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59EAB236" w:rsidR="004F0988" w:rsidRPr="00C90944" w:rsidRDefault="004F0988" w:rsidP="00133525">
            <w:pPr>
              <w:pStyle w:val="ZA"/>
              <w:framePr w:w="0" w:hRule="auto" w:wrap="auto" w:vAnchor="margin" w:hAnchor="text" w:yAlign="inline"/>
            </w:pPr>
            <w:bookmarkStart w:id="0" w:name="page1"/>
            <w:r w:rsidRPr="00C90944">
              <w:rPr>
                <w:sz w:val="64"/>
              </w:rPr>
              <w:t xml:space="preserve">3GPP </w:t>
            </w:r>
            <w:bookmarkStart w:id="1" w:name="specType1"/>
            <w:r w:rsidRPr="00392887">
              <w:rPr>
                <w:sz w:val="64"/>
              </w:rPr>
              <w:t>TS</w:t>
            </w:r>
            <w:bookmarkEnd w:id="1"/>
            <w:r w:rsidRPr="00C90944">
              <w:rPr>
                <w:sz w:val="64"/>
              </w:rPr>
              <w:t xml:space="preserve"> </w:t>
            </w:r>
            <w:bookmarkStart w:id="2" w:name="specNumber"/>
            <w:r w:rsidR="001B773E" w:rsidRPr="00392887">
              <w:rPr>
                <w:sz w:val="64"/>
              </w:rPr>
              <w:t>28</w:t>
            </w:r>
            <w:r w:rsidRPr="00392887">
              <w:rPr>
                <w:sz w:val="64"/>
              </w:rPr>
              <w:t>.</w:t>
            </w:r>
            <w:bookmarkEnd w:id="2"/>
            <w:r w:rsidR="001B773E" w:rsidRPr="00C90944">
              <w:rPr>
                <w:sz w:val="64"/>
              </w:rPr>
              <w:t xml:space="preserve">541 </w:t>
            </w:r>
            <w:bookmarkStart w:id="3" w:name="specVersion"/>
            <w:r w:rsidR="001B773E" w:rsidRPr="00C90944">
              <w:t>V</w:t>
            </w:r>
            <w:r w:rsidR="001B773E" w:rsidRPr="00392887">
              <w:t>16</w:t>
            </w:r>
            <w:r w:rsidRPr="00392887">
              <w:t>.</w:t>
            </w:r>
            <w:r w:rsidR="001B773E" w:rsidRPr="00392887">
              <w:t>8</w:t>
            </w:r>
            <w:r w:rsidRPr="00392887">
              <w:t>.</w:t>
            </w:r>
            <w:bookmarkEnd w:id="3"/>
            <w:r w:rsidR="001B773E" w:rsidRPr="00C90944">
              <w:t xml:space="preserve">0 </w:t>
            </w:r>
            <w:r w:rsidRPr="00C90944">
              <w:rPr>
                <w:sz w:val="32"/>
              </w:rPr>
              <w:t>(</w:t>
            </w:r>
            <w:bookmarkStart w:id="4" w:name="issueDate"/>
            <w:r w:rsidR="001B773E" w:rsidRPr="00392887">
              <w:rPr>
                <w:sz w:val="32"/>
              </w:rPr>
              <w:t>2021</w:t>
            </w:r>
            <w:r w:rsidRPr="00392887">
              <w:rPr>
                <w:sz w:val="32"/>
              </w:rPr>
              <w:t>-</w:t>
            </w:r>
            <w:bookmarkEnd w:id="4"/>
            <w:r w:rsidR="001B773E" w:rsidRPr="00C90944">
              <w:rPr>
                <w:sz w:val="32"/>
              </w:rPr>
              <w:t>03</w:t>
            </w:r>
            <w:r w:rsidRPr="00C90944">
              <w:rPr>
                <w:sz w:val="32"/>
              </w:rPr>
              <w:t>)</w:t>
            </w:r>
          </w:p>
        </w:tc>
      </w:tr>
      <w:tr w:rsidR="004F0988" w14:paraId="4794176B" w14:textId="77777777" w:rsidTr="005E4BB2">
        <w:trPr>
          <w:trHeight w:hRule="exact" w:val="1134"/>
        </w:trPr>
        <w:tc>
          <w:tcPr>
            <w:tcW w:w="10423" w:type="dxa"/>
            <w:gridSpan w:val="2"/>
            <w:shd w:val="clear" w:color="auto" w:fill="auto"/>
          </w:tcPr>
          <w:p w14:paraId="04FA2992" w14:textId="4D5A8E04" w:rsidR="004F0988" w:rsidRPr="00C90944" w:rsidRDefault="004F0988" w:rsidP="00133525">
            <w:pPr>
              <w:pStyle w:val="ZB"/>
              <w:framePr w:w="0" w:hRule="auto" w:wrap="auto" w:vAnchor="margin" w:hAnchor="text" w:yAlign="inline"/>
            </w:pPr>
            <w:r w:rsidRPr="00C90944">
              <w:t xml:space="preserve">Technical </w:t>
            </w:r>
            <w:bookmarkStart w:id="5" w:name="spectype2"/>
            <w:r w:rsidRPr="00392887">
              <w:t>Specification</w:t>
            </w:r>
            <w:bookmarkEnd w:id="5"/>
          </w:p>
          <w:p w14:paraId="0C19746C" w14:textId="6A9F8ABC" w:rsidR="00BA4B8D" w:rsidRPr="00C90944" w:rsidRDefault="00BA4B8D" w:rsidP="00BA4B8D">
            <w:pPr>
              <w:pStyle w:val="Guidance"/>
            </w:pP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387DBC7E" w14:textId="77777777" w:rsidR="001B773E" w:rsidRPr="00AB5380" w:rsidRDefault="004F0988" w:rsidP="001B773E">
            <w:pPr>
              <w:pStyle w:val="ZT"/>
              <w:framePr w:wrap="auto" w:hAnchor="text" w:yAlign="inline"/>
            </w:pPr>
            <w:r w:rsidRPr="004D3578">
              <w:t xml:space="preserve">Technical Specification Group </w:t>
            </w:r>
            <w:bookmarkStart w:id="6" w:name="specTitle"/>
            <w:r w:rsidR="001B773E" w:rsidRPr="00AB5380">
              <w:t>Services and System Aspects;</w:t>
            </w:r>
          </w:p>
          <w:p w14:paraId="4AB4F8DA" w14:textId="77777777" w:rsidR="001B773E" w:rsidRPr="00AB5380" w:rsidRDefault="001B773E" w:rsidP="001B773E">
            <w:pPr>
              <w:pStyle w:val="ZT"/>
              <w:framePr w:wrap="auto" w:hAnchor="text" w:yAlign="inline"/>
            </w:pPr>
            <w:r w:rsidRPr="00AB5380">
              <w:t>Management and orchestration;</w:t>
            </w:r>
          </w:p>
          <w:p w14:paraId="1BBB9D30" w14:textId="77777777" w:rsidR="001B773E" w:rsidRPr="00AB5380" w:rsidRDefault="001B773E" w:rsidP="001B773E">
            <w:pPr>
              <w:pStyle w:val="ZT"/>
              <w:framePr w:wrap="auto" w:hAnchor="text" w:yAlign="inline"/>
              <w:wordWrap w:val="0"/>
              <w:rPr>
                <w:snapToGrid w:val="0"/>
              </w:rPr>
            </w:pPr>
            <w:r w:rsidRPr="00AB5380">
              <w:rPr>
                <w:snapToGrid w:val="0"/>
              </w:rPr>
              <w:t>5G Network Resource Model (NRM);</w:t>
            </w:r>
          </w:p>
          <w:p w14:paraId="0789F3B0" w14:textId="77777777" w:rsidR="001B773E" w:rsidRPr="00AB5380" w:rsidRDefault="001B773E" w:rsidP="001B773E">
            <w:pPr>
              <w:pStyle w:val="ZT"/>
              <w:framePr w:wrap="auto" w:hAnchor="text" w:yAlign="inline"/>
            </w:pPr>
            <w:r w:rsidRPr="00AB5380">
              <w:rPr>
                <w:lang w:eastAsia="zh-CN"/>
              </w:rPr>
              <w:t>Stage 2 and stage 3</w:t>
            </w:r>
          </w:p>
          <w:p w14:paraId="62910C77" w14:textId="0F97D002" w:rsidR="004F0988" w:rsidRPr="00133525" w:rsidRDefault="001B773E" w:rsidP="00133525">
            <w:pPr>
              <w:pStyle w:val="ZT"/>
              <w:framePr w:wrap="auto" w:hAnchor="text" w:yAlign="inline"/>
              <w:rPr>
                <w:i/>
                <w:sz w:val="28"/>
              </w:rPr>
            </w:pPr>
            <w:r w:rsidRPr="00AB5380">
              <w:t>(</w:t>
            </w:r>
            <w:r w:rsidRPr="00AB5380">
              <w:rPr>
                <w:rStyle w:val="ZGSM"/>
              </w:rPr>
              <w:t>Release 1</w:t>
            </w:r>
            <w:r w:rsidR="00D8027A">
              <w:rPr>
                <w:rStyle w:val="ZGSM"/>
              </w:rPr>
              <w:t>6</w:t>
            </w:r>
            <w:r w:rsidRPr="00AB5380">
              <w:rPr>
                <w:rStyle w:val="ZGSM"/>
              </w:rPr>
              <w:t xml:space="preserve"> </w:t>
            </w:r>
            <w:r w:rsidRPr="00AB5380">
              <w:t>)</w:t>
            </w:r>
            <w:bookmarkEnd w:id="6"/>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77777777" w:rsidR="00D57972" w:rsidRDefault="00392887">
            <w:r>
              <w:rPr>
                <w:i/>
              </w:rPr>
              <w:pict w14:anchorId="645CEF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56B5CCA8" w14:textId="77777777" w:rsidR="00D57972" w:rsidRDefault="00392887" w:rsidP="00133525">
            <w:pPr>
              <w:jc w:val="right"/>
            </w:pPr>
            <w:bookmarkStart w:id="7" w:name="logos"/>
            <w:r>
              <w:pict w14:anchorId="5C59EE81">
                <v:shape id="_x0000_i1026" type="#_x0000_t75" style="width:127.5pt;height:75pt">
                  <v:imagedata r:id="rId10" o:title="3GPP-logo_web"/>
                </v:shape>
              </w:pict>
            </w:r>
            <w:bookmarkEnd w:id="7"/>
          </w:p>
        </w:tc>
      </w:tr>
      <w:tr w:rsidR="00C074DD" w14:paraId="1AC6CA7D" w14:textId="77777777" w:rsidTr="005E4BB2">
        <w:trPr>
          <w:trHeight w:hRule="exact" w:val="5783"/>
        </w:trPr>
        <w:tc>
          <w:tcPr>
            <w:tcW w:w="10423" w:type="dxa"/>
            <w:gridSpan w:val="2"/>
            <w:shd w:val="clear" w:color="auto" w:fill="auto"/>
          </w:tcPr>
          <w:p w14:paraId="37AD9F58" w14:textId="31037B14"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9"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2" w:name="copyrightDate"/>
            <w:r w:rsidRPr="0015292F">
              <w:rPr>
                <w:noProof/>
                <w:sz w:val="18"/>
              </w:rPr>
              <w:t>20</w:t>
            </w:r>
            <w:bookmarkEnd w:id="12"/>
            <w:r w:rsidR="0015292F" w:rsidRPr="0015292F">
              <w:rPr>
                <w:noProof/>
                <w:sz w:val="18"/>
              </w:rPr>
              <w:t>2</w:t>
            </w:r>
            <w:r w:rsidR="0015292F">
              <w:rPr>
                <w:noProof/>
                <w:sz w:val="18"/>
              </w:rPr>
              <w:t>1</w:t>
            </w:r>
            <w:r w:rsidRPr="00133525">
              <w:rPr>
                <w:noProof/>
                <w:sz w:val="18"/>
              </w:rPr>
              <w:t>, 3GPP Organizational Partners (ARIB, ATIS, CCSA, ETSI, TSDSI, TTA, TTC).</w:t>
            </w:r>
            <w:bookmarkStart w:id="13" w:name="copyrightaddon"/>
            <w:bookmarkEnd w:id="13"/>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6E1B6A0" w14:textId="77777777" w:rsidR="00E16509" w:rsidRDefault="00E16509" w:rsidP="00133525"/>
        </w:tc>
      </w:tr>
      <w:bookmarkEnd w:id="9"/>
    </w:tbl>
    <w:p w14:paraId="72B6EB32" w14:textId="77777777" w:rsidR="00080512" w:rsidRPr="004D3578" w:rsidRDefault="00080512">
      <w:pPr>
        <w:pStyle w:val="TT"/>
      </w:pPr>
      <w:r w:rsidRPr="004D3578">
        <w:br w:type="page"/>
      </w:r>
      <w:bookmarkStart w:id="14" w:name="tableOfContents"/>
      <w:bookmarkEnd w:id="14"/>
      <w:r w:rsidRPr="004D3578">
        <w:lastRenderedPageBreak/>
        <w:t>Contents</w:t>
      </w:r>
    </w:p>
    <w:p w14:paraId="10D6AC31" w14:textId="5343B28D" w:rsidR="00C90944" w:rsidRPr="00A074DC"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C90944">
        <w:t>Foreword</w:t>
      </w:r>
      <w:r w:rsidR="00C90944">
        <w:tab/>
      </w:r>
      <w:r w:rsidR="00C90944">
        <w:fldChar w:fldCharType="begin" w:fldLock="1"/>
      </w:r>
      <w:r w:rsidR="00C90944">
        <w:instrText xml:space="preserve"> PAGEREF _Toc67927965 \h </w:instrText>
      </w:r>
      <w:r w:rsidR="00C90944">
        <w:fldChar w:fldCharType="separate"/>
      </w:r>
      <w:r w:rsidR="00C90944">
        <w:t>21</w:t>
      </w:r>
      <w:r w:rsidR="00C90944">
        <w:fldChar w:fldCharType="end"/>
      </w:r>
    </w:p>
    <w:p w14:paraId="16987CF0" w14:textId="412596FA" w:rsidR="00C90944" w:rsidRPr="00A074DC" w:rsidRDefault="00C90944">
      <w:pPr>
        <w:pStyle w:val="TOC1"/>
        <w:rPr>
          <w:rFonts w:ascii="Calibri" w:hAnsi="Calibri"/>
          <w:szCs w:val="22"/>
          <w:lang w:eastAsia="en-GB"/>
        </w:rPr>
      </w:pPr>
      <w:r>
        <w:t>Introduction</w:t>
      </w:r>
      <w:r>
        <w:tab/>
      </w:r>
      <w:r>
        <w:fldChar w:fldCharType="begin" w:fldLock="1"/>
      </w:r>
      <w:r>
        <w:instrText xml:space="preserve"> PAGEREF _Toc67927966 \h </w:instrText>
      </w:r>
      <w:r>
        <w:fldChar w:fldCharType="separate"/>
      </w:r>
      <w:r>
        <w:t>21</w:t>
      </w:r>
      <w:r>
        <w:fldChar w:fldCharType="end"/>
      </w:r>
    </w:p>
    <w:p w14:paraId="72FDD24F" w14:textId="18680A2B" w:rsidR="00C90944" w:rsidRPr="00A074DC" w:rsidRDefault="00C90944">
      <w:pPr>
        <w:pStyle w:val="TOC1"/>
        <w:rPr>
          <w:rFonts w:ascii="Calibri" w:hAnsi="Calibri"/>
          <w:szCs w:val="22"/>
          <w:lang w:eastAsia="en-GB"/>
        </w:rPr>
      </w:pPr>
      <w:r>
        <w:t>1</w:t>
      </w:r>
      <w:r w:rsidRPr="00A074DC">
        <w:rPr>
          <w:rFonts w:ascii="Calibri" w:hAnsi="Calibri"/>
          <w:szCs w:val="22"/>
          <w:lang w:eastAsia="en-GB"/>
        </w:rPr>
        <w:tab/>
      </w:r>
      <w:r>
        <w:t>Scope</w:t>
      </w:r>
      <w:r>
        <w:tab/>
      </w:r>
      <w:r>
        <w:fldChar w:fldCharType="begin" w:fldLock="1"/>
      </w:r>
      <w:r>
        <w:instrText xml:space="preserve"> PAGEREF _Toc67927967 \h </w:instrText>
      </w:r>
      <w:r>
        <w:fldChar w:fldCharType="separate"/>
      </w:r>
      <w:r>
        <w:t>22</w:t>
      </w:r>
      <w:r>
        <w:fldChar w:fldCharType="end"/>
      </w:r>
    </w:p>
    <w:p w14:paraId="0E7A19B6" w14:textId="5324DB80" w:rsidR="00C90944" w:rsidRPr="00A074DC" w:rsidRDefault="00C90944">
      <w:pPr>
        <w:pStyle w:val="TOC1"/>
        <w:rPr>
          <w:rFonts w:ascii="Calibri" w:hAnsi="Calibri"/>
          <w:szCs w:val="22"/>
          <w:lang w:eastAsia="en-GB"/>
        </w:rPr>
      </w:pPr>
      <w:r>
        <w:t>2</w:t>
      </w:r>
      <w:r w:rsidRPr="00A074DC">
        <w:rPr>
          <w:rFonts w:ascii="Calibri" w:hAnsi="Calibri"/>
          <w:szCs w:val="22"/>
          <w:lang w:eastAsia="en-GB"/>
        </w:rPr>
        <w:tab/>
      </w:r>
      <w:r>
        <w:t>References</w:t>
      </w:r>
      <w:r>
        <w:tab/>
      </w:r>
      <w:r>
        <w:fldChar w:fldCharType="begin" w:fldLock="1"/>
      </w:r>
      <w:r>
        <w:instrText xml:space="preserve"> PAGEREF _Toc67927968 \h </w:instrText>
      </w:r>
      <w:r>
        <w:fldChar w:fldCharType="separate"/>
      </w:r>
      <w:r>
        <w:t>22</w:t>
      </w:r>
      <w:r>
        <w:fldChar w:fldCharType="end"/>
      </w:r>
    </w:p>
    <w:p w14:paraId="7D391C14" w14:textId="1009E924" w:rsidR="00C90944" w:rsidRPr="00A074DC" w:rsidRDefault="00C90944">
      <w:pPr>
        <w:pStyle w:val="TOC1"/>
        <w:rPr>
          <w:rFonts w:ascii="Calibri" w:hAnsi="Calibri"/>
          <w:szCs w:val="22"/>
          <w:lang w:eastAsia="en-GB"/>
        </w:rPr>
      </w:pPr>
      <w:r>
        <w:t>3</w:t>
      </w:r>
      <w:r w:rsidRPr="00A074DC">
        <w:rPr>
          <w:rFonts w:ascii="Calibri" w:hAnsi="Calibri"/>
          <w:szCs w:val="22"/>
          <w:lang w:eastAsia="en-GB"/>
        </w:rPr>
        <w:tab/>
      </w:r>
      <w:r>
        <w:t>Definitions and abbreviations</w:t>
      </w:r>
      <w:r>
        <w:tab/>
      </w:r>
      <w:r>
        <w:fldChar w:fldCharType="begin" w:fldLock="1"/>
      </w:r>
      <w:r>
        <w:instrText xml:space="preserve"> PAGEREF _Toc67927969 \h </w:instrText>
      </w:r>
      <w:r>
        <w:fldChar w:fldCharType="separate"/>
      </w:r>
      <w:r>
        <w:t>24</w:t>
      </w:r>
      <w:r>
        <w:fldChar w:fldCharType="end"/>
      </w:r>
    </w:p>
    <w:p w14:paraId="12F7179D" w14:textId="1096A017" w:rsidR="00C90944" w:rsidRPr="00A074DC" w:rsidRDefault="00C90944">
      <w:pPr>
        <w:pStyle w:val="TOC2"/>
        <w:rPr>
          <w:rFonts w:ascii="Calibri" w:hAnsi="Calibri"/>
          <w:sz w:val="22"/>
          <w:szCs w:val="22"/>
          <w:lang w:eastAsia="en-GB"/>
        </w:rPr>
      </w:pPr>
      <w:r>
        <w:t>3.1</w:t>
      </w:r>
      <w:r w:rsidRPr="00A074DC">
        <w:rPr>
          <w:rFonts w:ascii="Calibri" w:hAnsi="Calibri"/>
          <w:sz w:val="22"/>
          <w:szCs w:val="22"/>
          <w:lang w:eastAsia="en-GB"/>
        </w:rPr>
        <w:tab/>
      </w:r>
      <w:r>
        <w:t>Definitions</w:t>
      </w:r>
      <w:r>
        <w:tab/>
      </w:r>
      <w:r>
        <w:fldChar w:fldCharType="begin" w:fldLock="1"/>
      </w:r>
      <w:r>
        <w:instrText xml:space="preserve"> PAGEREF _Toc67927970 \h </w:instrText>
      </w:r>
      <w:r>
        <w:fldChar w:fldCharType="separate"/>
      </w:r>
      <w:r>
        <w:t>24</w:t>
      </w:r>
      <w:r>
        <w:fldChar w:fldCharType="end"/>
      </w:r>
    </w:p>
    <w:p w14:paraId="2C51AEB0" w14:textId="1CEC90BC" w:rsidR="00C90944" w:rsidRPr="00A074DC" w:rsidRDefault="00C90944">
      <w:pPr>
        <w:pStyle w:val="TOC2"/>
        <w:rPr>
          <w:rFonts w:ascii="Calibri" w:hAnsi="Calibri"/>
          <w:sz w:val="22"/>
          <w:szCs w:val="22"/>
          <w:lang w:eastAsia="en-GB"/>
        </w:rPr>
      </w:pPr>
      <w:r>
        <w:t>3.2</w:t>
      </w:r>
      <w:r w:rsidRPr="00A074DC">
        <w:rPr>
          <w:rFonts w:ascii="Calibri" w:hAnsi="Calibri"/>
          <w:sz w:val="22"/>
          <w:szCs w:val="22"/>
          <w:lang w:eastAsia="en-GB"/>
        </w:rPr>
        <w:tab/>
      </w:r>
      <w:r>
        <w:t>Abbreviations</w:t>
      </w:r>
      <w:r>
        <w:tab/>
      </w:r>
      <w:r>
        <w:fldChar w:fldCharType="begin" w:fldLock="1"/>
      </w:r>
      <w:r>
        <w:instrText xml:space="preserve"> PAGEREF _Toc67927971 \h </w:instrText>
      </w:r>
      <w:r>
        <w:fldChar w:fldCharType="separate"/>
      </w:r>
      <w:r>
        <w:t>25</w:t>
      </w:r>
      <w:r>
        <w:fldChar w:fldCharType="end"/>
      </w:r>
    </w:p>
    <w:p w14:paraId="54A768CF" w14:textId="3B2672C2" w:rsidR="00C90944" w:rsidRPr="00A074DC" w:rsidRDefault="00C90944">
      <w:pPr>
        <w:pStyle w:val="TOC1"/>
        <w:rPr>
          <w:rFonts w:ascii="Calibri" w:hAnsi="Calibri"/>
          <w:szCs w:val="22"/>
          <w:lang w:eastAsia="en-GB"/>
        </w:rPr>
      </w:pPr>
      <w:r>
        <w:t>4</w:t>
      </w:r>
      <w:r w:rsidRPr="00A074DC">
        <w:rPr>
          <w:rFonts w:ascii="Calibri" w:hAnsi="Calibri"/>
          <w:szCs w:val="22"/>
          <w:lang w:eastAsia="en-GB"/>
        </w:rPr>
        <w:tab/>
      </w:r>
      <w:r>
        <w:rPr>
          <w:lang w:eastAsia="zh-CN"/>
        </w:rPr>
        <w:t>Information model definitions for NR NRM</w:t>
      </w:r>
      <w:r>
        <w:tab/>
      </w:r>
      <w:r>
        <w:fldChar w:fldCharType="begin" w:fldLock="1"/>
      </w:r>
      <w:r>
        <w:instrText xml:space="preserve"> PAGEREF _Toc67927972 \h </w:instrText>
      </w:r>
      <w:r>
        <w:fldChar w:fldCharType="separate"/>
      </w:r>
      <w:r>
        <w:t>26</w:t>
      </w:r>
      <w:r>
        <w:fldChar w:fldCharType="end"/>
      </w:r>
    </w:p>
    <w:p w14:paraId="356CA2FE" w14:textId="3761ED74" w:rsidR="00C90944" w:rsidRPr="00A074DC" w:rsidRDefault="00C90944">
      <w:pPr>
        <w:pStyle w:val="TOC2"/>
        <w:rPr>
          <w:rFonts w:ascii="Calibri" w:hAnsi="Calibri"/>
          <w:sz w:val="22"/>
          <w:szCs w:val="22"/>
          <w:lang w:eastAsia="en-GB"/>
        </w:rPr>
      </w:pPr>
      <w:r>
        <w:t>4.1</w:t>
      </w:r>
      <w:r w:rsidRPr="00A074DC">
        <w:rPr>
          <w:rFonts w:ascii="Calibri" w:hAnsi="Calibri"/>
          <w:sz w:val="22"/>
          <w:szCs w:val="22"/>
          <w:lang w:eastAsia="en-GB"/>
        </w:rPr>
        <w:tab/>
      </w:r>
      <w:r>
        <w:t>Imported and associated information</w:t>
      </w:r>
      <w:r>
        <w:tab/>
      </w:r>
      <w:r>
        <w:fldChar w:fldCharType="begin" w:fldLock="1"/>
      </w:r>
      <w:r>
        <w:instrText xml:space="preserve"> PAGEREF _Toc67927973 \h </w:instrText>
      </w:r>
      <w:r>
        <w:fldChar w:fldCharType="separate"/>
      </w:r>
      <w:r>
        <w:t>26</w:t>
      </w:r>
      <w:r>
        <w:fldChar w:fldCharType="end"/>
      </w:r>
    </w:p>
    <w:p w14:paraId="23B5C34A" w14:textId="14FD45D3" w:rsidR="00C90944" w:rsidRPr="00A074DC" w:rsidRDefault="00C90944">
      <w:pPr>
        <w:pStyle w:val="TOC3"/>
        <w:rPr>
          <w:rFonts w:ascii="Calibri" w:hAnsi="Calibri"/>
          <w:sz w:val="22"/>
          <w:szCs w:val="22"/>
          <w:lang w:eastAsia="en-GB"/>
        </w:rPr>
      </w:pPr>
      <w:r>
        <w:t>4.1.1</w:t>
      </w:r>
      <w:r w:rsidRPr="00A074DC">
        <w:rPr>
          <w:rFonts w:ascii="Calibri" w:hAnsi="Calibri"/>
          <w:sz w:val="22"/>
          <w:szCs w:val="22"/>
          <w:lang w:eastAsia="en-GB"/>
        </w:rPr>
        <w:tab/>
      </w:r>
      <w:r>
        <w:t>Imported information entities and local labels</w:t>
      </w:r>
      <w:r>
        <w:tab/>
      </w:r>
      <w:r>
        <w:fldChar w:fldCharType="begin" w:fldLock="1"/>
      </w:r>
      <w:r>
        <w:instrText xml:space="preserve"> PAGEREF _Toc67927974 \h </w:instrText>
      </w:r>
      <w:r>
        <w:fldChar w:fldCharType="separate"/>
      </w:r>
      <w:r>
        <w:t>26</w:t>
      </w:r>
      <w:r>
        <w:fldChar w:fldCharType="end"/>
      </w:r>
    </w:p>
    <w:p w14:paraId="0F11BFA2" w14:textId="02EDDE21" w:rsidR="00C90944" w:rsidRPr="00A074DC" w:rsidRDefault="00C90944">
      <w:pPr>
        <w:pStyle w:val="TOC3"/>
        <w:rPr>
          <w:rFonts w:ascii="Calibri" w:hAnsi="Calibri"/>
          <w:sz w:val="22"/>
          <w:szCs w:val="22"/>
          <w:lang w:eastAsia="en-GB"/>
        </w:rPr>
      </w:pPr>
      <w:r>
        <w:t>4.1.2</w:t>
      </w:r>
      <w:r w:rsidRPr="00A074DC">
        <w:rPr>
          <w:rFonts w:ascii="Calibri" w:hAnsi="Calibri"/>
          <w:sz w:val="22"/>
          <w:szCs w:val="22"/>
          <w:lang w:eastAsia="en-GB"/>
        </w:rPr>
        <w:tab/>
      </w:r>
      <w:r>
        <w:t>Associated information entities and local labels</w:t>
      </w:r>
      <w:r>
        <w:tab/>
      </w:r>
      <w:r>
        <w:fldChar w:fldCharType="begin" w:fldLock="1"/>
      </w:r>
      <w:r>
        <w:instrText xml:space="preserve"> PAGEREF _Toc67927975 \h </w:instrText>
      </w:r>
      <w:r>
        <w:fldChar w:fldCharType="separate"/>
      </w:r>
      <w:r>
        <w:t>26</w:t>
      </w:r>
      <w:r>
        <w:fldChar w:fldCharType="end"/>
      </w:r>
    </w:p>
    <w:p w14:paraId="36F163D9" w14:textId="198EE6FA" w:rsidR="00C90944" w:rsidRPr="00A074DC" w:rsidRDefault="00C90944">
      <w:pPr>
        <w:pStyle w:val="TOC2"/>
        <w:rPr>
          <w:rFonts w:ascii="Calibri" w:hAnsi="Calibri"/>
          <w:sz w:val="22"/>
          <w:szCs w:val="22"/>
          <w:lang w:eastAsia="en-GB"/>
        </w:rPr>
      </w:pPr>
      <w:r>
        <w:t>4.2</w:t>
      </w:r>
      <w:r w:rsidRPr="00A074DC">
        <w:rPr>
          <w:rFonts w:ascii="Calibri" w:hAnsi="Calibri"/>
          <w:sz w:val="22"/>
          <w:szCs w:val="22"/>
          <w:lang w:eastAsia="en-GB"/>
        </w:rPr>
        <w:tab/>
      </w:r>
      <w:r>
        <w:t>Class diagram</w:t>
      </w:r>
      <w:r>
        <w:tab/>
      </w:r>
      <w:r>
        <w:fldChar w:fldCharType="begin" w:fldLock="1"/>
      </w:r>
      <w:r>
        <w:instrText xml:space="preserve"> PAGEREF _Toc67927976 \h </w:instrText>
      </w:r>
      <w:r>
        <w:fldChar w:fldCharType="separate"/>
      </w:r>
      <w:r>
        <w:t>26</w:t>
      </w:r>
      <w:r>
        <w:fldChar w:fldCharType="end"/>
      </w:r>
    </w:p>
    <w:p w14:paraId="659045EF" w14:textId="712B008A" w:rsidR="00C90944" w:rsidRPr="00A074DC" w:rsidRDefault="00C90944">
      <w:pPr>
        <w:pStyle w:val="TOC3"/>
        <w:rPr>
          <w:rFonts w:ascii="Calibri" w:hAnsi="Calibri"/>
          <w:sz w:val="22"/>
          <w:szCs w:val="22"/>
          <w:lang w:eastAsia="en-GB"/>
        </w:rPr>
      </w:pPr>
      <w:r>
        <w:t>4.2.1</w:t>
      </w:r>
      <w:r w:rsidRPr="00A074DC">
        <w:rPr>
          <w:rFonts w:ascii="Calibri" w:hAnsi="Calibri"/>
          <w:sz w:val="22"/>
          <w:szCs w:val="22"/>
          <w:lang w:eastAsia="en-GB"/>
        </w:rPr>
        <w:tab/>
      </w:r>
      <w:r>
        <w:t>Class diagram for gNB and en-gNB</w:t>
      </w:r>
      <w:r>
        <w:tab/>
      </w:r>
      <w:r>
        <w:fldChar w:fldCharType="begin" w:fldLock="1"/>
      </w:r>
      <w:r>
        <w:instrText xml:space="preserve"> PAGEREF _Toc67927977 \h </w:instrText>
      </w:r>
      <w:r>
        <w:fldChar w:fldCharType="separate"/>
      </w:r>
      <w:r>
        <w:t>26</w:t>
      </w:r>
      <w:r>
        <w:fldChar w:fldCharType="end"/>
      </w:r>
    </w:p>
    <w:p w14:paraId="6AD7D450" w14:textId="79978B22" w:rsidR="00C90944" w:rsidRPr="00A074DC" w:rsidRDefault="00C90944">
      <w:pPr>
        <w:pStyle w:val="TOC4"/>
        <w:rPr>
          <w:rFonts w:ascii="Calibri" w:hAnsi="Calibri"/>
          <w:sz w:val="22"/>
          <w:szCs w:val="22"/>
          <w:lang w:eastAsia="en-GB"/>
        </w:rPr>
      </w:pPr>
      <w:r>
        <w:rPr>
          <w:lang w:eastAsia="zh-CN"/>
        </w:rPr>
        <w:t>4</w:t>
      </w:r>
      <w:r>
        <w:t>.2.1.1</w:t>
      </w:r>
      <w:r w:rsidRPr="00A074DC">
        <w:rPr>
          <w:rFonts w:ascii="Calibri" w:hAnsi="Calibri"/>
          <w:sz w:val="22"/>
          <w:szCs w:val="22"/>
          <w:lang w:eastAsia="en-GB"/>
        </w:rPr>
        <w:tab/>
      </w:r>
      <w:r>
        <w:rPr>
          <w:lang w:eastAsia="zh-CN"/>
        </w:rPr>
        <w:t>R</w:t>
      </w:r>
      <w:r>
        <w:t>elationships</w:t>
      </w:r>
      <w:r>
        <w:tab/>
      </w:r>
      <w:r>
        <w:fldChar w:fldCharType="begin" w:fldLock="1"/>
      </w:r>
      <w:r>
        <w:instrText xml:space="preserve"> PAGEREF _Toc67927978 \h </w:instrText>
      </w:r>
      <w:r>
        <w:fldChar w:fldCharType="separate"/>
      </w:r>
      <w:r>
        <w:t>26</w:t>
      </w:r>
      <w:r>
        <w:fldChar w:fldCharType="end"/>
      </w:r>
    </w:p>
    <w:p w14:paraId="74F8EFE1" w14:textId="1988AE97" w:rsidR="00C90944" w:rsidRPr="00A074DC" w:rsidRDefault="00C90944">
      <w:pPr>
        <w:pStyle w:val="TOC4"/>
        <w:rPr>
          <w:rFonts w:ascii="Calibri" w:hAnsi="Calibri"/>
          <w:sz w:val="22"/>
          <w:szCs w:val="22"/>
          <w:lang w:eastAsia="en-GB"/>
        </w:rPr>
      </w:pPr>
      <w:r>
        <w:t>4.2.1.2</w:t>
      </w:r>
      <w:r w:rsidRPr="00A074DC">
        <w:rPr>
          <w:rFonts w:ascii="Calibri" w:hAnsi="Calibri"/>
          <w:sz w:val="22"/>
          <w:szCs w:val="22"/>
          <w:lang w:eastAsia="en-GB"/>
        </w:rPr>
        <w:tab/>
      </w:r>
      <w:r>
        <w:t>Inheritance</w:t>
      </w:r>
      <w:r>
        <w:tab/>
      </w:r>
      <w:r>
        <w:fldChar w:fldCharType="begin" w:fldLock="1"/>
      </w:r>
      <w:r>
        <w:instrText xml:space="preserve"> PAGEREF _Toc67927979 \h </w:instrText>
      </w:r>
      <w:r>
        <w:fldChar w:fldCharType="separate"/>
      </w:r>
      <w:r>
        <w:t>32</w:t>
      </w:r>
      <w:r>
        <w:fldChar w:fldCharType="end"/>
      </w:r>
    </w:p>
    <w:p w14:paraId="0D177D75" w14:textId="198D684D" w:rsidR="00C90944" w:rsidRPr="00A074DC" w:rsidRDefault="00C90944">
      <w:pPr>
        <w:pStyle w:val="TOC2"/>
        <w:rPr>
          <w:rFonts w:ascii="Calibri" w:hAnsi="Calibri"/>
          <w:sz w:val="22"/>
          <w:szCs w:val="22"/>
          <w:lang w:eastAsia="en-GB"/>
        </w:rPr>
      </w:pPr>
      <w:r>
        <w:t>4.3</w:t>
      </w:r>
      <w:r w:rsidRPr="00A074DC">
        <w:rPr>
          <w:rFonts w:ascii="Calibri" w:hAnsi="Calibri"/>
          <w:sz w:val="22"/>
          <w:szCs w:val="22"/>
          <w:lang w:eastAsia="en-GB"/>
        </w:rPr>
        <w:tab/>
      </w:r>
      <w:r>
        <w:t>Class definitions</w:t>
      </w:r>
      <w:r>
        <w:tab/>
      </w:r>
      <w:r>
        <w:fldChar w:fldCharType="begin" w:fldLock="1"/>
      </w:r>
      <w:r>
        <w:instrText xml:space="preserve"> PAGEREF _Toc67927980 \h </w:instrText>
      </w:r>
      <w:r>
        <w:fldChar w:fldCharType="separate"/>
      </w:r>
      <w:r>
        <w:t>34</w:t>
      </w:r>
      <w:r>
        <w:fldChar w:fldCharType="end"/>
      </w:r>
    </w:p>
    <w:p w14:paraId="5934A893" w14:textId="00FF4475" w:rsidR="00C90944" w:rsidRPr="00A074DC" w:rsidRDefault="00C90944">
      <w:pPr>
        <w:pStyle w:val="TOC3"/>
        <w:rPr>
          <w:rFonts w:ascii="Calibri" w:hAnsi="Calibri"/>
          <w:sz w:val="22"/>
          <w:szCs w:val="22"/>
          <w:lang w:eastAsia="en-GB"/>
        </w:rPr>
      </w:pPr>
      <w:r>
        <w:rPr>
          <w:lang w:eastAsia="zh-CN"/>
        </w:rPr>
        <w:t>4.3.1</w:t>
      </w:r>
      <w:r w:rsidRPr="00A074DC">
        <w:rPr>
          <w:rFonts w:ascii="Calibri" w:hAnsi="Calibri"/>
          <w:sz w:val="22"/>
          <w:szCs w:val="22"/>
          <w:lang w:eastAsia="en-GB"/>
        </w:rPr>
        <w:tab/>
      </w:r>
      <w:r w:rsidRPr="00937499">
        <w:rPr>
          <w:rFonts w:ascii="Courier New" w:hAnsi="Courier New"/>
          <w:lang w:eastAsia="zh-CN"/>
        </w:rPr>
        <w:t>GNBDUFunction</w:t>
      </w:r>
      <w:r>
        <w:tab/>
      </w:r>
      <w:r>
        <w:fldChar w:fldCharType="begin" w:fldLock="1"/>
      </w:r>
      <w:r>
        <w:instrText xml:space="preserve"> PAGEREF _Toc67927981 \h </w:instrText>
      </w:r>
      <w:r>
        <w:fldChar w:fldCharType="separate"/>
      </w:r>
      <w:r>
        <w:t>34</w:t>
      </w:r>
      <w:r>
        <w:fldChar w:fldCharType="end"/>
      </w:r>
    </w:p>
    <w:p w14:paraId="5433FCA6" w14:textId="598C1CC3" w:rsidR="00C90944" w:rsidRPr="00A074DC" w:rsidRDefault="00C90944">
      <w:pPr>
        <w:pStyle w:val="TOC4"/>
        <w:rPr>
          <w:lang w:val="fr-FR"/>
        </w:rPr>
      </w:pPr>
      <w:r w:rsidRPr="00392887">
        <w:rPr>
          <w:lang w:val="fr-FR" w:eastAsia="zh-CN"/>
        </w:rPr>
        <w:t>4</w:t>
      </w:r>
      <w:r w:rsidRPr="00392887">
        <w:rPr>
          <w:lang w:val="fr-FR"/>
        </w:rPr>
        <w:t>.3.1.1</w:t>
      </w:r>
      <w:r w:rsidRPr="00A074DC">
        <w:rPr>
          <w:lang w:val="fr-FR"/>
        </w:rPr>
        <w:tab/>
      </w:r>
      <w:r w:rsidRPr="00392887">
        <w:rPr>
          <w:lang w:val="fr-FR"/>
        </w:rPr>
        <w:t>Definition</w:t>
      </w:r>
      <w:r w:rsidRPr="00392887">
        <w:rPr>
          <w:lang w:val="fr-FR"/>
        </w:rPr>
        <w:tab/>
      </w:r>
      <w:r>
        <w:fldChar w:fldCharType="begin" w:fldLock="1"/>
      </w:r>
      <w:r w:rsidRPr="00392887">
        <w:rPr>
          <w:lang w:val="fr-FR"/>
        </w:rPr>
        <w:instrText xml:space="preserve"> PAGEREF _Toc67927982 \h </w:instrText>
      </w:r>
      <w:r>
        <w:fldChar w:fldCharType="separate"/>
      </w:r>
      <w:r w:rsidRPr="00392887">
        <w:rPr>
          <w:lang w:val="fr-FR"/>
        </w:rPr>
        <w:t>34</w:t>
      </w:r>
      <w:r>
        <w:fldChar w:fldCharType="end"/>
      </w:r>
    </w:p>
    <w:p w14:paraId="69703FB3" w14:textId="6A152108" w:rsidR="00C90944" w:rsidRPr="00A074DC" w:rsidRDefault="00C90944">
      <w:pPr>
        <w:pStyle w:val="TOC4"/>
        <w:rPr>
          <w:lang w:val="fr-FR"/>
        </w:rPr>
      </w:pPr>
      <w:r w:rsidRPr="00392887">
        <w:rPr>
          <w:lang w:val="fr-FR" w:eastAsia="zh-CN"/>
        </w:rPr>
        <w:t>4</w:t>
      </w:r>
      <w:r w:rsidRPr="00392887">
        <w:rPr>
          <w:lang w:val="fr-FR"/>
        </w:rPr>
        <w:t>.3.1.2</w:t>
      </w:r>
      <w:r w:rsidRPr="00A074DC">
        <w:rPr>
          <w:lang w:val="fr-FR"/>
        </w:rPr>
        <w:tab/>
      </w:r>
      <w:r w:rsidRPr="00392887">
        <w:rPr>
          <w:lang w:val="fr-FR"/>
        </w:rPr>
        <w:t>Attributes</w:t>
      </w:r>
      <w:r w:rsidRPr="00392887">
        <w:rPr>
          <w:lang w:val="fr-FR"/>
        </w:rPr>
        <w:tab/>
      </w:r>
      <w:r>
        <w:fldChar w:fldCharType="begin" w:fldLock="1"/>
      </w:r>
      <w:r w:rsidRPr="00392887">
        <w:rPr>
          <w:lang w:val="fr-FR"/>
        </w:rPr>
        <w:instrText xml:space="preserve"> PAGEREF _Toc67927983 \h </w:instrText>
      </w:r>
      <w:r>
        <w:fldChar w:fldCharType="separate"/>
      </w:r>
      <w:r w:rsidRPr="00392887">
        <w:rPr>
          <w:lang w:val="fr-FR"/>
        </w:rPr>
        <w:t>35</w:t>
      </w:r>
      <w:r>
        <w:fldChar w:fldCharType="end"/>
      </w:r>
    </w:p>
    <w:p w14:paraId="1248963D" w14:textId="7169BEE5" w:rsidR="00C90944" w:rsidRPr="00A074DC" w:rsidRDefault="00C90944">
      <w:pPr>
        <w:pStyle w:val="TOC4"/>
        <w:rPr>
          <w:lang w:val="fr-FR"/>
        </w:rPr>
      </w:pPr>
      <w:r w:rsidRPr="00392887">
        <w:rPr>
          <w:lang w:val="fr-FR" w:eastAsia="zh-CN"/>
        </w:rPr>
        <w:t>4</w:t>
      </w:r>
      <w:r w:rsidRPr="00392887">
        <w:rPr>
          <w:lang w:val="fr-FR"/>
        </w:rPr>
        <w:t>.3.1.3</w:t>
      </w:r>
      <w:r w:rsidRPr="00A074DC">
        <w:rPr>
          <w:lang w:val="fr-FR"/>
        </w:rPr>
        <w:tab/>
      </w:r>
      <w:r w:rsidRPr="00392887">
        <w:rPr>
          <w:lang w:val="fr-FR"/>
        </w:rPr>
        <w:t>Attribute constraints</w:t>
      </w:r>
      <w:r w:rsidRPr="00392887">
        <w:rPr>
          <w:lang w:val="fr-FR"/>
        </w:rPr>
        <w:tab/>
      </w:r>
      <w:r>
        <w:fldChar w:fldCharType="begin" w:fldLock="1"/>
      </w:r>
      <w:r w:rsidRPr="00392887">
        <w:rPr>
          <w:lang w:val="fr-FR"/>
        </w:rPr>
        <w:instrText xml:space="preserve"> PAGEREF _Toc67927984 \h </w:instrText>
      </w:r>
      <w:r>
        <w:fldChar w:fldCharType="separate"/>
      </w:r>
      <w:r w:rsidRPr="00392887">
        <w:rPr>
          <w:lang w:val="fr-FR"/>
        </w:rPr>
        <w:t>35</w:t>
      </w:r>
      <w:r>
        <w:fldChar w:fldCharType="end"/>
      </w:r>
    </w:p>
    <w:p w14:paraId="05B85E55" w14:textId="320BCF3D" w:rsidR="00C90944" w:rsidRPr="00A074DC" w:rsidRDefault="00C90944">
      <w:pPr>
        <w:pStyle w:val="TOC4"/>
        <w:rPr>
          <w:lang w:val="fr-FR"/>
        </w:rPr>
      </w:pPr>
      <w:r w:rsidRPr="00392887">
        <w:rPr>
          <w:lang w:val="fr-FR" w:eastAsia="zh-CN"/>
        </w:rPr>
        <w:t>4</w:t>
      </w:r>
      <w:r w:rsidRPr="00392887">
        <w:rPr>
          <w:lang w:val="fr-FR"/>
        </w:rPr>
        <w:t>.3.1.4</w:t>
      </w:r>
      <w:r w:rsidRPr="00A074DC">
        <w:rPr>
          <w:lang w:val="fr-FR"/>
        </w:rPr>
        <w:tab/>
      </w:r>
      <w:r w:rsidRPr="00392887">
        <w:rPr>
          <w:lang w:val="fr-FR"/>
        </w:rPr>
        <w:t>Notifications</w:t>
      </w:r>
      <w:r w:rsidRPr="00392887">
        <w:rPr>
          <w:lang w:val="fr-FR"/>
        </w:rPr>
        <w:tab/>
      </w:r>
      <w:r>
        <w:fldChar w:fldCharType="begin" w:fldLock="1"/>
      </w:r>
      <w:r w:rsidRPr="00392887">
        <w:rPr>
          <w:lang w:val="fr-FR"/>
        </w:rPr>
        <w:instrText xml:space="preserve"> PAGEREF _Toc67927985 \h </w:instrText>
      </w:r>
      <w:r>
        <w:fldChar w:fldCharType="separate"/>
      </w:r>
      <w:r w:rsidRPr="00392887">
        <w:rPr>
          <w:lang w:val="fr-FR"/>
        </w:rPr>
        <w:t>35</w:t>
      </w:r>
      <w:r>
        <w:fldChar w:fldCharType="end"/>
      </w:r>
    </w:p>
    <w:p w14:paraId="0D0790E3" w14:textId="5393AA08" w:rsidR="00C90944" w:rsidRPr="00A074DC" w:rsidRDefault="00C90944">
      <w:pPr>
        <w:pStyle w:val="TOC3"/>
        <w:rPr>
          <w:rFonts w:ascii="Calibri" w:hAnsi="Calibri"/>
          <w:sz w:val="22"/>
          <w:szCs w:val="22"/>
          <w:lang w:eastAsia="en-GB"/>
        </w:rPr>
      </w:pPr>
      <w:r>
        <w:rPr>
          <w:lang w:eastAsia="zh-CN"/>
        </w:rPr>
        <w:t>4.3.2</w:t>
      </w:r>
      <w:r w:rsidRPr="00A074DC">
        <w:rPr>
          <w:rFonts w:ascii="Calibri" w:hAnsi="Calibri"/>
          <w:sz w:val="22"/>
          <w:szCs w:val="22"/>
          <w:lang w:eastAsia="en-GB"/>
        </w:rPr>
        <w:tab/>
      </w:r>
      <w:r w:rsidRPr="00937499">
        <w:rPr>
          <w:rFonts w:ascii="Courier New" w:hAnsi="Courier New"/>
          <w:lang w:eastAsia="zh-CN"/>
        </w:rPr>
        <w:t>GNBCUCPFunction</w:t>
      </w:r>
      <w:r>
        <w:tab/>
      </w:r>
      <w:r>
        <w:fldChar w:fldCharType="begin" w:fldLock="1"/>
      </w:r>
      <w:r>
        <w:instrText xml:space="preserve"> PAGEREF _Toc67927986 \h </w:instrText>
      </w:r>
      <w:r>
        <w:fldChar w:fldCharType="separate"/>
      </w:r>
      <w:r>
        <w:t>35</w:t>
      </w:r>
      <w:r>
        <w:fldChar w:fldCharType="end"/>
      </w:r>
    </w:p>
    <w:p w14:paraId="764E1C2B" w14:textId="0E2E1BA9" w:rsidR="00C90944" w:rsidRPr="00A074DC" w:rsidRDefault="00C90944">
      <w:pPr>
        <w:pStyle w:val="TOC4"/>
        <w:rPr>
          <w:rFonts w:ascii="Calibri" w:hAnsi="Calibri"/>
          <w:sz w:val="22"/>
          <w:szCs w:val="22"/>
          <w:lang w:eastAsia="en-GB"/>
        </w:rPr>
      </w:pPr>
      <w:r>
        <w:rPr>
          <w:lang w:eastAsia="zh-CN"/>
        </w:rPr>
        <w:t>4</w:t>
      </w:r>
      <w:r>
        <w:t>.3.2.1</w:t>
      </w:r>
      <w:r w:rsidRPr="00A074DC">
        <w:rPr>
          <w:rFonts w:ascii="Calibri" w:hAnsi="Calibri"/>
          <w:sz w:val="22"/>
          <w:szCs w:val="22"/>
          <w:lang w:eastAsia="en-GB"/>
        </w:rPr>
        <w:tab/>
      </w:r>
      <w:r>
        <w:t>Definition</w:t>
      </w:r>
      <w:r>
        <w:tab/>
      </w:r>
      <w:r>
        <w:fldChar w:fldCharType="begin" w:fldLock="1"/>
      </w:r>
      <w:r>
        <w:instrText xml:space="preserve"> PAGEREF _Toc67927987 \h </w:instrText>
      </w:r>
      <w:r>
        <w:fldChar w:fldCharType="separate"/>
      </w:r>
      <w:r>
        <w:t>35</w:t>
      </w:r>
      <w:r>
        <w:fldChar w:fldCharType="end"/>
      </w:r>
    </w:p>
    <w:p w14:paraId="2D9B974E" w14:textId="365D7D2F" w:rsidR="00C90944" w:rsidRPr="00A074DC" w:rsidRDefault="00C90944">
      <w:pPr>
        <w:pStyle w:val="TOC4"/>
        <w:rPr>
          <w:rFonts w:ascii="Calibri" w:hAnsi="Calibri"/>
          <w:sz w:val="22"/>
          <w:szCs w:val="22"/>
          <w:lang w:eastAsia="en-GB"/>
        </w:rPr>
      </w:pPr>
      <w:r>
        <w:rPr>
          <w:lang w:eastAsia="zh-CN"/>
        </w:rPr>
        <w:t>4</w:t>
      </w:r>
      <w:r>
        <w:t>.3.2.2</w:t>
      </w:r>
      <w:r w:rsidRPr="00A074DC">
        <w:rPr>
          <w:rFonts w:ascii="Calibri" w:hAnsi="Calibri"/>
          <w:sz w:val="22"/>
          <w:szCs w:val="22"/>
          <w:lang w:eastAsia="en-GB"/>
        </w:rPr>
        <w:tab/>
      </w:r>
      <w:r>
        <w:t>Attributes</w:t>
      </w:r>
      <w:r>
        <w:tab/>
      </w:r>
      <w:r>
        <w:fldChar w:fldCharType="begin" w:fldLock="1"/>
      </w:r>
      <w:r>
        <w:instrText xml:space="preserve"> PAGEREF _Toc67927988 \h </w:instrText>
      </w:r>
      <w:r>
        <w:fldChar w:fldCharType="separate"/>
      </w:r>
      <w:r>
        <w:t>36</w:t>
      </w:r>
      <w:r>
        <w:fldChar w:fldCharType="end"/>
      </w:r>
    </w:p>
    <w:p w14:paraId="45086493" w14:textId="0E52B81B" w:rsidR="00C90944" w:rsidRPr="00A074DC" w:rsidRDefault="00C90944">
      <w:pPr>
        <w:pStyle w:val="TOC4"/>
        <w:rPr>
          <w:rFonts w:ascii="Calibri" w:hAnsi="Calibri"/>
          <w:sz w:val="22"/>
          <w:szCs w:val="22"/>
          <w:lang w:eastAsia="en-GB"/>
        </w:rPr>
      </w:pPr>
      <w:r>
        <w:rPr>
          <w:lang w:eastAsia="zh-CN"/>
        </w:rPr>
        <w:t>4</w:t>
      </w:r>
      <w:r>
        <w:t>.3.2.3</w:t>
      </w:r>
      <w:r w:rsidRPr="00A074DC">
        <w:rPr>
          <w:rFonts w:ascii="Calibri" w:hAnsi="Calibri"/>
          <w:sz w:val="22"/>
          <w:szCs w:val="22"/>
          <w:lang w:eastAsia="en-GB"/>
        </w:rPr>
        <w:tab/>
      </w:r>
      <w:r>
        <w:t>Attribute constraints</w:t>
      </w:r>
      <w:r>
        <w:tab/>
      </w:r>
      <w:r>
        <w:fldChar w:fldCharType="begin" w:fldLock="1"/>
      </w:r>
      <w:r>
        <w:instrText xml:space="preserve"> PAGEREF _Toc67927989 \h </w:instrText>
      </w:r>
      <w:r>
        <w:fldChar w:fldCharType="separate"/>
      </w:r>
      <w:r>
        <w:t>36</w:t>
      </w:r>
      <w:r>
        <w:fldChar w:fldCharType="end"/>
      </w:r>
    </w:p>
    <w:p w14:paraId="6E07420D" w14:textId="4E684BA5" w:rsidR="00C90944" w:rsidRPr="00A074DC" w:rsidRDefault="00C90944">
      <w:pPr>
        <w:pStyle w:val="TOC4"/>
        <w:rPr>
          <w:rFonts w:ascii="Calibri" w:hAnsi="Calibri"/>
          <w:sz w:val="22"/>
          <w:szCs w:val="22"/>
          <w:lang w:eastAsia="en-GB"/>
        </w:rPr>
      </w:pPr>
      <w:r>
        <w:rPr>
          <w:lang w:eastAsia="zh-CN"/>
        </w:rPr>
        <w:t>4</w:t>
      </w:r>
      <w:r>
        <w:t>.3.2.4</w:t>
      </w:r>
      <w:r w:rsidRPr="00A074DC">
        <w:rPr>
          <w:rFonts w:ascii="Calibri" w:hAnsi="Calibri"/>
          <w:sz w:val="22"/>
          <w:szCs w:val="22"/>
          <w:lang w:eastAsia="en-GB"/>
        </w:rPr>
        <w:tab/>
      </w:r>
      <w:r>
        <w:t>Notifications</w:t>
      </w:r>
      <w:r>
        <w:tab/>
      </w:r>
      <w:r>
        <w:fldChar w:fldCharType="begin" w:fldLock="1"/>
      </w:r>
      <w:r>
        <w:instrText xml:space="preserve"> PAGEREF _Toc67927990 \h </w:instrText>
      </w:r>
      <w:r>
        <w:fldChar w:fldCharType="separate"/>
      </w:r>
      <w:r>
        <w:t>36</w:t>
      </w:r>
      <w:r>
        <w:fldChar w:fldCharType="end"/>
      </w:r>
    </w:p>
    <w:p w14:paraId="277DE715" w14:textId="6287EE1E" w:rsidR="00C90944" w:rsidRPr="00A074DC" w:rsidRDefault="00C90944">
      <w:pPr>
        <w:pStyle w:val="TOC3"/>
        <w:rPr>
          <w:rFonts w:ascii="Calibri" w:hAnsi="Calibri"/>
          <w:sz w:val="22"/>
          <w:szCs w:val="22"/>
          <w:lang w:eastAsia="en-GB"/>
        </w:rPr>
      </w:pPr>
      <w:r>
        <w:rPr>
          <w:lang w:eastAsia="zh-CN"/>
        </w:rPr>
        <w:t>4.3.3</w:t>
      </w:r>
      <w:r w:rsidRPr="00A074DC">
        <w:rPr>
          <w:rFonts w:ascii="Calibri" w:hAnsi="Calibri"/>
          <w:sz w:val="22"/>
          <w:szCs w:val="22"/>
          <w:lang w:eastAsia="en-GB"/>
        </w:rPr>
        <w:tab/>
      </w:r>
      <w:r w:rsidRPr="00937499">
        <w:rPr>
          <w:rFonts w:ascii="Courier New" w:hAnsi="Courier New"/>
          <w:lang w:eastAsia="zh-CN"/>
        </w:rPr>
        <w:t>GNBCUUPFunction</w:t>
      </w:r>
      <w:r>
        <w:tab/>
      </w:r>
      <w:r>
        <w:fldChar w:fldCharType="begin" w:fldLock="1"/>
      </w:r>
      <w:r>
        <w:instrText xml:space="preserve"> PAGEREF _Toc67927991 \h </w:instrText>
      </w:r>
      <w:r>
        <w:fldChar w:fldCharType="separate"/>
      </w:r>
      <w:r>
        <w:t>36</w:t>
      </w:r>
      <w:r>
        <w:fldChar w:fldCharType="end"/>
      </w:r>
    </w:p>
    <w:p w14:paraId="2416DBEF" w14:textId="69CDFE52" w:rsidR="00C90944" w:rsidRPr="00A074DC" w:rsidRDefault="00C90944">
      <w:pPr>
        <w:pStyle w:val="TOC4"/>
        <w:rPr>
          <w:rFonts w:ascii="Calibri" w:hAnsi="Calibri"/>
          <w:sz w:val="22"/>
          <w:szCs w:val="22"/>
          <w:lang w:eastAsia="en-GB"/>
        </w:rPr>
      </w:pPr>
      <w:r>
        <w:rPr>
          <w:lang w:eastAsia="zh-CN"/>
        </w:rPr>
        <w:t>4</w:t>
      </w:r>
      <w:r>
        <w:t>.3.3.1</w:t>
      </w:r>
      <w:r w:rsidRPr="00A074DC">
        <w:rPr>
          <w:rFonts w:ascii="Calibri" w:hAnsi="Calibri"/>
          <w:sz w:val="22"/>
          <w:szCs w:val="22"/>
          <w:lang w:eastAsia="en-GB"/>
        </w:rPr>
        <w:tab/>
      </w:r>
      <w:r>
        <w:t>Definition</w:t>
      </w:r>
      <w:r>
        <w:tab/>
      </w:r>
      <w:r>
        <w:fldChar w:fldCharType="begin" w:fldLock="1"/>
      </w:r>
      <w:r>
        <w:instrText xml:space="preserve"> PAGEREF _Toc67927992 \h </w:instrText>
      </w:r>
      <w:r>
        <w:fldChar w:fldCharType="separate"/>
      </w:r>
      <w:r>
        <w:t>36</w:t>
      </w:r>
      <w:r>
        <w:fldChar w:fldCharType="end"/>
      </w:r>
    </w:p>
    <w:p w14:paraId="1C00285B" w14:textId="1D2D627E" w:rsidR="00C90944" w:rsidRPr="00A074DC" w:rsidRDefault="00C90944">
      <w:pPr>
        <w:pStyle w:val="TOC4"/>
        <w:rPr>
          <w:rFonts w:ascii="Calibri" w:hAnsi="Calibri"/>
          <w:sz w:val="22"/>
          <w:szCs w:val="22"/>
          <w:lang w:eastAsia="en-GB"/>
        </w:rPr>
      </w:pPr>
      <w:r>
        <w:rPr>
          <w:lang w:eastAsia="zh-CN"/>
        </w:rPr>
        <w:t>4.3.3.2</w:t>
      </w:r>
      <w:r w:rsidRPr="00A074DC">
        <w:rPr>
          <w:rFonts w:ascii="Calibri" w:hAnsi="Calibri"/>
          <w:sz w:val="22"/>
          <w:szCs w:val="22"/>
          <w:lang w:eastAsia="en-GB"/>
        </w:rPr>
        <w:tab/>
      </w:r>
      <w:r>
        <w:rPr>
          <w:lang w:eastAsia="zh-CN"/>
        </w:rPr>
        <w:t>Attributes</w:t>
      </w:r>
      <w:r>
        <w:tab/>
      </w:r>
      <w:r>
        <w:fldChar w:fldCharType="begin" w:fldLock="1"/>
      </w:r>
      <w:r>
        <w:instrText xml:space="preserve"> PAGEREF _Toc67927993 \h </w:instrText>
      </w:r>
      <w:r>
        <w:fldChar w:fldCharType="separate"/>
      </w:r>
      <w:r>
        <w:t>37</w:t>
      </w:r>
      <w:r>
        <w:fldChar w:fldCharType="end"/>
      </w:r>
    </w:p>
    <w:p w14:paraId="4D18FE4E" w14:textId="36AFD716" w:rsidR="00C90944" w:rsidRPr="00A074DC" w:rsidRDefault="00C90944">
      <w:pPr>
        <w:pStyle w:val="TOC4"/>
        <w:rPr>
          <w:rFonts w:ascii="Calibri" w:hAnsi="Calibri"/>
          <w:sz w:val="22"/>
          <w:szCs w:val="22"/>
          <w:lang w:eastAsia="en-GB"/>
        </w:rPr>
      </w:pPr>
      <w:r>
        <w:rPr>
          <w:lang w:eastAsia="zh-CN"/>
        </w:rPr>
        <w:t>4</w:t>
      </w:r>
      <w:r>
        <w:t>.3.3.3</w:t>
      </w:r>
      <w:r w:rsidRPr="00A074DC">
        <w:rPr>
          <w:rFonts w:ascii="Calibri" w:hAnsi="Calibri"/>
          <w:sz w:val="22"/>
          <w:szCs w:val="22"/>
          <w:lang w:eastAsia="en-GB"/>
        </w:rPr>
        <w:tab/>
      </w:r>
      <w:r>
        <w:t>Attribute constraints</w:t>
      </w:r>
      <w:r>
        <w:tab/>
      </w:r>
      <w:r>
        <w:fldChar w:fldCharType="begin" w:fldLock="1"/>
      </w:r>
      <w:r>
        <w:instrText xml:space="preserve"> PAGEREF _Toc67927994 \h </w:instrText>
      </w:r>
      <w:r>
        <w:fldChar w:fldCharType="separate"/>
      </w:r>
      <w:r>
        <w:t>37</w:t>
      </w:r>
      <w:r>
        <w:fldChar w:fldCharType="end"/>
      </w:r>
    </w:p>
    <w:p w14:paraId="52E0C89B" w14:textId="31E48C5A" w:rsidR="00C90944" w:rsidRPr="00A074DC" w:rsidRDefault="00C90944">
      <w:pPr>
        <w:pStyle w:val="TOC4"/>
        <w:rPr>
          <w:rFonts w:ascii="Calibri" w:hAnsi="Calibri"/>
          <w:sz w:val="22"/>
          <w:szCs w:val="22"/>
          <w:lang w:eastAsia="en-GB"/>
        </w:rPr>
      </w:pPr>
      <w:r>
        <w:rPr>
          <w:lang w:eastAsia="zh-CN"/>
        </w:rPr>
        <w:t>4</w:t>
      </w:r>
      <w:r>
        <w:t>.3.3.4</w:t>
      </w:r>
      <w:r w:rsidRPr="00A074DC">
        <w:rPr>
          <w:rFonts w:ascii="Calibri" w:hAnsi="Calibri"/>
          <w:sz w:val="22"/>
          <w:szCs w:val="22"/>
          <w:lang w:eastAsia="en-GB"/>
        </w:rPr>
        <w:tab/>
      </w:r>
      <w:r>
        <w:t>Notifications</w:t>
      </w:r>
      <w:r>
        <w:tab/>
      </w:r>
      <w:r>
        <w:fldChar w:fldCharType="begin" w:fldLock="1"/>
      </w:r>
      <w:r>
        <w:instrText xml:space="preserve"> PAGEREF _Toc67927995 \h </w:instrText>
      </w:r>
      <w:r>
        <w:fldChar w:fldCharType="separate"/>
      </w:r>
      <w:r>
        <w:t>37</w:t>
      </w:r>
      <w:r>
        <w:fldChar w:fldCharType="end"/>
      </w:r>
    </w:p>
    <w:p w14:paraId="147CCD16" w14:textId="2D1926DD" w:rsidR="00C90944" w:rsidRPr="00A074DC" w:rsidRDefault="00C90944">
      <w:pPr>
        <w:pStyle w:val="TOC3"/>
        <w:rPr>
          <w:rFonts w:ascii="Calibri" w:hAnsi="Calibri"/>
          <w:sz w:val="22"/>
          <w:szCs w:val="22"/>
          <w:lang w:eastAsia="en-GB"/>
        </w:rPr>
      </w:pPr>
      <w:r>
        <w:rPr>
          <w:lang w:eastAsia="zh-CN"/>
        </w:rPr>
        <w:t>4.3.4</w:t>
      </w:r>
      <w:r w:rsidRPr="00A074DC">
        <w:rPr>
          <w:rFonts w:ascii="Calibri" w:hAnsi="Calibri"/>
          <w:sz w:val="22"/>
          <w:szCs w:val="22"/>
          <w:lang w:eastAsia="en-GB"/>
        </w:rPr>
        <w:tab/>
      </w:r>
      <w:r w:rsidRPr="00937499">
        <w:rPr>
          <w:rFonts w:ascii="Courier New" w:hAnsi="Courier New"/>
          <w:lang w:eastAsia="zh-CN"/>
        </w:rPr>
        <w:t>NRCellCU</w:t>
      </w:r>
      <w:r>
        <w:tab/>
      </w:r>
      <w:r>
        <w:fldChar w:fldCharType="begin" w:fldLock="1"/>
      </w:r>
      <w:r>
        <w:instrText xml:space="preserve"> PAGEREF _Toc67927996 \h </w:instrText>
      </w:r>
      <w:r>
        <w:fldChar w:fldCharType="separate"/>
      </w:r>
      <w:r>
        <w:t>37</w:t>
      </w:r>
      <w:r>
        <w:fldChar w:fldCharType="end"/>
      </w:r>
    </w:p>
    <w:p w14:paraId="12D47241" w14:textId="698EB75E" w:rsidR="00C90944" w:rsidRPr="00A074DC" w:rsidRDefault="00C90944">
      <w:pPr>
        <w:pStyle w:val="TOC4"/>
        <w:rPr>
          <w:rFonts w:ascii="Calibri" w:hAnsi="Calibri"/>
          <w:sz w:val="22"/>
          <w:szCs w:val="22"/>
          <w:lang w:eastAsia="en-GB"/>
        </w:rPr>
      </w:pPr>
      <w:r>
        <w:rPr>
          <w:lang w:eastAsia="zh-CN"/>
        </w:rPr>
        <w:t>4</w:t>
      </w:r>
      <w:r>
        <w:t>.3.4.1</w:t>
      </w:r>
      <w:r w:rsidRPr="00A074DC">
        <w:rPr>
          <w:rFonts w:ascii="Calibri" w:hAnsi="Calibri"/>
          <w:sz w:val="22"/>
          <w:szCs w:val="22"/>
          <w:lang w:eastAsia="en-GB"/>
        </w:rPr>
        <w:tab/>
      </w:r>
      <w:r>
        <w:t>Definition</w:t>
      </w:r>
      <w:r>
        <w:tab/>
      </w:r>
      <w:r>
        <w:fldChar w:fldCharType="begin" w:fldLock="1"/>
      </w:r>
      <w:r>
        <w:instrText xml:space="preserve"> PAGEREF _Toc67927997 \h </w:instrText>
      </w:r>
      <w:r>
        <w:fldChar w:fldCharType="separate"/>
      </w:r>
      <w:r>
        <w:t>37</w:t>
      </w:r>
      <w:r>
        <w:fldChar w:fldCharType="end"/>
      </w:r>
    </w:p>
    <w:p w14:paraId="7B2FCFFF" w14:textId="39ABB25C" w:rsidR="00C90944" w:rsidRPr="00A074DC" w:rsidRDefault="00C90944">
      <w:pPr>
        <w:pStyle w:val="TOC4"/>
        <w:rPr>
          <w:rFonts w:ascii="Calibri" w:hAnsi="Calibri"/>
          <w:sz w:val="22"/>
          <w:szCs w:val="22"/>
          <w:lang w:eastAsia="en-GB"/>
        </w:rPr>
      </w:pPr>
      <w:r>
        <w:rPr>
          <w:lang w:eastAsia="zh-CN"/>
        </w:rPr>
        <w:t>4</w:t>
      </w:r>
      <w:r>
        <w:t>.3.4.2</w:t>
      </w:r>
      <w:r w:rsidRPr="00A074DC">
        <w:rPr>
          <w:rFonts w:ascii="Calibri" w:hAnsi="Calibri"/>
          <w:sz w:val="22"/>
          <w:szCs w:val="22"/>
          <w:lang w:eastAsia="en-GB"/>
        </w:rPr>
        <w:tab/>
      </w:r>
      <w:r>
        <w:t>Attributes</w:t>
      </w:r>
      <w:r>
        <w:tab/>
      </w:r>
      <w:r>
        <w:fldChar w:fldCharType="begin" w:fldLock="1"/>
      </w:r>
      <w:r>
        <w:instrText xml:space="preserve"> PAGEREF _Toc67927998 \h </w:instrText>
      </w:r>
      <w:r>
        <w:fldChar w:fldCharType="separate"/>
      </w:r>
      <w:r>
        <w:t>37</w:t>
      </w:r>
      <w:r>
        <w:fldChar w:fldCharType="end"/>
      </w:r>
    </w:p>
    <w:p w14:paraId="744B662A" w14:textId="22890394" w:rsidR="00C90944" w:rsidRPr="00A074DC" w:rsidRDefault="00C90944">
      <w:pPr>
        <w:pStyle w:val="TOC4"/>
        <w:rPr>
          <w:rFonts w:ascii="Calibri" w:hAnsi="Calibri"/>
          <w:sz w:val="22"/>
          <w:szCs w:val="22"/>
          <w:lang w:eastAsia="en-GB"/>
        </w:rPr>
      </w:pPr>
      <w:r>
        <w:t>4.3.4.3</w:t>
      </w:r>
      <w:r w:rsidRPr="00A074DC">
        <w:rPr>
          <w:rFonts w:ascii="Calibri" w:hAnsi="Calibri"/>
          <w:sz w:val="22"/>
          <w:szCs w:val="22"/>
          <w:lang w:eastAsia="en-GB"/>
        </w:rPr>
        <w:tab/>
      </w:r>
      <w:r>
        <w:t>Void</w:t>
      </w:r>
      <w:r>
        <w:tab/>
      </w:r>
      <w:r>
        <w:fldChar w:fldCharType="begin" w:fldLock="1"/>
      </w:r>
      <w:r>
        <w:instrText xml:space="preserve"> PAGEREF _Toc67927999 \h </w:instrText>
      </w:r>
      <w:r>
        <w:fldChar w:fldCharType="separate"/>
      </w:r>
      <w:r>
        <w:t>38</w:t>
      </w:r>
      <w:r>
        <w:fldChar w:fldCharType="end"/>
      </w:r>
    </w:p>
    <w:p w14:paraId="0B9B5545" w14:textId="616ACD0E" w:rsidR="00C90944" w:rsidRPr="00A074DC" w:rsidRDefault="00C90944">
      <w:pPr>
        <w:pStyle w:val="TOC4"/>
        <w:rPr>
          <w:rFonts w:ascii="Calibri" w:hAnsi="Calibri"/>
          <w:sz w:val="22"/>
          <w:szCs w:val="22"/>
          <w:lang w:eastAsia="en-GB"/>
        </w:rPr>
      </w:pPr>
      <w:r>
        <w:rPr>
          <w:lang w:eastAsia="zh-CN"/>
        </w:rPr>
        <w:t>4</w:t>
      </w:r>
      <w:r>
        <w:t>.3.4.4</w:t>
      </w:r>
      <w:r w:rsidRPr="00A074DC">
        <w:rPr>
          <w:rFonts w:ascii="Calibri" w:hAnsi="Calibri"/>
          <w:sz w:val="22"/>
          <w:szCs w:val="22"/>
          <w:lang w:eastAsia="en-GB"/>
        </w:rPr>
        <w:tab/>
      </w:r>
      <w:r>
        <w:t>Notifications</w:t>
      </w:r>
      <w:r>
        <w:tab/>
      </w:r>
      <w:r>
        <w:fldChar w:fldCharType="begin" w:fldLock="1"/>
      </w:r>
      <w:r>
        <w:instrText xml:space="preserve"> PAGEREF _Toc67928000 \h </w:instrText>
      </w:r>
      <w:r>
        <w:fldChar w:fldCharType="separate"/>
      </w:r>
      <w:r>
        <w:t>38</w:t>
      </w:r>
      <w:r>
        <w:fldChar w:fldCharType="end"/>
      </w:r>
    </w:p>
    <w:p w14:paraId="6122DCDB" w14:textId="3A41ACD9" w:rsidR="00C90944" w:rsidRPr="00A074DC" w:rsidRDefault="00C90944">
      <w:pPr>
        <w:pStyle w:val="TOC3"/>
        <w:rPr>
          <w:rFonts w:ascii="Calibri" w:hAnsi="Calibri"/>
          <w:sz w:val="22"/>
          <w:szCs w:val="22"/>
          <w:lang w:eastAsia="en-GB"/>
        </w:rPr>
      </w:pPr>
      <w:r>
        <w:rPr>
          <w:lang w:eastAsia="zh-CN"/>
        </w:rPr>
        <w:t>4.3.5</w:t>
      </w:r>
      <w:r w:rsidRPr="00A074DC">
        <w:rPr>
          <w:rFonts w:ascii="Calibri" w:hAnsi="Calibri"/>
          <w:sz w:val="22"/>
          <w:szCs w:val="22"/>
          <w:lang w:eastAsia="en-GB"/>
        </w:rPr>
        <w:tab/>
      </w:r>
      <w:r w:rsidRPr="00937499">
        <w:rPr>
          <w:rFonts w:ascii="Courier New" w:hAnsi="Courier New"/>
          <w:lang w:eastAsia="zh-CN"/>
        </w:rPr>
        <w:t>NRCellDU</w:t>
      </w:r>
      <w:r>
        <w:tab/>
      </w:r>
      <w:r>
        <w:fldChar w:fldCharType="begin" w:fldLock="1"/>
      </w:r>
      <w:r>
        <w:instrText xml:space="preserve"> PAGEREF _Toc67928001 \h </w:instrText>
      </w:r>
      <w:r>
        <w:fldChar w:fldCharType="separate"/>
      </w:r>
      <w:r>
        <w:t>38</w:t>
      </w:r>
      <w:r>
        <w:fldChar w:fldCharType="end"/>
      </w:r>
    </w:p>
    <w:p w14:paraId="117F9E85" w14:textId="1EA0021B" w:rsidR="00C90944" w:rsidRPr="00A074DC" w:rsidRDefault="00C90944">
      <w:pPr>
        <w:pStyle w:val="TOC4"/>
        <w:rPr>
          <w:rFonts w:ascii="Calibri" w:hAnsi="Calibri"/>
          <w:sz w:val="22"/>
          <w:szCs w:val="22"/>
          <w:lang w:eastAsia="en-GB"/>
        </w:rPr>
      </w:pPr>
      <w:r>
        <w:rPr>
          <w:lang w:eastAsia="zh-CN"/>
        </w:rPr>
        <w:t>4</w:t>
      </w:r>
      <w:r>
        <w:t>.3.5.1</w:t>
      </w:r>
      <w:r w:rsidRPr="00A074DC">
        <w:rPr>
          <w:rFonts w:ascii="Calibri" w:hAnsi="Calibri"/>
          <w:sz w:val="22"/>
          <w:szCs w:val="22"/>
          <w:lang w:eastAsia="en-GB"/>
        </w:rPr>
        <w:tab/>
      </w:r>
      <w:r>
        <w:t>Definition</w:t>
      </w:r>
      <w:r>
        <w:tab/>
      </w:r>
      <w:r>
        <w:fldChar w:fldCharType="begin" w:fldLock="1"/>
      </w:r>
      <w:r>
        <w:instrText xml:space="preserve"> PAGEREF _Toc67928002 \h </w:instrText>
      </w:r>
      <w:r>
        <w:fldChar w:fldCharType="separate"/>
      </w:r>
      <w:r>
        <w:t>38</w:t>
      </w:r>
      <w:r>
        <w:fldChar w:fldCharType="end"/>
      </w:r>
    </w:p>
    <w:p w14:paraId="67F10970" w14:textId="69D60829" w:rsidR="00C90944" w:rsidRPr="00A074DC" w:rsidRDefault="00C90944">
      <w:pPr>
        <w:pStyle w:val="TOC4"/>
        <w:rPr>
          <w:rFonts w:ascii="Calibri" w:hAnsi="Calibri"/>
          <w:sz w:val="22"/>
          <w:szCs w:val="22"/>
          <w:lang w:eastAsia="en-GB"/>
        </w:rPr>
      </w:pPr>
      <w:r>
        <w:rPr>
          <w:lang w:eastAsia="zh-CN"/>
        </w:rPr>
        <w:t>4</w:t>
      </w:r>
      <w:r>
        <w:t>.3.5.2</w:t>
      </w:r>
      <w:r w:rsidRPr="00A074DC">
        <w:rPr>
          <w:rFonts w:ascii="Calibri" w:hAnsi="Calibri"/>
          <w:sz w:val="22"/>
          <w:szCs w:val="22"/>
          <w:lang w:eastAsia="en-GB"/>
        </w:rPr>
        <w:tab/>
      </w:r>
      <w:r>
        <w:t>Attributes</w:t>
      </w:r>
      <w:r>
        <w:tab/>
      </w:r>
      <w:r>
        <w:fldChar w:fldCharType="begin" w:fldLock="1"/>
      </w:r>
      <w:r>
        <w:instrText xml:space="preserve"> PAGEREF _Toc67928003 \h </w:instrText>
      </w:r>
      <w:r>
        <w:fldChar w:fldCharType="separate"/>
      </w:r>
      <w:r>
        <w:t>38</w:t>
      </w:r>
      <w:r>
        <w:fldChar w:fldCharType="end"/>
      </w:r>
    </w:p>
    <w:p w14:paraId="25040593" w14:textId="4D08E0B8" w:rsidR="00C90944" w:rsidRPr="00A074DC" w:rsidRDefault="00C90944">
      <w:pPr>
        <w:pStyle w:val="TOC4"/>
        <w:rPr>
          <w:rFonts w:ascii="Calibri" w:hAnsi="Calibri"/>
          <w:sz w:val="22"/>
          <w:szCs w:val="22"/>
          <w:lang w:eastAsia="en-GB"/>
        </w:rPr>
      </w:pPr>
      <w:r>
        <w:t>4.3.5.3</w:t>
      </w:r>
      <w:r w:rsidRPr="00A074DC">
        <w:rPr>
          <w:rFonts w:ascii="Calibri" w:hAnsi="Calibri"/>
          <w:sz w:val="22"/>
          <w:szCs w:val="22"/>
          <w:lang w:eastAsia="en-GB"/>
        </w:rPr>
        <w:tab/>
      </w:r>
      <w:r>
        <w:t>Attribute constraints</w:t>
      </w:r>
      <w:r>
        <w:tab/>
      </w:r>
      <w:r>
        <w:fldChar w:fldCharType="begin" w:fldLock="1"/>
      </w:r>
      <w:r>
        <w:instrText xml:space="preserve"> PAGEREF _Toc67928004 \h </w:instrText>
      </w:r>
      <w:r>
        <w:fldChar w:fldCharType="separate"/>
      </w:r>
      <w:r>
        <w:t>39</w:t>
      </w:r>
      <w:r>
        <w:fldChar w:fldCharType="end"/>
      </w:r>
    </w:p>
    <w:p w14:paraId="2656A3DB" w14:textId="398F2F69" w:rsidR="00C90944" w:rsidRPr="00A074DC" w:rsidRDefault="00C90944">
      <w:pPr>
        <w:pStyle w:val="TOC4"/>
        <w:rPr>
          <w:rFonts w:ascii="Calibri" w:hAnsi="Calibri"/>
          <w:sz w:val="22"/>
          <w:szCs w:val="22"/>
          <w:lang w:eastAsia="en-GB"/>
        </w:rPr>
      </w:pPr>
      <w:r>
        <w:rPr>
          <w:lang w:eastAsia="zh-CN"/>
        </w:rPr>
        <w:t>4</w:t>
      </w:r>
      <w:r>
        <w:t>.3.5.4</w:t>
      </w:r>
      <w:r w:rsidRPr="00A074DC">
        <w:rPr>
          <w:rFonts w:ascii="Calibri" w:hAnsi="Calibri"/>
          <w:sz w:val="22"/>
          <w:szCs w:val="22"/>
          <w:lang w:eastAsia="en-GB"/>
        </w:rPr>
        <w:tab/>
      </w:r>
      <w:r>
        <w:t>Notifications</w:t>
      </w:r>
      <w:r>
        <w:tab/>
      </w:r>
      <w:r>
        <w:fldChar w:fldCharType="begin" w:fldLock="1"/>
      </w:r>
      <w:r>
        <w:instrText xml:space="preserve"> PAGEREF _Toc67928005 \h </w:instrText>
      </w:r>
      <w:r>
        <w:fldChar w:fldCharType="separate"/>
      </w:r>
      <w:r>
        <w:t>39</w:t>
      </w:r>
      <w:r>
        <w:fldChar w:fldCharType="end"/>
      </w:r>
    </w:p>
    <w:p w14:paraId="64D8DF06" w14:textId="2B4D3C4E" w:rsidR="00C90944" w:rsidRPr="00A074DC" w:rsidRDefault="00C90944">
      <w:pPr>
        <w:pStyle w:val="TOC3"/>
        <w:rPr>
          <w:rFonts w:ascii="Calibri" w:hAnsi="Calibri"/>
          <w:sz w:val="22"/>
          <w:szCs w:val="22"/>
          <w:lang w:eastAsia="en-GB"/>
        </w:rPr>
      </w:pPr>
      <w:r>
        <w:rPr>
          <w:lang w:eastAsia="zh-CN"/>
        </w:rPr>
        <w:t>4.3.6</w:t>
      </w:r>
      <w:r w:rsidRPr="00A074DC">
        <w:rPr>
          <w:rFonts w:ascii="Calibri" w:hAnsi="Calibri"/>
          <w:sz w:val="22"/>
          <w:szCs w:val="22"/>
          <w:lang w:eastAsia="en-GB"/>
        </w:rPr>
        <w:tab/>
      </w:r>
      <w:r w:rsidRPr="00937499">
        <w:rPr>
          <w:rFonts w:ascii="Courier New" w:hAnsi="Courier New"/>
          <w:lang w:eastAsia="zh-CN"/>
        </w:rPr>
        <w:t>NRSectorCarrier</w:t>
      </w:r>
      <w:r>
        <w:tab/>
      </w:r>
      <w:r>
        <w:fldChar w:fldCharType="begin" w:fldLock="1"/>
      </w:r>
      <w:r>
        <w:instrText xml:space="preserve"> PAGEREF _Toc67928006 \h </w:instrText>
      </w:r>
      <w:r>
        <w:fldChar w:fldCharType="separate"/>
      </w:r>
      <w:r>
        <w:t>39</w:t>
      </w:r>
      <w:r>
        <w:fldChar w:fldCharType="end"/>
      </w:r>
    </w:p>
    <w:p w14:paraId="6EF0DA8B" w14:textId="22EAAE0D" w:rsidR="00C90944" w:rsidRPr="00A074DC" w:rsidRDefault="00C90944">
      <w:pPr>
        <w:pStyle w:val="TOC4"/>
        <w:rPr>
          <w:rFonts w:ascii="Calibri" w:hAnsi="Calibri"/>
          <w:sz w:val="22"/>
          <w:szCs w:val="22"/>
          <w:lang w:eastAsia="en-GB"/>
        </w:rPr>
      </w:pPr>
      <w:r>
        <w:rPr>
          <w:lang w:eastAsia="zh-CN"/>
        </w:rPr>
        <w:t>4</w:t>
      </w:r>
      <w:r>
        <w:t>.3.6.1</w:t>
      </w:r>
      <w:r w:rsidRPr="00A074DC">
        <w:rPr>
          <w:rFonts w:ascii="Calibri" w:hAnsi="Calibri"/>
          <w:sz w:val="22"/>
          <w:szCs w:val="22"/>
          <w:lang w:eastAsia="en-GB"/>
        </w:rPr>
        <w:tab/>
      </w:r>
      <w:r>
        <w:t>Definition</w:t>
      </w:r>
      <w:r>
        <w:tab/>
      </w:r>
      <w:r>
        <w:fldChar w:fldCharType="begin" w:fldLock="1"/>
      </w:r>
      <w:r>
        <w:instrText xml:space="preserve"> PAGEREF _Toc67928007 \h </w:instrText>
      </w:r>
      <w:r>
        <w:fldChar w:fldCharType="separate"/>
      </w:r>
      <w:r>
        <w:t>39</w:t>
      </w:r>
      <w:r>
        <w:fldChar w:fldCharType="end"/>
      </w:r>
    </w:p>
    <w:p w14:paraId="28FCFFE2" w14:textId="1D0AFD1A" w:rsidR="00C90944" w:rsidRPr="00A074DC" w:rsidRDefault="00C90944">
      <w:pPr>
        <w:pStyle w:val="TOC4"/>
        <w:rPr>
          <w:rFonts w:ascii="Calibri" w:hAnsi="Calibri"/>
          <w:sz w:val="22"/>
          <w:szCs w:val="22"/>
          <w:lang w:eastAsia="en-GB"/>
        </w:rPr>
      </w:pPr>
      <w:r>
        <w:rPr>
          <w:lang w:eastAsia="zh-CN"/>
        </w:rPr>
        <w:t>4</w:t>
      </w:r>
      <w:r>
        <w:t>.3.6.2</w:t>
      </w:r>
      <w:r w:rsidRPr="00A074DC">
        <w:rPr>
          <w:rFonts w:ascii="Calibri" w:hAnsi="Calibri"/>
          <w:sz w:val="22"/>
          <w:szCs w:val="22"/>
          <w:lang w:eastAsia="en-GB"/>
        </w:rPr>
        <w:tab/>
      </w:r>
      <w:r>
        <w:t>Attributes</w:t>
      </w:r>
      <w:r>
        <w:tab/>
      </w:r>
      <w:r>
        <w:fldChar w:fldCharType="begin" w:fldLock="1"/>
      </w:r>
      <w:r>
        <w:instrText xml:space="preserve"> PAGEREF _Toc67928008 \h </w:instrText>
      </w:r>
      <w:r>
        <w:fldChar w:fldCharType="separate"/>
      </w:r>
      <w:r>
        <w:t>40</w:t>
      </w:r>
      <w:r>
        <w:fldChar w:fldCharType="end"/>
      </w:r>
    </w:p>
    <w:p w14:paraId="0CF13E79" w14:textId="449B97FB" w:rsidR="00C90944" w:rsidRPr="00A074DC" w:rsidRDefault="00C90944">
      <w:pPr>
        <w:pStyle w:val="TOC4"/>
        <w:rPr>
          <w:rFonts w:ascii="Calibri" w:hAnsi="Calibri"/>
          <w:sz w:val="22"/>
          <w:szCs w:val="22"/>
          <w:lang w:eastAsia="en-GB"/>
        </w:rPr>
      </w:pPr>
      <w:r>
        <w:t>4.3.6.3</w:t>
      </w:r>
      <w:r w:rsidRPr="00A074DC">
        <w:rPr>
          <w:rFonts w:ascii="Calibri" w:hAnsi="Calibri"/>
          <w:sz w:val="22"/>
          <w:szCs w:val="22"/>
          <w:lang w:eastAsia="en-GB"/>
        </w:rPr>
        <w:tab/>
      </w:r>
      <w:r>
        <w:t>Attribute constraints</w:t>
      </w:r>
      <w:r>
        <w:tab/>
      </w:r>
      <w:r>
        <w:fldChar w:fldCharType="begin" w:fldLock="1"/>
      </w:r>
      <w:r>
        <w:instrText xml:space="preserve"> PAGEREF _Toc67928009 \h </w:instrText>
      </w:r>
      <w:r>
        <w:fldChar w:fldCharType="separate"/>
      </w:r>
      <w:r>
        <w:t>40</w:t>
      </w:r>
      <w:r>
        <w:fldChar w:fldCharType="end"/>
      </w:r>
    </w:p>
    <w:p w14:paraId="1DF6525E" w14:textId="3B7E0C9B" w:rsidR="00C90944" w:rsidRPr="00A074DC" w:rsidRDefault="00C90944">
      <w:pPr>
        <w:pStyle w:val="TOC4"/>
        <w:rPr>
          <w:rFonts w:ascii="Calibri" w:hAnsi="Calibri"/>
          <w:sz w:val="22"/>
          <w:szCs w:val="22"/>
          <w:lang w:eastAsia="en-GB"/>
        </w:rPr>
      </w:pPr>
      <w:r>
        <w:rPr>
          <w:lang w:eastAsia="zh-CN"/>
        </w:rPr>
        <w:t>4</w:t>
      </w:r>
      <w:r>
        <w:t>.3.6.4</w:t>
      </w:r>
      <w:r w:rsidRPr="00A074DC">
        <w:rPr>
          <w:rFonts w:ascii="Calibri" w:hAnsi="Calibri"/>
          <w:sz w:val="22"/>
          <w:szCs w:val="22"/>
          <w:lang w:eastAsia="en-GB"/>
        </w:rPr>
        <w:tab/>
      </w:r>
      <w:r>
        <w:t>Notifications</w:t>
      </w:r>
      <w:r>
        <w:tab/>
      </w:r>
      <w:r>
        <w:fldChar w:fldCharType="begin" w:fldLock="1"/>
      </w:r>
      <w:r>
        <w:instrText xml:space="preserve"> PAGEREF _Toc67928010 \h </w:instrText>
      </w:r>
      <w:r>
        <w:fldChar w:fldCharType="separate"/>
      </w:r>
      <w:r>
        <w:t>40</w:t>
      </w:r>
      <w:r>
        <w:fldChar w:fldCharType="end"/>
      </w:r>
    </w:p>
    <w:p w14:paraId="0DC2B2A6" w14:textId="562C1ABE" w:rsidR="00C90944" w:rsidRPr="00A074DC" w:rsidRDefault="00C90944">
      <w:pPr>
        <w:pStyle w:val="TOC3"/>
        <w:rPr>
          <w:rFonts w:ascii="Calibri" w:hAnsi="Calibri"/>
          <w:sz w:val="22"/>
          <w:szCs w:val="22"/>
          <w:lang w:eastAsia="en-GB"/>
        </w:rPr>
      </w:pPr>
      <w:r>
        <w:rPr>
          <w:lang w:eastAsia="zh-CN"/>
        </w:rPr>
        <w:t>4.3.7</w:t>
      </w:r>
      <w:r w:rsidRPr="00A074DC">
        <w:rPr>
          <w:rFonts w:ascii="Calibri" w:hAnsi="Calibri"/>
          <w:sz w:val="22"/>
          <w:szCs w:val="22"/>
          <w:lang w:eastAsia="en-GB"/>
        </w:rPr>
        <w:tab/>
      </w:r>
      <w:r w:rsidRPr="00937499">
        <w:rPr>
          <w:rFonts w:ascii="Courier New" w:hAnsi="Courier New" w:cs="Courier New"/>
          <w:lang w:eastAsia="zh-CN"/>
        </w:rPr>
        <w:t>BWP</w:t>
      </w:r>
      <w:r>
        <w:tab/>
      </w:r>
      <w:r>
        <w:fldChar w:fldCharType="begin" w:fldLock="1"/>
      </w:r>
      <w:r>
        <w:instrText xml:space="preserve"> PAGEREF _Toc67928011 \h </w:instrText>
      </w:r>
      <w:r>
        <w:fldChar w:fldCharType="separate"/>
      </w:r>
      <w:r>
        <w:t>40</w:t>
      </w:r>
      <w:r>
        <w:fldChar w:fldCharType="end"/>
      </w:r>
    </w:p>
    <w:p w14:paraId="014C3D43" w14:textId="60A26493" w:rsidR="00C90944" w:rsidRPr="00A074DC" w:rsidRDefault="00C90944">
      <w:pPr>
        <w:pStyle w:val="TOC4"/>
        <w:rPr>
          <w:rFonts w:ascii="Calibri" w:hAnsi="Calibri"/>
          <w:sz w:val="22"/>
          <w:szCs w:val="22"/>
          <w:lang w:eastAsia="en-GB"/>
        </w:rPr>
      </w:pPr>
      <w:r>
        <w:rPr>
          <w:lang w:eastAsia="zh-CN"/>
        </w:rPr>
        <w:t>4</w:t>
      </w:r>
      <w:r>
        <w:t>.3.7.1</w:t>
      </w:r>
      <w:r w:rsidRPr="00A074DC">
        <w:rPr>
          <w:rFonts w:ascii="Calibri" w:hAnsi="Calibri"/>
          <w:sz w:val="22"/>
          <w:szCs w:val="22"/>
          <w:lang w:eastAsia="en-GB"/>
        </w:rPr>
        <w:tab/>
      </w:r>
      <w:r>
        <w:t>Definition</w:t>
      </w:r>
      <w:r>
        <w:tab/>
      </w:r>
      <w:r>
        <w:fldChar w:fldCharType="begin" w:fldLock="1"/>
      </w:r>
      <w:r>
        <w:instrText xml:space="preserve"> PAGEREF _Toc67928012 \h </w:instrText>
      </w:r>
      <w:r>
        <w:fldChar w:fldCharType="separate"/>
      </w:r>
      <w:r>
        <w:t>40</w:t>
      </w:r>
      <w:r>
        <w:fldChar w:fldCharType="end"/>
      </w:r>
    </w:p>
    <w:p w14:paraId="64D6D43B" w14:textId="2D71D4E3" w:rsidR="00C90944" w:rsidRPr="00A074DC" w:rsidRDefault="00C90944">
      <w:pPr>
        <w:pStyle w:val="TOC4"/>
        <w:rPr>
          <w:rFonts w:ascii="Calibri" w:hAnsi="Calibri"/>
          <w:sz w:val="22"/>
          <w:szCs w:val="22"/>
          <w:lang w:eastAsia="en-GB"/>
        </w:rPr>
      </w:pPr>
      <w:r>
        <w:rPr>
          <w:lang w:eastAsia="zh-CN"/>
        </w:rPr>
        <w:t>4</w:t>
      </w:r>
      <w:r>
        <w:t>.3.7.2</w:t>
      </w:r>
      <w:r w:rsidRPr="00A074DC">
        <w:rPr>
          <w:rFonts w:ascii="Calibri" w:hAnsi="Calibri"/>
          <w:sz w:val="22"/>
          <w:szCs w:val="22"/>
          <w:lang w:eastAsia="en-GB"/>
        </w:rPr>
        <w:tab/>
      </w:r>
      <w:r>
        <w:t>Attributes</w:t>
      </w:r>
      <w:r>
        <w:tab/>
      </w:r>
      <w:r>
        <w:fldChar w:fldCharType="begin" w:fldLock="1"/>
      </w:r>
      <w:r>
        <w:instrText xml:space="preserve"> PAGEREF _Toc67928013 \h </w:instrText>
      </w:r>
      <w:r>
        <w:fldChar w:fldCharType="separate"/>
      </w:r>
      <w:r>
        <w:t>40</w:t>
      </w:r>
      <w:r>
        <w:fldChar w:fldCharType="end"/>
      </w:r>
    </w:p>
    <w:p w14:paraId="2098D1AD" w14:textId="1F3E72B6" w:rsidR="00C90944" w:rsidRPr="00A074DC" w:rsidRDefault="00C90944">
      <w:pPr>
        <w:pStyle w:val="TOC4"/>
        <w:rPr>
          <w:rFonts w:ascii="Calibri" w:hAnsi="Calibri"/>
          <w:sz w:val="22"/>
          <w:szCs w:val="22"/>
          <w:lang w:eastAsia="en-GB"/>
        </w:rPr>
      </w:pPr>
      <w:r>
        <w:rPr>
          <w:lang w:eastAsia="zh-CN"/>
        </w:rPr>
        <w:t>4</w:t>
      </w:r>
      <w:r>
        <w:t>.3.7.3</w:t>
      </w:r>
      <w:r w:rsidRPr="00A074DC">
        <w:rPr>
          <w:rFonts w:ascii="Calibri" w:hAnsi="Calibri"/>
          <w:sz w:val="22"/>
          <w:szCs w:val="22"/>
          <w:lang w:eastAsia="en-GB"/>
        </w:rPr>
        <w:tab/>
      </w:r>
      <w:r>
        <w:t>Attribute constraints</w:t>
      </w:r>
      <w:r>
        <w:tab/>
      </w:r>
      <w:r>
        <w:fldChar w:fldCharType="begin" w:fldLock="1"/>
      </w:r>
      <w:r>
        <w:instrText xml:space="preserve"> PAGEREF _Toc67928014 \h </w:instrText>
      </w:r>
      <w:r>
        <w:fldChar w:fldCharType="separate"/>
      </w:r>
      <w:r>
        <w:t>41</w:t>
      </w:r>
      <w:r>
        <w:fldChar w:fldCharType="end"/>
      </w:r>
    </w:p>
    <w:p w14:paraId="21B08A8E" w14:textId="480CC194" w:rsidR="00C90944" w:rsidRPr="00A074DC" w:rsidRDefault="00C90944">
      <w:pPr>
        <w:pStyle w:val="TOC4"/>
        <w:rPr>
          <w:rFonts w:ascii="Calibri" w:hAnsi="Calibri"/>
          <w:sz w:val="22"/>
          <w:szCs w:val="22"/>
          <w:lang w:eastAsia="en-GB"/>
        </w:rPr>
      </w:pPr>
      <w:r>
        <w:rPr>
          <w:lang w:eastAsia="zh-CN"/>
        </w:rPr>
        <w:t>4</w:t>
      </w:r>
      <w:r>
        <w:t>.3.7.4</w:t>
      </w:r>
      <w:r w:rsidRPr="00A074DC">
        <w:rPr>
          <w:rFonts w:ascii="Calibri" w:hAnsi="Calibri"/>
          <w:sz w:val="22"/>
          <w:szCs w:val="22"/>
          <w:lang w:eastAsia="en-GB"/>
        </w:rPr>
        <w:tab/>
      </w:r>
      <w:r>
        <w:t>Notifications</w:t>
      </w:r>
      <w:r>
        <w:tab/>
      </w:r>
      <w:r>
        <w:fldChar w:fldCharType="begin" w:fldLock="1"/>
      </w:r>
      <w:r>
        <w:instrText xml:space="preserve"> PAGEREF _Toc67928015 \h </w:instrText>
      </w:r>
      <w:r>
        <w:fldChar w:fldCharType="separate"/>
      </w:r>
      <w:r>
        <w:t>41</w:t>
      </w:r>
      <w:r>
        <w:fldChar w:fldCharType="end"/>
      </w:r>
    </w:p>
    <w:p w14:paraId="0CC01F9D" w14:textId="030D7040" w:rsidR="00C90944" w:rsidRPr="00A074DC" w:rsidRDefault="00C90944">
      <w:pPr>
        <w:pStyle w:val="TOC3"/>
        <w:rPr>
          <w:rFonts w:ascii="Calibri" w:hAnsi="Calibri"/>
          <w:sz w:val="22"/>
          <w:szCs w:val="22"/>
          <w:lang w:eastAsia="en-GB"/>
        </w:rPr>
      </w:pPr>
      <w:r>
        <w:rPr>
          <w:lang w:eastAsia="zh-CN"/>
        </w:rPr>
        <w:t>4.3.8</w:t>
      </w:r>
      <w:r w:rsidRPr="00A074DC">
        <w:rPr>
          <w:rFonts w:ascii="Calibri" w:hAnsi="Calibri"/>
          <w:sz w:val="22"/>
          <w:szCs w:val="22"/>
          <w:lang w:eastAsia="en-GB"/>
        </w:rPr>
        <w:tab/>
      </w:r>
      <w:r w:rsidRPr="00937499">
        <w:rPr>
          <w:rFonts w:ascii="Courier New" w:hAnsi="Courier New"/>
          <w:lang w:eastAsia="zh-CN"/>
        </w:rPr>
        <w:t>EP_E1</w:t>
      </w:r>
      <w:r>
        <w:tab/>
      </w:r>
      <w:r>
        <w:fldChar w:fldCharType="begin" w:fldLock="1"/>
      </w:r>
      <w:r>
        <w:instrText xml:space="preserve"> PAGEREF _Toc67928016 \h </w:instrText>
      </w:r>
      <w:r>
        <w:fldChar w:fldCharType="separate"/>
      </w:r>
      <w:r>
        <w:t>41</w:t>
      </w:r>
      <w:r>
        <w:fldChar w:fldCharType="end"/>
      </w:r>
    </w:p>
    <w:p w14:paraId="41897C16" w14:textId="5A8C463C" w:rsidR="00C90944" w:rsidRPr="00A074DC" w:rsidRDefault="00C90944">
      <w:pPr>
        <w:pStyle w:val="TOC4"/>
        <w:rPr>
          <w:rFonts w:ascii="Calibri" w:hAnsi="Calibri"/>
          <w:sz w:val="22"/>
          <w:szCs w:val="22"/>
          <w:lang w:eastAsia="en-GB"/>
        </w:rPr>
      </w:pPr>
      <w:r>
        <w:rPr>
          <w:lang w:eastAsia="zh-CN"/>
        </w:rPr>
        <w:t>4.3.8</w:t>
      </w:r>
      <w:r>
        <w:t>.1</w:t>
      </w:r>
      <w:r w:rsidRPr="00A074DC">
        <w:rPr>
          <w:rFonts w:ascii="Calibri" w:hAnsi="Calibri"/>
          <w:sz w:val="22"/>
          <w:szCs w:val="22"/>
          <w:lang w:eastAsia="en-GB"/>
        </w:rPr>
        <w:tab/>
      </w:r>
      <w:r>
        <w:t>Definition</w:t>
      </w:r>
      <w:r>
        <w:tab/>
      </w:r>
      <w:r>
        <w:fldChar w:fldCharType="begin" w:fldLock="1"/>
      </w:r>
      <w:r>
        <w:instrText xml:space="preserve"> PAGEREF _Toc67928017 \h </w:instrText>
      </w:r>
      <w:r>
        <w:fldChar w:fldCharType="separate"/>
      </w:r>
      <w:r>
        <w:t>41</w:t>
      </w:r>
      <w:r>
        <w:fldChar w:fldCharType="end"/>
      </w:r>
    </w:p>
    <w:p w14:paraId="526A3EB8" w14:textId="1806E49D" w:rsidR="00C90944" w:rsidRPr="00A074DC" w:rsidRDefault="00C90944">
      <w:pPr>
        <w:pStyle w:val="TOC4"/>
        <w:rPr>
          <w:rFonts w:ascii="Calibri" w:hAnsi="Calibri"/>
          <w:sz w:val="22"/>
          <w:szCs w:val="22"/>
          <w:lang w:eastAsia="en-GB"/>
        </w:rPr>
      </w:pPr>
      <w:r>
        <w:rPr>
          <w:lang w:eastAsia="zh-CN"/>
        </w:rPr>
        <w:t>4.3.8.2</w:t>
      </w:r>
      <w:r w:rsidRPr="00A074DC">
        <w:rPr>
          <w:rFonts w:ascii="Calibri" w:hAnsi="Calibri"/>
          <w:sz w:val="22"/>
          <w:szCs w:val="22"/>
          <w:lang w:eastAsia="en-GB"/>
        </w:rPr>
        <w:tab/>
      </w:r>
      <w:r>
        <w:rPr>
          <w:lang w:eastAsia="zh-CN"/>
        </w:rPr>
        <w:t>Attributes</w:t>
      </w:r>
      <w:r>
        <w:tab/>
      </w:r>
      <w:r>
        <w:fldChar w:fldCharType="begin" w:fldLock="1"/>
      </w:r>
      <w:r>
        <w:instrText xml:space="preserve"> PAGEREF _Toc67928018 \h </w:instrText>
      </w:r>
      <w:r>
        <w:fldChar w:fldCharType="separate"/>
      </w:r>
      <w:r>
        <w:t>41</w:t>
      </w:r>
      <w:r>
        <w:fldChar w:fldCharType="end"/>
      </w:r>
    </w:p>
    <w:p w14:paraId="50F4F3CE" w14:textId="4A0A666E" w:rsidR="00C90944" w:rsidRPr="00A074DC" w:rsidRDefault="00C90944">
      <w:pPr>
        <w:pStyle w:val="TOC4"/>
        <w:rPr>
          <w:rFonts w:ascii="Calibri" w:hAnsi="Calibri"/>
          <w:sz w:val="22"/>
          <w:szCs w:val="22"/>
          <w:lang w:eastAsia="en-GB"/>
        </w:rPr>
      </w:pPr>
      <w:r>
        <w:rPr>
          <w:lang w:eastAsia="zh-CN"/>
        </w:rPr>
        <w:t>4.3.8</w:t>
      </w:r>
      <w:r>
        <w:t>.3</w:t>
      </w:r>
      <w:r w:rsidRPr="00A074DC">
        <w:rPr>
          <w:rFonts w:ascii="Calibri" w:hAnsi="Calibri"/>
          <w:sz w:val="22"/>
          <w:szCs w:val="22"/>
          <w:lang w:eastAsia="en-GB"/>
        </w:rPr>
        <w:tab/>
      </w:r>
      <w:r>
        <w:t>Attribute constraints</w:t>
      </w:r>
      <w:r>
        <w:tab/>
      </w:r>
      <w:r>
        <w:fldChar w:fldCharType="begin" w:fldLock="1"/>
      </w:r>
      <w:r>
        <w:instrText xml:space="preserve"> PAGEREF _Toc67928019 \h </w:instrText>
      </w:r>
      <w:r>
        <w:fldChar w:fldCharType="separate"/>
      </w:r>
      <w:r>
        <w:t>41</w:t>
      </w:r>
      <w:r>
        <w:fldChar w:fldCharType="end"/>
      </w:r>
    </w:p>
    <w:p w14:paraId="603A134E" w14:textId="4416A14B" w:rsidR="00C90944" w:rsidRPr="00A074DC" w:rsidRDefault="00C90944">
      <w:pPr>
        <w:pStyle w:val="TOC4"/>
        <w:rPr>
          <w:rFonts w:ascii="Calibri" w:hAnsi="Calibri"/>
          <w:sz w:val="22"/>
          <w:szCs w:val="22"/>
          <w:lang w:eastAsia="en-GB"/>
        </w:rPr>
      </w:pPr>
      <w:r>
        <w:rPr>
          <w:lang w:eastAsia="zh-CN"/>
        </w:rPr>
        <w:t>4.3.8</w:t>
      </w:r>
      <w:r>
        <w:t>.4</w:t>
      </w:r>
      <w:r w:rsidRPr="00A074DC">
        <w:rPr>
          <w:rFonts w:ascii="Calibri" w:hAnsi="Calibri"/>
          <w:sz w:val="22"/>
          <w:szCs w:val="22"/>
          <w:lang w:eastAsia="en-GB"/>
        </w:rPr>
        <w:tab/>
      </w:r>
      <w:r>
        <w:t>Notifications</w:t>
      </w:r>
      <w:r>
        <w:tab/>
      </w:r>
      <w:r>
        <w:fldChar w:fldCharType="begin" w:fldLock="1"/>
      </w:r>
      <w:r>
        <w:instrText xml:space="preserve"> PAGEREF _Toc67928020 \h </w:instrText>
      </w:r>
      <w:r>
        <w:fldChar w:fldCharType="separate"/>
      </w:r>
      <w:r>
        <w:t>41</w:t>
      </w:r>
      <w:r>
        <w:fldChar w:fldCharType="end"/>
      </w:r>
    </w:p>
    <w:p w14:paraId="2F037FA3" w14:textId="35A66072" w:rsidR="00C90944" w:rsidRPr="00A074DC" w:rsidRDefault="00C90944">
      <w:pPr>
        <w:pStyle w:val="TOC3"/>
        <w:rPr>
          <w:rFonts w:ascii="Calibri" w:hAnsi="Calibri"/>
          <w:sz w:val="22"/>
          <w:szCs w:val="22"/>
          <w:lang w:eastAsia="en-GB"/>
        </w:rPr>
      </w:pPr>
      <w:r>
        <w:rPr>
          <w:lang w:eastAsia="zh-CN"/>
        </w:rPr>
        <w:t>4.3.9</w:t>
      </w:r>
      <w:r w:rsidRPr="00A074DC">
        <w:rPr>
          <w:rFonts w:ascii="Calibri" w:hAnsi="Calibri"/>
          <w:sz w:val="22"/>
          <w:szCs w:val="22"/>
          <w:lang w:eastAsia="en-GB"/>
        </w:rPr>
        <w:tab/>
      </w:r>
      <w:r w:rsidRPr="00937499">
        <w:rPr>
          <w:rFonts w:ascii="Courier New" w:hAnsi="Courier New"/>
          <w:lang w:eastAsia="zh-CN"/>
        </w:rPr>
        <w:t>EP_XnU</w:t>
      </w:r>
      <w:r>
        <w:tab/>
      </w:r>
      <w:r>
        <w:fldChar w:fldCharType="begin" w:fldLock="1"/>
      </w:r>
      <w:r>
        <w:instrText xml:space="preserve"> PAGEREF _Toc67928021 \h </w:instrText>
      </w:r>
      <w:r>
        <w:fldChar w:fldCharType="separate"/>
      </w:r>
      <w:r>
        <w:t>41</w:t>
      </w:r>
      <w:r>
        <w:fldChar w:fldCharType="end"/>
      </w:r>
    </w:p>
    <w:p w14:paraId="34446410" w14:textId="2833B857" w:rsidR="00C90944" w:rsidRPr="00A074DC" w:rsidRDefault="00C90944">
      <w:pPr>
        <w:pStyle w:val="TOC4"/>
        <w:rPr>
          <w:rFonts w:ascii="Calibri" w:hAnsi="Calibri"/>
          <w:sz w:val="22"/>
          <w:szCs w:val="22"/>
          <w:lang w:eastAsia="en-GB"/>
        </w:rPr>
      </w:pPr>
      <w:r>
        <w:rPr>
          <w:lang w:eastAsia="zh-CN"/>
        </w:rPr>
        <w:t>4.3.9</w:t>
      </w:r>
      <w:r>
        <w:t>.1</w:t>
      </w:r>
      <w:r w:rsidRPr="00A074DC">
        <w:rPr>
          <w:rFonts w:ascii="Calibri" w:hAnsi="Calibri"/>
          <w:sz w:val="22"/>
          <w:szCs w:val="22"/>
          <w:lang w:eastAsia="en-GB"/>
        </w:rPr>
        <w:tab/>
      </w:r>
      <w:r>
        <w:t>Definition</w:t>
      </w:r>
      <w:r>
        <w:tab/>
      </w:r>
      <w:r>
        <w:fldChar w:fldCharType="begin" w:fldLock="1"/>
      </w:r>
      <w:r>
        <w:instrText xml:space="preserve"> PAGEREF _Toc67928022 \h </w:instrText>
      </w:r>
      <w:r>
        <w:fldChar w:fldCharType="separate"/>
      </w:r>
      <w:r>
        <w:t>41</w:t>
      </w:r>
      <w:r>
        <w:fldChar w:fldCharType="end"/>
      </w:r>
    </w:p>
    <w:p w14:paraId="3EBF771B" w14:textId="449E0666" w:rsidR="00C90944" w:rsidRPr="00A074DC" w:rsidRDefault="00C90944">
      <w:pPr>
        <w:pStyle w:val="TOC4"/>
        <w:rPr>
          <w:rFonts w:ascii="Calibri" w:hAnsi="Calibri"/>
          <w:sz w:val="22"/>
          <w:szCs w:val="22"/>
          <w:lang w:eastAsia="en-GB"/>
        </w:rPr>
      </w:pPr>
      <w:r>
        <w:rPr>
          <w:lang w:eastAsia="zh-CN"/>
        </w:rPr>
        <w:t>4.3.9.2</w:t>
      </w:r>
      <w:r w:rsidRPr="00A074DC">
        <w:rPr>
          <w:rFonts w:ascii="Calibri" w:hAnsi="Calibri"/>
          <w:sz w:val="22"/>
          <w:szCs w:val="22"/>
          <w:lang w:eastAsia="en-GB"/>
        </w:rPr>
        <w:tab/>
      </w:r>
      <w:r>
        <w:rPr>
          <w:lang w:eastAsia="zh-CN"/>
        </w:rPr>
        <w:t>Attributes</w:t>
      </w:r>
      <w:r>
        <w:tab/>
      </w:r>
      <w:r>
        <w:fldChar w:fldCharType="begin" w:fldLock="1"/>
      </w:r>
      <w:r>
        <w:instrText xml:space="preserve"> PAGEREF _Toc67928023 \h </w:instrText>
      </w:r>
      <w:r>
        <w:fldChar w:fldCharType="separate"/>
      </w:r>
      <w:r>
        <w:t>41</w:t>
      </w:r>
      <w:r>
        <w:fldChar w:fldCharType="end"/>
      </w:r>
    </w:p>
    <w:p w14:paraId="5249109D" w14:textId="6F9FD3D9" w:rsidR="00C90944" w:rsidRPr="00A074DC" w:rsidRDefault="00C90944">
      <w:pPr>
        <w:pStyle w:val="TOC4"/>
        <w:rPr>
          <w:rFonts w:ascii="Calibri" w:hAnsi="Calibri"/>
          <w:sz w:val="22"/>
          <w:szCs w:val="22"/>
          <w:lang w:eastAsia="en-GB"/>
        </w:rPr>
      </w:pPr>
      <w:r>
        <w:rPr>
          <w:lang w:eastAsia="zh-CN"/>
        </w:rPr>
        <w:t>4.3.9</w:t>
      </w:r>
      <w:r>
        <w:t>.3</w:t>
      </w:r>
      <w:r w:rsidRPr="00A074DC">
        <w:rPr>
          <w:rFonts w:ascii="Calibri" w:hAnsi="Calibri"/>
          <w:sz w:val="22"/>
          <w:szCs w:val="22"/>
          <w:lang w:eastAsia="en-GB"/>
        </w:rPr>
        <w:tab/>
      </w:r>
      <w:r>
        <w:t>Attribute constraints</w:t>
      </w:r>
      <w:r>
        <w:tab/>
      </w:r>
      <w:r>
        <w:fldChar w:fldCharType="begin" w:fldLock="1"/>
      </w:r>
      <w:r>
        <w:instrText xml:space="preserve"> PAGEREF _Toc67928024 \h </w:instrText>
      </w:r>
      <w:r>
        <w:fldChar w:fldCharType="separate"/>
      </w:r>
      <w:r>
        <w:t>42</w:t>
      </w:r>
      <w:r>
        <w:fldChar w:fldCharType="end"/>
      </w:r>
    </w:p>
    <w:p w14:paraId="580F2DA7" w14:textId="07A02A43" w:rsidR="00C90944" w:rsidRPr="00A074DC" w:rsidRDefault="00C90944">
      <w:pPr>
        <w:pStyle w:val="TOC4"/>
        <w:rPr>
          <w:rFonts w:ascii="Calibri" w:hAnsi="Calibri"/>
          <w:sz w:val="22"/>
          <w:szCs w:val="22"/>
          <w:lang w:eastAsia="en-GB"/>
        </w:rPr>
      </w:pPr>
      <w:r>
        <w:rPr>
          <w:lang w:eastAsia="zh-CN"/>
        </w:rPr>
        <w:t>4.3.9</w:t>
      </w:r>
      <w:r>
        <w:t>.4</w:t>
      </w:r>
      <w:r w:rsidRPr="00A074DC">
        <w:rPr>
          <w:rFonts w:ascii="Calibri" w:hAnsi="Calibri"/>
          <w:sz w:val="22"/>
          <w:szCs w:val="22"/>
          <w:lang w:eastAsia="en-GB"/>
        </w:rPr>
        <w:tab/>
      </w:r>
      <w:r>
        <w:t>Notifications</w:t>
      </w:r>
      <w:r>
        <w:tab/>
      </w:r>
      <w:r>
        <w:fldChar w:fldCharType="begin" w:fldLock="1"/>
      </w:r>
      <w:r>
        <w:instrText xml:space="preserve"> PAGEREF _Toc67928025 \h </w:instrText>
      </w:r>
      <w:r>
        <w:fldChar w:fldCharType="separate"/>
      </w:r>
      <w:r>
        <w:t>42</w:t>
      </w:r>
      <w:r>
        <w:fldChar w:fldCharType="end"/>
      </w:r>
    </w:p>
    <w:p w14:paraId="5957389B" w14:textId="3155EA8F" w:rsidR="00C90944" w:rsidRPr="00A074DC" w:rsidRDefault="00C90944">
      <w:pPr>
        <w:pStyle w:val="TOC3"/>
        <w:rPr>
          <w:rFonts w:ascii="Calibri" w:hAnsi="Calibri"/>
          <w:sz w:val="22"/>
          <w:szCs w:val="22"/>
          <w:lang w:eastAsia="en-GB"/>
        </w:rPr>
      </w:pPr>
      <w:r>
        <w:rPr>
          <w:lang w:eastAsia="zh-CN"/>
        </w:rPr>
        <w:t>4.3.10</w:t>
      </w:r>
      <w:r w:rsidRPr="00A074DC">
        <w:rPr>
          <w:rFonts w:ascii="Calibri" w:hAnsi="Calibri"/>
          <w:sz w:val="22"/>
          <w:szCs w:val="22"/>
          <w:lang w:eastAsia="en-GB"/>
        </w:rPr>
        <w:tab/>
      </w:r>
      <w:r w:rsidRPr="00937499">
        <w:rPr>
          <w:rFonts w:ascii="Courier New" w:hAnsi="Courier New"/>
          <w:lang w:eastAsia="zh-CN"/>
        </w:rPr>
        <w:t>EP_NgC</w:t>
      </w:r>
      <w:r>
        <w:tab/>
      </w:r>
      <w:r>
        <w:fldChar w:fldCharType="begin" w:fldLock="1"/>
      </w:r>
      <w:r>
        <w:instrText xml:space="preserve"> PAGEREF _Toc67928026 \h </w:instrText>
      </w:r>
      <w:r>
        <w:fldChar w:fldCharType="separate"/>
      </w:r>
      <w:r>
        <w:t>42</w:t>
      </w:r>
      <w:r>
        <w:fldChar w:fldCharType="end"/>
      </w:r>
    </w:p>
    <w:p w14:paraId="02238374" w14:textId="3F281D63" w:rsidR="00C90944" w:rsidRPr="00A074DC" w:rsidRDefault="00C90944">
      <w:pPr>
        <w:pStyle w:val="TOC4"/>
        <w:rPr>
          <w:rFonts w:ascii="Calibri" w:hAnsi="Calibri"/>
          <w:sz w:val="22"/>
          <w:szCs w:val="22"/>
          <w:lang w:eastAsia="en-GB"/>
        </w:rPr>
      </w:pPr>
      <w:r>
        <w:rPr>
          <w:lang w:eastAsia="zh-CN"/>
        </w:rPr>
        <w:t>4.3.10</w:t>
      </w:r>
      <w:r>
        <w:t>.1</w:t>
      </w:r>
      <w:r w:rsidRPr="00A074DC">
        <w:rPr>
          <w:rFonts w:ascii="Calibri" w:hAnsi="Calibri"/>
          <w:sz w:val="22"/>
          <w:szCs w:val="22"/>
          <w:lang w:eastAsia="en-GB"/>
        </w:rPr>
        <w:tab/>
      </w:r>
      <w:r>
        <w:t>Definition</w:t>
      </w:r>
      <w:r>
        <w:tab/>
      </w:r>
      <w:r>
        <w:fldChar w:fldCharType="begin" w:fldLock="1"/>
      </w:r>
      <w:r>
        <w:instrText xml:space="preserve"> PAGEREF _Toc67928027 \h </w:instrText>
      </w:r>
      <w:r>
        <w:fldChar w:fldCharType="separate"/>
      </w:r>
      <w:r>
        <w:t>42</w:t>
      </w:r>
      <w:r>
        <w:fldChar w:fldCharType="end"/>
      </w:r>
    </w:p>
    <w:p w14:paraId="2776B742" w14:textId="4F63F22D" w:rsidR="00C90944" w:rsidRPr="00A074DC" w:rsidRDefault="00C90944">
      <w:pPr>
        <w:pStyle w:val="TOC4"/>
        <w:rPr>
          <w:rFonts w:ascii="Calibri" w:hAnsi="Calibri"/>
          <w:sz w:val="22"/>
          <w:szCs w:val="22"/>
          <w:lang w:eastAsia="en-GB"/>
        </w:rPr>
      </w:pPr>
      <w:r>
        <w:rPr>
          <w:lang w:eastAsia="zh-CN"/>
        </w:rPr>
        <w:t>4.3.10</w:t>
      </w:r>
      <w:r>
        <w:t>.2</w:t>
      </w:r>
      <w:r w:rsidRPr="00A074DC">
        <w:rPr>
          <w:rFonts w:ascii="Calibri" w:hAnsi="Calibri"/>
          <w:sz w:val="22"/>
          <w:szCs w:val="22"/>
          <w:lang w:eastAsia="en-GB"/>
        </w:rPr>
        <w:tab/>
      </w:r>
      <w:r>
        <w:t>Attributes</w:t>
      </w:r>
      <w:r>
        <w:tab/>
      </w:r>
      <w:r>
        <w:fldChar w:fldCharType="begin" w:fldLock="1"/>
      </w:r>
      <w:r>
        <w:instrText xml:space="preserve"> PAGEREF _Toc67928028 \h </w:instrText>
      </w:r>
      <w:r>
        <w:fldChar w:fldCharType="separate"/>
      </w:r>
      <w:r>
        <w:t>42</w:t>
      </w:r>
      <w:r>
        <w:fldChar w:fldCharType="end"/>
      </w:r>
    </w:p>
    <w:p w14:paraId="106128B6" w14:textId="4124B497" w:rsidR="00C90944" w:rsidRPr="00A074DC" w:rsidRDefault="00C90944">
      <w:pPr>
        <w:pStyle w:val="TOC4"/>
        <w:rPr>
          <w:rFonts w:ascii="Calibri" w:hAnsi="Calibri"/>
          <w:sz w:val="22"/>
          <w:szCs w:val="22"/>
          <w:lang w:eastAsia="en-GB"/>
        </w:rPr>
      </w:pPr>
      <w:r>
        <w:rPr>
          <w:lang w:eastAsia="zh-CN"/>
        </w:rPr>
        <w:t>4.3.10</w:t>
      </w:r>
      <w:r>
        <w:t>.3</w:t>
      </w:r>
      <w:r w:rsidRPr="00A074DC">
        <w:rPr>
          <w:rFonts w:ascii="Calibri" w:hAnsi="Calibri"/>
          <w:sz w:val="22"/>
          <w:szCs w:val="22"/>
          <w:lang w:eastAsia="en-GB"/>
        </w:rPr>
        <w:tab/>
      </w:r>
      <w:r>
        <w:t>Attribute constraints</w:t>
      </w:r>
      <w:r>
        <w:tab/>
      </w:r>
      <w:r>
        <w:fldChar w:fldCharType="begin" w:fldLock="1"/>
      </w:r>
      <w:r>
        <w:instrText xml:space="preserve"> PAGEREF _Toc67928029 \h </w:instrText>
      </w:r>
      <w:r>
        <w:fldChar w:fldCharType="separate"/>
      </w:r>
      <w:r>
        <w:t>42</w:t>
      </w:r>
      <w:r>
        <w:fldChar w:fldCharType="end"/>
      </w:r>
    </w:p>
    <w:p w14:paraId="7A638E67" w14:textId="0654FBBD" w:rsidR="00C90944" w:rsidRPr="00A074DC" w:rsidRDefault="00C90944">
      <w:pPr>
        <w:pStyle w:val="TOC4"/>
        <w:rPr>
          <w:rFonts w:ascii="Calibri" w:hAnsi="Calibri"/>
          <w:sz w:val="22"/>
          <w:szCs w:val="22"/>
          <w:lang w:eastAsia="en-GB"/>
        </w:rPr>
      </w:pPr>
      <w:r>
        <w:rPr>
          <w:lang w:eastAsia="zh-CN"/>
        </w:rPr>
        <w:t>4.3.10</w:t>
      </w:r>
      <w:r>
        <w:t>.4</w:t>
      </w:r>
      <w:r w:rsidRPr="00A074DC">
        <w:rPr>
          <w:rFonts w:ascii="Calibri" w:hAnsi="Calibri"/>
          <w:sz w:val="22"/>
          <w:szCs w:val="22"/>
          <w:lang w:eastAsia="en-GB"/>
        </w:rPr>
        <w:tab/>
      </w:r>
      <w:r>
        <w:t>Notifications</w:t>
      </w:r>
      <w:r>
        <w:tab/>
      </w:r>
      <w:r>
        <w:fldChar w:fldCharType="begin" w:fldLock="1"/>
      </w:r>
      <w:r>
        <w:instrText xml:space="preserve"> PAGEREF _Toc67928030 \h </w:instrText>
      </w:r>
      <w:r>
        <w:fldChar w:fldCharType="separate"/>
      </w:r>
      <w:r>
        <w:t>42</w:t>
      </w:r>
      <w:r>
        <w:fldChar w:fldCharType="end"/>
      </w:r>
    </w:p>
    <w:p w14:paraId="585AFFC6" w14:textId="400866DA" w:rsidR="00C90944" w:rsidRPr="00A074DC" w:rsidRDefault="00C90944">
      <w:pPr>
        <w:pStyle w:val="TOC3"/>
        <w:rPr>
          <w:rFonts w:ascii="Calibri" w:hAnsi="Calibri"/>
          <w:sz w:val="22"/>
          <w:szCs w:val="22"/>
          <w:lang w:eastAsia="en-GB"/>
        </w:rPr>
      </w:pPr>
      <w:r>
        <w:rPr>
          <w:lang w:eastAsia="zh-CN"/>
        </w:rPr>
        <w:t>4.3.11</w:t>
      </w:r>
      <w:r w:rsidRPr="00A074DC">
        <w:rPr>
          <w:rFonts w:ascii="Calibri" w:hAnsi="Calibri"/>
          <w:sz w:val="22"/>
          <w:szCs w:val="22"/>
          <w:lang w:eastAsia="en-GB"/>
        </w:rPr>
        <w:tab/>
      </w:r>
      <w:r w:rsidRPr="00937499">
        <w:rPr>
          <w:rFonts w:ascii="Courier New" w:hAnsi="Courier New"/>
          <w:lang w:eastAsia="zh-CN"/>
        </w:rPr>
        <w:t>EP_NgU</w:t>
      </w:r>
      <w:r>
        <w:tab/>
      </w:r>
      <w:r>
        <w:fldChar w:fldCharType="begin" w:fldLock="1"/>
      </w:r>
      <w:r>
        <w:instrText xml:space="preserve"> PAGEREF _Toc67928031 \h </w:instrText>
      </w:r>
      <w:r>
        <w:fldChar w:fldCharType="separate"/>
      </w:r>
      <w:r>
        <w:t>42</w:t>
      </w:r>
      <w:r>
        <w:fldChar w:fldCharType="end"/>
      </w:r>
    </w:p>
    <w:p w14:paraId="36134099" w14:textId="1C85C364" w:rsidR="00C90944" w:rsidRPr="00A074DC" w:rsidRDefault="00C90944">
      <w:pPr>
        <w:pStyle w:val="TOC4"/>
        <w:rPr>
          <w:rFonts w:ascii="Calibri" w:hAnsi="Calibri"/>
          <w:sz w:val="22"/>
          <w:szCs w:val="22"/>
          <w:lang w:eastAsia="en-GB"/>
        </w:rPr>
      </w:pPr>
      <w:r>
        <w:rPr>
          <w:lang w:eastAsia="zh-CN"/>
        </w:rPr>
        <w:t>4.3.11</w:t>
      </w:r>
      <w:r>
        <w:t>.1</w:t>
      </w:r>
      <w:r w:rsidRPr="00A074DC">
        <w:rPr>
          <w:rFonts w:ascii="Calibri" w:hAnsi="Calibri"/>
          <w:sz w:val="22"/>
          <w:szCs w:val="22"/>
          <w:lang w:eastAsia="en-GB"/>
        </w:rPr>
        <w:tab/>
      </w:r>
      <w:r>
        <w:t>Definition</w:t>
      </w:r>
      <w:r>
        <w:tab/>
      </w:r>
      <w:r>
        <w:fldChar w:fldCharType="begin" w:fldLock="1"/>
      </w:r>
      <w:r>
        <w:instrText xml:space="preserve"> PAGEREF _Toc67928032 \h </w:instrText>
      </w:r>
      <w:r>
        <w:fldChar w:fldCharType="separate"/>
      </w:r>
      <w:r>
        <w:t>42</w:t>
      </w:r>
      <w:r>
        <w:fldChar w:fldCharType="end"/>
      </w:r>
    </w:p>
    <w:p w14:paraId="1BA1F61D" w14:textId="71E08AD7" w:rsidR="00C90944" w:rsidRPr="00A074DC" w:rsidRDefault="00C90944">
      <w:pPr>
        <w:pStyle w:val="TOC4"/>
        <w:rPr>
          <w:rFonts w:ascii="Calibri" w:hAnsi="Calibri"/>
          <w:sz w:val="22"/>
          <w:szCs w:val="22"/>
          <w:lang w:eastAsia="en-GB"/>
        </w:rPr>
      </w:pPr>
      <w:r>
        <w:rPr>
          <w:lang w:eastAsia="zh-CN"/>
        </w:rPr>
        <w:t>4.3.11</w:t>
      </w:r>
      <w:r>
        <w:t>.2</w:t>
      </w:r>
      <w:r w:rsidRPr="00A074DC">
        <w:rPr>
          <w:rFonts w:ascii="Calibri" w:hAnsi="Calibri"/>
          <w:sz w:val="22"/>
          <w:szCs w:val="22"/>
          <w:lang w:eastAsia="en-GB"/>
        </w:rPr>
        <w:tab/>
      </w:r>
      <w:r>
        <w:t>Attributes</w:t>
      </w:r>
      <w:r>
        <w:tab/>
      </w:r>
      <w:r>
        <w:fldChar w:fldCharType="begin" w:fldLock="1"/>
      </w:r>
      <w:r>
        <w:instrText xml:space="preserve"> PAGEREF _Toc67928033 \h </w:instrText>
      </w:r>
      <w:r>
        <w:fldChar w:fldCharType="separate"/>
      </w:r>
      <w:r>
        <w:t>42</w:t>
      </w:r>
      <w:r>
        <w:fldChar w:fldCharType="end"/>
      </w:r>
    </w:p>
    <w:p w14:paraId="2F6B89C8" w14:textId="33192BB2" w:rsidR="00C90944" w:rsidRPr="00A074DC" w:rsidRDefault="00C90944">
      <w:pPr>
        <w:pStyle w:val="TOC4"/>
        <w:rPr>
          <w:rFonts w:ascii="Calibri" w:hAnsi="Calibri"/>
          <w:sz w:val="22"/>
          <w:szCs w:val="22"/>
          <w:lang w:eastAsia="en-GB"/>
        </w:rPr>
      </w:pPr>
      <w:r>
        <w:rPr>
          <w:lang w:eastAsia="zh-CN"/>
        </w:rPr>
        <w:t>4.3.11</w:t>
      </w:r>
      <w:r>
        <w:t>.3</w:t>
      </w:r>
      <w:r w:rsidRPr="00A074DC">
        <w:rPr>
          <w:rFonts w:ascii="Calibri" w:hAnsi="Calibri"/>
          <w:sz w:val="22"/>
          <w:szCs w:val="22"/>
          <w:lang w:eastAsia="en-GB"/>
        </w:rPr>
        <w:tab/>
      </w:r>
      <w:r>
        <w:t>Attribute constraints</w:t>
      </w:r>
      <w:r>
        <w:tab/>
      </w:r>
      <w:r>
        <w:fldChar w:fldCharType="begin" w:fldLock="1"/>
      </w:r>
      <w:r>
        <w:instrText xml:space="preserve"> PAGEREF _Toc67928034 \h </w:instrText>
      </w:r>
      <w:r>
        <w:fldChar w:fldCharType="separate"/>
      </w:r>
      <w:r>
        <w:t>43</w:t>
      </w:r>
      <w:r>
        <w:fldChar w:fldCharType="end"/>
      </w:r>
    </w:p>
    <w:p w14:paraId="4B918FED" w14:textId="1AEE0B5E" w:rsidR="00C90944" w:rsidRPr="00A074DC" w:rsidRDefault="00C90944">
      <w:pPr>
        <w:pStyle w:val="TOC4"/>
        <w:rPr>
          <w:rFonts w:ascii="Calibri" w:hAnsi="Calibri"/>
          <w:sz w:val="22"/>
          <w:szCs w:val="22"/>
          <w:lang w:eastAsia="en-GB"/>
        </w:rPr>
      </w:pPr>
      <w:r>
        <w:rPr>
          <w:lang w:eastAsia="zh-CN"/>
        </w:rPr>
        <w:t>4.3.11</w:t>
      </w:r>
      <w:r>
        <w:t>.4</w:t>
      </w:r>
      <w:r w:rsidRPr="00A074DC">
        <w:rPr>
          <w:rFonts w:ascii="Calibri" w:hAnsi="Calibri"/>
          <w:sz w:val="22"/>
          <w:szCs w:val="22"/>
          <w:lang w:eastAsia="en-GB"/>
        </w:rPr>
        <w:tab/>
      </w:r>
      <w:r>
        <w:t>Notifications</w:t>
      </w:r>
      <w:r>
        <w:tab/>
      </w:r>
      <w:r>
        <w:fldChar w:fldCharType="begin" w:fldLock="1"/>
      </w:r>
      <w:r>
        <w:instrText xml:space="preserve"> PAGEREF _Toc67928035 \h </w:instrText>
      </w:r>
      <w:r>
        <w:fldChar w:fldCharType="separate"/>
      </w:r>
      <w:r>
        <w:t>43</w:t>
      </w:r>
      <w:r>
        <w:fldChar w:fldCharType="end"/>
      </w:r>
    </w:p>
    <w:p w14:paraId="2A4B61DF" w14:textId="6B2D418E" w:rsidR="00C90944" w:rsidRPr="00A074DC" w:rsidRDefault="00C90944">
      <w:pPr>
        <w:pStyle w:val="TOC3"/>
        <w:rPr>
          <w:rFonts w:ascii="Calibri" w:hAnsi="Calibri"/>
          <w:sz w:val="22"/>
          <w:szCs w:val="22"/>
          <w:lang w:eastAsia="en-GB"/>
        </w:rPr>
      </w:pPr>
      <w:r>
        <w:rPr>
          <w:lang w:eastAsia="zh-CN"/>
        </w:rPr>
        <w:t>4.3.12</w:t>
      </w:r>
      <w:r w:rsidRPr="00A074DC">
        <w:rPr>
          <w:rFonts w:ascii="Calibri" w:hAnsi="Calibri"/>
          <w:sz w:val="22"/>
          <w:szCs w:val="22"/>
          <w:lang w:eastAsia="en-GB"/>
        </w:rPr>
        <w:tab/>
      </w:r>
      <w:r w:rsidRPr="00937499">
        <w:rPr>
          <w:rFonts w:ascii="Courier New" w:hAnsi="Courier New"/>
          <w:lang w:eastAsia="zh-CN"/>
        </w:rPr>
        <w:t>EP_F1C</w:t>
      </w:r>
      <w:r>
        <w:tab/>
      </w:r>
      <w:r>
        <w:fldChar w:fldCharType="begin" w:fldLock="1"/>
      </w:r>
      <w:r>
        <w:instrText xml:space="preserve"> PAGEREF _Toc67928036 \h </w:instrText>
      </w:r>
      <w:r>
        <w:fldChar w:fldCharType="separate"/>
      </w:r>
      <w:r>
        <w:t>43</w:t>
      </w:r>
      <w:r>
        <w:fldChar w:fldCharType="end"/>
      </w:r>
    </w:p>
    <w:p w14:paraId="28F67BA2" w14:textId="16380787" w:rsidR="00C90944" w:rsidRPr="00A074DC" w:rsidRDefault="00C90944">
      <w:pPr>
        <w:pStyle w:val="TOC4"/>
        <w:rPr>
          <w:rFonts w:ascii="Calibri" w:hAnsi="Calibri"/>
          <w:sz w:val="22"/>
          <w:szCs w:val="22"/>
          <w:lang w:eastAsia="en-GB"/>
        </w:rPr>
      </w:pPr>
      <w:r>
        <w:rPr>
          <w:lang w:eastAsia="zh-CN"/>
        </w:rPr>
        <w:t>4.3.12</w:t>
      </w:r>
      <w:r>
        <w:t>.1</w:t>
      </w:r>
      <w:r w:rsidRPr="00A074DC">
        <w:rPr>
          <w:rFonts w:ascii="Calibri" w:hAnsi="Calibri"/>
          <w:sz w:val="22"/>
          <w:szCs w:val="22"/>
          <w:lang w:eastAsia="en-GB"/>
        </w:rPr>
        <w:tab/>
      </w:r>
      <w:r>
        <w:t>Definition</w:t>
      </w:r>
      <w:r>
        <w:tab/>
      </w:r>
      <w:r>
        <w:fldChar w:fldCharType="begin" w:fldLock="1"/>
      </w:r>
      <w:r>
        <w:instrText xml:space="preserve"> PAGEREF _Toc67928037 \h </w:instrText>
      </w:r>
      <w:r>
        <w:fldChar w:fldCharType="separate"/>
      </w:r>
      <w:r>
        <w:t>43</w:t>
      </w:r>
      <w:r>
        <w:fldChar w:fldCharType="end"/>
      </w:r>
    </w:p>
    <w:p w14:paraId="12F1C49B" w14:textId="37B8D134" w:rsidR="00C90944" w:rsidRPr="00A074DC" w:rsidRDefault="00C90944">
      <w:pPr>
        <w:pStyle w:val="TOC4"/>
        <w:rPr>
          <w:rFonts w:ascii="Calibri" w:hAnsi="Calibri"/>
          <w:sz w:val="22"/>
          <w:szCs w:val="22"/>
          <w:lang w:eastAsia="en-GB"/>
        </w:rPr>
      </w:pPr>
      <w:r>
        <w:rPr>
          <w:lang w:eastAsia="zh-CN"/>
        </w:rPr>
        <w:t>4.3.12</w:t>
      </w:r>
      <w:r>
        <w:t>.2</w:t>
      </w:r>
      <w:r w:rsidRPr="00A074DC">
        <w:rPr>
          <w:rFonts w:ascii="Calibri" w:hAnsi="Calibri"/>
          <w:sz w:val="22"/>
          <w:szCs w:val="22"/>
          <w:lang w:eastAsia="en-GB"/>
        </w:rPr>
        <w:tab/>
      </w:r>
      <w:r>
        <w:t>Attributes</w:t>
      </w:r>
      <w:r>
        <w:tab/>
      </w:r>
      <w:r>
        <w:fldChar w:fldCharType="begin" w:fldLock="1"/>
      </w:r>
      <w:r>
        <w:instrText xml:space="preserve"> PAGEREF _Toc67928038 \h </w:instrText>
      </w:r>
      <w:r>
        <w:fldChar w:fldCharType="separate"/>
      </w:r>
      <w:r>
        <w:t>43</w:t>
      </w:r>
      <w:r>
        <w:fldChar w:fldCharType="end"/>
      </w:r>
    </w:p>
    <w:p w14:paraId="60101E1C" w14:textId="1BFF0430" w:rsidR="00C90944" w:rsidRPr="00A074DC" w:rsidRDefault="00C90944">
      <w:pPr>
        <w:pStyle w:val="TOC4"/>
        <w:rPr>
          <w:rFonts w:ascii="Calibri" w:hAnsi="Calibri"/>
          <w:sz w:val="22"/>
          <w:szCs w:val="22"/>
          <w:lang w:eastAsia="en-GB"/>
        </w:rPr>
      </w:pPr>
      <w:r>
        <w:rPr>
          <w:lang w:eastAsia="zh-CN"/>
        </w:rPr>
        <w:t>4.3.12</w:t>
      </w:r>
      <w:r>
        <w:t>.3</w:t>
      </w:r>
      <w:r w:rsidRPr="00A074DC">
        <w:rPr>
          <w:rFonts w:ascii="Calibri" w:hAnsi="Calibri"/>
          <w:sz w:val="22"/>
          <w:szCs w:val="22"/>
          <w:lang w:eastAsia="en-GB"/>
        </w:rPr>
        <w:tab/>
      </w:r>
      <w:r>
        <w:t>Attribute constraints</w:t>
      </w:r>
      <w:r>
        <w:tab/>
      </w:r>
      <w:r>
        <w:fldChar w:fldCharType="begin" w:fldLock="1"/>
      </w:r>
      <w:r>
        <w:instrText xml:space="preserve"> PAGEREF _Toc67928039 \h </w:instrText>
      </w:r>
      <w:r>
        <w:fldChar w:fldCharType="separate"/>
      </w:r>
      <w:r>
        <w:t>43</w:t>
      </w:r>
      <w:r>
        <w:fldChar w:fldCharType="end"/>
      </w:r>
    </w:p>
    <w:p w14:paraId="65601407" w14:textId="5528EFFC" w:rsidR="00C90944" w:rsidRPr="00A074DC" w:rsidRDefault="00C90944">
      <w:pPr>
        <w:pStyle w:val="TOC4"/>
        <w:rPr>
          <w:rFonts w:ascii="Calibri" w:hAnsi="Calibri"/>
          <w:sz w:val="22"/>
          <w:szCs w:val="22"/>
          <w:lang w:eastAsia="en-GB"/>
        </w:rPr>
      </w:pPr>
      <w:r>
        <w:rPr>
          <w:lang w:eastAsia="zh-CN"/>
        </w:rPr>
        <w:t>4.3.12</w:t>
      </w:r>
      <w:r>
        <w:t>.4</w:t>
      </w:r>
      <w:r w:rsidRPr="00A074DC">
        <w:rPr>
          <w:rFonts w:ascii="Calibri" w:hAnsi="Calibri"/>
          <w:sz w:val="22"/>
          <w:szCs w:val="22"/>
          <w:lang w:eastAsia="en-GB"/>
        </w:rPr>
        <w:tab/>
      </w:r>
      <w:r>
        <w:t>Notifications</w:t>
      </w:r>
      <w:r>
        <w:tab/>
      </w:r>
      <w:r>
        <w:fldChar w:fldCharType="begin" w:fldLock="1"/>
      </w:r>
      <w:r>
        <w:instrText xml:space="preserve"> PAGEREF _Toc67928040 \h </w:instrText>
      </w:r>
      <w:r>
        <w:fldChar w:fldCharType="separate"/>
      </w:r>
      <w:r>
        <w:t>43</w:t>
      </w:r>
      <w:r>
        <w:fldChar w:fldCharType="end"/>
      </w:r>
    </w:p>
    <w:p w14:paraId="31ED340D" w14:textId="3EEF4B71" w:rsidR="00C90944" w:rsidRPr="00A074DC" w:rsidRDefault="00C90944">
      <w:pPr>
        <w:pStyle w:val="TOC3"/>
        <w:rPr>
          <w:rFonts w:ascii="Calibri" w:hAnsi="Calibri"/>
          <w:sz w:val="22"/>
          <w:szCs w:val="22"/>
          <w:lang w:eastAsia="en-GB"/>
        </w:rPr>
      </w:pPr>
      <w:r>
        <w:rPr>
          <w:lang w:eastAsia="zh-CN"/>
        </w:rPr>
        <w:t>4.3.13</w:t>
      </w:r>
      <w:r w:rsidRPr="00A074DC">
        <w:rPr>
          <w:rFonts w:ascii="Calibri" w:hAnsi="Calibri"/>
          <w:sz w:val="22"/>
          <w:szCs w:val="22"/>
          <w:lang w:eastAsia="en-GB"/>
        </w:rPr>
        <w:tab/>
      </w:r>
      <w:r w:rsidRPr="00937499">
        <w:rPr>
          <w:rFonts w:ascii="Courier New" w:hAnsi="Courier New"/>
          <w:lang w:eastAsia="zh-CN"/>
        </w:rPr>
        <w:t>EP_F1U</w:t>
      </w:r>
      <w:r>
        <w:tab/>
      </w:r>
      <w:r>
        <w:fldChar w:fldCharType="begin" w:fldLock="1"/>
      </w:r>
      <w:r>
        <w:instrText xml:space="preserve"> PAGEREF _Toc67928041 \h </w:instrText>
      </w:r>
      <w:r>
        <w:fldChar w:fldCharType="separate"/>
      </w:r>
      <w:r>
        <w:t>43</w:t>
      </w:r>
      <w:r>
        <w:fldChar w:fldCharType="end"/>
      </w:r>
    </w:p>
    <w:p w14:paraId="73F29296" w14:textId="118D76FC" w:rsidR="00C90944" w:rsidRPr="00A074DC" w:rsidRDefault="00C90944">
      <w:pPr>
        <w:pStyle w:val="TOC4"/>
        <w:rPr>
          <w:rFonts w:ascii="Calibri" w:hAnsi="Calibri"/>
          <w:sz w:val="22"/>
          <w:szCs w:val="22"/>
          <w:lang w:eastAsia="en-GB"/>
        </w:rPr>
      </w:pPr>
      <w:r>
        <w:rPr>
          <w:lang w:eastAsia="zh-CN"/>
        </w:rPr>
        <w:t>4.3.13</w:t>
      </w:r>
      <w:r>
        <w:t>.1</w:t>
      </w:r>
      <w:r w:rsidRPr="00A074DC">
        <w:rPr>
          <w:rFonts w:ascii="Calibri" w:hAnsi="Calibri"/>
          <w:sz w:val="22"/>
          <w:szCs w:val="22"/>
          <w:lang w:eastAsia="en-GB"/>
        </w:rPr>
        <w:tab/>
      </w:r>
      <w:r>
        <w:t>Definition</w:t>
      </w:r>
      <w:r>
        <w:tab/>
      </w:r>
      <w:r>
        <w:fldChar w:fldCharType="begin" w:fldLock="1"/>
      </w:r>
      <w:r>
        <w:instrText xml:space="preserve"> PAGEREF _Toc67928042 \h </w:instrText>
      </w:r>
      <w:r>
        <w:fldChar w:fldCharType="separate"/>
      </w:r>
      <w:r>
        <w:t>43</w:t>
      </w:r>
      <w:r>
        <w:fldChar w:fldCharType="end"/>
      </w:r>
    </w:p>
    <w:p w14:paraId="3BEE89B7" w14:textId="622D5C14" w:rsidR="00C90944" w:rsidRPr="00A074DC" w:rsidRDefault="00C90944">
      <w:pPr>
        <w:pStyle w:val="TOC4"/>
        <w:rPr>
          <w:rFonts w:ascii="Calibri" w:hAnsi="Calibri"/>
          <w:sz w:val="22"/>
          <w:szCs w:val="22"/>
          <w:lang w:eastAsia="en-GB"/>
        </w:rPr>
      </w:pPr>
      <w:r>
        <w:rPr>
          <w:lang w:eastAsia="zh-CN"/>
        </w:rPr>
        <w:t>4.3.13</w:t>
      </w:r>
      <w:r>
        <w:t>.2</w:t>
      </w:r>
      <w:r w:rsidRPr="00A074DC">
        <w:rPr>
          <w:rFonts w:ascii="Calibri" w:hAnsi="Calibri"/>
          <w:sz w:val="22"/>
          <w:szCs w:val="22"/>
          <w:lang w:eastAsia="en-GB"/>
        </w:rPr>
        <w:tab/>
      </w:r>
      <w:r>
        <w:t>Attributes</w:t>
      </w:r>
      <w:r>
        <w:tab/>
      </w:r>
      <w:r>
        <w:fldChar w:fldCharType="begin" w:fldLock="1"/>
      </w:r>
      <w:r>
        <w:instrText xml:space="preserve"> PAGEREF _Toc67928043 \h </w:instrText>
      </w:r>
      <w:r>
        <w:fldChar w:fldCharType="separate"/>
      </w:r>
      <w:r>
        <w:t>43</w:t>
      </w:r>
      <w:r>
        <w:fldChar w:fldCharType="end"/>
      </w:r>
    </w:p>
    <w:p w14:paraId="492609D2" w14:textId="515BFDFB" w:rsidR="00C90944" w:rsidRPr="00A074DC" w:rsidRDefault="00C90944">
      <w:pPr>
        <w:pStyle w:val="TOC4"/>
        <w:rPr>
          <w:rFonts w:ascii="Calibri" w:hAnsi="Calibri"/>
          <w:sz w:val="22"/>
          <w:szCs w:val="22"/>
          <w:lang w:eastAsia="en-GB"/>
        </w:rPr>
      </w:pPr>
      <w:r>
        <w:rPr>
          <w:lang w:eastAsia="zh-CN"/>
        </w:rPr>
        <w:t>4.3.13.</w:t>
      </w:r>
      <w:r>
        <w:t>3</w:t>
      </w:r>
      <w:r w:rsidRPr="00A074DC">
        <w:rPr>
          <w:rFonts w:ascii="Calibri" w:hAnsi="Calibri"/>
          <w:sz w:val="22"/>
          <w:szCs w:val="22"/>
          <w:lang w:eastAsia="en-GB"/>
        </w:rPr>
        <w:tab/>
      </w:r>
      <w:r>
        <w:t>Attribute constraints</w:t>
      </w:r>
      <w:r>
        <w:tab/>
      </w:r>
      <w:r>
        <w:fldChar w:fldCharType="begin" w:fldLock="1"/>
      </w:r>
      <w:r>
        <w:instrText xml:space="preserve"> PAGEREF _Toc67928044 \h </w:instrText>
      </w:r>
      <w:r>
        <w:fldChar w:fldCharType="separate"/>
      </w:r>
      <w:r>
        <w:t>44</w:t>
      </w:r>
      <w:r>
        <w:fldChar w:fldCharType="end"/>
      </w:r>
    </w:p>
    <w:p w14:paraId="53539D0C" w14:textId="311F5F8A" w:rsidR="00C90944" w:rsidRPr="00A074DC" w:rsidRDefault="00C90944">
      <w:pPr>
        <w:pStyle w:val="TOC4"/>
        <w:rPr>
          <w:rFonts w:ascii="Calibri" w:hAnsi="Calibri"/>
          <w:sz w:val="22"/>
          <w:szCs w:val="22"/>
          <w:lang w:eastAsia="en-GB"/>
        </w:rPr>
      </w:pPr>
      <w:r>
        <w:rPr>
          <w:lang w:eastAsia="zh-CN"/>
        </w:rPr>
        <w:t>4.3.13</w:t>
      </w:r>
      <w:r>
        <w:t>.4</w:t>
      </w:r>
      <w:r w:rsidRPr="00A074DC">
        <w:rPr>
          <w:rFonts w:ascii="Calibri" w:hAnsi="Calibri"/>
          <w:sz w:val="22"/>
          <w:szCs w:val="22"/>
          <w:lang w:eastAsia="en-GB"/>
        </w:rPr>
        <w:tab/>
      </w:r>
      <w:r>
        <w:t>Notifications</w:t>
      </w:r>
      <w:r>
        <w:tab/>
      </w:r>
      <w:r>
        <w:fldChar w:fldCharType="begin" w:fldLock="1"/>
      </w:r>
      <w:r>
        <w:instrText xml:space="preserve"> PAGEREF _Toc67928045 \h </w:instrText>
      </w:r>
      <w:r>
        <w:fldChar w:fldCharType="separate"/>
      </w:r>
      <w:r>
        <w:t>44</w:t>
      </w:r>
      <w:r>
        <w:fldChar w:fldCharType="end"/>
      </w:r>
    </w:p>
    <w:p w14:paraId="49BCB471" w14:textId="0EEC97D5" w:rsidR="00C90944" w:rsidRPr="00A074DC" w:rsidRDefault="00C90944">
      <w:pPr>
        <w:pStyle w:val="TOC3"/>
        <w:rPr>
          <w:rFonts w:ascii="Calibri" w:hAnsi="Calibri"/>
          <w:sz w:val="22"/>
          <w:szCs w:val="22"/>
          <w:lang w:eastAsia="en-GB"/>
        </w:rPr>
      </w:pPr>
      <w:r>
        <w:rPr>
          <w:lang w:eastAsia="zh-CN"/>
        </w:rPr>
        <w:t>4.3.14</w:t>
      </w:r>
      <w:r w:rsidRPr="00A074DC">
        <w:rPr>
          <w:rFonts w:ascii="Calibri" w:hAnsi="Calibri"/>
          <w:sz w:val="22"/>
          <w:szCs w:val="22"/>
          <w:lang w:eastAsia="en-GB"/>
        </w:rPr>
        <w:tab/>
      </w:r>
      <w:r w:rsidRPr="00937499">
        <w:rPr>
          <w:rFonts w:ascii="Courier New" w:hAnsi="Courier New"/>
          <w:lang w:eastAsia="zh-CN"/>
        </w:rPr>
        <w:t>EP_S1U</w:t>
      </w:r>
      <w:r>
        <w:tab/>
      </w:r>
      <w:r>
        <w:fldChar w:fldCharType="begin" w:fldLock="1"/>
      </w:r>
      <w:r>
        <w:instrText xml:space="preserve"> PAGEREF _Toc67928046 \h </w:instrText>
      </w:r>
      <w:r>
        <w:fldChar w:fldCharType="separate"/>
      </w:r>
      <w:r>
        <w:t>44</w:t>
      </w:r>
      <w:r>
        <w:fldChar w:fldCharType="end"/>
      </w:r>
    </w:p>
    <w:p w14:paraId="67634025" w14:textId="342E8E0C" w:rsidR="00C90944" w:rsidRPr="00A074DC" w:rsidRDefault="00C90944">
      <w:pPr>
        <w:pStyle w:val="TOC4"/>
        <w:rPr>
          <w:rFonts w:ascii="Calibri" w:hAnsi="Calibri"/>
          <w:sz w:val="22"/>
          <w:szCs w:val="22"/>
          <w:lang w:eastAsia="en-GB"/>
        </w:rPr>
      </w:pPr>
      <w:r>
        <w:rPr>
          <w:lang w:eastAsia="zh-CN"/>
        </w:rPr>
        <w:t>4.3.14</w:t>
      </w:r>
      <w:r>
        <w:t>.1</w:t>
      </w:r>
      <w:r w:rsidRPr="00A074DC">
        <w:rPr>
          <w:rFonts w:ascii="Calibri" w:hAnsi="Calibri"/>
          <w:sz w:val="22"/>
          <w:szCs w:val="22"/>
          <w:lang w:eastAsia="en-GB"/>
        </w:rPr>
        <w:tab/>
      </w:r>
      <w:r>
        <w:t>Definition</w:t>
      </w:r>
      <w:r>
        <w:tab/>
      </w:r>
      <w:r>
        <w:fldChar w:fldCharType="begin" w:fldLock="1"/>
      </w:r>
      <w:r>
        <w:instrText xml:space="preserve"> PAGEREF _Toc67928047 \h </w:instrText>
      </w:r>
      <w:r>
        <w:fldChar w:fldCharType="separate"/>
      </w:r>
      <w:r>
        <w:t>44</w:t>
      </w:r>
      <w:r>
        <w:fldChar w:fldCharType="end"/>
      </w:r>
    </w:p>
    <w:p w14:paraId="65A0B743" w14:textId="09BCCD07" w:rsidR="00C90944" w:rsidRPr="00A074DC" w:rsidRDefault="00C90944">
      <w:pPr>
        <w:pStyle w:val="TOC4"/>
        <w:rPr>
          <w:rFonts w:ascii="Calibri" w:hAnsi="Calibri"/>
          <w:sz w:val="22"/>
          <w:szCs w:val="22"/>
          <w:lang w:eastAsia="en-GB"/>
        </w:rPr>
      </w:pPr>
      <w:r>
        <w:rPr>
          <w:lang w:eastAsia="zh-CN"/>
        </w:rPr>
        <w:t>4.3.14</w:t>
      </w:r>
      <w:r>
        <w:t>.2</w:t>
      </w:r>
      <w:r w:rsidRPr="00A074DC">
        <w:rPr>
          <w:rFonts w:ascii="Calibri" w:hAnsi="Calibri"/>
          <w:sz w:val="22"/>
          <w:szCs w:val="22"/>
          <w:lang w:eastAsia="en-GB"/>
        </w:rPr>
        <w:tab/>
      </w:r>
      <w:r>
        <w:t>Attributes</w:t>
      </w:r>
      <w:r>
        <w:tab/>
      </w:r>
      <w:r>
        <w:fldChar w:fldCharType="begin" w:fldLock="1"/>
      </w:r>
      <w:r>
        <w:instrText xml:space="preserve"> PAGEREF _Toc67928048 \h </w:instrText>
      </w:r>
      <w:r>
        <w:fldChar w:fldCharType="separate"/>
      </w:r>
      <w:r>
        <w:t>44</w:t>
      </w:r>
      <w:r>
        <w:fldChar w:fldCharType="end"/>
      </w:r>
    </w:p>
    <w:p w14:paraId="61A36DCA" w14:textId="544026D2" w:rsidR="00C90944" w:rsidRPr="00A074DC" w:rsidRDefault="00C90944">
      <w:pPr>
        <w:pStyle w:val="TOC4"/>
        <w:rPr>
          <w:rFonts w:ascii="Calibri" w:hAnsi="Calibri"/>
          <w:sz w:val="22"/>
          <w:szCs w:val="22"/>
          <w:lang w:eastAsia="en-GB"/>
        </w:rPr>
      </w:pPr>
      <w:r>
        <w:rPr>
          <w:lang w:eastAsia="zh-CN"/>
        </w:rPr>
        <w:t>4.3.14</w:t>
      </w:r>
      <w:r>
        <w:t>.3</w:t>
      </w:r>
      <w:r w:rsidRPr="00A074DC">
        <w:rPr>
          <w:rFonts w:ascii="Calibri" w:hAnsi="Calibri"/>
          <w:sz w:val="22"/>
          <w:szCs w:val="22"/>
          <w:lang w:eastAsia="en-GB"/>
        </w:rPr>
        <w:tab/>
      </w:r>
      <w:r>
        <w:t>Attribute constraints</w:t>
      </w:r>
      <w:r>
        <w:tab/>
      </w:r>
      <w:r>
        <w:fldChar w:fldCharType="begin" w:fldLock="1"/>
      </w:r>
      <w:r>
        <w:instrText xml:space="preserve"> PAGEREF _Toc67928049 \h </w:instrText>
      </w:r>
      <w:r>
        <w:fldChar w:fldCharType="separate"/>
      </w:r>
      <w:r>
        <w:t>44</w:t>
      </w:r>
      <w:r>
        <w:fldChar w:fldCharType="end"/>
      </w:r>
    </w:p>
    <w:p w14:paraId="55B7C02A" w14:textId="5A57C69C" w:rsidR="00C90944" w:rsidRPr="00A074DC" w:rsidRDefault="00C90944">
      <w:pPr>
        <w:pStyle w:val="TOC4"/>
        <w:rPr>
          <w:rFonts w:ascii="Calibri" w:hAnsi="Calibri"/>
          <w:sz w:val="22"/>
          <w:szCs w:val="22"/>
          <w:lang w:eastAsia="en-GB"/>
        </w:rPr>
      </w:pPr>
      <w:r>
        <w:rPr>
          <w:lang w:eastAsia="zh-CN"/>
        </w:rPr>
        <w:t>4.3.14</w:t>
      </w:r>
      <w:r>
        <w:t>.4</w:t>
      </w:r>
      <w:r w:rsidRPr="00A074DC">
        <w:rPr>
          <w:rFonts w:ascii="Calibri" w:hAnsi="Calibri"/>
          <w:sz w:val="22"/>
          <w:szCs w:val="22"/>
          <w:lang w:eastAsia="en-GB"/>
        </w:rPr>
        <w:tab/>
      </w:r>
      <w:r>
        <w:t>Notifications</w:t>
      </w:r>
      <w:r>
        <w:tab/>
      </w:r>
      <w:r>
        <w:fldChar w:fldCharType="begin" w:fldLock="1"/>
      </w:r>
      <w:r>
        <w:instrText xml:space="preserve"> PAGEREF _Toc67928050 \h </w:instrText>
      </w:r>
      <w:r>
        <w:fldChar w:fldCharType="separate"/>
      </w:r>
      <w:r>
        <w:t>44</w:t>
      </w:r>
      <w:r>
        <w:fldChar w:fldCharType="end"/>
      </w:r>
    </w:p>
    <w:p w14:paraId="0553E6AD" w14:textId="725D35A2" w:rsidR="00C90944" w:rsidRPr="00A074DC" w:rsidRDefault="00C90944">
      <w:pPr>
        <w:pStyle w:val="TOC3"/>
        <w:rPr>
          <w:rFonts w:ascii="Calibri" w:hAnsi="Calibri"/>
          <w:sz w:val="22"/>
          <w:szCs w:val="22"/>
          <w:lang w:eastAsia="en-GB"/>
        </w:rPr>
      </w:pPr>
      <w:r>
        <w:rPr>
          <w:lang w:eastAsia="zh-CN"/>
        </w:rPr>
        <w:t>4.3.15</w:t>
      </w:r>
      <w:r w:rsidRPr="00A074DC">
        <w:rPr>
          <w:rFonts w:ascii="Calibri" w:hAnsi="Calibri"/>
          <w:sz w:val="22"/>
          <w:szCs w:val="22"/>
          <w:lang w:eastAsia="en-GB"/>
        </w:rPr>
        <w:tab/>
      </w:r>
      <w:r w:rsidRPr="00937499">
        <w:rPr>
          <w:rFonts w:ascii="Courier New" w:hAnsi="Courier New"/>
          <w:lang w:eastAsia="zh-CN"/>
        </w:rPr>
        <w:t>EP_X2C</w:t>
      </w:r>
      <w:r>
        <w:tab/>
      </w:r>
      <w:r>
        <w:fldChar w:fldCharType="begin" w:fldLock="1"/>
      </w:r>
      <w:r>
        <w:instrText xml:space="preserve"> PAGEREF _Toc67928051 \h </w:instrText>
      </w:r>
      <w:r>
        <w:fldChar w:fldCharType="separate"/>
      </w:r>
      <w:r>
        <w:t>44</w:t>
      </w:r>
      <w:r>
        <w:fldChar w:fldCharType="end"/>
      </w:r>
    </w:p>
    <w:p w14:paraId="7EC51F09" w14:textId="765F0729" w:rsidR="00C90944" w:rsidRPr="00A074DC" w:rsidRDefault="00C90944">
      <w:pPr>
        <w:pStyle w:val="TOC4"/>
        <w:rPr>
          <w:rFonts w:ascii="Calibri" w:hAnsi="Calibri"/>
          <w:sz w:val="22"/>
          <w:szCs w:val="22"/>
          <w:lang w:eastAsia="en-GB"/>
        </w:rPr>
      </w:pPr>
      <w:r>
        <w:rPr>
          <w:lang w:eastAsia="zh-CN"/>
        </w:rPr>
        <w:t>4.3.15</w:t>
      </w:r>
      <w:r>
        <w:t>.1</w:t>
      </w:r>
      <w:r w:rsidRPr="00A074DC">
        <w:rPr>
          <w:rFonts w:ascii="Calibri" w:hAnsi="Calibri"/>
          <w:sz w:val="22"/>
          <w:szCs w:val="22"/>
          <w:lang w:eastAsia="en-GB"/>
        </w:rPr>
        <w:tab/>
      </w:r>
      <w:r>
        <w:t>Definition</w:t>
      </w:r>
      <w:r>
        <w:tab/>
      </w:r>
      <w:r>
        <w:fldChar w:fldCharType="begin" w:fldLock="1"/>
      </w:r>
      <w:r>
        <w:instrText xml:space="preserve"> PAGEREF _Toc67928052 \h </w:instrText>
      </w:r>
      <w:r>
        <w:fldChar w:fldCharType="separate"/>
      </w:r>
      <w:r>
        <w:t>44</w:t>
      </w:r>
      <w:r>
        <w:fldChar w:fldCharType="end"/>
      </w:r>
    </w:p>
    <w:p w14:paraId="6B449234" w14:textId="065D7F7A" w:rsidR="00C90944" w:rsidRPr="00A074DC" w:rsidRDefault="00C90944">
      <w:pPr>
        <w:pStyle w:val="TOC4"/>
        <w:rPr>
          <w:rFonts w:ascii="Calibri" w:hAnsi="Calibri"/>
          <w:sz w:val="22"/>
          <w:szCs w:val="22"/>
          <w:lang w:eastAsia="en-GB"/>
        </w:rPr>
      </w:pPr>
      <w:r>
        <w:rPr>
          <w:lang w:eastAsia="zh-CN"/>
        </w:rPr>
        <w:t>4.3.15</w:t>
      </w:r>
      <w:r>
        <w:t>.2</w:t>
      </w:r>
      <w:r w:rsidRPr="00A074DC">
        <w:rPr>
          <w:rFonts w:ascii="Calibri" w:hAnsi="Calibri"/>
          <w:sz w:val="22"/>
          <w:szCs w:val="22"/>
          <w:lang w:eastAsia="en-GB"/>
        </w:rPr>
        <w:tab/>
      </w:r>
      <w:r>
        <w:t>Attributes</w:t>
      </w:r>
      <w:r>
        <w:tab/>
      </w:r>
      <w:r>
        <w:fldChar w:fldCharType="begin" w:fldLock="1"/>
      </w:r>
      <w:r>
        <w:instrText xml:space="preserve"> PAGEREF _Toc67928053 \h </w:instrText>
      </w:r>
      <w:r>
        <w:fldChar w:fldCharType="separate"/>
      </w:r>
      <w:r>
        <w:t>44</w:t>
      </w:r>
      <w:r>
        <w:fldChar w:fldCharType="end"/>
      </w:r>
    </w:p>
    <w:p w14:paraId="40A9D17F" w14:textId="30A4AD32" w:rsidR="00C90944" w:rsidRPr="00A074DC" w:rsidRDefault="00C90944">
      <w:pPr>
        <w:pStyle w:val="TOC4"/>
        <w:rPr>
          <w:rFonts w:ascii="Calibri" w:hAnsi="Calibri"/>
          <w:sz w:val="22"/>
          <w:szCs w:val="22"/>
          <w:lang w:eastAsia="en-GB"/>
        </w:rPr>
      </w:pPr>
      <w:r>
        <w:rPr>
          <w:lang w:eastAsia="zh-CN"/>
        </w:rPr>
        <w:t>4.3.15</w:t>
      </w:r>
      <w:r>
        <w:t>.3</w:t>
      </w:r>
      <w:r w:rsidRPr="00A074DC">
        <w:rPr>
          <w:rFonts w:ascii="Calibri" w:hAnsi="Calibri"/>
          <w:sz w:val="22"/>
          <w:szCs w:val="22"/>
          <w:lang w:eastAsia="en-GB"/>
        </w:rPr>
        <w:tab/>
      </w:r>
      <w:r>
        <w:t>Attribute constraints</w:t>
      </w:r>
      <w:r>
        <w:tab/>
      </w:r>
      <w:r>
        <w:fldChar w:fldCharType="begin" w:fldLock="1"/>
      </w:r>
      <w:r>
        <w:instrText xml:space="preserve"> PAGEREF _Toc67928054 \h </w:instrText>
      </w:r>
      <w:r>
        <w:fldChar w:fldCharType="separate"/>
      </w:r>
      <w:r>
        <w:t>44</w:t>
      </w:r>
      <w:r>
        <w:fldChar w:fldCharType="end"/>
      </w:r>
    </w:p>
    <w:p w14:paraId="4DD6D1AC" w14:textId="499EE565" w:rsidR="00C90944" w:rsidRPr="00A074DC" w:rsidRDefault="00C90944">
      <w:pPr>
        <w:pStyle w:val="TOC4"/>
        <w:rPr>
          <w:rFonts w:ascii="Calibri" w:hAnsi="Calibri"/>
          <w:sz w:val="22"/>
          <w:szCs w:val="22"/>
          <w:lang w:eastAsia="en-GB"/>
        </w:rPr>
      </w:pPr>
      <w:r>
        <w:rPr>
          <w:lang w:eastAsia="zh-CN"/>
        </w:rPr>
        <w:t>4.3.15</w:t>
      </w:r>
      <w:r>
        <w:t>.4</w:t>
      </w:r>
      <w:r w:rsidRPr="00A074DC">
        <w:rPr>
          <w:rFonts w:ascii="Calibri" w:hAnsi="Calibri"/>
          <w:sz w:val="22"/>
          <w:szCs w:val="22"/>
          <w:lang w:eastAsia="en-GB"/>
        </w:rPr>
        <w:tab/>
      </w:r>
      <w:r>
        <w:t>Notifications</w:t>
      </w:r>
      <w:r>
        <w:tab/>
      </w:r>
      <w:r>
        <w:fldChar w:fldCharType="begin" w:fldLock="1"/>
      </w:r>
      <w:r>
        <w:instrText xml:space="preserve"> PAGEREF _Toc67928055 \h </w:instrText>
      </w:r>
      <w:r>
        <w:fldChar w:fldCharType="separate"/>
      </w:r>
      <w:r>
        <w:t>45</w:t>
      </w:r>
      <w:r>
        <w:fldChar w:fldCharType="end"/>
      </w:r>
    </w:p>
    <w:p w14:paraId="453699D6" w14:textId="66B9406E" w:rsidR="00C90944" w:rsidRPr="00A074DC" w:rsidRDefault="00C90944">
      <w:pPr>
        <w:pStyle w:val="TOC3"/>
        <w:rPr>
          <w:rFonts w:ascii="Calibri" w:hAnsi="Calibri"/>
          <w:sz w:val="22"/>
          <w:szCs w:val="22"/>
          <w:lang w:eastAsia="en-GB"/>
        </w:rPr>
      </w:pPr>
      <w:r>
        <w:rPr>
          <w:lang w:eastAsia="zh-CN"/>
        </w:rPr>
        <w:t>4.3.16</w:t>
      </w:r>
      <w:r w:rsidRPr="00A074DC">
        <w:rPr>
          <w:rFonts w:ascii="Calibri" w:hAnsi="Calibri"/>
          <w:sz w:val="22"/>
          <w:szCs w:val="22"/>
          <w:lang w:eastAsia="en-GB"/>
        </w:rPr>
        <w:tab/>
      </w:r>
      <w:r w:rsidRPr="00937499">
        <w:rPr>
          <w:rFonts w:ascii="Courier New" w:hAnsi="Courier New"/>
          <w:lang w:eastAsia="zh-CN"/>
        </w:rPr>
        <w:t>EP_X2U</w:t>
      </w:r>
      <w:r>
        <w:tab/>
      </w:r>
      <w:r>
        <w:fldChar w:fldCharType="begin" w:fldLock="1"/>
      </w:r>
      <w:r>
        <w:instrText xml:space="preserve"> PAGEREF _Toc67928056 \h </w:instrText>
      </w:r>
      <w:r>
        <w:fldChar w:fldCharType="separate"/>
      </w:r>
      <w:r>
        <w:t>45</w:t>
      </w:r>
      <w:r>
        <w:fldChar w:fldCharType="end"/>
      </w:r>
    </w:p>
    <w:p w14:paraId="5AB8853A" w14:textId="4A5010A6" w:rsidR="00C90944" w:rsidRPr="00A074DC" w:rsidRDefault="00C90944">
      <w:pPr>
        <w:pStyle w:val="TOC4"/>
        <w:rPr>
          <w:rFonts w:ascii="Calibri" w:hAnsi="Calibri"/>
          <w:sz w:val="22"/>
          <w:szCs w:val="22"/>
          <w:lang w:eastAsia="en-GB"/>
        </w:rPr>
      </w:pPr>
      <w:r>
        <w:rPr>
          <w:lang w:eastAsia="zh-CN"/>
        </w:rPr>
        <w:t>4.3.16</w:t>
      </w:r>
      <w:r>
        <w:t>.1</w:t>
      </w:r>
      <w:r w:rsidRPr="00A074DC">
        <w:rPr>
          <w:rFonts w:ascii="Calibri" w:hAnsi="Calibri"/>
          <w:sz w:val="22"/>
          <w:szCs w:val="22"/>
          <w:lang w:eastAsia="en-GB"/>
        </w:rPr>
        <w:tab/>
      </w:r>
      <w:r>
        <w:t>Definition</w:t>
      </w:r>
      <w:r>
        <w:tab/>
      </w:r>
      <w:r>
        <w:fldChar w:fldCharType="begin" w:fldLock="1"/>
      </w:r>
      <w:r>
        <w:instrText xml:space="preserve"> PAGEREF _Toc67928057 \h </w:instrText>
      </w:r>
      <w:r>
        <w:fldChar w:fldCharType="separate"/>
      </w:r>
      <w:r>
        <w:t>45</w:t>
      </w:r>
      <w:r>
        <w:fldChar w:fldCharType="end"/>
      </w:r>
    </w:p>
    <w:p w14:paraId="73DBDDC8" w14:textId="72CD4945" w:rsidR="00C90944" w:rsidRPr="00A074DC" w:rsidRDefault="00C90944">
      <w:pPr>
        <w:pStyle w:val="TOC4"/>
        <w:rPr>
          <w:rFonts w:ascii="Calibri" w:hAnsi="Calibri"/>
          <w:sz w:val="22"/>
          <w:szCs w:val="22"/>
          <w:lang w:eastAsia="en-GB"/>
        </w:rPr>
      </w:pPr>
      <w:r>
        <w:rPr>
          <w:lang w:eastAsia="zh-CN"/>
        </w:rPr>
        <w:t>4.3.16.2</w:t>
      </w:r>
      <w:r w:rsidRPr="00A074DC">
        <w:rPr>
          <w:rFonts w:ascii="Calibri" w:hAnsi="Calibri"/>
          <w:sz w:val="22"/>
          <w:szCs w:val="22"/>
          <w:lang w:eastAsia="en-GB"/>
        </w:rPr>
        <w:tab/>
      </w:r>
      <w:r>
        <w:rPr>
          <w:lang w:eastAsia="zh-CN"/>
        </w:rPr>
        <w:t>Attributes</w:t>
      </w:r>
      <w:r>
        <w:tab/>
      </w:r>
      <w:r>
        <w:fldChar w:fldCharType="begin" w:fldLock="1"/>
      </w:r>
      <w:r>
        <w:instrText xml:space="preserve"> PAGEREF _Toc67928058 \h </w:instrText>
      </w:r>
      <w:r>
        <w:fldChar w:fldCharType="separate"/>
      </w:r>
      <w:r>
        <w:t>45</w:t>
      </w:r>
      <w:r>
        <w:fldChar w:fldCharType="end"/>
      </w:r>
    </w:p>
    <w:p w14:paraId="54D82815" w14:textId="77339A78" w:rsidR="00C90944" w:rsidRPr="00A074DC" w:rsidRDefault="00C90944">
      <w:pPr>
        <w:pStyle w:val="TOC4"/>
        <w:rPr>
          <w:rFonts w:ascii="Calibri" w:hAnsi="Calibri"/>
          <w:sz w:val="22"/>
          <w:szCs w:val="22"/>
          <w:lang w:eastAsia="en-GB"/>
        </w:rPr>
      </w:pPr>
      <w:r>
        <w:rPr>
          <w:lang w:eastAsia="zh-CN"/>
        </w:rPr>
        <w:t>4.3.16</w:t>
      </w:r>
      <w:r>
        <w:t>.3</w:t>
      </w:r>
      <w:r w:rsidRPr="00A074DC">
        <w:rPr>
          <w:rFonts w:ascii="Calibri" w:hAnsi="Calibri"/>
          <w:sz w:val="22"/>
          <w:szCs w:val="22"/>
          <w:lang w:eastAsia="en-GB"/>
        </w:rPr>
        <w:tab/>
      </w:r>
      <w:r>
        <w:t>Attribute constraints</w:t>
      </w:r>
      <w:r>
        <w:tab/>
      </w:r>
      <w:r>
        <w:fldChar w:fldCharType="begin" w:fldLock="1"/>
      </w:r>
      <w:r>
        <w:instrText xml:space="preserve"> PAGEREF _Toc67928059 \h </w:instrText>
      </w:r>
      <w:r>
        <w:fldChar w:fldCharType="separate"/>
      </w:r>
      <w:r>
        <w:t>45</w:t>
      </w:r>
      <w:r>
        <w:fldChar w:fldCharType="end"/>
      </w:r>
    </w:p>
    <w:p w14:paraId="03869329" w14:textId="02B9ADB1" w:rsidR="00C90944" w:rsidRPr="00A074DC" w:rsidRDefault="00C90944">
      <w:pPr>
        <w:pStyle w:val="TOC4"/>
        <w:rPr>
          <w:rFonts w:ascii="Calibri" w:hAnsi="Calibri"/>
          <w:sz w:val="22"/>
          <w:szCs w:val="22"/>
          <w:lang w:eastAsia="en-GB"/>
        </w:rPr>
      </w:pPr>
      <w:r>
        <w:rPr>
          <w:lang w:eastAsia="zh-CN"/>
        </w:rPr>
        <w:t>4.3.16</w:t>
      </w:r>
      <w:r>
        <w:t>.4</w:t>
      </w:r>
      <w:r w:rsidRPr="00A074DC">
        <w:rPr>
          <w:rFonts w:ascii="Calibri" w:hAnsi="Calibri"/>
          <w:sz w:val="22"/>
          <w:szCs w:val="22"/>
          <w:lang w:eastAsia="en-GB"/>
        </w:rPr>
        <w:tab/>
      </w:r>
      <w:r>
        <w:t>Notifications</w:t>
      </w:r>
      <w:r>
        <w:tab/>
      </w:r>
      <w:r>
        <w:fldChar w:fldCharType="begin" w:fldLock="1"/>
      </w:r>
      <w:r>
        <w:instrText xml:space="preserve"> PAGEREF _Toc67928060 \h </w:instrText>
      </w:r>
      <w:r>
        <w:fldChar w:fldCharType="separate"/>
      </w:r>
      <w:r>
        <w:t>45</w:t>
      </w:r>
      <w:r>
        <w:fldChar w:fldCharType="end"/>
      </w:r>
    </w:p>
    <w:p w14:paraId="5CC84417" w14:textId="6EF176FF" w:rsidR="00C90944" w:rsidRPr="00A074DC" w:rsidRDefault="00C90944">
      <w:pPr>
        <w:pStyle w:val="TOC3"/>
        <w:rPr>
          <w:rFonts w:ascii="Calibri" w:hAnsi="Calibri"/>
          <w:sz w:val="22"/>
          <w:szCs w:val="22"/>
          <w:lang w:eastAsia="en-GB"/>
        </w:rPr>
      </w:pPr>
      <w:r>
        <w:rPr>
          <w:lang w:eastAsia="zh-CN"/>
        </w:rPr>
        <w:t>4.3.17</w:t>
      </w:r>
      <w:r w:rsidRPr="00A074DC">
        <w:rPr>
          <w:rFonts w:ascii="Calibri" w:hAnsi="Calibri"/>
          <w:sz w:val="22"/>
          <w:szCs w:val="22"/>
          <w:lang w:eastAsia="en-GB"/>
        </w:rPr>
        <w:tab/>
      </w:r>
      <w:r w:rsidRPr="00937499">
        <w:rPr>
          <w:rFonts w:ascii="Courier New" w:hAnsi="Courier New"/>
          <w:lang w:eastAsia="zh-CN"/>
        </w:rPr>
        <w:t>EP_XnC</w:t>
      </w:r>
      <w:r>
        <w:tab/>
      </w:r>
      <w:r>
        <w:fldChar w:fldCharType="begin" w:fldLock="1"/>
      </w:r>
      <w:r>
        <w:instrText xml:space="preserve"> PAGEREF _Toc67928061 \h </w:instrText>
      </w:r>
      <w:r>
        <w:fldChar w:fldCharType="separate"/>
      </w:r>
      <w:r>
        <w:t>45</w:t>
      </w:r>
      <w:r>
        <w:fldChar w:fldCharType="end"/>
      </w:r>
    </w:p>
    <w:p w14:paraId="09E9090A" w14:textId="67F42C1D" w:rsidR="00C90944" w:rsidRPr="00A074DC" w:rsidRDefault="00C90944">
      <w:pPr>
        <w:pStyle w:val="TOC4"/>
        <w:rPr>
          <w:rFonts w:ascii="Calibri" w:hAnsi="Calibri"/>
          <w:sz w:val="22"/>
          <w:szCs w:val="22"/>
          <w:lang w:eastAsia="en-GB"/>
        </w:rPr>
      </w:pPr>
      <w:r>
        <w:rPr>
          <w:lang w:eastAsia="zh-CN"/>
        </w:rPr>
        <w:t>4.3.17</w:t>
      </w:r>
      <w:r>
        <w:t>.1</w:t>
      </w:r>
      <w:r w:rsidRPr="00A074DC">
        <w:rPr>
          <w:rFonts w:ascii="Calibri" w:hAnsi="Calibri"/>
          <w:sz w:val="22"/>
          <w:szCs w:val="22"/>
          <w:lang w:eastAsia="en-GB"/>
        </w:rPr>
        <w:tab/>
      </w:r>
      <w:r>
        <w:t>Definition</w:t>
      </w:r>
      <w:r>
        <w:tab/>
      </w:r>
      <w:r>
        <w:fldChar w:fldCharType="begin" w:fldLock="1"/>
      </w:r>
      <w:r>
        <w:instrText xml:space="preserve"> PAGEREF _Toc67928062 \h </w:instrText>
      </w:r>
      <w:r>
        <w:fldChar w:fldCharType="separate"/>
      </w:r>
      <w:r>
        <w:t>45</w:t>
      </w:r>
      <w:r>
        <w:fldChar w:fldCharType="end"/>
      </w:r>
    </w:p>
    <w:p w14:paraId="4C0C8093" w14:textId="0293D342" w:rsidR="00C90944" w:rsidRPr="00A074DC" w:rsidRDefault="00C90944">
      <w:pPr>
        <w:pStyle w:val="TOC4"/>
        <w:rPr>
          <w:rFonts w:ascii="Calibri" w:hAnsi="Calibri"/>
          <w:sz w:val="22"/>
          <w:szCs w:val="22"/>
          <w:lang w:eastAsia="en-GB"/>
        </w:rPr>
      </w:pPr>
      <w:r>
        <w:rPr>
          <w:lang w:eastAsia="zh-CN"/>
        </w:rPr>
        <w:t>4.3.17</w:t>
      </w:r>
      <w:r>
        <w:t>.2</w:t>
      </w:r>
      <w:r w:rsidRPr="00A074DC">
        <w:rPr>
          <w:rFonts w:ascii="Calibri" w:hAnsi="Calibri"/>
          <w:sz w:val="22"/>
          <w:szCs w:val="22"/>
          <w:lang w:eastAsia="en-GB"/>
        </w:rPr>
        <w:tab/>
      </w:r>
      <w:r>
        <w:t>Attributes</w:t>
      </w:r>
      <w:r>
        <w:tab/>
      </w:r>
      <w:r>
        <w:fldChar w:fldCharType="begin" w:fldLock="1"/>
      </w:r>
      <w:r>
        <w:instrText xml:space="preserve"> PAGEREF _Toc67928063 \h </w:instrText>
      </w:r>
      <w:r>
        <w:fldChar w:fldCharType="separate"/>
      </w:r>
      <w:r>
        <w:t>45</w:t>
      </w:r>
      <w:r>
        <w:fldChar w:fldCharType="end"/>
      </w:r>
    </w:p>
    <w:p w14:paraId="16AD6D3C" w14:textId="17DF5A4A" w:rsidR="00C90944" w:rsidRPr="00A074DC" w:rsidRDefault="00C90944">
      <w:pPr>
        <w:pStyle w:val="TOC4"/>
        <w:rPr>
          <w:rFonts w:ascii="Calibri" w:hAnsi="Calibri"/>
          <w:sz w:val="22"/>
          <w:szCs w:val="22"/>
          <w:lang w:eastAsia="en-GB"/>
        </w:rPr>
      </w:pPr>
      <w:r>
        <w:rPr>
          <w:lang w:eastAsia="zh-CN"/>
        </w:rPr>
        <w:t>4.3.17</w:t>
      </w:r>
      <w:r>
        <w:t>.3</w:t>
      </w:r>
      <w:r w:rsidRPr="00A074DC">
        <w:rPr>
          <w:rFonts w:ascii="Calibri" w:hAnsi="Calibri"/>
          <w:sz w:val="22"/>
          <w:szCs w:val="22"/>
          <w:lang w:eastAsia="en-GB"/>
        </w:rPr>
        <w:tab/>
      </w:r>
      <w:r>
        <w:t>Attribute constraints</w:t>
      </w:r>
      <w:r>
        <w:tab/>
      </w:r>
      <w:r>
        <w:fldChar w:fldCharType="begin" w:fldLock="1"/>
      </w:r>
      <w:r>
        <w:instrText xml:space="preserve"> PAGEREF _Toc67928064 \h </w:instrText>
      </w:r>
      <w:r>
        <w:fldChar w:fldCharType="separate"/>
      </w:r>
      <w:r>
        <w:t>45</w:t>
      </w:r>
      <w:r>
        <w:fldChar w:fldCharType="end"/>
      </w:r>
    </w:p>
    <w:p w14:paraId="16444482" w14:textId="331DD177" w:rsidR="00C90944" w:rsidRPr="00A074DC" w:rsidRDefault="00C90944">
      <w:pPr>
        <w:pStyle w:val="TOC4"/>
        <w:rPr>
          <w:rFonts w:ascii="Calibri" w:hAnsi="Calibri"/>
          <w:sz w:val="22"/>
          <w:szCs w:val="22"/>
          <w:lang w:eastAsia="en-GB"/>
        </w:rPr>
      </w:pPr>
      <w:r>
        <w:rPr>
          <w:lang w:eastAsia="zh-CN"/>
        </w:rPr>
        <w:t>4.3.17</w:t>
      </w:r>
      <w:r>
        <w:t>.4</w:t>
      </w:r>
      <w:r w:rsidRPr="00A074DC">
        <w:rPr>
          <w:rFonts w:ascii="Calibri" w:hAnsi="Calibri"/>
          <w:sz w:val="22"/>
          <w:szCs w:val="22"/>
          <w:lang w:eastAsia="en-GB"/>
        </w:rPr>
        <w:tab/>
      </w:r>
      <w:r>
        <w:t>Notifications</w:t>
      </w:r>
      <w:r>
        <w:tab/>
      </w:r>
      <w:r>
        <w:fldChar w:fldCharType="begin" w:fldLock="1"/>
      </w:r>
      <w:r>
        <w:instrText xml:space="preserve"> PAGEREF _Toc67928065 \h </w:instrText>
      </w:r>
      <w:r>
        <w:fldChar w:fldCharType="separate"/>
      </w:r>
      <w:r>
        <w:t>45</w:t>
      </w:r>
      <w:r>
        <w:fldChar w:fldCharType="end"/>
      </w:r>
    </w:p>
    <w:p w14:paraId="5404DB0F" w14:textId="76922119" w:rsidR="00C90944" w:rsidRPr="00A074DC" w:rsidRDefault="00C90944">
      <w:pPr>
        <w:pStyle w:val="TOC3"/>
        <w:rPr>
          <w:rFonts w:ascii="Calibri" w:hAnsi="Calibri"/>
          <w:sz w:val="22"/>
          <w:szCs w:val="22"/>
          <w:lang w:eastAsia="en-GB"/>
        </w:rPr>
      </w:pPr>
      <w:r>
        <w:rPr>
          <w:lang w:eastAsia="zh-CN"/>
        </w:rPr>
        <w:t>4.3.18</w:t>
      </w:r>
      <w:r w:rsidRPr="00A074DC">
        <w:rPr>
          <w:rFonts w:ascii="Calibri" w:hAnsi="Calibri"/>
          <w:sz w:val="22"/>
          <w:szCs w:val="22"/>
          <w:lang w:eastAsia="en-GB"/>
        </w:rPr>
        <w:tab/>
      </w:r>
      <w:r w:rsidRPr="00937499">
        <w:rPr>
          <w:rFonts w:ascii="Courier New" w:hAnsi="Courier New"/>
          <w:lang w:eastAsia="zh-CN"/>
        </w:rPr>
        <w:t>ExternalGNBCUCPFunction</w:t>
      </w:r>
      <w:r>
        <w:tab/>
      </w:r>
      <w:r>
        <w:fldChar w:fldCharType="begin" w:fldLock="1"/>
      </w:r>
      <w:r>
        <w:instrText xml:space="preserve"> PAGEREF _Toc67928066 \h </w:instrText>
      </w:r>
      <w:r>
        <w:fldChar w:fldCharType="separate"/>
      </w:r>
      <w:r>
        <w:t>46</w:t>
      </w:r>
      <w:r>
        <w:fldChar w:fldCharType="end"/>
      </w:r>
    </w:p>
    <w:p w14:paraId="5954B241" w14:textId="7C82EA8E" w:rsidR="00C90944" w:rsidRPr="00A074DC" w:rsidRDefault="00C90944">
      <w:pPr>
        <w:pStyle w:val="TOC4"/>
        <w:rPr>
          <w:rFonts w:ascii="Calibri" w:hAnsi="Calibri"/>
          <w:sz w:val="22"/>
          <w:szCs w:val="22"/>
          <w:lang w:eastAsia="en-GB"/>
        </w:rPr>
      </w:pPr>
      <w:r>
        <w:rPr>
          <w:lang w:eastAsia="zh-CN"/>
        </w:rPr>
        <w:t>4.3.18</w:t>
      </w:r>
      <w:r>
        <w:t>.1</w:t>
      </w:r>
      <w:r w:rsidRPr="00A074DC">
        <w:rPr>
          <w:rFonts w:ascii="Calibri" w:hAnsi="Calibri"/>
          <w:sz w:val="22"/>
          <w:szCs w:val="22"/>
          <w:lang w:eastAsia="en-GB"/>
        </w:rPr>
        <w:tab/>
      </w:r>
      <w:r>
        <w:t>Definition</w:t>
      </w:r>
      <w:r>
        <w:tab/>
      </w:r>
      <w:r>
        <w:fldChar w:fldCharType="begin" w:fldLock="1"/>
      </w:r>
      <w:r>
        <w:instrText xml:space="preserve"> PAGEREF _Toc67928067 \h </w:instrText>
      </w:r>
      <w:r>
        <w:fldChar w:fldCharType="separate"/>
      </w:r>
      <w:r>
        <w:t>46</w:t>
      </w:r>
      <w:r>
        <w:fldChar w:fldCharType="end"/>
      </w:r>
    </w:p>
    <w:p w14:paraId="21473F5B" w14:textId="32E53AD2" w:rsidR="00C90944" w:rsidRPr="00A074DC" w:rsidRDefault="00C90944">
      <w:pPr>
        <w:pStyle w:val="TOC4"/>
        <w:rPr>
          <w:rFonts w:ascii="Calibri" w:hAnsi="Calibri"/>
          <w:sz w:val="22"/>
          <w:szCs w:val="22"/>
          <w:lang w:eastAsia="en-GB"/>
        </w:rPr>
      </w:pPr>
      <w:r>
        <w:rPr>
          <w:lang w:eastAsia="zh-CN"/>
        </w:rPr>
        <w:t>4.3.18</w:t>
      </w:r>
      <w:r>
        <w:t>.2</w:t>
      </w:r>
      <w:r w:rsidRPr="00A074DC">
        <w:rPr>
          <w:rFonts w:ascii="Calibri" w:hAnsi="Calibri"/>
          <w:sz w:val="22"/>
          <w:szCs w:val="22"/>
          <w:lang w:eastAsia="en-GB"/>
        </w:rPr>
        <w:tab/>
      </w:r>
      <w:r>
        <w:t>Attributes</w:t>
      </w:r>
      <w:r>
        <w:tab/>
      </w:r>
      <w:r>
        <w:fldChar w:fldCharType="begin" w:fldLock="1"/>
      </w:r>
      <w:r>
        <w:instrText xml:space="preserve"> PAGEREF _Toc67928068 \h </w:instrText>
      </w:r>
      <w:r>
        <w:fldChar w:fldCharType="separate"/>
      </w:r>
      <w:r>
        <w:t>46</w:t>
      </w:r>
      <w:r>
        <w:fldChar w:fldCharType="end"/>
      </w:r>
    </w:p>
    <w:p w14:paraId="4556546F" w14:textId="065F911A" w:rsidR="00C90944" w:rsidRPr="00A074DC" w:rsidRDefault="00C90944">
      <w:pPr>
        <w:pStyle w:val="TOC4"/>
        <w:rPr>
          <w:rFonts w:ascii="Calibri" w:hAnsi="Calibri"/>
          <w:sz w:val="22"/>
          <w:szCs w:val="22"/>
          <w:lang w:eastAsia="en-GB"/>
        </w:rPr>
      </w:pPr>
      <w:r>
        <w:rPr>
          <w:lang w:eastAsia="zh-CN"/>
        </w:rPr>
        <w:t>4.3.18</w:t>
      </w:r>
      <w:r>
        <w:t>.3</w:t>
      </w:r>
      <w:r w:rsidRPr="00A074DC">
        <w:rPr>
          <w:rFonts w:ascii="Calibri" w:hAnsi="Calibri"/>
          <w:sz w:val="22"/>
          <w:szCs w:val="22"/>
          <w:lang w:eastAsia="en-GB"/>
        </w:rPr>
        <w:tab/>
      </w:r>
      <w:r>
        <w:t>Attribute constraints</w:t>
      </w:r>
      <w:r>
        <w:tab/>
      </w:r>
      <w:r>
        <w:fldChar w:fldCharType="begin" w:fldLock="1"/>
      </w:r>
      <w:r>
        <w:instrText xml:space="preserve"> PAGEREF _Toc67928069 \h </w:instrText>
      </w:r>
      <w:r>
        <w:fldChar w:fldCharType="separate"/>
      </w:r>
      <w:r>
        <w:t>46</w:t>
      </w:r>
      <w:r>
        <w:fldChar w:fldCharType="end"/>
      </w:r>
    </w:p>
    <w:p w14:paraId="1BF20004" w14:textId="39D9C0AE" w:rsidR="00C90944" w:rsidRPr="00A074DC" w:rsidRDefault="00C90944">
      <w:pPr>
        <w:pStyle w:val="TOC4"/>
        <w:rPr>
          <w:rFonts w:ascii="Calibri" w:hAnsi="Calibri"/>
          <w:sz w:val="22"/>
          <w:szCs w:val="22"/>
          <w:lang w:eastAsia="en-GB"/>
        </w:rPr>
      </w:pPr>
      <w:r>
        <w:rPr>
          <w:lang w:eastAsia="zh-CN"/>
        </w:rPr>
        <w:t>4.3.18</w:t>
      </w:r>
      <w:r>
        <w:t>.4</w:t>
      </w:r>
      <w:r w:rsidRPr="00A074DC">
        <w:rPr>
          <w:rFonts w:ascii="Calibri" w:hAnsi="Calibri"/>
          <w:sz w:val="22"/>
          <w:szCs w:val="22"/>
          <w:lang w:eastAsia="en-GB"/>
        </w:rPr>
        <w:tab/>
      </w:r>
      <w:r>
        <w:t>Notifications</w:t>
      </w:r>
      <w:r>
        <w:tab/>
      </w:r>
      <w:r>
        <w:fldChar w:fldCharType="begin" w:fldLock="1"/>
      </w:r>
      <w:r>
        <w:instrText xml:space="preserve"> PAGEREF _Toc67928070 \h </w:instrText>
      </w:r>
      <w:r>
        <w:fldChar w:fldCharType="separate"/>
      </w:r>
      <w:r>
        <w:t>46</w:t>
      </w:r>
      <w:r>
        <w:fldChar w:fldCharType="end"/>
      </w:r>
    </w:p>
    <w:p w14:paraId="2DF75D31" w14:textId="44B1CF9B" w:rsidR="00C90944" w:rsidRPr="00A074DC" w:rsidRDefault="00C90944">
      <w:pPr>
        <w:pStyle w:val="TOC3"/>
        <w:rPr>
          <w:rFonts w:ascii="Calibri" w:hAnsi="Calibri"/>
          <w:sz w:val="22"/>
          <w:szCs w:val="22"/>
          <w:lang w:eastAsia="en-GB"/>
        </w:rPr>
      </w:pPr>
      <w:r>
        <w:rPr>
          <w:lang w:eastAsia="zh-CN"/>
        </w:rPr>
        <w:t>4.3.19</w:t>
      </w:r>
      <w:r w:rsidRPr="00A074DC">
        <w:rPr>
          <w:rFonts w:ascii="Calibri" w:hAnsi="Calibri"/>
          <w:sz w:val="22"/>
          <w:szCs w:val="22"/>
          <w:lang w:eastAsia="en-GB"/>
        </w:rPr>
        <w:tab/>
      </w:r>
      <w:r w:rsidRPr="00937499">
        <w:rPr>
          <w:rFonts w:ascii="Courier New" w:hAnsi="Courier New"/>
          <w:lang w:eastAsia="zh-CN"/>
        </w:rPr>
        <w:t>ExternalGNBCUUPFunction</w:t>
      </w:r>
      <w:r>
        <w:tab/>
      </w:r>
      <w:r>
        <w:fldChar w:fldCharType="begin" w:fldLock="1"/>
      </w:r>
      <w:r>
        <w:instrText xml:space="preserve"> PAGEREF _Toc67928071 \h </w:instrText>
      </w:r>
      <w:r>
        <w:fldChar w:fldCharType="separate"/>
      </w:r>
      <w:r>
        <w:t>46</w:t>
      </w:r>
      <w:r>
        <w:fldChar w:fldCharType="end"/>
      </w:r>
    </w:p>
    <w:p w14:paraId="05BEDC13" w14:textId="124ADF64" w:rsidR="00C90944" w:rsidRPr="00A074DC" w:rsidRDefault="00C90944">
      <w:pPr>
        <w:pStyle w:val="TOC4"/>
        <w:rPr>
          <w:rFonts w:ascii="Calibri" w:hAnsi="Calibri"/>
          <w:sz w:val="22"/>
          <w:szCs w:val="22"/>
          <w:lang w:eastAsia="en-GB"/>
        </w:rPr>
      </w:pPr>
      <w:r>
        <w:rPr>
          <w:lang w:eastAsia="zh-CN"/>
        </w:rPr>
        <w:t>4.3.19</w:t>
      </w:r>
      <w:r>
        <w:t>.1</w:t>
      </w:r>
      <w:r w:rsidRPr="00A074DC">
        <w:rPr>
          <w:rFonts w:ascii="Calibri" w:hAnsi="Calibri"/>
          <w:sz w:val="22"/>
          <w:szCs w:val="22"/>
          <w:lang w:eastAsia="en-GB"/>
        </w:rPr>
        <w:tab/>
      </w:r>
      <w:r>
        <w:t>Definition</w:t>
      </w:r>
      <w:r>
        <w:tab/>
      </w:r>
      <w:r>
        <w:fldChar w:fldCharType="begin" w:fldLock="1"/>
      </w:r>
      <w:r>
        <w:instrText xml:space="preserve"> PAGEREF _Toc67928072 \h </w:instrText>
      </w:r>
      <w:r>
        <w:fldChar w:fldCharType="separate"/>
      </w:r>
      <w:r>
        <w:t>46</w:t>
      </w:r>
      <w:r>
        <w:fldChar w:fldCharType="end"/>
      </w:r>
    </w:p>
    <w:p w14:paraId="060D6C05" w14:textId="76326156" w:rsidR="00C90944" w:rsidRPr="00A074DC" w:rsidRDefault="00C90944">
      <w:pPr>
        <w:pStyle w:val="TOC4"/>
        <w:rPr>
          <w:rFonts w:ascii="Calibri" w:hAnsi="Calibri"/>
          <w:sz w:val="22"/>
          <w:szCs w:val="22"/>
          <w:lang w:eastAsia="en-GB"/>
        </w:rPr>
      </w:pPr>
      <w:r>
        <w:rPr>
          <w:lang w:eastAsia="zh-CN"/>
        </w:rPr>
        <w:t>4.3.19</w:t>
      </w:r>
      <w:r>
        <w:t>.2</w:t>
      </w:r>
      <w:r w:rsidRPr="00A074DC">
        <w:rPr>
          <w:rFonts w:ascii="Calibri" w:hAnsi="Calibri"/>
          <w:sz w:val="22"/>
          <w:szCs w:val="22"/>
          <w:lang w:eastAsia="en-GB"/>
        </w:rPr>
        <w:tab/>
      </w:r>
      <w:r>
        <w:t>Attributes</w:t>
      </w:r>
      <w:r>
        <w:tab/>
      </w:r>
      <w:r>
        <w:fldChar w:fldCharType="begin" w:fldLock="1"/>
      </w:r>
      <w:r>
        <w:instrText xml:space="preserve"> PAGEREF _Toc67928073 \h </w:instrText>
      </w:r>
      <w:r>
        <w:fldChar w:fldCharType="separate"/>
      </w:r>
      <w:r>
        <w:t>46</w:t>
      </w:r>
      <w:r>
        <w:fldChar w:fldCharType="end"/>
      </w:r>
    </w:p>
    <w:p w14:paraId="4BF5A840" w14:textId="3FBFD0AD" w:rsidR="00C90944" w:rsidRPr="00A074DC" w:rsidRDefault="00C90944">
      <w:pPr>
        <w:pStyle w:val="TOC4"/>
        <w:rPr>
          <w:rFonts w:ascii="Calibri" w:hAnsi="Calibri"/>
          <w:sz w:val="22"/>
          <w:szCs w:val="22"/>
          <w:lang w:eastAsia="en-GB"/>
        </w:rPr>
      </w:pPr>
      <w:r>
        <w:rPr>
          <w:lang w:eastAsia="zh-CN"/>
        </w:rPr>
        <w:t>4.3.19</w:t>
      </w:r>
      <w:r>
        <w:t>.3</w:t>
      </w:r>
      <w:r w:rsidRPr="00A074DC">
        <w:rPr>
          <w:rFonts w:ascii="Calibri" w:hAnsi="Calibri"/>
          <w:sz w:val="22"/>
          <w:szCs w:val="22"/>
          <w:lang w:eastAsia="en-GB"/>
        </w:rPr>
        <w:tab/>
      </w:r>
      <w:r>
        <w:t>Attribute constraints</w:t>
      </w:r>
      <w:r>
        <w:tab/>
      </w:r>
      <w:r>
        <w:fldChar w:fldCharType="begin" w:fldLock="1"/>
      </w:r>
      <w:r>
        <w:instrText xml:space="preserve"> PAGEREF _Toc67928074 \h </w:instrText>
      </w:r>
      <w:r>
        <w:fldChar w:fldCharType="separate"/>
      </w:r>
      <w:r>
        <w:t>46</w:t>
      </w:r>
      <w:r>
        <w:fldChar w:fldCharType="end"/>
      </w:r>
    </w:p>
    <w:p w14:paraId="2A446E14" w14:textId="35F68AC6" w:rsidR="00C90944" w:rsidRPr="00A074DC" w:rsidRDefault="00C90944">
      <w:pPr>
        <w:pStyle w:val="TOC4"/>
        <w:rPr>
          <w:rFonts w:ascii="Calibri" w:hAnsi="Calibri"/>
          <w:sz w:val="22"/>
          <w:szCs w:val="22"/>
          <w:lang w:eastAsia="en-GB"/>
        </w:rPr>
      </w:pPr>
      <w:r>
        <w:rPr>
          <w:lang w:eastAsia="zh-CN"/>
        </w:rPr>
        <w:t>4.3.19</w:t>
      </w:r>
      <w:r>
        <w:t>.4</w:t>
      </w:r>
      <w:r w:rsidRPr="00A074DC">
        <w:rPr>
          <w:rFonts w:ascii="Calibri" w:hAnsi="Calibri"/>
          <w:sz w:val="22"/>
          <w:szCs w:val="22"/>
          <w:lang w:eastAsia="en-GB"/>
        </w:rPr>
        <w:tab/>
      </w:r>
      <w:r>
        <w:t>Notifications</w:t>
      </w:r>
      <w:r>
        <w:tab/>
      </w:r>
      <w:r>
        <w:fldChar w:fldCharType="begin" w:fldLock="1"/>
      </w:r>
      <w:r>
        <w:instrText xml:space="preserve"> PAGEREF _Toc67928075 \h </w:instrText>
      </w:r>
      <w:r>
        <w:fldChar w:fldCharType="separate"/>
      </w:r>
      <w:r>
        <w:t>46</w:t>
      </w:r>
      <w:r>
        <w:fldChar w:fldCharType="end"/>
      </w:r>
    </w:p>
    <w:p w14:paraId="1E3FAC0A" w14:textId="07D01F1A" w:rsidR="00C90944" w:rsidRPr="00A074DC" w:rsidRDefault="00C90944">
      <w:pPr>
        <w:pStyle w:val="TOC3"/>
        <w:rPr>
          <w:rFonts w:ascii="Calibri" w:hAnsi="Calibri"/>
          <w:sz w:val="22"/>
          <w:szCs w:val="22"/>
          <w:lang w:eastAsia="en-GB"/>
        </w:rPr>
      </w:pPr>
      <w:r>
        <w:rPr>
          <w:lang w:eastAsia="zh-CN"/>
        </w:rPr>
        <w:t>4.3.20</w:t>
      </w:r>
      <w:r w:rsidRPr="00A074DC">
        <w:rPr>
          <w:rFonts w:ascii="Calibri" w:hAnsi="Calibri"/>
          <w:sz w:val="22"/>
          <w:szCs w:val="22"/>
          <w:lang w:eastAsia="en-GB"/>
        </w:rPr>
        <w:tab/>
      </w:r>
      <w:r w:rsidRPr="00937499">
        <w:rPr>
          <w:rFonts w:ascii="Courier New" w:hAnsi="Courier New"/>
          <w:lang w:eastAsia="zh-CN"/>
        </w:rPr>
        <w:t>ExternalGNBDUFunction</w:t>
      </w:r>
      <w:r>
        <w:tab/>
      </w:r>
      <w:r>
        <w:fldChar w:fldCharType="begin" w:fldLock="1"/>
      </w:r>
      <w:r>
        <w:instrText xml:space="preserve"> PAGEREF _Toc67928076 \h </w:instrText>
      </w:r>
      <w:r>
        <w:fldChar w:fldCharType="separate"/>
      </w:r>
      <w:r>
        <w:t>46</w:t>
      </w:r>
      <w:r>
        <w:fldChar w:fldCharType="end"/>
      </w:r>
    </w:p>
    <w:p w14:paraId="0BB7CD02" w14:textId="25A15DDE" w:rsidR="00C90944" w:rsidRPr="00A074DC" w:rsidRDefault="00C90944">
      <w:pPr>
        <w:pStyle w:val="TOC4"/>
        <w:rPr>
          <w:rFonts w:ascii="Calibri" w:hAnsi="Calibri"/>
          <w:sz w:val="22"/>
          <w:szCs w:val="22"/>
          <w:lang w:eastAsia="en-GB"/>
        </w:rPr>
      </w:pPr>
      <w:r>
        <w:rPr>
          <w:lang w:eastAsia="zh-CN"/>
        </w:rPr>
        <w:t>4.3.20</w:t>
      </w:r>
      <w:r>
        <w:t>.1</w:t>
      </w:r>
      <w:r w:rsidRPr="00A074DC">
        <w:rPr>
          <w:rFonts w:ascii="Calibri" w:hAnsi="Calibri"/>
          <w:sz w:val="22"/>
          <w:szCs w:val="22"/>
          <w:lang w:eastAsia="en-GB"/>
        </w:rPr>
        <w:tab/>
      </w:r>
      <w:r>
        <w:t>Definition</w:t>
      </w:r>
      <w:r>
        <w:tab/>
      </w:r>
      <w:r>
        <w:fldChar w:fldCharType="begin" w:fldLock="1"/>
      </w:r>
      <w:r>
        <w:instrText xml:space="preserve"> PAGEREF _Toc67928077 \h </w:instrText>
      </w:r>
      <w:r>
        <w:fldChar w:fldCharType="separate"/>
      </w:r>
      <w:r>
        <w:t>46</w:t>
      </w:r>
      <w:r>
        <w:fldChar w:fldCharType="end"/>
      </w:r>
    </w:p>
    <w:p w14:paraId="2540833F" w14:textId="07DE7565" w:rsidR="00C90944" w:rsidRPr="00A074DC" w:rsidRDefault="00C90944">
      <w:pPr>
        <w:pStyle w:val="TOC4"/>
        <w:rPr>
          <w:rFonts w:ascii="Calibri" w:hAnsi="Calibri"/>
          <w:sz w:val="22"/>
          <w:szCs w:val="22"/>
          <w:lang w:eastAsia="en-GB"/>
        </w:rPr>
      </w:pPr>
      <w:r>
        <w:rPr>
          <w:lang w:eastAsia="zh-CN"/>
        </w:rPr>
        <w:t>4.3.20</w:t>
      </w:r>
      <w:r>
        <w:t>.2</w:t>
      </w:r>
      <w:r w:rsidRPr="00A074DC">
        <w:rPr>
          <w:rFonts w:ascii="Calibri" w:hAnsi="Calibri"/>
          <w:sz w:val="22"/>
          <w:szCs w:val="22"/>
          <w:lang w:eastAsia="en-GB"/>
        </w:rPr>
        <w:tab/>
      </w:r>
      <w:r>
        <w:t>Attributes</w:t>
      </w:r>
      <w:r>
        <w:tab/>
      </w:r>
      <w:r>
        <w:fldChar w:fldCharType="begin" w:fldLock="1"/>
      </w:r>
      <w:r>
        <w:instrText xml:space="preserve"> PAGEREF _Toc67928078 \h </w:instrText>
      </w:r>
      <w:r>
        <w:fldChar w:fldCharType="separate"/>
      </w:r>
      <w:r>
        <w:t>47</w:t>
      </w:r>
      <w:r>
        <w:fldChar w:fldCharType="end"/>
      </w:r>
    </w:p>
    <w:p w14:paraId="36F7C03C" w14:textId="7D62DF8A" w:rsidR="00C90944" w:rsidRPr="00A074DC" w:rsidRDefault="00C90944">
      <w:pPr>
        <w:pStyle w:val="TOC4"/>
        <w:rPr>
          <w:rFonts w:ascii="Calibri" w:hAnsi="Calibri"/>
          <w:sz w:val="22"/>
          <w:szCs w:val="22"/>
          <w:lang w:eastAsia="en-GB"/>
        </w:rPr>
      </w:pPr>
      <w:r>
        <w:rPr>
          <w:lang w:eastAsia="zh-CN"/>
        </w:rPr>
        <w:t>4.3.20</w:t>
      </w:r>
      <w:r>
        <w:t>.3</w:t>
      </w:r>
      <w:r w:rsidRPr="00A074DC">
        <w:rPr>
          <w:rFonts w:ascii="Calibri" w:hAnsi="Calibri"/>
          <w:sz w:val="22"/>
          <w:szCs w:val="22"/>
          <w:lang w:eastAsia="en-GB"/>
        </w:rPr>
        <w:tab/>
      </w:r>
      <w:r>
        <w:t>Attribute constraints</w:t>
      </w:r>
      <w:r>
        <w:tab/>
      </w:r>
      <w:r>
        <w:fldChar w:fldCharType="begin" w:fldLock="1"/>
      </w:r>
      <w:r>
        <w:instrText xml:space="preserve"> PAGEREF _Toc67928079 \h </w:instrText>
      </w:r>
      <w:r>
        <w:fldChar w:fldCharType="separate"/>
      </w:r>
      <w:r>
        <w:t>47</w:t>
      </w:r>
      <w:r>
        <w:fldChar w:fldCharType="end"/>
      </w:r>
    </w:p>
    <w:p w14:paraId="5996880D" w14:textId="0470989F" w:rsidR="00C90944" w:rsidRPr="00A074DC" w:rsidRDefault="00C90944">
      <w:pPr>
        <w:pStyle w:val="TOC4"/>
        <w:rPr>
          <w:rFonts w:ascii="Calibri" w:hAnsi="Calibri"/>
          <w:sz w:val="22"/>
          <w:szCs w:val="22"/>
          <w:lang w:eastAsia="en-GB"/>
        </w:rPr>
      </w:pPr>
      <w:r>
        <w:rPr>
          <w:lang w:eastAsia="zh-CN"/>
        </w:rPr>
        <w:t>4.3.20</w:t>
      </w:r>
      <w:r>
        <w:t>.4</w:t>
      </w:r>
      <w:r w:rsidRPr="00A074DC">
        <w:rPr>
          <w:rFonts w:ascii="Calibri" w:hAnsi="Calibri"/>
          <w:sz w:val="22"/>
          <w:szCs w:val="22"/>
          <w:lang w:eastAsia="en-GB"/>
        </w:rPr>
        <w:tab/>
      </w:r>
      <w:r>
        <w:t>Notifications</w:t>
      </w:r>
      <w:r>
        <w:tab/>
      </w:r>
      <w:r>
        <w:fldChar w:fldCharType="begin" w:fldLock="1"/>
      </w:r>
      <w:r>
        <w:instrText xml:space="preserve"> PAGEREF _Toc67928080 \h </w:instrText>
      </w:r>
      <w:r>
        <w:fldChar w:fldCharType="separate"/>
      </w:r>
      <w:r>
        <w:t>47</w:t>
      </w:r>
      <w:r>
        <w:fldChar w:fldCharType="end"/>
      </w:r>
    </w:p>
    <w:p w14:paraId="7EEE34C8" w14:textId="562D872F" w:rsidR="00C90944" w:rsidRPr="00A074DC" w:rsidRDefault="00C90944">
      <w:pPr>
        <w:pStyle w:val="TOC3"/>
        <w:rPr>
          <w:rFonts w:ascii="Calibri" w:hAnsi="Calibri"/>
          <w:sz w:val="22"/>
          <w:szCs w:val="22"/>
          <w:lang w:eastAsia="en-GB"/>
        </w:rPr>
      </w:pPr>
      <w:r>
        <w:rPr>
          <w:lang w:eastAsia="zh-CN"/>
        </w:rPr>
        <w:t>4.3.21</w:t>
      </w:r>
      <w:r w:rsidRPr="00A074DC">
        <w:rPr>
          <w:rFonts w:ascii="Calibri" w:hAnsi="Calibri"/>
          <w:sz w:val="22"/>
          <w:szCs w:val="22"/>
          <w:lang w:eastAsia="en-GB"/>
        </w:rPr>
        <w:tab/>
      </w:r>
      <w:r w:rsidRPr="00937499">
        <w:rPr>
          <w:rFonts w:ascii="Courier New" w:hAnsi="Courier New"/>
          <w:lang w:eastAsia="zh-CN"/>
        </w:rPr>
        <w:t>ExternalUPFFunction</w:t>
      </w:r>
      <w:r>
        <w:tab/>
      </w:r>
      <w:r>
        <w:fldChar w:fldCharType="begin" w:fldLock="1"/>
      </w:r>
      <w:r>
        <w:instrText xml:space="preserve"> PAGEREF _Toc67928081 \h </w:instrText>
      </w:r>
      <w:r>
        <w:fldChar w:fldCharType="separate"/>
      </w:r>
      <w:r>
        <w:t>47</w:t>
      </w:r>
      <w:r>
        <w:fldChar w:fldCharType="end"/>
      </w:r>
    </w:p>
    <w:p w14:paraId="136BE999" w14:textId="49EBF496" w:rsidR="00C90944" w:rsidRPr="00A074DC" w:rsidRDefault="00C90944">
      <w:pPr>
        <w:pStyle w:val="TOC4"/>
        <w:rPr>
          <w:rFonts w:ascii="Calibri" w:hAnsi="Calibri"/>
          <w:sz w:val="22"/>
          <w:szCs w:val="22"/>
          <w:lang w:eastAsia="en-GB"/>
        </w:rPr>
      </w:pPr>
      <w:r>
        <w:rPr>
          <w:lang w:eastAsia="zh-CN"/>
        </w:rPr>
        <w:t>4.3.21</w:t>
      </w:r>
      <w:r>
        <w:t>.1</w:t>
      </w:r>
      <w:r w:rsidRPr="00A074DC">
        <w:rPr>
          <w:rFonts w:ascii="Calibri" w:hAnsi="Calibri"/>
          <w:sz w:val="22"/>
          <w:szCs w:val="22"/>
          <w:lang w:eastAsia="en-GB"/>
        </w:rPr>
        <w:tab/>
      </w:r>
      <w:r>
        <w:t>Definition</w:t>
      </w:r>
      <w:r>
        <w:tab/>
      </w:r>
      <w:r>
        <w:fldChar w:fldCharType="begin" w:fldLock="1"/>
      </w:r>
      <w:r>
        <w:instrText xml:space="preserve"> PAGEREF _Toc67928082 \h </w:instrText>
      </w:r>
      <w:r>
        <w:fldChar w:fldCharType="separate"/>
      </w:r>
      <w:r>
        <w:t>47</w:t>
      </w:r>
      <w:r>
        <w:fldChar w:fldCharType="end"/>
      </w:r>
    </w:p>
    <w:p w14:paraId="2DED5FAF" w14:textId="0B788EA2" w:rsidR="00C90944" w:rsidRPr="00A074DC" w:rsidRDefault="00C90944">
      <w:pPr>
        <w:pStyle w:val="TOC4"/>
        <w:rPr>
          <w:rFonts w:ascii="Calibri" w:hAnsi="Calibri"/>
          <w:sz w:val="22"/>
          <w:szCs w:val="22"/>
          <w:lang w:eastAsia="en-GB"/>
        </w:rPr>
      </w:pPr>
      <w:r>
        <w:rPr>
          <w:lang w:eastAsia="zh-CN"/>
        </w:rPr>
        <w:t>4.3.21</w:t>
      </w:r>
      <w:r>
        <w:t>.2</w:t>
      </w:r>
      <w:r w:rsidRPr="00A074DC">
        <w:rPr>
          <w:rFonts w:ascii="Calibri" w:hAnsi="Calibri"/>
          <w:sz w:val="22"/>
          <w:szCs w:val="22"/>
          <w:lang w:eastAsia="en-GB"/>
        </w:rPr>
        <w:tab/>
      </w:r>
      <w:r>
        <w:t>Attributes</w:t>
      </w:r>
      <w:r>
        <w:tab/>
      </w:r>
      <w:r>
        <w:fldChar w:fldCharType="begin" w:fldLock="1"/>
      </w:r>
      <w:r>
        <w:instrText xml:space="preserve"> PAGEREF _Toc67928083 \h </w:instrText>
      </w:r>
      <w:r>
        <w:fldChar w:fldCharType="separate"/>
      </w:r>
      <w:r>
        <w:t>47</w:t>
      </w:r>
      <w:r>
        <w:fldChar w:fldCharType="end"/>
      </w:r>
    </w:p>
    <w:p w14:paraId="067C92E5" w14:textId="6D0B0CB4" w:rsidR="00C90944" w:rsidRPr="00A074DC" w:rsidRDefault="00C90944">
      <w:pPr>
        <w:pStyle w:val="TOC4"/>
        <w:rPr>
          <w:rFonts w:ascii="Calibri" w:hAnsi="Calibri"/>
          <w:sz w:val="22"/>
          <w:szCs w:val="22"/>
          <w:lang w:eastAsia="en-GB"/>
        </w:rPr>
      </w:pPr>
      <w:r>
        <w:rPr>
          <w:lang w:eastAsia="zh-CN"/>
        </w:rPr>
        <w:t>4.3.21</w:t>
      </w:r>
      <w:r>
        <w:t>.3</w:t>
      </w:r>
      <w:r w:rsidRPr="00A074DC">
        <w:rPr>
          <w:rFonts w:ascii="Calibri" w:hAnsi="Calibri"/>
          <w:sz w:val="22"/>
          <w:szCs w:val="22"/>
          <w:lang w:eastAsia="en-GB"/>
        </w:rPr>
        <w:tab/>
      </w:r>
      <w:r>
        <w:t>Attribute constraints</w:t>
      </w:r>
      <w:r>
        <w:tab/>
      </w:r>
      <w:r>
        <w:fldChar w:fldCharType="begin" w:fldLock="1"/>
      </w:r>
      <w:r>
        <w:instrText xml:space="preserve"> PAGEREF _Toc67928084 \h </w:instrText>
      </w:r>
      <w:r>
        <w:fldChar w:fldCharType="separate"/>
      </w:r>
      <w:r>
        <w:t>47</w:t>
      </w:r>
      <w:r>
        <w:fldChar w:fldCharType="end"/>
      </w:r>
    </w:p>
    <w:p w14:paraId="741C1841" w14:textId="4E09E588" w:rsidR="00C90944" w:rsidRPr="00A074DC" w:rsidRDefault="00C90944">
      <w:pPr>
        <w:pStyle w:val="TOC4"/>
        <w:rPr>
          <w:rFonts w:ascii="Calibri" w:hAnsi="Calibri"/>
          <w:sz w:val="22"/>
          <w:szCs w:val="22"/>
          <w:lang w:eastAsia="en-GB"/>
        </w:rPr>
      </w:pPr>
      <w:r>
        <w:rPr>
          <w:lang w:eastAsia="zh-CN"/>
        </w:rPr>
        <w:t>4.3.21</w:t>
      </w:r>
      <w:r>
        <w:t>.4</w:t>
      </w:r>
      <w:r w:rsidRPr="00A074DC">
        <w:rPr>
          <w:rFonts w:ascii="Calibri" w:hAnsi="Calibri"/>
          <w:sz w:val="22"/>
          <w:szCs w:val="22"/>
          <w:lang w:eastAsia="en-GB"/>
        </w:rPr>
        <w:tab/>
      </w:r>
      <w:r>
        <w:t>Notifications</w:t>
      </w:r>
      <w:r>
        <w:tab/>
      </w:r>
      <w:r>
        <w:fldChar w:fldCharType="begin" w:fldLock="1"/>
      </w:r>
      <w:r>
        <w:instrText xml:space="preserve"> PAGEREF _Toc67928085 \h </w:instrText>
      </w:r>
      <w:r>
        <w:fldChar w:fldCharType="separate"/>
      </w:r>
      <w:r>
        <w:t>47</w:t>
      </w:r>
      <w:r>
        <w:fldChar w:fldCharType="end"/>
      </w:r>
    </w:p>
    <w:p w14:paraId="74DB773D" w14:textId="0336ADEF" w:rsidR="00C90944" w:rsidRPr="00A074DC" w:rsidRDefault="00C90944">
      <w:pPr>
        <w:pStyle w:val="TOC3"/>
        <w:rPr>
          <w:rFonts w:ascii="Calibri" w:hAnsi="Calibri"/>
          <w:sz w:val="22"/>
          <w:szCs w:val="22"/>
          <w:lang w:eastAsia="en-GB"/>
        </w:rPr>
      </w:pPr>
      <w:r>
        <w:rPr>
          <w:lang w:eastAsia="zh-CN"/>
        </w:rPr>
        <w:t>4.3.22</w:t>
      </w:r>
      <w:r w:rsidRPr="00A074DC">
        <w:rPr>
          <w:rFonts w:ascii="Calibri" w:hAnsi="Calibri"/>
          <w:sz w:val="22"/>
          <w:szCs w:val="22"/>
          <w:lang w:eastAsia="en-GB"/>
        </w:rPr>
        <w:tab/>
      </w:r>
      <w:r w:rsidRPr="00937499">
        <w:rPr>
          <w:rFonts w:ascii="Courier New" w:hAnsi="Courier New"/>
          <w:lang w:eastAsia="zh-CN"/>
        </w:rPr>
        <w:t>ExternalAMFFunction</w:t>
      </w:r>
      <w:r>
        <w:tab/>
      </w:r>
      <w:r>
        <w:fldChar w:fldCharType="begin" w:fldLock="1"/>
      </w:r>
      <w:r>
        <w:instrText xml:space="preserve"> PAGEREF _Toc67928086 \h </w:instrText>
      </w:r>
      <w:r>
        <w:fldChar w:fldCharType="separate"/>
      </w:r>
      <w:r>
        <w:t>47</w:t>
      </w:r>
      <w:r>
        <w:fldChar w:fldCharType="end"/>
      </w:r>
    </w:p>
    <w:p w14:paraId="227A424B" w14:textId="67B48C42" w:rsidR="00C90944" w:rsidRPr="00A074DC" w:rsidRDefault="00C90944">
      <w:pPr>
        <w:pStyle w:val="TOC4"/>
        <w:rPr>
          <w:rFonts w:ascii="Calibri" w:hAnsi="Calibri"/>
          <w:sz w:val="22"/>
          <w:szCs w:val="22"/>
          <w:lang w:eastAsia="en-GB"/>
        </w:rPr>
      </w:pPr>
      <w:r>
        <w:rPr>
          <w:lang w:eastAsia="zh-CN"/>
        </w:rPr>
        <w:t>4.3.22</w:t>
      </w:r>
      <w:r>
        <w:t>.1</w:t>
      </w:r>
      <w:r w:rsidRPr="00A074DC">
        <w:rPr>
          <w:rFonts w:ascii="Calibri" w:hAnsi="Calibri"/>
          <w:sz w:val="22"/>
          <w:szCs w:val="22"/>
          <w:lang w:eastAsia="en-GB"/>
        </w:rPr>
        <w:tab/>
      </w:r>
      <w:r>
        <w:t>Definition</w:t>
      </w:r>
      <w:r>
        <w:tab/>
      </w:r>
      <w:r>
        <w:fldChar w:fldCharType="begin" w:fldLock="1"/>
      </w:r>
      <w:r>
        <w:instrText xml:space="preserve"> PAGEREF _Toc67928087 \h </w:instrText>
      </w:r>
      <w:r>
        <w:fldChar w:fldCharType="separate"/>
      </w:r>
      <w:r>
        <w:t>47</w:t>
      </w:r>
      <w:r>
        <w:fldChar w:fldCharType="end"/>
      </w:r>
    </w:p>
    <w:p w14:paraId="474DF6B6" w14:textId="48E87AC9" w:rsidR="00C90944" w:rsidRPr="00A074DC" w:rsidRDefault="00C90944">
      <w:pPr>
        <w:pStyle w:val="TOC4"/>
        <w:rPr>
          <w:rFonts w:ascii="Calibri" w:hAnsi="Calibri"/>
          <w:sz w:val="22"/>
          <w:szCs w:val="22"/>
          <w:lang w:eastAsia="en-GB"/>
        </w:rPr>
      </w:pPr>
      <w:r>
        <w:rPr>
          <w:lang w:eastAsia="zh-CN"/>
        </w:rPr>
        <w:t>4.3.22.</w:t>
      </w:r>
      <w:r>
        <w:t>2</w:t>
      </w:r>
      <w:r w:rsidRPr="00A074DC">
        <w:rPr>
          <w:rFonts w:ascii="Calibri" w:hAnsi="Calibri"/>
          <w:sz w:val="22"/>
          <w:szCs w:val="22"/>
          <w:lang w:eastAsia="en-GB"/>
        </w:rPr>
        <w:tab/>
      </w:r>
      <w:r>
        <w:t>Attributes</w:t>
      </w:r>
      <w:r>
        <w:tab/>
      </w:r>
      <w:r>
        <w:fldChar w:fldCharType="begin" w:fldLock="1"/>
      </w:r>
      <w:r>
        <w:instrText xml:space="preserve"> PAGEREF _Toc67928088 \h </w:instrText>
      </w:r>
      <w:r>
        <w:fldChar w:fldCharType="separate"/>
      </w:r>
      <w:r>
        <w:t>47</w:t>
      </w:r>
      <w:r>
        <w:fldChar w:fldCharType="end"/>
      </w:r>
    </w:p>
    <w:p w14:paraId="14FE7831" w14:textId="1798CD8D" w:rsidR="00C90944" w:rsidRPr="00A074DC" w:rsidRDefault="00C90944">
      <w:pPr>
        <w:pStyle w:val="TOC4"/>
        <w:rPr>
          <w:rFonts w:ascii="Calibri" w:hAnsi="Calibri"/>
          <w:sz w:val="22"/>
          <w:szCs w:val="22"/>
          <w:lang w:eastAsia="en-GB"/>
        </w:rPr>
      </w:pPr>
      <w:r>
        <w:rPr>
          <w:lang w:eastAsia="zh-CN"/>
        </w:rPr>
        <w:t>4.3.22</w:t>
      </w:r>
      <w:r>
        <w:t>.3</w:t>
      </w:r>
      <w:r w:rsidRPr="00A074DC">
        <w:rPr>
          <w:rFonts w:ascii="Calibri" w:hAnsi="Calibri"/>
          <w:sz w:val="22"/>
          <w:szCs w:val="22"/>
          <w:lang w:eastAsia="en-GB"/>
        </w:rPr>
        <w:tab/>
      </w:r>
      <w:r>
        <w:t>Attribute constraints</w:t>
      </w:r>
      <w:r>
        <w:tab/>
      </w:r>
      <w:r>
        <w:fldChar w:fldCharType="begin" w:fldLock="1"/>
      </w:r>
      <w:r>
        <w:instrText xml:space="preserve"> PAGEREF _Toc67928089 \h </w:instrText>
      </w:r>
      <w:r>
        <w:fldChar w:fldCharType="separate"/>
      </w:r>
      <w:r>
        <w:t>47</w:t>
      </w:r>
      <w:r>
        <w:fldChar w:fldCharType="end"/>
      </w:r>
    </w:p>
    <w:p w14:paraId="01559BA3" w14:textId="7D01DE11" w:rsidR="00C90944" w:rsidRPr="00A074DC" w:rsidRDefault="00C90944">
      <w:pPr>
        <w:pStyle w:val="TOC4"/>
        <w:rPr>
          <w:rFonts w:ascii="Calibri" w:hAnsi="Calibri"/>
          <w:sz w:val="22"/>
          <w:szCs w:val="22"/>
          <w:lang w:eastAsia="en-GB"/>
        </w:rPr>
      </w:pPr>
      <w:r>
        <w:rPr>
          <w:lang w:eastAsia="zh-CN"/>
        </w:rPr>
        <w:t>4.3.22</w:t>
      </w:r>
      <w:r>
        <w:t>.4</w:t>
      </w:r>
      <w:r w:rsidRPr="00A074DC">
        <w:rPr>
          <w:rFonts w:ascii="Calibri" w:hAnsi="Calibri"/>
          <w:sz w:val="22"/>
          <w:szCs w:val="22"/>
          <w:lang w:eastAsia="en-GB"/>
        </w:rPr>
        <w:tab/>
      </w:r>
      <w:r>
        <w:t>Notifications</w:t>
      </w:r>
      <w:r>
        <w:tab/>
      </w:r>
      <w:r>
        <w:fldChar w:fldCharType="begin" w:fldLock="1"/>
      </w:r>
      <w:r>
        <w:instrText xml:space="preserve"> PAGEREF _Toc67928090 \h </w:instrText>
      </w:r>
      <w:r>
        <w:fldChar w:fldCharType="separate"/>
      </w:r>
      <w:r>
        <w:t>48</w:t>
      </w:r>
      <w:r>
        <w:fldChar w:fldCharType="end"/>
      </w:r>
    </w:p>
    <w:p w14:paraId="4C4079A8" w14:textId="0FDFEE0F" w:rsidR="00C90944" w:rsidRPr="00A074DC" w:rsidRDefault="00C90944">
      <w:pPr>
        <w:pStyle w:val="TOC3"/>
        <w:rPr>
          <w:rFonts w:ascii="Calibri" w:hAnsi="Calibri"/>
          <w:sz w:val="22"/>
          <w:szCs w:val="22"/>
          <w:lang w:eastAsia="en-GB"/>
        </w:rPr>
      </w:pPr>
      <w:r>
        <w:rPr>
          <w:lang w:eastAsia="zh-CN"/>
        </w:rPr>
        <w:t>4.3.23</w:t>
      </w:r>
      <w:r w:rsidRPr="00A074DC">
        <w:rPr>
          <w:rFonts w:ascii="Calibri" w:hAnsi="Calibri"/>
          <w:sz w:val="22"/>
          <w:szCs w:val="22"/>
          <w:lang w:eastAsia="en-GB"/>
        </w:rPr>
        <w:tab/>
      </w:r>
      <w:r>
        <w:t>Void</w:t>
      </w:r>
      <w:r>
        <w:tab/>
      </w:r>
      <w:r>
        <w:fldChar w:fldCharType="begin" w:fldLock="1"/>
      </w:r>
      <w:r>
        <w:instrText xml:space="preserve"> PAGEREF _Toc67928091 \h </w:instrText>
      </w:r>
      <w:r>
        <w:fldChar w:fldCharType="separate"/>
      </w:r>
      <w:r>
        <w:t>48</w:t>
      </w:r>
      <w:r>
        <w:fldChar w:fldCharType="end"/>
      </w:r>
    </w:p>
    <w:p w14:paraId="6087F9C6" w14:textId="04A649B6" w:rsidR="00C90944" w:rsidRPr="00A074DC" w:rsidRDefault="00C90944">
      <w:pPr>
        <w:pStyle w:val="TOC3"/>
        <w:rPr>
          <w:rFonts w:ascii="Calibri" w:hAnsi="Calibri"/>
          <w:sz w:val="22"/>
          <w:szCs w:val="22"/>
          <w:lang w:eastAsia="en-GB"/>
        </w:rPr>
      </w:pPr>
      <w:r>
        <w:rPr>
          <w:lang w:eastAsia="zh-CN"/>
        </w:rPr>
        <w:t>4.3.24</w:t>
      </w:r>
      <w:r w:rsidRPr="00A074DC">
        <w:rPr>
          <w:rFonts w:ascii="Calibri" w:hAnsi="Calibri"/>
          <w:sz w:val="22"/>
          <w:szCs w:val="22"/>
          <w:lang w:eastAsia="en-GB"/>
        </w:rPr>
        <w:tab/>
      </w:r>
      <w:r w:rsidRPr="00937499">
        <w:rPr>
          <w:rFonts w:ascii="Courier New" w:hAnsi="Courier New"/>
          <w:lang w:eastAsia="zh-CN"/>
        </w:rPr>
        <w:t>ENBFunction &lt;&lt;ProxyClass&gt;&gt;</w:t>
      </w:r>
      <w:r>
        <w:tab/>
      </w:r>
      <w:r>
        <w:fldChar w:fldCharType="begin" w:fldLock="1"/>
      </w:r>
      <w:r>
        <w:instrText xml:space="preserve"> PAGEREF _Toc67928092 \h </w:instrText>
      </w:r>
      <w:r>
        <w:fldChar w:fldCharType="separate"/>
      </w:r>
      <w:r>
        <w:t>48</w:t>
      </w:r>
      <w:r>
        <w:fldChar w:fldCharType="end"/>
      </w:r>
    </w:p>
    <w:p w14:paraId="5B85FAC4" w14:textId="4FFB1259" w:rsidR="00C90944" w:rsidRPr="00A074DC" w:rsidRDefault="00C90944">
      <w:pPr>
        <w:pStyle w:val="TOC4"/>
        <w:rPr>
          <w:rFonts w:ascii="Calibri" w:hAnsi="Calibri"/>
          <w:sz w:val="22"/>
          <w:szCs w:val="22"/>
          <w:lang w:eastAsia="en-GB"/>
        </w:rPr>
      </w:pPr>
      <w:r>
        <w:rPr>
          <w:lang w:eastAsia="zh-CN"/>
        </w:rPr>
        <w:t>4.3.24</w:t>
      </w:r>
      <w:r>
        <w:t>.1</w:t>
      </w:r>
      <w:r w:rsidRPr="00A074DC">
        <w:rPr>
          <w:rFonts w:ascii="Calibri" w:hAnsi="Calibri"/>
          <w:sz w:val="22"/>
          <w:szCs w:val="22"/>
          <w:lang w:eastAsia="en-GB"/>
        </w:rPr>
        <w:tab/>
      </w:r>
      <w:r>
        <w:t>Definition</w:t>
      </w:r>
      <w:r>
        <w:tab/>
      </w:r>
      <w:r>
        <w:fldChar w:fldCharType="begin" w:fldLock="1"/>
      </w:r>
      <w:r>
        <w:instrText xml:space="preserve"> PAGEREF _Toc67928093 \h </w:instrText>
      </w:r>
      <w:r>
        <w:fldChar w:fldCharType="separate"/>
      </w:r>
      <w:r>
        <w:t>48</w:t>
      </w:r>
      <w:r>
        <w:fldChar w:fldCharType="end"/>
      </w:r>
    </w:p>
    <w:p w14:paraId="3DF2293D" w14:textId="48118A7A" w:rsidR="00C90944" w:rsidRPr="00A074DC" w:rsidRDefault="00C90944">
      <w:pPr>
        <w:pStyle w:val="TOC4"/>
        <w:rPr>
          <w:rFonts w:ascii="Calibri" w:hAnsi="Calibri"/>
          <w:sz w:val="22"/>
          <w:szCs w:val="22"/>
          <w:lang w:eastAsia="en-GB"/>
        </w:rPr>
      </w:pPr>
      <w:r>
        <w:rPr>
          <w:lang w:eastAsia="zh-CN"/>
        </w:rPr>
        <w:t>4.3.24</w:t>
      </w:r>
      <w:r>
        <w:t>.2</w:t>
      </w:r>
      <w:r w:rsidRPr="00A074DC">
        <w:rPr>
          <w:rFonts w:ascii="Calibri" w:hAnsi="Calibri"/>
          <w:sz w:val="22"/>
          <w:szCs w:val="22"/>
          <w:lang w:eastAsia="en-GB"/>
        </w:rPr>
        <w:tab/>
      </w:r>
      <w:r>
        <w:t>Attributes</w:t>
      </w:r>
      <w:r>
        <w:tab/>
      </w:r>
      <w:r>
        <w:fldChar w:fldCharType="begin" w:fldLock="1"/>
      </w:r>
      <w:r>
        <w:instrText xml:space="preserve"> PAGEREF _Toc67928094 \h </w:instrText>
      </w:r>
      <w:r>
        <w:fldChar w:fldCharType="separate"/>
      </w:r>
      <w:r>
        <w:t>48</w:t>
      </w:r>
      <w:r>
        <w:fldChar w:fldCharType="end"/>
      </w:r>
    </w:p>
    <w:p w14:paraId="0E24E28E" w14:textId="74E08BA6" w:rsidR="00C90944" w:rsidRPr="00A074DC" w:rsidRDefault="00C90944">
      <w:pPr>
        <w:pStyle w:val="TOC4"/>
        <w:rPr>
          <w:rFonts w:ascii="Calibri" w:hAnsi="Calibri"/>
          <w:sz w:val="22"/>
          <w:szCs w:val="22"/>
          <w:lang w:eastAsia="en-GB"/>
        </w:rPr>
      </w:pPr>
      <w:r>
        <w:rPr>
          <w:lang w:eastAsia="zh-CN"/>
        </w:rPr>
        <w:t>4.3.24</w:t>
      </w:r>
      <w:r>
        <w:t>.3</w:t>
      </w:r>
      <w:r w:rsidRPr="00A074DC">
        <w:rPr>
          <w:rFonts w:ascii="Calibri" w:hAnsi="Calibri"/>
          <w:sz w:val="22"/>
          <w:szCs w:val="22"/>
          <w:lang w:eastAsia="en-GB"/>
        </w:rPr>
        <w:tab/>
      </w:r>
      <w:r>
        <w:t>Attribute constraints</w:t>
      </w:r>
      <w:r>
        <w:tab/>
      </w:r>
      <w:r>
        <w:fldChar w:fldCharType="begin" w:fldLock="1"/>
      </w:r>
      <w:r>
        <w:instrText xml:space="preserve"> PAGEREF _Toc67928095 \h </w:instrText>
      </w:r>
      <w:r>
        <w:fldChar w:fldCharType="separate"/>
      </w:r>
      <w:r>
        <w:t>48</w:t>
      </w:r>
      <w:r>
        <w:fldChar w:fldCharType="end"/>
      </w:r>
    </w:p>
    <w:p w14:paraId="38140973" w14:textId="4585C299" w:rsidR="00C90944" w:rsidRPr="00A074DC" w:rsidRDefault="00C90944">
      <w:pPr>
        <w:pStyle w:val="TOC4"/>
        <w:rPr>
          <w:rFonts w:ascii="Calibri" w:hAnsi="Calibri"/>
          <w:sz w:val="22"/>
          <w:szCs w:val="22"/>
          <w:lang w:eastAsia="en-GB"/>
        </w:rPr>
      </w:pPr>
      <w:r>
        <w:rPr>
          <w:lang w:eastAsia="zh-CN"/>
        </w:rPr>
        <w:t>4.3.24</w:t>
      </w:r>
      <w:r>
        <w:t>.4</w:t>
      </w:r>
      <w:r w:rsidRPr="00A074DC">
        <w:rPr>
          <w:rFonts w:ascii="Calibri" w:hAnsi="Calibri"/>
          <w:sz w:val="22"/>
          <w:szCs w:val="22"/>
          <w:lang w:eastAsia="en-GB"/>
        </w:rPr>
        <w:tab/>
      </w:r>
      <w:r>
        <w:t>Notifications</w:t>
      </w:r>
      <w:r>
        <w:tab/>
      </w:r>
      <w:r>
        <w:fldChar w:fldCharType="begin" w:fldLock="1"/>
      </w:r>
      <w:r>
        <w:instrText xml:space="preserve"> PAGEREF _Toc67928096 \h </w:instrText>
      </w:r>
      <w:r>
        <w:fldChar w:fldCharType="separate"/>
      </w:r>
      <w:r>
        <w:t>48</w:t>
      </w:r>
      <w:r>
        <w:fldChar w:fldCharType="end"/>
      </w:r>
    </w:p>
    <w:p w14:paraId="73BB4C87" w14:textId="698ADC41" w:rsidR="00C90944" w:rsidRPr="00A074DC" w:rsidRDefault="00C90944">
      <w:pPr>
        <w:pStyle w:val="TOC3"/>
        <w:rPr>
          <w:rFonts w:ascii="Calibri" w:hAnsi="Calibri"/>
          <w:sz w:val="22"/>
          <w:szCs w:val="22"/>
          <w:lang w:eastAsia="en-GB"/>
        </w:rPr>
      </w:pPr>
      <w:r>
        <w:rPr>
          <w:lang w:eastAsia="zh-CN"/>
        </w:rPr>
        <w:t>4.3.25</w:t>
      </w:r>
      <w:r w:rsidRPr="00A074DC">
        <w:rPr>
          <w:rFonts w:ascii="Calibri" w:hAnsi="Calibri"/>
          <w:sz w:val="22"/>
          <w:szCs w:val="22"/>
          <w:lang w:eastAsia="en-GB"/>
        </w:rPr>
        <w:tab/>
      </w:r>
      <w:r w:rsidRPr="00937499">
        <w:rPr>
          <w:rFonts w:ascii="Courier New" w:hAnsi="Courier New"/>
          <w:lang w:eastAsia="zh-CN"/>
        </w:rPr>
        <w:t>GNBCUCPFunction &lt;&lt;ProxyClass&gt;&gt;</w:t>
      </w:r>
      <w:r>
        <w:tab/>
      </w:r>
      <w:r>
        <w:fldChar w:fldCharType="begin" w:fldLock="1"/>
      </w:r>
      <w:r>
        <w:instrText xml:space="preserve"> PAGEREF _Toc67928097 \h </w:instrText>
      </w:r>
      <w:r>
        <w:fldChar w:fldCharType="separate"/>
      </w:r>
      <w:r>
        <w:t>48</w:t>
      </w:r>
      <w:r>
        <w:fldChar w:fldCharType="end"/>
      </w:r>
    </w:p>
    <w:p w14:paraId="7373C961" w14:textId="4F8DADE2" w:rsidR="00C90944" w:rsidRPr="00A074DC" w:rsidRDefault="00C90944">
      <w:pPr>
        <w:pStyle w:val="TOC4"/>
        <w:rPr>
          <w:rFonts w:ascii="Calibri" w:hAnsi="Calibri"/>
          <w:sz w:val="22"/>
          <w:szCs w:val="22"/>
          <w:lang w:eastAsia="en-GB"/>
        </w:rPr>
      </w:pPr>
      <w:r>
        <w:rPr>
          <w:lang w:eastAsia="zh-CN"/>
        </w:rPr>
        <w:t>4.3.25</w:t>
      </w:r>
      <w:r>
        <w:t>.1</w:t>
      </w:r>
      <w:r w:rsidRPr="00A074DC">
        <w:rPr>
          <w:rFonts w:ascii="Calibri" w:hAnsi="Calibri"/>
          <w:sz w:val="22"/>
          <w:szCs w:val="22"/>
          <w:lang w:eastAsia="en-GB"/>
        </w:rPr>
        <w:tab/>
      </w:r>
      <w:r>
        <w:t>Definition</w:t>
      </w:r>
      <w:r>
        <w:tab/>
      </w:r>
      <w:r>
        <w:fldChar w:fldCharType="begin" w:fldLock="1"/>
      </w:r>
      <w:r>
        <w:instrText xml:space="preserve"> PAGEREF _Toc67928098 \h </w:instrText>
      </w:r>
      <w:r>
        <w:fldChar w:fldCharType="separate"/>
      </w:r>
      <w:r>
        <w:t>48</w:t>
      </w:r>
      <w:r>
        <w:fldChar w:fldCharType="end"/>
      </w:r>
    </w:p>
    <w:p w14:paraId="3C0195A2" w14:textId="06EFFCA8" w:rsidR="00C90944" w:rsidRPr="00A074DC" w:rsidRDefault="00C90944">
      <w:pPr>
        <w:pStyle w:val="TOC4"/>
        <w:rPr>
          <w:rFonts w:ascii="Calibri" w:hAnsi="Calibri"/>
          <w:sz w:val="22"/>
          <w:szCs w:val="22"/>
          <w:lang w:eastAsia="en-GB"/>
        </w:rPr>
      </w:pPr>
      <w:r>
        <w:rPr>
          <w:lang w:eastAsia="zh-CN"/>
        </w:rPr>
        <w:t>4.3.25</w:t>
      </w:r>
      <w:r>
        <w:t>.2</w:t>
      </w:r>
      <w:r w:rsidRPr="00A074DC">
        <w:rPr>
          <w:rFonts w:ascii="Calibri" w:hAnsi="Calibri"/>
          <w:sz w:val="22"/>
          <w:szCs w:val="22"/>
          <w:lang w:eastAsia="en-GB"/>
        </w:rPr>
        <w:tab/>
      </w:r>
      <w:r>
        <w:t>Attributes</w:t>
      </w:r>
      <w:r>
        <w:tab/>
      </w:r>
      <w:r>
        <w:fldChar w:fldCharType="begin" w:fldLock="1"/>
      </w:r>
      <w:r>
        <w:instrText xml:space="preserve"> PAGEREF _Toc67928099 \h </w:instrText>
      </w:r>
      <w:r>
        <w:fldChar w:fldCharType="separate"/>
      </w:r>
      <w:r>
        <w:t>48</w:t>
      </w:r>
      <w:r>
        <w:fldChar w:fldCharType="end"/>
      </w:r>
    </w:p>
    <w:p w14:paraId="23D64A62" w14:textId="3E5CB7B8" w:rsidR="00C90944" w:rsidRPr="00A074DC" w:rsidRDefault="00C90944">
      <w:pPr>
        <w:pStyle w:val="TOC4"/>
        <w:rPr>
          <w:rFonts w:ascii="Calibri" w:hAnsi="Calibri"/>
          <w:sz w:val="22"/>
          <w:szCs w:val="22"/>
          <w:lang w:eastAsia="en-GB"/>
        </w:rPr>
      </w:pPr>
      <w:r>
        <w:rPr>
          <w:lang w:eastAsia="zh-CN"/>
        </w:rPr>
        <w:t>4.3.25</w:t>
      </w:r>
      <w:r>
        <w:t>.3</w:t>
      </w:r>
      <w:r w:rsidRPr="00A074DC">
        <w:rPr>
          <w:rFonts w:ascii="Calibri" w:hAnsi="Calibri"/>
          <w:sz w:val="22"/>
          <w:szCs w:val="22"/>
          <w:lang w:eastAsia="en-GB"/>
        </w:rPr>
        <w:tab/>
      </w:r>
      <w:r>
        <w:t>Attribute constraints</w:t>
      </w:r>
      <w:r>
        <w:tab/>
      </w:r>
      <w:r>
        <w:fldChar w:fldCharType="begin" w:fldLock="1"/>
      </w:r>
      <w:r>
        <w:instrText xml:space="preserve"> PAGEREF _Toc67928100 \h </w:instrText>
      </w:r>
      <w:r>
        <w:fldChar w:fldCharType="separate"/>
      </w:r>
      <w:r>
        <w:t>48</w:t>
      </w:r>
      <w:r>
        <w:fldChar w:fldCharType="end"/>
      </w:r>
    </w:p>
    <w:p w14:paraId="6EF065F8" w14:textId="6C4EF50F" w:rsidR="00C90944" w:rsidRPr="00A074DC" w:rsidRDefault="00C90944">
      <w:pPr>
        <w:pStyle w:val="TOC4"/>
        <w:rPr>
          <w:rFonts w:ascii="Calibri" w:hAnsi="Calibri"/>
          <w:sz w:val="22"/>
          <w:szCs w:val="22"/>
          <w:lang w:eastAsia="en-GB"/>
        </w:rPr>
      </w:pPr>
      <w:r>
        <w:rPr>
          <w:lang w:eastAsia="zh-CN"/>
        </w:rPr>
        <w:t>4.3.25</w:t>
      </w:r>
      <w:r>
        <w:t>.4</w:t>
      </w:r>
      <w:r w:rsidRPr="00A074DC">
        <w:rPr>
          <w:rFonts w:ascii="Calibri" w:hAnsi="Calibri"/>
          <w:sz w:val="22"/>
          <w:szCs w:val="22"/>
          <w:lang w:eastAsia="en-GB"/>
        </w:rPr>
        <w:tab/>
      </w:r>
      <w:r>
        <w:t>Notifications</w:t>
      </w:r>
      <w:r>
        <w:tab/>
      </w:r>
      <w:r>
        <w:fldChar w:fldCharType="begin" w:fldLock="1"/>
      </w:r>
      <w:r>
        <w:instrText xml:space="preserve"> PAGEREF _Toc67928101 \h </w:instrText>
      </w:r>
      <w:r>
        <w:fldChar w:fldCharType="separate"/>
      </w:r>
      <w:r>
        <w:t>48</w:t>
      </w:r>
      <w:r>
        <w:fldChar w:fldCharType="end"/>
      </w:r>
    </w:p>
    <w:p w14:paraId="1784C92B" w14:textId="16EF7F9B" w:rsidR="00C90944" w:rsidRPr="00A074DC" w:rsidRDefault="00C90944">
      <w:pPr>
        <w:pStyle w:val="TOC3"/>
        <w:rPr>
          <w:rFonts w:ascii="Calibri" w:hAnsi="Calibri"/>
          <w:sz w:val="22"/>
          <w:szCs w:val="22"/>
          <w:lang w:eastAsia="en-GB"/>
        </w:rPr>
      </w:pPr>
      <w:r>
        <w:rPr>
          <w:lang w:eastAsia="zh-CN"/>
        </w:rPr>
        <w:t>4.3.26</w:t>
      </w:r>
      <w:r w:rsidRPr="00A074DC">
        <w:rPr>
          <w:rFonts w:ascii="Calibri" w:hAnsi="Calibri"/>
          <w:sz w:val="22"/>
          <w:szCs w:val="22"/>
          <w:lang w:eastAsia="en-GB"/>
        </w:rPr>
        <w:tab/>
      </w:r>
      <w:r w:rsidRPr="00937499">
        <w:rPr>
          <w:rFonts w:ascii="Courier New" w:hAnsi="Courier New"/>
          <w:lang w:eastAsia="zh-CN"/>
        </w:rPr>
        <w:t>GNBCUUPFunction &lt;&lt;ProxyClass&gt;&gt;</w:t>
      </w:r>
      <w:r>
        <w:tab/>
      </w:r>
      <w:r>
        <w:fldChar w:fldCharType="begin" w:fldLock="1"/>
      </w:r>
      <w:r>
        <w:instrText xml:space="preserve"> PAGEREF _Toc67928102 \h </w:instrText>
      </w:r>
      <w:r>
        <w:fldChar w:fldCharType="separate"/>
      </w:r>
      <w:r>
        <w:t>48</w:t>
      </w:r>
      <w:r>
        <w:fldChar w:fldCharType="end"/>
      </w:r>
    </w:p>
    <w:p w14:paraId="5C2623A7" w14:textId="4BE97A6A" w:rsidR="00C90944" w:rsidRPr="00A074DC" w:rsidRDefault="00C90944">
      <w:pPr>
        <w:pStyle w:val="TOC4"/>
        <w:rPr>
          <w:rFonts w:ascii="Calibri" w:hAnsi="Calibri"/>
          <w:sz w:val="22"/>
          <w:szCs w:val="22"/>
          <w:lang w:eastAsia="en-GB"/>
        </w:rPr>
      </w:pPr>
      <w:r>
        <w:rPr>
          <w:lang w:eastAsia="zh-CN"/>
        </w:rPr>
        <w:t>4.3.26</w:t>
      </w:r>
      <w:r>
        <w:t>.1</w:t>
      </w:r>
      <w:r w:rsidRPr="00A074DC">
        <w:rPr>
          <w:rFonts w:ascii="Calibri" w:hAnsi="Calibri"/>
          <w:sz w:val="22"/>
          <w:szCs w:val="22"/>
          <w:lang w:eastAsia="en-GB"/>
        </w:rPr>
        <w:tab/>
      </w:r>
      <w:r>
        <w:t>Definition</w:t>
      </w:r>
      <w:r>
        <w:tab/>
      </w:r>
      <w:r>
        <w:fldChar w:fldCharType="begin" w:fldLock="1"/>
      </w:r>
      <w:r>
        <w:instrText xml:space="preserve"> PAGEREF _Toc67928103 \h </w:instrText>
      </w:r>
      <w:r>
        <w:fldChar w:fldCharType="separate"/>
      </w:r>
      <w:r>
        <w:t>48</w:t>
      </w:r>
      <w:r>
        <w:fldChar w:fldCharType="end"/>
      </w:r>
    </w:p>
    <w:p w14:paraId="3E329DE0" w14:textId="068D664F" w:rsidR="00C90944" w:rsidRPr="00A074DC" w:rsidRDefault="00C90944">
      <w:pPr>
        <w:pStyle w:val="TOC4"/>
        <w:rPr>
          <w:rFonts w:ascii="Calibri" w:hAnsi="Calibri"/>
          <w:sz w:val="22"/>
          <w:szCs w:val="22"/>
          <w:lang w:eastAsia="en-GB"/>
        </w:rPr>
      </w:pPr>
      <w:r>
        <w:rPr>
          <w:lang w:eastAsia="zh-CN"/>
        </w:rPr>
        <w:t>4.3.26</w:t>
      </w:r>
      <w:r>
        <w:t>.2</w:t>
      </w:r>
      <w:r w:rsidRPr="00A074DC">
        <w:rPr>
          <w:rFonts w:ascii="Calibri" w:hAnsi="Calibri"/>
          <w:sz w:val="22"/>
          <w:szCs w:val="22"/>
          <w:lang w:eastAsia="en-GB"/>
        </w:rPr>
        <w:tab/>
      </w:r>
      <w:r>
        <w:t>Attributes</w:t>
      </w:r>
      <w:r>
        <w:tab/>
      </w:r>
      <w:r>
        <w:fldChar w:fldCharType="begin" w:fldLock="1"/>
      </w:r>
      <w:r>
        <w:instrText xml:space="preserve"> PAGEREF _Toc67928104 \h </w:instrText>
      </w:r>
      <w:r>
        <w:fldChar w:fldCharType="separate"/>
      </w:r>
      <w:r>
        <w:t>48</w:t>
      </w:r>
      <w:r>
        <w:fldChar w:fldCharType="end"/>
      </w:r>
    </w:p>
    <w:p w14:paraId="36DF7CE8" w14:textId="76D4BF0A" w:rsidR="00C90944" w:rsidRPr="00A074DC" w:rsidRDefault="00C90944">
      <w:pPr>
        <w:pStyle w:val="TOC4"/>
        <w:rPr>
          <w:rFonts w:ascii="Calibri" w:hAnsi="Calibri"/>
          <w:sz w:val="22"/>
          <w:szCs w:val="22"/>
          <w:lang w:eastAsia="en-GB"/>
        </w:rPr>
      </w:pPr>
      <w:r>
        <w:rPr>
          <w:lang w:eastAsia="zh-CN"/>
        </w:rPr>
        <w:t>4.3.26</w:t>
      </w:r>
      <w:r>
        <w:t>.3</w:t>
      </w:r>
      <w:r w:rsidRPr="00A074DC">
        <w:rPr>
          <w:rFonts w:ascii="Calibri" w:hAnsi="Calibri"/>
          <w:sz w:val="22"/>
          <w:szCs w:val="22"/>
          <w:lang w:eastAsia="en-GB"/>
        </w:rPr>
        <w:tab/>
      </w:r>
      <w:r>
        <w:t>Attribute constraints</w:t>
      </w:r>
      <w:r>
        <w:tab/>
      </w:r>
      <w:r>
        <w:fldChar w:fldCharType="begin" w:fldLock="1"/>
      </w:r>
      <w:r>
        <w:instrText xml:space="preserve"> PAGEREF _Toc67928105 \h </w:instrText>
      </w:r>
      <w:r>
        <w:fldChar w:fldCharType="separate"/>
      </w:r>
      <w:r>
        <w:t>48</w:t>
      </w:r>
      <w:r>
        <w:fldChar w:fldCharType="end"/>
      </w:r>
    </w:p>
    <w:p w14:paraId="36C7A4A7" w14:textId="26AAABAE" w:rsidR="00C90944" w:rsidRPr="00A074DC" w:rsidRDefault="00C90944">
      <w:pPr>
        <w:pStyle w:val="TOC4"/>
        <w:rPr>
          <w:rFonts w:ascii="Calibri" w:hAnsi="Calibri"/>
          <w:sz w:val="22"/>
          <w:szCs w:val="22"/>
          <w:lang w:eastAsia="en-GB"/>
        </w:rPr>
      </w:pPr>
      <w:r>
        <w:rPr>
          <w:lang w:eastAsia="zh-CN"/>
        </w:rPr>
        <w:t>4.3.26</w:t>
      </w:r>
      <w:r>
        <w:t>.4</w:t>
      </w:r>
      <w:r w:rsidRPr="00A074DC">
        <w:rPr>
          <w:rFonts w:ascii="Calibri" w:hAnsi="Calibri"/>
          <w:sz w:val="22"/>
          <w:szCs w:val="22"/>
          <w:lang w:eastAsia="en-GB"/>
        </w:rPr>
        <w:tab/>
      </w:r>
      <w:r>
        <w:t>Notifications</w:t>
      </w:r>
      <w:r>
        <w:tab/>
      </w:r>
      <w:r>
        <w:fldChar w:fldCharType="begin" w:fldLock="1"/>
      </w:r>
      <w:r>
        <w:instrText xml:space="preserve"> PAGEREF _Toc67928106 \h </w:instrText>
      </w:r>
      <w:r>
        <w:fldChar w:fldCharType="separate"/>
      </w:r>
      <w:r>
        <w:t>49</w:t>
      </w:r>
      <w:r>
        <w:fldChar w:fldCharType="end"/>
      </w:r>
    </w:p>
    <w:p w14:paraId="24046260" w14:textId="2068C638" w:rsidR="00C90944" w:rsidRPr="00A074DC" w:rsidRDefault="00C90944">
      <w:pPr>
        <w:pStyle w:val="TOC3"/>
        <w:rPr>
          <w:rFonts w:ascii="Calibri" w:hAnsi="Calibri"/>
          <w:sz w:val="22"/>
          <w:szCs w:val="22"/>
          <w:lang w:eastAsia="en-GB"/>
        </w:rPr>
      </w:pPr>
      <w:r>
        <w:rPr>
          <w:lang w:eastAsia="zh-CN"/>
        </w:rPr>
        <w:t>4.3.27</w:t>
      </w:r>
      <w:r w:rsidRPr="00A074DC">
        <w:rPr>
          <w:rFonts w:ascii="Calibri" w:hAnsi="Calibri"/>
          <w:sz w:val="22"/>
          <w:szCs w:val="22"/>
          <w:lang w:eastAsia="en-GB"/>
        </w:rPr>
        <w:tab/>
      </w:r>
      <w:r w:rsidRPr="00937499">
        <w:rPr>
          <w:rFonts w:ascii="Courier New" w:hAnsi="Courier New"/>
          <w:lang w:eastAsia="zh-CN"/>
        </w:rPr>
        <w:t>GNBDUFunction &lt;&lt;ProxyClass&gt;&gt;</w:t>
      </w:r>
      <w:r>
        <w:tab/>
      </w:r>
      <w:r>
        <w:fldChar w:fldCharType="begin" w:fldLock="1"/>
      </w:r>
      <w:r>
        <w:instrText xml:space="preserve"> PAGEREF _Toc67928107 \h </w:instrText>
      </w:r>
      <w:r>
        <w:fldChar w:fldCharType="separate"/>
      </w:r>
      <w:r>
        <w:t>49</w:t>
      </w:r>
      <w:r>
        <w:fldChar w:fldCharType="end"/>
      </w:r>
    </w:p>
    <w:p w14:paraId="573ED032" w14:textId="381FED73" w:rsidR="00C90944" w:rsidRPr="00A074DC" w:rsidRDefault="00C90944">
      <w:pPr>
        <w:pStyle w:val="TOC4"/>
        <w:rPr>
          <w:rFonts w:ascii="Calibri" w:hAnsi="Calibri"/>
          <w:sz w:val="22"/>
          <w:szCs w:val="22"/>
          <w:lang w:eastAsia="en-GB"/>
        </w:rPr>
      </w:pPr>
      <w:r>
        <w:rPr>
          <w:lang w:eastAsia="zh-CN"/>
        </w:rPr>
        <w:t>4.3.27</w:t>
      </w:r>
      <w:r>
        <w:t>.1</w:t>
      </w:r>
      <w:r w:rsidRPr="00A074DC">
        <w:rPr>
          <w:rFonts w:ascii="Calibri" w:hAnsi="Calibri"/>
          <w:sz w:val="22"/>
          <w:szCs w:val="22"/>
          <w:lang w:eastAsia="en-GB"/>
        </w:rPr>
        <w:tab/>
      </w:r>
      <w:r>
        <w:t>Definition</w:t>
      </w:r>
      <w:r>
        <w:tab/>
      </w:r>
      <w:r>
        <w:fldChar w:fldCharType="begin" w:fldLock="1"/>
      </w:r>
      <w:r>
        <w:instrText xml:space="preserve"> PAGEREF _Toc67928108 \h </w:instrText>
      </w:r>
      <w:r>
        <w:fldChar w:fldCharType="separate"/>
      </w:r>
      <w:r>
        <w:t>49</w:t>
      </w:r>
      <w:r>
        <w:fldChar w:fldCharType="end"/>
      </w:r>
    </w:p>
    <w:p w14:paraId="1FC5E768" w14:textId="14086EC0" w:rsidR="00C90944" w:rsidRPr="00A074DC" w:rsidRDefault="00C90944">
      <w:pPr>
        <w:pStyle w:val="TOC4"/>
        <w:rPr>
          <w:rFonts w:ascii="Calibri" w:hAnsi="Calibri"/>
          <w:sz w:val="22"/>
          <w:szCs w:val="22"/>
          <w:lang w:eastAsia="en-GB"/>
        </w:rPr>
      </w:pPr>
      <w:r>
        <w:rPr>
          <w:lang w:eastAsia="zh-CN"/>
        </w:rPr>
        <w:t>4.3.27</w:t>
      </w:r>
      <w:r>
        <w:t>.2</w:t>
      </w:r>
      <w:r w:rsidRPr="00A074DC">
        <w:rPr>
          <w:rFonts w:ascii="Calibri" w:hAnsi="Calibri"/>
          <w:sz w:val="22"/>
          <w:szCs w:val="22"/>
          <w:lang w:eastAsia="en-GB"/>
        </w:rPr>
        <w:tab/>
      </w:r>
      <w:r>
        <w:t>Attributes</w:t>
      </w:r>
      <w:r>
        <w:tab/>
      </w:r>
      <w:r>
        <w:fldChar w:fldCharType="begin" w:fldLock="1"/>
      </w:r>
      <w:r>
        <w:instrText xml:space="preserve"> PAGEREF _Toc67928109 \h </w:instrText>
      </w:r>
      <w:r>
        <w:fldChar w:fldCharType="separate"/>
      </w:r>
      <w:r>
        <w:t>49</w:t>
      </w:r>
      <w:r>
        <w:fldChar w:fldCharType="end"/>
      </w:r>
    </w:p>
    <w:p w14:paraId="064B4113" w14:textId="1FEA1782" w:rsidR="00C90944" w:rsidRPr="00A074DC" w:rsidRDefault="00C90944">
      <w:pPr>
        <w:pStyle w:val="TOC4"/>
        <w:rPr>
          <w:rFonts w:ascii="Calibri" w:hAnsi="Calibri"/>
          <w:sz w:val="22"/>
          <w:szCs w:val="22"/>
          <w:lang w:eastAsia="en-GB"/>
        </w:rPr>
      </w:pPr>
      <w:r>
        <w:rPr>
          <w:lang w:eastAsia="zh-CN"/>
        </w:rPr>
        <w:t>4.3.27</w:t>
      </w:r>
      <w:r>
        <w:t>.3</w:t>
      </w:r>
      <w:r w:rsidRPr="00A074DC">
        <w:rPr>
          <w:rFonts w:ascii="Calibri" w:hAnsi="Calibri"/>
          <w:sz w:val="22"/>
          <w:szCs w:val="22"/>
          <w:lang w:eastAsia="en-GB"/>
        </w:rPr>
        <w:tab/>
      </w:r>
      <w:r>
        <w:t>Attribute constraints</w:t>
      </w:r>
      <w:r>
        <w:tab/>
      </w:r>
      <w:r>
        <w:fldChar w:fldCharType="begin" w:fldLock="1"/>
      </w:r>
      <w:r>
        <w:instrText xml:space="preserve"> PAGEREF _Toc67928110 \h </w:instrText>
      </w:r>
      <w:r>
        <w:fldChar w:fldCharType="separate"/>
      </w:r>
      <w:r>
        <w:t>49</w:t>
      </w:r>
      <w:r>
        <w:fldChar w:fldCharType="end"/>
      </w:r>
    </w:p>
    <w:p w14:paraId="100C2389" w14:textId="1DD72EB3" w:rsidR="00C90944" w:rsidRPr="00A074DC" w:rsidRDefault="00C90944">
      <w:pPr>
        <w:pStyle w:val="TOC4"/>
        <w:rPr>
          <w:rFonts w:ascii="Calibri" w:hAnsi="Calibri"/>
          <w:sz w:val="22"/>
          <w:szCs w:val="22"/>
          <w:lang w:eastAsia="en-GB"/>
        </w:rPr>
      </w:pPr>
      <w:r>
        <w:rPr>
          <w:lang w:eastAsia="zh-CN"/>
        </w:rPr>
        <w:t>4.3.27</w:t>
      </w:r>
      <w:r>
        <w:t>.4</w:t>
      </w:r>
      <w:r w:rsidRPr="00A074DC">
        <w:rPr>
          <w:rFonts w:ascii="Calibri" w:hAnsi="Calibri"/>
          <w:sz w:val="22"/>
          <w:szCs w:val="22"/>
          <w:lang w:eastAsia="en-GB"/>
        </w:rPr>
        <w:tab/>
      </w:r>
      <w:r>
        <w:t>Notifications</w:t>
      </w:r>
      <w:r>
        <w:tab/>
      </w:r>
      <w:r>
        <w:fldChar w:fldCharType="begin" w:fldLock="1"/>
      </w:r>
      <w:r>
        <w:instrText xml:space="preserve"> PAGEREF _Toc67928111 \h </w:instrText>
      </w:r>
      <w:r>
        <w:fldChar w:fldCharType="separate"/>
      </w:r>
      <w:r>
        <w:t>49</w:t>
      </w:r>
      <w:r>
        <w:fldChar w:fldCharType="end"/>
      </w:r>
    </w:p>
    <w:p w14:paraId="3CBC0A00" w14:textId="28728B11" w:rsidR="00C90944" w:rsidRPr="00A074DC" w:rsidRDefault="00C90944">
      <w:pPr>
        <w:pStyle w:val="TOC3"/>
        <w:rPr>
          <w:rFonts w:ascii="Calibri" w:hAnsi="Calibri"/>
          <w:sz w:val="22"/>
          <w:szCs w:val="22"/>
          <w:lang w:eastAsia="en-GB"/>
        </w:rPr>
      </w:pPr>
      <w:r>
        <w:rPr>
          <w:lang w:eastAsia="zh-CN"/>
        </w:rPr>
        <w:t>4.3.28</w:t>
      </w:r>
      <w:r w:rsidRPr="00A074DC">
        <w:rPr>
          <w:rFonts w:ascii="Calibri" w:hAnsi="Calibri"/>
          <w:sz w:val="22"/>
          <w:szCs w:val="22"/>
          <w:lang w:eastAsia="en-GB"/>
        </w:rPr>
        <w:tab/>
      </w:r>
      <w:r w:rsidRPr="00937499">
        <w:rPr>
          <w:rFonts w:ascii="Courier New" w:hAnsi="Courier New"/>
          <w:lang w:eastAsia="zh-CN"/>
        </w:rPr>
        <w:t>ServingGWFFunction &lt;&lt;ProxyClass&gt;&gt;</w:t>
      </w:r>
      <w:r>
        <w:tab/>
      </w:r>
      <w:r>
        <w:fldChar w:fldCharType="begin" w:fldLock="1"/>
      </w:r>
      <w:r>
        <w:instrText xml:space="preserve"> PAGEREF _Toc67928112 \h </w:instrText>
      </w:r>
      <w:r>
        <w:fldChar w:fldCharType="separate"/>
      </w:r>
      <w:r>
        <w:t>49</w:t>
      </w:r>
      <w:r>
        <w:fldChar w:fldCharType="end"/>
      </w:r>
    </w:p>
    <w:p w14:paraId="14D86391" w14:textId="18232732" w:rsidR="00C90944" w:rsidRPr="00A074DC" w:rsidRDefault="00C90944">
      <w:pPr>
        <w:pStyle w:val="TOC4"/>
        <w:rPr>
          <w:rFonts w:ascii="Calibri" w:hAnsi="Calibri"/>
          <w:sz w:val="22"/>
          <w:szCs w:val="22"/>
          <w:lang w:eastAsia="en-GB"/>
        </w:rPr>
      </w:pPr>
      <w:r>
        <w:rPr>
          <w:lang w:eastAsia="zh-CN"/>
        </w:rPr>
        <w:t>4.3.28</w:t>
      </w:r>
      <w:r>
        <w:t>.1</w:t>
      </w:r>
      <w:r w:rsidRPr="00A074DC">
        <w:rPr>
          <w:rFonts w:ascii="Calibri" w:hAnsi="Calibri"/>
          <w:sz w:val="22"/>
          <w:szCs w:val="22"/>
          <w:lang w:eastAsia="en-GB"/>
        </w:rPr>
        <w:tab/>
      </w:r>
      <w:r>
        <w:t>Definition</w:t>
      </w:r>
      <w:r>
        <w:tab/>
      </w:r>
      <w:r>
        <w:fldChar w:fldCharType="begin" w:fldLock="1"/>
      </w:r>
      <w:r>
        <w:instrText xml:space="preserve"> PAGEREF _Toc67928113 \h </w:instrText>
      </w:r>
      <w:r>
        <w:fldChar w:fldCharType="separate"/>
      </w:r>
      <w:r>
        <w:t>49</w:t>
      </w:r>
      <w:r>
        <w:fldChar w:fldCharType="end"/>
      </w:r>
    </w:p>
    <w:p w14:paraId="4C7062AE" w14:textId="411FC788" w:rsidR="00C90944" w:rsidRPr="00A074DC" w:rsidRDefault="00C90944">
      <w:pPr>
        <w:pStyle w:val="TOC4"/>
        <w:rPr>
          <w:rFonts w:ascii="Calibri" w:hAnsi="Calibri"/>
          <w:sz w:val="22"/>
          <w:szCs w:val="22"/>
          <w:lang w:eastAsia="en-GB"/>
        </w:rPr>
      </w:pPr>
      <w:r>
        <w:rPr>
          <w:lang w:eastAsia="zh-CN"/>
        </w:rPr>
        <w:t>4.3.28</w:t>
      </w:r>
      <w:r>
        <w:t>.2</w:t>
      </w:r>
      <w:r w:rsidRPr="00A074DC">
        <w:rPr>
          <w:rFonts w:ascii="Calibri" w:hAnsi="Calibri"/>
          <w:sz w:val="22"/>
          <w:szCs w:val="22"/>
          <w:lang w:eastAsia="en-GB"/>
        </w:rPr>
        <w:tab/>
      </w:r>
      <w:r>
        <w:t>Attributes</w:t>
      </w:r>
      <w:r>
        <w:tab/>
      </w:r>
      <w:r>
        <w:fldChar w:fldCharType="begin" w:fldLock="1"/>
      </w:r>
      <w:r>
        <w:instrText xml:space="preserve"> PAGEREF _Toc67928114 \h </w:instrText>
      </w:r>
      <w:r>
        <w:fldChar w:fldCharType="separate"/>
      </w:r>
      <w:r>
        <w:t>49</w:t>
      </w:r>
      <w:r>
        <w:fldChar w:fldCharType="end"/>
      </w:r>
    </w:p>
    <w:p w14:paraId="0E867F1C" w14:textId="780C3FAB" w:rsidR="00C90944" w:rsidRPr="00A074DC" w:rsidRDefault="00C90944">
      <w:pPr>
        <w:pStyle w:val="TOC4"/>
        <w:rPr>
          <w:rFonts w:ascii="Calibri" w:hAnsi="Calibri"/>
          <w:sz w:val="22"/>
          <w:szCs w:val="22"/>
          <w:lang w:eastAsia="en-GB"/>
        </w:rPr>
      </w:pPr>
      <w:r>
        <w:rPr>
          <w:lang w:eastAsia="zh-CN"/>
        </w:rPr>
        <w:t>4.3.28</w:t>
      </w:r>
      <w:r>
        <w:t>.3</w:t>
      </w:r>
      <w:r w:rsidRPr="00A074DC">
        <w:rPr>
          <w:rFonts w:ascii="Calibri" w:hAnsi="Calibri"/>
          <w:sz w:val="22"/>
          <w:szCs w:val="22"/>
          <w:lang w:eastAsia="en-GB"/>
        </w:rPr>
        <w:tab/>
      </w:r>
      <w:r>
        <w:t>Attribute constraints</w:t>
      </w:r>
      <w:r>
        <w:tab/>
      </w:r>
      <w:r>
        <w:fldChar w:fldCharType="begin" w:fldLock="1"/>
      </w:r>
      <w:r>
        <w:instrText xml:space="preserve"> PAGEREF _Toc67928115 \h </w:instrText>
      </w:r>
      <w:r>
        <w:fldChar w:fldCharType="separate"/>
      </w:r>
      <w:r>
        <w:t>49</w:t>
      </w:r>
      <w:r>
        <w:fldChar w:fldCharType="end"/>
      </w:r>
    </w:p>
    <w:p w14:paraId="58C71D1A" w14:textId="5101BD57" w:rsidR="00C90944" w:rsidRPr="00A074DC" w:rsidRDefault="00C90944">
      <w:pPr>
        <w:pStyle w:val="TOC4"/>
        <w:rPr>
          <w:rFonts w:ascii="Calibri" w:hAnsi="Calibri"/>
          <w:sz w:val="22"/>
          <w:szCs w:val="22"/>
          <w:lang w:eastAsia="en-GB"/>
        </w:rPr>
      </w:pPr>
      <w:r>
        <w:rPr>
          <w:lang w:eastAsia="zh-CN"/>
        </w:rPr>
        <w:t>4.3.28</w:t>
      </w:r>
      <w:r>
        <w:t>.4</w:t>
      </w:r>
      <w:r w:rsidRPr="00A074DC">
        <w:rPr>
          <w:rFonts w:ascii="Calibri" w:hAnsi="Calibri"/>
          <w:sz w:val="22"/>
          <w:szCs w:val="22"/>
          <w:lang w:eastAsia="en-GB"/>
        </w:rPr>
        <w:tab/>
      </w:r>
      <w:r>
        <w:t>Notifications</w:t>
      </w:r>
      <w:r>
        <w:tab/>
      </w:r>
      <w:r>
        <w:fldChar w:fldCharType="begin" w:fldLock="1"/>
      </w:r>
      <w:r>
        <w:instrText xml:space="preserve"> PAGEREF _Toc67928116 \h </w:instrText>
      </w:r>
      <w:r>
        <w:fldChar w:fldCharType="separate"/>
      </w:r>
      <w:r>
        <w:t>49</w:t>
      </w:r>
      <w:r>
        <w:fldChar w:fldCharType="end"/>
      </w:r>
    </w:p>
    <w:p w14:paraId="69B456AB" w14:textId="4589EE55" w:rsidR="00C90944" w:rsidRPr="00A074DC" w:rsidRDefault="00C90944">
      <w:pPr>
        <w:pStyle w:val="TOC3"/>
        <w:rPr>
          <w:rFonts w:ascii="Calibri" w:hAnsi="Calibri"/>
          <w:sz w:val="22"/>
          <w:szCs w:val="22"/>
          <w:lang w:eastAsia="en-GB"/>
        </w:rPr>
      </w:pPr>
      <w:r>
        <w:rPr>
          <w:lang w:eastAsia="zh-CN"/>
        </w:rPr>
        <w:t>4.3.29</w:t>
      </w:r>
      <w:r w:rsidRPr="00A074DC">
        <w:rPr>
          <w:rFonts w:ascii="Calibri" w:hAnsi="Calibri"/>
          <w:sz w:val="22"/>
          <w:szCs w:val="22"/>
          <w:lang w:eastAsia="en-GB"/>
        </w:rPr>
        <w:tab/>
      </w:r>
      <w:r w:rsidRPr="00937499">
        <w:rPr>
          <w:rFonts w:ascii="Courier New" w:hAnsi="Courier New"/>
          <w:lang w:eastAsia="zh-CN"/>
        </w:rPr>
        <w:t>UPFFunction &lt;&lt;ProxyClass&gt;&gt;</w:t>
      </w:r>
      <w:r>
        <w:tab/>
      </w:r>
      <w:r>
        <w:fldChar w:fldCharType="begin" w:fldLock="1"/>
      </w:r>
      <w:r>
        <w:instrText xml:space="preserve"> PAGEREF _Toc67928117 \h </w:instrText>
      </w:r>
      <w:r>
        <w:fldChar w:fldCharType="separate"/>
      </w:r>
      <w:r>
        <w:t>49</w:t>
      </w:r>
      <w:r>
        <w:fldChar w:fldCharType="end"/>
      </w:r>
    </w:p>
    <w:p w14:paraId="466DD15C" w14:textId="6F95A5FC" w:rsidR="00C90944" w:rsidRPr="00A074DC" w:rsidRDefault="00C90944">
      <w:pPr>
        <w:pStyle w:val="TOC4"/>
        <w:rPr>
          <w:rFonts w:ascii="Calibri" w:hAnsi="Calibri"/>
          <w:sz w:val="22"/>
          <w:szCs w:val="22"/>
          <w:lang w:eastAsia="en-GB"/>
        </w:rPr>
      </w:pPr>
      <w:r>
        <w:rPr>
          <w:lang w:eastAsia="zh-CN"/>
        </w:rPr>
        <w:t>4.3.29</w:t>
      </w:r>
      <w:r>
        <w:t>.1</w:t>
      </w:r>
      <w:r w:rsidRPr="00A074DC">
        <w:rPr>
          <w:rFonts w:ascii="Calibri" w:hAnsi="Calibri"/>
          <w:sz w:val="22"/>
          <w:szCs w:val="22"/>
          <w:lang w:eastAsia="en-GB"/>
        </w:rPr>
        <w:tab/>
      </w:r>
      <w:r>
        <w:t>Definition</w:t>
      </w:r>
      <w:r>
        <w:tab/>
      </w:r>
      <w:r>
        <w:fldChar w:fldCharType="begin" w:fldLock="1"/>
      </w:r>
      <w:r>
        <w:instrText xml:space="preserve"> PAGEREF _Toc67928118 \h </w:instrText>
      </w:r>
      <w:r>
        <w:fldChar w:fldCharType="separate"/>
      </w:r>
      <w:r>
        <w:t>49</w:t>
      </w:r>
      <w:r>
        <w:fldChar w:fldCharType="end"/>
      </w:r>
    </w:p>
    <w:p w14:paraId="7E059E32" w14:textId="453989A2" w:rsidR="00C90944" w:rsidRPr="00A074DC" w:rsidRDefault="00C90944">
      <w:pPr>
        <w:pStyle w:val="TOC4"/>
        <w:rPr>
          <w:rFonts w:ascii="Calibri" w:hAnsi="Calibri"/>
          <w:sz w:val="22"/>
          <w:szCs w:val="22"/>
          <w:lang w:eastAsia="en-GB"/>
        </w:rPr>
      </w:pPr>
      <w:r>
        <w:rPr>
          <w:lang w:eastAsia="zh-CN"/>
        </w:rPr>
        <w:t>4.3.29</w:t>
      </w:r>
      <w:r>
        <w:t>.2</w:t>
      </w:r>
      <w:r w:rsidRPr="00A074DC">
        <w:rPr>
          <w:rFonts w:ascii="Calibri" w:hAnsi="Calibri"/>
          <w:sz w:val="22"/>
          <w:szCs w:val="22"/>
          <w:lang w:eastAsia="en-GB"/>
        </w:rPr>
        <w:tab/>
      </w:r>
      <w:r>
        <w:t>Attributes</w:t>
      </w:r>
      <w:r>
        <w:tab/>
      </w:r>
      <w:r>
        <w:fldChar w:fldCharType="begin" w:fldLock="1"/>
      </w:r>
      <w:r>
        <w:instrText xml:space="preserve"> PAGEREF _Toc67928119 \h </w:instrText>
      </w:r>
      <w:r>
        <w:fldChar w:fldCharType="separate"/>
      </w:r>
      <w:r>
        <w:t>49</w:t>
      </w:r>
      <w:r>
        <w:fldChar w:fldCharType="end"/>
      </w:r>
    </w:p>
    <w:p w14:paraId="3892D3F5" w14:textId="0257D79C" w:rsidR="00C90944" w:rsidRPr="00A074DC" w:rsidRDefault="00C90944">
      <w:pPr>
        <w:pStyle w:val="TOC4"/>
        <w:rPr>
          <w:rFonts w:ascii="Calibri" w:hAnsi="Calibri"/>
          <w:sz w:val="22"/>
          <w:szCs w:val="22"/>
          <w:lang w:eastAsia="en-GB"/>
        </w:rPr>
      </w:pPr>
      <w:r>
        <w:rPr>
          <w:lang w:eastAsia="zh-CN"/>
        </w:rPr>
        <w:t>4.3.29</w:t>
      </w:r>
      <w:r>
        <w:t>.3</w:t>
      </w:r>
      <w:r w:rsidRPr="00A074DC">
        <w:rPr>
          <w:rFonts w:ascii="Calibri" w:hAnsi="Calibri"/>
          <w:sz w:val="22"/>
          <w:szCs w:val="22"/>
          <w:lang w:eastAsia="en-GB"/>
        </w:rPr>
        <w:tab/>
      </w:r>
      <w:r>
        <w:t>Attribute constraints</w:t>
      </w:r>
      <w:r>
        <w:tab/>
      </w:r>
      <w:r>
        <w:fldChar w:fldCharType="begin" w:fldLock="1"/>
      </w:r>
      <w:r>
        <w:instrText xml:space="preserve"> PAGEREF _Toc67928120 \h </w:instrText>
      </w:r>
      <w:r>
        <w:fldChar w:fldCharType="separate"/>
      </w:r>
      <w:r>
        <w:t>49</w:t>
      </w:r>
      <w:r>
        <w:fldChar w:fldCharType="end"/>
      </w:r>
    </w:p>
    <w:p w14:paraId="73DA3824" w14:textId="7AD8666A" w:rsidR="00C90944" w:rsidRPr="00A074DC" w:rsidRDefault="00C90944">
      <w:pPr>
        <w:pStyle w:val="TOC4"/>
        <w:rPr>
          <w:rFonts w:ascii="Calibri" w:hAnsi="Calibri"/>
          <w:sz w:val="22"/>
          <w:szCs w:val="22"/>
          <w:lang w:eastAsia="en-GB"/>
        </w:rPr>
      </w:pPr>
      <w:r>
        <w:rPr>
          <w:lang w:eastAsia="zh-CN"/>
        </w:rPr>
        <w:t>4.3.29</w:t>
      </w:r>
      <w:r>
        <w:t>.4</w:t>
      </w:r>
      <w:r w:rsidRPr="00A074DC">
        <w:rPr>
          <w:rFonts w:ascii="Calibri" w:hAnsi="Calibri"/>
          <w:sz w:val="22"/>
          <w:szCs w:val="22"/>
          <w:lang w:eastAsia="en-GB"/>
        </w:rPr>
        <w:tab/>
      </w:r>
      <w:r>
        <w:t>Notifications</w:t>
      </w:r>
      <w:r>
        <w:tab/>
      </w:r>
      <w:r>
        <w:fldChar w:fldCharType="begin" w:fldLock="1"/>
      </w:r>
      <w:r>
        <w:instrText xml:space="preserve"> PAGEREF _Toc67928121 \h </w:instrText>
      </w:r>
      <w:r>
        <w:fldChar w:fldCharType="separate"/>
      </w:r>
      <w:r>
        <w:t>50</w:t>
      </w:r>
      <w:r>
        <w:fldChar w:fldCharType="end"/>
      </w:r>
    </w:p>
    <w:p w14:paraId="15A8AAA0" w14:textId="73D7783A" w:rsidR="00C90944" w:rsidRPr="00A074DC" w:rsidRDefault="00C90944">
      <w:pPr>
        <w:pStyle w:val="TOC3"/>
        <w:rPr>
          <w:rFonts w:ascii="Calibri" w:hAnsi="Calibri"/>
          <w:sz w:val="22"/>
          <w:szCs w:val="22"/>
          <w:lang w:eastAsia="en-GB"/>
        </w:rPr>
      </w:pPr>
      <w:r>
        <w:rPr>
          <w:lang w:eastAsia="zh-CN"/>
        </w:rPr>
        <w:t>4.3.30</w:t>
      </w:r>
      <w:r w:rsidRPr="00A074DC">
        <w:rPr>
          <w:rFonts w:ascii="Calibri" w:hAnsi="Calibri"/>
          <w:sz w:val="22"/>
          <w:szCs w:val="22"/>
          <w:lang w:eastAsia="en-GB"/>
        </w:rPr>
        <w:tab/>
      </w:r>
      <w:r w:rsidRPr="00937499">
        <w:rPr>
          <w:rFonts w:ascii="Courier New" w:hAnsi="Courier New"/>
          <w:lang w:eastAsia="zh-CN"/>
        </w:rPr>
        <w:t>AMFFunction &lt;&lt;ProxyClass&gt;&gt;</w:t>
      </w:r>
      <w:r>
        <w:tab/>
      </w:r>
      <w:r>
        <w:fldChar w:fldCharType="begin" w:fldLock="1"/>
      </w:r>
      <w:r>
        <w:instrText xml:space="preserve"> PAGEREF _Toc67928122 \h </w:instrText>
      </w:r>
      <w:r>
        <w:fldChar w:fldCharType="separate"/>
      </w:r>
      <w:r>
        <w:t>50</w:t>
      </w:r>
      <w:r>
        <w:fldChar w:fldCharType="end"/>
      </w:r>
    </w:p>
    <w:p w14:paraId="02A6852F" w14:textId="3E08BEA4" w:rsidR="00C90944" w:rsidRPr="00A074DC" w:rsidRDefault="00C90944">
      <w:pPr>
        <w:pStyle w:val="TOC4"/>
        <w:rPr>
          <w:rFonts w:ascii="Calibri" w:hAnsi="Calibri"/>
          <w:sz w:val="22"/>
          <w:szCs w:val="22"/>
          <w:lang w:eastAsia="en-GB"/>
        </w:rPr>
      </w:pPr>
      <w:r>
        <w:rPr>
          <w:lang w:eastAsia="zh-CN"/>
        </w:rPr>
        <w:t>4.3.30</w:t>
      </w:r>
      <w:r>
        <w:t>.1</w:t>
      </w:r>
      <w:r w:rsidRPr="00A074DC">
        <w:rPr>
          <w:rFonts w:ascii="Calibri" w:hAnsi="Calibri"/>
          <w:sz w:val="22"/>
          <w:szCs w:val="22"/>
          <w:lang w:eastAsia="en-GB"/>
        </w:rPr>
        <w:tab/>
      </w:r>
      <w:r>
        <w:t>Definition</w:t>
      </w:r>
      <w:r>
        <w:tab/>
      </w:r>
      <w:r>
        <w:fldChar w:fldCharType="begin" w:fldLock="1"/>
      </w:r>
      <w:r>
        <w:instrText xml:space="preserve"> PAGEREF _Toc67928123 \h </w:instrText>
      </w:r>
      <w:r>
        <w:fldChar w:fldCharType="separate"/>
      </w:r>
      <w:r>
        <w:t>50</w:t>
      </w:r>
      <w:r>
        <w:fldChar w:fldCharType="end"/>
      </w:r>
    </w:p>
    <w:p w14:paraId="4950135F" w14:textId="33FEA18C" w:rsidR="00C90944" w:rsidRPr="00A074DC" w:rsidRDefault="00C90944">
      <w:pPr>
        <w:pStyle w:val="TOC4"/>
        <w:rPr>
          <w:rFonts w:ascii="Calibri" w:hAnsi="Calibri"/>
          <w:sz w:val="22"/>
          <w:szCs w:val="22"/>
          <w:lang w:eastAsia="en-GB"/>
        </w:rPr>
      </w:pPr>
      <w:r>
        <w:rPr>
          <w:lang w:eastAsia="zh-CN"/>
        </w:rPr>
        <w:t>4.3.30</w:t>
      </w:r>
      <w:r>
        <w:t>.2</w:t>
      </w:r>
      <w:r w:rsidRPr="00A074DC">
        <w:rPr>
          <w:rFonts w:ascii="Calibri" w:hAnsi="Calibri"/>
          <w:sz w:val="22"/>
          <w:szCs w:val="22"/>
          <w:lang w:eastAsia="en-GB"/>
        </w:rPr>
        <w:tab/>
      </w:r>
      <w:r>
        <w:t>Attributes</w:t>
      </w:r>
      <w:r>
        <w:tab/>
      </w:r>
      <w:r>
        <w:fldChar w:fldCharType="begin" w:fldLock="1"/>
      </w:r>
      <w:r>
        <w:instrText xml:space="preserve"> PAGEREF _Toc67928124 \h </w:instrText>
      </w:r>
      <w:r>
        <w:fldChar w:fldCharType="separate"/>
      </w:r>
      <w:r>
        <w:t>50</w:t>
      </w:r>
      <w:r>
        <w:fldChar w:fldCharType="end"/>
      </w:r>
    </w:p>
    <w:p w14:paraId="2003FF4E" w14:textId="5353AF8A" w:rsidR="00C90944" w:rsidRPr="00A074DC" w:rsidRDefault="00C90944">
      <w:pPr>
        <w:pStyle w:val="TOC4"/>
        <w:rPr>
          <w:rFonts w:ascii="Calibri" w:hAnsi="Calibri"/>
          <w:sz w:val="22"/>
          <w:szCs w:val="22"/>
          <w:lang w:eastAsia="en-GB"/>
        </w:rPr>
      </w:pPr>
      <w:r>
        <w:rPr>
          <w:lang w:eastAsia="zh-CN"/>
        </w:rPr>
        <w:t>4.3.30</w:t>
      </w:r>
      <w:r>
        <w:t>.3</w:t>
      </w:r>
      <w:r w:rsidRPr="00A074DC">
        <w:rPr>
          <w:rFonts w:ascii="Calibri" w:hAnsi="Calibri"/>
          <w:sz w:val="22"/>
          <w:szCs w:val="22"/>
          <w:lang w:eastAsia="en-GB"/>
        </w:rPr>
        <w:tab/>
      </w:r>
      <w:r>
        <w:t>Attribute constraints</w:t>
      </w:r>
      <w:r>
        <w:tab/>
      </w:r>
      <w:r>
        <w:fldChar w:fldCharType="begin" w:fldLock="1"/>
      </w:r>
      <w:r>
        <w:instrText xml:space="preserve"> PAGEREF _Toc67928125 \h </w:instrText>
      </w:r>
      <w:r>
        <w:fldChar w:fldCharType="separate"/>
      </w:r>
      <w:r>
        <w:t>50</w:t>
      </w:r>
      <w:r>
        <w:fldChar w:fldCharType="end"/>
      </w:r>
    </w:p>
    <w:p w14:paraId="54660B02" w14:textId="1DDA68F6" w:rsidR="00C90944" w:rsidRPr="00A074DC" w:rsidRDefault="00C90944">
      <w:pPr>
        <w:pStyle w:val="TOC4"/>
        <w:rPr>
          <w:rFonts w:ascii="Calibri" w:hAnsi="Calibri"/>
          <w:sz w:val="22"/>
          <w:szCs w:val="22"/>
          <w:lang w:eastAsia="en-GB"/>
        </w:rPr>
      </w:pPr>
      <w:r>
        <w:rPr>
          <w:lang w:eastAsia="zh-CN"/>
        </w:rPr>
        <w:t>4.3.30</w:t>
      </w:r>
      <w:r>
        <w:t>.4</w:t>
      </w:r>
      <w:r w:rsidRPr="00A074DC">
        <w:rPr>
          <w:rFonts w:ascii="Calibri" w:hAnsi="Calibri"/>
          <w:sz w:val="22"/>
          <w:szCs w:val="22"/>
          <w:lang w:eastAsia="en-GB"/>
        </w:rPr>
        <w:tab/>
      </w:r>
      <w:r>
        <w:t>Notifications</w:t>
      </w:r>
      <w:r>
        <w:tab/>
      </w:r>
      <w:r>
        <w:fldChar w:fldCharType="begin" w:fldLock="1"/>
      </w:r>
      <w:r>
        <w:instrText xml:space="preserve"> PAGEREF _Toc67928126 \h </w:instrText>
      </w:r>
      <w:r>
        <w:fldChar w:fldCharType="separate"/>
      </w:r>
      <w:r>
        <w:t>50</w:t>
      </w:r>
      <w:r>
        <w:fldChar w:fldCharType="end"/>
      </w:r>
    </w:p>
    <w:p w14:paraId="69C123FD" w14:textId="129DE953" w:rsidR="00C90944" w:rsidRPr="00A074DC" w:rsidRDefault="00C90944">
      <w:pPr>
        <w:pStyle w:val="TOC3"/>
        <w:rPr>
          <w:rFonts w:ascii="Calibri" w:hAnsi="Calibri"/>
          <w:sz w:val="22"/>
          <w:szCs w:val="22"/>
          <w:lang w:eastAsia="en-GB"/>
        </w:rPr>
      </w:pPr>
      <w:r>
        <w:rPr>
          <w:lang w:eastAsia="zh-CN"/>
        </w:rPr>
        <w:t>4.3.31</w:t>
      </w:r>
      <w:r w:rsidRPr="00A074DC">
        <w:rPr>
          <w:rFonts w:ascii="Calibri" w:hAnsi="Calibri"/>
          <w:sz w:val="22"/>
          <w:szCs w:val="22"/>
          <w:lang w:eastAsia="en-GB"/>
        </w:rPr>
        <w:tab/>
      </w:r>
      <w:r>
        <w:rPr>
          <w:lang w:eastAsia="zh-CN"/>
        </w:rPr>
        <w:t>Void</w:t>
      </w:r>
      <w:r>
        <w:tab/>
      </w:r>
      <w:r>
        <w:fldChar w:fldCharType="begin" w:fldLock="1"/>
      </w:r>
      <w:r>
        <w:instrText xml:space="preserve"> PAGEREF _Toc67928127 \h </w:instrText>
      </w:r>
      <w:r>
        <w:fldChar w:fldCharType="separate"/>
      </w:r>
      <w:r>
        <w:t>50</w:t>
      </w:r>
      <w:r>
        <w:fldChar w:fldCharType="end"/>
      </w:r>
    </w:p>
    <w:p w14:paraId="318EA011" w14:textId="2E21F175" w:rsidR="00C90944" w:rsidRPr="00A074DC" w:rsidRDefault="00C90944">
      <w:pPr>
        <w:pStyle w:val="TOC3"/>
        <w:rPr>
          <w:rFonts w:ascii="Calibri" w:hAnsi="Calibri"/>
          <w:sz w:val="22"/>
          <w:szCs w:val="22"/>
          <w:lang w:eastAsia="en-GB"/>
        </w:rPr>
      </w:pPr>
      <w:r w:rsidRPr="00937499">
        <w:rPr>
          <w:lang w:val="en-US" w:eastAsia="zh-CN"/>
        </w:rPr>
        <w:t>4.3.32</w:t>
      </w:r>
      <w:r w:rsidRPr="00A074DC">
        <w:rPr>
          <w:rFonts w:ascii="Calibri" w:hAnsi="Calibri"/>
          <w:sz w:val="22"/>
          <w:szCs w:val="22"/>
          <w:lang w:eastAsia="en-GB"/>
        </w:rPr>
        <w:tab/>
      </w:r>
      <w:r w:rsidRPr="00937499">
        <w:rPr>
          <w:rFonts w:ascii="Courier New" w:hAnsi="Courier New"/>
          <w:lang w:val="en-US" w:eastAsia="zh-CN"/>
        </w:rPr>
        <w:t>NRCellRelation</w:t>
      </w:r>
      <w:r>
        <w:tab/>
      </w:r>
      <w:r>
        <w:fldChar w:fldCharType="begin" w:fldLock="1"/>
      </w:r>
      <w:r>
        <w:instrText xml:space="preserve"> PAGEREF _Toc67928128 \h </w:instrText>
      </w:r>
      <w:r>
        <w:fldChar w:fldCharType="separate"/>
      </w:r>
      <w:r>
        <w:t>50</w:t>
      </w:r>
      <w:r>
        <w:fldChar w:fldCharType="end"/>
      </w:r>
    </w:p>
    <w:p w14:paraId="479F6904" w14:textId="7A6059C4" w:rsidR="00C90944" w:rsidRPr="00A074DC" w:rsidRDefault="00C90944">
      <w:pPr>
        <w:pStyle w:val="TOC4"/>
        <w:rPr>
          <w:rFonts w:ascii="Calibri" w:hAnsi="Calibri"/>
          <w:sz w:val="22"/>
          <w:szCs w:val="22"/>
          <w:lang w:eastAsia="en-GB"/>
        </w:rPr>
      </w:pPr>
      <w:r>
        <w:rPr>
          <w:lang w:eastAsia="zh-CN"/>
        </w:rPr>
        <w:t>4</w:t>
      </w:r>
      <w:r>
        <w:t>.3.32.1</w:t>
      </w:r>
      <w:r w:rsidRPr="00A074DC">
        <w:rPr>
          <w:rFonts w:ascii="Calibri" w:hAnsi="Calibri"/>
          <w:sz w:val="22"/>
          <w:szCs w:val="22"/>
          <w:lang w:eastAsia="en-GB"/>
        </w:rPr>
        <w:tab/>
      </w:r>
      <w:r>
        <w:t>Definition</w:t>
      </w:r>
      <w:r>
        <w:tab/>
      </w:r>
      <w:r>
        <w:fldChar w:fldCharType="begin" w:fldLock="1"/>
      </w:r>
      <w:r>
        <w:instrText xml:space="preserve"> PAGEREF _Toc67928129 \h </w:instrText>
      </w:r>
      <w:r>
        <w:fldChar w:fldCharType="separate"/>
      </w:r>
      <w:r>
        <w:t>50</w:t>
      </w:r>
      <w:r>
        <w:fldChar w:fldCharType="end"/>
      </w:r>
    </w:p>
    <w:p w14:paraId="498CAB2C" w14:textId="6ACFC18A" w:rsidR="00C90944" w:rsidRPr="00A074DC" w:rsidRDefault="00C90944">
      <w:pPr>
        <w:pStyle w:val="TOC4"/>
        <w:rPr>
          <w:rFonts w:ascii="Calibri" w:hAnsi="Calibri"/>
          <w:sz w:val="22"/>
          <w:szCs w:val="22"/>
          <w:lang w:eastAsia="en-GB"/>
        </w:rPr>
      </w:pPr>
      <w:r>
        <w:rPr>
          <w:lang w:eastAsia="zh-CN"/>
        </w:rPr>
        <w:t>4</w:t>
      </w:r>
      <w:r>
        <w:t>.3.32.2</w:t>
      </w:r>
      <w:r w:rsidRPr="00A074DC">
        <w:rPr>
          <w:rFonts w:ascii="Calibri" w:hAnsi="Calibri"/>
          <w:sz w:val="22"/>
          <w:szCs w:val="22"/>
          <w:lang w:eastAsia="en-GB"/>
        </w:rPr>
        <w:tab/>
      </w:r>
      <w:r>
        <w:t>Attributes</w:t>
      </w:r>
      <w:r>
        <w:tab/>
      </w:r>
      <w:r>
        <w:fldChar w:fldCharType="begin" w:fldLock="1"/>
      </w:r>
      <w:r>
        <w:instrText xml:space="preserve"> PAGEREF _Toc67928130 \h </w:instrText>
      </w:r>
      <w:r>
        <w:fldChar w:fldCharType="separate"/>
      </w:r>
      <w:r>
        <w:t>50</w:t>
      </w:r>
      <w:r>
        <w:fldChar w:fldCharType="end"/>
      </w:r>
    </w:p>
    <w:p w14:paraId="348FA654" w14:textId="33891F4B" w:rsidR="00C90944" w:rsidRPr="00A074DC" w:rsidRDefault="00C90944">
      <w:pPr>
        <w:pStyle w:val="TOC4"/>
        <w:rPr>
          <w:rFonts w:ascii="Calibri" w:hAnsi="Calibri"/>
          <w:sz w:val="22"/>
          <w:szCs w:val="22"/>
          <w:lang w:eastAsia="en-GB"/>
        </w:rPr>
      </w:pPr>
      <w:r>
        <w:t>4.3.32.3</w:t>
      </w:r>
      <w:r w:rsidRPr="00A074DC">
        <w:rPr>
          <w:rFonts w:ascii="Calibri" w:hAnsi="Calibri"/>
          <w:sz w:val="22"/>
          <w:szCs w:val="22"/>
          <w:lang w:eastAsia="en-GB"/>
        </w:rPr>
        <w:tab/>
      </w:r>
      <w:r>
        <w:t>Attribute constraints</w:t>
      </w:r>
      <w:r>
        <w:tab/>
      </w:r>
      <w:r>
        <w:fldChar w:fldCharType="begin" w:fldLock="1"/>
      </w:r>
      <w:r>
        <w:instrText xml:space="preserve"> PAGEREF _Toc67928131 \h </w:instrText>
      </w:r>
      <w:r>
        <w:fldChar w:fldCharType="separate"/>
      </w:r>
      <w:r>
        <w:t>51</w:t>
      </w:r>
      <w:r>
        <w:fldChar w:fldCharType="end"/>
      </w:r>
    </w:p>
    <w:p w14:paraId="05ECBB36" w14:textId="43ADFF42" w:rsidR="00C90944" w:rsidRPr="00A074DC" w:rsidRDefault="00C90944">
      <w:pPr>
        <w:pStyle w:val="TOC4"/>
        <w:rPr>
          <w:rFonts w:ascii="Calibri" w:hAnsi="Calibri"/>
          <w:sz w:val="22"/>
          <w:szCs w:val="22"/>
          <w:lang w:eastAsia="en-GB"/>
        </w:rPr>
      </w:pPr>
      <w:r>
        <w:rPr>
          <w:lang w:eastAsia="zh-CN"/>
        </w:rPr>
        <w:t>4</w:t>
      </w:r>
      <w:r>
        <w:t>.3.32.4</w:t>
      </w:r>
      <w:r w:rsidRPr="00A074DC">
        <w:rPr>
          <w:rFonts w:ascii="Calibri" w:hAnsi="Calibri"/>
          <w:sz w:val="22"/>
          <w:szCs w:val="22"/>
          <w:lang w:eastAsia="en-GB"/>
        </w:rPr>
        <w:tab/>
      </w:r>
      <w:r>
        <w:t>Notifications</w:t>
      </w:r>
      <w:r>
        <w:tab/>
      </w:r>
      <w:r>
        <w:fldChar w:fldCharType="begin" w:fldLock="1"/>
      </w:r>
      <w:r>
        <w:instrText xml:space="preserve"> PAGEREF _Toc67928132 \h </w:instrText>
      </w:r>
      <w:r>
        <w:fldChar w:fldCharType="separate"/>
      </w:r>
      <w:r>
        <w:t>51</w:t>
      </w:r>
      <w:r>
        <w:fldChar w:fldCharType="end"/>
      </w:r>
    </w:p>
    <w:p w14:paraId="65D6C029" w14:textId="20F33E8D" w:rsidR="00C90944" w:rsidRPr="00A074DC" w:rsidRDefault="00C90944">
      <w:pPr>
        <w:pStyle w:val="TOC3"/>
        <w:rPr>
          <w:rFonts w:ascii="Calibri" w:hAnsi="Calibri"/>
          <w:sz w:val="22"/>
          <w:szCs w:val="22"/>
          <w:lang w:eastAsia="en-GB"/>
        </w:rPr>
      </w:pPr>
      <w:r w:rsidRPr="00937499">
        <w:rPr>
          <w:lang w:val="en-US" w:eastAsia="zh-CN"/>
        </w:rPr>
        <w:t>4.3.33</w:t>
      </w:r>
      <w:r w:rsidRPr="00A074DC">
        <w:rPr>
          <w:rFonts w:ascii="Calibri" w:hAnsi="Calibri"/>
          <w:sz w:val="22"/>
          <w:szCs w:val="22"/>
          <w:lang w:eastAsia="en-GB"/>
        </w:rPr>
        <w:tab/>
      </w:r>
      <w:r w:rsidRPr="00937499">
        <w:rPr>
          <w:rFonts w:ascii="Courier New" w:hAnsi="Courier New"/>
          <w:lang w:val="en-US" w:eastAsia="zh-CN"/>
        </w:rPr>
        <w:t>NRFreqRelation</w:t>
      </w:r>
      <w:r>
        <w:tab/>
      </w:r>
      <w:r>
        <w:fldChar w:fldCharType="begin" w:fldLock="1"/>
      </w:r>
      <w:r>
        <w:instrText xml:space="preserve"> PAGEREF _Toc67928133 \h </w:instrText>
      </w:r>
      <w:r>
        <w:fldChar w:fldCharType="separate"/>
      </w:r>
      <w:r>
        <w:t>51</w:t>
      </w:r>
      <w:r>
        <w:fldChar w:fldCharType="end"/>
      </w:r>
    </w:p>
    <w:p w14:paraId="7A96D1E9" w14:textId="5D3C7846" w:rsidR="00C90944" w:rsidRPr="00A074DC" w:rsidRDefault="00C90944">
      <w:pPr>
        <w:pStyle w:val="TOC4"/>
        <w:rPr>
          <w:rFonts w:ascii="Calibri" w:hAnsi="Calibri"/>
          <w:sz w:val="22"/>
          <w:szCs w:val="22"/>
          <w:lang w:eastAsia="en-GB"/>
        </w:rPr>
      </w:pPr>
      <w:r>
        <w:rPr>
          <w:lang w:eastAsia="zh-CN"/>
        </w:rPr>
        <w:t>4</w:t>
      </w:r>
      <w:r>
        <w:t>.3.33.1</w:t>
      </w:r>
      <w:r w:rsidRPr="00A074DC">
        <w:rPr>
          <w:rFonts w:ascii="Calibri" w:hAnsi="Calibri"/>
          <w:sz w:val="22"/>
          <w:szCs w:val="22"/>
          <w:lang w:eastAsia="en-GB"/>
        </w:rPr>
        <w:tab/>
      </w:r>
      <w:r>
        <w:t>Definition</w:t>
      </w:r>
      <w:r>
        <w:tab/>
      </w:r>
      <w:r>
        <w:fldChar w:fldCharType="begin" w:fldLock="1"/>
      </w:r>
      <w:r>
        <w:instrText xml:space="preserve"> PAGEREF _Toc67928134 \h </w:instrText>
      </w:r>
      <w:r>
        <w:fldChar w:fldCharType="separate"/>
      </w:r>
      <w:r>
        <w:t>51</w:t>
      </w:r>
      <w:r>
        <w:fldChar w:fldCharType="end"/>
      </w:r>
    </w:p>
    <w:p w14:paraId="06FFE2DD" w14:textId="413EAB50" w:rsidR="00C90944" w:rsidRPr="00A074DC" w:rsidRDefault="00C90944">
      <w:pPr>
        <w:pStyle w:val="TOC4"/>
        <w:rPr>
          <w:rFonts w:ascii="Calibri" w:hAnsi="Calibri"/>
          <w:sz w:val="22"/>
          <w:szCs w:val="22"/>
          <w:lang w:eastAsia="en-GB"/>
        </w:rPr>
      </w:pPr>
      <w:r>
        <w:rPr>
          <w:lang w:eastAsia="zh-CN"/>
        </w:rPr>
        <w:t>4</w:t>
      </w:r>
      <w:r>
        <w:t>.3.33.2</w:t>
      </w:r>
      <w:r w:rsidRPr="00A074DC">
        <w:rPr>
          <w:rFonts w:ascii="Calibri" w:hAnsi="Calibri"/>
          <w:sz w:val="22"/>
          <w:szCs w:val="22"/>
          <w:lang w:eastAsia="en-GB"/>
        </w:rPr>
        <w:tab/>
      </w:r>
      <w:r>
        <w:t>Attributes</w:t>
      </w:r>
      <w:r>
        <w:tab/>
      </w:r>
      <w:r>
        <w:fldChar w:fldCharType="begin" w:fldLock="1"/>
      </w:r>
      <w:r>
        <w:instrText xml:space="preserve"> PAGEREF _Toc67928135 \h </w:instrText>
      </w:r>
      <w:r>
        <w:fldChar w:fldCharType="separate"/>
      </w:r>
      <w:r>
        <w:t>51</w:t>
      </w:r>
      <w:r>
        <w:fldChar w:fldCharType="end"/>
      </w:r>
    </w:p>
    <w:p w14:paraId="21AEFEA5" w14:textId="0307F5E4" w:rsidR="00C90944" w:rsidRPr="00A074DC" w:rsidRDefault="00C90944">
      <w:pPr>
        <w:pStyle w:val="TOC4"/>
        <w:rPr>
          <w:rFonts w:ascii="Calibri" w:hAnsi="Calibri"/>
          <w:sz w:val="22"/>
          <w:szCs w:val="22"/>
          <w:lang w:eastAsia="en-GB"/>
        </w:rPr>
      </w:pPr>
      <w:r>
        <w:t>4.3.33.3</w:t>
      </w:r>
      <w:r w:rsidRPr="00A074DC">
        <w:rPr>
          <w:rFonts w:ascii="Calibri" w:hAnsi="Calibri"/>
          <w:sz w:val="22"/>
          <w:szCs w:val="22"/>
          <w:lang w:eastAsia="en-GB"/>
        </w:rPr>
        <w:tab/>
      </w:r>
      <w:r>
        <w:t>Attribute constraints</w:t>
      </w:r>
      <w:r>
        <w:tab/>
      </w:r>
      <w:r>
        <w:fldChar w:fldCharType="begin" w:fldLock="1"/>
      </w:r>
      <w:r>
        <w:instrText xml:space="preserve"> PAGEREF _Toc67928136 \h </w:instrText>
      </w:r>
      <w:r>
        <w:fldChar w:fldCharType="separate"/>
      </w:r>
      <w:r>
        <w:t>51</w:t>
      </w:r>
      <w:r>
        <w:fldChar w:fldCharType="end"/>
      </w:r>
    </w:p>
    <w:p w14:paraId="516BC8EC" w14:textId="4C3F6B44" w:rsidR="00C90944" w:rsidRPr="00A074DC" w:rsidRDefault="00C90944">
      <w:pPr>
        <w:pStyle w:val="TOC4"/>
        <w:rPr>
          <w:rFonts w:ascii="Calibri" w:hAnsi="Calibri"/>
          <w:sz w:val="22"/>
          <w:szCs w:val="22"/>
          <w:lang w:eastAsia="en-GB"/>
        </w:rPr>
      </w:pPr>
      <w:r>
        <w:rPr>
          <w:lang w:eastAsia="zh-CN"/>
        </w:rPr>
        <w:t>4</w:t>
      </w:r>
      <w:r>
        <w:t>.3.33.4</w:t>
      </w:r>
      <w:r w:rsidRPr="00A074DC">
        <w:rPr>
          <w:rFonts w:ascii="Calibri" w:hAnsi="Calibri"/>
          <w:sz w:val="22"/>
          <w:szCs w:val="22"/>
          <w:lang w:eastAsia="en-GB"/>
        </w:rPr>
        <w:tab/>
      </w:r>
      <w:r>
        <w:t>Notifications</w:t>
      </w:r>
      <w:r>
        <w:tab/>
      </w:r>
      <w:r>
        <w:fldChar w:fldCharType="begin" w:fldLock="1"/>
      </w:r>
      <w:r>
        <w:instrText xml:space="preserve"> PAGEREF _Toc67928137 \h </w:instrText>
      </w:r>
      <w:r>
        <w:fldChar w:fldCharType="separate"/>
      </w:r>
      <w:r>
        <w:t>51</w:t>
      </w:r>
      <w:r>
        <w:fldChar w:fldCharType="end"/>
      </w:r>
    </w:p>
    <w:p w14:paraId="2F07DC6E" w14:textId="2B0CDDC4" w:rsidR="00C90944" w:rsidRPr="00A074DC" w:rsidRDefault="00C90944">
      <w:pPr>
        <w:pStyle w:val="TOC3"/>
        <w:rPr>
          <w:rFonts w:ascii="Calibri" w:hAnsi="Calibri"/>
          <w:sz w:val="22"/>
          <w:szCs w:val="22"/>
          <w:lang w:eastAsia="en-GB"/>
        </w:rPr>
      </w:pPr>
      <w:r w:rsidRPr="00937499">
        <w:rPr>
          <w:lang w:val="en-US" w:eastAsia="zh-CN"/>
        </w:rPr>
        <w:t>4.3.34</w:t>
      </w:r>
      <w:r w:rsidRPr="00A074DC">
        <w:rPr>
          <w:rFonts w:ascii="Calibri" w:hAnsi="Calibri"/>
          <w:sz w:val="22"/>
          <w:szCs w:val="22"/>
          <w:lang w:eastAsia="en-GB"/>
        </w:rPr>
        <w:tab/>
      </w:r>
      <w:r>
        <w:t>Void</w:t>
      </w:r>
      <w:r>
        <w:tab/>
      </w:r>
      <w:r>
        <w:fldChar w:fldCharType="begin" w:fldLock="1"/>
      </w:r>
      <w:r>
        <w:instrText xml:space="preserve"> PAGEREF _Toc67928138 \h </w:instrText>
      </w:r>
      <w:r>
        <w:fldChar w:fldCharType="separate"/>
      </w:r>
      <w:r>
        <w:t>52</w:t>
      </w:r>
      <w:r>
        <w:fldChar w:fldCharType="end"/>
      </w:r>
    </w:p>
    <w:p w14:paraId="5BA02181" w14:textId="0FC78436" w:rsidR="00C90944" w:rsidRPr="00A074DC" w:rsidRDefault="00C90944">
      <w:pPr>
        <w:pStyle w:val="TOC3"/>
        <w:rPr>
          <w:rFonts w:ascii="Calibri" w:hAnsi="Calibri"/>
          <w:sz w:val="22"/>
          <w:szCs w:val="22"/>
          <w:lang w:eastAsia="en-GB"/>
        </w:rPr>
      </w:pPr>
      <w:r w:rsidRPr="00937499">
        <w:rPr>
          <w:lang w:val="en-US" w:eastAsia="zh-CN"/>
        </w:rPr>
        <w:t>4.3.35</w:t>
      </w:r>
      <w:r w:rsidRPr="00A074DC">
        <w:rPr>
          <w:rFonts w:ascii="Calibri" w:hAnsi="Calibri"/>
          <w:sz w:val="22"/>
          <w:szCs w:val="22"/>
          <w:lang w:eastAsia="en-GB"/>
        </w:rPr>
        <w:tab/>
      </w:r>
      <w:r w:rsidRPr="00937499">
        <w:rPr>
          <w:rFonts w:ascii="Courier New" w:hAnsi="Courier New"/>
          <w:lang w:val="en-US" w:eastAsia="zh-CN"/>
        </w:rPr>
        <w:t>ExternalNRCellCU</w:t>
      </w:r>
      <w:r>
        <w:tab/>
      </w:r>
      <w:r>
        <w:fldChar w:fldCharType="begin" w:fldLock="1"/>
      </w:r>
      <w:r>
        <w:instrText xml:space="preserve"> PAGEREF _Toc67928139 \h </w:instrText>
      </w:r>
      <w:r>
        <w:fldChar w:fldCharType="separate"/>
      </w:r>
      <w:r>
        <w:t>52</w:t>
      </w:r>
      <w:r>
        <w:fldChar w:fldCharType="end"/>
      </w:r>
    </w:p>
    <w:p w14:paraId="29323EE3" w14:textId="28714A22" w:rsidR="00C90944" w:rsidRPr="00A074DC" w:rsidRDefault="00C90944">
      <w:pPr>
        <w:pStyle w:val="TOC4"/>
        <w:rPr>
          <w:rFonts w:ascii="Calibri" w:hAnsi="Calibri"/>
          <w:sz w:val="22"/>
          <w:szCs w:val="22"/>
          <w:lang w:eastAsia="en-GB"/>
        </w:rPr>
      </w:pPr>
      <w:r>
        <w:rPr>
          <w:lang w:eastAsia="zh-CN"/>
        </w:rPr>
        <w:t>4</w:t>
      </w:r>
      <w:r>
        <w:t>.3.35.1</w:t>
      </w:r>
      <w:r w:rsidRPr="00A074DC">
        <w:rPr>
          <w:rFonts w:ascii="Calibri" w:hAnsi="Calibri"/>
          <w:sz w:val="22"/>
          <w:szCs w:val="22"/>
          <w:lang w:eastAsia="en-GB"/>
        </w:rPr>
        <w:tab/>
      </w:r>
      <w:r>
        <w:t>Definition</w:t>
      </w:r>
      <w:r>
        <w:tab/>
      </w:r>
      <w:r>
        <w:fldChar w:fldCharType="begin" w:fldLock="1"/>
      </w:r>
      <w:r>
        <w:instrText xml:space="preserve"> PAGEREF _Toc67928140 \h </w:instrText>
      </w:r>
      <w:r>
        <w:fldChar w:fldCharType="separate"/>
      </w:r>
      <w:r>
        <w:t>52</w:t>
      </w:r>
      <w:r>
        <w:fldChar w:fldCharType="end"/>
      </w:r>
    </w:p>
    <w:p w14:paraId="07A348F5" w14:textId="1D9DEF32" w:rsidR="00C90944" w:rsidRPr="00A074DC" w:rsidRDefault="00C90944">
      <w:pPr>
        <w:pStyle w:val="TOC4"/>
        <w:rPr>
          <w:rFonts w:ascii="Calibri" w:hAnsi="Calibri"/>
          <w:sz w:val="22"/>
          <w:szCs w:val="22"/>
          <w:lang w:eastAsia="en-GB"/>
        </w:rPr>
      </w:pPr>
      <w:r>
        <w:rPr>
          <w:lang w:eastAsia="zh-CN"/>
        </w:rPr>
        <w:t>4</w:t>
      </w:r>
      <w:r>
        <w:t>.3.35.2</w:t>
      </w:r>
      <w:r w:rsidRPr="00A074DC">
        <w:rPr>
          <w:rFonts w:ascii="Calibri" w:hAnsi="Calibri"/>
          <w:sz w:val="22"/>
          <w:szCs w:val="22"/>
          <w:lang w:eastAsia="en-GB"/>
        </w:rPr>
        <w:tab/>
      </w:r>
      <w:r>
        <w:t>Attributes</w:t>
      </w:r>
      <w:r>
        <w:tab/>
      </w:r>
      <w:r>
        <w:fldChar w:fldCharType="begin" w:fldLock="1"/>
      </w:r>
      <w:r>
        <w:instrText xml:space="preserve"> PAGEREF _Toc67928141 \h </w:instrText>
      </w:r>
      <w:r>
        <w:fldChar w:fldCharType="separate"/>
      </w:r>
      <w:r>
        <w:t>52</w:t>
      </w:r>
      <w:r>
        <w:fldChar w:fldCharType="end"/>
      </w:r>
    </w:p>
    <w:p w14:paraId="1E32A537" w14:textId="4BB54EE6" w:rsidR="00C90944" w:rsidRPr="00A074DC" w:rsidRDefault="00C90944">
      <w:pPr>
        <w:pStyle w:val="TOC4"/>
        <w:rPr>
          <w:rFonts w:ascii="Calibri" w:hAnsi="Calibri"/>
          <w:sz w:val="22"/>
          <w:szCs w:val="22"/>
          <w:lang w:eastAsia="en-GB"/>
        </w:rPr>
      </w:pPr>
      <w:r>
        <w:t>4.3.35.3</w:t>
      </w:r>
      <w:r w:rsidRPr="00A074DC">
        <w:rPr>
          <w:rFonts w:ascii="Calibri" w:hAnsi="Calibri"/>
          <w:sz w:val="22"/>
          <w:szCs w:val="22"/>
          <w:lang w:eastAsia="en-GB"/>
        </w:rPr>
        <w:tab/>
      </w:r>
      <w:r>
        <w:t>Attribute constraints</w:t>
      </w:r>
      <w:r>
        <w:tab/>
      </w:r>
      <w:r>
        <w:fldChar w:fldCharType="begin" w:fldLock="1"/>
      </w:r>
      <w:r>
        <w:instrText xml:space="preserve"> PAGEREF _Toc67928142 \h </w:instrText>
      </w:r>
      <w:r>
        <w:fldChar w:fldCharType="separate"/>
      </w:r>
      <w:r>
        <w:t>52</w:t>
      </w:r>
      <w:r>
        <w:fldChar w:fldCharType="end"/>
      </w:r>
    </w:p>
    <w:p w14:paraId="17F8EA07" w14:textId="59AD0D5F" w:rsidR="00C90944" w:rsidRPr="00A074DC" w:rsidRDefault="00C90944">
      <w:pPr>
        <w:pStyle w:val="TOC4"/>
        <w:rPr>
          <w:rFonts w:ascii="Calibri" w:hAnsi="Calibri"/>
          <w:sz w:val="22"/>
          <w:szCs w:val="22"/>
          <w:lang w:eastAsia="en-GB"/>
        </w:rPr>
      </w:pPr>
      <w:r>
        <w:rPr>
          <w:lang w:eastAsia="zh-CN"/>
        </w:rPr>
        <w:t>4</w:t>
      </w:r>
      <w:r>
        <w:t>.3.35.4</w:t>
      </w:r>
      <w:r w:rsidRPr="00A074DC">
        <w:rPr>
          <w:rFonts w:ascii="Calibri" w:hAnsi="Calibri"/>
          <w:sz w:val="22"/>
          <w:szCs w:val="22"/>
          <w:lang w:eastAsia="en-GB"/>
        </w:rPr>
        <w:tab/>
      </w:r>
      <w:r>
        <w:t>Notifications</w:t>
      </w:r>
      <w:r>
        <w:tab/>
      </w:r>
      <w:r>
        <w:fldChar w:fldCharType="begin" w:fldLock="1"/>
      </w:r>
      <w:r>
        <w:instrText xml:space="preserve"> PAGEREF _Toc67928143 \h </w:instrText>
      </w:r>
      <w:r>
        <w:fldChar w:fldCharType="separate"/>
      </w:r>
      <w:r>
        <w:t>52</w:t>
      </w:r>
      <w:r>
        <w:fldChar w:fldCharType="end"/>
      </w:r>
    </w:p>
    <w:p w14:paraId="4336C71D" w14:textId="06B1994C" w:rsidR="00C90944" w:rsidRPr="00A074DC" w:rsidRDefault="00C90944">
      <w:pPr>
        <w:pStyle w:val="TOC3"/>
        <w:rPr>
          <w:rFonts w:ascii="Calibri" w:hAnsi="Calibri"/>
          <w:sz w:val="22"/>
          <w:szCs w:val="22"/>
          <w:lang w:eastAsia="en-GB"/>
        </w:rPr>
      </w:pPr>
      <w:r w:rsidRPr="00937499">
        <w:rPr>
          <w:lang w:val="en-US" w:eastAsia="zh-CN"/>
        </w:rPr>
        <w:t>4.3.36</w:t>
      </w:r>
      <w:r w:rsidRPr="00A074DC">
        <w:rPr>
          <w:rFonts w:ascii="Calibri" w:hAnsi="Calibri"/>
          <w:sz w:val="22"/>
          <w:szCs w:val="22"/>
          <w:lang w:eastAsia="en-GB"/>
        </w:rPr>
        <w:tab/>
      </w:r>
      <w:r w:rsidRPr="00937499">
        <w:rPr>
          <w:rFonts w:ascii="Courier New" w:hAnsi="Courier New"/>
          <w:lang w:val="en-US" w:eastAsia="zh-CN"/>
        </w:rPr>
        <w:t>RRMPolicyRatio</w:t>
      </w:r>
      <w:r>
        <w:tab/>
      </w:r>
      <w:r>
        <w:fldChar w:fldCharType="begin" w:fldLock="1"/>
      </w:r>
      <w:r>
        <w:instrText xml:space="preserve"> PAGEREF _Toc67928144 \h </w:instrText>
      </w:r>
      <w:r>
        <w:fldChar w:fldCharType="separate"/>
      </w:r>
      <w:r>
        <w:t>52</w:t>
      </w:r>
      <w:r>
        <w:fldChar w:fldCharType="end"/>
      </w:r>
    </w:p>
    <w:p w14:paraId="278182B2" w14:textId="48CA02DC"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.3.36.1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_Toc67928145 \h </w:instrText>
      </w:r>
      <w:r>
        <w:fldChar w:fldCharType="separate"/>
      </w:r>
      <w:r>
        <w:t>52</w:t>
      </w:r>
      <w:r>
        <w:fldChar w:fldCharType="end"/>
      </w:r>
    </w:p>
    <w:p w14:paraId="2E7FB45E" w14:textId="184F1872"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.3.36.2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_Toc67928146 \h </w:instrText>
      </w:r>
      <w:r>
        <w:fldChar w:fldCharType="separate"/>
      </w:r>
      <w:r>
        <w:t>53</w:t>
      </w:r>
      <w:r>
        <w:fldChar w:fldCharType="end"/>
      </w:r>
    </w:p>
    <w:p w14:paraId="74373B7C" w14:textId="4C2CC133"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.3.36.3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_Toc67928147 \h </w:instrText>
      </w:r>
      <w:r>
        <w:fldChar w:fldCharType="separate"/>
      </w:r>
      <w:r>
        <w:t>53</w:t>
      </w:r>
      <w:r>
        <w:fldChar w:fldCharType="end"/>
      </w:r>
    </w:p>
    <w:p w14:paraId="05F1ECE0" w14:textId="7117DD41" w:rsidR="00C90944" w:rsidRPr="00A074DC" w:rsidRDefault="00C90944">
      <w:pPr>
        <w:pStyle w:val="TOC4"/>
        <w:rPr>
          <w:rFonts w:ascii="Calibri" w:hAnsi="Calibri"/>
          <w:sz w:val="22"/>
          <w:szCs w:val="22"/>
          <w:lang w:eastAsia="en-GB"/>
        </w:rPr>
      </w:pPr>
      <w:r>
        <w:rPr>
          <w:lang w:eastAsia="zh-CN"/>
        </w:rPr>
        <w:t>4</w:t>
      </w:r>
      <w:r>
        <w:t>.3.36.4</w:t>
      </w:r>
      <w:r w:rsidRPr="00A074DC">
        <w:rPr>
          <w:rFonts w:ascii="Calibri" w:hAnsi="Calibri"/>
          <w:sz w:val="22"/>
          <w:szCs w:val="22"/>
          <w:lang w:eastAsia="en-GB"/>
        </w:rPr>
        <w:tab/>
      </w:r>
      <w:r>
        <w:t>Notifications</w:t>
      </w:r>
      <w:r>
        <w:tab/>
      </w:r>
      <w:r>
        <w:fldChar w:fldCharType="begin" w:fldLock="1"/>
      </w:r>
      <w:r>
        <w:instrText xml:space="preserve"> PAGEREF _Toc67928148 \h </w:instrText>
      </w:r>
      <w:r>
        <w:fldChar w:fldCharType="separate"/>
      </w:r>
      <w:r>
        <w:t>53</w:t>
      </w:r>
      <w:r>
        <w:fldChar w:fldCharType="end"/>
      </w:r>
    </w:p>
    <w:p w14:paraId="2D190559" w14:textId="6887F983" w:rsidR="00C90944" w:rsidRPr="00A074DC" w:rsidRDefault="00C90944">
      <w:pPr>
        <w:pStyle w:val="TOC3"/>
        <w:rPr>
          <w:rFonts w:ascii="Calibri" w:hAnsi="Calibri"/>
          <w:sz w:val="22"/>
          <w:szCs w:val="22"/>
          <w:lang w:eastAsia="en-GB"/>
        </w:rPr>
      </w:pPr>
      <w:r>
        <w:t>4.3.37</w:t>
      </w:r>
      <w:r w:rsidRPr="00A074DC">
        <w:rPr>
          <w:rFonts w:ascii="Calibri" w:hAnsi="Calibri"/>
          <w:sz w:val="22"/>
          <w:szCs w:val="22"/>
          <w:lang w:eastAsia="en-GB"/>
        </w:rPr>
        <w:tab/>
      </w:r>
      <w:r w:rsidRPr="00937499">
        <w:rPr>
          <w:rFonts w:ascii="Courier New" w:hAnsi="Courier New" w:cs="Courier New"/>
        </w:rPr>
        <w:t>S-NSSAI &lt;&lt;dataType&gt;&gt;</w:t>
      </w:r>
      <w:r>
        <w:tab/>
      </w:r>
      <w:r>
        <w:fldChar w:fldCharType="begin" w:fldLock="1"/>
      </w:r>
      <w:r>
        <w:instrText xml:space="preserve"> PAGEREF _Toc67928149 \h </w:instrText>
      </w:r>
      <w:r>
        <w:fldChar w:fldCharType="separate"/>
      </w:r>
      <w:r>
        <w:t>53</w:t>
      </w:r>
      <w:r>
        <w:fldChar w:fldCharType="end"/>
      </w:r>
    </w:p>
    <w:p w14:paraId="33EEF51C" w14:textId="3CF90937"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.3.37.1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_Toc67928150 \h </w:instrText>
      </w:r>
      <w:r>
        <w:fldChar w:fldCharType="separate"/>
      </w:r>
      <w:r>
        <w:t>53</w:t>
      </w:r>
      <w:r>
        <w:fldChar w:fldCharType="end"/>
      </w:r>
    </w:p>
    <w:p w14:paraId="713DFB7A" w14:textId="505F128C"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.3.37.2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_Toc67928151 \h </w:instrText>
      </w:r>
      <w:r>
        <w:fldChar w:fldCharType="separate"/>
      </w:r>
      <w:r>
        <w:t>54</w:t>
      </w:r>
      <w:r>
        <w:fldChar w:fldCharType="end"/>
      </w:r>
    </w:p>
    <w:p w14:paraId="71E55C05" w14:textId="5202875D"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.3.37.3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_Toc67928152 \h </w:instrText>
      </w:r>
      <w:r>
        <w:fldChar w:fldCharType="separate"/>
      </w:r>
      <w:r>
        <w:t>54</w:t>
      </w:r>
      <w:r>
        <w:fldChar w:fldCharType="end"/>
      </w:r>
    </w:p>
    <w:p w14:paraId="070830D1" w14:textId="1BE64E27" w:rsidR="00C90944" w:rsidRPr="00A074DC" w:rsidRDefault="00C90944">
      <w:pPr>
        <w:pStyle w:val="TOC4"/>
        <w:rPr>
          <w:rFonts w:ascii="Calibri" w:hAnsi="Calibri"/>
          <w:sz w:val="22"/>
          <w:szCs w:val="22"/>
          <w:lang w:eastAsia="en-GB"/>
        </w:rPr>
      </w:pPr>
      <w:r>
        <w:rPr>
          <w:lang w:eastAsia="zh-CN"/>
        </w:rPr>
        <w:t>4</w:t>
      </w:r>
      <w:r>
        <w:t>.3.37.4</w:t>
      </w:r>
      <w:r w:rsidRPr="00A074DC">
        <w:rPr>
          <w:rFonts w:ascii="Calibri" w:hAnsi="Calibri"/>
          <w:sz w:val="22"/>
          <w:szCs w:val="22"/>
          <w:lang w:eastAsia="en-GB"/>
        </w:rPr>
        <w:tab/>
      </w:r>
      <w:r>
        <w:t>Notifications</w:t>
      </w:r>
      <w:r>
        <w:tab/>
      </w:r>
      <w:r>
        <w:fldChar w:fldCharType="begin" w:fldLock="1"/>
      </w:r>
      <w:r>
        <w:instrText xml:space="preserve"> PAGEREF _Toc67928153 \h </w:instrText>
      </w:r>
      <w:r>
        <w:fldChar w:fldCharType="separate"/>
      </w:r>
      <w:r>
        <w:t>54</w:t>
      </w:r>
      <w:r>
        <w:fldChar w:fldCharType="end"/>
      </w:r>
    </w:p>
    <w:p w14:paraId="60458549" w14:textId="03BB1D84" w:rsidR="00C90944" w:rsidRPr="00A074DC" w:rsidRDefault="00C90944">
      <w:pPr>
        <w:pStyle w:val="TOC3"/>
        <w:rPr>
          <w:rFonts w:ascii="Calibri" w:hAnsi="Calibri"/>
          <w:sz w:val="22"/>
          <w:szCs w:val="22"/>
          <w:lang w:eastAsia="en-GB"/>
        </w:rPr>
      </w:pPr>
      <w:r w:rsidRPr="00937499">
        <w:rPr>
          <w:lang w:val="en-US" w:eastAsia="zh-CN"/>
        </w:rPr>
        <w:t>4.3.38</w:t>
      </w:r>
      <w:r w:rsidRPr="00A074DC">
        <w:rPr>
          <w:rFonts w:ascii="Calibri" w:hAnsi="Calibri"/>
          <w:sz w:val="22"/>
          <w:szCs w:val="22"/>
          <w:lang w:eastAsia="en-GB"/>
        </w:rPr>
        <w:tab/>
      </w:r>
      <w:r w:rsidRPr="00937499">
        <w:rPr>
          <w:rFonts w:ascii="Courier New" w:hAnsi="Courier New" w:cs="Courier New"/>
          <w:lang w:val="en-US" w:eastAsia="zh-CN"/>
        </w:rPr>
        <w:t>NRFrequency</w:t>
      </w:r>
      <w:r>
        <w:tab/>
      </w:r>
      <w:r>
        <w:fldChar w:fldCharType="begin" w:fldLock="1"/>
      </w:r>
      <w:r>
        <w:instrText xml:space="preserve"> PAGEREF _Toc67928154 \h </w:instrText>
      </w:r>
      <w:r>
        <w:fldChar w:fldCharType="separate"/>
      </w:r>
      <w:r>
        <w:t>54</w:t>
      </w:r>
      <w:r>
        <w:fldChar w:fldCharType="end"/>
      </w:r>
    </w:p>
    <w:p w14:paraId="661726AC" w14:textId="2BDFF88C" w:rsidR="00C90944" w:rsidRPr="00A074DC" w:rsidRDefault="00C90944">
      <w:pPr>
        <w:pStyle w:val="TOC4"/>
        <w:rPr>
          <w:rFonts w:ascii="Calibri" w:hAnsi="Calibri"/>
          <w:sz w:val="22"/>
          <w:szCs w:val="22"/>
          <w:lang w:eastAsia="en-GB"/>
        </w:rPr>
      </w:pPr>
      <w:r>
        <w:rPr>
          <w:lang w:eastAsia="zh-CN"/>
        </w:rPr>
        <w:t>4</w:t>
      </w:r>
      <w:r>
        <w:t>.3.38.1</w:t>
      </w:r>
      <w:r w:rsidRPr="00A074DC">
        <w:rPr>
          <w:rFonts w:ascii="Calibri" w:hAnsi="Calibri"/>
          <w:sz w:val="22"/>
          <w:szCs w:val="22"/>
          <w:lang w:eastAsia="en-GB"/>
        </w:rPr>
        <w:tab/>
      </w:r>
      <w:r>
        <w:t>Definition</w:t>
      </w:r>
      <w:r>
        <w:tab/>
      </w:r>
      <w:r>
        <w:fldChar w:fldCharType="begin" w:fldLock="1"/>
      </w:r>
      <w:r>
        <w:instrText xml:space="preserve"> PAGEREF _Toc67928155 \h </w:instrText>
      </w:r>
      <w:r>
        <w:fldChar w:fldCharType="separate"/>
      </w:r>
      <w:r>
        <w:t>54</w:t>
      </w:r>
      <w:r>
        <w:fldChar w:fldCharType="end"/>
      </w:r>
    </w:p>
    <w:p w14:paraId="21337691" w14:textId="79FB87D7" w:rsidR="00C90944" w:rsidRPr="00A074DC" w:rsidRDefault="00C90944">
      <w:pPr>
        <w:pStyle w:val="TOC4"/>
        <w:rPr>
          <w:rFonts w:ascii="Calibri" w:hAnsi="Calibri"/>
          <w:sz w:val="22"/>
          <w:szCs w:val="22"/>
          <w:lang w:eastAsia="en-GB"/>
        </w:rPr>
      </w:pPr>
      <w:r>
        <w:rPr>
          <w:lang w:eastAsia="zh-CN"/>
        </w:rPr>
        <w:t>4.3.</w:t>
      </w:r>
      <w:r>
        <w:t>38.2</w:t>
      </w:r>
      <w:r w:rsidRPr="00A074DC">
        <w:rPr>
          <w:rFonts w:ascii="Calibri" w:hAnsi="Calibri"/>
          <w:sz w:val="22"/>
          <w:szCs w:val="22"/>
          <w:lang w:eastAsia="en-GB"/>
        </w:rPr>
        <w:tab/>
      </w:r>
      <w:r>
        <w:t>Attributes</w:t>
      </w:r>
      <w:r>
        <w:tab/>
      </w:r>
      <w:r>
        <w:fldChar w:fldCharType="begin" w:fldLock="1"/>
      </w:r>
      <w:r>
        <w:instrText xml:space="preserve"> PAGEREF _Toc67928156 \h </w:instrText>
      </w:r>
      <w:r>
        <w:fldChar w:fldCharType="separate"/>
      </w:r>
      <w:r>
        <w:t>54</w:t>
      </w:r>
      <w:r>
        <w:fldChar w:fldCharType="end"/>
      </w:r>
    </w:p>
    <w:p w14:paraId="4E586999" w14:textId="517DDD08" w:rsidR="00C90944" w:rsidRPr="00A074DC" w:rsidRDefault="00C90944">
      <w:pPr>
        <w:pStyle w:val="TOC4"/>
        <w:rPr>
          <w:rFonts w:ascii="Calibri" w:hAnsi="Calibri"/>
          <w:sz w:val="22"/>
          <w:szCs w:val="22"/>
          <w:lang w:eastAsia="en-GB"/>
        </w:rPr>
      </w:pPr>
      <w:r>
        <w:rPr>
          <w:lang w:eastAsia="zh-CN"/>
        </w:rPr>
        <w:t>4.3.</w:t>
      </w:r>
      <w:r>
        <w:t>38.3</w:t>
      </w:r>
      <w:r w:rsidRPr="00A074DC">
        <w:rPr>
          <w:rFonts w:ascii="Calibri" w:hAnsi="Calibri"/>
          <w:sz w:val="22"/>
          <w:szCs w:val="22"/>
          <w:lang w:eastAsia="en-GB"/>
        </w:rPr>
        <w:tab/>
      </w:r>
      <w:r>
        <w:t>Attribute constraints</w:t>
      </w:r>
      <w:r>
        <w:tab/>
      </w:r>
      <w:r>
        <w:fldChar w:fldCharType="begin" w:fldLock="1"/>
      </w:r>
      <w:r>
        <w:instrText xml:space="preserve"> PAGEREF _Toc67928157 \h </w:instrText>
      </w:r>
      <w:r>
        <w:fldChar w:fldCharType="separate"/>
      </w:r>
      <w:r>
        <w:t>54</w:t>
      </w:r>
      <w:r>
        <w:fldChar w:fldCharType="end"/>
      </w:r>
    </w:p>
    <w:p w14:paraId="30D7F304" w14:textId="630CD280" w:rsidR="00C90944" w:rsidRPr="00A074DC" w:rsidRDefault="00C90944">
      <w:pPr>
        <w:pStyle w:val="TOC4"/>
        <w:rPr>
          <w:rFonts w:ascii="Calibri" w:hAnsi="Calibri"/>
          <w:sz w:val="22"/>
          <w:szCs w:val="22"/>
          <w:lang w:eastAsia="en-GB"/>
        </w:rPr>
      </w:pPr>
      <w:r>
        <w:t>4.3.38.4</w:t>
      </w:r>
      <w:r w:rsidRPr="00A074DC">
        <w:rPr>
          <w:rFonts w:ascii="Calibri" w:hAnsi="Calibri"/>
          <w:sz w:val="22"/>
          <w:szCs w:val="22"/>
          <w:lang w:eastAsia="en-GB"/>
        </w:rPr>
        <w:tab/>
      </w:r>
      <w:r>
        <w:t>Notifications</w:t>
      </w:r>
      <w:r>
        <w:tab/>
      </w:r>
      <w:r>
        <w:fldChar w:fldCharType="begin" w:fldLock="1"/>
      </w:r>
      <w:r>
        <w:instrText xml:space="preserve"> PAGEREF _Toc67928158 \h </w:instrText>
      </w:r>
      <w:r>
        <w:fldChar w:fldCharType="separate"/>
      </w:r>
      <w:r>
        <w:t>54</w:t>
      </w:r>
      <w:r>
        <w:fldChar w:fldCharType="end"/>
      </w:r>
    </w:p>
    <w:p w14:paraId="6792B186" w14:textId="07B33781" w:rsidR="00C90944" w:rsidRPr="00A074DC" w:rsidRDefault="00C90944">
      <w:pPr>
        <w:pStyle w:val="TOC3"/>
        <w:rPr>
          <w:rFonts w:ascii="Calibri" w:hAnsi="Calibri"/>
          <w:sz w:val="22"/>
          <w:szCs w:val="22"/>
          <w:lang w:eastAsia="en-GB"/>
        </w:rPr>
      </w:pPr>
      <w:r>
        <w:rPr>
          <w:lang w:eastAsia="zh-CN"/>
        </w:rPr>
        <w:t>4.3.39</w:t>
      </w:r>
      <w:r w:rsidRPr="00A074DC">
        <w:rPr>
          <w:rFonts w:ascii="Calibri" w:hAnsi="Calibri"/>
          <w:sz w:val="22"/>
          <w:szCs w:val="22"/>
          <w:lang w:eastAsia="en-GB"/>
        </w:rPr>
        <w:tab/>
      </w:r>
      <w:r w:rsidRPr="00937499">
        <w:rPr>
          <w:rFonts w:ascii="Courier New" w:hAnsi="Courier New"/>
          <w:lang w:eastAsia="zh-CN"/>
        </w:rPr>
        <w:t>CommonBeamformingFunction</w:t>
      </w:r>
      <w:r>
        <w:tab/>
      </w:r>
      <w:r>
        <w:fldChar w:fldCharType="begin" w:fldLock="1"/>
      </w:r>
      <w:r>
        <w:instrText xml:space="preserve"> PAGEREF _Toc67928159 \h </w:instrText>
      </w:r>
      <w:r>
        <w:fldChar w:fldCharType="separate"/>
      </w:r>
      <w:r>
        <w:t>54</w:t>
      </w:r>
      <w:r>
        <w:fldChar w:fldCharType="end"/>
      </w:r>
    </w:p>
    <w:p w14:paraId="01B1500E" w14:textId="57812025" w:rsidR="00C90944" w:rsidRPr="00A074DC" w:rsidRDefault="00C90944">
      <w:pPr>
        <w:pStyle w:val="TOC4"/>
        <w:rPr>
          <w:rFonts w:ascii="Calibri" w:hAnsi="Calibri"/>
          <w:sz w:val="22"/>
          <w:szCs w:val="22"/>
          <w:lang w:eastAsia="en-GB"/>
        </w:rPr>
      </w:pPr>
      <w:r>
        <w:rPr>
          <w:lang w:eastAsia="zh-CN"/>
        </w:rPr>
        <w:t>4</w:t>
      </w:r>
      <w:r>
        <w:t>.3.39.1</w:t>
      </w:r>
      <w:r w:rsidRPr="00A074DC">
        <w:rPr>
          <w:rFonts w:ascii="Calibri" w:hAnsi="Calibri"/>
          <w:sz w:val="22"/>
          <w:szCs w:val="22"/>
          <w:lang w:eastAsia="en-GB"/>
        </w:rPr>
        <w:tab/>
      </w:r>
      <w:r>
        <w:t>Definition</w:t>
      </w:r>
      <w:r>
        <w:tab/>
      </w:r>
      <w:r>
        <w:fldChar w:fldCharType="begin" w:fldLock="1"/>
      </w:r>
      <w:r>
        <w:instrText xml:space="preserve"> PAGEREF _Toc67928160 \h </w:instrText>
      </w:r>
      <w:r>
        <w:fldChar w:fldCharType="separate"/>
      </w:r>
      <w:r>
        <w:t>54</w:t>
      </w:r>
      <w:r>
        <w:fldChar w:fldCharType="end"/>
      </w:r>
    </w:p>
    <w:p w14:paraId="0A58CB8E" w14:textId="1529B847" w:rsidR="00C90944" w:rsidRPr="00A074DC" w:rsidRDefault="00C90944">
      <w:pPr>
        <w:pStyle w:val="TOC4"/>
        <w:rPr>
          <w:rFonts w:ascii="Calibri" w:hAnsi="Calibri"/>
          <w:sz w:val="22"/>
          <w:szCs w:val="22"/>
          <w:lang w:eastAsia="en-GB"/>
        </w:rPr>
      </w:pPr>
      <w:r>
        <w:t>4.3.39.2</w:t>
      </w:r>
      <w:r w:rsidRPr="00A074DC">
        <w:rPr>
          <w:rFonts w:ascii="Calibri" w:hAnsi="Calibri"/>
          <w:sz w:val="22"/>
          <w:szCs w:val="22"/>
          <w:lang w:eastAsia="en-GB"/>
        </w:rPr>
        <w:tab/>
      </w:r>
      <w:r>
        <w:t>Attributes</w:t>
      </w:r>
      <w:r>
        <w:tab/>
      </w:r>
      <w:r>
        <w:fldChar w:fldCharType="begin" w:fldLock="1"/>
      </w:r>
      <w:r>
        <w:instrText xml:space="preserve"> PAGEREF _Toc67928161 \h </w:instrText>
      </w:r>
      <w:r>
        <w:fldChar w:fldCharType="separate"/>
      </w:r>
      <w:r>
        <w:t>55</w:t>
      </w:r>
      <w:r>
        <w:fldChar w:fldCharType="end"/>
      </w:r>
    </w:p>
    <w:p w14:paraId="0B85CF59" w14:textId="735D5FBD" w:rsidR="00C90944" w:rsidRPr="00A074DC" w:rsidRDefault="00C90944">
      <w:pPr>
        <w:pStyle w:val="TOC4"/>
        <w:rPr>
          <w:rFonts w:ascii="Calibri" w:hAnsi="Calibri"/>
          <w:sz w:val="22"/>
          <w:szCs w:val="22"/>
          <w:lang w:eastAsia="en-GB"/>
        </w:rPr>
      </w:pPr>
      <w:r>
        <w:t>4.3.39.3</w:t>
      </w:r>
      <w:r w:rsidRPr="00A074DC">
        <w:rPr>
          <w:rFonts w:ascii="Calibri" w:hAnsi="Calibri"/>
          <w:sz w:val="22"/>
          <w:szCs w:val="22"/>
          <w:lang w:eastAsia="en-GB"/>
        </w:rPr>
        <w:tab/>
      </w:r>
      <w:r>
        <w:t>Attribute constraints</w:t>
      </w:r>
      <w:r>
        <w:tab/>
      </w:r>
      <w:r>
        <w:fldChar w:fldCharType="begin" w:fldLock="1"/>
      </w:r>
      <w:r>
        <w:instrText xml:space="preserve"> PAGEREF _Toc67928162 \h </w:instrText>
      </w:r>
      <w:r>
        <w:fldChar w:fldCharType="separate"/>
      </w:r>
      <w:r>
        <w:t>55</w:t>
      </w:r>
      <w:r>
        <w:fldChar w:fldCharType="end"/>
      </w:r>
    </w:p>
    <w:p w14:paraId="27703BC0" w14:textId="75574235" w:rsidR="00C90944" w:rsidRPr="00A074DC" w:rsidRDefault="00C90944">
      <w:pPr>
        <w:pStyle w:val="TOC4"/>
        <w:rPr>
          <w:rFonts w:ascii="Calibri" w:hAnsi="Calibri"/>
          <w:sz w:val="22"/>
          <w:szCs w:val="22"/>
          <w:lang w:eastAsia="en-GB"/>
        </w:rPr>
      </w:pPr>
      <w:r>
        <w:rPr>
          <w:lang w:eastAsia="zh-CN"/>
        </w:rPr>
        <w:t>4</w:t>
      </w:r>
      <w:r>
        <w:t>.3.39.4</w:t>
      </w:r>
      <w:r w:rsidRPr="00A074DC">
        <w:rPr>
          <w:rFonts w:ascii="Calibri" w:hAnsi="Calibri"/>
          <w:sz w:val="22"/>
          <w:szCs w:val="22"/>
          <w:lang w:eastAsia="en-GB"/>
        </w:rPr>
        <w:tab/>
      </w:r>
      <w:r>
        <w:t>Notifications</w:t>
      </w:r>
      <w:r>
        <w:tab/>
      </w:r>
      <w:r>
        <w:fldChar w:fldCharType="begin" w:fldLock="1"/>
      </w:r>
      <w:r>
        <w:instrText xml:space="preserve"> PAGEREF _Toc67928163 \h </w:instrText>
      </w:r>
      <w:r>
        <w:fldChar w:fldCharType="separate"/>
      </w:r>
      <w:r>
        <w:t>55</w:t>
      </w:r>
      <w:r>
        <w:fldChar w:fldCharType="end"/>
      </w:r>
    </w:p>
    <w:p w14:paraId="17B108B3" w14:textId="574DE47B" w:rsidR="00C90944" w:rsidRPr="00A074DC" w:rsidRDefault="00C90944">
      <w:pPr>
        <w:pStyle w:val="TOC3"/>
        <w:rPr>
          <w:rFonts w:ascii="Calibri" w:hAnsi="Calibri"/>
          <w:sz w:val="22"/>
          <w:szCs w:val="22"/>
          <w:lang w:eastAsia="en-GB"/>
        </w:rPr>
      </w:pPr>
      <w:r>
        <w:rPr>
          <w:lang w:eastAsia="zh-CN"/>
        </w:rPr>
        <w:t>4.3.40</w:t>
      </w:r>
      <w:r w:rsidRPr="00A074DC">
        <w:rPr>
          <w:rFonts w:ascii="Calibri" w:hAnsi="Calibri"/>
          <w:sz w:val="22"/>
          <w:szCs w:val="22"/>
          <w:lang w:eastAsia="en-GB"/>
        </w:rPr>
        <w:tab/>
      </w:r>
      <w:r w:rsidRPr="00937499">
        <w:rPr>
          <w:rFonts w:ascii="Courier New" w:hAnsi="Courier New"/>
          <w:lang w:eastAsia="zh-CN"/>
        </w:rPr>
        <w:t>Beam</w:t>
      </w:r>
      <w:r>
        <w:tab/>
      </w:r>
      <w:r>
        <w:fldChar w:fldCharType="begin" w:fldLock="1"/>
      </w:r>
      <w:r>
        <w:instrText xml:space="preserve"> PAGEREF _Toc67928164 \h </w:instrText>
      </w:r>
      <w:r>
        <w:fldChar w:fldCharType="separate"/>
      </w:r>
      <w:r>
        <w:t>55</w:t>
      </w:r>
      <w:r>
        <w:fldChar w:fldCharType="end"/>
      </w:r>
    </w:p>
    <w:p w14:paraId="7DA786B4" w14:textId="729AE26C" w:rsidR="00C90944" w:rsidRPr="00A074DC" w:rsidRDefault="00C90944">
      <w:pPr>
        <w:pStyle w:val="TOC4"/>
        <w:rPr>
          <w:rFonts w:ascii="Calibri" w:hAnsi="Calibri"/>
          <w:sz w:val="22"/>
          <w:szCs w:val="22"/>
          <w:lang w:eastAsia="en-GB"/>
        </w:rPr>
      </w:pPr>
      <w:r>
        <w:rPr>
          <w:lang w:eastAsia="zh-CN"/>
        </w:rPr>
        <w:t>4</w:t>
      </w:r>
      <w:r>
        <w:t>.3.40.1</w:t>
      </w:r>
      <w:r w:rsidRPr="00A074DC">
        <w:rPr>
          <w:rFonts w:ascii="Calibri" w:hAnsi="Calibri"/>
          <w:sz w:val="22"/>
          <w:szCs w:val="22"/>
          <w:lang w:eastAsia="en-GB"/>
        </w:rPr>
        <w:tab/>
      </w:r>
      <w:r>
        <w:t>Definition</w:t>
      </w:r>
      <w:r>
        <w:tab/>
      </w:r>
      <w:r>
        <w:fldChar w:fldCharType="begin" w:fldLock="1"/>
      </w:r>
      <w:r>
        <w:instrText xml:space="preserve"> PAGEREF _Toc67928165 \h </w:instrText>
      </w:r>
      <w:r>
        <w:fldChar w:fldCharType="separate"/>
      </w:r>
      <w:r>
        <w:t>55</w:t>
      </w:r>
      <w:r>
        <w:fldChar w:fldCharType="end"/>
      </w:r>
    </w:p>
    <w:p w14:paraId="1EE792C4" w14:textId="205E5C3B" w:rsidR="00C90944" w:rsidRPr="00A074DC" w:rsidRDefault="00C90944">
      <w:pPr>
        <w:pStyle w:val="TOC4"/>
        <w:rPr>
          <w:rFonts w:ascii="Calibri" w:hAnsi="Calibri"/>
          <w:sz w:val="22"/>
          <w:szCs w:val="22"/>
          <w:lang w:eastAsia="en-GB"/>
        </w:rPr>
      </w:pPr>
      <w:r>
        <w:t>4.3.40.2</w:t>
      </w:r>
      <w:r w:rsidRPr="00A074DC">
        <w:rPr>
          <w:rFonts w:ascii="Calibri" w:hAnsi="Calibri"/>
          <w:sz w:val="22"/>
          <w:szCs w:val="22"/>
          <w:lang w:eastAsia="en-GB"/>
        </w:rPr>
        <w:tab/>
      </w:r>
      <w:r>
        <w:t>Attributes</w:t>
      </w:r>
      <w:r>
        <w:tab/>
      </w:r>
      <w:r>
        <w:fldChar w:fldCharType="begin" w:fldLock="1"/>
      </w:r>
      <w:r>
        <w:instrText xml:space="preserve"> PAGEREF _Toc67928166 \h </w:instrText>
      </w:r>
      <w:r>
        <w:fldChar w:fldCharType="separate"/>
      </w:r>
      <w:r>
        <w:t>55</w:t>
      </w:r>
      <w:r>
        <w:fldChar w:fldCharType="end"/>
      </w:r>
    </w:p>
    <w:p w14:paraId="34F627EB" w14:textId="071C632A" w:rsidR="00C90944" w:rsidRPr="00A074DC" w:rsidRDefault="00C90944">
      <w:pPr>
        <w:pStyle w:val="TOC4"/>
        <w:rPr>
          <w:rFonts w:ascii="Calibri" w:hAnsi="Calibri"/>
          <w:sz w:val="22"/>
          <w:szCs w:val="22"/>
          <w:lang w:eastAsia="en-GB"/>
        </w:rPr>
      </w:pPr>
      <w:r>
        <w:t>4.3.40.3</w:t>
      </w:r>
      <w:r w:rsidRPr="00A074DC">
        <w:rPr>
          <w:rFonts w:ascii="Calibri" w:hAnsi="Calibri"/>
          <w:sz w:val="22"/>
          <w:szCs w:val="22"/>
          <w:lang w:eastAsia="en-GB"/>
        </w:rPr>
        <w:tab/>
      </w:r>
      <w:r>
        <w:t>Attribute constraints</w:t>
      </w:r>
      <w:r>
        <w:tab/>
      </w:r>
      <w:r>
        <w:fldChar w:fldCharType="begin" w:fldLock="1"/>
      </w:r>
      <w:r>
        <w:instrText xml:space="preserve"> PAGEREF _Toc67928167 \h </w:instrText>
      </w:r>
      <w:r>
        <w:fldChar w:fldCharType="separate"/>
      </w:r>
      <w:r>
        <w:t>56</w:t>
      </w:r>
      <w:r>
        <w:fldChar w:fldCharType="end"/>
      </w:r>
    </w:p>
    <w:p w14:paraId="62663D7B" w14:textId="419BF22A" w:rsidR="00C90944" w:rsidRPr="00A074DC" w:rsidRDefault="00C90944">
      <w:pPr>
        <w:pStyle w:val="TOC3"/>
        <w:rPr>
          <w:rFonts w:ascii="Calibri" w:hAnsi="Calibri"/>
          <w:sz w:val="22"/>
          <w:szCs w:val="22"/>
          <w:lang w:eastAsia="en-GB"/>
        </w:rPr>
      </w:pPr>
      <w:r w:rsidRPr="00937499">
        <w:rPr>
          <w:lang w:val="en-US" w:eastAsia="zh-CN"/>
        </w:rPr>
        <w:t>4.3.41</w:t>
      </w:r>
      <w:r w:rsidRPr="00A074DC">
        <w:rPr>
          <w:rFonts w:ascii="Calibri" w:hAnsi="Calibri"/>
          <w:sz w:val="22"/>
          <w:szCs w:val="22"/>
          <w:lang w:eastAsia="en-GB"/>
        </w:rPr>
        <w:tab/>
      </w:r>
      <w:r w:rsidRPr="00937499">
        <w:rPr>
          <w:rFonts w:ascii="Courier New" w:hAnsi="Courier New"/>
          <w:lang w:val="en-US" w:eastAsia="zh-CN"/>
        </w:rPr>
        <w:t>PLMNInfo &lt;&lt;dataType&gt;&gt;</w:t>
      </w:r>
      <w:r>
        <w:tab/>
      </w:r>
      <w:r>
        <w:fldChar w:fldCharType="begin" w:fldLock="1"/>
      </w:r>
      <w:r>
        <w:instrText xml:space="preserve"> PAGEREF _Toc67928168 \h </w:instrText>
      </w:r>
      <w:r>
        <w:fldChar w:fldCharType="separate"/>
      </w:r>
      <w:r>
        <w:t>56</w:t>
      </w:r>
      <w:r>
        <w:fldChar w:fldCharType="end"/>
      </w:r>
    </w:p>
    <w:p w14:paraId="07519318" w14:textId="17E67ACF"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.3.41.1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_Toc67928169 \h </w:instrText>
      </w:r>
      <w:r>
        <w:fldChar w:fldCharType="separate"/>
      </w:r>
      <w:r>
        <w:t>56</w:t>
      </w:r>
      <w:r>
        <w:fldChar w:fldCharType="end"/>
      </w:r>
    </w:p>
    <w:p w14:paraId="5F84B969" w14:textId="20F56421"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.3.41.2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_Toc67928170 \h </w:instrText>
      </w:r>
      <w:r>
        <w:fldChar w:fldCharType="separate"/>
      </w:r>
      <w:r>
        <w:t>56</w:t>
      </w:r>
      <w:r>
        <w:fldChar w:fldCharType="end"/>
      </w:r>
    </w:p>
    <w:p w14:paraId="01C9EC1B" w14:textId="1F2A0513" w:rsidR="00C90944" w:rsidRPr="00A074DC" w:rsidRDefault="00C90944">
      <w:pPr>
        <w:pStyle w:val="TOC4"/>
        <w:rPr>
          <w:rFonts w:ascii="Calibri" w:hAnsi="Calibri"/>
          <w:sz w:val="22"/>
          <w:szCs w:val="22"/>
          <w:lang w:eastAsia="en-GB"/>
        </w:rPr>
      </w:pPr>
      <w:r>
        <w:t>4.3.41.3</w:t>
      </w:r>
      <w:r w:rsidRPr="00A074DC">
        <w:rPr>
          <w:rFonts w:ascii="Calibri" w:hAnsi="Calibri"/>
          <w:sz w:val="22"/>
          <w:szCs w:val="22"/>
          <w:lang w:eastAsia="en-GB"/>
        </w:rPr>
        <w:tab/>
      </w:r>
      <w:r>
        <w:t>Attribute constraints</w:t>
      </w:r>
      <w:r>
        <w:tab/>
      </w:r>
      <w:r>
        <w:fldChar w:fldCharType="begin" w:fldLock="1"/>
      </w:r>
      <w:r>
        <w:instrText xml:space="preserve"> PAGEREF _Toc67928171 \h </w:instrText>
      </w:r>
      <w:r>
        <w:fldChar w:fldCharType="separate"/>
      </w:r>
      <w:r>
        <w:t>56</w:t>
      </w:r>
      <w:r>
        <w:fldChar w:fldCharType="end"/>
      </w:r>
    </w:p>
    <w:p w14:paraId="3A737E0F" w14:textId="7ED30900" w:rsidR="00C90944" w:rsidRPr="00A074DC" w:rsidRDefault="00C90944">
      <w:pPr>
        <w:pStyle w:val="TOC4"/>
        <w:rPr>
          <w:rFonts w:ascii="Calibri" w:hAnsi="Calibri"/>
          <w:sz w:val="22"/>
          <w:szCs w:val="22"/>
          <w:lang w:eastAsia="en-GB"/>
        </w:rPr>
      </w:pPr>
      <w:r>
        <w:rPr>
          <w:lang w:eastAsia="zh-CN"/>
        </w:rPr>
        <w:t>4</w:t>
      </w:r>
      <w:r>
        <w:t>.3.41.4</w:t>
      </w:r>
      <w:r w:rsidRPr="00A074DC">
        <w:rPr>
          <w:rFonts w:ascii="Calibri" w:hAnsi="Calibri"/>
          <w:sz w:val="22"/>
          <w:szCs w:val="22"/>
          <w:lang w:eastAsia="en-GB"/>
        </w:rPr>
        <w:tab/>
      </w:r>
      <w:r>
        <w:t>Notifications</w:t>
      </w:r>
      <w:r>
        <w:tab/>
      </w:r>
      <w:r>
        <w:fldChar w:fldCharType="begin" w:fldLock="1"/>
      </w:r>
      <w:r>
        <w:instrText xml:space="preserve"> PAGEREF _Toc67928172 \h </w:instrText>
      </w:r>
      <w:r>
        <w:fldChar w:fldCharType="separate"/>
      </w:r>
      <w:r>
        <w:t>56</w:t>
      </w:r>
      <w:r>
        <w:fldChar w:fldCharType="end"/>
      </w:r>
    </w:p>
    <w:p w14:paraId="7BB7CC68" w14:textId="00093942" w:rsidR="00C90944" w:rsidRPr="00A074DC" w:rsidRDefault="00C90944">
      <w:pPr>
        <w:pStyle w:val="TOC3"/>
        <w:rPr>
          <w:rFonts w:ascii="Calibri" w:hAnsi="Calibri"/>
          <w:sz w:val="22"/>
          <w:szCs w:val="22"/>
          <w:lang w:eastAsia="en-GB"/>
        </w:rPr>
      </w:pPr>
      <w:r w:rsidRPr="00937499">
        <w:rPr>
          <w:lang w:val="en-US" w:eastAsia="zh-CN"/>
        </w:rPr>
        <w:t>4.3.42</w:t>
      </w:r>
      <w:r w:rsidRPr="00A074DC">
        <w:rPr>
          <w:rFonts w:ascii="Calibri" w:hAnsi="Calibri"/>
          <w:sz w:val="22"/>
          <w:szCs w:val="22"/>
          <w:lang w:eastAsia="en-GB"/>
        </w:rPr>
        <w:tab/>
      </w:r>
      <w:r w:rsidRPr="00937499">
        <w:rPr>
          <w:rFonts w:ascii="Courier New" w:hAnsi="Courier New"/>
          <w:lang w:val="en-US" w:eastAsia="zh-CN"/>
        </w:rPr>
        <w:t>RRMPolicyMember &lt;&lt;dataType&gt;&gt;</w:t>
      </w:r>
      <w:r>
        <w:tab/>
      </w:r>
      <w:r>
        <w:fldChar w:fldCharType="begin" w:fldLock="1"/>
      </w:r>
      <w:r>
        <w:instrText xml:space="preserve"> PAGEREF _Toc67928173 \h </w:instrText>
      </w:r>
      <w:r>
        <w:fldChar w:fldCharType="separate"/>
      </w:r>
      <w:r>
        <w:t>56</w:t>
      </w:r>
      <w:r>
        <w:fldChar w:fldCharType="end"/>
      </w:r>
    </w:p>
    <w:p w14:paraId="5529A326" w14:textId="2E54094B"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.3.42.1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_Toc67928174 \h </w:instrText>
      </w:r>
      <w:r>
        <w:fldChar w:fldCharType="separate"/>
      </w:r>
      <w:r>
        <w:t>56</w:t>
      </w:r>
      <w:r>
        <w:fldChar w:fldCharType="end"/>
      </w:r>
    </w:p>
    <w:p w14:paraId="3964BBE7" w14:textId="23BDB549"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.3.42.2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_Toc67928175 \h </w:instrText>
      </w:r>
      <w:r>
        <w:fldChar w:fldCharType="separate"/>
      </w:r>
      <w:r>
        <w:t>56</w:t>
      </w:r>
      <w:r>
        <w:fldChar w:fldCharType="end"/>
      </w:r>
    </w:p>
    <w:p w14:paraId="68895140" w14:textId="672EA0BE" w:rsidR="00C90944" w:rsidRPr="00A074DC" w:rsidRDefault="00C90944">
      <w:pPr>
        <w:pStyle w:val="TOC4"/>
        <w:rPr>
          <w:rFonts w:ascii="Calibri" w:hAnsi="Calibri"/>
          <w:sz w:val="22"/>
          <w:szCs w:val="22"/>
          <w:lang w:eastAsia="en-GB"/>
        </w:rPr>
      </w:pPr>
      <w:r>
        <w:rPr>
          <w:lang w:eastAsia="zh-CN"/>
        </w:rPr>
        <w:t>4</w:t>
      </w:r>
      <w:r>
        <w:t>.3.42.3</w:t>
      </w:r>
      <w:r w:rsidRPr="00A074DC">
        <w:rPr>
          <w:rFonts w:ascii="Calibri" w:hAnsi="Calibri"/>
          <w:sz w:val="22"/>
          <w:szCs w:val="22"/>
          <w:lang w:eastAsia="en-GB"/>
        </w:rPr>
        <w:tab/>
      </w:r>
      <w:r>
        <w:t>Attribute constraints</w:t>
      </w:r>
      <w:r>
        <w:tab/>
      </w:r>
      <w:r>
        <w:fldChar w:fldCharType="begin" w:fldLock="1"/>
      </w:r>
      <w:r>
        <w:instrText xml:space="preserve"> PAGEREF _Toc67928176 \h </w:instrText>
      </w:r>
      <w:r>
        <w:fldChar w:fldCharType="separate"/>
      </w:r>
      <w:r>
        <w:t>56</w:t>
      </w:r>
      <w:r>
        <w:fldChar w:fldCharType="end"/>
      </w:r>
    </w:p>
    <w:p w14:paraId="76FEF743" w14:textId="7C3127A4" w:rsidR="00C90944" w:rsidRPr="00A074DC" w:rsidRDefault="00C90944">
      <w:pPr>
        <w:pStyle w:val="TOC4"/>
        <w:rPr>
          <w:rFonts w:ascii="Calibri" w:hAnsi="Calibri"/>
          <w:sz w:val="22"/>
          <w:szCs w:val="22"/>
          <w:lang w:eastAsia="en-GB"/>
        </w:rPr>
      </w:pPr>
      <w:r>
        <w:rPr>
          <w:lang w:eastAsia="zh-CN"/>
        </w:rPr>
        <w:t>4</w:t>
      </w:r>
      <w:r>
        <w:t>.3.42.4</w:t>
      </w:r>
      <w:r w:rsidRPr="00A074DC">
        <w:rPr>
          <w:rFonts w:ascii="Calibri" w:hAnsi="Calibri"/>
          <w:sz w:val="22"/>
          <w:szCs w:val="22"/>
          <w:lang w:eastAsia="en-GB"/>
        </w:rPr>
        <w:tab/>
      </w:r>
      <w:r>
        <w:t>Notifications</w:t>
      </w:r>
      <w:r>
        <w:tab/>
      </w:r>
      <w:r>
        <w:fldChar w:fldCharType="begin" w:fldLock="1"/>
      </w:r>
      <w:r>
        <w:instrText xml:space="preserve"> PAGEREF _Toc67928177 \h </w:instrText>
      </w:r>
      <w:r>
        <w:fldChar w:fldCharType="separate"/>
      </w:r>
      <w:r>
        <w:t>57</w:t>
      </w:r>
      <w:r>
        <w:fldChar w:fldCharType="end"/>
      </w:r>
    </w:p>
    <w:p w14:paraId="2E60BE93" w14:textId="07955435" w:rsidR="00C90944" w:rsidRPr="00A074DC" w:rsidRDefault="00C90944">
      <w:pPr>
        <w:pStyle w:val="TOC3"/>
        <w:rPr>
          <w:rFonts w:ascii="Calibri" w:hAnsi="Calibri"/>
          <w:sz w:val="22"/>
          <w:szCs w:val="22"/>
          <w:lang w:eastAsia="en-GB"/>
        </w:rPr>
      </w:pPr>
      <w:r w:rsidRPr="00937499">
        <w:rPr>
          <w:lang w:val="en-US" w:eastAsia="zh-CN"/>
        </w:rPr>
        <w:t>4.3.43</w:t>
      </w:r>
      <w:r w:rsidRPr="00A074DC">
        <w:rPr>
          <w:rFonts w:ascii="Calibri" w:hAnsi="Calibri"/>
          <w:sz w:val="22"/>
          <w:szCs w:val="22"/>
          <w:lang w:eastAsia="en-GB"/>
        </w:rPr>
        <w:tab/>
      </w:r>
      <w:r w:rsidRPr="00937499">
        <w:rPr>
          <w:rFonts w:ascii="Courier New" w:hAnsi="Courier New"/>
          <w:i/>
          <w:lang w:val="en-US" w:eastAsia="zh-CN"/>
        </w:rPr>
        <w:t>RRMPolicy_</w:t>
      </w:r>
      <w:r>
        <w:tab/>
      </w:r>
      <w:r>
        <w:fldChar w:fldCharType="begin" w:fldLock="1"/>
      </w:r>
      <w:r>
        <w:instrText xml:space="preserve"> PAGEREF _Toc67928178 \h </w:instrText>
      </w:r>
      <w:r>
        <w:fldChar w:fldCharType="separate"/>
      </w:r>
      <w:r>
        <w:t>57</w:t>
      </w:r>
      <w:r>
        <w:fldChar w:fldCharType="end"/>
      </w:r>
    </w:p>
    <w:p w14:paraId="507BE358" w14:textId="006B2BA4"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.3.43.1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_Toc67928179 \h </w:instrText>
      </w:r>
      <w:r>
        <w:fldChar w:fldCharType="separate"/>
      </w:r>
      <w:r>
        <w:t>57</w:t>
      </w:r>
      <w:r>
        <w:fldChar w:fldCharType="end"/>
      </w:r>
    </w:p>
    <w:p w14:paraId="3BCD8DEC" w14:textId="2B905B02"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.3.43.2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_Toc67928180 \h </w:instrText>
      </w:r>
      <w:r>
        <w:fldChar w:fldCharType="separate"/>
      </w:r>
      <w:r>
        <w:t>57</w:t>
      </w:r>
      <w:r>
        <w:fldChar w:fldCharType="end"/>
      </w:r>
    </w:p>
    <w:p w14:paraId="57CA603D" w14:textId="293C6375" w:rsidR="00C90944" w:rsidRPr="00A074DC" w:rsidRDefault="00C90944">
      <w:pPr>
        <w:pStyle w:val="TOC4"/>
        <w:rPr>
          <w:rFonts w:ascii="Calibri" w:hAnsi="Calibri"/>
          <w:sz w:val="22"/>
          <w:szCs w:val="22"/>
          <w:lang w:eastAsia="en-GB"/>
        </w:rPr>
      </w:pPr>
      <w:r>
        <w:rPr>
          <w:lang w:eastAsia="zh-CN"/>
        </w:rPr>
        <w:t>4</w:t>
      </w:r>
      <w:r>
        <w:t>.3.43.3</w:t>
      </w:r>
      <w:r w:rsidRPr="00A074DC">
        <w:rPr>
          <w:rFonts w:ascii="Calibri" w:hAnsi="Calibri"/>
          <w:sz w:val="22"/>
          <w:szCs w:val="22"/>
          <w:lang w:eastAsia="en-GB"/>
        </w:rPr>
        <w:tab/>
      </w:r>
      <w:r>
        <w:t>Attribute constraints</w:t>
      </w:r>
      <w:r>
        <w:tab/>
      </w:r>
      <w:r>
        <w:fldChar w:fldCharType="begin" w:fldLock="1"/>
      </w:r>
      <w:r>
        <w:instrText xml:space="preserve"> PAGEREF _Toc67928181 \h </w:instrText>
      </w:r>
      <w:r>
        <w:fldChar w:fldCharType="separate"/>
      </w:r>
      <w:r>
        <w:t>57</w:t>
      </w:r>
      <w:r>
        <w:fldChar w:fldCharType="end"/>
      </w:r>
    </w:p>
    <w:p w14:paraId="09DAE545" w14:textId="6703DBDE" w:rsidR="00C90944" w:rsidRPr="00A074DC" w:rsidRDefault="00C90944">
      <w:pPr>
        <w:pStyle w:val="TOC4"/>
        <w:rPr>
          <w:rFonts w:ascii="Calibri" w:hAnsi="Calibri"/>
          <w:sz w:val="22"/>
          <w:szCs w:val="22"/>
          <w:lang w:eastAsia="en-GB"/>
        </w:rPr>
      </w:pPr>
      <w:r>
        <w:rPr>
          <w:lang w:eastAsia="zh-CN"/>
        </w:rPr>
        <w:t>4</w:t>
      </w:r>
      <w:r>
        <w:t>.3.43.4</w:t>
      </w:r>
      <w:r w:rsidRPr="00A074DC">
        <w:rPr>
          <w:rFonts w:ascii="Calibri" w:hAnsi="Calibri"/>
          <w:sz w:val="22"/>
          <w:szCs w:val="22"/>
          <w:lang w:eastAsia="en-GB"/>
        </w:rPr>
        <w:tab/>
      </w:r>
      <w:r>
        <w:t>Notifications</w:t>
      </w:r>
      <w:r>
        <w:tab/>
      </w:r>
      <w:r>
        <w:fldChar w:fldCharType="begin" w:fldLock="1"/>
      </w:r>
      <w:r>
        <w:instrText xml:space="preserve"> PAGEREF _Toc67928182 \h </w:instrText>
      </w:r>
      <w:r>
        <w:fldChar w:fldCharType="separate"/>
      </w:r>
      <w:r>
        <w:t>57</w:t>
      </w:r>
      <w:r>
        <w:fldChar w:fldCharType="end"/>
      </w:r>
    </w:p>
    <w:p w14:paraId="2D9A4B21" w14:textId="1FB87484" w:rsidR="00C90944" w:rsidRPr="00A074DC" w:rsidRDefault="00C90944">
      <w:pPr>
        <w:pStyle w:val="TOC3"/>
        <w:rPr>
          <w:rFonts w:ascii="Calibri" w:hAnsi="Calibri"/>
          <w:sz w:val="22"/>
          <w:szCs w:val="22"/>
          <w:lang w:eastAsia="en-GB"/>
        </w:rPr>
      </w:pPr>
      <w:r w:rsidRPr="00937499">
        <w:rPr>
          <w:lang w:val="en-US" w:eastAsia="zh-CN"/>
        </w:rPr>
        <w:t>4.3.44</w:t>
      </w:r>
      <w:r w:rsidRPr="00A074DC">
        <w:rPr>
          <w:rFonts w:ascii="Calibri" w:hAnsi="Calibri"/>
          <w:sz w:val="22"/>
          <w:szCs w:val="22"/>
          <w:lang w:eastAsia="en-GB"/>
        </w:rPr>
        <w:tab/>
      </w:r>
      <w:r w:rsidRPr="00937499">
        <w:rPr>
          <w:rFonts w:ascii="Courier New" w:hAnsi="Courier New" w:cs="Courier New"/>
          <w:lang w:val="en-US" w:eastAsia="zh-CN"/>
        </w:rPr>
        <w:t xml:space="preserve">RRMPolicyManagedEntity </w:t>
      </w:r>
      <w:r w:rsidRPr="00937499">
        <w:rPr>
          <w:lang w:val="en-US" w:eastAsia="zh-CN"/>
        </w:rPr>
        <w:t>&lt;&lt;</w:t>
      </w:r>
      <w:r w:rsidRPr="00937499">
        <w:rPr>
          <w:rFonts w:ascii="Courier New" w:hAnsi="Courier New" w:cs="Courier New"/>
          <w:lang w:val="en-US" w:eastAsia="zh-CN"/>
        </w:rPr>
        <w:t>ProxyClass</w:t>
      </w:r>
      <w:r w:rsidRPr="00937499">
        <w:rPr>
          <w:lang w:val="en-US" w:eastAsia="zh-CN"/>
        </w:rPr>
        <w:t>&gt;&gt;</w:t>
      </w:r>
      <w:r>
        <w:tab/>
      </w:r>
      <w:r>
        <w:fldChar w:fldCharType="begin" w:fldLock="1"/>
      </w:r>
      <w:r>
        <w:instrText xml:space="preserve"> PAGEREF _Toc67928183 \h </w:instrText>
      </w:r>
      <w:r>
        <w:fldChar w:fldCharType="separate"/>
      </w:r>
      <w:r>
        <w:t>57</w:t>
      </w:r>
      <w:r>
        <w:fldChar w:fldCharType="end"/>
      </w:r>
    </w:p>
    <w:p w14:paraId="1340FA45" w14:textId="3B2B48A1" w:rsidR="00C90944" w:rsidRPr="00A074DC" w:rsidRDefault="00C90944">
      <w:pPr>
        <w:pStyle w:val="TOC4"/>
        <w:rPr>
          <w:rFonts w:ascii="Calibri" w:hAnsi="Calibri"/>
          <w:sz w:val="22"/>
          <w:szCs w:val="22"/>
          <w:lang w:eastAsia="en-GB"/>
        </w:rPr>
      </w:pPr>
      <w:r>
        <w:rPr>
          <w:lang w:eastAsia="zh-CN"/>
        </w:rPr>
        <w:t>4.3.44</w:t>
      </w:r>
      <w:r>
        <w:t>.1</w:t>
      </w:r>
      <w:r w:rsidRPr="00A074DC">
        <w:rPr>
          <w:rFonts w:ascii="Calibri" w:hAnsi="Calibri"/>
          <w:sz w:val="22"/>
          <w:szCs w:val="22"/>
          <w:lang w:eastAsia="en-GB"/>
        </w:rPr>
        <w:tab/>
      </w:r>
      <w:r>
        <w:t>Definition</w:t>
      </w:r>
      <w:r>
        <w:tab/>
      </w:r>
      <w:r>
        <w:fldChar w:fldCharType="begin" w:fldLock="1"/>
      </w:r>
      <w:r>
        <w:instrText xml:space="preserve"> PAGEREF _Toc67928184 \h </w:instrText>
      </w:r>
      <w:r>
        <w:fldChar w:fldCharType="separate"/>
      </w:r>
      <w:r>
        <w:t>57</w:t>
      </w:r>
      <w:r>
        <w:fldChar w:fldCharType="end"/>
      </w:r>
    </w:p>
    <w:p w14:paraId="3ECDF545" w14:textId="37D3C611" w:rsidR="00C90944" w:rsidRPr="00A074DC" w:rsidRDefault="00C90944">
      <w:pPr>
        <w:pStyle w:val="TOC4"/>
        <w:rPr>
          <w:rFonts w:ascii="Calibri" w:hAnsi="Calibri"/>
          <w:sz w:val="22"/>
          <w:szCs w:val="22"/>
          <w:lang w:eastAsia="en-GB"/>
        </w:rPr>
      </w:pPr>
      <w:r>
        <w:rPr>
          <w:lang w:eastAsia="zh-CN"/>
        </w:rPr>
        <w:t>4.3.44</w:t>
      </w:r>
      <w:r>
        <w:t>.2</w:t>
      </w:r>
      <w:r w:rsidRPr="00A074DC">
        <w:rPr>
          <w:rFonts w:ascii="Calibri" w:hAnsi="Calibri"/>
          <w:sz w:val="22"/>
          <w:szCs w:val="22"/>
          <w:lang w:eastAsia="en-GB"/>
        </w:rPr>
        <w:tab/>
      </w:r>
      <w:r>
        <w:t>Attributes</w:t>
      </w:r>
      <w:r>
        <w:tab/>
      </w:r>
      <w:r>
        <w:fldChar w:fldCharType="begin" w:fldLock="1"/>
      </w:r>
      <w:r>
        <w:instrText xml:space="preserve"> PAGEREF _Toc67928185 \h </w:instrText>
      </w:r>
      <w:r>
        <w:fldChar w:fldCharType="separate"/>
      </w:r>
      <w:r>
        <w:t>58</w:t>
      </w:r>
      <w:r>
        <w:fldChar w:fldCharType="end"/>
      </w:r>
    </w:p>
    <w:p w14:paraId="7E47277D" w14:textId="7FCFF935" w:rsidR="00C90944" w:rsidRPr="00A074DC" w:rsidRDefault="00C90944">
      <w:pPr>
        <w:pStyle w:val="TOC4"/>
        <w:rPr>
          <w:rFonts w:ascii="Calibri" w:hAnsi="Calibri"/>
          <w:sz w:val="22"/>
          <w:szCs w:val="22"/>
          <w:lang w:eastAsia="en-GB"/>
        </w:rPr>
      </w:pPr>
      <w:r>
        <w:rPr>
          <w:lang w:eastAsia="zh-CN"/>
        </w:rPr>
        <w:t>4.3.44</w:t>
      </w:r>
      <w:r>
        <w:t>.3</w:t>
      </w:r>
      <w:r w:rsidRPr="00A074DC">
        <w:rPr>
          <w:rFonts w:ascii="Calibri" w:hAnsi="Calibri"/>
          <w:sz w:val="22"/>
          <w:szCs w:val="22"/>
          <w:lang w:eastAsia="en-GB"/>
        </w:rPr>
        <w:tab/>
      </w:r>
      <w:r>
        <w:t>Attribute constraints</w:t>
      </w:r>
      <w:r>
        <w:tab/>
      </w:r>
      <w:r>
        <w:fldChar w:fldCharType="begin" w:fldLock="1"/>
      </w:r>
      <w:r>
        <w:instrText xml:space="preserve"> PAGEREF _Toc67928186 \h </w:instrText>
      </w:r>
      <w:r>
        <w:fldChar w:fldCharType="separate"/>
      </w:r>
      <w:r>
        <w:t>58</w:t>
      </w:r>
      <w:r>
        <w:fldChar w:fldCharType="end"/>
      </w:r>
    </w:p>
    <w:p w14:paraId="0AC2D4EF" w14:textId="274B3896" w:rsidR="00C90944" w:rsidRPr="00A074DC" w:rsidRDefault="00C90944">
      <w:pPr>
        <w:pStyle w:val="TOC4"/>
        <w:rPr>
          <w:rFonts w:ascii="Calibri" w:hAnsi="Calibri"/>
          <w:sz w:val="22"/>
          <w:szCs w:val="22"/>
          <w:lang w:eastAsia="en-GB"/>
        </w:rPr>
      </w:pPr>
      <w:r>
        <w:rPr>
          <w:lang w:eastAsia="zh-CN"/>
        </w:rPr>
        <w:t>4.3.44</w:t>
      </w:r>
      <w:r>
        <w:t>.4</w:t>
      </w:r>
      <w:r w:rsidRPr="00A074DC">
        <w:rPr>
          <w:rFonts w:ascii="Calibri" w:hAnsi="Calibri"/>
          <w:sz w:val="22"/>
          <w:szCs w:val="22"/>
          <w:lang w:eastAsia="en-GB"/>
        </w:rPr>
        <w:tab/>
      </w:r>
      <w:r>
        <w:t>Notifications</w:t>
      </w:r>
      <w:r>
        <w:tab/>
      </w:r>
      <w:r>
        <w:fldChar w:fldCharType="begin" w:fldLock="1"/>
      </w:r>
      <w:r>
        <w:instrText xml:space="preserve"> PAGEREF _Toc67928187 \h </w:instrText>
      </w:r>
      <w:r>
        <w:fldChar w:fldCharType="separate"/>
      </w:r>
      <w:r>
        <w:t>58</w:t>
      </w:r>
      <w:r>
        <w:fldChar w:fldCharType="end"/>
      </w:r>
    </w:p>
    <w:p w14:paraId="6F6F854D" w14:textId="32590C69" w:rsidR="00C90944" w:rsidRPr="00A074DC" w:rsidRDefault="00C90944">
      <w:pPr>
        <w:pStyle w:val="TOC3"/>
        <w:rPr>
          <w:rFonts w:ascii="Calibri" w:hAnsi="Calibri"/>
          <w:sz w:val="22"/>
          <w:szCs w:val="22"/>
          <w:lang w:eastAsia="en-GB"/>
        </w:rPr>
      </w:pPr>
      <w:r>
        <w:rPr>
          <w:lang w:eastAsia="zh-CN"/>
        </w:rPr>
        <w:t>4.3.45</w:t>
      </w:r>
      <w:r w:rsidRPr="00A074DC">
        <w:rPr>
          <w:rFonts w:ascii="Calibri" w:hAnsi="Calibri"/>
          <w:sz w:val="22"/>
          <w:szCs w:val="22"/>
          <w:lang w:eastAsia="en-GB"/>
        </w:rPr>
        <w:tab/>
      </w:r>
      <w:r w:rsidRPr="00937499">
        <w:rPr>
          <w:rFonts w:ascii="Courier New" w:hAnsi="Courier New"/>
          <w:lang w:eastAsia="zh-CN"/>
        </w:rPr>
        <w:t>GNBCUCPNeighbour &lt;&lt;ProxyClass&gt;&gt;</w:t>
      </w:r>
      <w:r>
        <w:tab/>
      </w:r>
      <w:r>
        <w:fldChar w:fldCharType="begin" w:fldLock="1"/>
      </w:r>
      <w:r>
        <w:instrText xml:space="preserve"> PAGEREF _Toc67928188 \h </w:instrText>
      </w:r>
      <w:r>
        <w:fldChar w:fldCharType="separate"/>
      </w:r>
      <w:r>
        <w:t>58</w:t>
      </w:r>
      <w:r>
        <w:fldChar w:fldCharType="end"/>
      </w:r>
    </w:p>
    <w:p w14:paraId="2459C8D2" w14:textId="7036C9C0" w:rsidR="00C90944" w:rsidRPr="00A074DC" w:rsidRDefault="00C90944">
      <w:pPr>
        <w:pStyle w:val="TOC4"/>
        <w:rPr>
          <w:rFonts w:ascii="Calibri" w:hAnsi="Calibri"/>
          <w:sz w:val="22"/>
          <w:szCs w:val="22"/>
          <w:lang w:eastAsia="en-GB"/>
        </w:rPr>
      </w:pPr>
      <w:r>
        <w:rPr>
          <w:lang w:eastAsia="zh-CN"/>
        </w:rPr>
        <w:t>4.3.45</w:t>
      </w:r>
      <w:r>
        <w:t>.1</w:t>
      </w:r>
      <w:r w:rsidRPr="00A074DC">
        <w:rPr>
          <w:rFonts w:ascii="Calibri" w:hAnsi="Calibri"/>
          <w:sz w:val="22"/>
          <w:szCs w:val="22"/>
          <w:lang w:eastAsia="en-GB"/>
        </w:rPr>
        <w:tab/>
      </w:r>
      <w:r>
        <w:t>Definition</w:t>
      </w:r>
      <w:r>
        <w:tab/>
      </w:r>
      <w:r>
        <w:fldChar w:fldCharType="begin" w:fldLock="1"/>
      </w:r>
      <w:r>
        <w:instrText xml:space="preserve"> PAGEREF _Toc67928189 \h </w:instrText>
      </w:r>
      <w:r>
        <w:fldChar w:fldCharType="separate"/>
      </w:r>
      <w:r>
        <w:t>58</w:t>
      </w:r>
      <w:r>
        <w:fldChar w:fldCharType="end"/>
      </w:r>
    </w:p>
    <w:p w14:paraId="2379DEDB" w14:textId="646AD31F" w:rsidR="00C90944" w:rsidRPr="00A074DC" w:rsidRDefault="00C90944">
      <w:pPr>
        <w:pStyle w:val="TOC4"/>
        <w:rPr>
          <w:rFonts w:ascii="Calibri" w:hAnsi="Calibri"/>
          <w:sz w:val="22"/>
          <w:szCs w:val="22"/>
          <w:lang w:eastAsia="en-GB"/>
        </w:rPr>
      </w:pPr>
      <w:r>
        <w:rPr>
          <w:lang w:eastAsia="zh-CN"/>
        </w:rPr>
        <w:t>4.3.45</w:t>
      </w:r>
      <w:r>
        <w:t>.2</w:t>
      </w:r>
      <w:r w:rsidRPr="00A074DC">
        <w:rPr>
          <w:rFonts w:ascii="Calibri" w:hAnsi="Calibri"/>
          <w:sz w:val="22"/>
          <w:szCs w:val="22"/>
          <w:lang w:eastAsia="en-GB"/>
        </w:rPr>
        <w:tab/>
      </w:r>
      <w:r>
        <w:t>Attributes</w:t>
      </w:r>
      <w:r>
        <w:tab/>
      </w:r>
      <w:r>
        <w:fldChar w:fldCharType="begin" w:fldLock="1"/>
      </w:r>
      <w:r>
        <w:instrText xml:space="preserve"> PAGEREF _Toc67928190 \h </w:instrText>
      </w:r>
      <w:r>
        <w:fldChar w:fldCharType="separate"/>
      </w:r>
      <w:r>
        <w:t>58</w:t>
      </w:r>
      <w:r>
        <w:fldChar w:fldCharType="end"/>
      </w:r>
    </w:p>
    <w:p w14:paraId="156744BD" w14:textId="63ED667B" w:rsidR="00C90944" w:rsidRPr="00A074DC" w:rsidRDefault="00C90944">
      <w:pPr>
        <w:pStyle w:val="TOC4"/>
        <w:rPr>
          <w:rFonts w:ascii="Calibri" w:hAnsi="Calibri"/>
          <w:sz w:val="22"/>
          <w:szCs w:val="22"/>
          <w:lang w:eastAsia="en-GB"/>
        </w:rPr>
      </w:pPr>
      <w:r>
        <w:rPr>
          <w:lang w:eastAsia="zh-CN"/>
        </w:rPr>
        <w:t>4.3.45</w:t>
      </w:r>
      <w:r>
        <w:t>.3</w:t>
      </w:r>
      <w:r w:rsidRPr="00A074DC">
        <w:rPr>
          <w:rFonts w:ascii="Calibri" w:hAnsi="Calibri"/>
          <w:sz w:val="22"/>
          <w:szCs w:val="22"/>
          <w:lang w:eastAsia="en-GB"/>
        </w:rPr>
        <w:tab/>
      </w:r>
      <w:r>
        <w:t>Attribute constraints</w:t>
      </w:r>
      <w:r>
        <w:tab/>
      </w:r>
      <w:r>
        <w:fldChar w:fldCharType="begin" w:fldLock="1"/>
      </w:r>
      <w:r>
        <w:instrText xml:space="preserve"> PAGEREF _Toc67928191 \h </w:instrText>
      </w:r>
      <w:r>
        <w:fldChar w:fldCharType="separate"/>
      </w:r>
      <w:r>
        <w:t>58</w:t>
      </w:r>
      <w:r>
        <w:fldChar w:fldCharType="end"/>
      </w:r>
    </w:p>
    <w:p w14:paraId="35C4BD95" w14:textId="00163347" w:rsidR="00C90944" w:rsidRPr="00A074DC" w:rsidRDefault="00C90944">
      <w:pPr>
        <w:pStyle w:val="TOC4"/>
        <w:rPr>
          <w:rFonts w:ascii="Calibri" w:hAnsi="Calibri"/>
          <w:sz w:val="22"/>
          <w:szCs w:val="22"/>
          <w:lang w:eastAsia="en-GB"/>
        </w:rPr>
      </w:pPr>
      <w:r>
        <w:rPr>
          <w:lang w:eastAsia="zh-CN"/>
        </w:rPr>
        <w:t>4.3.45</w:t>
      </w:r>
      <w:r>
        <w:t>.4</w:t>
      </w:r>
      <w:r w:rsidRPr="00A074DC">
        <w:rPr>
          <w:rFonts w:ascii="Calibri" w:hAnsi="Calibri"/>
          <w:sz w:val="22"/>
          <w:szCs w:val="22"/>
          <w:lang w:eastAsia="en-GB"/>
        </w:rPr>
        <w:tab/>
      </w:r>
      <w:r>
        <w:t>Notifications</w:t>
      </w:r>
      <w:r>
        <w:tab/>
      </w:r>
      <w:r>
        <w:fldChar w:fldCharType="begin" w:fldLock="1"/>
      </w:r>
      <w:r>
        <w:instrText xml:space="preserve"> PAGEREF _Toc67928192 \h </w:instrText>
      </w:r>
      <w:r>
        <w:fldChar w:fldCharType="separate"/>
      </w:r>
      <w:r>
        <w:t>58</w:t>
      </w:r>
      <w:r>
        <w:fldChar w:fldCharType="end"/>
      </w:r>
    </w:p>
    <w:p w14:paraId="57A9DC70" w14:textId="7FA7C0A7" w:rsidR="00C90944" w:rsidRPr="00A074DC" w:rsidRDefault="00C90944">
      <w:pPr>
        <w:pStyle w:val="TOC3"/>
        <w:rPr>
          <w:rFonts w:ascii="Calibri" w:hAnsi="Calibri"/>
          <w:sz w:val="22"/>
          <w:szCs w:val="22"/>
          <w:lang w:eastAsia="en-GB"/>
        </w:rPr>
      </w:pPr>
      <w:r>
        <w:rPr>
          <w:lang w:eastAsia="zh-CN"/>
        </w:rPr>
        <w:t>4.3.46</w:t>
      </w:r>
      <w:r w:rsidRPr="00A074DC">
        <w:rPr>
          <w:rFonts w:ascii="Calibri" w:hAnsi="Calibri"/>
          <w:sz w:val="22"/>
          <w:szCs w:val="22"/>
          <w:lang w:eastAsia="en-GB"/>
        </w:rPr>
        <w:tab/>
      </w:r>
      <w:r w:rsidRPr="00937499">
        <w:rPr>
          <w:rFonts w:ascii="Courier New" w:hAnsi="Courier New"/>
          <w:lang w:eastAsia="zh-CN"/>
        </w:rPr>
        <w:t>GNBCUUPNeighbour &lt;&lt;ProxyClass&gt;&gt;</w:t>
      </w:r>
      <w:r>
        <w:tab/>
      </w:r>
      <w:r>
        <w:fldChar w:fldCharType="begin" w:fldLock="1"/>
      </w:r>
      <w:r>
        <w:instrText xml:space="preserve"> PAGEREF _Toc67928193 \h </w:instrText>
      </w:r>
      <w:r>
        <w:fldChar w:fldCharType="separate"/>
      </w:r>
      <w:r>
        <w:t>58</w:t>
      </w:r>
      <w:r>
        <w:fldChar w:fldCharType="end"/>
      </w:r>
    </w:p>
    <w:p w14:paraId="2A7A9054" w14:textId="3861BE1F" w:rsidR="00C90944" w:rsidRPr="00A074DC" w:rsidRDefault="00C90944">
      <w:pPr>
        <w:pStyle w:val="TOC4"/>
        <w:rPr>
          <w:rFonts w:ascii="Calibri" w:hAnsi="Calibri"/>
          <w:sz w:val="22"/>
          <w:szCs w:val="22"/>
          <w:lang w:eastAsia="en-GB"/>
        </w:rPr>
      </w:pPr>
      <w:r>
        <w:rPr>
          <w:lang w:eastAsia="zh-CN"/>
        </w:rPr>
        <w:t>4.3.46</w:t>
      </w:r>
      <w:r>
        <w:t>.1</w:t>
      </w:r>
      <w:r w:rsidRPr="00A074DC">
        <w:rPr>
          <w:rFonts w:ascii="Calibri" w:hAnsi="Calibri"/>
          <w:sz w:val="22"/>
          <w:szCs w:val="22"/>
          <w:lang w:eastAsia="en-GB"/>
        </w:rPr>
        <w:tab/>
      </w:r>
      <w:r>
        <w:t>Definition</w:t>
      </w:r>
      <w:r>
        <w:tab/>
      </w:r>
      <w:r>
        <w:fldChar w:fldCharType="begin" w:fldLock="1"/>
      </w:r>
      <w:r>
        <w:instrText xml:space="preserve"> PAGEREF _Toc67928194 \h </w:instrText>
      </w:r>
      <w:r>
        <w:fldChar w:fldCharType="separate"/>
      </w:r>
      <w:r>
        <w:t>58</w:t>
      </w:r>
      <w:r>
        <w:fldChar w:fldCharType="end"/>
      </w:r>
    </w:p>
    <w:p w14:paraId="3AFF9F9D" w14:textId="785649A7" w:rsidR="00C90944" w:rsidRPr="00A074DC" w:rsidRDefault="00C90944">
      <w:pPr>
        <w:pStyle w:val="TOC4"/>
        <w:rPr>
          <w:rFonts w:ascii="Calibri" w:hAnsi="Calibri"/>
          <w:sz w:val="22"/>
          <w:szCs w:val="22"/>
          <w:lang w:eastAsia="en-GB"/>
        </w:rPr>
      </w:pPr>
      <w:r>
        <w:rPr>
          <w:lang w:eastAsia="zh-CN"/>
        </w:rPr>
        <w:t>4.3.46</w:t>
      </w:r>
      <w:r>
        <w:t>.2</w:t>
      </w:r>
      <w:r w:rsidRPr="00A074DC">
        <w:rPr>
          <w:rFonts w:ascii="Calibri" w:hAnsi="Calibri"/>
          <w:sz w:val="22"/>
          <w:szCs w:val="22"/>
          <w:lang w:eastAsia="en-GB"/>
        </w:rPr>
        <w:tab/>
      </w:r>
      <w:r>
        <w:t>Attributes</w:t>
      </w:r>
      <w:r>
        <w:tab/>
      </w:r>
      <w:r>
        <w:fldChar w:fldCharType="begin" w:fldLock="1"/>
      </w:r>
      <w:r>
        <w:instrText xml:space="preserve"> PAGEREF _Toc67928195 \h </w:instrText>
      </w:r>
      <w:r>
        <w:fldChar w:fldCharType="separate"/>
      </w:r>
      <w:r>
        <w:t>58</w:t>
      </w:r>
      <w:r>
        <w:fldChar w:fldCharType="end"/>
      </w:r>
    </w:p>
    <w:p w14:paraId="7B9B0D3E" w14:textId="48D0A3C8" w:rsidR="00C90944" w:rsidRPr="00A074DC" w:rsidRDefault="00C90944">
      <w:pPr>
        <w:pStyle w:val="TOC4"/>
        <w:rPr>
          <w:rFonts w:ascii="Calibri" w:hAnsi="Calibri"/>
          <w:sz w:val="22"/>
          <w:szCs w:val="22"/>
          <w:lang w:eastAsia="en-GB"/>
        </w:rPr>
      </w:pPr>
      <w:r>
        <w:rPr>
          <w:lang w:eastAsia="zh-CN"/>
        </w:rPr>
        <w:t>4.3.46</w:t>
      </w:r>
      <w:r>
        <w:t>.3</w:t>
      </w:r>
      <w:r w:rsidRPr="00A074DC">
        <w:rPr>
          <w:rFonts w:ascii="Calibri" w:hAnsi="Calibri"/>
          <w:sz w:val="22"/>
          <w:szCs w:val="22"/>
          <w:lang w:eastAsia="en-GB"/>
        </w:rPr>
        <w:tab/>
      </w:r>
      <w:r>
        <w:t>Attribute constraints</w:t>
      </w:r>
      <w:r>
        <w:tab/>
      </w:r>
      <w:r>
        <w:fldChar w:fldCharType="begin" w:fldLock="1"/>
      </w:r>
      <w:r>
        <w:instrText xml:space="preserve"> PAGEREF _Toc67928196 \h </w:instrText>
      </w:r>
      <w:r>
        <w:fldChar w:fldCharType="separate"/>
      </w:r>
      <w:r>
        <w:t>58</w:t>
      </w:r>
      <w:r>
        <w:fldChar w:fldCharType="end"/>
      </w:r>
    </w:p>
    <w:p w14:paraId="0658011B" w14:textId="33AD28AE" w:rsidR="00C90944" w:rsidRPr="00A074DC" w:rsidRDefault="00C90944">
      <w:pPr>
        <w:pStyle w:val="TOC4"/>
        <w:rPr>
          <w:rFonts w:ascii="Calibri" w:hAnsi="Calibri"/>
          <w:sz w:val="22"/>
          <w:szCs w:val="22"/>
          <w:lang w:eastAsia="en-GB"/>
        </w:rPr>
      </w:pPr>
      <w:r>
        <w:rPr>
          <w:lang w:eastAsia="zh-CN"/>
        </w:rPr>
        <w:t>4.3.46</w:t>
      </w:r>
      <w:r>
        <w:t>.4</w:t>
      </w:r>
      <w:r w:rsidRPr="00A074DC">
        <w:rPr>
          <w:rFonts w:ascii="Calibri" w:hAnsi="Calibri"/>
          <w:sz w:val="22"/>
          <w:szCs w:val="22"/>
          <w:lang w:eastAsia="en-GB"/>
        </w:rPr>
        <w:tab/>
      </w:r>
      <w:r>
        <w:t>Notifications</w:t>
      </w:r>
      <w:r>
        <w:tab/>
      </w:r>
      <w:r>
        <w:fldChar w:fldCharType="begin" w:fldLock="1"/>
      </w:r>
      <w:r>
        <w:instrText xml:space="preserve"> PAGEREF _Toc67928197 \h </w:instrText>
      </w:r>
      <w:r>
        <w:fldChar w:fldCharType="separate"/>
      </w:r>
      <w:r>
        <w:t>59</w:t>
      </w:r>
      <w:r>
        <w:fldChar w:fldCharType="end"/>
      </w:r>
    </w:p>
    <w:p w14:paraId="792F2CC4" w14:textId="2A28AC81" w:rsidR="00C90944" w:rsidRPr="00A074DC" w:rsidRDefault="00C90944">
      <w:pPr>
        <w:pStyle w:val="TOC3"/>
        <w:rPr>
          <w:rFonts w:ascii="Calibri" w:hAnsi="Calibri"/>
          <w:sz w:val="22"/>
          <w:szCs w:val="22"/>
          <w:lang w:eastAsia="en-GB"/>
        </w:rPr>
      </w:pPr>
      <w:r>
        <w:rPr>
          <w:lang w:eastAsia="zh-CN"/>
        </w:rPr>
        <w:t>4.3.47</w:t>
      </w:r>
      <w:r w:rsidRPr="00A074DC">
        <w:rPr>
          <w:rFonts w:ascii="Calibri" w:hAnsi="Calibri"/>
          <w:sz w:val="22"/>
          <w:szCs w:val="22"/>
          <w:lang w:eastAsia="en-GB"/>
        </w:rPr>
        <w:tab/>
      </w:r>
      <w:r>
        <w:rPr>
          <w:lang w:eastAsia="zh-CN"/>
        </w:rPr>
        <w:t xml:space="preserve">MappingSetIDBackhaulAddress  </w:t>
      </w:r>
      <w:r w:rsidRPr="00937499">
        <w:rPr>
          <w:rFonts w:ascii="Courier New" w:hAnsi="Courier New" w:cs="Courier New"/>
          <w:lang w:eastAsia="zh-CN"/>
        </w:rPr>
        <w:t>&lt;&lt;dataType&gt;&gt;</w:t>
      </w:r>
      <w:r>
        <w:tab/>
      </w:r>
      <w:r>
        <w:fldChar w:fldCharType="begin" w:fldLock="1"/>
      </w:r>
      <w:r>
        <w:instrText xml:space="preserve"> PAGEREF _Toc67928198 \h </w:instrText>
      </w:r>
      <w:r>
        <w:fldChar w:fldCharType="separate"/>
      </w:r>
      <w:r>
        <w:t>59</w:t>
      </w:r>
      <w:r>
        <w:fldChar w:fldCharType="end"/>
      </w:r>
    </w:p>
    <w:p w14:paraId="21D551BE" w14:textId="5B41B471" w:rsidR="00C90944" w:rsidRPr="00A074DC" w:rsidRDefault="00C90944">
      <w:pPr>
        <w:pStyle w:val="TOC4"/>
        <w:rPr>
          <w:rFonts w:ascii="Calibri" w:hAnsi="Calibri"/>
          <w:sz w:val="22"/>
          <w:szCs w:val="22"/>
          <w:lang w:eastAsia="en-GB"/>
        </w:rPr>
      </w:pPr>
      <w:r>
        <w:t>4.3.47.1</w:t>
      </w:r>
      <w:r w:rsidRPr="00A074DC">
        <w:rPr>
          <w:rFonts w:ascii="Calibri" w:hAnsi="Calibri"/>
          <w:sz w:val="22"/>
          <w:szCs w:val="22"/>
          <w:lang w:eastAsia="en-GB"/>
        </w:rPr>
        <w:tab/>
      </w:r>
      <w:r>
        <w:t>Definition</w:t>
      </w:r>
      <w:r>
        <w:tab/>
      </w:r>
      <w:r>
        <w:fldChar w:fldCharType="begin" w:fldLock="1"/>
      </w:r>
      <w:r>
        <w:instrText xml:space="preserve"> PAGEREF _Toc67928199 \h </w:instrText>
      </w:r>
      <w:r>
        <w:fldChar w:fldCharType="separate"/>
      </w:r>
      <w:r>
        <w:t>59</w:t>
      </w:r>
      <w:r>
        <w:fldChar w:fldCharType="end"/>
      </w:r>
    </w:p>
    <w:p w14:paraId="0FADA74A" w14:textId="17B9F97A" w:rsidR="00C90944" w:rsidRPr="00A074DC" w:rsidRDefault="00C90944">
      <w:pPr>
        <w:pStyle w:val="TOC4"/>
        <w:rPr>
          <w:rFonts w:ascii="Calibri" w:hAnsi="Calibri"/>
          <w:sz w:val="22"/>
          <w:szCs w:val="22"/>
          <w:lang w:eastAsia="en-GB"/>
        </w:rPr>
      </w:pPr>
      <w:r>
        <w:t>4</w:t>
      </w:r>
      <w:r>
        <w:rPr>
          <w:lang w:eastAsia="zh-CN"/>
        </w:rPr>
        <w:t>.</w:t>
      </w:r>
      <w:r>
        <w:t>3.47.2</w:t>
      </w:r>
      <w:r w:rsidRPr="00A074DC">
        <w:rPr>
          <w:rFonts w:ascii="Calibri" w:hAnsi="Calibri"/>
          <w:sz w:val="22"/>
          <w:szCs w:val="22"/>
          <w:lang w:eastAsia="en-GB"/>
        </w:rPr>
        <w:tab/>
      </w:r>
      <w:r>
        <w:t>Attributes</w:t>
      </w:r>
      <w:r>
        <w:tab/>
      </w:r>
      <w:r>
        <w:fldChar w:fldCharType="begin" w:fldLock="1"/>
      </w:r>
      <w:r>
        <w:instrText xml:space="preserve"> PAGEREF _Toc67928200 \h </w:instrText>
      </w:r>
      <w:r>
        <w:fldChar w:fldCharType="separate"/>
      </w:r>
      <w:r>
        <w:t>59</w:t>
      </w:r>
      <w:r>
        <w:fldChar w:fldCharType="end"/>
      </w:r>
    </w:p>
    <w:p w14:paraId="13F77D61" w14:textId="1B4C1051" w:rsidR="00C90944" w:rsidRPr="00A074DC" w:rsidRDefault="00C90944">
      <w:pPr>
        <w:pStyle w:val="TOC4"/>
        <w:rPr>
          <w:rFonts w:ascii="Calibri" w:hAnsi="Calibri"/>
          <w:sz w:val="22"/>
          <w:szCs w:val="22"/>
          <w:lang w:eastAsia="en-GB"/>
        </w:rPr>
      </w:pPr>
      <w:r>
        <w:t>4.3.47.3</w:t>
      </w:r>
      <w:r w:rsidRPr="00A074DC">
        <w:rPr>
          <w:rFonts w:ascii="Calibri" w:hAnsi="Calibri"/>
          <w:sz w:val="22"/>
          <w:szCs w:val="22"/>
          <w:lang w:eastAsia="en-GB"/>
        </w:rPr>
        <w:tab/>
      </w:r>
      <w:r>
        <w:t>Attribute constraints</w:t>
      </w:r>
      <w:r>
        <w:tab/>
      </w:r>
      <w:r>
        <w:fldChar w:fldCharType="begin" w:fldLock="1"/>
      </w:r>
      <w:r>
        <w:instrText xml:space="preserve"> PAGEREF _Toc67928201 \h </w:instrText>
      </w:r>
      <w:r>
        <w:fldChar w:fldCharType="separate"/>
      </w:r>
      <w:r>
        <w:t>59</w:t>
      </w:r>
      <w:r>
        <w:fldChar w:fldCharType="end"/>
      </w:r>
    </w:p>
    <w:p w14:paraId="1891AE42" w14:textId="0512BA87" w:rsidR="00C90944" w:rsidRPr="00A074DC" w:rsidRDefault="00C90944">
      <w:pPr>
        <w:pStyle w:val="TOC4"/>
        <w:rPr>
          <w:rFonts w:ascii="Calibri" w:hAnsi="Calibri"/>
          <w:sz w:val="22"/>
          <w:szCs w:val="22"/>
          <w:lang w:eastAsia="en-GB"/>
        </w:rPr>
      </w:pPr>
      <w:r>
        <w:rPr>
          <w:lang w:eastAsia="zh-CN"/>
        </w:rPr>
        <w:t>4</w:t>
      </w:r>
      <w:r>
        <w:t>.3.47.4</w:t>
      </w:r>
      <w:r w:rsidRPr="00A074DC">
        <w:rPr>
          <w:rFonts w:ascii="Calibri" w:hAnsi="Calibri"/>
          <w:sz w:val="22"/>
          <w:szCs w:val="22"/>
          <w:lang w:eastAsia="en-GB"/>
        </w:rPr>
        <w:tab/>
      </w:r>
      <w:r>
        <w:t>Notifications</w:t>
      </w:r>
      <w:r>
        <w:tab/>
      </w:r>
      <w:r>
        <w:fldChar w:fldCharType="begin" w:fldLock="1"/>
      </w:r>
      <w:r>
        <w:instrText xml:space="preserve"> PAGEREF _Toc67928202 \h </w:instrText>
      </w:r>
      <w:r>
        <w:fldChar w:fldCharType="separate"/>
      </w:r>
      <w:r>
        <w:t>59</w:t>
      </w:r>
      <w:r>
        <w:fldChar w:fldCharType="end"/>
      </w:r>
    </w:p>
    <w:p w14:paraId="27D6E069" w14:textId="34A045AB" w:rsidR="00C90944" w:rsidRPr="00A074DC" w:rsidRDefault="00C90944">
      <w:pPr>
        <w:pStyle w:val="TOC3"/>
        <w:rPr>
          <w:rFonts w:ascii="Calibri" w:hAnsi="Calibri"/>
          <w:sz w:val="22"/>
          <w:szCs w:val="22"/>
          <w:lang w:eastAsia="en-GB"/>
        </w:rPr>
      </w:pPr>
      <w:r>
        <w:rPr>
          <w:lang w:eastAsia="zh-CN"/>
        </w:rPr>
        <w:t>4.3.48</w:t>
      </w:r>
      <w:r w:rsidRPr="00A074DC">
        <w:rPr>
          <w:rFonts w:ascii="Calibri" w:hAnsi="Calibri"/>
          <w:sz w:val="22"/>
          <w:szCs w:val="22"/>
          <w:lang w:eastAsia="en-GB"/>
        </w:rPr>
        <w:tab/>
      </w:r>
      <w:r>
        <w:rPr>
          <w:lang w:eastAsia="zh-CN"/>
        </w:rPr>
        <w:t xml:space="preserve">BackhaulAddress  </w:t>
      </w:r>
      <w:r w:rsidRPr="00937499">
        <w:rPr>
          <w:rFonts w:ascii="Courier New" w:hAnsi="Courier New" w:cs="Courier New"/>
          <w:lang w:eastAsia="zh-CN"/>
        </w:rPr>
        <w:t>&lt;&lt;dataType&gt;&gt;</w:t>
      </w:r>
      <w:r>
        <w:tab/>
      </w:r>
      <w:r>
        <w:fldChar w:fldCharType="begin" w:fldLock="1"/>
      </w:r>
      <w:r>
        <w:instrText xml:space="preserve"> PAGEREF _Toc67928203 \h </w:instrText>
      </w:r>
      <w:r>
        <w:fldChar w:fldCharType="separate"/>
      </w:r>
      <w:r>
        <w:t>59</w:t>
      </w:r>
      <w:r>
        <w:fldChar w:fldCharType="end"/>
      </w:r>
    </w:p>
    <w:p w14:paraId="796BEC17" w14:textId="700CB5C4" w:rsidR="00C90944" w:rsidRPr="00A074DC" w:rsidRDefault="00C90944">
      <w:pPr>
        <w:pStyle w:val="TOC4"/>
        <w:rPr>
          <w:rFonts w:ascii="Calibri" w:hAnsi="Calibri"/>
          <w:sz w:val="22"/>
          <w:szCs w:val="22"/>
          <w:lang w:eastAsia="en-GB"/>
        </w:rPr>
      </w:pPr>
      <w:r>
        <w:t>4.3.48.1</w:t>
      </w:r>
      <w:r w:rsidRPr="00A074DC">
        <w:rPr>
          <w:rFonts w:ascii="Calibri" w:hAnsi="Calibri"/>
          <w:sz w:val="22"/>
          <w:szCs w:val="22"/>
          <w:lang w:eastAsia="en-GB"/>
        </w:rPr>
        <w:tab/>
      </w:r>
      <w:r>
        <w:t>Definition</w:t>
      </w:r>
      <w:r>
        <w:tab/>
      </w:r>
      <w:r>
        <w:fldChar w:fldCharType="begin" w:fldLock="1"/>
      </w:r>
      <w:r>
        <w:instrText xml:space="preserve"> PAGEREF _Toc67928204 \h </w:instrText>
      </w:r>
      <w:r>
        <w:fldChar w:fldCharType="separate"/>
      </w:r>
      <w:r>
        <w:t>59</w:t>
      </w:r>
      <w:r>
        <w:fldChar w:fldCharType="end"/>
      </w:r>
    </w:p>
    <w:p w14:paraId="3C4D274A" w14:textId="17F0A039" w:rsidR="00C90944" w:rsidRPr="00A074DC" w:rsidRDefault="00C90944">
      <w:pPr>
        <w:pStyle w:val="TOC4"/>
        <w:rPr>
          <w:rFonts w:ascii="Calibri" w:hAnsi="Calibri"/>
          <w:sz w:val="22"/>
          <w:szCs w:val="22"/>
          <w:lang w:eastAsia="en-GB"/>
        </w:rPr>
      </w:pPr>
      <w:r>
        <w:t>4</w:t>
      </w:r>
      <w:r>
        <w:rPr>
          <w:lang w:eastAsia="zh-CN"/>
        </w:rPr>
        <w:t>.</w:t>
      </w:r>
      <w:r>
        <w:t>3.48.2</w:t>
      </w:r>
      <w:r w:rsidRPr="00A074DC">
        <w:rPr>
          <w:rFonts w:ascii="Calibri" w:hAnsi="Calibri"/>
          <w:sz w:val="22"/>
          <w:szCs w:val="22"/>
          <w:lang w:eastAsia="en-GB"/>
        </w:rPr>
        <w:tab/>
      </w:r>
      <w:r>
        <w:t>Attributes</w:t>
      </w:r>
      <w:r>
        <w:tab/>
      </w:r>
      <w:r>
        <w:fldChar w:fldCharType="begin" w:fldLock="1"/>
      </w:r>
      <w:r>
        <w:instrText xml:space="preserve"> PAGEREF _Toc67928205 \h </w:instrText>
      </w:r>
      <w:r>
        <w:fldChar w:fldCharType="separate"/>
      </w:r>
      <w:r>
        <w:t>59</w:t>
      </w:r>
      <w:r>
        <w:fldChar w:fldCharType="end"/>
      </w:r>
    </w:p>
    <w:p w14:paraId="76E92250" w14:textId="06A37640" w:rsidR="00C90944" w:rsidRPr="00A074DC" w:rsidRDefault="00C90944">
      <w:pPr>
        <w:pStyle w:val="TOC4"/>
        <w:rPr>
          <w:rFonts w:ascii="Calibri" w:hAnsi="Calibri"/>
          <w:sz w:val="22"/>
          <w:szCs w:val="22"/>
          <w:lang w:eastAsia="en-GB"/>
        </w:rPr>
      </w:pPr>
      <w:r>
        <w:t>4.3.48.3</w:t>
      </w:r>
      <w:r w:rsidRPr="00A074DC">
        <w:rPr>
          <w:rFonts w:ascii="Calibri" w:hAnsi="Calibri"/>
          <w:sz w:val="22"/>
          <w:szCs w:val="22"/>
          <w:lang w:eastAsia="en-GB"/>
        </w:rPr>
        <w:tab/>
      </w:r>
      <w:r>
        <w:t>Attribute constraints</w:t>
      </w:r>
      <w:r>
        <w:tab/>
      </w:r>
      <w:r>
        <w:fldChar w:fldCharType="begin" w:fldLock="1"/>
      </w:r>
      <w:r>
        <w:instrText xml:space="preserve"> PAGEREF _Toc67928206 \h </w:instrText>
      </w:r>
      <w:r>
        <w:fldChar w:fldCharType="separate"/>
      </w:r>
      <w:r>
        <w:t>60</w:t>
      </w:r>
      <w:r>
        <w:fldChar w:fldCharType="end"/>
      </w:r>
    </w:p>
    <w:p w14:paraId="68D64E7F" w14:textId="3291771C" w:rsidR="00C90944" w:rsidRPr="00A074DC" w:rsidRDefault="00C90944">
      <w:pPr>
        <w:pStyle w:val="TOC4"/>
        <w:rPr>
          <w:rFonts w:ascii="Calibri" w:hAnsi="Calibri"/>
          <w:sz w:val="22"/>
          <w:szCs w:val="22"/>
          <w:lang w:eastAsia="en-GB"/>
        </w:rPr>
      </w:pPr>
      <w:r>
        <w:rPr>
          <w:lang w:eastAsia="zh-CN"/>
        </w:rPr>
        <w:t>4</w:t>
      </w:r>
      <w:r>
        <w:t>.3.48.4</w:t>
      </w:r>
      <w:r w:rsidRPr="00A074DC">
        <w:rPr>
          <w:rFonts w:ascii="Calibri" w:hAnsi="Calibri"/>
          <w:sz w:val="22"/>
          <w:szCs w:val="22"/>
          <w:lang w:eastAsia="en-GB"/>
        </w:rPr>
        <w:tab/>
      </w:r>
      <w:r>
        <w:t>Notifications</w:t>
      </w:r>
      <w:r>
        <w:tab/>
      </w:r>
      <w:r>
        <w:fldChar w:fldCharType="begin" w:fldLock="1"/>
      </w:r>
      <w:r>
        <w:instrText xml:space="preserve"> PAGEREF _Toc67928207 \h </w:instrText>
      </w:r>
      <w:r>
        <w:fldChar w:fldCharType="separate"/>
      </w:r>
      <w:r>
        <w:t>60</w:t>
      </w:r>
      <w:r>
        <w:fldChar w:fldCharType="end"/>
      </w:r>
    </w:p>
    <w:p w14:paraId="008E4CA9" w14:textId="5667EF1E" w:rsidR="00C90944" w:rsidRPr="00A074DC" w:rsidRDefault="00C90944">
      <w:pPr>
        <w:pStyle w:val="TOC3"/>
        <w:rPr>
          <w:rFonts w:ascii="Calibri" w:hAnsi="Calibri"/>
          <w:sz w:val="22"/>
          <w:szCs w:val="22"/>
          <w:lang w:eastAsia="en-GB"/>
        </w:rPr>
      </w:pPr>
      <w:r>
        <w:rPr>
          <w:lang w:eastAsia="zh-CN"/>
        </w:rPr>
        <w:t>4.3.49</w:t>
      </w:r>
      <w:r w:rsidRPr="00A074DC">
        <w:rPr>
          <w:rFonts w:ascii="Calibri" w:hAnsi="Calibri"/>
          <w:sz w:val="22"/>
          <w:szCs w:val="22"/>
          <w:lang w:eastAsia="en-GB"/>
        </w:rPr>
        <w:tab/>
      </w:r>
      <w:r>
        <w:rPr>
          <w:lang w:eastAsia="zh-CN"/>
        </w:rPr>
        <w:t xml:space="preserve">TAI  </w:t>
      </w:r>
      <w:r w:rsidRPr="00937499">
        <w:rPr>
          <w:rFonts w:ascii="Courier New" w:hAnsi="Courier New" w:cs="Courier New"/>
          <w:lang w:eastAsia="zh-CN"/>
        </w:rPr>
        <w:t>&lt;&lt;dataType&gt;&gt;</w:t>
      </w:r>
      <w:r>
        <w:tab/>
      </w:r>
      <w:r>
        <w:fldChar w:fldCharType="begin" w:fldLock="1"/>
      </w:r>
      <w:r>
        <w:instrText xml:space="preserve"> PAGEREF _Toc67928208 \h </w:instrText>
      </w:r>
      <w:r>
        <w:fldChar w:fldCharType="separate"/>
      </w:r>
      <w:r>
        <w:t>60</w:t>
      </w:r>
      <w:r>
        <w:fldChar w:fldCharType="end"/>
      </w:r>
    </w:p>
    <w:p w14:paraId="6E1F9FCC" w14:textId="1A4B29B1" w:rsidR="00C90944" w:rsidRPr="00A074DC" w:rsidRDefault="00C90944">
      <w:pPr>
        <w:pStyle w:val="TOC4"/>
        <w:rPr>
          <w:rFonts w:ascii="Calibri" w:hAnsi="Calibri"/>
          <w:sz w:val="22"/>
          <w:szCs w:val="22"/>
          <w:lang w:eastAsia="en-GB"/>
        </w:rPr>
      </w:pPr>
      <w:r>
        <w:t>4.3.49.1</w:t>
      </w:r>
      <w:r w:rsidRPr="00A074DC">
        <w:rPr>
          <w:rFonts w:ascii="Calibri" w:hAnsi="Calibri"/>
          <w:sz w:val="22"/>
          <w:szCs w:val="22"/>
          <w:lang w:eastAsia="en-GB"/>
        </w:rPr>
        <w:tab/>
      </w:r>
      <w:r>
        <w:t>Definition</w:t>
      </w:r>
      <w:r>
        <w:tab/>
      </w:r>
      <w:r>
        <w:fldChar w:fldCharType="begin" w:fldLock="1"/>
      </w:r>
      <w:r>
        <w:instrText xml:space="preserve"> PAGEREF _Toc67928209 \h </w:instrText>
      </w:r>
      <w:r>
        <w:fldChar w:fldCharType="separate"/>
      </w:r>
      <w:r>
        <w:t>60</w:t>
      </w:r>
      <w:r>
        <w:fldChar w:fldCharType="end"/>
      </w:r>
    </w:p>
    <w:p w14:paraId="4E423BFD" w14:textId="53434500" w:rsidR="00C90944" w:rsidRPr="00A074DC" w:rsidRDefault="00C90944">
      <w:pPr>
        <w:pStyle w:val="TOC4"/>
        <w:rPr>
          <w:rFonts w:ascii="Calibri" w:hAnsi="Calibri"/>
          <w:sz w:val="22"/>
          <w:szCs w:val="22"/>
          <w:lang w:eastAsia="en-GB"/>
        </w:rPr>
      </w:pPr>
      <w:r>
        <w:t>4</w:t>
      </w:r>
      <w:r>
        <w:rPr>
          <w:lang w:eastAsia="zh-CN"/>
        </w:rPr>
        <w:t>.</w:t>
      </w:r>
      <w:r>
        <w:t>3.49.2</w:t>
      </w:r>
      <w:r w:rsidRPr="00A074DC">
        <w:rPr>
          <w:rFonts w:ascii="Calibri" w:hAnsi="Calibri"/>
          <w:sz w:val="22"/>
          <w:szCs w:val="22"/>
          <w:lang w:eastAsia="en-GB"/>
        </w:rPr>
        <w:tab/>
      </w:r>
      <w:r>
        <w:t>Attributes</w:t>
      </w:r>
      <w:r>
        <w:tab/>
      </w:r>
      <w:r>
        <w:fldChar w:fldCharType="begin" w:fldLock="1"/>
      </w:r>
      <w:r>
        <w:instrText xml:space="preserve"> PAGEREF _Toc67928210 \h </w:instrText>
      </w:r>
      <w:r>
        <w:fldChar w:fldCharType="separate"/>
      </w:r>
      <w:r>
        <w:t>60</w:t>
      </w:r>
      <w:r>
        <w:fldChar w:fldCharType="end"/>
      </w:r>
    </w:p>
    <w:p w14:paraId="5E04270F" w14:textId="7AF2F401" w:rsidR="00C90944" w:rsidRPr="00A074DC" w:rsidRDefault="00C90944">
      <w:pPr>
        <w:pStyle w:val="TOC4"/>
        <w:rPr>
          <w:rFonts w:ascii="Calibri" w:hAnsi="Calibri"/>
          <w:sz w:val="22"/>
          <w:szCs w:val="22"/>
          <w:lang w:eastAsia="en-GB"/>
        </w:rPr>
      </w:pPr>
      <w:r>
        <w:t>4.3.49.3</w:t>
      </w:r>
      <w:r w:rsidRPr="00A074DC">
        <w:rPr>
          <w:rFonts w:ascii="Calibri" w:hAnsi="Calibri"/>
          <w:sz w:val="22"/>
          <w:szCs w:val="22"/>
          <w:lang w:eastAsia="en-GB"/>
        </w:rPr>
        <w:tab/>
      </w:r>
      <w:r>
        <w:t>Attribute constraints</w:t>
      </w:r>
      <w:r>
        <w:tab/>
      </w:r>
      <w:r>
        <w:fldChar w:fldCharType="begin" w:fldLock="1"/>
      </w:r>
      <w:r>
        <w:instrText xml:space="preserve"> PAGEREF _Toc67928211 \h </w:instrText>
      </w:r>
      <w:r>
        <w:fldChar w:fldCharType="separate"/>
      </w:r>
      <w:r>
        <w:t>60</w:t>
      </w:r>
      <w:r>
        <w:fldChar w:fldCharType="end"/>
      </w:r>
    </w:p>
    <w:p w14:paraId="605B5598" w14:textId="2F3E9F30" w:rsidR="00C90944" w:rsidRPr="00A074DC" w:rsidRDefault="00C90944">
      <w:pPr>
        <w:pStyle w:val="TOC4"/>
        <w:rPr>
          <w:rFonts w:ascii="Calibri" w:hAnsi="Calibri"/>
          <w:sz w:val="22"/>
          <w:szCs w:val="22"/>
          <w:lang w:eastAsia="en-GB"/>
        </w:rPr>
      </w:pPr>
      <w:r>
        <w:rPr>
          <w:lang w:eastAsia="zh-CN"/>
        </w:rPr>
        <w:t>4</w:t>
      </w:r>
      <w:r>
        <w:t>.3.49.4</w:t>
      </w:r>
      <w:r w:rsidRPr="00A074DC">
        <w:rPr>
          <w:rFonts w:ascii="Calibri" w:hAnsi="Calibri"/>
          <w:sz w:val="22"/>
          <w:szCs w:val="22"/>
          <w:lang w:eastAsia="en-GB"/>
        </w:rPr>
        <w:tab/>
      </w:r>
      <w:r>
        <w:t>Notifications</w:t>
      </w:r>
      <w:r>
        <w:tab/>
      </w:r>
      <w:r>
        <w:fldChar w:fldCharType="begin" w:fldLock="1"/>
      </w:r>
      <w:r>
        <w:instrText xml:space="preserve"> PAGEREF _Toc67928212 \h </w:instrText>
      </w:r>
      <w:r>
        <w:fldChar w:fldCharType="separate"/>
      </w:r>
      <w:r>
        <w:t>60</w:t>
      </w:r>
      <w:r>
        <w:fldChar w:fldCharType="end"/>
      </w:r>
    </w:p>
    <w:p w14:paraId="2AEF9EAF" w14:textId="03CD908F" w:rsidR="00C90944" w:rsidRPr="00A074DC" w:rsidRDefault="00C90944">
      <w:pPr>
        <w:pStyle w:val="TOC3"/>
        <w:rPr>
          <w:rFonts w:ascii="Calibri" w:hAnsi="Calibri"/>
          <w:sz w:val="22"/>
          <w:szCs w:val="22"/>
          <w:lang w:eastAsia="en-GB"/>
        </w:rPr>
      </w:pPr>
      <w:r>
        <w:rPr>
          <w:lang w:eastAsia="zh-CN"/>
        </w:rPr>
        <w:t>4.3.51</w:t>
      </w:r>
      <w:r w:rsidRPr="00A074DC">
        <w:rPr>
          <w:rFonts w:ascii="Calibri" w:hAnsi="Calibri"/>
          <w:sz w:val="22"/>
          <w:szCs w:val="22"/>
          <w:lang w:eastAsia="en-GB"/>
        </w:rPr>
        <w:tab/>
      </w:r>
      <w:r>
        <w:rPr>
          <w:lang w:eastAsia="zh-CN"/>
        </w:rPr>
        <w:t xml:space="preserve">FrequencyDomainPara </w:t>
      </w:r>
      <w:r w:rsidRPr="00937499">
        <w:rPr>
          <w:rFonts w:ascii="Courier New" w:hAnsi="Courier New" w:cs="Courier New"/>
          <w:lang w:eastAsia="zh-CN"/>
        </w:rPr>
        <w:t>&lt;&lt;dataType&gt;&gt;</w:t>
      </w:r>
      <w:r>
        <w:tab/>
      </w:r>
      <w:r>
        <w:fldChar w:fldCharType="begin" w:fldLock="1"/>
      </w:r>
      <w:r>
        <w:instrText xml:space="preserve"> PAGEREF _Toc67928213 \h </w:instrText>
      </w:r>
      <w:r>
        <w:fldChar w:fldCharType="separate"/>
      </w:r>
      <w:r>
        <w:t>61</w:t>
      </w:r>
      <w:r>
        <w:fldChar w:fldCharType="end"/>
      </w:r>
    </w:p>
    <w:p w14:paraId="45A759B8" w14:textId="29CFEE18" w:rsidR="00C90944" w:rsidRPr="00A074DC" w:rsidRDefault="00C90944">
      <w:pPr>
        <w:pStyle w:val="TOC4"/>
        <w:rPr>
          <w:rFonts w:ascii="Calibri" w:hAnsi="Calibri"/>
          <w:sz w:val="22"/>
          <w:szCs w:val="22"/>
          <w:lang w:eastAsia="en-GB"/>
        </w:rPr>
      </w:pPr>
      <w:r>
        <w:t>4.3.51.1</w:t>
      </w:r>
      <w:r w:rsidRPr="00A074DC">
        <w:rPr>
          <w:rFonts w:ascii="Calibri" w:hAnsi="Calibri"/>
          <w:sz w:val="22"/>
          <w:szCs w:val="22"/>
          <w:lang w:eastAsia="en-GB"/>
        </w:rPr>
        <w:tab/>
      </w:r>
      <w:r>
        <w:t>Definition</w:t>
      </w:r>
      <w:r>
        <w:tab/>
      </w:r>
      <w:r>
        <w:fldChar w:fldCharType="begin" w:fldLock="1"/>
      </w:r>
      <w:r>
        <w:instrText xml:space="preserve"> PAGEREF _Toc67928214 \h </w:instrText>
      </w:r>
      <w:r>
        <w:fldChar w:fldCharType="separate"/>
      </w:r>
      <w:r>
        <w:t>61</w:t>
      </w:r>
      <w:r>
        <w:fldChar w:fldCharType="end"/>
      </w:r>
    </w:p>
    <w:p w14:paraId="4029BFE3" w14:textId="695A0E4D" w:rsidR="00C90944" w:rsidRPr="00A074DC" w:rsidRDefault="00C90944">
      <w:pPr>
        <w:pStyle w:val="TOC4"/>
        <w:rPr>
          <w:rFonts w:ascii="Calibri" w:hAnsi="Calibri"/>
          <w:sz w:val="22"/>
          <w:szCs w:val="22"/>
          <w:lang w:eastAsia="en-GB"/>
        </w:rPr>
      </w:pPr>
      <w:r>
        <w:t>4</w:t>
      </w:r>
      <w:r>
        <w:rPr>
          <w:lang w:eastAsia="zh-CN"/>
        </w:rPr>
        <w:t>.</w:t>
      </w:r>
      <w:r>
        <w:t>3.51.2</w:t>
      </w:r>
      <w:r w:rsidRPr="00A074DC">
        <w:rPr>
          <w:rFonts w:ascii="Calibri" w:hAnsi="Calibri"/>
          <w:sz w:val="22"/>
          <w:szCs w:val="22"/>
          <w:lang w:eastAsia="en-GB"/>
        </w:rPr>
        <w:tab/>
      </w:r>
      <w:r>
        <w:t>Attributes</w:t>
      </w:r>
      <w:r>
        <w:tab/>
      </w:r>
      <w:r>
        <w:fldChar w:fldCharType="begin" w:fldLock="1"/>
      </w:r>
      <w:r>
        <w:instrText xml:space="preserve"> PAGEREF _Toc67928215 \h </w:instrText>
      </w:r>
      <w:r>
        <w:fldChar w:fldCharType="separate"/>
      </w:r>
      <w:r>
        <w:t>61</w:t>
      </w:r>
      <w:r>
        <w:fldChar w:fldCharType="end"/>
      </w:r>
    </w:p>
    <w:p w14:paraId="1CB32B5A" w14:textId="6647E2EC" w:rsidR="00C90944" w:rsidRPr="00A074DC" w:rsidRDefault="00C90944">
      <w:pPr>
        <w:pStyle w:val="TOC4"/>
        <w:rPr>
          <w:rFonts w:ascii="Calibri" w:hAnsi="Calibri"/>
          <w:sz w:val="22"/>
          <w:szCs w:val="22"/>
          <w:lang w:eastAsia="en-GB"/>
        </w:rPr>
      </w:pPr>
      <w:r>
        <w:t>4.3.51.3</w:t>
      </w:r>
      <w:r w:rsidRPr="00A074DC">
        <w:rPr>
          <w:rFonts w:ascii="Calibri" w:hAnsi="Calibri"/>
          <w:sz w:val="22"/>
          <w:szCs w:val="22"/>
          <w:lang w:eastAsia="en-GB"/>
        </w:rPr>
        <w:tab/>
      </w:r>
      <w:r>
        <w:t>Attribute constraints</w:t>
      </w:r>
      <w:r>
        <w:tab/>
      </w:r>
      <w:r>
        <w:fldChar w:fldCharType="begin" w:fldLock="1"/>
      </w:r>
      <w:r>
        <w:instrText xml:space="preserve"> PAGEREF _Toc67928216 \h </w:instrText>
      </w:r>
      <w:r>
        <w:fldChar w:fldCharType="separate"/>
      </w:r>
      <w:r>
        <w:t>61</w:t>
      </w:r>
      <w:r>
        <w:fldChar w:fldCharType="end"/>
      </w:r>
    </w:p>
    <w:p w14:paraId="2092E4E7" w14:textId="465CAC11" w:rsidR="00C90944" w:rsidRPr="00A074DC" w:rsidRDefault="00C90944">
      <w:pPr>
        <w:pStyle w:val="TOC4"/>
        <w:rPr>
          <w:rFonts w:ascii="Calibri" w:hAnsi="Calibri"/>
          <w:sz w:val="22"/>
          <w:szCs w:val="22"/>
          <w:lang w:eastAsia="en-GB"/>
        </w:rPr>
      </w:pPr>
      <w:r>
        <w:rPr>
          <w:lang w:eastAsia="zh-CN"/>
        </w:rPr>
        <w:t>4.3.51.</w:t>
      </w:r>
      <w:r>
        <w:t>4</w:t>
      </w:r>
      <w:r w:rsidRPr="00A074DC">
        <w:rPr>
          <w:rFonts w:ascii="Calibri" w:hAnsi="Calibri"/>
          <w:sz w:val="22"/>
          <w:szCs w:val="22"/>
          <w:lang w:eastAsia="en-GB"/>
        </w:rPr>
        <w:tab/>
      </w:r>
      <w:r>
        <w:t>Notifications</w:t>
      </w:r>
      <w:r>
        <w:tab/>
      </w:r>
      <w:r>
        <w:fldChar w:fldCharType="begin" w:fldLock="1"/>
      </w:r>
      <w:r>
        <w:instrText xml:space="preserve"> PAGEREF _Toc67928217 \h </w:instrText>
      </w:r>
      <w:r>
        <w:fldChar w:fldCharType="separate"/>
      </w:r>
      <w:r>
        <w:t>61</w:t>
      </w:r>
      <w:r>
        <w:fldChar w:fldCharType="end"/>
      </w:r>
    </w:p>
    <w:p w14:paraId="3E643727" w14:textId="2FF182D5" w:rsidR="00C90944" w:rsidRPr="00A074DC" w:rsidRDefault="00C90944">
      <w:pPr>
        <w:pStyle w:val="TOC3"/>
        <w:rPr>
          <w:rFonts w:ascii="Calibri" w:hAnsi="Calibri"/>
          <w:sz w:val="22"/>
          <w:szCs w:val="22"/>
          <w:lang w:eastAsia="en-GB"/>
        </w:rPr>
      </w:pPr>
      <w:r>
        <w:rPr>
          <w:lang w:eastAsia="zh-CN"/>
        </w:rPr>
        <w:t>4.3.52</w:t>
      </w:r>
      <w:r w:rsidRPr="00A074DC">
        <w:rPr>
          <w:rFonts w:ascii="Calibri" w:hAnsi="Calibri"/>
          <w:sz w:val="22"/>
          <w:szCs w:val="22"/>
          <w:lang w:eastAsia="en-GB"/>
        </w:rPr>
        <w:tab/>
      </w:r>
      <w:r>
        <w:rPr>
          <w:lang w:eastAsia="zh-CN"/>
        </w:rPr>
        <w:t xml:space="preserve">SequenceDomainPara  </w:t>
      </w:r>
      <w:r w:rsidRPr="00937499">
        <w:rPr>
          <w:rFonts w:ascii="Courier New" w:hAnsi="Courier New" w:cs="Courier New"/>
          <w:lang w:eastAsia="zh-CN"/>
        </w:rPr>
        <w:t>&lt;&lt;dataType&gt;&gt;</w:t>
      </w:r>
      <w:r>
        <w:tab/>
      </w:r>
      <w:r>
        <w:fldChar w:fldCharType="begin" w:fldLock="1"/>
      </w:r>
      <w:r>
        <w:instrText xml:space="preserve"> PAGEREF _Toc67928218 \h </w:instrText>
      </w:r>
      <w:r>
        <w:fldChar w:fldCharType="separate"/>
      </w:r>
      <w:r>
        <w:t>61</w:t>
      </w:r>
      <w:r>
        <w:fldChar w:fldCharType="end"/>
      </w:r>
    </w:p>
    <w:p w14:paraId="25A4A6B7" w14:textId="729FD24C" w:rsidR="00C90944" w:rsidRPr="00A074DC" w:rsidRDefault="00C90944">
      <w:pPr>
        <w:pStyle w:val="TOC4"/>
        <w:rPr>
          <w:rFonts w:ascii="Calibri" w:hAnsi="Calibri"/>
          <w:sz w:val="22"/>
          <w:szCs w:val="22"/>
          <w:lang w:eastAsia="en-GB"/>
        </w:rPr>
      </w:pPr>
      <w:r>
        <w:t>4.3.52.1</w:t>
      </w:r>
      <w:r w:rsidRPr="00A074DC">
        <w:rPr>
          <w:rFonts w:ascii="Calibri" w:hAnsi="Calibri"/>
          <w:sz w:val="22"/>
          <w:szCs w:val="22"/>
          <w:lang w:eastAsia="en-GB"/>
        </w:rPr>
        <w:tab/>
      </w:r>
      <w:r>
        <w:t>Definition</w:t>
      </w:r>
      <w:r>
        <w:tab/>
      </w:r>
      <w:r>
        <w:fldChar w:fldCharType="begin" w:fldLock="1"/>
      </w:r>
      <w:r>
        <w:instrText xml:space="preserve"> PAGEREF _Toc67928219 \h </w:instrText>
      </w:r>
      <w:r>
        <w:fldChar w:fldCharType="separate"/>
      </w:r>
      <w:r>
        <w:t>61</w:t>
      </w:r>
      <w:r>
        <w:fldChar w:fldCharType="end"/>
      </w:r>
    </w:p>
    <w:p w14:paraId="389C8243" w14:textId="207C4457" w:rsidR="00C90944" w:rsidRPr="00A074DC" w:rsidRDefault="00C90944">
      <w:pPr>
        <w:pStyle w:val="TOC4"/>
        <w:rPr>
          <w:rFonts w:ascii="Calibri" w:hAnsi="Calibri"/>
          <w:sz w:val="22"/>
          <w:szCs w:val="22"/>
          <w:lang w:eastAsia="en-GB"/>
        </w:rPr>
      </w:pPr>
      <w:r>
        <w:t>4</w:t>
      </w:r>
      <w:r>
        <w:rPr>
          <w:lang w:eastAsia="zh-CN"/>
        </w:rPr>
        <w:t>.</w:t>
      </w:r>
      <w:r>
        <w:t>3.52.2</w:t>
      </w:r>
      <w:r w:rsidRPr="00A074DC">
        <w:rPr>
          <w:rFonts w:ascii="Calibri" w:hAnsi="Calibri"/>
          <w:sz w:val="22"/>
          <w:szCs w:val="22"/>
          <w:lang w:eastAsia="en-GB"/>
        </w:rPr>
        <w:tab/>
      </w:r>
      <w:r>
        <w:t>Attributes</w:t>
      </w:r>
      <w:r>
        <w:tab/>
      </w:r>
      <w:r>
        <w:fldChar w:fldCharType="begin" w:fldLock="1"/>
      </w:r>
      <w:r>
        <w:instrText xml:space="preserve"> PAGEREF _Toc67928220 \h </w:instrText>
      </w:r>
      <w:r>
        <w:fldChar w:fldCharType="separate"/>
      </w:r>
      <w:r>
        <w:t>61</w:t>
      </w:r>
      <w:r>
        <w:fldChar w:fldCharType="end"/>
      </w:r>
    </w:p>
    <w:p w14:paraId="673E1EA0" w14:textId="23259E44" w:rsidR="00C90944" w:rsidRPr="00A074DC" w:rsidRDefault="00C90944">
      <w:pPr>
        <w:pStyle w:val="TOC4"/>
        <w:rPr>
          <w:rFonts w:ascii="Calibri" w:hAnsi="Calibri"/>
          <w:sz w:val="22"/>
          <w:szCs w:val="22"/>
          <w:lang w:eastAsia="en-GB"/>
        </w:rPr>
      </w:pPr>
      <w:r>
        <w:t>4.3.52.3</w:t>
      </w:r>
      <w:r w:rsidRPr="00A074DC">
        <w:rPr>
          <w:rFonts w:ascii="Calibri" w:hAnsi="Calibri"/>
          <w:sz w:val="22"/>
          <w:szCs w:val="22"/>
          <w:lang w:eastAsia="en-GB"/>
        </w:rPr>
        <w:tab/>
      </w:r>
      <w:r>
        <w:t>Attribute constraints</w:t>
      </w:r>
      <w:r>
        <w:tab/>
      </w:r>
      <w:r>
        <w:fldChar w:fldCharType="begin" w:fldLock="1"/>
      </w:r>
      <w:r>
        <w:instrText xml:space="preserve"> PAGEREF _Toc67928221 \h </w:instrText>
      </w:r>
      <w:r>
        <w:fldChar w:fldCharType="separate"/>
      </w:r>
      <w:r>
        <w:t>62</w:t>
      </w:r>
      <w:r>
        <w:fldChar w:fldCharType="end"/>
      </w:r>
    </w:p>
    <w:p w14:paraId="5529DB9B" w14:textId="73EDF669" w:rsidR="00C90944" w:rsidRPr="00A074DC" w:rsidRDefault="00C90944">
      <w:pPr>
        <w:pStyle w:val="TOC4"/>
        <w:rPr>
          <w:rFonts w:ascii="Calibri" w:hAnsi="Calibri"/>
          <w:sz w:val="22"/>
          <w:szCs w:val="22"/>
          <w:lang w:eastAsia="en-GB"/>
        </w:rPr>
      </w:pPr>
      <w:r>
        <w:rPr>
          <w:lang w:eastAsia="zh-CN"/>
        </w:rPr>
        <w:t>4.3.52.</w:t>
      </w:r>
      <w:r>
        <w:t>4</w:t>
      </w:r>
      <w:r w:rsidRPr="00A074DC">
        <w:rPr>
          <w:rFonts w:ascii="Calibri" w:hAnsi="Calibri"/>
          <w:sz w:val="22"/>
          <w:szCs w:val="22"/>
          <w:lang w:eastAsia="en-GB"/>
        </w:rPr>
        <w:tab/>
      </w:r>
      <w:r>
        <w:t>Notifications</w:t>
      </w:r>
      <w:r>
        <w:tab/>
      </w:r>
      <w:r>
        <w:fldChar w:fldCharType="begin" w:fldLock="1"/>
      </w:r>
      <w:r>
        <w:instrText xml:space="preserve"> PAGEREF _Toc67928222 \h </w:instrText>
      </w:r>
      <w:r>
        <w:fldChar w:fldCharType="separate"/>
      </w:r>
      <w:r>
        <w:t>62</w:t>
      </w:r>
      <w:r>
        <w:fldChar w:fldCharType="end"/>
      </w:r>
    </w:p>
    <w:p w14:paraId="41DAB056" w14:textId="15A07F7B" w:rsidR="00C90944" w:rsidRPr="00A074DC" w:rsidRDefault="00C90944">
      <w:pPr>
        <w:pStyle w:val="TOC3"/>
        <w:rPr>
          <w:rFonts w:ascii="Calibri" w:hAnsi="Calibri"/>
          <w:sz w:val="22"/>
          <w:szCs w:val="22"/>
          <w:lang w:eastAsia="en-GB"/>
        </w:rPr>
      </w:pPr>
      <w:r>
        <w:rPr>
          <w:lang w:eastAsia="zh-CN"/>
        </w:rPr>
        <w:t>4.3.53</w:t>
      </w:r>
      <w:r w:rsidRPr="00A074DC">
        <w:rPr>
          <w:rFonts w:ascii="Calibri" w:hAnsi="Calibri"/>
          <w:sz w:val="22"/>
          <w:szCs w:val="22"/>
          <w:lang w:eastAsia="en-GB"/>
        </w:rPr>
        <w:tab/>
      </w:r>
      <w:r>
        <w:rPr>
          <w:lang w:eastAsia="zh-CN"/>
        </w:rPr>
        <w:t xml:space="preserve">TimeDomainPara  </w:t>
      </w:r>
      <w:r w:rsidRPr="00937499">
        <w:rPr>
          <w:rFonts w:ascii="Courier New" w:hAnsi="Courier New" w:cs="Courier New"/>
          <w:lang w:eastAsia="zh-CN"/>
        </w:rPr>
        <w:t>&lt;&lt;dataType&gt;&gt;</w:t>
      </w:r>
      <w:r>
        <w:tab/>
      </w:r>
      <w:r>
        <w:fldChar w:fldCharType="begin" w:fldLock="1"/>
      </w:r>
      <w:r>
        <w:instrText xml:space="preserve"> PAGEREF _Toc67928223 \h </w:instrText>
      </w:r>
      <w:r>
        <w:fldChar w:fldCharType="separate"/>
      </w:r>
      <w:r>
        <w:t>62</w:t>
      </w:r>
      <w:r>
        <w:fldChar w:fldCharType="end"/>
      </w:r>
    </w:p>
    <w:p w14:paraId="7DABA3B6" w14:textId="6B8823BF" w:rsidR="00C90944" w:rsidRPr="00A074DC" w:rsidRDefault="00C90944">
      <w:pPr>
        <w:pStyle w:val="TOC4"/>
        <w:rPr>
          <w:rFonts w:ascii="Calibri" w:hAnsi="Calibri"/>
          <w:sz w:val="22"/>
          <w:szCs w:val="22"/>
          <w:lang w:eastAsia="en-GB"/>
        </w:rPr>
      </w:pPr>
      <w:r>
        <w:t>4.3.53.1</w:t>
      </w:r>
      <w:r w:rsidRPr="00A074DC">
        <w:rPr>
          <w:rFonts w:ascii="Calibri" w:hAnsi="Calibri"/>
          <w:sz w:val="22"/>
          <w:szCs w:val="22"/>
          <w:lang w:eastAsia="en-GB"/>
        </w:rPr>
        <w:tab/>
      </w:r>
      <w:r>
        <w:t>Definition</w:t>
      </w:r>
      <w:r>
        <w:tab/>
      </w:r>
      <w:r>
        <w:fldChar w:fldCharType="begin" w:fldLock="1"/>
      </w:r>
      <w:r>
        <w:instrText xml:space="preserve"> PAGEREF _Toc67928224 \h </w:instrText>
      </w:r>
      <w:r>
        <w:fldChar w:fldCharType="separate"/>
      </w:r>
      <w:r>
        <w:t>62</w:t>
      </w:r>
      <w:r>
        <w:fldChar w:fldCharType="end"/>
      </w:r>
    </w:p>
    <w:p w14:paraId="3CB48078" w14:textId="27A8C6D1" w:rsidR="00C90944" w:rsidRPr="00A074DC" w:rsidRDefault="00C90944">
      <w:pPr>
        <w:pStyle w:val="TOC4"/>
        <w:rPr>
          <w:rFonts w:ascii="Calibri" w:hAnsi="Calibri"/>
          <w:sz w:val="22"/>
          <w:szCs w:val="22"/>
          <w:lang w:eastAsia="en-GB"/>
        </w:rPr>
      </w:pPr>
      <w:r>
        <w:t>4</w:t>
      </w:r>
      <w:r>
        <w:rPr>
          <w:lang w:eastAsia="zh-CN"/>
        </w:rPr>
        <w:t>.</w:t>
      </w:r>
      <w:r>
        <w:t>3.53.2</w:t>
      </w:r>
      <w:r w:rsidRPr="00A074DC">
        <w:rPr>
          <w:rFonts w:ascii="Calibri" w:hAnsi="Calibri"/>
          <w:sz w:val="22"/>
          <w:szCs w:val="22"/>
          <w:lang w:eastAsia="en-GB"/>
        </w:rPr>
        <w:tab/>
      </w:r>
      <w:r>
        <w:t>Attributes</w:t>
      </w:r>
      <w:r>
        <w:tab/>
      </w:r>
      <w:r>
        <w:fldChar w:fldCharType="begin" w:fldLock="1"/>
      </w:r>
      <w:r>
        <w:instrText xml:space="preserve"> PAGEREF _Toc67928225 \h </w:instrText>
      </w:r>
      <w:r>
        <w:fldChar w:fldCharType="separate"/>
      </w:r>
      <w:r>
        <w:t>62</w:t>
      </w:r>
      <w:r>
        <w:fldChar w:fldCharType="end"/>
      </w:r>
    </w:p>
    <w:p w14:paraId="73B13F1A" w14:textId="1E60BAAA" w:rsidR="00C90944" w:rsidRPr="00A074DC" w:rsidRDefault="00C90944">
      <w:pPr>
        <w:pStyle w:val="TOC4"/>
        <w:rPr>
          <w:rFonts w:ascii="Calibri" w:hAnsi="Calibri"/>
          <w:sz w:val="22"/>
          <w:szCs w:val="22"/>
          <w:lang w:eastAsia="en-GB"/>
        </w:rPr>
      </w:pPr>
      <w:r>
        <w:t>4.3.53.3</w:t>
      </w:r>
      <w:r w:rsidRPr="00A074DC">
        <w:rPr>
          <w:rFonts w:ascii="Calibri" w:hAnsi="Calibri"/>
          <w:sz w:val="22"/>
          <w:szCs w:val="22"/>
          <w:lang w:eastAsia="en-GB"/>
        </w:rPr>
        <w:tab/>
      </w:r>
      <w:r>
        <w:t>Attribute constraints</w:t>
      </w:r>
      <w:r>
        <w:tab/>
      </w:r>
      <w:r>
        <w:fldChar w:fldCharType="begin" w:fldLock="1"/>
      </w:r>
      <w:r>
        <w:instrText xml:space="preserve"> PAGEREF _Toc67928226 \h </w:instrText>
      </w:r>
      <w:r>
        <w:fldChar w:fldCharType="separate"/>
      </w:r>
      <w:r>
        <w:t>62</w:t>
      </w:r>
      <w:r>
        <w:fldChar w:fldCharType="end"/>
      </w:r>
    </w:p>
    <w:p w14:paraId="71CEBB88" w14:textId="32F9DE84" w:rsidR="00C90944" w:rsidRPr="00A074DC" w:rsidRDefault="00C90944">
      <w:pPr>
        <w:pStyle w:val="TOC4"/>
        <w:rPr>
          <w:rFonts w:ascii="Calibri" w:hAnsi="Calibri"/>
          <w:sz w:val="22"/>
          <w:szCs w:val="22"/>
          <w:lang w:eastAsia="en-GB"/>
        </w:rPr>
      </w:pPr>
      <w:r>
        <w:rPr>
          <w:lang w:eastAsia="zh-CN"/>
        </w:rPr>
        <w:t>4.3.53.</w:t>
      </w:r>
      <w:r>
        <w:t>4</w:t>
      </w:r>
      <w:r w:rsidRPr="00A074DC">
        <w:rPr>
          <w:rFonts w:ascii="Calibri" w:hAnsi="Calibri"/>
          <w:sz w:val="22"/>
          <w:szCs w:val="22"/>
          <w:lang w:eastAsia="en-GB"/>
        </w:rPr>
        <w:tab/>
      </w:r>
      <w:r>
        <w:t>Notifications</w:t>
      </w:r>
      <w:r>
        <w:tab/>
      </w:r>
      <w:r>
        <w:fldChar w:fldCharType="begin" w:fldLock="1"/>
      </w:r>
      <w:r>
        <w:instrText xml:space="preserve"> PAGEREF _Toc67928227 \h </w:instrText>
      </w:r>
      <w:r>
        <w:fldChar w:fldCharType="separate"/>
      </w:r>
      <w:r>
        <w:t>62</w:t>
      </w:r>
      <w:r>
        <w:fldChar w:fldCharType="end"/>
      </w:r>
    </w:p>
    <w:p w14:paraId="22FD509C" w14:textId="379669BD" w:rsidR="00C90944" w:rsidRPr="00A074DC" w:rsidRDefault="00C90944">
      <w:pPr>
        <w:pStyle w:val="TOC3"/>
        <w:rPr>
          <w:rFonts w:ascii="Calibri" w:hAnsi="Calibri"/>
          <w:sz w:val="22"/>
          <w:szCs w:val="22"/>
          <w:lang w:eastAsia="en-GB"/>
        </w:rPr>
      </w:pPr>
      <w:r>
        <w:rPr>
          <w:lang w:eastAsia="zh-CN"/>
        </w:rPr>
        <w:t>4.3.54</w:t>
      </w:r>
      <w:r w:rsidRPr="00A074DC">
        <w:rPr>
          <w:rFonts w:ascii="Calibri" w:hAnsi="Calibri"/>
          <w:sz w:val="22"/>
          <w:szCs w:val="22"/>
          <w:lang w:eastAsia="en-GB"/>
        </w:rPr>
        <w:tab/>
      </w:r>
      <w:r>
        <w:rPr>
          <w:lang w:eastAsia="zh-CN"/>
        </w:rPr>
        <w:t>RimRSReportConf</w:t>
      </w:r>
      <w:r w:rsidRPr="00937499">
        <w:rPr>
          <w:rFonts w:ascii="Courier New" w:hAnsi="Courier New" w:cs="Courier New"/>
          <w:lang w:eastAsia="zh-CN"/>
        </w:rPr>
        <w:t xml:space="preserve"> &lt;&lt;dataType&gt;&gt;</w:t>
      </w:r>
      <w:r>
        <w:tab/>
      </w:r>
      <w:r>
        <w:fldChar w:fldCharType="begin" w:fldLock="1"/>
      </w:r>
      <w:r>
        <w:instrText xml:space="preserve"> PAGEREF _Toc67928228 \h </w:instrText>
      </w:r>
      <w:r>
        <w:fldChar w:fldCharType="separate"/>
      </w:r>
      <w:r>
        <w:t>62</w:t>
      </w:r>
      <w:r>
        <w:fldChar w:fldCharType="end"/>
      </w:r>
    </w:p>
    <w:p w14:paraId="6B0A426B" w14:textId="64109ABC" w:rsidR="00C90944" w:rsidRPr="00A074DC" w:rsidRDefault="00C90944">
      <w:pPr>
        <w:pStyle w:val="TOC4"/>
        <w:rPr>
          <w:rFonts w:ascii="Calibri" w:hAnsi="Calibri"/>
          <w:sz w:val="22"/>
          <w:szCs w:val="22"/>
          <w:lang w:eastAsia="en-GB"/>
        </w:rPr>
      </w:pPr>
      <w:r>
        <w:t>4.3.54.1</w:t>
      </w:r>
      <w:r w:rsidRPr="00A074DC">
        <w:rPr>
          <w:rFonts w:ascii="Calibri" w:hAnsi="Calibri"/>
          <w:sz w:val="22"/>
          <w:szCs w:val="22"/>
          <w:lang w:eastAsia="en-GB"/>
        </w:rPr>
        <w:tab/>
      </w:r>
      <w:r>
        <w:t>Definition</w:t>
      </w:r>
      <w:r>
        <w:tab/>
      </w:r>
      <w:r>
        <w:fldChar w:fldCharType="begin" w:fldLock="1"/>
      </w:r>
      <w:r>
        <w:instrText xml:space="preserve"> PAGEREF _Toc67928229 \h </w:instrText>
      </w:r>
      <w:r>
        <w:fldChar w:fldCharType="separate"/>
      </w:r>
      <w:r>
        <w:t>62</w:t>
      </w:r>
      <w:r>
        <w:fldChar w:fldCharType="end"/>
      </w:r>
    </w:p>
    <w:p w14:paraId="03A2E33C" w14:textId="77EB0C45" w:rsidR="00C90944" w:rsidRPr="00A074DC" w:rsidRDefault="00C90944">
      <w:pPr>
        <w:pStyle w:val="TOC4"/>
        <w:rPr>
          <w:rFonts w:ascii="Calibri" w:hAnsi="Calibri"/>
          <w:sz w:val="22"/>
          <w:szCs w:val="22"/>
          <w:lang w:eastAsia="en-GB"/>
        </w:rPr>
      </w:pPr>
      <w:r>
        <w:t>4</w:t>
      </w:r>
      <w:r>
        <w:rPr>
          <w:lang w:eastAsia="zh-CN"/>
        </w:rPr>
        <w:t>.</w:t>
      </w:r>
      <w:r>
        <w:t>3.54.2</w:t>
      </w:r>
      <w:r w:rsidRPr="00A074DC">
        <w:rPr>
          <w:rFonts w:ascii="Calibri" w:hAnsi="Calibri"/>
          <w:sz w:val="22"/>
          <w:szCs w:val="22"/>
          <w:lang w:eastAsia="en-GB"/>
        </w:rPr>
        <w:tab/>
      </w:r>
      <w:r>
        <w:t>Attributes</w:t>
      </w:r>
      <w:r>
        <w:tab/>
      </w:r>
      <w:r>
        <w:fldChar w:fldCharType="begin" w:fldLock="1"/>
      </w:r>
      <w:r>
        <w:instrText xml:space="preserve"> PAGEREF _Toc67928230 \h </w:instrText>
      </w:r>
      <w:r>
        <w:fldChar w:fldCharType="separate"/>
      </w:r>
      <w:r>
        <w:t>62</w:t>
      </w:r>
      <w:r>
        <w:fldChar w:fldCharType="end"/>
      </w:r>
    </w:p>
    <w:p w14:paraId="1AF418B1" w14:textId="46AD61B6" w:rsidR="00C90944" w:rsidRPr="00A074DC" w:rsidRDefault="00C90944">
      <w:pPr>
        <w:pStyle w:val="TOC4"/>
        <w:rPr>
          <w:rFonts w:ascii="Calibri" w:hAnsi="Calibri"/>
          <w:sz w:val="22"/>
          <w:szCs w:val="22"/>
          <w:lang w:eastAsia="en-GB"/>
        </w:rPr>
      </w:pPr>
      <w:r>
        <w:t>4.3.54.3</w:t>
      </w:r>
      <w:r w:rsidRPr="00A074DC">
        <w:rPr>
          <w:rFonts w:ascii="Calibri" w:hAnsi="Calibri"/>
          <w:sz w:val="22"/>
          <w:szCs w:val="22"/>
          <w:lang w:eastAsia="en-GB"/>
        </w:rPr>
        <w:tab/>
      </w:r>
      <w:r>
        <w:t>Attribute constraints</w:t>
      </w:r>
      <w:r>
        <w:tab/>
      </w:r>
      <w:r>
        <w:fldChar w:fldCharType="begin" w:fldLock="1"/>
      </w:r>
      <w:r>
        <w:instrText xml:space="preserve"> PAGEREF _Toc67928231 \h </w:instrText>
      </w:r>
      <w:r>
        <w:fldChar w:fldCharType="separate"/>
      </w:r>
      <w:r>
        <w:t>63</w:t>
      </w:r>
      <w:r>
        <w:fldChar w:fldCharType="end"/>
      </w:r>
    </w:p>
    <w:p w14:paraId="2163F201" w14:textId="2AF083D5" w:rsidR="00C90944" w:rsidRPr="00A074DC" w:rsidRDefault="00C90944">
      <w:pPr>
        <w:pStyle w:val="TOC4"/>
        <w:rPr>
          <w:rFonts w:ascii="Calibri" w:hAnsi="Calibri"/>
          <w:sz w:val="22"/>
          <w:szCs w:val="22"/>
          <w:lang w:eastAsia="en-GB"/>
        </w:rPr>
      </w:pPr>
      <w:r>
        <w:rPr>
          <w:lang w:eastAsia="zh-CN"/>
        </w:rPr>
        <w:t>4.3.54.</w:t>
      </w:r>
      <w:r>
        <w:t>4</w:t>
      </w:r>
      <w:r w:rsidRPr="00A074DC">
        <w:rPr>
          <w:rFonts w:ascii="Calibri" w:hAnsi="Calibri"/>
          <w:sz w:val="22"/>
          <w:szCs w:val="22"/>
          <w:lang w:eastAsia="en-GB"/>
        </w:rPr>
        <w:tab/>
      </w:r>
      <w:r>
        <w:t>Notifications</w:t>
      </w:r>
      <w:r>
        <w:tab/>
      </w:r>
      <w:r>
        <w:fldChar w:fldCharType="begin" w:fldLock="1"/>
      </w:r>
      <w:r>
        <w:instrText xml:space="preserve"> PAGEREF _Toc67928232 \h </w:instrText>
      </w:r>
      <w:r>
        <w:fldChar w:fldCharType="separate"/>
      </w:r>
      <w:r>
        <w:t>63</w:t>
      </w:r>
      <w:r>
        <w:fldChar w:fldCharType="end"/>
      </w:r>
    </w:p>
    <w:p w14:paraId="1247D094" w14:textId="4A07AFC3" w:rsidR="00C90944" w:rsidRPr="00A074DC" w:rsidRDefault="00C90944">
      <w:pPr>
        <w:pStyle w:val="TOC3"/>
        <w:rPr>
          <w:rFonts w:ascii="Calibri" w:hAnsi="Calibri"/>
          <w:sz w:val="22"/>
          <w:szCs w:val="22"/>
          <w:lang w:eastAsia="en-GB"/>
        </w:rPr>
      </w:pPr>
      <w:r>
        <w:rPr>
          <w:lang w:eastAsia="zh-CN"/>
        </w:rPr>
        <w:t>4.3.55</w:t>
      </w:r>
      <w:r w:rsidRPr="00A074DC">
        <w:rPr>
          <w:rFonts w:ascii="Calibri" w:hAnsi="Calibri"/>
          <w:sz w:val="22"/>
          <w:szCs w:val="22"/>
          <w:lang w:eastAsia="en-GB"/>
        </w:rPr>
        <w:tab/>
      </w:r>
      <w:r>
        <w:rPr>
          <w:lang w:eastAsia="zh-CN"/>
        </w:rPr>
        <w:t>RimRSReportInfo</w:t>
      </w:r>
      <w:r w:rsidRPr="00937499">
        <w:rPr>
          <w:rFonts w:ascii="Courier New" w:hAnsi="Courier New" w:cs="Courier New"/>
          <w:lang w:eastAsia="zh-CN"/>
        </w:rPr>
        <w:t xml:space="preserve"> &lt;&lt;dataType&gt;&gt;</w:t>
      </w:r>
      <w:r>
        <w:tab/>
      </w:r>
      <w:r>
        <w:fldChar w:fldCharType="begin" w:fldLock="1"/>
      </w:r>
      <w:r>
        <w:instrText xml:space="preserve"> PAGEREF _Toc67928233 \h </w:instrText>
      </w:r>
      <w:r>
        <w:fldChar w:fldCharType="separate"/>
      </w:r>
      <w:r>
        <w:t>63</w:t>
      </w:r>
      <w:r>
        <w:fldChar w:fldCharType="end"/>
      </w:r>
    </w:p>
    <w:p w14:paraId="68198ACA" w14:textId="1BA6B210" w:rsidR="00C90944" w:rsidRPr="00A074DC" w:rsidRDefault="00C90944">
      <w:pPr>
        <w:pStyle w:val="TOC4"/>
        <w:rPr>
          <w:rFonts w:ascii="Calibri" w:hAnsi="Calibri"/>
          <w:sz w:val="22"/>
          <w:szCs w:val="22"/>
          <w:lang w:eastAsia="en-GB"/>
        </w:rPr>
      </w:pPr>
      <w:r>
        <w:t>4.3.55.1</w:t>
      </w:r>
      <w:r w:rsidRPr="00A074DC">
        <w:rPr>
          <w:rFonts w:ascii="Calibri" w:hAnsi="Calibri"/>
          <w:sz w:val="22"/>
          <w:szCs w:val="22"/>
          <w:lang w:eastAsia="en-GB"/>
        </w:rPr>
        <w:tab/>
      </w:r>
      <w:r>
        <w:t>Definition</w:t>
      </w:r>
      <w:r>
        <w:tab/>
      </w:r>
      <w:r>
        <w:fldChar w:fldCharType="begin" w:fldLock="1"/>
      </w:r>
      <w:r>
        <w:instrText xml:space="preserve"> PAGEREF _Toc67928234 \h </w:instrText>
      </w:r>
      <w:r>
        <w:fldChar w:fldCharType="separate"/>
      </w:r>
      <w:r>
        <w:t>63</w:t>
      </w:r>
      <w:r>
        <w:fldChar w:fldCharType="end"/>
      </w:r>
    </w:p>
    <w:p w14:paraId="36EE5D19" w14:textId="01F59EBF" w:rsidR="00C90944" w:rsidRPr="00A074DC" w:rsidRDefault="00C90944">
      <w:pPr>
        <w:pStyle w:val="TOC4"/>
        <w:rPr>
          <w:rFonts w:ascii="Calibri" w:hAnsi="Calibri"/>
          <w:sz w:val="22"/>
          <w:szCs w:val="22"/>
          <w:lang w:eastAsia="en-GB"/>
        </w:rPr>
      </w:pPr>
      <w:r>
        <w:t>4</w:t>
      </w:r>
      <w:r>
        <w:rPr>
          <w:lang w:eastAsia="zh-CN"/>
        </w:rPr>
        <w:t>.</w:t>
      </w:r>
      <w:r>
        <w:t>3.55.2</w:t>
      </w:r>
      <w:r w:rsidRPr="00A074DC">
        <w:rPr>
          <w:rFonts w:ascii="Calibri" w:hAnsi="Calibri"/>
          <w:sz w:val="22"/>
          <w:szCs w:val="22"/>
          <w:lang w:eastAsia="en-GB"/>
        </w:rPr>
        <w:tab/>
      </w:r>
      <w:r>
        <w:t>Attributes</w:t>
      </w:r>
      <w:r>
        <w:tab/>
      </w:r>
      <w:r>
        <w:fldChar w:fldCharType="begin" w:fldLock="1"/>
      </w:r>
      <w:r>
        <w:instrText xml:space="preserve"> PAGEREF _Toc67928235 \h </w:instrText>
      </w:r>
      <w:r>
        <w:fldChar w:fldCharType="separate"/>
      </w:r>
      <w:r>
        <w:t>63</w:t>
      </w:r>
      <w:r>
        <w:fldChar w:fldCharType="end"/>
      </w:r>
    </w:p>
    <w:p w14:paraId="71764944" w14:textId="1E505B2C" w:rsidR="00C90944" w:rsidRPr="00A074DC" w:rsidRDefault="00C90944">
      <w:pPr>
        <w:pStyle w:val="TOC4"/>
        <w:rPr>
          <w:rFonts w:ascii="Calibri" w:hAnsi="Calibri"/>
          <w:sz w:val="22"/>
          <w:szCs w:val="22"/>
          <w:lang w:eastAsia="en-GB"/>
        </w:rPr>
      </w:pPr>
      <w:r>
        <w:t>4.3.55.3</w:t>
      </w:r>
      <w:r w:rsidRPr="00A074DC">
        <w:rPr>
          <w:rFonts w:ascii="Calibri" w:hAnsi="Calibri"/>
          <w:sz w:val="22"/>
          <w:szCs w:val="22"/>
          <w:lang w:eastAsia="en-GB"/>
        </w:rPr>
        <w:tab/>
      </w:r>
      <w:r>
        <w:t>Attribute constraints</w:t>
      </w:r>
      <w:r>
        <w:tab/>
      </w:r>
      <w:r>
        <w:fldChar w:fldCharType="begin" w:fldLock="1"/>
      </w:r>
      <w:r>
        <w:instrText xml:space="preserve"> PAGEREF _Toc67928236 \h </w:instrText>
      </w:r>
      <w:r>
        <w:fldChar w:fldCharType="separate"/>
      </w:r>
      <w:r>
        <w:t>63</w:t>
      </w:r>
      <w:r>
        <w:fldChar w:fldCharType="end"/>
      </w:r>
    </w:p>
    <w:p w14:paraId="61E5B6F4" w14:textId="5AA8EBA0" w:rsidR="00C90944" w:rsidRPr="00A074DC" w:rsidRDefault="00C90944">
      <w:pPr>
        <w:pStyle w:val="TOC4"/>
        <w:rPr>
          <w:rFonts w:ascii="Calibri" w:hAnsi="Calibri"/>
          <w:sz w:val="22"/>
          <w:szCs w:val="22"/>
          <w:lang w:eastAsia="en-GB"/>
        </w:rPr>
      </w:pPr>
      <w:r>
        <w:rPr>
          <w:lang w:eastAsia="zh-CN"/>
        </w:rPr>
        <w:t>4.3.55.</w:t>
      </w:r>
      <w:r>
        <w:t>4</w:t>
      </w:r>
      <w:r w:rsidRPr="00A074DC">
        <w:rPr>
          <w:rFonts w:ascii="Calibri" w:hAnsi="Calibri"/>
          <w:sz w:val="22"/>
          <w:szCs w:val="22"/>
          <w:lang w:eastAsia="en-GB"/>
        </w:rPr>
        <w:tab/>
      </w:r>
      <w:r>
        <w:t>Notifications</w:t>
      </w:r>
      <w:r>
        <w:tab/>
      </w:r>
      <w:r>
        <w:fldChar w:fldCharType="begin" w:fldLock="1"/>
      </w:r>
      <w:r>
        <w:instrText xml:space="preserve"> PAGEREF _Toc67928237 \h </w:instrText>
      </w:r>
      <w:r>
        <w:fldChar w:fldCharType="separate"/>
      </w:r>
      <w:r>
        <w:t>63</w:t>
      </w:r>
      <w:r>
        <w:fldChar w:fldCharType="end"/>
      </w:r>
    </w:p>
    <w:p w14:paraId="44A89538" w14:textId="0C75613F" w:rsidR="00C90944" w:rsidRPr="00A074DC" w:rsidRDefault="00C90944">
      <w:pPr>
        <w:pStyle w:val="TOC3"/>
        <w:rPr>
          <w:rFonts w:ascii="Calibri" w:hAnsi="Calibri"/>
          <w:sz w:val="22"/>
          <w:szCs w:val="22"/>
          <w:lang w:eastAsia="en-GB"/>
        </w:rPr>
      </w:pPr>
      <w:r>
        <w:t>4.3.57</w:t>
      </w:r>
      <w:r w:rsidRPr="00A074DC">
        <w:rPr>
          <w:rFonts w:ascii="Calibri" w:hAnsi="Calibri"/>
          <w:sz w:val="22"/>
          <w:szCs w:val="22"/>
          <w:lang w:eastAsia="en-GB"/>
        </w:rPr>
        <w:tab/>
      </w:r>
      <w:r w:rsidRPr="00937499">
        <w:rPr>
          <w:rFonts w:ascii="Courier New" w:hAnsi="Courier New"/>
          <w:lang w:eastAsia="zh-CN"/>
        </w:rPr>
        <w:t>DANRManagementFunction</w:t>
      </w:r>
      <w:r>
        <w:tab/>
      </w:r>
      <w:r>
        <w:fldChar w:fldCharType="begin" w:fldLock="1"/>
      </w:r>
      <w:r>
        <w:instrText xml:space="preserve"> PAGEREF _Toc67928238 \h </w:instrText>
      </w:r>
      <w:r>
        <w:fldChar w:fldCharType="separate"/>
      </w:r>
      <w:r>
        <w:t>64</w:t>
      </w:r>
      <w:r>
        <w:fldChar w:fldCharType="end"/>
      </w:r>
    </w:p>
    <w:p w14:paraId="12715260" w14:textId="6FA17DF6" w:rsidR="00C90944" w:rsidRPr="00A074DC" w:rsidRDefault="00C90944">
      <w:pPr>
        <w:pStyle w:val="TOC4"/>
        <w:rPr>
          <w:rFonts w:ascii="Calibri" w:hAnsi="Calibri"/>
          <w:sz w:val="22"/>
          <w:szCs w:val="22"/>
          <w:lang w:eastAsia="en-GB"/>
        </w:rPr>
      </w:pPr>
      <w:r>
        <w:t>4.3.57</w:t>
      </w:r>
      <w:r>
        <w:rPr>
          <w:lang w:eastAsia="zh-CN"/>
        </w:rPr>
        <w:t>.1</w:t>
      </w:r>
      <w:r w:rsidRPr="00A074DC">
        <w:rPr>
          <w:rFonts w:ascii="Calibri" w:hAnsi="Calibri"/>
          <w:sz w:val="22"/>
          <w:szCs w:val="22"/>
          <w:lang w:eastAsia="en-GB"/>
        </w:rPr>
        <w:tab/>
      </w:r>
      <w:r>
        <w:t>Definition</w:t>
      </w:r>
      <w:r>
        <w:tab/>
      </w:r>
      <w:r>
        <w:fldChar w:fldCharType="begin" w:fldLock="1"/>
      </w:r>
      <w:r>
        <w:instrText xml:space="preserve"> PAGEREF _Toc67928239 \h </w:instrText>
      </w:r>
      <w:r>
        <w:fldChar w:fldCharType="separate"/>
      </w:r>
      <w:r>
        <w:t>64</w:t>
      </w:r>
      <w:r>
        <w:fldChar w:fldCharType="end"/>
      </w:r>
    </w:p>
    <w:p w14:paraId="2071D5DD" w14:textId="648F40C2" w:rsidR="00C90944" w:rsidRPr="00A074DC" w:rsidRDefault="00C90944">
      <w:pPr>
        <w:pStyle w:val="TOC4"/>
        <w:rPr>
          <w:rFonts w:ascii="Calibri" w:hAnsi="Calibri"/>
          <w:sz w:val="22"/>
          <w:szCs w:val="22"/>
          <w:lang w:eastAsia="en-GB"/>
        </w:rPr>
      </w:pPr>
      <w:r>
        <w:t>4.3.57</w:t>
      </w:r>
      <w:r>
        <w:rPr>
          <w:lang w:eastAsia="zh-CN"/>
        </w:rPr>
        <w:t>.2</w:t>
      </w:r>
      <w:r w:rsidRPr="00A074DC">
        <w:rPr>
          <w:rFonts w:ascii="Calibri" w:hAnsi="Calibri"/>
          <w:sz w:val="22"/>
          <w:szCs w:val="22"/>
          <w:lang w:eastAsia="en-GB"/>
        </w:rPr>
        <w:tab/>
      </w:r>
      <w:r>
        <w:t>Attributes</w:t>
      </w:r>
      <w:r>
        <w:tab/>
      </w:r>
      <w:r>
        <w:fldChar w:fldCharType="begin" w:fldLock="1"/>
      </w:r>
      <w:r>
        <w:instrText xml:space="preserve"> PAGEREF _Toc67928240 \h </w:instrText>
      </w:r>
      <w:r>
        <w:fldChar w:fldCharType="separate"/>
      </w:r>
      <w:r>
        <w:t>64</w:t>
      </w:r>
      <w:r>
        <w:fldChar w:fldCharType="end"/>
      </w:r>
    </w:p>
    <w:p w14:paraId="4A264079" w14:textId="5C1E7AF8" w:rsidR="00C90944" w:rsidRPr="00A074DC" w:rsidRDefault="00C90944">
      <w:pPr>
        <w:pStyle w:val="TOC4"/>
        <w:rPr>
          <w:rFonts w:ascii="Calibri" w:hAnsi="Calibri"/>
          <w:sz w:val="22"/>
          <w:szCs w:val="22"/>
          <w:lang w:eastAsia="en-GB"/>
        </w:rPr>
      </w:pPr>
      <w:r>
        <w:t>4.3.57</w:t>
      </w:r>
      <w:r>
        <w:rPr>
          <w:lang w:eastAsia="zh-CN"/>
        </w:rPr>
        <w:t>.3</w:t>
      </w:r>
      <w:r w:rsidRPr="00A074DC">
        <w:rPr>
          <w:rFonts w:ascii="Calibri" w:hAnsi="Calibri"/>
          <w:sz w:val="22"/>
          <w:szCs w:val="22"/>
          <w:lang w:eastAsia="en-GB"/>
        </w:rPr>
        <w:tab/>
      </w:r>
      <w:r>
        <w:t>Attribute constraints</w:t>
      </w:r>
      <w:r>
        <w:tab/>
      </w:r>
      <w:r>
        <w:fldChar w:fldCharType="begin" w:fldLock="1"/>
      </w:r>
      <w:r>
        <w:instrText xml:space="preserve"> PAGEREF _Toc67928241 \h </w:instrText>
      </w:r>
      <w:r>
        <w:fldChar w:fldCharType="separate"/>
      </w:r>
      <w:r>
        <w:t>64</w:t>
      </w:r>
      <w:r>
        <w:fldChar w:fldCharType="end"/>
      </w:r>
    </w:p>
    <w:p w14:paraId="38843CD9" w14:textId="2008CC48" w:rsidR="00C90944" w:rsidRPr="00A074DC" w:rsidRDefault="00C90944">
      <w:pPr>
        <w:pStyle w:val="TOC4"/>
        <w:rPr>
          <w:rFonts w:ascii="Calibri" w:hAnsi="Calibri"/>
          <w:sz w:val="22"/>
          <w:szCs w:val="22"/>
          <w:lang w:eastAsia="en-GB"/>
        </w:rPr>
      </w:pPr>
      <w:r>
        <w:t>4.3.57</w:t>
      </w:r>
      <w:r>
        <w:rPr>
          <w:lang w:eastAsia="zh-CN"/>
        </w:rPr>
        <w:t>.4</w:t>
      </w:r>
      <w:r w:rsidRPr="00A074DC">
        <w:rPr>
          <w:rFonts w:ascii="Calibri" w:hAnsi="Calibri"/>
          <w:sz w:val="22"/>
          <w:szCs w:val="22"/>
          <w:lang w:eastAsia="en-GB"/>
        </w:rPr>
        <w:tab/>
      </w:r>
      <w:r>
        <w:t>Notifications</w:t>
      </w:r>
      <w:r>
        <w:tab/>
      </w:r>
      <w:r>
        <w:fldChar w:fldCharType="begin" w:fldLock="1"/>
      </w:r>
      <w:r>
        <w:instrText xml:space="preserve"> PAGEREF _Toc67928242 \h </w:instrText>
      </w:r>
      <w:r>
        <w:fldChar w:fldCharType="separate"/>
      </w:r>
      <w:r>
        <w:t>64</w:t>
      </w:r>
      <w:r>
        <w:fldChar w:fldCharType="end"/>
      </w:r>
    </w:p>
    <w:p w14:paraId="441F10F9" w14:textId="71D64CC9" w:rsidR="00C90944" w:rsidRPr="00A074DC" w:rsidRDefault="00C90944">
      <w:pPr>
        <w:pStyle w:val="TOC3"/>
        <w:rPr>
          <w:rFonts w:ascii="Calibri" w:hAnsi="Calibri"/>
          <w:sz w:val="22"/>
          <w:szCs w:val="22"/>
          <w:lang w:eastAsia="en-GB"/>
        </w:rPr>
      </w:pPr>
      <w:r>
        <w:t>4.3.58</w:t>
      </w:r>
      <w:r w:rsidRPr="00A074DC">
        <w:rPr>
          <w:rFonts w:ascii="Calibri" w:hAnsi="Calibri"/>
          <w:sz w:val="22"/>
          <w:szCs w:val="22"/>
          <w:lang w:eastAsia="en-GB"/>
        </w:rPr>
        <w:tab/>
      </w:r>
      <w:r w:rsidRPr="00937499">
        <w:rPr>
          <w:rFonts w:ascii="Courier New" w:hAnsi="Courier New"/>
          <w:lang w:eastAsia="zh-CN"/>
        </w:rPr>
        <w:t>DESManagementFunction</w:t>
      </w:r>
      <w:r>
        <w:tab/>
      </w:r>
      <w:r>
        <w:fldChar w:fldCharType="begin" w:fldLock="1"/>
      </w:r>
      <w:r>
        <w:instrText xml:space="preserve"> PAGEREF _Toc67928243 \h </w:instrText>
      </w:r>
      <w:r>
        <w:fldChar w:fldCharType="separate"/>
      </w:r>
      <w:r>
        <w:t>65</w:t>
      </w:r>
      <w:r>
        <w:fldChar w:fldCharType="end"/>
      </w:r>
    </w:p>
    <w:p w14:paraId="76DAE683" w14:textId="04E0E0F7" w:rsidR="00C90944" w:rsidRPr="00A074DC" w:rsidRDefault="00C90944">
      <w:pPr>
        <w:pStyle w:val="TOC4"/>
        <w:rPr>
          <w:rFonts w:ascii="Calibri" w:hAnsi="Calibri"/>
          <w:sz w:val="22"/>
          <w:szCs w:val="22"/>
          <w:lang w:eastAsia="en-GB"/>
        </w:rPr>
      </w:pPr>
      <w:r>
        <w:t>4.3.58.1</w:t>
      </w:r>
      <w:r w:rsidRPr="00A074DC">
        <w:rPr>
          <w:rFonts w:ascii="Calibri" w:hAnsi="Calibri"/>
          <w:sz w:val="22"/>
          <w:szCs w:val="22"/>
          <w:lang w:eastAsia="en-GB"/>
        </w:rPr>
        <w:tab/>
      </w:r>
      <w:r>
        <w:t>Definition</w:t>
      </w:r>
      <w:r>
        <w:tab/>
      </w:r>
      <w:r>
        <w:fldChar w:fldCharType="begin" w:fldLock="1"/>
      </w:r>
      <w:r>
        <w:instrText xml:space="preserve"> PAGEREF _Toc67928244 \h </w:instrText>
      </w:r>
      <w:r>
        <w:fldChar w:fldCharType="separate"/>
      </w:r>
      <w:r>
        <w:t>65</w:t>
      </w:r>
      <w:r>
        <w:fldChar w:fldCharType="end"/>
      </w:r>
    </w:p>
    <w:p w14:paraId="46CA296C" w14:textId="482776CC" w:rsidR="00C90944" w:rsidRPr="00A074DC" w:rsidRDefault="00C90944">
      <w:pPr>
        <w:pStyle w:val="TOC4"/>
        <w:rPr>
          <w:rFonts w:ascii="Calibri" w:hAnsi="Calibri"/>
          <w:sz w:val="22"/>
          <w:szCs w:val="22"/>
          <w:lang w:eastAsia="en-GB"/>
        </w:rPr>
      </w:pPr>
      <w:r>
        <w:t>4.3.58.2</w:t>
      </w:r>
      <w:r w:rsidRPr="00A074DC">
        <w:rPr>
          <w:rFonts w:ascii="Calibri" w:hAnsi="Calibri"/>
          <w:sz w:val="22"/>
          <w:szCs w:val="22"/>
          <w:lang w:eastAsia="en-GB"/>
        </w:rPr>
        <w:tab/>
      </w:r>
      <w:r>
        <w:t>Attributes</w:t>
      </w:r>
      <w:r>
        <w:tab/>
      </w:r>
      <w:r>
        <w:fldChar w:fldCharType="begin" w:fldLock="1"/>
      </w:r>
      <w:r>
        <w:instrText xml:space="preserve"> PAGEREF _Toc67928245 \h </w:instrText>
      </w:r>
      <w:r>
        <w:fldChar w:fldCharType="separate"/>
      </w:r>
      <w:r>
        <w:t>65</w:t>
      </w:r>
      <w:r>
        <w:fldChar w:fldCharType="end"/>
      </w:r>
    </w:p>
    <w:p w14:paraId="54A3FB8F" w14:textId="198D802F" w:rsidR="00C90944" w:rsidRPr="00A074DC" w:rsidRDefault="00C90944">
      <w:pPr>
        <w:pStyle w:val="TOC4"/>
        <w:rPr>
          <w:rFonts w:ascii="Calibri" w:hAnsi="Calibri"/>
          <w:sz w:val="22"/>
          <w:szCs w:val="22"/>
          <w:lang w:eastAsia="en-GB"/>
        </w:rPr>
      </w:pPr>
      <w:r>
        <w:t>4.3.58.3</w:t>
      </w:r>
      <w:r w:rsidRPr="00A074DC">
        <w:rPr>
          <w:rFonts w:ascii="Calibri" w:hAnsi="Calibri"/>
          <w:sz w:val="22"/>
          <w:szCs w:val="22"/>
          <w:lang w:eastAsia="en-GB"/>
        </w:rPr>
        <w:tab/>
      </w:r>
      <w:r>
        <w:t>Attribute constraints</w:t>
      </w:r>
      <w:r>
        <w:tab/>
      </w:r>
      <w:r>
        <w:fldChar w:fldCharType="begin" w:fldLock="1"/>
      </w:r>
      <w:r>
        <w:instrText xml:space="preserve"> PAGEREF _Toc67928246 \h </w:instrText>
      </w:r>
      <w:r>
        <w:fldChar w:fldCharType="separate"/>
      </w:r>
      <w:r>
        <w:t>65</w:t>
      </w:r>
      <w:r>
        <w:fldChar w:fldCharType="end"/>
      </w:r>
    </w:p>
    <w:p w14:paraId="31F6894C" w14:textId="6289DC1F" w:rsidR="00C90944" w:rsidRPr="00A074DC" w:rsidRDefault="00C90944">
      <w:pPr>
        <w:pStyle w:val="TOC4"/>
        <w:rPr>
          <w:rFonts w:ascii="Calibri" w:hAnsi="Calibri"/>
          <w:sz w:val="22"/>
          <w:szCs w:val="22"/>
          <w:lang w:eastAsia="en-GB"/>
        </w:rPr>
      </w:pPr>
      <w:r>
        <w:t>4.3.58.4</w:t>
      </w:r>
      <w:r w:rsidRPr="00A074DC">
        <w:rPr>
          <w:rFonts w:ascii="Calibri" w:hAnsi="Calibri"/>
          <w:sz w:val="22"/>
          <w:szCs w:val="22"/>
          <w:lang w:eastAsia="en-GB"/>
        </w:rPr>
        <w:tab/>
      </w:r>
      <w:r>
        <w:t>Notification</w:t>
      </w:r>
      <w:r>
        <w:tab/>
      </w:r>
      <w:r>
        <w:fldChar w:fldCharType="begin" w:fldLock="1"/>
      </w:r>
      <w:r>
        <w:instrText xml:space="preserve"> PAGEREF _Toc67928247 \h </w:instrText>
      </w:r>
      <w:r>
        <w:fldChar w:fldCharType="separate"/>
      </w:r>
      <w:r>
        <w:t>65</w:t>
      </w:r>
      <w:r>
        <w:fldChar w:fldCharType="end"/>
      </w:r>
    </w:p>
    <w:p w14:paraId="59FDF51C" w14:textId="26E5A8E6" w:rsidR="00C90944" w:rsidRPr="00A074DC" w:rsidRDefault="00C90944">
      <w:pPr>
        <w:pStyle w:val="TOC3"/>
        <w:rPr>
          <w:rFonts w:ascii="Calibri" w:hAnsi="Calibri"/>
          <w:sz w:val="22"/>
          <w:szCs w:val="22"/>
          <w:lang w:eastAsia="en-GB"/>
        </w:rPr>
      </w:pPr>
      <w:r>
        <w:rPr>
          <w:lang w:eastAsia="zh-CN"/>
        </w:rPr>
        <w:t>4.3.59</w:t>
      </w:r>
      <w:r w:rsidRPr="00A074DC">
        <w:rPr>
          <w:rFonts w:ascii="Calibri" w:hAnsi="Calibri"/>
          <w:sz w:val="22"/>
          <w:szCs w:val="22"/>
          <w:lang w:eastAsia="en-GB"/>
        </w:rPr>
        <w:tab/>
      </w:r>
      <w:r w:rsidRPr="00937499">
        <w:rPr>
          <w:rFonts w:ascii="Courier New" w:hAnsi="Courier New"/>
          <w:lang w:eastAsia="zh-CN"/>
        </w:rPr>
        <w:t>DRACHOptimizationFunction</w:t>
      </w:r>
      <w:r>
        <w:tab/>
      </w:r>
      <w:r>
        <w:fldChar w:fldCharType="begin" w:fldLock="1"/>
      </w:r>
      <w:r>
        <w:instrText xml:space="preserve"> PAGEREF _Toc67928248 \h </w:instrText>
      </w:r>
      <w:r>
        <w:fldChar w:fldCharType="separate"/>
      </w:r>
      <w:r>
        <w:t>66</w:t>
      </w:r>
      <w:r>
        <w:fldChar w:fldCharType="end"/>
      </w:r>
    </w:p>
    <w:p w14:paraId="7EB11E77" w14:textId="762A4E2C" w:rsidR="00C90944" w:rsidRPr="00A074DC" w:rsidRDefault="00C90944">
      <w:pPr>
        <w:pStyle w:val="TOC4"/>
        <w:rPr>
          <w:rFonts w:ascii="Calibri" w:hAnsi="Calibri"/>
          <w:sz w:val="22"/>
          <w:szCs w:val="22"/>
          <w:lang w:eastAsia="en-GB"/>
        </w:rPr>
      </w:pPr>
      <w:r>
        <w:rPr>
          <w:lang w:eastAsia="zh-CN"/>
        </w:rPr>
        <w:t>4</w:t>
      </w:r>
      <w:r>
        <w:t>.3.59.1</w:t>
      </w:r>
      <w:r w:rsidRPr="00A074DC">
        <w:rPr>
          <w:rFonts w:ascii="Calibri" w:hAnsi="Calibri"/>
          <w:sz w:val="22"/>
          <w:szCs w:val="22"/>
          <w:lang w:eastAsia="en-GB"/>
        </w:rPr>
        <w:tab/>
      </w:r>
      <w:r>
        <w:t>Definition</w:t>
      </w:r>
      <w:r>
        <w:tab/>
      </w:r>
      <w:r>
        <w:fldChar w:fldCharType="begin" w:fldLock="1"/>
      </w:r>
      <w:r>
        <w:instrText xml:space="preserve"> PAGEREF _Toc67928249 \h </w:instrText>
      </w:r>
      <w:r>
        <w:fldChar w:fldCharType="separate"/>
      </w:r>
      <w:r>
        <w:t>66</w:t>
      </w:r>
      <w:r>
        <w:fldChar w:fldCharType="end"/>
      </w:r>
    </w:p>
    <w:p w14:paraId="6BEABFA0" w14:textId="5ACD2D45" w:rsidR="00C90944" w:rsidRPr="00A074DC" w:rsidRDefault="00C90944">
      <w:pPr>
        <w:pStyle w:val="TOC4"/>
        <w:rPr>
          <w:rFonts w:ascii="Calibri" w:hAnsi="Calibri"/>
          <w:sz w:val="22"/>
          <w:szCs w:val="22"/>
          <w:lang w:eastAsia="en-GB"/>
        </w:rPr>
      </w:pPr>
      <w:r>
        <w:rPr>
          <w:lang w:eastAsia="zh-CN"/>
        </w:rPr>
        <w:t>4</w:t>
      </w:r>
      <w:r>
        <w:t>.3.59.2</w:t>
      </w:r>
      <w:r w:rsidRPr="00A074DC">
        <w:rPr>
          <w:rFonts w:ascii="Calibri" w:hAnsi="Calibri"/>
          <w:sz w:val="22"/>
          <w:szCs w:val="22"/>
          <w:lang w:eastAsia="en-GB"/>
        </w:rPr>
        <w:tab/>
      </w:r>
      <w:r>
        <w:t>Attributes</w:t>
      </w:r>
      <w:r>
        <w:tab/>
      </w:r>
      <w:r>
        <w:fldChar w:fldCharType="begin" w:fldLock="1"/>
      </w:r>
      <w:r>
        <w:instrText xml:space="preserve"> PAGEREF _Toc67928250 \h </w:instrText>
      </w:r>
      <w:r>
        <w:fldChar w:fldCharType="separate"/>
      </w:r>
      <w:r>
        <w:t>66</w:t>
      </w:r>
      <w:r>
        <w:fldChar w:fldCharType="end"/>
      </w:r>
    </w:p>
    <w:p w14:paraId="27C65BD5" w14:textId="5B814F38" w:rsidR="00C90944" w:rsidRPr="00A074DC" w:rsidRDefault="00C90944">
      <w:pPr>
        <w:pStyle w:val="TOC4"/>
        <w:rPr>
          <w:rFonts w:ascii="Calibri" w:hAnsi="Calibri"/>
          <w:sz w:val="22"/>
          <w:szCs w:val="22"/>
          <w:lang w:eastAsia="en-GB"/>
        </w:rPr>
      </w:pPr>
      <w:r>
        <w:t>4.3.59.3</w:t>
      </w:r>
      <w:r w:rsidRPr="00A074DC">
        <w:rPr>
          <w:rFonts w:ascii="Calibri" w:hAnsi="Calibri"/>
          <w:sz w:val="22"/>
          <w:szCs w:val="22"/>
          <w:lang w:eastAsia="en-GB"/>
        </w:rPr>
        <w:tab/>
      </w:r>
      <w:r>
        <w:t>Attribute constraints</w:t>
      </w:r>
      <w:r>
        <w:tab/>
      </w:r>
      <w:r>
        <w:fldChar w:fldCharType="begin" w:fldLock="1"/>
      </w:r>
      <w:r>
        <w:instrText xml:space="preserve"> PAGEREF _Toc67928251 \h </w:instrText>
      </w:r>
      <w:r>
        <w:fldChar w:fldCharType="separate"/>
      </w:r>
      <w:r>
        <w:t>66</w:t>
      </w:r>
      <w:r>
        <w:fldChar w:fldCharType="end"/>
      </w:r>
    </w:p>
    <w:p w14:paraId="7FBDB3D8" w14:textId="049B80AC" w:rsidR="00C90944" w:rsidRPr="00A074DC" w:rsidRDefault="00C90944">
      <w:pPr>
        <w:pStyle w:val="TOC4"/>
        <w:rPr>
          <w:rFonts w:ascii="Calibri" w:hAnsi="Calibri"/>
          <w:sz w:val="22"/>
          <w:szCs w:val="22"/>
          <w:lang w:eastAsia="en-GB"/>
        </w:rPr>
      </w:pPr>
      <w:r>
        <w:rPr>
          <w:lang w:eastAsia="zh-CN"/>
        </w:rPr>
        <w:t>4</w:t>
      </w:r>
      <w:r>
        <w:t>.3.59.4</w:t>
      </w:r>
      <w:r w:rsidRPr="00A074DC">
        <w:rPr>
          <w:rFonts w:ascii="Calibri" w:hAnsi="Calibri"/>
          <w:sz w:val="22"/>
          <w:szCs w:val="22"/>
          <w:lang w:eastAsia="en-GB"/>
        </w:rPr>
        <w:tab/>
      </w:r>
      <w:r>
        <w:t>Notifications</w:t>
      </w:r>
      <w:r>
        <w:tab/>
      </w:r>
      <w:r>
        <w:fldChar w:fldCharType="begin" w:fldLock="1"/>
      </w:r>
      <w:r>
        <w:instrText xml:space="preserve"> PAGEREF _Toc67928252 \h </w:instrText>
      </w:r>
      <w:r>
        <w:fldChar w:fldCharType="separate"/>
      </w:r>
      <w:r>
        <w:t>66</w:t>
      </w:r>
      <w:r>
        <w:fldChar w:fldCharType="end"/>
      </w:r>
    </w:p>
    <w:p w14:paraId="2BA971E3" w14:textId="296ABE70" w:rsidR="00C90944" w:rsidRPr="00A074DC" w:rsidRDefault="00C90944">
      <w:pPr>
        <w:pStyle w:val="TOC3"/>
        <w:rPr>
          <w:rFonts w:ascii="Calibri" w:hAnsi="Calibri"/>
          <w:sz w:val="22"/>
          <w:szCs w:val="22"/>
          <w:lang w:eastAsia="en-GB"/>
        </w:rPr>
      </w:pPr>
      <w:r>
        <w:rPr>
          <w:lang w:eastAsia="zh-CN"/>
        </w:rPr>
        <w:t>4.3.60</w:t>
      </w:r>
      <w:r w:rsidRPr="00A074DC">
        <w:rPr>
          <w:rFonts w:ascii="Calibri" w:hAnsi="Calibri"/>
          <w:sz w:val="22"/>
          <w:szCs w:val="22"/>
          <w:lang w:eastAsia="en-GB"/>
        </w:rPr>
        <w:tab/>
      </w:r>
      <w:r w:rsidRPr="00937499">
        <w:rPr>
          <w:rFonts w:ascii="Courier New" w:hAnsi="Courier New"/>
          <w:lang w:eastAsia="zh-CN"/>
        </w:rPr>
        <w:t>DMROFunction</w:t>
      </w:r>
      <w:r>
        <w:tab/>
      </w:r>
      <w:r>
        <w:fldChar w:fldCharType="begin" w:fldLock="1"/>
      </w:r>
      <w:r>
        <w:instrText xml:space="preserve"> PAGEREF _Toc67928253 \h </w:instrText>
      </w:r>
      <w:r>
        <w:fldChar w:fldCharType="separate"/>
      </w:r>
      <w:r>
        <w:t>66</w:t>
      </w:r>
      <w:r>
        <w:fldChar w:fldCharType="end"/>
      </w:r>
    </w:p>
    <w:p w14:paraId="1E82D43A" w14:textId="7BD773EA" w:rsidR="00C90944" w:rsidRPr="00A074DC" w:rsidRDefault="00C90944">
      <w:pPr>
        <w:pStyle w:val="TOC4"/>
        <w:rPr>
          <w:rFonts w:ascii="Calibri" w:hAnsi="Calibri"/>
          <w:sz w:val="22"/>
          <w:szCs w:val="22"/>
          <w:lang w:eastAsia="en-GB"/>
        </w:rPr>
      </w:pPr>
      <w:r>
        <w:rPr>
          <w:lang w:eastAsia="zh-CN"/>
        </w:rPr>
        <w:t>4</w:t>
      </w:r>
      <w:r>
        <w:t>.3.60.1</w:t>
      </w:r>
      <w:r w:rsidRPr="00A074DC">
        <w:rPr>
          <w:rFonts w:ascii="Calibri" w:hAnsi="Calibri"/>
          <w:sz w:val="22"/>
          <w:szCs w:val="22"/>
          <w:lang w:eastAsia="en-GB"/>
        </w:rPr>
        <w:tab/>
      </w:r>
      <w:r>
        <w:t>Definition</w:t>
      </w:r>
      <w:r>
        <w:tab/>
      </w:r>
      <w:r>
        <w:fldChar w:fldCharType="begin" w:fldLock="1"/>
      </w:r>
      <w:r>
        <w:instrText xml:space="preserve"> PAGEREF _Toc67928254 \h </w:instrText>
      </w:r>
      <w:r>
        <w:fldChar w:fldCharType="separate"/>
      </w:r>
      <w:r>
        <w:t>66</w:t>
      </w:r>
      <w:r>
        <w:fldChar w:fldCharType="end"/>
      </w:r>
    </w:p>
    <w:p w14:paraId="1C1488D8" w14:textId="5BDEBBBB" w:rsidR="00C90944" w:rsidRPr="00A074DC" w:rsidRDefault="00C90944">
      <w:pPr>
        <w:pStyle w:val="TOC4"/>
        <w:rPr>
          <w:rFonts w:ascii="Calibri" w:hAnsi="Calibri"/>
          <w:sz w:val="22"/>
          <w:szCs w:val="22"/>
          <w:lang w:eastAsia="en-GB"/>
        </w:rPr>
      </w:pPr>
      <w:r>
        <w:rPr>
          <w:lang w:eastAsia="zh-CN"/>
        </w:rPr>
        <w:t>4</w:t>
      </w:r>
      <w:r>
        <w:t>.3.60.2</w:t>
      </w:r>
      <w:r w:rsidRPr="00A074DC">
        <w:rPr>
          <w:rFonts w:ascii="Calibri" w:hAnsi="Calibri"/>
          <w:sz w:val="22"/>
          <w:szCs w:val="22"/>
          <w:lang w:eastAsia="en-GB"/>
        </w:rPr>
        <w:tab/>
      </w:r>
      <w:r>
        <w:t>Attributes</w:t>
      </w:r>
      <w:r>
        <w:tab/>
      </w:r>
      <w:r>
        <w:fldChar w:fldCharType="begin" w:fldLock="1"/>
      </w:r>
      <w:r>
        <w:instrText xml:space="preserve"> PAGEREF _Toc67928255 \h </w:instrText>
      </w:r>
      <w:r>
        <w:fldChar w:fldCharType="separate"/>
      </w:r>
      <w:r>
        <w:t>66</w:t>
      </w:r>
      <w:r>
        <w:fldChar w:fldCharType="end"/>
      </w:r>
    </w:p>
    <w:p w14:paraId="5AD27CCA" w14:textId="15663046" w:rsidR="00C90944" w:rsidRPr="00A074DC" w:rsidRDefault="00C90944">
      <w:pPr>
        <w:pStyle w:val="TOC4"/>
        <w:rPr>
          <w:rFonts w:ascii="Calibri" w:hAnsi="Calibri"/>
          <w:sz w:val="22"/>
          <w:szCs w:val="22"/>
          <w:lang w:eastAsia="en-GB"/>
        </w:rPr>
      </w:pPr>
      <w:r>
        <w:t>4.3.60.3</w:t>
      </w:r>
      <w:r w:rsidRPr="00A074DC">
        <w:rPr>
          <w:rFonts w:ascii="Calibri" w:hAnsi="Calibri"/>
          <w:sz w:val="22"/>
          <w:szCs w:val="22"/>
          <w:lang w:eastAsia="en-GB"/>
        </w:rPr>
        <w:tab/>
      </w:r>
      <w:r>
        <w:t>Attribute constraints</w:t>
      </w:r>
      <w:r>
        <w:tab/>
      </w:r>
      <w:r>
        <w:fldChar w:fldCharType="begin" w:fldLock="1"/>
      </w:r>
      <w:r>
        <w:instrText xml:space="preserve"> PAGEREF _Toc67928256 \h </w:instrText>
      </w:r>
      <w:r>
        <w:fldChar w:fldCharType="separate"/>
      </w:r>
      <w:r>
        <w:t>66</w:t>
      </w:r>
      <w:r>
        <w:fldChar w:fldCharType="end"/>
      </w:r>
    </w:p>
    <w:p w14:paraId="580A45AC" w14:textId="4E6B61AD" w:rsidR="00C90944" w:rsidRPr="00A074DC" w:rsidRDefault="00C90944">
      <w:pPr>
        <w:pStyle w:val="TOC4"/>
        <w:rPr>
          <w:rFonts w:ascii="Calibri" w:hAnsi="Calibri"/>
          <w:sz w:val="22"/>
          <w:szCs w:val="22"/>
          <w:lang w:eastAsia="en-GB"/>
        </w:rPr>
      </w:pPr>
      <w:r>
        <w:rPr>
          <w:lang w:eastAsia="zh-CN"/>
        </w:rPr>
        <w:t>4</w:t>
      </w:r>
      <w:r>
        <w:t>.3.60.4</w:t>
      </w:r>
      <w:r w:rsidRPr="00A074DC">
        <w:rPr>
          <w:rFonts w:ascii="Calibri" w:hAnsi="Calibri"/>
          <w:sz w:val="22"/>
          <w:szCs w:val="22"/>
          <w:lang w:eastAsia="en-GB"/>
        </w:rPr>
        <w:tab/>
      </w:r>
      <w:r>
        <w:t>Notifications</w:t>
      </w:r>
      <w:r>
        <w:tab/>
      </w:r>
      <w:r>
        <w:fldChar w:fldCharType="begin" w:fldLock="1"/>
      </w:r>
      <w:r>
        <w:instrText xml:space="preserve"> PAGEREF _Toc67928257 \h </w:instrText>
      </w:r>
      <w:r>
        <w:fldChar w:fldCharType="separate"/>
      </w:r>
      <w:r>
        <w:t>67</w:t>
      </w:r>
      <w:r>
        <w:fldChar w:fldCharType="end"/>
      </w:r>
    </w:p>
    <w:p w14:paraId="1D1FADBB" w14:textId="18AA6203" w:rsidR="00C90944" w:rsidRPr="00A074DC" w:rsidRDefault="00C90944">
      <w:pPr>
        <w:pStyle w:val="TOC3"/>
        <w:rPr>
          <w:rFonts w:ascii="Calibri" w:hAnsi="Calibri"/>
          <w:sz w:val="22"/>
          <w:szCs w:val="22"/>
          <w:lang w:eastAsia="en-GB"/>
        </w:rPr>
      </w:pPr>
      <w:r>
        <w:rPr>
          <w:lang w:eastAsia="zh-CN"/>
        </w:rPr>
        <w:t>4.</w:t>
      </w:r>
      <w:r>
        <w:t>3.61</w:t>
      </w:r>
      <w:r w:rsidRPr="00A074DC">
        <w:rPr>
          <w:rFonts w:ascii="Calibri" w:hAnsi="Calibri"/>
          <w:sz w:val="22"/>
          <w:szCs w:val="22"/>
          <w:lang w:eastAsia="en-GB"/>
        </w:rPr>
        <w:tab/>
      </w:r>
      <w:r w:rsidRPr="00937499">
        <w:rPr>
          <w:rFonts w:ascii="Courier New" w:hAnsi="Courier New"/>
          <w:lang w:eastAsia="zh-CN"/>
        </w:rPr>
        <w:t>DPCIConfigurationFunction</w:t>
      </w:r>
      <w:r>
        <w:tab/>
      </w:r>
      <w:r>
        <w:fldChar w:fldCharType="begin" w:fldLock="1"/>
      </w:r>
      <w:r>
        <w:instrText xml:space="preserve"> PAGEREF _Toc67928258 \h </w:instrText>
      </w:r>
      <w:r>
        <w:fldChar w:fldCharType="separate"/>
      </w:r>
      <w:r>
        <w:t>67</w:t>
      </w:r>
      <w:r>
        <w:fldChar w:fldCharType="end"/>
      </w:r>
    </w:p>
    <w:p w14:paraId="63589508" w14:textId="283F8840" w:rsidR="00C90944" w:rsidRPr="00A074DC" w:rsidRDefault="00C90944">
      <w:pPr>
        <w:pStyle w:val="TOC4"/>
        <w:rPr>
          <w:rFonts w:ascii="Calibri" w:hAnsi="Calibri"/>
          <w:sz w:val="22"/>
          <w:szCs w:val="22"/>
          <w:lang w:eastAsia="en-GB"/>
        </w:rPr>
      </w:pPr>
      <w:r>
        <w:rPr>
          <w:lang w:eastAsia="zh-CN"/>
        </w:rPr>
        <w:t>4.3.61.1</w:t>
      </w:r>
      <w:r w:rsidRPr="00A074DC">
        <w:rPr>
          <w:rFonts w:ascii="Calibri" w:hAnsi="Calibri"/>
          <w:sz w:val="22"/>
          <w:szCs w:val="22"/>
          <w:lang w:eastAsia="en-GB"/>
        </w:rPr>
        <w:tab/>
      </w:r>
      <w:r>
        <w:t>Definition</w:t>
      </w:r>
      <w:r>
        <w:tab/>
      </w:r>
      <w:r>
        <w:fldChar w:fldCharType="begin" w:fldLock="1"/>
      </w:r>
      <w:r>
        <w:instrText xml:space="preserve"> PAGEREF _Toc67928259 \h </w:instrText>
      </w:r>
      <w:r>
        <w:fldChar w:fldCharType="separate"/>
      </w:r>
      <w:r>
        <w:t>67</w:t>
      </w:r>
      <w:r>
        <w:fldChar w:fldCharType="end"/>
      </w:r>
    </w:p>
    <w:p w14:paraId="585A334A" w14:textId="4B84548A" w:rsidR="00C90944" w:rsidRPr="00A074DC" w:rsidRDefault="00C90944">
      <w:pPr>
        <w:pStyle w:val="TOC4"/>
        <w:rPr>
          <w:rFonts w:ascii="Calibri" w:hAnsi="Calibri"/>
          <w:sz w:val="22"/>
          <w:szCs w:val="22"/>
          <w:lang w:eastAsia="en-GB"/>
        </w:rPr>
      </w:pPr>
      <w:r>
        <w:rPr>
          <w:lang w:eastAsia="zh-CN"/>
        </w:rPr>
        <w:t>4.3.61.2</w:t>
      </w:r>
      <w:r w:rsidRPr="00A074DC">
        <w:rPr>
          <w:rFonts w:ascii="Calibri" w:hAnsi="Calibri"/>
          <w:sz w:val="22"/>
          <w:szCs w:val="22"/>
          <w:lang w:eastAsia="en-GB"/>
        </w:rPr>
        <w:tab/>
      </w:r>
      <w:r>
        <w:t>Attributes</w:t>
      </w:r>
      <w:r>
        <w:tab/>
      </w:r>
      <w:r>
        <w:fldChar w:fldCharType="begin" w:fldLock="1"/>
      </w:r>
      <w:r>
        <w:instrText xml:space="preserve"> PAGEREF _Toc67928260 \h </w:instrText>
      </w:r>
      <w:r>
        <w:fldChar w:fldCharType="separate"/>
      </w:r>
      <w:r>
        <w:t>67</w:t>
      </w:r>
      <w:r>
        <w:fldChar w:fldCharType="end"/>
      </w:r>
    </w:p>
    <w:p w14:paraId="176E807E" w14:textId="00573364" w:rsidR="00C90944" w:rsidRPr="00A074DC" w:rsidRDefault="00C90944">
      <w:pPr>
        <w:pStyle w:val="TOC4"/>
        <w:rPr>
          <w:rFonts w:ascii="Calibri" w:hAnsi="Calibri"/>
          <w:sz w:val="22"/>
          <w:szCs w:val="22"/>
          <w:lang w:eastAsia="en-GB"/>
        </w:rPr>
      </w:pPr>
      <w:r>
        <w:rPr>
          <w:lang w:eastAsia="zh-CN"/>
        </w:rPr>
        <w:t>4.3.61.</w:t>
      </w:r>
      <w:r>
        <w:t>3</w:t>
      </w:r>
      <w:r w:rsidRPr="00A074DC">
        <w:rPr>
          <w:rFonts w:ascii="Calibri" w:hAnsi="Calibri"/>
          <w:sz w:val="22"/>
          <w:szCs w:val="22"/>
          <w:lang w:eastAsia="en-GB"/>
        </w:rPr>
        <w:tab/>
      </w:r>
      <w:r>
        <w:t>Attribute constraints</w:t>
      </w:r>
      <w:r>
        <w:tab/>
      </w:r>
      <w:r>
        <w:fldChar w:fldCharType="begin" w:fldLock="1"/>
      </w:r>
      <w:r>
        <w:instrText xml:space="preserve"> PAGEREF _Toc67928261 \h </w:instrText>
      </w:r>
      <w:r>
        <w:fldChar w:fldCharType="separate"/>
      </w:r>
      <w:r>
        <w:t>67</w:t>
      </w:r>
      <w:r>
        <w:fldChar w:fldCharType="end"/>
      </w:r>
    </w:p>
    <w:p w14:paraId="054416C0" w14:textId="145E22F3" w:rsidR="00C90944" w:rsidRPr="00A074DC" w:rsidRDefault="00C90944">
      <w:pPr>
        <w:pStyle w:val="TOC4"/>
        <w:rPr>
          <w:rFonts w:ascii="Calibri" w:hAnsi="Calibri"/>
          <w:sz w:val="22"/>
          <w:szCs w:val="22"/>
          <w:lang w:eastAsia="en-GB"/>
        </w:rPr>
      </w:pPr>
      <w:r>
        <w:rPr>
          <w:lang w:eastAsia="zh-CN"/>
        </w:rPr>
        <w:t>4.3.61.4</w:t>
      </w:r>
      <w:r w:rsidRPr="00A074DC">
        <w:rPr>
          <w:rFonts w:ascii="Calibri" w:hAnsi="Calibri"/>
          <w:sz w:val="22"/>
          <w:szCs w:val="22"/>
          <w:lang w:eastAsia="en-GB"/>
        </w:rPr>
        <w:tab/>
      </w:r>
      <w:r>
        <w:t>Notifications</w:t>
      </w:r>
      <w:r>
        <w:tab/>
      </w:r>
      <w:r>
        <w:fldChar w:fldCharType="begin" w:fldLock="1"/>
      </w:r>
      <w:r>
        <w:instrText xml:space="preserve"> PAGEREF _Toc67928262 \h </w:instrText>
      </w:r>
      <w:r>
        <w:fldChar w:fldCharType="separate"/>
      </w:r>
      <w:r>
        <w:t>67</w:t>
      </w:r>
      <w:r>
        <w:fldChar w:fldCharType="end"/>
      </w:r>
    </w:p>
    <w:p w14:paraId="20298756" w14:textId="01D1E424" w:rsidR="00C90944" w:rsidRPr="00A074DC" w:rsidRDefault="00C90944">
      <w:pPr>
        <w:pStyle w:val="TOC3"/>
        <w:rPr>
          <w:rFonts w:ascii="Calibri" w:hAnsi="Calibri"/>
          <w:sz w:val="22"/>
          <w:szCs w:val="22"/>
          <w:lang w:eastAsia="en-GB"/>
        </w:rPr>
      </w:pPr>
      <w:r>
        <w:rPr>
          <w:lang w:eastAsia="zh-CN"/>
        </w:rPr>
        <w:t>4.3.62</w:t>
      </w:r>
      <w:r w:rsidRPr="00A074DC">
        <w:rPr>
          <w:rFonts w:ascii="Calibri" w:hAnsi="Calibri"/>
          <w:sz w:val="22"/>
          <w:szCs w:val="22"/>
          <w:lang w:eastAsia="en-GB"/>
        </w:rPr>
        <w:tab/>
      </w:r>
      <w:r w:rsidRPr="00937499">
        <w:rPr>
          <w:rFonts w:ascii="Courier New" w:hAnsi="Courier New"/>
          <w:lang w:eastAsia="zh-CN"/>
        </w:rPr>
        <w:t>CPCIConfigurationFunction</w:t>
      </w:r>
      <w:r>
        <w:tab/>
      </w:r>
      <w:r>
        <w:fldChar w:fldCharType="begin" w:fldLock="1"/>
      </w:r>
      <w:r>
        <w:instrText xml:space="preserve"> PAGEREF _Toc67928263 \h </w:instrText>
      </w:r>
      <w:r>
        <w:fldChar w:fldCharType="separate"/>
      </w:r>
      <w:r>
        <w:t>67</w:t>
      </w:r>
      <w:r>
        <w:fldChar w:fldCharType="end"/>
      </w:r>
    </w:p>
    <w:p w14:paraId="7439C1EF" w14:textId="415BAAEA" w:rsidR="00C90944" w:rsidRPr="00A074DC" w:rsidRDefault="00C90944">
      <w:pPr>
        <w:pStyle w:val="TOC4"/>
        <w:rPr>
          <w:rFonts w:ascii="Calibri" w:hAnsi="Calibri"/>
          <w:sz w:val="22"/>
          <w:szCs w:val="22"/>
          <w:lang w:eastAsia="en-GB"/>
        </w:rPr>
      </w:pPr>
      <w:r>
        <w:rPr>
          <w:lang w:eastAsia="zh-CN"/>
        </w:rPr>
        <w:t>4</w:t>
      </w:r>
      <w:r>
        <w:t>.3.62.1</w:t>
      </w:r>
      <w:r w:rsidRPr="00A074DC">
        <w:rPr>
          <w:rFonts w:ascii="Calibri" w:hAnsi="Calibri"/>
          <w:sz w:val="22"/>
          <w:szCs w:val="22"/>
          <w:lang w:eastAsia="en-GB"/>
        </w:rPr>
        <w:tab/>
      </w:r>
      <w:r>
        <w:t>Definition</w:t>
      </w:r>
      <w:r>
        <w:tab/>
      </w:r>
      <w:r>
        <w:fldChar w:fldCharType="begin" w:fldLock="1"/>
      </w:r>
      <w:r>
        <w:instrText xml:space="preserve"> PAGEREF _Toc67928264 \h </w:instrText>
      </w:r>
      <w:r>
        <w:fldChar w:fldCharType="separate"/>
      </w:r>
      <w:r>
        <w:t>67</w:t>
      </w:r>
      <w:r>
        <w:fldChar w:fldCharType="end"/>
      </w:r>
    </w:p>
    <w:p w14:paraId="66D1E9E7" w14:textId="115C6240" w:rsidR="00C90944" w:rsidRPr="00A074DC" w:rsidRDefault="00C90944">
      <w:pPr>
        <w:pStyle w:val="TOC4"/>
        <w:rPr>
          <w:rFonts w:ascii="Calibri" w:hAnsi="Calibri"/>
          <w:sz w:val="22"/>
          <w:szCs w:val="22"/>
          <w:lang w:eastAsia="en-GB"/>
        </w:rPr>
      </w:pPr>
      <w:r>
        <w:rPr>
          <w:lang w:eastAsia="zh-CN"/>
        </w:rPr>
        <w:t>4</w:t>
      </w:r>
      <w:r>
        <w:t>.3.62.2</w:t>
      </w:r>
      <w:r w:rsidRPr="00A074DC">
        <w:rPr>
          <w:rFonts w:ascii="Calibri" w:hAnsi="Calibri"/>
          <w:sz w:val="22"/>
          <w:szCs w:val="22"/>
          <w:lang w:eastAsia="en-GB"/>
        </w:rPr>
        <w:tab/>
      </w:r>
      <w:r>
        <w:t>Attributes</w:t>
      </w:r>
      <w:r>
        <w:tab/>
      </w:r>
      <w:r>
        <w:fldChar w:fldCharType="begin" w:fldLock="1"/>
      </w:r>
      <w:r>
        <w:instrText xml:space="preserve"> PAGEREF _Toc67928265 \h </w:instrText>
      </w:r>
      <w:r>
        <w:fldChar w:fldCharType="separate"/>
      </w:r>
      <w:r>
        <w:t>67</w:t>
      </w:r>
      <w:r>
        <w:fldChar w:fldCharType="end"/>
      </w:r>
    </w:p>
    <w:p w14:paraId="1E073B55" w14:textId="4F83294D" w:rsidR="00C90944" w:rsidRPr="00A074DC" w:rsidRDefault="00C90944">
      <w:pPr>
        <w:pStyle w:val="TOC4"/>
        <w:rPr>
          <w:rFonts w:ascii="Calibri" w:hAnsi="Calibri"/>
          <w:sz w:val="22"/>
          <w:szCs w:val="22"/>
          <w:lang w:eastAsia="en-GB"/>
        </w:rPr>
      </w:pPr>
      <w:r>
        <w:t>4.3.62.3</w:t>
      </w:r>
      <w:r w:rsidRPr="00A074DC">
        <w:rPr>
          <w:rFonts w:ascii="Calibri" w:hAnsi="Calibri"/>
          <w:sz w:val="22"/>
          <w:szCs w:val="22"/>
          <w:lang w:eastAsia="en-GB"/>
        </w:rPr>
        <w:tab/>
      </w:r>
      <w:r>
        <w:t>Attribute constraints</w:t>
      </w:r>
      <w:r>
        <w:tab/>
      </w:r>
      <w:r>
        <w:fldChar w:fldCharType="begin" w:fldLock="1"/>
      </w:r>
      <w:r>
        <w:instrText xml:space="preserve"> PAGEREF _Toc67928266 \h </w:instrText>
      </w:r>
      <w:r>
        <w:fldChar w:fldCharType="separate"/>
      </w:r>
      <w:r>
        <w:t>67</w:t>
      </w:r>
      <w:r>
        <w:fldChar w:fldCharType="end"/>
      </w:r>
    </w:p>
    <w:p w14:paraId="167BDB63" w14:textId="21FE7917" w:rsidR="00C90944" w:rsidRPr="00A074DC" w:rsidRDefault="00C90944">
      <w:pPr>
        <w:pStyle w:val="TOC4"/>
        <w:rPr>
          <w:rFonts w:ascii="Calibri" w:hAnsi="Calibri"/>
          <w:sz w:val="22"/>
          <w:szCs w:val="22"/>
          <w:lang w:eastAsia="en-GB"/>
        </w:rPr>
      </w:pPr>
      <w:r>
        <w:rPr>
          <w:lang w:eastAsia="zh-CN"/>
        </w:rPr>
        <w:t>4</w:t>
      </w:r>
      <w:r>
        <w:t>.3.62.4</w:t>
      </w:r>
      <w:r w:rsidRPr="00A074DC">
        <w:rPr>
          <w:rFonts w:ascii="Calibri" w:hAnsi="Calibri"/>
          <w:sz w:val="22"/>
          <w:szCs w:val="22"/>
          <w:lang w:eastAsia="en-GB"/>
        </w:rPr>
        <w:tab/>
      </w:r>
      <w:r>
        <w:t>Notifications</w:t>
      </w:r>
      <w:r>
        <w:tab/>
      </w:r>
      <w:r>
        <w:fldChar w:fldCharType="begin" w:fldLock="1"/>
      </w:r>
      <w:r>
        <w:instrText xml:space="preserve"> PAGEREF _Toc67928267 \h </w:instrText>
      </w:r>
      <w:r>
        <w:fldChar w:fldCharType="separate"/>
      </w:r>
      <w:r>
        <w:t>68</w:t>
      </w:r>
      <w:r>
        <w:fldChar w:fldCharType="end"/>
      </w:r>
    </w:p>
    <w:p w14:paraId="289C1E96" w14:textId="4699469B" w:rsidR="00C90944" w:rsidRPr="00A074DC" w:rsidRDefault="00C90944">
      <w:pPr>
        <w:pStyle w:val="TOC3"/>
        <w:rPr>
          <w:rFonts w:ascii="Calibri" w:hAnsi="Calibri"/>
          <w:sz w:val="22"/>
          <w:szCs w:val="22"/>
          <w:lang w:eastAsia="en-GB"/>
        </w:rPr>
      </w:pPr>
      <w:r>
        <w:t>4.3.63</w:t>
      </w:r>
      <w:r w:rsidRPr="00A074DC">
        <w:rPr>
          <w:rFonts w:ascii="Calibri" w:hAnsi="Calibri"/>
          <w:sz w:val="22"/>
          <w:szCs w:val="22"/>
          <w:lang w:eastAsia="en-GB"/>
        </w:rPr>
        <w:tab/>
      </w:r>
      <w:r w:rsidRPr="00937499">
        <w:rPr>
          <w:rFonts w:ascii="Courier New" w:hAnsi="Courier New"/>
          <w:lang w:eastAsia="zh-CN"/>
        </w:rPr>
        <w:t>CESManagementFunction</w:t>
      </w:r>
      <w:r>
        <w:tab/>
      </w:r>
      <w:r>
        <w:fldChar w:fldCharType="begin" w:fldLock="1"/>
      </w:r>
      <w:r>
        <w:instrText xml:space="preserve"> PAGEREF _Toc67928268 \h </w:instrText>
      </w:r>
      <w:r>
        <w:fldChar w:fldCharType="separate"/>
      </w:r>
      <w:r>
        <w:t>68</w:t>
      </w:r>
      <w:r>
        <w:fldChar w:fldCharType="end"/>
      </w:r>
    </w:p>
    <w:p w14:paraId="084E2E1F" w14:textId="6B7A2318" w:rsidR="00C90944" w:rsidRPr="00A074DC" w:rsidRDefault="00C90944">
      <w:pPr>
        <w:pStyle w:val="TOC4"/>
        <w:rPr>
          <w:rFonts w:ascii="Calibri" w:hAnsi="Calibri"/>
          <w:sz w:val="22"/>
          <w:szCs w:val="22"/>
          <w:lang w:eastAsia="en-GB"/>
        </w:rPr>
      </w:pPr>
      <w:r>
        <w:t>4.3.63.1</w:t>
      </w:r>
      <w:r w:rsidRPr="00A074DC">
        <w:rPr>
          <w:rFonts w:ascii="Calibri" w:hAnsi="Calibri"/>
          <w:sz w:val="22"/>
          <w:szCs w:val="22"/>
          <w:lang w:eastAsia="en-GB"/>
        </w:rPr>
        <w:tab/>
      </w:r>
      <w:r>
        <w:t>Definition</w:t>
      </w:r>
      <w:r>
        <w:tab/>
      </w:r>
      <w:r>
        <w:fldChar w:fldCharType="begin" w:fldLock="1"/>
      </w:r>
      <w:r>
        <w:instrText xml:space="preserve"> PAGEREF _Toc67928269 \h </w:instrText>
      </w:r>
      <w:r>
        <w:fldChar w:fldCharType="separate"/>
      </w:r>
      <w:r>
        <w:t>68</w:t>
      </w:r>
      <w:r>
        <w:fldChar w:fldCharType="end"/>
      </w:r>
    </w:p>
    <w:p w14:paraId="3A4C15A2" w14:textId="55BCBC20" w:rsidR="00C90944" w:rsidRPr="00A074DC" w:rsidRDefault="00C90944">
      <w:pPr>
        <w:pStyle w:val="TOC4"/>
        <w:rPr>
          <w:rFonts w:ascii="Calibri" w:hAnsi="Calibri"/>
          <w:sz w:val="22"/>
          <w:szCs w:val="22"/>
          <w:lang w:eastAsia="en-GB"/>
        </w:rPr>
      </w:pPr>
      <w:r>
        <w:t>4.3.63.2</w:t>
      </w:r>
      <w:r w:rsidRPr="00A074DC">
        <w:rPr>
          <w:rFonts w:ascii="Calibri" w:hAnsi="Calibri"/>
          <w:sz w:val="22"/>
          <w:szCs w:val="22"/>
          <w:lang w:eastAsia="en-GB"/>
        </w:rPr>
        <w:tab/>
      </w:r>
      <w:r>
        <w:t>Attributes</w:t>
      </w:r>
      <w:r>
        <w:tab/>
      </w:r>
      <w:r>
        <w:fldChar w:fldCharType="begin" w:fldLock="1"/>
      </w:r>
      <w:r>
        <w:instrText xml:space="preserve"> PAGEREF _Toc67928270 \h </w:instrText>
      </w:r>
      <w:r>
        <w:fldChar w:fldCharType="separate"/>
      </w:r>
      <w:r>
        <w:t>68</w:t>
      </w:r>
      <w:r>
        <w:fldChar w:fldCharType="end"/>
      </w:r>
    </w:p>
    <w:p w14:paraId="13E6AE70" w14:textId="035C1C7B" w:rsidR="00C90944" w:rsidRPr="00A074DC" w:rsidRDefault="00C90944">
      <w:pPr>
        <w:pStyle w:val="TOC4"/>
        <w:rPr>
          <w:rFonts w:ascii="Calibri" w:hAnsi="Calibri"/>
          <w:sz w:val="22"/>
          <w:szCs w:val="22"/>
          <w:lang w:eastAsia="en-GB"/>
        </w:rPr>
      </w:pPr>
      <w:r>
        <w:t>4.3.63.3</w:t>
      </w:r>
      <w:r w:rsidRPr="00A074DC">
        <w:rPr>
          <w:rFonts w:ascii="Calibri" w:hAnsi="Calibri"/>
          <w:sz w:val="22"/>
          <w:szCs w:val="22"/>
          <w:lang w:eastAsia="en-GB"/>
        </w:rPr>
        <w:tab/>
      </w:r>
      <w:r>
        <w:t>Attribute constraints</w:t>
      </w:r>
      <w:r>
        <w:tab/>
      </w:r>
      <w:r>
        <w:fldChar w:fldCharType="begin" w:fldLock="1"/>
      </w:r>
      <w:r>
        <w:instrText xml:space="preserve"> PAGEREF _Toc67928271 \h </w:instrText>
      </w:r>
      <w:r>
        <w:fldChar w:fldCharType="separate"/>
      </w:r>
      <w:r>
        <w:t>68</w:t>
      </w:r>
      <w:r>
        <w:fldChar w:fldCharType="end"/>
      </w:r>
    </w:p>
    <w:p w14:paraId="13BEB636" w14:textId="3CC2BBD8" w:rsidR="00C90944" w:rsidRPr="00A074DC" w:rsidRDefault="00C90944">
      <w:pPr>
        <w:pStyle w:val="TOC4"/>
        <w:rPr>
          <w:rFonts w:ascii="Calibri" w:hAnsi="Calibri"/>
          <w:sz w:val="22"/>
          <w:szCs w:val="22"/>
          <w:lang w:eastAsia="en-GB"/>
        </w:rPr>
      </w:pPr>
      <w:r>
        <w:t>4.3.63.4</w:t>
      </w:r>
      <w:r w:rsidRPr="00A074DC">
        <w:rPr>
          <w:rFonts w:ascii="Calibri" w:hAnsi="Calibri"/>
          <w:sz w:val="22"/>
          <w:szCs w:val="22"/>
          <w:lang w:eastAsia="en-GB"/>
        </w:rPr>
        <w:tab/>
      </w:r>
      <w:r>
        <w:t>Notification</w:t>
      </w:r>
      <w:r>
        <w:tab/>
      </w:r>
      <w:r>
        <w:fldChar w:fldCharType="begin" w:fldLock="1"/>
      </w:r>
      <w:r>
        <w:instrText xml:space="preserve"> PAGEREF _Toc67928272 \h </w:instrText>
      </w:r>
      <w:r>
        <w:fldChar w:fldCharType="separate"/>
      </w:r>
      <w:r>
        <w:t>68</w:t>
      </w:r>
      <w:r>
        <w:fldChar w:fldCharType="end"/>
      </w:r>
    </w:p>
    <w:p w14:paraId="1660FFF3" w14:textId="047481A1" w:rsidR="00C90944" w:rsidRPr="00A074DC" w:rsidRDefault="00C90944">
      <w:pPr>
        <w:pStyle w:val="TOC3"/>
        <w:rPr>
          <w:rFonts w:ascii="Calibri" w:hAnsi="Calibri"/>
          <w:sz w:val="22"/>
          <w:szCs w:val="22"/>
          <w:lang w:eastAsia="en-GB"/>
        </w:rPr>
      </w:pPr>
      <w:r>
        <w:t>4.3.64</w:t>
      </w:r>
      <w:r w:rsidRPr="00A074DC">
        <w:rPr>
          <w:rFonts w:ascii="Calibri" w:hAnsi="Calibri"/>
          <w:sz w:val="22"/>
          <w:szCs w:val="22"/>
          <w:lang w:eastAsia="en-GB"/>
        </w:rPr>
        <w:tab/>
      </w:r>
      <w:r w:rsidRPr="00937499">
        <w:rPr>
          <w:rFonts w:ascii="Courier New" w:hAnsi="Courier New" w:cs="Courier New"/>
        </w:rPr>
        <w:t>AddressWithVlan &lt;&lt;dataType&gt;&gt;</w:t>
      </w:r>
      <w:r>
        <w:tab/>
      </w:r>
      <w:r>
        <w:fldChar w:fldCharType="begin" w:fldLock="1"/>
      </w:r>
      <w:r>
        <w:instrText xml:space="preserve"> PAGEREF _Toc67928273 \h </w:instrText>
      </w:r>
      <w:r>
        <w:fldChar w:fldCharType="separate"/>
      </w:r>
      <w:r>
        <w:t>68</w:t>
      </w:r>
      <w:r>
        <w:fldChar w:fldCharType="end"/>
      </w:r>
    </w:p>
    <w:p w14:paraId="2247C7F3" w14:textId="65F9EC6E"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.3.64.1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_Toc67928274 \h </w:instrText>
      </w:r>
      <w:r>
        <w:fldChar w:fldCharType="separate"/>
      </w:r>
      <w:r>
        <w:t>68</w:t>
      </w:r>
      <w:r>
        <w:fldChar w:fldCharType="end"/>
      </w:r>
    </w:p>
    <w:p w14:paraId="36CE715F" w14:textId="2699E7EB"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.3.64.2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_Toc67928275 \h </w:instrText>
      </w:r>
      <w:r>
        <w:fldChar w:fldCharType="separate"/>
      </w:r>
      <w:r>
        <w:t>68</w:t>
      </w:r>
      <w:r>
        <w:fldChar w:fldCharType="end"/>
      </w:r>
    </w:p>
    <w:p w14:paraId="28E016EA" w14:textId="653DC08C" w:rsidR="00C90944" w:rsidRPr="00A074DC" w:rsidRDefault="00C90944">
      <w:pPr>
        <w:pStyle w:val="TOC4"/>
        <w:rPr>
          <w:rFonts w:ascii="Calibri" w:hAnsi="Calibri"/>
          <w:sz w:val="22"/>
          <w:szCs w:val="22"/>
          <w:lang w:eastAsia="en-GB"/>
        </w:rPr>
      </w:pPr>
      <w:r w:rsidRPr="00937499">
        <w:rPr>
          <w:lang w:val="en-US" w:eastAsia="zh-CN"/>
        </w:rPr>
        <w:t>4</w:t>
      </w:r>
      <w:r w:rsidRPr="00937499">
        <w:rPr>
          <w:lang w:val="en-US"/>
        </w:rPr>
        <w:t>.3.64.3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_Toc67928276 \h </w:instrText>
      </w:r>
      <w:r>
        <w:fldChar w:fldCharType="separate"/>
      </w:r>
      <w:r>
        <w:t>68</w:t>
      </w:r>
      <w:r>
        <w:fldChar w:fldCharType="end"/>
      </w:r>
    </w:p>
    <w:p w14:paraId="37DBDAD6" w14:textId="5BB5D2A7" w:rsidR="00C90944" w:rsidRPr="00A074DC" w:rsidRDefault="00C90944">
      <w:pPr>
        <w:pStyle w:val="TOC4"/>
        <w:rPr>
          <w:rFonts w:ascii="Calibri" w:hAnsi="Calibri"/>
          <w:sz w:val="22"/>
          <w:szCs w:val="22"/>
          <w:lang w:eastAsia="en-GB"/>
        </w:rPr>
      </w:pPr>
      <w:r>
        <w:rPr>
          <w:lang w:eastAsia="zh-CN"/>
        </w:rPr>
        <w:t>4</w:t>
      </w:r>
      <w:r>
        <w:t>.3.64.4</w:t>
      </w:r>
      <w:r w:rsidRPr="00A074DC">
        <w:rPr>
          <w:rFonts w:ascii="Calibri" w:hAnsi="Calibri"/>
          <w:sz w:val="22"/>
          <w:szCs w:val="22"/>
          <w:lang w:eastAsia="en-GB"/>
        </w:rPr>
        <w:tab/>
      </w:r>
      <w:r>
        <w:t>Notifications</w:t>
      </w:r>
      <w:r>
        <w:tab/>
      </w:r>
      <w:r>
        <w:fldChar w:fldCharType="begin" w:fldLock="1"/>
      </w:r>
      <w:r>
        <w:instrText xml:space="preserve"> PAGEREF _Toc67928277 \h </w:instrText>
      </w:r>
      <w:r>
        <w:fldChar w:fldCharType="separate"/>
      </w:r>
      <w:r>
        <w:t>68</w:t>
      </w:r>
      <w:r>
        <w:fldChar w:fldCharType="end"/>
      </w:r>
    </w:p>
    <w:p w14:paraId="086716B1" w14:textId="3BEFA114" w:rsidR="00C90944" w:rsidRPr="00A074DC" w:rsidRDefault="00C90944">
      <w:pPr>
        <w:pStyle w:val="TOC3"/>
        <w:rPr>
          <w:rFonts w:ascii="Calibri" w:hAnsi="Calibri"/>
          <w:sz w:val="22"/>
          <w:szCs w:val="22"/>
          <w:lang w:eastAsia="en-GB"/>
        </w:rPr>
      </w:pPr>
      <w:r>
        <w:rPr>
          <w:lang w:eastAsia="zh-CN"/>
        </w:rPr>
        <w:t>4.3.65</w:t>
      </w:r>
      <w:r w:rsidRPr="00A074DC">
        <w:rPr>
          <w:rFonts w:ascii="Calibri" w:hAnsi="Calibri"/>
          <w:sz w:val="22"/>
          <w:szCs w:val="22"/>
          <w:lang w:eastAsia="en-GB"/>
        </w:rPr>
        <w:tab/>
      </w:r>
      <w:r>
        <w:rPr>
          <w:lang w:eastAsia="zh-CN"/>
        </w:rPr>
        <w:t xml:space="preserve">TceIDMappingInfo  </w:t>
      </w:r>
      <w:r w:rsidRPr="00937499">
        <w:rPr>
          <w:rFonts w:ascii="Courier New" w:hAnsi="Courier New" w:cs="Courier New"/>
          <w:lang w:eastAsia="zh-CN"/>
        </w:rPr>
        <w:t>&lt;&lt;dataType&gt;&gt;</w:t>
      </w:r>
      <w:r>
        <w:tab/>
      </w:r>
      <w:r>
        <w:fldChar w:fldCharType="begin" w:fldLock="1"/>
      </w:r>
      <w:r>
        <w:instrText xml:space="preserve"> PAGEREF _Toc67928278 \h </w:instrText>
      </w:r>
      <w:r>
        <w:fldChar w:fldCharType="separate"/>
      </w:r>
      <w:r>
        <w:t>69</w:t>
      </w:r>
      <w:r>
        <w:fldChar w:fldCharType="end"/>
      </w:r>
    </w:p>
    <w:p w14:paraId="75DE3AB2" w14:textId="43EE0CB8" w:rsidR="00C90944" w:rsidRPr="00A074DC" w:rsidRDefault="00C90944">
      <w:pPr>
        <w:pStyle w:val="TOC4"/>
        <w:rPr>
          <w:rFonts w:ascii="Calibri" w:hAnsi="Calibri"/>
          <w:sz w:val="22"/>
          <w:szCs w:val="22"/>
          <w:lang w:eastAsia="en-GB"/>
        </w:rPr>
      </w:pPr>
      <w:r>
        <w:t>4.3.65.1</w:t>
      </w:r>
      <w:r w:rsidRPr="00A074DC">
        <w:rPr>
          <w:rFonts w:ascii="Calibri" w:hAnsi="Calibri"/>
          <w:sz w:val="22"/>
          <w:szCs w:val="22"/>
          <w:lang w:eastAsia="en-GB"/>
        </w:rPr>
        <w:tab/>
      </w:r>
      <w:r>
        <w:t>Definition</w:t>
      </w:r>
      <w:r>
        <w:tab/>
      </w:r>
      <w:r>
        <w:fldChar w:fldCharType="begin" w:fldLock="1"/>
      </w:r>
      <w:r>
        <w:instrText xml:space="preserve"> PAGEREF _Toc67928279 \h </w:instrText>
      </w:r>
      <w:r>
        <w:fldChar w:fldCharType="separate"/>
      </w:r>
      <w:r>
        <w:t>69</w:t>
      </w:r>
      <w:r>
        <w:fldChar w:fldCharType="end"/>
      </w:r>
    </w:p>
    <w:p w14:paraId="697EB9EB" w14:textId="0FD407F4" w:rsidR="00C90944" w:rsidRPr="00A074DC" w:rsidRDefault="00C90944">
      <w:pPr>
        <w:pStyle w:val="TOC4"/>
        <w:rPr>
          <w:rFonts w:ascii="Calibri" w:hAnsi="Calibri"/>
          <w:sz w:val="22"/>
          <w:szCs w:val="22"/>
          <w:lang w:eastAsia="en-GB"/>
        </w:rPr>
      </w:pPr>
      <w:r>
        <w:t>4</w:t>
      </w:r>
      <w:r>
        <w:rPr>
          <w:lang w:eastAsia="zh-CN"/>
        </w:rPr>
        <w:t>.</w:t>
      </w:r>
      <w:r>
        <w:t>3.65.2</w:t>
      </w:r>
      <w:r w:rsidRPr="00A074DC">
        <w:rPr>
          <w:rFonts w:ascii="Calibri" w:hAnsi="Calibri"/>
          <w:sz w:val="22"/>
          <w:szCs w:val="22"/>
          <w:lang w:eastAsia="en-GB"/>
        </w:rPr>
        <w:tab/>
      </w:r>
      <w:r>
        <w:t>Attributes</w:t>
      </w:r>
      <w:r>
        <w:tab/>
      </w:r>
      <w:r>
        <w:fldChar w:fldCharType="begin" w:fldLock="1"/>
      </w:r>
      <w:r>
        <w:instrText xml:space="preserve"> PAGEREF _Toc67928280 \h </w:instrText>
      </w:r>
      <w:r>
        <w:fldChar w:fldCharType="separate"/>
      </w:r>
      <w:r>
        <w:t>69</w:t>
      </w:r>
      <w:r>
        <w:fldChar w:fldCharType="end"/>
      </w:r>
    </w:p>
    <w:p w14:paraId="3DAF64EE" w14:textId="3DC03E0C" w:rsidR="00C90944" w:rsidRPr="00A074DC" w:rsidRDefault="00C90944">
      <w:pPr>
        <w:pStyle w:val="TOC4"/>
        <w:rPr>
          <w:rFonts w:ascii="Calibri" w:hAnsi="Calibri"/>
          <w:sz w:val="22"/>
          <w:szCs w:val="22"/>
          <w:lang w:eastAsia="en-GB"/>
        </w:rPr>
      </w:pPr>
      <w:r>
        <w:t>4.3.65.3</w:t>
      </w:r>
      <w:r w:rsidRPr="00A074DC">
        <w:rPr>
          <w:rFonts w:ascii="Calibri" w:hAnsi="Calibri"/>
          <w:sz w:val="22"/>
          <w:szCs w:val="22"/>
          <w:lang w:eastAsia="en-GB"/>
        </w:rPr>
        <w:tab/>
      </w:r>
      <w:r>
        <w:t>Attribute constraints</w:t>
      </w:r>
      <w:r>
        <w:tab/>
      </w:r>
      <w:r>
        <w:fldChar w:fldCharType="begin" w:fldLock="1"/>
      </w:r>
      <w:r>
        <w:instrText xml:space="preserve"> PAGEREF _Toc67928281 \h </w:instrText>
      </w:r>
      <w:r>
        <w:fldChar w:fldCharType="separate"/>
      </w:r>
      <w:r>
        <w:t>69</w:t>
      </w:r>
      <w:r>
        <w:fldChar w:fldCharType="end"/>
      </w:r>
    </w:p>
    <w:p w14:paraId="0CBFE245" w14:textId="71900D37" w:rsidR="00C90944" w:rsidRPr="00A074DC" w:rsidRDefault="00C90944">
      <w:pPr>
        <w:pStyle w:val="TOC4"/>
        <w:rPr>
          <w:rFonts w:ascii="Calibri" w:hAnsi="Calibri"/>
          <w:sz w:val="22"/>
          <w:szCs w:val="22"/>
          <w:lang w:eastAsia="en-GB"/>
        </w:rPr>
      </w:pPr>
      <w:r>
        <w:rPr>
          <w:lang w:eastAsia="zh-CN"/>
        </w:rPr>
        <w:t>4</w:t>
      </w:r>
      <w:r>
        <w:t>.3.65.4</w:t>
      </w:r>
      <w:r w:rsidRPr="00A074DC">
        <w:rPr>
          <w:rFonts w:ascii="Calibri" w:hAnsi="Calibri"/>
          <w:sz w:val="22"/>
          <w:szCs w:val="22"/>
          <w:lang w:eastAsia="en-GB"/>
        </w:rPr>
        <w:tab/>
      </w:r>
      <w:r>
        <w:t>Notifications</w:t>
      </w:r>
      <w:r>
        <w:tab/>
      </w:r>
      <w:r>
        <w:fldChar w:fldCharType="begin" w:fldLock="1"/>
      </w:r>
      <w:r>
        <w:instrText xml:space="preserve"> PAGEREF _Toc67928282 \h </w:instrText>
      </w:r>
      <w:r>
        <w:fldChar w:fldCharType="separate"/>
      </w:r>
      <w:r>
        <w:t>69</w:t>
      </w:r>
      <w:r>
        <w:fldChar w:fldCharType="end"/>
      </w:r>
    </w:p>
    <w:p w14:paraId="38582272" w14:textId="3ABB494B" w:rsidR="00C90944" w:rsidRPr="00A074DC" w:rsidRDefault="00C90944">
      <w:pPr>
        <w:pStyle w:val="TOC2"/>
        <w:rPr>
          <w:rFonts w:ascii="Calibri" w:hAnsi="Calibri"/>
          <w:sz w:val="22"/>
          <w:szCs w:val="22"/>
          <w:lang w:eastAsia="en-GB"/>
        </w:rPr>
      </w:pPr>
      <w:r>
        <w:t>4.4</w:t>
      </w:r>
      <w:r w:rsidRPr="00A074DC">
        <w:rPr>
          <w:rFonts w:ascii="Calibri" w:hAnsi="Calibri"/>
          <w:sz w:val="22"/>
          <w:szCs w:val="22"/>
          <w:lang w:eastAsia="en-GB"/>
        </w:rPr>
        <w:tab/>
      </w:r>
      <w:r>
        <w:t>Attribute definitions</w:t>
      </w:r>
      <w:r>
        <w:tab/>
      </w:r>
      <w:r>
        <w:fldChar w:fldCharType="begin" w:fldLock="1"/>
      </w:r>
      <w:r>
        <w:instrText xml:space="preserve"> PAGEREF _Toc67928283 \h </w:instrText>
      </w:r>
      <w:r>
        <w:fldChar w:fldCharType="separate"/>
      </w:r>
      <w:r>
        <w:t>69</w:t>
      </w:r>
      <w:r>
        <w:fldChar w:fldCharType="end"/>
      </w:r>
    </w:p>
    <w:p w14:paraId="282E3DCA" w14:textId="37A506AE" w:rsidR="00C90944" w:rsidRPr="00A074DC" w:rsidRDefault="00C90944">
      <w:pPr>
        <w:pStyle w:val="TOC3"/>
        <w:rPr>
          <w:rFonts w:ascii="Calibri" w:hAnsi="Calibri"/>
          <w:sz w:val="22"/>
          <w:szCs w:val="22"/>
          <w:lang w:eastAsia="en-GB"/>
        </w:rPr>
      </w:pPr>
      <w:r>
        <w:rPr>
          <w:lang w:eastAsia="zh-CN"/>
        </w:rPr>
        <w:t>4.4.1</w:t>
      </w:r>
      <w:r w:rsidRPr="00A074DC">
        <w:rPr>
          <w:rFonts w:ascii="Calibri" w:hAnsi="Calibri"/>
          <w:sz w:val="22"/>
          <w:szCs w:val="22"/>
          <w:lang w:eastAsia="en-GB"/>
        </w:rPr>
        <w:tab/>
      </w:r>
      <w:r>
        <w:rPr>
          <w:lang w:eastAsia="zh-CN"/>
        </w:rPr>
        <w:t>Attribute properties</w:t>
      </w:r>
      <w:r>
        <w:tab/>
      </w:r>
      <w:r>
        <w:fldChar w:fldCharType="begin" w:fldLock="1"/>
      </w:r>
      <w:r>
        <w:instrText xml:space="preserve"> PAGEREF _Toc67928284 \h </w:instrText>
      </w:r>
      <w:r>
        <w:fldChar w:fldCharType="separate"/>
      </w:r>
      <w:r>
        <w:t>69</w:t>
      </w:r>
      <w:r>
        <w:fldChar w:fldCharType="end"/>
      </w:r>
    </w:p>
    <w:p w14:paraId="11054813" w14:textId="6324AEB1" w:rsidR="00C90944" w:rsidRPr="00A074DC" w:rsidRDefault="00C90944">
      <w:pPr>
        <w:pStyle w:val="TOC2"/>
        <w:rPr>
          <w:rFonts w:ascii="Calibri" w:hAnsi="Calibri"/>
          <w:sz w:val="22"/>
          <w:szCs w:val="22"/>
          <w:lang w:eastAsia="en-GB"/>
        </w:rPr>
      </w:pPr>
      <w:r>
        <w:t>4.5</w:t>
      </w:r>
      <w:r w:rsidRPr="00A074DC">
        <w:rPr>
          <w:rFonts w:ascii="Calibri" w:hAnsi="Calibri"/>
          <w:sz w:val="22"/>
          <w:szCs w:val="22"/>
          <w:lang w:eastAsia="en-GB"/>
        </w:rPr>
        <w:tab/>
      </w:r>
      <w:r>
        <w:t>Common notifications</w:t>
      </w:r>
      <w:r>
        <w:tab/>
      </w:r>
      <w:r>
        <w:fldChar w:fldCharType="begin" w:fldLock="1"/>
      </w:r>
      <w:r>
        <w:instrText xml:space="preserve"> PAGEREF _Toc67928285 \h </w:instrText>
      </w:r>
      <w:r>
        <w:fldChar w:fldCharType="separate"/>
      </w:r>
      <w:r>
        <w:t>96</w:t>
      </w:r>
      <w:r>
        <w:fldChar w:fldCharType="end"/>
      </w:r>
    </w:p>
    <w:p w14:paraId="12AAC4A4" w14:textId="02416028" w:rsidR="00C90944" w:rsidRPr="00A074DC" w:rsidRDefault="00C90944">
      <w:pPr>
        <w:pStyle w:val="TOC3"/>
        <w:rPr>
          <w:rFonts w:ascii="Calibri" w:hAnsi="Calibri"/>
          <w:sz w:val="22"/>
          <w:szCs w:val="22"/>
          <w:lang w:eastAsia="en-GB"/>
        </w:rPr>
      </w:pPr>
      <w:r>
        <w:t>4.5.1</w:t>
      </w:r>
      <w:r w:rsidRPr="00A074DC">
        <w:rPr>
          <w:rFonts w:ascii="Calibri" w:hAnsi="Calibri"/>
          <w:sz w:val="22"/>
          <w:szCs w:val="22"/>
          <w:lang w:eastAsia="en-GB"/>
        </w:rPr>
        <w:tab/>
      </w:r>
      <w:r>
        <w:t>Alarm notifications</w:t>
      </w:r>
      <w:r>
        <w:tab/>
      </w:r>
      <w:r>
        <w:fldChar w:fldCharType="begin" w:fldLock="1"/>
      </w:r>
      <w:r>
        <w:instrText xml:space="preserve"> PAGEREF _Toc67928286 \h </w:instrText>
      </w:r>
      <w:r>
        <w:fldChar w:fldCharType="separate"/>
      </w:r>
      <w:r>
        <w:t>96</w:t>
      </w:r>
      <w:r>
        <w:fldChar w:fldCharType="end"/>
      </w:r>
    </w:p>
    <w:p w14:paraId="3C4682D9" w14:textId="49AB1D66" w:rsidR="00C90944" w:rsidRPr="00A074DC" w:rsidRDefault="00C90944">
      <w:pPr>
        <w:pStyle w:val="TOC3"/>
        <w:rPr>
          <w:rFonts w:ascii="Calibri" w:hAnsi="Calibri"/>
          <w:sz w:val="22"/>
          <w:szCs w:val="22"/>
          <w:lang w:eastAsia="en-GB"/>
        </w:rPr>
      </w:pPr>
      <w:r>
        <w:t>4.5.2</w:t>
      </w:r>
      <w:r w:rsidRPr="00A074DC">
        <w:rPr>
          <w:rFonts w:ascii="Calibri" w:hAnsi="Calibri"/>
          <w:sz w:val="22"/>
          <w:szCs w:val="22"/>
          <w:lang w:eastAsia="en-GB"/>
        </w:rPr>
        <w:tab/>
      </w:r>
      <w:r>
        <w:t>Configuration notifications</w:t>
      </w:r>
      <w:r>
        <w:tab/>
      </w:r>
      <w:r>
        <w:fldChar w:fldCharType="begin" w:fldLock="1"/>
      </w:r>
      <w:r>
        <w:instrText xml:space="preserve"> PAGEREF _Toc67928287 \h </w:instrText>
      </w:r>
      <w:r>
        <w:fldChar w:fldCharType="separate"/>
      </w:r>
      <w:r>
        <w:t>96</w:t>
      </w:r>
      <w:r>
        <w:fldChar w:fldCharType="end"/>
      </w:r>
    </w:p>
    <w:p w14:paraId="78168C4E" w14:textId="164CFE9F" w:rsidR="00C90944" w:rsidRPr="00A074DC" w:rsidRDefault="00C90944">
      <w:pPr>
        <w:pStyle w:val="TOC3"/>
        <w:rPr>
          <w:rFonts w:ascii="Calibri" w:hAnsi="Calibri"/>
          <w:sz w:val="22"/>
          <w:szCs w:val="22"/>
          <w:lang w:eastAsia="en-GB"/>
        </w:rPr>
      </w:pPr>
      <w:r>
        <w:t>4.5.3</w:t>
      </w:r>
      <w:r w:rsidRPr="00A074DC">
        <w:rPr>
          <w:rFonts w:ascii="Calibri" w:hAnsi="Calibri"/>
          <w:sz w:val="22"/>
          <w:szCs w:val="22"/>
          <w:lang w:eastAsia="en-GB"/>
        </w:rPr>
        <w:tab/>
      </w:r>
      <w:r>
        <w:t>Threshold Crossing notifications</w:t>
      </w:r>
      <w:r>
        <w:tab/>
      </w:r>
      <w:r>
        <w:fldChar w:fldCharType="begin" w:fldLock="1"/>
      </w:r>
      <w:r>
        <w:instrText xml:space="preserve"> PAGEREF _Toc67928288 \h </w:instrText>
      </w:r>
      <w:r>
        <w:fldChar w:fldCharType="separate"/>
      </w:r>
      <w:r>
        <w:t>96</w:t>
      </w:r>
      <w:r>
        <w:fldChar w:fldCharType="end"/>
      </w:r>
    </w:p>
    <w:p w14:paraId="1411857F" w14:textId="3405DB48" w:rsidR="00C90944" w:rsidRPr="00A074DC" w:rsidRDefault="00C90944">
      <w:pPr>
        <w:pStyle w:val="TOC1"/>
        <w:rPr>
          <w:rFonts w:ascii="Calibri" w:hAnsi="Calibri"/>
          <w:szCs w:val="22"/>
          <w:lang w:eastAsia="en-GB"/>
        </w:rPr>
      </w:pPr>
      <w:r>
        <w:t>5</w:t>
      </w:r>
      <w:r w:rsidRPr="00A074DC">
        <w:rPr>
          <w:rFonts w:ascii="Calibri" w:hAnsi="Calibri"/>
          <w:szCs w:val="22"/>
          <w:lang w:eastAsia="en-GB"/>
        </w:rPr>
        <w:tab/>
      </w:r>
      <w:r>
        <w:rPr>
          <w:lang w:eastAsia="zh-CN"/>
        </w:rPr>
        <w:t>Information Model definitions for 5GC NRM</w:t>
      </w:r>
      <w:r>
        <w:tab/>
      </w:r>
      <w:r>
        <w:fldChar w:fldCharType="begin" w:fldLock="1"/>
      </w:r>
      <w:r>
        <w:instrText xml:space="preserve"> PAGEREF _Toc67928289 \h </w:instrText>
      </w:r>
      <w:r>
        <w:fldChar w:fldCharType="separate"/>
      </w:r>
      <w:r>
        <w:t>97</w:t>
      </w:r>
      <w:r>
        <w:fldChar w:fldCharType="end"/>
      </w:r>
    </w:p>
    <w:p w14:paraId="7F3B2808" w14:textId="5EE40788" w:rsidR="00C90944" w:rsidRPr="00A074DC" w:rsidRDefault="00C90944">
      <w:pPr>
        <w:pStyle w:val="TOC2"/>
        <w:rPr>
          <w:rFonts w:ascii="Calibri" w:hAnsi="Calibri"/>
          <w:sz w:val="22"/>
          <w:szCs w:val="22"/>
          <w:lang w:eastAsia="en-GB"/>
        </w:rPr>
      </w:pPr>
      <w:r>
        <w:t>5.1</w:t>
      </w:r>
      <w:r w:rsidRPr="00A074DC">
        <w:rPr>
          <w:rFonts w:ascii="Calibri" w:hAnsi="Calibri"/>
          <w:sz w:val="22"/>
          <w:szCs w:val="22"/>
          <w:lang w:eastAsia="en-GB"/>
        </w:rPr>
        <w:tab/>
      </w:r>
      <w:r>
        <w:t>Imported information entities and local labels</w:t>
      </w:r>
      <w:r>
        <w:tab/>
      </w:r>
      <w:r>
        <w:fldChar w:fldCharType="begin" w:fldLock="1"/>
      </w:r>
      <w:r>
        <w:instrText xml:space="preserve"> PAGEREF _Toc67928290 \h </w:instrText>
      </w:r>
      <w:r>
        <w:fldChar w:fldCharType="separate"/>
      </w:r>
      <w:r>
        <w:t>97</w:t>
      </w:r>
      <w:r>
        <w:fldChar w:fldCharType="end"/>
      </w:r>
    </w:p>
    <w:p w14:paraId="1B7BC560" w14:textId="29B14DF0" w:rsidR="00C90944" w:rsidRPr="00A074DC" w:rsidRDefault="00C90944">
      <w:pPr>
        <w:pStyle w:val="TOC2"/>
        <w:rPr>
          <w:rFonts w:ascii="Calibri" w:hAnsi="Calibri"/>
          <w:sz w:val="22"/>
          <w:szCs w:val="22"/>
          <w:lang w:eastAsia="en-GB"/>
        </w:rPr>
      </w:pPr>
      <w:r>
        <w:t>5.2</w:t>
      </w:r>
      <w:r w:rsidRPr="00A074DC">
        <w:rPr>
          <w:rFonts w:ascii="Calibri" w:hAnsi="Calibri"/>
          <w:sz w:val="22"/>
          <w:szCs w:val="22"/>
          <w:lang w:eastAsia="en-GB"/>
        </w:rPr>
        <w:tab/>
      </w:r>
      <w:r>
        <w:t>Class diagram</w:t>
      </w:r>
      <w:r>
        <w:tab/>
      </w:r>
      <w:r>
        <w:fldChar w:fldCharType="begin" w:fldLock="1"/>
      </w:r>
      <w:r>
        <w:instrText xml:space="preserve"> PAGEREF _Toc67928291 \h </w:instrText>
      </w:r>
      <w:r>
        <w:fldChar w:fldCharType="separate"/>
      </w:r>
      <w:r>
        <w:t>97</w:t>
      </w:r>
      <w:r>
        <w:fldChar w:fldCharType="end"/>
      </w:r>
    </w:p>
    <w:p w14:paraId="764FC120" w14:textId="5A32AFEA" w:rsidR="00C90944" w:rsidRPr="00A074DC" w:rsidRDefault="00C90944">
      <w:pPr>
        <w:pStyle w:val="TOC3"/>
        <w:rPr>
          <w:rFonts w:ascii="Calibri" w:hAnsi="Calibri"/>
          <w:sz w:val="22"/>
          <w:szCs w:val="22"/>
          <w:lang w:eastAsia="en-GB"/>
        </w:rPr>
      </w:pPr>
      <w:r>
        <w:t>5.2.1</w:t>
      </w:r>
      <w:r w:rsidRPr="00A074DC">
        <w:rPr>
          <w:rFonts w:ascii="Calibri" w:hAnsi="Calibri"/>
          <w:sz w:val="22"/>
          <w:szCs w:val="22"/>
          <w:lang w:eastAsia="en-GB"/>
        </w:rPr>
        <w:tab/>
      </w:r>
      <w:r>
        <w:t>Class diagram of 5GC NFs</w:t>
      </w:r>
      <w:r>
        <w:tab/>
      </w:r>
      <w:r>
        <w:fldChar w:fldCharType="begin" w:fldLock="1"/>
      </w:r>
      <w:r>
        <w:instrText xml:space="preserve"> PAGEREF _Toc67928292 \h </w:instrText>
      </w:r>
      <w:r>
        <w:fldChar w:fldCharType="separate"/>
      </w:r>
      <w:r>
        <w:t>97</w:t>
      </w:r>
      <w:r>
        <w:fldChar w:fldCharType="end"/>
      </w:r>
    </w:p>
    <w:p w14:paraId="6CB0CCE0" w14:textId="4D551706" w:rsidR="00C90944" w:rsidRPr="00A074DC" w:rsidRDefault="00C90944">
      <w:pPr>
        <w:pStyle w:val="TOC4"/>
        <w:rPr>
          <w:rFonts w:ascii="Calibri" w:hAnsi="Calibri"/>
          <w:sz w:val="22"/>
          <w:szCs w:val="22"/>
          <w:lang w:eastAsia="en-GB"/>
        </w:rPr>
      </w:pPr>
      <w:r>
        <w:rPr>
          <w:lang w:eastAsia="zh-CN"/>
        </w:rPr>
        <w:t>5.2.1.1</w:t>
      </w:r>
      <w:r w:rsidRPr="00A074DC">
        <w:rPr>
          <w:rFonts w:ascii="Calibri" w:hAnsi="Calibri"/>
          <w:sz w:val="22"/>
          <w:szCs w:val="22"/>
          <w:lang w:eastAsia="en-GB"/>
        </w:rPr>
        <w:tab/>
      </w:r>
      <w:r>
        <w:rPr>
          <w:lang w:eastAsia="zh-CN"/>
        </w:rPr>
        <w:t>Relationships</w:t>
      </w:r>
      <w:r>
        <w:tab/>
      </w:r>
      <w:r>
        <w:fldChar w:fldCharType="begin" w:fldLock="1"/>
      </w:r>
      <w:r>
        <w:instrText xml:space="preserve"> PAGEREF _Toc67928293 \h </w:instrText>
      </w:r>
      <w:r>
        <w:fldChar w:fldCharType="separate"/>
      </w:r>
      <w:r>
        <w:t>97</w:t>
      </w:r>
      <w:r>
        <w:fldChar w:fldCharType="end"/>
      </w:r>
    </w:p>
    <w:p w14:paraId="55B0AF13" w14:textId="2BB72C98" w:rsidR="00C90944" w:rsidRPr="00A074DC" w:rsidRDefault="00C90944">
      <w:pPr>
        <w:pStyle w:val="TOC4"/>
        <w:rPr>
          <w:rFonts w:ascii="Calibri" w:hAnsi="Calibri"/>
          <w:sz w:val="22"/>
          <w:szCs w:val="22"/>
          <w:lang w:eastAsia="en-GB"/>
        </w:rPr>
      </w:pPr>
      <w:r w:rsidRPr="00937499">
        <w:rPr>
          <w:rFonts w:cs="Arial"/>
          <w:lang w:eastAsia="zh-CN"/>
        </w:rPr>
        <w:t>5.2.1.2</w:t>
      </w:r>
      <w:r w:rsidRPr="00A074DC">
        <w:rPr>
          <w:rFonts w:ascii="Calibri" w:hAnsi="Calibri"/>
          <w:sz w:val="22"/>
          <w:szCs w:val="22"/>
          <w:lang w:eastAsia="en-GB"/>
        </w:rPr>
        <w:tab/>
      </w:r>
      <w:r w:rsidRPr="00937499">
        <w:rPr>
          <w:rFonts w:cs="Arial"/>
          <w:lang w:eastAsia="zh-CN"/>
        </w:rPr>
        <w:t>Inheritance</w:t>
      </w:r>
      <w:r>
        <w:tab/>
      </w:r>
      <w:r>
        <w:fldChar w:fldCharType="begin" w:fldLock="1"/>
      </w:r>
      <w:r>
        <w:instrText xml:space="preserve"> PAGEREF _Toc67928294 \h </w:instrText>
      </w:r>
      <w:r>
        <w:fldChar w:fldCharType="separate"/>
      </w:r>
      <w:r>
        <w:t>104</w:t>
      </w:r>
      <w:r>
        <w:fldChar w:fldCharType="end"/>
      </w:r>
    </w:p>
    <w:p w14:paraId="763955EC" w14:textId="648F127E" w:rsidR="00C90944" w:rsidRPr="00A074DC" w:rsidRDefault="00C90944">
      <w:pPr>
        <w:pStyle w:val="TOC3"/>
        <w:rPr>
          <w:rFonts w:ascii="Calibri" w:hAnsi="Calibri"/>
          <w:sz w:val="22"/>
          <w:szCs w:val="22"/>
          <w:lang w:eastAsia="en-GB"/>
        </w:rPr>
      </w:pPr>
      <w:r>
        <w:t>5.2.2</w:t>
      </w:r>
      <w:r w:rsidRPr="00A074DC">
        <w:rPr>
          <w:rFonts w:ascii="Calibri" w:hAnsi="Calibri"/>
          <w:sz w:val="22"/>
          <w:szCs w:val="22"/>
          <w:lang w:eastAsia="en-GB"/>
        </w:rPr>
        <w:tab/>
      </w:r>
      <w:r>
        <w:t>Class diagram of AMF Region/AMF Set</w:t>
      </w:r>
      <w:r>
        <w:tab/>
      </w:r>
      <w:r>
        <w:fldChar w:fldCharType="begin" w:fldLock="1"/>
      </w:r>
      <w:r>
        <w:instrText xml:space="preserve"> PAGEREF _Toc67928295 \h </w:instrText>
      </w:r>
      <w:r>
        <w:fldChar w:fldCharType="separate"/>
      </w:r>
      <w:r>
        <w:t>107</w:t>
      </w:r>
      <w:r>
        <w:fldChar w:fldCharType="end"/>
      </w:r>
    </w:p>
    <w:p w14:paraId="10A23FC4" w14:textId="7B459268" w:rsidR="00C90944" w:rsidRPr="00A074DC" w:rsidRDefault="00C90944">
      <w:pPr>
        <w:pStyle w:val="TOC4"/>
        <w:rPr>
          <w:rFonts w:ascii="Calibri" w:hAnsi="Calibri"/>
          <w:sz w:val="22"/>
          <w:szCs w:val="22"/>
          <w:lang w:eastAsia="en-GB"/>
        </w:rPr>
      </w:pPr>
      <w:r>
        <w:rPr>
          <w:lang w:eastAsia="zh-CN"/>
        </w:rPr>
        <w:t>5.2.2.1</w:t>
      </w:r>
      <w:r w:rsidRPr="00A074DC">
        <w:rPr>
          <w:rFonts w:ascii="Calibri" w:hAnsi="Calibri"/>
          <w:sz w:val="22"/>
          <w:szCs w:val="22"/>
          <w:lang w:eastAsia="en-GB"/>
        </w:rPr>
        <w:tab/>
      </w:r>
      <w:r>
        <w:rPr>
          <w:lang w:eastAsia="zh-CN"/>
        </w:rPr>
        <w:t>Relationships</w:t>
      </w:r>
      <w:r>
        <w:tab/>
      </w:r>
      <w:r>
        <w:fldChar w:fldCharType="begin" w:fldLock="1"/>
      </w:r>
      <w:r>
        <w:instrText xml:space="preserve"> PAGEREF _Toc67928296 \h </w:instrText>
      </w:r>
      <w:r>
        <w:fldChar w:fldCharType="separate"/>
      </w:r>
      <w:r>
        <w:t>107</w:t>
      </w:r>
      <w:r>
        <w:fldChar w:fldCharType="end"/>
      </w:r>
    </w:p>
    <w:p w14:paraId="3B74ED96" w14:textId="339B3DEE" w:rsidR="00C90944" w:rsidRPr="00A074DC" w:rsidRDefault="00C90944">
      <w:pPr>
        <w:pStyle w:val="TOC4"/>
        <w:rPr>
          <w:rFonts w:ascii="Calibri" w:hAnsi="Calibri"/>
          <w:sz w:val="22"/>
          <w:szCs w:val="22"/>
          <w:lang w:eastAsia="en-GB"/>
        </w:rPr>
      </w:pPr>
      <w:r>
        <w:rPr>
          <w:lang w:eastAsia="zh-CN"/>
        </w:rPr>
        <w:t>5.2.2.2</w:t>
      </w:r>
      <w:r w:rsidRPr="00A074DC">
        <w:rPr>
          <w:rFonts w:ascii="Calibri" w:hAnsi="Calibri"/>
          <w:sz w:val="22"/>
          <w:szCs w:val="22"/>
          <w:lang w:eastAsia="en-GB"/>
        </w:rPr>
        <w:tab/>
      </w:r>
      <w:r>
        <w:rPr>
          <w:lang w:eastAsia="zh-CN"/>
        </w:rPr>
        <w:t>Inheritance</w:t>
      </w:r>
      <w:r>
        <w:tab/>
      </w:r>
      <w:r>
        <w:fldChar w:fldCharType="begin" w:fldLock="1"/>
      </w:r>
      <w:r>
        <w:instrText xml:space="preserve"> PAGEREF _Toc67928297 \h </w:instrText>
      </w:r>
      <w:r>
        <w:fldChar w:fldCharType="separate"/>
      </w:r>
      <w:r>
        <w:t>108</w:t>
      </w:r>
      <w:r>
        <w:fldChar w:fldCharType="end"/>
      </w:r>
    </w:p>
    <w:p w14:paraId="0FCB73DA" w14:textId="6394134B" w:rsidR="00C90944" w:rsidRPr="00A074DC" w:rsidRDefault="00C90944">
      <w:pPr>
        <w:pStyle w:val="TOC2"/>
        <w:rPr>
          <w:rFonts w:ascii="Calibri" w:hAnsi="Calibri"/>
          <w:sz w:val="22"/>
          <w:szCs w:val="22"/>
          <w:lang w:eastAsia="en-GB"/>
        </w:rPr>
      </w:pPr>
      <w:r>
        <w:t>5.3</w:t>
      </w:r>
      <w:r w:rsidRPr="00A074DC">
        <w:rPr>
          <w:rFonts w:ascii="Calibri" w:hAnsi="Calibri"/>
          <w:sz w:val="22"/>
          <w:szCs w:val="22"/>
          <w:lang w:eastAsia="en-GB"/>
        </w:rPr>
        <w:tab/>
      </w:r>
      <w:r>
        <w:t>Class definitions</w:t>
      </w:r>
      <w:r>
        <w:tab/>
      </w:r>
      <w:r>
        <w:fldChar w:fldCharType="begin" w:fldLock="1"/>
      </w:r>
      <w:r>
        <w:instrText xml:space="preserve"> PAGEREF _Toc67928298 \h </w:instrText>
      </w:r>
      <w:r>
        <w:fldChar w:fldCharType="separate"/>
      </w:r>
      <w:r>
        <w:t>108</w:t>
      </w:r>
      <w:r>
        <w:fldChar w:fldCharType="end"/>
      </w:r>
    </w:p>
    <w:p w14:paraId="0B283C4E" w14:textId="362BC8F3" w:rsidR="00C90944" w:rsidRPr="00A074DC" w:rsidRDefault="00C90944">
      <w:pPr>
        <w:pStyle w:val="TOC3"/>
        <w:rPr>
          <w:rFonts w:ascii="Calibri" w:hAnsi="Calibri"/>
          <w:sz w:val="22"/>
          <w:szCs w:val="22"/>
          <w:lang w:eastAsia="en-GB"/>
        </w:rPr>
      </w:pPr>
      <w:r w:rsidRPr="00937499">
        <w:rPr>
          <w:rFonts w:cs="Arial"/>
          <w:lang w:eastAsia="zh-CN"/>
        </w:rPr>
        <w:t>5.3.1</w:t>
      </w:r>
      <w:r w:rsidRPr="00A074DC">
        <w:rPr>
          <w:rFonts w:ascii="Calibri" w:hAnsi="Calibri"/>
          <w:sz w:val="22"/>
          <w:szCs w:val="22"/>
          <w:lang w:eastAsia="en-GB"/>
        </w:rPr>
        <w:tab/>
      </w:r>
      <w:r w:rsidRPr="00937499">
        <w:rPr>
          <w:rFonts w:ascii="Courier New" w:hAnsi="Courier New"/>
        </w:rPr>
        <w:t>AMFFunction</w:t>
      </w:r>
      <w:r>
        <w:tab/>
      </w:r>
      <w:r>
        <w:fldChar w:fldCharType="begin" w:fldLock="1"/>
      </w:r>
      <w:r>
        <w:instrText xml:space="preserve"> PAGEREF _Toc67928299 \h </w:instrText>
      </w:r>
      <w:r>
        <w:fldChar w:fldCharType="separate"/>
      </w:r>
      <w:r>
        <w:t>108</w:t>
      </w:r>
      <w:r>
        <w:fldChar w:fldCharType="end"/>
      </w:r>
    </w:p>
    <w:p w14:paraId="219E221A" w14:textId="21FDAB5F" w:rsidR="00C90944" w:rsidRPr="00A074DC" w:rsidRDefault="00C90944">
      <w:pPr>
        <w:pStyle w:val="TOC4"/>
        <w:rPr>
          <w:rFonts w:ascii="Calibri" w:hAnsi="Calibri"/>
          <w:sz w:val="22"/>
          <w:szCs w:val="22"/>
          <w:lang w:eastAsia="en-GB"/>
        </w:rPr>
      </w:pPr>
      <w:r>
        <w:rPr>
          <w:lang w:eastAsia="zh-CN"/>
        </w:rPr>
        <w:t>5.3</w:t>
      </w:r>
      <w:r>
        <w:t>.1.1</w:t>
      </w:r>
      <w:r w:rsidRPr="00A074DC">
        <w:rPr>
          <w:rFonts w:ascii="Calibri" w:hAnsi="Calibri"/>
          <w:sz w:val="22"/>
          <w:szCs w:val="22"/>
          <w:lang w:eastAsia="en-GB"/>
        </w:rPr>
        <w:tab/>
      </w:r>
      <w:r>
        <w:t>Definition</w:t>
      </w:r>
      <w:r>
        <w:tab/>
      </w:r>
      <w:r>
        <w:fldChar w:fldCharType="begin" w:fldLock="1"/>
      </w:r>
      <w:r>
        <w:instrText xml:space="preserve"> PAGEREF _Toc67928300 \h </w:instrText>
      </w:r>
      <w:r>
        <w:fldChar w:fldCharType="separate"/>
      </w:r>
      <w:r>
        <w:t>108</w:t>
      </w:r>
      <w:r>
        <w:fldChar w:fldCharType="end"/>
      </w:r>
    </w:p>
    <w:p w14:paraId="4A8F07E7" w14:textId="5257E628" w:rsidR="00C90944" w:rsidRPr="00A074DC" w:rsidRDefault="00C90944">
      <w:pPr>
        <w:pStyle w:val="TOC4"/>
        <w:rPr>
          <w:rFonts w:ascii="Calibri" w:hAnsi="Calibri"/>
          <w:sz w:val="22"/>
          <w:szCs w:val="22"/>
          <w:lang w:eastAsia="en-GB"/>
        </w:rPr>
      </w:pPr>
      <w:r>
        <w:t>5.3.1.2</w:t>
      </w:r>
      <w:r w:rsidRPr="00A074DC">
        <w:rPr>
          <w:rFonts w:ascii="Calibri" w:hAnsi="Calibri"/>
          <w:sz w:val="22"/>
          <w:szCs w:val="22"/>
          <w:lang w:eastAsia="en-GB"/>
        </w:rPr>
        <w:tab/>
      </w:r>
      <w:r>
        <w:t>Attributes</w:t>
      </w:r>
      <w:r>
        <w:tab/>
      </w:r>
      <w:r>
        <w:fldChar w:fldCharType="begin" w:fldLock="1"/>
      </w:r>
      <w:r>
        <w:instrText xml:space="preserve"> PAGEREF _Toc67928301 \h </w:instrText>
      </w:r>
      <w:r>
        <w:fldChar w:fldCharType="separate"/>
      </w:r>
      <w:r>
        <w:t>108</w:t>
      </w:r>
      <w:r>
        <w:fldChar w:fldCharType="end"/>
      </w:r>
    </w:p>
    <w:p w14:paraId="6C2EF531" w14:textId="7AC48969" w:rsidR="00C90944" w:rsidRPr="00A074DC" w:rsidRDefault="00C90944">
      <w:pPr>
        <w:pStyle w:val="TOC4"/>
        <w:rPr>
          <w:rFonts w:ascii="Calibri" w:hAnsi="Calibri"/>
          <w:sz w:val="22"/>
          <w:szCs w:val="22"/>
          <w:lang w:eastAsia="en-GB"/>
        </w:rPr>
      </w:pPr>
      <w:r>
        <w:t>5.3.1.3</w:t>
      </w:r>
      <w:r w:rsidRPr="00A074DC">
        <w:rPr>
          <w:rFonts w:ascii="Calibri" w:hAnsi="Calibri"/>
          <w:sz w:val="22"/>
          <w:szCs w:val="22"/>
          <w:lang w:eastAsia="en-GB"/>
        </w:rPr>
        <w:tab/>
      </w:r>
      <w:r>
        <w:t>Attribute constraints</w:t>
      </w:r>
      <w:r>
        <w:tab/>
      </w:r>
      <w:r>
        <w:fldChar w:fldCharType="begin" w:fldLock="1"/>
      </w:r>
      <w:r>
        <w:instrText xml:space="preserve"> PAGEREF _Toc67928302 \h </w:instrText>
      </w:r>
      <w:r>
        <w:fldChar w:fldCharType="separate"/>
      </w:r>
      <w:r>
        <w:t>109</w:t>
      </w:r>
      <w:r>
        <w:fldChar w:fldCharType="end"/>
      </w:r>
    </w:p>
    <w:p w14:paraId="6081558E" w14:textId="392DB862" w:rsidR="00C90944" w:rsidRPr="00A074DC" w:rsidRDefault="00C90944">
      <w:pPr>
        <w:pStyle w:val="TOC4"/>
        <w:rPr>
          <w:rFonts w:ascii="Calibri" w:hAnsi="Calibri"/>
          <w:sz w:val="22"/>
          <w:szCs w:val="22"/>
          <w:lang w:eastAsia="en-GB"/>
        </w:rPr>
      </w:pPr>
      <w:r>
        <w:rPr>
          <w:lang w:eastAsia="zh-CN"/>
        </w:rPr>
        <w:t>5</w:t>
      </w:r>
      <w:r>
        <w:t>.3.1.4</w:t>
      </w:r>
      <w:r w:rsidRPr="00A074DC">
        <w:rPr>
          <w:rFonts w:ascii="Calibri" w:hAnsi="Calibri"/>
          <w:sz w:val="22"/>
          <w:szCs w:val="22"/>
          <w:lang w:eastAsia="en-GB"/>
        </w:rPr>
        <w:tab/>
      </w:r>
      <w:r>
        <w:t>Notifications</w:t>
      </w:r>
      <w:r>
        <w:tab/>
      </w:r>
      <w:r>
        <w:fldChar w:fldCharType="begin" w:fldLock="1"/>
      </w:r>
      <w:r>
        <w:instrText xml:space="preserve"> PAGEREF _Toc67928303 \h </w:instrText>
      </w:r>
      <w:r>
        <w:fldChar w:fldCharType="separate"/>
      </w:r>
      <w:r>
        <w:t>109</w:t>
      </w:r>
      <w:r>
        <w:fldChar w:fldCharType="end"/>
      </w:r>
    </w:p>
    <w:p w14:paraId="5CBC130F" w14:textId="64063CC0" w:rsidR="00C90944" w:rsidRPr="00A074DC" w:rsidRDefault="00C90944">
      <w:pPr>
        <w:pStyle w:val="TOC3"/>
        <w:rPr>
          <w:rFonts w:ascii="Calibri" w:hAnsi="Calibri"/>
          <w:sz w:val="22"/>
          <w:szCs w:val="22"/>
          <w:lang w:eastAsia="en-GB"/>
        </w:rPr>
      </w:pPr>
      <w:r w:rsidRPr="00937499">
        <w:rPr>
          <w:rFonts w:cs="Arial"/>
          <w:lang w:eastAsia="zh-CN"/>
        </w:rPr>
        <w:t>5.3.2</w:t>
      </w:r>
      <w:r w:rsidRPr="00A074DC">
        <w:rPr>
          <w:rFonts w:ascii="Calibri" w:hAnsi="Calibri"/>
          <w:sz w:val="22"/>
          <w:szCs w:val="22"/>
          <w:lang w:eastAsia="en-GB"/>
        </w:rPr>
        <w:tab/>
      </w:r>
      <w:r w:rsidRPr="00937499">
        <w:rPr>
          <w:rFonts w:ascii="Courier New" w:hAnsi="Courier New"/>
        </w:rPr>
        <w:t>SMFFunction</w:t>
      </w:r>
      <w:r>
        <w:tab/>
      </w:r>
      <w:r>
        <w:fldChar w:fldCharType="begin" w:fldLock="1"/>
      </w:r>
      <w:r>
        <w:instrText xml:space="preserve"> PAGEREF _Toc67928304 \h </w:instrText>
      </w:r>
      <w:r>
        <w:fldChar w:fldCharType="separate"/>
      </w:r>
      <w:r>
        <w:t>109</w:t>
      </w:r>
      <w:r>
        <w:fldChar w:fldCharType="end"/>
      </w:r>
    </w:p>
    <w:p w14:paraId="3634048F" w14:textId="66375C13" w:rsidR="00C90944" w:rsidRPr="00A074DC" w:rsidRDefault="00C90944">
      <w:pPr>
        <w:pStyle w:val="TOC4"/>
        <w:rPr>
          <w:rFonts w:ascii="Calibri" w:hAnsi="Calibri"/>
          <w:sz w:val="22"/>
          <w:szCs w:val="22"/>
          <w:lang w:eastAsia="en-GB"/>
        </w:rPr>
      </w:pPr>
      <w:r>
        <w:rPr>
          <w:lang w:eastAsia="zh-CN"/>
        </w:rPr>
        <w:t>5.3</w:t>
      </w:r>
      <w:r>
        <w:t>.2.1</w:t>
      </w:r>
      <w:r w:rsidRPr="00A074DC">
        <w:rPr>
          <w:rFonts w:ascii="Calibri" w:hAnsi="Calibri"/>
          <w:sz w:val="22"/>
          <w:szCs w:val="22"/>
          <w:lang w:eastAsia="en-GB"/>
        </w:rPr>
        <w:tab/>
      </w:r>
      <w:r>
        <w:t>Definition</w:t>
      </w:r>
      <w:r>
        <w:tab/>
      </w:r>
      <w:r>
        <w:fldChar w:fldCharType="begin" w:fldLock="1"/>
      </w:r>
      <w:r>
        <w:instrText xml:space="preserve"> PAGEREF _Toc67928305 \h </w:instrText>
      </w:r>
      <w:r>
        <w:fldChar w:fldCharType="separate"/>
      </w:r>
      <w:r>
        <w:t>109</w:t>
      </w:r>
      <w:r>
        <w:fldChar w:fldCharType="end"/>
      </w:r>
    </w:p>
    <w:p w14:paraId="049FC130" w14:textId="6804FE37" w:rsidR="00C90944" w:rsidRPr="00A074DC" w:rsidRDefault="00C90944">
      <w:pPr>
        <w:pStyle w:val="TOC4"/>
        <w:rPr>
          <w:rFonts w:ascii="Calibri" w:hAnsi="Calibri"/>
          <w:sz w:val="22"/>
          <w:szCs w:val="22"/>
          <w:lang w:eastAsia="en-GB"/>
        </w:rPr>
      </w:pPr>
      <w:r>
        <w:t>5.3.2.2</w:t>
      </w:r>
      <w:r w:rsidRPr="00A074DC">
        <w:rPr>
          <w:rFonts w:ascii="Calibri" w:hAnsi="Calibri"/>
          <w:sz w:val="22"/>
          <w:szCs w:val="22"/>
          <w:lang w:eastAsia="en-GB"/>
        </w:rPr>
        <w:tab/>
      </w:r>
      <w:r>
        <w:t>Attributes</w:t>
      </w:r>
      <w:r>
        <w:tab/>
      </w:r>
      <w:r>
        <w:fldChar w:fldCharType="begin" w:fldLock="1"/>
      </w:r>
      <w:r>
        <w:instrText xml:space="preserve"> PAGEREF _Toc67928306 \h </w:instrText>
      </w:r>
      <w:r>
        <w:fldChar w:fldCharType="separate"/>
      </w:r>
      <w:r>
        <w:t>109</w:t>
      </w:r>
      <w:r>
        <w:fldChar w:fldCharType="end"/>
      </w:r>
    </w:p>
    <w:p w14:paraId="7FC2FCBD" w14:textId="796C33EE" w:rsidR="00C90944" w:rsidRPr="00A074DC" w:rsidRDefault="00C90944">
      <w:pPr>
        <w:pStyle w:val="TOC4"/>
        <w:rPr>
          <w:rFonts w:ascii="Calibri" w:hAnsi="Calibri"/>
          <w:sz w:val="22"/>
          <w:szCs w:val="22"/>
          <w:lang w:eastAsia="en-GB"/>
        </w:rPr>
      </w:pPr>
      <w:r>
        <w:t>5.3.2.3</w:t>
      </w:r>
      <w:r w:rsidRPr="00A074DC">
        <w:rPr>
          <w:rFonts w:ascii="Calibri" w:hAnsi="Calibri"/>
          <w:sz w:val="22"/>
          <w:szCs w:val="22"/>
          <w:lang w:eastAsia="en-GB"/>
        </w:rPr>
        <w:tab/>
      </w:r>
      <w:r>
        <w:t>Attribute constraints</w:t>
      </w:r>
      <w:r>
        <w:tab/>
      </w:r>
      <w:r>
        <w:fldChar w:fldCharType="begin" w:fldLock="1"/>
      </w:r>
      <w:r>
        <w:instrText xml:space="preserve"> PAGEREF _Toc67928307 \h </w:instrText>
      </w:r>
      <w:r>
        <w:fldChar w:fldCharType="separate"/>
      </w:r>
      <w:r>
        <w:t>109</w:t>
      </w:r>
      <w:r>
        <w:fldChar w:fldCharType="end"/>
      </w:r>
    </w:p>
    <w:p w14:paraId="7666E89A" w14:textId="1C88C808" w:rsidR="00C90944" w:rsidRPr="00A074DC" w:rsidRDefault="00C90944">
      <w:pPr>
        <w:pStyle w:val="TOC4"/>
        <w:rPr>
          <w:rFonts w:ascii="Calibri" w:hAnsi="Calibri"/>
          <w:sz w:val="22"/>
          <w:szCs w:val="22"/>
          <w:lang w:eastAsia="en-GB"/>
        </w:rPr>
      </w:pPr>
      <w:r>
        <w:rPr>
          <w:lang w:eastAsia="zh-CN"/>
        </w:rPr>
        <w:t>5</w:t>
      </w:r>
      <w:r>
        <w:t>.3.2.4</w:t>
      </w:r>
      <w:r w:rsidRPr="00A074DC">
        <w:rPr>
          <w:rFonts w:ascii="Calibri" w:hAnsi="Calibri"/>
          <w:sz w:val="22"/>
          <w:szCs w:val="22"/>
          <w:lang w:eastAsia="en-GB"/>
        </w:rPr>
        <w:tab/>
      </w:r>
      <w:r>
        <w:t>Notifications</w:t>
      </w:r>
      <w:r>
        <w:tab/>
      </w:r>
      <w:r>
        <w:fldChar w:fldCharType="begin" w:fldLock="1"/>
      </w:r>
      <w:r>
        <w:instrText xml:space="preserve"> PAGEREF _Toc67928308 \h </w:instrText>
      </w:r>
      <w:r>
        <w:fldChar w:fldCharType="separate"/>
      </w:r>
      <w:r>
        <w:t>109</w:t>
      </w:r>
      <w:r>
        <w:fldChar w:fldCharType="end"/>
      </w:r>
    </w:p>
    <w:p w14:paraId="64F64538" w14:textId="72C47EA1" w:rsidR="00C90944" w:rsidRPr="00A074DC" w:rsidRDefault="00C90944">
      <w:pPr>
        <w:pStyle w:val="TOC3"/>
        <w:rPr>
          <w:rFonts w:ascii="Calibri" w:hAnsi="Calibri"/>
          <w:sz w:val="22"/>
          <w:szCs w:val="22"/>
          <w:lang w:eastAsia="en-GB"/>
        </w:rPr>
      </w:pPr>
      <w:r w:rsidRPr="00937499">
        <w:rPr>
          <w:rFonts w:cs="Arial"/>
          <w:lang w:eastAsia="zh-CN"/>
        </w:rPr>
        <w:t>5.3.3</w:t>
      </w:r>
      <w:r w:rsidRPr="00A074DC">
        <w:rPr>
          <w:rFonts w:ascii="Calibri" w:hAnsi="Calibri"/>
          <w:sz w:val="22"/>
          <w:szCs w:val="22"/>
          <w:lang w:eastAsia="en-GB"/>
        </w:rPr>
        <w:tab/>
      </w:r>
      <w:r w:rsidRPr="00937499">
        <w:rPr>
          <w:rFonts w:ascii="Courier New" w:hAnsi="Courier New"/>
        </w:rPr>
        <w:t>UPFFunction</w:t>
      </w:r>
      <w:r>
        <w:tab/>
      </w:r>
      <w:r>
        <w:fldChar w:fldCharType="begin" w:fldLock="1"/>
      </w:r>
      <w:r>
        <w:instrText xml:space="preserve"> PAGEREF _Toc67928309 \h </w:instrText>
      </w:r>
      <w:r>
        <w:fldChar w:fldCharType="separate"/>
      </w:r>
      <w:r>
        <w:t>109</w:t>
      </w:r>
      <w:r>
        <w:fldChar w:fldCharType="end"/>
      </w:r>
    </w:p>
    <w:p w14:paraId="56CA5720" w14:textId="794E3DEB" w:rsidR="00C90944" w:rsidRPr="00A074DC" w:rsidRDefault="00C90944">
      <w:pPr>
        <w:pStyle w:val="TOC4"/>
        <w:rPr>
          <w:rFonts w:ascii="Calibri" w:hAnsi="Calibri"/>
          <w:sz w:val="22"/>
          <w:szCs w:val="22"/>
          <w:lang w:eastAsia="en-GB"/>
        </w:rPr>
      </w:pPr>
      <w:r>
        <w:rPr>
          <w:lang w:eastAsia="zh-CN"/>
        </w:rPr>
        <w:t>5.3</w:t>
      </w:r>
      <w:r>
        <w:t>.3.1</w:t>
      </w:r>
      <w:r w:rsidRPr="00A074DC">
        <w:rPr>
          <w:rFonts w:ascii="Calibri" w:hAnsi="Calibri"/>
          <w:sz w:val="22"/>
          <w:szCs w:val="22"/>
          <w:lang w:eastAsia="en-GB"/>
        </w:rPr>
        <w:tab/>
      </w:r>
      <w:r>
        <w:t>Definition</w:t>
      </w:r>
      <w:r>
        <w:tab/>
      </w:r>
      <w:r>
        <w:fldChar w:fldCharType="begin" w:fldLock="1"/>
      </w:r>
      <w:r>
        <w:instrText xml:space="preserve"> PAGEREF _Toc67928310 \h </w:instrText>
      </w:r>
      <w:r>
        <w:fldChar w:fldCharType="separate"/>
      </w:r>
      <w:r>
        <w:t>109</w:t>
      </w:r>
      <w:r>
        <w:fldChar w:fldCharType="end"/>
      </w:r>
    </w:p>
    <w:p w14:paraId="2B7D420A" w14:textId="332190E6" w:rsidR="00C90944" w:rsidRPr="00A074DC" w:rsidRDefault="00C90944">
      <w:pPr>
        <w:pStyle w:val="TOC4"/>
        <w:rPr>
          <w:rFonts w:ascii="Calibri" w:hAnsi="Calibri"/>
          <w:sz w:val="22"/>
          <w:szCs w:val="22"/>
          <w:lang w:eastAsia="en-GB"/>
        </w:rPr>
      </w:pPr>
      <w:r>
        <w:t>5.3.3.2</w:t>
      </w:r>
      <w:r w:rsidRPr="00A074DC">
        <w:rPr>
          <w:rFonts w:ascii="Calibri" w:hAnsi="Calibri"/>
          <w:sz w:val="22"/>
          <w:szCs w:val="22"/>
          <w:lang w:eastAsia="en-GB"/>
        </w:rPr>
        <w:tab/>
      </w:r>
      <w:r>
        <w:t>Attributes</w:t>
      </w:r>
      <w:r>
        <w:tab/>
      </w:r>
      <w:r>
        <w:fldChar w:fldCharType="begin" w:fldLock="1"/>
      </w:r>
      <w:r>
        <w:instrText xml:space="preserve"> PAGEREF _Toc67928311 \h </w:instrText>
      </w:r>
      <w:r>
        <w:fldChar w:fldCharType="separate"/>
      </w:r>
      <w:r>
        <w:t>110</w:t>
      </w:r>
      <w:r>
        <w:fldChar w:fldCharType="end"/>
      </w:r>
    </w:p>
    <w:p w14:paraId="7F5B442F" w14:textId="17860273" w:rsidR="00C90944" w:rsidRPr="00A074DC" w:rsidRDefault="00C90944">
      <w:pPr>
        <w:pStyle w:val="TOC4"/>
        <w:rPr>
          <w:rFonts w:ascii="Calibri" w:hAnsi="Calibri"/>
          <w:sz w:val="22"/>
          <w:szCs w:val="22"/>
          <w:lang w:eastAsia="en-GB"/>
        </w:rPr>
      </w:pPr>
      <w:r>
        <w:t>5.3.3.3</w:t>
      </w:r>
      <w:r w:rsidRPr="00A074DC">
        <w:rPr>
          <w:rFonts w:ascii="Calibri" w:hAnsi="Calibri"/>
          <w:sz w:val="22"/>
          <w:szCs w:val="22"/>
          <w:lang w:eastAsia="en-GB"/>
        </w:rPr>
        <w:tab/>
      </w:r>
      <w:r>
        <w:t>Attribute constraints</w:t>
      </w:r>
      <w:r>
        <w:tab/>
      </w:r>
      <w:r>
        <w:fldChar w:fldCharType="begin" w:fldLock="1"/>
      </w:r>
      <w:r>
        <w:instrText xml:space="preserve"> PAGEREF _Toc67928312 \h </w:instrText>
      </w:r>
      <w:r>
        <w:fldChar w:fldCharType="separate"/>
      </w:r>
      <w:r>
        <w:t>110</w:t>
      </w:r>
      <w:r>
        <w:fldChar w:fldCharType="end"/>
      </w:r>
    </w:p>
    <w:p w14:paraId="6B53B502" w14:textId="0A2F8648" w:rsidR="00C90944" w:rsidRPr="00A074DC" w:rsidRDefault="00C90944">
      <w:pPr>
        <w:pStyle w:val="TOC4"/>
        <w:rPr>
          <w:rFonts w:ascii="Calibri" w:hAnsi="Calibri"/>
          <w:sz w:val="22"/>
          <w:szCs w:val="22"/>
          <w:lang w:eastAsia="en-GB"/>
        </w:rPr>
      </w:pPr>
      <w:r>
        <w:rPr>
          <w:lang w:eastAsia="zh-CN"/>
        </w:rPr>
        <w:t>5</w:t>
      </w:r>
      <w:r>
        <w:t>.3.3.4</w:t>
      </w:r>
      <w:r w:rsidRPr="00A074DC">
        <w:rPr>
          <w:rFonts w:ascii="Calibri" w:hAnsi="Calibri"/>
          <w:sz w:val="22"/>
          <w:szCs w:val="22"/>
          <w:lang w:eastAsia="en-GB"/>
        </w:rPr>
        <w:tab/>
      </w:r>
      <w:r>
        <w:t>Notifications</w:t>
      </w:r>
      <w:r>
        <w:tab/>
      </w:r>
      <w:r>
        <w:fldChar w:fldCharType="begin" w:fldLock="1"/>
      </w:r>
      <w:r>
        <w:instrText xml:space="preserve"> PAGEREF _Toc67928313 \h </w:instrText>
      </w:r>
      <w:r>
        <w:fldChar w:fldCharType="separate"/>
      </w:r>
      <w:r>
        <w:t>110</w:t>
      </w:r>
      <w:r>
        <w:fldChar w:fldCharType="end"/>
      </w:r>
    </w:p>
    <w:p w14:paraId="05540A56" w14:textId="6EEB35D3" w:rsidR="00C90944" w:rsidRPr="00A074DC" w:rsidRDefault="00C90944">
      <w:pPr>
        <w:pStyle w:val="TOC3"/>
        <w:rPr>
          <w:rFonts w:ascii="Calibri" w:hAnsi="Calibri"/>
          <w:sz w:val="22"/>
          <w:szCs w:val="22"/>
          <w:lang w:eastAsia="en-GB"/>
        </w:rPr>
      </w:pPr>
      <w:r w:rsidRPr="00937499">
        <w:rPr>
          <w:rFonts w:cs="Arial"/>
          <w:lang w:eastAsia="zh-CN"/>
        </w:rPr>
        <w:t>5.3.4</w:t>
      </w:r>
      <w:r w:rsidRPr="00A074DC">
        <w:rPr>
          <w:rFonts w:ascii="Calibri" w:hAnsi="Calibri"/>
          <w:sz w:val="22"/>
          <w:szCs w:val="22"/>
          <w:lang w:eastAsia="en-GB"/>
        </w:rPr>
        <w:tab/>
      </w:r>
      <w:r w:rsidRPr="00937499">
        <w:rPr>
          <w:rFonts w:ascii="Courier New" w:hAnsi="Courier New"/>
        </w:rPr>
        <w:t>N3IWFFunction</w:t>
      </w:r>
      <w:r>
        <w:tab/>
      </w:r>
      <w:r>
        <w:fldChar w:fldCharType="begin" w:fldLock="1"/>
      </w:r>
      <w:r>
        <w:instrText xml:space="preserve"> PAGEREF _Toc67928314 \h </w:instrText>
      </w:r>
      <w:r>
        <w:fldChar w:fldCharType="separate"/>
      </w:r>
      <w:r>
        <w:t>110</w:t>
      </w:r>
      <w:r>
        <w:fldChar w:fldCharType="end"/>
      </w:r>
    </w:p>
    <w:p w14:paraId="041D3B6B" w14:textId="3A06FD99" w:rsidR="00C90944" w:rsidRPr="00A074DC" w:rsidRDefault="00C90944">
      <w:pPr>
        <w:pStyle w:val="TOC4"/>
        <w:rPr>
          <w:rFonts w:ascii="Calibri" w:hAnsi="Calibri"/>
          <w:sz w:val="22"/>
          <w:szCs w:val="22"/>
          <w:lang w:eastAsia="en-GB"/>
        </w:rPr>
      </w:pPr>
      <w:r>
        <w:rPr>
          <w:lang w:eastAsia="zh-CN"/>
        </w:rPr>
        <w:t>5.3</w:t>
      </w:r>
      <w:r>
        <w:t>.4.1</w:t>
      </w:r>
      <w:r w:rsidRPr="00A074DC">
        <w:rPr>
          <w:rFonts w:ascii="Calibri" w:hAnsi="Calibri"/>
          <w:sz w:val="22"/>
          <w:szCs w:val="22"/>
          <w:lang w:eastAsia="en-GB"/>
        </w:rPr>
        <w:tab/>
      </w:r>
      <w:r>
        <w:t>Definition</w:t>
      </w:r>
      <w:r>
        <w:tab/>
      </w:r>
      <w:r>
        <w:fldChar w:fldCharType="begin" w:fldLock="1"/>
      </w:r>
      <w:r>
        <w:instrText xml:space="preserve"> PAGEREF _Toc67928315 \h </w:instrText>
      </w:r>
      <w:r>
        <w:fldChar w:fldCharType="separate"/>
      </w:r>
      <w:r>
        <w:t>110</w:t>
      </w:r>
      <w:r>
        <w:fldChar w:fldCharType="end"/>
      </w:r>
    </w:p>
    <w:p w14:paraId="707D37DB" w14:textId="4487708D" w:rsidR="00C90944" w:rsidRPr="00A074DC" w:rsidRDefault="00C90944">
      <w:pPr>
        <w:pStyle w:val="TOC4"/>
        <w:rPr>
          <w:rFonts w:ascii="Calibri" w:hAnsi="Calibri"/>
          <w:sz w:val="22"/>
          <w:szCs w:val="22"/>
          <w:lang w:eastAsia="en-GB"/>
        </w:rPr>
      </w:pPr>
      <w:r>
        <w:t>5.3.4.2</w:t>
      </w:r>
      <w:r w:rsidRPr="00A074DC">
        <w:rPr>
          <w:rFonts w:ascii="Calibri" w:hAnsi="Calibri"/>
          <w:sz w:val="22"/>
          <w:szCs w:val="22"/>
          <w:lang w:eastAsia="en-GB"/>
        </w:rPr>
        <w:tab/>
      </w:r>
      <w:r>
        <w:t>Attributes</w:t>
      </w:r>
      <w:r>
        <w:tab/>
      </w:r>
      <w:r>
        <w:fldChar w:fldCharType="begin" w:fldLock="1"/>
      </w:r>
      <w:r>
        <w:instrText xml:space="preserve"> PAGEREF _Toc67928316 \h </w:instrText>
      </w:r>
      <w:r>
        <w:fldChar w:fldCharType="separate"/>
      </w:r>
      <w:r>
        <w:t>110</w:t>
      </w:r>
      <w:r>
        <w:fldChar w:fldCharType="end"/>
      </w:r>
    </w:p>
    <w:p w14:paraId="0ED4D169" w14:textId="7484F5C2" w:rsidR="00C90944" w:rsidRPr="00A074DC" w:rsidRDefault="00C90944">
      <w:pPr>
        <w:pStyle w:val="TOC4"/>
        <w:rPr>
          <w:rFonts w:ascii="Calibri" w:hAnsi="Calibri"/>
          <w:sz w:val="22"/>
          <w:szCs w:val="22"/>
          <w:lang w:eastAsia="en-GB"/>
        </w:rPr>
      </w:pPr>
      <w:r>
        <w:rPr>
          <w:lang w:eastAsia="zh-CN"/>
        </w:rPr>
        <w:t>5</w:t>
      </w:r>
      <w:r>
        <w:t>.3.4.3</w:t>
      </w:r>
      <w:r w:rsidRPr="00A074DC">
        <w:rPr>
          <w:rFonts w:ascii="Calibri" w:hAnsi="Calibri"/>
          <w:sz w:val="22"/>
          <w:szCs w:val="22"/>
          <w:lang w:eastAsia="en-GB"/>
        </w:rPr>
        <w:tab/>
      </w:r>
      <w:r>
        <w:t>Attribute constraints</w:t>
      </w:r>
      <w:r>
        <w:tab/>
      </w:r>
      <w:r>
        <w:fldChar w:fldCharType="begin" w:fldLock="1"/>
      </w:r>
      <w:r>
        <w:instrText xml:space="preserve"> PAGEREF _Toc67928317 \h </w:instrText>
      </w:r>
      <w:r>
        <w:fldChar w:fldCharType="separate"/>
      </w:r>
      <w:r>
        <w:t>110</w:t>
      </w:r>
      <w:r>
        <w:fldChar w:fldCharType="end"/>
      </w:r>
    </w:p>
    <w:p w14:paraId="15725E92" w14:textId="1E8A6FF5" w:rsidR="00C90944" w:rsidRPr="00A074DC" w:rsidRDefault="00C90944">
      <w:pPr>
        <w:pStyle w:val="TOC4"/>
        <w:rPr>
          <w:rFonts w:ascii="Calibri" w:hAnsi="Calibri"/>
          <w:sz w:val="22"/>
          <w:szCs w:val="22"/>
          <w:lang w:eastAsia="en-GB"/>
        </w:rPr>
      </w:pPr>
      <w:r>
        <w:rPr>
          <w:lang w:eastAsia="zh-CN"/>
        </w:rPr>
        <w:t>5</w:t>
      </w:r>
      <w:r>
        <w:t>.3.4.4</w:t>
      </w:r>
      <w:r w:rsidRPr="00A074DC">
        <w:rPr>
          <w:rFonts w:ascii="Calibri" w:hAnsi="Calibri"/>
          <w:sz w:val="22"/>
          <w:szCs w:val="22"/>
          <w:lang w:eastAsia="en-GB"/>
        </w:rPr>
        <w:tab/>
      </w:r>
      <w:r>
        <w:t>Notifications</w:t>
      </w:r>
      <w:r>
        <w:tab/>
      </w:r>
      <w:r>
        <w:fldChar w:fldCharType="begin" w:fldLock="1"/>
      </w:r>
      <w:r>
        <w:instrText xml:space="preserve"> PAGEREF _Toc67928318 \h </w:instrText>
      </w:r>
      <w:r>
        <w:fldChar w:fldCharType="separate"/>
      </w:r>
      <w:r>
        <w:t>110</w:t>
      </w:r>
      <w:r>
        <w:fldChar w:fldCharType="end"/>
      </w:r>
    </w:p>
    <w:p w14:paraId="5FA2CE12" w14:textId="39C18C67" w:rsidR="00C90944" w:rsidRPr="00A074DC" w:rsidRDefault="00C90944">
      <w:pPr>
        <w:pStyle w:val="TOC3"/>
        <w:rPr>
          <w:rFonts w:ascii="Calibri" w:hAnsi="Calibri"/>
          <w:sz w:val="22"/>
          <w:szCs w:val="22"/>
          <w:lang w:eastAsia="en-GB"/>
        </w:rPr>
      </w:pPr>
      <w:r w:rsidRPr="00937499">
        <w:rPr>
          <w:rFonts w:cs="Arial"/>
          <w:lang w:eastAsia="zh-CN"/>
        </w:rPr>
        <w:t>5.3.5</w:t>
      </w:r>
      <w:r w:rsidRPr="00A074DC">
        <w:rPr>
          <w:rFonts w:ascii="Calibri" w:hAnsi="Calibri"/>
          <w:sz w:val="22"/>
          <w:szCs w:val="22"/>
          <w:lang w:eastAsia="en-GB"/>
        </w:rPr>
        <w:tab/>
      </w:r>
      <w:r w:rsidRPr="00937499">
        <w:rPr>
          <w:rFonts w:ascii="Courier New" w:hAnsi="Courier New"/>
        </w:rPr>
        <w:t>PCFFunction</w:t>
      </w:r>
      <w:r>
        <w:tab/>
      </w:r>
      <w:r>
        <w:fldChar w:fldCharType="begin" w:fldLock="1"/>
      </w:r>
      <w:r>
        <w:instrText xml:space="preserve"> PAGEREF _Toc67928319 \h </w:instrText>
      </w:r>
      <w:r>
        <w:fldChar w:fldCharType="separate"/>
      </w:r>
      <w:r>
        <w:t>110</w:t>
      </w:r>
      <w:r>
        <w:fldChar w:fldCharType="end"/>
      </w:r>
    </w:p>
    <w:p w14:paraId="03C869E0" w14:textId="14306155" w:rsidR="00C90944" w:rsidRPr="00A074DC" w:rsidRDefault="00C90944">
      <w:pPr>
        <w:pStyle w:val="TOC4"/>
        <w:rPr>
          <w:rFonts w:ascii="Calibri" w:hAnsi="Calibri"/>
          <w:sz w:val="22"/>
          <w:szCs w:val="22"/>
          <w:lang w:eastAsia="en-GB"/>
        </w:rPr>
      </w:pPr>
      <w:r>
        <w:rPr>
          <w:lang w:eastAsia="zh-CN"/>
        </w:rPr>
        <w:t>5.3</w:t>
      </w:r>
      <w:r>
        <w:t>.5.1</w:t>
      </w:r>
      <w:r w:rsidRPr="00A074DC">
        <w:rPr>
          <w:rFonts w:ascii="Calibri" w:hAnsi="Calibri"/>
          <w:sz w:val="22"/>
          <w:szCs w:val="22"/>
          <w:lang w:eastAsia="en-GB"/>
        </w:rPr>
        <w:tab/>
      </w:r>
      <w:r>
        <w:t>Definition</w:t>
      </w:r>
      <w:r>
        <w:tab/>
      </w:r>
      <w:r>
        <w:fldChar w:fldCharType="begin" w:fldLock="1"/>
      </w:r>
      <w:r>
        <w:instrText xml:space="preserve"> PAGEREF _Toc67928320 \h </w:instrText>
      </w:r>
      <w:r>
        <w:fldChar w:fldCharType="separate"/>
      </w:r>
      <w:r>
        <w:t>110</w:t>
      </w:r>
      <w:r>
        <w:fldChar w:fldCharType="end"/>
      </w:r>
    </w:p>
    <w:p w14:paraId="3A9267FA" w14:textId="79BB8B7B" w:rsidR="00C90944" w:rsidRPr="00A074DC" w:rsidRDefault="00C90944">
      <w:pPr>
        <w:pStyle w:val="TOC4"/>
        <w:rPr>
          <w:rFonts w:ascii="Calibri" w:hAnsi="Calibri"/>
          <w:sz w:val="22"/>
          <w:szCs w:val="22"/>
          <w:lang w:eastAsia="en-GB"/>
        </w:rPr>
      </w:pPr>
      <w:r>
        <w:t>5.3.5.2</w:t>
      </w:r>
      <w:r w:rsidRPr="00A074DC">
        <w:rPr>
          <w:rFonts w:ascii="Calibri" w:hAnsi="Calibri"/>
          <w:sz w:val="22"/>
          <w:szCs w:val="22"/>
          <w:lang w:eastAsia="en-GB"/>
        </w:rPr>
        <w:tab/>
      </w:r>
      <w:r>
        <w:t>Attributes</w:t>
      </w:r>
      <w:r>
        <w:tab/>
      </w:r>
      <w:r>
        <w:fldChar w:fldCharType="begin" w:fldLock="1"/>
      </w:r>
      <w:r>
        <w:instrText xml:space="preserve"> PAGEREF _Toc67928321 \h </w:instrText>
      </w:r>
      <w:r>
        <w:fldChar w:fldCharType="separate"/>
      </w:r>
      <w:r>
        <w:t>111</w:t>
      </w:r>
      <w:r>
        <w:fldChar w:fldCharType="end"/>
      </w:r>
    </w:p>
    <w:p w14:paraId="1DABC51A" w14:textId="55594595" w:rsidR="00C90944" w:rsidRPr="00A074DC" w:rsidRDefault="00C90944">
      <w:pPr>
        <w:pStyle w:val="TOC4"/>
        <w:rPr>
          <w:rFonts w:ascii="Calibri" w:hAnsi="Calibri"/>
          <w:sz w:val="22"/>
          <w:szCs w:val="22"/>
          <w:lang w:eastAsia="en-GB"/>
        </w:rPr>
      </w:pPr>
      <w:r>
        <w:t>5.3.5.3</w:t>
      </w:r>
      <w:r w:rsidRPr="00A074DC">
        <w:rPr>
          <w:rFonts w:ascii="Calibri" w:hAnsi="Calibri"/>
          <w:sz w:val="22"/>
          <w:szCs w:val="22"/>
          <w:lang w:eastAsia="en-GB"/>
        </w:rPr>
        <w:tab/>
      </w:r>
      <w:r>
        <w:t>Attribute constraints</w:t>
      </w:r>
      <w:r>
        <w:tab/>
      </w:r>
      <w:r>
        <w:fldChar w:fldCharType="begin" w:fldLock="1"/>
      </w:r>
      <w:r>
        <w:instrText xml:space="preserve"> PAGEREF _Toc67928322 \h </w:instrText>
      </w:r>
      <w:r>
        <w:fldChar w:fldCharType="separate"/>
      </w:r>
      <w:r>
        <w:t>111</w:t>
      </w:r>
      <w:r>
        <w:fldChar w:fldCharType="end"/>
      </w:r>
    </w:p>
    <w:p w14:paraId="61B543C5" w14:textId="39D57E42" w:rsidR="00C90944" w:rsidRPr="00A074DC" w:rsidRDefault="00C90944">
      <w:pPr>
        <w:pStyle w:val="TOC4"/>
        <w:rPr>
          <w:rFonts w:ascii="Calibri" w:hAnsi="Calibri"/>
          <w:sz w:val="22"/>
          <w:szCs w:val="22"/>
          <w:lang w:eastAsia="en-GB"/>
        </w:rPr>
      </w:pPr>
      <w:r>
        <w:rPr>
          <w:lang w:eastAsia="zh-CN"/>
        </w:rPr>
        <w:t>5</w:t>
      </w:r>
      <w:r>
        <w:t>.3.5.4</w:t>
      </w:r>
      <w:r w:rsidRPr="00A074DC">
        <w:rPr>
          <w:rFonts w:ascii="Calibri" w:hAnsi="Calibri"/>
          <w:sz w:val="22"/>
          <w:szCs w:val="22"/>
          <w:lang w:eastAsia="en-GB"/>
        </w:rPr>
        <w:tab/>
      </w:r>
      <w:r>
        <w:t>Notifications</w:t>
      </w:r>
      <w:r>
        <w:tab/>
      </w:r>
      <w:r>
        <w:fldChar w:fldCharType="begin" w:fldLock="1"/>
      </w:r>
      <w:r>
        <w:instrText xml:space="preserve"> PAGEREF _Toc67928323 \h </w:instrText>
      </w:r>
      <w:r>
        <w:fldChar w:fldCharType="separate"/>
      </w:r>
      <w:r>
        <w:t>111</w:t>
      </w:r>
      <w:r>
        <w:fldChar w:fldCharType="end"/>
      </w:r>
    </w:p>
    <w:p w14:paraId="01F5C7CB" w14:textId="73E4B735" w:rsidR="00C90944" w:rsidRPr="00A074DC" w:rsidRDefault="00C90944">
      <w:pPr>
        <w:pStyle w:val="TOC3"/>
        <w:rPr>
          <w:rFonts w:ascii="Calibri" w:hAnsi="Calibri"/>
          <w:sz w:val="22"/>
          <w:szCs w:val="22"/>
          <w:lang w:eastAsia="en-GB"/>
        </w:rPr>
      </w:pPr>
      <w:r w:rsidRPr="00937499">
        <w:rPr>
          <w:rFonts w:cs="Arial"/>
          <w:lang w:eastAsia="zh-CN"/>
        </w:rPr>
        <w:t>5.3.6</w:t>
      </w:r>
      <w:r w:rsidRPr="00A074DC">
        <w:rPr>
          <w:rFonts w:ascii="Calibri" w:hAnsi="Calibri"/>
          <w:sz w:val="22"/>
          <w:szCs w:val="22"/>
          <w:lang w:eastAsia="en-GB"/>
        </w:rPr>
        <w:tab/>
      </w:r>
      <w:r w:rsidRPr="00937499">
        <w:rPr>
          <w:rFonts w:ascii="Courier New" w:hAnsi="Courier New"/>
        </w:rPr>
        <w:t>AUSFFunction</w:t>
      </w:r>
      <w:r>
        <w:tab/>
      </w:r>
      <w:r>
        <w:fldChar w:fldCharType="begin" w:fldLock="1"/>
      </w:r>
      <w:r>
        <w:instrText xml:space="preserve"> PAGEREF _Toc67928324 \h </w:instrText>
      </w:r>
      <w:r>
        <w:fldChar w:fldCharType="separate"/>
      </w:r>
      <w:r>
        <w:t>111</w:t>
      </w:r>
      <w:r>
        <w:fldChar w:fldCharType="end"/>
      </w:r>
    </w:p>
    <w:p w14:paraId="4CFE6773" w14:textId="6075E7B8" w:rsidR="00C90944" w:rsidRPr="00A074DC" w:rsidRDefault="00C90944">
      <w:pPr>
        <w:pStyle w:val="TOC4"/>
        <w:rPr>
          <w:rFonts w:ascii="Calibri" w:hAnsi="Calibri"/>
          <w:sz w:val="22"/>
          <w:szCs w:val="22"/>
          <w:lang w:eastAsia="en-GB"/>
        </w:rPr>
      </w:pPr>
      <w:r>
        <w:rPr>
          <w:lang w:eastAsia="zh-CN"/>
        </w:rPr>
        <w:t>5.3</w:t>
      </w:r>
      <w:r>
        <w:t>.6.1</w:t>
      </w:r>
      <w:r w:rsidRPr="00A074DC">
        <w:rPr>
          <w:rFonts w:ascii="Calibri" w:hAnsi="Calibri"/>
          <w:sz w:val="22"/>
          <w:szCs w:val="22"/>
          <w:lang w:eastAsia="en-GB"/>
        </w:rPr>
        <w:tab/>
      </w:r>
      <w:r>
        <w:t>Definition</w:t>
      </w:r>
      <w:r>
        <w:tab/>
      </w:r>
      <w:r>
        <w:fldChar w:fldCharType="begin" w:fldLock="1"/>
      </w:r>
      <w:r>
        <w:instrText xml:space="preserve"> PAGEREF _Toc67928325 \h </w:instrText>
      </w:r>
      <w:r>
        <w:fldChar w:fldCharType="separate"/>
      </w:r>
      <w:r>
        <w:t>111</w:t>
      </w:r>
      <w:r>
        <w:fldChar w:fldCharType="end"/>
      </w:r>
    </w:p>
    <w:p w14:paraId="56D3832A" w14:textId="032969AA" w:rsidR="00C90944" w:rsidRPr="00A074DC" w:rsidRDefault="00C90944">
      <w:pPr>
        <w:pStyle w:val="TOC4"/>
        <w:rPr>
          <w:rFonts w:ascii="Calibri" w:hAnsi="Calibri"/>
          <w:sz w:val="22"/>
          <w:szCs w:val="22"/>
          <w:lang w:eastAsia="en-GB"/>
        </w:rPr>
      </w:pPr>
      <w:r>
        <w:t>5.3.6.2</w:t>
      </w:r>
      <w:r w:rsidRPr="00A074DC">
        <w:rPr>
          <w:rFonts w:ascii="Calibri" w:hAnsi="Calibri"/>
          <w:sz w:val="22"/>
          <w:szCs w:val="22"/>
          <w:lang w:eastAsia="en-GB"/>
        </w:rPr>
        <w:tab/>
      </w:r>
      <w:r>
        <w:t>Attributes</w:t>
      </w:r>
      <w:r>
        <w:tab/>
      </w:r>
      <w:r>
        <w:fldChar w:fldCharType="begin" w:fldLock="1"/>
      </w:r>
      <w:r>
        <w:instrText xml:space="preserve"> PAGEREF _Toc67928326 \h </w:instrText>
      </w:r>
      <w:r>
        <w:fldChar w:fldCharType="separate"/>
      </w:r>
      <w:r>
        <w:t>111</w:t>
      </w:r>
      <w:r>
        <w:fldChar w:fldCharType="end"/>
      </w:r>
    </w:p>
    <w:p w14:paraId="0B5BD1AE" w14:textId="6997EAD2" w:rsidR="00C90944" w:rsidRPr="00A074DC" w:rsidRDefault="00C90944">
      <w:pPr>
        <w:pStyle w:val="TOC4"/>
        <w:rPr>
          <w:rFonts w:ascii="Calibri" w:hAnsi="Calibri"/>
          <w:sz w:val="22"/>
          <w:szCs w:val="22"/>
          <w:lang w:eastAsia="en-GB"/>
        </w:rPr>
      </w:pPr>
      <w:r>
        <w:t>5.3.6.3</w:t>
      </w:r>
      <w:r w:rsidRPr="00A074DC">
        <w:rPr>
          <w:rFonts w:ascii="Calibri" w:hAnsi="Calibri"/>
          <w:sz w:val="22"/>
          <w:szCs w:val="22"/>
          <w:lang w:eastAsia="en-GB"/>
        </w:rPr>
        <w:tab/>
      </w:r>
      <w:r>
        <w:t>Attribute constraints</w:t>
      </w:r>
      <w:r>
        <w:tab/>
      </w:r>
      <w:r>
        <w:fldChar w:fldCharType="begin" w:fldLock="1"/>
      </w:r>
      <w:r>
        <w:instrText xml:space="preserve"> PAGEREF _Toc67928327 \h </w:instrText>
      </w:r>
      <w:r>
        <w:fldChar w:fldCharType="separate"/>
      </w:r>
      <w:r>
        <w:t>111</w:t>
      </w:r>
      <w:r>
        <w:fldChar w:fldCharType="end"/>
      </w:r>
    </w:p>
    <w:p w14:paraId="5C87B782" w14:textId="79DB171F" w:rsidR="00C90944" w:rsidRPr="00A074DC" w:rsidRDefault="00C90944">
      <w:pPr>
        <w:pStyle w:val="TOC4"/>
        <w:rPr>
          <w:rFonts w:ascii="Calibri" w:hAnsi="Calibri"/>
          <w:sz w:val="22"/>
          <w:szCs w:val="22"/>
          <w:lang w:eastAsia="en-GB"/>
        </w:rPr>
      </w:pPr>
      <w:r>
        <w:rPr>
          <w:lang w:eastAsia="zh-CN"/>
        </w:rPr>
        <w:t>5</w:t>
      </w:r>
      <w:r>
        <w:t>.3.6.4</w:t>
      </w:r>
      <w:r w:rsidRPr="00A074DC">
        <w:rPr>
          <w:rFonts w:ascii="Calibri" w:hAnsi="Calibri"/>
          <w:sz w:val="22"/>
          <w:szCs w:val="22"/>
          <w:lang w:eastAsia="en-GB"/>
        </w:rPr>
        <w:tab/>
      </w:r>
      <w:r>
        <w:t>Notifications</w:t>
      </w:r>
      <w:r>
        <w:tab/>
      </w:r>
      <w:r>
        <w:fldChar w:fldCharType="begin" w:fldLock="1"/>
      </w:r>
      <w:r>
        <w:instrText xml:space="preserve"> PAGEREF _Toc67928328 \h </w:instrText>
      </w:r>
      <w:r>
        <w:fldChar w:fldCharType="separate"/>
      </w:r>
      <w:r>
        <w:t>111</w:t>
      </w:r>
      <w:r>
        <w:fldChar w:fldCharType="end"/>
      </w:r>
    </w:p>
    <w:p w14:paraId="5D97D203" w14:textId="3BBBCCC5" w:rsidR="00C90944" w:rsidRPr="00A074DC" w:rsidRDefault="00C90944">
      <w:pPr>
        <w:pStyle w:val="TOC3"/>
        <w:rPr>
          <w:rFonts w:ascii="Calibri" w:hAnsi="Calibri"/>
          <w:sz w:val="22"/>
          <w:szCs w:val="22"/>
          <w:lang w:eastAsia="en-GB"/>
        </w:rPr>
      </w:pPr>
      <w:r w:rsidRPr="00937499">
        <w:rPr>
          <w:rFonts w:cs="Arial"/>
          <w:lang w:eastAsia="zh-CN"/>
        </w:rPr>
        <w:t>5.3.7</w:t>
      </w:r>
      <w:r w:rsidRPr="00A074DC">
        <w:rPr>
          <w:rFonts w:ascii="Calibri" w:hAnsi="Calibri"/>
          <w:sz w:val="22"/>
          <w:szCs w:val="22"/>
          <w:lang w:eastAsia="en-GB"/>
        </w:rPr>
        <w:tab/>
      </w:r>
      <w:r w:rsidRPr="00937499">
        <w:rPr>
          <w:rFonts w:ascii="Courier New" w:hAnsi="Courier New"/>
        </w:rPr>
        <w:t>UDMFunction</w:t>
      </w:r>
      <w:r>
        <w:tab/>
      </w:r>
      <w:r>
        <w:fldChar w:fldCharType="begin" w:fldLock="1"/>
      </w:r>
      <w:r>
        <w:instrText xml:space="preserve"> PAGEREF _Toc67928329 \h </w:instrText>
      </w:r>
      <w:r>
        <w:fldChar w:fldCharType="separate"/>
      </w:r>
      <w:r>
        <w:t>112</w:t>
      </w:r>
      <w:r>
        <w:fldChar w:fldCharType="end"/>
      </w:r>
    </w:p>
    <w:p w14:paraId="2460AA7D" w14:textId="7875EA75" w:rsidR="00C90944" w:rsidRPr="00A074DC" w:rsidRDefault="00C90944">
      <w:pPr>
        <w:pStyle w:val="TOC4"/>
        <w:rPr>
          <w:rFonts w:ascii="Calibri" w:hAnsi="Calibri"/>
          <w:sz w:val="22"/>
          <w:szCs w:val="22"/>
          <w:lang w:eastAsia="en-GB"/>
        </w:rPr>
      </w:pPr>
      <w:r>
        <w:rPr>
          <w:lang w:eastAsia="zh-CN"/>
        </w:rPr>
        <w:t>5.3</w:t>
      </w:r>
      <w:r>
        <w:t>.7.1</w:t>
      </w:r>
      <w:r w:rsidRPr="00A074DC">
        <w:rPr>
          <w:rFonts w:ascii="Calibri" w:hAnsi="Calibri"/>
          <w:sz w:val="22"/>
          <w:szCs w:val="22"/>
          <w:lang w:eastAsia="en-GB"/>
        </w:rPr>
        <w:tab/>
      </w:r>
      <w:r>
        <w:t>Definition</w:t>
      </w:r>
      <w:r>
        <w:tab/>
      </w:r>
      <w:r>
        <w:fldChar w:fldCharType="begin" w:fldLock="1"/>
      </w:r>
      <w:r>
        <w:instrText xml:space="preserve"> PAGEREF _Toc67928330 \h </w:instrText>
      </w:r>
      <w:r>
        <w:fldChar w:fldCharType="separate"/>
      </w:r>
      <w:r>
        <w:t>112</w:t>
      </w:r>
      <w:r>
        <w:fldChar w:fldCharType="end"/>
      </w:r>
    </w:p>
    <w:p w14:paraId="2B793861" w14:textId="5014A9B3" w:rsidR="00C90944" w:rsidRPr="00A074DC" w:rsidRDefault="00C90944">
      <w:pPr>
        <w:pStyle w:val="TOC4"/>
        <w:rPr>
          <w:rFonts w:ascii="Calibri" w:hAnsi="Calibri"/>
          <w:sz w:val="22"/>
          <w:szCs w:val="22"/>
          <w:lang w:eastAsia="en-GB"/>
        </w:rPr>
      </w:pPr>
      <w:r>
        <w:t>5.3.7.2</w:t>
      </w:r>
      <w:r w:rsidRPr="00A074DC">
        <w:rPr>
          <w:rFonts w:ascii="Calibri" w:hAnsi="Calibri"/>
          <w:sz w:val="22"/>
          <w:szCs w:val="22"/>
          <w:lang w:eastAsia="en-GB"/>
        </w:rPr>
        <w:tab/>
      </w:r>
      <w:r>
        <w:t>Attributes</w:t>
      </w:r>
      <w:r>
        <w:tab/>
      </w:r>
      <w:r>
        <w:fldChar w:fldCharType="begin" w:fldLock="1"/>
      </w:r>
      <w:r>
        <w:instrText xml:space="preserve"> PAGEREF _Toc67928331 \h </w:instrText>
      </w:r>
      <w:r>
        <w:fldChar w:fldCharType="separate"/>
      </w:r>
      <w:r>
        <w:t>112</w:t>
      </w:r>
      <w:r>
        <w:fldChar w:fldCharType="end"/>
      </w:r>
    </w:p>
    <w:p w14:paraId="6474B934" w14:textId="413005C0" w:rsidR="00C90944" w:rsidRPr="00A074DC" w:rsidRDefault="00C90944">
      <w:pPr>
        <w:pStyle w:val="TOC4"/>
        <w:rPr>
          <w:rFonts w:ascii="Calibri" w:hAnsi="Calibri"/>
          <w:sz w:val="22"/>
          <w:szCs w:val="22"/>
          <w:lang w:eastAsia="en-GB"/>
        </w:rPr>
      </w:pPr>
      <w:r>
        <w:t>5.3.5.3</w:t>
      </w:r>
      <w:r w:rsidRPr="00A074DC">
        <w:rPr>
          <w:rFonts w:ascii="Calibri" w:hAnsi="Calibri"/>
          <w:sz w:val="22"/>
          <w:szCs w:val="22"/>
          <w:lang w:eastAsia="en-GB"/>
        </w:rPr>
        <w:tab/>
      </w:r>
      <w:r>
        <w:t>Attribute constraints</w:t>
      </w:r>
      <w:r>
        <w:tab/>
      </w:r>
      <w:r>
        <w:fldChar w:fldCharType="begin" w:fldLock="1"/>
      </w:r>
      <w:r>
        <w:instrText xml:space="preserve"> PAGEREF _Toc67928332 \h </w:instrText>
      </w:r>
      <w:r>
        <w:fldChar w:fldCharType="separate"/>
      </w:r>
      <w:r>
        <w:t>112</w:t>
      </w:r>
      <w:r>
        <w:fldChar w:fldCharType="end"/>
      </w:r>
    </w:p>
    <w:p w14:paraId="6CF1E32B" w14:textId="711E7B33" w:rsidR="00C90944" w:rsidRPr="00A074DC" w:rsidRDefault="00C90944">
      <w:pPr>
        <w:pStyle w:val="TOC4"/>
        <w:rPr>
          <w:rFonts w:ascii="Calibri" w:hAnsi="Calibri"/>
          <w:sz w:val="22"/>
          <w:szCs w:val="22"/>
          <w:lang w:eastAsia="en-GB"/>
        </w:rPr>
      </w:pPr>
      <w:r>
        <w:rPr>
          <w:lang w:eastAsia="zh-CN"/>
        </w:rPr>
        <w:t>5</w:t>
      </w:r>
      <w:r>
        <w:t>.3.5.4</w:t>
      </w:r>
      <w:r w:rsidRPr="00A074DC">
        <w:rPr>
          <w:rFonts w:ascii="Calibri" w:hAnsi="Calibri"/>
          <w:sz w:val="22"/>
          <w:szCs w:val="22"/>
          <w:lang w:eastAsia="en-GB"/>
        </w:rPr>
        <w:tab/>
      </w:r>
      <w:r>
        <w:t>Notifications</w:t>
      </w:r>
      <w:r>
        <w:tab/>
      </w:r>
      <w:r>
        <w:fldChar w:fldCharType="begin" w:fldLock="1"/>
      </w:r>
      <w:r>
        <w:instrText xml:space="preserve"> PAGEREF _Toc67928333 \h </w:instrText>
      </w:r>
      <w:r>
        <w:fldChar w:fldCharType="separate"/>
      </w:r>
      <w:r>
        <w:t>112</w:t>
      </w:r>
      <w:r>
        <w:fldChar w:fldCharType="end"/>
      </w:r>
    </w:p>
    <w:p w14:paraId="16A4DC50" w14:textId="16D2945A" w:rsidR="00C90944" w:rsidRPr="00A074DC" w:rsidRDefault="00C90944">
      <w:pPr>
        <w:pStyle w:val="TOC3"/>
        <w:rPr>
          <w:rFonts w:ascii="Calibri" w:hAnsi="Calibri"/>
          <w:sz w:val="22"/>
          <w:szCs w:val="22"/>
          <w:lang w:eastAsia="en-GB"/>
        </w:rPr>
      </w:pPr>
      <w:r w:rsidRPr="00937499">
        <w:rPr>
          <w:rFonts w:cs="Arial"/>
          <w:lang w:eastAsia="zh-CN"/>
        </w:rPr>
        <w:t>5.3.8</w:t>
      </w:r>
      <w:r w:rsidRPr="00A074DC">
        <w:rPr>
          <w:rFonts w:ascii="Calibri" w:hAnsi="Calibri"/>
          <w:sz w:val="22"/>
          <w:szCs w:val="22"/>
          <w:lang w:eastAsia="en-GB"/>
        </w:rPr>
        <w:tab/>
      </w:r>
      <w:r w:rsidRPr="00937499">
        <w:rPr>
          <w:rFonts w:ascii="Courier New" w:hAnsi="Courier New"/>
        </w:rPr>
        <w:t>UDRFunction</w:t>
      </w:r>
      <w:r>
        <w:tab/>
      </w:r>
      <w:r>
        <w:fldChar w:fldCharType="begin" w:fldLock="1"/>
      </w:r>
      <w:r>
        <w:instrText xml:space="preserve"> PAGEREF _Toc67928334 \h </w:instrText>
      </w:r>
      <w:r>
        <w:fldChar w:fldCharType="separate"/>
      </w:r>
      <w:r>
        <w:t>112</w:t>
      </w:r>
      <w:r>
        <w:fldChar w:fldCharType="end"/>
      </w:r>
    </w:p>
    <w:p w14:paraId="4DA4ADEC" w14:textId="3F52704C" w:rsidR="00C90944" w:rsidRPr="00A074DC" w:rsidRDefault="00C90944">
      <w:pPr>
        <w:pStyle w:val="TOC4"/>
        <w:rPr>
          <w:rFonts w:ascii="Calibri" w:hAnsi="Calibri"/>
          <w:sz w:val="22"/>
          <w:szCs w:val="22"/>
          <w:lang w:eastAsia="en-GB"/>
        </w:rPr>
      </w:pPr>
      <w:r>
        <w:rPr>
          <w:lang w:eastAsia="zh-CN"/>
        </w:rPr>
        <w:t>5.3</w:t>
      </w:r>
      <w:r>
        <w:t>.8.1</w:t>
      </w:r>
      <w:r w:rsidRPr="00A074DC">
        <w:rPr>
          <w:rFonts w:ascii="Calibri" w:hAnsi="Calibri"/>
          <w:sz w:val="22"/>
          <w:szCs w:val="22"/>
          <w:lang w:eastAsia="en-GB"/>
        </w:rPr>
        <w:tab/>
      </w:r>
      <w:r>
        <w:t>Definition</w:t>
      </w:r>
      <w:r>
        <w:tab/>
      </w:r>
      <w:r>
        <w:fldChar w:fldCharType="begin" w:fldLock="1"/>
      </w:r>
      <w:r>
        <w:instrText xml:space="preserve"> PAGEREF _Toc67928335 \h </w:instrText>
      </w:r>
      <w:r>
        <w:fldChar w:fldCharType="separate"/>
      </w:r>
      <w:r>
        <w:t>112</w:t>
      </w:r>
      <w:r>
        <w:fldChar w:fldCharType="end"/>
      </w:r>
    </w:p>
    <w:p w14:paraId="41B10DCD" w14:textId="0D813A7E" w:rsidR="00C90944" w:rsidRPr="00A074DC" w:rsidRDefault="00C90944">
      <w:pPr>
        <w:pStyle w:val="TOC4"/>
        <w:rPr>
          <w:rFonts w:ascii="Calibri" w:hAnsi="Calibri"/>
          <w:sz w:val="22"/>
          <w:szCs w:val="22"/>
          <w:lang w:eastAsia="en-GB"/>
        </w:rPr>
      </w:pPr>
      <w:r>
        <w:t>5.3.8.2</w:t>
      </w:r>
      <w:r w:rsidRPr="00A074DC">
        <w:rPr>
          <w:rFonts w:ascii="Calibri" w:hAnsi="Calibri"/>
          <w:sz w:val="22"/>
          <w:szCs w:val="22"/>
          <w:lang w:eastAsia="en-GB"/>
        </w:rPr>
        <w:tab/>
      </w:r>
      <w:r>
        <w:t>Attributes</w:t>
      </w:r>
      <w:r>
        <w:tab/>
      </w:r>
      <w:r>
        <w:fldChar w:fldCharType="begin" w:fldLock="1"/>
      </w:r>
      <w:r>
        <w:instrText xml:space="preserve"> PAGEREF _Toc67928336 \h </w:instrText>
      </w:r>
      <w:r>
        <w:fldChar w:fldCharType="separate"/>
      </w:r>
      <w:r>
        <w:t>112</w:t>
      </w:r>
      <w:r>
        <w:fldChar w:fldCharType="end"/>
      </w:r>
    </w:p>
    <w:p w14:paraId="406B4DDC" w14:textId="6B3F45B6" w:rsidR="00C90944" w:rsidRPr="00A074DC" w:rsidRDefault="00C90944">
      <w:pPr>
        <w:pStyle w:val="TOC4"/>
        <w:rPr>
          <w:rFonts w:ascii="Calibri" w:hAnsi="Calibri"/>
          <w:sz w:val="22"/>
          <w:szCs w:val="22"/>
          <w:lang w:eastAsia="en-GB"/>
        </w:rPr>
      </w:pPr>
      <w:r>
        <w:t>5.3.8.3</w:t>
      </w:r>
      <w:r w:rsidRPr="00A074DC">
        <w:rPr>
          <w:rFonts w:ascii="Calibri" w:hAnsi="Calibri"/>
          <w:sz w:val="22"/>
          <w:szCs w:val="22"/>
          <w:lang w:eastAsia="en-GB"/>
        </w:rPr>
        <w:tab/>
      </w:r>
      <w:r>
        <w:t>Attribute constraints</w:t>
      </w:r>
      <w:r>
        <w:tab/>
      </w:r>
      <w:r>
        <w:fldChar w:fldCharType="begin" w:fldLock="1"/>
      </w:r>
      <w:r>
        <w:instrText xml:space="preserve"> PAGEREF _Toc67928337 \h </w:instrText>
      </w:r>
      <w:r>
        <w:fldChar w:fldCharType="separate"/>
      </w:r>
      <w:r>
        <w:t>112</w:t>
      </w:r>
      <w:r>
        <w:fldChar w:fldCharType="end"/>
      </w:r>
    </w:p>
    <w:p w14:paraId="6F96C956" w14:textId="43646102" w:rsidR="00C90944" w:rsidRPr="00A074DC" w:rsidRDefault="00C90944">
      <w:pPr>
        <w:pStyle w:val="TOC4"/>
        <w:rPr>
          <w:rFonts w:ascii="Calibri" w:hAnsi="Calibri"/>
          <w:sz w:val="22"/>
          <w:szCs w:val="22"/>
          <w:lang w:eastAsia="en-GB"/>
        </w:rPr>
      </w:pPr>
      <w:r>
        <w:rPr>
          <w:lang w:eastAsia="zh-CN"/>
        </w:rPr>
        <w:t>5</w:t>
      </w:r>
      <w:r>
        <w:t>.3.8.4</w:t>
      </w:r>
      <w:r w:rsidRPr="00A074DC">
        <w:rPr>
          <w:rFonts w:ascii="Calibri" w:hAnsi="Calibri"/>
          <w:sz w:val="22"/>
          <w:szCs w:val="22"/>
          <w:lang w:eastAsia="en-GB"/>
        </w:rPr>
        <w:tab/>
      </w:r>
      <w:r>
        <w:t>Notifications</w:t>
      </w:r>
      <w:r>
        <w:tab/>
      </w:r>
      <w:r>
        <w:fldChar w:fldCharType="begin" w:fldLock="1"/>
      </w:r>
      <w:r>
        <w:instrText xml:space="preserve"> PAGEREF _Toc67928338 \h </w:instrText>
      </w:r>
      <w:r>
        <w:fldChar w:fldCharType="separate"/>
      </w:r>
      <w:r>
        <w:t>112</w:t>
      </w:r>
      <w:r>
        <w:fldChar w:fldCharType="end"/>
      </w:r>
    </w:p>
    <w:p w14:paraId="06B6CEF9" w14:textId="527B37A8" w:rsidR="00C90944" w:rsidRPr="00A074DC" w:rsidRDefault="00C90944">
      <w:pPr>
        <w:pStyle w:val="TOC3"/>
        <w:rPr>
          <w:rFonts w:ascii="Calibri" w:hAnsi="Calibri"/>
          <w:sz w:val="22"/>
          <w:szCs w:val="22"/>
          <w:lang w:eastAsia="en-GB"/>
        </w:rPr>
      </w:pPr>
      <w:r w:rsidRPr="00937499">
        <w:rPr>
          <w:rFonts w:cs="Arial"/>
          <w:lang w:eastAsia="zh-CN"/>
        </w:rPr>
        <w:t>5.3.9</w:t>
      </w:r>
      <w:r w:rsidRPr="00A074DC">
        <w:rPr>
          <w:rFonts w:ascii="Calibri" w:hAnsi="Calibri"/>
          <w:sz w:val="22"/>
          <w:szCs w:val="22"/>
          <w:lang w:eastAsia="en-GB"/>
        </w:rPr>
        <w:tab/>
      </w:r>
      <w:r w:rsidRPr="00937499">
        <w:rPr>
          <w:rFonts w:ascii="Courier New" w:hAnsi="Courier New"/>
        </w:rPr>
        <w:t>UDSFFunction</w:t>
      </w:r>
      <w:r>
        <w:tab/>
      </w:r>
      <w:r>
        <w:fldChar w:fldCharType="begin" w:fldLock="1"/>
      </w:r>
      <w:r>
        <w:instrText xml:space="preserve"> PAGEREF _Toc67928339 \h </w:instrText>
      </w:r>
      <w:r>
        <w:fldChar w:fldCharType="separate"/>
      </w:r>
      <w:r>
        <w:t>113</w:t>
      </w:r>
      <w:r>
        <w:fldChar w:fldCharType="end"/>
      </w:r>
    </w:p>
    <w:p w14:paraId="2E2EDB22" w14:textId="6F19370C" w:rsidR="00C90944" w:rsidRPr="00A074DC" w:rsidRDefault="00C90944">
      <w:pPr>
        <w:pStyle w:val="TOC4"/>
        <w:rPr>
          <w:rFonts w:ascii="Calibri" w:hAnsi="Calibri"/>
          <w:sz w:val="22"/>
          <w:szCs w:val="22"/>
          <w:lang w:eastAsia="en-GB"/>
        </w:rPr>
      </w:pPr>
      <w:r>
        <w:rPr>
          <w:lang w:eastAsia="zh-CN"/>
        </w:rPr>
        <w:t>5.3</w:t>
      </w:r>
      <w:r>
        <w:t>.9.1</w:t>
      </w:r>
      <w:r w:rsidRPr="00A074DC">
        <w:rPr>
          <w:rFonts w:ascii="Calibri" w:hAnsi="Calibri"/>
          <w:sz w:val="22"/>
          <w:szCs w:val="22"/>
          <w:lang w:eastAsia="en-GB"/>
        </w:rPr>
        <w:tab/>
      </w:r>
      <w:r>
        <w:t>Definition</w:t>
      </w:r>
      <w:r>
        <w:tab/>
      </w:r>
      <w:r>
        <w:fldChar w:fldCharType="begin" w:fldLock="1"/>
      </w:r>
      <w:r>
        <w:instrText xml:space="preserve"> PAGEREF _Toc67928340 \h </w:instrText>
      </w:r>
      <w:r>
        <w:fldChar w:fldCharType="separate"/>
      </w:r>
      <w:r>
        <w:t>113</w:t>
      </w:r>
      <w:r>
        <w:fldChar w:fldCharType="end"/>
      </w:r>
    </w:p>
    <w:p w14:paraId="5699756D" w14:textId="62048B23" w:rsidR="00C90944" w:rsidRPr="00A074DC" w:rsidRDefault="00C90944">
      <w:pPr>
        <w:pStyle w:val="TOC4"/>
        <w:rPr>
          <w:rFonts w:ascii="Calibri" w:hAnsi="Calibri"/>
          <w:sz w:val="22"/>
          <w:szCs w:val="22"/>
          <w:lang w:eastAsia="en-GB"/>
        </w:rPr>
      </w:pPr>
      <w:r>
        <w:t>5.3.9.2</w:t>
      </w:r>
      <w:r w:rsidRPr="00A074DC">
        <w:rPr>
          <w:rFonts w:ascii="Calibri" w:hAnsi="Calibri"/>
          <w:sz w:val="22"/>
          <w:szCs w:val="22"/>
          <w:lang w:eastAsia="en-GB"/>
        </w:rPr>
        <w:tab/>
      </w:r>
      <w:r>
        <w:t>Attributes</w:t>
      </w:r>
      <w:r>
        <w:tab/>
      </w:r>
      <w:r>
        <w:fldChar w:fldCharType="begin" w:fldLock="1"/>
      </w:r>
      <w:r>
        <w:instrText xml:space="preserve"> PAGEREF _Toc67928341 \h </w:instrText>
      </w:r>
      <w:r>
        <w:fldChar w:fldCharType="separate"/>
      </w:r>
      <w:r>
        <w:t>113</w:t>
      </w:r>
      <w:r>
        <w:fldChar w:fldCharType="end"/>
      </w:r>
    </w:p>
    <w:p w14:paraId="583ABAC7" w14:textId="04823C11" w:rsidR="00C90944" w:rsidRPr="00A074DC" w:rsidRDefault="00C90944">
      <w:pPr>
        <w:pStyle w:val="TOC4"/>
        <w:rPr>
          <w:rFonts w:ascii="Calibri" w:hAnsi="Calibri"/>
          <w:sz w:val="22"/>
          <w:szCs w:val="22"/>
          <w:lang w:eastAsia="en-GB"/>
        </w:rPr>
      </w:pPr>
      <w:r>
        <w:t>5.3.9.3</w:t>
      </w:r>
      <w:r w:rsidRPr="00A074DC">
        <w:rPr>
          <w:rFonts w:ascii="Calibri" w:hAnsi="Calibri"/>
          <w:sz w:val="22"/>
          <w:szCs w:val="22"/>
          <w:lang w:eastAsia="en-GB"/>
        </w:rPr>
        <w:tab/>
      </w:r>
      <w:r>
        <w:t>Attribute constraints</w:t>
      </w:r>
      <w:r>
        <w:tab/>
      </w:r>
      <w:r>
        <w:fldChar w:fldCharType="begin" w:fldLock="1"/>
      </w:r>
      <w:r>
        <w:instrText xml:space="preserve"> PAGEREF _Toc67928342 \h </w:instrText>
      </w:r>
      <w:r>
        <w:fldChar w:fldCharType="separate"/>
      </w:r>
      <w:r>
        <w:t>113</w:t>
      </w:r>
      <w:r>
        <w:fldChar w:fldCharType="end"/>
      </w:r>
    </w:p>
    <w:p w14:paraId="601C3883" w14:textId="3B189664" w:rsidR="00C90944" w:rsidRPr="00A074DC" w:rsidRDefault="00C90944">
      <w:pPr>
        <w:pStyle w:val="TOC4"/>
        <w:rPr>
          <w:rFonts w:ascii="Calibri" w:hAnsi="Calibri"/>
          <w:sz w:val="22"/>
          <w:szCs w:val="22"/>
          <w:lang w:eastAsia="en-GB"/>
        </w:rPr>
      </w:pPr>
      <w:r>
        <w:rPr>
          <w:lang w:eastAsia="zh-CN"/>
        </w:rPr>
        <w:t>5</w:t>
      </w:r>
      <w:r>
        <w:t>.3.9.4</w:t>
      </w:r>
      <w:r w:rsidRPr="00A074DC">
        <w:rPr>
          <w:rFonts w:ascii="Calibri" w:hAnsi="Calibri"/>
          <w:sz w:val="22"/>
          <w:szCs w:val="22"/>
          <w:lang w:eastAsia="en-GB"/>
        </w:rPr>
        <w:tab/>
      </w:r>
      <w:r>
        <w:t>Notifications</w:t>
      </w:r>
      <w:r>
        <w:tab/>
      </w:r>
      <w:r>
        <w:fldChar w:fldCharType="begin" w:fldLock="1"/>
      </w:r>
      <w:r>
        <w:instrText xml:space="preserve"> PAGEREF _Toc67928343 \h </w:instrText>
      </w:r>
      <w:r>
        <w:fldChar w:fldCharType="separate"/>
      </w:r>
      <w:r>
        <w:t>113</w:t>
      </w:r>
      <w:r>
        <w:fldChar w:fldCharType="end"/>
      </w:r>
    </w:p>
    <w:p w14:paraId="35B0D9B9" w14:textId="3D82768C" w:rsidR="00C90944" w:rsidRPr="00A074DC" w:rsidRDefault="00C90944">
      <w:pPr>
        <w:pStyle w:val="TOC3"/>
        <w:rPr>
          <w:rFonts w:ascii="Calibri" w:hAnsi="Calibri"/>
          <w:sz w:val="22"/>
          <w:szCs w:val="22"/>
          <w:lang w:eastAsia="en-GB"/>
        </w:rPr>
      </w:pPr>
      <w:r w:rsidRPr="00937499">
        <w:rPr>
          <w:rFonts w:cs="Arial"/>
          <w:lang w:eastAsia="zh-CN"/>
        </w:rPr>
        <w:t>5.3.10</w:t>
      </w:r>
      <w:r w:rsidRPr="00A074DC">
        <w:rPr>
          <w:rFonts w:ascii="Calibri" w:hAnsi="Calibri"/>
          <w:sz w:val="22"/>
          <w:szCs w:val="22"/>
          <w:lang w:eastAsia="en-GB"/>
        </w:rPr>
        <w:tab/>
      </w:r>
      <w:r w:rsidRPr="00937499">
        <w:rPr>
          <w:rFonts w:ascii="Courier New" w:hAnsi="Courier New"/>
        </w:rPr>
        <w:t>NRFFunction</w:t>
      </w:r>
      <w:r>
        <w:tab/>
      </w:r>
      <w:r>
        <w:fldChar w:fldCharType="begin" w:fldLock="1"/>
      </w:r>
      <w:r>
        <w:instrText xml:space="preserve"> PAGEREF _Toc67928344 \h </w:instrText>
      </w:r>
      <w:r>
        <w:fldChar w:fldCharType="separate"/>
      </w:r>
      <w:r>
        <w:t>113</w:t>
      </w:r>
      <w:r>
        <w:fldChar w:fldCharType="end"/>
      </w:r>
    </w:p>
    <w:p w14:paraId="5C9D69C5" w14:textId="180985E8" w:rsidR="00C90944" w:rsidRPr="00A074DC" w:rsidRDefault="00C90944">
      <w:pPr>
        <w:pStyle w:val="TOC4"/>
        <w:rPr>
          <w:rFonts w:ascii="Calibri" w:hAnsi="Calibri"/>
          <w:sz w:val="22"/>
          <w:szCs w:val="22"/>
          <w:lang w:eastAsia="en-GB"/>
        </w:rPr>
      </w:pPr>
      <w:r>
        <w:rPr>
          <w:lang w:eastAsia="zh-CN"/>
        </w:rPr>
        <w:t>5.3</w:t>
      </w:r>
      <w:r>
        <w:t>.10.1</w:t>
      </w:r>
      <w:r w:rsidRPr="00A074DC">
        <w:rPr>
          <w:rFonts w:ascii="Calibri" w:hAnsi="Calibri"/>
          <w:sz w:val="22"/>
          <w:szCs w:val="22"/>
          <w:lang w:eastAsia="en-GB"/>
        </w:rPr>
        <w:tab/>
      </w:r>
      <w:r>
        <w:t>Definition</w:t>
      </w:r>
      <w:r>
        <w:tab/>
      </w:r>
      <w:r>
        <w:fldChar w:fldCharType="begin" w:fldLock="1"/>
      </w:r>
      <w:r>
        <w:instrText xml:space="preserve"> PAGEREF _Toc67928345 \h </w:instrText>
      </w:r>
      <w:r>
        <w:fldChar w:fldCharType="separate"/>
      </w:r>
      <w:r>
        <w:t>113</w:t>
      </w:r>
      <w:r>
        <w:fldChar w:fldCharType="end"/>
      </w:r>
    </w:p>
    <w:p w14:paraId="1DEF830F" w14:textId="2958DB92" w:rsidR="00C90944" w:rsidRPr="00A074DC" w:rsidRDefault="00C90944">
      <w:pPr>
        <w:pStyle w:val="TOC4"/>
        <w:rPr>
          <w:rFonts w:ascii="Calibri" w:hAnsi="Calibri"/>
          <w:sz w:val="22"/>
          <w:szCs w:val="22"/>
          <w:lang w:eastAsia="en-GB"/>
        </w:rPr>
      </w:pPr>
      <w:r>
        <w:t>5.3.10.2</w:t>
      </w:r>
      <w:r w:rsidRPr="00A074DC">
        <w:rPr>
          <w:rFonts w:ascii="Calibri" w:hAnsi="Calibri"/>
          <w:sz w:val="22"/>
          <w:szCs w:val="22"/>
          <w:lang w:eastAsia="en-GB"/>
        </w:rPr>
        <w:tab/>
      </w:r>
      <w:r>
        <w:t>Attributes</w:t>
      </w:r>
      <w:r>
        <w:tab/>
      </w:r>
      <w:r>
        <w:fldChar w:fldCharType="begin" w:fldLock="1"/>
      </w:r>
      <w:r>
        <w:instrText xml:space="preserve"> PAGEREF _Toc67928346 \h </w:instrText>
      </w:r>
      <w:r>
        <w:fldChar w:fldCharType="separate"/>
      </w:r>
      <w:r>
        <w:t>113</w:t>
      </w:r>
      <w:r>
        <w:fldChar w:fldCharType="end"/>
      </w:r>
    </w:p>
    <w:p w14:paraId="08839DC9" w14:textId="6A1FD459" w:rsidR="00C90944" w:rsidRPr="00A074DC" w:rsidRDefault="00C90944">
      <w:pPr>
        <w:pStyle w:val="TOC4"/>
        <w:rPr>
          <w:rFonts w:ascii="Calibri" w:hAnsi="Calibri"/>
          <w:sz w:val="22"/>
          <w:szCs w:val="22"/>
          <w:lang w:eastAsia="en-GB"/>
        </w:rPr>
      </w:pPr>
      <w:r>
        <w:t>5.3.10.3</w:t>
      </w:r>
      <w:r w:rsidRPr="00A074DC">
        <w:rPr>
          <w:rFonts w:ascii="Calibri" w:hAnsi="Calibri"/>
          <w:sz w:val="22"/>
          <w:szCs w:val="22"/>
          <w:lang w:eastAsia="en-GB"/>
        </w:rPr>
        <w:tab/>
      </w:r>
      <w:r>
        <w:t>Attribute constraints</w:t>
      </w:r>
      <w:r>
        <w:tab/>
      </w:r>
      <w:r>
        <w:fldChar w:fldCharType="begin" w:fldLock="1"/>
      </w:r>
      <w:r>
        <w:instrText xml:space="preserve"> PAGEREF _Toc67928347 \h </w:instrText>
      </w:r>
      <w:r>
        <w:fldChar w:fldCharType="separate"/>
      </w:r>
      <w:r>
        <w:t>113</w:t>
      </w:r>
      <w:r>
        <w:fldChar w:fldCharType="end"/>
      </w:r>
    </w:p>
    <w:p w14:paraId="3C48D880" w14:textId="407CCE85" w:rsidR="00C90944" w:rsidRPr="00A074DC" w:rsidRDefault="00C90944">
      <w:pPr>
        <w:pStyle w:val="TOC4"/>
        <w:rPr>
          <w:rFonts w:ascii="Calibri" w:hAnsi="Calibri"/>
          <w:sz w:val="22"/>
          <w:szCs w:val="22"/>
          <w:lang w:eastAsia="en-GB"/>
        </w:rPr>
      </w:pPr>
      <w:r>
        <w:rPr>
          <w:lang w:eastAsia="zh-CN"/>
        </w:rPr>
        <w:t>5</w:t>
      </w:r>
      <w:r>
        <w:t>.3.10.4</w:t>
      </w:r>
      <w:r w:rsidRPr="00A074DC">
        <w:rPr>
          <w:rFonts w:ascii="Calibri" w:hAnsi="Calibri"/>
          <w:sz w:val="22"/>
          <w:szCs w:val="22"/>
          <w:lang w:eastAsia="en-GB"/>
        </w:rPr>
        <w:tab/>
      </w:r>
      <w:r>
        <w:t>Notifications</w:t>
      </w:r>
      <w:r>
        <w:tab/>
      </w:r>
      <w:r>
        <w:fldChar w:fldCharType="begin" w:fldLock="1"/>
      </w:r>
      <w:r>
        <w:instrText xml:space="preserve"> PAGEREF _Toc67928348 \h </w:instrText>
      </w:r>
      <w:r>
        <w:fldChar w:fldCharType="separate"/>
      </w:r>
      <w:r>
        <w:t>114</w:t>
      </w:r>
      <w:r>
        <w:fldChar w:fldCharType="end"/>
      </w:r>
    </w:p>
    <w:p w14:paraId="51A66DFB" w14:textId="566168B3" w:rsidR="00C90944" w:rsidRPr="00A074DC" w:rsidRDefault="00C90944">
      <w:pPr>
        <w:pStyle w:val="TOC3"/>
        <w:rPr>
          <w:rFonts w:ascii="Calibri" w:hAnsi="Calibri"/>
          <w:sz w:val="22"/>
          <w:szCs w:val="22"/>
          <w:lang w:eastAsia="en-GB"/>
        </w:rPr>
      </w:pPr>
      <w:r w:rsidRPr="00937499">
        <w:rPr>
          <w:rFonts w:cs="Arial"/>
          <w:lang w:eastAsia="zh-CN"/>
        </w:rPr>
        <w:t>5.3.11</w:t>
      </w:r>
      <w:r w:rsidRPr="00A074DC">
        <w:rPr>
          <w:rFonts w:ascii="Calibri" w:hAnsi="Calibri"/>
          <w:sz w:val="22"/>
          <w:szCs w:val="22"/>
          <w:lang w:eastAsia="en-GB"/>
        </w:rPr>
        <w:tab/>
      </w:r>
      <w:r w:rsidRPr="00937499">
        <w:rPr>
          <w:rFonts w:ascii="Courier New" w:hAnsi="Courier New"/>
        </w:rPr>
        <w:t>NSSFFunction</w:t>
      </w:r>
      <w:r>
        <w:tab/>
      </w:r>
      <w:r>
        <w:fldChar w:fldCharType="begin" w:fldLock="1"/>
      </w:r>
      <w:r>
        <w:instrText xml:space="preserve"> PAGEREF _Toc67928349 \h </w:instrText>
      </w:r>
      <w:r>
        <w:fldChar w:fldCharType="separate"/>
      </w:r>
      <w:r>
        <w:t>114</w:t>
      </w:r>
      <w:r>
        <w:fldChar w:fldCharType="end"/>
      </w:r>
    </w:p>
    <w:p w14:paraId="78D61AF6" w14:textId="33B0A064" w:rsidR="00C90944" w:rsidRPr="00A074DC" w:rsidRDefault="00C90944">
      <w:pPr>
        <w:pStyle w:val="TOC4"/>
        <w:rPr>
          <w:rFonts w:ascii="Calibri" w:hAnsi="Calibri"/>
          <w:sz w:val="22"/>
          <w:szCs w:val="22"/>
          <w:lang w:eastAsia="en-GB"/>
        </w:rPr>
      </w:pPr>
      <w:r>
        <w:rPr>
          <w:lang w:eastAsia="zh-CN"/>
        </w:rPr>
        <w:t>5.3</w:t>
      </w:r>
      <w:r>
        <w:t>.11.1</w:t>
      </w:r>
      <w:r w:rsidRPr="00A074DC">
        <w:rPr>
          <w:rFonts w:ascii="Calibri" w:hAnsi="Calibri"/>
          <w:sz w:val="22"/>
          <w:szCs w:val="22"/>
          <w:lang w:eastAsia="en-GB"/>
        </w:rPr>
        <w:tab/>
      </w:r>
      <w:r>
        <w:t>Definition</w:t>
      </w:r>
      <w:r>
        <w:tab/>
      </w:r>
      <w:r>
        <w:fldChar w:fldCharType="begin" w:fldLock="1"/>
      </w:r>
      <w:r>
        <w:instrText xml:space="preserve"> PAGEREF _Toc67928350 \h </w:instrText>
      </w:r>
      <w:r>
        <w:fldChar w:fldCharType="separate"/>
      </w:r>
      <w:r>
        <w:t>114</w:t>
      </w:r>
      <w:r>
        <w:fldChar w:fldCharType="end"/>
      </w:r>
    </w:p>
    <w:p w14:paraId="48D534F8" w14:textId="385A7D8E" w:rsidR="00C90944" w:rsidRPr="00A074DC" w:rsidRDefault="00C90944">
      <w:pPr>
        <w:pStyle w:val="TOC4"/>
        <w:rPr>
          <w:rFonts w:ascii="Calibri" w:hAnsi="Calibri"/>
          <w:sz w:val="22"/>
          <w:szCs w:val="22"/>
          <w:lang w:eastAsia="en-GB"/>
        </w:rPr>
      </w:pPr>
      <w:r>
        <w:t>5.3.11.2</w:t>
      </w:r>
      <w:r w:rsidRPr="00A074DC">
        <w:rPr>
          <w:rFonts w:ascii="Calibri" w:hAnsi="Calibri"/>
          <w:sz w:val="22"/>
          <w:szCs w:val="22"/>
          <w:lang w:eastAsia="en-GB"/>
        </w:rPr>
        <w:tab/>
      </w:r>
      <w:r>
        <w:t>Attributes</w:t>
      </w:r>
      <w:r>
        <w:tab/>
      </w:r>
      <w:r>
        <w:fldChar w:fldCharType="begin" w:fldLock="1"/>
      </w:r>
      <w:r>
        <w:instrText xml:space="preserve"> PAGEREF _Toc67928351 \h </w:instrText>
      </w:r>
      <w:r>
        <w:fldChar w:fldCharType="separate"/>
      </w:r>
      <w:r>
        <w:t>114</w:t>
      </w:r>
      <w:r>
        <w:fldChar w:fldCharType="end"/>
      </w:r>
    </w:p>
    <w:p w14:paraId="365DF39F" w14:textId="3E57F204" w:rsidR="00C90944" w:rsidRPr="00A074DC" w:rsidRDefault="00C90944">
      <w:pPr>
        <w:pStyle w:val="TOC4"/>
        <w:rPr>
          <w:rFonts w:ascii="Calibri" w:hAnsi="Calibri"/>
          <w:sz w:val="22"/>
          <w:szCs w:val="22"/>
          <w:lang w:eastAsia="en-GB"/>
        </w:rPr>
      </w:pPr>
      <w:r>
        <w:rPr>
          <w:lang w:eastAsia="zh-CN"/>
        </w:rPr>
        <w:t>5.3.11.3</w:t>
      </w:r>
      <w:r w:rsidRPr="00A074DC">
        <w:rPr>
          <w:rFonts w:ascii="Calibri" w:hAnsi="Calibri"/>
          <w:sz w:val="22"/>
          <w:szCs w:val="22"/>
          <w:lang w:eastAsia="en-GB"/>
        </w:rPr>
        <w:tab/>
      </w:r>
      <w:r>
        <w:t>Attribute constraints</w:t>
      </w:r>
      <w:r>
        <w:tab/>
      </w:r>
      <w:r>
        <w:fldChar w:fldCharType="begin" w:fldLock="1"/>
      </w:r>
      <w:r>
        <w:instrText xml:space="preserve"> PAGEREF _Toc67928352 \h </w:instrText>
      </w:r>
      <w:r>
        <w:fldChar w:fldCharType="separate"/>
      </w:r>
      <w:r>
        <w:t>114</w:t>
      </w:r>
      <w:r>
        <w:fldChar w:fldCharType="end"/>
      </w:r>
    </w:p>
    <w:p w14:paraId="4D57F952" w14:textId="7C5501EF" w:rsidR="00C90944" w:rsidRPr="00A074DC" w:rsidRDefault="00C90944">
      <w:pPr>
        <w:pStyle w:val="TOC4"/>
        <w:rPr>
          <w:rFonts w:ascii="Calibri" w:hAnsi="Calibri"/>
          <w:sz w:val="22"/>
          <w:szCs w:val="22"/>
          <w:lang w:eastAsia="en-GB"/>
        </w:rPr>
      </w:pPr>
      <w:r>
        <w:rPr>
          <w:lang w:eastAsia="zh-CN"/>
        </w:rPr>
        <w:t>5</w:t>
      </w:r>
      <w:r>
        <w:t>.3.11.4</w:t>
      </w:r>
      <w:r w:rsidRPr="00A074DC">
        <w:rPr>
          <w:rFonts w:ascii="Calibri" w:hAnsi="Calibri"/>
          <w:sz w:val="22"/>
          <w:szCs w:val="22"/>
          <w:lang w:eastAsia="en-GB"/>
        </w:rPr>
        <w:tab/>
      </w:r>
      <w:r>
        <w:t>Notifications</w:t>
      </w:r>
      <w:r>
        <w:tab/>
      </w:r>
      <w:r>
        <w:fldChar w:fldCharType="begin" w:fldLock="1"/>
      </w:r>
      <w:r>
        <w:instrText xml:space="preserve"> PAGEREF _Toc67928353 \h </w:instrText>
      </w:r>
      <w:r>
        <w:fldChar w:fldCharType="separate"/>
      </w:r>
      <w:r>
        <w:t>114</w:t>
      </w:r>
      <w:r>
        <w:fldChar w:fldCharType="end"/>
      </w:r>
    </w:p>
    <w:p w14:paraId="4304A178" w14:textId="686B4542" w:rsidR="00C90944" w:rsidRPr="00A074DC" w:rsidRDefault="00C90944">
      <w:pPr>
        <w:pStyle w:val="TOC3"/>
        <w:rPr>
          <w:rFonts w:ascii="Calibri" w:hAnsi="Calibri"/>
          <w:sz w:val="22"/>
          <w:szCs w:val="22"/>
          <w:lang w:eastAsia="en-GB"/>
        </w:rPr>
      </w:pPr>
      <w:r w:rsidRPr="00937499">
        <w:rPr>
          <w:rFonts w:cs="Arial"/>
          <w:lang w:eastAsia="zh-CN"/>
        </w:rPr>
        <w:t>5.3.12</w:t>
      </w:r>
      <w:r w:rsidRPr="00A074DC">
        <w:rPr>
          <w:rFonts w:ascii="Calibri" w:hAnsi="Calibri"/>
          <w:sz w:val="22"/>
          <w:szCs w:val="22"/>
          <w:lang w:eastAsia="en-GB"/>
        </w:rPr>
        <w:tab/>
      </w:r>
      <w:r w:rsidRPr="00937499">
        <w:rPr>
          <w:rFonts w:ascii="Courier New" w:hAnsi="Courier New"/>
        </w:rPr>
        <w:t>AFFunction</w:t>
      </w:r>
      <w:r>
        <w:tab/>
      </w:r>
      <w:r>
        <w:fldChar w:fldCharType="begin" w:fldLock="1"/>
      </w:r>
      <w:r>
        <w:instrText xml:space="preserve"> PAGEREF _Toc67928354 \h </w:instrText>
      </w:r>
      <w:r>
        <w:fldChar w:fldCharType="separate"/>
      </w:r>
      <w:r>
        <w:t>114</w:t>
      </w:r>
      <w:r>
        <w:fldChar w:fldCharType="end"/>
      </w:r>
    </w:p>
    <w:p w14:paraId="23B35AE7" w14:textId="3F53F864" w:rsidR="00C90944" w:rsidRPr="00A074DC" w:rsidRDefault="00C90944">
      <w:pPr>
        <w:pStyle w:val="TOC4"/>
        <w:rPr>
          <w:rFonts w:ascii="Calibri" w:hAnsi="Calibri"/>
          <w:sz w:val="22"/>
          <w:szCs w:val="22"/>
          <w:lang w:eastAsia="en-GB"/>
        </w:rPr>
      </w:pPr>
      <w:r>
        <w:rPr>
          <w:lang w:eastAsia="zh-CN"/>
        </w:rPr>
        <w:t>5.3</w:t>
      </w:r>
      <w:r>
        <w:t>.12.1</w:t>
      </w:r>
      <w:r w:rsidRPr="00A074DC">
        <w:rPr>
          <w:rFonts w:ascii="Calibri" w:hAnsi="Calibri"/>
          <w:sz w:val="22"/>
          <w:szCs w:val="22"/>
          <w:lang w:eastAsia="en-GB"/>
        </w:rPr>
        <w:tab/>
      </w:r>
      <w:r>
        <w:t>Definition</w:t>
      </w:r>
      <w:r>
        <w:tab/>
      </w:r>
      <w:r>
        <w:fldChar w:fldCharType="begin" w:fldLock="1"/>
      </w:r>
      <w:r>
        <w:instrText xml:space="preserve"> PAGEREF _Toc67928355 \h </w:instrText>
      </w:r>
      <w:r>
        <w:fldChar w:fldCharType="separate"/>
      </w:r>
      <w:r>
        <w:t>114</w:t>
      </w:r>
      <w:r>
        <w:fldChar w:fldCharType="end"/>
      </w:r>
    </w:p>
    <w:p w14:paraId="32B30F62" w14:textId="3C47EE84" w:rsidR="00C90944" w:rsidRPr="00A074DC" w:rsidRDefault="00C90944">
      <w:pPr>
        <w:pStyle w:val="TOC3"/>
        <w:rPr>
          <w:rFonts w:ascii="Calibri" w:hAnsi="Calibri"/>
          <w:sz w:val="22"/>
          <w:szCs w:val="22"/>
          <w:lang w:eastAsia="en-GB"/>
        </w:rPr>
      </w:pPr>
      <w:r w:rsidRPr="00937499">
        <w:rPr>
          <w:rFonts w:cs="Arial"/>
          <w:lang w:eastAsia="zh-CN"/>
        </w:rPr>
        <w:t>5.3.13</w:t>
      </w:r>
      <w:r w:rsidRPr="00A074DC">
        <w:rPr>
          <w:rFonts w:ascii="Calibri" w:hAnsi="Calibri"/>
          <w:sz w:val="22"/>
          <w:szCs w:val="22"/>
          <w:lang w:eastAsia="en-GB"/>
        </w:rPr>
        <w:tab/>
      </w:r>
      <w:r w:rsidRPr="00937499">
        <w:rPr>
          <w:rFonts w:ascii="Courier New" w:hAnsi="Courier New"/>
        </w:rPr>
        <w:t>DNFunction</w:t>
      </w:r>
      <w:r>
        <w:tab/>
      </w:r>
      <w:r>
        <w:fldChar w:fldCharType="begin" w:fldLock="1"/>
      </w:r>
      <w:r>
        <w:instrText xml:space="preserve"> PAGEREF _Toc67928356 \h </w:instrText>
      </w:r>
      <w:r>
        <w:fldChar w:fldCharType="separate"/>
      </w:r>
      <w:r>
        <w:t>114</w:t>
      </w:r>
      <w:r>
        <w:fldChar w:fldCharType="end"/>
      </w:r>
    </w:p>
    <w:p w14:paraId="1A61F6AC" w14:textId="14456397" w:rsidR="00C90944" w:rsidRPr="00A074DC" w:rsidRDefault="00C90944">
      <w:pPr>
        <w:pStyle w:val="TOC4"/>
        <w:rPr>
          <w:rFonts w:ascii="Calibri" w:hAnsi="Calibri"/>
          <w:sz w:val="22"/>
          <w:szCs w:val="22"/>
          <w:lang w:eastAsia="en-GB"/>
        </w:rPr>
      </w:pPr>
      <w:r>
        <w:rPr>
          <w:lang w:eastAsia="zh-CN"/>
        </w:rPr>
        <w:t>5.3</w:t>
      </w:r>
      <w:r>
        <w:t>.13.1</w:t>
      </w:r>
      <w:r w:rsidRPr="00A074DC">
        <w:rPr>
          <w:rFonts w:ascii="Calibri" w:hAnsi="Calibri"/>
          <w:sz w:val="22"/>
          <w:szCs w:val="22"/>
          <w:lang w:eastAsia="en-GB"/>
        </w:rPr>
        <w:tab/>
      </w:r>
      <w:r>
        <w:t>Definition</w:t>
      </w:r>
      <w:r>
        <w:tab/>
      </w:r>
      <w:r>
        <w:fldChar w:fldCharType="begin" w:fldLock="1"/>
      </w:r>
      <w:r>
        <w:instrText xml:space="preserve"> PAGEREF _Toc67928357 \h </w:instrText>
      </w:r>
      <w:r>
        <w:fldChar w:fldCharType="separate"/>
      </w:r>
      <w:r>
        <w:t>114</w:t>
      </w:r>
      <w:r>
        <w:fldChar w:fldCharType="end"/>
      </w:r>
    </w:p>
    <w:p w14:paraId="3B40F6AE" w14:textId="7BFF8D34" w:rsidR="00C90944" w:rsidRPr="00A074DC" w:rsidRDefault="00C90944">
      <w:pPr>
        <w:pStyle w:val="TOC3"/>
        <w:rPr>
          <w:rFonts w:ascii="Calibri" w:hAnsi="Calibri"/>
          <w:sz w:val="22"/>
          <w:szCs w:val="22"/>
          <w:lang w:eastAsia="en-GB"/>
        </w:rPr>
      </w:pPr>
      <w:r w:rsidRPr="00937499">
        <w:rPr>
          <w:rFonts w:cs="Arial"/>
          <w:lang w:eastAsia="zh-CN"/>
        </w:rPr>
        <w:t>5.3.14</w:t>
      </w:r>
      <w:r w:rsidRPr="00A074DC">
        <w:rPr>
          <w:rFonts w:ascii="Calibri" w:hAnsi="Calibri"/>
          <w:sz w:val="22"/>
          <w:szCs w:val="22"/>
          <w:lang w:eastAsia="en-GB"/>
        </w:rPr>
        <w:tab/>
      </w:r>
      <w:r w:rsidRPr="00937499">
        <w:rPr>
          <w:rFonts w:ascii="Courier New" w:hAnsi="Courier New"/>
        </w:rPr>
        <w:t>SMSFFunction</w:t>
      </w:r>
      <w:r>
        <w:tab/>
      </w:r>
      <w:r>
        <w:fldChar w:fldCharType="begin" w:fldLock="1"/>
      </w:r>
      <w:r>
        <w:instrText xml:space="preserve"> PAGEREF _Toc67928358 \h </w:instrText>
      </w:r>
      <w:r>
        <w:fldChar w:fldCharType="separate"/>
      </w:r>
      <w:r>
        <w:t>114</w:t>
      </w:r>
      <w:r>
        <w:fldChar w:fldCharType="end"/>
      </w:r>
    </w:p>
    <w:p w14:paraId="46445504" w14:textId="58CB9E61" w:rsidR="00C90944" w:rsidRPr="00A074DC" w:rsidRDefault="00C90944">
      <w:pPr>
        <w:pStyle w:val="TOC4"/>
        <w:rPr>
          <w:rFonts w:ascii="Calibri" w:hAnsi="Calibri"/>
          <w:sz w:val="22"/>
          <w:szCs w:val="22"/>
          <w:lang w:eastAsia="en-GB"/>
        </w:rPr>
      </w:pPr>
      <w:r>
        <w:rPr>
          <w:lang w:eastAsia="zh-CN"/>
        </w:rPr>
        <w:t>5.3</w:t>
      </w:r>
      <w:r>
        <w:t>.14.1</w:t>
      </w:r>
      <w:r w:rsidRPr="00A074DC">
        <w:rPr>
          <w:rFonts w:ascii="Calibri" w:hAnsi="Calibri"/>
          <w:sz w:val="22"/>
          <w:szCs w:val="22"/>
          <w:lang w:eastAsia="en-GB"/>
        </w:rPr>
        <w:tab/>
      </w:r>
      <w:r>
        <w:t>Definition</w:t>
      </w:r>
      <w:r>
        <w:tab/>
      </w:r>
      <w:r>
        <w:fldChar w:fldCharType="begin" w:fldLock="1"/>
      </w:r>
      <w:r>
        <w:instrText xml:space="preserve"> PAGEREF _Toc67928359 \h </w:instrText>
      </w:r>
      <w:r>
        <w:fldChar w:fldCharType="separate"/>
      </w:r>
      <w:r>
        <w:t>114</w:t>
      </w:r>
      <w:r>
        <w:fldChar w:fldCharType="end"/>
      </w:r>
    </w:p>
    <w:p w14:paraId="467E5232" w14:textId="29DE4B2C" w:rsidR="00C90944" w:rsidRPr="00A074DC" w:rsidRDefault="00C90944">
      <w:pPr>
        <w:pStyle w:val="TOC4"/>
        <w:rPr>
          <w:rFonts w:ascii="Calibri" w:hAnsi="Calibri"/>
          <w:sz w:val="22"/>
          <w:szCs w:val="22"/>
          <w:lang w:eastAsia="en-GB"/>
        </w:rPr>
      </w:pPr>
      <w:r>
        <w:t>5.3.14.2</w:t>
      </w:r>
      <w:r w:rsidRPr="00A074DC">
        <w:rPr>
          <w:rFonts w:ascii="Calibri" w:hAnsi="Calibri"/>
          <w:sz w:val="22"/>
          <w:szCs w:val="22"/>
          <w:lang w:eastAsia="en-GB"/>
        </w:rPr>
        <w:tab/>
      </w:r>
      <w:r>
        <w:t>Attributes</w:t>
      </w:r>
      <w:r>
        <w:tab/>
      </w:r>
      <w:r>
        <w:fldChar w:fldCharType="begin" w:fldLock="1"/>
      </w:r>
      <w:r>
        <w:instrText xml:space="preserve"> PAGEREF _Toc67928360 \h </w:instrText>
      </w:r>
      <w:r>
        <w:fldChar w:fldCharType="separate"/>
      </w:r>
      <w:r>
        <w:t>114</w:t>
      </w:r>
      <w:r>
        <w:fldChar w:fldCharType="end"/>
      </w:r>
    </w:p>
    <w:p w14:paraId="77241689" w14:textId="5763F65A" w:rsidR="00C90944" w:rsidRPr="00A074DC" w:rsidRDefault="00C90944">
      <w:pPr>
        <w:pStyle w:val="TOC4"/>
        <w:rPr>
          <w:rFonts w:ascii="Calibri" w:hAnsi="Calibri"/>
          <w:sz w:val="22"/>
          <w:szCs w:val="22"/>
          <w:lang w:eastAsia="en-GB"/>
        </w:rPr>
      </w:pPr>
      <w:r>
        <w:rPr>
          <w:lang w:eastAsia="zh-CN"/>
        </w:rPr>
        <w:t>5</w:t>
      </w:r>
      <w:r>
        <w:t>.3.14.3</w:t>
      </w:r>
      <w:r w:rsidRPr="00A074DC">
        <w:rPr>
          <w:rFonts w:ascii="Calibri" w:hAnsi="Calibri"/>
          <w:sz w:val="22"/>
          <w:szCs w:val="22"/>
          <w:lang w:eastAsia="en-GB"/>
        </w:rPr>
        <w:tab/>
      </w:r>
      <w:r>
        <w:t>Attribute constraints</w:t>
      </w:r>
      <w:r>
        <w:tab/>
      </w:r>
      <w:r>
        <w:fldChar w:fldCharType="begin" w:fldLock="1"/>
      </w:r>
      <w:r>
        <w:instrText xml:space="preserve"> PAGEREF _Toc67928361 \h </w:instrText>
      </w:r>
      <w:r>
        <w:fldChar w:fldCharType="separate"/>
      </w:r>
      <w:r>
        <w:t>115</w:t>
      </w:r>
      <w:r>
        <w:fldChar w:fldCharType="end"/>
      </w:r>
    </w:p>
    <w:p w14:paraId="3E8185D3" w14:textId="5F6F1C76" w:rsidR="00C90944" w:rsidRPr="00A074DC" w:rsidRDefault="00C90944">
      <w:pPr>
        <w:pStyle w:val="TOC4"/>
        <w:rPr>
          <w:rFonts w:ascii="Calibri" w:hAnsi="Calibri"/>
          <w:sz w:val="22"/>
          <w:szCs w:val="22"/>
          <w:lang w:eastAsia="en-GB"/>
        </w:rPr>
      </w:pPr>
      <w:r>
        <w:rPr>
          <w:lang w:eastAsia="zh-CN"/>
        </w:rPr>
        <w:t>5</w:t>
      </w:r>
      <w:r>
        <w:t>.3.14.4</w:t>
      </w:r>
      <w:r w:rsidRPr="00A074DC">
        <w:rPr>
          <w:rFonts w:ascii="Calibri" w:hAnsi="Calibri"/>
          <w:sz w:val="22"/>
          <w:szCs w:val="22"/>
          <w:lang w:eastAsia="en-GB"/>
        </w:rPr>
        <w:tab/>
      </w:r>
      <w:r>
        <w:t>Notifications</w:t>
      </w:r>
      <w:r>
        <w:tab/>
      </w:r>
      <w:r>
        <w:fldChar w:fldCharType="begin" w:fldLock="1"/>
      </w:r>
      <w:r>
        <w:instrText xml:space="preserve"> PAGEREF _Toc67928362 \h </w:instrText>
      </w:r>
      <w:r>
        <w:fldChar w:fldCharType="separate"/>
      </w:r>
      <w:r>
        <w:t>115</w:t>
      </w:r>
      <w:r>
        <w:fldChar w:fldCharType="end"/>
      </w:r>
    </w:p>
    <w:p w14:paraId="09F7B377" w14:textId="33C58205" w:rsidR="00C90944" w:rsidRPr="00A074DC" w:rsidRDefault="00C90944">
      <w:pPr>
        <w:pStyle w:val="TOC3"/>
        <w:rPr>
          <w:rFonts w:ascii="Calibri" w:hAnsi="Calibri"/>
          <w:sz w:val="22"/>
          <w:szCs w:val="22"/>
          <w:lang w:eastAsia="en-GB"/>
        </w:rPr>
      </w:pPr>
      <w:r w:rsidRPr="00937499">
        <w:rPr>
          <w:rFonts w:cs="Arial"/>
          <w:lang w:eastAsia="zh-CN"/>
        </w:rPr>
        <w:t>5.3.15</w:t>
      </w:r>
      <w:r w:rsidRPr="00A074DC">
        <w:rPr>
          <w:rFonts w:ascii="Calibri" w:hAnsi="Calibri"/>
          <w:sz w:val="22"/>
          <w:szCs w:val="22"/>
          <w:lang w:eastAsia="en-GB"/>
        </w:rPr>
        <w:tab/>
      </w:r>
      <w:r w:rsidRPr="00937499">
        <w:rPr>
          <w:rFonts w:ascii="Courier New" w:hAnsi="Courier New"/>
        </w:rPr>
        <w:t>LMFFunction</w:t>
      </w:r>
      <w:r>
        <w:tab/>
      </w:r>
      <w:r>
        <w:fldChar w:fldCharType="begin" w:fldLock="1"/>
      </w:r>
      <w:r>
        <w:instrText xml:space="preserve"> PAGEREF _Toc67928363 \h </w:instrText>
      </w:r>
      <w:r>
        <w:fldChar w:fldCharType="separate"/>
      </w:r>
      <w:r>
        <w:t>115</w:t>
      </w:r>
      <w:r>
        <w:fldChar w:fldCharType="end"/>
      </w:r>
    </w:p>
    <w:p w14:paraId="7EAC9E77" w14:textId="00D5E0E4" w:rsidR="00C90944" w:rsidRPr="00A074DC" w:rsidRDefault="00C90944">
      <w:pPr>
        <w:pStyle w:val="TOC4"/>
        <w:rPr>
          <w:rFonts w:ascii="Calibri" w:hAnsi="Calibri"/>
          <w:sz w:val="22"/>
          <w:szCs w:val="22"/>
          <w:lang w:eastAsia="en-GB"/>
        </w:rPr>
      </w:pPr>
      <w:r>
        <w:rPr>
          <w:lang w:eastAsia="zh-CN"/>
        </w:rPr>
        <w:t>5.3</w:t>
      </w:r>
      <w:r>
        <w:t>.15.1</w:t>
      </w:r>
      <w:r w:rsidRPr="00A074DC">
        <w:rPr>
          <w:rFonts w:ascii="Calibri" w:hAnsi="Calibri"/>
          <w:sz w:val="22"/>
          <w:szCs w:val="22"/>
          <w:lang w:eastAsia="en-GB"/>
        </w:rPr>
        <w:tab/>
      </w:r>
      <w:r>
        <w:t>Definition</w:t>
      </w:r>
      <w:r>
        <w:tab/>
      </w:r>
      <w:r>
        <w:fldChar w:fldCharType="begin" w:fldLock="1"/>
      </w:r>
      <w:r>
        <w:instrText xml:space="preserve"> PAGEREF _Toc67928364 \h </w:instrText>
      </w:r>
      <w:r>
        <w:fldChar w:fldCharType="separate"/>
      </w:r>
      <w:r>
        <w:t>115</w:t>
      </w:r>
      <w:r>
        <w:fldChar w:fldCharType="end"/>
      </w:r>
    </w:p>
    <w:p w14:paraId="3F482AF3" w14:textId="2DED561F" w:rsidR="00C90944" w:rsidRPr="00A074DC" w:rsidRDefault="00C90944">
      <w:pPr>
        <w:pStyle w:val="TOC4"/>
        <w:rPr>
          <w:rFonts w:ascii="Calibri" w:hAnsi="Calibri"/>
          <w:sz w:val="22"/>
          <w:szCs w:val="22"/>
          <w:lang w:eastAsia="en-GB"/>
        </w:rPr>
      </w:pPr>
      <w:r>
        <w:t>5.3.15.2</w:t>
      </w:r>
      <w:r w:rsidRPr="00A074DC">
        <w:rPr>
          <w:rFonts w:ascii="Calibri" w:hAnsi="Calibri"/>
          <w:sz w:val="22"/>
          <w:szCs w:val="22"/>
          <w:lang w:eastAsia="en-GB"/>
        </w:rPr>
        <w:tab/>
      </w:r>
      <w:r>
        <w:t>Attributes</w:t>
      </w:r>
      <w:r>
        <w:tab/>
      </w:r>
      <w:r>
        <w:fldChar w:fldCharType="begin" w:fldLock="1"/>
      </w:r>
      <w:r>
        <w:instrText xml:space="preserve"> PAGEREF _Toc67928365 \h </w:instrText>
      </w:r>
      <w:r>
        <w:fldChar w:fldCharType="separate"/>
      </w:r>
      <w:r>
        <w:t>115</w:t>
      </w:r>
      <w:r>
        <w:fldChar w:fldCharType="end"/>
      </w:r>
    </w:p>
    <w:p w14:paraId="4EA47F86" w14:textId="5BF25F58" w:rsidR="00C90944" w:rsidRPr="00A074DC" w:rsidRDefault="00C90944">
      <w:pPr>
        <w:pStyle w:val="TOC4"/>
        <w:rPr>
          <w:rFonts w:ascii="Calibri" w:hAnsi="Calibri"/>
          <w:sz w:val="22"/>
          <w:szCs w:val="22"/>
          <w:lang w:eastAsia="en-GB"/>
        </w:rPr>
      </w:pPr>
      <w:r>
        <w:rPr>
          <w:lang w:eastAsia="zh-CN"/>
        </w:rPr>
        <w:t>5</w:t>
      </w:r>
      <w:r>
        <w:t>.3.15.3</w:t>
      </w:r>
      <w:r w:rsidRPr="00A074DC">
        <w:rPr>
          <w:rFonts w:ascii="Calibri" w:hAnsi="Calibri"/>
          <w:sz w:val="22"/>
          <w:szCs w:val="22"/>
          <w:lang w:eastAsia="en-GB"/>
        </w:rPr>
        <w:tab/>
      </w:r>
      <w:r>
        <w:t>Attribute constraints</w:t>
      </w:r>
      <w:r>
        <w:tab/>
      </w:r>
      <w:r>
        <w:fldChar w:fldCharType="begin" w:fldLock="1"/>
      </w:r>
      <w:r>
        <w:instrText xml:space="preserve"> PAGEREF _Toc67928366 \h </w:instrText>
      </w:r>
      <w:r>
        <w:fldChar w:fldCharType="separate"/>
      </w:r>
      <w:r>
        <w:t>115</w:t>
      </w:r>
      <w:r>
        <w:fldChar w:fldCharType="end"/>
      </w:r>
    </w:p>
    <w:p w14:paraId="17BD09F4" w14:textId="6253E9D0" w:rsidR="00C90944" w:rsidRPr="00A074DC" w:rsidRDefault="00C90944">
      <w:pPr>
        <w:pStyle w:val="TOC4"/>
        <w:rPr>
          <w:rFonts w:ascii="Calibri" w:hAnsi="Calibri"/>
          <w:sz w:val="22"/>
          <w:szCs w:val="22"/>
          <w:lang w:eastAsia="en-GB"/>
        </w:rPr>
      </w:pPr>
      <w:r>
        <w:rPr>
          <w:lang w:eastAsia="zh-CN"/>
        </w:rPr>
        <w:t>5</w:t>
      </w:r>
      <w:r>
        <w:t>.3.15.4</w:t>
      </w:r>
      <w:r w:rsidRPr="00A074DC">
        <w:rPr>
          <w:rFonts w:ascii="Calibri" w:hAnsi="Calibri"/>
          <w:sz w:val="22"/>
          <w:szCs w:val="22"/>
          <w:lang w:eastAsia="en-GB"/>
        </w:rPr>
        <w:tab/>
      </w:r>
      <w:r>
        <w:t>Notifications</w:t>
      </w:r>
      <w:r>
        <w:tab/>
      </w:r>
      <w:r>
        <w:fldChar w:fldCharType="begin" w:fldLock="1"/>
      </w:r>
      <w:r>
        <w:instrText xml:space="preserve"> PAGEREF _Toc67928367 \h </w:instrText>
      </w:r>
      <w:r>
        <w:fldChar w:fldCharType="separate"/>
      </w:r>
      <w:r>
        <w:t>115</w:t>
      </w:r>
      <w:r>
        <w:fldChar w:fldCharType="end"/>
      </w:r>
    </w:p>
    <w:p w14:paraId="4A339A0D" w14:textId="1D08C59D" w:rsidR="00C90944" w:rsidRPr="00A074DC" w:rsidRDefault="00C90944">
      <w:pPr>
        <w:pStyle w:val="TOC3"/>
        <w:rPr>
          <w:rFonts w:ascii="Calibri" w:hAnsi="Calibri"/>
          <w:sz w:val="22"/>
          <w:szCs w:val="22"/>
          <w:lang w:eastAsia="en-GB"/>
        </w:rPr>
      </w:pPr>
      <w:r w:rsidRPr="00937499">
        <w:rPr>
          <w:rFonts w:cs="Arial"/>
          <w:lang w:eastAsia="zh-CN"/>
        </w:rPr>
        <w:t>5.3.16</w:t>
      </w:r>
      <w:r w:rsidRPr="00A074DC">
        <w:rPr>
          <w:rFonts w:ascii="Calibri" w:hAnsi="Calibri"/>
          <w:sz w:val="22"/>
          <w:szCs w:val="22"/>
          <w:lang w:eastAsia="en-GB"/>
        </w:rPr>
        <w:tab/>
      </w:r>
      <w:r w:rsidRPr="00937499">
        <w:rPr>
          <w:rFonts w:ascii="Courier New" w:hAnsi="Courier New"/>
        </w:rPr>
        <w:t>NGEIRFunction</w:t>
      </w:r>
      <w:r>
        <w:tab/>
      </w:r>
      <w:r>
        <w:fldChar w:fldCharType="begin" w:fldLock="1"/>
      </w:r>
      <w:r>
        <w:instrText xml:space="preserve"> PAGEREF _Toc67928368 \h </w:instrText>
      </w:r>
      <w:r>
        <w:fldChar w:fldCharType="separate"/>
      </w:r>
      <w:r>
        <w:t>115</w:t>
      </w:r>
      <w:r>
        <w:fldChar w:fldCharType="end"/>
      </w:r>
    </w:p>
    <w:p w14:paraId="38A9B858" w14:textId="01F28F5D" w:rsidR="00C90944" w:rsidRPr="00A074DC" w:rsidRDefault="00C90944">
      <w:pPr>
        <w:pStyle w:val="TOC4"/>
        <w:rPr>
          <w:rFonts w:ascii="Calibri" w:hAnsi="Calibri"/>
          <w:sz w:val="22"/>
          <w:szCs w:val="22"/>
          <w:lang w:eastAsia="en-GB"/>
        </w:rPr>
      </w:pPr>
      <w:r>
        <w:rPr>
          <w:lang w:eastAsia="zh-CN"/>
        </w:rPr>
        <w:t>5.3</w:t>
      </w:r>
      <w:r>
        <w:t>.16.1</w:t>
      </w:r>
      <w:r w:rsidRPr="00A074DC">
        <w:rPr>
          <w:rFonts w:ascii="Calibri" w:hAnsi="Calibri"/>
          <w:sz w:val="22"/>
          <w:szCs w:val="22"/>
          <w:lang w:eastAsia="en-GB"/>
        </w:rPr>
        <w:tab/>
      </w:r>
      <w:r>
        <w:t>Definition</w:t>
      </w:r>
      <w:r>
        <w:tab/>
      </w:r>
      <w:r>
        <w:fldChar w:fldCharType="begin" w:fldLock="1"/>
      </w:r>
      <w:r>
        <w:instrText xml:space="preserve"> PAGEREF _Toc67928369 \h </w:instrText>
      </w:r>
      <w:r>
        <w:fldChar w:fldCharType="separate"/>
      </w:r>
      <w:r>
        <w:t>115</w:t>
      </w:r>
      <w:r>
        <w:fldChar w:fldCharType="end"/>
      </w:r>
    </w:p>
    <w:p w14:paraId="6211D6B7" w14:textId="39189B4F" w:rsidR="00C90944" w:rsidRPr="00A074DC" w:rsidRDefault="00C90944">
      <w:pPr>
        <w:pStyle w:val="TOC4"/>
        <w:rPr>
          <w:rFonts w:ascii="Calibri" w:hAnsi="Calibri"/>
          <w:sz w:val="22"/>
          <w:szCs w:val="22"/>
          <w:lang w:eastAsia="en-GB"/>
        </w:rPr>
      </w:pPr>
      <w:r>
        <w:t>5.3.16.2</w:t>
      </w:r>
      <w:r w:rsidRPr="00A074DC">
        <w:rPr>
          <w:rFonts w:ascii="Calibri" w:hAnsi="Calibri"/>
          <w:sz w:val="22"/>
          <w:szCs w:val="22"/>
          <w:lang w:eastAsia="en-GB"/>
        </w:rPr>
        <w:tab/>
      </w:r>
      <w:r>
        <w:t>Attributes</w:t>
      </w:r>
      <w:r>
        <w:tab/>
      </w:r>
      <w:r>
        <w:fldChar w:fldCharType="begin" w:fldLock="1"/>
      </w:r>
      <w:r>
        <w:instrText xml:space="preserve"> PAGEREF _Toc67928370 \h </w:instrText>
      </w:r>
      <w:r>
        <w:fldChar w:fldCharType="separate"/>
      </w:r>
      <w:r>
        <w:t>115</w:t>
      </w:r>
      <w:r>
        <w:fldChar w:fldCharType="end"/>
      </w:r>
    </w:p>
    <w:p w14:paraId="61672702" w14:textId="1DDD4D8F" w:rsidR="00C90944" w:rsidRPr="00A074DC" w:rsidRDefault="00C90944">
      <w:pPr>
        <w:pStyle w:val="TOC4"/>
        <w:rPr>
          <w:rFonts w:ascii="Calibri" w:hAnsi="Calibri"/>
          <w:sz w:val="22"/>
          <w:szCs w:val="22"/>
          <w:lang w:eastAsia="en-GB"/>
        </w:rPr>
      </w:pPr>
      <w:r>
        <w:t>5.3.16.3</w:t>
      </w:r>
      <w:r w:rsidRPr="00A074DC">
        <w:rPr>
          <w:rFonts w:ascii="Calibri" w:hAnsi="Calibri"/>
          <w:sz w:val="22"/>
          <w:szCs w:val="22"/>
          <w:lang w:eastAsia="en-GB"/>
        </w:rPr>
        <w:tab/>
      </w:r>
      <w:r>
        <w:t>Attribute constraints</w:t>
      </w:r>
      <w:r>
        <w:tab/>
      </w:r>
      <w:r>
        <w:fldChar w:fldCharType="begin" w:fldLock="1"/>
      </w:r>
      <w:r>
        <w:instrText xml:space="preserve"> PAGEREF _Toc67928371 \h </w:instrText>
      </w:r>
      <w:r>
        <w:fldChar w:fldCharType="separate"/>
      </w:r>
      <w:r>
        <w:t>116</w:t>
      </w:r>
      <w:r>
        <w:fldChar w:fldCharType="end"/>
      </w:r>
    </w:p>
    <w:p w14:paraId="4D507395" w14:textId="5B6D1928" w:rsidR="00C90944" w:rsidRPr="00A074DC" w:rsidRDefault="00C90944">
      <w:pPr>
        <w:pStyle w:val="TOC4"/>
        <w:rPr>
          <w:rFonts w:ascii="Calibri" w:hAnsi="Calibri"/>
          <w:sz w:val="22"/>
          <w:szCs w:val="22"/>
          <w:lang w:eastAsia="en-GB"/>
        </w:rPr>
      </w:pPr>
      <w:r>
        <w:rPr>
          <w:lang w:eastAsia="zh-CN"/>
        </w:rPr>
        <w:t>5</w:t>
      </w:r>
      <w:r>
        <w:t>.3.16.4</w:t>
      </w:r>
      <w:r w:rsidRPr="00A074DC">
        <w:rPr>
          <w:rFonts w:ascii="Calibri" w:hAnsi="Calibri"/>
          <w:sz w:val="22"/>
          <w:szCs w:val="22"/>
          <w:lang w:eastAsia="en-GB"/>
        </w:rPr>
        <w:tab/>
      </w:r>
      <w:r>
        <w:t>Notifications</w:t>
      </w:r>
      <w:r>
        <w:tab/>
      </w:r>
      <w:r>
        <w:fldChar w:fldCharType="begin" w:fldLock="1"/>
      </w:r>
      <w:r>
        <w:instrText xml:space="preserve"> PAGEREF _Toc67928372 \h </w:instrText>
      </w:r>
      <w:r>
        <w:fldChar w:fldCharType="separate"/>
      </w:r>
      <w:r>
        <w:t>116</w:t>
      </w:r>
      <w:r>
        <w:fldChar w:fldCharType="end"/>
      </w:r>
    </w:p>
    <w:p w14:paraId="226EFEA3" w14:textId="10623CDB" w:rsidR="00C90944" w:rsidRPr="00A074DC" w:rsidRDefault="00C90944">
      <w:pPr>
        <w:pStyle w:val="TOC3"/>
        <w:rPr>
          <w:rFonts w:ascii="Calibri" w:hAnsi="Calibri"/>
          <w:sz w:val="22"/>
          <w:szCs w:val="22"/>
          <w:lang w:eastAsia="en-GB"/>
        </w:rPr>
      </w:pPr>
      <w:r w:rsidRPr="00937499">
        <w:rPr>
          <w:rFonts w:cs="Arial"/>
          <w:lang w:eastAsia="zh-CN"/>
        </w:rPr>
        <w:t>5.3.17</w:t>
      </w:r>
      <w:r w:rsidRPr="00A074DC">
        <w:rPr>
          <w:rFonts w:ascii="Calibri" w:hAnsi="Calibri"/>
          <w:sz w:val="22"/>
          <w:szCs w:val="22"/>
          <w:lang w:eastAsia="en-GB"/>
        </w:rPr>
        <w:tab/>
      </w:r>
      <w:r w:rsidRPr="00937499">
        <w:rPr>
          <w:rFonts w:ascii="Courier New" w:hAnsi="Courier New"/>
        </w:rPr>
        <w:t>SEPPFunction</w:t>
      </w:r>
      <w:r>
        <w:tab/>
      </w:r>
      <w:r>
        <w:fldChar w:fldCharType="begin" w:fldLock="1"/>
      </w:r>
      <w:r>
        <w:instrText xml:space="preserve"> PAGEREF _Toc67928373 \h </w:instrText>
      </w:r>
      <w:r>
        <w:fldChar w:fldCharType="separate"/>
      </w:r>
      <w:r>
        <w:t>116</w:t>
      </w:r>
      <w:r>
        <w:fldChar w:fldCharType="end"/>
      </w:r>
    </w:p>
    <w:p w14:paraId="172B6F16" w14:textId="3EDB5FDB" w:rsidR="00C90944" w:rsidRPr="00A074DC" w:rsidRDefault="00C90944">
      <w:pPr>
        <w:pStyle w:val="TOC4"/>
        <w:rPr>
          <w:rFonts w:ascii="Calibri" w:hAnsi="Calibri"/>
          <w:sz w:val="22"/>
          <w:szCs w:val="22"/>
          <w:lang w:eastAsia="en-GB"/>
        </w:rPr>
      </w:pPr>
      <w:r>
        <w:rPr>
          <w:lang w:eastAsia="zh-CN"/>
        </w:rPr>
        <w:t>5.3</w:t>
      </w:r>
      <w:r>
        <w:t>.17.1</w:t>
      </w:r>
      <w:r w:rsidRPr="00A074DC">
        <w:rPr>
          <w:rFonts w:ascii="Calibri" w:hAnsi="Calibri"/>
          <w:sz w:val="22"/>
          <w:szCs w:val="22"/>
          <w:lang w:eastAsia="en-GB"/>
        </w:rPr>
        <w:tab/>
      </w:r>
      <w:r>
        <w:t>Definition</w:t>
      </w:r>
      <w:r>
        <w:tab/>
      </w:r>
      <w:r>
        <w:fldChar w:fldCharType="begin" w:fldLock="1"/>
      </w:r>
      <w:r>
        <w:instrText xml:space="preserve"> PAGEREF _Toc67928374 \h </w:instrText>
      </w:r>
      <w:r>
        <w:fldChar w:fldCharType="separate"/>
      </w:r>
      <w:r>
        <w:t>116</w:t>
      </w:r>
      <w:r>
        <w:fldChar w:fldCharType="end"/>
      </w:r>
    </w:p>
    <w:p w14:paraId="7851577C" w14:textId="60596170" w:rsidR="00C90944" w:rsidRPr="00A074DC" w:rsidRDefault="00C90944">
      <w:pPr>
        <w:pStyle w:val="TOC4"/>
        <w:rPr>
          <w:rFonts w:ascii="Calibri" w:hAnsi="Calibri"/>
          <w:sz w:val="22"/>
          <w:szCs w:val="22"/>
          <w:lang w:eastAsia="en-GB"/>
        </w:rPr>
      </w:pPr>
      <w:r>
        <w:t>5.3.17.2</w:t>
      </w:r>
      <w:r w:rsidRPr="00A074DC">
        <w:rPr>
          <w:rFonts w:ascii="Calibri" w:hAnsi="Calibri"/>
          <w:sz w:val="22"/>
          <w:szCs w:val="22"/>
          <w:lang w:eastAsia="en-GB"/>
        </w:rPr>
        <w:tab/>
      </w:r>
      <w:r>
        <w:t>Attributes</w:t>
      </w:r>
      <w:r>
        <w:tab/>
      </w:r>
      <w:r>
        <w:fldChar w:fldCharType="begin" w:fldLock="1"/>
      </w:r>
      <w:r>
        <w:instrText xml:space="preserve"> PAGEREF _Toc67928375 \h </w:instrText>
      </w:r>
      <w:r>
        <w:fldChar w:fldCharType="separate"/>
      </w:r>
      <w:r>
        <w:t>116</w:t>
      </w:r>
      <w:r>
        <w:fldChar w:fldCharType="end"/>
      </w:r>
    </w:p>
    <w:p w14:paraId="63962E99" w14:textId="3C4C5969" w:rsidR="00C90944" w:rsidRPr="00A074DC" w:rsidRDefault="00C90944">
      <w:pPr>
        <w:pStyle w:val="TOC4"/>
        <w:rPr>
          <w:rFonts w:ascii="Calibri" w:hAnsi="Calibri"/>
          <w:sz w:val="22"/>
          <w:szCs w:val="22"/>
          <w:lang w:eastAsia="en-GB"/>
        </w:rPr>
      </w:pPr>
      <w:r>
        <w:rPr>
          <w:lang w:eastAsia="zh-CN"/>
        </w:rPr>
        <w:t>5</w:t>
      </w:r>
      <w:r>
        <w:t>.3.17.3</w:t>
      </w:r>
      <w:r w:rsidRPr="00A074DC">
        <w:rPr>
          <w:rFonts w:ascii="Calibri" w:hAnsi="Calibri"/>
          <w:sz w:val="22"/>
          <w:szCs w:val="22"/>
          <w:lang w:eastAsia="en-GB"/>
        </w:rPr>
        <w:tab/>
      </w:r>
      <w:r>
        <w:t>Attribute constraints</w:t>
      </w:r>
      <w:r>
        <w:tab/>
      </w:r>
      <w:r>
        <w:fldChar w:fldCharType="begin" w:fldLock="1"/>
      </w:r>
      <w:r>
        <w:instrText xml:space="preserve"> PAGEREF _Toc67928376 \h </w:instrText>
      </w:r>
      <w:r>
        <w:fldChar w:fldCharType="separate"/>
      </w:r>
      <w:r>
        <w:t>116</w:t>
      </w:r>
      <w:r>
        <w:fldChar w:fldCharType="end"/>
      </w:r>
    </w:p>
    <w:p w14:paraId="13869BD8" w14:textId="3D8D8E55" w:rsidR="00C90944" w:rsidRPr="00A074DC" w:rsidRDefault="00C90944">
      <w:pPr>
        <w:pStyle w:val="TOC4"/>
        <w:rPr>
          <w:rFonts w:ascii="Calibri" w:hAnsi="Calibri"/>
          <w:sz w:val="22"/>
          <w:szCs w:val="22"/>
          <w:lang w:eastAsia="en-GB"/>
        </w:rPr>
      </w:pPr>
      <w:r>
        <w:rPr>
          <w:lang w:eastAsia="zh-CN"/>
        </w:rPr>
        <w:t>5</w:t>
      </w:r>
      <w:r>
        <w:t>.3.17.4</w:t>
      </w:r>
      <w:r w:rsidRPr="00A074DC">
        <w:rPr>
          <w:rFonts w:ascii="Calibri" w:hAnsi="Calibri"/>
          <w:sz w:val="22"/>
          <w:szCs w:val="22"/>
          <w:lang w:eastAsia="en-GB"/>
        </w:rPr>
        <w:tab/>
      </w:r>
      <w:r>
        <w:t>Notifications</w:t>
      </w:r>
      <w:r>
        <w:tab/>
      </w:r>
      <w:r>
        <w:fldChar w:fldCharType="begin" w:fldLock="1"/>
      </w:r>
      <w:r>
        <w:instrText xml:space="preserve"> PAGEREF _Toc67928377 \h </w:instrText>
      </w:r>
      <w:r>
        <w:fldChar w:fldCharType="separate"/>
      </w:r>
      <w:r>
        <w:t>116</w:t>
      </w:r>
      <w:r>
        <w:fldChar w:fldCharType="end"/>
      </w:r>
    </w:p>
    <w:p w14:paraId="2E157567" w14:textId="4F93087D" w:rsidR="00C90944" w:rsidRPr="00A074DC" w:rsidRDefault="00C90944">
      <w:pPr>
        <w:pStyle w:val="TOC3"/>
        <w:rPr>
          <w:rFonts w:ascii="Calibri" w:hAnsi="Calibri"/>
          <w:sz w:val="22"/>
          <w:szCs w:val="22"/>
          <w:lang w:eastAsia="en-GB"/>
        </w:rPr>
      </w:pPr>
      <w:r w:rsidRPr="00937499">
        <w:rPr>
          <w:rFonts w:cs="Arial"/>
          <w:lang w:eastAsia="zh-CN"/>
        </w:rPr>
        <w:t>5.3.18</w:t>
      </w:r>
      <w:r w:rsidRPr="00A074DC">
        <w:rPr>
          <w:rFonts w:ascii="Calibri" w:hAnsi="Calibri"/>
          <w:sz w:val="22"/>
          <w:szCs w:val="22"/>
          <w:lang w:eastAsia="en-GB"/>
        </w:rPr>
        <w:tab/>
      </w:r>
      <w:r w:rsidRPr="00937499">
        <w:rPr>
          <w:rFonts w:ascii="Courier New" w:hAnsi="Courier New"/>
        </w:rPr>
        <w:t>NWDAFFunction</w:t>
      </w:r>
      <w:r>
        <w:tab/>
      </w:r>
      <w:r>
        <w:fldChar w:fldCharType="begin" w:fldLock="1"/>
      </w:r>
      <w:r>
        <w:instrText xml:space="preserve"> PAGEREF _Toc67928378 \h </w:instrText>
      </w:r>
      <w:r>
        <w:fldChar w:fldCharType="separate"/>
      </w:r>
      <w:r>
        <w:t>116</w:t>
      </w:r>
      <w:r>
        <w:fldChar w:fldCharType="end"/>
      </w:r>
    </w:p>
    <w:p w14:paraId="0845B249" w14:textId="210661BE" w:rsidR="00C90944" w:rsidRPr="00A074DC" w:rsidRDefault="00C90944">
      <w:pPr>
        <w:pStyle w:val="TOC4"/>
        <w:rPr>
          <w:rFonts w:ascii="Calibri" w:hAnsi="Calibri"/>
          <w:sz w:val="22"/>
          <w:szCs w:val="22"/>
          <w:lang w:eastAsia="en-GB"/>
        </w:rPr>
      </w:pPr>
      <w:r>
        <w:rPr>
          <w:lang w:eastAsia="zh-CN"/>
        </w:rPr>
        <w:t>5.3</w:t>
      </w:r>
      <w:r>
        <w:t>.18.1</w:t>
      </w:r>
      <w:r w:rsidRPr="00A074DC">
        <w:rPr>
          <w:rFonts w:ascii="Calibri" w:hAnsi="Calibri"/>
          <w:sz w:val="22"/>
          <w:szCs w:val="22"/>
          <w:lang w:eastAsia="en-GB"/>
        </w:rPr>
        <w:tab/>
      </w:r>
      <w:r>
        <w:t>Definition</w:t>
      </w:r>
      <w:r>
        <w:tab/>
      </w:r>
      <w:r>
        <w:fldChar w:fldCharType="begin" w:fldLock="1"/>
      </w:r>
      <w:r>
        <w:instrText xml:space="preserve"> PAGEREF _Toc67928379 \h </w:instrText>
      </w:r>
      <w:r>
        <w:fldChar w:fldCharType="separate"/>
      </w:r>
      <w:r>
        <w:t>116</w:t>
      </w:r>
      <w:r>
        <w:fldChar w:fldCharType="end"/>
      </w:r>
    </w:p>
    <w:p w14:paraId="74D54108" w14:textId="51A43164" w:rsidR="00C90944" w:rsidRPr="00A074DC" w:rsidRDefault="00C90944">
      <w:pPr>
        <w:pStyle w:val="TOC4"/>
        <w:rPr>
          <w:rFonts w:ascii="Calibri" w:hAnsi="Calibri"/>
          <w:sz w:val="22"/>
          <w:szCs w:val="22"/>
          <w:lang w:eastAsia="en-GB"/>
        </w:rPr>
      </w:pPr>
      <w:r>
        <w:t>5.3.18.2</w:t>
      </w:r>
      <w:r w:rsidRPr="00A074DC">
        <w:rPr>
          <w:rFonts w:ascii="Calibri" w:hAnsi="Calibri"/>
          <w:sz w:val="22"/>
          <w:szCs w:val="22"/>
          <w:lang w:eastAsia="en-GB"/>
        </w:rPr>
        <w:tab/>
      </w:r>
      <w:r>
        <w:t>Attributes</w:t>
      </w:r>
      <w:r>
        <w:tab/>
      </w:r>
      <w:r>
        <w:fldChar w:fldCharType="begin" w:fldLock="1"/>
      </w:r>
      <w:r>
        <w:instrText xml:space="preserve"> PAGEREF _Toc67928380 \h </w:instrText>
      </w:r>
      <w:r>
        <w:fldChar w:fldCharType="separate"/>
      </w:r>
      <w:r>
        <w:t>116</w:t>
      </w:r>
      <w:r>
        <w:fldChar w:fldCharType="end"/>
      </w:r>
    </w:p>
    <w:p w14:paraId="342CB7AF" w14:textId="7E8CB696" w:rsidR="00C90944" w:rsidRPr="00A074DC" w:rsidRDefault="00C90944">
      <w:pPr>
        <w:pStyle w:val="TOC4"/>
        <w:rPr>
          <w:rFonts w:ascii="Calibri" w:hAnsi="Calibri"/>
          <w:sz w:val="22"/>
          <w:szCs w:val="22"/>
          <w:lang w:eastAsia="en-GB"/>
        </w:rPr>
      </w:pPr>
      <w:r>
        <w:t>5.3.18.3</w:t>
      </w:r>
      <w:r w:rsidRPr="00A074DC">
        <w:rPr>
          <w:rFonts w:ascii="Calibri" w:hAnsi="Calibri"/>
          <w:sz w:val="22"/>
          <w:szCs w:val="22"/>
          <w:lang w:eastAsia="en-GB"/>
        </w:rPr>
        <w:tab/>
      </w:r>
      <w:r>
        <w:t>Attribute constraints</w:t>
      </w:r>
      <w:r>
        <w:tab/>
      </w:r>
      <w:r>
        <w:fldChar w:fldCharType="begin" w:fldLock="1"/>
      </w:r>
      <w:r>
        <w:instrText xml:space="preserve"> PAGEREF _Toc67928381 \h </w:instrText>
      </w:r>
      <w:r>
        <w:fldChar w:fldCharType="separate"/>
      </w:r>
      <w:r>
        <w:t>117</w:t>
      </w:r>
      <w:r>
        <w:fldChar w:fldCharType="end"/>
      </w:r>
    </w:p>
    <w:p w14:paraId="328F7E14" w14:textId="0CD2F715" w:rsidR="00C90944" w:rsidRPr="00A074DC" w:rsidRDefault="00C90944">
      <w:pPr>
        <w:pStyle w:val="TOC4"/>
        <w:rPr>
          <w:rFonts w:ascii="Calibri" w:hAnsi="Calibri"/>
          <w:sz w:val="22"/>
          <w:szCs w:val="22"/>
          <w:lang w:eastAsia="en-GB"/>
        </w:rPr>
      </w:pPr>
      <w:r>
        <w:t>5.3.18.4</w:t>
      </w:r>
      <w:r w:rsidRPr="00A074DC">
        <w:rPr>
          <w:rFonts w:ascii="Calibri" w:hAnsi="Calibri"/>
          <w:sz w:val="22"/>
          <w:szCs w:val="22"/>
          <w:lang w:eastAsia="en-GB"/>
        </w:rPr>
        <w:tab/>
      </w:r>
      <w:r>
        <w:t>Notifications</w:t>
      </w:r>
      <w:r>
        <w:tab/>
      </w:r>
      <w:r>
        <w:fldChar w:fldCharType="begin" w:fldLock="1"/>
      </w:r>
      <w:r>
        <w:instrText xml:space="preserve"> PAGEREF _Toc67928382 \h </w:instrText>
      </w:r>
      <w:r>
        <w:fldChar w:fldCharType="separate"/>
      </w:r>
      <w:r>
        <w:t>117</w:t>
      </w:r>
      <w:r>
        <w:fldChar w:fldCharType="end"/>
      </w:r>
    </w:p>
    <w:p w14:paraId="45E4A65F" w14:textId="769E8E5E" w:rsidR="00C90944" w:rsidRPr="00A074DC" w:rsidRDefault="00C90944">
      <w:pPr>
        <w:pStyle w:val="TOC3"/>
        <w:rPr>
          <w:rFonts w:ascii="Calibri" w:hAnsi="Calibri"/>
          <w:sz w:val="22"/>
          <w:szCs w:val="22"/>
          <w:lang w:eastAsia="en-GB"/>
        </w:rPr>
      </w:pPr>
      <w:r>
        <w:rPr>
          <w:lang w:eastAsia="zh-CN"/>
        </w:rPr>
        <w:t>5.3.19</w:t>
      </w:r>
      <w:r w:rsidRPr="00A074DC">
        <w:rPr>
          <w:rFonts w:ascii="Calibri" w:hAnsi="Calibri"/>
          <w:sz w:val="22"/>
          <w:szCs w:val="22"/>
          <w:lang w:eastAsia="en-GB"/>
        </w:rPr>
        <w:tab/>
      </w:r>
      <w:r w:rsidRPr="00937499">
        <w:rPr>
          <w:rFonts w:ascii="Courier New" w:hAnsi="Courier New"/>
          <w:lang w:eastAsia="zh-CN"/>
        </w:rPr>
        <w:t>EP_N2</w:t>
      </w:r>
      <w:r>
        <w:tab/>
      </w:r>
      <w:r>
        <w:fldChar w:fldCharType="begin" w:fldLock="1"/>
      </w:r>
      <w:r>
        <w:instrText xml:space="preserve"> PAGEREF _Toc67928383 \h </w:instrText>
      </w:r>
      <w:r>
        <w:fldChar w:fldCharType="separate"/>
      </w:r>
      <w:r>
        <w:t>117</w:t>
      </w:r>
      <w:r>
        <w:fldChar w:fldCharType="end"/>
      </w:r>
    </w:p>
    <w:p w14:paraId="6FCF73EF" w14:textId="1F4C02DA" w:rsidR="00C90944" w:rsidRPr="00A074DC" w:rsidRDefault="00C90944">
      <w:pPr>
        <w:pStyle w:val="TOC4"/>
        <w:rPr>
          <w:rFonts w:ascii="Calibri" w:hAnsi="Calibri"/>
          <w:sz w:val="22"/>
          <w:szCs w:val="22"/>
          <w:lang w:eastAsia="en-GB"/>
        </w:rPr>
      </w:pPr>
      <w:r>
        <w:rPr>
          <w:lang w:eastAsia="zh-CN"/>
        </w:rPr>
        <w:t>5.3.19</w:t>
      </w:r>
      <w:r>
        <w:t>.1</w:t>
      </w:r>
      <w:r w:rsidRPr="00A074DC">
        <w:rPr>
          <w:rFonts w:ascii="Calibri" w:hAnsi="Calibri"/>
          <w:sz w:val="22"/>
          <w:szCs w:val="22"/>
          <w:lang w:eastAsia="en-GB"/>
        </w:rPr>
        <w:tab/>
      </w:r>
      <w:r>
        <w:t>Definition</w:t>
      </w:r>
      <w:r>
        <w:tab/>
      </w:r>
      <w:r>
        <w:fldChar w:fldCharType="begin" w:fldLock="1"/>
      </w:r>
      <w:r>
        <w:instrText xml:space="preserve"> PAGEREF _Toc67928384 \h </w:instrText>
      </w:r>
      <w:r>
        <w:fldChar w:fldCharType="separate"/>
      </w:r>
      <w:r>
        <w:t>117</w:t>
      </w:r>
      <w:r>
        <w:fldChar w:fldCharType="end"/>
      </w:r>
    </w:p>
    <w:p w14:paraId="049F8779" w14:textId="127A2215" w:rsidR="00C90944" w:rsidRPr="00A074DC" w:rsidRDefault="00C90944">
      <w:pPr>
        <w:pStyle w:val="TOC4"/>
        <w:rPr>
          <w:rFonts w:ascii="Calibri" w:hAnsi="Calibri"/>
          <w:sz w:val="22"/>
          <w:szCs w:val="22"/>
          <w:lang w:eastAsia="en-GB"/>
        </w:rPr>
      </w:pPr>
      <w:r>
        <w:rPr>
          <w:lang w:eastAsia="zh-CN"/>
        </w:rPr>
        <w:t>5.3.19</w:t>
      </w:r>
      <w:r>
        <w:t>.2</w:t>
      </w:r>
      <w:r w:rsidRPr="00A074DC">
        <w:rPr>
          <w:rFonts w:ascii="Calibri" w:hAnsi="Calibri"/>
          <w:sz w:val="22"/>
          <w:szCs w:val="22"/>
          <w:lang w:eastAsia="en-GB"/>
        </w:rPr>
        <w:tab/>
      </w:r>
      <w:r>
        <w:t>Attributes</w:t>
      </w:r>
      <w:r>
        <w:tab/>
      </w:r>
      <w:r>
        <w:fldChar w:fldCharType="begin" w:fldLock="1"/>
      </w:r>
      <w:r>
        <w:instrText xml:space="preserve"> PAGEREF _Toc67928385 \h </w:instrText>
      </w:r>
      <w:r>
        <w:fldChar w:fldCharType="separate"/>
      </w:r>
      <w:r>
        <w:t>117</w:t>
      </w:r>
      <w:r>
        <w:fldChar w:fldCharType="end"/>
      </w:r>
    </w:p>
    <w:p w14:paraId="771CD2F1" w14:textId="2ACAA1E5" w:rsidR="00C90944" w:rsidRPr="00A074DC" w:rsidRDefault="00C90944">
      <w:pPr>
        <w:pStyle w:val="TOC4"/>
        <w:rPr>
          <w:rFonts w:ascii="Calibri" w:hAnsi="Calibri"/>
          <w:sz w:val="22"/>
          <w:szCs w:val="22"/>
          <w:lang w:eastAsia="en-GB"/>
        </w:rPr>
      </w:pPr>
      <w:r>
        <w:rPr>
          <w:lang w:eastAsia="zh-CN"/>
        </w:rPr>
        <w:t>5</w:t>
      </w:r>
      <w:r>
        <w:t>.3.19.3</w:t>
      </w:r>
      <w:r w:rsidRPr="00A074DC">
        <w:rPr>
          <w:rFonts w:ascii="Calibri" w:hAnsi="Calibri"/>
          <w:sz w:val="22"/>
          <w:szCs w:val="22"/>
          <w:lang w:eastAsia="en-GB"/>
        </w:rPr>
        <w:tab/>
      </w:r>
      <w:r>
        <w:t>Attribute constraints</w:t>
      </w:r>
      <w:r>
        <w:tab/>
      </w:r>
      <w:r>
        <w:fldChar w:fldCharType="begin" w:fldLock="1"/>
      </w:r>
      <w:r>
        <w:instrText xml:space="preserve"> PAGEREF _Toc67928386 \h </w:instrText>
      </w:r>
      <w:r>
        <w:fldChar w:fldCharType="separate"/>
      </w:r>
      <w:r>
        <w:t>117</w:t>
      </w:r>
      <w:r>
        <w:fldChar w:fldCharType="end"/>
      </w:r>
    </w:p>
    <w:p w14:paraId="27D56B47" w14:textId="1E82829B" w:rsidR="00C90944" w:rsidRPr="00A074DC" w:rsidRDefault="00C90944">
      <w:pPr>
        <w:pStyle w:val="TOC4"/>
        <w:rPr>
          <w:rFonts w:ascii="Calibri" w:hAnsi="Calibri"/>
          <w:sz w:val="22"/>
          <w:szCs w:val="22"/>
          <w:lang w:eastAsia="en-GB"/>
        </w:rPr>
      </w:pPr>
      <w:r>
        <w:rPr>
          <w:lang w:eastAsia="zh-CN"/>
        </w:rPr>
        <w:t>5</w:t>
      </w:r>
      <w:r>
        <w:t>.3.19.4</w:t>
      </w:r>
      <w:r w:rsidRPr="00A074DC">
        <w:rPr>
          <w:rFonts w:ascii="Calibri" w:hAnsi="Calibri"/>
          <w:sz w:val="22"/>
          <w:szCs w:val="22"/>
          <w:lang w:eastAsia="en-GB"/>
        </w:rPr>
        <w:tab/>
      </w:r>
      <w:r>
        <w:t>Notifications</w:t>
      </w:r>
      <w:r>
        <w:tab/>
      </w:r>
      <w:r>
        <w:fldChar w:fldCharType="begin" w:fldLock="1"/>
      </w:r>
      <w:r>
        <w:instrText xml:space="preserve"> PAGEREF _Toc67928387 \h </w:instrText>
      </w:r>
      <w:r>
        <w:fldChar w:fldCharType="separate"/>
      </w:r>
      <w:r>
        <w:t>117</w:t>
      </w:r>
      <w:r>
        <w:fldChar w:fldCharType="end"/>
      </w:r>
    </w:p>
    <w:p w14:paraId="418142DB" w14:textId="1F883EEC" w:rsidR="00C90944" w:rsidRPr="00A074DC" w:rsidRDefault="00C90944">
      <w:pPr>
        <w:pStyle w:val="TOC3"/>
        <w:rPr>
          <w:rFonts w:ascii="Calibri" w:hAnsi="Calibri"/>
          <w:sz w:val="22"/>
          <w:szCs w:val="22"/>
          <w:lang w:eastAsia="en-GB"/>
        </w:rPr>
      </w:pPr>
      <w:r>
        <w:rPr>
          <w:lang w:eastAsia="zh-CN"/>
        </w:rPr>
        <w:t>5.3.20</w:t>
      </w:r>
      <w:r w:rsidRPr="00A074DC">
        <w:rPr>
          <w:rFonts w:ascii="Calibri" w:hAnsi="Calibri"/>
          <w:sz w:val="22"/>
          <w:szCs w:val="22"/>
          <w:lang w:eastAsia="en-GB"/>
        </w:rPr>
        <w:tab/>
      </w:r>
      <w:r w:rsidRPr="00937499">
        <w:rPr>
          <w:rFonts w:ascii="Courier New" w:hAnsi="Courier New"/>
          <w:lang w:eastAsia="zh-CN"/>
        </w:rPr>
        <w:t>EP_N3</w:t>
      </w:r>
      <w:r>
        <w:tab/>
      </w:r>
      <w:r>
        <w:fldChar w:fldCharType="begin" w:fldLock="1"/>
      </w:r>
      <w:r>
        <w:instrText xml:space="preserve"> PAGEREF _Toc67928388 \h </w:instrText>
      </w:r>
      <w:r>
        <w:fldChar w:fldCharType="separate"/>
      </w:r>
      <w:r>
        <w:t>117</w:t>
      </w:r>
      <w:r>
        <w:fldChar w:fldCharType="end"/>
      </w:r>
    </w:p>
    <w:p w14:paraId="16EEB104" w14:textId="6BB1C852" w:rsidR="00C90944" w:rsidRPr="00A074DC" w:rsidRDefault="00C90944">
      <w:pPr>
        <w:pStyle w:val="TOC4"/>
        <w:rPr>
          <w:rFonts w:ascii="Calibri" w:hAnsi="Calibri"/>
          <w:sz w:val="22"/>
          <w:szCs w:val="22"/>
          <w:lang w:eastAsia="en-GB"/>
        </w:rPr>
      </w:pPr>
      <w:r>
        <w:rPr>
          <w:lang w:eastAsia="zh-CN"/>
        </w:rPr>
        <w:t>5.3.20</w:t>
      </w:r>
      <w:r>
        <w:t>.1</w:t>
      </w:r>
      <w:r w:rsidRPr="00A074DC">
        <w:rPr>
          <w:rFonts w:ascii="Calibri" w:hAnsi="Calibri"/>
          <w:sz w:val="22"/>
          <w:szCs w:val="22"/>
          <w:lang w:eastAsia="en-GB"/>
        </w:rPr>
        <w:tab/>
      </w:r>
      <w:r>
        <w:t>Definition</w:t>
      </w:r>
      <w:r>
        <w:tab/>
      </w:r>
      <w:r>
        <w:fldChar w:fldCharType="begin" w:fldLock="1"/>
      </w:r>
      <w:r>
        <w:instrText xml:space="preserve"> PAGEREF _Toc67928389 \h </w:instrText>
      </w:r>
      <w:r>
        <w:fldChar w:fldCharType="separate"/>
      </w:r>
      <w:r>
        <w:t>117</w:t>
      </w:r>
      <w:r>
        <w:fldChar w:fldCharType="end"/>
      </w:r>
    </w:p>
    <w:p w14:paraId="5E0997AE" w14:textId="773E425A" w:rsidR="00C90944" w:rsidRPr="00A074DC" w:rsidRDefault="00C90944">
      <w:pPr>
        <w:pStyle w:val="TOC4"/>
        <w:rPr>
          <w:rFonts w:ascii="Calibri" w:hAnsi="Calibri"/>
          <w:sz w:val="22"/>
          <w:szCs w:val="22"/>
          <w:lang w:eastAsia="en-GB"/>
        </w:rPr>
      </w:pPr>
      <w:r>
        <w:rPr>
          <w:lang w:eastAsia="zh-CN"/>
        </w:rPr>
        <w:t>5.3.20</w:t>
      </w:r>
      <w:r>
        <w:t>.2</w:t>
      </w:r>
      <w:r w:rsidRPr="00A074DC">
        <w:rPr>
          <w:rFonts w:ascii="Calibri" w:hAnsi="Calibri"/>
          <w:sz w:val="22"/>
          <w:szCs w:val="22"/>
          <w:lang w:eastAsia="en-GB"/>
        </w:rPr>
        <w:tab/>
      </w:r>
      <w:r>
        <w:t>Attributes</w:t>
      </w:r>
      <w:r>
        <w:tab/>
      </w:r>
      <w:r>
        <w:fldChar w:fldCharType="begin" w:fldLock="1"/>
      </w:r>
      <w:r>
        <w:instrText xml:space="preserve"> PAGEREF _Toc67928390 \h </w:instrText>
      </w:r>
      <w:r>
        <w:fldChar w:fldCharType="separate"/>
      </w:r>
      <w:r>
        <w:t>117</w:t>
      </w:r>
      <w:r>
        <w:fldChar w:fldCharType="end"/>
      </w:r>
    </w:p>
    <w:p w14:paraId="310CD504" w14:textId="3F90D43A" w:rsidR="00C90944" w:rsidRPr="00A074DC" w:rsidRDefault="00C90944">
      <w:pPr>
        <w:pStyle w:val="TOC4"/>
        <w:rPr>
          <w:rFonts w:ascii="Calibri" w:hAnsi="Calibri"/>
          <w:sz w:val="22"/>
          <w:szCs w:val="22"/>
          <w:lang w:eastAsia="en-GB"/>
        </w:rPr>
      </w:pPr>
      <w:r>
        <w:rPr>
          <w:lang w:eastAsia="zh-CN"/>
        </w:rPr>
        <w:t>5</w:t>
      </w:r>
      <w:r>
        <w:t>.3.20.3</w:t>
      </w:r>
      <w:r w:rsidRPr="00A074DC">
        <w:rPr>
          <w:rFonts w:ascii="Calibri" w:hAnsi="Calibri"/>
          <w:sz w:val="22"/>
          <w:szCs w:val="22"/>
          <w:lang w:eastAsia="en-GB"/>
        </w:rPr>
        <w:tab/>
      </w:r>
      <w:r>
        <w:t>Attribute constraints</w:t>
      </w:r>
      <w:r>
        <w:tab/>
      </w:r>
      <w:r>
        <w:fldChar w:fldCharType="begin" w:fldLock="1"/>
      </w:r>
      <w:r>
        <w:instrText xml:space="preserve"> PAGEREF _Toc67928391 \h </w:instrText>
      </w:r>
      <w:r>
        <w:fldChar w:fldCharType="separate"/>
      </w:r>
      <w:r>
        <w:t>117</w:t>
      </w:r>
      <w:r>
        <w:fldChar w:fldCharType="end"/>
      </w:r>
    </w:p>
    <w:p w14:paraId="5454B605" w14:textId="2BFF7C52" w:rsidR="00C90944" w:rsidRPr="00A074DC" w:rsidRDefault="00C90944">
      <w:pPr>
        <w:pStyle w:val="TOC4"/>
        <w:rPr>
          <w:rFonts w:ascii="Calibri" w:hAnsi="Calibri"/>
          <w:sz w:val="22"/>
          <w:szCs w:val="22"/>
          <w:lang w:eastAsia="en-GB"/>
        </w:rPr>
      </w:pPr>
      <w:r>
        <w:rPr>
          <w:lang w:eastAsia="zh-CN"/>
        </w:rPr>
        <w:t>5</w:t>
      </w:r>
      <w:r>
        <w:t>.3.20.4</w:t>
      </w:r>
      <w:r w:rsidRPr="00A074DC">
        <w:rPr>
          <w:rFonts w:ascii="Calibri" w:hAnsi="Calibri"/>
          <w:sz w:val="22"/>
          <w:szCs w:val="22"/>
          <w:lang w:eastAsia="en-GB"/>
        </w:rPr>
        <w:tab/>
      </w:r>
      <w:r>
        <w:t>Notifications</w:t>
      </w:r>
      <w:r>
        <w:tab/>
      </w:r>
      <w:r>
        <w:fldChar w:fldCharType="begin" w:fldLock="1"/>
      </w:r>
      <w:r>
        <w:instrText xml:space="preserve"> PAGEREF _Toc67928392 \h </w:instrText>
      </w:r>
      <w:r>
        <w:fldChar w:fldCharType="separate"/>
      </w:r>
      <w:r>
        <w:t>118</w:t>
      </w:r>
      <w:r>
        <w:fldChar w:fldCharType="end"/>
      </w:r>
    </w:p>
    <w:p w14:paraId="50D7C72A" w14:textId="016C75BD" w:rsidR="00C90944" w:rsidRPr="00A074DC" w:rsidRDefault="00C90944">
      <w:pPr>
        <w:pStyle w:val="TOC3"/>
        <w:rPr>
          <w:rFonts w:ascii="Calibri" w:hAnsi="Calibri"/>
          <w:sz w:val="22"/>
          <w:szCs w:val="22"/>
          <w:lang w:eastAsia="en-GB"/>
        </w:rPr>
      </w:pPr>
      <w:r>
        <w:rPr>
          <w:lang w:eastAsia="zh-CN"/>
        </w:rPr>
        <w:t>5.3.21</w:t>
      </w:r>
      <w:r w:rsidRPr="00A074DC">
        <w:rPr>
          <w:rFonts w:ascii="Calibri" w:hAnsi="Calibri"/>
          <w:sz w:val="22"/>
          <w:szCs w:val="22"/>
          <w:lang w:eastAsia="en-GB"/>
        </w:rPr>
        <w:tab/>
      </w:r>
      <w:r w:rsidRPr="00937499">
        <w:rPr>
          <w:rFonts w:ascii="Courier New" w:hAnsi="Courier New"/>
          <w:lang w:eastAsia="zh-CN"/>
        </w:rPr>
        <w:t>EP_N4</w:t>
      </w:r>
      <w:r>
        <w:tab/>
      </w:r>
      <w:r>
        <w:fldChar w:fldCharType="begin" w:fldLock="1"/>
      </w:r>
      <w:r>
        <w:instrText xml:space="preserve"> PAGEREF _Toc67928393 \h </w:instrText>
      </w:r>
      <w:r>
        <w:fldChar w:fldCharType="separate"/>
      </w:r>
      <w:r>
        <w:t>118</w:t>
      </w:r>
      <w:r>
        <w:fldChar w:fldCharType="end"/>
      </w:r>
    </w:p>
    <w:p w14:paraId="01007EF0" w14:textId="2AAB7173" w:rsidR="00C90944" w:rsidRPr="00A074DC" w:rsidRDefault="00C90944">
      <w:pPr>
        <w:pStyle w:val="TOC4"/>
        <w:rPr>
          <w:rFonts w:ascii="Calibri" w:hAnsi="Calibri"/>
          <w:sz w:val="22"/>
          <w:szCs w:val="22"/>
          <w:lang w:eastAsia="en-GB"/>
        </w:rPr>
      </w:pPr>
      <w:r>
        <w:rPr>
          <w:lang w:eastAsia="zh-CN"/>
        </w:rPr>
        <w:t>5.3.21</w:t>
      </w:r>
      <w:r>
        <w:t>.1</w:t>
      </w:r>
      <w:r w:rsidRPr="00A074DC">
        <w:rPr>
          <w:rFonts w:ascii="Calibri" w:hAnsi="Calibri"/>
          <w:sz w:val="22"/>
          <w:szCs w:val="22"/>
          <w:lang w:eastAsia="en-GB"/>
        </w:rPr>
        <w:tab/>
      </w:r>
      <w:r>
        <w:t>Definition</w:t>
      </w:r>
      <w:r>
        <w:tab/>
      </w:r>
      <w:r>
        <w:fldChar w:fldCharType="begin" w:fldLock="1"/>
      </w:r>
      <w:r>
        <w:instrText xml:space="preserve"> PAGEREF _Toc67928394 \h </w:instrText>
      </w:r>
      <w:r>
        <w:fldChar w:fldCharType="separate"/>
      </w:r>
      <w:r>
        <w:t>118</w:t>
      </w:r>
      <w:r>
        <w:fldChar w:fldCharType="end"/>
      </w:r>
    </w:p>
    <w:p w14:paraId="0B126727" w14:textId="11A4DFCA" w:rsidR="00C90944" w:rsidRPr="00A074DC" w:rsidRDefault="00C90944">
      <w:pPr>
        <w:pStyle w:val="TOC4"/>
        <w:rPr>
          <w:rFonts w:ascii="Calibri" w:hAnsi="Calibri"/>
          <w:sz w:val="22"/>
          <w:szCs w:val="22"/>
          <w:lang w:eastAsia="en-GB"/>
        </w:rPr>
      </w:pPr>
      <w:r>
        <w:rPr>
          <w:lang w:eastAsia="zh-CN"/>
        </w:rPr>
        <w:t>5.3.21</w:t>
      </w:r>
      <w:r>
        <w:t>.2</w:t>
      </w:r>
      <w:r w:rsidRPr="00A074DC">
        <w:rPr>
          <w:rFonts w:ascii="Calibri" w:hAnsi="Calibri"/>
          <w:sz w:val="22"/>
          <w:szCs w:val="22"/>
          <w:lang w:eastAsia="en-GB"/>
        </w:rPr>
        <w:tab/>
      </w:r>
      <w:r>
        <w:t>Attributes</w:t>
      </w:r>
      <w:r>
        <w:tab/>
      </w:r>
      <w:r>
        <w:fldChar w:fldCharType="begin" w:fldLock="1"/>
      </w:r>
      <w:r>
        <w:instrText xml:space="preserve"> PAGEREF _Toc67928395 \h </w:instrText>
      </w:r>
      <w:r>
        <w:fldChar w:fldCharType="separate"/>
      </w:r>
      <w:r>
        <w:t>118</w:t>
      </w:r>
      <w:r>
        <w:fldChar w:fldCharType="end"/>
      </w:r>
    </w:p>
    <w:p w14:paraId="5C0BEBDB" w14:textId="22ACDE02" w:rsidR="00C90944" w:rsidRPr="00A074DC" w:rsidRDefault="00C90944">
      <w:pPr>
        <w:pStyle w:val="TOC4"/>
        <w:rPr>
          <w:rFonts w:ascii="Calibri" w:hAnsi="Calibri"/>
          <w:sz w:val="22"/>
          <w:szCs w:val="22"/>
          <w:lang w:eastAsia="en-GB"/>
        </w:rPr>
      </w:pPr>
      <w:r>
        <w:rPr>
          <w:lang w:eastAsia="zh-CN"/>
        </w:rPr>
        <w:t>5</w:t>
      </w:r>
      <w:r>
        <w:t>.3.21.3</w:t>
      </w:r>
      <w:r w:rsidRPr="00A074DC">
        <w:rPr>
          <w:rFonts w:ascii="Calibri" w:hAnsi="Calibri"/>
          <w:sz w:val="22"/>
          <w:szCs w:val="22"/>
          <w:lang w:eastAsia="en-GB"/>
        </w:rPr>
        <w:tab/>
      </w:r>
      <w:r>
        <w:t>Attribute constraints</w:t>
      </w:r>
      <w:r>
        <w:tab/>
      </w:r>
      <w:r>
        <w:fldChar w:fldCharType="begin" w:fldLock="1"/>
      </w:r>
      <w:r>
        <w:instrText xml:space="preserve"> PAGEREF _Toc67928396 \h </w:instrText>
      </w:r>
      <w:r>
        <w:fldChar w:fldCharType="separate"/>
      </w:r>
      <w:r>
        <w:t>118</w:t>
      </w:r>
      <w:r>
        <w:fldChar w:fldCharType="end"/>
      </w:r>
    </w:p>
    <w:p w14:paraId="506407BD" w14:textId="1123C493" w:rsidR="00C90944" w:rsidRPr="00A074DC" w:rsidRDefault="00C90944">
      <w:pPr>
        <w:pStyle w:val="TOC4"/>
        <w:rPr>
          <w:rFonts w:ascii="Calibri" w:hAnsi="Calibri"/>
          <w:sz w:val="22"/>
          <w:szCs w:val="22"/>
          <w:lang w:eastAsia="en-GB"/>
        </w:rPr>
      </w:pPr>
      <w:r>
        <w:rPr>
          <w:lang w:eastAsia="zh-CN"/>
        </w:rPr>
        <w:t>5</w:t>
      </w:r>
      <w:r>
        <w:t>.3.21.4</w:t>
      </w:r>
      <w:r w:rsidRPr="00A074DC">
        <w:rPr>
          <w:rFonts w:ascii="Calibri" w:hAnsi="Calibri"/>
          <w:sz w:val="22"/>
          <w:szCs w:val="22"/>
          <w:lang w:eastAsia="en-GB"/>
        </w:rPr>
        <w:tab/>
      </w:r>
      <w:r>
        <w:t>Notifications</w:t>
      </w:r>
      <w:r>
        <w:tab/>
      </w:r>
      <w:r>
        <w:fldChar w:fldCharType="begin" w:fldLock="1"/>
      </w:r>
      <w:r>
        <w:instrText xml:space="preserve"> PAGEREF _Toc67928397 \h </w:instrText>
      </w:r>
      <w:r>
        <w:fldChar w:fldCharType="separate"/>
      </w:r>
      <w:r>
        <w:t>118</w:t>
      </w:r>
      <w:r>
        <w:fldChar w:fldCharType="end"/>
      </w:r>
    </w:p>
    <w:p w14:paraId="2889B148" w14:textId="2A2E33CC" w:rsidR="00C90944" w:rsidRPr="00A074DC" w:rsidRDefault="00C90944">
      <w:pPr>
        <w:pStyle w:val="TOC3"/>
        <w:rPr>
          <w:rFonts w:ascii="Calibri" w:hAnsi="Calibri"/>
          <w:sz w:val="22"/>
          <w:szCs w:val="22"/>
          <w:lang w:eastAsia="en-GB"/>
        </w:rPr>
      </w:pPr>
      <w:r>
        <w:rPr>
          <w:lang w:eastAsia="zh-CN"/>
        </w:rPr>
        <w:t>5.3.22</w:t>
      </w:r>
      <w:r w:rsidRPr="00A074DC">
        <w:rPr>
          <w:rFonts w:ascii="Calibri" w:hAnsi="Calibri"/>
          <w:sz w:val="22"/>
          <w:szCs w:val="22"/>
          <w:lang w:eastAsia="en-GB"/>
        </w:rPr>
        <w:tab/>
      </w:r>
      <w:r w:rsidRPr="00937499">
        <w:rPr>
          <w:rFonts w:ascii="Courier New" w:hAnsi="Courier New"/>
          <w:lang w:eastAsia="zh-CN"/>
        </w:rPr>
        <w:t>EP_N5</w:t>
      </w:r>
      <w:r>
        <w:tab/>
      </w:r>
      <w:r>
        <w:fldChar w:fldCharType="begin" w:fldLock="1"/>
      </w:r>
      <w:r>
        <w:instrText xml:space="preserve"> PAGEREF _Toc67928398 \h </w:instrText>
      </w:r>
      <w:r>
        <w:fldChar w:fldCharType="separate"/>
      </w:r>
      <w:r>
        <w:t>118</w:t>
      </w:r>
      <w:r>
        <w:fldChar w:fldCharType="end"/>
      </w:r>
    </w:p>
    <w:p w14:paraId="4562E5E8" w14:textId="39A427DF" w:rsidR="00C90944" w:rsidRPr="00A074DC" w:rsidRDefault="00C90944">
      <w:pPr>
        <w:pStyle w:val="TOC4"/>
        <w:rPr>
          <w:rFonts w:ascii="Calibri" w:hAnsi="Calibri"/>
          <w:sz w:val="22"/>
          <w:szCs w:val="22"/>
          <w:lang w:eastAsia="en-GB"/>
        </w:rPr>
      </w:pPr>
      <w:r>
        <w:rPr>
          <w:lang w:eastAsia="zh-CN"/>
        </w:rPr>
        <w:t>5.3.22</w:t>
      </w:r>
      <w:r>
        <w:t>.1</w:t>
      </w:r>
      <w:r w:rsidRPr="00A074DC">
        <w:rPr>
          <w:rFonts w:ascii="Calibri" w:hAnsi="Calibri"/>
          <w:sz w:val="22"/>
          <w:szCs w:val="22"/>
          <w:lang w:eastAsia="en-GB"/>
        </w:rPr>
        <w:tab/>
      </w:r>
      <w:r>
        <w:t>Definition</w:t>
      </w:r>
      <w:r>
        <w:tab/>
      </w:r>
      <w:r>
        <w:fldChar w:fldCharType="begin" w:fldLock="1"/>
      </w:r>
      <w:r>
        <w:instrText xml:space="preserve"> PAGEREF _Toc67928399 \h </w:instrText>
      </w:r>
      <w:r>
        <w:fldChar w:fldCharType="separate"/>
      </w:r>
      <w:r>
        <w:t>118</w:t>
      </w:r>
      <w:r>
        <w:fldChar w:fldCharType="end"/>
      </w:r>
    </w:p>
    <w:p w14:paraId="7E1ACB72" w14:textId="048D7401" w:rsidR="00C90944" w:rsidRPr="00A074DC" w:rsidRDefault="00C90944">
      <w:pPr>
        <w:pStyle w:val="TOC4"/>
        <w:rPr>
          <w:rFonts w:ascii="Calibri" w:hAnsi="Calibri"/>
          <w:sz w:val="22"/>
          <w:szCs w:val="22"/>
          <w:lang w:eastAsia="en-GB"/>
        </w:rPr>
      </w:pPr>
      <w:r>
        <w:rPr>
          <w:lang w:eastAsia="zh-CN"/>
        </w:rPr>
        <w:t>5.3.22</w:t>
      </w:r>
      <w:r>
        <w:t>.2</w:t>
      </w:r>
      <w:r w:rsidRPr="00A074DC">
        <w:rPr>
          <w:rFonts w:ascii="Calibri" w:hAnsi="Calibri"/>
          <w:sz w:val="22"/>
          <w:szCs w:val="22"/>
          <w:lang w:eastAsia="en-GB"/>
        </w:rPr>
        <w:tab/>
      </w:r>
      <w:r>
        <w:t>Attributes</w:t>
      </w:r>
      <w:r>
        <w:tab/>
      </w:r>
      <w:r>
        <w:fldChar w:fldCharType="begin" w:fldLock="1"/>
      </w:r>
      <w:r>
        <w:instrText xml:space="preserve"> PAGEREF _Toc67928400 \h </w:instrText>
      </w:r>
      <w:r>
        <w:fldChar w:fldCharType="separate"/>
      </w:r>
      <w:r>
        <w:t>118</w:t>
      </w:r>
      <w:r>
        <w:fldChar w:fldCharType="end"/>
      </w:r>
    </w:p>
    <w:p w14:paraId="64FBD045" w14:textId="07C2B77A" w:rsidR="00C90944" w:rsidRPr="00A074DC" w:rsidRDefault="00C90944">
      <w:pPr>
        <w:pStyle w:val="TOC4"/>
        <w:rPr>
          <w:rFonts w:ascii="Calibri" w:hAnsi="Calibri"/>
          <w:sz w:val="22"/>
          <w:szCs w:val="22"/>
          <w:lang w:eastAsia="en-GB"/>
        </w:rPr>
      </w:pPr>
      <w:r>
        <w:rPr>
          <w:lang w:eastAsia="zh-CN"/>
        </w:rPr>
        <w:t>5</w:t>
      </w:r>
      <w:r>
        <w:t>.3.22.3</w:t>
      </w:r>
      <w:r w:rsidRPr="00A074DC">
        <w:rPr>
          <w:rFonts w:ascii="Calibri" w:hAnsi="Calibri"/>
          <w:sz w:val="22"/>
          <w:szCs w:val="22"/>
          <w:lang w:eastAsia="en-GB"/>
        </w:rPr>
        <w:tab/>
      </w:r>
      <w:r>
        <w:t>Attribute constraints</w:t>
      </w:r>
      <w:r>
        <w:tab/>
      </w:r>
      <w:r>
        <w:fldChar w:fldCharType="begin" w:fldLock="1"/>
      </w:r>
      <w:r>
        <w:instrText xml:space="preserve"> PAGEREF _Toc67928401 \h </w:instrText>
      </w:r>
      <w:r>
        <w:fldChar w:fldCharType="separate"/>
      </w:r>
      <w:r>
        <w:t>118</w:t>
      </w:r>
      <w:r>
        <w:fldChar w:fldCharType="end"/>
      </w:r>
    </w:p>
    <w:p w14:paraId="2B71CAA6" w14:textId="73208AFB" w:rsidR="00C90944" w:rsidRPr="00A074DC" w:rsidRDefault="00C90944">
      <w:pPr>
        <w:pStyle w:val="TOC4"/>
        <w:rPr>
          <w:rFonts w:ascii="Calibri" w:hAnsi="Calibri"/>
          <w:sz w:val="22"/>
          <w:szCs w:val="22"/>
          <w:lang w:eastAsia="en-GB"/>
        </w:rPr>
      </w:pPr>
      <w:r>
        <w:rPr>
          <w:lang w:eastAsia="zh-CN"/>
        </w:rPr>
        <w:t>5</w:t>
      </w:r>
      <w:r>
        <w:t>.3.22.4</w:t>
      </w:r>
      <w:r w:rsidRPr="00A074DC">
        <w:rPr>
          <w:rFonts w:ascii="Calibri" w:hAnsi="Calibri"/>
          <w:sz w:val="22"/>
          <w:szCs w:val="22"/>
          <w:lang w:eastAsia="en-GB"/>
        </w:rPr>
        <w:tab/>
      </w:r>
      <w:r>
        <w:t>Notifications</w:t>
      </w:r>
      <w:r>
        <w:tab/>
      </w:r>
      <w:r>
        <w:fldChar w:fldCharType="begin" w:fldLock="1"/>
      </w:r>
      <w:r>
        <w:instrText xml:space="preserve"> PAGEREF _Toc67928402 \h </w:instrText>
      </w:r>
      <w:r>
        <w:fldChar w:fldCharType="separate"/>
      </w:r>
      <w:r>
        <w:t>118</w:t>
      </w:r>
      <w:r>
        <w:fldChar w:fldCharType="end"/>
      </w:r>
    </w:p>
    <w:p w14:paraId="47780524" w14:textId="7438A0FE" w:rsidR="00C90944" w:rsidRPr="00A074DC" w:rsidRDefault="00C90944">
      <w:pPr>
        <w:pStyle w:val="TOC3"/>
        <w:rPr>
          <w:rFonts w:ascii="Calibri" w:hAnsi="Calibri"/>
          <w:sz w:val="22"/>
          <w:szCs w:val="22"/>
          <w:lang w:eastAsia="en-GB"/>
        </w:rPr>
      </w:pPr>
      <w:r>
        <w:rPr>
          <w:lang w:eastAsia="zh-CN"/>
        </w:rPr>
        <w:t>5.3.23</w:t>
      </w:r>
      <w:r w:rsidRPr="00A074DC">
        <w:rPr>
          <w:rFonts w:ascii="Calibri" w:hAnsi="Calibri"/>
          <w:sz w:val="22"/>
          <w:szCs w:val="22"/>
          <w:lang w:eastAsia="en-GB"/>
        </w:rPr>
        <w:tab/>
      </w:r>
      <w:r w:rsidRPr="00937499">
        <w:rPr>
          <w:rFonts w:ascii="Courier New" w:hAnsi="Courier New"/>
          <w:lang w:eastAsia="zh-CN"/>
        </w:rPr>
        <w:t>EP_N6</w:t>
      </w:r>
      <w:r>
        <w:tab/>
      </w:r>
      <w:r>
        <w:fldChar w:fldCharType="begin" w:fldLock="1"/>
      </w:r>
      <w:r>
        <w:instrText xml:space="preserve"> PAGEREF _Toc67928403 \h </w:instrText>
      </w:r>
      <w:r>
        <w:fldChar w:fldCharType="separate"/>
      </w:r>
      <w:r>
        <w:t>118</w:t>
      </w:r>
      <w:r>
        <w:fldChar w:fldCharType="end"/>
      </w:r>
    </w:p>
    <w:p w14:paraId="626A10D1" w14:textId="449C4425" w:rsidR="00C90944" w:rsidRPr="00A074DC" w:rsidRDefault="00C90944">
      <w:pPr>
        <w:pStyle w:val="TOC4"/>
        <w:rPr>
          <w:rFonts w:ascii="Calibri" w:hAnsi="Calibri"/>
          <w:sz w:val="22"/>
          <w:szCs w:val="22"/>
          <w:lang w:eastAsia="en-GB"/>
        </w:rPr>
      </w:pPr>
      <w:r>
        <w:rPr>
          <w:lang w:eastAsia="zh-CN"/>
        </w:rPr>
        <w:t>5.3.23</w:t>
      </w:r>
      <w:r>
        <w:t>.1</w:t>
      </w:r>
      <w:r w:rsidRPr="00A074DC">
        <w:rPr>
          <w:rFonts w:ascii="Calibri" w:hAnsi="Calibri"/>
          <w:sz w:val="22"/>
          <w:szCs w:val="22"/>
          <w:lang w:eastAsia="en-GB"/>
        </w:rPr>
        <w:tab/>
      </w:r>
      <w:r>
        <w:t>Definition</w:t>
      </w:r>
      <w:r>
        <w:tab/>
      </w:r>
      <w:r>
        <w:fldChar w:fldCharType="begin" w:fldLock="1"/>
      </w:r>
      <w:r>
        <w:instrText xml:space="preserve"> PAGEREF _Toc67928404 \h </w:instrText>
      </w:r>
      <w:r>
        <w:fldChar w:fldCharType="separate"/>
      </w:r>
      <w:r>
        <w:t>118</w:t>
      </w:r>
      <w:r>
        <w:fldChar w:fldCharType="end"/>
      </w:r>
    </w:p>
    <w:p w14:paraId="1A13FA7E" w14:textId="4DF33149" w:rsidR="00C90944" w:rsidRPr="00A074DC" w:rsidRDefault="00C90944">
      <w:pPr>
        <w:pStyle w:val="TOC4"/>
        <w:rPr>
          <w:rFonts w:ascii="Calibri" w:hAnsi="Calibri"/>
          <w:sz w:val="22"/>
          <w:szCs w:val="22"/>
          <w:lang w:eastAsia="en-GB"/>
        </w:rPr>
      </w:pPr>
      <w:r>
        <w:rPr>
          <w:lang w:eastAsia="zh-CN"/>
        </w:rPr>
        <w:t>5.3.23</w:t>
      </w:r>
      <w:r>
        <w:t>.2</w:t>
      </w:r>
      <w:r w:rsidRPr="00A074DC">
        <w:rPr>
          <w:rFonts w:ascii="Calibri" w:hAnsi="Calibri"/>
          <w:sz w:val="22"/>
          <w:szCs w:val="22"/>
          <w:lang w:eastAsia="en-GB"/>
        </w:rPr>
        <w:tab/>
      </w:r>
      <w:r>
        <w:t>Attributes</w:t>
      </w:r>
      <w:r>
        <w:tab/>
      </w:r>
      <w:r>
        <w:fldChar w:fldCharType="begin" w:fldLock="1"/>
      </w:r>
      <w:r>
        <w:instrText xml:space="preserve"> PAGEREF _Toc67928405 \h </w:instrText>
      </w:r>
      <w:r>
        <w:fldChar w:fldCharType="separate"/>
      </w:r>
      <w:r>
        <w:t>119</w:t>
      </w:r>
      <w:r>
        <w:fldChar w:fldCharType="end"/>
      </w:r>
    </w:p>
    <w:p w14:paraId="0B7D8214" w14:textId="7D26996E" w:rsidR="00C90944" w:rsidRPr="00A074DC" w:rsidRDefault="00C90944">
      <w:pPr>
        <w:pStyle w:val="TOC4"/>
        <w:rPr>
          <w:rFonts w:ascii="Calibri" w:hAnsi="Calibri"/>
          <w:sz w:val="22"/>
          <w:szCs w:val="22"/>
          <w:lang w:eastAsia="en-GB"/>
        </w:rPr>
      </w:pPr>
      <w:r>
        <w:rPr>
          <w:lang w:eastAsia="zh-CN"/>
        </w:rPr>
        <w:t>5</w:t>
      </w:r>
      <w:r>
        <w:t>.3.23.3</w:t>
      </w:r>
      <w:r w:rsidRPr="00A074DC">
        <w:rPr>
          <w:rFonts w:ascii="Calibri" w:hAnsi="Calibri"/>
          <w:sz w:val="22"/>
          <w:szCs w:val="22"/>
          <w:lang w:eastAsia="en-GB"/>
        </w:rPr>
        <w:tab/>
      </w:r>
      <w:r>
        <w:t>Attribute constraints</w:t>
      </w:r>
      <w:r>
        <w:tab/>
      </w:r>
      <w:r>
        <w:fldChar w:fldCharType="begin" w:fldLock="1"/>
      </w:r>
      <w:r>
        <w:instrText xml:space="preserve"> PAGEREF _Toc67928406 \h </w:instrText>
      </w:r>
      <w:r>
        <w:fldChar w:fldCharType="separate"/>
      </w:r>
      <w:r>
        <w:t>119</w:t>
      </w:r>
      <w:r>
        <w:fldChar w:fldCharType="end"/>
      </w:r>
    </w:p>
    <w:p w14:paraId="68F3E59F" w14:textId="08550252" w:rsidR="00C90944" w:rsidRPr="00A074DC" w:rsidRDefault="00C90944">
      <w:pPr>
        <w:pStyle w:val="TOC4"/>
        <w:rPr>
          <w:rFonts w:ascii="Calibri" w:hAnsi="Calibri"/>
          <w:sz w:val="22"/>
          <w:szCs w:val="22"/>
          <w:lang w:eastAsia="en-GB"/>
        </w:rPr>
      </w:pPr>
      <w:r>
        <w:rPr>
          <w:lang w:eastAsia="zh-CN"/>
        </w:rPr>
        <w:t>5</w:t>
      </w:r>
      <w:r>
        <w:t>.3.23.4</w:t>
      </w:r>
      <w:r w:rsidRPr="00A074DC">
        <w:rPr>
          <w:rFonts w:ascii="Calibri" w:hAnsi="Calibri"/>
          <w:sz w:val="22"/>
          <w:szCs w:val="22"/>
          <w:lang w:eastAsia="en-GB"/>
        </w:rPr>
        <w:tab/>
      </w:r>
      <w:r>
        <w:t>Notifications</w:t>
      </w:r>
      <w:r>
        <w:tab/>
      </w:r>
      <w:r>
        <w:fldChar w:fldCharType="begin" w:fldLock="1"/>
      </w:r>
      <w:r>
        <w:instrText xml:space="preserve"> PAGEREF _Toc67928407 \h </w:instrText>
      </w:r>
      <w:r>
        <w:fldChar w:fldCharType="separate"/>
      </w:r>
      <w:r>
        <w:t>119</w:t>
      </w:r>
      <w:r>
        <w:fldChar w:fldCharType="end"/>
      </w:r>
    </w:p>
    <w:p w14:paraId="6FBCF2FB" w14:textId="7EE24832" w:rsidR="00C90944" w:rsidRPr="00A074DC" w:rsidRDefault="00C90944">
      <w:pPr>
        <w:pStyle w:val="TOC3"/>
        <w:rPr>
          <w:rFonts w:ascii="Calibri" w:hAnsi="Calibri"/>
          <w:sz w:val="22"/>
          <w:szCs w:val="22"/>
          <w:lang w:eastAsia="en-GB"/>
        </w:rPr>
      </w:pPr>
      <w:r>
        <w:rPr>
          <w:lang w:eastAsia="zh-CN"/>
        </w:rPr>
        <w:t>5.3.24</w:t>
      </w:r>
      <w:r w:rsidRPr="00A074DC">
        <w:rPr>
          <w:rFonts w:ascii="Calibri" w:hAnsi="Calibri"/>
          <w:sz w:val="22"/>
          <w:szCs w:val="22"/>
          <w:lang w:eastAsia="en-GB"/>
        </w:rPr>
        <w:tab/>
      </w:r>
      <w:r w:rsidRPr="00937499">
        <w:rPr>
          <w:rFonts w:ascii="Courier New" w:hAnsi="Courier New"/>
          <w:lang w:eastAsia="zh-CN"/>
        </w:rPr>
        <w:t>EP_N7</w:t>
      </w:r>
      <w:r>
        <w:tab/>
      </w:r>
      <w:r>
        <w:fldChar w:fldCharType="begin" w:fldLock="1"/>
      </w:r>
      <w:r>
        <w:instrText xml:space="preserve"> PAGEREF _Toc67928408 \h </w:instrText>
      </w:r>
      <w:r>
        <w:fldChar w:fldCharType="separate"/>
      </w:r>
      <w:r>
        <w:t>119</w:t>
      </w:r>
      <w:r>
        <w:fldChar w:fldCharType="end"/>
      </w:r>
    </w:p>
    <w:p w14:paraId="3EC26871" w14:textId="47F8B613" w:rsidR="00C90944" w:rsidRPr="00A074DC" w:rsidRDefault="00C90944">
      <w:pPr>
        <w:pStyle w:val="TOC4"/>
        <w:rPr>
          <w:rFonts w:ascii="Calibri" w:hAnsi="Calibri"/>
          <w:sz w:val="22"/>
          <w:szCs w:val="22"/>
          <w:lang w:eastAsia="en-GB"/>
        </w:rPr>
      </w:pPr>
      <w:r>
        <w:rPr>
          <w:lang w:eastAsia="zh-CN"/>
        </w:rPr>
        <w:t>5.3.24.</w:t>
      </w:r>
      <w:r>
        <w:t>1</w:t>
      </w:r>
      <w:r w:rsidRPr="00A074DC">
        <w:rPr>
          <w:rFonts w:ascii="Calibri" w:hAnsi="Calibri"/>
          <w:sz w:val="22"/>
          <w:szCs w:val="22"/>
          <w:lang w:eastAsia="en-GB"/>
        </w:rPr>
        <w:tab/>
      </w:r>
      <w:r>
        <w:t>Definition</w:t>
      </w:r>
      <w:r>
        <w:tab/>
      </w:r>
      <w:r>
        <w:fldChar w:fldCharType="begin" w:fldLock="1"/>
      </w:r>
      <w:r>
        <w:instrText xml:space="preserve"> PAGEREF _Toc67928409 \h </w:instrText>
      </w:r>
      <w:r>
        <w:fldChar w:fldCharType="separate"/>
      </w:r>
      <w:r>
        <w:t>119</w:t>
      </w:r>
      <w:r>
        <w:fldChar w:fldCharType="end"/>
      </w:r>
    </w:p>
    <w:p w14:paraId="432D8833" w14:textId="4286BCAF" w:rsidR="00C90944" w:rsidRPr="00A074DC" w:rsidRDefault="00C90944">
      <w:pPr>
        <w:pStyle w:val="TOC4"/>
        <w:rPr>
          <w:rFonts w:ascii="Calibri" w:hAnsi="Calibri"/>
          <w:sz w:val="22"/>
          <w:szCs w:val="22"/>
          <w:lang w:eastAsia="en-GB"/>
        </w:rPr>
      </w:pPr>
      <w:r>
        <w:rPr>
          <w:lang w:eastAsia="zh-CN"/>
        </w:rPr>
        <w:t>5.3.24</w:t>
      </w:r>
      <w:r>
        <w:t>.2</w:t>
      </w:r>
      <w:r w:rsidRPr="00A074DC">
        <w:rPr>
          <w:rFonts w:ascii="Calibri" w:hAnsi="Calibri"/>
          <w:sz w:val="22"/>
          <w:szCs w:val="22"/>
          <w:lang w:eastAsia="en-GB"/>
        </w:rPr>
        <w:tab/>
      </w:r>
      <w:r>
        <w:t>Attributes</w:t>
      </w:r>
      <w:r>
        <w:tab/>
      </w:r>
      <w:r>
        <w:fldChar w:fldCharType="begin" w:fldLock="1"/>
      </w:r>
      <w:r>
        <w:instrText xml:space="preserve"> PAGEREF _Toc67928410 \h </w:instrText>
      </w:r>
      <w:r>
        <w:fldChar w:fldCharType="separate"/>
      </w:r>
      <w:r>
        <w:t>119</w:t>
      </w:r>
      <w:r>
        <w:fldChar w:fldCharType="end"/>
      </w:r>
    </w:p>
    <w:p w14:paraId="44CEDB80" w14:textId="4000EB2C" w:rsidR="00C90944" w:rsidRPr="00A074DC" w:rsidRDefault="00C90944">
      <w:pPr>
        <w:pStyle w:val="TOC4"/>
        <w:rPr>
          <w:rFonts w:ascii="Calibri" w:hAnsi="Calibri"/>
          <w:sz w:val="22"/>
          <w:szCs w:val="22"/>
          <w:lang w:eastAsia="en-GB"/>
        </w:rPr>
      </w:pPr>
      <w:r>
        <w:rPr>
          <w:lang w:eastAsia="zh-CN"/>
        </w:rPr>
        <w:t>5</w:t>
      </w:r>
      <w:r>
        <w:t>.3.24.3</w:t>
      </w:r>
      <w:r w:rsidRPr="00A074DC">
        <w:rPr>
          <w:rFonts w:ascii="Calibri" w:hAnsi="Calibri"/>
          <w:sz w:val="22"/>
          <w:szCs w:val="22"/>
          <w:lang w:eastAsia="en-GB"/>
        </w:rPr>
        <w:tab/>
      </w:r>
      <w:r>
        <w:t>Attribute constraints</w:t>
      </w:r>
      <w:r>
        <w:tab/>
      </w:r>
      <w:r>
        <w:fldChar w:fldCharType="begin" w:fldLock="1"/>
      </w:r>
      <w:r>
        <w:instrText xml:space="preserve"> PAGEREF _Toc67928411 \h </w:instrText>
      </w:r>
      <w:r>
        <w:fldChar w:fldCharType="separate"/>
      </w:r>
      <w:r>
        <w:t>119</w:t>
      </w:r>
      <w:r>
        <w:fldChar w:fldCharType="end"/>
      </w:r>
    </w:p>
    <w:p w14:paraId="4EC7A892" w14:textId="6006B6E4" w:rsidR="00C90944" w:rsidRPr="00A074DC" w:rsidRDefault="00C90944">
      <w:pPr>
        <w:pStyle w:val="TOC4"/>
        <w:rPr>
          <w:rFonts w:ascii="Calibri" w:hAnsi="Calibri"/>
          <w:sz w:val="22"/>
          <w:szCs w:val="22"/>
          <w:lang w:eastAsia="en-GB"/>
        </w:rPr>
      </w:pPr>
      <w:r>
        <w:rPr>
          <w:lang w:eastAsia="zh-CN"/>
        </w:rPr>
        <w:t>5</w:t>
      </w:r>
      <w:r>
        <w:t>.3.24.4</w:t>
      </w:r>
      <w:r w:rsidRPr="00A074DC">
        <w:rPr>
          <w:rFonts w:ascii="Calibri" w:hAnsi="Calibri"/>
          <w:sz w:val="22"/>
          <w:szCs w:val="22"/>
          <w:lang w:eastAsia="en-GB"/>
        </w:rPr>
        <w:tab/>
      </w:r>
      <w:r>
        <w:t>Notifications</w:t>
      </w:r>
      <w:r>
        <w:tab/>
      </w:r>
      <w:r>
        <w:fldChar w:fldCharType="begin" w:fldLock="1"/>
      </w:r>
      <w:r>
        <w:instrText xml:space="preserve"> PAGEREF _Toc67928412 \h </w:instrText>
      </w:r>
      <w:r>
        <w:fldChar w:fldCharType="separate"/>
      </w:r>
      <w:r>
        <w:t>119</w:t>
      </w:r>
      <w:r>
        <w:fldChar w:fldCharType="end"/>
      </w:r>
    </w:p>
    <w:p w14:paraId="5C9AD888" w14:textId="21EB41E2" w:rsidR="00C90944" w:rsidRPr="00A074DC" w:rsidRDefault="00C90944">
      <w:pPr>
        <w:pStyle w:val="TOC3"/>
        <w:rPr>
          <w:rFonts w:ascii="Calibri" w:hAnsi="Calibri"/>
          <w:sz w:val="22"/>
          <w:szCs w:val="22"/>
          <w:lang w:eastAsia="en-GB"/>
        </w:rPr>
      </w:pPr>
      <w:r>
        <w:rPr>
          <w:lang w:eastAsia="zh-CN"/>
        </w:rPr>
        <w:t>5.3.25</w:t>
      </w:r>
      <w:r w:rsidRPr="00A074DC">
        <w:rPr>
          <w:rFonts w:ascii="Calibri" w:hAnsi="Calibri"/>
          <w:sz w:val="22"/>
          <w:szCs w:val="22"/>
          <w:lang w:eastAsia="en-GB"/>
        </w:rPr>
        <w:tab/>
      </w:r>
      <w:r w:rsidRPr="00937499">
        <w:rPr>
          <w:rFonts w:ascii="Courier New" w:hAnsi="Courier New"/>
          <w:lang w:eastAsia="zh-CN"/>
        </w:rPr>
        <w:t>EP_N8</w:t>
      </w:r>
      <w:r>
        <w:tab/>
      </w:r>
      <w:r>
        <w:fldChar w:fldCharType="begin" w:fldLock="1"/>
      </w:r>
      <w:r>
        <w:instrText xml:space="preserve"> PAGEREF _Toc67928413 \h </w:instrText>
      </w:r>
      <w:r>
        <w:fldChar w:fldCharType="separate"/>
      </w:r>
      <w:r>
        <w:t>119</w:t>
      </w:r>
      <w:r>
        <w:fldChar w:fldCharType="end"/>
      </w:r>
    </w:p>
    <w:p w14:paraId="3B71BE09" w14:textId="6591BA3C" w:rsidR="00C90944" w:rsidRPr="00A074DC" w:rsidRDefault="00C90944">
      <w:pPr>
        <w:pStyle w:val="TOC4"/>
        <w:rPr>
          <w:rFonts w:ascii="Calibri" w:hAnsi="Calibri"/>
          <w:sz w:val="22"/>
          <w:szCs w:val="22"/>
          <w:lang w:eastAsia="en-GB"/>
        </w:rPr>
      </w:pPr>
      <w:r>
        <w:rPr>
          <w:lang w:eastAsia="zh-CN"/>
        </w:rPr>
        <w:t>5.3.25</w:t>
      </w:r>
      <w:r>
        <w:t>.1</w:t>
      </w:r>
      <w:r w:rsidRPr="00A074DC">
        <w:rPr>
          <w:rFonts w:ascii="Calibri" w:hAnsi="Calibri"/>
          <w:sz w:val="22"/>
          <w:szCs w:val="22"/>
          <w:lang w:eastAsia="en-GB"/>
        </w:rPr>
        <w:tab/>
      </w:r>
      <w:r>
        <w:t>Definition</w:t>
      </w:r>
      <w:r>
        <w:tab/>
      </w:r>
      <w:r>
        <w:fldChar w:fldCharType="begin" w:fldLock="1"/>
      </w:r>
      <w:r>
        <w:instrText xml:space="preserve"> PAGEREF _Toc67928414 \h </w:instrText>
      </w:r>
      <w:r>
        <w:fldChar w:fldCharType="separate"/>
      </w:r>
      <w:r>
        <w:t>119</w:t>
      </w:r>
      <w:r>
        <w:fldChar w:fldCharType="end"/>
      </w:r>
    </w:p>
    <w:p w14:paraId="159436F0" w14:textId="7C824B83" w:rsidR="00C90944" w:rsidRPr="00A074DC" w:rsidRDefault="00C90944">
      <w:pPr>
        <w:pStyle w:val="TOC4"/>
        <w:rPr>
          <w:rFonts w:ascii="Calibri" w:hAnsi="Calibri"/>
          <w:sz w:val="22"/>
          <w:szCs w:val="22"/>
          <w:lang w:eastAsia="en-GB"/>
        </w:rPr>
      </w:pPr>
      <w:r>
        <w:rPr>
          <w:lang w:eastAsia="zh-CN"/>
        </w:rPr>
        <w:t>5.3.25</w:t>
      </w:r>
      <w:r>
        <w:t>.2</w:t>
      </w:r>
      <w:r w:rsidRPr="00A074DC">
        <w:rPr>
          <w:rFonts w:ascii="Calibri" w:hAnsi="Calibri"/>
          <w:sz w:val="22"/>
          <w:szCs w:val="22"/>
          <w:lang w:eastAsia="en-GB"/>
        </w:rPr>
        <w:tab/>
      </w:r>
      <w:r>
        <w:t>Attributes</w:t>
      </w:r>
      <w:r>
        <w:tab/>
      </w:r>
      <w:r>
        <w:fldChar w:fldCharType="begin" w:fldLock="1"/>
      </w:r>
      <w:r>
        <w:instrText xml:space="preserve"> PAGEREF _Toc67928415 \h </w:instrText>
      </w:r>
      <w:r>
        <w:fldChar w:fldCharType="separate"/>
      </w:r>
      <w:r>
        <w:t>119</w:t>
      </w:r>
      <w:r>
        <w:fldChar w:fldCharType="end"/>
      </w:r>
    </w:p>
    <w:p w14:paraId="720C5C97" w14:textId="63D7173B" w:rsidR="00C90944" w:rsidRPr="00A074DC" w:rsidRDefault="00C90944">
      <w:pPr>
        <w:pStyle w:val="TOC4"/>
        <w:rPr>
          <w:rFonts w:ascii="Calibri" w:hAnsi="Calibri"/>
          <w:sz w:val="22"/>
          <w:szCs w:val="22"/>
          <w:lang w:eastAsia="en-GB"/>
        </w:rPr>
      </w:pPr>
      <w:r>
        <w:rPr>
          <w:lang w:eastAsia="zh-CN"/>
        </w:rPr>
        <w:t>5</w:t>
      </w:r>
      <w:r>
        <w:t>.3.25.3</w:t>
      </w:r>
      <w:r w:rsidRPr="00A074DC">
        <w:rPr>
          <w:rFonts w:ascii="Calibri" w:hAnsi="Calibri"/>
          <w:sz w:val="22"/>
          <w:szCs w:val="22"/>
          <w:lang w:eastAsia="en-GB"/>
        </w:rPr>
        <w:tab/>
      </w:r>
      <w:r>
        <w:t>Attribute constraints</w:t>
      </w:r>
      <w:r>
        <w:tab/>
      </w:r>
      <w:r>
        <w:fldChar w:fldCharType="begin" w:fldLock="1"/>
      </w:r>
      <w:r>
        <w:instrText xml:space="preserve"> PAGEREF _Toc67928416 \h </w:instrText>
      </w:r>
      <w:r>
        <w:fldChar w:fldCharType="separate"/>
      </w:r>
      <w:r>
        <w:t>120</w:t>
      </w:r>
      <w:r>
        <w:fldChar w:fldCharType="end"/>
      </w:r>
    </w:p>
    <w:p w14:paraId="5F491107" w14:textId="5F82EE02" w:rsidR="00C90944" w:rsidRPr="00A074DC" w:rsidRDefault="00C90944">
      <w:pPr>
        <w:pStyle w:val="TOC4"/>
        <w:rPr>
          <w:rFonts w:ascii="Calibri" w:hAnsi="Calibri"/>
          <w:sz w:val="22"/>
          <w:szCs w:val="22"/>
          <w:lang w:eastAsia="en-GB"/>
        </w:rPr>
      </w:pPr>
      <w:r>
        <w:rPr>
          <w:lang w:eastAsia="zh-CN"/>
        </w:rPr>
        <w:t>5</w:t>
      </w:r>
      <w:r>
        <w:t>.3.25.4</w:t>
      </w:r>
      <w:r w:rsidRPr="00A074DC">
        <w:rPr>
          <w:rFonts w:ascii="Calibri" w:hAnsi="Calibri"/>
          <w:sz w:val="22"/>
          <w:szCs w:val="22"/>
          <w:lang w:eastAsia="en-GB"/>
        </w:rPr>
        <w:tab/>
      </w:r>
      <w:r>
        <w:t>Notifications</w:t>
      </w:r>
      <w:r>
        <w:tab/>
      </w:r>
      <w:r>
        <w:fldChar w:fldCharType="begin" w:fldLock="1"/>
      </w:r>
      <w:r>
        <w:instrText xml:space="preserve"> PAGEREF _Toc67928417 \h </w:instrText>
      </w:r>
      <w:r>
        <w:fldChar w:fldCharType="separate"/>
      </w:r>
      <w:r>
        <w:t>120</w:t>
      </w:r>
      <w:r>
        <w:fldChar w:fldCharType="end"/>
      </w:r>
    </w:p>
    <w:p w14:paraId="111F2345" w14:textId="253D9B77" w:rsidR="00C90944" w:rsidRPr="00A074DC" w:rsidRDefault="00C90944">
      <w:pPr>
        <w:pStyle w:val="TOC3"/>
        <w:rPr>
          <w:rFonts w:ascii="Calibri" w:hAnsi="Calibri"/>
          <w:sz w:val="22"/>
          <w:szCs w:val="22"/>
          <w:lang w:eastAsia="en-GB"/>
        </w:rPr>
      </w:pPr>
      <w:r>
        <w:rPr>
          <w:lang w:eastAsia="zh-CN"/>
        </w:rPr>
        <w:t>5.3.26</w:t>
      </w:r>
      <w:r w:rsidRPr="00A074DC">
        <w:rPr>
          <w:rFonts w:ascii="Calibri" w:hAnsi="Calibri"/>
          <w:sz w:val="22"/>
          <w:szCs w:val="22"/>
          <w:lang w:eastAsia="en-GB"/>
        </w:rPr>
        <w:tab/>
      </w:r>
      <w:r w:rsidRPr="00937499">
        <w:rPr>
          <w:rFonts w:ascii="Courier New" w:hAnsi="Courier New"/>
          <w:lang w:eastAsia="zh-CN"/>
        </w:rPr>
        <w:t>EP_N9</w:t>
      </w:r>
      <w:r>
        <w:tab/>
      </w:r>
      <w:r>
        <w:fldChar w:fldCharType="begin" w:fldLock="1"/>
      </w:r>
      <w:r>
        <w:instrText xml:space="preserve"> PAGEREF _Toc67928418 \h </w:instrText>
      </w:r>
      <w:r>
        <w:fldChar w:fldCharType="separate"/>
      </w:r>
      <w:r>
        <w:t>120</w:t>
      </w:r>
      <w:r>
        <w:fldChar w:fldCharType="end"/>
      </w:r>
    </w:p>
    <w:p w14:paraId="7298CCDB" w14:textId="2E48089F" w:rsidR="00C90944" w:rsidRPr="00A074DC" w:rsidRDefault="00C90944">
      <w:pPr>
        <w:pStyle w:val="TOC4"/>
        <w:rPr>
          <w:rFonts w:ascii="Calibri" w:hAnsi="Calibri"/>
          <w:sz w:val="22"/>
          <w:szCs w:val="22"/>
          <w:lang w:eastAsia="en-GB"/>
        </w:rPr>
      </w:pPr>
      <w:r>
        <w:rPr>
          <w:lang w:eastAsia="zh-CN"/>
        </w:rPr>
        <w:t>5.3.26</w:t>
      </w:r>
      <w:r>
        <w:t>.1</w:t>
      </w:r>
      <w:r w:rsidRPr="00A074DC">
        <w:rPr>
          <w:rFonts w:ascii="Calibri" w:hAnsi="Calibri"/>
          <w:sz w:val="22"/>
          <w:szCs w:val="22"/>
          <w:lang w:eastAsia="en-GB"/>
        </w:rPr>
        <w:tab/>
      </w:r>
      <w:r>
        <w:t>Definition</w:t>
      </w:r>
      <w:r>
        <w:tab/>
      </w:r>
      <w:r>
        <w:fldChar w:fldCharType="begin" w:fldLock="1"/>
      </w:r>
      <w:r>
        <w:instrText xml:space="preserve"> PAGEREF _Toc67928419 \h </w:instrText>
      </w:r>
      <w:r>
        <w:fldChar w:fldCharType="separate"/>
      </w:r>
      <w:r>
        <w:t>120</w:t>
      </w:r>
      <w:r>
        <w:fldChar w:fldCharType="end"/>
      </w:r>
    </w:p>
    <w:p w14:paraId="6AF7CFA3" w14:textId="001B7BDB" w:rsidR="00C90944" w:rsidRPr="00A074DC" w:rsidRDefault="00C90944">
      <w:pPr>
        <w:pStyle w:val="TOC4"/>
        <w:rPr>
          <w:rFonts w:ascii="Calibri" w:hAnsi="Calibri"/>
          <w:sz w:val="22"/>
          <w:szCs w:val="22"/>
          <w:lang w:eastAsia="en-GB"/>
        </w:rPr>
      </w:pPr>
      <w:r>
        <w:rPr>
          <w:lang w:eastAsia="zh-CN"/>
        </w:rPr>
        <w:t>5.3.26</w:t>
      </w:r>
      <w:r>
        <w:t>.2</w:t>
      </w:r>
      <w:r w:rsidRPr="00A074DC">
        <w:rPr>
          <w:rFonts w:ascii="Calibri" w:hAnsi="Calibri"/>
          <w:sz w:val="22"/>
          <w:szCs w:val="22"/>
          <w:lang w:eastAsia="en-GB"/>
        </w:rPr>
        <w:tab/>
      </w:r>
      <w:r>
        <w:t>Attributes</w:t>
      </w:r>
      <w:r>
        <w:tab/>
      </w:r>
      <w:r>
        <w:fldChar w:fldCharType="begin" w:fldLock="1"/>
      </w:r>
      <w:r>
        <w:instrText xml:space="preserve"> PAGEREF _Toc67928420 \h </w:instrText>
      </w:r>
      <w:r>
        <w:fldChar w:fldCharType="separate"/>
      </w:r>
      <w:r>
        <w:t>120</w:t>
      </w:r>
      <w:r>
        <w:fldChar w:fldCharType="end"/>
      </w:r>
    </w:p>
    <w:p w14:paraId="3FE59793" w14:textId="5A9801AD" w:rsidR="00C90944" w:rsidRPr="00A074DC" w:rsidRDefault="00C90944">
      <w:pPr>
        <w:pStyle w:val="TOC4"/>
        <w:rPr>
          <w:rFonts w:ascii="Calibri" w:hAnsi="Calibri"/>
          <w:sz w:val="22"/>
          <w:szCs w:val="22"/>
          <w:lang w:eastAsia="en-GB"/>
        </w:rPr>
      </w:pPr>
      <w:r>
        <w:rPr>
          <w:lang w:eastAsia="zh-CN"/>
        </w:rPr>
        <w:t>5</w:t>
      </w:r>
      <w:r>
        <w:t>.3.26.3</w:t>
      </w:r>
      <w:r w:rsidRPr="00A074DC">
        <w:rPr>
          <w:rFonts w:ascii="Calibri" w:hAnsi="Calibri"/>
          <w:sz w:val="22"/>
          <w:szCs w:val="22"/>
          <w:lang w:eastAsia="en-GB"/>
        </w:rPr>
        <w:tab/>
      </w:r>
      <w:r>
        <w:t>Attribute constraints</w:t>
      </w:r>
      <w:r>
        <w:tab/>
      </w:r>
      <w:r>
        <w:fldChar w:fldCharType="begin" w:fldLock="1"/>
      </w:r>
      <w:r>
        <w:instrText xml:space="preserve"> PAGEREF _Toc67928421 \h </w:instrText>
      </w:r>
      <w:r>
        <w:fldChar w:fldCharType="separate"/>
      </w:r>
      <w:r>
        <w:t>120</w:t>
      </w:r>
      <w:r>
        <w:fldChar w:fldCharType="end"/>
      </w:r>
    </w:p>
    <w:p w14:paraId="65F4C9E0" w14:textId="5F43A3BE" w:rsidR="00C90944" w:rsidRPr="00A074DC" w:rsidRDefault="00C90944">
      <w:pPr>
        <w:pStyle w:val="TOC4"/>
        <w:rPr>
          <w:rFonts w:ascii="Calibri" w:hAnsi="Calibri"/>
          <w:sz w:val="22"/>
          <w:szCs w:val="22"/>
          <w:lang w:eastAsia="en-GB"/>
        </w:rPr>
      </w:pPr>
      <w:r>
        <w:rPr>
          <w:lang w:eastAsia="zh-CN"/>
        </w:rPr>
        <w:t>5</w:t>
      </w:r>
      <w:r>
        <w:t>.3.26.4</w:t>
      </w:r>
      <w:r w:rsidRPr="00A074DC">
        <w:rPr>
          <w:rFonts w:ascii="Calibri" w:hAnsi="Calibri"/>
          <w:sz w:val="22"/>
          <w:szCs w:val="22"/>
          <w:lang w:eastAsia="en-GB"/>
        </w:rPr>
        <w:tab/>
      </w:r>
      <w:r>
        <w:t>Notifications</w:t>
      </w:r>
      <w:r>
        <w:tab/>
      </w:r>
      <w:r>
        <w:fldChar w:fldCharType="begin" w:fldLock="1"/>
      </w:r>
      <w:r>
        <w:instrText xml:space="preserve"> PAGEREF _Toc67928422 \h </w:instrText>
      </w:r>
      <w:r>
        <w:fldChar w:fldCharType="separate"/>
      </w:r>
      <w:r>
        <w:t>120</w:t>
      </w:r>
      <w:r>
        <w:fldChar w:fldCharType="end"/>
      </w:r>
    </w:p>
    <w:p w14:paraId="7AF190A8" w14:textId="53E8EFB6" w:rsidR="00C90944" w:rsidRPr="00A074DC" w:rsidRDefault="00C90944">
      <w:pPr>
        <w:pStyle w:val="TOC3"/>
        <w:rPr>
          <w:rFonts w:ascii="Calibri" w:hAnsi="Calibri"/>
          <w:sz w:val="22"/>
          <w:szCs w:val="22"/>
          <w:lang w:eastAsia="en-GB"/>
        </w:rPr>
      </w:pPr>
      <w:r>
        <w:rPr>
          <w:lang w:eastAsia="zh-CN"/>
        </w:rPr>
        <w:t>5.3.27</w:t>
      </w:r>
      <w:r w:rsidRPr="00A074DC">
        <w:rPr>
          <w:rFonts w:ascii="Calibri" w:hAnsi="Calibri"/>
          <w:sz w:val="22"/>
          <w:szCs w:val="22"/>
          <w:lang w:eastAsia="en-GB"/>
        </w:rPr>
        <w:tab/>
      </w:r>
      <w:r w:rsidRPr="00937499">
        <w:rPr>
          <w:rFonts w:ascii="Courier New" w:hAnsi="Courier New"/>
          <w:lang w:eastAsia="zh-CN"/>
        </w:rPr>
        <w:t>EP_N10</w:t>
      </w:r>
      <w:r>
        <w:tab/>
      </w:r>
      <w:r>
        <w:fldChar w:fldCharType="begin" w:fldLock="1"/>
      </w:r>
      <w:r>
        <w:instrText xml:space="preserve"> PAGEREF _Toc67928423 \h </w:instrText>
      </w:r>
      <w:r>
        <w:fldChar w:fldCharType="separate"/>
      </w:r>
      <w:r>
        <w:t>120</w:t>
      </w:r>
      <w:r>
        <w:fldChar w:fldCharType="end"/>
      </w:r>
    </w:p>
    <w:p w14:paraId="204767A8" w14:textId="78559DA3" w:rsidR="00C90944" w:rsidRPr="00A074DC" w:rsidRDefault="00C90944">
      <w:pPr>
        <w:pStyle w:val="TOC4"/>
        <w:rPr>
          <w:rFonts w:ascii="Calibri" w:hAnsi="Calibri"/>
          <w:sz w:val="22"/>
          <w:szCs w:val="22"/>
          <w:lang w:eastAsia="en-GB"/>
        </w:rPr>
      </w:pPr>
      <w:r>
        <w:rPr>
          <w:lang w:eastAsia="zh-CN"/>
        </w:rPr>
        <w:t>5.3.27</w:t>
      </w:r>
      <w:r>
        <w:t>.1</w:t>
      </w:r>
      <w:r w:rsidRPr="00A074DC">
        <w:rPr>
          <w:rFonts w:ascii="Calibri" w:hAnsi="Calibri"/>
          <w:sz w:val="22"/>
          <w:szCs w:val="22"/>
          <w:lang w:eastAsia="en-GB"/>
        </w:rPr>
        <w:tab/>
      </w:r>
      <w:r>
        <w:t>Definition</w:t>
      </w:r>
      <w:r>
        <w:tab/>
      </w:r>
      <w:r>
        <w:fldChar w:fldCharType="begin" w:fldLock="1"/>
      </w:r>
      <w:r>
        <w:instrText xml:space="preserve"> PAGEREF _Toc67928424 \h </w:instrText>
      </w:r>
      <w:r>
        <w:fldChar w:fldCharType="separate"/>
      </w:r>
      <w:r>
        <w:t>120</w:t>
      </w:r>
      <w:r>
        <w:fldChar w:fldCharType="end"/>
      </w:r>
    </w:p>
    <w:p w14:paraId="6E605DC9" w14:textId="331A139C" w:rsidR="00C90944" w:rsidRPr="00A074DC" w:rsidRDefault="00C90944">
      <w:pPr>
        <w:pStyle w:val="TOC4"/>
        <w:rPr>
          <w:rFonts w:ascii="Calibri" w:hAnsi="Calibri"/>
          <w:sz w:val="22"/>
          <w:szCs w:val="22"/>
          <w:lang w:eastAsia="en-GB"/>
        </w:rPr>
      </w:pPr>
      <w:r>
        <w:rPr>
          <w:lang w:eastAsia="zh-CN"/>
        </w:rPr>
        <w:t>5.3.27</w:t>
      </w:r>
      <w:r>
        <w:t>.2</w:t>
      </w:r>
      <w:r w:rsidRPr="00A074DC">
        <w:rPr>
          <w:rFonts w:ascii="Calibri" w:hAnsi="Calibri"/>
          <w:sz w:val="22"/>
          <w:szCs w:val="22"/>
          <w:lang w:eastAsia="en-GB"/>
        </w:rPr>
        <w:tab/>
      </w:r>
      <w:r>
        <w:t>Attributes</w:t>
      </w:r>
      <w:r>
        <w:tab/>
      </w:r>
      <w:r>
        <w:fldChar w:fldCharType="begin" w:fldLock="1"/>
      </w:r>
      <w:r>
        <w:instrText xml:space="preserve"> PAGEREF _Toc67928425 \h </w:instrText>
      </w:r>
      <w:r>
        <w:fldChar w:fldCharType="separate"/>
      </w:r>
      <w:r>
        <w:t>120</w:t>
      </w:r>
      <w:r>
        <w:fldChar w:fldCharType="end"/>
      </w:r>
    </w:p>
    <w:p w14:paraId="01FAEC59" w14:textId="4E1BC4A1" w:rsidR="00C90944" w:rsidRPr="00A074DC" w:rsidRDefault="00C90944">
      <w:pPr>
        <w:pStyle w:val="TOC4"/>
        <w:rPr>
          <w:rFonts w:ascii="Calibri" w:hAnsi="Calibri"/>
          <w:sz w:val="22"/>
          <w:szCs w:val="22"/>
          <w:lang w:eastAsia="en-GB"/>
        </w:rPr>
      </w:pPr>
      <w:r>
        <w:rPr>
          <w:lang w:eastAsia="zh-CN"/>
        </w:rPr>
        <w:t>5</w:t>
      </w:r>
      <w:r>
        <w:t>.3.27.3</w:t>
      </w:r>
      <w:r w:rsidRPr="00A074DC">
        <w:rPr>
          <w:rFonts w:ascii="Calibri" w:hAnsi="Calibri"/>
          <w:sz w:val="22"/>
          <w:szCs w:val="22"/>
          <w:lang w:eastAsia="en-GB"/>
        </w:rPr>
        <w:tab/>
      </w:r>
      <w:r>
        <w:t>Attribute constraints</w:t>
      </w:r>
      <w:r>
        <w:tab/>
      </w:r>
      <w:r>
        <w:fldChar w:fldCharType="begin" w:fldLock="1"/>
      </w:r>
      <w:r>
        <w:instrText xml:space="preserve"> PAGEREF _Toc67928426 \h </w:instrText>
      </w:r>
      <w:r>
        <w:fldChar w:fldCharType="separate"/>
      </w:r>
      <w:r>
        <w:t>120</w:t>
      </w:r>
      <w:r>
        <w:fldChar w:fldCharType="end"/>
      </w:r>
    </w:p>
    <w:p w14:paraId="1249BD6B" w14:textId="4DC15852" w:rsidR="00C90944" w:rsidRPr="00A074DC" w:rsidRDefault="00C90944">
      <w:pPr>
        <w:pStyle w:val="TOC4"/>
        <w:rPr>
          <w:rFonts w:ascii="Calibri" w:hAnsi="Calibri"/>
          <w:sz w:val="22"/>
          <w:szCs w:val="22"/>
          <w:lang w:eastAsia="en-GB"/>
        </w:rPr>
      </w:pPr>
      <w:r>
        <w:rPr>
          <w:lang w:eastAsia="zh-CN"/>
        </w:rPr>
        <w:t>5</w:t>
      </w:r>
      <w:r>
        <w:t>.3.27.4</w:t>
      </w:r>
      <w:r w:rsidRPr="00A074DC">
        <w:rPr>
          <w:rFonts w:ascii="Calibri" w:hAnsi="Calibri"/>
          <w:sz w:val="22"/>
          <w:szCs w:val="22"/>
          <w:lang w:eastAsia="en-GB"/>
        </w:rPr>
        <w:tab/>
      </w:r>
      <w:r>
        <w:t>Notifications</w:t>
      </w:r>
      <w:r>
        <w:tab/>
      </w:r>
      <w:r>
        <w:fldChar w:fldCharType="begin" w:fldLock="1"/>
      </w:r>
      <w:r>
        <w:instrText xml:space="preserve"> PAGEREF _Toc67928427 \h </w:instrText>
      </w:r>
      <w:r>
        <w:fldChar w:fldCharType="separate"/>
      </w:r>
      <w:r>
        <w:t>120</w:t>
      </w:r>
      <w:r>
        <w:fldChar w:fldCharType="end"/>
      </w:r>
    </w:p>
    <w:p w14:paraId="31F4765C" w14:textId="0AEE73AC" w:rsidR="00C90944" w:rsidRPr="00A074DC" w:rsidRDefault="00C90944">
      <w:pPr>
        <w:pStyle w:val="TOC3"/>
        <w:rPr>
          <w:rFonts w:ascii="Calibri" w:hAnsi="Calibri"/>
          <w:sz w:val="22"/>
          <w:szCs w:val="22"/>
          <w:lang w:eastAsia="en-GB"/>
        </w:rPr>
      </w:pPr>
      <w:r>
        <w:rPr>
          <w:lang w:eastAsia="zh-CN"/>
        </w:rPr>
        <w:t>5.3.28</w:t>
      </w:r>
      <w:r w:rsidRPr="00A074DC">
        <w:rPr>
          <w:rFonts w:ascii="Calibri" w:hAnsi="Calibri"/>
          <w:sz w:val="22"/>
          <w:szCs w:val="22"/>
          <w:lang w:eastAsia="en-GB"/>
        </w:rPr>
        <w:tab/>
      </w:r>
      <w:r w:rsidRPr="00937499">
        <w:rPr>
          <w:rFonts w:ascii="Courier New" w:hAnsi="Courier New"/>
          <w:lang w:eastAsia="zh-CN"/>
        </w:rPr>
        <w:t>EP_N11</w:t>
      </w:r>
      <w:r>
        <w:tab/>
      </w:r>
      <w:r>
        <w:fldChar w:fldCharType="begin" w:fldLock="1"/>
      </w:r>
      <w:r>
        <w:instrText xml:space="preserve"> PAGEREF _Toc67928428 \h </w:instrText>
      </w:r>
      <w:r>
        <w:fldChar w:fldCharType="separate"/>
      </w:r>
      <w:r>
        <w:t>121</w:t>
      </w:r>
      <w:r>
        <w:fldChar w:fldCharType="end"/>
      </w:r>
    </w:p>
    <w:p w14:paraId="0A6D72A7" w14:textId="7FE438EB" w:rsidR="00C90944" w:rsidRPr="00A074DC" w:rsidRDefault="00C90944">
      <w:pPr>
        <w:pStyle w:val="TOC4"/>
        <w:rPr>
          <w:rFonts w:ascii="Calibri" w:hAnsi="Calibri"/>
          <w:sz w:val="22"/>
          <w:szCs w:val="22"/>
          <w:lang w:eastAsia="en-GB"/>
        </w:rPr>
      </w:pPr>
      <w:r>
        <w:rPr>
          <w:lang w:eastAsia="zh-CN"/>
        </w:rPr>
        <w:t>5.3.28</w:t>
      </w:r>
      <w:r>
        <w:t>.1</w:t>
      </w:r>
      <w:r w:rsidRPr="00A074DC">
        <w:rPr>
          <w:rFonts w:ascii="Calibri" w:hAnsi="Calibri"/>
          <w:sz w:val="22"/>
          <w:szCs w:val="22"/>
          <w:lang w:eastAsia="en-GB"/>
        </w:rPr>
        <w:tab/>
      </w:r>
      <w:r>
        <w:t>Definition</w:t>
      </w:r>
      <w:r>
        <w:tab/>
      </w:r>
      <w:r>
        <w:fldChar w:fldCharType="begin" w:fldLock="1"/>
      </w:r>
      <w:r>
        <w:instrText xml:space="preserve"> PAGEREF _Toc67928429 \h </w:instrText>
      </w:r>
      <w:r>
        <w:fldChar w:fldCharType="separate"/>
      </w:r>
      <w:r>
        <w:t>121</w:t>
      </w:r>
      <w:r>
        <w:fldChar w:fldCharType="end"/>
      </w:r>
    </w:p>
    <w:p w14:paraId="23D4323B" w14:textId="2E3EF108" w:rsidR="00C90944" w:rsidRPr="00A074DC" w:rsidRDefault="00C90944">
      <w:pPr>
        <w:pStyle w:val="TOC4"/>
        <w:rPr>
          <w:rFonts w:ascii="Calibri" w:hAnsi="Calibri"/>
          <w:sz w:val="22"/>
          <w:szCs w:val="22"/>
          <w:lang w:eastAsia="en-GB"/>
        </w:rPr>
      </w:pPr>
      <w:r>
        <w:rPr>
          <w:lang w:eastAsia="zh-CN"/>
        </w:rPr>
        <w:t>5.3.28</w:t>
      </w:r>
      <w:r>
        <w:t>.2</w:t>
      </w:r>
      <w:r w:rsidRPr="00A074DC">
        <w:rPr>
          <w:rFonts w:ascii="Calibri" w:hAnsi="Calibri"/>
          <w:sz w:val="22"/>
          <w:szCs w:val="22"/>
          <w:lang w:eastAsia="en-GB"/>
        </w:rPr>
        <w:tab/>
      </w:r>
      <w:r>
        <w:t>Attributes</w:t>
      </w:r>
      <w:r>
        <w:tab/>
      </w:r>
      <w:r>
        <w:fldChar w:fldCharType="begin" w:fldLock="1"/>
      </w:r>
      <w:r>
        <w:instrText xml:space="preserve"> PAGEREF _Toc67928430 \h </w:instrText>
      </w:r>
      <w:r>
        <w:fldChar w:fldCharType="separate"/>
      </w:r>
      <w:r>
        <w:t>121</w:t>
      </w:r>
      <w:r>
        <w:fldChar w:fldCharType="end"/>
      </w:r>
    </w:p>
    <w:p w14:paraId="1E97D8CD" w14:textId="6417103E" w:rsidR="00C90944" w:rsidRPr="00A074DC" w:rsidRDefault="00C90944">
      <w:pPr>
        <w:pStyle w:val="TOC4"/>
        <w:rPr>
          <w:rFonts w:ascii="Calibri" w:hAnsi="Calibri"/>
          <w:sz w:val="22"/>
          <w:szCs w:val="22"/>
          <w:lang w:eastAsia="en-GB"/>
        </w:rPr>
      </w:pPr>
      <w:r>
        <w:rPr>
          <w:lang w:eastAsia="zh-CN"/>
        </w:rPr>
        <w:t>5</w:t>
      </w:r>
      <w:r>
        <w:t>.3.28.3</w:t>
      </w:r>
      <w:r w:rsidRPr="00A074DC">
        <w:rPr>
          <w:rFonts w:ascii="Calibri" w:hAnsi="Calibri"/>
          <w:sz w:val="22"/>
          <w:szCs w:val="22"/>
          <w:lang w:eastAsia="en-GB"/>
        </w:rPr>
        <w:tab/>
      </w:r>
      <w:r>
        <w:t>Attribute constraints</w:t>
      </w:r>
      <w:r>
        <w:tab/>
      </w:r>
      <w:r>
        <w:fldChar w:fldCharType="begin" w:fldLock="1"/>
      </w:r>
      <w:r>
        <w:instrText xml:space="preserve"> PAGEREF _Toc67928431 \h </w:instrText>
      </w:r>
      <w:r>
        <w:fldChar w:fldCharType="separate"/>
      </w:r>
      <w:r>
        <w:t>121</w:t>
      </w:r>
      <w:r>
        <w:fldChar w:fldCharType="end"/>
      </w:r>
    </w:p>
    <w:p w14:paraId="4265025F" w14:textId="79EBCCF8" w:rsidR="00C90944" w:rsidRPr="00A074DC" w:rsidRDefault="00C90944">
      <w:pPr>
        <w:pStyle w:val="TOC4"/>
        <w:rPr>
          <w:rFonts w:ascii="Calibri" w:hAnsi="Calibri"/>
          <w:sz w:val="22"/>
          <w:szCs w:val="22"/>
          <w:lang w:eastAsia="en-GB"/>
        </w:rPr>
      </w:pPr>
      <w:r>
        <w:rPr>
          <w:lang w:eastAsia="zh-CN"/>
        </w:rPr>
        <w:t>5</w:t>
      </w:r>
      <w:r>
        <w:t>.3.28.4</w:t>
      </w:r>
      <w:r w:rsidRPr="00A074DC">
        <w:rPr>
          <w:rFonts w:ascii="Calibri" w:hAnsi="Calibri"/>
          <w:sz w:val="22"/>
          <w:szCs w:val="22"/>
          <w:lang w:eastAsia="en-GB"/>
        </w:rPr>
        <w:tab/>
      </w:r>
      <w:r>
        <w:t>Notifications</w:t>
      </w:r>
      <w:r>
        <w:tab/>
      </w:r>
      <w:r>
        <w:fldChar w:fldCharType="begin" w:fldLock="1"/>
      </w:r>
      <w:r>
        <w:instrText xml:space="preserve"> PAGEREF _Toc67928432 \h </w:instrText>
      </w:r>
      <w:r>
        <w:fldChar w:fldCharType="separate"/>
      </w:r>
      <w:r>
        <w:t>121</w:t>
      </w:r>
      <w:r>
        <w:fldChar w:fldCharType="end"/>
      </w:r>
    </w:p>
    <w:p w14:paraId="3818BE72" w14:textId="22CC3FCF" w:rsidR="00C90944" w:rsidRPr="00A074DC" w:rsidRDefault="00C90944">
      <w:pPr>
        <w:pStyle w:val="TOC3"/>
        <w:rPr>
          <w:rFonts w:ascii="Calibri" w:hAnsi="Calibri"/>
          <w:sz w:val="22"/>
          <w:szCs w:val="22"/>
          <w:lang w:eastAsia="en-GB"/>
        </w:rPr>
      </w:pPr>
      <w:r>
        <w:rPr>
          <w:lang w:eastAsia="zh-CN"/>
        </w:rPr>
        <w:t>5.3.29</w:t>
      </w:r>
      <w:r w:rsidRPr="00A074DC">
        <w:rPr>
          <w:rFonts w:ascii="Calibri" w:hAnsi="Calibri"/>
          <w:sz w:val="22"/>
          <w:szCs w:val="22"/>
          <w:lang w:eastAsia="en-GB"/>
        </w:rPr>
        <w:tab/>
      </w:r>
      <w:r w:rsidRPr="00937499">
        <w:rPr>
          <w:rFonts w:ascii="Courier New" w:hAnsi="Courier New"/>
          <w:lang w:eastAsia="zh-CN"/>
        </w:rPr>
        <w:t>EP_N12</w:t>
      </w:r>
      <w:r>
        <w:tab/>
      </w:r>
      <w:r>
        <w:fldChar w:fldCharType="begin" w:fldLock="1"/>
      </w:r>
      <w:r>
        <w:instrText xml:space="preserve"> PAGEREF _Toc67928433 \h </w:instrText>
      </w:r>
      <w:r>
        <w:fldChar w:fldCharType="separate"/>
      </w:r>
      <w:r>
        <w:t>121</w:t>
      </w:r>
      <w:r>
        <w:fldChar w:fldCharType="end"/>
      </w:r>
    </w:p>
    <w:p w14:paraId="284EDD47" w14:textId="22B3C1C9" w:rsidR="00C90944" w:rsidRPr="00A074DC" w:rsidRDefault="00C90944">
      <w:pPr>
        <w:pStyle w:val="TOC4"/>
        <w:rPr>
          <w:rFonts w:ascii="Calibri" w:hAnsi="Calibri"/>
          <w:sz w:val="22"/>
          <w:szCs w:val="22"/>
          <w:lang w:eastAsia="en-GB"/>
        </w:rPr>
      </w:pPr>
      <w:r>
        <w:rPr>
          <w:lang w:eastAsia="zh-CN"/>
        </w:rPr>
        <w:t>5.3.29</w:t>
      </w:r>
      <w:r>
        <w:t>.1</w:t>
      </w:r>
      <w:r w:rsidRPr="00A074DC">
        <w:rPr>
          <w:rFonts w:ascii="Calibri" w:hAnsi="Calibri"/>
          <w:sz w:val="22"/>
          <w:szCs w:val="22"/>
          <w:lang w:eastAsia="en-GB"/>
        </w:rPr>
        <w:tab/>
      </w:r>
      <w:r>
        <w:t>Definition</w:t>
      </w:r>
      <w:r>
        <w:tab/>
      </w:r>
      <w:r>
        <w:fldChar w:fldCharType="begin" w:fldLock="1"/>
      </w:r>
      <w:r>
        <w:instrText xml:space="preserve"> PAGEREF _Toc67928434 \h </w:instrText>
      </w:r>
      <w:r>
        <w:fldChar w:fldCharType="separate"/>
      </w:r>
      <w:r>
        <w:t>121</w:t>
      </w:r>
      <w:r>
        <w:fldChar w:fldCharType="end"/>
      </w:r>
    </w:p>
    <w:p w14:paraId="748BB9AB" w14:textId="55622ADB" w:rsidR="00C90944" w:rsidRPr="00A074DC" w:rsidRDefault="00C90944">
      <w:pPr>
        <w:pStyle w:val="TOC4"/>
        <w:rPr>
          <w:rFonts w:ascii="Calibri" w:hAnsi="Calibri"/>
          <w:sz w:val="22"/>
          <w:szCs w:val="22"/>
          <w:lang w:eastAsia="en-GB"/>
        </w:rPr>
      </w:pPr>
      <w:r>
        <w:rPr>
          <w:lang w:eastAsia="zh-CN"/>
        </w:rPr>
        <w:t>5.3.29</w:t>
      </w:r>
      <w:r>
        <w:t>.2</w:t>
      </w:r>
      <w:r w:rsidRPr="00A074DC">
        <w:rPr>
          <w:rFonts w:ascii="Calibri" w:hAnsi="Calibri"/>
          <w:sz w:val="22"/>
          <w:szCs w:val="22"/>
          <w:lang w:eastAsia="en-GB"/>
        </w:rPr>
        <w:tab/>
      </w:r>
      <w:r>
        <w:t>Attributes</w:t>
      </w:r>
      <w:r>
        <w:tab/>
      </w:r>
      <w:r>
        <w:fldChar w:fldCharType="begin" w:fldLock="1"/>
      </w:r>
      <w:r>
        <w:instrText xml:space="preserve"> PAGEREF _Toc67928435 \h </w:instrText>
      </w:r>
      <w:r>
        <w:fldChar w:fldCharType="separate"/>
      </w:r>
      <w:r>
        <w:t>121</w:t>
      </w:r>
      <w:r>
        <w:fldChar w:fldCharType="end"/>
      </w:r>
    </w:p>
    <w:p w14:paraId="2F5EBCE6" w14:textId="28D33441" w:rsidR="00C90944" w:rsidRPr="00A074DC" w:rsidRDefault="00C90944">
      <w:pPr>
        <w:pStyle w:val="TOC4"/>
        <w:rPr>
          <w:rFonts w:ascii="Calibri" w:hAnsi="Calibri"/>
          <w:sz w:val="22"/>
          <w:szCs w:val="22"/>
          <w:lang w:eastAsia="en-GB"/>
        </w:rPr>
      </w:pPr>
      <w:r>
        <w:rPr>
          <w:lang w:eastAsia="zh-CN"/>
        </w:rPr>
        <w:t>5</w:t>
      </w:r>
      <w:r>
        <w:t>.3.29.3</w:t>
      </w:r>
      <w:r w:rsidRPr="00A074DC">
        <w:rPr>
          <w:rFonts w:ascii="Calibri" w:hAnsi="Calibri"/>
          <w:sz w:val="22"/>
          <w:szCs w:val="22"/>
          <w:lang w:eastAsia="en-GB"/>
        </w:rPr>
        <w:tab/>
      </w:r>
      <w:r>
        <w:t>Attribute constraints</w:t>
      </w:r>
      <w:r>
        <w:tab/>
      </w:r>
      <w:r>
        <w:fldChar w:fldCharType="begin" w:fldLock="1"/>
      </w:r>
      <w:r>
        <w:instrText xml:space="preserve"> PAGEREF _Toc67928436 \h </w:instrText>
      </w:r>
      <w:r>
        <w:fldChar w:fldCharType="separate"/>
      </w:r>
      <w:r>
        <w:t>121</w:t>
      </w:r>
      <w:r>
        <w:fldChar w:fldCharType="end"/>
      </w:r>
    </w:p>
    <w:p w14:paraId="60818D0F" w14:textId="64646F4D" w:rsidR="00C90944" w:rsidRPr="00A074DC" w:rsidRDefault="00C90944">
      <w:pPr>
        <w:pStyle w:val="TOC4"/>
        <w:rPr>
          <w:rFonts w:ascii="Calibri" w:hAnsi="Calibri"/>
          <w:sz w:val="22"/>
          <w:szCs w:val="22"/>
          <w:lang w:eastAsia="en-GB"/>
        </w:rPr>
      </w:pPr>
      <w:r>
        <w:rPr>
          <w:lang w:eastAsia="zh-CN"/>
        </w:rPr>
        <w:t>5</w:t>
      </w:r>
      <w:r>
        <w:t>.3.29.4</w:t>
      </w:r>
      <w:r w:rsidRPr="00A074DC">
        <w:rPr>
          <w:rFonts w:ascii="Calibri" w:hAnsi="Calibri"/>
          <w:sz w:val="22"/>
          <w:szCs w:val="22"/>
          <w:lang w:eastAsia="en-GB"/>
        </w:rPr>
        <w:tab/>
      </w:r>
      <w:r>
        <w:t>Notifications</w:t>
      </w:r>
      <w:r>
        <w:tab/>
      </w:r>
      <w:r>
        <w:fldChar w:fldCharType="begin" w:fldLock="1"/>
      </w:r>
      <w:r>
        <w:instrText xml:space="preserve"> PAGEREF _Toc67928437 \h </w:instrText>
      </w:r>
      <w:r>
        <w:fldChar w:fldCharType="separate"/>
      </w:r>
      <w:r>
        <w:t>121</w:t>
      </w:r>
      <w:r>
        <w:fldChar w:fldCharType="end"/>
      </w:r>
    </w:p>
    <w:p w14:paraId="650D598E" w14:textId="5FF27317" w:rsidR="00C90944" w:rsidRPr="00A074DC" w:rsidRDefault="00C90944">
      <w:pPr>
        <w:pStyle w:val="TOC3"/>
        <w:rPr>
          <w:rFonts w:ascii="Calibri" w:hAnsi="Calibri"/>
          <w:sz w:val="22"/>
          <w:szCs w:val="22"/>
          <w:lang w:eastAsia="en-GB"/>
        </w:rPr>
      </w:pPr>
      <w:r>
        <w:rPr>
          <w:lang w:eastAsia="zh-CN"/>
        </w:rPr>
        <w:t>5.3.30</w:t>
      </w:r>
      <w:r w:rsidRPr="00A074DC">
        <w:rPr>
          <w:rFonts w:ascii="Calibri" w:hAnsi="Calibri"/>
          <w:sz w:val="22"/>
          <w:szCs w:val="22"/>
          <w:lang w:eastAsia="en-GB"/>
        </w:rPr>
        <w:tab/>
      </w:r>
      <w:r w:rsidRPr="00937499">
        <w:rPr>
          <w:rFonts w:ascii="Courier New" w:hAnsi="Courier New"/>
          <w:lang w:eastAsia="zh-CN"/>
        </w:rPr>
        <w:t>EP_N13</w:t>
      </w:r>
      <w:r>
        <w:tab/>
      </w:r>
      <w:r>
        <w:fldChar w:fldCharType="begin" w:fldLock="1"/>
      </w:r>
      <w:r>
        <w:instrText xml:space="preserve"> PAGEREF _Toc67928438 \h </w:instrText>
      </w:r>
      <w:r>
        <w:fldChar w:fldCharType="separate"/>
      </w:r>
      <w:r>
        <w:t>121</w:t>
      </w:r>
      <w:r>
        <w:fldChar w:fldCharType="end"/>
      </w:r>
    </w:p>
    <w:p w14:paraId="4C318602" w14:textId="63829394" w:rsidR="00C90944" w:rsidRPr="00A074DC" w:rsidRDefault="00C90944">
      <w:pPr>
        <w:pStyle w:val="TOC4"/>
        <w:rPr>
          <w:rFonts w:ascii="Calibri" w:hAnsi="Calibri"/>
          <w:sz w:val="22"/>
          <w:szCs w:val="22"/>
          <w:lang w:eastAsia="en-GB"/>
        </w:rPr>
      </w:pPr>
      <w:r>
        <w:rPr>
          <w:lang w:eastAsia="zh-CN"/>
        </w:rPr>
        <w:t>5.3.30</w:t>
      </w:r>
      <w:r>
        <w:t>.1</w:t>
      </w:r>
      <w:r w:rsidRPr="00A074DC">
        <w:rPr>
          <w:rFonts w:ascii="Calibri" w:hAnsi="Calibri"/>
          <w:sz w:val="22"/>
          <w:szCs w:val="22"/>
          <w:lang w:eastAsia="en-GB"/>
        </w:rPr>
        <w:tab/>
      </w:r>
      <w:r>
        <w:t>Definition</w:t>
      </w:r>
      <w:r>
        <w:tab/>
      </w:r>
      <w:r>
        <w:fldChar w:fldCharType="begin" w:fldLock="1"/>
      </w:r>
      <w:r>
        <w:instrText xml:space="preserve"> PAGEREF _Toc67928439 \h </w:instrText>
      </w:r>
      <w:r>
        <w:fldChar w:fldCharType="separate"/>
      </w:r>
      <w:r>
        <w:t>121</w:t>
      </w:r>
      <w:r>
        <w:fldChar w:fldCharType="end"/>
      </w:r>
    </w:p>
    <w:p w14:paraId="22EEEA5F" w14:textId="56E6D661" w:rsidR="00C90944" w:rsidRPr="00A074DC" w:rsidRDefault="00C90944">
      <w:pPr>
        <w:pStyle w:val="TOC4"/>
        <w:rPr>
          <w:rFonts w:ascii="Calibri" w:hAnsi="Calibri"/>
          <w:sz w:val="22"/>
          <w:szCs w:val="22"/>
          <w:lang w:eastAsia="en-GB"/>
        </w:rPr>
      </w:pPr>
      <w:r>
        <w:rPr>
          <w:lang w:eastAsia="zh-CN"/>
        </w:rPr>
        <w:t>5.3.30</w:t>
      </w:r>
      <w:r>
        <w:t>.2</w:t>
      </w:r>
      <w:r w:rsidRPr="00A074DC">
        <w:rPr>
          <w:rFonts w:ascii="Calibri" w:hAnsi="Calibri"/>
          <w:sz w:val="22"/>
          <w:szCs w:val="22"/>
          <w:lang w:eastAsia="en-GB"/>
        </w:rPr>
        <w:tab/>
      </w:r>
      <w:r>
        <w:t>Attributes</w:t>
      </w:r>
      <w:r>
        <w:tab/>
      </w:r>
      <w:r>
        <w:fldChar w:fldCharType="begin" w:fldLock="1"/>
      </w:r>
      <w:r>
        <w:instrText xml:space="preserve"> PAGEREF _Toc67928440 \h </w:instrText>
      </w:r>
      <w:r>
        <w:fldChar w:fldCharType="separate"/>
      </w:r>
      <w:r>
        <w:t>122</w:t>
      </w:r>
      <w:r>
        <w:fldChar w:fldCharType="end"/>
      </w:r>
    </w:p>
    <w:p w14:paraId="42A20AB7" w14:textId="27A0A7E4" w:rsidR="00C90944" w:rsidRPr="00A074DC" w:rsidRDefault="00C90944">
      <w:pPr>
        <w:pStyle w:val="TOC4"/>
        <w:rPr>
          <w:rFonts w:ascii="Calibri" w:hAnsi="Calibri"/>
          <w:sz w:val="22"/>
          <w:szCs w:val="22"/>
          <w:lang w:eastAsia="en-GB"/>
        </w:rPr>
      </w:pPr>
      <w:r>
        <w:rPr>
          <w:lang w:eastAsia="zh-CN"/>
        </w:rPr>
        <w:t>5</w:t>
      </w:r>
      <w:r>
        <w:t>.3.30.3</w:t>
      </w:r>
      <w:r w:rsidRPr="00A074DC">
        <w:rPr>
          <w:rFonts w:ascii="Calibri" w:hAnsi="Calibri"/>
          <w:sz w:val="22"/>
          <w:szCs w:val="22"/>
          <w:lang w:eastAsia="en-GB"/>
        </w:rPr>
        <w:tab/>
      </w:r>
      <w:r>
        <w:t>Attribute constraints</w:t>
      </w:r>
      <w:r>
        <w:tab/>
      </w:r>
      <w:r>
        <w:fldChar w:fldCharType="begin" w:fldLock="1"/>
      </w:r>
      <w:r>
        <w:instrText xml:space="preserve"> PAGEREF _Toc67928441 \h </w:instrText>
      </w:r>
      <w:r>
        <w:fldChar w:fldCharType="separate"/>
      </w:r>
      <w:r>
        <w:t>122</w:t>
      </w:r>
      <w:r>
        <w:fldChar w:fldCharType="end"/>
      </w:r>
    </w:p>
    <w:p w14:paraId="5D81DDE7" w14:textId="4E252314" w:rsidR="00C90944" w:rsidRPr="00A074DC" w:rsidRDefault="00C90944">
      <w:pPr>
        <w:pStyle w:val="TOC4"/>
        <w:rPr>
          <w:rFonts w:ascii="Calibri" w:hAnsi="Calibri"/>
          <w:sz w:val="22"/>
          <w:szCs w:val="22"/>
          <w:lang w:eastAsia="en-GB"/>
        </w:rPr>
      </w:pPr>
      <w:r>
        <w:rPr>
          <w:lang w:eastAsia="zh-CN"/>
        </w:rPr>
        <w:t>5</w:t>
      </w:r>
      <w:r>
        <w:t>.3.30.4</w:t>
      </w:r>
      <w:r w:rsidRPr="00A074DC">
        <w:rPr>
          <w:rFonts w:ascii="Calibri" w:hAnsi="Calibri"/>
          <w:sz w:val="22"/>
          <w:szCs w:val="22"/>
          <w:lang w:eastAsia="en-GB"/>
        </w:rPr>
        <w:tab/>
      </w:r>
      <w:r>
        <w:t>Notifications</w:t>
      </w:r>
      <w:r>
        <w:tab/>
      </w:r>
      <w:r>
        <w:fldChar w:fldCharType="begin" w:fldLock="1"/>
      </w:r>
      <w:r>
        <w:instrText xml:space="preserve"> PAGEREF _Toc67928442 \h </w:instrText>
      </w:r>
      <w:r>
        <w:fldChar w:fldCharType="separate"/>
      </w:r>
      <w:r>
        <w:t>122</w:t>
      </w:r>
      <w:r>
        <w:fldChar w:fldCharType="end"/>
      </w:r>
    </w:p>
    <w:p w14:paraId="5A2AD570" w14:textId="606FEDCE" w:rsidR="00C90944" w:rsidRPr="00A074DC" w:rsidRDefault="00C90944">
      <w:pPr>
        <w:pStyle w:val="TOC3"/>
        <w:rPr>
          <w:rFonts w:ascii="Calibri" w:hAnsi="Calibri"/>
          <w:sz w:val="22"/>
          <w:szCs w:val="22"/>
          <w:lang w:eastAsia="en-GB"/>
        </w:rPr>
      </w:pPr>
      <w:r>
        <w:rPr>
          <w:lang w:eastAsia="zh-CN"/>
        </w:rPr>
        <w:t>5.3.31</w:t>
      </w:r>
      <w:r w:rsidRPr="00A074DC">
        <w:rPr>
          <w:rFonts w:ascii="Calibri" w:hAnsi="Calibri"/>
          <w:sz w:val="22"/>
          <w:szCs w:val="22"/>
          <w:lang w:eastAsia="en-GB"/>
        </w:rPr>
        <w:tab/>
      </w:r>
      <w:r w:rsidRPr="00937499">
        <w:rPr>
          <w:rFonts w:ascii="Courier New" w:hAnsi="Courier New"/>
          <w:lang w:eastAsia="zh-CN"/>
        </w:rPr>
        <w:t>EP_N14</w:t>
      </w:r>
      <w:r>
        <w:tab/>
      </w:r>
      <w:r>
        <w:fldChar w:fldCharType="begin" w:fldLock="1"/>
      </w:r>
      <w:r>
        <w:instrText xml:space="preserve"> PAGEREF _Toc67928443 \h </w:instrText>
      </w:r>
      <w:r>
        <w:fldChar w:fldCharType="separate"/>
      </w:r>
      <w:r>
        <w:t>122</w:t>
      </w:r>
      <w:r>
        <w:fldChar w:fldCharType="end"/>
      </w:r>
    </w:p>
    <w:p w14:paraId="384B0075" w14:textId="1791EDAE" w:rsidR="00C90944" w:rsidRPr="00A074DC" w:rsidRDefault="00C90944">
      <w:pPr>
        <w:pStyle w:val="TOC4"/>
        <w:rPr>
          <w:rFonts w:ascii="Calibri" w:hAnsi="Calibri"/>
          <w:sz w:val="22"/>
          <w:szCs w:val="22"/>
          <w:lang w:eastAsia="en-GB"/>
        </w:rPr>
      </w:pPr>
      <w:r>
        <w:rPr>
          <w:lang w:eastAsia="zh-CN"/>
        </w:rPr>
        <w:t>5.3.31</w:t>
      </w:r>
      <w:r>
        <w:t>.1</w:t>
      </w:r>
      <w:r w:rsidRPr="00A074DC">
        <w:rPr>
          <w:rFonts w:ascii="Calibri" w:hAnsi="Calibri"/>
          <w:sz w:val="22"/>
          <w:szCs w:val="22"/>
          <w:lang w:eastAsia="en-GB"/>
        </w:rPr>
        <w:tab/>
      </w:r>
      <w:r>
        <w:t>Definition</w:t>
      </w:r>
      <w:r>
        <w:tab/>
      </w:r>
      <w:r>
        <w:fldChar w:fldCharType="begin" w:fldLock="1"/>
      </w:r>
      <w:r>
        <w:instrText xml:space="preserve"> PAGEREF _Toc67928444 \h </w:instrText>
      </w:r>
      <w:r>
        <w:fldChar w:fldCharType="separate"/>
      </w:r>
      <w:r>
        <w:t>122</w:t>
      </w:r>
      <w:r>
        <w:fldChar w:fldCharType="end"/>
      </w:r>
    </w:p>
    <w:p w14:paraId="305D4905" w14:textId="11E923DD" w:rsidR="00C90944" w:rsidRPr="00A074DC" w:rsidRDefault="00C90944">
      <w:pPr>
        <w:pStyle w:val="TOC4"/>
        <w:rPr>
          <w:rFonts w:ascii="Calibri" w:hAnsi="Calibri"/>
          <w:sz w:val="22"/>
          <w:szCs w:val="22"/>
          <w:lang w:eastAsia="en-GB"/>
        </w:rPr>
      </w:pPr>
      <w:r>
        <w:rPr>
          <w:lang w:eastAsia="zh-CN"/>
        </w:rPr>
        <w:t>5.3.31</w:t>
      </w:r>
      <w:r>
        <w:t>.2</w:t>
      </w:r>
      <w:r w:rsidRPr="00A074DC">
        <w:rPr>
          <w:rFonts w:ascii="Calibri" w:hAnsi="Calibri"/>
          <w:sz w:val="22"/>
          <w:szCs w:val="22"/>
          <w:lang w:eastAsia="en-GB"/>
        </w:rPr>
        <w:tab/>
      </w:r>
      <w:r>
        <w:t>Attributes</w:t>
      </w:r>
      <w:r>
        <w:tab/>
      </w:r>
      <w:r>
        <w:fldChar w:fldCharType="begin" w:fldLock="1"/>
      </w:r>
      <w:r>
        <w:instrText xml:space="preserve"> PAGEREF _Toc67928445 \h </w:instrText>
      </w:r>
      <w:r>
        <w:fldChar w:fldCharType="separate"/>
      </w:r>
      <w:r>
        <w:t>122</w:t>
      </w:r>
      <w:r>
        <w:fldChar w:fldCharType="end"/>
      </w:r>
    </w:p>
    <w:p w14:paraId="05C7075B" w14:textId="6A90E4EC" w:rsidR="00C90944" w:rsidRPr="00A074DC" w:rsidRDefault="00C90944">
      <w:pPr>
        <w:pStyle w:val="TOC4"/>
        <w:rPr>
          <w:rFonts w:ascii="Calibri" w:hAnsi="Calibri"/>
          <w:sz w:val="22"/>
          <w:szCs w:val="22"/>
          <w:lang w:eastAsia="en-GB"/>
        </w:rPr>
      </w:pPr>
      <w:r>
        <w:rPr>
          <w:lang w:eastAsia="zh-CN"/>
        </w:rPr>
        <w:t>5</w:t>
      </w:r>
      <w:r>
        <w:t>.3.31.3</w:t>
      </w:r>
      <w:r w:rsidRPr="00A074DC">
        <w:rPr>
          <w:rFonts w:ascii="Calibri" w:hAnsi="Calibri"/>
          <w:sz w:val="22"/>
          <w:szCs w:val="22"/>
          <w:lang w:eastAsia="en-GB"/>
        </w:rPr>
        <w:tab/>
      </w:r>
      <w:r>
        <w:t>Attribute constraints</w:t>
      </w:r>
      <w:r>
        <w:tab/>
      </w:r>
      <w:r>
        <w:fldChar w:fldCharType="begin" w:fldLock="1"/>
      </w:r>
      <w:r>
        <w:instrText xml:space="preserve"> PAGEREF _Toc67928446 \h </w:instrText>
      </w:r>
      <w:r>
        <w:fldChar w:fldCharType="separate"/>
      </w:r>
      <w:r>
        <w:t>122</w:t>
      </w:r>
      <w:r>
        <w:fldChar w:fldCharType="end"/>
      </w:r>
    </w:p>
    <w:p w14:paraId="3F71ECEC" w14:textId="557244F3" w:rsidR="00C90944" w:rsidRPr="00A074DC" w:rsidRDefault="00C90944">
      <w:pPr>
        <w:pStyle w:val="TOC4"/>
        <w:rPr>
          <w:rFonts w:ascii="Calibri" w:hAnsi="Calibri"/>
          <w:sz w:val="22"/>
          <w:szCs w:val="22"/>
          <w:lang w:eastAsia="en-GB"/>
        </w:rPr>
      </w:pPr>
      <w:r>
        <w:rPr>
          <w:lang w:eastAsia="zh-CN"/>
        </w:rPr>
        <w:t>5</w:t>
      </w:r>
      <w:r>
        <w:t>.3.31.4</w:t>
      </w:r>
      <w:r w:rsidRPr="00A074DC">
        <w:rPr>
          <w:rFonts w:ascii="Calibri" w:hAnsi="Calibri"/>
          <w:sz w:val="22"/>
          <w:szCs w:val="22"/>
          <w:lang w:eastAsia="en-GB"/>
        </w:rPr>
        <w:tab/>
      </w:r>
      <w:r>
        <w:t>Notifications</w:t>
      </w:r>
      <w:r>
        <w:tab/>
      </w:r>
      <w:r>
        <w:fldChar w:fldCharType="begin" w:fldLock="1"/>
      </w:r>
      <w:r>
        <w:instrText xml:space="preserve"> PAGEREF _Toc67928447 \h </w:instrText>
      </w:r>
      <w:r>
        <w:fldChar w:fldCharType="separate"/>
      </w:r>
      <w:r>
        <w:t>122</w:t>
      </w:r>
      <w:r>
        <w:fldChar w:fldCharType="end"/>
      </w:r>
    </w:p>
    <w:p w14:paraId="109B02C9" w14:textId="1516CA96" w:rsidR="00C90944" w:rsidRPr="00A074DC" w:rsidRDefault="00C90944">
      <w:pPr>
        <w:pStyle w:val="TOC3"/>
        <w:rPr>
          <w:rFonts w:ascii="Calibri" w:hAnsi="Calibri"/>
          <w:sz w:val="22"/>
          <w:szCs w:val="22"/>
          <w:lang w:eastAsia="en-GB"/>
        </w:rPr>
      </w:pPr>
      <w:r>
        <w:rPr>
          <w:lang w:eastAsia="zh-CN"/>
        </w:rPr>
        <w:t>5.3.32</w:t>
      </w:r>
      <w:r w:rsidRPr="00A074DC">
        <w:rPr>
          <w:rFonts w:ascii="Calibri" w:hAnsi="Calibri"/>
          <w:sz w:val="22"/>
          <w:szCs w:val="22"/>
          <w:lang w:eastAsia="en-GB"/>
        </w:rPr>
        <w:tab/>
      </w:r>
      <w:r w:rsidRPr="00937499">
        <w:rPr>
          <w:rFonts w:ascii="Courier New" w:hAnsi="Courier New"/>
          <w:lang w:eastAsia="zh-CN"/>
        </w:rPr>
        <w:t>EP_N15</w:t>
      </w:r>
      <w:r>
        <w:tab/>
      </w:r>
      <w:r>
        <w:fldChar w:fldCharType="begin" w:fldLock="1"/>
      </w:r>
      <w:r>
        <w:instrText xml:space="preserve"> PAGEREF _Toc67928448 \h </w:instrText>
      </w:r>
      <w:r>
        <w:fldChar w:fldCharType="separate"/>
      </w:r>
      <w:r>
        <w:t>122</w:t>
      </w:r>
      <w:r>
        <w:fldChar w:fldCharType="end"/>
      </w:r>
    </w:p>
    <w:p w14:paraId="25C6A5D3" w14:textId="54E32C39" w:rsidR="00C90944" w:rsidRPr="00A074DC" w:rsidRDefault="00C90944">
      <w:pPr>
        <w:pStyle w:val="TOC4"/>
        <w:rPr>
          <w:rFonts w:ascii="Calibri" w:hAnsi="Calibri"/>
          <w:sz w:val="22"/>
          <w:szCs w:val="22"/>
          <w:lang w:eastAsia="en-GB"/>
        </w:rPr>
      </w:pPr>
      <w:r>
        <w:rPr>
          <w:lang w:eastAsia="zh-CN"/>
        </w:rPr>
        <w:t>5.3.32</w:t>
      </w:r>
      <w:r>
        <w:t>.1</w:t>
      </w:r>
      <w:r w:rsidRPr="00A074DC">
        <w:rPr>
          <w:rFonts w:ascii="Calibri" w:hAnsi="Calibri"/>
          <w:sz w:val="22"/>
          <w:szCs w:val="22"/>
          <w:lang w:eastAsia="en-GB"/>
        </w:rPr>
        <w:tab/>
      </w:r>
      <w:r>
        <w:t>Definition</w:t>
      </w:r>
      <w:r>
        <w:tab/>
      </w:r>
      <w:r>
        <w:fldChar w:fldCharType="begin" w:fldLock="1"/>
      </w:r>
      <w:r>
        <w:instrText xml:space="preserve"> PAGEREF _Toc67928449 \h </w:instrText>
      </w:r>
      <w:r>
        <w:fldChar w:fldCharType="separate"/>
      </w:r>
      <w:r>
        <w:t>122</w:t>
      </w:r>
      <w:r>
        <w:fldChar w:fldCharType="end"/>
      </w:r>
    </w:p>
    <w:p w14:paraId="50D44A19" w14:textId="11B545E2" w:rsidR="00C90944" w:rsidRPr="00A074DC" w:rsidRDefault="00C90944">
      <w:pPr>
        <w:pStyle w:val="TOC4"/>
        <w:rPr>
          <w:rFonts w:ascii="Calibri" w:hAnsi="Calibri"/>
          <w:sz w:val="22"/>
          <w:szCs w:val="22"/>
          <w:lang w:eastAsia="en-GB"/>
        </w:rPr>
      </w:pPr>
      <w:r>
        <w:rPr>
          <w:lang w:eastAsia="zh-CN"/>
        </w:rPr>
        <w:t>5.3.32</w:t>
      </w:r>
      <w:r>
        <w:t>.2</w:t>
      </w:r>
      <w:r w:rsidRPr="00A074DC">
        <w:rPr>
          <w:rFonts w:ascii="Calibri" w:hAnsi="Calibri"/>
          <w:sz w:val="22"/>
          <w:szCs w:val="22"/>
          <w:lang w:eastAsia="en-GB"/>
        </w:rPr>
        <w:tab/>
      </w:r>
      <w:r>
        <w:t>Attributes</w:t>
      </w:r>
      <w:r>
        <w:tab/>
      </w:r>
      <w:r>
        <w:fldChar w:fldCharType="begin" w:fldLock="1"/>
      </w:r>
      <w:r>
        <w:instrText xml:space="preserve"> PAGEREF _Toc67928450 \h </w:instrText>
      </w:r>
      <w:r>
        <w:fldChar w:fldCharType="separate"/>
      </w:r>
      <w:r>
        <w:t>122</w:t>
      </w:r>
      <w:r>
        <w:fldChar w:fldCharType="end"/>
      </w:r>
    </w:p>
    <w:p w14:paraId="7B2B6EA1" w14:textId="30335D6E" w:rsidR="00C90944" w:rsidRPr="00A074DC" w:rsidRDefault="00C90944">
      <w:pPr>
        <w:pStyle w:val="TOC4"/>
        <w:rPr>
          <w:rFonts w:ascii="Calibri" w:hAnsi="Calibri"/>
          <w:sz w:val="22"/>
          <w:szCs w:val="22"/>
          <w:lang w:eastAsia="en-GB"/>
        </w:rPr>
      </w:pPr>
      <w:r>
        <w:rPr>
          <w:lang w:eastAsia="zh-CN"/>
        </w:rPr>
        <w:t>5</w:t>
      </w:r>
      <w:r>
        <w:t>.3.32.3</w:t>
      </w:r>
      <w:r w:rsidRPr="00A074DC">
        <w:rPr>
          <w:rFonts w:ascii="Calibri" w:hAnsi="Calibri"/>
          <w:sz w:val="22"/>
          <w:szCs w:val="22"/>
          <w:lang w:eastAsia="en-GB"/>
        </w:rPr>
        <w:tab/>
      </w:r>
      <w:r>
        <w:t>Attribute constraints</w:t>
      </w:r>
      <w:r>
        <w:tab/>
      </w:r>
      <w:r>
        <w:fldChar w:fldCharType="begin" w:fldLock="1"/>
      </w:r>
      <w:r>
        <w:instrText xml:space="preserve"> PAGEREF _Toc67928451 \h </w:instrText>
      </w:r>
      <w:r>
        <w:fldChar w:fldCharType="separate"/>
      </w:r>
      <w:r>
        <w:t>123</w:t>
      </w:r>
      <w:r>
        <w:fldChar w:fldCharType="end"/>
      </w:r>
    </w:p>
    <w:p w14:paraId="4C40169E" w14:textId="1BD4E780" w:rsidR="00C90944" w:rsidRPr="00A074DC" w:rsidRDefault="00C90944">
      <w:pPr>
        <w:pStyle w:val="TOC4"/>
        <w:rPr>
          <w:rFonts w:ascii="Calibri" w:hAnsi="Calibri"/>
          <w:sz w:val="22"/>
          <w:szCs w:val="22"/>
          <w:lang w:eastAsia="en-GB"/>
        </w:rPr>
      </w:pPr>
      <w:r>
        <w:rPr>
          <w:lang w:eastAsia="zh-CN"/>
        </w:rPr>
        <w:t>5</w:t>
      </w:r>
      <w:r>
        <w:t>.3.32.4</w:t>
      </w:r>
      <w:r w:rsidRPr="00A074DC">
        <w:rPr>
          <w:rFonts w:ascii="Calibri" w:hAnsi="Calibri"/>
          <w:sz w:val="22"/>
          <w:szCs w:val="22"/>
          <w:lang w:eastAsia="en-GB"/>
        </w:rPr>
        <w:tab/>
      </w:r>
      <w:r>
        <w:t>Notifications</w:t>
      </w:r>
      <w:r>
        <w:tab/>
      </w:r>
      <w:r>
        <w:fldChar w:fldCharType="begin" w:fldLock="1"/>
      </w:r>
      <w:r>
        <w:instrText xml:space="preserve"> PAGEREF _Toc67928452 \h </w:instrText>
      </w:r>
      <w:r>
        <w:fldChar w:fldCharType="separate"/>
      </w:r>
      <w:r>
        <w:t>123</w:t>
      </w:r>
      <w:r>
        <w:fldChar w:fldCharType="end"/>
      </w:r>
    </w:p>
    <w:p w14:paraId="51B07640" w14:textId="2EF19F79" w:rsidR="00C90944" w:rsidRPr="00A074DC" w:rsidRDefault="00C90944">
      <w:pPr>
        <w:pStyle w:val="TOC3"/>
        <w:rPr>
          <w:rFonts w:ascii="Calibri" w:hAnsi="Calibri"/>
          <w:sz w:val="22"/>
          <w:szCs w:val="22"/>
          <w:lang w:eastAsia="en-GB"/>
        </w:rPr>
      </w:pPr>
      <w:r>
        <w:rPr>
          <w:lang w:eastAsia="zh-CN"/>
        </w:rPr>
        <w:t>5.3.33</w:t>
      </w:r>
      <w:r w:rsidRPr="00A074DC">
        <w:rPr>
          <w:rFonts w:ascii="Calibri" w:hAnsi="Calibri"/>
          <w:sz w:val="22"/>
          <w:szCs w:val="22"/>
          <w:lang w:eastAsia="en-GB"/>
        </w:rPr>
        <w:tab/>
      </w:r>
      <w:r w:rsidRPr="00937499">
        <w:rPr>
          <w:rFonts w:ascii="Courier New" w:hAnsi="Courier New"/>
          <w:lang w:eastAsia="zh-CN"/>
        </w:rPr>
        <w:t>EP_N16</w:t>
      </w:r>
      <w:r>
        <w:tab/>
      </w:r>
      <w:r>
        <w:fldChar w:fldCharType="begin" w:fldLock="1"/>
      </w:r>
      <w:r>
        <w:instrText xml:space="preserve"> PAGEREF _Toc67928453 \h </w:instrText>
      </w:r>
      <w:r>
        <w:fldChar w:fldCharType="separate"/>
      </w:r>
      <w:r>
        <w:t>123</w:t>
      </w:r>
      <w:r>
        <w:fldChar w:fldCharType="end"/>
      </w:r>
    </w:p>
    <w:p w14:paraId="79B560B2" w14:textId="2DDE7390" w:rsidR="00C90944" w:rsidRPr="00A074DC" w:rsidRDefault="00C90944">
      <w:pPr>
        <w:pStyle w:val="TOC4"/>
        <w:rPr>
          <w:rFonts w:ascii="Calibri" w:hAnsi="Calibri"/>
          <w:sz w:val="22"/>
          <w:szCs w:val="22"/>
          <w:lang w:eastAsia="en-GB"/>
        </w:rPr>
      </w:pPr>
      <w:r>
        <w:rPr>
          <w:lang w:eastAsia="zh-CN"/>
        </w:rPr>
        <w:t>5.3.33</w:t>
      </w:r>
      <w:r>
        <w:t>.1</w:t>
      </w:r>
      <w:r w:rsidRPr="00A074DC">
        <w:rPr>
          <w:rFonts w:ascii="Calibri" w:hAnsi="Calibri"/>
          <w:sz w:val="22"/>
          <w:szCs w:val="22"/>
          <w:lang w:eastAsia="en-GB"/>
        </w:rPr>
        <w:tab/>
      </w:r>
      <w:r>
        <w:t>Definition</w:t>
      </w:r>
      <w:r>
        <w:tab/>
      </w:r>
      <w:r>
        <w:fldChar w:fldCharType="begin" w:fldLock="1"/>
      </w:r>
      <w:r>
        <w:instrText xml:space="preserve"> PAGEREF _Toc67928454 \h </w:instrText>
      </w:r>
      <w:r>
        <w:fldChar w:fldCharType="separate"/>
      </w:r>
      <w:r>
        <w:t>123</w:t>
      </w:r>
      <w:r>
        <w:fldChar w:fldCharType="end"/>
      </w:r>
    </w:p>
    <w:p w14:paraId="3E4B78A3" w14:textId="07C238CD" w:rsidR="00C90944" w:rsidRPr="00A074DC" w:rsidRDefault="00C90944">
      <w:pPr>
        <w:pStyle w:val="TOC4"/>
        <w:rPr>
          <w:rFonts w:ascii="Calibri" w:hAnsi="Calibri"/>
          <w:sz w:val="22"/>
          <w:szCs w:val="22"/>
          <w:lang w:eastAsia="en-GB"/>
        </w:rPr>
      </w:pPr>
      <w:r>
        <w:rPr>
          <w:lang w:eastAsia="zh-CN"/>
        </w:rPr>
        <w:t>5.3.33</w:t>
      </w:r>
      <w:r>
        <w:t>.2</w:t>
      </w:r>
      <w:r w:rsidRPr="00A074DC">
        <w:rPr>
          <w:rFonts w:ascii="Calibri" w:hAnsi="Calibri"/>
          <w:sz w:val="22"/>
          <w:szCs w:val="22"/>
          <w:lang w:eastAsia="en-GB"/>
        </w:rPr>
        <w:tab/>
      </w:r>
      <w:r>
        <w:t>Attributes</w:t>
      </w:r>
      <w:r>
        <w:tab/>
      </w:r>
      <w:r>
        <w:fldChar w:fldCharType="begin" w:fldLock="1"/>
      </w:r>
      <w:r>
        <w:instrText xml:space="preserve"> PAGEREF _Toc67928455 \h </w:instrText>
      </w:r>
      <w:r>
        <w:fldChar w:fldCharType="separate"/>
      </w:r>
      <w:r>
        <w:t>123</w:t>
      </w:r>
      <w:r>
        <w:fldChar w:fldCharType="end"/>
      </w:r>
    </w:p>
    <w:p w14:paraId="705FD550" w14:textId="36BDC32F" w:rsidR="00C90944" w:rsidRPr="00A074DC" w:rsidRDefault="00C90944">
      <w:pPr>
        <w:pStyle w:val="TOC4"/>
        <w:rPr>
          <w:rFonts w:ascii="Calibri" w:hAnsi="Calibri"/>
          <w:sz w:val="22"/>
          <w:szCs w:val="22"/>
          <w:lang w:eastAsia="en-GB"/>
        </w:rPr>
      </w:pPr>
      <w:r>
        <w:rPr>
          <w:lang w:eastAsia="zh-CN"/>
        </w:rPr>
        <w:t>5</w:t>
      </w:r>
      <w:r>
        <w:t>.3.33.3</w:t>
      </w:r>
      <w:r w:rsidRPr="00A074DC">
        <w:rPr>
          <w:rFonts w:ascii="Calibri" w:hAnsi="Calibri"/>
          <w:sz w:val="22"/>
          <w:szCs w:val="22"/>
          <w:lang w:eastAsia="en-GB"/>
        </w:rPr>
        <w:tab/>
      </w:r>
      <w:r>
        <w:t>Attribute constraints</w:t>
      </w:r>
      <w:r>
        <w:tab/>
      </w:r>
      <w:r>
        <w:fldChar w:fldCharType="begin" w:fldLock="1"/>
      </w:r>
      <w:r>
        <w:instrText xml:space="preserve"> PAGEREF _Toc67928456 \h </w:instrText>
      </w:r>
      <w:r>
        <w:fldChar w:fldCharType="separate"/>
      </w:r>
      <w:r>
        <w:t>123</w:t>
      </w:r>
      <w:r>
        <w:fldChar w:fldCharType="end"/>
      </w:r>
    </w:p>
    <w:p w14:paraId="27873E92" w14:textId="39D78822" w:rsidR="00C90944" w:rsidRPr="00A074DC" w:rsidRDefault="00C90944">
      <w:pPr>
        <w:pStyle w:val="TOC4"/>
        <w:rPr>
          <w:rFonts w:ascii="Calibri" w:hAnsi="Calibri"/>
          <w:sz w:val="22"/>
          <w:szCs w:val="22"/>
          <w:lang w:eastAsia="en-GB"/>
        </w:rPr>
      </w:pPr>
      <w:r>
        <w:rPr>
          <w:lang w:eastAsia="zh-CN"/>
        </w:rPr>
        <w:t>5</w:t>
      </w:r>
      <w:r>
        <w:t>.3.33.4</w:t>
      </w:r>
      <w:r w:rsidRPr="00A074DC">
        <w:rPr>
          <w:rFonts w:ascii="Calibri" w:hAnsi="Calibri"/>
          <w:sz w:val="22"/>
          <w:szCs w:val="22"/>
          <w:lang w:eastAsia="en-GB"/>
        </w:rPr>
        <w:tab/>
      </w:r>
      <w:r>
        <w:t>Notifications</w:t>
      </w:r>
      <w:r>
        <w:tab/>
      </w:r>
      <w:r>
        <w:fldChar w:fldCharType="begin" w:fldLock="1"/>
      </w:r>
      <w:r>
        <w:instrText xml:space="preserve"> PAGEREF _Toc67928457 \h </w:instrText>
      </w:r>
      <w:r>
        <w:fldChar w:fldCharType="separate"/>
      </w:r>
      <w:r>
        <w:t>123</w:t>
      </w:r>
      <w:r>
        <w:fldChar w:fldCharType="end"/>
      </w:r>
    </w:p>
    <w:p w14:paraId="0A783F15" w14:textId="74263FD9" w:rsidR="00C90944" w:rsidRPr="00A074DC" w:rsidRDefault="00C90944">
      <w:pPr>
        <w:pStyle w:val="TOC3"/>
        <w:rPr>
          <w:rFonts w:ascii="Calibri" w:hAnsi="Calibri"/>
          <w:sz w:val="22"/>
          <w:szCs w:val="22"/>
          <w:lang w:eastAsia="en-GB"/>
        </w:rPr>
      </w:pPr>
      <w:r>
        <w:rPr>
          <w:lang w:eastAsia="zh-CN"/>
        </w:rPr>
        <w:t>5.3.34</w:t>
      </w:r>
      <w:r w:rsidRPr="00A074DC">
        <w:rPr>
          <w:rFonts w:ascii="Calibri" w:hAnsi="Calibri"/>
          <w:sz w:val="22"/>
          <w:szCs w:val="22"/>
          <w:lang w:eastAsia="en-GB"/>
        </w:rPr>
        <w:tab/>
      </w:r>
      <w:r w:rsidRPr="00937499">
        <w:rPr>
          <w:rFonts w:ascii="Courier New" w:hAnsi="Courier New"/>
          <w:lang w:eastAsia="zh-CN"/>
        </w:rPr>
        <w:t>EP_N17</w:t>
      </w:r>
      <w:r>
        <w:tab/>
      </w:r>
      <w:r>
        <w:fldChar w:fldCharType="begin" w:fldLock="1"/>
      </w:r>
      <w:r>
        <w:instrText xml:space="preserve"> PAGEREF _Toc67928458 \h </w:instrText>
      </w:r>
      <w:r>
        <w:fldChar w:fldCharType="separate"/>
      </w:r>
      <w:r>
        <w:t>123</w:t>
      </w:r>
      <w:r>
        <w:fldChar w:fldCharType="end"/>
      </w:r>
    </w:p>
    <w:p w14:paraId="4218CC84" w14:textId="3C088776" w:rsidR="00C90944" w:rsidRPr="00A074DC" w:rsidRDefault="00C90944">
      <w:pPr>
        <w:pStyle w:val="TOC4"/>
        <w:rPr>
          <w:rFonts w:ascii="Calibri" w:hAnsi="Calibri"/>
          <w:sz w:val="22"/>
          <w:szCs w:val="22"/>
          <w:lang w:eastAsia="en-GB"/>
        </w:rPr>
      </w:pPr>
      <w:r>
        <w:rPr>
          <w:lang w:eastAsia="zh-CN"/>
        </w:rPr>
        <w:t>5.3.34.</w:t>
      </w:r>
      <w:r>
        <w:t>1</w:t>
      </w:r>
      <w:r w:rsidRPr="00A074DC">
        <w:rPr>
          <w:rFonts w:ascii="Calibri" w:hAnsi="Calibri"/>
          <w:sz w:val="22"/>
          <w:szCs w:val="22"/>
          <w:lang w:eastAsia="en-GB"/>
        </w:rPr>
        <w:tab/>
      </w:r>
      <w:r>
        <w:t>Definition</w:t>
      </w:r>
      <w:r>
        <w:tab/>
      </w:r>
      <w:r>
        <w:fldChar w:fldCharType="begin" w:fldLock="1"/>
      </w:r>
      <w:r>
        <w:instrText xml:space="preserve"> PAGEREF _Toc67928459 \h </w:instrText>
      </w:r>
      <w:r>
        <w:fldChar w:fldCharType="separate"/>
      </w:r>
      <w:r>
        <w:t>123</w:t>
      </w:r>
      <w:r>
        <w:fldChar w:fldCharType="end"/>
      </w:r>
    </w:p>
    <w:p w14:paraId="4C6AAD28" w14:textId="6FD65208" w:rsidR="00C90944" w:rsidRPr="00A074DC" w:rsidRDefault="00C90944">
      <w:pPr>
        <w:pStyle w:val="TOC4"/>
        <w:rPr>
          <w:rFonts w:ascii="Calibri" w:hAnsi="Calibri"/>
          <w:sz w:val="22"/>
          <w:szCs w:val="22"/>
          <w:lang w:eastAsia="en-GB"/>
        </w:rPr>
      </w:pPr>
      <w:r>
        <w:rPr>
          <w:lang w:eastAsia="zh-CN"/>
        </w:rPr>
        <w:t>5.3.34</w:t>
      </w:r>
      <w:r>
        <w:t>.2</w:t>
      </w:r>
      <w:r w:rsidRPr="00A074DC">
        <w:rPr>
          <w:rFonts w:ascii="Calibri" w:hAnsi="Calibri"/>
          <w:sz w:val="22"/>
          <w:szCs w:val="22"/>
          <w:lang w:eastAsia="en-GB"/>
        </w:rPr>
        <w:tab/>
      </w:r>
      <w:r>
        <w:t>Attributes</w:t>
      </w:r>
      <w:r>
        <w:tab/>
      </w:r>
      <w:r>
        <w:fldChar w:fldCharType="begin" w:fldLock="1"/>
      </w:r>
      <w:r>
        <w:instrText xml:space="preserve"> PAGEREF _Toc67928460 \h </w:instrText>
      </w:r>
      <w:r>
        <w:fldChar w:fldCharType="separate"/>
      </w:r>
      <w:r>
        <w:t>123</w:t>
      </w:r>
      <w:r>
        <w:fldChar w:fldCharType="end"/>
      </w:r>
    </w:p>
    <w:p w14:paraId="3381C321" w14:textId="555C8DEA" w:rsidR="00C90944" w:rsidRPr="00A074DC" w:rsidRDefault="00C90944">
      <w:pPr>
        <w:pStyle w:val="TOC4"/>
        <w:rPr>
          <w:rFonts w:ascii="Calibri" w:hAnsi="Calibri"/>
          <w:sz w:val="22"/>
          <w:szCs w:val="22"/>
          <w:lang w:eastAsia="en-GB"/>
        </w:rPr>
      </w:pPr>
      <w:r>
        <w:rPr>
          <w:lang w:eastAsia="zh-CN"/>
        </w:rPr>
        <w:t>5</w:t>
      </w:r>
      <w:r>
        <w:t>.3.34.3</w:t>
      </w:r>
      <w:r w:rsidRPr="00A074DC">
        <w:rPr>
          <w:rFonts w:ascii="Calibri" w:hAnsi="Calibri"/>
          <w:sz w:val="22"/>
          <w:szCs w:val="22"/>
          <w:lang w:eastAsia="en-GB"/>
        </w:rPr>
        <w:tab/>
      </w:r>
      <w:r>
        <w:t>Attribute constraints</w:t>
      </w:r>
      <w:r>
        <w:tab/>
      </w:r>
      <w:r>
        <w:fldChar w:fldCharType="begin" w:fldLock="1"/>
      </w:r>
      <w:r>
        <w:instrText xml:space="preserve"> PAGEREF _Toc67928461 \h </w:instrText>
      </w:r>
      <w:r>
        <w:fldChar w:fldCharType="separate"/>
      </w:r>
      <w:r>
        <w:t>123</w:t>
      </w:r>
      <w:r>
        <w:fldChar w:fldCharType="end"/>
      </w:r>
    </w:p>
    <w:p w14:paraId="14279C89" w14:textId="3743752B" w:rsidR="00C90944" w:rsidRPr="00A074DC" w:rsidRDefault="00C90944">
      <w:pPr>
        <w:pStyle w:val="TOC4"/>
        <w:rPr>
          <w:rFonts w:ascii="Calibri" w:hAnsi="Calibri"/>
          <w:sz w:val="22"/>
          <w:szCs w:val="22"/>
          <w:lang w:eastAsia="en-GB"/>
        </w:rPr>
      </w:pPr>
      <w:r>
        <w:rPr>
          <w:lang w:eastAsia="zh-CN"/>
        </w:rPr>
        <w:t>5</w:t>
      </w:r>
      <w:r>
        <w:t>.3.34.4</w:t>
      </w:r>
      <w:r w:rsidRPr="00A074DC">
        <w:rPr>
          <w:rFonts w:ascii="Calibri" w:hAnsi="Calibri"/>
          <w:sz w:val="22"/>
          <w:szCs w:val="22"/>
          <w:lang w:eastAsia="en-GB"/>
        </w:rPr>
        <w:tab/>
      </w:r>
      <w:r>
        <w:t>Notifications</w:t>
      </w:r>
      <w:r>
        <w:tab/>
      </w:r>
      <w:r>
        <w:fldChar w:fldCharType="begin" w:fldLock="1"/>
      </w:r>
      <w:r>
        <w:instrText xml:space="preserve"> PAGEREF _Toc67928462 \h </w:instrText>
      </w:r>
      <w:r>
        <w:fldChar w:fldCharType="separate"/>
      </w:r>
      <w:r>
        <w:t>124</w:t>
      </w:r>
      <w:r>
        <w:fldChar w:fldCharType="end"/>
      </w:r>
    </w:p>
    <w:p w14:paraId="4EACFB8D" w14:textId="5BF84C00" w:rsidR="00C90944" w:rsidRPr="00A074DC" w:rsidRDefault="00C90944">
      <w:pPr>
        <w:pStyle w:val="TOC3"/>
        <w:rPr>
          <w:rFonts w:ascii="Calibri" w:hAnsi="Calibri"/>
          <w:sz w:val="22"/>
          <w:szCs w:val="22"/>
          <w:lang w:eastAsia="en-GB"/>
        </w:rPr>
      </w:pPr>
      <w:r>
        <w:rPr>
          <w:lang w:eastAsia="zh-CN"/>
        </w:rPr>
        <w:t>5.3.35</w:t>
      </w:r>
      <w:r w:rsidRPr="00A074DC">
        <w:rPr>
          <w:rFonts w:ascii="Calibri" w:hAnsi="Calibri"/>
          <w:sz w:val="22"/>
          <w:szCs w:val="22"/>
          <w:lang w:eastAsia="en-GB"/>
        </w:rPr>
        <w:tab/>
      </w:r>
      <w:r w:rsidRPr="00937499">
        <w:rPr>
          <w:rFonts w:ascii="Courier New" w:hAnsi="Courier New"/>
          <w:lang w:eastAsia="zh-CN"/>
        </w:rPr>
        <w:t>EP_N20</w:t>
      </w:r>
      <w:r>
        <w:tab/>
      </w:r>
      <w:r>
        <w:fldChar w:fldCharType="begin" w:fldLock="1"/>
      </w:r>
      <w:r>
        <w:instrText xml:space="preserve"> PAGEREF _Toc67928463 \h </w:instrText>
      </w:r>
      <w:r>
        <w:fldChar w:fldCharType="separate"/>
      </w:r>
      <w:r>
        <w:t>124</w:t>
      </w:r>
      <w:r>
        <w:fldChar w:fldCharType="end"/>
      </w:r>
    </w:p>
    <w:p w14:paraId="5D3B2A83" w14:textId="0BFBBB10" w:rsidR="00C90944" w:rsidRPr="00A074DC" w:rsidRDefault="00C90944">
      <w:pPr>
        <w:pStyle w:val="TOC4"/>
        <w:rPr>
          <w:rFonts w:ascii="Calibri" w:hAnsi="Calibri"/>
          <w:sz w:val="22"/>
          <w:szCs w:val="22"/>
          <w:lang w:eastAsia="en-GB"/>
        </w:rPr>
      </w:pPr>
      <w:r>
        <w:rPr>
          <w:lang w:eastAsia="zh-CN"/>
        </w:rPr>
        <w:t>5.3.35</w:t>
      </w:r>
      <w:r>
        <w:t>.1</w:t>
      </w:r>
      <w:r w:rsidRPr="00A074DC">
        <w:rPr>
          <w:rFonts w:ascii="Calibri" w:hAnsi="Calibri"/>
          <w:sz w:val="22"/>
          <w:szCs w:val="22"/>
          <w:lang w:eastAsia="en-GB"/>
        </w:rPr>
        <w:tab/>
      </w:r>
      <w:r>
        <w:t>Definition</w:t>
      </w:r>
      <w:r>
        <w:tab/>
      </w:r>
      <w:r>
        <w:fldChar w:fldCharType="begin" w:fldLock="1"/>
      </w:r>
      <w:r>
        <w:instrText xml:space="preserve"> PAGEREF _Toc67928464 \h </w:instrText>
      </w:r>
      <w:r>
        <w:fldChar w:fldCharType="separate"/>
      </w:r>
      <w:r>
        <w:t>124</w:t>
      </w:r>
      <w:r>
        <w:fldChar w:fldCharType="end"/>
      </w:r>
    </w:p>
    <w:p w14:paraId="41DAB8B5" w14:textId="7DF336CC" w:rsidR="00C90944" w:rsidRPr="00A074DC" w:rsidRDefault="00C90944">
      <w:pPr>
        <w:pStyle w:val="TOC4"/>
        <w:rPr>
          <w:rFonts w:ascii="Calibri" w:hAnsi="Calibri"/>
          <w:sz w:val="22"/>
          <w:szCs w:val="22"/>
          <w:lang w:eastAsia="en-GB"/>
        </w:rPr>
      </w:pPr>
      <w:r>
        <w:rPr>
          <w:lang w:eastAsia="zh-CN"/>
        </w:rPr>
        <w:t>5.3.35</w:t>
      </w:r>
      <w:r>
        <w:t>.2</w:t>
      </w:r>
      <w:r w:rsidRPr="00A074DC">
        <w:rPr>
          <w:rFonts w:ascii="Calibri" w:hAnsi="Calibri"/>
          <w:sz w:val="22"/>
          <w:szCs w:val="22"/>
          <w:lang w:eastAsia="en-GB"/>
        </w:rPr>
        <w:tab/>
      </w:r>
      <w:r>
        <w:t>Attributes</w:t>
      </w:r>
      <w:r>
        <w:tab/>
      </w:r>
      <w:r>
        <w:fldChar w:fldCharType="begin" w:fldLock="1"/>
      </w:r>
      <w:r>
        <w:instrText xml:space="preserve"> PAGEREF _Toc67928465 \h </w:instrText>
      </w:r>
      <w:r>
        <w:fldChar w:fldCharType="separate"/>
      </w:r>
      <w:r>
        <w:t>124</w:t>
      </w:r>
      <w:r>
        <w:fldChar w:fldCharType="end"/>
      </w:r>
    </w:p>
    <w:p w14:paraId="7EECDEC7" w14:textId="4C4E8783" w:rsidR="00C90944" w:rsidRPr="00A074DC" w:rsidRDefault="00C90944">
      <w:pPr>
        <w:pStyle w:val="TOC4"/>
        <w:rPr>
          <w:rFonts w:ascii="Calibri" w:hAnsi="Calibri"/>
          <w:sz w:val="22"/>
          <w:szCs w:val="22"/>
          <w:lang w:eastAsia="en-GB"/>
        </w:rPr>
      </w:pPr>
      <w:r>
        <w:rPr>
          <w:lang w:eastAsia="zh-CN"/>
        </w:rPr>
        <w:t>5</w:t>
      </w:r>
      <w:r>
        <w:t>.3.35.3</w:t>
      </w:r>
      <w:r w:rsidRPr="00A074DC">
        <w:rPr>
          <w:rFonts w:ascii="Calibri" w:hAnsi="Calibri"/>
          <w:sz w:val="22"/>
          <w:szCs w:val="22"/>
          <w:lang w:eastAsia="en-GB"/>
        </w:rPr>
        <w:tab/>
      </w:r>
      <w:r>
        <w:t>Attribute constraints</w:t>
      </w:r>
      <w:r>
        <w:tab/>
      </w:r>
      <w:r>
        <w:fldChar w:fldCharType="begin" w:fldLock="1"/>
      </w:r>
      <w:r>
        <w:instrText xml:space="preserve"> PAGEREF _Toc67928466 \h </w:instrText>
      </w:r>
      <w:r>
        <w:fldChar w:fldCharType="separate"/>
      </w:r>
      <w:r>
        <w:t>124</w:t>
      </w:r>
      <w:r>
        <w:fldChar w:fldCharType="end"/>
      </w:r>
    </w:p>
    <w:p w14:paraId="602B6F21" w14:textId="5092AD80" w:rsidR="00C90944" w:rsidRPr="00A074DC" w:rsidRDefault="00C90944">
      <w:pPr>
        <w:pStyle w:val="TOC4"/>
        <w:rPr>
          <w:rFonts w:ascii="Calibri" w:hAnsi="Calibri"/>
          <w:sz w:val="22"/>
          <w:szCs w:val="22"/>
          <w:lang w:eastAsia="en-GB"/>
        </w:rPr>
      </w:pPr>
      <w:r>
        <w:rPr>
          <w:lang w:eastAsia="zh-CN"/>
        </w:rPr>
        <w:t>5</w:t>
      </w:r>
      <w:r>
        <w:t>.3.35.4</w:t>
      </w:r>
      <w:r w:rsidRPr="00A074DC">
        <w:rPr>
          <w:rFonts w:ascii="Calibri" w:hAnsi="Calibri"/>
          <w:sz w:val="22"/>
          <w:szCs w:val="22"/>
          <w:lang w:eastAsia="en-GB"/>
        </w:rPr>
        <w:tab/>
      </w:r>
      <w:r>
        <w:t>Notifications</w:t>
      </w:r>
      <w:r>
        <w:tab/>
      </w:r>
      <w:r>
        <w:fldChar w:fldCharType="begin" w:fldLock="1"/>
      </w:r>
      <w:r>
        <w:instrText xml:space="preserve"> PAGEREF _Toc67928467 \h </w:instrText>
      </w:r>
      <w:r>
        <w:fldChar w:fldCharType="separate"/>
      </w:r>
      <w:r>
        <w:t>124</w:t>
      </w:r>
      <w:r>
        <w:fldChar w:fldCharType="end"/>
      </w:r>
    </w:p>
    <w:p w14:paraId="7D53221F" w14:textId="5BBC8ED1" w:rsidR="00C90944" w:rsidRPr="00A074DC" w:rsidRDefault="00C90944">
      <w:pPr>
        <w:pStyle w:val="TOC3"/>
        <w:rPr>
          <w:rFonts w:ascii="Calibri" w:hAnsi="Calibri"/>
          <w:sz w:val="22"/>
          <w:szCs w:val="22"/>
          <w:lang w:eastAsia="en-GB"/>
        </w:rPr>
      </w:pPr>
      <w:r>
        <w:rPr>
          <w:lang w:eastAsia="zh-CN"/>
        </w:rPr>
        <w:t>5.3.36</w:t>
      </w:r>
      <w:r w:rsidRPr="00A074DC">
        <w:rPr>
          <w:rFonts w:ascii="Calibri" w:hAnsi="Calibri"/>
          <w:sz w:val="22"/>
          <w:szCs w:val="22"/>
          <w:lang w:eastAsia="en-GB"/>
        </w:rPr>
        <w:tab/>
      </w:r>
      <w:r w:rsidRPr="00937499">
        <w:rPr>
          <w:rFonts w:ascii="Courier New" w:hAnsi="Courier New"/>
          <w:lang w:eastAsia="zh-CN"/>
        </w:rPr>
        <w:t>EP_N21</w:t>
      </w:r>
      <w:r>
        <w:tab/>
      </w:r>
      <w:r>
        <w:fldChar w:fldCharType="begin" w:fldLock="1"/>
      </w:r>
      <w:r>
        <w:instrText xml:space="preserve"> PAGEREF _Toc67928468 \h </w:instrText>
      </w:r>
      <w:r>
        <w:fldChar w:fldCharType="separate"/>
      </w:r>
      <w:r>
        <w:t>124</w:t>
      </w:r>
      <w:r>
        <w:fldChar w:fldCharType="end"/>
      </w:r>
    </w:p>
    <w:p w14:paraId="7950F6FE" w14:textId="3D0916ED" w:rsidR="00C90944" w:rsidRPr="00A074DC" w:rsidRDefault="00C90944">
      <w:pPr>
        <w:pStyle w:val="TOC4"/>
        <w:rPr>
          <w:rFonts w:ascii="Calibri" w:hAnsi="Calibri"/>
          <w:sz w:val="22"/>
          <w:szCs w:val="22"/>
          <w:lang w:eastAsia="en-GB"/>
        </w:rPr>
      </w:pPr>
      <w:r>
        <w:rPr>
          <w:lang w:eastAsia="zh-CN"/>
        </w:rPr>
        <w:t>5.3.36</w:t>
      </w:r>
      <w:r>
        <w:t>.1</w:t>
      </w:r>
      <w:r w:rsidRPr="00A074DC">
        <w:rPr>
          <w:rFonts w:ascii="Calibri" w:hAnsi="Calibri"/>
          <w:sz w:val="22"/>
          <w:szCs w:val="22"/>
          <w:lang w:eastAsia="en-GB"/>
        </w:rPr>
        <w:tab/>
      </w:r>
      <w:r>
        <w:t>Definition</w:t>
      </w:r>
      <w:r>
        <w:tab/>
      </w:r>
      <w:r>
        <w:fldChar w:fldCharType="begin" w:fldLock="1"/>
      </w:r>
      <w:r>
        <w:instrText xml:space="preserve"> PAGEREF _Toc67928469 \h </w:instrText>
      </w:r>
      <w:r>
        <w:fldChar w:fldCharType="separate"/>
      </w:r>
      <w:r>
        <w:t>124</w:t>
      </w:r>
      <w:r>
        <w:fldChar w:fldCharType="end"/>
      </w:r>
    </w:p>
    <w:p w14:paraId="322078AB" w14:textId="74EA870C" w:rsidR="00C90944" w:rsidRPr="00A074DC" w:rsidRDefault="00C90944">
      <w:pPr>
        <w:pStyle w:val="TOC4"/>
        <w:rPr>
          <w:rFonts w:ascii="Calibri" w:hAnsi="Calibri"/>
          <w:sz w:val="22"/>
          <w:szCs w:val="22"/>
          <w:lang w:eastAsia="en-GB"/>
        </w:rPr>
      </w:pPr>
      <w:r>
        <w:rPr>
          <w:lang w:eastAsia="zh-CN"/>
        </w:rPr>
        <w:t>5.3.36</w:t>
      </w:r>
      <w:r>
        <w:t>.2</w:t>
      </w:r>
      <w:r w:rsidRPr="00A074DC">
        <w:rPr>
          <w:rFonts w:ascii="Calibri" w:hAnsi="Calibri"/>
          <w:sz w:val="22"/>
          <w:szCs w:val="22"/>
          <w:lang w:eastAsia="en-GB"/>
        </w:rPr>
        <w:tab/>
      </w:r>
      <w:r>
        <w:t>Attributes</w:t>
      </w:r>
      <w:r>
        <w:tab/>
      </w:r>
      <w:r>
        <w:fldChar w:fldCharType="begin" w:fldLock="1"/>
      </w:r>
      <w:r>
        <w:instrText xml:space="preserve"> PAGEREF _Toc67928470 \h </w:instrText>
      </w:r>
      <w:r>
        <w:fldChar w:fldCharType="separate"/>
      </w:r>
      <w:r>
        <w:t>124</w:t>
      </w:r>
      <w:r>
        <w:fldChar w:fldCharType="end"/>
      </w:r>
    </w:p>
    <w:p w14:paraId="22C1FE7B" w14:textId="3E2A1D6D" w:rsidR="00C90944" w:rsidRPr="00A074DC" w:rsidRDefault="00C90944">
      <w:pPr>
        <w:pStyle w:val="TOC4"/>
        <w:rPr>
          <w:rFonts w:ascii="Calibri" w:hAnsi="Calibri"/>
          <w:sz w:val="22"/>
          <w:szCs w:val="22"/>
          <w:lang w:eastAsia="en-GB"/>
        </w:rPr>
      </w:pPr>
      <w:r>
        <w:rPr>
          <w:lang w:eastAsia="zh-CN"/>
        </w:rPr>
        <w:t>5</w:t>
      </w:r>
      <w:r>
        <w:t>.3.36.3</w:t>
      </w:r>
      <w:r w:rsidRPr="00A074DC">
        <w:rPr>
          <w:rFonts w:ascii="Calibri" w:hAnsi="Calibri"/>
          <w:sz w:val="22"/>
          <w:szCs w:val="22"/>
          <w:lang w:eastAsia="en-GB"/>
        </w:rPr>
        <w:tab/>
      </w:r>
      <w:r>
        <w:t>Attribute constraints</w:t>
      </w:r>
      <w:r>
        <w:tab/>
      </w:r>
      <w:r>
        <w:fldChar w:fldCharType="begin" w:fldLock="1"/>
      </w:r>
      <w:r>
        <w:instrText xml:space="preserve"> PAGEREF _Toc67928471 \h </w:instrText>
      </w:r>
      <w:r>
        <w:fldChar w:fldCharType="separate"/>
      </w:r>
      <w:r>
        <w:t>124</w:t>
      </w:r>
      <w:r>
        <w:fldChar w:fldCharType="end"/>
      </w:r>
    </w:p>
    <w:p w14:paraId="074C7DAB" w14:textId="07A962E9" w:rsidR="00C90944" w:rsidRPr="00A074DC" w:rsidRDefault="00C90944">
      <w:pPr>
        <w:pStyle w:val="TOC4"/>
        <w:rPr>
          <w:rFonts w:ascii="Calibri" w:hAnsi="Calibri"/>
          <w:sz w:val="22"/>
          <w:szCs w:val="22"/>
          <w:lang w:eastAsia="en-GB"/>
        </w:rPr>
      </w:pPr>
      <w:r>
        <w:rPr>
          <w:lang w:eastAsia="zh-CN"/>
        </w:rPr>
        <w:t>5</w:t>
      </w:r>
      <w:r>
        <w:t>.3.36.4</w:t>
      </w:r>
      <w:r w:rsidRPr="00A074DC">
        <w:rPr>
          <w:rFonts w:ascii="Calibri" w:hAnsi="Calibri"/>
          <w:sz w:val="22"/>
          <w:szCs w:val="22"/>
          <w:lang w:eastAsia="en-GB"/>
        </w:rPr>
        <w:tab/>
      </w:r>
      <w:r>
        <w:t>Notifications</w:t>
      </w:r>
      <w:r>
        <w:tab/>
      </w:r>
      <w:r>
        <w:fldChar w:fldCharType="begin" w:fldLock="1"/>
      </w:r>
      <w:r>
        <w:instrText xml:space="preserve"> PAGEREF _Toc67928472 \h </w:instrText>
      </w:r>
      <w:r>
        <w:fldChar w:fldCharType="separate"/>
      </w:r>
      <w:r>
        <w:t>124</w:t>
      </w:r>
      <w:r>
        <w:fldChar w:fldCharType="end"/>
      </w:r>
    </w:p>
    <w:p w14:paraId="1C7DB974" w14:textId="349611A4" w:rsidR="00C90944" w:rsidRPr="00A074DC" w:rsidRDefault="00C90944">
      <w:pPr>
        <w:pStyle w:val="TOC3"/>
        <w:rPr>
          <w:rFonts w:ascii="Calibri" w:hAnsi="Calibri"/>
          <w:sz w:val="22"/>
          <w:szCs w:val="22"/>
          <w:lang w:eastAsia="en-GB"/>
        </w:rPr>
      </w:pPr>
      <w:r>
        <w:rPr>
          <w:lang w:eastAsia="zh-CN"/>
        </w:rPr>
        <w:t>5.3.37</w:t>
      </w:r>
      <w:r w:rsidRPr="00A074DC">
        <w:rPr>
          <w:rFonts w:ascii="Calibri" w:hAnsi="Calibri"/>
          <w:sz w:val="22"/>
          <w:szCs w:val="22"/>
          <w:lang w:eastAsia="en-GB"/>
        </w:rPr>
        <w:tab/>
      </w:r>
      <w:r w:rsidRPr="00937499">
        <w:rPr>
          <w:rFonts w:ascii="Courier New" w:hAnsi="Courier New"/>
          <w:lang w:eastAsia="zh-CN"/>
        </w:rPr>
        <w:t>EP_N22</w:t>
      </w:r>
      <w:r>
        <w:tab/>
      </w:r>
      <w:r>
        <w:fldChar w:fldCharType="begin" w:fldLock="1"/>
      </w:r>
      <w:r>
        <w:instrText xml:space="preserve"> PAGEREF _Toc67928473 \h </w:instrText>
      </w:r>
      <w:r>
        <w:fldChar w:fldCharType="separate"/>
      </w:r>
      <w:r>
        <w:t>125</w:t>
      </w:r>
      <w:r>
        <w:fldChar w:fldCharType="end"/>
      </w:r>
    </w:p>
    <w:p w14:paraId="1E4050B0" w14:textId="27BCBC19" w:rsidR="00C90944" w:rsidRPr="00A074DC" w:rsidRDefault="00C90944">
      <w:pPr>
        <w:pStyle w:val="TOC4"/>
        <w:rPr>
          <w:rFonts w:ascii="Calibri" w:hAnsi="Calibri"/>
          <w:sz w:val="22"/>
          <w:szCs w:val="22"/>
          <w:lang w:eastAsia="en-GB"/>
        </w:rPr>
      </w:pPr>
      <w:r>
        <w:rPr>
          <w:lang w:eastAsia="zh-CN"/>
        </w:rPr>
        <w:t>5.3.37</w:t>
      </w:r>
      <w:r>
        <w:t>.1</w:t>
      </w:r>
      <w:r w:rsidRPr="00A074DC">
        <w:rPr>
          <w:rFonts w:ascii="Calibri" w:hAnsi="Calibri"/>
          <w:sz w:val="22"/>
          <w:szCs w:val="22"/>
          <w:lang w:eastAsia="en-GB"/>
        </w:rPr>
        <w:tab/>
      </w:r>
      <w:r>
        <w:t>Definition</w:t>
      </w:r>
      <w:r>
        <w:tab/>
      </w:r>
      <w:r>
        <w:fldChar w:fldCharType="begin" w:fldLock="1"/>
      </w:r>
      <w:r>
        <w:instrText xml:space="preserve"> PAGEREF _Toc67928474 \h </w:instrText>
      </w:r>
      <w:r>
        <w:fldChar w:fldCharType="separate"/>
      </w:r>
      <w:r>
        <w:t>125</w:t>
      </w:r>
      <w:r>
        <w:fldChar w:fldCharType="end"/>
      </w:r>
    </w:p>
    <w:p w14:paraId="24643699" w14:textId="6C671313" w:rsidR="00C90944" w:rsidRPr="00A074DC" w:rsidRDefault="00C90944">
      <w:pPr>
        <w:pStyle w:val="TOC4"/>
        <w:rPr>
          <w:rFonts w:ascii="Calibri" w:hAnsi="Calibri"/>
          <w:sz w:val="22"/>
          <w:szCs w:val="22"/>
          <w:lang w:eastAsia="en-GB"/>
        </w:rPr>
      </w:pPr>
      <w:r>
        <w:rPr>
          <w:lang w:eastAsia="zh-CN"/>
        </w:rPr>
        <w:t>5.3.37</w:t>
      </w:r>
      <w:r>
        <w:t>.2</w:t>
      </w:r>
      <w:r w:rsidRPr="00A074DC">
        <w:rPr>
          <w:rFonts w:ascii="Calibri" w:hAnsi="Calibri"/>
          <w:sz w:val="22"/>
          <w:szCs w:val="22"/>
          <w:lang w:eastAsia="en-GB"/>
        </w:rPr>
        <w:tab/>
      </w:r>
      <w:r>
        <w:t>Attributes</w:t>
      </w:r>
      <w:r>
        <w:tab/>
      </w:r>
      <w:r>
        <w:fldChar w:fldCharType="begin" w:fldLock="1"/>
      </w:r>
      <w:r>
        <w:instrText xml:space="preserve"> PAGEREF _Toc67928475 \h </w:instrText>
      </w:r>
      <w:r>
        <w:fldChar w:fldCharType="separate"/>
      </w:r>
      <w:r>
        <w:t>125</w:t>
      </w:r>
      <w:r>
        <w:fldChar w:fldCharType="end"/>
      </w:r>
    </w:p>
    <w:p w14:paraId="338F4A13" w14:textId="0B41F480" w:rsidR="00C90944" w:rsidRPr="00A074DC" w:rsidRDefault="00C90944">
      <w:pPr>
        <w:pStyle w:val="TOC4"/>
        <w:rPr>
          <w:rFonts w:ascii="Calibri" w:hAnsi="Calibri"/>
          <w:sz w:val="22"/>
          <w:szCs w:val="22"/>
          <w:lang w:eastAsia="en-GB"/>
        </w:rPr>
      </w:pPr>
      <w:r>
        <w:rPr>
          <w:lang w:eastAsia="zh-CN"/>
        </w:rPr>
        <w:t>5</w:t>
      </w:r>
      <w:r>
        <w:t>.3.37.3</w:t>
      </w:r>
      <w:r w:rsidRPr="00A074DC">
        <w:rPr>
          <w:rFonts w:ascii="Calibri" w:hAnsi="Calibri"/>
          <w:sz w:val="22"/>
          <w:szCs w:val="22"/>
          <w:lang w:eastAsia="en-GB"/>
        </w:rPr>
        <w:tab/>
      </w:r>
      <w:r>
        <w:t>Attribute constraints</w:t>
      </w:r>
      <w:r>
        <w:tab/>
      </w:r>
      <w:r>
        <w:fldChar w:fldCharType="begin" w:fldLock="1"/>
      </w:r>
      <w:r>
        <w:instrText xml:space="preserve"> PAGEREF _Toc67928476 \h </w:instrText>
      </w:r>
      <w:r>
        <w:fldChar w:fldCharType="separate"/>
      </w:r>
      <w:r>
        <w:t>125</w:t>
      </w:r>
      <w:r>
        <w:fldChar w:fldCharType="end"/>
      </w:r>
    </w:p>
    <w:p w14:paraId="1B19811D" w14:textId="70499CF2" w:rsidR="00C90944" w:rsidRPr="00A074DC" w:rsidRDefault="00C90944">
      <w:pPr>
        <w:pStyle w:val="TOC4"/>
        <w:rPr>
          <w:rFonts w:ascii="Calibri" w:hAnsi="Calibri"/>
          <w:sz w:val="22"/>
          <w:szCs w:val="22"/>
          <w:lang w:eastAsia="en-GB"/>
        </w:rPr>
      </w:pPr>
      <w:r>
        <w:rPr>
          <w:lang w:eastAsia="zh-CN"/>
        </w:rPr>
        <w:t>5</w:t>
      </w:r>
      <w:r>
        <w:t>.3.37.4</w:t>
      </w:r>
      <w:r w:rsidRPr="00A074DC">
        <w:rPr>
          <w:rFonts w:ascii="Calibri" w:hAnsi="Calibri"/>
          <w:sz w:val="22"/>
          <w:szCs w:val="22"/>
          <w:lang w:eastAsia="en-GB"/>
        </w:rPr>
        <w:tab/>
      </w:r>
      <w:r>
        <w:t>Notifications</w:t>
      </w:r>
      <w:r>
        <w:tab/>
      </w:r>
      <w:r>
        <w:fldChar w:fldCharType="begin" w:fldLock="1"/>
      </w:r>
      <w:r>
        <w:instrText xml:space="preserve"> PAGEREF _Toc67928477 \h </w:instrText>
      </w:r>
      <w:r>
        <w:fldChar w:fldCharType="separate"/>
      </w:r>
      <w:r>
        <w:t>125</w:t>
      </w:r>
      <w:r>
        <w:fldChar w:fldCharType="end"/>
      </w:r>
    </w:p>
    <w:p w14:paraId="3C7AF094" w14:textId="13D39505" w:rsidR="00C90944" w:rsidRPr="00A074DC" w:rsidRDefault="00C90944">
      <w:pPr>
        <w:pStyle w:val="TOC3"/>
        <w:rPr>
          <w:rFonts w:ascii="Calibri" w:hAnsi="Calibri"/>
          <w:sz w:val="22"/>
          <w:szCs w:val="22"/>
          <w:lang w:eastAsia="en-GB"/>
        </w:rPr>
      </w:pPr>
      <w:r>
        <w:rPr>
          <w:lang w:eastAsia="zh-CN"/>
        </w:rPr>
        <w:t>5.3.38</w:t>
      </w:r>
      <w:r w:rsidRPr="00A074DC">
        <w:rPr>
          <w:rFonts w:ascii="Calibri" w:hAnsi="Calibri"/>
          <w:sz w:val="22"/>
          <w:szCs w:val="22"/>
          <w:lang w:eastAsia="en-GB"/>
        </w:rPr>
        <w:tab/>
      </w:r>
      <w:r w:rsidRPr="00937499">
        <w:rPr>
          <w:rFonts w:ascii="Courier New" w:hAnsi="Courier New"/>
          <w:lang w:eastAsia="zh-CN"/>
        </w:rPr>
        <w:t>EP_N26</w:t>
      </w:r>
      <w:r>
        <w:tab/>
      </w:r>
      <w:r>
        <w:fldChar w:fldCharType="begin" w:fldLock="1"/>
      </w:r>
      <w:r>
        <w:instrText xml:space="preserve"> PAGEREF _Toc67928478 \h </w:instrText>
      </w:r>
      <w:r>
        <w:fldChar w:fldCharType="separate"/>
      </w:r>
      <w:r>
        <w:t>125</w:t>
      </w:r>
      <w:r>
        <w:fldChar w:fldCharType="end"/>
      </w:r>
    </w:p>
    <w:p w14:paraId="536C3CB3" w14:textId="32F5E40C" w:rsidR="00C90944" w:rsidRPr="00A074DC" w:rsidRDefault="00C90944">
      <w:pPr>
        <w:pStyle w:val="TOC4"/>
        <w:rPr>
          <w:rFonts w:ascii="Calibri" w:hAnsi="Calibri"/>
          <w:sz w:val="22"/>
          <w:szCs w:val="22"/>
          <w:lang w:eastAsia="en-GB"/>
        </w:rPr>
      </w:pPr>
      <w:r>
        <w:rPr>
          <w:lang w:eastAsia="zh-CN"/>
        </w:rPr>
        <w:t>5.3.38</w:t>
      </w:r>
      <w:r>
        <w:t>.1</w:t>
      </w:r>
      <w:r w:rsidRPr="00A074DC">
        <w:rPr>
          <w:rFonts w:ascii="Calibri" w:hAnsi="Calibri"/>
          <w:sz w:val="22"/>
          <w:szCs w:val="22"/>
          <w:lang w:eastAsia="en-GB"/>
        </w:rPr>
        <w:tab/>
      </w:r>
      <w:r>
        <w:t>Definition</w:t>
      </w:r>
      <w:r>
        <w:tab/>
      </w:r>
      <w:r>
        <w:fldChar w:fldCharType="begin" w:fldLock="1"/>
      </w:r>
      <w:r>
        <w:instrText xml:space="preserve"> PAGEREF _Toc67928479 \h </w:instrText>
      </w:r>
      <w:r>
        <w:fldChar w:fldCharType="separate"/>
      </w:r>
      <w:r>
        <w:t>125</w:t>
      </w:r>
      <w:r>
        <w:fldChar w:fldCharType="end"/>
      </w:r>
    </w:p>
    <w:p w14:paraId="7A617E2F" w14:textId="2A53EF45" w:rsidR="00C90944" w:rsidRPr="00A074DC" w:rsidRDefault="00C90944">
      <w:pPr>
        <w:pStyle w:val="TOC4"/>
        <w:rPr>
          <w:rFonts w:ascii="Calibri" w:hAnsi="Calibri"/>
          <w:sz w:val="22"/>
          <w:szCs w:val="22"/>
          <w:lang w:eastAsia="en-GB"/>
        </w:rPr>
      </w:pPr>
      <w:r>
        <w:rPr>
          <w:lang w:eastAsia="zh-CN"/>
        </w:rPr>
        <w:t>5.3.38</w:t>
      </w:r>
      <w:r>
        <w:t>.2</w:t>
      </w:r>
      <w:r w:rsidRPr="00A074DC">
        <w:rPr>
          <w:rFonts w:ascii="Calibri" w:hAnsi="Calibri"/>
          <w:sz w:val="22"/>
          <w:szCs w:val="22"/>
          <w:lang w:eastAsia="en-GB"/>
        </w:rPr>
        <w:tab/>
      </w:r>
      <w:r>
        <w:t>Attributes</w:t>
      </w:r>
      <w:r>
        <w:tab/>
      </w:r>
      <w:r>
        <w:fldChar w:fldCharType="begin" w:fldLock="1"/>
      </w:r>
      <w:r>
        <w:instrText xml:space="preserve"> PAGEREF _Toc67928480 \h </w:instrText>
      </w:r>
      <w:r>
        <w:fldChar w:fldCharType="separate"/>
      </w:r>
      <w:r>
        <w:t>125</w:t>
      </w:r>
      <w:r>
        <w:fldChar w:fldCharType="end"/>
      </w:r>
    </w:p>
    <w:p w14:paraId="0932C524" w14:textId="3E3247EE" w:rsidR="00C90944" w:rsidRPr="00A074DC" w:rsidRDefault="00C90944">
      <w:pPr>
        <w:pStyle w:val="TOC4"/>
        <w:rPr>
          <w:rFonts w:ascii="Calibri" w:hAnsi="Calibri"/>
          <w:sz w:val="22"/>
          <w:szCs w:val="22"/>
          <w:lang w:eastAsia="en-GB"/>
        </w:rPr>
      </w:pPr>
      <w:r>
        <w:rPr>
          <w:lang w:eastAsia="zh-CN"/>
        </w:rPr>
        <w:t>5</w:t>
      </w:r>
      <w:r>
        <w:t>.3.38.3</w:t>
      </w:r>
      <w:r w:rsidRPr="00A074DC">
        <w:rPr>
          <w:rFonts w:ascii="Calibri" w:hAnsi="Calibri"/>
          <w:sz w:val="22"/>
          <w:szCs w:val="22"/>
          <w:lang w:eastAsia="en-GB"/>
        </w:rPr>
        <w:tab/>
      </w:r>
      <w:r>
        <w:t>Attribute constraints</w:t>
      </w:r>
      <w:r>
        <w:tab/>
      </w:r>
      <w:r>
        <w:fldChar w:fldCharType="begin" w:fldLock="1"/>
      </w:r>
      <w:r>
        <w:instrText xml:space="preserve"> PAGEREF _Toc67928481 \h </w:instrText>
      </w:r>
      <w:r>
        <w:fldChar w:fldCharType="separate"/>
      </w:r>
      <w:r>
        <w:t>125</w:t>
      </w:r>
      <w:r>
        <w:fldChar w:fldCharType="end"/>
      </w:r>
    </w:p>
    <w:p w14:paraId="7BC1B77D" w14:textId="1F0564B1" w:rsidR="00C90944" w:rsidRPr="00A074DC" w:rsidRDefault="00C90944">
      <w:pPr>
        <w:pStyle w:val="TOC4"/>
        <w:rPr>
          <w:rFonts w:ascii="Calibri" w:hAnsi="Calibri"/>
          <w:sz w:val="22"/>
          <w:szCs w:val="22"/>
          <w:lang w:eastAsia="en-GB"/>
        </w:rPr>
      </w:pPr>
      <w:r>
        <w:rPr>
          <w:lang w:eastAsia="zh-CN"/>
        </w:rPr>
        <w:t>5</w:t>
      </w:r>
      <w:r>
        <w:t>.3.38.4</w:t>
      </w:r>
      <w:r w:rsidRPr="00A074DC">
        <w:rPr>
          <w:rFonts w:ascii="Calibri" w:hAnsi="Calibri"/>
          <w:sz w:val="22"/>
          <w:szCs w:val="22"/>
          <w:lang w:eastAsia="en-GB"/>
        </w:rPr>
        <w:tab/>
      </w:r>
      <w:r>
        <w:t>Notifications</w:t>
      </w:r>
      <w:r>
        <w:tab/>
      </w:r>
      <w:r>
        <w:fldChar w:fldCharType="begin" w:fldLock="1"/>
      </w:r>
      <w:r>
        <w:instrText xml:space="preserve"> PAGEREF _Toc67928482 \h </w:instrText>
      </w:r>
      <w:r>
        <w:fldChar w:fldCharType="separate"/>
      </w:r>
      <w:r>
        <w:t>125</w:t>
      </w:r>
      <w:r>
        <w:fldChar w:fldCharType="end"/>
      </w:r>
    </w:p>
    <w:p w14:paraId="51A92634" w14:textId="17CB1CE1" w:rsidR="00C90944" w:rsidRPr="00A074DC" w:rsidRDefault="00C90944">
      <w:pPr>
        <w:pStyle w:val="TOC3"/>
        <w:rPr>
          <w:rFonts w:ascii="Calibri" w:hAnsi="Calibri"/>
          <w:sz w:val="22"/>
          <w:szCs w:val="22"/>
          <w:lang w:eastAsia="en-GB"/>
        </w:rPr>
      </w:pPr>
      <w:r>
        <w:rPr>
          <w:lang w:eastAsia="zh-CN"/>
        </w:rPr>
        <w:t>5.3.39</w:t>
      </w:r>
      <w:r w:rsidRPr="00A074DC">
        <w:rPr>
          <w:rFonts w:ascii="Calibri" w:hAnsi="Calibri"/>
          <w:sz w:val="22"/>
          <w:szCs w:val="22"/>
          <w:lang w:eastAsia="en-GB"/>
        </w:rPr>
        <w:tab/>
      </w:r>
      <w:r>
        <w:t>Void</w:t>
      </w:r>
      <w:r>
        <w:tab/>
      </w:r>
      <w:r>
        <w:fldChar w:fldCharType="begin" w:fldLock="1"/>
      </w:r>
      <w:r>
        <w:instrText xml:space="preserve"> PAGEREF _Toc67928483 \h </w:instrText>
      </w:r>
      <w:r>
        <w:fldChar w:fldCharType="separate"/>
      </w:r>
      <w:r>
        <w:t>126</w:t>
      </w:r>
      <w:r>
        <w:fldChar w:fldCharType="end"/>
      </w:r>
    </w:p>
    <w:p w14:paraId="612B7307" w14:textId="24E09FC2" w:rsidR="00C90944" w:rsidRPr="00A074DC" w:rsidRDefault="00C90944">
      <w:pPr>
        <w:pStyle w:val="TOC3"/>
        <w:rPr>
          <w:rFonts w:ascii="Calibri" w:hAnsi="Calibri"/>
          <w:sz w:val="22"/>
          <w:szCs w:val="22"/>
          <w:lang w:eastAsia="en-GB"/>
        </w:rPr>
      </w:pPr>
      <w:r>
        <w:rPr>
          <w:lang w:eastAsia="zh-CN"/>
        </w:rPr>
        <w:t>5.3.40</w:t>
      </w:r>
      <w:r w:rsidRPr="00A074DC">
        <w:rPr>
          <w:rFonts w:ascii="Calibri" w:hAnsi="Calibri"/>
          <w:sz w:val="22"/>
          <w:szCs w:val="22"/>
          <w:lang w:eastAsia="en-GB"/>
        </w:rPr>
        <w:tab/>
      </w:r>
      <w:r>
        <w:t>Void</w:t>
      </w:r>
      <w:r>
        <w:tab/>
      </w:r>
      <w:r>
        <w:fldChar w:fldCharType="begin" w:fldLock="1"/>
      </w:r>
      <w:r>
        <w:instrText xml:space="preserve"> PAGEREF _Toc67928484 \h </w:instrText>
      </w:r>
      <w:r>
        <w:fldChar w:fldCharType="separate"/>
      </w:r>
      <w:r>
        <w:t>126</w:t>
      </w:r>
      <w:r>
        <w:fldChar w:fldCharType="end"/>
      </w:r>
    </w:p>
    <w:p w14:paraId="5AE8C116" w14:textId="174B5FF0" w:rsidR="00C90944" w:rsidRPr="00A074DC" w:rsidRDefault="00C90944">
      <w:pPr>
        <w:pStyle w:val="TOC3"/>
        <w:rPr>
          <w:rFonts w:ascii="Calibri" w:hAnsi="Calibri"/>
          <w:sz w:val="22"/>
          <w:szCs w:val="22"/>
          <w:lang w:eastAsia="en-GB"/>
        </w:rPr>
      </w:pPr>
      <w:r>
        <w:rPr>
          <w:lang w:eastAsia="zh-CN"/>
        </w:rPr>
        <w:t>5.3.41</w:t>
      </w:r>
      <w:r w:rsidRPr="00A074DC">
        <w:rPr>
          <w:rFonts w:ascii="Calibri" w:hAnsi="Calibri"/>
          <w:sz w:val="22"/>
          <w:szCs w:val="22"/>
          <w:lang w:eastAsia="en-GB"/>
        </w:rPr>
        <w:tab/>
      </w:r>
      <w:r w:rsidRPr="00937499">
        <w:rPr>
          <w:rFonts w:ascii="Courier New" w:hAnsi="Courier New"/>
          <w:lang w:eastAsia="zh-CN"/>
        </w:rPr>
        <w:t>EP_S5C</w:t>
      </w:r>
      <w:r>
        <w:tab/>
      </w:r>
      <w:r>
        <w:fldChar w:fldCharType="begin" w:fldLock="1"/>
      </w:r>
      <w:r>
        <w:instrText xml:space="preserve"> PAGEREF _Toc67928485 \h </w:instrText>
      </w:r>
      <w:r>
        <w:fldChar w:fldCharType="separate"/>
      </w:r>
      <w:r>
        <w:t>126</w:t>
      </w:r>
      <w:r>
        <w:fldChar w:fldCharType="end"/>
      </w:r>
    </w:p>
    <w:p w14:paraId="2E445843" w14:textId="5BCA39A5" w:rsidR="00C90944" w:rsidRPr="00A074DC" w:rsidRDefault="00C90944">
      <w:pPr>
        <w:pStyle w:val="TOC4"/>
        <w:rPr>
          <w:rFonts w:ascii="Calibri" w:hAnsi="Calibri"/>
          <w:sz w:val="22"/>
          <w:szCs w:val="22"/>
          <w:lang w:eastAsia="en-GB"/>
        </w:rPr>
      </w:pPr>
      <w:r>
        <w:rPr>
          <w:lang w:eastAsia="zh-CN"/>
        </w:rPr>
        <w:t>5.3.41</w:t>
      </w:r>
      <w:r>
        <w:t>.1</w:t>
      </w:r>
      <w:r w:rsidRPr="00A074DC">
        <w:rPr>
          <w:rFonts w:ascii="Calibri" w:hAnsi="Calibri"/>
          <w:sz w:val="22"/>
          <w:szCs w:val="22"/>
          <w:lang w:eastAsia="en-GB"/>
        </w:rPr>
        <w:tab/>
      </w:r>
      <w:r>
        <w:t>Definition</w:t>
      </w:r>
      <w:r>
        <w:tab/>
      </w:r>
      <w:r>
        <w:fldChar w:fldCharType="begin" w:fldLock="1"/>
      </w:r>
      <w:r>
        <w:instrText xml:space="preserve"> PAGEREF _Toc67928486 \h </w:instrText>
      </w:r>
      <w:r>
        <w:fldChar w:fldCharType="separate"/>
      </w:r>
      <w:r>
        <w:t>126</w:t>
      </w:r>
      <w:r>
        <w:fldChar w:fldCharType="end"/>
      </w:r>
    </w:p>
    <w:p w14:paraId="0EFAD211" w14:textId="5E739680" w:rsidR="00C90944" w:rsidRPr="00A074DC" w:rsidRDefault="00C90944">
      <w:pPr>
        <w:pStyle w:val="TOC4"/>
        <w:rPr>
          <w:rFonts w:ascii="Calibri" w:hAnsi="Calibri"/>
          <w:sz w:val="22"/>
          <w:szCs w:val="22"/>
          <w:lang w:eastAsia="en-GB"/>
        </w:rPr>
      </w:pPr>
      <w:r>
        <w:rPr>
          <w:lang w:eastAsia="zh-CN"/>
        </w:rPr>
        <w:t>5.3.41</w:t>
      </w:r>
      <w:r>
        <w:t>.2</w:t>
      </w:r>
      <w:r w:rsidRPr="00A074DC">
        <w:rPr>
          <w:rFonts w:ascii="Calibri" w:hAnsi="Calibri"/>
          <w:sz w:val="22"/>
          <w:szCs w:val="22"/>
          <w:lang w:eastAsia="en-GB"/>
        </w:rPr>
        <w:tab/>
      </w:r>
      <w:r>
        <w:t>Attributes</w:t>
      </w:r>
      <w:r>
        <w:tab/>
      </w:r>
      <w:r>
        <w:fldChar w:fldCharType="begin" w:fldLock="1"/>
      </w:r>
      <w:r>
        <w:instrText xml:space="preserve"> PAGEREF _Toc67928487 \h </w:instrText>
      </w:r>
      <w:r>
        <w:fldChar w:fldCharType="separate"/>
      </w:r>
      <w:r>
        <w:t>126</w:t>
      </w:r>
      <w:r>
        <w:fldChar w:fldCharType="end"/>
      </w:r>
    </w:p>
    <w:p w14:paraId="475993D7" w14:textId="6D351CE1" w:rsidR="00C90944" w:rsidRPr="00A074DC" w:rsidRDefault="00C90944">
      <w:pPr>
        <w:pStyle w:val="TOC4"/>
        <w:rPr>
          <w:rFonts w:ascii="Calibri" w:hAnsi="Calibri"/>
          <w:sz w:val="22"/>
          <w:szCs w:val="22"/>
          <w:lang w:eastAsia="en-GB"/>
        </w:rPr>
      </w:pPr>
      <w:r>
        <w:rPr>
          <w:lang w:eastAsia="zh-CN"/>
        </w:rPr>
        <w:t>5</w:t>
      </w:r>
      <w:r>
        <w:t>.3.41.3</w:t>
      </w:r>
      <w:r w:rsidRPr="00A074DC">
        <w:rPr>
          <w:rFonts w:ascii="Calibri" w:hAnsi="Calibri"/>
          <w:sz w:val="22"/>
          <w:szCs w:val="22"/>
          <w:lang w:eastAsia="en-GB"/>
        </w:rPr>
        <w:tab/>
      </w:r>
      <w:r>
        <w:t>Attribute constraints</w:t>
      </w:r>
      <w:r>
        <w:tab/>
      </w:r>
      <w:r>
        <w:fldChar w:fldCharType="begin" w:fldLock="1"/>
      </w:r>
      <w:r>
        <w:instrText xml:space="preserve"> PAGEREF _Toc67928488 \h </w:instrText>
      </w:r>
      <w:r>
        <w:fldChar w:fldCharType="separate"/>
      </w:r>
      <w:r>
        <w:t>126</w:t>
      </w:r>
      <w:r>
        <w:fldChar w:fldCharType="end"/>
      </w:r>
    </w:p>
    <w:p w14:paraId="52898BC0" w14:textId="1E7D427A" w:rsidR="00C90944" w:rsidRPr="00A074DC" w:rsidRDefault="00C90944">
      <w:pPr>
        <w:pStyle w:val="TOC4"/>
        <w:rPr>
          <w:rFonts w:ascii="Calibri" w:hAnsi="Calibri"/>
          <w:sz w:val="22"/>
          <w:szCs w:val="22"/>
          <w:lang w:eastAsia="en-GB"/>
        </w:rPr>
      </w:pPr>
      <w:r>
        <w:rPr>
          <w:lang w:eastAsia="zh-CN"/>
        </w:rPr>
        <w:t>5</w:t>
      </w:r>
      <w:r>
        <w:t>.3.41.4</w:t>
      </w:r>
      <w:r w:rsidRPr="00A074DC">
        <w:rPr>
          <w:rFonts w:ascii="Calibri" w:hAnsi="Calibri"/>
          <w:sz w:val="22"/>
          <w:szCs w:val="22"/>
          <w:lang w:eastAsia="en-GB"/>
        </w:rPr>
        <w:tab/>
      </w:r>
      <w:r>
        <w:t>Notifications</w:t>
      </w:r>
      <w:r>
        <w:tab/>
      </w:r>
      <w:r>
        <w:fldChar w:fldCharType="begin" w:fldLock="1"/>
      </w:r>
      <w:r>
        <w:instrText xml:space="preserve"> PAGEREF _Toc67928489 \h </w:instrText>
      </w:r>
      <w:r>
        <w:fldChar w:fldCharType="separate"/>
      </w:r>
      <w:r>
        <w:t>126</w:t>
      </w:r>
      <w:r>
        <w:fldChar w:fldCharType="end"/>
      </w:r>
    </w:p>
    <w:p w14:paraId="01C32D21" w14:textId="26393AF6" w:rsidR="00C90944" w:rsidRPr="00A074DC" w:rsidRDefault="00C90944">
      <w:pPr>
        <w:pStyle w:val="TOC3"/>
        <w:rPr>
          <w:rFonts w:ascii="Calibri" w:hAnsi="Calibri"/>
          <w:sz w:val="22"/>
          <w:szCs w:val="22"/>
          <w:lang w:eastAsia="en-GB"/>
        </w:rPr>
      </w:pPr>
      <w:r>
        <w:rPr>
          <w:lang w:eastAsia="zh-CN"/>
        </w:rPr>
        <w:t>5.3.42</w:t>
      </w:r>
      <w:r w:rsidRPr="00A074DC">
        <w:rPr>
          <w:rFonts w:ascii="Calibri" w:hAnsi="Calibri"/>
          <w:sz w:val="22"/>
          <w:szCs w:val="22"/>
          <w:lang w:eastAsia="en-GB"/>
        </w:rPr>
        <w:tab/>
      </w:r>
      <w:r w:rsidRPr="00937499">
        <w:rPr>
          <w:rFonts w:ascii="Courier New" w:hAnsi="Courier New"/>
          <w:lang w:eastAsia="zh-CN"/>
        </w:rPr>
        <w:t>EP_S5U</w:t>
      </w:r>
      <w:r>
        <w:tab/>
      </w:r>
      <w:r>
        <w:fldChar w:fldCharType="begin" w:fldLock="1"/>
      </w:r>
      <w:r>
        <w:instrText xml:space="preserve"> PAGEREF _Toc67928490 \h </w:instrText>
      </w:r>
      <w:r>
        <w:fldChar w:fldCharType="separate"/>
      </w:r>
      <w:r>
        <w:t>126</w:t>
      </w:r>
      <w:r>
        <w:fldChar w:fldCharType="end"/>
      </w:r>
    </w:p>
    <w:p w14:paraId="37A6FF70" w14:textId="3B986407" w:rsidR="00C90944" w:rsidRPr="00A074DC" w:rsidRDefault="00C90944">
      <w:pPr>
        <w:pStyle w:val="TOC4"/>
        <w:rPr>
          <w:rFonts w:ascii="Calibri" w:hAnsi="Calibri"/>
          <w:sz w:val="22"/>
          <w:szCs w:val="22"/>
          <w:lang w:eastAsia="en-GB"/>
        </w:rPr>
      </w:pPr>
      <w:r>
        <w:rPr>
          <w:lang w:eastAsia="zh-CN"/>
        </w:rPr>
        <w:t>5.3.42</w:t>
      </w:r>
      <w:r>
        <w:t>.1</w:t>
      </w:r>
      <w:r w:rsidRPr="00A074DC">
        <w:rPr>
          <w:rFonts w:ascii="Calibri" w:hAnsi="Calibri"/>
          <w:sz w:val="22"/>
          <w:szCs w:val="22"/>
          <w:lang w:eastAsia="en-GB"/>
        </w:rPr>
        <w:tab/>
      </w:r>
      <w:r>
        <w:t>Definition</w:t>
      </w:r>
      <w:r>
        <w:tab/>
      </w:r>
      <w:r>
        <w:fldChar w:fldCharType="begin" w:fldLock="1"/>
      </w:r>
      <w:r>
        <w:instrText xml:space="preserve"> PAGEREF _Toc67928491 \h </w:instrText>
      </w:r>
      <w:r>
        <w:fldChar w:fldCharType="separate"/>
      </w:r>
      <w:r>
        <w:t>126</w:t>
      </w:r>
      <w:r>
        <w:fldChar w:fldCharType="end"/>
      </w:r>
    </w:p>
    <w:p w14:paraId="1CA24B3A" w14:textId="1CA0AA07" w:rsidR="00C90944" w:rsidRPr="00A074DC" w:rsidRDefault="00C90944">
      <w:pPr>
        <w:pStyle w:val="TOC4"/>
        <w:rPr>
          <w:rFonts w:ascii="Calibri" w:hAnsi="Calibri"/>
          <w:sz w:val="22"/>
          <w:szCs w:val="22"/>
          <w:lang w:eastAsia="en-GB"/>
        </w:rPr>
      </w:pPr>
      <w:r>
        <w:rPr>
          <w:lang w:eastAsia="zh-CN"/>
        </w:rPr>
        <w:t>5.3.42</w:t>
      </w:r>
      <w:r>
        <w:t>.2</w:t>
      </w:r>
      <w:r w:rsidRPr="00A074DC">
        <w:rPr>
          <w:rFonts w:ascii="Calibri" w:hAnsi="Calibri"/>
          <w:sz w:val="22"/>
          <w:szCs w:val="22"/>
          <w:lang w:eastAsia="en-GB"/>
        </w:rPr>
        <w:tab/>
      </w:r>
      <w:r>
        <w:t>Attributes</w:t>
      </w:r>
      <w:r>
        <w:tab/>
      </w:r>
      <w:r>
        <w:fldChar w:fldCharType="begin" w:fldLock="1"/>
      </w:r>
      <w:r>
        <w:instrText xml:space="preserve"> PAGEREF _Toc67928492 \h </w:instrText>
      </w:r>
      <w:r>
        <w:fldChar w:fldCharType="separate"/>
      </w:r>
      <w:r>
        <w:t>126</w:t>
      </w:r>
      <w:r>
        <w:fldChar w:fldCharType="end"/>
      </w:r>
    </w:p>
    <w:p w14:paraId="192CAAE4" w14:textId="2B53D3C6" w:rsidR="00C90944" w:rsidRPr="00A074DC" w:rsidRDefault="00C90944">
      <w:pPr>
        <w:pStyle w:val="TOC4"/>
        <w:rPr>
          <w:rFonts w:ascii="Calibri" w:hAnsi="Calibri"/>
          <w:sz w:val="22"/>
          <w:szCs w:val="22"/>
          <w:lang w:eastAsia="en-GB"/>
        </w:rPr>
      </w:pPr>
      <w:r>
        <w:rPr>
          <w:lang w:eastAsia="zh-CN"/>
        </w:rPr>
        <w:t>5</w:t>
      </w:r>
      <w:r>
        <w:t>.3.42.3</w:t>
      </w:r>
      <w:r w:rsidRPr="00A074DC">
        <w:rPr>
          <w:rFonts w:ascii="Calibri" w:hAnsi="Calibri"/>
          <w:sz w:val="22"/>
          <w:szCs w:val="22"/>
          <w:lang w:eastAsia="en-GB"/>
        </w:rPr>
        <w:tab/>
      </w:r>
      <w:r>
        <w:t>Attribute constraints</w:t>
      </w:r>
      <w:r>
        <w:tab/>
      </w:r>
      <w:r>
        <w:fldChar w:fldCharType="begin" w:fldLock="1"/>
      </w:r>
      <w:r>
        <w:instrText xml:space="preserve"> PAGEREF _Toc67928493 \h </w:instrText>
      </w:r>
      <w:r>
        <w:fldChar w:fldCharType="separate"/>
      </w:r>
      <w:r>
        <w:t>126</w:t>
      </w:r>
      <w:r>
        <w:fldChar w:fldCharType="end"/>
      </w:r>
    </w:p>
    <w:p w14:paraId="61A4B6DB" w14:textId="0E41BF58" w:rsidR="00C90944" w:rsidRPr="00A074DC" w:rsidRDefault="00C90944">
      <w:pPr>
        <w:pStyle w:val="TOC4"/>
        <w:rPr>
          <w:rFonts w:ascii="Calibri" w:hAnsi="Calibri"/>
          <w:sz w:val="22"/>
          <w:szCs w:val="22"/>
          <w:lang w:eastAsia="en-GB"/>
        </w:rPr>
      </w:pPr>
      <w:r>
        <w:rPr>
          <w:lang w:eastAsia="zh-CN"/>
        </w:rPr>
        <w:t>5</w:t>
      </w:r>
      <w:r>
        <w:t>.3.42.4</w:t>
      </w:r>
      <w:r w:rsidRPr="00A074DC">
        <w:rPr>
          <w:rFonts w:ascii="Calibri" w:hAnsi="Calibri"/>
          <w:sz w:val="22"/>
          <w:szCs w:val="22"/>
          <w:lang w:eastAsia="en-GB"/>
        </w:rPr>
        <w:tab/>
      </w:r>
      <w:r>
        <w:t>Notifications</w:t>
      </w:r>
      <w:r>
        <w:tab/>
      </w:r>
      <w:r>
        <w:fldChar w:fldCharType="begin" w:fldLock="1"/>
      </w:r>
      <w:r>
        <w:instrText xml:space="preserve"> PAGEREF _Toc67928494 \h </w:instrText>
      </w:r>
      <w:r>
        <w:fldChar w:fldCharType="separate"/>
      </w:r>
      <w:r>
        <w:t>126</w:t>
      </w:r>
      <w:r>
        <w:fldChar w:fldCharType="end"/>
      </w:r>
    </w:p>
    <w:p w14:paraId="0707DB16" w14:textId="0DBF7F55" w:rsidR="00C90944" w:rsidRPr="00A074DC" w:rsidRDefault="00C90944">
      <w:pPr>
        <w:pStyle w:val="TOC3"/>
        <w:rPr>
          <w:rFonts w:ascii="Calibri" w:hAnsi="Calibri"/>
          <w:sz w:val="22"/>
          <w:szCs w:val="22"/>
          <w:lang w:eastAsia="en-GB"/>
        </w:rPr>
      </w:pPr>
      <w:r>
        <w:rPr>
          <w:lang w:eastAsia="zh-CN"/>
        </w:rPr>
        <w:t>5.3.43</w:t>
      </w:r>
      <w:r w:rsidRPr="00A074DC">
        <w:rPr>
          <w:rFonts w:ascii="Calibri" w:hAnsi="Calibri"/>
          <w:sz w:val="22"/>
          <w:szCs w:val="22"/>
          <w:lang w:eastAsia="en-GB"/>
        </w:rPr>
        <w:tab/>
      </w:r>
      <w:r w:rsidRPr="00937499">
        <w:rPr>
          <w:rFonts w:ascii="Courier New" w:hAnsi="Courier New"/>
          <w:lang w:eastAsia="zh-CN"/>
        </w:rPr>
        <w:t>EP_Rx</w:t>
      </w:r>
      <w:r>
        <w:tab/>
      </w:r>
      <w:r>
        <w:fldChar w:fldCharType="begin" w:fldLock="1"/>
      </w:r>
      <w:r>
        <w:instrText xml:space="preserve"> PAGEREF _Toc67928495 \h </w:instrText>
      </w:r>
      <w:r>
        <w:fldChar w:fldCharType="separate"/>
      </w:r>
      <w:r>
        <w:t>127</w:t>
      </w:r>
      <w:r>
        <w:fldChar w:fldCharType="end"/>
      </w:r>
    </w:p>
    <w:p w14:paraId="536C8134" w14:textId="5CE51DF9" w:rsidR="00C90944" w:rsidRPr="00A074DC" w:rsidRDefault="00C90944">
      <w:pPr>
        <w:pStyle w:val="TOC4"/>
        <w:rPr>
          <w:rFonts w:ascii="Calibri" w:hAnsi="Calibri"/>
          <w:sz w:val="22"/>
          <w:szCs w:val="22"/>
          <w:lang w:eastAsia="en-GB"/>
        </w:rPr>
      </w:pPr>
      <w:r>
        <w:rPr>
          <w:lang w:eastAsia="zh-CN"/>
        </w:rPr>
        <w:t>5.3.43</w:t>
      </w:r>
      <w:r>
        <w:t>.1</w:t>
      </w:r>
      <w:r w:rsidRPr="00A074DC">
        <w:rPr>
          <w:rFonts w:ascii="Calibri" w:hAnsi="Calibri"/>
          <w:sz w:val="22"/>
          <w:szCs w:val="22"/>
          <w:lang w:eastAsia="en-GB"/>
        </w:rPr>
        <w:tab/>
      </w:r>
      <w:r>
        <w:t>Definition</w:t>
      </w:r>
      <w:r>
        <w:tab/>
      </w:r>
      <w:r>
        <w:fldChar w:fldCharType="begin" w:fldLock="1"/>
      </w:r>
      <w:r>
        <w:instrText xml:space="preserve"> PAGEREF _Toc67928496 \h </w:instrText>
      </w:r>
      <w:r>
        <w:fldChar w:fldCharType="separate"/>
      </w:r>
      <w:r>
        <w:t>127</w:t>
      </w:r>
      <w:r>
        <w:fldChar w:fldCharType="end"/>
      </w:r>
    </w:p>
    <w:p w14:paraId="04A59A29" w14:textId="2D6E30B4" w:rsidR="00C90944" w:rsidRPr="00A074DC" w:rsidRDefault="00C90944">
      <w:pPr>
        <w:pStyle w:val="TOC4"/>
        <w:rPr>
          <w:rFonts w:ascii="Calibri" w:hAnsi="Calibri"/>
          <w:sz w:val="22"/>
          <w:szCs w:val="22"/>
          <w:lang w:eastAsia="en-GB"/>
        </w:rPr>
      </w:pPr>
      <w:r>
        <w:rPr>
          <w:lang w:eastAsia="zh-CN"/>
        </w:rPr>
        <w:t>5.3.43</w:t>
      </w:r>
      <w:r>
        <w:t>.2</w:t>
      </w:r>
      <w:r w:rsidRPr="00A074DC">
        <w:rPr>
          <w:rFonts w:ascii="Calibri" w:hAnsi="Calibri"/>
          <w:sz w:val="22"/>
          <w:szCs w:val="22"/>
          <w:lang w:eastAsia="en-GB"/>
        </w:rPr>
        <w:tab/>
      </w:r>
      <w:r>
        <w:t>Attributes</w:t>
      </w:r>
      <w:r>
        <w:tab/>
      </w:r>
      <w:r>
        <w:fldChar w:fldCharType="begin" w:fldLock="1"/>
      </w:r>
      <w:r>
        <w:instrText xml:space="preserve"> PAGEREF _Toc67928497 \h </w:instrText>
      </w:r>
      <w:r>
        <w:fldChar w:fldCharType="separate"/>
      </w:r>
      <w:r>
        <w:t>127</w:t>
      </w:r>
      <w:r>
        <w:fldChar w:fldCharType="end"/>
      </w:r>
    </w:p>
    <w:p w14:paraId="6017CA72" w14:textId="12D78E02" w:rsidR="00C90944" w:rsidRPr="00A074DC" w:rsidRDefault="00C90944">
      <w:pPr>
        <w:pStyle w:val="TOC4"/>
        <w:rPr>
          <w:rFonts w:ascii="Calibri" w:hAnsi="Calibri"/>
          <w:sz w:val="22"/>
          <w:szCs w:val="22"/>
          <w:lang w:eastAsia="en-GB"/>
        </w:rPr>
      </w:pPr>
      <w:r>
        <w:rPr>
          <w:lang w:eastAsia="zh-CN"/>
        </w:rPr>
        <w:t>5</w:t>
      </w:r>
      <w:r>
        <w:t>.3.43.3</w:t>
      </w:r>
      <w:r w:rsidRPr="00A074DC">
        <w:rPr>
          <w:rFonts w:ascii="Calibri" w:hAnsi="Calibri"/>
          <w:sz w:val="22"/>
          <w:szCs w:val="22"/>
          <w:lang w:eastAsia="en-GB"/>
        </w:rPr>
        <w:tab/>
      </w:r>
      <w:r>
        <w:t>Attribute constraints</w:t>
      </w:r>
      <w:r>
        <w:tab/>
      </w:r>
      <w:r>
        <w:fldChar w:fldCharType="begin" w:fldLock="1"/>
      </w:r>
      <w:r>
        <w:instrText xml:space="preserve"> PAGEREF _Toc67928498 \h </w:instrText>
      </w:r>
      <w:r>
        <w:fldChar w:fldCharType="separate"/>
      </w:r>
      <w:r>
        <w:t>127</w:t>
      </w:r>
      <w:r>
        <w:fldChar w:fldCharType="end"/>
      </w:r>
    </w:p>
    <w:p w14:paraId="0BBE500F" w14:textId="25864E3F" w:rsidR="00C90944" w:rsidRPr="00A074DC" w:rsidRDefault="00C90944">
      <w:pPr>
        <w:pStyle w:val="TOC4"/>
        <w:rPr>
          <w:rFonts w:ascii="Calibri" w:hAnsi="Calibri"/>
          <w:sz w:val="22"/>
          <w:szCs w:val="22"/>
          <w:lang w:eastAsia="en-GB"/>
        </w:rPr>
      </w:pPr>
      <w:r>
        <w:rPr>
          <w:lang w:eastAsia="zh-CN"/>
        </w:rPr>
        <w:t>5</w:t>
      </w:r>
      <w:r>
        <w:t>.3.43.4</w:t>
      </w:r>
      <w:r w:rsidRPr="00A074DC">
        <w:rPr>
          <w:rFonts w:ascii="Calibri" w:hAnsi="Calibri"/>
          <w:sz w:val="22"/>
          <w:szCs w:val="22"/>
          <w:lang w:eastAsia="en-GB"/>
        </w:rPr>
        <w:tab/>
      </w:r>
      <w:r>
        <w:t>Notifications</w:t>
      </w:r>
      <w:r>
        <w:tab/>
      </w:r>
      <w:r>
        <w:fldChar w:fldCharType="begin" w:fldLock="1"/>
      </w:r>
      <w:r>
        <w:instrText xml:space="preserve"> PAGEREF _Toc67928499 \h </w:instrText>
      </w:r>
      <w:r>
        <w:fldChar w:fldCharType="separate"/>
      </w:r>
      <w:r>
        <w:t>127</w:t>
      </w:r>
      <w:r>
        <w:fldChar w:fldCharType="end"/>
      </w:r>
    </w:p>
    <w:p w14:paraId="1F11FE5B" w14:textId="796F73F0" w:rsidR="00C90944" w:rsidRPr="00A074DC" w:rsidRDefault="00C90944">
      <w:pPr>
        <w:pStyle w:val="TOC3"/>
        <w:rPr>
          <w:rFonts w:ascii="Calibri" w:hAnsi="Calibri"/>
          <w:sz w:val="22"/>
          <w:szCs w:val="22"/>
          <w:lang w:eastAsia="en-GB"/>
        </w:rPr>
      </w:pPr>
      <w:r>
        <w:rPr>
          <w:lang w:eastAsia="zh-CN"/>
        </w:rPr>
        <w:t>5.3.44</w:t>
      </w:r>
      <w:r w:rsidRPr="00A074DC">
        <w:rPr>
          <w:rFonts w:ascii="Calibri" w:hAnsi="Calibri"/>
          <w:sz w:val="22"/>
          <w:szCs w:val="22"/>
          <w:lang w:eastAsia="en-GB"/>
        </w:rPr>
        <w:tab/>
      </w:r>
      <w:r w:rsidRPr="00937499">
        <w:rPr>
          <w:rFonts w:ascii="Courier New" w:hAnsi="Courier New"/>
          <w:lang w:eastAsia="zh-CN"/>
        </w:rPr>
        <w:t>EP_MAP_SMSC</w:t>
      </w:r>
      <w:r>
        <w:tab/>
      </w:r>
      <w:r>
        <w:fldChar w:fldCharType="begin" w:fldLock="1"/>
      </w:r>
      <w:r>
        <w:instrText xml:space="preserve"> PAGEREF _Toc67928500 \h </w:instrText>
      </w:r>
      <w:r>
        <w:fldChar w:fldCharType="separate"/>
      </w:r>
      <w:r>
        <w:t>127</w:t>
      </w:r>
      <w:r>
        <w:fldChar w:fldCharType="end"/>
      </w:r>
    </w:p>
    <w:p w14:paraId="1057B7A9" w14:textId="7A0F7772" w:rsidR="00C90944" w:rsidRPr="00A074DC" w:rsidRDefault="00C90944">
      <w:pPr>
        <w:pStyle w:val="TOC4"/>
        <w:rPr>
          <w:rFonts w:ascii="Calibri" w:hAnsi="Calibri"/>
          <w:sz w:val="22"/>
          <w:szCs w:val="22"/>
          <w:lang w:eastAsia="en-GB"/>
        </w:rPr>
      </w:pPr>
      <w:r>
        <w:rPr>
          <w:lang w:eastAsia="zh-CN"/>
        </w:rPr>
        <w:t>5.3.44</w:t>
      </w:r>
      <w:r>
        <w:t>.1</w:t>
      </w:r>
      <w:r w:rsidRPr="00A074DC">
        <w:rPr>
          <w:rFonts w:ascii="Calibri" w:hAnsi="Calibri"/>
          <w:sz w:val="22"/>
          <w:szCs w:val="22"/>
          <w:lang w:eastAsia="en-GB"/>
        </w:rPr>
        <w:tab/>
      </w:r>
      <w:r>
        <w:t>Definition</w:t>
      </w:r>
      <w:r>
        <w:tab/>
      </w:r>
      <w:r>
        <w:fldChar w:fldCharType="begin" w:fldLock="1"/>
      </w:r>
      <w:r>
        <w:instrText xml:space="preserve"> PAGEREF _Toc67928501 \h </w:instrText>
      </w:r>
      <w:r>
        <w:fldChar w:fldCharType="separate"/>
      </w:r>
      <w:r>
        <w:t>127</w:t>
      </w:r>
      <w:r>
        <w:fldChar w:fldCharType="end"/>
      </w:r>
    </w:p>
    <w:p w14:paraId="102D96A1" w14:textId="104F24B2" w:rsidR="00C90944" w:rsidRPr="00A074DC" w:rsidRDefault="00C90944">
      <w:pPr>
        <w:pStyle w:val="TOC4"/>
        <w:rPr>
          <w:rFonts w:ascii="Calibri" w:hAnsi="Calibri"/>
          <w:sz w:val="22"/>
          <w:szCs w:val="22"/>
          <w:lang w:eastAsia="en-GB"/>
        </w:rPr>
      </w:pPr>
      <w:r>
        <w:rPr>
          <w:lang w:eastAsia="zh-CN"/>
        </w:rPr>
        <w:t>5.3.44</w:t>
      </w:r>
      <w:r>
        <w:t>.2</w:t>
      </w:r>
      <w:r w:rsidRPr="00A074DC">
        <w:rPr>
          <w:rFonts w:ascii="Calibri" w:hAnsi="Calibri"/>
          <w:sz w:val="22"/>
          <w:szCs w:val="22"/>
          <w:lang w:eastAsia="en-GB"/>
        </w:rPr>
        <w:tab/>
      </w:r>
      <w:r>
        <w:t>Attributes</w:t>
      </w:r>
      <w:r>
        <w:tab/>
      </w:r>
      <w:r>
        <w:fldChar w:fldCharType="begin" w:fldLock="1"/>
      </w:r>
      <w:r>
        <w:instrText xml:space="preserve"> PAGEREF _Toc67928502 \h </w:instrText>
      </w:r>
      <w:r>
        <w:fldChar w:fldCharType="separate"/>
      </w:r>
      <w:r>
        <w:t>127</w:t>
      </w:r>
      <w:r>
        <w:fldChar w:fldCharType="end"/>
      </w:r>
    </w:p>
    <w:p w14:paraId="3FF855DC" w14:textId="097871A7" w:rsidR="00C90944" w:rsidRPr="00A074DC" w:rsidRDefault="00C90944">
      <w:pPr>
        <w:pStyle w:val="TOC4"/>
        <w:rPr>
          <w:rFonts w:ascii="Calibri" w:hAnsi="Calibri"/>
          <w:sz w:val="22"/>
          <w:szCs w:val="22"/>
          <w:lang w:eastAsia="en-GB"/>
        </w:rPr>
      </w:pPr>
      <w:r>
        <w:t>5.3.44.3</w:t>
      </w:r>
      <w:r w:rsidRPr="00A074DC">
        <w:rPr>
          <w:rFonts w:ascii="Calibri" w:hAnsi="Calibri"/>
          <w:sz w:val="22"/>
          <w:szCs w:val="22"/>
          <w:lang w:eastAsia="en-GB"/>
        </w:rPr>
        <w:tab/>
      </w:r>
      <w:r>
        <w:t>Attribute constraints</w:t>
      </w:r>
      <w:r>
        <w:tab/>
      </w:r>
      <w:r>
        <w:fldChar w:fldCharType="begin" w:fldLock="1"/>
      </w:r>
      <w:r>
        <w:instrText xml:space="preserve"> PAGEREF _Toc67928503 \h </w:instrText>
      </w:r>
      <w:r>
        <w:fldChar w:fldCharType="separate"/>
      </w:r>
      <w:r>
        <w:t>127</w:t>
      </w:r>
      <w:r>
        <w:fldChar w:fldCharType="end"/>
      </w:r>
    </w:p>
    <w:p w14:paraId="3502BBAE" w14:textId="622E9947" w:rsidR="00C90944" w:rsidRPr="00A074DC" w:rsidRDefault="00C90944">
      <w:pPr>
        <w:pStyle w:val="TOC4"/>
        <w:rPr>
          <w:rFonts w:ascii="Calibri" w:hAnsi="Calibri"/>
          <w:sz w:val="22"/>
          <w:szCs w:val="22"/>
          <w:lang w:eastAsia="en-GB"/>
        </w:rPr>
      </w:pPr>
      <w:r>
        <w:rPr>
          <w:lang w:eastAsia="zh-CN"/>
        </w:rPr>
        <w:t>5</w:t>
      </w:r>
      <w:r>
        <w:t>.3.44.4</w:t>
      </w:r>
      <w:r w:rsidRPr="00A074DC">
        <w:rPr>
          <w:rFonts w:ascii="Calibri" w:hAnsi="Calibri"/>
          <w:sz w:val="22"/>
          <w:szCs w:val="22"/>
          <w:lang w:eastAsia="en-GB"/>
        </w:rPr>
        <w:tab/>
      </w:r>
      <w:r>
        <w:t>Notifications</w:t>
      </w:r>
      <w:r>
        <w:tab/>
      </w:r>
      <w:r>
        <w:fldChar w:fldCharType="begin" w:fldLock="1"/>
      </w:r>
      <w:r>
        <w:instrText xml:space="preserve"> PAGEREF _Toc67928504 \h </w:instrText>
      </w:r>
      <w:r>
        <w:fldChar w:fldCharType="separate"/>
      </w:r>
      <w:r>
        <w:t>127</w:t>
      </w:r>
      <w:r>
        <w:fldChar w:fldCharType="end"/>
      </w:r>
    </w:p>
    <w:p w14:paraId="44E6C51F" w14:textId="345DF7BF" w:rsidR="00C90944" w:rsidRPr="00A074DC" w:rsidRDefault="00C90944">
      <w:pPr>
        <w:pStyle w:val="TOC3"/>
        <w:rPr>
          <w:rFonts w:ascii="Calibri" w:hAnsi="Calibri"/>
          <w:sz w:val="22"/>
          <w:szCs w:val="22"/>
          <w:lang w:eastAsia="en-GB"/>
        </w:rPr>
      </w:pPr>
      <w:r>
        <w:rPr>
          <w:lang w:eastAsia="zh-CN"/>
        </w:rPr>
        <w:t>5.3.45</w:t>
      </w:r>
      <w:r w:rsidRPr="00A074DC">
        <w:rPr>
          <w:rFonts w:ascii="Calibri" w:hAnsi="Calibri"/>
          <w:sz w:val="22"/>
          <w:szCs w:val="22"/>
          <w:lang w:eastAsia="en-GB"/>
        </w:rPr>
        <w:tab/>
      </w:r>
      <w:r w:rsidRPr="00937499">
        <w:rPr>
          <w:rFonts w:ascii="Courier New" w:hAnsi="Courier New"/>
          <w:lang w:eastAsia="zh-CN"/>
        </w:rPr>
        <w:t>EP_NLS</w:t>
      </w:r>
      <w:r>
        <w:tab/>
      </w:r>
      <w:r>
        <w:fldChar w:fldCharType="begin" w:fldLock="1"/>
      </w:r>
      <w:r>
        <w:instrText xml:space="preserve"> PAGEREF _Toc67928505 \h </w:instrText>
      </w:r>
      <w:r>
        <w:fldChar w:fldCharType="separate"/>
      </w:r>
      <w:r>
        <w:t>127</w:t>
      </w:r>
      <w:r>
        <w:fldChar w:fldCharType="end"/>
      </w:r>
    </w:p>
    <w:p w14:paraId="642517F7" w14:textId="34AB69BA" w:rsidR="00C90944" w:rsidRPr="00A074DC" w:rsidRDefault="00C90944">
      <w:pPr>
        <w:pStyle w:val="TOC4"/>
        <w:rPr>
          <w:rFonts w:ascii="Calibri" w:hAnsi="Calibri"/>
          <w:sz w:val="22"/>
          <w:szCs w:val="22"/>
          <w:lang w:eastAsia="en-GB"/>
        </w:rPr>
      </w:pPr>
      <w:r>
        <w:rPr>
          <w:lang w:eastAsia="zh-CN"/>
        </w:rPr>
        <w:t>5.3.45</w:t>
      </w:r>
      <w:r>
        <w:t>.1</w:t>
      </w:r>
      <w:r w:rsidRPr="00A074DC">
        <w:rPr>
          <w:rFonts w:ascii="Calibri" w:hAnsi="Calibri"/>
          <w:sz w:val="22"/>
          <w:szCs w:val="22"/>
          <w:lang w:eastAsia="en-GB"/>
        </w:rPr>
        <w:tab/>
      </w:r>
      <w:r>
        <w:t>Definition</w:t>
      </w:r>
      <w:r>
        <w:tab/>
      </w:r>
      <w:r>
        <w:fldChar w:fldCharType="begin" w:fldLock="1"/>
      </w:r>
      <w:r>
        <w:instrText xml:space="preserve"> PAGEREF _Toc67928506 \h </w:instrText>
      </w:r>
      <w:r>
        <w:fldChar w:fldCharType="separate"/>
      </w:r>
      <w:r>
        <w:t>127</w:t>
      </w:r>
      <w:r>
        <w:fldChar w:fldCharType="end"/>
      </w:r>
    </w:p>
    <w:p w14:paraId="7E155989" w14:textId="7B45C3D2" w:rsidR="00C90944" w:rsidRPr="00A074DC" w:rsidRDefault="00C90944">
      <w:pPr>
        <w:pStyle w:val="TOC4"/>
        <w:rPr>
          <w:rFonts w:ascii="Calibri" w:hAnsi="Calibri"/>
          <w:sz w:val="22"/>
          <w:szCs w:val="22"/>
          <w:lang w:eastAsia="en-GB"/>
        </w:rPr>
      </w:pPr>
      <w:r>
        <w:rPr>
          <w:lang w:eastAsia="zh-CN"/>
        </w:rPr>
        <w:t>5.3.45</w:t>
      </w:r>
      <w:r>
        <w:t>.2</w:t>
      </w:r>
      <w:r w:rsidRPr="00A074DC">
        <w:rPr>
          <w:rFonts w:ascii="Calibri" w:hAnsi="Calibri"/>
          <w:sz w:val="22"/>
          <w:szCs w:val="22"/>
          <w:lang w:eastAsia="en-GB"/>
        </w:rPr>
        <w:tab/>
      </w:r>
      <w:r>
        <w:t>Attributes</w:t>
      </w:r>
      <w:r>
        <w:tab/>
      </w:r>
      <w:r>
        <w:fldChar w:fldCharType="begin" w:fldLock="1"/>
      </w:r>
      <w:r>
        <w:instrText xml:space="preserve"> PAGEREF _Toc67928507 \h </w:instrText>
      </w:r>
      <w:r>
        <w:fldChar w:fldCharType="separate"/>
      </w:r>
      <w:r>
        <w:t>128</w:t>
      </w:r>
      <w:r>
        <w:fldChar w:fldCharType="end"/>
      </w:r>
    </w:p>
    <w:p w14:paraId="1418D1CF" w14:textId="41C4A733" w:rsidR="00C90944" w:rsidRPr="00A074DC" w:rsidRDefault="00C90944">
      <w:pPr>
        <w:pStyle w:val="TOC4"/>
        <w:rPr>
          <w:rFonts w:ascii="Calibri" w:hAnsi="Calibri"/>
          <w:sz w:val="22"/>
          <w:szCs w:val="22"/>
          <w:lang w:eastAsia="en-GB"/>
        </w:rPr>
      </w:pPr>
      <w:r>
        <w:rPr>
          <w:lang w:eastAsia="zh-CN"/>
        </w:rPr>
        <w:t>5</w:t>
      </w:r>
      <w:r>
        <w:t>.3.45.3</w:t>
      </w:r>
      <w:r w:rsidRPr="00A074DC">
        <w:rPr>
          <w:rFonts w:ascii="Calibri" w:hAnsi="Calibri"/>
          <w:sz w:val="22"/>
          <w:szCs w:val="22"/>
          <w:lang w:eastAsia="en-GB"/>
        </w:rPr>
        <w:tab/>
      </w:r>
      <w:r>
        <w:t>Attribute constraints</w:t>
      </w:r>
      <w:r>
        <w:tab/>
      </w:r>
      <w:r>
        <w:fldChar w:fldCharType="begin" w:fldLock="1"/>
      </w:r>
      <w:r>
        <w:instrText xml:space="preserve"> PAGEREF _Toc67928508 \h </w:instrText>
      </w:r>
      <w:r>
        <w:fldChar w:fldCharType="separate"/>
      </w:r>
      <w:r>
        <w:t>128</w:t>
      </w:r>
      <w:r>
        <w:fldChar w:fldCharType="end"/>
      </w:r>
    </w:p>
    <w:p w14:paraId="1735C18D" w14:textId="5D3F154B" w:rsidR="00C90944" w:rsidRPr="00A074DC" w:rsidRDefault="00C90944">
      <w:pPr>
        <w:pStyle w:val="TOC4"/>
        <w:rPr>
          <w:rFonts w:ascii="Calibri" w:hAnsi="Calibri"/>
          <w:sz w:val="22"/>
          <w:szCs w:val="22"/>
          <w:lang w:eastAsia="en-GB"/>
        </w:rPr>
      </w:pPr>
      <w:r>
        <w:rPr>
          <w:lang w:eastAsia="zh-CN"/>
        </w:rPr>
        <w:t>5</w:t>
      </w:r>
      <w:r>
        <w:t>.3.45.4</w:t>
      </w:r>
      <w:r w:rsidRPr="00A074DC">
        <w:rPr>
          <w:rFonts w:ascii="Calibri" w:hAnsi="Calibri"/>
          <w:sz w:val="22"/>
          <w:szCs w:val="22"/>
          <w:lang w:eastAsia="en-GB"/>
        </w:rPr>
        <w:tab/>
      </w:r>
      <w:r>
        <w:t>Notifications</w:t>
      </w:r>
      <w:r>
        <w:tab/>
      </w:r>
      <w:r>
        <w:fldChar w:fldCharType="begin" w:fldLock="1"/>
      </w:r>
      <w:r>
        <w:instrText xml:space="preserve"> PAGEREF _Toc67928509 \h </w:instrText>
      </w:r>
      <w:r>
        <w:fldChar w:fldCharType="separate"/>
      </w:r>
      <w:r>
        <w:t>128</w:t>
      </w:r>
      <w:r>
        <w:fldChar w:fldCharType="end"/>
      </w:r>
    </w:p>
    <w:p w14:paraId="044EFF6A" w14:textId="1EA1D53D" w:rsidR="00C90944" w:rsidRPr="00A074DC" w:rsidRDefault="00C90944">
      <w:pPr>
        <w:pStyle w:val="TOC3"/>
        <w:rPr>
          <w:rFonts w:ascii="Calibri" w:hAnsi="Calibri"/>
          <w:sz w:val="22"/>
          <w:szCs w:val="22"/>
          <w:lang w:eastAsia="en-GB"/>
        </w:rPr>
      </w:pPr>
      <w:r>
        <w:rPr>
          <w:lang w:eastAsia="zh-CN"/>
        </w:rPr>
        <w:t>5.3.46</w:t>
      </w:r>
      <w:r w:rsidRPr="00A074DC">
        <w:rPr>
          <w:rFonts w:ascii="Calibri" w:hAnsi="Calibri"/>
          <w:sz w:val="22"/>
          <w:szCs w:val="22"/>
          <w:lang w:eastAsia="en-GB"/>
        </w:rPr>
        <w:tab/>
      </w:r>
      <w:r w:rsidRPr="00937499">
        <w:rPr>
          <w:rFonts w:ascii="Courier New" w:hAnsi="Courier New"/>
          <w:lang w:eastAsia="zh-CN"/>
        </w:rPr>
        <w:t>EP_NLG</w:t>
      </w:r>
      <w:r>
        <w:tab/>
      </w:r>
      <w:r>
        <w:fldChar w:fldCharType="begin" w:fldLock="1"/>
      </w:r>
      <w:r>
        <w:instrText xml:space="preserve"> PAGEREF _Toc67928510 \h </w:instrText>
      </w:r>
      <w:r>
        <w:fldChar w:fldCharType="separate"/>
      </w:r>
      <w:r>
        <w:t>128</w:t>
      </w:r>
      <w:r>
        <w:fldChar w:fldCharType="end"/>
      </w:r>
    </w:p>
    <w:p w14:paraId="65A93A08" w14:textId="2C9407FE" w:rsidR="00C90944" w:rsidRPr="00A074DC" w:rsidRDefault="00C90944">
      <w:pPr>
        <w:pStyle w:val="TOC4"/>
        <w:rPr>
          <w:rFonts w:ascii="Calibri" w:hAnsi="Calibri"/>
          <w:sz w:val="22"/>
          <w:szCs w:val="22"/>
          <w:lang w:eastAsia="en-GB"/>
        </w:rPr>
      </w:pPr>
      <w:r>
        <w:rPr>
          <w:lang w:eastAsia="zh-CN"/>
        </w:rPr>
        <w:t>5.3.46</w:t>
      </w:r>
      <w:r>
        <w:t>.1</w:t>
      </w:r>
      <w:r w:rsidRPr="00A074DC">
        <w:rPr>
          <w:rFonts w:ascii="Calibri" w:hAnsi="Calibri"/>
          <w:sz w:val="22"/>
          <w:szCs w:val="22"/>
          <w:lang w:eastAsia="en-GB"/>
        </w:rPr>
        <w:tab/>
      </w:r>
      <w:r>
        <w:t>Definition</w:t>
      </w:r>
      <w:r>
        <w:tab/>
      </w:r>
      <w:r>
        <w:fldChar w:fldCharType="begin" w:fldLock="1"/>
      </w:r>
      <w:r>
        <w:instrText xml:space="preserve"> PAGEREF _Toc67928511 \h </w:instrText>
      </w:r>
      <w:r>
        <w:fldChar w:fldCharType="separate"/>
      </w:r>
      <w:r>
        <w:t>128</w:t>
      </w:r>
      <w:r>
        <w:fldChar w:fldCharType="end"/>
      </w:r>
    </w:p>
    <w:p w14:paraId="28242B69" w14:textId="559DD138" w:rsidR="00C90944" w:rsidRPr="00A074DC" w:rsidRDefault="00C90944">
      <w:pPr>
        <w:pStyle w:val="TOC4"/>
        <w:rPr>
          <w:rFonts w:ascii="Calibri" w:hAnsi="Calibri"/>
          <w:sz w:val="22"/>
          <w:szCs w:val="22"/>
          <w:lang w:eastAsia="en-GB"/>
        </w:rPr>
      </w:pPr>
      <w:r>
        <w:rPr>
          <w:lang w:eastAsia="zh-CN"/>
        </w:rPr>
        <w:t>5.3.46</w:t>
      </w:r>
      <w:r>
        <w:t>.2</w:t>
      </w:r>
      <w:r w:rsidRPr="00A074DC">
        <w:rPr>
          <w:rFonts w:ascii="Calibri" w:hAnsi="Calibri"/>
          <w:sz w:val="22"/>
          <w:szCs w:val="22"/>
          <w:lang w:eastAsia="en-GB"/>
        </w:rPr>
        <w:tab/>
      </w:r>
      <w:r>
        <w:t>Attributes</w:t>
      </w:r>
      <w:r>
        <w:tab/>
      </w:r>
      <w:r>
        <w:fldChar w:fldCharType="begin" w:fldLock="1"/>
      </w:r>
      <w:r>
        <w:instrText xml:space="preserve"> PAGEREF _Toc67928512 \h </w:instrText>
      </w:r>
      <w:r>
        <w:fldChar w:fldCharType="separate"/>
      </w:r>
      <w:r>
        <w:t>128</w:t>
      </w:r>
      <w:r>
        <w:fldChar w:fldCharType="end"/>
      </w:r>
    </w:p>
    <w:p w14:paraId="0EA22135" w14:textId="42E758A0" w:rsidR="00C90944" w:rsidRPr="00A074DC" w:rsidRDefault="00C90944">
      <w:pPr>
        <w:pStyle w:val="TOC4"/>
        <w:rPr>
          <w:rFonts w:ascii="Calibri" w:hAnsi="Calibri"/>
          <w:sz w:val="22"/>
          <w:szCs w:val="22"/>
          <w:lang w:eastAsia="en-GB"/>
        </w:rPr>
      </w:pPr>
      <w:r>
        <w:rPr>
          <w:lang w:eastAsia="zh-CN"/>
        </w:rPr>
        <w:t>5</w:t>
      </w:r>
      <w:r>
        <w:t>.3.46.3</w:t>
      </w:r>
      <w:r w:rsidRPr="00A074DC">
        <w:rPr>
          <w:rFonts w:ascii="Calibri" w:hAnsi="Calibri"/>
          <w:sz w:val="22"/>
          <w:szCs w:val="22"/>
          <w:lang w:eastAsia="en-GB"/>
        </w:rPr>
        <w:tab/>
      </w:r>
      <w:r>
        <w:t>Attribute constraints</w:t>
      </w:r>
      <w:r>
        <w:tab/>
      </w:r>
      <w:r>
        <w:fldChar w:fldCharType="begin" w:fldLock="1"/>
      </w:r>
      <w:r>
        <w:instrText xml:space="preserve"> PAGEREF _Toc67928513 \h </w:instrText>
      </w:r>
      <w:r>
        <w:fldChar w:fldCharType="separate"/>
      </w:r>
      <w:r>
        <w:t>128</w:t>
      </w:r>
      <w:r>
        <w:fldChar w:fldCharType="end"/>
      </w:r>
    </w:p>
    <w:p w14:paraId="7CE09B5B" w14:textId="409B1BF9" w:rsidR="00C90944" w:rsidRPr="00A074DC" w:rsidRDefault="00C90944">
      <w:pPr>
        <w:pStyle w:val="TOC4"/>
        <w:rPr>
          <w:rFonts w:ascii="Calibri" w:hAnsi="Calibri"/>
          <w:sz w:val="22"/>
          <w:szCs w:val="22"/>
          <w:lang w:eastAsia="en-GB"/>
        </w:rPr>
      </w:pPr>
      <w:r>
        <w:rPr>
          <w:lang w:eastAsia="zh-CN"/>
        </w:rPr>
        <w:t>5</w:t>
      </w:r>
      <w:r>
        <w:t>.3.46.4</w:t>
      </w:r>
      <w:r w:rsidRPr="00A074DC">
        <w:rPr>
          <w:rFonts w:ascii="Calibri" w:hAnsi="Calibri"/>
          <w:sz w:val="22"/>
          <w:szCs w:val="22"/>
          <w:lang w:eastAsia="en-GB"/>
        </w:rPr>
        <w:tab/>
      </w:r>
      <w:r>
        <w:t>Notifications</w:t>
      </w:r>
      <w:r>
        <w:tab/>
      </w:r>
      <w:r>
        <w:fldChar w:fldCharType="begin" w:fldLock="1"/>
      </w:r>
      <w:r>
        <w:instrText xml:space="preserve"> PAGEREF _Toc67928514 \h </w:instrText>
      </w:r>
      <w:r>
        <w:fldChar w:fldCharType="separate"/>
      </w:r>
      <w:r>
        <w:t>128</w:t>
      </w:r>
      <w:r>
        <w:fldChar w:fldCharType="end"/>
      </w:r>
    </w:p>
    <w:p w14:paraId="4FB4FF99" w14:textId="2460245D" w:rsidR="00C90944" w:rsidRPr="00A074DC" w:rsidRDefault="00C90944">
      <w:pPr>
        <w:pStyle w:val="TOC3"/>
        <w:rPr>
          <w:rFonts w:ascii="Calibri" w:hAnsi="Calibri"/>
          <w:sz w:val="22"/>
          <w:szCs w:val="22"/>
          <w:lang w:eastAsia="en-GB"/>
        </w:rPr>
      </w:pPr>
      <w:r>
        <w:rPr>
          <w:lang w:eastAsia="zh-CN"/>
        </w:rPr>
        <w:t>5.3.47</w:t>
      </w:r>
      <w:r w:rsidRPr="00A074DC">
        <w:rPr>
          <w:rFonts w:ascii="Calibri" w:hAnsi="Calibri"/>
          <w:sz w:val="22"/>
          <w:szCs w:val="22"/>
          <w:lang w:eastAsia="en-GB"/>
        </w:rPr>
        <w:tab/>
      </w:r>
      <w:r w:rsidRPr="00937499">
        <w:rPr>
          <w:rFonts w:ascii="Courier New" w:hAnsi="Courier New"/>
          <w:lang w:eastAsia="zh-CN"/>
        </w:rPr>
        <w:t>EP_N27</w:t>
      </w:r>
      <w:r>
        <w:tab/>
      </w:r>
      <w:r>
        <w:fldChar w:fldCharType="begin" w:fldLock="1"/>
      </w:r>
      <w:r>
        <w:instrText xml:space="preserve"> PAGEREF _Toc67928515 \h </w:instrText>
      </w:r>
      <w:r>
        <w:fldChar w:fldCharType="separate"/>
      </w:r>
      <w:r>
        <w:t>128</w:t>
      </w:r>
      <w:r>
        <w:fldChar w:fldCharType="end"/>
      </w:r>
    </w:p>
    <w:p w14:paraId="6DBE6F10" w14:textId="0B288482" w:rsidR="00C90944" w:rsidRPr="00A074DC" w:rsidRDefault="00C90944">
      <w:pPr>
        <w:pStyle w:val="TOC4"/>
        <w:rPr>
          <w:rFonts w:ascii="Calibri" w:hAnsi="Calibri"/>
          <w:sz w:val="22"/>
          <w:szCs w:val="22"/>
          <w:lang w:eastAsia="en-GB"/>
        </w:rPr>
      </w:pPr>
      <w:r>
        <w:rPr>
          <w:lang w:eastAsia="zh-CN"/>
        </w:rPr>
        <w:t>5.3.47</w:t>
      </w:r>
      <w:r>
        <w:t>.1</w:t>
      </w:r>
      <w:r w:rsidRPr="00A074DC">
        <w:rPr>
          <w:rFonts w:ascii="Calibri" w:hAnsi="Calibri"/>
          <w:sz w:val="22"/>
          <w:szCs w:val="22"/>
          <w:lang w:eastAsia="en-GB"/>
        </w:rPr>
        <w:tab/>
      </w:r>
      <w:r>
        <w:t>Definition</w:t>
      </w:r>
      <w:r>
        <w:tab/>
      </w:r>
      <w:r>
        <w:fldChar w:fldCharType="begin" w:fldLock="1"/>
      </w:r>
      <w:r>
        <w:instrText xml:space="preserve"> PAGEREF _Toc67928516 \h </w:instrText>
      </w:r>
      <w:r>
        <w:fldChar w:fldCharType="separate"/>
      </w:r>
      <w:r>
        <w:t>128</w:t>
      </w:r>
      <w:r>
        <w:fldChar w:fldCharType="end"/>
      </w:r>
    </w:p>
    <w:p w14:paraId="3DB7BAE3" w14:textId="4FF3143D" w:rsidR="00C90944" w:rsidRPr="00A074DC" w:rsidRDefault="00C90944">
      <w:pPr>
        <w:pStyle w:val="TOC4"/>
        <w:rPr>
          <w:rFonts w:ascii="Calibri" w:hAnsi="Calibri"/>
          <w:sz w:val="22"/>
          <w:szCs w:val="22"/>
          <w:lang w:eastAsia="en-GB"/>
        </w:rPr>
      </w:pPr>
      <w:r>
        <w:rPr>
          <w:lang w:eastAsia="zh-CN"/>
        </w:rPr>
        <w:t>5.3.47</w:t>
      </w:r>
      <w:r>
        <w:t>.2</w:t>
      </w:r>
      <w:r w:rsidRPr="00A074DC">
        <w:rPr>
          <w:rFonts w:ascii="Calibri" w:hAnsi="Calibri"/>
          <w:sz w:val="22"/>
          <w:szCs w:val="22"/>
          <w:lang w:eastAsia="en-GB"/>
        </w:rPr>
        <w:tab/>
      </w:r>
      <w:r>
        <w:t>Attributes</w:t>
      </w:r>
      <w:r>
        <w:tab/>
      </w:r>
      <w:r>
        <w:fldChar w:fldCharType="begin" w:fldLock="1"/>
      </w:r>
      <w:r>
        <w:instrText xml:space="preserve"> PAGEREF _Toc67928517 \h </w:instrText>
      </w:r>
      <w:r>
        <w:fldChar w:fldCharType="separate"/>
      </w:r>
      <w:r>
        <w:t>128</w:t>
      </w:r>
      <w:r>
        <w:fldChar w:fldCharType="end"/>
      </w:r>
    </w:p>
    <w:p w14:paraId="4C897CE4" w14:textId="6F526DFC" w:rsidR="00C90944" w:rsidRPr="00A074DC" w:rsidRDefault="00C90944">
      <w:pPr>
        <w:pStyle w:val="TOC4"/>
        <w:rPr>
          <w:rFonts w:ascii="Calibri" w:hAnsi="Calibri"/>
          <w:sz w:val="22"/>
          <w:szCs w:val="22"/>
          <w:lang w:eastAsia="en-GB"/>
        </w:rPr>
      </w:pPr>
      <w:r>
        <w:rPr>
          <w:lang w:eastAsia="zh-CN"/>
        </w:rPr>
        <w:t>5</w:t>
      </w:r>
      <w:r>
        <w:t>.3.47.3</w:t>
      </w:r>
      <w:r w:rsidRPr="00A074DC">
        <w:rPr>
          <w:rFonts w:ascii="Calibri" w:hAnsi="Calibri"/>
          <w:sz w:val="22"/>
          <w:szCs w:val="22"/>
          <w:lang w:eastAsia="en-GB"/>
        </w:rPr>
        <w:tab/>
      </w:r>
      <w:r>
        <w:t>Attribute constraints</w:t>
      </w:r>
      <w:r>
        <w:tab/>
      </w:r>
      <w:r>
        <w:fldChar w:fldCharType="begin" w:fldLock="1"/>
      </w:r>
      <w:r>
        <w:instrText xml:space="preserve"> PAGEREF _Toc67928518 \h </w:instrText>
      </w:r>
      <w:r>
        <w:fldChar w:fldCharType="separate"/>
      </w:r>
      <w:r>
        <w:t>129</w:t>
      </w:r>
      <w:r>
        <w:fldChar w:fldCharType="end"/>
      </w:r>
    </w:p>
    <w:p w14:paraId="51891C48" w14:textId="3F6A65FB" w:rsidR="00C90944" w:rsidRPr="00A074DC" w:rsidRDefault="00C90944">
      <w:pPr>
        <w:pStyle w:val="TOC4"/>
        <w:rPr>
          <w:rFonts w:ascii="Calibri" w:hAnsi="Calibri"/>
          <w:sz w:val="22"/>
          <w:szCs w:val="22"/>
          <w:lang w:eastAsia="en-GB"/>
        </w:rPr>
      </w:pPr>
      <w:r>
        <w:rPr>
          <w:lang w:eastAsia="zh-CN"/>
        </w:rPr>
        <w:t>5</w:t>
      </w:r>
      <w:r>
        <w:t>.3.47.4</w:t>
      </w:r>
      <w:r w:rsidRPr="00A074DC">
        <w:rPr>
          <w:rFonts w:ascii="Calibri" w:hAnsi="Calibri"/>
          <w:sz w:val="22"/>
          <w:szCs w:val="22"/>
          <w:lang w:eastAsia="en-GB"/>
        </w:rPr>
        <w:tab/>
      </w:r>
      <w:r>
        <w:t>Notifications</w:t>
      </w:r>
      <w:r>
        <w:tab/>
      </w:r>
      <w:r>
        <w:fldChar w:fldCharType="begin" w:fldLock="1"/>
      </w:r>
      <w:r>
        <w:instrText xml:space="preserve"> PAGEREF _Toc67928519 \h </w:instrText>
      </w:r>
      <w:r>
        <w:fldChar w:fldCharType="separate"/>
      </w:r>
      <w:r>
        <w:t>129</w:t>
      </w:r>
      <w:r>
        <w:fldChar w:fldCharType="end"/>
      </w:r>
    </w:p>
    <w:p w14:paraId="140ECDC0" w14:textId="123DAB0F" w:rsidR="00C90944" w:rsidRPr="00A074DC" w:rsidRDefault="00C90944">
      <w:pPr>
        <w:pStyle w:val="TOC3"/>
        <w:rPr>
          <w:rFonts w:ascii="Calibri" w:hAnsi="Calibri"/>
          <w:sz w:val="22"/>
          <w:szCs w:val="22"/>
          <w:lang w:eastAsia="en-GB"/>
        </w:rPr>
      </w:pPr>
      <w:r>
        <w:rPr>
          <w:lang w:eastAsia="zh-CN"/>
        </w:rPr>
        <w:t>5.3.48</w:t>
      </w:r>
      <w:r w:rsidRPr="00A074DC">
        <w:rPr>
          <w:rFonts w:ascii="Calibri" w:hAnsi="Calibri"/>
          <w:sz w:val="22"/>
          <w:szCs w:val="22"/>
          <w:lang w:eastAsia="en-GB"/>
        </w:rPr>
        <w:tab/>
      </w:r>
      <w:r w:rsidRPr="00937499">
        <w:rPr>
          <w:rFonts w:ascii="Courier New" w:hAnsi="Courier New"/>
          <w:lang w:eastAsia="zh-CN"/>
        </w:rPr>
        <w:t>EP_N31</w:t>
      </w:r>
      <w:r>
        <w:tab/>
      </w:r>
      <w:r>
        <w:fldChar w:fldCharType="begin" w:fldLock="1"/>
      </w:r>
      <w:r>
        <w:instrText xml:space="preserve"> PAGEREF _Toc67928520 \h </w:instrText>
      </w:r>
      <w:r>
        <w:fldChar w:fldCharType="separate"/>
      </w:r>
      <w:r>
        <w:t>129</w:t>
      </w:r>
      <w:r>
        <w:fldChar w:fldCharType="end"/>
      </w:r>
    </w:p>
    <w:p w14:paraId="16F7FF31" w14:textId="322CCD43" w:rsidR="00C90944" w:rsidRPr="00A074DC" w:rsidRDefault="00C90944">
      <w:pPr>
        <w:pStyle w:val="TOC4"/>
        <w:rPr>
          <w:rFonts w:ascii="Calibri" w:hAnsi="Calibri"/>
          <w:sz w:val="22"/>
          <w:szCs w:val="22"/>
          <w:lang w:eastAsia="en-GB"/>
        </w:rPr>
      </w:pPr>
      <w:r>
        <w:rPr>
          <w:lang w:eastAsia="zh-CN"/>
        </w:rPr>
        <w:t>5.3.48</w:t>
      </w:r>
      <w:r>
        <w:t>.1</w:t>
      </w:r>
      <w:r w:rsidRPr="00A074DC">
        <w:rPr>
          <w:rFonts w:ascii="Calibri" w:hAnsi="Calibri"/>
          <w:sz w:val="22"/>
          <w:szCs w:val="22"/>
          <w:lang w:eastAsia="en-GB"/>
        </w:rPr>
        <w:tab/>
      </w:r>
      <w:r>
        <w:t>Definition</w:t>
      </w:r>
      <w:r>
        <w:tab/>
      </w:r>
      <w:r>
        <w:fldChar w:fldCharType="begin" w:fldLock="1"/>
      </w:r>
      <w:r>
        <w:instrText xml:space="preserve"> PAGEREF _Toc67928521 \h </w:instrText>
      </w:r>
      <w:r>
        <w:fldChar w:fldCharType="separate"/>
      </w:r>
      <w:r>
        <w:t>129</w:t>
      </w:r>
      <w:r>
        <w:fldChar w:fldCharType="end"/>
      </w:r>
    </w:p>
    <w:p w14:paraId="4305B65E" w14:textId="5E840494" w:rsidR="00C90944" w:rsidRPr="00A074DC" w:rsidRDefault="00C90944">
      <w:pPr>
        <w:pStyle w:val="TOC4"/>
        <w:rPr>
          <w:rFonts w:ascii="Calibri" w:hAnsi="Calibri"/>
          <w:sz w:val="22"/>
          <w:szCs w:val="22"/>
          <w:lang w:eastAsia="en-GB"/>
        </w:rPr>
      </w:pPr>
      <w:r>
        <w:rPr>
          <w:lang w:eastAsia="zh-CN"/>
        </w:rPr>
        <w:t>5.3.48</w:t>
      </w:r>
      <w:r>
        <w:t>.2</w:t>
      </w:r>
      <w:r w:rsidRPr="00A074DC">
        <w:rPr>
          <w:rFonts w:ascii="Calibri" w:hAnsi="Calibri"/>
          <w:sz w:val="22"/>
          <w:szCs w:val="22"/>
          <w:lang w:eastAsia="en-GB"/>
        </w:rPr>
        <w:tab/>
      </w:r>
      <w:r>
        <w:t>Attributes</w:t>
      </w:r>
      <w:r>
        <w:tab/>
      </w:r>
      <w:r>
        <w:fldChar w:fldCharType="begin" w:fldLock="1"/>
      </w:r>
      <w:r>
        <w:instrText xml:space="preserve"> PAGEREF _Toc67928522 \h </w:instrText>
      </w:r>
      <w:r>
        <w:fldChar w:fldCharType="separate"/>
      </w:r>
      <w:r>
        <w:t>129</w:t>
      </w:r>
      <w:r>
        <w:fldChar w:fldCharType="end"/>
      </w:r>
    </w:p>
    <w:p w14:paraId="4D321D7F" w14:textId="3952955F" w:rsidR="00C90944" w:rsidRPr="00A074DC" w:rsidRDefault="00C90944">
      <w:pPr>
        <w:pStyle w:val="TOC4"/>
        <w:rPr>
          <w:rFonts w:ascii="Calibri" w:hAnsi="Calibri"/>
          <w:sz w:val="22"/>
          <w:szCs w:val="22"/>
          <w:lang w:eastAsia="en-GB"/>
        </w:rPr>
      </w:pPr>
      <w:r>
        <w:rPr>
          <w:lang w:eastAsia="zh-CN"/>
        </w:rPr>
        <w:t>5</w:t>
      </w:r>
      <w:r>
        <w:t>.3.48.3</w:t>
      </w:r>
      <w:r w:rsidRPr="00A074DC">
        <w:rPr>
          <w:rFonts w:ascii="Calibri" w:hAnsi="Calibri"/>
          <w:sz w:val="22"/>
          <w:szCs w:val="22"/>
          <w:lang w:eastAsia="en-GB"/>
        </w:rPr>
        <w:tab/>
      </w:r>
      <w:r>
        <w:t>Attribute constraints</w:t>
      </w:r>
      <w:r>
        <w:tab/>
      </w:r>
      <w:r>
        <w:fldChar w:fldCharType="begin" w:fldLock="1"/>
      </w:r>
      <w:r>
        <w:instrText xml:space="preserve"> PAGEREF _Toc67928523 \h </w:instrText>
      </w:r>
      <w:r>
        <w:fldChar w:fldCharType="separate"/>
      </w:r>
      <w:r>
        <w:t>129</w:t>
      </w:r>
      <w:r>
        <w:fldChar w:fldCharType="end"/>
      </w:r>
    </w:p>
    <w:p w14:paraId="16A279D0" w14:textId="6B431778" w:rsidR="00C90944" w:rsidRPr="00A074DC" w:rsidRDefault="00C90944">
      <w:pPr>
        <w:pStyle w:val="TOC4"/>
        <w:rPr>
          <w:rFonts w:ascii="Calibri" w:hAnsi="Calibri"/>
          <w:sz w:val="22"/>
          <w:szCs w:val="22"/>
          <w:lang w:eastAsia="en-GB"/>
        </w:rPr>
      </w:pPr>
      <w:r>
        <w:rPr>
          <w:lang w:eastAsia="zh-CN"/>
        </w:rPr>
        <w:t>5</w:t>
      </w:r>
      <w:r>
        <w:t>.3.48.4</w:t>
      </w:r>
      <w:r w:rsidRPr="00A074DC">
        <w:rPr>
          <w:rFonts w:ascii="Calibri" w:hAnsi="Calibri"/>
          <w:sz w:val="22"/>
          <w:szCs w:val="22"/>
          <w:lang w:eastAsia="en-GB"/>
        </w:rPr>
        <w:tab/>
      </w:r>
      <w:r>
        <w:t>Notifications</w:t>
      </w:r>
      <w:r>
        <w:tab/>
      </w:r>
      <w:r>
        <w:fldChar w:fldCharType="begin" w:fldLock="1"/>
      </w:r>
      <w:r>
        <w:instrText xml:space="preserve"> PAGEREF _Toc67928524 \h </w:instrText>
      </w:r>
      <w:r>
        <w:fldChar w:fldCharType="separate"/>
      </w:r>
      <w:r>
        <w:t>129</w:t>
      </w:r>
      <w:r>
        <w:fldChar w:fldCharType="end"/>
      </w:r>
    </w:p>
    <w:p w14:paraId="7227F0E2" w14:textId="383428AF" w:rsidR="00C90944" w:rsidRPr="00A074DC" w:rsidRDefault="00C90944">
      <w:pPr>
        <w:pStyle w:val="TOC3"/>
        <w:rPr>
          <w:rFonts w:ascii="Calibri" w:hAnsi="Calibri"/>
          <w:sz w:val="22"/>
          <w:szCs w:val="22"/>
          <w:lang w:eastAsia="en-GB"/>
        </w:rPr>
      </w:pPr>
      <w:r>
        <w:t>5.3.</w:t>
      </w:r>
      <w:r>
        <w:rPr>
          <w:lang w:eastAsia="zh-CN"/>
        </w:rPr>
        <w:t>49</w:t>
      </w:r>
      <w:r w:rsidRPr="00A074DC">
        <w:rPr>
          <w:rFonts w:ascii="Calibri" w:hAnsi="Calibri"/>
          <w:sz w:val="22"/>
          <w:szCs w:val="22"/>
          <w:lang w:eastAsia="en-GB"/>
        </w:rPr>
        <w:tab/>
      </w:r>
      <w:r w:rsidRPr="00937499">
        <w:rPr>
          <w:rFonts w:ascii="Courier New" w:hAnsi="Courier New" w:cs="Courier New"/>
        </w:rPr>
        <w:t>ExternalNRFFunction</w:t>
      </w:r>
      <w:r>
        <w:tab/>
      </w:r>
      <w:r>
        <w:fldChar w:fldCharType="begin" w:fldLock="1"/>
      </w:r>
      <w:r>
        <w:instrText xml:space="preserve"> PAGEREF _Toc67928525 \h </w:instrText>
      </w:r>
      <w:r>
        <w:fldChar w:fldCharType="separate"/>
      </w:r>
      <w:r>
        <w:t>129</w:t>
      </w:r>
      <w:r>
        <w:fldChar w:fldCharType="end"/>
      </w:r>
    </w:p>
    <w:p w14:paraId="01510385" w14:textId="05479407" w:rsidR="00C90944" w:rsidRPr="00A074DC" w:rsidRDefault="00C90944">
      <w:pPr>
        <w:pStyle w:val="TOC4"/>
        <w:rPr>
          <w:rFonts w:ascii="Calibri" w:hAnsi="Calibri"/>
          <w:sz w:val="22"/>
          <w:szCs w:val="22"/>
          <w:lang w:eastAsia="en-GB"/>
        </w:rPr>
      </w:pPr>
      <w:r>
        <w:t>5.</w:t>
      </w:r>
      <w:r>
        <w:rPr>
          <w:lang w:eastAsia="zh-CN"/>
        </w:rPr>
        <w:t>3</w:t>
      </w:r>
      <w:r>
        <w:t>.</w:t>
      </w:r>
      <w:r>
        <w:rPr>
          <w:lang w:eastAsia="zh-CN"/>
        </w:rPr>
        <w:t>49</w:t>
      </w:r>
      <w:r>
        <w:t>.1</w:t>
      </w:r>
      <w:r w:rsidRPr="00A074DC">
        <w:rPr>
          <w:rFonts w:ascii="Calibri" w:hAnsi="Calibri"/>
          <w:sz w:val="22"/>
          <w:szCs w:val="22"/>
          <w:lang w:eastAsia="en-GB"/>
        </w:rPr>
        <w:tab/>
      </w:r>
      <w:r>
        <w:t>Definition</w:t>
      </w:r>
      <w:r>
        <w:tab/>
      </w:r>
      <w:r>
        <w:fldChar w:fldCharType="begin" w:fldLock="1"/>
      </w:r>
      <w:r>
        <w:instrText xml:space="preserve"> PAGEREF _Toc67928526 \h </w:instrText>
      </w:r>
      <w:r>
        <w:fldChar w:fldCharType="separate"/>
      </w:r>
      <w:r>
        <w:t>129</w:t>
      </w:r>
      <w:r>
        <w:fldChar w:fldCharType="end"/>
      </w:r>
    </w:p>
    <w:p w14:paraId="1C00AAB5" w14:textId="4639A372" w:rsidR="00C90944" w:rsidRPr="00A074DC" w:rsidRDefault="00C90944">
      <w:pPr>
        <w:pStyle w:val="TOC4"/>
        <w:rPr>
          <w:rFonts w:ascii="Calibri" w:hAnsi="Calibri"/>
          <w:sz w:val="22"/>
          <w:szCs w:val="22"/>
          <w:lang w:eastAsia="en-GB"/>
        </w:rPr>
      </w:pPr>
      <w:r>
        <w:t>5.</w:t>
      </w:r>
      <w:r>
        <w:rPr>
          <w:lang w:eastAsia="zh-CN"/>
        </w:rPr>
        <w:t>3</w:t>
      </w:r>
      <w:r>
        <w:t>.</w:t>
      </w:r>
      <w:r>
        <w:rPr>
          <w:lang w:eastAsia="zh-CN"/>
        </w:rPr>
        <w:t>49</w:t>
      </w:r>
      <w:r>
        <w:t>.2</w:t>
      </w:r>
      <w:r w:rsidRPr="00A074DC">
        <w:rPr>
          <w:rFonts w:ascii="Calibri" w:hAnsi="Calibri"/>
          <w:sz w:val="22"/>
          <w:szCs w:val="22"/>
          <w:lang w:eastAsia="en-GB"/>
        </w:rPr>
        <w:tab/>
      </w:r>
      <w:r>
        <w:t>Attributes</w:t>
      </w:r>
      <w:r>
        <w:tab/>
      </w:r>
      <w:r>
        <w:fldChar w:fldCharType="begin" w:fldLock="1"/>
      </w:r>
      <w:r>
        <w:instrText xml:space="preserve"> PAGEREF _Toc67928527 \h </w:instrText>
      </w:r>
      <w:r>
        <w:fldChar w:fldCharType="separate"/>
      </w:r>
      <w:r>
        <w:t>129</w:t>
      </w:r>
      <w:r>
        <w:fldChar w:fldCharType="end"/>
      </w:r>
    </w:p>
    <w:p w14:paraId="60A1ADBB" w14:textId="4FE16210" w:rsidR="00C90944" w:rsidRPr="00A074DC" w:rsidRDefault="00C90944">
      <w:pPr>
        <w:pStyle w:val="TOC4"/>
        <w:rPr>
          <w:rFonts w:ascii="Calibri" w:hAnsi="Calibri"/>
          <w:sz w:val="22"/>
          <w:szCs w:val="22"/>
          <w:lang w:eastAsia="en-GB"/>
        </w:rPr>
      </w:pPr>
      <w:r>
        <w:t>5.3.49.3</w:t>
      </w:r>
      <w:r w:rsidRPr="00A074DC">
        <w:rPr>
          <w:rFonts w:ascii="Calibri" w:hAnsi="Calibri"/>
          <w:sz w:val="22"/>
          <w:szCs w:val="22"/>
          <w:lang w:eastAsia="en-GB"/>
        </w:rPr>
        <w:tab/>
      </w:r>
      <w:r>
        <w:t>Attribute constraints</w:t>
      </w:r>
      <w:r>
        <w:tab/>
      </w:r>
      <w:r>
        <w:fldChar w:fldCharType="begin" w:fldLock="1"/>
      </w:r>
      <w:r>
        <w:instrText xml:space="preserve"> PAGEREF _Toc67928528 \h </w:instrText>
      </w:r>
      <w:r>
        <w:fldChar w:fldCharType="separate"/>
      </w:r>
      <w:r>
        <w:t>130</w:t>
      </w:r>
      <w:r>
        <w:fldChar w:fldCharType="end"/>
      </w:r>
    </w:p>
    <w:p w14:paraId="3592CB51" w14:textId="194672BA" w:rsidR="00C90944" w:rsidRPr="00A074DC" w:rsidRDefault="00C90944">
      <w:pPr>
        <w:pStyle w:val="TOC4"/>
        <w:rPr>
          <w:rFonts w:ascii="Calibri" w:hAnsi="Calibri"/>
          <w:sz w:val="22"/>
          <w:szCs w:val="22"/>
          <w:lang w:eastAsia="en-GB"/>
        </w:rPr>
      </w:pPr>
      <w:r>
        <w:rPr>
          <w:lang w:eastAsia="zh-CN"/>
        </w:rPr>
        <w:t>5.3.49.</w:t>
      </w:r>
      <w:r>
        <w:t>4</w:t>
      </w:r>
      <w:r w:rsidRPr="00A074DC">
        <w:rPr>
          <w:rFonts w:ascii="Calibri" w:hAnsi="Calibri"/>
          <w:sz w:val="22"/>
          <w:szCs w:val="22"/>
          <w:lang w:eastAsia="en-GB"/>
        </w:rPr>
        <w:tab/>
      </w:r>
      <w:r>
        <w:t>Notifications</w:t>
      </w:r>
      <w:r>
        <w:tab/>
      </w:r>
      <w:r>
        <w:fldChar w:fldCharType="begin" w:fldLock="1"/>
      </w:r>
      <w:r>
        <w:instrText xml:space="preserve"> PAGEREF _Toc67928529 \h </w:instrText>
      </w:r>
      <w:r>
        <w:fldChar w:fldCharType="separate"/>
      </w:r>
      <w:r>
        <w:t>130</w:t>
      </w:r>
      <w:r>
        <w:fldChar w:fldCharType="end"/>
      </w:r>
    </w:p>
    <w:p w14:paraId="5B8EC5A1" w14:textId="593F1BEC" w:rsidR="00C90944" w:rsidRPr="00A074DC" w:rsidRDefault="00C90944">
      <w:pPr>
        <w:pStyle w:val="TOC3"/>
        <w:rPr>
          <w:rFonts w:ascii="Calibri" w:hAnsi="Calibri"/>
          <w:sz w:val="22"/>
          <w:szCs w:val="22"/>
          <w:lang w:eastAsia="en-GB"/>
        </w:rPr>
      </w:pPr>
      <w:r>
        <w:t>5.3.</w:t>
      </w:r>
      <w:r>
        <w:rPr>
          <w:lang w:eastAsia="zh-CN"/>
        </w:rPr>
        <w:t>50</w:t>
      </w:r>
      <w:r w:rsidRPr="00A074DC">
        <w:rPr>
          <w:rFonts w:ascii="Calibri" w:hAnsi="Calibri"/>
          <w:sz w:val="22"/>
          <w:szCs w:val="22"/>
          <w:lang w:eastAsia="en-GB"/>
        </w:rPr>
        <w:tab/>
      </w:r>
      <w:r w:rsidRPr="00937499">
        <w:rPr>
          <w:rFonts w:ascii="Courier New" w:hAnsi="Courier New" w:cs="Courier New"/>
        </w:rPr>
        <w:t>ExternalNSSFFunction</w:t>
      </w:r>
      <w:r>
        <w:tab/>
      </w:r>
      <w:r>
        <w:fldChar w:fldCharType="begin" w:fldLock="1"/>
      </w:r>
      <w:r>
        <w:instrText xml:space="preserve"> PAGEREF _Toc67928530 \h </w:instrText>
      </w:r>
      <w:r>
        <w:fldChar w:fldCharType="separate"/>
      </w:r>
      <w:r>
        <w:t>130</w:t>
      </w:r>
      <w:r>
        <w:fldChar w:fldCharType="end"/>
      </w:r>
    </w:p>
    <w:p w14:paraId="0F409E36" w14:textId="241D3763" w:rsidR="00C90944" w:rsidRPr="00A074DC" w:rsidRDefault="00C90944">
      <w:pPr>
        <w:pStyle w:val="TOC4"/>
        <w:rPr>
          <w:rFonts w:ascii="Calibri" w:hAnsi="Calibri"/>
          <w:sz w:val="22"/>
          <w:szCs w:val="22"/>
          <w:lang w:eastAsia="en-GB"/>
        </w:rPr>
      </w:pPr>
      <w:r>
        <w:t>5.</w:t>
      </w:r>
      <w:r>
        <w:rPr>
          <w:lang w:eastAsia="zh-CN"/>
        </w:rPr>
        <w:t>3</w:t>
      </w:r>
      <w:r>
        <w:t>.</w:t>
      </w:r>
      <w:r>
        <w:rPr>
          <w:lang w:eastAsia="zh-CN"/>
        </w:rPr>
        <w:t>50</w:t>
      </w:r>
      <w:r>
        <w:t>.1</w:t>
      </w:r>
      <w:r w:rsidRPr="00A074DC">
        <w:rPr>
          <w:rFonts w:ascii="Calibri" w:hAnsi="Calibri"/>
          <w:sz w:val="22"/>
          <w:szCs w:val="22"/>
          <w:lang w:eastAsia="en-GB"/>
        </w:rPr>
        <w:tab/>
      </w:r>
      <w:r>
        <w:t>Definition</w:t>
      </w:r>
      <w:r>
        <w:tab/>
      </w:r>
      <w:r>
        <w:fldChar w:fldCharType="begin" w:fldLock="1"/>
      </w:r>
      <w:r>
        <w:instrText xml:space="preserve"> PAGEREF _Toc67928531 \h </w:instrText>
      </w:r>
      <w:r>
        <w:fldChar w:fldCharType="separate"/>
      </w:r>
      <w:r>
        <w:t>130</w:t>
      </w:r>
      <w:r>
        <w:fldChar w:fldCharType="end"/>
      </w:r>
    </w:p>
    <w:p w14:paraId="3D024699" w14:textId="252D37BB" w:rsidR="00C90944" w:rsidRPr="00A074DC" w:rsidRDefault="00C90944">
      <w:pPr>
        <w:pStyle w:val="TOC4"/>
        <w:rPr>
          <w:rFonts w:ascii="Calibri" w:hAnsi="Calibri"/>
          <w:sz w:val="22"/>
          <w:szCs w:val="22"/>
          <w:lang w:eastAsia="en-GB"/>
        </w:rPr>
      </w:pPr>
      <w:r>
        <w:t>5.</w:t>
      </w:r>
      <w:r>
        <w:rPr>
          <w:lang w:eastAsia="zh-CN"/>
        </w:rPr>
        <w:t>3</w:t>
      </w:r>
      <w:r>
        <w:t>.</w:t>
      </w:r>
      <w:r>
        <w:rPr>
          <w:lang w:eastAsia="zh-CN"/>
        </w:rPr>
        <w:t>50</w:t>
      </w:r>
      <w:r>
        <w:t>.2</w:t>
      </w:r>
      <w:r w:rsidRPr="00A074DC">
        <w:rPr>
          <w:rFonts w:ascii="Calibri" w:hAnsi="Calibri"/>
          <w:sz w:val="22"/>
          <w:szCs w:val="22"/>
          <w:lang w:eastAsia="en-GB"/>
        </w:rPr>
        <w:tab/>
      </w:r>
      <w:r>
        <w:t>Attributes</w:t>
      </w:r>
      <w:r>
        <w:tab/>
      </w:r>
      <w:r>
        <w:fldChar w:fldCharType="begin" w:fldLock="1"/>
      </w:r>
      <w:r>
        <w:instrText xml:space="preserve"> PAGEREF _Toc67928532 \h </w:instrText>
      </w:r>
      <w:r>
        <w:fldChar w:fldCharType="separate"/>
      </w:r>
      <w:r>
        <w:t>130</w:t>
      </w:r>
      <w:r>
        <w:fldChar w:fldCharType="end"/>
      </w:r>
    </w:p>
    <w:p w14:paraId="1B5B3247" w14:textId="192E5515" w:rsidR="00C90944" w:rsidRPr="00A074DC" w:rsidRDefault="00C90944">
      <w:pPr>
        <w:pStyle w:val="TOC4"/>
        <w:rPr>
          <w:rFonts w:ascii="Calibri" w:hAnsi="Calibri"/>
          <w:sz w:val="22"/>
          <w:szCs w:val="22"/>
          <w:lang w:eastAsia="en-GB"/>
        </w:rPr>
      </w:pPr>
      <w:r>
        <w:t>5.3.50.3</w:t>
      </w:r>
      <w:r w:rsidRPr="00A074DC">
        <w:rPr>
          <w:rFonts w:ascii="Calibri" w:hAnsi="Calibri"/>
          <w:sz w:val="22"/>
          <w:szCs w:val="22"/>
          <w:lang w:eastAsia="en-GB"/>
        </w:rPr>
        <w:tab/>
      </w:r>
      <w:r>
        <w:t>Attribute constraints</w:t>
      </w:r>
      <w:r>
        <w:tab/>
      </w:r>
      <w:r>
        <w:fldChar w:fldCharType="begin" w:fldLock="1"/>
      </w:r>
      <w:r>
        <w:instrText xml:space="preserve"> PAGEREF _Toc67928533 \h </w:instrText>
      </w:r>
      <w:r>
        <w:fldChar w:fldCharType="separate"/>
      </w:r>
      <w:r>
        <w:t>130</w:t>
      </w:r>
      <w:r>
        <w:fldChar w:fldCharType="end"/>
      </w:r>
    </w:p>
    <w:p w14:paraId="14A48757" w14:textId="71F9C73C" w:rsidR="00C90944" w:rsidRPr="00A074DC" w:rsidRDefault="00C90944">
      <w:pPr>
        <w:pStyle w:val="TOC4"/>
        <w:rPr>
          <w:rFonts w:ascii="Calibri" w:hAnsi="Calibri"/>
          <w:sz w:val="22"/>
          <w:szCs w:val="22"/>
          <w:lang w:eastAsia="en-GB"/>
        </w:rPr>
      </w:pPr>
      <w:r>
        <w:rPr>
          <w:lang w:eastAsia="zh-CN"/>
        </w:rPr>
        <w:t>5.3.50.</w:t>
      </w:r>
      <w:r>
        <w:t>4</w:t>
      </w:r>
      <w:r w:rsidRPr="00A074DC">
        <w:rPr>
          <w:rFonts w:ascii="Calibri" w:hAnsi="Calibri"/>
          <w:sz w:val="22"/>
          <w:szCs w:val="22"/>
          <w:lang w:eastAsia="en-GB"/>
        </w:rPr>
        <w:tab/>
      </w:r>
      <w:r>
        <w:t>Notifications</w:t>
      </w:r>
      <w:r>
        <w:tab/>
      </w:r>
      <w:r>
        <w:fldChar w:fldCharType="begin" w:fldLock="1"/>
      </w:r>
      <w:r>
        <w:instrText xml:space="preserve"> PAGEREF _Toc67928534 \h </w:instrText>
      </w:r>
      <w:r>
        <w:fldChar w:fldCharType="separate"/>
      </w:r>
      <w:r>
        <w:t>130</w:t>
      </w:r>
      <w:r>
        <w:fldChar w:fldCharType="end"/>
      </w:r>
    </w:p>
    <w:p w14:paraId="06E8DB44" w14:textId="6482CD58" w:rsidR="00C90944" w:rsidRPr="00A074DC" w:rsidRDefault="00C90944">
      <w:pPr>
        <w:pStyle w:val="TOC3"/>
        <w:rPr>
          <w:rFonts w:ascii="Calibri" w:hAnsi="Calibri"/>
          <w:sz w:val="22"/>
          <w:szCs w:val="22"/>
          <w:lang w:eastAsia="en-GB"/>
        </w:rPr>
      </w:pPr>
      <w:r w:rsidRPr="00937499">
        <w:rPr>
          <w:rFonts w:cs="Arial"/>
          <w:lang w:eastAsia="zh-CN"/>
        </w:rPr>
        <w:t>5.3.51</w:t>
      </w:r>
      <w:r w:rsidRPr="00A074DC">
        <w:rPr>
          <w:rFonts w:ascii="Calibri" w:hAnsi="Calibri"/>
          <w:sz w:val="22"/>
          <w:szCs w:val="22"/>
          <w:lang w:eastAsia="en-GB"/>
        </w:rPr>
        <w:tab/>
      </w:r>
      <w:r w:rsidRPr="00937499">
        <w:rPr>
          <w:rFonts w:ascii="Courier New" w:hAnsi="Courier New"/>
        </w:rPr>
        <w:t>AMFSet</w:t>
      </w:r>
      <w:r>
        <w:tab/>
      </w:r>
      <w:r>
        <w:fldChar w:fldCharType="begin" w:fldLock="1"/>
      </w:r>
      <w:r>
        <w:instrText xml:space="preserve"> PAGEREF _Toc67928535 \h </w:instrText>
      </w:r>
      <w:r>
        <w:fldChar w:fldCharType="separate"/>
      </w:r>
      <w:r>
        <w:t>130</w:t>
      </w:r>
      <w:r>
        <w:fldChar w:fldCharType="end"/>
      </w:r>
    </w:p>
    <w:p w14:paraId="2E307E32" w14:textId="1308F613" w:rsidR="00C90944" w:rsidRPr="00A074DC" w:rsidRDefault="00C90944">
      <w:pPr>
        <w:pStyle w:val="TOC4"/>
        <w:rPr>
          <w:rFonts w:ascii="Calibri" w:hAnsi="Calibri"/>
          <w:sz w:val="22"/>
          <w:szCs w:val="22"/>
          <w:lang w:eastAsia="en-GB"/>
        </w:rPr>
      </w:pPr>
      <w:r>
        <w:rPr>
          <w:lang w:eastAsia="zh-CN"/>
        </w:rPr>
        <w:t>5.3</w:t>
      </w:r>
      <w:r>
        <w:t>.51.1</w:t>
      </w:r>
      <w:r w:rsidRPr="00A074DC">
        <w:rPr>
          <w:rFonts w:ascii="Calibri" w:hAnsi="Calibri"/>
          <w:sz w:val="22"/>
          <w:szCs w:val="22"/>
          <w:lang w:eastAsia="en-GB"/>
        </w:rPr>
        <w:tab/>
      </w:r>
      <w:r>
        <w:t>Definition</w:t>
      </w:r>
      <w:r>
        <w:tab/>
      </w:r>
      <w:r>
        <w:fldChar w:fldCharType="begin" w:fldLock="1"/>
      </w:r>
      <w:r>
        <w:instrText xml:space="preserve"> PAGEREF _Toc67928536 \h </w:instrText>
      </w:r>
      <w:r>
        <w:fldChar w:fldCharType="separate"/>
      </w:r>
      <w:r>
        <w:t>130</w:t>
      </w:r>
      <w:r>
        <w:fldChar w:fldCharType="end"/>
      </w:r>
    </w:p>
    <w:p w14:paraId="15660A60" w14:textId="33212344" w:rsidR="00C90944" w:rsidRPr="00A074DC" w:rsidRDefault="00C90944">
      <w:pPr>
        <w:pStyle w:val="TOC4"/>
        <w:rPr>
          <w:rFonts w:ascii="Calibri" w:hAnsi="Calibri"/>
          <w:sz w:val="22"/>
          <w:szCs w:val="22"/>
          <w:lang w:eastAsia="en-GB"/>
        </w:rPr>
      </w:pPr>
      <w:r>
        <w:t>5.3.51.2</w:t>
      </w:r>
      <w:r w:rsidRPr="00A074DC">
        <w:rPr>
          <w:rFonts w:ascii="Calibri" w:hAnsi="Calibri"/>
          <w:sz w:val="22"/>
          <w:szCs w:val="22"/>
          <w:lang w:eastAsia="en-GB"/>
        </w:rPr>
        <w:tab/>
      </w:r>
      <w:r>
        <w:t>Attributes</w:t>
      </w:r>
      <w:r>
        <w:tab/>
      </w:r>
      <w:r>
        <w:fldChar w:fldCharType="begin" w:fldLock="1"/>
      </w:r>
      <w:r>
        <w:instrText xml:space="preserve"> PAGEREF _Toc67928537 \h </w:instrText>
      </w:r>
      <w:r>
        <w:fldChar w:fldCharType="separate"/>
      </w:r>
      <w:r>
        <w:t>130</w:t>
      </w:r>
      <w:r>
        <w:fldChar w:fldCharType="end"/>
      </w:r>
    </w:p>
    <w:p w14:paraId="06A8BFEC" w14:textId="1A308D21" w:rsidR="00C90944" w:rsidRPr="00A074DC" w:rsidRDefault="00C90944">
      <w:pPr>
        <w:pStyle w:val="TOC4"/>
        <w:rPr>
          <w:rFonts w:ascii="Calibri" w:hAnsi="Calibri"/>
          <w:sz w:val="22"/>
          <w:szCs w:val="22"/>
          <w:lang w:eastAsia="en-GB"/>
        </w:rPr>
      </w:pPr>
      <w:r>
        <w:t>5.3.51.3</w:t>
      </w:r>
      <w:r w:rsidRPr="00A074DC">
        <w:rPr>
          <w:rFonts w:ascii="Calibri" w:hAnsi="Calibri"/>
          <w:sz w:val="22"/>
          <w:szCs w:val="22"/>
          <w:lang w:eastAsia="en-GB"/>
        </w:rPr>
        <w:tab/>
      </w:r>
      <w:r>
        <w:t>Attribute constraints</w:t>
      </w:r>
      <w:r>
        <w:tab/>
      </w:r>
      <w:r>
        <w:fldChar w:fldCharType="begin" w:fldLock="1"/>
      </w:r>
      <w:r>
        <w:instrText xml:space="preserve"> PAGEREF _Toc67928538 \h </w:instrText>
      </w:r>
      <w:r>
        <w:fldChar w:fldCharType="separate"/>
      </w:r>
      <w:r>
        <w:t>131</w:t>
      </w:r>
      <w:r>
        <w:fldChar w:fldCharType="end"/>
      </w:r>
    </w:p>
    <w:p w14:paraId="12D7794F" w14:textId="498465E4" w:rsidR="00C90944" w:rsidRPr="00A074DC" w:rsidRDefault="00C90944">
      <w:pPr>
        <w:pStyle w:val="TOC4"/>
        <w:rPr>
          <w:rFonts w:ascii="Calibri" w:hAnsi="Calibri"/>
          <w:sz w:val="22"/>
          <w:szCs w:val="22"/>
          <w:lang w:eastAsia="en-GB"/>
        </w:rPr>
      </w:pPr>
      <w:r>
        <w:rPr>
          <w:lang w:eastAsia="zh-CN"/>
        </w:rPr>
        <w:t>5</w:t>
      </w:r>
      <w:r>
        <w:t>.3.51.4</w:t>
      </w:r>
      <w:r w:rsidRPr="00A074DC">
        <w:rPr>
          <w:rFonts w:ascii="Calibri" w:hAnsi="Calibri"/>
          <w:sz w:val="22"/>
          <w:szCs w:val="22"/>
          <w:lang w:eastAsia="en-GB"/>
        </w:rPr>
        <w:tab/>
      </w:r>
      <w:r>
        <w:t>Notifications</w:t>
      </w:r>
      <w:r>
        <w:tab/>
      </w:r>
      <w:r>
        <w:fldChar w:fldCharType="begin" w:fldLock="1"/>
      </w:r>
      <w:r>
        <w:instrText xml:space="preserve"> PAGEREF _Toc67928539 \h </w:instrText>
      </w:r>
      <w:r>
        <w:fldChar w:fldCharType="separate"/>
      </w:r>
      <w:r>
        <w:t>131</w:t>
      </w:r>
      <w:r>
        <w:fldChar w:fldCharType="end"/>
      </w:r>
    </w:p>
    <w:p w14:paraId="6F55847E" w14:textId="32B826FB" w:rsidR="00C90944" w:rsidRPr="00A074DC" w:rsidRDefault="00C90944">
      <w:pPr>
        <w:pStyle w:val="TOC3"/>
        <w:rPr>
          <w:rFonts w:ascii="Calibri" w:hAnsi="Calibri"/>
          <w:sz w:val="22"/>
          <w:szCs w:val="22"/>
          <w:lang w:eastAsia="en-GB"/>
        </w:rPr>
      </w:pPr>
      <w:r w:rsidRPr="00937499">
        <w:rPr>
          <w:rFonts w:cs="Arial"/>
          <w:lang w:eastAsia="zh-CN"/>
        </w:rPr>
        <w:t>5.3.52</w:t>
      </w:r>
      <w:r w:rsidRPr="00A074DC">
        <w:rPr>
          <w:rFonts w:ascii="Calibri" w:hAnsi="Calibri"/>
          <w:sz w:val="22"/>
          <w:szCs w:val="22"/>
          <w:lang w:eastAsia="en-GB"/>
        </w:rPr>
        <w:tab/>
      </w:r>
      <w:r w:rsidRPr="00937499">
        <w:rPr>
          <w:rFonts w:ascii="Courier New" w:hAnsi="Courier New"/>
        </w:rPr>
        <w:t>AMFRegion</w:t>
      </w:r>
      <w:r>
        <w:tab/>
      </w:r>
      <w:r>
        <w:fldChar w:fldCharType="begin" w:fldLock="1"/>
      </w:r>
      <w:r>
        <w:instrText xml:space="preserve"> PAGEREF _Toc67928540 \h </w:instrText>
      </w:r>
      <w:r>
        <w:fldChar w:fldCharType="separate"/>
      </w:r>
      <w:r>
        <w:t>131</w:t>
      </w:r>
      <w:r>
        <w:fldChar w:fldCharType="end"/>
      </w:r>
    </w:p>
    <w:p w14:paraId="3EC8C9D6" w14:textId="1EB6A6C3" w:rsidR="00C90944" w:rsidRPr="00A074DC" w:rsidRDefault="00C90944">
      <w:pPr>
        <w:pStyle w:val="TOC4"/>
        <w:rPr>
          <w:rFonts w:ascii="Calibri" w:hAnsi="Calibri"/>
          <w:sz w:val="22"/>
          <w:szCs w:val="22"/>
          <w:lang w:eastAsia="en-GB"/>
        </w:rPr>
      </w:pPr>
      <w:r>
        <w:rPr>
          <w:lang w:eastAsia="zh-CN"/>
        </w:rPr>
        <w:t>5.3</w:t>
      </w:r>
      <w:r>
        <w:t>.52.1</w:t>
      </w:r>
      <w:r w:rsidRPr="00A074DC">
        <w:rPr>
          <w:rFonts w:ascii="Calibri" w:hAnsi="Calibri"/>
          <w:sz w:val="22"/>
          <w:szCs w:val="22"/>
          <w:lang w:eastAsia="en-GB"/>
        </w:rPr>
        <w:tab/>
      </w:r>
      <w:r>
        <w:t>Definition</w:t>
      </w:r>
      <w:r>
        <w:tab/>
      </w:r>
      <w:r>
        <w:fldChar w:fldCharType="begin" w:fldLock="1"/>
      </w:r>
      <w:r>
        <w:instrText xml:space="preserve"> PAGEREF _Toc67928541 \h </w:instrText>
      </w:r>
      <w:r>
        <w:fldChar w:fldCharType="separate"/>
      </w:r>
      <w:r>
        <w:t>131</w:t>
      </w:r>
      <w:r>
        <w:fldChar w:fldCharType="end"/>
      </w:r>
    </w:p>
    <w:p w14:paraId="37F3FE85" w14:textId="3D676949" w:rsidR="00C90944" w:rsidRPr="00A074DC" w:rsidRDefault="00C90944">
      <w:pPr>
        <w:pStyle w:val="TOC4"/>
        <w:rPr>
          <w:rFonts w:ascii="Calibri" w:hAnsi="Calibri"/>
          <w:sz w:val="22"/>
          <w:szCs w:val="22"/>
          <w:lang w:eastAsia="en-GB"/>
        </w:rPr>
      </w:pPr>
      <w:r>
        <w:t>5.3.52.2</w:t>
      </w:r>
      <w:r w:rsidRPr="00A074DC">
        <w:rPr>
          <w:rFonts w:ascii="Calibri" w:hAnsi="Calibri"/>
          <w:sz w:val="22"/>
          <w:szCs w:val="22"/>
          <w:lang w:eastAsia="en-GB"/>
        </w:rPr>
        <w:tab/>
      </w:r>
      <w:r>
        <w:t>Attributes</w:t>
      </w:r>
      <w:r>
        <w:tab/>
      </w:r>
      <w:r>
        <w:fldChar w:fldCharType="begin" w:fldLock="1"/>
      </w:r>
      <w:r>
        <w:instrText xml:space="preserve"> PAGEREF _Toc67928542 \h </w:instrText>
      </w:r>
      <w:r>
        <w:fldChar w:fldCharType="separate"/>
      </w:r>
      <w:r>
        <w:t>131</w:t>
      </w:r>
      <w:r>
        <w:fldChar w:fldCharType="end"/>
      </w:r>
    </w:p>
    <w:p w14:paraId="2677FDBF" w14:textId="4CEB206B" w:rsidR="00C90944" w:rsidRPr="00A074DC" w:rsidRDefault="00C90944">
      <w:pPr>
        <w:pStyle w:val="TOC4"/>
        <w:rPr>
          <w:rFonts w:ascii="Calibri" w:hAnsi="Calibri"/>
          <w:sz w:val="22"/>
          <w:szCs w:val="22"/>
          <w:lang w:eastAsia="en-GB"/>
        </w:rPr>
      </w:pPr>
      <w:r>
        <w:t>5.3.52.3</w:t>
      </w:r>
      <w:r w:rsidRPr="00A074DC">
        <w:rPr>
          <w:rFonts w:ascii="Calibri" w:hAnsi="Calibri"/>
          <w:sz w:val="22"/>
          <w:szCs w:val="22"/>
          <w:lang w:eastAsia="en-GB"/>
        </w:rPr>
        <w:tab/>
      </w:r>
      <w:r>
        <w:t>Attribute constraints</w:t>
      </w:r>
      <w:r>
        <w:tab/>
      </w:r>
      <w:r>
        <w:fldChar w:fldCharType="begin" w:fldLock="1"/>
      </w:r>
      <w:r>
        <w:instrText xml:space="preserve"> PAGEREF _Toc67928543 \h </w:instrText>
      </w:r>
      <w:r>
        <w:fldChar w:fldCharType="separate"/>
      </w:r>
      <w:r>
        <w:t>131</w:t>
      </w:r>
      <w:r>
        <w:fldChar w:fldCharType="end"/>
      </w:r>
    </w:p>
    <w:p w14:paraId="644E6286" w14:textId="47D903AE" w:rsidR="00C90944" w:rsidRPr="00A074DC" w:rsidRDefault="00C90944">
      <w:pPr>
        <w:pStyle w:val="TOC4"/>
        <w:rPr>
          <w:rFonts w:ascii="Calibri" w:hAnsi="Calibri"/>
          <w:sz w:val="22"/>
          <w:szCs w:val="22"/>
          <w:lang w:eastAsia="en-GB"/>
        </w:rPr>
      </w:pPr>
      <w:r>
        <w:rPr>
          <w:lang w:eastAsia="zh-CN"/>
        </w:rPr>
        <w:t>5</w:t>
      </w:r>
      <w:r>
        <w:t>.3.52.4</w:t>
      </w:r>
      <w:r w:rsidRPr="00A074DC">
        <w:rPr>
          <w:rFonts w:ascii="Calibri" w:hAnsi="Calibri"/>
          <w:sz w:val="22"/>
          <w:szCs w:val="22"/>
          <w:lang w:eastAsia="en-GB"/>
        </w:rPr>
        <w:tab/>
      </w:r>
      <w:r>
        <w:t>Notifications</w:t>
      </w:r>
      <w:r>
        <w:tab/>
      </w:r>
      <w:r>
        <w:fldChar w:fldCharType="begin" w:fldLock="1"/>
      </w:r>
      <w:r>
        <w:instrText xml:space="preserve"> PAGEREF _Toc67928544 \h </w:instrText>
      </w:r>
      <w:r>
        <w:fldChar w:fldCharType="separate"/>
      </w:r>
      <w:r>
        <w:t>131</w:t>
      </w:r>
      <w:r>
        <w:fldChar w:fldCharType="end"/>
      </w:r>
    </w:p>
    <w:p w14:paraId="2E269C3A" w14:textId="78B43E12" w:rsidR="00C90944" w:rsidRPr="00A074DC" w:rsidRDefault="00C90944">
      <w:pPr>
        <w:pStyle w:val="TOC3"/>
        <w:rPr>
          <w:rFonts w:ascii="Calibri" w:hAnsi="Calibri"/>
          <w:sz w:val="22"/>
          <w:szCs w:val="22"/>
          <w:lang w:eastAsia="en-GB"/>
        </w:rPr>
      </w:pPr>
      <w:r w:rsidRPr="00937499">
        <w:rPr>
          <w:rFonts w:cs="Arial"/>
          <w:lang w:eastAsia="zh-CN"/>
        </w:rPr>
        <w:t>5.3.53</w:t>
      </w:r>
      <w:r w:rsidRPr="00A074DC">
        <w:rPr>
          <w:rFonts w:ascii="Calibri" w:hAnsi="Calibri"/>
          <w:sz w:val="22"/>
          <w:szCs w:val="22"/>
          <w:lang w:eastAsia="en-GB"/>
        </w:rPr>
        <w:tab/>
      </w:r>
      <w:r w:rsidRPr="00937499">
        <w:rPr>
          <w:rFonts w:ascii="Courier New" w:hAnsi="Courier New"/>
        </w:rPr>
        <w:t>ExternalAMFFunction</w:t>
      </w:r>
      <w:r>
        <w:tab/>
      </w:r>
      <w:r>
        <w:fldChar w:fldCharType="begin" w:fldLock="1"/>
      </w:r>
      <w:r>
        <w:instrText xml:space="preserve"> PAGEREF _Toc67928545 \h </w:instrText>
      </w:r>
      <w:r>
        <w:fldChar w:fldCharType="separate"/>
      </w:r>
      <w:r>
        <w:t>131</w:t>
      </w:r>
      <w:r>
        <w:fldChar w:fldCharType="end"/>
      </w:r>
    </w:p>
    <w:p w14:paraId="1A4425FA" w14:textId="17B41471" w:rsidR="00C90944" w:rsidRPr="00A074DC" w:rsidRDefault="00C90944">
      <w:pPr>
        <w:pStyle w:val="TOC4"/>
        <w:rPr>
          <w:rFonts w:ascii="Calibri" w:hAnsi="Calibri"/>
          <w:sz w:val="22"/>
          <w:szCs w:val="22"/>
          <w:lang w:eastAsia="en-GB"/>
        </w:rPr>
      </w:pPr>
      <w:r>
        <w:t>5.3.53.1</w:t>
      </w:r>
      <w:r w:rsidRPr="00A074DC">
        <w:rPr>
          <w:rFonts w:ascii="Calibri" w:hAnsi="Calibri"/>
          <w:sz w:val="22"/>
          <w:szCs w:val="22"/>
          <w:lang w:eastAsia="en-GB"/>
        </w:rPr>
        <w:tab/>
      </w:r>
      <w:r>
        <w:t>Definition</w:t>
      </w:r>
      <w:r>
        <w:tab/>
      </w:r>
      <w:r>
        <w:fldChar w:fldCharType="begin" w:fldLock="1"/>
      </w:r>
      <w:r>
        <w:instrText xml:space="preserve"> PAGEREF _Toc67928546 \h </w:instrText>
      </w:r>
      <w:r>
        <w:fldChar w:fldCharType="separate"/>
      </w:r>
      <w:r>
        <w:t>131</w:t>
      </w:r>
      <w:r>
        <w:fldChar w:fldCharType="end"/>
      </w:r>
    </w:p>
    <w:p w14:paraId="4371B78B" w14:textId="415330CB" w:rsidR="00C90944" w:rsidRPr="00A074DC" w:rsidRDefault="00C90944">
      <w:pPr>
        <w:pStyle w:val="TOC4"/>
        <w:rPr>
          <w:rFonts w:ascii="Calibri" w:hAnsi="Calibri"/>
          <w:sz w:val="22"/>
          <w:szCs w:val="22"/>
          <w:lang w:eastAsia="en-GB"/>
        </w:rPr>
      </w:pPr>
      <w:r>
        <w:t>5.3.53.2</w:t>
      </w:r>
      <w:r w:rsidRPr="00A074DC">
        <w:rPr>
          <w:rFonts w:ascii="Calibri" w:hAnsi="Calibri"/>
          <w:sz w:val="22"/>
          <w:szCs w:val="22"/>
          <w:lang w:eastAsia="en-GB"/>
        </w:rPr>
        <w:tab/>
      </w:r>
      <w:r>
        <w:t>Attributes</w:t>
      </w:r>
      <w:r>
        <w:tab/>
      </w:r>
      <w:r>
        <w:fldChar w:fldCharType="begin" w:fldLock="1"/>
      </w:r>
      <w:r>
        <w:instrText xml:space="preserve"> PAGEREF _Toc67928547 \h </w:instrText>
      </w:r>
      <w:r>
        <w:fldChar w:fldCharType="separate"/>
      </w:r>
      <w:r>
        <w:t>131</w:t>
      </w:r>
      <w:r>
        <w:fldChar w:fldCharType="end"/>
      </w:r>
    </w:p>
    <w:p w14:paraId="7C9B3386" w14:textId="6C217D1F" w:rsidR="00C90944" w:rsidRPr="00A074DC" w:rsidRDefault="00C90944">
      <w:pPr>
        <w:pStyle w:val="TOC4"/>
        <w:rPr>
          <w:rFonts w:ascii="Calibri" w:hAnsi="Calibri"/>
          <w:sz w:val="22"/>
          <w:szCs w:val="22"/>
          <w:lang w:eastAsia="en-GB"/>
        </w:rPr>
      </w:pPr>
      <w:r>
        <w:t>5.3.53.3</w:t>
      </w:r>
      <w:r w:rsidRPr="00A074DC">
        <w:rPr>
          <w:rFonts w:ascii="Calibri" w:hAnsi="Calibri"/>
          <w:sz w:val="22"/>
          <w:szCs w:val="22"/>
          <w:lang w:eastAsia="en-GB"/>
        </w:rPr>
        <w:tab/>
      </w:r>
      <w:r>
        <w:t>Attribute constraints</w:t>
      </w:r>
      <w:r>
        <w:tab/>
      </w:r>
      <w:r>
        <w:fldChar w:fldCharType="begin" w:fldLock="1"/>
      </w:r>
      <w:r>
        <w:instrText xml:space="preserve"> PAGEREF _Toc67928548 \h </w:instrText>
      </w:r>
      <w:r>
        <w:fldChar w:fldCharType="separate"/>
      </w:r>
      <w:r>
        <w:t>132</w:t>
      </w:r>
      <w:r>
        <w:fldChar w:fldCharType="end"/>
      </w:r>
    </w:p>
    <w:p w14:paraId="69148853" w14:textId="3089338B" w:rsidR="00C90944" w:rsidRPr="00A074DC" w:rsidRDefault="00C90944">
      <w:pPr>
        <w:pStyle w:val="TOC4"/>
        <w:rPr>
          <w:rFonts w:ascii="Calibri" w:hAnsi="Calibri"/>
          <w:sz w:val="22"/>
          <w:szCs w:val="22"/>
          <w:lang w:eastAsia="en-GB"/>
        </w:rPr>
      </w:pPr>
      <w:r>
        <w:rPr>
          <w:lang w:eastAsia="zh-CN"/>
        </w:rPr>
        <w:t>5.3.53.</w:t>
      </w:r>
      <w:r>
        <w:t>4</w:t>
      </w:r>
      <w:r w:rsidRPr="00A074DC">
        <w:rPr>
          <w:rFonts w:ascii="Calibri" w:hAnsi="Calibri"/>
          <w:sz w:val="22"/>
          <w:szCs w:val="22"/>
          <w:lang w:eastAsia="en-GB"/>
        </w:rPr>
        <w:tab/>
      </w:r>
      <w:r>
        <w:t>Notifications</w:t>
      </w:r>
      <w:r>
        <w:tab/>
      </w:r>
      <w:r>
        <w:fldChar w:fldCharType="begin" w:fldLock="1"/>
      </w:r>
      <w:r>
        <w:instrText xml:space="preserve"> PAGEREF _Toc67928549 \h </w:instrText>
      </w:r>
      <w:r>
        <w:fldChar w:fldCharType="separate"/>
      </w:r>
      <w:r>
        <w:t>132</w:t>
      </w:r>
      <w:r>
        <w:fldChar w:fldCharType="end"/>
      </w:r>
    </w:p>
    <w:p w14:paraId="53BEC0AD" w14:textId="72DD0C04" w:rsidR="00C90944" w:rsidRPr="00A074DC" w:rsidRDefault="00C90944">
      <w:pPr>
        <w:pStyle w:val="TOC3"/>
        <w:rPr>
          <w:rFonts w:ascii="Calibri" w:hAnsi="Calibri"/>
          <w:sz w:val="22"/>
          <w:szCs w:val="22"/>
          <w:lang w:eastAsia="en-GB"/>
        </w:rPr>
      </w:pPr>
      <w:r w:rsidRPr="00937499">
        <w:rPr>
          <w:lang w:val="en-US"/>
        </w:rPr>
        <w:t>5.3.54</w:t>
      </w:r>
      <w:r w:rsidRPr="00A074DC">
        <w:rPr>
          <w:rFonts w:ascii="Calibri" w:hAnsi="Calibri"/>
          <w:sz w:val="22"/>
          <w:szCs w:val="22"/>
          <w:lang w:eastAsia="en-GB"/>
        </w:rPr>
        <w:tab/>
      </w:r>
      <w:r w:rsidRPr="00937499">
        <w:rPr>
          <w:lang w:val="en-US"/>
        </w:rPr>
        <w:t>ManagedNFProfile &lt;&lt;dataType&gt;&gt;</w:t>
      </w:r>
      <w:r>
        <w:tab/>
      </w:r>
      <w:r>
        <w:fldChar w:fldCharType="begin" w:fldLock="1"/>
      </w:r>
      <w:r>
        <w:instrText xml:space="preserve"> PAGEREF _Toc67928550 \h </w:instrText>
      </w:r>
      <w:r>
        <w:fldChar w:fldCharType="separate"/>
      </w:r>
      <w:r>
        <w:t>132</w:t>
      </w:r>
      <w:r>
        <w:fldChar w:fldCharType="end"/>
      </w:r>
    </w:p>
    <w:p w14:paraId="57F29599" w14:textId="4523C3D8"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.3.54.1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_Toc67928551 \h </w:instrText>
      </w:r>
      <w:r>
        <w:fldChar w:fldCharType="separate"/>
      </w:r>
      <w:r>
        <w:t>132</w:t>
      </w:r>
      <w:r>
        <w:fldChar w:fldCharType="end"/>
      </w:r>
    </w:p>
    <w:p w14:paraId="1061E5E0" w14:textId="12556E3E"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.3.54.2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_Toc67928552 \h </w:instrText>
      </w:r>
      <w:r>
        <w:fldChar w:fldCharType="separate"/>
      </w:r>
      <w:r>
        <w:t>132</w:t>
      </w:r>
      <w:r>
        <w:fldChar w:fldCharType="end"/>
      </w:r>
    </w:p>
    <w:p w14:paraId="16BC8D4E" w14:textId="2D7742A2" w:rsidR="00C90944" w:rsidRPr="00A074DC" w:rsidRDefault="00C90944">
      <w:pPr>
        <w:pStyle w:val="TOC4"/>
        <w:rPr>
          <w:rFonts w:ascii="Calibri" w:hAnsi="Calibri"/>
          <w:sz w:val="22"/>
          <w:szCs w:val="22"/>
          <w:lang w:eastAsia="en-GB"/>
        </w:rPr>
      </w:pPr>
      <w:r w:rsidRPr="00937499">
        <w:rPr>
          <w:lang w:val="en-US"/>
        </w:rPr>
        <w:t>5.3.54.3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_Toc67928553 \h </w:instrText>
      </w:r>
      <w:r>
        <w:fldChar w:fldCharType="separate"/>
      </w:r>
      <w:r>
        <w:t>132</w:t>
      </w:r>
      <w:r>
        <w:fldChar w:fldCharType="end"/>
      </w:r>
    </w:p>
    <w:p w14:paraId="5A85B563" w14:textId="57B9D9F9"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.3.54.4</w:t>
      </w:r>
      <w:r w:rsidRPr="00A074DC">
        <w:rPr>
          <w:rFonts w:ascii="Calibri" w:hAnsi="Calibri"/>
          <w:sz w:val="22"/>
          <w:szCs w:val="22"/>
          <w:lang w:eastAsia="en-GB"/>
        </w:rPr>
        <w:tab/>
      </w:r>
      <w:r w:rsidRPr="00937499">
        <w:rPr>
          <w:lang w:val="en-US"/>
        </w:rPr>
        <w:t>Notifications</w:t>
      </w:r>
      <w:r>
        <w:tab/>
      </w:r>
      <w:r>
        <w:fldChar w:fldCharType="begin" w:fldLock="1"/>
      </w:r>
      <w:r>
        <w:instrText xml:space="preserve"> PAGEREF _Toc67928554 \h </w:instrText>
      </w:r>
      <w:r>
        <w:fldChar w:fldCharType="separate"/>
      </w:r>
      <w:r>
        <w:t>132</w:t>
      </w:r>
      <w:r>
        <w:fldChar w:fldCharType="end"/>
      </w:r>
    </w:p>
    <w:p w14:paraId="568C7ED0" w14:textId="37D44A00" w:rsidR="00C90944" w:rsidRPr="00A074DC" w:rsidRDefault="00C90944">
      <w:pPr>
        <w:pStyle w:val="TOC3"/>
        <w:rPr>
          <w:rFonts w:ascii="Calibri" w:hAnsi="Calibri"/>
          <w:sz w:val="22"/>
          <w:szCs w:val="22"/>
          <w:lang w:eastAsia="en-GB"/>
        </w:rPr>
      </w:pPr>
      <w:r w:rsidRPr="00937499">
        <w:rPr>
          <w:lang w:val="en-US"/>
        </w:rPr>
        <w:t>5.3.55</w:t>
      </w:r>
      <w:r w:rsidRPr="00A074DC">
        <w:rPr>
          <w:rFonts w:ascii="Calibri" w:hAnsi="Calibri"/>
          <w:sz w:val="22"/>
          <w:szCs w:val="22"/>
          <w:lang w:eastAsia="en-GB"/>
        </w:rPr>
        <w:tab/>
      </w:r>
      <w:r w:rsidRPr="00937499">
        <w:rPr>
          <w:lang w:val="en-US"/>
        </w:rPr>
        <w:t>HostAddr &lt;&lt;choice&gt;&gt;</w:t>
      </w:r>
      <w:r>
        <w:tab/>
      </w:r>
      <w:r>
        <w:fldChar w:fldCharType="begin" w:fldLock="1"/>
      </w:r>
      <w:r>
        <w:instrText xml:space="preserve"> PAGEREF _Toc67928555 \h </w:instrText>
      </w:r>
      <w:r>
        <w:fldChar w:fldCharType="separate"/>
      </w:r>
      <w:r>
        <w:t>132</w:t>
      </w:r>
      <w:r>
        <w:fldChar w:fldCharType="end"/>
      </w:r>
    </w:p>
    <w:p w14:paraId="66E9E852" w14:textId="220CD8B4"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.3.55.1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_Toc67928556 \h </w:instrText>
      </w:r>
      <w:r>
        <w:fldChar w:fldCharType="separate"/>
      </w:r>
      <w:r>
        <w:t>132</w:t>
      </w:r>
      <w:r>
        <w:fldChar w:fldCharType="end"/>
      </w:r>
    </w:p>
    <w:p w14:paraId="36828E2C" w14:textId="7895D14D" w:rsidR="00C90944" w:rsidRPr="00A074DC" w:rsidRDefault="00C90944">
      <w:pPr>
        <w:pStyle w:val="TOC3"/>
        <w:rPr>
          <w:rFonts w:ascii="Calibri" w:hAnsi="Calibri"/>
          <w:sz w:val="22"/>
          <w:szCs w:val="22"/>
          <w:lang w:eastAsia="en-GB"/>
        </w:rPr>
      </w:pPr>
      <w:r w:rsidRPr="00937499">
        <w:rPr>
          <w:lang w:val="en-US"/>
        </w:rPr>
        <w:t>5.3.56</w:t>
      </w:r>
      <w:r w:rsidRPr="00A074DC">
        <w:rPr>
          <w:rFonts w:ascii="Calibri" w:hAnsi="Calibri"/>
          <w:sz w:val="22"/>
          <w:szCs w:val="22"/>
          <w:lang w:eastAsia="en-GB"/>
        </w:rPr>
        <w:tab/>
      </w:r>
      <w:r w:rsidRPr="00937499">
        <w:rPr>
          <w:lang w:val="en-US"/>
        </w:rPr>
        <w:t>NFInfo &lt;&lt;choice&gt;&gt;</w:t>
      </w:r>
      <w:r>
        <w:tab/>
      </w:r>
      <w:r>
        <w:fldChar w:fldCharType="begin" w:fldLock="1"/>
      </w:r>
      <w:r>
        <w:instrText xml:space="preserve"> PAGEREF _Toc67928557 \h </w:instrText>
      </w:r>
      <w:r>
        <w:fldChar w:fldCharType="separate"/>
      </w:r>
      <w:r>
        <w:t>133</w:t>
      </w:r>
      <w:r>
        <w:fldChar w:fldCharType="end"/>
      </w:r>
    </w:p>
    <w:p w14:paraId="4994F58A" w14:textId="4CB01791"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.3.56.1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_Toc67928558 \h </w:instrText>
      </w:r>
      <w:r>
        <w:fldChar w:fldCharType="separate"/>
      </w:r>
      <w:r>
        <w:t>133</w:t>
      </w:r>
      <w:r>
        <w:fldChar w:fldCharType="end"/>
      </w:r>
    </w:p>
    <w:p w14:paraId="729C9AE0" w14:textId="7929E7FA" w:rsidR="00C90944" w:rsidRPr="00A074DC" w:rsidRDefault="00C90944">
      <w:pPr>
        <w:pStyle w:val="TOC3"/>
        <w:rPr>
          <w:rFonts w:ascii="Calibri" w:hAnsi="Calibri"/>
          <w:sz w:val="22"/>
          <w:szCs w:val="22"/>
          <w:lang w:eastAsia="en-GB"/>
        </w:rPr>
      </w:pPr>
      <w:r w:rsidRPr="00937499">
        <w:rPr>
          <w:lang w:val="en-US"/>
        </w:rPr>
        <w:t>5.3.57</w:t>
      </w:r>
      <w:r w:rsidRPr="00A074DC">
        <w:rPr>
          <w:rFonts w:ascii="Calibri" w:hAnsi="Calibri"/>
          <w:sz w:val="22"/>
          <w:szCs w:val="22"/>
          <w:lang w:eastAsia="en-GB"/>
        </w:rPr>
        <w:tab/>
      </w:r>
      <w:r w:rsidRPr="00937499">
        <w:rPr>
          <w:lang w:val="en-US"/>
        </w:rPr>
        <w:t>UdmInfo &lt;&lt;dataType&gt;&gt;</w:t>
      </w:r>
      <w:r>
        <w:tab/>
      </w:r>
      <w:r>
        <w:fldChar w:fldCharType="begin" w:fldLock="1"/>
      </w:r>
      <w:r>
        <w:instrText xml:space="preserve"> PAGEREF _Toc67928559 \h </w:instrText>
      </w:r>
      <w:r>
        <w:fldChar w:fldCharType="separate"/>
      </w:r>
      <w:r>
        <w:t>133</w:t>
      </w:r>
      <w:r>
        <w:fldChar w:fldCharType="end"/>
      </w:r>
    </w:p>
    <w:p w14:paraId="7CEE8B37" w14:textId="0ACA20A3"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.3.57.1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_Toc67928560 \h </w:instrText>
      </w:r>
      <w:r>
        <w:fldChar w:fldCharType="separate"/>
      </w:r>
      <w:r>
        <w:t>133</w:t>
      </w:r>
      <w:r>
        <w:fldChar w:fldCharType="end"/>
      </w:r>
    </w:p>
    <w:p w14:paraId="665FC952" w14:textId="7C498BC2"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.3.57.2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_Toc67928561 \h </w:instrText>
      </w:r>
      <w:r>
        <w:fldChar w:fldCharType="separate"/>
      </w:r>
      <w:r>
        <w:t>133</w:t>
      </w:r>
      <w:r>
        <w:fldChar w:fldCharType="end"/>
      </w:r>
    </w:p>
    <w:p w14:paraId="03BB30E0" w14:textId="0E0F99BA" w:rsidR="00C90944" w:rsidRPr="00A074DC" w:rsidRDefault="00C90944">
      <w:pPr>
        <w:pStyle w:val="TOC4"/>
        <w:rPr>
          <w:rFonts w:ascii="Calibri" w:hAnsi="Calibri"/>
          <w:sz w:val="22"/>
          <w:szCs w:val="22"/>
          <w:lang w:eastAsia="en-GB"/>
        </w:rPr>
      </w:pPr>
      <w:r w:rsidRPr="00937499">
        <w:rPr>
          <w:lang w:val="en-US"/>
        </w:rPr>
        <w:t>5.3.57.3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_Toc67928562 \h </w:instrText>
      </w:r>
      <w:r>
        <w:fldChar w:fldCharType="separate"/>
      </w:r>
      <w:r>
        <w:t>133</w:t>
      </w:r>
      <w:r>
        <w:fldChar w:fldCharType="end"/>
      </w:r>
    </w:p>
    <w:p w14:paraId="3F4EABEF" w14:textId="25FCC0B4"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.3.57.4</w:t>
      </w:r>
      <w:r w:rsidRPr="00A074DC">
        <w:rPr>
          <w:rFonts w:ascii="Calibri" w:hAnsi="Calibri"/>
          <w:sz w:val="22"/>
          <w:szCs w:val="22"/>
          <w:lang w:eastAsia="en-GB"/>
        </w:rPr>
        <w:tab/>
      </w:r>
      <w:r w:rsidRPr="00937499">
        <w:rPr>
          <w:lang w:val="en-US"/>
        </w:rPr>
        <w:t>Notifications</w:t>
      </w:r>
      <w:r>
        <w:tab/>
      </w:r>
      <w:r>
        <w:fldChar w:fldCharType="begin" w:fldLock="1"/>
      </w:r>
      <w:r>
        <w:instrText xml:space="preserve"> PAGEREF _Toc67928563 \h </w:instrText>
      </w:r>
      <w:r>
        <w:fldChar w:fldCharType="separate"/>
      </w:r>
      <w:r>
        <w:t>133</w:t>
      </w:r>
      <w:r>
        <w:fldChar w:fldCharType="end"/>
      </w:r>
    </w:p>
    <w:p w14:paraId="4826D042" w14:textId="1C1D1840" w:rsidR="00C90944" w:rsidRPr="00A074DC" w:rsidRDefault="00C90944">
      <w:pPr>
        <w:pStyle w:val="TOC3"/>
        <w:rPr>
          <w:rFonts w:ascii="Calibri" w:hAnsi="Calibri"/>
          <w:sz w:val="22"/>
          <w:szCs w:val="22"/>
          <w:lang w:eastAsia="en-GB"/>
        </w:rPr>
      </w:pPr>
      <w:r w:rsidRPr="00937499">
        <w:rPr>
          <w:lang w:val="en-US"/>
        </w:rPr>
        <w:t>5.3.58</w:t>
      </w:r>
      <w:r w:rsidRPr="00A074DC">
        <w:rPr>
          <w:rFonts w:ascii="Calibri" w:hAnsi="Calibri"/>
          <w:sz w:val="22"/>
          <w:szCs w:val="22"/>
          <w:lang w:eastAsia="en-GB"/>
        </w:rPr>
        <w:tab/>
      </w:r>
      <w:r w:rsidRPr="00937499">
        <w:rPr>
          <w:lang w:val="en-US"/>
        </w:rPr>
        <w:t>AusfInfo &lt;&lt;dataType&gt;&gt;</w:t>
      </w:r>
      <w:r>
        <w:tab/>
      </w:r>
      <w:r>
        <w:fldChar w:fldCharType="begin" w:fldLock="1"/>
      </w:r>
      <w:r>
        <w:instrText xml:space="preserve"> PAGEREF _Toc67928564 \h </w:instrText>
      </w:r>
      <w:r>
        <w:fldChar w:fldCharType="separate"/>
      </w:r>
      <w:r>
        <w:t>133</w:t>
      </w:r>
      <w:r>
        <w:fldChar w:fldCharType="end"/>
      </w:r>
    </w:p>
    <w:p w14:paraId="1410450D" w14:textId="3093A49F"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.3.58.1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_Toc67928565 \h </w:instrText>
      </w:r>
      <w:r>
        <w:fldChar w:fldCharType="separate"/>
      </w:r>
      <w:r>
        <w:t>133</w:t>
      </w:r>
      <w:r>
        <w:fldChar w:fldCharType="end"/>
      </w:r>
    </w:p>
    <w:p w14:paraId="4F35CBBA" w14:textId="52280442"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.3.58.2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_Toc67928566 \h </w:instrText>
      </w:r>
      <w:r>
        <w:fldChar w:fldCharType="separate"/>
      </w:r>
      <w:r>
        <w:t>134</w:t>
      </w:r>
      <w:r>
        <w:fldChar w:fldCharType="end"/>
      </w:r>
    </w:p>
    <w:p w14:paraId="5DD58DC3" w14:textId="7D4D2B46" w:rsidR="00C90944" w:rsidRPr="00A074DC" w:rsidRDefault="00C90944">
      <w:pPr>
        <w:pStyle w:val="TOC4"/>
        <w:rPr>
          <w:rFonts w:ascii="Calibri" w:hAnsi="Calibri"/>
          <w:sz w:val="22"/>
          <w:szCs w:val="22"/>
          <w:lang w:eastAsia="en-GB"/>
        </w:rPr>
      </w:pPr>
      <w:r w:rsidRPr="00937499">
        <w:rPr>
          <w:lang w:val="en-US"/>
        </w:rPr>
        <w:t>5.3.58.3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_Toc67928567 \h </w:instrText>
      </w:r>
      <w:r>
        <w:fldChar w:fldCharType="separate"/>
      </w:r>
      <w:r>
        <w:t>134</w:t>
      </w:r>
      <w:r>
        <w:fldChar w:fldCharType="end"/>
      </w:r>
    </w:p>
    <w:p w14:paraId="64AC60F5" w14:textId="4CE7DA60"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.3.58.4</w:t>
      </w:r>
      <w:r w:rsidRPr="00A074DC">
        <w:rPr>
          <w:rFonts w:ascii="Calibri" w:hAnsi="Calibri"/>
          <w:sz w:val="22"/>
          <w:szCs w:val="22"/>
          <w:lang w:eastAsia="en-GB"/>
        </w:rPr>
        <w:tab/>
      </w:r>
      <w:r w:rsidRPr="00937499">
        <w:rPr>
          <w:lang w:val="en-US"/>
        </w:rPr>
        <w:t>Notifications</w:t>
      </w:r>
      <w:r>
        <w:tab/>
      </w:r>
      <w:r>
        <w:fldChar w:fldCharType="begin" w:fldLock="1"/>
      </w:r>
      <w:r>
        <w:instrText xml:space="preserve"> PAGEREF _Toc67928568 \h </w:instrText>
      </w:r>
      <w:r>
        <w:fldChar w:fldCharType="separate"/>
      </w:r>
      <w:r>
        <w:t>134</w:t>
      </w:r>
      <w:r>
        <w:fldChar w:fldCharType="end"/>
      </w:r>
    </w:p>
    <w:p w14:paraId="44107F28" w14:textId="63FB3AB9" w:rsidR="00C90944" w:rsidRPr="00A074DC" w:rsidRDefault="00C90944">
      <w:pPr>
        <w:pStyle w:val="TOC3"/>
        <w:rPr>
          <w:rFonts w:ascii="Calibri" w:hAnsi="Calibri"/>
          <w:sz w:val="22"/>
          <w:szCs w:val="22"/>
          <w:lang w:eastAsia="en-GB"/>
        </w:rPr>
      </w:pPr>
      <w:r w:rsidRPr="00937499">
        <w:rPr>
          <w:lang w:val="en-US"/>
        </w:rPr>
        <w:t>5.3.59</w:t>
      </w:r>
      <w:r w:rsidRPr="00A074DC">
        <w:rPr>
          <w:rFonts w:ascii="Calibri" w:hAnsi="Calibri"/>
          <w:sz w:val="22"/>
          <w:szCs w:val="22"/>
          <w:lang w:eastAsia="en-GB"/>
        </w:rPr>
        <w:tab/>
      </w:r>
      <w:r w:rsidRPr="00937499">
        <w:rPr>
          <w:lang w:val="en-US"/>
        </w:rPr>
        <w:t>UpfInfo &lt;&lt;dataType&gt;&gt;</w:t>
      </w:r>
      <w:r>
        <w:tab/>
      </w:r>
      <w:r>
        <w:fldChar w:fldCharType="begin" w:fldLock="1"/>
      </w:r>
      <w:r>
        <w:instrText xml:space="preserve"> PAGEREF _Toc67928569 \h </w:instrText>
      </w:r>
      <w:r>
        <w:fldChar w:fldCharType="separate"/>
      </w:r>
      <w:r>
        <w:t>134</w:t>
      </w:r>
      <w:r>
        <w:fldChar w:fldCharType="end"/>
      </w:r>
    </w:p>
    <w:p w14:paraId="47EAE770" w14:textId="17F58C0B"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.3.59.1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_Toc67928570 \h </w:instrText>
      </w:r>
      <w:r>
        <w:fldChar w:fldCharType="separate"/>
      </w:r>
      <w:r>
        <w:t>134</w:t>
      </w:r>
      <w:r>
        <w:fldChar w:fldCharType="end"/>
      </w:r>
    </w:p>
    <w:p w14:paraId="19BD9F96" w14:textId="24FFF081"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.3.59.2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_Toc67928571 \h </w:instrText>
      </w:r>
      <w:r>
        <w:fldChar w:fldCharType="separate"/>
      </w:r>
      <w:r>
        <w:t>134</w:t>
      </w:r>
      <w:r>
        <w:fldChar w:fldCharType="end"/>
      </w:r>
    </w:p>
    <w:p w14:paraId="1AA0068D" w14:textId="47BC0C45" w:rsidR="00C90944" w:rsidRPr="00A074DC" w:rsidRDefault="00C90944">
      <w:pPr>
        <w:pStyle w:val="TOC4"/>
        <w:rPr>
          <w:rFonts w:ascii="Calibri" w:hAnsi="Calibri"/>
          <w:sz w:val="22"/>
          <w:szCs w:val="22"/>
          <w:lang w:eastAsia="en-GB"/>
        </w:rPr>
      </w:pPr>
      <w:r w:rsidRPr="00937499">
        <w:rPr>
          <w:lang w:val="en-US"/>
        </w:rPr>
        <w:t>5.3.59.3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_Toc67928572 \h </w:instrText>
      </w:r>
      <w:r>
        <w:fldChar w:fldCharType="separate"/>
      </w:r>
      <w:r>
        <w:t>134</w:t>
      </w:r>
      <w:r>
        <w:fldChar w:fldCharType="end"/>
      </w:r>
    </w:p>
    <w:p w14:paraId="08280686" w14:textId="08EFF261"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.3.59.4</w:t>
      </w:r>
      <w:r w:rsidRPr="00A074DC">
        <w:rPr>
          <w:rFonts w:ascii="Calibri" w:hAnsi="Calibri"/>
          <w:sz w:val="22"/>
          <w:szCs w:val="22"/>
          <w:lang w:eastAsia="en-GB"/>
        </w:rPr>
        <w:tab/>
      </w:r>
      <w:r w:rsidRPr="00937499">
        <w:rPr>
          <w:lang w:val="en-US"/>
        </w:rPr>
        <w:t>Notifications</w:t>
      </w:r>
      <w:r>
        <w:tab/>
      </w:r>
      <w:r>
        <w:fldChar w:fldCharType="begin" w:fldLock="1"/>
      </w:r>
      <w:r>
        <w:instrText xml:space="preserve"> PAGEREF _Toc67928573 \h </w:instrText>
      </w:r>
      <w:r>
        <w:fldChar w:fldCharType="separate"/>
      </w:r>
      <w:r>
        <w:t>134</w:t>
      </w:r>
      <w:r>
        <w:fldChar w:fldCharType="end"/>
      </w:r>
    </w:p>
    <w:p w14:paraId="028EF81C" w14:textId="4737C344" w:rsidR="00C90944" w:rsidRPr="00A074DC" w:rsidRDefault="00C90944">
      <w:pPr>
        <w:pStyle w:val="TOC3"/>
        <w:rPr>
          <w:rFonts w:ascii="Calibri" w:hAnsi="Calibri"/>
          <w:sz w:val="22"/>
          <w:szCs w:val="22"/>
          <w:lang w:eastAsia="en-GB"/>
        </w:rPr>
      </w:pPr>
      <w:r w:rsidRPr="00937499">
        <w:rPr>
          <w:lang w:val="en-US"/>
        </w:rPr>
        <w:t>5.3.60</w:t>
      </w:r>
      <w:r w:rsidRPr="00A074DC">
        <w:rPr>
          <w:rFonts w:ascii="Calibri" w:hAnsi="Calibri"/>
          <w:sz w:val="22"/>
          <w:szCs w:val="22"/>
          <w:lang w:eastAsia="en-GB"/>
        </w:rPr>
        <w:tab/>
      </w:r>
      <w:r w:rsidRPr="00937499">
        <w:rPr>
          <w:lang w:val="en-US"/>
        </w:rPr>
        <w:t>AmfInfo &lt;&lt;dataType&gt;&gt;</w:t>
      </w:r>
      <w:r>
        <w:tab/>
      </w:r>
      <w:r>
        <w:fldChar w:fldCharType="begin" w:fldLock="1"/>
      </w:r>
      <w:r>
        <w:instrText xml:space="preserve"> PAGEREF _Toc67928574 \h </w:instrText>
      </w:r>
      <w:r>
        <w:fldChar w:fldCharType="separate"/>
      </w:r>
      <w:r>
        <w:t>134</w:t>
      </w:r>
      <w:r>
        <w:fldChar w:fldCharType="end"/>
      </w:r>
    </w:p>
    <w:p w14:paraId="41D0EAD7" w14:textId="34AA686E"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.3.60.1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_Toc67928575 \h </w:instrText>
      </w:r>
      <w:r>
        <w:fldChar w:fldCharType="separate"/>
      </w:r>
      <w:r>
        <w:t>134</w:t>
      </w:r>
      <w:r>
        <w:fldChar w:fldCharType="end"/>
      </w:r>
    </w:p>
    <w:p w14:paraId="06CE1B72" w14:textId="1E08B6E5"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.3.60.2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_Toc67928576 \h </w:instrText>
      </w:r>
      <w:r>
        <w:fldChar w:fldCharType="separate"/>
      </w:r>
      <w:r>
        <w:t>134</w:t>
      </w:r>
      <w:r>
        <w:fldChar w:fldCharType="end"/>
      </w:r>
    </w:p>
    <w:p w14:paraId="2BFF86A8" w14:textId="16D1C66A" w:rsidR="00C90944" w:rsidRPr="00A074DC" w:rsidRDefault="00C90944">
      <w:pPr>
        <w:pStyle w:val="TOC4"/>
        <w:rPr>
          <w:rFonts w:ascii="Calibri" w:hAnsi="Calibri"/>
          <w:sz w:val="22"/>
          <w:szCs w:val="22"/>
          <w:lang w:eastAsia="en-GB"/>
        </w:rPr>
      </w:pPr>
      <w:r w:rsidRPr="00937499">
        <w:rPr>
          <w:lang w:val="en-US"/>
        </w:rPr>
        <w:t>5.3.60.3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_Toc67928577 \h </w:instrText>
      </w:r>
      <w:r>
        <w:fldChar w:fldCharType="separate"/>
      </w:r>
      <w:r>
        <w:t>134</w:t>
      </w:r>
      <w:r>
        <w:fldChar w:fldCharType="end"/>
      </w:r>
    </w:p>
    <w:p w14:paraId="04DDB540" w14:textId="15F35804"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.3.60.4</w:t>
      </w:r>
      <w:r w:rsidRPr="00A074DC">
        <w:rPr>
          <w:rFonts w:ascii="Calibri" w:hAnsi="Calibri"/>
          <w:sz w:val="22"/>
          <w:szCs w:val="22"/>
          <w:lang w:eastAsia="en-GB"/>
        </w:rPr>
        <w:tab/>
      </w:r>
      <w:r w:rsidRPr="00937499">
        <w:rPr>
          <w:lang w:val="en-US"/>
        </w:rPr>
        <w:t>Notifications</w:t>
      </w:r>
      <w:r>
        <w:tab/>
      </w:r>
      <w:r>
        <w:fldChar w:fldCharType="begin" w:fldLock="1"/>
      </w:r>
      <w:r>
        <w:instrText xml:space="preserve"> PAGEREF _Toc67928578 \h </w:instrText>
      </w:r>
      <w:r>
        <w:fldChar w:fldCharType="separate"/>
      </w:r>
      <w:r>
        <w:t>134</w:t>
      </w:r>
      <w:r>
        <w:fldChar w:fldCharType="end"/>
      </w:r>
    </w:p>
    <w:p w14:paraId="487F0009" w14:textId="560FA418" w:rsidR="00C90944" w:rsidRPr="00A074DC" w:rsidRDefault="00C90944">
      <w:pPr>
        <w:pStyle w:val="TOC3"/>
        <w:rPr>
          <w:rFonts w:ascii="Calibri" w:hAnsi="Calibri"/>
          <w:sz w:val="22"/>
          <w:szCs w:val="22"/>
          <w:lang w:eastAsia="en-GB"/>
        </w:rPr>
      </w:pPr>
      <w:r w:rsidRPr="00937499">
        <w:rPr>
          <w:lang w:val="en-US"/>
        </w:rPr>
        <w:t>5.3.61</w:t>
      </w:r>
      <w:r w:rsidRPr="00A074DC">
        <w:rPr>
          <w:rFonts w:ascii="Calibri" w:hAnsi="Calibri"/>
          <w:sz w:val="22"/>
          <w:szCs w:val="22"/>
          <w:lang w:eastAsia="en-GB"/>
        </w:rPr>
        <w:tab/>
      </w:r>
      <w:r w:rsidRPr="00937499">
        <w:rPr>
          <w:lang w:val="en-US"/>
        </w:rPr>
        <w:t>Udrinfo &lt;&lt;dataType&gt;&gt;</w:t>
      </w:r>
      <w:r>
        <w:tab/>
      </w:r>
      <w:r>
        <w:fldChar w:fldCharType="begin" w:fldLock="1"/>
      </w:r>
      <w:r>
        <w:instrText xml:space="preserve"> PAGEREF _Toc67928579 \h </w:instrText>
      </w:r>
      <w:r>
        <w:fldChar w:fldCharType="separate"/>
      </w:r>
      <w:r>
        <w:t>135</w:t>
      </w:r>
      <w:r>
        <w:fldChar w:fldCharType="end"/>
      </w:r>
    </w:p>
    <w:p w14:paraId="4B31446B" w14:textId="040F04EB"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.3.61.1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_Toc67928580 \h </w:instrText>
      </w:r>
      <w:r>
        <w:fldChar w:fldCharType="separate"/>
      </w:r>
      <w:r>
        <w:t>135</w:t>
      </w:r>
      <w:r>
        <w:fldChar w:fldCharType="end"/>
      </w:r>
    </w:p>
    <w:p w14:paraId="3C1A8CF8" w14:textId="761F7EF2"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.3.61.2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_Toc67928581 \h </w:instrText>
      </w:r>
      <w:r>
        <w:fldChar w:fldCharType="separate"/>
      </w:r>
      <w:r>
        <w:t>135</w:t>
      </w:r>
      <w:r>
        <w:fldChar w:fldCharType="end"/>
      </w:r>
    </w:p>
    <w:p w14:paraId="619EE69A" w14:textId="42194EC5" w:rsidR="00C90944" w:rsidRPr="00A074DC" w:rsidRDefault="00C90944">
      <w:pPr>
        <w:pStyle w:val="TOC4"/>
        <w:rPr>
          <w:rFonts w:ascii="Calibri" w:hAnsi="Calibri"/>
          <w:sz w:val="22"/>
          <w:szCs w:val="22"/>
          <w:lang w:eastAsia="en-GB"/>
        </w:rPr>
      </w:pPr>
      <w:r w:rsidRPr="00937499">
        <w:rPr>
          <w:lang w:val="en-US"/>
        </w:rPr>
        <w:t>5.3.61.3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_Toc67928582 \h </w:instrText>
      </w:r>
      <w:r>
        <w:fldChar w:fldCharType="separate"/>
      </w:r>
      <w:r>
        <w:t>135</w:t>
      </w:r>
      <w:r>
        <w:fldChar w:fldCharType="end"/>
      </w:r>
    </w:p>
    <w:p w14:paraId="280179FD" w14:textId="340DDAD7"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.3.61.4</w:t>
      </w:r>
      <w:r w:rsidRPr="00A074DC">
        <w:rPr>
          <w:rFonts w:ascii="Calibri" w:hAnsi="Calibri"/>
          <w:sz w:val="22"/>
          <w:szCs w:val="22"/>
          <w:lang w:eastAsia="en-GB"/>
        </w:rPr>
        <w:tab/>
      </w:r>
      <w:r w:rsidRPr="00937499">
        <w:rPr>
          <w:lang w:val="en-US"/>
        </w:rPr>
        <w:t>Notifications</w:t>
      </w:r>
      <w:r>
        <w:tab/>
      </w:r>
      <w:r>
        <w:fldChar w:fldCharType="begin" w:fldLock="1"/>
      </w:r>
      <w:r>
        <w:instrText xml:space="preserve"> PAGEREF _Toc67928583 \h </w:instrText>
      </w:r>
      <w:r>
        <w:fldChar w:fldCharType="separate"/>
      </w:r>
      <w:r>
        <w:t>135</w:t>
      </w:r>
      <w:r>
        <w:fldChar w:fldCharType="end"/>
      </w:r>
    </w:p>
    <w:p w14:paraId="5BB1A2CB" w14:textId="5442AF62" w:rsidR="00C90944" w:rsidRPr="00A074DC" w:rsidRDefault="00C90944">
      <w:pPr>
        <w:pStyle w:val="TOC3"/>
        <w:rPr>
          <w:rFonts w:ascii="Calibri" w:hAnsi="Calibri"/>
          <w:sz w:val="22"/>
          <w:szCs w:val="22"/>
          <w:lang w:eastAsia="en-GB"/>
        </w:rPr>
      </w:pPr>
      <w:r>
        <w:rPr>
          <w:lang w:eastAsia="zh-CN"/>
        </w:rPr>
        <w:t>5.3.62</w:t>
      </w:r>
      <w:r w:rsidRPr="00A074DC">
        <w:rPr>
          <w:rFonts w:ascii="Calibri" w:hAnsi="Calibri"/>
          <w:sz w:val="22"/>
          <w:szCs w:val="22"/>
          <w:lang w:eastAsia="en-GB"/>
        </w:rPr>
        <w:tab/>
      </w:r>
      <w:r w:rsidRPr="00937499">
        <w:rPr>
          <w:rFonts w:ascii="Courier New" w:hAnsi="Courier New"/>
          <w:lang w:eastAsia="zh-CN"/>
        </w:rPr>
        <w:t>EP_N32</w:t>
      </w:r>
      <w:r>
        <w:tab/>
      </w:r>
      <w:r>
        <w:fldChar w:fldCharType="begin" w:fldLock="1"/>
      </w:r>
      <w:r>
        <w:instrText xml:space="preserve"> PAGEREF _Toc67928584 \h </w:instrText>
      </w:r>
      <w:r>
        <w:fldChar w:fldCharType="separate"/>
      </w:r>
      <w:r>
        <w:t>135</w:t>
      </w:r>
      <w:r>
        <w:fldChar w:fldCharType="end"/>
      </w:r>
    </w:p>
    <w:p w14:paraId="48BF3550" w14:textId="5B35EF22" w:rsidR="00C90944" w:rsidRPr="00A074DC" w:rsidRDefault="00C90944">
      <w:pPr>
        <w:pStyle w:val="TOC4"/>
        <w:rPr>
          <w:rFonts w:ascii="Calibri" w:hAnsi="Calibri"/>
          <w:sz w:val="22"/>
          <w:szCs w:val="22"/>
          <w:lang w:eastAsia="en-GB"/>
        </w:rPr>
      </w:pPr>
      <w:r>
        <w:rPr>
          <w:lang w:eastAsia="zh-CN"/>
        </w:rPr>
        <w:t>5.3.62</w:t>
      </w:r>
      <w:r>
        <w:t>.1</w:t>
      </w:r>
      <w:r w:rsidRPr="00A074DC">
        <w:rPr>
          <w:rFonts w:ascii="Calibri" w:hAnsi="Calibri"/>
          <w:sz w:val="22"/>
          <w:szCs w:val="22"/>
          <w:lang w:eastAsia="en-GB"/>
        </w:rPr>
        <w:tab/>
      </w:r>
      <w:r>
        <w:t>Definition</w:t>
      </w:r>
      <w:r>
        <w:tab/>
      </w:r>
      <w:r>
        <w:fldChar w:fldCharType="begin" w:fldLock="1"/>
      </w:r>
      <w:r>
        <w:instrText xml:space="preserve"> PAGEREF _Toc67928585 \h </w:instrText>
      </w:r>
      <w:r>
        <w:fldChar w:fldCharType="separate"/>
      </w:r>
      <w:r>
        <w:t>135</w:t>
      </w:r>
      <w:r>
        <w:fldChar w:fldCharType="end"/>
      </w:r>
    </w:p>
    <w:p w14:paraId="6A6D29A8" w14:textId="771C972D" w:rsidR="00C90944" w:rsidRPr="00A074DC" w:rsidRDefault="00C90944">
      <w:pPr>
        <w:pStyle w:val="TOC4"/>
        <w:rPr>
          <w:rFonts w:ascii="Calibri" w:hAnsi="Calibri"/>
          <w:sz w:val="22"/>
          <w:szCs w:val="22"/>
          <w:lang w:eastAsia="en-GB"/>
        </w:rPr>
      </w:pPr>
      <w:r>
        <w:rPr>
          <w:lang w:eastAsia="zh-CN"/>
        </w:rPr>
        <w:t>5.3.62</w:t>
      </w:r>
      <w:r>
        <w:t>.2</w:t>
      </w:r>
      <w:r w:rsidRPr="00A074DC">
        <w:rPr>
          <w:rFonts w:ascii="Calibri" w:hAnsi="Calibri"/>
          <w:sz w:val="22"/>
          <w:szCs w:val="22"/>
          <w:lang w:eastAsia="en-GB"/>
        </w:rPr>
        <w:tab/>
      </w:r>
      <w:r>
        <w:t>Attributes</w:t>
      </w:r>
      <w:r>
        <w:tab/>
      </w:r>
      <w:r>
        <w:fldChar w:fldCharType="begin" w:fldLock="1"/>
      </w:r>
      <w:r>
        <w:instrText xml:space="preserve"> PAGEREF _Toc67928586 \h </w:instrText>
      </w:r>
      <w:r>
        <w:fldChar w:fldCharType="separate"/>
      </w:r>
      <w:r>
        <w:t>135</w:t>
      </w:r>
      <w:r>
        <w:fldChar w:fldCharType="end"/>
      </w:r>
    </w:p>
    <w:p w14:paraId="78E40BF0" w14:textId="15CC7EF7" w:rsidR="00C90944" w:rsidRPr="00A074DC" w:rsidRDefault="00C90944">
      <w:pPr>
        <w:pStyle w:val="TOC4"/>
        <w:rPr>
          <w:rFonts w:ascii="Calibri" w:hAnsi="Calibri"/>
          <w:sz w:val="22"/>
          <w:szCs w:val="22"/>
          <w:lang w:eastAsia="en-GB"/>
        </w:rPr>
      </w:pPr>
      <w:r>
        <w:rPr>
          <w:lang w:eastAsia="zh-CN"/>
        </w:rPr>
        <w:t>5</w:t>
      </w:r>
      <w:r>
        <w:t>.3.62.3</w:t>
      </w:r>
      <w:r w:rsidRPr="00A074DC">
        <w:rPr>
          <w:rFonts w:ascii="Calibri" w:hAnsi="Calibri"/>
          <w:sz w:val="22"/>
          <w:szCs w:val="22"/>
          <w:lang w:eastAsia="en-GB"/>
        </w:rPr>
        <w:tab/>
      </w:r>
      <w:r>
        <w:t>Attribute constraints</w:t>
      </w:r>
      <w:r>
        <w:tab/>
      </w:r>
      <w:r>
        <w:fldChar w:fldCharType="begin" w:fldLock="1"/>
      </w:r>
      <w:r>
        <w:instrText xml:space="preserve"> PAGEREF _Toc67928587 \h </w:instrText>
      </w:r>
      <w:r>
        <w:fldChar w:fldCharType="separate"/>
      </w:r>
      <w:r>
        <w:t>135</w:t>
      </w:r>
      <w:r>
        <w:fldChar w:fldCharType="end"/>
      </w:r>
    </w:p>
    <w:p w14:paraId="5FAAE455" w14:textId="643EA664" w:rsidR="00C90944" w:rsidRPr="00A074DC" w:rsidRDefault="00C90944">
      <w:pPr>
        <w:pStyle w:val="TOC4"/>
        <w:rPr>
          <w:rFonts w:ascii="Calibri" w:hAnsi="Calibri"/>
          <w:sz w:val="22"/>
          <w:szCs w:val="22"/>
          <w:lang w:eastAsia="en-GB"/>
        </w:rPr>
      </w:pPr>
      <w:r>
        <w:rPr>
          <w:lang w:eastAsia="zh-CN"/>
        </w:rPr>
        <w:t>5</w:t>
      </w:r>
      <w:r>
        <w:t>.3.62.4</w:t>
      </w:r>
      <w:r w:rsidRPr="00A074DC">
        <w:rPr>
          <w:rFonts w:ascii="Calibri" w:hAnsi="Calibri"/>
          <w:sz w:val="22"/>
          <w:szCs w:val="22"/>
          <w:lang w:eastAsia="en-GB"/>
        </w:rPr>
        <w:tab/>
      </w:r>
      <w:r>
        <w:t>Notifications</w:t>
      </w:r>
      <w:r>
        <w:tab/>
      </w:r>
      <w:r>
        <w:fldChar w:fldCharType="begin" w:fldLock="1"/>
      </w:r>
      <w:r>
        <w:instrText xml:space="preserve"> PAGEREF _Toc67928588 \h </w:instrText>
      </w:r>
      <w:r>
        <w:fldChar w:fldCharType="separate"/>
      </w:r>
      <w:r>
        <w:t>135</w:t>
      </w:r>
      <w:r>
        <w:fldChar w:fldCharType="end"/>
      </w:r>
    </w:p>
    <w:p w14:paraId="3A066B51" w14:textId="6E001803" w:rsidR="00C90944" w:rsidRPr="00A074DC" w:rsidRDefault="00C90944">
      <w:pPr>
        <w:pStyle w:val="TOC3"/>
        <w:rPr>
          <w:rFonts w:ascii="Calibri" w:hAnsi="Calibri"/>
          <w:sz w:val="22"/>
          <w:szCs w:val="22"/>
          <w:lang w:eastAsia="en-GB"/>
        </w:rPr>
      </w:pPr>
      <w:r>
        <w:rPr>
          <w:lang w:eastAsia="zh-CN"/>
        </w:rPr>
        <w:t>5.3.63</w:t>
      </w:r>
      <w:r w:rsidRPr="00A074DC">
        <w:rPr>
          <w:rFonts w:ascii="Calibri" w:hAnsi="Calibri"/>
          <w:sz w:val="22"/>
          <w:szCs w:val="22"/>
          <w:lang w:eastAsia="en-GB"/>
        </w:rPr>
        <w:tab/>
      </w:r>
      <w:r w:rsidRPr="00937499">
        <w:rPr>
          <w:rFonts w:ascii="Courier New" w:hAnsi="Courier New"/>
          <w:lang w:eastAsia="zh-CN"/>
        </w:rPr>
        <w:t>ExternalSEPPFunction</w:t>
      </w:r>
      <w:r>
        <w:tab/>
      </w:r>
      <w:r>
        <w:fldChar w:fldCharType="begin" w:fldLock="1"/>
      </w:r>
      <w:r>
        <w:instrText xml:space="preserve"> PAGEREF _Toc67928589 \h </w:instrText>
      </w:r>
      <w:r>
        <w:fldChar w:fldCharType="separate"/>
      </w:r>
      <w:r>
        <w:t>135</w:t>
      </w:r>
      <w:r>
        <w:fldChar w:fldCharType="end"/>
      </w:r>
    </w:p>
    <w:p w14:paraId="234FE57C" w14:textId="35C80495" w:rsidR="00C90944" w:rsidRPr="00A074DC" w:rsidRDefault="00C90944">
      <w:pPr>
        <w:pStyle w:val="TOC4"/>
        <w:rPr>
          <w:rFonts w:ascii="Calibri" w:hAnsi="Calibri"/>
          <w:sz w:val="22"/>
          <w:szCs w:val="22"/>
          <w:lang w:eastAsia="en-GB"/>
        </w:rPr>
      </w:pPr>
      <w:r>
        <w:rPr>
          <w:lang w:eastAsia="zh-CN"/>
        </w:rPr>
        <w:t>5.3.63</w:t>
      </w:r>
      <w:r>
        <w:t>.1</w:t>
      </w:r>
      <w:r w:rsidRPr="00A074DC">
        <w:rPr>
          <w:rFonts w:ascii="Calibri" w:hAnsi="Calibri"/>
          <w:sz w:val="22"/>
          <w:szCs w:val="22"/>
          <w:lang w:eastAsia="en-GB"/>
        </w:rPr>
        <w:tab/>
      </w:r>
      <w:r>
        <w:t>Definition</w:t>
      </w:r>
      <w:r>
        <w:tab/>
      </w:r>
      <w:r>
        <w:fldChar w:fldCharType="begin" w:fldLock="1"/>
      </w:r>
      <w:r>
        <w:instrText xml:space="preserve"> PAGEREF _Toc67928590 \h </w:instrText>
      </w:r>
      <w:r>
        <w:fldChar w:fldCharType="separate"/>
      </w:r>
      <w:r>
        <w:t>135</w:t>
      </w:r>
      <w:r>
        <w:fldChar w:fldCharType="end"/>
      </w:r>
    </w:p>
    <w:p w14:paraId="4B237E78" w14:textId="4849C9AD" w:rsidR="00C90944" w:rsidRPr="00A074DC" w:rsidRDefault="00C90944">
      <w:pPr>
        <w:pStyle w:val="TOC4"/>
        <w:rPr>
          <w:rFonts w:ascii="Calibri" w:hAnsi="Calibri"/>
          <w:sz w:val="22"/>
          <w:szCs w:val="22"/>
          <w:lang w:eastAsia="en-GB"/>
        </w:rPr>
      </w:pPr>
      <w:r>
        <w:rPr>
          <w:lang w:eastAsia="zh-CN"/>
        </w:rPr>
        <w:t>5.3.63</w:t>
      </w:r>
      <w:r>
        <w:t>.2</w:t>
      </w:r>
      <w:r w:rsidRPr="00A074DC">
        <w:rPr>
          <w:rFonts w:ascii="Calibri" w:hAnsi="Calibri"/>
          <w:sz w:val="22"/>
          <w:szCs w:val="22"/>
          <w:lang w:eastAsia="en-GB"/>
        </w:rPr>
        <w:tab/>
      </w:r>
      <w:r>
        <w:t>Attributes</w:t>
      </w:r>
      <w:r>
        <w:tab/>
      </w:r>
      <w:r>
        <w:fldChar w:fldCharType="begin" w:fldLock="1"/>
      </w:r>
      <w:r>
        <w:instrText xml:space="preserve"> PAGEREF _Toc67928591 \h </w:instrText>
      </w:r>
      <w:r>
        <w:fldChar w:fldCharType="separate"/>
      </w:r>
      <w:r>
        <w:t>136</w:t>
      </w:r>
      <w:r>
        <w:fldChar w:fldCharType="end"/>
      </w:r>
    </w:p>
    <w:p w14:paraId="2BB792D1" w14:textId="26C6827D" w:rsidR="00C90944" w:rsidRPr="00A074DC" w:rsidRDefault="00C90944">
      <w:pPr>
        <w:pStyle w:val="TOC4"/>
        <w:rPr>
          <w:rFonts w:ascii="Calibri" w:hAnsi="Calibri"/>
          <w:sz w:val="22"/>
          <w:szCs w:val="22"/>
          <w:lang w:eastAsia="en-GB"/>
        </w:rPr>
      </w:pPr>
      <w:r>
        <w:rPr>
          <w:lang w:eastAsia="zh-CN"/>
        </w:rPr>
        <w:t>5.3.63</w:t>
      </w:r>
      <w:r>
        <w:t>.3</w:t>
      </w:r>
      <w:r w:rsidRPr="00A074DC">
        <w:rPr>
          <w:rFonts w:ascii="Calibri" w:hAnsi="Calibri"/>
          <w:sz w:val="22"/>
          <w:szCs w:val="22"/>
          <w:lang w:eastAsia="en-GB"/>
        </w:rPr>
        <w:tab/>
      </w:r>
      <w:r>
        <w:t>Attribute constraints</w:t>
      </w:r>
      <w:r>
        <w:tab/>
      </w:r>
      <w:r>
        <w:fldChar w:fldCharType="begin" w:fldLock="1"/>
      </w:r>
      <w:r>
        <w:instrText xml:space="preserve"> PAGEREF _Toc67928592 \h </w:instrText>
      </w:r>
      <w:r>
        <w:fldChar w:fldCharType="separate"/>
      </w:r>
      <w:r>
        <w:t>136</w:t>
      </w:r>
      <w:r>
        <w:fldChar w:fldCharType="end"/>
      </w:r>
    </w:p>
    <w:p w14:paraId="3C8831DE" w14:textId="11AF1B2C" w:rsidR="00C90944" w:rsidRPr="00A074DC" w:rsidRDefault="00C90944">
      <w:pPr>
        <w:pStyle w:val="TOC4"/>
        <w:rPr>
          <w:rFonts w:ascii="Calibri" w:hAnsi="Calibri"/>
          <w:sz w:val="22"/>
          <w:szCs w:val="22"/>
          <w:lang w:eastAsia="en-GB"/>
        </w:rPr>
      </w:pPr>
      <w:r>
        <w:rPr>
          <w:lang w:eastAsia="zh-CN"/>
        </w:rPr>
        <w:t>5.3.63</w:t>
      </w:r>
      <w:r>
        <w:t>.4</w:t>
      </w:r>
      <w:r w:rsidRPr="00A074DC">
        <w:rPr>
          <w:rFonts w:ascii="Calibri" w:hAnsi="Calibri"/>
          <w:sz w:val="22"/>
          <w:szCs w:val="22"/>
          <w:lang w:eastAsia="en-GB"/>
        </w:rPr>
        <w:tab/>
      </w:r>
      <w:r>
        <w:t>Notifications</w:t>
      </w:r>
      <w:r>
        <w:tab/>
      </w:r>
      <w:r>
        <w:fldChar w:fldCharType="begin" w:fldLock="1"/>
      </w:r>
      <w:r>
        <w:instrText xml:space="preserve"> PAGEREF _Toc67928593 \h </w:instrText>
      </w:r>
      <w:r>
        <w:fldChar w:fldCharType="separate"/>
      </w:r>
      <w:r>
        <w:t>136</w:t>
      </w:r>
      <w:r>
        <w:fldChar w:fldCharType="end"/>
      </w:r>
    </w:p>
    <w:p w14:paraId="4FEDF899" w14:textId="752325CC" w:rsidR="00C90944" w:rsidRPr="00A074DC" w:rsidRDefault="00C90944">
      <w:pPr>
        <w:pStyle w:val="TOC3"/>
        <w:rPr>
          <w:rFonts w:ascii="Calibri" w:hAnsi="Calibri"/>
          <w:sz w:val="22"/>
          <w:szCs w:val="22"/>
          <w:lang w:eastAsia="en-GB"/>
        </w:rPr>
      </w:pPr>
      <w:r>
        <w:rPr>
          <w:lang w:eastAsia="zh-CN"/>
        </w:rPr>
        <w:t>5.3.64</w:t>
      </w:r>
      <w:r w:rsidRPr="00A074DC">
        <w:rPr>
          <w:rFonts w:ascii="Calibri" w:hAnsi="Calibri"/>
          <w:sz w:val="22"/>
          <w:szCs w:val="22"/>
          <w:lang w:eastAsia="en-GB"/>
        </w:rPr>
        <w:tab/>
      </w:r>
      <w:r w:rsidRPr="00937499">
        <w:rPr>
          <w:rFonts w:ascii="Courier New" w:hAnsi="Courier New"/>
          <w:lang w:eastAsia="zh-CN"/>
        </w:rPr>
        <w:t>SEPPFunction &lt;&lt;ProxyClass&gt;&gt;</w:t>
      </w:r>
      <w:r>
        <w:tab/>
      </w:r>
      <w:r>
        <w:fldChar w:fldCharType="begin" w:fldLock="1"/>
      </w:r>
      <w:r>
        <w:instrText xml:space="preserve"> PAGEREF _Toc67928594 \h </w:instrText>
      </w:r>
      <w:r>
        <w:fldChar w:fldCharType="separate"/>
      </w:r>
      <w:r>
        <w:t>136</w:t>
      </w:r>
      <w:r>
        <w:fldChar w:fldCharType="end"/>
      </w:r>
    </w:p>
    <w:p w14:paraId="7766F572" w14:textId="72B426D6" w:rsidR="00C90944" w:rsidRPr="00A074DC" w:rsidRDefault="00C90944">
      <w:pPr>
        <w:pStyle w:val="TOC4"/>
        <w:rPr>
          <w:rFonts w:ascii="Calibri" w:hAnsi="Calibri"/>
          <w:sz w:val="22"/>
          <w:szCs w:val="22"/>
          <w:lang w:eastAsia="en-GB"/>
        </w:rPr>
      </w:pPr>
      <w:r>
        <w:rPr>
          <w:lang w:eastAsia="zh-CN"/>
        </w:rPr>
        <w:t>5.3.64</w:t>
      </w:r>
      <w:r>
        <w:t>.1</w:t>
      </w:r>
      <w:r w:rsidRPr="00A074DC">
        <w:rPr>
          <w:rFonts w:ascii="Calibri" w:hAnsi="Calibri"/>
          <w:sz w:val="22"/>
          <w:szCs w:val="22"/>
          <w:lang w:eastAsia="en-GB"/>
        </w:rPr>
        <w:tab/>
      </w:r>
      <w:r>
        <w:t>Definition</w:t>
      </w:r>
      <w:r>
        <w:tab/>
      </w:r>
      <w:r>
        <w:fldChar w:fldCharType="begin" w:fldLock="1"/>
      </w:r>
      <w:r>
        <w:instrText xml:space="preserve"> PAGEREF _Toc67928595 \h </w:instrText>
      </w:r>
      <w:r>
        <w:fldChar w:fldCharType="separate"/>
      </w:r>
      <w:r>
        <w:t>136</w:t>
      </w:r>
      <w:r>
        <w:fldChar w:fldCharType="end"/>
      </w:r>
    </w:p>
    <w:p w14:paraId="43E31DE2" w14:textId="223C6021" w:rsidR="00C90944" w:rsidRPr="00A074DC" w:rsidRDefault="00C90944">
      <w:pPr>
        <w:pStyle w:val="TOC4"/>
        <w:rPr>
          <w:rFonts w:ascii="Calibri" w:hAnsi="Calibri"/>
          <w:sz w:val="22"/>
          <w:szCs w:val="22"/>
          <w:lang w:eastAsia="en-GB"/>
        </w:rPr>
      </w:pPr>
      <w:r>
        <w:rPr>
          <w:lang w:eastAsia="zh-CN"/>
        </w:rPr>
        <w:t>5.3.64</w:t>
      </w:r>
      <w:r>
        <w:t>.2</w:t>
      </w:r>
      <w:r w:rsidRPr="00A074DC">
        <w:rPr>
          <w:rFonts w:ascii="Calibri" w:hAnsi="Calibri"/>
          <w:sz w:val="22"/>
          <w:szCs w:val="22"/>
          <w:lang w:eastAsia="en-GB"/>
        </w:rPr>
        <w:tab/>
      </w:r>
      <w:r>
        <w:t>Attributes</w:t>
      </w:r>
      <w:r>
        <w:tab/>
      </w:r>
      <w:r>
        <w:fldChar w:fldCharType="begin" w:fldLock="1"/>
      </w:r>
      <w:r>
        <w:instrText xml:space="preserve"> PAGEREF _Toc67928596 \h </w:instrText>
      </w:r>
      <w:r>
        <w:fldChar w:fldCharType="separate"/>
      </w:r>
      <w:r>
        <w:t>136</w:t>
      </w:r>
      <w:r>
        <w:fldChar w:fldCharType="end"/>
      </w:r>
    </w:p>
    <w:p w14:paraId="7AFE5086" w14:textId="4ADD6328" w:rsidR="00C90944" w:rsidRPr="00A074DC" w:rsidRDefault="00C90944">
      <w:pPr>
        <w:pStyle w:val="TOC4"/>
        <w:rPr>
          <w:rFonts w:ascii="Calibri" w:hAnsi="Calibri"/>
          <w:sz w:val="22"/>
          <w:szCs w:val="22"/>
          <w:lang w:eastAsia="en-GB"/>
        </w:rPr>
      </w:pPr>
      <w:r>
        <w:rPr>
          <w:lang w:eastAsia="zh-CN"/>
        </w:rPr>
        <w:t>5.3.64</w:t>
      </w:r>
      <w:r>
        <w:t>.3</w:t>
      </w:r>
      <w:r w:rsidRPr="00A074DC">
        <w:rPr>
          <w:rFonts w:ascii="Calibri" w:hAnsi="Calibri"/>
          <w:sz w:val="22"/>
          <w:szCs w:val="22"/>
          <w:lang w:eastAsia="en-GB"/>
        </w:rPr>
        <w:tab/>
      </w:r>
      <w:r>
        <w:t>Attribute constraints</w:t>
      </w:r>
      <w:r>
        <w:tab/>
      </w:r>
      <w:r>
        <w:fldChar w:fldCharType="begin" w:fldLock="1"/>
      </w:r>
      <w:r>
        <w:instrText xml:space="preserve"> PAGEREF _Toc67928597 \h </w:instrText>
      </w:r>
      <w:r>
        <w:fldChar w:fldCharType="separate"/>
      </w:r>
      <w:r>
        <w:t>136</w:t>
      </w:r>
      <w:r>
        <w:fldChar w:fldCharType="end"/>
      </w:r>
    </w:p>
    <w:p w14:paraId="09641454" w14:textId="4DF29EE9" w:rsidR="00C90944" w:rsidRPr="00A074DC" w:rsidRDefault="00C90944">
      <w:pPr>
        <w:pStyle w:val="TOC4"/>
        <w:rPr>
          <w:rFonts w:ascii="Calibri" w:hAnsi="Calibri"/>
          <w:sz w:val="22"/>
          <w:szCs w:val="22"/>
          <w:lang w:eastAsia="en-GB"/>
        </w:rPr>
      </w:pPr>
      <w:r>
        <w:rPr>
          <w:lang w:eastAsia="zh-CN"/>
        </w:rPr>
        <w:t>5.3.64</w:t>
      </w:r>
      <w:r>
        <w:t>.4</w:t>
      </w:r>
      <w:r w:rsidRPr="00A074DC">
        <w:rPr>
          <w:rFonts w:ascii="Calibri" w:hAnsi="Calibri"/>
          <w:sz w:val="22"/>
          <w:szCs w:val="22"/>
          <w:lang w:eastAsia="en-GB"/>
        </w:rPr>
        <w:tab/>
      </w:r>
      <w:r>
        <w:t>Notifications</w:t>
      </w:r>
      <w:r>
        <w:tab/>
      </w:r>
      <w:r>
        <w:fldChar w:fldCharType="begin" w:fldLock="1"/>
      </w:r>
      <w:r>
        <w:instrText xml:space="preserve"> PAGEREF _Toc67928598 \h </w:instrText>
      </w:r>
      <w:r>
        <w:fldChar w:fldCharType="separate"/>
      </w:r>
      <w:r>
        <w:t>136</w:t>
      </w:r>
      <w:r>
        <w:fldChar w:fldCharType="end"/>
      </w:r>
    </w:p>
    <w:p w14:paraId="5F6C8081" w14:textId="129E5E2D" w:rsidR="00C90944" w:rsidRPr="00A074DC" w:rsidRDefault="00C90944">
      <w:pPr>
        <w:pStyle w:val="TOC3"/>
        <w:rPr>
          <w:rFonts w:ascii="Calibri" w:hAnsi="Calibri"/>
          <w:sz w:val="22"/>
          <w:szCs w:val="22"/>
          <w:lang w:eastAsia="en-GB"/>
        </w:rPr>
      </w:pPr>
      <w:r w:rsidRPr="00937499">
        <w:rPr>
          <w:rFonts w:cs="Arial"/>
          <w:lang w:eastAsia="zh-CN"/>
        </w:rPr>
        <w:t>5.3.65</w:t>
      </w:r>
      <w:r w:rsidRPr="00A074DC">
        <w:rPr>
          <w:rFonts w:ascii="Calibri" w:hAnsi="Calibri"/>
          <w:sz w:val="22"/>
          <w:szCs w:val="22"/>
          <w:lang w:eastAsia="en-GB"/>
        </w:rPr>
        <w:tab/>
      </w:r>
      <w:r w:rsidRPr="00937499">
        <w:rPr>
          <w:rFonts w:ascii="Courier New" w:hAnsi="Courier New"/>
        </w:rPr>
        <w:t>NEFFunction</w:t>
      </w:r>
      <w:r>
        <w:tab/>
      </w:r>
      <w:r>
        <w:fldChar w:fldCharType="begin" w:fldLock="1"/>
      </w:r>
      <w:r>
        <w:instrText xml:space="preserve"> PAGEREF _Toc67928599 \h </w:instrText>
      </w:r>
      <w:r>
        <w:fldChar w:fldCharType="separate"/>
      </w:r>
      <w:r>
        <w:t>136</w:t>
      </w:r>
      <w:r>
        <w:fldChar w:fldCharType="end"/>
      </w:r>
    </w:p>
    <w:p w14:paraId="608AB239" w14:textId="5FDCAC9E" w:rsidR="00C90944" w:rsidRPr="00A074DC" w:rsidRDefault="00C90944">
      <w:pPr>
        <w:pStyle w:val="TOC4"/>
        <w:rPr>
          <w:rFonts w:ascii="Calibri" w:hAnsi="Calibri"/>
          <w:sz w:val="22"/>
          <w:szCs w:val="22"/>
          <w:lang w:eastAsia="en-GB"/>
        </w:rPr>
      </w:pPr>
      <w:r>
        <w:rPr>
          <w:lang w:eastAsia="zh-CN"/>
        </w:rPr>
        <w:t>5.3</w:t>
      </w:r>
      <w:r>
        <w:t>.65.1</w:t>
      </w:r>
      <w:r w:rsidRPr="00A074DC">
        <w:rPr>
          <w:rFonts w:ascii="Calibri" w:hAnsi="Calibri"/>
          <w:sz w:val="22"/>
          <w:szCs w:val="22"/>
          <w:lang w:eastAsia="en-GB"/>
        </w:rPr>
        <w:tab/>
      </w:r>
      <w:r>
        <w:t>Definition</w:t>
      </w:r>
      <w:r>
        <w:tab/>
      </w:r>
      <w:r>
        <w:fldChar w:fldCharType="begin" w:fldLock="1"/>
      </w:r>
      <w:r>
        <w:instrText xml:space="preserve"> PAGEREF _Toc67928600 \h </w:instrText>
      </w:r>
      <w:r>
        <w:fldChar w:fldCharType="separate"/>
      </w:r>
      <w:r>
        <w:t>136</w:t>
      </w:r>
      <w:r>
        <w:fldChar w:fldCharType="end"/>
      </w:r>
    </w:p>
    <w:p w14:paraId="43E41AFC" w14:textId="772A53E6" w:rsidR="00C90944" w:rsidRPr="00A074DC" w:rsidRDefault="00C90944">
      <w:pPr>
        <w:pStyle w:val="TOC4"/>
        <w:rPr>
          <w:rFonts w:ascii="Calibri" w:hAnsi="Calibri"/>
          <w:sz w:val="22"/>
          <w:szCs w:val="22"/>
          <w:lang w:eastAsia="en-GB"/>
        </w:rPr>
      </w:pPr>
      <w:r>
        <w:t>5.3.65.2</w:t>
      </w:r>
      <w:r w:rsidRPr="00A074DC">
        <w:rPr>
          <w:rFonts w:ascii="Calibri" w:hAnsi="Calibri"/>
          <w:sz w:val="22"/>
          <w:szCs w:val="22"/>
          <w:lang w:eastAsia="en-GB"/>
        </w:rPr>
        <w:tab/>
      </w:r>
      <w:r>
        <w:t>Attributes</w:t>
      </w:r>
      <w:r>
        <w:tab/>
      </w:r>
      <w:r>
        <w:fldChar w:fldCharType="begin" w:fldLock="1"/>
      </w:r>
      <w:r>
        <w:instrText xml:space="preserve"> PAGEREF _Toc67928601 \h </w:instrText>
      </w:r>
      <w:r>
        <w:fldChar w:fldCharType="separate"/>
      </w:r>
      <w:r>
        <w:t>136</w:t>
      </w:r>
      <w:r>
        <w:fldChar w:fldCharType="end"/>
      </w:r>
    </w:p>
    <w:p w14:paraId="20EC0D11" w14:textId="67B5BFC7" w:rsidR="00C90944" w:rsidRPr="00A074DC" w:rsidRDefault="00C90944">
      <w:pPr>
        <w:pStyle w:val="TOC4"/>
        <w:rPr>
          <w:rFonts w:ascii="Calibri" w:hAnsi="Calibri"/>
          <w:sz w:val="22"/>
          <w:szCs w:val="22"/>
          <w:lang w:eastAsia="en-GB"/>
        </w:rPr>
      </w:pPr>
      <w:r>
        <w:t>5.3.65.3</w:t>
      </w:r>
      <w:r w:rsidRPr="00A074DC">
        <w:rPr>
          <w:rFonts w:ascii="Calibri" w:hAnsi="Calibri"/>
          <w:sz w:val="22"/>
          <w:szCs w:val="22"/>
          <w:lang w:eastAsia="en-GB"/>
        </w:rPr>
        <w:tab/>
      </w:r>
      <w:r>
        <w:t>Attribute constraints</w:t>
      </w:r>
      <w:r>
        <w:tab/>
      </w:r>
      <w:r>
        <w:fldChar w:fldCharType="begin" w:fldLock="1"/>
      </w:r>
      <w:r>
        <w:instrText xml:space="preserve"> PAGEREF _Toc67928602 \h </w:instrText>
      </w:r>
      <w:r>
        <w:fldChar w:fldCharType="separate"/>
      </w:r>
      <w:r>
        <w:t>137</w:t>
      </w:r>
      <w:r>
        <w:fldChar w:fldCharType="end"/>
      </w:r>
    </w:p>
    <w:p w14:paraId="1ABDFEA6" w14:textId="1201406B" w:rsidR="00C90944" w:rsidRPr="00A074DC" w:rsidRDefault="00C90944">
      <w:pPr>
        <w:pStyle w:val="TOC4"/>
        <w:rPr>
          <w:rFonts w:ascii="Calibri" w:hAnsi="Calibri"/>
          <w:sz w:val="22"/>
          <w:szCs w:val="22"/>
          <w:lang w:eastAsia="en-GB"/>
        </w:rPr>
      </w:pPr>
      <w:r>
        <w:rPr>
          <w:lang w:eastAsia="zh-CN"/>
        </w:rPr>
        <w:t>5</w:t>
      </w:r>
      <w:r>
        <w:t>.3.65.4</w:t>
      </w:r>
      <w:r w:rsidRPr="00A074DC">
        <w:rPr>
          <w:rFonts w:ascii="Calibri" w:hAnsi="Calibri"/>
          <w:sz w:val="22"/>
          <w:szCs w:val="22"/>
          <w:lang w:eastAsia="en-GB"/>
        </w:rPr>
        <w:tab/>
      </w:r>
      <w:r>
        <w:t>Notifications</w:t>
      </w:r>
      <w:r>
        <w:tab/>
      </w:r>
      <w:r>
        <w:fldChar w:fldCharType="begin" w:fldLock="1"/>
      </w:r>
      <w:r>
        <w:instrText xml:space="preserve"> PAGEREF _Toc67928603 \h </w:instrText>
      </w:r>
      <w:r>
        <w:fldChar w:fldCharType="separate"/>
      </w:r>
      <w:r>
        <w:t>137</w:t>
      </w:r>
      <w:r>
        <w:fldChar w:fldCharType="end"/>
      </w:r>
    </w:p>
    <w:p w14:paraId="05DEE5FF" w14:textId="2FC647D1" w:rsidR="00C90944" w:rsidRPr="00A074DC" w:rsidRDefault="00C90944">
      <w:pPr>
        <w:pStyle w:val="TOC3"/>
        <w:rPr>
          <w:rFonts w:ascii="Calibri" w:hAnsi="Calibri"/>
          <w:sz w:val="22"/>
          <w:szCs w:val="22"/>
          <w:lang w:eastAsia="en-GB"/>
        </w:rPr>
      </w:pPr>
      <w:r>
        <w:rPr>
          <w:lang w:eastAsia="zh-CN"/>
        </w:rPr>
        <w:t>5.3.66</w:t>
      </w:r>
      <w:r w:rsidRPr="00A074DC">
        <w:rPr>
          <w:rFonts w:ascii="Calibri" w:hAnsi="Calibri"/>
          <w:sz w:val="22"/>
          <w:szCs w:val="22"/>
          <w:lang w:eastAsia="en-GB"/>
        </w:rPr>
        <w:tab/>
      </w:r>
      <w:r w:rsidRPr="00937499">
        <w:rPr>
          <w:rFonts w:ascii="Courier New" w:hAnsi="Courier New"/>
          <w:lang w:eastAsia="zh-CN"/>
        </w:rPr>
        <w:t>SCPFunction</w:t>
      </w:r>
      <w:r>
        <w:tab/>
      </w:r>
      <w:r>
        <w:fldChar w:fldCharType="begin" w:fldLock="1"/>
      </w:r>
      <w:r>
        <w:instrText xml:space="preserve"> PAGEREF _Toc67928604 \h </w:instrText>
      </w:r>
      <w:r>
        <w:fldChar w:fldCharType="separate"/>
      </w:r>
      <w:r>
        <w:t>137</w:t>
      </w:r>
      <w:r>
        <w:fldChar w:fldCharType="end"/>
      </w:r>
    </w:p>
    <w:p w14:paraId="532A2A3F" w14:textId="63465807" w:rsidR="00C90944" w:rsidRPr="00A074DC" w:rsidRDefault="00C90944">
      <w:pPr>
        <w:pStyle w:val="TOC4"/>
        <w:rPr>
          <w:rFonts w:ascii="Calibri" w:hAnsi="Calibri"/>
          <w:sz w:val="22"/>
          <w:szCs w:val="22"/>
          <w:lang w:eastAsia="en-GB"/>
        </w:rPr>
      </w:pPr>
      <w:r>
        <w:rPr>
          <w:lang w:eastAsia="zh-CN"/>
        </w:rPr>
        <w:t>5.3.67</w:t>
      </w:r>
      <w:r>
        <w:t>.1</w:t>
      </w:r>
      <w:r w:rsidRPr="00A074DC">
        <w:rPr>
          <w:rFonts w:ascii="Calibri" w:hAnsi="Calibri"/>
          <w:sz w:val="22"/>
          <w:szCs w:val="22"/>
          <w:lang w:eastAsia="en-GB"/>
        </w:rPr>
        <w:tab/>
      </w:r>
      <w:r>
        <w:t>Definition</w:t>
      </w:r>
      <w:r>
        <w:tab/>
      </w:r>
      <w:r>
        <w:fldChar w:fldCharType="begin" w:fldLock="1"/>
      </w:r>
      <w:r>
        <w:instrText xml:space="preserve"> PAGEREF _Toc67928605 \h </w:instrText>
      </w:r>
      <w:r>
        <w:fldChar w:fldCharType="separate"/>
      </w:r>
      <w:r>
        <w:t>137</w:t>
      </w:r>
      <w:r>
        <w:fldChar w:fldCharType="end"/>
      </w:r>
    </w:p>
    <w:p w14:paraId="13A39F16" w14:textId="31A5E11F" w:rsidR="00C90944" w:rsidRPr="00A074DC" w:rsidRDefault="00C90944">
      <w:pPr>
        <w:pStyle w:val="TOC4"/>
        <w:rPr>
          <w:rFonts w:ascii="Calibri" w:hAnsi="Calibri"/>
          <w:sz w:val="22"/>
          <w:szCs w:val="22"/>
          <w:lang w:eastAsia="en-GB"/>
        </w:rPr>
      </w:pPr>
      <w:r>
        <w:rPr>
          <w:lang w:eastAsia="zh-CN"/>
        </w:rPr>
        <w:t>5.3.67</w:t>
      </w:r>
      <w:r>
        <w:t>.2</w:t>
      </w:r>
      <w:r w:rsidRPr="00A074DC">
        <w:rPr>
          <w:rFonts w:ascii="Calibri" w:hAnsi="Calibri"/>
          <w:sz w:val="22"/>
          <w:szCs w:val="22"/>
          <w:lang w:eastAsia="en-GB"/>
        </w:rPr>
        <w:tab/>
      </w:r>
      <w:r>
        <w:t>Attributes</w:t>
      </w:r>
      <w:r>
        <w:tab/>
      </w:r>
      <w:r>
        <w:fldChar w:fldCharType="begin" w:fldLock="1"/>
      </w:r>
      <w:r>
        <w:instrText xml:space="preserve"> PAGEREF _Toc67928606 \h </w:instrText>
      </w:r>
      <w:r>
        <w:fldChar w:fldCharType="separate"/>
      </w:r>
      <w:r>
        <w:t>137</w:t>
      </w:r>
      <w:r>
        <w:fldChar w:fldCharType="end"/>
      </w:r>
    </w:p>
    <w:p w14:paraId="071ACD90" w14:textId="78EEC6A2" w:rsidR="00C90944" w:rsidRPr="00A074DC" w:rsidRDefault="00C90944">
      <w:pPr>
        <w:pStyle w:val="TOC4"/>
        <w:rPr>
          <w:rFonts w:ascii="Calibri" w:hAnsi="Calibri"/>
          <w:sz w:val="22"/>
          <w:szCs w:val="22"/>
          <w:lang w:eastAsia="en-GB"/>
        </w:rPr>
      </w:pPr>
      <w:r>
        <w:rPr>
          <w:lang w:eastAsia="zh-CN"/>
        </w:rPr>
        <w:t>5</w:t>
      </w:r>
      <w:r>
        <w:t>.3.67.3</w:t>
      </w:r>
      <w:r w:rsidRPr="00A074DC">
        <w:rPr>
          <w:rFonts w:ascii="Calibri" w:hAnsi="Calibri"/>
          <w:sz w:val="22"/>
          <w:szCs w:val="22"/>
          <w:lang w:eastAsia="en-GB"/>
        </w:rPr>
        <w:tab/>
      </w:r>
      <w:r>
        <w:t>Attribute constraints</w:t>
      </w:r>
      <w:r>
        <w:tab/>
      </w:r>
      <w:r>
        <w:fldChar w:fldCharType="begin" w:fldLock="1"/>
      </w:r>
      <w:r>
        <w:instrText xml:space="preserve"> PAGEREF _Toc67928607 \h </w:instrText>
      </w:r>
      <w:r>
        <w:fldChar w:fldCharType="separate"/>
      </w:r>
      <w:r>
        <w:t>137</w:t>
      </w:r>
      <w:r>
        <w:fldChar w:fldCharType="end"/>
      </w:r>
    </w:p>
    <w:p w14:paraId="2A4CB421" w14:textId="06C1DA8F" w:rsidR="00C90944" w:rsidRPr="00A074DC" w:rsidRDefault="00C90944">
      <w:pPr>
        <w:pStyle w:val="TOC4"/>
        <w:rPr>
          <w:rFonts w:ascii="Calibri" w:hAnsi="Calibri"/>
          <w:sz w:val="22"/>
          <w:szCs w:val="22"/>
          <w:lang w:eastAsia="en-GB"/>
        </w:rPr>
      </w:pPr>
      <w:r>
        <w:rPr>
          <w:lang w:eastAsia="zh-CN"/>
        </w:rPr>
        <w:t>5</w:t>
      </w:r>
      <w:r>
        <w:t>.3.67.4</w:t>
      </w:r>
      <w:r w:rsidRPr="00A074DC">
        <w:rPr>
          <w:rFonts w:ascii="Calibri" w:hAnsi="Calibri"/>
          <w:sz w:val="22"/>
          <w:szCs w:val="22"/>
          <w:lang w:eastAsia="en-GB"/>
        </w:rPr>
        <w:tab/>
      </w:r>
      <w:r>
        <w:t>Notifications</w:t>
      </w:r>
      <w:r>
        <w:tab/>
      </w:r>
      <w:r>
        <w:fldChar w:fldCharType="begin" w:fldLock="1"/>
      </w:r>
      <w:r>
        <w:instrText xml:space="preserve"> PAGEREF _Toc67928608 \h </w:instrText>
      </w:r>
      <w:r>
        <w:fldChar w:fldCharType="separate"/>
      </w:r>
      <w:r>
        <w:t>137</w:t>
      </w:r>
      <w:r>
        <w:fldChar w:fldCharType="end"/>
      </w:r>
    </w:p>
    <w:p w14:paraId="5BA70CE9" w14:textId="257049E7" w:rsidR="00C90944" w:rsidRPr="00A074DC" w:rsidRDefault="00C90944">
      <w:pPr>
        <w:pStyle w:val="TOC3"/>
        <w:rPr>
          <w:rFonts w:ascii="Calibri" w:hAnsi="Calibri"/>
          <w:sz w:val="22"/>
          <w:szCs w:val="22"/>
          <w:lang w:eastAsia="en-GB"/>
        </w:rPr>
      </w:pPr>
      <w:r>
        <w:rPr>
          <w:lang w:eastAsia="zh-CN"/>
        </w:rPr>
        <w:t>5.3.68</w:t>
      </w:r>
      <w:r w:rsidRPr="00A074DC">
        <w:rPr>
          <w:rFonts w:ascii="Calibri" w:hAnsi="Calibri"/>
          <w:sz w:val="22"/>
          <w:szCs w:val="22"/>
          <w:lang w:eastAsia="en-GB"/>
        </w:rPr>
        <w:tab/>
      </w:r>
      <w:r w:rsidRPr="00937499">
        <w:rPr>
          <w:rFonts w:ascii="Courier New" w:hAnsi="Courier New"/>
          <w:lang w:eastAsia="zh-CN"/>
        </w:rPr>
        <w:t>SupportedFunction &lt;&lt;dataType&gt;&gt;</w:t>
      </w:r>
      <w:r>
        <w:tab/>
      </w:r>
      <w:r>
        <w:fldChar w:fldCharType="begin" w:fldLock="1"/>
      </w:r>
      <w:r>
        <w:instrText xml:space="preserve"> PAGEREF _Toc67928609 \h </w:instrText>
      </w:r>
      <w:r>
        <w:fldChar w:fldCharType="separate"/>
      </w:r>
      <w:r>
        <w:t>137</w:t>
      </w:r>
      <w:r>
        <w:fldChar w:fldCharType="end"/>
      </w:r>
    </w:p>
    <w:p w14:paraId="32A725F4" w14:textId="08BE5F54" w:rsidR="00C90944" w:rsidRPr="00A074DC" w:rsidRDefault="00C90944">
      <w:pPr>
        <w:pStyle w:val="TOC4"/>
        <w:rPr>
          <w:rFonts w:ascii="Calibri" w:hAnsi="Calibri"/>
          <w:sz w:val="22"/>
          <w:szCs w:val="22"/>
          <w:lang w:eastAsia="en-GB"/>
        </w:rPr>
      </w:pPr>
      <w:r>
        <w:rPr>
          <w:lang w:eastAsia="zh-CN"/>
        </w:rPr>
        <w:t>5.3.68</w:t>
      </w:r>
      <w:r>
        <w:t>.1</w:t>
      </w:r>
      <w:r w:rsidRPr="00A074DC">
        <w:rPr>
          <w:rFonts w:ascii="Calibri" w:hAnsi="Calibri"/>
          <w:sz w:val="22"/>
          <w:szCs w:val="22"/>
          <w:lang w:eastAsia="en-GB"/>
        </w:rPr>
        <w:tab/>
      </w:r>
      <w:r>
        <w:t>Definition</w:t>
      </w:r>
      <w:r>
        <w:tab/>
      </w:r>
      <w:r>
        <w:fldChar w:fldCharType="begin" w:fldLock="1"/>
      </w:r>
      <w:r>
        <w:instrText xml:space="preserve"> PAGEREF _Toc67928610 \h </w:instrText>
      </w:r>
      <w:r>
        <w:fldChar w:fldCharType="separate"/>
      </w:r>
      <w:r>
        <w:t>137</w:t>
      </w:r>
      <w:r>
        <w:fldChar w:fldCharType="end"/>
      </w:r>
    </w:p>
    <w:p w14:paraId="5167DD47" w14:textId="44EAF5F8" w:rsidR="00C90944" w:rsidRPr="00A074DC" w:rsidRDefault="00C90944">
      <w:pPr>
        <w:pStyle w:val="TOC4"/>
        <w:rPr>
          <w:rFonts w:ascii="Calibri" w:hAnsi="Calibri"/>
          <w:sz w:val="22"/>
          <w:szCs w:val="22"/>
          <w:lang w:eastAsia="en-GB"/>
        </w:rPr>
      </w:pPr>
      <w:r>
        <w:rPr>
          <w:lang w:eastAsia="zh-CN"/>
        </w:rPr>
        <w:t>5.3.68</w:t>
      </w:r>
      <w:r>
        <w:t>.2</w:t>
      </w:r>
      <w:r w:rsidRPr="00A074DC">
        <w:rPr>
          <w:rFonts w:ascii="Calibri" w:hAnsi="Calibri"/>
          <w:sz w:val="22"/>
          <w:szCs w:val="22"/>
          <w:lang w:eastAsia="en-GB"/>
        </w:rPr>
        <w:tab/>
      </w:r>
      <w:r>
        <w:t>Attributes</w:t>
      </w:r>
      <w:r>
        <w:tab/>
      </w:r>
      <w:r>
        <w:fldChar w:fldCharType="begin" w:fldLock="1"/>
      </w:r>
      <w:r>
        <w:instrText xml:space="preserve"> PAGEREF _Toc67928611 \h </w:instrText>
      </w:r>
      <w:r>
        <w:fldChar w:fldCharType="separate"/>
      </w:r>
      <w:r>
        <w:t>137</w:t>
      </w:r>
      <w:r>
        <w:fldChar w:fldCharType="end"/>
      </w:r>
    </w:p>
    <w:p w14:paraId="18A0CC41" w14:textId="4D8BACF7" w:rsidR="00C90944" w:rsidRPr="00A074DC" w:rsidRDefault="00C90944">
      <w:pPr>
        <w:pStyle w:val="TOC4"/>
        <w:rPr>
          <w:rFonts w:ascii="Calibri" w:hAnsi="Calibri"/>
          <w:sz w:val="22"/>
          <w:szCs w:val="22"/>
          <w:lang w:eastAsia="en-GB"/>
        </w:rPr>
      </w:pPr>
      <w:r>
        <w:rPr>
          <w:lang w:eastAsia="zh-CN"/>
        </w:rPr>
        <w:t>5</w:t>
      </w:r>
      <w:r>
        <w:t>.3.68.3</w:t>
      </w:r>
      <w:r w:rsidRPr="00A074DC">
        <w:rPr>
          <w:rFonts w:ascii="Calibri" w:hAnsi="Calibri"/>
          <w:sz w:val="22"/>
          <w:szCs w:val="22"/>
          <w:lang w:eastAsia="en-GB"/>
        </w:rPr>
        <w:tab/>
      </w:r>
      <w:r>
        <w:t>Attribute constraints</w:t>
      </w:r>
      <w:r>
        <w:tab/>
      </w:r>
      <w:r>
        <w:fldChar w:fldCharType="begin" w:fldLock="1"/>
      </w:r>
      <w:r>
        <w:instrText xml:space="preserve"> PAGEREF _Toc67928612 \h </w:instrText>
      </w:r>
      <w:r>
        <w:fldChar w:fldCharType="separate"/>
      </w:r>
      <w:r>
        <w:t>137</w:t>
      </w:r>
      <w:r>
        <w:fldChar w:fldCharType="end"/>
      </w:r>
    </w:p>
    <w:p w14:paraId="6BC89CD2" w14:textId="16AAAE06" w:rsidR="00C90944" w:rsidRPr="00A074DC" w:rsidRDefault="00C90944">
      <w:pPr>
        <w:pStyle w:val="TOC4"/>
        <w:rPr>
          <w:rFonts w:ascii="Calibri" w:hAnsi="Calibri"/>
          <w:sz w:val="22"/>
          <w:szCs w:val="22"/>
          <w:lang w:eastAsia="en-GB"/>
        </w:rPr>
      </w:pPr>
      <w:r>
        <w:rPr>
          <w:lang w:eastAsia="zh-CN"/>
        </w:rPr>
        <w:t>5</w:t>
      </w:r>
      <w:r>
        <w:t>.3.68.4</w:t>
      </w:r>
      <w:r w:rsidRPr="00A074DC">
        <w:rPr>
          <w:rFonts w:ascii="Calibri" w:hAnsi="Calibri"/>
          <w:sz w:val="22"/>
          <w:szCs w:val="22"/>
          <w:lang w:eastAsia="en-GB"/>
        </w:rPr>
        <w:tab/>
      </w:r>
      <w:r>
        <w:t>Notifications</w:t>
      </w:r>
      <w:r>
        <w:tab/>
      </w:r>
      <w:r>
        <w:fldChar w:fldCharType="begin" w:fldLock="1"/>
      </w:r>
      <w:r>
        <w:instrText xml:space="preserve"> PAGEREF _Toc67928613 \h </w:instrText>
      </w:r>
      <w:r>
        <w:fldChar w:fldCharType="separate"/>
      </w:r>
      <w:r>
        <w:t>137</w:t>
      </w:r>
      <w:r>
        <w:fldChar w:fldCharType="end"/>
      </w:r>
    </w:p>
    <w:p w14:paraId="0A3521DF" w14:textId="628D58BD" w:rsidR="00C90944" w:rsidRPr="00A074DC" w:rsidRDefault="00C90944">
      <w:pPr>
        <w:pStyle w:val="TOC3"/>
        <w:rPr>
          <w:rFonts w:ascii="Calibri" w:hAnsi="Calibri"/>
          <w:sz w:val="22"/>
          <w:szCs w:val="22"/>
          <w:lang w:eastAsia="en-GB"/>
        </w:rPr>
      </w:pPr>
      <w:r w:rsidRPr="00937499">
        <w:rPr>
          <w:lang w:val="en-US"/>
        </w:rPr>
        <w:t>5.3.69</w:t>
      </w:r>
      <w:r w:rsidRPr="00A074DC">
        <w:rPr>
          <w:rFonts w:ascii="Calibri" w:hAnsi="Calibri"/>
          <w:sz w:val="22"/>
          <w:szCs w:val="22"/>
          <w:lang w:eastAsia="en-GB"/>
        </w:rPr>
        <w:tab/>
      </w:r>
      <w:r w:rsidRPr="00937499">
        <w:rPr>
          <w:lang w:val="en-US"/>
        </w:rPr>
        <w:t>CommModel &lt;&lt;dataType&gt;&gt;</w:t>
      </w:r>
      <w:r>
        <w:tab/>
      </w:r>
      <w:r>
        <w:fldChar w:fldCharType="begin" w:fldLock="1"/>
      </w:r>
      <w:r>
        <w:instrText xml:space="preserve"> PAGEREF _Toc67928614 \h </w:instrText>
      </w:r>
      <w:r>
        <w:fldChar w:fldCharType="separate"/>
      </w:r>
      <w:r>
        <w:t>138</w:t>
      </w:r>
      <w:r>
        <w:fldChar w:fldCharType="end"/>
      </w:r>
    </w:p>
    <w:p w14:paraId="33612BF9" w14:textId="0B7F6D1D"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.3.69.1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_Toc67928615 \h </w:instrText>
      </w:r>
      <w:r>
        <w:fldChar w:fldCharType="separate"/>
      </w:r>
      <w:r>
        <w:t>138</w:t>
      </w:r>
      <w:r>
        <w:fldChar w:fldCharType="end"/>
      </w:r>
    </w:p>
    <w:p w14:paraId="31E0BFA2" w14:textId="4AAD16AC"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.3.69.2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_Toc67928616 \h </w:instrText>
      </w:r>
      <w:r>
        <w:fldChar w:fldCharType="separate"/>
      </w:r>
      <w:r>
        <w:t>138</w:t>
      </w:r>
      <w:r>
        <w:fldChar w:fldCharType="end"/>
      </w:r>
    </w:p>
    <w:p w14:paraId="16246AF8" w14:textId="521B0F44" w:rsidR="00C90944" w:rsidRPr="00A074DC" w:rsidRDefault="00C90944">
      <w:pPr>
        <w:pStyle w:val="TOC4"/>
        <w:rPr>
          <w:rFonts w:ascii="Calibri" w:hAnsi="Calibri"/>
          <w:sz w:val="22"/>
          <w:szCs w:val="22"/>
          <w:lang w:eastAsia="en-GB"/>
        </w:rPr>
      </w:pPr>
      <w:r w:rsidRPr="00937499">
        <w:rPr>
          <w:lang w:val="en-US"/>
        </w:rPr>
        <w:t>5.3.69.3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_Toc67928617 \h </w:instrText>
      </w:r>
      <w:r>
        <w:fldChar w:fldCharType="separate"/>
      </w:r>
      <w:r>
        <w:t>138</w:t>
      </w:r>
      <w:r>
        <w:fldChar w:fldCharType="end"/>
      </w:r>
    </w:p>
    <w:p w14:paraId="0E2859A7" w14:textId="7C662594" w:rsidR="00C90944" w:rsidRPr="00A074DC" w:rsidRDefault="00C90944">
      <w:pPr>
        <w:pStyle w:val="TOC4"/>
        <w:rPr>
          <w:rFonts w:ascii="Calibri" w:hAnsi="Calibri"/>
          <w:sz w:val="22"/>
          <w:szCs w:val="22"/>
          <w:lang w:eastAsia="en-GB"/>
        </w:rPr>
      </w:pPr>
      <w:r w:rsidRPr="00937499">
        <w:rPr>
          <w:lang w:val="en-US" w:eastAsia="zh-CN"/>
        </w:rPr>
        <w:t>5</w:t>
      </w:r>
      <w:r w:rsidRPr="00937499">
        <w:rPr>
          <w:lang w:val="en-US"/>
        </w:rPr>
        <w:t>.3.69.4</w:t>
      </w:r>
      <w:r w:rsidRPr="00A074DC">
        <w:rPr>
          <w:rFonts w:ascii="Calibri" w:hAnsi="Calibri"/>
          <w:sz w:val="22"/>
          <w:szCs w:val="22"/>
          <w:lang w:eastAsia="en-GB"/>
        </w:rPr>
        <w:tab/>
      </w:r>
      <w:r w:rsidRPr="00937499">
        <w:rPr>
          <w:lang w:val="en-US"/>
        </w:rPr>
        <w:t>Notifications</w:t>
      </w:r>
      <w:r>
        <w:tab/>
      </w:r>
      <w:r>
        <w:fldChar w:fldCharType="begin" w:fldLock="1"/>
      </w:r>
      <w:r>
        <w:instrText xml:space="preserve"> PAGEREF _Toc67928618 \h </w:instrText>
      </w:r>
      <w:r>
        <w:fldChar w:fldCharType="separate"/>
      </w:r>
      <w:r>
        <w:t>138</w:t>
      </w:r>
      <w:r>
        <w:fldChar w:fldCharType="end"/>
      </w:r>
    </w:p>
    <w:p w14:paraId="3D041FEE" w14:textId="097C7DDE" w:rsidR="00C90944" w:rsidRPr="00A074DC" w:rsidRDefault="00C90944">
      <w:pPr>
        <w:pStyle w:val="TOC3"/>
        <w:rPr>
          <w:rFonts w:ascii="Calibri" w:hAnsi="Calibri"/>
          <w:sz w:val="22"/>
          <w:szCs w:val="22"/>
          <w:lang w:eastAsia="en-GB"/>
        </w:rPr>
      </w:pPr>
      <w:r w:rsidRPr="00937499">
        <w:rPr>
          <w:rFonts w:cs="Arial"/>
          <w:lang w:eastAsia="zh-CN"/>
        </w:rPr>
        <w:t>5.3.70</w:t>
      </w:r>
      <w:r w:rsidRPr="00A074DC">
        <w:rPr>
          <w:rFonts w:ascii="Calibri" w:hAnsi="Calibri"/>
          <w:sz w:val="22"/>
          <w:szCs w:val="22"/>
          <w:lang w:eastAsia="en-GB"/>
        </w:rPr>
        <w:tab/>
      </w:r>
      <w:r w:rsidRPr="00937499">
        <w:rPr>
          <w:rFonts w:ascii="Courier New" w:hAnsi="Courier New"/>
        </w:rPr>
        <w:t>QFQoSMonitoringControl</w:t>
      </w:r>
      <w:r>
        <w:tab/>
      </w:r>
      <w:r>
        <w:fldChar w:fldCharType="begin" w:fldLock="1"/>
      </w:r>
      <w:r>
        <w:instrText xml:space="preserve"> PAGEREF _Toc67928619 \h </w:instrText>
      </w:r>
      <w:r>
        <w:fldChar w:fldCharType="separate"/>
      </w:r>
      <w:r>
        <w:t>138</w:t>
      </w:r>
      <w:r>
        <w:fldChar w:fldCharType="end"/>
      </w:r>
    </w:p>
    <w:p w14:paraId="6249B324" w14:textId="007E82CC" w:rsidR="00C90944" w:rsidRPr="00A074DC" w:rsidRDefault="00C90944">
      <w:pPr>
        <w:pStyle w:val="TOC4"/>
        <w:rPr>
          <w:rFonts w:ascii="Calibri" w:hAnsi="Calibri"/>
          <w:sz w:val="22"/>
          <w:szCs w:val="22"/>
          <w:lang w:eastAsia="en-GB"/>
        </w:rPr>
      </w:pPr>
      <w:r>
        <w:rPr>
          <w:lang w:eastAsia="zh-CN"/>
        </w:rPr>
        <w:t>5.3</w:t>
      </w:r>
      <w:r>
        <w:t>.70.1</w:t>
      </w:r>
      <w:r w:rsidRPr="00A074DC">
        <w:rPr>
          <w:rFonts w:ascii="Calibri" w:hAnsi="Calibri"/>
          <w:sz w:val="22"/>
          <w:szCs w:val="22"/>
          <w:lang w:eastAsia="en-GB"/>
        </w:rPr>
        <w:tab/>
      </w:r>
      <w:r>
        <w:t>Definition</w:t>
      </w:r>
      <w:r>
        <w:tab/>
      </w:r>
      <w:r>
        <w:fldChar w:fldCharType="begin" w:fldLock="1"/>
      </w:r>
      <w:r>
        <w:instrText xml:space="preserve"> PAGEREF _Toc67928620 \h </w:instrText>
      </w:r>
      <w:r>
        <w:fldChar w:fldCharType="separate"/>
      </w:r>
      <w:r>
        <w:t>138</w:t>
      </w:r>
      <w:r>
        <w:fldChar w:fldCharType="end"/>
      </w:r>
    </w:p>
    <w:p w14:paraId="406A696F" w14:textId="156E9118" w:rsidR="00C90944" w:rsidRPr="00A074DC" w:rsidRDefault="00C90944">
      <w:pPr>
        <w:pStyle w:val="TOC4"/>
        <w:rPr>
          <w:rFonts w:ascii="Calibri" w:hAnsi="Calibri"/>
          <w:sz w:val="22"/>
          <w:szCs w:val="22"/>
          <w:lang w:eastAsia="en-GB"/>
        </w:rPr>
      </w:pPr>
      <w:r>
        <w:t>5.3.70.2</w:t>
      </w:r>
      <w:r w:rsidRPr="00A074DC">
        <w:rPr>
          <w:rFonts w:ascii="Calibri" w:hAnsi="Calibri"/>
          <w:sz w:val="22"/>
          <w:szCs w:val="22"/>
          <w:lang w:eastAsia="en-GB"/>
        </w:rPr>
        <w:tab/>
      </w:r>
      <w:r>
        <w:t>Attributes</w:t>
      </w:r>
      <w:r>
        <w:tab/>
      </w:r>
      <w:r>
        <w:fldChar w:fldCharType="begin" w:fldLock="1"/>
      </w:r>
      <w:r>
        <w:instrText xml:space="preserve"> PAGEREF _Toc67928621 \h </w:instrText>
      </w:r>
      <w:r>
        <w:fldChar w:fldCharType="separate"/>
      </w:r>
      <w:r>
        <w:t>138</w:t>
      </w:r>
      <w:r>
        <w:fldChar w:fldCharType="end"/>
      </w:r>
    </w:p>
    <w:p w14:paraId="4D5B9CBE" w14:textId="4C765D6D" w:rsidR="00C90944" w:rsidRPr="00A074DC" w:rsidRDefault="00C90944">
      <w:pPr>
        <w:pStyle w:val="TOC4"/>
        <w:rPr>
          <w:rFonts w:ascii="Calibri" w:hAnsi="Calibri"/>
          <w:sz w:val="22"/>
          <w:szCs w:val="22"/>
          <w:lang w:eastAsia="en-GB"/>
        </w:rPr>
      </w:pPr>
      <w:r>
        <w:t>5.3.70.3</w:t>
      </w:r>
      <w:r w:rsidRPr="00A074DC">
        <w:rPr>
          <w:rFonts w:ascii="Calibri" w:hAnsi="Calibri"/>
          <w:sz w:val="22"/>
          <w:szCs w:val="22"/>
          <w:lang w:eastAsia="en-GB"/>
        </w:rPr>
        <w:tab/>
      </w:r>
      <w:r>
        <w:t>Attribute constraints</w:t>
      </w:r>
      <w:r>
        <w:tab/>
      </w:r>
      <w:r>
        <w:fldChar w:fldCharType="begin" w:fldLock="1"/>
      </w:r>
      <w:r>
        <w:instrText xml:space="preserve"> PAGEREF _Toc67928622 \h </w:instrText>
      </w:r>
      <w:r>
        <w:fldChar w:fldCharType="separate"/>
      </w:r>
      <w:r>
        <w:t>139</w:t>
      </w:r>
      <w:r>
        <w:fldChar w:fldCharType="end"/>
      </w:r>
    </w:p>
    <w:p w14:paraId="4E99018F" w14:textId="7F9A5AE6" w:rsidR="00C90944" w:rsidRPr="00A074DC" w:rsidRDefault="00C90944">
      <w:pPr>
        <w:pStyle w:val="TOC4"/>
        <w:rPr>
          <w:rFonts w:ascii="Calibri" w:hAnsi="Calibri"/>
          <w:sz w:val="22"/>
          <w:szCs w:val="22"/>
          <w:lang w:eastAsia="en-GB"/>
        </w:rPr>
      </w:pPr>
      <w:r>
        <w:rPr>
          <w:lang w:eastAsia="zh-CN"/>
        </w:rPr>
        <w:t>5</w:t>
      </w:r>
      <w:r>
        <w:t>.3.70.4</w:t>
      </w:r>
      <w:r w:rsidRPr="00A074DC">
        <w:rPr>
          <w:rFonts w:ascii="Calibri" w:hAnsi="Calibri"/>
          <w:sz w:val="22"/>
          <w:szCs w:val="22"/>
          <w:lang w:eastAsia="en-GB"/>
        </w:rPr>
        <w:tab/>
      </w:r>
      <w:r>
        <w:t>Notifications</w:t>
      </w:r>
      <w:r>
        <w:tab/>
      </w:r>
      <w:r>
        <w:fldChar w:fldCharType="begin" w:fldLock="1"/>
      </w:r>
      <w:r>
        <w:instrText xml:space="preserve"> PAGEREF _Toc67928623 \h </w:instrText>
      </w:r>
      <w:r>
        <w:fldChar w:fldCharType="separate"/>
      </w:r>
      <w:r>
        <w:t>139</w:t>
      </w:r>
      <w:r>
        <w:fldChar w:fldCharType="end"/>
      </w:r>
    </w:p>
    <w:p w14:paraId="5EDDB14D" w14:textId="13D4A03C" w:rsidR="00C90944" w:rsidRPr="00A074DC" w:rsidRDefault="00C90944">
      <w:pPr>
        <w:pStyle w:val="TOC3"/>
        <w:rPr>
          <w:rFonts w:ascii="Calibri" w:hAnsi="Calibri"/>
          <w:sz w:val="22"/>
          <w:szCs w:val="22"/>
          <w:lang w:eastAsia="en-GB"/>
        </w:rPr>
      </w:pPr>
      <w:r>
        <w:t>5.3.71</w:t>
      </w:r>
      <w:r w:rsidRPr="00A074DC">
        <w:rPr>
          <w:rFonts w:ascii="Calibri" w:hAnsi="Calibri"/>
          <w:sz w:val="22"/>
          <w:szCs w:val="22"/>
          <w:lang w:eastAsia="en-GB"/>
        </w:rPr>
        <w:tab/>
      </w:r>
      <w:r w:rsidRPr="00937499">
        <w:rPr>
          <w:rFonts w:ascii="Courier New" w:hAnsi="Courier New"/>
        </w:rPr>
        <w:t>QFDelayThresholdsType</w:t>
      </w:r>
      <w:r>
        <w:t xml:space="preserve"> &lt;&lt;dataType&gt;&gt;</w:t>
      </w:r>
      <w:r>
        <w:tab/>
      </w:r>
      <w:r>
        <w:fldChar w:fldCharType="begin" w:fldLock="1"/>
      </w:r>
      <w:r>
        <w:instrText xml:space="preserve"> PAGEREF _Toc67928624 \h </w:instrText>
      </w:r>
      <w:r>
        <w:fldChar w:fldCharType="separate"/>
      </w:r>
      <w:r>
        <w:t>139</w:t>
      </w:r>
      <w:r>
        <w:fldChar w:fldCharType="end"/>
      </w:r>
    </w:p>
    <w:p w14:paraId="79E7B574" w14:textId="4A2D474F" w:rsidR="00C90944" w:rsidRPr="00A074DC" w:rsidRDefault="00C90944">
      <w:pPr>
        <w:pStyle w:val="TOC4"/>
        <w:rPr>
          <w:rFonts w:ascii="Calibri" w:hAnsi="Calibri"/>
          <w:sz w:val="22"/>
          <w:szCs w:val="22"/>
          <w:lang w:eastAsia="en-GB"/>
        </w:rPr>
      </w:pPr>
      <w:r>
        <w:t>5.3.71</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_Toc67928625 \h </w:instrText>
      </w:r>
      <w:r>
        <w:fldChar w:fldCharType="separate"/>
      </w:r>
      <w:r>
        <w:t>139</w:t>
      </w:r>
      <w:r>
        <w:fldChar w:fldCharType="end"/>
      </w:r>
    </w:p>
    <w:p w14:paraId="49292537" w14:textId="1CB13787" w:rsidR="00C90944" w:rsidRPr="00A074DC" w:rsidRDefault="00C90944">
      <w:pPr>
        <w:pStyle w:val="TOC4"/>
        <w:rPr>
          <w:rFonts w:ascii="Calibri" w:hAnsi="Calibri"/>
          <w:sz w:val="22"/>
          <w:szCs w:val="22"/>
          <w:lang w:eastAsia="en-GB"/>
        </w:rPr>
      </w:pPr>
      <w:r>
        <w:t>5.3.71</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_Toc67928626 \h </w:instrText>
      </w:r>
      <w:r>
        <w:fldChar w:fldCharType="separate"/>
      </w:r>
      <w:r>
        <w:t>139</w:t>
      </w:r>
      <w:r>
        <w:fldChar w:fldCharType="end"/>
      </w:r>
    </w:p>
    <w:p w14:paraId="4A859568" w14:textId="30F1E8BE" w:rsidR="00C90944" w:rsidRPr="00A074DC" w:rsidRDefault="00C90944">
      <w:pPr>
        <w:pStyle w:val="TOC4"/>
        <w:rPr>
          <w:rFonts w:ascii="Calibri" w:hAnsi="Calibri"/>
          <w:sz w:val="22"/>
          <w:szCs w:val="22"/>
          <w:lang w:eastAsia="en-GB"/>
        </w:rPr>
      </w:pPr>
      <w:r>
        <w:t>5.3.71</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_Toc67928627 \h </w:instrText>
      </w:r>
      <w:r>
        <w:fldChar w:fldCharType="separate"/>
      </w:r>
      <w:r>
        <w:t>139</w:t>
      </w:r>
      <w:r>
        <w:fldChar w:fldCharType="end"/>
      </w:r>
    </w:p>
    <w:p w14:paraId="01C19C3D" w14:textId="625E7F85" w:rsidR="00C90944" w:rsidRPr="00A074DC" w:rsidRDefault="00C90944">
      <w:pPr>
        <w:pStyle w:val="TOC4"/>
        <w:rPr>
          <w:rFonts w:ascii="Calibri" w:hAnsi="Calibri"/>
          <w:sz w:val="22"/>
          <w:szCs w:val="22"/>
          <w:lang w:eastAsia="en-GB"/>
        </w:rPr>
      </w:pPr>
      <w:r>
        <w:t>5.3.71.4</w:t>
      </w:r>
      <w:r w:rsidRPr="00A074DC">
        <w:rPr>
          <w:rFonts w:ascii="Calibri" w:hAnsi="Calibri"/>
          <w:sz w:val="22"/>
          <w:szCs w:val="22"/>
          <w:lang w:eastAsia="en-GB"/>
        </w:rPr>
        <w:tab/>
      </w:r>
      <w:r>
        <w:t>Notifications</w:t>
      </w:r>
      <w:r>
        <w:tab/>
      </w:r>
      <w:r>
        <w:fldChar w:fldCharType="begin" w:fldLock="1"/>
      </w:r>
      <w:r>
        <w:instrText xml:space="preserve"> PAGEREF _Toc67928628 \h </w:instrText>
      </w:r>
      <w:r>
        <w:fldChar w:fldCharType="separate"/>
      </w:r>
      <w:r>
        <w:t>139</w:t>
      </w:r>
      <w:r>
        <w:fldChar w:fldCharType="end"/>
      </w:r>
    </w:p>
    <w:p w14:paraId="7B938162" w14:textId="5C33B4F0" w:rsidR="00C90944" w:rsidRPr="00A074DC" w:rsidRDefault="00C90944">
      <w:pPr>
        <w:pStyle w:val="TOC3"/>
        <w:rPr>
          <w:rFonts w:ascii="Calibri" w:hAnsi="Calibri"/>
          <w:sz w:val="22"/>
          <w:szCs w:val="22"/>
          <w:lang w:eastAsia="en-GB"/>
        </w:rPr>
      </w:pPr>
      <w:r w:rsidRPr="00937499">
        <w:rPr>
          <w:rFonts w:cs="Arial"/>
          <w:lang w:eastAsia="zh-CN"/>
        </w:rPr>
        <w:t>5.3.72</w:t>
      </w:r>
      <w:r w:rsidRPr="00A074DC">
        <w:rPr>
          <w:rFonts w:ascii="Calibri" w:hAnsi="Calibri"/>
          <w:sz w:val="22"/>
          <w:szCs w:val="22"/>
          <w:lang w:eastAsia="en-GB"/>
        </w:rPr>
        <w:tab/>
      </w:r>
      <w:r w:rsidRPr="00937499">
        <w:rPr>
          <w:rFonts w:ascii="Courier New" w:hAnsi="Courier New"/>
        </w:rPr>
        <w:t>GtpUPathQoSMonitoringControl</w:t>
      </w:r>
      <w:r>
        <w:tab/>
      </w:r>
      <w:r>
        <w:fldChar w:fldCharType="begin" w:fldLock="1"/>
      </w:r>
      <w:r>
        <w:instrText xml:space="preserve"> PAGEREF _Toc67928629 \h </w:instrText>
      </w:r>
      <w:r>
        <w:fldChar w:fldCharType="separate"/>
      </w:r>
      <w:r>
        <w:t>139</w:t>
      </w:r>
      <w:r>
        <w:fldChar w:fldCharType="end"/>
      </w:r>
    </w:p>
    <w:p w14:paraId="64D799C4" w14:textId="0578319D" w:rsidR="00C90944" w:rsidRPr="00A074DC" w:rsidRDefault="00C90944">
      <w:pPr>
        <w:pStyle w:val="TOC4"/>
        <w:rPr>
          <w:rFonts w:ascii="Calibri" w:hAnsi="Calibri"/>
          <w:sz w:val="22"/>
          <w:szCs w:val="22"/>
          <w:lang w:eastAsia="en-GB"/>
        </w:rPr>
      </w:pPr>
      <w:r>
        <w:rPr>
          <w:lang w:eastAsia="zh-CN"/>
        </w:rPr>
        <w:t>5.3</w:t>
      </w:r>
      <w:r>
        <w:t>.72.1</w:t>
      </w:r>
      <w:r w:rsidRPr="00A074DC">
        <w:rPr>
          <w:rFonts w:ascii="Calibri" w:hAnsi="Calibri"/>
          <w:sz w:val="22"/>
          <w:szCs w:val="22"/>
          <w:lang w:eastAsia="en-GB"/>
        </w:rPr>
        <w:tab/>
      </w:r>
      <w:r>
        <w:t>Definition</w:t>
      </w:r>
      <w:r>
        <w:tab/>
      </w:r>
      <w:r>
        <w:fldChar w:fldCharType="begin" w:fldLock="1"/>
      </w:r>
      <w:r>
        <w:instrText xml:space="preserve"> PAGEREF _Toc67928630 \h </w:instrText>
      </w:r>
      <w:r>
        <w:fldChar w:fldCharType="separate"/>
      </w:r>
      <w:r>
        <w:t>139</w:t>
      </w:r>
      <w:r>
        <w:fldChar w:fldCharType="end"/>
      </w:r>
    </w:p>
    <w:p w14:paraId="3E32ED36" w14:textId="720A7900" w:rsidR="00C90944" w:rsidRPr="00A074DC" w:rsidRDefault="00C90944">
      <w:pPr>
        <w:pStyle w:val="TOC4"/>
        <w:rPr>
          <w:rFonts w:ascii="Calibri" w:hAnsi="Calibri"/>
          <w:sz w:val="22"/>
          <w:szCs w:val="22"/>
          <w:lang w:eastAsia="en-GB"/>
        </w:rPr>
      </w:pPr>
      <w:r>
        <w:t>5.3.72.2</w:t>
      </w:r>
      <w:r w:rsidRPr="00A074DC">
        <w:rPr>
          <w:rFonts w:ascii="Calibri" w:hAnsi="Calibri"/>
          <w:sz w:val="22"/>
          <w:szCs w:val="22"/>
          <w:lang w:eastAsia="en-GB"/>
        </w:rPr>
        <w:tab/>
      </w:r>
      <w:r>
        <w:t>Attributes</w:t>
      </w:r>
      <w:r>
        <w:tab/>
      </w:r>
      <w:r>
        <w:fldChar w:fldCharType="begin" w:fldLock="1"/>
      </w:r>
      <w:r>
        <w:instrText xml:space="preserve"> PAGEREF _Toc67928631 \h </w:instrText>
      </w:r>
      <w:r>
        <w:fldChar w:fldCharType="separate"/>
      </w:r>
      <w:r>
        <w:t>139</w:t>
      </w:r>
      <w:r>
        <w:fldChar w:fldCharType="end"/>
      </w:r>
    </w:p>
    <w:p w14:paraId="42C317DE" w14:textId="7E891EB2" w:rsidR="00C90944" w:rsidRPr="00A074DC" w:rsidRDefault="00C90944">
      <w:pPr>
        <w:pStyle w:val="TOC4"/>
        <w:rPr>
          <w:rFonts w:ascii="Calibri" w:hAnsi="Calibri"/>
          <w:sz w:val="22"/>
          <w:szCs w:val="22"/>
          <w:lang w:eastAsia="en-GB"/>
        </w:rPr>
      </w:pPr>
      <w:r>
        <w:t>5.3.72.3</w:t>
      </w:r>
      <w:r w:rsidRPr="00A074DC">
        <w:rPr>
          <w:rFonts w:ascii="Calibri" w:hAnsi="Calibri"/>
          <w:sz w:val="22"/>
          <w:szCs w:val="22"/>
          <w:lang w:eastAsia="en-GB"/>
        </w:rPr>
        <w:tab/>
      </w:r>
      <w:r>
        <w:t>Attribute constraints</w:t>
      </w:r>
      <w:r>
        <w:tab/>
      </w:r>
      <w:r>
        <w:fldChar w:fldCharType="begin" w:fldLock="1"/>
      </w:r>
      <w:r>
        <w:instrText xml:space="preserve"> PAGEREF _Toc67928632 \h </w:instrText>
      </w:r>
      <w:r>
        <w:fldChar w:fldCharType="separate"/>
      </w:r>
      <w:r>
        <w:t>140</w:t>
      </w:r>
      <w:r>
        <w:fldChar w:fldCharType="end"/>
      </w:r>
    </w:p>
    <w:p w14:paraId="51778507" w14:textId="319FAEBA" w:rsidR="00C90944" w:rsidRPr="00A074DC" w:rsidRDefault="00C90944">
      <w:pPr>
        <w:pStyle w:val="TOC4"/>
        <w:rPr>
          <w:rFonts w:ascii="Calibri" w:hAnsi="Calibri"/>
          <w:sz w:val="22"/>
          <w:szCs w:val="22"/>
          <w:lang w:eastAsia="en-GB"/>
        </w:rPr>
      </w:pPr>
      <w:r>
        <w:rPr>
          <w:lang w:eastAsia="zh-CN"/>
        </w:rPr>
        <w:t>5</w:t>
      </w:r>
      <w:r>
        <w:t>.3.72.4</w:t>
      </w:r>
      <w:r w:rsidRPr="00A074DC">
        <w:rPr>
          <w:rFonts w:ascii="Calibri" w:hAnsi="Calibri"/>
          <w:sz w:val="22"/>
          <w:szCs w:val="22"/>
          <w:lang w:eastAsia="en-GB"/>
        </w:rPr>
        <w:tab/>
      </w:r>
      <w:r>
        <w:t>Notifications</w:t>
      </w:r>
      <w:r>
        <w:tab/>
      </w:r>
      <w:r>
        <w:fldChar w:fldCharType="begin" w:fldLock="1"/>
      </w:r>
      <w:r>
        <w:instrText xml:space="preserve"> PAGEREF _Toc67928633 \h </w:instrText>
      </w:r>
      <w:r>
        <w:fldChar w:fldCharType="separate"/>
      </w:r>
      <w:r>
        <w:t>140</w:t>
      </w:r>
      <w:r>
        <w:fldChar w:fldCharType="end"/>
      </w:r>
    </w:p>
    <w:p w14:paraId="71372E2A" w14:textId="508A5011" w:rsidR="00C90944" w:rsidRPr="00A074DC" w:rsidRDefault="00C90944">
      <w:pPr>
        <w:pStyle w:val="TOC3"/>
        <w:rPr>
          <w:rFonts w:ascii="Calibri" w:hAnsi="Calibri"/>
          <w:sz w:val="22"/>
          <w:szCs w:val="22"/>
          <w:lang w:eastAsia="en-GB"/>
        </w:rPr>
      </w:pPr>
      <w:r>
        <w:t>5.3.73</w:t>
      </w:r>
      <w:r w:rsidRPr="00A074DC">
        <w:rPr>
          <w:rFonts w:ascii="Calibri" w:hAnsi="Calibri"/>
          <w:sz w:val="22"/>
          <w:szCs w:val="22"/>
          <w:lang w:eastAsia="en-GB"/>
        </w:rPr>
        <w:tab/>
      </w:r>
      <w:r w:rsidRPr="00937499">
        <w:rPr>
          <w:rFonts w:ascii="Courier New" w:hAnsi="Courier New"/>
        </w:rPr>
        <w:t>GtpUPathDelayThresholdsType</w:t>
      </w:r>
      <w:r>
        <w:t xml:space="preserve"> &lt;&lt;dataType&gt;&gt;</w:t>
      </w:r>
      <w:r>
        <w:tab/>
      </w:r>
      <w:r>
        <w:fldChar w:fldCharType="begin" w:fldLock="1"/>
      </w:r>
      <w:r>
        <w:instrText xml:space="preserve"> PAGEREF _Toc67928634 \h </w:instrText>
      </w:r>
      <w:r>
        <w:fldChar w:fldCharType="separate"/>
      </w:r>
      <w:r>
        <w:t>140</w:t>
      </w:r>
      <w:r>
        <w:fldChar w:fldCharType="end"/>
      </w:r>
    </w:p>
    <w:p w14:paraId="6CF2EC2E" w14:textId="005E84CC" w:rsidR="00C90944" w:rsidRPr="00A074DC" w:rsidRDefault="00C90944">
      <w:pPr>
        <w:pStyle w:val="TOC4"/>
        <w:rPr>
          <w:rFonts w:ascii="Calibri" w:hAnsi="Calibri"/>
          <w:sz w:val="22"/>
          <w:szCs w:val="22"/>
          <w:lang w:eastAsia="en-GB"/>
        </w:rPr>
      </w:pPr>
      <w:r>
        <w:t>5.3.73</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_Toc67928635 \h </w:instrText>
      </w:r>
      <w:r>
        <w:fldChar w:fldCharType="separate"/>
      </w:r>
      <w:r>
        <w:t>140</w:t>
      </w:r>
      <w:r>
        <w:fldChar w:fldCharType="end"/>
      </w:r>
    </w:p>
    <w:p w14:paraId="3E5B8258" w14:textId="59FE00E5" w:rsidR="00C90944" w:rsidRPr="00A074DC" w:rsidRDefault="00C90944">
      <w:pPr>
        <w:pStyle w:val="TOC4"/>
        <w:rPr>
          <w:rFonts w:ascii="Calibri" w:hAnsi="Calibri"/>
          <w:sz w:val="22"/>
          <w:szCs w:val="22"/>
          <w:lang w:eastAsia="en-GB"/>
        </w:rPr>
      </w:pPr>
      <w:r>
        <w:t>5.3.73</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_Toc67928636 \h </w:instrText>
      </w:r>
      <w:r>
        <w:fldChar w:fldCharType="separate"/>
      </w:r>
      <w:r>
        <w:t>140</w:t>
      </w:r>
      <w:r>
        <w:fldChar w:fldCharType="end"/>
      </w:r>
    </w:p>
    <w:p w14:paraId="57A43785" w14:textId="59F6DC68" w:rsidR="00C90944" w:rsidRPr="00A074DC" w:rsidRDefault="00C90944">
      <w:pPr>
        <w:pStyle w:val="TOC4"/>
        <w:rPr>
          <w:rFonts w:ascii="Calibri" w:hAnsi="Calibri"/>
          <w:sz w:val="22"/>
          <w:szCs w:val="22"/>
          <w:lang w:eastAsia="en-GB"/>
        </w:rPr>
      </w:pPr>
      <w:r>
        <w:t>5.3.73</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_Toc67928637 \h </w:instrText>
      </w:r>
      <w:r>
        <w:fldChar w:fldCharType="separate"/>
      </w:r>
      <w:r>
        <w:t>140</w:t>
      </w:r>
      <w:r>
        <w:fldChar w:fldCharType="end"/>
      </w:r>
    </w:p>
    <w:p w14:paraId="51F2C314" w14:textId="4279E858" w:rsidR="00C90944" w:rsidRPr="00A074DC" w:rsidRDefault="00C90944">
      <w:pPr>
        <w:pStyle w:val="TOC4"/>
        <w:rPr>
          <w:rFonts w:ascii="Calibri" w:hAnsi="Calibri"/>
          <w:sz w:val="22"/>
          <w:szCs w:val="22"/>
          <w:lang w:eastAsia="en-GB"/>
        </w:rPr>
      </w:pPr>
      <w:r>
        <w:t>5.3.73.4</w:t>
      </w:r>
      <w:r w:rsidRPr="00A074DC">
        <w:rPr>
          <w:rFonts w:ascii="Calibri" w:hAnsi="Calibri"/>
          <w:sz w:val="22"/>
          <w:szCs w:val="22"/>
          <w:lang w:eastAsia="en-GB"/>
        </w:rPr>
        <w:tab/>
      </w:r>
      <w:r>
        <w:t>Notifications</w:t>
      </w:r>
      <w:r>
        <w:tab/>
      </w:r>
      <w:r>
        <w:fldChar w:fldCharType="begin" w:fldLock="1"/>
      </w:r>
      <w:r>
        <w:instrText xml:space="preserve"> PAGEREF _Toc67928638 \h </w:instrText>
      </w:r>
      <w:r>
        <w:fldChar w:fldCharType="separate"/>
      </w:r>
      <w:r>
        <w:t>140</w:t>
      </w:r>
      <w:r>
        <w:fldChar w:fldCharType="end"/>
      </w:r>
    </w:p>
    <w:p w14:paraId="6932C755" w14:textId="74394414" w:rsidR="00C90944" w:rsidRPr="00A074DC" w:rsidRDefault="00C90944">
      <w:pPr>
        <w:pStyle w:val="TOC3"/>
        <w:rPr>
          <w:rFonts w:ascii="Calibri" w:hAnsi="Calibri"/>
          <w:sz w:val="22"/>
          <w:szCs w:val="22"/>
          <w:lang w:eastAsia="en-GB"/>
        </w:rPr>
      </w:pPr>
      <w:r w:rsidRPr="00937499">
        <w:rPr>
          <w:rFonts w:cs="Arial"/>
          <w:lang w:eastAsia="zh-CN"/>
        </w:rPr>
        <w:t>5.3.75</w:t>
      </w:r>
      <w:r w:rsidRPr="00A074DC">
        <w:rPr>
          <w:rFonts w:ascii="Calibri" w:hAnsi="Calibri"/>
          <w:sz w:val="22"/>
          <w:szCs w:val="22"/>
          <w:lang w:eastAsia="en-GB"/>
        </w:rPr>
        <w:tab/>
      </w:r>
      <w:r w:rsidRPr="00937499">
        <w:rPr>
          <w:rFonts w:ascii="Courier New" w:hAnsi="Courier New"/>
        </w:rPr>
        <w:t>Configurable5QISet</w:t>
      </w:r>
      <w:r>
        <w:tab/>
      </w:r>
      <w:r>
        <w:fldChar w:fldCharType="begin" w:fldLock="1"/>
      </w:r>
      <w:r>
        <w:instrText xml:space="preserve"> PAGEREF _Toc67928639 \h </w:instrText>
      </w:r>
      <w:r>
        <w:fldChar w:fldCharType="separate"/>
      </w:r>
      <w:r>
        <w:t>141</w:t>
      </w:r>
      <w:r>
        <w:fldChar w:fldCharType="end"/>
      </w:r>
    </w:p>
    <w:p w14:paraId="5C15E563" w14:textId="05AC8C46" w:rsidR="00C90944" w:rsidRPr="00A074DC" w:rsidRDefault="00C90944">
      <w:pPr>
        <w:pStyle w:val="TOC4"/>
        <w:rPr>
          <w:rFonts w:ascii="Calibri" w:hAnsi="Calibri"/>
          <w:sz w:val="22"/>
          <w:szCs w:val="22"/>
          <w:lang w:eastAsia="en-GB"/>
        </w:rPr>
      </w:pPr>
      <w:r>
        <w:rPr>
          <w:lang w:eastAsia="zh-CN"/>
        </w:rPr>
        <w:t>5.3</w:t>
      </w:r>
      <w:r>
        <w:t>.75.1</w:t>
      </w:r>
      <w:r w:rsidRPr="00A074DC">
        <w:rPr>
          <w:rFonts w:ascii="Calibri" w:hAnsi="Calibri"/>
          <w:sz w:val="22"/>
          <w:szCs w:val="22"/>
          <w:lang w:eastAsia="en-GB"/>
        </w:rPr>
        <w:tab/>
      </w:r>
      <w:r>
        <w:t>Definition</w:t>
      </w:r>
      <w:r>
        <w:tab/>
      </w:r>
      <w:r>
        <w:fldChar w:fldCharType="begin" w:fldLock="1"/>
      </w:r>
      <w:r>
        <w:instrText xml:space="preserve"> PAGEREF _Toc67928640 \h </w:instrText>
      </w:r>
      <w:r>
        <w:fldChar w:fldCharType="separate"/>
      </w:r>
      <w:r>
        <w:t>141</w:t>
      </w:r>
      <w:r>
        <w:fldChar w:fldCharType="end"/>
      </w:r>
    </w:p>
    <w:p w14:paraId="4F0DFB2E" w14:textId="5052C18E" w:rsidR="00C90944" w:rsidRPr="00A074DC" w:rsidRDefault="00C90944">
      <w:pPr>
        <w:pStyle w:val="TOC4"/>
        <w:rPr>
          <w:rFonts w:ascii="Calibri" w:hAnsi="Calibri"/>
          <w:sz w:val="22"/>
          <w:szCs w:val="22"/>
          <w:lang w:eastAsia="en-GB"/>
        </w:rPr>
      </w:pPr>
      <w:r>
        <w:t>5.3.75.2</w:t>
      </w:r>
      <w:r w:rsidRPr="00A074DC">
        <w:rPr>
          <w:rFonts w:ascii="Calibri" w:hAnsi="Calibri"/>
          <w:sz w:val="22"/>
          <w:szCs w:val="22"/>
          <w:lang w:eastAsia="en-GB"/>
        </w:rPr>
        <w:tab/>
      </w:r>
      <w:r>
        <w:t>Attributes</w:t>
      </w:r>
      <w:r>
        <w:tab/>
      </w:r>
      <w:r>
        <w:fldChar w:fldCharType="begin" w:fldLock="1"/>
      </w:r>
      <w:r>
        <w:instrText xml:space="preserve"> PAGEREF _Toc67928641 \h </w:instrText>
      </w:r>
      <w:r>
        <w:fldChar w:fldCharType="separate"/>
      </w:r>
      <w:r>
        <w:t>141</w:t>
      </w:r>
      <w:r>
        <w:fldChar w:fldCharType="end"/>
      </w:r>
    </w:p>
    <w:p w14:paraId="6669E2FC" w14:textId="58BE710F" w:rsidR="00C90944" w:rsidRPr="00A074DC" w:rsidRDefault="00C90944">
      <w:pPr>
        <w:pStyle w:val="TOC4"/>
        <w:rPr>
          <w:rFonts w:ascii="Calibri" w:hAnsi="Calibri"/>
          <w:sz w:val="22"/>
          <w:szCs w:val="22"/>
          <w:lang w:eastAsia="en-GB"/>
        </w:rPr>
      </w:pPr>
      <w:r>
        <w:t>5.3.75.3</w:t>
      </w:r>
      <w:r w:rsidRPr="00A074DC">
        <w:rPr>
          <w:rFonts w:ascii="Calibri" w:hAnsi="Calibri"/>
          <w:sz w:val="22"/>
          <w:szCs w:val="22"/>
          <w:lang w:eastAsia="en-GB"/>
        </w:rPr>
        <w:tab/>
      </w:r>
      <w:r>
        <w:t>Attribute constraints</w:t>
      </w:r>
      <w:r>
        <w:tab/>
      </w:r>
      <w:r>
        <w:fldChar w:fldCharType="begin" w:fldLock="1"/>
      </w:r>
      <w:r>
        <w:instrText xml:space="preserve"> PAGEREF _Toc67928642 \h </w:instrText>
      </w:r>
      <w:r>
        <w:fldChar w:fldCharType="separate"/>
      </w:r>
      <w:r>
        <w:t>141</w:t>
      </w:r>
      <w:r>
        <w:fldChar w:fldCharType="end"/>
      </w:r>
    </w:p>
    <w:p w14:paraId="0735BE22" w14:textId="432BB7FA" w:rsidR="00C90944" w:rsidRPr="00A074DC" w:rsidRDefault="00C90944">
      <w:pPr>
        <w:pStyle w:val="TOC4"/>
        <w:rPr>
          <w:rFonts w:ascii="Calibri" w:hAnsi="Calibri"/>
          <w:sz w:val="22"/>
          <w:szCs w:val="22"/>
          <w:lang w:eastAsia="en-GB"/>
        </w:rPr>
      </w:pPr>
      <w:r>
        <w:rPr>
          <w:lang w:eastAsia="zh-CN"/>
        </w:rPr>
        <w:t>5</w:t>
      </w:r>
      <w:r>
        <w:t>.3.75.4</w:t>
      </w:r>
      <w:r w:rsidRPr="00A074DC">
        <w:rPr>
          <w:rFonts w:ascii="Calibri" w:hAnsi="Calibri"/>
          <w:sz w:val="22"/>
          <w:szCs w:val="22"/>
          <w:lang w:eastAsia="en-GB"/>
        </w:rPr>
        <w:tab/>
      </w:r>
      <w:r>
        <w:t>Notifications</w:t>
      </w:r>
      <w:r>
        <w:tab/>
      </w:r>
      <w:r>
        <w:fldChar w:fldCharType="begin" w:fldLock="1"/>
      </w:r>
      <w:r>
        <w:instrText xml:space="preserve"> PAGEREF _Toc67928643 \h </w:instrText>
      </w:r>
      <w:r>
        <w:fldChar w:fldCharType="separate"/>
      </w:r>
      <w:r>
        <w:t>141</w:t>
      </w:r>
      <w:r>
        <w:fldChar w:fldCharType="end"/>
      </w:r>
    </w:p>
    <w:p w14:paraId="33CBD700" w14:textId="302E799A" w:rsidR="00C90944" w:rsidRPr="00A074DC" w:rsidRDefault="00C90944">
      <w:pPr>
        <w:pStyle w:val="TOC3"/>
        <w:rPr>
          <w:rFonts w:ascii="Calibri" w:hAnsi="Calibri"/>
          <w:sz w:val="22"/>
          <w:szCs w:val="22"/>
          <w:lang w:eastAsia="en-GB"/>
        </w:rPr>
      </w:pPr>
      <w:r>
        <w:t>5.3.76</w:t>
      </w:r>
      <w:r w:rsidRPr="00A074DC">
        <w:rPr>
          <w:rFonts w:ascii="Calibri" w:hAnsi="Calibri"/>
          <w:sz w:val="22"/>
          <w:szCs w:val="22"/>
          <w:lang w:eastAsia="en-GB"/>
        </w:rPr>
        <w:tab/>
      </w:r>
      <w:r w:rsidRPr="00937499">
        <w:rPr>
          <w:rFonts w:ascii="Courier New" w:hAnsi="Courier New"/>
        </w:rPr>
        <w:t xml:space="preserve">FiveQICharacteristics </w:t>
      </w:r>
      <w:r>
        <w:t>&lt;&lt;dataType&gt;&gt;</w:t>
      </w:r>
      <w:r>
        <w:tab/>
      </w:r>
      <w:r>
        <w:fldChar w:fldCharType="begin" w:fldLock="1"/>
      </w:r>
      <w:r>
        <w:instrText xml:space="preserve"> PAGEREF _Toc67928644 \h </w:instrText>
      </w:r>
      <w:r>
        <w:fldChar w:fldCharType="separate"/>
      </w:r>
      <w:r>
        <w:t>141</w:t>
      </w:r>
      <w:r>
        <w:fldChar w:fldCharType="end"/>
      </w:r>
    </w:p>
    <w:p w14:paraId="2E03DAC4" w14:textId="11A78488" w:rsidR="00C90944" w:rsidRPr="00A074DC" w:rsidRDefault="00C90944">
      <w:pPr>
        <w:pStyle w:val="TOC4"/>
        <w:rPr>
          <w:rFonts w:ascii="Calibri" w:hAnsi="Calibri"/>
          <w:sz w:val="22"/>
          <w:szCs w:val="22"/>
          <w:lang w:eastAsia="en-GB"/>
        </w:rPr>
      </w:pPr>
      <w:r>
        <w:t>5.3.76</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_Toc67928645 \h </w:instrText>
      </w:r>
      <w:r>
        <w:fldChar w:fldCharType="separate"/>
      </w:r>
      <w:r>
        <w:t>141</w:t>
      </w:r>
      <w:r>
        <w:fldChar w:fldCharType="end"/>
      </w:r>
    </w:p>
    <w:p w14:paraId="64EC5AC8" w14:textId="3CC79139" w:rsidR="00C90944" w:rsidRPr="00A074DC" w:rsidRDefault="00C90944">
      <w:pPr>
        <w:pStyle w:val="TOC4"/>
        <w:rPr>
          <w:rFonts w:ascii="Calibri" w:hAnsi="Calibri"/>
          <w:sz w:val="22"/>
          <w:szCs w:val="22"/>
          <w:lang w:eastAsia="en-GB"/>
        </w:rPr>
      </w:pPr>
      <w:r>
        <w:t>5.3.76</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_Toc67928646 \h </w:instrText>
      </w:r>
      <w:r>
        <w:fldChar w:fldCharType="separate"/>
      </w:r>
      <w:r>
        <w:t>141</w:t>
      </w:r>
      <w:r>
        <w:fldChar w:fldCharType="end"/>
      </w:r>
    </w:p>
    <w:p w14:paraId="5A6392BB" w14:textId="63674F45" w:rsidR="00C90944" w:rsidRPr="00A074DC" w:rsidRDefault="00C90944">
      <w:pPr>
        <w:pStyle w:val="TOC4"/>
        <w:rPr>
          <w:rFonts w:ascii="Calibri" w:hAnsi="Calibri"/>
          <w:sz w:val="22"/>
          <w:szCs w:val="22"/>
          <w:lang w:eastAsia="en-GB"/>
        </w:rPr>
      </w:pPr>
      <w:r>
        <w:t>5.3.76</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_Toc67928647 \h </w:instrText>
      </w:r>
      <w:r>
        <w:fldChar w:fldCharType="separate"/>
      </w:r>
      <w:r>
        <w:t>141</w:t>
      </w:r>
      <w:r>
        <w:fldChar w:fldCharType="end"/>
      </w:r>
    </w:p>
    <w:p w14:paraId="3900F53D" w14:textId="0E631E6B" w:rsidR="00C90944" w:rsidRPr="00A074DC" w:rsidRDefault="00C90944">
      <w:pPr>
        <w:pStyle w:val="TOC4"/>
        <w:rPr>
          <w:rFonts w:ascii="Calibri" w:hAnsi="Calibri"/>
          <w:sz w:val="22"/>
          <w:szCs w:val="22"/>
          <w:lang w:eastAsia="en-GB"/>
        </w:rPr>
      </w:pPr>
      <w:r>
        <w:t>5.3.76.4</w:t>
      </w:r>
      <w:r w:rsidRPr="00A074DC">
        <w:rPr>
          <w:rFonts w:ascii="Calibri" w:hAnsi="Calibri"/>
          <w:sz w:val="22"/>
          <w:szCs w:val="22"/>
          <w:lang w:eastAsia="en-GB"/>
        </w:rPr>
        <w:tab/>
      </w:r>
      <w:r>
        <w:t>Notifications</w:t>
      </w:r>
      <w:r>
        <w:tab/>
      </w:r>
      <w:r>
        <w:fldChar w:fldCharType="begin" w:fldLock="1"/>
      </w:r>
      <w:r>
        <w:instrText xml:space="preserve"> PAGEREF _Toc67928648 \h </w:instrText>
      </w:r>
      <w:r>
        <w:fldChar w:fldCharType="separate"/>
      </w:r>
      <w:r>
        <w:t>141</w:t>
      </w:r>
      <w:r>
        <w:fldChar w:fldCharType="end"/>
      </w:r>
    </w:p>
    <w:p w14:paraId="74CCEED0" w14:textId="65FDC693" w:rsidR="00C90944" w:rsidRPr="00A074DC" w:rsidRDefault="00C90944">
      <w:pPr>
        <w:pStyle w:val="TOC3"/>
        <w:rPr>
          <w:rFonts w:ascii="Calibri" w:hAnsi="Calibri"/>
          <w:sz w:val="22"/>
          <w:szCs w:val="22"/>
          <w:lang w:eastAsia="en-GB"/>
        </w:rPr>
      </w:pPr>
      <w:r>
        <w:t>5.3.77</w:t>
      </w:r>
      <w:r w:rsidRPr="00A074DC">
        <w:rPr>
          <w:rFonts w:ascii="Calibri" w:hAnsi="Calibri"/>
          <w:sz w:val="22"/>
          <w:szCs w:val="22"/>
          <w:lang w:eastAsia="en-GB"/>
        </w:rPr>
        <w:tab/>
      </w:r>
      <w:r w:rsidRPr="00937499">
        <w:rPr>
          <w:rFonts w:ascii="Courier New" w:hAnsi="Courier New"/>
        </w:rPr>
        <w:t>PacketErrorRate</w:t>
      </w:r>
      <w:r>
        <w:t xml:space="preserve"> &lt;&lt;dataType&gt;&gt;</w:t>
      </w:r>
      <w:r>
        <w:tab/>
      </w:r>
      <w:r>
        <w:fldChar w:fldCharType="begin" w:fldLock="1"/>
      </w:r>
      <w:r>
        <w:instrText xml:space="preserve"> PAGEREF _Toc67928649 \h </w:instrText>
      </w:r>
      <w:r>
        <w:fldChar w:fldCharType="separate"/>
      </w:r>
      <w:r>
        <w:t>142</w:t>
      </w:r>
      <w:r>
        <w:fldChar w:fldCharType="end"/>
      </w:r>
    </w:p>
    <w:p w14:paraId="74F2909A" w14:textId="3547BDAA" w:rsidR="00C90944" w:rsidRPr="00A074DC" w:rsidRDefault="00C90944">
      <w:pPr>
        <w:pStyle w:val="TOC4"/>
        <w:rPr>
          <w:rFonts w:ascii="Calibri" w:hAnsi="Calibri"/>
          <w:sz w:val="22"/>
          <w:szCs w:val="22"/>
          <w:lang w:eastAsia="en-GB"/>
        </w:rPr>
      </w:pPr>
      <w:r>
        <w:t>5.3.77</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_Toc67928650 \h </w:instrText>
      </w:r>
      <w:r>
        <w:fldChar w:fldCharType="separate"/>
      </w:r>
      <w:r>
        <w:t>142</w:t>
      </w:r>
      <w:r>
        <w:fldChar w:fldCharType="end"/>
      </w:r>
    </w:p>
    <w:p w14:paraId="18A26BA5" w14:textId="3A42186A" w:rsidR="00C90944" w:rsidRPr="00A074DC" w:rsidRDefault="00C90944">
      <w:pPr>
        <w:pStyle w:val="TOC4"/>
        <w:rPr>
          <w:rFonts w:ascii="Calibri" w:hAnsi="Calibri"/>
          <w:sz w:val="22"/>
          <w:szCs w:val="22"/>
          <w:lang w:eastAsia="en-GB"/>
        </w:rPr>
      </w:pPr>
      <w:r>
        <w:t>5.3.77</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_Toc67928651 \h </w:instrText>
      </w:r>
      <w:r>
        <w:fldChar w:fldCharType="separate"/>
      </w:r>
      <w:r>
        <w:t>142</w:t>
      </w:r>
      <w:r>
        <w:fldChar w:fldCharType="end"/>
      </w:r>
    </w:p>
    <w:p w14:paraId="2A084A9F" w14:textId="51C622CE" w:rsidR="00C90944" w:rsidRPr="00A074DC" w:rsidRDefault="00C90944">
      <w:pPr>
        <w:pStyle w:val="TOC4"/>
        <w:rPr>
          <w:rFonts w:ascii="Calibri" w:hAnsi="Calibri"/>
          <w:sz w:val="22"/>
          <w:szCs w:val="22"/>
          <w:lang w:eastAsia="en-GB"/>
        </w:rPr>
      </w:pPr>
      <w:r>
        <w:t>5.3.77</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_Toc67928652 \h </w:instrText>
      </w:r>
      <w:r>
        <w:fldChar w:fldCharType="separate"/>
      </w:r>
      <w:r>
        <w:t>142</w:t>
      </w:r>
      <w:r>
        <w:fldChar w:fldCharType="end"/>
      </w:r>
    </w:p>
    <w:p w14:paraId="1B2379A6" w14:textId="3947CDF9" w:rsidR="00C90944" w:rsidRPr="00A074DC" w:rsidRDefault="00C90944">
      <w:pPr>
        <w:pStyle w:val="TOC4"/>
        <w:rPr>
          <w:rFonts w:ascii="Calibri" w:hAnsi="Calibri"/>
          <w:sz w:val="22"/>
          <w:szCs w:val="22"/>
          <w:lang w:eastAsia="en-GB"/>
        </w:rPr>
      </w:pPr>
      <w:r>
        <w:t>5.3.77.4</w:t>
      </w:r>
      <w:r w:rsidRPr="00A074DC">
        <w:rPr>
          <w:rFonts w:ascii="Calibri" w:hAnsi="Calibri"/>
          <w:sz w:val="22"/>
          <w:szCs w:val="22"/>
          <w:lang w:eastAsia="en-GB"/>
        </w:rPr>
        <w:tab/>
      </w:r>
      <w:r>
        <w:t>Notifications</w:t>
      </w:r>
      <w:r>
        <w:tab/>
      </w:r>
      <w:r>
        <w:fldChar w:fldCharType="begin" w:fldLock="1"/>
      </w:r>
      <w:r>
        <w:instrText xml:space="preserve"> PAGEREF _Toc67928653 \h </w:instrText>
      </w:r>
      <w:r>
        <w:fldChar w:fldCharType="separate"/>
      </w:r>
      <w:r>
        <w:t>142</w:t>
      </w:r>
      <w:r>
        <w:fldChar w:fldCharType="end"/>
      </w:r>
    </w:p>
    <w:p w14:paraId="3AFE9E83" w14:textId="2D7019D1" w:rsidR="00C90944" w:rsidRPr="00A074DC" w:rsidRDefault="00C90944">
      <w:pPr>
        <w:pStyle w:val="TOC3"/>
        <w:rPr>
          <w:rFonts w:ascii="Calibri" w:hAnsi="Calibri"/>
          <w:sz w:val="22"/>
          <w:szCs w:val="22"/>
          <w:lang w:eastAsia="en-GB"/>
        </w:rPr>
      </w:pPr>
      <w:r w:rsidRPr="00937499">
        <w:rPr>
          <w:rFonts w:cs="Arial"/>
          <w:lang w:eastAsia="zh-CN"/>
        </w:rPr>
        <w:t>5.3.78</w:t>
      </w:r>
      <w:r w:rsidRPr="00A074DC">
        <w:rPr>
          <w:rFonts w:ascii="Calibri" w:hAnsi="Calibri"/>
          <w:sz w:val="22"/>
          <w:szCs w:val="22"/>
          <w:lang w:eastAsia="en-GB"/>
        </w:rPr>
        <w:tab/>
      </w:r>
      <w:r w:rsidRPr="00937499">
        <w:rPr>
          <w:rFonts w:ascii="Courier New" w:hAnsi="Courier New"/>
        </w:rPr>
        <w:t>FiveQiDscpMappingSet</w:t>
      </w:r>
      <w:r>
        <w:tab/>
      </w:r>
      <w:r>
        <w:fldChar w:fldCharType="begin" w:fldLock="1"/>
      </w:r>
      <w:r>
        <w:instrText xml:space="preserve"> PAGEREF _Toc67928654 \h </w:instrText>
      </w:r>
      <w:r>
        <w:fldChar w:fldCharType="separate"/>
      </w:r>
      <w:r>
        <w:t>142</w:t>
      </w:r>
      <w:r>
        <w:fldChar w:fldCharType="end"/>
      </w:r>
    </w:p>
    <w:p w14:paraId="5513CCD3" w14:textId="6148791C" w:rsidR="00C90944" w:rsidRPr="00A074DC" w:rsidRDefault="00C90944">
      <w:pPr>
        <w:pStyle w:val="TOC4"/>
        <w:rPr>
          <w:rFonts w:ascii="Calibri" w:hAnsi="Calibri"/>
          <w:sz w:val="22"/>
          <w:szCs w:val="22"/>
          <w:lang w:eastAsia="en-GB"/>
        </w:rPr>
      </w:pPr>
      <w:r>
        <w:rPr>
          <w:lang w:eastAsia="zh-CN"/>
        </w:rPr>
        <w:t>5.3</w:t>
      </w:r>
      <w:r>
        <w:t>.78.1</w:t>
      </w:r>
      <w:r w:rsidRPr="00A074DC">
        <w:rPr>
          <w:rFonts w:ascii="Calibri" w:hAnsi="Calibri"/>
          <w:sz w:val="22"/>
          <w:szCs w:val="22"/>
          <w:lang w:eastAsia="en-GB"/>
        </w:rPr>
        <w:tab/>
      </w:r>
      <w:r>
        <w:t>Definition</w:t>
      </w:r>
      <w:r>
        <w:tab/>
      </w:r>
      <w:r>
        <w:fldChar w:fldCharType="begin" w:fldLock="1"/>
      </w:r>
      <w:r>
        <w:instrText xml:space="preserve"> PAGEREF _Toc67928655 \h </w:instrText>
      </w:r>
      <w:r>
        <w:fldChar w:fldCharType="separate"/>
      </w:r>
      <w:r>
        <w:t>142</w:t>
      </w:r>
      <w:r>
        <w:fldChar w:fldCharType="end"/>
      </w:r>
    </w:p>
    <w:p w14:paraId="73A58E32" w14:textId="1E7869FC" w:rsidR="00C90944" w:rsidRPr="00A074DC" w:rsidRDefault="00C90944">
      <w:pPr>
        <w:pStyle w:val="TOC4"/>
        <w:rPr>
          <w:rFonts w:ascii="Calibri" w:hAnsi="Calibri"/>
          <w:sz w:val="22"/>
          <w:szCs w:val="22"/>
          <w:lang w:eastAsia="en-GB"/>
        </w:rPr>
      </w:pPr>
      <w:r>
        <w:t>5.3.78.2</w:t>
      </w:r>
      <w:r w:rsidRPr="00A074DC">
        <w:rPr>
          <w:rFonts w:ascii="Calibri" w:hAnsi="Calibri"/>
          <w:sz w:val="22"/>
          <w:szCs w:val="22"/>
          <w:lang w:eastAsia="en-GB"/>
        </w:rPr>
        <w:tab/>
      </w:r>
      <w:r>
        <w:t>Attributes</w:t>
      </w:r>
      <w:r>
        <w:tab/>
      </w:r>
      <w:r>
        <w:fldChar w:fldCharType="begin" w:fldLock="1"/>
      </w:r>
      <w:r>
        <w:instrText xml:space="preserve"> PAGEREF _Toc67928656 \h </w:instrText>
      </w:r>
      <w:r>
        <w:fldChar w:fldCharType="separate"/>
      </w:r>
      <w:r>
        <w:t>142</w:t>
      </w:r>
      <w:r>
        <w:fldChar w:fldCharType="end"/>
      </w:r>
    </w:p>
    <w:p w14:paraId="314D024F" w14:textId="3090A44B" w:rsidR="00C90944" w:rsidRPr="00A074DC" w:rsidRDefault="00C90944">
      <w:pPr>
        <w:pStyle w:val="TOC4"/>
        <w:rPr>
          <w:rFonts w:ascii="Calibri" w:hAnsi="Calibri"/>
          <w:sz w:val="22"/>
          <w:szCs w:val="22"/>
          <w:lang w:eastAsia="en-GB"/>
        </w:rPr>
      </w:pPr>
      <w:r>
        <w:t>5.3.78.3</w:t>
      </w:r>
      <w:r w:rsidRPr="00A074DC">
        <w:rPr>
          <w:rFonts w:ascii="Calibri" w:hAnsi="Calibri"/>
          <w:sz w:val="22"/>
          <w:szCs w:val="22"/>
          <w:lang w:eastAsia="en-GB"/>
        </w:rPr>
        <w:tab/>
      </w:r>
      <w:r>
        <w:t>Attribute constraints</w:t>
      </w:r>
      <w:r>
        <w:tab/>
      </w:r>
      <w:r>
        <w:fldChar w:fldCharType="begin" w:fldLock="1"/>
      </w:r>
      <w:r>
        <w:instrText xml:space="preserve"> PAGEREF _Toc67928657 \h </w:instrText>
      </w:r>
      <w:r>
        <w:fldChar w:fldCharType="separate"/>
      </w:r>
      <w:r>
        <w:t>142</w:t>
      </w:r>
      <w:r>
        <w:fldChar w:fldCharType="end"/>
      </w:r>
    </w:p>
    <w:p w14:paraId="725E6B23" w14:textId="6C97059B" w:rsidR="00C90944" w:rsidRPr="00A074DC" w:rsidRDefault="00C90944">
      <w:pPr>
        <w:pStyle w:val="TOC4"/>
        <w:rPr>
          <w:rFonts w:ascii="Calibri" w:hAnsi="Calibri"/>
          <w:sz w:val="22"/>
          <w:szCs w:val="22"/>
          <w:lang w:eastAsia="en-GB"/>
        </w:rPr>
      </w:pPr>
      <w:r>
        <w:rPr>
          <w:lang w:eastAsia="zh-CN"/>
        </w:rPr>
        <w:t>5</w:t>
      </w:r>
      <w:r>
        <w:t>.3.78.4</w:t>
      </w:r>
      <w:r w:rsidRPr="00A074DC">
        <w:rPr>
          <w:rFonts w:ascii="Calibri" w:hAnsi="Calibri"/>
          <w:sz w:val="22"/>
          <w:szCs w:val="22"/>
          <w:lang w:eastAsia="en-GB"/>
        </w:rPr>
        <w:tab/>
      </w:r>
      <w:r>
        <w:t>Notifications</w:t>
      </w:r>
      <w:r>
        <w:tab/>
      </w:r>
      <w:r>
        <w:fldChar w:fldCharType="begin" w:fldLock="1"/>
      </w:r>
      <w:r>
        <w:instrText xml:space="preserve"> PAGEREF _Toc67928658 \h </w:instrText>
      </w:r>
      <w:r>
        <w:fldChar w:fldCharType="separate"/>
      </w:r>
      <w:r>
        <w:t>142</w:t>
      </w:r>
      <w:r>
        <w:fldChar w:fldCharType="end"/>
      </w:r>
    </w:p>
    <w:p w14:paraId="2B4100C6" w14:textId="714C00D4" w:rsidR="00C90944" w:rsidRPr="00A074DC" w:rsidRDefault="00C90944">
      <w:pPr>
        <w:pStyle w:val="TOC3"/>
        <w:rPr>
          <w:rFonts w:ascii="Calibri" w:hAnsi="Calibri"/>
          <w:sz w:val="22"/>
          <w:szCs w:val="22"/>
          <w:lang w:eastAsia="en-GB"/>
        </w:rPr>
      </w:pPr>
      <w:r>
        <w:t>5.3.79</w:t>
      </w:r>
      <w:r w:rsidRPr="00A074DC">
        <w:rPr>
          <w:rFonts w:ascii="Calibri" w:hAnsi="Calibri"/>
          <w:sz w:val="22"/>
          <w:szCs w:val="22"/>
          <w:lang w:eastAsia="en-GB"/>
        </w:rPr>
        <w:tab/>
      </w:r>
      <w:r w:rsidRPr="00937499">
        <w:rPr>
          <w:rFonts w:ascii="Courier New" w:hAnsi="Courier New" w:cs="Courier New"/>
          <w:lang w:eastAsia="zh-CN"/>
        </w:rPr>
        <w:t>FiveQiDscpMapping</w:t>
      </w:r>
      <w:r>
        <w:t xml:space="preserve"> &lt;&lt;dataType&gt;&gt;</w:t>
      </w:r>
      <w:r>
        <w:tab/>
      </w:r>
      <w:r>
        <w:fldChar w:fldCharType="begin" w:fldLock="1"/>
      </w:r>
      <w:r>
        <w:instrText xml:space="preserve"> PAGEREF _Toc67928659 \h </w:instrText>
      </w:r>
      <w:r>
        <w:fldChar w:fldCharType="separate"/>
      </w:r>
      <w:r>
        <w:t>142</w:t>
      </w:r>
      <w:r>
        <w:fldChar w:fldCharType="end"/>
      </w:r>
    </w:p>
    <w:p w14:paraId="77C7647F" w14:textId="291470DF" w:rsidR="00C90944" w:rsidRPr="00A074DC" w:rsidRDefault="00C90944">
      <w:pPr>
        <w:pStyle w:val="TOC4"/>
        <w:rPr>
          <w:rFonts w:ascii="Calibri" w:hAnsi="Calibri"/>
          <w:sz w:val="22"/>
          <w:szCs w:val="22"/>
          <w:lang w:eastAsia="en-GB"/>
        </w:rPr>
      </w:pPr>
      <w:r>
        <w:t>5.3.79</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_Toc67928660 \h </w:instrText>
      </w:r>
      <w:r>
        <w:fldChar w:fldCharType="separate"/>
      </w:r>
      <w:r>
        <w:t>142</w:t>
      </w:r>
      <w:r>
        <w:fldChar w:fldCharType="end"/>
      </w:r>
    </w:p>
    <w:p w14:paraId="376761A9" w14:textId="182A397E" w:rsidR="00C90944" w:rsidRPr="00A074DC" w:rsidRDefault="00C90944">
      <w:pPr>
        <w:pStyle w:val="TOC4"/>
        <w:rPr>
          <w:rFonts w:ascii="Calibri" w:hAnsi="Calibri"/>
          <w:sz w:val="22"/>
          <w:szCs w:val="22"/>
          <w:lang w:eastAsia="en-GB"/>
        </w:rPr>
      </w:pPr>
      <w:r>
        <w:t>5.3.79</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_Toc67928661 \h </w:instrText>
      </w:r>
      <w:r>
        <w:fldChar w:fldCharType="separate"/>
      </w:r>
      <w:r>
        <w:t>143</w:t>
      </w:r>
      <w:r>
        <w:fldChar w:fldCharType="end"/>
      </w:r>
    </w:p>
    <w:p w14:paraId="141A5E3F" w14:textId="388F4D6E" w:rsidR="00C90944" w:rsidRPr="00A074DC" w:rsidRDefault="00C90944">
      <w:pPr>
        <w:pStyle w:val="TOC4"/>
        <w:rPr>
          <w:rFonts w:ascii="Calibri" w:hAnsi="Calibri"/>
          <w:sz w:val="22"/>
          <w:szCs w:val="22"/>
          <w:lang w:eastAsia="en-GB"/>
        </w:rPr>
      </w:pPr>
      <w:r>
        <w:t>5.3.79</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_Toc67928662 \h </w:instrText>
      </w:r>
      <w:r>
        <w:fldChar w:fldCharType="separate"/>
      </w:r>
      <w:r>
        <w:t>143</w:t>
      </w:r>
      <w:r>
        <w:fldChar w:fldCharType="end"/>
      </w:r>
    </w:p>
    <w:p w14:paraId="529E6629" w14:textId="1A031D6C" w:rsidR="00C90944" w:rsidRPr="00A074DC" w:rsidRDefault="00C90944">
      <w:pPr>
        <w:pStyle w:val="TOC4"/>
        <w:rPr>
          <w:rFonts w:ascii="Calibri" w:hAnsi="Calibri"/>
          <w:sz w:val="22"/>
          <w:szCs w:val="22"/>
          <w:lang w:eastAsia="en-GB"/>
        </w:rPr>
      </w:pPr>
      <w:r>
        <w:t>5.3.79.4</w:t>
      </w:r>
      <w:r w:rsidRPr="00A074DC">
        <w:rPr>
          <w:rFonts w:ascii="Calibri" w:hAnsi="Calibri"/>
          <w:sz w:val="22"/>
          <w:szCs w:val="22"/>
          <w:lang w:eastAsia="en-GB"/>
        </w:rPr>
        <w:tab/>
      </w:r>
      <w:r>
        <w:t>Notifications</w:t>
      </w:r>
      <w:r>
        <w:tab/>
      </w:r>
      <w:r>
        <w:fldChar w:fldCharType="begin" w:fldLock="1"/>
      </w:r>
      <w:r>
        <w:instrText xml:space="preserve"> PAGEREF _Toc67928663 \h </w:instrText>
      </w:r>
      <w:r>
        <w:fldChar w:fldCharType="separate"/>
      </w:r>
      <w:r>
        <w:t>143</w:t>
      </w:r>
      <w:r>
        <w:fldChar w:fldCharType="end"/>
      </w:r>
    </w:p>
    <w:p w14:paraId="21C2137B" w14:textId="29B17376" w:rsidR="00C90944" w:rsidRPr="00A074DC" w:rsidRDefault="00C90944">
      <w:pPr>
        <w:pStyle w:val="TOC3"/>
        <w:rPr>
          <w:rFonts w:ascii="Calibri" w:hAnsi="Calibri"/>
          <w:sz w:val="22"/>
          <w:szCs w:val="22"/>
          <w:lang w:eastAsia="en-GB"/>
        </w:rPr>
      </w:pPr>
      <w:r w:rsidRPr="00937499">
        <w:rPr>
          <w:rFonts w:cs="Arial"/>
          <w:lang w:eastAsia="zh-CN"/>
        </w:rPr>
        <w:t>5.3.80</w:t>
      </w:r>
      <w:r w:rsidRPr="00A074DC">
        <w:rPr>
          <w:rFonts w:ascii="Calibri" w:hAnsi="Calibri"/>
          <w:sz w:val="22"/>
          <w:szCs w:val="22"/>
          <w:lang w:eastAsia="en-GB"/>
        </w:rPr>
        <w:tab/>
      </w:r>
      <w:r w:rsidRPr="00937499">
        <w:rPr>
          <w:rFonts w:ascii="Courier New" w:hAnsi="Courier New"/>
        </w:rPr>
        <w:t>PredefinedPccRuleSet</w:t>
      </w:r>
      <w:r>
        <w:tab/>
      </w:r>
      <w:r>
        <w:fldChar w:fldCharType="begin" w:fldLock="1"/>
      </w:r>
      <w:r>
        <w:instrText xml:space="preserve"> PAGEREF _Toc67928664 \h </w:instrText>
      </w:r>
      <w:r>
        <w:fldChar w:fldCharType="separate"/>
      </w:r>
      <w:r>
        <w:t>143</w:t>
      </w:r>
      <w:r>
        <w:fldChar w:fldCharType="end"/>
      </w:r>
    </w:p>
    <w:p w14:paraId="2D720E55" w14:textId="02F47761" w:rsidR="00C90944" w:rsidRPr="00A074DC" w:rsidRDefault="00C90944">
      <w:pPr>
        <w:pStyle w:val="TOC4"/>
        <w:rPr>
          <w:rFonts w:ascii="Calibri" w:hAnsi="Calibri"/>
          <w:sz w:val="22"/>
          <w:szCs w:val="22"/>
          <w:lang w:eastAsia="en-GB"/>
        </w:rPr>
      </w:pPr>
      <w:r>
        <w:rPr>
          <w:lang w:eastAsia="zh-CN"/>
        </w:rPr>
        <w:t>5.3</w:t>
      </w:r>
      <w:r>
        <w:t>.80.1</w:t>
      </w:r>
      <w:r w:rsidRPr="00A074DC">
        <w:rPr>
          <w:rFonts w:ascii="Calibri" w:hAnsi="Calibri"/>
          <w:sz w:val="22"/>
          <w:szCs w:val="22"/>
          <w:lang w:eastAsia="en-GB"/>
        </w:rPr>
        <w:tab/>
      </w:r>
      <w:r>
        <w:t>Definition</w:t>
      </w:r>
      <w:r>
        <w:tab/>
      </w:r>
      <w:r>
        <w:fldChar w:fldCharType="begin" w:fldLock="1"/>
      </w:r>
      <w:r>
        <w:instrText xml:space="preserve"> PAGEREF _Toc67928665 \h </w:instrText>
      </w:r>
      <w:r>
        <w:fldChar w:fldCharType="separate"/>
      </w:r>
      <w:r>
        <w:t>143</w:t>
      </w:r>
      <w:r>
        <w:fldChar w:fldCharType="end"/>
      </w:r>
    </w:p>
    <w:p w14:paraId="0B9C92A5" w14:textId="65DCEE89" w:rsidR="00C90944" w:rsidRPr="00A074DC" w:rsidRDefault="00C90944">
      <w:pPr>
        <w:pStyle w:val="TOC4"/>
        <w:rPr>
          <w:rFonts w:ascii="Calibri" w:hAnsi="Calibri"/>
          <w:sz w:val="22"/>
          <w:szCs w:val="22"/>
          <w:lang w:eastAsia="en-GB"/>
        </w:rPr>
      </w:pPr>
      <w:r>
        <w:t>5.3.80.2</w:t>
      </w:r>
      <w:r w:rsidRPr="00A074DC">
        <w:rPr>
          <w:rFonts w:ascii="Calibri" w:hAnsi="Calibri"/>
          <w:sz w:val="22"/>
          <w:szCs w:val="22"/>
          <w:lang w:eastAsia="en-GB"/>
        </w:rPr>
        <w:tab/>
      </w:r>
      <w:r>
        <w:t>Attributes</w:t>
      </w:r>
      <w:r>
        <w:tab/>
      </w:r>
      <w:r>
        <w:fldChar w:fldCharType="begin" w:fldLock="1"/>
      </w:r>
      <w:r>
        <w:instrText xml:space="preserve"> PAGEREF _Toc67928666 \h </w:instrText>
      </w:r>
      <w:r>
        <w:fldChar w:fldCharType="separate"/>
      </w:r>
      <w:r>
        <w:t>143</w:t>
      </w:r>
      <w:r>
        <w:fldChar w:fldCharType="end"/>
      </w:r>
    </w:p>
    <w:p w14:paraId="10B28D86" w14:textId="07C8D4EB" w:rsidR="00C90944" w:rsidRPr="00A074DC" w:rsidRDefault="00C90944">
      <w:pPr>
        <w:pStyle w:val="TOC4"/>
        <w:rPr>
          <w:rFonts w:ascii="Calibri" w:hAnsi="Calibri"/>
          <w:sz w:val="22"/>
          <w:szCs w:val="22"/>
          <w:lang w:eastAsia="en-GB"/>
        </w:rPr>
      </w:pPr>
      <w:r>
        <w:t>5.3.80.3</w:t>
      </w:r>
      <w:r w:rsidRPr="00A074DC">
        <w:rPr>
          <w:rFonts w:ascii="Calibri" w:hAnsi="Calibri"/>
          <w:sz w:val="22"/>
          <w:szCs w:val="22"/>
          <w:lang w:eastAsia="en-GB"/>
        </w:rPr>
        <w:tab/>
      </w:r>
      <w:r>
        <w:t>Attribute constraints</w:t>
      </w:r>
      <w:r>
        <w:tab/>
      </w:r>
      <w:r>
        <w:fldChar w:fldCharType="begin" w:fldLock="1"/>
      </w:r>
      <w:r>
        <w:instrText xml:space="preserve"> PAGEREF _Toc67928667 \h </w:instrText>
      </w:r>
      <w:r>
        <w:fldChar w:fldCharType="separate"/>
      </w:r>
      <w:r>
        <w:t>143</w:t>
      </w:r>
      <w:r>
        <w:fldChar w:fldCharType="end"/>
      </w:r>
    </w:p>
    <w:p w14:paraId="2CEC0F65" w14:textId="0930B9F2" w:rsidR="00C90944" w:rsidRPr="00A074DC" w:rsidRDefault="00C90944">
      <w:pPr>
        <w:pStyle w:val="TOC4"/>
        <w:rPr>
          <w:rFonts w:ascii="Calibri" w:hAnsi="Calibri"/>
          <w:sz w:val="22"/>
          <w:szCs w:val="22"/>
          <w:lang w:eastAsia="en-GB"/>
        </w:rPr>
      </w:pPr>
      <w:r>
        <w:rPr>
          <w:lang w:eastAsia="zh-CN"/>
        </w:rPr>
        <w:t>5</w:t>
      </w:r>
      <w:r>
        <w:t>.3.80.4</w:t>
      </w:r>
      <w:r w:rsidRPr="00A074DC">
        <w:rPr>
          <w:rFonts w:ascii="Calibri" w:hAnsi="Calibri"/>
          <w:sz w:val="22"/>
          <w:szCs w:val="22"/>
          <w:lang w:eastAsia="en-GB"/>
        </w:rPr>
        <w:tab/>
      </w:r>
      <w:r>
        <w:t>Notifications</w:t>
      </w:r>
      <w:r>
        <w:tab/>
      </w:r>
      <w:r>
        <w:fldChar w:fldCharType="begin" w:fldLock="1"/>
      </w:r>
      <w:r>
        <w:instrText xml:space="preserve"> PAGEREF _Toc67928668 \h </w:instrText>
      </w:r>
      <w:r>
        <w:fldChar w:fldCharType="separate"/>
      </w:r>
      <w:r>
        <w:t>143</w:t>
      </w:r>
      <w:r>
        <w:fldChar w:fldCharType="end"/>
      </w:r>
    </w:p>
    <w:p w14:paraId="771754A1" w14:textId="02E64CCB" w:rsidR="00C90944" w:rsidRPr="00A074DC" w:rsidRDefault="00C90944">
      <w:pPr>
        <w:pStyle w:val="TOC3"/>
        <w:rPr>
          <w:rFonts w:ascii="Calibri" w:hAnsi="Calibri"/>
          <w:sz w:val="22"/>
          <w:szCs w:val="22"/>
          <w:lang w:eastAsia="en-GB"/>
        </w:rPr>
      </w:pPr>
      <w:r>
        <w:t>5.3.81</w:t>
      </w:r>
      <w:r w:rsidRPr="00A074DC">
        <w:rPr>
          <w:rFonts w:ascii="Calibri" w:hAnsi="Calibri"/>
          <w:sz w:val="22"/>
          <w:szCs w:val="22"/>
          <w:lang w:eastAsia="en-GB"/>
        </w:rPr>
        <w:tab/>
      </w:r>
      <w:r w:rsidRPr="00937499">
        <w:rPr>
          <w:rFonts w:ascii="Courier New" w:hAnsi="Courier New"/>
        </w:rPr>
        <w:t xml:space="preserve">PccRule </w:t>
      </w:r>
      <w:r>
        <w:t>&lt;&lt;dataType&gt;&gt;</w:t>
      </w:r>
      <w:r>
        <w:tab/>
      </w:r>
      <w:r>
        <w:fldChar w:fldCharType="begin" w:fldLock="1"/>
      </w:r>
      <w:r>
        <w:instrText xml:space="preserve"> PAGEREF _Toc67928669 \h </w:instrText>
      </w:r>
      <w:r>
        <w:fldChar w:fldCharType="separate"/>
      </w:r>
      <w:r>
        <w:t>143</w:t>
      </w:r>
      <w:r>
        <w:fldChar w:fldCharType="end"/>
      </w:r>
    </w:p>
    <w:p w14:paraId="55169481" w14:textId="20D63652" w:rsidR="00C90944" w:rsidRPr="00A074DC" w:rsidRDefault="00C90944">
      <w:pPr>
        <w:pStyle w:val="TOC4"/>
        <w:rPr>
          <w:rFonts w:ascii="Calibri" w:hAnsi="Calibri"/>
          <w:sz w:val="22"/>
          <w:szCs w:val="22"/>
          <w:lang w:eastAsia="en-GB"/>
        </w:rPr>
      </w:pPr>
      <w:r>
        <w:t>5.3.81</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_Toc67928670 \h </w:instrText>
      </w:r>
      <w:r>
        <w:fldChar w:fldCharType="separate"/>
      </w:r>
      <w:r>
        <w:t>143</w:t>
      </w:r>
      <w:r>
        <w:fldChar w:fldCharType="end"/>
      </w:r>
    </w:p>
    <w:p w14:paraId="5E4C07FB" w14:textId="02EFBBE5" w:rsidR="00C90944" w:rsidRPr="00A074DC" w:rsidRDefault="00C90944">
      <w:pPr>
        <w:pStyle w:val="TOC4"/>
        <w:rPr>
          <w:rFonts w:ascii="Calibri" w:hAnsi="Calibri"/>
          <w:sz w:val="22"/>
          <w:szCs w:val="22"/>
          <w:lang w:eastAsia="en-GB"/>
        </w:rPr>
      </w:pPr>
      <w:r>
        <w:t>5.3.81</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_Toc67928671 \h </w:instrText>
      </w:r>
      <w:r>
        <w:fldChar w:fldCharType="separate"/>
      </w:r>
      <w:r>
        <w:t>143</w:t>
      </w:r>
      <w:r>
        <w:fldChar w:fldCharType="end"/>
      </w:r>
    </w:p>
    <w:p w14:paraId="25DB1056" w14:textId="3AE97435" w:rsidR="00C90944" w:rsidRPr="00A074DC" w:rsidRDefault="00C90944">
      <w:pPr>
        <w:pStyle w:val="TOC4"/>
        <w:rPr>
          <w:rFonts w:ascii="Calibri" w:hAnsi="Calibri"/>
          <w:sz w:val="22"/>
          <w:szCs w:val="22"/>
          <w:lang w:eastAsia="en-GB"/>
        </w:rPr>
      </w:pPr>
      <w:r>
        <w:t>5.3.81</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_Toc67928672 \h </w:instrText>
      </w:r>
      <w:r>
        <w:fldChar w:fldCharType="separate"/>
      </w:r>
      <w:r>
        <w:t>144</w:t>
      </w:r>
      <w:r>
        <w:fldChar w:fldCharType="end"/>
      </w:r>
    </w:p>
    <w:p w14:paraId="600E7926" w14:textId="0D8E6D4B" w:rsidR="00C90944" w:rsidRPr="00A074DC" w:rsidRDefault="00C90944">
      <w:pPr>
        <w:pStyle w:val="TOC4"/>
        <w:rPr>
          <w:rFonts w:ascii="Calibri" w:hAnsi="Calibri"/>
          <w:sz w:val="22"/>
          <w:szCs w:val="22"/>
          <w:lang w:eastAsia="en-GB"/>
        </w:rPr>
      </w:pPr>
      <w:r>
        <w:t>5.3.81.4</w:t>
      </w:r>
      <w:r w:rsidRPr="00A074DC">
        <w:rPr>
          <w:rFonts w:ascii="Calibri" w:hAnsi="Calibri"/>
          <w:sz w:val="22"/>
          <w:szCs w:val="22"/>
          <w:lang w:eastAsia="en-GB"/>
        </w:rPr>
        <w:tab/>
      </w:r>
      <w:r>
        <w:t>Notifications</w:t>
      </w:r>
      <w:r>
        <w:tab/>
      </w:r>
      <w:r>
        <w:fldChar w:fldCharType="begin" w:fldLock="1"/>
      </w:r>
      <w:r>
        <w:instrText xml:space="preserve"> PAGEREF _Toc67928673 \h </w:instrText>
      </w:r>
      <w:r>
        <w:fldChar w:fldCharType="separate"/>
      </w:r>
      <w:r>
        <w:t>144</w:t>
      </w:r>
      <w:r>
        <w:fldChar w:fldCharType="end"/>
      </w:r>
    </w:p>
    <w:p w14:paraId="264A92B4" w14:textId="042DDFFD" w:rsidR="00C90944" w:rsidRPr="00A074DC" w:rsidRDefault="00C90944">
      <w:pPr>
        <w:pStyle w:val="TOC3"/>
        <w:rPr>
          <w:rFonts w:ascii="Calibri" w:hAnsi="Calibri"/>
          <w:sz w:val="22"/>
          <w:szCs w:val="22"/>
          <w:lang w:eastAsia="en-GB"/>
        </w:rPr>
      </w:pPr>
      <w:r>
        <w:t>5.3.82</w:t>
      </w:r>
      <w:r w:rsidRPr="00A074DC">
        <w:rPr>
          <w:rFonts w:ascii="Calibri" w:hAnsi="Calibri"/>
          <w:sz w:val="22"/>
          <w:szCs w:val="22"/>
          <w:lang w:eastAsia="en-GB"/>
        </w:rPr>
        <w:tab/>
      </w:r>
      <w:r w:rsidRPr="00937499">
        <w:rPr>
          <w:rFonts w:ascii="Courier New" w:hAnsi="Courier New"/>
        </w:rPr>
        <w:t>FlowInformation</w:t>
      </w:r>
      <w:r>
        <w:t xml:space="preserve"> &lt;&lt;dataType&gt;&gt;</w:t>
      </w:r>
      <w:r>
        <w:tab/>
      </w:r>
      <w:r>
        <w:fldChar w:fldCharType="begin" w:fldLock="1"/>
      </w:r>
      <w:r>
        <w:instrText xml:space="preserve"> PAGEREF _Toc67928674 \h </w:instrText>
      </w:r>
      <w:r>
        <w:fldChar w:fldCharType="separate"/>
      </w:r>
      <w:r>
        <w:t>144</w:t>
      </w:r>
      <w:r>
        <w:fldChar w:fldCharType="end"/>
      </w:r>
    </w:p>
    <w:p w14:paraId="15EACC73" w14:textId="6FF527D7" w:rsidR="00C90944" w:rsidRPr="00A074DC" w:rsidRDefault="00C90944">
      <w:pPr>
        <w:pStyle w:val="TOC4"/>
        <w:rPr>
          <w:rFonts w:ascii="Calibri" w:hAnsi="Calibri"/>
          <w:sz w:val="22"/>
          <w:szCs w:val="22"/>
          <w:lang w:eastAsia="en-GB"/>
        </w:rPr>
      </w:pPr>
      <w:r>
        <w:t>5.3.82</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_Toc67928675 \h </w:instrText>
      </w:r>
      <w:r>
        <w:fldChar w:fldCharType="separate"/>
      </w:r>
      <w:r>
        <w:t>144</w:t>
      </w:r>
      <w:r>
        <w:fldChar w:fldCharType="end"/>
      </w:r>
    </w:p>
    <w:p w14:paraId="6BB20F12" w14:textId="5EC5B289" w:rsidR="00C90944" w:rsidRPr="00A074DC" w:rsidRDefault="00C90944">
      <w:pPr>
        <w:pStyle w:val="TOC4"/>
        <w:rPr>
          <w:rFonts w:ascii="Calibri" w:hAnsi="Calibri"/>
          <w:sz w:val="22"/>
          <w:szCs w:val="22"/>
          <w:lang w:eastAsia="en-GB"/>
        </w:rPr>
      </w:pPr>
      <w:r>
        <w:t>5.3.82</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_Toc67928676 \h </w:instrText>
      </w:r>
      <w:r>
        <w:fldChar w:fldCharType="separate"/>
      </w:r>
      <w:r>
        <w:t>144</w:t>
      </w:r>
      <w:r>
        <w:fldChar w:fldCharType="end"/>
      </w:r>
    </w:p>
    <w:p w14:paraId="28F927B1" w14:textId="00C68986" w:rsidR="00C90944" w:rsidRPr="00A074DC" w:rsidRDefault="00C90944">
      <w:pPr>
        <w:pStyle w:val="TOC4"/>
        <w:rPr>
          <w:rFonts w:ascii="Calibri" w:hAnsi="Calibri"/>
          <w:sz w:val="22"/>
          <w:szCs w:val="22"/>
          <w:lang w:eastAsia="en-GB"/>
        </w:rPr>
      </w:pPr>
      <w:r>
        <w:t>5.3.82</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_Toc67928677 \h </w:instrText>
      </w:r>
      <w:r>
        <w:fldChar w:fldCharType="separate"/>
      </w:r>
      <w:r>
        <w:t>144</w:t>
      </w:r>
      <w:r>
        <w:fldChar w:fldCharType="end"/>
      </w:r>
    </w:p>
    <w:p w14:paraId="79747868" w14:textId="5C6C8F7B" w:rsidR="00C90944" w:rsidRPr="00A074DC" w:rsidRDefault="00C90944">
      <w:pPr>
        <w:pStyle w:val="TOC4"/>
        <w:rPr>
          <w:rFonts w:ascii="Calibri" w:hAnsi="Calibri"/>
          <w:sz w:val="22"/>
          <w:szCs w:val="22"/>
          <w:lang w:eastAsia="en-GB"/>
        </w:rPr>
      </w:pPr>
      <w:r>
        <w:t>5.3.82.4</w:t>
      </w:r>
      <w:r w:rsidRPr="00A074DC">
        <w:rPr>
          <w:rFonts w:ascii="Calibri" w:hAnsi="Calibri"/>
          <w:sz w:val="22"/>
          <w:szCs w:val="22"/>
          <w:lang w:eastAsia="en-GB"/>
        </w:rPr>
        <w:tab/>
      </w:r>
      <w:r>
        <w:t>Notifications</w:t>
      </w:r>
      <w:r>
        <w:tab/>
      </w:r>
      <w:r>
        <w:fldChar w:fldCharType="begin" w:fldLock="1"/>
      </w:r>
      <w:r>
        <w:instrText xml:space="preserve"> PAGEREF _Toc67928678 \h </w:instrText>
      </w:r>
      <w:r>
        <w:fldChar w:fldCharType="separate"/>
      </w:r>
      <w:r>
        <w:t>145</w:t>
      </w:r>
      <w:r>
        <w:fldChar w:fldCharType="end"/>
      </w:r>
    </w:p>
    <w:p w14:paraId="043C1616" w14:textId="6A56DD6C" w:rsidR="00C90944" w:rsidRPr="00A074DC" w:rsidRDefault="00C90944">
      <w:pPr>
        <w:pStyle w:val="TOC3"/>
        <w:rPr>
          <w:rFonts w:ascii="Calibri" w:hAnsi="Calibri"/>
          <w:sz w:val="22"/>
          <w:szCs w:val="22"/>
          <w:lang w:eastAsia="en-GB"/>
        </w:rPr>
      </w:pPr>
      <w:r>
        <w:t>5.3.83</w:t>
      </w:r>
      <w:r w:rsidRPr="00A074DC">
        <w:rPr>
          <w:rFonts w:ascii="Calibri" w:hAnsi="Calibri"/>
          <w:sz w:val="22"/>
          <w:szCs w:val="22"/>
          <w:lang w:eastAsia="en-GB"/>
        </w:rPr>
        <w:tab/>
      </w:r>
      <w:r w:rsidRPr="00937499">
        <w:rPr>
          <w:rFonts w:ascii="Courier New" w:hAnsi="Courier New"/>
        </w:rPr>
        <w:t>EthFlowDescription</w:t>
      </w:r>
      <w:r>
        <w:t xml:space="preserve"> &lt;&lt;dataType&gt;&gt;</w:t>
      </w:r>
      <w:r>
        <w:tab/>
      </w:r>
      <w:r>
        <w:fldChar w:fldCharType="begin" w:fldLock="1"/>
      </w:r>
      <w:r>
        <w:instrText xml:space="preserve"> PAGEREF _Toc67928679 \h </w:instrText>
      </w:r>
      <w:r>
        <w:fldChar w:fldCharType="separate"/>
      </w:r>
      <w:r>
        <w:t>145</w:t>
      </w:r>
      <w:r>
        <w:fldChar w:fldCharType="end"/>
      </w:r>
    </w:p>
    <w:p w14:paraId="1027F77A" w14:textId="56829763" w:rsidR="00C90944" w:rsidRPr="00A074DC" w:rsidRDefault="00C90944">
      <w:pPr>
        <w:pStyle w:val="TOC4"/>
        <w:rPr>
          <w:rFonts w:ascii="Calibri" w:hAnsi="Calibri"/>
          <w:sz w:val="22"/>
          <w:szCs w:val="22"/>
          <w:lang w:eastAsia="en-GB"/>
        </w:rPr>
      </w:pPr>
      <w:r>
        <w:t>5.3.83</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_Toc67928680 \h </w:instrText>
      </w:r>
      <w:r>
        <w:fldChar w:fldCharType="separate"/>
      </w:r>
      <w:r>
        <w:t>145</w:t>
      </w:r>
      <w:r>
        <w:fldChar w:fldCharType="end"/>
      </w:r>
    </w:p>
    <w:p w14:paraId="684DC09C" w14:textId="61375E9F" w:rsidR="00C90944" w:rsidRPr="00A074DC" w:rsidRDefault="00C90944">
      <w:pPr>
        <w:pStyle w:val="TOC4"/>
        <w:rPr>
          <w:rFonts w:ascii="Calibri" w:hAnsi="Calibri"/>
          <w:sz w:val="22"/>
          <w:szCs w:val="22"/>
          <w:lang w:eastAsia="en-GB"/>
        </w:rPr>
      </w:pPr>
      <w:r>
        <w:t>5.3.83</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_Toc67928681 \h </w:instrText>
      </w:r>
      <w:r>
        <w:fldChar w:fldCharType="separate"/>
      </w:r>
      <w:r>
        <w:t>145</w:t>
      </w:r>
      <w:r>
        <w:fldChar w:fldCharType="end"/>
      </w:r>
    </w:p>
    <w:p w14:paraId="09E310D8" w14:textId="60B3ED30" w:rsidR="00C90944" w:rsidRPr="00A074DC" w:rsidRDefault="00C90944">
      <w:pPr>
        <w:pStyle w:val="TOC4"/>
        <w:rPr>
          <w:rFonts w:ascii="Calibri" w:hAnsi="Calibri"/>
          <w:sz w:val="22"/>
          <w:szCs w:val="22"/>
          <w:lang w:eastAsia="en-GB"/>
        </w:rPr>
      </w:pPr>
      <w:r>
        <w:t>5.3.83</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_Toc67928682 \h </w:instrText>
      </w:r>
      <w:r>
        <w:fldChar w:fldCharType="separate"/>
      </w:r>
      <w:r>
        <w:t>145</w:t>
      </w:r>
      <w:r>
        <w:fldChar w:fldCharType="end"/>
      </w:r>
    </w:p>
    <w:p w14:paraId="6709DEB8" w14:textId="12B37A8A" w:rsidR="00C90944" w:rsidRPr="00A074DC" w:rsidRDefault="00C90944">
      <w:pPr>
        <w:pStyle w:val="TOC4"/>
        <w:rPr>
          <w:rFonts w:ascii="Calibri" w:hAnsi="Calibri"/>
          <w:sz w:val="22"/>
          <w:szCs w:val="22"/>
          <w:lang w:eastAsia="en-GB"/>
        </w:rPr>
      </w:pPr>
      <w:r>
        <w:t>5.3.83.4</w:t>
      </w:r>
      <w:r w:rsidRPr="00A074DC">
        <w:rPr>
          <w:rFonts w:ascii="Calibri" w:hAnsi="Calibri"/>
          <w:sz w:val="22"/>
          <w:szCs w:val="22"/>
          <w:lang w:eastAsia="en-GB"/>
        </w:rPr>
        <w:tab/>
      </w:r>
      <w:r>
        <w:t>Notifications</w:t>
      </w:r>
      <w:r>
        <w:tab/>
      </w:r>
      <w:r>
        <w:fldChar w:fldCharType="begin" w:fldLock="1"/>
      </w:r>
      <w:r>
        <w:instrText xml:space="preserve"> PAGEREF _Toc67928683 \h </w:instrText>
      </w:r>
      <w:r>
        <w:fldChar w:fldCharType="separate"/>
      </w:r>
      <w:r>
        <w:t>145</w:t>
      </w:r>
      <w:r>
        <w:fldChar w:fldCharType="end"/>
      </w:r>
    </w:p>
    <w:p w14:paraId="00B23827" w14:textId="55D833D9" w:rsidR="00C90944" w:rsidRPr="00A074DC" w:rsidRDefault="00C90944">
      <w:pPr>
        <w:pStyle w:val="TOC3"/>
        <w:rPr>
          <w:rFonts w:ascii="Calibri" w:hAnsi="Calibri"/>
          <w:sz w:val="22"/>
          <w:szCs w:val="22"/>
          <w:lang w:eastAsia="en-GB"/>
        </w:rPr>
      </w:pPr>
      <w:r>
        <w:t>5.3.84</w:t>
      </w:r>
      <w:r w:rsidRPr="00A074DC">
        <w:rPr>
          <w:rFonts w:ascii="Calibri" w:hAnsi="Calibri"/>
          <w:sz w:val="22"/>
          <w:szCs w:val="22"/>
          <w:lang w:eastAsia="en-GB"/>
        </w:rPr>
        <w:tab/>
      </w:r>
      <w:r w:rsidRPr="00937499">
        <w:rPr>
          <w:rFonts w:ascii="Courier New" w:hAnsi="Courier New"/>
        </w:rPr>
        <w:t>QoSData</w:t>
      </w:r>
      <w:r>
        <w:t xml:space="preserve"> &lt;&lt;dataType&gt;&gt;</w:t>
      </w:r>
      <w:r>
        <w:tab/>
      </w:r>
      <w:r>
        <w:fldChar w:fldCharType="begin" w:fldLock="1"/>
      </w:r>
      <w:r>
        <w:instrText xml:space="preserve"> PAGEREF _Toc67928684 \h </w:instrText>
      </w:r>
      <w:r>
        <w:fldChar w:fldCharType="separate"/>
      </w:r>
      <w:r>
        <w:t>145</w:t>
      </w:r>
      <w:r>
        <w:fldChar w:fldCharType="end"/>
      </w:r>
    </w:p>
    <w:p w14:paraId="5020D495" w14:textId="2FF2434D" w:rsidR="00C90944" w:rsidRPr="00A074DC" w:rsidRDefault="00C90944">
      <w:pPr>
        <w:pStyle w:val="TOC4"/>
        <w:rPr>
          <w:rFonts w:ascii="Calibri" w:hAnsi="Calibri"/>
          <w:sz w:val="22"/>
          <w:szCs w:val="22"/>
          <w:lang w:eastAsia="en-GB"/>
        </w:rPr>
      </w:pPr>
      <w:r>
        <w:t>5.3.84</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_Toc67928685 \h </w:instrText>
      </w:r>
      <w:r>
        <w:fldChar w:fldCharType="separate"/>
      </w:r>
      <w:r>
        <w:t>145</w:t>
      </w:r>
      <w:r>
        <w:fldChar w:fldCharType="end"/>
      </w:r>
    </w:p>
    <w:p w14:paraId="16883C9D" w14:textId="4A7EE515" w:rsidR="00C90944" w:rsidRPr="00A074DC" w:rsidRDefault="00C90944">
      <w:pPr>
        <w:pStyle w:val="TOC4"/>
        <w:rPr>
          <w:rFonts w:ascii="Calibri" w:hAnsi="Calibri"/>
          <w:sz w:val="22"/>
          <w:szCs w:val="22"/>
          <w:lang w:eastAsia="en-GB"/>
        </w:rPr>
      </w:pPr>
      <w:r>
        <w:t>5.3.84</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_Toc67928686 \h </w:instrText>
      </w:r>
      <w:r>
        <w:fldChar w:fldCharType="separate"/>
      </w:r>
      <w:r>
        <w:t>145</w:t>
      </w:r>
      <w:r>
        <w:fldChar w:fldCharType="end"/>
      </w:r>
    </w:p>
    <w:p w14:paraId="038A01DF" w14:textId="2854A403" w:rsidR="00C90944" w:rsidRPr="00A074DC" w:rsidRDefault="00C90944">
      <w:pPr>
        <w:pStyle w:val="TOC4"/>
        <w:rPr>
          <w:rFonts w:ascii="Calibri" w:hAnsi="Calibri"/>
          <w:sz w:val="22"/>
          <w:szCs w:val="22"/>
          <w:lang w:eastAsia="en-GB"/>
        </w:rPr>
      </w:pPr>
      <w:r>
        <w:t>5.3.84</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_Toc67928687 \h </w:instrText>
      </w:r>
      <w:r>
        <w:fldChar w:fldCharType="separate"/>
      </w:r>
      <w:r>
        <w:t>146</w:t>
      </w:r>
      <w:r>
        <w:fldChar w:fldCharType="end"/>
      </w:r>
    </w:p>
    <w:p w14:paraId="60766947" w14:textId="1AC6068F" w:rsidR="00C90944" w:rsidRPr="00A074DC" w:rsidRDefault="00C90944">
      <w:pPr>
        <w:pStyle w:val="TOC4"/>
        <w:rPr>
          <w:rFonts w:ascii="Calibri" w:hAnsi="Calibri"/>
          <w:sz w:val="22"/>
          <w:szCs w:val="22"/>
          <w:lang w:eastAsia="en-GB"/>
        </w:rPr>
      </w:pPr>
      <w:r>
        <w:t>5.3.84.4</w:t>
      </w:r>
      <w:r w:rsidRPr="00A074DC">
        <w:rPr>
          <w:rFonts w:ascii="Calibri" w:hAnsi="Calibri"/>
          <w:sz w:val="22"/>
          <w:szCs w:val="22"/>
          <w:lang w:eastAsia="en-GB"/>
        </w:rPr>
        <w:tab/>
      </w:r>
      <w:r>
        <w:t>Notifications</w:t>
      </w:r>
      <w:r>
        <w:tab/>
      </w:r>
      <w:r>
        <w:fldChar w:fldCharType="begin" w:fldLock="1"/>
      </w:r>
      <w:r>
        <w:instrText xml:space="preserve"> PAGEREF _Toc67928688 \h </w:instrText>
      </w:r>
      <w:r>
        <w:fldChar w:fldCharType="separate"/>
      </w:r>
      <w:r>
        <w:t>146</w:t>
      </w:r>
      <w:r>
        <w:fldChar w:fldCharType="end"/>
      </w:r>
    </w:p>
    <w:p w14:paraId="39B1BB82" w14:textId="68A4318D" w:rsidR="00C90944" w:rsidRPr="00A074DC" w:rsidRDefault="00C90944">
      <w:pPr>
        <w:pStyle w:val="TOC3"/>
        <w:rPr>
          <w:rFonts w:ascii="Calibri" w:hAnsi="Calibri"/>
          <w:sz w:val="22"/>
          <w:szCs w:val="22"/>
          <w:lang w:eastAsia="en-GB"/>
        </w:rPr>
      </w:pPr>
      <w:r>
        <w:t>5.3.85</w:t>
      </w:r>
      <w:r w:rsidRPr="00A074DC">
        <w:rPr>
          <w:rFonts w:ascii="Calibri" w:hAnsi="Calibri"/>
          <w:sz w:val="22"/>
          <w:szCs w:val="22"/>
          <w:lang w:eastAsia="en-GB"/>
        </w:rPr>
        <w:tab/>
      </w:r>
      <w:r w:rsidRPr="00937499">
        <w:rPr>
          <w:rFonts w:ascii="Courier New" w:hAnsi="Courier New"/>
        </w:rPr>
        <w:t>ARP</w:t>
      </w:r>
      <w:r>
        <w:t xml:space="preserve"> &lt;&lt;dataType&gt;&gt;</w:t>
      </w:r>
      <w:r>
        <w:tab/>
      </w:r>
      <w:r>
        <w:fldChar w:fldCharType="begin" w:fldLock="1"/>
      </w:r>
      <w:r>
        <w:instrText xml:space="preserve"> PAGEREF _Toc67928689 \h </w:instrText>
      </w:r>
      <w:r>
        <w:fldChar w:fldCharType="separate"/>
      </w:r>
      <w:r>
        <w:t>146</w:t>
      </w:r>
      <w:r>
        <w:fldChar w:fldCharType="end"/>
      </w:r>
    </w:p>
    <w:p w14:paraId="72734796" w14:textId="70F05FF2" w:rsidR="00C90944" w:rsidRPr="00A074DC" w:rsidRDefault="00C90944">
      <w:pPr>
        <w:pStyle w:val="TOC4"/>
        <w:rPr>
          <w:rFonts w:ascii="Calibri" w:hAnsi="Calibri"/>
          <w:sz w:val="22"/>
          <w:szCs w:val="22"/>
          <w:lang w:eastAsia="en-GB"/>
        </w:rPr>
      </w:pPr>
      <w:r>
        <w:t>5.3.85</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_Toc67928690 \h </w:instrText>
      </w:r>
      <w:r>
        <w:fldChar w:fldCharType="separate"/>
      </w:r>
      <w:r>
        <w:t>146</w:t>
      </w:r>
      <w:r>
        <w:fldChar w:fldCharType="end"/>
      </w:r>
    </w:p>
    <w:p w14:paraId="4B8E2BC5" w14:textId="31433616" w:rsidR="00C90944" w:rsidRPr="00A074DC" w:rsidRDefault="00C90944">
      <w:pPr>
        <w:pStyle w:val="TOC4"/>
        <w:rPr>
          <w:rFonts w:ascii="Calibri" w:hAnsi="Calibri"/>
          <w:sz w:val="22"/>
          <w:szCs w:val="22"/>
          <w:lang w:eastAsia="en-GB"/>
        </w:rPr>
      </w:pPr>
      <w:r>
        <w:t>5.3.85</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_Toc67928691 \h </w:instrText>
      </w:r>
      <w:r>
        <w:fldChar w:fldCharType="separate"/>
      </w:r>
      <w:r>
        <w:t>146</w:t>
      </w:r>
      <w:r>
        <w:fldChar w:fldCharType="end"/>
      </w:r>
    </w:p>
    <w:p w14:paraId="2831FC29" w14:textId="03096B20" w:rsidR="00C90944" w:rsidRPr="00A074DC" w:rsidRDefault="00C90944">
      <w:pPr>
        <w:pStyle w:val="TOC4"/>
        <w:rPr>
          <w:rFonts w:ascii="Calibri" w:hAnsi="Calibri"/>
          <w:sz w:val="22"/>
          <w:szCs w:val="22"/>
          <w:lang w:eastAsia="en-GB"/>
        </w:rPr>
      </w:pPr>
      <w:r>
        <w:t>5.3.85</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_Toc67928692 \h </w:instrText>
      </w:r>
      <w:r>
        <w:fldChar w:fldCharType="separate"/>
      </w:r>
      <w:r>
        <w:t>146</w:t>
      </w:r>
      <w:r>
        <w:fldChar w:fldCharType="end"/>
      </w:r>
    </w:p>
    <w:p w14:paraId="20A37156" w14:textId="364FF148" w:rsidR="00C90944" w:rsidRPr="00A074DC" w:rsidRDefault="00C90944">
      <w:pPr>
        <w:pStyle w:val="TOC4"/>
        <w:rPr>
          <w:rFonts w:ascii="Calibri" w:hAnsi="Calibri"/>
          <w:sz w:val="22"/>
          <w:szCs w:val="22"/>
          <w:lang w:eastAsia="en-GB"/>
        </w:rPr>
      </w:pPr>
      <w:r>
        <w:t>5.3.85.4</w:t>
      </w:r>
      <w:r w:rsidRPr="00A074DC">
        <w:rPr>
          <w:rFonts w:ascii="Calibri" w:hAnsi="Calibri"/>
          <w:sz w:val="22"/>
          <w:szCs w:val="22"/>
          <w:lang w:eastAsia="en-GB"/>
        </w:rPr>
        <w:tab/>
      </w:r>
      <w:r>
        <w:t>Notifications</w:t>
      </w:r>
      <w:r>
        <w:tab/>
      </w:r>
      <w:r>
        <w:fldChar w:fldCharType="begin" w:fldLock="1"/>
      </w:r>
      <w:r>
        <w:instrText xml:space="preserve"> PAGEREF _Toc67928693 \h </w:instrText>
      </w:r>
      <w:r>
        <w:fldChar w:fldCharType="separate"/>
      </w:r>
      <w:r>
        <w:t>146</w:t>
      </w:r>
      <w:r>
        <w:fldChar w:fldCharType="end"/>
      </w:r>
    </w:p>
    <w:p w14:paraId="393FABD0" w14:textId="697A7330" w:rsidR="00C90944" w:rsidRPr="00A074DC" w:rsidRDefault="00C90944">
      <w:pPr>
        <w:pStyle w:val="TOC3"/>
        <w:rPr>
          <w:rFonts w:ascii="Calibri" w:hAnsi="Calibri"/>
          <w:sz w:val="22"/>
          <w:szCs w:val="22"/>
          <w:lang w:eastAsia="en-GB"/>
        </w:rPr>
      </w:pPr>
      <w:r>
        <w:t>5.3.86</w:t>
      </w:r>
      <w:r w:rsidRPr="00A074DC">
        <w:rPr>
          <w:rFonts w:ascii="Calibri" w:hAnsi="Calibri"/>
          <w:sz w:val="22"/>
          <w:szCs w:val="22"/>
          <w:lang w:eastAsia="en-GB"/>
        </w:rPr>
        <w:tab/>
      </w:r>
      <w:r w:rsidRPr="00937499">
        <w:rPr>
          <w:rFonts w:ascii="Courier New" w:hAnsi="Courier New"/>
        </w:rPr>
        <w:t>TrafficControlData</w:t>
      </w:r>
      <w:r>
        <w:t xml:space="preserve"> &lt;&lt;dataType&gt;&gt;</w:t>
      </w:r>
      <w:r>
        <w:tab/>
      </w:r>
      <w:r>
        <w:fldChar w:fldCharType="begin" w:fldLock="1"/>
      </w:r>
      <w:r>
        <w:instrText xml:space="preserve"> PAGEREF _Toc67928694 \h </w:instrText>
      </w:r>
      <w:r>
        <w:fldChar w:fldCharType="separate"/>
      </w:r>
      <w:r>
        <w:t>146</w:t>
      </w:r>
      <w:r>
        <w:fldChar w:fldCharType="end"/>
      </w:r>
    </w:p>
    <w:p w14:paraId="5AAF0D8C" w14:textId="66862422" w:rsidR="00C90944" w:rsidRPr="00A074DC" w:rsidRDefault="00C90944">
      <w:pPr>
        <w:pStyle w:val="TOC4"/>
        <w:rPr>
          <w:rFonts w:ascii="Calibri" w:hAnsi="Calibri"/>
          <w:sz w:val="22"/>
          <w:szCs w:val="22"/>
          <w:lang w:eastAsia="en-GB"/>
        </w:rPr>
      </w:pPr>
      <w:r>
        <w:t>5.3.86</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_Toc67928695 \h </w:instrText>
      </w:r>
      <w:r>
        <w:fldChar w:fldCharType="separate"/>
      </w:r>
      <w:r>
        <w:t>146</w:t>
      </w:r>
      <w:r>
        <w:fldChar w:fldCharType="end"/>
      </w:r>
    </w:p>
    <w:p w14:paraId="08A79C8A" w14:textId="764CE7B4" w:rsidR="00C90944" w:rsidRPr="00A074DC" w:rsidRDefault="00C90944">
      <w:pPr>
        <w:pStyle w:val="TOC4"/>
        <w:rPr>
          <w:rFonts w:ascii="Calibri" w:hAnsi="Calibri"/>
          <w:sz w:val="22"/>
          <w:szCs w:val="22"/>
          <w:lang w:eastAsia="en-GB"/>
        </w:rPr>
      </w:pPr>
      <w:r>
        <w:t>5.3.86</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_Toc67928696 \h </w:instrText>
      </w:r>
      <w:r>
        <w:fldChar w:fldCharType="separate"/>
      </w:r>
      <w:r>
        <w:t>147</w:t>
      </w:r>
      <w:r>
        <w:fldChar w:fldCharType="end"/>
      </w:r>
    </w:p>
    <w:p w14:paraId="212D0418" w14:textId="2CBBF220" w:rsidR="00C90944" w:rsidRPr="00A074DC" w:rsidRDefault="00C90944">
      <w:pPr>
        <w:pStyle w:val="TOC4"/>
        <w:rPr>
          <w:rFonts w:ascii="Calibri" w:hAnsi="Calibri"/>
          <w:sz w:val="22"/>
          <w:szCs w:val="22"/>
          <w:lang w:eastAsia="en-GB"/>
        </w:rPr>
      </w:pPr>
      <w:r>
        <w:t>5.3.86</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_Toc67928697 \h </w:instrText>
      </w:r>
      <w:r>
        <w:fldChar w:fldCharType="separate"/>
      </w:r>
      <w:r>
        <w:t>147</w:t>
      </w:r>
      <w:r>
        <w:fldChar w:fldCharType="end"/>
      </w:r>
    </w:p>
    <w:p w14:paraId="5702DBC4" w14:textId="15EB8440" w:rsidR="00C90944" w:rsidRPr="00A074DC" w:rsidRDefault="00C90944">
      <w:pPr>
        <w:pStyle w:val="TOC4"/>
        <w:rPr>
          <w:rFonts w:ascii="Calibri" w:hAnsi="Calibri"/>
          <w:sz w:val="22"/>
          <w:szCs w:val="22"/>
          <w:lang w:eastAsia="en-GB"/>
        </w:rPr>
      </w:pPr>
      <w:r>
        <w:t>5.3.86.4</w:t>
      </w:r>
      <w:r w:rsidRPr="00A074DC">
        <w:rPr>
          <w:rFonts w:ascii="Calibri" w:hAnsi="Calibri"/>
          <w:sz w:val="22"/>
          <w:szCs w:val="22"/>
          <w:lang w:eastAsia="en-GB"/>
        </w:rPr>
        <w:tab/>
      </w:r>
      <w:r>
        <w:t>Notifications</w:t>
      </w:r>
      <w:r>
        <w:tab/>
      </w:r>
      <w:r>
        <w:fldChar w:fldCharType="begin" w:fldLock="1"/>
      </w:r>
      <w:r>
        <w:instrText xml:space="preserve"> PAGEREF _Toc67928698 \h </w:instrText>
      </w:r>
      <w:r>
        <w:fldChar w:fldCharType="separate"/>
      </w:r>
      <w:r>
        <w:t>147</w:t>
      </w:r>
      <w:r>
        <w:fldChar w:fldCharType="end"/>
      </w:r>
    </w:p>
    <w:p w14:paraId="23B5E03F" w14:textId="17024D6C" w:rsidR="00C90944" w:rsidRPr="00A074DC" w:rsidRDefault="00C90944">
      <w:pPr>
        <w:pStyle w:val="TOC3"/>
        <w:rPr>
          <w:rFonts w:ascii="Calibri" w:hAnsi="Calibri"/>
          <w:sz w:val="22"/>
          <w:szCs w:val="22"/>
          <w:lang w:eastAsia="en-GB"/>
        </w:rPr>
      </w:pPr>
      <w:r>
        <w:t>5.3.87</w:t>
      </w:r>
      <w:r w:rsidRPr="00A074DC">
        <w:rPr>
          <w:rFonts w:ascii="Calibri" w:hAnsi="Calibri"/>
          <w:sz w:val="22"/>
          <w:szCs w:val="22"/>
          <w:lang w:eastAsia="en-GB"/>
        </w:rPr>
        <w:tab/>
      </w:r>
      <w:r w:rsidRPr="00937499">
        <w:rPr>
          <w:rFonts w:ascii="Courier New" w:hAnsi="Courier New"/>
        </w:rPr>
        <w:t>RedirectInformation</w:t>
      </w:r>
      <w:r>
        <w:t xml:space="preserve"> &lt;&lt;dataType&gt;&gt;</w:t>
      </w:r>
      <w:r>
        <w:tab/>
      </w:r>
      <w:r>
        <w:fldChar w:fldCharType="begin" w:fldLock="1"/>
      </w:r>
      <w:r>
        <w:instrText xml:space="preserve"> PAGEREF _Toc67928699 \h </w:instrText>
      </w:r>
      <w:r>
        <w:fldChar w:fldCharType="separate"/>
      </w:r>
      <w:r>
        <w:t>147</w:t>
      </w:r>
      <w:r>
        <w:fldChar w:fldCharType="end"/>
      </w:r>
    </w:p>
    <w:p w14:paraId="136895E6" w14:textId="2775703B" w:rsidR="00C90944" w:rsidRPr="00A074DC" w:rsidRDefault="00C90944">
      <w:pPr>
        <w:pStyle w:val="TOC4"/>
        <w:rPr>
          <w:rFonts w:ascii="Calibri" w:hAnsi="Calibri"/>
          <w:sz w:val="22"/>
          <w:szCs w:val="22"/>
          <w:lang w:eastAsia="en-GB"/>
        </w:rPr>
      </w:pPr>
      <w:r>
        <w:t>5.3.87</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_Toc67928700 \h </w:instrText>
      </w:r>
      <w:r>
        <w:fldChar w:fldCharType="separate"/>
      </w:r>
      <w:r>
        <w:t>147</w:t>
      </w:r>
      <w:r>
        <w:fldChar w:fldCharType="end"/>
      </w:r>
    </w:p>
    <w:p w14:paraId="2E4B5732" w14:textId="13C29AD6" w:rsidR="00C90944" w:rsidRPr="00A074DC" w:rsidRDefault="00C90944">
      <w:pPr>
        <w:pStyle w:val="TOC4"/>
        <w:rPr>
          <w:rFonts w:ascii="Calibri" w:hAnsi="Calibri"/>
          <w:sz w:val="22"/>
          <w:szCs w:val="22"/>
          <w:lang w:eastAsia="en-GB"/>
        </w:rPr>
      </w:pPr>
      <w:r>
        <w:t>5.3.87</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_Toc67928701 \h </w:instrText>
      </w:r>
      <w:r>
        <w:fldChar w:fldCharType="separate"/>
      </w:r>
      <w:r>
        <w:t>147</w:t>
      </w:r>
      <w:r>
        <w:fldChar w:fldCharType="end"/>
      </w:r>
    </w:p>
    <w:p w14:paraId="1B5CED50" w14:textId="17AC6AD0" w:rsidR="00C90944" w:rsidRPr="00A074DC" w:rsidRDefault="00C90944">
      <w:pPr>
        <w:pStyle w:val="TOC4"/>
        <w:rPr>
          <w:rFonts w:ascii="Calibri" w:hAnsi="Calibri"/>
          <w:sz w:val="22"/>
          <w:szCs w:val="22"/>
          <w:lang w:eastAsia="en-GB"/>
        </w:rPr>
      </w:pPr>
      <w:r>
        <w:t>5.3.87</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_Toc67928702 \h </w:instrText>
      </w:r>
      <w:r>
        <w:fldChar w:fldCharType="separate"/>
      </w:r>
      <w:r>
        <w:t>147</w:t>
      </w:r>
      <w:r>
        <w:fldChar w:fldCharType="end"/>
      </w:r>
    </w:p>
    <w:p w14:paraId="5708C8DD" w14:textId="2E700173" w:rsidR="00C90944" w:rsidRPr="00A074DC" w:rsidRDefault="00C90944">
      <w:pPr>
        <w:pStyle w:val="TOC4"/>
        <w:rPr>
          <w:rFonts w:ascii="Calibri" w:hAnsi="Calibri"/>
          <w:sz w:val="22"/>
          <w:szCs w:val="22"/>
          <w:lang w:eastAsia="en-GB"/>
        </w:rPr>
      </w:pPr>
      <w:r>
        <w:t>5.3.87.4</w:t>
      </w:r>
      <w:r w:rsidRPr="00A074DC">
        <w:rPr>
          <w:rFonts w:ascii="Calibri" w:hAnsi="Calibri"/>
          <w:sz w:val="22"/>
          <w:szCs w:val="22"/>
          <w:lang w:eastAsia="en-GB"/>
        </w:rPr>
        <w:tab/>
      </w:r>
      <w:r>
        <w:t>Notifications</w:t>
      </w:r>
      <w:r>
        <w:tab/>
      </w:r>
      <w:r>
        <w:fldChar w:fldCharType="begin" w:fldLock="1"/>
      </w:r>
      <w:r>
        <w:instrText xml:space="preserve"> PAGEREF _Toc67928703 \h </w:instrText>
      </w:r>
      <w:r>
        <w:fldChar w:fldCharType="separate"/>
      </w:r>
      <w:r>
        <w:t>147</w:t>
      </w:r>
      <w:r>
        <w:fldChar w:fldCharType="end"/>
      </w:r>
    </w:p>
    <w:p w14:paraId="070EA5F9" w14:textId="5B5A1E5B" w:rsidR="00C90944" w:rsidRPr="00A074DC" w:rsidRDefault="00C90944">
      <w:pPr>
        <w:pStyle w:val="TOC3"/>
        <w:rPr>
          <w:rFonts w:ascii="Calibri" w:hAnsi="Calibri"/>
          <w:sz w:val="22"/>
          <w:szCs w:val="22"/>
          <w:lang w:eastAsia="en-GB"/>
        </w:rPr>
      </w:pPr>
      <w:r>
        <w:t>5.3.88</w:t>
      </w:r>
      <w:r w:rsidRPr="00A074DC">
        <w:rPr>
          <w:rFonts w:ascii="Calibri" w:hAnsi="Calibri"/>
          <w:sz w:val="22"/>
          <w:szCs w:val="22"/>
          <w:lang w:eastAsia="en-GB"/>
        </w:rPr>
        <w:tab/>
      </w:r>
      <w:r w:rsidRPr="00937499">
        <w:rPr>
          <w:rFonts w:ascii="Courier New" w:hAnsi="Courier New"/>
        </w:rPr>
        <w:t>RouteToLocation</w:t>
      </w:r>
      <w:r>
        <w:t xml:space="preserve"> &lt;&lt;dataType&gt;&gt;</w:t>
      </w:r>
      <w:r>
        <w:tab/>
      </w:r>
      <w:r>
        <w:fldChar w:fldCharType="begin" w:fldLock="1"/>
      </w:r>
      <w:r>
        <w:instrText xml:space="preserve"> PAGEREF _Toc67928704 \h </w:instrText>
      </w:r>
      <w:r>
        <w:fldChar w:fldCharType="separate"/>
      </w:r>
      <w:r>
        <w:t>148</w:t>
      </w:r>
      <w:r>
        <w:fldChar w:fldCharType="end"/>
      </w:r>
    </w:p>
    <w:p w14:paraId="5801F335" w14:textId="7FEEDF9D" w:rsidR="00C90944" w:rsidRPr="00A074DC" w:rsidRDefault="00C90944">
      <w:pPr>
        <w:pStyle w:val="TOC4"/>
        <w:rPr>
          <w:rFonts w:ascii="Calibri" w:hAnsi="Calibri"/>
          <w:sz w:val="22"/>
          <w:szCs w:val="22"/>
          <w:lang w:eastAsia="en-GB"/>
        </w:rPr>
      </w:pPr>
      <w:r>
        <w:t>5.3.88</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_Toc67928705 \h </w:instrText>
      </w:r>
      <w:r>
        <w:fldChar w:fldCharType="separate"/>
      </w:r>
      <w:r>
        <w:t>148</w:t>
      </w:r>
      <w:r>
        <w:fldChar w:fldCharType="end"/>
      </w:r>
    </w:p>
    <w:p w14:paraId="5DDC2978" w14:textId="554D1949" w:rsidR="00C90944" w:rsidRPr="00A074DC" w:rsidRDefault="00C90944">
      <w:pPr>
        <w:pStyle w:val="TOC4"/>
        <w:rPr>
          <w:rFonts w:ascii="Calibri" w:hAnsi="Calibri"/>
          <w:sz w:val="22"/>
          <w:szCs w:val="22"/>
          <w:lang w:eastAsia="en-GB"/>
        </w:rPr>
      </w:pPr>
      <w:r>
        <w:t>5.3.88</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_Toc67928706 \h </w:instrText>
      </w:r>
      <w:r>
        <w:fldChar w:fldCharType="separate"/>
      </w:r>
      <w:r>
        <w:t>148</w:t>
      </w:r>
      <w:r>
        <w:fldChar w:fldCharType="end"/>
      </w:r>
    </w:p>
    <w:p w14:paraId="622FCC0A" w14:textId="3000D35F" w:rsidR="00C90944" w:rsidRPr="00A074DC" w:rsidRDefault="00C90944">
      <w:pPr>
        <w:pStyle w:val="TOC4"/>
        <w:rPr>
          <w:rFonts w:ascii="Calibri" w:hAnsi="Calibri"/>
          <w:sz w:val="22"/>
          <w:szCs w:val="22"/>
          <w:lang w:eastAsia="en-GB"/>
        </w:rPr>
      </w:pPr>
      <w:r>
        <w:t>5.3.88</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_Toc67928707 \h </w:instrText>
      </w:r>
      <w:r>
        <w:fldChar w:fldCharType="separate"/>
      </w:r>
      <w:r>
        <w:t>148</w:t>
      </w:r>
      <w:r>
        <w:fldChar w:fldCharType="end"/>
      </w:r>
    </w:p>
    <w:p w14:paraId="5EB3879A" w14:textId="4D951DBD" w:rsidR="00C90944" w:rsidRPr="00A074DC" w:rsidRDefault="00C90944">
      <w:pPr>
        <w:pStyle w:val="TOC4"/>
        <w:rPr>
          <w:rFonts w:ascii="Calibri" w:hAnsi="Calibri"/>
          <w:sz w:val="22"/>
          <w:szCs w:val="22"/>
          <w:lang w:eastAsia="en-GB"/>
        </w:rPr>
      </w:pPr>
      <w:r>
        <w:t>5.3.88.4</w:t>
      </w:r>
      <w:r w:rsidRPr="00A074DC">
        <w:rPr>
          <w:rFonts w:ascii="Calibri" w:hAnsi="Calibri"/>
          <w:sz w:val="22"/>
          <w:szCs w:val="22"/>
          <w:lang w:eastAsia="en-GB"/>
        </w:rPr>
        <w:tab/>
      </w:r>
      <w:r>
        <w:t>Notifications</w:t>
      </w:r>
      <w:r>
        <w:tab/>
      </w:r>
      <w:r>
        <w:fldChar w:fldCharType="begin" w:fldLock="1"/>
      </w:r>
      <w:r>
        <w:instrText xml:space="preserve"> PAGEREF _Toc67928708 \h </w:instrText>
      </w:r>
      <w:r>
        <w:fldChar w:fldCharType="separate"/>
      </w:r>
      <w:r>
        <w:t>148</w:t>
      </w:r>
      <w:r>
        <w:fldChar w:fldCharType="end"/>
      </w:r>
    </w:p>
    <w:p w14:paraId="28661555" w14:textId="4325795B" w:rsidR="00C90944" w:rsidRPr="00A074DC" w:rsidRDefault="00C90944">
      <w:pPr>
        <w:pStyle w:val="TOC3"/>
        <w:rPr>
          <w:rFonts w:ascii="Calibri" w:hAnsi="Calibri"/>
          <w:sz w:val="22"/>
          <w:szCs w:val="22"/>
          <w:lang w:eastAsia="en-GB"/>
        </w:rPr>
      </w:pPr>
      <w:r>
        <w:t>5.3.89</w:t>
      </w:r>
      <w:r w:rsidRPr="00A074DC">
        <w:rPr>
          <w:rFonts w:ascii="Calibri" w:hAnsi="Calibri"/>
          <w:sz w:val="22"/>
          <w:szCs w:val="22"/>
          <w:lang w:eastAsia="en-GB"/>
        </w:rPr>
        <w:tab/>
      </w:r>
      <w:r w:rsidRPr="00937499">
        <w:rPr>
          <w:rFonts w:ascii="Courier New" w:hAnsi="Courier New"/>
        </w:rPr>
        <w:t>RouteInformation</w:t>
      </w:r>
      <w:r>
        <w:t xml:space="preserve"> &lt;&lt;dataType&gt;&gt;</w:t>
      </w:r>
      <w:r>
        <w:tab/>
      </w:r>
      <w:r>
        <w:fldChar w:fldCharType="begin" w:fldLock="1"/>
      </w:r>
      <w:r>
        <w:instrText xml:space="preserve"> PAGEREF _Toc67928709 \h </w:instrText>
      </w:r>
      <w:r>
        <w:fldChar w:fldCharType="separate"/>
      </w:r>
      <w:r>
        <w:t>148</w:t>
      </w:r>
      <w:r>
        <w:fldChar w:fldCharType="end"/>
      </w:r>
    </w:p>
    <w:p w14:paraId="6F4D376A" w14:textId="32EAEA40" w:rsidR="00C90944" w:rsidRPr="00A074DC" w:rsidRDefault="00C90944">
      <w:pPr>
        <w:pStyle w:val="TOC4"/>
        <w:rPr>
          <w:rFonts w:ascii="Calibri" w:hAnsi="Calibri"/>
          <w:sz w:val="22"/>
          <w:szCs w:val="22"/>
          <w:lang w:eastAsia="en-GB"/>
        </w:rPr>
      </w:pPr>
      <w:r>
        <w:t>5.3.89</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_Toc67928710 \h </w:instrText>
      </w:r>
      <w:r>
        <w:fldChar w:fldCharType="separate"/>
      </w:r>
      <w:r>
        <w:t>148</w:t>
      </w:r>
      <w:r>
        <w:fldChar w:fldCharType="end"/>
      </w:r>
    </w:p>
    <w:p w14:paraId="0053E00A" w14:textId="609A0104" w:rsidR="00C90944" w:rsidRPr="00A074DC" w:rsidRDefault="00C90944">
      <w:pPr>
        <w:pStyle w:val="TOC4"/>
        <w:rPr>
          <w:rFonts w:ascii="Calibri" w:hAnsi="Calibri"/>
          <w:sz w:val="22"/>
          <w:szCs w:val="22"/>
          <w:lang w:eastAsia="en-GB"/>
        </w:rPr>
      </w:pPr>
      <w:r>
        <w:t>5.3.89</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_Toc67928711 \h </w:instrText>
      </w:r>
      <w:r>
        <w:fldChar w:fldCharType="separate"/>
      </w:r>
      <w:r>
        <w:t>148</w:t>
      </w:r>
      <w:r>
        <w:fldChar w:fldCharType="end"/>
      </w:r>
    </w:p>
    <w:p w14:paraId="2CC67CEE" w14:textId="62199D12" w:rsidR="00C90944" w:rsidRPr="00A074DC" w:rsidRDefault="00C90944">
      <w:pPr>
        <w:pStyle w:val="TOC4"/>
        <w:rPr>
          <w:rFonts w:ascii="Calibri" w:hAnsi="Calibri"/>
          <w:sz w:val="22"/>
          <w:szCs w:val="22"/>
          <w:lang w:eastAsia="en-GB"/>
        </w:rPr>
      </w:pPr>
      <w:r>
        <w:t>5.3.89</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_Toc67928712 \h </w:instrText>
      </w:r>
      <w:r>
        <w:fldChar w:fldCharType="separate"/>
      </w:r>
      <w:r>
        <w:t>148</w:t>
      </w:r>
      <w:r>
        <w:fldChar w:fldCharType="end"/>
      </w:r>
    </w:p>
    <w:p w14:paraId="55B39120" w14:textId="6F4FBD79" w:rsidR="00C90944" w:rsidRPr="00A074DC" w:rsidRDefault="00C90944">
      <w:pPr>
        <w:pStyle w:val="TOC4"/>
        <w:rPr>
          <w:rFonts w:ascii="Calibri" w:hAnsi="Calibri"/>
          <w:sz w:val="22"/>
          <w:szCs w:val="22"/>
          <w:lang w:eastAsia="en-GB"/>
        </w:rPr>
      </w:pPr>
      <w:r>
        <w:t>5.3.89.4</w:t>
      </w:r>
      <w:r w:rsidRPr="00A074DC">
        <w:rPr>
          <w:rFonts w:ascii="Calibri" w:hAnsi="Calibri"/>
          <w:sz w:val="22"/>
          <w:szCs w:val="22"/>
          <w:lang w:eastAsia="en-GB"/>
        </w:rPr>
        <w:tab/>
      </w:r>
      <w:r>
        <w:t>Notifications</w:t>
      </w:r>
      <w:r>
        <w:tab/>
      </w:r>
      <w:r>
        <w:fldChar w:fldCharType="begin" w:fldLock="1"/>
      </w:r>
      <w:r>
        <w:instrText xml:space="preserve"> PAGEREF _Toc67928713 \h </w:instrText>
      </w:r>
      <w:r>
        <w:fldChar w:fldCharType="separate"/>
      </w:r>
      <w:r>
        <w:t>148</w:t>
      </w:r>
      <w:r>
        <w:fldChar w:fldCharType="end"/>
      </w:r>
    </w:p>
    <w:p w14:paraId="64D3589B" w14:textId="675EE434" w:rsidR="00C90944" w:rsidRPr="00A074DC" w:rsidRDefault="00C90944">
      <w:pPr>
        <w:pStyle w:val="TOC3"/>
        <w:rPr>
          <w:rFonts w:ascii="Calibri" w:hAnsi="Calibri"/>
          <w:sz w:val="22"/>
          <w:szCs w:val="22"/>
          <w:lang w:eastAsia="en-GB"/>
        </w:rPr>
      </w:pPr>
      <w:r>
        <w:t>5.3.90</w:t>
      </w:r>
      <w:r w:rsidRPr="00A074DC">
        <w:rPr>
          <w:rFonts w:ascii="Calibri" w:hAnsi="Calibri"/>
          <w:sz w:val="22"/>
          <w:szCs w:val="22"/>
          <w:lang w:eastAsia="en-GB"/>
        </w:rPr>
        <w:tab/>
      </w:r>
      <w:r w:rsidRPr="00937499">
        <w:rPr>
          <w:rFonts w:ascii="Courier New" w:hAnsi="Courier New"/>
        </w:rPr>
        <w:t>UpPathChgEvent</w:t>
      </w:r>
      <w:r>
        <w:t xml:space="preserve"> &lt;&lt;dataType&gt;&gt;</w:t>
      </w:r>
      <w:r>
        <w:tab/>
      </w:r>
      <w:r>
        <w:fldChar w:fldCharType="begin" w:fldLock="1"/>
      </w:r>
      <w:r>
        <w:instrText xml:space="preserve"> PAGEREF _Toc67928714 \h </w:instrText>
      </w:r>
      <w:r>
        <w:fldChar w:fldCharType="separate"/>
      </w:r>
      <w:r>
        <w:t>149</w:t>
      </w:r>
      <w:r>
        <w:fldChar w:fldCharType="end"/>
      </w:r>
    </w:p>
    <w:p w14:paraId="1AFB264D" w14:textId="05B5DD5D" w:rsidR="00C90944" w:rsidRPr="00A074DC" w:rsidRDefault="00C90944">
      <w:pPr>
        <w:pStyle w:val="TOC4"/>
        <w:rPr>
          <w:rFonts w:ascii="Calibri" w:hAnsi="Calibri"/>
          <w:sz w:val="22"/>
          <w:szCs w:val="22"/>
          <w:lang w:eastAsia="en-GB"/>
        </w:rPr>
      </w:pPr>
      <w:r>
        <w:t>5.3.90</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_Toc67928715 \h </w:instrText>
      </w:r>
      <w:r>
        <w:fldChar w:fldCharType="separate"/>
      </w:r>
      <w:r>
        <w:t>149</w:t>
      </w:r>
      <w:r>
        <w:fldChar w:fldCharType="end"/>
      </w:r>
    </w:p>
    <w:p w14:paraId="2FF91258" w14:textId="30CBF0B6" w:rsidR="00C90944" w:rsidRPr="00A074DC" w:rsidRDefault="00C90944">
      <w:pPr>
        <w:pStyle w:val="TOC4"/>
        <w:rPr>
          <w:rFonts w:ascii="Calibri" w:hAnsi="Calibri"/>
          <w:sz w:val="22"/>
          <w:szCs w:val="22"/>
          <w:lang w:eastAsia="en-GB"/>
        </w:rPr>
      </w:pPr>
      <w:r>
        <w:t>5.3.90</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_Toc67928716 \h </w:instrText>
      </w:r>
      <w:r>
        <w:fldChar w:fldCharType="separate"/>
      </w:r>
      <w:r>
        <w:t>149</w:t>
      </w:r>
      <w:r>
        <w:fldChar w:fldCharType="end"/>
      </w:r>
    </w:p>
    <w:p w14:paraId="0141808E" w14:textId="0401FD5E" w:rsidR="00C90944" w:rsidRPr="00A074DC" w:rsidRDefault="00C90944">
      <w:pPr>
        <w:pStyle w:val="TOC4"/>
        <w:rPr>
          <w:rFonts w:ascii="Calibri" w:hAnsi="Calibri"/>
          <w:sz w:val="22"/>
          <w:szCs w:val="22"/>
          <w:lang w:eastAsia="en-GB"/>
        </w:rPr>
      </w:pPr>
      <w:r>
        <w:t>5.3.90</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_Toc67928717 \h </w:instrText>
      </w:r>
      <w:r>
        <w:fldChar w:fldCharType="separate"/>
      </w:r>
      <w:r>
        <w:t>149</w:t>
      </w:r>
      <w:r>
        <w:fldChar w:fldCharType="end"/>
      </w:r>
    </w:p>
    <w:p w14:paraId="48ED7F1C" w14:textId="6A2CB815" w:rsidR="00C90944" w:rsidRPr="00A074DC" w:rsidRDefault="00C90944">
      <w:pPr>
        <w:pStyle w:val="TOC4"/>
        <w:rPr>
          <w:rFonts w:ascii="Calibri" w:hAnsi="Calibri"/>
          <w:sz w:val="22"/>
          <w:szCs w:val="22"/>
          <w:lang w:eastAsia="en-GB"/>
        </w:rPr>
      </w:pPr>
      <w:r>
        <w:t>5.3.90.4</w:t>
      </w:r>
      <w:r w:rsidRPr="00A074DC">
        <w:rPr>
          <w:rFonts w:ascii="Calibri" w:hAnsi="Calibri"/>
          <w:sz w:val="22"/>
          <w:szCs w:val="22"/>
          <w:lang w:eastAsia="en-GB"/>
        </w:rPr>
        <w:tab/>
      </w:r>
      <w:r>
        <w:t>Notifications</w:t>
      </w:r>
      <w:r>
        <w:tab/>
      </w:r>
      <w:r>
        <w:fldChar w:fldCharType="begin" w:fldLock="1"/>
      </w:r>
      <w:r>
        <w:instrText xml:space="preserve"> PAGEREF _Toc67928718 \h </w:instrText>
      </w:r>
      <w:r>
        <w:fldChar w:fldCharType="separate"/>
      </w:r>
      <w:r>
        <w:t>149</w:t>
      </w:r>
      <w:r>
        <w:fldChar w:fldCharType="end"/>
      </w:r>
    </w:p>
    <w:p w14:paraId="5A321F80" w14:textId="389F66F3" w:rsidR="00C90944" w:rsidRPr="00A074DC" w:rsidRDefault="00C90944">
      <w:pPr>
        <w:pStyle w:val="TOC3"/>
        <w:rPr>
          <w:rFonts w:ascii="Calibri" w:hAnsi="Calibri"/>
          <w:sz w:val="22"/>
          <w:szCs w:val="22"/>
          <w:lang w:eastAsia="en-GB"/>
        </w:rPr>
      </w:pPr>
      <w:r>
        <w:t>5.3.91</w:t>
      </w:r>
      <w:r w:rsidRPr="00A074DC">
        <w:rPr>
          <w:rFonts w:ascii="Calibri" w:hAnsi="Calibri"/>
          <w:sz w:val="22"/>
          <w:szCs w:val="22"/>
          <w:lang w:eastAsia="en-GB"/>
        </w:rPr>
        <w:tab/>
      </w:r>
      <w:r w:rsidRPr="00937499">
        <w:rPr>
          <w:rFonts w:ascii="Courier New" w:hAnsi="Courier New"/>
        </w:rPr>
        <w:t>SteeringMode</w:t>
      </w:r>
      <w:r>
        <w:t xml:space="preserve"> &lt;&lt;dataType&gt;&gt;</w:t>
      </w:r>
      <w:r>
        <w:tab/>
      </w:r>
      <w:r>
        <w:fldChar w:fldCharType="begin" w:fldLock="1"/>
      </w:r>
      <w:r>
        <w:instrText xml:space="preserve"> PAGEREF _Toc67928719 \h </w:instrText>
      </w:r>
      <w:r>
        <w:fldChar w:fldCharType="separate"/>
      </w:r>
      <w:r>
        <w:t>149</w:t>
      </w:r>
      <w:r>
        <w:fldChar w:fldCharType="end"/>
      </w:r>
    </w:p>
    <w:p w14:paraId="4FEF5DFF" w14:textId="3F7D897F" w:rsidR="00C90944" w:rsidRPr="00A074DC" w:rsidRDefault="00C90944">
      <w:pPr>
        <w:pStyle w:val="TOC4"/>
        <w:rPr>
          <w:rFonts w:ascii="Calibri" w:hAnsi="Calibri"/>
          <w:sz w:val="22"/>
          <w:szCs w:val="22"/>
          <w:lang w:eastAsia="en-GB"/>
        </w:rPr>
      </w:pPr>
      <w:r>
        <w:t>5.3.91</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_Toc67928720 \h </w:instrText>
      </w:r>
      <w:r>
        <w:fldChar w:fldCharType="separate"/>
      </w:r>
      <w:r>
        <w:t>149</w:t>
      </w:r>
      <w:r>
        <w:fldChar w:fldCharType="end"/>
      </w:r>
    </w:p>
    <w:p w14:paraId="2CF5DA14" w14:textId="72C5256B" w:rsidR="00C90944" w:rsidRPr="00A074DC" w:rsidRDefault="00C90944">
      <w:pPr>
        <w:pStyle w:val="TOC4"/>
        <w:rPr>
          <w:rFonts w:ascii="Calibri" w:hAnsi="Calibri"/>
          <w:sz w:val="22"/>
          <w:szCs w:val="22"/>
          <w:lang w:eastAsia="en-GB"/>
        </w:rPr>
      </w:pPr>
      <w:r>
        <w:t>5.3.91</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_Toc67928721 \h </w:instrText>
      </w:r>
      <w:r>
        <w:fldChar w:fldCharType="separate"/>
      </w:r>
      <w:r>
        <w:t>149</w:t>
      </w:r>
      <w:r>
        <w:fldChar w:fldCharType="end"/>
      </w:r>
    </w:p>
    <w:p w14:paraId="6EBBEDF4" w14:textId="772C30B9" w:rsidR="00C90944" w:rsidRPr="00A074DC" w:rsidRDefault="00C90944">
      <w:pPr>
        <w:pStyle w:val="TOC4"/>
        <w:rPr>
          <w:rFonts w:ascii="Calibri" w:hAnsi="Calibri"/>
          <w:sz w:val="22"/>
          <w:szCs w:val="22"/>
          <w:lang w:eastAsia="en-GB"/>
        </w:rPr>
      </w:pPr>
      <w:r>
        <w:t>5.3.91</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_Toc67928722 \h </w:instrText>
      </w:r>
      <w:r>
        <w:fldChar w:fldCharType="separate"/>
      </w:r>
      <w:r>
        <w:t>149</w:t>
      </w:r>
      <w:r>
        <w:fldChar w:fldCharType="end"/>
      </w:r>
    </w:p>
    <w:p w14:paraId="3AA4AECA" w14:textId="19270C8B" w:rsidR="00C90944" w:rsidRPr="00A074DC" w:rsidRDefault="00C90944">
      <w:pPr>
        <w:pStyle w:val="TOC4"/>
        <w:rPr>
          <w:rFonts w:ascii="Calibri" w:hAnsi="Calibri"/>
          <w:sz w:val="22"/>
          <w:szCs w:val="22"/>
          <w:lang w:eastAsia="en-GB"/>
        </w:rPr>
      </w:pPr>
      <w:r>
        <w:t>5.3.91.4</w:t>
      </w:r>
      <w:r w:rsidRPr="00A074DC">
        <w:rPr>
          <w:rFonts w:ascii="Calibri" w:hAnsi="Calibri"/>
          <w:sz w:val="22"/>
          <w:szCs w:val="22"/>
          <w:lang w:eastAsia="en-GB"/>
        </w:rPr>
        <w:tab/>
      </w:r>
      <w:r>
        <w:t>Notifications</w:t>
      </w:r>
      <w:r>
        <w:tab/>
      </w:r>
      <w:r>
        <w:fldChar w:fldCharType="begin" w:fldLock="1"/>
      </w:r>
      <w:r>
        <w:instrText xml:space="preserve"> PAGEREF _Toc67928723 \h </w:instrText>
      </w:r>
      <w:r>
        <w:fldChar w:fldCharType="separate"/>
      </w:r>
      <w:r>
        <w:t>149</w:t>
      </w:r>
      <w:r>
        <w:fldChar w:fldCharType="end"/>
      </w:r>
    </w:p>
    <w:p w14:paraId="5AD24CAE" w14:textId="20D8B798" w:rsidR="00C90944" w:rsidRPr="00A074DC" w:rsidRDefault="00C90944">
      <w:pPr>
        <w:pStyle w:val="TOC3"/>
        <w:rPr>
          <w:rFonts w:ascii="Calibri" w:hAnsi="Calibri"/>
          <w:sz w:val="22"/>
          <w:szCs w:val="22"/>
          <w:lang w:eastAsia="en-GB"/>
        </w:rPr>
      </w:pPr>
      <w:r>
        <w:t>5.3.92</w:t>
      </w:r>
      <w:r w:rsidRPr="00A074DC">
        <w:rPr>
          <w:rFonts w:ascii="Calibri" w:hAnsi="Calibri"/>
          <w:sz w:val="22"/>
          <w:szCs w:val="22"/>
          <w:lang w:eastAsia="en-GB"/>
        </w:rPr>
        <w:tab/>
      </w:r>
      <w:r w:rsidRPr="00937499">
        <w:rPr>
          <w:rFonts w:ascii="Courier New" w:hAnsi="Courier New"/>
        </w:rPr>
        <w:t xml:space="preserve">ConditionData </w:t>
      </w:r>
      <w:r>
        <w:t xml:space="preserve"> &lt;&lt;dataType&gt;&gt;</w:t>
      </w:r>
      <w:r>
        <w:tab/>
      </w:r>
      <w:r>
        <w:fldChar w:fldCharType="begin" w:fldLock="1"/>
      </w:r>
      <w:r>
        <w:instrText xml:space="preserve"> PAGEREF _Toc67928724 \h </w:instrText>
      </w:r>
      <w:r>
        <w:fldChar w:fldCharType="separate"/>
      </w:r>
      <w:r>
        <w:t>150</w:t>
      </w:r>
      <w:r>
        <w:fldChar w:fldCharType="end"/>
      </w:r>
    </w:p>
    <w:p w14:paraId="50D48C1F" w14:textId="507ABA62" w:rsidR="00C90944" w:rsidRPr="00A074DC" w:rsidRDefault="00C90944">
      <w:pPr>
        <w:pStyle w:val="TOC4"/>
        <w:rPr>
          <w:rFonts w:ascii="Calibri" w:hAnsi="Calibri"/>
          <w:sz w:val="22"/>
          <w:szCs w:val="22"/>
          <w:lang w:eastAsia="en-GB"/>
        </w:rPr>
      </w:pPr>
      <w:r>
        <w:t>5.3.92</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_Toc67928725 \h </w:instrText>
      </w:r>
      <w:r>
        <w:fldChar w:fldCharType="separate"/>
      </w:r>
      <w:r>
        <w:t>150</w:t>
      </w:r>
      <w:r>
        <w:fldChar w:fldCharType="end"/>
      </w:r>
    </w:p>
    <w:p w14:paraId="05106419" w14:textId="1251AE4E" w:rsidR="00C90944" w:rsidRPr="00A074DC" w:rsidRDefault="00C90944">
      <w:pPr>
        <w:pStyle w:val="TOC4"/>
        <w:rPr>
          <w:rFonts w:ascii="Calibri" w:hAnsi="Calibri"/>
          <w:sz w:val="22"/>
          <w:szCs w:val="22"/>
          <w:lang w:eastAsia="en-GB"/>
        </w:rPr>
      </w:pPr>
      <w:r>
        <w:t>5.3.92</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_Toc67928726 \h </w:instrText>
      </w:r>
      <w:r>
        <w:fldChar w:fldCharType="separate"/>
      </w:r>
      <w:r>
        <w:t>150</w:t>
      </w:r>
      <w:r>
        <w:fldChar w:fldCharType="end"/>
      </w:r>
    </w:p>
    <w:p w14:paraId="60DCB699" w14:textId="09A78FAB" w:rsidR="00C90944" w:rsidRPr="00A074DC" w:rsidRDefault="00C90944">
      <w:pPr>
        <w:pStyle w:val="TOC4"/>
        <w:rPr>
          <w:rFonts w:ascii="Calibri" w:hAnsi="Calibri"/>
          <w:sz w:val="22"/>
          <w:szCs w:val="22"/>
          <w:lang w:eastAsia="en-GB"/>
        </w:rPr>
      </w:pPr>
      <w:r>
        <w:t>5.3.92</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_Toc67928727 \h </w:instrText>
      </w:r>
      <w:r>
        <w:fldChar w:fldCharType="separate"/>
      </w:r>
      <w:r>
        <w:t>150</w:t>
      </w:r>
      <w:r>
        <w:fldChar w:fldCharType="end"/>
      </w:r>
    </w:p>
    <w:p w14:paraId="0E55E92C" w14:textId="6CD1AB61" w:rsidR="00C90944" w:rsidRPr="00A074DC" w:rsidRDefault="00C90944">
      <w:pPr>
        <w:pStyle w:val="TOC4"/>
        <w:rPr>
          <w:rFonts w:ascii="Calibri" w:hAnsi="Calibri"/>
          <w:sz w:val="22"/>
          <w:szCs w:val="22"/>
          <w:lang w:eastAsia="en-GB"/>
        </w:rPr>
      </w:pPr>
      <w:r>
        <w:t>5.3.92.4</w:t>
      </w:r>
      <w:r w:rsidRPr="00A074DC">
        <w:rPr>
          <w:rFonts w:ascii="Calibri" w:hAnsi="Calibri"/>
          <w:sz w:val="22"/>
          <w:szCs w:val="22"/>
          <w:lang w:eastAsia="en-GB"/>
        </w:rPr>
        <w:tab/>
      </w:r>
      <w:r>
        <w:t>Notifications</w:t>
      </w:r>
      <w:r>
        <w:tab/>
      </w:r>
      <w:r>
        <w:fldChar w:fldCharType="begin" w:fldLock="1"/>
      </w:r>
      <w:r>
        <w:instrText xml:space="preserve"> PAGEREF _Toc67928728 \h </w:instrText>
      </w:r>
      <w:r>
        <w:fldChar w:fldCharType="separate"/>
      </w:r>
      <w:r>
        <w:t>150</w:t>
      </w:r>
      <w:r>
        <w:fldChar w:fldCharType="end"/>
      </w:r>
    </w:p>
    <w:p w14:paraId="10DEEB71" w14:textId="1061ADDB" w:rsidR="00C90944" w:rsidRPr="00A074DC" w:rsidRDefault="00C90944">
      <w:pPr>
        <w:pStyle w:val="TOC3"/>
        <w:rPr>
          <w:rFonts w:ascii="Calibri" w:hAnsi="Calibri"/>
          <w:sz w:val="22"/>
          <w:szCs w:val="22"/>
          <w:lang w:eastAsia="en-GB"/>
        </w:rPr>
      </w:pPr>
      <w:r>
        <w:t>5.3.93</w:t>
      </w:r>
      <w:r w:rsidRPr="00A074DC">
        <w:rPr>
          <w:rFonts w:ascii="Calibri" w:hAnsi="Calibri"/>
          <w:sz w:val="22"/>
          <w:szCs w:val="22"/>
          <w:lang w:eastAsia="en-GB"/>
        </w:rPr>
        <w:tab/>
      </w:r>
      <w:r w:rsidRPr="00937499">
        <w:rPr>
          <w:rFonts w:ascii="Courier New" w:hAnsi="Courier New"/>
        </w:rPr>
        <w:t xml:space="preserve">TscaiInputContainer </w:t>
      </w:r>
      <w:r>
        <w:t xml:space="preserve"> &lt;&lt;dataType&gt;&gt;</w:t>
      </w:r>
      <w:r>
        <w:tab/>
      </w:r>
      <w:r>
        <w:fldChar w:fldCharType="begin" w:fldLock="1"/>
      </w:r>
      <w:r>
        <w:instrText xml:space="preserve"> PAGEREF _Toc67928729 \h </w:instrText>
      </w:r>
      <w:r>
        <w:fldChar w:fldCharType="separate"/>
      </w:r>
      <w:r>
        <w:t>150</w:t>
      </w:r>
      <w:r>
        <w:fldChar w:fldCharType="end"/>
      </w:r>
    </w:p>
    <w:p w14:paraId="52FB1934" w14:textId="48BA823B" w:rsidR="00C90944" w:rsidRPr="00A074DC" w:rsidRDefault="00C90944">
      <w:pPr>
        <w:pStyle w:val="TOC4"/>
        <w:rPr>
          <w:rFonts w:ascii="Calibri" w:hAnsi="Calibri"/>
          <w:sz w:val="22"/>
          <w:szCs w:val="22"/>
          <w:lang w:eastAsia="en-GB"/>
        </w:rPr>
      </w:pPr>
      <w:r>
        <w:t>5.3.93</w:t>
      </w:r>
      <w:r w:rsidRPr="00937499">
        <w:rPr>
          <w:lang w:val="en-US"/>
        </w:rPr>
        <w:t>.1</w:t>
      </w:r>
      <w:r w:rsidRPr="00A074DC">
        <w:rPr>
          <w:rFonts w:ascii="Calibri" w:hAnsi="Calibri"/>
          <w:sz w:val="22"/>
          <w:szCs w:val="22"/>
          <w:lang w:eastAsia="en-GB"/>
        </w:rPr>
        <w:tab/>
      </w:r>
      <w:r w:rsidRPr="00937499">
        <w:rPr>
          <w:lang w:val="en-US"/>
        </w:rPr>
        <w:t>Definition</w:t>
      </w:r>
      <w:r>
        <w:tab/>
      </w:r>
      <w:r>
        <w:fldChar w:fldCharType="begin" w:fldLock="1"/>
      </w:r>
      <w:r>
        <w:instrText xml:space="preserve"> PAGEREF _Toc67928730 \h </w:instrText>
      </w:r>
      <w:r>
        <w:fldChar w:fldCharType="separate"/>
      </w:r>
      <w:r>
        <w:t>150</w:t>
      </w:r>
      <w:r>
        <w:fldChar w:fldCharType="end"/>
      </w:r>
    </w:p>
    <w:p w14:paraId="0602C0DA" w14:textId="6AB1B031" w:rsidR="00C90944" w:rsidRPr="00A074DC" w:rsidRDefault="00C90944">
      <w:pPr>
        <w:pStyle w:val="TOC4"/>
        <w:rPr>
          <w:rFonts w:ascii="Calibri" w:hAnsi="Calibri"/>
          <w:sz w:val="22"/>
          <w:szCs w:val="22"/>
          <w:lang w:eastAsia="en-GB"/>
        </w:rPr>
      </w:pPr>
      <w:r>
        <w:t>5.3.93</w:t>
      </w:r>
      <w:r w:rsidRPr="00937499">
        <w:rPr>
          <w:lang w:val="en-US"/>
        </w:rPr>
        <w:t>.2</w:t>
      </w:r>
      <w:r w:rsidRPr="00A074DC">
        <w:rPr>
          <w:rFonts w:ascii="Calibri" w:hAnsi="Calibri"/>
          <w:sz w:val="22"/>
          <w:szCs w:val="22"/>
          <w:lang w:eastAsia="en-GB"/>
        </w:rPr>
        <w:tab/>
      </w:r>
      <w:r w:rsidRPr="00937499">
        <w:rPr>
          <w:lang w:val="en-US"/>
        </w:rPr>
        <w:t>Attributes</w:t>
      </w:r>
      <w:r>
        <w:tab/>
      </w:r>
      <w:r>
        <w:fldChar w:fldCharType="begin" w:fldLock="1"/>
      </w:r>
      <w:r>
        <w:instrText xml:space="preserve"> PAGEREF _Toc67928731 \h </w:instrText>
      </w:r>
      <w:r>
        <w:fldChar w:fldCharType="separate"/>
      </w:r>
      <w:r>
        <w:t>150</w:t>
      </w:r>
      <w:r>
        <w:fldChar w:fldCharType="end"/>
      </w:r>
    </w:p>
    <w:p w14:paraId="32AD2052" w14:textId="74785E64" w:rsidR="00C90944" w:rsidRPr="00A074DC" w:rsidRDefault="00C90944">
      <w:pPr>
        <w:pStyle w:val="TOC4"/>
        <w:rPr>
          <w:rFonts w:ascii="Calibri" w:hAnsi="Calibri"/>
          <w:sz w:val="22"/>
          <w:szCs w:val="22"/>
          <w:lang w:eastAsia="en-GB"/>
        </w:rPr>
      </w:pPr>
      <w:r>
        <w:t>5.3.93</w:t>
      </w:r>
      <w:r w:rsidRPr="00937499">
        <w:rPr>
          <w:lang w:val="en-US"/>
        </w:rPr>
        <w:t>.3</w:t>
      </w:r>
      <w:r w:rsidRPr="00A074DC">
        <w:rPr>
          <w:rFonts w:ascii="Calibri" w:hAnsi="Calibri"/>
          <w:sz w:val="22"/>
          <w:szCs w:val="22"/>
          <w:lang w:eastAsia="en-GB"/>
        </w:rPr>
        <w:tab/>
      </w:r>
      <w:r w:rsidRPr="00937499">
        <w:rPr>
          <w:lang w:val="en-US"/>
        </w:rPr>
        <w:t>Attribute constraints</w:t>
      </w:r>
      <w:r>
        <w:tab/>
      </w:r>
      <w:r>
        <w:fldChar w:fldCharType="begin" w:fldLock="1"/>
      </w:r>
      <w:r>
        <w:instrText xml:space="preserve"> PAGEREF _Toc67928732 \h </w:instrText>
      </w:r>
      <w:r>
        <w:fldChar w:fldCharType="separate"/>
      </w:r>
      <w:r>
        <w:t>150</w:t>
      </w:r>
      <w:r>
        <w:fldChar w:fldCharType="end"/>
      </w:r>
    </w:p>
    <w:p w14:paraId="36BDBB50" w14:textId="0C11CF5C" w:rsidR="00C90944" w:rsidRPr="00A074DC" w:rsidRDefault="00C90944">
      <w:pPr>
        <w:pStyle w:val="TOC4"/>
        <w:rPr>
          <w:rFonts w:ascii="Calibri" w:hAnsi="Calibri"/>
          <w:sz w:val="22"/>
          <w:szCs w:val="22"/>
          <w:lang w:eastAsia="en-GB"/>
        </w:rPr>
      </w:pPr>
      <w:r>
        <w:t>5.3.93.4</w:t>
      </w:r>
      <w:r w:rsidRPr="00A074DC">
        <w:rPr>
          <w:rFonts w:ascii="Calibri" w:hAnsi="Calibri"/>
          <w:sz w:val="22"/>
          <w:szCs w:val="22"/>
          <w:lang w:eastAsia="en-GB"/>
        </w:rPr>
        <w:tab/>
      </w:r>
      <w:r>
        <w:t>Notifications</w:t>
      </w:r>
      <w:r>
        <w:tab/>
      </w:r>
      <w:r>
        <w:fldChar w:fldCharType="begin" w:fldLock="1"/>
      </w:r>
      <w:r>
        <w:instrText xml:space="preserve"> PAGEREF _Toc67928733 \h </w:instrText>
      </w:r>
      <w:r>
        <w:fldChar w:fldCharType="separate"/>
      </w:r>
      <w:r>
        <w:t>150</w:t>
      </w:r>
      <w:r>
        <w:fldChar w:fldCharType="end"/>
      </w:r>
    </w:p>
    <w:p w14:paraId="27C7B784" w14:textId="6F8BD5EB" w:rsidR="00C90944" w:rsidRPr="00A074DC" w:rsidRDefault="00C90944">
      <w:pPr>
        <w:pStyle w:val="TOC3"/>
        <w:rPr>
          <w:rFonts w:ascii="Calibri" w:hAnsi="Calibri"/>
          <w:sz w:val="22"/>
          <w:szCs w:val="22"/>
          <w:lang w:eastAsia="en-GB"/>
        </w:rPr>
      </w:pPr>
      <w:r w:rsidRPr="00937499">
        <w:rPr>
          <w:rFonts w:cs="Arial"/>
          <w:lang w:eastAsia="zh-CN"/>
        </w:rPr>
        <w:t>5.3.94</w:t>
      </w:r>
      <w:r w:rsidRPr="00A074DC">
        <w:rPr>
          <w:rFonts w:ascii="Calibri" w:hAnsi="Calibri"/>
          <w:sz w:val="22"/>
          <w:szCs w:val="22"/>
          <w:lang w:eastAsia="en-GB"/>
        </w:rPr>
        <w:tab/>
      </w:r>
      <w:r w:rsidRPr="00937499">
        <w:rPr>
          <w:rFonts w:ascii="Courier New" w:hAnsi="Courier New"/>
        </w:rPr>
        <w:t>Dynamic5QISet</w:t>
      </w:r>
      <w:r>
        <w:tab/>
      </w:r>
      <w:r>
        <w:fldChar w:fldCharType="begin" w:fldLock="1"/>
      </w:r>
      <w:r>
        <w:instrText xml:space="preserve"> PAGEREF _Toc67928734 \h </w:instrText>
      </w:r>
      <w:r>
        <w:fldChar w:fldCharType="separate"/>
      </w:r>
      <w:r>
        <w:t>151</w:t>
      </w:r>
      <w:r>
        <w:fldChar w:fldCharType="end"/>
      </w:r>
    </w:p>
    <w:p w14:paraId="33D8196C" w14:textId="7B0A7959" w:rsidR="00C90944" w:rsidRPr="00A074DC" w:rsidRDefault="00C90944">
      <w:pPr>
        <w:pStyle w:val="TOC4"/>
        <w:rPr>
          <w:rFonts w:ascii="Calibri" w:hAnsi="Calibri"/>
          <w:sz w:val="22"/>
          <w:szCs w:val="22"/>
          <w:lang w:eastAsia="en-GB"/>
        </w:rPr>
      </w:pPr>
      <w:r>
        <w:rPr>
          <w:lang w:eastAsia="zh-CN"/>
        </w:rPr>
        <w:t>5.3</w:t>
      </w:r>
      <w:r>
        <w:t>.94.1</w:t>
      </w:r>
      <w:r w:rsidRPr="00A074DC">
        <w:rPr>
          <w:rFonts w:ascii="Calibri" w:hAnsi="Calibri"/>
          <w:sz w:val="22"/>
          <w:szCs w:val="22"/>
          <w:lang w:eastAsia="en-GB"/>
        </w:rPr>
        <w:tab/>
      </w:r>
      <w:r>
        <w:t>Definition</w:t>
      </w:r>
      <w:r>
        <w:tab/>
      </w:r>
      <w:r>
        <w:fldChar w:fldCharType="begin" w:fldLock="1"/>
      </w:r>
      <w:r>
        <w:instrText xml:space="preserve"> PAGEREF _Toc67928735 \h </w:instrText>
      </w:r>
      <w:r>
        <w:fldChar w:fldCharType="separate"/>
      </w:r>
      <w:r>
        <w:t>151</w:t>
      </w:r>
      <w:r>
        <w:fldChar w:fldCharType="end"/>
      </w:r>
    </w:p>
    <w:p w14:paraId="04540F3E" w14:textId="1417A635" w:rsidR="00C90944" w:rsidRPr="00A074DC" w:rsidRDefault="00C90944">
      <w:pPr>
        <w:pStyle w:val="TOC4"/>
        <w:rPr>
          <w:rFonts w:ascii="Calibri" w:hAnsi="Calibri"/>
          <w:sz w:val="22"/>
          <w:szCs w:val="22"/>
          <w:lang w:eastAsia="en-GB"/>
        </w:rPr>
      </w:pPr>
      <w:r>
        <w:t>5.3.94.2</w:t>
      </w:r>
      <w:r w:rsidRPr="00A074DC">
        <w:rPr>
          <w:rFonts w:ascii="Calibri" w:hAnsi="Calibri"/>
          <w:sz w:val="22"/>
          <w:szCs w:val="22"/>
          <w:lang w:eastAsia="en-GB"/>
        </w:rPr>
        <w:tab/>
      </w:r>
      <w:r>
        <w:t>Attributes</w:t>
      </w:r>
      <w:r>
        <w:tab/>
      </w:r>
      <w:r>
        <w:fldChar w:fldCharType="begin" w:fldLock="1"/>
      </w:r>
      <w:r>
        <w:instrText xml:space="preserve"> PAGEREF _Toc67928736 \h </w:instrText>
      </w:r>
      <w:r>
        <w:fldChar w:fldCharType="separate"/>
      </w:r>
      <w:r>
        <w:t>151</w:t>
      </w:r>
      <w:r>
        <w:fldChar w:fldCharType="end"/>
      </w:r>
    </w:p>
    <w:p w14:paraId="27D96A2F" w14:textId="248A5136" w:rsidR="00C90944" w:rsidRPr="00A074DC" w:rsidRDefault="00C90944">
      <w:pPr>
        <w:pStyle w:val="TOC4"/>
        <w:rPr>
          <w:rFonts w:ascii="Calibri" w:hAnsi="Calibri"/>
          <w:sz w:val="22"/>
          <w:szCs w:val="22"/>
          <w:lang w:eastAsia="en-GB"/>
        </w:rPr>
      </w:pPr>
      <w:r>
        <w:t>5.3.94.3</w:t>
      </w:r>
      <w:r w:rsidRPr="00A074DC">
        <w:rPr>
          <w:rFonts w:ascii="Calibri" w:hAnsi="Calibri"/>
          <w:sz w:val="22"/>
          <w:szCs w:val="22"/>
          <w:lang w:eastAsia="en-GB"/>
        </w:rPr>
        <w:tab/>
      </w:r>
      <w:r>
        <w:t>Attribute constraints</w:t>
      </w:r>
      <w:r>
        <w:tab/>
      </w:r>
      <w:r>
        <w:fldChar w:fldCharType="begin" w:fldLock="1"/>
      </w:r>
      <w:r>
        <w:instrText xml:space="preserve"> PAGEREF _Toc67928737 \h </w:instrText>
      </w:r>
      <w:r>
        <w:fldChar w:fldCharType="separate"/>
      </w:r>
      <w:r>
        <w:t>151</w:t>
      </w:r>
      <w:r>
        <w:fldChar w:fldCharType="end"/>
      </w:r>
    </w:p>
    <w:p w14:paraId="5ACB4A70" w14:textId="68C6452E" w:rsidR="00C90944" w:rsidRPr="00A074DC" w:rsidRDefault="00C90944">
      <w:pPr>
        <w:pStyle w:val="TOC4"/>
        <w:rPr>
          <w:rFonts w:ascii="Calibri" w:hAnsi="Calibri"/>
          <w:sz w:val="22"/>
          <w:szCs w:val="22"/>
          <w:lang w:eastAsia="en-GB"/>
        </w:rPr>
      </w:pPr>
      <w:r>
        <w:rPr>
          <w:lang w:eastAsia="zh-CN"/>
        </w:rPr>
        <w:t>5</w:t>
      </w:r>
      <w:r>
        <w:t>.3.94.4</w:t>
      </w:r>
      <w:r w:rsidRPr="00A074DC">
        <w:rPr>
          <w:rFonts w:ascii="Calibri" w:hAnsi="Calibri"/>
          <w:sz w:val="22"/>
          <w:szCs w:val="22"/>
          <w:lang w:eastAsia="en-GB"/>
        </w:rPr>
        <w:tab/>
      </w:r>
      <w:r>
        <w:t>Notifications</w:t>
      </w:r>
      <w:r>
        <w:tab/>
      </w:r>
      <w:r>
        <w:fldChar w:fldCharType="begin" w:fldLock="1"/>
      </w:r>
      <w:r>
        <w:instrText xml:space="preserve"> PAGEREF _Toc67928738 \h </w:instrText>
      </w:r>
      <w:r>
        <w:fldChar w:fldCharType="separate"/>
      </w:r>
      <w:r>
        <w:t>151</w:t>
      </w:r>
      <w:r>
        <w:fldChar w:fldCharType="end"/>
      </w:r>
    </w:p>
    <w:p w14:paraId="43F3A1D3" w14:textId="2FA5B9CE" w:rsidR="00C90944" w:rsidRPr="00A074DC" w:rsidRDefault="00C90944">
      <w:pPr>
        <w:pStyle w:val="TOC2"/>
        <w:rPr>
          <w:rFonts w:ascii="Calibri" w:hAnsi="Calibri"/>
          <w:sz w:val="22"/>
          <w:szCs w:val="22"/>
          <w:lang w:eastAsia="en-GB"/>
        </w:rPr>
      </w:pPr>
      <w:r>
        <w:t>5.4</w:t>
      </w:r>
      <w:r w:rsidRPr="00A074DC">
        <w:rPr>
          <w:rFonts w:ascii="Calibri" w:hAnsi="Calibri"/>
          <w:sz w:val="22"/>
          <w:szCs w:val="22"/>
          <w:lang w:eastAsia="en-GB"/>
        </w:rPr>
        <w:tab/>
      </w:r>
      <w:r>
        <w:t>Attribute definitions</w:t>
      </w:r>
      <w:r>
        <w:tab/>
      </w:r>
      <w:r>
        <w:fldChar w:fldCharType="begin" w:fldLock="1"/>
      </w:r>
      <w:r>
        <w:instrText xml:space="preserve"> PAGEREF _Toc67928739 \h </w:instrText>
      </w:r>
      <w:r>
        <w:fldChar w:fldCharType="separate"/>
      </w:r>
      <w:r>
        <w:t>151</w:t>
      </w:r>
      <w:r>
        <w:fldChar w:fldCharType="end"/>
      </w:r>
    </w:p>
    <w:p w14:paraId="7493EE25" w14:textId="0FE3D0E7" w:rsidR="00C90944" w:rsidRPr="00A074DC" w:rsidRDefault="00C90944">
      <w:pPr>
        <w:pStyle w:val="TOC3"/>
        <w:rPr>
          <w:rFonts w:ascii="Calibri" w:hAnsi="Calibri"/>
          <w:sz w:val="22"/>
          <w:szCs w:val="22"/>
          <w:lang w:eastAsia="en-GB"/>
        </w:rPr>
      </w:pPr>
      <w:r w:rsidRPr="00937499">
        <w:rPr>
          <w:rFonts w:cs="Arial"/>
          <w:lang w:eastAsia="zh-CN"/>
        </w:rPr>
        <w:t>5.4.1</w:t>
      </w:r>
      <w:r w:rsidRPr="00A074DC">
        <w:rPr>
          <w:rFonts w:ascii="Calibri" w:hAnsi="Calibri"/>
          <w:sz w:val="22"/>
          <w:szCs w:val="22"/>
          <w:lang w:eastAsia="en-GB"/>
        </w:rPr>
        <w:tab/>
      </w:r>
      <w:r w:rsidRPr="00937499">
        <w:rPr>
          <w:rFonts w:cs="Arial"/>
          <w:lang w:eastAsia="zh-CN"/>
        </w:rPr>
        <w:t>Attribute properties</w:t>
      </w:r>
      <w:r>
        <w:tab/>
      </w:r>
      <w:r>
        <w:fldChar w:fldCharType="begin" w:fldLock="1"/>
      </w:r>
      <w:r>
        <w:instrText xml:space="preserve"> PAGEREF _Toc67928740 \h </w:instrText>
      </w:r>
      <w:r>
        <w:fldChar w:fldCharType="separate"/>
      </w:r>
      <w:r>
        <w:t>151</w:t>
      </w:r>
      <w:r>
        <w:fldChar w:fldCharType="end"/>
      </w:r>
    </w:p>
    <w:p w14:paraId="6A24011E" w14:textId="49104CD2" w:rsidR="00C90944" w:rsidRPr="00A074DC" w:rsidRDefault="00C90944">
      <w:pPr>
        <w:pStyle w:val="TOC2"/>
        <w:rPr>
          <w:rFonts w:ascii="Calibri" w:hAnsi="Calibri"/>
          <w:sz w:val="22"/>
          <w:szCs w:val="22"/>
          <w:lang w:eastAsia="en-GB"/>
        </w:rPr>
      </w:pPr>
      <w:r>
        <w:t>5.5</w:t>
      </w:r>
      <w:r w:rsidRPr="00A074DC">
        <w:rPr>
          <w:rFonts w:ascii="Calibri" w:hAnsi="Calibri"/>
          <w:sz w:val="22"/>
          <w:szCs w:val="22"/>
          <w:lang w:eastAsia="en-GB"/>
        </w:rPr>
        <w:tab/>
      </w:r>
      <w:r>
        <w:t>Common notifications</w:t>
      </w:r>
      <w:r>
        <w:tab/>
      </w:r>
      <w:r>
        <w:fldChar w:fldCharType="begin" w:fldLock="1"/>
      </w:r>
      <w:r>
        <w:instrText xml:space="preserve"> PAGEREF _Toc67928741 \h </w:instrText>
      </w:r>
      <w:r>
        <w:fldChar w:fldCharType="separate"/>
      </w:r>
      <w:r>
        <w:t>169</w:t>
      </w:r>
      <w:r>
        <w:fldChar w:fldCharType="end"/>
      </w:r>
    </w:p>
    <w:p w14:paraId="024BC986" w14:textId="048A0DF4" w:rsidR="00C90944" w:rsidRPr="00A074DC" w:rsidRDefault="00C90944">
      <w:pPr>
        <w:pStyle w:val="TOC3"/>
        <w:rPr>
          <w:rFonts w:ascii="Calibri" w:hAnsi="Calibri"/>
          <w:sz w:val="22"/>
          <w:szCs w:val="22"/>
          <w:lang w:eastAsia="en-GB"/>
        </w:rPr>
      </w:pPr>
      <w:r>
        <w:t>5.5.1</w:t>
      </w:r>
      <w:r w:rsidRPr="00A074DC">
        <w:rPr>
          <w:rFonts w:ascii="Calibri" w:hAnsi="Calibri"/>
          <w:sz w:val="22"/>
          <w:szCs w:val="22"/>
          <w:lang w:eastAsia="en-GB"/>
        </w:rPr>
        <w:tab/>
      </w:r>
      <w:r>
        <w:t>Alarm notifications</w:t>
      </w:r>
      <w:r>
        <w:tab/>
      </w:r>
      <w:r>
        <w:fldChar w:fldCharType="begin" w:fldLock="1"/>
      </w:r>
      <w:r>
        <w:instrText xml:space="preserve"> PAGEREF _Toc67928742 \h </w:instrText>
      </w:r>
      <w:r>
        <w:fldChar w:fldCharType="separate"/>
      </w:r>
      <w:r>
        <w:t>169</w:t>
      </w:r>
      <w:r>
        <w:fldChar w:fldCharType="end"/>
      </w:r>
    </w:p>
    <w:p w14:paraId="307EC331" w14:textId="488E9F29" w:rsidR="00C90944" w:rsidRPr="00A074DC" w:rsidRDefault="00C90944">
      <w:pPr>
        <w:pStyle w:val="TOC3"/>
        <w:rPr>
          <w:rFonts w:ascii="Calibri" w:hAnsi="Calibri"/>
          <w:sz w:val="22"/>
          <w:szCs w:val="22"/>
          <w:lang w:eastAsia="en-GB"/>
        </w:rPr>
      </w:pPr>
      <w:r>
        <w:t>5.5.2</w:t>
      </w:r>
      <w:r w:rsidRPr="00A074DC">
        <w:rPr>
          <w:rFonts w:ascii="Calibri" w:hAnsi="Calibri"/>
          <w:sz w:val="22"/>
          <w:szCs w:val="22"/>
          <w:lang w:eastAsia="en-GB"/>
        </w:rPr>
        <w:tab/>
      </w:r>
      <w:r>
        <w:t>Configuration notifications</w:t>
      </w:r>
      <w:r>
        <w:tab/>
      </w:r>
      <w:r>
        <w:fldChar w:fldCharType="begin" w:fldLock="1"/>
      </w:r>
      <w:r>
        <w:instrText xml:space="preserve"> PAGEREF _Toc67928743 \h </w:instrText>
      </w:r>
      <w:r>
        <w:fldChar w:fldCharType="separate"/>
      </w:r>
      <w:r>
        <w:t>169</w:t>
      </w:r>
      <w:r>
        <w:fldChar w:fldCharType="end"/>
      </w:r>
    </w:p>
    <w:p w14:paraId="0A12FA69" w14:textId="53E00F1B" w:rsidR="00C90944" w:rsidRPr="00A074DC" w:rsidRDefault="00C90944">
      <w:pPr>
        <w:pStyle w:val="TOC3"/>
        <w:rPr>
          <w:rFonts w:ascii="Calibri" w:hAnsi="Calibri"/>
          <w:sz w:val="22"/>
          <w:szCs w:val="22"/>
          <w:lang w:eastAsia="en-GB"/>
        </w:rPr>
      </w:pPr>
      <w:r>
        <w:t>5.5.3</w:t>
      </w:r>
      <w:r w:rsidRPr="00A074DC">
        <w:rPr>
          <w:rFonts w:ascii="Calibri" w:hAnsi="Calibri"/>
          <w:sz w:val="22"/>
          <w:szCs w:val="22"/>
          <w:lang w:eastAsia="en-GB"/>
        </w:rPr>
        <w:tab/>
      </w:r>
      <w:r>
        <w:t>Threshold Crossing notifications</w:t>
      </w:r>
      <w:r>
        <w:tab/>
      </w:r>
      <w:r>
        <w:fldChar w:fldCharType="begin" w:fldLock="1"/>
      </w:r>
      <w:r>
        <w:instrText xml:space="preserve"> PAGEREF _Toc67928744 \h </w:instrText>
      </w:r>
      <w:r>
        <w:fldChar w:fldCharType="separate"/>
      </w:r>
      <w:r>
        <w:t>170</w:t>
      </w:r>
      <w:r>
        <w:fldChar w:fldCharType="end"/>
      </w:r>
    </w:p>
    <w:p w14:paraId="151D3CD4" w14:textId="6FC26048" w:rsidR="00C90944" w:rsidRPr="00A074DC" w:rsidRDefault="00C90944">
      <w:pPr>
        <w:pStyle w:val="TOC1"/>
        <w:rPr>
          <w:rFonts w:ascii="Calibri" w:hAnsi="Calibri"/>
          <w:szCs w:val="22"/>
          <w:lang w:eastAsia="en-GB"/>
        </w:rPr>
      </w:pPr>
      <w:r>
        <w:t>6</w:t>
      </w:r>
      <w:r w:rsidRPr="00A074DC">
        <w:rPr>
          <w:rFonts w:ascii="Calibri" w:hAnsi="Calibri"/>
          <w:szCs w:val="22"/>
          <w:lang w:eastAsia="en-GB"/>
        </w:rPr>
        <w:tab/>
      </w:r>
      <w:r>
        <w:t>Information model definitions for network slice NRM</w:t>
      </w:r>
      <w:r>
        <w:tab/>
      </w:r>
      <w:r>
        <w:fldChar w:fldCharType="begin" w:fldLock="1"/>
      </w:r>
      <w:r>
        <w:instrText xml:space="preserve"> PAGEREF _Toc67928745 \h </w:instrText>
      </w:r>
      <w:r>
        <w:fldChar w:fldCharType="separate"/>
      </w:r>
      <w:r>
        <w:t>170</w:t>
      </w:r>
      <w:r>
        <w:fldChar w:fldCharType="end"/>
      </w:r>
    </w:p>
    <w:p w14:paraId="1DB34AB6" w14:textId="20671D53" w:rsidR="00C90944" w:rsidRPr="00A074DC" w:rsidRDefault="00C90944">
      <w:pPr>
        <w:pStyle w:val="TOC2"/>
        <w:rPr>
          <w:rFonts w:ascii="Calibri" w:hAnsi="Calibri"/>
          <w:sz w:val="22"/>
          <w:szCs w:val="22"/>
          <w:lang w:eastAsia="en-GB"/>
        </w:rPr>
      </w:pPr>
      <w:r>
        <w:t>6.1</w:t>
      </w:r>
      <w:r w:rsidRPr="00A074DC">
        <w:rPr>
          <w:rFonts w:ascii="Calibri" w:hAnsi="Calibri"/>
          <w:sz w:val="22"/>
          <w:szCs w:val="22"/>
          <w:lang w:eastAsia="en-GB"/>
        </w:rPr>
        <w:tab/>
      </w:r>
      <w:r>
        <w:t>Imported information entities and local labels</w:t>
      </w:r>
      <w:r>
        <w:tab/>
      </w:r>
      <w:r>
        <w:fldChar w:fldCharType="begin" w:fldLock="1"/>
      </w:r>
      <w:r>
        <w:instrText xml:space="preserve"> PAGEREF _Toc67928746 \h </w:instrText>
      </w:r>
      <w:r>
        <w:fldChar w:fldCharType="separate"/>
      </w:r>
      <w:r>
        <w:t>170</w:t>
      </w:r>
      <w:r>
        <w:fldChar w:fldCharType="end"/>
      </w:r>
    </w:p>
    <w:p w14:paraId="0245FCB7" w14:textId="28F6EAF9" w:rsidR="00C90944" w:rsidRPr="00A074DC" w:rsidRDefault="00C90944">
      <w:pPr>
        <w:pStyle w:val="TOC2"/>
        <w:rPr>
          <w:rFonts w:ascii="Calibri" w:hAnsi="Calibri"/>
          <w:sz w:val="22"/>
          <w:szCs w:val="22"/>
          <w:lang w:eastAsia="en-GB"/>
        </w:rPr>
      </w:pPr>
      <w:r>
        <w:t>6.2</w:t>
      </w:r>
      <w:r w:rsidRPr="00A074DC">
        <w:rPr>
          <w:rFonts w:ascii="Calibri" w:hAnsi="Calibri"/>
          <w:sz w:val="22"/>
          <w:szCs w:val="22"/>
          <w:lang w:eastAsia="en-GB"/>
        </w:rPr>
        <w:tab/>
      </w:r>
      <w:r>
        <w:t>Class diagram</w:t>
      </w:r>
      <w:r>
        <w:tab/>
      </w:r>
      <w:r>
        <w:fldChar w:fldCharType="begin" w:fldLock="1"/>
      </w:r>
      <w:r>
        <w:instrText xml:space="preserve"> PAGEREF _Toc67928747 \h </w:instrText>
      </w:r>
      <w:r>
        <w:fldChar w:fldCharType="separate"/>
      </w:r>
      <w:r>
        <w:t>171</w:t>
      </w:r>
      <w:r>
        <w:fldChar w:fldCharType="end"/>
      </w:r>
    </w:p>
    <w:p w14:paraId="51FCAEBA" w14:textId="69A724EE" w:rsidR="00C90944" w:rsidRPr="00A074DC" w:rsidRDefault="00C90944">
      <w:pPr>
        <w:pStyle w:val="TOC3"/>
        <w:rPr>
          <w:rFonts w:ascii="Calibri" w:hAnsi="Calibri"/>
          <w:sz w:val="22"/>
          <w:szCs w:val="22"/>
          <w:lang w:eastAsia="en-GB"/>
        </w:rPr>
      </w:pPr>
      <w:r>
        <w:rPr>
          <w:lang w:eastAsia="zh-CN"/>
        </w:rPr>
        <w:t>6.2.1</w:t>
      </w:r>
      <w:r w:rsidRPr="00A074DC">
        <w:rPr>
          <w:rFonts w:ascii="Calibri" w:hAnsi="Calibri"/>
          <w:sz w:val="22"/>
          <w:szCs w:val="22"/>
          <w:lang w:eastAsia="en-GB"/>
        </w:rPr>
        <w:tab/>
      </w:r>
      <w:r>
        <w:rPr>
          <w:lang w:eastAsia="zh-CN"/>
        </w:rPr>
        <w:t>Relationships</w:t>
      </w:r>
      <w:r>
        <w:tab/>
      </w:r>
      <w:r>
        <w:fldChar w:fldCharType="begin" w:fldLock="1"/>
      </w:r>
      <w:r>
        <w:instrText xml:space="preserve"> PAGEREF _Toc67928748 \h </w:instrText>
      </w:r>
      <w:r>
        <w:fldChar w:fldCharType="separate"/>
      </w:r>
      <w:r>
        <w:t>171</w:t>
      </w:r>
      <w:r>
        <w:fldChar w:fldCharType="end"/>
      </w:r>
    </w:p>
    <w:p w14:paraId="65C802E4" w14:textId="1C5BC709" w:rsidR="00C90944" w:rsidRPr="00A074DC" w:rsidRDefault="00C90944">
      <w:pPr>
        <w:pStyle w:val="TOC3"/>
        <w:rPr>
          <w:rFonts w:ascii="Calibri" w:hAnsi="Calibri"/>
          <w:sz w:val="22"/>
          <w:szCs w:val="22"/>
          <w:lang w:eastAsia="en-GB"/>
        </w:rPr>
      </w:pPr>
      <w:r>
        <w:t>6.2.2</w:t>
      </w:r>
      <w:r w:rsidRPr="00A074DC">
        <w:rPr>
          <w:rFonts w:ascii="Calibri" w:hAnsi="Calibri"/>
          <w:sz w:val="22"/>
          <w:szCs w:val="22"/>
          <w:lang w:eastAsia="en-GB"/>
        </w:rPr>
        <w:tab/>
      </w:r>
      <w:r>
        <w:t>Inheritance</w:t>
      </w:r>
      <w:r>
        <w:tab/>
      </w:r>
      <w:r>
        <w:fldChar w:fldCharType="begin" w:fldLock="1"/>
      </w:r>
      <w:r>
        <w:instrText xml:space="preserve"> PAGEREF _Toc67928749 \h </w:instrText>
      </w:r>
      <w:r>
        <w:fldChar w:fldCharType="separate"/>
      </w:r>
      <w:r>
        <w:t>172</w:t>
      </w:r>
      <w:r>
        <w:fldChar w:fldCharType="end"/>
      </w:r>
    </w:p>
    <w:p w14:paraId="4523D632" w14:textId="7486FF3D" w:rsidR="00C90944" w:rsidRPr="00A074DC" w:rsidRDefault="00C90944">
      <w:pPr>
        <w:pStyle w:val="TOC2"/>
        <w:rPr>
          <w:rFonts w:ascii="Calibri" w:hAnsi="Calibri"/>
          <w:sz w:val="22"/>
          <w:szCs w:val="22"/>
          <w:lang w:eastAsia="en-GB"/>
        </w:rPr>
      </w:pPr>
      <w:r>
        <w:t>6.3</w:t>
      </w:r>
      <w:r w:rsidRPr="00A074DC">
        <w:rPr>
          <w:rFonts w:ascii="Calibri" w:hAnsi="Calibri"/>
          <w:sz w:val="22"/>
          <w:szCs w:val="22"/>
          <w:lang w:eastAsia="en-GB"/>
        </w:rPr>
        <w:tab/>
      </w:r>
      <w:r>
        <w:t>Class definitions</w:t>
      </w:r>
      <w:r>
        <w:tab/>
      </w:r>
      <w:r>
        <w:fldChar w:fldCharType="begin" w:fldLock="1"/>
      </w:r>
      <w:r>
        <w:instrText xml:space="preserve"> PAGEREF _Toc67928750 \h </w:instrText>
      </w:r>
      <w:r>
        <w:fldChar w:fldCharType="separate"/>
      </w:r>
      <w:r>
        <w:t>172</w:t>
      </w:r>
      <w:r>
        <w:fldChar w:fldCharType="end"/>
      </w:r>
    </w:p>
    <w:p w14:paraId="0ADD0F30" w14:textId="58A6DCBC" w:rsidR="00C90944" w:rsidRPr="00A074DC" w:rsidRDefault="00C90944">
      <w:pPr>
        <w:pStyle w:val="TOC3"/>
        <w:rPr>
          <w:rFonts w:ascii="Calibri" w:hAnsi="Calibri"/>
          <w:sz w:val="22"/>
          <w:szCs w:val="22"/>
          <w:lang w:eastAsia="en-GB"/>
        </w:rPr>
      </w:pPr>
      <w:r>
        <w:rPr>
          <w:lang w:eastAsia="zh-CN"/>
        </w:rPr>
        <w:t>6.3.1</w:t>
      </w:r>
      <w:r w:rsidRPr="00A074DC">
        <w:rPr>
          <w:rFonts w:ascii="Calibri" w:hAnsi="Calibri"/>
          <w:sz w:val="22"/>
          <w:szCs w:val="22"/>
          <w:lang w:eastAsia="en-GB"/>
        </w:rPr>
        <w:tab/>
      </w:r>
      <w:r w:rsidRPr="00937499">
        <w:rPr>
          <w:rFonts w:ascii="Courier New" w:hAnsi="Courier New"/>
        </w:rPr>
        <w:t>NetworkSlice</w:t>
      </w:r>
      <w:r>
        <w:tab/>
      </w:r>
      <w:r>
        <w:fldChar w:fldCharType="begin" w:fldLock="1"/>
      </w:r>
      <w:r>
        <w:instrText xml:space="preserve"> PAGEREF _Toc67928751 \h </w:instrText>
      </w:r>
      <w:r>
        <w:fldChar w:fldCharType="separate"/>
      </w:r>
      <w:r>
        <w:t>172</w:t>
      </w:r>
      <w:r>
        <w:fldChar w:fldCharType="end"/>
      </w:r>
    </w:p>
    <w:p w14:paraId="5D9C61CD" w14:textId="0ACDAEB1" w:rsidR="00C90944" w:rsidRPr="00A074DC" w:rsidRDefault="00C90944">
      <w:pPr>
        <w:pStyle w:val="TOC4"/>
        <w:rPr>
          <w:rFonts w:ascii="Calibri" w:hAnsi="Calibri"/>
          <w:sz w:val="22"/>
          <w:szCs w:val="22"/>
          <w:lang w:eastAsia="en-GB"/>
        </w:rPr>
      </w:pPr>
      <w:r>
        <w:t>6.3.1.1</w:t>
      </w:r>
      <w:r w:rsidRPr="00A074DC">
        <w:rPr>
          <w:rFonts w:ascii="Calibri" w:hAnsi="Calibri"/>
          <w:sz w:val="22"/>
          <w:szCs w:val="22"/>
          <w:lang w:eastAsia="en-GB"/>
        </w:rPr>
        <w:tab/>
      </w:r>
      <w:r>
        <w:t>Definition</w:t>
      </w:r>
      <w:r>
        <w:tab/>
      </w:r>
      <w:r>
        <w:fldChar w:fldCharType="begin" w:fldLock="1"/>
      </w:r>
      <w:r>
        <w:instrText xml:space="preserve"> PAGEREF _Toc67928752 \h </w:instrText>
      </w:r>
      <w:r>
        <w:fldChar w:fldCharType="separate"/>
      </w:r>
      <w:r>
        <w:t>172</w:t>
      </w:r>
      <w:r>
        <w:fldChar w:fldCharType="end"/>
      </w:r>
    </w:p>
    <w:p w14:paraId="5360EC9C" w14:textId="2DE674E0" w:rsidR="00C90944" w:rsidRPr="00A074DC" w:rsidRDefault="00C90944">
      <w:pPr>
        <w:pStyle w:val="TOC4"/>
        <w:rPr>
          <w:rFonts w:ascii="Calibri" w:hAnsi="Calibri"/>
          <w:sz w:val="22"/>
          <w:szCs w:val="22"/>
          <w:lang w:eastAsia="en-GB"/>
        </w:rPr>
      </w:pPr>
      <w:r>
        <w:t>6.3.1.2</w:t>
      </w:r>
      <w:r w:rsidRPr="00A074DC">
        <w:rPr>
          <w:rFonts w:ascii="Calibri" w:hAnsi="Calibri"/>
          <w:sz w:val="22"/>
          <w:szCs w:val="22"/>
          <w:lang w:eastAsia="en-GB"/>
        </w:rPr>
        <w:tab/>
      </w:r>
      <w:r>
        <w:t>Attributes</w:t>
      </w:r>
      <w:r>
        <w:tab/>
      </w:r>
      <w:r>
        <w:fldChar w:fldCharType="begin" w:fldLock="1"/>
      </w:r>
      <w:r>
        <w:instrText xml:space="preserve"> PAGEREF _Toc67928753 \h </w:instrText>
      </w:r>
      <w:r>
        <w:fldChar w:fldCharType="separate"/>
      </w:r>
      <w:r>
        <w:t>172</w:t>
      </w:r>
      <w:r>
        <w:fldChar w:fldCharType="end"/>
      </w:r>
    </w:p>
    <w:p w14:paraId="4861EF2B" w14:textId="6AB9FE33" w:rsidR="00C90944" w:rsidRPr="00A074DC" w:rsidRDefault="00C90944">
      <w:pPr>
        <w:pStyle w:val="TOC4"/>
        <w:rPr>
          <w:rFonts w:ascii="Calibri" w:hAnsi="Calibri"/>
          <w:sz w:val="22"/>
          <w:szCs w:val="22"/>
          <w:lang w:eastAsia="en-GB"/>
        </w:rPr>
      </w:pPr>
      <w:r>
        <w:t>6.3.1.3</w:t>
      </w:r>
      <w:r w:rsidRPr="00A074DC">
        <w:rPr>
          <w:rFonts w:ascii="Calibri" w:hAnsi="Calibri"/>
          <w:sz w:val="22"/>
          <w:szCs w:val="22"/>
          <w:lang w:eastAsia="en-GB"/>
        </w:rPr>
        <w:tab/>
      </w:r>
      <w:r>
        <w:t>Attribute constraints</w:t>
      </w:r>
      <w:r>
        <w:tab/>
      </w:r>
      <w:r>
        <w:fldChar w:fldCharType="begin" w:fldLock="1"/>
      </w:r>
      <w:r>
        <w:instrText xml:space="preserve"> PAGEREF _Toc67928754 \h </w:instrText>
      </w:r>
      <w:r>
        <w:fldChar w:fldCharType="separate"/>
      </w:r>
      <w:r>
        <w:t>173</w:t>
      </w:r>
      <w:r>
        <w:fldChar w:fldCharType="end"/>
      </w:r>
    </w:p>
    <w:p w14:paraId="70211DEF" w14:textId="4CC41881" w:rsidR="00C90944" w:rsidRPr="00A074DC" w:rsidRDefault="00C90944">
      <w:pPr>
        <w:pStyle w:val="TOC4"/>
        <w:rPr>
          <w:rFonts w:ascii="Calibri" w:hAnsi="Calibri"/>
          <w:sz w:val="22"/>
          <w:szCs w:val="22"/>
          <w:lang w:eastAsia="en-GB"/>
        </w:rPr>
      </w:pPr>
      <w:r>
        <w:rPr>
          <w:lang w:eastAsia="zh-CN"/>
        </w:rPr>
        <w:t>6.3.1.</w:t>
      </w:r>
      <w:r>
        <w:t>4</w:t>
      </w:r>
      <w:r w:rsidRPr="00A074DC">
        <w:rPr>
          <w:rFonts w:ascii="Calibri" w:hAnsi="Calibri"/>
          <w:sz w:val="22"/>
          <w:szCs w:val="22"/>
          <w:lang w:eastAsia="en-GB"/>
        </w:rPr>
        <w:tab/>
      </w:r>
      <w:r>
        <w:t>Notifications</w:t>
      </w:r>
      <w:r>
        <w:tab/>
      </w:r>
      <w:r>
        <w:fldChar w:fldCharType="begin" w:fldLock="1"/>
      </w:r>
      <w:r>
        <w:instrText xml:space="preserve"> PAGEREF _Toc67928755 \h </w:instrText>
      </w:r>
      <w:r>
        <w:fldChar w:fldCharType="separate"/>
      </w:r>
      <w:r>
        <w:t>173</w:t>
      </w:r>
      <w:r>
        <w:fldChar w:fldCharType="end"/>
      </w:r>
    </w:p>
    <w:p w14:paraId="41864772" w14:textId="62D4A5A7" w:rsidR="00C90944" w:rsidRPr="00A074DC" w:rsidRDefault="00C90944">
      <w:pPr>
        <w:pStyle w:val="TOC3"/>
        <w:rPr>
          <w:rFonts w:ascii="Calibri" w:hAnsi="Calibri"/>
          <w:sz w:val="22"/>
          <w:szCs w:val="22"/>
          <w:lang w:eastAsia="en-GB"/>
        </w:rPr>
      </w:pPr>
      <w:r>
        <w:rPr>
          <w:lang w:eastAsia="zh-CN"/>
        </w:rPr>
        <w:t>6.3.2</w:t>
      </w:r>
      <w:r w:rsidRPr="00A074DC">
        <w:rPr>
          <w:rFonts w:ascii="Calibri" w:hAnsi="Calibri"/>
          <w:sz w:val="22"/>
          <w:szCs w:val="22"/>
          <w:lang w:eastAsia="en-GB"/>
        </w:rPr>
        <w:tab/>
      </w:r>
      <w:r w:rsidRPr="00937499">
        <w:rPr>
          <w:rFonts w:ascii="Courier New" w:hAnsi="Courier New" w:cs="Courier New"/>
          <w:lang w:eastAsia="zh-CN"/>
        </w:rPr>
        <w:t>NetworkSliceSubnet</w:t>
      </w:r>
      <w:r>
        <w:tab/>
      </w:r>
      <w:r>
        <w:fldChar w:fldCharType="begin" w:fldLock="1"/>
      </w:r>
      <w:r>
        <w:instrText xml:space="preserve"> PAGEREF _Toc67928756 \h </w:instrText>
      </w:r>
      <w:r>
        <w:fldChar w:fldCharType="separate"/>
      </w:r>
      <w:r>
        <w:t>173</w:t>
      </w:r>
      <w:r>
        <w:fldChar w:fldCharType="end"/>
      </w:r>
    </w:p>
    <w:p w14:paraId="576FB05D" w14:textId="4371082D" w:rsidR="00C90944" w:rsidRPr="00A074DC" w:rsidRDefault="00C90944">
      <w:pPr>
        <w:pStyle w:val="TOC4"/>
        <w:rPr>
          <w:rFonts w:ascii="Calibri" w:hAnsi="Calibri"/>
          <w:sz w:val="22"/>
          <w:szCs w:val="22"/>
          <w:lang w:eastAsia="en-GB"/>
        </w:rPr>
      </w:pPr>
      <w:r>
        <w:t>6.3.2.1</w:t>
      </w:r>
      <w:r w:rsidRPr="00A074DC">
        <w:rPr>
          <w:rFonts w:ascii="Calibri" w:hAnsi="Calibri"/>
          <w:sz w:val="22"/>
          <w:szCs w:val="22"/>
          <w:lang w:eastAsia="en-GB"/>
        </w:rPr>
        <w:tab/>
      </w:r>
      <w:r>
        <w:t>Definition</w:t>
      </w:r>
      <w:r>
        <w:tab/>
      </w:r>
      <w:r>
        <w:fldChar w:fldCharType="begin" w:fldLock="1"/>
      </w:r>
      <w:r>
        <w:instrText xml:space="preserve"> PAGEREF _Toc67928757 \h </w:instrText>
      </w:r>
      <w:r>
        <w:fldChar w:fldCharType="separate"/>
      </w:r>
      <w:r>
        <w:t>173</w:t>
      </w:r>
      <w:r>
        <w:fldChar w:fldCharType="end"/>
      </w:r>
    </w:p>
    <w:p w14:paraId="72CDB25A" w14:textId="1914389F" w:rsidR="00C90944" w:rsidRPr="00A074DC" w:rsidRDefault="00C90944">
      <w:pPr>
        <w:pStyle w:val="TOC4"/>
        <w:rPr>
          <w:rFonts w:ascii="Calibri" w:hAnsi="Calibri"/>
          <w:sz w:val="22"/>
          <w:szCs w:val="22"/>
          <w:lang w:eastAsia="en-GB"/>
        </w:rPr>
      </w:pPr>
      <w:r>
        <w:t>6.3.2.2</w:t>
      </w:r>
      <w:r w:rsidRPr="00A074DC">
        <w:rPr>
          <w:rFonts w:ascii="Calibri" w:hAnsi="Calibri"/>
          <w:sz w:val="22"/>
          <w:szCs w:val="22"/>
          <w:lang w:eastAsia="en-GB"/>
        </w:rPr>
        <w:tab/>
      </w:r>
      <w:r>
        <w:t>Attributes</w:t>
      </w:r>
      <w:r>
        <w:tab/>
      </w:r>
      <w:r>
        <w:fldChar w:fldCharType="begin" w:fldLock="1"/>
      </w:r>
      <w:r>
        <w:instrText xml:space="preserve"> PAGEREF _Toc67928758 \h </w:instrText>
      </w:r>
      <w:r>
        <w:fldChar w:fldCharType="separate"/>
      </w:r>
      <w:r>
        <w:t>173</w:t>
      </w:r>
      <w:r>
        <w:fldChar w:fldCharType="end"/>
      </w:r>
    </w:p>
    <w:p w14:paraId="58402D57" w14:textId="76E81DF3" w:rsidR="00C90944" w:rsidRPr="00A074DC" w:rsidRDefault="00C90944">
      <w:pPr>
        <w:pStyle w:val="TOC4"/>
        <w:rPr>
          <w:rFonts w:ascii="Calibri" w:hAnsi="Calibri"/>
          <w:sz w:val="22"/>
          <w:szCs w:val="22"/>
          <w:lang w:eastAsia="en-GB"/>
        </w:rPr>
      </w:pPr>
      <w:r>
        <w:rPr>
          <w:lang w:eastAsia="zh-CN"/>
        </w:rPr>
        <w:t>6.3.2.3</w:t>
      </w:r>
      <w:r w:rsidRPr="00A074DC">
        <w:rPr>
          <w:rFonts w:ascii="Calibri" w:hAnsi="Calibri"/>
          <w:sz w:val="22"/>
          <w:szCs w:val="22"/>
          <w:lang w:eastAsia="en-GB"/>
        </w:rPr>
        <w:tab/>
      </w:r>
      <w:r>
        <w:rPr>
          <w:lang w:eastAsia="zh-CN"/>
        </w:rPr>
        <w:t>Attribute constraints</w:t>
      </w:r>
      <w:r>
        <w:tab/>
      </w:r>
      <w:r>
        <w:fldChar w:fldCharType="begin" w:fldLock="1"/>
      </w:r>
      <w:r>
        <w:instrText xml:space="preserve"> PAGEREF _Toc67928759 \h </w:instrText>
      </w:r>
      <w:r>
        <w:fldChar w:fldCharType="separate"/>
      </w:r>
      <w:r>
        <w:t>173</w:t>
      </w:r>
      <w:r>
        <w:fldChar w:fldCharType="end"/>
      </w:r>
    </w:p>
    <w:p w14:paraId="31184C2E" w14:textId="70DF7855" w:rsidR="00C90944" w:rsidRPr="00A074DC" w:rsidRDefault="00C90944">
      <w:pPr>
        <w:pStyle w:val="TOC4"/>
        <w:rPr>
          <w:rFonts w:ascii="Calibri" w:hAnsi="Calibri"/>
          <w:sz w:val="22"/>
          <w:szCs w:val="22"/>
          <w:lang w:eastAsia="en-GB"/>
        </w:rPr>
      </w:pPr>
      <w:r>
        <w:rPr>
          <w:lang w:eastAsia="zh-CN"/>
        </w:rPr>
        <w:t>6.3.2.4</w:t>
      </w:r>
      <w:r w:rsidRPr="00A074DC">
        <w:rPr>
          <w:rFonts w:ascii="Calibri" w:hAnsi="Calibri"/>
          <w:sz w:val="22"/>
          <w:szCs w:val="22"/>
          <w:lang w:eastAsia="en-GB"/>
        </w:rPr>
        <w:tab/>
      </w:r>
      <w:r>
        <w:rPr>
          <w:lang w:eastAsia="zh-CN"/>
        </w:rPr>
        <w:t>Notifications</w:t>
      </w:r>
      <w:r>
        <w:tab/>
      </w:r>
      <w:r>
        <w:fldChar w:fldCharType="begin" w:fldLock="1"/>
      </w:r>
      <w:r>
        <w:instrText xml:space="preserve"> PAGEREF _Toc67928760 \h </w:instrText>
      </w:r>
      <w:r>
        <w:fldChar w:fldCharType="separate"/>
      </w:r>
      <w:r>
        <w:t>173</w:t>
      </w:r>
      <w:r>
        <w:fldChar w:fldCharType="end"/>
      </w:r>
    </w:p>
    <w:p w14:paraId="0C2F57EE" w14:textId="62FB1AA4" w:rsidR="00C90944" w:rsidRPr="00A074DC" w:rsidRDefault="00C90944">
      <w:pPr>
        <w:pStyle w:val="TOC3"/>
        <w:rPr>
          <w:rFonts w:ascii="Calibri" w:hAnsi="Calibri"/>
          <w:sz w:val="22"/>
          <w:szCs w:val="22"/>
          <w:lang w:eastAsia="en-GB"/>
        </w:rPr>
      </w:pPr>
      <w:r>
        <w:rPr>
          <w:lang w:eastAsia="zh-CN"/>
        </w:rPr>
        <w:t>6.3.3</w:t>
      </w:r>
      <w:r w:rsidRPr="00A074DC">
        <w:rPr>
          <w:rFonts w:ascii="Calibri" w:hAnsi="Calibri"/>
          <w:sz w:val="22"/>
          <w:szCs w:val="22"/>
          <w:lang w:eastAsia="en-GB"/>
        </w:rPr>
        <w:tab/>
      </w:r>
      <w:r w:rsidRPr="00937499">
        <w:rPr>
          <w:rFonts w:ascii="Courier New" w:hAnsi="Courier New" w:cs="Courier New"/>
          <w:lang w:eastAsia="zh-CN"/>
        </w:rPr>
        <w:t>ServiceProfile &lt;&lt;dataType&gt;&gt;</w:t>
      </w:r>
      <w:r>
        <w:tab/>
      </w:r>
      <w:r>
        <w:fldChar w:fldCharType="begin" w:fldLock="1"/>
      </w:r>
      <w:r>
        <w:instrText xml:space="preserve"> PAGEREF _Toc67928761 \h </w:instrText>
      </w:r>
      <w:r>
        <w:fldChar w:fldCharType="separate"/>
      </w:r>
      <w:r>
        <w:t>173</w:t>
      </w:r>
      <w:r>
        <w:fldChar w:fldCharType="end"/>
      </w:r>
    </w:p>
    <w:p w14:paraId="0F4D096D" w14:textId="0B0BF6E4" w:rsidR="00C90944" w:rsidRPr="00A074DC" w:rsidRDefault="00C90944">
      <w:pPr>
        <w:pStyle w:val="TOC4"/>
        <w:rPr>
          <w:rFonts w:ascii="Calibri" w:hAnsi="Calibri"/>
          <w:sz w:val="22"/>
          <w:szCs w:val="22"/>
          <w:lang w:eastAsia="en-GB"/>
        </w:rPr>
      </w:pPr>
      <w:r>
        <w:t>6.3.3.1</w:t>
      </w:r>
      <w:r w:rsidRPr="00A074DC">
        <w:rPr>
          <w:rFonts w:ascii="Calibri" w:hAnsi="Calibri"/>
          <w:sz w:val="22"/>
          <w:szCs w:val="22"/>
          <w:lang w:eastAsia="en-GB"/>
        </w:rPr>
        <w:tab/>
      </w:r>
      <w:r>
        <w:t>Definition</w:t>
      </w:r>
      <w:r>
        <w:tab/>
      </w:r>
      <w:r>
        <w:fldChar w:fldCharType="begin" w:fldLock="1"/>
      </w:r>
      <w:r>
        <w:instrText xml:space="preserve"> PAGEREF _Toc67928762 \h </w:instrText>
      </w:r>
      <w:r>
        <w:fldChar w:fldCharType="separate"/>
      </w:r>
      <w:r>
        <w:t>173</w:t>
      </w:r>
      <w:r>
        <w:fldChar w:fldCharType="end"/>
      </w:r>
    </w:p>
    <w:p w14:paraId="196F4469" w14:textId="36BC5F10" w:rsidR="00C90944" w:rsidRPr="00A074DC" w:rsidRDefault="00C90944">
      <w:pPr>
        <w:pStyle w:val="TOC4"/>
        <w:rPr>
          <w:rFonts w:ascii="Calibri" w:hAnsi="Calibri"/>
          <w:sz w:val="22"/>
          <w:szCs w:val="22"/>
          <w:lang w:eastAsia="en-GB"/>
        </w:rPr>
      </w:pPr>
      <w:r>
        <w:t>6</w:t>
      </w:r>
      <w:r>
        <w:rPr>
          <w:lang w:eastAsia="zh-CN"/>
        </w:rPr>
        <w:t>.</w:t>
      </w:r>
      <w:r>
        <w:t>3.3.2</w:t>
      </w:r>
      <w:r w:rsidRPr="00A074DC">
        <w:rPr>
          <w:rFonts w:ascii="Calibri" w:hAnsi="Calibri"/>
          <w:sz w:val="22"/>
          <w:szCs w:val="22"/>
          <w:lang w:eastAsia="en-GB"/>
        </w:rPr>
        <w:tab/>
      </w:r>
      <w:r>
        <w:t>Attributes</w:t>
      </w:r>
      <w:r>
        <w:tab/>
      </w:r>
      <w:r>
        <w:fldChar w:fldCharType="begin" w:fldLock="1"/>
      </w:r>
      <w:r>
        <w:instrText xml:space="preserve"> PAGEREF _Toc67928763 \h </w:instrText>
      </w:r>
      <w:r>
        <w:fldChar w:fldCharType="separate"/>
      </w:r>
      <w:r>
        <w:t>174</w:t>
      </w:r>
      <w:r>
        <w:fldChar w:fldCharType="end"/>
      </w:r>
    </w:p>
    <w:p w14:paraId="5CA03141" w14:textId="7AB262A5" w:rsidR="00C90944" w:rsidRPr="00A074DC" w:rsidRDefault="00C90944">
      <w:pPr>
        <w:pStyle w:val="TOC4"/>
        <w:rPr>
          <w:rFonts w:ascii="Calibri" w:hAnsi="Calibri"/>
          <w:sz w:val="22"/>
          <w:szCs w:val="22"/>
          <w:lang w:eastAsia="en-GB"/>
        </w:rPr>
      </w:pPr>
      <w:r>
        <w:t>6.3.3.3</w:t>
      </w:r>
      <w:r w:rsidRPr="00A074DC">
        <w:rPr>
          <w:rFonts w:ascii="Calibri" w:hAnsi="Calibri"/>
          <w:sz w:val="22"/>
          <w:szCs w:val="22"/>
          <w:lang w:eastAsia="en-GB"/>
        </w:rPr>
        <w:tab/>
      </w:r>
      <w:r>
        <w:t>Attribute constraints</w:t>
      </w:r>
      <w:r>
        <w:tab/>
      </w:r>
      <w:r>
        <w:fldChar w:fldCharType="begin" w:fldLock="1"/>
      </w:r>
      <w:r>
        <w:instrText xml:space="preserve"> PAGEREF _Toc67928764 \h </w:instrText>
      </w:r>
      <w:r>
        <w:fldChar w:fldCharType="separate"/>
      </w:r>
      <w:r>
        <w:t>174</w:t>
      </w:r>
      <w:r>
        <w:fldChar w:fldCharType="end"/>
      </w:r>
    </w:p>
    <w:p w14:paraId="088E84E6" w14:textId="354744C7" w:rsidR="00C90944" w:rsidRPr="00A074DC" w:rsidRDefault="00C90944">
      <w:pPr>
        <w:pStyle w:val="TOC4"/>
        <w:rPr>
          <w:rFonts w:ascii="Calibri" w:hAnsi="Calibri"/>
          <w:sz w:val="22"/>
          <w:szCs w:val="22"/>
          <w:lang w:eastAsia="en-GB"/>
        </w:rPr>
      </w:pPr>
      <w:r>
        <w:rPr>
          <w:lang w:eastAsia="zh-CN"/>
        </w:rPr>
        <w:t>6.3.3.</w:t>
      </w:r>
      <w:r>
        <w:t>4</w:t>
      </w:r>
      <w:r w:rsidRPr="00A074DC">
        <w:rPr>
          <w:rFonts w:ascii="Calibri" w:hAnsi="Calibri"/>
          <w:sz w:val="22"/>
          <w:szCs w:val="22"/>
          <w:lang w:eastAsia="en-GB"/>
        </w:rPr>
        <w:tab/>
      </w:r>
      <w:r>
        <w:t>Notifications</w:t>
      </w:r>
      <w:r>
        <w:tab/>
      </w:r>
      <w:r>
        <w:fldChar w:fldCharType="begin" w:fldLock="1"/>
      </w:r>
      <w:r>
        <w:instrText xml:space="preserve"> PAGEREF _Toc67928765 \h </w:instrText>
      </w:r>
      <w:r>
        <w:fldChar w:fldCharType="separate"/>
      </w:r>
      <w:r>
        <w:t>174</w:t>
      </w:r>
      <w:r>
        <w:fldChar w:fldCharType="end"/>
      </w:r>
    </w:p>
    <w:p w14:paraId="5E8D2FD0" w14:textId="38097317" w:rsidR="00C90944" w:rsidRPr="00A074DC" w:rsidRDefault="00C90944">
      <w:pPr>
        <w:pStyle w:val="TOC3"/>
        <w:rPr>
          <w:rFonts w:ascii="Calibri" w:hAnsi="Calibri"/>
          <w:sz w:val="22"/>
          <w:szCs w:val="22"/>
          <w:lang w:eastAsia="en-GB"/>
        </w:rPr>
      </w:pPr>
      <w:r>
        <w:rPr>
          <w:lang w:eastAsia="zh-CN"/>
        </w:rPr>
        <w:t>6.3.4</w:t>
      </w:r>
      <w:r w:rsidRPr="00A074DC">
        <w:rPr>
          <w:rFonts w:ascii="Calibri" w:hAnsi="Calibri"/>
          <w:sz w:val="22"/>
          <w:szCs w:val="22"/>
          <w:lang w:eastAsia="en-GB"/>
        </w:rPr>
        <w:tab/>
      </w:r>
      <w:r w:rsidRPr="00937499">
        <w:rPr>
          <w:rFonts w:ascii="Courier New" w:hAnsi="Courier New" w:cs="Courier New"/>
          <w:lang w:eastAsia="zh-CN"/>
        </w:rPr>
        <w:t>SliceProfile &lt;&lt;dataType&gt;&gt;</w:t>
      </w:r>
      <w:r>
        <w:tab/>
      </w:r>
      <w:r>
        <w:fldChar w:fldCharType="begin" w:fldLock="1"/>
      </w:r>
      <w:r>
        <w:instrText xml:space="preserve"> PAGEREF _Toc67928766 \h </w:instrText>
      </w:r>
      <w:r>
        <w:fldChar w:fldCharType="separate"/>
      </w:r>
      <w:r>
        <w:t>174</w:t>
      </w:r>
      <w:r>
        <w:fldChar w:fldCharType="end"/>
      </w:r>
    </w:p>
    <w:p w14:paraId="69702A9B" w14:textId="7D03C5A1" w:rsidR="00C90944" w:rsidRPr="00A074DC" w:rsidRDefault="00C90944">
      <w:pPr>
        <w:pStyle w:val="TOC4"/>
        <w:rPr>
          <w:rFonts w:ascii="Calibri" w:hAnsi="Calibri"/>
          <w:sz w:val="22"/>
          <w:szCs w:val="22"/>
          <w:lang w:eastAsia="en-GB"/>
        </w:rPr>
      </w:pPr>
      <w:r>
        <w:t>6.3.4.1</w:t>
      </w:r>
      <w:r w:rsidRPr="00A074DC">
        <w:rPr>
          <w:rFonts w:ascii="Calibri" w:hAnsi="Calibri"/>
          <w:sz w:val="22"/>
          <w:szCs w:val="22"/>
          <w:lang w:eastAsia="en-GB"/>
        </w:rPr>
        <w:tab/>
      </w:r>
      <w:r>
        <w:t>Definition</w:t>
      </w:r>
      <w:r>
        <w:tab/>
      </w:r>
      <w:r>
        <w:fldChar w:fldCharType="begin" w:fldLock="1"/>
      </w:r>
      <w:r>
        <w:instrText xml:space="preserve"> PAGEREF _Toc67928767 \h </w:instrText>
      </w:r>
      <w:r>
        <w:fldChar w:fldCharType="separate"/>
      </w:r>
      <w:r>
        <w:t>174</w:t>
      </w:r>
      <w:r>
        <w:fldChar w:fldCharType="end"/>
      </w:r>
    </w:p>
    <w:p w14:paraId="0F1F79AB" w14:textId="5187CF4D" w:rsidR="00C90944" w:rsidRPr="00A074DC" w:rsidRDefault="00C90944">
      <w:pPr>
        <w:pStyle w:val="TOC4"/>
        <w:rPr>
          <w:rFonts w:ascii="Calibri" w:hAnsi="Calibri"/>
          <w:sz w:val="22"/>
          <w:szCs w:val="22"/>
          <w:lang w:eastAsia="en-GB"/>
        </w:rPr>
      </w:pPr>
      <w:r>
        <w:t>6.3.4.2</w:t>
      </w:r>
      <w:r w:rsidRPr="00A074DC">
        <w:rPr>
          <w:rFonts w:ascii="Calibri" w:hAnsi="Calibri"/>
          <w:sz w:val="22"/>
          <w:szCs w:val="22"/>
          <w:lang w:eastAsia="en-GB"/>
        </w:rPr>
        <w:tab/>
      </w:r>
      <w:r>
        <w:t>Attributes</w:t>
      </w:r>
      <w:r>
        <w:tab/>
      </w:r>
      <w:r>
        <w:fldChar w:fldCharType="begin" w:fldLock="1"/>
      </w:r>
      <w:r>
        <w:instrText xml:space="preserve"> PAGEREF _Toc67928768 \h </w:instrText>
      </w:r>
      <w:r>
        <w:fldChar w:fldCharType="separate"/>
      </w:r>
      <w:r>
        <w:t>175</w:t>
      </w:r>
      <w:r>
        <w:fldChar w:fldCharType="end"/>
      </w:r>
    </w:p>
    <w:p w14:paraId="458B442D" w14:textId="7478C066" w:rsidR="00C90944" w:rsidRPr="00A074DC" w:rsidRDefault="00C90944">
      <w:pPr>
        <w:pStyle w:val="TOC4"/>
        <w:rPr>
          <w:rFonts w:ascii="Calibri" w:hAnsi="Calibri"/>
          <w:sz w:val="22"/>
          <w:szCs w:val="22"/>
          <w:lang w:eastAsia="en-GB"/>
        </w:rPr>
      </w:pPr>
      <w:r>
        <w:t>6.3.4.3</w:t>
      </w:r>
      <w:r w:rsidRPr="00A074DC">
        <w:rPr>
          <w:rFonts w:ascii="Calibri" w:hAnsi="Calibri"/>
          <w:sz w:val="22"/>
          <w:szCs w:val="22"/>
          <w:lang w:eastAsia="en-GB"/>
        </w:rPr>
        <w:tab/>
      </w:r>
      <w:r>
        <w:t>Attribute constraints</w:t>
      </w:r>
      <w:r>
        <w:tab/>
      </w:r>
      <w:r>
        <w:fldChar w:fldCharType="begin" w:fldLock="1"/>
      </w:r>
      <w:r>
        <w:instrText xml:space="preserve"> PAGEREF _Toc67928769 \h </w:instrText>
      </w:r>
      <w:r>
        <w:fldChar w:fldCharType="separate"/>
      </w:r>
      <w:r>
        <w:t>175</w:t>
      </w:r>
      <w:r>
        <w:fldChar w:fldCharType="end"/>
      </w:r>
    </w:p>
    <w:p w14:paraId="0AC34EE3" w14:textId="19281979" w:rsidR="00C90944" w:rsidRPr="00A074DC" w:rsidRDefault="00C90944">
      <w:pPr>
        <w:pStyle w:val="TOC4"/>
        <w:rPr>
          <w:rFonts w:ascii="Calibri" w:hAnsi="Calibri"/>
          <w:sz w:val="22"/>
          <w:szCs w:val="22"/>
          <w:lang w:eastAsia="en-GB"/>
        </w:rPr>
      </w:pPr>
      <w:r>
        <w:rPr>
          <w:lang w:eastAsia="zh-CN"/>
        </w:rPr>
        <w:t>6.3.4.</w:t>
      </w:r>
      <w:r>
        <w:t>4</w:t>
      </w:r>
      <w:r w:rsidRPr="00A074DC">
        <w:rPr>
          <w:rFonts w:ascii="Calibri" w:hAnsi="Calibri"/>
          <w:sz w:val="22"/>
          <w:szCs w:val="22"/>
          <w:lang w:eastAsia="en-GB"/>
        </w:rPr>
        <w:tab/>
      </w:r>
      <w:r>
        <w:t>Notifications</w:t>
      </w:r>
      <w:r>
        <w:tab/>
      </w:r>
      <w:r>
        <w:fldChar w:fldCharType="begin" w:fldLock="1"/>
      </w:r>
      <w:r>
        <w:instrText xml:space="preserve"> PAGEREF _Toc67928770 \h </w:instrText>
      </w:r>
      <w:r>
        <w:fldChar w:fldCharType="separate"/>
      </w:r>
      <w:r>
        <w:t>175</w:t>
      </w:r>
      <w:r>
        <w:fldChar w:fldCharType="end"/>
      </w:r>
    </w:p>
    <w:p w14:paraId="01B61A75" w14:textId="11C2EE0B" w:rsidR="00C90944" w:rsidRPr="00A074DC" w:rsidRDefault="00C90944">
      <w:pPr>
        <w:pStyle w:val="TOC3"/>
        <w:rPr>
          <w:rFonts w:ascii="Calibri" w:hAnsi="Calibri"/>
          <w:sz w:val="22"/>
          <w:szCs w:val="22"/>
          <w:lang w:eastAsia="en-GB"/>
        </w:rPr>
      </w:pPr>
      <w:r>
        <w:rPr>
          <w:lang w:eastAsia="zh-CN"/>
        </w:rPr>
        <w:t>6.3.5</w:t>
      </w:r>
      <w:r w:rsidRPr="00A074DC">
        <w:rPr>
          <w:rFonts w:ascii="Calibri" w:hAnsi="Calibri"/>
          <w:sz w:val="22"/>
          <w:szCs w:val="22"/>
          <w:lang w:eastAsia="en-GB"/>
        </w:rPr>
        <w:tab/>
      </w:r>
      <w:r w:rsidRPr="00937499">
        <w:rPr>
          <w:rFonts w:ascii="Courier New" w:hAnsi="Courier New" w:cs="Courier New"/>
          <w:lang w:eastAsia="zh-CN"/>
        </w:rPr>
        <w:t>NsInfo &lt;&lt;dataType&gt;&gt;</w:t>
      </w:r>
      <w:r>
        <w:tab/>
      </w:r>
      <w:r>
        <w:fldChar w:fldCharType="begin" w:fldLock="1"/>
      </w:r>
      <w:r>
        <w:instrText xml:space="preserve"> PAGEREF _Toc67928771 \h </w:instrText>
      </w:r>
      <w:r>
        <w:fldChar w:fldCharType="separate"/>
      </w:r>
      <w:r>
        <w:t>175</w:t>
      </w:r>
      <w:r>
        <w:fldChar w:fldCharType="end"/>
      </w:r>
    </w:p>
    <w:p w14:paraId="4221B2A0" w14:textId="642523E7" w:rsidR="00C90944" w:rsidRPr="00A074DC" w:rsidRDefault="00C90944">
      <w:pPr>
        <w:pStyle w:val="TOC4"/>
        <w:rPr>
          <w:rFonts w:ascii="Calibri" w:hAnsi="Calibri"/>
          <w:sz w:val="22"/>
          <w:szCs w:val="22"/>
          <w:lang w:eastAsia="en-GB"/>
        </w:rPr>
      </w:pPr>
      <w:r>
        <w:t>6.3.5.1</w:t>
      </w:r>
      <w:r w:rsidRPr="00A074DC">
        <w:rPr>
          <w:rFonts w:ascii="Calibri" w:hAnsi="Calibri"/>
          <w:sz w:val="22"/>
          <w:szCs w:val="22"/>
          <w:lang w:eastAsia="en-GB"/>
        </w:rPr>
        <w:tab/>
      </w:r>
      <w:r>
        <w:t>Definition</w:t>
      </w:r>
      <w:r>
        <w:tab/>
      </w:r>
      <w:r>
        <w:fldChar w:fldCharType="begin" w:fldLock="1"/>
      </w:r>
      <w:r>
        <w:instrText xml:space="preserve"> PAGEREF _Toc67928772 \h </w:instrText>
      </w:r>
      <w:r>
        <w:fldChar w:fldCharType="separate"/>
      </w:r>
      <w:r>
        <w:t>175</w:t>
      </w:r>
      <w:r>
        <w:fldChar w:fldCharType="end"/>
      </w:r>
    </w:p>
    <w:p w14:paraId="21CE7FD7" w14:textId="7539D5C7" w:rsidR="00C90944" w:rsidRPr="00A074DC" w:rsidRDefault="00C90944">
      <w:pPr>
        <w:pStyle w:val="TOC4"/>
        <w:rPr>
          <w:rFonts w:ascii="Calibri" w:hAnsi="Calibri"/>
          <w:sz w:val="22"/>
          <w:szCs w:val="22"/>
          <w:lang w:eastAsia="en-GB"/>
        </w:rPr>
      </w:pPr>
      <w:r>
        <w:t>6</w:t>
      </w:r>
      <w:r>
        <w:rPr>
          <w:lang w:eastAsia="zh-CN"/>
        </w:rPr>
        <w:t>.</w:t>
      </w:r>
      <w:r>
        <w:t>3.5.2</w:t>
      </w:r>
      <w:r w:rsidRPr="00A074DC">
        <w:rPr>
          <w:rFonts w:ascii="Calibri" w:hAnsi="Calibri"/>
          <w:sz w:val="22"/>
          <w:szCs w:val="22"/>
          <w:lang w:eastAsia="en-GB"/>
        </w:rPr>
        <w:tab/>
      </w:r>
      <w:r>
        <w:t>Attributes</w:t>
      </w:r>
      <w:r>
        <w:tab/>
      </w:r>
      <w:r>
        <w:fldChar w:fldCharType="begin" w:fldLock="1"/>
      </w:r>
      <w:r>
        <w:instrText xml:space="preserve"> PAGEREF _Toc67928773 \h </w:instrText>
      </w:r>
      <w:r>
        <w:fldChar w:fldCharType="separate"/>
      </w:r>
      <w:r>
        <w:t>175</w:t>
      </w:r>
      <w:r>
        <w:fldChar w:fldCharType="end"/>
      </w:r>
    </w:p>
    <w:p w14:paraId="0A0B322D" w14:textId="14320B21" w:rsidR="00C90944" w:rsidRPr="00A074DC" w:rsidRDefault="00C90944">
      <w:pPr>
        <w:pStyle w:val="TOC4"/>
        <w:rPr>
          <w:rFonts w:ascii="Calibri" w:hAnsi="Calibri"/>
          <w:sz w:val="22"/>
          <w:szCs w:val="22"/>
          <w:lang w:eastAsia="en-GB"/>
        </w:rPr>
      </w:pPr>
      <w:r>
        <w:t>6.3.5.3</w:t>
      </w:r>
      <w:r w:rsidRPr="00A074DC">
        <w:rPr>
          <w:rFonts w:ascii="Calibri" w:hAnsi="Calibri"/>
          <w:sz w:val="22"/>
          <w:szCs w:val="22"/>
          <w:lang w:eastAsia="en-GB"/>
        </w:rPr>
        <w:tab/>
      </w:r>
      <w:r>
        <w:t>Attribute constraints</w:t>
      </w:r>
      <w:r>
        <w:tab/>
      </w:r>
      <w:r>
        <w:fldChar w:fldCharType="begin" w:fldLock="1"/>
      </w:r>
      <w:r>
        <w:instrText xml:space="preserve"> PAGEREF _Toc67928774 \h </w:instrText>
      </w:r>
      <w:r>
        <w:fldChar w:fldCharType="separate"/>
      </w:r>
      <w:r>
        <w:t>175</w:t>
      </w:r>
      <w:r>
        <w:fldChar w:fldCharType="end"/>
      </w:r>
    </w:p>
    <w:p w14:paraId="6A909E5E" w14:textId="66D14811" w:rsidR="00C90944" w:rsidRPr="00A074DC" w:rsidRDefault="00C90944">
      <w:pPr>
        <w:pStyle w:val="TOC4"/>
        <w:rPr>
          <w:rFonts w:ascii="Calibri" w:hAnsi="Calibri"/>
          <w:sz w:val="22"/>
          <w:szCs w:val="22"/>
          <w:lang w:eastAsia="en-GB"/>
        </w:rPr>
      </w:pPr>
      <w:r>
        <w:rPr>
          <w:lang w:eastAsia="zh-CN"/>
        </w:rPr>
        <w:t>6.3.5.</w:t>
      </w:r>
      <w:r>
        <w:t>4</w:t>
      </w:r>
      <w:r w:rsidRPr="00A074DC">
        <w:rPr>
          <w:rFonts w:ascii="Calibri" w:hAnsi="Calibri"/>
          <w:sz w:val="22"/>
          <w:szCs w:val="22"/>
          <w:lang w:eastAsia="en-GB"/>
        </w:rPr>
        <w:tab/>
      </w:r>
      <w:r>
        <w:t>Notifications</w:t>
      </w:r>
      <w:r>
        <w:tab/>
      </w:r>
      <w:r>
        <w:fldChar w:fldCharType="begin" w:fldLock="1"/>
      </w:r>
      <w:r>
        <w:instrText xml:space="preserve"> PAGEREF _Toc67928775 \h </w:instrText>
      </w:r>
      <w:r>
        <w:fldChar w:fldCharType="separate"/>
      </w:r>
      <w:r>
        <w:t>175</w:t>
      </w:r>
      <w:r>
        <w:fldChar w:fldCharType="end"/>
      </w:r>
    </w:p>
    <w:p w14:paraId="49187AED" w14:textId="625A0EBB" w:rsidR="00C90944" w:rsidRPr="00A074DC" w:rsidRDefault="00C90944">
      <w:pPr>
        <w:pStyle w:val="TOC3"/>
        <w:rPr>
          <w:rFonts w:ascii="Calibri" w:hAnsi="Calibri"/>
          <w:sz w:val="22"/>
          <w:szCs w:val="22"/>
          <w:lang w:eastAsia="en-GB"/>
        </w:rPr>
      </w:pPr>
      <w:r>
        <w:rPr>
          <w:lang w:eastAsia="zh-CN"/>
        </w:rPr>
        <w:t>6.3.6</w:t>
      </w:r>
      <w:r w:rsidRPr="00A074DC">
        <w:rPr>
          <w:rFonts w:ascii="Calibri" w:hAnsi="Calibri"/>
          <w:sz w:val="22"/>
          <w:szCs w:val="22"/>
          <w:lang w:eastAsia="en-GB"/>
        </w:rPr>
        <w:tab/>
      </w:r>
      <w:r w:rsidRPr="00937499">
        <w:rPr>
          <w:rFonts w:ascii="Courier New" w:hAnsi="Courier New" w:cs="Courier New"/>
          <w:lang w:eastAsia="zh-CN"/>
        </w:rPr>
        <w:t>ServAttrCom &lt;&lt;dataType&gt;&gt;</w:t>
      </w:r>
      <w:r>
        <w:tab/>
      </w:r>
      <w:r>
        <w:fldChar w:fldCharType="begin" w:fldLock="1"/>
      </w:r>
      <w:r>
        <w:instrText xml:space="preserve"> PAGEREF _Toc67928776 \h </w:instrText>
      </w:r>
      <w:r>
        <w:fldChar w:fldCharType="separate"/>
      </w:r>
      <w:r>
        <w:t>175</w:t>
      </w:r>
      <w:r>
        <w:fldChar w:fldCharType="end"/>
      </w:r>
    </w:p>
    <w:p w14:paraId="4B30BCD3" w14:textId="01677DCF" w:rsidR="00C90944" w:rsidRPr="00A074DC" w:rsidRDefault="00C90944">
      <w:pPr>
        <w:pStyle w:val="TOC4"/>
        <w:rPr>
          <w:rFonts w:ascii="Calibri" w:hAnsi="Calibri"/>
          <w:sz w:val="22"/>
          <w:szCs w:val="22"/>
          <w:lang w:eastAsia="en-GB"/>
        </w:rPr>
      </w:pPr>
      <w:r>
        <w:t>6.3.6.1</w:t>
      </w:r>
      <w:r w:rsidRPr="00A074DC">
        <w:rPr>
          <w:rFonts w:ascii="Calibri" w:hAnsi="Calibri"/>
          <w:sz w:val="22"/>
          <w:szCs w:val="22"/>
          <w:lang w:eastAsia="en-GB"/>
        </w:rPr>
        <w:tab/>
      </w:r>
      <w:r>
        <w:t>Definition</w:t>
      </w:r>
      <w:r>
        <w:tab/>
      </w:r>
      <w:r>
        <w:fldChar w:fldCharType="begin" w:fldLock="1"/>
      </w:r>
      <w:r>
        <w:instrText xml:space="preserve"> PAGEREF _Toc67928777 \h </w:instrText>
      </w:r>
      <w:r>
        <w:fldChar w:fldCharType="separate"/>
      </w:r>
      <w:r>
        <w:t>175</w:t>
      </w:r>
      <w:r>
        <w:fldChar w:fldCharType="end"/>
      </w:r>
    </w:p>
    <w:p w14:paraId="27C8C59E" w14:textId="66DF999D" w:rsidR="00C90944" w:rsidRPr="00A074DC" w:rsidRDefault="00C90944">
      <w:pPr>
        <w:pStyle w:val="TOC4"/>
        <w:rPr>
          <w:rFonts w:ascii="Calibri" w:hAnsi="Calibri"/>
          <w:sz w:val="22"/>
          <w:szCs w:val="22"/>
          <w:lang w:eastAsia="en-GB"/>
        </w:rPr>
      </w:pPr>
      <w:r>
        <w:t>6</w:t>
      </w:r>
      <w:r>
        <w:rPr>
          <w:lang w:eastAsia="zh-CN"/>
        </w:rPr>
        <w:t>.</w:t>
      </w:r>
      <w:r>
        <w:t>3.6.2</w:t>
      </w:r>
      <w:r w:rsidRPr="00A074DC">
        <w:rPr>
          <w:rFonts w:ascii="Calibri" w:hAnsi="Calibri"/>
          <w:sz w:val="22"/>
          <w:szCs w:val="22"/>
          <w:lang w:eastAsia="en-GB"/>
        </w:rPr>
        <w:tab/>
      </w:r>
      <w:r>
        <w:t>Attributes</w:t>
      </w:r>
      <w:r>
        <w:tab/>
      </w:r>
      <w:r>
        <w:fldChar w:fldCharType="begin" w:fldLock="1"/>
      </w:r>
      <w:r>
        <w:instrText xml:space="preserve"> PAGEREF _Toc67928778 \h </w:instrText>
      </w:r>
      <w:r>
        <w:fldChar w:fldCharType="separate"/>
      </w:r>
      <w:r>
        <w:t>176</w:t>
      </w:r>
      <w:r>
        <w:fldChar w:fldCharType="end"/>
      </w:r>
    </w:p>
    <w:p w14:paraId="5C520581" w14:textId="31F6868C" w:rsidR="00C90944" w:rsidRPr="00A074DC" w:rsidRDefault="00C90944">
      <w:pPr>
        <w:pStyle w:val="TOC4"/>
        <w:rPr>
          <w:rFonts w:ascii="Calibri" w:hAnsi="Calibri"/>
          <w:sz w:val="22"/>
          <w:szCs w:val="22"/>
          <w:lang w:eastAsia="en-GB"/>
        </w:rPr>
      </w:pPr>
      <w:r>
        <w:t>6.3.6.3</w:t>
      </w:r>
      <w:r w:rsidRPr="00A074DC">
        <w:rPr>
          <w:rFonts w:ascii="Calibri" w:hAnsi="Calibri"/>
          <w:sz w:val="22"/>
          <w:szCs w:val="22"/>
          <w:lang w:eastAsia="en-GB"/>
        </w:rPr>
        <w:tab/>
      </w:r>
      <w:r>
        <w:t>Attribute constraints</w:t>
      </w:r>
      <w:r>
        <w:tab/>
      </w:r>
      <w:r>
        <w:fldChar w:fldCharType="begin" w:fldLock="1"/>
      </w:r>
      <w:r>
        <w:instrText xml:space="preserve"> PAGEREF _Toc67928779 \h </w:instrText>
      </w:r>
      <w:r>
        <w:fldChar w:fldCharType="separate"/>
      </w:r>
      <w:r>
        <w:t>176</w:t>
      </w:r>
      <w:r>
        <w:fldChar w:fldCharType="end"/>
      </w:r>
    </w:p>
    <w:p w14:paraId="51AA0E2A" w14:textId="3EF8F55A" w:rsidR="00C90944" w:rsidRPr="00A074DC" w:rsidRDefault="00C90944">
      <w:pPr>
        <w:pStyle w:val="TOC4"/>
        <w:rPr>
          <w:rFonts w:ascii="Calibri" w:hAnsi="Calibri"/>
          <w:sz w:val="22"/>
          <w:szCs w:val="22"/>
          <w:lang w:eastAsia="en-GB"/>
        </w:rPr>
      </w:pPr>
      <w:r>
        <w:rPr>
          <w:lang w:eastAsia="zh-CN"/>
        </w:rPr>
        <w:t>6.3.6.</w:t>
      </w:r>
      <w:r>
        <w:t>4</w:t>
      </w:r>
      <w:r w:rsidRPr="00A074DC">
        <w:rPr>
          <w:rFonts w:ascii="Calibri" w:hAnsi="Calibri"/>
          <w:sz w:val="22"/>
          <w:szCs w:val="22"/>
          <w:lang w:eastAsia="en-GB"/>
        </w:rPr>
        <w:tab/>
      </w:r>
      <w:r>
        <w:t>Notifications</w:t>
      </w:r>
      <w:r>
        <w:tab/>
      </w:r>
      <w:r>
        <w:fldChar w:fldCharType="begin" w:fldLock="1"/>
      </w:r>
      <w:r>
        <w:instrText xml:space="preserve"> PAGEREF _Toc67928780 \h </w:instrText>
      </w:r>
      <w:r>
        <w:fldChar w:fldCharType="separate"/>
      </w:r>
      <w:r>
        <w:t>176</w:t>
      </w:r>
      <w:r>
        <w:fldChar w:fldCharType="end"/>
      </w:r>
    </w:p>
    <w:p w14:paraId="03EE351B" w14:textId="5C8C4626" w:rsidR="00C90944" w:rsidRPr="00A074DC" w:rsidRDefault="00C90944">
      <w:pPr>
        <w:pStyle w:val="TOC3"/>
        <w:rPr>
          <w:rFonts w:ascii="Calibri" w:hAnsi="Calibri"/>
          <w:sz w:val="22"/>
          <w:szCs w:val="22"/>
          <w:lang w:eastAsia="en-GB"/>
        </w:rPr>
      </w:pPr>
      <w:r>
        <w:rPr>
          <w:lang w:eastAsia="zh-CN"/>
        </w:rPr>
        <w:t>6.3.7</w:t>
      </w:r>
      <w:r w:rsidRPr="00A074DC">
        <w:rPr>
          <w:rFonts w:ascii="Calibri" w:hAnsi="Calibri"/>
          <w:sz w:val="22"/>
          <w:szCs w:val="22"/>
          <w:lang w:eastAsia="en-GB"/>
        </w:rPr>
        <w:tab/>
      </w:r>
      <w:r w:rsidRPr="00937499">
        <w:rPr>
          <w:rFonts w:ascii="Courier New" w:hAnsi="Courier New" w:cs="Courier New"/>
          <w:lang w:eastAsia="zh-CN"/>
        </w:rPr>
        <w:t>DelayTolerance&lt;&lt;dataType&gt;&gt;</w:t>
      </w:r>
      <w:r>
        <w:tab/>
      </w:r>
      <w:r>
        <w:fldChar w:fldCharType="begin" w:fldLock="1"/>
      </w:r>
      <w:r>
        <w:instrText xml:space="preserve"> PAGEREF _Toc67928781 \h </w:instrText>
      </w:r>
      <w:r>
        <w:fldChar w:fldCharType="separate"/>
      </w:r>
      <w:r>
        <w:t>176</w:t>
      </w:r>
      <w:r>
        <w:fldChar w:fldCharType="end"/>
      </w:r>
    </w:p>
    <w:p w14:paraId="64780A19" w14:textId="2EF58B6B" w:rsidR="00C90944" w:rsidRPr="00A074DC" w:rsidRDefault="00C90944">
      <w:pPr>
        <w:pStyle w:val="TOC4"/>
        <w:rPr>
          <w:rFonts w:ascii="Calibri" w:hAnsi="Calibri"/>
          <w:sz w:val="22"/>
          <w:szCs w:val="22"/>
          <w:lang w:eastAsia="en-GB"/>
        </w:rPr>
      </w:pPr>
      <w:r>
        <w:t>6.3.7.1</w:t>
      </w:r>
      <w:r w:rsidRPr="00A074DC">
        <w:rPr>
          <w:rFonts w:ascii="Calibri" w:hAnsi="Calibri"/>
          <w:sz w:val="22"/>
          <w:szCs w:val="22"/>
          <w:lang w:eastAsia="en-GB"/>
        </w:rPr>
        <w:tab/>
      </w:r>
      <w:r>
        <w:t>Definition</w:t>
      </w:r>
      <w:r>
        <w:tab/>
      </w:r>
      <w:r>
        <w:fldChar w:fldCharType="begin" w:fldLock="1"/>
      </w:r>
      <w:r>
        <w:instrText xml:space="preserve"> PAGEREF _Toc67928782 \h </w:instrText>
      </w:r>
      <w:r>
        <w:fldChar w:fldCharType="separate"/>
      </w:r>
      <w:r>
        <w:t>176</w:t>
      </w:r>
      <w:r>
        <w:fldChar w:fldCharType="end"/>
      </w:r>
    </w:p>
    <w:p w14:paraId="6C28513F" w14:textId="1677CCA7" w:rsidR="00C90944" w:rsidRPr="00A074DC" w:rsidRDefault="00C90944">
      <w:pPr>
        <w:pStyle w:val="TOC4"/>
        <w:rPr>
          <w:rFonts w:ascii="Calibri" w:hAnsi="Calibri"/>
          <w:sz w:val="22"/>
          <w:szCs w:val="22"/>
          <w:lang w:eastAsia="en-GB"/>
        </w:rPr>
      </w:pPr>
      <w:r>
        <w:t>6</w:t>
      </w:r>
      <w:r>
        <w:rPr>
          <w:lang w:eastAsia="zh-CN"/>
        </w:rPr>
        <w:t>.</w:t>
      </w:r>
      <w:r>
        <w:t>3.7.2</w:t>
      </w:r>
      <w:r w:rsidRPr="00A074DC">
        <w:rPr>
          <w:rFonts w:ascii="Calibri" w:hAnsi="Calibri"/>
          <w:sz w:val="22"/>
          <w:szCs w:val="22"/>
          <w:lang w:eastAsia="en-GB"/>
        </w:rPr>
        <w:tab/>
      </w:r>
      <w:r>
        <w:t>Attributes</w:t>
      </w:r>
      <w:r>
        <w:tab/>
      </w:r>
      <w:r>
        <w:fldChar w:fldCharType="begin" w:fldLock="1"/>
      </w:r>
      <w:r>
        <w:instrText xml:space="preserve"> PAGEREF _Toc67928783 \h </w:instrText>
      </w:r>
      <w:r>
        <w:fldChar w:fldCharType="separate"/>
      </w:r>
      <w:r>
        <w:t>176</w:t>
      </w:r>
      <w:r>
        <w:fldChar w:fldCharType="end"/>
      </w:r>
    </w:p>
    <w:p w14:paraId="61C1DADE" w14:textId="1F94B543" w:rsidR="00C90944" w:rsidRPr="00A074DC" w:rsidRDefault="00C90944">
      <w:pPr>
        <w:pStyle w:val="TOC4"/>
        <w:rPr>
          <w:rFonts w:ascii="Calibri" w:hAnsi="Calibri"/>
          <w:sz w:val="22"/>
          <w:szCs w:val="22"/>
          <w:lang w:eastAsia="en-GB"/>
        </w:rPr>
      </w:pPr>
      <w:r>
        <w:t>6.3.7.3</w:t>
      </w:r>
      <w:r w:rsidRPr="00A074DC">
        <w:rPr>
          <w:rFonts w:ascii="Calibri" w:hAnsi="Calibri"/>
          <w:sz w:val="22"/>
          <w:szCs w:val="22"/>
          <w:lang w:eastAsia="en-GB"/>
        </w:rPr>
        <w:tab/>
      </w:r>
      <w:r>
        <w:t>Attribute constraints</w:t>
      </w:r>
      <w:r>
        <w:tab/>
      </w:r>
      <w:r>
        <w:fldChar w:fldCharType="begin" w:fldLock="1"/>
      </w:r>
      <w:r>
        <w:instrText xml:space="preserve"> PAGEREF _Toc67928784 \h </w:instrText>
      </w:r>
      <w:r>
        <w:fldChar w:fldCharType="separate"/>
      </w:r>
      <w:r>
        <w:t>176</w:t>
      </w:r>
      <w:r>
        <w:fldChar w:fldCharType="end"/>
      </w:r>
    </w:p>
    <w:p w14:paraId="64F64F96" w14:textId="7B840C8F" w:rsidR="00C90944" w:rsidRPr="00A074DC" w:rsidRDefault="00C90944">
      <w:pPr>
        <w:pStyle w:val="TOC4"/>
        <w:rPr>
          <w:rFonts w:ascii="Calibri" w:hAnsi="Calibri"/>
          <w:sz w:val="22"/>
          <w:szCs w:val="22"/>
          <w:lang w:eastAsia="en-GB"/>
        </w:rPr>
      </w:pPr>
      <w:r>
        <w:rPr>
          <w:lang w:eastAsia="zh-CN"/>
        </w:rPr>
        <w:t>6.3.7.</w:t>
      </w:r>
      <w:r>
        <w:t>4</w:t>
      </w:r>
      <w:r w:rsidRPr="00A074DC">
        <w:rPr>
          <w:rFonts w:ascii="Calibri" w:hAnsi="Calibri"/>
          <w:sz w:val="22"/>
          <w:szCs w:val="22"/>
          <w:lang w:eastAsia="en-GB"/>
        </w:rPr>
        <w:tab/>
      </w:r>
      <w:r>
        <w:t>Notifications</w:t>
      </w:r>
      <w:r>
        <w:tab/>
      </w:r>
      <w:r>
        <w:fldChar w:fldCharType="begin" w:fldLock="1"/>
      </w:r>
      <w:r>
        <w:instrText xml:space="preserve"> PAGEREF _Toc67928785 \h </w:instrText>
      </w:r>
      <w:r>
        <w:fldChar w:fldCharType="separate"/>
      </w:r>
      <w:r>
        <w:t>176</w:t>
      </w:r>
      <w:r>
        <w:fldChar w:fldCharType="end"/>
      </w:r>
    </w:p>
    <w:p w14:paraId="58581EA2" w14:textId="38F5282F" w:rsidR="00C90944" w:rsidRPr="00A074DC" w:rsidRDefault="00C90944">
      <w:pPr>
        <w:pStyle w:val="TOC3"/>
        <w:rPr>
          <w:rFonts w:ascii="Calibri" w:hAnsi="Calibri"/>
          <w:sz w:val="22"/>
          <w:szCs w:val="22"/>
          <w:lang w:eastAsia="en-GB"/>
        </w:rPr>
      </w:pPr>
      <w:r>
        <w:rPr>
          <w:lang w:eastAsia="zh-CN"/>
        </w:rPr>
        <w:t>6.3.7</w:t>
      </w:r>
      <w:r w:rsidRPr="00A074DC">
        <w:rPr>
          <w:rFonts w:ascii="Calibri" w:hAnsi="Calibri"/>
          <w:sz w:val="22"/>
          <w:szCs w:val="22"/>
          <w:lang w:eastAsia="en-GB"/>
        </w:rPr>
        <w:tab/>
      </w:r>
      <w:r w:rsidRPr="00937499">
        <w:rPr>
          <w:rFonts w:ascii="Courier New" w:hAnsi="Courier New" w:cs="Courier New"/>
          <w:lang w:eastAsia="zh-CN"/>
        </w:rPr>
        <w:t>DeterminComm &lt;&lt;dataType&gt;&gt;</w:t>
      </w:r>
      <w:r>
        <w:tab/>
      </w:r>
      <w:r>
        <w:fldChar w:fldCharType="begin" w:fldLock="1"/>
      </w:r>
      <w:r>
        <w:instrText xml:space="preserve"> PAGEREF _Toc67928786 \h </w:instrText>
      </w:r>
      <w:r>
        <w:fldChar w:fldCharType="separate"/>
      </w:r>
      <w:r>
        <w:t>176</w:t>
      </w:r>
      <w:r>
        <w:fldChar w:fldCharType="end"/>
      </w:r>
    </w:p>
    <w:p w14:paraId="479C1155" w14:textId="042F2BCE" w:rsidR="00C90944" w:rsidRPr="00A074DC" w:rsidRDefault="00C90944">
      <w:pPr>
        <w:pStyle w:val="TOC4"/>
        <w:rPr>
          <w:rFonts w:ascii="Calibri" w:hAnsi="Calibri"/>
          <w:sz w:val="22"/>
          <w:szCs w:val="22"/>
          <w:lang w:eastAsia="en-GB"/>
        </w:rPr>
      </w:pPr>
      <w:r>
        <w:t>6.3.7.1</w:t>
      </w:r>
      <w:r w:rsidRPr="00A074DC">
        <w:rPr>
          <w:rFonts w:ascii="Calibri" w:hAnsi="Calibri"/>
          <w:sz w:val="22"/>
          <w:szCs w:val="22"/>
          <w:lang w:eastAsia="en-GB"/>
        </w:rPr>
        <w:tab/>
      </w:r>
      <w:r>
        <w:t>Definition</w:t>
      </w:r>
      <w:r>
        <w:tab/>
      </w:r>
      <w:r>
        <w:fldChar w:fldCharType="begin" w:fldLock="1"/>
      </w:r>
      <w:r>
        <w:instrText xml:space="preserve"> PAGEREF _Toc67928787 \h </w:instrText>
      </w:r>
      <w:r>
        <w:fldChar w:fldCharType="separate"/>
      </w:r>
      <w:r>
        <w:t>176</w:t>
      </w:r>
      <w:r>
        <w:fldChar w:fldCharType="end"/>
      </w:r>
    </w:p>
    <w:p w14:paraId="4951B39C" w14:textId="127846B2" w:rsidR="00C90944" w:rsidRPr="00A074DC" w:rsidRDefault="00C90944">
      <w:pPr>
        <w:pStyle w:val="TOC4"/>
        <w:rPr>
          <w:rFonts w:ascii="Calibri" w:hAnsi="Calibri"/>
          <w:sz w:val="22"/>
          <w:szCs w:val="22"/>
          <w:lang w:eastAsia="en-GB"/>
        </w:rPr>
      </w:pPr>
      <w:r>
        <w:t>6.3.7.2</w:t>
      </w:r>
      <w:r w:rsidRPr="00A074DC">
        <w:rPr>
          <w:rFonts w:ascii="Calibri" w:hAnsi="Calibri"/>
          <w:sz w:val="22"/>
          <w:szCs w:val="22"/>
          <w:lang w:eastAsia="en-GB"/>
        </w:rPr>
        <w:tab/>
      </w:r>
      <w:r>
        <w:t>Attributes</w:t>
      </w:r>
      <w:r>
        <w:tab/>
      </w:r>
      <w:r>
        <w:fldChar w:fldCharType="begin" w:fldLock="1"/>
      </w:r>
      <w:r>
        <w:instrText xml:space="preserve"> PAGEREF _Toc67928788 \h </w:instrText>
      </w:r>
      <w:r>
        <w:fldChar w:fldCharType="separate"/>
      </w:r>
      <w:r>
        <w:t>176</w:t>
      </w:r>
      <w:r>
        <w:fldChar w:fldCharType="end"/>
      </w:r>
    </w:p>
    <w:p w14:paraId="5E643752" w14:textId="0C31D018" w:rsidR="00C90944" w:rsidRPr="00A074DC" w:rsidRDefault="00C90944">
      <w:pPr>
        <w:pStyle w:val="TOC4"/>
        <w:rPr>
          <w:rFonts w:ascii="Calibri" w:hAnsi="Calibri"/>
          <w:sz w:val="22"/>
          <w:szCs w:val="22"/>
          <w:lang w:eastAsia="en-GB"/>
        </w:rPr>
      </w:pPr>
      <w:r>
        <w:t>6.3.7.3</w:t>
      </w:r>
      <w:r w:rsidRPr="00A074DC">
        <w:rPr>
          <w:rFonts w:ascii="Calibri" w:hAnsi="Calibri"/>
          <w:sz w:val="22"/>
          <w:szCs w:val="22"/>
          <w:lang w:eastAsia="en-GB"/>
        </w:rPr>
        <w:tab/>
      </w:r>
      <w:r>
        <w:t>Attribute constraints</w:t>
      </w:r>
      <w:r>
        <w:tab/>
      </w:r>
      <w:r>
        <w:fldChar w:fldCharType="begin" w:fldLock="1"/>
      </w:r>
      <w:r>
        <w:instrText xml:space="preserve"> PAGEREF _Toc67928789 \h </w:instrText>
      </w:r>
      <w:r>
        <w:fldChar w:fldCharType="separate"/>
      </w:r>
      <w:r>
        <w:t>177</w:t>
      </w:r>
      <w:r>
        <w:fldChar w:fldCharType="end"/>
      </w:r>
    </w:p>
    <w:p w14:paraId="45AB21DA" w14:textId="29B82DDC" w:rsidR="00C90944" w:rsidRPr="00A074DC" w:rsidRDefault="00C90944">
      <w:pPr>
        <w:pStyle w:val="TOC4"/>
        <w:rPr>
          <w:rFonts w:ascii="Calibri" w:hAnsi="Calibri"/>
          <w:sz w:val="22"/>
          <w:szCs w:val="22"/>
          <w:lang w:eastAsia="en-GB"/>
        </w:rPr>
      </w:pPr>
      <w:r>
        <w:rPr>
          <w:lang w:eastAsia="zh-CN"/>
        </w:rPr>
        <w:t>6.3.7.</w:t>
      </w:r>
      <w:r>
        <w:t>4</w:t>
      </w:r>
      <w:r w:rsidRPr="00A074DC">
        <w:rPr>
          <w:rFonts w:ascii="Calibri" w:hAnsi="Calibri"/>
          <w:sz w:val="22"/>
          <w:szCs w:val="22"/>
          <w:lang w:eastAsia="en-GB"/>
        </w:rPr>
        <w:tab/>
      </w:r>
      <w:r>
        <w:t>Notifications</w:t>
      </w:r>
      <w:r>
        <w:tab/>
      </w:r>
      <w:r>
        <w:fldChar w:fldCharType="begin" w:fldLock="1"/>
      </w:r>
      <w:r>
        <w:instrText xml:space="preserve"> PAGEREF _Toc67928790 \h </w:instrText>
      </w:r>
      <w:r>
        <w:fldChar w:fldCharType="separate"/>
      </w:r>
      <w:r>
        <w:t>177</w:t>
      </w:r>
      <w:r>
        <w:fldChar w:fldCharType="end"/>
      </w:r>
    </w:p>
    <w:p w14:paraId="513E7299" w14:textId="61EE8C86" w:rsidR="00C90944" w:rsidRPr="00A074DC" w:rsidRDefault="00C90944">
      <w:pPr>
        <w:pStyle w:val="TOC3"/>
        <w:rPr>
          <w:rFonts w:ascii="Calibri" w:hAnsi="Calibri"/>
          <w:sz w:val="22"/>
          <w:szCs w:val="22"/>
          <w:lang w:eastAsia="en-GB"/>
        </w:rPr>
      </w:pPr>
      <w:r>
        <w:rPr>
          <w:lang w:eastAsia="zh-CN"/>
        </w:rPr>
        <w:t>6.3.8</w:t>
      </w:r>
      <w:r w:rsidRPr="00A074DC">
        <w:rPr>
          <w:rFonts w:ascii="Calibri" w:hAnsi="Calibri"/>
          <w:sz w:val="22"/>
          <w:szCs w:val="22"/>
          <w:lang w:eastAsia="en-GB"/>
        </w:rPr>
        <w:tab/>
      </w:r>
      <w:r w:rsidRPr="00937499">
        <w:rPr>
          <w:rFonts w:ascii="Courier New" w:hAnsi="Courier New" w:cs="Courier New"/>
          <w:lang w:eastAsia="zh-CN"/>
        </w:rPr>
        <w:t>DLThpt&lt;&lt;dataType&gt;&gt;</w:t>
      </w:r>
      <w:r>
        <w:tab/>
      </w:r>
      <w:r>
        <w:fldChar w:fldCharType="begin" w:fldLock="1"/>
      </w:r>
      <w:r>
        <w:instrText xml:space="preserve"> PAGEREF _Toc67928791 \h </w:instrText>
      </w:r>
      <w:r>
        <w:fldChar w:fldCharType="separate"/>
      </w:r>
      <w:r>
        <w:t>177</w:t>
      </w:r>
      <w:r>
        <w:fldChar w:fldCharType="end"/>
      </w:r>
    </w:p>
    <w:p w14:paraId="63BF3F95" w14:textId="5758B6FD" w:rsidR="00C90944" w:rsidRPr="00A074DC" w:rsidRDefault="00C90944">
      <w:pPr>
        <w:pStyle w:val="TOC4"/>
        <w:rPr>
          <w:rFonts w:ascii="Calibri" w:hAnsi="Calibri"/>
          <w:sz w:val="22"/>
          <w:szCs w:val="22"/>
          <w:lang w:eastAsia="en-GB"/>
        </w:rPr>
      </w:pPr>
      <w:r>
        <w:t>6.3.8.1</w:t>
      </w:r>
      <w:r w:rsidRPr="00A074DC">
        <w:rPr>
          <w:rFonts w:ascii="Calibri" w:hAnsi="Calibri"/>
          <w:sz w:val="22"/>
          <w:szCs w:val="22"/>
          <w:lang w:eastAsia="en-GB"/>
        </w:rPr>
        <w:tab/>
      </w:r>
      <w:r>
        <w:t>Definition</w:t>
      </w:r>
      <w:r>
        <w:tab/>
      </w:r>
      <w:r>
        <w:fldChar w:fldCharType="begin" w:fldLock="1"/>
      </w:r>
      <w:r>
        <w:instrText xml:space="preserve"> PAGEREF _Toc67928792 \h </w:instrText>
      </w:r>
      <w:r>
        <w:fldChar w:fldCharType="separate"/>
      </w:r>
      <w:r>
        <w:t>177</w:t>
      </w:r>
      <w:r>
        <w:fldChar w:fldCharType="end"/>
      </w:r>
    </w:p>
    <w:p w14:paraId="3AF71577" w14:textId="103F4104" w:rsidR="00C90944" w:rsidRPr="00A074DC" w:rsidRDefault="00C90944">
      <w:pPr>
        <w:pStyle w:val="TOC4"/>
        <w:rPr>
          <w:rFonts w:ascii="Calibri" w:hAnsi="Calibri"/>
          <w:sz w:val="22"/>
          <w:szCs w:val="22"/>
          <w:lang w:eastAsia="en-GB"/>
        </w:rPr>
      </w:pPr>
      <w:r>
        <w:t>6</w:t>
      </w:r>
      <w:r>
        <w:rPr>
          <w:lang w:eastAsia="zh-CN"/>
        </w:rPr>
        <w:t>.</w:t>
      </w:r>
      <w:r>
        <w:t>3.8.2</w:t>
      </w:r>
      <w:r w:rsidRPr="00A074DC">
        <w:rPr>
          <w:rFonts w:ascii="Calibri" w:hAnsi="Calibri"/>
          <w:sz w:val="22"/>
          <w:szCs w:val="22"/>
          <w:lang w:eastAsia="en-GB"/>
        </w:rPr>
        <w:tab/>
      </w:r>
      <w:r>
        <w:t>Attributes</w:t>
      </w:r>
      <w:r>
        <w:tab/>
      </w:r>
      <w:r>
        <w:fldChar w:fldCharType="begin" w:fldLock="1"/>
      </w:r>
      <w:r>
        <w:instrText xml:space="preserve"> PAGEREF _Toc67928793 \h </w:instrText>
      </w:r>
      <w:r>
        <w:fldChar w:fldCharType="separate"/>
      </w:r>
      <w:r>
        <w:t>177</w:t>
      </w:r>
      <w:r>
        <w:fldChar w:fldCharType="end"/>
      </w:r>
    </w:p>
    <w:p w14:paraId="33FF4402" w14:textId="534868EA" w:rsidR="00C90944" w:rsidRPr="00A074DC" w:rsidRDefault="00C90944">
      <w:pPr>
        <w:pStyle w:val="TOC4"/>
        <w:rPr>
          <w:rFonts w:ascii="Calibri" w:hAnsi="Calibri"/>
          <w:sz w:val="22"/>
          <w:szCs w:val="22"/>
          <w:lang w:eastAsia="en-GB"/>
        </w:rPr>
      </w:pPr>
      <w:r>
        <w:t>6.3.8.3</w:t>
      </w:r>
      <w:r w:rsidRPr="00A074DC">
        <w:rPr>
          <w:rFonts w:ascii="Calibri" w:hAnsi="Calibri"/>
          <w:sz w:val="22"/>
          <w:szCs w:val="22"/>
          <w:lang w:eastAsia="en-GB"/>
        </w:rPr>
        <w:tab/>
      </w:r>
      <w:r>
        <w:t>Attribute constraints</w:t>
      </w:r>
      <w:r>
        <w:tab/>
      </w:r>
      <w:r>
        <w:fldChar w:fldCharType="begin" w:fldLock="1"/>
      </w:r>
      <w:r>
        <w:instrText xml:space="preserve"> PAGEREF _Toc67928794 \h </w:instrText>
      </w:r>
      <w:r>
        <w:fldChar w:fldCharType="separate"/>
      </w:r>
      <w:r>
        <w:t>177</w:t>
      </w:r>
      <w:r>
        <w:fldChar w:fldCharType="end"/>
      </w:r>
    </w:p>
    <w:p w14:paraId="62E0C908" w14:textId="0AE77412" w:rsidR="00C90944" w:rsidRPr="00A074DC" w:rsidRDefault="00C90944">
      <w:pPr>
        <w:pStyle w:val="TOC4"/>
        <w:rPr>
          <w:rFonts w:ascii="Calibri" w:hAnsi="Calibri"/>
          <w:sz w:val="22"/>
          <w:szCs w:val="22"/>
          <w:lang w:eastAsia="en-GB"/>
        </w:rPr>
      </w:pPr>
      <w:r>
        <w:rPr>
          <w:lang w:eastAsia="zh-CN"/>
        </w:rPr>
        <w:t>6.3.8.</w:t>
      </w:r>
      <w:r>
        <w:t>4</w:t>
      </w:r>
      <w:r w:rsidRPr="00A074DC">
        <w:rPr>
          <w:rFonts w:ascii="Calibri" w:hAnsi="Calibri"/>
          <w:sz w:val="22"/>
          <w:szCs w:val="22"/>
          <w:lang w:eastAsia="en-GB"/>
        </w:rPr>
        <w:tab/>
      </w:r>
      <w:r>
        <w:t>Notifications</w:t>
      </w:r>
      <w:r>
        <w:tab/>
      </w:r>
      <w:r>
        <w:fldChar w:fldCharType="begin" w:fldLock="1"/>
      </w:r>
      <w:r>
        <w:instrText xml:space="preserve"> PAGEREF _Toc67928795 \h </w:instrText>
      </w:r>
      <w:r>
        <w:fldChar w:fldCharType="separate"/>
      </w:r>
      <w:r>
        <w:t>177</w:t>
      </w:r>
      <w:r>
        <w:fldChar w:fldCharType="end"/>
      </w:r>
    </w:p>
    <w:p w14:paraId="648D1C9C" w14:textId="183D1E1B" w:rsidR="00C90944" w:rsidRPr="00A074DC" w:rsidRDefault="00C90944">
      <w:pPr>
        <w:pStyle w:val="TOC3"/>
        <w:rPr>
          <w:rFonts w:ascii="Calibri" w:hAnsi="Calibri"/>
          <w:sz w:val="22"/>
          <w:szCs w:val="22"/>
          <w:lang w:eastAsia="en-GB"/>
        </w:rPr>
      </w:pPr>
      <w:r>
        <w:rPr>
          <w:lang w:eastAsia="zh-CN"/>
        </w:rPr>
        <w:t>6.3.9</w:t>
      </w:r>
      <w:r w:rsidRPr="00A074DC">
        <w:rPr>
          <w:rFonts w:ascii="Calibri" w:hAnsi="Calibri"/>
          <w:sz w:val="22"/>
          <w:szCs w:val="22"/>
          <w:lang w:eastAsia="en-GB"/>
        </w:rPr>
        <w:tab/>
      </w:r>
      <w:r w:rsidRPr="00937499">
        <w:rPr>
          <w:rFonts w:ascii="Courier New" w:hAnsi="Courier New" w:cs="Courier New"/>
          <w:lang w:eastAsia="zh-CN"/>
        </w:rPr>
        <w:t>ULThpt&lt;&lt;dataType&gt;&gt;</w:t>
      </w:r>
      <w:r>
        <w:tab/>
      </w:r>
      <w:r>
        <w:fldChar w:fldCharType="begin" w:fldLock="1"/>
      </w:r>
      <w:r>
        <w:instrText xml:space="preserve"> PAGEREF _Toc67928796 \h </w:instrText>
      </w:r>
      <w:r>
        <w:fldChar w:fldCharType="separate"/>
      </w:r>
      <w:r>
        <w:t>177</w:t>
      </w:r>
      <w:r>
        <w:fldChar w:fldCharType="end"/>
      </w:r>
    </w:p>
    <w:p w14:paraId="148F6B4F" w14:textId="6C6E9B21" w:rsidR="00C90944" w:rsidRPr="00A074DC" w:rsidRDefault="00C90944">
      <w:pPr>
        <w:pStyle w:val="TOC4"/>
        <w:rPr>
          <w:rFonts w:ascii="Calibri" w:hAnsi="Calibri"/>
          <w:sz w:val="22"/>
          <w:szCs w:val="22"/>
          <w:lang w:eastAsia="en-GB"/>
        </w:rPr>
      </w:pPr>
      <w:r>
        <w:t>6.3.9.1</w:t>
      </w:r>
      <w:r w:rsidRPr="00A074DC">
        <w:rPr>
          <w:rFonts w:ascii="Calibri" w:hAnsi="Calibri"/>
          <w:sz w:val="22"/>
          <w:szCs w:val="22"/>
          <w:lang w:eastAsia="en-GB"/>
        </w:rPr>
        <w:tab/>
      </w:r>
      <w:r>
        <w:t>Definition</w:t>
      </w:r>
      <w:r>
        <w:tab/>
      </w:r>
      <w:r>
        <w:fldChar w:fldCharType="begin" w:fldLock="1"/>
      </w:r>
      <w:r>
        <w:instrText xml:space="preserve"> PAGEREF _Toc67928797 \h </w:instrText>
      </w:r>
      <w:r>
        <w:fldChar w:fldCharType="separate"/>
      </w:r>
      <w:r>
        <w:t>177</w:t>
      </w:r>
      <w:r>
        <w:fldChar w:fldCharType="end"/>
      </w:r>
    </w:p>
    <w:p w14:paraId="5D1478FC" w14:textId="50C9EC2D" w:rsidR="00C90944" w:rsidRPr="00A074DC" w:rsidRDefault="00C90944">
      <w:pPr>
        <w:pStyle w:val="TOC4"/>
        <w:rPr>
          <w:rFonts w:ascii="Calibri" w:hAnsi="Calibri"/>
          <w:sz w:val="22"/>
          <w:szCs w:val="22"/>
          <w:lang w:eastAsia="en-GB"/>
        </w:rPr>
      </w:pPr>
      <w:r>
        <w:t>6</w:t>
      </w:r>
      <w:r>
        <w:rPr>
          <w:lang w:eastAsia="zh-CN"/>
        </w:rPr>
        <w:t>.</w:t>
      </w:r>
      <w:r>
        <w:t>3.9.2</w:t>
      </w:r>
      <w:r w:rsidRPr="00A074DC">
        <w:rPr>
          <w:rFonts w:ascii="Calibri" w:hAnsi="Calibri"/>
          <w:sz w:val="22"/>
          <w:szCs w:val="22"/>
          <w:lang w:eastAsia="en-GB"/>
        </w:rPr>
        <w:tab/>
      </w:r>
      <w:r>
        <w:t>Attributes</w:t>
      </w:r>
      <w:r>
        <w:tab/>
      </w:r>
      <w:r>
        <w:fldChar w:fldCharType="begin" w:fldLock="1"/>
      </w:r>
      <w:r>
        <w:instrText xml:space="preserve"> PAGEREF _Toc67928798 \h </w:instrText>
      </w:r>
      <w:r>
        <w:fldChar w:fldCharType="separate"/>
      </w:r>
      <w:r>
        <w:t>177</w:t>
      </w:r>
      <w:r>
        <w:fldChar w:fldCharType="end"/>
      </w:r>
    </w:p>
    <w:p w14:paraId="757239BB" w14:textId="479E4089" w:rsidR="00C90944" w:rsidRPr="00A074DC" w:rsidRDefault="00C90944">
      <w:pPr>
        <w:pStyle w:val="TOC4"/>
        <w:rPr>
          <w:rFonts w:ascii="Calibri" w:hAnsi="Calibri"/>
          <w:sz w:val="22"/>
          <w:szCs w:val="22"/>
          <w:lang w:eastAsia="en-GB"/>
        </w:rPr>
      </w:pPr>
      <w:r>
        <w:t>6.3.9.3</w:t>
      </w:r>
      <w:r w:rsidRPr="00A074DC">
        <w:rPr>
          <w:rFonts w:ascii="Calibri" w:hAnsi="Calibri"/>
          <w:sz w:val="22"/>
          <w:szCs w:val="22"/>
          <w:lang w:eastAsia="en-GB"/>
        </w:rPr>
        <w:tab/>
      </w:r>
      <w:r>
        <w:t>Attribute constraints</w:t>
      </w:r>
      <w:r>
        <w:tab/>
      </w:r>
      <w:r>
        <w:fldChar w:fldCharType="begin" w:fldLock="1"/>
      </w:r>
      <w:r>
        <w:instrText xml:space="preserve"> PAGEREF _Toc67928799 \h </w:instrText>
      </w:r>
      <w:r>
        <w:fldChar w:fldCharType="separate"/>
      </w:r>
      <w:r>
        <w:t>177</w:t>
      </w:r>
      <w:r>
        <w:fldChar w:fldCharType="end"/>
      </w:r>
    </w:p>
    <w:p w14:paraId="3A1DA123" w14:textId="057A51EB" w:rsidR="00C90944" w:rsidRPr="00A074DC" w:rsidRDefault="00C90944">
      <w:pPr>
        <w:pStyle w:val="TOC4"/>
        <w:rPr>
          <w:rFonts w:ascii="Calibri" w:hAnsi="Calibri"/>
          <w:sz w:val="22"/>
          <w:szCs w:val="22"/>
          <w:lang w:eastAsia="en-GB"/>
        </w:rPr>
      </w:pPr>
      <w:r>
        <w:rPr>
          <w:lang w:eastAsia="zh-CN"/>
        </w:rPr>
        <w:t>6.3.9.</w:t>
      </w:r>
      <w:r>
        <w:t>4</w:t>
      </w:r>
      <w:r w:rsidRPr="00A074DC">
        <w:rPr>
          <w:rFonts w:ascii="Calibri" w:hAnsi="Calibri"/>
          <w:sz w:val="22"/>
          <w:szCs w:val="22"/>
          <w:lang w:eastAsia="en-GB"/>
        </w:rPr>
        <w:tab/>
      </w:r>
      <w:r>
        <w:t>Notifications</w:t>
      </w:r>
      <w:r>
        <w:tab/>
      </w:r>
      <w:r>
        <w:fldChar w:fldCharType="begin" w:fldLock="1"/>
      </w:r>
      <w:r>
        <w:instrText xml:space="preserve"> PAGEREF _Toc67928800 \h </w:instrText>
      </w:r>
      <w:r>
        <w:fldChar w:fldCharType="separate"/>
      </w:r>
      <w:r>
        <w:t>177</w:t>
      </w:r>
      <w:r>
        <w:fldChar w:fldCharType="end"/>
      </w:r>
    </w:p>
    <w:p w14:paraId="1DBB8C44" w14:textId="33E5BA07" w:rsidR="00C90944" w:rsidRPr="00A074DC" w:rsidRDefault="00C90944">
      <w:pPr>
        <w:pStyle w:val="TOC3"/>
        <w:rPr>
          <w:rFonts w:ascii="Calibri" w:hAnsi="Calibri"/>
          <w:sz w:val="22"/>
          <w:szCs w:val="22"/>
          <w:lang w:eastAsia="en-GB"/>
        </w:rPr>
      </w:pPr>
      <w:r>
        <w:rPr>
          <w:lang w:eastAsia="zh-CN"/>
        </w:rPr>
        <w:t>6.3.10</w:t>
      </w:r>
      <w:r w:rsidRPr="00A074DC">
        <w:rPr>
          <w:rFonts w:ascii="Calibri" w:hAnsi="Calibri"/>
          <w:sz w:val="22"/>
          <w:szCs w:val="22"/>
          <w:lang w:eastAsia="en-GB"/>
        </w:rPr>
        <w:tab/>
      </w:r>
      <w:r w:rsidRPr="00937499">
        <w:rPr>
          <w:rFonts w:ascii="Courier New" w:hAnsi="Courier New" w:cs="Courier New"/>
          <w:lang w:eastAsia="zh-CN"/>
        </w:rPr>
        <w:t>MaxPktSize &lt;&lt;dataType&gt;&gt;</w:t>
      </w:r>
      <w:r>
        <w:tab/>
      </w:r>
      <w:r>
        <w:fldChar w:fldCharType="begin" w:fldLock="1"/>
      </w:r>
      <w:r>
        <w:instrText xml:space="preserve"> PAGEREF _Toc67928801 \h </w:instrText>
      </w:r>
      <w:r>
        <w:fldChar w:fldCharType="separate"/>
      </w:r>
      <w:r>
        <w:t>178</w:t>
      </w:r>
      <w:r>
        <w:fldChar w:fldCharType="end"/>
      </w:r>
    </w:p>
    <w:p w14:paraId="3F00CA4B" w14:textId="5CE6B89A" w:rsidR="00C90944" w:rsidRPr="00A074DC" w:rsidRDefault="00C90944">
      <w:pPr>
        <w:pStyle w:val="TOC4"/>
        <w:rPr>
          <w:rFonts w:ascii="Calibri" w:hAnsi="Calibri"/>
          <w:sz w:val="22"/>
          <w:szCs w:val="22"/>
          <w:lang w:eastAsia="en-GB"/>
        </w:rPr>
      </w:pPr>
      <w:r>
        <w:t>6.3.10.1</w:t>
      </w:r>
      <w:r w:rsidRPr="00A074DC">
        <w:rPr>
          <w:rFonts w:ascii="Calibri" w:hAnsi="Calibri"/>
          <w:sz w:val="22"/>
          <w:szCs w:val="22"/>
          <w:lang w:eastAsia="en-GB"/>
        </w:rPr>
        <w:tab/>
      </w:r>
      <w:r>
        <w:t>Definition</w:t>
      </w:r>
      <w:r>
        <w:tab/>
      </w:r>
      <w:r>
        <w:fldChar w:fldCharType="begin" w:fldLock="1"/>
      </w:r>
      <w:r>
        <w:instrText xml:space="preserve"> PAGEREF _Toc67928802 \h </w:instrText>
      </w:r>
      <w:r>
        <w:fldChar w:fldCharType="separate"/>
      </w:r>
      <w:r>
        <w:t>178</w:t>
      </w:r>
      <w:r>
        <w:fldChar w:fldCharType="end"/>
      </w:r>
    </w:p>
    <w:p w14:paraId="1C5D84ED" w14:textId="1BF29F8F" w:rsidR="00C90944" w:rsidRPr="00A074DC" w:rsidRDefault="00C90944">
      <w:pPr>
        <w:pStyle w:val="TOC4"/>
        <w:rPr>
          <w:rFonts w:ascii="Calibri" w:hAnsi="Calibri"/>
          <w:sz w:val="22"/>
          <w:szCs w:val="22"/>
          <w:lang w:eastAsia="en-GB"/>
        </w:rPr>
      </w:pPr>
      <w:r>
        <w:t>6</w:t>
      </w:r>
      <w:r>
        <w:rPr>
          <w:lang w:eastAsia="zh-CN"/>
        </w:rPr>
        <w:t>.</w:t>
      </w:r>
      <w:r>
        <w:t>3.10.2</w:t>
      </w:r>
      <w:r w:rsidRPr="00A074DC">
        <w:rPr>
          <w:rFonts w:ascii="Calibri" w:hAnsi="Calibri"/>
          <w:sz w:val="22"/>
          <w:szCs w:val="22"/>
          <w:lang w:eastAsia="en-GB"/>
        </w:rPr>
        <w:tab/>
      </w:r>
      <w:r>
        <w:t>Attributes</w:t>
      </w:r>
      <w:r>
        <w:tab/>
      </w:r>
      <w:r>
        <w:fldChar w:fldCharType="begin" w:fldLock="1"/>
      </w:r>
      <w:r>
        <w:instrText xml:space="preserve"> PAGEREF _Toc67928803 \h </w:instrText>
      </w:r>
      <w:r>
        <w:fldChar w:fldCharType="separate"/>
      </w:r>
      <w:r>
        <w:t>178</w:t>
      </w:r>
      <w:r>
        <w:fldChar w:fldCharType="end"/>
      </w:r>
    </w:p>
    <w:p w14:paraId="4AC13E3B" w14:textId="25CC68B7" w:rsidR="00C90944" w:rsidRPr="00A074DC" w:rsidRDefault="00C90944">
      <w:pPr>
        <w:pStyle w:val="TOC4"/>
        <w:rPr>
          <w:rFonts w:ascii="Calibri" w:hAnsi="Calibri"/>
          <w:sz w:val="22"/>
          <w:szCs w:val="22"/>
          <w:lang w:eastAsia="en-GB"/>
        </w:rPr>
      </w:pPr>
      <w:r>
        <w:t>6.3.10.3</w:t>
      </w:r>
      <w:r w:rsidRPr="00A074DC">
        <w:rPr>
          <w:rFonts w:ascii="Calibri" w:hAnsi="Calibri"/>
          <w:sz w:val="22"/>
          <w:szCs w:val="22"/>
          <w:lang w:eastAsia="en-GB"/>
        </w:rPr>
        <w:tab/>
      </w:r>
      <w:r>
        <w:t>Attribute constraints</w:t>
      </w:r>
      <w:r>
        <w:tab/>
      </w:r>
      <w:r>
        <w:fldChar w:fldCharType="begin" w:fldLock="1"/>
      </w:r>
      <w:r>
        <w:instrText xml:space="preserve"> PAGEREF _Toc67928804 \h </w:instrText>
      </w:r>
      <w:r>
        <w:fldChar w:fldCharType="separate"/>
      </w:r>
      <w:r>
        <w:t>178</w:t>
      </w:r>
      <w:r>
        <w:fldChar w:fldCharType="end"/>
      </w:r>
    </w:p>
    <w:p w14:paraId="727D37DF" w14:textId="3B8ED674" w:rsidR="00C90944" w:rsidRPr="00A074DC" w:rsidRDefault="00C90944">
      <w:pPr>
        <w:pStyle w:val="TOC4"/>
        <w:rPr>
          <w:rFonts w:ascii="Calibri" w:hAnsi="Calibri"/>
          <w:sz w:val="22"/>
          <w:szCs w:val="22"/>
          <w:lang w:eastAsia="en-GB"/>
        </w:rPr>
      </w:pPr>
      <w:r>
        <w:rPr>
          <w:lang w:eastAsia="zh-CN"/>
        </w:rPr>
        <w:t>6.3.10.</w:t>
      </w:r>
      <w:r>
        <w:t>4</w:t>
      </w:r>
      <w:r w:rsidRPr="00A074DC">
        <w:rPr>
          <w:rFonts w:ascii="Calibri" w:hAnsi="Calibri"/>
          <w:sz w:val="22"/>
          <w:szCs w:val="22"/>
          <w:lang w:eastAsia="en-GB"/>
        </w:rPr>
        <w:tab/>
      </w:r>
      <w:r>
        <w:t>Notifications</w:t>
      </w:r>
      <w:r>
        <w:tab/>
      </w:r>
      <w:r>
        <w:fldChar w:fldCharType="begin" w:fldLock="1"/>
      </w:r>
      <w:r>
        <w:instrText xml:space="preserve"> PAGEREF _Toc67928805 \h </w:instrText>
      </w:r>
      <w:r>
        <w:fldChar w:fldCharType="separate"/>
      </w:r>
      <w:r>
        <w:t>178</w:t>
      </w:r>
      <w:r>
        <w:fldChar w:fldCharType="end"/>
      </w:r>
    </w:p>
    <w:p w14:paraId="48D54911" w14:textId="30F51AED" w:rsidR="00C90944" w:rsidRPr="00A074DC" w:rsidRDefault="00C90944">
      <w:pPr>
        <w:pStyle w:val="TOC3"/>
        <w:rPr>
          <w:rFonts w:ascii="Calibri" w:hAnsi="Calibri"/>
          <w:sz w:val="22"/>
          <w:szCs w:val="22"/>
          <w:lang w:eastAsia="en-GB"/>
        </w:rPr>
      </w:pPr>
      <w:r>
        <w:rPr>
          <w:lang w:eastAsia="zh-CN"/>
        </w:rPr>
        <w:t>6.3.11</w:t>
      </w:r>
      <w:r w:rsidRPr="00A074DC">
        <w:rPr>
          <w:rFonts w:ascii="Calibri" w:hAnsi="Calibri"/>
          <w:sz w:val="22"/>
          <w:szCs w:val="22"/>
          <w:lang w:eastAsia="en-GB"/>
        </w:rPr>
        <w:tab/>
      </w:r>
      <w:r w:rsidRPr="00937499">
        <w:rPr>
          <w:rFonts w:ascii="Courier New" w:hAnsi="Courier New" w:cs="Courier New"/>
          <w:lang w:eastAsia="zh-CN"/>
        </w:rPr>
        <w:t>MaxNumberofConns &lt;&lt;dataType&gt;&gt;</w:t>
      </w:r>
      <w:r>
        <w:tab/>
      </w:r>
      <w:r>
        <w:fldChar w:fldCharType="begin" w:fldLock="1"/>
      </w:r>
      <w:r>
        <w:instrText xml:space="preserve"> PAGEREF _Toc67928806 \h </w:instrText>
      </w:r>
      <w:r>
        <w:fldChar w:fldCharType="separate"/>
      </w:r>
      <w:r>
        <w:t>178</w:t>
      </w:r>
      <w:r>
        <w:fldChar w:fldCharType="end"/>
      </w:r>
    </w:p>
    <w:p w14:paraId="3960F01C" w14:textId="6E543018" w:rsidR="00C90944" w:rsidRPr="00A074DC" w:rsidRDefault="00C90944">
      <w:pPr>
        <w:pStyle w:val="TOC4"/>
        <w:rPr>
          <w:rFonts w:ascii="Calibri" w:hAnsi="Calibri"/>
          <w:sz w:val="22"/>
          <w:szCs w:val="22"/>
          <w:lang w:eastAsia="en-GB"/>
        </w:rPr>
      </w:pPr>
      <w:r>
        <w:t>6.3.11.1</w:t>
      </w:r>
      <w:r w:rsidRPr="00A074DC">
        <w:rPr>
          <w:rFonts w:ascii="Calibri" w:hAnsi="Calibri"/>
          <w:sz w:val="22"/>
          <w:szCs w:val="22"/>
          <w:lang w:eastAsia="en-GB"/>
        </w:rPr>
        <w:tab/>
      </w:r>
      <w:r>
        <w:t>Definition</w:t>
      </w:r>
      <w:r>
        <w:tab/>
      </w:r>
      <w:r>
        <w:fldChar w:fldCharType="begin" w:fldLock="1"/>
      </w:r>
      <w:r>
        <w:instrText xml:space="preserve"> PAGEREF _Toc67928807 \h </w:instrText>
      </w:r>
      <w:r>
        <w:fldChar w:fldCharType="separate"/>
      </w:r>
      <w:r>
        <w:t>178</w:t>
      </w:r>
      <w:r>
        <w:fldChar w:fldCharType="end"/>
      </w:r>
    </w:p>
    <w:p w14:paraId="56E84154" w14:textId="62E2D3F9" w:rsidR="00C90944" w:rsidRPr="00A074DC" w:rsidRDefault="00C90944">
      <w:pPr>
        <w:pStyle w:val="TOC4"/>
        <w:rPr>
          <w:rFonts w:ascii="Calibri" w:hAnsi="Calibri"/>
          <w:sz w:val="22"/>
          <w:szCs w:val="22"/>
          <w:lang w:eastAsia="en-GB"/>
        </w:rPr>
      </w:pPr>
      <w:r>
        <w:t>6</w:t>
      </w:r>
      <w:r>
        <w:rPr>
          <w:lang w:eastAsia="zh-CN"/>
        </w:rPr>
        <w:t>.</w:t>
      </w:r>
      <w:r>
        <w:t>3.11.2</w:t>
      </w:r>
      <w:r w:rsidRPr="00A074DC">
        <w:rPr>
          <w:rFonts w:ascii="Calibri" w:hAnsi="Calibri"/>
          <w:sz w:val="22"/>
          <w:szCs w:val="22"/>
          <w:lang w:eastAsia="en-GB"/>
        </w:rPr>
        <w:tab/>
      </w:r>
      <w:r>
        <w:t>Attributes</w:t>
      </w:r>
      <w:r>
        <w:tab/>
      </w:r>
      <w:r>
        <w:fldChar w:fldCharType="begin" w:fldLock="1"/>
      </w:r>
      <w:r>
        <w:instrText xml:space="preserve"> PAGEREF _Toc67928808 \h </w:instrText>
      </w:r>
      <w:r>
        <w:fldChar w:fldCharType="separate"/>
      </w:r>
      <w:r>
        <w:t>178</w:t>
      </w:r>
      <w:r>
        <w:fldChar w:fldCharType="end"/>
      </w:r>
    </w:p>
    <w:p w14:paraId="271F2795" w14:textId="175255FC" w:rsidR="00C90944" w:rsidRPr="00A074DC" w:rsidRDefault="00C90944">
      <w:pPr>
        <w:pStyle w:val="TOC4"/>
        <w:rPr>
          <w:rFonts w:ascii="Calibri" w:hAnsi="Calibri"/>
          <w:sz w:val="22"/>
          <w:szCs w:val="22"/>
          <w:lang w:eastAsia="en-GB"/>
        </w:rPr>
      </w:pPr>
      <w:r>
        <w:t>6.3.11.3</w:t>
      </w:r>
      <w:r w:rsidRPr="00A074DC">
        <w:rPr>
          <w:rFonts w:ascii="Calibri" w:hAnsi="Calibri"/>
          <w:sz w:val="22"/>
          <w:szCs w:val="22"/>
          <w:lang w:eastAsia="en-GB"/>
        </w:rPr>
        <w:tab/>
      </w:r>
      <w:r>
        <w:t>Attribute constraints</w:t>
      </w:r>
      <w:r>
        <w:tab/>
      </w:r>
      <w:r>
        <w:fldChar w:fldCharType="begin" w:fldLock="1"/>
      </w:r>
      <w:r>
        <w:instrText xml:space="preserve"> PAGEREF _Toc67928809 \h </w:instrText>
      </w:r>
      <w:r>
        <w:fldChar w:fldCharType="separate"/>
      </w:r>
      <w:r>
        <w:t>178</w:t>
      </w:r>
      <w:r>
        <w:fldChar w:fldCharType="end"/>
      </w:r>
    </w:p>
    <w:p w14:paraId="713E4077" w14:textId="4CC8E6A1" w:rsidR="00C90944" w:rsidRPr="00A074DC" w:rsidRDefault="00C90944">
      <w:pPr>
        <w:pStyle w:val="TOC4"/>
        <w:rPr>
          <w:rFonts w:ascii="Calibri" w:hAnsi="Calibri"/>
          <w:sz w:val="22"/>
          <w:szCs w:val="22"/>
          <w:lang w:eastAsia="en-GB"/>
        </w:rPr>
      </w:pPr>
      <w:r>
        <w:rPr>
          <w:lang w:eastAsia="zh-CN"/>
        </w:rPr>
        <w:t>6.3.11.</w:t>
      </w:r>
      <w:r>
        <w:t>4</w:t>
      </w:r>
      <w:r w:rsidRPr="00A074DC">
        <w:rPr>
          <w:rFonts w:ascii="Calibri" w:hAnsi="Calibri"/>
          <w:sz w:val="22"/>
          <w:szCs w:val="22"/>
          <w:lang w:eastAsia="en-GB"/>
        </w:rPr>
        <w:tab/>
      </w:r>
      <w:r>
        <w:t>Notifications</w:t>
      </w:r>
      <w:r>
        <w:tab/>
      </w:r>
      <w:r>
        <w:fldChar w:fldCharType="begin" w:fldLock="1"/>
      </w:r>
      <w:r>
        <w:instrText xml:space="preserve"> PAGEREF _Toc67928810 \h </w:instrText>
      </w:r>
      <w:r>
        <w:fldChar w:fldCharType="separate"/>
      </w:r>
      <w:r>
        <w:t>178</w:t>
      </w:r>
      <w:r>
        <w:fldChar w:fldCharType="end"/>
      </w:r>
    </w:p>
    <w:p w14:paraId="7C3BFE0D" w14:textId="7466FD26" w:rsidR="00C90944" w:rsidRPr="00A074DC" w:rsidRDefault="00C90944">
      <w:pPr>
        <w:pStyle w:val="TOC3"/>
        <w:rPr>
          <w:rFonts w:ascii="Calibri" w:hAnsi="Calibri"/>
          <w:sz w:val="22"/>
          <w:szCs w:val="22"/>
          <w:lang w:eastAsia="en-GB"/>
        </w:rPr>
      </w:pPr>
      <w:r>
        <w:rPr>
          <w:lang w:eastAsia="zh-CN"/>
        </w:rPr>
        <w:t>6.3.12</w:t>
      </w:r>
      <w:r w:rsidRPr="00A074DC">
        <w:rPr>
          <w:rFonts w:ascii="Calibri" w:hAnsi="Calibri"/>
          <w:sz w:val="22"/>
          <w:szCs w:val="22"/>
          <w:lang w:eastAsia="en-GB"/>
        </w:rPr>
        <w:tab/>
      </w:r>
      <w:r w:rsidRPr="00937499">
        <w:rPr>
          <w:rFonts w:cs="Arial"/>
          <w:lang w:eastAsia="zh-CN"/>
        </w:rPr>
        <w:t>Void</w:t>
      </w:r>
      <w:r>
        <w:tab/>
      </w:r>
      <w:r>
        <w:fldChar w:fldCharType="begin" w:fldLock="1"/>
      </w:r>
      <w:r>
        <w:instrText xml:space="preserve"> PAGEREF _Toc67928811 \h </w:instrText>
      </w:r>
      <w:r>
        <w:fldChar w:fldCharType="separate"/>
      </w:r>
      <w:r>
        <w:t>178</w:t>
      </w:r>
      <w:r>
        <w:fldChar w:fldCharType="end"/>
      </w:r>
    </w:p>
    <w:p w14:paraId="248E3D6C" w14:textId="05BE4F53" w:rsidR="00C90944" w:rsidRPr="00A074DC" w:rsidRDefault="00C90944">
      <w:pPr>
        <w:pStyle w:val="TOC3"/>
        <w:rPr>
          <w:rFonts w:ascii="Calibri" w:hAnsi="Calibri"/>
          <w:sz w:val="22"/>
          <w:szCs w:val="22"/>
          <w:lang w:eastAsia="en-GB"/>
        </w:rPr>
      </w:pPr>
      <w:r>
        <w:rPr>
          <w:lang w:eastAsia="zh-CN"/>
        </w:rPr>
        <w:t>6.3.13</w:t>
      </w:r>
      <w:r w:rsidRPr="00A074DC">
        <w:rPr>
          <w:rFonts w:ascii="Calibri" w:hAnsi="Calibri"/>
          <w:sz w:val="22"/>
          <w:szCs w:val="22"/>
          <w:lang w:eastAsia="en-GB"/>
        </w:rPr>
        <w:tab/>
      </w:r>
      <w:r w:rsidRPr="00937499">
        <w:rPr>
          <w:rFonts w:ascii="Courier New" w:hAnsi="Courier New" w:cs="Courier New"/>
          <w:lang w:eastAsia="zh-CN"/>
        </w:rPr>
        <w:t>KPIMonitoring &lt;&lt;dataType&gt;&gt;</w:t>
      </w:r>
      <w:r>
        <w:tab/>
      </w:r>
      <w:r>
        <w:fldChar w:fldCharType="begin" w:fldLock="1"/>
      </w:r>
      <w:r>
        <w:instrText xml:space="preserve"> PAGEREF _Toc67928812 \h </w:instrText>
      </w:r>
      <w:r>
        <w:fldChar w:fldCharType="separate"/>
      </w:r>
      <w:r>
        <w:t>178</w:t>
      </w:r>
      <w:r>
        <w:fldChar w:fldCharType="end"/>
      </w:r>
    </w:p>
    <w:p w14:paraId="7FD72615" w14:textId="5360D4B0" w:rsidR="00C90944" w:rsidRPr="00A074DC" w:rsidRDefault="00C90944">
      <w:pPr>
        <w:pStyle w:val="TOC4"/>
        <w:rPr>
          <w:rFonts w:ascii="Calibri" w:hAnsi="Calibri"/>
          <w:sz w:val="22"/>
          <w:szCs w:val="22"/>
          <w:lang w:eastAsia="en-GB"/>
        </w:rPr>
      </w:pPr>
      <w:r>
        <w:t>6.3.13.1</w:t>
      </w:r>
      <w:r w:rsidRPr="00A074DC">
        <w:rPr>
          <w:rFonts w:ascii="Calibri" w:hAnsi="Calibri"/>
          <w:sz w:val="22"/>
          <w:szCs w:val="22"/>
          <w:lang w:eastAsia="en-GB"/>
        </w:rPr>
        <w:tab/>
      </w:r>
      <w:r>
        <w:t>Definition</w:t>
      </w:r>
      <w:r>
        <w:tab/>
      </w:r>
      <w:r>
        <w:fldChar w:fldCharType="begin" w:fldLock="1"/>
      </w:r>
      <w:r>
        <w:instrText xml:space="preserve"> PAGEREF _Toc67928813 \h </w:instrText>
      </w:r>
      <w:r>
        <w:fldChar w:fldCharType="separate"/>
      </w:r>
      <w:r>
        <w:t>178</w:t>
      </w:r>
      <w:r>
        <w:fldChar w:fldCharType="end"/>
      </w:r>
    </w:p>
    <w:p w14:paraId="7BDCE943" w14:textId="0436241E" w:rsidR="00C90944" w:rsidRPr="00A074DC" w:rsidRDefault="00C90944">
      <w:pPr>
        <w:pStyle w:val="TOC4"/>
        <w:rPr>
          <w:rFonts w:ascii="Calibri" w:hAnsi="Calibri"/>
          <w:sz w:val="22"/>
          <w:szCs w:val="22"/>
          <w:lang w:eastAsia="en-GB"/>
        </w:rPr>
      </w:pPr>
      <w:r>
        <w:t>6</w:t>
      </w:r>
      <w:r>
        <w:rPr>
          <w:lang w:eastAsia="zh-CN"/>
        </w:rPr>
        <w:t>.</w:t>
      </w:r>
      <w:r>
        <w:t>3.13.2</w:t>
      </w:r>
      <w:r w:rsidRPr="00A074DC">
        <w:rPr>
          <w:rFonts w:ascii="Calibri" w:hAnsi="Calibri"/>
          <w:sz w:val="22"/>
          <w:szCs w:val="22"/>
          <w:lang w:eastAsia="en-GB"/>
        </w:rPr>
        <w:tab/>
      </w:r>
      <w:r>
        <w:t>Attributes</w:t>
      </w:r>
      <w:r>
        <w:tab/>
      </w:r>
      <w:r>
        <w:fldChar w:fldCharType="begin" w:fldLock="1"/>
      </w:r>
      <w:r>
        <w:instrText xml:space="preserve"> PAGEREF _Toc67928814 \h </w:instrText>
      </w:r>
      <w:r>
        <w:fldChar w:fldCharType="separate"/>
      </w:r>
      <w:r>
        <w:t>179</w:t>
      </w:r>
      <w:r>
        <w:fldChar w:fldCharType="end"/>
      </w:r>
    </w:p>
    <w:p w14:paraId="64EDB66F" w14:textId="6ABBD820" w:rsidR="00C90944" w:rsidRPr="00A074DC" w:rsidRDefault="00C90944">
      <w:pPr>
        <w:pStyle w:val="TOC4"/>
        <w:rPr>
          <w:rFonts w:ascii="Calibri" w:hAnsi="Calibri"/>
          <w:sz w:val="22"/>
          <w:szCs w:val="22"/>
          <w:lang w:eastAsia="en-GB"/>
        </w:rPr>
      </w:pPr>
      <w:r>
        <w:t>6.3.13.3</w:t>
      </w:r>
      <w:r w:rsidRPr="00A074DC">
        <w:rPr>
          <w:rFonts w:ascii="Calibri" w:hAnsi="Calibri"/>
          <w:sz w:val="22"/>
          <w:szCs w:val="22"/>
          <w:lang w:eastAsia="en-GB"/>
        </w:rPr>
        <w:tab/>
      </w:r>
      <w:r>
        <w:t>Attribute constraints</w:t>
      </w:r>
      <w:r>
        <w:tab/>
      </w:r>
      <w:r>
        <w:fldChar w:fldCharType="begin" w:fldLock="1"/>
      </w:r>
      <w:r>
        <w:instrText xml:space="preserve"> PAGEREF _Toc67928815 \h </w:instrText>
      </w:r>
      <w:r>
        <w:fldChar w:fldCharType="separate"/>
      </w:r>
      <w:r>
        <w:t>179</w:t>
      </w:r>
      <w:r>
        <w:fldChar w:fldCharType="end"/>
      </w:r>
    </w:p>
    <w:p w14:paraId="0E7CAD59" w14:textId="1B6E3EA5" w:rsidR="00C90944" w:rsidRPr="00A074DC" w:rsidRDefault="00C90944">
      <w:pPr>
        <w:pStyle w:val="TOC4"/>
        <w:rPr>
          <w:rFonts w:ascii="Calibri" w:hAnsi="Calibri"/>
          <w:sz w:val="22"/>
          <w:szCs w:val="22"/>
          <w:lang w:eastAsia="en-GB"/>
        </w:rPr>
      </w:pPr>
      <w:r>
        <w:rPr>
          <w:lang w:eastAsia="zh-CN"/>
        </w:rPr>
        <w:t>6.3.13.</w:t>
      </w:r>
      <w:r>
        <w:t>4</w:t>
      </w:r>
      <w:r w:rsidRPr="00A074DC">
        <w:rPr>
          <w:rFonts w:ascii="Calibri" w:hAnsi="Calibri"/>
          <w:sz w:val="22"/>
          <w:szCs w:val="22"/>
          <w:lang w:eastAsia="en-GB"/>
        </w:rPr>
        <w:tab/>
      </w:r>
      <w:r>
        <w:t>Notifications</w:t>
      </w:r>
      <w:r>
        <w:tab/>
      </w:r>
      <w:r>
        <w:fldChar w:fldCharType="begin" w:fldLock="1"/>
      </w:r>
      <w:r>
        <w:instrText xml:space="preserve"> PAGEREF _Toc67928816 \h </w:instrText>
      </w:r>
      <w:r>
        <w:fldChar w:fldCharType="separate"/>
      </w:r>
      <w:r>
        <w:t>179</w:t>
      </w:r>
      <w:r>
        <w:fldChar w:fldCharType="end"/>
      </w:r>
    </w:p>
    <w:p w14:paraId="6012EDD2" w14:textId="2DDE4B7B" w:rsidR="00C90944" w:rsidRPr="00A074DC" w:rsidRDefault="00C90944">
      <w:pPr>
        <w:pStyle w:val="TOC3"/>
        <w:rPr>
          <w:rFonts w:ascii="Calibri" w:hAnsi="Calibri"/>
          <w:sz w:val="22"/>
          <w:szCs w:val="22"/>
          <w:lang w:eastAsia="en-GB"/>
        </w:rPr>
      </w:pPr>
      <w:r>
        <w:rPr>
          <w:lang w:eastAsia="zh-CN"/>
        </w:rPr>
        <w:t>6.3.14</w:t>
      </w:r>
      <w:r w:rsidRPr="00A074DC">
        <w:rPr>
          <w:rFonts w:ascii="Calibri" w:hAnsi="Calibri"/>
          <w:sz w:val="22"/>
          <w:szCs w:val="22"/>
          <w:lang w:eastAsia="en-GB"/>
        </w:rPr>
        <w:tab/>
      </w:r>
      <w:r w:rsidRPr="00937499">
        <w:rPr>
          <w:rFonts w:ascii="Courier New" w:hAnsi="Courier New" w:cs="Courier New"/>
          <w:lang w:eastAsia="zh-CN"/>
        </w:rPr>
        <w:t>UserMgmtOpen&lt;&lt;dataType&gt;&gt;</w:t>
      </w:r>
      <w:r>
        <w:tab/>
      </w:r>
      <w:r>
        <w:fldChar w:fldCharType="begin" w:fldLock="1"/>
      </w:r>
      <w:r>
        <w:instrText xml:space="preserve"> PAGEREF _Toc67928817 \h </w:instrText>
      </w:r>
      <w:r>
        <w:fldChar w:fldCharType="separate"/>
      </w:r>
      <w:r>
        <w:t>179</w:t>
      </w:r>
      <w:r>
        <w:fldChar w:fldCharType="end"/>
      </w:r>
    </w:p>
    <w:p w14:paraId="513A7DDC" w14:textId="1A73E8FF" w:rsidR="00C90944" w:rsidRPr="00A074DC" w:rsidRDefault="00C90944">
      <w:pPr>
        <w:pStyle w:val="TOC4"/>
        <w:rPr>
          <w:rFonts w:ascii="Calibri" w:hAnsi="Calibri"/>
          <w:sz w:val="22"/>
          <w:szCs w:val="22"/>
          <w:lang w:eastAsia="en-GB"/>
        </w:rPr>
      </w:pPr>
      <w:r>
        <w:t>6.3.14.1</w:t>
      </w:r>
      <w:r w:rsidRPr="00A074DC">
        <w:rPr>
          <w:rFonts w:ascii="Calibri" w:hAnsi="Calibri"/>
          <w:sz w:val="22"/>
          <w:szCs w:val="22"/>
          <w:lang w:eastAsia="en-GB"/>
        </w:rPr>
        <w:tab/>
      </w:r>
      <w:r>
        <w:t>Definition</w:t>
      </w:r>
      <w:r>
        <w:tab/>
      </w:r>
      <w:r>
        <w:fldChar w:fldCharType="begin" w:fldLock="1"/>
      </w:r>
      <w:r>
        <w:instrText xml:space="preserve"> PAGEREF _Toc67928818 \h </w:instrText>
      </w:r>
      <w:r>
        <w:fldChar w:fldCharType="separate"/>
      </w:r>
      <w:r>
        <w:t>179</w:t>
      </w:r>
      <w:r>
        <w:fldChar w:fldCharType="end"/>
      </w:r>
    </w:p>
    <w:p w14:paraId="4BFB4254" w14:textId="18806F5C" w:rsidR="00C90944" w:rsidRPr="00A074DC" w:rsidRDefault="00C90944">
      <w:pPr>
        <w:pStyle w:val="TOC4"/>
        <w:rPr>
          <w:rFonts w:ascii="Calibri" w:hAnsi="Calibri"/>
          <w:sz w:val="22"/>
          <w:szCs w:val="22"/>
          <w:lang w:eastAsia="en-GB"/>
        </w:rPr>
      </w:pPr>
      <w:r>
        <w:t>6</w:t>
      </w:r>
      <w:r>
        <w:rPr>
          <w:lang w:eastAsia="zh-CN"/>
        </w:rPr>
        <w:t>.</w:t>
      </w:r>
      <w:r>
        <w:t>3.14.2</w:t>
      </w:r>
      <w:r w:rsidRPr="00A074DC">
        <w:rPr>
          <w:rFonts w:ascii="Calibri" w:hAnsi="Calibri"/>
          <w:sz w:val="22"/>
          <w:szCs w:val="22"/>
          <w:lang w:eastAsia="en-GB"/>
        </w:rPr>
        <w:tab/>
      </w:r>
      <w:r>
        <w:t>Attributes</w:t>
      </w:r>
      <w:r>
        <w:tab/>
      </w:r>
      <w:r>
        <w:fldChar w:fldCharType="begin" w:fldLock="1"/>
      </w:r>
      <w:r>
        <w:instrText xml:space="preserve"> PAGEREF _Toc67928819 \h </w:instrText>
      </w:r>
      <w:r>
        <w:fldChar w:fldCharType="separate"/>
      </w:r>
      <w:r>
        <w:t>179</w:t>
      </w:r>
      <w:r>
        <w:fldChar w:fldCharType="end"/>
      </w:r>
    </w:p>
    <w:p w14:paraId="012C6F74" w14:textId="65FC75C9" w:rsidR="00C90944" w:rsidRPr="00A074DC" w:rsidRDefault="00C90944">
      <w:pPr>
        <w:pStyle w:val="TOC4"/>
        <w:rPr>
          <w:rFonts w:ascii="Calibri" w:hAnsi="Calibri"/>
          <w:sz w:val="22"/>
          <w:szCs w:val="22"/>
          <w:lang w:eastAsia="en-GB"/>
        </w:rPr>
      </w:pPr>
      <w:r>
        <w:t>6.3.14.3</w:t>
      </w:r>
      <w:r w:rsidRPr="00A074DC">
        <w:rPr>
          <w:rFonts w:ascii="Calibri" w:hAnsi="Calibri"/>
          <w:sz w:val="22"/>
          <w:szCs w:val="22"/>
          <w:lang w:eastAsia="en-GB"/>
        </w:rPr>
        <w:tab/>
      </w:r>
      <w:r>
        <w:t>Attribute constraints</w:t>
      </w:r>
      <w:r>
        <w:tab/>
      </w:r>
      <w:r>
        <w:fldChar w:fldCharType="begin" w:fldLock="1"/>
      </w:r>
      <w:r>
        <w:instrText xml:space="preserve"> PAGEREF _Toc67928820 \h </w:instrText>
      </w:r>
      <w:r>
        <w:fldChar w:fldCharType="separate"/>
      </w:r>
      <w:r>
        <w:t>179</w:t>
      </w:r>
      <w:r>
        <w:fldChar w:fldCharType="end"/>
      </w:r>
    </w:p>
    <w:p w14:paraId="20BC6DF0" w14:textId="51428E21" w:rsidR="00C90944" w:rsidRPr="00A074DC" w:rsidRDefault="00C90944">
      <w:pPr>
        <w:pStyle w:val="TOC4"/>
        <w:rPr>
          <w:rFonts w:ascii="Calibri" w:hAnsi="Calibri"/>
          <w:sz w:val="22"/>
          <w:szCs w:val="22"/>
          <w:lang w:eastAsia="en-GB"/>
        </w:rPr>
      </w:pPr>
      <w:r>
        <w:rPr>
          <w:lang w:eastAsia="zh-CN"/>
        </w:rPr>
        <w:t>6.3.14.</w:t>
      </w:r>
      <w:r>
        <w:t>4</w:t>
      </w:r>
      <w:r w:rsidRPr="00A074DC">
        <w:rPr>
          <w:rFonts w:ascii="Calibri" w:hAnsi="Calibri"/>
          <w:sz w:val="22"/>
          <w:szCs w:val="22"/>
          <w:lang w:eastAsia="en-GB"/>
        </w:rPr>
        <w:tab/>
      </w:r>
      <w:r>
        <w:t>Notifications</w:t>
      </w:r>
      <w:r>
        <w:tab/>
      </w:r>
      <w:r>
        <w:fldChar w:fldCharType="begin" w:fldLock="1"/>
      </w:r>
      <w:r>
        <w:instrText xml:space="preserve"> PAGEREF _Toc67928821 \h </w:instrText>
      </w:r>
      <w:r>
        <w:fldChar w:fldCharType="separate"/>
      </w:r>
      <w:r>
        <w:t>179</w:t>
      </w:r>
      <w:r>
        <w:fldChar w:fldCharType="end"/>
      </w:r>
    </w:p>
    <w:p w14:paraId="77D25DE3" w14:textId="3DA780DE" w:rsidR="00C90944" w:rsidRPr="00A074DC" w:rsidRDefault="00C90944">
      <w:pPr>
        <w:pStyle w:val="TOC3"/>
        <w:rPr>
          <w:rFonts w:ascii="Calibri" w:hAnsi="Calibri"/>
          <w:sz w:val="22"/>
          <w:szCs w:val="22"/>
          <w:lang w:eastAsia="en-GB"/>
        </w:rPr>
      </w:pPr>
      <w:r>
        <w:rPr>
          <w:lang w:eastAsia="zh-CN"/>
        </w:rPr>
        <w:t>6.3.15</w:t>
      </w:r>
      <w:r w:rsidRPr="00A074DC">
        <w:rPr>
          <w:rFonts w:ascii="Calibri" w:hAnsi="Calibri"/>
          <w:sz w:val="22"/>
          <w:szCs w:val="22"/>
          <w:lang w:eastAsia="en-GB"/>
        </w:rPr>
        <w:tab/>
      </w:r>
      <w:r w:rsidRPr="00937499">
        <w:rPr>
          <w:rFonts w:ascii="Courier New" w:hAnsi="Courier New" w:cs="Courier New"/>
          <w:lang w:eastAsia="zh-CN"/>
        </w:rPr>
        <w:t>V2XCommMode&lt;&lt;dataType&gt;&gt;</w:t>
      </w:r>
      <w:r>
        <w:tab/>
      </w:r>
      <w:r>
        <w:fldChar w:fldCharType="begin" w:fldLock="1"/>
      </w:r>
      <w:r>
        <w:instrText xml:space="preserve"> PAGEREF _Toc67928822 \h </w:instrText>
      </w:r>
      <w:r>
        <w:fldChar w:fldCharType="separate"/>
      </w:r>
      <w:r>
        <w:t>179</w:t>
      </w:r>
      <w:r>
        <w:fldChar w:fldCharType="end"/>
      </w:r>
    </w:p>
    <w:p w14:paraId="5C68C0AA" w14:textId="4139D8AB" w:rsidR="00C90944" w:rsidRPr="00A074DC" w:rsidRDefault="00C90944">
      <w:pPr>
        <w:pStyle w:val="TOC4"/>
        <w:rPr>
          <w:rFonts w:ascii="Calibri" w:hAnsi="Calibri"/>
          <w:sz w:val="22"/>
          <w:szCs w:val="22"/>
          <w:lang w:eastAsia="en-GB"/>
        </w:rPr>
      </w:pPr>
      <w:r>
        <w:t>6.3.15.1</w:t>
      </w:r>
      <w:r w:rsidRPr="00A074DC">
        <w:rPr>
          <w:rFonts w:ascii="Calibri" w:hAnsi="Calibri"/>
          <w:sz w:val="22"/>
          <w:szCs w:val="22"/>
          <w:lang w:eastAsia="en-GB"/>
        </w:rPr>
        <w:tab/>
      </w:r>
      <w:r>
        <w:t>Definition</w:t>
      </w:r>
      <w:r>
        <w:tab/>
      </w:r>
      <w:r>
        <w:fldChar w:fldCharType="begin" w:fldLock="1"/>
      </w:r>
      <w:r>
        <w:instrText xml:space="preserve"> PAGEREF _Toc67928823 \h </w:instrText>
      </w:r>
      <w:r>
        <w:fldChar w:fldCharType="separate"/>
      </w:r>
      <w:r>
        <w:t>179</w:t>
      </w:r>
      <w:r>
        <w:fldChar w:fldCharType="end"/>
      </w:r>
    </w:p>
    <w:p w14:paraId="39B43145" w14:textId="133C7544" w:rsidR="00C90944" w:rsidRPr="00A074DC" w:rsidRDefault="00C90944">
      <w:pPr>
        <w:pStyle w:val="TOC4"/>
        <w:rPr>
          <w:rFonts w:ascii="Calibri" w:hAnsi="Calibri"/>
          <w:sz w:val="22"/>
          <w:szCs w:val="22"/>
          <w:lang w:eastAsia="en-GB"/>
        </w:rPr>
      </w:pPr>
      <w:r>
        <w:t>6</w:t>
      </w:r>
      <w:r>
        <w:rPr>
          <w:lang w:eastAsia="zh-CN"/>
        </w:rPr>
        <w:t>.</w:t>
      </w:r>
      <w:r>
        <w:t>3.15.2</w:t>
      </w:r>
      <w:r w:rsidRPr="00A074DC">
        <w:rPr>
          <w:rFonts w:ascii="Calibri" w:hAnsi="Calibri"/>
          <w:sz w:val="22"/>
          <w:szCs w:val="22"/>
          <w:lang w:eastAsia="en-GB"/>
        </w:rPr>
        <w:tab/>
      </w:r>
      <w:r>
        <w:t>Attributes</w:t>
      </w:r>
      <w:r>
        <w:tab/>
      </w:r>
      <w:r>
        <w:fldChar w:fldCharType="begin" w:fldLock="1"/>
      </w:r>
      <w:r>
        <w:instrText xml:space="preserve"> PAGEREF _Toc67928824 \h </w:instrText>
      </w:r>
      <w:r>
        <w:fldChar w:fldCharType="separate"/>
      </w:r>
      <w:r>
        <w:t>179</w:t>
      </w:r>
      <w:r>
        <w:fldChar w:fldCharType="end"/>
      </w:r>
    </w:p>
    <w:p w14:paraId="50D2F30A" w14:textId="7A63A020" w:rsidR="00C90944" w:rsidRPr="00A074DC" w:rsidRDefault="00C90944">
      <w:pPr>
        <w:pStyle w:val="TOC4"/>
        <w:rPr>
          <w:rFonts w:ascii="Calibri" w:hAnsi="Calibri"/>
          <w:sz w:val="22"/>
          <w:szCs w:val="22"/>
          <w:lang w:eastAsia="en-GB"/>
        </w:rPr>
      </w:pPr>
      <w:r>
        <w:t>6.3.15.3</w:t>
      </w:r>
      <w:r w:rsidRPr="00A074DC">
        <w:rPr>
          <w:rFonts w:ascii="Calibri" w:hAnsi="Calibri"/>
          <w:sz w:val="22"/>
          <w:szCs w:val="22"/>
          <w:lang w:eastAsia="en-GB"/>
        </w:rPr>
        <w:tab/>
      </w:r>
      <w:r>
        <w:t>Attribute constraints</w:t>
      </w:r>
      <w:r>
        <w:tab/>
      </w:r>
      <w:r>
        <w:fldChar w:fldCharType="begin" w:fldLock="1"/>
      </w:r>
      <w:r>
        <w:instrText xml:space="preserve"> PAGEREF _Toc67928825 \h </w:instrText>
      </w:r>
      <w:r>
        <w:fldChar w:fldCharType="separate"/>
      </w:r>
      <w:r>
        <w:t>179</w:t>
      </w:r>
      <w:r>
        <w:fldChar w:fldCharType="end"/>
      </w:r>
    </w:p>
    <w:p w14:paraId="47C2B1B5" w14:textId="126021E8" w:rsidR="00C90944" w:rsidRPr="00A074DC" w:rsidRDefault="00C90944">
      <w:pPr>
        <w:pStyle w:val="TOC4"/>
        <w:rPr>
          <w:rFonts w:ascii="Calibri" w:hAnsi="Calibri"/>
          <w:sz w:val="22"/>
          <w:szCs w:val="22"/>
          <w:lang w:eastAsia="en-GB"/>
        </w:rPr>
      </w:pPr>
      <w:r>
        <w:rPr>
          <w:lang w:eastAsia="zh-CN"/>
        </w:rPr>
        <w:t>6.3.15.</w:t>
      </w:r>
      <w:r>
        <w:t>4</w:t>
      </w:r>
      <w:r w:rsidRPr="00A074DC">
        <w:rPr>
          <w:rFonts w:ascii="Calibri" w:hAnsi="Calibri"/>
          <w:sz w:val="22"/>
          <w:szCs w:val="22"/>
          <w:lang w:eastAsia="en-GB"/>
        </w:rPr>
        <w:tab/>
      </w:r>
      <w:r>
        <w:t>Notifications</w:t>
      </w:r>
      <w:r>
        <w:tab/>
      </w:r>
      <w:r>
        <w:fldChar w:fldCharType="begin" w:fldLock="1"/>
      </w:r>
      <w:r>
        <w:instrText xml:space="preserve"> PAGEREF _Toc67928826 \h </w:instrText>
      </w:r>
      <w:r>
        <w:fldChar w:fldCharType="separate"/>
      </w:r>
      <w:r>
        <w:t>180</w:t>
      </w:r>
      <w:r>
        <w:fldChar w:fldCharType="end"/>
      </w:r>
    </w:p>
    <w:p w14:paraId="132835E3" w14:textId="75F8A40A" w:rsidR="00C90944" w:rsidRPr="00A074DC" w:rsidRDefault="00C90944">
      <w:pPr>
        <w:pStyle w:val="TOC3"/>
        <w:rPr>
          <w:rFonts w:ascii="Calibri" w:hAnsi="Calibri"/>
          <w:sz w:val="22"/>
          <w:szCs w:val="22"/>
          <w:lang w:eastAsia="en-GB"/>
        </w:rPr>
      </w:pPr>
      <w:r>
        <w:rPr>
          <w:lang w:eastAsia="zh-CN"/>
        </w:rPr>
        <w:t>6.3.16</w:t>
      </w:r>
      <w:r w:rsidRPr="00A074DC">
        <w:rPr>
          <w:rFonts w:ascii="Calibri" w:hAnsi="Calibri"/>
          <w:sz w:val="22"/>
          <w:szCs w:val="22"/>
          <w:lang w:eastAsia="en-GB"/>
        </w:rPr>
        <w:tab/>
      </w:r>
      <w:r w:rsidRPr="00937499">
        <w:rPr>
          <w:rFonts w:ascii="Courier New" w:hAnsi="Courier New" w:cs="Courier New"/>
          <w:lang w:eastAsia="zh-CN"/>
        </w:rPr>
        <w:t>TermDensity&lt;&lt;dataType&gt;&gt;</w:t>
      </w:r>
      <w:r>
        <w:tab/>
      </w:r>
      <w:r>
        <w:fldChar w:fldCharType="begin" w:fldLock="1"/>
      </w:r>
      <w:r>
        <w:instrText xml:space="preserve"> PAGEREF _Toc67928827 \h </w:instrText>
      </w:r>
      <w:r>
        <w:fldChar w:fldCharType="separate"/>
      </w:r>
      <w:r>
        <w:t>180</w:t>
      </w:r>
      <w:r>
        <w:fldChar w:fldCharType="end"/>
      </w:r>
    </w:p>
    <w:p w14:paraId="08A803BC" w14:textId="7013ECCD" w:rsidR="00C90944" w:rsidRPr="00A074DC" w:rsidRDefault="00C90944">
      <w:pPr>
        <w:pStyle w:val="TOC4"/>
        <w:rPr>
          <w:rFonts w:ascii="Calibri" w:hAnsi="Calibri"/>
          <w:sz w:val="22"/>
          <w:szCs w:val="22"/>
          <w:lang w:eastAsia="en-GB"/>
        </w:rPr>
      </w:pPr>
      <w:r>
        <w:t>6.3.16.1</w:t>
      </w:r>
      <w:r w:rsidRPr="00A074DC">
        <w:rPr>
          <w:rFonts w:ascii="Calibri" w:hAnsi="Calibri"/>
          <w:sz w:val="22"/>
          <w:szCs w:val="22"/>
          <w:lang w:eastAsia="en-GB"/>
        </w:rPr>
        <w:tab/>
      </w:r>
      <w:r>
        <w:t>Definition</w:t>
      </w:r>
      <w:r>
        <w:tab/>
      </w:r>
      <w:r>
        <w:fldChar w:fldCharType="begin" w:fldLock="1"/>
      </w:r>
      <w:r>
        <w:instrText xml:space="preserve"> PAGEREF _Toc67928828 \h </w:instrText>
      </w:r>
      <w:r>
        <w:fldChar w:fldCharType="separate"/>
      </w:r>
      <w:r>
        <w:t>180</w:t>
      </w:r>
      <w:r>
        <w:fldChar w:fldCharType="end"/>
      </w:r>
    </w:p>
    <w:p w14:paraId="30A3F49A" w14:textId="2E33006C" w:rsidR="00C90944" w:rsidRPr="00A074DC" w:rsidRDefault="00C90944">
      <w:pPr>
        <w:pStyle w:val="TOC4"/>
        <w:rPr>
          <w:rFonts w:ascii="Calibri" w:hAnsi="Calibri"/>
          <w:sz w:val="22"/>
          <w:szCs w:val="22"/>
          <w:lang w:eastAsia="en-GB"/>
        </w:rPr>
      </w:pPr>
      <w:r>
        <w:t>6</w:t>
      </w:r>
      <w:r>
        <w:rPr>
          <w:lang w:eastAsia="zh-CN"/>
        </w:rPr>
        <w:t>.</w:t>
      </w:r>
      <w:r>
        <w:t>3.16.2</w:t>
      </w:r>
      <w:r w:rsidRPr="00A074DC">
        <w:rPr>
          <w:rFonts w:ascii="Calibri" w:hAnsi="Calibri"/>
          <w:sz w:val="22"/>
          <w:szCs w:val="22"/>
          <w:lang w:eastAsia="en-GB"/>
        </w:rPr>
        <w:tab/>
      </w:r>
      <w:r>
        <w:t>Attributes</w:t>
      </w:r>
      <w:r>
        <w:tab/>
      </w:r>
      <w:r>
        <w:fldChar w:fldCharType="begin" w:fldLock="1"/>
      </w:r>
      <w:r>
        <w:instrText xml:space="preserve"> PAGEREF _Toc67928829 \h </w:instrText>
      </w:r>
      <w:r>
        <w:fldChar w:fldCharType="separate"/>
      </w:r>
      <w:r>
        <w:t>180</w:t>
      </w:r>
      <w:r>
        <w:fldChar w:fldCharType="end"/>
      </w:r>
    </w:p>
    <w:p w14:paraId="1CEB7F5B" w14:textId="7CFB111D" w:rsidR="00C90944" w:rsidRPr="00A074DC" w:rsidRDefault="00C90944">
      <w:pPr>
        <w:pStyle w:val="TOC4"/>
        <w:rPr>
          <w:rFonts w:ascii="Calibri" w:hAnsi="Calibri"/>
          <w:sz w:val="22"/>
          <w:szCs w:val="22"/>
          <w:lang w:eastAsia="en-GB"/>
        </w:rPr>
      </w:pPr>
      <w:r>
        <w:t>6.3.16.3</w:t>
      </w:r>
      <w:r w:rsidRPr="00A074DC">
        <w:rPr>
          <w:rFonts w:ascii="Calibri" w:hAnsi="Calibri"/>
          <w:sz w:val="22"/>
          <w:szCs w:val="22"/>
          <w:lang w:eastAsia="en-GB"/>
        </w:rPr>
        <w:tab/>
      </w:r>
      <w:r>
        <w:t>Attribute constraints</w:t>
      </w:r>
      <w:r>
        <w:tab/>
      </w:r>
      <w:r>
        <w:fldChar w:fldCharType="begin" w:fldLock="1"/>
      </w:r>
      <w:r>
        <w:instrText xml:space="preserve"> PAGEREF _Toc67928830 \h </w:instrText>
      </w:r>
      <w:r>
        <w:fldChar w:fldCharType="separate"/>
      </w:r>
      <w:r>
        <w:t>180</w:t>
      </w:r>
      <w:r>
        <w:fldChar w:fldCharType="end"/>
      </w:r>
    </w:p>
    <w:p w14:paraId="11817D82" w14:textId="1999D38E" w:rsidR="00C90944" w:rsidRPr="00A074DC" w:rsidRDefault="00C90944">
      <w:pPr>
        <w:pStyle w:val="TOC4"/>
        <w:rPr>
          <w:rFonts w:ascii="Calibri" w:hAnsi="Calibri"/>
          <w:sz w:val="22"/>
          <w:szCs w:val="22"/>
          <w:lang w:eastAsia="en-GB"/>
        </w:rPr>
      </w:pPr>
      <w:r>
        <w:rPr>
          <w:lang w:eastAsia="zh-CN"/>
        </w:rPr>
        <w:t>6.3.16.</w:t>
      </w:r>
      <w:r>
        <w:t>4</w:t>
      </w:r>
      <w:r w:rsidRPr="00A074DC">
        <w:rPr>
          <w:rFonts w:ascii="Calibri" w:hAnsi="Calibri"/>
          <w:sz w:val="22"/>
          <w:szCs w:val="22"/>
          <w:lang w:eastAsia="en-GB"/>
        </w:rPr>
        <w:tab/>
      </w:r>
      <w:r>
        <w:t>Notifications</w:t>
      </w:r>
      <w:r>
        <w:tab/>
      </w:r>
      <w:r>
        <w:fldChar w:fldCharType="begin" w:fldLock="1"/>
      </w:r>
      <w:r>
        <w:instrText xml:space="preserve"> PAGEREF _Toc67928831 \h </w:instrText>
      </w:r>
      <w:r>
        <w:fldChar w:fldCharType="separate"/>
      </w:r>
      <w:r>
        <w:t>180</w:t>
      </w:r>
      <w:r>
        <w:fldChar w:fldCharType="end"/>
      </w:r>
    </w:p>
    <w:p w14:paraId="2FB8A797" w14:textId="6E817D28" w:rsidR="00C90944" w:rsidRPr="00A074DC" w:rsidRDefault="00C90944">
      <w:pPr>
        <w:pStyle w:val="TOC3"/>
        <w:rPr>
          <w:rFonts w:ascii="Calibri" w:hAnsi="Calibri"/>
          <w:sz w:val="22"/>
          <w:szCs w:val="22"/>
          <w:lang w:eastAsia="en-GB"/>
        </w:rPr>
      </w:pPr>
      <w:r>
        <w:rPr>
          <w:lang w:eastAsia="zh-CN"/>
        </w:rPr>
        <w:t>6.3.17</w:t>
      </w:r>
      <w:r w:rsidRPr="00A074DC">
        <w:rPr>
          <w:rFonts w:ascii="Calibri" w:hAnsi="Calibri"/>
          <w:sz w:val="22"/>
          <w:szCs w:val="22"/>
          <w:lang w:eastAsia="en-GB"/>
        </w:rPr>
        <w:tab/>
      </w:r>
      <w:r w:rsidRPr="00937499">
        <w:rPr>
          <w:rFonts w:ascii="Courier New" w:hAnsi="Courier New" w:cs="Courier New"/>
          <w:lang w:eastAsia="zh-CN"/>
        </w:rPr>
        <w:t>EP_Transport</w:t>
      </w:r>
      <w:r>
        <w:tab/>
      </w:r>
      <w:r>
        <w:fldChar w:fldCharType="begin" w:fldLock="1"/>
      </w:r>
      <w:r>
        <w:instrText xml:space="preserve"> PAGEREF _Toc67928832 \h </w:instrText>
      </w:r>
      <w:r>
        <w:fldChar w:fldCharType="separate"/>
      </w:r>
      <w:r>
        <w:t>180</w:t>
      </w:r>
      <w:r>
        <w:fldChar w:fldCharType="end"/>
      </w:r>
    </w:p>
    <w:p w14:paraId="5A020AA5" w14:textId="55190ED6" w:rsidR="00C90944" w:rsidRPr="00A074DC" w:rsidRDefault="00C90944">
      <w:pPr>
        <w:pStyle w:val="TOC4"/>
        <w:rPr>
          <w:rFonts w:ascii="Calibri" w:hAnsi="Calibri"/>
          <w:sz w:val="22"/>
          <w:szCs w:val="22"/>
          <w:lang w:eastAsia="en-GB"/>
        </w:rPr>
      </w:pPr>
      <w:r>
        <w:t>6.3.17.1</w:t>
      </w:r>
      <w:r w:rsidRPr="00A074DC">
        <w:rPr>
          <w:rFonts w:ascii="Calibri" w:hAnsi="Calibri"/>
          <w:sz w:val="22"/>
          <w:szCs w:val="22"/>
          <w:lang w:eastAsia="en-GB"/>
        </w:rPr>
        <w:tab/>
      </w:r>
      <w:r>
        <w:t>Definition</w:t>
      </w:r>
      <w:r>
        <w:tab/>
      </w:r>
      <w:r>
        <w:fldChar w:fldCharType="begin" w:fldLock="1"/>
      </w:r>
      <w:r>
        <w:instrText xml:space="preserve"> PAGEREF _Toc67928833 \h </w:instrText>
      </w:r>
      <w:r>
        <w:fldChar w:fldCharType="separate"/>
      </w:r>
      <w:r>
        <w:t>180</w:t>
      </w:r>
      <w:r>
        <w:fldChar w:fldCharType="end"/>
      </w:r>
    </w:p>
    <w:p w14:paraId="1B5F3E06" w14:textId="0BDD906D" w:rsidR="00C90944" w:rsidRPr="00A074DC" w:rsidRDefault="00C90944">
      <w:pPr>
        <w:pStyle w:val="TOC4"/>
        <w:rPr>
          <w:rFonts w:ascii="Calibri" w:hAnsi="Calibri"/>
          <w:sz w:val="22"/>
          <w:szCs w:val="22"/>
          <w:lang w:eastAsia="en-GB"/>
        </w:rPr>
      </w:pPr>
      <w:r>
        <w:t>6.3.17.2</w:t>
      </w:r>
      <w:r w:rsidRPr="00A074DC">
        <w:rPr>
          <w:rFonts w:ascii="Calibri" w:hAnsi="Calibri"/>
          <w:sz w:val="22"/>
          <w:szCs w:val="22"/>
          <w:lang w:eastAsia="en-GB"/>
        </w:rPr>
        <w:tab/>
      </w:r>
      <w:r>
        <w:t>Attributes</w:t>
      </w:r>
      <w:r>
        <w:tab/>
      </w:r>
      <w:r>
        <w:fldChar w:fldCharType="begin" w:fldLock="1"/>
      </w:r>
      <w:r>
        <w:instrText xml:space="preserve"> PAGEREF _Toc67928834 \h </w:instrText>
      </w:r>
      <w:r>
        <w:fldChar w:fldCharType="separate"/>
      </w:r>
      <w:r>
        <w:t>180</w:t>
      </w:r>
      <w:r>
        <w:fldChar w:fldCharType="end"/>
      </w:r>
    </w:p>
    <w:p w14:paraId="2FDB3D1B" w14:textId="1770E57D" w:rsidR="00C90944" w:rsidRPr="00A074DC" w:rsidRDefault="00C90944">
      <w:pPr>
        <w:pStyle w:val="TOC4"/>
        <w:rPr>
          <w:rFonts w:ascii="Calibri" w:hAnsi="Calibri"/>
          <w:sz w:val="22"/>
          <w:szCs w:val="22"/>
          <w:lang w:eastAsia="en-GB"/>
        </w:rPr>
      </w:pPr>
      <w:r>
        <w:rPr>
          <w:lang w:eastAsia="zh-CN"/>
        </w:rPr>
        <w:t>6.3.17.3</w:t>
      </w:r>
      <w:r w:rsidRPr="00A074DC">
        <w:rPr>
          <w:rFonts w:ascii="Calibri" w:hAnsi="Calibri"/>
          <w:sz w:val="22"/>
          <w:szCs w:val="22"/>
          <w:lang w:eastAsia="en-GB"/>
        </w:rPr>
        <w:tab/>
      </w:r>
      <w:r>
        <w:rPr>
          <w:lang w:eastAsia="zh-CN"/>
        </w:rPr>
        <w:t>Attribute constraints</w:t>
      </w:r>
      <w:r>
        <w:tab/>
      </w:r>
      <w:r>
        <w:fldChar w:fldCharType="begin" w:fldLock="1"/>
      </w:r>
      <w:r>
        <w:instrText xml:space="preserve"> PAGEREF _Toc67928835 \h </w:instrText>
      </w:r>
      <w:r>
        <w:fldChar w:fldCharType="separate"/>
      </w:r>
      <w:r>
        <w:t>180</w:t>
      </w:r>
      <w:r>
        <w:fldChar w:fldCharType="end"/>
      </w:r>
    </w:p>
    <w:p w14:paraId="08C3EEE2" w14:textId="76F1B081" w:rsidR="00C90944" w:rsidRPr="00A074DC" w:rsidRDefault="00C90944">
      <w:pPr>
        <w:pStyle w:val="TOC4"/>
        <w:rPr>
          <w:rFonts w:ascii="Calibri" w:hAnsi="Calibri"/>
          <w:sz w:val="22"/>
          <w:szCs w:val="22"/>
          <w:lang w:eastAsia="en-GB"/>
        </w:rPr>
      </w:pPr>
      <w:r>
        <w:rPr>
          <w:lang w:eastAsia="zh-CN"/>
        </w:rPr>
        <w:t>6.3.17.4</w:t>
      </w:r>
      <w:r w:rsidRPr="00A074DC">
        <w:rPr>
          <w:rFonts w:ascii="Calibri" w:hAnsi="Calibri"/>
          <w:sz w:val="22"/>
          <w:szCs w:val="22"/>
          <w:lang w:eastAsia="en-GB"/>
        </w:rPr>
        <w:tab/>
      </w:r>
      <w:r>
        <w:rPr>
          <w:lang w:eastAsia="zh-CN"/>
        </w:rPr>
        <w:t>Notifications</w:t>
      </w:r>
      <w:r>
        <w:tab/>
      </w:r>
      <w:r>
        <w:fldChar w:fldCharType="begin" w:fldLock="1"/>
      </w:r>
      <w:r>
        <w:instrText xml:space="preserve"> PAGEREF _Toc67928836 \h </w:instrText>
      </w:r>
      <w:r>
        <w:fldChar w:fldCharType="separate"/>
      </w:r>
      <w:r>
        <w:t>180</w:t>
      </w:r>
      <w:r>
        <w:fldChar w:fldCharType="end"/>
      </w:r>
    </w:p>
    <w:p w14:paraId="5FAFFECF" w14:textId="6249D000" w:rsidR="00C90944" w:rsidRPr="00A074DC" w:rsidRDefault="00C90944">
      <w:pPr>
        <w:pStyle w:val="TOC3"/>
        <w:rPr>
          <w:rFonts w:ascii="Calibri" w:hAnsi="Calibri"/>
          <w:sz w:val="22"/>
          <w:szCs w:val="22"/>
          <w:lang w:eastAsia="en-GB"/>
        </w:rPr>
      </w:pPr>
      <w:r>
        <w:rPr>
          <w:lang w:eastAsia="zh-CN"/>
        </w:rPr>
        <w:t>6.3.18</w:t>
      </w:r>
      <w:r w:rsidRPr="00A074DC">
        <w:rPr>
          <w:rFonts w:ascii="Calibri" w:hAnsi="Calibri"/>
          <w:sz w:val="22"/>
          <w:szCs w:val="22"/>
          <w:lang w:eastAsia="en-GB"/>
        </w:rPr>
        <w:tab/>
      </w:r>
      <w:r w:rsidRPr="00937499">
        <w:rPr>
          <w:rFonts w:ascii="Courier New" w:hAnsi="Courier New"/>
          <w:lang w:eastAsia="zh-CN"/>
        </w:rPr>
        <w:t>EP_Application &lt;&lt;ProxyClass&gt;&gt;</w:t>
      </w:r>
      <w:r>
        <w:tab/>
      </w:r>
      <w:r>
        <w:fldChar w:fldCharType="begin" w:fldLock="1"/>
      </w:r>
      <w:r>
        <w:instrText xml:space="preserve"> PAGEREF _Toc67928837 \h </w:instrText>
      </w:r>
      <w:r>
        <w:fldChar w:fldCharType="separate"/>
      </w:r>
      <w:r>
        <w:t>181</w:t>
      </w:r>
      <w:r>
        <w:fldChar w:fldCharType="end"/>
      </w:r>
    </w:p>
    <w:p w14:paraId="7DCF3991" w14:textId="3C1B9030" w:rsidR="00C90944" w:rsidRPr="00A074DC" w:rsidRDefault="00C90944">
      <w:pPr>
        <w:pStyle w:val="TOC4"/>
        <w:rPr>
          <w:rFonts w:ascii="Calibri" w:hAnsi="Calibri"/>
          <w:sz w:val="22"/>
          <w:szCs w:val="22"/>
          <w:lang w:eastAsia="en-GB"/>
        </w:rPr>
      </w:pPr>
      <w:r>
        <w:rPr>
          <w:lang w:eastAsia="zh-CN"/>
        </w:rPr>
        <w:t>6.3.18</w:t>
      </w:r>
      <w:r>
        <w:t>.1</w:t>
      </w:r>
      <w:r w:rsidRPr="00A074DC">
        <w:rPr>
          <w:rFonts w:ascii="Calibri" w:hAnsi="Calibri"/>
          <w:sz w:val="22"/>
          <w:szCs w:val="22"/>
          <w:lang w:eastAsia="en-GB"/>
        </w:rPr>
        <w:tab/>
      </w:r>
      <w:r>
        <w:t>Definition</w:t>
      </w:r>
      <w:r>
        <w:tab/>
      </w:r>
      <w:r>
        <w:fldChar w:fldCharType="begin" w:fldLock="1"/>
      </w:r>
      <w:r>
        <w:instrText xml:space="preserve"> PAGEREF _Toc67928838 \h </w:instrText>
      </w:r>
      <w:r>
        <w:fldChar w:fldCharType="separate"/>
      </w:r>
      <w:r>
        <w:t>181</w:t>
      </w:r>
      <w:r>
        <w:fldChar w:fldCharType="end"/>
      </w:r>
    </w:p>
    <w:p w14:paraId="11E05EDF" w14:textId="617CA614" w:rsidR="00C90944" w:rsidRPr="00A074DC" w:rsidRDefault="00C90944">
      <w:pPr>
        <w:pStyle w:val="TOC4"/>
        <w:rPr>
          <w:rFonts w:ascii="Calibri" w:hAnsi="Calibri"/>
          <w:sz w:val="22"/>
          <w:szCs w:val="22"/>
          <w:lang w:eastAsia="en-GB"/>
        </w:rPr>
      </w:pPr>
      <w:r>
        <w:rPr>
          <w:lang w:eastAsia="zh-CN"/>
        </w:rPr>
        <w:t>6.3.18</w:t>
      </w:r>
      <w:r>
        <w:t>.2</w:t>
      </w:r>
      <w:r w:rsidRPr="00A074DC">
        <w:rPr>
          <w:rFonts w:ascii="Calibri" w:hAnsi="Calibri"/>
          <w:sz w:val="22"/>
          <w:szCs w:val="22"/>
          <w:lang w:eastAsia="en-GB"/>
        </w:rPr>
        <w:tab/>
      </w:r>
      <w:r>
        <w:t>Attributes</w:t>
      </w:r>
      <w:r>
        <w:tab/>
      </w:r>
      <w:r>
        <w:fldChar w:fldCharType="begin" w:fldLock="1"/>
      </w:r>
      <w:r>
        <w:instrText xml:space="preserve"> PAGEREF _Toc67928839 \h </w:instrText>
      </w:r>
      <w:r>
        <w:fldChar w:fldCharType="separate"/>
      </w:r>
      <w:r>
        <w:t>181</w:t>
      </w:r>
      <w:r>
        <w:fldChar w:fldCharType="end"/>
      </w:r>
    </w:p>
    <w:p w14:paraId="67A459C4" w14:textId="09465C4C" w:rsidR="00C90944" w:rsidRPr="00A074DC" w:rsidRDefault="00C90944">
      <w:pPr>
        <w:pStyle w:val="TOC4"/>
        <w:rPr>
          <w:rFonts w:ascii="Calibri" w:hAnsi="Calibri"/>
          <w:sz w:val="22"/>
          <w:szCs w:val="22"/>
          <w:lang w:eastAsia="en-GB"/>
        </w:rPr>
      </w:pPr>
      <w:r>
        <w:rPr>
          <w:lang w:eastAsia="zh-CN"/>
        </w:rPr>
        <w:t>6.3.18</w:t>
      </w:r>
      <w:r>
        <w:t>.3</w:t>
      </w:r>
      <w:r w:rsidRPr="00A074DC">
        <w:rPr>
          <w:rFonts w:ascii="Calibri" w:hAnsi="Calibri"/>
          <w:sz w:val="22"/>
          <w:szCs w:val="22"/>
          <w:lang w:eastAsia="en-GB"/>
        </w:rPr>
        <w:tab/>
      </w:r>
      <w:r>
        <w:t>Attribute constraints</w:t>
      </w:r>
      <w:r>
        <w:tab/>
      </w:r>
      <w:r>
        <w:fldChar w:fldCharType="begin" w:fldLock="1"/>
      </w:r>
      <w:r>
        <w:instrText xml:space="preserve"> PAGEREF _Toc67928840 \h </w:instrText>
      </w:r>
      <w:r>
        <w:fldChar w:fldCharType="separate"/>
      </w:r>
      <w:r>
        <w:t>181</w:t>
      </w:r>
      <w:r>
        <w:fldChar w:fldCharType="end"/>
      </w:r>
    </w:p>
    <w:p w14:paraId="27149C5B" w14:textId="73117743" w:rsidR="00C90944" w:rsidRPr="00A074DC" w:rsidRDefault="00C90944">
      <w:pPr>
        <w:pStyle w:val="TOC4"/>
        <w:rPr>
          <w:rFonts w:ascii="Calibri" w:hAnsi="Calibri"/>
          <w:sz w:val="22"/>
          <w:szCs w:val="22"/>
          <w:lang w:eastAsia="en-GB"/>
        </w:rPr>
      </w:pPr>
      <w:r>
        <w:rPr>
          <w:lang w:eastAsia="zh-CN"/>
        </w:rPr>
        <w:t>6.3.18</w:t>
      </w:r>
      <w:r>
        <w:t>.4</w:t>
      </w:r>
      <w:r w:rsidRPr="00A074DC">
        <w:rPr>
          <w:rFonts w:ascii="Calibri" w:hAnsi="Calibri"/>
          <w:sz w:val="22"/>
          <w:szCs w:val="22"/>
          <w:lang w:eastAsia="en-GB"/>
        </w:rPr>
        <w:tab/>
      </w:r>
      <w:r>
        <w:t>Notifications</w:t>
      </w:r>
      <w:r>
        <w:tab/>
      </w:r>
      <w:r>
        <w:fldChar w:fldCharType="begin" w:fldLock="1"/>
      </w:r>
      <w:r>
        <w:instrText xml:space="preserve"> PAGEREF _Toc67928841 \h </w:instrText>
      </w:r>
      <w:r>
        <w:fldChar w:fldCharType="separate"/>
      </w:r>
      <w:r>
        <w:t>181</w:t>
      </w:r>
      <w:r>
        <w:fldChar w:fldCharType="end"/>
      </w:r>
    </w:p>
    <w:p w14:paraId="5CBF14F7" w14:textId="2293A904" w:rsidR="00C90944" w:rsidRPr="00A074DC" w:rsidRDefault="00C90944">
      <w:pPr>
        <w:pStyle w:val="TOC2"/>
        <w:rPr>
          <w:rFonts w:ascii="Calibri" w:hAnsi="Calibri"/>
          <w:sz w:val="22"/>
          <w:szCs w:val="22"/>
          <w:lang w:eastAsia="en-GB"/>
        </w:rPr>
      </w:pPr>
      <w:r>
        <w:t>6.4</w:t>
      </w:r>
      <w:r w:rsidRPr="00A074DC">
        <w:rPr>
          <w:rFonts w:ascii="Calibri" w:hAnsi="Calibri"/>
          <w:sz w:val="22"/>
          <w:szCs w:val="22"/>
          <w:lang w:eastAsia="en-GB"/>
        </w:rPr>
        <w:tab/>
      </w:r>
      <w:r>
        <w:t>Attribute definition</w:t>
      </w:r>
      <w:r>
        <w:tab/>
      </w:r>
      <w:r>
        <w:fldChar w:fldCharType="begin" w:fldLock="1"/>
      </w:r>
      <w:r>
        <w:instrText xml:space="preserve"> PAGEREF _Toc67928842 \h </w:instrText>
      </w:r>
      <w:r>
        <w:fldChar w:fldCharType="separate"/>
      </w:r>
      <w:r>
        <w:t>181</w:t>
      </w:r>
      <w:r>
        <w:fldChar w:fldCharType="end"/>
      </w:r>
    </w:p>
    <w:p w14:paraId="299433A1" w14:textId="6B90B0DF" w:rsidR="00C90944" w:rsidRPr="00A074DC" w:rsidRDefault="00C90944">
      <w:pPr>
        <w:pStyle w:val="TOC3"/>
        <w:rPr>
          <w:rFonts w:ascii="Calibri" w:hAnsi="Calibri"/>
          <w:sz w:val="22"/>
          <w:szCs w:val="22"/>
          <w:lang w:eastAsia="en-GB"/>
        </w:rPr>
      </w:pPr>
      <w:r>
        <w:rPr>
          <w:lang w:eastAsia="zh-CN"/>
        </w:rPr>
        <w:t>6.4</w:t>
      </w:r>
      <w:r>
        <w:t>.1</w:t>
      </w:r>
      <w:r w:rsidRPr="00A074DC">
        <w:rPr>
          <w:rFonts w:ascii="Calibri" w:hAnsi="Calibri"/>
          <w:sz w:val="22"/>
          <w:szCs w:val="22"/>
          <w:lang w:eastAsia="en-GB"/>
        </w:rPr>
        <w:tab/>
      </w:r>
      <w:r>
        <w:rPr>
          <w:lang w:eastAsia="zh-CN"/>
        </w:rPr>
        <w:t>Attribute properties</w:t>
      </w:r>
      <w:r>
        <w:tab/>
      </w:r>
      <w:r>
        <w:fldChar w:fldCharType="begin" w:fldLock="1"/>
      </w:r>
      <w:r>
        <w:instrText xml:space="preserve"> PAGEREF _Toc67928843 \h </w:instrText>
      </w:r>
      <w:r>
        <w:fldChar w:fldCharType="separate"/>
      </w:r>
      <w:r>
        <w:t>181</w:t>
      </w:r>
      <w:r>
        <w:fldChar w:fldCharType="end"/>
      </w:r>
    </w:p>
    <w:p w14:paraId="358D708B" w14:textId="1B8EBBA2" w:rsidR="00C90944" w:rsidRPr="00A074DC" w:rsidRDefault="00C90944">
      <w:pPr>
        <w:pStyle w:val="TOC2"/>
        <w:rPr>
          <w:rFonts w:ascii="Calibri" w:hAnsi="Calibri"/>
          <w:sz w:val="22"/>
          <w:szCs w:val="22"/>
          <w:lang w:eastAsia="en-GB"/>
        </w:rPr>
      </w:pPr>
      <w:r>
        <w:t>6.5</w:t>
      </w:r>
      <w:r w:rsidRPr="00A074DC">
        <w:rPr>
          <w:rFonts w:ascii="Calibri" w:hAnsi="Calibri"/>
          <w:sz w:val="22"/>
          <w:szCs w:val="22"/>
          <w:lang w:eastAsia="en-GB"/>
        </w:rPr>
        <w:tab/>
      </w:r>
      <w:r>
        <w:t>Common notifications</w:t>
      </w:r>
      <w:r>
        <w:tab/>
      </w:r>
      <w:r>
        <w:fldChar w:fldCharType="begin" w:fldLock="1"/>
      </w:r>
      <w:r>
        <w:instrText xml:space="preserve"> PAGEREF _Toc67928844 \h </w:instrText>
      </w:r>
      <w:r>
        <w:fldChar w:fldCharType="separate"/>
      </w:r>
      <w:r>
        <w:t>188</w:t>
      </w:r>
      <w:r>
        <w:fldChar w:fldCharType="end"/>
      </w:r>
    </w:p>
    <w:p w14:paraId="0E236229" w14:textId="31A0D674" w:rsidR="00C90944" w:rsidRPr="00A074DC" w:rsidRDefault="00C90944">
      <w:pPr>
        <w:pStyle w:val="TOC3"/>
        <w:rPr>
          <w:rFonts w:ascii="Calibri" w:hAnsi="Calibri"/>
          <w:sz w:val="22"/>
          <w:szCs w:val="22"/>
          <w:lang w:eastAsia="en-GB"/>
        </w:rPr>
      </w:pPr>
      <w:r>
        <w:t>6.5.1</w:t>
      </w:r>
      <w:r w:rsidRPr="00A074DC">
        <w:rPr>
          <w:rFonts w:ascii="Calibri" w:hAnsi="Calibri"/>
          <w:sz w:val="22"/>
          <w:szCs w:val="22"/>
          <w:lang w:eastAsia="en-GB"/>
        </w:rPr>
        <w:tab/>
      </w:r>
      <w:r>
        <w:t>Alarm notifications</w:t>
      </w:r>
      <w:r>
        <w:tab/>
      </w:r>
      <w:r>
        <w:fldChar w:fldCharType="begin" w:fldLock="1"/>
      </w:r>
      <w:r>
        <w:instrText xml:space="preserve"> PAGEREF _Toc67928845 \h </w:instrText>
      </w:r>
      <w:r>
        <w:fldChar w:fldCharType="separate"/>
      </w:r>
      <w:r>
        <w:t>188</w:t>
      </w:r>
      <w:r>
        <w:fldChar w:fldCharType="end"/>
      </w:r>
    </w:p>
    <w:p w14:paraId="7E797451" w14:textId="1415CBE9" w:rsidR="00C90944" w:rsidRPr="00A074DC" w:rsidRDefault="00C90944">
      <w:pPr>
        <w:pStyle w:val="TOC3"/>
        <w:rPr>
          <w:rFonts w:ascii="Calibri" w:hAnsi="Calibri"/>
          <w:sz w:val="22"/>
          <w:szCs w:val="22"/>
          <w:lang w:eastAsia="en-GB"/>
        </w:rPr>
      </w:pPr>
      <w:r>
        <w:t>6.5.2</w:t>
      </w:r>
      <w:r w:rsidRPr="00A074DC">
        <w:rPr>
          <w:rFonts w:ascii="Calibri" w:hAnsi="Calibri"/>
          <w:sz w:val="22"/>
          <w:szCs w:val="22"/>
          <w:lang w:eastAsia="en-GB"/>
        </w:rPr>
        <w:tab/>
      </w:r>
      <w:r>
        <w:t>Configuration notifications</w:t>
      </w:r>
      <w:r>
        <w:tab/>
      </w:r>
      <w:r>
        <w:fldChar w:fldCharType="begin" w:fldLock="1"/>
      </w:r>
      <w:r>
        <w:instrText xml:space="preserve"> PAGEREF _Toc67928846 \h </w:instrText>
      </w:r>
      <w:r>
        <w:fldChar w:fldCharType="separate"/>
      </w:r>
      <w:r>
        <w:t>189</w:t>
      </w:r>
      <w:r>
        <w:fldChar w:fldCharType="end"/>
      </w:r>
    </w:p>
    <w:p w14:paraId="147034D3" w14:textId="21921672" w:rsidR="00C90944" w:rsidRPr="00A074DC" w:rsidRDefault="00C90944">
      <w:pPr>
        <w:pStyle w:val="TOC3"/>
        <w:rPr>
          <w:rFonts w:ascii="Calibri" w:hAnsi="Calibri"/>
          <w:sz w:val="22"/>
          <w:szCs w:val="22"/>
          <w:lang w:eastAsia="en-GB"/>
        </w:rPr>
      </w:pPr>
      <w:r>
        <w:t>6.5.3</w:t>
      </w:r>
      <w:r w:rsidRPr="00A074DC">
        <w:rPr>
          <w:rFonts w:ascii="Calibri" w:hAnsi="Calibri"/>
          <w:sz w:val="22"/>
          <w:szCs w:val="22"/>
          <w:lang w:eastAsia="en-GB"/>
        </w:rPr>
        <w:tab/>
      </w:r>
      <w:r>
        <w:t>Threshold Crossing notifications</w:t>
      </w:r>
      <w:r>
        <w:tab/>
      </w:r>
      <w:r>
        <w:fldChar w:fldCharType="begin" w:fldLock="1"/>
      </w:r>
      <w:r>
        <w:instrText xml:space="preserve"> PAGEREF _Toc67928847 \h </w:instrText>
      </w:r>
      <w:r>
        <w:fldChar w:fldCharType="separate"/>
      </w:r>
      <w:r>
        <w:t>189</w:t>
      </w:r>
      <w:r>
        <w:fldChar w:fldCharType="end"/>
      </w:r>
    </w:p>
    <w:p w14:paraId="2FA73D9F" w14:textId="69BA0B06" w:rsidR="00C90944" w:rsidRPr="00A074DC" w:rsidRDefault="00C90944">
      <w:pPr>
        <w:pStyle w:val="TOC1"/>
        <w:rPr>
          <w:rFonts w:ascii="Calibri" w:hAnsi="Calibri"/>
          <w:szCs w:val="22"/>
          <w:lang w:eastAsia="en-GB"/>
        </w:rPr>
      </w:pPr>
      <w:r>
        <w:t>7</w:t>
      </w:r>
      <w:r w:rsidRPr="00A074DC">
        <w:rPr>
          <w:rFonts w:ascii="Calibri" w:hAnsi="Calibri"/>
          <w:szCs w:val="22"/>
          <w:lang w:eastAsia="en-GB"/>
        </w:rPr>
        <w:tab/>
      </w:r>
      <w:r>
        <w:t>Solution Set (SS)</w:t>
      </w:r>
      <w:r>
        <w:tab/>
      </w:r>
      <w:r>
        <w:fldChar w:fldCharType="begin" w:fldLock="1"/>
      </w:r>
      <w:r>
        <w:instrText xml:space="preserve"> PAGEREF _Toc67928848 \h </w:instrText>
      </w:r>
      <w:r>
        <w:fldChar w:fldCharType="separate"/>
      </w:r>
      <w:r>
        <w:t>189</w:t>
      </w:r>
      <w:r>
        <w:fldChar w:fldCharType="end"/>
      </w:r>
    </w:p>
    <w:p w14:paraId="3DF3D4BA" w14:textId="6D0C40D5" w:rsidR="00C90944" w:rsidRPr="00A074DC" w:rsidRDefault="00C90944">
      <w:pPr>
        <w:pStyle w:val="TOC8"/>
        <w:rPr>
          <w:rFonts w:ascii="Calibri" w:hAnsi="Calibri"/>
          <w:b w:val="0"/>
          <w:szCs w:val="22"/>
          <w:lang w:eastAsia="en-GB"/>
        </w:rPr>
      </w:pPr>
      <w:r>
        <w:t>Annex A (normative): Cell state handling</w:t>
      </w:r>
      <w:r>
        <w:tab/>
      </w:r>
      <w:r>
        <w:fldChar w:fldCharType="begin" w:fldLock="1"/>
      </w:r>
      <w:r>
        <w:instrText xml:space="preserve"> PAGEREF _Toc67928849 \h </w:instrText>
      </w:r>
      <w:r>
        <w:fldChar w:fldCharType="separate"/>
      </w:r>
      <w:r>
        <w:t>191</w:t>
      </w:r>
      <w:r>
        <w:fldChar w:fldCharType="end"/>
      </w:r>
    </w:p>
    <w:p w14:paraId="4E34C6DA" w14:textId="3C2BC8C0" w:rsidR="00C90944" w:rsidRPr="00A074DC" w:rsidRDefault="00C90944">
      <w:pPr>
        <w:pStyle w:val="TOC1"/>
        <w:rPr>
          <w:rFonts w:ascii="Calibri" w:hAnsi="Calibri"/>
          <w:szCs w:val="22"/>
          <w:lang w:eastAsia="en-GB"/>
        </w:rPr>
      </w:pPr>
      <w:r>
        <w:t>A.1</w:t>
      </w:r>
      <w:r w:rsidRPr="00A074DC">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_Toc67928850 \h </w:instrText>
      </w:r>
      <w:r>
        <w:fldChar w:fldCharType="separate"/>
      </w:r>
      <w:r>
        <w:t>191</w:t>
      </w:r>
      <w:r>
        <w:fldChar w:fldCharType="end"/>
      </w:r>
    </w:p>
    <w:p w14:paraId="59BD6685" w14:textId="3C482FB2" w:rsidR="00C90944" w:rsidRPr="00A074DC" w:rsidRDefault="00C90944">
      <w:pPr>
        <w:pStyle w:val="TOC1"/>
        <w:rPr>
          <w:rFonts w:ascii="Calibri" w:hAnsi="Calibri"/>
          <w:szCs w:val="22"/>
          <w:lang w:eastAsia="en-GB"/>
        </w:rPr>
      </w:pPr>
      <w:r>
        <w:t>A.2</w:t>
      </w:r>
      <w:r w:rsidRPr="00A074DC">
        <w:rPr>
          <w:rFonts w:ascii="Calibri" w:hAnsi="Calibri"/>
          <w:szCs w:val="22"/>
          <w:lang w:eastAsia="en-GB"/>
        </w:rPr>
        <w:tab/>
      </w:r>
      <w:r>
        <w:t>Combined state diagram for gNB cell</w:t>
      </w:r>
      <w:r>
        <w:tab/>
      </w:r>
      <w:r>
        <w:fldChar w:fldCharType="begin" w:fldLock="1"/>
      </w:r>
      <w:r>
        <w:instrText xml:space="preserve"> PAGEREF _Toc67928851 \h </w:instrText>
      </w:r>
      <w:r>
        <w:fldChar w:fldCharType="separate"/>
      </w:r>
      <w:r>
        <w:t>191</w:t>
      </w:r>
      <w:r>
        <w:fldChar w:fldCharType="end"/>
      </w:r>
    </w:p>
    <w:p w14:paraId="5212E78A" w14:textId="76BD9F48" w:rsidR="00C90944" w:rsidRPr="00A074DC" w:rsidRDefault="00C90944">
      <w:pPr>
        <w:pStyle w:val="TOC8"/>
        <w:rPr>
          <w:rFonts w:ascii="Calibri" w:hAnsi="Calibri"/>
          <w:b w:val="0"/>
          <w:szCs w:val="22"/>
          <w:lang w:eastAsia="en-GB"/>
        </w:rPr>
      </w:pPr>
      <w:r>
        <w:t>Annex B (normative):  NSI and NSSI state handling</w:t>
      </w:r>
      <w:r>
        <w:tab/>
      </w:r>
      <w:r>
        <w:fldChar w:fldCharType="begin" w:fldLock="1"/>
      </w:r>
      <w:r>
        <w:instrText xml:space="preserve"> PAGEREF _Toc67928852 \h </w:instrText>
      </w:r>
      <w:r>
        <w:fldChar w:fldCharType="separate"/>
      </w:r>
      <w:r>
        <w:t>195</w:t>
      </w:r>
      <w:r>
        <w:fldChar w:fldCharType="end"/>
      </w:r>
    </w:p>
    <w:p w14:paraId="3A497033" w14:textId="6BD6E4AE" w:rsidR="00C90944" w:rsidRPr="00A074DC" w:rsidRDefault="00C90944">
      <w:pPr>
        <w:pStyle w:val="TOC1"/>
        <w:rPr>
          <w:rFonts w:ascii="Calibri" w:hAnsi="Calibri"/>
          <w:szCs w:val="22"/>
          <w:lang w:eastAsia="en-GB"/>
        </w:rPr>
      </w:pPr>
      <w:r>
        <w:t>B.1</w:t>
      </w:r>
      <w:r w:rsidRPr="00A074DC">
        <w:rPr>
          <w:rFonts w:ascii="Calibri" w:hAnsi="Calibri"/>
          <w:szCs w:val="22"/>
          <w:lang w:eastAsia="en-GB"/>
        </w:rPr>
        <w:tab/>
      </w:r>
      <w:r>
        <w:t>NSI state handling</w:t>
      </w:r>
      <w:r>
        <w:tab/>
      </w:r>
      <w:r>
        <w:fldChar w:fldCharType="begin" w:fldLock="1"/>
      </w:r>
      <w:r>
        <w:instrText xml:space="preserve"> PAGEREF _Toc67928853 \h </w:instrText>
      </w:r>
      <w:r>
        <w:fldChar w:fldCharType="separate"/>
      </w:r>
      <w:r>
        <w:t>195</w:t>
      </w:r>
      <w:r>
        <w:fldChar w:fldCharType="end"/>
      </w:r>
    </w:p>
    <w:p w14:paraId="2E6230EA" w14:textId="104D34CF" w:rsidR="00C90944" w:rsidRPr="00A074DC" w:rsidRDefault="00C90944">
      <w:pPr>
        <w:pStyle w:val="TOC1"/>
        <w:rPr>
          <w:rFonts w:ascii="Calibri" w:hAnsi="Calibri"/>
          <w:szCs w:val="22"/>
          <w:lang w:eastAsia="en-GB"/>
        </w:rPr>
      </w:pPr>
      <w:r>
        <w:t>B.2</w:t>
      </w:r>
      <w:r w:rsidRPr="00A074DC">
        <w:rPr>
          <w:rFonts w:ascii="Calibri" w:hAnsi="Calibri"/>
          <w:szCs w:val="22"/>
          <w:lang w:eastAsia="en-GB"/>
        </w:rPr>
        <w:tab/>
      </w:r>
      <w:r>
        <w:t>State handling of NSSI</w:t>
      </w:r>
      <w:r>
        <w:tab/>
      </w:r>
      <w:r>
        <w:fldChar w:fldCharType="begin" w:fldLock="1"/>
      </w:r>
      <w:r>
        <w:instrText xml:space="preserve"> PAGEREF _Toc67928854 \h </w:instrText>
      </w:r>
      <w:r>
        <w:fldChar w:fldCharType="separate"/>
      </w:r>
      <w:r>
        <w:t>196</w:t>
      </w:r>
      <w:r>
        <w:fldChar w:fldCharType="end"/>
      </w:r>
    </w:p>
    <w:p w14:paraId="07FB596D" w14:textId="439EE80D" w:rsidR="00C90944" w:rsidRPr="00A074DC" w:rsidRDefault="00C90944">
      <w:pPr>
        <w:pStyle w:val="TOC8"/>
        <w:rPr>
          <w:rFonts w:ascii="Calibri" w:hAnsi="Calibri"/>
          <w:b w:val="0"/>
          <w:szCs w:val="22"/>
          <w:lang w:eastAsia="en-GB"/>
        </w:rPr>
      </w:pPr>
      <w:r>
        <w:t>Annex C (normative): XML definitions for NR NRM</w:t>
      </w:r>
      <w:r>
        <w:tab/>
      </w:r>
      <w:r>
        <w:fldChar w:fldCharType="begin" w:fldLock="1"/>
      </w:r>
      <w:r>
        <w:instrText xml:space="preserve"> PAGEREF _Toc67928855 \h </w:instrText>
      </w:r>
      <w:r>
        <w:fldChar w:fldCharType="separate"/>
      </w:r>
      <w:r>
        <w:t>198</w:t>
      </w:r>
      <w:r>
        <w:fldChar w:fldCharType="end"/>
      </w:r>
    </w:p>
    <w:p w14:paraId="50A26AF6" w14:textId="2DB35B7E" w:rsidR="00C90944" w:rsidRPr="00A074DC" w:rsidRDefault="00C90944">
      <w:pPr>
        <w:pStyle w:val="TOC1"/>
        <w:rPr>
          <w:rFonts w:ascii="Calibri" w:hAnsi="Calibri"/>
          <w:szCs w:val="22"/>
          <w:lang w:eastAsia="en-GB"/>
        </w:rPr>
      </w:pPr>
      <w:r>
        <w:t>C.1</w:t>
      </w:r>
      <w:r w:rsidRPr="00A074DC">
        <w:rPr>
          <w:rFonts w:ascii="Calibri" w:hAnsi="Calibri"/>
          <w:szCs w:val="22"/>
          <w:lang w:eastAsia="en-GB"/>
        </w:rPr>
        <w:tab/>
      </w:r>
      <w:r>
        <w:t>General</w:t>
      </w:r>
      <w:r>
        <w:tab/>
      </w:r>
      <w:r>
        <w:fldChar w:fldCharType="begin" w:fldLock="1"/>
      </w:r>
      <w:r>
        <w:instrText xml:space="preserve"> PAGEREF _Toc67928856 \h </w:instrText>
      </w:r>
      <w:r>
        <w:fldChar w:fldCharType="separate"/>
      </w:r>
      <w:r>
        <w:t>198</w:t>
      </w:r>
      <w:r>
        <w:fldChar w:fldCharType="end"/>
      </w:r>
    </w:p>
    <w:p w14:paraId="01EE3A56" w14:textId="03E09DD3" w:rsidR="00C90944" w:rsidRPr="00A074DC" w:rsidRDefault="00C90944">
      <w:pPr>
        <w:pStyle w:val="TOC1"/>
        <w:rPr>
          <w:rFonts w:ascii="Calibri" w:hAnsi="Calibri"/>
          <w:szCs w:val="22"/>
          <w:lang w:eastAsia="en-GB"/>
        </w:rPr>
      </w:pPr>
      <w:r>
        <w:t>C.2</w:t>
      </w:r>
      <w:r w:rsidRPr="00A074DC">
        <w:rPr>
          <w:rFonts w:ascii="Calibri" w:hAnsi="Calibri"/>
          <w:szCs w:val="22"/>
          <w:lang w:eastAsia="en-GB"/>
        </w:rPr>
        <w:tab/>
      </w:r>
      <w:r>
        <w:t>Architectural features</w:t>
      </w:r>
      <w:r>
        <w:tab/>
      </w:r>
      <w:r>
        <w:fldChar w:fldCharType="begin" w:fldLock="1"/>
      </w:r>
      <w:r>
        <w:instrText xml:space="preserve"> PAGEREF _Toc67928857 \h </w:instrText>
      </w:r>
      <w:r>
        <w:fldChar w:fldCharType="separate"/>
      </w:r>
      <w:r>
        <w:t>198</w:t>
      </w:r>
      <w:r>
        <w:fldChar w:fldCharType="end"/>
      </w:r>
    </w:p>
    <w:p w14:paraId="2B4095FD" w14:textId="1F360F2F" w:rsidR="00C90944" w:rsidRPr="00A074DC" w:rsidRDefault="00C90944">
      <w:pPr>
        <w:pStyle w:val="TOC1"/>
        <w:rPr>
          <w:rFonts w:ascii="Calibri" w:hAnsi="Calibri"/>
          <w:szCs w:val="22"/>
          <w:lang w:eastAsia="en-GB"/>
        </w:rPr>
      </w:pPr>
      <w:r>
        <w:t>C.3</w:t>
      </w:r>
      <w:r w:rsidRPr="00A074DC">
        <w:rPr>
          <w:rFonts w:ascii="Calibri" w:hAnsi="Calibri"/>
          <w:szCs w:val="22"/>
          <w:lang w:eastAsia="en-GB"/>
        </w:rPr>
        <w:tab/>
      </w:r>
      <w:r>
        <w:t>Mapping</w:t>
      </w:r>
      <w:r>
        <w:tab/>
      </w:r>
      <w:r>
        <w:fldChar w:fldCharType="begin" w:fldLock="1"/>
      </w:r>
      <w:r>
        <w:instrText xml:space="preserve"> PAGEREF _Toc67928858 \h </w:instrText>
      </w:r>
      <w:r>
        <w:fldChar w:fldCharType="separate"/>
      </w:r>
      <w:r>
        <w:t>198</w:t>
      </w:r>
      <w:r>
        <w:fldChar w:fldCharType="end"/>
      </w:r>
    </w:p>
    <w:p w14:paraId="67C6CCD9" w14:textId="3EF1A27E" w:rsidR="00C90944" w:rsidRPr="00A074DC" w:rsidRDefault="00C90944">
      <w:pPr>
        <w:pStyle w:val="TOC2"/>
        <w:rPr>
          <w:rFonts w:ascii="Calibri" w:hAnsi="Calibri"/>
          <w:sz w:val="22"/>
          <w:szCs w:val="22"/>
          <w:lang w:eastAsia="en-GB"/>
        </w:rPr>
      </w:pPr>
      <w:r>
        <w:t>C.</w:t>
      </w:r>
      <w:r>
        <w:rPr>
          <w:lang w:eastAsia="zh-CN"/>
        </w:rPr>
        <w:t>3</w:t>
      </w:r>
      <w:r>
        <w:t>.1</w:t>
      </w:r>
      <w:r w:rsidRPr="00A074DC">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_Toc67928859 \h </w:instrText>
      </w:r>
      <w:r>
        <w:fldChar w:fldCharType="separate"/>
      </w:r>
      <w:r>
        <w:t>198</w:t>
      </w:r>
      <w:r>
        <w:fldChar w:fldCharType="end"/>
      </w:r>
    </w:p>
    <w:p w14:paraId="50AD8BAE" w14:textId="7846DB84" w:rsidR="00C90944" w:rsidRPr="00A074DC" w:rsidRDefault="00C90944">
      <w:pPr>
        <w:pStyle w:val="TOC2"/>
        <w:rPr>
          <w:rFonts w:ascii="Calibri" w:hAnsi="Calibri"/>
          <w:sz w:val="22"/>
          <w:szCs w:val="22"/>
          <w:lang w:eastAsia="en-GB"/>
        </w:rPr>
      </w:pPr>
      <w:r>
        <w:t>C.3.2</w:t>
      </w:r>
      <w:r w:rsidRPr="00A074DC">
        <w:rPr>
          <w:rFonts w:ascii="Calibri" w:hAnsi="Calibri"/>
          <w:sz w:val="22"/>
          <w:szCs w:val="22"/>
          <w:lang w:eastAsia="en-GB"/>
        </w:rPr>
        <w:tab/>
      </w:r>
      <w:r>
        <w:t>Information Object Class (IOC) mapping</w:t>
      </w:r>
      <w:r>
        <w:tab/>
      </w:r>
      <w:r>
        <w:fldChar w:fldCharType="begin" w:fldLock="1"/>
      </w:r>
      <w:r>
        <w:instrText xml:space="preserve"> PAGEREF _Toc67928860 \h </w:instrText>
      </w:r>
      <w:r>
        <w:fldChar w:fldCharType="separate"/>
      </w:r>
      <w:r>
        <w:t>198</w:t>
      </w:r>
      <w:r>
        <w:fldChar w:fldCharType="end"/>
      </w:r>
    </w:p>
    <w:p w14:paraId="2CD46CCD" w14:textId="1609091C" w:rsidR="00C90944" w:rsidRPr="00A074DC" w:rsidRDefault="00C90944">
      <w:pPr>
        <w:pStyle w:val="TOC1"/>
        <w:rPr>
          <w:rFonts w:ascii="Calibri" w:hAnsi="Calibri"/>
          <w:szCs w:val="22"/>
          <w:lang w:eastAsia="en-GB"/>
        </w:rPr>
      </w:pPr>
      <w:r>
        <w:t>C.4</w:t>
      </w:r>
      <w:r w:rsidRPr="00A074DC">
        <w:rPr>
          <w:rFonts w:ascii="Calibri" w:hAnsi="Calibri"/>
          <w:szCs w:val="22"/>
          <w:lang w:eastAsia="en-GB"/>
        </w:rPr>
        <w:tab/>
      </w:r>
      <w:r>
        <w:t>Solution Set definitions</w:t>
      </w:r>
      <w:r>
        <w:tab/>
      </w:r>
      <w:r>
        <w:fldChar w:fldCharType="begin" w:fldLock="1"/>
      </w:r>
      <w:r>
        <w:instrText xml:space="preserve"> PAGEREF _Toc67928861 \h </w:instrText>
      </w:r>
      <w:r>
        <w:fldChar w:fldCharType="separate"/>
      </w:r>
      <w:r>
        <w:t>198</w:t>
      </w:r>
      <w:r>
        <w:fldChar w:fldCharType="end"/>
      </w:r>
    </w:p>
    <w:p w14:paraId="6C5EBF19" w14:textId="4F4FB33E" w:rsidR="00C90944" w:rsidRPr="00A074DC" w:rsidRDefault="00C90944">
      <w:pPr>
        <w:pStyle w:val="TOC2"/>
        <w:rPr>
          <w:rFonts w:ascii="Calibri" w:hAnsi="Calibri"/>
          <w:sz w:val="22"/>
          <w:szCs w:val="22"/>
          <w:lang w:eastAsia="en-GB"/>
        </w:rPr>
      </w:pPr>
      <w:r>
        <w:rPr>
          <w:lang w:eastAsia="zh-CN"/>
        </w:rPr>
        <w:t>C.4.1</w:t>
      </w:r>
      <w:r w:rsidRPr="00A074DC">
        <w:rPr>
          <w:rFonts w:ascii="Calibri" w:hAnsi="Calibri"/>
          <w:sz w:val="22"/>
          <w:szCs w:val="22"/>
          <w:lang w:eastAsia="en-GB"/>
        </w:rPr>
        <w:tab/>
      </w:r>
      <w:r>
        <w:rPr>
          <w:lang w:eastAsia="zh-CN"/>
        </w:rPr>
        <w:t>XML definition structure</w:t>
      </w:r>
      <w:r>
        <w:tab/>
      </w:r>
      <w:r>
        <w:fldChar w:fldCharType="begin" w:fldLock="1"/>
      </w:r>
      <w:r>
        <w:instrText xml:space="preserve"> PAGEREF _Toc67928862 \h </w:instrText>
      </w:r>
      <w:r>
        <w:fldChar w:fldCharType="separate"/>
      </w:r>
      <w:r>
        <w:t>198</w:t>
      </w:r>
      <w:r>
        <w:fldChar w:fldCharType="end"/>
      </w:r>
    </w:p>
    <w:p w14:paraId="09D61EFE" w14:textId="4CC50FE0" w:rsidR="00C90944" w:rsidRPr="00A074DC" w:rsidRDefault="00C90944">
      <w:pPr>
        <w:pStyle w:val="TOC2"/>
        <w:rPr>
          <w:rFonts w:ascii="Calibri" w:hAnsi="Calibri"/>
          <w:sz w:val="22"/>
          <w:szCs w:val="22"/>
          <w:lang w:eastAsia="en-GB"/>
        </w:rPr>
      </w:pPr>
      <w:r>
        <w:rPr>
          <w:lang w:eastAsia="zh-CN"/>
        </w:rPr>
        <w:t>C.4.2</w:t>
      </w:r>
      <w:r w:rsidRPr="00A074DC">
        <w:rPr>
          <w:rFonts w:ascii="Calibri" w:hAnsi="Calibri"/>
          <w:sz w:val="22"/>
          <w:szCs w:val="22"/>
          <w:lang w:eastAsia="en-GB"/>
        </w:rPr>
        <w:tab/>
      </w:r>
      <w:r>
        <w:rPr>
          <w:lang w:eastAsia="zh-CN"/>
        </w:rPr>
        <w:t>Graphical representation</w:t>
      </w:r>
      <w:r>
        <w:tab/>
      </w:r>
      <w:r>
        <w:fldChar w:fldCharType="begin" w:fldLock="1"/>
      </w:r>
      <w:r>
        <w:instrText xml:space="preserve"> PAGEREF _Toc67928863 \h </w:instrText>
      </w:r>
      <w:r>
        <w:fldChar w:fldCharType="separate"/>
      </w:r>
      <w:r>
        <w:t>198</w:t>
      </w:r>
      <w:r>
        <w:fldChar w:fldCharType="end"/>
      </w:r>
    </w:p>
    <w:p w14:paraId="766FA1F4" w14:textId="61D551EE" w:rsidR="00C90944" w:rsidRPr="00A074DC" w:rsidRDefault="00C90944">
      <w:pPr>
        <w:pStyle w:val="TOC2"/>
        <w:rPr>
          <w:rFonts w:ascii="Calibri" w:hAnsi="Calibri"/>
          <w:sz w:val="22"/>
          <w:szCs w:val="22"/>
          <w:lang w:eastAsia="en-GB"/>
        </w:rPr>
      </w:pPr>
      <w:r>
        <w:rPr>
          <w:lang w:eastAsia="zh-CN"/>
        </w:rPr>
        <w:t>C.4.3</w:t>
      </w:r>
      <w:r w:rsidRPr="00A074DC">
        <w:rPr>
          <w:rFonts w:ascii="Calibri" w:hAnsi="Calibri"/>
          <w:sz w:val="22"/>
          <w:szCs w:val="22"/>
          <w:lang w:eastAsia="en-GB"/>
        </w:rPr>
        <w:tab/>
      </w:r>
      <w:r>
        <w:rPr>
          <w:lang w:eastAsia="zh-CN"/>
        </w:rPr>
        <w:t xml:space="preserve">XML schema </w:t>
      </w:r>
      <w:r w:rsidRPr="00937499">
        <w:rPr>
          <w:rFonts w:ascii="Courier" w:eastAsia="MS Mincho" w:hAnsi="Courier"/>
        </w:rPr>
        <w:t>"nRNrm.xsd"</w:t>
      </w:r>
      <w:r>
        <w:tab/>
      </w:r>
      <w:r>
        <w:fldChar w:fldCharType="begin" w:fldLock="1"/>
      </w:r>
      <w:r>
        <w:instrText xml:space="preserve"> PAGEREF _Toc67928864 \h </w:instrText>
      </w:r>
      <w:r>
        <w:fldChar w:fldCharType="separate"/>
      </w:r>
      <w:r>
        <w:t>199</w:t>
      </w:r>
      <w:r>
        <w:fldChar w:fldCharType="end"/>
      </w:r>
    </w:p>
    <w:p w14:paraId="33A509DF" w14:textId="17AFFAAD" w:rsidR="00C90944" w:rsidRPr="00A074DC" w:rsidRDefault="00C90944">
      <w:pPr>
        <w:pStyle w:val="TOC8"/>
        <w:rPr>
          <w:rFonts w:ascii="Calibri" w:hAnsi="Calibri"/>
          <w:b w:val="0"/>
          <w:szCs w:val="22"/>
          <w:lang w:eastAsia="en-GB"/>
        </w:rPr>
      </w:pPr>
      <w:r>
        <w:t>Annex D (normative): OpenAPI definition of the NR NRM</w:t>
      </w:r>
      <w:r>
        <w:tab/>
      </w:r>
      <w:r>
        <w:fldChar w:fldCharType="begin" w:fldLock="1"/>
      </w:r>
      <w:r>
        <w:instrText xml:space="preserve"> PAGEREF _Toc67928865 \h </w:instrText>
      </w:r>
      <w:r>
        <w:fldChar w:fldCharType="separate"/>
      </w:r>
      <w:r>
        <w:t>221</w:t>
      </w:r>
      <w:r>
        <w:fldChar w:fldCharType="end"/>
      </w:r>
    </w:p>
    <w:p w14:paraId="5D789025" w14:textId="1B97926A" w:rsidR="00C90944" w:rsidRPr="00A074DC" w:rsidRDefault="00C90944">
      <w:pPr>
        <w:pStyle w:val="TOC1"/>
        <w:rPr>
          <w:rFonts w:ascii="Calibri" w:hAnsi="Calibri"/>
          <w:szCs w:val="22"/>
          <w:lang w:eastAsia="en-GB"/>
        </w:rPr>
      </w:pPr>
      <w:r>
        <w:t>D.1</w:t>
      </w:r>
      <w:r w:rsidRPr="00A074DC">
        <w:rPr>
          <w:rFonts w:ascii="Calibri" w:hAnsi="Calibri"/>
          <w:szCs w:val="22"/>
          <w:lang w:eastAsia="en-GB"/>
        </w:rPr>
        <w:tab/>
      </w:r>
      <w:r>
        <w:t>General</w:t>
      </w:r>
      <w:r>
        <w:tab/>
      </w:r>
      <w:r>
        <w:fldChar w:fldCharType="begin" w:fldLock="1"/>
      </w:r>
      <w:r>
        <w:instrText xml:space="preserve"> PAGEREF _Toc67928866 \h </w:instrText>
      </w:r>
      <w:r>
        <w:fldChar w:fldCharType="separate"/>
      </w:r>
      <w:r>
        <w:t>221</w:t>
      </w:r>
      <w:r>
        <w:fldChar w:fldCharType="end"/>
      </w:r>
    </w:p>
    <w:p w14:paraId="753EB700" w14:textId="2D099193" w:rsidR="00C90944" w:rsidRPr="00A074DC" w:rsidRDefault="00C90944">
      <w:pPr>
        <w:pStyle w:val="TOC1"/>
        <w:rPr>
          <w:rFonts w:ascii="Calibri" w:hAnsi="Calibri"/>
          <w:szCs w:val="22"/>
          <w:lang w:eastAsia="en-GB"/>
        </w:rPr>
      </w:pPr>
      <w:r>
        <w:t>D.2</w:t>
      </w:r>
      <w:r w:rsidRPr="00A074DC">
        <w:rPr>
          <w:rFonts w:ascii="Calibri" w:hAnsi="Calibri"/>
          <w:szCs w:val="22"/>
          <w:lang w:eastAsia="en-GB"/>
        </w:rPr>
        <w:tab/>
      </w:r>
      <w:r>
        <w:t>Void</w:t>
      </w:r>
      <w:r>
        <w:tab/>
      </w:r>
      <w:r>
        <w:fldChar w:fldCharType="begin" w:fldLock="1"/>
      </w:r>
      <w:r>
        <w:instrText xml:space="preserve"> PAGEREF _Toc67928867 \h </w:instrText>
      </w:r>
      <w:r>
        <w:fldChar w:fldCharType="separate"/>
      </w:r>
      <w:r>
        <w:t>221</w:t>
      </w:r>
      <w:r>
        <w:fldChar w:fldCharType="end"/>
      </w:r>
    </w:p>
    <w:p w14:paraId="01FF79DC" w14:textId="481657A6" w:rsidR="00C90944" w:rsidRPr="00A074DC" w:rsidRDefault="00C90944">
      <w:pPr>
        <w:pStyle w:val="TOC1"/>
        <w:rPr>
          <w:rFonts w:ascii="Calibri" w:hAnsi="Calibri"/>
          <w:szCs w:val="22"/>
          <w:lang w:eastAsia="en-GB"/>
        </w:rPr>
      </w:pPr>
      <w:r>
        <w:t>D.3</w:t>
      </w:r>
      <w:r w:rsidRPr="00A074DC">
        <w:rPr>
          <w:rFonts w:ascii="Calibri" w:hAnsi="Calibri"/>
          <w:szCs w:val="22"/>
          <w:lang w:eastAsia="en-GB"/>
        </w:rPr>
        <w:tab/>
      </w:r>
      <w:r>
        <w:t>Void</w:t>
      </w:r>
      <w:r>
        <w:tab/>
      </w:r>
      <w:r>
        <w:fldChar w:fldCharType="begin" w:fldLock="1"/>
      </w:r>
      <w:r>
        <w:instrText xml:space="preserve"> PAGEREF _Toc67928868 \h </w:instrText>
      </w:r>
      <w:r>
        <w:fldChar w:fldCharType="separate"/>
      </w:r>
      <w:r>
        <w:t>221</w:t>
      </w:r>
      <w:r>
        <w:fldChar w:fldCharType="end"/>
      </w:r>
    </w:p>
    <w:p w14:paraId="40F28DF7" w14:textId="3685495A" w:rsidR="00C90944" w:rsidRPr="00A074DC" w:rsidRDefault="00C90944">
      <w:pPr>
        <w:pStyle w:val="TOC1"/>
        <w:rPr>
          <w:rFonts w:ascii="Calibri" w:hAnsi="Calibri"/>
          <w:szCs w:val="22"/>
          <w:lang w:eastAsia="en-GB"/>
        </w:rPr>
      </w:pPr>
      <w:r>
        <w:t>D.4</w:t>
      </w:r>
      <w:r w:rsidRPr="00A074DC">
        <w:rPr>
          <w:rFonts w:ascii="Calibri" w:hAnsi="Calibri"/>
          <w:szCs w:val="22"/>
          <w:lang w:eastAsia="en-GB"/>
        </w:rPr>
        <w:tab/>
      </w:r>
      <w:r>
        <w:t>Solution Set (SS) definitions</w:t>
      </w:r>
      <w:r>
        <w:tab/>
      </w:r>
      <w:r>
        <w:fldChar w:fldCharType="begin" w:fldLock="1"/>
      </w:r>
      <w:r>
        <w:instrText xml:space="preserve"> PAGEREF _Toc67928869 \h </w:instrText>
      </w:r>
      <w:r>
        <w:fldChar w:fldCharType="separate"/>
      </w:r>
      <w:r>
        <w:t>221</w:t>
      </w:r>
      <w:r>
        <w:fldChar w:fldCharType="end"/>
      </w:r>
    </w:p>
    <w:p w14:paraId="343D1A8B" w14:textId="07F10281" w:rsidR="00C90944" w:rsidRPr="00A074DC" w:rsidRDefault="00C90944">
      <w:pPr>
        <w:pStyle w:val="TOC2"/>
        <w:rPr>
          <w:rFonts w:ascii="Calibri" w:hAnsi="Calibri"/>
          <w:sz w:val="22"/>
          <w:szCs w:val="22"/>
          <w:lang w:eastAsia="en-GB"/>
        </w:rPr>
      </w:pPr>
      <w:r>
        <w:rPr>
          <w:lang w:eastAsia="zh-CN"/>
        </w:rPr>
        <w:t>D.4.1</w:t>
      </w:r>
      <w:r w:rsidRPr="00A074DC">
        <w:rPr>
          <w:rFonts w:ascii="Calibri" w:hAnsi="Calibri"/>
          <w:sz w:val="22"/>
          <w:szCs w:val="22"/>
          <w:lang w:eastAsia="en-GB"/>
        </w:rPr>
        <w:tab/>
      </w:r>
      <w:r>
        <w:rPr>
          <w:lang w:eastAsia="zh-CN"/>
        </w:rPr>
        <w:t>Void</w:t>
      </w:r>
      <w:r>
        <w:tab/>
      </w:r>
      <w:r>
        <w:fldChar w:fldCharType="begin" w:fldLock="1"/>
      </w:r>
      <w:r>
        <w:instrText xml:space="preserve"> PAGEREF _Toc67928870 \h </w:instrText>
      </w:r>
      <w:r>
        <w:fldChar w:fldCharType="separate"/>
      </w:r>
      <w:r>
        <w:t>221</w:t>
      </w:r>
      <w:r>
        <w:fldChar w:fldCharType="end"/>
      </w:r>
    </w:p>
    <w:p w14:paraId="273020DD" w14:textId="6CFCC371" w:rsidR="00C90944" w:rsidRPr="00A074DC" w:rsidRDefault="00C90944">
      <w:pPr>
        <w:pStyle w:val="TOC2"/>
        <w:rPr>
          <w:rFonts w:ascii="Calibri" w:hAnsi="Calibri"/>
          <w:sz w:val="22"/>
          <w:szCs w:val="22"/>
          <w:lang w:eastAsia="en-GB"/>
        </w:rPr>
      </w:pPr>
      <w:r>
        <w:rPr>
          <w:lang w:eastAsia="zh-CN"/>
        </w:rPr>
        <w:t>D.4.2</w:t>
      </w:r>
      <w:r w:rsidRPr="00A074DC">
        <w:rPr>
          <w:rFonts w:ascii="Calibri" w:hAnsi="Calibri"/>
          <w:sz w:val="22"/>
          <w:szCs w:val="22"/>
          <w:lang w:eastAsia="en-GB"/>
        </w:rPr>
        <w:tab/>
      </w:r>
      <w:r>
        <w:rPr>
          <w:lang w:eastAsia="zh-CN"/>
        </w:rPr>
        <w:t>Void</w:t>
      </w:r>
      <w:r>
        <w:tab/>
      </w:r>
      <w:r>
        <w:fldChar w:fldCharType="begin" w:fldLock="1"/>
      </w:r>
      <w:r>
        <w:instrText xml:space="preserve"> PAGEREF _Toc67928871 \h </w:instrText>
      </w:r>
      <w:r>
        <w:fldChar w:fldCharType="separate"/>
      </w:r>
      <w:r>
        <w:t>221</w:t>
      </w:r>
      <w:r>
        <w:fldChar w:fldCharType="end"/>
      </w:r>
    </w:p>
    <w:p w14:paraId="7C697401" w14:textId="434CB80E" w:rsidR="00C90944" w:rsidRPr="00A074DC" w:rsidRDefault="00C90944">
      <w:pPr>
        <w:pStyle w:val="TOC2"/>
        <w:rPr>
          <w:rFonts w:ascii="Calibri" w:hAnsi="Calibri"/>
          <w:sz w:val="22"/>
          <w:szCs w:val="22"/>
          <w:lang w:eastAsia="en-GB"/>
        </w:rPr>
      </w:pPr>
      <w:r>
        <w:rPr>
          <w:lang w:eastAsia="zh-CN"/>
        </w:rPr>
        <w:t>D.4.3</w:t>
      </w:r>
      <w:r w:rsidRPr="00A074DC">
        <w:rPr>
          <w:rFonts w:ascii="Calibri" w:hAnsi="Calibri"/>
          <w:sz w:val="22"/>
          <w:szCs w:val="22"/>
          <w:lang w:eastAsia="en-GB"/>
        </w:rPr>
        <w:tab/>
      </w:r>
      <w:r w:rsidRPr="00937499">
        <w:rPr>
          <w:lang w:val="en-US" w:eastAsia="zh-CN"/>
        </w:rPr>
        <w:t>OpenAPI document</w:t>
      </w:r>
      <w:r>
        <w:rPr>
          <w:lang w:eastAsia="zh-CN"/>
        </w:rPr>
        <w:t xml:space="preserve"> </w:t>
      </w:r>
      <w:r w:rsidRPr="00937499">
        <w:rPr>
          <w:rFonts w:ascii="Courier" w:eastAsia="MS Mincho" w:hAnsi="Courier"/>
        </w:rPr>
        <w:t>"nrNrm.</w:t>
      </w:r>
      <w:r w:rsidRPr="00937499">
        <w:rPr>
          <w:rFonts w:ascii="Courier" w:eastAsia="MS Mincho" w:hAnsi="Courier"/>
          <w:lang w:val="en-US"/>
        </w:rPr>
        <w:t>yaml</w:t>
      </w:r>
      <w:r w:rsidRPr="00937499">
        <w:rPr>
          <w:rFonts w:ascii="Courier" w:eastAsia="MS Mincho" w:hAnsi="Courier"/>
        </w:rPr>
        <w:t>"</w:t>
      </w:r>
      <w:r>
        <w:tab/>
      </w:r>
      <w:r>
        <w:fldChar w:fldCharType="begin" w:fldLock="1"/>
      </w:r>
      <w:r>
        <w:instrText xml:space="preserve"> PAGEREF _Toc67928872 \h </w:instrText>
      </w:r>
      <w:r>
        <w:fldChar w:fldCharType="separate"/>
      </w:r>
      <w:r>
        <w:t>221</w:t>
      </w:r>
      <w:r>
        <w:fldChar w:fldCharType="end"/>
      </w:r>
    </w:p>
    <w:p w14:paraId="749453A1" w14:textId="3C96C77B" w:rsidR="00C90944" w:rsidRPr="00A074DC" w:rsidRDefault="00C90944">
      <w:pPr>
        <w:pStyle w:val="TOC8"/>
        <w:rPr>
          <w:rFonts w:ascii="Calibri" w:hAnsi="Calibri"/>
          <w:b w:val="0"/>
          <w:szCs w:val="22"/>
          <w:lang w:eastAsia="en-GB"/>
        </w:rPr>
      </w:pPr>
      <w:r>
        <w:t>Annex E (normative): YANG definitions for NR NRM</w:t>
      </w:r>
      <w:r>
        <w:tab/>
      </w:r>
      <w:r>
        <w:fldChar w:fldCharType="begin" w:fldLock="1"/>
      </w:r>
      <w:r>
        <w:instrText xml:space="preserve"> PAGEREF _Toc67928873 \h </w:instrText>
      </w:r>
      <w:r>
        <w:fldChar w:fldCharType="separate"/>
      </w:r>
      <w:r>
        <w:t>246</w:t>
      </w:r>
      <w:r>
        <w:fldChar w:fldCharType="end"/>
      </w:r>
    </w:p>
    <w:p w14:paraId="79593EB2" w14:textId="6D222E9D" w:rsidR="00C90944" w:rsidRPr="00A074DC" w:rsidRDefault="00C90944">
      <w:pPr>
        <w:pStyle w:val="TOC1"/>
        <w:rPr>
          <w:rFonts w:ascii="Calibri" w:hAnsi="Calibri"/>
          <w:szCs w:val="22"/>
          <w:lang w:eastAsia="en-GB"/>
        </w:rPr>
      </w:pPr>
      <w:r>
        <w:t>E.1</w:t>
      </w:r>
      <w:r w:rsidRPr="00A074DC">
        <w:rPr>
          <w:rFonts w:ascii="Calibri" w:hAnsi="Calibri"/>
          <w:szCs w:val="22"/>
          <w:lang w:eastAsia="en-GB"/>
        </w:rPr>
        <w:tab/>
      </w:r>
      <w:r>
        <w:t>General</w:t>
      </w:r>
      <w:r>
        <w:tab/>
      </w:r>
      <w:r>
        <w:fldChar w:fldCharType="begin" w:fldLock="1"/>
      </w:r>
      <w:r>
        <w:instrText xml:space="preserve"> PAGEREF _Toc67928874 \h </w:instrText>
      </w:r>
      <w:r>
        <w:fldChar w:fldCharType="separate"/>
      </w:r>
      <w:r>
        <w:t>246</w:t>
      </w:r>
      <w:r>
        <w:fldChar w:fldCharType="end"/>
      </w:r>
    </w:p>
    <w:p w14:paraId="6FC73290" w14:textId="04AB9402" w:rsidR="00C90944" w:rsidRPr="00A074DC" w:rsidRDefault="00C90944">
      <w:pPr>
        <w:pStyle w:val="TOC1"/>
        <w:rPr>
          <w:rFonts w:ascii="Calibri" w:hAnsi="Calibri"/>
          <w:szCs w:val="22"/>
          <w:lang w:eastAsia="en-GB"/>
        </w:rPr>
      </w:pPr>
      <w:r>
        <w:t>E.2</w:t>
      </w:r>
      <w:r w:rsidRPr="00A074DC">
        <w:rPr>
          <w:rFonts w:ascii="Calibri" w:hAnsi="Calibri"/>
          <w:szCs w:val="22"/>
          <w:lang w:eastAsia="en-GB"/>
        </w:rPr>
        <w:tab/>
      </w:r>
      <w:r>
        <w:t>Void</w:t>
      </w:r>
      <w:r>
        <w:tab/>
      </w:r>
      <w:r>
        <w:fldChar w:fldCharType="begin" w:fldLock="1"/>
      </w:r>
      <w:r>
        <w:instrText xml:space="preserve"> PAGEREF _Toc67928875 \h </w:instrText>
      </w:r>
      <w:r>
        <w:fldChar w:fldCharType="separate"/>
      </w:r>
      <w:r>
        <w:t>246</w:t>
      </w:r>
      <w:r>
        <w:fldChar w:fldCharType="end"/>
      </w:r>
    </w:p>
    <w:p w14:paraId="47EBC0EA" w14:textId="779EA78D" w:rsidR="00C90944" w:rsidRPr="00A074DC" w:rsidRDefault="00C90944">
      <w:pPr>
        <w:pStyle w:val="TOC1"/>
        <w:rPr>
          <w:rFonts w:ascii="Calibri" w:hAnsi="Calibri"/>
          <w:szCs w:val="22"/>
          <w:lang w:eastAsia="en-GB"/>
        </w:rPr>
      </w:pPr>
      <w:r>
        <w:t>E.3</w:t>
      </w:r>
      <w:r w:rsidRPr="00A074DC">
        <w:rPr>
          <w:rFonts w:ascii="Calibri" w:hAnsi="Calibri"/>
          <w:szCs w:val="22"/>
          <w:lang w:eastAsia="en-GB"/>
        </w:rPr>
        <w:tab/>
      </w:r>
      <w:r>
        <w:t>Void</w:t>
      </w:r>
      <w:r>
        <w:tab/>
      </w:r>
      <w:r>
        <w:fldChar w:fldCharType="begin" w:fldLock="1"/>
      </w:r>
      <w:r>
        <w:instrText xml:space="preserve"> PAGEREF _Toc67928876 \h </w:instrText>
      </w:r>
      <w:r>
        <w:fldChar w:fldCharType="separate"/>
      </w:r>
      <w:r>
        <w:t>246</w:t>
      </w:r>
      <w:r>
        <w:fldChar w:fldCharType="end"/>
      </w:r>
    </w:p>
    <w:p w14:paraId="3A549B90" w14:textId="7F39EB5A" w:rsidR="00C90944" w:rsidRPr="00A074DC" w:rsidRDefault="00C90944">
      <w:pPr>
        <w:pStyle w:val="TOC1"/>
        <w:rPr>
          <w:rFonts w:ascii="Calibri" w:hAnsi="Calibri"/>
          <w:szCs w:val="22"/>
          <w:lang w:eastAsia="en-GB"/>
        </w:rPr>
      </w:pPr>
      <w:r>
        <w:t>E.4</w:t>
      </w:r>
      <w:r w:rsidRPr="00A074DC">
        <w:rPr>
          <w:rFonts w:ascii="Calibri" w:hAnsi="Calibri"/>
          <w:szCs w:val="22"/>
          <w:lang w:eastAsia="en-GB"/>
        </w:rPr>
        <w:tab/>
      </w:r>
      <w:r>
        <w:t>Void</w:t>
      </w:r>
      <w:r>
        <w:tab/>
      </w:r>
      <w:r>
        <w:fldChar w:fldCharType="begin" w:fldLock="1"/>
      </w:r>
      <w:r>
        <w:instrText xml:space="preserve"> PAGEREF _Toc67928877 \h </w:instrText>
      </w:r>
      <w:r>
        <w:fldChar w:fldCharType="separate"/>
      </w:r>
      <w:r>
        <w:t>246</w:t>
      </w:r>
      <w:r>
        <w:fldChar w:fldCharType="end"/>
      </w:r>
    </w:p>
    <w:p w14:paraId="5AE0B2E3" w14:textId="24A09A41" w:rsidR="00C90944" w:rsidRPr="00A074DC" w:rsidRDefault="00C90944">
      <w:pPr>
        <w:pStyle w:val="TOC1"/>
        <w:rPr>
          <w:rFonts w:ascii="Calibri" w:hAnsi="Calibri"/>
          <w:szCs w:val="22"/>
          <w:lang w:eastAsia="en-GB"/>
        </w:rPr>
      </w:pPr>
      <w:r>
        <w:t>E.5</w:t>
      </w:r>
      <w:r w:rsidRPr="00A074DC">
        <w:rPr>
          <w:rFonts w:ascii="Calibri" w:hAnsi="Calibri"/>
          <w:szCs w:val="22"/>
          <w:lang w:eastAsia="en-GB"/>
        </w:rPr>
        <w:tab/>
      </w:r>
      <w:r>
        <w:t>Modules</w:t>
      </w:r>
      <w:r>
        <w:tab/>
      </w:r>
      <w:r>
        <w:fldChar w:fldCharType="begin" w:fldLock="1"/>
      </w:r>
      <w:r>
        <w:instrText xml:space="preserve"> PAGEREF _Toc67928878 \h </w:instrText>
      </w:r>
      <w:r>
        <w:fldChar w:fldCharType="separate"/>
      </w:r>
      <w:r>
        <w:t>246</w:t>
      </w:r>
      <w:r>
        <w:fldChar w:fldCharType="end"/>
      </w:r>
    </w:p>
    <w:p w14:paraId="793B848E" w14:textId="0EA186F4" w:rsidR="00C90944" w:rsidRPr="00A074DC" w:rsidRDefault="00C90944">
      <w:pPr>
        <w:pStyle w:val="TOC2"/>
        <w:rPr>
          <w:rFonts w:ascii="Calibri" w:hAnsi="Calibri"/>
          <w:sz w:val="22"/>
          <w:szCs w:val="22"/>
          <w:lang w:eastAsia="en-GB"/>
        </w:rPr>
      </w:pPr>
      <w:r>
        <w:rPr>
          <w:lang w:eastAsia="zh-CN"/>
        </w:rPr>
        <w:t>E.5.1</w:t>
      </w:r>
      <w:r w:rsidRPr="00A074DC">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_Toc67928879 \h </w:instrText>
      </w:r>
      <w:r>
        <w:fldChar w:fldCharType="separate"/>
      </w:r>
      <w:r>
        <w:t>246</w:t>
      </w:r>
      <w:r>
        <w:fldChar w:fldCharType="end"/>
      </w:r>
    </w:p>
    <w:p w14:paraId="7B593079" w14:textId="5A82E594" w:rsidR="00C90944" w:rsidRPr="00A074DC" w:rsidRDefault="00C90944">
      <w:pPr>
        <w:pStyle w:val="TOC2"/>
        <w:rPr>
          <w:rFonts w:ascii="Calibri" w:hAnsi="Calibri"/>
          <w:sz w:val="22"/>
          <w:szCs w:val="22"/>
          <w:lang w:eastAsia="en-GB"/>
        </w:rPr>
      </w:pPr>
      <w:r>
        <w:rPr>
          <w:lang w:eastAsia="zh-CN"/>
        </w:rPr>
        <w:t>E.5.1a</w:t>
      </w:r>
      <w:r w:rsidRPr="00A074DC">
        <w:rPr>
          <w:rFonts w:ascii="Calibri" w:hAnsi="Calibri"/>
          <w:sz w:val="22"/>
          <w:szCs w:val="22"/>
          <w:lang w:eastAsia="en-GB"/>
        </w:rPr>
        <w:tab/>
      </w:r>
      <w:r>
        <w:rPr>
          <w:lang w:eastAsia="zh-CN"/>
        </w:rPr>
        <w:t xml:space="preserve">module </w:t>
      </w:r>
      <w:r>
        <w:t>_3gpp-nr-nrm-bwp.yang</w:t>
      </w:r>
      <w:r>
        <w:tab/>
      </w:r>
      <w:r>
        <w:fldChar w:fldCharType="begin" w:fldLock="1"/>
      </w:r>
      <w:r>
        <w:instrText xml:space="preserve"> PAGEREF _Toc67928880 \h </w:instrText>
      </w:r>
      <w:r>
        <w:fldChar w:fldCharType="separate"/>
      </w:r>
      <w:r>
        <w:t>248</w:t>
      </w:r>
      <w:r>
        <w:fldChar w:fldCharType="end"/>
      </w:r>
    </w:p>
    <w:p w14:paraId="27A57996" w14:textId="06B6002D" w:rsidR="00C90944" w:rsidRPr="00A074DC" w:rsidRDefault="00C90944">
      <w:pPr>
        <w:pStyle w:val="TOC2"/>
        <w:rPr>
          <w:rFonts w:ascii="Calibri" w:hAnsi="Calibri"/>
          <w:sz w:val="22"/>
          <w:szCs w:val="22"/>
          <w:lang w:eastAsia="en-GB"/>
        </w:rPr>
      </w:pPr>
      <w:r>
        <w:rPr>
          <w:lang w:eastAsia="zh-CN"/>
        </w:rPr>
        <w:t>E.5.1b</w:t>
      </w:r>
      <w:r w:rsidRPr="00A074DC">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_Toc67928881 \h </w:instrText>
      </w:r>
      <w:r>
        <w:fldChar w:fldCharType="separate"/>
      </w:r>
      <w:r>
        <w:t>249</w:t>
      </w:r>
      <w:r>
        <w:fldChar w:fldCharType="end"/>
      </w:r>
    </w:p>
    <w:p w14:paraId="12362B10" w14:textId="38ECAA75" w:rsidR="00C90944" w:rsidRPr="00A074DC" w:rsidRDefault="00C90944">
      <w:pPr>
        <w:pStyle w:val="TOC2"/>
        <w:rPr>
          <w:rFonts w:ascii="Calibri" w:hAnsi="Calibri"/>
          <w:sz w:val="22"/>
          <w:szCs w:val="22"/>
          <w:lang w:eastAsia="en-GB"/>
        </w:rPr>
      </w:pPr>
      <w:r>
        <w:rPr>
          <w:lang w:eastAsia="zh-CN"/>
        </w:rPr>
        <w:t>E.5.2</w:t>
      </w:r>
      <w:r w:rsidRPr="00A074DC">
        <w:rPr>
          <w:rFonts w:ascii="Calibri" w:hAnsi="Calibri"/>
          <w:sz w:val="22"/>
          <w:szCs w:val="22"/>
          <w:lang w:eastAsia="en-GB"/>
        </w:rPr>
        <w:tab/>
      </w:r>
      <w:r>
        <w:rPr>
          <w:lang w:eastAsia="zh-CN"/>
        </w:rPr>
        <w:t>module</w:t>
      </w:r>
      <w:r>
        <w:t>_3gpp-nr-nrm-ep.yang</w:t>
      </w:r>
      <w:r>
        <w:tab/>
      </w:r>
      <w:r>
        <w:fldChar w:fldCharType="begin" w:fldLock="1"/>
      </w:r>
      <w:r>
        <w:instrText xml:space="preserve"> PAGEREF _Toc67928882 \h </w:instrText>
      </w:r>
      <w:r>
        <w:fldChar w:fldCharType="separate"/>
      </w:r>
      <w:r>
        <w:t>250</w:t>
      </w:r>
      <w:r>
        <w:fldChar w:fldCharType="end"/>
      </w:r>
    </w:p>
    <w:p w14:paraId="431EC7CC" w14:textId="27775885" w:rsidR="00C90944" w:rsidRPr="00A074DC" w:rsidRDefault="00C90944">
      <w:pPr>
        <w:pStyle w:val="TOC2"/>
        <w:rPr>
          <w:rFonts w:ascii="Calibri" w:hAnsi="Calibri"/>
          <w:sz w:val="22"/>
          <w:szCs w:val="22"/>
          <w:lang w:eastAsia="en-GB"/>
        </w:rPr>
      </w:pPr>
      <w:r>
        <w:rPr>
          <w:lang w:eastAsia="zh-CN"/>
        </w:rPr>
        <w:t>E.5.3</w:t>
      </w:r>
      <w:r w:rsidRPr="00A074DC">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_Toc67928883 \h </w:instrText>
      </w:r>
      <w:r>
        <w:fldChar w:fldCharType="separate"/>
      </w:r>
      <w:r>
        <w:t>253</w:t>
      </w:r>
      <w:r>
        <w:fldChar w:fldCharType="end"/>
      </w:r>
    </w:p>
    <w:p w14:paraId="0EE3C5CA" w14:textId="4587A40A" w:rsidR="00C90944" w:rsidRPr="00A074DC" w:rsidRDefault="00C90944">
      <w:pPr>
        <w:pStyle w:val="TOC2"/>
        <w:rPr>
          <w:rFonts w:ascii="Calibri" w:hAnsi="Calibri"/>
          <w:sz w:val="22"/>
          <w:szCs w:val="22"/>
          <w:lang w:eastAsia="en-GB"/>
        </w:rPr>
      </w:pPr>
      <w:r>
        <w:rPr>
          <w:lang w:eastAsia="zh-CN"/>
        </w:rPr>
        <w:t>E.5.4</w:t>
      </w:r>
      <w:r w:rsidRPr="00A074DC">
        <w:rPr>
          <w:rFonts w:ascii="Calibri" w:hAnsi="Calibri"/>
          <w:sz w:val="22"/>
          <w:szCs w:val="22"/>
          <w:lang w:eastAsia="en-GB"/>
        </w:rPr>
        <w:tab/>
      </w:r>
      <w:r>
        <w:rPr>
          <w:lang w:eastAsia="zh-CN"/>
        </w:rPr>
        <w:t>module _3gpp-nr-nrm-eutranetwork@2019-06-17.yang</w:t>
      </w:r>
      <w:r>
        <w:tab/>
      </w:r>
      <w:r>
        <w:fldChar w:fldCharType="begin" w:fldLock="1"/>
      </w:r>
      <w:r>
        <w:instrText xml:space="preserve"> PAGEREF _Toc67928884 \h </w:instrText>
      </w:r>
      <w:r>
        <w:fldChar w:fldCharType="separate"/>
      </w:r>
      <w:r>
        <w:t>255</w:t>
      </w:r>
      <w:r>
        <w:fldChar w:fldCharType="end"/>
      </w:r>
    </w:p>
    <w:p w14:paraId="53278058" w14:textId="038C37A8" w:rsidR="00C90944" w:rsidRPr="00A074DC" w:rsidRDefault="00C90944">
      <w:pPr>
        <w:pStyle w:val="TOC2"/>
        <w:rPr>
          <w:rFonts w:ascii="Calibri" w:hAnsi="Calibri"/>
          <w:sz w:val="22"/>
          <w:szCs w:val="22"/>
          <w:lang w:eastAsia="en-GB"/>
        </w:rPr>
      </w:pPr>
      <w:r>
        <w:rPr>
          <w:lang w:eastAsia="zh-CN"/>
        </w:rPr>
        <w:t>E.5.5</w:t>
      </w:r>
      <w:r w:rsidRPr="00A074DC">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_Toc67928885 \h </w:instrText>
      </w:r>
      <w:r>
        <w:fldChar w:fldCharType="separate"/>
      </w:r>
      <w:r>
        <w:t>256</w:t>
      </w:r>
      <w:r>
        <w:fldChar w:fldCharType="end"/>
      </w:r>
    </w:p>
    <w:p w14:paraId="2D737F05" w14:textId="0DC1BBD1" w:rsidR="00C90944" w:rsidRPr="00A074DC" w:rsidRDefault="00C90944">
      <w:pPr>
        <w:pStyle w:val="TOC2"/>
        <w:rPr>
          <w:rFonts w:ascii="Calibri" w:hAnsi="Calibri"/>
          <w:sz w:val="22"/>
          <w:szCs w:val="22"/>
          <w:lang w:eastAsia="en-GB"/>
        </w:rPr>
      </w:pPr>
      <w:r>
        <w:rPr>
          <w:lang w:eastAsia="zh-CN"/>
        </w:rPr>
        <w:t>E.5.6</w:t>
      </w:r>
      <w:r w:rsidRPr="00A074DC">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_Toc67928886 \h </w:instrText>
      </w:r>
      <w:r>
        <w:fldChar w:fldCharType="separate"/>
      </w:r>
      <w:r>
        <w:t>259</w:t>
      </w:r>
      <w:r>
        <w:fldChar w:fldCharType="end"/>
      </w:r>
    </w:p>
    <w:p w14:paraId="42DCAE7E" w14:textId="5A821AFF" w:rsidR="00C90944" w:rsidRPr="00A074DC" w:rsidRDefault="00C90944">
      <w:pPr>
        <w:pStyle w:val="TOC2"/>
        <w:rPr>
          <w:rFonts w:ascii="Calibri" w:hAnsi="Calibri"/>
          <w:sz w:val="22"/>
          <w:szCs w:val="22"/>
          <w:lang w:eastAsia="en-GB"/>
        </w:rPr>
      </w:pPr>
      <w:r>
        <w:rPr>
          <w:lang w:eastAsia="zh-CN"/>
        </w:rPr>
        <w:t>E.5.7</w:t>
      </w:r>
      <w:r w:rsidRPr="00A074DC">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_Toc67928887 \h </w:instrText>
      </w:r>
      <w:r>
        <w:fldChar w:fldCharType="separate"/>
      </w:r>
      <w:r>
        <w:t>260</w:t>
      </w:r>
      <w:r>
        <w:fldChar w:fldCharType="end"/>
      </w:r>
    </w:p>
    <w:p w14:paraId="271F0326" w14:textId="19560ADE" w:rsidR="00C90944" w:rsidRPr="00A074DC" w:rsidRDefault="00C90944">
      <w:pPr>
        <w:pStyle w:val="TOC2"/>
        <w:rPr>
          <w:rFonts w:ascii="Calibri" w:hAnsi="Calibri"/>
          <w:sz w:val="22"/>
          <w:szCs w:val="22"/>
          <w:lang w:eastAsia="en-GB"/>
        </w:rPr>
      </w:pPr>
      <w:r>
        <w:rPr>
          <w:lang w:eastAsia="zh-CN"/>
        </w:rPr>
        <w:t>E.5.8</w:t>
      </w:r>
      <w:r w:rsidRPr="00A074DC">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_Toc67928888 \h </w:instrText>
      </w:r>
      <w:r>
        <w:fldChar w:fldCharType="separate"/>
      </w:r>
      <w:r>
        <w:t>261</w:t>
      </w:r>
      <w:r>
        <w:fldChar w:fldCharType="end"/>
      </w:r>
    </w:p>
    <w:p w14:paraId="6BC88771" w14:textId="1086BDF8" w:rsidR="00C90944" w:rsidRPr="00A074DC" w:rsidRDefault="00C90944">
      <w:pPr>
        <w:pStyle w:val="TOC2"/>
        <w:rPr>
          <w:rFonts w:ascii="Calibri" w:hAnsi="Calibri"/>
          <w:sz w:val="22"/>
          <w:szCs w:val="22"/>
          <w:lang w:eastAsia="en-GB"/>
        </w:rPr>
      </w:pPr>
      <w:r w:rsidRPr="00937499">
        <w:rPr>
          <w:lang w:val="fr-FR" w:eastAsia="zh-CN"/>
        </w:rPr>
        <w:t>E.5.9</w:t>
      </w:r>
      <w:r w:rsidRPr="00A074DC">
        <w:rPr>
          <w:rFonts w:ascii="Calibri" w:hAnsi="Calibri"/>
          <w:sz w:val="22"/>
          <w:szCs w:val="22"/>
          <w:lang w:eastAsia="en-GB"/>
        </w:rPr>
        <w:tab/>
      </w:r>
      <w:r w:rsidRPr="00937499">
        <w:rPr>
          <w:lang w:val="fr-FR" w:eastAsia="zh-CN"/>
        </w:rPr>
        <w:t>module_3gpp-nr-nrm-externaleutrancell@2019-10-28.yang</w:t>
      </w:r>
      <w:r>
        <w:tab/>
      </w:r>
      <w:r>
        <w:fldChar w:fldCharType="begin" w:fldLock="1"/>
      </w:r>
      <w:r>
        <w:instrText xml:space="preserve"> PAGEREF _Toc67928889 \h </w:instrText>
      </w:r>
      <w:r>
        <w:fldChar w:fldCharType="separate"/>
      </w:r>
      <w:r>
        <w:t>262</w:t>
      </w:r>
      <w:r>
        <w:fldChar w:fldCharType="end"/>
      </w:r>
    </w:p>
    <w:p w14:paraId="0700F490" w14:textId="0B387051" w:rsidR="00C90944" w:rsidRPr="00A074DC" w:rsidRDefault="00C90944">
      <w:pPr>
        <w:pStyle w:val="TOC2"/>
        <w:rPr>
          <w:rFonts w:ascii="Calibri" w:hAnsi="Calibri"/>
          <w:sz w:val="22"/>
          <w:szCs w:val="22"/>
          <w:lang w:eastAsia="en-GB"/>
        </w:rPr>
      </w:pPr>
      <w:r>
        <w:rPr>
          <w:lang w:eastAsia="zh-CN"/>
        </w:rPr>
        <w:t>E.5.10</w:t>
      </w:r>
      <w:r w:rsidRPr="00A074DC">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_Toc67928890 \h </w:instrText>
      </w:r>
      <w:r>
        <w:fldChar w:fldCharType="separate"/>
      </w:r>
      <w:r>
        <w:t>264</w:t>
      </w:r>
      <w:r>
        <w:fldChar w:fldCharType="end"/>
      </w:r>
    </w:p>
    <w:p w14:paraId="4AB2EB30" w14:textId="1ED98A31" w:rsidR="00C90944" w:rsidRPr="00A074DC" w:rsidRDefault="00C90944">
      <w:pPr>
        <w:pStyle w:val="TOC2"/>
        <w:rPr>
          <w:rFonts w:ascii="Calibri" w:hAnsi="Calibri"/>
          <w:sz w:val="22"/>
          <w:szCs w:val="22"/>
          <w:lang w:eastAsia="en-GB"/>
        </w:rPr>
      </w:pPr>
      <w:r>
        <w:rPr>
          <w:lang w:eastAsia="zh-CN"/>
        </w:rPr>
        <w:t>E.5.11</w:t>
      </w:r>
      <w:r w:rsidRPr="00A074DC">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_Toc67928891 \h </w:instrText>
      </w:r>
      <w:r>
        <w:fldChar w:fldCharType="separate"/>
      </w:r>
      <w:r>
        <w:t>265</w:t>
      </w:r>
      <w:r>
        <w:fldChar w:fldCharType="end"/>
      </w:r>
    </w:p>
    <w:p w14:paraId="4CF57717" w14:textId="2B024244" w:rsidR="00C90944" w:rsidRPr="00A074DC" w:rsidRDefault="00C90944">
      <w:pPr>
        <w:pStyle w:val="TOC2"/>
        <w:rPr>
          <w:rFonts w:ascii="Calibri" w:hAnsi="Calibri"/>
          <w:sz w:val="22"/>
          <w:szCs w:val="22"/>
          <w:lang w:eastAsia="en-GB"/>
        </w:rPr>
      </w:pPr>
      <w:r>
        <w:rPr>
          <w:lang w:eastAsia="zh-CN"/>
        </w:rPr>
        <w:t>E.5.12</w:t>
      </w:r>
      <w:r w:rsidRPr="00A074DC">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_Toc67928892 \h </w:instrText>
      </w:r>
      <w:r>
        <w:fldChar w:fldCharType="separate"/>
      </w:r>
      <w:r>
        <w:t>266</w:t>
      </w:r>
      <w:r>
        <w:fldChar w:fldCharType="end"/>
      </w:r>
    </w:p>
    <w:p w14:paraId="7FE68159" w14:textId="42F68C2A" w:rsidR="00C90944" w:rsidRPr="00A074DC" w:rsidRDefault="00C90944">
      <w:pPr>
        <w:pStyle w:val="TOC2"/>
        <w:rPr>
          <w:rFonts w:ascii="Calibri" w:hAnsi="Calibri"/>
          <w:sz w:val="22"/>
          <w:szCs w:val="22"/>
          <w:lang w:eastAsia="en-GB"/>
        </w:rPr>
      </w:pPr>
      <w:r>
        <w:rPr>
          <w:lang w:eastAsia="zh-CN"/>
        </w:rPr>
        <w:t>E.5.13</w:t>
      </w:r>
      <w:r w:rsidRPr="00A074DC">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_Toc67928893 \h </w:instrText>
      </w:r>
      <w:r>
        <w:fldChar w:fldCharType="separate"/>
      </w:r>
      <w:r>
        <w:t>267</w:t>
      </w:r>
      <w:r>
        <w:fldChar w:fldCharType="end"/>
      </w:r>
    </w:p>
    <w:p w14:paraId="48FD24EC" w14:textId="4D02953B" w:rsidR="00C90944" w:rsidRPr="00A074DC" w:rsidRDefault="00C90944">
      <w:pPr>
        <w:pStyle w:val="TOC2"/>
        <w:rPr>
          <w:rFonts w:ascii="Calibri" w:hAnsi="Calibri"/>
          <w:sz w:val="22"/>
          <w:szCs w:val="22"/>
          <w:lang w:eastAsia="en-GB"/>
        </w:rPr>
      </w:pPr>
      <w:r>
        <w:rPr>
          <w:lang w:eastAsia="zh-CN"/>
        </w:rPr>
        <w:t>E.5.14</w:t>
      </w:r>
      <w:r w:rsidRPr="00A074DC">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_Toc67928894 \h </w:instrText>
      </w:r>
      <w:r>
        <w:fldChar w:fldCharType="separate"/>
      </w:r>
      <w:r>
        <w:t>268</w:t>
      </w:r>
      <w:r>
        <w:fldChar w:fldCharType="end"/>
      </w:r>
    </w:p>
    <w:p w14:paraId="327E59A9" w14:textId="6007589D" w:rsidR="00C90944" w:rsidRPr="00A074DC" w:rsidRDefault="00C90944">
      <w:pPr>
        <w:pStyle w:val="TOC2"/>
        <w:rPr>
          <w:rFonts w:ascii="Calibri" w:hAnsi="Calibri"/>
          <w:sz w:val="22"/>
          <w:szCs w:val="22"/>
          <w:lang w:eastAsia="en-GB"/>
        </w:rPr>
      </w:pPr>
      <w:r>
        <w:rPr>
          <w:lang w:eastAsia="zh-CN"/>
        </w:rPr>
        <w:t>E.5.15</w:t>
      </w:r>
      <w:r w:rsidRPr="00A074DC">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_Toc67928895 \h </w:instrText>
      </w:r>
      <w:r>
        <w:fldChar w:fldCharType="separate"/>
      </w:r>
      <w:r>
        <w:t>269</w:t>
      </w:r>
      <w:r>
        <w:fldChar w:fldCharType="end"/>
      </w:r>
    </w:p>
    <w:p w14:paraId="34427FC3" w14:textId="19A8D67D" w:rsidR="00C90944" w:rsidRPr="00A074DC" w:rsidRDefault="00C90944">
      <w:pPr>
        <w:pStyle w:val="TOC2"/>
        <w:rPr>
          <w:rFonts w:ascii="Calibri" w:hAnsi="Calibri"/>
          <w:sz w:val="22"/>
          <w:szCs w:val="22"/>
          <w:lang w:eastAsia="en-GB"/>
        </w:rPr>
      </w:pPr>
      <w:r>
        <w:rPr>
          <w:lang w:eastAsia="zh-CN"/>
        </w:rPr>
        <w:t>E.5.16</w:t>
      </w:r>
      <w:r w:rsidRPr="00A074DC">
        <w:rPr>
          <w:rFonts w:ascii="Calibri" w:hAnsi="Calibri"/>
          <w:sz w:val="22"/>
          <w:szCs w:val="22"/>
          <w:lang w:eastAsia="en-GB"/>
        </w:rPr>
        <w:tab/>
      </w:r>
      <w:r>
        <w:rPr>
          <w:lang w:eastAsia="zh-CN"/>
        </w:rPr>
        <w:t>module _3gpp-nr-nrm-gnbcucpfunction.yang</w:t>
      </w:r>
      <w:r>
        <w:tab/>
      </w:r>
      <w:r>
        <w:fldChar w:fldCharType="begin" w:fldLock="1"/>
      </w:r>
      <w:r>
        <w:instrText xml:space="preserve"> PAGEREF _Toc67928896 \h </w:instrText>
      </w:r>
      <w:r>
        <w:fldChar w:fldCharType="separate"/>
      </w:r>
      <w:r>
        <w:t>269</w:t>
      </w:r>
      <w:r>
        <w:fldChar w:fldCharType="end"/>
      </w:r>
    </w:p>
    <w:p w14:paraId="762C2DBC" w14:textId="0539EDE2" w:rsidR="00C90944" w:rsidRPr="00A074DC" w:rsidRDefault="00C90944">
      <w:pPr>
        <w:pStyle w:val="TOC2"/>
        <w:rPr>
          <w:rFonts w:ascii="Calibri" w:hAnsi="Calibri"/>
          <w:sz w:val="22"/>
          <w:szCs w:val="22"/>
          <w:lang w:eastAsia="en-GB"/>
        </w:rPr>
      </w:pPr>
      <w:r>
        <w:rPr>
          <w:lang w:eastAsia="zh-CN"/>
        </w:rPr>
        <w:t>E.5.17</w:t>
      </w:r>
      <w:r w:rsidRPr="00A074DC">
        <w:rPr>
          <w:rFonts w:ascii="Calibri" w:hAnsi="Calibri"/>
          <w:sz w:val="22"/>
          <w:szCs w:val="22"/>
          <w:lang w:eastAsia="en-GB"/>
        </w:rPr>
        <w:tab/>
      </w:r>
      <w:r>
        <w:rPr>
          <w:lang w:eastAsia="zh-CN"/>
        </w:rPr>
        <w:t>module _3gpp-nr-nrm-gnbcuupfunction.yang</w:t>
      </w:r>
      <w:r>
        <w:tab/>
      </w:r>
      <w:r>
        <w:fldChar w:fldCharType="begin" w:fldLock="1"/>
      </w:r>
      <w:r>
        <w:instrText xml:space="preserve"> PAGEREF _Toc67928897 \h </w:instrText>
      </w:r>
      <w:r>
        <w:fldChar w:fldCharType="separate"/>
      </w:r>
      <w:r>
        <w:t>271</w:t>
      </w:r>
      <w:r>
        <w:fldChar w:fldCharType="end"/>
      </w:r>
    </w:p>
    <w:p w14:paraId="17E37398" w14:textId="441E4BD2" w:rsidR="00C90944" w:rsidRPr="00A074DC" w:rsidRDefault="00C90944">
      <w:pPr>
        <w:pStyle w:val="TOC2"/>
        <w:rPr>
          <w:rFonts w:ascii="Calibri" w:hAnsi="Calibri"/>
          <w:sz w:val="22"/>
          <w:szCs w:val="22"/>
          <w:lang w:eastAsia="en-GB"/>
        </w:rPr>
      </w:pPr>
      <w:r>
        <w:rPr>
          <w:lang w:eastAsia="zh-CN"/>
        </w:rPr>
        <w:t>E.5.18</w:t>
      </w:r>
      <w:r w:rsidRPr="00A074DC">
        <w:rPr>
          <w:rFonts w:ascii="Calibri" w:hAnsi="Calibri"/>
          <w:sz w:val="22"/>
          <w:szCs w:val="22"/>
          <w:lang w:eastAsia="en-GB"/>
        </w:rPr>
        <w:tab/>
      </w:r>
      <w:r>
        <w:rPr>
          <w:lang w:eastAsia="zh-CN"/>
        </w:rPr>
        <w:t>module_3gpp-nr-nrm-gnbdufunction.yang</w:t>
      </w:r>
      <w:r>
        <w:tab/>
      </w:r>
      <w:r>
        <w:fldChar w:fldCharType="begin" w:fldLock="1"/>
      </w:r>
      <w:r>
        <w:instrText xml:space="preserve"> PAGEREF _Toc67928898 \h </w:instrText>
      </w:r>
      <w:r>
        <w:fldChar w:fldCharType="separate"/>
      </w:r>
      <w:r>
        <w:t>273</w:t>
      </w:r>
      <w:r>
        <w:fldChar w:fldCharType="end"/>
      </w:r>
    </w:p>
    <w:p w14:paraId="0BD65016" w14:textId="4977EF68" w:rsidR="00C90944" w:rsidRPr="00A074DC" w:rsidRDefault="00C90944">
      <w:pPr>
        <w:pStyle w:val="TOC2"/>
        <w:rPr>
          <w:rFonts w:ascii="Calibri" w:hAnsi="Calibri"/>
          <w:sz w:val="22"/>
          <w:szCs w:val="22"/>
          <w:lang w:eastAsia="en-GB"/>
        </w:rPr>
      </w:pPr>
      <w:r>
        <w:rPr>
          <w:lang w:eastAsia="zh-CN"/>
        </w:rPr>
        <w:t>E.5.19</w:t>
      </w:r>
      <w:r w:rsidRPr="00A074DC">
        <w:rPr>
          <w:rFonts w:ascii="Calibri" w:hAnsi="Calibri"/>
          <w:sz w:val="22"/>
          <w:szCs w:val="22"/>
          <w:lang w:eastAsia="en-GB"/>
        </w:rPr>
        <w:tab/>
      </w:r>
      <w:r>
        <w:rPr>
          <w:lang w:eastAsia="zh-CN"/>
        </w:rPr>
        <w:t>module _3gpp-nr-nrm-nrcellcu.yang</w:t>
      </w:r>
      <w:r>
        <w:tab/>
      </w:r>
      <w:r>
        <w:fldChar w:fldCharType="begin" w:fldLock="1"/>
      </w:r>
      <w:r>
        <w:instrText xml:space="preserve"> PAGEREF _Toc67928899 \h </w:instrText>
      </w:r>
      <w:r>
        <w:fldChar w:fldCharType="separate"/>
      </w:r>
      <w:r>
        <w:t>275</w:t>
      </w:r>
      <w:r>
        <w:fldChar w:fldCharType="end"/>
      </w:r>
    </w:p>
    <w:p w14:paraId="37CB0282" w14:textId="367146CD" w:rsidR="00C90944" w:rsidRPr="00A074DC" w:rsidRDefault="00C90944">
      <w:pPr>
        <w:pStyle w:val="TOC2"/>
        <w:rPr>
          <w:rFonts w:ascii="Calibri" w:hAnsi="Calibri"/>
          <w:sz w:val="22"/>
          <w:szCs w:val="22"/>
          <w:lang w:eastAsia="en-GB"/>
        </w:rPr>
      </w:pPr>
      <w:r>
        <w:rPr>
          <w:lang w:eastAsia="zh-CN"/>
        </w:rPr>
        <w:t>E.5.20</w:t>
      </w:r>
      <w:r w:rsidRPr="00A074DC">
        <w:rPr>
          <w:rFonts w:ascii="Calibri" w:hAnsi="Calibri"/>
          <w:sz w:val="22"/>
          <w:szCs w:val="22"/>
          <w:lang w:eastAsia="en-GB"/>
        </w:rPr>
        <w:tab/>
      </w:r>
      <w:r>
        <w:rPr>
          <w:lang w:eastAsia="zh-CN"/>
        </w:rPr>
        <w:t>module _3gpp-nr-nrm-nrcelldu.yang</w:t>
      </w:r>
      <w:r>
        <w:tab/>
      </w:r>
      <w:r>
        <w:fldChar w:fldCharType="begin" w:fldLock="1"/>
      </w:r>
      <w:r>
        <w:instrText xml:space="preserve"> PAGEREF _Toc67928900 \h </w:instrText>
      </w:r>
      <w:r>
        <w:fldChar w:fldCharType="separate"/>
      </w:r>
      <w:r>
        <w:t>276</w:t>
      </w:r>
      <w:r>
        <w:fldChar w:fldCharType="end"/>
      </w:r>
    </w:p>
    <w:p w14:paraId="022BF6A5" w14:textId="664C5707" w:rsidR="00C90944" w:rsidRPr="00A074DC" w:rsidRDefault="00C90944">
      <w:pPr>
        <w:pStyle w:val="TOC2"/>
        <w:rPr>
          <w:rFonts w:ascii="Calibri" w:hAnsi="Calibri"/>
          <w:sz w:val="22"/>
          <w:szCs w:val="22"/>
          <w:lang w:eastAsia="en-GB"/>
        </w:rPr>
      </w:pPr>
      <w:r>
        <w:rPr>
          <w:lang w:eastAsia="zh-CN"/>
        </w:rPr>
        <w:t>E.5.21</w:t>
      </w:r>
      <w:r w:rsidRPr="00A074DC">
        <w:rPr>
          <w:rFonts w:ascii="Calibri" w:hAnsi="Calibri"/>
          <w:sz w:val="22"/>
          <w:szCs w:val="22"/>
          <w:lang w:eastAsia="en-GB"/>
        </w:rPr>
        <w:tab/>
      </w:r>
      <w:r>
        <w:rPr>
          <w:lang w:eastAsia="zh-CN"/>
        </w:rPr>
        <w:t>module _3gpp-nr-nrm-nrcellrelation@2019-10-28.yang</w:t>
      </w:r>
      <w:r>
        <w:tab/>
      </w:r>
      <w:r>
        <w:fldChar w:fldCharType="begin" w:fldLock="1"/>
      </w:r>
      <w:r>
        <w:instrText xml:space="preserve"> PAGEREF _Toc67928901 \h </w:instrText>
      </w:r>
      <w:r>
        <w:fldChar w:fldCharType="separate"/>
      </w:r>
      <w:r>
        <w:t>279</w:t>
      </w:r>
      <w:r>
        <w:fldChar w:fldCharType="end"/>
      </w:r>
    </w:p>
    <w:p w14:paraId="6BA1BB01" w14:textId="30DA9082" w:rsidR="00C90944" w:rsidRPr="00A074DC" w:rsidRDefault="00C90944">
      <w:pPr>
        <w:pStyle w:val="TOC2"/>
        <w:rPr>
          <w:rFonts w:ascii="Calibri" w:hAnsi="Calibri"/>
          <w:sz w:val="22"/>
          <w:szCs w:val="22"/>
          <w:lang w:eastAsia="en-GB"/>
        </w:rPr>
      </w:pPr>
      <w:r>
        <w:rPr>
          <w:lang w:eastAsia="zh-CN"/>
        </w:rPr>
        <w:t>E.5.22</w:t>
      </w:r>
      <w:r w:rsidRPr="00A074DC">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_Toc67928902 \h </w:instrText>
      </w:r>
      <w:r>
        <w:fldChar w:fldCharType="separate"/>
      </w:r>
      <w:r>
        <w:t>281</w:t>
      </w:r>
      <w:r>
        <w:fldChar w:fldCharType="end"/>
      </w:r>
    </w:p>
    <w:p w14:paraId="369015DE" w14:textId="40C1D986" w:rsidR="00C90944" w:rsidRPr="00A074DC" w:rsidRDefault="00C90944">
      <w:pPr>
        <w:pStyle w:val="TOC2"/>
        <w:rPr>
          <w:rFonts w:ascii="Calibri" w:hAnsi="Calibri"/>
          <w:sz w:val="22"/>
          <w:szCs w:val="22"/>
          <w:lang w:eastAsia="en-GB"/>
        </w:rPr>
      </w:pPr>
      <w:r>
        <w:rPr>
          <w:lang w:eastAsia="zh-CN"/>
        </w:rPr>
        <w:t>E.5.23</w:t>
      </w:r>
      <w:r w:rsidRPr="00A074DC">
        <w:rPr>
          <w:rFonts w:ascii="Calibri" w:hAnsi="Calibri"/>
          <w:sz w:val="22"/>
          <w:szCs w:val="22"/>
          <w:lang w:eastAsia="en-GB"/>
        </w:rPr>
        <w:tab/>
      </w:r>
      <w:r>
        <w:rPr>
          <w:lang w:eastAsia="zh-CN"/>
        </w:rPr>
        <w:t>module _3gpp-nr-nrm-nrfrequency@2019-10-28.yang</w:t>
      </w:r>
      <w:r>
        <w:tab/>
      </w:r>
      <w:r>
        <w:fldChar w:fldCharType="begin" w:fldLock="1"/>
      </w:r>
      <w:r>
        <w:instrText xml:space="preserve"> PAGEREF _Toc67928903 \h </w:instrText>
      </w:r>
      <w:r>
        <w:fldChar w:fldCharType="separate"/>
      </w:r>
      <w:r>
        <w:t>284</w:t>
      </w:r>
      <w:r>
        <w:fldChar w:fldCharType="end"/>
      </w:r>
    </w:p>
    <w:p w14:paraId="50A3C3D5" w14:textId="3A9B36D1" w:rsidR="00C90944" w:rsidRPr="00A074DC" w:rsidRDefault="00C90944">
      <w:pPr>
        <w:pStyle w:val="TOC2"/>
        <w:rPr>
          <w:rFonts w:ascii="Calibri" w:hAnsi="Calibri"/>
          <w:sz w:val="22"/>
          <w:szCs w:val="22"/>
          <w:lang w:eastAsia="en-GB"/>
        </w:rPr>
      </w:pPr>
      <w:r>
        <w:rPr>
          <w:lang w:eastAsia="zh-CN"/>
        </w:rPr>
        <w:t>E.5.24</w:t>
      </w:r>
      <w:r w:rsidRPr="00A074DC">
        <w:rPr>
          <w:rFonts w:ascii="Calibri" w:hAnsi="Calibri"/>
          <w:sz w:val="22"/>
          <w:szCs w:val="22"/>
          <w:lang w:eastAsia="en-GB"/>
        </w:rPr>
        <w:tab/>
      </w:r>
      <w:r>
        <w:rPr>
          <w:lang w:eastAsia="zh-CN"/>
        </w:rPr>
        <w:t>module _3gpp-nr-nrm-nrnetwork@2019-06-17.yang</w:t>
      </w:r>
      <w:r>
        <w:tab/>
      </w:r>
      <w:r>
        <w:fldChar w:fldCharType="begin" w:fldLock="1"/>
      </w:r>
      <w:r>
        <w:instrText xml:space="preserve"> PAGEREF _Toc67928904 \h </w:instrText>
      </w:r>
      <w:r>
        <w:fldChar w:fldCharType="separate"/>
      </w:r>
      <w:r>
        <w:t>285</w:t>
      </w:r>
      <w:r>
        <w:fldChar w:fldCharType="end"/>
      </w:r>
    </w:p>
    <w:p w14:paraId="359CA895" w14:textId="36075A4C" w:rsidR="00C90944" w:rsidRPr="00A074DC" w:rsidRDefault="00C90944">
      <w:pPr>
        <w:pStyle w:val="TOC2"/>
        <w:rPr>
          <w:rFonts w:ascii="Calibri" w:hAnsi="Calibri"/>
          <w:sz w:val="22"/>
          <w:szCs w:val="22"/>
          <w:lang w:eastAsia="en-GB"/>
        </w:rPr>
      </w:pPr>
      <w:r>
        <w:rPr>
          <w:lang w:eastAsia="zh-CN"/>
        </w:rPr>
        <w:t>E.5.25</w:t>
      </w:r>
      <w:r w:rsidRPr="00A074DC">
        <w:rPr>
          <w:rFonts w:ascii="Calibri" w:hAnsi="Calibri"/>
          <w:sz w:val="22"/>
          <w:szCs w:val="22"/>
          <w:lang w:eastAsia="en-GB"/>
        </w:rPr>
        <w:tab/>
      </w:r>
      <w:r>
        <w:rPr>
          <w:lang w:eastAsia="zh-CN"/>
        </w:rPr>
        <w:t>module _3gpp-nr-nrm-nrsectorcarrier.yang</w:t>
      </w:r>
      <w:r>
        <w:tab/>
      </w:r>
      <w:r>
        <w:fldChar w:fldCharType="begin" w:fldLock="1"/>
      </w:r>
      <w:r>
        <w:instrText xml:space="preserve"> PAGEREF _Toc67928905 \h </w:instrText>
      </w:r>
      <w:r>
        <w:fldChar w:fldCharType="separate"/>
      </w:r>
      <w:r>
        <w:t>285</w:t>
      </w:r>
      <w:r>
        <w:fldChar w:fldCharType="end"/>
      </w:r>
    </w:p>
    <w:p w14:paraId="55FC2CAD" w14:textId="6DE42AAB" w:rsidR="00C90944" w:rsidRPr="00A074DC" w:rsidRDefault="00C90944">
      <w:pPr>
        <w:pStyle w:val="TOC2"/>
        <w:rPr>
          <w:rFonts w:ascii="Calibri" w:hAnsi="Calibri"/>
          <w:sz w:val="22"/>
          <w:szCs w:val="22"/>
          <w:lang w:eastAsia="en-GB"/>
        </w:rPr>
      </w:pPr>
      <w:r>
        <w:rPr>
          <w:lang w:eastAsia="zh-CN"/>
        </w:rPr>
        <w:t>E.5.26</w:t>
      </w:r>
      <w:r w:rsidRPr="00A074DC">
        <w:rPr>
          <w:rFonts w:ascii="Calibri" w:hAnsi="Calibri"/>
          <w:sz w:val="22"/>
          <w:szCs w:val="22"/>
          <w:lang w:eastAsia="en-GB"/>
        </w:rPr>
        <w:tab/>
      </w:r>
      <w:r>
        <w:rPr>
          <w:lang w:eastAsia="zh-CN"/>
        </w:rPr>
        <w:t>module _3gpp-nr-nrm-rrmpolicy.yang</w:t>
      </w:r>
      <w:r>
        <w:tab/>
      </w:r>
      <w:r>
        <w:fldChar w:fldCharType="begin" w:fldLock="1"/>
      </w:r>
      <w:r>
        <w:instrText xml:space="preserve"> PAGEREF _Toc67928906 \h </w:instrText>
      </w:r>
      <w:r>
        <w:fldChar w:fldCharType="separate"/>
      </w:r>
      <w:r>
        <w:t>287</w:t>
      </w:r>
      <w:r>
        <w:fldChar w:fldCharType="end"/>
      </w:r>
    </w:p>
    <w:p w14:paraId="464ACCCD" w14:textId="5F482D7C" w:rsidR="00C90944" w:rsidRPr="00A074DC" w:rsidRDefault="00C90944">
      <w:pPr>
        <w:pStyle w:val="TOC2"/>
        <w:rPr>
          <w:rFonts w:ascii="Calibri" w:hAnsi="Calibri"/>
          <w:sz w:val="22"/>
          <w:szCs w:val="22"/>
          <w:lang w:eastAsia="en-GB"/>
        </w:rPr>
      </w:pPr>
      <w:r>
        <w:rPr>
          <w:lang w:eastAsia="zh-CN"/>
        </w:rPr>
        <w:t>E.5.27</w:t>
      </w:r>
      <w:r w:rsidRPr="00A074DC">
        <w:rPr>
          <w:rFonts w:ascii="Calibri" w:hAnsi="Calibri"/>
          <w:sz w:val="22"/>
          <w:szCs w:val="22"/>
          <w:lang w:eastAsia="en-GB"/>
        </w:rPr>
        <w:tab/>
      </w:r>
      <w:r>
        <w:rPr>
          <w:lang w:eastAsia="zh-CN"/>
        </w:rPr>
        <w:t>Void</w:t>
      </w:r>
      <w:r>
        <w:tab/>
      </w:r>
      <w:r>
        <w:fldChar w:fldCharType="begin" w:fldLock="1"/>
      </w:r>
      <w:r>
        <w:instrText xml:space="preserve"> PAGEREF _Toc67928907 \h </w:instrText>
      </w:r>
      <w:r>
        <w:fldChar w:fldCharType="separate"/>
      </w:r>
      <w:r>
        <w:t>289</w:t>
      </w:r>
      <w:r>
        <w:fldChar w:fldCharType="end"/>
      </w:r>
    </w:p>
    <w:p w14:paraId="3E9FBA27" w14:textId="75FA9056" w:rsidR="00C90944" w:rsidRPr="00A074DC" w:rsidRDefault="00C90944">
      <w:pPr>
        <w:pStyle w:val="TOC2"/>
        <w:rPr>
          <w:rFonts w:ascii="Calibri" w:hAnsi="Calibri"/>
          <w:sz w:val="22"/>
          <w:szCs w:val="22"/>
          <w:lang w:eastAsia="en-GB"/>
        </w:rPr>
      </w:pPr>
      <w:r>
        <w:rPr>
          <w:lang w:eastAsia="zh-CN"/>
        </w:rPr>
        <w:t>E.5.28</w:t>
      </w:r>
      <w:r w:rsidRPr="00A074DC">
        <w:rPr>
          <w:rFonts w:ascii="Calibri" w:hAnsi="Calibri"/>
          <w:sz w:val="22"/>
          <w:szCs w:val="22"/>
          <w:lang w:eastAsia="en-GB"/>
        </w:rPr>
        <w:tab/>
      </w:r>
      <w:r>
        <w:rPr>
          <w:lang w:eastAsia="zh-CN"/>
        </w:rPr>
        <w:t>module _3gpp-nr-nrm-danrmanagementfunction.yang</w:t>
      </w:r>
      <w:r>
        <w:tab/>
      </w:r>
      <w:r>
        <w:fldChar w:fldCharType="begin" w:fldLock="1"/>
      </w:r>
      <w:r>
        <w:instrText xml:space="preserve"> PAGEREF _Toc67928908 \h </w:instrText>
      </w:r>
      <w:r>
        <w:fldChar w:fldCharType="separate"/>
      </w:r>
      <w:r>
        <w:t>289</w:t>
      </w:r>
      <w:r>
        <w:fldChar w:fldCharType="end"/>
      </w:r>
    </w:p>
    <w:p w14:paraId="10B5304E" w14:textId="05F9062D" w:rsidR="00C90944" w:rsidRPr="00A074DC" w:rsidRDefault="00C90944">
      <w:pPr>
        <w:pStyle w:val="TOC2"/>
        <w:rPr>
          <w:rFonts w:ascii="Calibri" w:hAnsi="Calibri"/>
          <w:sz w:val="22"/>
          <w:szCs w:val="22"/>
          <w:lang w:eastAsia="en-GB"/>
        </w:rPr>
      </w:pPr>
      <w:r>
        <w:rPr>
          <w:lang w:eastAsia="zh-CN"/>
        </w:rPr>
        <w:t>E.5.29</w:t>
      </w:r>
      <w:r w:rsidRPr="00A074DC">
        <w:rPr>
          <w:rFonts w:ascii="Calibri" w:hAnsi="Calibri"/>
          <w:sz w:val="22"/>
          <w:szCs w:val="22"/>
          <w:lang w:eastAsia="en-GB"/>
        </w:rPr>
        <w:tab/>
      </w:r>
      <w:r>
        <w:rPr>
          <w:lang w:eastAsia="zh-CN"/>
        </w:rPr>
        <w:t>module _3gpp-nr-nrm-desmanagementfunction.yang</w:t>
      </w:r>
      <w:r>
        <w:tab/>
      </w:r>
      <w:r>
        <w:fldChar w:fldCharType="begin" w:fldLock="1"/>
      </w:r>
      <w:r>
        <w:instrText xml:space="preserve"> PAGEREF _Toc67928909 \h </w:instrText>
      </w:r>
      <w:r>
        <w:fldChar w:fldCharType="separate"/>
      </w:r>
      <w:r>
        <w:t>289</w:t>
      </w:r>
      <w:r>
        <w:fldChar w:fldCharType="end"/>
      </w:r>
    </w:p>
    <w:p w14:paraId="120AD46A" w14:textId="1B5A0AC2" w:rsidR="00C90944" w:rsidRPr="00A074DC" w:rsidRDefault="00C90944">
      <w:pPr>
        <w:pStyle w:val="TOC2"/>
        <w:rPr>
          <w:rFonts w:ascii="Calibri" w:hAnsi="Calibri"/>
          <w:sz w:val="22"/>
          <w:szCs w:val="22"/>
          <w:lang w:eastAsia="en-GB"/>
        </w:rPr>
      </w:pPr>
      <w:r>
        <w:rPr>
          <w:lang w:eastAsia="zh-CN"/>
        </w:rPr>
        <w:t>E.5.30</w:t>
      </w:r>
      <w:r w:rsidRPr="00A074DC">
        <w:rPr>
          <w:rFonts w:ascii="Calibri" w:hAnsi="Calibri"/>
          <w:sz w:val="22"/>
          <w:szCs w:val="22"/>
          <w:lang w:eastAsia="en-GB"/>
        </w:rPr>
        <w:tab/>
      </w:r>
      <w:r>
        <w:rPr>
          <w:lang w:eastAsia="zh-CN"/>
        </w:rPr>
        <w:t>module _3gpp-nr-nrm-drachoptimizationfunction.yang</w:t>
      </w:r>
      <w:r>
        <w:tab/>
      </w:r>
      <w:r>
        <w:fldChar w:fldCharType="begin" w:fldLock="1"/>
      </w:r>
      <w:r>
        <w:instrText xml:space="preserve"> PAGEREF _Toc67928910 \h </w:instrText>
      </w:r>
      <w:r>
        <w:fldChar w:fldCharType="separate"/>
      </w:r>
      <w:r>
        <w:t>293</w:t>
      </w:r>
      <w:r>
        <w:fldChar w:fldCharType="end"/>
      </w:r>
    </w:p>
    <w:p w14:paraId="4483A333" w14:textId="6AA0E581" w:rsidR="00C90944" w:rsidRPr="00A074DC" w:rsidRDefault="00C90944">
      <w:pPr>
        <w:pStyle w:val="TOC2"/>
        <w:rPr>
          <w:rFonts w:ascii="Calibri" w:hAnsi="Calibri"/>
          <w:sz w:val="22"/>
          <w:szCs w:val="22"/>
          <w:lang w:eastAsia="en-GB"/>
        </w:rPr>
      </w:pPr>
      <w:r>
        <w:rPr>
          <w:lang w:eastAsia="zh-CN"/>
        </w:rPr>
        <w:t>E.5.31</w:t>
      </w:r>
      <w:r w:rsidRPr="00A074DC">
        <w:rPr>
          <w:rFonts w:ascii="Calibri" w:hAnsi="Calibri"/>
          <w:sz w:val="22"/>
          <w:szCs w:val="22"/>
          <w:lang w:eastAsia="en-GB"/>
        </w:rPr>
        <w:tab/>
      </w:r>
      <w:r>
        <w:rPr>
          <w:lang w:eastAsia="zh-CN"/>
        </w:rPr>
        <w:t>module _3gpp-nr-nrm-dmrofunction.yang</w:t>
      </w:r>
      <w:r>
        <w:tab/>
      </w:r>
      <w:r>
        <w:fldChar w:fldCharType="begin" w:fldLock="1"/>
      </w:r>
      <w:r>
        <w:instrText xml:space="preserve"> PAGEREF _Toc67928911 \h </w:instrText>
      </w:r>
      <w:r>
        <w:fldChar w:fldCharType="separate"/>
      </w:r>
      <w:r>
        <w:t>295</w:t>
      </w:r>
      <w:r>
        <w:fldChar w:fldCharType="end"/>
      </w:r>
    </w:p>
    <w:p w14:paraId="0918BA51" w14:textId="25A59E68" w:rsidR="00C90944" w:rsidRPr="00A074DC" w:rsidRDefault="00C90944">
      <w:pPr>
        <w:pStyle w:val="TOC2"/>
        <w:rPr>
          <w:rFonts w:ascii="Calibri" w:hAnsi="Calibri"/>
          <w:sz w:val="22"/>
          <w:szCs w:val="22"/>
          <w:lang w:eastAsia="en-GB"/>
        </w:rPr>
      </w:pPr>
      <w:r>
        <w:rPr>
          <w:lang w:eastAsia="zh-CN"/>
        </w:rPr>
        <w:t>E.5.32</w:t>
      </w:r>
      <w:r w:rsidRPr="00A074DC">
        <w:rPr>
          <w:rFonts w:ascii="Calibri" w:hAnsi="Calibri"/>
          <w:sz w:val="22"/>
          <w:szCs w:val="22"/>
          <w:lang w:eastAsia="en-GB"/>
        </w:rPr>
        <w:tab/>
      </w:r>
      <w:r>
        <w:rPr>
          <w:lang w:eastAsia="zh-CN"/>
        </w:rPr>
        <w:t>module _3gpp-nr-nrm-dpciconfigurationfunction.yang</w:t>
      </w:r>
      <w:r>
        <w:tab/>
      </w:r>
      <w:r>
        <w:fldChar w:fldCharType="begin" w:fldLock="1"/>
      </w:r>
      <w:r>
        <w:instrText xml:space="preserve"> PAGEREF _Toc67928912 \h </w:instrText>
      </w:r>
      <w:r>
        <w:fldChar w:fldCharType="separate"/>
      </w:r>
      <w:r>
        <w:t>296</w:t>
      </w:r>
      <w:r>
        <w:fldChar w:fldCharType="end"/>
      </w:r>
    </w:p>
    <w:p w14:paraId="14B0604A" w14:textId="36899A9A" w:rsidR="00C90944" w:rsidRPr="00A074DC" w:rsidRDefault="00C90944">
      <w:pPr>
        <w:pStyle w:val="TOC2"/>
        <w:rPr>
          <w:rFonts w:ascii="Calibri" w:hAnsi="Calibri"/>
          <w:sz w:val="22"/>
          <w:szCs w:val="22"/>
          <w:lang w:eastAsia="en-GB"/>
        </w:rPr>
      </w:pPr>
      <w:r>
        <w:rPr>
          <w:lang w:eastAsia="zh-CN"/>
        </w:rPr>
        <w:t>E.5.33</w:t>
      </w:r>
      <w:r w:rsidRPr="00A074DC">
        <w:rPr>
          <w:rFonts w:ascii="Calibri" w:hAnsi="Calibri"/>
          <w:sz w:val="22"/>
          <w:szCs w:val="22"/>
          <w:lang w:eastAsia="en-GB"/>
        </w:rPr>
        <w:tab/>
      </w:r>
      <w:r>
        <w:rPr>
          <w:lang w:eastAsia="zh-CN"/>
        </w:rPr>
        <w:t>module _3gpp-nr-nrm-cpciconfigurationfunction.yang</w:t>
      </w:r>
      <w:r>
        <w:tab/>
      </w:r>
      <w:r>
        <w:fldChar w:fldCharType="begin" w:fldLock="1"/>
      </w:r>
      <w:r>
        <w:instrText xml:space="preserve"> PAGEREF _Toc67928913 \h </w:instrText>
      </w:r>
      <w:r>
        <w:fldChar w:fldCharType="separate"/>
      </w:r>
      <w:r>
        <w:t>297</w:t>
      </w:r>
      <w:r>
        <w:fldChar w:fldCharType="end"/>
      </w:r>
    </w:p>
    <w:p w14:paraId="4D6AA676" w14:textId="181C061A" w:rsidR="00C90944" w:rsidRPr="00A074DC" w:rsidRDefault="00C90944">
      <w:pPr>
        <w:pStyle w:val="TOC2"/>
        <w:rPr>
          <w:rFonts w:ascii="Calibri" w:hAnsi="Calibri"/>
          <w:sz w:val="22"/>
          <w:szCs w:val="22"/>
          <w:lang w:eastAsia="en-GB"/>
        </w:rPr>
      </w:pPr>
      <w:r>
        <w:rPr>
          <w:lang w:eastAsia="zh-CN"/>
        </w:rPr>
        <w:t>E.5.34</w:t>
      </w:r>
      <w:r w:rsidRPr="00A074DC">
        <w:rPr>
          <w:rFonts w:ascii="Calibri" w:hAnsi="Calibri"/>
          <w:sz w:val="22"/>
          <w:szCs w:val="22"/>
          <w:lang w:eastAsia="en-GB"/>
        </w:rPr>
        <w:tab/>
      </w:r>
      <w:r>
        <w:rPr>
          <w:lang w:eastAsia="zh-CN"/>
        </w:rPr>
        <w:t>module _3gpp-nr-nrm-cesmanagementfunction.yang</w:t>
      </w:r>
      <w:r>
        <w:tab/>
      </w:r>
      <w:r>
        <w:fldChar w:fldCharType="begin" w:fldLock="1"/>
      </w:r>
      <w:r>
        <w:instrText xml:space="preserve"> PAGEREF _Toc67928914 \h </w:instrText>
      </w:r>
      <w:r>
        <w:fldChar w:fldCharType="separate"/>
      </w:r>
      <w:r>
        <w:t>298</w:t>
      </w:r>
      <w:r>
        <w:fldChar w:fldCharType="end"/>
      </w:r>
    </w:p>
    <w:p w14:paraId="0F80E3D2" w14:textId="0B33B829" w:rsidR="00C90944" w:rsidRPr="00A074DC" w:rsidRDefault="00C90944">
      <w:pPr>
        <w:pStyle w:val="TOC1"/>
        <w:rPr>
          <w:rFonts w:ascii="Calibri" w:hAnsi="Calibri"/>
          <w:szCs w:val="22"/>
          <w:lang w:eastAsia="en-GB"/>
        </w:rPr>
      </w:pPr>
      <w:r>
        <w:rPr>
          <w:lang w:eastAsia="zh-CN"/>
        </w:rPr>
        <w:t>E.6</w:t>
      </w:r>
      <w:r w:rsidRPr="00A074DC">
        <w:rPr>
          <w:rFonts w:ascii="Calibri" w:hAnsi="Calibri"/>
          <w:szCs w:val="22"/>
          <w:lang w:eastAsia="en-GB"/>
        </w:rPr>
        <w:tab/>
      </w:r>
      <w:r>
        <w:rPr>
          <w:lang w:eastAsia="zh-CN"/>
        </w:rPr>
        <w:t>Void</w:t>
      </w:r>
      <w:r>
        <w:tab/>
      </w:r>
      <w:r>
        <w:fldChar w:fldCharType="begin" w:fldLock="1"/>
      </w:r>
      <w:r>
        <w:instrText xml:space="preserve"> PAGEREF _Toc67928915 \h </w:instrText>
      </w:r>
      <w:r>
        <w:fldChar w:fldCharType="separate"/>
      </w:r>
      <w:r>
        <w:t>299</w:t>
      </w:r>
      <w:r>
        <w:fldChar w:fldCharType="end"/>
      </w:r>
    </w:p>
    <w:p w14:paraId="5EB0B8CB" w14:textId="4403CD58" w:rsidR="00C90944" w:rsidRPr="00A074DC" w:rsidRDefault="00C90944">
      <w:pPr>
        <w:pStyle w:val="TOC1"/>
        <w:rPr>
          <w:rFonts w:ascii="Calibri" w:hAnsi="Calibri"/>
          <w:szCs w:val="22"/>
          <w:lang w:eastAsia="en-GB"/>
        </w:rPr>
      </w:pPr>
      <w:r>
        <w:rPr>
          <w:lang w:eastAsia="zh-CN"/>
        </w:rPr>
        <w:t>E.7</w:t>
      </w:r>
      <w:r w:rsidRPr="00A074DC">
        <w:rPr>
          <w:rFonts w:ascii="Calibri" w:hAnsi="Calibri"/>
          <w:szCs w:val="22"/>
          <w:lang w:eastAsia="en-GB"/>
        </w:rPr>
        <w:tab/>
      </w:r>
      <w:r>
        <w:rPr>
          <w:lang w:eastAsia="zh-CN"/>
        </w:rPr>
        <w:t>Mount information</w:t>
      </w:r>
      <w:r>
        <w:tab/>
      </w:r>
      <w:r>
        <w:fldChar w:fldCharType="begin" w:fldLock="1"/>
      </w:r>
      <w:r>
        <w:instrText xml:space="preserve"> PAGEREF _Toc67928916 \h </w:instrText>
      </w:r>
      <w:r>
        <w:fldChar w:fldCharType="separate"/>
      </w:r>
      <w:r>
        <w:t>299</w:t>
      </w:r>
      <w:r>
        <w:fldChar w:fldCharType="end"/>
      </w:r>
    </w:p>
    <w:p w14:paraId="3CAE24DB" w14:textId="1B7A29F1" w:rsidR="00C90944" w:rsidRPr="00A074DC" w:rsidRDefault="00C90944">
      <w:pPr>
        <w:pStyle w:val="TOC8"/>
        <w:rPr>
          <w:rFonts w:ascii="Calibri" w:hAnsi="Calibri"/>
          <w:b w:val="0"/>
          <w:szCs w:val="22"/>
          <w:lang w:eastAsia="en-GB"/>
        </w:rPr>
      </w:pPr>
      <w:r>
        <w:t>Annex F (normative): XML definitions for 5GC NRM</w:t>
      </w:r>
      <w:r>
        <w:tab/>
      </w:r>
      <w:r>
        <w:fldChar w:fldCharType="begin" w:fldLock="1"/>
      </w:r>
      <w:r>
        <w:instrText xml:space="preserve"> PAGEREF _Toc67928917 \h </w:instrText>
      </w:r>
      <w:r>
        <w:fldChar w:fldCharType="separate"/>
      </w:r>
      <w:r>
        <w:t>300</w:t>
      </w:r>
      <w:r>
        <w:fldChar w:fldCharType="end"/>
      </w:r>
    </w:p>
    <w:p w14:paraId="7FC8A89E" w14:textId="7AEFB141" w:rsidR="00C90944" w:rsidRPr="00A074DC" w:rsidRDefault="00C90944">
      <w:pPr>
        <w:pStyle w:val="TOC1"/>
        <w:rPr>
          <w:rFonts w:ascii="Calibri" w:hAnsi="Calibri"/>
          <w:szCs w:val="22"/>
          <w:lang w:eastAsia="en-GB"/>
        </w:rPr>
      </w:pPr>
      <w:r>
        <w:t>F.1</w:t>
      </w:r>
      <w:r w:rsidRPr="00A074DC">
        <w:rPr>
          <w:rFonts w:ascii="Calibri" w:hAnsi="Calibri"/>
          <w:szCs w:val="22"/>
          <w:lang w:eastAsia="en-GB"/>
        </w:rPr>
        <w:tab/>
      </w:r>
      <w:r>
        <w:t>General</w:t>
      </w:r>
      <w:r>
        <w:tab/>
      </w:r>
      <w:r>
        <w:fldChar w:fldCharType="begin" w:fldLock="1"/>
      </w:r>
      <w:r>
        <w:instrText xml:space="preserve"> PAGEREF _Toc67928918 \h </w:instrText>
      </w:r>
      <w:r>
        <w:fldChar w:fldCharType="separate"/>
      </w:r>
      <w:r>
        <w:t>300</w:t>
      </w:r>
      <w:r>
        <w:fldChar w:fldCharType="end"/>
      </w:r>
    </w:p>
    <w:p w14:paraId="4FF9A50A" w14:textId="36B0284C" w:rsidR="00C90944" w:rsidRPr="00A074DC" w:rsidRDefault="00C90944">
      <w:pPr>
        <w:pStyle w:val="TOC1"/>
        <w:rPr>
          <w:rFonts w:ascii="Calibri" w:hAnsi="Calibri"/>
          <w:szCs w:val="22"/>
          <w:lang w:eastAsia="en-GB"/>
        </w:rPr>
      </w:pPr>
      <w:r>
        <w:t>F.2</w:t>
      </w:r>
      <w:r w:rsidRPr="00A074DC">
        <w:rPr>
          <w:rFonts w:ascii="Calibri" w:hAnsi="Calibri"/>
          <w:szCs w:val="22"/>
          <w:lang w:eastAsia="en-GB"/>
        </w:rPr>
        <w:tab/>
      </w:r>
      <w:r>
        <w:t>Architectural features</w:t>
      </w:r>
      <w:r>
        <w:tab/>
      </w:r>
      <w:r>
        <w:fldChar w:fldCharType="begin" w:fldLock="1"/>
      </w:r>
      <w:r>
        <w:instrText xml:space="preserve"> PAGEREF _Toc67928919 \h </w:instrText>
      </w:r>
      <w:r>
        <w:fldChar w:fldCharType="separate"/>
      </w:r>
      <w:r>
        <w:t>300</w:t>
      </w:r>
      <w:r>
        <w:fldChar w:fldCharType="end"/>
      </w:r>
    </w:p>
    <w:p w14:paraId="373D6359" w14:textId="63C137BF" w:rsidR="00C90944" w:rsidRPr="00A074DC" w:rsidRDefault="00C90944">
      <w:pPr>
        <w:pStyle w:val="TOC1"/>
        <w:rPr>
          <w:rFonts w:ascii="Calibri" w:hAnsi="Calibri"/>
          <w:szCs w:val="22"/>
          <w:lang w:eastAsia="en-GB"/>
        </w:rPr>
      </w:pPr>
      <w:r>
        <w:t>F.3</w:t>
      </w:r>
      <w:r w:rsidRPr="00A074DC">
        <w:rPr>
          <w:rFonts w:ascii="Calibri" w:hAnsi="Calibri"/>
          <w:szCs w:val="22"/>
          <w:lang w:eastAsia="en-GB"/>
        </w:rPr>
        <w:tab/>
      </w:r>
      <w:r>
        <w:t>Mapping</w:t>
      </w:r>
      <w:r>
        <w:tab/>
      </w:r>
      <w:r>
        <w:fldChar w:fldCharType="begin" w:fldLock="1"/>
      </w:r>
      <w:r>
        <w:instrText xml:space="preserve"> PAGEREF _Toc67928920 \h </w:instrText>
      </w:r>
      <w:r>
        <w:fldChar w:fldCharType="separate"/>
      </w:r>
      <w:r>
        <w:t>300</w:t>
      </w:r>
      <w:r>
        <w:fldChar w:fldCharType="end"/>
      </w:r>
    </w:p>
    <w:p w14:paraId="49192AB1" w14:textId="2FC1525A" w:rsidR="00C90944" w:rsidRPr="00A074DC" w:rsidRDefault="00C90944">
      <w:pPr>
        <w:pStyle w:val="TOC2"/>
        <w:rPr>
          <w:rFonts w:ascii="Calibri" w:hAnsi="Calibri"/>
          <w:sz w:val="22"/>
          <w:szCs w:val="22"/>
          <w:lang w:eastAsia="en-GB"/>
        </w:rPr>
      </w:pPr>
      <w:r>
        <w:t>F.</w:t>
      </w:r>
      <w:r>
        <w:rPr>
          <w:lang w:eastAsia="zh-CN"/>
        </w:rPr>
        <w:t>3</w:t>
      </w:r>
      <w:r>
        <w:t>.1</w:t>
      </w:r>
      <w:r w:rsidRPr="00A074DC">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_Toc67928921 \h </w:instrText>
      </w:r>
      <w:r>
        <w:fldChar w:fldCharType="separate"/>
      </w:r>
      <w:r>
        <w:t>300</w:t>
      </w:r>
      <w:r>
        <w:fldChar w:fldCharType="end"/>
      </w:r>
    </w:p>
    <w:p w14:paraId="6587AE93" w14:textId="5DBD79FE" w:rsidR="00C90944" w:rsidRPr="00A074DC" w:rsidRDefault="00C90944">
      <w:pPr>
        <w:pStyle w:val="TOC2"/>
        <w:rPr>
          <w:rFonts w:ascii="Calibri" w:hAnsi="Calibri"/>
          <w:sz w:val="22"/>
          <w:szCs w:val="22"/>
          <w:lang w:eastAsia="en-GB"/>
        </w:rPr>
      </w:pPr>
      <w:r>
        <w:t>F.3.2</w:t>
      </w:r>
      <w:r w:rsidRPr="00A074DC">
        <w:rPr>
          <w:rFonts w:ascii="Calibri" w:hAnsi="Calibri"/>
          <w:sz w:val="22"/>
          <w:szCs w:val="22"/>
          <w:lang w:eastAsia="en-GB"/>
        </w:rPr>
        <w:tab/>
      </w:r>
      <w:r>
        <w:t>Information Object Class (IOC) mapping</w:t>
      </w:r>
      <w:r>
        <w:tab/>
      </w:r>
      <w:r>
        <w:fldChar w:fldCharType="begin" w:fldLock="1"/>
      </w:r>
      <w:r>
        <w:instrText xml:space="preserve"> PAGEREF _Toc67928922 \h </w:instrText>
      </w:r>
      <w:r>
        <w:fldChar w:fldCharType="separate"/>
      </w:r>
      <w:r>
        <w:t>300</w:t>
      </w:r>
      <w:r>
        <w:fldChar w:fldCharType="end"/>
      </w:r>
    </w:p>
    <w:p w14:paraId="21413B49" w14:textId="11D08D6E" w:rsidR="00C90944" w:rsidRPr="00A074DC" w:rsidRDefault="00C90944">
      <w:pPr>
        <w:pStyle w:val="TOC1"/>
        <w:rPr>
          <w:rFonts w:ascii="Calibri" w:hAnsi="Calibri"/>
          <w:szCs w:val="22"/>
          <w:lang w:eastAsia="en-GB"/>
        </w:rPr>
      </w:pPr>
      <w:r>
        <w:t>F.4</w:t>
      </w:r>
      <w:r w:rsidRPr="00A074DC">
        <w:rPr>
          <w:rFonts w:ascii="Calibri" w:hAnsi="Calibri"/>
          <w:szCs w:val="22"/>
          <w:lang w:eastAsia="en-GB"/>
        </w:rPr>
        <w:tab/>
      </w:r>
      <w:r>
        <w:t>Solution Set definitions</w:t>
      </w:r>
      <w:r>
        <w:tab/>
      </w:r>
      <w:r>
        <w:fldChar w:fldCharType="begin" w:fldLock="1"/>
      </w:r>
      <w:r>
        <w:instrText xml:space="preserve"> PAGEREF _Toc67928923 \h </w:instrText>
      </w:r>
      <w:r>
        <w:fldChar w:fldCharType="separate"/>
      </w:r>
      <w:r>
        <w:t>300</w:t>
      </w:r>
      <w:r>
        <w:fldChar w:fldCharType="end"/>
      </w:r>
    </w:p>
    <w:p w14:paraId="5E8C18FD" w14:textId="1B1C1098" w:rsidR="00C90944" w:rsidRPr="00A074DC" w:rsidRDefault="00C90944">
      <w:pPr>
        <w:pStyle w:val="TOC2"/>
        <w:rPr>
          <w:rFonts w:ascii="Calibri" w:hAnsi="Calibri"/>
          <w:sz w:val="22"/>
          <w:szCs w:val="22"/>
          <w:lang w:eastAsia="en-GB"/>
        </w:rPr>
      </w:pPr>
      <w:r>
        <w:rPr>
          <w:lang w:eastAsia="zh-CN"/>
        </w:rPr>
        <w:t>F.4.1</w:t>
      </w:r>
      <w:r w:rsidRPr="00A074DC">
        <w:rPr>
          <w:rFonts w:ascii="Calibri" w:hAnsi="Calibri"/>
          <w:sz w:val="22"/>
          <w:szCs w:val="22"/>
          <w:lang w:eastAsia="en-GB"/>
        </w:rPr>
        <w:tab/>
      </w:r>
      <w:r>
        <w:rPr>
          <w:lang w:eastAsia="zh-CN"/>
        </w:rPr>
        <w:t>XML definition structure</w:t>
      </w:r>
      <w:r>
        <w:tab/>
      </w:r>
      <w:r>
        <w:fldChar w:fldCharType="begin" w:fldLock="1"/>
      </w:r>
      <w:r>
        <w:instrText xml:space="preserve"> PAGEREF _Toc67928924 \h </w:instrText>
      </w:r>
      <w:r>
        <w:fldChar w:fldCharType="separate"/>
      </w:r>
      <w:r>
        <w:t>300</w:t>
      </w:r>
      <w:r>
        <w:fldChar w:fldCharType="end"/>
      </w:r>
    </w:p>
    <w:p w14:paraId="3FA787F6" w14:textId="0457D466" w:rsidR="00C90944" w:rsidRPr="00A074DC" w:rsidRDefault="00C90944">
      <w:pPr>
        <w:pStyle w:val="TOC2"/>
        <w:rPr>
          <w:rFonts w:ascii="Calibri" w:hAnsi="Calibri"/>
          <w:sz w:val="22"/>
          <w:szCs w:val="22"/>
          <w:lang w:eastAsia="en-GB"/>
        </w:rPr>
      </w:pPr>
      <w:r>
        <w:rPr>
          <w:lang w:eastAsia="zh-CN"/>
        </w:rPr>
        <w:t>F.4.2</w:t>
      </w:r>
      <w:r w:rsidRPr="00A074DC">
        <w:rPr>
          <w:rFonts w:ascii="Calibri" w:hAnsi="Calibri"/>
          <w:sz w:val="22"/>
          <w:szCs w:val="22"/>
          <w:lang w:eastAsia="en-GB"/>
        </w:rPr>
        <w:tab/>
      </w:r>
      <w:r>
        <w:rPr>
          <w:lang w:eastAsia="zh-CN"/>
        </w:rPr>
        <w:t>Graphical representation</w:t>
      </w:r>
      <w:r>
        <w:tab/>
      </w:r>
      <w:r>
        <w:fldChar w:fldCharType="begin" w:fldLock="1"/>
      </w:r>
      <w:r>
        <w:instrText xml:space="preserve"> PAGEREF _Toc67928925 \h </w:instrText>
      </w:r>
      <w:r>
        <w:fldChar w:fldCharType="separate"/>
      </w:r>
      <w:r>
        <w:t>300</w:t>
      </w:r>
      <w:r>
        <w:fldChar w:fldCharType="end"/>
      </w:r>
    </w:p>
    <w:p w14:paraId="1917D158" w14:textId="7809015C" w:rsidR="00C90944" w:rsidRPr="00A074DC" w:rsidRDefault="00C90944">
      <w:pPr>
        <w:pStyle w:val="TOC2"/>
        <w:rPr>
          <w:rFonts w:ascii="Calibri" w:hAnsi="Calibri"/>
          <w:sz w:val="22"/>
          <w:szCs w:val="22"/>
          <w:lang w:eastAsia="en-GB"/>
        </w:rPr>
      </w:pPr>
      <w:r>
        <w:rPr>
          <w:lang w:eastAsia="zh-CN"/>
        </w:rPr>
        <w:t>F.4.3</w:t>
      </w:r>
      <w:r w:rsidRPr="00A074DC">
        <w:rPr>
          <w:rFonts w:ascii="Calibri" w:hAnsi="Calibri"/>
          <w:sz w:val="22"/>
          <w:szCs w:val="22"/>
          <w:lang w:eastAsia="en-GB"/>
        </w:rPr>
        <w:tab/>
      </w:r>
      <w:r>
        <w:rPr>
          <w:lang w:eastAsia="zh-CN"/>
        </w:rPr>
        <w:t xml:space="preserve">XML schema </w:t>
      </w:r>
      <w:r w:rsidRPr="00937499">
        <w:rPr>
          <w:rFonts w:ascii="Courier" w:eastAsia="MS Mincho" w:hAnsi="Courier"/>
        </w:rPr>
        <w:t>"ngcNrm.xsd"</w:t>
      </w:r>
      <w:r>
        <w:tab/>
      </w:r>
      <w:r>
        <w:fldChar w:fldCharType="begin" w:fldLock="1"/>
      </w:r>
      <w:r>
        <w:instrText xml:space="preserve"> PAGEREF _Toc67928926 \h </w:instrText>
      </w:r>
      <w:r>
        <w:fldChar w:fldCharType="separate"/>
      </w:r>
      <w:r>
        <w:t>301</w:t>
      </w:r>
      <w:r>
        <w:fldChar w:fldCharType="end"/>
      </w:r>
    </w:p>
    <w:p w14:paraId="41C6E2CD" w14:textId="408423D7" w:rsidR="00C90944" w:rsidRPr="00A074DC" w:rsidRDefault="00C90944">
      <w:pPr>
        <w:pStyle w:val="TOC8"/>
        <w:rPr>
          <w:rFonts w:ascii="Calibri" w:hAnsi="Calibri"/>
          <w:b w:val="0"/>
          <w:szCs w:val="22"/>
          <w:lang w:eastAsia="en-GB"/>
        </w:rPr>
      </w:pPr>
      <w:r>
        <w:t>Annex G (normative): OpenAPI definition of the 5GC NRM</w:t>
      </w:r>
      <w:r>
        <w:tab/>
      </w:r>
      <w:r>
        <w:fldChar w:fldCharType="begin" w:fldLock="1"/>
      </w:r>
      <w:r>
        <w:instrText xml:space="preserve"> PAGEREF _Toc67928927 \h </w:instrText>
      </w:r>
      <w:r>
        <w:fldChar w:fldCharType="separate"/>
      </w:r>
      <w:r>
        <w:t>331</w:t>
      </w:r>
      <w:r>
        <w:fldChar w:fldCharType="end"/>
      </w:r>
    </w:p>
    <w:p w14:paraId="05F7B768" w14:textId="70747133" w:rsidR="00C90944" w:rsidRPr="00A074DC" w:rsidRDefault="00C90944">
      <w:pPr>
        <w:pStyle w:val="TOC1"/>
        <w:rPr>
          <w:rFonts w:ascii="Calibri" w:hAnsi="Calibri"/>
          <w:szCs w:val="22"/>
          <w:lang w:eastAsia="en-GB"/>
        </w:rPr>
      </w:pPr>
      <w:r>
        <w:t>G.1</w:t>
      </w:r>
      <w:r w:rsidRPr="00A074DC">
        <w:rPr>
          <w:rFonts w:ascii="Calibri" w:hAnsi="Calibri"/>
          <w:szCs w:val="22"/>
          <w:lang w:eastAsia="en-GB"/>
        </w:rPr>
        <w:tab/>
      </w:r>
      <w:r>
        <w:t>General</w:t>
      </w:r>
      <w:r>
        <w:tab/>
      </w:r>
      <w:r>
        <w:fldChar w:fldCharType="begin" w:fldLock="1"/>
      </w:r>
      <w:r>
        <w:instrText xml:space="preserve"> PAGEREF _Toc67928928 \h </w:instrText>
      </w:r>
      <w:r>
        <w:fldChar w:fldCharType="separate"/>
      </w:r>
      <w:r>
        <w:t>331</w:t>
      </w:r>
      <w:r>
        <w:fldChar w:fldCharType="end"/>
      </w:r>
    </w:p>
    <w:p w14:paraId="0B43B799" w14:textId="724709F6" w:rsidR="00C90944" w:rsidRPr="00A074DC" w:rsidRDefault="00C90944">
      <w:pPr>
        <w:pStyle w:val="TOC1"/>
        <w:rPr>
          <w:rFonts w:ascii="Calibri" w:hAnsi="Calibri"/>
          <w:szCs w:val="22"/>
          <w:lang w:eastAsia="en-GB"/>
        </w:rPr>
      </w:pPr>
      <w:r>
        <w:t>G.2</w:t>
      </w:r>
      <w:r w:rsidRPr="00A074DC">
        <w:rPr>
          <w:rFonts w:ascii="Calibri" w:hAnsi="Calibri"/>
          <w:szCs w:val="22"/>
          <w:lang w:eastAsia="en-GB"/>
        </w:rPr>
        <w:tab/>
      </w:r>
      <w:r>
        <w:t>Void</w:t>
      </w:r>
      <w:r>
        <w:tab/>
      </w:r>
      <w:r>
        <w:fldChar w:fldCharType="begin" w:fldLock="1"/>
      </w:r>
      <w:r>
        <w:instrText xml:space="preserve"> PAGEREF _Toc67928929 \h </w:instrText>
      </w:r>
      <w:r>
        <w:fldChar w:fldCharType="separate"/>
      </w:r>
      <w:r>
        <w:t>331</w:t>
      </w:r>
      <w:r>
        <w:fldChar w:fldCharType="end"/>
      </w:r>
    </w:p>
    <w:p w14:paraId="3FE71F81" w14:textId="3E51E260" w:rsidR="00C90944" w:rsidRPr="00A074DC" w:rsidRDefault="00C90944">
      <w:pPr>
        <w:pStyle w:val="TOC1"/>
        <w:rPr>
          <w:rFonts w:ascii="Calibri" w:hAnsi="Calibri"/>
          <w:szCs w:val="22"/>
          <w:lang w:eastAsia="en-GB"/>
        </w:rPr>
      </w:pPr>
      <w:r>
        <w:t>G.3</w:t>
      </w:r>
      <w:r w:rsidRPr="00A074DC">
        <w:rPr>
          <w:rFonts w:ascii="Calibri" w:hAnsi="Calibri"/>
          <w:szCs w:val="22"/>
          <w:lang w:eastAsia="en-GB"/>
        </w:rPr>
        <w:tab/>
      </w:r>
      <w:r>
        <w:t>Void</w:t>
      </w:r>
      <w:r>
        <w:tab/>
      </w:r>
      <w:r>
        <w:fldChar w:fldCharType="begin" w:fldLock="1"/>
      </w:r>
      <w:r>
        <w:instrText xml:space="preserve"> PAGEREF _Toc67928930 \h </w:instrText>
      </w:r>
      <w:r>
        <w:fldChar w:fldCharType="separate"/>
      </w:r>
      <w:r>
        <w:t>331</w:t>
      </w:r>
      <w:r>
        <w:fldChar w:fldCharType="end"/>
      </w:r>
    </w:p>
    <w:p w14:paraId="20B0772D" w14:textId="4EC94B86" w:rsidR="00C90944" w:rsidRPr="00A074DC" w:rsidRDefault="00C90944">
      <w:pPr>
        <w:pStyle w:val="TOC1"/>
        <w:rPr>
          <w:rFonts w:ascii="Calibri" w:hAnsi="Calibri"/>
          <w:szCs w:val="22"/>
          <w:lang w:eastAsia="en-GB"/>
        </w:rPr>
      </w:pPr>
      <w:r>
        <w:t>G.4</w:t>
      </w:r>
      <w:r w:rsidRPr="00A074DC">
        <w:rPr>
          <w:rFonts w:ascii="Calibri" w:hAnsi="Calibri"/>
          <w:szCs w:val="22"/>
          <w:lang w:eastAsia="en-GB"/>
        </w:rPr>
        <w:tab/>
      </w:r>
      <w:r>
        <w:t>Solution Set (SS) definitions</w:t>
      </w:r>
      <w:r>
        <w:tab/>
      </w:r>
      <w:r>
        <w:fldChar w:fldCharType="begin" w:fldLock="1"/>
      </w:r>
      <w:r>
        <w:instrText xml:space="preserve"> PAGEREF _Toc67928931 \h </w:instrText>
      </w:r>
      <w:r>
        <w:fldChar w:fldCharType="separate"/>
      </w:r>
      <w:r>
        <w:t>331</w:t>
      </w:r>
      <w:r>
        <w:fldChar w:fldCharType="end"/>
      </w:r>
    </w:p>
    <w:p w14:paraId="2CD8AEA0" w14:textId="10405600" w:rsidR="00C90944" w:rsidRPr="00A074DC" w:rsidRDefault="00C90944">
      <w:pPr>
        <w:pStyle w:val="TOC2"/>
        <w:rPr>
          <w:rFonts w:ascii="Calibri" w:hAnsi="Calibri"/>
          <w:sz w:val="22"/>
          <w:szCs w:val="22"/>
          <w:lang w:eastAsia="en-GB"/>
        </w:rPr>
      </w:pPr>
      <w:r>
        <w:rPr>
          <w:lang w:eastAsia="zh-CN"/>
        </w:rPr>
        <w:t>G.4.1</w:t>
      </w:r>
      <w:r w:rsidRPr="00A074DC">
        <w:rPr>
          <w:rFonts w:ascii="Calibri" w:hAnsi="Calibri"/>
          <w:sz w:val="22"/>
          <w:szCs w:val="22"/>
          <w:lang w:eastAsia="en-GB"/>
        </w:rPr>
        <w:tab/>
      </w:r>
      <w:r>
        <w:rPr>
          <w:lang w:eastAsia="zh-CN"/>
        </w:rPr>
        <w:t>Void</w:t>
      </w:r>
      <w:r>
        <w:tab/>
      </w:r>
      <w:r>
        <w:fldChar w:fldCharType="begin" w:fldLock="1"/>
      </w:r>
      <w:r>
        <w:instrText xml:space="preserve"> PAGEREF _Toc67928932 \h </w:instrText>
      </w:r>
      <w:r>
        <w:fldChar w:fldCharType="separate"/>
      </w:r>
      <w:r>
        <w:t>331</w:t>
      </w:r>
      <w:r>
        <w:fldChar w:fldCharType="end"/>
      </w:r>
    </w:p>
    <w:p w14:paraId="0FAFE939" w14:textId="0E0ED010" w:rsidR="00C90944" w:rsidRPr="00A074DC" w:rsidRDefault="00C90944">
      <w:pPr>
        <w:pStyle w:val="TOC2"/>
        <w:rPr>
          <w:rFonts w:ascii="Calibri" w:hAnsi="Calibri"/>
          <w:sz w:val="22"/>
          <w:szCs w:val="22"/>
          <w:lang w:eastAsia="en-GB"/>
        </w:rPr>
      </w:pPr>
      <w:r>
        <w:rPr>
          <w:lang w:eastAsia="zh-CN"/>
        </w:rPr>
        <w:t>G.4.2</w:t>
      </w:r>
      <w:r w:rsidRPr="00A074DC">
        <w:rPr>
          <w:rFonts w:ascii="Calibri" w:hAnsi="Calibri"/>
          <w:sz w:val="22"/>
          <w:szCs w:val="22"/>
          <w:lang w:eastAsia="en-GB"/>
        </w:rPr>
        <w:tab/>
      </w:r>
      <w:r>
        <w:rPr>
          <w:lang w:eastAsia="zh-CN"/>
        </w:rPr>
        <w:t>Void</w:t>
      </w:r>
      <w:r>
        <w:tab/>
      </w:r>
      <w:r>
        <w:fldChar w:fldCharType="begin" w:fldLock="1"/>
      </w:r>
      <w:r>
        <w:instrText xml:space="preserve"> PAGEREF _Toc67928933 \h </w:instrText>
      </w:r>
      <w:r>
        <w:fldChar w:fldCharType="separate"/>
      </w:r>
      <w:r>
        <w:t>331</w:t>
      </w:r>
      <w:r>
        <w:fldChar w:fldCharType="end"/>
      </w:r>
    </w:p>
    <w:p w14:paraId="6A92F2EA" w14:textId="45502EE3" w:rsidR="00C90944" w:rsidRPr="00A074DC" w:rsidRDefault="00C90944">
      <w:pPr>
        <w:pStyle w:val="TOC2"/>
        <w:rPr>
          <w:rFonts w:ascii="Calibri" w:hAnsi="Calibri"/>
          <w:sz w:val="22"/>
          <w:szCs w:val="22"/>
          <w:lang w:eastAsia="en-GB"/>
        </w:rPr>
      </w:pPr>
      <w:r>
        <w:rPr>
          <w:lang w:eastAsia="zh-CN"/>
        </w:rPr>
        <w:t>G.4.3</w:t>
      </w:r>
      <w:r w:rsidRPr="00A074DC">
        <w:rPr>
          <w:rFonts w:ascii="Calibri" w:hAnsi="Calibri"/>
          <w:sz w:val="22"/>
          <w:szCs w:val="22"/>
          <w:lang w:eastAsia="en-GB"/>
        </w:rPr>
        <w:tab/>
      </w:r>
      <w:r>
        <w:rPr>
          <w:lang w:eastAsia="zh-CN"/>
        </w:rPr>
        <w:t xml:space="preserve">OpenAPI document </w:t>
      </w:r>
      <w:r w:rsidRPr="00937499">
        <w:rPr>
          <w:rFonts w:ascii="Courier" w:eastAsia="MS Mincho" w:hAnsi="Courier"/>
        </w:rPr>
        <w:t>"5gcNrm.yaml"</w:t>
      </w:r>
      <w:r>
        <w:tab/>
      </w:r>
      <w:r>
        <w:fldChar w:fldCharType="begin" w:fldLock="1"/>
      </w:r>
      <w:r>
        <w:instrText xml:space="preserve"> PAGEREF _Toc67928934 \h </w:instrText>
      </w:r>
      <w:r>
        <w:fldChar w:fldCharType="separate"/>
      </w:r>
      <w:r>
        <w:t>331</w:t>
      </w:r>
      <w:r>
        <w:fldChar w:fldCharType="end"/>
      </w:r>
    </w:p>
    <w:p w14:paraId="227DF897" w14:textId="7AC71799" w:rsidR="00C90944" w:rsidRPr="00A074DC" w:rsidRDefault="00C90944">
      <w:pPr>
        <w:pStyle w:val="TOC8"/>
        <w:rPr>
          <w:rFonts w:ascii="Calibri" w:hAnsi="Calibri"/>
          <w:b w:val="0"/>
          <w:szCs w:val="22"/>
          <w:lang w:eastAsia="en-GB"/>
        </w:rPr>
      </w:pPr>
      <w:r>
        <w:t>Annex H (normative): YANG definitions for 5GC</w:t>
      </w:r>
      <w:r>
        <w:tab/>
      </w:r>
      <w:r>
        <w:fldChar w:fldCharType="begin" w:fldLock="1"/>
      </w:r>
      <w:r>
        <w:instrText xml:space="preserve"> PAGEREF _Toc67928935 \h </w:instrText>
      </w:r>
      <w:r>
        <w:fldChar w:fldCharType="separate"/>
      </w:r>
      <w:r>
        <w:t>357</w:t>
      </w:r>
      <w:r>
        <w:fldChar w:fldCharType="end"/>
      </w:r>
    </w:p>
    <w:p w14:paraId="55B67CD0" w14:textId="2B6C6BF0" w:rsidR="00C90944" w:rsidRPr="00A074DC" w:rsidRDefault="00C90944">
      <w:pPr>
        <w:pStyle w:val="TOC1"/>
        <w:rPr>
          <w:rFonts w:ascii="Calibri" w:hAnsi="Calibri"/>
          <w:szCs w:val="22"/>
          <w:lang w:eastAsia="en-GB"/>
        </w:rPr>
      </w:pPr>
      <w:r>
        <w:t>H.1</w:t>
      </w:r>
      <w:r w:rsidRPr="00A074DC">
        <w:rPr>
          <w:rFonts w:ascii="Calibri" w:hAnsi="Calibri"/>
          <w:szCs w:val="22"/>
          <w:lang w:eastAsia="en-GB"/>
        </w:rPr>
        <w:tab/>
      </w:r>
      <w:r>
        <w:t>General</w:t>
      </w:r>
      <w:r>
        <w:tab/>
      </w:r>
      <w:r>
        <w:fldChar w:fldCharType="begin" w:fldLock="1"/>
      </w:r>
      <w:r>
        <w:instrText xml:space="preserve"> PAGEREF _Toc67928936 \h </w:instrText>
      </w:r>
      <w:r>
        <w:fldChar w:fldCharType="separate"/>
      </w:r>
      <w:r>
        <w:t>357</w:t>
      </w:r>
      <w:r>
        <w:fldChar w:fldCharType="end"/>
      </w:r>
    </w:p>
    <w:p w14:paraId="54DF2E19" w14:textId="71A45632" w:rsidR="00C90944" w:rsidRPr="00A074DC" w:rsidRDefault="00C90944">
      <w:pPr>
        <w:pStyle w:val="TOC1"/>
        <w:rPr>
          <w:rFonts w:ascii="Calibri" w:hAnsi="Calibri"/>
          <w:szCs w:val="22"/>
          <w:lang w:eastAsia="en-GB"/>
        </w:rPr>
      </w:pPr>
      <w:r>
        <w:t>H.2</w:t>
      </w:r>
      <w:r w:rsidRPr="00A074DC">
        <w:rPr>
          <w:rFonts w:ascii="Calibri" w:hAnsi="Calibri"/>
          <w:szCs w:val="22"/>
          <w:lang w:eastAsia="en-GB"/>
        </w:rPr>
        <w:tab/>
      </w:r>
      <w:r>
        <w:t>Void</w:t>
      </w:r>
      <w:r>
        <w:tab/>
      </w:r>
      <w:r>
        <w:fldChar w:fldCharType="begin" w:fldLock="1"/>
      </w:r>
      <w:r>
        <w:instrText xml:space="preserve"> PAGEREF _Toc67928937 \h </w:instrText>
      </w:r>
      <w:r>
        <w:fldChar w:fldCharType="separate"/>
      </w:r>
      <w:r>
        <w:t>357</w:t>
      </w:r>
      <w:r>
        <w:fldChar w:fldCharType="end"/>
      </w:r>
    </w:p>
    <w:p w14:paraId="10F85C90" w14:textId="3495A796" w:rsidR="00C90944" w:rsidRPr="00A074DC" w:rsidRDefault="00C90944">
      <w:pPr>
        <w:pStyle w:val="TOC1"/>
        <w:rPr>
          <w:rFonts w:ascii="Calibri" w:hAnsi="Calibri"/>
          <w:szCs w:val="22"/>
          <w:lang w:eastAsia="en-GB"/>
        </w:rPr>
      </w:pPr>
      <w:r>
        <w:t>H.3</w:t>
      </w:r>
      <w:r w:rsidRPr="00A074DC">
        <w:rPr>
          <w:rFonts w:ascii="Calibri" w:hAnsi="Calibri"/>
          <w:szCs w:val="22"/>
          <w:lang w:eastAsia="en-GB"/>
        </w:rPr>
        <w:tab/>
      </w:r>
      <w:r>
        <w:t>Void</w:t>
      </w:r>
      <w:r>
        <w:tab/>
      </w:r>
      <w:r>
        <w:fldChar w:fldCharType="begin" w:fldLock="1"/>
      </w:r>
      <w:r>
        <w:instrText xml:space="preserve"> PAGEREF _Toc67928938 \h </w:instrText>
      </w:r>
      <w:r>
        <w:fldChar w:fldCharType="separate"/>
      </w:r>
      <w:r>
        <w:t>357</w:t>
      </w:r>
      <w:r>
        <w:fldChar w:fldCharType="end"/>
      </w:r>
    </w:p>
    <w:p w14:paraId="2303ADDF" w14:textId="317D0675" w:rsidR="00C90944" w:rsidRPr="00A074DC" w:rsidRDefault="00C90944">
      <w:pPr>
        <w:pStyle w:val="TOC1"/>
        <w:rPr>
          <w:rFonts w:ascii="Calibri" w:hAnsi="Calibri"/>
          <w:szCs w:val="22"/>
          <w:lang w:eastAsia="en-GB"/>
        </w:rPr>
      </w:pPr>
      <w:r>
        <w:t>H.4</w:t>
      </w:r>
      <w:r w:rsidRPr="00A074DC">
        <w:rPr>
          <w:rFonts w:ascii="Calibri" w:hAnsi="Calibri"/>
          <w:szCs w:val="22"/>
          <w:lang w:eastAsia="en-GB"/>
        </w:rPr>
        <w:tab/>
      </w:r>
      <w:r>
        <w:t>Void</w:t>
      </w:r>
      <w:r>
        <w:tab/>
      </w:r>
      <w:r>
        <w:fldChar w:fldCharType="begin" w:fldLock="1"/>
      </w:r>
      <w:r>
        <w:instrText xml:space="preserve"> PAGEREF _Toc67928939 \h </w:instrText>
      </w:r>
      <w:r>
        <w:fldChar w:fldCharType="separate"/>
      </w:r>
      <w:r>
        <w:t>357</w:t>
      </w:r>
      <w:r>
        <w:fldChar w:fldCharType="end"/>
      </w:r>
    </w:p>
    <w:p w14:paraId="5F320845" w14:textId="78AFF720" w:rsidR="00C90944" w:rsidRPr="00A074DC" w:rsidRDefault="00C90944">
      <w:pPr>
        <w:pStyle w:val="TOC1"/>
        <w:rPr>
          <w:rFonts w:ascii="Calibri" w:hAnsi="Calibri"/>
          <w:szCs w:val="22"/>
          <w:lang w:eastAsia="en-GB"/>
        </w:rPr>
      </w:pPr>
      <w:r>
        <w:t>H.5</w:t>
      </w:r>
      <w:r w:rsidRPr="00A074DC">
        <w:rPr>
          <w:rFonts w:ascii="Calibri" w:hAnsi="Calibri"/>
          <w:szCs w:val="22"/>
          <w:lang w:eastAsia="en-GB"/>
        </w:rPr>
        <w:tab/>
      </w:r>
      <w:r>
        <w:t>Modules</w:t>
      </w:r>
      <w:r>
        <w:tab/>
      </w:r>
      <w:r>
        <w:fldChar w:fldCharType="begin" w:fldLock="1"/>
      </w:r>
      <w:r>
        <w:instrText xml:space="preserve"> PAGEREF _Toc67928940 \h </w:instrText>
      </w:r>
      <w:r>
        <w:fldChar w:fldCharType="separate"/>
      </w:r>
      <w:r>
        <w:t>357</w:t>
      </w:r>
      <w:r>
        <w:fldChar w:fldCharType="end"/>
      </w:r>
    </w:p>
    <w:p w14:paraId="1D742B1E" w14:textId="66C59A02" w:rsidR="00C90944" w:rsidRPr="00A074DC" w:rsidRDefault="00C90944">
      <w:pPr>
        <w:pStyle w:val="TOC2"/>
        <w:rPr>
          <w:rFonts w:ascii="Calibri" w:hAnsi="Calibri"/>
          <w:sz w:val="22"/>
          <w:szCs w:val="22"/>
          <w:lang w:eastAsia="en-GB"/>
        </w:rPr>
      </w:pPr>
      <w:r>
        <w:rPr>
          <w:lang w:eastAsia="zh-CN"/>
        </w:rPr>
        <w:t>H.5.1</w:t>
      </w:r>
      <w:r w:rsidRPr="00A074DC">
        <w:rPr>
          <w:rFonts w:ascii="Calibri" w:hAnsi="Calibri"/>
          <w:sz w:val="22"/>
          <w:szCs w:val="22"/>
          <w:lang w:eastAsia="en-GB"/>
        </w:rPr>
        <w:tab/>
      </w:r>
      <w:r>
        <w:rPr>
          <w:lang w:eastAsia="zh-CN"/>
        </w:rPr>
        <w:t>module _3gpp-5g-common-yang-types.yang</w:t>
      </w:r>
      <w:r>
        <w:tab/>
      </w:r>
      <w:r>
        <w:fldChar w:fldCharType="begin" w:fldLock="1"/>
      </w:r>
      <w:r>
        <w:instrText xml:space="preserve"> PAGEREF _Toc67928941 \h </w:instrText>
      </w:r>
      <w:r>
        <w:fldChar w:fldCharType="separate"/>
      </w:r>
      <w:r>
        <w:t>357</w:t>
      </w:r>
      <w:r>
        <w:fldChar w:fldCharType="end"/>
      </w:r>
    </w:p>
    <w:p w14:paraId="0CA6CE88" w14:textId="0689CEC2" w:rsidR="00C90944" w:rsidRPr="00A074DC" w:rsidRDefault="00C90944">
      <w:pPr>
        <w:pStyle w:val="TOC2"/>
        <w:rPr>
          <w:rFonts w:ascii="Calibri" w:hAnsi="Calibri"/>
          <w:sz w:val="22"/>
          <w:szCs w:val="22"/>
          <w:lang w:eastAsia="en-GB"/>
        </w:rPr>
      </w:pPr>
      <w:r>
        <w:rPr>
          <w:lang w:eastAsia="zh-CN"/>
        </w:rPr>
        <w:t>H.5.1a</w:t>
      </w:r>
      <w:r w:rsidRPr="00A074DC">
        <w:rPr>
          <w:rFonts w:ascii="Calibri" w:hAnsi="Calibri"/>
          <w:sz w:val="22"/>
          <w:szCs w:val="22"/>
          <w:lang w:eastAsia="en-GB"/>
        </w:rPr>
        <w:tab/>
      </w:r>
      <w:r>
        <w:rPr>
          <w:lang w:eastAsia="zh-CN"/>
        </w:rPr>
        <w:t>module _3gpp-5gc-nrm-affunction@2019-10-28.yang</w:t>
      </w:r>
      <w:r>
        <w:tab/>
      </w:r>
      <w:r>
        <w:fldChar w:fldCharType="begin" w:fldLock="1"/>
      </w:r>
      <w:r>
        <w:instrText xml:space="preserve"> PAGEREF _Toc67928942 \h </w:instrText>
      </w:r>
      <w:r>
        <w:fldChar w:fldCharType="separate"/>
      </w:r>
      <w:r>
        <w:t>359</w:t>
      </w:r>
      <w:r>
        <w:fldChar w:fldCharType="end"/>
      </w:r>
    </w:p>
    <w:p w14:paraId="764DE675" w14:textId="61969DA5" w:rsidR="00C90944" w:rsidRPr="00A074DC" w:rsidRDefault="00C90944">
      <w:pPr>
        <w:pStyle w:val="TOC2"/>
        <w:rPr>
          <w:rFonts w:ascii="Calibri" w:hAnsi="Calibri"/>
          <w:sz w:val="22"/>
          <w:szCs w:val="22"/>
          <w:lang w:eastAsia="en-GB"/>
        </w:rPr>
      </w:pPr>
      <w:r>
        <w:rPr>
          <w:lang w:eastAsia="zh-CN"/>
        </w:rPr>
        <w:t>H.5.2</w:t>
      </w:r>
      <w:r w:rsidRPr="00A074DC">
        <w:rPr>
          <w:rFonts w:ascii="Calibri" w:hAnsi="Calibri"/>
          <w:sz w:val="22"/>
          <w:szCs w:val="22"/>
          <w:lang w:eastAsia="en-GB"/>
        </w:rPr>
        <w:tab/>
      </w:r>
      <w:r>
        <w:rPr>
          <w:lang w:eastAsia="zh-CN"/>
        </w:rPr>
        <w:t>module _3gpp-5gc-nrm-amffunction.yang</w:t>
      </w:r>
      <w:r>
        <w:tab/>
      </w:r>
      <w:r>
        <w:fldChar w:fldCharType="begin" w:fldLock="1"/>
      </w:r>
      <w:r>
        <w:instrText xml:space="preserve"> PAGEREF _Toc67928943 \h </w:instrText>
      </w:r>
      <w:r>
        <w:fldChar w:fldCharType="separate"/>
      </w:r>
      <w:r>
        <w:t>359</w:t>
      </w:r>
      <w:r>
        <w:fldChar w:fldCharType="end"/>
      </w:r>
    </w:p>
    <w:p w14:paraId="258F1968" w14:textId="723D7B3D" w:rsidR="00C90944" w:rsidRPr="00A074DC" w:rsidRDefault="00C90944">
      <w:pPr>
        <w:pStyle w:val="TOC2"/>
        <w:rPr>
          <w:rFonts w:ascii="Calibri" w:hAnsi="Calibri"/>
          <w:sz w:val="22"/>
          <w:szCs w:val="22"/>
          <w:lang w:eastAsia="en-GB"/>
        </w:rPr>
      </w:pPr>
      <w:r>
        <w:rPr>
          <w:lang w:eastAsia="zh-CN"/>
        </w:rPr>
        <w:t>H.5.3</w:t>
      </w:r>
      <w:r w:rsidRPr="00A074DC">
        <w:rPr>
          <w:rFonts w:ascii="Calibri" w:hAnsi="Calibri"/>
          <w:sz w:val="22"/>
          <w:szCs w:val="22"/>
          <w:lang w:eastAsia="en-GB"/>
        </w:rPr>
        <w:tab/>
      </w:r>
      <w:r>
        <w:rPr>
          <w:lang w:eastAsia="zh-CN"/>
        </w:rPr>
        <w:t>module _3gpp-5gc-nrm-amfregion.yang</w:t>
      </w:r>
      <w:r>
        <w:tab/>
      </w:r>
      <w:r>
        <w:fldChar w:fldCharType="begin" w:fldLock="1"/>
      </w:r>
      <w:r>
        <w:instrText xml:space="preserve"> PAGEREF _Toc67928944 \h </w:instrText>
      </w:r>
      <w:r>
        <w:fldChar w:fldCharType="separate"/>
      </w:r>
      <w:r>
        <w:t>361</w:t>
      </w:r>
      <w:r>
        <w:fldChar w:fldCharType="end"/>
      </w:r>
    </w:p>
    <w:p w14:paraId="7DCE6AD7" w14:textId="40D3D7C7" w:rsidR="00C90944" w:rsidRPr="00A074DC" w:rsidRDefault="00C90944">
      <w:pPr>
        <w:pStyle w:val="TOC2"/>
        <w:rPr>
          <w:rFonts w:ascii="Calibri" w:hAnsi="Calibri"/>
          <w:sz w:val="22"/>
          <w:szCs w:val="22"/>
          <w:lang w:eastAsia="en-GB"/>
        </w:rPr>
      </w:pPr>
      <w:r>
        <w:rPr>
          <w:lang w:eastAsia="zh-CN"/>
        </w:rPr>
        <w:t>H.5.4</w:t>
      </w:r>
      <w:r w:rsidRPr="00A074DC">
        <w:rPr>
          <w:rFonts w:ascii="Calibri" w:hAnsi="Calibri"/>
          <w:sz w:val="22"/>
          <w:szCs w:val="22"/>
          <w:lang w:eastAsia="en-GB"/>
        </w:rPr>
        <w:tab/>
      </w:r>
      <w:r>
        <w:rPr>
          <w:lang w:eastAsia="zh-CN"/>
        </w:rPr>
        <w:t>module _3gpp-5gc-nrm-amfset.yang</w:t>
      </w:r>
      <w:r>
        <w:tab/>
      </w:r>
      <w:r>
        <w:fldChar w:fldCharType="begin" w:fldLock="1"/>
      </w:r>
      <w:r>
        <w:instrText xml:space="preserve"> PAGEREF _Toc67928945 \h </w:instrText>
      </w:r>
      <w:r>
        <w:fldChar w:fldCharType="separate"/>
      </w:r>
      <w:r>
        <w:t>362</w:t>
      </w:r>
      <w:r>
        <w:fldChar w:fldCharType="end"/>
      </w:r>
    </w:p>
    <w:p w14:paraId="72E5C5EB" w14:textId="50200C47" w:rsidR="00C90944" w:rsidRPr="00A074DC" w:rsidRDefault="00C90944">
      <w:pPr>
        <w:pStyle w:val="TOC2"/>
        <w:rPr>
          <w:rFonts w:ascii="Calibri" w:hAnsi="Calibri"/>
          <w:sz w:val="22"/>
          <w:szCs w:val="22"/>
          <w:lang w:eastAsia="en-GB"/>
        </w:rPr>
      </w:pPr>
      <w:r>
        <w:rPr>
          <w:lang w:eastAsia="zh-CN"/>
        </w:rPr>
        <w:t>H.5.5</w:t>
      </w:r>
      <w:r w:rsidRPr="00A074DC">
        <w:rPr>
          <w:rFonts w:ascii="Calibri" w:hAnsi="Calibri"/>
          <w:sz w:val="22"/>
          <w:szCs w:val="22"/>
          <w:lang w:eastAsia="en-GB"/>
        </w:rPr>
        <w:tab/>
      </w:r>
      <w:r>
        <w:rPr>
          <w:lang w:eastAsia="zh-CN"/>
        </w:rPr>
        <w:t>module _3gpp-5gc-nrm-ausffunction.yang</w:t>
      </w:r>
      <w:r>
        <w:tab/>
      </w:r>
      <w:r>
        <w:fldChar w:fldCharType="begin" w:fldLock="1"/>
      </w:r>
      <w:r>
        <w:instrText xml:space="preserve"> PAGEREF _Toc67928946 \h </w:instrText>
      </w:r>
      <w:r>
        <w:fldChar w:fldCharType="separate"/>
      </w:r>
      <w:r>
        <w:t>363</w:t>
      </w:r>
      <w:r>
        <w:fldChar w:fldCharType="end"/>
      </w:r>
    </w:p>
    <w:p w14:paraId="73E6C679" w14:textId="1FA248FB" w:rsidR="00C90944" w:rsidRPr="00A074DC" w:rsidRDefault="00C90944">
      <w:pPr>
        <w:pStyle w:val="TOC2"/>
        <w:rPr>
          <w:rFonts w:ascii="Calibri" w:hAnsi="Calibri"/>
          <w:sz w:val="22"/>
          <w:szCs w:val="22"/>
          <w:lang w:eastAsia="en-GB"/>
        </w:rPr>
      </w:pPr>
      <w:r>
        <w:rPr>
          <w:lang w:eastAsia="zh-CN"/>
        </w:rPr>
        <w:t>H.5.6</w:t>
      </w:r>
      <w:r w:rsidRPr="00A074DC">
        <w:rPr>
          <w:rFonts w:ascii="Calibri" w:hAnsi="Calibri"/>
          <w:sz w:val="22"/>
          <w:szCs w:val="22"/>
          <w:lang w:eastAsia="en-GB"/>
        </w:rPr>
        <w:tab/>
      </w:r>
      <w:r>
        <w:rPr>
          <w:lang w:eastAsia="zh-CN"/>
        </w:rPr>
        <w:t>module _3gpp-5gc-nrm-dnfunction@2019-10-28.yang</w:t>
      </w:r>
      <w:r>
        <w:tab/>
      </w:r>
      <w:r>
        <w:fldChar w:fldCharType="begin" w:fldLock="1"/>
      </w:r>
      <w:r>
        <w:instrText xml:space="preserve"> PAGEREF _Toc67928947 \h </w:instrText>
      </w:r>
      <w:r>
        <w:fldChar w:fldCharType="separate"/>
      </w:r>
      <w:r>
        <w:t>364</w:t>
      </w:r>
      <w:r>
        <w:fldChar w:fldCharType="end"/>
      </w:r>
    </w:p>
    <w:p w14:paraId="775904C4" w14:textId="38CB2131" w:rsidR="00C90944" w:rsidRPr="00A074DC" w:rsidRDefault="00C90944">
      <w:pPr>
        <w:pStyle w:val="TOC2"/>
        <w:rPr>
          <w:rFonts w:ascii="Calibri" w:hAnsi="Calibri"/>
          <w:sz w:val="22"/>
          <w:szCs w:val="22"/>
          <w:lang w:eastAsia="en-GB"/>
        </w:rPr>
      </w:pPr>
      <w:r>
        <w:rPr>
          <w:lang w:eastAsia="zh-CN"/>
        </w:rPr>
        <w:t>H.5.7</w:t>
      </w:r>
      <w:r w:rsidRPr="00A074DC">
        <w:rPr>
          <w:rFonts w:ascii="Calibri" w:hAnsi="Calibri"/>
          <w:sz w:val="22"/>
          <w:szCs w:val="22"/>
          <w:lang w:eastAsia="en-GB"/>
        </w:rPr>
        <w:tab/>
      </w:r>
      <w:r>
        <w:rPr>
          <w:lang w:eastAsia="zh-CN"/>
        </w:rPr>
        <w:t>module _3gpp-5gc-nrm-ep@2019-11-18.yang</w:t>
      </w:r>
      <w:r>
        <w:tab/>
      </w:r>
      <w:r>
        <w:fldChar w:fldCharType="begin" w:fldLock="1"/>
      </w:r>
      <w:r>
        <w:instrText xml:space="preserve"> PAGEREF _Toc67928948 \h </w:instrText>
      </w:r>
      <w:r>
        <w:fldChar w:fldCharType="separate"/>
      </w:r>
      <w:r>
        <w:t>365</w:t>
      </w:r>
      <w:r>
        <w:fldChar w:fldCharType="end"/>
      </w:r>
    </w:p>
    <w:p w14:paraId="2D18DA4D" w14:textId="49CD7FB5" w:rsidR="00C90944" w:rsidRPr="00A074DC" w:rsidRDefault="00C90944">
      <w:pPr>
        <w:pStyle w:val="TOC2"/>
        <w:rPr>
          <w:rFonts w:ascii="Calibri" w:hAnsi="Calibri"/>
          <w:sz w:val="22"/>
          <w:szCs w:val="22"/>
          <w:lang w:eastAsia="en-GB"/>
        </w:rPr>
      </w:pPr>
      <w:r>
        <w:rPr>
          <w:lang w:eastAsia="zh-CN"/>
        </w:rPr>
        <w:t>H.5.8</w:t>
      </w:r>
      <w:r w:rsidRPr="00A074DC">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_Toc67928949 \h </w:instrText>
      </w:r>
      <w:r>
        <w:fldChar w:fldCharType="separate"/>
      </w:r>
      <w:r>
        <w:t>373</w:t>
      </w:r>
      <w:r>
        <w:fldChar w:fldCharType="end"/>
      </w:r>
    </w:p>
    <w:p w14:paraId="2D7B82A2" w14:textId="1AC6B390" w:rsidR="00C90944" w:rsidRPr="00A074DC" w:rsidRDefault="00C90944">
      <w:pPr>
        <w:pStyle w:val="TOC3"/>
        <w:rPr>
          <w:rFonts w:ascii="Calibri" w:hAnsi="Calibri"/>
          <w:sz w:val="22"/>
          <w:szCs w:val="22"/>
          <w:lang w:eastAsia="en-GB"/>
        </w:rPr>
      </w:pPr>
      <w:r>
        <w:rPr>
          <w:lang w:eastAsia="zh-CN"/>
        </w:rPr>
        <w:t>H.5.9</w:t>
      </w:r>
      <w:r w:rsidRPr="00A074DC">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_Toc67928950 \h </w:instrText>
      </w:r>
      <w:r>
        <w:fldChar w:fldCharType="separate"/>
      </w:r>
      <w:r>
        <w:t>374</w:t>
      </w:r>
      <w:r>
        <w:fldChar w:fldCharType="end"/>
      </w:r>
    </w:p>
    <w:p w14:paraId="764F3F57" w14:textId="73A09F29" w:rsidR="00C90944" w:rsidRPr="00A074DC" w:rsidRDefault="00C90944">
      <w:pPr>
        <w:pStyle w:val="TOC2"/>
        <w:rPr>
          <w:rFonts w:ascii="Calibri" w:hAnsi="Calibri"/>
          <w:sz w:val="22"/>
          <w:szCs w:val="22"/>
          <w:lang w:eastAsia="en-GB"/>
        </w:rPr>
      </w:pPr>
      <w:r>
        <w:rPr>
          <w:lang w:eastAsia="zh-CN"/>
        </w:rPr>
        <w:t>H.5.10</w:t>
      </w:r>
      <w:r w:rsidRPr="00A074DC">
        <w:rPr>
          <w:rFonts w:ascii="Calibri" w:hAnsi="Calibri"/>
          <w:sz w:val="22"/>
          <w:szCs w:val="22"/>
          <w:lang w:eastAsia="en-GB"/>
        </w:rPr>
        <w:tab/>
      </w:r>
      <w:r>
        <w:rPr>
          <w:lang w:eastAsia="zh-CN"/>
        </w:rPr>
        <w:t>module _3gpp-5gc-nrm-lmffunction@2019-10-25.yang</w:t>
      </w:r>
      <w:r>
        <w:tab/>
      </w:r>
      <w:r>
        <w:fldChar w:fldCharType="begin" w:fldLock="1"/>
      </w:r>
      <w:r>
        <w:instrText xml:space="preserve"> PAGEREF _Toc67928951 \h </w:instrText>
      </w:r>
      <w:r>
        <w:fldChar w:fldCharType="separate"/>
      </w:r>
      <w:r>
        <w:t>374</w:t>
      </w:r>
      <w:r>
        <w:fldChar w:fldCharType="end"/>
      </w:r>
    </w:p>
    <w:p w14:paraId="593DD92D" w14:textId="3E8E42C0" w:rsidR="00C90944" w:rsidRPr="00A074DC" w:rsidRDefault="00C90944">
      <w:pPr>
        <w:pStyle w:val="TOC2"/>
        <w:rPr>
          <w:rFonts w:ascii="Calibri" w:hAnsi="Calibri"/>
          <w:sz w:val="22"/>
          <w:szCs w:val="22"/>
          <w:lang w:eastAsia="en-GB"/>
        </w:rPr>
      </w:pPr>
      <w:r>
        <w:rPr>
          <w:lang w:eastAsia="zh-CN"/>
        </w:rPr>
        <w:t>H.5.11</w:t>
      </w:r>
      <w:r w:rsidRPr="00A074DC">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_Toc67928952 \h </w:instrText>
      </w:r>
      <w:r>
        <w:fldChar w:fldCharType="separate"/>
      </w:r>
      <w:r>
        <w:t>375</w:t>
      </w:r>
      <w:r>
        <w:fldChar w:fldCharType="end"/>
      </w:r>
    </w:p>
    <w:p w14:paraId="34C174D5" w14:textId="33104CDF" w:rsidR="00C90944" w:rsidRPr="00A074DC" w:rsidRDefault="00C90944">
      <w:pPr>
        <w:pStyle w:val="TOC2"/>
        <w:rPr>
          <w:rFonts w:ascii="Calibri" w:hAnsi="Calibri"/>
          <w:sz w:val="22"/>
          <w:szCs w:val="22"/>
          <w:lang w:eastAsia="en-GB"/>
        </w:rPr>
      </w:pPr>
      <w:r>
        <w:rPr>
          <w:lang w:eastAsia="zh-CN"/>
        </w:rPr>
        <w:t>H.5.12</w:t>
      </w:r>
      <w:r w:rsidRPr="00A074DC">
        <w:rPr>
          <w:rFonts w:ascii="Calibri" w:hAnsi="Calibri"/>
          <w:sz w:val="22"/>
          <w:szCs w:val="22"/>
          <w:lang w:eastAsia="en-GB"/>
        </w:rPr>
        <w:tab/>
      </w:r>
      <w:r>
        <w:rPr>
          <w:lang w:eastAsia="zh-CN"/>
        </w:rPr>
        <w:t>module _3gpp-5gc-nrm-nfprofile@2019-06-17.yang</w:t>
      </w:r>
      <w:r>
        <w:tab/>
      </w:r>
      <w:r>
        <w:fldChar w:fldCharType="begin" w:fldLock="1"/>
      </w:r>
      <w:r>
        <w:instrText xml:space="preserve"> PAGEREF _Toc67928953 \h </w:instrText>
      </w:r>
      <w:r>
        <w:fldChar w:fldCharType="separate"/>
      </w:r>
      <w:r>
        <w:t>376</w:t>
      </w:r>
      <w:r>
        <w:fldChar w:fldCharType="end"/>
      </w:r>
    </w:p>
    <w:p w14:paraId="7CABCEEA" w14:textId="3A18FF9C" w:rsidR="00C90944" w:rsidRPr="00A074DC" w:rsidRDefault="00C90944">
      <w:pPr>
        <w:pStyle w:val="TOC2"/>
        <w:rPr>
          <w:rFonts w:ascii="Calibri" w:hAnsi="Calibri"/>
          <w:sz w:val="22"/>
          <w:szCs w:val="22"/>
          <w:lang w:eastAsia="en-GB"/>
        </w:rPr>
      </w:pPr>
      <w:r>
        <w:rPr>
          <w:lang w:eastAsia="zh-CN"/>
        </w:rPr>
        <w:t>H.5.13</w:t>
      </w:r>
      <w:r w:rsidRPr="00A074DC">
        <w:rPr>
          <w:rFonts w:ascii="Calibri" w:hAnsi="Calibri"/>
          <w:sz w:val="22"/>
          <w:szCs w:val="22"/>
          <w:lang w:eastAsia="en-GB"/>
        </w:rPr>
        <w:tab/>
      </w:r>
      <w:r>
        <w:rPr>
          <w:lang w:eastAsia="zh-CN"/>
        </w:rPr>
        <w:t>module _3gpp-5gc-nrm-nfservice.yang</w:t>
      </w:r>
      <w:r>
        <w:tab/>
      </w:r>
      <w:r>
        <w:fldChar w:fldCharType="begin" w:fldLock="1"/>
      </w:r>
      <w:r>
        <w:instrText xml:space="preserve"> PAGEREF _Toc67928954 \h </w:instrText>
      </w:r>
      <w:r>
        <w:fldChar w:fldCharType="separate"/>
      </w:r>
      <w:r>
        <w:t>391</w:t>
      </w:r>
      <w:r>
        <w:fldChar w:fldCharType="end"/>
      </w:r>
    </w:p>
    <w:p w14:paraId="662DE868" w14:textId="3EC46E93" w:rsidR="00C90944" w:rsidRPr="00A074DC" w:rsidRDefault="00C90944">
      <w:pPr>
        <w:pStyle w:val="TOC2"/>
        <w:rPr>
          <w:rFonts w:ascii="Calibri" w:hAnsi="Calibri"/>
          <w:sz w:val="22"/>
          <w:szCs w:val="22"/>
          <w:lang w:eastAsia="en-GB"/>
        </w:rPr>
      </w:pPr>
      <w:r>
        <w:rPr>
          <w:lang w:eastAsia="zh-CN"/>
        </w:rPr>
        <w:t>H.5.14</w:t>
      </w:r>
      <w:r w:rsidRPr="00A074DC">
        <w:rPr>
          <w:rFonts w:ascii="Calibri" w:hAnsi="Calibri"/>
          <w:sz w:val="22"/>
          <w:szCs w:val="22"/>
          <w:lang w:eastAsia="en-GB"/>
        </w:rPr>
        <w:tab/>
      </w:r>
      <w:r>
        <w:rPr>
          <w:lang w:eastAsia="zh-CN"/>
        </w:rPr>
        <w:t>module _3gpp-5gc-nrm-ngeirfunction.yang</w:t>
      </w:r>
      <w:r>
        <w:tab/>
      </w:r>
      <w:r>
        <w:fldChar w:fldCharType="begin" w:fldLock="1"/>
      </w:r>
      <w:r>
        <w:instrText xml:space="preserve"> PAGEREF _Toc67928955 \h </w:instrText>
      </w:r>
      <w:r>
        <w:fldChar w:fldCharType="separate"/>
      </w:r>
      <w:r>
        <w:t>395</w:t>
      </w:r>
      <w:r>
        <w:fldChar w:fldCharType="end"/>
      </w:r>
    </w:p>
    <w:p w14:paraId="0A39D24C" w14:textId="3D266FB7" w:rsidR="00C90944" w:rsidRPr="00A074DC" w:rsidRDefault="00C90944">
      <w:pPr>
        <w:pStyle w:val="TOC2"/>
        <w:rPr>
          <w:rFonts w:ascii="Calibri" w:hAnsi="Calibri"/>
          <w:sz w:val="22"/>
          <w:szCs w:val="22"/>
          <w:lang w:eastAsia="en-GB"/>
        </w:rPr>
      </w:pPr>
      <w:r>
        <w:rPr>
          <w:lang w:eastAsia="zh-CN"/>
        </w:rPr>
        <w:t>H.5.15</w:t>
      </w:r>
      <w:r w:rsidRPr="00A074DC">
        <w:rPr>
          <w:rFonts w:ascii="Calibri" w:hAnsi="Calibri"/>
          <w:sz w:val="22"/>
          <w:szCs w:val="22"/>
          <w:lang w:eastAsia="en-GB"/>
        </w:rPr>
        <w:tab/>
      </w:r>
      <w:r>
        <w:rPr>
          <w:lang w:eastAsia="zh-CN"/>
        </w:rPr>
        <w:t>module _3gpp-5gc-nrm-nrffunction.yang</w:t>
      </w:r>
      <w:r>
        <w:tab/>
      </w:r>
      <w:r>
        <w:fldChar w:fldCharType="begin" w:fldLock="1"/>
      </w:r>
      <w:r>
        <w:instrText xml:space="preserve"> PAGEREF _Toc67928956 \h </w:instrText>
      </w:r>
      <w:r>
        <w:fldChar w:fldCharType="separate"/>
      </w:r>
      <w:r>
        <w:t>396</w:t>
      </w:r>
      <w:r>
        <w:fldChar w:fldCharType="end"/>
      </w:r>
    </w:p>
    <w:p w14:paraId="67457264" w14:textId="39122C3D" w:rsidR="00C90944" w:rsidRPr="00A074DC" w:rsidRDefault="00C90944">
      <w:pPr>
        <w:pStyle w:val="TOC2"/>
        <w:rPr>
          <w:rFonts w:ascii="Calibri" w:hAnsi="Calibri"/>
          <w:sz w:val="22"/>
          <w:szCs w:val="22"/>
          <w:lang w:eastAsia="en-GB"/>
        </w:rPr>
      </w:pPr>
      <w:r>
        <w:rPr>
          <w:lang w:eastAsia="zh-CN"/>
        </w:rPr>
        <w:t>H.5.16</w:t>
      </w:r>
      <w:r w:rsidRPr="00A074DC">
        <w:rPr>
          <w:rFonts w:ascii="Calibri" w:hAnsi="Calibri"/>
          <w:sz w:val="22"/>
          <w:szCs w:val="22"/>
          <w:lang w:eastAsia="en-GB"/>
        </w:rPr>
        <w:tab/>
      </w:r>
      <w:r>
        <w:rPr>
          <w:lang w:eastAsia="zh-CN"/>
        </w:rPr>
        <w:t>module _3gpp-5gc-nrm-nssffunction.yang</w:t>
      </w:r>
      <w:r>
        <w:tab/>
      </w:r>
      <w:r>
        <w:fldChar w:fldCharType="begin" w:fldLock="1"/>
      </w:r>
      <w:r>
        <w:instrText xml:space="preserve"> PAGEREF _Toc67928957 \h </w:instrText>
      </w:r>
      <w:r>
        <w:fldChar w:fldCharType="separate"/>
      </w:r>
      <w:r>
        <w:t>397</w:t>
      </w:r>
      <w:r>
        <w:fldChar w:fldCharType="end"/>
      </w:r>
    </w:p>
    <w:p w14:paraId="6E425CCA" w14:textId="180424E3" w:rsidR="00C90944" w:rsidRPr="00A074DC" w:rsidRDefault="00C90944">
      <w:pPr>
        <w:pStyle w:val="TOC2"/>
        <w:rPr>
          <w:rFonts w:ascii="Calibri" w:hAnsi="Calibri"/>
          <w:sz w:val="22"/>
          <w:szCs w:val="22"/>
          <w:lang w:eastAsia="en-GB"/>
        </w:rPr>
      </w:pPr>
      <w:r>
        <w:rPr>
          <w:lang w:eastAsia="zh-CN"/>
        </w:rPr>
        <w:t>H.5.17</w:t>
      </w:r>
      <w:r w:rsidRPr="00A074DC">
        <w:rPr>
          <w:rFonts w:ascii="Calibri" w:hAnsi="Calibri"/>
          <w:sz w:val="22"/>
          <w:szCs w:val="22"/>
          <w:lang w:eastAsia="en-GB"/>
        </w:rPr>
        <w:tab/>
      </w:r>
      <w:r>
        <w:rPr>
          <w:lang w:eastAsia="zh-CN"/>
        </w:rPr>
        <w:t>module _3gpp-5gc-nrm-nwdaffunction.yang</w:t>
      </w:r>
      <w:r>
        <w:tab/>
      </w:r>
      <w:r>
        <w:fldChar w:fldCharType="begin" w:fldLock="1"/>
      </w:r>
      <w:r>
        <w:instrText xml:space="preserve"> PAGEREF _Toc67928958 \h </w:instrText>
      </w:r>
      <w:r>
        <w:fldChar w:fldCharType="separate"/>
      </w:r>
      <w:r>
        <w:t>398</w:t>
      </w:r>
      <w:r>
        <w:fldChar w:fldCharType="end"/>
      </w:r>
    </w:p>
    <w:p w14:paraId="02EE91E5" w14:textId="2CAC9321" w:rsidR="00C90944" w:rsidRPr="00A074DC" w:rsidRDefault="00C90944">
      <w:pPr>
        <w:pStyle w:val="TOC2"/>
        <w:rPr>
          <w:rFonts w:ascii="Calibri" w:hAnsi="Calibri"/>
          <w:sz w:val="22"/>
          <w:szCs w:val="22"/>
          <w:lang w:eastAsia="en-GB"/>
        </w:rPr>
      </w:pPr>
      <w:r>
        <w:rPr>
          <w:lang w:eastAsia="zh-CN"/>
        </w:rPr>
        <w:t>H.5.18</w:t>
      </w:r>
      <w:r w:rsidRPr="00A074DC">
        <w:rPr>
          <w:rFonts w:ascii="Calibri" w:hAnsi="Calibri"/>
          <w:sz w:val="22"/>
          <w:szCs w:val="22"/>
          <w:lang w:eastAsia="en-GB"/>
        </w:rPr>
        <w:tab/>
      </w:r>
      <w:r>
        <w:rPr>
          <w:lang w:eastAsia="zh-CN"/>
        </w:rPr>
        <w:t>module _3gpp-5gc-nrm-pcffunction.yang</w:t>
      </w:r>
      <w:r>
        <w:tab/>
      </w:r>
      <w:r>
        <w:fldChar w:fldCharType="begin" w:fldLock="1"/>
      </w:r>
      <w:r>
        <w:instrText xml:space="preserve"> PAGEREF _Toc67928959 \h </w:instrText>
      </w:r>
      <w:r>
        <w:fldChar w:fldCharType="separate"/>
      </w:r>
      <w:r>
        <w:t>399</w:t>
      </w:r>
      <w:r>
        <w:fldChar w:fldCharType="end"/>
      </w:r>
    </w:p>
    <w:p w14:paraId="155FAFDF" w14:textId="74C6B97E" w:rsidR="00C90944" w:rsidRPr="00A074DC" w:rsidRDefault="00C90944">
      <w:pPr>
        <w:pStyle w:val="TOC2"/>
        <w:rPr>
          <w:rFonts w:ascii="Calibri" w:hAnsi="Calibri"/>
          <w:sz w:val="22"/>
          <w:szCs w:val="22"/>
          <w:lang w:eastAsia="en-GB"/>
        </w:rPr>
      </w:pPr>
      <w:r>
        <w:rPr>
          <w:lang w:eastAsia="zh-CN"/>
        </w:rPr>
        <w:t>H.5.19</w:t>
      </w:r>
      <w:r w:rsidRPr="00A074DC">
        <w:rPr>
          <w:rFonts w:ascii="Calibri" w:hAnsi="Calibri"/>
          <w:sz w:val="22"/>
          <w:szCs w:val="22"/>
          <w:lang w:eastAsia="en-GB"/>
        </w:rPr>
        <w:tab/>
      </w:r>
      <w:r>
        <w:rPr>
          <w:lang w:eastAsia="zh-CN"/>
        </w:rPr>
        <w:t>module _3gpp-5gc-nrm-seppfunction.yang</w:t>
      </w:r>
      <w:r>
        <w:tab/>
      </w:r>
      <w:r>
        <w:fldChar w:fldCharType="begin" w:fldLock="1"/>
      </w:r>
      <w:r>
        <w:instrText xml:space="preserve"> PAGEREF _Toc67928960 \h </w:instrText>
      </w:r>
      <w:r>
        <w:fldChar w:fldCharType="separate"/>
      </w:r>
      <w:r>
        <w:t>401</w:t>
      </w:r>
      <w:r>
        <w:fldChar w:fldCharType="end"/>
      </w:r>
    </w:p>
    <w:p w14:paraId="12EAC1E7" w14:textId="7169647E" w:rsidR="00C90944" w:rsidRPr="00A074DC" w:rsidRDefault="00C90944">
      <w:pPr>
        <w:pStyle w:val="TOC2"/>
        <w:rPr>
          <w:rFonts w:ascii="Calibri" w:hAnsi="Calibri"/>
          <w:sz w:val="22"/>
          <w:szCs w:val="22"/>
          <w:lang w:eastAsia="en-GB"/>
        </w:rPr>
      </w:pPr>
      <w:r>
        <w:rPr>
          <w:lang w:eastAsia="zh-CN"/>
        </w:rPr>
        <w:t>H.5.19a</w:t>
      </w:r>
      <w:r w:rsidRPr="00A074DC">
        <w:rPr>
          <w:rFonts w:ascii="Calibri" w:hAnsi="Calibri"/>
          <w:sz w:val="22"/>
          <w:szCs w:val="22"/>
          <w:lang w:eastAsia="en-GB"/>
        </w:rPr>
        <w:tab/>
      </w:r>
      <w:r>
        <w:rPr>
          <w:lang w:eastAsia="zh-CN"/>
        </w:rPr>
        <w:t xml:space="preserve"> module _3gpp-5gc-nrm-</w:t>
      </w:r>
      <w:r w:rsidRPr="00937499">
        <w:rPr>
          <w:rFonts w:eastAsia="SimSun"/>
        </w:rPr>
        <w:t xml:space="preserve"> externalseppfunction</w:t>
      </w:r>
      <w:r>
        <w:rPr>
          <w:lang w:eastAsia="zh-CN"/>
        </w:rPr>
        <w:t>@2019-11-17.yang</w:t>
      </w:r>
      <w:r>
        <w:tab/>
      </w:r>
      <w:r>
        <w:fldChar w:fldCharType="begin" w:fldLock="1"/>
      </w:r>
      <w:r>
        <w:instrText xml:space="preserve"> PAGEREF _Toc67928961 \h </w:instrText>
      </w:r>
      <w:r>
        <w:fldChar w:fldCharType="separate"/>
      </w:r>
      <w:r>
        <w:t>402</w:t>
      </w:r>
      <w:r>
        <w:fldChar w:fldCharType="end"/>
      </w:r>
    </w:p>
    <w:p w14:paraId="531D74C3" w14:textId="30D8A3B1" w:rsidR="00C90944" w:rsidRPr="00A074DC" w:rsidRDefault="00C90944">
      <w:pPr>
        <w:pStyle w:val="TOC2"/>
        <w:rPr>
          <w:rFonts w:ascii="Calibri" w:hAnsi="Calibri"/>
          <w:sz w:val="22"/>
          <w:szCs w:val="22"/>
          <w:lang w:eastAsia="en-GB"/>
        </w:rPr>
      </w:pPr>
      <w:r>
        <w:rPr>
          <w:lang w:eastAsia="zh-CN"/>
        </w:rPr>
        <w:t>H.5.20</w:t>
      </w:r>
      <w:r w:rsidRPr="00A074DC">
        <w:rPr>
          <w:rFonts w:ascii="Calibri" w:hAnsi="Calibri"/>
          <w:sz w:val="22"/>
          <w:szCs w:val="22"/>
          <w:lang w:eastAsia="en-GB"/>
        </w:rPr>
        <w:tab/>
      </w:r>
      <w:r>
        <w:rPr>
          <w:lang w:eastAsia="zh-CN"/>
        </w:rPr>
        <w:t>module _3gpp-5gc-nrm-smffunction</w:t>
      </w:r>
      <w:r>
        <w:tab/>
      </w:r>
      <w:r>
        <w:fldChar w:fldCharType="begin" w:fldLock="1"/>
      </w:r>
      <w:r>
        <w:instrText xml:space="preserve"> PAGEREF _Toc67928962 \h </w:instrText>
      </w:r>
      <w:r>
        <w:fldChar w:fldCharType="separate"/>
      </w:r>
      <w:r>
        <w:t>402</w:t>
      </w:r>
      <w:r>
        <w:fldChar w:fldCharType="end"/>
      </w:r>
    </w:p>
    <w:p w14:paraId="2C153F5F" w14:textId="479D10E4" w:rsidR="00C90944" w:rsidRPr="00A074DC" w:rsidRDefault="00C90944">
      <w:pPr>
        <w:pStyle w:val="TOC2"/>
        <w:rPr>
          <w:rFonts w:ascii="Calibri" w:hAnsi="Calibri"/>
          <w:sz w:val="22"/>
          <w:szCs w:val="22"/>
          <w:lang w:eastAsia="en-GB"/>
        </w:rPr>
      </w:pPr>
      <w:r>
        <w:rPr>
          <w:lang w:eastAsia="zh-CN"/>
        </w:rPr>
        <w:t>H.5.21</w:t>
      </w:r>
      <w:r w:rsidRPr="00A074DC">
        <w:rPr>
          <w:rFonts w:ascii="Calibri" w:hAnsi="Calibri"/>
          <w:sz w:val="22"/>
          <w:szCs w:val="22"/>
          <w:lang w:eastAsia="en-GB"/>
        </w:rPr>
        <w:tab/>
      </w:r>
      <w:r>
        <w:rPr>
          <w:lang w:eastAsia="zh-CN"/>
        </w:rPr>
        <w:t>module _3gpp-5gc-nrm-smsffunction@2019-10-25.yang</w:t>
      </w:r>
      <w:r>
        <w:tab/>
      </w:r>
      <w:r>
        <w:fldChar w:fldCharType="begin" w:fldLock="1"/>
      </w:r>
      <w:r>
        <w:instrText xml:space="preserve"> PAGEREF _Toc67928963 \h </w:instrText>
      </w:r>
      <w:r>
        <w:fldChar w:fldCharType="separate"/>
      </w:r>
      <w:r>
        <w:t>404</w:t>
      </w:r>
      <w:r>
        <w:fldChar w:fldCharType="end"/>
      </w:r>
    </w:p>
    <w:p w14:paraId="462CF3E2" w14:textId="0ABB1D6D" w:rsidR="00C90944" w:rsidRPr="00A074DC" w:rsidRDefault="00C90944">
      <w:pPr>
        <w:pStyle w:val="TOC2"/>
        <w:rPr>
          <w:rFonts w:ascii="Calibri" w:hAnsi="Calibri"/>
          <w:sz w:val="22"/>
          <w:szCs w:val="22"/>
          <w:lang w:eastAsia="en-GB"/>
        </w:rPr>
      </w:pPr>
      <w:r>
        <w:rPr>
          <w:lang w:eastAsia="zh-CN"/>
        </w:rPr>
        <w:t>H.5.22</w:t>
      </w:r>
      <w:r w:rsidRPr="00A074DC">
        <w:rPr>
          <w:rFonts w:ascii="Calibri" w:hAnsi="Calibri"/>
          <w:sz w:val="22"/>
          <w:szCs w:val="22"/>
          <w:lang w:eastAsia="en-GB"/>
        </w:rPr>
        <w:tab/>
      </w:r>
      <w:r>
        <w:rPr>
          <w:lang w:eastAsia="zh-CN"/>
        </w:rPr>
        <w:t>module _3gpp-5gc-nrm-udmfunction.yang</w:t>
      </w:r>
      <w:r>
        <w:tab/>
      </w:r>
      <w:r>
        <w:fldChar w:fldCharType="begin" w:fldLock="1"/>
      </w:r>
      <w:r>
        <w:instrText xml:space="preserve"> PAGEREF _Toc67928964 \h </w:instrText>
      </w:r>
      <w:r>
        <w:fldChar w:fldCharType="separate"/>
      </w:r>
      <w:r>
        <w:t>405</w:t>
      </w:r>
      <w:r>
        <w:fldChar w:fldCharType="end"/>
      </w:r>
    </w:p>
    <w:p w14:paraId="4594ECCF" w14:textId="5F0BC398" w:rsidR="00C90944" w:rsidRPr="00A074DC" w:rsidRDefault="00C90944">
      <w:pPr>
        <w:pStyle w:val="TOC2"/>
        <w:rPr>
          <w:rFonts w:ascii="Calibri" w:hAnsi="Calibri"/>
          <w:sz w:val="22"/>
          <w:szCs w:val="22"/>
          <w:lang w:eastAsia="en-GB"/>
        </w:rPr>
      </w:pPr>
      <w:r>
        <w:rPr>
          <w:lang w:eastAsia="zh-CN"/>
        </w:rPr>
        <w:t>H.5.23</w:t>
      </w:r>
      <w:r w:rsidRPr="00A074DC">
        <w:rPr>
          <w:rFonts w:ascii="Calibri" w:hAnsi="Calibri"/>
          <w:sz w:val="22"/>
          <w:szCs w:val="22"/>
          <w:lang w:eastAsia="en-GB"/>
        </w:rPr>
        <w:tab/>
      </w:r>
      <w:r>
        <w:rPr>
          <w:lang w:eastAsia="zh-CN"/>
        </w:rPr>
        <w:t>module _3gpp-5gc-nrm-udrfunction.yang</w:t>
      </w:r>
      <w:r>
        <w:tab/>
      </w:r>
      <w:r>
        <w:fldChar w:fldCharType="begin" w:fldLock="1"/>
      </w:r>
      <w:r>
        <w:instrText xml:space="preserve"> PAGEREF _Toc67928965 \h </w:instrText>
      </w:r>
      <w:r>
        <w:fldChar w:fldCharType="separate"/>
      </w:r>
      <w:r>
        <w:t>406</w:t>
      </w:r>
      <w:r>
        <w:fldChar w:fldCharType="end"/>
      </w:r>
    </w:p>
    <w:p w14:paraId="7D4D9484" w14:textId="3C2D7897" w:rsidR="00C90944" w:rsidRPr="00A074DC" w:rsidRDefault="00C90944">
      <w:pPr>
        <w:pStyle w:val="TOC2"/>
        <w:rPr>
          <w:rFonts w:ascii="Calibri" w:hAnsi="Calibri"/>
          <w:sz w:val="22"/>
          <w:szCs w:val="22"/>
          <w:lang w:eastAsia="en-GB"/>
        </w:rPr>
      </w:pPr>
      <w:r>
        <w:rPr>
          <w:lang w:eastAsia="zh-CN"/>
        </w:rPr>
        <w:t>H.5.24</w:t>
      </w:r>
      <w:r w:rsidRPr="00A074DC">
        <w:rPr>
          <w:rFonts w:ascii="Calibri" w:hAnsi="Calibri"/>
          <w:sz w:val="22"/>
          <w:szCs w:val="22"/>
          <w:lang w:eastAsia="en-GB"/>
        </w:rPr>
        <w:tab/>
      </w:r>
      <w:r>
        <w:rPr>
          <w:lang w:eastAsia="zh-CN"/>
        </w:rPr>
        <w:t>module _3gpp-5gc-nrm-udsffunction.yang</w:t>
      </w:r>
      <w:r>
        <w:tab/>
      </w:r>
      <w:r>
        <w:fldChar w:fldCharType="begin" w:fldLock="1"/>
      </w:r>
      <w:r>
        <w:instrText xml:space="preserve"> PAGEREF _Toc67928966 \h </w:instrText>
      </w:r>
      <w:r>
        <w:fldChar w:fldCharType="separate"/>
      </w:r>
      <w:r>
        <w:t>407</w:t>
      </w:r>
      <w:r>
        <w:fldChar w:fldCharType="end"/>
      </w:r>
    </w:p>
    <w:p w14:paraId="24478B8F" w14:textId="7F967045" w:rsidR="00C90944" w:rsidRPr="00A074DC" w:rsidRDefault="00C90944">
      <w:pPr>
        <w:pStyle w:val="TOC2"/>
        <w:rPr>
          <w:rFonts w:ascii="Calibri" w:hAnsi="Calibri"/>
          <w:sz w:val="22"/>
          <w:szCs w:val="22"/>
          <w:lang w:eastAsia="en-GB"/>
        </w:rPr>
      </w:pPr>
      <w:r>
        <w:rPr>
          <w:lang w:eastAsia="zh-CN"/>
        </w:rPr>
        <w:t>H.5.25</w:t>
      </w:r>
      <w:r w:rsidRPr="00A074DC">
        <w:rPr>
          <w:rFonts w:ascii="Calibri" w:hAnsi="Calibri"/>
          <w:sz w:val="22"/>
          <w:szCs w:val="22"/>
          <w:lang w:eastAsia="en-GB"/>
        </w:rPr>
        <w:tab/>
      </w:r>
      <w:r>
        <w:rPr>
          <w:lang w:eastAsia="zh-CN"/>
        </w:rPr>
        <w:t>module _3gpp-5gc-nrm-upffunction.yang</w:t>
      </w:r>
      <w:r>
        <w:tab/>
      </w:r>
      <w:r>
        <w:fldChar w:fldCharType="begin" w:fldLock="1"/>
      </w:r>
      <w:r>
        <w:instrText xml:space="preserve"> PAGEREF _Toc67928967 \h </w:instrText>
      </w:r>
      <w:r>
        <w:fldChar w:fldCharType="separate"/>
      </w:r>
      <w:r>
        <w:t>408</w:t>
      </w:r>
      <w:r>
        <w:fldChar w:fldCharType="end"/>
      </w:r>
    </w:p>
    <w:p w14:paraId="67C1AD4F" w14:textId="0E40F012" w:rsidR="00C90944" w:rsidRPr="00A074DC" w:rsidRDefault="00C90944">
      <w:pPr>
        <w:pStyle w:val="TOC2"/>
        <w:rPr>
          <w:rFonts w:ascii="Calibri" w:hAnsi="Calibri"/>
          <w:sz w:val="22"/>
          <w:szCs w:val="22"/>
          <w:lang w:eastAsia="en-GB"/>
        </w:rPr>
      </w:pPr>
      <w:r>
        <w:rPr>
          <w:lang w:eastAsia="zh-CN"/>
        </w:rPr>
        <w:t>H.5.26</w:t>
      </w:r>
      <w:r w:rsidRPr="00A074DC">
        <w:rPr>
          <w:rFonts w:ascii="Calibri" w:hAnsi="Calibri"/>
          <w:sz w:val="22"/>
          <w:szCs w:val="22"/>
          <w:lang w:eastAsia="en-GB"/>
        </w:rPr>
        <w:tab/>
      </w:r>
      <w:r>
        <w:rPr>
          <w:lang w:eastAsia="zh-CN"/>
        </w:rPr>
        <w:t>module _3gpp-5gc-nrm-scpfunction.yang</w:t>
      </w:r>
      <w:r>
        <w:tab/>
      </w:r>
      <w:r>
        <w:fldChar w:fldCharType="begin" w:fldLock="1"/>
      </w:r>
      <w:r>
        <w:instrText xml:space="preserve"> PAGEREF _Toc67928968 \h </w:instrText>
      </w:r>
      <w:r>
        <w:fldChar w:fldCharType="separate"/>
      </w:r>
      <w:r>
        <w:t>409</w:t>
      </w:r>
      <w:r>
        <w:fldChar w:fldCharType="end"/>
      </w:r>
    </w:p>
    <w:p w14:paraId="0C22B107" w14:textId="476616EC" w:rsidR="00C90944" w:rsidRPr="00A074DC" w:rsidRDefault="00C90944">
      <w:pPr>
        <w:pStyle w:val="TOC2"/>
        <w:rPr>
          <w:rFonts w:ascii="Calibri" w:hAnsi="Calibri"/>
          <w:sz w:val="22"/>
          <w:szCs w:val="22"/>
          <w:lang w:eastAsia="en-GB"/>
        </w:rPr>
      </w:pPr>
      <w:r>
        <w:rPr>
          <w:lang w:eastAsia="zh-CN"/>
        </w:rPr>
        <w:t>H.5.27</w:t>
      </w:r>
      <w:r w:rsidRPr="00A074DC">
        <w:rPr>
          <w:rFonts w:ascii="Calibri" w:hAnsi="Calibri"/>
          <w:sz w:val="22"/>
          <w:szCs w:val="22"/>
          <w:lang w:eastAsia="en-GB"/>
        </w:rPr>
        <w:tab/>
      </w:r>
      <w:r>
        <w:rPr>
          <w:lang w:eastAsia="zh-CN"/>
        </w:rPr>
        <w:t>module _3gpp-5gc-nrm-neffunction.yang</w:t>
      </w:r>
      <w:r>
        <w:tab/>
      </w:r>
      <w:r>
        <w:fldChar w:fldCharType="begin" w:fldLock="1"/>
      </w:r>
      <w:r>
        <w:instrText xml:space="preserve"> PAGEREF _Toc67928969 \h </w:instrText>
      </w:r>
      <w:r>
        <w:fldChar w:fldCharType="separate"/>
      </w:r>
      <w:r>
        <w:t>410</w:t>
      </w:r>
      <w:r>
        <w:fldChar w:fldCharType="end"/>
      </w:r>
    </w:p>
    <w:p w14:paraId="29EE20A7" w14:textId="26C4D08A" w:rsidR="00C90944" w:rsidRPr="00A074DC" w:rsidRDefault="00C90944">
      <w:pPr>
        <w:pStyle w:val="TOC2"/>
        <w:rPr>
          <w:rFonts w:ascii="Calibri" w:hAnsi="Calibri"/>
          <w:sz w:val="22"/>
          <w:szCs w:val="22"/>
          <w:lang w:eastAsia="en-GB"/>
        </w:rPr>
      </w:pPr>
      <w:r>
        <w:rPr>
          <w:lang w:eastAsia="zh-CN"/>
        </w:rPr>
        <w:t>H.5.28</w:t>
      </w:r>
      <w:r w:rsidRPr="00A074DC">
        <w:rPr>
          <w:rFonts w:ascii="Calibri" w:hAnsi="Calibr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_Toc67928970 \h </w:instrText>
      </w:r>
      <w:r>
        <w:fldChar w:fldCharType="separate"/>
      </w:r>
      <w:r>
        <w:t>411</w:t>
      </w:r>
      <w:r>
        <w:fldChar w:fldCharType="end"/>
      </w:r>
    </w:p>
    <w:p w14:paraId="2F67689B" w14:textId="251AA677" w:rsidR="00C90944" w:rsidRPr="00A074DC" w:rsidRDefault="00C90944">
      <w:pPr>
        <w:pStyle w:val="TOC2"/>
        <w:rPr>
          <w:rFonts w:ascii="Calibri" w:hAnsi="Calibri"/>
          <w:sz w:val="22"/>
          <w:szCs w:val="22"/>
          <w:lang w:eastAsia="en-GB"/>
        </w:rPr>
      </w:pPr>
      <w:r>
        <w:rPr>
          <w:lang w:eastAsia="zh-CN"/>
        </w:rPr>
        <w:t>H.5.29</w:t>
      </w:r>
      <w:r w:rsidRPr="00A074DC">
        <w:rPr>
          <w:rFonts w:ascii="Calibri" w:hAnsi="Calibri"/>
          <w:sz w:val="22"/>
          <w:szCs w:val="22"/>
          <w:lang w:eastAsia="en-GB"/>
        </w:rPr>
        <w:tab/>
      </w:r>
      <w:r>
        <w:rPr>
          <w:lang w:eastAsia="zh-CN"/>
        </w:rPr>
        <w:t>module _3gpp-5gc-nrm-GtpUPathQoSMonitoringControl.yang</w:t>
      </w:r>
      <w:r>
        <w:tab/>
      </w:r>
      <w:r>
        <w:fldChar w:fldCharType="begin" w:fldLock="1"/>
      </w:r>
      <w:r>
        <w:instrText xml:space="preserve"> PAGEREF _Toc67928971 \h </w:instrText>
      </w:r>
      <w:r>
        <w:fldChar w:fldCharType="separate"/>
      </w:r>
      <w:r>
        <w:t>412</w:t>
      </w:r>
      <w:r>
        <w:fldChar w:fldCharType="end"/>
      </w:r>
    </w:p>
    <w:p w14:paraId="2D24D628" w14:textId="6107376C" w:rsidR="00C90944" w:rsidRPr="00A074DC" w:rsidRDefault="00C90944">
      <w:pPr>
        <w:pStyle w:val="TOC2"/>
        <w:rPr>
          <w:rFonts w:ascii="Calibri" w:hAnsi="Calibri"/>
          <w:sz w:val="22"/>
          <w:szCs w:val="22"/>
          <w:lang w:eastAsia="en-GB"/>
        </w:rPr>
      </w:pPr>
      <w:r>
        <w:rPr>
          <w:lang w:eastAsia="zh-CN"/>
        </w:rPr>
        <w:t>H.5.30</w:t>
      </w:r>
      <w:r w:rsidRPr="00A074DC">
        <w:rPr>
          <w:rFonts w:ascii="Calibri" w:hAnsi="Calibri"/>
          <w:sz w:val="22"/>
          <w:szCs w:val="22"/>
          <w:lang w:eastAsia="en-GB"/>
        </w:rPr>
        <w:tab/>
      </w:r>
      <w:r>
        <w:rPr>
          <w:lang w:eastAsia="zh-CN"/>
        </w:rPr>
        <w:t>module _3gpp-5gc-nrm-Configurable5QISet.yang</w:t>
      </w:r>
      <w:r>
        <w:tab/>
      </w:r>
      <w:r>
        <w:fldChar w:fldCharType="begin" w:fldLock="1"/>
      </w:r>
      <w:r>
        <w:instrText xml:space="preserve"> PAGEREF _Toc67928972 \h </w:instrText>
      </w:r>
      <w:r>
        <w:fldChar w:fldCharType="separate"/>
      </w:r>
      <w:r>
        <w:t>414</w:t>
      </w:r>
      <w:r>
        <w:fldChar w:fldCharType="end"/>
      </w:r>
    </w:p>
    <w:p w14:paraId="793879D2" w14:textId="35B89D03" w:rsidR="00C90944" w:rsidRPr="00A074DC" w:rsidRDefault="00C90944">
      <w:pPr>
        <w:pStyle w:val="TOC2"/>
        <w:rPr>
          <w:rFonts w:ascii="Calibri" w:hAnsi="Calibri"/>
          <w:sz w:val="22"/>
          <w:szCs w:val="22"/>
          <w:lang w:eastAsia="en-GB"/>
        </w:rPr>
      </w:pPr>
      <w:r w:rsidRPr="00937499">
        <w:rPr>
          <w:lang w:val="fr-FR" w:eastAsia="zh-CN"/>
        </w:rPr>
        <w:t>H.5.31</w:t>
      </w:r>
      <w:r w:rsidRPr="00A074DC">
        <w:rPr>
          <w:rFonts w:ascii="Calibri" w:hAnsi="Calibri"/>
          <w:sz w:val="22"/>
          <w:szCs w:val="22"/>
          <w:lang w:eastAsia="en-GB"/>
        </w:rPr>
        <w:tab/>
      </w:r>
      <w:r w:rsidRPr="00937499">
        <w:rPr>
          <w:lang w:val="fr-FR" w:eastAsia="zh-CN"/>
        </w:rPr>
        <w:t>module _3gpp-5gc-nrm-FiveQiDscpMappingSet.yang</w:t>
      </w:r>
      <w:r>
        <w:tab/>
      </w:r>
      <w:r>
        <w:fldChar w:fldCharType="begin" w:fldLock="1"/>
      </w:r>
      <w:r>
        <w:instrText xml:space="preserve"> PAGEREF _Toc67928973 \h </w:instrText>
      </w:r>
      <w:r>
        <w:fldChar w:fldCharType="separate"/>
      </w:r>
      <w:r>
        <w:t>416</w:t>
      </w:r>
      <w:r>
        <w:fldChar w:fldCharType="end"/>
      </w:r>
    </w:p>
    <w:p w14:paraId="06A65D76" w14:textId="19512BA9" w:rsidR="00C90944" w:rsidRPr="00A074DC" w:rsidRDefault="00C90944">
      <w:pPr>
        <w:pStyle w:val="TOC2"/>
        <w:rPr>
          <w:rFonts w:ascii="Calibri" w:hAnsi="Calibri"/>
          <w:sz w:val="22"/>
          <w:szCs w:val="22"/>
          <w:lang w:eastAsia="en-GB"/>
        </w:rPr>
      </w:pPr>
      <w:r>
        <w:rPr>
          <w:lang w:eastAsia="zh-CN"/>
        </w:rPr>
        <w:t>H.5.32</w:t>
      </w:r>
      <w:r w:rsidRPr="00A074DC">
        <w:rPr>
          <w:rFonts w:ascii="Calibri" w:hAnsi="Calibri"/>
          <w:sz w:val="22"/>
          <w:szCs w:val="22"/>
          <w:lang w:eastAsia="en-GB"/>
        </w:rPr>
        <w:tab/>
      </w:r>
      <w:r>
        <w:rPr>
          <w:lang w:eastAsia="zh-CN"/>
        </w:rPr>
        <w:t>module _3gpp-5gc-nrm-PredefinedPccRuleSet.yang</w:t>
      </w:r>
      <w:r>
        <w:tab/>
      </w:r>
      <w:r>
        <w:fldChar w:fldCharType="begin" w:fldLock="1"/>
      </w:r>
      <w:r>
        <w:instrText xml:space="preserve"> PAGEREF _Toc67928974 \h </w:instrText>
      </w:r>
      <w:r>
        <w:fldChar w:fldCharType="separate"/>
      </w:r>
      <w:r>
        <w:t>417</w:t>
      </w:r>
      <w:r>
        <w:fldChar w:fldCharType="end"/>
      </w:r>
    </w:p>
    <w:p w14:paraId="375C2832" w14:textId="4ADD8BD3" w:rsidR="00C90944" w:rsidRPr="00A074DC" w:rsidRDefault="00C90944">
      <w:pPr>
        <w:pStyle w:val="TOC2"/>
        <w:rPr>
          <w:rFonts w:ascii="Calibri" w:hAnsi="Calibri"/>
          <w:sz w:val="22"/>
          <w:szCs w:val="22"/>
          <w:lang w:eastAsia="en-GB"/>
        </w:rPr>
      </w:pPr>
      <w:r>
        <w:rPr>
          <w:lang w:eastAsia="zh-CN"/>
        </w:rPr>
        <w:t>H.5.33</w:t>
      </w:r>
      <w:r w:rsidRPr="00A074DC">
        <w:rPr>
          <w:rFonts w:ascii="Calibri" w:hAnsi="Calibri"/>
          <w:sz w:val="22"/>
          <w:szCs w:val="22"/>
          <w:lang w:eastAsia="en-GB"/>
        </w:rPr>
        <w:tab/>
      </w:r>
      <w:r>
        <w:rPr>
          <w:lang w:eastAsia="zh-CN"/>
        </w:rPr>
        <w:t>module _3gpp-5gc-nrm-dynamic5QISet@2020-08-06.yang</w:t>
      </w:r>
      <w:r>
        <w:tab/>
      </w:r>
      <w:r>
        <w:fldChar w:fldCharType="begin" w:fldLock="1"/>
      </w:r>
      <w:r>
        <w:instrText xml:space="preserve"> PAGEREF _Toc67928975 \h </w:instrText>
      </w:r>
      <w:r>
        <w:fldChar w:fldCharType="separate"/>
      </w:r>
      <w:r>
        <w:t>426</w:t>
      </w:r>
      <w:r>
        <w:fldChar w:fldCharType="end"/>
      </w:r>
    </w:p>
    <w:p w14:paraId="657EE612" w14:textId="0E869A5D" w:rsidR="00C90944" w:rsidRPr="00A074DC" w:rsidRDefault="00C90944">
      <w:pPr>
        <w:pStyle w:val="TOC1"/>
        <w:rPr>
          <w:rFonts w:ascii="Calibri" w:hAnsi="Calibri"/>
          <w:szCs w:val="22"/>
          <w:lang w:eastAsia="en-GB"/>
        </w:rPr>
      </w:pPr>
      <w:r>
        <w:rPr>
          <w:lang w:eastAsia="zh-CN"/>
        </w:rPr>
        <w:t>H.6</w:t>
      </w:r>
      <w:r w:rsidRPr="00A074DC">
        <w:rPr>
          <w:rFonts w:ascii="Calibri" w:hAnsi="Calibri"/>
          <w:szCs w:val="22"/>
          <w:lang w:eastAsia="en-GB"/>
        </w:rPr>
        <w:tab/>
      </w:r>
      <w:r>
        <w:rPr>
          <w:lang w:eastAsia="zh-CN"/>
        </w:rPr>
        <w:t>Void</w:t>
      </w:r>
      <w:r>
        <w:tab/>
      </w:r>
      <w:r>
        <w:fldChar w:fldCharType="begin" w:fldLock="1"/>
      </w:r>
      <w:r>
        <w:instrText xml:space="preserve"> PAGEREF _Toc67928976 \h </w:instrText>
      </w:r>
      <w:r>
        <w:fldChar w:fldCharType="separate"/>
      </w:r>
      <w:r>
        <w:t>426</w:t>
      </w:r>
      <w:r>
        <w:fldChar w:fldCharType="end"/>
      </w:r>
    </w:p>
    <w:p w14:paraId="504D2D8F" w14:textId="07B23442" w:rsidR="00C90944" w:rsidRPr="00A074DC" w:rsidRDefault="00C90944">
      <w:pPr>
        <w:pStyle w:val="TOC1"/>
        <w:rPr>
          <w:rFonts w:ascii="Calibri" w:hAnsi="Calibri"/>
          <w:szCs w:val="22"/>
          <w:lang w:eastAsia="en-GB"/>
        </w:rPr>
      </w:pPr>
      <w:r>
        <w:rPr>
          <w:lang w:eastAsia="zh-CN"/>
        </w:rPr>
        <w:t>H.7</w:t>
      </w:r>
      <w:r w:rsidRPr="00A074DC">
        <w:rPr>
          <w:rFonts w:ascii="Calibri" w:hAnsi="Calibri"/>
          <w:szCs w:val="22"/>
          <w:lang w:eastAsia="en-GB"/>
        </w:rPr>
        <w:tab/>
      </w:r>
      <w:r>
        <w:rPr>
          <w:lang w:eastAsia="zh-CN"/>
        </w:rPr>
        <w:t>Mount information</w:t>
      </w:r>
      <w:r>
        <w:tab/>
      </w:r>
      <w:r>
        <w:fldChar w:fldCharType="begin" w:fldLock="1"/>
      </w:r>
      <w:r>
        <w:instrText xml:space="preserve"> PAGEREF _Toc67928977 \h </w:instrText>
      </w:r>
      <w:r>
        <w:fldChar w:fldCharType="separate"/>
      </w:r>
      <w:r>
        <w:t>426</w:t>
      </w:r>
      <w:r>
        <w:fldChar w:fldCharType="end"/>
      </w:r>
    </w:p>
    <w:p w14:paraId="3BD9ABCE" w14:textId="35306BBD" w:rsidR="00C90944" w:rsidRPr="00A074DC" w:rsidRDefault="00C90944">
      <w:pPr>
        <w:pStyle w:val="TOC8"/>
        <w:rPr>
          <w:rFonts w:ascii="Calibri" w:hAnsi="Calibri"/>
          <w:b w:val="0"/>
          <w:szCs w:val="22"/>
          <w:lang w:eastAsia="en-GB"/>
        </w:rPr>
      </w:pPr>
      <w:r>
        <w:t>Annex I (normative): XML definitions for network slice</w:t>
      </w:r>
      <w:r>
        <w:tab/>
      </w:r>
      <w:r>
        <w:fldChar w:fldCharType="begin" w:fldLock="1"/>
      </w:r>
      <w:r>
        <w:instrText xml:space="preserve"> PAGEREF _Toc67928978 \h </w:instrText>
      </w:r>
      <w:r>
        <w:fldChar w:fldCharType="separate"/>
      </w:r>
      <w:r>
        <w:t>428</w:t>
      </w:r>
      <w:r>
        <w:fldChar w:fldCharType="end"/>
      </w:r>
    </w:p>
    <w:p w14:paraId="28A0C40C" w14:textId="265BAF39" w:rsidR="00C90944" w:rsidRPr="00A074DC" w:rsidRDefault="00C90944">
      <w:pPr>
        <w:pStyle w:val="TOC1"/>
        <w:rPr>
          <w:rFonts w:ascii="Calibri" w:hAnsi="Calibri"/>
          <w:szCs w:val="22"/>
          <w:lang w:eastAsia="en-GB"/>
        </w:rPr>
      </w:pPr>
      <w:r>
        <w:t>I.1</w:t>
      </w:r>
      <w:r w:rsidRPr="00A074DC">
        <w:rPr>
          <w:rFonts w:ascii="Calibri" w:hAnsi="Calibri"/>
          <w:szCs w:val="22"/>
          <w:lang w:eastAsia="en-GB"/>
        </w:rPr>
        <w:tab/>
      </w:r>
      <w:r>
        <w:t>General</w:t>
      </w:r>
      <w:r>
        <w:tab/>
      </w:r>
      <w:r>
        <w:fldChar w:fldCharType="begin" w:fldLock="1"/>
      </w:r>
      <w:r>
        <w:instrText xml:space="preserve"> PAGEREF _Toc67928979 \h </w:instrText>
      </w:r>
      <w:r>
        <w:fldChar w:fldCharType="separate"/>
      </w:r>
      <w:r>
        <w:t>428</w:t>
      </w:r>
      <w:r>
        <w:fldChar w:fldCharType="end"/>
      </w:r>
    </w:p>
    <w:p w14:paraId="3A8DBB67" w14:textId="4F348709" w:rsidR="00C90944" w:rsidRPr="00A074DC" w:rsidRDefault="00C90944">
      <w:pPr>
        <w:pStyle w:val="TOC1"/>
        <w:rPr>
          <w:rFonts w:ascii="Calibri" w:hAnsi="Calibri"/>
          <w:szCs w:val="22"/>
          <w:lang w:eastAsia="en-GB"/>
        </w:rPr>
      </w:pPr>
      <w:r>
        <w:t>I.2</w:t>
      </w:r>
      <w:r w:rsidRPr="00A074DC">
        <w:rPr>
          <w:rFonts w:ascii="Calibri" w:hAnsi="Calibri"/>
          <w:szCs w:val="22"/>
          <w:lang w:eastAsia="en-GB"/>
        </w:rPr>
        <w:tab/>
      </w:r>
      <w:r>
        <w:t>Architectural features</w:t>
      </w:r>
      <w:r>
        <w:tab/>
      </w:r>
      <w:r>
        <w:fldChar w:fldCharType="begin" w:fldLock="1"/>
      </w:r>
      <w:r>
        <w:instrText xml:space="preserve"> PAGEREF _Toc67928980 \h </w:instrText>
      </w:r>
      <w:r>
        <w:fldChar w:fldCharType="separate"/>
      </w:r>
      <w:r>
        <w:t>428</w:t>
      </w:r>
      <w:r>
        <w:fldChar w:fldCharType="end"/>
      </w:r>
    </w:p>
    <w:p w14:paraId="6A5B3D5A" w14:textId="2623E7F3" w:rsidR="00C90944" w:rsidRPr="00A074DC" w:rsidRDefault="00C90944">
      <w:pPr>
        <w:pStyle w:val="TOC1"/>
        <w:rPr>
          <w:rFonts w:ascii="Calibri" w:hAnsi="Calibri"/>
          <w:szCs w:val="22"/>
          <w:lang w:eastAsia="en-GB"/>
        </w:rPr>
      </w:pPr>
      <w:r>
        <w:t>I.3</w:t>
      </w:r>
      <w:r w:rsidRPr="00A074DC">
        <w:rPr>
          <w:rFonts w:ascii="Calibri" w:hAnsi="Calibri"/>
          <w:szCs w:val="22"/>
          <w:lang w:eastAsia="en-GB"/>
        </w:rPr>
        <w:tab/>
      </w:r>
      <w:r>
        <w:t>Mapping</w:t>
      </w:r>
      <w:r>
        <w:tab/>
      </w:r>
      <w:r>
        <w:fldChar w:fldCharType="begin" w:fldLock="1"/>
      </w:r>
      <w:r>
        <w:instrText xml:space="preserve"> PAGEREF _Toc67928981 \h </w:instrText>
      </w:r>
      <w:r>
        <w:fldChar w:fldCharType="separate"/>
      </w:r>
      <w:r>
        <w:t>428</w:t>
      </w:r>
      <w:r>
        <w:fldChar w:fldCharType="end"/>
      </w:r>
    </w:p>
    <w:p w14:paraId="494D84DB" w14:textId="35C2F3D7" w:rsidR="00C90944" w:rsidRPr="00A074DC" w:rsidRDefault="00C90944">
      <w:pPr>
        <w:pStyle w:val="TOC2"/>
        <w:rPr>
          <w:rFonts w:ascii="Calibri" w:hAnsi="Calibri"/>
          <w:sz w:val="22"/>
          <w:szCs w:val="22"/>
          <w:lang w:eastAsia="en-GB"/>
        </w:rPr>
      </w:pPr>
      <w:r>
        <w:t>I.</w:t>
      </w:r>
      <w:r>
        <w:rPr>
          <w:lang w:eastAsia="zh-CN"/>
        </w:rPr>
        <w:t>3</w:t>
      </w:r>
      <w:r>
        <w:t>.1</w:t>
      </w:r>
      <w:r w:rsidRPr="00A074DC">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_Toc67928982 \h </w:instrText>
      </w:r>
      <w:r>
        <w:fldChar w:fldCharType="separate"/>
      </w:r>
      <w:r>
        <w:t>428</w:t>
      </w:r>
      <w:r>
        <w:fldChar w:fldCharType="end"/>
      </w:r>
    </w:p>
    <w:p w14:paraId="3DEE9342" w14:textId="5D8E93EF" w:rsidR="00C90944" w:rsidRPr="00A074DC" w:rsidRDefault="00C90944">
      <w:pPr>
        <w:pStyle w:val="TOC2"/>
        <w:rPr>
          <w:rFonts w:ascii="Calibri" w:hAnsi="Calibri"/>
          <w:sz w:val="22"/>
          <w:szCs w:val="22"/>
          <w:lang w:eastAsia="en-GB"/>
        </w:rPr>
      </w:pPr>
      <w:r>
        <w:t>I.3.2</w:t>
      </w:r>
      <w:r w:rsidRPr="00A074DC">
        <w:rPr>
          <w:rFonts w:ascii="Calibri" w:hAnsi="Calibri"/>
          <w:sz w:val="22"/>
          <w:szCs w:val="22"/>
          <w:lang w:eastAsia="en-GB"/>
        </w:rPr>
        <w:tab/>
      </w:r>
      <w:r>
        <w:t>Information Object Class (IOC) mapping</w:t>
      </w:r>
      <w:r>
        <w:tab/>
      </w:r>
      <w:r>
        <w:fldChar w:fldCharType="begin" w:fldLock="1"/>
      </w:r>
      <w:r>
        <w:instrText xml:space="preserve"> PAGEREF _Toc67928983 \h </w:instrText>
      </w:r>
      <w:r>
        <w:fldChar w:fldCharType="separate"/>
      </w:r>
      <w:r>
        <w:t>428</w:t>
      </w:r>
      <w:r>
        <w:fldChar w:fldCharType="end"/>
      </w:r>
    </w:p>
    <w:p w14:paraId="049432AE" w14:textId="56C6CB9D" w:rsidR="00C90944" w:rsidRPr="00A074DC" w:rsidRDefault="00C90944">
      <w:pPr>
        <w:pStyle w:val="TOC1"/>
        <w:rPr>
          <w:rFonts w:ascii="Calibri" w:hAnsi="Calibri"/>
          <w:szCs w:val="22"/>
          <w:lang w:eastAsia="en-GB"/>
        </w:rPr>
      </w:pPr>
      <w:r>
        <w:t>I.4</w:t>
      </w:r>
      <w:r w:rsidRPr="00A074DC">
        <w:rPr>
          <w:rFonts w:ascii="Calibri" w:hAnsi="Calibri"/>
          <w:szCs w:val="22"/>
          <w:lang w:eastAsia="en-GB"/>
        </w:rPr>
        <w:tab/>
      </w:r>
      <w:r>
        <w:t>Solution Set (SS) definitions</w:t>
      </w:r>
      <w:r>
        <w:tab/>
      </w:r>
      <w:r>
        <w:fldChar w:fldCharType="begin" w:fldLock="1"/>
      </w:r>
      <w:r>
        <w:instrText xml:space="preserve"> PAGEREF _Toc67928984 \h </w:instrText>
      </w:r>
      <w:r>
        <w:fldChar w:fldCharType="separate"/>
      </w:r>
      <w:r>
        <w:t>428</w:t>
      </w:r>
      <w:r>
        <w:fldChar w:fldCharType="end"/>
      </w:r>
    </w:p>
    <w:p w14:paraId="4468FFAC" w14:textId="4212F609" w:rsidR="00C90944" w:rsidRPr="00A074DC" w:rsidRDefault="00C90944">
      <w:pPr>
        <w:pStyle w:val="TOC2"/>
        <w:rPr>
          <w:rFonts w:ascii="Calibri" w:hAnsi="Calibri"/>
          <w:sz w:val="22"/>
          <w:szCs w:val="22"/>
          <w:lang w:eastAsia="en-GB"/>
        </w:rPr>
      </w:pPr>
      <w:r>
        <w:rPr>
          <w:lang w:eastAsia="zh-CN"/>
        </w:rPr>
        <w:t>I.4.1</w:t>
      </w:r>
      <w:r w:rsidRPr="00A074DC">
        <w:rPr>
          <w:rFonts w:ascii="Calibri" w:hAnsi="Calibri"/>
          <w:sz w:val="22"/>
          <w:szCs w:val="22"/>
          <w:lang w:eastAsia="en-GB"/>
        </w:rPr>
        <w:tab/>
      </w:r>
      <w:r>
        <w:rPr>
          <w:lang w:eastAsia="zh-CN"/>
        </w:rPr>
        <w:t>XML definition structure</w:t>
      </w:r>
      <w:r>
        <w:tab/>
      </w:r>
      <w:r>
        <w:fldChar w:fldCharType="begin" w:fldLock="1"/>
      </w:r>
      <w:r>
        <w:instrText xml:space="preserve"> PAGEREF _Toc67928985 \h </w:instrText>
      </w:r>
      <w:r>
        <w:fldChar w:fldCharType="separate"/>
      </w:r>
      <w:r>
        <w:t>428</w:t>
      </w:r>
      <w:r>
        <w:fldChar w:fldCharType="end"/>
      </w:r>
    </w:p>
    <w:p w14:paraId="0B2547BF" w14:textId="337E4E4D" w:rsidR="00C90944" w:rsidRPr="00A074DC" w:rsidRDefault="00C90944">
      <w:pPr>
        <w:pStyle w:val="TOC2"/>
        <w:rPr>
          <w:rFonts w:ascii="Calibri" w:hAnsi="Calibri"/>
          <w:sz w:val="22"/>
          <w:szCs w:val="22"/>
          <w:lang w:eastAsia="en-GB"/>
        </w:rPr>
      </w:pPr>
      <w:r>
        <w:rPr>
          <w:lang w:eastAsia="zh-CN"/>
        </w:rPr>
        <w:t>I.4.2</w:t>
      </w:r>
      <w:r w:rsidRPr="00A074DC">
        <w:rPr>
          <w:rFonts w:ascii="Calibri" w:hAnsi="Calibri"/>
          <w:sz w:val="22"/>
          <w:szCs w:val="22"/>
          <w:lang w:eastAsia="en-GB"/>
        </w:rPr>
        <w:tab/>
      </w:r>
      <w:r>
        <w:rPr>
          <w:lang w:eastAsia="zh-CN"/>
        </w:rPr>
        <w:t>Graphical representation</w:t>
      </w:r>
      <w:r>
        <w:tab/>
      </w:r>
      <w:r>
        <w:fldChar w:fldCharType="begin" w:fldLock="1"/>
      </w:r>
      <w:r>
        <w:instrText xml:space="preserve"> PAGEREF _Toc67928986 \h </w:instrText>
      </w:r>
      <w:r>
        <w:fldChar w:fldCharType="separate"/>
      </w:r>
      <w:r>
        <w:t>428</w:t>
      </w:r>
      <w:r>
        <w:fldChar w:fldCharType="end"/>
      </w:r>
    </w:p>
    <w:p w14:paraId="303E3132" w14:textId="3C7DF5A4" w:rsidR="00C90944" w:rsidRPr="00A074DC" w:rsidRDefault="00C90944">
      <w:pPr>
        <w:pStyle w:val="TOC2"/>
        <w:rPr>
          <w:rFonts w:ascii="Calibri" w:hAnsi="Calibri"/>
          <w:sz w:val="22"/>
          <w:szCs w:val="22"/>
          <w:lang w:eastAsia="en-GB"/>
        </w:rPr>
      </w:pPr>
      <w:r>
        <w:rPr>
          <w:lang w:eastAsia="zh-CN"/>
        </w:rPr>
        <w:t>I.4.3</w:t>
      </w:r>
      <w:r w:rsidRPr="00A074DC">
        <w:rPr>
          <w:rFonts w:ascii="Calibri" w:hAnsi="Calibri"/>
          <w:sz w:val="22"/>
          <w:szCs w:val="22"/>
          <w:lang w:eastAsia="en-GB"/>
        </w:rPr>
        <w:tab/>
      </w:r>
      <w:r>
        <w:rPr>
          <w:lang w:eastAsia="zh-CN"/>
        </w:rPr>
        <w:t xml:space="preserve">XML schema </w:t>
      </w:r>
      <w:r w:rsidRPr="00937499">
        <w:rPr>
          <w:rFonts w:ascii="Courier" w:eastAsia="MS Mincho" w:hAnsi="Courier"/>
        </w:rPr>
        <w:t>"sliceNrm.xsd"</w:t>
      </w:r>
      <w:r>
        <w:tab/>
      </w:r>
      <w:r>
        <w:fldChar w:fldCharType="begin" w:fldLock="1"/>
      </w:r>
      <w:r>
        <w:instrText xml:space="preserve"> PAGEREF _Toc67928987 \h </w:instrText>
      </w:r>
      <w:r>
        <w:fldChar w:fldCharType="separate"/>
      </w:r>
      <w:r>
        <w:t>429</w:t>
      </w:r>
      <w:r>
        <w:fldChar w:fldCharType="end"/>
      </w:r>
    </w:p>
    <w:p w14:paraId="5CF21797" w14:textId="7ACC7112" w:rsidR="00C90944" w:rsidRPr="00A074DC" w:rsidRDefault="00C90944">
      <w:pPr>
        <w:pStyle w:val="TOC8"/>
        <w:rPr>
          <w:rFonts w:ascii="Calibri" w:hAnsi="Calibri"/>
          <w:b w:val="0"/>
          <w:szCs w:val="22"/>
          <w:lang w:eastAsia="en-GB"/>
        </w:rPr>
      </w:pPr>
      <w:r>
        <w:t>Annex J (normative): OpenAPI definition of the Slice NRM</w:t>
      </w:r>
      <w:r>
        <w:tab/>
      </w:r>
      <w:r>
        <w:fldChar w:fldCharType="begin" w:fldLock="1"/>
      </w:r>
      <w:r>
        <w:instrText xml:space="preserve"> PAGEREF _Toc67928988 \h </w:instrText>
      </w:r>
      <w:r>
        <w:fldChar w:fldCharType="separate"/>
      </w:r>
      <w:r>
        <w:t>433</w:t>
      </w:r>
      <w:r>
        <w:fldChar w:fldCharType="end"/>
      </w:r>
    </w:p>
    <w:p w14:paraId="4E7FE02F" w14:textId="7F0741F1" w:rsidR="00C90944" w:rsidRPr="00A074DC" w:rsidRDefault="00C90944">
      <w:pPr>
        <w:pStyle w:val="TOC1"/>
        <w:rPr>
          <w:rFonts w:ascii="Calibri" w:hAnsi="Calibri"/>
          <w:szCs w:val="22"/>
          <w:lang w:eastAsia="en-GB"/>
        </w:rPr>
      </w:pPr>
      <w:r>
        <w:t>J.1</w:t>
      </w:r>
      <w:r w:rsidRPr="00A074DC">
        <w:rPr>
          <w:rFonts w:ascii="Calibri" w:hAnsi="Calibri"/>
          <w:szCs w:val="22"/>
          <w:lang w:eastAsia="en-GB"/>
        </w:rPr>
        <w:tab/>
      </w:r>
      <w:r>
        <w:t>General</w:t>
      </w:r>
      <w:r>
        <w:tab/>
      </w:r>
      <w:r>
        <w:fldChar w:fldCharType="begin" w:fldLock="1"/>
      </w:r>
      <w:r>
        <w:instrText xml:space="preserve"> PAGEREF _Toc67928989 \h </w:instrText>
      </w:r>
      <w:r>
        <w:fldChar w:fldCharType="separate"/>
      </w:r>
      <w:r>
        <w:t>433</w:t>
      </w:r>
      <w:r>
        <w:fldChar w:fldCharType="end"/>
      </w:r>
    </w:p>
    <w:p w14:paraId="1AC84D3C" w14:textId="3A99B079" w:rsidR="00C90944" w:rsidRPr="00A074DC" w:rsidRDefault="00C90944">
      <w:pPr>
        <w:pStyle w:val="TOC1"/>
        <w:rPr>
          <w:rFonts w:ascii="Calibri" w:hAnsi="Calibri"/>
          <w:szCs w:val="22"/>
          <w:lang w:eastAsia="en-GB"/>
        </w:rPr>
      </w:pPr>
      <w:r>
        <w:t>J.2</w:t>
      </w:r>
      <w:r w:rsidRPr="00A074DC">
        <w:rPr>
          <w:rFonts w:ascii="Calibri" w:hAnsi="Calibri"/>
          <w:szCs w:val="22"/>
          <w:lang w:eastAsia="en-GB"/>
        </w:rPr>
        <w:tab/>
      </w:r>
      <w:r>
        <w:t>Void</w:t>
      </w:r>
      <w:r>
        <w:tab/>
      </w:r>
      <w:r>
        <w:fldChar w:fldCharType="begin" w:fldLock="1"/>
      </w:r>
      <w:r>
        <w:instrText xml:space="preserve"> PAGEREF _Toc67928990 \h </w:instrText>
      </w:r>
      <w:r>
        <w:fldChar w:fldCharType="separate"/>
      </w:r>
      <w:r>
        <w:t>433</w:t>
      </w:r>
      <w:r>
        <w:fldChar w:fldCharType="end"/>
      </w:r>
    </w:p>
    <w:p w14:paraId="1147A854" w14:textId="12B760F6" w:rsidR="00C90944" w:rsidRPr="00A074DC" w:rsidRDefault="00C90944">
      <w:pPr>
        <w:pStyle w:val="TOC1"/>
        <w:rPr>
          <w:rFonts w:ascii="Calibri" w:hAnsi="Calibri"/>
          <w:szCs w:val="22"/>
          <w:lang w:eastAsia="en-GB"/>
        </w:rPr>
      </w:pPr>
      <w:r>
        <w:t>J.3</w:t>
      </w:r>
      <w:r w:rsidRPr="00A074DC">
        <w:rPr>
          <w:rFonts w:ascii="Calibri" w:hAnsi="Calibri"/>
          <w:szCs w:val="22"/>
          <w:lang w:eastAsia="en-GB"/>
        </w:rPr>
        <w:tab/>
      </w:r>
      <w:r>
        <w:t>Void</w:t>
      </w:r>
      <w:r>
        <w:tab/>
      </w:r>
      <w:r>
        <w:fldChar w:fldCharType="begin" w:fldLock="1"/>
      </w:r>
      <w:r>
        <w:instrText xml:space="preserve"> PAGEREF _Toc67928991 \h </w:instrText>
      </w:r>
      <w:r>
        <w:fldChar w:fldCharType="separate"/>
      </w:r>
      <w:r>
        <w:t>433</w:t>
      </w:r>
      <w:r>
        <w:fldChar w:fldCharType="end"/>
      </w:r>
    </w:p>
    <w:p w14:paraId="05115478" w14:textId="39BF21F4" w:rsidR="00C90944" w:rsidRPr="00A074DC" w:rsidRDefault="00C90944">
      <w:pPr>
        <w:pStyle w:val="TOC1"/>
        <w:rPr>
          <w:rFonts w:ascii="Calibri" w:hAnsi="Calibri"/>
          <w:szCs w:val="22"/>
          <w:lang w:eastAsia="en-GB"/>
        </w:rPr>
      </w:pPr>
      <w:r>
        <w:t>J.4</w:t>
      </w:r>
      <w:r w:rsidRPr="00A074DC">
        <w:rPr>
          <w:rFonts w:ascii="Calibri" w:hAnsi="Calibri"/>
          <w:szCs w:val="22"/>
          <w:lang w:eastAsia="en-GB"/>
        </w:rPr>
        <w:tab/>
      </w:r>
      <w:r>
        <w:t>Solution Set (SS) definitions</w:t>
      </w:r>
      <w:r>
        <w:tab/>
      </w:r>
      <w:r>
        <w:fldChar w:fldCharType="begin" w:fldLock="1"/>
      </w:r>
      <w:r>
        <w:instrText xml:space="preserve"> PAGEREF _Toc67928992 \h </w:instrText>
      </w:r>
      <w:r>
        <w:fldChar w:fldCharType="separate"/>
      </w:r>
      <w:r>
        <w:t>433</w:t>
      </w:r>
      <w:r>
        <w:fldChar w:fldCharType="end"/>
      </w:r>
    </w:p>
    <w:p w14:paraId="04E22AAE" w14:textId="6E860FF8" w:rsidR="00C90944" w:rsidRPr="00A074DC" w:rsidRDefault="00C90944">
      <w:pPr>
        <w:pStyle w:val="TOC2"/>
        <w:rPr>
          <w:rFonts w:ascii="Calibri" w:hAnsi="Calibri"/>
          <w:sz w:val="22"/>
          <w:szCs w:val="22"/>
          <w:lang w:eastAsia="en-GB"/>
        </w:rPr>
      </w:pPr>
      <w:r>
        <w:rPr>
          <w:lang w:eastAsia="zh-CN"/>
        </w:rPr>
        <w:t>J.4.1</w:t>
      </w:r>
      <w:r w:rsidRPr="00A074DC">
        <w:rPr>
          <w:rFonts w:ascii="Calibri" w:hAnsi="Calibri"/>
          <w:sz w:val="22"/>
          <w:szCs w:val="22"/>
          <w:lang w:eastAsia="en-GB"/>
        </w:rPr>
        <w:tab/>
      </w:r>
      <w:r>
        <w:rPr>
          <w:lang w:eastAsia="zh-CN"/>
        </w:rPr>
        <w:t>Void</w:t>
      </w:r>
      <w:r>
        <w:tab/>
      </w:r>
      <w:r>
        <w:fldChar w:fldCharType="begin" w:fldLock="1"/>
      </w:r>
      <w:r>
        <w:instrText xml:space="preserve"> PAGEREF _Toc67928993 \h </w:instrText>
      </w:r>
      <w:r>
        <w:fldChar w:fldCharType="separate"/>
      </w:r>
      <w:r>
        <w:t>433</w:t>
      </w:r>
      <w:r>
        <w:fldChar w:fldCharType="end"/>
      </w:r>
    </w:p>
    <w:p w14:paraId="738C19B1" w14:textId="390601C4" w:rsidR="00C90944" w:rsidRPr="00A074DC" w:rsidRDefault="00C90944">
      <w:pPr>
        <w:pStyle w:val="TOC2"/>
        <w:rPr>
          <w:rFonts w:ascii="Calibri" w:hAnsi="Calibri"/>
          <w:sz w:val="22"/>
          <w:szCs w:val="22"/>
          <w:lang w:eastAsia="en-GB"/>
        </w:rPr>
      </w:pPr>
      <w:r>
        <w:rPr>
          <w:lang w:eastAsia="zh-CN"/>
        </w:rPr>
        <w:t>J.4.2</w:t>
      </w:r>
      <w:r w:rsidRPr="00A074DC">
        <w:rPr>
          <w:rFonts w:ascii="Calibri" w:hAnsi="Calibri"/>
          <w:sz w:val="22"/>
          <w:szCs w:val="22"/>
          <w:lang w:eastAsia="en-GB"/>
        </w:rPr>
        <w:tab/>
      </w:r>
      <w:r>
        <w:rPr>
          <w:lang w:eastAsia="zh-CN"/>
        </w:rPr>
        <w:t>Void</w:t>
      </w:r>
      <w:r>
        <w:tab/>
      </w:r>
      <w:r>
        <w:fldChar w:fldCharType="begin" w:fldLock="1"/>
      </w:r>
      <w:r>
        <w:instrText xml:space="preserve"> PAGEREF _Toc67928994 \h </w:instrText>
      </w:r>
      <w:r>
        <w:fldChar w:fldCharType="separate"/>
      </w:r>
      <w:r>
        <w:t>433</w:t>
      </w:r>
      <w:r>
        <w:fldChar w:fldCharType="end"/>
      </w:r>
    </w:p>
    <w:p w14:paraId="60C29C40" w14:textId="318BE7EA" w:rsidR="00C90944" w:rsidRPr="00A074DC" w:rsidRDefault="00C90944">
      <w:pPr>
        <w:pStyle w:val="TOC2"/>
        <w:rPr>
          <w:rFonts w:ascii="Calibri" w:hAnsi="Calibri"/>
          <w:sz w:val="22"/>
          <w:szCs w:val="22"/>
          <w:lang w:eastAsia="en-GB"/>
        </w:rPr>
      </w:pPr>
      <w:r>
        <w:rPr>
          <w:lang w:eastAsia="zh-CN"/>
        </w:rPr>
        <w:t>J.4.3</w:t>
      </w:r>
      <w:r w:rsidRPr="00A074DC">
        <w:rPr>
          <w:rFonts w:ascii="Calibri" w:hAnsi="Calibri"/>
          <w:sz w:val="22"/>
          <w:szCs w:val="22"/>
          <w:lang w:eastAsia="en-GB"/>
        </w:rPr>
        <w:tab/>
      </w:r>
      <w:r>
        <w:rPr>
          <w:lang w:eastAsia="zh-CN"/>
        </w:rPr>
        <w:t xml:space="preserve">OpenAPI document </w:t>
      </w:r>
      <w:r w:rsidRPr="00937499">
        <w:rPr>
          <w:rFonts w:ascii="Courier" w:eastAsia="MS Mincho" w:hAnsi="Courier"/>
        </w:rPr>
        <w:t>"sliceNrm.yaml"</w:t>
      </w:r>
      <w:r>
        <w:tab/>
      </w:r>
      <w:r>
        <w:fldChar w:fldCharType="begin" w:fldLock="1"/>
      </w:r>
      <w:r>
        <w:instrText xml:space="preserve"> PAGEREF _Toc67928995 \h </w:instrText>
      </w:r>
      <w:r>
        <w:fldChar w:fldCharType="separate"/>
      </w:r>
      <w:r>
        <w:t>433</w:t>
      </w:r>
      <w:r>
        <w:fldChar w:fldCharType="end"/>
      </w:r>
    </w:p>
    <w:p w14:paraId="24F13452" w14:textId="3ADC773C" w:rsidR="00C90944" w:rsidRPr="00A074DC" w:rsidRDefault="00C90944">
      <w:pPr>
        <w:pStyle w:val="TOC8"/>
        <w:rPr>
          <w:rFonts w:ascii="Calibri" w:hAnsi="Calibri"/>
          <w:b w:val="0"/>
          <w:szCs w:val="22"/>
          <w:lang w:eastAsia="en-GB"/>
        </w:rPr>
      </w:pPr>
      <w:r>
        <w:t>Annex K (normative): Void</w:t>
      </w:r>
      <w:r>
        <w:tab/>
      </w:r>
      <w:r>
        <w:fldChar w:fldCharType="begin" w:fldLock="1"/>
      </w:r>
      <w:r>
        <w:instrText xml:space="preserve"> PAGEREF _Toc67928996 \h </w:instrText>
      </w:r>
      <w:r>
        <w:fldChar w:fldCharType="separate"/>
      </w:r>
      <w:r>
        <w:t>440</w:t>
      </w:r>
      <w:r>
        <w:fldChar w:fldCharType="end"/>
      </w:r>
    </w:p>
    <w:p w14:paraId="5470E4EF" w14:textId="51DE36BA" w:rsidR="00C90944" w:rsidRPr="00A074DC" w:rsidRDefault="00C90944">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_Toc67928997 \h </w:instrText>
      </w:r>
      <w:r>
        <w:fldChar w:fldCharType="separate"/>
      </w:r>
      <w:r>
        <w:t>441</w:t>
      </w:r>
      <w:r>
        <w:fldChar w:fldCharType="end"/>
      </w:r>
    </w:p>
    <w:p w14:paraId="0A0B990B" w14:textId="4D063C8C" w:rsidR="00C90944" w:rsidRPr="00A074DC" w:rsidRDefault="00C90944">
      <w:pPr>
        <w:pStyle w:val="TOC1"/>
        <w:rPr>
          <w:rFonts w:ascii="Calibri" w:hAnsi="Calibri"/>
          <w:szCs w:val="22"/>
          <w:lang w:eastAsia="en-GB"/>
        </w:rPr>
      </w:pPr>
      <w:r>
        <w:t>L.1</w:t>
      </w:r>
      <w:r w:rsidRPr="00A074DC">
        <w:rPr>
          <w:rFonts w:ascii="Calibri" w:hAnsi="Calibri"/>
          <w:szCs w:val="22"/>
          <w:lang w:eastAsia="en-GB"/>
        </w:rPr>
        <w:tab/>
      </w:r>
      <w:r>
        <w:t>General</w:t>
      </w:r>
      <w:r>
        <w:tab/>
      </w:r>
      <w:r>
        <w:fldChar w:fldCharType="begin" w:fldLock="1"/>
      </w:r>
      <w:r>
        <w:instrText xml:space="preserve"> PAGEREF _Toc67928998 \h </w:instrText>
      </w:r>
      <w:r>
        <w:fldChar w:fldCharType="separate"/>
      </w:r>
      <w:r>
        <w:t>441</w:t>
      </w:r>
      <w:r>
        <w:fldChar w:fldCharType="end"/>
      </w:r>
    </w:p>
    <w:p w14:paraId="79FAE3E7" w14:textId="20311977" w:rsidR="00C90944" w:rsidRPr="00A074DC" w:rsidRDefault="00C90944">
      <w:pPr>
        <w:pStyle w:val="TOC1"/>
        <w:rPr>
          <w:rFonts w:ascii="Calibri" w:hAnsi="Calibri"/>
          <w:szCs w:val="22"/>
          <w:lang w:eastAsia="en-GB"/>
        </w:rPr>
      </w:pPr>
      <w:r>
        <w:t>L.2</w:t>
      </w:r>
      <w:r w:rsidRPr="00A074DC">
        <w:rPr>
          <w:rFonts w:ascii="Calibri" w:hAnsi="Calibri"/>
          <w:szCs w:val="22"/>
          <w:lang w:eastAsia="en-GB"/>
        </w:rPr>
        <w:tab/>
      </w:r>
      <w:r>
        <w:t>GSMA GST, ServiceProfile and sliceProfile</w:t>
      </w:r>
      <w:r>
        <w:tab/>
      </w:r>
      <w:r>
        <w:fldChar w:fldCharType="begin" w:fldLock="1"/>
      </w:r>
      <w:r>
        <w:instrText xml:space="preserve"> PAGEREF _Toc67928999 \h </w:instrText>
      </w:r>
      <w:r>
        <w:fldChar w:fldCharType="separate"/>
      </w:r>
      <w:r>
        <w:t>441</w:t>
      </w:r>
      <w:r>
        <w:fldChar w:fldCharType="end"/>
      </w:r>
    </w:p>
    <w:p w14:paraId="29061BDE" w14:textId="48FFC59A" w:rsidR="00C90944" w:rsidRPr="00A074DC" w:rsidRDefault="00C90944">
      <w:pPr>
        <w:pStyle w:val="TOC8"/>
        <w:rPr>
          <w:rFonts w:ascii="Calibri" w:hAnsi="Calibri"/>
          <w:b w:val="0"/>
          <w:szCs w:val="22"/>
          <w:lang w:eastAsia="en-GB"/>
        </w:rPr>
      </w:pPr>
      <w:r w:rsidRPr="00937499">
        <w:rPr>
          <w:lang w:val="en-US"/>
        </w:rPr>
        <w:t>Annex M (normative):  Managed NF Service state handling</w:t>
      </w:r>
      <w:r>
        <w:tab/>
      </w:r>
      <w:r>
        <w:fldChar w:fldCharType="begin" w:fldLock="1"/>
      </w:r>
      <w:r>
        <w:instrText xml:space="preserve"> PAGEREF _Toc67929000 \h </w:instrText>
      </w:r>
      <w:r>
        <w:fldChar w:fldCharType="separate"/>
      </w:r>
      <w:r>
        <w:t>442</w:t>
      </w:r>
      <w:r>
        <w:fldChar w:fldCharType="end"/>
      </w:r>
    </w:p>
    <w:p w14:paraId="6A67CC5E" w14:textId="42AA6FB2" w:rsidR="00C90944" w:rsidRPr="00A074DC" w:rsidRDefault="00C90944">
      <w:pPr>
        <w:pStyle w:val="TOC1"/>
        <w:rPr>
          <w:rFonts w:ascii="Calibri" w:hAnsi="Calibri"/>
          <w:szCs w:val="22"/>
          <w:lang w:eastAsia="en-GB"/>
        </w:rPr>
      </w:pPr>
      <w:r w:rsidRPr="00937499">
        <w:rPr>
          <w:lang w:val="en-US"/>
        </w:rPr>
        <w:t>M.1</w:t>
      </w:r>
      <w:r w:rsidRPr="00A074DC">
        <w:rPr>
          <w:rFonts w:ascii="Calibri" w:hAnsi="Calibri"/>
          <w:szCs w:val="22"/>
          <w:lang w:eastAsia="en-GB"/>
        </w:rPr>
        <w:tab/>
      </w:r>
      <w:r w:rsidRPr="00937499">
        <w:rPr>
          <w:lang w:val="en-US"/>
        </w:rPr>
        <w:t>Combined state diagram for a Managed NF Service</w:t>
      </w:r>
      <w:r>
        <w:tab/>
      </w:r>
      <w:r>
        <w:fldChar w:fldCharType="begin" w:fldLock="1"/>
      </w:r>
      <w:r>
        <w:instrText xml:space="preserve"> PAGEREF _Toc67929001 \h </w:instrText>
      </w:r>
      <w:r>
        <w:fldChar w:fldCharType="separate"/>
      </w:r>
      <w:r>
        <w:t>442</w:t>
      </w:r>
      <w:r>
        <w:fldChar w:fldCharType="end"/>
      </w:r>
    </w:p>
    <w:p w14:paraId="2B181F3F" w14:textId="734ECF00" w:rsidR="00C90944" w:rsidRPr="00A074DC" w:rsidRDefault="00C90944">
      <w:pPr>
        <w:pStyle w:val="TOC8"/>
        <w:rPr>
          <w:rFonts w:ascii="Calibri" w:hAnsi="Calibri"/>
          <w:b w:val="0"/>
          <w:szCs w:val="22"/>
          <w:lang w:eastAsia="en-GB"/>
        </w:rPr>
      </w:pPr>
      <w:r>
        <w:t>Annex N (informative): Change history</w:t>
      </w:r>
      <w:r>
        <w:tab/>
      </w:r>
      <w:r>
        <w:fldChar w:fldCharType="begin" w:fldLock="1"/>
      </w:r>
      <w:r>
        <w:instrText xml:space="preserve"> PAGEREF _Toc67929002 \h </w:instrText>
      </w:r>
      <w:r>
        <w:fldChar w:fldCharType="separate"/>
      </w:r>
      <w:r>
        <w:t>444</w:t>
      </w:r>
      <w:r>
        <w:fldChar w:fldCharType="end"/>
      </w:r>
    </w:p>
    <w:p w14:paraId="16708B19" w14:textId="57737958" w:rsidR="00080512" w:rsidRPr="004D3578" w:rsidRDefault="004D3578">
      <w:r w:rsidRPr="004D3578">
        <w:rPr>
          <w:noProof/>
          <w:sz w:val="22"/>
        </w:rPr>
        <w:fldChar w:fldCharType="end"/>
      </w:r>
    </w:p>
    <w:p w14:paraId="74D85D3E" w14:textId="77777777" w:rsidR="008C10F3" w:rsidRPr="002B15AA" w:rsidRDefault="00080512" w:rsidP="008C10F3">
      <w:pPr>
        <w:pStyle w:val="Heading1"/>
      </w:pPr>
      <w:r w:rsidRPr="004D3578">
        <w:br w:type="page"/>
      </w:r>
      <w:bookmarkStart w:id="15" w:name="_Toc19888030"/>
      <w:bookmarkStart w:id="16" w:name="_Toc27404911"/>
      <w:bookmarkStart w:id="17" w:name="_Toc35878056"/>
      <w:bookmarkStart w:id="18" w:name="_Toc36219872"/>
      <w:bookmarkStart w:id="19" w:name="_Toc36473970"/>
      <w:bookmarkStart w:id="20" w:name="_Toc36542242"/>
      <w:bookmarkStart w:id="21" w:name="_Toc36543063"/>
      <w:bookmarkStart w:id="22" w:name="_Toc36567301"/>
      <w:bookmarkStart w:id="23" w:name="_Toc44340919"/>
      <w:bookmarkStart w:id="24" w:name="_Toc51675217"/>
      <w:bookmarkStart w:id="25" w:name="_Toc55894666"/>
      <w:bookmarkStart w:id="26" w:name="_Toc58939750"/>
      <w:bookmarkStart w:id="27" w:name="_Toc67927965"/>
      <w:r w:rsidR="008C10F3" w:rsidRPr="002B15AA">
        <w:t>Foreword</w:t>
      </w:r>
      <w:bookmarkEnd w:id="15"/>
      <w:bookmarkEnd w:id="16"/>
      <w:bookmarkEnd w:id="17"/>
      <w:bookmarkEnd w:id="18"/>
      <w:bookmarkEnd w:id="19"/>
      <w:bookmarkEnd w:id="20"/>
      <w:bookmarkEnd w:id="21"/>
      <w:bookmarkEnd w:id="22"/>
      <w:bookmarkEnd w:id="23"/>
      <w:bookmarkEnd w:id="24"/>
      <w:bookmarkEnd w:id="25"/>
      <w:bookmarkEnd w:id="26"/>
      <w:bookmarkEnd w:id="27"/>
    </w:p>
    <w:p w14:paraId="2B7E07E3" w14:textId="77777777" w:rsidR="008C10F3" w:rsidRPr="002B15AA" w:rsidRDefault="008C10F3" w:rsidP="008C10F3">
      <w:r w:rsidRPr="002B15AA">
        <w:t>This Technical Specification has been produced by the 3rd Generation Partnership Project (3GPP).</w:t>
      </w:r>
    </w:p>
    <w:p w14:paraId="1D016CC1" w14:textId="77777777" w:rsidR="008C10F3" w:rsidRPr="002B15AA" w:rsidRDefault="008C10F3" w:rsidP="008C10F3">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B5E10F" w14:textId="77777777" w:rsidR="008C10F3" w:rsidRPr="002B15AA" w:rsidRDefault="008C10F3" w:rsidP="008C10F3">
      <w:pPr>
        <w:pStyle w:val="B10"/>
      </w:pPr>
      <w:r w:rsidRPr="002B15AA">
        <w:t>Version x.y.z</w:t>
      </w:r>
    </w:p>
    <w:p w14:paraId="0E87D817" w14:textId="77777777" w:rsidR="008C10F3" w:rsidRPr="002B15AA" w:rsidRDefault="008C10F3" w:rsidP="008C10F3">
      <w:pPr>
        <w:pStyle w:val="B10"/>
      </w:pPr>
      <w:r w:rsidRPr="002B15AA">
        <w:t>where:</w:t>
      </w:r>
    </w:p>
    <w:p w14:paraId="0C79A374" w14:textId="77777777" w:rsidR="008C10F3" w:rsidRPr="002B15AA" w:rsidRDefault="008C10F3" w:rsidP="008C10F3">
      <w:pPr>
        <w:pStyle w:val="B2"/>
      </w:pPr>
      <w:r w:rsidRPr="002B15AA">
        <w:t>x</w:t>
      </w:r>
      <w:r w:rsidRPr="002B15AA">
        <w:tab/>
        <w:t>the first digit:</w:t>
      </w:r>
    </w:p>
    <w:p w14:paraId="31805C5A" w14:textId="77777777" w:rsidR="008C10F3" w:rsidRPr="002B15AA" w:rsidRDefault="008C10F3" w:rsidP="008C10F3">
      <w:pPr>
        <w:pStyle w:val="B3"/>
      </w:pPr>
      <w:r w:rsidRPr="002B15AA">
        <w:t>1</w:t>
      </w:r>
      <w:r w:rsidRPr="002B15AA">
        <w:tab/>
        <w:t>presented to TSG for information;</w:t>
      </w:r>
    </w:p>
    <w:p w14:paraId="2463BFEA" w14:textId="77777777" w:rsidR="008C10F3" w:rsidRPr="002B15AA" w:rsidRDefault="008C10F3" w:rsidP="008C10F3">
      <w:pPr>
        <w:pStyle w:val="B3"/>
      </w:pPr>
      <w:r w:rsidRPr="002B15AA">
        <w:t>2</w:t>
      </w:r>
      <w:r w:rsidRPr="002B15AA">
        <w:tab/>
        <w:t>presented to TSG for approval;</w:t>
      </w:r>
    </w:p>
    <w:p w14:paraId="21C637F8" w14:textId="77777777" w:rsidR="008C10F3" w:rsidRPr="002B15AA" w:rsidRDefault="008C10F3" w:rsidP="008C10F3">
      <w:pPr>
        <w:pStyle w:val="B3"/>
      </w:pPr>
      <w:r w:rsidRPr="002B15AA">
        <w:t>3</w:t>
      </w:r>
      <w:r w:rsidRPr="002B15AA">
        <w:tab/>
        <w:t>or greater indicates TSG approved document under change control.</w:t>
      </w:r>
    </w:p>
    <w:p w14:paraId="4C5DF544" w14:textId="77777777" w:rsidR="008C10F3" w:rsidRPr="002B15AA" w:rsidRDefault="008C10F3" w:rsidP="008C10F3">
      <w:pPr>
        <w:pStyle w:val="B2"/>
      </w:pPr>
      <w:r w:rsidRPr="002B15AA">
        <w:t>y</w:t>
      </w:r>
      <w:r w:rsidRPr="002B15AA">
        <w:tab/>
        <w:t>the second digit is incremented for all changes of substance, i.e. technical enhancements, corrections, updates, etc.</w:t>
      </w:r>
    </w:p>
    <w:p w14:paraId="4B97192E" w14:textId="77777777" w:rsidR="008C10F3" w:rsidRPr="002B15AA" w:rsidRDefault="008C10F3" w:rsidP="008C10F3">
      <w:pPr>
        <w:pStyle w:val="B2"/>
      </w:pPr>
      <w:r w:rsidRPr="002B15AA">
        <w:t>z</w:t>
      </w:r>
      <w:r w:rsidRPr="002B15AA">
        <w:tab/>
        <w:t>the third digit is incremented when editorial only changes have been incorporated in the document.</w:t>
      </w:r>
    </w:p>
    <w:p w14:paraId="7EADCDA1" w14:textId="77777777" w:rsidR="008C10F3" w:rsidRPr="002B15AA" w:rsidRDefault="008C10F3" w:rsidP="008C10F3">
      <w:pPr>
        <w:pStyle w:val="Heading1"/>
      </w:pPr>
      <w:bookmarkStart w:id="28" w:name="_Toc19888031"/>
      <w:bookmarkStart w:id="29" w:name="_Toc27404912"/>
      <w:bookmarkStart w:id="30" w:name="_Toc35878057"/>
      <w:bookmarkStart w:id="31" w:name="_Toc36219873"/>
      <w:bookmarkStart w:id="32" w:name="_Toc36473971"/>
      <w:bookmarkStart w:id="33" w:name="_Toc36542243"/>
      <w:bookmarkStart w:id="34" w:name="_Toc36543064"/>
      <w:bookmarkStart w:id="35" w:name="_Toc36567302"/>
      <w:bookmarkStart w:id="36" w:name="_Toc44340920"/>
      <w:bookmarkStart w:id="37" w:name="_Toc51675218"/>
      <w:bookmarkStart w:id="38" w:name="_Toc55894667"/>
      <w:bookmarkStart w:id="39" w:name="_Toc58939751"/>
      <w:bookmarkStart w:id="40" w:name="_Toc67927966"/>
      <w:r w:rsidRPr="002B15AA">
        <w:t>Introduction</w:t>
      </w:r>
      <w:bookmarkEnd w:id="28"/>
      <w:bookmarkEnd w:id="29"/>
      <w:bookmarkEnd w:id="30"/>
      <w:bookmarkEnd w:id="31"/>
      <w:bookmarkEnd w:id="32"/>
      <w:bookmarkEnd w:id="33"/>
      <w:bookmarkEnd w:id="34"/>
      <w:bookmarkEnd w:id="35"/>
      <w:bookmarkEnd w:id="36"/>
      <w:bookmarkEnd w:id="37"/>
      <w:bookmarkEnd w:id="38"/>
      <w:bookmarkEnd w:id="39"/>
      <w:bookmarkEnd w:id="40"/>
    </w:p>
    <w:p w14:paraId="6CB6841C" w14:textId="77777777" w:rsidR="008C10F3" w:rsidRPr="002B15AA" w:rsidRDefault="008C10F3" w:rsidP="008C10F3">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14:paraId="30F7124B" w14:textId="77777777" w:rsidR="008C10F3" w:rsidRPr="002B15AA" w:rsidRDefault="008C10F3" w:rsidP="008C10F3">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14:paraId="1185A549" w14:textId="77777777" w:rsidR="008C10F3" w:rsidRPr="002B15AA" w:rsidRDefault="008C10F3" w:rsidP="008C10F3">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14:paraId="4F22936C" w14:textId="77777777" w:rsidR="008C10F3" w:rsidRPr="002B15AA" w:rsidRDefault="008C10F3" w:rsidP="008C10F3">
      <w:pPr>
        <w:rPr>
          <w:i/>
        </w:rPr>
      </w:pPr>
    </w:p>
    <w:p w14:paraId="7C7E6F05" w14:textId="77777777" w:rsidR="008C10F3" w:rsidRPr="002B15AA" w:rsidRDefault="008C10F3" w:rsidP="008C10F3">
      <w:pPr>
        <w:pStyle w:val="Heading1"/>
      </w:pPr>
      <w:r w:rsidRPr="002B15AA">
        <w:br w:type="page"/>
      </w:r>
      <w:bookmarkStart w:id="41" w:name="_Toc19888032"/>
      <w:bookmarkStart w:id="42" w:name="_Toc27404913"/>
      <w:bookmarkStart w:id="43" w:name="_Toc35878058"/>
      <w:bookmarkStart w:id="44" w:name="_Toc36219874"/>
      <w:bookmarkStart w:id="45" w:name="_Toc36473972"/>
      <w:bookmarkStart w:id="46" w:name="_Toc36542244"/>
      <w:bookmarkStart w:id="47" w:name="_Toc36543065"/>
      <w:bookmarkStart w:id="48" w:name="_Toc36567303"/>
      <w:bookmarkStart w:id="49" w:name="_Toc44340921"/>
      <w:bookmarkStart w:id="50" w:name="_Toc51675219"/>
      <w:bookmarkStart w:id="51" w:name="_Toc55894668"/>
      <w:bookmarkStart w:id="52" w:name="_Toc58939752"/>
      <w:bookmarkStart w:id="53" w:name="_Toc67927967"/>
      <w:r w:rsidRPr="002B15AA">
        <w:t>1</w:t>
      </w:r>
      <w:r w:rsidRPr="002B15AA">
        <w:tab/>
        <w:t>Scope</w:t>
      </w:r>
      <w:bookmarkEnd w:id="41"/>
      <w:bookmarkEnd w:id="42"/>
      <w:bookmarkEnd w:id="43"/>
      <w:bookmarkEnd w:id="44"/>
      <w:bookmarkEnd w:id="45"/>
      <w:bookmarkEnd w:id="46"/>
      <w:bookmarkEnd w:id="47"/>
      <w:bookmarkEnd w:id="48"/>
      <w:bookmarkEnd w:id="49"/>
      <w:bookmarkEnd w:id="50"/>
      <w:bookmarkEnd w:id="51"/>
      <w:bookmarkEnd w:id="52"/>
      <w:bookmarkEnd w:id="53"/>
    </w:p>
    <w:p w14:paraId="19761C63" w14:textId="77777777" w:rsidR="008C10F3" w:rsidRPr="002B15AA" w:rsidRDefault="008C10F3" w:rsidP="008C10F3">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14:paraId="632BC852" w14:textId="77777777" w:rsidR="008C10F3" w:rsidRPr="002B15AA" w:rsidRDefault="008C10F3" w:rsidP="008C10F3">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21B0E122" w14:textId="77777777" w:rsidR="008C10F3" w:rsidRPr="002B15AA" w:rsidRDefault="008C10F3" w:rsidP="008C10F3">
      <w:pPr>
        <w:pStyle w:val="Heading1"/>
      </w:pPr>
      <w:bookmarkStart w:id="54" w:name="_Toc19888033"/>
      <w:bookmarkStart w:id="55" w:name="_Toc27404914"/>
      <w:bookmarkStart w:id="56" w:name="_Toc35878059"/>
      <w:bookmarkStart w:id="57" w:name="_Toc36219875"/>
      <w:bookmarkStart w:id="58" w:name="_Toc36473973"/>
      <w:bookmarkStart w:id="59" w:name="_Toc36542245"/>
      <w:bookmarkStart w:id="60" w:name="_Toc36543066"/>
      <w:bookmarkStart w:id="61" w:name="_Toc36567304"/>
      <w:bookmarkStart w:id="62" w:name="_Toc44340922"/>
      <w:bookmarkStart w:id="63" w:name="_Toc51675220"/>
      <w:bookmarkStart w:id="64" w:name="_Toc55894669"/>
      <w:bookmarkStart w:id="65" w:name="_Toc58939753"/>
      <w:bookmarkStart w:id="66" w:name="_Toc67927968"/>
      <w:r w:rsidRPr="002B15AA">
        <w:t>2</w:t>
      </w:r>
      <w:r w:rsidRPr="002B15AA">
        <w:tab/>
        <w:t>References</w:t>
      </w:r>
      <w:bookmarkEnd w:id="54"/>
      <w:bookmarkEnd w:id="55"/>
      <w:bookmarkEnd w:id="56"/>
      <w:bookmarkEnd w:id="57"/>
      <w:bookmarkEnd w:id="58"/>
      <w:bookmarkEnd w:id="59"/>
      <w:bookmarkEnd w:id="60"/>
      <w:bookmarkEnd w:id="61"/>
      <w:bookmarkEnd w:id="62"/>
      <w:bookmarkEnd w:id="63"/>
      <w:bookmarkEnd w:id="64"/>
      <w:bookmarkEnd w:id="65"/>
      <w:bookmarkEnd w:id="66"/>
    </w:p>
    <w:p w14:paraId="19B9AC0C" w14:textId="77777777" w:rsidR="008C10F3" w:rsidRPr="002B15AA" w:rsidRDefault="008C10F3" w:rsidP="008C10F3">
      <w:r w:rsidRPr="002B15AA">
        <w:t>The following documents contain provisions which, through reference in this text, constitute provisions of the present document.</w:t>
      </w:r>
    </w:p>
    <w:p w14:paraId="030A01E9" w14:textId="77777777" w:rsidR="008C10F3" w:rsidRPr="002B15AA" w:rsidRDefault="008C10F3" w:rsidP="008C10F3">
      <w:pPr>
        <w:pStyle w:val="B10"/>
      </w:pPr>
      <w:bookmarkStart w:id="67" w:name="OLE_LINK1"/>
      <w:bookmarkStart w:id="68" w:name="OLE_LINK2"/>
      <w:bookmarkStart w:id="69" w:name="OLE_LINK3"/>
      <w:bookmarkStart w:id="70" w:name="OLE_LINK4"/>
      <w:r w:rsidRPr="002B15AA">
        <w:t>-</w:t>
      </w:r>
      <w:r w:rsidRPr="002B15AA">
        <w:tab/>
        <w:t>References are either specific (identified by date of publication, edition number, version number, etc.) or non</w:t>
      </w:r>
      <w:r w:rsidRPr="002B15AA">
        <w:noBreakHyphen/>
        <w:t>specific.</w:t>
      </w:r>
    </w:p>
    <w:p w14:paraId="31F7E7F1" w14:textId="77777777" w:rsidR="008C10F3" w:rsidRPr="002B15AA" w:rsidRDefault="008C10F3" w:rsidP="008C10F3">
      <w:pPr>
        <w:pStyle w:val="B10"/>
      </w:pPr>
      <w:r w:rsidRPr="002B15AA">
        <w:t>-</w:t>
      </w:r>
      <w:r w:rsidRPr="002B15AA">
        <w:tab/>
        <w:t>For a specific reference, subsequent revisions do not apply.</w:t>
      </w:r>
    </w:p>
    <w:p w14:paraId="0E89C70C" w14:textId="77777777" w:rsidR="008C10F3" w:rsidRPr="002B15AA" w:rsidRDefault="008C10F3" w:rsidP="008C10F3">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67"/>
    <w:bookmarkEnd w:id="68"/>
    <w:bookmarkEnd w:id="69"/>
    <w:bookmarkEnd w:id="70"/>
    <w:p w14:paraId="56A5CE35" w14:textId="77777777" w:rsidR="008C10F3" w:rsidRPr="002B15AA" w:rsidRDefault="008C10F3" w:rsidP="008C10F3">
      <w:pPr>
        <w:pStyle w:val="EX"/>
      </w:pPr>
      <w:r w:rsidRPr="002B15AA">
        <w:t>[1]</w:t>
      </w:r>
      <w:r w:rsidRPr="002B15AA">
        <w:tab/>
        <w:t>3GPP TR 21.905: "Vocabulary for 3GPP Specifications".</w:t>
      </w:r>
    </w:p>
    <w:p w14:paraId="31E49F98" w14:textId="77777777" w:rsidR="008C10F3" w:rsidRPr="002B15AA" w:rsidRDefault="008C10F3" w:rsidP="008C10F3">
      <w:pPr>
        <w:pStyle w:val="EX"/>
      </w:pPr>
      <w:r w:rsidRPr="002B15AA">
        <w:t>[2]</w:t>
      </w:r>
      <w:r w:rsidRPr="002B15AA">
        <w:tab/>
        <w:t>3GPP TS 23.501: "System Architecture for the 5G System".</w:t>
      </w:r>
    </w:p>
    <w:p w14:paraId="2ACB69FB" w14:textId="77777777" w:rsidR="008C10F3" w:rsidRPr="002B15AA" w:rsidRDefault="008C10F3" w:rsidP="008C10F3">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58AD7AE7" w14:textId="77777777" w:rsidR="008C10F3" w:rsidRPr="002B15AA" w:rsidRDefault="008C10F3" w:rsidP="008C10F3">
      <w:pPr>
        <w:pStyle w:val="EX"/>
      </w:pPr>
      <w:r w:rsidRPr="002B15AA">
        <w:t>[4]</w:t>
      </w:r>
      <w:r w:rsidRPr="002B15AA">
        <w:tab/>
        <w:t>3GPP TS 38.401: "NG-RAN; Architecture description".</w:t>
      </w:r>
    </w:p>
    <w:p w14:paraId="1250DD04" w14:textId="77777777" w:rsidR="008C10F3" w:rsidRPr="002B15AA" w:rsidRDefault="008C10F3" w:rsidP="008C10F3">
      <w:pPr>
        <w:pStyle w:val="EX"/>
      </w:pPr>
      <w:r w:rsidRPr="002B15AA">
        <w:t>[5]</w:t>
      </w:r>
      <w:r w:rsidRPr="002B15AA">
        <w:tab/>
        <w:t>3GPP TS 38.413: "NG-RAN; NG Application Protocol (NGAP)".</w:t>
      </w:r>
    </w:p>
    <w:p w14:paraId="433BA7E9" w14:textId="77777777" w:rsidR="008C10F3" w:rsidRPr="002B15AA" w:rsidRDefault="008C10F3" w:rsidP="008C10F3">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62A57E18" w14:textId="77777777" w:rsidR="008C10F3" w:rsidRPr="002B15AA" w:rsidRDefault="008C10F3" w:rsidP="008C10F3">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01E34081" w14:textId="77777777" w:rsidR="008C10F3" w:rsidRPr="002B15AA" w:rsidRDefault="008C10F3" w:rsidP="008C10F3">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062E49EB" w14:textId="77777777" w:rsidR="008C10F3" w:rsidRPr="002B15AA" w:rsidRDefault="008C10F3" w:rsidP="008C10F3">
      <w:pPr>
        <w:pStyle w:val="EX"/>
      </w:pPr>
      <w:r w:rsidRPr="002B15AA">
        <w:t>[9]</w:t>
      </w:r>
      <w:r w:rsidRPr="002B15AA">
        <w:tab/>
        <w:t xml:space="preserve">3GPP TS 37.340: "NR; Multi-connectivity; </w:t>
      </w:r>
      <w:r w:rsidRPr="00F216D2">
        <w:t xml:space="preserve">Overall description; </w:t>
      </w:r>
      <w:r w:rsidRPr="002B15AA">
        <w:t>Stage 2".</w:t>
      </w:r>
    </w:p>
    <w:p w14:paraId="38D66091" w14:textId="77777777" w:rsidR="008C10F3" w:rsidRPr="002B15AA" w:rsidRDefault="008C10F3" w:rsidP="008C10F3">
      <w:pPr>
        <w:pStyle w:val="EX"/>
      </w:pPr>
      <w:r w:rsidRPr="002B15AA">
        <w:t>[10]</w:t>
      </w:r>
      <w:r w:rsidRPr="002B15AA">
        <w:tab/>
        <w:t xml:space="preserve">3GPP TS 28.540: "Management and orchestration; </w:t>
      </w:r>
      <w:r w:rsidRPr="00F216D2">
        <w:t>5G Network Resource Model (NRM);Stage 1</w:t>
      </w:r>
      <w:r w:rsidRPr="002B15AA">
        <w:t xml:space="preserve">". </w:t>
      </w:r>
    </w:p>
    <w:p w14:paraId="13435AE2" w14:textId="77777777" w:rsidR="008C10F3" w:rsidRPr="002B15AA" w:rsidRDefault="008C10F3" w:rsidP="008C10F3">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1A024DD8" w14:textId="77777777" w:rsidR="008C10F3" w:rsidRPr="002B15AA" w:rsidRDefault="008C10F3" w:rsidP="008C10F3">
      <w:pPr>
        <w:pStyle w:val="EX"/>
      </w:pPr>
      <w:r w:rsidRPr="002B15AA">
        <w:t>[12]</w:t>
      </w:r>
      <w:r w:rsidRPr="002B15AA">
        <w:tab/>
        <w:t>3GPP TS 38.104: "</w:t>
      </w:r>
      <w:r w:rsidRPr="002B15AA">
        <w:rPr>
          <w:lang w:eastAsia="zh-CN"/>
        </w:rPr>
        <w:t>NR; Base Station (BS) radio transmission and reception</w:t>
      </w:r>
      <w:r w:rsidRPr="002B15AA">
        <w:t>".</w:t>
      </w:r>
    </w:p>
    <w:p w14:paraId="657124B8" w14:textId="77777777" w:rsidR="008C10F3" w:rsidRPr="002B15AA" w:rsidRDefault="008C10F3" w:rsidP="008C10F3">
      <w:pPr>
        <w:pStyle w:val="EX"/>
      </w:pPr>
      <w:r w:rsidRPr="002B15AA">
        <w:t>[13]</w:t>
      </w:r>
      <w:r w:rsidRPr="002B15AA">
        <w:tab/>
        <w:t>3GPP TS 23.003: "Numbering, Addressing and Identification".</w:t>
      </w:r>
    </w:p>
    <w:p w14:paraId="409A8B19" w14:textId="77777777" w:rsidR="008C10F3" w:rsidRPr="002B15AA" w:rsidRDefault="008C10F3" w:rsidP="008C10F3">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03D71946" w14:textId="77777777" w:rsidR="008C10F3" w:rsidRPr="002B15AA" w:rsidRDefault="008C10F3" w:rsidP="008C10F3">
      <w:pPr>
        <w:pStyle w:val="EX"/>
        <w:rPr>
          <w:lang w:eastAsia="zh-CN"/>
        </w:rPr>
      </w:pPr>
      <w:r w:rsidRPr="002B15AA">
        <w:t>[15]</w:t>
      </w:r>
      <w:r w:rsidRPr="002B15AA">
        <w:tab/>
        <w:t>3GPP TS 36.423: "Evolved Universal Terrestrial Radio Access Network (E-UTRAN); X2 application protocol".</w:t>
      </w:r>
    </w:p>
    <w:p w14:paraId="6DF14813" w14:textId="77777777" w:rsidR="008C10F3" w:rsidRPr="002B15AA" w:rsidRDefault="008C10F3" w:rsidP="008C10F3">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5C670334" w14:textId="77777777" w:rsidR="008C10F3" w:rsidRPr="002B15AA" w:rsidRDefault="008C10F3" w:rsidP="008C10F3">
      <w:pPr>
        <w:pStyle w:val="EX"/>
      </w:pPr>
      <w:r w:rsidRPr="002B15AA">
        <w:t>[17]</w:t>
      </w:r>
      <w:r w:rsidRPr="002B15AA">
        <w:tab/>
        <w:t>3GPP TS 28.625: "State Management Data Definition Integration Reference Point (IRP); Information Service (IS)".</w:t>
      </w:r>
    </w:p>
    <w:p w14:paraId="76F2B6EE" w14:textId="77777777" w:rsidR="008C10F3" w:rsidRPr="002B15AA" w:rsidRDefault="008C10F3" w:rsidP="008C10F3">
      <w:pPr>
        <w:pStyle w:val="EX"/>
      </w:pPr>
      <w:r w:rsidRPr="002B15AA">
        <w:t>[18]</w:t>
      </w:r>
      <w:r w:rsidRPr="002B15AA">
        <w:tab/>
        <w:t>ITU-T Recommendation X.731: "Information technology - Open Systems Interconnection - Systems Management: State management function".</w:t>
      </w:r>
    </w:p>
    <w:p w14:paraId="5860CEE2" w14:textId="77777777" w:rsidR="008C10F3" w:rsidRPr="002B15AA" w:rsidRDefault="008C10F3" w:rsidP="008C10F3">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14ED88D9" w14:textId="77777777" w:rsidR="008C10F3" w:rsidRPr="002B15AA" w:rsidRDefault="008C10F3" w:rsidP="008C10F3">
      <w:pPr>
        <w:pStyle w:val="EX"/>
      </w:pPr>
      <w:r w:rsidRPr="002B15AA">
        <w:t>[20]</w:t>
      </w:r>
      <w:r w:rsidRPr="002B15AA">
        <w:tab/>
        <w:t>3GPP TS 28.702: "Core Network (CN) Network Resource Model (NRM) Integration Reference Point (IRP); Information Service (IS)".</w:t>
      </w:r>
    </w:p>
    <w:p w14:paraId="77A7B104" w14:textId="77777777" w:rsidR="008C10F3" w:rsidRPr="002B15AA" w:rsidRDefault="008C10F3" w:rsidP="008C10F3">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773ECB87" w14:textId="77777777" w:rsidR="008C10F3" w:rsidRPr="002B15AA" w:rsidRDefault="008C10F3" w:rsidP="008C10F3">
      <w:pPr>
        <w:pStyle w:val="EX"/>
      </w:pPr>
      <w:r w:rsidRPr="002B15AA">
        <w:t>[22]</w:t>
      </w:r>
      <w:r w:rsidRPr="002B15AA">
        <w:tab/>
        <w:t>3GPP TS 23.040: "Technical realization of the Short Message Service (SMS)".</w:t>
      </w:r>
    </w:p>
    <w:p w14:paraId="3F12FB98" w14:textId="77777777" w:rsidR="008C10F3" w:rsidRPr="002B15AA" w:rsidRDefault="008C10F3" w:rsidP="008C10F3">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564AD24E" w14:textId="77777777" w:rsidR="008C10F3" w:rsidRPr="002B15AA" w:rsidRDefault="008C10F3" w:rsidP="008C10F3">
      <w:pPr>
        <w:pStyle w:val="EX"/>
      </w:pPr>
      <w:r w:rsidRPr="002B15AA">
        <w:t>[24]</w:t>
      </w:r>
      <w:r w:rsidRPr="002B15AA">
        <w:tab/>
        <w:t>3GPP TS 29.531: "5G System; Network Slice Selection Services Stage 3".</w:t>
      </w:r>
    </w:p>
    <w:p w14:paraId="0F72DD3F" w14:textId="77777777" w:rsidR="008C10F3" w:rsidRPr="002B15AA" w:rsidRDefault="008C10F3" w:rsidP="008C10F3">
      <w:pPr>
        <w:pStyle w:val="EX"/>
      </w:pPr>
      <w:r w:rsidRPr="002B15AA">
        <w:t>[25]</w:t>
      </w:r>
      <w:r w:rsidRPr="002B15AA">
        <w:tab/>
      </w:r>
      <w:r>
        <w:t>Void</w:t>
      </w:r>
      <w:r w:rsidRPr="002B15AA">
        <w:t>.</w:t>
      </w:r>
    </w:p>
    <w:p w14:paraId="449E645F" w14:textId="77777777" w:rsidR="008C10F3" w:rsidRPr="002B15AA" w:rsidRDefault="008C10F3" w:rsidP="008C10F3">
      <w:pPr>
        <w:pStyle w:val="EX"/>
      </w:pPr>
      <w:r w:rsidRPr="002B15AA">
        <w:t>[26]</w:t>
      </w:r>
      <w:r w:rsidRPr="002B15AA">
        <w:tab/>
        <w:t>3GPP TS 28.531: "Management and orchestration; Provisioning".</w:t>
      </w:r>
    </w:p>
    <w:p w14:paraId="0B7D69FB" w14:textId="77777777" w:rsidR="008C10F3" w:rsidRPr="002B15AA" w:rsidRDefault="008C10F3" w:rsidP="008C10F3">
      <w:pPr>
        <w:pStyle w:val="EX"/>
      </w:pPr>
      <w:r w:rsidRPr="002B15AA">
        <w:t>[27]</w:t>
      </w:r>
      <w:r w:rsidRPr="002B15AA">
        <w:tab/>
        <w:t>3GPP TS 28.554: "Management and orchestration; 5G End to end Key Performance Indicators (KPI)".</w:t>
      </w:r>
    </w:p>
    <w:p w14:paraId="65577103" w14:textId="77777777" w:rsidR="008C10F3" w:rsidRPr="002B15AA" w:rsidRDefault="008C10F3" w:rsidP="008C10F3">
      <w:pPr>
        <w:pStyle w:val="EX"/>
      </w:pPr>
      <w:r w:rsidRPr="002B15AA">
        <w:t>[28]</w:t>
      </w:r>
      <w:r w:rsidRPr="002B15AA">
        <w:tab/>
        <w:t>3GPP TS 22.261: "</w:t>
      </w:r>
      <w:r w:rsidRPr="00F216D2">
        <w:t>Service requirements for next generation new services and markets</w:t>
      </w:r>
      <w:r w:rsidRPr="002B15AA">
        <w:t>".</w:t>
      </w:r>
    </w:p>
    <w:p w14:paraId="66976E15" w14:textId="77777777" w:rsidR="008C10F3" w:rsidRPr="002B15AA" w:rsidRDefault="008C10F3" w:rsidP="008C10F3">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5A670E58" w14:textId="77777777" w:rsidR="008C10F3" w:rsidRPr="002B15AA" w:rsidRDefault="008C10F3" w:rsidP="008C10F3">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3E9E2354" w14:textId="77777777" w:rsidR="008C10F3" w:rsidRPr="002B15AA" w:rsidRDefault="008C10F3" w:rsidP="008C10F3">
      <w:pPr>
        <w:pStyle w:val="EX"/>
      </w:pPr>
      <w:r w:rsidRPr="002B15AA">
        <w:t>[31]</w:t>
      </w:r>
      <w:r w:rsidRPr="002B15AA">
        <w:tab/>
      </w:r>
      <w:r>
        <w:t>Void</w:t>
      </w:r>
      <w:r w:rsidRPr="002B15AA">
        <w:t>.</w:t>
      </w:r>
    </w:p>
    <w:p w14:paraId="53BE33CB" w14:textId="77777777" w:rsidR="008C10F3" w:rsidRPr="002B15AA" w:rsidRDefault="008C10F3" w:rsidP="008C10F3">
      <w:pPr>
        <w:pStyle w:val="EX"/>
      </w:pPr>
      <w:r w:rsidRPr="002B15AA">
        <w:t>[32]</w:t>
      </w:r>
      <w:r w:rsidRPr="002B15AA">
        <w:tab/>
        <w:t>3GPP TS 38.211: "NR; Physical channels and modulation".</w:t>
      </w:r>
    </w:p>
    <w:p w14:paraId="42D5CA43" w14:textId="77777777" w:rsidR="008C10F3" w:rsidRPr="002B15AA" w:rsidRDefault="008C10F3" w:rsidP="008C10F3">
      <w:pPr>
        <w:pStyle w:val="EX"/>
      </w:pPr>
      <w:r w:rsidRPr="002B15AA">
        <w:t>[33]</w:t>
      </w:r>
      <w:r w:rsidRPr="002B15AA">
        <w:tab/>
        <w:t>3GPP TS 32.616: "Telecommunication management; Configuration Management (CM); Bulk CM Integration Reference Point (IRP); Solution Set (SS) definitions".</w:t>
      </w:r>
    </w:p>
    <w:p w14:paraId="1EBD4C2D" w14:textId="77777777" w:rsidR="008C10F3" w:rsidRPr="002B15AA" w:rsidRDefault="008C10F3" w:rsidP="008C10F3">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5F201A09" w14:textId="77777777" w:rsidR="008C10F3" w:rsidRPr="002B15AA" w:rsidRDefault="008C10F3" w:rsidP="008C10F3">
      <w:pPr>
        <w:pStyle w:val="EX"/>
      </w:pPr>
      <w:r w:rsidRPr="002B15AA">
        <w:t>[35]</w:t>
      </w:r>
      <w:r w:rsidRPr="002B15AA">
        <w:tab/>
        <w:t>3GPP TS 28.532: "Management and orchestration; Management services".</w:t>
      </w:r>
    </w:p>
    <w:p w14:paraId="6D93B43E" w14:textId="77777777" w:rsidR="008C10F3" w:rsidRPr="002B15AA" w:rsidRDefault="008C10F3" w:rsidP="008C10F3">
      <w:pPr>
        <w:pStyle w:val="EX"/>
      </w:pPr>
      <w:r w:rsidRPr="002B15AA">
        <w:t>[36]</w:t>
      </w:r>
      <w:r w:rsidRPr="002B15AA">
        <w:tab/>
      </w:r>
      <w:r>
        <w:t>Void.</w:t>
      </w:r>
    </w:p>
    <w:p w14:paraId="56769AB8" w14:textId="77777777" w:rsidR="008C10F3" w:rsidRPr="002B15AA" w:rsidRDefault="008C10F3" w:rsidP="008C10F3">
      <w:pPr>
        <w:pStyle w:val="EX"/>
      </w:pPr>
      <w:r w:rsidRPr="002B15AA">
        <w:t>[37]</w:t>
      </w:r>
      <w:r w:rsidRPr="002B15AA">
        <w:tab/>
        <w:t>IETF RFC 791: "Internet Protocol".</w:t>
      </w:r>
    </w:p>
    <w:p w14:paraId="1F1A69C6" w14:textId="77777777" w:rsidR="008C10F3" w:rsidRPr="002B15AA" w:rsidRDefault="008C10F3" w:rsidP="008C10F3">
      <w:pPr>
        <w:pStyle w:val="EX"/>
      </w:pPr>
      <w:r w:rsidRPr="002B15AA">
        <w:t>[38]</w:t>
      </w:r>
      <w:r w:rsidRPr="002B15AA">
        <w:tab/>
        <w:t>IETF RFC 2373: "IP Version 6 Addressing Architecture".</w:t>
      </w:r>
    </w:p>
    <w:p w14:paraId="53589E1B" w14:textId="77777777" w:rsidR="008C10F3" w:rsidRPr="00F216D2" w:rsidRDefault="008C10F3" w:rsidP="008C10F3">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09B64F19" w14:textId="77777777" w:rsidR="008C10F3" w:rsidRDefault="008C10F3" w:rsidP="008C10F3">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32052B07" w14:textId="77777777" w:rsidR="008C10F3" w:rsidRPr="00E9040D" w:rsidRDefault="008C10F3" w:rsidP="008C10F3">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0B50872F" w14:textId="77777777" w:rsidR="008C10F3" w:rsidRDefault="008C10F3" w:rsidP="008C10F3">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14:paraId="2B5ECF2C" w14:textId="77777777" w:rsidR="008C10F3" w:rsidRPr="008E6D39" w:rsidRDefault="008C10F3" w:rsidP="008C10F3">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6F3E8E31" w14:textId="77777777" w:rsidR="008C10F3" w:rsidRDefault="008C10F3" w:rsidP="008C10F3">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4DE1EB61" w14:textId="77777777" w:rsidR="008C10F3" w:rsidRDefault="008C10F3" w:rsidP="008C10F3">
      <w:pPr>
        <w:pStyle w:val="EX"/>
      </w:pPr>
      <w:r w:rsidRPr="002B15AA">
        <w:t>[</w:t>
      </w:r>
      <w:r>
        <w:t>45</w:t>
      </w:r>
      <w:r w:rsidRPr="002B15AA">
        <w:t>]</w:t>
      </w:r>
      <w:r w:rsidRPr="002B15AA">
        <w:tab/>
        <w:t xml:space="preserve">IETF RFC </w:t>
      </w:r>
      <w:r>
        <w:t>8528</w:t>
      </w:r>
      <w:r w:rsidRPr="002B15AA">
        <w:t>: "</w:t>
      </w:r>
      <w:r>
        <w:t>YANG Schema Mount</w:t>
      </w:r>
      <w:r w:rsidRPr="002B15AA">
        <w:t>".</w:t>
      </w:r>
    </w:p>
    <w:p w14:paraId="6F0FD28F" w14:textId="77777777" w:rsidR="008C10F3" w:rsidRDefault="008C10F3" w:rsidP="008C10F3">
      <w:pPr>
        <w:pStyle w:val="EX"/>
      </w:pPr>
      <w:r>
        <w:t>[46]</w:t>
      </w:r>
      <w:r>
        <w:tab/>
        <w:t>Void</w:t>
      </w:r>
    </w:p>
    <w:p w14:paraId="4D0DAE7C" w14:textId="77777777" w:rsidR="008C10F3" w:rsidRDefault="008C10F3" w:rsidP="008C10F3">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20EBB2AD" w14:textId="77777777" w:rsidR="008C10F3" w:rsidRDefault="008C10F3" w:rsidP="008C10F3">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0D325258" w14:textId="77777777" w:rsidR="008C10F3" w:rsidRDefault="008C10F3" w:rsidP="008C10F3">
      <w:pPr>
        <w:pStyle w:val="EX"/>
      </w:pPr>
      <w:r>
        <w:t>[49]</w:t>
      </w:r>
      <w:r>
        <w:tab/>
        <w:t>3GPP TS 38.304: "NR; User Equipment (UE) procedures in Idle mode and RRC Inactive state".</w:t>
      </w:r>
    </w:p>
    <w:p w14:paraId="5E8DB5FC" w14:textId="77777777" w:rsidR="008C10F3" w:rsidRDefault="008C10F3" w:rsidP="008C10F3">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7D8B7157" w14:textId="77777777" w:rsidR="008C10F3" w:rsidRDefault="008C10F3" w:rsidP="008C10F3">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69880CEA" w14:textId="77777777" w:rsidR="008C10F3" w:rsidRDefault="008C10F3" w:rsidP="008C10F3">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23646605" w14:textId="77777777" w:rsidR="008C10F3" w:rsidRPr="00B15C23" w:rsidRDefault="008C10F3" w:rsidP="008C10F3">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5DAA8EB4" w14:textId="77777777" w:rsidR="008C10F3" w:rsidRDefault="008C10F3" w:rsidP="008C10F3">
      <w:pPr>
        <w:pStyle w:val="EX"/>
      </w:pPr>
      <w:r>
        <w:rPr>
          <w:noProof/>
        </w:rPr>
        <w:t>[54]</w:t>
      </w:r>
      <w:r w:rsidRPr="00954162">
        <w:t xml:space="preserve"> </w:t>
      </w:r>
      <w:r>
        <w:tab/>
      </w:r>
      <w:r w:rsidRPr="002B15AA">
        <w:t>3GPP TS 38.331: "NR; Radio Resource Control (RRC) protocol specification".</w:t>
      </w:r>
    </w:p>
    <w:p w14:paraId="733174C4" w14:textId="77777777" w:rsidR="008C10F3" w:rsidRDefault="008C10F3" w:rsidP="008C10F3">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4B597A30" w14:textId="77777777" w:rsidR="008C10F3" w:rsidRDefault="008C10F3" w:rsidP="008C10F3">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42B16E5C" w14:textId="77777777" w:rsidR="008C10F3" w:rsidRDefault="008C10F3" w:rsidP="008C10F3">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14:paraId="2BE3A0FB" w14:textId="77777777" w:rsidR="008C10F3" w:rsidRDefault="008C10F3" w:rsidP="008C10F3">
      <w:pPr>
        <w:pStyle w:val="EX"/>
        <w:rPr>
          <w:color w:val="000000"/>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14:paraId="56A383B1" w14:textId="77777777" w:rsidR="008C10F3" w:rsidRDefault="008C10F3" w:rsidP="008C10F3">
      <w:pPr>
        <w:pStyle w:val="EX"/>
      </w:pPr>
      <w:r w:rsidRPr="004C2BE0">
        <w:rPr>
          <w:color w:val="000000"/>
        </w:rPr>
        <w:t>[</w:t>
      </w:r>
      <w:r>
        <w:rPr>
          <w:color w:val="000000"/>
        </w:rPr>
        <w:t>59</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p>
    <w:p w14:paraId="59FFF437" w14:textId="77777777" w:rsidR="008C10F3" w:rsidRDefault="008C10F3" w:rsidP="008C10F3">
      <w:pPr>
        <w:pStyle w:val="EX"/>
      </w:pPr>
      <w:r w:rsidRPr="004C2BE0">
        <w:rPr>
          <w:color w:val="000000"/>
        </w:rPr>
        <w:t>[</w:t>
      </w:r>
      <w:r>
        <w:rPr>
          <w:color w:val="000000"/>
        </w:rPr>
        <w:t>60</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B48D6CB" w14:textId="77777777" w:rsidR="008C10F3" w:rsidRDefault="008C10F3" w:rsidP="008C10F3">
      <w:pPr>
        <w:pStyle w:val="EX"/>
      </w:pPr>
      <w:r w:rsidRPr="004C2BE0">
        <w:rPr>
          <w:color w:val="000000"/>
        </w:rPr>
        <w:t>[</w:t>
      </w:r>
      <w:r>
        <w:rPr>
          <w:color w:val="000000"/>
        </w:rPr>
        <w:t>61</w:t>
      </w:r>
      <w:r w:rsidRPr="004C2BE0">
        <w:rPr>
          <w:color w:val="000000"/>
        </w:rPr>
        <w:t>]</w:t>
      </w:r>
      <w:r w:rsidRPr="004C2BE0">
        <w:rPr>
          <w:color w:val="000000"/>
        </w:rPr>
        <w:tab/>
      </w:r>
      <w:r>
        <w:t>3GPP TS 29.571: "5G System; Common Data Types for Service Based Interfaces; Stage 3"</w:t>
      </w:r>
      <w:r w:rsidRPr="00140E21">
        <w:t>.</w:t>
      </w:r>
    </w:p>
    <w:p w14:paraId="44650A67" w14:textId="77777777" w:rsidR="008C10F3" w:rsidRDefault="008C10F3" w:rsidP="008C10F3">
      <w:pPr>
        <w:pStyle w:val="EX"/>
      </w:pPr>
      <w:r w:rsidRPr="004C2BE0">
        <w:rPr>
          <w:color w:val="000000"/>
        </w:rPr>
        <w:t>[</w:t>
      </w:r>
      <w:r>
        <w:rPr>
          <w:color w:val="000000"/>
        </w:rPr>
        <w:t>62</w:t>
      </w:r>
      <w:r w:rsidRPr="004C2BE0">
        <w:rPr>
          <w:color w:val="000000"/>
        </w:rPr>
        <w:t>]</w:t>
      </w:r>
      <w:r w:rsidRPr="004C2BE0">
        <w:rPr>
          <w:color w:val="000000"/>
        </w:rPr>
        <w:tab/>
      </w:r>
      <w:r>
        <w:t>3GPP TS 29.214: "Policy and Charging Control over Rx reference point".</w:t>
      </w:r>
    </w:p>
    <w:p w14:paraId="734CF764" w14:textId="77777777" w:rsidR="008C10F3" w:rsidRDefault="008C10F3" w:rsidP="008C10F3">
      <w:pPr>
        <w:pStyle w:val="EX"/>
      </w:pPr>
      <w:r w:rsidRPr="001D2CEF">
        <w:t>[</w:t>
      </w:r>
      <w:r>
        <w:t>63</w:t>
      </w:r>
      <w:r w:rsidRPr="001D2CEF">
        <w:t>]</w:t>
      </w:r>
      <w:r w:rsidRPr="001D2CEF">
        <w:tab/>
        <w:t>IETF RFC 7042: "IANA Considerations and IETF Protocol and Documentation Usage for IEEE 802 Parameters".</w:t>
      </w:r>
    </w:p>
    <w:p w14:paraId="6ABBBFB2" w14:textId="77777777" w:rsidR="008C10F3" w:rsidRDefault="008C10F3" w:rsidP="008C10F3">
      <w:pPr>
        <w:pStyle w:val="EX"/>
      </w:pPr>
      <w:r>
        <w:t>[64]</w:t>
      </w:r>
      <w:r>
        <w:tab/>
        <w:t>IEEE 802.3-2015: "IEEE Standard for Ethernet".</w:t>
      </w:r>
    </w:p>
    <w:p w14:paraId="3FB5FFFB" w14:textId="77777777" w:rsidR="008C10F3" w:rsidRDefault="008C10F3" w:rsidP="008C10F3">
      <w:pPr>
        <w:pStyle w:val="EX"/>
      </w:pPr>
      <w:r>
        <w:t>[65]</w:t>
      </w:r>
      <w:r>
        <w:tab/>
        <w:t>IEEE 802.1Q-2014: "Bridges and Bridged Networks".</w:t>
      </w:r>
    </w:p>
    <w:p w14:paraId="442A24BD" w14:textId="77777777" w:rsidR="008C10F3" w:rsidRDefault="008C10F3" w:rsidP="008C10F3">
      <w:pPr>
        <w:pStyle w:val="EX"/>
      </w:pPr>
      <w:r w:rsidRPr="001D2CEF">
        <w:t>[</w:t>
      </w:r>
      <w:r>
        <w:t>66</w:t>
      </w:r>
      <w:r w:rsidRPr="001D2CEF">
        <w:t>]</w:t>
      </w:r>
      <w:r w:rsidRPr="001D2CEF">
        <w:tab/>
        <w:t>IETF RFC </w:t>
      </w:r>
      <w:r>
        <w:t>4301</w:t>
      </w:r>
      <w:r w:rsidRPr="001D2CEF">
        <w:t>: "</w:t>
      </w:r>
      <w:r w:rsidRPr="00A15441">
        <w:t>Security Architecture for the Internet Protocol</w:t>
      </w:r>
      <w:r w:rsidRPr="001D2CEF">
        <w:t>".</w:t>
      </w:r>
    </w:p>
    <w:p w14:paraId="1FD0375C" w14:textId="77777777" w:rsidR="008C10F3" w:rsidRDefault="008C10F3" w:rsidP="008C10F3">
      <w:pPr>
        <w:pStyle w:val="EX"/>
      </w:pPr>
      <w:r w:rsidRPr="00C31F2D">
        <w:t>[</w:t>
      </w:r>
      <w:r>
        <w:t>67</w:t>
      </w:r>
      <w:r w:rsidRPr="00C31F2D">
        <w:t>]</w:t>
      </w:r>
      <w:r w:rsidRPr="00C31F2D">
        <w:tab/>
      </w:r>
      <w:r>
        <w:t>3GPP TS 29.514: "</w:t>
      </w:r>
      <w:r w:rsidRPr="00AB5E19">
        <w:t xml:space="preserve">5G System; </w:t>
      </w:r>
      <w:r w:rsidRPr="007765AA">
        <w:t>Policy Authorization Service</w:t>
      </w:r>
      <w:r w:rsidRPr="00AB5E19">
        <w:t>; Stage 3</w:t>
      </w:r>
      <w:r>
        <w:t>".</w:t>
      </w:r>
    </w:p>
    <w:p w14:paraId="11E88FF4" w14:textId="77777777" w:rsidR="008C10F3" w:rsidRDefault="008C10F3" w:rsidP="008C10F3">
      <w:pPr>
        <w:pStyle w:val="EX"/>
        <w:rPr>
          <w:rFonts w:eastAsia="SimSun"/>
        </w:rPr>
      </w:pPr>
      <w:r>
        <w:rPr>
          <w:rFonts w:eastAsia="SimSun"/>
        </w:rPr>
        <w:t>[68]</w:t>
      </w:r>
      <w:r>
        <w:rPr>
          <w:rFonts w:eastAsia="SimSun"/>
        </w:rPr>
        <w:tab/>
        <w:t>3GPP TS 32.422: "</w:t>
      </w:r>
      <w:r w:rsidRPr="00AC161F">
        <w:rPr>
          <w:rFonts w:eastAsia="SimSun"/>
        </w:rPr>
        <w:t>Telecommunication management; Subscriber and equipment trace; Trace control and configuration management</w:t>
      </w:r>
      <w:r>
        <w:rPr>
          <w:rFonts w:eastAsia="SimSun"/>
        </w:rPr>
        <w:t>"</w:t>
      </w:r>
    </w:p>
    <w:p w14:paraId="21E73AB7" w14:textId="2AFBE827" w:rsidR="008C10F3" w:rsidRDefault="008C10F3" w:rsidP="008C10F3">
      <w:pPr>
        <w:pStyle w:val="EX"/>
      </w:pPr>
      <w:r w:rsidRPr="002B15AA">
        <w:t>[</w:t>
      </w:r>
      <w:r>
        <w:t>69</w:t>
      </w:r>
      <w:r w:rsidRPr="002B15AA">
        <w:t>]</w:t>
      </w:r>
      <w:r w:rsidRPr="002B15AA">
        <w:tab/>
        <w:t>3GPP TS 28.53</w:t>
      </w:r>
      <w:r>
        <w:t>0</w:t>
      </w:r>
      <w:r w:rsidRPr="002B15AA">
        <w:t xml:space="preserve">: "Management and orchestration; </w:t>
      </w:r>
      <w:r w:rsidRPr="00343FC5">
        <w:rPr>
          <w:color w:val="444444"/>
        </w:rPr>
        <w:t>Concepts, use cases and requirements</w:t>
      </w:r>
      <w:r w:rsidRPr="002B15AA">
        <w:t xml:space="preserve"> ".</w:t>
      </w:r>
    </w:p>
    <w:p w14:paraId="1D05E69A" w14:textId="5195AA83" w:rsidR="00F845E8" w:rsidRPr="00682D28" w:rsidRDefault="00F845E8" w:rsidP="008C10F3">
      <w:pPr>
        <w:pStyle w:val="EX"/>
        <w:rPr>
          <w:lang w:eastAsia="zh-CN"/>
        </w:rPr>
      </w:pPr>
      <w:r w:rsidRPr="002B15AA">
        <w:t>[</w:t>
      </w:r>
      <w:r>
        <w:t>70</w:t>
      </w:r>
      <w:r w:rsidRPr="002B15AA">
        <w:t>]</w:t>
      </w:r>
      <w:r w:rsidRPr="002B15AA">
        <w:tab/>
        <w:t>3GPP TS 28.3</w:t>
      </w:r>
      <w:r>
        <w:t>10</w:t>
      </w:r>
      <w:r w:rsidRPr="002B15AA">
        <w:t>: "</w:t>
      </w:r>
      <w:r w:rsidRPr="001137AD">
        <w:t xml:space="preserve"> </w:t>
      </w:r>
      <w:r>
        <w:t>Management and orchestration; Energy efficiency of 5G</w:t>
      </w:r>
      <w:r w:rsidRPr="002B15AA">
        <w:t>".</w:t>
      </w:r>
    </w:p>
    <w:p w14:paraId="3EC4455D" w14:textId="77777777" w:rsidR="008C10F3" w:rsidRPr="002B15AA" w:rsidRDefault="008C10F3" w:rsidP="008C10F3">
      <w:pPr>
        <w:pStyle w:val="Heading1"/>
      </w:pPr>
      <w:bookmarkStart w:id="71" w:name="_Toc19888034"/>
      <w:bookmarkStart w:id="72" w:name="_Toc27404915"/>
      <w:bookmarkStart w:id="73" w:name="_Toc35878060"/>
      <w:bookmarkStart w:id="74" w:name="_Toc36219876"/>
      <w:bookmarkStart w:id="75" w:name="_Toc36473974"/>
      <w:bookmarkStart w:id="76" w:name="_Toc36542246"/>
      <w:bookmarkStart w:id="77" w:name="_Toc36543067"/>
      <w:bookmarkStart w:id="78" w:name="_Toc36567305"/>
      <w:bookmarkStart w:id="79" w:name="_Toc44340923"/>
      <w:bookmarkStart w:id="80" w:name="_Toc51675221"/>
      <w:bookmarkStart w:id="81" w:name="_Toc55894670"/>
      <w:bookmarkStart w:id="82" w:name="_Toc58939754"/>
      <w:bookmarkStart w:id="83" w:name="_Toc67927969"/>
      <w:r w:rsidRPr="002B15AA">
        <w:t>3</w:t>
      </w:r>
      <w:r w:rsidRPr="002B15AA">
        <w:tab/>
        <w:t>Definitions and abbreviations</w:t>
      </w:r>
      <w:bookmarkEnd w:id="71"/>
      <w:bookmarkEnd w:id="72"/>
      <w:bookmarkEnd w:id="73"/>
      <w:bookmarkEnd w:id="74"/>
      <w:bookmarkEnd w:id="75"/>
      <w:bookmarkEnd w:id="76"/>
      <w:bookmarkEnd w:id="77"/>
      <w:bookmarkEnd w:id="78"/>
      <w:bookmarkEnd w:id="79"/>
      <w:bookmarkEnd w:id="80"/>
      <w:bookmarkEnd w:id="81"/>
      <w:bookmarkEnd w:id="82"/>
      <w:bookmarkEnd w:id="83"/>
    </w:p>
    <w:p w14:paraId="0AA5D42F" w14:textId="77777777" w:rsidR="008C10F3" w:rsidRPr="002B15AA" w:rsidRDefault="008C10F3" w:rsidP="008C10F3">
      <w:pPr>
        <w:pStyle w:val="Heading2"/>
      </w:pPr>
      <w:bookmarkStart w:id="84" w:name="_Toc19888035"/>
      <w:bookmarkStart w:id="85" w:name="_Toc27404916"/>
      <w:bookmarkStart w:id="86" w:name="_Toc35878061"/>
      <w:bookmarkStart w:id="87" w:name="_Toc36219877"/>
      <w:bookmarkStart w:id="88" w:name="_Toc36473975"/>
      <w:bookmarkStart w:id="89" w:name="_Toc36542247"/>
      <w:bookmarkStart w:id="90" w:name="_Toc36543068"/>
      <w:bookmarkStart w:id="91" w:name="_Toc36567306"/>
      <w:bookmarkStart w:id="92" w:name="_Toc44340924"/>
      <w:bookmarkStart w:id="93" w:name="_Toc51675222"/>
      <w:bookmarkStart w:id="94" w:name="_Toc55894671"/>
      <w:bookmarkStart w:id="95" w:name="_Toc58939755"/>
      <w:bookmarkStart w:id="96" w:name="_Toc67927970"/>
      <w:r w:rsidRPr="002B15AA">
        <w:t>3.1</w:t>
      </w:r>
      <w:r w:rsidRPr="002B15AA">
        <w:tab/>
        <w:t>Definitions</w:t>
      </w:r>
      <w:bookmarkEnd w:id="84"/>
      <w:bookmarkEnd w:id="85"/>
      <w:bookmarkEnd w:id="86"/>
      <w:bookmarkEnd w:id="87"/>
      <w:bookmarkEnd w:id="88"/>
      <w:bookmarkEnd w:id="89"/>
      <w:bookmarkEnd w:id="90"/>
      <w:bookmarkEnd w:id="91"/>
      <w:bookmarkEnd w:id="92"/>
      <w:bookmarkEnd w:id="93"/>
      <w:bookmarkEnd w:id="94"/>
      <w:bookmarkEnd w:id="95"/>
      <w:bookmarkEnd w:id="96"/>
    </w:p>
    <w:p w14:paraId="16C9C8EC" w14:textId="77777777" w:rsidR="008C10F3" w:rsidRPr="002B15AA" w:rsidRDefault="008C10F3" w:rsidP="008C10F3">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562DC1E7" w14:textId="77777777" w:rsidR="008C10F3" w:rsidRPr="002B15AA" w:rsidRDefault="008C10F3" w:rsidP="008C10F3">
      <w:pPr>
        <w:pStyle w:val="Heading2"/>
      </w:pPr>
      <w:bookmarkStart w:id="97" w:name="_Toc19888036"/>
      <w:bookmarkStart w:id="98" w:name="_Toc27404917"/>
      <w:bookmarkStart w:id="99" w:name="_Toc35878062"/>
      <w:bookmarkStart w:id="100" w:name="_Toc36219878"/>
      <w:bookmarkStart w:id="101" w:name="_Toc36473976"/>
      <w:bookmarkStart w:id="102" w:name="_Toc36542248"/>
      <w:bookmarkStart w:id="103" w:name="_Toc36543069"/>
      <w:bookmarkStart w:id="104" w:name="_Toc36567307"/>
      <w:bookmarkStart w:id="105" w:name="_Toc44340925"/>
      <w:bookmarkStart w:id="106" w:name="_Toc51675223"/>
      <w:bookmarkStart w:id="107" w:name="_Toc55894672"/>
      <w:bookmarkStart w:id="108" w:name="_Toc58939756"/>
      <w:bookmarkStart w:id="109" w:name="_Toc67927971"/>
      <w:r w:rsidRPr="002B15AA">
        <w:t>3.2</w:t>
      </w:r>
      <w:r w:rsidRPr="002B15AA">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p>
    <w:p w14:paraId="34748F4A" w14:textId="77777777" w:rsidR="008C10F3" w:rsidRPr="002B15AA" w:rsidRDefault="008C10F3" w:rsidP="008C10F3">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14:paraId="76A9D196" w14:textId="77777777" w:rsidR="008C10F3" w:rsidRPr="002B15AA" w:rsidRDefault="008C10F3" w:rsidP="008C10F3">
      <w:pPr>
        <w:pStyle w:val="EW"/>
      </w:pPr>
      <w:r w:rsidRPr="002B15AA">
        <w:t>BWP</w:t>
      </w:r>
      <w:r w:rsidRPr="002B15AA">
        <w:tab/>
        <w:t>Bandwidth part</w:t>
      </w:r>
    </w:p>
    <w:p w14:paraId="6BDA612C" w14:textId="77777777" w:rsidR="008C10F3" w:rsidRPr="002B15AA" w:rsidRDefault="008C10F3" w:rsidP="008C10F3">
      <w:pPr>
        <w:pStyle w:val="EW"/>
      </w:pPr>
      <w:r w:rsidRPr="002B15AA">
        <w:t>CM</w:t>
      </w:r>
      <w:r w:rsidRPr="002B15AA">
        <w:tab/>
        <w:t>Configuration Management</w:t>
      </w:r>
    </w:p>
    <w:p w14:paraId="33CED497" w14:textId="77777777" w:rsidR="008C10F3" w:rsidRPr="002B15AA" w:rsidRDefault="008C10F3" w:rsidP="008C10F3">
      <w:pPr>
        <w:pStyle w:val="EW"/>
      </w:pPr>
      <w:r w:rsidRPr="002B15AA">
        <w:t>DN</w:t>
      </w:r>
      <w:r w:rsidRPr="002B15AA">
        <w:tab/>
        <w:t>Distinguished Name</w:t>
      </w:r>
    </w:p>
    <w:p w14:paraId="20BE6539" w14:textId="77777777" w:rsidR="008C10F3" w:rsidRPr="002B15AA" w:rsidRDefault="008C10F3" w:rsidP="008C10F3">
      <w:pPr>
        <w:pStyle w:val="EW"/>
      </w:pPr>
      <w:r w:rsidRPr="002B15AA">
        <w:t>IOC</w:t>
      </w:r>
      <w:r w:rsidRPr="002B15AA">
        <w:tab/>
      </w:r>
      <w:r w:rsidRPr="002B15AA">
        <w:rPr>
          <w:rFonts w:hint="eastAsia"/>
          <w:lang w:eastAsia="zh-CN"/>
        </w:rPr>
        <w:t>Information Object Class</w:t>
      </w:r>
    </w:p>
    <w:p w14:paraId="433DF04F" w14:textId="77777777" w:rsidR="008C10F3" w:rsidRPr="002B15AA" w:rsidRDefault="008C10F3" w:rsidP="008C10F3">
      <w:pPr>
        <w:pStyle w:val="EW"/>
      </w:pPr>
      <w:r w:rsidRPr="002B15AA">
        <w:t>JSON</w:t>
      </w:r>
      <w:r w:rsidRPr="002B15AA">
        <w:tab/>
        <w:t>JavaScript Object Notation</w:t>
      </w:r>
    </w:p>
    <w:p w14:paraId="3A38CDCF" w14:textId="77777777" w:rsidR="008C10F3" w:rsidRPr="002B15AA" w:rsidRDefault="008C10F3" w:rsidP="008C10F3">
      <w:pPr>
        <w:pStyle w:val="EW"/>
      </w:pPr>
      <w:r w:rsidRPr="002B15AA">
        <w:t>NFV</w:t>
      </w:r>
      <w:r w:rsidRPr="002B15AA">
        <w:tab/>
        <w:t>Network Functions Virtualisation</w:t>
      </w:r>
    </w:p>
    <w:p w14:paraId="303C4023" w14:textId="77777777" w:rsidR="008C10F3" w:rsidRPr="002B15AA" w:rsidRDefault="008C10F3" w:rsidP="008C10F3">
      <w:pPr>
        <w:pStyle w:val="EW"/>
      </w:pPr>
      <w:r w:rsidRPr="002B15AA">
        <w:t>NRM</w:t>
      </w:r>
      <w:r w:rsidRPr="002B15AA">
        <w:tab/>
        <w:t>Network Resource Model</w:t>
      </w:r>
    </w:p>
    <w:p w14:paraId="12755290" w14:textId="77777777" w:rsidR="008C10F3" w:rsidRPr="002B15AA" w:rsidRDefault="008C10F3" w:rsidP="008C10F3">
      <w:pPr>
        <w:pStyle w:val="EW"/>
      </w:pPr>
      <w:r w:rsidRPr="002B15AA">
        <w:t>NS</w:t>
      </w:r>
      <w:r w:rsidRPr="002B15AA">
        <w:tab/>
        <w:t>Network Service</w:t>
      </w:r>
    </w:p>
    <w:p w14:paraId="39ED1B9B" w14:textId="77777777" w:rsidR="008C10F3" w:rsidRPr="002B15AA" w:rsidRDefault="008C10F3" w:rsidP="008C10F3">
      <w:pPr>
        <w:pStyle w:val="EW"/>
      </w:pPr>
      <w:r w:rsidRPr="002B15AA">
        <w:t>NSI</w:t>
      </w:r>
      <w:r w:rsidRPr="002B15AA">
        <w:tab/>
        <w:t>Network Slice Instance</w:t>
      </w:r>
    </w:p>
    <w:p w14:paraId="5848D31D" w14:textId="77777777" w:rsidR="008C10F3" w:rsidRPr="002B15AA" w:rsidRDefault="008C10F3" w:rsidP="008C10F3">
      <w:pPr>
        <w:pStyle w:val="EW"/>
      </w:pPr>
      <w:r w:rsidRPr="002B15AA">
        <w:t>NSSAI</w:t>
      </w:r>
      <w:r w:rsidRPr="002B15AA">
        <w:tab/>
        <w:t>Network Slice Selection Assistance Information</w:t>
      </w:r>
    </w:p>
    <w:p w14:paraId="7CD7D626" w14:textId="77777777" w:rsidR="008C10F3" w:rsidRPr="002B15AA" w:rsidRDefault="008C10F3" w:rsidP="008C10F3">
      <w:pPr>
        <w:pStyle w:val="EW"/>
      </w:pPr>
      <w:r w:rsidRPr="002B15AA">
        <w:t>NSSI</w:t>
      </w:r>
      <w:r w:rsidRPr="002B15AA">
        <w:tab/>
        <w:t>Network Slice Subnet Instance</w:t>
      </w:r>
    </w:p>
    <w:p w14:paraId="7F3F6F1B" w14:textId="77777777" w:rsidR="008C10F3" w:rsidRDefault="008C10F3" w:rsidP="008C10F3">
      <w:pPr>
        <w:pStyle w:val="EW"/>
      </w:pPr>
      <w:r w:rsidRPr="002B15AA">
        <w:t>PNF</w:t>
      </w:r>
      <w:r w:rsidRPr="002B15AA">
        <w:tab/>
        <w:t>Physical Network Function</w:t>
      </w:r>
    </w:p>
    <w:p w14:paraId="3F965007" w14:textId="77777777" w:rsidR="008C10F3" w:rsidRPr="00976F29" w:rsidRDefault="008C10F3" w:rsidP="008C10F3">
      <w:pPr>
        <w:pStyle w:val="EW"/>
        <w:keepNext/>
      </w:pPr>
      <w:r>
        <w:t>RIM</w:t>
      </w:r>
      <w:r>
        <w:tab/>
        <w:t>Remote interference management</w:t>
      </w:r>
    </w:p>
    <w:p w14:paraId="0488E1B5" w14:textId="77777777" w:rsidR="008C10F3" w:rsidRPr="002B15AA" w:rsidRDefault="008C10F3" w:rsidP="008C10F3">
      <w:pPr>
        <w:pStyle w:val="EW"/>
      </w:pPr>
      <w:r>
        <w:t>RIM-RS</w:t>
      </w:r>
      <w:r>
        <w:tab/>
        <w:t>Remote interference management reference signal</w:t>
      </w:r>
    </w:p>
    <w:p w14:paraId="124782F8" w14:textId="77777777" w:rsidR="008C10F3" w:rsidRPr="002B15AA" w:rsidRDefault="008C10F3" w:rsidP="008C10F3">
      <w:pPr>
        <w:pStyle w:val="EW"/>
      </w:pPr>
      <w:r w:rsidRPr="002B15AA">
        <w:t>SBA</w:t>
      </w:r>
      <w:r w:rsidRPr="002B15AA">
        <w:tab/>
        <w:t>Service Based Architecture</w:t>
      </w:r>
    </w:p>
    <w:p w14:paraId="5C782FFF" w14:textId="77777777" w:rsidR="008C10F3" w:rsidRPr="002B15AA" w:rsidRDefault="008C10F3" w:rsidP="008C10F3">
      <w:pPr>
        <w:pStyle w:val="EW"/>
      </w:pPr>
      <w:r w:rsidRPr="002B15AA">
        <w:t>SS</w:t>
      </w:r>
      <w:r w:rsidRPr="002B15AA">
        <w:tab/>
        <w:t>Solution Set</w:t>
      </w:r>
    </w:p>
    <w:p w14:paraId="09D6238E" w14:textId="77777777" w:rsidR="008C10F3" w:rsidRPr="002B15AA" w:rsidRDefault="008C10F3" w:rsidP="008C10F3">
      <w:pPr>
        <w:pStyle w:val="EW"/>
      </w:pPr>
      <w:r w:rsidRPr="002B15AA">
        <w:t>TN</w:t>
      </w:r>
      <w:r w:rsidRPr="002B15AA">
        <w:tab/>
        <w:t>Transport Network</w:t>
      </w:r>
    </w:p>
    <w:p w14:paraId="771EB0DC" w14:textId="77777777" w:rsidR="008C10F3" w:rsidRPr="002B15AA" w:rsidRDefault="008C10F3" w:rsidP="008C10F3">
      <w:pPr>
        <w:pStyle w:val="EW"/>
      </w:pPr>
      <w:r w:rsidRPr="002B15AA">
        <w:t>VNF</w:t>
      </w:r>
      <w:r w:rsidRPr="002B15AA">
        <w:tab/>
        <w:t>Virtualised Network Function</w:t>
      </w:r>
    </w:p>
    <w:p w14:paraId="6F73E38D" w14:textId="77777777" w:rsidR="008C10F3" w:rsidRPr="002B15AA" w:rsidRDefault="008C10F3" w:rsidP="008C10F3">
      <w:pPr>
        <w:pStyle w:val="EW"/>
      </w:pPr>
    </w:p>
    <w:p w14:paraId="4BED8D56" w14:textId="77777777" w:rsidR="008C10F3" w:rsidRPr="002B15AA" w:rsidRDefault="008C10F3" w:rsidP="008C10F3"/>
    <w:p w14:paraId="7353F27B" w14:textId="77777777" w:rsidR="008C10F3" w:rsidRPr="002B15AA" w:rsidRDefault="008C10F3" w:rsidP="008C10F3">
      <w:pPr>
        <w:pStyle w:val="Heading1"/>
        <w:rPr>
          <w:lang w:eastAsia="zh-CN"/>
        </w:rPr>
      </w:pPr>
      <w:bookmarkStart w:id="110" w:name="_Toc19888037"/>
      <w:bookmarkStart w:id="111" w:name="_Toc27404918"/>
      <w:bookmarkStart w:id="112" w:name="_Toc35878063"/>
      <w:bookmarkStart w:id="113" w:name="_Toc36219879"/>
      <w:bookmarkStart w:id="114" w:name="_Toc36473977"/>
      <w:bookmarkStart w:id="115" w:name="_Toc36542249"/>
      <w:bookmarkStart w:id="116" w:name="_Toc36543070"/>
      <w:bookmarkStart w:id="117" w:name="_Toc36567308"/>
      <w:bookmarkStart w:id="118" w:name="_Toc44340926"/>
      <w:bookmarkStart w:id="119" w:name="_Toc51675224"/>
      <w:bookmarkStart w:id="120" w:name="_Toc55894673"/>
      <w:bookmarkStart w:id="121" w:name="_Toc58939757"/>
      <w:bookmarkStart w:id="122" w:name="_Toc67927972"/>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768A5B81" w14:textId="77777777" w:rsidR="008C10F3" w:rsidRDefault="008C10F3" w:rsidP="008C10F3">
      <w:pPr>
        <w:pStyle w:val="Heading2"/>
      </w:pPr>
      <w:bookmarkStart w:id="123" w:name="_Toc19888038"/>
      <w:bookmarkStart w:id="124" w:name="_Toc27404919"/>
      <w:bookmarkStart w:id="125" w:name="_Toc35878064"/>
      <w:bookmarkStart w:id="126" w:name="_Toc36219880"/>
      <w:bookmarkStart w:id="127" w:name="_Toc36473978"/>
      <w:bookmarkStart w:id="128" w:name="_Toc36542250"/>
      <w:bookmarkStart w:id="129" w:name="_Toc36543071"/>
      <w:bookmarkStart w:id="130" w:name="_Toc36567309"/>
      <w:bookmarkStart w:id="131" w:name="_Toc44340927"/>
      <w:bookmarkStart w:id="132" w:name="_Toc51675225"/>
      <w:bookmarkStart w:id="133" w:name="_Toc55894674"/>
      <w:bookmarkStart w:id="134" w:name="_Toc58939758"/>
      <w:bookmarkStart w:id="135" w:name="_Toc67927973"/>
      <w:r w:rsidRPr="002B15AA">
        <w:t>4.1</w:t>
      </w:r>
      <w:r w:rsidRPr="002B15AA">
        <w:tab/>
        <w:t xml:space="preserve">Imported </w:t>
      </w:r>
      <w:r>
        <w:t xml:space="preserve">and associated </w:t>
      </w:r>
      <w:r w:rsidRPr="002B15AA">
        <w:t>information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34E569C3" w14:textId="77777777" w:rsidR="008C10F3" w:rsidRPr="002B15AA" w:rsidRDefault="008C10F3" w:rsidP="008C10F3">
      <w:pPr>
        <w:pStyle w:val="Heading3"/>
      </w:pPr>
      <w:bookmarkStart w:id="136" w:name="_Hlk884270"/>
      <w:bookmarkStart w:id="137" w:name="_Toc19888039"/>
      <w:bookmarkStart w:id="138" w:name="_Toc27404920"/>
      <w:bookmarkStart w:id="139" w:name="_Toc35878065"/>
      <w:bookmarkStart w:id="140" w:name="_Toc36219881"/>
      <w:bookmarkStart w:id="141" w:name="_Toc36473979"/>
      <w:bookmarkStart w:id="142" w:name="_Toc36542251"/>
      <w:bookmarkStart w:id="143" w:name="_Toc36543072"/>
      <w:bookmarkStart w:id="144" w:name="_Toc36567310"/>
      <w:bookmarkStart w:id="145" w:name="_Toc44340928"/>
      <w:bookmarkStart w:id="146" w:name="_Toc51675226"/>
      <w:bookmarkStart w:id="147" w:name="_Toc55894675"/>
      <w:bookmarkStart w:id="148" w:name="_Toc58939759"/>
      <w:bookmarkStart w:id="149" w:name="_Toc67927974"/>
      <w:r w:rsidRPr="00EF7827">
        <w:t>4.1.1</w:t>
      </w:r>
      <w:r w:rsidRPr="00EF7827">
        <w:tab/>
        <w:t>Imported information entities and local labels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5"/>
        <w:gridCol w:w="4872"/>
      </w:tblGrid>
      <w:tr w:rsidR="008C10F3" w:rsidRPr="002B15AA" w14:paraId="43C6B13C" w14:textId="77777777" w:rsidTr="00392887">
        <w:trPr>
          <w:cantSplit/>
          <w:jc w:val="center"/>
        </w:trPr>
        <w:tc>
          <w:tcPr>
            <w:tcW w:w="4665" w:type="dxa"/>
            <w:shd w:val="clear" w:color="auto" w:fill="D9D9D9"/>
          </w:tcPr>
          <w:p w14:paraId="60172818" w14:textId="77777777" w:rsidR="008C10F3" w:rsidRPr="002B15AA" w:rsidRDefault="008C10F3" w:rsidP="00EB348F">
            <w:pPr>
              <w:pStyle w:val="TAH"/>
            </w:pPr>
            <w:r w:rsidRPr="002B15AA">
              <w:t>Label reference</w:t>
            </w:r>
          </w:p>
        </w:tc>
        <w:tc>
          <w:tcPr>
            <w:tcW w:w="4872" w:type="dxa"/>
            <w:shd w:val="clear" w:color="auto" w:fill="D9D9D9"/>
          </w:tcPr>
          <w:p w14:paraId="7369FAC8" w14:textId="77777777" w:rsidR="008C10F3" w:rsidRPr="002B15AA" w:rsidRDefault="008C10F3" w:rsidP="00EB348F">
            <w:pPr>
              <w:pStyle w:val="TAH"/>
            </w:pPr>
            <w:r w:rsidRPr="002B15AA">
              <w:t xml:space="preserve">Local label </w:t>
            </w:r>
          </w:p>
        </w:tc>
      </w:tr>
      <w:tr w:rsidR="008C10F3" w:rsidRPr="002B15AA" w14:paraId="01325672" w14:textId="77777777" w:rsidTr="00392887">
        <w:trPr>
          <w:cantSplit/>
          <w:jc w:val="center"/>
        </w:trPr>
        <w:tc>
          <w:tcPr>
            <w:tcW w:w="4665" w:type="dxa"/>
          </w:tcPr>
          <w:p w14:paraId="388A17E6" w14:textId="77777777" w:rsidR="008C10F3" w:rsidRPr="002B15AA" w:rsidRDefault="008C10F3" w:rsidP="00EB348F">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4872" w:type="dxa"/>
          </w:tcPr>
          <w:p w14:paraId="24C3A8E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8C10F3" w:rsidRPr="002B15AA" w14:paraId="5E09314F" w14:textId="77777777" w:rsidTr="00392887">
        <w:trPr>
          <w:cantSplit/>
          <w:jc w:val="center"/>
        </w:trPr>
        <w:tc>
          <w:tcPr>
            <w:tcW w:w="4665" w:type="dxa"/>
          </w:tcPr>
          <w:p w14:paraId="032B0851" w14:textId="77777777" w:rsidR="008C10F3" w:rsidRPr="002B15AA" w:rsidRDefault="008C10F3" w:rsidP="00EB348F">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4872" w:type="dxa"/>
          </w:tcPr>
          <w:p w14:paraId="24EAC80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EP_RP</w:t>
            </w:r>
          </w:p>
        </w:tc>
      </w:tr>
      <w:tr w:rsidR="008C10F3" w:rsidRPr="002B15AA" w14:paraId="539F680F" w14:textId="77777777" w:rsidTr="00392887">
        <w:trPr>
          <w:cantSplit/>
          <w:jc w:val="center"/>
        </w:trPr>
        <w:tc>
          <w:tcPr>
            <w:tcW w:w="4665" w:type="dxa"/>
          </w:tcPr>
          <w:p w14:paraId="21B5970E" w14:textId="77777777" w:rsidR="008C10F3" w:rsidRPr="002B15AA" w:rsidRDefault="008C10F3" w:rsidP="00EB348F">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4872" w:type="dxa"/>
          </w:tcPr>
          <w:p w14:paraId="4E70ACBB" w14:textId="77777777" w:rsidR="008C10F3" w:rsidRPr="002B15AA" w:rsidRDefault="008C10F3" w:rsidP="00EB348F">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8C10F3" w:rsidRPr="002B15AA" w14:paraId="011217BA"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2567F765" w14:textId="77777777" w:rsidR="008C10F3" w:rsidRPr="002B15AA" w:rsidRDefault="008C10F3" w:rsidP="00EB348F">
            <w:pPr>
              <w:pStyle w:val="TAL"/>
              <w:rPr>
                <w:rStyle w:val="TALChar"/>
              </w:rPr>
            </w:pPr>
            <w:r w:rsidRPr="002B15AA">
              <w:t xml:space="preserve">TS 28.658 [19], IOC, </w:t>
            </w:r>
            <w:r w:rsidRPr="002B15AA">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208A9F68" w14:textId="77777777" w:rsidR="008C10F3" w:rsidRPr="002B15AA" w:rsidRDefault="008C10F3" w:rsidP="00EB348F">
            <w:pPr>
              <w:pStyle w:val="TAL"/>
              <w:rPr>
                <w:rFonts w:ascii="Courier New" w:hAnsi="Courier New"/>
                <w:lang w:eastAsia="zh-CN"/>
              </w:rPr>
            </w:pPr>
            <w:r w:rsidRPr="002B15AA">
              <w:rPr>
                <w:rFonts w:ascii="Courier New" w:hAnsi="Courier New" w:cs="Courier New"/>
              </w:rPr>
              <w:t>ExternalENBFunction</w:t>
            </w:r>
          </w:p>
        </w:tc>
      </w:tr>
      <w:tr w:rsidR="008C10F3" w:rsidRPr="002B15AA" w14:paraId="201D036B"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2E24DDDD" w14:textId="77777777" w:rsidR="008C10F3" w:rsidRPr="002B15AA" w:rsidRDefault="008C10F3" w:rsidP="00EB348F">
            <w:pPr>
              <w:pStyle w:val="TAL"/>
              <w:rPr>
                <w:rStyle w:val="TALChar"/>
              </w:rPr>
            </w:pPr>
            <w:r w:rsidRPr="002B15AA">
              <w:t xml:space="preserve">TS 28.708 [21], IOC, </w:t>
            </w:r>
            <w:r w:rsidRPr="002B15AA">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57602FF7" w14:textId="77777777" w:rsidR="008C10F3" w:rsidRPr="002B15AA" w:rsidRDefault="008C10F3" w:rsidP="00EB348F">
            <w:pPr>
              <w:pStyle w:val="TAL"/>
              <w:rPr>
                <w:rFonts w:ascii="Courier New" w:hAnsi="Courier New"/>
                <w:lang w:eastAsia="zh-CN"/>
              </w:rPr>
            </w:pPr>
            <w:r w:rsidRPr="002B15AA">
              <w:rPr>
                <w:rFonts w:ascii="Courier New" w:hAnsi="Courier New" w:cs="Courier New"/>
              </w:rPr>
              <w:t>ServingGWFunction</w:t>
            </w:r>
          </w:p>
        </w:tc>
      </w:tr>
      <w:tr w:rsidR="008C10F3" w:rsidRPr="002B15AA" w14:paraId="67A1FE64"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1418D23A" w14:textId="77777777" w:rsidR="008C10F3" w:rsidRPr="002B15AA" w:rsidRDefault="008C10F3" w:rsidP="00EB348F">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4872" w:type="dxa"/>
            <w:tcBorders>
              <w:top w:val="single" w:sz="4" w:space="0" w:color="auto"/>
              <w:left w:val="single" w:sz="4" w:space="0" w:color="auto"/>
              <w:bottom w:val="single" w:sz="4" w:space="0" w:color="auto"/>
              <w:right w:val="single" w:sz="4" w:space="0" w:color="auto"/>
            </w:tcBorders>
          </w:tcPr>
          <w:p w14:paraId="1745B0F2" w14:textId="77777777" w:rsidR="008C10F3" w:rsidRPr="002B15AA" w:rsidRDefault="008C10F3" w:rsidP="00EB348F">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8C10F3" w:rsidRPr="002B15AA" w14:paraId="350D0ECE"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4CA9314C" w14:textId="77777777" w:rsidR="008C10F3" w:rsidRPr="002B15AA" w:rsidRDefault="008C10F3" w:rsidP="00EB348F">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4872" w:type="dxa"/>
            <w:tcBorders>
              <w:top w:val="single" w:sz="4" w:space="0" w:color="auto"/>
              <w:left w:val="single" w:sz="4" w:space="0" w:color="auto"/>
              <w:bottom w:val="single" w:sz="4" w:space="0" w:color="auto"/>
              <w:right w:val="single" w:sz="4" w:space="0" w:color="auto"/>
            </w:tcBorders>
          </w:tcPr>
          <w:p w14:paraId="11D50AD4" w14:textId="77777777" w:rsidR="008C10F3" w:rsidRPr="002B15AA" w:rsidRDefault="008C10F3" w:rsidP="00EB348F">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8C10F3" w:rsidRPr="002B15AA" w14:paraId="577A506E"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50FDB99F" w14:textId="77777777" w:rsidR="008C10F3" w:rsidRPr="002B15AA" w:rsidRDefault="008C10F3" w:rsidP="00EB348F">
            <w:pPr>
              <w:pStyle w:val="TAL"/>
            </w:pPr>
            <w:r w:rsidRPr="002B15AA">
              <w:t>TS 28.658 [19],</w:t>
            </w:r>
            <w:r>
              <w:t xml:space="preserve"> dataType,</w:t>
            </w:r>
            <w:r w:rsidRPr="00673E8C">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30C6D8DC" w14:textId="77777777" w:rsidR="008C10F3" w:rsidRPr="002B15AA" w:rsidRDefault="008C10F3" w:rsidP="00EB348F">
            <w:pPr>
              <w:pStyle w:val="TAL"/>
              <w:rPr>
                <w:rFonts w:ascii="Courier New" w:hAnsi="Courier New" w:cs="Courier New"/>
              </w:rPr>
            </w:pPr>
            <w:r>
              <w:rPr>
                <w:rFonts w:ascii="Courier New" w:hAnsi="Courier New" w:cs="Courier New"/>
              </w:rPr>
              <w:t>PLMNId</w:t>
            </w:r>
          </w:p>
        </w:tc>
      </w:tr>
      <w:tr w:rsidR="008C10F3" w:rsidRPr="002B15AA" w14:paraId="2A71E675"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0A6C6401" w14:textId="77777777" w:rsidR="008C10F3" w:rsidRPr="002B15AA" w:rsidRDefault="008C10F3" w:rsidP="00EB348F">
            <w:pPr>
              <w:pStyle w:val="TAL"/>
            </w:pPr>
            <w:r w:rsidRPr="002B15AA">
              <w:t xml:space="preserve">TS 28.658 [19], IOC, </w:t>
            </w:r>
            <w:r w:rsidRPr="002B15AA">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7B453E3F" w14:textId="77777777" w:rsidR="008C10F3" w:rsidRDefault="008C10F3" w:rsidP="00EB348F">
            <w:pPr>
              <w:pStyle w:val="TAL"/>
              <w:rPr>
                <w:rFonts w:ascii="Courier New" w:hAnsi="Courier New" w:cs="Courier New"/>
              </w:rPr>
            </w:pPr>
            <w:r w:rsidRPr="002B15AA">
              <w:rPr>
                <w:rFonts w:ascii="Courier New" w:hAnsi="Courier New" w:cs="Courier New"/>
              </w:rPr>
              <w:t>ENBFunction</w:t>
            </w:r>
          </w:p>
        </w:tc>
      </w:tr>
      <w:tr w:rsidR="008C10F3" w:rsidRPr="002B15AA" w14:paraId="017EE3EE"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6EA2DBCF" w14:textId="77777777" w:rsidR="008C10F3" w:rsidRPr="002B15AA" w:rsidRDefault="008C10F3" w:rsidP="00EB348F">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4872" w:type="dxa"/>
            <w:tcBorders>
              <w:top w:val="single" w:sz="4" w:space="0" w:color="auto"/>
              <w:left w:val="single" w:sz="4" w:space="0" w:color="auto"/>
              <w:bottom w:val="single" w:sz="4" w:space="0" w:color="auto"/>
              <w:right w:val="single" w:sz="4" w:space="0" w:color="auto"/>
            </w:tcBorders>
          </w:tcPr>
          <w:p w14:paraId="78D79513" w14:textId="77777777" w:rsidR="008C10F3" w:rsidRDefault="008C10F3" w:rsidP="00EB348F">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8C10F3" w:rsidRPr="002B15AA" w14:paraId="1757EF8B"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7BFAD5D5" w14:textId="77777777" w:rsidR="008C10F3" w:rsidRPr="002B15AA" w:rsidRDefault="008C10F3" w:rsidP="00EB348F">
            <w:pPr>
              <w:pStyle w:val="TAL"/>
            </w:pPr>
            <w:r w:rsidRPr="002B15AA">
              <w:t>TS 28.658 [19], IOC,</w:t>
            </w:r>
            <w:r>
              <w:t xml:space="preserve"> </w:t>
            </w:r>
            <w:r>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60EA4B4F" w14:textId="77777777" w:rsidR="008C10F3" w:rsidRDefault="008C10F3" w:rsidP="00EB348F">
            <w:pPr>
              <w:pStyle w:val="TAL"/>
              <w:rPr>
                <w:rFonts w:ascii="Courier New" w:hAnsi="Courier New" w:cs="Courier New"/>
              </w:rPr>
            </w:pPr>
            <w:r>
              <w:rPr>
                <w:rFonts w:ascii="Courier New" w:hAnsi="Courier New" w:cs="Courier New"/>
              </w:rPr>
              <w:t>ExternalEUtranCellFDD</w:t>
            </w:r>
          </w:p>
        </w:tc>
      </w:tr>
      <w:tr w:rsidR="008C10F3" w:rsidRPr="002B15AA" w14:paraId="64C6B94B"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238D52CF" w14:textId="77777777" w:rsidR="008C10F3" w:rsidRPr="002B15AA" w:rsidRDefault="008C10F3" w:rsidP="00EB348F">
            <w:pPr>
              <w:pStyle w:val="TAL"/>
            </w:pPr>
            <w:r w:rsidRPr="002B15AA">
              <w:t>TS 28.658 [19], IOC,</w:t>
            </w:r>
            <w:r>
              <w:t xml:space="preserve"> </w:t>
            </w:r>
            <w:r>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7FAE8239" w14:textId="77777777" w:rsidR="008C10F3" w:rsidRDefault="008C10F3" w:rsidP="00EB348F">
            <w:pPr>
              <w:pStyle w:val="TAL"/>
              <w:rPr>
                <w:rFonts w:ascii="Courier New" w:hAnsi="Courier New" w:cs="Courier New"/>
              </w:rPr>
            </w:pPr>
            <w:r>
              <w:rPr>
                <w:rFonts w:ascii="Courier New" w:hAnsi="Courier New" w:cs="Courier New"/>
              </w:rPr>
              <w:t>ExternalEUtranCellTDD</w:t>
            </w:r>
          </w:p>
        </w:tc>
      </w:tr>
      <w:tr w:rsidR="008C10F3" w:rsidRPr="002B15AA" w14:paraId="50BB8CB9"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36BF645D" w14:textId="77777777" w:rsidR="008C10F3" w:rsidRPr="002B15AA" w:rsidRDefault="008C10F3" w:rsidP="00EB348F">
            <w:pPr>
              <w:pStyle w:val="TAL"/>
            </w:pPr>
            <w:r w:rsidRPr="002B15AA">
              <w:t xml:space="preserve">TS 28.658 [19], IOC, </w:t>
            </w:r>
            <w:r>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677A0FC3" w14:textId="77777777" w:rsidR="008C10F3" w:rsidRDefault="008C10F3" w:rsidP="00EB348F">
            <w:pPr>
              <w:pStyle w:val="TAL"/>
              <w:rPr>
                <w:rFonts w:ascii="Courier New" w:hAnsi="Courier New" w:cs="Courier New"/>
              </w:rPr>
            </w:pPr>
            <w:r>
              <w:rPr>
                <w:rFonts w:ascii="Courier New" w:hAnsi="Courier New" w:cs="Courier New"/>
              </w:rPr>
              <w:t>AdjacentEUtranCell</w:t>
            </w:r>
          </w:p>
        </w:tc>
      </w:tr>
      <w:tr w:rsidR="008C10F3" w:rsidRPr="002B15AA" w14:paraId="76B63B0E"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461269BA" w14:textId="77777777" w:rsidR="008C10F3" w:rsidRPr="002B15AA" w:rsidRDefault="008C10F3" w:rsidP="00EB348F">
            <w:pPr>
              <w:pStyle w:val="TAL"/>
            </w:pPr>
            <w:r w:rsidRPr="002B15AA">
              <w:t xml:space="preserve">TS 28.658 [19], IOC, </w:t>
            </w:r>
            <w:r w:rsidRPr="00065B23">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4B6EDA37" w14:textId="77777777" w:rsidR="008C10F3" w:rsidRDefault="008C10F3" w:rsidP="00EB348F">
            <w:pPr>
              <w:pStyle w:val="TAL"/>
              <w:rPr>
                <w:rFonts w:ascii="Courier New" w:hAnsi="Courier New" w:cs="Courier New"/>
              </w:rPr>
            </w:pPr>
            <w:r w:rsidRPr="005B2219">
              <w:rPr>
                <w:rFonts w:ascii="Courier New" w:hAnsi="Courier New" w:cs="Courier New"/>
              </w:rPr>
              <w:t>EUtranFrequency</w:t>
            </w:r>
          </w:p>
        </w:tc>
      </w:tr>
      <w:tr w:rsidR="008C10F3" w:rsidRPr="002B15AA" w14:paraId="37C7E4A1"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48048870" w14:textId="77777777" w:rsidR="008C10F3" w:rsidRPr="002B15AA" w:rsidRDefault="008C10F3" w:rsidP="00EB348F">
            <w:pPr>
              <w:pStyle w:val="TAL"/>
            </w:pPr>
            <w:r w:rsidRPr="002B15AA">
              <w:t xml:space="preserve">TS 28.658 [19], IOC, </w:t>
            </w:r>
            <w:r w:rsidRPr="00065B23">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70F3105E" w14:textId="77777777" w:rsidR="008C10F3" w:rsidRDefault="008C10F3" w:rsidP="00EB348F">
            <w:pPr>
              <w:pStyle w:val="TAL"/>
              <w:rPr>
                <w:rFonts w:ascii="Courier New" w:hAnsi="Courier New" w:cs="Courier New"/>
              </w:rPr>
            </w:pPr>
            <w:r w:rsidRPr="005B2219">
              <w:rPr>
                <w:rFonts w:ascii="Courier New" w:hAnsi="Courier New" w:cs="Courier New"/>
              </w:rPr>
              <w:t>EUtranFreqRelation</w:t>
            </w:r>
          </w:p>
        </w:tc>
      </w:tr>
      <w:tr w:rsidR="008C10F3" w:rsidRPr="002B15AA" w14:paraId="615DD6B1" w14:textId="77777777" w:rsidTr="00392887">
        <w:trPr>
          <w:cantSplit/>
          <w:jc w:val="center"/>
        </w:trPr>
        <w:tc>
          <w:tcPr>
            <w:tcW w:w="4665" w:type="dxa"/>
            <w:tcBorders>
              <w:top w:val="single" w:sz="4" w:space="0" w:color="auto"/>
              <w:left w:val="single" w:sz="4" w:space="0" w:color="auto"/>
              <w:bottom w:val="single" w:sz="4" w:space="0" w:color="auto"/>
              <w:right w:val="single" w:sz="4" w:space="0" w:color="auto"/>
            </w:tcBorders>
          </w:tcPr>
          <w:p w14:paraId="0A9ABF58" w14:textId="77777777" w:rsidR="008C10F3" w:rsidRPr="002B15AA" w:rsidRDefault="008C10F3" w:rsidP="00EB348F">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4872" w:type="dxa"/>
            <w:tcBorders>
              <w:top w:val="single" w:sz="4" w:space="0" w:color="auto"/>
              <w:left w:val="single" w:sz="4" w:space="0" w:color="auto"/>
              <w:bottom w:val="single" w:sz="4" w:space="0" w:color="auto"/>
              <w:right w:val="single" w:sz="4" w:space="0" w:color="auto"/>
            </w:tcBorders>
          </w:tcPr>
          <w:p w14:paraId="6DAB580D" w14:textId="77777777" w:rsidR="008C10F3" w:rsidRDefault="008C10F3" w:rsidP="00EB348F">
            <w:pPr>
              <w:pStyle w:val="TAL"/>
              <w:rPr>
                <w:rFonts w:ascii="Courier New" w:hAnsi="Courier New" w:cs="Courier New"/>
              </w:rPr>
            </w:pPr>
            <w:r>
              <w:rPr>
                <w:rFonts w:ascii="Courier New" w:hAnsi="Courier New" w:cs="Courier New"/>
              </w:rPr>
              <w:t>EUtranCellRelation</w:t>
            </w:r>
          </w:p>
        </w:tc>
      </w:tr>
    </w:tbl>
    <w:p w14:paraId="68023AC3" w14:textId="77777777" w:rsidR="008C10F3" w:rsidRDefault="008C10F3" w:rsidP="008C10F3">
      <w:pPr>
        <w:pStyle w:val="Heading3"/>
      </w:pPr>
      <w:bookmarkStart w:id="150" w:name="_Toc19888040"/>
      <w:bookmarkStart w:id="151" w:name="_Toc27404921"/>
      <w:bookmarkStart w:id="152" w:name="_Toc35878066"/>
      <w:bookmarkStart w:id="153" w:name="_Toc36219882"/>
      <w:bookmarkStart w:id="154" w:name="_Toc36473980"/>
      <w:bookmarkStart w:id="155" w:name="_Toc36542252"/>
      <w:bookmarkStart w:id="156" w:name="_Toc36543073"/>
      <w:bookmarkStart w:id="157" w:name="_Toc36567311"/>
      <w:bookmarkStart w:id="158" w:name="_Toc44340929"/>
      <w:bookmarkStart w:id="159" w:name="_Toc51675227"/>
      <w:bookmarkStart w:id="160" w:name="_Toc55894676"/>
      <w:bookmarkStart w:id="161" w:name="_Toc58939760"/>
      <w:bookmarkStart w:id="162" w:name="_Toc67927975"/>
      <w:bookmarkStart w:id="163" w:name="_Hlk884306"/>
      <w:r w:rsidRPr="00EF7827">
        <w:t>4.1.2</w:t>
      </w:r>
      <w:r>
        <w:tab/>
      </w:r>
      <w:r w:rsidRPr="00EF7827">
        <w:t>Associated information entities and local labels</w:t>
      </w:r>
      <w:bookmarkEnd w:id="150"/>
      <w:bookmarkEnd w:id="151"/>
      <w:bookmarkEnd w:id="152"/>
      <w:bookmarkEnd w:id="153"/>
      <w:bookmarkEnd w:id="154"/>
      <w:bookmarkEnd w:id="155"/>
      <w:bookmarkEnd w:id="156"/>
      <w:bookmarkEnd w:id="157"/>
      <w:bookmarkEnd w:id="158"/>
      <w:bookmarkEnd w:id="159"/>
      <w:bookmarkEnd w:id="160"/>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0"/>
        <w:gridCol w:w="3113"/>
      </w:tblGrid>
      <w:tr w:rsidR="008C10F3" w:rsidRPr="002B15AA" w14:paraId="794F9FC2" w14:textId="77777777" w:rsidTr="00392887">
        <w:trPr>
          <w:cantSplit/>
          <w:jc w:val="center"/>
        </w:trPr>
        <w:tc>
          <w:tcPr>
            <w:tcW w:w="6520" w:type="dxa"/>
            <w:shd w:val="clear" w:color="auto" w:fill="D9D9D9"/>
          </w:tcPr>
          <w:bookmarkEnd w:id="163"/>
          <w:p w14:paraId="38952B59" w14:textId="77777777" w:rsidR="008C10F3" w:rsidRPr="002B15AA" w:rsidRDefault="008C10F3" w:rsidP="00EB348F">
            <w:pPr>
              <w:pStyle w:val="TAH"/>
            </w:pPr>
            <w:r w:rsidRPr="002B15AA">
              <w:t>Label reference</w:t>
            </w:r>
          </w:p>
        </w:tc>
        <w:tc>
          <w:tcPr>
            <w:tcW w:w="3113" w:type="dxa"/>
            <w:shd w:val="clear" w:color="auto" w:fill="D9D9D9"/>
          </w:tcPr>
          <w:p w14:paraId="4DACCD5F" w14:textId="77777777" w:rsidR="008C10F3" w:rsidRPr="002B15AA" w:rsidRDefault="008C10F3" w:rsidP="00EB348F">
            <w:pPr>
              <w:pStyle w:val="TAH"/>
            </w:pPr>
            <w:r w:rsidRPr="002B15AA">
              <w:t xml:space="preserve">Local label </w:t>
            </w:r>
          </w:p>
        </w:tc>
      </w:tr>
      <w:tr w:rsidR="008C10F3" w:rsidRPr="002B15AA" w14:paraId="0E32D4B6" w14:textId="77777777" w:rsidTr="00392887">
        <w:trPr>
          <w:cantSplit/>
          <w:jc w:val="center"/>
        </w:trPr>
        <w:tc>
          <w:tcPr>
            <w:tcW w:w="6520" w:type="dxa"/>
          </w:tcPr>
          <w:p w14:paraId="7EB0C50B" w14:textId="77777777" w:rsidR="008C10F3" w:rsidRPr="002B15AA" w:rsidRDefault="008C10F3" w:rsidP="00EB348F">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3113" w:type="dxa"/>
          </w:tcPr>
          <w:p w14:paraId="5E8422A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ManagedElement</w:t>
            </w:r>
          </w:p>
        </w:tc>
      </w:tr>
      <w:tr w:rsidR="008C10F3" w:rsidRPr="002B15AA" w14:paraId="2F80B16F" w14:textId="77777777" w:rsidTr="00392887">
        <w:trPr>
          <w:cantSplit/>
          <w:jc w:val="center"/>
        </w:trPr>
        <w:tc>
          <w:tcPr>
            <w:tcW w:w="6520" w:type="dxa"/>
            <w:tcBorders>
              <w:top w:val="single" w:sz="4" w:space="0" w:color="auto"/>
              <w:left w:val="single" w:sz="4" w:space="0" w:color="auto"/>
              <w:bottom w:val="single" w:sz="4" w:space="0" w:color="auto"/>
              <w:right w:val="single" w:sz="4" w:space="0" w:color="auto"/>
            </w:tcBorders>
          </w:tcPr>
          <w:p w14:paraId="4F1714BF" w14:textId="77777777" w:rsidR="008C10F3" w:rsidRPr="002B15AA" w:rsidRDefault="008C10F3" w:rsidP="00EB348F">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3113" w:type="dxa"/>
            <w:tcBorders>
              <w:top w:val="single" w:sz="4" w:space="0" w:color="auto"/>
              <w:left w:val="single" w:sz="4" w:space="0" w:color="auto"/>
              <w:bottom w:val="single" w:sz="4" w:space="0" w:color="auto"/>
              <w:right w:val="single" w:sz="4" w:space="0" w:color="auto"/>
            </w:tcBorders>
          </w:tcPr>
          <w:p w14:paraId="4383B9EE" w14:textId="77777777" w:rsidR="008C10F3" w:rsidRPr="002B15AA" w:rsidRDefault="008C10F3" w:rsidP="00EB348F">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7723BE38" w14:textId="77777777" w:rsidR="008C10F3" w:rsidRPr="002B15AA" w:rsidRDefault="008C10F3" w:rsidP="008C10F3">
      <w:pPr>
        <w:pStyle w:val="Heading2"/>
      </w:pPr>
      <w:bookmarkStart w:id="164" w:name="_Toc19888041"/>
      <w:bookmarkStart w:id="165" w:name="_Toc27404922"/>
      <w:bookmarkStart w:id="166" w:name="_Toc35878067"/>
      <w:bookmarkStart w:id="167" w:name="_Toc36219883"/>
      <w:bookmarkStart w:id="168" w:name="_Toc36473981"/>
      <w:bookmarkStart w:id="169" w:name="_Toc36542253"/>
      <w:bookmarkStart w:id="170" w:name="_Toc36543074"/>
      <w:bookmarkStart w:id="171" w:name="_Toc36567312"/>
      <w:bookmarkStart w:id="172" w:name="_Toc44340930"/>
      <w:bookmarkStart w:id="173" w:name="_Toc51675228"/>
      <w:bookmarkStart w:id="174" w:name="_Toc55894677"/>
      <w:bookmarkStart w:id="175" w:name="_Toc58939761"/>
      <w:bookmarkStart w:id="176" w:name="_Toc67927976"/>
      <w:r w:rsidRPr="002B15AA">
        <w:t>4.2</w:t>
      </w:r>
      <w:r w:rsidRPr="002B15AA">
        <w:tab/>
        <w:t>Class diagram</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314574D0" w14:textId="77777777" w:rsidR="008C10F3" w:rsidRPr="002B15AA" w:rsidRDefault="008C10F3" w:rsidP="008C10F3">
      <w:pPr>
        <w:pStyle w:val="Heading3"/>
      </w:pPr>
      <w:bookmarkStart w:id="177" w:name="_Toc19888042"/>
      <w:bookmarkStart w:id="178" w:name="_Toc27404923"/>
      <w:bookmarkStart w:id="179" w:name="_Toc35878068"/>
      <w:bookmarkStart w:id="180" w:name="_Toc36219884"/>
      <w:bookmarkStart w:id="181" w:name="_Toc36473982"/>
      <w:bookmarkStart w:id="182" w:name="_Toc36542254"/>
      <w:bookmarkStart w:id="183" w:name="_Toc36543075"/>
      <w:bookmarkStart w:id="184" w:name="_Toc36567313"/>
      <w:bookmarkStart w:id="185" w:name="_Toc44340931"/>
      <w:bookmarkStart w:id="186" w:name="_Toc51675229"/>
      <w:bookmarkStart w:id="187" w:name="_Toc55894678"/>
      <w:bookmarkStart w:id="188" w:name="_Toc58939762"/>
      <w:bookmarkStart w:id="189" w:name="_Toc67927977"/>
      <w:r w:rsidRPr="002B15AA">
        <w:rPr>
          <w:rFonts w:hint="eastAsia"/>
        </w:rPr>
        <w:t>4.2.</w:t>
      </w:r>
      <w:r w:rsidRPr="002B15AA">
        <w:t>1</w:t>
      </w:r>
      <w:r w:rsidRPr="002B15AA">
        <w:tab/>
        <w:t>Class diagram for gNB and en-gNB</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509F1CD0" w14:textId="77777777" w:rsidR="008C10F3" w:rsidRPr="002B15AA" w:rsidRDefault="008C10F3" w:rsidP="008C10F3">
      <w:pPr>
        <w:pStyle w:val="Heading4"/>
      </w:pPr>
      <w:bookmarkStart w:id="190" w:name="_Toc19888043"/>
      <w:bookmarkStart w:id="191" w:name="_Toc27404924"/>
      <w:bookmarkStart w:id="192" w:name="_Toc35878069"/>
      <w:bookmarkStart w:id="193" w:name="_Toc36219885"/>
      <w:bookmarkStart w:id="194" w:name="_Toc36473983"/>
      <w:bookmarkStart w:id="195" w:name="_Toc36542255"/>
      <w:bookmarkStart w:id="196" w:name="_Toc36543076"/>
      <w:bookmarkStart w:id="197" w:name="_Toc36567314"/>
      <w:bookmarkStart w:id="198" w:name="_Toc44340932"/>
      <w:bookmarkStart w:id="199" w:name="_Toc51675230"/>
      <w:bookmarkStart w:id="200" w:name="_Toc55894679"/>
      <w:bookmarkStart w:id="201" w:name="_Toc58939763"/>
      <w:bookmarkStart w:id="202" w:name="_Toc67927978"/>
      <w:r w:rsidRPr="002B15AA">
        <w:rPr>
          <w:rFonts w:hint="eastAsia"/>
          <w:lang w:eastAsia="zh-CN"/>
        </w:rPr>
        <w:t>4</w:t>
      </w:r>
      <w:r w:rsidRPr="002B15AA">
        <w:t>.2.1.1</w:t>
      </w:r>
      <w:r w:rsidRPr="002B15AA">
        <w:tab/>
      </w:r>
      <w:r w:rsidRPr="002B15AA">
        <w:rPr>
          <w:rFonts w:hint="eastAsia"/>
          <w:lang w:eastAsia="zh-CN"/>
        </w:rPr>
        <w:t>R</w:t>
      </w:r>
      <w:r w:rsidRPr="002B15AA">
        <w:t>elationships</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03213BD2" w14:textId="77777777" w:rsidR="008C10F3" w:rsidRPr="002B15AA" w:rsidRDefault="008C10F3" w:rsidP="008C10F3">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2D009C1D" w14:textId="77777777" w:rsidR="008C10F3" w:rsidRDefault="008C10F3" w:rsidP="008C10F3">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0B71E08E" w14:textId="77777777" w:rsidR="008C10F3" w:rsidRDefault="008C10F3" w:rsidP="008C10F3">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2AC04DCD" w14:textId="77777777" w:rsidR="008C10F3" w:rsidRDefault="008C10F3" w:rsidP="008C10F3">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2E757D60" w14:textId="77777777" w:rsidR="008C10F3" w:rsidRPr="002B15AA" w:rsidRDefault="008C10F3" w:rsidP="008C10F3">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6C57A5C9" w14:textId="77777777" w:rsidR="008C10F3" w:rsidRPr="002B15AA" w:rsidRDefault="008C10F3" w:rsidP="008C10F3">
      <w:pPr>
        <w:keepNext/>
        <w:jc w:val="center"/>
        <w:rPr>
          <w:rFonts w:ascii="Arial" w:eastAsia="SimSun" w:hAnsi="Arial"/>
          <w:b/>
        </w:rPr>
      </w:pPr>
    </w:p>
    <w:p w14:paraId="79800F05" w14:textId="10F28E8F" w:rsidR="008C10F3" w:rsidRPr="002B15AA" w:rsidRDefault="00392887" w:rsidP="008C10F3">
      <w:pPr>
        <w:keepNext/>
        <w:jc w:val="center"/>
        <w:rPr>
          <w:rFonts w:ascii="Arial" w:eastAsia="SimSun" w:hAnsi="Arial"/>
          <w:b/>
        </w:rPr>
      </w:pPr>
      <w:r>
        <w:rPr>
          <w:noProof/>
        </w:rPr>
        <w:pict w14:anchorId="2542DBAF">
          <v:shape id="Picture 1" o:spid="_x0000_i1036" type="#_x0000_t75" style="width:312pt;height:113.25pt;visibility:visible;mso-wrap-style:square">
            <v:imagedata r:id="rId11" o:title=""/>
          </v:shape>
        </w:pict>
      </w:r>
    </w:p>
    <w:p w14:paraId="40CD2E86" w14:textId="77777777" w:rsidR="008C10F3" w:rsidRPr="002B15AA" w:rsidRDefault="008C10F3" w:rsidP="008C10F3">
      <w:pPr>
        <w:pStyle w:val="TF"/>
      </w:pPr>
      <w:r w:rsidRPr="002B15AA">
        <w:t>Figure 4.2.1.1-1: NRM for all deployment scenarios</w:t>
      </w:r>
    </w:p>
    <w:p w14:paraId="1A7EA053" w14:textId="3D244B02" w:rsidR="008C10F3" w:rsidRDefault="00392887" w:rsidP="008C10F3">
      <w:pPr>
        <w:pStyle w:val="TH"/>
        <w:rPr>
          <w:noProof/>
        </w:rPr>
      </w:pPr>
      <w:r>
        <w:rPr>
          <w:noProof/>
        </w:rPr>
        <w:pict w14:anchorId="7EC74162">
          <v:shape id="图片 6" o:spid="_x0000_i1037" type="#_x0000_t75" style="width:481.5pt;height:297pt;visibility:visible;mso-wrap-style:square">
            <v:imagedata r:id="rId12" o:title=""/>
          </v:shape>
        </w:pict>
      </w:r>
    </w:p>
    <w:p w14:paraId="06D95B3C" w14:textId="77777777" w:rsidR="008C10F3" w:rsidRPr="002B15AA" w:rsidRDefault="008C10F3" w:rsidP="008C10F3">
      <w:pPr>
        <w:pStyle w:val="TF"/>
        <w:rPr>
          <w:rFonts w:eastAsia="SimSun"/>
        </w:rPr>
      </w:pPr>
      <w:r w:rsidRPr="002B15AA">
        <w:rPr>
          <w:rFonts w:eastAsia="SimSun"/>
        </w:rPr>
        <w:t>Figure 4.2.1.1-2: NRM for EPs for all deployment scenarios</w:t>
      </w:r>
    </w:p>
    <w:p w14:paraId="5B8DC06C" w14:textId="77777777" w:rsidR="008C10F3" w:rsidRPr="002B15AA" w:rsidRDefault="008C10F3" w:rsidP="008C10F3">
      <w:pPr>
        <w:jc w:val="center"/>
        <w:rPr>
          <w:lang w:eastAsia="zh-CN"/>
        </w:rPr>
      </w:pPr>
    </w:p>
    <w:p w14:paraId="681BCED7" w14:textId="44603459" w:rsidR="008C10F3" w:rsidRPr="002B15AA" w:rsidRDefault="00392887" w:rsidP="008C10F3">
      <w:pPr>
        <w:pStyle w:val="TH"/>
        <w:rPr>
          <w:lang w:eastAsia="zh-CN"/>
        </w:rPr>
      </w:pPr>
      <w:r>
        <w:rPr>
          <w:noProof/>
          <w:lang w:eastAsia="zh-CN"/>
        </w:rPr>
        <w:pict w14:anchorId="25F85EF9">
          <v:shape id="_x0000_i1038" type="#_x0000_t75" style="width:480.75pt;height:162.75pt;visibility:visible;mso-wrap-style:square">
            <v:imagedata r:id="rId13" o:title=""/>
          </v:shape>
        </w:pict>
      </w:r>
    </w:p>
    <w:p w14:paraId="0DDB059F" w14:textId="77777777" w:rsidR="008C10F3" w:rsidRDefault="008C10F3" w:rsidP="008C10F3">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26734D60" w14:textId="77777777" w:rsidR="008C10F3" w:rsidRDefault="008C10F3" w:rsidP="008C10F3">
      <w:pPr>
        <w:pStyle w:val="TF"/>
      </w:pPr>
    </w:p>
    <w:p w14:paraId="306C2096" w14:textId="2791B3EF" w:rsidR="008C10F3" w:rsidRDefault="00392887" w:rsidP="008C10F3">
      <w:pPr>
        <w:rPr>
          <w:noProof/>
        </w:rPr>
      </w:pPr>
      <w:r>
        <w:rPr>
          <w:noProof/>
        </w:rPr>
        <w:pict w14:anchorId="050B8FA1">
          <v:shape id="Picture 10" o:spid="_x0000_i1039" type="#_x0000_t75" style="width:481.5pt;height:192pt;visibility:visible;mso-wrap-style:square">
            <v:imagedata r:id="rId14" o:title=""/>
          </v:shape>
        </w:pict>
      </w:r>
    </w:p>
    <w:p w14:paraId="3F2AE39F" w14:textId="77777777" w:rsidR="008C10F3" w:rsidRDefault="008C10F3" w:rsidP="008C10F3">
      <w:pPr>
        <w:pStyle w:val="TF"/>
      </w:pPr>
      <w:r>
        <w:t>Figure 4.2.1.1-4: Cell Relation view for all deployment scenarios</w:t>
      </w:r>
    </w:p>
    <w:p w14:paraId="6B6B2F63" w14:textId="77777777" w:rsidR="008C10F3" w:rsidRDefault="008C10F3" w:rsidP="008C10F3">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0A05E6FF" w14:textId="791ED154" w:rsidR="008C10F3" w:rsidRDefault="00392887" w:rsidP="008C10F3">
      <w:pPr>
        <w:rPr>
          <w:noProof/>
        </w:rPr>
      </w:pPr>
      <w:r>
        <w:rPr>
          <w:noProof/>
        </w:rPr>
        <w:pict w14:anchorId="16CAB217">
          <v:shape id="Picture 13" o:spid="_x0000_i1040" type="#_x0000_t75" style="width:483pt;height:186.75pt;visibility:visible;mso-wrap-style:square">
            <v:imagedata r:id="rId15" o:title=""/>
          </v:shape>
        </w:pict>
      </w:r>
    </w:p>
    <w:p w14:paraId="1F7B8C32" w14:textId="77777777" w:rsidR="008C10F3" w:rsidRDefault="008C10F3" w:rsidP="008C10F3">
      <w:pPr>
        <w:pStyle w:val="TF"/>
      </w:pPr>
      <w:r>
        <w:t>Figure 4.2.1.1-5: Cell Relation view for all deployment scenarios</w:t>
      </w:r>
    </w:p>
    <w:p w14:paraId="61BE1F8C" w14:textId="77777777" w:rsidR="008C10F3" w:rsidRDefault="008C10F3" w:rsidP="008C10F3">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203" w:name="_MON_1646474145"/>
    <w:bookmarkEnd w:id="203"/>
    <w:p w14:paraId="55CD1F57" w14:textId="77777777" w:rsidR="008C10F3" w:rsidRDefault="008C10F3" w:rsidP="008C10F3">
      <w:pPr>
        <w:pStyle w:val="TH"/>
        <w:rPr>
          <w:rFonts w:eastAsia="SimSun"/>
        </w:rPr>
      </w:pPr>
      <w:r>
        <w:rPr>
          <w:rFonts w:eastAsia="SimSun"/>
        </w:rPr>
        <w:object w:dxaOrig="9136" w:dyaOrig="4334" w14:anchorId="52EA3C07">
          <v:shape id="_x0000_i1041" type="#_x0000_t75" style="width:457.5pt;height:216.75pt" o:ole="">
            <v:imagedata r:id="rId16" o:title=""/>
          </v:shape>
          <o:OLEObject Type="Embed" ProgID="Word.Document.8" ShapeID="_x0000_i1041" DrawAspect="Content" ObjectID="_1679125226" r:id="rId17">
            <o:FieldCodes>\s</o:FieldCodes>
          </o:OLEObject>
        </w:object>
      </w:r>
    </w:p>
    <w:p w14:paraId="39383282" w14:textId="77777777" w:rsidR="008C10F3" w:rsidRDefault="008C10F3" w:rsidP="008C10F3">
      <w:pPr>
        <w:pStyle w:val="TF"/>
        <w:ind w:left="2272"/>
        <w:jc w:val="left"/>
      </w:pPr>
      <w:r>
        <w:t>Figure 4.2.1.1-6: NRM fragment for RRM Policies</w:t>
      </w:r>
    </w:p>
    <w:p w14:paraId="3BF68044" w14:textId="77777777" w:rsidR="008C10F3" w:rsidRDefault="008C10F3" w:rsidP="008C10F3">
      <w:pPr>
        <w:pStyle w:val="TH"/>
        <w:rPr>
          <w:noProof/>
        </w:rPr>
      </w:pPr>
    </w:p>
    <w:p w14:paraId="7AA37EC6" w14:textId="47604371" w:rsidR="008C10F3" w:rsidRDefault="00392887" w:rsidP="008C10F3">
      <w:pPr>
        <w:pStyle w:val="TH"/>
        <w:rPr>
          <w:noProof/>
        </w:rPr>
      </w:pPr>
      <w:r>
        <w:rPr>
          <w:noProof/>
        </w:rPr>
        <w:pict w14:anchorId="3CF969E5">
          <v:shape id="Picture 9" o:spid="_x0000_i1042" type="#_x0000_t75" style="width:369pt;height:232.5pt;visibility:visible;mso-wrap-style:square">
            <v:imagedata r:id="rId18" o:title=""/>
          </v:shape>
        </w:pict>
      </w:r>
    </w:p>
    <w:p w14:paraId="6D437C78" w14:textId="77777777" w:rsidR="008C10F3" w:rsidRDefault="008C10F3" w:rsidP="008C10F3">
      <w:pPr>
        <w:pStyle w:val="TF"/>
      </w:pPr>
      <w:r w:rsidRPr="009C3E45">
        <w:t>Figure 4.2.1.1-</w:t>
      </w:r>
      <w:r>
        <w:t>7</w:t>
      </w:r>
      <w:r w:rsidRPr="009C3E45">
        <w:t xml:space="preserve">: NRM fragment </w:t>
      </w:r>
      <w:r>
        <w:t>to support RIM</w:t>
      </w:r>
    </w:p>
    <w:p w14:paraId="510B0240" w14:textId="77777777" w:rsidR="008C10F3" w:rsidRDefault="008C10F3" w:rsidP="008C10F3">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pre-configured 5QIs in NG-RAN</w:t>
      </w:r>
      <w:r w:rsidRPr="002B15AA">
        <w:rPr>
          <w:color w:val="000000"/>
        </w:rPr>
        <w:t xml:space="preserve">. </w:t>
      </w:r>
    </w:p>
    <w:p w14:paraId="2E62386D" w14:textId="77777777" w:rsidR="008C10F3" w:rsidRPr="002B15AA" w:rsidRDefault="008C10F3" w:rsidP="008C10F3">
      <w:pPr>
        <w:pStyle w:val="TH"/>
        <w:rPr>
          <w:color w:val="000000"/>
        </w:rPr>
      </w:pPr>
      <w:r>
        <w:object w:dxaOrig="11497" w:dyaOrig="3217" w14:anchorId="7F0DBD2B">
          <v:shape id="_x0000_i1043" type="#_x0000_t75" style="width:481.5pt;height:135pt" o:ole="">
            <v:imagedata r:id="rId19" o:title=""/>
          </v:shape>
          <o:OLEObject Type="Embed" ProgID="Visio.Drawing.15" ShapeID="_x0000_i1043" DrawAspect="Content" ObjectID="_1679125227" r:id="rId20"/>
        </w:object>
      </w:r>
    </w:p>
    <w:p w14:paraId="091B8C03" w14:textId="77777777" w:rsidR="008C10F3" w:rsidRDefault="008C10F3" w:rsidP="008C10F3">
      <w:pPr>
        <w:pStyle w:val="TF"/>
      </w:pPr>
      <w:r w:rsidRPr="002B15AA">
        <w:t xml:space="preserve">Figure </w:t>
      </w:r>
      <w:r>
        <w:t>4</w:t>
      </w:r>
      <w:r w:rsidRPr="002B15AA">
        <w:t>.2.1.1-</w:t>
      </w:r>
      <w:r>
        <w:t>8</w:t>
      </w:r>
      <w:r w:rsidRPr="002B15AA">
        <w:t xml:space="preserve">: </w:t>
      </w:r>
      <w:r>
        <w:t>NRM fragment for pre-configured 5QIs in NG-RAN</w:t>
      </w:r>
    </w:p>
    <w:p w14:paraId="00D6FD7A" w14:textId="77777777" w:rsidR="008C10F3" w:rsidRDefault="008C10F3" w:rsidP="008C10F3">
      <w:pPr>
        <w:pStyle w:val="TF"/>
        <w:rPr>
          <w:lang w:val="en-US" w:eastAsia="zh-CN"/>
        </w:rPr>
      </w:pPr>
    </w:p>
    <w:p w14:paraId="52C6CF24" w14:textId="77A26681" w:rsidR="008C10F3" w:rsidRPr="003C462F" w:rsidRDefault="00392887" w:rsidP="008C10F3">
      <w:pPr>
        <w:pStyle w:val="TAC"/>
        <w:rPr>
          <w:lang w:val="en-US" w:eastAsia="zh-CN"/>
        </w:rPr>
      </w:pPr>
      <w:r>
        <w:rPr>
          <w:noProof/>
          <w:lang w:val="en-US" w:eastAsia="zh-CN"/>
        </w:rPr>
        <w:pict w14:anchorId="71E4F546">
          <v:shape id="图片 4" o:spid="_x0000_i1044" type="#_x0000_t75" style="width:138pt;height:111pt;visibility:visible;mso-wrap-style:square">
            <v:imagedata r:id="rId21" o:title=""/>
          </v:shape>
        </w:pict>
      </w:r>
    </w:p>
    <w:p w14:paraId="30057D29" w14:textId="77777777" w:rsidR="008C10F3" w:rsidRDefault="008C10F3" w:rsidP="008C10F3">
      <w:pPr>
        <w:pStyle w:val="TF"/>
      </w:pPr>
      <w:r w:rsidRPr="002B15AA">
        <w:t>Figure 4.2.1.</w:t>
      </w:r>
      <w:r>
        <w:t>1</w:t>
      </w:r>
      <w:r w:rsidRPr="002B15AA">
        <w:t>-</w:t>
      </w:r>
      <w:r>
        <w:t>9</w:t>
      </w:r>
      <w:r w:rsidRPr="002B15AA">
        <w:t xml:space="preserve">: </w:t>
      </w:r>
      <w:r>
        <w:t>NRM fragment for DANR Management</w:t>
      </w:r>
    </w:p>
    <w:p w14:paraId="5D9F4E1B" w14:textId="77777777" w:rsidR="008C10F3" w:rsidRDefault="008C10F3" w:rsidP="008C10F3">
      <w:pPr>
        <w:pStyle w:val="TF"/>
      </w:pPr>
    </w:p>
    <w:p w14:paraId="43845533" w14:textId="77777777" w:rsidR="008C10F3" w:rsidRDefault="008C10F3" w:rsidP="008C10F3">
      <w:pPr>
        <w:pStyle w:val="TAC"/>
      </w:pPr>
    </w:p>
    <w:p w14:paraId="46C554E0" w14:textId="72FF70B9" w:rsidR="008C10F3" w:rsidRDefault="008C10F3" w:rsidP="008C10F3">
      <w:pPr>
        <w:pStyle w:val="TH"/>
        <w:rPr>
          <w:noProof/>
          <w:lang w:val="en-US" w:eastAsia="zh-CN"/>
        </w:rPr>
      </w:pPr>
      <w:r w:rsidRPr="00E8675A">
        <w:rPr>
          <w:noProof/>
          <w:lang w:val="en-US" w:eastAsia="zh-CN"/>
        </w:rPr>
        <w:t xml:space="preserve"> </w:t>
      </w:r>
      <w:r w:rsidR="00392887">
        <w:rPr>
          <w:noProof/>
          <w:lang w:val="en-US" w:eastAsia="zh-CN"/>
        </w:rPr>
        <w:pict w14:anchorId="3A233044">
          <v:shape id="图片 18" o:spid="_x0000_i1045" type="#_x0000_t75" style="width:331.5pt;height:108pt;visibility:visible;mso-wrap-style:square">
            <v:imagedata r:id="rId22" o:title=""/>
          </v:shape>
        </w:pict>
      </w:r>
    </w:p>
    <w:p w14:paraId="1B55FCEE" w14:textId="77777777" w:rsidR="008C10F3" w:rsidRPr="00303177" w:rsidRDefault="008C10F3" w:rsidP="008C10F3">
      <w:pPr>
        <w:ind w:left="2272"/>
        <w:rPr>
          <w:rFonts w:ascii="Arial" w:hAnsi="Arial"/>
          <w:b/>
          <w:lang w:val="fr-FR"/>
        </w:rPr>
      </w:pPr>
      <w:r w:rsidRPr="00303177">
        <w:rPr>
          <w:rFonts w:ascii="Arial" w:hAnsi="Arial"/>
          <w:b/>
          <w:lang w:val="fr-FR"/>
        </w:rPr>
        <w:t>Figure 4.2.1.1-10: NRM fragment for DES Management</w:t>
      </w:r>
    </w:p>
    <w:p w14:paraId="4CD4EAFC" w14:textId="77777777" w:rsidR="008C10F3" w:rsidRPr="00E6624C" w:rsidRDefault="008C10F3" w:rsidP="008C10F3">
      <w:pPr>
        <w:ind w:left="2272"/>
        <w:rPr>
          <w:lang w:val="fr-FR"/>
        </w:rPr>
      </w:pPr>
    </w:p>
    <w:bookmarkStart w:id="204" w:name="_MON_1669466799"/>
    <w:bookmarkEnd w:id="204"/>
    <w:p w14:paraId="1F47AC0D" w14:textId="77777777" w:rsidR="008C10F3" w:rsidRDefault="008C10F3" w:rsidP="008C10F3">
      <w:pPr>
        <w:pStyle w:val="TH"/>
        <w:rPr>
          <w:noProof/>
          <w:lang w:val="en-US" w:eastAsia="zh-CN"/>
        </w:rPr>
      </w:pPr>
      <w:r>
        <w:rPr>
          <w:noProof/>
          <w:lang w:val="en-US" w:eastAsia="zh-CN"/>
        </w:rPr>
        <w:object w:dxaOrig="6481" w:dyaOrig="2172" w14:anchorId="4D1F18A6">
          <v:shape id="_x0000_i1046" type="#_x0000_t75" style="width:324pt;height:108pt" o:ole="">
            <v:imagedata r:id="rId23" o:title=""/>
          </v:shape>
          <o:OLEObject Type="Embed" ProgID="Word.Document.8" ShapeID="_x0000_i1046" DrawAspect="Content" ObjectID="_1679125228" r:id="rId24">
            <o:FieldCodes>\s</o:FieldCodes>
          </o:OLEObject>
        </w:object>
      </w:r>
    </w:p>
    <w:p w14:paraId="1BA034C8" w14:textId="77777777" w:rsidR="008C10F3" w:rsidRPr="004B34AA" w:rsidRDefault="008C10F3" w:rsidP="008C10F3">
      <w:pPr>
        <w:jc w:val="center"/>
      </w:pPr>
      <w:r w:rsidRPr="004B34AA">
        <w:rPr>
          <w:rFonts w:ascii="Arial" w:hAnsi="Arial"/>
          <w:b/>
        </w:rPr>
        <w:t>Figure 4.2.1.1-11: NRM fragment for DRACH Management</w:t>
      </w:r>
    </w:p>
    <w:p w14:paraId="6C15B020" w14:textId="77777777" w:rsidR="008C10F3" w:rsidRDefault="008C10F3" w:rsidP="008C10F3">
      <w:pPr>
        <w:pStyle w:val="TF"/>
        <w:rPr>
          <w:noProof/>
          <w:lang w:val="en-US" w:eastAsia="zh-CN"/>
        </w:rPr>
      </w:pPr>
    </w:p>
    <w:p w14:paraId="1712A2CE" w14:textId="654439B8" w:rsidR="008C10F3" w:rsidRDefault="00392887" w:rsidP="008C10F3">
      <w:pPr>
        <w:pStyle w:val="TAC"/>
        <w:rPr>
          <w:noProof/>
          <w:lang w:val="en-US" w:eastAsia="zh-CN"/>
        </w:rPr>
      </w:pPr>
      <w:r>
        <w:rPr>
          <w:noProof/>
          <w:lang w:val="en-US" w:eastAsia="zh-CN"/>
        </w:rPr>
        <w:pict w14:anchorId="324D946F">
          <v:shape id="Picture 14" o:spid="_x0000_i1047" type="#_x0000_t75" style="width:293.25pt;height:90.75pt;visibility:visible;mso-wrap-style:square">
            <v:imagedata r:id="rId25" o:title=""/>
          </v:shape>
        </w:pict>
      </w:r>
    </w:p>
    <w:p w14:paraId="40FC70F5" w14:textId="77777777" w:rsidR="008C10F3" w:rsidRPr="002E0D65" w:rsidRDefault="008C10F3" w:rsidP="008C10F3">
      <w:pPr>
        <w:pStyle w:val="TAC"/>
      </w:pPr>
    </w:p>
    <w:p w14:paraId="2F8642B8" w14:textId="77777777" w:rsidR="008C10F3" w:rsidRDefault="008C10F3" w:rsidP="008C10F3">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4CBA4CE8" w14:textId="77777777" w:rsidR="008C10F3" w:rsidRDefault="008C10F3" w:rsidP="008C10F3">
      <w:pPr>
        <w:pStyle w:val="TF"/>
        <w:rPr>
          <w:lang w:eastAsia="zh-CN"/>
        </w:rPr>
      </w:pPr>
    </w:p>
    <w:bookmarkStart w:id="205" w:name="_MON_1669468494"/>
    <w:bookmarkEnd w:id="205"/>
    <w:p w14:paraId="222545BC" w14:textId="77777777" w:rsidR="008C10F3" w:rsidRDefault="008C10F3" w:rsidP="008C10F3">
      <w:pPr>
        <w:pStyle w:val="TH"/>
        <w:rPr>
          <w:noProof/>
          <w:lang w:val="en-US" w:eastAsia="zh-CN"/>
        </w:rPr>
      </w:pPr>
      <w:r>
        <w:rPr>
          <w:noProof/>
          <w:lang w:val="en-US" w:eastAsia="zh-CN"/>
        </w:rPr>
        <w:object w:dxaOrig="9026" w:dyaOrig="2292" w14:anchorId="3D01863A">
          <v:shape id="_x0000_i1048" type="#_x0000_t75" style="width:451.5pt;height:114.75pt" o:ole="">
            <v:imagedata r:id="rId26" o:title=""/>
          </v:shape>
          <o:OLEObject Type="Embed" ProgID="Word.Document.12" ShapeID="_x0000_i1048" DrawAspect="Content" ObjectID="_1679125229" r:id="rId27">
            <o:FieldCodes>\s</o:FieldCodes>
          </o:OLEObject>
        </w:object>
      </w:r>
    </w:p>
    <w:p w14:paraId="0AF114E4" w14:textId="77777777" w:rsidR="008C10F3" w:rsidRDefault="008C10F3" w:rsidP="008C10F3">
      <w:pPr>
        <w:pStyle w:val="TF"/>
      </w:pPr>
      <w:r w:rsidRPr="002B15AA">
        <w:t>Figure 4.2.1.</w:t>
      </w:r>
      <w:r>
        <w:t>1</w:t>
      </w:r>
      <w:r w:rsidRPr="002B15AA">
        <w:t>-</w:t>
      </w:r>
      <w:r>
        <w:t>13</w:t>
      </w:r>
      <w:r w:rsidRPr="002B15AA">
        <w:t xml:space="preserve">: </w:t>
      </w:r>
      <w:r>
        <w:t>NRM fragment for DPCI Management</w:t>
      </w:r>
    </w:p>
    <w:p w14:paraId="5DBB2F44" w14:textId="77777777" w:rsidR="008C10F3" w:rsidRDefault="008C10F3" w:rsidP="008C10F3">
      <w:pPr>
        <w:pStyle w:val="TF"/>
      </w:pPr>
    </w:p>
    <w:p w14:paraId="711125A2" w14:textId="5558C89B" w:rsidR="008C10F3" w:rsidRDefault="00392887" w:rsidP="008C10F3">
      <w:pPr>
        <w:pStyle w:val="TH"/>
      </w:pPr>
      <w:r>
        <w:rPr>
          <w:noProof/>
          <w:lang w:val="en-US" w:eastAsia="zh-CN"/>
        </w:rPr>
        <w:pict w14:anchorId="623639EB">
          <v:shape id="图片 25" o:spid="_x0000_i1049" type="#_x0000_t75" style="width:273pt;height:112.5pt;visibility:visible;mso-wrap-style:square">
            <v:imagedata r:id="rId28" o:title=""/>
          </v:shape>
        </w:pict>
      </w:r>
    </w:p>
    <w:p w14:paraId="39DDA134" w14:textId="77777777" w:rsidR="008C10F3" w:rsidRDefault="008C10F3" w:rsidP="008C10F3">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067E0A5B" w14:textId="77777777" w:rsidR="008C10F3" w:rsidRDefault="008C10F3" w:rsidP="008C10F3">
      <w:pPr>
        <w:pStyle w:val="TH"/>
      </w:pPr>
    </w:p>
    <w:p w14:paraId="2C5FFCF5" w14:textId="34852135" w:rsidR="008C10F3" w:rsidRDefault="00392887" w:rsidP="008C10F3">
      <w:pPr>
        <w:pStyle w:val="TH"/>
      </w:pPr>
      <w:r>
        <w:rPr>
          <w:noProof/>
          <w:lang w:val="en-US" w:eastAsia="zh-CN"/>
        </w:rPr>
        <w:pict w14:anchorId="438DDDDC">
          <v:shape id="图片 26" o:spid="_x0000_i1050" type="#_x0000_t75" style="width:276pt;height:109.5pt;visibility:visible;mso-wrap-style:square">
            <v:imagedata r:id="rId29" o:title=""/>
          </v:shape>
        </w:pict>
      </w:r>
    </w:p>
    <w:p w14:paraId="797809CF" w14:textId="77777777" w:rsidR="008C10F3" w:rsidRDefault="008C10F3" w:rsidP="008C10F3">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0D1D3CFE" w14:textId="77777777" w:rsidR="008C10F3" w:rsidRDefault="008C10F3" w:rsidP="008C10F3">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dynamically assigned 5QIs in NG-RAN</w:t>
      </w:r>
      <w:r w:rsidRPr="002B15AA">
        <w:rPr>
          <w:color w:val="000000"/>
        </w:rPr>
        <w:t xml:space="preserve">. </w:t>
      </w:r>
    </w:p>
    <w:p w14:paraId="35B99A3D" w14:textId="77777777" w:rsidR="008C10F3" w:rsidRPr="002B15AA" w:rsidRDefault="008C10F3" w:rsidP="008C10F3">
      <w:pPr>
        <w:pStyle w:val="TH"/>
        <w:rPr>
          <w:color w:val="000000"/>
        </w:rPr>
      </w:pPr>
      <w:r>
        <w:object w:dxaOrig="11497" w:dyaOrig="3217" w14:anchorId="7E872473">
          <v:shape id="_x0000_i1051" type="#_x0000_t75" style="width:481.5pt;height:135pt" o:ole="">
            <v:imagedata r:id="rId30" o:title=""/>
          </v:shape>
          <o:OLEObject Type="Embed" ProgID="Visio.Drawing.15" ShapeID="_x0000_i1051" DrawAspect="Content" ObjectID="_1679125230" r:id="rId31"/>
        </w:object>
      </w:r>
    </w:p>
    <w:p w14:paraId="2C5EF851" w14:textId="77777777" w:rsidR="008C10F3" w:rsidRPr="002B15AA" w:rsidRDefault="008C10F3" w:rsidP="008C10F3">
      <w:pPr>
        <w:pStyle w:val="TF"/>
        <w:rPr>
          <w:rFonts w:eastAsia="SimSun"/>
        </w:rPr>
      </w:pPr>
      <w:r w:rsidRPr="002B15AA">
        <w:t xml:space="preserve">Figure </w:t>
      </w:r>
      <w:r>
        <w:t>4</w:t>
      </w:r>
      <w:r w:rsidRPr="002B15AA">
        <w:t>.2.1.1-</w:t>
      </w:r>
      <w:r>
        <w:t>16</w:t>
      </w:r>
      <w:r w:rsidRPr="002B15AA">
        <w:t xml:space="preserve">: </w:t>
      </w:r>
      <w:r>
        <w:t>NRM fragment for dynamically assigned 5QIs in NG-RAN</w:t>
      </w:r>
    </w:p>
    <w:p w14:paraId="52691351" w14:textId="77777777" w:rsidR="008C10F3" w:rsidRPr="002B15AA" w:rsidRDefault="008C10F3" w:rsidP="008C10F3">
      <w:pPr>
        <w:pStyle w:val="Heading4"/>
      </w:pPr>
      <w:bookmarkStart w:id="206" w:name="_Toc19888044"/>
      <w:bookmarkStart w:id="207" w:name="_Toc27404925"/>
      <w:bookmarkStart w:id="208" w:name="_Toc35878070"/>
      <w:bookmarkStart w:id="209" w:name="_Toc36219886"/>
      <w:bookmarkStart w:id="210" w:name="_Toc36473984"/>
      <w:bookmarkStart w:id="211" w:name="_Toc36542256"/>
      <w:bookmarkStart w:id="212" w:name="_Toc36543077"/>
      <w:bookmarkStart w:id="213" w:name="_Toc36567315"/>
      <w:bookmarkStart w:id="214" w:name="_Toc44340933"/>
      <w:bookmarkStart w:id="215" w:name="_Toc51675231"/>
      <w:bookmarkStart w:id="216" w:name="_Toc55894680"/>
      <w:bookmarkStart w:id="217" w:name="_Toc58939764"/>
      <w:bookmarkStart w:id="218" w:name="_Toc67927979"/>
      <w:r w:rsidRPr="002B15AA">
        <w:t>4.2.1.2</w:t>
      </w:r>
      <w:r w:rsidRPr="002B15AA">
        <w:tab/>
        <w:t>Inheritance</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2416E6BD" w14:textId="77777777" w:rsidR="008C10F3" w:rsidRPr="002B15AA" w:rsidRDefault="008C10F3" w:rsidP="008C10F3">
      <w:pPr>
        <w:jc w:val="center"/>
        <w:rPr>
          <w:rFonts w:eastAsia="SimSun"/>
        </w:rPr>
      </w:pPr>
    </w:p>
    <w:p w14:paraId="1D9EB21C" w14:textId="6565F940" w:rsidR="008C10F3" w:rsidRPr="002B15AA" w:rsidRDefault="00392887" w:rsidP="008C10F3">
      <w:pPr>
        <w:pStyle w:val="TH"/>
      </w:pPr>
      <w:r>
        <w:rPr>
          <w:noProof/>
          <w:lang w:val="en-US" w:eastAsia="zh-CN"/>
        </w:rPr>
        <w:pict w14:anchorId="1CC8FB86">
          <v:shape id="Picture 19" o:spid="_x0000_i1052" type="#_x0000_t75" style="width:343.5pt;height:187.5pt;visibility:visible;mso-wrap-style:square">
            <v:imagedata r:id="rId32" o:title=""/>
          </v:shape>
        </w:pict>
      </w:r>
    </w:p>
    <w:p w14:paraId="6C23A0A7" w14:textId="36A7B81F" w:rsidR="008C10F3" w:rsidRDefault="00392887" w:rsidP="008C10F3">
      <w:pPr>
        <w:pStyle w:val="TH"/>
        <w:rPr>
          <w:rFonts w:eastAsia="SimSun"/>
        </w:rPr>
      </w:pPr>
      <w:r>
        <w:rPr>
          <w:rFonts w:eastAsia="SimSun"/>
          <w:noProof/>
        </w:rPr>
        <w:pict w14:anchorId="1008A4D2">
          <v:shape id="Picture 20" o:spid="_x0000_i1053" type="#_x0000_t75" style="width:338.25pt;height:170.25pt;visibility:visible;mso-wrap-style:square">
            <v:imagedata r:id="rId33" o:title=""/>
          </v:shape>
        </w:pict>
      </w:r>
    </w:p>
    <w:p w14:paraId="2DD7279F" w14:textId="511C2446" w:rsidR="008C10F3" w:rsidRDefault="00392887" w:rsidP="008C10F3">
      <w:pPr>
        <w:pStyle w:val="TH"/>
      </w:pPr>
      <w:r>
        <w:rPr>
          <w:noProof/>
        </w:rPr>
        <w:pict w14:anchorId="7B85A51C">
          <v:shape id="Picture 21" o:spid="_x0000_i1054" type="#_x0000_t75" style="width:269.25pt;height:96pt;visibility:visible;mso-wrap-style:square">
            <v:imagedata r:id="rId34" o:title=""/>
          </v:shape>
        </w:pict>
      </w:r>
      <w:bookmarkStart w:id="219" w:name="_MON_1638016490"/>
      <w:bookmarkEnd w:id="219"/>
      <w:r w:rsidR="008C10F3">
        <w:object w:dxaOrig="9645" w:dyaOrig="2326" w14:anchorId="218E57A0">
          <v:shape id="_x0000_i1055" type="#_x0000_t75" style="width:483pt;height:117pt" o:ole="">
            <v:imagedata r:id="rId35" o:title=""/>
          </v:shape>
          <o:OLEObject Type="Embed" ProgID="Word.Document.8" ShapeID="_x0000_i1055" DrawAspect="Content" ObjectID="_1679125231" r:id="rId36">
            <o:FieldCodes>\s</o:FieldCodes>
          </o:OLEObject>
        </w:object>
      </w:r>
    </w:p>
    <w:bookmarkStart w:id="220" w:name="_MON_1646474263"/>
    <w:bookmarkEnd w:id="220"/>
    <w:p w14:paraId="3217C977" w14:textId="5ED3D3F1" w:rsidR="008C10F3" w:rsidRDefault="008C10F3" w:rsidP="008C10F3">
      <w:pPr>
        <w:pStyle w:val="TH"/>
        <w:rPr>
          <w:noProof/>
          <w:lang w:val="en-US" w:eastAsia="zh-CN"/>
        </w:rPr>
      </w:pPr>
      <w:r>
        <w:rPr>
          <w:noProof/>
        </w:rPr>
        <w:object w:dxaOrig="9026" w:dyaOrig="3120" w14:anchorId="6CC454BD">
          <v:shape id="_x0000_i1056" type="#_x0000_t75" style="width:450.75pt;height:156pt" o:ole="">
            <v:imagedata r:id="rId37" o:title=""/>
          </v:shape>
          <o:OLEObject Type="Embed" ProgID="Word.Document.8" ShapeID="_x0000_i1056" DrawAspect="Content" ObjectID="_1679125232" r:id="rId38">
            <o:FieldCodes>\s</o:FieldCodes>
          </o:OLEObject>
        </w:object>
      </w:r>
      <w:r w:rsidR="00392887">
        <w:rPr>
          <w:noProof/>
          <w:lang w:val="en-US" w:eastAsia="zh-CN"/>
        </w:rPr>
        <w:pict w14:anchorId="30BD0775">
          <v:shape id="图片 1" o:spid="_x0000_i1057" type="#_x0000_t75" style="width:273.75pt;height:160.5pt;visibility:visible;mso-wrap-style:square">
            <v:imagedata r:id="rId39" o:title=""/>
          </v:shape>
        </w:pict>
      </w:r>
    </w:p>
    <w:p w14:paraId="5598B7BD" w14:textId="5610A911" w:rsidR="008C10F3" w:rsidRDefault="00392887" w:rsidP="008C10F3">
      <w:pPr>
        <w:pStyle w:val="TH"/>
        <w:rPr>
          <w:noProof/>
        </w:rPr>
      </w:pPr>
      <w:r>
        <w:rPr>
          <w:noProof/>
          <w:lang w:val="en-US" w:eastAsia="zh-CN"/>
        </w:rPr>
        <w:pict w14:anchorId="491F6FCB">
          <v:shape id="图片 12" o:spid="_x0000_i1058" type="#_x0000_t75" style="width:482.25pt;height:48pt;visibility:visible;mso-wrap-style:square">
            <v:imagedata r:id="rId40" o:title=""/>
          </v:shape>
        </w:pict>
      </w:r>
    </w:p>
    <w:p w14:paraId="5ECDC1DF" w14:textId="77777777" w:rsidR="008C10F3" w:rsidRDefault="008C10F3" w:rsidP="008C10F3">
      <w:pPr>
        <w:pStyle w:val="TF"/>
        <w:rPr>
          <w:rFonts w:eastAsia="SimSun"/>
        </w:rPr>
      </w:pPr>
      <w:r w:rsidRPr="002B15AA">
        <w:rPr>
          <w:rFonts w:eastAsia="SimSun"/>
        </w:rPr>
        <w:t>Figure 4.2.1.2-1: Inheritance Hierarchy</w:t>
      </w:r>
    </w:p>
    <w:p w14:paraId="16937DA7" w14:textId="5E165DC8" w:rsidR="008C10F3" w:rsidRDefault="00392887" w:rsidP="008C10F3">
      <w:pPr>
        <w:pStyle w:val="TH"/>
        <w:rPr>
          <w:noProof/>
        </w:rPr>
      </w:pPr>
      <w:r>
        <w:rPr>
          <w:noProof/>
        </w:rPr>
        <w:pict w14:anchorId="5F3DBA06">
          <v:shape id="Picture 26" o:spid="_x0000_i1059" type="#_x0000_t75" style="width:228.75pt;height:127.5pt;visibility:visible;mso-wrap-style:square">
            <v:imagedata r:id="rId41" o:title=""/>
          </v:shape>
        </w:pict>
      </w:r>
    </w:p>
    <w:p w14:paraId="334829E3" w14:textId="77777777" w:rsidR="008C10F3" w:rsidRDefault="008C10F3" w:rsidP="008C10F3">
      <w:pPr>
        <w:pStyle w:val="TF"/>
      </w:pPr>
      <w:r w:rsidRPr="00303177">
        <w:t>Figure 4.2.1.2-</w:t>
      </w:r>
      <w:r>
        <w:t>2</w:t>
      </w:r>
      <w:r w:rsidRPr="00303177">
        <w:t>: Inheritance Hierarchy</w:t>
      </w:r>
    </w:p>
    <w:p w14:paraId="727BC879" w14:textId="77777777" w:rsidR="008C10F3" w:rsidRDefault="008C10F3" w:rsidP="008C10F3">
      <w:pPr>
        <w:rPr>
          <w:rFonts w:eastAsia="SimSun"/>
        </w:rPr>
      </w:pPr>
    </w:p>
    <w:p w14:paraId="11C6B016" w14:textId="77777777" w:rsidR="008C10F3" w:rsidRPr="002B15AA" w:rsidRDefault="008C10F3" w:rsidP="008C10F3">
      <w:pPr>
        <w:pStyle w:val="Heading2"/>
      </w:pPr>
      <w:bookmarkStart w:id="221" w:name="_Toc19888045"/>
      <w:bookmarkStart w:id="222" w:name="_Toc27404926"/>
      <w:bookmarkStart w:id="223" w:name="_Toc35878071"/>
      <w:bookmarkStart w:id="224" w:name="_Toc36219887"/>
      <w:bookmarkStart w:id="225" w:name="_Toc36473985"/>
      <w:bookmarkStart w:id="226" w:name="_Toc36542257"/>
      <w:bookmarkStart w:id="227" w:name="_Toc36543078"/>
      <w:bookmarkStart w:id="228" w:name="_Toc36567316"/>
      <w:bookmarkStart w:id="229" w:name="_Toc44340934"/>
      <w:bookmarkStart w:id="230" w:name="_Toc51675232"/>
      <w:bookmarkStart w:id="231" w:name="_Toc55894681"/>
      <w:bookmarkStart w:id="232" w:name="_Toc58939765"/>
      <w:bookmarkStart w:id="233" w:name="_Toc67927980"/>
      <w:r w:rsidRPr="002B15AA">
        <w:t>4.3</w:t>
      </w:r>
      <w:r w:rsidRPr="002B15AA">
        <w:tab/>
        <w:t>Class definitions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0E5E05A6" w14:textId="77777777" w:rsidR="008C10F3" w:rsidRPr="002B15AA" w:rsidRDefault="008C10F3" w:rsidP="008C10F3">
      <w:pPr>
        <w:pStyle w:val="Heading3"/>
        <w:rPr>
          <w:lang w:eastAsia="zh-CN"/>
        </w:rPr>
      </w:pPr>
      <w:bookmarkStart w:id="234" w:name="_Toc19888046"/>
      <w:bookmarkStart w:id="235" w:name="_Toc27404927"/>
      <w:bookmarkStart w:id="236" w:name="_Toc35878072"/>
      <w:bookmarkStart w:id="237" w:name="_Toc36219888"/>
      <w:bookmarkStart w:id="238" w:name="_Toc36473986"/>
      <w:bookmarkStart w:id="239" w:name="_Toc36542258"/>
      <w:bookmarkStart w:id="240" w:name="_Toc36543079"/>
      <w:bookmarkStart w:id="241" w:name="_Toc36567317"/>
      <w:bookmarkStart w:id="242" w:name="_Toc44340935"/>
      <w:bookmarkStart w:id="243" w:name="_Toc51675233"/>
      <w:bookmarkStart w:id="244" w:name="_Toc55894682"/>
      <w:bookmarkStart w:id="245" w:name="_Toc58939766"/>
      <w:bookmarkStart w:id="246" w:name="_Toc67927981"/>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80B79FC" w14:textId="77777777" w:rsidR="008C10F3" w:rsidRPr="002B15AA" w:rsidRDefault="008C10F3" w:rsidP="008C10F3">
      <w:pPr>
        <w:pStyle w:val="Heading4"/>
      </w:pPr>
      <w:bookmarkStart w:id="247" w:name="_Toc19888047"/>
      <w:bookmarkStart w:id="248" w:name="_Toc27404928"/>
      <w:bookmarkStart w:id="249" w:name="_Toc35878073"/>
      <w:bookmarkStart w:id="250" w:name="_Toc36219889"/>
      <w:bookmarkStart w:id="251" w:name="_Toc36473987"/>
      <w:bookmarkStart w:id="252" w:name="_Toc36542259"/>
      <w:bookmarkStart w:id="253" w:name="_Toc36543080"/>
      <w:bookmarkStart w:id="254" w:name="_Toc36567318"/>
      <w:bookmarkStart w:id="255" w:name="_Toc44340936"/>
      <w:bookmarkStart w:id="256" w:name="_Toc51675234"/>
      <w:bookmarkStart w:id="257" w:name="_Toc55894683"/>
      <w:bookmarkStart w:id="258" w:name="_Toc58939767"/>
      <w:bookmarkStart w:id="259" w:name="_Toc67927982"/>
      <w:r w:rsidRPr="002B15AA">
        <w:rPr>
          <w:rFonts w:hint="eastAsia"/>
          <w:lang w:eastAsia="zh-CN"/>
        </w:rPr>
        <w:t>4</w:t>
      </w:r>
      <w:r w:rsidRPr="002B15AA">
        <w:t>.3.1.1</w:t>
      </w:r>
      <w:r w:rsidRPr="002B15AA">
        <w:tab/>
        <w:t>Definition</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7B5399BA" w14:textId="77777777" w:rsidR="008C10F3" w:rsidRPr="00A351D6" w:rsidRDefault="008C10F3" w:rsidP="008C10F3">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513D64F6" w14:textId="77777777" w:rsidR="008C10F3" w:rsidRPr="002B15AA" w:rsidRDefault="008C10F3" w:rsidP="008C10F3">
      <w:r>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14:paraId="3B571CE4" w14:textId="77777777" w:rsidR="008C10F3" w:rsidRPr="002B15AA" w:rsidRDefault="008C10F3" w:rsidP="008C10F3">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8C10F3" w:rsidRPr="002B15AA" w14:paraId="5E7CDD9B" w14:textId="77777777" w:rsidTr="00392887">
        <w:trPr>
          <w:cantSplit/>
          <w:jc w:val="center"/>
        </w:trPr>
        <w:tc>
          <w:tcPr>
            <w:tcW w:w="1409" w:type="dxa"/>
            <w:shd w:val="clear" w:color="auto" w:fill="E7E6E6"/>
          </w:tcPr>
          <w:p w14:paraId="17FC2368" w14:textId="77777777" w:rsidR="008C10F3" w:rsidRPr="002B15AA" w:rsidRDefault="008C10F3" w:rsidP="00EB348F">
            <w:pPr>
              <w:pStyle w:val="TAH"/>
              <w:ind w:left="852"/>
              <w:jc w:val="left"/>
            </w:pPr>
            <w:r w:rsidRPr="002B15AA">
              <w:t>Req</w:t>
            </w:r>
          </w:p>
          <w:p w14:paraId="3EE718AF" w14:textId="77777777" w:rsidR="008C10F3" w:rsidRPr="002B15AA" w:rsidRDefault="008C10F3" w:rsidP="00EB348F">
            <w:pPr>
              <w:pStyle w:val="TAH"/>
              <w:jc w:val="left"/>
            </w:pPr>
            <w:r w:rsidRPr="002B15AA">
              <w:t>Role</w:t>
            </w:r>
          </w:p>
          <w:p w14:paraId="42AACB7D" w14:textId="77777777" w:rsidR="008C10F3" w:rsidRPr="002B15AA" w:rsidRDefault="008C10F3" w:rsidP="00EB348F">
            <w:pPr>
              <w:pStyle w:val="TAH"/>
              <w:jc w:val="left"/>
            </w:pPr>
          </w:p>
        </w:tc>
        <w:tc>
          <w:tcPr>
            <w:tcW w:w="2610" w:type="dxa"/>
            <w:shd w:val="clear" w:color="auto" w:fill="E7E6E6"/>
          </w:tcPr>
          <w:p w14:paraId="2D4D530D" w14:textId="77777777" w:rsidR="008C10F3" w:rsidRPr="002B15AA" w:rsidRDefault="008C10F3" w:rsidP="00EB348F">
            <w:pPr>
              <w:pStyle w:val="TAH"/>
            </w:pPr>
            <w:r w:rsidRPr="002B15AA">
              <w:t>End point requirement for 3-split deployment scenario</w:t>
            </w:r>
          </w:p>
        </w:tc>
        <w:tc>
          <w:tcPr>
            <w:tcW w:w="2610" w:type="dxa"/>
            <w:shd w:val="clear" w:color="auto" w:fill="E7E6E6"/>
          </w:tcPr>
          <w:p w14:paraId="0A77EEFF" w14:textId="77777777" w:rsidR="008C10F3" w:rsidRPr="002B15AA" w:rsidRDefault="008C10F3" w:rsidP="00EB348F">
            <w:pPr>
              <w:pStyle w:val="TAH"/>
            </w:pPr>
            <w:r w:rsidRPr="002B15AA">
              <w:t>End point requirement for 2-split deployment scenario</w:t>
            </w:r>
          </w:p>
        </w:tc>
        <w:tc>
          <w:tcPr>
            <w:tcW w:w="2880" w:type="dxa"/>
            <w:shd w:val="clear" w:color="auto" w:fill="E7E6E6"/>
          </w:tcPr>
          <w:p w14:paraId="361854E0" w14:textId="77777777" w:rsidR="008C10F3" w:rsidRPr="002B15AA" w:rsidRDefault="008C10F3" w:rsidP="00EB348F">
            <w:pPr>
              <w:pStyle w:val="TAH"/>
            </w:pPr>
            <w:r w:rsidRPr="002B15AA">
              <w:t>End point requirement for Non-split deployment scenario</w:t>
            </w:r>
          </w:p>
        </w:tc>
      </w:tr>
      <w:tr w:rsidR="008C10F3" w:rsidRPr="002B15AA" w14:paraId="0BC137B2" w14:textId="77777777" w:rsidTr="00392887">
        <w:trPr>
          <w:cantSplit/>
          <w:jc w:val="center"/>
        </w:trPr>
        <w:tc>
          <w:tcPr>
            <w:tcW w:w="1409" w:type="dxa"/>
            <w:shd w:val="clear" w:color="auto" w:fill="auto"/>
          </w:tcPr>
          <w:p w14:paraId="774E610A" w14:textId="77777777" w:rsidR="008C10F3" w:rsidRPr="002B15AA" w:rsidRDefault="008C10F3" w:rsidP="00EB348F">
            <w:pPr>
              <w:pStyle w:val="TAL"/>
            </w:pPr>
            <w:r w:rsidRPr="002B15AA">
              <w:t>gNB</w:t>
            </w:r>
          </w:p>
        </w:tc>
        <w:tc>
          <w:tcPr>
            <w:tcW w:w="2610" w:type="dxa"/>
            <w:shd w:val="clear" w:color="auto" w:fill="auto"/>
          </w:tcPr>
          <w:p w14:paraId="14EDC5C1"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00C8402E"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1D52C7A1" w14:textId="77777777" w:rsidR="008C10F3" w:rsidRPr="002B15AA" w:rsidRDefault="008C10F3" w:rsidP="00EB348F">
            <w:pPr>
              <w:rPr>
                <w:rFonts w:ascii="Courier New" w:hAnsi="Courier New" w:cs="Courier New"/>
              </w:rPr>
            </w:pPr>
            <w:r w:rsidRPr="002B15AA">
              <w:rPr>
                <w:rFonts w:ascii="Courier New" w:hAnsi="Courier New" w:cs="Courier New"/>
              </w:rPr>
              <w:t>None.</w:t>
            </w:r>
          </w:p>
        </w:tc>
      </w:tr>
      <w:tr w:rsidR="008C10F3" w:rsidRPr="002B15AA" w14:paraId="2206F601" w14:textId="77777777" w:rsidTr="00392887">
        <w:trPr>
          <w:cantSplit/>
          <w:jc w:val="center"/>
        </w:trPr>
        <w:tc>
          <w:tcPr>
            <w:tcW w:w="1409" w:type="dxa"/>
            <w:shd w:val="clear" w:color="auto" w:fill="auto"/>
          </w:tcPr>
          <w:p w14:paraId="0E825C3B" w14:textId="77777777" w:rsidR="008C10F3" w:rsidRPr="002B15AA" w:rsidRDefault="008C10F3" w:rsidP="00EB348F">
            <w:pPr>
              <w:pStyle w:val="TAL"/>
            </w:pPr>
            <w:r w:rsidRPr="002B15AA">
              <w:t>en-gNB</w:t>
            </w:r>
          </w:p>
        </w:tc>
        <w:tc>
          <w:tcPr>
            <w:tcW w:w="2610" w:type="dxa"/>
            <w:shd w:val="clear" w:color="auto" w:fill="auto"/>
          </w:tcPr>
          <w:p w14:paraId="3A18F3E0"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6A50AF8D"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346BAE35" w14:textId="77777777" w:rsidR="008C10F3" w:rsidRPr="002B15AA" w:rsidRDefault="008C10F3" w:rsidP="00EB348F">
            <w:pPr>
              <w:rPr>
                <w:rFonts w:ascii="Courier New" w:hAnsi="Courier New" w:cs="Courier New"/>
              </w:rPr>
            </w:pPr>
            <w:r w:rsidRPr="002B15AA">
              <w:rPr>
                <w:rFonts w:ascii="Courier New" w:hAnsi="Courier New" w:cs="Courier New"/>
              </w:rPr>
              <w:t>None.</w:t>
            </w:r>
          </w:p>
        </w:tc>
      </w:tr>
    </w:tbl>
    <w:p w14:paraId="00185A89" w14:textId="77777777" w:rsidR="008C10F3" w:rsidRDefault="008C10F3" w:rsidP="008C10F3">
      <w:pPr>
        <w:pStyle w:val="Heading4"/>
      </w:pPr>
      <w:bookmarkStart w:id="260" w:name="_Toc19888048"/>
      <w:bookmarkStart w:id="261" w:name="_Toc27404929"/>
      <w:bookmarkStart w:id="262" w:name="_Toc35878074"/>
      <w:bookmarkStart w:id="263" w:name="_Toc36219890"/>
      <w:bookmarkStart w:id="264" w:name="_Toc36473988"/>
      <w:bookmarkStart w:id="265" w:name="_Toc36542260"/>
      <w:bookmarkStart w:id="266" w:name="_Toc36543081"/>
      <w:bookmarkStart w:id="267" w:name="_Toc36567319"/>
      <w:bookmarkStart w:id="268" w:name="_Toc44340937"/>
      <w:bookmarkStart w:id="269" w:name="_Toc51675235"/>
      <w:bookmarkStart w:id="270" w:name="_Toc55894684"/>
      <w:bookmarkStart w:id="271" w:name="_Toc58939768"/>
      <w:bookmarkStart w:id="272" w:name="_Toc67927983"/>
      <w:r w:rsidRPr="002B15AA">
        <w:rPr>
          <w:rFonts w:hint="eastAsia"/>
          <w:lang w:eastAsia="zh-CN"/>
        </w:rPr>
        <w:t>4</w:t>
      </w:r>
      <w:r w:rsidRPr="002B15AA">
        <w:t>.3.1.2</w:t>
      </w:r>
      <w:r w:rsidRPr="002B15AA">
        <w:tab/>
        <w:t>Attributes</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4155E8E6" w14:textId="77777777" w:rsidR="008C10F3" w:rsidRPr="00CC0FE0" w:rsidRDefault="008C10F3" w:rsidP="008C10F3">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4"/>
        <w:gridCol w:w="1159"/>
        <w:gridCol w:w="1182"/>
        <w:gridCol w:w="1172"/>
        <w:gridCol w:w="1177"/>
        <w:gridCol w:w="1237"/>
      </w:tblGrid>
      <w:tr w:rsidR="008C10F3" w:rsidRPr="002B15AA" w14:paraId="561FE1E5" w14:textId="77777777" w:rsidTr="00392887">
        <w:trPr>
          <w:cantSplit/>
          <w:jc w:val="center"/>
        </w:trPr>
        <w:tc>
          <w:tcPr>
            <w:tcW w:w="3704" w:type="dxa"/>
            <w:shd w:val="pct10" w:color="auto" w:fill="FFFFFF"/>
          </w:tcPr>
          <w:p w14:paraId="17D4A310" w14:textId="77777777" w:rsidR="008C10F3" w:rsidRPr="002B15AA" w:rsidRDefault="008C10F3" w:rsidP="00EB348F">
            <w:pPr>
              <w:pStyle w:val="TAH"/>
            </w:pPr>
            <w:r w:rsidRPr="002B15AA">
              <w:t>Attribute name</w:t>
            </w:r>
          </w:p>
        </w:tc>
        <w:tc>
          <w:tcPr>
            <w:tcW w:w="1159" w:type="dxa"/>
            <w:shd w:val="pct10" w:color="auto" w:fill="FFFFFF"/>
          </w:tcPr>
          <w:p w14:paraId="53806651" w14:textId="77777777" w:rsidR="008C10F3" w:rsidRPr="002B15AA" w:rsidRDefault="008C10F3" w:rsidP="00EB348F">
            <w:pPr>
              <w:pStyle w:val="TAH"/>
            </w:pPr>
            <w:r w:rsidRPr="002B15AA">
              <w:t>Support Qualifier</w:t>
            </w:r>
          </w:p>
        </w:tc>
        <w:tc>
          <w:tcPr>
            <w:tcW w:w="1182" w:type="dxa"/>
            <w:shd w:val="pct10" w:color="auto" w:fill="FFFFFF"/>
          </w:tcPr>
          <w:p w14:paraId="7FE21287" w14:textId="77777777" w:rsidR="008C10F3" w:rsidRPr="002B15AA" w:rsidRDefault="008C10F3" w:rsidP="00EB348F">
            <w:pPr>
              <w:pStyle w:val="TAH"/>
            </w:pPr>
            <w:r w:rsidRPr="002B15AA">
              <w:t>isReadable</w:t>
            </w:r>
          </w:p>
        </w:tc>
        <w:tc>
          <w:tcPr>
            <w:tcW w:w="1172" w:type="dxa"/>
            <w:shd w:val="pct10" w:color="auto" w:fill="FFFFFF"/>
          </w:tcPr>
          <w:p w14:paraId="1EEDD4D5" w14:textId="77777777" w:rsidR="008C10F3" w:rsidRPr="002B15AA" w:rsidRDefault="008C10F3" w:rsidP="00EB348F">
            <w:pPr>
              <w:pStyle w:val="TAH"/>
            </w:pPr>
            <w:r w:rsidRPr="002B15AA">
              <w:t>isWritable</w:t>
            </w:r>
          </w:p>
        </w:tc>
        <w:tc>
          <w:tcPr>
            <w:tcW w:w="1177" w:type="dxa"/>
            <w:shd w:val="pct10" w:color="auto" w:fill="FFFFFF"/>
          </w:tcPr>
          <w:p w14:paraId="250AB8BC"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275DD778" w14:textId="77777777" w:rsidR="008C10F3" w:rsidRPr="002B15AA" w:rsidRDefault="008C10F3" w:rsidP="00EB348F">
            <w:pPr>
              <w:pStyle w:val="TAH"/>
            </w:pPr>
            <w:r w:rsidRPr="002B15AA">
              <w:t>isNotifyable</w:t>
            </w:r>
          </w:p>
        </w:tc>
      </w:tr>
      <w:tr w:rsidR="008C10F3" w:rsidRPr="002B15AA" w14:paraId="62601C6D" w14:textId="77777777" w:rsidTr="00392887">
        <w:trPr>
          <w:cantSplit/>
          <w:jc w:val="center"/>
        </w:trPr>
        <w:tc>
          <w:tcPr>
            <w:tcW w:w="3704" w:type="dxa"/>
          </w:tcPr>
          <w:p w14:paraId="2029FD16" w14:textId="77777777" w:rsidR="008C10F3" w:rsidRPr="002B15AA" w:rsidRDefault="008C10F3" w:rsidP="00EB348F">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59" w:type="dxa"/>
          </w:tcPr>
          <w:p w14:paraId="05DF083E" w14:textId="77777777" w:rsidR="008C10F3" w:rsidRPr="002B15AA" w:rsidRDefault="008C10F3" w:rsidP="00EB348F">
            <w:pPr>
              <w:pStyle w:val="TAL"/>
              <w:jc w:val="center"/>
            </w:pPr>
            <w:r w:rsidRPr="002B15AA">
              <w:t>M</w:t>
            </w:r>
          </w:p>
        </w:tc>
        <w:tc>
          <w:tcPr>
            <w:tcW w:w="1182" w:type="dxa"/>
          </w:tcPr>
          <w:p w14:paraId="584BDE6E" w14:textId="77777777" w:rsidR="008C10F3" w:rsidRPr="002B15AA" w:rsidRDefault="008C10F3" w:rsidP="00EB348F">
            <w:pPr>
              <w:pStyle w:val="TAL"/>
              <w:jc w:val="center"/>
            </w:pPr>
            <w:r w:rsidRPr="002B15AA">
              <w:t>T</w:t>
            </w:r>
          </w:p>
        </w:tc>
        <w:tc>
          <w:tcPr>
            <w:tcW w:w="1172" w:type="dxa"/>
          </w:tcPr>
          <w:p w14:paraId="71A10CBB" w14:textId="77777777" w:rsidR="008C10F3" w:rsidRPr="002B15AA" w:rsidRDefault="008C10F3" w:rsidP="00EB348F">
            <w:pPr>
              <w:pStyle w:val="TAL"/>
              <w:jc w:val="center"/>
            </w:pPr>
            <w:r w:rsidRPr="002B15AA">
              <w:t>T</w:t>
            </w:r>
          </w:p>
        </w:tc>
        <w:tc>
          <w:tcPr>
            <w:tcW w:w="1177" w:type="dxa"/>
          </w:tcPr>
          <w:p w14:paraId="4A725BEB" w14:textId="77777777" w:rsidR="008C10F3" w:rsidRPr="002B15AA" w:rsidRDefault="008C10F3" w:rsidP="00EB348F">
            <w:pPr>
              <w:pStyle w:val="TAL"/>
              <w:jc w:val="center"/>
              <w:rPr>
                <w:lang w:eastAsia="zh-CN"/>
              </w:rPr>
            </w:pPr>
            <w:r w:rsidRPr="002B15AA">
              <w:t>F</w:t>
            </w:r>
          </w:p>
        </w:tc>
        <w:tc>
          <w:tcPr>
            <w:tcW w:w="1237" w:type="dxa"/>
          </w:tcPr>
          <w:p w14:paraId="203D151F" w14:textId="77777777" w:rsidR="008C10F3" w:rsidRPr="002B15AA" w:rsidRDefault="008C10F3" w:rsidP="00EB348F">
            <w:pPr>
              <w:pStyle w:val="TAL"/>
              <w:jc w:val="center"/>
            </w:pPr>
            <w:r w:rsidRPr="002B15AA">
              <w:rPr>
                <w:lang w:eastAsia="zh-CN"/>
              </w:rPr>
              <w:t>T</w:t>
            </w:r>
          </w:p>
        </w:tc>
      </w:tr>
      <w:tr w:rsidR="008C10F3" w:rsidRPr="002B15AA" w14:paraId="6EBABC4E" w14:textId="77777777" w:rsidTr="00392887">
        <w:trPr>
          <w:cantSplit/>
          <w:jc w:val="center"/>
        </w:trPr>
        <w:tc>
          <w:tcPr>
            <w:tcW w:w="3704" w:type="dxa"/>
          </w:tcPr>
          <w:p w14:paraId="1C2F7D7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59" w:type="dxa"/>
          </w:tcPr>
          <w:p w14:paraId="64ECAEA5" w14:textId="77777777" w:rsidR="008C10F3" w:rsidRPr="002B15AA" w:rsidRDefault="008C10F3" w:rsidP="00EB348F">
            <w:pPr>
              <w:pStyle w:val="TAL"/>
              <w:jc w:val="center"/>
            </w:pPr>
            <w:r w:rsidRPr="002B15AA">
              <w:t>O</w:t>
            </w:r>
          </w:p>
        </w:tc>
        <w:tc>
          <w:tcPr>
            <w:tcW w:w="1182" w:type="dxa"/>
          </w:tcPr>
          <w:p w14:paraId="66F4D22C" w14:textId="77777777" w:rsidR="008C10F3" w:rsidRPr="002B15AA" w:rsidRDefault="008C10F3" w:rsidP="00EB348F">
            <w:pPr>
              <w:pStyle w:val="TAL"/>
              <w:jc w:val="center"/>
            </w:pPr>
            <w:r w:rsidRPr="002B15AA">
              <w:t>T</w:t>
            </w:r>
          </w:p>
        </w:tc>
        <w:tc>
          <w:tcPr>
            <w:tcW w:w="1172" w:type="dxa"/>
          </w:tcPr>
          <w:p w14:paraId="592FC0D8" w14:textId="77777777" w:rsidR="008C10F3" w:rsidRPr="002B15AA" w:rsidRDefault="008C10F3" w:rsidP="00EB348F">
            <w:pPr>
              <w:pStyle w:val="TAL"/>
              <w:jc w:val="center"/>
            </w:pPr>
            <w:r w:rsidRPr="002B15AA">
              <w:t>T</w:t>
            </w:r>
          </w:p>
        </w:tc>
        <w:tc>
          <w:tcPr>
            <w:tcW w:w="1177" w:type="dxa"/>
          </w:tcPr>
          <w:p w14:paraId="1805F6AA" w14:textId="77777777" w:rsidR="008C10F3" w:rsidRPr="002B15AA" w:rsidRDefault="008C10F3" w:rsidP="00EB348F">
            <w:pPr>
              <w:pStyle w:val="TAL"/>
              <w:jc w:val="center"/>
              <w:rPr>
                <w:lang w:eastAsia="zh-CN"/>
              </w:rPr>
            </w:pPr>
            <w:r w:rsidRPr="002B15AA">
              <w:t>F</w:t>
            </w:r>
          </w:p>
        </w:tc>
        <w:tc>
          <w:tcPr>
            <w:tcW w:w="1237" w:type="dxa"/>
          </w:tcPr>
          <w:p w14:paraId="37D48338" w14:textId="77777777" w:rsidR="008C10F3" w:rsidRPr="002B15AA" w:rsidRDefault="008C10F3" w:rsidP="00EB348F">
            <w:pPr>
              <w:pStyle w:val="TAL"/>
              <w:jc w:val="center"/>
            </w:pPr>
            <w:r w:rsidRPr="002B15AA">
              <w:rPr>
                <w:lang w:eastAsia="zh-CN"/>
              </w:rPr>
              <w:t>T</w:t>
            </w:r>
          </w:p>
        </w:tc>
      </w:tr>
      <w:tr w:rsidR="008C10F3" w:rsidRPr="002B15AA" w14:paraId="6E056E9A" w14:textId="77777777" w:rsidTr="00392887">
        <w:trPr>
          <w:cantSplit/>
          <w:jc w:val="center"/>
        </w:trPr>
        <w:tc>
          <w:tcPr>
            <w:tcW w:w="3704" w:type="dxa"/>
          </w:tcPr>
          <w:p w14:paraId="0CD6E8B0" w14:textId="77777777" w:rsidR="008C10F3" w:rsidRPr="002B15AA" w:rsidRDefault="008C10F3" w:rsidP="00EB348F">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59" w:type="dxa"/>
          </w:tcPr>
          <w:p w14:paraId="2BA94E3A" w14:textId="77777777" w:rsidR="008C10F3" w:rsidRPr="002B15AA" w:rsidRDefault="008C10F3" w:rsidP="00EB348F">
            <w:pPr>
              <w:pStyle w:val="TAL"/>
              <w:jc w:val="center"/>
            </w:pPr>
            <w:r w:rsidRPr="002B15AA">
              <w:t>M</w:t>
            </w:r>
          </w:p>
        </w:tc>
        <w:tc>
          <w:tcPr>
            <w:tcW w:w="1182" w:type="dxa"/>
          </w:tcPr>
          <w:p w14:paraId="192AD9F2" w14:textId="77777777" w:rsidR="008C10F3" w:rsidRPr="002B15AA" w:rsidRDefault="008C10F3" w:rsidP="00EB348F">
            <w:pPr>
              <w:pStyle w:val="TAL"/>
              <w:jc w:val="center"/>
            </w:pPr>
            <w:r w:rsidRPr="002B15AA">
              <w:t>T</w:t>
            </w:r>
          </w:p>
        </w:tc>
        <w:tc>
          <w:tcPr>
            <w:tcW w:w="1172" w:type="dxa"/>
          </w:tcPr>
          <w:p w14:paraId="1BF7C859" w14:textId="77777777" w:rsidR="008C10F3" w:rsidRPr="002B15AA" w:rsidRDefault="008C10F3" w:rsidP="00EB348F">
            <w:pPr>
              <w:pStyle w:val="TAL"/>
              <w:jc w:val="center"/>
            </w:pPr>
            <w:r w:rsidRPr="002B15AA">
              <w:t>F</w:t>
            </w:r>
          </w:p>
        </w:tc>
        <w:tc>
          <w:tcPr>
            <w:tcW w:w="1177" w:type="dxa"/>
          </w:tcPr>
          <w:p w14:paraId="0BCDB0FD" w14:textId="77777777" w:rsidR="008C10F3" w:rsidRPr="002B15AA" w:rsidRDefault="008C10F3" w:rsidP="00EB348F">
            <w:pPr>
              <w:pStyle w:val="TAL"/>
              <w:jc w:val="center"/>
              <w:rPr>
                <w:lang w:eastAsia="zh-CN"/>
              </w:rPr>
            </w:pPr>
            <w:r w:rsidRPr="002B15AA">
              <w:t>F</w:t>
            </w:r>
          </w:p>
        </w:tc>
        <w:tc>
          <w:tcPr>
            <w:tcW w:w="1237" w:type="dxa"/>
          </w:tcPr>
          <w:p w14:paraId="6D0B854B" w14:textId="77777777" w:rsidR="008C10F3" w:rsidRPr="002B15AA" w:rsidRDefault="008C10F3" w:rsidP="00EB348F">
            <w:pPr>
              <w:pStyle w:val="TAL"/>
              <w:jc w:val="center"/>
            </w:pPr>
            <w:r w:rsidRPr="002B15AA">
              <w:rPr>
                <w:lang w:eastAsia="zh-CN"/>
              </w:rPr>
              <w:t>T</w:t>
            </w:r>
          </w:p>
        </w:tc>
      </w:tr>
      <w:tr w:rsidR="008C10F3" w:rsidRPr="002B15AA" w14:paraId="60D960E7" w14:textId="77777777" w:rsidTr="00392887">
        <w:trPr>
          <w:cantSplit/>
          <w:jc w:val="center"/>
        </w:trPr>
        <w:tc>
          <w:tcPr>
            <w:tcW w:w="3704" w:type="dxa"/>
          </w:tcPr>
          <w:p w14:paraId="6170FA90" w14:textId="77777777" w:rsidR="008C10F3" w:rsidRPr="002B15AA" w:rsidRDefault="008C10F3" w:rsidP="00EB348F">
            <w:pPr>
              <w:pStyle w:val="TAL"/>
              <w:rPr>
                <w:rFonts w:ascii="Courier New" w:hAnsi="Courier New" w:cs="Courier New"/>
                <w:lang w:eastAsia="zh-CN"/>
              </w:rPr>
            </w:pPr>
            <w:r>
              <w:rPr>
                <w:rFonts w:ascii="Courier New" w:hAnsi="Courier New" w:cs="Courier New"/>
              </w:rPr>
              <w:t xml:space="preserve">gNBIdLength </w:t>
            </w:r>
          </w:p>
        </w:tc>
        <w:tc>
          <w:tcPr>
            <w:tcW w:w="1159" w:type="dxa"/>
          </w:tcPr>
          <w:p w14:paraId="46494074" w14:textId="77777777" w:rsidR="008C10F3" w:rsidRPr="002B15AA" w:rsidRDefault="008C10F3" w:rsidP="00EB348F">
            <w:pPr>
              <w:pStyle w:val="TAL"/>
              <w:jc w:val="center"/>
            </w:pPr>
            <w:r>
              <w:t>M</w:t>
            </w:r>
          </w:p>
        </w:tc>
        <w:tc>
          <w:tcPr>
            <w:tcW w:w="1182" w:type="dxa"/>
          </w:tcPr>
          <w:p w14:paraId="033A6954" w14:textId="77777777" w:rsidR="008C10F3" w:rsidRPr="002B15AA" w:rsidRDefault="008C10F3" w:rsidP="00EB348F">
            <w:pPr>
              <w:pStyle w:val="TAL"/>
              <w:jc w:val="center"/>
            </w:pPr>
            <w:r>
              <w:t>T</w:t>
            </w:r>
          </w:p>
        </w:tc>
        <w:tc>
          <w:tcPr>
            <w:tcW w:w="1172" w:type="dxa"/>
          </w:tcPr>
          <w:p w14:paraId="72E75E0E" w14:textId="77777777" w:rsidR="008C10F3" w:rsidRPr="002B15AA" w:rsidRDefault="008C10F3" w:rsidP="00EB348F">
            <w:pPr>
              <w:pStyle w:val="TAL"/>
              <w:jc w:val="center"/>
            </w:pPr>
            <w:r>
              <w:t>T</w:t>
            </w:r>
          </w:p>
        </w:tc>
        <w:tc>
          <w:tcPr>
            <w:tcW w:w="1177" w:type="dxa"/>
          </w:tcPr>
          <w:p w14:paraId="3110352D" w14:textId="77777777" w:rsidR="008C10F3" w:rsidRPr="002B15AA" w:rsidRDefault="008C10F3" w:rsidP="00EB348F">
            <w:pPr>
              <w:pStyle w:val="TAL"/>
              <w:jc w:val="center"/>
            </w:pPr>
            <w:r>
              <w:t>F</w:t>
            </w:r>
          </w:p>
        </w:tc>
        <w:tc>
          <w:tcPr>
            <w:tcW w:w="1237" w:type="dxa"/>
          </w:tcPr>
          <w:p w14:paraId="55D4D417" w14:textId="77777777" w:rsidR="008C10F3" w:rsidRPr="002B15AA" w:rsidRDefault="008C10F3" w:rsidP="00EB348F">
            <w:pPr>
              <w:pStyle w:val="TAL"/>
              <w:jc w:val="center"/>
              <w:rPr>
                <w:lang w:eastAsia="zh-CN"/>
              </w:rPr>
            </w:pPr>
            <w:r>
              <w:t>T</w:t>
            </w:r>
          </w:p>
        </w:tc>
      </w:tr>
      <w:tr w:rsidR="008C10F3" w:rsidRPr="002B15AA" w14:paraId="592AD15C" w14:textId="77777777" w:rsidTr="00392887">
        <w:trPr>
          <w:cantSplit/>
          <w:jc w:val="center"/>
        </w:trPr>
        <w:tc>
          <w:tcPr>
            <w:tcW w:w="3704" w:type="dxa"/>
          </w:tcPr>
          <w:p w14:paraId="0E676300" w14:textId="77777777" w:rsidR="008C10F3" w:rsidRDefault="008C10F3" w:rsidP="00EB348F">
            <w:pPr>
              <w:pStyle w:val="TAL"/>
              <w:rPr>
                <w:rFonts w:ascii="Courier New" w:hAnsi="Courier New" w:cs="Courier New"/>
              </w:rPr>
            </w:pPr>
            <w:r>
              <w:rPr>
                <w:rFonts w:ascii="Courier New" w:hAnsi="Courier New" w:cs="Courier New"/>
              </w:rPr>
              <w:t>rimRSReportConf</w:t>
            </w:r>
          </w:p>
        </w:tc>
        <w:tc>
          <w:tcPr>
            <w:tcW w:w="1159" w:type="dxa"/>
          </w:tcPr>
          <w:p w14:paraId="2F4DABC0" w14:textId="77777777" w:rsidR="008C10F3" w:rsidRDefault="008C10F3" w:rsidP="00EB348F">
            <w:pPr>
              <w:pStyle w:val="TAL"/>
              <w:jc w:val="center"/>
            </w:pPr>
            <w:r>
              <w:rPr>
                <w:rFonts w:cs="Arial"/>
                <w:lang w:eastAsia="zh-CN"/>
              </w:rPr>
              <w:t>O</w:t>
            </w:r>
          </w:p>
        </w:tc>
        <w:tc>
          <w:tcPr>
            <w:tcW w:w="1182" w:type="dxa"/>
          </w:tcPr>
          <w:p w14:paraId="51C2B9CB" w14:textId="77777777" w:rsidR="008C10F3" w:rsidRDefault="008C10F3" w:rsidP="00EB348F">
            <w:pPr>
              <w:pStyle w:val="TAL"/>
              <w:jc w:val="center"/>
            </w:pPr>
            <w:r>
              <w:rPr>
                <w:rFonts w:cs="Arial"/>
                <w:bCs/>
                <w:color w:val="333333"/>
                <w:lang w:eastAsia="zh-CN"/>
              </w:rPr>
              <w:t>T</w:t>
            </w:r>
          </w:p>
        </w:tc>
        <w:tc>
          <w:tcPr>
            <w:tcW w:w="1172" w:type="dxa"/>
          </w:tcPr>
          <w:p w14:paraId="365E80CE" w14:textId="77777777" w:rsidR="008C10F3" w:rsidRDefault="008C10F3" w:rsidP="00EB348F">
            <w:pPr>
              <w:pStyle w:val="TAL"/>
              <w:jc w:val="center"/>
            </w:pPr>
            <w:r>
              <w:rPr>
                <w:rFonts w:cs="Arial"/>
                <w:lang w:eastAsia="zh-CN"/>
              </w:rPr>
              <w:t>F</w:t>
            </w:r>
          </w:p>
        </w:tc>
        <w:tc>
          <w:tcPr>
            <w:tcW w:w="1177" w:type="dxa"/>
          </w:tcPr>
          <w:p w14:paraId="6280336E" w14:textId="77777777" w:rsidR="008C10F3" w:rsidRDefault="008C10F3" w:rsidP="00EB348F">
            <w:pPr>
              <w:pStyle w:val="TAL"/>
              <w:jc w:val="center"/>
            </w:pPr>
            <w:r>
              <w:rPr>
                <w:rFonts w:cs="Arial"/>
                <w:lang w:eastAsia="zh-CN"/>
              </w:rPr>
              <w:t>T</w:t>
            </w:r>
          </w:p>
        </w:tc>
        <w:tc>
          <w:tcPr>
            <w:tcW w:w="1237" w:type="dxa"/>
          </w:tcPr>
          <w:p w14:paraId="6B41DF92" w14:textId="77777777" w:rsidR="008C10F3" w:rsidRDefault="008C10F3" w:rsidP="00EB348F">
            <w:pPr>
              <w:pStyle w:val="TAL"/>
              <w:jc w:val="center"/>
            </w:pPr>
            <w:r>
              <w:rPr>
                <w:rFonts w:cs="Arial"/>
                <w:lang w:eastAsia="zh-CN"/>
              </w:rPr>
              <w:t>T</w:t>
            </w:r>
          </w:p>
        </w:tc>
      </w:tr>
    </w:tbl>
    <w:p w14:paraId="5AAE90DC" w14:textId="77777777" w:rsidR="008C10F3" w:rsidRPr="002B15AA" w:rsidRDefault="008C10F3" w:rsidP="008C10F3">
      <w:pPr>
        <w:pStyle w:val="Heading4"/>
      </w:pPr>
      <w:bookmarkStart w:id="273" w:name="_Toc19888049"/>
      <w:bookmarkStart w:id="274" w:name="_Toc27404930"/>
      <w:bookmarkStart w:id="275" w:name="_Toc35878075"/>
      <w:bookmarkStart w:id="276" w:name="_Toc36219891"/>
      <w:bookmarkStart w:id="277" w:name="_Toc36473989"/>
      <w:bookmarkStart w:id="278" w:name="_Toc36542261"/>
      <w:bookmarkStart w:id="279" w:name="_Toc36543082"/>
      <w:bookmarkStart w:id="280" w:name="_Toc36567320"/>
      <w:bookmarkStart w:id="281" w:name="_Toc44340938"/>
      <w:bookmarkStart w:id="282" w:name="_Toc51675236"/>
      <w:bookmarkStart w:id="283" w:name="_Toc55894685"/>
      <w:bookmarkStart w:id="284" w:name="_Toc58939769"/>
      <w:bookmarkStart w:id="285" w:name="_Toc67927984"/>
      <w:r w:rsidRPr="002B15AA">
        <w:rPr>
          <w:rFonts w:hint="eastAsia"/>
          <w:lang w:eastAsia="zh-CN"/>
        </w:rPr>
        <w:t>4</w:t>
      </w:r>
      <w:r w:rsidRPr="002B15AA">
        <w:t>.3.1.3</w:t>
      </w:r>
      <w:r w:rsidRPr="002B15AA">
        <w:tab/>
        <w:t>Attribute constraints</w:t>
      </w:r>
      <w:bookmarkEnd w:id="273"/>
      <w:bookmarkEnd w:id="274"/>
      <w:bookmarkEnd w:id="275"/>
      <w:bookmarkEnd w:id="276"/>
      <w:bookmarkEnd w:id="277"/>
      <w:bookmarkEnd w:id="278"/>
      <w:bookmarkEnd w:id="279"/>
      <w:bookmarkEnd w:id="280"/>
      <w:bookmarkEnd w:id="281"/>
      <w:bookmarkEnd w:id="282"/>
      <w:bookmarkEnd w:id="283"/>
      <w:bookmarkEnd w:id="284"/>
      <w:bookmarkEnd w:id="285"/>
    </w:p>
    <w:p w14:paraId="75F82AF9" w14:textId="77777777" w:rsidR="008C10F3" w:rsidRPr="002B15AA" w:rsidRDefault="008C10F3" w:rsidP="008C10F3">
      <w:r>
        <w:t>None.</w:t>
      </w:r>
    </w:p>
    <w:p w14:paraId="4C95979B" w14:textId="77777777" w:rsidR="008C10F3" w:rsidRPr="002B15AA" w:rsidRDefault="008C10F3" w:rsidP="008C10F3">
      <w:pPr>
        <w:pStyle w:val="Heading4"/>
      </w:pPr>
      <w:bookmarkStart w:id="286" w:name="_Toc19888050"/>
      <w:bookmarkStart w:id="287" w:name="_Toc27404931"/>
      <w:bookmarkStart w:id="288" w:name="_Toc35878076"/>
      <w:bookmarkStart w:id="289" w:name="_Toc36219892"/>
      <w:bookmarkStart w:id="290" w:name="_Toc36473990"/>
      <w:bookmarkStart w:id="291" w:name="_Toc36542262"/>
      <w:bookmarkStart w:id="292" w:name="_Toc36543083"/>
      <w:bookmarkStart w:id="293" w:name="_Toc36567321"/>
      <w:bookmarkStart w:id="294" w:name="_Toc44340939"/>
      <w:bookmarkStart w:id="295" w:name="_Toc51675237"/>
      <w:bookmarkStart w:id="296" w:name="_Toc55894686"/>
      <w:bookmarkStart w:id="297" w:name="_Toc58939770"/>
      <w:bookmarkStart w:id="298" w:name="_Toc67927985"/>
      <w:r w:rsidRPr="002B15AA">
        <w:rPr>
          <w:rFonts w:hint="eastAsia"/>
          <w:lang w:eastAsia="zh-CN"/>
        </w:rPr>
        <w:t>4</w:t>
      </w:r>
      <w:r w:rsidRPr="002B15AA">
        <w:t>.3.1.4</w:t>
      </w:r>
      <w:r w:rsidRPr="002B15AA">
        <w:tab/>
        <w:t>Notifications</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21E5E69C"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BCCA539" w14:textId="77777777" w:rsidR="008C10F3" w:rsidRPr="002B15AA" w:rsidRDefault="008C10F3" w:rsidP="008C10F3">
      <w:pPr>
        <w:pStyle w:val="Heading3"/>
        <w:rPr>
          <w:lang w:eastAsia="zh-CN"/>
        </w:rPr>
      </w:pPr>
      <w:bookmarkStart w:id="299" w:name="_Toc19888051"/>
      <w:bookmarkStart w:id="300" w:name="_Toc27404932"/>
      <w:bookmarkStart w:id="301" w:name="_Toc35878077"/>
      <w:bookmarkStart w:id="302" w:name="_Toc36219893"/>
      <w:bookmarkStart w:id="303" w:name="_Toc36473991"/>
      <w:bookmarkStart w:id="304" w:name="_Toc36542263"/>
      <w:bookmarkStart w:id="305" w:name="_Toc36543084"/>
      <w:bookmarkStart w:id="306" w:name="_Toc36567322"/>
      <w:bookmarkStart w:id="307" w:name="_Toc44340940"/>
      <w:bookmarkStart w:id="308" w:name="_Toc51675238"/>
      <w:bookmarkStart w:id="309" w:name="_Toc55894687"/>
      <w:bookmarkStart w:id="310" w:name="_Toc58939771"/>
      <w:bookmarkStart w:id="311" w:name="_Toc67927986"/>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44EB382D" w14:textId="77777777" w:rsidR="008C10F3" w:rsidRPr="002B15AA" w:rsidRDefault="008C10F3" w:rsidP="008C10F3">
      <w:pPr>
        <w:pStyle w:val="Heading4"/>
      </w:pPr>
      <w:bookmarkStart w:id="312" w:name="_Toc19888052"/>
      <w:bookmarkStart w:id="313" w:name="_Toc27404933"/>
      <w:bookmarkStart w:id="314" w:name="_Toc35878078"/>
      <w:bookmarkStart w:id="315" w:name="_Toc36219894"/>
      <w:bookmarkStart w:id="316" w:name="_Toc36473992"/>
      <w:bookmarkStart w:id="317" w:name="_Toc36542264"/>
      <w:bookmarkStart w:id="318" w:name="_Toc36543085"/>
      <w:bookmarkStart w:id="319" w:name="_Toc36567323"/>
      <w:bookmarkStart w:id="320" w:name="_Toc44340941"/>
      <w:bookmarkStart w:id="321" w:name="_Toc51675239"/>
      <w:bookmarkStart w:id="322" w:name="_Toc55894688"/>
      <w:bookmarkStart w:id="323" w:name="_Toc58939772"/>
      <w:bookmarkStart w:id="324" w:name="_Toc67927987"/>
      <w:r w:rsidRPr="002B15AA">
        <w:rPr>
          <w:rFonts w:hint="eastAsia"/>
          <w:lang w:eastAsia="zh-CN"/>
        </w:rPr>
        <w:t>4</w:t>
      </w:r>
      <w:r w:rsidRPr="002B15AA">
        <w:t>.3.2.1</w:t>
      </w:r>
      <w:r w:rsidRPr="002B15AA">
        <w:tab/>
        <w:t>Definition</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0ED6E03B" w14:textId="77777777" w:rsidR="008C10F3" w:rsidRDefault="008C10F3" w:rsidP="008C10F3">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6464EEA7" w14:textId="77777777" w:rsidR="008C10F3" w:rsidRDefault="008C10F3" w:rsidP="008C10F3">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0F2477DA" w14:textId="77777777" w:rsidR="008C10F3" w:rsidRPr="002B15AA" w:rsidRDefault="008C10F3" w:rsidP="008C10F3">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0516B15A" w14:textId="77777777" w:rsidR="008C10F3" w:rsidRPr="002B15AA" w:rsidRDefault="008C10F3" w:rsidP="008C10F3">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8C10F3" w:rsidRPr="002B15AA" w14:paraId="5BDCFAD9" w14:textId="77777777" w:rsidTr="00392887">
        <w:trPr>
          <w:cantSplit/>
          <w:jc w:val="center"/>
        </w:trPr>
        <w:tc>
          <w:tcPr>
            <w:tcW w:w="1409" w:type="dxa"/>
            <w:shd w:val="clear" w:color="auto" w:fill="F2F2F2"/>
          </w:tcPr>
          <w:p w14:paraId="529E844A" w14:textId="77777777" w:rsidR="008C10F3" w:rsidRPr="002B15AA" w:rsidRDefault="008C10F3" w:rsidP="00EB348F">
            <w:pPr>
              <w:pStyle w:val="TAH"/>
              <w:ind w:left="852"/>
            </w:pPr>
            <w:r w:rsidRPr="002B15AA">
              <w:t>Req</w:t>
            </w:r>
          </w:p>
          <w:p w14:paraId="2645E65F" w14:textId="77777777" w:rsidR="008C10F3" w:rsidRPr="002B15AA" w:rsidRDefault="008C10F3" w:rsidP="00EB348F">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62A39C08" w14:textId="77777777" w:rsidR="008C10F3" w:rsidRPr="002B15AA" w:rsidRDefault="008C10F3" w:rsidP="00EB348F">
            <w:pPr>
              <w:pStyle w:val="TAH"/>
            </w:pPr>
            <w:r w:rsidRPr="002B15AA">
              <w:t>End point requirement for 3-split deployment scenario</w:t>
            </w:r>
          </w:p>
        </w:tc>
        <w:tc>
          <w:tcPr>
            <w:tcW w:w="2610" w:type="dxa"/>
            <w:shd w:val="clear" w:color="auto" w:fill="F2F2F2"/>
          </w:tcPr>
          <w:p w14:paraId="39A5D0B9" w14:textId="77777777" w:rsidR="008C10F3" w:rsidRPr="002B15AA" w:rsidRDefault="008C10F3" w:rsidP="00EB348F">
            <w:pPr>
              <w:pStyle w:val="TAH"/>
            </w:pPr>
            <w:r w:rsidRPr="002B15AA">
              <w:t>End point requirement for 2-split deployment scenario</w:t>
            </w:r>
          </w:p>
        </w:tc>
        <w:tc>
          <w:tcPr>
            <w:tcW w:w="2880" w:type="dxa"/>
            <w:shd w:val="clear" w:color="auto" w:fill="F2F2F2"/>
          </w:tcPr>
          <w:p w14:paraId="29451FAD" w14:textId="77777777" w:rsidR="008C10F3" w:rsidRPr="002B15AA" w:rsidRDefault="008C10F3" w:rsidP="00EB348F">
            <w:pPr>
              <w:pStyle w:val="TAH"/>
            </w:pPr>
            <w:r w:rsidRPr="002B15AA">
              <w:t>End point requirement for Non-split deployment scenario</w:t>
            </w:r>
          </w:p>
        </w:tc>
      </w:tr>
      <w:tr w:rsidR="008C10F3" w:rsidRPr="002B15AA" w14:paraId="4BA88716" w14:textId="77777777" w:rsidTr="00392887">
        <w:trPr>
          <w:cantSplit/>
          <w:jc w:val="center"/>
        </w:trPr>
        <w:tc>
          <w:tcPr>
            <w:tcW w:w="1409" w:type="dxa"/>
            <w:shd w:val="clear" w:color="auto" w:fill="auto"/>
          </w:tcPr>
          <w:p w14:paraId="47905037" w14:textId="77777777" w:rsidR="008C10F3" w:rsidRPr="002B15AA" w:rsidRDefault="008C10F3" w:rsidP="00EB348F">
            <w:pPr>
              <w:pStyle w:val="TAL"/>
            </w:pPr>
            <w:r w:rsidRPr="002B15AA">
              <w:t xml:space="preserve">gNB </w:t>
            </w:r>
          </w:p>
        </w:tc>
        <w:tc>
          <w:tcPr>
            <w:tcW w:w="2610" w:type="dxa"/>
            <w:shd w:val="clear" w:color="auto" w:fill="auto"/>
          </w:tcPr>
          <w:p w14:paraId="066231B7" w14:textId="77777777" w:rsidR="008C10F3" w:rsidRDefault="008C10F3" w:rsidP="00EB348F">
            <w:pPr>
              <w:pStyle w:val="TAL"/>
              <w:rPr>
                <w:rFonts w:ascii="Courier New" w:hAnsi="Courier New" w:cs="Courier New"/>
              </w:rPr>
            </w:pPr>
            <w:r w:rsidRPr="002B15AA">
              <w:rPr>
                <w:rFonts w:ascii="Courier New" w:hAnsi="Courier New" w:cs="Courier New"/>
              </w:rPr>
              <w:t xml:space="preserve">&lt;&lt;IOC&gt;&gt;EP_XnC, &lt;&lt;IOC&gt;&gt;EP_NgC, &lt;&lt;IOC&gt;&gt;EP_F1C, </w:t>
            </w:r>
          </w:p>
          <w:p w14:paraId="0019E3E5" w14:textId="77777777" w:rsidR="008C10F3" w:rsidRPr="002B15AA" w:rsidRDefault="008C10F3" w:rsidP="00EB348F">
            <w:pPr>
              <w:pStyle w:val="TAL"/>
              <w:rPr>
                <w:rFonts w:ascii="Courier New" w:hAnsi="Courier New" w:cs="Courier New"/>
              </w:rPr>
            </w:pPr>
            <w:r w:rsidRPr="002B15AA">
              <w:rPr>
                <w:rFonts w:ascii="Courier New" w:hAnsi="Courier New" w:cs="Courier New"/>
              </w:rPr>
              <w:t>&lt;&lt;IOC&gt;&gt;EP_E1.</w:t>
            </w:r>
          </w:p>
          <w:p w14:paraId="7C487452" w14:textId="77777777" w:rsidR="008C10F3" w:rsidRPr="002B15AA" w:rsidRDefault="008C10F3" w:rsidP="00EB348F">
            <w:pPr>
              <w:pStyle w:val="TAL"/>
              <w:rPr>
                <w:rFonts w:ascii="Courier New" w:hAnsi="Courier New" w:cs="Courier New"/>
              </w:rPr>
            </w:pPr>
          </w:p>
        </w:tc>
        <w:tc>
          <w:tcPr>
            <w:tcW w:w="2610" w:type="dxa"/>
            <w:shd w:val="clear" w:color="auto" w:fill="auto"/>
          </w:tcPr>
          <w:p w14:paraId="02A36D79" w14:textId="77777777" w:rsidR="008C10F3" w:rsidRDefault="008C10F3" w:rsidP="00EB348F">
            <w:pPr>
              <w:pStyle w:val="TAL"/>
              <w:rPr>
                <w:rFonts w:ascii="Courier New" w:hAnsi="Courier New" w:cs="Courier New"/>
              </w:rPr>
            </w:pPr>
            <w:r w:rsidRPr="002B15AA">
              <w:rPr>
                <w:rFonts w:ascii="Courier New" w:hAnsi="Courier New" w:cs="Courier New"/>
              </w:rPr>
              <w:t>&lt;&lt;IOC&gt;&gt;EP_XnC, &lt;&lt;IOC&gt;&gt;EP_NgC, &lt;&lt;IOC&gt;&gt;EP_F1C</w:t>
            </w:r>
          </w:p>
          <w:p w14:paraId="52AB69A3" w14:textId="77777777" w:rsidR="008C10F3" w:rsidRDefault="008C10F3" w:rsidP="00EB348F">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15007247" w14:textId="77777777" w:rsidR="008C10F3" w:rsidRPr="002B15AA" w:rsidRDefault="008C10F3" w:rsidP="00EB348F">
            <w:pPr>
              <w:pStyle w:val="TAL"/>
              <w:rPr>
                <w:rFonts w:ascii="Courier New" w:hAnsi="Courier New" w:cs="Courier New"/>
              </w:rPr>
            </w:pPr>
          </w:p>
        </w:tc>
        <w:tc>
          <w:tcPr>
            <w:tcW w:w="2880" w:type="dxa"/>
            <w:shd w:val="clear" w:color="auto" w:fill="auto"/>
          </w:tcPr>
          <w:p w14:paraId="4D2CD307" w14:textId="77777777" w:rsidR="008C10F3" w:rsidRPr="002B15AA" w:rsidRDefault="008C10F3" w:rsidP="00EB348F">
            <w:pPr>
              <w:pStyle w:val="TAL"/>
              <w:rPr>
                <w:rFonts w:ascii="Courier New" w:hAnsi="Courier New" w:cs="Courier New"/>
              </w:rPr>
            </w:pPr>
            <w:r w:rsidRPr="002B15AA">
              <w:rPr>
                <w:rFonts w:ascii="Courier New" w:hAnsi="Courier New" w:cs="Courier New"/>
              </w:rPr>
              <w:t>&lt;&lt;IOC&gt;&gt;EP_XnC, &lt;&lt;IOC&gt;&gt;EP_NgC.</w:t>
            </w:r>
          </w:p>
        </w:tc>
      </w:tr>
      <w:tr w:rsidR="008C10F3" w:rsidRPr="002B15AA" w14:paraId="2B4369D8" w14:textId="77777777" w:rsidTr="00392887">
        <w:trPr>
          <w:cantSplit/>
          <w:jc w:val="center"/>
        </w:trPr>
        <w:tc>
          <w:tcPr>
            <w:tcW w:w="1409" w:type="dxa"/>
            <w:shd w:val="clear" w:color="auto" w:fill="auto"/>
          </w:tcPr>
          <w:p w14:paraId="1B534524" w14:textId="77777777" w:rsidR="008C10F3" w:rsidRPr="002B15AA" w:rsidRDefault="008C10F3" w:rsidP="00EB348F">
            <w:pPr>
              <w:pStyle w:val="TAL"/>
            </w:pPr>
            <w:r w:rsidRPr="002B15AA">
              <w:t>en-gNB</w:t>
            </w:r>
          </w:p>
        </w:tc>
        <w:tc>
          <w:tcPr>
            <w:tcW w:w="2610" w:type="dxa"/>
            <w:shd w:val="clear" w:color="auto" w:fill="auto"/>
          </w:tcPr>
          <w:p w14:paraId="64902A00" w14:textId="77777777" w:rsidR="008C10F3" w:rsidRPr="002B15AA" w:rsidRDefault="008C10F3" w:rsidP="00EB348F">
            <w:pPr>
              <w:pStyle w:val="TAL"/>
              <w:rPr>
                <w:rFonts w:ascii="Courier New" w:hAnsi="Courier New" w:cs="Courier New"/>
              </w:rPr>
            </w:pPr>
            <w:r w:rsidRPr="002B15AA">
              <w:rPr>
                <w:rFonts w:ascii="Courier New" w:hAnsi="Courier New" w:cs="Courier New"/>
              </w:rPr>
              <w:t>&lt;&lt;IOC&gt;&gt;EP_X2C, &lt;&lt;IOC&gt;&gt;EP_F1C, &lt;&lt;IOC&gt;&gt;EP_E1.</w:t>
            </w:r>
          </w:p>
          <w:p w14:paraId="09A83D7C" w14:textId="77777777" w:rsidR="008C10F3" w:rsidRPr="002B15AA" w:rsidRDefault="008C10F3" w:rsidP="00EB348F">
            <w:pPr>
              <w:pStyle w:val="TAL"/>
              <w:rPr>
                <w:rFonts w:ascii="Courier New" w:hAnsi="Courier New" w:cs="Courier New"/>
              </w:rPr>
            </w:pPr>
          </w:p>
        </w:tc>
        <w:tc>
          <w:tcPr>
            <w:tcW w:w="2610" w:type="dxa"/>
            <w:shd w:val="clear" w:color="auto" w:fill="auto"/>
          </w:tcPr>
          <w:p w14:paraId="164B7EB6" w14:textId="77777777" w:rsidR="008C10F3" w:rsidRPr="002B15AA" w:rsidRDefault="008C10F3" w:rsidP="00EB348F">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6948DC97" w14:textId="77777777" w:rsidR="008C10F3" w:rsidRPr="002B15AA" w:rsidRDefault="008C10F3" w:rsidP="00EB348F">
            <w:pPr>
              <w:pStyle w:val="TAL"/>
              <w:rPr>
                <w:rFonts w:ascii="Courier New" w:hAnsi="Courier New" w:cs="Courier New"/>
              </w:rPr>
            </w:pPr>
            <w:r w:rsidRPr="002B15AA">
              <w:rPr>
                <w:rFonts w:ascii="Courier New" w:hAnsi="Courier New" w:cs="Courier New"/>
              </w:rPr>
              <w:t>&lt;&lt;IOC&gt;&gt;EP_X2C.</w:t>
            </w:r>
          </w:p>
        </w:tc>
      </w:tr>
    </w:tbl>
    <w:p w14:paraId="544046E7" w14:textId="77777777" w:rsidR="008C10F3" w:rsidRDefault="008C10F3" w:rsidP="008C10F3">
      <w:pPr>
        <w:pStyle w:val="Heading4"/>
      </w:pPr>
      <w:bookmarkStart w:id="325" w:name="_Toc19888053"/>
      <w:bookmarkStart w:id="326" w:name="_Toc27404934"/>
      <w:bookmarkStart w:id="327" w:name="_Toc35878079"/>
      <w:bookmarkStart w:id="328" w:name="_Toc36219895"/>
      <w:bookmarkStart w:id="329" w:name="_Toc36473993"/>
      <w:bookmarkStart w:id="330" w:name="_Toc36542265"/>
      <w:bookmarkStart w:id="331" w:name="_Toc36543086"/>
      <w:bookmarkStart w:id="332" w:name="_Toc36567324"/>
      <w:bookmarkStart w:id="333" w:name="_Toc44340942"/>
      <w:bookmarkStart w:id="334" w:name="_Toc51675240"/>
      <w:bookmarkStart w:id="335" w:name="_Toc55894689"/>
      <w:bookmarkStart w:id="336" w:name="_Toc58939773"/>
      <w:bookmarkStart w:id="337" w:name="_Toc67927988"/>
      <w:r w:rsidRPr="002B15AA">
        <w:rPr>
          <w:rFonts w:hint="eastAsia"/>
          <w:lang w:eastAsia="zh-CN"/>
        </w:rPr>
        <w:t>4</w:t>
      </w:r>
      <w:r w:rsidRPr="002B15AA">
        <w:t>.3.2.2</w:t>
      </w:r>
      <w:r w:rsidRPr="002B15AA">
        <w:tab/>
        <w:t>Attributes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40ECF80A" w14:textId="77777777" w:rsidR="008C10F3" w:rsidRPr="00617DE8" w:rsidRDefault="008C10F3" w:rsidP="008C10F3">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2"/>
        <w:gridCol w:w="1110"/>
        <w:gridCol w:w="1179"/>
        <w:gridCol w:w="1150"/>
        <w:gridCol w:w="1163"/>
        <w:gridCol w:w="1237"/>
      </w:tblGrid>
      <w:tr w:rsidR="008C10F3" w:rsidRPr="002B15AA" w14:paraId="4636B58F" w14:textId="77777777" w:rsidTr="00392887">
        <w:trPr>
          <w:cantSplit/>
          <w:jc w:val="center"/>
        </w:trPr>
        <w:tc>
          <w:tcPr>
            <w:tcW w:w="3792" w:type="dxa"/>
            <w:shd w:val="pct10" w:color="auto" w:fill="FFFFFF"/>
          </w:tcPr>
          <w:p w14:paraId="5DF47597" w14:textId="77777777" w:rsidR="008C10F3" w:rsidRPr="002B15AA" w:rsidRDefault="008C10F3" w:rsidP="00EB348F">
            <w:pPr>
              <w:pStyle w:val="TAH"/>
            </w:pPr>
            <w:r w:rsidRPr="002B15AA">
              <w:t>Attribute name</w:t>
            </w:r>
          </w:p>
        </w:tc>
        <w:tc>
          <w:tcPr>
            <w:tcW w:w="1110" w:type="dxa"/>
            <w:shd w:val="pct10" w:color="auto" w:fill="FFFFFF"/>
          </w:tcPr>
          <w:p w14:paraId="06501985" w14:textId="77777777" w:rsidR="008C10F3" w:rsidRPr="002B15AA" w:rsidRDefault="008C10F3" w:rsidP="00EB348F">
            <w:pPr>
              <w:pStyle w:val="TAH"/>
            </w:pPr>
            <w:r w:rsidRPr="002B15AA">
              <w:t>Support Qualifier</w:t>
            </w:r>
          </w:p>
        </w:tc>
        <w:tc>
          <w:tcPr>
            <w:tcW w:w="1179" w:type="dxa"/>
            <w:shd w:val="pct10" w:color="auto" w:fill="FFFFFF"/>
          </w:tcPr>
          <w:p w14:paraId="49EFB9DD" w14:textId="77777777" w:rsidR="008C10F3" w:rsidRPr="002B15AA" w:rsidRDefault="008C10F3" w:rsidP="00EB348F">
            <w:pPr>
              <w:pStyle w:val="TAH"/>
            </w:pPr>
            <w:r w:rsidRPr="002B15AA">
              <w:t>isReadable</w:t>
            </w:r>
          </w:p>
        </w:tc>
        <w:tc>
          <w:tcPr>
            <w:tcW w:w="1150" w:type="dxa"/>
            <w:shd w:val="pct10" w:color="auto" w:fill="FFFFFF"/>
          </w:tcPr>
          <w:p w14:paraId="0CBA361E" w14:textId="77777777" w:rsidR="008C10F3" w:rsidRPr="002B15AA" w:rsidRDefault="008C10F3" w:rsidP="00EB348F">
            <w:pPr>
              <w:pStyle w:val="TAH"/>
            </w:pPr>
            <w:r w:rsidRPr="002B15AA">
              <w:t>isWritable</w:t>
            </w:r>
          </w:p>
        </w:tc>
        <w:tc>
          <w:tcPr>
            <w:tcW w:w="1163" w:type="dxa"/>
            <w:shd w:val="pct10" w:color="auto" w:fill="FFFFFF"/>
          </w:tcPr>
          <w:p w14:paraId="5EBAE6C7"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43343DE1" w14:textId="77777777" w:rsidR="008C10F3" w:rsidRPr="002B15AA" w:rsidRDefault="008C10F3" w:rsidP="00EB348F">
            <w:pPr>
              <w:pStyle w:val="TAH"/>
            </w:pPr>
            <w:r w:rsidRPr="002B15AA">
              <w:t>isNotifyable</w:t>
            </w:r>
          </w:p>
        </w:tc>
      </w:tr>
      <w:tr w:rsidR="008C10F3" w:rsidRPr="002B15AA" w14:paraId="58E6E5B3" w14:textId="77777777" w:rsidTr="00392887">
        <w:trPr>
          <w:cantSplit/>
          <w:jc w:val="center"/>
        </w:trPr>
        <w:tc>
          <w:tcPr>
            <w:tcW w:w="3792" w:type="dxa"/>
          </w:tcPr>
          <w:p w14:paraId="3BDFFA1A" w14:textId="77777777" w:rsidR="008C10F3" w:rsidRPr="002B15AA" w:rsidRDefault="008C10F3" w:rsidP="00EB348F">
            <w:pPr>
              <w:pStyle w:val="TAL"/>
              <w:rPr>
                <w:rFonts w:ascii="Courier New" w:hAnsi="Courier New" w:cs="Courier New"/>
              </w:rPr>
            </w:pPr>
            <w:r w:rsidRPr="002B15AA">
              <w:rPr>
                <w:rFonts w:ascii="Courier New" w:hAnsi="Courier New" w:cs="Courier New"/>
              </w:rPr>
              <w:t>gNBId</w:t>
            </w:r>
          </w:p>
        </w:tc>
        <w:tc>
          <w:tcPr>
            <w:tcW w:w="1110" w:type="dxa"/>
          </w:tcPr>
          <w:p w14:paraId="1A8A9868" w14:textId="77777777" w:rsidR="008C10F3" w:rsidRPr="002B15AA" w:rsidRDefault="008C10F3" w:rsidP="00EB348F">
            <w:pPr>
              <w:pStyle w:val="TAL"/>
              <w:jc w:val="center"/>
            </w:pPr>
            <w:r w:rsidRPr="002B15AA">
              <w:t>M</w:t>
            </w:r>
          </w:p>
        </w:tc>
        <w:tc>
          <w:tcPr>
            <w:tcW w:w="1179" w:type="dxa"/>
          </w:tcPr>
          <w:p w14:paraId="520582E8" w14:textId="77777777" w:rsidR="008C10F3" w:rsidRPr="002B15AA" w:rsidRDefault="008C10F3" w:rsidP="00EB348F">
            <w:pPr>
              <w:pStyle w:val="TAL"/>
              <w:jc w:val="center"/>
            </w:pPr>
            <w:r w:rsidRPr="002B15AA">
              <w:t>T</w:t>
            </w:r>
          </w:p>
        </w:tc>
        <w:tc>
          <w:tcPr>
            <w:tcW w:w="1150" w:type="dxa"/>
          </w:tcPr>
          <w:p w14:paraId="387BCFCE" w14:textId="77777777" w:rsidR="008C10F3" w:rsidRPr="002B15AA" w:rsidRDefault="008C10F3" w:rsidP="00EB348F">
            <w:pPr>
              <w:pStyle w:val="TAL"/>
              <w:jc w:val="center"/>
            </w:pPr>
            <w:r w:rsidRPr="002B15AA">
              <w:t>T</w:t>
            </w:r>
          </w:p>
        </w:tc>
        <w:tc>
          <w:tcPr>
            <w:tcW w:w="1163" w:type="dxa"/>
          </w:tcPr>
          <w:p w14:paraId="00DFDD4B" w14:textId="77777777" w:rsidR="008C10F3" w:rsidRPr="002B15AA" w:rsidRDefault="008C10F3" w:rsidP="00EB348F">
            <w:pPr>
              <w:pStyle w:val="TAL"/>
              <w:jc w:val="center"/>
              <w:rPr>
                <w:lang w:eastAsia="zh-CN"/>
              </w:rPr>
            </w:pPr>
            <w:r w:rsidRPr="002B15AA">
              <w:t>F</w:t>
            </w:r>
          </w:p>
        </w:tc>
        <w:tc>
          <w:tcPr>
            <w:tcW w:w="1237" w:type="dxa"/>
          </w:tcPr>
          <w:p w14:paraId="2739365A" w14:textId="77777777" w:rsidR="008C10F3" w:rsidRPr="002B15AA" w:rsidRDefault="008C10F3" w:rsidP="00EB348F">
            <w:pPr>
              <w:pStyle w:val="TAL"/>
              <w:jc w:val="center"/>
            </w:pPr>
            <w:r w:rsidRPr="002B15AA">
              <w:rPr>
                <w:lang w:eastAsia="zh-CN"/>
              </w:rPr>
              <w:t>T</w:t>
            </w:r>
          </w:p>
        </w:tc>
      </w:tr>
      <w:tr w:rsidR="008C10F3" w:rsidRPr="002B15AA" w14:paraId="3DC32B67" w14:textId="77777777" w:rsidTr="00392887">
        <w:trPr>
          <w:cantSplit/>
          <w:jc w:val="center"/>
        </w:trPr>
        <w:tc>
          <w:tcPr>
            <w:tcW w:w="3792" w:type="dxa"/>
          </w:tcPr>
          <w:p w14:paraId="2D06E28D" w14:textId="77777777" w:rsidR="008C10F3" w:rsidRPr="002B15AA" w:rsidRDefault="008C10F3" w:rsidP="00EB348F">
            <w:pPr>
              <w:pStyle w:val="TAL"/>
              <w:rPr>
                <w:rFonts w:ascii="Courier New" w:hAnsi="Courier New" w:cs="Courier New"/>
              </w:rPr>
            </w:pPr>
            <w:r>
              <w:rPr>
                <w:rFonts w:ascii="Courier New" w:hAnsi="Courier New" w:cs="Courier New"/>
              </w:rPr>
              <w:t xml:space="preserve">gNBIdLength </w:t>
            </w:r>
          </w:p>
        </w:tc>
        <w:tc>
          <w:tcPr>
            <w:tcW w:w="1110" w:type="dxa"/>
          </w:tcPr>
          <w:p w14:paraId="7C2E0732" w14:textId="77777777" w:rsidR="008C10F3" w:rsidRPr="002B15AA" w:rsidRDefault="008C10F3" w:rsidP="00EB348F">
            <w:pPr>
              <w:pStyle w:val="TAL"/>
              <w:jc w:val="center"/>
            </w:pPr>
            <w:r>
              <w:t xml:space="preserve">M </w:t>
            </w:r>
          </w:p>
        </w:tc>
        <w:tc>
          <w:tcPr>
            <w:tcW w:w="1179" w:type="dxa"/>
          </w:tcPr>
          <w:p w14:paraId="0CD7106A" w14:textId="77777777" w:rsidR="008C10F3" w:rsidRPr="002B15AA" w:rsidRDefault="008C10F3" w:rsidP="00EB348F">
            <w:pPr>
              <w:pStyle w:val="TAL"/>
              <w:jc w:val="center"/>
            </w:pPr>
            <w:r>
              <w:t>T</w:t>
            </w:r>
          </w:p>
        </w:tc>
        <w:tc>
          <w:tcPr>
            <w:tcW w:w="1150" w:type="dxa"/>
          </w:tcPr>
          <w:p w14:paraId="319D60BD" w14:textId="77777777" w:rsidR="008C10F3" w:rsidRPr="002B15AA" w:rsidRDefault="008C10F3" w:rsidP="00EB348F">
            <w:pPr>
              <w:pStyle w:val="TAL"/>
              <w:jc w:val="center"/>
            </w:pPr>
            <w:r>
              <w:t>T</w:t>
            </w:r>
          </w:p>
        </w:tc>
        <w:tc>
          <w:tcPr>
            <w:tcW w:w="1163" w:type="dxa"/>
          </w:tcPr>
          <w:p w14:paraId="7D950F45" w14:textId="77777777" w:rsidR="008C10F3" w:rsidRPr="002B15AA" w:rsidRDefault="008C10F3" w:rsidP="00EB348F">
            <w:pPr>
              <w:pStyle w:val="TAL"/>
              <w:jc w:val="center"/>
            </w:pPr>
            <w:r>
              <w:t>F</w:t>
            </w:r>
          </w:p>
        </w:tc>
        <w:tc>
          <w:tcPr>
            <w:tcW w:w="1237" w:type="dxa"/>
          </w:tcPr>
          <w:p w14:paraId="5A77B763" w14:textId="77777777" w:rsidR="008C10F3" w:rsidRPr="002B15AA" w:rsidRDefault="008C10F3" w:rsidP="00EB348F">
            <w:pPr>
              <w:pStyle w:val="TAL"/>
              <w:jc w:val="center"/>
              <w:rPr>
                <w:lang w:eastAsia="zh-CN"/>
              </w:rPr>
            </w:pPr>
            <w:r>
              <w:t>T</w:t>
            </w:r>
          </w:p>
        </w:tc>
      </w:tr>
      <w:tr w:rsidR="008C10F3" w:rsidRPr="002B15AA" w14:paraId="62A5A9B0" w14:textId="77777777" w:rsidTr="00392887">
        <w:trPr>
          <w:cantSplit/>
          <w:jc w:val="center"/>
        </w:trPr>
        <w:tc>
          <w:tcPr>
            <w:tcW w:w="3792" w:type="dxa"/>
          </w:tcPr>
          <w:p w14:paraId="0364F17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10" w:type="dxa"/>
          </w:tcPr>
          <w:p w14:paraId="52908DBE" w14:textId="77777777" w:rsidR="008C10F3" w:rsidRPr="002B15AA" w:rsidRDefault="008C10F3" w:rsidP="00EB348F">
            <w:pPr>
              <w:pStyle w:val="TAL"/>
              <w:jc w:val="center"/>
            </w:pPr>
            <w:r w:rsidRPr="002B15AA">
              <w:t>O</w:t>
            </w:r>
          </w:p>
        </w:tc>
        <w:tc>
          <w:tcPr>
            <w:tcW w:w="1179" w:type="dxa"/>
          </w:tcPr>
          <w:p w14:paraId="0E9A8340" w14:textId="77777777" w:rsidR="008C10F3" w:rsidRPr="002B15AA" w:rsidRDefault="008C10F3" w:rsidP="00EB348F">
            <w:pPr>
              <w:pStyle w:val="TAL"/>
              <w:jc w:val="center"/>
            </w:pPr>
            <w:r w:rsidRPr="002B15AA">
              <w:t>T</w:t>
            </w:r>
          </w:p>
        </w:tc>
        <w:tc>
          <w:tcPr>
            <w:tcW w:w="1150" w:type="dxa"/>
          </w:tcPr>
          <w:p w14:paraId="58A9DDD4" w14:textId="77777777" w:rsidR="008C10F3" w:rsidRPr="002B15AA" w:rsidRDefault="008C10F3" w:rsidP="00EB348F">
            <w:pPr>
              <w:pStyle w:val="TAL"/>
              <w:jc w:val="center"/>
            </w:pPr>
            <w:r w:rsidRPr="002B15AA">
              <w:t>T</w:t>
            </w:r>
          </w:p>
        </w:tc>
        <w:tc>
          <w:tcPr>
            <w:tcW w:w="1163" w:type="dxa"/>
          </w:tcPr>
          <w:p w14:paraId="07AFF4F9" w14:textId="77777777" w:rsidR="008C10F3" w:rsidRPr="002B15AA" w:rsidRDefault="008C10F3" w:rsidP="00EB348F">
            <w:pPr>
              <w:pStyle w:val="TAL"/>
              <w:jc w:val="center"/>
              <w:rPr>
                <w:lang w:eastAsia="zh-CN"/>
              </w:rPr>
            </w:pPr>
            <w:r w:rsidRPr="002B15AA">
              <w:t>F</w:t>
            </w:r>
          </w:p>
        </w:tc>
        <w:tc>
          <w:tcPr>
            <w:tcW w:w="1237" w:type="dxa"/>
          </w:tcPr>
          <w:p w14:paraId="0455979A" w14:textId="77777777" w:rsidR="008C10F3" w:rsidRPr="002B15AA" w:rsidRDefault="008C10F3" w:rsidP="00EB348F">
            <w:pPr>
              <w:pStyle w:val="TAL"/>
              <w:jc w:val="center"/>
            </w:pPr>
            <w:r w:rsidRPr="002B15AA">
              <w:rPr>
                <w:lang w:eastAsia="zh-CN"/>
              </w:rPr>
              <w:t>T</w:t>
            </w:r>
          </w:p>
        </w:tc>
      </w:tr>
      <w:tr w:rsidR="008C10F3" w:rsidRPr="002B15AA" w14:paraId="019939AE" w14:textId="77777777" w:rsidTr="00392887">
        <w:trPr>
          <w:cantSplit/>
          <w:jc w:val="center"/>
        </w:trPr>
        <w:tc>
          <w:tcPr>
            <w:tcW w:w="3792" w:type="dxa"/>
          </w:tcPr>
          <w:p w14:paraId="086BAE5E" w14:textId="77777777" w:rsidR="008C10F3" w:rsidRPr="002B15AA" w:rsidRDefault="008C10F3" w:rsidP="00EB348F">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10" w:type="dxa"/>
          </w:tcPr>
          <w:p w14:paraId="260CEF11" w14:textId="77777777" w:rsidR="008C10F3" w:rsidRPr="002B15AA" w:rsidRDefault="008C10F3" w:rsidP="00EB348F">
            <w:pPr>
              <w:pStyle w:val="TAL"/>
              <w:jc w:val="center"/>
              <w:rPr>
                <w:lang w:eastAsia="zh-CN"/>
              </w:rPr>
            </w:pPr>
            <w:r w:rsidRPr="002B15AA">
              <w:t>M</w:t>
            </w:r>
          </w:p>
        </w:tc>
        <w:tc>
          <w:tcPr>
            <w:tcW w:w="1179" w:type="dxa"/>
          </w:tcPr>
          <w:p w14:paraId="593C2B60" w14:textId="77777777" w:rsidR="008C10F3" w:rsidRPr="002B15AA" w:rsidRDefault="008C10F3" w:rsidP="00EB348F">
            <w:pPr>
              <w:pStyle w:val="TAL"/>
              <w:jc w:val="center"/>
              <w:rPr>
                <w:lang w:eastAsia="zh-CN"/>
              </w:rPr>
            </w:pPr>
            <w:r w:rsidRPr="002B15AA">
              <w:t>T</w:t>
            </w:r>
          </w:p>
        </w:tc>
        <w:tc>
          <w:tcPr>
            <w:tcW w:w="1150" w:type="dxa"/>
          </w:tcPr>
          <w:p w14:paraId="7458F7A9" w14:textId="77777777" w:rsidR="008C10F3" w:rsidRPr="002B15AA" w:rsidRDefault="008C10F3" w:rsidP="00EB348F">
            <w:pPr>
              <w:pStyle w:val="TAL"/>
              <w:jc w:val="center"/>
              <w:rPr>
                <w:lang w:eastAsia="zh-CN"/>
              </w:rPr>
            </w:pPr>
            <w:r w:rsidRPr="002B15AA">
              <w:t>T</w:t>
            </w:r>
          </w:p>
        </w:tc>
        <w:tc>
          <w:tcPr>
            <w:tcW w:w="1163" w:type="dxa"/>
          </w:tcPr>
          <w:p w14:paraId="1421FCEB" w14:textId="77777777" w:rsidR="008C10F3" w:rsidRPr="002B15AA" w:rsidRDefault="008C10F3" w:rsidP="00EB348F">
            <w:pPr>
              <w:pStyle w:val="TAL"/>
              <w:jc w:val="center"/>
              <w:rPr>
                <w:lang w:eastAsia="zh-CN"/>
              </w:rPr>
            </w:pPr>
            <w:r>
              <w:t>T</w:t>
            </w:r>
          </w:p>
        </w:tc>
        <w:tc>
          <w:tcPr>
            <w:tcW w:w="1237" w:type="dxa"/>
          </w:tcPr>
          <w:p w14:paraId="76F073D9" w14:textId="77777777" w:rsidR="008C10F3" w:rsidRPr="002B15AA" w:rsidRDefault="008C10F3" w:rsidP="00EB348F">
            <w:pPr>
              <w:pStyle w:val="TAL"/>
              <w:jc w:val="center"/>
              <w:rPr>
                <w:lang w:eastAsia="zh-CN"/>
              </w:rPr>
            </w:pPr>
            <w:r w:rsidRPr="002B15AA">
              <w:rPr>
                <w:lang w:eastAsia="zh-CN"/>
              </w:rPr>
              <w:t>T</w:t>
            </w:r>
          </w:p>
        </w:tc>
      </w:tr>
      <w:tr w:rsidR="008C10F3" w:rsidRPr="002B15AA" w14:paraId="38F1960D" w14:textId="77777777" w:rsidTr="00392887">
        <w:trPr>
          <w:cantSplit/>
          <w:jc w:val="center"/>
        </w:trPr>
        <w:tc>
          <w:tcPr>
            <w:tcW w:w="3792" w:type="dxa"/>
          </w:tcPr>
          <w:p w14:paraId="6E4686C6" w14:textId="77777777" w:rsidR="008C10F3" w:rsidRDefault="008C10F3" w:rsidP="00EB348F">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10" w:type="dxa"/>
          </w:tcPr>
          <w:p w14:paraId="22AD4D79" w14:textId="77777777" w:rsidR="008C10F3" w:rsidRPr="002B15AA" w:rsidRDefault="008C10F3" w:rsidP="00EB348F">
            <w:pPr>
              <w:pStyle w:val="TAL"/>
              <w:jc w:val="center"/>
            </w:pPr>
            <w:r>
              <w:t>CM</w:t>
            </w:r>
          </w:p>
        </w:tc>
        <w:tc>
          <w:tcPr>
            <w:tcW w:w="1179" w:type="dxa"/>
          </w:tcPr>
          <w:p w14:paraId="6D81DD6A" w14:textId="77777777" w:rsidR="008C10F3" w:rsidRPr="002B15AA" w:rsidRDefault="008C10F3" w:rsidP="00EB348F">
            <w:pPr>
              <w:pStyle w:val="TAL"/>
              <w:jc w:val="center"/>
            </w:pPr>
            <w:r>
              <w:t>T</w:t>
            </w:r>
          </w:p>
        </w:tc>
        <w:tc>
          <w:tcPr>
            <w:tcW w:w="1150" w:type="dxa"/>
          </w:tcPr>
          <w:p w14:paraId="2A183022" w14:textId="77777777" w:rsidR="008C10F3" w:rsidRPr="002B15AA" w:rsidRDefault="008C10F3" w:rsidP="00EB348F">
            <w:pPr>
              <w:pStyle w:val="TAL"/>
              <w:jc w:val="center"/>
            </w:pPr>
            <w:r>
              <w:t>T</w:t>
            </w:r>
          </w:p>
        </w:tc>
        <w:tc>
          <w:tcPr>
            <w:tcW w:w="1163" w:type="dxa"/>
          </w:tcPr>
          <w:p w14:paraId="7CFB4F4E" w14:textId="77777777" w:rsidR="008C10F3" w:rsidRDefault="008C10F3" w:rsidP="00EB348F">
            <w:pPr>
              <w:pStyle w:val="TAL"/>
              <w:jc w:val="center"/>
            </w:pPr>
            <w:r>
              <w:t>F</w:t>
            </w:r>
          </w:p>
        </w:tc>
        <w:tc>
          <w:tcPr>
            <w:tcW w:w="1237" w:type="dxa"/>
          </w:tcPr>
          <w:p w14:paraId="501E6410" w14:textId="77777777" w:rsidR="008C10F3" w:rsidRPr="002B15AA" w:rsidRDefault="008C10F3" w:rsidP="00EB348F">
            <w:pPr>
              <w:pStyle w:val="TAL"/>
              <w:jc w:val="center"/>
              <w:rPr>
                <w:lang w:eastAsia="zh-CN"/>
              </w:rPr>
            </w:pPr>
            <w:r>
              <w:rPr>
                <w:lang w:eastAsia="zh-CN"/>
              </w:rPr>
              <w:t>T</w:t>
            </w:r>
          </w:p>
        </w:tc>
      </w:tr>
      <w:tr w:rsidR="008C10F3" w:rsidRPr="002B15AA" w14:paraId="06C770A6" w14:textId="77777777" w:rsidTr="00392887">
        <w:trPr>
          <w:cantSplit/>
          <w:jc w:val="center"/>
        </w:trPr>
        <w:tc>
          <w:tcPr>
            <w:tcW w:w="3792" w:type="dxa"/>
          </w:tcPr>
          <w:p w14:paraId="27163B34" w14:textId="77777777" w:rsidR="008C10F3" w:rsidRDefault="008C10F3" w:rsidP="00EB348F">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10" w:type="dxa"/>
          </w:tcPr>
          <w:p w14:paraId="1AEA0280" w14:textId="77777777" w:rsidR="008C10F3" w:rsidRPr="002B15AA" w:rsidRDefault="008C10F3" w:rsidP="00EB348F">
            <w:pPr>
              <w:pStyle w:val="TAL"/>
              <w:jc w:val="center"/>
            </w:pPr>
            <w:r>
              <w:t>CM</w:t>
            </w:r>
          </w:p>
        </w:tc>
        <w:tc>
          <w:tcPr>
            <w:tcW w:w="1179" w:type="dxa"/>
          </w:tcPr>
          <w:p w14:paraId="1E6E9C5A" w14:textId="77777777" w:rsidR="008C10F3" w:rsidRPr="002B15AA" w:rsidRDefault="008C10F3" w:rsidP="00EB348F">
            <w:pPr>
              <w:pStyle w:val="TAL"/>
              <w:jc w:val="center"/>
            </w:pPr>
            <w:r>
              <w:t>T</w:t>
            </w:r>
          </w:p>
        </w:tc>
        <w:tc>
          <w:tcPr>
            <w:tcW w:w="1150" w:type="dxa"/>
          </w:tcPr>
          <w:p w14:paraId="1470F6D9" w14:textId="77777777" w:rsidR="008C10F3" w:rsidRPr="002B15AA" w:rsidRDefault="008C10F3" w:rsidP="00EB348F">
            <w:pPr>
              <w:pStyle w:val="TAL"/>
              <w:jc w:val="center"/>
            </w:pPr>
            <w:r>
              <w:t>T</w:t>
            </w:r>
          </w:p>
        </w:tc>
        <w:tc>
          <w:tcPr>
            <w:tcW w:w="1163" w:type="dxa"/>
          </w:tcPr>
          <w:p w14:paraId="4CBAA79E" w14:textId="77777777" w:rsidR="008C10F3" w:rsidRDefault="008C10F3" w:rsidP="00EB348F">
            <w:pPr>
              <w:pStyle w:val="TAL"/>
              <w:jc w:val="center"/>
            </w:pPr>
            <w:r>
              <w:t>F</w:t>
            </w:r>
          </w:p>
        </w:tc>
        <w:tc>
          <w:tcPr>
            <w:tcW w:w="1237" w:type="dxa"/>
          </w:tcPr>
          <w:p w14:paraId="2FBD2880" w14:textId="77777777" w:rsidR="008C10F3" w:rsidRPr="002B15AA" w:rsidRDefault="008C10F3" w:rsidP="00EB348F">
            <w:pPr>
              <w:pStyle w:val="TAL"/>
              <w:jc w:val="center"/>
              <w:rPr>
                <w:lang w:eastAsia="zh-CN"/>
              </w:rPr>
            </w:pPr>
            <w:r>
              <w:rPr>
                <w:lang w:eastAsia="zh-CN"/>
              </w:rPr>
              <w:t>T</w:t>
            </w:r>
          </w:p>
        </w:tc>
      </w:tr>
      <w:tr w:rsidR="008C10F3" w:rsidRPr="002B15AA" w14:paraId="11732313" w14:textId="77777777" w:rsidTr="00392887">
        <w:trPr>
          <w:cantSplit/>
          <w:jc w:val="center"/>
        </w:trPr>
        <w:tc>
          <w:tcPr>
            <w:tcW w:w="3792" w:type="dxa"/>
          </w:tcPr>
          <w:p w14:paraId="2C3941FC" w14:textId="77777777" w:rsidR="008C10F3" w:rsidRDefault="008C10F3" w:rsidP="00EB348F">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10" w:type="dxa"/>
          </w:tcPr>
          <w:p w14:paraId="2BA5246F" w14:textId="77777777" w:rsidR="008C10F3" w:rsidRPr="002B15AA" w:rsidRDefault="008C10F3" w:rsidP="00EB348F">
            <w:pPr>
              <w:pStyle w:val="TAL"/>
              <w:jc w:val="center"/>
            </w:pPr>
            <w:r>
              <w:t>M</w:t>
            </w:r>
          </w:p>
        </w:tc>
        <w:tc>
          <w:tcPr>
            <w:tcW w:w="1179" w:type="dxa"/>
          </w:tcPr>
          <w:p w14:paraId="79737F87" w14:textId="77777777" w:rsidR="008C10F3" w:rsidRPr="002B15AA" w:rsidRDefault="008C10F3" w:rsidP="00EB348F">
            <w:pPr>
              <w:pStyle w:val="TAL"/>
              <w:jc w:val="center"/>
            </w:pPr>
            <w:r>
              <w:t>T</w:t>
            </w:r>
          </w:p>
        </w:tc>
        <w:tc>
          <w:tcPr>
            <w:tcW w:w="1150" w:type="dxa"/>
          </w:tcPr>
          <w:p w14:paraId="5EF049A3" w14:textId="77777777" w:rsidR="008C10F3" w:rsidRPr="002B15AA" w:rsidRDefault="008C10F3" w:rsidP="00EB348F">
            <w:pPr>
              <w:pStyle w:val="TAL"/>
              <w:jc w:val="center"/>
            </w:pPr>
            <w:r>
              <w:t>T</w:t>
            </w:r>
          </w:p>
        </w:tc>
        <w:tc>
          <w:tcPr>
            <w:tcW w:w="1163" w:type="dxa"/>
          </w:tcPr>
          <w:p w14:paraId="4345EC20" w14:textId="77777777" w:rsidR="008C10F3" w:rsidRDefault="008C10F3" w:rsidP="00EB348F">
            <w:pPr>
              <w:pStyle w:val="TAL"/>
              <w:jc w:val="center"/>
            </w:pPr>
            <w:r>
              <w:t>F</w:t>
            </w:r>
          </w:p>
        </w:tc>
        <w:tc>
          <w:tcPr>
            <w:tcW w:w="1237" w:type="dxa"/>
          </w:tcPr>
          <w:p w14:paraId="6C804F67" w14:textId="77777777" w:rsidR="008C10F3" w:rsidRPr="002B15AA" w:rsidRDefault="008C10F3" w:rsidP="00EB348F">
            <w:pPr>
              <w:pStyle w:val="TAL"/>
              <w:jc w:val="center"/>
              <w:rPr>
                <w:lang w:eastAsia="zh-CN"/>
              </w:rPr>
            </w:pPr>
            <w:r>
              <w:rPr>
                <w:lang w:eastAsia="zh-CN"/>
              </w:rPr>
              <w:t>T</w:t>
            </w:r>
          </w:p>
        </w:tc>
      </w:tr>
      <w:tr w:rsidR="008C10F3" w:rsidRPr="002B15AA" w14:paraId="5403E324" w14:textId="77777777" w:rsidTr="00392887">
        <w:trPr>
          <w:cantSplit/>
          <w:jc w:val="center"/>
        </w:trPr>
        <w:tc>
          <w:tcPr>
            <w:tcW w:w="3792" w:type="dxa"/>
          </w:tcPr>
          <w:p w14:paraId="09153EBC" w14:textId="77777777" w:rsidR="008C10F3" w:rsidRDefault="008C10F3" w:rsidP="00EB348F">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10" w:type="dxa"/>
          </w:tcPr>
          <w:p w14:paraId="0F1479EE" w14:textId="77777777" w:rsidR="008C10F3" w:rsidRPr="002B15AA" w:rsidRDefault="008C10F3" w:rsidP="00EB348F">
            <w:pPr>
              <w:pStyle w:val="TAL"/>
              <w:jc w:val="center"/>
            </w:pPr>
            <w:r>
              <w:t>M</w:t>
            </w:r>
          </w:p>
        </w:tc>
        <w:tc>
          <w:tcPr>
            <w:tcW w:w="1179" w:type="dxa"/>
          </w:tcPr>
          <w:p w14:paraId="1F966BD1" w14:textId="77777777" w:rsidR="008C10F3" w:rsidRPr="002B15AA" w:rsidRDefault="008C10F3" w:rsidP="00EB348F">
            <w:pPr>
              <w:pStyle w:val="TAL"/>
              <w:jc w:val="center"/>
            </w:pPr>
            <w:r>
              <w:t>T</w:t>
            </w:r>
          </w:p>
        </w:tc>
        <w:tc>
          <w:tcPr>
            <w:tcW w:w="1150" w:type="dxa"/>
          </w:tcPr>
          <w:p w14:paraId="68B2E7EC" w14:textId="77777777" w:rsidR="008C10F3" w:rsidRPr="002B15AA" w:rsidRDefault="008C10F3" w:rsidP="00EB348F">
            <w:pPr>
              <w:pStyle w:val="TAL"/>
              <w:jc w:val="center"/>
            </w:pPr>
            <w:r>
              <w:t>T</w:t>
            </w:r>
          </w:p>
        </w:tc>
        <w:tc>
          <w:tcPr>
            <w:tcW w:w="1163" w:type="dxa"/>
          </w:tcPr>
          <w:p w14:paraId="32782F03" w14:textId="77777777" w:rsidR="008C10F3" w:rsidRDefault="008C10F3" w:rsidP="00EB348F">
            <w:pPr>
              <w:pStyle w:val="TAL"/>
              <w:jc w:val="center"/>
            </w:pPr>
            <w:r>
              <w:t>F</w:t>
            </w:r>
          </w:p>
        </w:tc>
        <w:tc>
          <w:tcPr>
            <w:tcW w:w="1237" w:type="dxa"/>
          </w:tcPr>
          <w:p w14:paraId="47B05D9B" w14:textId="77777777" w:rsidR="008C10F3" w:rsidRPr="002B15AA" w:rsidRDefault="008C10F3" w:rsidP="00EB348F">
            <w:pPr>
              <w:pStyle w:val="TAL"/>
              <w:jc w:val="center"/>
              <w:rPr>
                <w:lang w:eastAsia="zh-CN"/>
              </w:rPr>
            </w:pPr>
            <w:r>
              <w:rPr>
                <w:lang w:eastAsia="zh-CN"/>
              </w:rPr>
              <w:t>T</w:t>
            </w:r>
          </w:p>
        </w:tc>
      </w:tr>
      <w:tr w:rsidR="008C10F3" w:rsidRPr="002B15AA" w14:paraId="0D661560" w14:textId="77777777" w:rsidTr="00392887">
        <w:trPr>
          <w:cantSplit/>
          <w:jc w:val="center"/>
        </w:trPr>
        <w:tc>
          <w:tcPr>
            <w:tcW w:w="3792" w:type="dxa"/>
          </w:tcPr>
          <w:p w14:paraId="342DC222" w14:textId="77777777" w:rsidR="008C10F3" w:rsidRDefault="008C10F3" w:rsidP="00EB348F">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10" w:type="dxa"/>
          </w:tcPr>
          <w:p w14:paraId="5A7D54F6" w14:textId="77777777" w:rsidR="008C10F3" w:rsidRPr="002B15AA" w:rsidRDefault="008C10F3" w:rsidP="00EB348F">
            <w:pPr>
              <w:pStyle w:val="TAL"/>
              <w:jc w:val="center"/>
            </w:pPr>
            <w:r>
              <w:t>CM</w:t>
            </w:r>
          </w:p>
        </w:tc>
        <w:tc>
          <w:tcPr>
            <w:tcW w:w="1179" w:type="dxa"/>
          </w:tcPr>
          <w:p w14:paraId="15314D91" w14:textId="77777777" w:rsidR="008C10F3" w:rsidRPr="002B15AA" w:rsidRDefault="008C10F3" w:rsidP="00EB348F">
            <w:pPr>
              <w:pStyle w:val="TAL"/>
              <w:jc w:val="center"/>
            </w:pPr>
            <w:r>
              <w:t>T</w:t>
            </w:r>
          </w:p>
        </w:tc>
        <w:tc>
          <w:tcPr>
            <w:tcW w:w="1150" w:type="dxa"/>
          </w:tcPr>
          <w:p w14:paraId="1F79723E" w14:textId="77777777" w:rsidR="008C10F3" w:rsidRPr="002B15AA" w:rsidRDefault="008C10F3" w:rsidP="00EB348F">
            <w:pPr>
              <w:pStyle w:val="TAL"/>
              <w:jc w:val="center"/>
            </w:pPr>
            <w:r>
              <w:t>T</w:t>
            </w:r>
          </w:p>
        </w:tc>
        <w:tc>
          <w:tcPr>
            <w:tcW w:w="1163" w:type="dxa"/>
          </w:tcPr>
          <w:p w14:paraId="112081B4" w14:textId="77777777" w:rsidR="008C10F3" w:rsidRDefault="008C10F3" w:rsidP="00EB348F">
            <w:pPr>
              <w:pStyle w:val="TAL"/>
              <w:jc w:val="center"/>
            </w:pPr>
            <w:r>
              <w:t>F</w:t>
            </w:r>
          </w:p>
        </w:tc>
        <w:tc>
          <w:tcPr>
            <w:tcW w:w="1237" w:type="dxa"/>
          </w:tcPr>
          <w:p w14:paraId="271C8D51" w14:textId="77777777" w:rsidR="008C10F3" w:rsidRPr="002B15AA" w:rsidRDefault="008C10F3" w:rsidP="00EB348F">
            <w:pPr>
              <w:pStyle w:val="TAL"/>
              <w:jc w:val="center"/>
              <w:rPr>
                <w:lang w:eastAsia="zh-CN"/>
              </w:rPr>
            </w:pPr>
            <w:r>
              <w:rPr>
                <w:lang w:eastAsia="zh-CN"/>
              </w:rPr>
              <w:t>T</w:t>
            </w:r>
          </w:p>
        </w:tc>
      </w:tr>
      <w:tr w:rsidR="008C10F3" w:rsidRPr="002B15AA" w14:paraId="4C3013BE" w14:textId="77777777" w:rsidTr="00392887">
        <w:trPr>
          <w:cantSplit/>
          <w:jc w:val="center"/>
        </w:trPr>
        <w:tc>
          <w:tcPr>
            <w:tcW w:w="3792" w:type="dxa"/>
          </w:tcPr>
          <w:p w14:paraId="204EB927" w14:textId="77777777" w:rsidR="008C10F3" w:rsidRPr="00A93EB1" w:rsidRDefault="008C10F3" w:rsidP="00EB348F">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10" w:type="dxa"/>
          </w:tcPr>
          <w:p w14:paraId="0721C644" w14:textId="77777777" w:rsidR="008C10F3" w:rsidRDefault="008C10F3" w:rsidP="00EB348F">
            <w:pPr>
              <w:pStyle w:val="TAL"/>
              <w:jc w:val="center"/>
            </w:pPr>
            <w:r>
              <w:t>C</w:t>
            </w:r>
            <w:r w:rsidRPr="002B15AA">
              <w:t>M</w:t>
            </w:r>
          </w:p>
        </w:tc>
        <w:tc>
          <w:tcPr>
            <w:tcW w:w="1179" w:type="dxa"/>
          </w:tcPr>
          <w:p w14:paraId="35BFE1EA" w14:textId="77777777" w:rsidR="008C10F3" w:rsidRDefault="008C10F3" w:rsidP="00EB348F">
            <w:pPr>
              <w:pStyle w:val="TAL"/>
              <w:jc w:val="center"/>
            </w:pPr>
            <w:r w:rsidRPr="002B15AA">
              <w:t>T</w:t>
            </w:r>
          </w:p>
        </w:tc>
        <w:tc>
          <w:tcPr>
            <w:tcW w:w="1150" w:type="dxa"/>
          </w:tcPr>
          <w:p w14:paraId="1D4AA53A" w14:textId="77777777" w:rsidR="008C10F3" w:rsidRDefault="008C10F3" w:rsidP="00EB348F">
            <w:pPr>
              <w:pStyle w:val="TAL"/>
              <w:jc w:val="center"/>
            </w:pPr>
            <w:r w:rsidRPr="002B15AA">
              <w:t>T</w:t>
            </w:r>
          </w:p>
        </w:tc>
        <w:tc>
          <w:tcPr>
            <w:tcW w:w="1163" w:type="dxa"/>
          </w:tcPr>
          <w:p w14:paraId="53B16608" w14:textId="77777777" w:rsidR="008C10F3" w:rsidRDefault="008C10F3" w:rsidP="00EB348F">
            <w:pPr>
              <w:pStyle w:val="TAL"/>
              <w:jc w:val="center"/>
            </w:pPr>
            <w:r w:rsidRPr="002B15AA">
              <w:t>F</w:t>
            </w:r>
          </w:p>
        </w:tc>
        <w:tc>
          <w:tcPr>
            <w:tcW w:w="1237" w:type="dxa"/>
          </w:tcPr>
          <w:p w14:paraId="57A41114" w14:textId="77777777" w:rsidR="008C10F3" w:rsidRDefault="008C10F3" w:rsidP="00EB348F">
            <w:pPr>
              <w:pStyle w:val="TAL"/>
              <w:jc w:val="center"/>
              <w:rPr>
                <w:lang w:eastAsia="zh-CN"/>
              </w:rPr>
            </w:pPr>
            <w:r w:rsidRPr="002B15AA">
              <w:rPr>
                <w:lang w:eastAsia="zh-CN"/>
              </w:rPr>
              <w:t>T</w:t>
            </w:r>
          </w:p>
        </w:tc>
      </w:tr>
      <w:tr w:rsidR="008C10F3" w:rsidRPr="002B15AA" w14:paraId="0C959DC7" w14:textId="77777777" w:rsidTr="00392887">
        <w:trPr>
          <w:cantSplit/>
          <w:jc w:val="center"/>
        </w:trPr>
        <w:tc>
          <w:tcPr>
            <w:tcW w:w="3792" w:type="dxa"/>
          </w:tcPr>
          <w:p w14:paraId="6B7233F1" w14:textId="77777777" w:rsidR="008C10F3" w:rsidRDefault="008C10F3" w:rsidP="00EB348F">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Pr>
          <w:p w14:paraId="173F8F2D" w14:textId="77777777" w:rsidR="008C10F3" w:rsidRDefault="008C10F3" w:rsidP="00EB348F">
            <w:pPr>
              <w:pStyle w:val="TAL"/>
              <w:jc w:val="center"/>
            </w:pPr>
            <w:r>
              <w:rPr>
                <w:lang w:eastAsia="zh-CN"/>
              </w:rPr>
              <w:t>CM</w:t>
            </w:r>
          </w:p>
        </w:tc>
        <w:tc>
          <w:tcPr>
            <w:tcW w:w="1179" w:type="dxa"/>
          </w:tcPr>
          <w:p w14:paraId="7C64771A" w14:textId="77777777" w:rsidR="008C10F3" w:rsidRPr="002B15AA" w:rsidRDefault="008C10F3" w:rsidP="00EB348F">
            <w:pPr>
              <w:pStyle w:val="TAL"/>
              <w:jc w:val="center"/>
            </w:pPr>
            <w:r>
              <w:rPr>
                <w:rFonts w:hint="eastAsia"/>
                <w:lang w:eastAsia="zh-CN"/>
              </w:rPr>
              <w:t>T</w:t>
            </w:r>
          </w:p>
        </w:tc>
        <w:tc>
          <w:tcPr>
            <w:tcW w:w="1150" w:type="dxa"/>
          </w:tcPr>
          <w:p w14:paraId="353A24C5" w14:textId="77777777" w:rsidR="008C10F3" w:rsidRPr="002B15AA" w:rsidRDefault="008C10F3" w:rsidP="00EB348F">
            <w:pPr>
              <w:pStyle w:val="TAL"/>
              <w:jc w:val="center"/>
            </w:pPr>
            <w:r>
              <w:rPr>
                <w:rFonts w:hint="eastAsia"/>
                <w:lang w:eastAsia="zh-CN"/>
              </w:rPr>
              <w:t>T</w:t>
            </w:r>
          </w:p>
        </w:tc>
        <w:tc>
          <w:tcPr>
            <w:tcW w:w="1163" w:type="dxa"/>
          </w:tcPr>
          <w:p w14:paraId="12A16B04" w14:textId="77777777" w:rsidR="008C10F3" w:rsidRPr="002B15AA" w:rsidRDefault="008C10F3" w:rsidP="00EB348F">
            <w:pPr>
              <w:pStyle w:val="TAL"/>
              <w:jc w:val="center"/>
            </w:pPr>
            <w:r>
              <w:rPr>
                <w:lang w:eastAsia="zh-CN"/>
              </w:rPr>
              <w:t>F</w:t>
            </w:r>
          </w:p>
        </w:tc>
        <w:tc>
          <w:tcPr>
            <w:tcW w:w="1237" w:type="dxa"/>
          </w:tcPr>
          <w:p w14:paraId="55933CF0" w14:textId="77777777" w:rsidR="008C10F3" w:rsidRPr="002B15AA" w:rsidRDefault="008C10F3" w:rsidP="00EB348F">
            <w:pPr>
              <w:pStyle w:val="TAL"/>
              <w:jc w:val="center"/>
              <w:rPr>
                <w:lang w:eastAsia="zh-CN"/>
              </w:rPr>
            </w:pPr>
            <w:r>
              <w:rPr>
                <w:rFonts w:hint="eastAsia"/>
                <w:lang w:eastAsia="zh-CN"/>
              </w:rPr>
              <w:t>T</w:t>
            </w:r>
          </w:p>
        </w:tc>
      </w:tr>
      <w:tr w:rsidR="008C10F3" w:rsidRPr="002B15AA" w14:paraId="1EC7F937" w14:textId="77777777" w:rsidTr="00392887">
        <w:trPr>
          <w:cantSplit/>
          <w:jc w:val="center"/>
        </w:trPr>
        <w:tc>
          <w:tcPr>
            <w:tcW w:w="3792" w:type="dxa"/>
          </w:tcPr>
          <w:p w14:paraId="62D2A5EB" w14:textId="77777777" w:rsidR="008C10F3" w:rsidRDefault="008C10F3" w:rsidP="00EB348F">
            <w:pPr>
              <w:pStyle w:val="TAL"/>
              <w:jc w:val="center"/>
              <w:rPr>
                <w:rFonts w:ascii="Courier New" w:hAnsi="Courier New" w:cs="Courier New"/>
                <w:szCs w:val="18"/>
              </w:rPr>
            </w:pPr>
            <w:r>
              <w:rPr>
                <w:b/>
              </w:rPr>
              <w:t>Attribute related to role</w:t>
            </w:r>
          </w:p>
        </w:tc>
        <w:tc>
          <w:tcPr>
            <w:tcW w:w="1110" w:type="dxa"/>
          </w:tcPr>
          <w:p w14:paraId="46342547" w14:textId="77777777" w:rsidR="008C10F3" w:rsidRDefault="008C10F3" w:rsidP="00EB348F">
            <w:pPr>
              <w:pStyle w:val="TAL"/>
              <w:jc w:val="center"/>
            </w:pPr>
          </w:p>
        </w:tc>
        <w:tc>
          <w:tcPr>
            <w:tcW w:w="1179" w:type="dxa"/>
          </w:tcPr>
          <w:p w14:paraId="5986E6C3" w14:textId="77777777" w:rsidR="008C10F3" w:rsidRPr="002B15AA" w:rsidRDefault="008C10F3" w:rsidP="00EB348F">
            <w:pPr>
              <w:pStyle w:val="TAL"/>
              <w:jc w:val="center"/>
            </w:pPr>
          </w:p>
        </w:tc>
        <w:tc>
          <w:tcPr>
            <w:tcW w:w="1150" w:type="dxa"/>
          </w:tcPr>
          <w:p w14:paraId="274FBC1B" w14:textId="77777777" w:rsidR="008C10F3" w:rsidRPr="002B15AA" w:rsidRDefault="008C10F3" w:rsidP="00EB348F">
            <w:pPr>
              <w:pStyle w:val="TAL"/>
              <w:jc w:val="center"/>
            </w:pPr>
          </w:p>
        </w:tc>
        <w:tc>
          <w:tcPr>
            <w:tcW w:w="1163" w:type="dxa"/>
          </w:tcPr>
          <w:p w14:paraId="38F0158D" w14:textId="77777777" w:rsidR="008C10F3" w:rsidRPr="002B15AA" w:rsidRDefault="008C10F3" w:rsidP="00EB348F">
            <w:pPr>
              <w:pStyle w:val="TAL"/>
              <w:jc w:val="center"/>
            </w:pPr>
          </w:p>
        </w:tc>
        <w:tc>
          <w:tcPr>
            <w:tcW w:w="1237" w:type="dxa"/>
          </w:tcPr>
          <w:p w14:paraId="6D778F79" w14:textId="77777777" w:rsidR="008C10F3" w:rsidRPr="002B15AA" w:rsidRDefault="008C10F3" w:rsidP="00EB348F">
            <w:pPr>
              <w:pStyle w:val="TAL"/>
              <w:jc w:val="center"/>
              <w:rPr>
                <w:lang w:eastAsia="zh-CN"/>
              </w:rPr>
            </w:pPr>
          </w:p>
        </w:tc>
      </w:tr>
      <w:tr w:rsidR="008C10F3" w:rsidRPr="002B15AA" w14:paraId="69F5CB7F" w14:textId="77777777" w:rsidTr="00392887">
        <w:trPr>
          <w:cantSplit/>
          <w:jc w:val="center"/>
        </w:trPr>
        <w:tc>
          <w:tcPr>
            <w:tcW w:w="3792" w:type="dxa"/>
          </w:tcPr>
          <w:p w14:paraId="78B067F4" w14:textId="77777777" w:rsidR="008C10F3" w:rsidRDefault="008C10F3" w:rsidP="00EB348F">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10" w:type="dxa"/>
          </w:tcPr>
          <w:p w14:paraId="2290E597" w14:textId="77777777" w:rsidR="008C10F3" w:rsidRDefault="008C10F3" w:rsidP="00EB348F">
            <w:pPr>
              <w:pStyle w:val="TAL"/>
              <w:jc w:val="center"/>
            </w:pPr>
            <w:r>
              <w:t>O</w:t>
            </w:r>
          </w:p>
        </w:tc>
        <w:tc>
          <w:tcPr>
            <w:tcW w:w="1179" w:type="dxa"/>
          </w:tcPr>
          <w:p w14:paraId="2BC4A5B4" w14:textId="77777777" w:rsidR="008C10F3" w:rsidRPr="002B15AA" w:rsidRDefault="008C10F3" w:rsidP="00EB348F">
            <w:pPr>
              <w:pStyle w:val="TAL"/>
              <w:jc w:val="center"/>
            </w:pPr>
            <w:r w:rsidRPr="002B15AA">
              <w:t>T</w:t>
            </w:r>
          </w:p>
        </w:tc>
        <w:tc>
          <w:tcPr>
            <w:tcW w:w="1150" w:type="dxa"/>
          </w:tcPr>
          <w:p w14:paraId="3215A7AF" w14:textId="77777777" w:rsidR="008C10F3" w:rsidRPr="002B15AA" w:rsidRDefault="008C10F3" w:rsidP="00EB348F">
            <w:pPr>
              <w:pStyle w:val="TAL"/>
              <w:jc w:val="center"/>
            </w:pPr>
            <w:r w:rsidRPr="002B15AA">
              <w:t>T</w:t>
            </w:r>
          </w:p>
        </w:tc>
        <w:tc>
          <w:tcPr>
            <w:tcW w:w="1163" w:type="dxa"/>
          </w:tcPr>
          <w:p w14:paraId="03CEAE62" w14:textId="77777777" w:rsidR="008C10F3" w:rsidRPr="002B15AA" w:rsidRDefault="008C10F3" w:rsidP="00EB348F">
            <w:pPr>
              <w:pStyle w:val="TAL"/>
              <w:jc w:val="center"/>
            </w:pPr>
            <w:r w:rsidRPr="002B15AA">
              <w:t>F</w:t>
            </w:r>
          </w:p>
        </w:tc>
        <w:tc>
          <w:tcPr>
            <w:tcW w:w="1237" w:type="dxa"/>
          </w:tcPr>
          <w:p w14:paraId="2B0495DB" w14:textId="77777777" w:rsidR="008C10F3" w:rsidRPr="002B15AA" w:rsidRDefault="008C10F3" w:rsidP="00EB348F">
            <w:pPr>
              <w:pStyle w:val="TAL"/>
              <w:jc w:val="center"/>
              <w:rPr>
                <w:lang w:eastAsia="zh-CN"/>
              </w:rPr>
            </w:pPr>
            <w:r w:rsidRPr="002B15AA">
              <w:rPr>
                <w:lang w:eastAsia="zh-CN"/>
              </w:rPr>
              <w:t>T</w:t>
            </w:r>
          </w:p>
        </w:tc>
      </w:tr>
      <w:tr w:rsidR="008C10F3" w:rsidRPr="002B15AA" w14:paraId="697150B2" w14:textId="77777777" w:rsidTr="00392887">
        <w:trPr>
          <w:cantSplit/>
          <w:jc w:val="center"/>
        </w:trPr>
        <w:tc>
          <w:tcPr>
            <w:tcW w:w="3792" w:type="dxa"/>
          </w:tcPr>
          <w:p w14:paraId="158CB848" w14:textId="77777777" w:rsidR="008C10F3" w:rsidRPr="004329A9" w:rsidRDefault="008C10F3" w:rsidP="00EB348F">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10" w:type="dxa"/>
          </w:tcPr>
          <w:p w14:paraId="52866045" w14:textId="77777777" w:rsidR="008C10F3" w:rsidRDefault="008C10F3" w:rsidP="00EB348F">
            <w:pPr>
              <w:pStyle w:val="TAL"/>
              <w:jc w:val="center"/>
            </w:pPr>
            <w:r>
              <w:t>O</w:t>
            </w:r>
          </w:p>
        </w:tc>
        <w:tc>
          <w:tcPr>
            <w:tcW w:w="1179" w:type="dxa"/>
          </w:tcPr>
          <w:p w14:paraId="0828272A" w14:textId="77777777" w:rsidR="008C10F3" w:rsidRPr="002B15AA" w:rsidRDefault="008C10F3" w:rsidP="00EB348F">
            <w:pPr>
              <w:pStyle w:val="TAL"/>
              <w:jc w:val="center"/>
            </w:pPr>
            <w:r w:rsidRPr="002B15AA">
              <w:t>T</w:t>
            </w:r>
          </w:p>
        </w:tc>
        <w:tc>
          <w:tcPr>
            <w:tcW w:w="1150" w:type="dxa"/>
          </w:tcPr>
          <w:p w14:paraId="07731F8C" w14:textId="77777777" w:rsidR="008C10F3" w:rsidRPr="002B15AA" w:rsidRDefault="008C10F3" w:rsidP="00EB348F">
            <w:pPr>
              <w:pStyle w:val="TAL"/>
              <w:jc w:val="center"/>
            </w:pPr>
            <w:r>
              <w:t>F</w:t>
            </w:r>
          </w:p>
        </w:tc>
        <w:tc>
          <w:tcPr>
            <w:tcW w:w="1163" w:type="dxa"/>
          </w:tcPr>
          <w:p w14:paraId="668DF48E" w14:textId="77777777" w:rsidR="008C10F3" w:rsidRPr="002B15AA" w:rsidRDefault="008C10F3" w:rsidP="00EB348F">
            <w:pPr>
              <w:pStyle w:val="TAL"/>
              <w:jc w:val="center"/>
            </w:pPr>
            <w:r w:rsidRPr="002B15AA">
              <w:t>F</w:t>
            </w:r>
          </w:p>
        </w:tc>
        <w:tc>
          <w:tcPr>
            <w:tcW w:w="1237" w:type="dxa"/>
          </w:tcPr>
          <w:p w14:paraId="6EEBDC5A" w14:textId="77777777" w:rsidR="008C10F3" w:rsidRPr="002B15AA" w:rsidRDefault="008C10F3" w:rsidP="00EB348F">
            <w:pPr>
              <w:pStyle w:val="TAL"/>
              <w:jc w:val="center"/>
              <w:rPr>
                <w:lang w:eastAsia="zh-CN"/>
              </w:rPr>
            </w:pPr>
            <w:r w:rsidRPr="002B15AA">
              <w:rPr>
                <w:lang w:eastAsia="zh-CN"/>
              </w:rPr>
              <w:t>T</w:t>
            </w:r>
          </w:p>
        </w:tc>
      </w:tr>
    </w:tbl>
    <w:p w14:paraId="3B319B00" w14:textId="77777777" w:rsidR="008C10F3" w:rsidRDefault="008C10F3" w:rsidP="008C10F3">
      <w:pPr>
        <w:rPr>
          <w:lang w:eastAsia="zh-CN"/>
        </w:rPr>
      </w:pPr>
      <w:bookmarkStart w:id="338" w:name="_Toc19888054"/>
      <w:bookmarkStart w:id="339" w:name="_Toc27404935"/>
    </w:p>
    <w:p w14:paraId="79141CC6" w14:textId="77777777" w:rsidR="008C10F3" w:rsidRDefault="008C10F3" w:rsidP="008C10F3">
      <w:pPr>
        <w:pStyle w:val="Heading4"/>
      </w:pPr>
      <w:bookmarkStart w:id="340" w:name="_Toc35878080"/>
      <w:bookmarkStart w:id="341" w:name="_Toc36219896"/>
      <w:bookmarkStart w:id="342" w:name="_Toc36473994"/>
      <w:bookmarkStart w:id="343" w:name="_Toc36542266"/>
      <w:bookmarkStart w:id="344" w:name="_Toc36543087"/>
      <w:bookmarkStart w:id="345" w:name="_Toc36567325"/>
      <w:bookmarkStart w:id="346" w:name="_Toc44340943"/>
      <w:bookmarkStart w:id="347" w:name="_Toc51675241"/>
      <w:bookmarkStart w:id="348" w:name="_Toc55894690"/>
      <w:bookmarkStart w:id="349" w:name="_Toc58939774"/>
      <w:bookmarkStart w:id="350" w:name="_Toc67927989"/>
      <w:r w:rsidRPr="002B15AA">
        <w:rPr>
          <w:rFonts w:hint="eastAsia"/>
          <w:lang w:eastAsia="zh-CN"/>
        </w:rPr>
        <w:t>4</w:t>
      </w:r>
      <w:r w:rsidRPr="002B15AA">
        <w:t>.3.2.3</w:t>
      </w:r>
      <w:r w:rsidRPr="002B15AA">
        <w:tab/>
        <w:t>Attribute constraints</w:t>
      </w:r>
      <w:bookmarkEnd w:id="338"/>
      <w:bookmarkEnd w:id="339"/>
      <w:bookmarkEnd w:id="340"/>
      <w:bookmarkEnd w:id="341"/>
      <w:bookmarkEnd w:id="342"/>
      <w:bookmarkEnd w:id="343"/>
      <w:bookmarkEnd w:id="344"/>
      <w:bookmarkEnd w:id="345"/>
      <w:bookmarkEnd w:id="346"/>
      <w:bookmarkEnd w:id="347"/>
      <w:bookmarkEnd w:id="348"/>
      <w:bookmarkEnd w:id="349"/>
      <w:bookmarkEnd w:id="350"/>
    </w:p>
    <w:tbl>
      <w:tblPr>
        <w:tblW w:w="0" w:type="auto"/>
        <w:jc w:val="center"/>
        <w:tblLayout w:type="fixed"/>
        <w:tblLook w:val="01E0" w:firstRow="1" w:lastRow="1" w:firstColumn="1" w:lastColumn="1" w:noHBand="0" w:noVBand="0"/>
      </w:tblPr>
      <w:tblGrid>
        <w:gridCol w:w="4204"/>
        <w:gridCol w:w="5435"/>
      </w:tblGrid>
      <w:tr w:rsidR="008C10F3" w14:paraId="1DB36F07" w14:textId="77777777" w:rsidTr="00392887">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13A0C69A" w14:textId="77777777" w:rsidR="008C10F3" w:rsidRDefault="008C10F3" w:rsidP="00EB348F">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19EFC05D" w14:textId="77777777" w:rsidR="008C10F3" w:rsidRDefault="008C10F3" w:rsidP="00EB348F">
            <w:pPr>
              <w:pStyle w:val="TAH"/>
            </w:pPr>
            <w:r>
              <w:t>Definition</w:t>
            </w:r>
          </w:p>
        </w:tc>
      </w:tr>
      <w:tr w:rsidR="008C10F3" w14:paraId="0A40B3BF" w14:textId="77777777" w:rsidTr="00392887">
        <w:trPr>
          <w:cantSplit/>
          <w:jc w:val="center"/>
        </w:trPr>
        <w:tc>
          <w:tcPr>
            <w:tcW w:w="4204" w:type="dxa"/>
            <w:tcBorders>
              <w:top w:val="single" w:sz="4" w:space="0" w:color="auto"/>
              <w:left w:val="single" w:sz="4" w:space="0" w:color="auto"/>
              <w:bottom w:val="single" w:sz="4" w:space="0" w:color="auto"/>
              <w:right w:val="single" w:sz="4" w:space="0" w:color="auto"/>
            </w:tcBorders>
          </w:tcPr>
          <w:p w14:paraId="07B71EB6" w14:textId="77777777" w:rsidR="008C10F3" w:rsidRDefault="008C10F3" w:rsidP="00EB348F">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721E451" w14:textId="77777777" w:rsidR="008C10F3" w:rsidRDefault="008C10F3" w:rsidP="00EB348F">
            <w:pPr>
              <w:pStyle w:val="TAL"/>
            </w:pPr>
            <w:r>
              <w:t>Condition: Multi-Radio Dual Connectivity with the EPC (see TS 37.340 [9] clause 4.1.2) is supported.</w:t>
            </w:r>
          </w:p>
        </w:tc>
      </w:tr>
      <w:tr w:rsidR="008C10F3" w14:paraId="4487021D" w14:textId="77777777" w:rsidTr="00392887">
        <w:trPr>
          <w:cantSplit/>
          <w:jc w:val="center"/>
        </w:trPr>
        <w:tc>
          <w:tcPr>
            <w:tcW w:w="4204" w:type="dxa"/>
            <w:tcBorders>
              <w:top w:val="single" w:sz="4" w:space="0" w:color="auto"/>
              <w:left w:val="single" w:sz="4" w:space="0" w:color="auto"/>
              <w:bottom w:val="single" w:sz="4" w:space="0" w:color="auto"/>
              <w:right w:val="single" w:sz="4" w:space="0" w:color="auto"/>
            </w:tcBorders>
          </w:tcPr>
          <w:p w14:paraId="6F3C6254" w14:textId="77777777" w:rsidR="008C10F3" w:rsidRDefault="008C10F3" w:rsidP="00EB348F">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7A951657" w14:textId="77777777" w:rsidR="008C10F3" w:rsidRDefault="008C10F3" w:rsidP="00EB348F">
            <w:pPr>
              <w:pStyle w:val="TAL"/>
            </w:pPr>
            <w:r>
              <w:t>Condition: Multi-Radio Dual Connectivity with the EPC (see TS 37.340 [9] clause 4.1.2) is supported.</w:t>
            </w:r>
          </w:p>
        </w:tc>
      </w:tr>
      <w:tr w:rsidR="008C10F3" w14:paraId="4225B520" w14:textId="77777777" w:rsidTr="00392887">
        <w:trPr>
          <w:cantSplit/>
          <w:jc w:val="center"/>
        </w:trPr>
        <w:tc>
          <w:tcPr>
            <w:tcW w:w="4204" w:type="dxa"/>
            <w:tcBorders>
              <w:top w:val="single" w:sz="4" w:space="0" w:color="auto"/>
              <w:left w:val="single" w:sz="4" w:space="0" w:color="auto"/>
              <w:bottom w:val="single" w:sz="4" w:space="0" w:color="auto"/>
              <w:right w:val="single" w:sz="4" w:space="0" w:color="auto"/>
            </w:tcBorders>
          </w:tcPr>
          <w:p w14:paraId="0A68EBC7" w14:textId="77777777" w:rsidR="008C10F3" w:rsidRDefault="008C10F3" w:rsidP="00EB348F">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7629F194" w14:textId="77777777" w:rsidR="008C10F3" w:rsidRDefault="008C10F3" w:rsidP="00EB348F">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8C10F3" w14:paraId="42699C85" w14:textId="77777777" w:rsidTr="00392887">
        <w:trPr>
          <w:cantSplit/>
          <w:jc w:val="center"/>
        </w:trPr>
        <w:tc>
          <w:tcPr>
            <w:tcW w:w="4204" w:type="dxa"/>
            <w:tcBorders>
              <w:top w:val="single" w:sz="4" w:space="0" w:color="auto"/>
              <w:left w:val="single" w:sz="4" w:space="0" w:color="auto"/>
              <w:bottom w:val="single" w:sz="4" w:space="0" w:color="auto"/>
              <w:right w:val="single" w:sz="4" w:space="0" w:color="auto"/>
            </w:tcBorders>
          </w:tcPr>
          <w:p w14:paraId="3BA257EE" w14:textId="77777777" w:rsidR="008C10F3" w:rsidRDefault="008C10F3" w:rsidP="00EB348F">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5E140DFD" w14:textId="77777777" w:rsidR="008C10F3" w:rsidRPr="002B15AA" w:rsidRDefault="008C10F3" w:rsidP="00EB348F">
            <w:pPr>
              <w:pStyle w:val="TAL"/>
            </w:pPr>
            <w:r>
              <w:rPr>
                <w:rFonts w:hint="eastAsia"/>
              </w:rPr>
              <w:t>C</w:t>
            </w:r>
            <w:r>
              <w:t>ondition: MDT Function is supported.</w:t>
            </w:r>
          </w:p>
        </w:tc>
      </w:tr>
    </w:tbl>
    <w:p w14:paraId="68A66C96" w14:textId="77777777" w:rsidR="008C10F3" w:rsidRPr="002B15AA" w:rsidRDefault="008C10F3" w:rsidP="008C10F3"/>
    <w:p w14:paraId="53A0A144" w14:textId="77777777" w:rsidR="008C10F3" w:rsidRPr="002B15AA" w:rsidRDefault="008C10F3" w:rsidP="008C10F3">
      <w:pPr>
        <w:pStyle w:val="Heading4"/>
      </w:pPr>
      <w:bookmarkStart w:id="351" w:name="_Toc19888055"/>
      <w:bookmarkStart w:id="352" w:name="_Toc27404936"/>
      <w:bookmarkStart w:id="353" w:name="_Toc35878081"/>
      <w:bookmarkStart w:id="354" w:name="_Toc36219897"/>
      <w:bookmarkStart w:id="355" w:name="_Toc36473995"/>
      <w:bookmarkStart w:id="356" w:name="_Toc36542267"/>
      <w:bookmarkStart w:id="357" w:name="_Toc36543088"/>
      <w:bookmarkStart w:id="358" w:name="_Toc36567326"/>
      <w:bookmarkStart w:id="359" w:name="_Toc44340944"/>
      <w:bookmarkStart w:id="360" w:name="_Toc51675242"/>
      <w:bookmarkStart w:id="361" w:name="_Toc55894691"/>
      <w:bookmarkStart w:id="362" w:name="_Toc58939775"/>
      <w:bookmarkStart w:id="363" w:name="_Toc67927990"/>
      <w:r w:rsidRPr="002B15AA">
        <w:rPr>
          <w:rFonts w:hint="eastAsia"/>
          <w:lang w:eastAsia="zh-CN"/>
        </w:rPr>
        <w:t>4</w:t>
      </w:r>
      <w:r w:rsidRPr="002B15AA">
        <w:t>.3.2.4</w:t>
      </w:r>
      <w:r w:rsidRPr="002B15AA">
        <w:tab/>
        <w:t>Notifications</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54578152"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C091BE7" w14:textId="77777777" w:rsidR="008C10F3" w:rsidRPr="002B15AA" w:rsidRDefault="008C10F3" w:rsidP="008C10F3">
      <w:pPr>
        <w:pStyle w:val="Heading3"/>
        <w:rPr>
          <w:lang w:eastAsia="zh-CN"/>
        </w:rPr>
      </w:pPr>
      <w:bookmarkStart w:id="364" w:name="_Toc19888056"/>
      <w:bookmarkStart w:id="365" w:name="_Toc27404937"/>
      <w:bookmarkStart w:id="366" w:name="_Toc35878082"/>
      <w:bookmarkStart w:id="367" w:name="_Toc36219898"/>
      <w:bookmarkStart w:id="368" w:name="_Toc36473996"/>
      <w:bookmarkStart w:id="369" w:name="_Toc36542268"/>
      <w:bookmarkStart w:id="370" w:name="_Toc36543089"/>
      <w:bookmarkStart w:id="371" w:name="_Toc36567327"/>
      <w:bookmarkStart w:id="372" w:name="_Toc44340945"/>
      <w:bookmarkStart w:id="373" w:name="_Toc51675243"/>
      <w:bookmarkStart w:id="374" w:name="_Toc55894692"/>
      <w:bookmarkStart w:id="375" w:name="_Toc58939776"/>
      <w:bookmarkStart w:id="376" w:name="_Toc67927991"/>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44804316" w14:textId="77777777" w:rsidR="008C10F3" w:rsidRPr="002B15AA" w:rsidRDefault="008C10F3" w:rsidP="008C10F3">
      <w:pPr>
        <w:pStyle w:val="Heading4"/>
      </w:pPr>
      <w:bookmarkStart w:id="377" w:name="_Toc19888057"/>
      <w:bookmarkStart w:id="378" w:name="_Toc27404938"/>
      <w:bookmarkStart w:id="379" w:name="_Toc35878083"/>
      <w:bookmarkStart w:id="380" w:name="_Toc36219899"/>
      <w:bookmarkStart w:id="381" w:name="_Toc36473997"/>
      <w:bookmarkStart w:id="382" w:name="_Toc36542269"/>
      <w:bookmarkStart w:id="383" w:name="_Toc36543090"/>
      <w:bookmarkStart w:id="384" w:name="_Toc36567328"/>
      <w:bookmarkStart w:id="385" w:name="_Toc44340946"/>
      <w:bookmarkStart w:id="386" w:name="_Toc51675244"/>
      <w:bookmarkStart w:id="387" w:name="_Toc55894693"/>
      <w:bookmarkStart w:id="388" w:name="_Toc58939777"/>
      <w:bookmarkStart w:id="389" w:name="_Toc67927992"/>
      <w:r w:rsidRPr="002B15AA">
        <w:rPr>
          <w:rFonts w:hint="eastAsia"/>
          <w:lang w:eastAsia="zh-CN"/>
        </w:rPr>
        <w:t>4</w:t>
      </w:r>
      <w:r w:rsidRPr="002B15AA">
        <w:t>.3.3.1</w:t>
      </w:r>
      <w:r w:rsidRPr="002B15AA">
        <w:tab/>
        <w:t>Definition</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079A787D" w14:textId="77777777" w:rsidR="008C10F3" w:rsidRDefault="008C10F3" w:rsidP="008C10F3">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4C0D108D" w14:textId="77777777" w:rsidR="008C10F3" w:rsidRDefault="008C10F3" w:rsidP="008C10F3">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2C40D375" w14:textId="77777777" w:rsidR="008C10F3" w:rsidRPr="002B15AA" w:rsidRDefault="008C10F3" w:rsidP="008C10F3">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4DFCE800" w14:textId="77777777" w:rsidR="008C10F3" w:rsidRPr="002B15AA" w:rsidRDefault="008C10F3" w:rsidP="008C10F3">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8C10F3" w:rsidRPr="002B15AA" w14:paraId="1F5482D9" w14:textId="77777777" w:rsidTr="00392887">
        <w:trPr>
          <w:cantSplit/>
          <w:jc w:val="center"/>
        </w:trPr>
        <w:tc>
          <w:tcPr>
            <w:tcW w:w="1188" w:type="dxa"/>
            <w:shd w:val="clear" w:color="auto" w:fill="F2F2F2"/>
          </w:tcPr>
          <w:p w14:paraId="7A5D2030" w14:textId="77777777" w:rsidR="008C10F3" w:rsidRPr="002B15AA" w:rsidRDefault="008C10F3" w:rsidP="00EB348F">
            <w:pPr>
              <w:pStyle w:val="TAH"/>
              <w:ind w:left="568"/>
            </w:pPr>
            <w:r w:rsidRPr="002B15AA">
              <w:t>Req</w:t>
            </w:r>
          </w:p>
          <w:p w14:paraId="61A8C99F" w14:textId="77777777" w:rsidR="008C10F3" w:rsidRPr="002B15AA" w:rsidRDefault="008C10F3" w:rsidP="00EB348F">
            <w:pPr>
              <w:pStyle w:val="TAH"/>
            </w:pPr>
          </w:p>
          <w:p w14:paraId="234BC017" w14:textId="77777777" w:rsidR="008C10F3" w:rsidRPr="002B15AA" w:rsidRDefault="008C10F3" w:rsidP="00EB348F">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2C14F857" w14:textId="77777777" w:rsidR="008C10F3" w:rsidRPr="002B15AA" w:rsidRDefault="008C10F3" w:rsidP="00EB348F">
            <w:pPr>
              <w:pStyle w:val="TAH"/>
            </w:pPr>
            <w:r w:rsidRPr="002B15AA">
              <w:t>End point requirement for 3-split deployment scenario</w:t>
            </w:r>
          </w:p>
        </w:tc>
        <w:tc>
          <w:tcPr>
            <w:tcW w:w="2610" w:type="dxa"/>
            <w:shd w:val="clear" w:color="auto" w:fill="F2F2F2"/>
          </w:tcPr>
          <w:p w14:paraId="3B87EE1C" w14:textId="77777777" w:rsidR="008C10F3" w:rsidRPr="002B15AA" w:rsidRDefault="008C10F3" w:rsidP="00EB348F">
            <w:pPr>
              <w:pStyle w:val="TAH"/>
            </w:pPr>
            <w:r w:rsidRPr="002B15AA">
              <w:t>End point requirement for 2-split deployment scenario</w:t>
            </w:r>
          </w:p>
        </w:tc>
        <w:tc>
          <w:tcPr>
            <w:tcW w:w="2880" w:type="dxa"/>
            <w:shd w:val="clear" w:color="auto" w:fill="F2F2F2"/>
          </w:tcPr>
          <w:p w14:paraId="68C66D1B" w14:textId="77777777" w:rsidR="008C10F3" w:rsidRPr="002B15AA" w:rsidRDefault="008C10F3" w:rsidP="00EB348F">
            <w:pPr>
              <w:pStyle w:val="TAH"/>
            </w:pPr>
            <w:r w:rsidRPr="002B15AA">
              <w:t>End point requirement for Non-split deployment scenario</w:t>
            </w:r>
          </w:p>
        </w:tc>
      </w:tr>
      <w:tr w:rsidR="008C10F3" w:rsidRPr="002B15AA" w14:paraId="7CC9BF71" w14:textId="77777777" w:rsidTr="00392887">
        <w:trPr>
          <w:cantSplit/>
          <w:jc w:val="center"/>
        </w:trPr>
        <w:tc>
          <w:tcPr>
            <w:tcW w:w="1188" w:type="dxa"/>
            <w:shd w:val="clear" w:color="auto" w:fill="auto"/>
          </w:tcPr>
          <w:p w14:paraId="082C70BD" w14:textId="77777777" w:rsidR="008C10F3" w:rsidRPr="002B15AA" w:rsidRDefault="008C10F3" w:rsidP="00EB348F">
            <w:pPr>
              <w:pStyle w:val="TAL"/>
            </w:pPr>
            <w:r w:rsidRPr="002B15AA">
              <w:t xml:space="preserve">gNB </w:t>
            </w:r>
          </w:p>
        </w:tc>
        <w:tc>
          <w:tcPr>
            <w:tcW w:w="2610" w:type="dxa"/>
            <w:shd w:val="clear" w:color="auto" w:fill="auto"/>
          </w:tcPr>
          <w:p w14:paraId="2BEDB517"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5948F032"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5E339AE2"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8C10F3" w:rsidRPr="002B15AA" w14:paraId="5D9A9778" w14:textId="77777777" w:rsidTr="00392887">
        <w:trPr>
          <w:cantSplit/>
          <w:jc w:val="center"/>
        </w:trPr>
        <w:tc>
          <w:tcPr>
            <w:tcW w:w="1188" w:type="dxa"/>
            <w:shd w:val="clear" w:color="auto" w:fill="auto"/>
          </w:tcPr>
          <w:p w14:paraId="62C24F1B" w14:textId="77777777" w:rsidR="008C10F3" w:rsidRPr="002B15AA" w:rsidRDefault="008C10F3" w:rsidP="00EB348F">
            <w:pPr>
              <w:pStyle w:val="TAL"/>
            </w:pPr>
            <w:r w:rsidRPr="002B15AA">
              <w:t>en-gNB</w:t>
            </w:r>
          </w:p>
        </w:tc>
        <w:tc>
          <w:tcPr>
            <w:tcW w:w="2610" w:type="dxa"/>
            <w:shd w:val="clear" w:color="auto" w:fill="auto"/>
          </w:tcPr>
          <w:p w14:paraId="53619ECA" w14:textId="77777777" w:rsidR="008C10F3" w:rsidRPr="00D656D3" w:rsidRDefault="008C10F3" w:rsidP="00EB348F">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63159F5F"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4F8FE03E" w14:textId="77777777" w:rsidR="008C10F3" w:rsidRPr="002B15AA" w:rsidRDefault="008C10F3" w:rsidP="00EB348F">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0EB1B47B" w14:textId="77777777" w:rsidR="008C10F3" w:rsidRDefault="008C10F3" w:rsidP="008C10F3">
      <w:pPr>
        <w:pStyle w:val="Heading4"/>
        <w:rPr>
          <w:lang w:eastAsia="zh-CN"/>
        </w:rPr>
      </w:pPr>
      <w:bookmarkStart w:id="390" w:name="_Toc19888058"/>
      <w:bookmarkStart w:id="391" w:name="_Toc27404939"/>
      <w:bookmarkStart w:id="392" w:name="_Toc35878084"/>
      <w:bookmarkStart w:id="393" w:name="_Toc36219900"/>
      <w:bookmarkStart w:id="394" w:name="_Toc36473998"/>
      <w:bookmarkStart w:id="395" w:name="_Toc36542270"/>
      <w:bookmarkStart w:id="396" w:name="_Toc36543091"/>
      <w:bookmarkStart w:id="397" w:name="_Toc36567329"/>
      <w:bookmarkStart w:id="398" w:name="_Toc44340947"/>
      <w:bookmarkStart w:id="399" w:name="_Toc51675245"/>
      <w:bookmarkStart w:id="400" w:name="_Toc55894694"/>
      <w:bookmarkStart w:id="401" w:name="_Toc58939778"/>
      <w:bookmarkStart w:id="402" w:name="_Toc67927993"/>
      <w:r w:rsidRPr="002B15AA">
        <w:rPr>
          <w:rFonts w:hint="eastAsia"/>
          <w:lang w:eastAsia="zh-CN"/>
        </w:rPr>
        <w:t>4</w:t>
      </w:r>
      <w:r w:rsidRPr="002B15AA">
        <w:rPr>
          <w:lang w:eastAsia="zh-CN"/>
        </w:rPr>
        <w:t>.3.3.2</w:t>
      </w:r>
      <w:r w:rsidRPr="002B15AA">
        <w:rPr>
          <w:lang w:eastAsia="zh-CN"/>
        </w:rPr>
        <w:tab/>
        <w:t>Attributes</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2659D03" w14:textId="77777777" w:rsidR="008C10F3" w:rsidRPr="00CC0FE0" w:rsidRDefault="008C10F3" w:rsidP="008C10F3">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8C10F3" w:rsidRPr="002B15AA" w14:paraId="03D7DB52" w14:textId="77777777" w:rsidTr="00392887">
        <w:trPr>
          <w:cantSplit/>
          <w:jc w:val="center"/>
        </w:trPr>
        <w:tc>
          <w:tcPr>
            <w:tcW w:w="3936" w:type="dxa"/>
            <w:shd w:val="pct10" w:color="auto" w:fill="FFFFFF"/>
          </w:tcPr>
          <w:p w14:paraId="1F455D20" w14:textId="77777777" w:rsidR="008C10F3" w:rsidRPr="002B15AA" w:rsidRDefault="008C10F3" w:rsidP="00EB348F">
            <w:pPr>
              <w:pStyle w:val="TAH"/>
            </w:pPr>
            <w:r w:rsidRPr="002B15AA">
              <w:t>Attribute name</w:t>
            </w:r>
          </w:p>
        </w:tc>
        <w:tc>
          <w:tcPr>
            <w:tcW w:w="1184" w:type="dxa"/>
            <w:shd w:val="pct10" w:color="auto" w:fill="FFFFFF"/>
          </w:tcPr>
          <w:p w14:paraId="431250B8" w14:textId="77777777" w:rsidR="008C10F3" w:rsidRPr="002B15AA" w:rsidRDefault="008C10F3" w:rsidP="00EB348F">
            <w:pPr>
              <w:pStyle w:val="TAH"/>
            </w:pPr>
            <w:r w:rsidRPr="002B15AA">
              <w:t>Support Qualifier</w:t>
            </w:r>
          </w:p>
        </w:tc>
        <w:tc>
          <w:tcPr>
            <w:tcW w:w="1184" w:type="dxa"/>
            <w:shd w:val="pct10" w:color="auto" w:fill="FFFFFF"/>
          </w:tcPr>
          <w:p w14:paraId="30AF703F" w14:textId="77777777" w:rsidR="008C10F3" w:rsidRPr="002B15AA" w:rsidRDefault="008C10F3" w:rsidP="00EB348F">
            <w:pPr>
              <w:pStyle w:val="TAH"/>
            </w:pPr>
            <w:r w:rsidRPr="002B15AA">
              <w:t>isReadable</w:t>
            </w:r>
          </w:p>
        </w:tc>
        <w:tc>
          <w:tcPr>
            <w:tcW w:w="1184" w:type="dxa"/>
            <w:shd w:val="pct10" w:color="auto" w:fill="FFFFFF"/>
          </w:tcPr>
          <w:p w14:paraId="5571ECB7" w14:textId="77777777" w:rsidR="008C10F3" w:rsidRPr="002B15AA" w:rsidRDefault="008C10F3" w:rsidP="00EB348F">
            <w:pPr>
              <w:pStyle w:val="TAH"/>
            </w:pPr>
            <w:r w:rsidRPr="002B15AA">
              <w:t>isWritable</w:t>
            </w:r>
          </w:p>
        </w:tc>
        <w:tc>
          <w:tcPr>
            <w:tcW w:w="1184" w:type="dxa"/>
            <w:shd w:val="pct10" w:color="auto" w:fill="FFFFFF"/>
          </w:tcPr>
          <w:p w14:paraId="0E92FB6E" w14:textId="77777777" w:rsidR="008C10F3" w:rsidRPr="002B15AA" w:rsidRDefault="008C10F3" w:rsidP="00EB348F">
            <w:pPr>
              <w:pStyle w:val="TAH"/>
            </w:pPr>
            <w:r w:rsidRPr="002B15AA">
              <w:rPr>
                <w:rFonts w:cs="Arial"/>
                <w:bCs/>
                <w:szCs w:val="18"/>
              </w:rPr>
              <w:t>isInvariant</w:t>
            </w:r>
          </w:p>
        </w:tc>
        <w:tc>
          <w:tcPr>
            <w:tcW w:w="1185" w:type="dxa"/>
            <w:shd w:val="pct10" w:color="auto" w:fill="FFFFFF"/>
          </w:tcPr>
          <w:p w14:paraId="37C4615C" w14:textId="77777777" w:rsidR="008C10F3" w:rsidRPr="002B15AA" w:rsidRDefault="008C10F3" w:rsidP="00EB348F">
            <w:pPr>
              <w:pStyle w:val="TAH"/>
            </w:pPr>
            <w:r w:rsidRPr="002B15AA">
              <w:t>isNotifyable</w:t>
            </w:r>
          </w:p>
        </w:tc>
      </w:tr>
      <w:tr w:rsidR="008C10F3" w:rsidRPr="002B15AA" w14:paraId="51E84B62" w14:textId="77777777" w:rsidTr="00392887">
        <w:trPr>
          <w:cantSplit/>
          <w:jc w:val="center"/>
        </w:trPr>
        <w:tc>
          <w:tcPr>
            <w:tcW w:w="3936" w:type="dxa"/>
          </w:tcPr>
          <w:p w14:paraId="0B05848D" w14:textId="77777777" w:rsidR="008C10F3" w:rsidRPr="002B15AA" w:rsidRDefault="008C10F3" w:rsidP="00EB348F">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6DBACBB1" w14:textId="77777777" w:rsidR="008C10F3" w:rsidRPr="002B15AA" w:rsidRDefault="008C10F3" w:rsidP="00EB348F">
            <w:pPr>
              <w:pStyle w:val="TAL"/>
              <w:jc w:val="center"/>
            </w:pPr>
            <w:r w:rsidRPr="002B15AA">
              <w:t>M</w:t>
            </w:r>
          </w:p>
        </w:tc>
        <w:tc>
          <w:tcPr>
            <w:tcW w:w="1184" w:type="dxa"/>
          </w:tcPr>
          <w:p w14:paraId="32254787" w14:textId="77777777" w:rsidR="008C10F3" w:rsidRPr="002B15AA" w:rsidRDefault="008C10F3" w:rsidP="00EB348F">
            <w:pPr>
              <w:pStyle w:val="TAL"/>
              <w:jc w:val="center"/>
            </w:pPr>
            <w:r w:rsidRPr="002B15AA">
              <w:t>T</w:t>
            </w:r>
          </w:p>
        </w:tc>
        <w:tc>
          <w:tcPr>
            <w:tcW w:w="1184" w:type="dxa"/>
          </w:tcPr>
          <w:p w14:paraId="5B35D431" w14:textId="77777777" w:rsidR="008C10F3" w:rsidRPr="002B15AA" w:rsidRDefault="008C10F3" w:rsidP="00EB348F">
            <w:pPr>
              <w:pStyle w:val="TAL"/>
              <w:jc w:val="center"/>
            </w:pPr>
            <w:r>
              <w:t>F</w:t>
            </w:r>
          </w:p>
        </w:tc>
        <w:tc>
          <w:tcPr>
            <w:tcW w:w="1184" w:type="dxa"/>
          </w:tcPr>
          <w:p w14:paraId="3B1A46F3" w14:textId="77777777" w:rsidR="008C10F3" w:rsidRPr="002B15AA" w:rsidRDefault="008C10F3" w:rsidP="00EB348F">
            <w:pPr>
              <w:pStyle w:val="TAL"/>
              <w:jc w:val="center"/>
            </w:pPr>
            <w:r>
              <w:t>T</w:t>
            </w:r>
          </w:p>
        </w:tc>
        <w:tc>
          <w:tcPr>
            <w:tcW w:w="1185" w:type="dxa"/>
          </w:tcPr>
          <w:p w14:paraId="7A20A85F" w14:textId="77777777" w:rsidR="008C10F3" w:rsidRPr="002B15AA" w:rsidRDefault="008C10F3" w:rsidP="00EB348F">
            <w:pPr>
              <w:pStyle w:val="TAL"/>
              <w:jc w:val="center"/>
              <w:rPr>
                <w:lang w:eastAsia="zh-CN"/>
              </w:rPr>
            </w:pPr>
            <w:r w:rsidRPr="002B15AA">
              <w:rPr>
                <w:lang w:eastAsia="zh-CN"/>
              </w:rPr>
              <w:t>T</w:t>
            </w:r>
          </w:p>
        </w:tc>
      </w:tr>
      <w:tr w:rsidR="008C10F3" w:rsidRPr="002B15AA" w14:paraId="02256794" w14:textId="77777777" w:rsidTr="00392887">
        <w:trPr>
          <w:cantSplit/>
          <w:jc w:val="center"/>
        </w:trPr>
        <w:tc>
          <w:tcPr>
            <w:tcW w:w="3936" w:type="dxa"/>
          </w:tcPr>
          <w:p w14:paraId="57A0C6A4" w14:textId="77777777" w:rsidR="008C10F3" w:rsidRPr="002B15AA" w:rsidRDefault="008C10F3" w:rsidP="00EB348F">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4DF16BD3" w14:textId="77777777" w:rsidR="008C10F3" w:rsidRPr="002B15AA" w:rsidRDefault="008C10F3" w:rsidP="00EB348F">
            <w:pPr>
              <w:pStyle w:val="TAL"/>
              <w:jc w:val="center"/>
            </w:pPr>
            <w:r w:rsidRPr="002B15AA">
              <w:t>M</w:t>
            </w:r>
          </w:p>
        </w:tc>
        <w:tc>
          <w:tcPr>
            <w:tcW w:w="1184" w:type="dxa"/>
          </w:tcPr>
          <w:p w14:paraId="41C26D39" w14:textId="77777777" w:rsidR="008C10F3" w:rsidRPr="002B15AA" w:rsidRDefault="008C10F3" w:rsidP="00EB348F">
            <w:pPr>
              <w:pStyle w:val="TAL"/>
              <w:jc w:val="center"/>
            </w:pPr>
            <w:r w:rsidRPr="002B15AA">
              <w:t>T</w:t>
            </w:r>
          </w:p>
        </w:tc>
        <w:tc>
          <w:tcPr>
            <w:tcW w:w="1184" w:type="dxa"/>
          </w:tcPr>
          <w:p w14:paraId="5AE4E8F1" w14:textId="77777777" w:rsidR="008C10F3" w:rsidRPr="002B15AA" w:rsidRDefault="008C10F3" w:rsidP="00EB348F">
            <w:pPr>
              <w:pStyle w:val="TAL"/>
              <w:jc w:val="center"/>
            </w:pPr>
            <w:r w:rsidRPr="002B15AA">
              <w:t>T</w:t>
            </w:r>
          </w:p>
        </w:tc>
        <w:tc>
          <w:tcPr>
            <w:tcW w:w="1184" w:type="dxa"/>
          </w:tcPr>
          <w:p w14:paraId="1AC93919" w14:textId="77777777" w:rsidR="008C10F3" w:rsidRPr="002B15AA" w:rsidRDefault="008C10F3" w:rsidP="00EB348F">
            <w:pPr>
              <w:pStyle w:val="TAL"/>
              <w:jc w:val="center"/>
            </w:pPr>
            <w:r w:rsidRPr="002B15AA">
              <w:t>F</w:t>
            </w:r>
          </w:p>
        </w:tc>
        <w:tc>
          <w:tcPr>
            <w:tcW w:w="1185" w:type="dxa"/>
          </w:tcPr>
          <w:p w14:paraId="34A03BDD" w14:textId="77777777" w:rsidR="008C10F3" w:rsidRPr="002B15AA" w:rsidRDefault="008C10F3" w:rsidP="00EB348F">
            <w:pPr>
              <w:pStyle w:val="TAL"/>
              <w:jc w:val="center"/>
              <w:rPr>
                <w:lang w:eastAsia="zh-CN"/>
              </w:rPr>
            </w:pPr>
            <w:r w:rsidRPr="002B15AA">
              <w:rPr>
                <w:lang w:eastAsia="zh-CN"/>
              </w:rPr>
              <w:t>T</w:t>
            </w:r>
          </w:p>
        </w:tc>
      </w:tr>
      <w:tr w:rsidR="008C10F3" w:rsidRPr="002B15AA" w14:paraId="7714D6FF" w14:textId="77777777" w:rsidTr="00392887">
        <w:trPr>
          <w:cantSplit/>
          <w:jc w:val="center"/>
        </w:trPr>
        <w:tc>
          <w:tcPr>
            <w:tcW w:w="3936" w:type="dxa"/>
          </w:tcPr>
          <w:p w14:paraId="70034785" w14:textId="77777777" w:rsidR="008C10F3" w:rsidRPr="002B15AA" w:rsidRDefault="008C10F3" w:rsidP="00EB348F">
            <w:pPr>
              <w:pStyle w:val="TAL"/>
              <w:rPr>
                <w:rFonts w:ascii="Courier New" w:hAnsi="Courier New" w:cs="Courier New"/>
              </w:rPr>
            </w:pPr>
            <w:r w:rsidRPr="002B15AA">
              <w:rPr>
                <w:rFonts w:ascii="Courier New" w:hAnsi="Courier New" w:cs="Courier New"/>
              </w:rPr>
              <w:t>gNBId</w:t>
            </w:r>
          </w:p>
        </w:tc>
        <w:tc>
          <w:tcPr>
            <w:tcW w:w="1184" w:type="dxa"/>
          </w:tcPr>
          <w:p w14:paraId="48DBA058" w14:textId="77777777" w:rsidR="008C10F3" w:rsidRPr="002B15AA" w:rsidRDefault="008C10F3" w:rsidP="00EB348F">
            <w:pPr>
              <w:pStyle w:val="TAL"/>
              <w:jc w:val="center"/>
            </w:pPr>
            <w:r w:rsidRPr="002B15AA">
              <w:t>M</w:t>
            </w:r>
          </w:p>
        </w:tc>
        <w:tc>
          <w:tcPr>
            <w:tcW w:w="1184" w:type="dxa"/>
          </w:tcPr>
          <w:p w14:paraId="2CA33772" w14:textId="77777777" w:rsidR="008C10F3" w:rsidRPr="002B15AA" w:rsidRDefault="008C10F3" w:rsidP="00EB348F">
            <w:pPr>
              <w:pStyle w:val="TAL"/>
              <w:jc w:val="center"/>
            </w:pPr>
            <w:r w:rsidRPr="002B15AA">
              <w:t>T</w:t>
            </w:r>
          </w:p>
        </w:tc>
        <w:tc>
          <w:tcPr>
            <w:tcW w:w="1184" w:type="dxa"/>
          </w:tcPr>
          <w:p w14:paraId="0C92E456" w14:textId="77777777" w:rsidR="008C10F3" w:rsidRPr="002B15AA" w:rsidRDefault="008C10F3" w:rsidP="00EB348F">
            <w:pPr>
              <w:pStyle w:val="TAL"/>
              <w:jc w:val="center"/>
            </w:pPr>
            <w:r w:rsidRPr="002B15AA">
              <w:t>T</w:t>
            </w:r>
          </w:p>
        </w:tc>
        <w:tc>
          <w:tcPr>
            <w:tcW w:w="1184" w:type="dxa"/>
          </w:tcPr>
          <w:p w14:paraId="7A4E7B80" w14:textId="77777777" w:rsidR="008C10F3" w:rsidRPr="002B15AA" w:rsidRDefault="008C10F3" w:rsidP="00EB348F">
            <w:pPr>
              <w:pStyle w:val="TAL"/>
              <w:jc w:val="center"/>
            </w:pPr>
            <w:r w:rsidRPr="002B15AA">
              <w:t>F</w:t>
            </w:r>
          </w:p>
        </w:tc>
        <w:tc>
          <w:tcPr>
            <w:tcW w:w="1185" w:type="dxa"/>
          </w:tcPr>
          <w:p w14:paraId="2FE4C98C" w14:textId="77777777" w:rsidR="008C10F3" w:rsidRPr="002B15AA" w:rsidRDefault="008C10F3" w:rsidP="00EB348F">
            <w:pPr>
              <w:pStyle w:val="TAL"/>
              <w:jc w:val="center"/>
              <w:rPr>
                <w:lang w:eastAsia="zh-CN"/>
              </w:rPr>
            </w:pPr>
            <w:r w:rsidRPr="002B15AA">
              <w:rPr>
                <w:lang w:eastAsia="zh-CN"/>
              </w:rPr>
              <w:t>T</w:t>
            </w:r>
          </w:p>
        </w:tc>
      </w:tr>
      <w:tr w:rsidR="008C10F3" w:rsidRPr="002B15AA" w14:paraId="1B8D690C" w14:textId="77777777" w:rsidTr="00392887">
        <w:trPr>
          <w:cantSplit/>
          <w:jc w:val="center"/>
        </w:trPr>
        <w:tc>
          <w:tcPr>
            <w:tcW w:w="3936" w:type="dxa"/>
          </w:tcPr>
          <w:p w14:paraId="7588FE5A" w14:textId="77777777" w:rsidR="008C10F3" w:rsidRPr="002B15AA" w:rsidRDefault="008C10F3" w:rsidP="00EB348F">
            <w:pPr>
              <w:pStyle w:val="TAL"/>
              <w:rPr>
                <w:rFonts w:ascii="Courier New" w:hAnsi="Courier New" w:cs="Courier New"/>
              </w:rPr>
            </w:pPr>
            <w:r>
              <w:rPr>
                <w:rFonts w:ascii="Courier New" w:hAnsi="Courier New" w:cs="Courier New"/>
              </w:rPr>
              <w:t xml:space="preserve">gNBIdLength </w:t>
            </w:r>
          </w:p>
        </w:tc>
        <w:tc>
          <w:tcPr>
            <w:tcW w:w="1184" w:type="dxa"/>
          </w:tcPr>
          <w:p w14:paraId="2392BD81" w14:textId="77777777" w:rsidR="008C10F3" w:rsidRPr="002B15AA" w:rsidRDefault="008C10F3" w:rsidP="00EB348F">
            <w:pPr>
              <w:pStyle w:val="TAL"/>
              <w:jc w:val="center"/>
            </w:pPr>
            <w:r>
              <w:t xml:space="preserve">M </w:t>
            </w:r>
          </w:p>
        </w:tc>
        <w:tc>
          <w:tcPr>
            <w:tcW w:w="1184" w:type="dxa"/>
          </w:tcPr>
          <w:p w14:paraId="4F7CCC9D" w14:textId="77777777" w:rsidR="008C10F3" w:rsidRPr="002B15AA" w:rsidRDefault="008C10F3" w:rsidP="00EB348F">
            <w:pPr>
              <w:pStyle w:val="TAL"/>
              <w:jc w:val="center"/>
            </w:pPr>
            <w:r>
              <w:t>T</w:t>
            </w:r>
          </w:p>
        </w:tc>
        <w:tc>
          <w:tcPr>
            <w:tcW w:w="1184" w:type="dxa"/>
          </w:tcPr>
          <w:p w14:paraId="01C27935" w14:textId="77777777" w:rsidR="008C10F3" w:rsidRPr="002B15AA" w:rsidRDefault="008C10F3" w:rsidP="00EB348F">
            <w:pPr>
              <w:pStyle w:val="TAL"/>
              <w:jc w:val="center"/>
            </w:pPr>
            <w:r>
              <w:t>T</w:t>
            </w:r>
          </w:p>
        </w:tc>
        <w:tc>
          <w:tcPr>
            <w:tcW w:w="1184" w:type="dxa"/>
          </w:tcPr>
          <w:p w14:paraId="1CB09563" w14:textId="77777777" w:rsidR="008C10F3" w:rsidRPr="002B15AA" w:rsidRDefault="008C10F3" w:rsidP="00EB348F">
            <w:pPr>
              <w:pStyle w:val="TAL"/>
              <w:jc w:val="center"/>
            </w:pPr>
            <w:r>
              <w:t>F</w:t>
            </w:r>
          </w:p>
        </w:tc>
        <w:tc>
          <w:tcPr>
            <w:tcW w:w="1185" w:type="dxa"/>
          </w:tcPr>
          <w:p w14:paraId="3D5FB41C" w14:textId="77777777" w:rsidR="008C10F3" w:rsidRPr="002B15AA" w:rsidRDefault="008C10F3" w:rsidP="00EB348F">
            <w:pPr>
              <w:pStyle w:val="TAL"/>
              <w:jc w:val="center"/>
              <w:rPr>
                <w:lang w:eastAsia="zh-CN"/>
              </w:rPr>
            </w:pPr>
            <w:r>
              <w:t>T</w:t>
            </w:r>
          </w:p>
        </w:tc>
      </w:tr>
      <w:tr w:rsidR="008C10F3" w:rsidRPr="002B15AA" w14:paraId="7D35C901" w14:textId="77777777" w:rsidTr="00392887">
        <w:trPr>
          <w:cantSplit/>
          <w:jc w:val="center"/>
        </w:trPr>
        <w:tc>
          <w:tcPr>
            <w:tcW w:w="3936" w:type="dxa"/>
          </w:tcPr>
          <w:p w14:paraId="1B03A0CB" w14:textId="77777777" w:rsidR="008C10F3" w:rsidRDefault="008C10F3" w:rsidP="00EB348F">
            <w:pPr>
              <w:pStyle w:val="TAL"/>
              <w:jc w:val="center"/>
              <w:rPr>
                <w:rFonts w:ascii="Courier New" w:hAnsi="Courier New" w:cs="Courier New"/>
              </w:rPr>
            </w:pPr>
            <w:r>
              <w:rPr>
                <w:b/>
              </w:rPr>
              <w:t>Attribute related to role</w:t>
            </w:r>
          </w:p>
        </w:tc>
        <w:tc>
          <w:tcPr>
            <w:tcW w:w="1184" w:type="dxa"/>
          </w:tcPr>
          <w:p w14:paraId="753C3E65" w14:textId="77777777" w:rsidR="008C10F3" w:rsidRDefault="008C10F3" w:rsidP="00EB348F">
            <w:pPr>
              <w:pStyle w:val="TAL"/>
              <w:jc w:val="center"/>
            </w:pPr>
          </w:p>
        </w:tc>
        <w:tc>
          <w:tcPr>
            <w:tcW w:w="1184" w:type="dxa"/>
          </w:tcPr>
          <w:p w14:paraId="2332A0CE" w14:textId="77777777" w:rsidR="008C10F3" w:rsidRDefault="008C10F3" w:rsidP="00EB348F">
            <w:pPr>
              <w:pStyle w:val="TAL"/>
              <w:jc w:val="center"/>
            </w:pPr>
          </w:p>
        </w:tc>
        <w:tc>
          <w:tcPr>
            <w:tcW w:w="1184" w:type="dxa"/>
          </w:tcPr>
          <w:p w14:paraId="684FB8E7" w14:textId="77777777" w:rsidR="008C10F3" w:rsidRDefault="008C10F3" w:rsidP="00EB348F">
            <w:pPr>
              <w:pStyle w:val="TAL"/>
              <w:jc w:val="center"/>
            </w:pPr>
          </w:p>
        </w:tc>
        <w:tc>
          <w:tcPr>
            <w:tcW w:w="1184" w:type="dxa"/>
          </w:tcPr>
          <w:p w14:paraId="55756D5A" w14:textId="77777777" w:rsidR="008C10F3" w:rsidRDefault="008C10F3" w:rsidP="00EB348F">
            <w:pPr>
              <w:pStyle w:val="TAL"/>
              <w:jc w:val="center"/>
            </w:pPr>
          </w:p>
        </w:tc>
        <w:tc>
          <w:tcPr>
            <w:tcW w:w="1185" w:type="dxa"/>
          </w:tcPr>
          <w:p w14:paraId="14F10411" w14:textId="77777777" w:rsidR="008C10F3" w:rsidRDefault="008C10F3" w:rsidP="00EB348F">
            <w:pPr>
              <w:pStyle w:val="TAL"/>
              <w:jc w:val="center"/>
            </w:pPr>
          </w:p>
        </w:tc>
      </w:tr>
      <w:tr w:rsidR="008C10F3" w:rsidRPr="002B15AA" w14:paraId="1D223919" w14:textId="77777777" w:rsidTr="00392887">
        <w:trPr>
          <w:cantSplit/>
          <w:jc w:val="center"/>
        </w:trPr>
        <w:tc>
          <w:tcPr>
            <w:tcW w:w="3936" w:type="dxa"/>
          </w:tcPr>
          <w:p w14:paraId="136D1A7C" w14:textId="77777777" w:rsidR="008C10F3" w:rsidRDefault="008C10F3" w:rsidP="00EB348F">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5B9DC8E8" w14:textId="77777777" w:rsidR="008C10F3" w:rsidRDefault="008C10F3" w:rsidP="00EB348F">
            <w:pPr>
              <w:pStyle w:val="TAL"/>
              <w:jc w:val="center"/>
            </w:pPr>
            <w:r>
              <w:t>O</w:t>
            </w:r>
          </w:p>
        </w:tc>
        <w:tc>
          <w:tcPr>
            <w:tcW w:w="1184" w:type="dxa"/>
          </w:tcPr>
          <w:p w14:paraId="4F315F85" w14:textId="77777777" w:rsidR="008C10F3" w:rsidRDefault="008C10F3" w:rsidP="00EB348F">
            <w:pPr>
              <w:pStyle w:val="TAL"/>
              <w:jc w:val="center"/>
            </w:pPr>
            <w:r w:rsidRPr="002B15AA">
              <w:t>T</w:t>
            </w:r>
          </w:p>
        </w:tc>
        <w:tc>
          <w:tcPr>
            <w:tcW w:w="1184" w:type="dxa"/>
          </w:tcPr>
          <w:p w14:paraId="342A5918" w14:textId="77777777" w:rsidR="008C10F3" w:rsidRDefault="008C10F3" w:rsidP="00EB348F">
            <w:pPr>
              <w:pStyle w:val="TAL"/>
              <w:jc w:val="center"/>
            </w:pPr>
            <w:r w:rsidRPr="002B15AA">
              <w:t>T</w:t>
            </w:r>
          </w:p>
        </w:tc>
        <w:tc>
          <w:tcPr>
            <w:tcW w:w="1184" w:type="dxa"/>
          </w:tcPr>
          <w:p w14:paraId="57A8B726" w14:textId="77777777" w:rsidR="008C10F3" w:rsidRDefault="008C10F3" w:rsidP="00EB348F">
            <w:pPr>
              <w:pStyle w:val="TAL"/>
              <w:jc w:val="center"/>
            </w:pPr>
            <w:r w:rsidRPr="002B15AA">
              <w:t>F</w:t>
            </w:r>
          </w:p>
        </w:tc>
        <w:tc>
          <w:tcPr>
            <w:tcW w:w="1185" w:type="dxa"/>
          </w:tcPr>
          <w:p w14:paraId="7E8706F1" w14:textId="77777777" w:rsidR="008C10F3" w:rsidRDefault="008C10F3" w:rsidP="00EB348F">
            <w:pPr>
              <w:pStyle w:val="TAL"/>
              <w:jc w:val="center"/>
            </w:pPr>
            <w:r w:rsidRPr="002B15AA">
              <w:rPr>
                <w:lang w:eastAsia="zh-CN"/>
              </w:rPr>
              <w:t>T</w:t>
            </w:r>
          </w:p>
        </w:tc>
      </w:tr>
      <w:tr w:rsidR="008C10F3" w:rsidRPr="002B15AA" w14:paraId="108B41B3" w14:textId="77777777" w:rsidTr="00392887">
        <w:trPr>
          <w:cantSplit/>
          <w:jc w:val="center"/>
        </w:trPr>
        <w:tc>
          <w:tcPr>
            <w:tcW w:w="3936" w:type="dxa"/>
          </w:tcPr>
          <w:p w14:paraId="44F53D23" w14:textId="77777777" w:rsidR="008C10F3" w:rsidRPr="004329A9" w:rsidRDefault="008C10F3" w:rsidP="00EB348F">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0F374561" w14:textId="77777777" w:rsidR="008C10F3" w:rsidRDefault="008C10F3" w:rsidP="00EB348F">
            <w:pPr>
              <w:pStyle w:val="TAL"/>
              <w:jc w:val="center"/>
            </w:pPr>
            <w:r>
              <w:t>O</w:t>
            </w:r>
          </w:p>
        </w:tc>
        <w:tc>
          <w:tcPr>
            <w:tcW w:w="1184" w:type="dxa"/>
          </w:tcPr>
          <w:p w14:paraId="566D4FA9" w14:textId="77777777" w:rsidR="008C10F3" w:rsidRPr="002B15AA" w:rsidRDefault="008C10F3" w:rsidP="00EB348F">
            <w:pPr>
              <w:pStyle w:val="TAL"/>
              <w:jc w:val="center"/>
            </w:pPr>
            <w:r w:rsidRPr="002B15AA">
              <w:t>T</w:t>
            </w:r>
          </w:p>
        </w:tc>
        <w:tc>
          <w:tcPr>
            <w:tcW w:w="1184" w:type="dxa"/>
          </w:tcPr>
          <w:p w14:paraId="3A95F3CA" w14:textId="77777777" w:rsidR="008C10F3" w:rsidRPr="002B15AA" w:rsidRDefault="008C10F3" w:rsidP="00EB348F">
            <w:pPr>
              <w:pStyle w:val="TAL"/>
              <w:jc w:val="center"/>
            </w:pPr>
            <w:r>
              <w:t>F</w:t>
            </w:r>
          </w:p>
        </w:tc>
        <w:tc>
          <w:tcPr>
            <w:tcW w:w="1184" w:type="dxa"/>
          </w:tcPr>
          <w:p w14:paraId="25B66DB7" w14:textId="77777777" w:rsidR="008C10F3" w:rsidRPr="002B15AA" w:rsidRDefault="008C10F3" w:rsidP="00EB348F">
            <w:pPr>
              <w:pStyle w:val="TAL"/>
              <w:jc w:val="center"/>
            </w:pPr>
            <w:r w:rsidRPr="002B15AA">
              <w:t>F</w:t>
            </w:r>
          </w:p>
        </w:tc>
        <w:tc>
          <w:tcPr>
            <w:tcW w:w="1185" w:type="dxa"/>
          </w:tcPr>
          <w:p w14:paraId="629BDD72" w14:textId="77777777" w:rsidR="008C10F3" w:rsidRPr="002B15AA" w:rsidRDefault="008C10F3" w:rsidP="00EB348F">
            <w:pPr>
              <w:pStyle w:val="TAL"/>
              <w:jc w:val="center"/>
              <w:rPr>
                <w:lang w:eastAsia="zh-CN"/>
              </w:rPr>
            </w:pPr>
            <w:r w:rsidRPr="002B15AA">
              <w:rPr>
                <w:lang w:eastAsia="zh-CN"/>
              </w:rPr>
              <w:t>T</w:t>
            </w:r>
          </w:p>
        </w:tc>
      </w:tr>
    </w:tbl>
    <w:p w14:paraId="496416FD" w14:textId="77777777" w:rsidR="008C10F3" w:rsidRPr="002B15AA" w:rsidRDefault="008C10F3" w:rsidP="008C10F3">
      <w:pPr>
        <w:pStyle w:val="Heading4"/>
      </w:pPr>
      <w:bookmarkStart w:id="403" w:name="_Toc19888059"/>
      <w:bookmarkStart w:id="404" w:name="_Toc27404940"/>
      <w:bookmarkStart w:id="405" w:name="_Toc35878085"/>
      <w:bookmarkStart w:id="406" w:name="_Toc36219901"/>
      <w:bookmarkStart w:id="407" w:name="_Toc36473999"/>
      <w:bookmarkStart w:id="408" w:name="_Toc36542271"/>
      <w:bookmarkStart w:id="409" w:name="_Toc36543092"/>
      <w:bookmarkStart w:id="410" w:name="_Toc36567330"/>
      <w:bookmarkStart w:id="411" w:name="_Toc44340948"/>
      <w:bookmarkStart w:id="412" w:name="_Toc51675246"/>
      <w:bookmarkStart w:id="413" w:name="_Toc55894695"/>
      <w:bookmarkStart w:id="414" w:name="_Toc58939779"/>
      <w:bookmarkStart w:id="415" w:name="_Toc67927994"/>
      <w:r w:rsidRPr="002B15AA">
        <w:rPr>
          <w:rFonts w:hint="eastAsia"/>
          <w:lang w:eastAsia="zh-CN"/>
        </w:rPr>
        <w:t>4</w:t>
      </w:r>
      <w:r w:rsidRPr="002B15AA">
        <w:t>.3.3.3</w:t>
      </w:r>
      <w:r w:rsidRPr="002B15AA">
        <w:tab/>
        <w:t>Attribute constraints</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1FD2D323" w14:textId="77777777" w:rsidR="008C10F3" w:rsidRPr="002B15AA" w:rsidRDefault="008C10F3" w:rsidP="008C10F3">
      <w:r w:rsidRPr="002B15AA">
        <w:t>None.</w:t>
      </w:r>
    </w:p>
    <w:p w14:paraId="75FA966A" w14:textId="77777777" w:rsidR="008C10F3" w:rsidRPr="002B15AA" w:rsidRDefault="008C10F3" w:rsidP="008C10F3">
      <w:pPr>
        <w:pStyle w:val="Heading4"/>
      </w:pPr>
      <w:bookmarkStart w:id="416" w:name="_Toc19888060"/>
      <w:bookmarkStart w:id="417" w:name="_Toc27404941"/>
      <w:bookmarkStart w:id="418" w:name="_Toc35878086"/>
      <w:bookmarkStart w:id="419" w:name="_Toc36219902"/>
      <w:bookmarkStart w:id="420" w:name="_Toc36474000"/>
      <w:bookmarkStart w:id="421" w:name="_Toc36542272"/>
      <w:bookmarkStart w:id="422" w:name="_Toc36543093"/>
      <w:bookmarkStart w:id="423" w:name="_Toc36567331"/>
      <w:bookmarkStart w:id="424" w:name="_Toc44340949"/>
      <w:bookmarkStart w:id="425" w:name="_Toc51675247"/>
      <w:bookmarkStart w:id="426" w:name="_Toc55894696"/>
      <w:bookmarkStart w:id="427" w:name="_Toc58939780"/>
      <w:bookmarkStart w:id="428" w:name="_Toc67927995"/>
      <w:r w:rsidRPr="002B15AA">
        <w:rPr>
          <w:rFonts w:hint="eastAsia"/>
          <w:lang w:eastAsia="zh-CN"/>
        </w:rPr>
        <w:t>4</w:t>
      </w:r>
      <w:r w:rsidRPr="002B15AA">
        <w:t>.3.3.4</w:t>
      </w:r>
      <w:r w:rsidRPr="002B15AA">
        <w:tab/>
        <w:t>Notifications</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29696342" w14:textId="77777777" w:rsidR="008C10F3" w:rsidRPr="002B15AA"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4B11B377" w14:textId="77777777" w:rsidR="008C10F3" w:rsidRPr="002B15AA" w:rsidRDefault="008C10F3" w:rsidP="008C10F3">
      <w:pPr>
        <w:pStyle w:val="Heading3"/>
        <w:rPr>
          <w:lang w:eastAsia="zh-CN"/>
        </w:rPr>
      </w:pPr>
      <w:bookmarkStart w:id="429" w:name="_Toc19888061"/>
      <w:bookmarkStart w:id="430" w:name="_Toc27404942"/>
      <w:bookmarkStart w:id="431" w:name="_Toc35878087"/>
      <w:bookmarkStart w:id="432" w:name="_Toc36219903"/>
      <w:bookmarkStart w:id="433" w:name="_Toc36474001"/>
      <w:bookmarkStart w:id="434" w:name="_Toc36542273"/>
      <w:bookmarkStart w:id="435" w:name="_Toc36543094"/>
      <w:bookmarkStart w:id="436" w:name="_Toc36567332"/>
      <w:bookmarkStart w:id="437" w:name="_Toc44340950"/>
      <w:bookmarkStart w:id="438" w:name="_Toc51675248"/>
      <w:bookmarkStart w:id="439" w:name="_Toc55894697"/>
      <w:bookmarkStart w:id="440" w:name="_Toc58939781"/>
      <w:bookmarkStart w:id="441" w:name="_Toc67927996"/>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011EC9EE" w14:textId="77777777" w:rsidR="008C10F3" w:rsidRPr="002B15AA" w:rsidRDefault="008C10F3" w:rsidP="008C10F3">
      <w:pPr>
        <w:pStyle w:val="Heading4"/>
      </w:pPr>
      <w:bookmarkStart w:id="442" w:name="_Toc19888062"/>
      <w:bookmarkStart w:id="443" w:name="_Toc27404943"/>
      <w:bookmarkStart w:id="444" w:name="_Toc35878088"/>
      <w:bookmarkStart w:id="445" w:name="_Toc36219904"/>
      <w:bookmarkStart w:id="446" w:name="_Toc36474002"/>
      <w:bookmarkStart w:id="447" w:name="_Toc36542274"/>
      <w:bookmarkStart w:id="448" w:name="_Toc36543095"/>
      <w:bookmarkStart w:id="449" w:name="_Toc36567333"/>
      <w:bookmarkStart w:id="450" w:name="_Toc44340951"/>
      <w:bookmarkStart w:id="451" w:name="_Toc51675249"/>
      <w:bookmarkStart w:id="452" w:name="_Toc55894698"/>
      <w:bookmarkStart w:id="453" w:name="_Toc58939782"/>
      <w:bookmarkStart w:id="454" w:name="_Toc67927997"/>
      <w:r w:rsidRPr="002B15AA">
        <w:rPr>
          <w:rFonts w:hint="eastAsia"/>
          <w:lang w:eastAsia="zh-CN"/>
        </w:rPr>
        <w:t>4</w:t>
      </w:r>
      <w:r w:rsidRPr="002B15AA">
        <w:t>.3.4.1</w:t>
      </w:r>
      <w:r w:rsidRPr="002B15AA">
        <w:tab/>
        <w:t>Definition</w:t>
      </w:r>
      <w:bookmarkEnd w:id="442"/>
      <w:bookmarkEnd w:id="443"/>
      <w:bookmarkEnd w:id="444"/>
      <w:bookmarkEnd w:id="445"/>
      <w:bookmarkEnd w:id="446"/>
      <w:bookmarkEnd w:id="447"/>
      <w:bookmarkEnd w:id="448"/>
      <w:bookmarkEnd w:id="449"/>
      <w:bookmarkEnd w:id="450"/>
      <w:bookmarkEnd w:id="451"/>
      <w:bookmarkEnd w:id="452"/>
      <w:bookmarkEnd w:id="453"/>
      <w:bookmarkEnd w:id="454"/>
    </w:p>
    <w:p w14:paraId="15355FF1" w14:textId="77777777" w:rsidR="008C10F3" w:rsidRPr="002B15AA" w:rsidRDefault="008C10F3" w:rsidP="008C10F3">
      <w:r w:rsidRPr="002B15AA">
        <w:t xml:space="preserve">This IOC represents the </w:t>
      </w:r>
      <w:r>
        <w:t>part of NR cell</w:t>
      </w:r>
      <w:r w:rsidRPr="002B15AA">
        <w:t xml:space="preserve"> information that is responsible for the management of inter-cell mobility and neighbour relations via ANR. </w:t>
      </w:r>
    </w:p>
    <w:p w14:paraId="3BAE6809" w14:textId="77777777" w:rsidR="008C10F3" w:rsidRDefault="008C10F3" w:rsidP="008C10F3">
      <w:pPr>
        <w:pStyle w:val="Heading4"/>
      </w:pPr>
      <w:bookmarkStart w:id="455" w:name="_Toc19888063"/>
      <w:bookmarkStart w:id="456" w:name="_Toc27404944"/>
      <w:bookmarkStart w:id="457" w:name="_Toc35878089"/>
      <w:bookmarkStart w:id="458" w:name="_Toc36219905"/>
      <w:bookmarkStart w:id="459" w:name="_Toc36474003"/>
      <w:bookmarkStart w:id="460" w:name="_Toc36542275"/>
      <w:bookmarkStart w:id="461" w:name="_Toc36543096"/>
      <w:bookmarkStart w:id="462" w:name="_Toc36567334"/>
      <w:bookmarkStart w:id="463" w:name="_Toc44340952"/>
      <w:bookmarkStart w:id="464" w:name="_Toc51675250"/>
      <w:bookmarkStart w:id="465" w:name="_Toc55894699"/>
      <w:bookmarkStart w:id="466" w:name="_Toc58939783"/>
      <w:bookmarkStart w:id="467" w:name="_Toc67927998"/>
      <w:r w:rsidRPr="002B15AA">
        <w:rPr>
          <w:rFonts w:hint="eastAsia"/>
          <w:lang w:eastAsia="zh-CN"/>
        </w:rPr>
        <w:t>4</w:t>
      </w:r>
      <w:r w:rsidRPr="002B15AA">
        <w:t>.3.4.2</w:t>
      </w:r>
      <w:r w:rsidRPr="002B15AA">
        <w:tab/>
        <w:t>Attributes</w:t>
      </w:r>
      <w:bookmarkEnd w:id="455"/>
      <w:bookmarkEnd w:id="456"/>
      <w:bookmarkEnd w:id="457"/>
      <w:bookmarkEnd w:id="458"/>
      <w:bookmarkEnd w:id="459"/>
      <w:bookmarkEnd w:id="460"/>
      <w:bookmarkEnd w:id="461"/>
      <w:bookmarkEnd w:id="462"/>
      <w:bookmarkEnd w:id="463"/>
      <w:bookmarkEnd w:id="464"/>
      <w:bookmarkEnd w:id="465"/>
      <w:bookmarkEnd w:id="466"/>
      <w:bookmarkEnd w:id="467"/>
    </w:p>
    <w:p w14:paraId="2CD9EB30" w14:textId="77777777" w:rsidR="008C10F3" w:rsidRPr="002B15AA" w:rsidRDefault="008C10F3" w:rsidP="008C10F3">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rsidRPr="002B15AA" w14:paraId="0556C0A0" w14:textId="77777777" w:rsidTr="00392887">
        <w:trPr>
          <w:cantSplit/>
          <w:jc w:val="center"/>
        </w:trPr>
        <w:tc>
          <w:tcPr>
            <w:tcW w:w="3936" w:type="dxa"/>
            <w:shd w:val="pct10" w:color="auto" w:fill="FFFFFF"/>
          </w:tcPr>
          <w:p w14:paraId="3F205E5D" w14:textId="77777777" w:rsidR="008C10F3" w:rsidRPr="002B15AA" w:rsidRDefault="008C10F3" w:rsidP="00EB348F">
            <w:pPr>
              <w:pStyle w:val="TAH"/>
            </w:pPr>
            <w:r w:rsidRPr="002B15AA">
              <w:t>Attribute name</w:t>
            </w:r>
          </w:p>
        </w:tc>
        <w:tc>
          <w:tcPr>
            <w:tcW w:w="992" w:type="dxa"/>
            <w:shd w:val="pct10" w:color="auto" w:fill="FFFFFF"/>
          </w:tcPr>
          <w:p w14:paraId="57D0EC07" w14:textId="77777777" w:rsidR="008C10F3" w:rsidRPr="002B15AA" w:rsidRDefault="008C10F3" w:rsidP="00EB348F">
            <w:pPr>
              <w:pStyle w:val="TAH"/>
            </w:pPr>
            <w:r w:rsidRPr="002B15AA">
              <w:t>Support Qualifier</w:t>
            </w:r>
          </w:p>
        </w:tc>
        <w:tc>
          <w:tcPr>
            <w:tcW w:w="1276" w:type="dxa"/>
            <w:shd w:val="pct10" w:color="auto" w:fill="FFFFFF"/>
          </w:tcPr>
          <w:p w14:paraId="04FBA502" w14:textId="77777777" w:rsidR="008C10F3" w:rsidRPr="002B15AA" w:rsidRDefault="008C10F3" w:rsidP="00EB348F">
            <w:pPr>
              <w:pStyle w:val="TAH"/>
            </w:pPr>
            <w:r w:rsidRPr="002B15AA">
              <w:t>isReadable</w:t>
            </w:r>
          </w:p>
        </w:tc>
        <w:tc>
          <w:tcPr>
            <w:tcW w:w="1134" w:type="dxa"/>
            <w:shd w:val="pct10" w:color="auto" w:fill="FFFFFF"/>
          </w:tcPr>
          <w:p w14:paraId="44F5F6BF" w14:textId="77777777" w:rsidR="008C10F3" w:rsidRPr="002B15AA" w:rsidRDefault="008C10F3" w:rsidP="00EB348F">
            <w:pPr>
              <w:pStyle w:val="TAH"/>
            </w:pPr>
            <w:r w:rsidRPr="002B15AA">
              <w:t>isWritable</w:t>
            </w:r>
          </w:p>
        </w:tc>
        <w:tc>
          <w:tcPr>
            <w:tcW w:w="1134" w:type="dxa"/>
            <w:shd w:val="pct10" w:color="auto" w:fill="FFFFFF"/>
          </w:tcPr>
          <w:p w14:paraId="2B07DFFE" w14:textId="77777777" w:rsidR="008C10F3" w:rsidRPr="002B15AA" w:rsidRDefault="008C10F3" w:rsidP="00EB348F">
            <w:pPr>
              <w:pStyle w:val="TAH"/>
            </w:pPr>
            <w:r w:rsidRPr="002B15AA">
              <w:rPr>
                <w:rFonts w:cs="Arial"/>
                <w:bCs/>
                <w:szCs w:val="18"/>
              </w:rPr>
              <w:t>isInvariant</w:t>
            </w:r>
          </w:p>
        </w:tc>
        <w:tc>
          <w:tcPr>
            <w:tcW w:w="1385" w:type="dxa"/>
            <w:shd w:val="pct10" w:color="auto" w:fill="FFFFFF"/>
          </w:tcPr>
          <w:p w14:paraId="6828EE9C" w14:textId="77777777" w:rsidR="008C10F3" w:rsidRPr="002B15AA" w:rsidRDefault="008C10F3" w:rsidP="00EB348F">
            <w:pPr>
              <w:pStyle w:val="TAH"/>
            </w:pPr>
            <w:r w:rsidRPr="002B15AA">
              <w:t>isNotifyable</w:t>
            </w:r>
          </w:p>
        </w:tc>
      </w:tr>
      <w:tr w:rsidR="008C10F3" w:rsidRPr="002B15AA" w14:paraId="512F4F9F" w14:textId="77777777" w:rsidTr="00392887">
        <w:trPr>
          <w:cantSplit/>
          <w:jc w:val="center"/>
        </w:trPr>
        <w:tc>
          <w:tcPr>
            <w:tcW w:w="3936" w:type="dxa"/>
          </w:tcPr>
          <w:p w14:paraId="6C286774" w14:textId="77777777" w:rsidR="008C10F3" w:rsidRPr="002B15AA" w:rsidRDefault="008C10F3" w:rsidP="00EB348F">
            <w:pPr>
              <w:pStyle w:val="TAL"/>
              <w:rPr>
                <w:rFonts w:ascii="Courier New" w:hAnsi="Courier New" w:cs="Courier New"/>
              </w:rPr>
            </w:pPr>
            <w:r>
              <w:rPr>
                <w:rFonts w:ascii="Courier New" w:hAnsi="Courier New" w:cs="Courier New"/>
              </w:rPr>
              <w:t>cellLocalId</w:t>
            </w:r>
          </w:p>
        </w:tc>
        <w:tc>
          <w:tcPr>
            <w:tcW w:w="992" w:type="dxa"/>
          </w:tcPr>
          <w:p w14:paraId="6515C938" w14:textId="77777777" w:rsidR="008C10F3" w:rsidRPr="002B15AA" w:rsidRDefault="008C10F3" w:rsidP="00EB348F">
            <w:pPr>
              <w:pStyle w:val="TAL"/>
              <w:jc w:val="center"/>
            </w:pPr>
            <w:r w:rsidRPr="002B15AA">
              <w:t>M</w:t>
            </w:r>
          </w:p>
        </w:tc>
        <w:tc>
          <w:tcPr>
            <w:tcW w:w="1276" w:type="dxa"/>
          </w:tcPr>
          <w:p w14:paraId="0FD561C2" w14:textId="77777777" w:rsidR="008C10F3" w:rsidRPr="002B15AA" w:rsidRDefault="008C10F3" w:rsidP="00EB348F">
            <w:pPr>
              <w:pStyle w:val="TAL"/>
              <w:jc w:val="center"/>
            </w:pPr>
            <w:r w:rsidRPr="002B15AA">
              <w:t>T</w:t>
            </w:r>
          </w:p>
        </w:tc>
        <w:tc>
          <w:tcPr>
            <w:tcW w:w="1134" w:type="dxa"/>
          </w:tcPr>
          <w:p w14:paraId="0813FEFC" w14:textId="77777777" w:rsidR="008C10F3" w:rsidRPr="002B15AA" w:rsidRDefault="008C10F3" w:rsidP="00EB348F">
            <w:pPr>
              <w:pStyle w:val="TAL"/>
              <w:jc w:val="center"/>
            </w:pPr>
            <w:r w:rsidRPr="002B15AA">
              <w:t>T</w:t>
            </w:r>
          </w:p>
        </w:tc>
        <w:tc>
          <w:tcPr>
            <w:tcW w:w="1134" w:type="dxa"/>
          </w:tcPr>
          <w:p w14:paraId="0229C32C" w14:textId="77777777" w:rsidR="008C10F3" w:rsidRPr="002B15AA" w:rsidRDefault="008C10F3" w:rsidP="00EB348F">
            <w:pPr>
              <w:pStyle w:val="TAL"/>
              <w:jc w:val="center"/>
              <w:rPr>
                <w:lang w:eastAsia="zh-CN"/>
              </w:rPr>
            </w:pPr>
            <w:r w:rsidRPr="002B15AA">
              <w:t>F</w:t>
            </w:r>
          </w:p>
        </w:tc>
        <w:tc>
          <w:tcPr>
            <w:tcW w:w="1385" w:type="dxa"/>
          </w:tcPr>
          <w:p w14:paraId="17311640" w14:textId="77777777" w:rsidR="008C10F3" w:rsidRPr="002B15AA" w:rsidRDefault="008C10F3" w:rsidP="00EB348F">
            <w:pPr>
              <w:pStyle w:val="TAL"/>
              <w:jc w:val="center"/>
            </w:pPr>
            <w:r w:rsidRPr="002B15AA">
              <w:rPr>
                <w:lang w:eastAsia="zh-CN"/>
              </w:rPr>
              <w:t>T</w:t>
            </w:r>
          </w:p>
        </w:tc>
      </w:tr>
      <w:tr w:rsidR="008C10F3" w:rsidRPr="002B15AA" w14:paraId="3153F2CA" w14:textId="77777777" w:rsidTr="00392887">
        <w:trPr>
          <w:cantSplit/>
          <w:jc w:val="center"/>
        </w:trPr>
        <w:tc>
          <w:tcPr>
            <w:tcW w:w="3936" w:type="dxa"/>
          </w:tcPr>
          <w:p w14:paraId="1F0E6459" w14:textId="77777777" w:rsidR="008C10F3" w:rsidRDefault="008C10F3" w:rsidP="00EB348F">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062C7F28" w14:textId="77777777" w:rsidR="008C10F3" w:rsidRPr="002B15AA" w:rsidRDefault="008C10F3" w:rsidP="00EB348F">
            <w:pPr>
              <w:pStyle w:val="TAL"/>
              <w:jc w:val="center"/>
            </w:pPr>
            <w:r>
              <w:rPr>
                <w:lang w:eastAsia="zh-CN"/>
              </w:rPr>
              <w:t>M</w:t>
            </w:r>
          </w:p>
        </w:tc>
        <w:tc>
          <w:tcPr>
            <w:tcW w:w="1276" w:type="dxa"/>
          </w:tcPr>
          <w:p w14:paraId="7416C651" w14:textId="77777777" w:rsidR="008C10F3" w:rsidRPr="002B15AA" w:rsidRDefault="008C10F3" w:rsidP="00EB348F">
            <w:pPr>
              <w:pStyle w:val="TAL"/>
              <w:jc w:val="center"/>
            </w:pPr>
            <w:r w:rsidRPr="002B15AA">
              <w:rPr>
                <w:lang w:eastAsia="zh-CN"/>
              </w:rPr>
              <w:t>T</w:t>
            </w:r>
          </w:p>
        </w:tc>
        <w:tc>
          <w:tcPr>
            <w:tcW w:w="1134" w:type="dxa"/>
          </w:tcPr>
          <w:p w14:paraId="28C318BF" w14:textId="77777777" w:rsidR="008C10F3" w:rsidRPr="002B15AA" w:rsidRDefault="008C10F3" w:rsidP="00EB348F">
            <w:pPr>
              <w:pStyle w:val="TAL"/>
              <w:jc w:val="center"/>
            </w:pPr>
            <w:r w:rsidRPr="002B15AA">
              <w:rPr>
                <w:lang w:eastAsia="zh-CN"/>
              </w:rPr>
              <w:t>T</w:t>
            </w:r>
            <w:r>
              <w:rPr>
                <w:lang w:eastAsia="zh-CN"/>
              </w:rPr>
              <w:t xml:space="preserve"> (Note)</w:t>
            </w:r>
          </w:p>
        </w:tc>
        <w:tc>
          <w:tcPr>
            <w:tcW w:w="1134" w:type="dxa"/>
          </w:tcPr>
          <w:p w14:paraId="5F993306" w14:textId="77777777" w:rsidR="008C10F3" w:rsidRPr="002B15AA" w:rsidRDefault="008C10F3" w:rsidP="00EB348F">
            <w:pPr>
              <w:pStyle w:val="TAL"/>
              <w:jc w:val="center"/>
            </w:pPr>
            <w:r w:rsidRPr="002B15AA">
              <w:rPr>
                <w:lang w:eastAsia="zh-CN"/>
              </w:rPr>
              <w:t>F</w:t>
            </w:r>
          </w:p>
        </w:tc>
        <w:tc>
          <w:tcPr>
            <w:tcW w:w="1385" w:type="dxa"/>
          </w:tcPr>
          <w:p w14:paraId="13474CA4" w14:textId="77777777" w:rsidR="008C10F3" w:rsidRPr="002B15AA" w:rsidRDefault="008C10F3" w:rsidP="00EB348F">
            <w:pPr>
              <w:pStyle w:val="TAL"/>
              <w:jc w:val="center"/>
              <w:rPr>
                <w:lang w:eastAsia="zh-CN"/>
              </w:rPr>
            </w:pPr>
            <w:r w:rsidRPr="002B15AA">
              <w:rPr>
                <w:lang w:eastAsia="zh-CN"/>
              </w:rPr>
              <w:t>T</w:t>
            </w:r>
          </w:p>
        </w:tc>
      </w:tr>
      <w:tr w:rsidR="008C10F3" w:rsidRPr="002B15AA" w14:paraId="275FD0C7" w14:textId="77777777" w:rsidTr="00392887">
        <w:trPr>
          <w:cantSplit/>
          <w:jc w:val="center"/>
        </w:trPr>
        <w:tc>
          <w:tcPr>
            <w:tcW w:w="3936" w:type="dxa"/>
          </w:tcPr>
          <w:p w14:paraId="7C960699" w14:textId="77777777" w:rsidR="008C10F3" w:rsidRPr="002B15AA" w:rsidRDefault="008C10F3" w:rsidP="00EB348F">
            <w:pPr>
              <w:pStyle w:val="TAL"/>
              <w:jc w:val="center"/>
              <w:rPr>
                <w:rFonts w:ascii="Courier New" w:hAnsi="Courier New" w:cs="Courier New"/>
              </w:rPr>
            </w:pPr>
            <w:r w:rsidRPr="002B15AA">
              <w:rPr>
                <w:b/>
              </w:rPr>
              <w:t>Attribute related to role</w:t>
            </w:r>
          </w:p>
        </w:tc>
        <w:tc>
          <w:tcPr>
            <w:tcW w:w="992" w:type="dxa"/>
          </w:tcPr>
          <w:p w14:paraId="228805E8" w14:textId="77777777" w:rsidR="008C10F3" w:rsidRPr="002B15AA" w:rsidRDefault="008C10F3" w:rsidP="00EB348F">
            <w:pPr>
              <w:pStyle w:val="TAL"/>
              <w:jc w:val="center"/>
            </w:pPr>
          </w:p>
        </w:tc>
        <w:tc>
          <w:tcPr>
            <w:tcW w:w="1276" w:type="dxa"/>
          </w:tcPr>
          <w:p w14:paraId="57576587" w14:textId="77777777" w:rsidR="008C10F3" w:rsidRPr="002B15AA" w:rsidRDefault="008C10F3" w:rsidP="00EB348F">
            <w:pPr>
              <w:pStyle w:val="TAL"/>
              <w:jc w:val="center"/>
            </w:pPr>
          </w:p>
        </w:tc>
        <w:tc>
          <w:tcPr>
            <w:tcW w:w="1134" w:type="dxa"/>
          </w:tcPr>
          <w:p w14:paraId="4EDEDA7D" w14:textId="77777777" w:rsidR="008C10F3" w:rsidRPr="002B15AA" w:rsidRDefault="008C10F3" w:rsidP="00EB348F">
            <w:pPr>
              <w:pStyle w:val="TAL"/>
              <w:jc w:val="center"/>
            </w:pPr>
          </w:p>
        </w:tc>
        <w:tc>
          <w:tcPr>
            <w:tcW w:w="1134" w:type="dxa"/>
          </w:tcPr>
          <w:p w14:paraId="5670BD35" w14:textId="77777777" w:rsidR="008C10F3" w:rsidRPr="002B15AA" w:rsidRDefault="008C10F3" w:rsidP="00EB348F">
            <w:pPr>
              <w:pStyle w:val="TAL"/>
              <w:jc w:val="center"/>
              <w:rPr>
                <w:lang w:eastAsia="zh-CN"/>
              </w:rPr>
            </w:pPr>
          </w:p>
        </w:tc>
        <w:tc>
          <w:tcPr>
            <w:tcW w:w="1385" w:type="dxa"/>
          </w:tcPr>
          <w:p w14:paraId="3E178540" w14:textId="77777777" w:rsidR="008C10F3" w:rsidRPr="002B15AA" w:rsidRDefault="008C10F3" w:rsidP="00EB348F">
            <w:pPr>
              <w:pStyle w:val="TAL"/>
              <w:jc w:val="center"/>
            </w:pPr>
          </w:p>
        </w:tc>
      </w:tr>
      <w:tr w:rsidR="008C10F3" w:rsidRPr="002B15AA" w14:paraId="4277011D" w14:textId="77777777" w:rsidTr="00392887">
        <w:trPr>
          <w:cantSplit/>
          <w:jc w:val="center"/>
        </w:trPr>
        <w:tc>
          <w:tcPr>
            <w:tcW w:w="3936" w:type="dxa"/>
          </w:tcPr>
          <w:p w14:paraId="21D924AE" w14:textId="77777777" w:rsidR="008C10F3" w:rsidRPr="002B15AA" w:rsidRDefault="008C10F3" w:rsidP="00EB348F">
            <w:pPr>
              <w:pStyle w:val="TAL"/>
              <w:jc w:val="center"/>
              <w:rPr>
                <w:b/>
              </w:rPr>
            </w:pPr>
            <w:r>
              <w:rPr>
                <w:rFonts w:ascii="Courier New" w:hAnsi="Courier New"/>
                <w:lang w:val="en-US" w:eastAsia="zh-CN"/>
              </w:rPr>
              <w:t>nRFrequencyRef</w:t>
            </w:r>
            <w:r>
              <w:rPr>
                <w:b/>
                <w:lang w:val="en-US"/>
              </w:rPr>
              <w:t xml:space="preserve">                       </w:t>
            </w:r>
          </w:p>
        </w:tc>
        <w:tc>
          <w:tcPr>
            <w:tcW w:w="992" w:type="dxa"/>
          </w:tcPr>
          <w:p w14:paraId="2260FE81" w14:textId="77777777" w:rsidR="008C10F3" w:rsidRPr="002B15AA" w:rsidRDefault="008C10F3" w:rsidP="00EB348F">
            <w:pPr>
              <w:pStyle w:val="TAL"/>
              <w:jc w:val="center"/>
            </w:pPr>
            <w:r>
              <w:rPr>
                <w:lang w:val="en-US" w:eastAsia="zh-CN"/>
              </w:rPr>
              <w:t>M</w:t>
            </w:r>
          </w:p>
        </w:tc>
        <w:tc>
          <w:tcPr>
            <w:tcW w:w="1276" w:type="dxa"/>
          </w:tcPr>
          <w:p w14:paraId="7E1065CA" w14:textId="77777777" w:rsidR="008C10F3" w:rsidRPr="002B15AA" w:rsidRDefault="008C10F3" w:rsidP="00EB348F">
            <w:pPr>
              <w:pStyle w:val="TAL"/>
              <w:jc w:val="center"/>
            </w:pPr>
            <w:r>
              <w:rPr>
                <w:lang w:val="en-US"/>
              </w:rPr>
              <w:t>T</w:t>
            </w:r>
          </w:p>
        </w:tc>
        <w:tc>
          <w:tcPr>
            <w:tcW w:w="1134" w:type="dxa"/>
          </w:tcPr>
          <w:p w14:paraId="561DE8CC" w14:textId="77777777" w:rsidR="008C10F3" w:rsidRPr="002B15AA" w:rsidRDefault="008C10F3" w:rsidP="00EB348F">
            <w:pPr>
              <w:pStyle w:val="TAL"/>
              <w:jc w:val="center"/>
            </w:pPr>
            <w:r>
              <w:rPr>
                <w:lang w:val="en-US"/>
              </w:rPr>
              <w:t>F</w:t>
            </w:r>
          </w:p>
        </w:tc>
        <w:tc>
          <w:tcPr>
            <w:tcW w:w="1134" w:type="dxa"/>
          </w:tcPr>
          <w:p w14:paraId="5478C209" w14:textId="77777777" w:rsidR="008C10F3" w:rsidRPr="002B15AA" w:rsidRDefault="008C10F3" w:rsidP="00EB348F">
            <w:pPr>
              <w:pStyle w:val="TAL"/>
              <w:jc w:val="center"/>
              <w:rPr>
                <w:lang w:eastAsia="zh-CN"/>
              </w:rPr>
            </w:pPr>
            <w:r>
              <w:rPr>
                <w:lang w:val="en-US"/>
              </w:rPr>
              <w:t>F</w:t>
            </w:r>
          </w:p>
        </w:tc>
        <w:tc>
          <w:tcPr>
            <w:tcW w:w="1385" w:type="dxa"/>
          </w:tcPr>
          <w:p w14:paraId="37B8AAA3" w14:textId="77777777" w:rsidR="008C10F3" w:rsidRPr="002B15AA" w:rsidRDefault="008C10F3" w:rsidP="00EB348F">
            <w:pPr>
              <w:pStyle w:val="TAL"/>
              <w:jc w:val="center"/>
            </w:pPr>
            <w:r>
              <w:rPr>
                <w:lang w:val="en-US" w:eastAsia="zh-CN"/>
              </w:rPr>
              <w:t>T</w:t>
            </w:r>
          </w:p>
        </w:tc>
      </w:tr>
      <w:tr w:rsidR="008C10F3" w:rsidRPr="002B15AA" w14:paraId="62842361" w14:textId="77777777" w:rsidTr="00392887">
        <w:trPr>
          <w:cantSplit/>
          <w:jc w:val="center"/>
        </w:trPr>
        <w:tc>
          <w:tcPr>
            <w:tcW w:w="9857" w:type="dxa"/>
            <w:gridSpan w:val="6"/>
          </w:tcPr>
          <w:p w14:paraId="6A727D77" w14:textId="77777777" w:rsidR="008C10F3" w:rsidRDefault="008C10F3" w:rsidP="00EB348F">
            <w:pPr>
              <w:pStyle w:val="NO"/>
            </w:pPr>
            <w:r w:rsidRPr="009B26F5">
              <w:t xml:space="preserve">Note: </w:t>
            </w:r>
            <w:r>
              <w:t>Whether the attribute "pLMNId" in the PLMNInfo can be writable depends on the implementation.</w:t>
            </w:r>
          </w:p>
          <w:p w14:paraId="45442675" w14:textId="77777777" w:rsidR="008C10F3" w:rsidRPr="002B15AA" w:rsidRDefault="008C10F3" w:rsidP="00EB348F">
            <w:pPr>
              <w:pStyle w:val="TAL"/>
              <w:jc w:val="center"/>
            </w:pPr>
          </w:p>
        </w:tc>
      </w:tr>
    </w:tbl>
    <w:p w14:paraId="024E2805" w14:textId="77777777" w:rsidR="008C10F3" w:rsidRPr="00E154AB" w:rsidRDefault="008C10F3" w:rsidP="008C10F3">
      <w:pPr>
        <w:pStyle w:val="NO"/>
      </w:pPr>
      <w:r w:rsidRPr="00E154AB">
        <w:rPr>
          <w:caps/>
        </w:rPr>
        <w:t>Note</w:t>
      </w:r>
      <w:r w:rsidRPr="00E154AB">
        <w:t xml:space="preserve"> 1:</w:t>
      </w:r>
      <w:r w:rsidRPr="00E154AB">
        <w:tab/>
        <w:t xml:space="preserve"> Void.</w:t>
      </w:r>
    </w:p>
    <w:p w14:paraId="0B61EAE3" w14:textId="77777777" w:rsidR="008C10F3" w:rsidRPr="00E154AB" w:rsidRDefault="008C10F3" w:rsidP="008C10F3">
      <w:pPr>
        <w:pStyle w:val="NO"/>
      </w:pPr>
      <w:r w:rsidRPr="00E154AB">
        <w:rPr>
          <w:caps/>
        </w:rPr>
        <w:t>Note</w:t>
      </w:r>
      <w:r w:rsidRPr="00E154AB">
        <w:t xml:space="preserve"> 2: </w:t>
      </w:r>
      <w:r w:rsidRPr="00E154AB">
        <w:tab/>
        <w:t>Void</w:t>
      </w:r>
      <w:r w:rsidRPr="00E154AB">
        <w:rPr>
          <w:lang w:eastAsia="zh-CN"/>
        </w:rPr>
        <w:t>.</w:t>
      </w:r>
    </w:p>
    <w:p w14:paraId="467CBA3E" w14:textId="77777777" w:rsidR="008C10F3" w:rsidRPr="00E154AB" w:rsidRDefault="008C10F3" w:rsidP="008C10F3">
      <w:pPr>
        <w:pStyle w:val="Heading4"/>
      </w:pPr>
      <w:bookmarkStart w:id="468" w:name="_Toc19888064"/>
      <w:bookmarkStart w:id="469" w:name="_Toc27404945"/>
      <w:bookmarkStart w:id="470" w:name="_Toc35878090"/>
      <w:bookmarkStart w:id="471" w:name="_Toc36219906"/>
      <w:bookmarkStart w:id="472" w:name="_Toc36474004"/>
      <w:bookmarkStart w:id="473" w:name="_Toc36542276"/>
      <w:bookmarkStart w:id="474" w:name="_Toc36543097"/>
      <w:bookmarkStart w:id="475" w:name="_Toc36567335"/>
      <w:bookmarkStart w:id="476" w:name="_Toc44340953"/>
      <w:bookmarkStart w:id="477" w:name="_Toc51675251"/>
      <w:bookmarkStart w:id="478" w:name="_Toc55894700"/>
      <w:bookmarkStart w:id="479" w:name="_Toc58939784"/>
      <w:bookmarkStart w:id="480" w:name="_Toc67927999"/>
      <w:r w:rsidRPr="00E154AB">
        <w:t>4.3.4.3</w:t>
      </w:r>
      <w:r w:rsidRPr="00E154AB">
        <w:tab/>
      </w:r>
      <w:bookmarkEnd w:id="468"/>
      <w:bookmarkEnd w:id="469"/>
      <w:r w:rsidRPr="00E154AB">
        <w:t>Void</w:t>
      </w:r>
      <w:bookmarkEnd w:id="470"/>
      <w:bookmarkEnd w:id="471"/>
      <w:bookmarkEnd w:id="472"/>
      <w:bookmarkEnd w:id="473"/>
      <w:bookmarkEnd w:id="474"/>
      <w:bookmarkEnd w:id="475"/>
      <w:bookmarkEnd w:id="476"/>
      <w:bookmarkEnd w:id="477"/>
      <w:bookmarkEnd w:id="478"/>
      <w:bookmarkEnd w:id="479"/>
      <w:bookmarkEnd w:id="480"/>
    </w:p>
    <w:p w14:paraId="3A01BAB3" w14:textId="77777777" w:rsidR="008C10F3" w:rsidRPr="002B15AA" w:rsidRDefault="008C10F3" w:rsidP="008C10F3">
      <w:pPr>
        <w:pStyle w:val="Heading4"/>
      </w:pPr>
      <w:bookmarkStart w:id="481" w:name="_Toc19888065"/>
      <w:bookmarkStart w:id="482" w:name="_Toc27404946"/>
      <w:bookmarkStart w:id="483" w:name="_Toc35878091"/>
      <w:bookmarkStart w:id="484" w:name="_Toc36219907"/>
      <w:bookmarkStart w:id="485" w:name="_Toc36474005"/>
      <w:bookmarkStart w:id="486" w:name="_Toc36542277"/>
      <w:bookmarkStart w:id="487" w:name="_Toc36543098"/>
      <w:bookmarkStart w:id="488" w:name="_Toc36567336"/>
      <w:bookmarkStart w:id="489" w:name="_Toc44340954"/>
      <w:bookmarkStart w:id="490" w:name="_Toc51675252"/>
      <w:bookmarkStart w:id="491" w:name="_Toc55894701"/>
      <w:bookmarkStart w:id="492" w:name="_Toc58939785"/>
      <w:bookmarkStart w:id="493" w:name="_Toc67928000"/>
      <w:r w:rsidRPr="002B15AA">
        <w:rPr>
          <w:rFonts w:hint="eastAsia"/>
          <w:lang w:eastAsia="zh-CN"/>
        </w:rPr>
        <w:t>4</w:t>
      </w:r>
      <w:r w:rsidRPr="002B15AA">
        <w:t>.3.4.4</w:t>
      </w:r>
      <w:r w:rsidRPr="002B15AA">
        <w:tab/>
        <w:t>Notifications</w:t>
      </w:r>
      <w:bookmarkEnd w:id="481"/>
      <w:bookmarkEnd w:id="482"/>
      <w:bookmarkEnd w:id="483"/>
      <w:bookmarkEnd w:id="484"/>
      <w:bookmarkEnd w:id="485"/>
      <w:bookmarkEnd w:id="486"/>
      <w:bookmarkEnd w:id="487"/>
      <w:bookmarkEnd w:id="488"/>
      <w:bookmarkEnd w:id="489"/>
      <w:bookmarkEnd w:id="490"/>
      <w:bookmarkEnd w:id="491"/>
      <w:bookmarkEnd w:id="492"/>
      <w:bookmarkEnd w:id="493"/>
    </w:p>
    <w:p w14:paraId="6F643BF1"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35C815C" w14:textId="77777777" w:rsidR="008C10F3" w:rsidRPr="002B15AA" w:rsidRDefault="008C10F3" w:rsidP="008C10F3">
      <w:pPr>
        <w:pStyle w:val="Heading3"/>
        <w:rPr>
          <w:lang w:eastAsia="zh-CN"/>
        </w:rPr>
      </w:pPr>
      <w:bookmarkStart w:id="494" w:name="_Toc19888066"/>
      <w:bookmarkStart w:id="495" w:name="_Toc27404947"/>
      <w:bookmarkStart w:id="496" w:name="_Toc35878092"/>
      <w:bookmarkStart w:id="497" w:name="_Toc36219908"/>
      <w:bookmarkStart w:id="498" w:name="_Toc36474006"/>
      <w:bookmarkStart w:id="499" w:name="_Toc36542278"/>
      <w:bookmarkStart w:id="500" w:name="_Toc36543099"/>
      <w:bookmarkStart w:id="501" w:name="_Toc36567337"/>
      <w:bookmarkStart w:id="502" w:name="_Toc44340955"/>
      <w:bookmarkStart w:id="503" w:name="_Toc51675253"/>
      <w:bookmarkStart w:id="504" w:name="_Toc55894702"/>
      <w:bookmarkStart w:id="505" w:name="_Toc58939786"/>
      <w:bookmarkStart w:id="506" w:name="_Toc67928001"/>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494"/>
      <w:bookmarkEnd w:id="495"/>
      <w:bookmarkEnd w:id="496"/>
      <w:bookmarkEnd w:id="497"/>
      <w:bookmarkEnd w:id="498"/>
      <w:bookmarkEnd w:id="499"/>
      <w:bookmarkEnd w:id="500"/>
      <w:bookmarkEnd w:id="501"/>
      <w:bookmarkEnd w:id="502"/>
      <w:bookmarkEnd w:id="503"/>
      <w:bookmarkEnd w:id="504"/>
      <w:bookmarkEnd w:id="505"/>
      <w:bookmarkEnd w:id="506"/>
    </w:p>
    <w:p w14:paraId="3EDBAD85" w14:textId="77777777" w:rsidR="008C10F3" w:rsidRPr="002B15AA" w:rsidRDefault="008C10F3" w:rsidP="008C10F3">
      <w:pPr>
        <w:pStyle w:val="Heading4"/>
      </w:pPr>
      <w:bookmarkStart w:id="507" w:name="_Toc19888067"/>
      <w:bookmarkStart w:id="508" w:name="_Toc27404948"/>
      <w:bookmarkStart w:id="509" w:name="_Toc35878093"/>
      <w:bookmarkStart w:id="510" w:name="_Toc36219909"/>
      <w:bookmarkStart w:id="511" w:name="_Toc36474007"/>
      <w:bookmarkStart w:id="512" w:name="_Toc36542279"/>
      <w:bookmarkStart w:id="513" w:name="_Toc36543100"/>
      <w:bookmarkStart w:id="514" w:name="_Toc36567338"/>
      <w:bookmarkStart w:id="515" w:name="_Toc44340956"/>
      <w:bookmarkStart w:id="516" w:name="_Toc51675254"/>
      <w:bookmarkStart w:id="517" w:name="_Toc55894703"/>
      <w:bookmarkStart w:id="518" w:name="_Toc58939787"/>
      <w:bookmarkStart w:id="519" w:name="_Toc67928002"/>
      <w:r w:rsidRPr="002B15AA">
        <w:rPr>
          <w:rFonts w:hint="eastAsia"/>
          <w:lang w:eastAsia="zh-CN"/>
        </w:rPr>
        <w:t>4</w:t>
      </w:r>
      <w:r w:rsidRPr="002B15AA">
        <w:t>.3.5.1</w:t>
      </w:r>
      <w:r w:rsidRPr="002B15AA">
        <w:tab/>
        <w:t>Definition</w:t>
      </w:r>
      <w:bookmarkEnd w:id="507"/>
      <w:bookmarkEnd w:id="508"/>
      <w:bookmarkEnd w:id="509"/>
      <w:bookmarkEnd w:id="510"/>
      <w:bookmarkEnd w:id="511"/>
      <w:bookmarkEnd w:id="512"/>
      <w:bookmarkEnd w:id="513"/>
      <w:bookmarkEnd w:id="514"/>
      <w:bookmarkEnd w:id="515"/>
      <w:bookmarkEnd w:id="516"/>
      <w:bookmarkEnd w:id="517"/>
      <w:bookmarkEnd w:id="518"/>
      <w:bookmarkEnd w:id="519"/>
    </w:p>
    <w:p w14:paraId="0C9C8DFA" w14:textId="77777777" w:rsidR="008C10F3" w:rsidRDefault="008C10F3" w:rsidP="008C10F3">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6CFF6E4F" w14:textId="77777777" w:rsidR="008C10F3" w:rsidRPr="002B15AA" w:rsidRDefault="008C10F3" w:rsidP="008C10F3">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1E37B946" w14:textId="77777777" w:rsidR="008C10F3" w:rsidRPr="002B15AA" w:rsidRDefault="008C10F3" w:rsidP="008C10F3">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5ACB6D8C" w14:textId="77777777" w:rsidR="008C10F3" w:rsidRPr="002B15AA" w:rsidRDefault="008C10F3" w:rsidP="008C10F3">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493679C3" w14:textId="77777777" w:rsidR="008C10F3" w:rsidRDefault="008C10F3" w:rsidP="008C10F3">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49EA08E1" w14:textId="77777777" w:rsidR="008C10F3" w:rsidRPr="002B15AA" w:rsidRDefault="008C10F3" w:rsidP="008C10F3">
      <w:pPr>
        <w:pStyle w:val="NO"/>
      </w:pPr>
      <w:r>
        <w:t>NOTE: Void</w:t>
      </w:r>
    </w:p>
    <w:p w14:paraId="32636DD1" w14:textId="77777777" w:rsidR="008C10F3" w:rsidRDefault="008C10F3" w:rsidP="008C10F3">
      <w:pPr>
        <w:pStyle w:val="Heading4"/>
      </w:pPr>
      <w:bookmarkStart w:id="520" w:name="_Toc19888068"/>
      <w:bookmarkStart w:id="521" w:name="_Toc27404949"/>
      <w:bookmarkStart w:id="522" w:name="_Toc35878094"/>
      <w:bookmarkStart w:id="523" w:name="_Toc36219910"/>
      <w:bookmarkStart w:id="524" w:name="_Toc36474008"/>
      <w:bookmarkStart w:id="525" w:name="_Toc36542280"/>
      <w:bookmarkStart w:id="526" w:name="_Toc36543101"/>
      <w:bookmarkStart w:id="527" w:name="_Toc36567339"/>
      <w:bookmarkStart w:id="528" w:name="_Toc44340957"/>
      <w:bookmarkStart w:id="529" w:name="_Toc51675255"/>
      <w:bookmarkStart w:id="530" w:name="_Toc55894704"/>
      <w:bookmarkStart w:id="531" w:name="_Toc58939788"/>
      <w:bookmarkStart w:id="532" w:name="_Toc67928003"/>
      <w:r w:rsidRPr="002B15AA">
        <w:rPr>
          <w:rFonts w:hint="eastAsia"/>
          <w:lang w:eastAsia="zh-CN"/>
        </w:rPr>
        <w:t>4</w:t>
      </w:r>
      <w:r w:rsidRPr="002B15AA">
        <w:t>.3.5.2</w:t>
      </w:r>
      <w:r w:rsidRPr="002B15AA">
        <w:tab/>
        <w:t>Attributes</w:t>
      </w:r>
      <w:bookmarkEnd w:id="520"/>
      <w:bookmarkEnd w:id="521"/>
      <w:bookmarkEnd w:id="522"/>
      <w:bookmarkEnd w:id="523"/>
      <w:bookmarkEnd w:id="524"/>
      <w:bookmarkEnd w:id="525"/>
      <w:bookmarkEnd w:id="526"/>
      <w:bookmarkEnd w:id="527"/>
      <w:bookmarkEnd w:id="528"/>
      <w:bookmarkEnd w:id="529"/>
      <w:bookmarkEnd w:id="530"/>
      <w:bookmarkEnd w:id="531"/>
      <w:bookmarkEnd w:id="532"/>
    </w:p>
    <w:p w14:paraId="2B78A8BE" w14:textId="77777777" w:rsidR="008C10F3" w:rsidRPr="002B15AA" w:rsidRDefault="008C10F3" w:rsidP="008C10F3">
      <w:r>
        <w:t>The NRCellDU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4"/>
        <w:gridCol w:w="958"/>
        <w:gridCol w:w="1180"/>
        <w:gridCol w:w="1089"/>
        <w:gridCol w:w="1129"/>
        <w:gridCol w:w="1453"/>
      </w:tblGrid>
      <w:tr w:rsidR="008C10F3" w:rsidRPr="002B15AA" w14:paraId="4CAA2C3E" w14:textId="77777777" w:rsidTr="00392887">
        <w:trPr>
          <w:cantSplit/>
          <w:jc w:val="center"/>
        </w:trPr>
        <w:tc>
          <w:tcPr>
            <w:tcW w:w="4494" w:type="dxa"/>
            <w:shd w:val="pct10" w:color="auto" w:fill="FFFFFF"/>
          </w:tcPr>
          <w:p w14:paraId="4EEE553E" w14:textId="77777777" w:rsidR="008C10F3" w:rsidRPr="002B15AA" w:rsidRDefault="008C10F3" w:rsidP="00EB348F">
            <w:pPr>
              <w:pStyle w:val="TAH"/>
            </w:pPr>
            <w:r w:rsidRPr="002B15AA">
              <w:t>Attribute name</w:t>
            </w:r>
          </w:p>
        </w:tc>
        <w:tc>
          <w:tcPr>
            <w:tcW w:w="958" w:type="dxa"/>
            <w:shd w:val="pct10" w:color="auto" w:fill="FFFFFF"/>
          </w:tcPr>
          <w:p w14:paraId="28490BA9" w14:textId="77777777" w:rsidR="008C10F3" w:rsidRPr="002B15AA" w:rsidRDefault="008C10F3" w:rsidP="00EB348F">
            <w:pPr>
              <w:pStyle w:val="TAH"/>
            </w:pPr>
            <w:r w:rsidRPr="002B15AA">
              <w:t>Support Qualifier</w:t>
            </w:r>
          </w:p>
        </w:tc>
        <w:tc>
          <w:tcPr>
            <w:tcW w:w="1180" w:type="dxa"/>
            <w:shd w:val="pct10" w:color="auto" w:fill="FFFFFF"/>
          </w:tcPr>
          <w:p w14:paraId="15510799" w14:textId="77777777" w:rsidR="008C10F3" w:rsidRPr="002B15AA" w:rsidRDefault="008C10F3" w:rsidP="00EB348F">
            <w:pPr>
              <w:pStyle w:val="TAH"/>
            </w:pPr>
            <w:r w:rsidRPr="002B15AA">
              <w:t>isReadable</w:t>
            </w:r>
          </w:p>
        </w:tc>
        <w:tc>
          <w:tcPr>
            <w:tcW w:w="1089" w:type="dxa"/>
            <w:shd w:val="pct10" w:color="auto" w:fill="FFFFFF"/>
          </w:tcPr>
          <w:p w14:paraId="609D2AB5" w14:textId="77777777" w:rsidR="008C10F3" w:rsidRPr="002B15AA" w:rsidRDefault="008C10F3" w:rsidP="00EB348F">
            <w:pPr>
              <w:pStyle w:val="TAH"/>
            </w:pPr>
            <w:r w:rsidRPr="002B15AA">
              <w:t>isWritable</w:t>
            </w:r>
          </w:p>
        </w:tc>
        <w:tc>
          <w:tcPr>
            <w:tcW w:w="1129" w:type="dxa"/>
            <w:shd w:val="pct10" w:color="auto" w:fill="FFFFFF"/>
          </w:tcPr>
          <w:p w14:paraId="087C4F74" w14:textId="77777777" w:rsidR="008C10F3" w:rsidRPr="002B15AA" w:rsidRDefault="008C10F3" w:rsidP="00EB348F">
            <w:pPr>
              <w:pStyle w:val="TAH"/>
            </w:pPr>
            <w:r w:rsidRPr="002B15AA">
              <w:rPr>
                <w:rFonts w:cs="Arial"/>
                <w:bCs/>
                <w:szCs w:val="18"/>
              </w:rPr>
              <w:t>isInvariant</w:t>
            </w:r>
          </w:p>
        </w:tc>
        <w:tc>
          <w:tcPr>
            <w:tcW w:w="1453" w:type="dxa"/>
            <w:shd w:val="pct10" w:color="auto" w:fill="FFFFFF"/>
          </w:tcPr>
          <w:p w14:paraId="2400C59F" w14:textId="77777777" w:rsidR="008C10F3" w:rsidRPr="002B15AA" w:rsidRDefault="008C10F3" w:rsidP="00EB348F">
            <w:pPr>
              <w:pStyle w:val="TAH"/>
            </w:pPr>
            <w:r w:rsidRPr="002B15AA">
              <w:t>isNotifyable</w:t>
            </w:r>
          </w:p>
        </w:tc>
      </w:tr>
      <w:tr w:rsidR="008C10F3" w:rsidRPr="002B15AA" w14:paraId="2AC80B88" w14:textId="77777777" w:rsidTr="00392887">
        <w:trPr>
          <w:cantSplit/>
          <w:jc w:val="center"/>
        </w:trPr>
        <w:tc>
          <w:tcPr>
            <w:tcW w:w="4494" w:type="dxa"/>
            <w:shd w:val="clear" w:color="auto" w:fill="FFFFFF"/>
          </w:tcPr>
          <w:p w14:paraId="37702B4E" w14:textId="77777777" w:rsidR="008C10F3" w:rsidRPr="002B15AA" w:rsidRDefault="008C10F3" w:rsidP="00EB348F">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Pr>
          <w:p w14:paraId="653A0E93" w14:textId="77777777" w:rsidR="008C10F3" w:rsidRPr="002B15AA" w:rsidRDefault="008C10F3" w:rsidP="00EB348F">
            <w:pPr>
              <w:pStyle w:val="TAL"/>
              <w:jc w:val="center"/>
            </w:pPr>
            <w:r w:rsidRPr="002B15AA">
              <w:t>M</w:t>
            </w:r>
          </w:p>
        </w:tc>
        <w:tc>
          <w:tcPr>
            <w:tcW w:w="1180" w:type="dxa"/>
          </w:tcPr>
          <w:p w14:paraId="7F4E02ED" w14:textId="77777777" w:rsidR="008C10F3" w:rsidRPr="002B15AA" w:rsidRDefault="008C10F3" w:rsidP="00EB348F">
            <w:pPr>
              <w:pStyle w:val="TAL"/>
              <w:jc w:val="center"/>
            </w:pPr>
            <w:r w:rsidRPr="002B15AA">
              <w:t>T</w:t>
            </w:r>
          </w:p>
        </w:tc>
        <w:tc>
          <w:tcPr>
            <w:tcW w:w="1089" w:type="dxa"/>
          </w:tcPr>
          <w:p w14:paraId="6ED34305" w14:textId="77777777" w:rsidR="008C10F3" w:rsidRPr="002B15AA" w:rsidRDefault="008C10F3" w:rsidP="00EB348F">
            <w:pPr>
              <w:pStyle w:val="TAL"/>
              <w:jc w:val="center"/>
            </w:pPr>
            <w:r w:rsidRPr="002B15AA">
              <w:t>T</w:t>
            </w:r>
          </w:p>
        </w:tc>
        <w:tc>
          <w:tcPr>
            <w:tcW w:w="1129" w:type="dxa"/>
          </w:tcPr>
          <w:p w14:paraId="39BEF9A6" w14:textId="77777777" w:rsidR="008C10F3" w:rsidRPr="002B15AA" w:rsidRDefault="008C10F3" w:rsidP="00EB348F">
            <w:pPr>
              <w:pStyle w:val="TAL"/>
              <w:jc w:val="center"/>
              <w:rPr>
                <w:lang w:eastAsia="zh-CN"/>
              </w:rPr>
            </w:pPr>
            <w:r w:rsidRPr="002B15AA">
              <w:t>F</w:t>
            </w:r>
          </w:p>
        </w:tc>
        <w:tc>
          <w:tcPr>
            <w:tcW w:w="1453" w:type="dxa"/>
          </w:tcPr>
          <w:p w14:paraId="6E7C1F42" w14:textId="77777777" w:rsidR="008C10F3" w:rsidRPr="002B15AA" w:rsidRDefault="008C10F3" w:rsidP="00EB348F">
            <w:pPr>
              <w:pStyle w:val="TAL"/>
              <w:jc w:val="center"/>
              <w:rPr>
                <w:lang w:eastAsia="zh-CN"/>
              </w:rPr>
            </w:pPr>
            <w:r w:rsidRPr="002B15AA">
              <w:rPr>
                <w:lang w:eastAsia="zh-CN"/>
              </w:rPr>
              <w:t>T</w:t>
            </w:r>
          </w:p>
        </w:tc>
      </w:tr>
      <w:tr w:rsidR="008C10F3" w:rsidRPr="002B15AA" w14:paraId="5A03D603" w14:textId="77777777" w:rsidTr="00392887">
        <w:trPr>
          <w:cantSplit/>
          <w:jc w:val="center"/>
        </w:trPr>
        <w:tc>
          <w:tcPr>
            <w:tcW w:w="4494" w:type="dxa"/>
          </w:tcPr>
          <w:p w14:paraId="576F3141"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58" w:type="dxa"/>
          </w:tcPr>
          <w:p w14:paraId="5FC16413" w14:textId="77777777" w:rsidR="008C10F3" w:rsidRPr="002B15AA" w:rsidRDefault="008C10F3" w:rsidP="00EB348F">
            <w:pPr>
              <w:pStyle w:val="TAL"/>
              <w:jc w:val="center"/>
              <w:rPr>
                <w:rFonts w:ascii="Courier New" w:hAnsi="Courier New" w:cs="Courier New"/>
                <w:bCs/>
                <w:color w:val="333333"/>
              </w:rPr>
            </w:pPr>
            <w:r w:rsidRPr="002B15AA">
              <w:rPr>
                <w:rFonts w:cs="Arial"/>
              </w:rPr>
              <w:t>M</w:t>
            </w:r>
          </w:p>
        </w:tc>
        <w:tc>
          <w:tcPr>
            <w:tcW w:w="1180" w:type="dxa"/>
          </w:tcPr>
          <w:p w14:paraId="19292876" w14:textId="77777777" w:rsidR="008C10F3" w:rsidRPr="002B15AA" w:rsidRDefault="008C10F3" w:rsidP="00EB348F">
            <w:pPr>
              <w:pStyle w:val="TAL"/>
              <w:jc w:val="center"/>
              <w:rPr>
                <w:rFonts w:ascii="Courier New" w:hAnsi="Courier New" w:cs="Courier New"/>
                <w:bCs/>
                <w:color w:val="333333"/>
              </w:rPr>
            </w:pPr>
            <w:r w:rsidRPr="002B15AA">
              <w:rPr>
                <w:lang w:eastAsia="zh-CN"/>
              </w:rPr>
              <w:t>T</w:t>
            </w:r>
          </w:p>
        </w:tc>
        <w:tc>
          <w:tcPr>
            <w:tcW w:w="1089" w:type="dxa"/>
          </w:tcPr>
          <w:p w14:paraId="5B01FE7F" w14:textId="77777777" w:rsidR="008C10F3" w:rsidRPr="002B15AA" w:rsidRDefault="008C10F3" w:rsidP="00EB348F">
            <w:pPr>
              <w:pStyle w:val="TAL"/>
              <w:jc w:val="center"/>
              <w:rPr>
                <w:lang w:eastAsia="zh-CN"/>
              </w:rPr>
            </w:pPr>
            <w:r w:rsidRPr="002B15AA">
              <w:rPr>
                <w:lang w:eastAsia="zh-CN"/>
              </w:rPr>
              <w:t>F</w:t>
            </w:r>
          </w:p>
        </w:tc>
        <w:tc>
          <w:tcPr>
            <w:tcW w:w="1129" w:type="dxa"/>
          </w:tcPr>
          <w:p w14:paraId="768D40D9" w14:textId="77777777" w:rsidR="008C10F3" w:rsidRPr="002B15AA" w:rsidRDefault="008C10F3" w:rsidP="00EB348F">
            <w:pPr>
              <w:pStyle w:val="TAL"/>
              <w:jc w:val="center"/>
              <w:rPr>
                <w:lang w:eastAsia="zh-CN"/>
              </w:rPr>
            </w:pPr>
            <w:r w:rsidRPr="002B15AA">
              <w:rPr>
                <w:lang w:eastAsia="zh-CN"/>
              </w:rPr>
              <w:t>F</w:t>
            </w:r>
          </w:p>
        </w:tc>
        <w:tc>
          <w:tcPr>
            <w:tcW w:w="1453" w:type="dxa"/>
          </w:tcPr>
          <w:p w14:paraId="23FDC88F" w14:textId="77777777" w:rsidR="008C10F3" w:rsidRPr="002B15AA" w:rsidRDefault="008C10F3" w:rsidP="00EB348F">
            <w:pPr>
              <w:pStyle w:val="TAL"/>
              <w:rPr>
                <w:rFonts w:cs="Arial"/>
                <w:bCs/>
                <w:color w:val="333333"/>
              </w:rPr>
            </w:pPr>
            <w:r w:rsidRPr="002B15AA">
              <w:rPr>
                <w:rFonts w:cs="Arial"/>
              </w:rPr>
              <w:t>T</w:t>
            </w:r>
          </w:p>
        </w:tc>
      </w:tr>
      <w:tr w:rsidR="008C10F3" w:rsidRPr="002B15AA" w14:paraId="5531D16D" w14:textId="77777777" w:rsidTr="00392887">
        <w:trPr>
          <w:cantSplit/>
          <w:jc w:val="center"/>
        </w:trPr>
        <w:tc>
          <w:tcPr>
            <w:tcW w:w="4494" w:type="dxa"/>
          </w:tcPr>
          <w:p w14:paraId="6036168B"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rPr>
              <w:t xml:space="preserve">administrativeState </w:t>
            </w:r>
          </w:p>
        </w:tc>
        <w:tc>
          <w:tcPr>
            <w:tcW w:w="958" w:type="dxa"/>
          </w:tcPr>
          <w:p w14:paraId="160BAA17" w14:textId="77777777" w:rsidR="008C10F3" w:rsidRPr="002B15AA" w:rsidRDefault="008C10F3" w:rsidP="00EB348F">
            <w:pPr>
              <w:pStyle w:val="TAL"/>
              <w:jc w:val="center"/>
              <w:rPr>
                <w:rFonts w:ascii="Courier New" w:hAnsi="Courier New" w:cs="Courier New"/>
                <w:bCs/>
                <w:color w:val="333333"/>
              </w:rPr>
            </w:pPr>
            <w:r w:rsidRPr="002B15AA">
              <w:rPr>
                <w:rFonts w:cs="Arial"/>
              </w:rPr>
              <w:t>M</w:t>
            </w:r>
          </w:p>
        </w:tc>
        <w:tc>
          <w:tcPr>
            <w:tcW w:w="1180" w:type="dxa"/>
          </w:tcPr>
          <w:p w14:paraId="5888F4CB" w14:textId="77777777" w:rsidR="008C10F3" w:rsidRPr="002B15AA" w:rsidRDefault="008C10F3" w:rsidP="00EB348F">
            <w:pPr>
              <w:pStyle w:val="TAL"/>
              <w:jc w:val="center"/>
              <w:rPr>
                <w:rFonts w:ascii="Courier New" w:hAnsi="Courier New" w:cs="Courier New"/>
                <w:bCs/>
                <w:color w:val="333333"/>
              </w:rPr>
            </w:pPr>
            <w:r w:rsidRPr="002B15AA">
              <w:rPr>
                <w:lang w:eastAsia="zh-CN"/>
              </w:rPr>
              <w:t>T</w:t>
            </w:r>
          </w:p>
        </w:tc>
        <w:tc>
          <w:tcPr>
            <w:tcW w:w="1089" w:type="dxa"/>
          </w:tcPr>
          <w:p w14:paraId="1923F1AE" w14:textId="77777777" w:rsidR="008C10F3" w:rsidRPr="002B15AA" w:rsidRDefault="008C10F3" w:rsidP="00EB348F">
            <w:pPr>
              <w:pStyle w:val="TAL"/>
              <w:jc w:val="center"/>
              <w:rPr>
                <w:lang w:eastAsia="zh-CN"/>
              </w:rPr>
            </w:pPr>
            <w:r w:rsidRPr="002B15AA">
              <w:rPr>
                <w:lang w:eastAsia="zh-CN"/>
              </w:rPr>
              <w:t>T</w:t>
            </w:r>
          </w:p>
        </w:tc>
        <w:tc>
          <w:tcPr>
            <w:tcW w:w="1129" w:type="dxa"/>
          </w:tcPr>
          <w:p w14:paraId="12FB6333" w14:textId="77777777" w:rsidR="008C10F3" w:rsidRPr="002B15AA" w:rsidRDefault="008C10F3" w:rsidP="00EB348F">
            <w:pPr>
              <w:pStyle w:val="TAL"/>
              <w:jc w:val="center"/>
              <w:rPr>
                <w:lang w:eastAsia="zh-CN"/>
              </w:rPr>
            </w:pPr>
            <w:r w:rsidRPr="002B15AA">
              <w:rPr>
                <w:lang w:eastAsia="zh-CN"/>
              </w:rPr>
              <w:t>F</w:t>
            </w:r>
          </w:p>
        </w:tc>
        <w:tc>
          <w:tcPr>
            <w:tcW w:w="1453" w:type="dxa"/>
          </w:tcPr>
          <w:p w14:paraId="51195DD7" w14:textId="77777777" w:rsidR="008C10F3" w:rsidRPr="002B15AA" w:rsidRDefault="008C10F3" w:rsidP="00EB348F">
            <w:pPr>
              <w:pStyle w:val="TAL"/>
              <w:rPr>
                <w:rFonts w:cs="Arial"/>
                <w:bCs/>
                <w:color w:val="333333"/>
              </w:rPr>
            </w:pPr>
            <w:r w:rsidRPr="002B15AA">
              <w:rPr>
                <w:rFonts w:cs="Arial"/>
              </w:rPr>
              <w:t>T</w:t>
            </w:r>
          </w:p>
        </w:tc>
      </w:tr>
      <w:tr w:rsidR="008C10F3" w:rsidRPr="002B15AA" w14:paraId="451596A2"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733C3802"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683D96C4" w14:textId="77777777" w:rsidR="008C10F3" w:rsidRPr="002B15AA" w:rsidRDefault="008C10F3" w:rsidP="00EB348F">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1DCDC8BA" w14:textId="77777777" w:rsidR="008C10F3" w:rsidRPr="002B15AA" w:rsidRDefault="008C10F3" w:rsidP="00EB348F">
            <w:pPr>
              <w:pStyle w:val="TAL"/>
              <w:jc w:val="center"/>
              <w:rPr>
                <w:lang w:eastAsia="zh-CN"/>
              </w:rPr>
            </w:pPr>
            <w:r w:rsidRPr="002B15AA">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A9A5425" w14:textId="77777777" w:rsidR="008C10F3" w:rsidRPr="002B15AA" w:rsidRDefault="008C10F3" w:rsidP="00EB348F">
            <w:pPr>
              <w:pStyle w:val="TAL"/>
              <w:jc w:val="center"/>
              <w:rPr>
                <w:lang w:eastAsia="zh-CN"/>
              </w:rPr>
            </w:pPr>
            <w:r w:rsidRPr="002B15AA">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0D9B01B6" w14:textId="77777777" w:rsidR="008C10F3" w:rsidRPr="002B15AA" w:rsidRDefault="008C10F3" w:rsidP="00EB348F">
            <w:pPr>
              <w:pStyle w:val="TAL"/>
              <w:jc w:val="center"/>
              <w:rPr>
                <w:lang w:eastAsia="zh-CN"/>
              </w:rPr>
            </w:pPr>
            <w:r w:rsidRPr="002B15AA">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E9D56BF" w14:textId="77777777" w:rsidR="008C10F3" w:rsidRPr="002B15AA" w:rsidRDefault="008C10F3" w:rsidP="00EB348F">
            <w:pPr>
              <w:pStyle w:val="TAL"/>
            </w:pPr>
            <w:r w:rsidRPr="002B15AA">
              <w:rPr>
                <w:rFonts w:cs="Arial"/>
              </w:rPr>
              <w:t>T</w:t>
            </w:r>
          </w:p>
        </w:tc>
      </w:tr>
      <w:tr w:rsidR="008C10F3" w:rsidRPr="002B15AA" w14:paraId="13A3257D" w14:textId="77777777" w:rsidTr="00392887">
        <w:trPr>
          <w:cantSplit/>
          <w:jc w:val="center"/>
        </w:trPr>
        <w:tc>
          <w:tcPr>
            <w:tcW w:w="4494" w:type="dxa"/>
          </w:tcPr>
          <w:p w14:paraId="684095FF" w14:textId="77777777" w:rsidR="008C10F3" w:rsidRPr="002B15AA" w:rsidRDefault="008C10F3" w:rsidP="00EB348F">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58" w:type="dxa"/>
          </w:tcPr>
          <w:p w14:paraId="10C74CFA" w14:textId="77777777" w:rsidR="008C10F3" w:rsidRPr="002B15AA" w:rsidRDefault="008C10F3" w:rsidP="00EB348F">
            <w:pPr>
              <w:pStyle w:val="TAL"/>
              <w:jc w:val="center"/>
              <w:rPr>
                <w:lang w:eastAsia="zh-CN"/>
              </w:rPr>
            </w:pPr>
            <w:r w:rsidRPr="002B15AA">
              <w:rPr>
                <w:rFonts w:hint="eastAsia"/>
                <w:lang w:eastAsia="zh-CN"/>
              </w:rPr>
              <w:t>M</w:t>
            </w:r>
          </w:p>
        </w:tc>
        <w:tc>
          <w:tcPr>
            <w:tcW w:w="1180" w:type="dxa"/>
          </w:tcPr>
          <w:p w14:paraId="48E0D788" w14:textId="77777777" w:rsidR="008C10F3" w:rsidRPr="002B15AA" w:rsidRDefault="008C10F3" w:rsidP="00EB348F">
            <w:pPr>
              <w:pStyle w:val="TAL"/>
              <w:jc w:val="center"/>
              <w:rPr>
                <w:rFonts w:ascii="Courier New" w:hAnsi="Courier New" w:cs="Courier New"/>
                <w:bCs/>
                <w:color w:val="333333"/>
              </w:rPr>
            </w:pPr>
            <w:r w:rsidRPr="002B15AA">
              <w:rPr>
                <w:lang w:eastAsia="zh-CN"/>
              </w:rPr>
              <w:t>T</w:t>
            </w:r>
          </w:p>
        </w:tc>
        <w:tc>
          <w:tcPr>
            <w:tcW w:w="1089" w:type="dxa"/>
          </w:tcPr>
          <w:p w14:paraId="74B94589" w14:textId="77777777" w:rsidR="008C10F3" w:rsidRPr="002B15AA" w:rsidRDefault="008C10F3" w:rsidP="00EB348F">
            <w:pPr>
              <w:pStyle w:val="TAL"/>
              <w:jc w:val="center"/>
              <w:rPr>
                <w:lang w:eastAsia="zh-CN"/>
              </w:rPr>
            </w:pPr>
            <w:r w:rsidRPr="002B15AA">
              <w:rPr>
                <w:lang w:eastAsia="zh-CN"/>
              </w:rPr>
              <w:t>T</w:t>
            </w:r>
          </w:p>
        </w:tc>
        <w:tc>
          <w:tcPr>
            <w:tcW w:w="1129" w:type="dxa"/>
          </w:tcPr>
          <w:p w14:paraId="02AD7D67" w14:textId="77777777" w:rsidR="008C10F3" w:rsidRPr="002B15AA" w:rsidRDefault="008C10F3" w:rsidP="00EB348F">
            <w:pPr>
              <w:pStyle w:val="TAL"/>
              <w:jc w:val="center"/>
              <w:rPr>
                <w:lang w:eastAsia="zh-CN"/>
              </w:rPr>
            </w:pPr>
            <w:r w:rsidRPr="002B15AA">
              <w:rPr>
                <w:lang w:eastAsia="zh-CN"/>
              </w:rPr>
              <w:t>F</w:t>
            </w:r>
          </w:p>
        </w:tc>
        <w:tc>
          <w:tcPr>
            <w:tcW w:w="1453" w:type="dxa"/>
          </w:tcPr>
          <w:p w14:paraId="54B089CB" w14:textId="77777777" w:rsidR="008C10F3" w:rsidRPr="002B15AA" w:rsidRDefault="008C10F3" w:rsidP="00EB348F">
            <w:pPr>
              <w:pStyle w:val="TAL"/>
              <w:jc w:val="center"/>
              <w:rPr>
                <w:rFonts w:ascii="Courier New" w:hAnsi="Courier New" w:cs="Courier New"/>
                <w:bCs/>
                <w:color w:val="333333"/>
              </w:rPr>
            </w:pPr>
            <w:r w:rsidRPr="002B15AA">
              <w:rPr>
                <w:lang w:eastAsia="zh-CN"/>
              </w:rPr>
              <w:t>T</w:t>
            </w:r>
          </w:p>
        </w:tc>
      </w:tr>
      <w:tr w:rsidR="008C10F3" w:rsidRPr="002B15AA" w14:paraId="7B131BE3" w14:textId="77777777" w:rsidTr="00392887">
        <w:trPr>
          <w:cantSplit/>
          <w:jc w:val="center"/>
        </w:trPr>
        <w:tc>
          <w:tcPr>
            <w:tcW w:w="4494" w:type="dxa"/>
          </w:tcPr>
          <w:p w14:paraId="74E1F6BC"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bCs/>
                <w:color w:val="333333"/>
              </w:rPr>
              <w:t>nRPCI</w:t>
            </w:r>
          </w:p>
        </w:tc>
        <w:tc>
          <w:tcPr>
            <w:tcW w:w="958" w:type="dxa"/>
          </w:tcPr>
          <w:p w14:paraId="1BC391B2" w14:textId="77777777" w:rsidR="008C10F3" w:rsidRPr="002B15AA" w:rsidRDefault="008C10F3" w:rsidP="00EB348F">
            <w:pPr>
              <w:pStyle w:val="TAL"/>
              <w:jc w:val="center"/>
              <w:rPr>
                <w:rFonts w:ascii="Courier New" w:hAnsi="Courier New" w:cs="Courier New"/>
                <w:bCs/>
                <w:color w:val="333333"/>
              </w:rPr>
            </w:pPr>
            <w:r w:rsidRPr="002B15AA">
              <w:rPr>
                <w:rFonts w:cs="Arial"/>
              </w:rPr>
              <w:t>M</w:t>
            </w:r>
          </w:p>
        </w:tc>
        <w:tc>
          <w:tcPr>
            <w:tcW w:w="1180" w:type="dxa"/>
          </w:tcPr>
          <w:p w14:paraId="38B915D5" w14:textId="77777777" w:rsidR="008C10F3" w:rsidRPr="002B15AA" w:rsidRDefault="008C10F3" w:rsidP="00EB348F">
            <w:pPr>
              <w:pStyle w:val="TAL"/>
              <w:jc w:val="center"/>
              <w:rPr>
                <w:rFonts w:ascii="Courier New" w:hAnsi="Courier New" w:cs="Courier New"/>
                <w:bCs/>
                <w:color w:val="333333"/>
              </w:rPr>
            </w:pPr>
            <w:r w:rsidRPr="002B15AA">
              <w:rPr>
                <w:rFonts w:cs="Arial"/>
                <w:lang w:eastAsia="zh-CN"/>
              </w:rPr>
              <w:t>T</w:t>
            </w:r>
          </w:p>
        </w:tc>
        <w:tc>
          <w:tcPr>
            <w:tcW w:w="1089" w:type="dxa"/>
          </w:tcPr>
          <w:p w14:paraId="2F8760C0" w14:textId="77777777" w:rsidR="008C10F3" w:rsidRPr="002B15AA" w:rsidRDefault="008C10F3" w:rsidP="00EB348F">
            <w:pPr>
              <w:pStyle w:val="TAL"/>
              <w:jc w:val="center"/>
              <w:rPr>
                <w:rFonts w:ascii="Courier New" w:hAnsi="Courier New" w:cs="Courier New"/>
                <w:bCs/>
                <w:color w:val="333333"/>
              </w:rPr>
            </w:pPr>
            <w:r w:rsidRPr="002B15AA">
              <w:rPr>
                <w:rFonts w:cs="Arial"/>
                <w:bCs/>
                <w:color w:val="333333"/>
              </w:rPr>
              <w:t>T</w:t>
            </w:r>
          </w:p>
        </w:tc>
        <w:tc>
          <w:tcPr>
            <w:tcW w:w="1129" w:type="dxa"/>
          </w:tcPr>
          <w:p w14:paraId="77976D74" w14:textId="77777777" w:rsidR="008C10F3" w:rsidRPr="002B15AA" w:rsidRDefault="008C10F3" w:rsidP="00EB348F">
            <w:pPr>
              <w:pStyle w:val="TAL"/>
              <w:jc w:val="center"/>
              <w:rPr>
                <w:rFonts w:ascii="Courier New" w:hAnsi="Courier New" w:cs="Courier New"/>
                <w:bCs/>
                <w:color w:val="333333"/>
              </w:rPr>
            </w:pPr>
            <w:r w:rsidRPr="002B15AA">
              <w:rPr>
                <w:rFonts w:cs="Arial"/>
                <w:lang w:eastAsia="zh-CN"/>
              </w:rPr>
              <w:t>F</w:t>
            </w:r>
          </w:p>
        </w:tc>
        <w:tc>
          <w:tcPr>
            <w:tcW w:w="1453" w:type="dxa"/>
          </w:tcPr>
          <w:p w14:paraId="074EF4D4" w14:textId="77777777" w:rsidR="008C10F3" w:rsidRPr="002B15AA" w:rsidRDefault="008C10F3" w:rsidP="00EB348F">
            <w:pPr>
              <w:pStyle w:val="TAL"/>
              <w:jc w:val="center"/>
              <w:rPr>
                <w:rFonts w:ascii="Courier New" w:hAnsi="Courier New" w:cs="Courier New"/>
                <w:bCs/>
                <w:color w:val="333333"/>
              </w:rPr>
            </w:pPr>
            <w:r w:rsidRPr="002B15AA">
              <w:rPr>
                <w:rFonts w:cs="Arial"/>
                <w:lang w:eastAsia="zh-CN"/>
              </w:rPr>
              <w:t>T</w:t>
            </w:r>
          </w:p>
        </w:tc>
      </w:tr>
      <w:tr w:rsidR="008C10F3" w:rsidRPr="002B15AA" w14:paraId="6BE1EE0F" w14:textId="77777777" w:rsidTr="00392887">
        <w:trPr>
          <w:cantSplit/>
          <w:jc w:val="center"/>
        </w:trPr>
        <w:tc>
          <w:tcPr>
            <w:tcW w:w="4494" w:type="dxa"/>
          </w:tcPr>
          <w:p w14:paraId="2721E07B"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bCs/>
                <w:color w:val="333333"/>
              </w:rPr>
              <w:t>nRTAC</w:t>
            </w:r>
          </w:p>
        </w:tc>
        <w:tc>
          <w:tcPr>
            <w:tcW w:w="958" w:type="dxa"/>
          </w:tcPr>
          <w:p w14:paraId="59ADA2D4" w14:textId="77777777" w:rsidR="008C10F3" w:rsidRPr="002B15AA" w:rsidRDefault="008C10F3" w:rsidP="00EB348F">
            <w:pPr>
              <w:pStyle w:val="TAL"/>
              <w:jc w:val="center"/>
              <w:rPr>
                <w:rFonts w:ascii="Courier New" w:hAnsi="Courier New" w:cs="Courier New"/>
                <w:bCs/>
                <w:color w:val="333333"/>
              </w:rPr>
            </w:pPr>
            <w:r>
              <w:rPr>
                <w:rFonts w:cs="Arial"/>
              </w:rPr>
              <w:t>C</w:t>
            </w:r>
            <w:r w:rsidRPr="002B15AA">
              <w:rPr>
                <w:rFonts w:cs="Arial"/>
              </w:rPr>
              <w:t>M</w:t>
            </w:r>
          </w:p>
        </w:tc>
        <w:tc>
          <w:tcPr>
            <w:tcW w:w="1180" w:type="dxa"/>
          </w:tcPr>
          <w:p w14:paraId="754C782D" w14:textId="77777777" w:rsidR="008C10F3" w:rsidRPr="002B15AA" w:rsidRDefault="008C10F3" w:rsidP="00EB348F">
            <w:pPr>
              <w:pStyle w:val="TAL"/>
              <w:jc w:val="center"/>
              <w:rPr>
                <w:rFonts w:cs="Arial"/>
                <w:bCs/>
                <w:color w:val="333333"/>
              </w:rPr>
            </w:pPr>
            <w:r w:rsidRPr="002B15AA">
              <w:rPr>
                <w:rFonts w:cs="Arial"/>
                <w:lang w:eastAsia="zh-CN"/>
              </w:rPr>
              <w:t>T</w:t>
            </w:r>
          </w:p>
        </w:tc>
        <w:tc>
          <w:tcPr>
            <w:tcW w:w="1089" w:type="dxa"/>
          </w:tcPr>
          <w:p w14:paraId="11AB5C66" w14:textId="77777777" w:rsidR="008C10F3" w:rsidRPr="002B15AA" w:rsidRDefault="008C10F3" w:rsidP="00EB348F">
            <w:pPr>
              <w:pStyle w:val="TAL"/>
              <w:jc w:val="center"/>
              <w:rPr>
                <w:rFonts w:cs="Arial"/>
                <w:bCs/>
                <w:color w:val="333333"/>
              </w:rPr>
            </w:pPr>
            <w:r w:rsidRPr="002B15AA">
              <w:rPr>
                <w:rFonts w:cs="Arial"/>
                <w:bCs/>
                <w:color w:val="333333"/>
              </w:rPr>
              <w:t>T</w:t>
            </w:r>
          </w:p>
        </w:tc>
        <w:tc>
          <w:tcPr>
            <w:tcW w:w="1129" w:type="dxa"/>
          </w:tcPr>
          <w:p w14:paraId="760466E1" w14:textId="77777777" w:rsidR="008C10F3" w:rsidRPr="002B15AA" w:rsidRDefault="008C10F3" w:rsidP="00EB348F">
            <w:pPr>
              <w:pStyle w:val="TAL"/>
              <w:jc w:val="center"/>
              <w:rPr>
                <w:rFonts w:cs="Arial"/>
                <w:bCs/>
                <w:color w:val="333333"/>
              </w:rPr>
            </w:pPr>
            <w:r w:rsidRPr="002B15AA">
              <w:rPr>
                <w:rFonts w:cs="Arial"/>
                <w:lang w:eastAsia="zh-CN"/>
              </w:rPr>
              <w:t>F</w:t>
            </w:r>
          </w:p>
        </w:tc>
        <w:tc>
          <w:tcPr>
            <w:tcW w:w="1453" w:type="dxa"/>
          </w:tcPr>
          <w:p w14:paraId="21EBBDED" w14:textId="77777777" w:rsidR="008C10F3" w:rsidRPr="002B15AA" w:rsidRDefault="008C10F3" w:rsidP="00EB348F">
            <w:pPr>
              <w:pStyle w:val="TAL"/>
              <w:jc w:val="center"/>
              <w:rPr>
                <w:rFonts w:cs="Arial"/>
                <w:bCs/>
                <w:color w:val="333333"/>
              </w:rPr>
            </w:pPr>
            <w:r w:rsidRPr="002B15AA">
              <w:rPr>
                <w:rFonts w:cs="Arial"/>
                <w:lang w:eastAsia="zh-CN"/>
              </w:rPr>
              <w:t>T</w:t>
            </w:r>
          </w:p>
        </w:tc>
      </w:tr>
      <w:tr w:rsidR="008C10F3" w:rsidRPr="002B15AA" w14:paraId="14171270"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5576A1CB"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4329DBC3" w14:textId="77777777" w:rsidR="008C10F3" w:rsidRPr="002B15AA" w:rsidRDefault="008C10F3" w:rsidP="00EB348F">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7E09AB6" w14:textId="77777777" w:rsidR="008C10F3" w:rsidRPr="002B15AA" w:rsidRDefault="008C10F3" w:rsidP="00EB348F">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9C0DE9" w14:textId="77777777" w:rsidR="008C10F3" w:rsidRPr="002B15AA" w:rsidRDefault="008C10F3" w:rsidP="00EB348F">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3CE7CAA" w14:textId="77777777" w:rsidR="008C10F3" w:rsidRPr="002B15AA" w:rsidRDefault="008C10F3" w:rsidP="00EB348F">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3913125"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75570FE"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542B1CCA"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14FC63E0" w14:textId="77777777" w:rsidR="008C10F3" w:rsidRPr="002B15AA" w:rsidRDefault="008C10F3" w:rsidP="00EB348F">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19050D5" w14:textId="77777777" w:rsidR="008C10F3" w:rsidRPr="002B15AA" w:rsidRDefault="008C10F3" w:rsidP="00EB348F">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79C7A9" w14:textId="77777777" w:rsidR="008C10F3" w:rsidRPr="002B15AA" w:rsidRDefault="008C10F3" w:rsidP="00EB348F">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2ED4E6C" w14:textId="77777777" w:rsidR="008C10F3" w:rsidRPr="002B15AA" w:rsidRDefault="008C10F3" w:rsidP="00EB348F">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4E66FA2"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5F1F8B1"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63DCA3A0" w14:textId="77777777" w:rsidR="008C10F3" w:rsidRPr="002B15AA" w:rsidRDefault="008C10F3" w:rsidP="00EB348F">
            <w:pPr>
              <w:pStyle w:val="TAL"/>
              <w:rPr>
                <w:rFonts w:ascii="Courier New" w:hAnsi="Courier New" w:cs="Courier New"/>
                <w:bCs/>
                <w:color w:val="333333"/>
              </w:rPr>
            </w:pPr>
            <w:r w:rsidRPr="002B15AA">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227E2BC9" w14:textId="77777777" w:rsidR="008C10F3" w:rsidRPr="002B15AA" w:rsidRDefault="008C10F3" w:rsidP="00EB348F">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D627EC2" w14:textId="77777777" w:rsidR="008C10F3" w:rsidRPr="002B15AA" w:rsidRDefault="008C10F3" w:rsidP="00EB348F">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A5AFEB" w14:textId="77777777" w:rsidR="008C10F3" w:rsidRPr="002B15AA" w:rsidRDefault="008C10F3" w:rsidP="00EB348F">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5AA33D" w14:textId="77777777" w:rsidR="008C10F3" w:rsidRPr="002B15AA" w:rsidRDefault="008C10F3" w:rsidP="00EB348F">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9351EF8"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F8930DC"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0EDE8E06" w14:textId="77777777" w:rsidR="008C10F3" w:rsidRPr="002B15AA" w:rsidRDefault="008C10F3" w:rsidP="00EB348F">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0AFB28FE" w14:textId="77777777" w:rsidR="008C10F3" w:rsidRPr="002B15AA" w:rsidRDefault="008C10F3" w:rsidP="00EB348F">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0603D36" w14:textId="77777777" w:rsidR="008C10F3" w:rsidRPr="002B15AA" w:rsidRDefault="008C10F3" w:rsidP="00EB348F">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192F82" w14:textId="77777777" w:rsidR="008C10F3" w:rsidRPr="002B15AA" w:rsidRDefault="008C10F3" w:rsidP="00EB348F">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C4087D6" w14:textId="77777777" w:rsidR="008C10F3" w:rsidRPr="002B15AA" w:rsidRDefault="008C10F3" w:rsidP="00EB348F">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2A7EF03"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14:paraId="59E0E68D"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2D2461E8" w14:textId="77777777" w:rsidR="008C10F3" w:rsidRPr="007B6A30" w:rsidRDefault="008C10F3" w:rsidP="00EB348F">
            <w:pPr>
              <w:pStyle w:val="TAL"/>
              <w:rPr>
                <w:rFonts w:ascii="Courier New" w:hAnsi="Courier New" w:cs="Courier New"/>
                <w:lang w:val="en-US"/>
              </w:rPr>
            </w:pPr>
            <w:r w:rsidRPr="007B6A30">
              <w:rPr>
                <w:rFonts w:ascii="Courier New" w:hAnsi="Courier New" w:cs="Courier New"/>
                <w:lang w:val="sv-SE"/>
              </w:rPr>
              <w:t>ssbFrequency</w:t>
            </w:r>
          </w:p>
        </w:tc>
        <w:tc>
          <w:tcPr>
            <w:tcW w:w="958" w:type="dxa"/>
            <w:tcBorders>
              <w:top w:val="single" w:sz="4" w:space="0" w:color="auto"/>
              <w:left w:val="single" w:sz="4" w:space="0" w:color="auto"/>
              <w:bottom w:val="single" w:sz="4" w:space="0" w:color="auto"/>
              <w:right w:val="single" w:sz="4" w:space="0" w:color="auto"/>
            </w:tcBorders>
          </w:tcPr>
          <w:p w14:paraId="67CCD007" w14:textId="77777777" w:rsidR="008C10F3" w:rsidRPr="004D7149" w:rsidRDefault="008C10F3" w:rsidP="00EB348F">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7559913" w14:textId="77777777" w:rsidR="008C10F3" w:rsidRDefault="008C10F3" w:rsidP="00EB348F">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DE4365" w14:textId="77777777" w:rsidR="008C10F3" w:rsidRPr="003F41C2" w:rsidRDefault="008C10F3" w:rsidP="00EB348F">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0ECC5D33" w14:textId="77777777" w:rsidR="008C10F3" w:rsidRDefault="008C10F3" w:rsidP="00EB348F">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1202965" w14:textId="77777777" w:rsidR="008C10F3" w:rsidRDefault="008C10F3" w:rsidP="00EB348F">
            <w:pPr>
              <w:pStyle w:val="TAL"/>
              <w:jc w:val="center"/>
              <w:rPr>
                <w:rFonts w:cs="Arial"/>
                <w:lang w:eastAsia="zh-CN"/>
              </w:rPr>
            </w:pPr>
            <w:r>
              <w:rPr>
                <w:rFonts w:cs="Arial"/>
                <w:lang w:eastAsia="zh-CN"/>
              </w:rPr>
              <w:t>T</w:t>
            </w:r>
          </w:p>
        </w:tc>
      </w:tr>
      <w:tr w:rsidR="008C10F3" w14:paraId="5018C75B"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23F9876A" w14:textId="77777777" w:rsidR="008C10F3" w:rsidRPr="007B6A30" w:rsidRDefault="008C10F3" w:rsidP="00EB348F">
            <w:pPr>
              <w:pStyle w:val="TAL"/>
              <w:rPr>
                <w:rFonts w:ascii="Courier New" w:hAnsi="Courier New" w:cs="Courier New"/>
                <w:lang w:val="en-US"/>
              </w:rPr>
            </w:pPr>
            <w:r w:rsidRPr="007B6A30">
              <w:rPr>
                <w:rFonts w:ascii="Courier New" w:hAnsi="Courier New" w:cs="Courier New"/>
                <w:lang w:val="sv-SE"/>
              </w:rPr>
              <w:t>ssbPeriodicity</w:t>
            </w:r>
          </w:p>
        </w:tc>
        <w:tc>
          <w:tcPr>
            <w:tcW w:w="958" w:type="dxa"/>
            <w:tcBorders>
              <w:top w:val="single" w:sz="4" w:space="0" w:color="auto"/>
              <w:left w:val="single" w:sz="4" w:space="0" w:color="auto"/>
              <w:bottom w:val="single" w:sz="4" w:space="0" w:color="auto"/>
              <w:right w:val="single" w:sz="4" w:space="0" w:color="auto"/>
            </w:tcBorders>
          </w:tcPr>
          <w:p w14:paraId="36CCBF55" w14:textId="77777777" w:rsidR="008C10F3" w:rsidRPr="004D7149" w:rsidRDefault="008C10F3" w:rsidP="00EB348F">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7D4E0D7" w14:textId="77777777" w:rsidR="008C10F3" w:rsidRDefault="008C10F3" w:rsidP="00EB348F">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CC28473" w14:textId="77777777" w:rsidR="008C10F3" w:rsidRPr="003F41C2" w:rsidRDefault="008C10F3" w:rsidP="00EB348F">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7D6022A4" w14:textId="77777777" w:rsidR="008C10F3" w:rsidRDefault="008C10F3" w:rsidP="00EB348F">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C1DD8F3" w14:textId="77777777" w:rsidR="008C10F3" w:rsidRDefault="008C10F3" w:rsidP="00EB348F">
            <w:pPr>
              <w:pStyle w:val="TAL"/>
              <w:jc w:val="center"/>
              <w:rPr>
                <w:rFonts w:cs="Arial"/>
                <w:lang w:eastAsia="zh-CN"/>
              </w:rPr>
            </w:pPr>
            <w:r>
              <w:rPr>
                <w:rFonts w:cs="Arial"/>
                <w:lang w:eastAsia="zh-CN"/>
              </w:rPr>
              <w:t>T</w:t>
            </w:r>
          </w:p>
        </w:tc>
      </w:tr>
      <w:tr w:rsidR="008C10F3" w14:paraId="6148F07C"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61A4C93F" w14:textId="77777777" w:rsidR="008C10F3" w:rsidRPr="007B6A30" w:rsidRDefault="008C10F3" w:rsidP="00EB348F">
            <w:pPr>
              <w:pStyle w:val="TAL"/>
              <w:rPr>
                <w:rFonts w:ascii="Courier New" w:hAnsi="Courier New" w:cs="Courier New"/>
                <w:lang w:val="sv-SE"/>
              </w:rPr>
            </w:pPr>
            <w:r w:rsidRPr="007B6A30">
              <w:rPr>
                <w:rFonts w:ascii="Courier New" w:hAnsi="Courier New" w:cs="Courier New"/>
                <w:lang w:val="sv-SE"/>
              </w:rPr>
              <w:t>ssbSubCarrierSpacing</w:t>
            </w:r>
          </w:p>
        </w:tc>
        <w:tc>
          <w:tcPr>
            <w:tcW w:w="958" w:type="dxa"/>
            <w:tcBorders>
              <w:top w:val="single" w:sz="4" w:space="0" w:color="auto"/>
              <w:left w:val="single" w:sz="4" w:space="0" w:color="auto"/>
              <w:bottom w:val="single" w:sz="4" w:space="0" w:color="auto"/>
              <w:right w:val="single" w:sz="4" w:space="0" w:color="auto"/>
            </w:tcBorders>
          </w:tcPr>
          <w:p w14:paraId="09C951E7" w14:textId="77777777" w:rsidR="008C10F3" w:rsidRPr="004D7149" w:rsidRDefault="008C10F3" w:rsidP="00EB348F">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B57C07F" w14:textId="77777777" w:rsidR="008C10F3" w:rsidRDefault="008C10F3" w:rsidP="00EB348F">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08076BE" w14:textId="77777777" w:rsidR="008C10F3" w:rsidRPr="003F41C2" w:rsidRDefault="008C10F3" w:rsidP="00EB348F">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1B58301E" w14:textId="77777777" w:rsidR="008C10F3" w:rsidRDefault="008C10F3" w:rsidP="00EB348F">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13AA141" w14:textId="77777777" w:rsidR="008C10F3" w:rsidRDefault="008C10F3" w:rsidP="00EB348F">
            <w:pPr>
              <w:pStyle w:val="TAL"/>
              <w:jc w:val="center"/>
              <w:rPr>
                <w:rFonts w:cs="Arial"/>
                <w:lang w:eastAsia="zh-CN"/>
              </w:rPr>
            </w:pPr>
            <w:r>
              <w:rPr>
                <w:rFonts w:cs="Arial"/>
                <w:lang w:eastAsia="zh-CN"/>
              </w:rPr>
              <w:t>T</w:t>
            </w:r>
          </w:p>
        </w:tc>
      </w:tr>
      <w:tr w:rsidR="008C10F3" w14:paraId="6120D5B9"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463EB5E4" w14:textId="77777777" w:rsidR="008C10F3" w:rsidRPr="007B6A30" w:rsidRDefault="008C10F3" w:rsidP="00EB348F">
            <w:pPr>
              <w:pStyle w:val="TAL"/>
              <w:rPr>
                <w:rFonts w:ascii="Courier New" w:hAnsi="Courier New" w:cs="Courier New"/>
                <w:lang w:val="sv-SE"/>
              </w:rPr>
            </w:pPr>
            <w:r>
              <w:rPr>
                <w:rFonts w:ascii="Courier New" w:hAnsi="Courier New" w:cs="Courier New"/>
                <w:lang w:val="sv-SE"/>
              </w:rPr>
              <w:t>ssbOffset</w:t>
            </w:r>
          </w:p>
        </w:tc>
        <w:tc>
          <w:tcPr>
            <w:tcW w:w="958" w:type="dxa"/>
            <w:tcBorders>
              <w:top w:val="single" w:sz="4" w:space="0" w:color="auto"/>
              <w:left w:val="single" w:sz="4" w:space="0" w:color="auto"/>
              <w:bottom w:val="single" w:sz="4" w:space="0" w:color="auto"/>
              <w:right w:val="single" w:sz="4" w:space="0" w:color="auto"/>
            </w:tcBorders>
          </w:tcPr>
          <w:p w14:paraId="6ED4B46E" w14:textId="77777777" w:rsidR="008C10F3" w:rsidRPr="004D7149" w:rsidRDefault="008C10F3" w:rsidP="00EB348F">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11AE089" w14:textId="77777777" w:rsidR="008C10F3" w:rsidRDefault="008C10F3" w:rsidP="00EB348F">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F24DC49" w14:textId="77777777" w:rsidR="008C10F3" w:rsidRPr="003F41C2" w:rsidRDefault="008C10F3" w:rsidP="00EB348F">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3423A161" w14:textId="77777777" w:rsidR="008C10F3" w:rsidRDefault="008C10F3" w:rsidP="00EB348F">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5F2DD4E" w14:textId="77777777" w:rsidR="008C10F3" w:rsidRDefault="008C10F3" w:rsidP="00EB348F">
            <w:pPr>
              <w:pStyle w:val="TAL"/>
              <w:jc w:val="center"/>
              <w:rPr>
                <w:rFonts w:cs="Arial"/>
                <w:lang w:eastAsia="zh-CN"/>
              </w:rPr>
            </w:pPr>
            <w:r>
              <w:rPr>
                <w:rFonts w:cs="Arial"/>
                <w:lang w:eastAsia="zh-CN"/>
              </w:rPr>
              <w:t>T</w:t>
            </w:r>
          </w:p>
        </w:tc>
      </w:tr>
      <w:tr w:rsidR="008C10F3" w14:paraId="24A7C460"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43B3F29F" w14:textId="77777777" w:rsidR="008C10F3" w:rsidRPr="007B6A30" w:rsidRDefault="008C10F3" w:rsidP="00EB348F">
            <w:pPr>
              <w:pStyle w:val="TAL"/>
              <w:rPr>
                <w:rFonts w:ascii="Courier New" w:hAnsi="Courier New" w:cs="Courier New"/>
                <w:lang w:val="sv-SE"/>
              </w:rPr>
            </w:pPr>
            <w:r>
              <w:rPr>
                <w:rFonts w:ascii="Courier New" w:hAnsi="Courier New" w:cs="Courier New"/>
                <w:lang w:val="sv-SE"/>
              </w:rPr>
              <w:t>ssbDuration</w:t>
            </w:r>
          </w:p>
        </w:tc>
        <w:tc>
          <w:tcPr>
            <w:tcW w:w="958" w:type="dxa"/>
            <w:tcBorders>
              <w:top w:val="single" w:sz="4" w:space="0" w:color="auto"/>
              <w:left w:val="single" w:sz="4" w:space="0" w:color="auto"/>
              <w:bottom w:val="single" w:sz="4" w:space="0" w:color="auto"/>
              <w:right w:val="single" w:sz="4" w:space="0" w:color="auto"/>
            </w:tcBorders>
          </w:tcPr>
          <w:p w14:paraId="696FA47C" w14:textId="77777777" w:rsidR="008C10F3" w:rsidRDefault="008C10F3" w:rsidP="00EB348F">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B062A5F" w14:textId="77777777" w:rsidR="008C10F3" w:rsidRDefault="008C10F3" w:rsidP="00EB348F">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6946BFC" w14:textId="77777777" w:rsidR="008C10F3" w:rsidRPr="003F41C2" w:rsidRDefault="008C10F3" w:rsidP="00EB348F">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76FF648E" w14:textId="77777777" w:rsidR="008C10F3" w:rsidRDefault="008C10F3" w:rsidP="00EB348F">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C19CC3" w14:textId="77777777" w:rsidR="008C10F3" w:rsidRDefault="008C10F3" w:rsidP="00EB348F">
            <w:pPr>
              <w:pStyle w:val="TAL"/>
              <w:jc w:val="center"/>
              <w:rPr>
                <w:rFonts w:cs="Arial"/>
                <w:lang w:eastAsia="zh-CN"/>
              </w:rPr>
            </w:pPr>
            <w:r>
              <w:rPr>
                <w:rFonts w:cs="Arial"/>
                <w:lang w:eastAsia="zh-CN"/>
              </w:rPr>
              <w:t>T</w:t>
            </w:r>
          </w:p>
        </w:tc>
      </w:tr>
      <w:tr w:rsidR="008C10F3" w:rsidRPr="002B15AA" w14:paraId="1D379994"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5325610E" w14:textId="77777777" w:rsidR="008C10F3" w:rsidRPr="002B15AA" w:rsidRDefault="008C10F3" w:rsidP="00EB348F">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C09292E" w14:textId="77777777" w:rsidR="008C10F3" w:rsidRPr="002B15AA" w:rsidRDefault="008C10F3" w:rsidP="00EB348F">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667DB468" w14:textId="77777777" w:rsidR="008C10F3" w:rsidRPr="002B15AA" w:rsidRDefault="008C10F3" w:rsidP="00EB348F">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7EECCB" w14:textId="77777777" w:rsidR="008C10F3" w:rsidRPr="002B15AA" w:rsidRDefault="008C10F3" w:rsidP="00EB348F">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34F20FB" w14:textId="77777777" w:rsidR="008C10F3" w:rsidRPr="002B15AA" w:rsidRDefault="008C10F3" w:rsidP="00EB348F">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DB11320"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E0EA1B5" w14:textId="77777777" w:rsidTr="00392887">
        <w:trPr>
          <w:cantSplit/>
          <w:jc w:val="center"/>
        </w:trPr>
        <w:tc>
          <w:tcPr>
            <w:tcW w:w="4494" w:type="dxa"/>
            <w:tcBorders>
              <w:top w:val="single" w:sz="4" w:space="0" w:color="auto"/>
              <w:left w:val="single" w:sz="4" w:space="0" w:color="auto"/>
              <w:bottom w:val="single" w:sz="4" w:space="0" w:color="auto"/>
              <w:right w:val="single" w:sz="4" w:space="0" w:color="auto"/>
            </w:tcBorders>
          </w:tcPr>
          <w:p w14:paraId="790B8C44" w14:textId="77777777" w:rsidR="008C10F3" w:rsidRPr="002B15AA" w:rsidRDefault="008C10F3" w:rsidP="00EB348F">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4B11142C" w14:textId="77777777" w:rsidR="008C10F3" w:rsidRPr="002B15AA" w:rsidRDefault="008C10F3" w:rsidP="00EB348F">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693FC568" w14:textId="77777777" w:rsidR="008C10F3" w:rsidRPr="002B15AA" w:rsidRDefault="008C10F3" w:rsidP="00EB348F">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E85166D" w14:textId="77777777" w:rsidR="008C10F3" w:rsidRPr="002B15AA" w:rsidRDefault="008C10F3" w:rsidP="00EB348F">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2BA1FCC" w14:textId="77777777" w:rsidR="008C10F3" w:rsidRPr="002B15AA" w:rsidRDefault="008C10F3" w:rsidP="00EB348F">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962CAE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85A2BA6" w14:textId="77777777" w:rsidTr="00392887">
        <w:trPr>
          <w:cantSplit/>
          <w:jc w:val="center"/>
        </w:trPr>
        <w:tc>
          <w:tcPr>
            <w:tcW w:w="4494" w:type="dxa"/>
          </w:tcPr>
          <w:p w14:paraId="125E99E3" w14:textId="77777777" w:rsidR="008C10F3" w:rsidRPr="002B15AA" w:rsidRDefault="008C10F3" w:rsidP="00EB348F">
            <w:pPr>
              <w:pStyle w:val="TAL"/>
              <w:jc w:val="center"/>
              <w:rPr>
                <w:rFonts w:ascii="Courier New" w:hAnsi="Courier New" w:cs="Courier New"/>
                <w:bCs/>
                <w:color w:val="333333"/>
              </w:rPr>
            </w:pPr>
            <w:r w:rsidRPr="002B15AA">
              <w:rPr>
                <w:b/>
              </w:rPr>
              <w:t>Attribute related to role</w:t>
            </w:r>
          </w:p>
        </w:tc>
        <w:tc>
          <w:tcPr>
            <w:tcW w:w="958" w:type="dxa"/>
          </w:tcPr>
          <w:p w14:paraId="52425A21" w14:textId="77777777" w:rsidR="008C10F3" w:rsidRPr="002B15AA" w:rsidRDefault="008C10F3" w:rsidP="00EB348F">
            <w:pPr>
              <w:pStyle w:val="TAL"/>
              <w:rPr>
                <w:rFonts w:ascii="Courier New" w:hAnsi="Courier New" w:cs="Courier New"/>
                <w:bCs/>
                <w:color w:val="333333"/>
              </w:rPr>
            </w:pPr>
          </w:p>
        </w:tc>
        <w:tc>
          <w:tcPr>
            <w:tcW w:w="1180" w:type="dxa"/>
          </w:tcPr>
          <w:p w14:paraId="56887476" w14:textId="77777777" w:rsidR="008C10F3" w:rsidRPr="002B15AA" w:rsidRDefault="008C10F3" w:rsidP="00EB348F">
            <w:pPr>
              <w:pStyle w:val="TAL"/>
              <w:rPr>
                <w:rFonts w:ascii="Courier New" w:hAnsi="Courier New" w:cs="Courier New"/>
                <w:bCs/>
                <w:color w:val="333333"/>
              </w:rPr>
            </w:pPr>
          </w:p>
        </w:tc>
        <w:tc>
          <w:tcPr>
            <w:tcW w:w="1089" w:type="dxa"/>
          </w:tcPr>
          <w:p w14:paraId="4BE8AFDA" w14:textId="77777777" w:rsidR="008C10F3" w:rsidRPr="002B15AA" w:rsidRDefault="008C10F3" w:rsidP="00EB348F">
            <w:pPr>
              <w:pStyle w:val="TAL"/>
              <w:rPr>
                <w:rFonts w:ascii="Courier New" w:hAnsi="Courier New" w:cs="Courier New"/>
                <w:bCs/>
                <w:color w:val="333333"/>
              </w:rPr>
            </w:pPr>
          </w:p>
        </w:tc>
        <w:tc>
          <w:tcPr>
            <w:tcW w:w="1129" w:type="dxa"/>
          </w:tcPr>
          <w:p w14:paraId="38AF27FF" w14:textId="77777777" w:rsidR="008C10F3" w:rsidRPr="002B15AA" w:rsidRDefault="008C10F3" w:rsidP="00EB348F">
            <w:pPr>
              <w:pStyle w:val="TAL"/>
              <w:rPr>
                <w:rFonts w:ascii="Courier New" w:hAnsi="Courier New" w:cs="Courier New"/>
                <w:bCs/>
                <w:color w:val="333333"/>
              </w:rPr>
            </w:pPr>
          </w:p>
        </w:tc>
        <w:tc>
          <w:tcPr>
            <w:tcW w:w="1453" w:type="dxa"/>
          </w:tcPr>
          <w:p w14:paraId="329E2765" w14:textId="77777777" w:rsidR="008C10F3" w:rsidRPr="002B15AA" w:rsidRDefault="008C10F3" w:rsidP="00EB348F">
            <w:pPr>
              <w:pStyle w:val="TAL"/>
              <w:rPr>
                <w:rFonts w:ascii="Courier New" w:hAnsi="Courier New" w:cs="Courier New"/>
                <w:bCs/>
                <w:color w:val="333333"/>
              </w:rPr>
            </w:pPr>
          </w:p>
        </w:tc>
      </w:tr>
      <w:tr w:rsidR="008C10F3" w:rsidRPr="002B15AA" w14:paraId="00528D0F" w14:textId="77777777" w:rsidTr="00392887">
        <w:trPr>
          <w:cantSplit/>
          <w:jc w:val="center"/>
        </w:trPr>
        <w:tc>
          <w:tcPr>
            <w:tcW w:w="4494" w:type="dxa"/>
          </w:tcPr>
          <w:p w14:paraId="364976F7" w14:textId="77777777" w:rsidR="008C10F3" w:rsidRPr="002B15AA" w:rsidRDefault="008C10F3" w:rsidP="00EB348F">
            <w:pPr>
              <w:pStyle w:val="TAL"/>
              <w:rPr>
                <w:b/>
              </w:rPr>
            </w:pPr>
            <w:r w:rsidRPr="002B15AA">
              <w:rPr>
                <w:rFonts w:ascii="Courier New" w:hAnsi="Courier New" w:cs="Courier New"/>
              </w:rPr>
              <w:t>nRSectorCarrier</w:t>
            </w:r>
            <w:r>
              <w:rPr>
                <w:rFonts w:ascii="Courier New" w:hAnsi="Courier New" w:cs="Courier New"/>
              </w:rPr>
              <w:t>Ref</w:t>
            </w:r>
          </w:p>
        </w:tc>
        <w:tc>
          <w:tcPr>
            <w:tcW w:w="958" w:type="dxa"/>
          </w:tcPr>
          <w:p w14:paraId="3B65BEB8" w14:textId="77777777" w:rsidR="008C10F3" w:rsidRPr="002B15AA" w:rsidRDefault="008C10F3" w:rsidP="00EB348F">
            <w:pPr>
              <w:pStyle w:val="TAL"/>
              <w:jc w:val="center"/>
              <w:rPr>
                <w:rFonts w:ascii="Courier New" w:hAnsi="Courier New" w:cs="Courier New"/>
                <w:bCs/>
                <w:color w:val="333333"/>
              </w:rPr>
            </w:pPr>
            <w:r w:rsidRPr="002B15AA">
              <w:rPr>
                <w:rFonts w:cs="Arial"/>
              </w:rPr>
              <w:t>M</w:t>
            </w:r>
          </w:p>
        </w:tc>
        <w:tc>
          <w:tcPr>
            <w:tcW w:w="1180" w:type="dxa"/>
          </w:tcPr>
          <w:p w14:paraId="49525C47" w14:textId="77777777" w:rsidR="008C10F3" w:rsidRPr="002B15AA" w:rsidRDefault="008C10F3" w:rsidP="00EB348F">
            <w:pPr>
              <w:pStyle w:val="TAL"/>
              <w:jc w:val="center"/>
              <w:rPr>
                <w:rFonts w:ascii="Courier New" w:hAnsi="Courier New" w:cs="Courier New"/>
                <w:bCs/>
                <w:color w:val="333333"/>
              </w:rPr>
            </w:pPr>
            <w:r w:rsidRPr="002B15AA">
              <w:rPr>
                <w:rFonts w:cs="Arial"/>
              </w:rPr>
              <w:t>T</w:t>
            </w:r>
          </w:p>
        </w:tc>
        <w:tc>
          <w:tcPr>
            <w:tcW w:w="1089" w:type="dxa"/>
          </w:tcPr>
          <w:p w14:paraId="77AAFBE9" w14:textId="77777777" w:rsidR="008C10F3" w:rsidRPr="002B15AA" w:rsidRDefault="008C10F3" w:rsidP="00EB348F">
            <w:pPr>
              <w:pStyle w:val="TAL"/>
              <w:jc w:val="center"/>
              <w:rPr>
                <w:rFonts w:ascii="Courier New" w:hAnsi="Courier New" w:cs="Courier New"/>
                <w:bCs/>
                <w:color w:val="333333"/>
              </w:rPr>
            </w:pPr>
            <w:r w:rsidRPr="002B15AA">
              <w:rPr>
                <w:rFonts w:cs="Arial"/>
                <w:lang w:eastAsia="zh-CN"/>
              </w:rPr>
              <w:t>T</w:t>
            </w:r>
          </w:p>
        </w:tc>
        <w:tc>
          <w:tcPr>
            <w:tcW w:w="1129" w:type="dxa"/>
          </w:tcPr>
          <w:p w14:paraId="758F1DF7" w14:textId="77777777" w:rsidR="008C10F3" w:rsidRPr="002B15AA" w:rsidRDefault="008C10F3" w:rsidP="00EB348F">
            <w:pPr>
              <w:pStyle w:val="TAL"/>
              <w:jc w:val="center"/>
              <w:rPr>
                <w:rFonts w:ascii="Courier New" w:hAnsi="Courier New" w:cs="Courier New"/>
                <w:bCs/>
                <w:color w:val="333333"/>
              </w:rPr>
            </w:pPr>
            <w:r w:rsidRPr="002B15AA">
              <w:rPr>
                <w:rFonts w:cs="Arial"/>
              </w:rPr>
              <w:t>F</w:t>
            </w:r>
          </w:p>
        </w:tc>
        <w:tc>
          <w:tcPr>
            <w:tcW w:w="1453" w:type="dxa"/>
          </w:tcPr>
          <w:p w14:paraId="0E7D848B" w14:textId="77777777" w:rsidR="008C10F3" w:rsidRPr="002B15AA" w:rsidRDefault="008C10F3" w:rsidP="00EB348F">
            <w:pPr>
              <w:pStyle w:val="TAL"/>
              <w:jc w:val="center"/>
              <w:rPr>
                <w:rFonts w:ascii="Courier New" w:hAnsi="Courier New" w:cs="Courier New"/>
                <w:bCs/>
                <w:color w:val="333333"/>
              </w:rPr>
            </w:pPr>
            <w:r w:rsidRPr="002B15AA">
              <w:rPr>
                <w:rFonts w:cs="Arial"/>
                <w:lang w:eastAsia="zh-CN"/>
              </w:rPr>
              <w:t>T</w:t>
            </w:r>
          </w:p>
        </w:tc>
      </w:tr>
      <w:tr w:rsidR="008C10F3" w:rsidRPr="002B15AA" w14:paraId="0BAE9085" w14:textId="77777777" w:rsidTr="00392887">
        <w:trPr>
          <w:cantSplit/>
          <w:jc w:val="center"/>
        </w:trPr>
        <w:tc>
          <w:tcPr>
            <w:tcW w:w="4494" w:type="dxa"/>
          </w:tcPr>
          <w:p w14:paraId="79FA33A4" w14:textId="77777777" w:rsidR="008C10F3" w:rsidRPr="002B15AA" w:rsidRDefault="008C10F3" w:rsidP="00EB348F">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58" w:type="dxa"/>
          </w:tcPr>
          <w:p w14:paraId="0E9C0774" w14:textId="77777777" w:rsidR="008C10F3" w:rsidRPr="002B15AA" w:rsidRDefault="008C10F3" w:rsidP="00EB348F">
            <w:pPr>
              <w:pStyle w:val="TAL"/>
              <w:jc w:val="center"/>
              <w:rPr>
                <w:rFonts w:cs="Arial"/>
              </w:rPr>
            </w:pPr>
            <w:r w:rsidRPr="002B15AA">
              <w:rPr>
                <w:rFonts w:cs="Arial"/>
              </w:rPr>
              <w:t>M</w:t>
            </w:r>
          </w:p>
        </w:tc>
        <w:tc>
          <w:tcPr>
            <w:tcW w:w="1180" w:type="dxa"/>
          </w:tcPr>
          <w:p w14:paraId="12D6AC29" w14:textId="77777777" w:rsidR="008C10F3" w:rsidRPr="002B15AA" w:rsidRDefault="008C10F3" w:rsidP="00EB348F">
            <w:pPr>
              <w:pStyle w:val="TAL"/>
              <w:jc w:val="center"/>
              <w:rPr>
                <w:rFonts w:cs="Arial"/>
              </w:rPr>
            </w:pPr>
            <w:r w:rsidRPr="002B15AA">
              <w:rPr>
                <w:rFonts w:cs="Arial"/>
              </w:rPr>
              <w:t>T</w:t>
            </w:r>
          </w:p>
        </w:tc>
        <w:tc>
          <w:tcPr>
            <w:tcW w:w="1089" w:type="dxa"/>
          </w:tcPr>
          <w:p w14:paraId="50974B27" w14:textId="77777777" w:rsidR="008C10F3" w:rsidRPr="002B15AA" w:rsidRDefault="008C10F3" w:rsidP="00EB348F">
            <w:pPr>
              <w:pStyle w:val="TAL"/>
              <w:jc w:val="center"/>
              <w:rPr>
                <w:rFonts w:cs="Arial"/>
                <w:lang w:eastAsia="zh-CN"/>
              </w:rPr>
            </w:pPr>
            <w:r w:rsidRPr="002B15AA">
              <w:rPr>
                <w:rFonts w:cs="Arial"/>
                <w:lang w:eastAsia="zh-CN"/>
              </w:rPr>
              <w:t>T</w:t>
            </w:r>
          </w:p>
        </w:tc>
        <w:tc>
          <w:tcPr>
            <w:tcW w:w="1129" w:type="dxa"/>
          </w:tcPr>
          <w:p w14:paraId="572B0217" w14:textId="77777777" w:rsidR="008C10F3" w:rsidRPr="002B15AA" w:rsidRDefault="008C10F3" w:rsidP="00EB348F">
            <w:pPr>
              <w:pStyle w:val="TAL"/>
              <w:jc w:val="center"/>
              <w:rPr>
                <w:rFonts w:cs="Arial"/>
              </w:rPr>
            </w:pPr>
            <w:r w:rsidRPr="002B15AA">
              <w:rPr>
                <w:rFonts w:cs="Arial"/>
              </w:rPr>
              <w:t>F</w:t>
            </w:r>
          </w:p>
        </w:tc>
        <w:tc>
          <w:tcPr>
            <w:tcW w:w="1453" w:type="dxa"/>
          </w:tcPr>
          <w:p w14:paraId="27FC0DEA"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B874F1F" w14:textId="77777777" w:rsidTr="00392887">
        <w:trPr>
          <w:cantSplit/>
          <w:jc w:val="center"/>
        </w:trPr>
        <w:tc>
          <w:tcPr>
            <w:tcW w:w="4494" w:type="dxa"/>
          </w:tcPr>
          <w:p w14:paraId="42EAEEDF" w14:textId="77777777" w:rsidR="008C10F3" w:rsidRPr="002B15AA" w:rsidRDefault="008C10F3" w:rsidP="00EB348F">
            <w:pPr>
              <w:pStyle w:val="TAL"/>
              <w:rPr>
                <w:rFonts w:ascii="Courier New" w:hAnsi="Courier New" w:cs="Courier New"/>
              </w:rPr>
            </w:pPr>
            <w:r>
              <w:rPr>
                <w:rFonts w:ascii="Courier New" w:hAnsi="Courier New" w:cs="Courier New"/>
                <w:lang w:val="en-US"/>
              </w:rPr>
              <w:t>nRFrequencyRef</w:t>
            </w:r>
          </w:p>
        </w:tc>
        <w:tc>
          <w:tcPr>
            <w:tcW w:w="958" w:type="dxa"/>
          </w:tcPr>
          <w:p w14:paraId="49DAAF76" w14:textId="77777777" w:rsidR="008C10F3" w:rsidRPr="002B15AA" w:rsidRDefault="008C10F3" w:rsidP="00EB348F">
            <w:pPr>
              <w:pStyle w:val="TAL"/>
              <w:jc w:val="center"/>
              <w:rPr>
                <w:rFonts w:cs="Arial"/>
              </w:rPr>
            </w:pPr>
            <w:r>
              <w:rPr>
                <w:rFonts w:cs="Arial"/>
                <w:lang w:val="en-US"/>
              </w:rPr>
              <w:t>CO</w:t>
            </w:r>
          </w:p>
        </w:tc>
        <w:tc>
          <w:tcPr>
            <w:tcW w:w="1180" w:type="dxa"/>
          </w:tcPr>
          <w:p w14:paraId="658A2286" w14:textId="77777777" w:rsidR="008C10F3" w:rsidRPr="002B15AA" w:rsidRDefault="008C10F3" w:rsidP="00EB348F">
            <w:pPr>
              <w:pStyle w:val="TAL"/>
              <w:jc w:val="center"/>
              <w:rPr>
                <w:rFonts w:cs="Arial"/>
              </w:rPr>
            </w:pPr>
            <w:r>
              <w:rPr>
                <w:rFonts w:cs="Arial"/>
                <w:lang w:val="en-US"/>
              </w:rPr>
              <w:t>T</w:t>
            </w:r>
          </w:p>
        </w:tc>
        <w:tc>
          <w:tcPr>
            <w:tcW w:w="1089" w:type="dxa"/>
          </w:tcPr>
          <w:p w14:paraId="7F5B54A7" w14:textId="77777777" w:rsidR="008C10F3" w:rsidRPr="002B15AA" w:rsidRDefault="008C10F3" w:rsidP="00EB348F">
            <w:pPr>
              <w:pStyle w:val="TAL"/>
              <w:jc w:val="center"/>
              <w:rPr>
                <w:rFonts w:cs="Arial"/>
                <w:lang w:eastAsia="zh-CN"/>
              </w:rPr>
            </w:pPr>
            <w:r>
              <w:rPr>
                <w:rFonts w:cs="Arial"/>
                <w:lang w:val="en-US" w:eastAsia="zh-CN"/>
              </w:rPr>
              <w:t>T</w:t>
            </w:r>
          </w:p>
        </w:tc>
        <w:tc>
          <w:tcPr>
            <w:tcW w:w="1129" w:type="dxa"/>
          </w:tcPr>
          <w:p w14:paraId="6DCB9309" w14:textId="77777777" w:rsidR="008C10F3" w:rsidRPr="002B15AA" w:rsidRDefault="008C10F3" w:rsidP="00EB348F">
            <w:pPr>
              <w:pStyle w:val="TAL"/>
              <w:jc w:val="center"/>
              <w:rPr>
                <w:rFonts w:cs="Arial"/>
              </w:rPr>
            </w:pPr>
            <w:r>
              <w:rPr>
                <w:rFonts w:cs="Arial"/>
                <w:lang w:val="en-US"/>
              </w:rPr>
              <w:t>F</w:t>
            </w:r>
          </w:p>
        </w:tc>
        <w:tc>
          <w:tcPr>
            <w:tcW w:w="1453" w:type="dxa"/>
          </w:tcPr>
          <w:p w14:paraId="35D4B097" w14:textId="77777777" w:rsidR="008C10F3" w:rsidRPr="002B15AA" w:rsidRDefault="008C10F3" w:rsidP="00EB348F">
            <w:pPr>
              <w:pStyle w:val="TAL"/>
              <w:jc w:val="center"/>
              <w:rPr>
                <w:rFonts w:cs="Arial"/>
                <w:lang w:eastAsia="zh-CN"/>
              </w:rPr>
            </w:pPr>
            <w:r>
              <w:rPr>
                <w:rFonts w:cs="Arial"/>
                <w:lang w:val="en-US" w:eastAsia="zh-CN"/>
              </w:rPr>
              <w:t>T</w:t>
            </w:r>
          </w:p>
        </w:tc>
      </w:tr>
      <w:tr w:rsidR="008C10F3" w:rsidRPr="002B15AA" w14:paraId="7A70484D" w14:textId="77777777" w:rsidTr="00392887">
        <w:trPr>
          <w:cantSplit/>
          <w:jc w:val="center"/>
        </w:trPr>
        <w:tc>
          <w:tcPr>
            <w:tcW w:w="4494" w:type="dxa"/>
          </w:tcPr>
          <w:p w14:paraId="50F32FED" w14:textId="77777777" w:rsidR="008C10F3" w:rsidRDefault="008C10F3" w:rsidP="00EB348F">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58" w:type="dxa"/>
          </w:tcPr>
          <w:p w14:paraId="1C8284DF" w14:textId="77777777" w:rsidR="008C10F3" w:rsidRDefault="008C10F3" w:rsidP="00EB348F">
            <w:pPr>
              <w:pStyle w:val="TAL"/>
              <w:jc w:val="center"/>
              <w:rPr>
                <w:rFonts w:cs="Arial"/>
                <w:lang w:val="en-US"/>
              </w:rPr>
            </w:pPr>
            <w:r>
              <w:rPr>
                <w:rFonts w:cs="Arial"/>
                <w:lang w:val="en-US"/>
              </w:rPr>
              <w:t>CM</w:t>
            </w:r>
          </w:p>
        </w:tc>
        <w:tc>
          <w:tcPr>
            <w:tcW w:w="1180" w:type="dxa"/>
          </w:tcPr>
          <w:p w14:paraId="56301675" w14:textId="77777777" w:rsidR="008C10F3" w:rsidRDefault="008C10F3" w:rsidP="00EB348F">
            <w:pPr>
              <w:pStyle w:val="TAL"/>
              <w:jc w:val="center"/>
              <w:rPr>
                <w:rFonts w:cs="Arial"/>
                <w:lang w:val="en-US"/>
              </w:rPr>
            </w:pPr>
            <w:r w:rsidRPr="00A341AD">
              <w:rPr>
                <w:rFonts w:cs="Arial"/>
                <w:lang w:val="en-US"/>
              </w:rPr>
              <w:t>T</w:t>
            </w:r>
          </w:p>
        </w:tc>
        <w:tc>
          <w:tcPr>
            <w:tcW w:w="1089" w:type="dxa"/>
          </w:tcPr>
          <w:p w14:paraId="0DDA703B" w14:textId="77777777" w:rsidR="008C10F3" w:rsidRDefault="008C10F3" w:rsidP="00EB348F">
            <w:pPr>
              <w:pStyle w:val="TAL"/>
              <w:jc w:val="center"/>
              <w:rPr>
                <w:rFonts w:cs="Arial"/>
                <w:lang w:val="en-US" w:eastAsia="zh-CN"/>
              </w:rPr>
            </w:pPr>
            <w:r w:rsidRPr="00A341AD">
              <w:rPr>
                <w:rFonts w:cs="Arial"/>
                <w:lang w:val="en-US" w:eastAsia="zh-CN"/>
              </w:rPr>
              <w:t>T</w:t>
            </w:r>
          </w:p>
        </w:tc>
        <w:tc>
          <w:tcPr>
            <w:tcW w:w="1129" w:type="dxa"/>
          </w:tcPr>
          <w:p w14:paraId="1010463A" w14:textId="77777777" w:rsidR="008C10F3" w:rsidRDefault="008C10F3" w:rsidP="00EB348F">
            <w:pPr>
              <w:pStyle w:val="TAL"/>
              <w:jc w:val="center"/>
              <w:rPr>
                <w:rFonts w:cs="Arial"/>
                <w:lang w:val="en-US"/>
              </w:rPr>
            </w:pPr>
            <w:r w:rsidRPr="00A341AD">
              <w:rPr>
                <w:rFonts w:cs="Arial"/>
                <w:lang w:val="en-US"/>
              </w:rPr>
              <w:t>F</w:t>
            </w:r>
          </w:p>
        </w:tc>
        <w:tc>
          <w:tcPr>
            <w:tcW w:w="1453" w:type="dxa"/>
          </w:tcPr>
          <w:p w14:paraId="5B62DAC9" w14:textId="77777777" w:rsidR="008C10F3" w:rsidRDefault="008C10F3" w:rsidP="00EB348F">
            <w:pPr>
              <w:pStyle w:val="TAL"/>
              <w:jc w:val="center"/>
              <w:rPr>
                <w:rFonts w:cs="Arial"/>
                <w:lang w:val="en-US" w:eastAsia="zh-CN"/>
              </w:rPr>
            </w:pPr>
            <w:r w:rsidRPr="00A341AD">
              <w:rPr>
                <w:rFonts w:cs="Arial"/>
                <w:lang w:val="en-US" w:eastAsia="zh-CN"/>
              </w:rPr>
              <w:t>T</w:t>
            </w:r>
          </w:p>
        </w:tc>
      </w:tr>
      <w:tr w:rsidR="008C10F3" w:rsidRPr="002B15AA" w14:paraId="2FD44F24" w14:textId="77777777" w:rsidTr="00392887">
        <w:trPr>
          <w:cantSplit/>
          <w:jc w:val="center"/>
        </w:trPr>
        <w:tc>
          <w:tcPr>
            <w:tcW w:w="4494" w:type="dxa"/>
          </w:tcPr>
          <w:p w14:paraId="4092B8C5" w14:textId="77777777" w:rsidR="008C10F3" w:rsidRDefault="008C10F3" w:rsidP="00EB348F">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58" w:type="dxa"/>
          </w:tcPr>
          <w:p w14:paraId="57C72EB6" w14:textId="77777777" w:rsidR="008C10F3" w:rsidRDefault="008C10F3" w:rsidP="00EB348F">
            <w:pPr>
              <w:pStyle w:val="TAL"/>
              <w:jc w:val="center"/>
              <w:rPr>
                <w:rFonts w:cs="Arial"/>
                <w:lang w:val="en-US"/>
              </w:rPr>
            </w:pPr>
            <w:r>
              <w:rPr>
                <w:rFonts w:cs="Arial"/>
                <w:lang w:val="en-US"/>
              </w:rPr>
              <w:t>O</w:t>
            </w:r>
          </w:p>
        </w:tc>
        <w:tc>
          <w:tcPr>
            <w:tcW w:w="1180" w:type="dxa"/>
          </w:tcPr>
          <w:p w14:paraId="0F57F175" w14:textId="77777777" w:rsidR="008C10F3" w:rsidRDefault="008C10F3" w:rsidP="00EB348F">
            <w:pPr>
              <w:pStyle w:val="TAL"/>
              <w:jc w:val="center"/>
              <w:rPr>
                <w:rFonts w:cs="Arial"/>
                <w:lang w:val="en-US"/>
              </w:rPr>
            </w:pPr>
            <w:r w:rsidRPr="00A341AD">
              <w:rPr>
                <w:rFonts w:cs="Arial"/>
                <w:lang w:val="en-US"/>
              </w:rPr>
              <w:t>T</w:t>
            </w:r>
          </w:p>
        </w:tc>
        <w:tc>
          <w:tcPr>
            <w:tcW w:w="1089" w:type="dxa"/>
          </w:tcPr>
          <w:p w14:paraId="3BD6DA37" w14:textId="77777777" w:rsidR="008C10F3" w:rsidRDefault="008C10F3" w:rsidP="00EB348F">
            <w:pPr>
              <w:pStyle w:val="TAL"/>
              <w:jc w:val="center"/>
              <w:rPr>
                <w:rFonts w:cs="Arial"/>
                <w:lang w:val="en-US" w:eastAsia="zh-CN"/>
              </w:rPr>
            </w:pPr>
            <w:r w:rsidRPr="00A341AD">
              <w:rPr>
                <w:rFonts w:cs="Arial"/>
                <w:lang w:val="en-US" w:eastAsia="zh-CN"/>
              </w:rPr>
              <w:t>T</w:t>
            </w:r>
          </w:p>
        </w:tc>
        <w:tc>
          <w:tcPr>
            <w:tcW w:w="1129" w:type="dxa"/>
          </w:tcPr>
          <w:p w14:paraId="3C7E391C" w14:textId="77777777" w:rsidR="008C10F3" w:rsidRDefault="008C10F3" w:rsidP="00EB348F">
            <w:pPr>
              <w:pStyle w:val="TAL"/>
              <w:jc w:val="center"/>
              <w:rPr>
                <w:rFonts w:cs="Arial"/>
                <w:lang w:val="en-US"/>
              </w:rPr>
            </w:pPr>
            <w:r w:rsidRPr="00A341AD">
              <w:rPr>
                <w:rFonts w:cs="Arial"/>
                <w:lang w:val="en-US"/>
              </w:rPr>
              <w:t>F</w:t>
            </w:r>
          </w:p>
        </w:tc>
        <w:tc>
          <w:tcPr>
            <w:tcW w:w="1453" w:type="dxa"/>
          </w:tcPr>
          <w:p w14:paraId="5161CBCD" w14:textId="77777777" w:rsidR="008C10F3" w:rsidRDefault="008C10F3" w:rsidP="00EB348F">
            <w:pPr>
              <w:pStyle w:val="TAL"/>
              <w:jc w:val="center"/>
              <w:rPr>
                <w:rFonts w:cs="Arial"/>
                <w:lang w:val="en-US" w:eastAsia="zh-CN"/>
              </w:rPr>
            </w:pPr>
            <w:r w:rsidRPr="00A341AD">
              <w:rPr>
                <w:rFonts w:cs="Arial"/>
                <w:lang w:val="en-US" w:eastAsia="zh-CN"/>
              </w:rPr>
              <w:t>T</w:t>
            </w:r>
          </w:p>
        </w:tc>
      </w:tr>
      <w:tr w:rsidR="008C10F3" w:rsidRPr="002B15AA" w14:paraId="0A243C49" w14:textId="77777777" w:rsidTr="00392887">
        <w:trPr>
          <w:cantSplit/>
          <w:jc w:val="center"/>
        </w:trPr>
        <w:tc>
          <w:tcPr>
            <w:tcW w:w="10303" w:type="dxa"/>
            <w:gridSpan w:val="6"/>
          </w:tcPr>
          <w:p w14:paraId="7EECDF7B" w14:textId="77777777" w:rsidR="008C10F3" w:rsidRPr="002B15AA" w:rsidRDefault="008C10F3" w:rsidP="00EB348F">
            <w:pPr>
              <w:pStyle w:val="NO"/>
            </w:pPr>
            <w:r w:rsidRPr="002B15AA">
              <w:rPr>
                <w:caps/>
              </w:rPr>
              <w:t>Note</w:t>
            </w:r>
            <w:r w:rsidRPr="002B15AA">
              <w:t xml:space="preserve"> 1: No state propagation </w:t>
            </w:r>
            <w:r>
              <w:t>is</w:t>
            </w:r>
            <w:r w:rsidRPr="002B15AA">
              <w:t xml:space="preserve"> implied.</w:t>
            </w:r>
          </w:p>
          <w:p w14:paraId="604675DB" w14:textId="77777777" w:rsidR="008C10F3" w:rsidRPr="002B15AA" w:rsidRDefault="008C10F3" w:rsidP="00EB348F">
            <w:pPr>
              <w:pStyle w:val="NO"/>
              <w:rPr>
                <w:rFonts w:cs="Arial"/>
                <w:lang w:eastAsia="zh-CN"/>
              </w:rPr>
            </w:pPr>
            <w:r w:rsidRPr="002B15AA">
              <w:rPr>
                <w:caps/>
              </w:rPr>
              <w:t>Note</w:t>
            </w:r>
            <w:r w:rsidRPr="002B15AA">
              <w:t xml:space="preserve"> 2: </w:t>
            </w:r>
            <w:r>
              <w:t>Void</w:t>
            </w:r>
          </w:p>
        </w:tc>
      </w:tr>
    </w:tbl>
    <w:p w14:paraId="2B297B50" w14:textId="77777777" w:rsidR="008C10F3" w:rsidRPr="002B15AA" w:rsidRDefault="008C10F3" w:rsidP="008C10F3">
      <w:pPr>
        <w:pStyle w:val="Heading4"/>
      </w:pPr>
      <w:bookmarkStart w:id="533" w:name="_Toc19888069"/>
      <w:bookmarkStart w:id="534" w:name="_Toc27404950"/>
      <w:bookmarkStart w:id="535" w:name="_Toc35878095"/>
      <w:bookmarkStart w:id="536" w:name="_Toc36219911"/>
      <w:bookmarkStart w:id="537" w:name="_Toc36474009"/>
      <w:bookmarkStart w:id="538" w:name="_Toc36542281"/>
      <w:bookmarkStart w:id="539" w:name="_Toc36543102"/>
      <w:bookmarkStart w:id="540" w:name="_Toc36567340"/>
      <w:bookmarkStart w:id="541" w:name="_Toc44340958"/>
      <w:bookmarkStart w:id="542" w:name="_Toc51675256"/>
      <w:bookmarkStart w:id="543" w:name="_Toc55894705"/>
      <w:bookmarkStart w:id="544" w:name="_Toc58939789"/>
      <w:bookmarkStart w:id="545" w:name="_Toc67928004"/>
      <w:r w:rsidRPr="002B15AA">
        <w:t>4.3.5.3</w:t>
      </w:r>
      <w:r w:rsidRPr="002B15AA">
        <w:tab/>
        <w:t>Attribute constraints</w:t>
      </w:r>
      <w:bookmarkEnd w:id="533"/>
      <w:bookmarkEnd w:id="534"/>
      <w:bookmarkEnd w:id="535"/>
      <w:bookmarkEnd w:id="536"/>
      <w:bookmarkEnd w:id="537"/>
      <w:bookmarkEnd w:id="538"/>
      <w:bookmarkEnd w:id="539"/>
      <w:bookmarkEnd w:id="540"/>
      <w:bookmarkEnd w:id="541"/>
      <w:bookmarkEnd w:id="542"/>
      <w:bookmarkEnd w:id="543"/>
      <w:bookmarkEnd w:id="544"/>
      <w:bookmarkEnd w:id="545"/>
    </w:p>
    <w:tbl>
      <w:tblPr>
        <w:tblW w:w="0" w:type="auto"/>
        <w:jc w:val="center"/>
        <w:tblLayout w:type="fixed"/>
        <w:tblLook w:val="01E0" w:firstRow="1" w:lastRow="1" w:firstColumn="1" w:lastColumn="1" w:noHBand="0" w:noVBand="0"/>
      </w:tblPr>
      <w:tblGrid>
        <w:gridCol w:w="4886"/>
        <w:gridCol w:w="4602"/>
      </w:tblGrid>
      <w:tr w:rsidR="008C10F3" w:rsidRPr="002B15AA" w14:paraId="42ABF233"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6C67C7" w14:textId="77777777" w:rsidR="008C10F3" w:rsidRPr="002B15AA" w:rsidRDefault="008C10F3" w:rsidP="00EB348F">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6D63494" w14:textId="77777777" w:rsidR="008C10F3" w:rsidRPr="002B15AA" w:rsidRDefault="008C10F3" w:rsidP="00EB348F">
            <w:pPr>
              <w:pStyle w:val="TAH"/>
            </w:pPr>
            <w:r w:rsidRPr="002B15AA">
              <w:t>Definition</w:t>
            </w:r>
          </w:p>
        </w:tc>
      </w:tr>
      <w:tr w:rsidR="008C10F3" w:rsidRPr="002B15AA" w14:paraId="0A967F79"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59775F99"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39B5EF3" w14:textId="77777777" w:rsidR="008C10F3" w:rsidRPr="002B15AA" w:rsidRDefault="008C10F3" w:rsidP="00EB348F">
            <w:pPr>
              <w:pStyle w:val="TAL"/>
            </w:pPr>
            <w:r w:rsidRPr="002B15AA">
              <w:t>Condition: The cell has an uplink (FDD or TDD)</w:t>
            </w:r>
          </w:p>
        </w:tc>
      </w:tr>
      <w:tr w:rsidR="008C10F3" w:rsidRPr="002B15AA" w14:paraId="18B407FA"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4AA50DB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90BE745" w14:textId="77777777" w:rsidR="008C10F3" w:rsidRPr="002B15AA" w:rsidRDefault="008C10F3" w:rsidP="00EB348F">
            <w:pPr>
              <w:pStyle w:val="TAL"/>
            </w:pPr>
            <w:r w:rsidRPr="002B15AA">
              <w:t>Condition: The cell has a supplementary uplink</w:t>
            </w:r>
          </w:p>
        </w:tc>
      </w:tr>
      <w:tr w:rsidR="008C10F3" w:rsidRPr="002B15AA" w14:paraId="7A6BB131"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4DA2C75A"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78C6B71C" w14:textId="77777777" w:rsidR="008C10F3" w:rsidRPr="002B15AA" w:rsidRDefault="008C10F3" w:rsidP="00EB348F">
            <w:pPr>
              <w:pStyle w:val="TAL"/>
            </w:pPr>
            <w:r w:rsidRPr="002B15AA">
              <w:t>Condition: The cell has an uplink (FDD or TDD)</w:t>
            </w:r>
          </w:p>
        </w:tc>
      </w:tr>
      <w:tr w:rsidR="008C10F3" w:rsidRPr="002B15AA" w14:paraId="449E4C78"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1079A71B"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60C657E" w14:textId="77777777" w:rsidR="008C10F3" w:rsidRPr="002B15AA" w:rsidRDefault="008C10F3" w:rsidP="00EB348F">
            <w:pPr>
              <w:pStyle w:val="TAL"/>
            </w:pPr>
            <w:r w:rsidRPr="002B15AA">
              <w:t>Condition: The cell has a supplementary uplink</w:t>
            </w:r>
          </w:p>
        </w:tc>
      </w:tr>
      <w:tr w:rsidR="008C10F3" w:rsidRPr="002B15AA" w14:paraId="4CA49BAE"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07E86C31" w14:textId="77777777" w:rsidR="008C10F3" w:rsidRDefault="008C10F3" w:rsidP="00EB348F">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7A8B4A0C" w14:textId="77777777" w:rsidR="008C10F3" w:rsidRPr="002B15AA" w:rsidRDefault="008C10F3" w:rsidP="00EB348F">
            <w:pPr>
              <w:pStyle w:val="TAL"/>
            </w:pPr>
            <w:r>
              <w:rPr>
                <w:lang w:val="en-US"/>
              </w:rPr>
              <w:t>Condition: Non-split deployment scenario is supported</w:t>
            </w:r>
          </w:p>
        </w:tc>
      </w:tr>
      <w:tr w:rsidR="008C10F3" w:rsidRPr="002B15AA" w14:paraId="4D9C9B35"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61F53CA6" w14:textId="77777777" w:rsidR="008C10F3" w:rsidRDefault="008C10F3" w:rsidP="00EB348F">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18248F5D" w14:textId="77777777" w:rsidR="008C10F3" w:rsidRPr="002B15AA" w:rsidRDefault="008C10F3" w:rsidP="00EB348F">
            <w:pPr>
              <w:pStyle w:val="TAL"/>
            </w:pPr>
            <w:r>
              <w:rPr>
                <w:lang w:val="en-US"/>
              </w:rPr>
              <w:t>Condition: nRFrequencyRef is not used.</w:t>
            </w:r>
          </w:p>
        </w:tc>
      </w:tr>
      <w:tr w:rsidR="008C10F3" w:rsidRPr="002B15AA" w14:paraId="0686304C"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0BFB117B" w14:textId="77777777" w:rsidR="008C10F3" w:rsidRDefault="008C10F3" w:rsidP="00EB348F">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39DA4B44" w14:textId="77777777" w:rsidR="008C10F3" w:rsidRPr="002B15AA" w:rsidRDefault="008C10F3" w:rsidP="00EB348F">
            <w:pPr>
              <w:pStyle w:val="TAL"/>
            </w:pPr>
            <w:r>
              <w:rPr>
                <w:lang w:val="en-US"/>
              </w:rPr>
              <w:t>Condition: nRFrequencyRef is not used.</w:t>
            </w:r>
          </w:p>
        </w:tc>
      </w:tr>
      <w:tr w:rsidR="008C10F3" w:rsidRPr="002B15AA" w14:paraId="2A5CAEFC"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64F776C0" w14:textId="77777777" w:rsidR="008C10F3" w:rsidRDefault="008C10F3" w:rsidP="00EB348F">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049384DC" w14:textId="77777777" w:rsidR="008C10F3" w:rsidRDefault="008C10F3" w:rsidP="00EB348F">
            <w:pPr>
              <w:pStyle w:val="TAL"/>
              <w:rPr>
                <w:lang w:val="en-US"/>
              </w:rPr>
            </w:pPr>
            <w:r w:rsidRPr="00A341AD">
              <w:rPr>
                <w:lang w:val="en-US"/>
              </w:rPr>
              <w:t>Condition:</w:t>
            </w:r>
            <w:r>
              <w:rPr>
                <w:lang w:val="en-US"/>
              </w:rPr>
              <w:t xml:space="preserve"> RIM feature is supported</w:t>
            </w:r>
          </w:p>
        </w:tc>
      </w:tr>
    </w:tbl>
    <w:p w14:paraId="40B1C2D4" w14:textId="77777777" w:rsidR="008C10F3" w:rsidRPr="002B15AA" w:rsidRDefault="008C10F3" w:rsidP="008C10F3">
      <w:pPr>
        <w:pStyle w:val="Heading4"/>
      </w:pPr>
      <w:bookmarkStart w:id="546" w:name="_Toc19888070"/>
      <w:bookmarkStart w:id="547" w:name="_Toc27404951"/>
      <w:bookmarkStart w:id="548" w:name="_Toc35878096"/>
      <w:bookmarkStart w:id="549" w:name="_Toc36219912"/>
      <w:bookmarkStart w:id="550" w:name="_Toc36474010"/>
      <w:bookmarkStart w:id="551" w:name="_Toc36542282"/>
      <w:bookmarkStart w:id="552" w:name="_Toc36543103"/>
      <w:bookmarkStart w:id="553" w:name="_Toc36567341"/>
      <w:bookmarkStart w:id="554" w:name="_Toc44340959"/>
      <w:bookmarkStart w:id="555" w:name="_Toc51675257"/>
      <w:bookmarkStart w:id="556" w:name="_Toc55894706"/>
      <w:bookmarkStart w:id="557" w:name="_Toc58939790"/>
      <w:bookmarkStart w:id="558" w:name="_Toc67928005"/>
      <w:r w:rsidRPr="002B15AA">
        <w:rPr>
          <w:rFonts w:hint="eastAsia"/>
          <w:lang w:eastAsia="zh-CN"/>
        </w:rPr>
        <w:t>4</w:t>
      </w:r>
      <w:r w:rsidRPr="002B15AA">
        <w:t>.3.5.4</w:t>
      </w:r>
      <w:r w:rsidRPr="002B15AA">
        <w:tab/>
        <w:t>Notifications</w:t>
      </w:r>
      <w:bookmarkEnd w:id="546"/>
      <w:bookmarkEnd w:id="547"/>
      <w:bookmarkEnd w:id="548"/>
      <w:bookmarkEnd w:id="549"/>
      <w:bookmarkEnd w:id="550"/>
      <w:bookmarkEnd w:id="551"/>
      <w:bookmarkEnd w:id="552"/>
      <w:bookmarkEnd w:id="553"/>
      <w:bookmarkEnd w:id="554"/>
      <w:bookmarkEnd w:id="555"/>
      <w:bookmarkEnd w:id="556"/>
      <w:bookmarkEnd w:id="557"/>
      <w:bookmarkEnd w:id="558"/>
    </w:p>
    <w:p w14:paraId="7E8C0B37"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D9732C4" w14:textId="77777777" w:rsidR="008C10F3" w:rsidRPr="002B15AA" w:rsidRDefault="008C10F3" w:rsidP="008C10F3">
      <w:pPr>
        <w:pStyle w:val="Heading3"/>
        <w:rPr>
          <w:lang w:eastAsia="zh-CN"/>
        </w:rPr>
      </w:pPr>
      <w:bookmarkStart w:id="559" w:name="_Toc19888071"/>
      <w:bookmarkStart w:id="560" w:name="_Toc27404952"/>
      <w:bookmarkStart w:id="561" w:name="_Toc35878097"/>
      <w:bookmarkStart w:id="562" w:name="_Toc36219913"/>
      <w:bookmarkStart w:id="563" w:name="_Toc36474011"/>
      <w:bookmarkStart w:id="564" w:name="_Toc36542283"/>
      <w:bookmarkStart w:id="565" w:name="_Toc36543104"/>
      <w:bookmarkStart w:id="566" w:name="_Toc36567342"/>
      <w:bookmarkStart w:id="567" w:name="_Toc44340960"/>
      <w:bookmarkStart w:id="568" w:name="_Toc51675258"/>
      <w:bookmarkStart w:id="569" w:name="_Toc55894707"/>
      <w:bookmarkStart w:id="570" w:name="_Toc58939791"/>
      <w:bookmarkStart w:id="571" w:name="_Toc67928006"/>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0C8377BA" w14:textId="77777777" w:rsidR="008C10F3" w:rsidRPr="002B15AA" w:rsidRDefault="008C10F3" w:rsidP="008C10F3">
      <w:pPr>
        <w:pStyle w:val="Heading4"/>
      </w:pPr>
      <w:bookmarkStart w:id="572" w:name="_Toc19888072"/>
      <w:bookmarkStart w:id="573" w:name="_Toc27404953"/>
      <w:bookmarkStart w:id="574" w:name="_Toc35878098"/>
      <w:bookmarkStart w:id="575" w:name="_Toc36219914"/>
      <w:bookmarkStart w:id="576" w:name="_Toc36474012"/>
      <w:bookmarkStart w:id="577" w:name="_Toc36542284"/>
      <w:bookmarkStart w:id="578" w:name="_Toc36543105"/>
      <w:bookmarkStart w:id="579" w:name="_Toc36567343"/>
      <w:bookmarkStart w:id="580" w:name="_Toc44340961"/>
      <w:bookmarkStart w:id="581" w:name="_Toc51675259"/>
      <w:bookmarkStart w:id="582" w:name="_Toc55894708"/>
      <w:bookmarkStart w:id="583" w:name="_Toc58939792"/>
      <w:bookmarkStart w:id="584" w:name="_Toc67928007"/>
      <w:r w:rsidRPr="002B15AA">
        <w:rPr>
          <w:rFonts w:hint="eastAsia"/>
          <w:lang w:eastAsia="zh-CN"/>
        </w:rPr>
        <w:t>4</w:t>
      </w:r>
      <w:r w:rsidRPr="002B15AA">
        <w:t>.3.6.1</w:t>
      </w:r>
      <w:r w:rsidRPr="002B15AA">
        <w:tab/>
        <w:t>Definition</w:t>
      </w:r>
      <w:bookmarkEnd w:id="572"/>
      <w:bookmarkEnd w:id="573"/>
      <w:bookmarkEnd w:id="574"/>
      <w:bookmarkEnd w:id="575"/>
      <w:bookmarkEnd w:id="576"/>
      <w:bookmarkEnd w:id="577"/>
      <w:bookmarkEnd w:id="578"/>
      <w:bookmarkEnd w:id="579"/>
      <w:bookmarkEnd w:id="580"/>
      <w:bookmarkEnd w:id="581"/>
      <w:bookmarkEnd w:id="582"/>
      <w:bookmarkEnd w:id="583"/>
      <w:bookmarkEnd w:id="584"/>
    </w:p>
    <w:p w14:paraId="2A94CAFA" w14:textId="77777777" w:rsidR="008C10F3" w:rsidRPr="002B15AA" w:rsidRDefault="008C10F3" w:rsidP="008C10F3">
      <w:r w:rsidRPr="002B15AA">
        <w:t>This &lt;&lt;IOC&gt;&gt;</w:t>
      </w:r>
      <w:r w:rsidRPr="002B15AA">
        <w:rPr>
          <w:rFonts w:ascii="Courier New" w:hAnsi="Courier New" w:cs="Courier New"/>
        </w:rPr>
        <w:t>NRSectorCarrier</w:t>
      </w:r>
      <w:r w:rsidRPr="002B15AA">
        <w:t xml:space="preserve"> represents the resources of each transmission point </w:t>
      </w:r>
      <w:r>
        <w:t xml:space="preserve">associated to corresponding </w:t>
      </w:r>
      <w:r w:rsidRPr="002B15AA">
        <w:t>cell</w:t>
      </w:r>
      <w:r>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293B9956" w14:textId="77777777" w:rsidR="008C10F3" w:rsidRDefault="008C10F3" w:rsidP="008C10F3">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14:paraId="6E763AC7" w14:textId="77777777" w:rsidR="008C10F3" w:rsidRPr="002B15AA" w:rsidRDefault="008C10F3" w:rsidP="008C10F3">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48B9C985" w14:textId="77777777" w:rsidR="008C10F3" w:rsidRPr="002B15AA" w:rsidRDefault="008C10F3" w:rsidP="008C10F3">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1A74DC72" w14:textId="77777777" w:rsidR="008C10F3" w:rsidRDefault="008C10F3" w:rsidP="008C10F3">
      <w:pPr>
        <w:pStyle w:val="Heading4"/>
      </w:pPr>
      <w:bookmarkStart w:id="585" w:name="_Toc19888073"/>
      <w:bookmarkStart w:id="586" w:name="_Toc27404954"/>
      <w:bookmarkStart w:id="587" w:name="_Toc35878099"/>
      <w:bookmarkStart w:id="588" w:name="_Toc36219915"/>
      <w:bookmarkStart w:id="589" w:name="_Toc36474013"/>
      <w:bookmarkStart w:id="590" w:name="_Toc36542285"/>
      <w:bookmarkStart w:id="591" w:name="_Toc36543106"/>
      <w:bookmarkStart w:id="592" w:name="_Toc36567344"/>
      <w:bookmarkStart w:id="593" w:name="_Toc44340962"/>
      <w:bookmarkStart w:id="594" w:name="_Toc51675260"/>
      <w:bookmarkStart w:id="595" w:name="_Toc55894709"/>
      <w:bookmarkStart w:id="596" w:name="_Toc58939793"/>
      <w:bookmarkStart w:id="597" w:name="_Toc67928008"/>
      <w:r w:rsidRPr="002B15AA">
        <w:rPr>
          <w:rFonts w:hint="eastAsia"/>
          <w:lang w:eastAsia="zh-CN"/>
        </w:rPr>
        <w:t>4</w:t>
      </w:r>
      <w:r w:rsidRPr="002B15AA">
        <w:t>.3.6.2</w:t>
      </w:r>
      <w:r w:rsidRPr="002B15AA">
        <w:tab/>
        <w:t>Attributes</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1039AED3" w14:textId="77777777" w:rsidR="008C10F3" w:rsidRPr="00CC0FE0" w:rsidRDefault="008C10F3" w:rsidP="008C10F3">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1118"/>
        <w:gridCol w:w="1234"/>
        <w:gridCol w:w="1187"/>
        <w:gridCol w:w="1208"/>
        <w:gridCol w:w="1270"/>
      </w:tblGrid>
      <w:tr w:rsidR="008C10F3" w:rsidRPr="002B15AA" w14:paraId="10185CFE" w14:textId="77777777" w:rsidTr="00392887">
        <w:trPr>
          <w:cantSplit/>
          <w:jc w:val="center"/>
        </w:trPr>
        <w:tc>
          <w:tcPr>
            <w:tcW w:w="3614" w:type="dxa"/>
            <w:shd w:val="pct10" w:color="auto" w:fill="FFFFFF"/>
          </w:tcPr>
          <w:p w14:paraId="0FF48AFB" w14:textId="77777777" w:rsidR="008C10F3" w:rsidRPr="002B15AA" w:rsidRDefault="008C10F3" w:rsidP="00EB348F">
            <w:pPr>
              <w:pStyle w:val="TAH"/>
            </w:pPr>
            <w:r w:rsidRPr="002B15AA">
              <w:t>Attribute name</w:t>
            </w:r>
          </w:p>
        </w:tc>
        <w:tc>
          <w:tcPr>
            <w:tcW w:w="1118" w:type="dxa"/>
            <w:shd w:val="pct10" w:color="auto" w:fill="FFFFFF"/>
          </w:tcPr>
          <w:p w14:paraId="338466BF" w14:textId="77777777" w:rsidR="008C10F3" w:rsidRPr="002B15AA" w:rsidRDefault="008C10F3" w:rsidP="00EB348F">
            <w:pPr>
              <w:pStyle w:val="TAH"/>
            </w:pPr>
            <w:r w:rsidRPr="002B15AA">
              <w:t>Support Qualifier</w:t>
            </w:r>
          </w:p>
        </w:tc>
        <w:tc>
          <w:tcPr>
            <w:tcW w:w="1234" w:type="dxa"/>
            <w:shd w:val="pct10" w:color="auto" w:fill="FFFFFF"/>
          </w:tcPr>
          <w:p w14:paraId="796683A0" w14:textId="77777777" w:rsidR="008C10F3" w:rsidRPr="002B15AA" w:rsidRDefault="008C10F3" w:rsidP="00EB348F">
            <w:pPr>
              <w:pStyle w:val="TAH"/>
            </w:pPr>
            <w:r w:rsidRPr="002B15AA">
              <w:t>isReadable</w:t>
            </w:r>
          </w:p>
        </w:tc>
        <w:tc>
          <w:tcPr>
            <w:tcW w:w="1187" w:type="dxa"/>
            <w:shd w:val="pct10" w:color="auto" w:fill="FFFFFF"/>
          </w:tcPr>
          <w:p w14:paraId="6CD493F3" w14:textId="77777777" w:rsidR="008C10F3" w:rsidRPr="002B15AA" w:rsidRDefault="008C10F3" w:rsidP="00EB348F">
            <w:pPr>
              <w:pStyle w:val="TAH"/>
            </w:pPr>
            <w:r w:rsidRPr="002B15AA">
              <w:t>isWritable</w:t>
            </w:r>
          </w:p>
        </w:tc>
        <w:tc>
          <w:tcPr>
            <w:tcW w:w="1208" w:type="dxa"/>
            <w:shd w:val="pct10" w:color="auto" w:fill="FFFFFF"/>
          </w:tcPr>
          <w:p w14:paraId="323CB0D0" w14:textId="77777777" w:rsidR="008C10F3" w:rsidRPr="002B15AA" w:rsidRDefault="008C10F3" w:rsidP="00EB348F">
            <w:pPr>
              <w:pStyle w:val="TAH"/>
            </w:pPr>
            <w:r w:rsidRPr="002B15AA">
              <w:t>isInvariant</w:t>
            </w:r>
          </w:p>
        </w:tc>
        <w:tc>
          <w:tcPr>
            <w:tcW w:w="1270" w:type="dxa"/>
            <w:shd w:val="pct10" w:color="auto" w:fill="FFFFFF"/>
          </w:tcPr>
          <w:p w14:paraId="5D57E5D1" w14:textId="77777777" w:rsidR="008C10F3" w:rsidRPr="002B15AA" w:rsidRDefault="008C10F3" w:rsidP="00EB348F">
            <w:pPr>
              <w:pStyle w:val="TAH"/>
            </w:pPr>
            <w:r w:rsidRPr="002B15AA">
              <w:t>isNotifyable</w:t>
            </w:r>
          </w:p>
        </w:tc>
      </w:tr>
      <w:tr w:rsidR="008C10F3" w:rsidRPr="002B15AA" w14:paraId="57C22C1F" w14:textId="77777777" w:rsidTr="00392887">
        <w:trPr>
          <w:cantSplit/>
          <w:jc w:val="center"/>
        </w:trPr>
        <w:tc>
          <w:tcPr>
            <w:tcW w:w="3614" w:type="dxa"/>
            <w:shd w:val="clear" w:color="auto" w:fill="FFFFFF"/>
          </w:tcPr>
          <w:p w14:paraId="11B43C7D" w14:textId="77777777" w:rsidR="008C10F3" w:rsidRPr="002B15AA" w:rsidRDefault="008C10F3" w:rsidP="00EB348F">
            <w:pPr>
              <w:pStyle w:val="TAL"/>
              <w:rPr>
                <w:rFonts w:ascii="Courier New" w:hAnsi="Courier New" w:cs="Courier New"/>
                <w:lang w:eastAsia="ja-JP"/>
              </w:rPr>
            </w:pPr>
            <w:r w:rsidRPr="002B15AA">
              <w:rPr>
                <w:rFonts w:ascii="Courier New" w:hAnsi="Courier New" w:cs="Courier New"/>
                <w:lang w:eastAsia="ja-JP"/>
              </w:rPr>
              <w:t>txDirection</w:t>
            </w:r>
          </w:p>
        </w:tc>
        <w:tc>
          <w:tcPr>
            <w:tcW w:w="1118" w:type="dxa"/>
          </w:tcPr>
          <w:p w14:paraId="4A815470" w14:textId="77777777" w:rsidR="008C10F3" w:rsidRPr="002B15AA" w:rsidRDefault="008C10F3" w:rsidP="00EB348F">
            <w:pPr>
              <w:pStyle w:val="TAL"/>
              <w:jc w:val="center"/>
              <w:rPr>
                <w:rFonts w:cs="Arial"/>
              </w:rPr>
            </w:pPr>
            <w:r w:rsidRPr="002B15AA">
              <w:rPr>
                <w:rFonts w:cs="Arial"/>
              </w:rPr>
              <w:t>M</w:t>
            </w:r>
          </w:p>
        </w:tc>
        <w:tc>
          <w:tcPr>
            <w:tcW w:w="1234" w:type="dxa"/>
          </w:tcPr>
          <w:p w14:paraId="5E911C09" w14:textId="77777777" w:rsidR="008C10F3" w:rsidRPr="002B15AA" w:rsidRDefault="008C10F3" w:rsidP="00EB348F">
            <w:pPr>
              <w:pStyle w:val="TAL"/>
              <w:jc w:val="center"/>
            </w:pPr>
            <w:r w:rsidRPr="002B15AA">
              <w:t>T</w:t>
            </w:r>
          </w:p>
        </w:tc>
        <w:tc>
          <w:tcPr>
            <w:tcW w:w="1187" w:type="dxa"/>
          </w:tcPr>
          <w:p w14:paraId="7FED6CD1" w14:textId="77777777" w:rsidR="008C10F3" w:rsidRPr="002B15AA" w:rsidRDefault="008C10F3" w:rsidP="00EB348F">
            <w:pPr>
              <w:pStyle w:val="TAL"/>
              <w:jc w:val="center"/>
            </w:pPr>
            <w:r w:rsidRPr="002B15AA">
              <w:t>T</w:t>
            </w:r>
          </w:p>
        </w:tc>
        <w:tc>
          <w:tcPr>
            <w:tcW w:w="1208" w:type="dxa"/>
          </w:tcPr>
          <w:p w14:paraId="52748F2D" w14:textId="77777777" w:rsidR="008C10F3" w:rsidRPr="002B15AA" w:rsidRDefault="008C10F3" w:rsidP="00EB348F">
            <w:pPr>
              <w:pStyle w:val="TAL"/>
              <w:jc w:val="center"/>
            </w:pPr>
            <w:r w:rsidRPr="002B15AA">
              <w:t>F</w:t>
            </w:r>
          </w:p>
        </w:tc>
        <w:tc>
          <w:tcPr>
            <w:tcW w:w="1270" w:type="dxa"/>
          </w:tcPr>
          <w:p w14:paraId="5CA597EC" w14:textId="77777777" w:rsidR="008C10F3" w:rsidRPr="002B15AA" w:rsidRDefault="008C10F3" w:rsidP="00EB348F">
            <w:pPr>
              <w:pStyle w:val="TAL"/>
              <w:jc w:val="center"/>
            </w:pPr>
            <w:r w:rsidRPr="002B15AA">
              <w:t>T</w:t>
            </w:r>
          </w:p>
        </w:tc>
      </w:tr>
      <w:tr w:rsidR="008C10F3" w:rsidRPr="002B15AA" w14:paraId="40F8673E" w14:textId="77777777" w:rsidTr="00392887">
        <w:trPr>
          <w:cantSplit/>
          <w:jc w:val="center"/>
        </w:trPr>
        <w:tc>
          <w:tcPr>
            <w:tcW w:w="3614" w:type="dxa"/>
            <w:shd w:val="clear" w:color="auto" w:fill="FFFFFF"/>
          </w:tcPr>
          <w:p w14:paraId="4F2396F9" w14:textId="77777777" w:rsidR="008C10F3" w:rsidRPr="002B15AA" w:rsidRDefault="008C10F3" w:rsidP="00EB348F">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18" w:type="dxa"/>
          </w:tcPr>
          <w:p w14:paraId="2363B603" w14:textId="77777777" w:rsidR="008C10F3" w:rsidRPr="002B15AA" w:rsidRDefault="008C10F3" w:rsidP="00EB348F">
            <w:pPr>
              <w:pStyle w:val="TAL"/>
              <w:jc w:val="center"/>
              <w:rPr>
                <w:rFonts w:cs="Arial"/>
              </w:rPr>
            </w:pPr>
            <w:r w:rsidRPr="002B15AA">
              <w:rPr>
                <w:rFonts w:cs="Arial"/>
              </w:rPr>
              <w:t>CM</w:t>
            </w:r>
          </w:p>
        </w:tc>
        <w:tc>
          <w:tcPr>
            <w:tcW w:w="1234" w:type="dxa"/>
          </w:tcPr>
          <w:p w14:paraId="434A459D" w14:textId="77777777" w:rsidR="008C10F3" w:rsidRPr="002B15AA" w:rsidRDefault="008C10F3" w:rsidP="00EB348F">
            <w:pPr>
              <w:pStyle w:val="TAL"/>
              <w:jc w:val="center"/>
              <w:rPr>
                <w:rFonts w:cs="Arial"/>
              </w:rPr>
            </w:pPr>
            <w:r w:rsidRPr="002B15AA">
              <w:t>T</w:t>
            </w:r>
          </w:p>
        </w:tc>
        <w:tc>
          <w:tcPr>
            <w:tcW w:w="1187" w:type="dxa"/>
          </w:tcPr>
          <w:p w14:paraId="135D7E8A" w14:textId="77777777" w:rsidR="008C10F3" w:rsidRPr="002B15AA" w:rsidRDefault="008C10F3" w:rsidP="00EB348F">
            <w:pPr>
              <w:pStyle w:val="TAL"/>
              <w:jc w:val="center"/>
              <w:rPr>
                <w:rFonts w:cs="Arial"/>
              </w:rPr>
            </w:pPr>
            <w:r w:rsidRPr="002B15AA">
              <w:t>T</w:t>
            </w:r>
          </w:p>
        </w:tc>
        <w:tc>
          <w:tcPr>
            <w:tcW w:w="1208" w:type="dxa"/>
          </w:tcPr>
          <w:p w14:paraId="04CC3A32" w14:textId="77777777" w:rsidR="008C10F3" w:rsidRPr="002B15AA" w:rsidRDefault="008C10F3" w:rsidP="00EB348F">
            <w:pPr>
              <w:pStyle w:val="TAL"/>
              <w:jc w:val="center"/>
              <w:rPr>
                <w:rFonts w:cs="Arial"/>
                <w:lang w:eastAsia="zh-CN"/>
              </w:rPr>
            </w:pPr>
            <w:r w:rsidRPr="002B15AA">
              <w:t>F</w:t>
            </w:r>
          </w:p>
        </w:tc>
        <w:tc>
          <w:tcPr>
            <w:tcW w:w="1270" w:type="dxa"/>
          </w:tcPr>
          <w:p w14:paraId="29E13D46" w14:textId="77777777" w:rsidR="008C10F3" w:rsidRPr="002B15AA" w:rsidRDefault="008C10F3" w:rsidP="00EB348F">
            <w:pPr>
              <w:pStyle w:val="TAL"/>
              <w:jc w:val="center"/>
              <w:rPr>
                <w:rFonts w:cs="Arial"/>
                <w:lang w:eastAsia="zh-CN"/>
              </w:rPr>
            </w:pPr>
            <w:r w:rsidRPr="002B15AA">
              <w:t>T</w:t>
            </w:r>
          </w:p>
        </w:tc>
      </w:tr>
      <w:tr w:rsidR="008C10F3" w:rsidRPr="002B15AA" w14:paraId="258D0228" w14:textId="77777777" w:rsidTr="00392887">
        <w:trPr>
          <w:cantSplit/>
          <w:jc w:val="center"/>
        </w:trPr>
        <w:tc>
          <w:tcPr>
            <w:tcW w:w="3614" w:type="dxa"/>
            <w:shd w:val="clear" w:color="auto" w:fill="FFFFFF"/>
          </w:tcPr>
          <w:p w14:paraId="149D93F0" w14:textId="77777777" w:rsidR="008C10F3" w:rsidRPr="002B15AA" w:rsidRDefault="008C10F3" w:rsidP="00EB348F">
            <w:pPr>
              <w:pStyle w:val="TAL"/>
              <w:rPr>
                <w:rFonts w:ascii="Courier New" w:hAnsi="Courier New" w:cs="Courier New"/>
                <w:lang w:eastAsia="ja-JP"/>
              </w:rPr>
            </w:pPr>
            <w:r>
              <w:rPr>
                <w:rFonts w:ascii="Courier New" w:hAnsi="Courier New" w:cs="Courier New"/>
                <w:lang w:eastAsia="ja-JP"/>
              </w:rPr>
              <w:t>configuredMaxTxEIRP</w:t>
            </w:r>
          </w:p>
        </w:tc>
        <w:tc>
          <w:tcPr>
            <w:tcW w:w="1118" w:type="dxa"/>
          </w:tcPr>
          <w:p w14:paraId="7C410C91" w14:textId="77777777" w:rsidR="008C10F3" w:rsidRPr="002B15AA" w:rsidRDefault="008C10F3" w:rsidP="00EB348F">
            <w:pPr>
              <w:pStyle w:val="TAL"/>
              <w:jc w:val="center"/>
              <w:rPr>
                <w:rFonts w:cs="Arial"/>
              </w:rPr>
            </w:pPr>
            <w:r>
              <w:rPr>
                <w:rFonts w:cs="Arial"/>
              </w:rPr>
              <w:t>CM</w:t>
            </w:r>
          </w:p>
        </w:tc>
        <w:tc>
          <w:tcPr>
            <w:tcW w:w="1234" w:type="dxa"/>
          </w:tcPr>
          <w:p w14:paraId="668C0139" w14:textId="77777777" w:rsidR="008C10F3" w:rsidRPr="002B15AA" w:rsidRDefault="008C10F3" w:rsidP="00EB348F">
            <w:pPr>
              <w:pStyle w:val="TAL"/>
              <w:jc w:val="center"/>
            </w:pPr>
            <w:r w:rsidRPr="002B15AA">
              <w:t>T</w:t>
            </w:r>
          </w:p>
        </w:tc>
        <w:tc>
          <w:tcPr>
            <w:tcW w:w="1187" w:type="dxa"/>
          </w:tcPr>
          <w:p w14:paraId="2417CCF0" w14:textId="77777777" w:rsidR="008C10F3" w:rsidRPr="002B15AA" w:rsidRDefault="008C10F3" w:rsidP="00EB348F">
            <w:pPr>
              <w:pStyle w:val="TAL"/>
              <w:jc w:val="center"/>
            </w:pPr>
            <w:r w:rsidRPr="002B15AA">
              <w:t>T</w:t>
            </w:r>
          </w:p>
        </w:tc>
        <w:tc>
          <w:tcPr>
            <w:tcW w:w="1208" w:type="dxa"/>
          </w:tcPr>
          <w:p w14:paraId="401DD5E0" w14:textId="77777777" w:rsidR="008C10F3" w:rsidRPr="002B15AA" w:rsidRDefault="008C10F3" w:rsidP="00EB348F">
            <w:pPr>
              <w:pStyle w:val="TAL"/>
              <w:jc w:val="center"/>
            </w:pPr>
            <w:r w:rsidRPr="002B15AA">
              <w:t>F</w:t>
            </w:r>
          </w:p>
        </w:tc>
        <w:tc>
          <w:tcPr>
            <w:tcW w:w="1270" w:type="dxa"/>
          </w:tcPr>
          <w:p w14:paraId="53A2BF2D" w14:textId="77777777" w:rsidR="008C10F3" w:rsidRPr="002B15AA" w:rsidRDefault="008C10F3" w:rsidP="00EB348F">
            <w:pPr>
              <w:pStyle w:val="TAL"/>
              <w:jc w:val="center"/>
            </w:pPr>
            <w:r w:rsidRPr="002B15AA">
              <w:t>T</w:t>
            </w:r>
          </w:p>
        </w:tc>
      </w:tr>
      <w:tr w:rsidR="008C10F3" w:rsidRPr="002B15AA" w14:paraId="7CB66A30" w14:textId="77777777" w:rsidTr="00392887">
        <w:trPr>
          <w:cantSplit/>
          <w:jc w:val="center"/>
        </w:trPr>
        <w:tc>
          <w:tcPr>
            <w:tcW w:w="3614" w:type="dxa"/>
            <w:shd w:val="clear" w:color="auto" w:fill="FFFFFF"/>
          </w:tcPr>
          <w:p w14:paraId="2D988615" w14:textId="77777777" w:rsidR="008C10F3" w:rsidRPr="002B15AA" w:rsidRDefault="008C10F3" w:rsidP="00EB348F">
            <w:pPr>
              <w:pStyle w:val="TAL"/>
              <w:rPr>
                <w:rFonts w:ascii="Courier New" w:hAnsi="Courier New" w:cs="Courier New"/>
                <w:lang w:eastAsia="ja-JP"/>
              </w:rPr>
            </w:pPr>
            <w:r w:rsidRPr="002B15AA">
              <w:rPr>
                <w:rFonts w:ascii="Courier New" w:hAnsi="Courier New" w:cs="Courier New"/>
                <w:lang w:eastAsia="ja-JP"/>
              </w:rPr>
              <w:t>arfcnDL</w:t>
            </w:r>
          </w:p>
        </w:tc>
        <w:tc>
          <w:tcPr>
            <w:tcW w:w="1118" w:type="dxa"/>
          </w:tcPr>
          <w:p w14:paraId="4F5CAD64" w14:textId="77777777" w:rsidR="008C10F3" w:rsidRPr="002B15AA" w:rsidRDefault="008C10F3" w:rsidP="00EB348F">
            <w:pPr>
              <w:pStyle w:val="TAL"/>
              <w:jc w:val="center"/>
              <w:rPr>
                <w:rFonts w:cs="Arial"/>
              </w:rPr>
            </w:pPr>
            <w:r w:rsidRPr="002B15AA">
              <w:rPr>
                <w:rFonts w:cs="Arial"/>
              </w:rPr>
              <w:t>CM</w:t>
            </w:r>
          </w:p>
        </w:tc>
        <w:tc>
          <w:tcPr>
            <w:tcW w:w="1234" w:type="dxa"/>
          </w:tcPr>
          <w:p w14:paraId="3174C665" w14:textId="77777777" w:rsidR="008C10F3" w:rsidRPr="002B15AA" w:rsidRDefault="008C10F3" w:rsidP="00EB348F">
            <w:pPr>
              <w:pStyle w:val="TAL"/>
              <w:jc w:val="center"/>
            </w:pPr>
            <w:r w:rsidRPr="002B15AA">
              <w:t>T</w:t>
            </w:r>
          </w:p>
        </w:tc>
        <w:tc>
          <w:tcPr>
            <w:tcW w:w="1187" w:type="dxa"/>
          </w:tcPr>
          <w:p w14:paraId="67EBEE33" w14:textId="77777777" w:rsidR="008C10F3" w:rsidRPr="002B15AA" w:rsidRDefault="008C10F3" w:rsidP="00EB348F">
            <w:pPr>
              <w:pStyle w:val="TAL"/>
              <w:jc w:val="center"/>
            </w:pPr>
            <w:r w:rsidRPr="002B15AA">
              <w:t>T</w:t>
            </w:r>
          </w:p>
        </w:tc>
        <w:tc>
          <w:tcPr>
            <w:tcW w:w="1208" w:type="dxa"/>
          </w:tcPr>
          <w:p w14:paraId="611E0EBD" w14:textId="77777777" w:rsidR="008C10F3" w:rsidRPr="002B15AA" w:rsidRDefault="008C10F3" w:rsidP="00EB348F">
            <w:pPr>
              <w:pStyle w:val="TAL"/>
              <w:jc w:val="center"/>
            </w:pPr>
            <w:r w:rsidRPr="002B15AA">
              <w:t>F</w:t>
            </w:r>
          </w:p>
        </w:tc>
        <w:tc>
          <w:tcPr>
            <w:tcW w:w="1270" w:type="dxa"/>
          </w:tcPr>
          <w:p w14:paraId="59285E4C" w14:textId="77777777" w:rsidR="008C10F3" w:rsidRPr="002B15AA" w:rsidRDefault="008C10F3" w:rsidP="00EB348F">
            <w:pPr>
              <w:pStyle w:val="TAL"/>
              <w:jc w:val="center"/>
            </w:pPr>
            <w:r w:rsidRPr="002B15AA">
              <w:t>T</w:t>
            </w:r>
          </w:p>
        </w:tc>
      </w:tr>
      <w:tr w:rsidR="008C10F3" w:rsidRPr="002B15AA" w14:paraId="6C3A7549" w14:textId="77777777" w:rsidTr="00392887">
        <w:trPr>
          <w:cantSplit/>
          <w:jc w:val="center"/>
        </w:trPr>
        <w:tc>
          <w:tcPr>
            <w:tcW w:w="3614" w:type="dxa"/>
            <w:shd w:val="clear" w:color="auto" w:fill="FFFFFF"/>
          </w:tcPr>
          <w:p w14:paraId="7D14B8CE" w14:textId="77777777" w:rsidR="008C10F3" w:rsidRPr="002B15AA" w:rsidRDefault="008C10F3" w:rsidP="00EB348F">
            <w:pPr>
              <w:pStyle w:val="TAL"/>
              <w:rPr>
                <w:rFonts w:ascii="Courier New" w:hAnsi="Courier New" w:cs="Courier New"/>
                <w:lang w:eastAsia="ja-JP"/>
              </w:rPr>
            </w:pPr>
            <w:r w:rsidRPr="002B15AA">
              <w:rPr>
                <w:rFonts w:ascii="Courier New" w:hAnsi="Courier New" w:cs="Courier New"/>
                <w:lang w:eastAsia="ja-JP"/>
              </w:rPr>
              <w:t>arfcnUL</w:t>
            </w:r>
          </w:p>
        </w:tc>
        <w:tc>
          <w:tcPr>
            <w:tcW w:w="1118" w:type="dxa"/>
          </w:tcPr>
          <w:p w14:paraId="1F02C354" w14:textId="77777777" w:rsidR="008C10F3" w:rsidRPr="002B15AA" w:rsidRDefault="008C10F3" w:rsidP="00EB348F">
            <w:pPr>
              <w:pStyle w:val="TAL"/>
              <w:jc w:val="center"/>
              <w:rPr>
                <w:rFonts w:cs="Arial"/>
              </w:rPr>
            </w:pPr>
            <w:r w:rsidRPr="002B15AA">
              <w:rPr>
                <w:rFonts w:cs="Arial"/>
              </w:rPr>
              <w:t>CM</w:t>
            </w:r>
          </w:p>
        </w:tc>
        <w:tc>
          <w:tcPr>
            <w:tcW w:w="1234" w:type="dxa"/>
          </w:tcPr>
          <w:p w14:paraId="480C372C" w14:textId="77777777" w:rsidR="008C10F3" w:rsidRPr="002B15AA" w:rsidRDefault="008C10F3" w:rsidP="00EB348F">
            <w:pPr>
              <w:pStyle w:val="TAL"/>
              <w:jc w:val="center"/>
            </w:pPr>
            <w:r w:rsidRPr="002B15AA">
              <w:t>T</w:t>
            </w:r>
          </w:p>
        </w:tc>
        <w:tc>
          <w:tcPr>
            <w:tcW w:w="1187" w:type="dxa"/>
          </w:tcPr>
          <w:p w14:paraId="17AD5BAB" w14:textId="77777777" w:rsidR="008C10F3" w:rsidRPr="002B15AA" w:rsidRDefault="008C10F3" w:rsidP="00EB348F">
            <w:pPr>
              <w:pStyle w:val="TAL"/>
              <w:jc w:val="center"/>
            </w:pPr>
            <w:r w:rsidRPr="002B15AA">
              <w:t>T</w:t>
            </w:r>
          </w:p>
        </w:tc>
        <w:tc>
          <w:tcPr>
            <w:tcW w:w="1208" w:type="dxa"/>
          </w:tcPr>
          <w:p w14:paraId="70A269F0" w14:textId="77777777" w:rsidR="008C10F3" w:rsidRPr="002B15AA" w:rsidRDefault="008C10F3" w:rsidP="00EB348F">
            <w:pPr>
              <w:pStyle w:val="TAL"/>
              <w:jc w:val="center"/>
            </w:pPr>
            <w:r w:rsidRPr="002B15AA">
              <w:t>F</w:t>
            </w:r>
          </w:p>
        </w:tc>
        <w:tc>
          <w:tcPr>
            <w:tcW w:w="1270" w:type="dxa"/>
          </w:tcPr>
          <w:p w14:paraId="21C70C95" w14:textId="77777777" w:rsidR="008C10F3" w:rsidRPr="002B15AA" w:rsidRDefault="008C10F3" w:rsidP="00EB348F">
            <w:pPr>
              <w:pStyle w:val="TAL"/>
              <w:jc w:val="center"/>
            </w:pPr>
            <w:r w:rsidRPr="002B15AA">
              <w:t>T</w:t>
            </w:r>
          </w:p>
        </w:tc>
      </w:tr>
      <w:tr w:rsidR="008C10F3" w:rsidRPr="002B15AA" w14:paraId="18162816" w14:textId="77777777" w:rsidTr="00392887">
        <w:trPr>
          <w:cantSplit/>
          <w:jc w:val="center"/>
        </w:trPr>
        <w:tc>
          <w:tcPr>
            <w:tcW w:w="3614" w:type="dxa"/>
            <w:shd w:val="clear" w:color="auto" w:fill="FFFFFF"/>
          </w:tcPr>
          <w:p w14:paraId="19B26476" w14:textId="77777777" w:rsidR="008C10F3" w:rsidRPr="002B15AA" w:rsidRDefault="008C10F3" w:rsidP="00EB348F">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18" w:type="dxa"/>
          </w:tcPr>
          <w:p w14:paraId="6BC4CEEB" w14:textId="77777777" w:rsidR="008C10F3" w:rsidRPr="002B15AA" w:rsidRDefault="008C10F3" w:rsidP="00EB348F">
            <w:pPr>
              <w:pStyle w:val="TAL"/>
              <w:jc w:val="center"/>
              <w:rPr>
                <w:rFonts w:cs="Arial"/>
              </w:rPr>
            </w:pPr>
            <w:r w:rsidRPr="002B15AA">
              <w:rPr>
                <w:rFonts w:cs="Arial"/>
              </w:rPr>
              <w:t>CM</w:t>
            </w:r>
          </w:p>
        </w:tc>
        <w:tc>
          <w:tcPr>
            <w:tcW w:w="1234" w:type="dxa"/>
          </w:tcPr>
          <w:p w14:paraId="7842F538" w14:textId="77777777" w:rsidR="008C10F3" w:rsidRPr="002B15AA" w:rsidRDefault="008C10F3" w:rsidP="00EB348F">
            <w:pPr>
              <w:pStyle w:val="TAL"/>
              <w:jc w:val="center"/>
            </w:pPr>
            <w:r w:rsidRPr="002B15AA">
              <w:t>T</w:t>
            </w:r>
          </w:p>
        </w:tc>
        <w:tc>
          <w:tcPr>
            <w:tcW w:w="1187" w:type="dxa"/>
          </w:tcPr>
          <w:p w14:paraId="3BC65C41" w14:textId="77777777" w:rsidR="008C10F3" w:rsidRPr="002B15AA" w:rsidRDefault="008C10F3" w:rsidP="00EB348F">
            <w:pPr>
              <w:pStyle w:val="TAL"/>
              <w:jc w:val="center"/>
            </w:pPr>
            <w:r w:rsidRPr="002B15AA">
              <w:t>T</w:t>
            </w:r>
          </w:p>
        </w:tc>
        <w:tc>
          <w:tcPr>
            <w:tcW w:w="1208" w:type="dxa"/>
          </w:tcPr>
          <w:p w14:paraId="43CE0DA5" w14:textId="77777777" w:rsidR="008C10F3" w:rsidRPr="002B15AA" w:rsidRDefault="008C10F3" w:rsidP="00EB348F">
            <w:pPr>
              <w:pStyle w:val="TAL"/>
              <w:jc w:val="center"/>
            </w:pPr>
            <w:r w:rsidRPr="002B15AA">
              <w:t>F</w:t>
            </w:r>
          </w:p>
        </w:tc>
        <w:tc>
          <w:tcPr>
            <w:tcW w:w="1270" w:type="dxa"/>
          </w:tcPr>
          <w:p w14:paraId="52EE3939" w14:textId="77777777" w:rsidR="008C10F3" w:rsidRPr="002B15AA" w:rsidRDefault="008C10F3" w:rsidP="00EB348F">
            <w:pPr>
              <w:pStyle w:val="TAL"/>
              <w:jc w:val="center"/>
            </w:pPr>
            <w:r w:rsidRPr="002B15AA">
              <w:t>T</w:t>
            </w:r>
          </w:p>
        </w:tc>
      </w:tr>
      <w:tr w:rsidR="008C10F3" w:rsidRPr="002B15AA" w14:paraId="401C2561" w14:textId="77777777" w:rsidTr="00392887">
        <w:trPr>
          <w:cantSplit/>
          <w:jc w:val="center"/>
        </w:trPr>
        <w:tc>
          <w:tcPr>
            <w:tcW w:w="3614" w:type="dxa"/>
            <w:shd w:val="clear" w:color="auto" w:fill="FFFFFF"/>
          </w:tcPr>
          <w:p w14:paraId="250C8872" w14:textId="77777777" w:rsidR="008C10F3" w:rsidRPr="002B15AA" w:rsidRDefault="008C10F3" w:rsidP="00EB348F">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18" w:type="dxa"/>
          </w:tcPr>
          <w:p w14:paraId="6CDB3695" w14:textId="77777777" w:rsidR="008C10F3" w:rsidRPr="002B15AA" w:rsidRDefault="008C10F3" w:rsidP="00EB348F">
            <w:pPr>
              <w:pStyle w:val="TAL"/>
              <w:jc w:val="center"/>
              <w:rPr>
                <w:rFonts w:cs="Arial"/>
              </w:rPr>
            </w:pPr>
            <w:r w:rsidRPr="002B15AA">
              <w:rPr>
                <w:rFonts w:cs="Arial"/>
              </w:rPr>
              <w:t>CM</w:t>
            </w:r>
          </w:p>
        </w:tc>
        <w:tc>
          <w:tcPr>
            <w:tcW w:w="1234" w:type="dxa"/>
          </w:tcPr>
          <w:p w14:paraId="30C9E2AC" w14:textId="77777777" w:rsidR="008C10F3" w:rsidRPr="002B15AA" w:rsidRDefault="008C10F3" w:rsidP="00EB348F">
            <w:pPr>
              <w:pStyle w:val="TAL"/>
              <w:jc w:val="center"/>
            </w:pPr>
            <w:r w:rsidRPr="002B15AA">
              <w:t>T</w:t>
            </w:r>
          </w:p>
        </w:tc>
        <w:tc>
          <w:tcPr>
            <w:tcW w:w="1187" w:type="dxa"/>
          </w:tcPr>
          <w:p w14:paraId="4C09B3BB" w14:textId="77777777" w:rsidR="008C10F3" w:rsidRPr="002B15AA" w:rsidRDefault="008C10F3" w:rsidP="00EB348F">
            <w:pPr>
              <w:pStyle w:val="TAL"/>
              <w:jc w:val="center"/>
            </w:pPr>
            <w:r w:rsidRPr="002B15AA">
              <w:t>T</w:t>
            </w:r>
          </w:p>
        </w:tc>
        <w:tc>
          <w:tcPr>
            <w:tcW w:w="1208" w:type="dxa"/>
          </w:tcPr>
          <w:p w14:paraId="2B40DF35" w14:textId="77777777" w:rsidR="008C10F3" w:rsidRPr="002B15AA" w:rsidRDefault="008C10F3" w:rsidP="00EB348F">
            <w:pPr>
              <w:pStyle w:val="TAL"/>
              <w:jc w:val="center"/>
            </w:pPr>
            <w:r w:rsidRPr="002B15AA">
              <w:t>F</w:t>
            </w:r>
          </w:p>
        </w:tc>
        <w:tc>
          <w:tcPr>
            <w:tcW w:w="1270" w:type="dxa"/>
          </w:tcPr>
          <w:p w14:paraId="72BFB8A9" w14:textId="77777777" w:rsidR="008C10F3" w:rsidRPr="002B15AA" w:rsidRDefault="008C10F3" w:rsidP="00EB348F">
            <w:pPr>
              <w:pStyle w:val="TAL"/>
              <w:jc w:val="center"/>
            </w:pPr>
            <w:r w:rsidRPr="002B15AA">
              <w:t>T</w:t>
            </w:r>
          </w:p>
        </w:tc>
      </w:tr>
      <w:tr w:rsidR="008C10F3" w:rsidRPr="002B15AA" w14:paraId="451EE757" w14:textId="77777777" w:rsidTr="00392887">
        <w:trPr>
          <w:cantSplit/>
          <w:jc w:val="center"/>
        </w:trPr>
        <w:tc>
          <w:tcPr>
            <w:tcW w:w="3614" w:type="dxa"/>
          </w:tcPr>
          <w:p w14:paraId="12D2C8FE" w14:textId="77777777" w:rsidR="008C10F3" w:rsidRPr="002B15AA" w:rsidRDefault="008C10F3" w:rsidP="00EB348F">
            <w:pPr>
              <w:pStyle w:val="TAL"/>
              <w:jc w:val="center"/>
              <w:rPr>
                <w:rFonts w:ascii="Courier New" w:hAnsi="Courier New" w:cs="Courier New"/>
                <w:bCs/>
                <w:color w:val="333333"/>
              </w:rPr>
            </w:pPr>
            <w:r w:rsidRPr="002B15AA">
              <w:rPr>
                <w:b/>
              </w:rPr>
              <w:t>attribute related to role</w:t>
            </w:r>
          </w:p>
        </w:tc>
        <w:tc>
          <w:tcPr>
            <w:tcW w:w="1118" w:type="dxa"/>
          </w:tcPr>
          <w:p w14:paraId="3B756814" w14:textId="77777777" w:rsidR="008C10F3" w:rsidRPr="002B15AA" w:rsidRDefault="008C10F3" w:rsidP="00EB348F">
            <w:pPr>
              <w:pStyle w:val="TAL"/>
              <w:jc w:val="center"/>
              <w:rPr>
                <w:rFonts w:ascii="Times New Roman" w:hAnsi="Times New Roman"/>
                <w:bCs/>
                <w:color w:val="333333"/>
              </w:rPr>
            </w:pPr>
          </w:p>
        </w:tc>
        <w:tc>
          <w:tcPr>
            <w:tcW w:w="1234" w:type="dxa"/>
          </w:tcPr>
          <w:p w14:paraId="22269CC3" w14:textId="77777777" w:rsidR="008C10F3" w:rsidRPr="002B15AA" w:rsidRDefault="008C10F3" w:rsidP="00EB348F">
            <w:pPr>
              <w:pStyle w:val="TAL"/>
              <w:jc w:val="center"/>
              <w:rPr>
                <w:rFonts w:ascii="Times New Roman" w:hAnsi="Times New Roman"/>
                <w:bCs/>
                <w:color w:val="333333"/>
              </w:rPr>
            </w:pPr>
          </w:p>
        </w:tc>
        <w:tc>
          <w:tcPr>
            <w:tcW w:w="1187" w:type="dxa"/>
          </w:tcPr>
          <w:p w14:paraId="3E58A1FB" w14:textId="77777777" w:rsidR="008C10F3" w:rsidRPr="002B15AA" w:rsidRDefault="008C10F3" w:rsidP="00EB348F">
            <w:pPr>
              <w:pStyle w:val="TAL"/>
              <w:jc w:val="center"/>
              <w:rPr>
                <w:rFonts w:ascii="Times New Roman" w:hAnsi="Times New Roman"/>
                <w:bCs/>
                <w:color w:val="333333"/>
              </w:rPr>
            </w:pPr>
          </w:p>
        </w:tc>
        <w:tc>
          <w:tcPr>
            <w:tcW w:w="1208" w:type="dxa"/>
          </w:tcPr>
          <w:p w14:paraId="694AFC6A" w14:textId="77777777" w:rsidR="008C10F3" w:rsidRPr="002B15AA" w:rsidRDefault="008C10F3" w:rsidP="00EB348F">
            <w:pPr>
              <w:pStyle w:val="TAL"/>
              <w:jc w:val="center"/>
              <w:rPr>
                <w:rFonts w:cs="Arial"/>
                <w:bCs/>
                <w:color w:val="333333"/>
              </w:rPr>
            </w:pPr>
          </w:p>
        </w:tc>
        <w:tc>
          <w:tcPr>
            <w:tcW w:w="1270" w:type="dxa"/>
          </w:tcPr>
          <w:p w14:paraId="7CC24D5D" w14:textId="77777777" w:rsidR="008C10F3" w:rsidRPr="002B15AA" w:rsidRDefault="008C10F3" w:rsidP="00EB348F">
            <w:pPr>
              <w:pStyle w:val="TAL"/>
              <w:rPr>
                <w:rFonts w:cs="Arial"/>
                <w:bCs/>
                <w:color w:val="333333"/>
              </w:rPr>
            </w:pPr>
          </w:p>
        </w:tc>
      </w:tr>
      <w:tr w:rsidR="008C10F3" w:rsidRPr="002B15AA" w14:paraId="1A9B4102" w14:textId="77777777" w:rsidTr="00392887">
        <w:trPr>
          <w:cantSplit/>
          <w:jc w:val="center"/>
        </w:trPr>
        <w:tc>
          <w:tcPr>
            <w:tcW w:w="3614" w:type="dxa"/>
          </w:tcPr>
          <w:p w14:paraId="4D9DC680" w14:textId="77777777" w:rsidR="008C10F3" w:rsidRPr="002B15AA" w:rsidRDefault="008C10F3" w:rsidP="00EB348F">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18" w:type="dxa"/>
          </w:tcPr>
          <w:p w14:paraId="38D50ACC" w14:textId="77777777" w:rsidR="008C10F3" w:rsidRPr="002B15AA" w:rsidRDefault="008C10F3" w:rsidP="00EB348F">
            <w:pPr>
              <w:pStyle w:val="TAL"/>
              <w:jc w:val="center"/>
              <w:rPr>
                <w:rFonts w:cs="Arial"/>
                <w:bCs/>
                <w:color w:val="333333"/>
              </w:rPr>
            </w:pPr>
            <w:r w:rsidRPr="002B15AA">
              <w:rPr>
                <w:rFonts w:cs="Arial"/>
              </w:rPr>
              <w:t>M</w:t>
            </w:r>
          </w:p>
        </w:tc>
        <w:tc>
          <w:tcPr>
            <w:tcW w:w="1234" w:type="dxa"/>
          </w:tcPr>
          <w:p w14:paraId="600BF5F8" w14:textId="77777777" w:rsidR="008C10F3" w:rsidRPr="002B15AA" w:rsidRDefault="008C10F3" w:rsidP="00EB348F">
            <w:pPr>
              <w:pStyle w:val="TAL"/>
              <w:jc w:val="center"/>
              <w:rPr>
                <w:rFonts w:cs="Arial"/>
                <w:bCs/>
                <w:color w:val="333333"/>
              </w:rPr>
            </w:pPr>
            <w:r w:rsidRPr="002B15AA">
              <w:rPr>
                <w:rFonts w:cs="Arial"/>
              </w:rPr>
              <w:t>T</w:t>
            </w:r>
          </w:p>
        </w:tc>
        <w:tc>
          <w:tcPr>
            <w:tcW w:w="1187" w:type="dxa"/>
          </w:tcPr>
          <w:p w14:paraId="45E81E55" w14:textId="77777777" w:rsidR="008C10F3" w:rsidRPr="002B15AA" w:rsidRDefault="008C10F3" w:rsidP="00EB348F">
            <w:pPr>
              <w:pStyle w:val="TAL"/>
              <w:jc w:val="center"/>
              <w:rPr>
                <w:rFonts w:cs="Arial"/>
                <w:bCs/>
                <w:color w:val="333333"/>
              </w:rPr>
            </w:pPr>
            <w:r w:rsidRPr="002B15AA">
              <w:rPr>
                <w:rFonts w:cs="Arial"/>
                <w:lang w:eastAsia="zh-CN"/>
              </w:rPr>
              <w:t>T</w:t>
            </w:r>
          </w:p>
        </w:tc>
        <w:tc>
          <w:tcPr>
            <w:tcW w:w="1208" w:type="dxa"/>
          </w:tcPr>
          <w:p w14:paraId="74E08AA7" w14:textId="77777777" w:rsidR="008C10F3" w:rsidRPr="002B15AA" w:rsidRDefault="008C10F3" w:rsidP="00EB348F">
            <w:pPr>
              <w:pStyle w:val="TAL"/>
              <w:jc w:val="center"/>
              <w:rPr>
                <w:rFonts w:cs="Arial"/>
                <w:bCs/>
                <w:color w:val="333333"/>
              </w:rPr>
            </w:pPr>
            <w:r w:rsidRPr="002B15AA">
              <w:rPr>
                <w:rFonts w:cs="Arial"/>
              </w:rPr>
              <w:t>F</w:t>
            </w:r>
          </w:p>
        </w:tc>
        <w:tc>
          <w:tcPr>
            <w:tcW w:w="1270" w:type="dxa"/>
          </w:tcPr>
          <w:p w14:paraId="65341876" w14:textId="77777777" w:rsidR="008C10F3" w:rsidRPr="002B15AA" w:rsidRDefault="008C10F3" w:rsidP="00EB348F">
            <w:pPr>
              <w:pStyle w:val="TAL"/>
              <w:jc w:val="center"/>
              <w:rPr>
                <w:rFonts w:cs="Arial"/>
                <w:bCs/>
                <w:color w:val="333333"/>
              </w:rPr>
            </w:pPr>
            <w:r w:rsidRPr="002B15AA">
              <w:rPr>
                <w:rFonts w:cs="Arial"/>
                <w:lang w:eastAsia="zh-CN"/>
              </w:rPr>
              <w:t>T</w:t>
            </w:r>
          </w:p>
        </w:tc>
      </w:tr>
    </w:tbl>
    <w:p w14:paraId="5119B0E8" w14:textId="77777777" w:rsidR="008C10F3" w:rsidRPr="002B15AA" w:rsidRDefault="008C10F3" w:rsidP="008C10F3">
      <w:pPr>
        <w:pStyle w:val="Heading4"/>
      </w:pPr>
      <w:bookmarkStart w:id="598" w:name="_Toc19888074"/>
      <w:bookmarkStart w:id="599" w:name="_Toc27404955"/>
      <w:bookmarkStart w:id="600" w:name="_Toc35878100"/>
      <w:bookmarkStart w:id="601" w:name="_Toc36219916"/>
      <w:bookmarkStart w:id="602" w:name="_Toc36474014"/>
      <w:bookmarkStart w:id="603" w:name="_Toc36542286"/>
      <w:bookmarkStart w:id="604" w:name="_Toc36543107"/>
      <w:bookmarkStart w:id="605" w:name="_Toc36567345"/>
      <w:bookmarkStart w:id="606" w:name="_Toc44340963"/>
      <w:bookmarkStart w:id="607" w:name="_Toc51675261"/>
      <w:bookmarkStart w:id="608" w:name="_Toc55894710"/>
      <w:bookmarkStart w:id="609" w:name="_Toc58939794"/>
      <w:bookmarkStart w:id="610" w:name="_Toc67928009"/>
      <w:r w:rsidRPr="002B15AA">
        <w:t>4.3.6.3</w:t>
      </w:r>
      <w:r w:rsidRPr="002B15AA">
        <w:tab/>
        <w:t>Attribute constraints</w:t>
      </w:r>
      <w:bookmarkEnd w:id="598"/>
      <w:bookmarkEnd w:id="599"/>
      <w:bookmarkEnd w:id="600"/>
      <w:bookmarkEnd w:id="601"/>
      <w:bookmarkEnd w:id="602"/>
      <w:bookmarkEnd w:id="603"/>
      <w:bookmarkEnd w:id="604"/>
      <w:bookmarkEnd w:id="605"/>
      <w:bookmarkEnd w:id="606"/>
      <w:bookmarkEnd w:id="607"/>
      <w:bookmarkEnd w:id="608"/>
      <w:bookmarkEnd w:id="609"/>
      <w:bookmarkEnd w:id="610"/>
    </w:p>
    <w:tbl>
      <w:tblPr>
        <w:tblW w:w="0" w:type="auto"/>
        <w:jc w:val="center"/>
        <w:tblLayout w:type="fixed"/>
        <w:tblLook w:val="01E0" w:firstRow="1" w:lastRow="1" w:firstColumn="1" w:lastColumn="1" w:noHBand="0" w:noVBand="0"/>
      </w:tblPr>
      <w:tblGrid>
        <w:gridCol w:w="3374"/>
        <w:gridCol w:w="6131"/>
      </w:tblGrid>
      <w:tr w:rsidR="008C10F3" w:rsidRPr="002B15AA" w14:paraId="53C052F1" w14:textId="77777777" w:rsidTr="00392887">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D9D9D9"/>
          </w:tcPr>
          <w:p w14:paraId="61A4A38C" w14:textId="77777777" w:rsidR="008C10F3" w:rsidRPr="002B15AA" w:rsidRDefault="008C10F3" w:rsidP="00EB348F">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042327F3" w14:textId="77777777" w:rsidR="008C10F3" w:rsidRPr="002B15AA" w:rsidRDefault="008C10F3" w:rsidP="00EB348F">
            <w:pPr>
              <w:pStyle w:val="TAH"/>
            </w:pPr>
            <w:r w:rsidRPr="002B15AA">
              <w:t>Definition</w:t>
            </w:r>
          </w:p>
        </w:tc>
      </w:tr>
      <w:tr w:rsidR="008C10F3" w:rsidRPr="002B15AA" w14:paraId="75630AF1" w14:textId="77777777" w:rsidTr="00392887">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43AD433" w14:textId="77777777" w:rsidR="008C10F3" w:rsidRPr="002B15AA" w:rsidRDefault="008C10F3" w:rsidP="00EB348F">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FEB6A8A" w14:textId="77777777" w:rsidR="008C10F3" w:rsidRPr="002B15AA" w:rsidRDefault="008C10F3" w:rsidP="00EB348F">
            <w:pPr>
              <w:pStyle w:val="TAH"/>
              <w:jc w:val="left"/>
              <w:rPr>
                <w:b w:val="0"/>
              </w:rPr>
            </w:pPr>
            <w:r w:rsidRPr="002B15AA">
              <w:rPr>
                <w:b w:val="0"/>
              </w:rPr>
              <w:t>Condition: The sector-carrier has a downlink.</w:t>
            </w:r>
            <w:r>
              <w:rPr>
                <w:b w:val="0"/>
              </w:rPr>
              <w:t xml:space="preserve"> Configuration of Tx power at antenna port reference point is supported.</w:t>
            </w:r>
          </w:p>
        </w:tc>
      </w:tr>
      <w:tr w:rsidR="008C10F3" w:rsidRPr="002B15AA" w14:paraId="1004E80C" w14:textId="77777777" w:rsidTr="00392887">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73A7C572" w14:textId="77777777" w:rsidR="008C10F3" w:rsidRPr="002B15AA" w:rsidRDefault="008C10F3" w:rsidP="00EB348F">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064E9709" w14:textId="77777777" w:rsidR="008C10F3" w:rsidRPr="002B15AA" w:rsidRDefault="008C10F3" w:rsidP="00EB348F">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8C10F3" w:rsidRPr="002B15AA" w14:paraId="7EF13B23" w14:textId="77777777" w:rsidTr="00392887">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2746DB8B" w14:textId="77777777" w:rsidR="008C10F3" w:rsidRPr="002B15AA" w:rsidRDefault="008C10F3" w:rsidP="00EB348F">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64612C66" w14:textId="77777777" w:rsidR="008C10F3" w:rsidRPr="002B15AA" w:rsidRDefault="008C10F3" w:rsidP="00EB348F">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8C10F3" w:rsidRPr="002B15AA" w14:paraId="3F29BA63" w14:textId="77777777" w:rsidTr="00392887">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0776B81C" w14:textId="77777777" w:rsidR="008C10F3" w:rsidRPr="002B15AA" w:rsidRDefault="008C10F3" w:rsidP="00EB348F">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081D087" w14:textId="77777777" w:rsidR="008C10F3" w:rsidRPr="002B15AA" w:rsidRDefault="008C10F3" w:rsidP="00EB348F">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8C10F3" w:rsidRPr="002B15AA" w14:paraId="282EC1FE" w14:textId="77777777" w:rsidTr="00392887">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3EE03ECF" w14:textId="77777777" w:rsidR="008C10F3" w:rsidRPr="002B15AA" w:rsidRDefault="008C10F3" w:rsidP="00EB348F">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BD652AE" w14:textId="77777777" w:rsidR="008C10F3" w:rsidRPr="002B15AA" w:rsidRDefault="008C10F3" w:rsidP="00EB348F">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8C10F3" w:rsidRPr="002B15AA" w14:paraId="7B55B474" w14:textId="77777777" w:rsidTr="00392887">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24D4EC84" w14:textId="77777777" w:rsidR="008C10F3" w:rsidRPr="002B15AA" w:rsidRDefault="008C10F3" w:rsidP="00EB348F">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1782431F" w14:textId="77777777" w:rsidR="008C10F3" w:rsidRPr="002B15AA" w:rsidRDefault="008C10F3" w:rsidP="00EB348F">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21F8CF30" w14:textId="77777777" w:rsidR="008C10F3" w:rsidRPr="002B15AA" w:rsidRDefault="008C10F3" w:rsidP="008C10F3">
      <w:pPr>
        <w:pStyle w:val="Heading4"/>
      </w:pPr>
      <w:bookmarkStart w:id="611" w:name="_Toc19888075"/>
      <w:bookmarkStart w:id="612" w:name="_Toc27404956"/>
      <w:bookmarkStart w:id="613" w:name="_Toc35878101"/>
      <w:bookmarkStart w:id="614" w:name="_Toc36219917"/>
      <w:bookmarkStart w:id="615" w:name="_Toc36474015"/>
      <w:bookmarkStart w:id="616" w:name="_Toc36542287"/>
      <w:bookmarkStart w:id="617" w:name="_Toc36543108"/>
      <w:bookmarkStart w:id="618" w:name="_Toc36567346"/>
      <w:bookmarkStart w:id="619" w:name="_Toc44340964"/>
      <w:bookmarkStart w:id="620" w:name="_Toc51675262"/>
      <w:bookmarkStart w:id="621" w:name="_Toc55894711"/>
      <w:bookmarkStart w:id="622" w:name="_Toc58939795"/>
      <w:bookmarkStart w:id="623" w:name="_Toc67928010"/>
      <w:r w:rsidRPr="002B15AA">
        <w:rPr>
          <w:rFonts w:hint="eastAsia"/>
          <w:lang w:eastAsia="zh-CN"/>
        </w:rPr>
        <w:t>4</w:t>
      </w:r>
      <w:r w:rsidRPr="002B15AA">
        <w:t>.3.6.4</w:t>
      </w:r>
      <w:r w:rsidRPr="002B15AA">
        <w:tab/>
        <w:t>Notifications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61312074"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4B6EEF0" w14:textId="77777777" w:rsidR="008C10F3" w:rsidRPr="002B15AA" w:rsidRDefault="008C10F3" w:rsidP="008C10F3">
      <w:pPr>
        <w:pStyle w:val="Heading3"/>
        <w:rPr>
          <w:lang w:eastAsia="zh-CN"/>
        </w:rPr>
      </w:pPr>
      <w:bookmarkStart w:id="624" w:name="_Toc19888076"/>
      <w:bookmarkStart w:id="625" w:name="_Toc27404957"/>
      <w:bookmarkStart w:id="626" w:name="_Toc35878102"/>
      <w:bookmarkStart w:id="627" w:name="_Toc36219918"/>
      <w:bookmarkStart w:id="628" w:name="_Toc36474016"/>
      <w:bookmarkStart w:id="629" w:name="_Toc36542288"/>
      <w:bookmarkStart w:id="630" w:name="_Toc36543109"/>
      <w:bookmarkStart w:id="631" w:name="_Toc36567347"/>
      <w:bookmarkStart w:id="632" w:name="_Toc44340965"/>
      <w:bookmarkStart w:id="633" w:name="_Toc51675263"/>
      <w:bookmarkStart w:id="634" w:name="_Toc55894712"/>
      <w:bookmarkStart w:id="635" w:name="_Toc58939796"/>
      <w:bookmarkStart w:id="636" w:name="_Toc67928011"/>
      <w:r w:rsidRPr="002B15AA">
        <w:rPr>
          <w:lang w:eastAsia="zh-CN"/>
        </w:rPr>
        <w:t>4.3.7</w:t>
      </w:r>
      <w:r w:rsidRPr="002B15AA">
        <w:rPr>
          <w:lang w:eastAsia="zh-CN"/>
        </w:rPr>
        <w:tab/>
      </w:r>
      <w:r w:rsidRPr="002B15AA">
        <w:rPr>
          <w:rFonts w:ascii="Courier New" w:hAnsi="Courier New" w:cs="Courier New"/>
          <w:lang w:eastAsia="zh-CN"/>
        </w:rPr>
        <w:t>BWP</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68F93D22" w14:textId="77777777" w:rsidR="008C10F3" w:rsidRPr="002B15AA" w:rsidRDefault="008C10F3" w:rsidP="008C10F3">
      <w:pPr>
        <w:pStyle w:val="Heading4"/>
      </w:pPr>
      <w:bookmarkStart w:id="637" w:name="_Toc19888077"/>
      <w:bookmarkStart w:id="638" w:name="_Toc27404958"/>
      <w:bookmarkStart w:id="639" w:name="_Toc35878103"/>
      <w:bookmarkStart w:id="640" w:name="_Toc36219919"/>
      <w:bookmarkStart w:id="641" w:name="_Toc36474017"/>
      <w:bookmarkStart w:id="642" w:name="_Toc36542289"/>
      <w:bookmarkStart w:id="643" w:name="_Toc36543110"/>
      <w:bookmarkStart w:id="644" w:name="_Toc36567348"/>
      <w:bookmarkStart w:id="645" w:name="_Toc44340966"/>
      <w:bookmarkStart w:id="646" w:name="_Toc51675264"/>
      <w:bookmarkStart w:id="647" w:name="_Toc55894713"/>
      <w:bookmarkStart w:id="648" w:name="_Toc58939797"/>
      <w:bookmarkStart w:id="649" w:name="_Toc67928012"/>
      <w:r w:rsidRPr="002B15AA">
        <w:rPr>
          <w:rFonts w:hint="eastAsia"/>
          <w:lang w:eastAsia="zh-CN"/>
        </w:rPr>
        <w:t>4</w:t>
      </w:r>
      <w:r w:rsidRPr="002B15AA">
        <w:t>.3.7.1</w:t>
      </w:r>
      <w:r w:rsidRPr="002B15AA">
        <w:tab/>
        <w:t>Definition</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3CAB3A49" w14:textId="77777777" w:rsidR="008C10F3" w:rsidRPr="002B15AA" w:rsidRDefault="008C10F3" w:rsidP="008C10F3">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0FE7E2CE" w14:textId="77777777" w:rsidR="008C10F3" w:rsidRPr="002B15AA" w:rsidRDefault="008C10F3" w:rsidP="008C10F3">
      <w:r w:rsidRPr="002B15AA">
        <w:t>A BWP can be either an initial BWP used for initial access, or other ("regular") BWP configured for relevant UEs that support the BWP's characteristics.</w:t>
      </w:r>
    </w:p>
    <w:p w14:paraId="4DF4BBF9" w14:textId="77777777" w:rsidR="008C10F3" w:rsidRDefault="008C10F3" w:rsidP="008C10F3">
      <w:pPr>
        <w:pStyle w:val="Heading4"/>
      </w:pPr>
      <w:bookmarkStart w:id="650" w:name="_Toc19888078"/>
      <w:bookmarkStart w:id="651" w:name="_Toc27404959"/>
      <w:bookmarkStart w:id="652" w:name="_Toc35878104"/>
      <w:bookmarkStart w:id="653" w:name="_Toc36219920"/>
      <w:bookmarkStart w:id="654" w:name="_Toc36474018"/>
      <w:bookmarkStart w:id="655" w:name="_Toc36542290"/>
      <w:bookmarkStart w:id="656" w:name="_Toc36543111"/>
      <w:bookmarkStart w:id="657" w:name="_Toc36567349"/>
      <w:bookmarkStart w:id="658" w:name="_Toc44340967"/>
      <w:bookmarkStart w:id="659" w:name="_Toc51675265"/>
      <w:bookmarkStart w:id="660" w:name="_Toc55894714"/>
      <w:bookmarkStart w:id="661" w:name="_Toc58939798"/>
      <w:bookmarkStart w:id="662" w:name="_Toc67928013"/>
      <w:r w:rsidRPr="002B15AA">
        <w:rPr>
          <w:rFonts w:hint="eastAsia"/>
          <w:lang w:eastAsia="zh-CN"/>
        </w:rPr>
        <w:t>4</w:t>
      </w:r>
      <w:r w:rsidRPr="002B15AA">
        <w:t>.3.7.2</w:t>
      </w:r>
      <w:r w:rsidRPr="002B15AA">
        <w:tab/>
        <w:t>Attributes</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0DC0FB5" w14:textId="77777777" w:rsidR="008C10F3" w:rsidRPr="002B15AA" w:rsidRDefault="008C10F3" w:rsidP="008C10F3">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8"/>
        <w:gridCol w:w="1157"/>
        <w:gridCol w:w="1182"/>
        <w:gridCol w:w="1171"/>
        <w:gridCol w:w="1176"/>
        <w:gridCol w:w="1237"/>
      </w:tblGrid>
      <w:tr w:rsidR="008C10F3" w:rsidRPr="002B15AA" w14:paraId="61F63E7B" w14:textId="77777777" w:rsidTr="00392887">
        <w:trPr>
          <w:cantSplit/>
          <w:jc w:val="center"/>
        </w:trPr>
        <w:tc>
          <w:tcPr>
            <w:tcW w:w="3708" w:type="dxa"/>
            <w:shd w:val="pct10" w:color="auto" w:fill="FFFFFF"/>
          </w:tcPr>
          <w:p w14:paraId="55535AD5" w14:textId="77777777" w:rsidR="008C10F3" w:rsidRPr="002B15AA" w:rsidRDefault="008C10F3" w:rsidP="00EB348F">
            <w:pPr>
              <w:pStyle w:val="TAH"/>
            </w:pPr>
            <w:r w:rsidRPr="002B15AA">
              <w:t>Attribute name</w:t>
            </w:r>
          </w:p>
        </w:tc>
        <w:tc>
          <w:tcPr>
            <w:tcW w:w="1157" w:type="dxa"/>
            <w:shd w:val="pct10" w:color="auto" w:fill="FFFFFF"/>
          </w:tcPr>
          <w:p w14:paraId="79D0938A" w14:textId="77777777" w:rsidR="008C10F3" w:rsidRPr="002B15AA" w:rsidRDefault="008C10F3" w:rsidP="00EB348F">
            <w:pPr>
              <w:pStyle w:val="TAH"/>
            </w:pPr>
            <w:r w:rsidRPr="002B15AA">
              <w:t>Support Qualifier</w:t>
            </w:r>
          </w:p>
        </w:tc>
        <w:tc>
          <w:tcPr>
            <w:tcW w:w="1182" w:type="dxa"/>
            <w:shd w:val="pct10" w:color="auto" w:fill="FFFFFF"/>
          </w:tcPr>
          <w:p w14:paraId="51B90021" w14:textId="77777777" w:rsidR="008C10F3" w:rsidRPr="002B15AA" w:rsidRDefault="008C10F3" w:rsidP="00EB348F">
            <w:pPr>
              <w:pStyle w:val="TAH"/>
            </w:pPr>
            <w:r w:rsidRPr="002B15AA">
              <w:t>isReadable</w:t>
            </w:r>
          </w:p>
        </w:tc>
        <w:tc>
          <w:tcPr>
            <w:tcW w:w="1171" w:type="dxa"/>
            <w:shd w:val="pct10" w:color="auto" w:fill="FFFFFF"/>
          </w:tcPr>
          <w:p w14:paraId="4146DA83" w14:textId="77777777" w:rsidR="008C10F3" w:rsidRPr="002B15AA" w:rsidRDefault="008C10F3" w:rsidP="00EB348F">
            <w:pPr>
              <w:pStyle w:val="TAH"/>
            </w:pPr>
            <w:r w:rsidRPr="002B15AA">
              <w:t>isWritable</w:t>
            </w:r>
          </w:p>
        </w:tc>
        <w:tc>
          <w:tcPr>
            <w:tcW w:w="1176" w:type="dxa"/>
            <w:shd w:val="pct10" w:color="auto" w:fill="FFFFFF"/>
          </w:tcPr>
          <w:p w14:paraId="5639BC57"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7FFB2CE5" w14:textId="77777777" w:rsidR="008C10F3" w:rsidRPr="002B15AA" w:rsidRDefault="008C10F3" w:rsidP="00EB348F">
            <w:pPr>
              <w:pStyle w:val="TAH"/>
            </w:pPr>
            <w:r w:rsidRPr="002B15AA">
              <w:t>isNotifyable</w:t>
            </w:r>
          </w:p>
        </w:tc>
      </w:tr>
      <w:tr w:rsidR="008C10F3" w:rsidRPr="002B15AA" w14:paraId="6B5745FE" w14:textId="77777777" w:rsidTr="00392887">
        <w:trPr>
          <w:cantSplit/>
          <w:jc w:val="center"/>
        </w:trPr>
        <w:tc>
          <w:tcPr>
            <w:tcW w:w="3708" w:type="dxa"/>
          </w:tcPr>
          <w:p w14:paraId="3EC7E719" w14:textId="77777777" w:rsidR="008C10F3" w:rsidRPr="002B15AA" w:rsidRDefault="008C10F3" w:rsidP="00EB348F">
            <w:pPr>
              <w:pStyle w:val="TAL"/>
              <w:rPr>
                <w:rFonts w:ascii="Courier New" w:hAnsi="Courier New" w:cs="Courier New"/>
              </w:rPr>
            </w:pPr>
            <w:r w:rsidRPr="002B15AA">
              <w:rPr>
                <w:rFonts w:ascii="Courier New" w:hAnsi="Courier New" w:cs="Courier New"/>
              </w:rPr>
              <w:t>bwpContext</w:t>
            </w:r>
          </w:p>
        </w:tc>
        <w:tc>
          <w:tcPr>
            <w:tcW w:w="1157" w:type="dxa"/>
          </w:tcPr>
          <w:p w14:paraId="15F991EF" w14:textId="77777777" w:rsidR="008C10F3" w:rsidRPr="002B15AA" w:rsidRDefault="008C10F3" w:rsidP="00EB348F">
            <w:pPr>
              <w:pStyle w:val="TAL"/>
              <w:jc w:val="center"/>
            </w:pPr>
            <w:r w:rsidRPr="002B15AA">
              <w:t>M</w:t>
            </w:r>
          </w:p>
        </w:tc>
        <w:tc>
          <w:tcPr>
            <w:tcW w:w="1182" w:type="dxa"/>
          </w:tcPr>
          <w:p w14:paraId="22604E39" w14:textId="77777777" w:rsidR="008C10F3" w:rsidRPr="002B15AA" w:rsidRDefault="008C10F3" w:rsidP="00EB348F">
            <w:pPr>
              <w:pStyle w:val="TAL"/>
              <w:jc w:val="center"/>
            </w:pPr>
            <w:r w:rsidRPr="002B15AA">
              <w:t>T</w:t>
            </w:r>
          </w:p>
        </w:tc>
        <w:tc>
          <w:tcPr>
            <w:tcW w:w="1171" w:type="dxa"/>
          </w:tcPr>
          <w:p w14:paraId="63A5B6B9" w14:textId="77777777" w:rsidR="008C10F3" w:rsidRPr="002B15AA" w:rsidRDefault="008C10F3" w:rsidP="00EB348F">
            <w:pPr>
              <w:pStyle w:val="TAL"/>
              <w:jc w:val="center"/>
            </w:pPr>
            <w:r w:rsidRPr="002B15AA">
              <w:t>T</w:t>
            </w:r>
          </w:p>
        </w:tc>
        <w:tc>
          <w:tcPr>
            <w:tcW w:w="1176" w:type="dxa"/>
          </w:tcPr>
          <w:p w14:paraId="675FC520" w14:textId="77777777" w:rsidR="008C10F3" w:rsidRPr="002B15AA" w:rsidRDefault="008C10F3" w:rsidP="00EB348F">
            <w:pPr>
              <w:pStyle w:val="TAL"/>
              <w:jc w:val="center"/>
            </w:pPr>
            <w:r w:rsidRPr="002B15AA">
              <w:t>F</w:t>
            </w:r>
          </w:p>
        </w:tc>
        <w:tc>
          <w:tcPr>
            <w:tcW w:w="1237" w:type="dxa"/>
          </w:tcPr>
          <w:p w14:paraId="601A485F" w14:textId="77777777" w:rsidR="008C10F3" w:rsidRPr="002B15AA" w:rsidRDefault="008C10F3" w:rsidP="00EB348F">
            <w:pPr>
              <w:pStyle w:val="TAL"/>
              <w:jc w:val="center"/>
              <w:rPr>
                <w:lang w:eastAsia="zh-CN"/>
              </w:rPr>
            </w:pPr>
            <w:r w:rsidRPr="002B15AA">
              <w:rPr>
                <w:lang w:eastAsia="zh-CN"/>
              </w:rPr>
              <w:t>T</w:t>
            </w:r>
          </w:p>
        </w:tc>
      </w:tr>
      <w:tr w:rsidR="008C10F3" w:rsidRPr="002B15AA" w14:paraId="1394F6F3" w14:textId="77777777" w:rsidTr="00392887">
        <w:trPr>
          <w:cantSplit/>
          <w:jc w:val="center"/>
        </w:trPr>
        <w:tc>
          <w:tcPr>
            <w:tcW w:w="3708" w:type="dxa"/>
          </w:tcPr>
          <w:p w14:paraId="0E25072E" w14:textId="77777777" w:rsidR="008C10F3" w:rsidRPr="002B15AA" w:rsidRDefault="008C10F3" w:rsidP="00EB348F">
            <w:pPr>
              <w:pStyle w:val="TAL"/>
              <w:rPr>
                <w:rFonts w:ascii="Courier New" w:hAnsi="Courier New" w:cs="Courier New"/>
              </w:rPr>
            </w:pPr>
            <w:r w:rsidRPr="002B15AA">
              <w:rPr>
                <w:rFonts w:ascii="Courier New" w:hAnsi="Courier New" w:cs="Courier New"/>
              </w:rPr>
              <w:t>isInitialBwp</w:t>
            </w:r>
          </w:p>
        </w:tc>
        <w:tc>
          <w:tcPr>
            <w:tcW w:w="1157" w:type="dxa"/>
          </w:tcPr>
          <w:p w14:paraId="3D912463" w14:textId="77777777" w:rsidR="008C10F3" w:rsidRPr="002B15AA" w:rsidRDefault="008C10F3" w:rsidP="00EB348F">
            <w:pPr>
              <w:pStyle w:val="TAL"/>
              <w:jc w:val="center"/>
            </w:pPr>
            <w:r w:rsidRPr="002B15AA">
              <w:t>M</w:t>
            </w:r>
          </w:p>
        </w:tc>
        <w:tc>
          <w:tcPr>
            <w:tcW w:w="1182" w:type="dxa"/>
          </w:tcPr>
          <w:p w14:paraId="042DB80B" w14:textId="77777777" w:rsidR="008C10F3" w:rsidRPr="002B15AA" w:rsidRDefault="008C10F3" w:rsidP="00EB348F">
            <w:pPr>
              <w:pStyle w:val="TAL"/>
              <w:jc w:val="center"/>
            </w:pPr>
            <w:r w:rsidRPr="002B15AA">
              <w:t>T</w:t>
            </w:r>
          </w:p>
        </w:tc>
        <w:tc>
          <w:tcPr>
            <w:tcW w:w="1171" w:type="dxa"/>
          </w:tcPr>
          <w:p w14:paraId="68FA3BCF" w14:textId="77777777" w:rsidR="008C10F3" w:rsidRPr="002B15AA" w:rsidRDefault="008C10F3" w:rsidP="00EB348F">
            <w:pPr>
              <w:pStyle w:val="TAL"/>
              <w:jc w:val="center"/>
            </w:pPr>
            <w:r w:rsidRPr="002B15AA">
              <w:t>T</w:t>
            </w:r>
          </w:p>
        </w:tc>
        <w:tc>
          <w:tcPr>
            <w:tcW w:w="1176" w:type="dxa"/>
          </w:tcPr>
          <w:p w14:paraId="62D56EC8" w14:textId="77777777" w:rsidR="008C10F3" w:rsidRPr="002B15AA" w:rsidRDefault="008C10F3" w:rsidP="00EB348F">
            <w:pPr>
              <w:pStyle w:val="TAL"/>
              <w:jc w:val="center"/>
            </w:pPr>
            <w:r w:rsidRPr="002B15AA">
              <w:t>F</w:t>
            </w:r>
          </w:p>
        </w:tc>
        <w:tc>
          <w:tcPr>
            <w:tcW w:w="1237" w:type="dxa"/>
          </w:tcPr>
          <w:p w14:paraId="3107CECA" w14:textId="77777777" w:rsidR="008C10F3" w:rsidRPr="002B15AA" w:rsidRDefault="008C10F3" w:rsidP="00EB348F">
            <w:pPr>
              <w:pStyle w:val="TAL"/>
              <w:jc w:val="center"/>
              <w:rPr>
                <w:lang w:eastAsia="zh-CN"/>
              </w:rPr>
            </w:pPr>
            <w:r w:rsidRPr="002B15AA">
              <w:rPr>
                <w:lang w:eastAsia="zh-CN"/>
              </w:rPr>
              <w:t>T</w:t>
            </w:r>
          </w:p>
        </w:tc>
      </w:tr>
      <w:tr w:rsidR="008C10F3" w:rsidRPr="002B15AA" w14:paraId="68BD6B50" w14:textId="77777777" w:rsidTr="00392887">
        <w:trPr>
          <w:cantSplit/>
          <w:jc w:val="center"/>
        </w:trPr>
        <w:tc>
          <w:tcPr>
            <w:tcW w:w="3708" w:type="dxa"/>
          </w:tcPr>
          <w:p w14:paraId="54D27A67" w14:textId="77777777" w:rsidR="008C10F3" w:rsidRPr="002B15AA" w:rsidRDefault="008C10F3" w:rsidP="00EB348F">
            <w:pPr>
              <w:pStyle w:val="TAL"/>
              <w:rPr>
                <w:rFonts w:ascii="Courier New" w:hAnsi="Courier New" w:cs="Courier New"/>
              </w:rPr>
            </w:pPr>
            <w:r w:rsidRPr="002B15AA">
              <w:rPr>
                <w:rFonts w:ascii="Courier New" w:hAnsi="Courier New" w:cs="Courier New"/>
              </w:rPr>
              <w:t>subCarrierSpacing</w:t>
            </w:r>
          </w:p>
        </w:tc>
        <w:tc>
          <w:tcPr>
            <w:tcW w:w="1157" w:type="dxa"/>
          </w:tcPr>
          <w:p w14:paraId="29AEAF1D" w14:textId="77777777" w:rsidR="008C10F3" w:rsidRPr="002B15AA" w:rsidRDefault="008C10F3" w:rsidP="00EB348F">
            <w:pPr>
              <w:pStyle w:val="TAL"/>
              <w:jc w:val="center"/>
            </w:pPr>
            <w:r w:rsidRPr="002B15AA">
              <w:t>M</w:t>
            </w:r>
          </w:p>
        </w:tc>
        <w:tc>
          <w:tcPr>
            <w:tcW w:w="1182" w:type="dxa"/>
          </w:tcPr>
          <w:p w14:paraId="2D80C261" w14:textId="77777777" w:rsidR="008C10F3" w:rsidRPr="002B15AA" w:rsidRDefault="008C10F3" w:rsidP="00EB348F">
            <w:pPr>
              <w:pStyle w:val="TAL"/>
              <w:jc w:val="center"/>
            </w:pPr>
            <w:r w:rsidRPr="002B15AA">
              <w:rPr>
                <w:rFonts w:hint="eastAsia"/>
              </w:rPr>
              <w:t>T</w:t>
            </w:r>
          </w:p>
        </w:tc>
        <w:tc>
          <w:tcPr>
            <w:tcW w:w="1171" w:type="dxa"/>
          </w:tcPr>
          <w:p w14:paraId="3FADCAB8" w14:textId="77777777" w:rsidR="008C10F3" w:rsidRPr="002B15AA" w:rsidRDefault="008C10F3" w:rsidP="00EB348F">
            <w:pPr>
              <w:pStyle w:val="TAL"/>
              <w:jc w:val="center"/>
            </w:pPr>
            <w:r w:rsidRPr="002B15AA">
              <w:t>T</w:t>
            </w:r>
          </w:p>
        </w:tc>
        <w:tc>
          <w:tcPr>
            <w:tcW w:w="1176" w:type="dxa"/>
          </w:tcPr>
          <w:p w14:paraId="0946D9A0" w14:textId="77777777" w:rsidR="008C10F3" w:rsidRPr="002B15AA" w:rsidRDefault="008C10F3" w:rsidP="00EB348F">
            <w:pPr>
              <w:pStyle w:val="TAL"/>
              <w:jc w:val="center"/>
              <w:rPr>
                <w:lang w:eastAsia="zh-CN"/>
              </w:rPr>
            </w:pPr>
            <w:r w:rsidRPr="002B15AA">
              <w:t>F</w:t>
            </w:r>
          </w:p>
        </w:tc>
        <w:tc>
          <w:tcPr>
            <w:tcW w:w="1237" w:type="dxa"/>
          </w:tcPr>
          <w:p w14:paraId="7E178E5C" w14:textId="77777777" w:rsidR="008C10F3" w:rsidRPr="002B15AA" w:rsidRDefault="008C10F3" w:rsidP="00EB348F">
            <w:pPr>
              <w:pStyle w:val="TAL"/>
              <w:jc w:val="center"/>
            </w:pPr>
            <w:r w:rsidRPr="002B15AA">
              <w:rPr>
                <w:lang w:eastAsia="zh-CN"/>
              </w:rPr>
              <w:t>T</w:t>
            </w:r>
          </w:p>
        </w:tc>
      </w:tr>
      <w:tr w:rsidR="008C10F3" w:rsidRPr="002B15AA" w14:paraId="0A9D85B1" w14:textId="77777777" w:rsidTr="00392887">
        <w:trPr>
          <w:cantSplit/>
          <w:jc w:val="center"/>
        </w:trPr>
        <w:tc>
          <w:tcPr>
            <w:tcW w:w="3708" w:type="dxa"/>
          </w:tcPr>
          <w:p w14:paraId="45CABAB2"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cyclicPrefix</w:t>
            </w:r>
          </w:p>
        </w:tc>
        <w:tc>
          <w:tcPr>
            <w:tcW w:w="1157" w:type="dxa"/>
          </w:tcPr>
          <w:p w14:paraId="0D692851" w14:textId="77777777" w:rsidR="008C10F3" w:rsidRPr="002B15AA" w:rsidRDefault="008C10F3" w:rsidP="00EB348F">
            <w:pPr>
              <w:pStyle w:val="TAL"/>
              <w:jc w:val="center"/>
            </w:pPr>
            <w:r w:rsidRPr="002B15AA">
              <w:t>M</w:t>
            </w:r>
          </w:p>
        </w:tc>
        <w:tc>
          <w:tcPr>
            <w:tcW w:w="1182" w:type="dxa"/>
          </w:tcPr>
          <w:p w14:paraId="163C6340" w14:textId="77777777" w:rsidR="008C10F3" w:rsidRPr="002B15AA" w:rsidRDefault="008C10F3" w:rsidP="00EB348F">
            <w:pPr>
              <w:pStyle w:val="TAL"/>
              <w:jc w:val="center"/>
            </w:pPr>
            <w:r w:rsidRPr="002B15AA">
              <w:t>T</w:t>
            </w:r>
          </w:p>
        </w:tc>
        <w:tc>
          <w:tcPr>
            <w:tcW w:w="1171" w:type="dxa"/>
          </w:tcPr>
          <w:p w14:paraId="25B84E17" w14:textId="77777777" w:rsidR="008C10F3" w:rsidRPr="002B15AA" w:rsidRDefault="008C10F3" w:rsidP="00EB348F">
            <w:pPr>
              <w:pStyle w:val="TAL"/>
              <w:jc w:val="center"/>
            </w:pPr>
            <w:r w:rsidRPr="002B15AA">
              <w:t>T</w:t>
            </w:r>
          </w:p>
        </w:tc>
        <w:tc>
          <w:tcPr>
            <w:tcW w:w="1176" w:type="dxa"/>
          </w:tcPr>
          <w:p w14:paraId="2A9898E8" w14:textId="77777777" w:rsidR="008C10F3" w:rsidRPr="002B15AA" w:rsidRDefault="008C10F3" w:rsidP="00EB348F">
            <w:pPr>
              <w:pStyle w:val="TAL"/>
              <w:jc w:val="center"/>
              <w:rPr>
                <w:lang w:eastAsia="zh-CN"/>
              </w:rPr>
            </w:pPr>
            <w:r w:rsidRPr="002B15AA">
              <w:t>F</w:t>
            </w:r>
          </w:p>
        </w:tc>
        <w:tc>
          <w:tcPr>
            <w:tcW w:w="1237" w:type="dxa"/>
          </w:tcPr>
          <w:p w14:paraId="3B2EB9DF" w14:textId="77777777" w:rsidR="008C10F3" w:rsidRPr="002B15AA" w:rsidRDefault="008C10F3" w:rsidP="00EB348F">
            <w:pPr>
              <w:pStyle w:val="TAL"/>
              <w:jc w:val="center"/>
            </w:pPr>
            <w:r w:rsidRPr="002B15AA">
              <w:rPr>
                <w:lang w:eastAsia="zh-CN"/>
              </w:rPr>
              <w:t>T</w:t>
            </w:r>
          </w:p>
        </w:tc>
      </w:tr>
      <w:tr w:rsidR="008C10F3" w:rsidRPr="002B15AA" w14:paraId="7C222C23" w14:textId="77777777" w:rsidTr="00392887">
        <w:trPr>
          <w:cantSplit/>
          <w:jc w:val="center"/>
        </w:trPr>
        <w:tc>
          <w:tcPr>
            <w:tcW w:w="3708" w:type="dxa"/>
          </w:tcPr>
          <w:p w14:paraId="581E9D6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startRB</w:t>
            </w:r>
          </w:p>
        </w:tc>
        <w:tc>
          <w:tcPr>
            <w:tcW w:w="1157" w:type="dxa"/>
          </w:tcPr>
          <w:p w14:paraId="298A85C4" w14:textId="77777777" w:rsidR="008C10F3" w:rsidRPr="002B15AA" w:rsidRDefault="008C10F3" w:rsidP="00EB348F">
            <w:pPr>
              <w:pStyle w:val="TAL"/>
              <w:jc w:val="center"/>
            </w:pPr>
            <w:r w:rsidRPr="002B15AA">
              <w:t>M</w:t>
            </w:r>
          </w:p>
        </w:tc>
        <w:tc>
          <w:tcPr>
            <w:tcW w:w="1182" w:type="dxa"/>
          </w:tcPr>
          <w:p w14:paraId="423A6CE5" w14:textId="77777777" w:rsidR="008C10F3" w:rsidRPr="002B15AA" w:rsidRDefault="008C10F3" w:rsidP="00EB348F">
            <w:pPr>
              <w:pStyle w:val="TAL"/>
              <w:jc w:val="center"/>
            </w:pPr>
            <w:r w:rsidRPr="002B15AA">
              <w:t>T</w:t>
            </w:r>
          </w:p>
        </w:tc>
        <w:tc>
          <w:tcPr>
            <w:tcW w:w="1171" w:type="dxa"/>
          </w:tcPr>
          <w:p w14:paraId="56706BFA" w14:textId="77777777" w:rsidR="008C10F3" w:rsidRPr="002B15AA" w:rsidRDefault="008C10F3" w:rsidP="00EB348F">
            <w:pPr>
              <w:pStyle w:val="TAL"/>
              <w:jc w:val="center"/>
            </w:pPr>
            <w:r w:rsidRPr="002B15AA">
              <w:t>T</w:t>
            </w:r>
          </w:p>
        </w:tc>
        <w:tc>
          <w:tcPr>
            <w:tcW w:w="1176" w:type="dxa"/>
          </w:tcPr>
          <w:p w14:paraId="31EB270B" w14:textId="77777777" w:rsidR="008C10F3" w:rsidRPr="002B15AA" w:rsidRDefault="008C10F3" w:rsidP="00EB348F">
            <w:pPr>
              <w:pStyle w:val="TAL"/>
              <w:jc w:val="center"/>
            </w:pPr>
            <w:r w:rsidRPr="002B15AA">
              <w:t>F</w:t>
            </w:r>
          </w:p>
        </w:tc>
        <w:tc>
          <w:tcPr>
            <w:tcW w:w="1237" w:type="dxa"/>
          </w:tcPr>
          <w:p w14:paraId="2545A6F1" w14:textId="77777777" w:rsidR="008C10F3" w:rsidRPr="002B15AA" w:rsidRDefault="008C10F3" w:rsidP="00EB348F">
            <w:pPr>
              <w:pStyle w:val="TAL"/>
              <w:jc w:val="center"/>
              <w:rPr>
                <w:lang w:eastAsia="zh-CN"/>
              </w:rPr>
            </w:pPr>
            <w:r w:rsidRPr="002B15AA">
              <w:rPr>
                <w:lang w:eastAsia="zh-CN"/>
              </w:rPr>
              <w:t>T</w:t>
            </w:r>
          </w:p>
        </w:tc>
      </w:tr>
      <w:tr w:rsidR="008C10F3" w:rsidRPr="002B15AA" w14:paraId="4AED5A6E" w14:textId="77777777" w:rsidTr="00392887">
        <w:trPr>
          <w:cantSplit/>
          <w:jc w:val="center"/>
        </w:trPr>
        <w:tc>
          <w:tcPr>
            <w:tcW w:w="3708" w:type="dxa"/>
          </w:tcPr>
          <w:p w14:paraId="46042A9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numberOfRBs</w:t>
            </w:r>
          </w:p>
        </w:tc>
        <w:tc>
          <w:tcPr>
            <w:tcW w:w="1157" w:type="dxa"/>
          </w:tcPr>
          <w:p w14:paraId="28E27750" w14:textId="77777777" w:rsidR="008C10F3" w:rsidRPr="002B15AA" w:rsidRDefault="008C10F3" w:rsidP="00EB348F">
            <w:pPr>
              <w:pStyle w:val="TAL"/>
              <w:jc w:val="center"/>
            </w:pPr>
            <w:r w:rsidRPr="002B15AA">
              <w:t>M</w:t>
            </w:r>
          </w:p>
        </w:tc>
        <w:tc>
          <w:tcPr>
            <w:tcW w:w="1182" w:type="dxa"/>
          </w:tcPr>
          <w:p w14:paraId="13080218" w14:textId="77777777" w:rsidR="008C10F3" w:rsidRPr="002B15AA" w:rsidRDefault="008C10F3" w:rsidP="00EB348F">
            <w:pPr>
              <w:pStyle w:val="TAL"/>
              <w:jc w:val="center"/>
            </w:pPr>
            <w:r w:rsidRPr="002B15AA">
              <w:t>T</w:t>
            </w:r>
          </w:p>
        </w:tc>
        <w:tc>
          <w:tcPr>
            <w:tcW w:w="1171" w:type="dxa"/>
          </w:tcPr>
          <w:p w14:paraId="354517E1" w14:textId="77777777" w:rsidR="008C10F3" w:rsidRPr="002B15AA" w:rsidRDefault="008C10F3" w:rsidP="00EB348F">
            <w:pPr>
              <w:pStyle w:val="TAL"/>
              <w:jc w:val="center"/>
            </w:pPr>
            <w:r w:rsidRPr="002B15AA">
              <w:t>T</w:t>
            </w:r>
          </w:p>
        </w:tc>
        <w:tc>
          <w:tcPr>
            <w:tcW w:w="1176" w:type="dxa"/>
          </w:tcPr>
          <w:p w14:paraId="36B1DF51" w14:textId="77777777" w:rsidR="008C10F3" w:rsidRPr="002B15AA" w:rsidRDefault="008C10F3" w:rsidP="00EB348F">
            <w:pPr>
              <w:pStyle w:val="TAL"/>
              <w:jc w:val="center"/>
            </w:pPr>
            <w:r w:rsidRPr="002B15AA">
              <w:t>F</w:t>
            </w:r>
          </w:p>
        </w:tc>
        <w:tc>
          <w:tcPr>
            <w:tcW w:w="1237" w:type="dxa"/>
          </w:tcPr>
          <w:p w14:paraId="60D0F254" w14:textId="77777777" w:rsidR="008C10F3" w:rsidRPr="002B15AA" w:rsidRDefault="008C10F3" w:rsidP="00EB348F">
            <w:pPr>
              <w:pStyle w:val="TAL"/>
              <w:jc w:val="center"/>
              <w:rPr>
                <w:lang w:eastAsia="zh-CN"/>
              </w:rPr>
            </w:pPr>
            <w:r w:rsidRPr="002B15AA">
              <w:rPr>
                <w:lang w:eastAsia="zh-CN"/>
              </w:rPr>
              <w:t>T</w:t>
            </w:r>
          </w:p>
        </w:tc>
      </w:tr>
    </w:tbl>
    <w:p w14:paraId="0EB3069B" w14:textId="77777777" w:rsidR="008C10F3" w:rsidRPr="002B15AA" w:rsidRDefault="008C10F3" w:rsidP="008C10F3">
      <w:pPr>
        <w:pStyle w:val="Heading4"/>
      </w:pPr>
      <w:bookmarkStart w:id="663" w:name="_Toc19888079"/>
      <w:bookmarkStart w:id="664" w:name="_Toc27404960"/>
      <w:bookmarkStart w:id="665" w:name="_Toc35878105"/>
      <w:bookmarkStart w:id="666" w:name="_Toc36219921"/>
      <w:bookmarkStart w:id="667" w:name="_Toc36474019"/>
      <w:bookmarkStart w:id="668" w:name="_Toc36542291"/>
      <w:bookmarkStart w:id="669" w:name="_Toc36543112"/>
      <w:bookmarkStart w:id="670" w:name="_Toc36567350"/>
      <w:bookmarkStart w:id="671" w:name="_Toc44340968"/>
      <w:bookmarkStart w:id="672" w:name="_Toc51675266"/>
      <w:bookmarkStart w:id="673" w:name="_Toc55894715"/>
      <w:bookmarkStart w:id="674" w:name="_Toc58939799"/>
      <w:bookmarkStart w:id="675" w:name="_Toc67928014"/>
      <w:r w:rsidRPr="002B15AA">
        <w:rPr>
          <w:rFonts w:hint="eastAsia"/>
          <w:lang w:eastAsia="zh-CN"/>
        </w:rPr>
        <w:t>4</w:t>
      </w:r>
      <w:r w:rsidRPr="002B15AA">
        <w:t>.3.7.3</w:t>
      </w:r>
      <w:r w:rsidRPr="002B15AA">
        <w:tab/>
        <w:t>Attribute constraints</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5111738" w14:textId="77777777" w:rsidR="008C10F3" w:rsidRPr="002B15AA" w:rsidRDefault="008C10F3" w:rsidP="008C10F3">
      <w:r w:rsidRPr="002B15AA">
        <w:t>None.</w:t>
      </w:r>
    </w:p>
    <w:p w14:paraId="7BB46794" w14:textId="77777777" w:rsidR="008C10F3" w:rsidRPr="002B15AA" w:rsidRDefault="008C10F3" w:rsidP="008C10F3">
      <w:pPr>
        <w:pStyle w:val="Heading4"/>
      </w:pPr>
      <w:bookmarkStart w:id="676" w:name="_Toc19888080"/>
      <w:bookmarkStart w:id="677" w:name="_Toc27404961"/>
      <w:bookmarkStart w:id="678" w:name="_Toc35878106"/>
      <w:bookmarkStart w:id="679" w:name="_Toc36219922"/>
      <w:bookmarkStart w:id="680" w:name="_Toc36474020"/>
      <w:bookmarkStart w:id="681" w:name="_Toc36542292"/>
      <w:bookmarkStart w:id="682" w:name="_Toc36543113"/>
      <w:bookmarkStart w:id="683" w:name="_Toc36567351"/>
      <w:bookmarkStart w:id="684" w:name="_Toc44340969"/>
      <w:bookmarkStart w:id="685" w:name="_Toc51675267"/>
      <w:bookmarkStart w:id="686" w:name="_Toc55894716"/>
      <w:bookmarkStart w:id="687" w:name="_Toc58939800"/>
      <w:bookmarkStart w:id="688" w:name="_Toc67928015"/>
      <w:r w:rsidRPr="002B15AA">
        <w:rPr>
          <w:rFonts w:hint="eastAsia"/>
          <w:lang w:eastAsia="zh-CN"/>
        </w:rPr>
        <w:t>4</w:t>
      </w:r>
      <w:r w:rsidRPr="002B15AA">
        <w:t>.3.7.4</w:t>
      </w:r>
      <w:r w:rsidRPr="002B15AA">
        <w:tab/>
        <w:t>Notifications</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52F6875C"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6B3B228" w14:textId="77777777" w:rsidR="008C10F3" w:rsidRPr="002B15AA" w:rsidRDefault="008C10F3" w:rsidP="008C10F3">
      <w:pPr>
        <w:pStyle w:val="Heading3"/>
        <w:rPr>
          <w:lang w:eastAsia="zh-CN"/>
        </w:rPr>
      </w:pPr>
      <w:bookmarkStart w:id="689" w:name="_Toc19888081"/>
      <w:bookmarkStart w:id="690" w:name="_Toc27404962"/>
      <w:bookmarkStart w:id="691" w:name="_Toc35878107"/>
      <w:bookmarkStart w:id="692" w:name="_Toc36219923"/>
      <w:bookmarkStart w:id="693" w:name="_Toc36474021"/>
      <w:bookmarkStart w:id="694" w:name="_Toc36542293"/>
      <w:bookmarkStart w:id="695" w:name="_Toc36543114"/>
      <w:bookmarkStart w:id="696" w:name="_Toc36567352"/>
      <w:bookmarkStart w:id="697" w:name="_Toc44340970"/>
      <w:bookmarkStart w:id="698" w:name="_Toc51675268"/>
      <w:bookmarkStart w:id="699" w:name="_Toc55894717"/>
      <w:bookmarkStart w:id="700" w:name="_Toc58939801"/>
      <w:bookmarkStart w:id="701" w:name="_Toc67928016"/>
      <w:r w:rsidRPr="002B15AA">
        <w:rPr>
          <w:rFonts w:hint="eastAsia"/>
          <w:lang w:eastAsia="zh-CN"/>
        </w:rPr>
        <w:t>4.3.8</w:t>
      </w:r>
      <w:r w:rsidRPr="002B15AA">
        <w:rPr>
          <w:lang w:eastAsia="zh-CN"/>
        </w:rPr>
        <w:tab/>
      </w:r>
      <w:r w:rsidRPr="002B15AA">
        <w:rPr>
          <w:rFonts w:ascii="Courier New" w:hAnsi="Courier New"/>
          <w:lang w:eastAsia="zh-CN"/>
        </w:rPr>
        <w:t>EP_E1</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46C68B49" w14:textId="77777777" w:rsidR="008C10F3" w:rsidRPr="002B15AA" w:rsidRDefault="008C10F3" w:rsidP="008C10F3">
      <w:pPr>
        <w:pStyle w:val="Heading4"/>
      </w:pPr>
      <w:bookmarkStart w:id="702" w:name="_Toc19888082"/>
      <w:bookmarkStart w:id="703" w:name="_Toc27404963"/>
      <w:bookmarkStart w:id="704" w:name="_Toc35878108"/>
      <w:bookmarkStart w:id="705" w:name="_Toc36219924"/>
      <w:bookmarkStart w:id="706" w:name="_Toc36474022"/>
      <w:bookmarkStart w:id="707" w:name="_Toc36542294"/>
      <w:bookmarkStart w:id="708" w:name="_Toc36543115"/>
      <w:bookmarkStart w:id="709" w:name="_Toc36567353"/>
      <w:bookmarkStart w:id="710" w:name="_Toc44340971"/>
      <w:bookmarkStart w:id="711" w:name="_Toc51675269"/>
      <w:bookmarkStart w:id="712" w:name="_Toc55894718"/>
      <w:bookmarkStart w:id="713" w:name="_Toc58939802"/>
      <w:bookmarkStart w:id="714" w:name="_Toc67928017"/>
      <w:r w:rsidRPr="002B15AA">
        <w:rPr>
          <w:rFonts w:hint="eastAsia"/>
          <w:lang w:eastAsia="zh-CN"/>
        </w:rPr>
        <w:t>4.3.8</w:t>
      </w:r>
      <w:r w:rsidRPr="002B15AA">
        <w:t>.1</w:t>
      </w:r>
      <w:r w:rsidRPr="002B15AA">
        <w:tab/>
        <w:t>Definition</w:t>
      </w:r>
      <w:bookmarkEnd w:id="702"/>
      <w:bookmarkEnd w:id="703"/>
      <w:bookmarkEnd w:id="704"/>
      <w:bookmarkEnd w:id="705"/>
      <w:bookmarkEnd w:id="706"/>
      <w:bookmarkEnd w:id="707"/>
      <w:bookmarkEnd w:id="708"/>
      <w:bookmarkEnd w:id="709"/>
      <w:bookmarkEnd w:id="710"/>
      <w:bookmarkEnd w:id="711"/>
      <w:bookmarkEnd w:id="712"/>
      <w:bookmarkEnd w:id="713"/>
      <w:bookmarkEnd w:id="714"/>
    </w:p>
    <w:p w14:paraId="49DA58CB" w14:textId="77777777" w:rsidR="008C10F3" w:rsidRPr="002B15AA" w:rsidRDefault="008C10F3" w:rsidP="008C10F3">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14:paraId="588D4574" w14:textId="77777777" w:rsidR="008C10F3" w:rsidRDefault="008C10F3" w:rsidP="008C10F3">
      <w:pPr>
        <w:pStyle w:val="Heading4"/>
        <w:rPr>
          <w:lang w:eastAsia="zh-CN"/>
        </w:rPr>
      </w:pPr>
      <w:bookmarkStart w:id="715" w:name="_Toc19888083"/>
      <w:bookmarkStart w:id="716" w:name="_Toc27404964"/>
      <w:bookmarkStart w:id="717" w:name="_Toc35878109"/>
      <w:bookmarkStart w:id="718" w:name="_Toc36219925"/>
      <w:bookmarkStart w:id="719" w:name="_Toc36474023"/>
      <w:bookmarkStart w:id="720" w:name="_Toc36542295"/>
      <w:bookmarkStart w:id="721" w:name="_Toc36543116"/>
      <w:bookmarkStart w:id="722" w:name="_Toc36567354"/>
      <w:bookmarkStart w:id="723" w:name="_Toc44340972"/>
      <w:bookmarkStart w:id="724" w:name="_Toc51675270"/>
      <w:bookmarkStart w:id="725" w:name="_Toc55894719"/>
      <w:bookmarkStart w:id="726" w:name="_Toc58939803"/>
      <w:bookmarkStart w:id="727" w:name="_Toc67928018"/>
      <w:r w:rsidRPr="002B15AA">
        <w:rPr>
          <w:rFonts w:hint="eastAsia"/>
          <w:lang w:eastAsia="zh-CN"/>
        </w:rPr>
        <w:t>4.3.8</w:t>
      </w:r>
      <w:r w:rsidRPr="002B15AA">
        <w:rPr>
          <w:lang w:eastAsia="zh-CN"/>
        </w:rPr>
        <w:t>.2</w:t>
      </w:r>
      <w:r w:rsidRPr="002B15AA">
        <w:rPr>
          <w:lang w:eastAsia="zh-CN"/>
        </w:rPr>
        <w:tab/>
        <w:t>Attributes</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3EAE4796" w14:textId="77777777" w:rsidR="008C10F3" w:rsidRPr="002B15AA" w:rsidRDefault="008C10F3" w:rsidP="008C10F3">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5C155088" w14:textId="77777777" w:rsidTr="00392887">
        <w:trPr>
          <w:cantSplit/>
          <w:jc w:val="center"/>
        </w:trPr>
        <w:tc>
          <w:tcPr>
            <w:tcW w:w="3481" w:type="dxa"/>
            <w:shd w:val="pct10" w:color="auto" w:fill="FFFFFF"/>
          </w:tcPr>
          <w:p w14:paraId="3EFD142B" w14:textId="77777777" w:rsidR="008C10F3" w:rsidRPr="002B15AA" w:rsidRDefault="008C10F3" w:rsidP="00EB348F">
            <w:pPr>
              <w:pStyle w:val="TAH"/>
            </w:pPr>
            <w:r w:rsidRPr="002B15AA">
              <w:t>Attribute name</w:t>
            </w:r>
          </w:p>
        </w:tc>
        <w:tc>
          <w:tcPr>
            <w:tcW w:w="1216" w:type="dxa"/>
            <w:shd w:val="pct10" w:color="auto" w:fill="FFFFFF"/>
          </w:tcPr>
          <w:p w14:paraId="0DFB84D3" w14:textId="77777777" w:rsidR="008C10F3" w:rsidRPr="002B15AA" w:rsidRDefault="008C10F3" w:rsidP="00EB348F">
            <w:pPr>
              <w:pStyle w:val="TAH"/>
            </w:pPr>
            <w:r w:rsidRPr="002B15AA">
              <w:t>Support Qualifier</w:t>
            </w:r>
          </w:p>
        </w:tc>
        <w:tc>
          <w:tcPr>
            <w:tcW w:w="1235" w:type="dxa"/>
            <w:shd w:val="pct10" w:color="auto" w:fill="FFFFFF"/>
          </w:tcPr>
          <w:p w14:paraId="052345E8" w14:textId="77777777" w:rsidR="008C10F3" w:rsidRPr="002B15AA" w:rsidRDefault="008C10F3" w:rsidP="00EB348F">
            <w:pPr>
              <w:pStyle w:val="TAH"/>
            </w:pPr>
            <w:r w:rsidRPr="002B15AA">
              <w:t>isReadable</w:t>
            </w:r>
          </w:p>
        </w:tc>
        <w:tc>
          <w:tcPr>
            <w:tcW w:w="1227" w:type="dxa"/>
            <w:shd w:val="pct10" w:color="auto" w:fill="FFFFFF"/>
          </w:tcPr>
          <w:p w14:paraId="353D920D" w14:textId="77777777" w:rsidR="008C10F3" w:rsidRPr="002B15AA" w:rsidRDefault="008C10F3" w:rsidP="00EB348F">
            <w:pPr>
              <w:pStyle w:val="TAH"/>
            </w:pPr>
            <w:r w:rsidRPr="002B15AA">
              <w:t>isWritable</w:t>
            </w:r>
          </w:p>
        </w:tc>
        <w:tc>
          <w:tcPr>
            <w:tcW w:w="1231" w:type="dxa"/>
            <w:shd w:val="pct10" w:color="auto" w:fill="FFFFFF"/>
          </w:tcPr>
          <w:p w14:paraId="1618BC1D"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DF571A3" w14:textId="77777777" w:rsidR="008C10F3" w:rsidRPr="002B15AA" w:rsidRDefault="008C10F3" w:rsidP="00EB348F">
            <w:pPr>
              <w:pStyle w:val="TAH"/>
            </w:pPr>
            <w:r w:rsidRPr="002B15AA">
              <w:t>isNotifyable</w:t>
            </w:r>
          </w:p>
        </w:tc>
      </w:tr>
      <w:tr w:rsidR="008C10F3" w:rsidRPr="002B15AA" w14:paraId="79BFA52A" w14:textId="77777777" w:rsidTr="00392887">
        <w:trPr>
          <w:cantSplit/>
          <w:jc w:val="center"/>
        </w:trPr>
        <w:tc>
          <w:tcPr>
            <w:tcW w:w="3481" w:type="dxa"/>
          </w:tcPr>
          <w:p w14:paraId="38BF54D6" w14:textId="77777777" w:rsidR="008C10F3" w:rsidRPr="002B15AA" w:rsidRDefault="008C10F3" w:rsidP="00EB348F">
            <w:pPr>
              <w:pStyle w:val="TAL"/>
              <w:rPr>
                <w:rFonts w:ascii="Courier New" w:hAnsi="Courier New" w:cs="Courier New"/>
              </w:rPr>
            </w:pPr>
            <w:r w:rsidRPr="002B15AA">
              <w:rPr>
                <w:rFonts w:ascii="Courier New" w:hAnsi="Courier New" w:cs="Courier New"/>
              </w:rPr>
              <w:t>localAddress</w:t>
            </w:r>
          </w:p>
        </w:tc>
        <w:tc>
          <w:tcPr>
            <w:tcW w:w="1216" w:type="dxa"/>
          </w:tcPr>
          <w:p w14:paraId="1F267102" w14:textId="77777777" w:rsidR="008C10F3" w:rsidRPr="002B15AA" w:rsidRDefault="008C10F3" w:rsidP="00EB348F">
            <w:pPr>
              <w:pStyle w:val="TAL"/>
              <w:jc w:val="center"/>
            </w:pPr>
            <w:r w:rsidRPr="002B15AA">
              <w:t>O</w:t>
            </w:r>
          </w:p>
        </w:tc>
        <w:tc>
          <w:tcPr>
            <w:tcW w:w="1235" w:type="dxa"/>
          </w:tcPr>
          <w:p w14:paraId="20CA1659" w14:textId="77777777" w:rsidR="008C10F3" w:rsidRPr="002B15AA" w:rsidRDefault="008C10F3" w:rsidP="00EB348F">
            <w:pPr>
              <w:pStyle w:val="TAL"/>
              <w:jc w:val="center"/>
            </w:pPr>
            <w:r w:rsidRPr="002B15AA">
              <w:rPr>
                <w:rFonts w:cs="Arial"/>
              </w:rPr>
              <w:t>T</w:t>
            </w:r>
          </w:p>
        </w:tc>
        <w:tc>
          <w:tcPr>
            <w:tcW w:w="1227" w:type="dxa"/>
          </w:tcPr>
          <w:p w14:paraId="03C805CA" w14:textId="77777777" w:rsidR="008C10F3" w:rsidRPr="002B15AA" w:rsidRDefault="008C10F3" w:rsidP="00EB348F">
            <w:pPr>
              <w:pStyle w:val="TAL"/>
              <w:jc w:val="center"/>
            </w:pPr>
            <w:r w:rsidRPr="002B15AA">
              <w:rPr>
                <w:rFonts w:cs="Arial"/>
                <w:lang w:eastAsia="zh-CN"/>
              </w:rPr>
              <w:t>T</w:t>
            </w:r>
          </w:p>
        </w:tc>
        <w:tc>
          <w:tcPr>
            <w:tcW w:w="1231" w:type="dxa"/>
          </w:tcPr>
          <w:p w14:paraId="2B92C55D" w14:textId="77777777" w:rsidR="008C10F3" w:rsidRPr="002B15AA" w:rsidRDefault="008C10F3" w:rsidP="00EB348F">
            <w:pPr>
              <w:pStyle w:val="TAL"/>
              <w:jc w:val="center"/>
              <w:rPr>
                <w:lang w:eastAsia="zh-CN"/>
              </w:rPr>
            </w:pPr>
            <w:r w:rsidRPr="002B15AA">
              <w:rPr>
                <w:rFonts w:cs="Arial"/>
              </w:rPr>
              <w:t>F</w:t>
            </w:r>
          </w:p>
        </w:tc>
        <w:tc>
          <w:tcPr>
            <w:tcW w:w="1241" w:type="dxa"/>
          </w:tcPr>
          <w:p w14:paraId="38AA565B" w14:textId="77777777" w:rsidR="008C10F3" w:rsidRPr="002B15AA" w:rsidRDefault="008C10F3" w:rsidP="00EB348F">
            <w:pPr>
              <w:pStyle w:val="TAL"/>
              <w:jc w:val="center"/>
            </w:pPr>
            <w:r w:rsidRPr="002B15AA">
              <w:rPr>
                <w:rFonts w:cs="Arial"/>
                <w:lang w:eastAsia="zh-CN"/>
              </w:rPr>
              <w:t>T</w:t>
            </w:r>
          </w:p>
        </w:tc>
      </w:tr>
      <w:tr w:rsidR="008C10F3" w:rsidRPr="002B15AA" w14:paraId="492E38FA" w14:textId="77777777" w:rsidTr="00392887">
        <w:trPr>
          <w:cantSplit/>
          <w:jc w:val="center"/>
        </w:trPr>
        <w:tc>
          <w:tcPr>
            <w:tcW w:w="3481" w:type="dxa"/>
          </w:tcPr>
          <w:p w14:paraId="483040BB" w14:textId="77777777" w:rsidR="008C10F3" w:rsidRPr="002B15AA" w:rsidRDefault="008C10F3" w:rsidP="00EB348F">
            <w:pPr>
              <w:pStyle w:val="TAL"/>
              <w:rPr>
                <w:rFonts w:ascii="Courier New" w:hAnsi="Courier New" w:cs="Courier New"/>
              </w:rPr>
            </w:pPr>
            <w:r w:rsidRPr="002B15AA">
              <w:rPr>
                <w:rFonts w:ascii="Courier New" w:hAnsi="Courier New" w:cs="Courier New"/>
              </w:rPr>
              <w:t>remoteAddress</w:t>
            </w:r>
          </w:p>
        </w:tc>
        <w:tc>
          <w:tcPr>
            <w:tcW w:w="1216" w:type="dxa"/>
          </w:tcPr>
          <w:p w14:paraId="7E30252A" w14:textId="77777777" w:rsidR="008C10F3" w:rsidRPr="002B15AA" w:rsidRDefault="008C10F3" w:rsidP="00EB348F">
            <w:pPr>
              <w:pStyle w:val="TAL"/>
              <w:jc w:val="center"/>
              <w:rPr>
                <w:lang w:eastAsia="zh-CN"/>
              </w:rPr>
            </w:pPr>
            <w:r w:rsidRPr="002B15AA">
              <w:t>O</w:t>
            </w:r>
          </w:p>
        </w:tc>
        <w:tc>
          <w:tcPr>
            <w:tcW w:w="1235" w:type="dxa"/>
          </w:tcPr>
          <w:p w14:paraId="180EB74B" w14:textId="77777777" w:rsidR="008C10F3" w:rsidRPr="002B15AA" w:rsidRDefault="008C10F3" w:rsidP="00EB348F">
            <w:pPr>
              <w:pStyle w:val="TAL"/>
              <w:jc w:val="center"/>
              <w:rPr>
                <w:lang w:eastAsia="zh-CN"/>
              </w:rPr>
            </w:pPr>
            <w:r w:rsidRPr="002B15AA">
              <w:rPr>
                <w:rFonts w:cs="Arial"/>
              </w:rPr>
              <w:t>T</w:t>
            </w:r>
          </w:p>
        </w:tc>
        <w:tc>
          <w:tcPr>
            <w:tcW w:w="1227" w:type="dxa"/>
          </w:tcPr>
          <w:p w14:paraId="079A759E" w14:textId="77777777" w:rsidR="008C10F3" w:rsidRPr="002B15AA" w:rsidRDefault="008C10F3" w:rsidP="00EB348F">
            <w:pPr>
              <w:pStyle w:val="TAL"/>
              <w:jc w:val="center"/>
              <w:rPr>
                <w:lang w:eastAsia="zh-CN"/>
              </w:rPr>
            </w:pPr>
            <w:r w:rsidRPr="002B15AA">
              <w:rPr>
                <w:rFonts w:cs="Arial"/>
                <w:lang w:eastAsia="zh-CN"/>
              </w:rPr>
              <w:t>T</w:t>
            </w:r>
          </w:p>
        </w:tc>
        <w:tc>
          <w:tcPr>
            <w:tcW w:w="1231" w:type="dxa"/>
          </w:tcPr>
          <w:p w14:paraId="4B9ED8CF" w14:textId="77777777" w:rsidR="008C10F3" w:rsidRPr="002B15AA" w:rsidRDefault="008C10F3" w:rsidP="00EB348F">
            <w:pPr>
              <w:pStyle w:val="TAL"/>
              <w:jc w:val="center"/>
              <w:rPr>
                <w:lang w:eastAsia="zh-CN"/>
              </w:rPr>
            </w:pPr>
            <w:r w:rsidRPr="002B15AA">
              <w:rPr>
                <w:rFonts w:cs="Arial"/>
              </w:rPr>
              <w:t>F</w:t>
            </w:r>
          </w:p>
        </w:tc>
        <w:tc>
          <w:tcPr>
            <w:tcW w:w="1241" w:type="dxa"/>
          </w:tcPr>
          <w:p w14:paraId="27F04FB2" w14:textId="77777777" w:rsidR="008C10F3" w:rsidRPr="002B15AA" w:rsidRDefault="008C10F3" w:rsidP="00EB348F">
            <w:pPr>
              <w:pStyle w:val="TAL"/>
              <w:jc w:val="center"/>
              <w:rPr>
                <w:lang w:eastAsia="zh-CN"/>
              </w:rPr>
            </w:pPr>
            <w:r w:rsidRPr="002B15AA">
              <w:rPr>
                <w:rFonts w:cs="Arial"/>
                <w:lang w:eastAsia="zh-CN"/>
              </w:rPr>
              <w:t>T</w:t>
            </w:r>
          </w:p>
        </w:tc>
      </w:tr>
    </w:tbl>
    <w:p w14:paraId="0D4CBC72" w14:textId="77777777" w:rsidR="008C10F3" w:rsidRPr="002B15AA" w:rsidRDefault="008C10F3" w:rsidP="008C10F3">
      <w:pPr>
        <w:pStyle w:val="Heading4"/>
      </w:pPr>
      <w:bookmarkStart w:id="728" w:name="_Toc19888084"/>
      <w:bookmarkStart w:id="729" w:name="_Toc27404965"/>
      <w:bookmarkStart w:id="730" w:name="_Toc35878110"/>
      <w:bookmarkStart w:id="731" w:name="_Toc36219926"/>
      <w:bookmarkStart w:id="732" w:name="_Toc36474024"/>
      <w:bookmarkStart w:id="733" w:name="_Toc36542296"/>
      <w:bookmarkStart w:id="734" w:name="_Toc36543117"/>
      <w:bookmarkStart w:id="735" w:name="_Toc36567355"/>
      <w:bookmarkStart w:id="736" w:name="_Toc44340973"/>
      <w:bookmarkStart w:id="737" w:name="_Toc51675271"/>
      <w:bookmarkStart w:id="738" w:name="_Toc55894720"/>
      <w:bookmarkStart w:id="739" w:name="_Toc58939804"/>
      <w:bookmarkStart w:id="740" w:name="_Toc67928019"/>
      <w:r w:rsidRPr="002B15AA">
        <w:rPr>
          <w:rFonts w:hint="eastAsia"/>
          <w:lang w:eastAsia="zh-CN"/>
        </w:rPr>
        <w:t>4.3.8</w:t>
      </w:r>
      <w:r w:rsidRPr="002B15AA">
        <w:t>.3</w:t>
      </w:r>
      <w:r w:rsidRPr="002B15AA">
        <w:tab/>
        <w:t>Attribute constraints</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53E60AEC" w14:textId="77777777" w:rsidR="008C10F3" w:rsidRPr="002B15AA" w:rsidRDefault="008C10F3" w:rsidP="008C10F3">
      <w:r w:rsidRPr="002B15AA">
        <w:t>None.</w:t>
      </w:r>
    </w:p>
    <w:p w14:paraId="3B3DF1B3" w14:textId="77777777" w:rsidR="008C10F3" w:rsidRPr="002B15AA" w:rsidRDefault="008C10F3" w:rsidP="008C10F3">
      <w:pPr>
        <w:pStyle w:val="Heading4"/>
      </w:pPr>
      <w:bookmarkStart w:id="741" w:name="_Toc19888085"/>
      <w:bookmarkStart w:id="742" w:name="_Toc27404966"/>
      <w:bookmarkStart w:id="743" w:name="_Toc35878111"/>
      <w:bookmarkStart w:id="744" w:name="_Toc36219927"/>
      <w:bookmarkStart w:id="745" w:name="_Toc36474025"/>
      <w:bookmarkStart w:id="746" w:name="_Toc36542297"/>
      <w:bookmarkStart w:id="747" w:name="_Toc36543118"/>
      <w:bookmarkStart w:id="748" w:name="_Toc36567356"/>
      <w:bookmarkStart w:id="749" w:name="_Toc44340974"/>
      <w:bookmarkStart w:id="750" w:name="_Toc51675272"/>
      <w:bookmarkStart w:id="751" w:name="_Toc55894721"/>
      <w:bookmarkStart w:id="752" w:name="_Toc58939805"/>
      <w:bookmarkStart w:id="753" w:name="_Toc67928020"/>
      <w:r w:rsidRPr="002B15AA">
        <w:rPr>
          <w:rFonts w:hint="eastAsia"/>
          <w:lang w:eastAsia="zh-CN"/>
        </w:rPr>
        <w:t>4.3.8</w:t>
      </w:r>
      <w:r w:rsidRPr="002B15AA">
        <w:t>.4</w:t>
      </w:r>
      <w:r w:rsidRPr="002B15AA">
        <w:tab/>
        <w:t>Notifications</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526E446E"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B441915" w14:textId="77777777" w:rsidR="008C10F3" w:rsidRPr="002B15AA" w:rsidRDefault="008C10F3" w:rsidP="008C10F3">
      <w:pPr>
        <w:pStyle w:val="Heading3"/>
        <w:rPr>
          <w:lang w:eastAsia="zh-CN"/>
        </w:rPr>
      </w:pPr>
      <w:bookmarkStart w:id="754" w:name="_Toc19888086"/>
      <w:bookmarkStart w:id="755" w:name="_Toc27404967"/>
      <w:bookmarkStart w:id="756" w:name="_Toc35878112"/>
      <w:bookmarkStart w:id="757" w:name="_Toc36219928"/>
      <w:bookmarkStart w:id="758" w:name="_Toc36474026"/>
      <w:bookmarkStart w:id="759" w:name="_Toc36542298"/>
      <w:bookmarkStart w:id="760" w:name="_Toc36543119"/>
      <w:bookmarkStart w:id="761" w:name="_Toc36567357"/>
      <w:bookmarkStart w:id="762" w:name="_Toc44340975"/>
      <w:bookmarkStart w:id="763" w:name="_Toc51675273"/>
      <w:bookmarkStart w:id="764" w:name="_Toc55894722"/>
      <w:bookmarkStart w:id="765" w:name="_Toc58939806"/>
      <w:bookmarkStart w:id="766" w:name="_Toc67928021"/>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2E8334C3" w14:textId="77777777" w:rsidR="008C10F3" w:rsidRPr="002B15AA" w:rsidRDefault="008C10F3" w:rsidP="008C10F3">
      <w:pPr>
        <w:pStyle w:val="Heading4"/>
      </w:pPr>
      <w:bookmarkStart w:id="767" w:name="_Toc19888087"/>
      <w:bookmarkStart w:id="768" w:name="_Toc27404968"/>
      <w:bookmarkStart w:id="769" w:name="_Toc35878113"/>
      <w:bookmarkStart w:id="770" w:name="_Toc36219929"/>
      <w:bookmarkStart w:id="771" w:name="_Toc36474027"/>
      <w:bookmarkStart w:id="772" w:name="_Toc36542299"/>
      <w:bookmarkStart w:id="773" w:name="_Toc36543120"/>
      <w:bookmarkStart w:id="774" w:name="_Toc36567358"/>
      <w:bookmarkStart w:id="775" w:name="_Toc44340976"/>
      <w:bookmarkStart w:id="776" w:name="_Toc51675274"/>
      <w:bookmarkStart w:id="777" w:name="_Toc55894723"/>
      <w:bookmarkStart w:id="778" w:name="_Toc58939807"/>
      <w:bookmarkStart w:id="779" w:name="_Toc67928022"/>
      <w:r w:rsidRPr="002B15AA">
        <w:rPr>
          <w:rFonts w:hint="eastAsia"/>
          <w:lang w:eastAsia="zh-CN"/>
        </w:rPr>
        <w:t>4.3.</w:t>
      </w:r>
      <w:r w:rsidRPr="002B15AA">
        <w:rPr>
          <w:lang w:eastAsia="zh-CN"/>
        </w:rPr>
        <w:t>9</w:t>
      </w:r>
      <w:r w:rsidRPr="002B15AA">
        <w:t>.1</w:t>
      </w:r>
      <w:r w:rsidRPr="002B15AA">
        <w:tab/>
        <w:t>Definition</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7A8BF9AC" w14:textId="77777777" w:rsidR="008C10F3" w:rsidRPr="002B15AA" w:rsidRDefault="008C10F3" w:rsidP="008C10F3">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6F63DB5" w14:textId="77777777" w:rsidR="008C10F3" w:rsidRDefault="008C10F3" w:rsidP="008C10F3">
      <w:pPr>
        <w:pStyle w:val="Heading4"/>
        <w:rPr>
          <w:lang w:eastAsia="zh-CN"/>
        </w:rPr>
      </w:pPr>
      <w:bookmarkStart w:id="780" w:name="_Toc19888088"/>
      <w:bookmarkStart w:id="781" w:name="_Toc27404969"/>
      <w:bookmarkStart w:id="782" w:name="_Toc35878114"/>
      <w:bookmarkStart w:id="783" w:name="_Toc36219930"/>
      <w:bookmarkStart w:id="784" w:name="_Toc36474028"/>
      <w:bookmarkStart w:id="785" w:name="_Toc36542300"/>
      <w:bookmarkStart w:id="786" w:name="_Toc36543121"/>
      <w:bookmarkStart w:id="787" w:name="_Toc36567359"/>
      <w:bookmarkStart w:id="788" w:name="_Toc44340977"/>
      <w:bookmarkStart w:id="789" w:name="_Toc51675275"/>
      <w:bookmarkStart w:id="790" w:name="_Toc55894724"/>
      <w:bookmarkStart w:id="791" w:name="_Toc58939808"/>
      <w:bookmarkStart w:id="792" w:name="_Toc67928023"/>
      <w:r w:rsidRPr="002B15AA">
        <w:rPr>
          <w:rFonts w:hint="eastAsia"/>
          <w:lang w:eastAsia="zh-CN"/>
        </w:rPr>
        <w:t>4.3.</w:t>
      </w:r>
      <w:r w:rsidRPr="002B15AA">
        <w:rPr>
          <w:lang w:eastAsia="zh-CN"/>
        </w:rPr>
        <w:t>9.2</w:t>
      </w:r>
      <w:r w:rsidRPr="002B15AA">
        <w:rPr>
          <w:lang w:eastAsia="zh-CN"/>
        </w:rPr>
        <w:tab/>
        <w:t>Attributes</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0FAA3D45" w14:textId="77777777" w:rsidR="008C10F3" w:rsidRPr="002B15AA" w:rsidRDefault="008C10F3" w:rsidP="008C10F3">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2964243E" w14:textId="77777777" w:rsidTr="00392887">
        <w:trPr>
          <w:cantSplit/>
          <w:jc w:val="center"/>
        </w:trPr>
        <w:tc>
          <w:tcPr>
            <w:tcW w:w="3481" w:type="dxa"/>
            <w:shd w:val="pct10" w:color="auto" w:fill="FFFFFF"/>
          </w:tcPr>
          <w:p w14:paraId="10FD44DB" w14:textId="77777777" w:rsidR="008C10F3" w:rsidRPr="002B15AA" w:rsidRDefault="008C10F3" w:rsidP="00EB348F">
            <w:pPr>
              <w:pStyle w:val="TAH"/>
            </w:pPr>
            <w:r w:rsidRPr="002B15AA">
              <w:t>Attribute name</w:t>
            </w:r>
          </w:p>
        </w:tc>
        <w:tc>
          <w:tcPr>
            <w:tcW w:w="1216" w:type="dxa"/>
            <w:shd w:val="pct10" w:color="auto" w:fill="FFFFFF"/>
          </w:tcPr>
          <w:p w14:paraId="5F472F4B" w14:textId="77777777" w:rsidR="008C10F3" w:rsidRPr="002B15AA" w:rsidRDefault="008C10F3" w:rsidP="00EB348F">
            <w:pPr>
              <w:pStyle w:val="TAH"/>
            </w:pPr>
            <w:r w:rsidRPr="002B15AA">
              <w:t>Support Qualifier</w:t>
            </w:r>
          </w:p>
        </w:tc>
        <w:tc>
          <w:tcPr>
            <w:tcW w:w="1235" w:type="dxa"/>
            <w:shd w:val="pct10" w:color="auto" w:fill="FFFFFF"/>
          </w:tcPr>
          <w:p w14:paraId="48EE30C1" w14:textId="77777777" w:rsidR="008C10F3" w:rsidRPr="002B15AA" w:rsidRDefault="008C10F3" w:rsidP="00EB348F">
            <w:pPr>
              <w:pStyle w:val="TAH"/>
            </w:pPr>
            <w:r w:rsidRPr="002B15AA">
              <w:t>isReadable</w:t>
            </w:r>
          </w:p>
        </w:tc>
        <w:tc>
          <w:tcPr>
            <w:tcW w:w="1227" w:type="dxa"/>
            <w:shd w:val="pct10" w:color="auto" w:fill="FFFFFF"/>
          </w:tcPr>
          <w:p w14:paraId="74D13427" w14:textId="77777777" w:rsidR="008C10F3" w:rsidRPr="002B15AA" w:rsidRDefault="008C10F3" w:rsidP="00EB348F">
            <w:pPr>
              <w:pStyle w:val="TAH"/>
            </w:pPr>
            <w:r w:rsidRPr="002B15AA">
              <w:t>isWritable</w:t>
            </w:r>
          </w:p>
        </w:tc>
        <w:tc>
          <w:tcPr>
            <w:tcW w:w="1231" w:type="dxa"/>
            <w:shd w:val="pct10" w:color="auto" w:fill="FFFFFF"/>
          </w:tcPr>
          <w:p w14:paraId="18CAA66B"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315F203A" w14:textId="77777777" w:rsidR="008C10F3" w:rsidRPr="002B15AA" w:rsidRDefault="008C10F3" w:rsidP="00EB348F">
            <w:pPr>
              <w:pStyle w:val="TAH"/>
            </w:pPr>
            <w:r w:rsidRPr="002B15AA">
              <w:t>isNotifyable</w:t>
            </w:r>
          </w:p>
        </w:tc>
      </w:tr>
      <w:tr w:rsidR="008C10F3" w:rsidRPr="002B15AA" w14:paraId="798D7B91" w14:textId="77777777" w:rsidTr="00392887">
        <w:trPr>
          <w:cantSplit/>
          <w:jc w:val="center"/>
        </w:trPr>
        <w:tc>
          <w:tcPr>
            <w:tcW w:w="3481" w:type="dxa"/>
          </w:tcPr>
          <w:p w14:paraId="01CF29D5" w14:textId="77777777" w:rsidR="008C10F3" w:rsidRPr="002B15AA" w:rsidRDefault="008C10F3" w:rsidP="00EB348F">
            <w:pPr>
              <w:pStyle w:val="TAL"/>
              <w:rPr>
                <w:rFonts w:ascii="Courier New" w:hAnsi="Courier New" w:cs="Courier New"/>
              </w:rPr>
            </w:pPr>
            <w:r w:rsidRPr="002B15AA">
              <w:rPr>
                <w:rFonts w:ascii="Courier New" w:hAnsi="Courier New" w:cs="Courier New"/>
              </w:rPr>
              <w:t>localAddress</w:t>
            </w:r>
          </w:p>
        </w:tc>
        <w:tc>
          <w:tcPr>
            <w:tcW w:w="1216" w:type="dxa"/>
          </w:tcPr>
          <w:p w14:paraId="0384728D" w14:textId="77777777" w:rsidR="008C10F3" w:rsidRPr="002B15AA" w:rsidRDefault="008C10F3" w:rsidP="00EB348F">
            <w:pPr>
              <w:pStyle w:val="TAL"/>
              <w:jc w:val="center"/>
            </w:pPr>
            <w:r w:rsidRPr="002B15AA">
              <w:t>O</w:t>
            </w:r>
          </w:p>
        </w:tc>
        <w:tc>
          <w:tcPr>
            <w:tcW w:w="1235" w:type="dxa"/>
          </w:tcPr>
          <w:p w14:paraId="0B2B381C" w14:textId="77777777" w:rsidR="008C10F3" w:rsidRPr="002B15AA" w:rsidRDefault="008C10F3" w:rsidP="00EB348F">
            <w:pPr>
              <w:pStyle w:val="TAL"/>
              <w:jc w:val="center"/>
            </w:pPr>
            <w:r w:rsidRPr="002B15AA">
              <w:rPr>
                <w:rFonts w:cs="Arial"/>
              </w:rPr>
              <w:t>T</w:t>
            </w:r>
          </w:p>
        </w:tc>
        <w:tc>
          <w:tcPr>
            <w:tcW w:w="1227" w:type="dxa"/>
          </w:tcPr>
          <w:p w14:paraId="14144D14" w14:textId="77777777" w:rsidR="008C10F3" w:rsidRPr="002B15AA" w:rsidRDefault="008C10F3" w:rsidP="00EB348F">
            <w:pPr>
              <w:pStyle w:val="TAL"/>
              <w:jc w:val="center"/>
            </w:pPr>
            <w:r w:rsidRPr="002B15AA">
              <w:rPr>
                <w:rFonts w:cs="Arial"/>
                <w:lang w:eastAsia="zh-CN"/>
              </w:rPr>
              <w:t>T</w:t>
            </w:r>
          </w:p>
        </w:tc>
        <w:tc>
          <w:tcPr>
            <w:tcW w:w="1231" w:type="dxa"/>
          </w:tcPr>
          <w:p w14:paraId="69DDA459" w14:textId="77777777" w:rsidR="008C10F3" w:rsidRPr="002B15AA" w:rsidRDefault="008C10F3" w:rsidP="00EB348F">
            <w:pPr>
              <w:pStyle w:val="TAL"/>
              <w:jc w:val="center"/>
              <w:rPr>
                <w:lang w:eastAsia="zh-CN"/>
              </w:rPr>
            </w:pPr>
            <w:r w:rsidRPr="002B15AA">
              <w:rPr>
                <w:rFonts w:cs="Arial"/>
              </w:rPr>
              <w:t>F</w:t>
            </w:r>
          </w:p>
        </w:tc>
        <w:tc>
          <w:tcPr>
            <w:tcW w:w="1241" w:type="dxa"/>
          </w:tcPr>
          <w:p w14:paraId="76F6EA75" w14:textId="77777777" w:rsidR="008C10F3" w:rsidRPr="002B15AA" w:rsidRDefault="008C10F3" w:rsidP="00EB348F">
            <w:pPr>
              <w:pStyle w:val="TAL"/>
              <w:jc w:val="center"/>
            </w:pPr>
            <w:r w:rsidRPr="002B15AA">
              <w:rPr>
                <w:rFonts w:cs="Arial"/>
                <w:lang w:eastAsia="zh-CN"/>
              </w:rPr>
              <w:t>T</w:t>
            </w:r>
          </w:p>
        </w:tc>
      </w:tr>
      <w:tr w:rsidR="008C10F3" w:rsidRPr="002B15AA" w14:paraId="4F3D63E3" w14:textId="77777777" w:rsidTr="00392887">
        <w:trPr>
          <w:cantSplit/>
          <w:jc w:val="center"/>
        </w:trPr>
        <w:tc>
          <w:tcPr>
            <w:tcW w:w="3481" w:type="dxa"/>
          </w:tcPr>
          <w:p w14:paraId="43CA6DA0" w14:textId="77777777" w:rsidR="008C10F3" w:rsidRPr="002B15AA" w:rsidRDefault="008C10F3" w:rsidP="00EB348F">
            <w:pPr>
              <w:pStyle w:val="TAL"/>
              <w:rPr>
                <w:rFonts w:ascii="Courier New" w:hAnsi="Courier New" w:cs="Courier New"/>
              </w:rPr>
            </w:pPr>
            <w:r w:rsidRPr="002B15AA">
              <w:rPr>
                <w:rFonts w:ascii="Courier New" w:hAnsi="Courier New" w:cs="Courier New"/>
              </w:rPr>
              <w:t>remoteAddress</w:t>
            </w:r>
          </w:p>
        </w:tc>
        <w:tc>
          <w:tcPr>
            <w:tcW w:w="1216" w:type="dxa"/>
          </w:tcPr>
          <w:p w14:paraId="47DC6805" w14:textId="77777777" w:rsidR="008C10F3" w:rsidRPr="002B15AA" w:rsidRDefault="008C10F3" w:rsidP="00EB348F">
            <w:pPr>
              <w:pStyle w:val="TAL"/>
              <w:jc w:val="center"/>
              <w:rPr>
                <w:lang w:eastAsia="zh-CN"/>
              </w:rPr>
            </w:pPr>
            <w:r w:rsidRPr="002B15AA">
              <w:t>O</w:t>
            </w:r>
          </w:p>
        </w:tc>
        <w:tc>
          <w:tcPr>
            <w:tcW w:w="1235" w:type="dxa"/>
          </w:tcPr>
          <w:p w14:paraId="6D8F59EF" w14:textId="77777777" w:rsidR="008C10F3" w:rsidRPr="002B15AA" w:rsidRDefault="008C10F3" w:rsidP="00EB348F">
            <w:pPr>
              <w:pStyle w:val="TAL"/>
              <w:jc w:val="center"/>
              <w:rPr>
                <w:lang w:eastAsia="zh-CN"/>
              </w:rPr>
            </w:pPr>
            <w:r w:rsidRPr="002B15AA">
              <w:rPr>
                <w:rFonts w:cs="Arial"/>
              </w:rPr>
              <w:t>T</w:t>
            </w:r>
          </w:p>
        </w:tc>
        <w:tc>
          <w:tcPr>
            <w:tcW w:w="1227" w:type="dxa"/>
          </w:tcPr>
          <w:p w14:paraId="2F7A2906" w14:textId="77777777" w:rsidR="008C10F3" w:rsidRPr="002B15AA" w:rsidRDefault="008C10F3" w:rsidP="00EB348F">
            <w:pPr>
              <w:pStyle w:val="TAL"/>
              <w:jc w:val="center"/>
              <w:rPr>
                <w:lang w:eastAsia="zh-CN"/>
              </w:rPr>
            </w:pPr>
            <w:r w:rsidRPr="002B15AA">
              <w:rPr>
                <w:rFonts w:cs="Arial"/>
                <w:lang w:eastAsia="zh-CN"/>
              </w:rPr>
              <w:t>T</w:t>
            </w:r>
          </w:p>
        </w:tc>
        <w:tc>
          <w:tcPr>
            <w:tcW w:w="1231" w:type="dxa"/>
          </w:tcPr>
          <w:p w14:paraId="7C84A71D" w14:textId="77777777" w:rsidR="008C10F3" w:rsidRPr="002B15AA" w:rsidRDefault="008C10F3" w:rsidP="00EB348F">
            <w:pPr>
              <w:pStyle w:val="TAL"/>
              <w:jc w:val="center"/>
              <w:rPr>
                <w:lang w:eastAsia="zh-CN"/>
              </w:rPr>
            </w:pPr>
            <w:r w:rsidRPr="002B15AA">
              <w:rPr>
                <w:rFonts w:cs="Arial"/>
              </w:rPr>
              <w:t>F</w:t>
            </w:r>
          </w:p>
        </w:tc>
        <w:tc>
          <w:tcPr>
            <w:tcW w:w="1241" w:type="dxa"/>
          </w:tcPr>
          <w:p w14:paraId="080BFEDF" w14:textId="77777777" w:rsidR="008C10F3" w:rsidRPr="002B15AA" w:rsidRDefault="008C10F3" w:rsidP="00EB348F">
            <w:pPr>
              <w:pStyle w:val="TAL"/>
              <w:jc w:val="center"/>
              <w:rPr>
                <w:lang w:eastAsia="zh-CN"/>
              </w:rPr>
            </w:pPr>
            <w:r w:rsidRPr="002B15AA">
              <w:rPr>
                <w:rFonts w:cs="Arial"/>
                <w:lang w:eastAsia="zh-CN"/>
              </w:rPr>
              <w:t>T</w:t>
            </w:r>
          </w:p>
        </w:tc>
      </w:tr>
    </w:tbl>
    <w:p w14:paraId="012DE21F" w14:textId="77777777" w:rsidR="008C10F3" w:rsidRPr="002B15AA" w:rsidRDefault="008C10F3" w:rsidP="008C10F3">
      <w:pPr>
        <w:pStyle w:val="Heading4"/>
      </w:pPr>
      <w:bookmarkStart w:id="793" w:name="_Toc19888089"/>
      <w:bookmarkStart w:id="794" w:name="_Toc27404970"/>
      <w:bookmarkStart w:id="795" w:name="_Toc35878115"/>
      <w:bookmarkStart w:id="796" w:name="_Toc36219931"/>
      <w:bookmarkStart w:id="797" w:name="_Toc36474029"/>
      <w:bookmarkStart w:id="798" w:name="_Toc36542301"/>
      <w:bookmarkStart w:id="799" w:name="_Toc36543122"/>
      <w:bookmarkStart w:id="800" w:name="_Toc36567360"/>
      <w:bookmarkStart w:id="801" w:name="_Toc44340978"/>
      <w:bookmarkStart w:id="802" w:name="_Toc51675276"/>
      <w:bookmarkStart w:id="803" w:name="_Toc55894725"/>
      <w:bookmarkStart w:id="804" w:name="_Toc58939809"/>
      <w:bookmarkStart w:id="805" w:name="_Toc67928024"/>
      <w:r w:rsidRPr="002B15AA">
        <w:rPr>
          <w:rFonts w:hint="eastAsia"/>
          <w:lang w:eastAsia="zh-CN"/>
        </w:rPr>
        <w:t>4.3.</w:t>
      </w:r>
      <w:r w:rsidRPr="002B15AA">
        <w:rPr>
          <w:lang w:eastAsia="zh-CN"/>
        </w:rPr>
        <w:t>9</w:t>
      </w:r>
      <w:r w:rsidRPr="002B15AA">
        <w:t>.3</w:t>
      </w:r>
      <w:r w:rsidRPr="002B15AA">
        <w:tab/>
        <w:t>Attribute constraints</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58486CE4" w14:textId="77777777" w:rsidR="008C10F3" w:rsidRPr="002B15AA" w:rsidRDefault="008C10F3" w:rsidP="008C10F3">
      <w:r w:rsidRPr="002B15AA">
        <w:t>None.</w:t>
      </w:r>
    </w:p>
    <w:p w14:paraId="6D86586B" w14:textId="77777777" w:rsidR="008C10F3" w:rsidRPr="002B15AA" w:rsidRDefault="008C10F3" w:rsidP="008C10F3">
      <w:pPr>
        <w:pStyle w:val="Heading4"/>
      </w:pPr>
      <w:bookmarkStart w:id="806" w:name="_Toc19888090"/>
      <w:bookmarkStart w:id="807" w:name="_Toc27404971"/>
      <w:bookmarkStart w:id="808" w:name="_Toc35878116"/>
      <w:bookmarkStart w:id="809" w:name="_Toc36219932"/>
      <w:bookmarkStart w:id="810" w:name="_Toc36474030"/>
      <w:bookmarkStart w:id="811" w:name="_Toc36542302"/>
      <w:bookmarkStart w:id="812" w:name="_Toc36543123"/>
      <w:bookmarkStart w:id="813" w:name="_Toc36567361"/>
      <w:bookmarkStart w:id="814" w:name="_Toc44340979"/>
      <w:bookmarkStart w:id="815" w:name="_Toc51675277"/>
      <w:bookmarkStart w:id="816" w:name="_Toc55894726"/>
      <w:bookmarkStart w:id="817" w:name="_Toc58939810"/>
      <w:bookmarkStart w:id="818" w:name="_Toc67928025"/>
      <w:r w:rsidRPr="002B15AA">
        <w:rPr>
          <w:rFonts w:hint="eastAsia"/>
          <w:lang w:eastAsia="zh-CN"/>
        </w:rPr>
        <w:t>4.3.</w:t>
      </w:r>
      <w:r w:rsidRPr="002B15AA">
        <w:rPr>
          <w:lang w:eastAsia="zh-CN"/>
        </w:rPr>
        <w:t>9</w:t>
      </w:r>
      <w:r w:rsidRPr="002B15AA">
        <w:t>.4</w:t>
      </w:r>
      <w:r w:rsidRPr="002B15AA">
        <w:tab/>
        <w:t>Notifications</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55FAF442"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7797DB1" w14:textId="77777777" w:rsidR="008C10F3" w:rsidRPr="002B15AA" w:rsidRDefault="008C10F3" w:rsidP="008C10F3">
      <w:pPr>
        <w:pStyle w:val="Heading3"/>
        <w:rPr>
          <w:lang w:eastAsia="zh-CN"/>
        </w:rPr>
      </w:pPr>
      <w:bookmarkStart w:id="819" w:name="_Toc19888091"/>
      <w:bookmarkStart w:id="820" w:name="_Toc27404972"/>
      <w:bookmarkStart w:id="821" w:name="_Toc35878117"/>
      <w:bookmarkStart w:id="822" w:name="_Toc36219933"/>
      <w:bookmarkStart w:id="823" w:name="_Toc36474031"/>
      <w:bookmarkStart w:id="824" w:name="_Toc36542303"/>
      <w:bookmarkStart w:id="825" w:name="_Toc36543124"/>
      <w:bookmarkStart w:id="826" w:name="_Toc36567362"/>
      <w:bookmarkStart w:id="827" w:name="_Toc44340980"/>
      <w:bookmarkStart w:id="828" w:name="_Toc51675278"/>
      <w:bookmarkStart w:id="829" w:name="_Toc55894727"/>
      <w:bookmarkStart w:id="830" w:name="_Toc58939811"/>
      <w:bookmarkStart w:id="831" w:name="_Toc67928026"/>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819"/>
      <w:bookmarkEnd w:id="820"/>
      <w:bookmarkEnd w:id="821"/>
      <w:bookmarkEnd w:id="822"/>
      <w:bookmarkEnd w:id="823"/>
      <w:bookmarkEnd w:id="824"/>
      <w:bookmarkEnd w:id="825"/>
      <w:bookmarkEnd w:id="826"/>
      <w:bookmarkEnd w:id="827"/>
      <w:bookmarkEnd w:id="828"/>
      <w:bookmarkEnd w:id="829"/>
      <w:bookmarkEnd w:id="830"/>
      <w:bookmarkEnd w:id="831"/>
    </w:p>
    <w:p w14:paraId="2AD7B07D" w14:textId="77777777" w:rsidR="008C10F3" w:rsidRPr="002B15AA" w:rsidRDefault="008C10F3" w:rsidP="008C10F3">
      <w:pPr>
        <w:pStyle w:val="Heading4"/>
      </w:pPr>
      <w:bookmarkStart w:id="832" w:name="_Toc19888092"/>
      <w:bookmarkStart w:id="833" w:name="_Toc27404973"/>
      <w:bookmarkStart w:id="834" w:name="_Toc35878118"/>
      <w:bookmarkStart w:id="835" w:name="_Toc36219934"/>
      <w:bookmarkStart w:id="836" w:name="_Toc36474032"/>
      <w:bookmarkStart w:id="837" w:name="_Toc36542304"/>
      <w:bookmarkStart w:id="838" w:name="_Toc36543125"/>
      <w:bookmarkStart w:id="839" w:name="_Toc36567363"/>
      <w:bookmarkStart w:id="840" w:name="_Toc44340981"/>
      <w:bookmarkStart w:id="841" w:name="_Toc51675279"/>
      <w:bookmarkStart w:id="842" w:name="_Toc55894728"/>
      <w:bookmarkStart w:id="843" w:name="_Toc58939812"/>
      <w:bookmarkStart w:id="844" w:name="_Toc67928027"/>
      <w:r w:rsidRPr="002B15AA">
        <w:rPr>
          <w:rFonts w:hint="eastAsia"/>
          <w:lang w:eastAsia="zh-CN"/>
        </w:rPr>
        <w:t>4.3.1</w:t>
      </w:r>
      <w:r w:rsidRPr="002B15AA">
        <w:rPr>
          <w:lang w:eastAsia="zh-CN"/>
        </w:rPr>
        <w:t>0</w:t>
      </w:r>
      <w:r w:rsidRPr="002B15AA">
        <w:t>.1</w:t>
      </w:r>
      <w:r w:rsidRPr="002B15AA">
        <w:tab/>
        <w:t>Definition</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2F9A864D" w14:textId="77777777" w:rsidR="008C10F3" w:rsidRPr="002B15AA" w:rsidRDefault="008C10F3" w:rsidP="008C10F3">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845" w:name="OLE_LINK75"/>
      <w:bookmarkStart w:id="846"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845"/>
      <w:bookmarkEnd w:id="846"/>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561EF81C" w14:textId="77777777" w:rsidR="008C10F3" w:rsidRPr="002B15AA" w:rsidRDefault="008C10F3" w:rsidP="008C10F3">
      <w:r w:rsidRPr="002B15AA">
        <w:t>3GPP TS 38.470 [7] noted that "one gNB-CU and a set of gNB-DUs are visible to other logical nodes as a gNB or an en-gNB where the gNB terminates the Xn and the NG interfaces, and the en-gNB terminates the X2 and the S1-U interfaces".</w:t>
      </w:r>
    </w:p>
    <w:p w14:paraId="7D213697" w14:textId="77777777" w:rsidR="008C10F3" w:rsidRDefault="008C10F3" w:rsidP="008C10F3">
      <w:pPr>
        <w:pStyle w:val="Heading4"/>
      </w:pPr>
      <w:bookmarkStart w:id="847" w:name="_Toc19888093"/>
      <w:bookmarkStart w:id="848" w:name="_Toc27404974"/>
      <w:bookmarkStart w:id="849" w:name="_Toc35878119"/>
      <w:bookmarkStart w:id="850" w:name="_Toc36219935"/>
      <w:bookmarkStart w:id="851" w:name="_Toc36474033"/>
      <w:bookmarkStart w:id="852" w:name="_Toc36542305"/>
      <w:bookmarkStart w:id="853" w:name="_Toc36543126"/>
      <w:bookmarkStart w:id="854" w:name="_Toc36567364"/>
      <w:bookmarkStart w:id="855" w:name="_Toc44340982"/>
      <w:bookmarkStart w:id="856" w:name="_Toc51675280"/>
      <w:bookmarkStart w:id="857" w:name="_Toc55894729"/>
      <w:bookmarkStart w:id="858" w:name="_Toc58939813"/>
      <w:bookmarkStart w:id="859" w:name="_Toc67928028"/>
      <w:r w:rsidRPr="002B15AA">
        <w:rPr>
          <w:rFonts w:hint="eastAsia"/>
          <w:lang w:eastAsia="zh-CN"/>
        </w:rPr>
        <w:t>4.3.1</w:t>
      </w:r>
      <w:r w:rsidRPr="002B15AA">
        <w:rPr>
          <w:lang w:eastAsia="zh-CN"/>
        </w:rPr>
        <w:t>0</w:t>
      </w:r>
      <w:r w:rsidRPr="002B15AA">
        <w:t>.2</w:t>
      </w:r>
      <w:r w:rsidRPr="002B15AA">
        <w:tab/>
        <w:t>Attributes</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7E3838AF" w14:textId="77777777" w:rsidR="008C10F3" w:rsidRPr="004A4DDA" w:rsidRDefault="008C10F3" w:rsidP="008C10F3">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50DE5363" w14:textId="77777777" w:rsidTr="00392887">
        <w:trPr>
          <w:cantSplit/>
          <w:jc w:val="center"/>
        </w:trPr>
        <w:tc>
          <w:tcPr>
            <w:tcW w:w="3481" w:type="dxa"/>
            <w:shd w:val="pct10" w:color="auto" w:fill="FFFFFF"/>
          </w:tcPr>
          <w:p w14:paraId="4DE39F43" w14:textId="77777777" w:rsidR="008C10F3" w:rsidRPr="002B15AA" w:rsidRDefault="008C10F3" w:rsidP="00EB348F">
            <w:pPr>
              <w:pStyle w:val="TAH"/>
            </w:pPr>
            <w:r w:rsidRPr="002B15AA">
              <w:t>Attribute name</w:t>
            </w:r>
          </w:p>
        </w:tc>
        <w:tc>
          <w:tcPr>
            <w:tcW w:w="1216" w:type="dxa"/>
            <w:shd w:val="pct10" w:color="auto" w:fill="FFFFFF"/>
          </w:tcPr>
          <w:p w14:paraId="3061B9C3" w14:textId="77777777" w:rsidR="008C10F3" w:rsidRPr="002B15AA" w:rsidRDefault="008C10F3" w:rsidP="00EB348F">
            <w:pPr>
              <w:pStyle w:val="TAH"/>
            </w:pPr>
            <w:r w:rsidRPr="002B15AA">
              <w:t>Support Qualifier</w:t>
            </w:r>
          </w:p>
        </w:tc>
        <w:tc>
          <w:tcPr>
            <w:tcW w:w="1235" w:type="dxa"/>
            <w:shd w:val="pct10" w:color="auto" w:fill="FFFFFF"/>
          </w:tcPr>
          <w:p w14:paraId="30204150" w14:textId="77777777" w:rsidR="008C10F3" w:rsidRPr="002B15AA" w:rsidRDefault="008C10F3" w:rsidP="00EB348F">
            <w:pPr>
              <w:pStyle w:val="TAH"/>
            </w:pPr>
            <w:r w:rsidRPr="002B15AA">
              <w:t>isReadable</w:t>
            </w:r>
          </w:p>
        </w:tc>
        <w:tc>
          <w:tcPr>
            <w:tcW w:w="1227" w:type="dxa"/>
            <w:shd w:val="pct10" w:color="auto" w:fill="FFFFFF"/>
          </w:tcPr>
          <w:p w14:paraId="60765AE0" w14:textId="77777777" w:rsidR="008C10F3" w:rsidRPr="002B15AA" w:rsidRDefault="008C10F3" w:rsidP="00EB348F">
            <w:pPr>
              <w:pStyle w:val="TAH"/>
            </w:pPr>
            <w:r w:rsidRPr="002B15AA">
              <w:t>isWritable</w:t>
            </w:r>
          </w:p>
        </w:tc>
        <w:tc>
          <w:tcPr>
            <w:tcW w:w="1231" w:type="dxa"/>
            <w:shd w:val="pct10" w:color="auto" w:fill="FFFFFF"/>
          </w:tcPr>
          <w:p w14:paraId="378921C9"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22E1F0C4" w14:textId="77777777" w:rsidR="008C10F3" w:rsidRPr="002B15AA" w:rsidRDefault="008C10F3" w:rsidP="00EB348F">
            <w:pPr>
              <w:pStyle w:val="TAH"/>
            </w:pPr>
            <w:r w:rsidRPr="002B15AA">
              <w:t>isNotifyable</w:t>
            </w:r>
          </w:p>
        </w:tc>
      </w:tr>
      <w:tr w:rsidR="008C10F3" w:rsidRPr="002B15AA" w14:paraId="2A66F988" w14:textId="77777777" w:rsidTr="00392887">
        <w:trPr>
          <w:cantSplit/>
          <w:jc w:val="center"/>
        </w:trPr>
        <w:tc>
          <w:tcPr>
            <w:tcW w:w="3481" w:type="dxa"/>
          </w:tcPr>
          <w:p w14:paraId="7C31E20A" w14:textId="77777777" w:rsidR="008C10F3" w:rsidRPr="002B15AA" w:rsidRDefault="008C10F3" w:rsidP="00EB348F">
            <w:pPr>
              <w:pStyle w:val="TAL"/>
              <w:rPr>
                <w:rFonts w:ascii="Courier New" w:hAnsi="Courier New" w:cs="Courier New"/>
              </w:rPr>
            </w:pPr>
            <w:r w:rsidRPr="002B15AA">
              <w:rPr>
                <w:rFonts w:ascii="Courier New" w:hAnsi="Courier New" w:cs="Courier New"/>
              </w:rPr>
              <w:t>localAddress</w:t>
            </w:r>
          </w:p>
        </w:tc>
        <w:tc>
          <w:tcPr>
            <w:tcW w:w="1216" w:type="dxa"/>
          </w:tcPr>
          <w:p w14:paraId="20B99B1C" w14:textId="77777777" w:rsidR="008C10F3" w:rsidRPr="002B15AA" w:rsidRDefault="008C10F3" w:rsidP="00EB348F">
            <w:pPr>
              <w:pStyle w:val="TAL"/>
              <w:jc w:val="center"/>
            </w:pPr>
            <w:r w:rsidRPr="002B15AA">
              <w:t>O</w:t>
            </w:r>
          </w:p>
        </w:tc>
        <w:tc>
          <w:tcPr>
            <w:tcW w:w="1235" w:type="dxa"/>
          </w:tcPr>
          <w:p w14:paraId="0B805638" w14:textId="77777777" w:rsidR="008C10F3" w:rsidRPr="002B15AA" w:rsidRDefault="008C10F3" w:rsidP="00EB348F">
            <w:pPr>
              <w:pStyle w:val="TAL"/>
              <w:jc w:val="center"/>
            </w:pPr>
            <w:r w:rsidRPr="002B15AA">
              <w:rPr>
                <w:rFonts w:cs="Arial"/>
              </w:rPr>
              <w:t>T</w:t>
            </w:r>
          </w:p>
        </w:tc>
        <w:tc>
          <w:tcPr>
            <w:tcW w:w="1227" w:type="dxa"/>
          </w:tcPr>
          <w:p w14:paraId="55785C0A" w14:textId="77777777" w:rsidR="008C10F3" w:rsidRPr="002B15AA" w:rsidRDefault="008C10F3" w:rsidP="00EB348F">
            <w:pPr>
              <w:pStyle w:val="TAL"/>
              <w:jc w:val="center"/>
            </w:pPr>
            <w:r w:rsidRPr="002B15AA">
              <w:rPr>
                <w:rFonts w:cs="Arial"/>
                <w:lang w:eastAsia="zh-CN"/>
              </w:rPr>
              <w:t>T</w:t>
            </w:r>
          </w:p>
        </w:tc>
        <w:tc>
          <w:tcPr>
            <w:tcW w:w="1231" w:type="dxa"/>
          </w:tcPr>
          <w:p w14:paraId="056FC03B" w14:textId="77777777" w:rsidR="008C10F3" w:rsidRPr="002B15AA" w:rsidRDefault="008C10F3" w:rsidP="00EB348F">
            <w:pPr>
              <w:pStyle w:val="TAL"/>
              <w:jc w:val="center"/>
              <w:rPr>
                <w:lang w:eastAsia="zh-CN"/>
              </w:rPr>
            </w:pPr>
            <w:r w:rsidRPr="002B15AA">
              <w:rPr>
                <w:rFonts w:cs="Arial"/>
              </w:rPr>
              <w:t>F</w:t>
            </w:r>
          </w:p>
        </w:tc>
        <w:tc>
          <w:tcPr>
            <w:tcW w:w="1241" w:type="dxa"/>
          </w:tcPr>
          <w:p w14:paraId="2B2E4DAF" w14:textId="77777777" w:rsidR="008C10F3" w:rsidRPr="002B15AA" w:rsidRDefault="008C10F3" w:rsidP="00EB348F">
            <w:pPr>
              <w:pStyle w:val="TAL"/>
              <w:jc w:val="center"/>
            </w:pPr>
            <w:r w:rsidRPr="002B15AA">
              <w:rPr>
                <w:rFonts w:cs="Arial"/>
                <w:lang w:eastAsia="zh-CN"/>
              </w:rPr>
              <w:t>T</w:t>
            </w:r>
          </w:p>
        </w:tc>
      </w:tr>
      <w:tr w:rsidR="008C10F3" w:rsidRPr="002B15AA" w14:paraId="6CCAAF7A" w14:textId="77777777" w:rsidTr="00392887">
        <w:trPr>
          <w:cantSplit/>
          <w:jc w:val="center"/>
        </w:trPr>
        <w:tc>
          <w:tcPr>
            <w:tcW w:w="3481" w:type="dxa"/>
          </w:tcPr>
          <w:p w14:paraId="4B7FB0C5" w14:textId="77777777" w:rsidR="008C10F3" w:rsidRPr="002B15AA" w:rsidRDefault="008C10F3" w:rsidP="00EB348F">
            <w:pPr>
              <w:pStyle w:val="TAL"/>
              <w:rPr>
                <w:rFonts w:ascii="Courier New" w:hAnsi="Courier New" w:cs="Courier New"/>
              </w:rPr>
            </w:pPr>
            <w:r w:rsidRPr="002B15AA">
              <w:rPr>
                <w:rFonts w:ascii="Courier New" w:hAnsi="Courier New" w:cs="Courier New"/>
              </w:rPr>
              <w:t>remoteAddress</w:t>
            </w:r>
          </w:p>
        </w:tc>
        <w:tc>
          <w:tcPr>
            <w:tcW w:w="1216" w:type="dxa"/>
          </w:tcPr>
          <w:p w14:paraId="7CAD51A6" w14:textId="77777777" w:rsidR="008C10F3" w:rsidRPr="002B15AA" w:rsidRDefault="008C10F3" w:rsidP="00EB348F">
            <w:pPr>
              <w:pStyle w:val="TAL"/>
              <w:jc w:val="center"/>
              <w:rPr>
                <w:lang w:eastAsia="zh-CN"/>
              </w:rPr>
            </w:pPr>
            <w:r w:rsidRPr="002B15AA">
              <w:t>O</w:t>
            </w:r>
          </w:p>
        </w:tc>
        <w:tc>
          <w:tcPr>
            <w:tcW w:w="1235" w:type="dxa"/>
          </w:tcPr>
          <w:p w14:paraId="20225693" w14:textId="77777777" w:rsidR="008C10F3" w:rsidRPr="002B15AA" w:rsidRDefault="008C10F3" w:rsidP="00EB348F">
            <w:pPr>
              <w:pStyle w:val="TAL"/>
              <w:jc w:val="center"/>
              <w:rPr>
                <w:lang w:eastAsia="zh-CN"/>
              </w:rPr>
            </w:pPr>
            <w:r w:rsidRPr="002B15AA">
              <w:rPr>
                <w:rFonts w:cs="Arial"/>
              </w:rPr>
              <w:t>T</w:t>
            </w:r>
          </w:p>
        </w:tc>
        <w:tc>
          <w:tcPr>
            <w:tcW w:w="1227" w:type="dxa"/>
          </w:tcPr>
          <w:p w14:paraId="60601640" w14:textId="77777777" w:rsidR="008C10F3" w:rsidRPr="002B15AA" w:rsidRDefault="008C10F3" w:rsidP="00EB348F">
            <w:pPr>
              <w:pStyle w:val="TAL"/>
              <w:jc w:val="center"/>
              <w:rPr>
                <w:lang w:eastAsia="zh-CN"/>
              </w:rPr>
            </w:pPr>
            <w:r w:rsidRPr="002B15AA">
              <w:rPr>
                <w:rFonts w:cs="Arial"/>
                <w:lang w:eastAsia="zh-CN"/>
              </w:rPr>
              <w:t>T</w:t>
            </w:r>
          </w:p>
        </w:tc>
        <w:tc>
          <w:tcPr>
            <w:tcW w:w="1231" w:type="dxa"/>
          </w:tcPr>
          <w:p w14:paraId="61426EB6" w14:textId="77777777" w:rsidR="008C10F3" w:rsidRPr="002B15AA" w:rsidRDefault="008C10F3" w:rsidP="00EB348F">
            <w:pPr>
              <w:pStyle w:val="TAL"/>
              <w:jc w:val="center"/>
              <w:rPr>
                <w:lang w:eastAsia="zh-CN"/>
              </w:rPr>
            </w:pPr>
            <w:r w:rsidRPr="002B15AA">
              <w:rPr>
                <w:rFonts w:cs="Arial"/>
              </w:rPr>
              <w:t>F</w:t>
            </w:r>
          </w:p>
        </w:tc>
        <w:tc>
          <w:tcPr>
            <w:tcW w:w="1241" w:type="dxa"/>
          </w:tcPr>
          <w:p w14:paraId="4C9E37AC" w14:textId="77777777" w:rsidR="008C10F3" w:rsidRPr="002B15AA" w:rsidRDefault="008C10F3" w:rsidP="00EB348F">
            <w:pPr>
              <w:pStyle w:val="TAL"/>
              <w:jc w:val="center"/>
              <w:rPr>
                <w:lang w:eastAsia="zh-CN"/>
              </w:rPr>
            </w:pPr>
            <w:r w:rsidRPr="002B15AA">
              <w:rPr>
                <w:rFonts w:cs="Arial"/>
                <w:lang w:eastAsia="zh-CN"/>
              </w:rPr>
              <w:t>T</w:t>
            </w:r>
          </w:p>
        </w:tc>
      </w:tr>
    </w:tbl>
    <w:p w14:paraId="36BACE09" w14:textId="77777777" w:rsidR="008C10F3" w:rsidRPr="002B15AA" w:rsidRDefault="008C10F3" w:rsidP="008C10F3">
      <w:pPr>
        <w:pStyle w:val="Heading4"/>
      </w:pPr>
      <w:bookmarkStart w:id="860" w:name="_Toc19888094"/>
      <w:bookmarkStart w:id="861" w:name="_Toc27404975"/>
      <w:bookmarkStart w:id="862" w:name="_Toc35878120"/>
      <w:bookmarkStart w:id="863" w:name="_Toc36219936"/>
      <w:bookmarkStart w:id="864" w:name="_Toc36474034"/>
      <w:bookmarkStart w:id="865" w:name="_Toc36542306"/>
      <w:bookmarkStart w:id="866" w:name="_Toc36543127"/>
      <w:bookmarkStart w:id="867" w:name="_Toc36567365"/>
      <w:bookmarkStart w:id="868" w:name="_Toc44340983"/>
      <w:bookmarkStart w:id="869" w:name="_Toc51675281"/>
      <w:bookmarkStart w:id="870" w:name="_Toc55894730"/>
      <w:bookmarkStart w:id="871" w:name="_Toc58939814"/>
      <w:bookmarkStart w:id="872" w:name="_Toc67928029"/>
      <w:r w:rsidRPr="002B15AA">
        <w:rPr>
          <w:rFonts w:hint="eastAsia"/>
          <w:lang w:eastAsia="zh-CN"/>
        </w:rPr>
        <w:t>4.3.1</w:t>
      </w:r>
      <w:r w:rsidRPr="002B15AA">
        <w:rPr>
          <w:lang w:eastAsia="zh-CN"/>
        </w:rPr>
        <w:t>0</w:t>
      </w:r>
      <w:r w:rsidRPr="002B15AA">
        <w:t>.3</w:t>
      </w:r>
      <w:r w:rsidRPr="002B15AA">
        <w:tab/>
        <w:t>Attribute constraints</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377F0CB5" w14:textId="77777777" w:rsidR="008C10F3" w:rsidRPr="002B15AA" w:rsidRDefault="008C10F3" w:rsidP="008C10F3">
      <w:r w:rsidRPr="002B15AA">
        <w:t>None.</w:t>
      </w:r>
    </w:p>
    <w:p w14:paraId="201742A3" w14:textId="77777777" w:rsidR="008C10F3" w:rsidRPr="002B15AA" w:rsidRDefault="008C10F3" w:rsidP="008C10F3">
      <w:pPr>
        <w:pStyle w:val="Heading4"/>
      </w:pPr>
      <w:bookmarkStart w:id="873" w:name="_Toc19888095"/>
      <w:bookmarkStart w:id="874" w:name="_Toc27404976"/>
      <w:bookmarkStart w:id="875" w:name="_Toc35878121"/>
      <w:bookmarkStart w:id="876" w:name="_Toc36219937"/>
      <w:bookmarkStart w:id="877" w:name="_Toc36474035"/>
      <w:bookmarkStart w:id="878" w:name="_Toc36542307"/>
      <w:bookmarkStart w:id="879" w:name="_Toc36543128"/>
      <w:bookmarkStart w:id="880" w:name="_Toc36567366"/>
      <w:bookmarkStart w:id="881" w:name="_Toc44340984"/>
      <w:bookmarkStart w:id="882" w:name="_Toc51675282"/>
      <w:bookmarkStart w:id="883" w:name="_Toc55894731"/>
      <w:bookmarkStart w:id="884" w:name="_Toc58939815"/>
      <w:bookmarkStart w:id="885" w:name="_Toc67928030"/>
      <w:r w:rsidRPr="002B15AA">
        <w:rPr>
          <w:rFonts w:hint="eastAsia"/>
          <w:lang w:eastAsia="zh-CN"/>
        </w:rPr>
        <w:t>4.3.1</w:t>
      </w:r>
      <w:r w:rsidRPr="002B15AA">
        <w:rPr>
          <w:lang w:eastAsia="zh-CN"/>
        </w:rPr>
        <w:t>0</w:t>
      </w:r>
      <w:r w:rsidRPr="002B15AA">
        <w:t>.4</w:t>
      </w:r>
      <w:r w:rsidRPr="002B15AA">
        <w:tab/>
        <w:t>Notifications</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37643A9C"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B2952E2" w14:textId="77777777" w:rsidR="008C10F3" w:rsidRPr="002B15AA" w:rsidRDefault="008C10F3" w:rsidP="008C10F3">
      <w:pPr>
        <w:pStyle w:val="Heading3"/>
        <w:rPr>
          <w:lang w:eastAsia="zh-CN"/>
        </w:rPr>
      </w:pPr>
      <w:bookmarkStart w:id="886" w:name="_Toc19888096"/>
      <w:bookmarkStart w:id="887" w:name="_Toc27404977"/>
      <w:bookmarkStart w:id="888" w:name="_Toc35878122"/>
      <w:bookmarkStart w:id="889" w:name="_Toc36219938"/>
      <w:bookmarkStart w:id="890" w:name="_Toc36474036"/>
      <w:bookmarkStart w:id="891" w:name="_Toc36542308"/>
      <w:bookmarkStart w:id="892" w:name="_Toc36543129"/>
      <w:bookmarkStart w:id="893" w:name="_Toc36567367"/>
      <w:bookmarkStart w:id="894" w:name="_Toc44340985"/>
      <w:bookmarkStart w:id="895" w:name="_Toc51675283"/>
      <w:bookmarkStart w:id="896" w:name="_Toc55894732"/>
      <w:bookmarkStart w:id="897" w:name="_Toc58939816"/>
      <w:bookmarkStart w:id="898" w:name="_Toc67928031"/>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1B5D6446" w14:textId="77777777" w:rsidR="008C10F3" w:rsidRPr="002B15AA" w:rsidRDefault="008C10F3" w:rsidP="008C10F3">
      <w:pPr>
        <w:pStyle w:val="Heading4"/>
      </w:pPr>
      <w:bookmarkStart w:id="899" w:name="_Toc19888097"/>
      <w:bookmarkStart w:id="900" w:name="_Toc27404978"/>
      <w:bookmarkStart w:id="901" w:name="_Toc35878123"/>
      <w:bookmarkStart w:id="902" w:name="_Toc36219939"/>
      <w:bookmarkStart w:id="903" w:name="_Toc36474037"/>
      <w:bookmarkStart w:id="904" w:name="_Toc36542309"/>
      <w:bookmarkStart w:id="905" w:name="_Toc36543130"/>
      <w:bookmarkStart w:id="906" w:name="_Toc36567368"/>
      <w:bookmarkStart w:id="907" w:name="_Toc44340986"/>
      <w:bookmarkStart w:id="908" w:name="_Toc51675284"/>
      <w:bookmarkStart w:id="909" w:name="_Toc55894733"/>
      <w:bookmarkStart w:id="910" w:name="_Toc58939817"/>
      <w:bookmarkStart w:id="911" w:name="_Toc67928032"/>
      <w:r w:rsidRPr="002B15AA">
        <w:rPr>
          <w:rFonts w:hint="eastAsia"/>
          <w:lang w:eastAsia="zh-CN"/>
        </w:rPr>
        <w:t>4.3.1</w:t>
      </w:r>
      <w:r w:rsidRPr="002B15AA">
        <w:rPr>
          <w:lang w:eastAsia="zh-CN"/>
        </w:rPr>
        <w:t>1</w:t>
      </w:r>
      <w:r w:rsidRPr="002B15AA">
        <w:t>.1</w:t>
      </w:r>
      <w:r w:rsidRPr="002B15AA">
        <w:tab/>
        <w:t>Definition</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68DC7F6F" w14:textId="5E14DAA6" w:rsidR="008C10F3" w:rsidRPr="002B15AA" w:rsidRDefault="008C10F3" w:rsidP="008C10F3">
      <w:r w:rsidRPr="002B15AA">
        <w:t xml:space="preserve">This IOC represents the local end point of the NG user plane (NG-U) interface between the gNB and </w:t>
      </w:r>
      <w:r w:rsidR="00CD38E0" w:rsidRPr="00CD38E0">
        <w:t>UPF</w:t>
      </w:r>
      <w:r w:rsidRPr="002B15AA">
        <w:t>. The interface provides non</w:t>
      </w:r>
      <w:r w:rsidRPr="002B15AA">
        <w:noBreakHyphen/>
        <w:t xml:space="preserve">guaranteed delivery of user plane PDUs between the gNB and </w:t>
      </w:r>
      <w:r w:rsidR="00CD38E0" w:rsidRPr="00CD38E0">
        <w:t>UPF</w:t>
      </w:r>
      <w:r w:rsidRPr="002B15AA">
        <w:t>. GTP-U is baseline for this interface.</w:t>
      </w:r>
    </w:p>
    <w:p w14:paraId="6E11B364" w14:textId="77777777" w:rsidR="008C10F3" w:rsidRPr="002B15AA" w:rsidRDefault="008C10F3" w:rsidP="008C10F3">
      <w:r w:rsidRPr="002B15AA">
        <w:t>3GPP TS 38.470 [7] noted that "one gNB-CU and a set of gNB-DUs are visible to other logical nodes as a gNB or an en-gNB where the gNB terminates the Xn and the NG interfaces, and the en-gNB terminates the X2 and the S1-U interfaces".</w:t>
      </w:r>
    </w:p>
    <w:p w14:paraId="381BFD03" w14:textId="77777777" w:rsidR="008C10F3" w:rsidRDefault="008C10F3" w:rsidP="008C10F3">
      <w:pPr>
        <w:pStyle w:val="Heading4"/>
      </w:pPr>
      <w:bookmarkStart w:id="912" w:name="_Toc19888098"/>
      <w:bookmarkStart w:id="913" w:name="_Toc27404979"/>
      <w:bookmarkStart w:id="914" w:name="_Toc35878124"/>
      <w:bookmarkStart w:id="915" w:name="_Toc36219940"/>
      <w:bookmarkStart w:id="916" w:name="_Toc36474038"/>
      <w:bookmarkStart w:id="917" w:name="_Toc36542310"/>
      <w:bookmarkStart w:id="918" w:name="_Toc36543131"/>
      <w:bookmarkStart w:id="919" w:name="_Toc36567369"/>
      <w:bookmarkStart w:id="920" w:name="_Toc44340987"/>
      <w:bookmarkStart w:id="921" w:name="_Toc51675285"/>
      <w:bookmarkStart w:id="922" w:name="_Toc55894734"/>
      <w:bookmarkStart w:id="923" w:name="_Toc58939818"/>
      <w:bookmarkStart w:id="924" w:name="_Toc67928033"/>
      <w:r w:rsidRPr="002B15AA">
        <w:rPr>
          <w:rFonts w:hint="eastAsia"/>
          <w:lang w:eastAsia="zh-CN"/>
        </w:rPr>
        <w:t>4.3.1</w:t>
      </w:r>
      <w:r w:rsidRPr="002B15AA">
        <w:rPr>
          <w:lang w:eastAsia="zh-CN"/>
        </w:rPr>
        <w:t>1</w:t>
      </w:r>
      <w:r w:rsidRPr="002B15AA">
        <w:t>.2</w:t>
      </w:r>
      <w:r w:rsidRPr="002B15AA">
        <w:tab/>
        <w:t>Attributes</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24C63555" w14:textId="77777777" w:rsidR="008C10F3" w:rsidRPr="002B15AA" w:rsidRDefault="008C10F3" w:rsidP="008C10F3">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8C10F3" w:rsidRPr="002B15AA" w14:paraId="4559A48B" w14:textId="77777777" w:rsidTr="00392887">
        <w:trPr>
          <w:cantSplit/>
          <w:jc w:val="center"/>
        </w:trPr>
        <w:tc>
          <w:tcPr>
            <w:tcW w:w="3483" w:type="dxa"/>
            <w:shd w:val="pct10" w:color="auto" w:fill="FFFFFF"/>
          </w:tcPr>
          <w:p w14:paraId="62F8BE2A" w14:textId="77777777" w:rsidR="008C10F3" w:rsidRPr="002B15AA" w:rsidRDefault="008C10F3" w:rsidP="00EB348F">
            <w:pPr>
              <w:pStyle w:val="TAH"/>
            </w:pPr>
            <w:r w:rsidRPr="002B15AA">
              <w:t>Attribute name</w:t>
            </w:r>
          </w:p>
        </w:tc>
        <w:tc>
          <w:tcPr>
            <w:tcW w:w="1215" w:type="dxa"/>
            <w:shd w:val="pct10" w:color="auto" w:fill="FFFFFF"/>
          </w:tcPr>
          <w:p w14:paraId="7BA44B9D" w14:textId="77777777" w:rsidR="008C10F3" w:rsidRPr="002B15AA" w:rsidRDefault="008C10F3" w:rsidP="00EB348F">
            <w:pPr>
              <w:pStyle w:val="TAH"/>
            </w:pPr>
            <w:r w:rsidRPr="002B15AA">
              <w:t>Support Qualifier</w:t>
            </w:r>
          </w:p>
        </w:tc>
        <w:tc>
          <w:tcPr>
            <w:tcW w:w="1235" w:type="dxa"/>
            <w:shd w:val="pct10" w:color="auto" w:fill="FFFFFF"/>
          </w:tcPr>
          <w:p w14:paraId="68F5B7A0" w14:textId="77777777" w:rsidR="008C10F3" w:rsidRPr="002B15AA" w:rsidRDefault="008C10F3" w:rsidP="00EB348F">
            <w:pPr>
              <w:pStyle w:val="TAH"/>
            </w:pPr>
            <w:r w:rsidRPr="002B15AA">
              <w:t>isReadable</w:t>
            </w:r>
          </w:p>
        </w:tc>
        <w:tc>
          <w:tcPr>
            <w:tcW w:w="1227" w:type="dxa"/>
            <w:shd w:val="pct10" w:color="auto" w:fill="FFFFFF"/>
          </w:tcPr>
          <w:p w14:paraId="35925D0D" w14:textId="77777777" w:rsidR="008C10F3" w:rsidRPr="002B15AA" w:rsidRDefault="008C10F3" w:rsidP="00EB348F">
            <w:pPr>
              <w:pStyle w:val="TAH"/>
            </w:pPr>
            <w:r w:rsidRPr="002B15AA">
              <w:t>isWritable</w:t>
            </w:r>
          </w:p>
        </w:tc>
        <w:tc>
          <w:tcPr>
            <w:tcW w:w="1230" w:type="dxa"/>
            <w:shd w:val="pct10" w:color="auto" w:fill="FFFFFF"/>
          </w:tcPr>
          <w:p w14:paraId="4B089317"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22FFAB41" w14:textId="77777777" w:rsidR="008C10F3" w:rsidRPr="002B15AA" w:rsidRDefault="008C10F3" w:rsidP="00EB348F">
            <w:pPr>
              <w:pStyle w:val="TAH"/>
            </w:pPr>
            <w:r w:rsidRPr="002B15AA">
              <w:t>isNotifyable</w:t>
            </w:r>
          </w:p>
        </w:tc>
      </w:tr>
      <w:tr w:rsidR="008C10F3" w:rsidRPr="002B15AA" w14:paraId="7743D080" w14:textId="77777777" w:rsidTr="00392887">
        <w:trPr>
          <w:cantSplit/>
          <w:jc w:val="center"/>
        </w:trPr>
        <w:tc>
          <w:tcPr>
            <w:tcW w:w="3483" w:type="dxa"/>
          </w:tcPr>
          <w:p w14:paraId="1B0A50B9" w14:textId="77777777" w:rsidR="008C10F3" w:rsidRPr="002B15AA" w:rsidRDefault="008C10F3" w:rsidP="00EB348F">
            <w:pPr>
              <w:pStyle w:val="TAL"/>
              <w:rPr>
                <w:rFonts w:ascii="Courier New" w:hAnsi="Courier New" w:cs="Courier New"/>
              </w:rPr>
            </w:pPr>
            <w:r w:rsidRPr="002B15AA">
              <w:rPr>
                <w:rFonts w:ascii="Courier New" w:hAnsi="Courier New" w:cs="Courier New"/>
              </w:rPr>
              <w:t>localAddress</w:t>
            </w:r>
          </w:p>
        </w:tc>
        <w:tc>
          <w:tcPr>
            <w:tcW w:w="1215" w:type="dxa"/>
          </w:tcPr>
          <w:p w14:paraId="75C79615" w14:textId="77777777" w:rsidR="008C10F3" w:rsidRPr="002B15AA" w:rsidRDefault="008C10F3" w:rsidP="00EB348F">
            <w:pPr>
              <w:pStyle w:val="TAL"/>
              <w:jc w:val="center"/>
            </w:pPr>
            <w:r w:rsidRPr="002B15AA">
              <w:t>O</w:t>
            </w:r>
          </w:p>
        </w:tc>
        <w:tc>
          <w:tcPr>
            <w:tcW w:w="1235" w:type="dxa"/>
          </w:tcPr>
          <w:p w14:paraId="04D58B69" w14:textId="77777777" w:rsidR="008C10F3" w:rsidRPr="002B15AA" w:rsidRDefault="008C10F3" w:rsidP="00EB348F">
            <w:pPr>
              <w:pStyle w:val="TAL"/>
              <w:jc w:val="center"/>
            </w:pPr>
            <w:r w:rsidRPr="002B15AA">
              <w:rPr>
                <w:rFonts w:cs="Arial"/>
              </w:rPr>
              <w:t>T</w:t>
            </w:r>
          </w:p>
        </w:tc>
        <w:tc>
          <w:tcPr>
            <w:tcW w:w="1227" w:type="dxa"/>
          </w:tcPr>
          <w:p w14:paraId="0F51DE4A" w14:textId="77777777" w:rsidR="008C10F3" w:rsidRPr="002B15AA" w:rsidRDefault="008C10F3" w:rsidP="00EB348F">
            <w:pPr>
              <w:pStyle w:val="TAL"/>
              <w:jc w:val="center"/>
            </w:pPr>
            <w:r w:rsidRPr="002B15AA">
              <w:rPr>
                <w:rFonts w:cs="Arial"/>
                <w:lang w:eastAsia="zh-CN"/>
              </w:rPr>
              <w:t>T</w:t>
            </w:r>
          </w:p>
        </w:tc>
        <w:tc>
          <w:tcPr>
            <w:tcW w:w="1230" w:type="dxa"/>
          </w:tcPr>
          <w:p w14:paraId="52C977A0" w14:textId="77777777" w:rsidR="008C10F3" w:rsidRPr="002B15AA" w:rsidRDefault="008C10F3" w:rsidP="00EB348F">
            <w:pPr>
              <w:pStyle w:val="TAL"/>
              <w:jc w:val="center"/>
              <w:rPr>
                <w:lang w:eastAsia="zh-CN"/>
              </w:rPr>
            </w:pPr>
            <w:r w:rsidRPr="002B15AA">
              <w:rPr>
                <w:rFonts w:cs="Arial"/>
              </w:rPr>
              <w:t>F</w:t>
            </w:r>
          </w:p>
        </w:tc>
        <w:tc>
          <w:tcPr>
            <w:tcW w:w="1241" w:type="dxa"/>
          </w:tcPr>
          <w:p w14:paraId="15FF1E8D" w14:textId="77777777" w:rsidR="008C10F3" w:rsidRPr="002B15AA" w:rsidRDefault="008C10F3" w:rsidP="00EB348F">
            <w:pPr>
              <w:pStyle w:val="TAL"/>
              <w:jc w:val="center"/>
            </w:pPr>
            <w:r w:rsidRPr="002B15AA">
              <w:rPr>
                <w:rFonts w:cs="Arial"/>
                <w:lang w:eastAsia="zh-CN"/>
              </w:rPr>
              <w:t>T</w:t>
            </w:r>
          </w:p>
        </w:tc>
      </w:tr>
      <w:tr w:rsidR="008C10F3" w:rsidRPr="002B15AA" w14:paraId="2F7465FD" w14:textId="77777777" w:rsidTr="00392887">
        <w:trPr>
          <w:cantSplit/>
          <w:jc w:val="center"/>
        </w:trPr>
        <w:tc>
          <w:tcPr>
            <w:tcW w:w="3483" w:type="dxa"/>
          </w:tcPr>
          <w:p w14:paraId="7FA2B110" w14:textId="77777777" w:rsidR="008C10F3" w:rsidRPr="002B15AA" w:rsidRDefault="008C10F3" w:rsidP="00EB348F">
            <w:pPr>
              <w:pStyle w:val="TAL"/>
              <w:rPr>
                <w:rFonts w:ascii="Courier New" w:hAnsi="Courier New" w:cs="Courier New"/>
              </w:rPr>
            </w:pPr>
            <w:r w:rsidRPr="002B15AA">
              <w:rPr>
                <w:rFonts w:ascii="Courier New" w:hAnsi="Courier New" w:cs="Courier New"/>
              </w:rPr>
              <w:t>remoteAddress</w:t>
            </w:r>
          </w:p>
        </w:tc>
        <w:tc>
          <w:tcPr>
            <w:tcW w:w="1215" w:type="dxa"/>
          </w:tcPr>
          <w:p w14:paraId="1F6FA8AD" w14:textId="77777777" w:rsidR="008C10F3" w:rsidRPr="002B15AA" w:rsidRDefault="008C10F3" w:rsidP="00EB348F">
            <w:pPr>
              <w:pStyle w:val="TAL"/>
              <w:jc w:val="center"/>
              <w:rPr>
                <w:lang w:eastAsia="zh-CN"/>
              </w:rPr>
            </w:pPr>
            <w:r w:rsidRPr="002B15AA">
              <w:t>O</w:t>
            </w:r>
          </w:p>
        </w:tc>
        <w:tc>
          <w:tcPr>
            <w:tcW w:w="1235" w:type="dxa"/>
          </w:tcPr>
          <w:p w14:paraId="19A6C40D" w14:textId="77777777" w:rsidR="008C10F3" w:rsidRPr="002B15AA" w:rsidRDefault="008C10F3" w:rsidP="00EB348F">
            <w:pPr>
              <w:pStyle w:val="TAL"/>
              <w:jc w:val="center"/>
              <w:rPr>
                <w:lang w:eastAsia="zh-CN"/>
              </w:rPr>
            </w:pPr>
            <w:r w:rsidRPr="002B15AA">
              <w:rPr>
                <w:rFonts w:cs="Arial"/>
              </w:rPr>
              <w:t>T</w:t>
            </w:r>
          </w:p>
        </w:tc>
        <w:tc>
          <w:tcPr>
            <w:tcW w:w="1227" w:type="dxa"/>
          </w:tcPr>
          <w:p w14:paraId="2DBBD9FA" w14:textId="77777777" w:rsidR="008C10F3" w:rsidRPr="002B15AA" w:rsidRDefault="008C10F3" w:rsidP="00EB348F">
            <w:pPr>
              <w:pStyle w:val="TAL"/>
              <w:jc w:val="center"/>
              <w:rPr>
                <w:lang w:eastAsia="zh-CN"/>
              </w:rPr>
            </w:pPr>
            <w:r w:rsidRPr="002B15AA">
              <w:rPr>
                <w:rFonts w:cs="Arial"/>
                <w:lang w:eastAsia="zh-CN"/>
              </w:rPr>
              <w:t>T</w:t>
            </w:r>
          </w:p>
        </w:tc>
        <w:tc>
          <w:tcPr>
            <w:tcW w:w="1230" w:type="dxa"/>
          </w:tcPr>
          <w:p w14:paraId="1AA60897" w14:textId="77777777" w:rsidR="008C10F3" w:rsidRPr="002B15AA" w:rsidRDefault="008C10F3" w:rsidP="00EB348F">
            <w:pPr>
              <w:pStyle w:val="TAL"/>
              <w:jc w:val="center"/>
              <w:rPr>
                <w:lang w:eastAsia="zh-CN"/>
              </w:rPr>
            </w:pPr>
            <w:r w:rsidRPr="002B15AA">
              <w:rPr>
                <w:rFonts w:cs="Arial"/>
              </w:rPr>
              <w:t>F</w:t>
            </w:r>
          </w:p>
        </w:tc>
        <w:tc>
          <w:tcPr>
            <w:tcW w:w="1241" w:type="dxa"/>
          </w:tcPr>
          <w:p w14:paraId="6EA4483E"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7793C7D5" w14:textId="77777777" w:rsidTr="00392887">
        <w:trPr>
          <w:cantSplit/>
          <w:jc w:val="center"/>
        </w:trPr>
        <w:tc>
          <w:tcPr>
            <w:tcW w:w="3483" w:type="dxa"/>
          </w:tcPr>
          <w:p w14:paraId="1F79714E" w14:textId="77777777" w:rsidR="008C10F3" w:rsidRPr="002B15AA" w:rsidRDefault="008C10F3" w:rsidP="00EB348F">
            <w:pPr>
              <w:pStyle w:val="TAL"/>
              <w:rPr>
                <w:rFonts w:ascii="Courier New" w:hAnsi="Courier New" w:cs="Courier New"/>
              </w:rPr>
            </w:pPr>
            <w:r w:rsidRPr="00957B03">
              <w:rPr>
                <w:b/>
              </w:rPr>
              <w:t>Attribute related to role</w:t>
            </w:r>
          </w:p>
        </w:tc>
        <w:tc>
          <w:tcPr>
            <w:tcW w:w="1215" w:type="dxa"/>
          </w:tcPr>
          <w:p w14:paraId="10FC8160" w14:textId="77777777" w:rsidR="008C10F3" w:rsidRPr="002B15AA" w:rsidRDefault="008C10F3" w:rsidP="00EB348F">
            <w:pPr>
              <w:pStyle w:val="TAL"/>
              <w:jc w:val="center"/>
            </w:pPr>
          </w:p>
        </w:tc>
        <w:tc>
          <w:tcPr>
            <w:tcW w:w="1235" w:type="dxa"/>
          </w:tcPr>
          <w:p w14:paraId="41FBF0A7" w14:textId="77777777" w:rsidR="008C10F3" w:rsidRPr="002B15AA" w:rsidRDefault="008C10F3" w:rsidP="00EB348F">
            <w:pPr>
              <w:pStyle w:val="TAL"/>
              <w:jc w:val="center"/>
              <w:rPr>
                <w:rFonts w:cs="Arial"/>
              </w:rPr>
            </w:pPr>
          </w:p>
        </w:tc>
        <w:tc>
          <w:tcPr>
            <w:tcW w:w="1227" w:type="dxa"/>
          </w:tcPr>
          <w:p w14:paraId="794C1A05" w14:textId="77777777" w:rsidR="008C10F3" w:rsidRPr="002B15AA" w:rsidRDefault="008C10F3" w:rsidP="00EB348F">
            <w:pPr>
              <w:pStyle w:val="TAL"/>
              <w:jc w:val="center"/>
              <w:rPr>
                <w:rFonts w:cs="Arial"/>
                <w:lang w:eastAsia="zh-CN"/>
              </w:rPr>
            </w:pPr>
          </w:p>
        </w:tc>
        <w:tc>
          <w:tcPr>
            <w:tcW w:w="1230" w:type="dxa"/>
          </w:tcPr>
          <w:p w14:paraId="778F2C79" w14:textId="77777777" w:rsidR="008C10F3" w:rsidRPr="002B15AA" w:rsidRDefault="008C10F3" w:rsidP="00EB348F">
            <w:pPr>
              <w:pStyle w:val="TAL"/>
              <w:jc w:val="center"/>
              <w:rPr>
                <w:rFonts w:cs="Arial"/>
              </w:rPr>
            </w:pPr>
          </w:p>
        </w:tc>
        <w:tc>
          <w:tcPr>
            <w:tcW w:w="1241" w:type="dxa"/>
          </w:tcPr>
          <w:p w14:paraId="4AAA0522" w14:textId="77777777" w:rsidR="008C10F3" w:rsidRPr="002B15AA" w:rsidRDefault="008C10F3" w:rsidP="00EB348F">
            <w:pPr>
              <w:pStyle w:val="TAL"/>
              <w:jc w:val="center"/>
              <w:rPr>
                <w:rFonts w:cs="Arial"/>
                <w:lang w:eastAsia="zh-CN"/>
              </w:rPr>
            </w:pPr>
          </w:p>
        </w:tc>
      </w:tr>
      <w:tr w:rsidR="008C10F3" w:rsidRPr="002B15AA" w14:paraId="68380806" w14:textId="77777777" w:rsidTr="00392887">
        <w:trPr>
          <w:cantSplit/>
          <w:jc w:val="center"/>
        </w:trPr>
        <w:tc>
          <w:tcPr>
            <w:tcW w:w="3483" w:type="dxa"/>
          </w:tcPr>
          <w:p w14:paraId="7B663873" w14:textId="77777777" w:rsidR="008C10F3" w:rsidRPr="002B15AA" w:rsidRDefault="008C10F3" w:rsidP="00EB348F">
            <w:pPr>
              <w:pStyle w:val="TAL"/>
              <w:rPr>
                <w:rFonts w:ascii="Courier New" w:hAnsi="Courier New" w:cs="Courier New"/>
              </w:rPr>
            </w:pPr>
            <w:r>
              <w:rPr>
                <w:rFonts w:ascii="Courier New" w:hAnsi="Courier New" w:cs="Courier New"/>
                <w:lang w:eastAsia="zh-CN"/>
              </w:rPr>
              <w:t>epTransportRef</w:t>
            </w:r>
          </w:p>
        </w:tc>
        <w:tc>
          <w:tcPr>
            <w:tcW w:w="1215" w:type="dxa"/>
          </w:tcPr>
          <w:p w14:paraId="1B90A092" w14:textId="77777777" w:rsidR="008C10F3" w:rsidRPr="002B15AA" w:rsidRDefault="008C10F3" w:rsidP="00EB348F">
            <w:pPr>
              <w:pStyle w:val="TAL"/>
              <w:jc w:val="center"/>
            </w:pPr>
            <w:r>
              <w:t>O</w:t>
            </w:r>
          </w:p>
        </w:tc>
        <w:tc>
          <w:tcPr>
            <w:tcW w:w="1235" w:type="dxa"/>
          </w:tcPr>
          <w:p w14:paraId="166CC035" w14:textId="77777777" w:rsidR="008C10F3" w:rsidRPr="002B15AA" w:rsidRDefault="008C10F3" w:rsidP="00EB348F">
            <w:pPr>
              <w:pStyle w:val="TAL"/>
              <w:jc w:val="center"/>
              <w:rPr>
                <w:rFonts w:cs="Arial"/>
              </w:rPr>
            </w:pPr>
            <w:r>
              <w:rPr>
                <w:lang w:eastAsia="zh-CN"/>
              </w:rPr>
              <w:t>T</w:t>
            </w:r>
          </w:p>
        </w:tc>
        <w:tc>
          <w:tcPr>
            <w:tcW w:w="1227" w:type="dxa"/>
          </w:tcPr>
          <w:p w14:paraId="65166973" w14:textId="77777777" w:rsidR="008C10F3" w:rsidRPr="002B15AA" w:rsidRDefault="008C10F3" w:rsidP="00EB348F">
            <w:pPr>
              <w:pStyle w:val="TAL"/>
              <w:jc w:val="center"/>
              <w:rPr>
                <w:rFonts w:cs="Arial"/>
                <w:lang w:eastAsia="zh-CN"/>
              </w:rPr>
            </w:pPr>
            <w:r>
              <w:rPr>
                <w:lang w:eastAsia="zh-CN"/>
              </w:rPr>
              <w:t>F</w:t>
            </w:r>
          </w:p>
        </w:tc>
        <w:tc>
          <w:tcPr>
            <w:tcW w:w="1230" w:type="dxa"/>
          </w:tcPr>
          <w:p w14:paraId="27D84376" w14:textId="77777777" w:rsidR="008C10F3" w:rsidRPr="002B15AA" w:rsidRDefault="008C10F3" w:rsidP="00EB348F">
            <w:pPr>
              <w:pStyle w:val="TAL"/>
              <w:jc w:val="center"/>
              <w:rPr>
                <w:rFonts w:cs="Arial"/>
              </w:rPr>
            </w:pPr>
            <w:r>
              <w:rPr>
                <w:lang w:eastAsia="zh-CN"/>
              </w:rPr>
              <w:t>F</w:t>
            </w:r>
          </w:p>
        </w:tc>
        <w:tc>
          <w:tcPr>
            <w:tcW w:w="1241" w:type="dxa"/>
          </w:tcPr>
          <w:p w14:paraId="2EA0C1D0" w14:textId="77777777" w:rsidR="008C10F3" w:rsidRPr="002B15AA" w:rsidRDefault="008C10F3" w:rsidP="00EB348F">
            <w:pPr>
              <w:pStyle w:val="TAL"/>
              <w:jc w:val="center"/>
              <w:rPr>
                <w:rFonts w:cs="Arial"/>
                <w:lang w:eastAsia="zh-CN"/>
              </w:rPr>
            </w:pPr>
            <w:r>
              <w:rPr>
                <w:lang w:eastAsia="zh-CN"/>
              </w:rPr>
              <w:t>T</w:t>
            </w:r>
          </w:p>
        </w:tc>
      </w:tr>
    </w:tbl>
    <w:p w14:paraId="4898C89D" w14:textId="77777777" w:rsidR="008C10F3" w:rsidRPr="002B15AA" w:rsidRDefault="008C10F3" w:rsidP="008C10F3">
      <w:pPr>
        <w:pStyle w:val="Heading4"/>
      </w:pPr>
      <w:bookmarkStart w:id="925" w:name="_Toc19888099"/>
      <w:bookmarkStart w:id="926" w:name="_Toc27404980"/>
      <w:bookmarkStart w:id="927" w:name="_Toc35878125"/>
      <w:bookmarkStart w:id="928" w:name="_Toc36219941"/>
      <w:bookmarkStart w:id="929" w:name="_Toc36474039"/>
      <w:bookmarkStart w:id="930" w:name="_Toc36542311"/>
      <w:bookmarkStart w:id="931" w:name="_Toc36543132"/>
      <w:bookmarkStart w:id="932" w:name="_Toc36567370"/>
      <w:bookmarkStart w:id="933" w:name="_Toc44340988"/>
      <w:bookmarkStart w:id="934" w:name="_Toc51675286"/>
      <w:bookmarkStart w:id="935" w:name="_Toc55894735"/>
      <w:bookmarkStart w:id="936" w:name="_Toc58939819"/>
      <w:bookmarkStart w:id="937" w:name="_Toc67928034"/>
      <w:r w:rsidRPr="002B15AA">
        <w:rPr>
          <w:rFonts w:hint="eastAsia"/>
          <w:lang w:eastAsia="zh-CN"/>
        </w:rPr>
        <w:t>4.3.1</w:t>
      </w:r>
      <w:r w:rsidRPr="002B15AA">
        <w:rPr>
          <w:lang w:eastAsia="zh-CN"/>
        </w:rPr>
        <w:t>1</w:t>
      </w:r>
      <w:r w:rsidRPr="002B15AA">
        <w:t>.3</w:t>
      </w:r>
      <w:r w:rsidRPr="002B15AA">
        <w:tab/>
        <w:t>Attribute constraints</w:t>
      </w:r>
      <w:bookmarkEnd w:id="925"/>
      <w:bookmarkEnd w:id="926"/>
      <w:bookmarkEnd w:id="927"/>
      <w:bookmarkEnd w:id="928"/>
      <w:bookmarkEnd w:id="929"/>
      <w:bookmarkEnd w:id="930"/>
      <w:bookmarkEnd w:id="931"/>
      <w:bookmarkEnd w:id="932"/>
      <w:bookmarkEnd w:id="933"/>
      <w:bookmarkEnd w:id="934"/>
      <w:bookmarkEnd w:id="935"/>
      <w:bookmarkEnd w:id="936"/>
      <w:bookmarkEnd w:id="937"/>
    </w:p>
    <w:p w14:paraId="2855013C" w14:textId="77777777" w:rsidR="008C10F3" w:rsidRPr="002B15AA" w:rsidRDefault="008C10F3" w:rsidP="008C10F3">
      <w:r w:rsidRPr="002B15AA">
        <w:t>None.</w:t>
      </w:r>
    </w:p>
    <w:p w14:paraId="601D183D" w14:textId="77777777" w:rsidR="008C10F3" w:rsidRPr="002B15AA" w:rsidRDefault="008C10F3" w:rsidP="008C10F3">
      <w:pPr>
        <w:pStyle w:val="Heading4"/>
      </w:pPr>
      <w:bookmarkStart w:id="938" w:name="_Toc19888100"/>
      <w:bookmarkStart w:id="939" w:name="_Toc27404981"/>
      <w:bookmarkStart w:id="940" w:name="_Toc35878126"/>
      <w:bookmarkStart w:id="941" w:name="_Toc36219942"/>
      <w:bookmarkStart w:id="942" w:name="_Toc36474040"/>
      <w:bookmarkStart w:id="943" w:name="_Toc36542312"/>
      <w:bookmarkStart w:id="944" w:name="_Toc36543133"/>
      <w:bookmarkStart w:id="945" w:name="_Toc36567371"/>
      <w:bookmarkStart w:id="946" w:name="_Toc44340989"/>
      <w:bookmarkStart w:id="947" w:name="_Toc51675287"/>
      <w:bookmarkStart w:id="948" w:name="_Toc55894736"/>
      <w:bookmarkStart w:id="949" w:name="_Toc58939820"/>
      <w:bookmarkStart w:id="950" w:name="_Toc67928035"/>
      <w:r w:rsidRPr="002B15AA">
        <w:rPr>
          <w:rFonts w:hint="eastAsia"/>
          <w:lang w:eastAsia="zh-CN"/>
        </w:rPr>
        <w:t>4.3.1</w:t>
      </w:r>
      <w:r w:rsidRPr="002B15AA">
        <w:rPr>
          <w:lang w:eastAsia="zh-CN"/>
        </w:rPr>
        <w:t>1</w:t>
      </w:r>
      <w:r w:rsidRPr="002B15AA">
        <w:t>.4</w:t>
      </w:r>
      <w:r w:rsidRPr="002B15AA">
        <w:tab/>
        <w:t>Notifications</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5737B3E6"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0EFD734C" w14:textId="77777777" w:rsidR="008C10F3" w:rsidRPr="002B15AA" w:rsidRDefault="008C10F3" w:rsidP="008C10F3">
      <w:pPr>
        <w:pStyle w:val="Heading3"/>
        <w:rPr>
          <w:lang w:eastAsia="zh-CN"/>
        </w:rPr>
      </w:pPr>
      <w:bookmarkStart w:id="951" w:name="_Toc19888101"/>
      <w:bookmarkStart w:id="952" w:name="_Toc27404982"/>
      <w:bookmarkStart w:id="953" w:name="_Toc35878127"/>
      <w:bookmarkStart w:id="954" w:name="_Toc36219943"/>
      <w:bookmarkStart w:id="955" w:name="_Toc36474041"/>
      <w:bookmarkStart w:id="956" w:name="_Toc36542313"/>
      <w:bookmarkStart w:id="957" w:name="_Toc36543134"/>
      <w:bookmarkStart w:id="958" w:name="_Toc36567372"/>
      <w:bookmarkStart w:id="959" w:name="_Toc44340990"/>
      <w:bookmarkStart w:id="960" w:name="_Toc51675288"/>
      <w:bookmarkStart w:id="961" w:name="_Toc55894737"/>
      <w:bookmarkStart w:id="962" w:name="_Toc58939821"/>
      <w:bookmarkStart w:id="963" w:name="_Toc67928036"/>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951"/>
      <w:bookmarkEnd w:id="952"/>
      <w:bookmarkEnd w:id="953"/>
      <w:bookmarkEnd w:id="954"/>
      <w:bookmarkEnd w:id="955"/>
      <w:bookmarkEnd w:id="956"/>
      <w:bookmarkEnd w:id="957"/>
      <w:bookmarkEnd w:id="958"/>
      <w:bookmarkEnd w:id="959"/>
      <w:bookmarkEnd w:id="960"/>
      <w:bookmarkEnd w:id="961"/>
      <w:bookmarkEnd w:id="962"/>
      <w:bookmarkEnd w:id="963"/>
    </w:p>
    <w:p w14:paraId="2C3CDDF0" w14:textId="77777777" w:rsidR="008C10F3" w:rsidRPr="002B15AA" w:rsidRDefault="008C10F3" w:rsidP="008C10F3">
      <w:pPr>
        <w:pStyle w:val="Heading4"/>
      </w:pPr>
      <w:bookmarkStart w:id="964" w:name="_Toc19888102"/>
      <w:bookmarkStart w:id="965" w:name="_Toc27404983"/>
      <w:bookmarkStart w:id="966" w:name="_Toc35878128"/>
      <w:bookmarkStart w:id="967" w:name="_Toc36219944"/>
      <w:bookmarkStart w:id="968" w:name="_Toc36474042"/>
      <w:bookmarkStart w:id="969" w:name="_Toc36542314"/>
      <w:bookmarkStart w:id="970" w:name="_Toc36543135"/>
      <w:bookmarkStart w:id="971" w:name="_Toc36567373"/>
      <w:bookmarkStart w:id="972" w:name="_Toc44340991"/>
      <w:bookmarkStart w:id="973" w:name="_Toc51675289"/>
      <w:bookmarkStart w:id="974" w:name="_Toc55894738"/>
      <w:bookmarkStart w:id="975" w:name="_Toc58939822"/>
      <w:bookmarkStart w:id="976" w:name="_Toc67928037"/>
      <w:r w:rsidRPr="002B15AA">
        <w:rPr>
          <w:rFonts w:hint="eastAsia"/>
          <w:lang w:eastAsia="zh-CN"/>
        </w:rPr>
        <w:t>4.3.1</w:t>
      </w:r>
      <w:r w:rsidRPr="002B15AA">
        <w:rPr>
          <w:lang w:eastAsia="zh-CN"/>
        </w:rPr>
        <w:t>2</w:t>
      </w:r>
      <w:r w:rsidRPr="002B15AA">
        <w:t>.1</w:t>
      </w:r>
      <w:r w:rsidRPr="002B15AA">
        <w:tab/>
        <w:t>Definition</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361B03EC" w14:textId="77777777" w:rsidR="008C10F3" w:rsidRPr="002B15AA" w:rsidRDefault="008C10F3" w:rsidP="008C10F3">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14:paraId="4572565E" w14:textId="77777777" w:rsidR="008C10F3" w:rsidRPr="002B15AA" w:rsidRDefault="008C10F3" w:rsidP="008C10F3">
      <w:r w:rsidRPr="002B15AA">
        <w:t>3GPP TS 38.470 [7] noted that "one gNB-CU and a set of gNB-DUs are visible to other logical nodes as a gNB or an en-gNB where the gNB terminates the Xn and the NG interfaces, and the en-gNB terminates the X2 and the S1-U interfaces".</w:t>
      </w:r>
    </w:p>
    <w:p w14:paraId="4E6821A0" w14:textId="77777777" w:rsidR="008C10F3" w:rsidRDefault="008C10F3" w:rsidP="008C10F3">
      <w:pPr>
        <w:pStyle w:val="Heading4"/>
      </w:pPr>
      <w:bookmarkStart w:id="977" w:name="_Toc19888103"/>
      <w:bookmarkStart w:id="978" w:name="_Toc27404984"/>
      <w:bookmarkStart w:id="979" w:name="_Toc35878129"/>
      <w:bookmarkStart w:id="980" w:name="_Toc36219945"/>
      <w:bookmarkStart w:id="981" w:name="_Toc36474043"/>
      <w:bookmarkStart w:id="982" w:name="_Toc36542315"/>
      <w:bookmarkStart w:id="983" w:name="_Toc36543136"/>
      <w:bookmarkStart w:id="984" w:name="_Toc36567374"/>
      <w:bookmarkStart w:id="985" w:name="_Toc44340992"/>
      <w:bookmarkStart w:id="986" w:name="_Toc51675290"/>
      <w:bookmarkStart w:id="987" w:name="_Toc55894739"/>
      <w:bookmarkStart w:id="988" w:name="_Toc58939823"/>
      <w:bookmarkStart w:id="989" w:name="_Toc67928038"/>
      <w:r w:rsidRPr="002B15AA">
        <w:rPr>
          <w:rFonts w:hint="eastAsia"/>
          <w:lang w:eastAsia="zh-CN"/>
        </w:rPr>
        <w:t>4.3.1</w:t>
      </w:r>
      <w:r w:rsidRPr="002B15AA">
        <w:rPr>
          <w:lang w:eastAsia="zh-CN"/>
        </w:rPr>
        <w:t>2</w:t>
      </w:r>
      <w:r w:rsidRPr="002B15AA">
        <w:t>.2</w:t>
      </w:r>
      <w:r w:rsidRPr="002B15AA">
        <w:tab/>
        <w:t>Attributes</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0BDEC9ED" w14:textId="77777777" w:rsidR="008C10F3" w:rsidRPr="002B15AA" w:rsidRDefault="008C10F3" w:rsidP="008C10F3">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1712E345" w14:textId="77777777" w:rsidTr="00392887">
        <w:trPr>
          <w:cantSplit/>
          <w:jc w:val="center"/>
        </w:trPr>
        <w:tc>
          <w:tcPr>
            <w:tcW w:w="3481" w:type="dxa"/>
            <w:shd w:val="pct10" w:color="auto" w:fill="FFFFFF"/>
          </w:tcPr>
          <w:p w14:paraId="7CF5318E" w14:textId="77777777" w:rsidR="008C10F3" w:rsidRPr="002B15AA" w:rsidRDefault="008C10F3" w:rsidP="00EB348F">
            <w:pPr>
              <w:pStyle w:val="TAH"/>
            </w:pPr>
            <w:r w:rsidRPr="002B15AA">
              <w:t>Attribute name</w:t>
            </w:r>
          </w:p>
        </w:tc>
        <w:tc>
          <w:tcPr>
            <w:tcW w:w="1216" w:type="dxa"/>
            <w:shd w:val="pct10" w:color="auto" w:fill="FFFFFF"/>
          </w:tcPr>
          <w:p w14:paraId="657B1815" w14:textId="77777777" w:rsidR="008C10F3" w:rsidRPr="002B15AA" w:rsidRDefault="008C10F3" w:rsidP="00EB348F">
            <w:pPr>
              <w:pStyle w:val="TAH"/>
            </w:pPr>
            <w:r w:rsidRPr="002B15AA">
              <w:t>Support Qualifier</w:t>
            </w:r>
          </w:p>
        </w:tc>
        <w:tc>
          <w:tcPr>
            <w:tcW w:w="1235" w:type="dxa"/>
            <w:shd w:val="pct10" w:color="auto" w:fill="FFFFFF"/>
          </w:tcPr>
          <w:p w14:paraId="3E57D571" w14:textId="77777777" w:rsidR="008C10F3" w:rsidRPr="002B15AA" w:rsidRDefault="008C10F3" w:rsidP="00EB348F">
            <w:pPr>
              <w:pStyle w:val="TAH"/>
            </w:pPr>
            <w:r w:rsidRPr="002B15AA">
              <w:t>isReadable</w:t>
            </w:r>
          </w:p>
        </w:tc>
        <w:tc>
          <w:tcPr>
            <w:tcW w:w="1227" w:type="dxa"/>
            <w:shd w:val="pct10" w:color="auto" w:fill="FFFFFF"/>
          </w:tcPr>
          <w:p w14:paraId="4AA41489" w14:textId="77777777" w:rsidR="008C10F3" w:rsidRPr="002B15AA" w:rsidRDefault="008C10F3" w:rsidP="00EB348F">
            <w:pPr>
              <w:pStyle w:val="TAH"/>
            </w:pPr>
            <w:r w:rsidRPr="002B15AA">
              <w:t>isWritable</w:t>
            </w:r>
          </w:p>
        </w:tc>
        <w:tc>
          <w:tcPr>
            <w:tcW w:w="1231" w:type="dxa"/>
            <w:shd w:val="pct10" w:color="auto" w:fill="FFFFFF"/>
          </w:tcPr>
          <w:p w14:paraId="13B4A65C"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145EE20E" w14:textId="77777777" w:rsidR="008C10F3" w:rsidRPr="002B15AA" w:rsidRDefault="008C10F3" w:rsidP="00EB348F">
            <w:pPr>
              <w:pStyle w:val="TAH"/>
            </w:pPr>
            <w:r w:rsidRPr="002B15AA">
              <w:t>isNotifyable</w:t>
            </w:r>
          </w:p>
        </w:tc>
      </w:tr>
      <w:tr w:rsidR="008C10F3" w:rsidRPr="002B15AA" w14:paraId="04F1CEAE" w14:textId="77777777" w:rsidTr="00392887">
        <w:trPr>
          <w:cantSplit/>
          <w:jc w:val="center"/>
        </w:trPr>
        <w:tc>
          <w:tcPr>
            <w:tcW w:w="3481" w:type="dxa"/>
          </w:tcPr>
          <w:p w14:paraId="4AA579AD" w14:textId="77777777" w:rsidR="008C10F3" w:rsidRPr="002B15AA" w:rsidRDefault="008C10F3" w:rsidP="00EB348F">
            <w:pPr>
              <w:pStyle w:val="TAL"/>
              <w:rPr>
                <w:rFonts w:ascii="Courier New" w:hAnsi="Courier New" w:cs="Courier New"/>
              </w:rPr>
            </w:pPr>
            <w:r w:rsidRPr="002B15AA">
              <w:rPr>
                <w:rFonts w:ascii="Courier New" w:hAnsi="Courier New" w:cs="Courier New"/>
              </w:rPr>
              <w:t>localAddress</w:t>
            </w:r>
          </w:p>
        </w:tc>
        <w:tc>
          <w:tcPr>
            <w:tcW w:w="1216" w:type="dxa"/>
          </w:tcPr>
          <w:p w14:paraId="4939B0BF" w14:textId="77777777" w:rsidR="008C10F3" w:rsidRPr="002B15AA" w:rsidRDefault="008C10F3" w:rsidP="00EB348F">
            <w:pPr>
              <w:pStyle w:val="TAL"/>
              <w:jc w:val="center"/>
            </w:pPr>
            <w:r w:rsidRPr="002B15AA">
              <w:t>O</w:t>
            </w:r>
          </w:p>
        </w:tc>
        <w:tc>
          <w:tcPr>
            <w:tcW w:w="1235" w:type="dxa"/>
          </w:tcPr>
          <w:p w14:paraId="453E737E" w14:textId="77777777" w:rsidR="008C10F3" w:rsidRPr="002B15AA" w:rsidRDefault="008C10F3" w:rsidP="00EB348F">
            <w:pPr>
              <w:pStyle w:val="TAL"/>
              <w:jc w:val="center"/>
            </w:pPr>
            <w:r w:rsidRPr="002B15AA">
              <w:rPr>
                <w:rFonts w:cs="Arial"/>
              </w:rPr>
              <w:t>T</w:t>
            </w:r>
          </w:p>
        </w:tc>
        <w:tc>
          <w:tcPr>
            <w:tcW w:w="1227" w:type="dxa"/>
          </w:tcPr>
          <w:p w14:paraId="07E17607" w14:textId="77777777" w:rsidR="008C10F3" w:rsidRPr="002B15AA" w:rsidRDefault="008C10F3" w:rsidP="00EB348F">
            <w:pPr>
              <w:pStyle w:val="TAL"/>
              <w:jc w:val="center"/>
            </w:pPr>
            <w:r w:rsidRPr="002B15AA">
              <w:rPr>
                <w:rFonts w:cs="Arial"/>
                <w:lang w:eastAsia="zh-CN"/>
              </w:rPr>
              <w:t>T</w:t>
            </w:r>
          </w:p>
        </w:tc>
        <w:tc>
          <w:tcPr>
            <w:tcW w:w="1231" w:type="dxa"/>
          </w:tcPr>
          <w:p w14:paraId="6F79A86E" w14:textId="77777777" w:rsidR="008C10F3" w:rsidRPr="002B15AA" w:rsidRDefault="008C10F3" w:rsidP="00EB348F">
            <w:pPr>
              <w:pStyle w:val="TAL"/>
              <w:jc w:val="center"/>
              <w:rPr>
                <w:lang w:eastAsia="zh-CN"/>
              </w:rPr>
            </w:pPr>
            <w:r w:rsidRPr="002B15AA">
              <w:rPr>
                <w:rFonts w:cs="Arial"/>
              </w:rPr>
              <w:t>F</w:t>
            </w:r>
          </w:p>
        </w:tc>
        <w:tc>
          <w:tcPr>
            <w:tcW w:w="1241" w:type="dxa"/>
          </w:tcPr>
          <w:p w14:paraId="293F8584" w14:textId="77777777" w:rsidR="008C10F3" w:rsidRPr="002B15AA" w:rsidRDefault="008C10F3" w:rsidP="00EB348F">
            <w:pPr>
              <w:pStyle w:val="TAL"/>
              <w:jc w:val="center"/>
            </w:pPr>
            <w:r w:rsidRPr="002B15AA">
              <w:rPr>
                <w:rFonts w:cs="Arial"/>
                <w:lang w:eastAsia="zh-CN"/>
              </w:rPr>
              <w:t>T</w:t>
            </w:r>
          </w:p>
        </w:tc>
      </w:tr>
      <w:tr w:rsidR="008C10F3" w:rsidRPr="002B15AA" w14:paraId="00B22820" w14:textId="77777777" w:rsidTr="00392887">
        <w:trPr>
          <w:cantSplit/>
          <w:jc w:val="center"/>
        </w:trPr>
        <w:tc>
          <w:tcPr>
            <w:tcW w:w="3481" w:type="dxa"/>
          </w:tcPr>
          <w:p w14:paraId="4B92A5C1" w14:textId="77777777" w:rsidR="008C10F3" w:rsidRPr="002B15AA" w:rsidRDefault="008C10F3" w:rsidP="00EB348F">
            <w:pPr>
              <w:pStyle w:val="TAL"/>
              <w:rPr>
                <w:rFonts w:ascii="Courier New" w:hAnsi="Courier New" w:cs="Courier New"/>
              </w:rPr>
            </w:pPr>
            <w:r w:rsidRPr="002B15AA">
              <w:rPr>
                <w:rFonts w:ascii="Courier New" w:hAnsi="Courier New" w:cs="Courier New"/>
              </w:rPr>
              <w:t>remoteAddress</w:t>
            </w:r>
          </w:p>
        </w:tc>
        <w:tc>
          <w:tcPr>
            <w:tcW w:w="1216" w:type="dxa"/>
          </w:tcPr>
          <w:p w14:paraId="53EDADF6" w14:textId="77777777" w:rsidR="008C10F3" w:rsidRPr="002B15AA" w:rsidRDefault="008C10F3" w:rsidP="00EB348F">
            <w:pPr>
              <w:pStyle w:val="TAL"/>
              <w:jc w:val="center"/>
              <w:rPr>
                <w:lang w:eastAsia="zh-CN"/>
              </w:rPr>
            </w:pPr>
            <w:r w:rsidRPr="002B15AA">
              <w:t>O</w:t>
            </w:r>
          </w:p>
        </w:tc>
        <w:tc>
          <w:tcPr>
            <w:tcW w:w="1235" w:type="dxa"/>
          </w:tcPr>
          <w:p w14:paraId="60378FD4" w14:textId="77777777" w:rsidR="008C10F3" w:rsidRPr="002B15AA" w:rsidRDefault="008C10F3" w:rsidP="00EB348F">
            <w:pPr>
              <w:pStyle w:val="TAL"/>
              <w:jc w:val="center"/>
              <w:rPr>
                <w:lang w:eastAsia="zh-CN"/>
              </w:rPr>
            </w:pPr>
            <w:r w:rsidRPr="002B15AA">
              <w:rPr>
                <w:rFonts w:cs="Arial"/>
              </w:rPr>
              <w:t>T</w:t>
            </w:r>
          </w:p>
        </w:tc>
        <w:tc>
          <w:tcPr>
            <w:tcW w:w="1227" w:type="dxa"/>
          </w:tcPr>
          <w:p w14:paraId="4E95B392" w14:textId="77777777" w:rsidR="008C10F3" w:rsidRPr="002B15AA" w:rsidRDefault="008C10F3" w:rsidP="00EB348F">
            <w:pPr>
              <w:pStyle w:val="TAL"/>
              <w:jc w:val="center"/>
              <w:rPr>
                <w:lang w:eastAsia="zh-CN"/>
              </w:rPr>
            </w:pPr>
            <w:r w:rsidRPr="002B15AA">
              <w:rPr>
                <w:rFonts w:cs="Arial"/>
                <w:lang w:eastAsia="zh-CN"/>
              </w:rPr>
              <w:t>T</w:t>
            </w:r>
          </w:p>
        </w:tc>
        <w:tc>
          <w:tcPr>
            <w:tcW w:w="1231" w:type="dxa"/>
          </w:tcPr>
          <w:p w14:paraId="6016D608" w14:textId="77777777" w:rsidR="008C10F3" w:rsidRPr="002B15AA" w:rsidRDefault="008C10F3" w:rsidP="00EB348F">
            <w:pPr>
              <w:pStyle w:val="TAL"/>
              <w:jc w:val="center"/>
              <w:rPr>
                <w:lang w:eastAsia="zh-CN"/>
              </w:rPr>
            </w:pPr>
            <w:r w:rsidRPr="002B15AA">
              <w:rPr>
                <w:rFonts w:cs="Arial"/>
              </w:rPr>
              <w:t>F</w:t>
            </w:r>
          </w:p>
        </w:tc>
        <w:tc>
          <w:tcPr>
            <w:tcW w:w="1241" w:type="dxa"/>
          </w:tcPr>
          <w:p w14:paraId="671DE39F" w14:textId="77777777" w:rsidR="008C10F3" w:rsidRPr="002B15AA" w:rsidRDefault="008C10F3" w:rsidP="00EB348F">
            <w:pPr>
              <w:pStyle w:val="TAL"/>
              <w:jc w:val="center"/>
              <w:rPr>
                <w:lang w:eastAsia="zh-CN"/>
              </w:rPr>
            </w:pPr>
            <w:r w:rsidRPr="002B15AA">
              <w:rPr>
                <w:rFonts w:cs="Arial"/>
                <w:lang w:eastAsia="zh-CN"/>
              </w:rPr>
              <w:t>T</w:t>
            </w:r>
          </w:p>
        </w:tc>
      </w:tr>
    </w:tbl>
    <w:p w14:paraId="4DBA138A" w14:textId="77777777" w:rsidR="008C10F3" w:rsidRPr="002B15AA" w:rsidRDefault="008C10F3" w:rsidP="008C10F3">
      <w:pPr>
        <w:pStyle w:val="Heading4"/>
      </w:pPr>
      <w:bookmarkStart w:id="990" w:name="_Toc19888104"/>
      <w:bookmarkStart w:id="991" w:name="_Toc27404985"/>
      <w:bookmarkStart w:id="992" w:name="_Toc35878130"/>
      <w:bookmarkStart w:id="993" w:name="_Toc36219946"/>
      <w:bookmarkStart w:id="994" w:name="_Toc36474044"/>
      <w:bookmarkStart w:id="995" w:name="_Toc36542316"/>
      <w:bookmarkStart w:id="996" w:name="_Toc36543137"/>
      <w:bookmarkStart w:id="997" w:name="_Toc36567375"/>
      <w:bookmarkStart w:id="998" w:name="_Toc44340993"/>
      <w:bookmarkStart w:id="999" w:name="_Toc51675291"/>
      <w:bookmarkStart w:id="1000" w:name="_Toc55894740"/>
      <w:bookmarkStart w:id="1001" w:name="_Toc58939824"/>
      <w:bookmarkStart w:id="1002" w:name="_Toc67928039"/>
      <w:r w:rsidRPr="002B15AA">
        <w:rPr>
          <w:rFonts w:hint="eastAsia"/>
          <w:lang w:eastAsia="zh-CN"/>
        </w:rPr>
        <w:t>4.3.1</w:t>
      </w:r>
      <w:r w:rsidRPr="002B15AA">
        <w:rPr>
          <w:lang w:eastAsia="zh-CN"/>
        </w:rPr>
        <w:t>2</w:t>
      </w:r>
      <w:r w:rsidRPr="002B15AA">
        <w:t>.3</w:t>
      </w:r>
      <w:r w:rsidRPr="002B15AA">
        <w:tab/>
        <w:t>Attribute constraints</w:t>
      </w:r>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68C6CA6" w14:textId="77777777" w:rsidR="008C10F3" w:rsidRPr="002B15AA" w:rsidRDefault="008C10F3" w:rsidP="008C10F3">
      <w:r w:rsidRPr="002B15AA">
        <w:t>None.</w:t>
      </w:r>
    </w:p>
    <w:p w14:paraId="0431079B" w14:textId="77777777" w:rsidR="008C10F3" w:rsidRPr="002B15AA" w:rsidRDefault="008C10F3" w:rsidP="008C10F3">
      <w:pPr>
        <w:pStyle w:val="Heading4"/>
      </w:pPr>
      <w:bookmarkStart w:id="1003" w:name="_Toc19888105"/>
      <w:bookmarkStart w:id="1004" w:name="_Toc27404986"/>
      <w:bookmarkStart w:id="1005" w:name="_Toc35878131"/>
      <w:bookmarkStart w:id="1006" w:name="_Toc36219947"/>
      <w:bookmarkStart w:id="1007" w:name="_Toc36474045"/>
      <w:bookmarkStart w:id="1008" w:name="_Toc36542317"/>
      <w:bookmarkStart w:id="1009" w:name="_Toc36543138"/>
      <w:bookmarkStart w:id="1010" w:name="_Toc36567376"/>
      <w:bookmarkStart w:id="1011" w:name="_Toc44340994"/>
      <w:bookmarkStart w:id="1012" w:name="_Toc51675292"/>
      <w:bookmarkStart w:id="1013" w:name="_Toc55894741"/>
      <w:bookmarkStart w:id="1014" w:name="_Toc58939825"/>
      <w:bookmarkStart w:id="1015" w:name="_Toc67928040"/>
      <w:r w:rsidRPr="002B15AA">
        <w:rPr>
          <w:rFonts w:hint="eastAsia"/>
          <w:lang w:eastAsia="zh-CN"/>
        </w:rPr>
        <w:t>4.3.1</w:t>
      </w:r>
      <w:r w:rsidRPr="002B15AA">
        <w:rPr>
          <w:lang w:eastAsia="zh-CN"/>
        </w:rPr>
        <w:t>2</w:t>
      </w:r>
      <w:r w:rsidRPr="002B15AA">
        <w:t>.4</w:t>
      </w:r>
      <w:r w:rsidRPr="002B15AA">
        <w:tab/>
        <w:t>Notifications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67FD7CFA"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02B08174" w14:textId="77777777" w:rsidR="008C10F3" w:rsidRPr="002B15AA" w:rsidRDefault="008C10F3" w:rsidP="008C10F3">
      <w:pPr>
        <w:pStyle w:val="Heading3"/>
        <w:rPr>
          <w:lang w:eastAsia="zh-CN"/>
        </w:rPr>
      </w:pPr>
      <w:bookmarkStart w:id="1016" w:name="_Toc19888106"/>
      <w:bookmarkStart w:id="1017" w:name="_Toc27404987"/>
      <w:bookmarkStart w:id="1018" w:name="_Toc35878132"/>
      <w:bookmarkStart w:id="1019" w:name="_Toc36219948"/>
      <w:bookmarkStart w:id="1020" w:name="_Toc36474046"/>
      <w:bookmarkStart w:id="1021" w:name="_Toc36542318"/>
      <w:bookmarkStart w:id="1022" w:name="_Toc36543139"/>
      <w:bookmarkStart w:id="1023" w:name="_Toc36567377"/>
      <w:bookmarkStart w:id="1024" w:name="_Toc44340995"/>
      <w:bookmarkStart w:id="1025" w:name="_Toc51675293"/>
      <w:bookmarkStart w:id="1026" w:name="_Toc55894742"/>
      <w:bookmarkStart w:id="1027" w:name="_Toc58939826"/>
      <w:bookmarkStart w:id="1028" w:name="_Toc67928041"/>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862F191" w14:textId="77777777" w:rsidR="008C10F3" w:rsidRPr="002B15AA" w:rsidRDefault="008C10F3" w:rsidP="008C10F3">
      <w:pPr>
        <w:pStyle w:val="Heading4"/>
      </w:pPr>
      <w:bookmarkStart w:id="1029" w:name="_Toc19888107"/>
      <w:bookmarkStart w:id="1030" w:name="_Toc27404988"/>
      <w:bookmarkStart w:id="1031" w:name="_Toc35878133"/>
      <w:bookmarkStart w:id="1032" w:name="_Toc36219949"/>
      <w:bookmarkStart w:id="1033" w:name="_Toc36474047"/>
      <w:bookmarkStart w:id="1034" w:name="_Toc36542319"/>
      <w:bookmarkStart w:id="1035" w:name="_Toc36543140"/>
      <w:bookmarkStart w:id="1036" w:name="_Toc36567378"/>
      <w:bookmarkStart w:id="1037" w:name="_Toc44340996"/>
      <w:bookmarkStart w:id="1038" w:name="_Toc51675294"/>
      <w:bookmarkStart w:id="1039" w:name="_Toc55894743"/>
      <w:bookmarkStart w:id="1040" w:name="_Toc58939827"/>
      <w:bookmarkStart w:id="1041" w:name="_Toc67928042"/>
      <w:r w:rsidRPr="002B15AA">
        <w:rPr>
          <w:rFonts w:hint="eastAsia"/>
          <w:lang w:eastAsia="zh-CN"/>
        </w:rPr>
        <w:t>4.3.</w:t>
      </w:r>
      <w:r w:rsidRPr="002B15AA">
        <w:rPr>
          <w:lang w:eastAsia="zh-CN"/>
        </w:rPr>
        <w:t>13</w:t>
      </w:r>
      <w:r w:rsidRPr="002B15AA">
        <w:t>.1</w:t>
      </w:r>
      <w:r w:rsidRPr="002B15AA">
        <w:tab/>
        <w:t>Definition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16DA2AE3" w14:textId="77777777" w:rsidR="008C10F3" w:rsidRPr="002B15AA" w:rsidRDefault="008C10F3" w:rsidP="008C10F3">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4AABFD76" w14:textId="77777777" w:rsidR="008C10F3" w:rsidRPr="002B15AA" w:rsidRDefault="008C10F3" w:rsidP="008C10F3">
      <w:r w:rsidRPr="002B15AA">
        <w:t>3GPP TS 38.470 [7] noted that "one gNB-CU and a set of gNB-DUs are visible to other logical nodes as a gNB or an en-gNB where the gNB terminates the Xn and the NG interfaces, and the en-gNB terminates the X2 and the S1-U interfaces".</w:t>
      </w:r>
    </w:p>
    <w:p w14:paraId="43277E25" w14:textId="77777777" w:rsidR="008C10F3" w:rsidRDefault="008C10F3" w:rsidP="008C10F3">
      <w:pPr>
        <w:pStyle w:val="Heading4"/>
      </w:pPr>
      <w:bookmarkStart w:id="1042" w:name="_Toc19888108"/>
      <w:bookmarkStart w:id="1043" w:name="_Toc27404989"/>
      <w:bookmarkStart w:id="1044" w:name="_Toc35878134"/>
      <w:bookmarkStart w:id="1045" w:name="_Toc36219950"/>
      <w:bookmarkStart w:id="1046" w:name="_Toc36474048"/>
      <w:bookmarkStart w:id="1047" w:name="_Toc36542320"/>
      <w:bookmarkStart w:id="1048" w:name="_Toc36543141"/>
      <w:bookmarkStart w:id="1049" w:name="_Toc36567379"/>
      <w:bookmarkStart w:id="1050" w:name="_Toc44340997"/>
      <w:bookmarkStart w:id="1051" w:name="_Toc51675295"/>
      <w:bookmarkStart w:id="1052" w:name="_Toc55894744"/>
      <w:bookmarkStart w:id="1053" w:name="_Toc58939828"/>
      <w:bookmarkStart w:id="1054" w:name="_Toc67928043"/>
      <w:r w:rsidRPr="002B15AA">
        <w:rPr>
          <w:rFonts w:hint="eastAsia"/>
          <w:lang w:eastAsia="zh-CN"/>
        </w:rPr>
        <w:t>4.3.</w:t>
      </w:r>
      <w:r w:rsidRPr="002B15AA">
        <w:rPr>
          <w:lang w:eastAsia="zh-CN"/>
        </w:rPr>
        <w:t>13</w:t>
      </w:r>
      <w:r w:rsidRPr="002B15AA">
        <w:t>.2</w:t>
      </w:r>
      <w:r w:rsidRPr="002B15AA">
        <w:tab/>
        <w:t>Attributes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5D1F28F5" w14:textId="77777777" w:rsidR="008C10F3" w:rsidRPr="00164DBC" w:rsidRDefault="008C10F3" w:rsidP="008C10F3">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30F401B2" w14:textId="77777777" w:rsidTr="00392887">
        <w:trPr>
          <w:cantSplit/>
          <w:jc w:val="center"/>
        </w:trPr>
        <w:tc>
          <w:tcPr>
            <w:tcW w:w="3481" w:type="dxa"/>
            <w:shd w:val="pct10" w:color="auto" w:fill="FFFFFF"/>
          </w:tcPr>
          <w:p w14:paraId="0F731ED7" w14:textId="77777777" w:rsidR="008C10F3" w:rsidRPr="002B15AA" w:rsidRDefault="008C10F3" w:rsidP="00EB348F">
            <w:pPr>
              <w:pStyle w:val="TAH"/>
            </w:pPr>
            <w:r w:rsidRPr="002B15AA">
              <w:t>Attribute name</w:t>
            </w:r>
          </w:p>
        </w:tc>
        <w:tc>
          <w:tcPr>
            <w:tcW w:w="1216" w:type="dxa"/>
            <w:shd w:val="pct10" w:color="auto" w:fill="FFFFFF"/>
          </w:tcPr>
          <w:p w14:paraId="4E72DDCB" w14:textId="77777777" w:rsidR="008C10F3" w:rsidRPr="002B15AA" w:rsidRDefault="008C10F3" w:rsidP="00EB348F">
            <w:pPr>
              <w:pStyle w:val="TAH"/>
            </w:pPr>
            <w:r w:rsidRPr="002B15AA">
              <w:t>Support Qualifier</w:t>
            </w:r>
          </w:p>
        </w:tc>
        <w:tc>
          <w:tcPr>
            <w:tcW w:w="1235" w:type="dxa"/>
            <w:shd w:val="pct10" w:color="auto" w:fill="FFFFFF"/>
          </w:tcPr>
          <w:p w14:paraId="27B39DB9" w14:textId="77777777" w:rsidR="008C10F3" w:rsidRPr="002B15AA" w:rsidRDefault="008C10F3" w:rsidP="00EB348F">
            <w:pPr>
              <w:pStyle w:val="TAH"/>
            </w:pPr>
            <w:r w:rsidRPr="002B15AA">
              <w:t>isReadable</w:t>
            </w:r>
          </w:p>
        </w:tc>
        <w:tc>
          <w:tcPr>
            <w:tcW w:w="1227" w:type="dxa"/>
            <w:shd w:val="pct10" w:color="auto" w:fill="FFFFFF"/>
          </w:tcPr>
          <w:p w14:paraId="30B6880B" w14:textId="77777777" w:rsidR="008C10F3" w:rsidRPr="002B15AA" w:rsidRDefault="008C10F3" w:rsidP="00EB348F">
            <w:pPr>
              <w:pStyle w:val="TAH"/>
            </w:pPr>
            <w:r w:rsidRPr="002B15AA">
              <w:t>isWritable</w:t>
            </w:r>
          </w:p>
        </w:tc>
        <w:tc>
          <w:tcPr>
            <w:tcW w:w="1231" w:type="dxa"/>
            <w:shd w:val="pct10" w:color="auto" w:fill="FFFFFF"/>
          </w:tcPr>
          <w:p w14:paraId="658DCC8F"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0BED7D7E" w14:textId="77777777" w:rsidR="008C10F3" w:rsidRPr="002B15AA" w:rsidRDefault="008C10F3" w:rsidP="00EB348F">
            <w:pPr>
              <w:pStyle w:val="TAH"/>
            </w:pPr>
            <w:r w:rsidRPr="002B15AA">
              <w:t>isNotifyable</w:t>
            </w:r>
          </w:p>
        </w:tc>
      </w:tr>
      <w:tr w:rsidR="008C10F3" w:rsidRPr="002B15AA" w14:paraId="063ADB33" w14:textId="77777777" w:rsidTr="00392887">
        <w:trPr>
          <w:cantSplit/>
          <w:jc w:val="center"/>
        </w:trPr>
        <w:tc>
          <w:tcPr>
            <w:tcW w:w="3481" w:type="dxa"/>
          </w:tcPr>
          <w:p w14:paraId="1BF1E8FA" w14:textId="77777777" w:rsidR="008C10F3" w:rsidRPr="002B15AA" w:rsidRDefault="008C10F3" w:rsidP="00EB348F">
            <w:pPr>
              <w:pStyle w:val="TAL"/>
              <w:rPr>
                <w:rFonts w:ascii="Courier New" w:hAnsi="Courier New" w:cs="Courier New"/>
              </w:rPr>
            </w:pPr>
            <w:r w:rsidRPr="002B15AA">
              <w:rPr>
                <w:rFonts w:ascii="Courier New" w:hAnsi="Courier New" w:cs="Courier New"/>
              </w:rPr>
              <w:t>localAddress</w:t>
            </w:r>
          </w:p>
        </w:tc>
        <w:tc>
          <w:tcPr>
            <w:tcW w:w="1216" w:type="dxa"/>
          </w:tcPr>
          <w:p w14:paraId="2A837419" w14:textId="77777777" w:rsidR="008C10F3" w:rsidRPr="002B15AA" w:rsidRDefault="008C10F3" w:rsidP="00EB348F">
            <w:pPr>
              <w:pStyle w:val="TAL"/>
              <w:jc w:val="center"/>
            </w:pPr>
            <w:r w:rsidRPr="002B15AA">
              <w:t>O</w:t>
            </w:r>
          </w:p>
        </w:tc>
        <w:tc>
          <w:tcPr>
            <w:tcW w:w="1235" w:type="dxa"/>
          </w:tcPr>
          <w:p w14:paraId="10099C2E" w14:textId="77777777" w:rsidR="008C10F3" w:rsidRPr="002B15AA" w:rsidRDefault="008C10F3" w:rsidP="00EB348F">
            <w:pPr>
              <w:pStyle w:val="TAL"/>
              <w:jc w:val="center"/>
            </w:pPr>
            <w:r w:rsidRPr="002B15AA">
              <w:rPr>
                <w:rFonts w:cs="Arial"/>
              </w:rPr>
              <w:t>T</w:t>
            </w:r>
          </w:p>
        </w:tc>
        <w:tc>
          <w:tcPr>
            <w:tcW w:w="1227" w:type="dxa"/>
          </w:tcPr>
          <w:p w14:paraId="5BB953EC" w14:textId="77777777" w:rsidR="008C10F3" w:rsidRPr="002B15AA" w:rsidRDefault="008C10F3" w:rsidP="00EB348F">
            <w:pPr>
              <w:pStyle w:val="TAL"/>
              <w:jc w:val="center"/>
            </w:pPr>
            <w:r w:rsidRPr="002B15AA">
              <w:rPr>
                <w:rFonts w:cs="Arial"/>
                <w:lang w:eastAsia="zh-CN"/>
              </w:rPr>
              <w:t>T</w:t>
            </w:r>
          </w:p>
        </w:tc>
        <w:tc>
          <w:tcPr>
            <w:tcW w:w="1231" w:type="dxa"/>
          </w:tcPr>
          <w:p w14:paraId="6FD55BF3" w14:textId="77777777" w:rsidR="008C10F3" w:rsidRPr="002B15AA" w:rsidRDefault="008C10F3" w:rsidP="00EB348F">
            <w:pPr>
              <w:pStyle w:val="TAL"/>
              <w:jc w:val="center"/>
              <w:rPr>
                <w:lang w:eastAsia="zh-CN"/>
              </w:rPr>
            </w:pPr>
            <w:r w:rsidRPr="002B15AA">
              <w:rPr>
                <w:rFonts w:cs="Arial"/>
              </w:rPr>
              <w:t>F</w:t>
            </w:r>
          </w:p>
        </w:tc>
        <w:tc>
          <w:tcPr>
            <w:tcW w:w="1241" w:type="dxa"/>
          </w:tcPr>
          <w:p w14:paraId="67356399" w14:textId="77777777" w:rsidR="008C10F3" w:rsidRPr="002B15AA" w:rsidRDefault="008C10F3" w:rsidP="00EB348F">
            <w:pPr>
              <w:pStyle w:val="TAL"/>
              <w:jc w:val="center"/>
            </w:pPr>
            <w:r w:rsidRPr="002B15AA">
              <w:rPr>
                <w:rFonts w:cs="Arial"/>
                <w:lang w:eastAsia="zh-CN"/>
              </w:rPr>
              <w:t>T</w:t>
            </w:r>
          </w:p>
        </w:tc>
      </w:tr>
      <w:tr w:rsidR="008C10F3" w:rsidRPr="002B15AA" w14:paraId="170E427B" w14:textId="77777777" w:rsidTr="00392887">
        <w:trPr>
          <w:cantSplit/>
          <w:jc w:val="center"/>
        </w:trPr>
        <w:tc>
          <w:tcPr>
            <w:tcW w:w="3481" w:type="dxa"/>
          </w:tcPr>
          <w:p w14:paraId="1AF7D53F" w14:textId="77777777" w:rsidR="008C10F3" w:rsidRPr="002B15AA" w:rsidRDefault="008C10F3" w:rsidP="00EB348F">
            <w:pPr>
              <w:pStyle w:val="TAL"/>
              <w:rPr>
                <w:rFonts w:ascii="Courier New" w:hAnsi="Courier New" w:cs="Courier New"/>
              </w:rPr>
            </w:pPr>
            <w:r w:rsidRPr="002B15AA">
              <w:rPr>
                <w:rFonts w:ascii="Courier New" w:hAnsi="Courier New" w:cs="Courier New"/>
              </w:rPr>
              <w:t>remoteAddress</w:t>
            </w:r>
          </w:p>
        </w:tc>
        <w:tc>
          <w:tcPr>
            <w:tcW w:w="1216" w:type="dxa"/>
          </w:tcPr>
          <w:p w14:paraId="30BCA1B0" w14:textId="77777777" w:rsidR="008C10F3" w:rsidRPr="002B15AA" w:rsidRDefault="008C10F3" w:rsidP="00EB348F">
            <w:pPr>
              <w:pStyle w:val="TAL"/>
              <w:jc w:val="center"/>
              <w:rPr>
                <w:lang w:eastAsia="zh-CN"/>
              </w:rPr>
            </w:pPr>
            <w:r w:rsidRPr="002B15AA">
              <w:t>O</w:t>
            </w:r>
          </w:p>
        </w:tc>
        <w:tc>
          <w:tcPr>
            <w:tcW w:w="1235" w:type="dxa"/>
          </w:tcPr>
          <w:p w14:paraId="4F93A192" w14:textId="77777777" w:rsidR="008C10F3" w:rsidRPr="002B15AA" w:rsidRDefault="008C10F3" w:rsidP="00EB348F">
            <w:pPr>
              <w:pStyle w:val="TAL"/>
              <w:jc w:val="center"/>
              <w:rPr>
                <w:lang w:eastAsia="zh-CN"/>
              </w:rPr>
            </w:pPr>
            <w:r w:rsidRPr="002B15AA">
              <w:rPr>
                <w:rFonts w:cs="Arial"/>
              </w:rPr>
              <w:t>T</w:t>
            </w:r>
          </w:p>
        </w:tc>
        <w:tc>
          <w:tcPr>
            <w:tcW w:w="1227" w:type="dxa"/>
          </w:tcPr>
          <w:p w14:paraId="6DAA4690" w14:textId="77777777" w:rsidR="008C10F3" w:rsidRPr="002B15AA" w:rsidRDefault="008C10F3" w:rsidP="00EB348F">
            <w:pPr>
              <w:pStyle w:val="TAL"/>
              <w:jc w:val="center"/>
              <w:rPr>
                <w:lang w:eastAsia="zh-CN"/>
              </w:rPr>
            </w:pPr>
            <w:r w:rsidRPr="002B15AA">
              <w:rPr>
                <w:rFonts w:cs="Arial"/>
                <w:lang w:eastAsia="zh-CN"/>
              </w:rPr>
              <w:t>T</w:t>
            </w:r>
          </w:p>
        </w:tc>
        <w:tc>
          <w:tcPr>
            <w:tcW w:w="1231" w:type="dxa"/>
          </w:tcPr>
          <w:p w14:paraId="3861EB10" w14:textId="77777777" w:rsidR="008C10F3" w:rsidRPr="002B15AA" w:rsidRDefault="008C10F3" w:rsidP="00EB348F">
            <w:pPr>
              <w:pStyle w:val="TAL"/>
              <w:jc w:val="center"/>
              <w:rPr>
                <w:lang w:eastAsia="zh-CN"/>
              </w:rPr>
            </w:pPr>
            <w:r w:rsidRPr="002B15AA">
              <w:rPr>
                <w:rFonts w:cs="Arial"/>
              </w:rPr>
              <w:t>F</w:t>
            </w:r>
          </w:p>
        </w:tc>
        <w:tc>
          <w:tcPr>
            <w:tcW w:w="1241" w:type="dxa"/>
          </w:tcPr>
          <w:p w14:paraId="1F839C42" w14:textId="77777777" w:rsidR="008C10F3" w:rsidRPr="002B15AA" w:rsidRDefault="008C10F3" w:rsidP="00EB348F">
            <w:pPr>
              <w:pStyle w:val="TAL"/>
              <w:jc w:val="center"/>
              <w:rPr>
                <w:lang w:eastAsia="zh-CN"/>
              </w:rPr>
            </w:pPr>
            <w:r w:rsidRPr="002B15AA">
              <w:rPr>
                <w:rFonts w:cs="Arial"/>
                <w:lang w:eastAsia="zh-CN"/>
              </w:rPr>
              <w:t>T</w:t>
            </w:r>
          </w:p>
        </w:tc>
      </w:tr>
    </w:tbl>
    <w:p w14:paraId="19192C7F" w14:textId="77777777" w:rsidR="008C10F3" w:rsidRPr="002B15AA" w:rsidRDefault="008C10F3" w:rsidP="008C10F3">
      <w:pPr>
        <w:pStyle w:val="Heading4"/>
      </w:pPr>
      <w:bookmarkStart w:id="1055" w:name="_Toc19888109"/>
      <w:bookmarkStart w:id="1056" w:name="_Toc27404990"/>
      <w:bookmarkStart w:id="1057" w:name="_Toc35878135"/>
      <w:bookmarkStart w:id="1058" w:name="_Toc36219951"/>
      <w:bookmarkStart w:id="1059" w:name="_Toc36474049"/>
      <w:bookmarkStart w:id="1060" w:name="_Toc36542321"/>
      <w:bookmarkStart w:id="1061" w:name="_Toc36543142"/>
      <w:bookmarkStart w:id="1062" w:name="_Toc36567380"/>
      <w:bookmarkStart w:id="1063" w:name="_Toc44340998"/>
      <w:bookmarkStart w:id="1064" w:name="_Toc51675296"/>
      <w:bookmarkStart w:id="1065" w:name="_Toc55894745"/>
      <w:bookmarkStart w:id="1066" w:name="_Toc58939829"/>
      <w:bookmarkStart w:id="1067" w:name="_Toc67928044"/>
      <w:r w:rsidRPr="002B15AA">
        <w:rPr>
          <w:rFonts w:hint="eastAsia"/>
          <w:lang w:eastAsia="zh-CN"/>
        </w:rPr>
        <w:t>4.3.</w:t>
      </w:r>
      <w:r w:rsidRPr="002B15AA">
        <w:rPr>
          <w:lang w:eastAsia="zh-CN"/>
        </w:rPr>
        <w:t>13.</w:t>
      </w:r>
      <w:r w:rsidRPr="002B15AA">
        <w:t>3</w:t>
      </w:r>
      <w:r w:rsidRPr="002B15AA">
        <w:tab/>
        <w:t>Attribute constraints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75CCC65F" w14:textId="77777777" w:rsidR="008C10F3" w:rsidRPr="002B15AA" w:rsidRDefault="008C10F3" w:rsidP="008C10F3">
      <w:r w:rsidRPr="002B15AA">
        <w:t>None.</w:t>
      </w:r>
    </w:p>
    <w:p w14:paraId="4BE31A3B" w14:textId="77777777" w:rsidR="008C10F3" w:rsidRPr="002B15AA" w:rsidRDefault="008C10F3" w:rsidP="008C10F3">
      <w:pPr>
        <w:pStyle w:val="Heading4"/>
      </w:pPr>
      <w:bookmarkStart w:id="1068" w:name="_Toc19888110"/>
      <w:bookmarkStart w:id="1069" w:name="_Toc27404991"/>
      <w:bookmarkStart w:id="1070" w:name="_Toc35878136"/>
      <w:bookmarkStart w:id="1071" w:name="_Toc36219952"/>
      <w:bookmarkStart w:id="1072" w:name="_Toc36474050"/>
      <w:bookmarkStart w:id="1073" w:name="_Toc36542322"/>
      <w:bookmarkStart w:id="1074" w:name="_Toc36543143"/>
      <w:bookmarkStart w:id="1075" w:name="_Toc36567381"/>
      <w:bookmarkStart w:id="1076" w:name="_Toc44340999"/>
      <w:bookmarkStart w:id="1077" w:name="_Toc51675297"/>
      <w:bookmarkStart w:id="1078" w:name="_Toc55894746"/>
      <w:bookmarkStart w:id="1079" w:name="_Toc58939830"/>
      <w:bookmarkStart w:id="1080" w:name="_Toc67928045"/>
      <w:r w:rsidRPr="002B15AA">
        <w:rPr>
          <w:rFonts w:hint="eastAsia"/>
          <w:lang w:eastAsia="zh-CN"/>
        </w:rPr>
        <w:t>4.3.</w:t>
      </w:r>
      <w:r w:rsidRPr="002B15AA">
        <w:rPr>
          <w:lang w:eastAsia="zh-CN"/>
        </w:rPr>
        <w:t>13</w:t>
      </w:r>
      <w:r w:rsidRPr="002B15AA">
        <w:t>.4</w:t>
      </w:r>
      <w:r w:rsidRPr="002B15AA">
        <w:tab/>
        <w:t>Notifications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2721CAD"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4EC3117B" w14:textId="77777777" w:rsidR="008C10F3" w:rsidRPr="002B15AA" w:rsidRDefault="008C10F3" w:rsidP="008C10F3">
      <w:pPr>
        <w:pStyle w:val="Heading3"/>
        <w:rPr>
          <w:lang w:eastAsia="zh-CN"/>
        </w:rPr>
      </w:pPr>
      <w:bookmarkStart w:id="1081" w:name="_Toc19888111"/>
      <w:bookmarkStart w:id="1082" w:name="_Toc27404992"/>
      <w:bookmarkStart w:id="1083" w:name="_Toc35878137"/>
      <w:bookmarkStart w:id="1084" w:name="_Toc36219953"/>
      <w:bookmarkStart w:id="1085" w:name="_Toc36474051"/>
      <w:bookmarkStart w:id="1086" w:name="_Toc36542323"/>
      <w:bookmarkStart w:id="1087" w:name="_Toc36543144"/>
      <w:bookmarkStart w:id="1088" w:name="_Toc36567382"/>
      <w:bookmarkStart w:id="1089" w:name="_Toc44341000"/>
      <w:bookmarkStart w:id="1090" w:name="_Toc51675298"/>
      <w:bookmarkStart w:id="1091" w:name="_Toc55894747"/>
      <w:bookmarkStart w:id="1092" w:name="_Toc58939831"/>
      <w:bookmarkStart w:id="1093" w:name="_Toc67928046"/>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2C828675" w14:textId="77777777" w:rsidR="008C10F3" w:rsidRPr="002B15AA" w:rsidRDefault="008C10F3" w:rsidP="008C10F3">
      <w:pPr>
        <w:pStyle w:val="Heading4"/>
      </w:pPr>
      <w:bookmarkStart w:id="1094" w:name="_Toc19888112"/>
      <w:bookmarkStart w:id="1095" w:name="_Toc27404993"/>
      <w:bookmarkStart w:id="1096" w:name="_Toc35878138"/>
      <w:bookmarkStart w:id="1097" w:name="_Toc36219954"/>
      <w:bookmarkStart w:id="1098" w:name="_Toc36474052"/>
      <w:bookmarkStart w:id="1099" w:name="_Toc36542324"/>
      <w:bookmarkStart w:id="1100" w:name="_Toc36543145"/>
      <w:bookmarkStart w:id="1101" w:name="_Toc36567383"/>
      <w:bookmarkStart w:id="1102" w:name="_Toc44341001"/>
      <w:bookmarkStart w:id="1103" w:name="_Toc51675299"/>
      <w:bookmarkStart w:id="1104" w:name="_Toc55894748"/>
      <w:bookmarkStart w:id="1105" w:name="_Toc58939832"/>
      <w:bookmarkStart w:id="1106" w:name="_Toc67928047"/>
      <w:r w:rsidRPr="002B15AA">
        <w:rPr>
          <w:rFonts w:hint="eastAsia"/>
          <w:lang w:eastAsia="zh-CN"/>
        </w:rPr>
        <w:t>4.3</w:t>
      </w:r>
      <w:r w:rsidRPr="002B15AA">
        <w:rPr>
          <w:lang w:eastAsia="zh-CN"/>
        </w:rPr>
        <w:t>.14</w:t>
      </w:r>
      <w:r w:rsidRPr="002B15AA">
        <w:t>.1</w:t>
      </w:r>
      <w:r w:rsidRPr="002B15AA">
        <w:tab/>
        <w:t>Definition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66D0A20" w14:textId="77777777" w:rsidR="008C10F3" w:rsidRPr="002B15AA" w:rsidRDefault="008C10F3" w:rsidP="008C10F3">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14:paraId="402A3C60" w14:textId="77777777" w:rsidR="008C10F3" w:rsidRDefault="008C10F3" w:rsidP="008C10F3">
      <w:pPr>
        <w:pStyle w:val="Heading4"/>
      </w:pPr>
      <w:bookmarkStart w:id="1107" w:name="_Toc19888113"/>
      <w:bookmarkStart w:id="1108" w:name="_Toc27404994"/>
      <w:bookmarkStart w:id="1109" w:name="_Toc35878139"/>
      <w:bookmarkStart w:id="1110" w:name="_Toc36219955"/>
      <w:bookmarkStart w:id="1111" w:name="_Toc36474053"/>
      <w:bookmarkStart w:id="1112" w:name="_Toc36542325"/>
      <w:bookmarkStart w:id="1113" w:name="_Toc36543146"/>
      <w:bookmarkStart w:id="1114" w:name="_Toc36567384"/>
      <w:bookmarkStart w:id="1115" w:name="_Toc44341002"/>
      <w:bookmarkStart w:id="1116" w:name="_Toc51675300"/>
      <w:bookmarkStart w:id="1117" w:name="_Toc55894749"/>
      <w:bookmarkStart w:id="1118" w:name="_Toc58939833"/>
      <w:bookmarkStart w:id="1119" w:name="_Toc67928048"/>
      <w:r w:rsidRPr="002B15AA">
        <w:rPr>
          <w:rFonts w:hint="eastAsia"/>
          <w:lang w:eastAsia="zh-CN"/>
        </w:rPr>
        <w:t>4.3.</w:t>
      </w:r>
      <w:r w:rsidRPr="002B15AA">
        <w:rPr>
          <w:lang w:eastAsia="zh-CN"/>
        </w:rPr>
        <w:t>14</w:t>
      </w:r>
      <w:r w:rsidRPr="002B15AA">
        <w:t>.2</w:t>
      </w:r>
      <w:r w:rsidRPr="002B15AA">
        <w:tab/>
        <w:t>Attributes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2F5B050B" w14:textId="77777777" w:rsidR="008C10F3" w:rsidRPr="00DC407F" w:rsidRDefault="008C10F3" w:rsidP="008C10F3">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7"/>
        <w:gridCol w:w="1226"/>
        <w:gridCol w:w="1243"/>
        <w:gridCol w:w="1236"/>
        <w:gridCol w:w="1240"/>
        <w:gridCol w:w="1249"/>
      </w:tblGrid>
      <w:tr w:rsidR="008C10F3" w:rsidRPr="002B15AA" w14:paraId="240ABC7C" w14:textId="77777777" w:rsidTr="00392887">
        <w:trPr>
          <w:cantSplit/>
          <w:jc w:val="center"/>
        </w:trPr>
        <w:tc>
          <w:tcPr>
            <w:tcW w:w="3437" w:type="dxa"/>
            <w:shd w:val="pct10" w:color="auto" w:fill="FFFFFF"/>
          </w:tcPr>
          <w:p w14:paraId="51DD4C7D" w14:textId="77777777" w:rsidR="008C10F3" w:rsidRPr="002B15AA" w:rsidRDefault="008C10F3" w:rsidP="00EB348F">
            <w:pPr>
              <w:pStyle w:val="TAH"/>
            </w:pPr>
            <w:r w:rsidRPr="002B15AA">
              <w:t>Attribute name</w:t>
            </w:r>
          </w:p>
        </w:tc>
        <w:tc>
          <w:tcPr>
            <w:tcW w:w="1226" w:type="dxa"/>
            <w:shd w:val="pct10" w:color="auto" w:fill="FFFFFF"/>
          </w:tcPr>
          <w:p w14:paraId="31CC3AEB" w14:textId="77777777" w:rsidR="008C10F3" w:rsidRPr="002B15AA" w:rsidRDefault="008C10F3" w:rsidP="00EB348F">
            <w:pPr>
              <w:pStyle w:val="TAH"/>
            </w:pPr>
            <w:r w:rsidRPr="002B15AA">
              <w:t>Support Qualifier</w:t>
            </w:r>
          </w:p>
        </w:tc>
        <w:tc>
          <w:tcPr>
            <w:tcW w:w="1243" w:type="dxa"/>
            <w:shd w:val="pct10" w:color="auto" w:fill="FFFFFF"/>
          </w:tcPr>
          <w:p w14:paraId="02FD053E" w14:textId="77777777" w:rsidR="008C10F3" w:rsidRPr="002B15AA" w:rsidRDefault="008C10F3" w:rsidP="00EB348F">
            <w:pPr>
              <w:pStyle w:val="TAH"/>
            </w:pPr>
            <w:r w:rsidRPr="002B15AA">
              <w:t>isReadable</w:t>
            </w:r>
          </w:p>
        </w:tc>
        <w:tc>
          <w:tcPr>
            <w:tcW w:w="1236" w:type="dxa"/>
            <w:shd w:val="pct10" w:color="auto" w:fill="FFFFFF"/>
          </w:tcPr>
          <w:p w14:paraId="3FBED405" w14:textId="77777777" w:rsidR="008C10F3" w:rsidRPr="002B15AA" w:rsidRDefault="008C10F3" w:rsidP="00EB348F">
            <w:pPr>
              <w:pStyle w:val="TAH"/>
            </w:pPr>
            <w:r w:rsidRPr="002B15AA">
              <w:t>isWritable</w:t>
            </w:r>
          </w:p>
        </w:tc>
        <w:tc>
          <w:tcPr>
            <w:tcW w:w="1240" w:type="dxa"/>
            <w:shd w:val="pct10" w:color="auto" w:fill="FFFFFF"/>
          </w:tcPr>
          <w:p w14:paraId="16D89C03" w14:textId="77777777" w:rsidR="008C10F3" w:rsidRPr="002B15AA" w:rsidRDefault="008C10F3" w:rsidP="00EB348F">
            <w:pPr>
              <w:pStyle w:val="TAH"/>
            </w:pPr>
            <w:r w:rsidRPr="002B15AA">
              <w:rPr>
                <w:rFonts w:cs="Arial"/>
                <w:bCs/>
                <w:szCs w:val="18"/>
              </w:rPr>
              <w:t>isInvariant</w:t>
            </w:r>
          </w:p>
        </w:tc>
        <w:tc>
          <w:tcPr>
            <w:tcW w:w="1249" w:type="dxa"/>
            <w:shd w:val="pct10" w:color="auto" w:fill="FFFFFF"/>
          </w:tcPr>
          <w:p w14:paraId="0EE5E18E" w14:textId="77777777" w:rsidR="008C10F3" w:rsidRPr="002B15AA" w:rsidRDefault="008C10F3" w:rsidP="00EB348F">
            <w:pPr>
              <w:pStyle w:val="TAH"/>
            </w:pPr>
            <w:r w:rsidRPr="002B15AA">
              <w:t>isNotifyable</w:t>
            </w:r>
          </w:p>
        </w:tc>
      </w:tr>
      <w:tr w:rsidR="008C10F3" w:rsidRPr="002B15AA" w14:paraId="023DF122" w14:textId="77777777" w:rsidTr="00392887">
        <w:trPr>
          <w:cantSplit/>
          <w:jc w:val="center"/>
        </w:trPr>
        <w:tc>
          <w:tcPr>
            <w:tcW w:w="3437" w:type="dxa"/>
          </w:tcPr>
          <w:p w14:paraId="4AEDA7DB" w14:textId="77777777" w:rsidR="008C10F3" w:rsidRPr="002B15AA" w:rsidRDefault="008C10F3" w:rsidP="00EB348F">
            <w:pPr>
              <w:pStyle w:val="TAL"/>
              <w:rPr>
                <w:rFonts w:ascii="Courier New" w:hAnsi="Courier New" w:cs="Courier New"/>
              </w:rPr>
            </w:pPr>
            <w:r w:rsidRPr="002B15AA">
              <w:rPr>
                <w:rStyle w:val="desc"/>
                <w:rFonts w:cs="Courier New"/>
              </w:rPr>
              <w:t>localAddress</w:t>
            </w:r>
          </w:p>
        </w:tc>
        <w:tc>
          <w:tcPr>
            <w:tcW w:w="1226" w:type="dxa"/>
          </w:tcPr>
          <w:p w14:paraId="1A4D48FD" w14:textId="77777777" w:rsidR="008C10F3" w:rsidRPr="002B15AA" w:rsidRDefault="008C10F3" w:rsidP="00EB348F">
            <w:pPr>
              <w:pStyle w:val="TAL"/>
              <w:jc w:val="center"/>
            </w:pPr>
            <w:r w:rsidRPr="002B15AA">
              <w:t>O</w:t>
            </w:r>
          </w:p>
        </w:tc>
        <w:tc>
          <w:tcPr>
            <w:tcW w:w="1243" w:type="dxa"/>
          </w:tcPr>
          <w:p w14:paraId="21F5CFE1" w14:textId="77777777" w:rsidR="008C10F3" w:rsidRPr="002B15AA" w:rsidRDefault="008C10F3" w:rsidP="00EB348F">
            <w:pPr>
              <w:pStyle w:val="TAL"/>
              <w:jc w:val="center"/>
            </w:pPr>
            <w:r w:rsidRPr="002B15AA">
              <w:rPr>
                <w:rFonts w:cs="Arial"/>
              </w:rPr>
              <w:t>T</w:t>
            </w:r>
          </w:p>
        </w:tc>
        <w:tc>
          <w:tcPr>
            <w:tcW w:w="1236" w:type="dxa"/>
          </w:tcPr>
          <w:p w14:paraId="6E34A687" w14:textId="77777777" w:rsidR="008C10F3" w:rsidRPr="002B15AA" w:rsidRDefault="008C10F3" w:rsidP="00EB348F">
            <w:pPr>
              <w:pStyle w:val="TAL"/>
              <w:jc w:val="center"/>
            </w:pPr>
            <w:r w:rsidRPr="002B15AA">
              <w:rPr>
                <w:rFonts w:cs="Arial"/>
                <w:lang w:eastAsia="zh-CN"/>
              </w:rPr>
              <w:t>T</w:t>
            </w:r>
          </w:p>
        </w:tc>
        <w:tc>
          <w:tcPr>
            <w:tcW w:w="1240" w:type="dxa"/>
          </w:tcPr>
          <w:p w14:paraId="74E5874B" w14:textId="77777777" w:rsidR="008C10F3" w:rsidRPr="002B15AA" w:rsidRDefault="008C10F3" w:rsidP="00EB348F">
            <w:pPr>
              <w:pStyle w:val="TAL"/>
              <w:jc w:val="center"/>
              <w:rPr>
                <w:lang w:eastAsia="zh-CN"/>
              </w:rPr>
            </w:pPr>
            <w:r w:rsidRPr="002B15AA">
              <w:rPr>
                <w:rFonts w:cs="Arial"/>
              </w:rPr>
              <w:t>F</w:t>
            </w:r>
          </w:p>
        </w:tc>
        <w:tc>
          <w:tcPr>
            <w:tcW w:w="1249" w:type="dxa"/>
          </w:tcPr>
          <w:p w14:paraId="24844AFF" w14:textId="77777777" w:rsidR="008C10F3" w:rsidRPr="002B15AA" w:rsidRDefault="008C10F3" w:rsidP="00EB348F">
            <w:pPr>
              <w:pStyle w:val="TAL"/>
              <w:jc w:val="center"/>
            </w:pPr>
            <w:r w:rsidRPr="002B15AA">
              <w:rPr>
                <w:rFonts w:cs="Arial"/>
                <w:lang w:eastAsia="zh-CN"/>
              </w:rPr>
              <w:t>T</w:t>
            </w:r>
          </w:p>
        </w:tc>
      </w:tr>
      <w:tr w:rsidR="008C10F3" w:rsidRPr="002B15AA" w14:paraId="19A0D515" w14:textId="77777777" w:rsidTr="00392887">
        <w:trPr>
          <w:cantSplit/>
          <w:jc w:val="center"/>
        </w:trPr>
        <w:tc>
          <w:tcPr>
            <w:tcW w:w="3437" w:type="dxa"/>
          </w:tcPr>
          <w:p w14:paraId="1D584653" w14:textId="77777777" w:rsidR="008C10F3" w:rsidRPr="002B15AA" w:rsidRDefault="008C10F3" w:rsidP="00EB348F">
            <w:pPr>
              <w:pStyle w:val="TAL"/>
              <w:rPr>
                <w:rStyle w:val="desc"/>
                <w:rFonts w:cs="Courier New"/>
              </w:rPr>
            </w:pPr>
            <w:r w:rsidRPr="002B15AA">
              <w:rPr>
                <w:rStyle w:val="desc"/>
                <w:rFonts w:cs="Courier New" w:hint="eastAsia"/>
                <w:lang w:eastAsia="zh-CN"/>
              </w:rPr>
              <w:t>remoteAddress</w:t>
            </w:r>
          </w:p>
        </w:tc>
        <w:tc>
          <w:tcPr>
            <w:tcW w:w="1226" w:type="dxa"/>
          </w:tcPr>
          <w:p w14:paraId="5E8E8EA2" w14:textId="77777777" w:rsidR="008C10F3" w:rsidRPr="002B15AA" w:rsidRDefault="008C10F3" w:rsidP="00EB348F">
            <w:pPr>
              <w:pStyle w:val="TAL"/>
              <w:jc w:val="center"/>
            </w:pPr>
            <w:r w:rsidRPr="002B15AA">
              <w:rPr>
                <w:rFonts w:hint="eastAsia"/>
                <w:lang w:eastAsia="zh-CN"/>
              </w:rPr>
              <w:t>O</w:t>
            </w:r>
          </w:p>
        </w:tc>
        <w:tc>
          <w:tcPr>
            <w:tcW w:w="1243" w:type="dxa"/>
          </w:tcPr>
          <w:p w14:paraId="1E02BB57" w14:textId="77777777" w:rsidR="008C10F3" w:rsidRPr="002B15AA" w:rsidRDefault="008C10F3" w:rsidP="00EB348F">
            <w:pPr>
              <w:pStyle w:val="TAL"/>
              <w:jc w:val="center"/>
              <w:rPr>
                <w:rFonts w:cs="Arial"/>
              </w:rPr>
            </w:pPr>
            <w:r w:rsidRPr="002B15AA">
              <w:rPr>
                <w:rFonts w:cs="Arial" w:hint="eastAsia"/>
                <w:lang w:eastAsia="zh-CN"/>
              </w:rPr>
              <w:t>T</w:t>
            </w:r>
          </w:p>
        </w:tc>
        <w:tc>
          <w:tcPr>
            <w:tcW w:w="1236" w:type="dxa"/>
          </w:tcPr>
          <w:p w14:paraId="69D9ADF4" w14:textId="77777777" w:rsidR="008C10F3" w:rsidRPr="002B15AA" w:rsidRDefault="008C10F3" w:rsidP="00EB348F">
            <w:pPr>
              <w:pStyle w:val="TAL"/>
              <w:jc w:val="center"/>
              <w:rPr>
                <w:rFonts w:cs="Arial"/>
                <w:lang w:eastAsia="zh-CN"/>
              </w:rPr>
            </w:pPr>
            <w:r w:rsidRPr="002B15AA">
              <w:rPr>
                <w:rFonts w:cs="Arial" w:hint="eastAsia"/>
                <w:lang w:eastAsia="zh-CN"/>
              </w:rPr>
              <w:t>T</w:t>
            </w:r>
          </w:p>
        </w:tc>
        <w:tc>
          <w:tcPr>
            <w:tcW w:w="1240" w:type="dxa"/>
          </w:tcPr>
          <w:p w14:paraId="5EF35011" w14:textId="77777777" w:rsidR="008C10F3" w:rsidRPr="002B15AA" w:rsidRDefault="008C10F3" w:rsidP="00EB348F">
            <w:pPr>
              <w:pStyle w:val="TAL"/>
              <w:jc w:val="center"/>
              <w:rPr>
                <w:rFonts w:cs="Arial"/>
              </w:rPr>
            </w:pPr>
            <w:r w:rsidRPr="002B15AA">
              <w:rPr>
                <w:rFonts w:cs="Arial" w:hint="eastAsia"/>
                <w:lang w:eastAsia="zh-CN"/>
              </w:rPr>
              <w:t>F</w:t>
            </w:r>
          </w:p>
        </w:tc>
        <w:tc>
          <w:tcPr>
            <w:tcW w:w="1249" w:type="dxa"/>
          </w:tcPr>
          <w:p w14:paraId="375381A1" w14:textId="77777777" w:rsidR="008C10F3" w:rsidRPr="002B15AA" w:rsidRDefault="008C10F3" w:rsidP="00EB348F">
            <w:pPr>
              <w:pStyle w:val="TAL"/>
              <w:jc w:val="center"/>
              <w:rPr>
                <w:rFonts w:cs="Arial"/>
                <w:lang w:eastAsia="zh-CN"/>
              </w:rPr>
            </w:pPr>
            <w:r w:rsidRPr="002B15AA">
              <w:rPr>
                <w:rFonts w:cs="Arial" w:hint="eastAsia"/>
                <w:lang w:eastAsia="zh-CN"/>
              </w:rPr>
              <w:t>T</w:t>
            </w:r>
          </w:p>
        </w:tc>
      </w:tr>
    </w:tbl>
    <w:p w14:paraId="4A1B4711" w14:textId="77777777" w:rsidR="008C10F3" w:rsidRPr="002B15AA" w:rsidRDefault="008C10F3" w:rsidP="008C10F3">
      <w:pPr>
        <w:pStyle w:val="Heading4"/>
      </w:pPr>
      <w:bookmarkStart w:id="1120" w:name="_Toc19888114"/>
      <w:bookmarkStart w:id="1121" w:name="_Toc27404995"/>
      <w:bookmarkStart w:id="1122" w:name="_Toc35878140"/>
      <w:bookmarkStart w:id="1123" w:name="_Toc36219956"/>
      <w:bookmarkStart w:id="1124" w:name="_Toc36474054"/>
      <w:bookmarkStart w:id="1125" w:name="_Toc36542326"/>
      <w:bookmarkStart w:id="1126" w:name="_Toc36543147"/>
      <w:bookmarkStart w:id="1127" w:name="_Toc36567385"/>
      <w:bookmarkStart w:id="1128" w:name="_Toc44341003"/>
      <w:bookmarkStart w:id="1129" w:name="_Toc51675301"/>
      <w:bookmarkStart w:id="1130" w:name="_Toc55894750"/>
      <w:bookmarkStart w:id="1131" w:name="_Toc58939834"/>
      <w:bookmarkStart w:id="1132" w:name="_Toc67928049"/>
      <w:r w:rsidRPr="002B15AA">
        <w:rPr>
          <w:rFonts w:hint="eastAsia"/>
          <w:lang w:eastAsia="zh-CN"/>
        </w:rPr>
        <w:t>4.3.</w:t>
      </w:r>
      <w:r w:rsidRPr="002B15AA">
        <w:rPr>
          <w:lang w:eastAsia="zh-CN"/>
        </w:rPr>
        <w:t>14</w:t>
      </w:r>
      <w:r w:rsidRPr="002B15AA">
        <w:t>.3</w:t>
      </w:r>
      <w:r w:rsidRPr="002B15AA">
        <w:tab/>
        <w:t>Attribute constraints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1382391C" w14:textId="77777777" w:rsidR="008C10F3" w:rsidRPr="002B15AA" w:rsidRDefault="008C10F3" w:rsidP="008C10F3">
      <w:r w:rsidRPr="002B15AA">
        <w:t>None.</w:t>
      </w:r>
    </w:p>
    <w:p w14:paraId="05D5AA29" w14:textId="77777777" w:rsidR="008C10F3" w:rsidRPr="002B15AA" w:rsidRDefault="008C10F3" w:rsidP="008C10F3">
      <w:pPr>
        <w:pStyle w:val="Heading4"/>
      </w:pPr>
      <w:bookmarkStart w:id="1133" w:name="_Toc19888115"/>
      <w:bookmarkStart w:id="1134" w:name="_Toc27404996"/>
      <w:bookmarkStart w:id="1135" w:name="_Toc35878141"/>
      <w:bookmarkStart w:id="1136" w:name="_Toc36219957"/>
      <w:bookmarkStart w:id="1137" w:name="_Toc36474055"/>
      <w:bookmarkStart w:id="1138" w:name="_Toc36542327"/>
      <w:bookmarkStart w:id="1139" w:name="_Toc36543148"/>
      <w:bookmarkStart w:id="1140" w:name="_Toc36567386"/>
      <w:bookmarkStart w:id="1141" w:name="_Toc44341004"/>
      <w:bookmarkStart w:id="1142" w:name="_Toc51675302"/>
      <w:bookmarkStart w:id="1143" w:name="_Toc55894751"/>
      <w:bookmarkStart w:id="1144" w:name="_Toc58939835"/>
      <w:bookmarkStart w:id="1145" w:name="_Toc67928050"/>
      <w:r w:rsidRPr="002B15AA">
        <w:rPr>
          <w:rFonts w:hint="eastAsia"/>
          <w:lang w:eastAsia="zh-CN"/>
        </w:rPr>
        <w:t>4.3.</w:t>
      </w:r>
      <w:r w:rsidRPr="002B15AA">
        <w:rPr>
          <w:lang w:eastAsia="zh-CN"/>
        </w:rPr>
        <w:t>14</w:t>
      </w:r>
      <w:r w:rsidRPr="002B15AA">
        <w:t>.4</w:t>
      </w:r>
      <w:r w:rsidRPr="002B15AA">
        <w:tab/>
        <w:t>Notifications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0EDA934"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8812693" w14:textId="77777777" w:rsidR="008C10F3" w:rsidRPr="002B15AA" w:rsidRDefault="008C10F3" w:rsidP="008C10F3">
      <w:pPr>
        <w:pStyle w:val="Heading3"/>
        <w:rPr>
          <w:lang w:eastAsia="zh-CN"/>
        </w:rPr>
      </w:pPr>
      <w:bookmarkStart w:id="1146" w:name="_Toc19888116"/>
      <w:bookmarkStart w:id="1147" w:name="_Toc27404997"/>
      <w:bookmarkStart w:id="1148" w:name="_Toc35878142"/>
      <w:bookmarkStart w:id="1149" w:name="_Toc36219958"/>
      <w:bookmarkStart w:id="1150" w:name="_Toc36474056"/>
      <w:bookmarkStart w:id="1151" w:name="_Toc36542328"/>
      <w:bookmarkStart w:id="1152" w:name="_Toc36543149"/>
      <w:bookmarkStart w:id="1153" w:name="_Toc36567387"/>
      <w:bookmarkStart w:id="1154" w:name="_Toc44341005"/>
      <w:bookmarkStart w:id="1155" w:name="_Toc51675303"/>
      <w:bookmarkStart w:id="1156" w:name="_Toc55894752"/>
      <w:bookmarkStart w:id="1157" w:name="_Toc58939836"/>
      <w:bookmarkStart w:id="1158" w:name="_Toc67928051"/>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3DB1CAD1" w14:textId="77777777" w:rsidR="008C10F3" w:rsidRPr="002B15AA" w:rsidRDefault="008C10F3" w:rsidP="008C10F3">
      <w:pPr>
        <w:pStyle w:val="Heading4"/>
      </w:pPr>
      <w:bookmarkStart w:id="1159" w:name="_Toc19888117"/>
      <w:bookmarkStart w:id="1160" w:name="_Toc27404998"/>
      <w:bookmarkStart w:id="1161" w:name="_Toc35878143"/>
      <w:bookmarkStart w:id="1162" w:name="_Toc36219959"/>
      <w:bookmarkStart w:id="1163" w:name="_Toc36474057"/>
      <w:bookmarkStart w:id="1164" w:name="_Toc36542329"/>
      <w:bookmarkStart w:id="1165" w:name="_Toc36543150"/>
      <w:bookmarkStart w:id="1166" w:name="_Toc36567388"/>
      <w:bookmarkStart w:id="1167" w:name="_Toc44341006"/>
      <w:bookmarkStart w:id="1168" w:name="_Toc51675304"/>
      <w:bookmarkStart w:id="1169" w:name="_Toc55894753"/>
      <w:bookmarkStart w:id="1170" w:name="_Toc58939837"/>
      <w:bookmarkStart w:id="1171" w:name="_Toc67928052"/>
      <w:r w:rsidRPr="002B15AA">
        <w:rPr>
          <w:rFonts w:hint="eastAsia"/>
          <w:lang w:eastAsia="zh-CN"/>
        </w:rPr>
        <w:t>4.3.</w:t>
      </w:r>
      <w:r w:rsidRPr="002B15AA">
        <w:rPr>
          <w:lang w:eastAsia="zh-CN"/>
        </w:rPr>
        <w:t>15</w:t>
      </w:r>
      <w:r w:rsidRPr="002B15AA">
        <w:t>.1</w:t>
      </w:r>
      <w:r w:rsidRPr="002B15AA">
        <w:tab/>
        <w:t>Definition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68BE7F9A" w14:textId="77777777" w:rsidR="008C10F3" w:rsidRPr="002B15AA" w:rsidRDefault="008C10F3" w:rsidP="008C10F3">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14:paraId="6F322251" w14:textId="77777777" w:rsidR="008C10F3" w:rsidRDefault="008C10F3" w:rsidP="008C10F3">
      <w:pPr>
        <w:pStyle w:val="Heading4"/>
      </w:pPr>
      <w:bookmarkStart w:id="1172" w:name="_Toc19888118"/>
      <w:bookmarkStart w:id="1173" w:name="_Toc27404999"/>
      <w:bookmarkStart w:id="1174" w:name="_Toc35878144"/>
      <w:bookmarkStart w:id="1175" w:name="_Toc36219960"/>
      <w:bookmarkStart w:id="1176" w:name="_Toc36474058"/>
      <w:bookmarkStart w:id="1177" w:name="_Toc36542330"/>
      <w:bookmarkStart w:id="1178" w:name="_Toc36543151"/>
      <w:bookmarkStart w:id="1179" w:name="_Toc36567389"/>
      <w:bookmarkStart w:id="1180" w:name="_Toc44341007"/>
      <w:bookmarkStart w:id="1181" w:name="_Toc51675305"/>
      <w:bookmarkStart w:id="1182" w:name="_Toc55894754"/>
      <w:bookmarkStart w:id="1183" w:name="_Toc58939838"/>
      <w:bookmarkStart w:id="1184" w:name="_Toc67928053"/>
      <w:r w:rsidRPr="002B15AA">
        <w:rPr>
          <w:rFonts w:hint="eastAsia"/>
          <w:lang w:eastAsia="zh-CN"/>
        </w:rPr>
        <w:t>4.3.</w:t>
      </w:r>
      <w:r w:rsidRPr="002B15AA">
        <w:rPr>
          <w:lang w:eastAsia="zh-CN"/>
        </w:rPr>
        <w:t>15</w:t>
      </w:r>
      <w:r w:rsidRPr="002B15AA">
        <w:t>.2</w:t>
      </w:r>
      <w:r w:rsidRPr="002B15AA">
        <w:tab/>
        <w:t>Attributes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715B626D" w14:textId="77777777" w:rsidR="008C10F3" w:rsidRPr="00DC407F" w:rsidRDefault="008C10F3" w:rsidP="008C10F3">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1"/>
        <w:gridCol w:w="1237"/>
        <w:gridCol w:w="1255"/>
        <w:gridCol w:w="1247"/>
        <w:gridCol w:w="1251"/>
        <w:gridCol w:w="1260"/>
      </w:tblGrid>
      <w:tr w:rsidR="008C10F3" w:rsidRPr="002B15AA" w14:paraId="4328A453" w14:textId="77777777" w:rsidTr="00392887">
        <w:trPr>
          <w:cantSplit/>
          <w:jc w:val="center"/>
        </w:trPr>
        <w:tc>
          <w:tcPr>
            <w:tcW w:w="3381" w:type="dxa"/>
            <w:shd w:val="pct10" w:color="auto" w:fill="FFFFFF"/>
          </w:tcPr>
          <w:p w14:paraId="59DBEA1B" w14:textId="77777777" w:rsidR="008C10F3" w:rsidRPr="002B15AA" w:rsidRDefault="008C10F3" w:rsidP="00EB348F">
            <w:pPr>
              <w:pStyle w:val="TAH"/>
            </w:pPr>
            <w:r w:rsidRPr="002B15AA">
              <w:t>Attribute name</w:t>
            </w:r>
          </w:p>
        </w:tc>
        <w:tc>
          <w:tcPr>
            <w:tcW w:w="1237" w:type="dxa"/>
            <w:shd w:val="pct10" w:color="auto" w:fill="FFFFFF"/>
          </w:tcPr>
          <w:p w14:paraId="64B0E70C" w14:textId="77777777" w:rsidR="008C10F3" w:rsidRPr="002B15AA" w:rsidRDefault="008C10F3" w:rsidP="00EB348F">
            <w:pPr>
              <w:pStyle w:val="TAH"/>
            </w:pPr>
            <w:r w:rsidRPr="002B15AA">
              <w:t>Support Qualifier</w:t>
            </w:r>
          </w:p>
        </w:tc>
        <w:tc>
          <w:tcPr>
            <w:tcW w:w="1255" w:type="dxa"/>
            <w:shd w:val="pct10" w:color="auto" w:fill="FFFFFF"/>
          </w:tcPr>
          <w:p w14:paraId="719C9E02" w14:textId="77777777" w:rsidR="008C10F3" w:rsidRPr="002B15AA" w:rsidRDefault="008C10F3" w:rsidP="00EB348F">
            <w:pPr>
              <w:pStyle w:val="TAH"/>
            </w:pPr>
            <w:r w:rsidRPr="002B15AA">
              <w:t>isReadable</w:t>
            </w:r>
          </w:p>
        </w:tc>
        <w:tc>
          <w:tcPr>
            <w:tcW w:w="1247" w:type="dxa"/>
            <w:shd w:val="pct10" w:color="auto" w:fill="FFFFFF"/>
          </w:tcPr>
          <w:p w14:paraId="2066AD16" w14:textId="77777777" w:rsidR="008C10F3" w:rsidRPr="002B15AA" w:rsidRDefault="008C10F3" w:rsidP="00EB348F">
            <w:pPr>
              <w:pStyle w:val="TAH"/>
            </w:pPr>
            <w:r w:rsidRPr="002B15AA">
              <w:t>isWritable</w:t>
            </w:r>
          </w:p>
        </w:tc>
        <w:tc>
          <w:tcPr>
            <w:tcW w:w="1251" w:type="dxa"/>
            <w:shd w:val="pct10" w:color="auto" w:fill="FFFFFF"/>
          </w:tcPr>
          <w:p w14:paraId="1E0AF04C" w14:textId="77777777" w:rsidR="008C10F3" w:rsidRPr="002B15AA" w:rsidRDefault="008C10F3" w:rsidP="00EB348F">
            <w:pPr>
              <w:pStyle w:val="TAH"/>
            </w:pPr>
            <w:r w:rsidRPr="002B15AA">
              <w:rPr>
                <w:rFonts w:cs="Arial"/>
                <w:bCs/>
                <w:szCs w:val="18"/>
              </w:rPr>
              <w:t>isInvariant</w:t>
            </w:r>
          </w:p>
        </w:tc>
        <w:tc>
          <w:tcPr>
            <w:tcW w:w="1260" w:type="dxa"/>
            <w:shd w:val="pct10" w:color="auto" w:fill="FFFFFF"/>
          </w:tcPr>
          <w:p w14:paraId="24B15C24" w14:textId="77777777" w:rsidR="008C10F3" w:rsidRPr="002B15AA" w:rsidRDefault="008C10F3" w:rsidP="00EB348F">
            <w:pPr>
              <w:pStyle w:val="TAH"/>
            </w:pPr>
            <w:r w:rsidRPr="002B15AA">
              <w:t>isNotifyable</w:t>
            </w:r>
          </w:p>
        </w:tc>
      </w:tr>
      <w:tr w:rsidR="008C10F3" w:rsidRPr="002B15AA" w14:paraId="34214673" w14:textId="77777777" w:rsidTr="00392887">
        <w:trPr>
          <w:cantSplit/>
          <w:jc w:val="center"/>
        </w:trPr>
        <w:tc>
          <w:tcPr>
            <w:tcW w:w="3381" w:type="dxa"/>
          </w:tcPr>
          <w:p w14:paraId="0934D66D" w14:textId="77777777" w:rsidR="008C10F3" w:rsidRPr="002B15AA" w:rsidRDefault="008C10F3" w:rsidP="00EB348F">
            <w:pPr>
              <w:pStyle w:val="TAL"/>
            </w:pPr>
            <w:r w:rsidRPr="002B15AA">
              <w:rPr>
                <w:rStyle w:val="desc"/>
                <w:rFonts w:cs="Courier New"/>
              </w:rPr>
              <w:t>localAddress</w:t>
            </w:r>
          </w:p>
        </w:tc>
        <w:tc>
          <w:tcPr>
            <w:tcW w:w="1237" w:type="dxa"/>
          </w:tcPr>
          <w:p w14:paraId="4B12D802" w14:textId="77777777" w:rsidR="008C10F3" w:rsidRPr="002B15AA" w:rsidRDefault="008C10F3" w:rsidP="00EB348F">
            <w:pPr>
              <w:pStyle w:val="TAL"/>
              <w:jc w:val="center"/>
            </w:pPr>
            <w:r w:rsidRPr="002B15AA">
              <w:t>O</w:t>
            </w:r>
          </w:p>
        </w:tc>
        <w:tc>
          <w:tcPr>
            <w:tcW w:w="1255" w:type="dxa"/>
          </w:tcPr>
          <w:p w14:paraId="2CF59859" w14:textId="77777777" w:rsidR="008C10F3" w:rsidRPr="002B15AA" w:rsidRDefault="008C10F3" w:rsidP="00EB348F">
            <w:pPr>
              <w:pStyle w:val="TAL"/>
              <w:jc w:val="center"/>
            </w:pPr>
            <w:r w:rsidRPr="002B15AA">
              <w:rPr>
                <w:rFonts w:cs="Arial"/>
              </w:rPr>
              <w:t>T</w:t>
            </w:r>
          </w:p>
        </w:tc>
        <w:tc>
          <w:tcPr>
            <w:tcW w:w="1247" w:type="dxa"/>
          </w:tcPr>
          <w:p w14:paraId="64E25D14" w14:textId="77777777" w:rsidR="008C10F3" w:rsidRPr="002B15AA" w:rsidRDefault="008C10F3" w:rsidP="00EB348F">
            <w:pPr>
              <w:pStyle w:val="TAL"/>
              <w:jc w:val="center"/>
            </w:pPr>
            <w:r w:rsidRPr="002B15AA">
              <w:rPr>
                <w:rFonts w:cs="Arial"/>
                <w:lang w:eastAsia="zh-CN"/>
              </w:rPr>
              <w:t>T</w:t>
            </w:r>
          </w:p>
        </w:tc>
        <w:tc>
          <w:tcPr>
            <w:tcW w:w="1251" w:type="dxa"/>
          </w:tcPr>
          <w:p w14:paraId="5B19C4CC" w14:textId="77777777" w:rsidR="008C10F3" w:rsidRPr="002B15AA" w:rsidRDefault="008C10F3" w:rsidP="00EB348F">
            <w:pPr>
              <w:pStyle w:val="TAL"/>
              <w:jc w:val="center"/>
              <w:rPr>
                <w:lang w:eastAsia="zh-CN"/>
              </w:rPr>
            </w:pPr>
            <w:r w:rsidRPr="002B15AA">
              <w:rPr>
                <w:rFonts w:cs="Arial"/>
              </w:rPr>
              <w:t>F</w:t>
            </w:r>
          </w:p>
        </w:tc>
        <w:tc>
          <w:tcPr>
            <w:tcW w:w="1260" w:type="dxa"/>
          </w:tcPr>
          <w:p w14:paraId="069F9B9B" w14:textId="77777777" w:rsidR="008C10F3" w:rsidRPr="002B15AA" w:rsidRDefault="008C10F3" w:rsidP="00EB348F">
            <w:pPr>
              <w:pStyle w:val="TAL"/>
              <w:jc w:val="center"/>
            </w:pPr>
            <w:r w:rsidRPr="002B15AA">
              <w:rPr>
                <w:rFonts w:cs="Arial"/>
                <w:lang w:eastAsia="zh-CN"/>
              </w:rPr>
              <w:t>T</w:t>
            </w:r>
          </w:p>
        </w:tc>
      </w:tr>
      <w:tr w:rsidR="008C10F3" w:rsidRPr="002B15AA" w14:paraId="59CBCEED" w14:textId="77777777" w:rsidTr="00392887">
        <w:trPr>
          <w:cantSplit/>
          <w:jc w:val="center"/>
        </w:trPr>
        <w:tc>
          <w:tcPr>
            <w:tcW w:w="3381" w:type="dxa"/>
          </w:tcPr>
          <w:p w14:paraId="7B988C01" w14:textId="77777777" w:rsidR="008C10F3" w:rsidRPr="002B15AA" w:rsidRDefault="008C10F3" w:rsidP="00EB348F">
            <w:pPr>
              <w:pStyle w:val="TAL"/>
              <w:rPr>
                <w:rFonts w:ascii="Courier New" w:hAnsi="Courier New" w:cs="Courier New"/>
              </w:rPr>
            </w:pPr>
            <w:r w:rsidRPr="002B15AA">
              <w:rPr>
                <w:rStyle w:val="desc"/>
                <w:rFonts w:cs="Courier New"/>
              </w:rPr>
              <w:t>remoteAddress</w:t>
            </w:r>
          </w:p>
        </w:tc>
        <w:tc>
          <w:tcPr>
            <w:tcW w:w="1237" w:type="dxa"/>
          </w:tcPr>
          <w:p w14:paraId="26400796" w14:textId="77777777" w:rsidR="008C10F3" w:rsidRPr="002B15AA" w:rsidRDefault="008C10F3" w:rsidP="00EB348F">
            <w:pPr>
              <w:pStyle w:val="TAL"/>
              <w:jc w:val="center"/>
              <w:rPr>
                <w:lang w:eastAsia="zh-CN"/>
              </w:rPr>
            </w:pPr>
            <w:r w:rsidRPr="002B15AA">
              <w:t>O</w:t>
            </w:r>
          </w:p>
        </w:tc>
        <w:tc>
          <w:tcPr>
            <w:tcW w:w="1255" w:type="dxa"/>
          </w:tcPr>
          <w:p w14:paraId="016FDDD6" w14:textId="77777777" w:rsidR="008C10F3" w:rsidRPr="002B15AA" w:rsidRDefault="008C10F3" w:rsidP="00EB348F">
            <w:pPr>
              <w:pStyle w:val="TAL"/>
              <w:jc w:val="center"/>
              <w:rPr>
                <w:lang w:eastAsia="zh-CN"/>
              </w:rPr>
            </w:pPr>
            <w:r w:rsidRPr="002B15AA">
              <w:rPr>
                <w:rFonts w:cs="Arial"/>
              </w:rPr>
              <w:t>T</w:t>
            </w:r>
          </w:p>
        </w:tc>
        <w:tc>
          <w:tcPr>
            <w:tcW w:w="1247" w:type="dxa"/>
          </w:tcPr>
          <w:p w14:paraId="3B9E1423" w14:textId="77777777" w:rsidR="008C10F3" w:rsidRPr="002B15AA" w:rsidRDefault="008C10F3" w:rsidP="00EB348F">
            <w:pPr>
              <w:pStyle w:val="TAL"/>
              <w:jc w:val="center"/>
              <w:rPr>
                <w:lang w:eastAsia="zh-CN"/>
              </w:rPr>
            </w:pPr>
            <w:r w:rsidRPr="002B15AA">
              <w:rPr>
                <w:rFonts w:cs="Arial"/>
                <w:lang w:eastAsia="zh-CN"/>
              </w:rPr>
              <w:t>T</w:t>
            </w:r>
          </w:p>
        </w:tc>
        <w:tc>
          <w:tcPr>
            <w:tcW w:w="1251" w:type="dxa"/>
          </w:tcPr>
          <w:p w14:paraId="3A7761CD" w14:textId="77777777" w:rsidR="008C10F3" w:rsidRPr="002B15AA" w:rsidRDefault="008C10F3" w:rsidP="00EB348F">
            <w:pPr>
              <w:pStyle w:val="TAL"/>
              <w:jc w:val="center"/>
              <w:rPr>
                <w:lang w:eastAsia="zh-CN"/>
              </w:rPr>
            </w:pPr>
            <w:r w:rsidRPr="002B15AA">
              <w:rPr>
                <w:rFonts w:cs="Arial"/>
              </w:rPr>
              <w:t>F</w:t>
            </w:r>
          </w:p>
        </w:tc>
        <w:tc>
          <w:tcPr>
            <w:tcW w:w="1260" w:type="dxa"/>
          </w:tcPr>
          <w:p w14:paraId="10EFC7AC" w14:textId="77777777" w:rsidR="008C10F3" w:rsidRPr="002B15AA" w:rsidRDefault="008C10F3" w:rsidP="00EB348F">
            <w:pPr>
              <w:pStyle w:val="TAL"/>
              <w:jc w:val="center"/>
              <w:rPr>
                <w:lang w:eastAsia="zh-CN"/>
              </w:rPr>
            </w:pPr>
            <w:r w:rsidRPr="002B15AA">
              <w:rPr>
                <w:rFonts w:cs="Arial"/>
                <w:lang w:eastAsia="zh-CN"/>
              </w:rPr>
              <w:t>T</w:t>
            </w:r>
          </w:p>
        </w:tc>
      </w:tr>
    </w:tbl>
    <w:p w14:paraId="7ACE31D6" w14:textId="77777777" w:rsidR="008C10F3" w:rsidRPr="002B15AA" w:rsidRDefault="008C10F3" w:rsidP="008C10F3">
      <w:pPr>
        <w:pStyle w:val="Heading4"/>
      </w:pPr>
      <w:bookmarkStart w:id="1185" w:name="_Toc19888119"/>
      <w:bookmarkStart w:id="1186" w:name="_Toc27405000"/>
      <w:bookmarkStart w:id="1187" w:name="_Toc35878145"/>
      <w:bookmarkStart w:id="1188" w:name="_Toc36219961"/>
      <w:bookmarkStart w:id="1189" w:name="_Toc36474059"/>
      <w:bookmarkStart w:id="1190" w:name="_Toc36542331"/>
      <w:bookmarkStart w:id="1191" w:name="_Toc36543152"/>
      <w:bookmarkStart w:id="1192" w:name="_Toc36567390"/>
      <w:bookmarkStart w:id="1193" w:name="_Toc44341008"/>
      <w:bookmarkStart w:id="1194" w:name="_Toc51675306"/>
      <w:bookmarkStart w:id="1195" w:name="_Toc55894755"/>
      <w:bookmarkStart w:id="1196" w:name="_Toc58939839"/>
      <w:bookmarkStart w:id="1197" w:name="_Toc67928054"/>
      <w:r w:rsidRPr="002B15AA">
        <w:rPr>
          <w:rFonts w:hint="eastAsia"/>
          <w:lang w:eastAsia="zh-CN"/>
        </w:rPr>
        <w:t>4.3.</w:t>
      </w:r>
      <w:r w:rsidRPr="002B15AA">
        <w:rPr>
          <w:lang w:eastAsia="zh-CN"/>
        </w:rPr>
        <w:t>15</w:t>
      </w:r>
      <w:r w:rsidRPr="002B15AA">
        <w:t>.3</w:t>
      </w:r>
      <w:r w:rsidRPr="002B15AA">
        <w:tab/>
        <w:t>Attribute constraints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535AD37B" w14:textId="77777777" w:rsidR="008C10F3" w:rsidRPr="002B15AA" w:rsidRDefault="008C10F3" w:rsidP="008C10F3">
      <w:r w:rsidRPr="002B15AA">
        <w:t>None.</w:t>
      </w:r>
    </w:p>
    <w:p w14:paraId="5E6FEF85" w14:textId="77777777" w:rsidR="008C10F3" w:rsidRPr="002B15AA" w:rsidRDefault="008C10F3" w:rsidP="008C10F3">
      <w:pPr>
        <w:pStyle w:val="Heading4"/>
      </w:pPr>
      <w:bookmarkStart w:id="1198" w:name="_Toc19888120"/>
      <w:bookmarkStart w:id="1199" w:name="_Toc27405001"/>
      <w:bookmarkStart w:id="1200" w:name="_Toc35878146"/>
      <w:bookmarkStart w:id="1201" w:name="_Toc36219962"/>
      <w:bookmarkStart w:id="1202" w:name="_Toc36474060"/>
      <w:bookmarkStart w:id="1203" w:name="_Toc36542332"/>
      <w:bookmarkStart w:id="1204" w:name="_Toc36543153"/>
      <w:bookmarkStart w:id="1205" w:name="_Toc36567391"/>
      <w:bookmarkStart w:id="1206" w:name="_Toc44341009"/>
      <w:bookmarkStart w:id="1207" w:name="_Toc51675307"/>
      <w:bookmarkStart w:id="1208" w:name="_Toc55894756"/>
      <w:bookmarkStart w:id="1209" w:name="_Toc58939840"/>
      <w:bookmarkStart w:id="1210" w:name="_Toc67928055"/>
      <w:r w:rsidRPr="002B15AA">
        <w:rPr>
          <w:rFonts w:hint="eastAsia"/>
          <w:lang w:eastAsia="zh-CN"/>
        </w:rPr>
        <w:t>4.3.</w:t>
      </w:r>
      <w:r w:rsidRPr="002B15AA">
        <w:rPr>
          <w:lang w:eastAsia="zh-CN"/>
        </w:rPr>
        <w:t>15</w:t>
      </w:r>
      <w:r w:rsidRPr="002B15AA">
        <w:t>.4</w:t>
      </w:r>
      <w:r w:rsidRPr="002B15AA">
        <w:tab/>
        <w:t>Notifications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0744B95B"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2878B15" w14:textId="77777777" w:rsidR="008C10F3" w:rsidRPr="002B15AA" w:rsidRDefault="008C10F3" w:rsidP="008C10F3">
      <w:pPr>
        <w:pStyle w:val="Heading3"/>
        <w:rPr>
          <w:lang w:eastAsia="zh-CN"/>
        </w:rPr>
      </w:pPr>
      <w:bookmarkStart w:id="1211" w:name="_Toc19888121"/>
      <w:bookmarkStart w:id="1212" w:name="_Toc27405002"/>
      <w:bookmarkStart w:id="1213" w:name="_Toc35878147"/>
      <w:bookmarkStart w:id="1214" w:name="_Toc36219963"/>
      <w:bookmarkStart w:id="1215" w:name="_Toc36474061"/>
      <w:bookmarkStart w:id="1216" w:name="_Toc36542333"/>
      <w:bookmarkStart w:id="1217" w:name="_Toc36543154"/>
      <w:bookmarkStart w:id="1218" w:name="_Toc36567392"/>
      <w:bookmarkStart w:id="1219" w:name="_Toc44341010"/>
      <w:bookmarkStart w:id="1220" w:name="_Toc51675308"/>
      <w:bookmarkStart w:id="1221" w:name="_Toc55894757"/>
      <w:bookmarkStart w:id="1222" w:name="_Toc58939841"/>
      <w:bookmarkStart w:id="1223" w:name="_Toc67928056"/>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4EF9937" w14:textId="77777777" w:rsidR="008C10F3" w:rsidRPr="002B15AA" w:rsidRDefault="008C10F3" w:rsidP="008C10F3">
      <w:pPr>
        <w:pStyle w:val="Heading4"/>
      </w:pPr>
      <w:bookmarkStart w:id="1224" w:name="_Toc19888122"/>
      <w:bookmarkStart w:id="1225" w:name="_Toc27405003"/>
      <w:bookmarkStart w:id="1226" w:name="_Toc35878148"/>
      <w:bookmarkStart w:id="1227" w:name="_Toc36219964"/>
      <w:bookmarkStart w:id="1228" w:name="_Toc36474062"/>
      <w:bookmarkStart w:id="1229" w:name="_Toc36542334"/>
      <w:bookmarkStart w:id="1230" w:name="_Toc36543155"/>
      <w:bookmarkStart w:id="1231" w:name="_Toc36567393"/>
      <w:bookmarkStart w:id="1232" w:name="_Toc44341011"/>
      <w:bookmarkStart w:id="1233" w:name="_Toc51675309"/>
      <w:bookmarkStart w:id="1234" w:name="_Toc55894758"/>
      <w:bookmarkStart w:id="1235" w:name="_Toc58939842"/>
      <w:bookmarkStart w:id="1236" w:name="_Toc67928057"/>
      <w:r w:rsidRPr="002B15AA">
        <w:rPr>
          <w:rFonts w:hint="eastAsia"/>
          <w:lang w:eastAsia="zh-CN"/>
        </w:rPr>
        <w:t>4.3.</w:t>
      </w:r>
      <w:r w:rsidRPr="002B15AA">
        <w:rPr>
          <w:lang w:eastAsia="zh-CN"/>
        </w:rPr>
        <w:t>16</w:t>
      </w:r>
      <w:r w:rsidRPr="002B15AA">
        <w:t>.1</w:t>
      </w:r>
      <w:r w:rsidRPr="002B15AA">
        <w:tab/>
        <w:t>Definition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6D5C51A" w14:textId="77777777" w:rsidR="008C10F3" w:rsidRPr="002B15AA" w:rsidRDefault="008C10F3" w:rsidP="008C10F3">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14:paraId="51F71C0F" w14:textId="77777777" w:rsidR="008C10F3" w:rsidRDefault="008C10F3" w:rsidP="008C10F3">
      <w:pPr>
        <w:pStyle w:val="Heading4"/>
        <w:rPr>
          <w:lang w:eastAsia="zh-CN"/>
        </w:rPr>
      </w:pPr>
      <w:bookmarkStart w:id="1237" w:name="_Toc19888123"/>
      <w:bookmarkStart w:id="1238" w:name="_Toc27405004"/>
      <w:bookmarkStart w:id="1239" w:name="_Toc35878149"/>
      <w:bookmarkStart w:id="1240" w:name="_Toc36219965"/>
      <w:bookmarkStart w:id="1241" w:name="_Toc36474063"/>
      <w:bookmarkStart w:id="1242" w:name="_Toc36542335"/>
      <w:bookmarkStart w:id="1243" w:name="_Toc36543156"/>
      <w:bookmarkStart w:id="1244" w:name="_Toc36567394"/>
      <w:bookmarkStart w:id="1245" w:name="_Toc44341012"/>
      <w:bookmarkStart w:id="1246" w:name="_Toc51675310"/>
      <w:bookmarkStart w:id="1247" w:name="_Toc55894759"/>
      <w:bookmarkStart w:id="1248" w:name="_Toc58939843"/>
      <w:bookmarkStart w:id="1249" w:name="_Toc67928058"/>
      <w:r w:rsidRPr="002B15AA">
        <w:rPr>
          <w:rFonts w:hint="eastAsia"/>
          <w:lang w:eastAsia="zh-CN"/>
        </w:rPr>
        <w:t>4.3.</w:t>
      </w:r>
      <w:r w:rsidRPr="002B15AA">
        <w:rPr>
          <w:lang w:eastAsia="zh-CN"/>
        </w:rPr>
        <w:t>16.2</w:t>
      </w:r>
      <w:r w:rsidRPr="002B15AA">
        <w:rPr>
          <w:lang w:eastAsia="zh-CN"/>
        </w:rPr>
        <w:tab/>
        <w:t>Attributes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FFC4C56" w14:textId="77777777" w:rsidR="008C10F3" w:rsidRPr="00DC407F" w:rsidRDefault="008C10F3" w:rsidP="008C10F3">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7"/>
        <w:gridCol w:w="1244"/>
        <w:gridCol w:w="1261"/>
        <w:gridCol w:w="1255"/>
        <w:gridCol w:w="1257"/>
        <w:gridCol w:w="1267"/>
      </w:tblGrid>
      <w:tr w:rsidR="008C10F3" w:rsidRPr="002B15AA" w14:paraId="11C53140" w14:textId="77777777" w:rsidTr="00392887">
        <w:trPr>
          <w:cantSplit/>
          <w:jc w:val="center"/>
        </w:trPr>
        <w:tc>
          <w:tcPr>
            <w:tcW w:w="3347" w:type="dxa"/>
            <w:shd w:val="pct10" w:color="auto" w:fill="FFFFFF"/>
          </w:tcPr>
          <w:p w14:paraId="5D092D66" w14:textId="77777777" w:rsidR="008C10F3" w:rsidRPr="002B15AA" w:rsidRDefault="008C10F3" w:rsidP="00EB348F">
            <w:pPr>
              <w:pStyle w:val="TAH"/>
            </w:pPr>
            <w:r w:rsidRPr="002B15AA">
              <w:t>Attribute name</w:t>
            </w:r>
          </w:p>
        </w:tc>
        <w:tc>
          <w:tcPr>
            <w:tcW w:w="1244" w:type="dxa"/>
            <w:shd w:val="pct10" w:color="auto" w:fill="FFFFFF"/>
          </w:tcPr>
          <w:p w14:paraId="441F77B3" w14:textId="77777777" w:rsidR="008C10F3" w:rsidRPr="002B15AA" w:rsidRDefault="008C10F3" w:rsidP="00EB348F">
            <w:pPr>
              <w:pStyle w:val="TAH"/>
            </w:pPr>
            <w:r w:rsidRPr="002B15AA">
              <w:t>Support Qualifier</w:t>
            </w:r>
          </w:p>
        </w:tc>
        <w:tc>
          <w:tcPr>
            <w:tcW w:w="1261" w:type="dxa"/>
            <w:shd w:val="pct10" w:color="auto" w:fill="FFFFFF"/>
          </w:tcPr>
          <w:p w14:paraId="063FD91C" w14:textId="77777777" w:rsidR="008C10F3" w:rsidRPr="002B15AA" w:rsidRDefault="008C10F3" w:rsidP="00EB348F">
            <w:pPr>
              <w:pStyle w:val="TAH"/>
            </w:pPr>
            <w:r w:rsidRPr="002B15AA">
              <w:t>isReadable</w:t>
            </w:r>
          </w:p>
        </w:tc>
        <w:tc>
          <w:tcPr>
            <w:tcW w:w="1255" w:type="dxa"/>
            <w:shd w:val="pct10" w:color="auto" w:fill="FFFFFF"/>
          </w:tcPr>
          <w:p w14:paraId="5A78BACC" w14:textId="77777777" w:rsidR="008C10F3" w:rsidRPr="002B15AA" w:rsidRDefault="008C10F3" w:rsidP="00EB348F">
            <w:pPr>
              <w:pStyle w:val="TAH"/>
            </w:pPr>
            <w:r w:rsidRPr="002B15AA">
              <w:t>isWritable</w:t>
            </w:r>
          </w:p>
        </w:tc>
        <w:tc>
          <w:tcPr>
            <w:tcW w:w="1257" w:type="dxa"/>
            <w:shd w:val="pct10" w:color="auto" w:fill="FFFFFF"/>
          </w:tcPr>
          <w:p w14:paraId="64A303B7" w14:textId="77777777" w:rsidR="008C10F3" w:rsidRPr="002B15AA" w:rsidRDefault="008C10F3" w:rsidP="00EB348F">
            <w:pPr>
              <w:pStyle w:val="TAH"/>
            </w:pPr>
            <w:r w:rsidRPr="002B15AA">
              <w:rPr>
                <w:rFonts w:cs="Arial"/>
                <w:bCs/>
                <w:szCs w:val="18"/>
              </w:rPr>
              <w:t>isInvariant</w:t>
            </w:r>
          </w:p>
        </w:tc>
        <w:tc>
          <w:tcPr>
            <w:tcW w:w="1267" w:type="dxa"/>
            <w:shd w:val="pct10" w:color="auto" w:fill="FFFFFF"/>
          </w:tcPr>
          <w:p w14:paraId="5CD27AFD" w14:textId="77777777" w:rsidR="008C10F3" w:rsidRPr="002B15AA" w:rsidRDefault="008C10F3" w:rsidP="00EB348F">
            <w:pPr>
              <w:pStyle w:val="TAH"/>
            </w:pPr>
            <w:r w:rsidRPr="002B15AA">
              <w:t>isNotifyable</w:t>
            </w:r>
          </w:p>
        </w:tc>
      </w:tr>
      <w:tr w:rsidR="008C10F3" w:rsidRPr="002B15AA" w14:paraId="5C4A1CEF" w14:textId="77777777" w:rsidTr="00392887">
        <w:trPr>
          <w:cantSplit/>
          <w:jc w:val="center"/>
        </w:trPr>
        <w:tc>
          <w:tcPr>
            <w:tcW w:w="3347" w:type="dxa"/>
          </w:tcPr>
          <w:p w14:paraId="54FF28F5" w14:textId="77777777" w:rsidR="008C10F3" w:rsidRPr="002B15AA" w:rsidRDefault="008C10F3" w:rsidP="00EB348F">
            <w:pPr>
              <w:pStyle w:val="TAL"/>
            </w:pPr>
            <w:r w:rsidRPr="002B15AA">
              <w:rPr>
                <w:rStyle w:val="desc"/>
                <w:rFonts w:cs="Courier New"/>
              </w:rPr>
              <w:t>localAddress</w:t>
            </w:r>
          </w:p>
        </w:tc>
        <w:tc>
          <w:tcPr>
            <w:tcW w:w="1244" w:type="dxa"/>
          </w:tcPr>
          <w:p w14:paraId="5BD32E7F" w14:textId="77777777" w:rsidR="008C10F3" w:rsidRPr="002B15AA" w:rsidRDefault="008C10F3" w:rsidP="00EB348F">
            <w:pPr>
              <w:pStyle w:val="TAL"/>
              <w:jc w:val="center"/>
            </w:pPr>
            <w:r w:rsidRPr="002B15AA">
              <w:t>O</w:t>
            </w:r>
          </w:p>
        </w:tc>
        <w:tc>
          <w:tcPr>
            <w:tcW w:w="1261" w:type="dxa"/>
          </w:tcPr>
          <w:p w14:paraId="4FABA2C4" w14:textId="77777777" w:rsidR="008C10F3" w:rsidRPr="002B15AA" w:rsidRDefault="008C10F3" w:rsidP="00EB348F">
            <w:pPr>
              <w:pStyle w:val="TAL"/>
              <w:jc w:val="center"/>
            </w:pPr>
            <w:r w:rsidRPr="002B15AA">
              <w:rPr>
                <w:rFonts w:cs="Arial"/>
              </w:rPr>
              <w:t>T</w:t>
            </w:r>
          </w:p>
        </w:tc>
        <w:tc>
          <w:tcPr>
            <w:tcW w:w="1255" w:type="dxa"/>
          </w:tcPr>
          <w:p w14:paraId="069010E0" w14:textId="77777777" w:rsidR="008C10F3" w:rsidRPr="002B15AA" w:rsidRDefault="008C10F3" w:rsidP="00EB348F">
            <w:pPr>
              <w:pStyle w:val="TAL"/>
              <w:jc w:val="center"/>
            </w:pPr>
            <w:r w:rsidRPr="002B15AA">
              <w:rPr>
                <w:rFonts w:cs="Arial"/>
                <w:lang w:eastAsia="zh-CN"/>
              </w:rPr>
              <w:t>T</w:t>
            </w:r>
          </w:p>
        </w:tc>
        <w:tc>
          <w:tcPr>
            <w:tcW w:w="1257" w:type="dxa"/>
          </w:tcPr>
          <w:p w14:paraId="5FE4026B" w14:textId="77777777" w:rsidR="008C10F3" w:rsidRPr="002B15AA" w:rsidRDefault="008C10F3" w:rsidP="00EB348F">
            <w:pPr>
              <w:pStyle w:val="TAL"/>
              <w:jc w:val="center"/>
              <w:rPr>
                <w:lang w:eastAsia="zh-CN"/>
              </w:rPr>
            </w:pPr>
            <w:r w:rsidRPr="002B15AA">
              <w:rPr>
                <w:rFonts w:cs="Arial"/>
              </w:rPr>
              <w:t>F</w:t>
            </w:r>
          </w:p>
        </w:tc>
        <w:tc>
          <w:tcPr>
            <w:tcW w:w="1267" w:type="dxa"/>
          </w:tcPr>
          <w:p w14:paraId="493DA0AE" w14:textId="77777777" w:rsidR="008C10F3" w:rsidRPr="002B15AA" w:rsidRDefault="008C10F3" w:rsidP="00EB348F">
            <w:pPr>
              <w:pStyle w:val="TAL"/>
              <w:jc w:val="center"/>
            </w:pPr>
            <w:r w:rsidRPr="002B15AA">
              <w:rPr>
                <w:rFonts w:cs="Arial"/>
                <w:lang w:eastAsia="zh-CN"/>
              </w:rPr>
              <w:t>T</w:t>
            </w:r>
          </w:p>
        </w:tc>
      </w:tr>
      <w:tr w:rsidR="008C10F3" w:rsidRPr="002B15AA" w14:paraId="0A85762C" w14:textId="77777777" w:rsidTr="00392887">
        <w:trPr>
          <w:cantSplit/>
          <w:jc w:val="center"/>
        </w:trPr>
        <w:tc>
          <w:tcPr>
            <w:tcW w:w="3347" w:type="dxa"/>
          </w:tcPr>
          <w:p w14:paraId="2244E1FB" w14:textId="77777777" w:rsidR="008C10F3" w:rsidRPr="002B15AA" w:rsidRDefault="008C10F3" w:rsidP="00EB348F">
            <w:pPr>
              <w:pStyle w:val="TAL"/>
              <w:rPr>
                <w:rStyle w:val="desc"/>
                <w:rFonts w:cs="Courier New"/>
              </w:rPr>
            </w:pPr>
            <w:r w:rsidRPr="002B15AA">
              <w:rPr>
                <w:rStyle w:val="desc"/>
                <w:rFonts w:cs="Courier New" w:hint="eastAsia"/>
                <w:lang w:eastAsia="zh-CN"/>
              </w:rPr>
              <w:t>remoteAddress</w:t>
            </w:r>
          </w:p>
        </w:tc>
        <w:tc>
          <w:tcPr>
            <w:tcW w:w="1244" w:type="dxa"/>
          </w:tcPr>
          <w:p w14:paraId="479E15E7" w14:textId="77777777" w:rsidR="008C10F3" w:rsidRPr="002B15AA" w:rsidRDefault="008C10F3" w:rsidP="00EB348F">
            <w:pPr>
              <w:pStyle w:val="TAL"/>
              <w:jc w:val="center"/>
            </w:pPr>
            <w:r w:rsidRPr="002B15AA">
              <w:rPr>
                <w:rFonts w:hint="eastAsia"/>
                <w:lang w:eastAsia="zh-CN"/>
              </w:rPr>
              <w:t>O</w:t>
            </w:r>
          </w:p>
        </w:tc>
        <w:tc>
          <w:tcPr>
            <w:tcW w:w="1261" w:type="dxa"/>
          </w:tcPr>
          <w:p w14:paraId="16BB0FD8" w14:textId="77777777" w:rsidR="008C10F3" w:rsidRPr="002B15AA" w:rsidRDefault="008C10F3" w:rsidP="00EB348F">
            <w:pPr>
              <w:pStyle w:val="TAL"/>
              <w:jc w:val="center"/>
              <w:rPr>
                <w:rFonts w:cs="Arial"/>
              </w:rPr>
            </w:pPr>
            <w:r w:rsidRPr="002B15AA">
              <w:rPr>
                <w:rFonts w:cs="Arial" w:hint="eastAsia"/>
                <w:lang w:eastAsia="zh-CN"/>
              </w:rPr>
              <w:t>T</w:t>
            </w:r>
          </w:p>
        </w:tc>
        <w:tc>
          <w:tcPr>
            <w:tcW w:w="1255" w:type="dxa"/>
          </w:tcPr>
          <w:p w14:paraId="215B8B8A" w14:textId="77777777" w:rsidR="008C10F3" w:rsidRPr="002B15AA" w:rsidRDefault="008C10F3" w:rsidP="00EB348F">
            <w:pPr>
              <w:pStyle w:val="TAL"/>
              <w:jc w:val="center"/>
              <w:rPr>
                <w:rFonts w:cs="Arial"/>
                <w:lang w:eastAsia="zh-CN"/>
              </w:rPr>
            </w:pPr>
            <w:r w:rsidRPr="002B15AA">
              <w:rPr>
                <w:rFonts w:cs="Arial" w:hint="eastAsia"/>
                <w:lang w:eastAsia="zh-CN"/>
              </w:rPr>
              <w:t>T</w:t>
            </w:r>
          </w:p>
        </w:tc>
        <w:tc>
          <w:tcPr>
            <w:tcW w:w="1257" w:type="dxa"/>
          </w:tcPr>
          <w:p w14:paraId="5004FE34" w14:textId="77777777" w:rsidR="008C10F3" w:rsidRPr="002B15AA" w:rsidRDefault="008C10F3" w:rsidP="00EB348F">
            <w:pPr>
              <w:pStyle w:val="TAL"/>
              <w:jc w:val="center"/>
              <w:rPr>
                <w:rFonts w:cs="Arial"/>
              </w:rPr>
            </w:pPr>
            <w:r w:rsidRPr="002B15AA">
              <w:rPr>
                <w:rFonts w:cs="Arial" w:hint="eastAsia"/>
                <w:lang w:eastAsia="zh-CN"/>
              </w:rPr>
              <w:t>F</w:t>
            </w:r>
          </w:p>
        </w:tc>
        <w:tc>
          <w:tcPr>
            <w:tcW w:w="1267" w:type="dxa"/>
          </w:tcPr>
          <w:p w14:paraId="6A98FF42" w14:textId="77777777" w:rsidR="008C10F3" w:rsidRPr="002B15AA" w:rsidRDefault="008C10F3" w:rsidP="00EB348F">
            <w:pPr>
              <w:pStyle w:val="TAL"/>
              <w:jc w:val="center"/>
              <w:rPr>
                <w:rFonts w:cs="Arial"/>
                <w:lang w:eastAsia="zh-CN"/>
              </w:rPr>
            </w:pPr>
            <w:r w:rsidRPr="002B15AA">
              <w:rPr>
                <w:rFonts w:cs="Arial" w:hint="eastAsia"/>
                <w:lang w:eastAsia="zh-CN"/>
              </w:rPr>
              <w:t>T</w:t>
            </w:r>
          </w:p>
        </w:tc>
      </w:tr>
    </w:tbl>
    <w:p w14:paraId="3D133EBE" w14:textId="77777777" w:rsidR="008C10F3" w:rsidRPr="002B15AA" w:rsidRDefault="008C10F3" w:rsidP="008C10F3">
      <w:pPr>
        <w:pStyle w:val="Heading4"/>
      </w:pPr>
      <w:bookmarkStart w:id="1250" w:name="_Toc19888124"/>
      <w:bookmarkStart w:id="1251" w:name="_Toc27405005"/>
      <w:bookmarkStart w:id="1252" w:name="_Toc35878150"/>
      <w:bookmarkStart w:id="1253" w:name="_Toc36219966"/>
      <w:bookmarkStart w:id="1254" w:name="_Toc36474064"/>
      <w:bookmarkStart w:id="1255" w:name="_Toc36542336"/>
      <w:bookmarkStart w:id="1256" w:name="_Toc36543157"/>
      <w:bookmarkStart w:id="1257" w:name="_Toc36567395"/>
      <w:bookmarkStart w:id="1258" w:name="_Toc44341013"/>
      <w:bookmarkStart w:id="1259" w:name="_Toc51675311"/>
      <w:bookmarkStart w:id="1260" w:name="_Toc55894760"/>
      <w:bookmarkStart w:id="1261" w:name="_Toc58939844"/>
      <w:bookmarkStart w:id="1262" w:name="_Toc67928059"/>
      <w:r w:rsidRPr="002B15AA">
        <w:rPr>
          <w:rFonts w:hint="eastAsia"/>
          <w:lang w:eastAsia="zh-CN"/>
        </w:rPr>
        <w:t>4.3.</w:t>
      </w:r>
      <w:r w:rsidRPr="002B15AA">
        <w:rPr>
          <w:lang w:eastAsia="zh-CN"/>
        </w:rPr>
        <w:t>16</w:t>
      </w:r>
      <w:r w:rsidRPr="002B15AA">
        <w:t>.3</w:t>
      </w:r>
      <w:r w:rsidRPr="002B15AA">
        <w:tab/>
        <w:t>Attribute constraints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65AC0D0" w14:textId="77777777" w:rsidR="008C10F3" w:rsidRPr="002B15AA" w:rsidRDefault="008C10F3" w:rsidP="008C10F3">
      <w:r w:rsidRPr="002B15AA">
        <w:t>None.</w:t>
      </w:r>
    </w:p>
    <w:p w14:paraId="02A3B17A" w14:textId="77777777" w:rsidR="008C10F3" w:rsidRPr="002B15AA" w:rsidRDefault="008C10F3" w:rsidP="008C10F3">
      <w:pPr>
        <w:pStyle w:val="Heading4"/>
      </w:pPr>
      <w:bookmarkStart w:id="1263" w:name="_Toc19888125"/>
      <w:bookmarkStart w:id="1264" w:name="_Toc27405006"/>
      <w:bookmarkStart w:id="1265" w:name="_Toc35878151"/>
      <w:bookmarkStart w:id="1266" w:name="_Toc36219967"/>
      <w:bookmarkStart w:id="1267" w:name="_Toc36474065"/>
      <w:bookmarkStart w:id="1268" w:name="_Toc36542337"/>
      <w:bookmarkStart w:id="1269" w:name="_Toc36543158"/>
      <w:bookmarkStart w:id="1270" w:name="_Toc36567396"/>
      <w:bookmarkStart w:id="1271" w:name="_Toc44341014"/>
      <w:bookmarkStart w:id="1272" w:name="_Toc51675312"/>
      <w:bookmarkStart w:id="1273" w:name="_Toc55894761"/>
      <w:bookmarkStart w:id="1274" w:name="_Toc58939845"/>
      <w:bookmarkStart w:id="1275" w:name="_Toc67928060"/>
      <w:r w:rsidRPr="002B15AA">
        <w:rPr>
          <w:rFonts w:hint="eastAsia"/>
          <w:lang w:eastAsia="zh-CN"/>
        </w:rPr>
        <w:t>4.3.</w:t>
      </w:r>
      <w:r w:rsidRPr="002B15AA">
        <w:rPr>
          <w:lang w:eastAsia="zh-CN"/>
        </w:rPr>
        <w:t>16</w:t>
      </w:r>
      <w:r w:rsidRPr="002B15AA">
        <w:t>.4</w:t>
      </w:r>
      <w:r w:rsidRPr="002B15AA">
        <w:tab/>
        <w:t>Notifications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5CDC347D"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06D68ED6" w14:textId="77777777" w:rsidR="008C10F3" w:rsidRPr="002B15AA" w:rsidRDefault="008C10F3" w:rsidP="008C10F3">
      <w:pPr>
        <w:pStyle w:val="Heading3"/>
        <w:rPr>
          <w:lang w:eastAsia="zh-CN"/>
        </w:rPr>
      </w:pPr>
      <w:bookmarkStart w:id="1276" w:name="_Toc19888126"/>
      <w:bookmarkStart w:id="1277" w:name="_Toc27405007"/>
      <w:bookmarkStart w:id="1278" w:name="_Toc35878152"/>
      <w:bookmarkStart w:id="1279" w:name="_Toc36219968"/>
      <w:bookmarkStart w:id="1280" w:name="_Toc36474066"/>
      <w:bookmarkStart w:id="1281" w:name="_Toc36542338"/>
      <w:bookmarkStart w:id="1282" w:name="_Toc36543159"/>
      <w:bookmarkStart w:id="1283" w:name="_Toc36567397"/>
      <w:bookmarkStart w:id="1284" w:name="_Toc44341015"/>
      <w:bookmarkStart w:id="1285" w:name="_Toc51675313"/>
      <w:bookmarkStart w:id="1286" w:name="_Toc55894762"/>
      <w:bookmarkStart w:id="1287" w:name="_Toc58939846"/>
      <w:bookmarkStart w:id="1288" w:name="_Toc67928061"/>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70324FAD" w14:textId="77777777" w:rsidR="008C10F3" w:rsidRPr="002B15AA" w:rsidRDefault="008C10F3" w:rsidP="008C10F3">
      <w:pPr>
        <w:pStyle w:val="Heading4"/>
      </w:pPr>
      <w:bookmarkStart w:id="1289" w:name="_Toc19888127"/>
      <w:bookmarkStart w:id="1290" w:name="_Toc27405008"/>
      <w:bookmarkStart w:id="1291" w:name="_Toc35878153"/>
      <w:bookmarkStart w:id="1292" w:name="_Toc36219969"/>
      <w:bookmarkStart w:id="1293" w:name="_Toc36474067"/>
      <w:bookmarkStart w:id="1294" w:name="_Toc36542339"/>
      <w:bookmarkStart w:id="1295" w:name="_Toc36543160"/>
      <w:bookmarkStart w:id="1296" w:name="_Toc36567398"/>
      <w:bookmarkStart w:id="1297" w:name="_Toc44341016"/>
      <w:bookmarkStart w:id="1298" w:name="_Toc51675314"/>
      <w:bookmarkStart w:id="1299" w:name="_Toc55894763"/>
      <w:bookmarkStart w:id="1300" w:name="_Toc58939847"/>
      <w:bookmarkStart w:id="1301" w:name="_Toc67928062"/>
      <w:r w:rsidRPr="002B15AA">
        <w:rPr>
          <w:rFonts w:hint="eastAsia"/>
          <w:lang w:eastAsia="zh-CN"/>
        </w:rPr>
        <w:t>4.3.</w:t>
      </w:r>
      <w:r w:rsidRPr="002B15AA">
        <w:rPr>
          <w:lang w:eastAsia="zh-CN"/>
        </w:rPr>
        <w:t>17</w:t>
      </w:r>
      <w:r w:rsidRPr="002B15AA">
        <w:t>.1</w:t>
      </w:r>
      <w:r w:rsidRPr="002B15AA">
        <w:tab/>
        <w:t>Definition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52798EE" w14:textId="77777777" w:rsidR="008C10F3" w:rsidRPr="002B15AA" w:rsidRDefault="008C10F3" w:rsidP="008C10F3">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14:paraId="6B22D0AE" w14:textId="77777777" w:rsidR="008C10F3" w:rsidRDefault="008C10F3" w:rsidP="008C10F3">
      <w:pPr>
        <w:pStyle w:val="Heading4"/>
      </w:pPr>
      <w:bookmarkStart w:id="1302" w:name="_Toc19888128"/>
      <w:bookmarkStart w:id="1303" w:name="_Toc27405009"/>
      <w:bookmarkStart w:id="1304" w:name="_Toc35878154"/>
      <w:bookmarkStart w:id="1305" w:name="_Toc36219970"/>
      <w:bookmarkStart w:id="1306" w:name="_Toc36474068"/>
      <w:bookmarkStart w:id="1307" w:name="_Toc36542340"/>
      <w:bookmarkStart w:id="1308" w:name="_Toc36543161"/>
      <w:bookmarkStart w:id="1309" w:name="_Toc36567399"/>
      <w:bookmarkStart w:id="1310" w:name="_Toc44341017"/>
      <w:bookmarkStart w:id="1311" w:name="_Toc51675315"/>
      <w:bookmarkStart w:id="1312" w:name="_Toc55894764"/>
      <w:bookmarkStart w:id="1313" w:name="_Toc58939848"/>
      <w:bookmarkStart w:id="1314" w:name="_Toc67928063"/>
      <w:r w:rsidRPr="002B15AA">
        <w:rPr>
          <w:rFonts w:hint="eastAsia"/>
          <w:lang w:eastAsia="zh-CN"/>
        </w:rPr>
        <w:t>4.3.</w:t>
      </w:r>
      <w:r w:rsidRPr="002B15AA">
        <w:rPr>
          <w:lang w:eastAsia="zh-CN"/>
        </w:rPr>
        <w:t>17</w:t>
      </w:r>
      <w:r w:rsidRPr="002B15AA">
        <w:t>.2</w:t>
      </w:r>
      <w:r w:rsidRPr="002B15AA">
        <w:tab/>
        <w:t>Attributes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31AC8478" w14:textId="77777777" w:rsidR="008C10F3" w:rsidRPr="00DC407F" w:rsidRDefault="008C10F3" w:rsidP="008C10F3">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4066D22B" w14:textId="77777777" w:rsidTr="00392887">
        <w:trPr>
          <w:cantSplit/>
          <w:jc w:val="center"/>
        </w:trPr>
        <w:tc>
          <w:tcPr>
            <w:tcW w:w="3481" w:type="dxa"/>
            <w:shd w:val="pct10" w:color="auto" w:fill="FFFFFF"/>
          </w:tcPr>
          <w:p w14:paraId="4262C0BE" w14:textId="77777777" w:rsidR="008C10F3" w:rsidRPr="002B15AA" w:rsidRDefault="008C10F3" w:rsidP="00EB348F">
            <w:pPr>
              <w:pStyle w:val="TAH"/>
            </w:pPr>
            <w:r w:rsidRPr="002B15AA">
              <w:t>Attribute name</w:t>
            </w:r>
          </w:p>
        </w:tc>
        <w:tc>
          <w:tcPr>
            <w:tcW w:w="1216" w:type="dxa"/>
            <w:shd w:val="pct10" w:color="auto" w:fill="FFFFFF"/>
          </w:tcPr>
          <w:p w14:paraId="618907FF" w14:textId="77777777" w:rsidR="008C10F3" w:rsidRPr="002B15AA" w:rsidRDefault="008C10F3" w:rsidP="00EB348F">
            <w:pPr>
              <w:pStyle w:val="TAH"/>
            </w:pPr>
            <w:r w:rsidRPr="002B15AA">
              <w:t>Support Qualifier</w:t>
            </w:r>
          </w:p>
        </w:tc>
        <w:tc>
          <w:tcPr>
            <w:tcW w:w="1235" w:type="dxa"/>
            <w:shd w:val="pct10" w:color="auto" w:fill="FFFFFF"/>
          </w:tcPr>
          <w:p w14:paraId="6104ACB5" w14:textId="77777777" w:rsidR="008C10F3" w:rsidRPr="002B15AA" w:rsidRDefault="008C10F3" w:rsidP="00EB348F">
            <w:pPr>
              <w:pStyle w:val="TAH"/>
            </w:pPr>
            <w:r w:rsidRPr="002B15AA">
              <w:t>isReadable</w:t>
            </w:r>
          </w:p>
        </w:tc>
        <w:tc>
          <w:tcPr>
            <w:tcW w:w="1227" w:type="dxa"/>
            <w:shd w:val="pct10" w:color="auto" w:fill="FFFFFF"/>
          </w:tcPr>
          <w:p w14:paraId="0B628B40" w14:textId="77777777" w:rsidR="008C10F3" w:rsidRPr="002B15AA" w:rsidRDefault="008C10F3" w:rsidP="00EB348F">
            <w:pPr>
              <w:pStyle w:val="TAH"/>
            </w:pPr>
            <w:r w:rsidRPr="002B15AA">
              <w:t>isWritable</w:t>
            </w:r>
          </w:p>
        </w:tc>
        <w:tc>
          <w:tcPr>
            <w:tcW w:w="1231" w:type="dxa"/>
            <w:shd w:val="pct10" w:color="auto" w:fill="FFFFFF"/>
          </w:tcPr>
          <w:p w14:paraId="5E84D484"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28D9A39F" w14:textId="77777777" w:rsidR="008C10F3" w:rsidRPr="002B15AA" w:rsidRDefault="008C10F3" w:rsidP="00EB348F">
            <w:pPr>
              <w:pStyle w:val="TAH"/>
            </w:pPr>
            <w:r w:rsidRPr="002B15AA">
              <w:t>isNotifyable</w:t>
            </w:r>
          </w:p>
        </w:tc>
      </w:tr>
      <w:tr w:rsidR="008C10F3" w:rsidRPr="002B15AA" w14:paraId="2DBB5367" w14:textId="77777777" w:rsidTr="00392887">
        <w:trPr>
          <w:cantSplit/>
          <w:jc w:val="center"/>
        </w:trPr>
        <w:tc>
          <w:tcPr>
            <w:tcW w:w="3481" w:type="dxa"/>
          </w:tcPr>
          <w:p w14:paraId="4399996E" w14:textId="77777777" w:rsidR="008C10F3" w:rsidRPr="002B15AA" w:rsidRDefault="008C10F3" w:rsidP="00EB348F">
            <w:pPr>
              <w:pStyle w:val="TAL"/>
              <w:rPr>
                <w:rFonts w:ascii="Courier New" w:hAnsi="Courier New" w:cs="Courier New"/>
              </w:rPr>
            </w:pPr>
            <w:r w:rsidRPr="002B15AA">
              <w:rPr>
                <w:rFonts w:ascii="Courier New" w:hAnsi="Courier New" w:cs="Courier New"/>
              </w:rPr>
              <w:t>localAddress</w:t>
            </w:r>
          </w:p>
        </w:tc>
        <w:tc>
          <w:tcPr>
            <w:tcW w:w="1216" w:type="dxa"/>
          </w:tcPr>
          <w:p w14:paraId="769FFAAF" w14:textId="77777777" w:rsidR="008C10F3" w:rsidRPr="002B15AA" w:rsidRDefault="008C10F3" w:rsidP="00EB348F">
            <w:pPr>
              <w:pStyle w:val="TAL"/>
              <w:jc w:val="center"/>
            </w:pPr>
            <w:r w:rsidRPr="002B15AA">
              <w:t>O</w:t>
            </w:r>
          </w:p>
        </w:tc>
        <w:tc>
          <w:tcPr>
            <w:tcW w:w="1235" w:type="dxa"/>
          </w:tcPr>
          <w:p w14:paraId="7260F0BA" w14:textId="77777777" w:rsidR="008C10F3" w:rsidRPr="002B15AA" w:rsidRDefault="008C10F3" w:rsidP="00EB348F">
            <w:pPr>
              <w:pStyle w:val="TAL"/>
              <w:jc w:val="center"/>
            </w:pPr>
            <w:r w:rsidRPr="002B15AA">
              <w:rPr>
                <w:rFonts w:cs="Arial"/>
              </w:rPr>
              <w:t>T</w:t>
            </w:r>
          </w:p>
        </w:tc>
        <w:tc>
          <w:tcPr>
            <w:tcW w:w="1227" w:type="dxa"/>
          </w:tcPr>
          <w:p w14:paraId="0BFFF1CE" w14:textId="77777777" w:rsidR="008C10F3" w:rsidRPr="002B15AA" w:rsidRDefault="008C10F3" w:rsidP="00EB348F">
            <w:pPr>
              <w:pStyle w:val="TAL"/>
              <w:jc w:val="center"/>
            </w:pPr>
            <w:r w:rsidRPr="002B15AA">
              <w:rPr>
                <w:rFonts w:cs="Arial"/>
                <w:lang w:eastAsia="zh-CN"/>
              </w:rPr>
              <w:t>T</w:t>
            </w:r>
          </w:p>
        </w:tc>
        <w:tc>
          <w:tcPr>
            <w:tcW w:w="1231" w:type="dxa"/>
          </w:tcPr>
          <w:p w14:paraId="74EC2467" w14:textId="77777777" w:rsidR="008C10F3" w:rsidRPr="002B15AA" w:rsidRDefault="008C10F3" w:rsidP="00EB348F">
            <w:pPr>
              <w:pStyle w:val="TAL"/>
              <w:jc w:val="center"/>
              <w:rPr>
                <w:lang w:eastAsia="zh-CN"/>
              </w:rPr>
            </w:pPr>
            <w:r w:rsidRPr="002B15AA">
              <w:rPr>
                <w:rFonts w:cs="Arial"/>
              </w:rPr>
              <w:t>F</w:t>
            </w:r>
          </w:p>
        </w:tc>
        <w:tc>
          <w:tcPr>
            <w:tcW w:w="1241" w:type="dxa"/>
          </w:tcPr>
          <w:p w14:paraId="223D88F1" w14:textId="77777777" w:rsidR="008C10F3" w:rsidRPr="002B15AA" w:rsidRDefault="008C10F3" w:rsidP="00EB348F">
            <w:pPr>
              <w:pStyle w:val="TAL"/>
              <w:jc w:val="center"/>
            </w:pPr>
            <w:r w:rsidRPr="002B15AA">
              <w:rPr>
                <w:rFonts w:cs="Arial"/>
                <w:lang w:eastAsia="zh-CN"/>
              </w:rPr>
              <w:t>T</w:t>
            </w:r>
          </w:p>
        </w:tc>
      </w:tr>
      <w:tr w:rsidR="008C10F3" w:rsidRPr="002B15AA" w14:paraId="38F2C8EA" w14:textId="77777777" w:rsidTr="00392887">
        <w:trPr>
          <w:cantSplit/>
          <w:jc w:val="center"/>
        </w:trPr>
        <w:tc>
          <w:tcPr>
            <w:tcW w:w="3481" w:type="dxa"/>
          </w:tcPr>
          <w:p w14:paraId="067B65B2" w14:textId="77777777" w:rsidR="008C10F3" w:rsidRPr="002B15AA" w:rsidRDefault="008C10F3" w:rsidP="00EB348F">
            <w:pPr>
              <w:pStyle w:val="TAL"/>
              <w:rPr>
                <w:rFonts w:ascii="Courier New" w:hAnsi="Courier New" w:cs="Courier New"/>
              </w:rPr>
            </w:pPr>
            <w:r w:rsidRPr="002B15AA">
              <w:rPr>
                <w:rFonts w:ascii="Courier New" w:hAnsi="Courier New" w:cs="Courier New"/>
              </w:rPr>
              <w:t>remoteAddress</w:t>
            </w:r>
          </w:p>
        </w:tc>
        <w:tc>
          <w:tcPr>
            <w:tcW w:w="1216" w:type="dxa"/>
          </w:tcPr>
          <w:p w14:paraId="46F917E2" w14:textId="77777777" w:rsidR="008C10F3" w:rsidRPr="002B15AA" w:rsidRDefault="008C10F3" w:rsidP="00EB348F">
            <w:pPr>
              <w:pStyle w:val="TAL"/>
              <w:jc w:val="center"/>
              <w:rPr>
                <w:lang w:eastAsia="zh-CN"/>
              </w:rPr>
            </w:pPr>
            <w:r w:rsidRPr="002B15AA">
              <w:t>O</w:t>
            </w:r>
          </w:p>
        </w:tc>
        <w:tc>
          <w:tcPr>
            <w:tcW w:w="1235" w:type="dxa"/>
          </w:tcPr>
          <w:p w14:paraId="5D16181C" w14:textId="77777777" w:rsidR="008C10F3" w:rsidRPr="002B15AA" w:rsidRDefault="008C10F3" w:rsidP="00EB348F">
            <w:pPr>
              <w:pStyle w:val="TAL"/>
              <w:jc w:val="center"/>
              <w:rPr>
                <w:lang w:eastAsia="zh-CN"/>
              </w:rPr>
            </w:pPr>
            <w:r w:rsidRPr="002B15AA">
              <w:rPr>
                <w:rFonts w:cs="Arial"/>
              </w:rPr>
              <w:t>T</w:t>
            </w:r>
          </w:p>
        </w:tc>
        <w:tc>
          <w:tcPr>
            <w:tcW w:w="1227" w:type="dxa"/>
          </w:tcPr>
          <w:p w14:paraId="33A7D04D" w14:textId="77777777" w:rsidR="008C10F3" w:rsidRPr="002B15AA" w:rsidRDefault="008C10F3" w:rsidP="00EB348F">
            <w:pPr>
              <w:pStyle w:val="TAL"/>
              <w:jc w:val="center"/>
              <w:rPr>
                <w:lang w:eastAsia="zh-CN"/>
              </w:rPr>
            </w:pPr>
            <w:r w:rsidRPr="002B15AA">
              <w:rPr>
                <w:rFonts w:cs="Arial"/>
                <w:lang w:eastAsia="zh-CN"/>
              </w:rPr>
              <w:t>T</w:t>
            </w:r>
          </w:p>
        </w:tc>
        <w:tc>
          <w:tcPr>
            <w:tcW w:w="1231" w:type="dxa"/>
          </w:tcPr>
          <w:p w14:paraId="47EEE38D" w14:textId="77777777" w:rsidR="008C10F3" w:rsidRPr="002B15AA" w:rsidRDefault="008C10F3" w:rsidP="00EB348F">
            <w:pPr>
              <w:pStyle w:val="TAL"/>
              <w:jc w:val="center"/>
              <w:rPr>
                <w:lang w:eastAsia="zh-CN"/>
              </w:rPr>
            </w:pPr>
            <w:r w:rsidRPr="002B15AA">
              <w:rPr>
                <w:rFonts w:cs="Arial"/>
              </w:rPr>
              <w:t>F</w:t>
            </w:r>
          </w:p>
        </w:tc>
        <w:tc>
          <w:tcPr>
            <w:tcW w:w="1241" w:type="dxa"/>
          </w:tcPr>
          <w:p w14:paraId="329C804D" w14:textId="77777777" w:rsidR="008C10F3" w:rsidRPr="002B15AA" w:rsidRDefault="008C10F3" w:rsidP="00EB348F">
            <w:pPr>
              <w:pStyle w:val="TAL"/>
              <w:jc w:val="center"/>
              <w:rPr>
                <w:lang w:eastAsia="zh-CN"/>
              </w:rPr>
            </w:pPr>
            <w:r w:rsidRPr="002B15AA">
              <w:rPr>
                <w:rFonts w:cs="Arial"/>
                <w:lang w:eastAsia="zh-CN"/>
              </w:rPr>
              <w:t>T</w:t>
            </w:r>
          </w:p>
        </w:tc>
      </w:tr>
    </w:tbl>
    <w:p w14:paraId="551282A9" w14:textId="77777777" w:rsidR="008C10F3" w:rsidRPr="002B15AA" w:rsidRDefault="008C10F3" w:rsidP="008C10F3">
      <w:pPr>
        <w:pStyle w:val="Heading4"/>
      </w:pPr>
      <w:bookmarkStart w:id="1315" w:name="_Toc19888129"/>
      <w:bookmarkStart w:id="1316" w:name="_Toc27405010"/>
      <w:bookmarkStart w:id="1317" w:name="_Toc35878155"/>
      <w:bookmarkStart w:id="1318" w:name="_Toc36219971"/>
      <w:bookmarkStart w:id="1319" w:name="_Toc36474069"/>
      <w:bookmarkStart w:id="1320" w:name="_Toc36542341"/>
      <w:bookmarkStart w:id="1321" w:name="_Toc36543162"/>
      <w:bookmarkStart w:id="1322" w:name="_Toc36567400"/>
      <w:bookmarkStart w:id="1323" w:name="_Toc44341018"/>
      <w:bookmarkStart w:id="1324" w:name="_Toc51675316"/>
      <w:bookmarkStart w:id="1325" w:name="_Toc55894765"/>
      <w:bookmarkStart w:id="1326" w:name="_Toc58939849"/>
      <w:bookmarkStart w:id="1327" w:name="_Toc67928064"/>
      <w:r w:rsidRPr="002B15AA">
        <w:rPr>
          <w:rFonts w:hint="eastAsia"/>
          <w:lang w:eastAsia="zh-CN"/>
        </w:rPr>
        <w:t>4.3.</w:t>
      </w:r>
      <w:r w:rsidRPr="002B15AA">
        <w:rPr>
          <w:lang w:eastAsia="zh-CN"/>
        </w:rPr>
        <w:t>17</w:t>
      </w:r>
      <w:r w:rsidRPr="002B15AA">
        <w:t>.3</w:t>
      </w:r>
      <w:r w:rsidRPr="002B15AA">
        <w:tab/>
        <w:t>Attribute constraints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22B7C70" w14:textId="77777777" w:rsidR="008C10F3" w:rsidRPr="002B15AA" w:rsidRDefault="008C10F3" w:rsidP="008C10F3">
      <w:pPr>
        <w:rPr>
          <w:lang w:eastAsia="zh-CN"/>
        </w:rPr>
      </w:pPr>
      <w:r w:rsidRPr="002B15AA">
        <w:rPr>
          <w:lang w:eastAsia="zh-CN"/>
        </w:rPr>
        <w:t>None</w:t>
      </w:r>
    </w:p>
    <w:p w14:paraId="1951B5DF" w14:textId="77777777" w:rsidR="008C10F3" w:rsidRPr="002B15AA" w:rsidRDefault="008C10F3" w:rsidP="008C10F3">
      <w:pPr>
        <w:pStyle w:val="Heading4"/>
      </w:pPr>
      <w:bookmarkStart w:id="1328" w:name="_Toc19888130"/>
      <w:bookmarkStart w:id="1329" w:name="_Toc27405011"/>
      <w:bookmarkStart w:id="1330" w:name="_Toc35878156"/>
      <w:bookmarkStart w:id="1331" w:name="_Toc36219972"/>
      <w:bookmarkStart w:id="1332" w:name="_Toc36474070"/>
      <w:bookmarkStart w:id="1333" w:name="_Toc36542342"/>
      <w:bookmarkStart w:id="1334" w:name="_Toc36543163"/>
      <w:bookmarkStart w:id="1335" w:name="_Toc36567401"/>
      <w:bookmarkStart w:id="1336" w:name="_Toc44341019"/>
      <w:bookmarkStart w:id="1337" w:name="_Toc51675317"/>
      <w:bookmarkStart w:id="1338" w:name="_Toc55894766"/>
      <w:bookmarkStart w:id="1339" w:name="_Toc58939850"/>
      <w:bookmarkStart w:id="1340" w:name="_Toc67928065"/>
      <w:r w:rsidRPr="002B15AA">
        <w:rPr>
          <w:rFonts w:hint="eastAsia"/>
          <w:lang w:eastAsia="zh-CN"/>
        </w:rPr>
        <w:t>4.3.</w:t>
      </w:r>
      <w:r w:rsidRPr="002B15AA">
        <w:rPr>
          <w:lang w:eastAsia="zh-CN"/>
        </w:rPr>
        <w:t>17</w:t>
      </w:r>
      <w:r w:rsidRPr="002B15AA">
        <w:t>.4</w:t>
      </w:r>
      <w:r w:rsidRPr="002B15AA">
        <w:tab/>
        <w:t>Notifications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6EBAF60A" w14:textId="77777777" w:rsidR="008C10F3" w:rsidRPr="002B15AA" w:rsidRDefault="008C10F3" w:rsidP="008C10F3">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57DC928" w14:textId="77777777" w:rsidR="008C10F3" w:rsidRPr="002B15AA" w:rsidRDefault="008C10F3" w:rsidP="008C10F3">
      <w:pPr>
        <w:pStyle w:val="Heading3"/>
        <w:rPr>
          <w:lang w:eastAsia="zh-CN"/>
        </w:rPr>
      </w:pPr>
      <w:bookmarkStart w:id="1341" w:name="_Toc19888131"/>
      <w:bookmarkStart w:id="1342" w:name="_Toc27405012"/>
      <w:bookmarkStart w:id="1343" w:name="_Toc35878157"/>
      <w:bookmarkStart w:id="1344" w:name="_Toc36219973"/>
      <w:bookmarkStart w:id="1345" w:name="_Toc36474071"/>
      <w:bookmarkStart w:id="1346" w:name="_Toc36542343"/>
      <w:bookmarkStart w:id="1347" w:name="_Toc36543164"/>
      <w:bookmarkStart w:id="1348" w:name="_Toc36567402"/>
      <w:bookmarkStart w:id="1349" w:name="_Toc44341020"/>
      <w:bookmarkStart w:id="1350" w:name="_Toc51675318"/>
      <w:bookmarkStart w:id="1351" w:name="_Toc55894767"/>
      <w:bookmarkStart w:id="1352" w:name="_Toc58939851"/>
      <w:bookmarkStart w:id="1353" w:name="_Toc67928066"/>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59AD030" w14:textId="77777777" w:rsidR="008C10F3" w:rsidRPr="002B15AA" w:rsidRDefault="008C10F3" w:rsidP="008C10F3">
      <w:pPr>
        <w:pStyle w:val="Heading4"/>
      </w:pPr>
      <w:bookmarkStart w:id="1354" w:name="_Toc19888132"/>
      <w:bookmarkStart w:id="1355" w:name="_Toc27405013"/>
      <w:bookmarkStart w:id="1356" w:name="_Toc35878158"/>
      <w:bookmarkStart w:id="1357" w:name="_Toc36219974"/>
      <w:bookmarkStart w:id="1358" w:name="_Toc36474072"/>
      <w:bookmarkStart w:id="1359" w:name="_Toc36542344"/>
      <w:bookmarkStart w:id="1360" w:name="_Toc36543165"/>
      <w:bookmarkStart w:id="1361" w:name="_Toc36567403"/>
      <w:bookmarkStart w:id="1362" w:name="_Toc44341021"/>
      <w:bookmarkStart w:id="1363" w:name="_Toc51675319"/>
      <w:bookmarkStart w:id="1364" w:name="_Toc55894768"/>
      <w:bookmarkStart w:id="1365" w:name="_Toc58939852"/>
      <w:bookmarkStart w:id="1366" w:name="_Toc67928067"/>
      <w:r w:rsidRPr="002B15AA">
        <w:rPr>
          <w:rFonts w:hint="eastAsia"/>
          <w:lang w:eastAsia="zh-CN"/>
        </w:rPr>
        <w:t>4.</w:t>
      </w:r>
      <w:r w:rsidRPr="002B15AA">
        <w:rPr>
          <w:lang w:eastAsia="zh-CN"/>
        </w:rPr>
        <w:t>3.18</w:t>
      </w:r>
      <w:r w:rsidRPr="002B15AA">
        <w:t>.1</w:t>
      </w:r>
      <w:r w:rsidRPr="002B15AA">
        <w:tab/>
        <w:t>Definition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6F316DF1" w14:textId="77777777" w:rsidR="008C10F3" w:rsidRPr="002B15AA" w:rsidRDefault="008C10F3" w:rsidP="008C10F3">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14:paraId="5653B2B5" w14:textId="77777777" w:rsidR="008C10F3" w:rsidRDefault="008C10F3" w:rsidP="008C10F3">
      <w:pPr>
        <w:pStyle w:val="Heading4"/>
      </w:pPr>
      <w:bookmarkStart w:id="1367" w:name="_Toc19888133"/>
      <w:bookmarkStart w:id="1368" w:name="_Toc27405014"/>
      <w:bookmarkStart w:id="1369" w:name="_Toc35878159"/>
      <w:bookmarkStart w:id="1370" w:name="_Toc36219975"/>
      <w:bookmarkStart w:id="1371" w:name="_Toc36474073"/>
      <w:bookmarkStart w:id="1372" w:name="_Toc36542345"/>
      <w:bookmarkStart w:id="1373" w:name="_Toc36543166"/>
      <w:bookmarkStart w:id="1374" w:name="_Toc36567404"/>
      <w:bookmarkStart w:id="1375" w:name="_Toc44341022"/>
      <w:bookmarkStart w:id="1376" w:name="_Toc51675320"/>
      <w:bookmarkStart w:id="1377" w:name="_Toc55894769"/>
      <w:bookmarkStart w:id="1378" w:name="_Toc58939853"/>
      <w:bookmarkStart w:id="1379" w:name="_Toc67928068"/>
      <w:r w:rsidRPr="002B15AA">
        <w:rPr>
          <w:rFonts w:hint="eastAsia"/>
          <w:lang w:eastAsia="zh-CN"/>
        </w:rPr>
        <w:t>4.</w:t>
      </w:r>
      <w:r w:rsidRPr="002B15AA">
        <w:rPr>
          <w:lang w:eastAsia="zh-CN"/>
        </w:rPr>
        <w:t>3.18</w:t>
      </w:r>
      <w:r w:rsidRPr="002B15AA">
        <w:t>.2</w:t>
      </w:r>
      <w:r w:rsidRPr="002B15AA">
        <w:tab/>
        <w:t>Attributes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63FBA2D7" w14:textId="77777777" w:rsidR="008C10F3" w:rsidRPr="002B15AA" w:rsidRDefault="008C10F3" w:rsidP="008C10F3">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8C10F3" w:rsidRPr="002B15AA" w14:paraId="6A73BFA4" w14:textId="77777777" w:rsidTr="00392887">
        <w:trPr>
          <w:cantSplit/>
          <w:jc w:val="center"/>
        </w:trPr>
        <w:tc>
          <w:tcPr>
            <w:tcW w:w="1460" w:type="dxa"/>
            <w:shd w:val="pct10" w:color="auto" w:fill="FFFFFF"/>
          </w:tcPr>
          <w:p w14:paraId="47A3112F" w14:textId="77777777" w:rsidR="008C10F3" w:rsidRPr="002B15AA" w:rsidRDefault="008C10F3" w:rsidP="00EB348F">
            <w:pPr>
              <w:pStyle w:val="TAH"/>
            </w:pPr>
            <w:r w:rsidRPr="002B15AA">
              <w:t>Attribute name</w:t>
            </w:r>
          </w:p>
        </w:tc>
        <w:tc>
          <w:tcPr>
            <w:tcW w:w="1602" w:type="dxa"/>
            <w:shd w:val="pct10" w:color="auto" w:fill="FFFFFF"/>
          </w:tcPr>
          <w:p w14:paraId="55D7144F" w14:textId="77777777" w:rsidR="008C10F3" w:rsidRPr="002B15AA" w:rsidRDefault="008C10F3" w:rsidP="00EB348F">
            <w:pPr>
              <w:pStyle w:val="TAH"/>
            </w:pPr>
            <w:r w:rsidRPr="002B15AA">
              <w:t>Support Qualifier</w:t>
            </w:r>
          </w:p>
        </w:tc>
        <w:tc>
          <w:tcPr>
            <w:tcW w:w="1573" w:type="dxa"/>
            <w:shd w:val="pct10" w:color="auto" w:fill="FFFFFF"/>
          </w:tcPr>
          <w:p w14:paraId="37330B8B" w14:textId="77777777" w:rsidR="008C10F3" w:rsidRPr="002B15AA" w:rsidRDefault="008C10F3" w:rsidP="00EB348F">
            <w:pPr>
              <w:pStyle w:val="TAH"/>
            </w:pPr>
            <w:r w:rsidRPr="002B15AA">
              <w:t>isReadable</w:t>
            </w:r>
          </w:p>
        </w:tc>
        <w:tc>
          <w:tcPr>
            <w:tcW w:w="1509" w:type="dxa"/>
            <w:shd w:val="pct10" w:color="auto" w:fill="FFFFFF"/>
          </w:tcPr>
          <w:p w14:paraId="3C4E9C1A" w14:textId="77777777" w:rsidR="008C10F3" w:rsidRPr="002B15AA" w:rsidRDefault="008C10F3" w:rsidP="00EB348F">
            <w:pPr>
              <w:pStyle w:val="TAH"/>
            </w:pPr>
            <w:r w:rsidRPr="002B15AA">
              <w:t>isWritable</w:t>
            </w:r>
          </w:p>
        </w:tc>
        <w:tc>
          <w:tcPr>
            <w:tcW w:w="1739" w:type="dxa"/>
            <w:shd w:val="pct10" w:color="auto" w:fill="FFFFFF"/>
          </w:tcPr>
          <w:p w14:paraId="2EC76BA9" w14:textId="77777777" w:rsidR="008C10F3" w:rsidRPr="002B15AA" w:rsidRDefault="008C10F3" w:rsidP="00EB348F">
            <w:pPr>
              <w:pStyle w:val="TAH"/>
            </w:pPr>
            <w:r w:rsidRPr="002B15AA">
              <w:rPr>
                <w:rFonts w:cs="Arial"/>
                <w:bCs/>
                <w:szCs w:val="18"/>
              </w:rPr>
              <w:t>isInvariant</w:t>
            </w:r>
          </w:p>
        </w:tc>
        <w:tc>
          <w:tcPr>
            <w:tcW w:w="1748" w:type="dxa"/>
            <w:shd w:val="pct10" w:color="auto" w:fill="FFFFFF"/>
          </w:tcPr>
          <w:p w14:paraId="337A008C" w14:textId="77777777" w:rsidR="008C10F3" w:rsidRPr="002B15AA" w:rsidRDefault="008C10F3" w:rsidP="00EB348F">
            <w:pPr>
              <w:pStyle w:val="TAH"/>
            </w:pPr>
            <w:r w:rsidRPr="002B15AA">
              <w:t>isNotifyable</w:t>
            </w:r>
          </w:p>
        </w:tc>
      </w:tr>
      <w:tr w:rsidR="008C10F3" w:rsidRPr="002B15AA" w14:paraId="50EBE17A" w14:textId="77777777" w:rsidTr="00392887">
        <w:trPr>
          <w:cantSplit/>
          <w:jc w:val="center"/>
        </w:trPr>
        <w:tc>
          <w:tcPr>
            <w:tcW w:w="1460" w:type="dxa"/>
            <w:tcBorders>
              <w:top w:val="single" w:sz="4" w:space="0" w:color="auto"/>
              <w:left w:val="single" w:sz="4" w:space="0" w:color="auto"/>
              <w:bottom w:val="single" w:sz="4" w:space="0" w:color="auto"/>
              <w:right w:val="single" w:sz="4" w:space="0" w:color="auto"/>
            </w:tcBorders>
          </w:tcPr>
          <w:p w14:paraId="758BED09" w14:textId="77777777" w:rsidR="008C10F3" w:rsidRPr="002B15AA" w:rsidRDefault="008C10F3" w:rsidP="00EB348F">
            <w:pPr>
              <w:pStyle w:val="TAL"/>
              <w:rPr>
                <w:rFonts w:ascii="Courier" w:hAnsi="Courier"/>
              </w:rPr>
            </w:pPr>
            <w:r w:rsidRPr="002B15AA">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14117925" w14:textId="77777777" w:rsidR="008C10F3" w:rsidRPr="002B15AA" w:rsidRDefault="008C10F3" w:rsidP="00EB348F">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7D61321E" w14:textId="77777777" w:rsidR="008C10F3" w:rsidRPr="002B15AA" w:rsidRDefault="008C10F3" w:rsidP="00EB348F">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14CC9326" w14:textId="77777777" w:rsidR="008C10F3" w:rsidRPr="002B15AA" w:rsidRDefault="008C10F3" w:rsidP="00EB348F">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0735E22A" w14:textId="77777777" w:rsidR="008C10F3" w:rsidRPr="002B15AA" w:rsidRDefault="008C10F3" w:rsidP="00EB348F">
            <w:pPr>
              <w:pStyle w:val="TAL"/>
              <w:jc w:val="center"/>
              <w:rPr>
                <w:lang w:eastAsia="zh-CN"/>
              </w:rPr>
            </w:pPr>
            <w:r w:rsidRPr="002B15AA">
              <w:t>F</w:t>
            </w:r>
          </w:p>
        </w:tc>
        <w:tc>
          <w:tcPr>
            <w:tcW w:w="1748" w:type="dxa"/>
            <w:tcBorders>
              <w:top w:val="single" w:sz="4" w:space="0" w:color="auto"/>
              <w:left w:val="single" w:sz="4" w:space="0" w:color="auto"/>
              <w:bottom w:val="single" w:sz="4" w:space="0" w:color="auto"/>
              <w:right w:val="single" w:sz="4" w:space="0" w:color="auto"/>
            </w:tcBorders>
          </w:tcPr>
          <w:p w14:paraId="39321211" w14:textId="77777777" w:rsidR="008C10F3" w:rsidRPr="002B15AA" w:rsidRDefault="008C10F3" w:rsidP="00EB348F">
            <w:pPr>
              <w:pStyle w:val="TAL"/>
              <w:jc w:val="center"/>
              <w:rPr>
                <w:lang w:eastAsia="zh-CN"/>
              </w:rPr>
            </w:pPr>
            <w:r w:rsidRPr="002B15AA">
              <w:rPr>
                <w:lang w:eastAsia="zh-CN"/>
              </w:rPr>
              <w:t>T</w:t>
            </w:r>
          </w:p>
        </w:tc>
      </w:tr>
      <w:tr w:rsidR="008C10F3" w:rsidRPr="002B15AA" w14:paraId="107B0EA8" w14:textId="77777777" w:rsidTr="00392887">
        <w:trPr>
          <w:cantSplit/>
          <w:jc w:val="center"/>
        </w:trPr>
        <w:tc>
          <w:tcPr>
            <w:tcW w:w="1460" w:type="dxa"/>
            <w:tcBorders>
              <w:top w:val="single" w:sz="4" w:space="0" w:color="auto"/>
              <w:left w:val="single" w:sz="4" w:space="0" w:color="auto"/>
              <w:bottom w:val="single" w:sz="4" w:space="0" w:color="auto"/>
              <w:right w:val="single" w:sz="4" w:space="0" w:color="auto"/>
            </w:tcBorders>
          </w:tcPr>
          <w:p w14:paraId="0435F438" w14:textId="77777777" w:rsidR="008C10F3" w:rsidRPr="002B15AA" w:rsidRDefault="008C10F3" w:rsidP="00EB348F">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24E6B53A" w14:textId="77777777" w:rsidR="008C10F3" w:rsidRPr="002B15AA" w:rsidRDefault="008C10F3" w:rsidP="00EB348F">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1C34457" w14:textId="77777777" w:rsidR="008C10F3" w:rsidRPr="002B15AA" w:rsidRDefault="008C10F3" w:rsidP="00EB348F">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B21A860" w14:textId="77777777" w:rsidR="008C10F3" w:rsidRPr="002B15AA" w:rsidRDefault="008C10F3" w:rsidP="00EB348F">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554564DB" w14:textId="77777777" w:rsidR="008C10F3" w:rsidRPr="002B15AA" w:rsidRDefault="008C10F3" w:rsidP="00EB348F">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tcPr>
          <w:p w14:paraId="623B1AAB" w14:textId="77777777" w:rsidR="008C10F3" w:rsidRPr="002B15AA" w:rsidRDefault="008C10F3" w:rsidP="00EB348F">
            <w:pPr>
              <w:pStyle w:val="TAL"/>
              <w:jc w:val="center"/>
              <w:rPr>
                <w:lang w:eastAsia="zh-CN"/>
              </w:rPr>
            </w:pPr>
            <w:r>
              <w:rPr>
                <w:lang w:eastAsia="zh-CN"/>
              </w:rPr>
              <w:t>T</w:t>
            </w:r>
          </w:p>
        </w:tc>
      </w:tr>
      <w:tr w:rsidR="008C10F3" w:rsidRPr="002B15AA" w14:paraId="453031FB" w14:textId="77777777" w:rsidTr="00392887">
        <w:trPr>
          <w:cantSplit/>
          <w:jc w:val="center"/>
        </w:trPr>
        <w:tc>
          <w:tcPr>
            <w:tcW w:w="1460" w:type="dxa"/>
            <w:tcBorders>
              <w:top w:val="single" w:sz="4" w:space="0" w:color="auto"/>
              <w:left w:val="single" w:sz="4" w:space="0" w:color="auto"/>
              <w:bottom w:val="single" w:sz="4" w:space="0" w:color="auto"/>
              <w:right w:val="single" w:sz="4" w:space="0" w:color="auto"/>
            </w:tcBorders>
          </w:tcPr>
          <w:p w14:paraId="5BEDF229" w14:textId="77777777" w:rsidR="008C10F3" w:rsidRDefault="008C10F3" w:rsidP="00EB348F">
            <w:pPr>
              <w:pStyle w:val="TAL"/>
              <w:rPr>
                <w:rFonts w:ascii="Courier New" w:hAnsi="Courier New" w:cs="Courier New"/>
              </w:rPr>
            </w:pPr>
            <w:r w:rsidRPr="00212C37">
              <w:rPr>
                <w:rFonts w:ascii="Courier New" w:hAnsi="Courier New" w:cs="Courier New"/>
                <w:color w:val="000000"/>
                <w:lang w:val="en-US" w:eastAsia="fr-FR"/>
              </w:rPr>
              <w:t>pLMNId</w:t>
            </w:r>
          </w:p>
        </w:tc>
        <w:tc>
          <w:tcPr>
            <w:tcW w:w="1602" w:type="dxa"/>
            <w:tcBorders>
              <w:top w:val="single" w:sz="4" w:space="0" w:color="auto"/>
              <w:left w:val="single" w:sz="4" w:space="0" w:color="auto"/>
              <w:bottom w:val="single" w:sz="4" w:space="0" w:color="auto"/>
              <w:right w:val="single" w:sz="4" w:space="0" w:color="auto"/>
            </w:tcBorders>
          </w:tcPr>
          <w:p w14:paraId="526FF266" w14:textId="77777777" w:rsidR="008C10F3" w:rsidRDefault="008C10F3" w:rsidP="00EB348F">
            <w:pPr>
              <w:pStyle w:val="TAL"/>
              <w:jc w:val="center"/>
            </w:pPr>
            <w:r w:rsidRPr="00212C37">
              <w:rPr>
                <w:color w:val="000000"/>
                <w:lang w:val="en-US" w:eastAsia="fr-FR"/>
              </w:rPr>
              <w:t>M</w:t>
            </w:r>
          </w:p>
        </w:tc>
        <w:tc>
          <w:tcPr>
            <w:tcW w:w="1573" w:type="dxa"/>
            <w:tcBorders>
              <w:top w:val="single" w:sz="4" w:space="0" w:color="auto"/>
              <w:left w:val="single" w:sz="4" w:space="0" w:color="auto"/>
              <w:bottom w:val="single" w:sz="4" w:space="0" w:color="auto"/>
              <w:right w:val="single" w:sz="4" w:space="0" w:color="auto"/>
            </w:tcBorders>
          </w:tcPr>
          <w:p w14:paraId="2BB3154A" w14:textId="77777777" w:rsidR="008C10F3" w:rsidRDefault="008C10F3" w:rsidP="00EB348F">
            <w:pPr>
              <w:pStyle w:val="TAL"/>
              <w:jc w:val="center"/>
            </w:pPr>
            <w:r w:rsidRPr="00212C37">
              <w:rPr>
                <w:color w:val="000000"/>
                <w:lang w:val="en-US" w:eastAsia="fr-FR"/>
              </w:rPr>
              <w:t>T</w:t>
            </w:r>
          </w:p>
        </w:tc>
        <w:tc>
          <w:tcPr>
            <w:tcW w:w="1509" w:type="dxa"/>
            <w:tcBorders>
              <w:top w:val="single" w:sz="4" w:space="0" w:color="auto"/>
              <w:left w:val="single" w:sz="4" w:space="0" w:color="auto"/>
              <w:bottom w:val="single" w:sz="4" w:space="0" w:color="auto"/>
              <w:right w:val="single" w:sz="4" w:space="0" w:color="auto"/>
            </w:tcBorders>
          </w:tcPr>
          <w:p w14:paraId="10447062" w14:textId="77777777" w:rsidR="008C10F3" w:rsidRDefault="008C10F3" w:rsidP="00EB348F">
            <w:pPr>
              <w:pStyle w:val="TAL"/>
              <w:jc w:val="center"/>
            </w:pPr>
            <w:r w:rsidRPr="00212C37">
              <w:rPr>
                <w:color w:val="000000"/>
                <w:lang w:val="en-US" w:eastAsia="fr-FR"/>
              </w:rPr>
              <w:t>T</w:t>
            </w:r>
          </w:p>
        </w:tc>
        <w:tc>
          <w:tcPr>
            <w:tcW w:w="1739" w:type="dxa"/>
            <w:tcBorders>
              <w:top w:val="single" w:sz="4" w:space="0" w:color="auto"/>
              <w:left w:val="single" w:sz="4" w:space="0" w:color="auto"/>
              <w:bottom w:val="single" w:sz="4" w:space="0" w:color="auto"/>
              <w:right w:val="single" w:sz="4" w:space="0" w:color="auto"/>
            </w:tcBorders>
          </w:tcPr>
          <w:p w14:paraId="2C98116E" w14:textId="77777777" w:rsidR="008C10F3" w:rsidRDefault="008C10F3" w:rsidP="00EB348F">
            <w:pPr>
              <w:pStyle w:val="TAL"/>
              <w:jc w:val="center"/>
            </w:pPr>
            <w:r w:rsidRPr="00212C37">
              <w:rPr>
                <w:color w:val="000000"/>
                <w:lang w:val="en-US"/>
              </w:rPr>
              <w:t>F</w:t>
            </w:r>
          </w:p>
        </w:tc>
        <w:tc>
          <w:tcPr>
            <w:tcW w:w="1748" w:type="dxa"/>
            <w:tcBorders>
              <w:top w:val="single" w:sz="4" w:space="0" w:color="auto"/>
              <w:left w:val="single" w:sz="4" w:space="0" w:color="auto"/>
              <w:bottom w:val="single" w:sz="4" w:space="0" w:color="auto"/>
              <w:right w:val="single" w:sz="4" w:space="0" w:color="auto"/>
            </w:tcBorders>
          </w:tcPr>
          <w:p w14:paraId="60E17AC8" w14:textId="77777777" w:rsidR="008C10F3" w:rsidRDefault="008C10F3" w:rsidP="00EB348F">
            <w:pPr>
              <w:pStyle w:val="TAL"/>
              <w:jc w:val="center"/>
              <w:rPr>
                <w:lang w:eastAsia="zh-CN"/>
              </w:rPr>
            </w:pPr>
            <w:r w:rsidRPr="00212C37">
              <w:rPr>
                <w:color w:val="000000"/>
                <w:lang w:val="en-US" w:eastAsia="zh-CN"/>
              </w:rPr>
              <w:t>T</w:t>
            </w:r>
          </w:p>
        </w:tc>
      </w:tr>
    </w:tbl>
    <w:p w14:paraId="64FA5687" w14:textId="77777777" w:rsidR="008C10F3" w:rsidRPr="002B15AA" w:rsidRDefault="008C10F3" w:rsidP="008C10F3">
      <w:pPr>
        <w:pStyle w:val="Heading4"/>
      </w:pPr>
      <w:bookmarkStart w:id="1380" w:name="_Toc19888134"/>
      <w:bookmarkStart w:id="1381" w:name="_Toc27405015"/>
      <w:bookmarkStart w:id="1382" w:name="_Toc35878160"/>
      <w:bookmarkStart w:id="1383" w:name="_Toc36219976"/>
      <w:bookmarkStart w:id="1384" w:name="_Toc36474074"/>
      <w:bookmarkStart w:id="1385" w:name="_Toc36542346"/>
      <w:bookmarkStart w:id="1386" w:name="_Toc36543167"/>
      <w:bookmarkStart w:id="1387" w:name="_Toc36567405"/>
      <w:bookmarkStart w:id="1388" w:name="_Toc44341023"/>
      <w:bookmarkStart w:id="1389" w:name="_Toc51675321"/>
      <w:bookmarkStart w:id="1390" w:name="_Toc55894770"/>
      <w:bookmarkStart w:id="1391" w:name="_Toc58939854"/>
      <w:bookmarkStart w:id="1392" w:name="_Toc67928069"/>
      <w:r w:rsidRPr="002B15AA">
        <w:rPr>
          <w:rFonts w:hint="eastAsia"/>
          <w:lang w:eastAsia="zh-CN"/>
        </w:rPr>
        <w:t>4.</w:t>
      </w:r>
      <w:r w:rsidRPr="002B15AA">
        <w:rPr>
          <w:lang w:eastAsia="zh-CN"/>
        </w:rPr>
        <w:t>3.18</w:t>
      </w:r>
      <w:r w:rsidRPr="002B15AA">
        <w:t>.3</w:t>
      </w:r>
      <w:r w:rsidRPr="002B15AA">
        <w:tab/>
        <w:t>Attribute constraints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72D66BE8" w14:textId="77777777" w:rsidR="008C10F3" w:rsidRPr="002B15AA" w:rsidRDefault="008C10F3" w:rsidP="008C10F3">
      <w:r w:rsidRPr="002B15AA">
        <w:t>None.</w:t>
      </w:r>
    </w:p>
    <w:p w14:paraId="26F68E95" w14:textId="77777777" w:rsidR="008C10F3" w:rsidRPr="002B15AA" w:rsidRDefault="008C10F3" w:rsidP="008C10F3">
      <w:pPr>
        <w:pStyle w:val="Heading4"/>
      </w:pPr>
      <w:bookmarkStart w:id="1393" w:name="_Toc19888135"/>
      <w:bookmarkStart w:id="1394" w:name="_Toc27405016"/>
      <w:bookmarkStart w:id="1395" w:name="_Toc35878161"/>
      <w:bookmarkStart w:id="1396" w:name="_Toc36219977"/>
      <w:bookmarkStart w:id="1397" w:name="_Toc36474075"/>
      <w:bookmarkStart w:id="1398" w:name="_Toc36542347"/>
      <w:bookmarkStart w:id="1399" w:name="_Toc36543168"/>
      <w:bookmarkStart w:id="1400" w:name="_Toc36567406"/>
      <w:bookmarkStart w:id="1401" w:name="_Toc44341024"/>
      <w:bookmarkStart w:id="1402" w:name="_Toc51675322"/>
      <w:bookmarkStart w:id="1403" w:name="_Toc55894771"/>
      <w:bookmarkStart w:id="1404" w:name="_Toc58939855"/>
      <w:bookmarkStart w:id="1405" w:name="_Toc67928070"/>
      <w:r w:rsidRPr="002B15AA">
        <w:rPr>
          <w:rFonts w:hint="eastAsia"/>
          <w:lang w:eastAsia="zh-CN"/>
        </w:rPr>
        <w:t>4.</w:t>
      </w:r>
      <w:r w:rsidRPr="002B15AA">
        <w:rPr>
          <w:lang w:eastAsia="zh-CN"/>
        </w:rPr>
        <w:t>3.18</w:t>
      </w:r>
      <w:r w:rsidRPr="002B15AA">
        <w:t>.4</w:t>
      </w:r>
      <w:r w:rsidRPr="002B15AA">
        <w:tab/>
        <w:t>Notifications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5BC8A1CD" w14:textId="77777777" w:rsidR="008C10F3" w:rsidRPr="002B15AA"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AF40DBD" w14:textId="77777777" w:rsidR="008C10F3" w:rsidRPr="002B15AA" w:rsidRDefault="008C10F3" w:rsidP="008C10F3">
      <w:pPr>
        <w:pStyle w:val="Heading3"/>
        <w:rPr>
          <w:lang w:eastAsia="zh-CN"/>
        </w:rPr>
      </w:pPr>
      <w:bookmarkStart w:id="1406" w:name="_Toc19888136"/>
      <w:bookmarkStart w:id="1407" w:name="_Toc27405017"/>
      <w:bookmarkStart w:id="1408" w:name="_Toc35878162"/>
      <w:bookmarkStart w:id="1409" w:name="_Toc36219978"/>
      <w:bookmarkStart w:id="1410" w:name="_Toc36474076"/>
      <w:bookmarkStart w:id="1411" w:name="_Toc36542348"/>
      <w:bookmarkStart w:id="1412" w:name="_Toc36543169"/>
      <w:bookmarkStart w:id="1413" w:name="_Toc36567407"/>
      <w:bookmarkStart w:id="1414" w:name="_Toc44341025"/>
      <w:bookmarkStart w:id="1415" w:name="_Toc51675323"/>
      <w:bookmarkStart w:id="1416" w:name="_Toc55894772"/>
      <w:bookmarkStart w:id="1417" w:name="_Toc58939856"/>
      <w:bookmarkStart w:id="1418" w:name="_Toc67928071"/>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3FBFE473" w14:textId="77777777" w:rsidR="008C10F3" w:rsidRPr="002B15AA" w:rsidRDefault="008C10F3" w:rsidP="008C10F3">
      <w:pPr>
        <w:pStyle w:val="Heading4"/>
      </w:pPr>
      <w:bookmarkStart w:id="1419" w:name="_Toc19888137"/>
      <w:bookmarkStart w:id="1420" w:name="_Toc27405018"/>
      <w:bookmarkStart w:id="1421" w:name="_Toc35878163"/>
      <w:bookmarkStart w:id="1422" w:name="_Toc36219979"/>
      <w:bookmarkStart w:id="1423" w:name="_Toc36474077"/>
      <w:bookmarkStart w:id="1424" w:name="_Toc36542349"/>
      <w:bookmarkStart w:id="1425" w:name="_Toc36543170"/>
      <w:bookmarkStart w:id="1426" w:name="_Toc36567408"/>
      <w:bookmarkStart w:id="1427" w:name="_Toc44341026"/>
      <w:bookmarkStart w:id="1428" w:name="_Toc51675324"/>
      <w:bookmarkStart w:id="1429" w:name="_Toc55894773"/>
      <w:bookmarkStart w:id="1430" w:name="_Toc58939857"/>
      <w:bookmarkStart w:id="1431" w:name="_Toc67928072"/>
      <w:r w:rsidRPr="002B15AA">
        <w:rPr>
          <w:rFonts w:hint="eastAsia"/>
          <w:lang w:eastAsia="zh-CN"/>
        </w:rPr>
        <w:t>4.3.19</w:t>
      </w:r>
      <w:r w:rsidRPr="002B15AA">
        <w:t>.1</w:t>
      </w:r>
      <w:r w:rsidRPr="002B15AA">
        <w:tab/>
        <w:t>Definition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FABF2FC" w14:textId="77777777" w:rsidR="008C10F3" w:rsidRPr="002B15AA" w:rsidRDefault="008C10F3" w:rsidP="008C10F3">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14:paraId="429573E8" w14:textId="77777777" w:rsidR="008C10F3" w:rsidRDefault="008C10F3" w:rsidP="008C10F3">
      <w:pPr>
        <w:pStyle w:val="Heading4"/>
      </w:pPr>
      <w:bookmarkStart w:id="1432" w:name="_Toc19888138"/>
      <w:bookmarkStart w:id="1433" w:name="_Toc27405019"/>
      <w:bookmarkStart w:id="1434" w:name="_Toc35878164"/>
      <w:bookmarkStart w:id="1435" w:name="_Toc36219980"/>
      <w:bookmarkStart w:id="1436" w:name="_Toc36474078"/>
      <w:bookmarkStart w:id="1437" w:name="_Toc36542350"/>
      <w:bookmarkStart w:id="1438" w:name="_Toc36543171"/>
      <w:bookmarkStart w:id="1439" w:name="_Toc36567409"/>
      <w:bookmarkStart w:id="1440" w:name="_Toc44341027"/>
      <w:bookmarkStart w:id="1441" w:name="_Toc51675325"/>
      <w:bookmarkStart w:id="1442" w:name="_Toc55894774"/>
      <w:bookmarkStart w:id="1443" w:name="_Toc58939858"/>
      <w:bookmarkStart w:id="1444" w:name="_Toc67928073"/>
      <w:r w:rsidRPr="002B15AA">
        <w:rPr>
          <w:rFonts w:hint="eastAsia"/>
          <w:lang w:eastAsia="zh-CN"/>
        </w:rPr>
        <w:t>4.3.19</w:t>
      </w:r>
      <w:r w:rsidRPr="002B15AA">
        <w:t>.2</w:t>
      </w:r>
      <w:r w:rsidRPr="002B15AA">
        <w:tab/>
        <w:t>Attributes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7A8C5442" w14:textId="77777777" w:rsidR="008C10F3" w:rsidRPr="002B15AA" w:rsidRDefault="008C10F3" w:rsidP="008C10F3">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8C10F3" w:rsidRPr="002B15AA" w14:paraId="17692887" w14:textId="77777777" w:rsidTr="00392887">
        <w:trPr>
          <w:cantSplit/>
          <w:jc w:val="center"/>
        </w:trPr>
        <w:tc>
          <w:tcPr>
            <w:tcW w:w="1460" w:type="dxa"/>
            <w:shd w:val="pct10" w:color="auto" w:fill="FFFFFF"/>
          </w:tcPr>
          <w:p w14:paraId="74896507" w14:textId="77777777" w:rsidR="008C10F3" w:rsidRPr="002B15AA" w:rsidRDefault="008C10F3" w:rsidP="00EB348F">
            <w:pPr>
              <w:pStyle w:val="TAH"/>
            </w:pPr>
            <w:r w:rsidRPr="002B15AA">
              <w:t>Attribute name</w:t>
            </w:r>
          </w:p>
        </w:tc>
        <w:tc>
          <w:tcPr>
            <w:tcW w:w="1602" w:type="dxa"/>
            <w:shd w:val="pct10" w:color="auto" w:fill="FFFFFF"/>
          </w:tcPr>
          <w:p w14:paraId="55F5C3E3" w14:textId="77777777" w:rsidR="008C10F3" w:rsidRPr="002B15AA" w:rsidRDefault="008C10F3" w:rsidP="00EB348F">
            <w:pPr>
              <w:pStyle w:val="TAH"/>
            </w:pPr>
            <w:r w:rsidRPr="002B15AA">
              <w:t>Support Qualifier</w:t>
            </w:r>
          </w:p>
        </w:tc>
        <w:tc>
          <w:tcPr>
            <w:tcW w:w="1573" w:type="dxa"/>
            <w:shd w:val="pct10" w:color="auto" w:fill="FFFFFF"/>
          </w:tcPr>
          <w:p w14:paraId="5068CF87" w14:textId="77777777" w:rsidR="008C10F3" w:rsidRPr="002B15AA" w:rsidRDefault="008C10F3" w:rsidP="00EB348F">
            <w:pPr>
              <w:pStyle w:val="TAH"/>
            </w:pPr>
            <w:r w:rsidRPr="002B15AA">
              <w:t>isReadable</w:t>
            </w:r>
          </w:p>
        </w:tc>
        <w:tc>
          <w:tcPr>
            <w:tcW w:w="1509" w:type="dxa"/>
            <w:shd w:val="pct10" w:color="auto" w:fill="FFFFFF"/>
          </w:tcPr>
          <w:p w14:paraId="5FEE55BE" w14:textId="77777777" w:rsidR="008C10F3" w:rsidRPr="002B15AA" w:rsidRDefault="008C10F3" w:rsidP="00EB348F">
            <w:pPr>
              <w:pStyle w:val="TAH"/>
            </w:pPr>
            <w:r w:rsidRPr="002B15AA">
              <w:t>isWritable</w:t>
            </w:r>
          </w:p>
        </w:tc>
        <w:tc>
          <w:tcPr>
            <w:tcW w:w="1739" w:type="dxa"/>
            <w:shd w:val="pct10" w:color="auto" w:fill="FFFFFF"/>
          </w:tcPr>
          <w:p w14:paraId="555C42D9" w14:textId="77777777" w:rsidR="008C10F3" w:rsidRPr="002B15AA" w:rsidRDefault="008C10F3" w:rsidP="00EB348F">
            <w:pPr>
              <w:pStyle w:val="TAH"/>
            </w:pPr>
            <w:r w:rsidRPr="002B15AA">
              <w:rPr>
                <w:rFonts w:cs="Arial"/>
                <w:bCs/>
                <w:szCs w:val="18"/>
              </w:rPr>
              <w:t>isInvariant</w:t>
            </w:r>
          </w:p>
        </w:tc>
        <w:tc>
          <w:tcPr>
            <w:tcW w:w="1748" w:type="dxa"/>
            <w:shd w:val="pct10" w:color="auto" w:fill="FFFFFF"/>
          </w:tcPr>
          <w:p w14:paraId="4F7D5D17" w14:textId="77777777" w:rsidR="008C10F3" w:rsidRPr="002B15AA" w:rsidRDefault="008C10F3" w:rsidP="00EB348F">
            <w:pPr>
              <w:pStyle w:val="TAH"/>
            </w:pPr>
            <w:r w:rsidRPr="002B15AA">
              <w:t>isNotifyable</w:t>
            </w:r>
          </w:p>
        </w:tc>
      </w:tr>
      <w:tr w:rsidR="008C10F3" w:rsidRPr="002B15AA" w14:paraId="73E59EAA" w14:textId="77777777" w:rsidTr="00392887">
        <w:trPr>
          <w:cantSplit/>
          <w:jc w:val="center"/>
        </w:trPr>
        <w:tc>
          <w:tcPr>
            <w:tcW w:w="1460" w:type="dxa"/>
            <w:tcBorders>
              <w:top w:val="single" w:sz="4" w:space="0" w:color="auto"/>
              <w:left w:val="single" w:sz="4" w:space="0" w:color="auto"/>
              <w:bottom w:val="single" w:sz="4" w:space="0" w:color="auto"/>
              <w:right w:val="single" w:sz="4" w:space="0" w:color="auto"/>
            </w:tcBorders>
          </w:tcPr>
          <w:p w14:paraId="38448F78" w14:textId="77777777" w:rsidR="008C10F3" w:rsidRPr="002B15AA" w:rsidRDefault="008C10F3" w:rsidP="00EB348F">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3940D2EC" w14:textId="77777777" w:rsidR="008C10F3" w:rsidRPr="002B15AA" w:rsidRDefault="008C10F3" w:rsidP="00EB348F">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06E889E5" w14:textId="77777777" w:rsidR="008C10F3" w:rsidRPr="002B15AA" w:rsidRDefault="008C10F3" w:rsidP="00EB348F">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21FEC7B9" w14:textId="77777777" w:rsidR="008C10F3" w:rsidRPr="002B15AA" w:rsidRDefault="008C10F3" w:rsidP="00EB348F">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4640BA28" w14:textId="77777777" w:rsidR="008C10F3" w:rsidRPr="002B15AA" w:rsidRDefault="008C10F3" w:rsidP="00EB348F">
            <w:pPr>
              <w:pStyle w:val="TAL"/>
              <w:jc w:val="center"/>
              <w:rPr>
                <w:lang w:eastAsia="zh-CN"/>
              </w:rPr>
            </w:pPr>
            <w:r w:rsidRPr="002B15AA">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C3261FB" w14:textId="77777777" w:rsidR="008C10F3" w:rsidRPr="002B15AA" w:rsidRDefault="008C10F3" w:rsidP="00EB348F">
            <w:pPr>
              <w:pStyle w:val="TAL"/>
              <w:jc w:val="center"/>
              <w:rPr>
                <w:lang w:eastAsia="zh-CN"/>
              </w:rPr>
            </w:pPr>
            <w:r w:rsidRPr="002B15AA">
              <w:rPr>
                <w:lang w:eastAsia="zh-CN"/>
              </w:rPr>
              <w:t>T</w:t>
            </w:r>
          </w:p>
        </w:tc>
      </w:tr>
      <w:tr w:rsidR="008C10F3" w:rsidRPr="002B15AA" w14:paraId="6F488BB8" w14:textId="77777777" w:rsidTr="00392887">
        <w:trPr>
          <w:cantSplit/>
          <w:jc w:val="center"/>
        </w:trPr>
        <w:tc>
          <w:tcPr>
            <w:tcW w:w="1460" w:type="dxa"/>
            <w:tcBorders>
              <w:top w:val="single" w:sz="4" w:space="0" w:color="auto"/>
              <w:left w:val="single" w:sz="4" w:space="0" w:color="auto"/>
              <w:bottom w:val="single" w:sz="4" w:space="0" w:color="auto"/>
              <w:right w:val="single" w:sz="4" w:space="0" w:color="auto"/>
            </w:tcBorders>
          </w:tcPr>
          <w:p w14:paraId="4B04E0B6" w14:textId="77777777" w:rsidR="008C10F3" w:rsidRPr="002B15AA" w:rsidRDefault="008C10F3" w:rsidP="00EB348F">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52D70D3" w14:textId="77777777" w:rsidR="008C10F3" w:rsidRPr="002B15AA" w:rsidRDefault="008C10F3" w:rsidP="00EB348F">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0B4E05CE" w14:textId="77777777" w:rsidR="008C10F3" w:rsidRPr="002B15AA" w:rsidRDefault="008C10F3" w:rsidP="00EB348F">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4B415753" w14:textId="77777777" w:rsidR="008C10F3" w:rsidRPr="002B15AA" w:rsidRDefault="008C10F3" w:rsidP="00EB348F">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24BFDA6E" w14:textId="77777777" w:rsidR="008C10F3" w:rsidRPr="002B15AA" w:rsidRDefault="008C10F3" w:rsidP="00EB348F">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6F2B682D" w14:textId="77777777" w:rsidR="008C10F3" w:rsidRPr="002B15AA" w:rsidRDefault="008C10F3" w:rsidP="00EB348F">
            <w:pPr>
              <w:pStyle w:val="TAL"/>
              <w:jc w:val="center"/>
              <w:rPr>
                <w:lang w:eastAsia="zh-CN"/>
              </w:rPr>
            </w:pPr>
            <w:r>
              <w:rPr>
                <w:lang w:eastAsia="zh-CN"/>
              </w:rPr>
              <w:t>T</w:t>
            </w:r>
          </w:p>
        </w:tc>
      </w:tr>
    </w:tbl>
    <w:p w14:paraId="4D24F7F8" w14:textId="77777777" w:rsidR="008C10F3" w:rsidRPr="002B15AA" w:rsidRDefault="008C10F3" w:rsidP="008C10F3">
      <w:pPr>
        <w:pStyle w:val="Heading4"/>
      </w:pPr>
      <w:bookmarkStart w:id="1445" w:name="_Toc19888139"/>
      <w:bookmarkStart w:id="1446" w:name="_Toc27405020"/>
      <w:bookmarkStart w:id="1447" w:name="_Toc35878165"/>
      <w:bookmarkStart w:id="1448" w:name="_Toc36219981"/>
      <w:bookmarkStart w:id="1449" w:name="_Toc36474079"/>
      <w:bookmarkStart w:id="1450" w:name="_Toc36542351"/>
      <w:bookmarkStart w:id="1451" w:name="_Toc36543172"/>
      <w:bookmarkStart w:id="1452" w:name="_Toc36567410"/>
      <w:bookmarkStart w:id="1453" w:name="_Toc44341028"/>
      <w:bookmarkStart w:id="1454" w:name="_Toc51675326"/>
      <w:bookmarkStart w:id="1455" w:name="_Toc55894775"/>
      <w:bookmarkStart w:id="1456" w:name="_Toc58939859"/>
      <w:bookmarkStart w:id="1457" w:name="_Toc67928074"/>
      <w:r w:rsidRPr="002B15AA">
        <w:rPr>
          <w:rFonts w:hint="eastAsia"/>
          <w:lang w:eastAsia="zh-CN"/>
        </w:rPr>
        <w:t>4.3.19</w:t>
      </w:r>
      <w:r w:rsidRPr="002B15AA">
        <w:t>.3</w:t>
      </w:r>
      <w:r w:rsidRPr="002B15AA">
        <w:tab/>
        <w:t>Attribute constraints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1E49D51D" w14:textId="77777777" w:rsidR="008C10F3" w:rsidRPr="002B15AA" w:rsidRDefault="008C10F3" w:rsidP="008C10F3">
      <w:r w:rsidRPr="002B15AA">
        <w:t>None.</w:t>
      </w:r>
    </w:p>
    <w:p w14:paraId="11818238" w14:textId="77777777" w:rsidR="008C10F3" w:rsidRPr="002B15AA" w:rsidRDefault="008C10F3" w:rsidP="008C10F3">
      <w:pPr>
        <w:pStyle w:val="Heading4"/>
      </w:pPr>
      <w:bookmarkStart w:id="1458" w:name="_Toc19888140"/>
      <w:bookmarkStart w:id="1459" w:name="_Toc27405021"/>
      <w:bookmarkStart w:id="1460" w:name="_Toc35878166"/>
      <w:bookmarkStart w:id="1461" w:name="_Toc36219982"/>
      <w:bookmarkStart w:id="1462" w:name="_Toc36474080"/>
      <w:bookmarkStart w:id="1463" w:name="_Toc36542352"/>
      <w:bookmarkStart w:id="1464" w:name="_Toc36543173"/>
      <w:bookmarkStart w:id="1465" w:name="_Toc36567411"/>
      <w:bookmarkStart w:id="1466" w:name="_Toc44341029"/>
      <w:bookmarkStart w:id="1467" w:name="_Toc51675327"/>
      <w:bookmarkStart w:id="1468" w:name="_Toc55894776"/>
      <w:bookmarkStart w:id="1469" w:name="_Toc58939860"/>
      <w:bookmarkStart w:id="1470" w:name="_Toc67928075"/>
      <w:r w:rsidRPr="002B15AA">
        <w:rPr>
          <w:rFonts w:hint="eastAsia"/>
          <w:lang w:eastAsia="zh-CN"/>
        </w:rPr>
        <w:t>4.3.19</w:t>
      </w:r>
      <w:r w:rsidRPr="002B15AA">
        <w:t>.4</w:t>
      </w:r>
      <w:r w:rsidRPr="002B15AA">
        <w:tab/>
        <w:t>Notifications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306D592A" w14:textId="77777777" w:rsidR="008C10F3" w:rsidRPr="002B15AA"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E026A49" w14:textId="77777777" w:rsidR="008C10F3" w:rsidRPr="002B15AA" w:rsidRDefault="008C10F3" w:rsidP="008C10F3">
      <w:pPr>
        <w:pStyle w:val="Heading3"/>
        <w:rPr>
          <w:lang w:eastAsia="zh-CN"/>
        </w:rPr>
      </w:pPr>
      <w:bookmarkStart w:id="1471" w:name="_Toc19888141"/>
      <w:bookmarkStart w:id="1472" w:name="_Toc27405022"/>
      <w:bookmarkStart w:id="1473" w:name="_Toc35878167"/>
      <w:bookmarkStart w:id="1474" w:name="_Toc36219983"/>
      <w:bookmarkStart w:id="1475" w:name="_Toc36474081"/>
      <w:bookmarkStart w:id="1476" w:name="_Toc36542353"/>
      <w:bookmarkStart w:id="1477" w:name="_Toc36543174"/>
      <w:bookmarkStart w:id="1478" w:name="_Toc36567412"/>
      <w:bookmarkStart w:id="1479" w:name="_Toc44341030"/>
      <w:bookmarkStart w:id="1480" w:name="_Toc51675328"/>
      <w:bookmarkStart w:id="1481" w:name="_Toc55894777"/>
      <w:bookmarkStart w:id="1482" w:name="_Toc58939861"/>
      <w:bookmarkStart w:id="1483" w:name="_Toc67928076"/>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6DB45E0A" w14:textId="77777777" w:rsidR="008C10F3" w:rsidRPr="002B15AA" w:rsidRDefault="008C10F3" w:rsidP="008C10F3">
      <w:pPr>
        <w:pStyle w:val="Heading4"/>
      </w:pPr>
      <w:bookmarkStart w:id="1484" w:name="_Toc19888142"/>
      <w:bookmarkStart w:id="1485" w:name="_Toc27405023"/>
      <w:bookmarkStart w:id="1486" w:name="_Toc35878168"/>
      <w:bookmarkStart w:id="1487" w:name="_Toc36219984"/>
      <w:bookmarkStart w:id="1488" w:name="_Toc36474082"/>
      <w:bookmarkStart w:id="1489" w:name="_Toc36542354"/>
      <w:bookmarkStart w:id="1490" w:name="_Toc36543175"/>
      <w:bookmarkStart w:id="1491" w:name="_Toc36567413"/>
      <w:bookmarkStart w:id="1492" w:name="_Toc44341031"/>
      <w:bookmarkStart w:id="1493" w:name="_Toc51675329"/>
      <w:bookmarkStart w:id="1494" w:name="_Toc55894778"/>
      <w:bookmarkStart w:id="1495" w:name="_Toc58939862"/>
      <w:bookmarkStart w:id="1496" w:name="_Toc67928077"/>
      <w:r w:rsidRPr="002B15AA">
        <w:rPr>
          <w:rFonts w:hint="eastAsia"/>
          <w:lang w:eastAsia="zh-CN"/>
        </w:rPr>
        <w:t>4.3.20</w:t>
      </w:r>
      <w:r w:rsidRPr="002B15AA">
        <w:t>.1</w:t>
      </w:r>
      <w:r w:rsidRPr="002B15AA">
        <w:tab/>
        <w:t>Definition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B8898A6" w14:textId="77777777" w:rsidR="008C10F3" w:rsidRPr="002B15AA" w:rsidRDefault="008C10F3" w:rsidP="008C10F3">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14:paraId="0254EB41" w14:textId="77777777" w:rsidR="008C10F3" w:rsidRDefault="008C10F3" w:rsidP="008C10F3">
      <w:pPr>
        <w:pStyle w:val="Heading4"/>
      </w:pPr>
      <w:bookmarkStart w:id="1497" w:name="_Toc19888143"/>
      <w:bookmarkStart w:id="1498" w:name="_Toc27405024"/>
      <w:bookmarkStart w:id="1499" w:name="_Toc35878169"/>
      <w:bookmarkStart w:id="1500" w:name="_Toc36219985"/>
      <w:bookmarkStart w:id="1501" w:name="_Toc36474083"/>
      <w:bookmarkStart w:id="1502" w:name="_Toc36542355"/>
      <w:bookmarkStart w:id="1503" w:name="_Toc36543176"/>
      <w:bookmarkStart w:id="1504" w:name="_Toc36567414"/>
      <w:bookmarkStart w:id="1505" w:name="_Toc44341032"/>
      <w:bookmarkStart w:id="1506" w:name="_Toc51675330"/>
      <w:bookmarkStart w:id="1507" w:name="_Toc55894779"/>
      <w:bookmarkStart w:id="1508" w:name="_Toc58939863"/>
      <w:bookmarkStart w:id="1509" w:name="_Toc67928078"/>
      <w:r w:rsidRPr="002B15AA">
        <w:rPr>
          <w:rFonts w:hint="eastAsia"/>
          <w:lang w:eastAsia="zh-CN"/>
        </w:rPr>
        <w:t>4.3.20</w:t>
      </w:r>
      <w:r w:rsidRPr="002B15AA">
        <w:t>.2</w:t>
      </w:r>
      <w:r w:rsidRPr="002B15AA">
        <w:tab/>
        <w:t>Attributes</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ED1D304" w14:textId="77777777" w:rsidR="008C10F3" w:rsidRPr="002B15AA" w:rsidRDefault="008C10F3" w:rsidP="008C10F3">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8C10F3" w:rsidRPr="002B15AA" w14:paraId="4CE2ECA5" w14:textId="77777777" w:rsidTr="00392887">
        <w:trPr>
          <w:cantSplit/>
          <w:jc w:val="center"/>
        </w:trPr>
        <w:tc>
          <w:tcPr>
            <w:tcW w:w="1460" w:type="dxa"/>
            <w:shd w:val="pct10" w:color="auto" w:fill="FFFFFF"/>
          </w:tcPr>
          <w:p w14:paraId="2298EEFD" w14:textId="77777777" w:rsidR="008C10F3" w:rsidRPr="002B15AA" w:rsidRDefault="008C10F3" w:rsidP="00EB348F">
            <w:pPr>
              <w:pStyle w:val="TAH"/>
            </w:pPr>
            <w:r w:rsidRPr="002B15AA">
              <w:t>Attribute name</w:t>
            </w:r>
          </w:p>
        </w:tc>
        <w:tc>
          <w:tcPr>
            <w:tcW w:w="1602" w:type="dxa"/>
            <w:shd w:val="pct10" w:color="auto" w:fill="FFFFFF"/>
          </w:tcPr>
          <w:p w14:paraId="601522AB" w14:textId="77777777" w:rsidR="008C10F3" w:rsidRPr="002B15AA" w:rsidRDefault="008C10F3" w:rsidP="00EB348F">
            <w:pPr>
              <w:pStyle w:val="TAH"/>
            </w:pPr>
            <w:r w:rsidRPr="002B15AA">
              <w:t>Support Qualifier</w:t>
            </w:r>
          </w:p>
        </w:tc>
        <w:tc>
          <w:tcPr>
            <w:tcW w:w="1573" w:type="dxa"/>
            <w:shd w:val="pct10" w:color="auto" w:fill="FFFFFF"/>
          </w:tcPr>
          <w:p w14:paraId="25DFF442" w14:textId="77777777" w:rsidR="008C10F3" w:rsidRPr="002B15AA" w:rsidRDefault="008C10F3" w:rsidP="00EB348F">
            <w:pPr>
              <w:pStyle w:val="TAH"/>
            </w:pPr>
            <w:r w:rsidRPr="002B15AA">
              <w:t>isReadable</w:t>
            </w:r>
          </w:p>
        </w:tc>
        <w:tc>
          <w:tcPr>
            <w:tcW w:w="1509" w:type="dxa"/>
            <w:shd w:val="pct10" w:color="auto" w:fill="FFFFFF"/>
          </w:tcPr>
          <w:p w14:paraId="1BAA3E4D" w14:textId="77777777" w:rsidR="008C10F3" w:rsidRPr="002B15AA" w:rsidRDefault="008C10F3" w:rsidP="00EB348F">
            <w:pPr>
              <w:pStyle w:val="TAH"/>
            </w:pPr>
            <w:r w:rsidRPr="002B15AA">
              <w:t>isWritable</w:t>
            </w:r>
          </w:p>
        </w:tc>
        <w:tc>
          <w:tcPr>
            <w:tcW w:w="1739" w:type="dxa"/>
            <w:shd w:val="pct10" w:color="auto" w:fill="FFFFFF"/>
          </w:tcPr>
          <w:p w14:paraId="6D24DDE5" w14:textId="77777777" w:rsidR="008C10F3" w:rsidRPr="002B15AA" w:rsidRDefault="008C10F3" w:rsidP="00EB348F">
            <w:pPr>
              <w:pStyle w:val="TAH"/>
            </w:pPr>
            <w:r w:rsidRPr="002B15AA">
              <w:rPr>
                <w:rFonts w:cs="Arial"/>
                <w:bCs/>
                <w:szCs w:val="18"/>
              </w:rPr>
              <w:t>isInvariant</w:t>
            </w:r>
          </w:p>
        </w:tc>
        <w:tc>
          <w:tcPr>
            <w:tcW w:w="1748" w:type="dxa"/>
            <w:shd w:val="pct10" w:color="auto" w:fill="FFFFFF"/>
          </w:tcPr>
          <w:p w14:paraId="3A6196CC" w14:textId="77777777" w:rsidR="008C10F3" w:rsidRPr="002B15AA" w:rsidRDefault="008C10F3" w:rsidP="00EB348F">
            <w:pPr>
              <w:pStyle w:val="TAH"/>
            </w:pPr>
            <w:r w:rsidRPr="002B15AA">
              <w:t>isNotifyable</w:t>
            </w:r>
          </w:p>
        </w:tc>
      </w:tr>
      <w:tr w:rsidR="008C10F3" w:rsidRPr="002B15AA" w14:paraId="2173AC93" w14:textId="77777777" w:rsidTr="00392887">
        <w:trPr>
          <w:cantSplit/>
          <w:jc w:val="center"/>
        </w:trPr>
        <w:tc>
          <w:tcPr>
            <w:tcW w:w="1460" w:type="dxa"/>
            <w:tcBorders>
              <w:top w:val="single" w:sz="4" w:space="0" w:color="auto"/>
              <w:left w:val="single" w:sz="4" w:space="0" w:color="auto"/>
              <w:bottom w:val="single" w:sz="4" w:space="0" w:color="auto"/>
              <w:right w:val="single" w:sz="4" w:space="0" w:color="auto"/>
            </w:tcBorders>
          </w:tcPr>
          <w:p w14:paraId="389D5C4B" w14:textId="77777777" w:rsidR="008C10F3" w:rsidRPr="002B15AA" w:rsidRDefault="008C10F3" w:rsidP="00EB348F">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07EA87BC" w14:textId="77777777" w:rsidR="008C10F3" w:rsidRPr="002B15AA" w:rsidRDefault="008C10F3" w:rsidP="00EB348F">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4B65ECA5" w14:textId="77777777" w:rsidR="008C10F3" w:rsidRPr="002B15AA" w:rsidRDefault="008C10F3" w:rsidP="00EB348F">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20345C5F" w14:textId="77777777" w:rsidR="008C10F3" w:rsidRPr="002B15AA" w:rsidRDefault="008C10F3" w:rsidP="00EB348F">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13C8679B" w14:textId="77777777" w:rsidR="008C10F3" w:rsidRPr="002B15AA" w:rsidRDefault="008C10F3" w:rsidP="00EB348F">
            <w:pPr>
              <w:pStyle w:val="TAL"/>
              <w:jc w:val="center"/>
              <w:rPr>
                <w:lang w:eastAsia="zh-CN"/>
              </w:rPr>
            </w:pPr>
            <w:r w:rsidRPr="002B15AA">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0A3B568A" w14:textId="77777777" w:rsidR="008C10F3" w:rsidRPr="002B15AA" w:rsidRDefault="008C10F3" w:rsidP="00EB348F">
            <w:pPr>
              <w:pStyle w:val="TAL"/>
              <w:jc w:val="center"/>
              <w:rPr>
                <w:lang w:eastAsia="zh-CN"/>
              </w:rPr>
            </w:pPr>
            <w:r w:rsidRPr="002B15AA">
              <w:rPr>
                <w:lang w:eastAsia="zh-CN"/>
              </w:rPr>
              <w:t>T</w:t>
            </w:r>
          </w:p>
        </w:tc>
      </w:tr>
      <w:tr w:rsidR="008C10F3" w:rsidRPr="002B15AA" w14:paraId="5786F3A3" w14:textId="77777777" w:rsidTr="00392887">
        <w:trPr>
          <w:cantSplit/>
          <w:jc w:val="center"/>
        </w:trPr>
        <w:tc>
          <w:tcPr>
            <w:tcW w:w="1460" w:type="dxa"/>
            <w:tcBorders>
              <w:top w:val="single" w:sz="4" w:space="0" w:color="auto"/>
              <w:left w:val="single" w:sz="4" w:space="0" w:color="auto"/>
              <w:bottom w:val="single" w:sz="4" w:space="0" w:color="auto"/>
              <w:right w:val="single" w:sz="4" w:space="0" w:color="auto"/>
            </w:tcBorders>
          </w:tcPr>
          <w:p w14:paraId="6DB03EF8" w14:textId="77777777" w:rsidR="008C10F3" w:rsidRPr="002B15AA" w:rsidRDefault="008C10F3" w:rsidP="00EB348F">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D6C9972" w14:textId="77777777" w:rsidR="008C10F3" w:rsidRPr="002B15AA" w:rsidRDefault="008C10F3" w:rsidP="00EB348F">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6A476CE0" w14:textId="77777777" w:rsidR="008C10F3" w:rsidRPr="002B15AA" w:rsidRDefault="008C10F3" w:rsidP="00EB348F">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5128ABA2" w14:textId="77777777" w:rsidR="008C10F3" w:rsidRPr="002B15AA" w:rsidRDefault="008C10F3" w:rsidP="00EB348F">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204D5306" w14:textId="77777777" w:rsidR="008C10F3" w:rsidRPr="002B15AA" w:rsidRDefault="008C10F3" w:rsidP="00EB348F">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176D99B" w14:textId="77777777" w:rsidR="008C10F3" w:rsidRPr="002B15AA" w:rsidRDefault="008C10F3" w:rsidP="00EB348F">
            <w:pPr>
              <w:pStyle w:val="TAL"/>
              <w:jc w:val="center"/>
              <w:rPr>
                <w:lang w:eastAsia="zh-CN"/>
              </w:rPr>
            </w:pPr>
            <w:r>
              <w:rPr>
                <w:lang w:eastAsia="zh-CN"/>
              </w:rPr>
              <w:t>T</w:t>
            </w:r>
          </w:p>
        </w:tc>
      </w:tr>
    </w:tbl>
    <w:p w14:paraId="6F3D965E" w14:textId="77777777" w:rsidR="008C10F3" w:rsidRPr="002B15AA" w:rsidRDefault="008C10F3" w:rsidP="008C10F3">
      <w:pPr>
        <w:pStyle w:val="Heading4"/>
      </w:pPr>
      <w:bookmarkStart w:id="1510" w:name="_Toc19888144"/>
      <w:bookmarkStart w:id="1511" w:name="_Toc27405025"/>
      <w:bookmarkStart w:id="1512" w:name="_Toc35878170"/>
      <w:bookmarkStart w:id="1513" w:name="_Toc36219986"/>
      <w:bookmarkStart w:id="1514" w:name="_Toc36474084"/>
      <w:bookmarkStart w:id="1515" w:name="_Toc36542356"/>
      <w:bookmarkStart w:id="1516" w:name="_Toc36543177"/>
      <w:bookmarkStart w:id="1517" w:name="_Toc36567415"/>
      <w:bookmarkStart w:id="1518" w:name="_Toc44341033"/>
      <w:bookmarkStart w:id="1519" w:name="_Toc51675331"/>
      <w:bookmarkStart w:id="1520" w:name="_Toc55894780"/>
      <w:bookmarkStart w:id="1521" w:name="_Toc58939864"/>
      <w:bookmarkStart w:id="1522" w:name="_Toc67928079"/>
      <w:r w:rsidRPr="002B15AA">
        <w:rPr>
          <w:rFonts w:hint="eastAsia"/>
          <w:lang w:eastAsia="zh-CN"/>
        </w:rPr>
        <w:t>4.3.20</w:t>
      </w:r>
      <w:r w:rsidRPr="002B15AA">
        <w:t>.3</w:t>
      </w:r>
      <w:r w:rsidRPr="002B15AA">
        <w:tab/>
        <w:t>Attribute constraints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8BE9268" w14:textId="77777777" w:rsidR="008C10F3" w:rsidRPr="002B15AA" w:rsidRDefault="008C10F3" w:rsidP="008C10F3">
      <w:r w:rsidRPr="002B15AA">
        <w:t>None.</w:t>
      </w:r>
    </w:p>
    <w:p w14:paraId="320355CE" w14:textId="77777777" w:rsidR="008C10F3" w:rsidRPr="002B15AA" w:rsidRDefault="008C10F3" w:rsidP="008C10F3">
      <w:pPr>
        <w:pStyle w:val="Heading4"/>
      </w:pPr>
      <w:bookmarkStart w:id="1523" w:name="_Toc19888145"/>
      <w:bookmarkStart w:id="1524" w:name="_Toc27405026"/>
      <w:bookmarkStart w:id="1525" w:name="_Toc35878171"/>
      <w:bookmarkStart w:id="1526" w:name="_Toc36219987"/>
      <w:bookmarkStart w:id="1527" w:name="_Toc36474085"/>
      <w:bookmarkStart w:id="1528" w:name="_Toc36542357"/>
      <w:bookmarkStart w:id="1529" w:name="_Toc36543178"/>
      <w:bookmarkStart w:id="1530" w:name="_Toc36567416"/>
      <w:bookmarkStart w:id="1531" w:name="_Toc44341034"/>
      <w:bookmarkStart w:id="1532" w:name="_Toc51675332"/>
      <w:bookmarkStart w:id="1533" w:name="_Toc55894781"/>
      <w:bookmarkStart w:id="1534" w:name="_Toc58939865"/>
      <w:bookmarkStart w:id="1535" w:name="_Toc67928080"/>
      <w:r w:rsidRPr="002B15AA">
        <w:rPr>
          <w:rFonts w:hint="eastAsia"/>
          <w:lang w:eastAsia="zh-CN"/>
        </w:rPr>
        <w:t>4.3.20</w:t>
      </w:r>
      <w:r w:rsidRPr="002B15AA">
        <w:t>.4</w:t>
      </w:r>
      <w:r w:rsidRPr="002B15AA">
        <w:tab/>
        <w:t>Notifications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4FF9840" w14:textId="77777777" w:rsidR="008C10F3" w:rsidRPr="002B15AA"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1C80B5FB" w14:textId="77777777" w:rsidR="008C10F3" w:rsidRPr="002B15AA" w:rsidRDefault="008C10F3" w:rsidP="008C10F3">
      <w:pPr>
        <w:pStyle w:val="Heading3"/>
        <w:rPr>
          <w:lang w:eastAsia="zh-CN"/>
        </w:rPr>
      </w:pPr>
      <w:bookmarkStart w:id="1536" w:name="_Toc19888146"/>
      <w:bookmarkStart w:id="1537" w:name="_Toc27405027"/>
      <w:bookmarkStart w:id="1538" w:name="_Toc35878172"/>
      <w:bookmarkStart w:id="1539" w:name="_Toc36219988"/>
      <w:bookmarkStart w:id="1540" w:name="_Toc36474086"/>
      <w:bookmarkStart w:id="1541" w:name="_Toc36542358"/>
      <w:bookmarkStart w:id="1542" w:name="_Toc36543179"/>
      <w:bookmarkStart w:id="1543" w:name="_Toc36567417"/>
      <w:bookmarkStart w:id="1544" w:name="_Toc44341035"/>
      <w:bookmarkStart w:id="1545" w:name="_Toc51675333"/>
      <w:bookmarkStart w:id="1546" w:name="_Toc55894782"/>
      <w:bookmarkStart w:id="1547" w:name="_Toc58939866"/>
      <w:bookmarkStart w:id="1548" w:name="_Toc67928081"/>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10D212C9" w14:textId="77777777" w:rsidR="008C10F3" w:rsidRPr="002B15AA" w:rsidRDefault="008C10F3" w:rsidP="008C10F3">
      <w:pPr>
        <w:pStyle w:val="Heading4"/>
      </w:pPr>
      <w:bookmarkStart w:id="1549" w:name="_Toc19888147"/>
      <w:bookmarkStart w:id="1550" w:name="_Toc27405028"/>
      <w:bookmarkStart w:id="1551" w:name="_Toc35878173"/>
      <w:bookmarkStart w:id="1552" w:name="_Toc36219989"/>
      <w:bookmarkStart w:id="1553" w:name="_Toc36474087"/>
      <w:bookmarkStart w:id="1554" w:name="_Toc36542359"/>
      <w:bookmarkStart w:id="1555" w:name="_Toc36543180"/>
      <w:bookmarkStart w:id="1556" w:name="_Toc36567418"/>
      <w:bookmarkStart w:id="1557" w:name="_Toc44341036"/>
      <w:bookmarkStart w:id="1558" w:name="_Toc51675334"/>
      <w:bookmarkStart w:id="1559" w:name="_Toc55894783"/>
      <w:bookmarkStart w:id="1560" w:name="_Toc58939867"/>
      <w:bookmarkStart w:id="1561" w:name="_Toc67928082"/>
      <w:r w:rsidRPr="002B15AA">
        <w:rPr>
          <w:rFonts w:hint="eastAsia"/>
          <w:lang w:eastAsia="zh-CN"/>
        </w:rPr>
        <w:t>4.3.21</w:t>
      </w:r>
      <w:r w:rsidRPr="002B15AA">
        <w:t>.1</w:t>
      </w:r>
      <w:r w:rsidRPr="002B15AA">
        <w:tab/>
        <w:t>Definition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66277020" w14:textId="77777777" w:rsidR="008C10F3" w:rsidRPr="002B15AA" w:rsidRDefault="008C10F3" w:rsidP="008C10F3">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14:paraId="120563EE" w14:textId="77777777" w:rsidR="008C10F3" w:rsidRDefault="008C10F3" w:rsidP="008C10F3">
      <w:pPr>
        <w:pStyle w:val="Heading4"/>
      </w:pPr>
      <w:bookmarkStart w:id="1562" w:name="_Toc19888148"/>
      <w:bookmarkStart w:id="1563" w:name="_Toc27405029"/>
      <w:bookmarkStart w:id="1564" w:name="_Toc35878174"/>
      <w:bookmarkStart w:id="1565" w:name="_Toc36219990"/>
      <w:bookmarkStart w:id="1566" w:name="_Toc36474088"/>
      <w:bookmarkStart w:id="1567" w:name="_Toc36542360"/>
      <w:bookmarkStart w:id="1568" w:name="_Toc36543181"/>
      <w:bookmarkStart w:id="1569" w:name="_Toc36567419"/>
      <w:bookmarkStart w:id="1570" w:name="_Toc44341037"/>
      <w:bookmarkStart w:id="1571" w:name="_Toc51675335"/>
      <w:bookmarkStart w:id="1572" w:name="_Toc55894784"/>
      <w:bookmarkStart w:id="1573" w:name="_Toc58939868"/>
      <w:bookmarkStart w:id="1574" w:name="_Toc67928083"/>
      <w:r w:rsidRPr="002B15AA">
        <w:rPr>
          <w:rFonts w:hint="eastAsia"/>
          <w:lang w:eastAsia="zh-CN"/>
        </w:rPr>
        <w:t>4.3.21</w:t>
      </w:r>
      <w:r w:rsidRPr="002B15AA">
        <w:t>.2</w:t>
      </w:r>
      <w:r w:rsidRPr="002B15AA">
        <w:tab/>
        <w:t>Attributes</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3D74EF1" w14:textId="77777777" w:rsidR="008C10F3" w:rsidRPr="00685FA5" w:rsidRDefault="008C10F3" w:rsidP="008C10F3">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8C10F3" w:rsidRPr="002B15AA" w14:paraId="51B6B10F" w14:textId="77777777" w:rsidTr="00392887">
        <w:trPr>
          <w:cantSplit/>
          <w:jc w:val="center"/>
        </w:trPr>
        <w:tc>
          <w:tcPr>
            <w:tcW w:w="1433" w:type="dxa"/>
            <w:shd w:val="pct10" w:color="auto" w:fill="FFFFFF"/>
          </w:tcPr>
          <w:p w14:paraId="25FC5735" w14:textId="77777777" w:rsidR="008C10F3" w:rsidRPr="002B15AA" w:rsidRDefault="008C10F3" w:rsidP="00EB348F">
            <w:pPr>
              <w:pStyle w:val="TAH"/>
            </w:pPr>
            <w:r w:rsidRPr="002B15AA">
              <w:t>Attribute name</w:t>
            </w:r>
          </w:p>
        </w:tc>
        <w:tc>
          <w:tcPr>
            <w:tcW w:w="1609" w:type="dxa"/>
            <w:shd w:val="pct10" w:color="auto" w:fill="FFFFFF"/>
          </w:tcPr>
          <w:p w14:paraId="5CAA5635" w14:textId="77777777" w:rsidR="008C10F3" w:rsidRPr="002B15AA" w:rsidRDefault="008C10F3" w:rsidP="00EB348F">
            <w:pPr>
              <w:pStyle w:val="TAH"/>
            </w:pPr>
            <w:r w:rsidRPr="002B15AA">
              <w:t>Support Qualifier</w:t>
            </w:r>
          </w:p>
        </w:tc>
        <w:tc>
          <w:tcPr>
            <w:tcW w:w="1577" w:type="dxa"/>
            <w:shd w:val="pct10" w:color="auto" w:fill="FFFFFF"/>
          </w:tcPr>
          <w:p w14:paraId="0DBA13D0" w14:textId="77777777" w:rsidR="008C10F3" w:rsidRPr="002B15AA" w:rsidRDefault="008C10F3" w:rsidP="00EB348F">
            <w:pPr>
              <w:pStyle w:val="TAH"/>
            </w:pPr>
            <w:r w:rsidRPr="002B15AA">
              <w:t>isReadable</w:t>
            </w:r>
          </w:p>
        </w:tc>
        <w:tc>
          <w:tcPr>
            <w:tcW w:w="1513" w:type="dxa"/>
            <w:shd w:val="pct10" w:color="auto" w:fill="FFFFFF"/>
          </w:tcPr>
          <w:p w14:paraId="3696BCE6" w14:textId="77777777" w:rsidR="008C10F3" w:rsidRPr="002B15AA" w:rsidRDefault="008C10F3" w:rsidP="00EB348F">
            <w:pPr>
              <w:pStyle w:val="TAH"/>
            </w:pPr>
            <w:r w:rsidRPr="002B15AA">
              <w:t>isWritable</w:t>
            </w:r>
          </w:p>
        </w:tc>
        <w:tc>
          <w:tcPr>
            <w:tcW w:w="1745" w:type="dxa"/>
            <w:shd w:val="pct10" w:color="auto" w:fill="FFFFFF"/>
          </w:tcPr>
          <w:p w14:paraId="4FD98F15" w14:textId="77777777" w:rsidR="008C10F3" w:rsidRPr="002B15AA" w:rsidRDefault="008C10F3" w:rsidP="00EB348F">
            <w:pPr>
              <w:pStyle w:val="TAH"/>
            </w:pPr>
            <w:r w:rsidRPr="002B15AA">
              <w:rPr>
                <w:rFonts w:cs="Arial"/>
                <w:bCs/>
                <w:szCs w:val="18"/>
              </w:rPr>
              <w:t>isInvariant</w:t>
            </w:r>
          </w:p>
        </w:tc>
        <w:tc>
          <w:tcPr>
            <w:tcW w:w="1754" w:type="dxa"/>
            <w:shd w:val="pct10" w:color="auto" w:fill="FFFFFF"/>
          </w:tcPr>
          <w:p w14:paraId="6852F610" w14:textId="77777777" w:rsidR="008C10F3" w:rsidRPr="002B15AA" w:rsidRDefault="008C10F3" w:rsidP="00EB348F">
            <w:pPr>
              <w:pStyle w:val="TAH"/>
            </w:pPr>
            <w:r w:rsidRPr="002B15AA">
              <w:t>isNotifyable</w:t>
            </w:r>
          </w:p>
        </w:tc>
      </w:tr>
      <w:tr w:rsidR="008C10F3" w:rsidRPr="002B15AA" w14:paraId="6BED9830" w14:textId="77777777" w:rsidTr="00392887">
        <w:trPr>
          <w:cantSplit/>
          <w:jc w:val="center"/>
        </w:trPr>
        <w:tc>
          <w:tcPr>
            <w:tcW w:w="1433" w:type="dxa"/>
            <w:tcBorders>
              <w:top w:val="single" w:sz="4" w:space="0" w:color="auto"/>
              <w:left w:val="single" w:sz="4" w:space="0" w:color="auto"/>
              <w:bottom w:val="single" w:sz="4" w:space="0" w:color="auto"/>
              <w:right w:val="single" w:sz="4" w:space="0" w:color="auto"/>
            </w:tcBorders>
          </w:tcPr>
          <w:p w14:paraId="68B35FD8" w14:textId="77777777" w:rsidR="008C10F3" w:rsidRPr="002B15AA" w:rsidRDefault="008C10F3" w:rsidP="00EB348F">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470C1AD" w14:textId="77777777" w:rsidR="008C10F3" w:rsidRPr="002B15AA" w:rsidRDefault="008C10F3" w:rsidP="00EB348F">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34C2EC61" w14:textId="77777777" w:rsidR="008C10F3" w:rsidRPr="002B15AA" w:rsidRDefault="008C10F3" w:rsidP="00EB348F">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4F3199C" w14:textId="77777777" w:rsidR="008C10F3" w:rsidRPr="002B15AA" w:rsidRDefault="008C10F3" w:rsidP="00EB348F">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6D2A3D60" w14:textId="77777777" w:rsidR="008C10F3" w:rsidRPr="002B15AA" w:rsidRDefault="008C10F3" w:rsidP="00EB348F">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8818590" w14:textId="77777777" w:rsidR="008C10F3" w:rsidRPr="002B15AA" w:rsidRDefault="008C10F3" w:rsidP="00EB348F">
            <w:pPr>
              <w:pStyle w:val="TAL"/>
              <w:jc w:val="center"/>
              <w:rPr>
                <w:lang w:eastAsia="zh-CN"/>
              </w:rPr>
            </w:pPr>
          </w:p>
        </w:tc>
      </w:tr>
    </w:tbl>
    <w:p w14:paraId="14F45018" w14:textId="77777777" w:rsidR="008C10F3" w:rsidRPr="002B15AA" w:rsidRDefault="008C10F3" w:rsidP="008C10F3">
      <w:pPr>
        <w:pStyle w:val="Heading4"/>
      </w:pPr>
      <w:bookmarkStart w:id="1575" w:name="_Toc19888149"/>
      <w:bookmarkStart w:id="1576" w:name="_Toc27405030"/>
      <w:bookmarkStart w:id="1577" w:name="_Toc35878175"/>
      <w:bookmarkStart w:id="1578" w:name="_Toc36219991"/>
      <w:bookmarkStart w:id="1579" w:name="_Toc36474089"/>
      <w:bookmarkStart w:id="1580" w:name="_Toc36542361"/>
      <w:bookmarkStart w:id="1581" w:name="_Toc36543182"/>
      <w:bookmarkStart w:id="1582" w:name="_Toc36567420"/>
      <w:bookmarkStart w:id="1583" w:name="_Toc44341038"/>
      <w:bookmarkStart w:id="1584" w:name="_Toc51675336"/>
      <w:bookmarkStart w:id="1585" w:name="_Toc55894785"/>
      <w:bookmarkStart w:id="1586" w:name="_Toc58939869"/>
      <w:bookmarkStart w:id="1587" w:name="_Toc67928084"/>
      <w:r w:rsidRPr="002B15AA">
        <w:rPr>
          <w:rFonts w:hint="eastAsia"/>
          <w:lang w:eastAsia="zh-CN"/>
        </w:rPr>
        <w:t>4.3.21</w:t>
      </w:r>
      <w:r w:rsidRPr="002B15AA">
        <w:t>.3</w:t>
      </w:r>
      <w:r w:rsidRPr="002B15AA">
        <w:tab/>
        <w:t>Attribute constraints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7BB1567F" w14:textId="77777777" w:rsidR="008C10F3" w:rsidRPr="002B15AA" w:rsidRDefault="008C10F3" w:rsidP="008C10F3">
      <w:r w:rsidRPr="002B15AA">
        <w:t>None.</w:t>
      </w:r>
    </w:p>
    <w:p w14:paraId="5D5045AA" w14:textId="77777777" w:rsidR="008C10F3" w:rsidRPr="002B15AA" w:rsidRDefault="008C10F3" w:rsidP="008C10F3">
      <w:pPr>
        <w:pStyle w:val="Heading4"/>
      </w:pPr>
      <w:bookmarkStart w:id="1588" w:name="_Toc19888150"/>
      <w:bookmarkStart w:id="1589" w:name="_Toc27405031"/>
      <w:bookmarkStart w:id="1590" w:name="_Toc35878176"/>
      <w:bookmarkStart w:id="1591" w:name="_Toc36219992"/>
      <w:bookmarkStart w:id="1592" w:name="_Toc36474090"/>
      <w:bookmarkStart w:id="1593" w:name="_Toc36542362"/>
      <w:bookmarkStart w:id="1594" w:name="_Toc36543183"/>
      <w:bookmarkStart w:id="1595" w:name="_Toc36567421"/>
      <w:bookmarkStart w:id="1596" w:name="_Toc44341039"/>
      <w:bookmarkStart w:id="1597" w:name="_Toc51675337"/>
      <w:bookmarkStart w:id="1598" w:name="_Toc55894786"/>
      <w:bookmarkStart w:id="1599" w:name="_Toc58939870"/>
      <w:bookmarkStart w:id="1600" w:name="_Toc67928085"/>
      <w:r w:rsidRPr="002B15AA">
        <w:rPr>
          <w:rFonts w:hint="eastAsia"/>
          <w:lang w:eastAsia="zh-CN"/>
        </w:rPr>
        <w:t>4.3.21</w:t>
      </w:r>
      <w:r w:rsidRPr="002B15AA">
        <w:t>.4</w:t>
      </w:r>
      <w:r w:rsidRPr="002B15AA">
        <w:tab/>
        <w:t>Notifications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B8D6A97" w14:textId="77777777" w:rsidR="008C10F3" w:rsidRPr="002B15AA"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B3F08E9" w14:textId="77777777" w:rsidR="008C10F3" w:rsidRPr="002B15AA" w:rsidRDefault="008C10F3" w:rsidP="008C10F3">
      <w:pPr>
        <w:pStyle w:val="Heading3"/>
        <w:rPr>
          <w:lang w:eastAsia="zh-CN"/>
        </w:rPr>
      </w:pPr>
      <w:bookmarkStart w:id="1601" w:name="_Toc19888151"/>
      <w:bookmarkStart w:id="1602" w:name="_Toc27405032"/>
      <w:bookmarkStart w:id="1603" w:name="_Toc35878177"/>
      <w:bookmarkStart w:id="1604" w:name="_Toc36219993"/>
      <w:bookmarkStart w:id="1605" w:name="_Toc36474091"/>
      <w:bookmarkStart w:id="1606" w:name="_Toc36542363"/>
      <w:bookmarkStart w:id="1607" w:name="_Toc36543184"/>
      <w:bookmarkStart w:id="1608" w:name="_Toc36567422"/>
      <w:bookmarkStart w:id="1609" w:name="_Toc44341040"/>
      <w:bookmarkStart w:id="1610" w:name="_Toc51675338"/>
      <w:bookmarkStart w:id="1611" w:name="_Toc55894787"/>
      <w:bookmarkStart w:id="1612" w:name="_Toc58939871"/>
      <w:bookmarkStart w:id="1613" w:name="_Toc67928086"/>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C459568" w14:textId="77777777" w:rsidR="008C10F3" w:rsidRPr="002B15AA" w:rsidRDefault="008C10F3" w:rsidP="008C10F3">
      <w:pPr>
        <w:pStyle w:val="Heading4"/>
      </w:pPr>
      <w:bookmarkStart w:id="1614" w:name="_Toc19888152"/>
      <w:bookmarkStart w:id="1615" w:name="_Toc27405033"/>
      <w:bookmarkStart w:id="1616" w:name="_Toc35878178"/>
      <w:bookmarkStart w:id="1617" w:name="_Toc36219994"/>
      <w:bookmarkStart w:id="1618" w:name="_Toc36474092"/>
      <w:bookmarkStart w:id="1619" w:name="_Toc36542364"/>
      <w:bookmarkStart w:id="1620" w:name="_Toc36543185"/>
      <w:bookmarkStart w:id="1621" w:name="_Toc36567423"/>
      <w:bookmarkStart w:id="1622" w:name="_Toc44341041"/>
      <w:bookmarkStart w:id="1623" w:name="_Toc51675339"/>
      <w:bookmarkStart w:id="1624" w:name="_Toc55894788"/>
      <w:bookmarkStart w:id="1625" w:name="_Toc58939872"/>
      <w:bookmarkStart w:id="1626" w:name="_Toc67928087"/>
      <w:r w:rsidRPr="002B15AA">
        <w:rPr>
          <w:rFonts w:hint="eastAsia"/>
          <w:lang w:eastAsia="zh-CN"/>
        </w:rPr>
        <w:t>4.</w:t>
      </w:r>
      <w:r w:rsidRPr="002B15AA">
        <w:rPr>
          <w:lang w:eastAsia="zh-CN"/>
        </w:rPr>
        <w:t>3.22</w:t>
      </w:r>
      <w:r w:rsidRPr="002B15AA">
        <w:t>.1</w:t>
      </w:r>
      <w:r w:rsidRPr="002B15AA">
        <w:tab/>
        <w:t>Definition</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4818A8E" w14:textId="77777777" w:rsidR="008C10F3" w:rsidRPr="002B15AA" w:rsidRDefault="008C10F3" w:rsidP="008C10F3">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14:paraId="78AD1FE8" w14:textId="77777777" w:rsidR="008C10F3" w:rsidRDefault="008C10F3" w:rsidP="008C10F3">
      <w:pPr>
        <w:pStyle w:val="Heading4"/>
      </w:pPr>
      <w:bookmarkStart w:id="1627" w:name="_Toc19888153"/>
      <w:bookmarkStart w:id="1628" w:name="_Toc27405034"/>
      <w:bookmarkStart w:id="1629" w:name="_Toc35878179"/>
      <w:bookmarkStart w:id="1630" w:name="_Toc36219995"/>
      <w:bookmarkStart w:id="1631" w:name="_Toc36474093"/>
      <w:bookmarkStart w:id="1632" w:name="_Toc36542365"/>
      <w:bookmarkStart w:id="1633" w:name="_Toc36543186"/>
      <w:bookmarkStart w:id="1634" w:name="_Toc36567424"/>
      <w:bookmarkStart w:id="1635" w:name="_Toc44341042"/>
      <w:bookmarkStart w:id="1636" w:name="_Toc51675340"/>
      <w:bookmarkStart w:id="1637" w:name="_Toc55894789"/>
      <w:bookmarkStart w:id="1638" w:name="_Toc58939873"/>
      <w:bookmarkStart w:id="1639" w:name="_Toc67928088"/>
      <w:r w:rsidRPr="002B15AA">
        <w:rPr>
          <w:rFonts w:hint="eastAsia"/>
          <w:lang w:eastAsia="zh-CN"/>
        </w:rPr>
        <w:t>4.</w:t>
      </w:r>
      <w:r w:rsidRPr="002B15AA">
        <w:rPr>
          <w:lang w:eastAsia="zh-CN"/>
        </w:rPr>
        <w:t>3.22.</w:t>
      </w:r>
      <w:r w:rsidRPr="002B15AA">
        <w:t>2</w:t>
      </w:r>
      <w:r w:rsidRPr="002B15AA">
        <w:tab/>
        <w:t>Attributes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24ADFB92" w14:textId="77777777" w:rsidR="008C10F3" w:rsidRPr="00685FA5" w:rsidRDefault="008C10F3" w:rsidP="008C10F3">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8C10F3" w:rsidRPr="002B15AA" w14:paraId="0BC9A7CF" w14:textId="77777777" w:rsidTr="00392887">
        <w:trPr>
          <w:cantSplit/>
          <w:jc w:val="center"/>
        </w:trPr>
        <w:tc>
          <w:tcPr>
            <w:tcW w:w="1433" w:type="dxa"/>
            <w:shd w:val="pct10" w:color="auto" w:fill="FFFFFF"/>
          </w:tcPr>
          <w:p w14:paraId="4198E648" w14:textId="77777777" w:rsidR="008C10F3" w:rsidRPr="002B15AA" w:rsidRDefault="008C10F3" w:rsidP="00EB348F">
            <w:pPr>
              <w:pStyle w:val="TAH"/>
            </w:pPr>
            <w:r w:rsidRPr="002B15AA">
              <w:t>Attribute name</w:t>
            </w:r>
          </w:p>
        </w:tc>
        <w:tc>
          <w:tcPr>
            <w:tcW w:w="1609" w:type="dxa"/>
            <w:shd w:val="pct10" w:color="auto" w:fill="FFFFFF"/>
          </w:tcPr>
          <w:p w14:paraId="21C7349F" w14:textId="77777777" w:rsidR="008C10F3" w:rsidRPr="002B15AA" w:rsidRDefault="008C10F3" w:rsidP="00EB348F">
            <w:pPr>
              <w:pStyle w:val="TAH"/>
            </w:pPr>
            <w:r w:rsidRPr="002B15AA">
              <w:t>Support Qualifier</w:t>
            </w:r>
          </w:p>
        </w:tc>
        <w:tc>
          <w:tcPr>
            <w:tcW w:w="1577" w:type="dxa"/>
            <w:shd w:val="pct10" w:color="auto" w:fill="FFFFFF"/>
          </w:tcPr>
          <w:p w14:paraId="723A70C8" w14:textId="77777777" w:rsidR="008C10F3" w:rsidRPr="002B15AA" w:rsidRDefault="008C10F3" w:rsidP="00EB348F">
            <w:pPr>
              <w:pStyle w:val="TAH"/>
            </w:pPr>
            <w:r w:rsidRPr="002B15AA">
              <w:t>isReadable</w:t>
            </w:r>
          </w:p>
        </w:tc>
        <w:tc>
          <w:tcPr>
            <w:tcW w:w="1513" w:type="dxa"/>
            <w:shd w:val="pct10" w:color="auto" w:fill="FFFFFF"/>
          </w:tcPr>
          <w:p w14:paraId="47058B43" w14:textId="77777777" w:rsidR="008C10F3" w:rsidRPr="002B15AA" w:rsidRDefault="008C10F3" w:rsidP="00EB348F">
            <w:pPr>
              <w:pStyle w:val="TAH"/>
            </w:pPr>
            <w:r w:rsidRPr="002B15AA">
              <w:t>isWritable</w:t>
            </w:r>
          </w:p>
        </w:tc>
        <w:tc>
          <w:tcPr>
            <w:tcW w:w="1745" w:type="dxa"/>
            <w:shd w:val="pct10" w:color="auto" w:fill="FFFFFF"/>
          </w:tcPr>
          <w:p w14:paraId="3ABC64AE" w14:textId="77777777" w:rsidR="008C10F3" w:rsidRPr="002B15AA" w:rsidRDefault="008C10F3" w:rsidP="00EB348F">
            <w:pPr>
              <w:pStyle w:val="TAH"/>
            </w:pPr>
            <w:r w:rsidRPr="002B15AA">
              <w:rPr>
                <w:rFonts w:cs="Arial"/>
                <w:bCs/>
                <w:szCs w:val="18"/>
              </w:rPr>
              <w:t>isInvariant</w:t>
            </w:r>
          </w:p>
        </w:tc>
        <w:tc>
          <w:tcPr>
            <w:tcW w:w="1754" w:type="dxa"/>
            <w:shd w:val="pct10" w:color="auto" w:fill="FFFFFF"/>
          </w:tcPr>
          <w:p w14:paraId="686F2ACB" w14:textId="77777777" w:rsidR="008C10F3" w:rsidRPr="002B15AA" w:rsidRDefault="008C10F3" w:rsidP="00EB348F">
            <w:pPr>
              <w:pStyle w:val="TAH"/>
            </w:pPr>
            <w:r w:rsidRPr="002B15AA">
              <w:t>isNotifyable</w:t>
            </w:r>
          </w:p>
        </w:tc>
      </w:tr>
      <w:tr w:rsidR="008C10F3" w:rsidRPr="002B15AA" w14:paraId="67A40BA5" w14:textId="77777777" w:rsidTr="00392887">
        <w:trPr>
          <w:cantSplit/>
          <w:jc w:val="center"/>
        </w:trPr>
        <w:tc>
          <w:tcPr>
            <w:tcW w:w="1433" w:type="dxa"/>
            <w:tcBorders>
              <w:top w:val="single" w:sz="4" w:space="0" w:color="auto"/>
              <w:left w:val="single" w:sz="4" w:space="0" w:color="auto"/>
              <w:bottom w:val="single" w:sz="4" w:space="0" w:color="auto"/>
              <w:right w:val="single" w:sz="4" w:space="0" w:color="auto"/>
            </w:tcBorders>
          </w:tcPr>
          <w:p w14:paraId="52375F8E" w14:textId="77777777" w:rsidR="008C10F3" w:rsidRPr="002B15AA" w:rsidRDefault="008C10F3" w:rsidP="00EB348F">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31599CA2" w14:textId="77777777" w:rsidR="008C10F3" w:rsidRPr="002B15AA" w:rsidRDefault="008C10F3" w:rsidP="00EB348F">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5DAC8B8" w14:textId="77777777" w:rsidR="008C10F3" w:rsidRPr="002B15AA" w:rsidRDefault="008C10F3" w:rsidP="00EB348F">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5531AD4" w14:textId="77777777" w:rsidR="008C10F3" w:rsidRPr="002B15AA" w:rsidRDefault="008C10F3" w:rsidP="00EB348F">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203904A5" w14:textId="77777777" w:rsidR="008C10F3" w:rsidRPr="002B15AA" w:rsidRDefault="008C10F3" w:rsidP="00EB348F">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673E84F" w14:textId="77777777" w:rsidR="008C10F3" w:rsidRPr="002B15AA" w:rsidRDefault="008C10F3" w:rsidP="00EB348F">
            <w:pPr>
              <w:pStyle w:val="TAL"/>
              <w:jc w:val="center"/>
              <w:rPr>
                <w:lang w:eastAsia="zh-CN"/>
              </w:rPr>
            </w:pPr>
          </w:p>
        </w:tc>
      </w:tr>
    </w:tbl>
    <w:p w14:paraId="1B5F96D4" w14:textId="77777777" w:rsidR="008C10F3" w:rsidRPr="002B15AA" w:rsidRDefault="008C10F3" w:rsidP="008C10F3">
      <w:pPr>
        <w:pStyle w:val="Heading4"/>
      </w:pPr>
      <w:bookmarkStart w:id="1640" w:name="_Toc19888154"/>
      <w:bookmarkStart w:id="1641" w:name="_Toc27405035"/>
      <w:bookmarkStart w:id="1642" w:name="_Toc35878180"/>
      <w:bookmarkStart w:id="1643" w:name="_Toc36219996"/>
      <w:bookmarkStart w:id="1644" w:name="_Toc36474094"/>
      <w:bookmarkStart w:id="1645" w:name="_Toc36542366"/>
      <w:bookmarkStart w:id="1646" w:name="_Toc36543187"/>
      <w:bookmarkStart w:id="1647" w:name="_Toc36567425"/>
      <w:bookmarkStart w:id="1648" w:name="_Toc44341043"/>
      <w:bookmarkStart w:id="1649" w:name="_Toc51675341"/>
      <w:bookmarkStart w:id="1650" w:name="_Toc55894790"/>
      <w:bookmarkStart w:id="1651" w:name="_Toc58939874"/>
      <w:bookmarkStart w:id="1652" w:name="_Toc67928089"/>
      <w:r w:rsidRPr="002B15AA">
        <w:rPr>
          <w:rFonts w:hint="eastAsia"/>
          <w:lang w:eastAsia="zh-CN"/>
        </w:rPr>
        <w:t>4.</w:t>
      </w:r>
      <w:r w:rsidRPr="002B15AA">
        <w:rPr>
          <w:lang w:eastAsia="zh-CN"/>
        </w:rPr>
        <w:t>3.22</w:t>
      </w:r>
      <w:r w:rsidRPr="002B15AA">
        <w:t>.3</w:t>
      </w:r>
      <w:r w:rsidRPr="002B15AA">
        <w:tab/>
        <w:t>Attribute constraints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3D2A0D58" w14:textId="77777777" w:rsidR="008C10F3" w:rsidRPr="002B15AA" w:rsidRDefault="008C10F3" w:rsidP="008C10F3">
      <w:r w:rsidRPr="002B15AA">
        <w:t>None</w:t>
      </w:r>
    </w:p>
    <w:p w14:paraId="114ECA01" w14:textId="77777777" w:rsidR="008C10F3" w:rsidRPr="002B15AA" w:rsidRDefault="008C10F3" w:rsidP="008C10F3">
      <w:pPr>
        <w:pStyle w:val="Heading4"/>
      </w:pPr>
      <w:bookmarkStart w:id="1653" w:name="_Toc19888155"/>
      <w:bookmarkStart w:id="1654" w:name="_Toc27405036"/>
      <w:bookmarkStart w:id="1655" w:name="_Toc35878181"/>
      <w:bookmarkStart w:id="1656" w:name="_Toc36219997"/>
      <w:bookmarkStart w:id="1657" w:name="_Toc36474095"/>
      <w:bookmarkStart w:id="1658" w:name="_Toc36542367"/>
      <w:bookmarkStart w:id="1659" w:name="_Toc36543188"/>
      <w:bookmarkStart w:id="1660" w:name="_Toc36567426"/>
      <w:bookmarkStart w:id="1661" w:name="_Toc44341044"/>
      <w:bookmarkStart w:id="1662" w:name="_Toc51675342"/>
      <w:bookmarkStart w:id="1663" w:name="_Toc55894791"/>
      <w:bookmarkStart w:id="1664" w:name="_Toc58939875"/>
      <w:bookmarkStart w:id="1665" w:name="_Toc67928090"/>
      <w:r w:rsidRPr="002B15AA">
        <w:rPr>
          <w:rFonts w:hint="eastAsia"/>
          <w:lang w:eastAsia="zh-CN"/>
        </w:rPr>
        <w:t>4.</w:t>
      </w:r>
      <w:r w:rsidRPr="002B15AA">
        <w:rPr>
          <w:lang w:eastAsia="zh-CN"/>
        </w:rPr>
        <w:t>3.22</w:t>
      </w:r>
      <w:r w:rsidRPr="002B15AA">
        <w:t>.4</w:t>
      </w:r>
      <w:r w:rsidRPr="002B15AA">
        <w:tab/>
        <w:t>Notifications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16A84475" w14:textId="77777777" w:rsidR="008C10F3" w:rsidRPr="002B15AA"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05709E7" w14:textId="77777777" w:rsidR="008C10F3" w:rsidRPr="002B15AA" w:rsidRDefault="008C10F3" w:rsidP="008C10F3">
      <w:pPr>
        <w:pStyle w:val="Heading3"/>
        <w:rPr>
          <w:lang w:eastAsia="zh-CN"/>
        </w:rPr>
      </w:pPr>
      <w:bookmarkStart w:id="1666" w:name="_Toc19888156"/>
      <w:bookmarkStart w:id="1667" w:name="_Toc27405037"/>
      <w:bookmarkStart w:id="1668" w:name="_Toc35878182"/>
      <w:bookmarkStart w:id="1669" w:name="_Toc36219998"/>
      <w:bookmarkStart w:id="1670" w:name="_Toc36474096"/>
      <w:bookmarkStart w:id="1671" w:name="_Toc36542368"/>
      <w:bookmarkStart w:id="1672" w:name="_Toc36543189"/>
      <w:bookmarkStart w:id="1673" w:name="_Toc36567427"/>
      <w:bookmarkStart w:id="1674" w:name="_Toc44341045"/>
      <w:bookmarkStart w:id="1675" w:name="_Toc51675343"/>
      <w:bookmarkStart w:id="1676" w:name="_Toc55894792"/>
      <w:bookmarkStart w:id="1677" w:name="_Toc58939876"/>
      <w:bookmarkStart w:id="1678" w:name="_Toc67928091"/>
      <w:r w:rsidRPr="002B15AA">
        <w:rPr>
          <w:rFonts w:hint="eastAsia"/>
          <w:lang w:eastAsia="zh-CN"/>
        </w:rPr>
        <w:t>4.</w:t>
      </w:r>
      <w:r w:rsidRPr="002B15AA">
        <w:rPr>
          <w:lang w:eastAsia="zh-CN"/>
        </w:rPr>
        <w:t>3.23</w:t>
      </w:r>
      <w:r w:rsidRPr="002B15AA">
        <w:rPr>
          <w:lang w:eastAsia="zh-CN"/>
        </w:rPr>
        <w:tab/>
      </w:r>
      <w:bookmarkEnd w:id="1666"/>
      <w:r w:rsidRPr="00212C37">
        <w:rPr>
          <w:sz w:val="24"/>
        </w:rPr>
        <w:t>Void</w:t>
      </w:r>
      <w:bookmarkEnd w:id="1667"/>
      <w:bookmarkEnd w:id="1668"/>
      <w:bookmarkEnd w:id="1669"/>
      <w:bookmarkEnd w:id="1670"/>
      <w:bookmarkEnd w:id="1671"/>
      <w:bookmarkEnd w:id="1672"/>
      <w:bookmarkEnd w:id="1673"/>
      <w:bookmarkEnd w:id="1674"/>
      <w:bookmarkEnd w:id="1675"/>
      <w:bookmarkEnd w:id="1676"/>
      <w:bookmarkEnd w:id="1677"/>
      <w:bookmarkEnd w:id="1678"/>
    </w:p>
    <w:p w14:paraId="3623D51C" w14:textId="77777777" w:rsidR="008C10F3" w:rsidRPr="002B15AA" w:rsidRDefault="008C10F3" w:rsidP="008C10F3">
      <w:pPr>
        <w:pStyle w:val="Heading3"/>
        <w:rPr>
          <w:lang w:eastAsia="zh-CN"/>
        </w:rPr>
      </w:pPr>
      <w:bookmarkStart w:id="1679" w:name="_Toc19888161"/>
      <w:bookmarkStart w:id="1680" w:name="_Toc27405038"/>
      <w:bookmarkStart w:id="1681" w:name="_Toc35878183"/>
      <w:bookmarkStart w:id="1682" w:name="_Toc36219999"/>
      <w:bookmarkStart w:id="1683" w:name="_Toc36474097"/>
      <w:bookmarkStart w:id="1684" w:name="_Toc36542369"/>
      <w:bookmarkStart w:id="1685" w:name="_Toc36543190"/>
      <w:bookmarkStart w:id="1686" w:name="_Toc36567428"/>
      <w:bookmarkStart w:id="1687" w:name="_Toc44341046"/>
      <w:bookmarkStart w:id="1688" w:name="_Toc51675344"/>
      <w:bookmarkStart w:id="1689" w:name="_Toc55894793"/>
      <w:bookmarkStart w:id="1690" w:name="_Toc58939877"/>
      <w:bookmarkStart w:id="1691" w:name="_Toc67928092"/>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7B3661F" w14:textId="77777777" w:rsidR="008C10F3" w:rsidRPr="002B15AA" w:rsidRDefault="008C10F3" w:rsidP="008C10F3">
      <w:pPr>
        <w:pStyle w:val="Heading4"/>
      </w:pPr>
      <w:bookmarkStart w:id="1692" w:name="_Toc19888162"/>
      <w:bookmarkStart w:id="1693" w:name="_Toc27405039"/>
      <w:bookmarkStart w:id="1694" w:name="_Toc35878184"/>
      <w:bookmarkStart w:id="1695" w:name="_Toc36220000"/>
      <w:bookmarkStart w:id="1696" w:name="_Toc36474098"/>
      <w:bookmarkStart w:id="1697" w:name="_Toc36542370"/>
      <w:bookmarkStart w:id="1698" w:name="_Toc36543191"/>
      <w:bookmarkStart w:id="1699" w:name="_Toc36567429"/>
      <w:bookmarkStart w:id="1700" w:name="_Toc44341047"/>
      <w:bookmarkStart w:id="1701" w:name="_Toc51675345"/>
      <w:bookmarkStart w:id="1702" w:name="_Toc55894794"/>
      <w:bookmarkStart w:id="1703" w:name="_Toc58939878"/>
      <w:bookmarkStart w:id="1704" w:name="_Toc67928093"/>
      <w:r w:rsidRPr="002B15AA">
        <w:rPr>
          <w:rFonts w:hint="eastAsia"/>
          <w:lang w:eastAsia="zh-CN"/>
        </w:rPr>
        <w:t>4.3.2</w:t>
      </w:r>
      <w:r w:rsidRPr="002B15AA">
        <w:rPr>
          <w:lang w:eastAsia="zh-CN"/>
        </w:rPr>
        <w:t>4</w:t>
      </w:r>
      <w:r w:rsidRPr="002B15AA">
        <w:t>.1</w:t>
      </w:r>
      <w:r w:rsidRPr="002B15AA">
        <w:tab/>
        <w:t>Definition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86169A9" w14:textId="77777777" w:rsidR="008C10F3" w:rsidRPr="002B15AA" w:rsidRDefault="008C10F3" w:rsidP="008C10F3">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14:paraId="2C1F4D4A" w14:textId="77777777" w:rsidR="008C10F3" w:rsidRPr="002B15AA" w:rsidRDefault="008C10F3" w:rsidP="008C10F3">
      <w:pPr>
        <w:pStyle w:val="Heading4"/>
      </w:pPr>
      <w:bookmarkStart w:id="1705" w:name="_Toc19888163"/>
      <w:bookmarkStart w:id="1706" w:name="_Toc27405040"/>
      <w:bookmarkStart w:id="1707" w:name="_Toc35878185"/>
      <w:bookmarkStart w:id="1708" w:name="_Toc36220001"/>
      <w:bookmarkStart w:id="1709" w:name="_Toc36474099"/>
      <w:bookmarkStart w:id="1710" w:name="_Toc36542371"/>
      <w:bookmarkStart w:id="1711" w:name="_Toc36543192"/>
      <w:bookmarkStart w:id="1712" w:name="_Toc36567430"/>
      <w:bookmarkStart w:id="1713" w:name="_Toc44341048"/>
      <w:bookmarkStart w:id="1714" w:name="_Toc51675346"/>
      <w:bookmarkStart w:id="1715" w:name="_Toc55894795"/>
      <w:bookmarkStart w:id="1716" w:name="_Toc58939879"/>
      <w:bookmarkStart w:id="1717" w:name="_Toc67928094"/>
      <w:r w:rsidRPr="002B15AA">
        <w:rPr>
          <w:rFonts w:hint="eastAsia"/>
          <w:lang w:eastAsia="zh-CN"/>
        </w:rPr>
        <w:t>4.3.2</w:t>
      </w:r>
      <w:r w:rsidRPr="002B15AA">
        <w:rPr>
          <w:lang w:eastAsia="zh-CN"/>
        </w:rPr>
        <w:t>4</w:t>
      </w:r>
      <w:r w:rsidRPr="002B15AA">
        <w:t>.2</w:t>
      </w:r>
      <w:r w:rsidRPr="002B15AA">
        <w:tab/>
        <w:t>Attributes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47E4E201" w14:textId="77777777" w:rsidR="008C10F3" w:rsidRPr="002B15AA" w:rsidRDefault="008C10F3" w:rsidP="008C10F3">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32BF1D33" w14:textId="77777777" w:rsidR="008C10F3" w:rsidRPr="002B15AA" w:rsidRDefault="008C10F3" w:rsidP="008C10F3">
      <w:pPr>
        <w:pStyle w:val="Heading4"/>
      </w:pPr>
      <w:bookmarkStart w:id="1718" w:name="_Toc19888164"/>
      <w:bookmarkStart w:id="1719" w:name="_Toc27405041"/>
      <w:bookmarkStart w:id="1720" w:name="_Toc35878186"/>
      <w:bookmarkStart w:id="1721" w:name="_Toc36220002"/>
      <w:bookmarkStart w:id="1722" w:name="_Toc36474100"/>
      <w:bookmarkStart w:id="1723" w:name="_Toc36542372"/>
      <w:bookmarkStart w:id="1724" w:name="_Toc36543193"/>
      <w:bookmarkStart w:id="1725" w:name="_Toc36567431"/>
      <w:bookmarkStart w:id="1726" w:name="_Toc44341049"/>
      <w:bookmarkStart w:id="1727" w:name="_Toc51675347"/>
      <w:bookmarkStart w:id="1728" w:name="_Toc55894796"/>
      <w:bookmarkStart w:id="1729" w:name="_Toc58939880"/>
      <w:bookmarkStart w:id="1730" w:name="_Toc67928095"/>
      <w:r w:rsidRPr="002B15AA">
        <w:rPr>
          <w:rFonts w:hint="eastAsia"/>
          <w:lang w:eastAsia="zh-CN"/>
        </w:rPr>
        <w:t>4.3.2</w:t>
      </w:r>
      <w:r w:rsidRPr="002B15AA">
        <w:rPr>
          <w:lang w:eastAsia="zh-CN"/>
        </w:rPr>
        <w:t>4</w:t>
      </w:r>
      <w:r w:rsidRPr="002B15AA">
        <w:t>.3</w:t>
      </w:r>
      <w:r w:rsidRPr="002B15AA">
        <w:tab/>
        <w:t>Attribute constraints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68D00963" w14:textId="77777777" w:rsidR="008C10F3" w:rsidRPr="002B15AA" w:rsidRDefault="008C10F3" w:rsidP="008C10F3">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10050F55" w14:textId="77777777" w:rsidR="008C10F3" w:rsidRPr="002B15AA" w:rsidRDefault="008C10F3" w:rsidP="008C10F3">
      <w:pPr>
        <w:pStyle w:val="Heading4"/>
      </w:pPr>
      <w:bookmarkStart w:id="1731" w:name="_Toc19888165"/>
      <w:bookmarkStart w:id="1732" w:name="_Toc27405042"/>
      <w:bookmarkStart w:id="1733" w:name="_Toc35878187"/>
      <w:bookmarkStart w:id="1734" w:name="_Toc36220003"/>
      <w:bookmarkStart w:id="1735" w:name="_Toc36474101"/>
      <w:bookmarkStart w:id="1736" w:name="_Toc36542373"/>
      <w:bookmarkStart w:id="1737" w:name="_Toc36543194"/>
      <w:bookmarkStart w:id="1738" w:name="_Toc36567432"/>
      <w:bookmarkStart w:id="1739" w:name="_Toc44341050"/>
      <w:bookmarkStart w:id="1740" w:name="_Toc51675348"/>
      <w:bookmarkStart w:id="1741" w:name="_Toc55894797"/>
      <w:bookmarkStart w:id="1742" w:name="_Toc58939881"/>
      <w:bookmarkStart w:id="1743" w:name="_Toc67928096"/>
      <w:r w:rsidRPr="002B15AA">
        <w:rPr>
          <w:rFonts w:hint="eastAsia"/>
          <w:lang w:eastAsia="zh-CN"/>
        </w:rPr>
        <w:t>4.3.2</w:t>
      </w:r>
      <w:r w:rsidRPr="002B15AA">
        <w:rPr>
          <w:lang w:eastAsia="zh-CN"/>
        </w:rPr>
        <w:t>4</w:t>
      </w:r>
      <w:r w:rsidRPr="002B15AA">
        <w:t>.4</w:t>
      </w:r>
      <w:r w:rsidRPr="002B15AA">
        <w:tab/>
        <w:t>Notifications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2D29E6BA" w14:textId="77777777" w:rsidR="008C10F3" w:rsidRPr="002B15AA" w:rsidRDefault="008C10F3" w:rsidP="008C10F3">
      <w:r w:rsidRPr="002B15AA">
        <w:t>See respective IOCs.</w:t>
      </w:r>
    </w:p>
    <w:p w14:paraId="3B8545E9" w14:textId="77777777" w:rsidR="008C10F3" w:rsidRPr="002B15AA" w:rsidRDefault="008C10F3" w:rsidP="008C10F3">
      <w:pPr>
        <w:pStyle w:val="Heading3"/>
        <w:rPr>
          <w:lang w:eastAsia="zh-CN"/>
        </w:rPr>
      </w:pPr>
      <w:bookmarkStart w:id="1744" w:name="_Toc19888166"/>
      <w:bookmarkStart w:id="1745" w:name="_Toc27405043"/>
      <w:bookmarkStart w:id="1746" w:name="_Toc35878188"/>
      <w:bookmarkStart w:id="1747" w:name="_Toc36220004"/>
      <w:bookmarkStart w:id="1748" w:name="_Toc36474102"/>
      <w:bookmarkStart w:id="1749" w:name="_Toc36542374"/>
      <w:bookmarkStart w:id="1750" w:name="_Toc36543195"/>
      <w:bookmarkStart w:id="1751" w:name="_Toc36567433"/>
      <w:bookmarkStart w:id="1752" w:name="_Toc44341051"/>
      <w:bookmarkStart w:id="1753" w:name="_Toc51675349"/>
      <w:bookmarkStart w:id="1754" w:name="_Toc55894798"/>
      <w:bookmarkStart w:id="1755" w:name="_Toc58939882"/>
      <w:bookmarkStart w:id="1756" w:name="_Toc67928097"/>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2D7DB68" w14:textId="77777777" w:rsidR="008C10F3" w:rsidRPr="002B15AA" w:rsidRDefault="008C10F3" w:rsidP="008C10F3">
      <w:pPr>
        <w:pStyle w:val="Heading4"/>
      </w:pPr>
      <w:bookmarkStart w:id="1757" w:name="_Toc19888167"/>
      <w:bookmarkStart w:id="1758" w:name="_Toc27405044"/>
      <w:bookmarkStart w:id="1759" w:name="_Toc35878189"/>
      <w:bookmarkStart w:id="1760" w:name="_Toc36220005"/>
      <w:bookmarkStart w:id="1761" w:name="_Toc36474103"/>
      <w:bookmarkStart w:id="1762" w:name="_Toc36542375"/>
      <w:bookmarkStart w:id="1763" w:name="_Toc36543196"/>
      <w:bookmarkStart w:id="1764" w:name="_Toc36567434"/>
      <w:bookmarkStart w:id="1765" w:name="_Toc44341052"/>
      <w:bookmarkStart w:id="1766" w:name="_Toc51675350"/>
      <w:bookmarkStart w:id="1767" w:name="_Toc55894799"/>
      <w:bookmarkStart w:id="1768" w:name="_Toc58939883"/>
      <w:bookmarkStart w:id="1769" w:name="_Toc67928098"/>
      <w:r w:rsidRPr="002B15AA">
        <w:rPr>
          <w:rFonts w:hint="eastAsia"/>
          <w:lang w:eastAsia="zh-CN"/>
        </w:rPr>
        <w:t>4.3.2</w:t>
      </w:r>
      <w:r w:rsidRPr="002B15AA">
        <w:rPr>
          <w:lang w:eastAsia="zh-CN"/>
        </w:rPr>
        <w:t>5</w:t>
      </w:r>
      <w:r w:rsidRPr="002B15AA">
        <w:t>.1</w:t>
      </w:r>
      <w:r w:rsidRPr="002B15AA">
        <w:tab/>
        <w:t>Definition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2E08DD81" w14:textId="77777777" w:rsidR="008C10F3" w:rsidRPr="002B15AA" w:rsidRDefault="008C10F3" w:rsidP="008C10F3">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14:paraId="2526649A" w14:textId="77777777" w:rsidR="008C10F3" w:rsidRPr="002B15AA" w:rsidRDefault="008C10F3" w:rsidP="008C10F3">
      <w:pPr>
        <w:pStyle w:val="Heading4"/>
      </w:pPr>
      <w:bookmarkStart w:id="1770" w:name="_Toc19888168"/>
      <w:bookmarkStart w:id="1771" w:name="_Toc27405045"/>
      <w:bookmarkStart w:id="1772" w:name="_Toc35878190"/>
      <w:bookmarkStart w:id="1773" w:name="_Toc36220006"/>
      <w:bookmarkStart w:id="1774" w:name="_Toc36474104"/>
      <w:bookmarkStart w:id="1775" w:name="_Toc36542376"/>
      <w:bookmarkStart w:id="1776" w:name="_Toc36543197"/>
      <w:bookmarkStart w:id="1777" w:name="_Toc36567435"/>
      <w:bookmarkStart w:id="1778" w:name="_Toc44341053"/>
      <w:bookmarkStart w:id="1779" w:name="_Toc51675351"/>
      <w:bookmarkStart w:id="1780" w:name="_Toc55894800"/>
      <w:bookmarkStart w:id="1781" w:name="_Toc58939884"/>
      <w:bookmarkStart w:id="1782" w:name="_Toc67928099"/>
      <w:r w:rsidRPr="002B15AA">
        <w:rPr>
          <w:rFonts w:hint="eastAsia"/>
          <w:lang w:eastAsia="zh-CN"/>
        </w:rPr>
        <w:t>4.3.2</w:t>
      </w:r>
      <w:r w:rsidRPr="002B15AA">
        <w:rPr>
          <w:lang w:eastAsia="zh-CN"/>
        </w:rPr>
        <w:t>5</w:t>
      </w:r>
      <w:r w:rsidRPr="002B15AA">
        <w:t>.2</w:t>
      </w:r>
      <w:r w:rsidRPr="002B15AA">
        <w:tab/>
        <w:t>Attributes</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CEE1E0B" w14:textId="77777777" w:rsidR="008C10F3" w:rsidRPr="002B15AA" w:rsidRDefault="008C10F3" w:rsidP="008C10F3">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66036B61" w14:textId="77777777" w:rsidR="008C10F3" w:rsidRPr="002B15AA" w:rsidRDefault="008C10F3" w:rsidP="008C10F3">
      <w:pPr>
        <w:pStyle w:val="Heading4"/>
      </w:pPr>
      <w:bookmarkStart w:id="1783" w:name="_Toc19888169"/>
      <w:bookmarkStart w:id="1784" w:name="_Toc27405046"/>
      <w:bookmarkStart w:id="1785" w:name="_Toc35878191"/>
      <w:bookmarkStart w:id="1786" w:name="_Toc36220007"/>
      <w:bookmarkStart w:id="1787" w:name="_Toc36474105"/>
      <w:bookmarkStart w:id="1788" w:name="_Toc36542377"/>
      <w:bookmarkStart w:id="1789" w:name="_Toc36543198"/>
      <w:bookmarkStart w:id="1790" w:name="_Toc36567436"/>
      <w:bookmarkStart w:id="1791" w:name="_Toc44341054"/>
      <w:bookmarkStart w:id="1792" w:name="_Toc51675352"/>
      <w:bookmarkStart w:id="1793" w:name="_Toc55894801"/>
      <w:bookmarkStart w:id="1794" w:name="_Toc58939885"/>
      <w:bookmarkStart w:id="1795" w:name="_Toc67928100"/>
      <w:r w:rsidRPr="002B15AA">
        <w:rPr>
          <w:rFonts w:hint="eastAsia"/>
          <w:lang w:eastAsia="zh-CN"/>
        </w:rPr>
        <w:t>4.3.2</w:t>
      </w:r>
      <w:r w:rsidRPr="002B15AA">
        <w:rPr>
          <w:lang w:eastAsia="zh-CN"/>
        </w:rPr>
        <w:t>5</w:t>
      </w:r>
      <w:r w:rsidRPr="002B15AA">
        <w:t>.3</w:t>
      </w:r>
      <w:r w:rsidRPr="002B15AA">
        <w:tab/>
        <w:t>Attribute constraints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2C3B4AD8" w14:textId="77777777" w:rsidR="008C10F3" w:rsidRPr="002B15AA" w:rsidRDefault="008C10F3" w:rsidP="008C10F3">
      <w:r w:rsidRPr="002B15AA">
        <w:t>See respective IOCs.</w:t>
      </w:r>
    </w:p>
    <w:p w14:paraId="79B31BCE" w14:textId="77777777" w:rsidR="008C10F3" w:rsidRPr="002B15AA" w:rsidRDefault="008C10F3" w:rsidP="008C10F3">
      <w:pPr>
        <w:pStyle w:val="Heading4"/>
      </w:pPr>
      <w:bookmarkStart w:id="1796" w:name="_Toc19888170"/>
      <w:bookmarkStart w:id="1797" w:name="_Toc27405047"/>
      <w:bookmarkStart w:id="1798" w:name="_Toc35878192"/>
      <w:bookmarkStart w:id="1799" w:name="_Toc36220008"/>
      <w:bookmarkStart w:id="1800" w:name="_Toc36474106"/>
      <w:bookmarkStart w:id="1801" w:name="_Toc36542378"/>
      <w:bookmarkStart w:id="1802" w:name="_Toc36543199"/>
      <w:bookmarkStart w:id="1803" w:name="_Toc36567437"/>
      <w:bookmarkStart w:id="1804" w:name="_Toc44341055"/>
      <w:bookmarkStart w:id="1805" w:name="_Toc51675353"/>
      <w:bookmarkStart w:id="1806" w:name="_Toc55894802"/>
      <w:bookmarkStart w:id="1807" w:name="_Toc58939886"/>
      <w:bookmarkStart w:id="1808" w:name="_Toc67928101"/>
      <w:r w:rsidRPr="002B15AA">
        <w:rPr>
          <w:rFonts w:hint="eastAsia"/>
          <w:lang w:eastAsia="zh-CN"/>
        </w:rPr>
        <w:t>4.3.2</w:t>
      </w:r>
      <w:r w:rsidRPr="002B15AA">
        <w:rPr>
          <w:lang w:eastAsia="zh-CN"/>
        </w:rPr>
        <w:t>5</w:t>
      </w:r>
      <w:r w:rsidRPr="002B15AA">
        <w:t>.4</w:t>
      </w:r>
      <w:r w:rsidRPr="002B15AA">
        <w:tab/>
        <w:t>Notifications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73E97C8" w14:textId="77777777" w:rsidR="008C10F3" w:rsidRPr="002B15AA" w:rsidRDefault="008C10F3" w:rsidP="008C10F3">
      <w:r w:rsidRPr="002B15AA">
        <w:t>See respective IOCs.</w:t>
      </w:r>
    </w:p>
    <w:p w14:paraId="6751CDDD" w14:textId="77777777" w:rsidR="008C10F3" w:rsidRPr="002B15AA" w:rsidRDefault="008C10F3" w:rsidP="008C10F3">
      <w:pPr>
        <w:pStyle w:val="Heading3"/>
        <w:rPr>
          <w:lang w:eastAsia="zh-CN"/>
        </w:rPr>
      </w:pPr>
      <w:bookmarkStart w:id="1809" w:name="_Toc19888171"/>
      <w:bookmarkStart w:id="1810" w:name="_Toc27405048"/>
      <w:bookmarkStart w:id="1811" w:name="_Toc35878193"/>
      <w:bookmarkStart w:id="1812" w:name="_Toc36220009"/>
      <w:bookmarkStart w:id="1813" w:name="_Toc36474107"/>
      <w:bookmarkStart w:id="1814" w:name="_Toc36542379"/>
      <w:bookmarkStart w:id="1815" w:name="_Toc36543200"/>
      <w:bookmarkStart w:id="1816" w:name="_Toc36567438"/>
      <w:bookmarkStart w:id="1817" w:name="_Toc44341056"/>
      <w:bookmarkStart w:id="1818" w:name="_Toc51675354"/>
      <w:bookmarkStart w:id="1819" w:name="_Toc55894803"/>
      <w:bookmarkStart w:id="1820" w:name="_Toc58939887"/>
      <w:bookmarkStart w:id="1821" w:name="_Toc67928102"/>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8537AF1" w14:textId="77777777" w:rsidR="008C10F3" w:rsidRPr="002B15AA" w:rsidRDefault="008C10F3" w:rsidP="008C10F3">
      <w:pPr>
        <w:pStyle w:val="Heading4"/>
      </w:pPr>
      <w:bookmarkStart w:id="1822" w:name="_Toc19888172"/>
      <w:bookmarkStart w:id="1823" w:name="_Toc27405049"/>
      <w:bookmarkStart w:id="1824" w:name="_Toc35878194"/>
      <w:bookmarkStart w:id="1825" w:name="_Toc36220010"/>
      <w:bookmarkStart w:id="1826" w:name="_Toc36474108"/>
      <w:bookmarkStart w:id="1827" w:name="_Toc36542380"/>
      <w:bookmarkStart w:id="1828" w:name="_Toc36543201"/>
      <w:bookmarkStart w:id="1829" w:name="_Toc36567439"/>
      <w:bookmarkStart w:id="1830" w:name="_Toc44341057"/>
      <w:bookmarkStart w:id="1831" w:name="_Toc51675355"/>
      <w:bookmarkStart w:id="1832" w:name="_Toc55894804"/>
      <w:bookmarkStart w:id="1833" w:name="_Toc58939888"/>
      <w:bookmarkStart w:id="1834" w:name="_Toc67928103"/>
      <w:r w:rsidRPr="002B15AA">
        <w:rPr>
          <w:rFonts w:hint="eastAsia"/>
          <w:lang w:eastAsia="zh-CN"/>
        </w:rPr>
        <w:t>4.3.2</w:t>
      </w:r>
      <w:r w:rsidRPr="002B15AA">
        <w:rPr>
          <w:lang w:eastAsia="zh-CN"/>
        </w:rPr>
        <w:t>6</w:t>
      </w:r>
      <w:r w:rsidRPr="002B15AA">
        <w:t>.1</w:t>
      </w:r>
      <w:r w:rsidRPr="002B15AA">
        <w:tab/>
        <w:t>Definition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5A0395B" w14:textId="77777777" w:rsidR="008C10F3" w:rsidRPr="002B15AA" w:rsidRDefault="008C10F3" w:rsidP="008C10F3">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14:paraId="2EC52EAD" w14:textId="77777777" w:rsidR="008C10F3" w:rsidRPr="002B15AA" w:rsidRDefault="008C10F3" w:rsidP="008C10F3">
      <w:pPr>
        <w:pStyle w:val="Heading4"/>
      </w:pPr>
      <w:bookmarkStart w:id="1835" w:name="_Toc19888173"/>
      <w:bookmarkStart w:id="1836" w:name="_Toc27405050"/>
      <w:bookmarkStart w:id="1837" w:name="_Toc35878195"/>
      <w:bookmarkStart w:id="1838" w:name="_Toc36220011"/>
      <w:bookmarkStart w:id="1839" w:name="_Toc36474109"/>
      <w:bookmarkStart w:id="1840" w:name="_Toc36542381"/>
      <w:bookmarkStart w:id="1841" w:name="_Toc36543202"/>
      <w:bookmarkStart w:id="1842" w:name="_Toc36567440"/>
      <w:bookmarkStart w:id="1843" w:name="_Toc44341058"/>
      <w:bookmarkStart w:id="1844" w:name="_Toc51675356"/>
      <w:bookmarkStart w:id="1845" w:name="_Toc55894805"/>
      <w:bookmarkStart w:id="1846" w:name="_Toc58939889"/>
      <w:bookmarkStart w:id="1847" w:name="_Toc67928104"/>
      <w:r w:rsidRPr="002B15AA">
        <w:rPr>
          <w:rFonts w:hint="eastAsia"/>
          <w:lang w:eastAsia="zh-CN"/>
        </w:rPr>
        <w:t>4.3.2</w:t>
      </w:r>
      <w:r w:rsidRPr="002B15AA">
        <w:rPr>
          <w:lang w:eastAsia="zh-CN"/>
        </w:rPr>
        <w:t>6</w:t>
      </w:r>
      <w:r w:rsidRPr="002B15AA">
        <w:t>.2</w:t>
      </w:r>
      <w:r w:rsidRPr="002B15AA">
        <w:tab/>
        <w:t>Attributes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5D9C7BC9" w14:textId="77777777" w:rsidR="008C10F3" w:rsidRPr="002B15AA" w:rsidRDefault="008C10F3" w:rsidP="008C10F3">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5745BF29" w14:textId="77777777" w:rsidR="008C10F3" w:rsidRPr="002B15AA" w:rsidRDefault="008C10F3" w:rsidP="008C10F3">
      <w:pPr>
        <w:pStyle w:val="Heading4"/>
      </w:pPr>
      <w:bookmarkStart w:id="1848" w:name="_Toc19888174"/>
      <w:bookmarkStart w:id="1849" w:name="_Toc27405051"/>
      <w:bookmarkStart w:id="1850" w:name="_Toc35878196"/>
      <w:bookmarkStart w:id="1851" w:name="_Toc36220012"/>
      <w:bookmarkStart w:id="1852" w:name="_Toc36474110"/>
      <w:bookmarkStart w:id="1853" w:name="_Toc36542382"/>
      <w:bookmarkStart w:id="1854" w:name="_Toc36543203"/>
      <w:bookmarkStart w:id="1855" w:name="_Toc36567441"/>
      <w:bookmarkStart w:id="1856" w:name="_Toc44341059"/>
      <w:bookmarkStart w:id="1857" w:name="_Toc51675357"/>
      <w:bookmarkStart w:id="1858" w:name="_Toc55894806"/>
      <w:bookmarkStart w:id="1859" w:name="_Toc58939890"/>
      <w:bookmarkStart w:id="1860" w:name="_Toc67928105"/>
      <w:r w:rsidRPr="002B15AA">
        <w:rPr>
          <w:rFonts w:hint="eastAsia"/>
          <w:lang w:eastAsia="zh-CN"/>
        </w:rPr>
        <w:t>4.3.2</w:t>
      </w:r>
      <w:r w:rsidRPr="002B15AA">
        <w:rPr>
          <w:lang w:eastAsia="zh-CN"/>
        </w:rPr>
        <w:t>6</w:t>
      </w:r>
      <w:r w:rsidRPr="002B15AA">
        <w:t>.3</w:t>
      </w:r>
      <w:r w:rsidRPr="002B15AA">
        <w:tab/>
        <w:t>Attribute constraints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9C36C60" w14:textId="77777777" w:rsidR="008C10F3" w:rsidRPr="002B15AA" w:rsidRDefault="008C10F3" w:rsidP="008C10F3">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4921689B" w14:textId="77777777" w:rsidR="008C10F3" w:rsidRPr="002B15AA" w:rsidRDefault="008C10F3" w:rsidP="008C10F3">
      <w:pPr>
        <w:pStyle w:val="Heading4"/>
      </w:pPr>
      <w:bookmarkStart w:id="1861" w:name="_Toc19888175"/>
      <w:bookmarkStart w:id="1862" w:name="_Toc27405052"/>
      <w:bookmarkStart w:id="1863" w:name="_Toc35878197"/>
      <w:bookmarkStart w:id="1864" w:name="_Toc36220013"/>
      <w:bookmarkStart w:id="1865" w:name="_Toc36474111"/>
      <w:bookmarkStart w:id="1866" w:name="_Toc36542383"/>
      <w:bookmarkStart w:id="1867" w:name="_Toc36543204"/>
      <w:bookmarkStart w:id="1868" w:name="_Toc36567442"/>
      <w:bookmarkStart w:id="1869" w:name="_Toc44341060"/>
      <w:bookmarkStart w:id="1870" w:name="_Toc51675358"/>
      <w:bookmarkStart w:id="1871" w:name="_Toc55894807"/>
      <w:bookmarkStart w:id="1872" w:name="_Toc58939891"/>
      <w:bookmarkStart w:id="1873" w:name="_Toc67928106"/>
      <w:r w:rsidRPr="002B15AA">
        <w:rPr>
          <w:rFonts w:hint="eastAsia"/>
          <w:lang w:eastAsia="zh-CN"/>
        </w:rPr>
        <w:t>4.3.2</w:t>
      </w:r>
      <w:r w:rsidRPr="002B15AA">
        <w:rPr>
          <w:lang w:eastAsia="zh-CN"/>
        </w:rPr>
        <w:t>6</w:t>
      </w:r>
      <w:r w:rsidRPr="002B15AA">
        <w:t>.4</w:t>
      </w:r>
      <w:r w:rsidRPr="002B15AA">
        <w:tab/>
        <w:t>Notifications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1B6D1F6" w14:textId="77777777" w:rsidR="008C10F3" w:rsidRPr="002B15AA" w:rsidRDefault="008C10F3" w:rsidP="008C10F3">
      <w:r w:rsidRPr="002B15AA">
        <w:t>See respective IOCs.</w:t>
      </w:r>
    </w:p>
    <w:p w14:paraId="7DA18110" w14:textId="77777777" w:rsidR="008C10F3" w:rsidRPr="002B15AA" w:rsidRDefault="008C10F3" w:rsidP="008C10F3">
      <w:pPr>
        <w:pStyle w:val="Heading3"/>
        <w:rPr>
          <w:lang w:eastAsia="zh-CN"/>
        </w:rPr>
      </w:pPr>
      <w:bookmarkStart w:id="1874" w:name="_Toc19888176"/>
      <w:bookmarkStart w:id="1875" w:name="_Toc27405053"/>
      <w:bookmarkStart w:id="1876" w:name="_Toc35878198"/>
      <w:bookmarkStart w:id="1877" w:name="_Toc36220014"/>
      <w:bookmarkStart w:id="1878" w:name="_Toc36474112"/>
      <w:bookmarkStart w:id="1879" w:name="_Toc36542384"/>
      <w:bookmarkStart w:id="1880" w:name="_Toc36543205"/>
      <w:bookmarkStart w:id="1881" w:name="_Toc36567443"/>
      <w:bookmarkStart w:id="1882" w:name="_Toc44341061"/>
      <w:bookmarkStart w:id="1883" w:name="_Toc51675359"/>
      <w:bookmarkStart w:id="1884" w:name="_Toc55894808"/>
      <w:bookmarkStart w:id="1885" w:name="_Toc58939892"/>
      <w:bookmarkStart w:id="1886" w:name="_Toc67928107"/>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7E13395" w14:textId="77777777" w:rsidR="008C10F3" w:rsidRPr="002B15AA" w:rsidRDefault="008C10F3" w:rsidP="008C10F3">
      <w:pPr>
        <w:pStyle w:val="Heading4"/>
      </w:pPr>
      <w:bookmarkStart w:id="1887" w:name="_Toc19888177"/>
      <w:bookmarkStart w:id="1888" w:name="_Toc27405054"/>
      <w:bookmarkStart w:id="1889" w:name="_Toc35878199"/>
      <w:bookmarkStart w:id="1890" w:name="_Toc36220015"/>
      <w:bookmarkStart w:id="1891" w:name="_Toc36474113"/>
      <w:bookmarkStart w:id="1892" w:name="_Toc36542385"/>
      <w:bookmarkStart w:id="1893" w:name="_Toc36543206"/>
      <w:bookmarkStart w:id="1894" w:name="_Toc36567444"/>
      <w:bookmarkStart w:id="1895" w:name="_Toc44341062"/>
      <w:bookmarkStart w:id="1896" w:name="_Toc51675360"/>
      <w:bookmarkStart w:id="1897" w:name="_Toc55894809"/>
      <w:bookmarkStart w:id="1898" w:name="_Toc58939893"/>
      <w:bookmarkStart w:id="1899" w:name="_Toc67928108"/>
      <w:r w:rsidRPr="002B15AA">
        <w:rPr>
          <w:rFonts w:hint="eastAsia"/>
          <w:lang w:eastAsia="zh-CN"/>
        </w:rPr>
        <w:t>4.3.2</w:t>
      </w:r>
      <w:r w:rsidRPr="002B15AA">
        <w:rPr>
          <w:lang w:eastAsia="zh-CN"/>
        </w:rPr>
        <w:t>7</w:t>
      </w:r>
      <w:r w:rsidRPr="002B15AA">
        <w:t>.1</w:t>
      </w:r>
      <w:r w:rsidRPr="002B15AA">
        <w:tab/>
        <w:t>Definition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55849CD7" w14:textId="77777777" w:rsidR="008C10F3" w:rsidRPr="002B15AA" w:rsidRDefault="008C10F3" w:rsidP="008C10F3">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14:paraId="5B81C968" w14:textId="77777777" w:rsidR="008C10F3" w:rsidRPr="002B15AA" w:rsidRDefault="008C10F3" w:rsidP="008C10F3">
      <w:pPr>
        <w:pStyle w:val="Heading4"/>
      </w:pPr>
      <w:bookmarkStart w:id="1900" w:name="_Toc19888178"/>
      <w:bookmarkStart w:id="1901" w:name="_Toc27405055"/>
      <w:bookmarkStart w:id="1902" w:name="_Toc35878200"/>
      <w:bookmarkStart w:id="1903" w:name="_Toc36220016"/>
      <w:bookmarkStart w:id="1904" w:name="_Toc36474114"/>
      <w:bookmarkStart w:id="1905" w:name="_Toc36542386"/>
      <w:bookmarkStart w:id="1906" w:name="_Toc36543207"/>
      <w:bookmarkStart w:id="1907" w:name="_Toc36567445"/>
      <w:bookmarkStart w:id="1908" w:name="_Toc44341063"/>
      <w:bookmarkStart w:id="1909" w:name="_Toc51675361"/>
      <w:bookmarkStart w:id="1910" w:name="_Toc55894810"/>
      <w:bookmarkStart w:id="1911" w:name="_Toc58939894"/>
      <w:bookmarkStart w:id="1912" w:name="_Toc67928109"/>
      <w:r w:rsidRPr="002B15AA">
        <w:rPr>
          <w:rFonts w:hint="eastAsia"/>
          <w:lang w:eastAsia="zh-CN"/>
        </w:rPr>
        <w:t>4.3.2</w:t>
      </w:r>
      <w:r w:rsidRPr="002B15AA">
        <w:rPr>
          <w:lang w:eastAsia="zh-CN"/>
        </w:rPr>
        <w:t>7</w:t>
      </w:r>
      <w:r w:rsidRPr="002B15AA">
        <w:t>.2</w:t>
      </w:r>
      <w:r w:rsidRPr="002B15AA">
        <w:tab/>
        <w:t>Attributes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1D188ACD" w14:textId="77777777" w:rsidR="008C10F3" w:rsidRPr="002B15AA" w:rsidRDefault="008C10F3" w:rsidP="008C10F3">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5191A327" w14:textId="77777777" w:rsidR="008C10F3" w:rsidRPr="002B15AA" w:rsidRDefault="008C10F3" w:rsidP="008C10F3">
      <w:pPr>
        <w:pStyle w:val="Heading4"/>
      </w:pPr>
      <w:bookmarkStart w:id="1913" w:name="_Toc19888179"/>
      <w:bookmarkStart w:id="1914" w:name="_Toc27405056"/>
      <w:bookmarkStart w:id="1915" w:name="_Toc35878201"/>
      <w:bookmarkStart w:id="1916" w:name="_Toc36220017"/>
      <w:bookmarkStart w:id="1917" w:name="_Toc36474115"/>
      <w:bookmarkStart w:id="1918" w:name="_Toc36542387"/>
      <w:bookmarkStart w:id="1919" w:name="_Toc36543208"/>
      <w:bookmarkStart w:id="1920" w:name="_Toc36567446"/>
      <w:bookmarkStart w:id="1921" w:name="_Toc44341064"/>
      <w:bookmarkStart w:id="1922" w:name="_Toc51675362"/>
      <w:bookmarkStart w:id="1923" w:name="_Toc55894811"/>
      <w:bookmarkStart w:id="1924" w:name="_Toc58939895"/>
      <w:bookmarkStart w:id="1925" w:name="_Toc67928110"/>
      <w:r w:rsidRPr="002B15AA">
        <w:rPr>
          <w:rFonts w:hint="eastAsia"/>
          <w:lang w:eastAsia="zh-CN"/>
        </w:rPr>
        <w:t>4.3.2</w:t>
      </w:r>
      <w:r w:rsidRPr="002B15AA">
        <w:rPr>
          <w:lang w:eastAsia="zh-CN"/>
        </w:rPr>
        <w:t>7</w:t>
      </w:r>
      <w:r w:rsidRPr="002B15AA">
        <w:t>.3</w:t>
      </w:r>
      <w:r w:rsidRPr="002B15AA">
        <w:tab/>
        <w:t>Attribute constraints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B2CF059" w14:textId="77777777" w:rsidR="008C10F3" w:rsidRPr="002B15AA" w:rsidRDefault="008C10F3" w:rsidP="008C10F3">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660D76B9" w14:textId="77777777" w:rsidR="008C10F3" w:rsidRPr="002B15AA" w:rsidRDefault="008C10F3" w:rsidP="008C10F3">
      <w:pPr>
        <w:pStyle w:val="Heading4"/>
      </w:pPr>
      <w:bookmarkStart w:id="1926" w:name="_Toc19888180"/>
      <w:bookmarkStart w:id="1927" w:name="_Toc27405057"/>
      <w:bookmarkStart w:id="1928" w:name="_Toc35878202"/>
      <w:bookmarkStart w:id="1929" w:name="_Toc36220018"/>
      <w:bookmarkStart w:id="1930" w:name="_Toc36474116"/>
      <w:bookmarkStart w:id="1931" w:name="_Toc36542388"/>
      <w:bookmarkStart w:id="1932" w:name="_Toc36543209"/>
      <w:bookmarkStart w:id="1933" w:name="_Toc36567447"/>
      <w:bookmarkStart w:id="1934" w:name="_Toc44341065"/>
      <w:bookmarkStart w:id="1935" w:name="_Toc51675363"/>
      <w:bookmarkStart w:id="1936" w:name="_Toc55894812"/>
      <w:bookmarkStart w:id="1937" w:name="_Toc58939896"/>
      <w:bookmarkStart w:id="1938" w:name="_Toc67928111"/>
      <w:r w:rsidRPr="002B15AA">
        <w:rPr>
          <w:rFonts w:hint="eastAsia"/>
          <w:lang w:eastAsia="zh-CN"/>
        </w:rPr>
        <w:t>4.3.2</w:t>
      </w:r>
      <w:r w:rsidRPr="002B15AA">
        <w:rPr>
          <w:lang w:eastAsia="zh-CN"/>
        </w:rPr>
        <w:t>7</w:t>
      </w:r>
      <w:r w:rsidRPr="002B15AA">
        <w:t>.4</w:t>
      </w:r>
      <w:r w:rsidRPr="002B15AA">
        <w:tab/>
        <w:t>Notifications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2D9082BB" w14:textId="77777777" w:rsidR="008C10F3" w:rsidRPr="002B15AA" w:rsidRDefault="008C10F3" w:rsidP="008C10F3">
      <w:r w:rsidRPr="002B15AA">
        <w:t>See respective IOCs.</w:t>
      </w:r>
    </w:p>
    <w:p w14:paraId="1BF40C83" w14:textId="77777777" w:rsidR="008C10F3" w:rsidRPr="002B15AA" w:rsidRDefault="008C10F3" w:rsidP="008C10F3">
      <w:pPr>
        <w:pStyle w:val="Heading3"/>
        <w:rPr>
          <w:lang w:eastAsia="zh-CN"/>
        </w:rPr>
      </w:pPr>
      <w:bookmarkStart w:id="1939" w:name="_Toc19888181"/>
      <w:bookmarkStart w:id="1940" w:name="_Toc27405058"/>
      <w:bookmarkStart w:id="1941" w:name="_Toc35878203"/>
      <w:bookmarkStart w:id="1942" w:name="_Toc36220019"/>
      <w:bookmarkStart w:id="1943" w:name="_Toc36474117"/>
      <w:bookmarkStart w:id="1944" w:name="_Toc36542389"/>
      <w:bookmarkStart w:id="1945" w:name="_Toc36543210"/>
      <w:bookmarkStart w:id="1946" w:name="_Toc36567448"/>
      <w:bookmarkStart w:id="1947" w:name="_Toc44341066"/>
      <w:bookmarkStart w:id="1948" w:name="_Toc51675364"/>
      <w:bookmarkStart w:id="1949" w:name="_Toc55894813"/>
      <w:bookmarkStart w:id="1950" w:name="_Toc58939897"/>
      <w:bookmarkStart w:id="1951" w:name="_Toc67928112"/>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7C90C97D" w14:textId="77777777" w:rsidR="008C10F3" w:rsidRPr="002B15AA" w:rsidRDefault="008C10F3" w:rsidP="008C10F3">
      <w:pPr>
        <w:pStyle w:val="Heading4"/>
      </w:pPr>
      <w:bookmarkStart w:id="1952" w:name="_Toc19888182"/>
      <w:bookmarkStart w:id="1953" w:name="_Toc27405059"/>
      <w:bookmarkStart w:id="1954" w:name="_Toc35878204"/>
      <w:bookmarkStart w:id="1955" w:name="_Toc36220020"/>
      <w:bookmarkStart w:id="1956" w:name="_Toc36474118"/>
      <w:bookmarkStart w:id="1957" w:name="_Toc36542390"/>
      <w:bookmarkStart w:id="1958" w:name="_Toc36543211"/>
      <w:bookmarkStart w:id="1959" w:name="_Toc36567449"/>
      <w:bookmarkStart w:id="1960" w:name="_Toc44341067"/>
      <w:bookmarkStart w:id="1961" w:name="_Toc51675365"/>
      <w:bookmarkStart w:id="1962" w:name="_Toc55894814"/>
      <w:bookmarkStart w:id="1963" w:name="_Toc58939898"/>
      <w:bookmarkStart w:id="1964" w:name="_Toc67928113"/>
      <w:r w:rsidRPr="002B15AA">
        <w:rPr>
          <w:rFonts w:hint="eastAsia"/>
          <w:lang w:eastAsia="zh-CN"/>
        </w:rPr>
        <w:t>4.3.2</w:t>
      </w:r>
      <w:r w:rsidRPr="002B15AA">
        <w:rPr>
          <w:lang w:eastAsia="zh-CN"/>
        </w:rPr>
        <w:t>8</w:t>
      </w:r>
      <w:r w:rsidRPr="002B15AA">
        <w:t>.1</w:t>
      </w:r>
      <w:r w:rsidRPr="002B15AA">
        <w:tab/>
        <w:t>Definition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98EC0B0" w14:textId="77777777" w:rsidR="008C10F3" w:rsidRPr="002B15AA" w:rsidRDefault="008C10F3" w:rsidP="008C10F3">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14:paraId="5482F894" w14:textId="77777777" w:rsidR="008C10F3" w:rsidRPr="002B15AA" w:rsidRDefault="008C10F3" w:rsidP="008C10F3">
      <w:pPr>
        <w:pStyle w:val="Heading4"/>
      </w:pPr>
      <w:bookmarkStart w:id="1965" w:name="_Toc19888183"/>
      <w:bookmarkStart w:id="1966" w:name="_Toc27405060"/>
      <w:bookmarkStart w:id="1967" w:name="_Toc35878205"/>
      <w:bookmarkStart w:id="1968" w:name="_Toc36220021"/>
      <w:bookmarkStart w:id="1969" w:name="_Toc36474119"/>
      <w:bookmarkStart w:id="1970" w:name="_Toc36542391"/>
      <w:bookmarkStart w:id="1971" w:name="_Toc36543212"/>
      <w:bookmarkStart w:id="1972" w:name="_Toc36567450"/>
      <w:bookmarkStart w:id="1973" w:name="_Toc44341068"/>
      <w:bookmarkStart w:id="1974" w:name="_Toc51675366"/>
      <w:bookmarkStart w:id="1975" w:name="_Toc55894815"/>
      <w:bookmarkStart w:id="1976" w:name="_Toc58939899"/>
      <w:bookmarkStart w:id="1977" w:name="_Toc67928114"/>
      <w:r w:rsidRPr="002B15AA">
        <w:rPr>
          <w:rFonts w:hint="eastAsia"/>
          <w:lang w:eastAsia="zh-CN"/>
        </w:rPr>
        <w:t>4.3.2</w:t>
      </w:r>
      <w:r w:rsidRPr="002B15AA">
        <w:rPr>
          <w:lang w:eastAsia="zh-CN"/>
        </w:rPr>
        <w:t>8</w:t>
      </w:r>
      <w:r w:rsidRPr="002B15AA">
        <w:t>.2</w:t>
      </w:r>
      <w:r w:rsidRPr="002B15AA">
        <w:tab/>
        <w:t>Attributes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3F871B09" w14:textId="77777777" w:rsidR="008C10F3" w:rsidRPr="002B15AA" w:rsidRDefault="008C10F3" w:rsidP="008C10F3">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D24F6DF" w14:textId="77777777" w:rsidR="008C10F3" w:rsidRPr="002B15AA" w:rsidRDefault="008C10F3" w:rsidP="008C10F3">
      <w:pPr>
        <w:pStyle w:val="Heading4"/>
      </w:pPr>
      <w:bookmarkStart w:id="1978" w:name="_Toc19888184"/>
      <w:bookmarkStart w:id="1979" w:name="_Toc27405061"/>
      <w:bookmarkStart w:id="1980" w:name="_Toc35878206"/>
      <w:bookmarkStart w:id="1981" w:name="_Toc36220022"/>
      <w:bookmarkStart w:id="1982" w:name="_Toc36474120"/>
      <w:bookmarkStart w:id="1983" w:name="_Toc36542392"/>
      <w:bookmarkStart w:id="1984" w:name="_Toc36543213"/>
      <w:bookmarkStart w:id="1985" w:name="_Toc36567451"/>
      <w:bookmarkStart w:id="1986" w:name="_Toc44341069"/>
      <w:bookmarkStart w:id="1987" w:name="_Toc51675367"/>
      <w:bookmarkStart w:id="1988" w:name="_Toc55894816"/>
      <w:bookmarkStart w:id="1989" w:name="_Toc58939900"/>
      <w:bookmarkStart w:id="1990" w:name="_Toc67928115"/>
      <w:r w:rsidRPr="002B15AA">
        <w:rPr>
          <w:rFonts w:hint="eastAsia"/>
          <w:lang w:eastAsia="zh-CN"/>
        </w:rPr>
        <w:t>4.3.2</w:t>
      </w:r>
      <w:r w:rsidRPr="002B15AA">
        <w:rPr>
          <w:lang w:eastAsia="zh-CN"/>
        </w:rPr>
        <w:t>8</w:t>
      </w:r>
      <w:r w:rsidRPr="002B15AA">
        <w:t>.3</w:t>
      </w:r>
      <w:r w:rsidRPr="002B15AA">
        <w:tab/>
        <w:t>Attribute constraints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E1F913E" w14:textId="77777777" w:rsidR="008C10F3" w:rsidRPr="002B15AA" w:rsidRDefault="008C10F3" w:rsidP="008C10F3">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2C13D543" w14:textId="77777777" w:rsidR="008C10F3" w:rsidRPr="002B15AA" w:rsidRDefault="008C10F3" w:rsidP="008C10F3">
      <w:pPr>
        <w:pStyle w:val="Heading4"/>
      </w:pPr>
      <w:bookmarkStart w:id="1991" w:name="_Toc19888185"/>
      <w:bookmarkStart w:id="1992" w:name="_Toc27405062"/>
      <w:bookmarkStart w:id="1993" w:name="_Toc35878207"/>
      <w:bookmarkStart w:id="1994" w:name="_Toc36220023"/>
      <w:bookmarkStart w:id="1995" w:name="_Toc36474121"/>
      <w:bookmarkStart w:id="1996" w:name="_Toc36542393"/>
      <w:bookmarkStart w:id="1997" w:name="_Toc36543214"/>
      <w:bookmarkStart w:id="1998" w:name="_Toc36567452"/>
      <w:bookmarkStart w:id="1999" w:name="_Toc44341070"/>
      <w:bookmarkStart w:id="2000" w:name="_Toc51675368"/>
      <w:bookmarkStart w:id="2001" w:name="_Toc55894817"/>
      <w:bookmarkStart w:id="2002" w:name="_Toc58939901"/>
      <w:bookmarkStart w:id="2003" w:name="_Toc67928116"/>
      <w:r w:rsidRPr="002B15AA">
        <w:rPr>
          <w:rFonts w:hint="eastAsia"/>
          <w:lang w:eastAsia="zh-CN"/>
        </w:rPr>
        <w:t>4.3.2</w:t>
      </w:r>
      <w:r w:rsidRPr="002B15AA">
        <w:rPr>
          <w:lang w:eastAsia="zh-CN"/>
        </w:rPr>
        <w:t>8</w:t>
      </w:r>
      <w:r w:rsidRPr="002B15AA">
        <w:t>.4</w:t>
      </w:r>
      <w:r w:rsidRPr="002B15AA">
        <w:tab/>
        <w:t>Notifications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0FE927BC" w14:textId="77777777" w:rsidR="008C10F3" w:rsidRPr="002B15AA" w:rsidRDefault="008C10F3" w:rsidP="008C10F3">
      <w:r w:rsidRPr="002B15AA">
        <w:t>See respective IOCs.</w:t>
      </w:r>
    </w:p>
    <w:p w14:paraId="7EA61A34" w14:textId="77777777" w:rsidR="008C10F3" w:rsidRPr="002B15AA" w:rsidRDefault="008C10F3" w:rsidP="008C10F3">
      <w:pPr>
        <w:pStyle w:val="Heading3"/>
        <w:rPr>
          <w:lang w:eastAsia="zh-CN"/>
        </w:rPr>
      </w:pPr>
      <w:bookmarkStart w:id="2004" w:name="_Toc19888186"/>
      <w:bookmarkStart w:id="2005" w:name="_Toc27405063"/>
      <w:bookmarkStart w:id="2006" w:name="_Toc35878208"/>
      <w:bookmarkStart w:id="2007" w:name="_Toc36220024"/>
      <w:bookmarkStart w:id="2008" w:name="_Toc36474122"/>
      <w:bookmarkStart w:id="2009" w:name="_Toc36542394"/>
      <w:bookmarkStart w:id="2010" w:name="_Toc36543215"/>
      <w:bookmarkStart w:id="2011" w:name="_Toc36567453"/>
      <w:bookmarkStart w:id="2012" w:name="_Toc44341071"/>
      <w:bookmarkStart w:id="2013" w:name="_Toc51675369"/>
      <w:bookmarkStart w:id="2014" w:name="_Toc55894818"/>
      <w:bookmarkStart w:id="2015" w:name="_Toc58939902"/>
      <w:bookmarkStart w:id="2016" w:name="_Toc67928117"/>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54844F6" w14:textId="77777777" w:rsidR="008C10F3" w:rsidRPr="002B15AA" w:rsidRDefault="008C10F3" w:rsidP="008C10F3">
      <w:pPr>
        <w:pStyle w:val="Heading4"/>
      </w:pPr>
      <w:bookmarkStart w:id="2017" w:name="_Toc19888187"/>
      <w:bookmarkStart w:id="2018" w:name="_Toc27405064"/>
      <w:bookmarkStart w:id="2019" w:name="_Toc35878209"/>
      <w:bookmarkStart w:id="2020" w:name="_Toc36220025"/>
      <w:bookmarkStart w:id="2021" w:name="_Toc36474123"/>
      <w:bookmarkStart w:id="2022" w:name="_Toc36542395"/>
      <w:bookmarkStart w:id="2023" w:name="_Toc36543216"/>
      <w:bookmarkStart w:id="2024" w:name="_Toc36567454"/>
      <w:bookmarkStart w:id="2025" w:name="_Toc44341072"/>
      <w:bookmarkStart w:id="2026" w:name="_Toc51675370"/>
      <w:bookmarkStart w:id="2027" w:name="_Toc55894819"/>
      <w:bookmarkStart w:id="2028" w:name="_Toc58939903"/>
      <w:bookmarkStart w:id="2029" w:name="_Toc67928118"/>
      <w:r w:rsidRPr="002B15AA">
        <w:rPr>
          <w:rFonts w:hint="eastAsia"/>
          <w:lang w:eastAsia="zh-CN"/>
        </w:rPr>
        <w:t>4.3.2</w:t>
      </w:r>
      <w:r w:rsidRPr="002B15AA">
        <w:rPr>
          <w:lang w:eastAsia="zh-CN"/>
        </w:rPr>
        <w:t>9</w:t>
      </w:r>
      <w:r w:rsidRPr="002B15AA">
        <w:t>.1</w:t>
      </w:r>
      <w:r w:rsidRPr="002B15AA">
        <w:tab/>
        <w:t>Definition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008A65D1" w14:textId="77777777" w:rsidR="008C10F3" w:rsidRPr="002B15AA" w:rsidRDefault="008C10F3" w:rsidP="008C10F3">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14:paraId="5870AB3C" w14:textId="77777777" w:rsidR="008C10F3" w:rsidRPr="002B15AA" w:rsidRDefault="008C10F3" w:rsidP="008C10F3">
      <w:pPr>
        <w:pStyle w:val="Heading4"/>
      </w:pPr>
      <w:bookmarkStart w:id="2030" w:name="_Toc19888188"/>
      <w:bookmarkStart w:id="2031" w:name="_Toc27405065"/>
      <w:bookmarkStart w:id="2032" w:name="_Toc35878210"/>
      <w:bookmarkStart w:id="2033" w:name="_Toc36220026"/>
      <w:bookmarkStart w:id="2034" w:name="_Toc36474124"/>
      <w:bookmarkStart w:id="2035" w:name="_Toc36542396"/>
      <w:bookmarkStart w:id="2036" w:name="_Toc36543217"/>
      <w:bookmarkStart w:id="2037" w:name="_Toc36567455"/>
      <w:bookmarkStart w:id="2038" w:name="_Toc44341073"/>
      <w:bookmarkStart w:id="2039" w:name="_Toc51675371"/>
      <w:bookmarkStart w:id="2040" w:name="_Toc55894820"/>
      <w:bookmarkStart w:id="2041" w:name="_Toc58939904"/>
      <w:bookmarkStart w:id="2042" w:name="_Toc67928119"/>
      <w:r w:rsidRPr="002B15AA">
        <w:rPr>
          <w:rFonts w:hint="eastAsia"/>
          <w:lang w:eastAsia="zh-CN"/>
        </w:rPr>
        <w:t>4.3.2</w:t>
      </w:r>
      <w:r w:rsidRPr="002B15AA">
        <w:rPr>
          <w:lang w:eastAsia="zh-CN"/>
        </w:rPr>
        <w:t>9</w:t>
      </w:r>
      <w:r w:rsidRPr="002B15AA">
        <w:t>.2</w:t>
      </w:r>
      <w:r w:rsidRPr="002B15AA">
        <w:tab/>
        <w:t>Attributes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566125C" w14:textId="77777777" w:rsidR="008C10F3" w:rsidRPr="002B15AA" w:rsidRDefault="008C10F3" w:rsidP="008C10F3">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67DB387F" w14:textId="77777777" w:rsidR="008C10F3" w:rsidRPr="002B15AA" w:rsidRDefault="008C10F3" w:rsidP="008C10F3">
      <w:pPr>
        <w:pStyle w:val="Heading4"/>
      </w:pPr>
      <w:bookmarkStart w:id="2043" w:name="_Toc19888189"/>
      <w:bookmarkStart w:id="2044" w:name="_Toc27405066"/>
      <w:bookmarkStart w:id="2045" w:name="_Toc35878211"/>
      <w:bookmarkStart w:id="2046" w:name="_Toc36220027"/>
      <w:bookmarkStart w:id="2047" w:name="_Toc36474125"/>
      <w:bookmarkStart w:id="2048" w:name="_Toc36542397"/>
      <w:bookmarkStart w:id="2049" w:name="_Toc36543218"/>
      <w:bookmarkStart w:id="2050" w:name="_Toc36567456"/>
      <w:bookmarkStart w:id="2051" w:name="_Toc44341074"/>
      <w:bookmarkStart w:id="2052" w:name="_Toc51675372"/>
      <w:bookmarkStart w:id="2053" w:name="_Toc55894821"/>
      <w:bookmarkStart w:id="2054" w:name="_Toc58939905"/>
      <w:bookmarkStart w:id="2055" w:name="_Toc67928120"/>
      <w:r w:rsidRPr="002B15AA">
        <w:rPr>
          <w:rFonts w:hint="eastAsia"/>
          <w:lang w:eastAsia="zh-CN"/>
        </w:rPr>
        <w:t>4.3.2</w:t>
      </w:r>
      <w:r w:rsidRPr="002B15AA">
        <w:rPr>
          <w:lang w:eastAsia="zh-CN"/>
        </w:rPr>
        <w:t>9</w:t>
      </w:r>
      <w:r w:rsidRPr="002B15AA">
        <w:t>.3</w:t>
      </w:r>
      <w:r w:rsidRPr="002B15AA">
        <w:tab/>
        <w:t>Attribute constraints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601361B0" w14:textId="77777777" w:rsidR="008C10F3" w:rsidRPr="002B15AA" w:rsidRDefault="008C10F3" w:rsidP="008C10F3">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629778F3" w14:textId="77777777" w:rsidR="008C10F3" w:rsidRPr="002B15AA" w:rsidRDefault="008C10F3" w:rsidP="008C10F3">
      <w:pPr>
        <w:pStyle w:val="Heading4"/>
      </w:pPr>
      <w:bookmarkStart w:id="2056" w:name="_Toc19888190"/>
      <w:bookmarkStart w:id="2057" w:name="_Toc27405067"/>
      <w:bookmarkStart w:id="2058" w:name="_Toc35878212"/>
      <w:bookmarkStart w:id="2059" w:name="_Toc36220028"/>
      <w:bookmarkStart w:id="2060" w:name="_Toc36474126"/>
      <w:bookmarkStart w:id="2061" w:name="_Toc36542398"/>
      <w:bookmarkStart w:id="2062" w:name="_Toc36543219"/>
      <w:bookmarkStart w:id="2063" w:name="_Toc36567457"/>
      <w:bookmarkStart w:id="2064" w:name="_Toc44341075"/>
      <w:bookmarkStart w:id="2065" w:name="_Toc51675373"/>
      <w:bookmarkStart w:id="2066" w:name="_Toc55894822"/>
      <w:bookmarkStart w:id="2067" w:name="_Toc58939906"/>
      <w:bookmarkStart w:id="2068" w:name="_Toc67928121"/>
      <w:r w:rsidRPr="002B15AA">
        <w:rPr>
          <w:rFonts w:hint="eastAsia"/>
          <w:lang w:eastAsia="zh-CN"/>
        </w:rPr>
        <w:t>4.3.2</w:t>
      </w:r>
      <w:r w:rsidRPr="002B15AA">
        <w:rPr>
          <w:lang w:eastAsia="zh-CN"/>
        </w:rPr>
        <w:t>9</w:t>
      </w:r>
      <w:r w:rsidRPr="002B15AA">
        <w:t>.4</w:t>
      </w:r>
      <w:r w:rsidRPr="002B15AA">
        <w:tab/>
        <w:t>Notifications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6807DE36" w14:textId="77777777" w:rsidR="008C10F3" w:rsidRPr="002B15AA" w:rsidRDefault="008C10F3" w:rsidP="008C10F3">
      <w:r w:rsidRPr="002B15AA">
        <w:t>See respective IOCs.</w:t>
      </w:r>
    </w:p>
    <w:p w14:paraId="10E4B8F4" w14:textId="77777777" w:rsidR="008C10F3" w:rsidRPr="002B15AA" w:rsidRDefault="008C10F3" w:rsidP="008C10F3">
      <w:pPr>
        <w:pStyle w:val="Heading3"/>
        <w:rPr>
          <w:lang w:eastAsia="zh-CN"/>
        </w:rPr>
      </w:pPr>
      <w:bookmarkStart w:id="2069" w:name="_Toc19888191"/>
      <w:bookmarkStart w:id="2070" w:name="_Toc27405068"/>
      <w:bookmarkStart w:id="2071" w:name="_Toc35878213"/>
      <w:bookmarkStart w:id="2072" w:name="_Toc36220029"/>
      <w:bookmarkStart w:id="2073" w:name="_Toc36474127"/>
      <w:bookmarkStart w:id="2074" w:name="_Toc36542399"/>
      <w:bookmarkStart w:id="2075" w:name="_Toc36543220"/>
      <w:bookmarkStart w:id="2076" w:name="_Toc36567458"/>
      <w:bookmarkStart w:id="2077" w:name="_Toc44341076"/>
      <w:bookmarkStart w:id="2078" w:name="_Toc51675374"/>
      <w:bookmarkStart w:id="2079" w:name="_Toc55894823"/>
      <w:bookmarkStart w:id="2080" w:name="_Toc58939907"/>
      <w:bookmarkStart w:id="2081" w:name="_Toc67928122"/>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1981B5E" w14:textId="77777777" w:rsidR="008C10F3" w:rsidRPr="002B15AA" w:rsidRDefault="008C10F3" w:rsidP="008C10F3">
      <w:pPr>
        <w:pStyle w:val="Heading4"/>
      </w:pPr>
      <w:bookmarkStart w:id="2082" w:name="_Toc19888192"/>
      <w:bookmarkStart w:id="2083" w:name="_Toc27405069"/>
      <w:bookmarkStart w:id="2084" w:name="_Toc35878214"/>
      <w:bookmarkStart w:id="2085" w:name="_Toc36220030"/>
      <w:bookmarkStart w:id="2086" w:name="_Toc36474128"/>
      <w:bookmarkStart w:id="2087" w:name="_Toc36542400"/>
      <w:bookmarkStart w:id="2088" w:name="_Toc36543221"/>
      <w:bookmarkStart w:id="2089" w:name="_Toc36567459"/>
      <w:bookmarkStart w:id="2090" w:name="_Toc44341077"/>
      <w:bookmarkStart w:id="2091" w:name="_Toc51675375"/>
      <w:bookmarkStart w:id="2092" w:name="_Toc55894824"/>
      <w:bookmarkStart w:id="2093" w:name="_Toc58939908"/>
      <w:bookmarkStart w:id="2094" w:name="_Toc67928123"/>
      <w:r w:rsidRPr="002B15AA">
        <w:rPr>
          <w:rFonts w:hint="eastAsia"/>
          <w:lang w:eastAsia="zh-CN"/>
        </w:rPr>
        <w:t>4.3.30</w:t>
      </w:r>
      <w:r w:rsidRPr="002B15AA">
        <w:t>.1</w:t>
      </w:r>
      <w:r w:rsidRPr="002B15AA">
        <w:tab/>
        <w:t>Definition</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35EBDDD" w14:textId="77777777" w:rsidR="008C10F3" w:rsidRPr="002B15AA" w:rsidRDefault="008C10F3" w:rsidP="008C10F3">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14:paraId="54A6A385" w14:textId="77777777" w:rsidR="008C10F3" w:rsidRPr="002B15AA" w:rsidRDefault="008C10F3" w:rsidP="008C10F3">
      <w:pPr>
        <w:pStyle w:val="Heading4"/>
      </w:pPr>
      <w:bookmarkStart w:id="2095" w:name="_Toc19888193"/>
      <w:bookmarkStart w:id="2096" w:name="_Toc27405070"/>
      <w:bookmarkStart w:id="2097" w:name="_Toc35878215"/>
      <w:bookmarkStart w:id="2098" w:name="_Toc36220031"/>
      <w:bookmarkStart w:id="2099" w:name="_Toc36474129"/>
      <w:bookmarkStart w:id="2100" w:name="_Toc36542401"/>
      <w:bookmarkStart w:id="2101" w:name="_Toc36543222"/>
      <w:bookmarkStart w:id="2102" w:name="_Toc36567460"/>
      <w:bookmarkStart w:id="2103" w:name="_Toc44341078"/>
      <w:bookmarkStart w:id="2104" w:name="_Toc51675376"/>
      <w:bookmarkStart w:id="2105" w:name="_Toc55894825"/>
      <w:bookmarkStart w:id="2106" w:name="_Toc58939909"/>
      <w:bookmarkStart w:id="2107" w:name="_Toc67928124"/>
      <w:r w:rsidRPr="002B15AA">
        <w:rPr>
          <w:rFonts w:hint="eastAsia"/>
          <w:lang w:eastAsia="zh-CN"/>
        </w:rPr>
        <w:t>4.3.30</w:t>
      </w:r>
      <w:r w:rsidRPr="002B15AA">
        <w:t>.2</w:t>
      </w:r>
      <w:r w:rsidRPr="002B15AA">
        <w:tab/>
        <w:t>Attributes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7DC1629" w14:textId="77777777" w:rsidR="008C10F3" w:rsidRPr="002B15AA" w:rsidRDefault="008C10F3" w:rsidP="008C10F3">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714AEB7F" w14:textId="77777777" w:rsidR="008C10F3" w:rsidRPr="002B15AA" w:rsidRDefault="008C10F3" w:rsidP="008C10F3">
      <w:pPr>
        <w:pStyle w:val="Heading4"/>
      </w:pPr>
      <w:bookmarkStart w:id="2108" w:name="_Toc19888194"/>
      <w:bookmarkStart w:id="2109" w:name="_Toc27405071"/>
      <w:bookmarkStart w:id="2110" w:name="_Toc35878216"/>
      <w:bookmarkStart w:id="2111" w:name="_Toc36220032"/>
      <w:bookmarkStart w:id="2112" w:name="_Toc36474130"/>
      <w:bookmarkStart w:id="2113" w:name="_Toc36542402"/>
      <w:bookmarkStart w:id="2114" w:name="_Toc36543223"/>
      <w:bookmarkStart w:id="2115" w:name="_Toc36567461"/>
      <w:bookmarkStart w:id="2116" w:name="_Toc44341079"/>
      <w:bookmarkStart w:id="2117" w:name="_Toc51675377"/>
      <w:bookmarkStart w:id="2118" w:name="_Toc55894826"/>
      <w:bookmarkStart w:id="2119" w:name="_Toc58939910"/>
      <w:bookmarkStart w:id="2120" w:name="_Toc67928125"/>
      <w:r w:rsidRPr="002B15AA">
        <w:rPr>
          <w:rFonts w:hint="eastAsia"/>
          <w:lang w:eastAsia="zh-CN"/>
        </w:rPr>
        <w:t>4.3.</w:t>
      </w:r>
      <w:r w:rsidRPr="002B15AA">
        <w:rPr>
          <w:lang w:eastAsia="zh-CN"/>
        </w:rPr>
        <w:t>30</w:t>
      </w:r>
      <w:r w:rsidRPr="002B15AA">
        <w:t>.3</w:t>
      </w:r>
      <w:r w:rsidRPr="002B15AA">
        <w:tab/>
        <w:t>Attribute constraints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23967B6" w14:textId="77777777" w:rsidR="008C10F3" w:rsidRPr="002B15AA" w:rsidRDefault="008C10F3" w:rsidP="008C10F3">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4F4CA5A1" w14:textId="77777777" w:rsidR="008C10F3" w:rsidRPr="002B15AA" w:rsidRDefault="008C10F3" w:rsidP="008C10F3">
      <w:pPr>
        <w:pStyle w:val="Heading4"/>
      </w:pPr>
      <w:bookmarkStart w:id="2121" w:name="_Toc19888195"/>
      <w:bookmarkStart w:id="2122" w:name="_Toc27405072"/>
      <w:bookmarkStart w:id="2123" w:name="_Toc35878217"/>
      <w:bookmarkStart w:id="2124" w:name="_Toc36220033"/>
      <w:bookmarkStart w:id="2125" w:name="_Toc36474131"/>
      <w:bookmarkStart w:id="2126" w:name="_Toc36542403"/>
      <w:bookmarkStart w:id="2127" w:name="_Toc36543224"/>
      <w:bookmarkStart w:id="2128" w:name="_Toc36567462"/>
      <w:bookmarkStart w:id="2129" w:name="_Toc44341080"/>
      <w:bookmarkStart w:id="2130" w:name="_Toc51675378"/>
      <w:bookmarkStart w:id="2131" w:name="_Toc55894827"/>
      <w:bookmarkStart w:id="2132" w:name="_Toc58939911"/>
      <w:bookmarkStart w:id="2133" w:name="_Toc67928126"/>
      <w:r w:rsidRPr="002B15AA">
        <w:rPr>
          <w:rFonts w:hint="eastAsia"/>
          <w:lang w:eastAsia="zh-CN"/>
        </w:rPr>
        <w:t>4.3.</w:t>
      </w:r>
      <w:r w:rsidRPr="002B15AA">
        <w:rPr>
          <w:lang w:eastAsia="zh-CN"/>
        </w:rPr>
        <w:t>30</w:t>
      </w:r>
      <w:r w:rsidRPr="002B15AA">
        <w:t>.4</w:t>
      </w:r>
      <w:r w:rsidRPr="002B15AA">
        <w:tab/>
        <w:t>Notifications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A7AFCA3" w14:textId="77777777" w:rsidR="008C10F3" w:rsidRPr="002B15AA" w:rsidRDefault="008C10F3" w:rsidP="008C10F3">
      <w:r w:rsidRPr="002B15AA">
        <w:t>See respective IOCs.</w:t>
      </w:r>
    </w:p>
    <w:p w14:paraId="6B3AC950" w14:textId="77777777" w:rsidR="008C10F3" w:rsidRDefault="008C10F3" w:rsidP="008C10F3">
      <w:pPr>
        <w:pStyle w:val="Heading3"/>
        <w:rPr>
          <w:lang w:eastAsia="zh-CN"/>
        </w:rPr>
      </w:pPr>
      <w:bookmarkStart w:id="2134" w:name="_Toc19888196"/>
      <w:bookmarkStart w:id="2135" w:name="_Toc27405073"/>
      <w:bookmarkStart w:id="2136" w:name="_Toc35878218"/>
      <w:bookmarkStart w:id="2137" w:name="_Toc36220034"/>
      <w:bookmarkStart w:id="2138" w:name="_Toc36474132"/>
      <w:bookmarkStart w:id="2139" w:name="_Toc36542404"/>
      <w:bookmarkStart w:id="2140" w:name="_Toc36543225"/>
      <w:bookmarkStart w:id="2141" w:name="_Toc36567463"/>
      <w:bookmarkStart w:id="2142" w:name="_Toc44341081"/>
      <w:bookmarkStart w:id="2143" w:name="_Toc51675379"/>
      <w:bookmarkStart w:id="2144" w:name="_Toc55894828"/>
      <w:bookmarkStart w:id="2145" w:name="_Toc58939912"/>
      <w:bookmarkStart w:id="2146" w:name="_Toc67928127"/>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949E292" w14:textId="77777777" w:rsidR="008C10F3" w:rsidRDefault="008C10F3" w:rsidP="008C10F3">
      <w:pPr>
        <w:pStyle w:val="Heading3"/>
        <w:rPr>
          <w:lang w:val="en-US" w:eastAsia="zh-CN"/>
        </w:rPr>
      </w:pPr>
      <w:bookmarkStart w:id="2147" w:name="_Toc19888197"/>
      <w:bookmarkStart w:id="2148" w:name="_Toc27405074"/>
      <w:bookmarkStart w:id="2149" w:name="_Toc35878219"/>
      <w:bookmarkStart w:id="2150" w:name="_Toc36220035"/>
      <w:bookmarkStart w:id="2151" w:name="_Toc36474133"/>
      <w:bookmarkStart w:id="2152" w:name="_Toc36542405"/>
      <w:bookmarkStart w:id="2153" w:name="_Toc36543226"/>
      <w:bookmarkStart w:id="2154" w:name="_Toc36567464"/>
      <w:bookmarkStart w:id="2155" w:name="_Toc44341082"/>
      <w:bookmarkStart w:id="2156" w:name="_Toc51675380"/>
      <w:bookmarkStart w:id="2157" w:name="_Toc55894829"/>
      <w:bookmarkStart w:id="2158" w:name="_Toc58939913"/>
      <w:bookmarkStart w:id="2159" w:name="_Toc67928128"/>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3285D315" w14:textId="77777777" w:rsidR="008C10F3" w:rsidRDefault="008C10F3" w:rsidP="008C10F3">
      <w:pPr>
        <w:pStyle w:val="Heading4"/>
      </w:pPr>
      <w:bookmarkStart w:id="2160" w:name="_Toc19888198"/>
      <w:bookmarkStart w:id="2161" w:name="_Toc27405075"/>
      <w:bookmarkStart w:id="2162" w:name="_Toc35878220"/>
      <w:bookmarkStart w:id="2163" w:name="_Toc36220036"/>
      <w:bookmarkStart w:id="2164" w:name="_Toc36474134"/>
      <w:bookmarkStart w:id="2165" w:name="_Toc36542406"/>
      <w:bookmarkStart w:id="2166" w:name="_Toc36543227"/>
      <w:bookmarkStart w:id="2167" w:name="_Toc36567465"/>
      <w:bookmarkStart w:id="2168" w:name="_Toc44341083"/>
      <w:bookmarkStart w:id="2169" w:name="_Toc51675381"/>
      <w:bookmarkStart w:id="2170" w:name="_Toc55894830"/>
      <w:bookmarkStart w:id="2171" w:name="_Toc58939914"/>
      <w:bookmarkStart w:id="2172" w:name="_Toc67928129"/>
      <w:r>
        <w:rPr>
          <w:rFonts w:hint="eastAsia"/>
          <w:lang w:eastAsia="zh-CN"/>
        </w:rPr>
        <w:t>4</w:t>
      </w:r>
      <w:r>
        <w:t>.3.32.1</w:t>
      </w:r>
      <w:r>
        <w:tab/>
        <w:t>Definition</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2FF9083" w14:textId="77777777" w:rsidR="008C10F3" w:rsidRDefault="008C10F3" w:rsidP="008C10F3">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3157E129" w14:textId="77777777" w:rsidR="008C10F3" w:rsidRDefault="008C10F3" w:rsidP="008C10F3">
      <w:r>
        <w:t xml:space="preserve">The source cell can be a </w:t>
      </w:r>
      <w:r>
        <w:rPr>
          <w:rFonts w:ascii="Courier New" w:hAnsi="Courier New"/>
        </w:rPr>
        <w:t>NRCellCU</w:t>
      </w:r>
      <w:r>
        <w:t xml:space="preserve"> instance. This is the case for an Intra-NR neighbour cell relation.</w:t>
      </w:r>
    </w:p>
    <w:p w14:paraId="1365A722" w14:textId="77777777" w:rsidR="008C10F3" w:rsidRDefault="008C10F3" w:rsidP="008C10F3">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14:paraId="3DC97089" w14:textId="77777777" w:rsidR="008C10F3" w:rsidRDefault="008C10F3" w:rsidP="008C10F3">
      <w:pPr>
        <w:rPr>
          <w:lang w:val="en-US"/>
        </w:rPr>
      </w:pPr>
      <w:r>
        <w:t>Neighbour cell relations are unidirectional.</w:t>
      </w:r>
    </w:p>
    <w:p w14:paraId="73EEFF8C" w14:textId="496A91FC" w:rsidR="008C10F3" w:rsidRDefault="008C10F3" w:rsidP="008C10F3">
      <w:pPr>
        <w:pStyle w:val="Heading4"/>
      </w:pPr>
      <w:bookmarkStart w:id="2173" w:name="_Toc19888199"/>
      <w:bookmarkStart w:id="2174" w:name="_Toc27405076"/>
      <w:bookmarkStart w:id="2175" w:name="_Toc35878221"/>
      <w:bookmarkStart w:id="2176" w:name="_Toc36220037"/>
      <w:bookmarkStart w:id="2177" w:name="_Toc36474135"/>
      <w:bookmarkStart w:id="2178" w:name="_Toc36542407"/>
      <w:bookmarkStart w:id="2179" w:name="_Toc36543228"/>
      <w:bookmarkStart w:id="2180" w:name="_Toc36567466"/>
      <w:bookmarkStart w:id="2181" w:name="_Toc44341084"/>
      <w:bookmarkStart w:id="2182" w:name="_Toc51675382"/>
      <w:bookmarkStart w:id="2183" w:name="_Toc55894831"/>
      <w:bookmarkStart w:id="2184" w:name="_Toc58939915"/>
      <w:bookmarkStart w:id="2185" w:name="_Toc67928130"/>
      <w:r>
        <w:rPr>
          <w:rFonts w:hint="eastAsia"/>
          <w:lang w:eastAsia="zh-CN"/>
        </w:rPr>
        <w:t>4</w:t>
      </w:r>
      <w:r>
        <w:t>.3.32.2</w:t>
      </w:r>
      <w:r>
        <w:tab/>
        <w:t>Attributes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86F5EB2" w14:textId="03908698" w:rsidR="00874721" w:rsidRPr="00EB348F" w:rsidRDefault="00874721" w:rsidP="00392887">
      <w:r>
        <w:t xml:space="preserve">The </w:t>
      </w:r>
      <w:r w:rsidRPr="00B24D0E">
        <w:rPr>
          <w:rFonts w:ascii="Courier New" w:hAnsi="Courier New" w:hint="eastAsia"/>
        </w:rPr>
        <w:t>NRCell</w:t>
      </w:r>
      <w:r w:rsidRPr="00B24D0E">
        <w:rPr>
          <w:rFonts w:ascii="Courier New" w:hAnsi="Courier New"/>
        </w:rPr>
        <w:t>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14:paraId="0BA03BA5" w14:textId="77777777" w:rsidTr="00392887">
        <w:trPr>
          <w:cantSplit/>
          <w:jc w:val="center"/>
        </w:trPr>
        <w:tc>
          <w:tcPr>
            <w:tcW w:w="3936" w:type="dxa"/>
            <w:shd w:val="pct10" w:color="auto" w:fill="FFFFFF"/>
          </w:tcPr>
          <w:p w14:paraId="32CE9E83" w14:textId="77777777" w:rsidR="008C10F3" w:rsidRDefault="008C10F3" w:rsidP="00EB348F">
            <w:pPr>
              <w:pStyle w:val="TAH"/>
            </w:pPr>
            <w:r>
              <w:t>Attribute name</w:t>
            </w:r>
          </w:p>
        </w:tc>
        <w:tc>
          <w:tcPr>
            <w:tcW w:w="992" w:type="dxa"/>
            <w:shd w:val="pct10" w:color="auto" w:fill="FFFFFF"/>
          </w:tcPr>
          <w:p w14:paraId="3BA3DCC9" w14:textId="77777777" w:rsidR="008C10F3" w:rsidRDefault="008C10F3" w:rsidP="00EB348F">
            <w:pPr>
              <w:pStyle w:val="TAH"/>
            </w:pPr>
            <w:r>
              <w:t>Support Qualifier</w:t>
            </w:r>
          </w:p>
        </w:tc>
        <w:tc>
          <w:tcPr>
            <w:tcW w:w="1276" w:type="dxa"/>
            <w:shd w:val="pct10" w:color="auto" w:fill="FFFFFF"/>
          </w:tcPr>
          <w:p w14:paraId="1859D2A7" w14:textId="77777777" w:rsidR="008C10F3" w:rsidRDefault="008C10F3" w:rsidP="00EB348F">
            <w:pPr>
              <w:pStyle w:val="TAH"/>
            </w:pPr>
            <w:r>
              <w:t>isReadable</w:t>
            </w:r>
          </w:p>
        </w:tc>
        <w:tc>
          <w:tcPr>
            <w:tcW w:w="1134" w:type="dxa"/>
            <w:shd w:val="pct10" w:color="auto" w:fill="FFFFFF"/>
          </w:tcPr>
          <w:p w14:paraId="48F31D05" w14:textId="77777777" w:rsidR="008C10F3" w:rsidRDefault="008C10F3" w:rsidP="00EB348F">
            <w:pPr>
              <w:pStyle w:val="TAH"/>
            </w:pPr>
            <w:r>
              <w:t>isWritable</w:t>
            </w:r>
          </w:p>
        </w:tc>
        <w:tc>
          <w:tcPr>
            <w:tcW w:w="1134" w:type="dxa"/>
            <w:shd w:val="pct10" w:color="auto" w:fill="FFFFFF"/>
          </w:tcPr>
          <w:p w14:paraId="31AD262E" w14:textId="77777777" w:rsidR="008C10F3" w:rsidRDefault="008C10F3" w:rsidP="00EB348F">
            <w:pPr>
              <w:pStyle w:val="TAH"/>
            </w:pPr>
            <w:r>
              <w:rPr>
                <w:rFonts w:cs="Arial"/>
                <w:bCs/>
                <w:szCs w:val="18"/>
              </w:rPr>
              <w:t>isInvariant</w:t>
            </w:r>
          </w:p>
        </w:tc>
        <w:tc>
          <w:tcPr>
            <w:tcW w:w="1385" w:type="dxa"/>
            <w:shd w:val="pct10" w:color="auto" w:fill="FFFFFF"/>
          </w:tcPr>
          <w:p w14:paraId="5A9E72A0" w14:textId="77777777" w:rsidR="008C10F3" w:rsidRDefault="008C10F3" w:rsidP="00EB348F">
            <w:pPr>
              <w:pStyle w:val="TAH"/>
            </w:pPr>
            <w:r>
              <w:t>isNotifyable</w:t>
            </w:r>
          </w:p>
        </w:tc>
      </w:tr>
      <w:tr w:rsidR="008C10F3" w14:paraId="39D41771" w14:textId="77777777" w:rsidTr="00392887">
        <w:trPr>
          <w:cantSplit/>
          <w:jc w:val="center"/>
        </w:trPr>
        <w:tc>
          <w:tcPr>
            <w:tcW w:w="3936" w:type="dxa"/>
          </w:tcPr>
          <w:p w14:paraId="1D1CE26A" w14:textId="77777777" w:rsidR="008C10F3" w:rsidRPr="005D76F0" w:rsidRDefault="008C10F3" w:rsidP="00EB348F">
            <w:pPr>
              <w:pStyle w:val="TAL"/>
              <w:rPr>
                <w:rFonts w:ascii="Courier New" w:hAnsi="Courier New" w:cs="Courier New"/>
              </w:rPr>
            </w:pPr>
            <w:r>
              <w:rPr>
                <w:rFonts w:ascii="Courier New" w:hAnsi="Courier New"/>
                <w:lang w:val="en-US" w:eastAsia="zh-CN"/>
              </w:rPr>
              <w:t>nRTCI</w:t>
            </w:r>
          </w:p>
        </w:tc>
        <w:tc>
          <w:tcPr>
            <w:tcW w:w="992" w:type="dxa"/>
          </w:tcPr>
          <w:p w14:paraId="7826BC32" w14:textId="77777777" w:rsidR="008C10F3" w:rsidRDefault="008C10F3" w:rsidP="00EB348F">
            <w:pPr>
              <w:pStyle w:val="TAL"/>
              <w:jc w:val="center"/>
            </w:pPr>
            <w:r>
              <w:t>O</w:t>
            </w:r>
          </w:p>
        </w:tc>
        <w:tc>
          <w:tcPr>
            <w:tcW w:w="1276" w:type="dxa"/>
          </w:tcPr>
          <w:p w14:paraId="010EB325" w14:textId="77777777" w:rsidR="008C10F3" w:rsidRDefault="008C10F3" w:rsidP="00EB348F">
            <w:pPr>
              <w:pStyle w:val="TAL"/>
              <w:jc w:val="center"/>
            </w:pPr>
            <w:r>
              <w:t>T</w:t>
            </w:r>
          </w:p>
        </w:tc>
        <w:tc>
          <w:tcPr>
            <w:tcW w:w="1134" w:type="dxa"/>
          </w:tcPr>
          <w:p w14:paraId="2BFB31FD" w14:textId="77777777" w:rsidR="008C10F3" w:rsidRDefault="008C10F3" w:rsidP="00EB348F">
            <w:pPr>
              <w:pStyle w:val="TAL"/>
              <w:jc w:val="center"/>
            </w:pPr>
            <w:r>
              <w:t>T</w:t>
            </w:r>
          </w:p>
        </w:tc>
        <w:tc>
          <w:tcPr>
            <w:tcW w:w="1134" w:type="dxa"/>
          </w:tcPr>
          <w:p w14:paraId="5EB97C71" w14:textId="77777777" w:rsidR="008C10F3" w:rsidRDefault="008C10F3" w:rsidP="00EB348F">
            <w:pPr>
              <w:pStyle w:val="TAL"/>
              <w:jc w:val="center"/>
              <w:rPr>
                <w:lang w:eastAsia="zh-CN"/>
              </w:rPr>
            </w:pPr>
            <w:r>
              <w:t>F</w:t>
            </w:r>
          </w:p>
        </w:tc>
        <w:tc>
          <w:tcPr>
            <w:tcW w:w="1385" w:type="dxa"/>
          </w:tcPr>
          <w:p w14:paraId="0CE7F5F9" w14:textId="77777777" w:rsidR="008C10F3" w:rsidRDefault="008C10F3" w:rsidP="00EB348F">
            <w:pPr>
              <w:pStyle w:val="TAL"/>
              <w:jc w:val="center"/>
            </w:pPr>
            <w:r>
              <w:rPr>
                <w:lang w:eastAsia="zh-CN"/>
              </w:rPr>
              <w:t>T</w:t>
            </w:r>
          </w:p>
        </w:tc>
      </w:tr>
      <w:tr w:rsidR="008C10F3" w14:paraId="307A2E05" w14:textId="77777777" w:rsidTr="00392887">
        <w:trPr>
          <w:cantSplit/>
          <w:jc w:val="center"/>
        </w:trPr>
        <w:tc>
          <w:tcPr>
            <w:tcW w:w="3936" w:type="dxa"/>
          </w:tcPr>
          <w:p w14:paraId="1894168E" w14:textId="77777777" w:rsidR="008C10F3" w:rsidRDefault="008C10F3" w:rsidP="00EB348F">
            <w:pPr>
              <w:pStyle w:val="TAL"/>
              <w:rPr>
                <w:b/>
                <w:lang w:eastAsia="zh-CN"/>
              </w:rPr>
            </w:pPr>
            <w:r>
              <w:rPr>
                <w:rFonts w:ascii="Courier New" w:hAnsi="Courier New" w:cs="Courier New"/>
                <w:bCs/>
              </w:rPr>
              <w:t>cellIndividualOffset</w:t>
            </w:r>
          </w:p>
        </w:tc>
        <w:tc>
          <w:tcPr>
            <w:tcW w:w="992" w:type="dxa"/>
          </w:tcPr>
          <w:p w14:paraId="04320A86" w14:textId="77777777" w:rsidR="008C10F3" w:rsidRDefault="008C10F3" w:rsidP="00EB348F">
            <w:pPr>
              <w:pStyle w:val="TAL"/>
              <w:jc w:val="center"/>
              <w:rPr>
                <w:lang w:eastAsia="zh-CN"/>
              </w:rPr>
            </w:pPr>
            <w:r>
              <w:rPr>
                <w:rFonts w:hint="eastAsia"/>
                <w:lang w:eastAsia="zh-CN"/>
              </w:rPr>
              <w:t>M</w:t>
            </w:r>
          </w:p>
        </w:tc>
        <w:tc>
          <w:tcPr>
            <w:tcW w:w="1276" w:type="dxa"/>
          </w:tcPr>
          <w:p w14:paraId="0ECA6E5B" w14:textId="77777777" w:rsidR="008C10F3" w:rsidRDefault="008C10F3" w:rsidP="00EB348F">
            <w:pPr>
              <w:pStyle w:val="TAL"/>
              <w:jc w:val="center"/>
              <w:rPr>
                <w:lang w:eastAsia="zh-CN"/>
              </w:rPr>
            </w:pPr>
            <w:r>
              <w:rPr>
                <w:rFonts w:hint="eastAsia"/>
                <w:lang w:eastAsia="zh-CN"/>
              </w:rPr>
              <w:t>T</w:t>
            </w:r>
          </w:p>
        </w:tc>
        <w:tc>
          <w:tcPr>
            <w:tcW w:w="1134" w:type="dxa"/>
          </w:tcPr>
          <w:p w14:paraId="06F84AF7" w14:textId="77777777" w:rsidR="008C10F3" w:rsidRDefault="008C10F3" w:rsidP="00EB348F">
            <w:pPr>
              <w:pStyle w:val="TAL"/>
              <w:jc w:val="center"/>
              <w:rPr>
                <w:lang w:eastAsia="zh-CN"/>
              </w:rPr>
            </w:pPr>
            <w:r>
              <w:rPr>
                <w:rFonts w:hint="eastAsia"/>
                <w:lang w:eastAsia="zh-CN"/>
              </w:rPr>
              <w:t>T</w:t>
            </w:r>
          </w:p>
        </w:tc>
        <w:tc>
          <w:tcPr>
            <w:tcW w:w="1134" w:type="dxa"/>
          </w:tcPr>
          <w:p w14:paraId="7E609827" w14:textId="77777777" w:rsidR="008C10F3" w:rsidRDefault="008C10F3" w:rsidP="00EB348F">
            <w:pPr>
              <w:pStyle w:val="TAL"/>
              <w:jc w:val="center"/>
              <w:rPr>
                <w:lang w:eastAsia="zh-CN"/>
              </w:rPr>
            </w:pPr>
            <w:r>
              <w:rPr>
                <w:rFonts w:hint="eastAsia"/>
                <w:lang w:eastAsia="zh-CN"/>
              </w:rPr>
              <w:t>F</w:t>
            </w:r>
          </w:p>
        </w:tc>
        <w:tc>
          <w:tcPr>
            <w:tcW w:w="1385" w:type="dxa"/>
          </w:tcPr>
          <w:p w14:paraId="5ABA19BC" w14:textId="77777777" w:rsidR="008C10F3" w:rsidRDefault="008C10F3" w:rsidP="00EB348F">
            <w:pPr>
              <w:pStyle w:val="TAL"/>
              <w:jc w:val="center"/>
              <w:rPr>
                <w:lang w:eastAsia="zh-CN"/>
              </w:rPr>
            </w:pPr>
            <w:r>
              <w:rPr>
                <w:rFonts w:hint="eastAsia"/>
                <w:lang w:eastAsia="zh-CN"/>
              </w:rPr>
              <w:t>T</w:t>
            </w:r>
          </w:p>
        </w:tc>
      </w:tr>
      <w:tr w:rsidR="008C10F3" w14:paraId="0088D6CB" w14:textId="77777777" w:rsidTr="00392887">
        <w:trPr>
          <w:cantSplit/>
          <w:jc w:val="center"/>
        </w:trPr>
        <w:tc>
          <w:tcPr>
            <w:tcW w:w="3936" w:type="dxa"/>
          </w:tcPr>
          <w:p w14:paraId="5A443ECC" w14:textId="77777777" w:rsidR="008C10F3" w:rsidRDefault="008C10F3" w:rsidP="00EB348F">
            <w:pPr>
              <w:pStyle w:val="TAL"/>
              <w:rPr>
                <w:rFonts w:ascii="Courier New" w:hAnsi="Courier New" w:cs="Courier New"/>
                <w:bCs/>
              </w:rPr>
            </w:pPr>
            <w:r>
              <w:rPr>
                <w:rFonts w:ascii="Courier New" w:hAnsi="Courier New" w:cs="Arial"/>
                <w:lang w:val="en-US" w:eastAsia="zh-CN"/>
              </w:rPr>
              <w:t>isRemoveAllowed</w:t>
            </w:r>
          </w:p>
        </w:tc>
        <w:tc>
          <w:tcPr>
            <w:tcW w:w="992" w:type="dxa"/>
          </w:tcPr>
          <w:p w14:paraId="0729EECE" w14:textId="77777777" w:rsidR="008C10F3" w:rsidRDefault="008C10F3" w:rsidP="00EB348F">
            <w:pPr>
              <w:pStyle w:val="TAL"/>
              <w:jc w:val="center"/>
              <w:rPr>
                <w:lang w:eastAsia="zh-CN"/>
              </w:rPr>
            </w:pPr>
            <w:r>
              <w:rPr>
                <w:rFonts w:cs="Arial"/>
                <w:lang w:val="fr-FR" w:eastAsia="zh-CN"/>
              </w:rPr>
              <w:t>CM</w:t>
            </w:r>
          </w:p>
        </w:tc>
        <w:tc>
          <w:tcPr>
            <w:tcW w:w="1276" w:type="dxa"/>
          </w:tcPr>
          <w:p w14:paraId="6EBB0E61" w14:textId="77777777" w:rsidR="008C10F3" w:rsidRDefault="008C10F3" w:rsidP="00EB348F">
            <w:pPr>
              <w:pStyle w:val="TAL"/>
              <w:jc w:val="center"/>
              <w:rPr>
                <w:lang w:eastAsia="zh-CN"/>
              </w:rPr>
            </w:pPr>
            <w:r>
              <w:rPr>
                <w:rFonts w:cs="Arial"/>
                <w:lang w:val="fr-FR" w:eastAsia="zh-CN"/>
              </w:rPr>
              <w:t>T</w:t>
            </w:r>
          </w:p>
        </w:tc>
        <w:tc>
          <w:tcPr>
            <w:tcW w:w="1134" w:type="dxa"/>
          </w:tcPr>
          <w:p w14:paraId="19238C43" w14:textId="77777777" w:rsidR="008C10F3" w:rsidRDefault="008C10F3" w:rsidP="00EB348F">
            <w:pPr>
              <w:pStyle w:val="TAL"/>
              <w:jc w:val="center"/>
              <w:rPr>
                <w:lang w:eastAsia="zh-CN"/>
              </w:rPr>
            </w:pPr>
            <w:r>
              <w:rPr>
                <w:rFonts w:cs="Arial"/>
                <w:lang w:val="fr-FR" w:eastAsia="zh-CN"/>
              </w:rPr>
              <w:t>T</w:t>
            </w:r>
          </w:p>
        </w:tc>
        <w:tc>
          <w:tcPr>
            <w:tcW w:w="1134" w:type="dxa"/>
          </w:tcPr>
          <w:p w14:paraId="03C8A4E9" w14:textId="77777777" w:rsidR="008C10F3" w:rsidRDefault="008C10F3" w:rsidP="00EB348F">
            <w:pPr>
              <w:pStyle w:val="TAL"/>
              <w:jc w:val="center"/>
              <w:rPr>
                <w:lang w:eastAsia="zh-CN"/>
              </w:rPr>
            </w:pPr>
            <w:r>
              <w:rPr>
                <w:rFonts w:cs="Arial"/>
                <w:lang w:val="fr-FR" w:eastAsia="zh-CN"/>
              </w:rPr>
              <w:t>F</w:t>
            </w:r>
          </w:p>
        </w:tc>
        <w:tc>
          <w:tcPr>
            <w:tcW w:w="1385" w:type="dxa"/>
          </w:tcPr>
          <w:p w14:paraId="436B2575" w14:textId="77777777" w:rsidR="008C10F3" w:rsidRDefault="008C10F3" w:rsidP="00EB348F">
            <w:pPr>
              <w:pStyle w:val="TAL"/>
              <w:jc w:val="center"/>
              <w:rPr>
                <w:lang w:eastAsia="zh-CN"/>
              </w:rPr>
            </w:pPr>
            <w:r>
              <w:rPr>
                <w:rFonts w:cs="Arial"/>
                <w:lang w:val="fr-FR" w:eastAsia="zh-CN"/>
              </w:rPr>
              <w:t>T</w:t>
            </w:r>
          </w:p>
        </w:tc>
      </w:tr>
      <w:tr w:rsidR="008C10F3" w14:paraId="1A4A0968" w14:textId="77777777" w:rsidTr="00392887">
        <w:trPr>
          <w:cantSplit/>
          <w:jc w:val="center"/>
        </w:trPr>
        <w:tc>
          <w:tcPr>
            <w:tcW w:w="3936" w:type="dxa"/>
          </w:tcPr>
          <w:p w14:paraId="1CA4E2B2" w14:textId="77777777" w:rsidR="008C10F3" w:rsidRDefault="008C10F3" w:rsidP="00EB348F">
            <w:pPr>
              <w:pStyle w:val="TAL"/>
              <w:rPr>
                <w:rFonts w:ascii="Courier New" w:hAnsi="Courier New" w:cs="Courier New"/>
                <w:bCs/>
              </w:rPr>
            </w:pPr>
            <w:r>
              <w:rPr>
                <w:rFonts w:ascii="Courier New" w:hAnsi="Courier New" w:cs="Arial"/>
                <w:lang w:val="en-US" w:eastAsia="zh-CN"/>
              </w:rPr>
              <w:t>isHOAllowed</w:t>
            </w:r>
          </w:p>
        </w:tc>
        <w:tc>
          <w:tcPr>
            <w:tcW w:w="992" w:type="dxa"/>
          </w:tcPr>
          <w:p w14:paraId="7C997BF0" w14:textId="77777777" w:rsidR="008C10F3" w:rsidRDefault="008C10F3" w:rsidP="00EB348F">
            <w:pPr>
              <w:pStyle w:val="TAL"/>
              <w:jc w:val="center"/>
              <w:rPr>
                <w:lang w:eastAsia="zh-CN"/>
              </w:rPr>
            </w:pPr>
            <w:r>
              <w:rPr>
                <w:rFonts w:cs="Arial"/>
                <w:lang w:val="fr-FR" w:eastAsia="zh-CN"/>
              </w:rPr>
              <w:t>CM</w:t>
            </w:r>
          </w:p>
        </w:tc>
        <w:tc>
          <w:tcPr>
            <w:tcW w:w="1276" w:type="dxa"/>
          </w:tcPr>
          <w:p w14:paraId="27349126" w14:textId="77777777" w:rsidR="008C10F3" w:rsidRDefault="008C10F3" w:rsidP="00EB348F">
            <w:pPr>
              <w:pStyle w:val="TAL"/>
              <w:jc w:val="center"/>
              <w:rPr>
                <w:lang w:eastAsia="zh-CN"/>
              </w:rPr>
            </w:pPr>
            <w:r>
              <w:rPr>
                <w:rFonts w:cs="Arial"/>
                <w:lang w:val="fr-FR" w:eastAsia="zh-CN"/>
              </w:rPr>
              <w:t>T</w:t>
            </w:r>
          </w:p>
        </w:tc>
        <w:tc>
          <w:tcPr>
            <w:tcW w:w="1134" w:type="dxa"/>
          </w:tcPr>
          <w:p w14:paraId="26B130B4" w14:textId="77777777" w:rsidR="008C10F3" w:rsidRDefault="008C10F3" w:rsidP="00EB348F">
            <w:pPr>
              <w:pStyle w:val="TAL"/>
              <w:jc w:val="center"/>
              <w:rPr>
                <w:lang w:eastAsia="zh-CN"/>
              </w:rPr>
            </w:pPr>
            <w:r>
              <w:rPr>
                <w:rFonts w:cs="Arial"/>
                <w:lang w:val="fr-FR" w:eastAsia="zh-CN"/>
              </w:rPr>
              <w:t>T</w:t>
            </w:r>
          </w:p>
        </w:tc>
        <w:tc>
          <w:tcPr>
            <w:tcW w:w="1134" w:type="dxa"/>
          </w:tcPr>
          <w:p w14:paraId="76A63152" w14:textId="77777777" w:rsidR="008C10F3" w:rsidRDefault="008C10F3" w:rsidP="00EB348F">
            <w:pPr>
              <w:pStyle w:val="TAL"/>
              <w:jc w:val="center"/>
              <w:rPr>
                <w:lang w:eastAsia="zh-CN"/>
              </w:rPr>
            </w:pPr>
            <w:r>
              <w:rPr>
                <w:rFonts w:cs="Arial"/>
                <w:lang w:val="fr-FR" w:eastAsia="zh-CN"/>
              </w:rPr>
              <w:t>F</w:t>
            </w:r>
          </w:p>
        </w:tc>
        <w:tc>
          <w:tcPr>
            <w:tcW w:w="1385" w:type="dxa"/>
          </w:tcPr>
          <w:p w14:paraId="60BEFF03" w14:textId="77777777" w:rsidR="008C10F3" w:rsidRDefault="008C10F3" w:rsidP="00EB348F">
            <w:pPr>
              <w:pStyle w:val="TAL"/>
              <w:jc w:val="center"/>
              <w:rPr>
                <w:lang w:eastAsia="zh-CN"/>
              </w:rPr>
            </w:pPr>
            <w:r>
              <w:rPr>
                <w:rFonts w:cs="Arial"/>
                <w:lang w:val="fr-FR" w:eastAsia="zh-CN"/>
              </w:rPr>
              <w:t>T</w:t>
            </w:r>
          </w:p>
        </w:tc>
      </w:tr>
      <w:tr w:rsidR="008C10F3" w14:paraId="18DCF7CA" w14:textId="77777777" w:rsidTr="00392887">
        <w:trPr>
          <w:cantSplit/>
          <w:jc w:val="center"/>
        </w:trPr>
        <w:tc>
          <w:tcPr>
            <w:tcW w:w="3936" w:type="dxa"/>
          </w:tcPr>
          <w:p w14:paraId="2557A32A" w14:textId="77777777" w:rsidR="008C10F3" w:rsidRDefault="008C10F3" w:rsidP="00EB348F">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tcPr>
          <w:p w14:paraId="2E1B4791" w14:textId="77777777" w:rsidR="008C10F3" w:rsidRDefault="008C10F3" w:rsidP="00EB348F">
            <w:pPr>
              <w:pStyle w:val="TAL"/>
              <w:jc w:val="center"/>
              <w:rPr>
                <w:rFonts w:cs="Arial"/>
                <w:lang w:val="fr-FR" w:eastAsia="zh-CN"/>
              </w:rPr>
            </w:pPr>
            <w:r>
              <w:rPr>
                <w:rFonts w:cs="Arial"/>
                <w:lang w:val="fr-FR" w:eastAsia="zh-CN"/>
              </w:rPr>
              <w:t>CM</w:t>
            </w:r>
          </w:p>
        </w:tc>
        <w:tc>
          <w:tcPr>
            <w:tcW w:w="1276" w:type="dxa"/>
          </w:tcPr>
          <w:p w14:paraId="67956030" w14:textId="77777777" w:rsidR="008C10F3" w:rsidRDefault="008C10F3" w:rsidP="00EB348F">
            <w:pPr>
              <w:pStyle w:val="TAL"/>
              <w:jc w:val="center"/>
              <w:rPr>
                <w:rFonts w:cs="Arial"/>
                <w:lang w:val="fr-FR" w:eastAsia="zh-CN"/>
              </w:rPr>
            </w:pPr>
            <w:r>
              <w:rPr>
                <w:rFonts w:cs="Arial"/>
                <w:lang w:val="fr-FR" w:eastAsia="zh-CN"/>
              </w:rPr>
              <w:t>T</w:t>
            </w:r>
          </w:p>
        </w:tc>
        <w:tc>
          <w:tcPr>
            <w:tcW w:w="1134" w:type="dxa"/>
          </w:tcPr>
          <w:p w14:paraId="6897FB75" w14:textId="77777777" w:rsidR="008C10F3" w:rsidRDefault="008C10F3" w:rsidP="00EB348F">
            <w:pPr>
              <w:pStyle w:val="TAL"/>
              <w:jc w:val="center"/>
              <w:rPr>
                <w:rFonts w:cs="Arial"/>
                <w:lang w:val="fr-FR" w:eastAsia="zh-CN"/>
              </w:rPr>
            </w:pPr>
            <w:r>
              <w:rPr>
                <w:rFonts w:cs="Arial"/>
                <w:lang w:val="fr-FR" w:eastAsia="zh-CN"/>
              </w:rPr>
              <w:t>T</w:t>
            </w:r>
          </w:p>
        </w:tc>
        <w:tc>
          <w:tcPr>
            <w:tcW w:w="1134" w:type="dxa"/>
          </w:tcPr>
          <w:p w14:paraId="2996B888" w14:textId="77777777" w:rsidR="008C10F3" w:rsidRDefault="008C10F3" w:rsidP="00EB348F">
            <w:pPr>
              <w:pStyle w:val="TAL"/>
              <w:jc w:val="center"/>
              <w:rPr>
                <w:rFonts w:cs="Arial"/>
                <w:lang w:val="fr-FR" w:eastAsia="zh-CN"/>
              </w:rPr>
            </w:pPr>
            <w:r>
              <w:rPr>
                <w:rFonts w:cs="Arial"/>
                <w:lang w:val="fr-FR" w:eastAsia="zh-CN"/>
              </w:rPr>
              <w:t>F</w:t>
            </w:r>
          </w:p>
        </w:tc>
        <w:tc>
          <w:tcPr>
            <w:tcW w:w="1385" w:type="dxa"/>
          </w:tcPr>
          <w:p w14:paraId="16320B02" w14:textId="77777777" w:rsidR="008C10F3" w:rsidRDefault="008C10F3" w:rsidP="00EB348F">
            <w:pPr>
              <w:pStyle w:val="TAL"/>
              <w:jc w:val="center"/>
              <w:rPr>
                <w:rFonts w:cs="Arial"/>
                <w:lang w:val="fr-FR" w:eastAsia="zh-CN"/>
              </w:rPr>
            </w:pPr>
            <w:r>
              <w:rPr>
                <w:rFonts w:cs="Arial"/>
                <w:lang w:val="fr-FR" w:eastAsia="zh-CN"/>
              </w:rPr>
              <w:t>T</w:t>
            </w:r>
          </w:p>
        </w:tc>
      </w:tr>
      <w:tr w:rsidR="008C10F3" w14:paraId="6790CBCD" w14:textId="77777777" w:rsidTr="00392887">
        <w:trPr>
          <w:cantSplit/>
          <w:jc w:val="center"/>
        </w:trPr>
        <w:tc>
          <w:tcPr>
            <w:tcW w:w="3936" w:type="dxa"/>
          </w:tcPr>
          <w:p w14:paraId="701AAC5D" w14:textId="77777777" w:rsidR="008C10F3" w:rsidRDefault="008C10F3" w:rsidP="00EB348F">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tcPr>
          <w:p w14:paraId="4A535D87" w14:textId="77777777" w:rsidR="008C10F3" w:rsidRDefault="008C10F3" w:rsidP="00EB348F">
            <w:pPr>
              <w:pStyle w:val="TAL"/>
              <w:jc w:val="center"/>
              <w:rPr>
                <w:rFonts w:cs="Arial"/>
                <w:lang w:val="fr-FR" w:eastAsia="zh-CN"/>
              </w:rPr>
            </w:pPr>
            <w:r>
              <w:rPr>
                <w:rFonts w:cs="Arial"/>
                <w:lang w:val="fr-FR" w:eastAsia="zh-CN"/>
              </w:rPr>
              <w:t>CM</w:t>
            </w:r>
          </w:p>
        </w:tc>
        <w:tc>
          <w:tcPr>
            <w:tcW w:w="1276" w:type="dxa"/>
          </w:tcPr>
          <w:p w14:paraId="7B37D3B0" w14:textId="77777777" w:rsidR="008C10F3" w:rsidRDefault="008C10F3" w:rsidP="00EB348F">
            <w:pPr>
              <w:pStyle w:val="TAL"/>
              <w:jc w:val="center"/>
              <w:rPr>
                <w:rFonts w:cs="Arial"/>
                <w:lang w:val="fr-FR" w:eastAsia="zh-CN"/>
              </w:rPr>
            </w:pPr>
            <w:r>
              <w:rPr>
                <w:rFonts w:cs="Arial"/>
                <w:lang w:val="fr-FR" w:eastAsia="zh-CN"/>
              </w:rPr>
              <w:t>T</w:t>
            </w:r>
          </w:p>
        </w:tc>
        <w:tc>
          <w:tcPr>
            <w:tcW w:w="1134" w:type="dxa"/>
          </w:tcPr>
          <w:p w14:paraId="27C10A5D" w14:textId="77777777" w:rsidR="008C10F3" w:rsidRDefault="008C10F3" w:rsidP="00EB348F">
            <w:pPr>
              <w:pStyle w:val="TAL"/>
              <w:jc w:val="center"/>
              <w:rPr>
                <w:rFonts w:cs="Arial"/>
                <w:lang w:val="fr-FR" w:eastAsia="zh-CN"/>
              </w:rPr>
            </w:pPr>
            <w:r>
              <w:rPr>
                <w:rFonts w:cs="Arial"/>
                <w:lang w:val="fr-FR" w:eastAsia="zh-CN"/>
              </w:rPr>
              <w:t>T</w:t>
            </w:r>
          </w:p>
        </w:tc>
        <w:tc>
          <w:tcPr>
            <w:tcW w:w="1134" w:type="dxa"/>
          </w:tcPr>
          <w:p w14:paraId="33B75C57" w14:textId="77777777" w:rsidR="008C10F3" w:rsidRDefault="008C10F3" w:rsidP="00EB348F">
            <w:pPr>
              <w:pStyle w:val="TAL"/>
              <w:jc w:val="center"/>
              <w:rPr>
                <w:rFonts w:cs="Arial"/>
                <w:lang w:val="fr-FR" w:eastAsia="zh-CN"/>
              </w:rPr>
            </w:pPr>
            <w:r>
              <w:rPr>
                <w:rFonts w:cs="Arial"/>
                <w:lang w:val="fr-FR" w:eastAsia="zh-CN"/>
              </w:rPr>
              <w:t>F</w:t>
            </w:r>
          </w:p>
        </w:tc>
        <w:tc>
          <w:tcPr>
            <w:tcW w:w="1385" w:type="dxa"/>
          </w:tcPr>
          <w:p w14:paraId="1C5E452F" w14:textId="77777777" w:rsidR="008C10F3" w:rsidRDefault="008C10F3" w:rsidP="00EB348F">
            <w:pPr>
              <w:pStyle w:val="TAL"/>
              <w:jc w:val="center"/>
              <w:rPr>
                <w:rFonts w:cs="Arial"/>
                <w:lang w:val="fr-FR" w:eastAsia="zh-CN"/>
              </w:rPr>
            </w:pPr>
            <w:r>
              <w:rPr>
                <w:rFonts w:cs="Arial"/>
                <w:lang w:val="fr-FR" w:eastAsia="zh-CN"/>
              </w:rPr>
              <w:t>T</w:t>
            </w:r>
          </w:p>
        </w:tc>
      </w:tr>
      <w:tr w:rsidR="008C10F3" w14:paraId="3B4DF0D1" w14:textId="77777777" w:rsidTr="00392887">
        <w:trPr>
          <w:cantSplit/>
          <w:jc w:val="center"/>
        </w:trPr>
        <w:tc>
          <w:tcPr>
            <w:tcW w:w="3936" w:type="dxa"/>
          </w:tcPr>
          <w:p w14:paraId="38E76C5D" w14:textId="77777777" w:rsidR="008C10F3" w:rsidRDefault="008C10F3" w:rsidP="00EB348F">
            <w:pPr>
              <w:pStyle w:val="TAL"/>
              <w:jc w:val="center"/>
              <w:rPr>
                <w:rFonts w:ascii="Courier New" w:hAnsi="Courier New" w:cs="Courier New"/>
                <w:bCs/>
              </w:rPr>
            </w:pPr>
            <w:r>
              <w:rPr>
                <w:b/>
                <w:lang w:val="en-US"/>
              </w:rPr>
              <w:t>attribute related to role</w:t>
            </w:r>
          </w:p>
        </w:tc>
        <w:tc>
          <w:tcPr>
            <w:tcW w:w="992" w:type="dxa"/>
          </w:tcPr>
          <w:p w14:paraId="2134ED0D" w14:textId="77777777" w:rsidR="008C10F3" w:rsidRDefault="008C10F3" w:rsidP="00EB348F">
            <w:pPr>
              <w:pStyle w:val="TAL"/>
              <w:jc w:val="center"/>
              <w:rPr>
                <w:lang w:eastAsia="zh-CN"/>
              </w:rPr>
            </w:pPr>
          </w:p>
        </w:tc>
        <w:tc>
          <w:tcPr>
            <w:tcW w:w="1276" w:type="dxa"/>
          </w:tcPr>
          <w:p w14:paraId="0676C738" w14:textId="77777777" w:rsidR="008C10F3" w:rsidRDefault="008C10F3" w:rsidP="00EB348F">
            <w:pPr>
              <w:pStyle w:val="TAL"/>
              <w:jc w:val="center"/>
              <w:rPr>
                <w:lang w:eastAsia="zh-CN"/>
              </w:rPr>
            </w:pPr>
          </w:p>
        </w:tc>
        <w:tc>
          <w:tcPr>
            <w:tcW w:w="1134" w:type="dxa"/>
          </w:tcPr>
          <w:p w14:paraId="15C56B5D" w14:textId="77777777" w:rsidR="008C10F3" w:rsidRDefault="008C10F3" w:rsidP="00EB348F">
            <w:pPr>
              <w:pStyle w:val="TAL"/>
              <w:jc w:val="center"/>
              <w:rPr>
                <w:lang w:eastAsia="zh-CN"/>
              </w:rPr>
            </w:pPr>
          </w:p>
        </w:tc>
        <w:tc>
          <w:tcPr>
            <w:tcW w:w="1134" w:type="dxa"/>
          </w:tcPr>
          <w:p w14:paraId="51B49538" w14:textId="77777777" w:rsidR="008C10F3" w:rsidRDefault="008C10F3" w:rsidP="00EB348F">
            <w:pPr>
              <w:pStyle w:val="TAL"/>
              <w:jc w:val="center"/>
              <w:rPr>
                <w:lang w:eastAsia="zh-CN"/>
              </w:rPr>
            </w:pPr>
          </w:p>
        </w:tc>
        <w:tc>
          <w:tcPr>
            <w:tcW w:w="1385" w:type="dxa"/>
          </w:tcPr>
          <w:p w14:paraId="17CD554C" w14:textId="77777777" w:rsidR="008C10F3" w:rsidRDefault="008C10F3" w:rsidP="00EB348F">
            <w:pPr>
              <w:pStyle w:val="TAL"/>
              <w:jc w:val="center"/>
              <w:rPr>
                <w:lang w:eastAsia="zh-CN"/>
              </w:rPr>
            </w:pPr>
          </w:p>
        </w:tc>
      </w:tr>
      <w:tr w:rsidR="008C10F3" w14:paraId="66F3CBAB" w14:textId="77777777" w:rsidTr="00392887">
        <w:trPr>
          <w:cantSplit/>
          <w:jc w:val="center"/>
        </w:trPr>
        <w:tc>
          <w:tcPr>
            <w:tcW w:w="3936" w:type="dxa"/>
          </w:tcPr>
          <w:p w14:paraId="381C6236" w14:textId="77777777" w:rsidR="008C10F3" w:rsidRDefault="008C10F3" w:rsidP="00EB348F">
            <w:pPr>
              <w:pStyle w:val="TAL"/>
              <w:rPr>
                <w:rFonts w:ascii="Courier New" w:hAnsi="Courier New" w:cs="Courier New"/>
                <w:bCs/>
              </w:rPr>
            </w:pPr>
            <w:r>
              <w:rPr>
                <w:rFonts w:ascii="Courier New" w:hAnsi="Courier New" w:cs="Courier New"/>
                <w:bCs/>
                <w:lang w:val="en-US"/>
              </w:rPr>
              <w:t>nRFreqRelationRef</w:t>
            </w:r>
          </w:p>
        </w:tc>
        <w:tc>
          <w:tcPr>
            <w:tcW w:w="992" w:type="dxa"/>
          </w:tcPr>
          <w:p w14:paraId="33F074C1" w14:textId="77777777" w:rsidR="008C10F3" w:rsidRDefault="008C10F3" w:rsidP="00EB348F">
            <w:pPr>
              <w:pStyle w:val="TAL"/>
              <w:jc w:val="center"/>
              <w:rPr>
                <w:lang w:eastAsia="zh-CN"/>
              </w:rPr>
            </w:pPr>
            <w:r>
              <w:rPr>
                <w:lang w:val="en-US"/>
              </w:rPr>
              <w:t>M</w:t>
            </w:r>
          </w:p>
        </w:tc>
        <w:tc>
          <w:tcPr>
            <w:tcW w:w="1276" w:type="dxa"/>
          </w:tcPr>
          <w:p w14:paraId="2ABBE05D" w14:textId="77777777" w:rsidR="008C10F3" w:rsidRDefault="008C10F3" w:rsidP="00EB348F">
            <w:pPr>
              <w:pStyle w:val="TAL"/>
              <w:jc w:val="center"/>
              <w:rPr>
                <w:lang w:eastAsia="zh-CN"/>
              </w:rPr>
            </w:pPr>
            <w:r>
              <w:rPr>
                <w:lang w:val="en-US"/>
              </w:rPr>
              <w:t>T</w:t>
            </w:r>
          </w:p>
        </w:tc>
        <w:tc>
          <w:tcPr>
            <w:tcW w:w="1134" w:type="dxa"/>
          </w:tcPr>
          <w:p w14:paraId="049B17DF" w14:textId="77777777" w:rsidR="008C10F3" w:rsidRDefault="008C10F3" w:rsidP="00EB348F">
            <w:pPr>
              <w:pStyle w:val="TAL"/>
              <w:jc w:val="center"/>
              <w:rPr>
                <w:lang w:eastAsia="zh-CN"/>
              </w:rPr>
            </w:pPr>
            <w:r>
              <w:rPr>
                <w:lang w:val="en-US"/>
              </w:rPr>
              <w:t>T</w:t>
            </w:r>
          </w:p>
        </w:tc>
        <w:tc>
          <w:tcPr>
            <w:tcW w:w="1134" w:type="dxa"/>
          </w:tcPr>
          <w:p w14:paraId="4CEF6F72" w14:textId="77777777" w:rsidR="008C10F3" w:rsidRDefault="008C10F3" w:rsidP="00EB348F">
            <w:pPr>
              <w:pStyle w:val="TAL"/>
              <w:jc w:val="center"/>
              <w:rPr>
                <w:lang w:eastAsia="zh-CN"/>
              </w:rPr>
            </w:pPr>
            <w:r>
              <w:rPr>
                <w:lang w:val="en-US"/>
              </w:rPr>
              <w:t>F</w:t>
            </w:r>
          </w:p>
        </w:tc>
        <w:tc>
          <w:tcPr>
            <w:tcW w:w="1385" w:type="dxa"/>
          </w:tcPr>
          <w:p w14:paraId="1893536A" w14:textId="77777777" w:rsidR="008C10F3" w:rsidRDefault="008C10F3" w:rsidP="00EB348F">
            <w:pPr>
              <w:pStyle w:val="TAL"/>
              <w:jc w:val="center"/>
              <w:rPr>
                <w:lang w:eastAsia="zh-CN"/>
              </w:rPr>
            </w:pPr>
            <w:r>
              <w:rPr>
                <w:lang w:val="en-US" w:eastAsia="zh-CN"/>
              </w:rPr>
              <w:t>T</w:t>
            </w:r>
          </w:p>
        </w:tc>
      </w:tr>
      <w:tr w:rsidR="008C10F3" w14:paraId="5540D701" w14:textId="77777777" w:rsidTr="00392887">
        <w:trPr>
          <w:cantSplit/>
          <w:jc w:val="center"/>
        </w:trPr>
        <w:tc>
          <w:tcPr>
            <w:tcW w:w="3936" w:type="dxa"/>
          </w:tcPr>
          <w:p w14:paraId="31D947DF" w14:textId="77777777" w:rsidR="008C10F3" w:rsidRDefault="008C10F3" w:rsidP="00EB348F">
            <w:pPr>
              <w:pStyle w:val="TAL"/>
              <w:rPr>
                <w:rFonts w:ascii="Courier New" w:hAnsi="Courier New" w:cs="Courier New"/>
                <w:bCs/>
              </w:rPr>
            </w:pPr>
            <w:r>
              <w:rPr>
                <w:rFonts w:ascii="Courier New" w:hAnsi="Courier New" w:cs="Courier New"/>
                <w:bCs/>
                <w:lang w:val="en-US"/>
              </w:rPr>
              <w:t>adjacentNRCellRef</w:t>
            </w:r>
          </w:p>
        </w:tc>
        <w:tc>
          <w:tcPr>
            <w:tcW w:w="992" w:type="dxa"/>
          </w:tcPr>
          <w:p w14:paraId="77A70D4D" w14:textId="77777777" w:rsidR="008C10F3" w:rsidRDefault="008C10F3" w:rsidP="00EB348F">
            <w:pPr>
              <w:pStyle w:val="TAL"/>
              <w:jc w:val="center"/>
              <w:rPr>
                <w:lang w:eastAsia="zh-CN"/>
              </w:rPr>
            </w:pPr>
            <w:r>
              <w:rPr>
                <w:lang w:val="en-US"/>
              </w:rPr>
              <w:t>M</w:t>
            </w:r>
          </w:p>
        </w:tc>
        <w:tc>
          <w:tcPr>
            <w:tcW w:w="1276" w:type="dxa"/>
          </w:tcPr>
          <w:p w14:paraId="5EB63443" w14:textId="77777777" w:rsidR="008C10F3" w:rsidRDefault="008C10F3" w:rsidP="00EB348F">
            <w:pPr>
              <w:pStyle w:val="TAL"/>
              <w:jc w:val="center"/>
              <w:rPr>
                <w:lang w:eastAsia="zh-CN"/>
              </w:rPr>
            </w:pPr>
            <w:r>
              <w:rPr>
                <w:lang w:val="en-US"/>
              </w:rPr>
              <w:t>T</w:t>
            </w:r>
          </w:p>
        </w:tc>
        <w:tc>
          <w:tcPr>
            <w:tcW w:w="1134" w:type="dxa"/>
          </w:tcPr>
          <w:p w14:paraId="0EFFE0C2" w14:textId="77777777" w:rsidR="008C10F3" w:rsidRDefault="008C10F3" w:rsidP="00EB348F">
            <w:pPr>
              <w:pStyle w:val="TAL"/>
              <w:jc w:val="center"/>
              <w:rPr>
                <w:lang w:eastAsia="zh-CN"/>
              </w:rPr>
            </w:pPr>
            <w:r>
              <w:rPr>
                <w:lang w:val="en-US"/>
              </w:rPr>
              <w:t>T</w:t>
            </w:r>
          </w:p>
        </w:tc>
        <w:tc>
          <w:tcPr>
            <w:tcW w:w="1134" w:type="dxa"/>
          </w:tcPr>
          <w:p w14:paraId="095E33F8" w14:textId="77777777" w:rsidR="008C10F3" w:rsidRDefault="008C10F3" w:rsidP="00EB348F">
            <w:pPr>
              <w:pStyle w:val="TAL"/>
              <w:jc w:val="center"/>
              <w:rPr>
                <w:lang w:eastAsia="zh-CN"/>
              </w:rPr>
            </w:pPr>
            <w:r>
              <w:rPr>
                <w:lang w:val="en-US"/>
              </w:rPr>
              <w:t>F</w:t>
            </w:r>
          </w:p>
        </w:tc>
        <w:tc>
          <w:tcPr>
            <w:tcW w:w="1385" w:type="dxa"/>
          </w:tcPr>
          <w:p w14:paraId="7DFC5B20" w14:textId="77777777" w:rsidR="008C10F3" w:rsidRDefault="008C10F3" w:rsidP="00EB348F">
            <w:pPr>
              <w:pStyle w:val="TAL"/>
              <w:jc w:val="center"/>
              <w:rPr>
                <w:lang w:eastAsia="zh-CN"/>
              </w:rPr>
            </w:pPr>
            <w:r>
              <w:rPr>
                <w:lang w:val="en-US" w:eastAsia="zh-CN"/>
              </w:rPr>
              <w:t>T</w:t>
            </w:r>
          </w:p>
        </w:tc>
      </w:tr>
    </w:tbl>
    <w:p w14:paraId="33852F49" w14:textId="77777777" w:rsidR="008C10F3" w:rsidRDefault="008C10F3" w:rsidP="00392887">
      <w:bookmarkStart w:id="2186" w:name="_Toc19888200"/>
      <w:bookmarkStart w:id="2187" w:name="_Toc27405077"/>
      <w:bookmarkStart w:id="2188" w:name="_Toc35878222"/>
      <w:bookmarkStart w:id="2189" w:name="_Toc36220038"/>
      <w:bookmarkStart w:id="2190" w:name="_Toc36474136"/>
      <w:bookmarkStart w:id="2191" w:name="_Toc36542408"/>
      <w:bookmarkStart w:id="2192" w:name="_Toc36543229"/>
      <w:bookmarkStart w:id="2193" w:name="_Toc36567467"/>
      <w:bookmarkStart w:id="2194" w:name="_Toc44341085"/>
      <w:bookmarkStart w:id="2195" w:name="_Toc51675383"/>
      <w:bookmarkStart w:id="2196" w:name="_Toc55894832"/>
      <w:bookmarkStart w:id="2197" w:name="_Toc58939916"/>
    </w:p>
    <w:p w14:paraId="1773C8E8" w14:textId="77777777" w:rsidR="008C10F3" w:rsidRDefault="008C10F3" w:rsidP="008C10F3">
      <w:pPr>
        <w:pStyle w:val="Heading4"/>
      </w:pPr>
      <w:bookmarkStart w:id="2198" w:name="_Toc67928131"/>
      <w:r>
        <w:t>4.3.32.3</w:t>
      </w:r>
      <w:r>
        <w:tab/>
        <w:t>Attribute constraints</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tbl>
      <w:tblPr>
        <w:tblW w:w="0" w:type="auto"/>
        <w:jc w:val="center"/>
        <w:tblLayout w:type="fixed"/>
        <w:tblLook w:val="01E0" w:firstRow="1" w:lastRow="1" w:firstColumn="1" w:lastColumn="1" w:noHBand="0" w:noVBand="0"/>
      </w:tblPr>
      <w:tblGrid>
        <w:gridCol w:w="3917"/>
        <w:gridCol w:w="5972"/>
      </w:tblGrid>
      <w:tr w:rsidR="008C10F3" w14:paraId="0ED2E70C" w14:textId="77777777" w:rsidTr="00392887">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4FEF2766" w14:textId="77777777" w:rsidR="008C10F3" w:rsidRDefault="008C10F3" w:rsidP="00EB348F">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4C759F6" w14:textId="77777777" w:rsidR="008C10F3" w:rsidRDefault="008C10F3" w:rsidP="00EB348F">
            <w:pPr>
              <w:pStyle w:val="TAH"/>
            </w:pPr>
            <w:r>
              <w:t>Definition</w:t>
            </w:r>
          </w:p>
        </w:tc>
      </w:tr>
      <w:tr w:rsidR="008C10F3" w14:paraId="29A97C11" w14:textId="77777777" w:rsidTr="00392887">
        <w:trPr>
          <w:cantSplit/>
          <w:jc w:val="center"/>
        </w:trPr>
        <w:tc>
          <w:tcPr>
            <w:tcW w:w="3917" w:type="dxa"/>
            <w:tcBorders>
              <w:top w:val="single" w:sz="4" w:space="0" w:color="auto"/>
              <w:left w:val="single" w:sz="4" w:space="0" w:color="auto"/>
              <w:bottom w:val="single" w:sz="4" w:space="0" w:color="auto"/>
              <w:right w:val="single" w:sz="4" w:space="0" w:color="auto"/>
            </w:tcBorders>
          </w:tcPr>
          <w:p w14:paraId="4BF65F12" w14:textId="77777777" w:rsidR="008C10F3" w:rsidRDefault="008C10F3" w:rsidP="00EB348F">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45AA19B8" w14:textId="77777777" w:rsidR="008C10F3" w:rsidRDefault="008C10F3" w:rsidP="00EB348F">
            <w:pPr>
              <w:pStyle w:val="TAL"/>
            </w:pPr>
            <w:r>
              <w:t>Condition: ANR function is supported in the source cell.</w:t>
            </w:r>
          </w:p>
        </w:tc>
      </w:tr>
      <w:tr w:rsidR="008C10F3" w14:paraId="33AEFCD0" w14:textId="77777777" w:rsidTr="00392887">
        <w:trPr>
          <w:cantSplit/>
          <w:jc w:val="center"/>
        </w:trPr>
        <w:tc>
          <w:tcPr>
            <w:tcW w:w="3917" w:type="dxa"/>
            <w:tcBorders>
              <w:top w:val="single" w:sz="4" w:space="0" w:color="auto"/>
              <w:left w:val="single" w:sz="4" w:space="0" w:color="auto"/>
              <w:bottom w:val="single" w:sz="4" w:space="0" w:color="auto"/>
              <w:right w:val="single" w:sz="4" w:space="0" w:color="auto"/>
            </w:tcBorders>
          </w:tcPr>
          <w:p w14:paraId="660951F2" w14:textId="77777777" w:rsidR="008C10F3" w:rsidRDefault="008C10F3" w:rsidP="00EB348F">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0E998C7B" w14:textId="77777777" w:rsidR="008C10F3" w:rsidRDefault="008C10F3" w:rsidP="00EB348F">
            <w:pPr>
              <w:pStyle w:val="TAL"/>
            </w:pPr>
            <w:r>
              <w:t>Condition: ANR function is supported in the source cell.</w:t>
            </w:r>
          </w:p>
        </w:tc>
      </w:tr>
      <w:tr w:rsidR="008C10F3" w14:paraId="3B9596C0" w14:textId="77777777" w:rsidTr="00392887">
        <w:trPr>
          <w:cantSplit/>
          <w:jc w:val="center"/>
        </w:trPr>
        <w:tc>
          <w:tcPr>
            <w:tcW w:w="3917" w:type="dxa"/>
            <w:tcBorders>
              <w:top w:val="single" w:sz="4" w:space="0" w:color="auto"/>
              <w:left w:val="single" w:sz="4" w:space="0" w:color="auto"/>
              <w:bottom w:val="single" w:sz="4" w:space="0" w:color="auto"/>
              <w:right w:val="single" w:sz="4" w:space="0" w:color="auto"/>
            </w:tcBorders>
          </w:tcPr>
          <w:p w14:paraId="5B257EE5" w14:textId="77777777" w:rsidR="008C10F3" w:rsidRPr="006E4370" w:rsidRDefault="008C10F3" w:rsidP="00EB348F">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4881EE08" w14:textId="77777777" w:rsidR="008C10F3" w:rsidRDefault="008C10F3" w:rsidP="00EB348F">
            <w:pPr>
              <w:pStyle w:val="TAL"/>
            </w:pPr>
            <w:r>
              <w:t xml:space="preserve">Condition: </w:t>
            </w:r>
            <w:r>
              <w:rPr>
                <w:lang w:eastAsia="zh-CN"/>
              </w:rPr>
              <w:t>Energy Saving</w:t>
            </w:r>
            <w:r>
              <w:t xml:space="preserve"> function is supported.</w:t>
            </w:r>
          </w:p>
        </w:tc>
      </w:tr>
      <w:tr w:rsidR="008C10F3" w14:paraId="7642A777" w14:textId="77777777" w:rsidTr="00392887">
        <w:trPr>
          <w:cantSplit/>
          <w:jc w:val="center"/>
        </w:trPr>
        <w:tc>
          <w:tcPr>
            <w:tcW w:w="3917" w:type="dxa"/>
            <w:tcBorders>
              <w:top w:val="single" w:sz="4" w:space="0" w:color="auto"/>
              <w:left w:val="single" w:sz="4" w:space="0" w:color="auto"/>
              <w:bottom w:val="single" w:sz="4" w:space="0" w:color="auto"/>
              <w:right w:val="single" w:sz="4" w:space="0" w:color="auto"/>
            </w:tcBorders>
          </w:tcPr>
          <w:p w14:paraId="74C52887" w14:textId="77777777" w:rsidR="008C10F3" w:rsidRPr="006E4370" w:rsidRDefault="008C10F3" w:rsidP="00EB348F">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4AB0A8A5" w14:textId="77777777" w:rsidR="008C10F3" w:rsidRDefault="008C10F3" w:rsidP="00EB348F">
            <w:pPr>
              <w:pStyle w:val="TAL"/>
            </w:pPr>
            <w:r>
              <w:rPr>
                <w:rFonts w:hint="eastAsia"/>
                <w:lang w:eastAsia="zh-CN"/>
              </w:rPr>
              <w:t>C</w:t>
            </w:r>
            <w:r>
              <w:rPr>
                <w:lang w:eastAsia="zh-CN"/>
              </w:rPr>
              <w:t xml:space="preserve">ondition: </w:t>
            </w:r>
            <w:r>
              <w:t>Multi-Radio Dual Connectivity with the EPC (see TS 37.340 [9] clause 4.1.2) is supported.</w:t>
            </w:r>
          </w:p>
        </w:tc>
      </w:tr>
    </w:tbl>
    <w:p w14:paraId="761F8526" w14:textId="77777777" w:rsidR="008C10F3" w:rsidRDefault="008C10F3" w:rsidP="00392887">
      <w:pPr>
        <w:rPr>
          <w:lang w:eastAsia="zh-CN"/>
        </w:rPr>
      </w:pPr>
      <w:bookmarkStart w:id="2199" w:name="_Toc19888201"/>
      <w:bookmarkStart w:id="2200" w:name="_Toc27405078"/>
      <w:bookmarkStart w:id="2201" w:name="_Toc35878223"/>
      <w:bookmarkStart w:id="2202" w:name="_Toc36220039"/>
      <w:bookmarkStart w:id="2203" w:name="_Toc36474137"/>
      <w:bookmarkStart w:id="2204" w:name="_Toc36542409"/>
      <w:bookmarkStart w:id="2205" w:name="_Toc36543230"/>
      <w:bookmarkStart w:id="2206" w:name="_Toc36567468"/>
      <w:bookmarkStart w:id="2207" w:name="_Toc44341086"/>
      <w:bookmarkStart w:id="2208" w:name="_Toc51675384"/>
      <w:bookmarkStart w:id="2209" w:name="_Toc55894833"/>
      <w:bookmarkStart w:id="2210" w:name="_Toc58939917"/>
    </w:p>
    <w:p w14:paraId="32440C00" w14:textId="77777777" w:rsidR="008C10F3" w:rsidRDefault="008C10F3" w:rsidP="008C10F3">
      <w:pPr>
        <w:pStyle w:val="Heading4"/>
      </w:pPr>
      <w:bookmarkStart w:id="2211" w:name="_Toc67928132"/>
      <w:r>
        <w:rPr>
          <w:rFonts w:hint="eastAsia"/>
          <w:lang w:eastAsia="zh-CN"/>
        </w:rPr>
        <w:t>4</w:t>
      </w:r>
      <w:r>
        <w:t>.3.32.4</w:t>
      </w:r>
      <w:r>
        <w:tab/>
        <w:t>Notifications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778D25F3" w14:textId="77777777" w:rsidR="008C10F3" w:rsidRDefault="008C10F3" w:rsidP="008C10F3">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7CF5E631" w14:textId="77777777" w:rsidR="008C10F3" w:rsidRDefault="008C10F3" w:rsidP="008C10F3">
      <w:pPr>
        <w:pStyle w:val="Heading3"/>
        <w:rPr>
          <w:lang w:val="en-US" w:eastAsia="zh-CN"/>
        </w:rPr>
      </w:pPr>
      <w:bookmarkStart w:id="2212" w:name="_Toc19888202"/>
      <w:bookmarkStart w:id="2213" w:name="_Toc27405079"/>
      <w:bookmarkStart w:id="2214" w:name="_Toc35878224"/>
      <w:bookmarkStart w:id="2215" w:name="_Toc36220040"/>
      <w:bookmarkStart w:id="2216" w:name="_Toc36474138"/>
      <w:bookmarkStart w:id="2217" w:name="_Toc36542410"/>
      <w:bookmarkStart w:id="2218" w:name="_Toc36543231"/>
      <w:bookmarkStart w:id="2219" w:name="_Toc36567469"/>
      <w:bookmarkStart w:id="2220" w:name="_Toc44341087"/>
      <w:bookmarkStart w:id="2221" w:name="_Toc51675385"/>
      <w:bookmarkStart w:id="2222" w:name="_Toc55894834"/>
      <w:bookmarkStart w:id="2223" w:name="_Toc58939918"/>
      <w:bookmarkStart w:id="2224" w:name="_Toc67928133"/>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08CDD04" w14:textId="77777777" w:rsidR="008C10F3" w:rsidRDefault="008C10F3" w:rsidP="008C10F3">
      <w:pPr>
        <w:pStyle w:val="Heading4"/>
      </w:pPr>
      <w:bookmarkStart w:id="2225" w:name="_Toc19888203"/>
      <w:bookmarkStart w:id="2226" w:name="_Toc27405080"/>
      <w:bookmarkStart w:id="2227" w:name="_Toc35878225"/>
      <w:bookmarkStart w:id="2228" w:name="_Toc36220041"/>
      <w:bookmarkStart w:id="2229" w:name="_Toc36474139"/>
      <w:bookmarkStart w:id="2230" w:name="_Toc36542411"/>
      <w:bookmarkStart w:id="2231" w:name="_Toc36543232"/>
      <w:bookmarkStart w:id="2232" w:name="_Toc36567470"/>
      <w:bookmarkStart w:id="2233" w:name="_Toc44341088"/>
      <w:bookmarkStart w:id="2234" w:name="_Toc51675386"/>
      <w:bookmarkStart w:id="2235" w:name="_Toc55894835"/>
      <w:bookmarkStart w:id="2236" w:name="_Toc58939919"/>
      <w:bookmarkStart w:id="2237" w:name="_Toc67928134"/>
      <w:r>
        <w:rPr>
          <w:rFonts w:hint="eastAsia"/>
          <w:lang w:eastAsia="zh-CN"/>
        </w:rPr>
        <w:t>4</w:t>
      </w:r>
      <w:r>
        <w:t>.3.33.1</w:t>
      </w:r>
      <w:r>
        <w:tab/>
        <w:t>Definition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70795A1" w14:textId="77777777" w:rsidR="008C10F3" w:rsidRDefault="008C10F3" w:rsidP="008C10F3">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39041DA7" w14:textId="2441DB86" w:rsidR="008C10F3" w:rsidRDefault="008C10F3" w:rsidP="008C10F3">
      <w:pPr>
        <w:pStyle w:val="Heading4"/>
      </w:pPr>
      <w:bookmarkStart w:id="2238" w:name="_Toc19888204"/>
      <w:bookmarkStart w:id="2239" w:name="_Toc27405081"/>
      <w:bookmarkStart w:id="2240" w:name="_Toc35878226"/>
      <w:bookmarkStart w:id="2241" w:name="_Toc36220042"/>
      <w:bookmarkStart w:id="2242" w:name="_Toc36474140"/>
      <w:bookmarkStart w:id="2243" w:name="_Toc36542412"/>
      <w:bookmarkStart w:id="2244" w:name="_Toc36543233"/>
      <w:bookmarkStart w:id="2245" w:name="_Toc36567471"/>
      <w:bookmarkStart w:id="2246" w:name="_Toc44341089"/>
      <w:bookmarkStart w:id="2247" w:name="_Toc51675387"/>
      <w:bookmarkStart w:id="2248" w:name="_Toc55894836"/>
      <w:bookmarkStart w:id="2249" w:name="_Toc58939920"/>
      <w:bookmarkStart w:id="2250" w:name="_Toc67928135"/>
      <w:r>
        <w:rPr>
          <w:rFonts w:hint="eastAsia"/>
          <w:lang w:eastAsia="zh-CN"/>
        </w:rPr>
        <w:t>4</w:t>
      </w:r>
      <w:r>
        <w:t>.3.33.2</w:t>
      </w:r>
      <w:r>
        <w:tab/>
        <w:t>Attributes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0D8F5A4E" w14:textId="16EB9828" w:rsidR="00874721" w:rsidRPr="00EB348F" w:rsidRDefault="00874721" w:rsidP="00392887">
      <w:r>
        <w:t xml:space="preserve">The </w:t>
      </w:r>
      <w:r w:rsidRPr="00B24D0E">
        <w:rPr>
          <w:rFonts w:ascii="Courier New" w:hAnsi="Courier New" w:hint="eastAsia"/>
        </w:rPr>
        <w:t>NR</w:t>
      </w:r>
      <w:r w:rsidRPr="00B24D0E">
        <w:rPr>
          <w:rFonts w:ascii="Courier New" w:hAnsi="Courier New"/>
        </w:rPr>
        <w:t>FreqRelation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14:paraId="16A2F6EB" w14:textId="77777777" w:rsidTr="00392887">
        <w:trPr>
          <w:cantSplit/>
          <w:jc w:val="center"/>
        </w:trPr>
        <w:tc>
          <w:tcPr>
            <w:tcW w:w="3936" w:type="dxa"/>
            <w:shd w:val="pct10" w:color="auto" w:fill="FFFFFF"/>
          </w:tcPr>
          <w:p w14:paraId="6DF25EA4" w14:textId="77777777" w:rsidR="008C10F3" w:rsidRDefault="008C10F3" w:rsidP="00EB348F">
            <w:pPr>
              <w:pStyle w:val="TAH"/>
            </w:pPr>
            <w:r>
              <w:t>Attribute name</w:t>
            </w:r>
          </w:p>
        </w:tc>
        <w:tc>
          <w:tcPr>
            <w:tcW w:w="992" w:type="dxa"/>
            <w:shd w:val="pct10" w:color="auto" w:fill="FFFFFF"/>
          </w:tcPr>
          <w:p w14:paraId="0625A4A8" w14:textId="77777777" w:rsidR="008C10F3" w:rsidRDefault="008C10F3" w:rsidP="00EB348F">
            <w:pPr>
              <w:pStyle w:val="TAH"/>
            </w:pPr>
            <w:r>
              <w:t>Support Qualifier</w:t>
            </w:r>
          </w:p>
        </w:tc>
        <w:tc>
          <w:tcPr>
            <w:tcW w:w="1276" w:type="dxa"/>
            <w:shd w:val="pct10" w:color="auto" w:fill="FFFFFF"/>
          </w:tcPr>
          <w:p w14:paraId="6D2A63DF" w14:textId="77777777" w:rsidR="008C10F3" w:rsidRDefault="008C10F3" w:rsidP="00EB348F">
            <w:pPr>
              <w:pStyle w:val="TAH"/>
            </w:pPr>
            <w:r>
              <w:t>isReadable</w:t>
            </w:r>
          </w:p>
        </w:tc>
        <w:tc>
          <w:tcPr>
            <w:tcW w:w="1134" w:type="dxa"/>
            <w:shd w:val="pct10" w:color="auto" w:fill="FFFFFF"/>
          </w:tcPr>
          <w:p w14:paraId="0E464D9D" w14:textId="77777777" w:rsidR="008C10F3" w:rsidRDefault="008C10F3" w:rsidP="00EB348F">
            <w:pPr>
              <w:pStyle w:val="TAH"/>
            </w:pPr>
            <w:r>
              <w:t>isWritable</w:t>
            </w:r>
          </w:p>
        </w:tc>
        <w:tc>
          <w:tcPr>
            <w:tcW w:w="1134" w:type="dxa"/>
            <w:shd w:val="pct10" w:color="auto" w:fill="FFFFFF"/>
          </w:tcPr>
          <w:p w14:paraId="3A1C2D38" w14:textId="77777777" w:rsidR="008C10F3" w:rsidRDefault="008C10F3" w:rsidP="00EB348F">
            <w:pPr>
              <w:pStyle w:val="TAH"/>
            </w:pPr>
            <w:r>
              <w:rPr>
                <w:rFonts w:cs="Arial"/>
                <w:bCs/>
                <w:szCs w:val="18"/>
              </w:rPr>
              <w:t>isInvariant</w:t>
            </w:r>
          </w:p>
        </w:tc>
        <w:tc>
          <w:tcPr>
            <w:tcW w:w="1385" w:type="dxa"/>
            <w:shd w:val="pct10" w:color="auto" w:fill="FFFFFF"/>
          </w:tcPr>
          <w:p w14:paraId="65FF8520" w14:textId="77777777" w:rsidR="008C10F3" w:rsidRDefault="008C10F3" w:rsidP="00EB348F">
            <w:pPr>
              <w:pStyle w:val="TAH"/>
            </w:pPr>
            <w:r>
              <w:t>isNotifyable</w:t>
            </w:r>
          </w:p>
        </w:tc>
      </w:tr>
      <w:tr w:rsidR="008C10F3" w14:paraId="0C3B2BC9" w14:textId="77777777" w:rsidTr="00392887">
        <w:trPr>
          <w:cantSplit/>
          <w:jc w:val="center"/>
        </w:trPr>
        <w:tc>
          <w:tcPr>
            <w:tcW w:w="3936" w:type="dxa"/>
          </w:tcPr>
          <w:p w14:paraId="04E74421" w14:textId="77777777" w:rsidR="008C10F3" w:rsidRDefault="008C10F3" w:rsidP="00EB348F">
            <w:pPr>
              <w:pStyle w:val="TAL"/>
              <w:rPr>
                <w:rFonts w:ascii="Courier New" w:hAnsi="Courier New" w:cs="Courier New"/>
              </w:rPr>
            </w:pPr>
            <w:r>
              <w:rPr>
                <w:rFonts w:ascii="Courier New" w:hAnsi="Courier New" w:cs="Courier New"/>
                <w:bCs/>
                <w:lang w:val="en-US"/>
              </w:rPr>
              <w:t>offsetMO</w:t>
            </w:r>
          </w:p>
        </w:tc>
        <w:tc>
          <w:tcPr>
            <w:tcW w:w="992" w:type="dxa"/>
          </w:tcPr>
          <w:p w14:paraId="372D66A7" w14:textId="77777777" w:rsidR="008C10F3" w:rsidRDefault="008C10F3" w:rsidP="00EB348F">
            <w:pPr>
              <w:pStyle w:val="TAL"/>
              <w:jc w:val="center"/>
            </w:pPr>
            <w:r>
              <w:rPr>
                <w:rFonts w:cs="Arial"/>
                <w:szCs w:val="18"/>
                <w:lang w:val="en-US"/>
              </w:rPr>
              <w:t>O</w:t>
            </w:r>
          </w:p>
        </w:tc>
        <w:tc>
          <w:tcPr>
            <w:tcW w:w="1276" w:type="dxa"/>
          </w:tcPr>
          <w:p w14:paraId="63C7E524" w14:textId="77777777" w:rsidR="008C10F3" w:rsidRDefault="008C10F3" w:rsidP="00EB348F">
            <w:pPr>
              <w:pStyle w:val="TAL"/>
              <w:jc w:val="center"/>
            </w:pPr>
            <w:r>
              <w:rPr>
                <w:lang w:val="en-US"/>
              </w:rPr>
              <w:t>T</w:t>
            </w:r>
          </w:p>
        </w:tc>
        <w:tc>
          <w:tcPr>
            <w:tcW w:w="1134" w:type="dxa"/>
          </w:tcPr>
          <w:p w14:paraId="06AE7311" w14:textId="77777777" w:rsidR="008C10F3" w:rsidRDefault="008C10F3" w:rsidP="00EB348F">
            <w:pPr>
              <w:pStyle w:val="TAL"/>
              <w:jc w:val="center"/>
            </w:pPr>
            <w:r>
              <w:rPr>
                <w:lang w:val="en-US"/>
              </w:rPr>
              <w:t>T</w:t>
            </w:r>
          </w:p>
        </w:tc>
        <w:tc>
          <w:tcPr>
            <w:tcW w:w="1134" w:type="dxa"/>
          </w:tcPr>
          <w:p w14:paraId="6D81169C" w14:textId="77777777" w:rsidR="008C10F3" w:rsidRDefault="008C10F3" w:rsidP="00EB348F">
            <w:pPr>
              <w:pStyle w:val="TAL"/>
              <w:jc w:val="center"/>
              <w:rPr>
                <w:lang w:eastAsia="zh-CN"/>
              </w:rPr>
            </w:pPr>
            <w:r>
              <w:rPr>
                <w:lang w:val="en-US"/>
              </w:rPr>
              <w:t>F</w:t>
            </w:r>
          </w:p>
        </w:tc>
        <w:tc>
          <w:tcPr>
            <w:tcW w:w="1385" w:type="dxa"/>
          </w:tcPr>
          <w:p w14:paraId="0C4D4ACC" w14:textId="77777777" w:rsidR="008C10F3" w:rsidRDefault="008C10F3" w:rsidP="00EB348F">
            <w:pPr>
              <w:pStyle w:val="TAL"/>
              <w:jc w:val="center"/>
            </w:pPr>
            <w:r>
              <w:rPr>
                <w:lang w:val="en-US"/>
              </w:rPr>
              <w:t>F</w:t>
            </w:r>
          </w:p>
        </w:tc>
      </w:tr>
      <w:tr w:rsidR="008C10F3" w14:paraId="586F8A7A" w14:textId="77777777" w:rsidTr="00392887">
        <w:trPr>
          <w:cantSplit/>
          <w:jc w:val="center"/>
        </w:trPr>
        <w:tc>
          <w:tcPr>
            <w:tcW w:w="3936" w:type="dxa"/>
          </w:tcPr>
          <w:p w14:paraId="550B6FEC" w14:textId="77777777" w:rsidR="008C10F3" w:rsidRPr="005D76F0" w:rsidRDefault="008C10F3" w:rsidP="00EB348F">
            <w:pPr>
              <w:pStyle w:val="TAL"/>
              <w:rPr>
                <w:rFonts w:ascii="Courier New" w:hAnsi="Courier New" w:cs="Courier New"/>
              </w:rPr>
            </w:pPr>
            <w:r>
              <w:rPr>
                <w:rFonts w:ascii="Courier New" w:hAnsi="Courier New" w:cs="Courier New"/>
                <w:bCs/>
                <w:szCs w:val="18"/>
                <w:lang w:val="en-US"/>
              </w:rPr>
              <w:t>blackListEntry</w:t>
            </w:r>
          </w:p>
        </w:tc>
        <w:tc>
          <w:tcPr>
            <w:tcW w:w="992" w:type="dxa"/>
          </w:tcPr>
          <w:p w14:paraId="32D18987" w14:textId="77777777" w:rsidR="008C10F3" w:rsidRDefault="008C10F3" w:rsidP="00EB348F">
            <w:pPr>
              <w:pStyle w:val="TAL"/>
              <w:jc w:val="center"/>
            </w:pPr>
            <w:r>
              <w:rPr>
                <w:rFonts w:cs="Arial"/>
                <w:szCs w:val="18"/>
                <w:lang w:val="en-US"/>
              </w:rPr>
              <w:t>O</w:t>
            </w:r>
          </w:p>
        </w:tc>
        <w:tc>
          <w:tcPr>
            <w:tcW w:w="1276" w:type="dxa"/>
          </w:tcPr>
          <w:p w14:paraId="2B95BCE3" w14:textId="77777777" w:rsidR="008C10F3" w:rsidRDefault="008C10F3" w:rsidP="00EB348F">
            <w:pPr>
              <w:pStyle w:val="TAL"/>
              <w:jc w:val="center"/>
            </w:pPr>
            <w:r>
              <w:rPr>
                <w:lang w:val="en-US"/>
              </w:rPr>
              <w:t>T</w:t>
            </w:r>
          </w:p>
        </w:tc>
        <w:tc>
          <w:tcPr>
            <w:tcW w:w="1134" w:type="dxa"/>
          </w:tcPr>
          <w:p w14:paraId="2A7C16D3" w14:textId="77777777" w:rsidR="008C10F3" w:rsidRDefault="008C10F3" w:rsidP="00EB348F">
            <w:pPr>
              <w:pStyle w:val="TAL"/>
              <w:jc w:val="center"/>
            </w:pPr>
            <w:r>
              <w:rPr>
                <w:lang w:val="en-US"/>
              </w:rPr>
              <w:t>T</w:t>
            </w:r>
          </w:p>
        </w:tc>
        <w:tc>
          <w:tcPr>
            <w:tcW w:w="1134" w:type="dxa"/>
          </w:tcPr>
          <w:p w14:paraId="758465A1" w14:textId="77777777" w:rsidR="008C10F3" w:rsidRDefault="008C10F3" w:rsidP="00EB348F">
            <w:pPr>
              <w:pStyle w:val="TAL"/>
              <w:jc w:val="center"/>
              <w:rPr>
                <w:lang w:eastAsia="zh-CN"/>
              </w:rPr>
            </w:pPr>
            <w:r>
              <w:rPr>
                <w:lang w:val="en-US"/>
              </w:rPr>
              <w:t>F</w:t>
            </w:r>
          </w:p>
        </w:tc>
        <w:tc>
          <w:tcPr>
            <w:tcW w:w="1385" w:type="dxa"/>
          </w:tcPr>
          <w:p w14:paraId="733BCE8A" w14:textId="77777777" w:rsidR="008C10F3" w:rsidRDefault="008C10F3" w:rsidP="00EB348F">
            <w:pPr>
              <w:pStyle w:val="TAL"/>
              <w:jc w:val="center"/>
            </w:pPr>
            <w:r>
              <w:rPr>
                <w:lang w:val="en-US"/>
              </w:rPr>
              <w:t>F</w:t>
            </w:r>
          </w:p>
        </w:tc>
      </w:tr>
      <w:tr w:rsidR="008C10F3" w14:paraId="7C06B64E" w14:textId="77777777" w:rsidTr="00392887">
        <w:trPr>
          <w:cantSplit/>
          <w:jc w:val="center"/>
        </w:trPr>
        <w:tc>
          <w:tcPr>
            <w:tcW w:w="3936" w:type="dxa"/>
          </w:tcPr>
          <w:p w14:paraId="4A205E62"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14:paraId="56D1BD4D"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47581BCC" w14:textId="77777777" w:rsidR="008C10F3" w:rsidRDefault="008C10F3" w:rsidP="00EB348F">
            <w:pPr>
              <w:pStyle w:val="TAL"/>
              <w:jc w:val="center"/>
              <w:rPr>
                <w:lang w:val="en-US"/>
              </w:rPr>
            </w:pPr>
            <w:r>
              <w:rPr>
                <w:lang w:val="en-US"/>
              </w:rPr>
              <w:t>T</w:t>
            </w:r>
          </w:p>
        </w:tc>
        <w:tc>
          <w:tcPr>
            <w:tcW w:w="1134" w:type="dxa"/>
          </w:tcPr>
          <w:p w14:paraId="1A2F3F5F" w14:textId="77777777" w:rsidR="008C10F3" w:rsidRDefault="008C10F3" w:rsidP="00EB348F">
            <w:pPr>
              <w:pStyle w:val="TAL"/>
              <w:jc w:val="center"/>
              <w:rPr>
                <w:lang w:val="en-US"/>
              </w:rPr>
            </w:pPr>
            <w:r>
              <w:rPr>
                <w:lang w:val="en-US"/>
              </w:rPr>
              <w:t>T</w:t>
            </w:r>
          </w:p>
        </w:tc>
        <w:tc>
          <w:tcPr>
            <w:tcW w:w="1134" w:type="dxa"/>
          </w:tcPr>
          <w:p w14:paraId="219EE652" w14:textId="77777777" w:rsidR="008C10F3" w:rsidRDefault="008C10F3" w:rsidP="00EB348F">
            <w:pPr>
              <w:pStyle w:val="TAL"/>
              <w:jc w:val="center"/>
              <w:rPr>
                <w:lang w:val="en-US"/>
              </w:rPr>
            </w:pPr>
            <w:r>
              <w:rPr>
                <w:lang w:val="en-US"/>
              </w:rPr>
              <w:t>F</w:t>
            </w:r>
          </w:p>
        </w:tc>
        <w:tc>
          <w:tcPr>
            <w:tcW w:w="1385" w:type="dxa"/>
          </w:tcPr>
          <w:p w14:paraId="67F6A437" w14:textId="77777777" w:rsidR="008C10F3" w:rsidRDefault="008C10F3" w:rsidP="00EB348F">
            <w:pPr>
              <w:pStyle w:val="TAL"/>
              <w:jc w:val="center"/>
              <w:rPr>
                <w:lang w:val="en-US"/>
              </w:rPr>
            </w:pPr>
            <w:r>
              <w:rPr>
                <w:lang w:val="en-US"/>
              </w:rPr>
              <w:t>F</w:t>
            </w:r>
          </w:p>
        </w:tc>
      </w:tr>
      <w:tr w:rsidR="008C10F3" w14:paraId="3DE12AAE" w14:textId="77777777" w:rsidTr="00392887">
        <w:trPr>
          <w:cantSplit/>
          <w:jc w:val="center"/>
        </w:trPr>
        <w:tc>
          <w:tcPr>
            <w:tcW w:w="3936" w:type="dxa"/>
          </w:tcPr>
          <w:p w14:paraId="288CD6DB"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14:paraId="3E1B679A"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3C6242D5" w14:textId="77777777" w:rsidR="008C10F3" w:rsidRDefault="008C10F3" w:rsidP="00EB348F">
            <w:pPr>
              <w:pStyle w:val="TAL"/>
              <w:jc w:val="center"/>
              <w:rPr>
                <w:lang w:val="en-US"/>
              </w:rPr>
            </w:pPr>
            <w:r>
              <w:rPr>
                <w:lang w:val="en-US"/>
              </w:rPr>
              <w:t>T</w:t>
            </w:r>
          </w:p>
        </w:tc>
        <w:tc>
          <w:tcPr>
            <w:tcW w:w="1134" w:type="dxa"/>
          </w:tcPr>
          <w:p w14:paraId="20AAAE96" w14:textId="77777777" w:rsidR="008C10F3" w:rsidRDefault="008C10F3" w:rsidP="00EB348F">
            <w:pPr>
              <w:pStyle w:val="TAL"/>
              <w:jc w:val="center"/>
              <w:rPr>
                <w:lang w:val="en-US"/>
              </w:rPr>
            </w:pPr>
            <w:r>
              <w:rPr>
                <w:lang w:val="en-US"/>
              </w:rPr>
              <w:t>T</w:t>
            </w:r>
          </w:p>
        </w:tc>
        <w:tc>
          <w:tcPr>
            <w:tcW w:w="1134" w:type="dxa"/>
          </w:tcPr>
          <w:p w14:paraId="4EF875BA" w14:textId="77777777" w:rsidR="008C10F3" w:rsidRDefault="008C10F3" w:rsidP="00EB348F">
            <w:pPr>
              <w:pStyle w:val="TAL"/>
              <w:jc w:val="center"/>
              <w:rPr>
                <w:lang w:val="en-US"/>
              </w:rPr>
            </w:pPr>
            <w:r>
              <w:rPr>
                <w:lang w:val="en-US"/>
              </w:rPr>
              <w:t>F</w:t>
            </w:r>
          </w:p>
        </w:tc>
        <w:tc>
          <w:tcPr>
            <w:tcW w:w="1385" w:type="dxa"/>
          </w:tcPr>
          <w:p w14:paraId="2CC9341E" w14:textId="77777777" w:rsidR="008C10F3" w:rsidRDefault="008C10F3" w:rsidP="00EB348F">
            <w:pPr>
              <w:pStyle w:val="TAL"/>
              <w:jc w:val="center"/>
              <w:rPr>
                <w:lang w:val="en-US"/>
              </w:rPr>
            </w:pPr>
            <w:r>
              <w:rPr>
                <w:lang w:val="en-US"/>
              </w:rPr>
              <w:t>F</w:t>
            </w:r>
          </w:p>
        </w:tc>
      </w:tr>
      <w:tr w:rsidR="008C10F3" w14:paraId="5D6ADFB1" w14:textId="77777777" w:rsidTr="00392887">
        <w:trPr>
          <w:cantSplit/>
          <w:jc w:val="center"/>
        </w:trPr>
        <w:tc>
          <w:tcPr>
            <w:tcW w:w="3936" w:type="dxa"/>
          </w:tcPr>
          <w:p w14:paraId="022F2F81"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14:paraId="673E169E"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53F6926D" w14:textId="77777777" w:rsidR="008C10F3" w:rsidRDefault="008C10F3" w:rsidP="00EB348F">
            <w:pPr>
              <w:pStyle w:val="TAL"/>
              <w:jc w:val="center"/>
              <w:rPr>
                <w:lang w:val="en-US"/>
              </w:rPr>
            </w:pPr>
            <w:r>
              <w:rPr>
                <w:lang w:val="en-US"/>
              </w:rPr>
              <w:t>T</w:t>
            </w:r>
          </w:p>
        </w:tc>
        <w:tc>
          <w:tcPr>
            <w:tcW w:w="1134" w:type="dxa"/>
          </w:tcPr>
          <w:p w14:paraId="355C4713" w14:textId="77777777" w:rsidR="008C10F3" w:rsidRDefault="008C10F3" w:rsidP="00EB348F">
            <w:pPr>
              <w:pStyle w:val="TAL"/>
              <w:jc w:val="center"/>
              <w:rPr>
                <w:lang w:val="en-US"/>
              </w:rPr>
            </w:pPr>
            <w:r>
              <w:rPr>
                <w:lang w:val="en-US"/>
              </w:rPr>
              <w:t>T</w:t>
            </w:r>
          </w:p>
        </w:tc>
        <w:tc>
          <w:tcPr>
            <w:tcW w:w="1134" w:type="dxa"/>
          </w:tcPr>
          <w:p w14:paraId="301F77D3" w14:textId="77777777" w:rsidR="008C10F3" w:rsidRDefault="008C10F3" w:rsidP="00EB348F">
            <w:pPr>
              <w:pStyle w:val="TAL"/>
              <w:jc w:val="center"/>
              <w:rPr>
                <w:lang w:val="en-US"/>
              </w:rPr>
            </w:pPr>
            <w:r>
              <w:rPr>
                <w:lang w:val="en-US"/>
              </w:rPr>
              <w:t>F</w:t>
            </w:r>
          </w:p>
        </w:tc>
        <w:tc>
          <w:tcPr>
            <w:tcW w:w="1385" w:type="dxa"/>
          </w:tcPr>
          <w:p w14:paraId="42449DEA" w14:textId="77777777" w:rsidR="008C10F3" w:rsidRDefault="008C10F3" w:rsidP="00EB348F">
            <w:pPr>
              <w:pStyle w:val="TAL"/>
              <w:jc w:val="center"/>
              <w:rPr>
                <w:lang w:val="en-US"/>
              </w:rPr>
            </w:pPr>
            <w:r>
              <w:rPr>
                <w:lang w:val="en-US"/>
              </w:rPr>
              <w:t>F</w:t>
            </w:r>
          </w:p>
        </w:tc>
      </w:tr>
      <w:tr w:rsidR="008C10F3" w14:paraId="5649C118" w14:textId="77777777" w:rsidTr="00392887">
        <w:trPr>
          <w:cantSplit/>
          <w:jc w:val="center"/>
        </w:trPr>
        <w:tc>
          <w:tcPr>
            <w:tcW w:w="3936" w:type="dxa"/>
          </w:tcPr>
          <w:p w14:paraId="6814604A"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14:paraId="70BEF2A9"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6870404B" w14:textId="77777777" w:rsidR="008C10F3" w:rsidRDefault="008C10F3" w:rsidP="00EB348F">
            <w:pPr>
              <w:pStyle w:val="TAL"/>
              <w:jc w:val="center"/>
              <w:rPr>
                <w:lang w:val="en-US"/>
              </w:rPr>
            </w:pPr>
            <w:r>
              <w:rPr>
                <w:lang w:val="en-US"/>
              </w:rPr>
              <w:t>T</w:t>
            </w:r>
          </w:p>
        </w:tc>
        <w:tc>
          <w:tcPr>
            <w:tcW w:w="1134" w:type="dxa"/>
          </w:tcPr>
          <w:p w14:paraId="355F63AD" w14:textId="77777777" w:rsidR="008C10F3" w:rsidRDefault="008C10F3" w:rsidP="00EB348F">
            <w:pPr>
              <w:pStyle w:val="TAL"/>
              <w:jc w:val="center"/>
              <w:rPr>
                <w:lang w:val="en-US"/>
              </w:rPr>
            </w:pPr>
            <w:r>
              <w:rPr>
                <w:lang w:val="en-US"/>
              </w:rPr>
              <w:t>T</w:t>
            </w:r>
          </w:p>
        </w:tc>
        <w:tc>
          <w:tcPr>
            <w:tcW w:w="1134" w:type="dxa"/>
          </w:tcPr>
          <w:p w14:paraId="277FA2F0" w14:textId="77777777" w:rsidR="008C10F3" w:rsidRDefault="008C10F3" w:rsidP="00EB348F">
            <w:pPr>
              <w:pStyle w:val="TAL"/>
              <w:jc w:val="center"/>
              <w:rPr>
                <w:lang w:val="en-US"/>
              </w:rPr>
            </w:pPr>
            <w:r>
              <w:rPr>
                <w:lang w:val="en-US"/>
              </w:rPr>
              <w:t>F</w:t>
            </w:r>
          </w:p>
        </w:tc>
        <w:tc>
          <w:tcPr>
            <w:tcW w:w="1385" w:type="dxa"/>
          </w:tcPr>
          <w:p w14:paraId="669AA8C7" w14:textId="77777777" w:rsidR="008C10F3" w:rsidRDefault="008C10F3" w:rsidP="00EB348F">
            <w:pPr>
              <w:pStyle w:val="TAL"/>
              <w:jc w:val="center"/>
              <w:rPr>
                <w:lang w:val="en-US"/>
              </w:rPr>
            </w:pPr>
            <w:r>
              <w:rPr>
                <w:lang w:val="en-US"/>
              </w:rPr>
              <w:t>F</w:t>
            </w:r>
          </w:p>
        </w:tc>
      </w:tr>
      <w:tr w:rsidR="008C10F3" w14:paraId="692D2DC3" w14:textId="77777777" w:rsidTr="00392887">
        <w:trPr>
          <w:cantSplit/>
          <w:jc w:val="center"/>
        </w:trPr>
        <w:tc>
          <w:tcPr>
            <w:tcW w:w="3936" w:type="dxa"/>
          </w:tcPr>
          <w:p w14:paraId="668197A6"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14:paraId="14A3A4A8"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64F08357" w14:textId="77777777" w:rsidR="008C10F3" w:rsidRDefault="008C10F3" w:rsidP="00EB348F">
            <w:pPr>
              <w:pStyle w:val="TAL"/>
              <w:jc w:val="center"/>
              <w:rPr>
                <w:lang w:val="en-US"/>
              </w:rPr>
            </w:pPr>
            <w:r>
              <w:rPr>
                <w:lang w:val="en-US"/>
              </w:rPr>
              <w:t>T</w:t>
            </w:r>
          </w:p>
        </w:tc>
        <w:tc>
          <w:tcPr>
            <w:tcW w:w="1134" w:type="dxa"/>
          </w:tcPr>
          <w:p w14:paraId="79EB974A" w14:textId="77777777" w:rsidR="008C10F3" w:rsidRDefault="008C10F3" w:rsidP="00EB348F">
            <w:pPr>
              <w:pStyle w:val="TAL"/>
              <w:jc w:val="center"/>
              <w:rPr>
                <w:lang w:val="en-US"/>
              </w:rPr>
            </w:pPr>
            <w:r>
              <w:rPr>
                <w:lang w:val="en-US"/>
              </w:rPr>
              <w:t>T</w:t>
            </w:r>
          </w:p>
        </w:tc>
        <w:tc>
          <w:tcPr>
            <w:tcW w:w="1134" w:type="dxa"/>
          </w:tcPr>
          <w:p w14:paraId="5E17E74B" w14:textId="77777777" w:rsidR="008C10F3" w:rsidRDefault="008C10F3" w:rsidP="00EB348F">
            <w:pPr>
              <w:pStyle w:val="TAL"/>
              <w:jc w:val="center"/>
              <w:rPr>
                <w:lang w:val="en-US"/>
              </w:rPr>
            </w:pPr>
            <w:r>
              <w:rPr>
                <w:lang w:val="en-US"/>
              </w:rPr>
              <w:t>F</w:t>
            </w:r>
          </w:p>
        </w:tc>
        <w:tc>
          <w:tcPr>
            <w:tcW w:w="1385" w:type="dxa"/>
          </w:tcPr>
          <w:p w14:paraId="56111A5C" w14:textId="77777777" w:rsidR="008C10F3" w:rsidRDefault="008C10F3" w:rsidP="00EB348F">
            <w:pPr>
              <w:pStyle w:val="TAL"/>
              <w:jc w:val="center"/>
              <w:rPr>
                <w:lang w:val="en-US"/>
              </w:rPr>
            </w:pPr>
            <w:r>
              <w:rPr>
                <w:lang w:val="en-US"/>
              </w:rPr>
              <w:t>F</w:t>
            </w:r>
          </w:p>
        </w:tc>
      </w:tr>
      <w:tr w:rsidR="008C10F3" w14:paraId="7E454E89" w14:textId="77777777" w:rsidTr="00392887">
        <w:trPr>
          <w:cantSplit/>
          <w:jc w:val="center"/>
        </w:trPr>
        <w:tc>
          <w:tcPr>
            <w:tcW w:w="3936" w:type="dxa"/>
          </w:tcPr>
          <w:p w14:paraId="054172BA"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14:paraId="3ADAF7BA"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7D5E7036" w14:textId="77777777" w:rsidR="008C10F3" w:rsidRDefault="008C10F3" w:rsidP="00EB348F">
            <w:pPr>
              <w:pStyle w:val="TAL"/>
              <w:jc w:val="center"/>
              <w:rPr>
                <w:lang w:val="en-US"/>
              </w:rPr>
            </w:pPr>
            <w:r>
              <w:rPr>
                <w:lang w:val="en-US"/>
              </w:rPr>
              <w:t>T</w:t>
            </w:r>
          </w:p>
        </w:tc>
        <w:tc>
          <w:tcPr>
            <w:tcW w:w="1134" w:type="dxa"/>
          </w:tcPr>
          <w:p w14:paraId="2B03B90F" w14:textId="77777777" w:rsidR="008C10F3" w:rsidRDefault="008C10F3" w:rsidP="00EB348F">
            <w:pPr>
              <w:pStyle w:val="TAL"/>
              <w:jc w:val="center"/>
              <w:rPr>
                <w:lang w:val="en-US"/>
              </w:rPr>
            </w:pPr>
            <w:r>
              <w:rPr>
                <w:lang w:val="en-US"/>
              </w:rPr>
              <w:t>T</w:t>
            </w:r>
          </w:p>
        </w:tc>
        <w:tc>
          <w:tcPr>
            <w:tcW w:w="1134" w:type="dxa"/>
          </w:tcPr>
          <w:p w14:paraId="48DF4E96" w14:textId="77777777" w:rsidR="008C10F3" w:rsidRDefault="008C10F3" w:rsidP="00EB348F">
            <w:pPr>
              <w:pStyle w:val="TAL"/>
              <w:jc w:val="center"/>
              <w:rPr>
                <w:lang w:val="en-US"/>
              </w:rPr>
            </w:pPr>
            <w:r>
              <w:rPr>
                <w:lang w:val="en-US"/>
              </w:rPr>
              <w:t>F</w:t>
            </w:r>
          </w:p>
        </w:tc>
        <w:tc>
          <w:tcPr>
            <w:tcW w:w="1385" w:type="dxa"/>
          </w:tcPr>
          <w:p w14:paraId="39D6BE0A" w14:textId="77777777" w:rsidR="008C10F3" w:rsidRDefault="008C10F3" w:rsidP="00EB348F">
            <w:pPr>
              <w:pStyle w:val="TAL"/>
              <w:jc w:val="center"/>
              <w:rPr>
                <w:lang w:val="en-US"/>
              </w:rPr>
            </w:pPr>
            <w:r>
              <w:rPr>
                <w:lang w:val="en-US"/>
              </w:rPr>
              <w:t>F</w:t>
            </w:r>
          </w:p>
        </w:tc>
      </w:tr>
      <w:tr w:rsidR="008C10F3" w14:paraId="6C9FBB01" w14:textId="77777777" w:rsidTr="00392887">
        <w:trPr>
          <w:cantSplit/>
          <w:jc w:val="center"/>
        </w:trPr>
        <w:tc>
          <w:tcPr>
            <w:tcW w:w="3936" w:type="dxa"/>
          </w:tcPr>
          <w:p w14:paraId="43E2D3DB"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14:paraId="6FE65C96" w14:textId="77777777" w:rsidR="008C10F3" w:rsidRDefault="008C10F3" w:rsidP="00EB348F">
            <w:pPr>
              <w:pStyle w:val="TAL"/>
              <w:jc w:val="center"/>
              <w:rPr>
                <w:rFonts w:cs="Arial"/>
                <w:szCs w:val="18"/>
                <w:lang w:val="en-US"/>
              </w:rPr>
            </w:pPr>
            <w:r>
              <w:rPr>
                <w:rFonts w:cs="Arial"/>
                <w:szCs w:val="18"/>
                <w:lang w:val="en-US"/>
              </w:rPr>
              <w:t>M</w:t>
            </w:r>
          </w:p>
        </w:tc>
        <w:tc>
          <w:tcPr>
            <w:tcW w:w="1276" w:type="dxa"/>
          </w:tcPr>
          <w:p w14:paraId="737AD323" w14:textId="77777777" w:rsidR="008C10F3" w:rsidRDefault="008C10F3" w:rsidP="00EB348F">
            <w:pPr>
              <w:pStyle w:val="TAL"/>
              <w:jc w:val="center"/>
              <w:rPr>
                <w:lang w:val="en-US"/>
              </w:rPr>
            </w:pPr>
            <w:r>
              <w:rPr>
                <w:lang w:val="en-US"/>
              </w:rPr>
              <w:t>T</w:t>
            </w:r>
          </w:p>
        </w:tc>
        <w:tc>
          <w:tcPr>
            <w:tcW w:w="1134" w:type="dxa"/>
          </w:tcPr>
          <w:p w14:paraId="4A02CE3D" w14:textId="77777777" w:rsidR="008C10F3" w:rsidRDefault="008C10F3" w:rsidP="00EB348F">
            <w:pPr>
              <w:pStyle w:val="TAL"/>
              <w:jc w:val="center"/>
              <w:rPr>
                <w:lang w:val="en-US"/>
              </w:rPr>
            </w:pPr>
            <w:r>
              <w:rPr>
                <w:lang w:val="en-US"/>
              </w:rPr>
              <w:t>T</w:t>
            </w:r>
          </w:p>
        </w:tc>
        <w:tc>
          <w:tcPr>
            <w:tcW w:w="1134" w:type="dxa"/>
          </w:tcPr>
          <w:p w14:paraId="68AEE2FC" w14:textId="77777777" w:rsidR="008C10F3" w:rsidRDefault="008C10F3" w:rsidP="00EB348F">
            <w:pPr>
              <w:pStyle w:val="TAL"/>
              <w:jc w:val="center"/>
              <w:rPr>
                <w:lang w:val="en-US"/>
              </w:rPr>
            </w:pPr>
            <w:r>
              <w:rPr>
                <w:lang w:val="en-US"/>
              </w:rPr>
              <w:t>F</w:t>
            </w:r>
          </w:p>
        </w:tc>
        <w:tc>
          <w:tcPr>
            <w:tcW w:w="1385" w:type="dxa"/>
          </w:tcPr>
          <w:p w14:paraId="1846BBCF" w14:textId="77777777" w:rsidR="008C10F3" w:rsidRDefault="008C10F3" w:rsidP="00EB348F">
            <w:pPr>
              <w:pStyle w:val="TAL"/>
              <w:jc w:val="center"/>
              <w:rPr>
                <w:lang w:val="en-US"/>
              </w:rPr>
            </w:pPr>
            <w:r>
              <w:rPr>
                <w:lang w:val="en-US"/>
              </w:rPr>
              <w:t>F</w:t>
            </w:r>
          </w:p>
        </w:tc>
      </w:tr>
      <w:tr w:rsidR="008C10F3" w14:paraId="391397C2" w14:textId="77777777" w:rsidTr="00392887">
        <w:trPr>
          <w:cantSplit/>
          <w:jc w:val="center"/>
        </w:trPr>
        <w:tc>
          <w:tcPr>
            <w:tcW w:w="3936" w:type="dxa"/>
          </w:tcPr>
          <w:p w14:paraId="46D60827"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14:paraId="1C03A480" w14:textId="77777777" w:rsidR="008C10F3" w:rsidRDefault="008C10F3" w:rsidP="00EB348F">
            <w:pPr>
              <w:pStyle w:val="TAL"/>
              <w:jc w:val="center"/>
              <w:rPr>
                <w:rFonts w:cs="Arial"/>
                <w:szCs w:val="18"/>
                <w:lang w:val="en-US"/>
              </w:rPr>
            </w:pPr>
            <w:r>
              <w:rPr>
                <w:rFonts w:cs="Arial"/>
                <w:szCs w:val="18"/>
                <w:lang w:val="en-US"/>
              </w:rPr>
              <w:t>M</w:t>
            </w:r>
          </w:p>
        </w:tc>
        <w:tc>
          <w:tcPr>
            <w:tcW w:w="1276" w:type="dxa"/>
          </w:tcPr>
          <w:p w14:paraId="52CA7E4B" w14:textId="77777777" w:rsidR="008C10F3" w:rsidRDefault="008C10F3" w:rsidP="00EB348F">
            <w:pPr>
              <w:pStyle w:val="TAL"/>
              <w:jc w:val="center"/>
              <w:rPr>
                <w:lang w:val="en-US"/>
              </w:rPr>
            </w:pPr>
            <w:r>
              <w:rPr>
                <w:lang w:val="en-US"/>
              </w:rPr>
              <w:t>T</w:t>
            </w:r>
          </w:p>
        </w:tc>
        <w:tc>
          <w:tcPr>
            <w:tcW w:w="1134" w:type="dxa"/>
          </w:tcPr>
          <w:p w14:paraId="3D5BDB23" w14:textId="77777777" w:rsidR="008C10F3" w:rsidRDefault="008C10F3" w:rsidP="00EB348F">
            <w:pPr>
              <w:pStyle w:val="TAL"/>
              <w:jc w:val="center"/>
              <w:rPr>
                <w:lang w:val="en-US"/>
              </w:rPr>
            </w:pPr>
            <w:r>
              <w:rPr>
                <w:lang w:val="en-US"/>
              </w:rPr>
              <w:t>T</w:t>
            </w:r>
          </w:p>
        </w:tc>
        <w:tc>
          <w:tcPr>
            <w:tcW w:w="1134" w:type="dxa"/>
          </w:tcPr>
          <w:p w14:paraId="07F2AA08" w14:textId="77777777" w:rsidR="008C10F3" w:rsidRDefault="008C10F3" w:rsidP="00EB348F">
            <w:pPr>
              <w:pStyle w:val="TAL"/>
              <w:jc w:val="center"/>
              <w:rPr>
                <w:lang w:val="en-US"/>
              </w:rPr>
            </w:pPr>
            <w:r>
              <w:rPr>
                <w:lang w:val="en-US"/>
              </w:rPr>
              <w:t>F</w:t>
            </w:r>
          </w:p>
        </w:tc>
        <w:tc>
          <w:tcPr>
            <w:tcW w:w="1385" w:type="dxa"/>
          </w:tcPr>
          <w:p w14:paraId="03719FFE" w14:textId="77777777" w:rsidR="008C10F3" w:rsidRDefault="008C10F3" w:rsidP="00EB348F">
            <w:pPr>
              <w:pStyle w:val="TAL"/>
              <w:jc w:val="center"/>
              <w:rPr>
                <w:lang w:val="en-US"/>
              </w:rPr>
            </w:pPr>
            <w:r>
              <w:rPr>
                <w:lang w:val="en-US"/>
              </w:rPr>
              <w:t>F</w:t>
            </w:r>
          </w:p>
        </w:tc>
      </w:tr>
      <w:tr w:rsidR="008C10F3" w14:paraId="3E05D0B3" w14:textId="77777777" w:rsidTr="00392887">
        <w:trPr>
          <w:cantSplit/>
          <w:jc w:val="center"/>
        </w:trPr>
        <w:tc>
          <w:tcPr>
            <w:tcW w:w="3936" w:type="dxa"/>
          </w:tcPr>
          <w:p w14:paraId="3FB1C811" w14:textId="77777777" w:rsidR="008C10F3" w:rsidRDefault="008C10F3" w:rsidP="00EB348F">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14:paraId="2254FECE" w14:textId="77777777" w:rsidR="008C10F3" w:rsidRDefault="008C10F3" w:rsidP="00EB348F">
            <w:pPr>
              <w:pStyle w:val="TAL"/>
              <w:jc w:val="center"/>
              <w:rPr>
                <w:rFonts w:cs="Arial"/>
                <w:szCs w:val="18"/>
                <w:lang w:val="en-US"/>
              </w:rPr>
            </w:pPr>
            <w:r>
              <w:rPr>
                <w:rFonts w:cs="Arial"/>
                <w:szCs w:val="18"/>
                <w:lang w:val="en-US"/>
              </w:rPr>
              <w:t>CM</w:t>
            </w:r>
          </w:p>
        </w:tc>
        <w:tc>
          <w:tcPr>
            <w:tcW w:w="1276" w:type="dxa"/>
          </w:tcPr>
          <w:p w14:paraId="31BFFB61" w14:textId="77777777" w:rsidR="008C10F3" w:rsidRDefault="008C10F3" w:rsidP="00EB348F">
            <w:pPr>
              <w:pStyle w:val="TAL"/>
              <w:jc w:val="center"/>
              <w:rPr>
                <w:lang w:val="en-US"/>
              </w:rPr>
            </w:pPr>
            <w:r>
              <w:rPr>
                <w:lang w:val="en-US"/>
              </w:rPr>
              <w:t>T</w:t>
            </w:r>
          </w:p>
        </w:tc>
        <w:tc>
          <w:tcPr>
            <w:tcW w:w="1134" w:type="dxa"/>
          </w:tcPr>
          <w:p w14:paraId="2D1B8A36" w14:textId="77777777" w:rsidR="008C10F3" w:rsidRDefault="008C10F3" w:rsidP="00EB348F">
            <w:pPr>
              <w:pStyle w:val="TAL"/>
              <w:jc w:val="center"/>
              <w:rPr>
                <w:lang w:val="en-US"/>
              </w:rPr>
            </w:pPr>
            <w:r>
              <w:rPr>
                <w:lang w:val="en-US"/>
              </w:rPr>
              <w:t>T</w:t>
            </w:r>
          </w:p>
        </w:tc>
        <w:tc>
          <w:tcPr>
            <w:tcW w:w="1134" w:type="dxa"/>
          </w:tcPr>
          <w:p w14:paraId="14920885" w14:textId="77777777" w:rsidR="008C10F3" w:rsidRDefault="008C10F3" w:rsidP="00EB348F">
            <w:pPr>
              <w:pStyle w:val="TAL"/>
              <w:jc w:val="center"/>
              <w:rPr>
                <w:lang w:val="en-US"/>
              </w:rPr>
            </w:pPr>
            <w:r>
              <w:rPr>
                <w:lang w:val="en-US"/>
              </w:rPr>
              <w:t>F</w:t>
            </w:r>
          </w:p>
        </w:tc>
        <w:tc>
          <w:tcPr>
            <w:tcW w:w="1385" w:type="dxa"/>
          </w:tcPr>
          <w:p w14:paraId="415D940F" w14:textId="77777777" w:rsidR="008C10F3" w:rsidRDefault="008C10F3" w:rsidP="00EB348F">
            <w:pPr>
              <w:pStyle w:val="TAL"/>
              <w:jc w:val="center"/>
              <w:rPr>
                <w:lang w:val="en-US"/>
              </w:rPr>
            </w:pPr>
            <w:r>
              <w:rPr>
                <w:lang w:val="en-US"/>
              </w:rPr>
              <w:t>F</w:t>
            </w:r>
          </w:p>
        </w:tc>
      </w:tr>
      <w:tr w:rsidR="008C10F3" w14:paraId="7BE3E497" w14:textId="77777777" w:rsidTr="00392887">
        <w:trPr>
          <w:cantSplit/>
          <w:jc w:val="center"/>
        </w:trPr>
        <w:tc>
          <w:tcPr>
            <w:tcW w:w="3936" w:type="dxa"/>
          </w:tcPr>
          <w:p w14:paraId="00244749" w14:textId="77777777" w:rsidR="008C10F3" w:rsidRDefault="008C10F3" w:rsidP="00EB348F">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14:paraId="0ACF7059" w14:textId="77777777" w:rsidR="008C10F3" w:rsidRDefault="008C10F3" w:rsidP="00EB348F">
            <w:pPr>
              <w:pStyle w:val="TAL"/>
              <w:jc w:val="center"/>
              <w:rPr>
                <w:rFonts w:cs="Arial"/>
                <w:szCs w:val="18"/>
                <w:lang w:val="en-US"/>
              </w:rPr>
            </w:pPr>
            <w:r>
              <w:rPr>
                <w:rFonts w:cs="Arial"/>
                <w:szCs w:val="18"/>
                <w:lang w:val="en-US"/>
              </w:rPr>
              <w:t>M</w:t>
            </w:r>
          </w:p>
        </w:tc>
        <w:tc>
          <w:tcPr>
            <w:tcW w:w="1276" w:type="dxa"/>
          </w:tcPr>
          <w:p w14:paraId="5315BBFB" w14:textId="77777777" w:rsidR="008C10F3" w:rsidRDefault="008C10F3" w:rsidP="00EB348F">
            <w:pPr>
              <w:pStyle w:val="TAL"/>
              <w:jc w:val="center"/>
              <w:rPr>
                <w:lang w:val="en-US"/>
              </w:rPr>
            </w:pPr>
            <w:r>
              <w:rPr>
                <w:lang w:val="en-US"/>
              </w:rPr>
              <w:t>T</w:t>
            </w:r>
          </w:p>
        </w:tc>
        <w:tc>
          <w:tcPr>
            <w:tcW w:w="1134" w:type="dxa"/>
          </w:tcPr>
          <w:p w14:paraId="03D97680" w14:textId="77777777" w:rsidR="008C10F3" w:rsidRDefault="008C10F3" w:rsidP="00EB348F">
            <w:pPr>
              <w:pStyle w:val="TAL"/>
              <w:jc w:val="center"/>
              <w:rPr>
                <w:lang w:val="en-US"/>
              </w:rPr>
            </w:pPr>
            <w:r>
              <w:rPr>
                <w:lang w:val="en-US"/>
              </w:rPr>
              <w:t>T</w:t>
            </w:r>
          </w:p>
        </w:tc>
        <w:tc>
          <w:tcPr>
            <w:tcW w:w="1134" w:type="dxa"/>
          </w:tcPr>
          <w:p w14:paraId="48A3CD63" w14:textId="77777777" w:rsidR="008C10F3" w:rsidRDefault="008C10F3" w:rsidP="00EB348F">
            <w:pPr>
              <w:pStyle w:val="TAL"/>
              <w:jc w:val="center"/>
              <w:rPr>
                <w:lang w:val="en-US"/>
              </w:rPr>
            </w:pPr>
            <w:r>
              <w:rPr>
                <w:lang w:val="en-US"/>
              </w:rPr>
              <w:t>F</w:t>
            </w:r>
          </w:p>
        </w:tc>
        <w:tc>
          <w:tcPr>
            <w:tcW w:w="1385" w:type="dxa"/>
          </w:tcPr>
          <w:p w14:paraId="4F0B3458" w14:textId="77777777" w:rsidR="008C10F3" w:rsidRDefault="008C10F3" w:rsidP="00EB348F">
            <w:pPr>
              <w:pStyle w:val="TAL"/>
              <w:jc w:val="center"/>
              <w:rPr>
                <w:lang w:val="en-US"/>
              </w:rPr>
            </w:pPr>
            <w:r>
              <w:rPr>
                <w:lang w:val="en-US"/>
              </w:rPr>
              <w:t>F</w:t>
            </w:r>
          </w:p>
        </w:tc>
      </w:tr>
      <w:tr w:rsidR="008C10F3" w14:paraId="039168E8" w14:textId="77777777" w:rsidTr="00392887">
        <w:trPr>
          <w:cantSplit/>
          <w:jc w:val="center"/>
        </w:trPr>
        <w:tc>
          <w:tcPr>
            <w:tcW w:w="3936" w:type="dxa"/>
          </w:tcPr>
          <w:p w14:paraId="70C55FC7"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14:paraId="5EF836EC" w14:textId="77777777" w:rsidR="008C10F3" w:rsidRDefault="008C10F3" w:rsidP="00EB348F">
            <w:pPr>
              <w:pStyle w:val="TAL"/>
              <w:jc w:val="center"/>
              <w:rPr>
                <w:rFonts w:cs="Arial"/>
                <w:szCs w:val="18"/>
                <w:lang w:val="en-US"/>
              </w:rPr>
            </w:pPr>
            <w:r>
              <w:rPr>
                <w:rFonts w:cs="Arial"/>
                <w:szCs w:val="18"/>
                <w:lang w:val="en-US"/>
              </w:rPr>
              <w:t>CM</w:t>
            </w:r>
          </w:p>
        </w:tc>
        <w:tc>
          <w:tcPr>
            <w:tcW w:w="1276" w:type="dxa"/>
          </w:tcPr>
          <w:p w14:paraId="735FEFA5" w14:textId="77777777" w:rsidR="008C10F3" w:rsidRDefault="008C10F3" w:rsidP="00EB348F">
            <w:pPr>
              <w:pStyle w:val="TAL"/>
              <w:jc w:val="center"/>
              <w:rPr>
                <w:lang w:val="en-US"/>
              </w:rPr>
            </w:pPr>
            <w:r>
              <w:rPr>
                <w:lang w:val="en-US"/>
              </w:rPr>
              <w:t>T</w:t>
            </w:r>
          </w:p>
        </w:tc>
        <w:tc>
          <w:tcPr>
            <w:tcW w:w="1134" w:type="dxa"/>
          </w:tcPr>
          <w:p w14:paraId="42798D12" w14:textId="77777777" w:rsidR="008C10F3" w:rsidRDefault="008C10F3" w:rsidP="00EB348F">
            <w:pPr>
              <w:pStyle w:val="TAL"/>
              <w:jc w:val="center"/>
              <w:rPr>
                <w:lang w:val="en-US"/>
              </w:rPr>
            </w:pPr>
            <w:r>
              <w:rPr>
                <w:lang w:val="en-US"/>
              </w:rPr>
              <w:t>T</w:t>
            </w:r>
          </w:p>
        </w:tc>
        <w:tc>
          <w:tcPr>
            <w:tcW w:w="1134" w:type="dxa"/>
          </w:tcPr>
          <w:p w14:paraId="4C25B664" w14:textId="77777777" w:rsidR="008C10F3" w:rsidRDefault="008C10F3" w:rsidP="00EB348F">
            <w:pPr>
              <w:pStyle w:val="TAL"/>
              <w:jc w:val="center"/>
              <w:rPr>
                <w:lang w:val="en-US"/>
              </w:rPr>
            </w:pPr>
            <w:r>
              <w:rPr>
                <w:lang w:val="en-US"/>
              </w:rPr>
              <w:t>F</w:t>
            </w:r>
          </w:p>
        </w:tc>
        <w:tc>
          <w:tcPr>
            <w:tcW w:w="1385" w:type="dxa"/>
          </w:tcPr>
          <w:p w14:paraId="5DD305C6" w14:textId="77777777" w:rsidR="008C10F3" w:rsidRDefault="008C10F3" w:rsidP="00EB348F">
            <w:pPr>
              <w:pStyle w:val="TAL"/>
              <w:jc w:val="center"/>
              <w:rPr>
                <w:lang w:val="en-US"/>
              </w:rPr>
            </w:pPr>
            <w:r>
              <w:rPr>
                <w:lang w:val="en-US"/>
              </w:rPr>
              <w:t>F</w:t>
            </w:r>
          </w:p>
        </w:tc>
      </w:tr>
      <w:tr w:rsidR="008C10F3" w14:paraId="69984532" w14:textId="77777777" w:rsidTr="00392887">
        <w:trPr>
          <w:cantSplit/>
          <w:jc w:val="center"/>
        </w:trPr>
        <w:tc>
          <w:tcPr>
            <w:tcW w:w="3936" w:type="dxa"/>
          </w:tcPr>
          <w:p w14:paraId="7C7235F0"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14:paraId="448C3817" w14:textId="77777777" w:rsidR="008C10F3" w:rsidRDefault="008C10F3" w:rsidP="00EB348F">
            <w:pPr>
              <w:pStyle w:val="TAL"/>
              <w:jc w:val="center"/>
              <w:rPr>
                <w:rFonts w:cs="Arial"/>
                <w:szCs w:val="18"/>
                <w:lang w:val="en-US"/>
              </w:rPr>
            </w:pPr>
            <w:r>
              <w:rPr>
                <w:rFonts w:cs="Arial"/>
                <w:szCs w:val="18"/>
                <w:lang w:val="en-US"/>
              </w:rPr>
              <w:t>M</w:t>
            </w:r>
          </w:p>
        </w:tc>
        <w:tc>
          <w:tcPr>
            <w:tcW w:w="1276" w:type="dxa"/>
          </w:tcPr>
          <w:p w14:paraId="5250A697" w14:textId="77777777" w:rsidR="008C10F3" w:rsidRDefault="008C10F3" w:rsidP="00EB348F">
            <w:pPr>
              <w:pStyle w:val="TAL"/>
              <w:jc w:val="center"/>
              <w:rPr>
                <w:lang w:val="en-US"/>
              </w:rPr>
            </w:pPr>
            <w:r>
              <w:rPr>
                <w:lang w:val="en-US"/>
              </w:rPr>
              <w:t>T</w:t>
            </w:r>
          </w:p>
        </w:tc>
        <w:tc>
          <w:tcPr>
            <w:tcW w:w="1134" w:type="dxa"/>
          </w:tcPr>
          <w:p w14:paraId="7B13DFB2" w14:textId="77777777" w:rsidR="008C10F3" w:rsidRDefault="008C10F3" w:rsidP="00EB348F">
            <w:pPr>
              <w:pStyle w:val="TAL"/>
              <w:jc w:val="center"/>
              <w:rPr>
                <w:lang w:val="en-US"/>
              </w:rPr>
            </w:pPr>
            <w:r>
              <w:rPr>
                <w:lang w:val="en-US"/>
              </w:rPr>
              <w:t>T</w:t>
            </w:r>
          </w:p>
        </w:tc>
        <w:tc>
          <w:tcPr>
            <w:tcW w:w="1134" w:type="dxa"/>
          </w:tcPr>
          <w:p w14:paraId="44799EA2" w14:textId="77777777" w:rsidR="008C10F3" w:rsidRDefault="008C10F3" w:rsidP="00EB348F">
            <w:pPr>
              <w:pStyle w:val="TAL"/>
              <w:jc w:val="center"/>
              <w:rPr>
                <w:lang w:val="en-US"/>
              </w:rPr>
            </w:pPr>
            <w:r>
              <w:rPr>
                <w:lang w:val="en-US"/>
              </w:rPr>
              <w:t>F</w:t>
            </w:r>
          </w:p>
        </w:tc>
        <w:tc>
          <w:tcPr>
            <w:tcW w:w="1385" w:type="dxa"/>
          </w:tcPr>
          <w:p w14:paraId="08C78725" w14:textId="77777777" w:rsidR="008C10F3" w:rsidRDefault="008C10F3" w:rsidP="00EB348F">
            <w:pPr>
              <w:pStyle w:val="TAL"/>
              <w:jc w:val="center"/>
              <w:rPr>
                <w:lang w:val="en-US"/>
              </w:rPr>
            </w:pPr>
            <w:r>
              <w:rPr>
                <w:lang w:val="en-US"/>
              </w:rPr>
              <w:t>F</w:t>
            </w:r>
          </w:p>
        </w:tc>
      </w:tr>
      <w:tr w:rsidR="008C10F3" w14:paraId="239B70AE" w14:textId="77777777" w:rsidTr="00392887">
        <w:trPr>
          <w:cantSplit/>
          <w:jc w:val="center"/>
        </w:trPr>
        <w:tc>
          <w:tcPr>
            <w:tcW w:w="3936" w:type="dxa"/>
          </w:tcPr>
          <w:p w14:paraId="11A37632" w14:textId="77777777" w:rsidR="008C10F3" w:rsidRDefault="008C10F3" w:rsidP="00EB348F">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14:paraId="46FA0646"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00CF886B" w14:textId="77777777" w:rsidR="008C10F3" w:rsidRDefault="008C10F3" w:rsidP="00EB348F">
            <w:pPr>
              <w:pStyle w:val="TAL"/>
              <w:jc w:val="center"/>
              <w:rPr>
                <w:lang w:val="en-US"/>
              </w:rPr>
            </w:pPr>
            <w:r>
              <w:rPr>
                <w:lang w:val="en-US"/>
              </w:rPr>
              <w:t>T</w:t>
            </w:r>
          </w:p>
        </w:tc>
        <w:tc>
          <w:tcPr>
            <w:tcW w:w="1134" w:type="dxa"/>
          </w:tcPr>
          <w:p w14:paraId="34B1344F" w14:textId="77777777" w:rsidR="008C10F3" w:rsidRDefault="008C10F3" w:rsidP="00EB348F">
            <w:pPr>
              <w:pStyle w:val="TAL"/>
              <w:jc w:val="center"/>
              <w:rPr>
                <w:lang w:val="en-US"/>
              </w:rPr>
            </w:pPr>
            <w:r>
              <w:rPr>
                <w:lang w:val="en-US"/>
              </w:rPr>
              <w:t>T</w:t>
            </w:r>
          </w:p>
        </w:tc>
        <w:tc>
          <w:tcPr>
            <w:tcW w:w="1134" w:type="dxa"/>
          </w:tcPr>
          <w:p w14:paraId="0D308076" w14:textId="77777777" w:rsidR="008C10F3" w:rsidRDefault="008C10F3" w:rsidP="00EB348F">
            <w:pPr>
              <w:pStyle w:val="TAL"/>
              <w:jc w:val="center"/>
              <w:rPr>
                <w:lang w:val="en-US"/>
              </w:rPr>
            </w:pPr>
            <w:r>
              <w:rPr>
                <w:lang w:val="en-US"/>
              </w:rPr>
              <w:t>F</w:t>
            </w:r>
          </w:p>
        </w:tc>
        <w:tc>
          <w:tcPr>
            <w:tcW w:w="1385" w:type="dxa"/>
          </w:tcPr>
          <w:p w14:paraId="18BCF1F8" w14:textId="77777777" w:rsidR="008C10F3" w:rsidRDefault="008C10F3" w:rsidP="00EB348F">
            <w:pPr>
              <w:pStyle w:val="TAL"/>
              <w:jc w:val="center"/>
              <w:rPr>
                <w:lang w:val="en-US"/>
              </w:rPr>
            </w:pPr>
            <w:r>
              <w:rPr>
                <w:lang w:val="en-US"/>
              </w:rPr>
              <w:t>F</w:t>
            </w:r>
          </w:p>
        </w:tc>
      </w:tr>
      <w:tr w:rsidR="008C10F3" w14:paraId="2B4904D5" w14:textId="77777777" w:rsidTr="00392887">
        <w:trPr>
          <w:cantSplit/>
          <w:jc w:val="center"/>
        </w:trPr>
        <w:tc>
          <w:tcPr>
            <w:tcW w:w="3936" w:type="dxa"/>
          </w:tcPr>
          <w:p w14:paraId="1D3E7A2C" w14:textId="77777777" w:rsidR="008C10F3" w:rsidRDefault="008C10F3" w:rsidP="00EB348F">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14:paraId="00E1B99A" w14:textId="77777777" w:rsidR="008C10F3" w:rsidRDefault="008C10F3" w:rsidP="00EB348F">
            <w:pPr>
              <w:pStyle w:val="TAL"/>
              <w:jc w:val="center"/>
              <w:rPr>
                <w:rFonts w:cs="Arial"/>
                <w:szCs w:val="18"/>
                <w:lang w:val="en-US"/>
              </w:rPr>
            </w:pPr>
            <w:r>
              <w:rPr>
                <w:rFonts w:cs="Arial"/>
                <w:szCs w:val="18"/>
                <w:lang w:val="en-US"/>
              </w:rPr>
              <w:t>O</w:t>
            </w:r>
          </w:p>
        </w:tc>
        <w:tc>
          <w:tcPr>
            <w:tcW w:w="1276" w:type="dxa"/>
          </w:tcPr>
          <w:p w14:paraId="6E99E8FA" w14:textId="77777777" w:rsidR="008C10F3" w:rsidRDefault="008C10F3" w:rsidP="00EB348F">
            <w:pPr>
              <w:pStyle w:val="TAL"/>
              <w:jc w:val="center"/>
              <w:rPr>
                <w:lang w:val="en-US"/>
              </w:rPr>
            </w:pPr>
            <w:r>
              <w:rPr>
                <w:lang w:val="en-US"/>
              </w:rPr>
              <w:t>T</w:t>
            </w:r>
          </w:p>
        </w:tc>
        <w:tc>
          <w:tcPr>
            <w:tcW w:w="1134" w:type="dxa"/>
          </w:tcPr>
          <w:p w14:paraId="218B9E78" w14:textId="77777777" w:rsidR="008C10F3" w:rsidRDefault="008C10F3" w:rsidP="00EB348F">
            <w:pPr>
              <w:pStyle w:val="TAL"/>
              <w:jc w:val="center"/>
              <w:rPr>
                <w:lang w:val="en-US"/>
              </w:rPr>
            </w:pPr>
            <w:r>
              <w:rPr>
                <w:lang w:val="en-US"/>
              </w:rPr>
              <w:t>T</w:t>
            </w:r>
          </w:p>
        </w:tc>
        <w:tc>
          <w:tcPr>
            <w:tcW w:w="1134" w:type="dxa"/>
          </w:tcPr>
          <w:p w14:paraId="044B2E8D" w14:textId="77777777" w:rsidR="008C10F3" w:rsidRDefault="008C10F3" w:rsidP="00EB348F">
            <w:pPr>
              <w:pStyle w:val="TAL"/>
              <w:jc w:val="center"/>
              <w:rPr>
                <w:lang w:val="en-US"/>
              </w:rPr>
            </w:pPr>
            <w:r>
              <w:rPr>
                <w:lang w:val="en-US"/>
              </w:rPr>
              <w:t>F</w:t>
            </w:r>
          </w:p>
        </w:tc>
        <w:tc>
          <w:tcPr>
            <w:tcW w:w="1385" w:type="dxa"/>
          </w:tcPr>
          <w:p w14:paraId="5345793D" w14:textId="77777777" w:rsidR="008C10F3" w:rsidRDefault="008C10F3" w:rsidP="00EB348F">
            <w:pPr>
              <w:pStyle w:val="TAL"/>
              <w:jc w:val="center"/>
              <w:rPr>
                <w:lang w:val="en-US"/>
              </w:rPr>
            </w:pPr>
            <w:r>
              <w:rPr>
                <w:lang w:val="en-US"/>
              </w:rPr>
              <w:t>F</w:t>
            </w:r>
          </w:p>
        </w:tc>
      </w:tr>
      <w:tr w:rsidR="008C10F3" w14:paraId="39148096" w14:textId="77777777" w:rsidTr="00392887">
        <w:trPr>
          <w:cantSplit/>
          <w:jc w:val="center"/>
        </w:trPr>
        <w:tc>
          <w:tcPr>
            <w:tcW w:w="3936" w:type="dxa"/>
          </w:tcPr>
          <w:p w14:paraId="2B4B39E5" w14:textId="77777777" w:rsidR="008C10F3" w:rsidRDefault="008C10F3" w:rsidP="00EB348F">
            <w:pPr>
              <w:pStyle w:val="TAL"/>
              <w:jc w:val="center"/>
              <w:rPr>
                <w:rFonts w:ascii="Courier New" w:hAnsi="Courier New" w:cs="Courier New"/>
                <w:bCs/>
                <w:szCs w:val="18"/>
                <w:lang w:val="en-US"/>
              </w:rPr>
            </w:pPr>
            <w:r>
              <w:rPr>
                <w:b/>
                <w:lang w:val="en-US"/>
              </w:rPr>
              <w:t>attribute related to role</w:t>
            </w:r>
          </w:p>
        </w:tc>
        <w:tc>
          <w:tcPr>
            <w:tcW w:w="992" w:type="dxa"/>
          </w:tcPr>
          <w:p w14:paraId="7FF8C9D9" w14:textId="77777777" w:rsidR="008C10F3" w:rsidRDefault="008C10F3" w:rsidP="00EB348F">
            <w:pPr>
              <w:pStyle w:val="TAL"/>
              <w:jc w:val="center"/>
              <w:rPr>
                <w:rFonts w:cs="Arial"/>
                <w:szCs w:val="18"/>
                <w:lang w:val="en-US"/>
              </w:rPr>
            </w:pPr>
          </w:p>
        </w:tc>
        <w:tc>
          <w:tcPr>
            <w:tcW w:w="1276" w:type="dxa"/>
          </w:tcPr>
          <w:p w14:paraId="06648ADD" w14:textId="77777777" w:rsidR="008C10F3" w:rsidRDefault="008C10F3" w:rsidP="00EB348F">
            <w:pPr>
              <w:pStyle w:val="TAL"/>
              <w:jc w:val="center"/>
              <w:rPr>
                <w:lang w:val="en-US"/>
              </w:rPr>
            </w:pPr>
          </w:p>
        </w:tc>
        <w:tc>
          <w:tcPr>
            <w:tcW w:w="1134" w:type="dxa"/>
          </w:tcPr>
          <w:p w14:paraId="5A2FEBAB" w14:textId="77777777" w:rsidR="008C10F3" w:rsidRDefault="008C10F3" w:rsidP="00EB348F">
            <w:pPr>
              <w:pStyle w:val="TAL"/>
              <w:jc w:val="center"/>
              <w:rPr>
                <w:lang w:val="en-US"/>
              </w:rPr>
            </w:pPr>
          </w:p>
        </w:tc>
        <w:tc>
          <w:tcPr>
            <w:tcW w:w="1134" w:type="dxa"/>
          </w:tcPr>
          <w:p w14:paraId="7B70DF7A" w14:textId="77777777" w:rsidR="008C10F3" w:rsidRDefault="008C10F3" w:rsidP="00EB348F">
            <w:pPr>
              <w:pStyle w:val="TAL"/>
              <w:jc w:val="center"/>
              <w:rPr>
                <w:lang w:val="en-US"/>
              </w:rPr>
            </w:pPr>
          </w:p>
        </w:tc>
        <w:tc>
          <w:tcPr>
            <w:tcW w:w="1385" w:type="dxa"/>
          </w:tcPr>
          <w:p w14:paraId="343A3BCA" w14:textId="77777777" w:rsidR="008C10F3" w:rsidRDefault="008C10F3" w:rsidP="00EB348F">
            <w:pPr>
              <w:pStyle w:val="TAL"/>
              <w:jc w:val="center"/>
              <w:rPr>
                <w:lang w:val="en-US"/>
              </w:rPr>
            </w:pPr>
          </w:p>
        </w:tc>
      </w:tr>
      <w:tr w:rsidR="008C10F3" w14:paraId="40DE7F27" w14:textId="77777777" w:rsidTr="00392887">
        <w:trPr>
          <w:cantSplit/>
          <w:jc w:val="center"/>
        </w:trPr>
        <w:tc>
          <w:tcPr>
            <w:tcW w:w="3936" w:type="dxa"/>
          </w:tcPr>
          <w:p w14:paraId="6295C9EA" w14:textId="77777777" w:rsidR="008C10F3" w:rsidRDefault="008C10F3" w:rsidP="00EB348F">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14:paraId="27700487" w14:textId="77777777" w:rsidR="008C10F3" w:rsidRDefault="008C10F3" w:rsidP="00EB348F">
            <w:pPr>
              <w:pStyle w:val="TAL"/>
              <w:jc w:val="center"/>
              <w:rPr>
                <w:rFonts w:cs="Arial"/>
                <w:szCs w:val="18"/>
                <w:lang w:val="en-US"/>
              </w:rPr>
            </w:pPr>
            <w:r>
              <w:rPr>
                <w:rFonts w:cs="Arial"/>
                <w:szCs w:val="18"/>
                <w:lang w:val="en-US"/>
              </w:rPr>
              <w:t>M</w:t>
            </w:r>
          </w:p>
        </w:tc>
        <w:tc>
          <w:tcPr>
            <w:tcW w:w="1276" w:type="dxa"/>
          </w:tcPr>
          <w:p w14:paraId="0F6A85D0" w14:textId="77777777" w:rsidR="008C10F3" w:rsidRDefault="008C10F3" w:rsidP="00EB348F">
            <w:pPr>
              <w:pStyle w:val="TAL"/>
              <w:jc w:val="center"/>
              <w:rPr>
                <w:lang w:val="en-US"/>
              </w:rPr>
            </w:pPr>
            <w:r>
              <w:rPr>
                <w:lang w:val="en-US"/>
              </w:rPr>
              <w:t>T</w:t>
            </w:r>
          </w:p>
        </w:tc>
        <w:tc>
          <w:tcPr>
            <w:tcW w:w="1134" w:type="dxa"/>
          </w:tcPr>
          <w:p w14:paraId="049C3D14" w14:textId="77777777" w:rsidR="008C10F3" w:rsidRDefault="008C10F3" w:rsidP="00EB348F">
            <w:pPr>
              <w:pStyle w:val="TAL"/>
              <w:jc w:val="center"/>
              <w:rPr>
                <w:lang w:val="en-US"/>
              </w:rPr>
            </w:pPr>
            <w:r>
              <w:rPr>
                <w:lang w:val="en-US"/>
              </w:rPr>
              <w:t>T</w:t>
            </w:r>
          </w:p>
        </w:tc>
        <w:tc>
          <w:tcPr>
            <w:tcW w:w="1134" w:type="dxa"/>
          </w:tcPr>
          <w:p w14:paraId="78DFEACC" w14:textId="77777777" w:rsidR="008C10F3" w:rsidRDefault="008C10F3" w:rsidP="00EB348F">
            <w:pPr>
              <w:pStyle w:val="TAL"/>
              <w:jc w:val="center"/>
              <w:rPr>
                <w:lang w:val="en-US"/>
              </w:rPr>
            </w:pPr>
            <w:r>
              <w:rPr>
                <w:lang w:val="en-US"/>
              </w:rPr>
              <w:t>F</w:t>
            </w:r>
          </w:p>
        </w:tc>
        <w:tc>
          <w:tcPr>
            <w:tcW w:w="1385" w:type="dxa"/>
          </w:tcPr>
          <w:p w14:paraId="413F9FB3" w14:textId="77777777" w:rsidR="008C10F3" w:rsidRDefault="008C10F3" w:rsidP="00EB348F">
            <w:pPr>
              <w:pStyle w:val="TAL"/>
              <w:jc w:val="center"/>
              <w:rPr>
                <w:lang w:val="en-US"/>
              </w:rPr>
            </w:pPr>
            <w:r>
              <w:rPr>
                <w:lang w:val="en-US"/>
              </w:rPr>
              <w:t>F</w:t>
            </w:r>
          </w:p>
        </w:tc>
      </w:tr>
    </w:tbl>
    <w:p w14:paraId="32C0CEF0" w14:textId="77777777" w:rsidR="008C10F3" w:rsidRDefault="008C10F3" w:rsidP="00392887">
      <w:bookmarkStart w:id="2251" w:name="_Toc19888205"/>
      <w:bookmarkStart w:id="2252" w:name="_Toc27405082"/>
      <w:bookmarkStart w:id="2253" w:name="_Toc35878227"/>
      <w:bookmarkStart w:id="2254" w:name="_Toc36220043"/>
      <w:bookmarkStart w:id="2255" w:name="_Toc36474141"/>
      <w:bookmarkStart w:id="2256" w:name="_Toc36542413"/>
      <w:bookmarkStart w:id="2257" w:name="_Toc36543234"/>
      <w:bookmarkStart w:id="2258" w:name="_Toc36567472"/>
      <w:bookmarkStart w:id="2259" w:name="_Toc44341090"/>
      <w:bookmarkStart w:id="2260" w:name="_Toc51675388"/>
      <w:bookmarkStart w:id="2261" w:name="_Toc55894837"/>
      <w:bookmarkStart w:id="2262" w:name="_Toc58939921"/>
    </w:p>
    <w:p w14:paraId="29CFA9E0" w14:textId="77777777" w:rsidR="008C10F3" w:rsidRDefault="008C10F3" w:rsidP="008C10F3">
      <w:pPr>
        <w:pStyle w:val="Heading4"/>
      </w:pPr>
      <w:bookmarkStart w:id="2263" w:name="_Toc67928136"/>
      <w:r>
        <w:t>4.3.33.3</w:t>
      </w:r>
      <w:r>
        <w:tab/>
        <w:t>Attribute constraints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p>
    <w:tbl>
      <w:tblPr>
        <w:tblW w:w="0" w:type="auto"/>
        <w:jc w:val="center"/>
        <w:tblLayout w:type="fixed"/>
        <w:tblLook w:val="01E0" w:firstRow="1" w:lastRow="1" w:firstColumn="1" w:lastColumn="1" w:noHBand="0" w:noVBand="0"/>
      </w:tblPr>
      <w:tblGrid>
        <w:gridCol w:w="3974"/>
        <w:gridCol w:w="5874"/>
      </w:tblGrid>
      <w:tr w:rsidR="008C10F3" w14:paraId="5DD1DE71" w14:textId="77777777" w:rsidTr="00392887">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1EB4C44E" w14:textId="77777777" w:rsidR="008C10F3" w:rsidRDefault="008C10F3" w:rsidP="00EB348F">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7DB9438" w14:textId="77777777" w:rsidR="008C10F3" w:rsidRDefault="008C10F3" w:rsidP="00EB348F">
            <w:pPr>
              <w:pStyle w:val="TAH"/>
              <w:rPr>
                <w:lang w:val="en-US"/>
              </w:rPr>
            </w:pPr>
            <w:r>
              <w:rPr>
                <w:lang w:val="en-US"/>
              </w:rPr>
              <w:t>Definition</w:t>
            </w:r>
          </w:p>
        </w:tc>
      </w:tr>
      <w:tr w:rsidR="008C10F3" w14:paraId="18878DCD" w14:textId="77777777" w:rsidTr="00392887">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74F746F" w14:textId="77777777" w:rsidR="008C10F3" w:rsidRDefault="008C10F3" w:rsidP="00EB348F">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E32A8EF" w14:textId="77777777" w:rsidR="008C10F3" w:rsidRDefault="008C10F3" w:rsidP="00EB348F">
            <w:pPr>
              <w:pStyle w:val="TAH"/>
              <w:jc w:val="left"/>
              <w:rPr>
                <w:b w:val="0"/>
                <w:lang w:val="en-US"/>
              </w:rPr>
            </w:pPr>
            <w:r>
              <w:rPr>
                <w:b w:val="0"/>
                <w:lang w:val="en-US"/>
              </w:rPr>
              <w:t>Condition: RSRQ used in SIB4.</w:t>
            </w:r>
          </w:p>
        </w:tc>
      </w:tr>
      <w:tr w:rsidR="008C10F3" w14:paraId="37DC6529" w14:textId="77777777" w:rsidTr="00392887">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2357B50F" w14:textId="77777777" w:rsidR="008C10F3" w:rsidRDefault="008C10F3" w:rsidP="00EB348F">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6C9D424" w14:textId="77777777" w:rsidR="008C10F3" w:rsidRDefault="008C10F3" w:rsidP="00EB348F">
            <w:pPr>
              <w:pStyle w:val="TAH"/>
              <w:jc w:val="left"/>
              <w:rPr>
                <w:b w:val="0"/>
                <w:lang w:val="en-US"/>
              </w:rPr>
            </w:pPr>
            <w:r>
              <w:rPr>
                <w:b w:val="0"/>
                <w:lang w:val="en-US"/>
              </w:rPr>
              <w:t>Condition: RSRQ used in SIB4.</w:t>
            </w:r>
          </w:p>
        </w:tc>
      </w:tr>
    </w:tbl>
    <w:p w14:paraId="1D21A7F2" w14:textId="77777777" w:rsidR="008C10F3" w:rsidRPr="00E24872" w:rsidRDefault="008C10F3" w:rsidP="008C10F3"/>
    <w:p w14:paraId="2F349E6C" w14:textId="77777777" w:rsidR="008C10F3" w:rsidRDefault="008C10F3" w:rsidP="008C10F3">
      <w:pPr>
        <w:pStyle w:val="Heading4"/>
      </w:pPr>
      <w:bookmarkStart w:id="2264" w:name="_Toc19888206"/>
      <w:bookmarkStart w:id="2265" w:name="_Toc27405083"/>
      <w:bookmarkStart w:id="2266" w:name="_Toc35878228"/>
      <w:bookmarkStart w:id="2267" w:name="_Toc36220044"/>
      <w:bookmarkStart w:id="2268" w:name="_Toc36474142"/>
      <w:bookmarkStart w:id="2269" w:name="_Toc36542414"/>
      <w:bookmarkStart w:id="2270" w:name="_Toc36543235"/>
      <w:bookmarkStart w:id="2271" w:name="_Toc36567473"/>
      <w:bookmarkStart w:id="2272" w:name="_Toc44341091"/>
      <w:bookmarkStart w:id="2273" w:name="_Toc51675389"/>
      <w:bookmarkStart w:id="2274" w:name="_Toc55894838"/>
      <w:bookmarkStart w:id="2275" w:name="_Toc58939922"/>
      <w:bookmarkStart w:id="2276" w:name="_Toc67928137"/>
      <w:r>
        <w:rPr>
          <w:rFonts w:hint="eastAsia"/>
          <w:lang w:eastAsia="zh-CN"/>
        </w:rPr>
        <w:t>4</w:t>
      </w:r>
      <w:r>
        <w:t>.3.33.4</w:t>
      </w:r>
      <w:r>
        <w:tab/>
        <w:t>Notifications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10AE4EDC" w14:textId="77777777" w:rsidR="008C10F3" w:rsidRDefault="008C10F3" w:rsidP="008C10F3">
      <w:r>
        <w:t xml:space="preserve">The common notifications defined in subclause </w:t>
      </w:r>
      <w:r>
        <w:rPr>
          <w:rFonts w:hint="eastAsia"/>
          <w:lang w:eastAsia="zh-CN"/>
        </w:rPr>
        <w:t>4.5</w:t>
      </w:r>
      <w:r>
        <w:t xml:space="preserve"> are valid for this IOC, without exceptions or additions.</w:t>
      </w:r>
    </w:p>
    <w:p w14:paraId="0A13F530" w14:textId="77777777" w:rsidR="008C10F3" w:rsidRDefault="008C10F3" w:rsidP="008C10F3">
      <w:pPr>
        <w:pStyle w:val="Heading3"/>
        <w:rPr>
          <w:lang w:val="en-US" w:eastAsia="zh-CN"/>
        </w:rPr>
      </w:pPr>
      <w:bookmarkStart w:id="2277" w:name="_Toc19888207"/>
      <w:bookmarkStart w:id="2278" w:name="_Toc27405084"/>
      <w:bookmarkStart w:id="2279" w:name="_Toc35878229"/>
      <w:bookmarkStart w:id="2280" w:name="_Toc36220045"/>
      <w:bookmarkStart w:id="2281" w:name="_Toc36474143"/>
      <w:bookmarkStart w:id="2282" w:name="_Toc36542415"/>
      <w:bookmarkStart w:id="2283" w:name="_Toc36543236"/>
      <w:bookmarkStart w:id="2284" w:name="_Toc36567474"/>
      <w:bookmarkStart w:id="2285" w:name="_Toc44341092"/>
      <w:bookmarkStart w:id="2286" w:name="_Toc51675390"/>
      <w:bookmarkStart w:id="2287" w:name="_Toc55894839"/>
      <w:bookmarkStart w:id="2288" w:name="_Toc58939923"/>
      <w:bookmarkStart w:id="2289" w:name="_Toc67928138"/>
      <w:r>
        <w:rPr>
          <w:rFonts w:hint="eastAsia"/>
          <w:lang w:val="en-US" w:eastAsia="zh-CN"/>
        </w:rPr>
        <w:t>4</w:t>
      </w:r>
      <w:r>
        <w:rPr>
          <w:lang w:val="en-US" w:eastAsia="zh-CN"/>
        </w:rPr>
        <w:t>.3.34</w:t>
      </w:r>
      <w:r>
        <w:rPr>
          <w:lang w:val="en-US" w:eastAsia="zh-CN"/>
        </w:rPr>
        <w:tab/>
      </w:r>
      <w:bookmarkEnd w:id="2277"/>
      <w:r w:rsidRPr="00212C37">
        <w:rPr>
          <w:sz w:val="24"/>
        </w:rPr>
        <w:t>Void</w:t>
      </w:r>
      <w:bookmarkEnd w:id="2278"/>
      <w:bookmarkEnd w:id="2279"/>
      <w:bookmarkEnd w:id="2280"/>
      <w:bookmarkEnd w:id="2281"/>
      <w:bookmarkEnd w:id="2282"/>
      <w:bookmarkEnd w:id="2283"/>
      <w:bookmarkEnd w:id="2284"/>
      <w:bookmarkEnd w:id="2285"/>
      <w:bookmarkEnd w:id="2286"/>
      <w:bookmarkEnd w:id="2287"/>
      <w:bookmarkEnd w:id="2288"/>
      <w:bookmarkEnd w:id="2289"/>
    </w:p>
    <w:p w14:paraId="3AB1ECCF" w14:textId="77777777" w:rsidR="008C10F3" w:rsidRPr="008B0588" w:rsidRDefault="008C10F3" w:rsidP="008C10F3">
      <w:pPr>
        <w:rPr>
          <w:lang w:eastAsia="zh-CN"/>
        </w:rPr>
      </w:pPr>
    </w:p>
    <w:p w14:paraId="56D687C8" w14:textId="77777777" w:rsidR="008C10F3" w:rsidRDefault="008C10F3" w:rsidP="008C10F3">
      <w:pPr>
        <w:pStyle w:val="Heading3"/>
        <w:rPr>
          <w:lang w:val="en-US" w:eastAsia="zh-CN"/>
        </w:rPr>
      </w:pPr>
      <w:bookmarkStart w:id="2290" w:name="_Toc19888212"/>
      <w:bookmarkStart w:id="2291" w:name="_Toc27405085"/>
      <w:bookmarkStart w:id="2292" w:name="_Toc35878230"/>
      <w:bookmarkStart w:id="2293" w:name="_Toc36220046"/>
      <w:bookmarkStart w:id="2294" w:name="_Toc36474144"/>
      <w:bookmarkStart w:id="2295" w:name="_Toc36542416"/>
      <w:bookmarkStart w:id="2296" w:name="_Toc36543237"/>
      <w:bookmarkStart w:id="2297" w:name="_Toc36567475"/>
      <w:bookmarkStart w:id="2298" w:name="_Toc44341093"/>
      <w:bookmarkStart w:id="2299" w:name="_Toc51675391"/>
      <w:bookmarkStart w:id="2300" w:name="_Toc55894840"/>
      <w:bookmarkStart w:id="2301" w:name="_Toc58939924"/>
      <w:bookmarkStart w:id="2302" w:name="_Toc67928139"/>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F23E18A" w14:textId="77777777" w:rsidR="008C10F3" w:rsidRDefault="008C10F3" w:rsidP="008C10F3">
      <w:pPr>
        <w:pStyle w:val="Heading4"/>
      </w:pPr>
      <w:bookmarkStart w:id="2303" w:name="_Toc19888213"/>
      <w:bookmarkStart w:id="2304" w:name="_Toc27405086"/>
      <w:bookmarkStart w:id="2305" w:name="_Toc35878231"/>
      <w:bookmarkStart w:id="2306" w:name="_Toc36220047"/>
      <w:bookmarkStart w:id="2307" w:name="_Toc36474145"/>
      <w:bookmarkStart w:id="2308" w:name="_Toc36542417"/>
      <w:bookmarkStart w:id="2309" w:name="_Toc36543238"/>
      <w:bookmarkStart w:id="2310" w:name="_Toc36567476"/>
      <w:bookmarkStart w:id="2311" w:name="_Toc44341094"/>
      <w:bookmarkStart w:id="2312" w:name="_Toc51675392"/>
      <w:bookmarkStart w:id="2313" w:name="_Toc55894841"/>
      <w:bookmarkStart w:id="2314" w:name="_Toc58939925"/>
      <w:bookmarkStart w:id="2315" w:name="_Toc67928140"/>
      <w:r>
        <w:rPr>
          <w:rFonts w:hint="eastAsia"/>
          <w:lang w:eastAsia="zh-CN"/>
        </w:rPr>
        <w:t>4</w:t>
      </w:r>
      <w:r>
        <w:t>.3.35.1</w:t>
      </w:r>
      <w:r>
        <w:tab/>
        <w:t>Definition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1E905BD4" w14:textId="77777777" w:rsidR="008C10F3" w:rsidRPr="007A3163" w:rsidRDefault="008C10F3" w:rsidP="008C10F3">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231F8EB0" w14:textId="55C976D6" w:rsidR="008C10F3" w:rsidRDefault="008C10F3" w:rsidP="008C10F3">
      <w:pPr>
        <w:pStyle w:val="Heading4"/>
      </w:pPr>
      <w:bookmarkStart w:id="2316" w:name="_Toc19888214"/>
      <w:bookmarkStart w:id="2317" w:name="_Toc27405087"/>
      <w:bookmarkStart w:id="2318" w:name="_Toc35878232"/>
      <w:bookmarkStart w:id="2319" w:name="_Toc36220048"/>
      <w:bookmarkStart w:id="2320" w:name="_Toc36474146"/>
      <w:bookmarkStart w:id="2321" w:name="_Toc36542418"/>
      <w:bookmarkStart w:id="2322" w:name="_Toc36543239"/>
      <w:bookmarkStart w:id="2323" w:name="_Toc36567477"/>
      <w:bookmarkStart w:id="2324" w:name="_Toc44341095"/>
      <w:bookmarkStart w:id="2325" w:name="_Toc51675393"/>
      <w:bookmarkStart w:id="2326" w:name="_Toc55894842"/>
      <w:bookmarkStart w:id="2327" w:name="_Toc58939926"/>
      <w:bookmarkStart w:id="2328" w:name="_Toc67928141"/>
      <w:r>
        <w:rPr>
          <w:rFonts w:hint="eastAsia"/>
          <w:lang w:eastAsia="zh-CN"/>
        </w:rPr>
        <w:t>4</w:t>
      </w:r>
      <w:r>
        <w:t>.3.35.2</w:t>
      </w:r>
      <w:r>
        <w:tab/>
        <w:t>Attributes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2CE0D5CC" w14:textId="4876B5B8" w:rsidR="00874721" w:rsidRPr="00EB348F" w:rsidRDefault="00874721" w:rsidP="00392887">
      <w:r>
        <w:t xml:space="preserve">The </w:t>
      </w:r>
      <w:r w:rsidRPr="00B24D0E">
        <w:rPr>
          <w:rFonts w:ascii="Courier New" w:hAnsi="Courier New"/>
        </w:rPr>
        <w:t>ExternalNRCellCU</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14:paraId="77804F1E" w14:textId="77777777" w:rsidTr="00392887">
        <w:trPr>
          <w:cantSplit/>
          <w:jc w:val="center"/>
        </w:trPr>
        <w:tc>
          <w:tcPr>
            <w:tcW w:w="3936" w:type="dxa"/>
            <w:shd w:val="pct10" w:color="auto" w:fill="FFFFFF"/>
          </w:tcPr>
          <w:p w14:paraId="0CB1B209" w14:textId="77777777" w:rsidR="008C10F3" w:rsidRDefault="008C10F3" w:rsidP="00EB348F">
            <w:pPr>
              <w:pStyle w:val="TAH"/>
            </w:pPr>
            <w:r>
              <w:t>Attribute name</w:t>
            </w:r>
          </w:p>
        </w:tc>
        <w:tc>
          <w:tcPr>
            <w:tcW w:w="992" w:type="dxa"/>
            <w:shd w:val="pct10" w:color="auto" w:fill="FFFFFF"/>
          </w:tcPr>
          <w:p w14:paraId="1807AA4F" w14:textId="77777777" w:rsidR="008C10F3" w:rsidRDefault="008C10F3" w:rsidP="00EB348F">
            <w:pPr>
              <w:pStyle w:val="TAH"/>
            </w:pPr>
            <w:r>
              <w:t>Support Qualifier</w:t>
            </w:r>
          </w:p>
        </w:tc>
        <w:tc>
          <w:tcPr>
            <w:tcW w:w="1276" w:type="dxa"/>
            <w:shd w:val="pct10" w:color="auto" w:fill="FFFFFF"/>
          </w:tcPr>
          <w:p w14:paraId="791D6486" w14:textId="77777777" w:rsidR="008C10F3" w:rsidRDefault="008C10F3" w:rsidP="00EB348F">
            <w:pPr>
              <w:pStyle w:val="TAH"/>
            </w:pPr>
            <w:r>
              <w:t>isReadable</w:t>
            </w:r>
          </w:p>
        </w:tc>
        <w:tc>
          <w:tcPr>
            <w:tcW w:w="1134" w:type="dxa"/>
            <w:shd w:val="pct10" w:color="auto" w:fill="FFFFFF"/>
          </w:tcPr>
          <w:p w14:paraId="77A661FC" w14:textId="77777777" w:rsidR="008C10F3" w:rsidRDefault="008C10F3" w:rsidP="00EB348F">
            <w:pPr>
              <w:pStyle w:val="TAH"/>
            </w:pPr>
            <w:r>
              <w:t>isWritable</w:t>
            </w:r>
          </w:p>
        </w:tc>
        <w:tc>
          <w:tcPr>
            <w:tcW w:w="1134" w:type="dxa"/>
            <w:shd w:val="pct10" w:color="auto" w:fill="FFFFFF"/>
          </w:tcPr>
          <w:p w14:paraId="450A03BF" w14:textId="77777777" w:rsidR="008C10F3" w:rsidRDefault="008C10F3" w:rsidP="00EB348F">
            <w:pPr>
              <w:pStyle w:val="TAH"/>
            </w:pPr>
            <w:r>
              <w:rPr>
                <w:rFonts w:cs="Arial"/>
                <w:bCs/>
                <w:szCs w:val="18"/>
              </w:rPr>
              <w:t>isInvariant</w:t>
            </w:r>
          </w:p>
        </w:tc>
        <w:tc>
          <w:tcPr>
            <w:tcW w:w="1385" w:type="dxa"/>
            <w:shd w:val="pct10" w:color="auto" w:fill="FFFFFF"/>
          </w:tcPr>
          <w:p w14:paraId="2C3E9253" w14:textId="77777777" w:rsidR="008C10F3" w:rsidRDefault="008C10F3" w:rsidP="00EB348F">
            <w:pPr>
              <w:pStyle w:val="TAH"/>
            </w:pPr>
            <w:r>
              <w:t>isNotifyable</w:t>
            </w:r>
          </w:p>
        </w:tc>
      </w:tr>
      <w:tr w:rsidR="008C10F3" w14:paraId="27CDCE39" w14:textId="77777777" w:rsidTr="00392887">
        <w:trPr>
          <w:cantSplit/>
          <w:jc w:val="center"/>
        </w:trPr>
        <w:tc>
          <w:tcPr>
            <w:tcW w:w="3936" w:type="dxa"/>
          </w:tcPr>
          <w:p w14:paraId="1068315B"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083A227D" w14:textId="77777777" w:rsidR="008C10F3" w:rsidRDefault="008C10F3" w:rsidP="00EB348F">
            <w:pPr>
              <w:pStyle w:val="TAL"/>
              <w:jc w:val="center"/>
              <w:rPr>
                <w:lang w:eastAsia="zh-CN"/>
              </w:rPr>
            </w:pPr>
            <w:r>
              <w:rPr>
                <w:rFonts w:hint="eastAsia"/>
                <w:lang w:eastAsia="zh-CN"/>
              </w:rPr>
              <w:t>M</w:t>
            </w:r>
          </w:p>
        </w:tc>
        <w:tc>
          <w:tcPr>
            <w:tcW w:w="1276" w:type="dxa"/>
          </w:tcPr>
          <w:p w14:paraId="3949D241" w14:textId="77777777" w:rsidR="008C10F3" w:rsidRDefault="008C10F3" w:rsidP="00EB348F">
            <w:pPr>
              <w:pStyle w:val="TAL"/>
              <w:jc w:val="center"/>
              <w:rPr>
                <w:lang w:eastAsia="zh-CN"/>
              </w:rPr>
            </w:pPr>
            <w:r>
              <w:rPr>
                <w:rFonts w:hint="eastAsia"/>
                <w:lang w:eastAsia="zh-CN"/>
              </w:rPr>
              <w:t>T</w:t>
            </w:r>
          </w:p>
        </w:tc>
        <w:tc>
          <w:tcPr>
            <w:tcW w:w="1134" w:type="dxa"/>
          </w:tcPr>
          <w:p w14:paraId="6013CDF8" w14:textId="77777777" w:rsidR="008C10F3" w:rsidRDefault="008C10F3" w:rsidP="00EB348F">
            <w:pPr>
              <w:pStyle w:val="TAL"/>
              <w:jc w:val="center"/>
              <w:rPr>
                <w:lang w:eastAsia="zh-CN"/>
              </w:rPr>
            </w:pPr>
            <w:r>
              <w:rPr>
                <w:rFonts w:hint="eastAsia"/>
                <w:lang w:eastAsia="zh-CN"/>
              </w:rPr>
              <w:t>T</w:t>
            </w:r>
          </w:p>
        </w:tc>
        <w:tc>
          <w:tcPr>
            <w:tcW w:w="1134" w:type="dxa"/>
          </w:tcPr>
          <w:p w14:paraId="72D1926F" w14:textId="77777777" w:rsidR="008C10F3" w:rsidRDefault="008C10F3" w:rsidP="00EB348F">
            <w:pPr>
              <w:pStyle w:val="TAL"/>
              <w:jc w:val="center"/>
              <w:rPr>
                <w:lang w:eastAsia="zh-CN"/>
              </w:rPr>
            </w:pPr>
            <w:r>
              <w:rPr>
                <w:rFonts w:hint="eastAsia"/>
                <w:lang w:eastAsia="zh-CN"/>
              </w:rPr>
              <w:t>F</w:t>
            </w:r>
          </w:p>
        </w:tc>
        <w:tc>
          <w:tcPr>
            <w:tcW w:w="1385" w:type="dxa"/>
          </w:tcPr>
          <w:p w14:paraId="6CEBA961" w14:textId="77777777" w:rsidR="008C10F3" w:rsidRDefault="008C10F3" w:rsidP="00EB348F">
            <w:pPr>
              <w:pStyle w:val="TAL"/>
              <w:jc w:val="center"/>
              <w:rPr>
                <w:lang w:eastAsia="zh-CN"/>
              </w:rPr>
            </w:pPr>
            <w:r>
              <w:rPr>
                <w:rFonts w:hint="eastAsia"/>
                <w:lang w:eastAsia="zh-CN"/>
              </w:rPr>
              <w:t>T</w:t>
            </w:r>
          </w:p>
        </w:tc>
      </w:tr>
      <w:tr w:rsidR="008C10F3" w14:paraId="4AC4EFE8" w14:textId="77777777" w:rsidTr="00392887">
        <w:trPr>
          <w:cantSplit/>
          <w:jc w:val="center"/>
        </w:trPr>
        <w:tc>
          <w:tcPr>
            <w:tcW w:w="3936" w:type="dxa"/>
          </w:tcPr>
          <w:p w14:paraId="1D6D2E69" w14:textId="77777777" w:rsidR="008C10F3" w:rsidRPr="005D76F0" w:rsidRDefault="008C10F3" w:rsidP="00EB348F">
            <w:pPr>
              <w:pStyle w:val="TAL"/>
              <w:rPr>
                <w:rFonts w:ascii="Courier New" w:hAnsi="Courier New" w:cs="Courier New"/>
              </w:rPr>
            </w:pPr>
            <w:r>
              <w:rPr>
                <w:rFonts w:ascii="Courier New" w:hAnsi="Courier New"/>
                <w:lang w:val="en-US" w:eastAsia="zh-CN"/>
              </w:rPr>
              <w:t>nRPCI</w:t>
            </w:r>
          </w:p>
        </w:tc>
        <w:tc>
          <w:tcPr>
            <w:tcW w:w="992" w:type="dxa"/>
          </w:tcPr>
          <w:p w14:paraId="009A337C" w14:textId="77777777" w:rsidR="008C10F3" w:rsidRDefault="008C10F3" w:rsidP="00EB348F">
            <w:pPr>
              <w:pStyle w:val="TAL"/>
              <w:jc w:val="center"/>
            </w:pPr>
            <w:r>
              <w:t>M</w:t>
            </w:r>
          </w:p>
        </w:tc>
        <w:tc>
          <w:tcPr>
            <w:tcW w:w="1276" w:type="dxa"/>
          </w:tcPr>
          <w:p w14:paraId="36B5DE82" w14:textId="77777777" w:rsidR="008C10F3" w:rsidRDefault="008C10F3" w:rsidP="00EB348F">
            <w:pPr>
              <w:pStyle w:val="TAL"/>
              <w:jc w:val="center"/>
            </w:pPr>
            <w:r>
              <w:t>T</w:t>
            </w:r>
          </w:p>
        </w:tc>
        <w:tc>
          <w:tcPr>
            <w:tcW w:w="1134" w:type="dxa"/>
          </w:tcPr>
          <w:p w14:paraId="7A25FF7C" w14:textId="77777777" w:rsidR="008C10F3" w:rsidRDefault="008C10F3" w:rsidP="00EB348F">
            <w:pPr>
              <w:pStyle w:val="TAL"/>
              <w:jc w:val="center"/>
            </w:pPr>
            <w:r>
              <w:t>T</w:t>
            </w:r>
          </w:p>
        </w:tc>
        <w:tc>
          <w:tcPr>
            <w:tcW w:w="1134" w:type="dxa"/>
          </w:tcPr>
          <w:p w14:paraId="1EC730AF" w14:textId="77777777" w:rsidR="008C10F3" w:rsidRDefault="008C10F3" w:rsidP="00EB348F">
            <w:pPr>
              <w:pStyle w:val="TAL"/>
              <w:jc w:val="center"/>
              <w:rPr>
                <w:lang w:eastAsia="zh-CN"/>
              </w:rPr>
            </w:pPr>
            <w:r>
              <w:t>F</w:t>
            </w:r>
          </w:p>
        </w:tc>
        <w:tc>
          <w:tcPr>
            <w:tcW w:w="1385" w:type="dxa"/>
          </w:tcPr>
          <w:p w14:paraId="5AA36E22" w14:textId="77777777" w:rsidR="008C10F3" w:rsidRDefault="008C10F3" w:rsidP="00EB348F">
            <w:pPr>
              <w:pStyle w:val="TAL"/>
              <w:jc w:val="center"/>
            </w:pPr>
            <w:r>
              <w:rPr>
                <w:lang w:eastAsia="zh-CN"/>
              </w:rPr>
              <w:t>T</w:t>
            </w:r>
          </w:p>
        </w:tc>
      </w:tr>
      <w:tr w:rsidR="008C10F3" w14:paraId="611562A3" w14:textId="77777777" w:rsidTr="00392887">
        <w:trPr>
          <w:cantSplit/>
          <w:jc w:val="center"/>
        </w:trPr>
        <w:tc>
          <w:tcPr>
            <w:tcW w:w="3936" w:type="dxa"/>
          </w:tcPr>
          <w:p w14:paraId="00348428" w14:textId="77777777" w:rsidR="008C10F3" w:rsidRDefault="008C10F3" w:rsidP="00EB348F">
            <w:pPr>
              <w:pStyle w:val="TAL"/>
              <w:rPr>
                <w:rFonts w:ascii="Courier New" w:hAnsi="Courier New"/>
                <w:lang w:val="en-US" w:eastAsia="zh-CN"/>
              </w:rPr>
            </w:pPr>
            <w:r>
              <w:rPr>
                <w:rFonts w:ascii="Courier New" w:hAnsi="Courier New"/>
                <w:lang w:val="en-US" w:eastAsia="zh-CN"/>
              </w:rPr>
              <w:t>plmnIdList</w:t>
            </w:r>
          </w:p>
        </w:tc>
        <w:tc>
          <w:tcPr>
            <w:tcW w:w="992" w:type="dxa"/>
          </w:tcPr>
          <w:p w14:paraId="79BEA315" w14:textId="77777777" w:rsidR="008C10F3" w:rsidRDefault="008C10F3" w:rsidP="00EB348F">
            <w:pPr>
              <w:pStyle w:val="TAL"/>
              <w:jc w:val="center"/>
            </w:pPr>
            <w:r>
              <w:rPr>
                <w:lang w:val="en-US" w:eastAsia="zh-CN"/>
              </w:rPr>
              <w:t>M</w:t>
            </w:r>
          </w:p>
        </w:tc>
        <w:tc>
          <w:tcPr>
            <w:tcW w:w="1276" w:type="dxa"/>
          </w:tcPr>
          <w:p w14:paraId="21835172" w14:textId="77777777" w:rsidR="008C10F3" w:rsidRDefault="008C10F3" w:rsidP="00EB348F">
            <w:pPr>
              <w:pStyle w:val="TAL"/>
              <w:jc w:val="center"/>
            </w:pPr>
            <w:r>
              <w:rPr>
                <w:lang w:val="en-US" w:eastAsia="zh-CN"/>
              </w:rPr>
              <w:t>T</w:t>
            </w:r>
          </w:p>
        </w:tc>
        <w:tc>
          <w:tcPr>
            <w:tcW w:w="1134" w:type="dxa"/>
          </w:tcPr>
          <w:p w14:paraId="45D84B2B" w14:textId="77777777" w:rsidR="008C10F3" w:rsidRDefault="008C10F3" w:rsidP="00EB348F">
            <w:pPr>
              <w:pStyle w:val="TAL"/>
              <w:jc w:val="center"/>
            </w:pPr>
            <w:r>
              <w:rPr>
                <w:lang w:val="en-US" w:eastAsia="zh-CN"/>
              </w:rPr>
              <w:t>T</w:t>
            </w:r>
          </w:p>
        </w:tc>
        <w:tc>
          <w:tcPr>
            <w:tcW w:w="1134" w:type="dxa"/>
          </w:tcPr>
          <w:p w14:paraId="15C898C6" w14:textId="77777777" w:rsidR="008C10F3" w:rsidRDefault="008C10F3" w:rsidP="00EB348F">
            <w:pPr>
              <w:pStyle w:val="TAL"/>
              <w:jc w:val="center"/>
            </w:pPr>
            <w:r>
              <w:rPr>
                <w:lang w:val="en-US" w:eastAsia="zh-CN"/>
              </w:rPr>
              <w:t>F</w:t>
            </w:r>
          </w:p>
        </w:tc>
        <w:tc>
          <w:tcPr>
            <w:tcW w:w="1385" w:type="dxa"/>
          </w:tcPr>
          <w:p w14:paraId="4B99A9D6" w14:textId="77777777" w:rsidR="008C10F3" w:rsidRDefault="008C10F3" w:rsidP="00EB348F">
            <w:pPr>
              <w:pStyle w:val="TAL"/>
              <w:jc w:val="center"/>
              <w:rPr>
                <w:lang w:eastAsia="zh-CN"/>
              </w:rPr>
            </w:pPr>
            <w:r>
              <w:rPr>
                <w:lang w:val="en-US" w:eastAsia="zh-CN"/>
              </w:rPr>
              <w:t>T</w:t>
            </w:r>
          </w:p>
        </w:tc>
      </w:tr>
      <w:tr w:rsidR="008C10F3" w14:paraId="35CF8F19" w14:textId="77777777" w:rsidTr="00392887">
        <w:trPr>
          <w:cantSplit/>
          <w:jc w:val="center"/>
        </w:trPr>
        <w:tc>
          <w:tcPr>
            <w:tcW w:w="3936" w:type="dxa"/>
          </w:tcPr>
          <w:p w14:paraId="0C75F6A3" w14:textId="77777777" w:rsidR="008C10F3" w:rsidRDefault="008C10F3" w:rsidP="00EB348F">
            <w:pPr>
              <w:pStyle w:val="TAL"/>
              <w:jc w:val="center"/>
              <w:rPr>
                <w:rFonts w:ascii="Courier New" w:hAnsi="Courier New"/>
                <w:lang w:val="en-US" w:eastAsia="zh-CN"/>
              </w:rPr>
            </w:pPr>
            <w:r>
              <w:rPr>
                <w:b/>
                <w:lang w:val="en-US"/>
              </w:rPr>
              <w:t>attribute related to role</w:t>
            </w:r>
          </w:p>
        </w:tc>
        <w:tc>
          <w:tcPr>
            <w:tcW w:w="992" w:type="dxa"/>
          </w:tcPr>
          <w:p w14:paraId="24838284" w14:textId="77777777" w:rsidR="008C10F3" w:rsidRDefault="008C10F3" w:rsidP="00EB348F">
            <w:pPr>
              <w:pStyle w:val="TAL"/>
              <w:jc w:val="center"/>
            </w:pPr>
          </w:p>
        </w:tc>
        <w:tc>
          <w:tcPr>
            <w:tcW w:w="1276" w:type="dxa"/>
          </w:tcPr>
          <w:p w14:paraId="6432B760" w14:textId="77777777" w:rsidR="008C10F3" w:rsidRDefault="008C10F3" w:rsidP="00EB348F">
            <w:pPr>
              <w:pStyle w:val="TAL"/>
              <w:jc w:val="center"/>
            </w:pPr>
          </w:p>
        </w:tc>
        <w:tc>
          <w:tcPr>
            <w:tcW w:w="1134" w:type="dxa"/>
          </w:tcPr>
          <w:p w14:paraId="08B1CB46" w14:textId="77777777" w:rsidR="008C10F3" w:rsidRDefault="008C10F3" w:rsidP="00EB348F">
            <w:pPr>
              <w:pStyle w:val="TAL"/>
              <w:jc w:val="center"/>
            </w:pPr>
          </w:p>
        </w:tc>
        <w:tc>
          <w:tcPr>
            <w:tcW w:w="1134" w:type="dxa"/>
          </w:tcPr>
          <w:p w14:paraId="27CFF766" w14:textId="77777777" w:rsidR="008C10F3" w:rsidRDefault="008C10F3" w:rsidP="00EB348F">
            <w:pPr>
              <w:pStyle w:val="TAL"/>
              <w:jc w:val="center"/>
            </w:pPr>
          </w:p>
        </w:tc>
        <w:tc>
          <w:tcPr>
            <w:tcW w:w="1385" w:type="dxa"/>
          </w:tcPr>
          <w:p w14:paraId="7052DC05" w14:textId="77777777" w:rsidR="008C10F3" w:rsidRDefault="008C10F3" w:rsidP="00EB348F">
            <w:pPr>
              <w:pStyle w:val="TAL"/>
              <w:jc w:val="center"/>
              <w:rPr>
                <w:lang w:eastAsia="zh-CN"/>
              </w:rPr>
            </w:pPr>
          </w:p>
        </w:tc>
      </w:tr>
      <w:tr w:rsidR="008C10F3" w14:paraId="7700D8A6" w14:textId="77777777" w:rsidTr="00392887">
        <w:trPr>
          <w:cantSplit/>
          <w:jc w:val="center"/>
        </w:trPr>
        <w:tc>
          <w:tcPr>
            <w:tcW w:w="3936" w:type="dxa"/>
          </w:tcPr>
          <w:p w14:paraId="76B17F7B" w14:textId="77777777" w:rsidR="008C10F3" w:rsidRDefault="008C10F3" w:rsidP="00EB348F">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14:paraId="127483E1" w14:textId="77777777" w:rsidR="008C10F3" w:rsidRDefault="008C10F3" w:rsidP="00EB348F">
            <w:pPr>
              <w:pStyle w:val="TAL"/>
              <w:jc w:val="center"/>
            </w:pPr>
            <w:r>
              <w:rPr>
                <w:rFonts w:cs="Arial"/>
                <w:lang w:val="en-US"/>
              </w:rPr>
              <w:t>M</w:t>
            </w:r>
          </w:p>
        </w:tc>
        <w:tc>
          <w:tcPr>
            <w:tcW w:w="1276" w:type="dxa"/>
          </w:tcPr>
          <w:p w14:paraId="1AF3FB53" w14:textId="77777777" w:rsidR="008C10F3" w:rsidRDefault="008C10F3" w:rsidP="00EB348F">
            <w:pPr>
              <w:pStyle w:val="TAL"/>
              <w:jc w:val="center"/>
            </w:pPr>
            <w:r>
              <w:rPr>
                <w:rFonts w:cs="Arial"/>
                <w:lang w:val="en-US" w:eastAsia="zh-CN"/>
              </w:rPr>
              <w:t>T</w:t>
            </w:r>
          </w:p>
        </w:tc>
        <w:tc>
          <w:tcPr>
            <w:tcW w:w="1134" w:type="dxa"/>
          </w:tcPr>
          <w:p w14:paraId="1CFD558E" w14:textId="77777777" w:rsidR="008C10F3" w:rsidRDefault="008C10F3" w:rsidP="00EB348F">
            <w:pPr>
              <w:pStyle w:val="TAL"/>
              <w:jc w:val="center"/>
            </w:pPr>
            <w:r>
              <w:rPr>
                <w:rFonts w:cs="Arial"/>
                <w:bCs/>
                <w:color w:val="333333"/>
                <w:lang w:val="en-US"/>
              </w:rPr>
              <w:t>T</w:t>
            </w:r>
          </w:p>
        </w:tc>
        <w:tc>
          <w:tcPr>
            <w:tcW w:w="1134" w:type="dxa"/>
          </w:tcPr>
          <w:p w14:paraId="3DC7D71E" w14:textId="77777777" w:rsidR="008C10F3" w:rsidRDefault="008C10F3" w:rsidP="00EB348F">
            <w:pPr>
              <w:pStyle w:val="TAL"/>
              <w:jc w:val="center"/>
            </w:pPr>
            <w:r>
              <w:rPr>
                <w:rFonts w:cs="Arial"/>
                <w:lang w:val="en-US" w:eastAsia="zh-CN"/>
              </w:rPr>
              <w:t>F</w:t>
            </w:r>
          </w:p>
        </w:tc>
        <w:tc>
          <w:tcPr>
            <w:tcW w:w="1385" w:type="dxa"/>
          </w:tcPr>
          <w:p w14:paraId="36946C05" w14:textId="77777777" w:rsidR="008C10F3" w:rsidRDefault="008C10F3" w:rsidP="00EB348F">
            <w:pPr>
              <w:pStyle w:val="TAL"/>
              <w:jc w:val="center"/>
              <w:rPr>
                <w:lang w:eastAsia="zh-CN"/>
              </w:rPr>
            </w:pPr>
            <w:r>
              <w:rPr>
                <w:rFonts w:cs="Arial"/>
                <w:lang w:val="en-US" w:eastAsia="zh-CN"/>
              </w:rPr>
              <w:t>T</w:t>
            </w:r>
          </w:p>
        </w:tc>
      </w:tr>
    </w:tbl>
    <w:p w14:paraId="76845A87" w14:textId="77777777" w:rsidR="008C10F3" w:rsidRDefault="008C10F3" w:rsidP="00392887">
      <w:bookmarkStart w:id="2329" w:name="_Toc19888215"/>
      <w:bookmarkStart w:id="2330" w:name="_Toc27405088"/>
      <w:bookmarkStart w:id="2331" w:name="_Toc35878233"/>
      <w:bookmarkStart w:id="2332" w:name="_Toc36220049"/>
      <w:bookmarkStart w:id="2333" w:name="_Toc36474147"/>
      <w:bookmarkStart w:id="2334" w:name="_Toc36542419"/>
      <w:bookmarkStart w:id="2335" w:name="_Toc36543240"/>
      <w:bookmarkStart w:id="2336" w:name="_Toc36567478"/>
      <w:bookmarkStart w:id="2337" w:name="_Toc44341096"/>
      <w:bookmarkStart w:id="2338" w:name="_Toc51675394"/>
      <w:bookmarkStart w:id="2339" w:name="_Toc55894843"/>
      <w:bookmarkStart w:id="2340" w:name="_Toc58939927"/>
    </w:p>
    <w:p w14:paraId="4E91E18E" w14:textId="77777777" w:rsidR="008C10F3" w:rsidRDefault="008C10F3" w:rsidP="008C10F3">
      <w:pPr>
        <w:pStyle w:val="Heading4"/>
      </w:pPr>
      <w:bookmarkStart w:id="2341" w:name="_Toc67928142"/>
      <w:r>
        <w:t>4.3.35.3</w:t>
      </w:r>
      <w:r>
        <w:tab/>
        <w:t>Attribute constraints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4D86EFCF" w14:textId="77777777" w:rsidR="008C10F3" w:rsidRPr="002C1176" w:rsidRDefault="008C10F3" w:rsidP="008C10F3">
      <w:r>
        <w:t>None.</w:t>
      </w:r>
    </w:p>
    <w:p w14:paraId="4CAAAF44" w14:textId="77777777" w:rsidR="008C10F3" w:rsidRDefault="008C10F3" w:rsidP="008C10F3">
      <w:pPr>
        <w:pStyle w:val="Heading4"/>
      </w:pPr>
      <w:bookmarkStart w:id="2342" w:name="_Toc19888216"/>
      <w:bookmarkStart w:id="2343" w:name="_Toc27405089"/>
      <w:bookmarkStart w:id="2344" w:name="_Toc35878234"/>
      <w:bookmarkStart w:id="2345" w:name="_Toc36220050"/>
      <w:bookmarkStart w:id="2346" w:name="_Toc36474148"/>
      <w:bookmarkStart w:id="2347" w:name="_Toc36542420"/>
      <w:bookmarkStart w:id="2348" w:name="_Toc36543241"/>
      <w:bookmarkStart w:id="2349" w:name="_Toc36567479"/>
      <w:bookmarkStart w:id="2350" w:name="_Toc44341097"/>
      <w:bookmarkStart w:id="2351" w:name="_Toc51675395"/>
      <w:bookmarkStart w:id="2352" w:name="_Toc55894844"/>
      <w:bookmarkStart w:id="2353" w:name="_Toc58939928"/>
      <w:bookmarkStart w:id="2354" w:name="_Toc67928143"/>
      <w:r>
        <w:rPr>
          <w:rFonts w:hint="eastAsia"/>
          <w:lang w:eastAsia="zh-CN"/>
        </w:rPr>
        <w:t>4</w:t>
      </w:r>
      <w:r>
        <w:t>.3.35.4</w:t>
      </w:r>
      <w:r>
        <w:tab/>
        <w:t>Notifications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4B12A017" w14:textId="77777777" w:rsidR="008C10F3" w:rsidRDefault="008C10F3" w:rsidP="008C10F3">
      <w:r>
        <w:t xml:space="preserve">The common notifications defined in subclause </w:t>
      </w:r>
      <w:r>
        <w:rPr>
          <w:rFonts w:hint="eastAsia"/>
          <w:lang w:eastAsia="zh-CN"/>
        </w:rPr>
        <w:t>4.5</w:t>
      </w:r>
      <w:r>
        <w:t xml:space="preserve"> are valid for this IOC, without exceptions or additions.</w:t>
      </w:r>
    </w:p>
    <w:p w14:paraId="24946AC6" w14:textId="77777777" w:rsidR="008C10F3" w:rsidRPr="00945E78" w:rsidRDefault="008C10F3" w:rsidP="008C10F3">
      <w:pPr>
        <w:pStyle w:val="Heading3"/>
        <w:rPr>
          <w:lang w:val="en-US" w:eastAsia="zh-CN"/>
        </w:rPr>
      </w:pPr>
      <w:bookmarkStart w:id="2355" w:name="_Toc19888217"/>
      <w:bookmarkStart w:id="2356" w:name="_Toc27405090"/>
      <w:bookmarkStart w:id="2357" w:name="_Toc35878235"/>
      <w:bookmarkStart w:id="2358" w:name="_Toc36220051"/>
      <w:bookmarkStart w:id="2359" w:name="_Toc36474149"/>
      <w:bookmarkStart w:id="2360" w:name="_Toc36542421"/>
      <w:bookmarkStart w:id="2361" w:name="_Toc36543242"/>
      <w:bookmarkStart w:id="2362" w:name="_Toc36567480"/>
      <w:bookmarkStart w:id="2363" w:name="_Toc44341098"/>
      <w:bookmarkStart w:id="2364" w:name="_Toc51675396"/>
      <w:bookmarkStart w:id="2365" w:name="_Toc55894845"/>
      <w:bookmarkStart w:id="2366" w:name="_Toc58939929"/>
      <w:bookmarkStart w:id="2367" w:name="_Toc67928144"/>
      <w:bookmarkStart w:id="2368"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D0EE4A" w14:textId="77777777" w:rsidR="008C10F3" w:rsidRPr="00945E78" w:rsidRDefault="008C10F3" w:rsidP="008C10F3">
      <w:pPr>
        <w:pStyle w:val="Heading4"/>
        <w:rPr>
          <w:lang w:val="en-US"/>
        </w:rPr>
      </w:pPr>
      <w:bookmarkStart w:id="2369" w:name="_Toc19888218"/>
      <w:bookmarkStart w:id="2370" w:name="_Toc27405091"/>
      <w:bookmarkStart w:id="2371" w:name="_Toc35878236"/>
      <w:bookmarkStart w:id="2372" w:name="_Toc36220052"/>
      <w:bookmarkStart w:id="2373" w:name="_Toc36474150"/>
      <w:bookmarkStart w:id="2374" w:name="_Toc36542422"/>
      <w:bookmarkStart w:id="2375" w:name="_Toc36543243"/>
      <w:bookmarkStart w:id="2376" w:name="_Toc36567481"/>
      <w:bookmarkStart w:id="2377" w:name="_Toc44341099"/>
      <w:bookmarkStart w:id="2378" w:name="_Toc51675397"/>
      <w:bookmarkStart w:id="2379" w:name="_Toc55894846"/>
      <w:bookmarkStart w:id="2380" w:name="_Toc58939930"/>
      <w:bookmarkStart w:id="2381" w:name="_Toc67928145"/>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26528E36" w14:textId="77777777" w:rsidR="008C10F3" w:rsidRDefault="008C10F3" w:rsidP="008C10F3">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t>three</w:t>
      </w:r>
      <w:r w:rsidRPr="00945E78">
        <w:t xml:space="preserve"> 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14:paraId="482674E0" w14:textId="5B4C8FA5" w:rsidR="008C10F3" w:rsidRDefault="00392887" w:rsidP="008C10F3">
      <w:pPr>
        <w:pStyle w:val="TH"/>
        <w:rPr>
          <w:noProof/>
          <w:lang w:val="en-US" w:eastAsia="zh-CN"/>
        </w:rPr>
      </w:pPr>
      <w:r>
        <w:rPr>
          <w:noProof/>
          <w:lang w:val="en-US" w:eastAsia="zh-CN"/>
        </w:rPr>
        <w:pict w14:anchorId="44DC87A5">
          <v:shape id="图片 3" o:spid="_x0000_i1060" type="#_x0000_t75" style="width:218.25pt;height:145.5pt;visibility:visible;mso-wrap-style:square">
            <v:imagedata r:id="rId42" o:title=""/>
          </v:shape>
        </w:pict>
      </w:r>
    </w:p>
    <w:p w14:paraId="065E8541" w14:textId="77777777" w:rsidR="008C10F3" w:rsidRDefault="008C10F3" w:rsidP="008C10F3">
      <w:pPr>
        <w:pStyle w:val="TF"/>
      </w:pPr>
      <w:r>
        <w:rPr>
          <w:rFonts w:hint="eastAsia"/>
          <w:lang w:eastAsia="zh-CN"/>
        </w:rPr>
        <w:t>F</w:t>
      </w:r>
      <w:r>
        <w:rPr>
          <w:lang w:eastAsia="zh-CN"/>
        </w:rPr>
        <w:t>igure 4.3.36-1 Structure of RRMPolicyRatio</w:t>
      </w:r>
    </w:p>
    <w:p w14:paraId="732AB3DA" w14:textId="77777777" w:rsidR="008C10F3" w:rsidRPr="001A7F47" w:rsidRDefault="008C10F3" w:rsidP="008C10F3">
      <w:pPr>
        <w:pStyle w:val="B10"/>
      </w:pPr>
      <w:r>
        <w:t>-</w:t>
      </w:r>
      <w:r>
        <w:tab/>
      </w:r>
      <w:bookmarkStart w:id="2382"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382"/>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14:paraId="48429699" w14:textId="77777777" w:rsidR="008C10F3" w:rsidRPr="008B784B" w:rsidRDefault="008C10F3" w:rsidP="008C10F3">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14:paraId="3D9854B5" w14:textId="77777777" w:rsidR="008C10F3" w:rsidRDefault="008C10F3" w:rsidP="008C10F3">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14:paraId="17F67787" w14:textId="77777777" w:rsidR="008C10F3" w:rsidRDefault="008C10F3" w:rsidP="008C10F3">
      <w:pPr>
        <w:ind w:left="360"/>
        <w:jc w:val="both"/>
      </w:pPr>
      <w:r>
        <w:t>The following are the definition for above mentioned three resource categories:</w:t>
      </w:r>
    </w:p>
    <w:p w14:paraId="65542C5D" w14:textId="77777777" w:rsidR="008C10F3" w:rsidRPr="00283749" w:rsidRDefault="008C10F3" w:rsidP="008C10F3">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383" w:name="OLE_LINK10"/>
      <w:bookmarkStart w:id="2384"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383"/>
      <w:r>
        <w:rPr>
          <w:lang w:eastAsia="zh-CN"/>
        </w:rPr>
        <w:t xml:space="preserve"> </w:t>
      </w:r>
      <w:bookmarkEnd w:id="2384"/>
      <w:r>
        <w:rPr>
          <w:lang w:eastAsia="zh-CN"/>
        </w:rPr>
        <w:t>The shared resources quota is represented by [rRMPolicyMaxRatio-rRMPolicyMinRatio].</w:t>
      </w:r>
    </w:p>
    <w:p w14:paraId="6936E012" w14:textId="77777777" w:rsidR="008C10F3" w:rsidRDefault="008C10F3" w:rsidP="008C10F3">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14:paraId="793F0F24" w14:textId="77777777" w:rsidR="008C10F3" w:rsidRPr="00F963C2" w:rsidRDefault="008C10F3" w:rsidP="008C10F3">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14:paraId="0334DAE8" w14:textId="77777777" w:rsidR="008C10F3" w:rsidRPr="00DA01B1" w:rsidRDefault="008C10F3" w:rsidP="008C10F3">
      <w:r w:rsidRPr="00DA01B1">
        <w:t xml:space="preserve"> </w:t>
      </w:r>
    </w:p>
    <w:p w14:paraId="1DBEAF74" w14:textId="062F20FA" w:rsidR="008C10F3" w:rsidRDefault="008C10F3" w:rsidP="008C10F3">
      <w:pPr>
        <w:pStyle w:val="Heading4"/>
        <w:rPr>
          <w:lang w:val="en-US"/>
        </w:rPr>
      </w:pPr>
      <w:bookmarkStart w:id="2385" w:name="_Toc19888219"/>
      <w:bookmarkStart w:id="2386" w:name="_Toc27405092"/>
      <w:bookmarkStart w:id="2387" w:name="_Toc35878237"/>
      <w:bookmarkStart w:id="2388" w:name="_Toc36220053"/>
      <w:bookmarkStart w:id="2389" w:name="_Toc36474151"/>
      <w:bookmarkStart w:id="2390" w:name="_Toc36542423"/>
      <w:bookmarkStart w:id="2391" w:name="_Toc36543244"/>
      <w:bookmarkStart w:id="2392" w:name="_Toc36567482"/>
      <w:bookmarkStart w:id="2393" w:name="_Toc44341100"/>
      <w:bookmarkStart w:id="2394" w:name="_Toc51675398"/>
      <w:bookmarkStart w:id="2395" w:name="_Toc55894847"/>
      <w:bookmarkStart w:id="2396" w:name="_Toc58939931"/>
      <w:bookmarkStart w:id="2397" w:name="_Toc67928146"/>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5910CC18" w14:textId="7472942D" w:rsidR="00874721" w:rsidRPr="00EB348F" w:rsidRDefault="00874721" w:rsidP="00392887">
      <w:pPr>
        <w:rPr>
          <w:lang w:val="en-US"/>
        </w:rPr>
      </w:pPr>
      <w:r>
        <w:t xml:space="preserve">The </w:t>
      </w:r>
      <w:r w:rsidRPr="00B24D0E">
        <w:rPr>
          <w:rFonts w:ascii="Courier New" w:hAnsi="Courier New"/>
        </w:rPr>
        <w:t>RRMPolicyRatio</w:t>
      </w:r>
      <w:r>
        <w:t xml:space="preserve"> IOC includes attributes inherited from </w:t>
      </w:r>
      <w:r w:rsidRPr="00D72649">
        <w:rPr>
          <w:i/>
        </w:rPr>
        <w:t>RRMPolicy_</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rsidRPr="00FD5459" w14:paraId="2F408AC2" w14:textId="77777777" w:rsidTr="00392887">
        <w:trPr>
          <w:cantSplit/>
          <w:jc w:val="center"/>
        </w:trPr>
        <w:tc>
          <w:tcPr>
            <w:tcW w:w="3936" w:type="dxa"/>
            <w:shd w:val="pct10" w:color="auto" w:fill="FFFFFF"/>
          </w:tcPr>
          <w:p w14:paraId="375DBF53" w14:textId="77777777" w:rsidR="008C10F3" w:rsidRPr="00CD3856" w:rsidRDefault="008C10F3" w:rsidP="00EB348F">
            <w:pPr>
              <w:pStyle w:val="TAH"/>
            </w:pPr>
            <w:r w:rsidRPr="00CD3856">
              <w:t>Attribute name</w:t>
            </w:r>
          </w:p>
        </w:tc>
        <w:tc>
          <w:tcPr>
            <w:tcW w:w="992" w:type="dxa"/>
            <w:shd w:val="pct10" w:color="auto" w:fill="FFFFFF"/>
          </w:tcPr>
          <w:p w14:paraId="228196E4" w14:textId="77777777" w:rsidR="008C10F3" w:rsidRPr="006734EF" w:rsidRDefault="008C10F3" w:rsidP="00EB348F">
            <w:pPr>
              <w:pStyle w:val="TAH"/>
            </w:pPr>
            <w:r w:rsidRPr="006734EF">
              <w:t>Support Qualifier</w:t>
            </w:r>
          </w:p>
        </w:tc>
        <w:tc>
          <w:tcPr>
            <w:tcW w:w="1276" w:type="dxa"/>
            <w:shd w:val="pct10" w:color="auto" w:fill="FFFFFF"/>
          </w:tcPr>
          <w:p w14:paraId="60866418" w14:textId="77777777" w:rsidR="008C10F3" w:rsidRPr="006734EF" w:rsidRDefault="008C10F3" w:rsidP="00EB348F">
            <w:pPr>
              <w:pStyle w:val="TAH"/>
            </w:pPr>
            <w:r w:rsidRPr="006734EF">
              <w:t>isReadable</w:t>
            </w:r>
          </w:p>
        </w:tc>
        <w:tc>
          <w:tcPr>
            <w:tcW w:w="1134" w:type="dxa"/>
            <w:shd w:val="pct10" w:color="auto" w:fill="FFFFFF"/>
          </w:tcPr>
          <w:p w14:paraId="1EBAE08F" w14:textId="77777777" w:rsidR="008C10F3" w:rsidRPr="008169CB" w:rsidRDefault="008C10F3" w:rsidP="00EB348F">
            <w:pPr>
              <w:pStyle w:val="TAH"/>
            </w:pPr>
            <w:r w:rsidRPr="008169CB">
              <w:t>isWritable</w:t>
            </w:r>
          </w:p>
        </w:tc>
        <w:tc>
          <w:tcPr>
            <w:tcW w:w="1134" w:type="dxa"/>
            <w:shd w:val="pct10" w:color="auto" w:fill="FFFFFF"/>
          </w:tcPr>
          <w:p w14:paraId="0245A0C0" w14:textId="77777777" w:rsidR="008C10F3" w:rsidRPr="00945E78" w:rsidRDefault="008C10F3" w:rsidP="00EB348F">
            <w:pPr>
              <w:pStyle w:val="TAH"/>
            </w:pPr>
            <w:r w:rsidRPr="00945E78">
              <w:rPr>
                <w:rFonts w:cs="Arial"/>
                <w:bCs/>
                <w:szCs w:val="18"/>
              </w:rPr>
              <w:t>isInvariant</w:t>
            </w:r>
          </w:p>
        </w:tc>
        <w:tc>
          <w:tcPr>
            <w:tcW w:w="1385" w:type="dxa"/>
            <w:shd w:val="pct10" w:color="auto" w:fill="FFFFFF"/>
          </w:tcPr>
          <w:p w14:paraId="44348E36" w14:textId="77777777" w:rsidR="008C10F3" w:rsidRPr="00945E78" w:rsidRDefault="008C10F3" w:rsidP="00EB348F">
            <w:pPr>
              <w:pStyle w:val="TAH"/>
            </w:pPr>
            <w:r w:rsidRPr="00945E78">
              <w:t>isNotifyable</w:t>
            </w:r>
          </w:p>
        </w:tc>
      </w:tr>
      <w:tr w:rsidR="008C10F3" w:rsidRPr="00FD5459" w14:paraId="1C1C8D0A" w14:textId="77777777" w:rsidTr="00392887">
        <w:trPr>
          <w:cantSplit/>
          <w:jc w:val="center"/>
        </w:trPr>
        <w:tc>
          <w:tcPr>
            <w:tcW w:w="3936" w:type="dxa"/>
          </w:tcPr>
          <w:p w14:paraId="5A17F67D" w14:textId="77777777" w:rsidR="008C10F3" w:rsidRPr="00FD5459" w:rsidRDefault="008C10F3" w:rsidP="00EB348F">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6457F439" w14:textId="77777777" w:rsidR="008C10F3" w:rsidRPr="00FD5459" w:rsidRDefault="008C10F3" w:rsidP="00EB348F">
            <w:pPr>
              <w:pStyle w:val="TAL"/>
              <w:jc w:val="center"/>
            </w:pPr>
            <w:r w:rsidRPr="00FD5459">
              <w:rPr>
                <w:lang w:eastAsia="zh-CN"/>
              </w:rPr>
              <w:t>M</w:t>
            </w:r>
          </w:p>
        </w:tc>
        <w:tc>
          <w:tcPr>
            <w:tcW w:w="1276" w:type="dxa"/>
          </w:tcPr>
          <w:p w14:paraId="1D410E3E" w14:textId="77777777" w:rsidR="008C10F3" w:rsidRPr="00FD5459" w:rsidRDefault="008C10F3" w:rsidP="00EB348F">
            <w:pPr>
              <w:pStyle w:val="TAL"/>
              <w:jc w:val="center"/>
            </w:pPr>
            <w:r w:rsidRPr="00FD5459">
              <w:t>T</w:t>
            </w:r>
          </w:p>
        </w:tc>
        <w:tc>
          <w:tcPr>
            <w:tcW w:w="1134" w:type="dxa"/>
          </w:tcPr>
          <w:p w14:paraId="63CC2AB3" w14:textId="77777777" w:rsidR="008C10F3" w:rsidRPr="00FD5459" w:rsidRDefault="008C10F3" w:rsidP="00EB348F">
            <w:pPr>
              <w:pStyle w:val="TAL"/>
              <w:jc w:val="center"/>
            </w:pPr>
            <w:r w:rsidRPr="00FD5459">
              <w:t>T</w:t>
            </w:r>
          </w:p>
        </w:tc>
        <w:tc>
          <w:tcPr>
            <w:tcW w:w="1134" w:type="dxa"/>
          </w:tcPr>
          <w:p w14:paraId="2A8F0E7D" w14:textId="77777777" w:rsidR="008C10F3" w:rsidRPr="00FD5459" w:rsidRDefault="008C10F3" w:rsidP="00EB348F">
            <w:pPr>
              <w:pStyle w:val="TAL"/>
              <w:jc w:val="center"/>
              <w:rPr>
                <w:lang w:eastAsia="zh-CN"/>
              </w:rPr>
            </w:pPr>
            <w:r w:rsidRPr="00FD5459">
              <w:t>F</w:t>
            </w:r>
          </w:p>
        </w:tc>
        <w:tc>
          <w:tcPr>
            <w:tcW w:w="1385" w:type="dxa"/>
          </w:tcPr>
          <w:p w14:paraId="4D2B95BF" w14:textId="77777777" w:rsidR="008C10F3" w:rsidRPr="00FD5459" w:rsidRDefault="008C10F3" w:rsidP="00EB348F">
            <w:pPr>
              <w:pStyle w:val="TAL"/>
              <w:jc w:val="center"/>
            </w:pPr>
            <w:r w:rsidRPr="00FD5459">
              <w:rPr>
                <w:lang w:eastAsia="zh-CN"/>
              </w:rPr>
              <w:t>T</w:t>
            </w:r>
          </w:p>
        </w:tc>
      </w:tr>
      <w:tr w:rsidR="008C10F3" w:rsidRPr="00FD5459" w14:paraId="4819D7B3" w14:textId="77777777" w:rsidTr="00392887">
        <w:trPr>
          <w:cantSplit/>
          <w:jc w:val="center"/>
        </w:trPr>
        <w:tc>
          <w:tcPr>
            <w:tcW w:w="3936" w:type="dxa"/>
          </w:tcPr>
          <w:p w14:paraId="0E5B8B82" w14:textId="77777777" w:rsidR="008C10F3" w:rsidRPr="00FD5459" w:rsidRDefault="008C10F3" w:rsidP="00EB348F">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6903A9A7" w14:textId="77777777" w:rsidR="008C10F3" w:rsidRPr="00FD5459" w:rsidRDefault="008C10F3" w:rsidP="00EB348F">
            <w:pPr>
              <w:pStyle w:val="TAL"/>
              <w:jc w:val="center"/>
              <w:rPr>
                <w:lang w:eastAsia="zh-CN"/>
              </w:rPr>
            </w:pPr>
            <w:r w:rsidRPr="00FD5459">
              <w:rPr>
                <w:lang w:eastAsia="zh-CN"/>
              </w:rPr>
              <w:t>M</w:t>
            </w:r>
          </w:p>
        </w:tc>
        <w:tc>
          <w:tcPr>
            <w:tcW w:w="1276" w:type="dxa"/>
          </w:tcPr>
          <w:p w14:paraId="4C906B0C" w14:textId="77777777" w:rsidR="008C10F3" w:rsidRPr="00FD5459" w:rsidRDefault="008C10F3" w:rsidP="00EB348F">
            <w:pPr>
              <w:pStyle w:val="TAL"/>
              <w:jc w:val="center"/>
            </w:pPr>
            <w:r w:rsidRPr="00FD5459">
              <w:t>T</w:t>
            </w:r>
          </w:p>
        </w:tc>
        <w:tc>
          <w:tcPr>
            <w:tcW w:w="1134" w:type="dxa"/>
          </w:tcPr>
          <w:p w14:paraId="5B677D1B" w14:textId="77777777" w:rsidR="008C10F3" w:rsidRPr="00FD5459" w:rsidRDefault="008C10F3" w:rsidP="00EB348F">
            <w:pPr>
              <w:pStyle w:val="TAL"/>
              <w:jc w:val="center"/>
            </w:pPr>
            <w:r w:rsidRPr="00FD5459">
              <w:t>T</w:t>
            </w:r>
          </w:p>
        </w:tc>
        <w:tc>
          <w:tcPr>
            <w:tcW w:w="1134" w:type="dxa"/>
          </w:tcPr>
          <w:p w14:paraId="2C37552B" w14:textId="77777777" w:rsidR="008C10F3" w:rsidRPr="00FD5459" w:rsidRDefault="008C10F3" w:rsidP="00EB348F">
            <w:pPr>
              <w:pStyle w:val="TAL"/>
              <w:jc w:val="center"/>
            </w:pPr>
            <w:r w:rsidRPr="00FD5459">
              <w:t>F</w:t>
            </w:r>
          </w:p>
        </w:tc>
        <w:tc>
          <w:tcPr>
            <w:tcW w:w="1385" w:type="dxa"/>
          </w:tcPr>
          <w:p w14:paraId="61CB1CB9" w14:textId="77777777" w:rsidR="008C10F3" w:rsidRPr="00FD5459" w:rsidRDefault="008C10F3" w:rsidP="00EB348F">
            <w:pPr>
              <w:pStyle w:val="TAL"/>
              <w:jc w:val="center"/>
              <w:rPr>
                <w:lang w:eastAsia="zh-CN"/>
              </w:rPr>
            </w:pPr>
            <w:r w:rsidRPr="00FD5459">
              <w:rPr>
                <w:lang w:eastAsia="zh-CN"/>
              </w:rPr>
              <w:t>T</w:t>
            </w:r>
          </w:p>
        </w:tc>
      </w:tr>
      <w:tr w:rsidR="008C10F3" w:rsidRPr="00FD5459" w14:paraId="2273195F" w14:textId="77777777" w:rsidTr="00392887">
        <w:trPr>
          <w:cantSplit/>
          <w:jc w:val="center"/>
        </w:trPr>
        <w:tc>
          <w:tcPr>
            <w:tcW w:w="3936" w:type="dxa"/>
          </w:tcPr>
          <w:p w14:paraId="2274B67C" w14:textId="77777777" w:rsidR="008C10F3" w:rsidRPr="00FD5459" w:rsidRDefault="008C10F3" w:rsidP="00EB348F">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14:paraId="72897F52" w14:textId="77777777" w:rsidR="008C10F3" w:rsidRPr="00FD5459" w:rsidRDefault="008C10F3" w:rsidP="00EB348F">
            <w:pPr>
              <w:pStyle w:val="TAL"/>
              <w:jc w:val="center"/>
              <w:rPr>
                <w:lang w:eastAsia="zh-CN"/>
              </w:rPr>
            </w:pPr>
            <w:r w:rsidRPr="00FD5459">
              <w:rPr>
                <w:lang w:eastAsia="zh-CN"/>
              </w:rPr>
              <w:t>O</w:t>
            </w:r>
          </w:p>
        </w:tc>
        <w:tc>
          <w:tcPr>
            <w:tcW w:w="1276" w:type="dxa"/>
          </w:tcPr>
          <w:p w14:paraId="1FE6698C" w14:textId="77777777" w:rsidR="008C10F3" w:rsidRPr="00FD5459" w:rsidRDefault="008C10F3" w:rsidP="00EB348F">
            <w:pPr>
              <w:pStyle w:val="TAL"/>
              <w:jc w:val="center"/>
            </w:pPr>
            <w:r w:rsidRPr="00FD5459">
              <w:t>T</w:t>
            </w:r>
          </w:p>
        </w:tc>
        <w:tc>
          <w:tcPr>
            <w:tcW w:w="1134" w:type="dxa"/>
          </w:tcPr>
          <w:p w14:paraId="656BE3F8" w14:textId="77777777" w:rsidR="008C10F3" w:rsidRPr="00FD5459" w:rsidRDefault="008C10F3" w:rsidP="00EB348F">
            <w:pPr>
              <w:pStyle w:val="TAL"/>
              <w:jc w:val="center"/>
            </w:pPr>
            <w:r w:rsidRPr="00FD5459">
              <w:t>T</w:t>
            </w:r>
          </w:p>
        </w:tc>
        <w:tc>
          <w:tcPr>
            <w:tcW w:w="1134" w:type="dxa"/>
          </w:tcPr>
          <w:p w14:paraId="77157F33" w14:textId="77777777" w:rsidR="008C10F3" w:rsidRPr="00FD5459" w:rsidRDefault="008C10F3" w:rsidP="00EB348F">
            <w:pPr>
              <w:pStyle w:val="TAL"/>
              <w:jc w:val="center"/>
            </w:pPr>
            <w:r w:rsidRPr="00FD5459">
              <w:t>F</w:t>
            </w:r>
          </w:p>
        </w:tc>
        <w:tc>
          <w:tcPr>
            <w:tcW w:w="1385" w:type="dxa"/>
          </w:tcPr>
          <w:p w14:paraId="0EBDCD21" w14:textId="77777777" w:rsidR="008C10F3" w:rsidRPr="00FD5459" w:rsidRDefault="008C10F3" w:rsidP="00EB348F">
            <w:pPr>
              <w:pStyle w:val="TAL"/>
              <w:jc w:val="center"/>
              <w:rPr>
                <w:lang w:eastAsia="zh-CN"/>
              </w:rPr>
            </w:pPr>
            <w:r w:rsidRPr="00FD5459">
              <w:rPr>
                <w:lang w:eastAsia="zh-CN"/>
              </w:rPr>
              <w:t>T</w:t>
            </w:r>
          </w:p>
        </w:tc>
      </w:tr>
    </w:tbl>
    <w:p w14:paraId="34A115B3" w14:textId="77777777" w:rsidR="008C10F3" w:rsidRDefault="008C10F3" w:rsidP="00392887">
      <w:pPr>
        <w:rPr>
          <w:lang w:val="en-US" w:eastAsia="zh-CN"/>
        </w:rPr>
      </w:pPr>
      <w:bookmarkStart w:id="2398" w:name="_Toc19888220"/>
      <w:bookmarkStart w:id="2399" w:name="_Toc27405093"/>
      <w:bookmarkStart w:id="2400" w:name="_Toc35878238"/>
      <w:bookmarkStart w:id="2401" w:name="_Toc36220054"/>
      <w:bookmarkStart w:id="2402" w:name="_Toc36474152"/>
      <w:bookmarkStart w:id="2403" w:name="_Toc36542424"/>
      <w:bookmarkStart w:id="2404" w:name="_Toc36543245"/>
      <w:bookmarkStart w:id="2405" w:name="_Toc36567483"/>
      <w:bookmarkStart w:id="2406" w:name="_Toc44341101"/>
      <w:bookmarkStart w:id="2407" w:name="_Toc51675399"/>
      <w:bookmarkStart w:id="2408" w:name="_Toc55894848"/>
      <w:bookmarkStart w:id="2409" w:name="_Toc58939932"/>
    </w:p>
    <w:p w14:paraId="22CA32BF" w14:textId="77777777" w:rsidR="008C10F3" w:rsidRDefault="008C10F3" w:rsidP="008C10F3">
      <w:pPr>
        <w:pStyle w:val="Heading4"/>
        <w:rPr>
          <w:lang w:val="en-US"/>
        </w:rPr>
      </w:pPr>
      <w:bookmarkStart w:id="2410" w:name="_Toc67928147"/>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42097E23" w14:textId="77777777" w:rsidR="008C10F3" w:rsidRPr="002132B5" w:rsidRDefault="008C10F3" w:rsidP="008C10F3">
      <w:pPr>
        <w:rPr>
          <w:lang w:val="en-US"/>
        </w:rPr>
      </w:pPr>
      <w:r>
        <w:rPr>
          <w:lang w:val="en-US"/>
        </w:rPr>
        <w:t>None</w:t>
      </w:r>
    </w:p>
    <w:p w14:paraId="0138D9C3" w14:textId="77777777" w:rsidR="008C10F3" w:rsidRDefault="008C10F3" w:rsidP="008C10F3">
      <w:pPr>
        <w:pStyle w:val="Heading4"/>
        <w:rPr>
          <w:lang w:val="en-US"/>
        </w:rPr>
      </w:pPr>
      <w:bookmarkStart w:id="2411" w:name="_Toc19888221"/>
      <w:bookmarkStart w:id="2412" w:name="_Toc27405094"/>
      <w:bookmarkStart w:id="2413" w:name="_Toc35878239"/>
      <w:bookmarkStart w:id="2414" w:name="_Toc36220055"/>
      <w:bookmarkStart w:id="2415" w:name="_Toc36474153"/>
      <w:bookmarkStart w:id="2416" w:name="_Toc36542425"/>
      <w:bookmarkStart w:id="2417" w:name="_Toc36543246"/>
      <w:bookmarkStart w:id="2418" w:name="_Toc36567484"/>
      <w:bookmarkStart w:id="2419" w:name="_Toc44341102"/>
      <w:bookmarkStart w:id="2420" w:name="_Toc51675400"/>
      <w:bookmarkStart w:id="2421" w:name="_Toc55894849"/>
      <w:bookmarkStart w:id="2422" w:name="_Toc58939933"/>
      <w:bookmarkStart w:id="2423" w:name="_Toc67928148"/>
      <w:r>
        <w:rPr>
          <w:lang w:eastAsia="zh-CN"/>
        </w:rPr>
        <w:t>4</w:t>
      </w:r>
      <w:r>
        <w:t>.3.36.4</w:t>
      </w:r>
      <w:r>
        <w:tab/>
        <w:t>Notifications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D06C788" w14:textId="77777777" w:rsidR="008C10F3" w:rsidRDefault="008C10F3" w:rsidP="008C10F3">
      <w:bookmarkStart w:id="2424"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425" w:name="_Toc19888222"/>
      <w:bookmarkStart w:id="2426" w:name="_Toc27405095"/>
      <w:bookmarkStart w:id="2427" w:name="_Toc35878240"/>
      <w:bookmarkStart w:id="2428" w:name="_Toc36220056"/>
      <w:bookmarkEnd w:id="2368"/>
    </w:p>
    <w:p w14:paraId="0821A75E" w14:textId="77777777" w:rsidR="008C10F3" w:rsidRDefault="008C10F3" w:rsidP="008C10F3">
      <w:pPr>
        <w:pStyle w:val="Heading3"/>
      </w:pPr>
      <w:bookmarkStart w:id="2429" w:name="_Toc36542426"/>
      <w:bookmarkStart w:id="2430" w:name="_Toc36543247"/>
      <w:bookmarkStart w:id="2431" w:name="_Toc36567485"/>
      <w:bookmarkStart w:id="2432" w:name="_Toc44341103"/>
      <w:bookmarkStart w:id="2433" w:name="_Toc51675401"/>
      <w:bookmarkStart w:id="2434" w:name="_Toc55894850"/>
      <w:bookmarkStart w:id="2435" w:name="_Toc58939934"/>
      <w:bookmarkStart w:id="2436" w:name="_Toc67928149"/>
      <w:r>
        <w:t>4.3.37</w:t>
      </w:r>
      <w:r>
        <w:tab/>
      </w:r>
      <w:r w:rsidRPr="00E63FFB">
        <w:rPr>
          <w:rFonts w:ascii="Courier New" w:hAnsi="Courier New" w:cs="Courier New"/>
        </w:rPr>
        <w:t>S-NSSAI &lt;&lt;dataType&gt;&gt;</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0E1E8304" w14:textId="77777777" w:rsidR="008C10F3" w:rsidRPr="00945E78" w:rsidRDefault="008C10F3" w:rsidP="008C10F3">
      <w:pPr>
        <w:pStyle w:val="Heading4"/>
        <w:rPr>
          <w:lang w:val="en-US"/>
        </w:rPr>
      </w:pPr>
      <w:bookmarkStart w:id="2437" w:name="_Toc19888223"/>
      <w:bookmarkStart w:id="2438" w:name="_Toc27405096"/>
      <w:bookmarkStart w:id="2439" w:name="_Toc35878241"/>
      <w:bookmarkStart w:id="2440" w:name="_Toc36220057"/>
      <w:bookmarkStart w:id="2441" w:name="_Toc36474155"/>
      <w:bookmarkStart w:id="2442" w:name="_Toc36542427"/>
      <w:bookmarkStart w:id="2443" w:name="_Toc36543248"/>
      <w:bookmarkStart w:id="2444" w:name="_Toc36567486"/>
      <w:bookmarkStart w:id="2445" w:name="_Toc44341104"/>
      <w:bookmarkStart w:id="2446" w:name="_Toc51675402"/>
      <w:bookmarkStart w:id="2447" w:name="_Toc55894851"/>
      <w:bookmarkStart w:id="2448" w:name="_Toc58939935"/>
      <w:bookmarkStart w:id="2449" w:name="_Toc67928150"/>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4394D6F7" w14:textId="77777777" w:rsidR="008C10F3" w:rsidRPr="002B15AA" w:rsidRDefault="008C10F3" w:rsidP="008C10F3">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4007A982" w14:textId="77777777" w:rsidR="008C10F3" w:rsidRDefault="008C10F3" w:rsidP="008C10F3">
      <w:pPr>
        <w:pStyle w:val="Heading4"/>
        <w:rPr>
          <w:lang w:val="en-US"/>
        </w:rPr>
      </w:pPr>
      <w:bookmarkStart w:id="2450" w:name="_Toc19888224"/>
      <w:bookmarkStart w:id="2451" w:name="_Toc27405097"/>
      <w:bookmarkStart w:id="2452" w:name="_Toc35878242"/>
      <w:bookmarkStart w:id="2453" w:name="_Toc36220058"/>
      <w:bookmarkStart w:id="2454" w:name="_Toc36474156"/>
      <w:bookmarkStart w:id="2455" w:name="_Toc36542428"/>
      <w:bookmarkStart w:id="2456" w:name="_Toc36543249"/>
      <w:bookmarkStart w:id="2457" w:name="_Toc36567487"/>
      <w:bookmarkStart w:id="2458" w:name="_Toc44341105"/>
      <w:bookmarkStart w:id="2459" w:name="_Toc51675403"/>
      <w:bookmarkStart w:id="2460" w:name="_Toc55894852"/>
      <w:bookmarkStart w:id="2461" w:name="_Toc58939936"/>
      <w:bookmarkStart w:id="2462" w:name="_Toc67928151"/>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0FEA9A9"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8C10F3" w:rsidRPr="002B15AA" w14:paraId="12111981" w14:textId="77777777" w:rsidTr="00392887">
        <w:trPr>
          <w:cantSplit/>
          <w:jc w:val="center"/>
        </w:trPr>
        <w:tc>
          <w:tcPr>
            <w:tcW w:w="2677" w:type="dxa"/>
            <w:shd w:val="pct10" w:color="auto" w:fill="FFFFFF"/>
          </w:tcPr>
          <w:p w14:paraId="44BF6C2C" w14:textId="77777777" w:rsidR="008C10F3" w:rsidRPr="002B15AA" w:rsidRDefault="008C10F3" w:rsidP="00EB348F">
            <w:pPr>
              <w:pStyle w:val="TAH"/>
            </w:pPr>
            <w:r w:rsidRPr="002B15AA">
              <w:t>Attribute name</w:t>
            </w:r>
          </w:p>
        </w:tc>
        <w:tc>
          <w:tcPr>
            <w:tcW w:w="947" w:type="dxa"/>
            <w:shd w:val="pct10" w:color="auto" w:fill="FFFFFF"/>
          </w:tcPr>
          <w:p w14:paraId="7EA59B2A" w14:textId="77777777" w:rsidR="008C10F3" w:rsidRPr="002B15AA" w:rsidRDefault="008C10F3" w:rsidP="00EB348F">
            <w:pPr>
              <w:pStyle w:val="TAH"/>
            </w:pPr>
            <w:r w:rsidRPr="002B15AA">
              <w:t>Support Qualifier</w:t>
            </w:r>
          </w:p>
        </w:tc>
        <w:tc>
          <w:tcPr>
            <w:tcW w:w="1320" w:type="dxa"/>
            <w:shd w:val="pct10" w:color="auto" w:fill="FFFFFF"/>
          </w:tcPr>
          <w:p w14:paraId="323E94FE" w14:textId="77777777" w:rsidR="008C10F3" w:rsidRPr="002B15AA" w:rsidRDefault="008C10F3" w:rsidP="00EB348F">
            <w:pPr>
              <w:pStyle w:val="TAH"/>
            </w:pPr>
            <w:r w:rsidRPr="002B15AA">
              <w:t>i</w:t>
            </w:r>
            <w:r w:rsidRPr="002B15AA">
              <w:rPr>
                <w:rFonts w:hint="eastAsia"/>
              </w:rPr>
              <w:t>s</w:t>
            </w:r>
            <w:r w:rsidRPr="002B15AA">
              <w:t>Readable</w:t>
            </w:r>
          </w:p>
        </w:tc>
        <w:tc>
          <w:tcPr>
            <w:tcW w:w="1320" w:type="dxa"/>
            <w:shd w:val="pct10" w:color="auto" w:fill="FFFFFF"/>
          </w:tcPr>
          <w:p w14:paraId="25E69C22" w14:textId="77777777" w:rsidR="008C10F3" w:rsidRPr="002B15AA" w:rsidRDefault="008C10F3" w:rsidP="00EB348F">
            <w:pPr>
              <w:pStyle w:val="TAH"/>
            </w:pPr>
            <w:r w:rsidRPr="002B15AA">
              <w:rPr>
                <w:rFonts w:hint="eastAsia"/>
              </w:rPr>
              <w:t>isWr</w:t>
            </w:r>
            <w:r w:rsidRPr="002B15AA">
              <w:t>itable</w:t>
            </w:r>
          </w:p>
        </w:tc>
        <w:tc>
          <w:tcPr>
            <w:tcW w:w="1320" w:type="dxa"/>
            <w:shd w:val="pct10" w:color="auto" w:fill="FFFFFF"/>
          </w:tcPr>
          <w:p w14:paraId="1B007F3F" w14:textId="77777777" w:rsidR="008C10F3" w:rsidRPr="002B15AA" w:rsidRDefault="008C10F3" w:rsidP="00EB348F">
            <w:pPr>
              <w:pStyle w:val="TAH"/>
            </w:pPr>
            <w:r w:rsidRPr="002B15AA">
              <w:t>isInvariant</w:t>
            </w:r>
          </w:p>
        </w:tc>
        <w:tc>
          <w:tcPr>
            <w:tcW w:w="1538" w:type="dxa"/>
            <w:shd w:val="pct10" w:color="auto" w:fill="FFFFFF"/>
          </w:tcPr>
          <w:p w14:paraId="7D1E64E1" w14:textId="77777777" w:rsidR="008C10F3" w:rsidRPr="002B15AA" w:rsidRDefault="008C10F3" w:rsidP="00EB348F">
            <w:pPr>
              <w:pStyle w:val="TAH"/>
            </w:pPr>
            <w:r w:rsidRPr="002B15AA">
              <w:t>isNotifyable</w:t>
            </w:r>
          </w:p>
        </w:tc>
      </w:tr>
      <w:tr w:rsidR="008C10F3" w:rsidRPr="002B15AA" w14:paraId="3B9DAA21" w14:textId="77777777" w:rsidTr="00392887">
        <w:trPr>
          <w:cantSplit/>
          <w:jc w:val="center"/>
        </w:trPr>
        <w:tc>
          <w:tcPr>
            <w:tcW w:w="2677" w:type="dxa"/>
          </w:tcPr>
          <w:p w14:paraId="350C36D1"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sST</w:t>
            </w:r>
          </w:p>
        </w:tc>
        <w:tc>
          <w:tcPr>
            <w:tcW w:w="947" w:type="dxa"/>
          </w:tcPr>
          <w:p w14:paraId="309FB84F" w14:textId="77777777" w:rsidR="008C10F3" w:rsidRPr="002B15AA" w:rsidRDefault="008C10F3" w:rsidP="00EB348F">
            <w:pPr>
              <w:pStyle w:val="TAL"/>
              <w:jc w:val="center"/>
              <w:rPr>
                <w:lang w:eastAsia="zh-CN"/>
              </w:rPr>
            </w:pPr>
            <w:r w:rsidRPr="002B15AA">
              <w:rPr>
                <w:rFonts w:hint="eastAsia"/>
                <w:lang w:eastAsia="zh-CN"/>
              </w:rPr>
              <w:t>M</w:t>
            </w:r>
          </w:p>
        </w:tc>
        <w:tc>
          <w:tcPr>
            <w:tcW w:w="1320" w:type="dxa"/>
          </w:tcPr>
          <w:p w14:paraId="7A6E7401" w14:textId="77777777" w:rsidR="008C10F3" w:rsidRPr="002B15AA" w:rsidRDefault="008C10F3" w:rsidP="00EB348F">
            <w:pPr>
              <w:pStyle w:val="TAL"/>
              <w:jc w:val="center"/>
              <w:rPr>
                <w:lang w:eastAsia="zh-CN"/>
              </w:rPr>
            </w:pPr>
            <w:r w:rsidRPr="002B15AA">
              <w:rPr>
                <w:rFonts w:cs="Arial"/>
              </w:rPr>
              <w:t>T</w:t>
            </w:r>
          </w:p>
        </w:tc>
        <w:tc>
          <w:tcPr>
            <w:tcW w:w="1320" w:type="dxa"/>
          </w:tcPr>
          <w:p w14:paraId="7A654B3D" w14:textId="77777777" w:rsidR="008C10F3" w:rsidRPr="002B15AA" w:rsidRDefault="008C10F3" w:rsidP="00EB348F">
            <w:pPr>
              <w:pStyle w:val="TAL"/>
              <w:jc w:val="center"/>
              <w:rPr>
                <w:lang w:eastAsia="zh-CN"/>
              </w:rPr>
            </w:pPr>
            <w:r>
              <w:rPr>
                <w:rFonts w:cs="Arial"/>
                <w:lang w:eastAsia="zh-CN"/>
              </w:rPr>
              <w:t>T</w:t>
            </w:r>
          </w:p>
        </w:tc>
        <w:tc>
          <w:tcPr>
            <w:tcW w:w="1320" w:type="dxa"/>
          </w:tcPr>
          <w:p w14:paraId="1B044D30" w14:textId="77777777" w:rsidR="008C10F3" w:rsidRPr="002B15AA" w:rsidRDefault="008C10F3" w:rsidP="00EB348F">
            <w:pPr>
              <w:pStyle w:val="TAL"/>
              <w:jc w:val="center"/>
              <w:rPr>
                <w:lang w:eastAsia="zh-CN"/>
              </w:rPr>
            </w:pPr>
            <w:r w:rsidRPr="002B15AA">
              <w:rPr>
                <w:rFonts w:cs="Arial"/>
              </w:rPr>
              <w:t>F</w:t>
            </w:r>
          </w:p>
        </w:tc>
        <w:tc>
          <w:tcPr>
            <w:tcW w:w="1538" w:type="dxa"/>
          </w:tcPr>
          <w:p w14:paraId="0F11DED1"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1C398A2A" w14:textId="77777777" w:rsidTr="00392887">
        <w:trPr>
          <w:cantSplit/>
          <w:jc w:val="center"/>
        </w:trPr>
        <w:tc>
          <w:tcPr>
            <w:tcW w:w="2677" w:type="dxa"/>
          </w:tcPr>
          <w:p w14:paraId="2A94824A"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sD</w:t>
            </w:r>
          </w:p>
        </w:tc>
        <w:tc>
          <w:tcPr>
            <w:tcW w:w="947" w:type="dxa"/>
          </w:tcPr>
          <w:p w14:paraId="1E57239B" w14:textId="77777777" w:rsidR="008C10F3" w:rsidRPr="002B15AA" w:rsidRDefault="008C10F3" w:rsidP="00EB348F">
            <w:pPr>
              <w:pStyle w:val="TAL"/>
              <w:jc w:val="center"/>
              <w:rPr>
                <w:lang w:eastAsia="zh-CN"/>
              </w:rPr>
            </w:pPr>
            <w:r>
              <w:rPr>
                <w:lang w:eastAsia="zh-CN"/>
              </w:rPr>
              <w:t>O</w:t>
            </w:r>
          </w:p>
        </w:tc>
        <w:tc>
          <w:tcPr>
            <w:tcW w:w="1320" w:type="dxa"/>
          </w:tcPr>
          <w:p w14:paraId="0FFDB92B" w14:textId="77777777" w:rsidR="008C10F3" w:rsidRPr="002B15AA" w:rsidRDefault="008C10F3" w:rsidP="00EB348F">
            <w:pPr>
              <w:pStyle w:val="TAL"/>
              <w:jc w:val="center"/>
              <w:rPr>
                <w:rFonts w:cs="Arial"/>
              </w:rPr>
            </w:pPr>
            <w:r>
              <w:rPr>
                <w:rFonts w:cs="Arial"/>
              </w:rPr>
              <w:t>T</w:t>
            </w:r>
          </w:p>
        </w:tc>
        <w:tc>
          <w:tcPr>
            <w:tcW w:w="1320" w:type="dxa"/>
          </w:tcPr>
          <w:p w14:paraId="13B56185" w14:textId="77777777" w:rsidR="008C10F3" w:rsidRDefault="008C10F3" w:rsidP="00EB348F">
            <w:pPr>
              <w:pStyle w:val="TAL"/>
              <w:jc w:val="center"/>
              <w:rPr>
                <w:rFonts w:cs="Arial"/>
                <w:lang w:eastAsia="zh-CN"/>
              </w:rPr>
            </w:pPr>
            <w:r>
              <w:rPr>
                <w:rFonts w:cs="Arial"/>
                <w:lang w:eastAsia="zh-CN"/>
              </w:rPr>
              <w:t>T</w:t>
            </w:r>
          </w:p>
        </w:tc>
        <w:tc>
          <w:tcPr>
            <w:tcW w:w="1320" w:type="dxa"/>
          </w:tcPr>
          <w:p w14:paraId="306AD5F4" w14:textId="77777777" w:rsidR="008C10F3" w:rsidRPr="002B15AA" w:rsidRDefault="008C10F3" w:rsidP="00EB348F">
            <w:pPr>
              <w:pStyle w:val="TAL"/>
              <w:jc w:val="center"/>
              <w:rPr>
                <w:rFonts w:cs="Arial"/>
              </w:rPr>
            </w:pPr>
            <w:r>
              <w:rPr>
                <w:rFonts w:cs="Arial"/>
              </w:rPr>
              <w:t>F</w:t>
            </w:r>
          </w:p>
        </w:tc>
        <w:tc>
          <w:tcPr>
            <w:tcW w:w="1538" w:type="dxa"/>
          </w:tcPr>
          <w:p w14:paraId="0D9EB2AF" w14:textId="77777777" w:rsidR="008C10F3" w:rsidRPr="002B15AA" w:rsidRDefault="008C10F3" w:rsidP="00EB348F">
            <w:pPr>
              <w:pStyle w:val="TAL"/>
              <w:jc w:val="center"/>
              <w:rPr>
                <w:rFonts w:cs="Arial"/>
                <w:lang w:eastAsia="zh-CN"/>
              </w:rPr>
            </w:pPr>
            <w:r>
              <w:rPr>
                <w:rFonts w:cs="Arial"/>
                <w:lang w:eastAsia="zh-CN"/>
              </w:rPr>
              <w:t>T</w:t>
            </w:r>
          </w:p>
        </w:tc>
      </w:tr>
    </w:tbl>
    <w:p w14:paraId="667635A3" w14:textId="77777777" w:rsidR="008C10F3" w:rsidRDefault="008C10F3" w:rsidP="008C10F3">
      <w:pPr>
        <w:rPr>
          <w:lang w:val="en-US"/>
        </w:rPr>
      </w:pPr>
    </w:p>
    <w:p w14:paraId="5FF499E3" w14:textId="77777777" w:rsidR="008C10F3" w:rsidRDefault="008C10F3" w:rsidP="008C10F3">
      <w:pPr>
        <w:pStyle w:val="Heading4"/>
        <w:rPr>
          <w:lang w:val="en-US"/>
        </w:rPr>
      </w:pPr>
      <w:bookmarkStart w:id="2463" w:name="_Toc19888225"/>
      <w:bookmarkStart w:id="2464" w:name="_Toc27405098"/>
      <w:bookmarkStart w:id="2465" w:name="_Toc35878243"/>
      <w:bookmarkStart w:id="2466" w:name="_Toc36220059"/>
      <w:bookmarkStart w:id="2467" w:name="_Toc36474157"/>
      <w:bookmarkStart w:id="2468" w:name="_Toc36542429"/>
      <w:bookmarkStart w:id="2469" w:name="_Toc36543250"/>
      <w:bookmarkStart w:id="2470" w:name="_Toc36567488"/>
      <w:bookmarkStart w:id="2471" w:name="_Toc44341106"/>
      <w:bookmarkStart w:id="2472" w:name="_Toc51675404"/>
      <w:bookmarkStart w:id="2473" w:name="_Toc55894853"/>
      <w:bookmarkStart w:id="2474" w:name="_Toc58939937"/>
      <w:bookmarkStart w:id="2475" w:name="_Toc67928152"/>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45C073FA" w14:textId="77777777" w:rsidR="008C10F3" w:rsidRPr="002132B5" w:rsidRDefault="008C10F3" w:rsidP="008C10F3">
      <w:pPr>
        <w:rPr>
          <w:lang w:val="en-US"/>
        </w:rPr>
      </w:pPr>
      <w:r>
        <w:rPr>
          <w:lang w:val="en-US"/>
        </w:rPr>
        <w:t>None</w:t>
      </w:r>
    </w:p>
    <w:p w14:paraId="032E27D9" w14:textId="77777777" w:rsidR="008C10F3" w:rsidRDefault="008C10F3" w:rsidP="008C10F3">
      <w:pPr>
        <w:pStyle w:val="Heading4"/>
        <w:rPr>
          <w:lang w:val="en-US"/>
        </w:rPr>
      </w:pPr>
      <w:bookmarkStart w:id="2476" w:name="_Toc19888226"/>
      <w:bookmarkStart w:id="2477" w:name="_Toc27405099"/>
      <w:bookmarkStart w:id="2478" w:name="_Toc35878244"/>
      <w:bookmarkStart w:id="2479" w:name="_Toc36220060"/>
      <w:bookmarkStart w:id="2480" w:name="_Toc36474158"/>
      <w:bookmarkStart w:id="2481" w:name="_Toc36542430"/>
      <w:bookmarkStart w:id="2482" w:name="_Toc36543251"/>
      <w:bookmarkStart w:id="2483" w:name="_Toc36567489"/>
      <w:bookmarkStart w:id="2484" w:name="_Toc44341107"/>
      <w:bookmarkStart w:id="2485" w:name="_Toc51675405"/>
      <w:bookmarkStart w:id="2486" w:name="_Toc55894854"/>
      <w:bookmarkStart w:id="2487" w:name="_Toc58939938"/>
      <w:bookmarkStart w:id="2488" w:name="_Toc67928153"/>
      <w:r>
        <w:rPr>
          <w:lang w:eastAsia="zh-CN"/>
        </w:rPr>
        <w:t>4</w:t>
      </w:r>
      <w:r>
        <w:t>.3.37.4</w:t>
      </w:r>
      <w:r>
        <w:tab/>
        <w:t>Notifications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1CBB6422" w14:textId="77777777" w:rsidR="008C10F3"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BFD3DF3" w14:textId="77777777" w:rsidR="008C10F3" w:rsidRDefault="008C10F3" w:rsidP="008C10F3">
      <w:pPr>
        <w:pStyle w:val="Heading3"/>
        <w:rPr>
          <w:rFonts w:ascii="Courier New" w:hAnsi="Courier New" w:cs="Courier New"/>
          <w:lang w:val="en-US" w:eastAsia="zh-CN"/>
        </w:rPr>
      </w:pPr>
      <w:bookmarkStart w:id="2489" w:name="_Toc27405100"/>
      <w:bookmarkStart w:id="2490" w:name="_Toc35878245"/>
      <w:bookmarkStart w:id="2491" w:name="_Toc36220061"/>
      <w:bookmarkStart w:id="2492" w:name="_Toc36474159"/>
      <w:bookmarkStart w:id="2493" w:name="_Toc36542431"/>
      <w:bookmarkStart w:id="2494" w:name="_Toc36543252"/>
      <w:bookmarkStart w:id="2495" w:name="_Toc36567490"/>
      <w:bookmarkStart w:id="2496" w:name="_Toc44341108"/>
      <w:bookmarkStart w:id="2497" w:name="_Toc51675406"/>
      <w:bookmarkStart w:id="2498" w:name="_Toc55894855"/>
      <w:bookmarkStart w:id="2499" w:name="_Toc58939939"/>
      <w:bookmarkStart w:id="2500" w:name="_Toc67928154"/>
      <w:bookmarkStart w:id="2501" w:name="_Hlk1719313"/>
      <w:r>
        <w:rPr>
          <w:lang w:val="en-US" w:eastAsia="zh-CN"/>
        </w:rPr>
        <w:t>4.3.38</w:t>
      </w:r>
      <w:r>
        <w:rPr>
          <w:lang w:val="en-US" w:eastAsia="zh-CN"/>
        </w:rPr>
        <w:tab/>
      </w:r>
      <w:r>
        <w:rPr>
          <w:rFonts w:ascii="Courier New" w:hAnsi="Courier New" w:cs="Courier New"/>
          <w:lang w:val="en-US" w:eastAsia="zh-CN"/>
        </w:rPr>
        <w:t>NRFrequency</w:t>
      </w:r>
      <w:bookmarkEnd w:id="2489"/>
      <w:bookmarkEnd w:id="2490"/>
      <w:bookmarkEnd w:id="2491"/>
      <w:bookmarkEnd w:id="2492"/>
      <w:bookmarkEnd w:id="2493"/>
      <w:bookmarkEnd w:id="2494"/>
      <w:bookmarkEnd w:id="2495"/>
      <w:bookmarkEnd w:id="2496"/>
      <w:bookmarkEnd w:id="2497"/>
      <w:bookmarkEnd w:id="2498"/>
      <w:bookmarkEnd w:id="2499"/>
      <w:bookmarkEnd w:id="2500"/>
    </w:p>
    <w:p w14:paraId="1D3E7CB4" w14:textId="77777777" w:rsidR="008C10F3" w:rsidRDefault="008C10F3" w:rsidP="008C10F3">
      <w:pPr>
        <w:pStyle w:val="Heading4"/>
      </w:pPr>
      <w:bookmarkStart w:id="2502" w:name="_Toc27405101"/>
      <w:bookmarkStart w:id="2503" w:name="_Toc35878246"/>
      <w:bookmarkStart w:id="2504" w:name="_Toc36220062"/>
      <w:bookmarkStart w:id="2505" w:name="_Toc36474160"/>
      <w:bookmarkStart w:id="2506" w:name="_Toc36542432"/>
      <w:bookmarkStart w:id="2507" w:name="_Toc36543253"/>
      <w:bookmarkStart w:id="2508" w:name="_Toc36567491"/>
      <w:bookmarkStart w:id="2509" w:name="_Toc44341109"/>
      <w:bookmarkStart w:id="2510" w:name="_Toc51675407"/>
      <w:bookmarkStart w:id="2511" w:name="_Toc55894856"/>
      <w:bookmarkStart w:id="2512" w:name="_Toc58939940"/>
      <w:bookmarkStart w:id="2513" w:name="_Toc67928155"/>
      <w:r>
        <w:rPr>
          <w:lang w:eastAsia="zh-CN"/>
        </w:rPr>
        <w:t>4</w:t>
      </w:r>
      <w:r>
        <w:t>.3.38.1</w:t>
      </w:r>
      <w:r>
        <w:tab/>
        <w:t>Definition</w:t>
      </w:r>
      <w:bookmarkEnd w:id="2502"/>
      <w:bookmarkEnd w:id="2503"/>
      <w:bookmarkEnd w:id="2504"/>
      <w:bookmarkEnd w:id="2505"/>
      <w:bookmarkEnd w:id="2506"/>
      <w:bookmarkEnd w:id="2507"/>
      <w:bookmarkEnd w:id="2508"/>
      <w:bookmarkEnd w:id="2509"/>
      <w:bookmarkEnd w:id="2510"/>
      <w:bookmarkEnd w:id="2511"/>
      <w:bookmarkEnd w:id="2512"/>
      <w:bookmarkEnd w:id="2513"/>
    </w:p>
    <w:p w14:paraId="0142CEAD" w14:textId="77777777" w:rsidR="008C10F3" w:rsidRDefault="008C10F3" w:rsidP="008C10F3">
      <w:r>
        <w:t>This IOC represents certain NR frequency properties.</w:t>
      </w:r>
    </w:p>
    <w:p w14:paraId="7AFF68AF" w14:textId="398EDD94" w:rsidR="008C10F3" w:rsidRDefault="008C10F3" w:rsidP="008C10F3">
      <w:pPr>
        <w:pStyle w:val="Heading4"/>
      </w:pPr>
      <w:bookmarkStart w:id="2514" w:name="_Toc27405102"/>
      <w:bookmarkStart w:id="2515" w:name="_Toc35878247"/>
      <w:bookmarkStart w:id="2516" w:name="_Toc36220063"/>
      <w:bookmarkStart w:id="2517" w:name="_Toc36474161"/>
      <w:bookmarkStart w:id="2518" w:name="_Toc36542433"/>
      <w:bookmarkStart w:id="2519" w:name="_Toc36543254"/>
      <w:bookmarkStart w:id="2520" w:name="_Toc36567492"/>
      <w:bookmarkStart w:id="2521" w:name="_Toc44341110"/>
      <w:bookmarkStart w:id="2522" w:name="_Toc51675408"/>
      <w:bookmarkStart w:id="2523" w:name="_Toc55894857"/>
      <w:bookmarkStart w:id="2524" w:name="_Toc58939941"/>
      <w:bookmarkStart w:id="2525" w:name="_Toc67928156"/>
      <w:r>
        <w:rPr>
          <w:lang w:eastAsia="zh-CN"/>
        </w:rPr>
        <w:t>4.3.</w:t>
      </w:r>
      <w:r>
        <w:t>38.2</w:t>
      </w:r>
      <w:r>
        <w:tab/>
        <w:t>Attributes</w:t>
      </w:r>
      <w:bookmarkEnd w:id="2514"/>
      <w:bookmarkEnd w:id="2515"/>
      <w:bookmarkEnd w:id="2516"/>
      <w:bookmarkEnd w:id="2517"/>
      <w:bookmarkEnd w:id="2518"/>
      <w:bookmarkEnd w:id="2519"/>
      <w:bookmarkEnd w:id="2520"/>
      <w:bookmarkEnd w:id="2521"/>
      <w:bookmarkEnd w:id="2522"/>
      <w:bookmarkEnd w:id="2523"/>
      <w:bookmarkEnd w:id="2524"/>
      <w:bookmarkEnd w:id="2525"/>
    </w:p>
    <w:p w14:paraId="38D7472A" w14:textId="35D1EC47" w:rsidR="00874721" w:rsidRPr="00EB348F" w:rsidRDefault="00874721" w:rsidP="00392887">
      <w:r>
        <w:t xml:space="preserve">The </w:t>
      </w:r>
      <w:r>
        <w:rPr>
          <w:rFonts w:hint="eastAsia"/>
          <w:lang w:eastAsia="zh-CN"/>
        </w:rPr>
        <w:t>NR</w:t>
      </w:r>
      <w:r>
        <w:rPr>
          <w:lang w:eastAsia="zh-CN"/>
        </w:rPr>
        <w:t>Freq</w:t>
      </w:r>
      <w:r>
        <w:t>uency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8C10F3" w14:paraId="6B47CECD"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35FF75D" w14:textId="77777777" w:rsidR="008C10F3" w:rsidRDefault="008C10F3" w:rsidP="00EB348F">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3A17E7C" w14:textId="77777777" w:rsidR="008C10F3" w:rsidRDefault="008C10F3" w:rsidP="00EB348F">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57E0A66" w14:textId="77777777" w:rsidR="008C10F3" w:rsidRDefault="008C10F3" w:rsidP="00EB348F">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F61E377" w14:textId="77777777" w:rsidR="008C10F3" w:rsidRDefault="008C10F3" w:rsidP="00EB348F">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9602219" w14:textId="77777777" w:rsidR="008C10F3" w:rsidRDefault="008C10F3" w:rsidP="00EB348F">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08F910" w14:textId="77777777" w:rsidR="008C10F3" w:rsidRDefault="008C10F3" w:rsidP="00EB348F">
            <w:pPr>
              <w:pStyle w:val="TAH"/>
              <w:rPr>
                <w:lang w:val="en-US"/>
              </w:rPr>
            </w:pPr>
            <w:r>
              <w:rPr>
                <w:lang w:val="en-US"/>
              </w:rPr>
              <w:t>isNotifyable</w:t>
            </w:r>
          </w:p>
        </w:tc>
      </w:tr>
      <w:tr w:rsidR="008C10F3" w14:paraId="76D6892C"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CD56F35" w14:textId="77777777" w:rsidR="008C10F3" w:rsidRDefault="008C10F3" w:rsidP="00EB348F">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63180AE9" w14:textId="77777777" w:rsidR="008C10F3" w:rsidRDefault="008C10F3" w:rsidP="00EB348F">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2C677180" w14:textId="77777777" w:rsidR="008C10F3" w:rsidRDefault="008C10F3" w:rsidP="00EB348F">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177A01B6" w14:textId="77777777" w:rsidR="008C10F3" w:rsidRDefault="008C10F3" w:rsidP="00EB348F">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EA05E29" w14:textId="77777777" w:rsidR="008C10F3" w:rsidRDefault="008C10F3" w:rsidP="00EB348F">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294929D5" w14:textId="77777777" w:rsidR="008C10F3" w:rsidRDefault="008C10F3" w:rsidP="00EB348F">
            <w:pPr>
              <w:pStyle w:val="TAL"/>
              <w:jc w:val="center"/>
              <w:rPr>
                <w:lang w:val="en-US" w:eastAsia="zh-CN"/>
              </w:rPr>
            </w:pPr>
            <w:r>
              <w:rPr>
                <w:lang w:val="en-US" w:eastAsia="zh-CN"/>
              </w:rPr>
              <w:t>T</w:t>
            </w:r>
          </w:p>
        </w:tc>
      </w:tr>
      <w:tr w:rsidR="008C10F3" w14:paraId="6678CBD1"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F59510D" w14:textId="77777777" w:rsidR="008C10F3" w:rsidRDefault="008C10F3" w:rsidP="00EB348F">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40872123" w14:textId="77777777" w:rsidR="008C10F3" w:rsidRDefault="008C10F3" w:rsidP="00EB348F">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1B0F0526" w14:textId="77777777" w:rsidR="008C10F3" w:rsidRDefault="008C10F3" w:rsidP="00EB348F">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A453695" w14:textId="77777777" w:rsidR="008C10F3" w:rsidRDefault="008C10F3" w:rsidP="00EB348F">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C4BB950" w14:textId="77777777" w:rsidR="008C10F3" w:rsidRDefault="008C10F3" w:rsidP="00EB348F">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4010FAF8" w14:textId="77777777" w:rsidR="008C10F3" w:rsidRDefault="008C10F3" w:rsidP="00EB348F">
            <w:pPr>
              <w:pStyle w:val="TAL"/>
              <w:jc w:val="center"/>
              <w:rPr>
                <w:lang w:val="en-US" w:eastAsia="zh-CN"/>
              </w:rPr>
            </w:pPr>
            <w:r>
              <w:rPr>
                <w:lang w:val="en-US" w:eastAsia="zh-CN"/>
              </w:rPr>
              <w:t>T</w:t>
            </w:r>
          </w:p>
        </w:tc>
      </w:tr>
      <w:tr w:rsidR="008C10F3" w14:paraId="351A4A65"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32FF4F5" w14:textId="77777777" w:rsidR="008C10F3" w:rsidRDefault="008C10F3" w:rsidP="00EB348F">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21D5214A" w14:textId="77777777" w:rsidR="008C10F3" w:rsidRDefault="008C10F3" w:rsidP="00EB348F">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086AD5E6" w14:textId="77777777" w:rsidR="008C10F3" w:rsidRDefault="008C10F3" w:rsidP="00EB348F">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059C8D02" w14:textId="77777777" w:rsidR="008C10F3" w:rsidRDefault="008C10F3" w:rsidP="00EB348F">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61DA3EE5" w14:textId="77777777" w:rsidR="008C10F3" w:rsidRDefault="008C10F3" w:rsidP="00EB348F">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BC7BD" w14:textId="77777777" w:rsidR="008C10F3" w:rsidRDefault="008C10F3" w:rsidP="00EB348F">
            <w:pPr>
              <w:pStyle w:val="TAL"/>
              <w:jc w:val="center"/>
              <w:rPr>
                <w:lang w:val="en-US"/>
              </w:rPr>
            </w:pPr>
            <w:r>
              <w:rPr>
                <w:lang w:val="en-US"/>
              </w:rPr>
              <w:t>T</w:t>
            </w:r>
          </w:p>
        </w:tc>
      </w:tr>
    </w:tbl>
    <w:p w14:paraId="4CA4C907" w14:textId="77777777" w:rsidR="008C10F3" w:rsidRDefault="008C10F3" w:rsidP="00392887">
      <w:pPr>
        <w:rPr>
          <w:lang w:eastAsia="zh-CN"/>
        </w:rPr>
      </w:pPr>
      <w:bookmarkStart w:id="2526" w:name="_Toc27405103"/>
      <w:bookmarkStart w:id="2527" w:name="_Toc35878248"/>
      <w:bookmarkStart w:id="2528" w:name="_Toc36220064"/>
      <w:bookmarkStart w:id="2529" w:name="_Toc36474162"/>
      <w:bookmarkStart w:id="2530" w:name="_Toc36542434"/>
      <w:bookmarkStart w:id="2531" w:name="_Toc36543255"/>
      <w:bookmarkStart w:id="2532" w:name="_Toc36567493"/>
      <w:bookmarkStart w:id="2533" w:name="_Toc44341111"/>
      <w:bookmarkStart w:id="2534" w:name="_Toc51675409"/>
      <w:bookmarkStart w:id="2535" w:name="_Toc55894858"/>
      <w:bookmarkStart w:id="2536" w:name="_Toc58939942"/>
    </w:p>
    <w:p w14:paraId="68C0DE31" w14:textId="77777777" w:rsidR="008C10F3" w:rsidRDefault="008C10F3" w:rsidP="008C10F3">
      <w:pPr>
        <w:pStyle w:val="Heading4"/>
      </w:pPr>
      <w:bookmarkStart w:id="2537" w:name="_Toc67928157"/>
      <w:r>
        <w:rPr>
          <w:lang w:eastAsia="zh-CN"/>
        </w:rPr>
        <w:t>4.3.</w:t>
      </w:r>
      <w:r>
        <w:t>38.3</w:t>
      </w:r>
      <w:r>
        <w:tab/>
        <w:t>Attribute constraints</w:t>
      </w:r>
      <w:bookmarkEnd w:id="2526"/>
      <w:bookmarkEnd w:id="2527"/>
      <w:bookmarkEnd w:id="2528"/>
      <w:bookmarkEnd w:id="2529"/>
      <w:bookmarkEnd w:id="2530"/>
      <w:bookmarkEnd w:id="2531"/>
      <w:bookmarkEnd w:id="2532"/>
      <w:bookmarkEnd w:id="2533"/>
      <w:bookmarkEnd w:id="2534"/>
      <w:bookmarkEnd w:id="2535"/>
      <w:bookmarkEnd w:id="2536"/>
      <w:bookmarkEnd w:id="2537"/>
    </w:p>
    <w:p w14:paraId="4A18F709" w14:textId="77777777" w:rsidR="008C10F3" w:rsidRDefault="008C10F3" w:rsidP="008C10F3">
      <w:r>
        <w:t>None.</w:t>
      </w:r>
    </w:p>
    <w:p w14:paraId="3AC9EA10" w14:textId="77777777" w:rsidR="008C10F3" w:rsidRDefault="008C10F3" w:rsidP="008C10F3">
      <w:pPr>
        <w:pStyle w:val="Heading4"/>
      </w:pPr>
      <w:bookmarkStart w:id="2538" w:name="_Toc27405104"/>
      <w:bookmarkStart w:id="2539" w:name="_Toc35878249"/>
      <w:bookmarkStart w:id="2540" w:name="_Toc36220065"/>
      <w:bookmarkStart w:id="2541" w:name="_Toc36474163"/>
      <w:bookmarkStart w:id="2542" w:name="_Toc36542435"/>
      <w:bookmarkStart w:id="2543" w:name="_Toc36543256"/>
      <w:bookmarkStart w:id="2544" w:name="_Toc36567494"/>
      <w:bookmarkStart w:id="2545" w:name="_Toc44341112"/>
      <w:bookmarkStart w:id="2546" w:name="_Toc51675410"/>
      <w:bookmarkStart w:id="2547" w:name="_Toc55894859"/>
      <w:bookmarkStart w:id="2548" w:name="_Toc58939943"/>
      <w:bookmarkStart w:id="2549" w:name="_Toc67928158"/>
      <w:bookmarkEnd w:id="2501"/>
      <w:r>
        <w:t>4.3.38.4</w:t>
      </w:r>
      <w:r>
        <w:tab/>
        <w:t>Notifications</w:t>
      </w:r>
      <w:bookmarkEnd w:id="2538"/>
      <w:bookmarkEnd w:id="2539"/>
      <w:bookmarkEnd w:id="2540"/>
      <w:bookmarkEnd w:id="2541"/>
      <w:bookmarkEnd w:id="2542"/>
      <w:bookmarkEnd w:id="2543"/>
      <w:bookmarkEnd w:id="2544"/>
      <w:bookmarkEnd w:id="2545"/>
      <w:bookmarkEnd w:id="2546"/>
      <w:bookmarkEnd w:id="2547"/>
      <w:bookmarkEnd w:id="2548"/>
      <w:bookmarkEnd w:id="2549"/>
    </w:p>
    <w:p w14:paraId="6F2540D3" w14:textId="77777777" w:rsidR="008C10F3" w:rsidRDefault="008C10F3" w:rsidP="008C10F3">
      <w:r>
        <w:t xml:space="preserve">The common notifications defined in subclause </w:t>
      </w:r>
      <w:r>
        <w:rPr>
          <w:lang w:eastAsia="zh-CN"/>
        </w:rPr>
        <w:t>4.5</w:t>
      </w:r>
      <w:r>
        <w:t xml:space="preserve"> are valid for this IOC, without exceptions or additions.</w:t>
      </w:r>
    </w:p>
    <w:p w14:paraId="0334D6C4" w14:textId="77777777" w:rsidR="008C10F3" w:rsidRPr="00F8566D" w:rsidRDefault="008C10F3" w:rsidP="008C10F3">
      <w:pPr>
        <w:pStyle w:val="Heading3"/>
        <w:rPr>
          <w:lang w:eastAsia="zh-CN"/>
        </w:rPr>
      </w:pPr>
      <w:bookmarkStart w:id="2550" w:name="_Toc27405105"/>
      <w:bookmarkStart w:id="2551" w:name="_Toc35878250"/>
      <w:bookmarkStart w:id="2552" w:name="_Toc36220066"/>
      <w:bookmarkStart w:id="2553" w:name="_Toc36474164"/>
      <w:bookmarkStart w:id="2554" w:name="_Toc36542436"/>
      <w:bookmarkStart w:id="2555" w:name="_Toc36543257"/>
      <w:bookmarkStart w:id="2556" w:name="_Toc36567495"/>
      <w:bookmarkStart w:id="2557" w:name="_Toc44341113"/>
      <w:bookmarkStart w:id="2558" w:name="_Toc51675411"/>
      <w:bookmarkStart w:id="2559" w:name="_Toc55894860"/>
      <w:bookmarkStart w:id="2560" w:name="_Toc58939944"/>
      <w:bookmarkStart w:id="2561" w:name="_Toc67928159"/>
      <w:bookmarkStart w:id="2562"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550"/>
      <w:bookmarkEnd w:id="2551"/>
      <w:bookmarkEnd w:id="2552"/>
      <w:bookmarkEnd w:id="2553"/>
      <w:bookmarkEnd w:id="2554"/>
      <w:bookmarkEnd w:id="2555"/>
      <w:bookmarkEnd w:id="2556"/>
      <w:bookmarkEnd w:id="2557"/>
      <w:bookmarkEnd w:id="2558"/>
      <w:bookmarkEnd w:id="2559"/>
      <w:bookmarkEnd w:id="2560"/>
      <w:bookmarkEnd w:id="2561"/>
    </w:p>
    <w:p w14:paraId="1D1FD746" w14:textId="77777777" w:rsidR="008C10F3" w:rsidRPr="002B15AA" w:rsidRDefault="008C10F3" w:rsidP="008C10F3">
      <w:pPr>
        <w:pStyle w:val="Heading4"/>
      </w:pPr>
      <w:bookmarkStart w:id="2563" w:name="_Toc27405106"/>
      <w:bookmarkStart w:id="2564" w:name="_Toc35878251"/>
      <w:bookmarkStart w:id="2565" w:name="_Toc36220067"/>
      <w:bookmarkStart w:id="2566" w:name="_Toc36474165"/>
      <w:bookmarkStart w:id="2567" w:name="_Toc36542437"/>
      <w:bookmarkStart w:id="2568" w:name="_Toc36543258"/>
      <w:bookmarkStart w:id="2569" w:name="_Toc36567496"/>
      <w:bookmarkStart w:id="2570" w:name="_Toc44341114"/>
      <w:bookmarkStart w:id="2571" w:name="_Toc51675412"/>
      <w:bookmarkStart w:id="2572" w:name="_Toc55894861"/>
      <w:bookmarkStart w:id="2573" w:name="_Toc58939945"/>
      <w:bookmarkStart w:id="2574" w:name="_Toc67928160"/>
      <w:r w:rsidRPr="00F8566D">
        <w:rPr>
          <w:rFonts w:hint="eastAsia"/>
          <w:lang w:eastAsia="zh-CN"/>
        </w:rPr>
        <w:t>4</w:t>
      </w:r>
      <w:r w:rsidRPr="00F8566D">
        <w:t>.3.</w:t>
      </w:r>
      <w:r>
        <w:t>39</w:t>
      </w:r>
      <w:r w:rsidRPr="00F8566D">
        <w:t>.1</w:t>
      </w:r>
      <w:r w:rsidRPr="00F8566D">
        <w:tab/>
        <w:t>Definition</w:t>
      </w:r>
      <w:bookmarkEnd w:id="2563"/>
      <w:bookmarkEnd w:id="2564"/>
      <w:bookmarkEnd w:id="2565"/>
      <w:bookmarkEnd w:id="2566"/>
      <w:bookmarkEnd w:id="2567"/>
      <w:bookmarkEnd w:id="2568"/>
      <w:bookmarkEnd w:id="2569"/>
      <w:bookmarkEnd w:id="2570"/>
      <w:bookmarkEnd w:id="2571"/>
      <w:bookmarkEnd w:id="2572"/>
      <w:bookmarkEnd w:id="2573"/>
      <w:bookmarkEnd w:id="2574"/>
    </w:p>
    <w:p w14:paraId="69926981" w14:textId="77777777" w:rsidR="008C10F3" w:rsidRPr="00B42C54" w:rsidRDefault="008C10F3" w:rsidP="008C10F3">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14:paraId="30E658E0" w14:textId="77777777" w:rsidR="008C10F3" w:rsidRPr="00577B71" w:rsidRDefault="008C10F3" w:rsidP="008C10F3">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0FEC4924" w14:textId="77777777" w:rsidR="008C10F3" w:rsidRPr="00577B71" w:rsidRDefault="008C10F3" w:rsidP="008C10F3">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76BEB3A8" w14:textId="77777777" w:rsidR="008C10F3" w:rsidRPr="0082004E" w:rsidRDefault="008C10F3" w:rsidP="008C10F3">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14:paraId="0CFF1C1C" w14:textId="7AA843EB" w:rsidR="008C10F3" w:rsidRDefault="008C10F3" w:rsidP="008C10F3">
      <w:pPr>
        <w:pStyle w:val="Heading4"/>
      </w:pPr>
      <w:bookmarkStart w:id="2575" w:name="_Toc27405107"/>
      <w:bookmarkStart w:id="2576" w:name="_Toc35878252"/>
      <w:bookmarkStart w:id="2577" w:name="_Toc36220068"/>
      <w:bookmarkStart w:id="2578" w:name="_Toc36474166"/>
      <w:bookmarkStart w:id="2579" w:name="_Toc36542438"/>
      <w:bookmarkStart w:id="2580" w:name="_Toc36543259"/>
      <w:bookmarkStart w:id="2581" w:name="_Toc36567497"/>
      <w:bookmarkStart w:id="2582" w:name="_Toc44341115"/>
      <w:bookmarkStart w:id="2583" w:name="_Toc51675413"/>
      <w:bookmarkStart w:id="2584" w:name="_Toc55894862"/>
      <w:bookmarkStart w:id="2585" w:name="_Toc58939946"/>
      <w:bookmarkStart w:id="2586" w:name="_Toc67928161"/>
      <w:r w:rsidRPr="002B15AA">
        <w:rPr>
          <w:rFonts w:hint="eastAsia"/>
        </w:rPr>
        <w:t>4</w:t>
      </w:r>
      <w:r w:rsidRPr="002B15AA">
        <w:t>.3.</w:t>
      </w:r>
      <w:r>
        <w:t>39</w:t>
      </w:r>
      <w:r w:rsidRPr="002B15AA">
        <w:t>.</w:t>
      </w:r>
      <w:r>
        <w:t>2</w:t>
      </w:r>
      <w:r w:rsidRPr="002B15AA">
        <w:tab/>
        <w:t>Attributes</w:t>
      </w:r>
      <w:bookmarkEnd w:id="2575"/>
      <w:bookmarkEnd w:id="2576"/>
      <w:bookmarkEnd w:id="2577"/>
      <w:bookmarkEnd w:id="2578"/>
      <w:bookmarkEnd w:id="2579"/>
      <w:bookmarkEnd w:id="2580"/>
      <w:bookmarkEnd w:id="2581"/>
      <w:bookmarkEnd w:id="2582"/>
      <w:bookmarkEnd w:id="2583"/>
      <w:bookmarkEnd w:id="2584"/>
      <w:bookmarkEnd w:id="2585"/>
      <w:bookmarkEnd w:id="2586"/>
    </w:p>
    <w:p w14:paraId="244282D0" w14:textId="26A12388" w:rsidR="00874721" w:rsidRPr="00EB348F" w:rsidRDefault="00874721" w:rsidP="00392887">
      <w:r>
        <w:t xml:space="preserve">The </w:t>
      </w:r>
      <w:r>
        <w:rPr>
          <w:rFonts w:ascii="Courier New" w:hAnsi="Courier New"/>
        </w:rPr>
        <w:t>C</w:t>
      </w:r>
      <w:r w:rsidRPr="00B24D0E">
        <w:rPr>
          <w:rFonts w:ascii="Courier New" w:hAnsi="Courier New"/>
        </w:rPr>
        <w:t>ommonBeamformingFunction</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8C10F3" w14:paraId="775B393E"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1E61D30" w14:textId="77777777" w:rsidR="008C10F3" w:rsidRDefault="008C10F3" w:rsidP="00EB348F">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63FA8B0F" w14:textId="77777777" w:rsidR="008C10F3" w:rsidRDefault="008C10F3" w:rsidP="00EB348F">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DB5A960" w14:textId="77777777" w:rsidR="008C10F3" w:rsidRDefault="008C10F3" w:rsidP="00EB348F">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D2F8311" w14:textId="77777777" w:rsidR="008C10F3" w:rsidRDefault="008C10F3" w:rsidP="00EB348F">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2C4100D" w14:textId="77777777" w:rsidR="008C10F3" w:rsidRDefault="008C10F3" w:rsidP="00EB348F">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36A87347" w14:textId="77777777" w:rsidR="008C10F3" w:rsidRDefault="008C10F3" w:rsidP="00EB348F">
            <w:pPr>
              <w:pStyle w:val="TAH"/>
            </w:pPr>
            <w:r>
              <w:t>isNotifyable</w:t>
            </w:r>
          </w:p>
        </w:tc>
      </w:tr>
      <w:tr w:rsidR="008C10F3" w14:paraId="33A5D4BD"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1AFF730"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6AAA30F" w14:textId="77777777" w:rsidR="008C10F3" w:rsidRPr="00577B71" w:rsidRDefault="008C10F3" w:rsidP="00EB348F">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6B3E603F" w14:textId="77777777" w:rsidR="008C10F3" w:rsidRPr="00577B71" w:rsidRDefault="008C10F3" w:rsidP="00EB348F">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52FF5403" w14:textId="77777777" w:rsidR="008C10F3" w:rsidRPr="00577B71" w:rsidRDefault="008C10F3" w:rsidP="00EB348F">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846CC23" w14:textId="77777777" w:rsidR="008C10F3" w:rsidRPr="00577B71" w:rsidRDefault="008C10F3" w:rsidP="00EB348F">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F121469" w14:textId="77777777" w:rsidR="008C10F3" w:rsidRPr="00577B71" w:rsidRDefault="008C10F3" w:rsidP="00EB348F">
            <w:pPr>
              <w:pStyle w:val="TAL"/>
              <w:jc w:val="center"/>
              <w:rPr>
                <w:color w:val="000000"/>
                <w:lang w:eastAsia="fr-FR"/>
              </w:rPr>
            </w:pPr>
            <w:r w:rsidRPr="00577B71">
              <w:rPr>
                <w:color w:val="000000"/>
                <w:lang w:eastAsia="fr-FR"/>
              </w:rPr>
              <w:t>T</w:t>
            </w:r>
          </w:p>
        </w:tc>
      </w:tr>
      <w:tr w:rsidR="008C10F3" w14:paraId="7BB4359C"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BDF3345"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CBECB63" w14:textId="77777777" w:rsidR="008C10F3" w:rsidRPr="00577B71" w:rsidRDefault="008C10F3" w:rsidP="00EB348F">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7E8D6F66" w14:textId="77777777" w:rsidR="008C10F3" w:rsidRPr="00577B71" w:rsidRDefault="008C10F3" w:rsidP="00EB348F">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12F7A57A" w14:textId="77777777" w:rsidR="008C10F3" w:rsidRPr="00577B71" w:rsidRDefault="008C10F3" w:rsidP="00EB348F">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193F1E4" w14:textId="77777777" w:rsidR="008C10F3" w:rsidRPr="00577B71" w:rsidRDefault="008C10F3" w:rsidP="00EB348F">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63B396FC" w14:textId="77777777" w:rsidR="008C10F3" w:rsidRPr="00577B71" w:rsidRDefault="008C10F3" w:rsidP="00EB348F">
            <w:pPr>
              <w:pStyle w:val="TAL"/>
              <w:jc w:val="center"/>
              <w:rPr>
                <w:color w:val="000000"/>
                <w:lang w:eastAsia="fr-FR"/>
              </w:rPr>
            </w:pPr>
            <w:r w:rsidRPr="00577B71">
              <w:rPr>
                <w:color w:val="000000"/>
                <w:lang w:eastAsia="fr-FR"/>
              </w:rPr>
              <w:t>T</w:t>
            </w:r>
          </w:p>
        </w:tc>
      </w:tr>
      <w:tr w:rsidR="008C10F3" w14:paraId="4018649D"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79895F"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097EA57" w14:textId="77777777" w:rsidR="008C10F3" w:rsidRPr="00577B71" w:rsidRDefault="008C10F3" w:rsidP="00EB348F">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F05C381" w14:textId="77777777" w:rsidR="008C10F3" w:rsidRPr="00577B71" w:rsidRDefault="008C10F3" w:rsidP="00EB348F">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0B29F2AD" w14:textId="77777777" w:rsidR="008C10F3" w:rsidRPr="00577B71" w:rsidRDefault="008C10F3" w:rsidP="00EB348F">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634F7CE9" w14:textId="77777777" w:rsidR="008C10F3" w:rsidRPr="00577B71" w:rsidRDefault="008C10F3" w:rsidP="00EB348F">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B77DAF8" w14:textId="77777777" w:rsidR="008C10F3" w:rsidRPr="00577B71" w:rsidRDefault="008C10F3" w:rsidP="00EB348F">
            <w:pPr>
              <w:pStyle w:val="TAL"/>
              <w:jc w:val="center"/>
              <w:rPr>
                <w:color w:val="000000"/>
                <w:lang w:eastAsia="fr-FR"/>
              </w:rPr>
            </w:pPr>
            <w:r w:rsidRPr="00577B71">
              <w:rPr>
                <w:color w:val="000000"/>
                <w:lang w:eastAsia="fr-FR"/>
              </w:rPr>
              <w:t>T</w:t>
            </w:r>
          </w:p>
        </w:tc>
      </w:tr>
    </w:tbl>
    <w:p w14:paraId="02D8B314" w14:textId="77777777" w:rsidR="008C10F3" w:rsidRDefault="008C10F3" w:rsidP="00392887">
      <w:bookmarkStart w:id="2587" w:name="_Toc27405108"/>
      <w:bookmarkStart w:id="2588" w:name="_Toc35878253"/>
      <w:bookmarkStart w:id="2589" w:name="_Toc36220069"/>
      <w:bookmarkStart w:id="2590" w:name="_Toc36474167"/>
      <w:bookmarkStart w:id="2591" w:name="_Toc36542439"/>
      <w:bookmarkStart w:id="2592" w:name="_Toc36543260"/>
      <w:bookmarkStart w:id="2593" w:name="_Toc36567498"/>
      <w:bookmarkStart w:id="2594" w:name="_Toc44341116"/>
      <w:bookmarkStart w:id="2595" w:name="_Toc51675414"/>
      <w:bookmarkStart w:id="2596" w:name="_Toc55894863"/>
      <w:bookmarkStart w:id="2597" w:name="_Toc58939947"/>
    </w:p>
    <w:p w14:paraId="4E5ACA26" w14:textId="77777777" w:rsidR="008C10F3" w:rsidRPr="002B15AA" w:rsidRDefault="008C10F3" w:rsidP="008C10F3">
      <w:pPr>
        <w:pStyle w:val="Heading4"/>
      </w:pPr>
      <w:bookmarkStart w:id="2598" w:name="_Toc67928162"/>
      <w:r w:rsidRPr="002B15AA">
        <w:t>4.3.</w:t>
      </w:r>
      <w:r>
        <w:t>39</w:t>
      </w:r>
      <w:r w:rsidRPr="002B15AA">
        <w:t>.3</w:t>
      </w:r>
      <w:r w:rsidRPr="002B15AA">
        <w:tab/>
        <w:t>Attribute constraints</w:t>
      </w:r>
      <w:bookmarkEnd w:id="2587"/>
      <w:bookmarkEnd w:id="2588"/>
      <w:bookmarkEnd w:id="2589"/>
      <w:bookmarkEnd w:id="2590"/>
      <w:bookmarkEnd w:id="2591"/>
      <w:bookmarkEnd w:id="2592"/>
      <w:bookmarkEnd w:id="2593"/>
      <w:bookmarkEnd w:id="2594"/>
      <w:bookmarkEnd w:id="2595"/>
      <w:bookmarkEnd w:id="2596"/>
      <w:bookmarkEnd w:id="2597"/>
      <w:bookmarkEnd w:id="2598"/>
    </w:p>
    <w:p w14:paraId="0C0A0361" w14:textId="77777777" w:rsidR="008C10F3" w:rsidRDefault="008C10F3" w:rsidP="008C10F3">
      <w:r>
        <w:t>None.</w:t>
      </w:r>
    </w:p>
    <w:p w14:paraId="7730561C" w14:textId="77777777" w:rsidR="008C10F3" w:rsidRPr="002B15AA" w:rsidRDefault="008C10F3" w:rsidP="008C10F3">
      <w:pPr>
        <w:pStyle w:val="Heading4"/>
      </w:pPr>
      <w:bookmarkStart w:id="2599" w:name="_Toc27405109"/>
      <w:bookmarkStart w:id="2600" w:name="_Toc35878254"/>
      <w:bookmarkStart w:id="2601" w:name="_Toc36220070"/>
      <w:bookmarkStart w:id="2602" w:name="_Toc36474168"/>
      <w:bookmarkStart w:id="2603" w:name="_Toc36542440"/>
      <w:bookmarkStart w:id="2604" w:name="_Toc36543261"/>
      <w:bookmarkStart w:id="2605" w:name="_Toc36567499"/>
      <w:bookmarkStart w:id="2606" w:name="_Toc44341117"/>
      <w:bookmarkStart w:id="2607" w:name="_Toc51675415"/>
      <w:bookmarkStart w:id="2608" w:name="_Toc55894864"/>
      <w:bookmarkStart w:id="2609" w:name="_Toc58939948"/>
      <w:bookmarkStart w:id="2610" w:name="_Toc67928163"/>
      <w:r w:rsidRPr="002B15AA">
        <w:rPr>
          <w:rFonts w:hint="eastAsia"/>
          <w:lang w:eastAsia="zh-CN"/>
        </w:rPr>
        <w:t>4</w:t>
      </w:r>
      <w:r w:rsidRPr="002B15AA">
        <w:t>.3.</w:t>
      </w:r>
      <w:r>
        <w:t>39</w:t>
      </w:r>
      <w:r w:rsidRPr="002B15AA">
        <w:t>.</w:t>
      </w:r>
      <w:r>
        <w:t>4</w:t>
      </w:r>
      <w:r w:rsidRPr="002B15AA">
        <w:tab/>
        <w:t>Notifications</w:t>
      </w:r>
      <w:bookmarkEnd w:id="2599"/>
      <w:bookmarkEnd w:id="2600"/>
      <w:bookmarkEnd w:id="2601"/>
      <w:bookmarkEnd w:id="2602"/>
      <w:bookmarkEnd w:id="2603"/>
      <w:bookmarkEnd w:id="2604"/>
      <w:bookmarkEnd w:id="2605"/>
      <w:bookmarkEnd w:id="2606"/>
      <w:bookmarkEnd w:id="2607"/>
      <w:bookmarkEnd w:id="2608"/>
      <w:bookmarkEnd w:id="2609"/>
      <w:bookmarkEnd w:id="2610"/>
    </w:p>
    <w:p w14:paraId="14646104"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9EA9F35" w14:textId="77777777" w:rsidR="008C10F3" w:rsidRPr="00F8566D" w:rsidRDefault="008C10F3" w:rsidP="008C10F3">
      <w:pPr>
        <w:pStyle w:val="Heading3"/>
        <w:rPr>
          <w:lang w:eastAsia="zh-CN"/>
        </w:rPr>
      </w:pPr>
      <w:bookmarkStart w:id="2611" w:name="_Toc27405110"/>
      <w:bookmarkStart w:id="2612" w:name="_Toc35878255"/>
      <w:bookmarkStart w:id="2613" w:name="_Toc36220071"/>
      <w:bookmarkStart w:id="2614" w:name="_Toc36474169"/>
      <w:bookmarkStart w:id="2615" w:name="_Toc36542441"/>
      <w:bookmarkStart w:id="2616" w:name="_Toc36543262"/>
      <w:bookmarkStart w:id="2617" w:name="_Toc36567500"/>
      <w:bookmarkStart w:id="2618" w:name="_Toc44341118"/>
      <w:bookmarkStart w:id="2619" w:name="_Toc51675416"/>
      <w:bookmarkStart w:id="2620" w:name="_Toc55894865"/>
      <w:bookmarkStart w:id="2621" w:name="_Toc58939949"/>
      <w:bookmarkStart w:id="2622" w:name="_Toc67928164"/>
      <w:bookmarkEnd w:id="2562"/>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611"/>
      <w:bookmarkEnd w:id="2612"/>
      <w:bookmarkEnd w:id="2613"/>
      <w:bookmarkEnd w:id="2614"/>
      <w:bookmarkEnd w:id="2615"/>
      <w:bookmarkEnd w:id="2616"/>
      <w:bookmarkEnd w:id="2617"/>
      <w:bookmarkEnd w:id="2618"/>
      <w:bookmarkEnd w:id="2619"/>
      <w:bookmarkEnd w:id="2620"/>
      <w:bookmarkEnd w:id="2621"/>
      <w:bookmarkEnd w:id="2622"/>
    </w:p>
    <w:p w14:paraId="68EA9C67" w14:textId="77777777" w:rsidR="008C10F3" w:rsidRPr="002B15AA" w:rsidRDefault="008C10F3" w:rsidP="008C10F3">
      <w:pPr>
        <w:pStyle w:val="Heading4"/>
      </w:pPr>
      <w:bookmarkStart w:id="2623" w:name="_Toc27405111"/>
      <w:bookmarkStart w:id="2624" w:name="_Toc35878256"/>
      <w:bookmarkStart w:id="2625" w:name="_Toc36220072"/>
      <w:bookmarkStart w:id="2626" w:name="_Toc36474170"/>
      <w:bookmarkStart w:id="2627" w:name="_Toc36542442"/>
      <w:bookmarkStart w:id="2628" w:name="_Toc36543263"/>
      <w:bookmarkStart w:id="2629" w:name="_Toc36567501"/>
      <w:bookmarkStart w:id="2630" w:name="_Toc44341119"/>
      <w:bookmarkStart w:id="2631" w:name="_Toc51675417"/>
      <w:bookmarkStart w:id="2632" w:name="_Toc55894866"/>
      <w:bookmarkStart w:id="2633" w:name="_Toc58939950"/>
      <w:bookmarkStart w:id="2634" w:name="_Toc67928165"/>
      <w:r w:rsidRPr="00F8566D">
        <w:rPr>
          <w:rFonts w:hint="eastAsia"/>
          <w:lang w:eastAsia="zh-CN"/>
        </w:rPr>
        <w:t>4</w:t>
      </w:r>
      <w:r w:rsidRPr="00F8566D">
        <w:t>.3</w:t>
      </w:r>
      <w:r>
        <w:t>.40</w:t>
      </w:r>
      <w:r w:rsidRPr="00F8566D">
        <w:t>.1</w:t>
      </w:r>
      <w:r w:rsidRPr="00F8566D">
        <w:tab/>
        <w:t>Definition</w:t>
      </w:r>
      <w:bookmarkEnd w:id="2623"/>
      <w:bookmarkEnd w:id="2624"/>
      <w:bookmarkEnd w:id="2625"/>
      <w:bookmarkEnd w:id="2626"/>
      <w:bookmarkEnd w:id="2627"/>
      <w:bookmarkEnd w:id="2628"/>
      <w:bookmarkEnd w:id="2629"/>
      <w:bookmarkEnd w:id="2630"/>
      <w:bookmarkEnd w:id="2631"/>
      <w:bookmarkEnd w:id="2632"/>
      <w:bookmarkEnd w:id="2633"/>
      <w:bookmarkEnd w:id="2634"/>
    </w:p>
    <w:p w14:paraId="0B7F07B1" w14:textId="77777777" w:rsidR="008C10F3" w:rsidRPr="00577B71" w:rsidRDefault="008C10F3" w:rsidP="008C10F3">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2356D6D6" w14:textId="77777777" w:rsidR="008C10F3" w:rsidRPr="00577B71" w:rsidRDefault="008C10F3" w:rsidP="008C10F3">
      <w:r w:rsidRPr="00577B71">
        <w:t>Measurements on common beams may be correlated with associated spatial beam information to assist use cases like troubleshooting performance problems, or SON functions like Coverage &amp; Capacity Optimization.</w:t>
      </w:r>
    </w:p>
    <w:p w14:paraId="557C98CC" w14:textId="77777777" w:rsidR="008C10F3" w:rsidRDefault="008C10F3" w:rsidP="008C10F3">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14:paraId="27FEA7C6" w14:textId="159C122B" w:rsidR="008C10F3" w:rsidRDefault="008C10F3" w:rsidP="008C10F3">
      <w:pPr>
        <w:pStyle w:val="Heading4"/>
      </w:pPr>
      <w:bookmarkStart w:id="2635" w:name="_Toc27405112"/>
      <w:bookmarkStart w:id="2636" w:name="_Toc35878257"/>
      <w:bookmarkStart w:id="2637" w:name="_Toc36220073"/>
      <w:bookmarkStart w:id="2638" w:name="_Toc36474171"/>
      <w:bookmarkStart w:id="2639" w:name="_Toc36542443"/>
      <w:bookmarkStart w:id="2640" w:name="_Toc36543264"/>
      <w:bookmarkStart w:id="2641" w:name="_Toc36567502"/>
      <w:bookmarkStart w:id="2642" w:name="_Toc44341120"/>
      <w:bookmarkStart w:id="2643" w:name="_Toc51675418"/>
      <w:bookmarkStart w:id="2644" w:name="_Toc55894867"/>
      <w:bookmarkStart w:id="2645" w:name="_Toc58939951"/>
      <w:bookmarkStart w:id="2646" w:name="_Toc67928166"/>
      <w:r w:rsidRPr="002B15AA">
        <w:rPr>
          <w:rFonts w:hint="eastAsia"/>
        </w:rPr>
        <w:t>4</w:t>
      </w:r>
      <w:r w:rsidRPr="002B15AA">
        <w:t>.3.</w:t>
      </w:r>
      <w:r>
        <w:t>40</w:t>
      </w:r>
      <w:r w:rsidRPr="002B15AA">
        <w:t>.2</w:t>
      </w:r>
      <w:r w:rsidRPr="002B15AA">
        <w:tab/>
        <w:t>Attributes</w:t>
      </w:r>
      <w:bookmarkEnd w:id="2635"/>
      <w:bookmarkEnd w:id="2636"/>
      <w:bookmarkEnd w:id="2637"/>
      <w:bookmarkEnd w:id="2638"/>
      <w:bookmarkEnd w:id="2639"/>
      <w:bookmarkEnd w:id="2640"/>
      <w:bookmarkEnd w:id="2641"/>
      <w:bookmarkEnd w:id="2642"/>
      <w:bookmarkEnd w:id="2643"/>
      <w:bookmarkEnd w:id="2644"/>
      <w:bookmarkEnd w:id="2645"/>
      <w:bookmarkEnd w:id="2646"/>
    </w:p>
    <w:p w14:paraId="1F71AFD9" w14:textId="6773E275" w:rsidR="00874721" w:rsidRPr="00EB348F" w:rsidRDefault="00874721" w:rsidP="00392887">
      <w:r>
        <w:t xml:space="preserve">The </w:t>
      </w:r>
      <w:r w:rsidRPr="00B24D0E">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2"/>
        <w:gridCol w:w="1327"/>
        <w:gridCol w:w="1230"/>
        <w:gridCol w:w="1181"/>
        <w:gridCol w:w="1203"/>
        <w:gridCol w:w="1268"/>
      </w:tblGrid>
      <w:tr w:rsidR="008C10F3" w:rsidRPr="002B15AA" w14:paraId="0F0B106C" w14:textId="77777777" w:rsidTr="00392887">
        <w:trPr>
          <w:cantSplit/>
          <w:jc w:val="center"/>
        </w:trPr>
        <w:tc>
          <w:tcPr>
            <w:tcW w:w="3422" w:type="dxa"/>
            <w:shd w:val="pct10" w:color="auto" w:fill="FFFFFF"/>
          </w:tcPr>
          <w:p w14:paraId="6F770C5A" w14:textId="77777777" w:rsidR="008C10F3" w:rsidRPr="002B15AA" w:rsidRDefault="008C10F3" w:rsidP="00EB348F">
            <w:pPr>
              <w:pStyle w:val="TAH"/>
            </w:pPr>
            <w:r w:rsidRPr="002B15AA">
              <w:t>Attribute name</w:t>
            </w:r>
          </w:p>
        </w:tc>
        <w:tc>
          <w:tcPr>
            <w:tcW w:w="1327" w:type="dxa"/>
            <w:shd w:val="pct10" w:color="auto" w:fill="FFFFFF"/>
          </w:tcPr>
          <w:p w14:paraId="4521C617" w14:textId="77777777" w:rsidR="008C10F3" w:rsidRPr="002B15AA" w:rsidRDefault="008C10F3" w:rsidP="00EB348F">
            <w:pPr>
              <w:pStyle w:val="TAH"/>
            </w:pPr>
            <w:r w:rsidRPr="002B15AA">
              <w:t>Support Qualifier</w:t>
            </w:r>
          </w:p>
        </w:tc>
        <w:tc>
          <w:tcPr>
            <w:tcW w:w="1230" w:type="dxa"/>
            <w:shd w:val="pct10" w:color="auto" w:fill="FFFFFF"/>
          </w:tcPr>
          <w:p w14:paraId="3BB941B0" w14:textId="77777777" w:rsidR="008C10F3" w:rsidRPr="002B15AA" w:rsidRDefault="008C10F3" w:rsidP="00EB348F">
            <w:pPr>
              <w:pStyle w:val="TAH"/>
            </w:pPr>
            <w:r w:rsidRPr="002B15AA">
              <w:t>isReadable</w:t>
            </w:r>
          </w:p>
        </w:tc>
        <w:tc>
          <w:tcPr>
            <w:tcW w:w="1181" w:type="dxa"/>
            <w:shd w:val="pct10" w:color="auto" w:fill="FFFFFF"/>
          </w:tcPr>
          <w:p w14:paraId="4D19D4E7" w14:textId="77777777" w:rsidR="008C10F3" w:rsidRPr="002B15AA" w:rsidRDefault="008C10F3" w:rsidP="00EB348F">
            <w:pPr>
              <w:pStyle w:val="TAH"/>
            </w:pPr>
            <w:r w:rsidRPr="002B15AA">
              <w:t>isWritable</w:t>
            </w:r>
          </w:p>
        </w:tc>
        <w:tc>
          <w:tcPr>
            <w:tcW w:w="1203" w:type="dxa"/>
            <w:shd w:val="pct10" w:color="auto" w:fill="FFFFFF"/>
          </w:tcPr>
          <w:p w14:paraId="73098532" w14:textId="77777777" w:rsidR="008C10F3" w:rsidRPr="002B15AA" w:rsidRDefault="008C10F3" w:rsidP="00EB348F">
            <w:pPr>
              <w:pStyle w:val="TAH"/>
            </w:pPr>
            <w:r w:rsidRPr="002B15AA">
              <w:t>isInvariant</w:t>
            </w:r>
          </w:p>
        </w:tc>
        <w:tc>
          <w:tcPr>
            <w:tcW w:w="1268" w:type="dxa"/>
            <w:shd w:val="pct10" w:color="auto" w:fill="FFFFFF"/>
          </w:tcPr>
          <w:p w14:paraId="4F47C2DA" w14:textId="77777777" w:rsidR="008C10F3" w:rsidRPr="002B15AA" w:rsidRDefault="008C10F3" w:rsidP="00EB348F">
            <w:pPr>
              <w:pStyle w:val="TAH"/>
            </w:pPr>
            <w:r w:rsidRPr="002B15AA">
              <w:t>isNotifyable</w:t>
            </w:r>
          </w:p>
        </w:tc>
      </w:tr>
      <w:tr w:rsidR="008C10F3" w:rsidRPr="00CA0BD8" w14:paraId="763F964D"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3681AFF0"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8476693" w14:textId="77777777" w:rsidR="008C10F3" w:rsidRPr="00577B71" w:rsidRDefault="008C10F3" w:rsidP="00EB348F">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5636EDD1" w14:textId="77777777" w:rsidR="008C10F3" w:rsidRPr="00577B71" w:rsidRDefault="008C10F3" w:rsidP="00EB348F">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144E51A8" w14:textId="77777777" w:rsidR="008C10F3" w:rsidRPr="00577B71" w:rsidRDefault="008C10F3" w:rsidP="00EB348F">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1B9F4EA2" w14:textId="77777777" w:rsidR="008C10F3" w:rsidRPr="00577B71" w:rsidRDefault="008C10F3" w:rsidP="00EB348F">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99863F5" w14:textId="77777777" w:rsidR="008C10F3" w:rsidRPr="00577B71" w:rsidRDefault="008C10F3" w:rsidP="00EB348F">
            <w:pPr>
              <w:pStyle w:val="TAL"/>
              <w:jc w:val="center"/>
              <w:rPr>
                <w:color w:val="000000"/>
              </w:rPr>
            </w:pPr>
            <w:r w:rsidRPr="00577B71">
              <w:rPr>
                <w:color w:val="000000"/>
              </w:rPr>
              <w:t>T</w:t>
            </w:r>
          </w:p>
        </w:tc>
      </w:tr>
      <w:tr w:rsidR="008C10F3" w:rsidRPr="00CA0BD8" w14:paraId="03E58A38"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076022F"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A3E8271" w14:textId="77777777" w:rsidR="008C10F3" w:rsidRPr="00577B71" w:rsidRDefault="008C10F3" w:rsidP="00EB348F">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5B1EF9D3" w14:textId="77777777" w:rsidR="008C10F3" w:rsidRPr="00577B71" w:rsidRDefault="008C10F3" w:rsidP="00EB348F">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E62F19D" w14:textId="77777777" w:rsidR="008C10F3" w:rsidRPr="00577B71" w:rsidRDefault="008C10F3" w:rsidP="00EB348F">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4DBE555" w14:textId="77777777" w:rsidR="008C10F3" w:rsidRPr="00577B71" w:rsidRDefault="008C10F3" w:rsidP="00EB348F">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2F9CACA" w14:textId="77777777" w:rsidR="008C10F3" w:rsidRPr="00577B71" w:rsidRDefault="008C10F3" w:rsidP="00EB348F">
            <w:pPr>
              <w:pStyle w:val="TAL"/>
              <w:jc w:val="center"/>
              <w:rPr>
                <w:color w:val="000000"/>
              </w:rPr>
            </w:pPr>
            <w:r w:rsidRPr="00577B71">
              <w:rPr>
                <w:color w:val="000000"/>
              </w:rPr>
              <w:t>T</w:t>
            </w:r>
          </w:p>
        </w:tc>
      </w:tr>
      <w:tr w:rsidR="008C10F3" w:rsidRPr="00CA0BD8" w14:paraId="59C3D6BE"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7F429DD"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0CF6BA83" w14:textId="77777777" w:rsidR="008C10F3" w:rsidRPr="00577B71" w:rsidRDefault="008C10F3" w:rsidP="00EB348F">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05DE20B" w14:textId="77777777" w:rsidR="008C10F3" w:rsidRPr="00577B71" w:rsidRDefault="008C10F3" w:rsidP="00EB348F">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CB5B183" w14:textId="77777777" w:rsidR="008C10F3" w:rsidRPr="00577B71" w:rsidRDefault="008C10F3" w:rsidP="00EB348F">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167CF9F" w14:textId="77777777" w:rsidR="008C10F3" w:rsidRPr="00577B71" w:rsidRDefault="008C10F3" w:rsidP="00EB348F">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694E938" w14:textId="77777777" w:rsidR="008C10F3" w:rsidRPr="00577B71" w:rsidRDefault="008C10F3" w:rsidP="00EB348F">
            <w:pPr>
              <w:pStyle w:val="TAL"/>
              <w:jc w:val="center"/>
              <w:rPr>
                <w:color w:val="000000"/>
              </w:rPr>
            </w:pPr>
            <w:r w:rsidRPr="00577B71">
              <w:rPr>
                <w:color w:val="000000"/>
              </w:rPr>
              <w:t>T</w:t>
            </w:r>
          </w:p>
        </w:tc>
      </w:tr>
      <w:tr w:rsidR="008C10F3" w:rsidRPr="00CA0BD8" w14:paraId="0AB999EC"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9122937"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8C3F5ED" w14:textId="77777777" w:rsidR="008C10F3" w:rsidRPr="00577B71" w:rsidRDefault="008C10F3" w:rsidP="00EB348F">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0BE61DB" w14:textId="77777777" w:rsidR="008C10F3" w:rsidRPr="00577B71" w:rsidRDefault="008C10F3" w:rsidP="00EB348F">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2BD09D1" w14:textId="77777777" w:rsidR="008C10F3" w:rsidRPr="00577B71" w:rsidRDefault="008C10F3" w:rsidP="00EB348F">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392E691F" w14:textId="77777777" w:rsidR="008C10F3" w:rsidRPr="00577B71" w:rsidRDefault="008C10F3" w:rsidP="00EB348F">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483AE11" w14:textId="77777777" w:rsidR="008C10F3" w:rsidRPr="00577B71" w:rsidRDefault="008C10F3" w:rsidP="00EB348F">
            <w:pPr>
              <w:pStyle w:val="TAL"/>
              <w:jc w:val="center"/>
              <w:rPr>
                <w:color w:val="000000"/>
              </w:rPr>
            </w:pPr>
            <w:r w:rsidRPr="00577B71">
              <w:rPr>
                <w:color w:val="000000"/>
              </w:rPr>
              <w:t>T</w:t>
            </w:r>
          </w:p>
        </w:tc>
      </w:tr>
      <w:tr w:rsidR="008C10F3" w:rsidRPr="00CA0BD8" w14:paraId="60DEB5C7"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D529AC0"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5076B14" w14:textId="77777777" w:rsidR="008C10F3" w:rsidRPr="00577B71" w:rsidRDefault="008C10F3" w:rsidP="00EB348F">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8A3A1FF" w14:textId="77777777" w:rsidR="008C10F3" w:rsidRPr="00577B71" w:rsidRDefault="008C10F3" w:rsidP="00EB348F">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88ABBA2" w14:textId="77777777" w:rsidR="008C10F3" w:rsidRPr="00577B71" w:rsidRDefault="008C10F3" w:rsidP="00EB348F">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3D4D0367" w14:textId="77777777" w:rsidR="008C10F3" w:rsidRPr="00577B71" w:rsidRDefault="008C10F3" w:rsidP="00EB348F">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E88602E" w14:textId="77777777" w:rsidR="008C10F3" w:rsidRPr="00577B71" w:rsidRDefault="008C10F3" w:rsidP="00EB348F">
            <w:pPr>
              <w:pStyle w:val="TAL"/>
              <w:jc w:val="center"/>
              <w:rPr>
                <w:color w:val="000000"/>
              </w:rPr>
            </w:pPr>
            <w:r w:rsidRPr="00577B71">
              <w:rPr>
                <w:color w:val="000000"/>
              </w:rPr>
              <w:t>T</w:t>
            </w:r>
          </w:p>
        </w:tc>
      </w:tr>
      <w:tr w:rsidR="008C10F3" w:rsidRPr="00CA0BD8" w14:paraId="2DE28207" w14:textId="77777777" w:rsidTr="00392887">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AF070CD" w14:textId="77777777" w:rsidR="008C10F3" w:rsidRPr="00577B71" w:rsidRDefault="008C10F3" w:rsidP="00EB348F">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45CAF" w14:textId="77777777" w:rsidR="008C10F3" w:rsidRPr="00577B71" w:rsidRDefault="008C10F3" w:rsidP="00EB348F">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6F049B36" w14:textId="77777777" w:rsidR="008C10F3" w:rsidRPr="00577B71" w:rsidRDefault="008C10F3" w:rsidP="00EB348F">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1EC34734" w14:textId="77777777" w:rsidR="008C10F3" w:rsidRPr="00577B71" w:rsidRDefault="008C10F3" w:rsidP="00EB348F">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448F4E9D" w14:textId="77777777" w:rsidR="008C10F3" w:rsidRPr="00577B71" w:rsidRDefault="008C10F3" w:rsidP="00EB348F">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8C7A3C4" w14:textId="77777777" w:rsidR="008C10F3" w:rsidRPr="00577B71" w:rsidRDefault="008C10F3" w:rsidP="00EB348F">
            <w:pPr>
              <w:pStyle w:val="TAL"/>
              <w:jc w:val="center"/>
              <w:rPr>
                <w:color w:val="000000"/>
              </w:rPr>
            </w:pPr>
            <w:r w:rsidRPr="00577B71">
              <w:rPr>
                <w:color w:val="000000"/>
              </w:rPr>
              <w:t>T</w:t>
            </w:r>
          </w:p>
        </w:tc>
      </w:tr>
    </w:tbl>
    <w:p w14:paraId="65A308A1" w14:textId="77777777" w:rsidR="008C10F3" w:rsidRDefault="008C10F3" w:rsidP="00392887">
      <w:bookmarkStart w:id="2647" w:name="_Toc27405113"/>
      <w:bookmarkStart w:id="2648" w:name="_Toc35878258"/>
      <w:bookmarkStart w:id="2649" w:name="_Toc36220074"/>
      <w:bookmarkStart w:id="2650" w:name="_Toc36474172"/>
      <w:bookmarkStart w:id="2651" w:name="_Toc36542444"/>
      <w:bookmarkStart w:id="2652" w:name="_Toc36543265"/>
      <w:bookmarkStart w:id="2653" w:name="_Toc36567503"/>
      <w:bookmarkStart w:id="2654" w:name="_Toc44341121"/>
      <w:bookmarkStart w:id="2655" w:name="_Toc51675419"/>
      <w:bookmarkStart w:id="2656" w:name="_Toc55894868"/>
      <w:bookmarkStart w:id="2657" w:name="_Toc58939952"/>
    </w:p>
    <w:p w14:paraId="3A8EEA45" w14:textId="77777777" w:rsidR="008C10F3" w:rsidRDefault="008C10F3" w:rsidP="008C10F3">
      <w:pPr>
        <w:pStyle w:val="Heading4"/>
      </w:pPr>
      <w:bookmarkStart w:id="2658" w:name="_Toc67928167"/>
      <w:r w:rsidRPr="002B15AA">
        <w:t>4.3.</w:t>
      </w:r>
      <w:r>
        <w:t>40</w:t>
      </w:r>
      <w:r w:rsidRPr="002B15AA">
        <w:t>.3</w:t>
      </w:r>
      <w:r w:rsidRPr="002B15AA">
        <w:tab/>
        <w:t>Attribute constraints</w:t>
      </w:r>
      <w:bookmarkEnd w:id="2647"/>
      <w:bookmarkEnd w:id="2648"/>
      <w:bookmarkEnd w:id="2649"/>
      <w:bookmarkEnd w:id="2650"/>
      <w:bookmarkEnd w:id="2651"/>
      <w:bookmarkEnd w:id="2652"/>
      <w:bookmarkEnd w:id="2653"/>
      <w:bookmarkEnd w:id="2654"/>
      <w:bookmarkEnd w:id="2655"/>
      <w:bookmarkEnd w:id="2656"/>
      <w:bookmarkEnd w:id="2657"/>
      <w:bookmarkEnd w:id="2658"/>
    </w:p>
    <w:tbl>
      <w:tblPr>
        <w:tblW w:w="0" w:type="auto"/>
        <w:jc w:val="center"/>
        <w:tblLayout w:type="fixed"/>
        <w:tblLook w:val="01E0" w:firstRow="1" w:lastRow="1" w:firstColumn="1" w:lastColumn="1" w:noHBand="0" w:noVBand="0"/>
      </w:tblPr>
      <w:tblGrid>
        <w:gridCol w:w="3823"/>
        <w:gridCol w:w="5665"/>
      </w:tblGrid>
      <w:tr w:rsidR="008C10F3" w:rsidRPr="002B15AA" w14:paraId="749E7CBB" w14:textId="77777777" w:rsidTr="00392887">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17BE347B" w14:textId="77777777" w:rsidR="008C10F3" w:rsidRPr="002B15AA" w:rsidRDefault="008C10F3" w:rsidP="00EB348F">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76F01D3C" w14:textId="77777777" w:rsidR="008C10F3" w:rsidRPr="002B15AA" w:rsidRDefault="008C10F3" w:rsidP="00EB348F">
            <w:pPr>
              <w:pStyle w:val="TAH"/>
            </w:pPr>
            <w:r w:rsidRPr="002B15AA">
              <w:t>Definition</w:t>
            </w:r>
          </w:p>
        </w:tc>
      </w:tr>
      <w:tr w:rsidR="008C10F3" w:rsidRPr="002B15AA" w14:paraId="5476A68C" w14:textId="77777777" w:rsidTr="00392887">
        <w:trPr>
          <w:cantSplit/>
          <w:jc w:val="center"/>
        </w:trPr>
        <w:tc>
          <w:tcPr>
            <w:tcW w:w="3823" w:type="dxa"/>
            <w:tcBorders>
              <w:top w:val="single" w:sz="4" w:space="0" w:color="auto"/>
              <w:left w:val="single" w:sz="4" w:space="0" w:color="auto"/>
              <w:bottom w:val="single" w:sz="4" w:space="0" w:color="auto"/>
              <w:right w:val="single" w:sz="4" w:space="0" w:color="auto"/>
            </w:tcBorders>
          </w:tcPr>
          <w:p w14:paraId="7F240E89" w14:textId="77777777" w:rsidR="008C10F3" w:rsidRPr="002B15AA" w:rsidRDefault="008C10F3" w:rsidP="00EB348F">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14:paraId="254EA0AC" w14:textId="77777777" w:rsidR="008C10F3" w:rsidRPr="002B15AA" w:rsidRDefault="008C10F3" w:rsidP="00EB348F">
            <w:pPr>
              <w:pStyle w:val="TAL"/>
              <w:rPr>
                <w:lang w:eastAsia="zh-CN"/>
              </w:rPr>
            </w:pPr>
            <w:r w:rsidRPr="00744F9A">
              <w:t>Condition: The beamType is "SSB-BEAM"</w:t>
            </w:r>
            <w:r>
              <w:t xml:space="preserve"> and Supported by Equipment</w:t>
            </w:r>
          </w:p>
        </w:tc>
      </w:tr>
      <w:tr w:rsidR="008C10F3" w:rsidRPr="002B15AA" w14:paraId="3C9D0F78" w14:textId="77777777" w:rsidTr="00392887">
        <w:trPr>
          <w:cantSplit/>
          <w:jc w:val="center"/>
        </w:trPr>
        <w:tc>
          <w:tcPr>
            <w:tcW w:w="3823" w:type="dxa"/>
            <w:tcBorders>
              <w:top w:val="single" w:sz="4" w:space="0" w:color="auto"/>
              <w:left w:val="single" w:sz="4" w:space="0" w:color="auto"/>
              <w:bottom w:val="single" w:sz="4" w:space="0" w:color="auto"/>
              <w:right w:val="single" w:sz="4" w:space="0" w:color="auto"/>
            </w:tcBorders>
          </w:tcPr>
          <w:p w14:paraId="66E02E4F" w14:textId="77777777" w:rsidR="008C10F3" w:rsidRPr="002B15AA" w:rsidRDefault="008C10F3" w:rsidP="00EB348F">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14:paraId="415D8AA7" w14:textId="77777777" w:rsidR="008C10F3" w:rsidRPr="002B15AA" w:rsidRDefault="008C10F3" w:rsidP="00EB348F">
            <w:pPr>
              <w:pStyle w:val="TAL"/>
            </w:pPr>
            <w:r w:rsidRPr="00744F9A">
              <w:t>Condition: The beamType is "SSB-BEAM"</w:t>
            </w:r>
            <w:r>
              <w:t xml:space="preserve"> and Supported by Equipment</w:t>
            </w:r>
          </w:p>
        </w:tc>
      </w:tr>
      <w:tr w:rsidR="008C10F3" w:rsidRPr="002B15AA" w14:paraId="12EC0B5F" w14:textId="77777777" w:rsidTr="00392887">
        <w:trPr>
          <w:cantSplit/>
          <w:jc w:val="center"/>
        </w:trPr>
        <w:tc>
          <w:tcPr>
            <w:tcW w:w="3823" w:type="dxa"/>
            <w:tcBorders>
              <w:top w:val="single" w:sz="4" w:space="0" w:color="auto"/>
              <w:left w:val="single" w:sz="4" w:space="0" w:color="auto"/>
              <w:bottom w:val="single" w:sz="4" w:space="0" w:color="auto"/>
              <w:right w:val="single" w:sz="4" w:space="0" w:color="auto"/>
            </w:tcBorders>
          </w:tcPr>
          <w:p w14:paraId="70675086" w14:textId="77777777" w:rsidR="008C10F3" w:rsidRPr="002B15AA" w:rsidRDefault="008C10F3" w:rsidP="00EB348F">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14:paraId="46890E07" w14:textId="77777777" w:rsidR="008C10F3" w:rsidRPr="002B15AA" w:rsidRDefault="008C10F3" w:rsidP="00EB348F">
            <w:pPr>
              <w:pStyle w:val="TAL"/>
            </w:pPr>
            <w:r w:rsidRPr="00744F9A">
              <w:t>Condition: The beamType is "SSB-BEAM"</w:t>
            </w:r>
            <w:r>
              <w:t xml:space="preserve"> and Supported by Equipment</w:t>
            </w:r>
          </w:p>
        </w:tc>
      </w:tr>
      <w:tr w:rsidR="008C10F3" w:rsidRPr="002B15AA" w14:paraId="425A6211" w14:textId="77777777" w:rsidTr="00392887">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F36A" w14:textId="77777777" w:rsidR="008C10F3" w:rsidRPr="002B15AA" w:rsidRDefault="008C10F3" w:rsidP="00EB348F">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14:paraId="4892C9F4" w14:textId="77777777" w:rsidR="008C10F3" w:rsidRPr="002B15AA" w:rsidRDefault="008C10F3" w:rsidP="00EB348F">
            <w:pPr>
              <w:pStyle w:val="TAL"/>
            </w:pPr>
            <w:r w:rsidRPr="00744F9A">
              <w:t>Condition: The beamType is "SSB-BEAM"</w:t>
            </w:r>
            <w:r>
              <w:t xml:space="preserve"> and Supported by Equipment</w:t>
            </w:r>
          </w:p>
        </w:tc>
      </w:tr>
    </w:tbl>
    <w:p w14:paraId="20710A82" w14:textId="77777777" w:rsidR="008C10F3" w:rsidRDefault="008C10F3" w:rsidP="008C10F3">
      <w:bookmarkStart w:id="2659" w:name="_Toc19888227"/>
      <w:bookmarkStart w:id="2660" w:name="_Toc27405114"/>
    </w:p>
    <w:p w14:paraId="2BACD905" w14:textId="77777777" w:rsidR="008C10F3" w:rsidRPr="00945E78" w:rsidRDefault="008C10F3" w:rsidP="008C10F3">
      <w:pPr>
        <w:pStyle w:val="Heading3"/>
        <w:rPr>
          <w:lang w:val="en-US" w:eastAsia="zh-CN"/>
        </w:rPr>
      </w:pPr>
      <w:bookmarkStart w:id="2661" w:name="_Toc35878259"/>
      <w:bookmarkStart w:id="2662" w:name="_Toc36220075"/>
      <w:bookmarkStart w:id="2663" w:name="_Toc36474173"/>
      <w:bookmarkStart w:id="2664" w:name="_Toc36542445"/>
      <w:bookmarkStart w:id="2665" w:name="_Toc36543266"/>
      <w:bookmarkStart w:id="2666" w:name="_Toc36567504"/>
      <w:bookmarkStart w:id="2667" w:name="_Toc44341122"/>
      <w:bookmarkStart w:id="2668" w:name="_Toc51675420"/>
      <w:bookmarkStart w:id="2669" w:name="_Toc55894869"/>
      <w:bookmarkStart w:id="2670" w:name="_Toc58939953"/>
      <w:bookmarkStart w:id="2671" w:name="_Toc67928168"/>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661"/>
      <w:bookmarkEnd w:id="2662"/>
      <w:bookmarkEnd w:id="2663"/>
      <w:bookmarkEnd w:id="2664"/>
      <w:bookmarkEnd w:id="2665"/>
      <w:bookmarkEnd w:id="2666"/>
      <w:bookmarkEnd w:id="2667"/>
      <w:bookmarkEnd w:id="2668"/>
      <w:bookmarkEnd w:id="2669"/>
      <w:bookmarkEnd w:id="2670"/>
      <w:bookmarkEnd w:id="2671"/>
    </w:p>
    <w:p w14:paraId="210E6CB6" w14:textId="77777777" w:rsidR="008C10F3" w:rsidRPr="00945E78" w:rsidRDefault="008C10F3" w:rsidP="008C10F3">
      <w:pPr>
        <w:pStyle w:val="Heading4"/>
        <w:rPr>
          <w:lang w:val="en-US"/>
        </w:rPr>
      </w:pPr>
      <w:bookmarkStart w:id="2672" w:name="_Toc35878260"/>
      <w:bookmarkStart w:id="2673" w:name="_Toc36220076"/>
      <w:bookmarkStart w:id="2674" w:name="_Toc36474174"/>
      <w:bookmarkStart w:id="2675" w:name="_Toc36542446"/>
      <w:bookmarkStart w:id="2676" w:name="_Toc36543267"/>
      <w:bookmarkStart w:id="2677" w:name="_Toc36567505"/>
      <w:bookmarkStart w:id="2678" w:name="_Toc44341123"/>
      <w:bookmarkStart w:id="2679" w:name="_Toc51675421"/>
      <w:bookmarkStart w:id="2680" w:name="_Toc55894870"/>
      <w:bookmarkStart w:id="2681" w:name="_Toc58939954"/>
      <w:bookmarkStart w:id="2682" w:name="_Toc67928169"/>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672"/>
      <w:bookmarkEnd w:id="2673"/>
      <w:bookmarkEnd w:id="2674"/>
      <w:bookmarkEnd w:id="2675"/>
      <w:bookmarkEnd w:id="2676"/>
      <w:bookmarkEnd w:id="2677"/>
      <w:bookmarkEnd w:id="2678"/>
      <w:bookmarkEnd w:id="2679"/>
      <w:bookmarkEnd w:id="2680"/>
      <w:bookmarkEnd w:id="2681"/>
      <w:bookmarkEnd w:id="2682"/>
    </w:p>
    <w:p w14:paraId="416D3811" w14:textId="77777777" w:rsidR="008C10F3" w:rsidRPr="00DA01B1" w:rsidRDefault="008C10F3" w:rsidP="008C10F3">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14:paraId="160CB5A0" w14:textId="77777777" w:rsidR="008C10F3" w:rsidRPr="00945E78" w:rsidRDefault="008C10F3" w:rsidP="008C10F3">
      <w:pPr>
        <w:pStyle w:val="Heading4"/>
        <w:rPr>
          <w:lang w:val="en-US"/>
        </w:rPr>
      </w:pPr>
      <w:bookmarkStart w:id="2683" w:name="_Toc35878261"/>
      <w:bookmarkStart w:id="2684" w:name="_Toc36220077"/>
      <w:bookmarkStart w:id="2685" w:name="_Toc36474175"/>
      <w:bookmarkStart w:id="2686" w:name="_Toc36542447"/>
      <w:bookmarkStart w:id="2687" w:name="_Toc36543268"/>
      <w:bookmarkStart w:id="2688" w:name="_Toc36567506"/>
      <w:bookmarkStart w:id="2689" w:name="_Toc44341124"/>
      <w:bookmarkStart w:id="2690" w:name="_Toc51675422"/>
      <w:bookmarkStart w:id="2691" w:name="_Toc55894871"/>
      <w:bookmarkStart w:id="2692" w:name="_Toc58939955"/>
      <w:bookmarkStart w:id="2693" w:name="_Toc67928170"/>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683"/>
      <w:bookmarkEnd w:id="2684"/>
      <w:bookmarkEnd w:id="2685"/>
      <w:bookmarkEnd w:id="2686"/>
      <w:bookmarkEnd w:id="2687"/>
      <w:bookmarkEnd w:id="2688"/>
      <w:bookmarkEnd w:id="2689"/>
      <w:bookmarkEnd w:id="2690"/>
      <w:bookmarkEnd w:id="2691"/>
      <w:bookmarkEnd w:id="2692"/>
      <w:bookmarkEnd w:id="2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rsidRPr="00FD5459" w14:paraId="2106DF69" w14:textId="77777777" w:rsidTr="00392887">
        <w:trPr>
          <w:cantSplit/>
          <w:jc w:val="center"/>
        </w:trPr>
        <w:tc>
          <w:tcPr>
            <w:tcW w:w="3936" w:type="dxa"/>
            <w:shd w:val="pct10" w:color="auto" w:fill="FFFFFF"/>
          </w:tcPr>
          <w:p w14:paraId="00A07F9D" w14:textId="77777777" w:rsidR="008C10F3" w:rsidRPr="00CD3856" w:rsidRDefault="008C10F3" w:rsidP="00EB348F">
            <w:pPr>
              <w:pStyle w:val="TAH"/>
            </w:pPr>
            <w:r w:rsidRPr="00CD3856">
              <w:t>Attribute name</w:t>
            </w:r>
          </w:p>
        </w:tc>
        <w:tc>
          <w:tcPr>
            <w:tcW w:w="992" w:type="dxa"/>
            <w:shd w:val="pct10" w:color="auto" w:fill="FFFFFF"/>
          </w:tcPr>
          <w:p w14:paraId="284C5E43" w14:textId="77777777" w:rsidR="008C10F3" w:rsidRPr="006734EF" w:rsidRDefault="008C10F3" w:rsidP="00EB348F">
            <w:pPr>
              <w:pStyle w:val="TAH"/>
            </w:pPr>
            <w:r w:rsidRPr="006734EF">
              <w:t>Support Qualifier</w:t>
            </w:r>
          </w:p>
        </w:tc>
        <w:tc>
          <w:tcPr>
            <w:tcW w:w="1276" w:type="dxa"/>
            <w:shd w:val="pct10" w:color="auto" w:fill="FFFFFF"/>
          </w:tcPr>
          <w:p w14:paraId="14C8FAF9" w14:textId="77777777" w:rsidR="008C10F3" w:rsidRPr="006734EF" w:rsidRDefault="008C10F3" w:rsidP="00EB348F">
            <w:pPr>
              <w:pStyle w:val="TAH"/>
            </w:pPr>
            <w:r w:rsidRPr="006734EF">
              <w:t>isReadable</w:t>
            </w:r>
          </w:p>
        </w:tc>
        <w:tc>
          <w:tcPr>
            <w:tcW w:w="1134" w:type="dxa"/>
            <w:shd w:val="pct10" w:color="auto" w:fill="FFFFFF"/>
          </w:tcPr>
          <w:p w14:paraId="7D50DE22" w14:textId="77777777" w:rsidR="008C10F3" w:rsidRPr="008169CB" w:rsidRDefault="008C10F3" w:rsidP="00EB348F">
            <w:pPr>
              <w:pStyle w:val="TAH"/>
            </w:pPr>
            <w:r w:rsidRPr="008169CB">
              <w:t>isWritable</w:t>
            </w:r>
          </w:p>
        </w:tc>
        <w:tc>
          <w:tcPr>
            <w:tcW w:w="1134" w:type="dxa"/>
            <w:shd w:val="pct10" w:color="auto" w:fill="FFFFFF"/>
          </w:tcPr>
          <w:p w14:paraId="2266C556" w14:textId="77777777" w:rsidR="008C10F3" w:rsidRPr="00945E78" w:rsidRDefault="008C10F3" w:rsidP="00EB348F">
            <w:pPr>
              <w:pStyle w:val="TAH"/>
            </w:pPr>
            <w:r w:rsidRPr="00945E78">
              <w:rPr>
                <w:rFonts w:cs="Arial"/>
                <w:bCs/>
                <w:szCs w:val="18"/>
              </w:rPr>
              <w:t>isInvariant</w:t>
            </w:r>
          </w:p>
        </w:tc>
        <w:tc>
          <w:tcPr>
            <w:tcW w:w="1385" w:type="dxa"/>
            <w:shd w:val="pct10" w:color="auto" w:fill="FFFFFF"/>
          </w:tcPr>
          <w:p w14:paraId="5BAD4397" w14:textId="77777777" w:rsidR="008C10F3" w:rsidRPr="00945E78" w:rsidRDefault="008C10F3" w:rsidP="00EB348F">
            <w:pPr>
              <w:pStyle w:val="TAH"/>
            </w:pPr>
            <w:r w:rsidRPr="00945E78">
              <w:t>isNotifyable</w:t>
            </w:r>
          </w:p>
        </w:tc>
      </w:tr>
      <w:tr w:rsidR="008C10F3" w:rsidRPr="00FD5459" w14:paraId="2D69EBF0" w14:textId="77777777" w:rsidTr="00392887">
        <w:trPr>
          <w:cantSplit/>
          <w:jc w:val="center"/>
        </w:trPr>
        <w:tc>
          <w:tcPr>
            <w:tcW w:w="3936" w:type="dxa"/>
          </w:tcPr>
          <w:p w14:paraId="1FB573AC" w14:textId="77777777" w:rsidR="008C10F3" w:rsidRPr="00FD5459" w:rsidRDefault="008C10F3" w:rsidP="00EB348F">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14:paraId="0F234DA0" w14:textId="77777777" w:rsidR="008C10F3" w:rsidRPr="00FD5459" w:rsidRDefault="008C10F3" w:rsidP="00EB348F">
            <w:pPr>
              <w:pStyle w:val="TAL"/>
              <w:jc w:val="center"/>
              <w:rPr>
                <w:lang w:eastAsia="zh-CN"/>
              </w:rPr>
            </w:pPr>
            <w:r w:rsidRPr="00FD5459">
              <w:rPr>
                <w:lang w:eastAsia="zh-CN"/>
              </w:rPr>
              <w:t>M</w:t>
            </w:r>
          </w:p>
        </w:tc>
        <w:tc>
          <w:tcPr>
            <w:tcW w:w="1276" w:type="dxa"/>
          </w:tcPr>
          <w:p w14:paraId="5865B92F" w14:textId="77777777" w:rsidR="008C10F3" w:rsidRPr="00FD5459" w:rsidRDefault="008C10F3" w:rsidP="00EB348F">
            <w:pPr>
              <w:pStyle w:val="TAL"/>
              <w:jc w:val="center"/>
            </w:pPr>
            <w:r w:rsidRPr="00FD5459">
              <w:t>T</w:t>
            </w:r>
          </w:p>
        </w:tc>
        <w:tc>
          <w:tcPr>
            <w:tcW w:w="1134" w:type="dxa"/>
          </w:tcPr>
          <w:p w14:paraId="517E138B" w14:textId="77777777" w:rsidR="008C10F3" w:rsidRPr="00FD5459" w:rsidRDefault="008C10F3" w:rsidP="00EB348F">
            <w:pPr>
              <w:pStyle w:val="TAL"/>
              <w:jc w:val="center"/>
            </w:pPr>
            <w:r>
              <w:t>T</w:t>
            </w:r>
          </w:p>
        </w:tc>
        <w:tc>
          <w:tcPr>
            <w:tcW w:w="1134" w:type="dxa"/>
          </w:tcPr>
          <w:p w14:paraId="6CC0A2AC" w14:textId="77777777" w:rsidR="008C10F3" w:rsidRPr="00FD5459" w:rsidRDefault="008C10F3" w:rsidP="00EB348F">
            <w:pPr>
              <w:pStyle w:val="TAL"/>
              <w:jc w:val="center"/>
            </w:pPr>
            <w:r>
              <w:t>F</w:t>
            </w:r>
          </w:p>
        </w:tc>
        <w:tc>
          <w:tcPr>
            <w:tcW w:w="1385" w:type="dxa"/>
          </w:tcPr>
          <w:p w14:paraId="352D7EE5" w14:textId="77777777" w:rsidR="008C10F3" w:rsidRPr="00FD5459" w:rsidRDefault="008C10F3" w:rsidP="00EB348F">
            <w:pPr>
              <w:pStyle w:val="TAL"/>
              <w:jc w:val="center"/>
              <w:rPr>
                <w:lang w:eastAsia="zh-CN"/>
              </w:rPr>
            </w:pPr>
            <w:r>
              <w:rPr>
                <w:lang w:eastAsia="zh-CN"/>
              </w:rPr>
              <w:t>T</w:t>
            </w:r>
          </w:p>
        </w:tc>
      </w:tr>
      <w:tr w:rsidR="008C10F3" w:rsidRPr="00FD5459" w14:paraId="20DE3C09" w14:textId="77777777" w:rsidTr="00392887">
        <w:trPr>
          <w:cantSplit/>
          <w:jc w:val="center"/>
        </w:trPr>
        <w:tc>
          <w:tcPr>
            <w:tcW w:w="3936" w:type="dxa"/>
          </w:tcPr>
          <w:p w14:paraId="538D1A5F" w14:textId="77777777" w:rsidR="008C10F3" w:rsidRPr="00FD5459" w:rsidRDefault="008C10F3" w:rsidP="00EB348F">
            <w:pPr>
              <w:pStyle w:val="TAL"/>
              <w:rPr>
                <w:rFonts w:ascii="Courier New" w:hAnsi="Courier New" w:cs="Courier New"/>
                <w:lang w:eastAsia="zh-CN"/>
              </w:rPr>
            </w:pPr>
            <w:r>
              <w:rPr>
                <w:rFonts w:ascii="Courier New" w:hAnsi="Courier New" w:cs="Courier New"/>
                <w:lang w:eastAsia="zh-CN"/>
              </w:rPr>
              <w:t>sNSSAI</w:t>
            </w:r>
          </w:p>
        </w:tc>
        <w:tc>
          <w:tcPr>
            <w:tcW w:w="992" w:type="dxa"/>
          </w:tcPr>
          <w:p w14:paraId="67399397" w14:textId="77777777" w:rsidR="008C10F3" w:rsidRPr="00FD5459" w:rsidRDefault="008C10F3" w:rsidP="00EB348F">
            <w:pPr>
              <w:pStyle w:val="TAL"/>
              <w:jc w:val="center"/>
              <w:rPr>
                <w:lang w:eastAsia="zh-CN"/>
              </w:rPr>
            </w:pPr>
            <w:r>
              <w:rPr>
                <w:lang w:eastAsia="zh-CN"/>
              </w:rPr>
              <w:t>C</w:t>
            </w:r>
            <w:r w:rsidRPr="00FD5459">
              <w:rPr>
                <w:lang w:eastAsia="zh-CN"/>
              </w:rPr>
              <w:t>M</w:t>
            </w:r>
          </w:p>
        </w:tc>
        <w:tc>
          <w:tcPr>
            <w:tcW w:w="1276" w:type="dxa"/>
          </w:tcPr>
          <w:p w14:paraId="26DFE2F8" w14:textId="77777777" w:rsidR="008C10F3" w:rsidRPr="00FD5459" w:rsidRDefault="008C10F3" w:rsidP="00EB348F">
            <w:pPr>
              <w:pStyle w:val="TAL"/>
              <w:jc w:val="center"/>
            </w:pPr>
            <w:r w:rsidRPr="00FD5459">
              <w:t>T</w:t>
            </w:r>
          </w:p>
        </w:tc>
        <w:tc>
          <w:tcPr>
            <w:tcW w:w="1134" w:type="dxa"/>
          </w:tcPr>
          <w:p w14:paraId="76131922" w14:textId="77777777" w:rsidR="008C10F3" w:rsidRPr="00FD5459" w:rsidRDefault="008C10F3" w:rsidP="00EB348F">
            <w:pPr>
              <w:pStyle w:val="TAL"/>
              <w:jc w:val="center"/>
            </w:pPr>
            <w:r w:rsidRPr="00FD5459">
              <w:t>T</w:t>
            </w:r>
          </w:p>
        </w:tc>
        <w:tc>
          <w:tcPr>
            <w:tcW w:w="1134" w:type="dxa"/>
          </w:tcPr>
          <w:p w14:paraId="55B833C6" w14:textId="77777777" w:rsidR="008C10F3" w:rsidRPr="00FD5459" w:rsidRDefault="008C10F3" w:rsidP="00EB348F">
            <w:pPr>
              <w:pStyle w:val="TAL"/>
              <w:jc w:val="center"/>
            </w:pPr>
            <w:r w:rsidRPr="00FD5459">
              <w:t>F</w:t>
            </w:r>
          </w:p>
        </w:tc>
        <w:tc>
          <w:tcPr>
            <w:tcW w:w="1385" w:type="dxa"/>
          </w:tcPr>
          <w:p w14:paraId="16A707AD" w14:textId="77777777" w:rsidR="008C10F3" w:rsidRPr="00FD5459" w:rsidRDefault="008C10F3" w:rsidP="00EB348F">
            <w:pPr>
              <w:pStyle w:val="TAL"/>
              <w:jc w:val="center"/>
              <w:rPr>
                <w:lang w:eastAsia="zh-CN"/>
              </w:rPr>
            </w:pPr>
            <w:r w:rsidRPr="00FD5459">
              <w:rPr>
                <w:lang w:eastAsia="zh-CN"/>
              </w:rPr>
              <w:t>T</w:t>
            </w:r>
          </w:p>
        </w:tc>
      </w:tr>
    </w:tbl>
    <w:p w14:paraId="08B1E3FD" w14:textId="77777777" w:rsidR="008C10F3" w:rsidRDefault="008C10F3" w:rsidP="008C10F3">
      <w:pPr>
        <w:pStyle w:val="B10"/>
        <w:ind w:left="0" w:firstLine="0"/>
        <w:rPr>
          <w:rFonts w:eastAsia="SimSun"/>
          <w:lang w:eastAsia="zh-CN"/>
        </w:rPr>
      </w:pPr>
    </w:p>
    <w:p w14:paraId="2B8415A9" w14:textId="77777777" w:rsidR="008C10F3" w:rsidRDefault="008C10F3" w:rsidP="008C10F3">
      <w:pPr>
        <w:pStyle w:val="Heading4"/>
      </w:pPr>
      <w:bookmarkStart w:id="2694" w:name="_Toc35878262"/>
      <w:bookmarkStart w:id="2695" w:name="_Toc36220078"/>
      <w:bookmarkStart w:id="2696" w:name="_Toc36474176"/>
      <w:bookmarkStart w:id="2697" w:name="_Toc36542448"/>
      <w:bookmarkStart w:id="2698" w:name="_Toc36543269"/>
      <w:bookmarkStart w:id="2699" w:name="_Toc36567507"/>
      <w:bookmarkStart w:id="2700" w:name="_Toc44341125"/>
      <w:bookmarkStart w:id="2701" w:name="_Toc51675423"/>
      <w:bookmarkStart w:id="2702" w:name="_Toc55894872"/>
      <w:bookmarkStart w:id="2703" w:name="_Toc58939956"/>
      <w:bookmarkStart w:id="2704" w:name="_Toc67928171"/>
      <w:r>
        <w:t>4.3.41.3</w:t>
      </w:r>
      <w:r>
        <w:tab/>
        <w:t>Attribute constraints</w:t>
      </w:r>
      <w:bookmarkEnd w:id="2694"/>
      <w:bookmarkEnd w:id="2695"/>
      <w:bookmarkEnd w:id="2696"/>
      <w:bookmarkEnd w:id="2697"/>
      <w:bookmarkEnd w:id="2698"/>
      <w:bookmarkEnd w:id="2699"/>
      <w:bookmarkEnd w:id="2700"/>
      <w:bookmarkEnd w:id="2701"/>
      <w:bookmarkEnd w:id="2702"/>
      <w:bookmarkEnd w:id="2703"/>
      <w:bookmarkEnd w:id="2704"/>
    </w:p>
    <w:tbl>
      <w:tblPr>
        <w:tblW w:w="0" w:type="auto"/>
        <w:jc w:val="center"/>
        <w:tblLayout w:type="fixed"/>
        <w:tblLook w:val="01E0" w:firstRow="1" w:lastRow="1" w:firstColumn="1" w:lastColumn="1" w:noHBand="0" w:noVBand="0"/>
      </w:tblPr>
      <w:tblGrid>
        <w:gridCol w:w="3535"/>
        <w:gridCol w:w="5519"/>
      </w:tblGrid>
      <w:tr w:rsidR="008C10F3" w:rsidRPr="002B15AA" w14:paraId="09594CFC" w14:textId="77777777" w:rsidTr="00392887">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053FC971" w14:textId="77777777" w:rsidR="008C10F3" w:rsidRPr="002B15AA" w:rsidRDefault="008C10F3" w:rsidP="00EB348F">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B1FADBE" w14:textId="77777777" w:rsidR="008C10F3" w:rsidRPr="002B15AA" w:rsidRDefault="008C10F3" w:rsidP="00EB348F">
            <w:pPr>
              <w:pStyle w:val="TAH"/>
            </w:pPr>
            <w:r w:rsidRPr="002B15AA">
              <w:t>Definition</w:t>
            </w:r>
          </w:p>
        </w:tc>
      </w:tr>
      <w:tr w:rsidR="008C10F3" w:rsidRPr="002B15AA" w14:paraId="525FA26E" w14:textId="77777777" w:rsidTr="00392887">
        <w:trPr>
          <w:cantSplit/>
          <w:jc w:val="center"/>
        </w:trPr>
        <w:tc>
          <w:tcPr>
            <w:tcW w:w="3535" w:type="dxa"/>
            <w:tcBorders>
              <w:top w:val="single" w:sz="4" w:space="0" w:color="auto"/>
              <w:left w:val="single" w:sz="4" w:space="0" w:color="auto"/>
              <w:bottom w:val="single" w:sz="4" w:space="0" w:color="auto"/>
              <w:right w:val="single" w:sz="4" w:space="0" w:color="auto"/>
            </w:tcBorders>
          </w:tcPr>
          <w:p w14:paraId="41EB15DF"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72B2D9EF" w14:textId="77777777" w:rsidR="008C10F3" w:rsidRPr="002B15AA" w:rsidRDefault="008C10F3" w:rsidP="00EB348F">
            <w:pPr>
              <w:pStyle w:val="TAL"/>
            </w:pPr>
            <w:r w:rsidRPr="007C1075">
              <w:t>Condition: Network slicing feature is supported</w:t>
            </w:r>
            <w:r w:rsidRPr="00DA01B1">
              <w:t>.</w:t>
            </w:r>
          </w:p>
        </w:tc>
      </w:tr>
    </w:tbl>
    <w:p w14:paraId="39E73280" w14:textId="77777777" w:rsidR="008C10F3" w:rsidRPr="00820D68" w:rsidRDefault="008C10F3" w:rsidP="008C10F3">
      <w:pPr>
        <w:rPr>
          <w:lang w:eastAsia="zh-CN"/>
        </w:rPr>
      </w:pPr>
    </w:p>
    <w:p w14:paraId="7589187C" w14:textId="77777777" w:rsidR="008C10F3" w:rsidRDefault="008C10F3" w:rsidP="008C10F3">
      <w:pPr>
        <w:pStyle w:val="Heading4"/>
      </w:pPr>
      <w:bookmarkStart w:id="2705" w:name="_Toc35878263"/>
      <w:bookmarkStart w:id="2706" w:name="_Toc36220079"/>
      <w:bookmarkStart w:id="2707" w:name="_Toc36474177"/>
      <w:bookmarkStart w:id="2708" w:name="_Toc36542449"/>
      <w:bookmarkStart w:id="2709" w:name="_Toc36543270"/>
      <w:bookmarkStart w:id="2710" w:name="_Toc36567508"/>
      <w:bookmarkStart w:id="2711" w:name="_Toc44341126"/>
      <w:bookmarkStart w:id="2712" w:name="_Toc51675424"/>
      <w:bookmarkStart w:id="2713" w:name="_Toc55894873"/>
      <w:bookmarkStart w:id="2714" w:name="_Toc58939957"/>
      <w:bookmarkStart w:id="2715" w:name="_Toc67928172"/>
      <w:r>
        <w:rPr>
          <w:rFonts w:hint="eastAsia"/>
          <w:lang w:eastAsia="zh-CN"/>
        </w:rPr>
        <w:t>4</w:t>
      </w:r>
      <w:r>
        <w:t>.3.41.4</w:t>
      </w:r>
      <w:r>
        <w:tab/>
        <w:t>Notifications</w:t>
      </w:r>
      <w:bookmarkEnd w:id="2705"/>
      <w:bookmarkEnd w:id="2706"/>
      <w:bookmarkEnd w:id="2707"/>
      <w:bookmarkEnd w:id="2708"/>
      <w:bookmarkEnd w:id="2709"/>
      <w:bookmarkEnd w:id="2710"/>
      <w:bookmarkEnd w:id="2711"/>
      <w:bookmarkEnd w:id="2712"/>
      <w:bookmarkEnd w:id="2713"/>
      <w:bookmarkEnd w:id="2714"/>
      <w:bookmarkEnd w:id="2715"/>
    </w:p>
    <w:p w14:paraId="277D51E6" w14:textId="77777777" w:rsidR="008C10F3" w:rsidRPr="00FD5459" w:rsidRDefault="008C10F3" w:rsidP="008C10F3">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DBB99FB" w14:textId="77777777" w:rsidR="008C10F3" w:rsidRPr="00CD26FC" w:rsidRDefault="008C10F3" w:rsidP="008C10F3">
      <w:pPr>
        <w:pStyle w:val="Heading3"/>
        <w:rPr>
          <w:lang w:val="en-US" w:eastAsia="zh-CN"/>
        </w:rPr>
      </w:pPr>
      <w:bookmarkStart w:id="2716" w:name="_Toc35878264"/>
      <w:bookmarkStart w:id="2717" w:name="_Toc36220080"/>
      <w:bookmarkStart w:id="2718" w:name="_Toc36474178"/>
      <w:bookmarkStart w:id="2719" w:name="_Toc36542450"/>
      <w:bookmarkStart w:id="2720" w:name="_Toc36543271"/>
      <w:bookmarkStart w:id="2721" w:name="_Toc36567509"/>
      <w:bookmarkStart w:id="2722" w:name="_Toc44341127"/>
      <w:bookmarkStart w:id="2723" w:name="_Toc51675425"/>
      <w:bookmarkStart w:id="2724" w:name="_Toc55894874"/>
      <w:bookmarkStart w:id="2725" w:name="_Toc58939958"/>
      <w:bookmarkStart w:id="2726" w:name="_Toc67928173"/>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716"/>
      <w:bookmarkEnd w:id="2717"/>
      <w:bookmarkEnd w:id="2718"/>
      <w:bookmarkEnd w:id="2719"/>
      <w:bookmarkEnd w:id="2720"/>
      <w:bookmarkEnd w:id="2721"/>
      <w:bookmarkEnd w:id="2722"/>
      <w:bookmarkEnd w:id="2723"/>
      <w:bookmarkEnd w:id="2724"/>
      <w:bookmarkEnd w:id="2725"/>
      <w:bookmarkEnd w:id="2726"/>
    </w:p>
    <w:p w14:paraId="710EF937" w14:textId="77777777" w:rsidR="008C10F3" w:rsidRDefault="008C10F3" w:rsidP="008C10F3">
      <w:pPr>
        <w:pStyle w:val="Heading4"/>
        <w:rPr>
          <w:lang w:val="en-US"/>
        </w:rPr>
      </w:pPr>
      <w:bookmarkStart w:id="2727" w:name="_Toc35878265"/>
      <w:bookmarkStart w:id="2728" w:name="_Toc36220081"/>
      <w:bookmarkStart w:id="2729" w:name="_Toc36474179"/>
      <w:bookmarkStart w:id="2730" w:name="_Toc36542451"/>
      <w:bookmarkStart w:id="2731" w:name="_Toc36543272"/>
      <w:bookmarkStart w:id="2732" w:name="_Toc36567510"/>
      <w:bookmarkStart w:id="2733" w:name="_Toc44341128"/>
      <w:bookmarkStart w:id="2734" w:name="_Toc51675426"/>
      <w:bookmarkStart w:id="2735" w:name="_Toc55894875"/>
      <w:bookmarkStart w:id="2736" w:name="_Toc58939959"/>
      <w:bookmarkStart w:id="2737" w:name="_Toc67928174"/>
      <w:bookmarkStart w:id="2738"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727"/>
      <w:bookmarkEnd w:id="2728"/>
      <w:bookmarkEnd w:id="2729"/>
      <w:bookmarkEnd w:id="2730"/>
      <w:bookmarkEnd w:id="2731"/>
      <w:bookmarkEnd w:id="2732"/>
      <w:bookmarkEnd w:id="2733"/>
      <w:bookmarkEnd w:id="2734"/>
      <w:bookmarkEnd w:id="2735"/>
      <w:bookmarkEnd w:id="2736"/>
      <w:bookmarkEnd w:id="2737"/>
    </w:p>
    <w:p w14:paraId="667B944F" w14:textId="77777777" w:rsidR="008C10F3" w:rsidRPr="00AB06F9" w:rsidRDefault="008C10F3" w:rsidP="008C10F3">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14:paraId="2DF5991B" w14:textId="77777777" w:rsidR="008C10F3" w:rsidRDefault="008C10F3" w:rsidP="008C10F3">
      <w:pPr>
        <w:pStyle w:val="Heading4"/>
        <w:rPr>
          <w:lang w:val="en-US"/>
        </w:rPr>
      </w:pPr>
      <w:bookmarkStart w:id="2739" w:name="_Toc35878266"/>
      <w:bookmarkStart w:id="2740" w:name="_Toc36220082"/>
      <w:bookmarkStart w:id="2741" w:name="_Toc36474180"/>
      <w:bookmarkStart w:id="2742" w:name="_Toc36542452"/>
      <w:bookmarkStart w:id="2743" w:name="_Toc36543273"/>
      <w:bookmarkStart w:id="2744" w:name="_Toc36567511"/>
      <w:bookmarkStart w:id="2745" w:name="_Toc44341129"/>
      <w:bookmarkStart w:id="2746" w:name="_Toc51675427"/>
      <w:bookmarkStart w:id="2747" w:name="_Toc55894876"/>
      <w:bookmarkStart w:id="2748" w:name="_Toc58939960"/>
      <w:bookmarkStart w:id="2749" w:name="_Toc67928175"/>
      <w:bookmarkEnd w:id="2738"/>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739"/>
      <w:bookmarkEnd w:id="2740"/>
      <w:bookmarkEnd w:id="2741"/>
      <w:bookmarkEnd w:id="2742"/>
      <w:bookmarkEnd w:id="2743"/>
      <w:bookmarkEnd w:id="2744"/>
      <w:bookmarkEnd w:id="2745"/>
      <w:bookmarkEnd w:id="2746"/>
      <w:bookmarkEnd w:id="2747"/>
      <w:bookmarkEnd w:id="2748"/>
      <w:bookmarkEnd w:id="27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rsidRPr="00D165C4" w14:paraId="52EAF546" w14:textId="77777777" w:rsidTr="00392887">
        <w:trPr>
          <w:cantSplit/>
          <w:jc w:val="center"/>
        </w:trPr>
        <w:tc>
          <w:tcPr>
            <w:tcW w:w="3936" w:type="dxa"/>
            <w:shd w:val="pct10" w:color="auto" w:fill="FFFFFF"/>
          </w:tcPr>
          <w:p w14:paraId="41FF64B2" w14:textId="77777777" w:rsidR="008C10F3" w:rsidRPr="00D165C4" w:rsidRDefault="008C10F3" w:rsidP="00EB348F">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tcPr>
          <w:p w14:paraId="7DC6C9DE" w14:textId="77777777" w:rsidR="008C10F3" w:rsidRPr="00D165C4" w:rsidRDefault="008C10F3" w:rsidP="00EB348F">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tcPr>
          <w:p w14:paraId="4E3B353F" w14:textId="77777777" w:rsidR="008C10F3" w:rsidRPr="00D165C4" w:rsidRDefault="008C10F3" w:rsidP="00EB348F">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tcPr>
          <w:p w14:paraId="5076856E" w14:textId="77777777" w:rsidR="008C10F3" w:rsidRPr="00D165C4" w:rsidRDefault="008C10F3" w:rsidP="00EB348F">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tcPr>
          <w:p w14:paraId="6DE9BB1A" w14:textId="77777777" w:rsidR="008C10F3" w:rsidRPr="00D165C4" w:rsidRDefault="008C10F3" w:rsidP="00EB348F">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tcPr>
          <w:p w14:paraId="3ABBD519" w14:textId="77777777" w:rsidR="008C10F3" w:rsidRPr="00D165C4" w:rsidRDefault="008C10F3" w:rsidP="00EB348F">
            <w:pPr>
              <w:keepNext/>
              <w:keepLines/>
              <w:spacing w:after="0"/>
              <w:jc w:val="center"/>
              <w:rPr>
                <w:rFonts w:ascii="Arial" w:hAnsi="Arial"/>
                <w:b/>
                <w:sz w:val="18"/>
                <w:lang w:val="en-US"/>
              </w:rPr>
            </w:pPr>
            <w:r w:rsidRPr="00D165C4">
              <w:rPr>
                <w:rFonts w:ascii="Arial" w:hAnsi="Arial"/>
                <w:b/>
                <w:sz w:val="18"/>
                <w:lang w:val="en-US"/>
              </w:rPr>
              <w:t>isNotifyable</w:t>
            </w:r>
          </w:p>
        </w:tc>
      </w:tr>
      <w:tr w:rsidR="008C10F3" w:rsidRPr="00D165C4" w14:paraId="3E8AA09C" w14:textId="77777777" w:rsidTr="00392887">
        <w:trPr>
          <w:cantSplit/>
          <w:jc w:val="center"/>
        </w:trPr>
        <w:tc>
          <w:tcPr>
            <w:tcW w:w="3936" w:type="dxa"/>
          </w:tcPr>
          <w:p w14:paraId="1AD06C6D" w14:textId="77777777" w:rsidR="008C10F3" w:rsidRPr="00D165C4" w:rsidRDefault="008C10F3" w:rsidP="00EB348F">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14:paraId="48DC5DF3" w14:textId="77777777" w:rsidR="008C10F3" w:rsidRPr="00D165C4" w:rsidRDefault="008C10F3" w:rsidP="00EB348F">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490D10A3" w14:textId="77777777" w:rsidR="008C10F3" w:rsidRPr="00D165C4" w:rsidRDefault="008C10F3" w:rsidP="00EB348F">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1544237F" w14:textId="77777777" w:rsidR="008C10F3" w:rsidRPr="00D165C4" w:rsidRDefault="008C10F3" w:rsidP="00EB348F">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72127049" w14:textId="77777777" w:rsidR="008C10F3" w:rsidRPr="00D165C4" w:rsidRDefault="008C10F3" w:rsidP="00EB348F">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486AA6B7" w14:textId="77777777" w:rsidR="008C10F3" w:rsidRPr="00D165C4" w:rsidRDefault="008C10F3" w:rsidP="00EB348F">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8C10F3" w:rsidRPr="00D165C4" w14:paraId="201E6D86" w14:textId="77777777" w:rsidTr="00392887">
        <w:trPr>
          <w:cantSplit/>
          <w:jc w:val="center"/>
        </w:trPr>
        <w:tc>
          <w:tcPr>
            <w:tcW w:w="3936" w:type="dxa"/>
          </w:tcPr>
          <w:p w14:paraId="67404A40" w14:textId="77777777" w:rsidR="008C10F3" w:rsidRPr="00D165C4" w:rsidRDefault="008C10F3" w:rsidP="00EB348F">
            <w:pPr>
              <w:keepNext/>
              <w:keepLines/>
              <w:spacing w:after="0"/>
              <w:rPr>
                <w:rFonts w:ascii="Courier New" w:hAnsi="Courier New" w:cs="Courier New"/>
                <w:sz w:val="18"/>
                <w:lang w:val="en-US" w:eastAsia="zh-CN"/>
              </w:rPr>
            </w:pPr>
            <w:bookmarkStart w:id="2750" w:name="_Hlk20830886"/>
            <w:r w:rsidRPr="00895484">
              <w:rPr>
                <w:rFonts w:ascii="Courier New" w:hAnsi="Courier New" w:cs="Courier New"/>
                <w:sz w:val="18"/>
                <w:lang w:val="en-US" w:eastAsia="zh-CN"/>
              </w:rPr>
              <w:t>sNSSAI</w:t>
            </w:r>
            <w:bookmarkEnd w:id="2750"/>
          </w:p>
        </w:tc>
        <w:tc>
          <w:tcPr>
            <w:tcW w:w="992" w:type="dxa"/>
          </w:tcPr>
          <w:p w14:paraId="286D6154" w14:textId="77777777" w:rsidR="008C10F3" w:rsidRPr="00D165C4" w:rsidRDefault="008C10F3" w:rsidP="00EB348F">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073B9276" w14:textId="77777777" w:rsidR="008C10F3" w:rsidRPr="00D165C4" w:rsidRDefault="008C10F3" w:rsidP="00EB348F">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136E5C29" w14:textId="77777777" w:rsidR="008C10F3" w:rsidRPr="00D165C4" w:rsidRDefault="008C10F3" w:rsidP="00EB348F">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BD25994" w14:textId="77777777" w:rsidR="008C10F3" w:rsidRPr="00D165C4" w:rsidRDefault="008C10F3" w:rsidP="00EB348F">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1FC33D96" w14:textId="77777777" w:rsidR="008C10F3" w:rsidRPr="00D165C4" w:rsidRDefault="008C10F3" w:rsidP="00EB348F">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4A5C72D7" w14:textId="77777777" w:rsidR="008C10F3" w:rsidRPr="00D165C4" w:rsidRDefault="008C10F3" w:rsidP="008C10F3"/>
    <w:p w14:paraId="57AE6EAE" w14:textId="77777777" w:rsidR="008C10F3" w:rsidRPr="002B15AA" w:rsidRDefault="008C10F3" w:rsidP="008C10F3">
      <w:pPr>
        <w:pStyle w:val="Heading4"/>
      </w:pPr>
      <w:bookmarkStart w:id="2751" w:name="_Toc35878267"/>
      <w:bookmarkStart w:id="2752" w:name="_Toc36220083"/>
      <w:bookmarkStart w:id="2753" w:name="_Toc36474181"/>
      <w:bookmarkStart w:id="2754" w:name="_Toc36542453"/>
      <w:bookmarkStart w:id="2755" w:name="_Toc36543274"/>
      <w:bookmarkStart w:id="2756" w:name="_Toc36567512"/>
      <w:bookmarkStart w:id="2757" w:name="_Toc44341130"/>
      <w:bookmarkStart w:id="2758" w:name="_Toc51675428"/>
      <w:bookmarkStart w:id="2759" w:name="_Toc55894877"/>
      <w:bookmarkStart w:id="2760" w:name="_Toc58939961"/>
      <w:bookmarkStart w:id="2761" w:name="_Toc67928176"/>
      <w:r w:rsidRPr="002B15AA">
        <w:rPr>
          <w:rFonts w:hint="eastAsia"/>
          <w:lang w:eastAsia="zh-CN"/>
        </w:rPr>
        <w:t>4</w:t>
      </w:r>
      <w:r w:rsidRPr="002B15AA">
        <w:t>.3.</w:t>
      </w:r>
      <w:r>
        <w:t>42</w:t>
      </w:r>
      <w:r w:rsidRPr="002B15AA">
        <w:t>.3</w:t>
      </w:r>
      <w:r w:rsidRPr="002B15AA">
        <w:tab/>
        <w:t>Attribute constraints</w:t>
      </w:r>
      <w:bookmarkEnd w:id="2751"/>
      <w:bookmarkEnd w:id="2752"/>
      <w:bookmarkEnd w:id="2753"/>
      <w:bookmarkEnd w:id="2754"/>
      <w:bookmarkEnd w:id="2755"/>
      <w:bookmarkEnd w:id="2756"/>
      <w:bookmarkEnd w:id="2757"/>
      <w:bookmarkEnd w:id="2758"/>
      <w:bookmarkEnd w:id="2759"/>
      <w:bookmarkEnd w:id="2760"/>
      <w:bookmarkEnd w:id="2761"/>
    </w:p>
    <w:tbl>
      <w:tblPr>
        <w:tblW w:w="0" w:type="auto"/>
        <w:jc w:val="center"/>
        <w:tblLayout w:type="fixed"/>
        <w:tblLook w:val="01E0" w:firstRow="1" w:lastRow="1" w:firstColumn="1" w:lastColumn="1" w:noHBand="0" w:noVBand="0"/>
      </w:tblPr>
      <w:tblGrid>
        <w:gridCol w:w="4886"/>
        <w:gridCol w:w="4602"/>
      </w:tblGrid>
      <w:tr w:rsidR="008C10F3" w:rsidRPr="00D165C4" w14:paraId="161D4371"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9D8FB7A" w14:textId="77777777" w:rsidR="008C10F3" w:rsidRPr="00D165C4" w:rsidRDefault="008C10F3" w:rsidP="00EB348F">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434513B" w14:textId="77777777" w:rsidR="008C10F3" w:rsidRPr="00D165C4" w:rsidRDefault="008C10F3" w:rsidP="00EB348F">
            <w:pPr>
              <w:keepNext/>
              <w:keepLines/>
              <w:spacing w:after="0"/>
              <w:jc w:val="center"/>
              <w:rPr>
                <w:rFonts w:ascii="Arial" w:hAnsi="Arial"/>
                <w:b/>
                <w:sz w:val="18"/>
              </w:rPr>
            </w:pPr>
            <w:r w:rsidRPr="00D165C4">
              <w:rPr>
                <w:rFonts w:ascii="Arial" w:hAnsi="Arial"/>
                <w:b/>
                <w:sz w:val="18"/>
              </w:rPr>
              <w:t>Definition</w:t>
            </w:r>
          </w:p>
        </w:tc>
      </w:tr>
      <w:tr w:rsidR="008C10F3" w:rsidRPr="00D165C4" w14:paraId="12395195"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7BB0F507" w14:textId="77777777" w:rsidR="008C10F3" w:rsidRPr="00D165C4" w:rsidRDefault="008C10F3" w:rsidP="00EB348F">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4EB50979" w14:textId="77777777" w:rsidR="008C10F3" w:rsidRPr="00D165C4" w:rsidRDefault="008C10F3" w:rsidP="00EB348F">
            <w:pPr>
              <w:keepNext/>
              <w:keepLines/>
              <w:spacing w:after="0"/>
              <w:rPr>
                <w:rFonts w:ascii="Arial" w:hAnsi="Arial"/>
                <w:sz w:val="18"/>
                <w:lang w:eastAsia="zh-CN"/>
              </w:rPr>
            </w:pPr>
            <w:r w:rsidRPr="00D165C4">
              <w:rPr>
                <w:rFonts w:ascii="Arial" w:hAnsi="Arial"/>
                <w:sz w:val="18"/>
              </w:rPr>
              <w:t>Condition: Network slicing is supported</w:t>
            </w:r>
          </w:p>
        </w:tc>
      </w:tr>
    </w:tbl>
    <w:p w14:paraId="3BFB86D0" w14:textId="77777777" w:rsidR="008C10F3" w:rsidRPr="002B15AA" w:rsidRDefault="008C10F3" w:rsidP="008C10F3"/>
    <w:p w14:paraId="3B6FB08E" w14:textId="77777777" w:rsidR="008C10F3" w:rsidRPr="002B15AA" w:rsidRDefault="008C10F3" w:rsidP="008C10F3">
      <w:pPr>
        <w:pStyle w:val="Heading4"/>
      </w:pPr>
      <w:bookmarkStart w:id="2762" w:name="_Toc35878268"/>
      <w:bookmarkStart w:id="2763" w:name="_Toc36220084"/>
      <w:bookmarkStart w:id="2764" w:name="_Toc36474182"/>
      <w:bookmarkStart w:id="2765" w:name="_Toc36542454"/>
      <w:bookmarkStart w:id="2766" w:name="_Toc36543275"/>
      <w:bookmarkStart w:id="2767" w:name="_Toc36567513"/>
      <w:bookmarkStart w:id="2768" w:name="_Toc44341131"/>
      <w:bookmarkStart w:id="2769" w:name="_Toc51675429"/>
      <w:bookmarkStart w:id="2770" w:name="_Toc55894878"/>
      <w:bookmarkStart w:id="2771" w:name="_Toc58939962"/>
      <w:bookmarkStart w:id="2772" w:name="_Toc67928177"/>
      <w:r w:rsidRPr="002B15AA">
        <w:rPr>
          <w:rFonts w:hint="eastAsia"/>
          <w:lang w:eastAsia="zh-CN"/>
        </w:rPr>
        <w:t>4</w:t>
      </w:r>
      <w:r w:rsidRPr="002B15AA">
        <w:t>.3.</w:t>
      </w:r>
      <w:r>
        <w:t>42</w:t>
      </w:r>
      <w:r w:rsidRPr="002B15AA">
        <w:t>.4</w:t>
      </w:r>
      <w:r w:rsidRPr="002B15AA">
        <w:tab/>
        <w:t>Notifications</w:t>
      </w:r>
      <w:bookmarkEnd w:id="2762"/>
      <w:bookmarkEnd w:id="2763"/>
      <w:bookmarkEnd w:id="2764"/>
      <w:bookmarkEnd w:id="2765"/>
      <w:bookmarkEnd w:id="2766"/>
      <w:bookmarkEnd w:id="2767"/>
      <w:bookmarkEnd w:id="2768"/>
      <w:bookmarkEnd w:id="2769"/>
      <w:bookmarkEnd w:id="2770"/>
      <w:bookmarkEnd w:id="2771"/>
      <w:bookmarkEnd w:id="2772"/>
    </w:p>
    <w:p w14:paraId="46D50D01"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660BBE6" w14:textId="77777777" w:rsidR="008C10F3" w:rsidRPr="00371F62" w:rsidRDefault="008C10F3" w:rsidP="008C10F3">
      <w:pPr>
        <w:pStyle w:val="Heading3"/>
        <w:ind w:left="0" w:firstLine="0"/>
        <w:rPr>
          <w:lang w:val="en-US" w:eastAsia="zh-CN"/>
        </w:rPr>
      </w:pPr>
      <w:bookmarkStart w:id="2773" w:name="_Toc35878269"/>
      <w:bookmarkStart w:id="2774" w:name="_Toc36220085"/>
      <w:bookmarkStart w:id="2775" w:name="_Toc36474183"/>
      <w:bookmarkStart w:id="2776" w:name="_Toc36542455"/>
      <w:bookmarkStart w:id="2777" w:name="_Toc36543276"/>
      <w:bookmarkStart w:id="2778" w:name="_Toc36567514"/>
      <w:bookmarkStart w:id="2779" w:name="_Toc44341132"/>
      <w:bookmarkStart w:id="2780" w:name="_Toc51675430"/>
      <w:bookmarkStart w:id="2781" w:name="_Toc55894879"/>
      <w:bookmarkStart w:id="2782" w:name="_Toc58939963"/>
      <w:bookmarkStart w:id="2783" w:name="_Toc67928178"/>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773"/>
      <w:bookmarkEnd w:id="2774"/>
      <w:bookmarkEnd w:id="2775"/>
      <w:bookmarkEnd w:id="2776"/>
      <w:bookmarkEnd w:id="2777"/>
      <w:bookmarkEnd w:id="2778"/>
      <w:bookmarkEnd w:id="2779"/>
      <w:bookmarkEnd w:id="2780"/>
      <w:bookmarkEnd w:id="2781"/>
      <w:bookmarkEnd w:id="2782"/>
      <w:bookmarkEnd w:id="2783"/>
    </w:p>
    <w:p w14:paraId="78154CE7" w14:textId="77777777" w:rsidR="008C10F3" w:rsidRPr="00371F62" w:rsidRDefault="008C10F3" w:rsidP="008C10F3">
      <w:pPr>
        <w:pStyle w:val="Heading4"/>
        <w:rPr>
          <w:lang w:val="en-US"/>
        </w:rPr>
      </w:pPr>
      <w:bookmarkStart w:id="2784" w:name="_Toc35878270"/>
      <w:bookmarkStart w:id="2785" w:name="_Toc36220086"/>
      <w:bookmarkStart w:id="2786" w:name="_Toc36474184"/>
      <w:bookmarkStart w:id="2787" w:name="_Toc36542456"/>
      <w:bookmarkStart w:id="2788" w:name="_Toc36543277"/>
      <w:bookmarkStart w:id="2789" w:name="_Toc36567515"/>
      <w:bookmarkStart w:id="2790" w:name="_Toc44341133"/>
      <w:bookmarkStart w:id="2791" w:name="_Toc51675431"/>
      <w:bookmarkStart w:id="2792" w:name="_Toc55894880"/>
      <w:bookmarkStart w:id="2793" w:name="_Toc58939964"/>
      <w:bookmarkStart w:id="2794" w:name="_Toc67928179"/>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784"/>
      <w:bookmarkEnd w:id="2785"/>
      <w:bookmarkEnd w:id="2786"/>
      <w:bookmarkEnd w:id="2787"/>
      <w:bookmarkEnd w:id="2788"/>
      <w:bookmarkEnd w:id="2789"/>
      <w:bookmarkEnd w:id="2790"/>
      <w:bookmarkEnd w:id="2791"/>
      <w:bookmarkEnd w:id="2792"/>
      <w:bookmarkEnd w:id="2793"/>
      <w:bookmarkEnd w:id="2794"/>
    </w:p>
    <w:p w14:paraId="64343EEA" w14:textId="77777777" w:rsidR="008C10F3" w:rsidRDefault="008C10F3" w:rsidP="008C10F3">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14:paraId="435E80BB" w14:textId="7B87EED9" w:rsidR="008C10F3" w:rsidRDefault="008C10F3" w:rsidP="008C10F3">
      <w:pPr>
        <w:pStyle w:val="Heading4"/>
        <w:rPr>
          <w:lang w:val="en-US"/>
        </w:rPr>
      </w:pPr>
      <w:bookmarkStart w:id="2795" w:name="_Toc35878271"/>
      <w:bookmarkStart w:id="2796" w:name="_Toc36220087"/>
      <w:bookmarkStart w:id="2797" w:name="_Toc36474185"/>
      <w:bookmarkStart w:id="2798" w:name="_Toc36542457"/>
      <w:bookmarkStart w:id="2799" w:name="_Toc36543278"/>
      <w:bookmarkStart w:id="2800" w:name="_Toc36567516"/>
      <w:bookmarkStart w:id="2801" w:name="_Toc44341134"/>
      <w:bookmarkStart w:id="2802" w:name="_Toc51675432"/>
      <w:bookmarkStart w:id="2803" w:name="_Toc55894881"/>
      <w:bookmarkStart w:id="2804" w:name="_Toc58939965"/>
      <w:bookmarkStart w:id="2805" w:name="_Toc67928180"/>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795"/>
      <w:bookmarkEnd w:id="2796"/>
      <w:bookmarkEnd w:id="2797"/>
      <w:bookmarkEnd w:id="2798"/>
      <w:bookmarkEnd w:id="2799"/>
      <w:bookmarkEnd w:id="2800"/>
      <w:bookmarkEnd w:id="2801"/>
      <w:bookmarkEnd w:id="2802"/>
      <w:bookmarkEnd w:id="2803"/>
      <w:bookmarkEnd w:id="2804"/>
      <w:bookmarkEnd w:id="2805"/>
    </w:p>
    <w:p w14:paraId="1B7D6B17" w14:textId="77777777" w:rsidR="008C10F3" w:rsidRPr="0022420F" w:rsidRDefault="008C10F3" w:rsidP="008C10F3">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rsidRPr="00371F62" w14:paraId="0792F5F9" w14:textId="77777777" w:rsidTr="00392887">
        <w:trPr>
          <w:cantSplit/>
          <w:jc w:val="center"/>
        </w:trPr>
        <w:tc>
          <w:tcPr>
            <w:tcW w:w="3936" w:type="dxa"/>
            <w:shd w:val="pct10" w:color="auto" w:fill="FFFFFF"/>
          </w:tcPr>
          <w:p w14:paraId="35820D13" w14:textId="77777777" w:rsidR="008C10F3" w:rsidRPr="00371F62" w:rsidRDefault="008C10F3" w:rsidP="00EB348F">
            <w:pPr>
              <w:pStyle w:val="TAH"/>
              <w:rPr>
                <w:lang w:val="en-US"/>
              </w:rPr>
            </w:pPr>
            <w:r w:rsidRPr="00371F62">
              <w:rPr>
                <w:lang w:val="en-US"/>
              </w:rPr>
              <w:t>Attribute name</w:t>
            </w:r>
          </w:p>
        </w:tc>
        <w:tc>
          <w:tcPr>
            <w:tcW w:w="992" w:type="dxa"/>
            <w:shd w:val="pct10" w:color="auto" w:fill="FFFFFF"/>
          </w:tcPr>
          <w:p w14:paraId="593C62D3" w14:textId="77777777" w:rsidR="008C10F3" w:rsidRPr="00371F62" w:rsidRDefault="008C10F3" w:rsidP="00EB348F">
            <w:pPr>
              <w:pStyle w:val="TAH"/>
              <w:rPr>
                <w:lang w:val="en-US"/>
              </w:rPr>
            </w:pPr>
            <w:r w:rsidRPr="00371F62">
              <w:rPr>
                <w:lang w:val="en-US"/>
              </w:rPr>
              <w:t>Support Qualifier</w:t>
            </w:r>
          </w:p>
        </w:tc>
        <w:tc>
          <w:tcPr>
            <w:tcW w:w="1276" w:type="dxa"/>
            <w:shd w:val="pct10" w:color="auto" w:fill="FFFFFF"/>
          </w:tcPr>
          <w:p w14:paraId="7CA81915" w14:textId="77777777" w:rsidR="008C10F3" w:rsidRPr="00371F62" w:rsidRDefault="008C10F3" w:rsidP="00EB348F">
            <w:pPr>
              <w:pStyle w:val="TAH"/>
              <w:rPr>
                <w:lang w:val="en-US"/>
              </w:rPr>
            </w:pPr>
            <w:r w:rsidRPr="00371F62">
              <w:rPr>
                <w:lang w:val="en-US"/>
              </w:rPr>
              <w:t>isReadable</w:t>
            </w:r>
          </w:p>
        </w:tc>
        <w:tc>
          <w:tcPr>
            <w:tcW w:w="1134" w:type="dxa"/>
            <w:shd w:val="pct10" w:color="auto" w:fill="FFFFFF"/>
          </w:tcPr>
          <w:p w14:paraId="57D73210" w14:textId="77777777" w:rsidR="008C10F3" w:rsidRPr="00371F62" w:rsidRDefault="008C10F3" w:rsidP="00EB348F">
            <w:pPr>
              <w:pStyle w:val="TAH"/>
              <w:rPr>
                <w:lang w:val="en-US"/>
              </w:rPr>
            </w:pPr>
            <w:r w:rsidRPr="00371F62">
              <w:rPr>
                <w:lang w:val="en-US"/>
              </w:rPr>
              <w:t>isWritable</w:t>
            </w:r>
          </w:p>
        </w:tc>
        <w:tc>
          <w:tcPr>
            <w:tcW w:w="1134" w:type="dxa"/>
            <w:shd w:val="pct10" w:color="auto" w:fill="FFFFFF"/>
          </w:tcPr>
          <w:p w14:paraId="75A87E54" w14:textId="77777777" w:rsidR="008C10F3" w:rsidRPr="00371F62" w:rsidRDefault="008C10F3" w:rsidP="00EB348F">
            <w:pPr>
              <w:pStyle w:val="TAH"/>
              <w:rPr>
                <w:lang w:val="en-US"/>
              </w:rPr>
            </w:pPr>
            <w:r w:rsidRPr="00371F62">
              <w:rPr>
                <w:rFonts w:cs="Arial"/>
                <w:bCs/>
                <w:szCs w:val="18"/>
                <w:lang w:val="en-US"/>
              </w:rPr>
              <w:t>isInvariant</w:t>
            </w:r>
          </w:p>
        </w:tc>
        <w:tc>
          <w:tcPr>
            <w:tcW w:w="1385" w:type="dxa"/>
            <w:shd w:val="pct10" w:color="auto" w:fill="FFFFFF"/>
          </w:tcPr>
          <w:p w14:paraId="5C0359A5" w14:textId="77777777" w:rsidR="008C10F3" w:rsidRPr="00371F62" w:rsidRDefault="008C10F3" w:rsidP="00EB348F">
            <w:pPr>
              <w:pStyle w:val="TAH"/>
              <w:rPr>
                <w:lang w:val="en-US"/>
              </w:rPr>
            </w:pPr>
            <w:r w:rsidRPr="00371F62">
              <w:rPr>
                <w:lang w:val="en-US"/>
              </w:rPr>
              <w:t>isNotifyable</w:t>
            </w:r>
          </w:p>
        </w:tc>
      </w:tr>
      <w:tr w:rsidR="008C10F3" w:rsidRPr="00371F62" w14:paraId="5599E047" w14:textId="77777777" w:rsidTr="00392887">
        <w:trPr>
          <w:cantSplit/>
          <w:jc w:val="center"/>
        </w:trPr>
        <w:tc>
          <w:tcPr>
            <w:tcW w:w="3936" w:type="dxa"/>
          </w:tcPr>
          <w:p w14:paraId="2BF2FB91" w14:textId="77777777" w:rsidR="008C10F3" w:rsidRPr="00371F62" w:rsidRDefault="008C10F3" w:rsidP="00EB348F">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14:paraId="23A9C6AA" w14:textId="77777777" w:rsidR="008C10F3" w:rsidRPr="00371F62" w:rsidRDefault="008C10F3" w:rsidP="00EB348F">
            <w:pPr>
              <w:pStyle w:val="TAL"/>
              <w:jc w:val="center"/>
              <w:rPr>
                <w:lang w:val="en-US" w:eastAsia="zh-CN"/>
              </w:rPr>
            </w:pPr>
            <w:r w:rsidRPr="00C7483A">
              <w:rPr>
                <w:lang w:val="en-US" w:eastAsia="zh-CN"/>
              </w:rPr>
              <w:t>M</w:t>
            </w:r>
          </w:p>
        </w:tc>
        <w:tc>
          <w:tcPr>
            <w:tcW w:w="1276" w:type="dxa"/>
          </w:tcPr>
          <w:p w14:paraId="43372B32" w14:textId="77777777" w:rsidR="008C10F3" w:rsidRPr="00371F62" w:rsidRDefault="008C10F3" w:rsidP="00EB348F">
            <w:pPr>
              <w:pStyle w:val="TAL"/>
              <w:jc w:val="center"/>
              <w:rPr>
                <w:lang w:val="en-US"/>
              </w:rPr>
            </w:pPr>
            <w:r w:rsidRPr="00C7483A">
              <w:rPr>
                <w:lang w:val="en-US"/>
              </w:rPr>
              <w:t>T</w:t>
            </w:r>
          </w:p>
        </w:tc>
        <w:tc>
          <w:tcPr>
            <w:tcW w:w="1134" w:type="dxa"/>
          </w:tcPr>
          <w:p w14:paraId="3680E2EC" w14:textId="77777777" w:rsidR="008C10F3" w:rsidRPr="00371F62" w:rsidRDefault="008C10F3" w:rsidP="00EB348F">
            <w:pPr>
              <w:pStyle w:val="TAL"/>
              <w:jc w:val="center"/>
              <w:rPr>
                <w:lang w:val="en-US"/>
              </w:rPr>
            </w:pPr>
            <w:r w:rsidRPr="00C7483A">
              <w:rPr>
                <w:lang w:val="en-US"/>
              </w:rPr>
              <w:t>T</w:t>
            </w:r>
          </w:p>
        </w:tc>
        <w:tc>
          <w:tcPr>
            <w:tcW w:w="1134" w:type="dxa"/>
          </w:tcPr>
          <w:p w14:paraId="098E55B3" w14:textId="77777777" w:rsidR="008C10F3" w:rsidRPr="00371F62" w:rsidRDefault="008C10F3" w:rsidP="00EB348F">
            <w:pPr>
              <w:pStyle w:val="TAL"/>
              <w:jc w:val="center"/>
              <w:rPr>
                <w:lang w:val="en-US"/>
              </w:rPr>
            </w:pPr>
            <w:r>
              <w:rPr>
                <w:lang w:val="en-US"/>
              </w:rPr>
              <w:t>F</w:t>
            </w:r>
          </w:p>
        </w:tc>
        <w:tc>
          <w:tcPr>
            <w:tcW w:w="1385" w:type="dxa"/>
          </w:tcPr>
          <w:p w14:paraId="347A5EF6" w14:textId="77777777" w:rsidR="008C10F3" w:rsidRPr="00371F62" w:rsidRDefault="008C10F3" w:rsidP="00EB348F">
            <w:pPr>
              <w:pStyle w:val="TAL"/>
              <w:jc w:val="center"/>
              <w:rPr>
                <w:lang w:val="en-US" w:eastAsia="zh-CN"/>
              </w:rPr>
            </w:pPr>
            <w:r>
              <w:rPr>
                <w:lang w:val="en-US" w:eastAsia="zh-CN"/>
              </w:rPr>
              <w:t>T</w:t>
            </w:r>
          </w:p>
        </w:tc>
      </w:tr>
      <w:tr w:rsidR="008C10F3" w:rsidRPr="00371F62" w14:paraId="77D55F9A" w14:textId="77777777" w:rsidTr="00392887">
        <w:trPr>
          <w:cantSplit/>
          <w:jc w:val="center"/>
        </w:trPr>
        <w:tc>
          <w:tcPr>
            <w:tcW w:w="3936" w:type="dxa"/>
          </w:tcPr>
          <w:p w14:paraId="0B3DE6A0" w14:textId="77777777" w:rsidR="008C10F3" w:rsidRPr="00C7483A" w:rsidRDefault="008C10F3" w:rsidP="00EB348F">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14:paraId="60C55201" w14:textId="77777777" w:rsidR="008C10F3" w:rsidRPr="00C7483A" w:rsidRDefault="008C10F3" w:rsidP="00EB348F">
            <w:pPr>
              <w:pStyle w:val="TAL"/>
              <w:jc w:val="center"/>
              <w:rPr>
                <w:lang w:val="en-US" w:eastAsia="zh-CN"/>
              </w:rPr>
            </w:pPr>
            <w:r w:rsidRPr="00C7483A">
              <w:rPr>
                <w:lang w:val="en-US" w:eastAsia="zh-CN"/>
              </w:rPr>
              <w:t>M</w:t>
            </w:r>
          </w:p>
        </w:tc>
        <w:tc>
          <w:tcPr>
            <w:tcW w:w="1276" w:type="dxa"/>
          </w:tcPr>
          <w:p w14:paraId="0CE7CDF4" w14:textId="77777777" w:rsidR="008C10F3" w:rsidRPr="00C7483A" w:rsidRDefault="008C10F3" w:rsidP="00EB348F">
            <w:pPr>
              <w:pStyle w:val="TAL"/>
              <w:jc w:val="center"/>
              <w:rPr>
                <w:lang w:val="en-US"/>
              </w:rPr>
            </w:pPr>
            <w:r w:rsidRPr="00C7483A">
              <w:rPr>
                <w:lang w:val="en-US"/>
              </w:rPr>
              <w:t>T</w:t>
            </w:r>
          </w:p>
        </w:tc>
        <w:tc>
          <w:tcPr>
            <w:tcW w:w="1134" w:type="dxa"/>
          </w:tcPr>
          <w:p w14:paraId="33D4B819" w14:textId="77777777" w:rsidR="008C10F3" w:rsidRPr="00C7483A" w:rsidRDefault="008C10F3" w:rsidP="00EB348F">
            <w:pPr>
              <w:pStyle w:val="TAL"/>
              <w:jc w:val="center"/>
              <w:rPr>
                <w:lang w:val="en-US"/>
              </w:rPr>
            </w:pPr>
            <w:r w:rsidRPr="00C7483A">
              <w:rPr>
                <w:lang w:val="en-US"/>
              </w:rPr>
              <w:t>T</w:t>
            </w:r>
          </w:p>
        </w:tc>
        <w:tc>
          <w:tcPr>
            <w:tcW w:w="1134" w:type="dxa"/>
          </w:tcPr>
          <w:p w14:paraId="02A7623D" w14:textId="77777777" w:rsidR="008C10F3" w:rsidRDefault="008C10F3" w:rsidP="00EB348F">
            <w:pPr>
              <w:pStyle w:val="TAL"/>
              <w:jc w:val="center"/>
              <w:rPr>
                <w:lang w:val="en-US"/>
              </w:rPr>
            </w:pPr>
            <w:r>
              <w:rPr>
                <w:lang w:val="en-US"/>
              </w:rPr>
              <w:t>F</w:t>
            </w:r>
          </w:p>
        </w:tc>
        <w:tc>
          <w:tcPr>
            <w:tcW w:w="1385" w:type="dxa"/>
          </w:tcPr>
          <w:p w14:paraId="6A7078C0" w14:textId="77777777" w:rsidR="008C10F3" w:rsidRDefault="008C10F3" w:rsidP="00EB348F">
            <w:pPr>
              <w:pStyle w:val="TAL"/>
              <w:jc w:val="center"/>
              <w:rPr>
                <w:lang w:val="en-US" w:eastAsia="zh-CN"/>
              </w:rPr>
            </w:pPr>
            <w:r>
              <w:rPr>
                <w:lang w:val="en-US" w:eastAsia="zh-CN"/>
              </w:rPr>
              <w:t>T</w:t>
            </w:r>
          </w:p>
        </w:tc>
      </w:tr>
    </w:tbl>
    <w:p w14:paraId="4FC17F78" w14:textId="77777777" w:rsidR="008C10F3" w:rsidRDefault="008C10F3" w:rsidP="008C10F3">
      <w:pPr>
        <w:rPr>
          <w:lang w:eastAsia="zh-CN"/>
        </w:rPr>
      </w:pPr>
      <w:bookmarkStart w:id="2806" w:name="_Toc35878272"/>
      <w:bookmarkStart w:id="2807" w:name="_Toc36220088"/>
      <w:bookmarkStart w:id="2808" w:name="_Toc36474186"/>
      <w:bookmarkStart w:id="2809" w:name="_Toc36542458"/>
      <w:bookmarkStart w:id="2810" w:name="_Toc36543279"/>
      <w:bookmarkStart w:id="2811" w:name="_Toc36567517"/>
      <w:bookmarkStart w:id="2812" w:name="_Toc44341135"/>
      <w:bookmarkStart w:id="2813" w:name="_Toc51675433"/>
      <w:bookmarkStart w:id="2814" w:name="_Toc55894882"/>
      <w:bookmarkStart w:id="2815" w:name="_Toc58939966"/>
    </w:p>
    <w:p w14:paraId="4D44076B" w14:textId="77777777" w:rsidR="008C10F3" w:rsidRPr="002B15AA" w:rsidRDefault="008C10F3" w:rsidP="008C10F3">
      <w:pPr>
        <w:pStyle w:val="Heading4"/>
      </w:pPr>
      <w:bookmarkStart w:id="2816" w:name="_Toc67928181"/>
      <w:r w:rsidRPr="002B15AA">
        <w:rPr>
          <w:rFonts w:hint="eastAsia"/>
          <w:lang w:eastAsia="zh-CN"/>
        </w:rPr>
        <w:t>4</w:t>
      </w:r>
      <w:r w:rsidRPr="002B15AA">
        <w:t>.3.</w:t>
      </w:r>
      <w:r>
        <w:t>43</w:t>
      </w:r>
      <w:r w:rsidRPr="002B15AA">
        <w:t>.3</w:t>
      </w:r>
      <w:r w:rsidRPr="002B15AA">
        <w:tab/>
        <w:t>Attribute constraints</w:t>
      </w:r>
      <w:bookmarkEnd w:id="2806"/>
      <w:bookmarkEnd w:id="2807"/>
      <w:bookmarkEnd w:id="2808"/>
      <w:bookmarkEnd w:id="2809"/>
      <w:bookmarkEnd w:id="2810"/>
      <w:bookmarkEnd w:id="2811"/>
      <w:bookmarkEnd w:id="2812"/>
      <w:bookmarkEnd w:id="2813"/>
      <w:bookmarkEnd w:id="2814"/>
      <w:bookmarkEnd w:id="2815"/>
      <w:bookmarkEnd w:id="2816"/>
    </w:p>
    <w:p w14:paraId="45DD7221" w14:textId="77777777" w:rsidR="008C10F3" w:rsidRPr="002B15AA" w:rsidRDefault="008C10F3" w:rsidP="008C10F3">
      <w:r w:rsidRPr="002B15AA">
        <w:t>None.</w:t>
      </w:r>
    </w:p>
    <w:p w14:paraId="5B704928" w14:textId="77777777" w:rsidR="008C10F3" w:rsidRPr="002B15AA" w:rsidRDefault="008C10F3" w:rsidP="008C10F3">
      <w:pPr>
        <w:pStyle w:val="Heading4"/>
      </w:pPr>
      <w:bookmarkStart w:id="2817" w:name="_Toc35878273"/>
      <w:bookmarkStart w:id="2818" w:name="_Toc36220089"/>
      <w:bookmarkStart w:id="2819" w:name="_Toc36474187"/>
      <w:bookmarkStart w:id="2820" w:name="_Toc36542459"/>
      <w:bookmarkStart w:id="2821" w:name="_Toc36543280"/>
      <w:bookmarkStart w:id="2822" w:name="_Toc36567518"/>
      <w:bookmarkStart w:id="2823" w:name="_Toc44341136"/>
      <w:bookmarkStart w:id="2824" w:name="_Toc51675434"/>
      <w:bookmarkStart w:id="2825" w:name="_Toc55894883"/>
      <w:bookmarkStart w:id="2826" w:name="_Toc58939967"/>
      <w:bookmarkStart w:id="2827" w:name="_Toc67928182"/>
      <w:r w:rsidRPr="002B15AA">
        <w:rPr>
          <w:rFonts w:hint="eastAsia"/>
          <w:lang w:eastAsia="zh-CN"/>
        </w:rPr>
        <w:t>4</w:t>
      </w:r>
      <w:r w:rsidRPr="002B15AA">
        <w:t>.3.</w:t>
      </w:r>
      <w:r>
        <w:t>43</w:t>
      </w:r>
      <w:r w:rsidRPr="002B15AA">
        <w:t>.4</w:t>
      </w:r>
      <w:r w:rsidRPr="002B15AA">
        <w:tab/>
        <w:t>Notifications</w:t>
      </w:r>
      <w:bookmarkEnd w:id="2817"/>
      <w:bookmarkEnd w:id="2818"/>
      <w:bookmarkEnd w:id="2819"/>
      <w:bookmarkEnd w:id="2820"/>
      <w:bookmarkEnd w:id="2821"/>
      <w:bookmarkEnd w:id="2822"/>
      <w:bookmarkEnd w:id="2823"/>
      <w:bookmarkEnd w:id="2824"/>
      <w:bookmarkEnd w:id="2825"/>
      <w:bookmarkEnd w:id="2826"/>
      <w:bookmarkEnd w:id="2827"/>
    </w:p>
    <w:p w14:paraId="7DB37651" w14:textId="77777777" w:rsidR="008C10F3" w:rsidRDefault="008C10F3" w:rsidP="008C10F3">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8CF0C1E" w14:textId="77777777" w:rsidR="008C10F3" w:rsidRDefault="008C10F3" w:rsidP="008C10F3">
      <w:pPr>
        <w:pStyle w:val="Heading3"/>
        <w:rPr>
          <w:rFonts w:ascii="Courier New" w:hAnsi="Courier New"/>
          <w:lang w:val="en-US" w:eastAsia="zh-CN"/>
        </w:rPr>
      </w:pPr>
      <w:bookmarkStart w:id="2828" w:name="_Toc35878274"/>
      <w:bookmarkStart w:id="2829" w:name="_Toc36220090"/>
      <w:bookmarkStart w:id="2830" w:name="_Toc36474188"/>
      <w:bookmarkStart w:id="2831" w:name="_Toc36542460"/>
      <w:bookmarkStart w:id="2832" w:name="_Toc36543281"/>
      <w:bookmarkStart w:id="2833" w:name="_Toc36567519"/>
      <w:bookmarkStart w:id="2834" w:name="_Toc44341137"/>
      <w:bookmarkStart w:id="2835" w:name="_Toc51675435"/>
      <w:bookmarkStart w:id="2836" w:name="_Toc55894884"/>
      <w:bookmarkStart w:id="2837" w:name="_Toc58939968"/>
      <w:bookmarkStart w:id="2838" w:name="_Toc67928183"/>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828"/>
      <w:bookmarkEnd w:id="2829"/>
      <w:bookmarkEnd w:id="2830"/>
      <w:bookmarkEnd w:id="2831"/>
      <w:bookmarkEnd w:id="2832"/>
      <w:bookmarkEnd w:id="2833"/>
      <w:bookmarkEnd w:id="2834"/>
      <w:bookmarkEnd w:id="2835"/>
      <w:bookmarkEnd w:id="2836"/>
      <w:bookmarkEnd w:id="2837"/>
      <w:bookmarkEnd w:id="2838"/>
    </w:p>
    <w:p w14:paraId="6A10BD21" w14:textId="77777777" w:rsidR="008C10F3" w:rsidRDefault="008C10F3" w:rsidP="008C10F3">
      <w:pPr>
        <w:pStyle w:val="Heading4"/>
      </w:pPr>
      <w:bookmarkStart w:id="2839" w:name="_Toc35878275"/>
      <w:bookmarkStart w:id="2840" w:name="_Toc36220091"/>
      <w:bookmarkStart w:id="2841" w:name="_Toc36474189"/>
      <w:bookmarkStart w:id="2842" w:name="_Toc36542461"/>
      <w:bookmarkStart w:id="2843" w:name="_Toc36543282"/>
      <w:bookmarkStart w:id="2844" w:name="_Toc36567520"/>
      <w:bookmarkStart w:id="2845" w:name="_Toc44341138"/>
      <w:bookmarkStart w:id="2846" w:name="_Toc51675436"/>
      <w:bookmarkStart w:id="2847" w:name="_Toc55894885"/>
      <w:bookmarkStart w:id="2848" w:name="_Toc58939969"/>
      <w:bookmarkStart w:id="2849" w:name="_Toc67928184"/>
      <w:r>
        <w:rPr>
          <w:lang w:eastAsia="zh-CN"/>
        </w:rPr>
        <w:t>4.3.44</w:t>
      </w:r>
      <w:r>
        <w:t>.1</w:t>
      </w:r>
      <w:r>
        <w:tab/>
        <w:t>Definition</w:t>
      </w:r>
      <w:bookmarkEnd w:id="2839"/>
      <w:bookmarkEnd w:id="2840"/>
      <w:bookmarkEnd w:id="2841"/>
      <w:bookmarkEnd w:id="2842"/>
      <w:bookmarkEnd w:id="2843"/>
      <w:bookmarkEnd w:id="2844"/>
      <w:bookmarkEnd w:id="2845"/>
      <w:bookmarkEnd w:id="2846"/>
      <w:bookmarkEnd w:id="2847"/>
      <w:bookmarkEnd w:id="2848"/>
      <w:bookmarkEnd w:id="2849"/>
    </w:p>
    <w:p w14:paraId="1F3479DA" w14:textId="77777777" w:rsidR="008C10F3" w:rsidRDefault="008C10F3" w:rsidP="008C10F3">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3B335206" w14:textId="77777777" w:rsidR="008C10F3" w:rsidRDefault="008C10F3" w:rsidP="008C10F3">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14:paraId="3ADE8201" w14:textId="77777777" w:rsidR="008C10F3" w:rsidRDefault="008C10F3" w:rsidP="008C10F3">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14:paraId="052E2154" w14:textId="77777777" w:rsidR="008C10F3" w:rsidRDefault="008C10F3" w:rsidP="008C10F3">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14:paraId="55C1597F" w14:textId="77777777" w:rsidR="008C10F3" w:rsidRPr="000C1A31" w:rsidRDefault="008C10F3" w:rsidP="008C10F3">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14:paraId="75935000" w14:textId="77777777" w:rsidR="008C10F3" w:rsidRPr="000C1A31" w:rsidRDefault="008C10F3" w:rsidP="008C10F3">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14:paraId="2F70FB4C" w14:textId="77777777" w:rsidR="008C10F3" w:rsidRDefault="008C10F3" w:rsidP="008C10F3">
      <w:pPr>
        <w:pStyle w:val="Heading4"/>
      </w:pPr>
      <w:bookmarkStart w:id="2850" w:name="_Toc35878276"/>
      <w:bookmarkStart w:id="2851" w:name="_Toc36220092"/>
      <w:bookmarkStart w:id="2852" w:name="_Toc36474190"/>
      <w:bookmarkStart w:id="2853" w:name="_Toc36542462"/>
      <w:bookmarkStart w:id="2854" w:name="_Toc36543283"/>
      <w:bookmarkStart w:id="2855" w:name="_Toc36567521"/>
      <w:bookmarkStart w:id="2856" w:name="_Toc44341139"/>
      <w:bookmarkStart w:id="2857" w:name="_Toc51675437"/>
      <w:bookmarkStart w:id="2858" w:name="_Toc55894886"/>
      <w:bookmarkStart w:id="2859" w:name="_Toc58939970"/>
      <w:bookmarkStart w:id="2860" w:name="_Toc67928185"/>
      <w:r>
        <w:rPr>
          <w:lang w:eastAsia="zh-CN"/>
        </w:rPr>
        <w:t>4.3.44</w:t>
      </w:r>
      <w:r>
        <w:t>.2</w:t>
      </w:r>
      <w:r>
        <w:tab/>
        <w:t>Attributes</w:t>
      </w:r>
      <w:bookmarkEnd w:id="2850"/>
      <w:bookmarkEnd w:id="2851"/>
      <w:bookmarkEnd w:id="2852"/>
      <w:bookmarkEnd w:id="2853"/>
      <w:bookmarkEnd w:id="2854"/>
      <w:bookmarkEnd w:id="2855"/>
      <w:bookmarkEnd w:id="2856"/>
      <w:bookmarkEnd w:id="2857"/>
      <w:bookmarkEnd w:id="2858"/>
      <w:bookmarkEnd w:id="2859"/>
      <w:bookmarkEnd w:id="2860"/>
    </w:p>
    <w:p w14:paraId="1C6570A6" w14:textId="77777777" w:rsidR="008C10F3" w:rsidRDefault="008C10F3" w:rsidP="008C10F3">
      <w:r>
        <w:t xml:space="preserve">See that defined in </w:t>
      </w:r>
      <w:r>
        <w:rPr>
          <w:rFonts w:ascii="Courier New" w:hAnsi="Courier New" w:cs="Courier New"/>
        </w:rPr>
        <w:t>&lt;&lt;IOC&gt;&gt;NRCellCU, &lt;&lt;IOC&gt;&gt;NRCellDU, &lt;&lt;IOC&gt;&gt;GNBCUUPFunction, &lt;&lt;IOC&gt;&gt;GNBCUCPFunction or &lt;&lt;IOC&gt;&gt;GNBDUFunction.</w:t>
      </w:r>
    </w:p>
    <w:p w14:paraId="7A9F4234" w14:textId="77777777" w:rsidR="008C10F3" w:rsidRDefault="008C10F3" w:rsidP="008C10F3">
      <w:pPr>
        <w:pStyle w:val="Heading4"/>
      </w:pPr>
      <w:bookmarkStart w:id="2861" w:name="_Toc35878277"/>
      <w:bookmarkStart w:id="2862" w:name="_Toc36220093"/>
      <w:bookmarkStart w:id="2863" w:name="_Toc36474191"/>
      <w:bookmarkStart w:id="2864" w:name="_Toc36542463"/>
      <w:bookmarkStart w:id="2865" w:name="_Toc36543284"/>
      <w:bookmarkStart w:id="2866" w:name="_Toc36567522"/>
      <w:bookmarkStart w:id="2867" w:name="_Toc44341140"/>
      <w:bookmarkStart w:id="2868" w:name="_Toc51675438"/>
      <w:bookmarkStart w:id="2869" w:name="_Toc55894887"/>
      <w:bookmarkStart w:id="2870" w:name="_Toc58939971"/>
      <w:bookmarkStart w:id="2871" w:name="_Toc67928186"/>
      <w:r>
        <w:rPr>
          <w:lang w:eastAsia="zh-CN"/>
        </w:rPr>
        <w:t>4.3.44</w:t>
      </w:r>
      <w:r>
        <w:t>.3</w:t>
      </w:r>
      <w:r>
        <w:tab/>
        <w:t>Attribute constraints</w:t>
      </w:r>
      <w:bookmarkEnd w:id="2861"/>
      <w:bookmarkEnd w:id="2862"/>
      <w:bookmarkEnd w:id="2863"/>
      <w:bookmarkEnd w:id="2864"/>
      <w:bookmarkEnd w:id="2865"/>
      <w:bookmarkEnd w:id="2866"/>
      <w:bookmarkEnd w:id="2867"/>
      <w:bookmarkEnd w:id="2868"/>
      <w:bookmarkEnd w:id="2869"/>
      <w:bookmarkEnd w:id="2870"/>
      <w:bookmarkEnd w:id="2871"/>
    </w:p>
    <w:p w14:paraId="4ABBC40B" w14:textId="77777777" w:rsidR="008C10F3" w:rsidRDefault="008C10F3" w:rsidP="008C10F3">
      <w:r>
        <w:t xml:space="preserve">See that defined in </w:t>
      </w:r>
      <w:r>
        <w:rPr>
          <w:rFonts w:ascii="Courier New" w:hAnsi="Courier New" w:cs="Courier New"/>
        </w:rPr>
        <w:t>&lt;&lt;IOC&gt;&gt;NRCellCU, &lt;&lt;IOC&gt;&gt;NRCellDU, &lt;&lt;IOC&gt;&gt;GNBCUUPFunction, &lt;&lt;IOC&gt;&gt;GNBCUCPFunction, or &lt;&lt;IOC&gt;&gt;GNBDUFunction.</w:t>
      </w:r>
    </w:p>
    <w:p w14:paraId="205CBD47" w14:textId="77777777" w:rsidR="008C10F3" w:rsidRDefault="008C10F3" w:rsidP="008C10F3">
      <w:pPr>
        <w:pStyle w:val="Heading4"/>
      </w:pPr>
      <w:bookmarkStart w:id="2872" w:name="_Toc35878278"/>
      <w:bookmarkStart w:id="2873" w:name="_Toc36220094"/>
      <w:bookmarkStart w:id="2874" w:name="_Toc36474192"/>
      <w:bookmarkStart w:id="2875" w:name="_Toc36542464"/>
      <w:bookmarkStart w:id="2876" w:name="_Toc36543285"/>
      <w:bookmarkStart w:id="2877" w:name="_Toc36567523"/>
      <w:bookmarkStart w:id="2878" w:name="_Toc44341141"/>
      <w:bookmarkStart w:id="2879" w:name="_Toc51675439"/>
      <w:bookmarkStart w:id="2880" w:name="_Toc55894888"/>
      <w:bookmarkStart w:id="2881" w:name="_Toc58939972"/>
      <w:bookmarkStart w:id="2882" w:name="_Toc67928187"/>
      <w:r>
        <w:rPr>
          <w:lang w:eastAsia="zh-CN"/>
        </w:rPr>
        <w:t>4.3.44</w:t>
      </w:r>
      <w:r>
        <w:t>.4</w:t>
      </w:r>
      <w:r>
        <w:tab/>
        <w:t>Notifications</w:t>
      </w:r>
      <w:bookmarkEnd w:id="2872"/>
      <w:bookmarkEnd w:id="2873"/>
      <w:bookmarkEnd w:id="2874"/>
      <w:bookmarkEnd w:id="2875"/>
      <w:bookmarkEnd w:id="2876"/>
      <w:bookmarkEnd w:id="2877"/>
      <w:bookmarkEnd w:id="2878"/>
      <w:bookmarkEnd w:id="2879"/>
      <w:bookmarkEnd w:id="2880"/>
      <w:bookmarkEnd w:id="2881"/>
      <w:bookmarkEnd w:id="2882"/>
    </w:p>
    <w:p w14:paraId="20D61A1F" w14:textId="77777777" w:rsidR="008C10F3" w:rsidRDefault="008C10F3" w:rsidP="008C10F3">
      <w:r>
        <w:t>See respective IOCs.</w:t>
      </w:r>
    </w:p>
    <w:p w14:paraId="50B4DC1F" w14:textId="77777777" w:rsidR="008C10F3" w:rsidRPr="00A305C5" w:rsidRDefault="008C10F3" w:rsidP="008C10F3">
      <w:pPr>
        <w:pStyle w:val="Heading3"/>
        <w:rPr>
          <w:lang w:eastAsia="zh-CN"/>
        </w:rPr>
      </w:pPr>
      <w:bookmarkStart w:id="2883" w:name="_Toc35878279"/>
      <w:bookmarkStart w:id="2884" w:name="_Toc36220095"/>
      <w:bookmarkStart w:id="2885" w:name="_Toc36474193"/>
      <w:bookmarkStart w:id="2886" w:name="_Toc36542465"/>
      <w:bookmarkStart w:id="2887" w:name="_Toc36543286"/>
      <w:bookmarkStart w:id="2888" w:name="_Toc36567524"/>
      <w:bookmarkStart w:id="2889" w:name="_Toc44341142"/>
      <w:bookmarkStart w:id="2890" w:name="_Toc51675440"/>
      <w:bookmarkStart w:id="2891" w:name="_Toc55894889"/>
      <w:bookmarkStart w:id="2892" w:name="_Toc58939973"/>
      <w:bookmarkStart w:id="2893" w:name="_Toc67928188"/>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883"/>
      <w:bookmarkEnd w:id="2884"/>
      <w:bookmarkEnd w:id="2885"/>
      <w:bookmarkEnd w:id="2886"/>
      <w:bookmarkEnd w:id="2887"/>
      <w:bookmarkEnd w:id="2888"/>
      <w:bookmarkEnd w:id="2889"/>
      <w:bookmarkEnd w:id="2890"/>
      <w:bookmarkEnd w:id="2891"/>
      <w:bookmarkEnd w:id="2892"/>
      <w:bookmarkEnd w:id="2893"/>
    </w:p>
    <w:p w14:paraId="456D6854" w14:textId="77777777" w:rsidR="008C10F3" w:rsidRPr="00A305C5" w:rsidRDefault="008C10F3" w:rsidP="008C10F3">
      <w:pPr>
        <w:pStyle w:val="Heading4"/>
      </w:pPr>
      <w:bookmarkStart w:id="2894" w:name="_Toc35878280"/>
      <w:bookmarkStart w:id="2895" w:name="_Toc36220096"/>
      <w:bookmarkStart w:id="2896" w:name="_Toc36474194"/>
      <w:bookmarkStart w:id="2897" w:name="_Toc36542466"/>
      <w:bookmarkStart w:id="2898" w:name="_Toc36543287"/>
      <w:bookmarkStart w:id="2899" w:name="_Toc36567525"/>
      <w:bookmarkStart w:id="2900" w:name="_Toc44341143"/>
      <w:bookmarkStart w:id="2901" w:name="_Toc51675441"/>
      <w:bookmarkStart w:id="2902" w:name="_Toc55894890"/>
      <w:bookmarkStart w:id="2903" w:name="_Toc58939974"/>
      <w:bookmarkStart w:id="2904" w:name="_Toc67928189"/>
      <w:r w:rsidRPr="00A305C5">
        <w:rPr>
          <w:lang w:eastAsia="zh-CN"/>
        </w:rPr>
        <w:t>4.3.</w:t>
      </w:r>
      <w:r>
        <w:rPr>
          <w:lang w:eastAsia="zh-CN"/>
        </w:rPr>
        <w:t>45</w:t>
      </w:r>
      <w:r w:rsidRPr="00A305C5">
        <w:t>.1</w:t>
      </w:r>
      <w:r w:rsidRPr="00A305C5">
        <w:tab/>
        <w:t>Definition</w:t>
      </w:r>
      <w:bookmarkEnd w:id="2894"/>
      <w:bookmarkEnd w:id="2895"/>
      <w:bookmarkEnd w:id="2896"/>
      <w:bookmarkEnd w:id="2897"/>
      <w:bookmarkEnd w:id="2898"/>
      <w:bookmarkEnd w:id="2899"/>
      <w:bookmarkEnd w:id="2900"/>
      <w:bookmarkEnd w:id="2901"/>
      <w:bookmarkEnd w:id="2902"/>
      <w:bookmarkEnd w:id="2903"/>
      <w:bookmarkEnd w:id="2904"/>
    </w:p>
    <w:p w14:paraId="11483AE8" w14:textId="77777777" w:rsidR="008C10F3" w:rsidRPr="00A305C5" w:rsidRDefault="008C10F3" w:rsidP="008C10F3">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1B088856" w14:textId="77777777" w:rsidR="008C10F3" w:rsidRPr="00A305C5" w:rsidRDefault="008C10F3" w:rsidP="008C10F3">
      <w:pPr>
        <w:pStyle w:val="Heading4"/>
      </w:pPr>
      <w:bookmarkStart w:id="2905" w:name="_Toc35878281"/>
      <w:bookmarkStart w:id="2906" w:name="_Toc36220097"/>
      <w:bookmarkStart w:id="2907" w:name="_Toc36474195"/>
      <w:bookmarkStart w:id="2908" w:name="_Toc36542467"/>
      <w:bookmarkStart w:id="2909" w:name="_Toc36543288"/>
      <w:bookmarkStart w:id="2910" w:name="_Toc36567526"/>
      <w:bookmarkStart w:id="2911" w:name="_Toc44341144"/>
      <w:bookmarkStart w:id="2912" w:name="_Toc51675442"/>
      <w:bookmarkStart w:id="2913" w:name="_Toc55894891"/>
      <w:bookmarkStart w:id="2914" w:name="_Toc58939975"/>
      <w:bookmarkStart w:id="2915" w:name="_Toc67928190"/>
      <w:r w:rsidRPr="00A305C5">
        <w:rPr>
          <w:lang w:eastAsia="zh-CN"/>
        </w:rPr>
        <w:t>4.3.</w:t>
      </w:r>
      <w:r>
        <w:rPr>
          <w:lang w:eastAsia="zh-CN"/>
        </w:rPr>
        <w:t>45</w:t>
      </w:r>
      <w:r w:rsidRPr="00A305C5">
        <w:t>.2</w:t>
      </w:r>
      <w:r w:rsidRPr="00A305C5">
        <w:tab/>
        <w:t>Attributes</w:t>
      </w:r>
      <w:bookmarkEnd w:id="2905"/>
      <w:bookmarkEnd w:id="2906"/>
      <w:bookmarkEnd w:id="2907"/>
      <w:bookmarkEnd w:id="2908"/>
      <w:bookmarkEnd w:id="2909"/>
      <w:bookmarkEnd w:id="2910"/>
      <w:bookmarkEnd w:id="2911"/>
      <w:bookmarkEnd w:id="2912"/>
      <w:bookmarkEnd w:id="2913"/>
      <w:bookmarkEnd w:id="2914"/>
      <w:bookmarkEnd w:id="2915"/>
    </w:p>
    <w:p w14:paraId="31630B9B" w14:textId="77777777" w:rsidR="008C10F3" w:rsidRPr="00A305C5" w:rsidRDefault="008C10F3" w:rsidP="008C10F3">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FC11446" w14:textId="77777777" w:rsidR="008C10F3" w:rsidRPr="00A305C5" w:rsidRDefault="008C10F3" w:rsidP="008C10F3">
      <w:pPr>
        <w:pStyle w:val="Heading4"/>
      </w:pPr>
      <w:bookmarkStart w:id="2916" w:name="_Toc35878282"/>
      <w:bookmarkStart w:id="2917" w:name="_Toc36220098"/>
      <w:bookmarkStart w:id="2918" w:name="_Toc36474196"/>
      <w:bookmarkStart w:id="2919" w:name="_Toc36542468"/>
      <w:bookmarkStart w:id="2920" w:name="_Toc36543289"/>
      <w:bookmarkStart w:id="2921" w:name="_Toc36567527"/>
      <w:bookmarkStart w:id="2922" w:name="_Toc44341145"/>
      <w:bookmarkStart w:id="2923" w:name="_Toc51675443"/>
      <w:bookmarkStart w:id="2924" w:name="_Toc55894892"/>
      <w:bookmarkStart w:id="2925" w:name="_Toc58939976"/>
      <w:bookmarkStart w:id="2926" w:name="_Toc67928191"/>
      <w:r w:rsidRPr="00A305C5">
        <w:rPr>
          <w:lang w:eastAsia="zh-CN"/>
        </w:rPr>
        <w:t>4.3.</w:t>
      </w:r>
      <w:r>
        <w:rPr>
          <w:lang w:eastAsia="zh-CN"/>
        </w:rPr>
        <w:t>45</w:t>
      </w:r>
      <w:r w:rsidRPr="00A305C5">
        <w:t>.3</w:t>
      </w:r>
      <w:r w:rsidRPr="00A305C5">
        <w:tab/>
        <w:t>Attribute constraints</w:t>
      </w:r>
      <w:bookmarkEnd w:id="2916"/>
      <w:bookmarkEnd w:id="2917"/>
      <w:bookmarkEnd w:id="2918"/>
      <w:bookmarkEnd w:id="2919"/>
      <w:bookmarkEnd w:id="2920"/>
      <w:bookmarkEnd w:id="2921"/>
      <w:bookmarkEnd w:id="2922"/>
      <w:bookmarkEnd w:id="2923"/>
      <w:bookmarkEnd w:id="2924"/>
      <w:bookmarkEnd w:id="2925"/>
      <w:bookmarkEnd w:id="2926"/>
    </w:p>
    <w:p w14:paraId="6D338889" w14:textId="77777777" w:rsidR="008C10F3" w:rsidRPr="00A305C5" w:rsidRDefault="008C10F3" w:rsidP="008C10F3">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D09D811" w14:textId="77777777" w:rsidR="008C10F3" w:rsidRPr="00A305C5" w:rsidRDefault="008C10F3" w:rsidP="008C10F3">
      <w:pPr>
        <w:pStyle w:val="Heading4"/>
      </w:pPr>
      <w:bookmarkStart w:id="2927" w:name="_Toc35878283"/>
      <w:bookmarkStart w:id="2928" w:name="_Toc36220099"/>
      <w:bookmarkStart w:id="2929" w:name="_Toc36474197"/>
      <w:bookmarkStart w:id="2930" w:name="_Toc36542469"/>
      <w:bookmarkStart w:id="2931" w:name="_Toc36543290"/>
      <w:bookmarkStart w:id="2932" w:name="_Toc36567528"/>
      <w:bookmarkStart w:id="2933" w:name="_Toc44341146"/>
      <w:bookmarkStart w:id="2934" w:name="_Toc51675444"/>
      <w:bookmarkStart w:id="2935" w:name="_Toc55894893"/>
      <w:bookmarkStart w:id="2936" w:name="_Toc58939977"/>
      <w:bookmarkStart w:id="2937" w:name="_Toc67928192"/>
      <w:r w:rsidRPr="00A305C5">
        <w:rPr>
          <w:lang w:eastAsia="zh-CN"/>
        </w:rPr>
        <w:t>4.3.</w:t>
      </w:r>
      <w:r>
        <w:rPr>
          <w:lang w:eastAsia="zh-CN"/>
        </w:rPr>
        <w:t>45</w:t>
      </w:r>
      <w:r w:rsidRPr="00A305C5">
        <w:t>.4</w:t>
      </w:r>
      <w:r w:rsidRPr="00A305C5">
        <w:tab/>
        <w:t>Notifications</w:t>
      </w:r>
      <w:bookmarkEnd w:id="2927"/>
      <w:bookmarkEnd w:id="2928"/>
      <w:bookmarkEnd w:id="2929"/>
      <w:bookmarkEnd w:id="2930"/>
      <w:bookmarkEnd w:id="2931"/>
      <w:bookmarkEnd w:id="2932"/>
      <w:bookmarkEnd w:id="2933"/>
      <w:bookmarkEnd w:id="2934"/>
      <w:bookmarkEnd w:id="2935"/>
      <w:bookmarkEnd w:id="2936"/>
      <w:bookmarkEnd w:id="2937"/>
    </w:p>
    <w:p w14:paraId="2DB2FE63" w14:textId="77777777" w:rsidR="008C10F3" w:rsidRDefault="008C10F3" w:rsidP="008C10F3">
      <w:r>
        <w:t>See respective IOCs.</w:t>
      </w:r>
    </w:p>
    <w:p w14:paraId="46D5D955" w14:textId="77777777" w:rsidR="008C10F3" w:rsidRPr="00A305C5" w:rsidRDefault="008C10F3" w:rsidP="008C10F3">
      <w:pPr>
        <w:pStyle w:val="Heading3"/>
        <w:rPr>
          <w:lang w:eastAsia="zh-CN"/>
        </w:rPr>
      </w:pPr>
      <w:bookmarkStart w:id="2938" w:name="_Toc35878284"/>
      <w:bookmarkStart w:id="2939" w:name="_Toc36220100"/>
      <w:bookmarkStart w:id="2940" w:name="_Toc36474198"/>
      <w:bookmarkStart w:id="2941" w:name="_Toc36542470"/>
      <w:bookmarkStart w:id="2942" w:name="_Toc36543291"/>
      <w:bookmarkStart w:id="2943" w:name="_Toc36567529"/>
      <w:bookmarkStart w:id="2944" w:name="_Toc44341147"/>
      <w:bookmarkStart w:id="2945" w:name="_Toc51675445"/>
      <w:bookmarkStart w:id="2946" w:name="_Toc55894894"/>
      <w:bookmarkStart w:id="2947" w:name="_Toc58939978"/>
      <w:bookmarkStart w:id="2948" w:name="_Toc67928193"/>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938"/>
      <w:bookmarkEnd w:id="2939"/>
      <w:bookmarkEnd w:id="2940"/>
      <w:bookmarkEnd w:id="2941"/>
      <w:bookmarkEnd w:id="2942"/>
      <w:bookmarkEnd w:id="2943"/>
      <w:bookmarkEnd w:id="2944"/>
      <w:bookmarkEnd w:id="2945"/>
      <w:bookmarkEnd w:id="2946"/>
      <w:bookmarkEnd w:id="2947"/>
      <w:bookmarkEnd w:id="2948"/>
    </w:p>
    <w:p w14:paraId="14FF62A8" w14:textId="77777777" w:rsidR="008C10F3" w:rsidRPr="00A305C5" w:rsidRDefault="008C10F3" w:rsidP="008C10F3">
      <w:pPr>
        <w:pStyle w:val="Heading4"/>
      </w:pPr>
      <w:bookmarkStart w:id="2949" w:name="_Toc35878285"/>
      <w:bookmarkStart w:id="2950" w:name="_Toc36220101"/>
      <w:bookmarkStart w:id="2951" w:name="_Toc36474199"/>
      <w:bookmarkStart w:id="2952" w:name="_Toc36542471"/>
      <w:bookmarkStart w:id="2953" w:name="_Toc36543292"/>
      <w:bookmarkStart w:id="2954" w:name="_Toc36567530"/>
      <w:bookmarkStart w:id="2955" w:name="_Toc44341148"/>
      <w:bookmarkStart w:id="2956" w:name="_Toc51675446"/>
      <w:bookmarkStart w:id="2957" w:name="_Toc55894895"/>
      <w:bookmarkStart w:id="2958" w:name="_Toc58939979"/>
      <w:bookmarkStart w:id="2959" w:name="_Toc67928194"/>
      <w:r w:rsidRPr="00A305C5">
        <w:rPr>
          <w:lang w:eastAsia="zh-CN"/>
        </w:rPr>
        <w:t>4.3.</w:t>
      </w:r>
      <w:r>
        <w:rPr>
          <w:lang w:eastAsia="zh-CN"/>
        </w:rPr>
        <w:t>46</w:t>
      </w:r>
      <w:r w:rsidRPr="00A305C5">
        <w:t>.1</w:t>
      </w:r>
      <w:r w:rsidRPr="00A305C5">
        <w:tab/>
        <w:t>Definition</w:t>
      </w:r>
      <w:bookmarkEnd w:id="2949"/>
      <w:bookmarkEnd w:id="2950"/>
      <w:bookmarkEnd w:id="2951"/>
      <w:bookmarkEnd w:id="2952"/>
      <w:bookmarkEnd w:id="2953"/>
      <w:bookmarkEnd w:id="2954"/>
      <w:bookmarkEnd w:id="2955"/>
      <w:bookmarkEnd w:id="2956"/>
      <w:bookmarkEnd w:id="2957"/>
      <w:bookmarkEnd w:id="2958"/>
      <w:bookmarkEnd w:id="2959"/>
    </w:p>
    <w:p w14:paraId="2478732B" w14:textId="77777777" w:rsidR="008C10F3" w:rsidRPr="00A305C5" w:rsidRDefault="008C10F3" w:rsidP="008C10F3">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BE6EB93" w14:textId="77777777" w:rsidR="008C10F3" w:rsidRPr="00A305C5" w:rsidRDefault="008C10F3" w:rsidP="008C10F3">
      <w:pPr>
        <w:pStyle w:val="Heading4"/>
      </w:pPr>
      <w:bookmarkStart w:id="2960" w:name="_Toc35878286"/>
      <w:bookmarkStart w:id="2961" w:name="_Toc36220102"/>
      <w:bookmarkStart w:id="2962" w:name="_Toc36474200"/>
      <w:bookmarkStart w:id="2963" w:name="_Toc36542472"/>
      <w:bookmarkStart w:id="2964" w:name="_Toc36543293"/>
      <w:bookmarkStart w:id="2965" w:name="_Toc36567531"/>
      <w:bookmarkStart w:id="2966" w:name="_Toc44341149"/>
      <w:bookmarkStart w:id="2967" w:name="_Toc51675447"/>
      <w:bookmarkStart w:id="2968" w:name="_Toc55894896"/>
      <w:bookmarkStart w:id="2969" w:name="_Toc58939980"/>
      <w:bookmarkStart w:id="2970" w:name="_Toc67928195"/>
      <w:r w:rsidRPr="00A305C5">
        <w:rPr>
          <w:lang w:eastAsia="zh-CN"/>
        </w:rPr>
        <w:t>4.3.</w:t>
      </w:r>
      <w:r>
        <w:rPr>
          <w:lang w:eastAsia="zh-CN"/>
        </w:rPr>
        <w:t>46</w:t>
      </w:r>
      <w:r w:rsidRPr="00A305C5">
        <w:t>.2</w:t>
      </w:r>
      <w:r w:rsidRPr="00A305C5">
        <w:tab/>
        <w:t>Attributes</w:t>
      </w:r>
      <w:bookmarkEnd w:id="2960"/>
      <w:bookmarkEnd w:id="2961"/>
      <w:bookmarkEnd w:id="2962"/>
      <w:bookmarkEnd w:id="2963"/>
      <w:bookmarkEnd w:id="2964"/>
      <w:bookmarkEnd w:id="2965"/>
      <w:bookmarkEnd w:id="2966"/>
      <w:bookmarkEnd w:id="2967"/>
      <w:bookmarkEnd w:id="2968"/>
      <w:bookmarkEnd w:id="2969"/>
      <w:bookmarkEnd w:id="2970"/>
    </w:p>
    <w:p w14:paraId="24E82DA9" w14:textId="77777777" w:rsidR="008C10F3" w:rsidRPr="00A305C5" w:rsidRDefault="008C10F3" w:rsidP="008C10F3">
      <w:r>
        <w:t xml:space="preserve">See that defined in </w:t>
      </w:r>
      <w:bookmarkStart w:id="297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971"/>
    </w:p>
    <w:p w14:paraId="7A2C7C44" w14:textId="77777777" w:rsidR="008C10F3" w:rsidRPr="00A305C5" w:rsidRDefault="008C10F3" w:rsidP="008C10F3">
      <w:pPr>
        <w:pStyle w:val="Heading4"/>
      </w:pPr>
      <w:bookmarkStart w:id="2972" w:name="_Toc35878287"/>
      <w:bookmarkStart w:id="2973" w:name="_Toc36220103"/>
      <w:bookmarkStart w:id="2974" w:name="_Toc36474201"/>
      <w:bookmarkStart w:id="2975" w:name="_Toc36542473"/>
      <w:bookmarkStart w:id="2976" w:name="_Toc36543294"/>
      <w:bookmarkStart w:id="2977" w:name="_Toc36567532"/>
      <w:bookmarkStart w:id="2978" w:name="_Toc44341150"/>
      <w:bookmarkStart w:id="2979" w:name="_Toc51675448"/>
      <w:bookmarkStart w:id="2980" w:name="_Toc55894897"/>
      <w:bookmarkStart w:id="2981" w:name="_Toc58939981"/>
      <w:bookmarkStart w:id="2982" w:name="_Toc67928196"/>
      <w:r w:rsidRPr="00A305C5">
        <w:rPr>
          <w:lang w:eastAsia="zh-CN"/>
        </w:rPr>
        <w:t>4.3.</w:t>
      </w:r>
      <w:r>
        <w:rPr>
          <w:lang w:eastAsia="zh-CN"/>
        </w:rPr>
        <w:t>46</w:t>
      </w:r>
      <w:r w:rsidRPr="00A305C5">
        <w:t>.3</w:t>
      </w:r>
      <w:r w:rsidRPr="00A305C5">
        <w:tab/>
        <w:t>Attribute constraints</w:t>
      </w:r>
      <w:bookmarkEnd w:id="2972"/>
      <w:bookmarkEnd w:id="2973"/>
      <w:bookmarkEnd w:id="2974"/>
      <w:bookmarkEnd w:id="2975"/>
      <w:bookmarkEnd w:id="2976"/>
      <w:bookmarkEnd w:id="2977"/>
      <w:bookmarkEnd w:id="2978"/>
      <w:bookmarkEnd w:id="2979"/>
      <w:bookmarkEnd w:id="2980"/>
      <w:bookmarkEnd w:id="2981"/>
      <w:bookmarkEnd w:id="2982"/>
    </w:p>
    <w:p w14:paraId="17A82EAC" w14:textId="77777777" w:rsidR="008C10F3" w:rsidRPr="00A305C5" w:rsidRDefault="008C10F3" w:rsidP="008C10F3">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A133A9A" w14:textId="77777777" w:rsidR="008C10F3" w:rsidRPr="00A305C5" w:rsidRDefault="008C10F3" w:rsidP="008C10F3">
      <w:pPr>
        <w:pStyle w:val="Heading4"/>
      </w:pPr>
      <w:bookmarkStart w:id="2983" w:name="_Toc35878288"/>
      <w:bookmarkStart w:id="2984" w:name="_Toc36220104"/>
      <w:bookmarkStart w:id="2985" w:name="_Toc36474202"/>
      <w:bookmarkStart w:id="2986" w:name="_Toc36542474"/>
      <w:bookmarkStart w:id="2987" w:name="_Toc36543295"/>
      <w:bookmarkStart w:id="2988" w:name="_Toc36567533"/>
      <w:bookmarkStart w:id="2989" w:name="_Toc44341151"/>
      <w:bookmarkStart w:id="2990" w:name="_Toc51675449"/>
      <w:bookmarkStart w:id="2991" w:name="_Toc55894898"/>
      <w:bookmarkStart w:id="2992" w:name="_Toc58939982"/>
      <w:bookmarkStart w:id="2993" w:name="_Toc67928197"/>
      <w:r w:rsidRPr="00A305C5">
        <w:rPr>
          <w:lang w:eastAsia="zh-CN"/>
        </w:rPr>
        <w:t>4.3.</w:t>
      </w:r>
      <w:r>
        <w:rPr>
          <w:lang w:eastAsia="zh-CN"/>
        </w:rPr>
        <w:t>46</w:t>
      </w:r>
      <w:r w:rsidRPr="00A305C5">
        <w:t>.4</w:t>
      </w:r>
      <w:r w:rsidRPr="00A305C5">
        <w:tab/>
        <w:t>Notifications</w:t>
      </w:r>
      <w:bookmarkEnd w:id="2983"/>
      <w:bookmarkEnd w:id="2984"/>
      <w:bookmarkEnd w:id="2985"/>
      <w:bookmarkEnd w:id="2986"/>
      <w:bookmarkEnd w:id="2987"/>
      <w:bookmarkEnd w:id="2988"/>
      <w:bookmarkEnd w:id="2989"/>
      <w:bookmarkEnd w:id="2990"/>
      <w:bookmarkEnd w:id="2991"/>
      <w:bookmarkEnd w:id="2992"/>
      <w:bookmarkEnd w:id="2993"/>
    </w:p>
    <w:p w14:paraId="3EBBEFAD" w14:textId="77777777" w:rsidR="008C10F3" w:rsidRDefault="008C10F3" w:rsidP="008C10F3">
      <w:r>
        <w:t>See respective IOCs.</w:t>
      </w:r>
    </w:p>
    <w:p w14:paraId="4AE68F7F" w14:textId="77777777" w:rsidR="008C10F3" w:rsidRPr="002B15AA" w:rsidRDefault="008C10F3" w:rsidP="008C10F3">
      <w:pPr>
        <w:pStyle w:val="Heading3"/>
        <w:rPr>
          <w:lang w:eastAsia="zh-CN"/>
        </w:rPr>
      </w:pPr>
      <w:bookmarkStart w:id="2994" w:name="_Toc35878289"/>
      <w:bookmarkStart w:id="2995" w:name="_Toc36220105"/>
      <w:bookmarkStart w:id="2996" w:name="_Toc36474203"/>
      <w:bookmarkStart w:id="2997" w:name="_Toc36542475"/>
      <w:bookmarkStart w:id="2998" w:name="_Toc36543296"/>
      <w:bookmarkStart w:id="2999" w:name="_Toc36567534"/>
      <w:bookmarkStart w:id="3000" w:name="_Toc44341152"/>
      <w:bookmarkStart w:id="3001" w:name="_Toc51675450"/>
      <w:bookmarkStart w:id="3002" w:name="_Toc55894899"/>
      <w:bookmarkStart w:id="3003" w:name="_Toc58939983"/>
      <w:bookmarkStart w:id="3004" w:name="_Toc67928198"/>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994"/>
      <w:bookmarkEnd w:id="2995"/>
      <w:bookmarkEnd w:id="2996"/>
      <w:bookmarkEnd w:id="2997"/>
      <w:bookmarkEnd w:id="2998"/>
      <w:bookmarkEnd w:id="2999"/>
      <w:bookmarkEnd w:id="3000"/>
      <w:bookmarkEnd w:id="3001"/>
      <w:bookmarkEnd w:id="3002"/>
      <w:bookmarkEnd w:id="3003"/>
      <w:bookmarkEnd w:id="3004"/>
    </w:p>
    <w:p w14:paraId="0A1BD834" w14:textId="77777777" w:rsidR="008C10F3" w:rsidRPr="002B15AA" w:rsidRDefault="008C10F3" w:rsidP="008C10F3">
      <w:pPr>
        <w:pStyle w:val="Heading4"/>
      </w:pPr>
      <w:bookmarkStart w:id="3005" w:name="_Toc10555973"/>
      <w:bookmarkStart w:id="3006" w:name="_Toc35878290"/>
      <w:bookmarkStart w:id="3007" w:name="_Toc36220106"/>
      <w:bookmarkStart w:id="3008" w:name="_Toc36474204"/>
      <w:bookmarkStart w:id="3009" w:name="_Toc36542476"/>
      <w:bookmarkStart w:id="3010" w:name="_Toc36543297"/>
      <w:bookmarkStart w:id="3011" w:name="_Toc36567535"/>
      <w:bookmarkStart w:id="3012" w:name="_Toc44341153"/>
      <w:bookmarkStart w:id="3013" w:name="_Toc51675451"/>
      <w:bookmarkStart w:id="3014" w:name="_Toc55894900"/>
      <w:bookmarkStart w:id="3015" w:name="_Toc58939984"/>
      <w:bookmarkStart w:id="3016" w:name="_Toc67928199"/>
      <w:r>
        <w:t>4</w:t>
      </w:r>
      <w:r w:rsidRPr="002B15AA">
        <w:t>.3.</w:t>
      </w:r>
      <w:r>
        <w:t>47</w:t>
      </w:r>
      <w:r w:rsidRPr="002B15AA">
        <w:t>.1</w:t>
      </w:r>
      <w:r w:rsidRPr="002B15AA">
        <w:tab/>
        <w:t>Definition</w:t>
      </w:r>
      <w:bookmarkEnd w:id="3005"/>
      <w:bookmarkEnd w:id="3006"/>
      <w:bookmarkEnd w:id="3007"/>
      <w:bookmarkEnd w:id="3008"/>
      <w:bookmarkEnd w:id="3009"/>
      <w:bookmarkEnd w:id="3010"/>
      <w:bookmarkEnd w:id="3011"/>
      <w:bookmarkEnd w:id="3012"/>
      <w:bookmarkEnd w:id="3013"/>
      <w:bookmarkEnd w:id="3014"/>
      <w:bookmarkEnd w:id="3015"/>
      <w:bookmarkEnd w:id="3016"/>
    </w:p>
    <w:p w14:paraId="6941E6EE" w14:textId="77777777" w:rsidR="008C10F3" w:rsidRDefault="008C10F3" w:rsidP="008C10F3">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14:paraId="20452077" w14:textId="77777777" w:rsidR="008C10F3" w:rsidRPr="002B15AA" w:rsidRDefault="008C10F3" w:rsidP="008C10F3">
      <w:pPr>
        <w:pStyle w:val="Heading4"/>
      </w:pPr>
      <w:bookmarkStart w:id="3017" w:name="_Toc10555974"/>
      <w:bookmarkStart w:id="3018" w:name="_Toc35878291"/>
      <w:bookmarkStart w:id="3019" w:name="_Toc36220107"/>
      <w:bookmarkStart w:id="3020" w:name="_Toc36474205"/>
      <w:bookmarkStart w:id="3021" w:name="_Toc36542477"/>
      <w:bookmarkStart w:id="3022" w:name="_Toc36543298"/>
      <w:bookmarkStart w:id="3023" w:name="_Toc36567536"/>
      <w:bookmarkStart w:id="3024" w:name="_Toc44341154"/>
      <w:bookmarkStart w:id="3025" w:name="_Toc51675452"/>
      <w:bookmarkStart w:id="3026" w:name="_Toc55894901"/>
      <w:bookmarkStart w:id="3027" w:name="_Toc58939985"/>
      <w:bookmarkStart w:id="3028" w:name="_Toc67928200"/>
      <w:r>
        <w:t>4</w:t>
      </w:r>
      <w:r w:rsidRPr="002B15AA">
        <w:rPr>
          <w:lang w:eastAsia="zh-CN"/>
        </w:rPr>
        <w:t>.</w:t>
      </w:r>
      <w:r w:rsidRPr="002B15AA">
        <w:t>3.</w:t>
      </w:r>
      <w:r>
        <w:t>47</w:t>
      </w:r>
      <w:r w:rsidRPr="002B15AA">
        <w:t>.2</w:t>
      </w:r>
      <w:r w:rsidRPr="002B15AA">
        <w:tab/>
        <w:t>Attributes</w:t>
      </w:r>
      <w:bookmarkEnd w:id="3017"/>
      <w:bookmarkEnd w:id="3018"/>
      <w:bookmarkEnd w:id="3019"/>
      <w:bookmarkEnd w:id="3020"/>
      <w:bookmarkEnd w:id="3021"/>
      <w:bookmarkEnd w:id="3022"/>
      <w:bookmarkEnd w:id="3023"/>
      <w:bookmarkEnd w:id="3024"/>
      <w:bookmarkEnd w:id="3025"/>
      <w:bookmarkEnd w:id="3026"/>
      <w:bookmarkEnd w:id="3027"/>
      <w:bookmarkEnd w:id="30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36531B31" w14:textId="77777777" w:rsidTr="00392887">
        <w:trPr>
          <w:cantSplit/>
          <w:jc w:val="center"/>
        </w:trPr>
        <w:tc>
          <w:tcPr>
            <w:tcW w:w="3890" w:type="dxa"/>
            <w:shd w:val="pct10" w:color="auto" w:fill="FFFFFF"/>
          </w:tcPr>
          <w:p w14:paraId="16FB2D34"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3D01F1AB"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0EA0F56E"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4FF43B4D"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6793D79B"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2DC33EF5"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7BD03AE7" w14:textId="77777777" w:rsidTr="00392887">
        <w:trPr>
          <w:cantSplit/>
          <w:jc w:val="center"/>
        </w:trPr>
        <w:tc>
          <w:tcPr>
            <w:tcW w:w="3890" w:type="dxa"/>
          </w:tcPr>
          <w:p w14:paraId="2D46E6A4"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setID</w:t>
            </w:r>
          </w:p>
        </w:tc>
        <w:tc>
          <w:tcPr>
            <w:tcW w:w="966" w:type="dxa"/>
          </w:tcPr>
          <w:p w14:paraId="140AF221" w14:textId="77777777" w:rsidR="008C10F3" w:rsidRPr="002B15AA" w:rsidRDefault="008C10F3" w:rsidP="00EB348F">
            <w:pPr>
              <w:pStyle w:val="TAL"/>
              <w:jc w:val="center"/>
              <w:rPr>
                <w:rFonts w:cs="Arial"/>
                <w:szCs w:val="18"/>
                <w:lang w:eastAsia="zh-CN"/>
              </w:rPr>
            </w:pPr>
            <w:r w:rsidRPr="002B15AA">
              <w:t>M</w:t>
            </w:r>
          </w:p>
        </w:tc>
        <w:tc>
          <w:tcPr>
            <w:tcW w:w="1181" w:type="dxa"/>
          </w:tcPr>
          <w:p w14:paraId="02F79995" w14:textId="77777777" w:rsidR="008C10F3" w:rsidRPr="002B15AA" w:rsidRDefault="008C10F3" w:rsidP="00EB348F">
            <w:pPr>
              <w:pStyle w:val="TAL"/>
              <w:jc w:val="center"/>
              <w:rPr>
                <w:rFonts w:cs="Arial"/>
                <w:szCs w:val="18"/>
                <w:lang w:eastAsia="zh-CN"/>
              </w:rPr>
            </w:pPr>
            <w:r w:rsidRPr="002B15AA">
              <w:t>T</w:t>
            </w:r>
          </w:p>
        </w:tc>
        <w:tc>
          <w:tcPr>
            <w:tcW w:w="1104" w:type="dxa"/>
          </w:tcPr>
          <w:p w14:paraId="6FCBA871" w14:textId="77777777" w:rsidR="008C10F3" w:rsidRPr="002B15AA" w:rsidRDefault="008C10F3" w:rsidP="00EB348F">
            <w:pPr>
              <w:pStyle w:val="TAL"/>
              <w:jc w:val="center"/>
              <w:rPr>
                <w:rFonts w:cs="Arial"/>
                <w:szCs w:val="18"/>
                <w:lang w:eastAsia="zh-CN"/>
              </w:rPr>
            </w:pPr>
            <w:r w:rsidRPr="002B15AA">
              <w:t>T</w:t>
            </w:r>
          </w:p>
        </w:tc>
        <w:tc>
          <w:tcPr>
            <w:tcW w:w="1177" w:type="dxa"/>
          </w:tcPr>
          <w:p w14:paraId="7309E38C" w14:textId="77777777" w:rsidR="008C10F3" w:rsidRPr="002B15AA" w:rsidRDefault="008C10F3" w:rsidP="00EB348F">
            <w:pPr>
              <w:pStyle w:val="TAL"/>
              <w:jc w:val="center"/>
              <w:rPr>
                <w:rFonts w:cs="Arial"/>
                <w:szCs w:val="18"/>
                <w:lang w:eastAsia="zh-CN"/>
              </w:rPr>
            </w:pPr>
            <w:r w:rsidRPr="002B15AA">
              <w:t>F</w:t>
            </w:r>
          </w:p>
        </w:tc>
        <w:tc>
          <w:tcPr>
            <w:tcW w:w="1311" w:type="dxa"/>
          </w:tcPr>
          <w:p w14:paraId="5D6B6360" w14:textId="77777777" w:rsidR="008C10F3" w:rsidRPr="002B15AA" w:rsidRDefault="008C10F3" w:rsidP="00EB348F">
            <w:pPr>
              <w:pStyle w:val="TAL"/>
              <w:jc w:val="center"/>
              <w:rPr>
                <w:rFonts w:cs="Arial"/>
                <w:szCs w:val="18"/>
                <w:lang w:eastAsia="zh-CN"/>
              </w:rPr>
            </w:pPr>
            <w:r w:rsidRPr="002B15AA">
              <w:rPr>
                <w:lang w:eastAsia="zh-CN"/>
              </w:rPr>
              <w:t>T</w:t>
            </w:r>
          </w:p>
        </w:tc>
      </w:tr>
      <w:tr w:rsidR="008C10F3" w:rsidRPr="002B15AA" w14:paraId="29C81A38" w14:textId="77777777" w:rsidTr="00392887">
        <w:trPr>
          <w:cantSplit/>
          <w:jc w:val="center"/>
        </w:trPr>
        <w:tc>
          <w:tcPr>
            <w:tcW w:w="3890" w:type="dxa"/>
          </w:tcPr>
          <w:p w14:paraId="7E70B8BC" w14:textId="77777777" w:rsidR="008C10F3" w:rsidRDefault="008C10F3" w:rsidP="00EB348F">
            <w:pPr>
              <w:pStyle w:val="TAL"/>
              <w:rPr>
                <w:rFonts w:ascii="Courier New" w:hAnsi="Courier New" w:cs="Courier New"/>
                <w:szCs w:val="18"/>
              </w:rPr>
            </w:pPr>
            <w:r>
              <w:rPr>
                <w:rFonts w:ascii="Courier New" w:hAnsi="Courier New" w:cs="Courier New"/>
                <w:szCs w:val="18"/>
              </w:rPr>
              <w:t>backhaulAddress</w:t>
            </w:r>
          </w:p>
        </w:tc>
        <w:tc>
          <w:tcPr>
            <w:tcW w:w="966" w:type="dxa"/>
          </w:tcPr>
          <w:p w14:paraId="456BF836" w14:textId="77777777" w:rsidR="008C10F3" w:rsidRPr="002B15AA" w:rsidRDefault="008C10F3" w:rsidP="00EB348F">
            <w:pPr>
              <w:pStyle w:val="TAL"/>
              <w:jc w:val="center"/>
            </w:pPr>
            <w:r w:rsidRPr="002B15AA">
              <w:t>M</w:t>
            </w:r>
          </w:p>
        </w:tc>
        <w:tc>
          <w:tcPr>
            <w:tcW w:w="1181" w:type="dxa"/>
          </w:tcPr>
          <w:p w14:paraId="5A1E0974" w14:textId="77777777" w:rsidR="008C10F3" w:rsidRPr="002B15AA" w:rsidRDefault="008C10F3" w:rsidP="00EB348F">
            <w:pPr>
              <w:pStyle w:val="TAL"/>
              <w:jc w:val="center"/>
            </w:pPr>
            <w:r w:rsidRPr="002B15AA">
              <w:t>T</w:t>
            </w:r>
          </w:p>
        </w:tc>
        <w:tc>
          <w:tcPr>
            <w:tcW w:w="1104" w:type="dxa"/>
          </w:tcPr>
          <w:p w14:paraId="4D5D9F2D" w14:textId="77777777" w:rsidR="008C10F3" w:rsidRPr="002B15AA" w:rsidRDefault="008C10F3" w:rsidP="00EB348F">
            <w:pPr>
              <w:pStyle w:val="TAL"/>
              <w:jc w:val="center"/>
            </w:pPr>
            <w:r w:rsidRPr="002B15AA">
              <w:t>T</w:t>
            </w:r>
          </w:p>
        </w:tc>
        <w:tc>
          <w:tcPr>
            <w:tcW w:w="1177" w:type="dxa"/>
          </w:tcPr>
          <w:p w14:paraId="1BB05ABD" w14:textId="77777777" w:rsidR="008C10F3" w:rsidRPr="002B15AA" w:rsidRDefault="008C10F3" w:rsidP="00EB348F">
            <w:pPr>
              <w:pStyle w:val="TAL"/>
              <w:jc w:val="center"/>
            </w:pPr>
            <w:r w:rsidRPr="002B15AA">
              <w:t>F</w:t>
            </w:r>
          </w:p>
        </w:tc>
        <w:tc>
          <w:tcPr>
            <w:tcW w:w="1311" w:type="dxa"/>
          </w:tcPr>
          <w:p w14:paraId="5795D2E2" w14:textId="77777777" w:rsidR="008C10F3" w:rsidRPr="002B15AA" w:rsidRDefault="008C10F3" w:rsidP="00EB348F">
            <w:pPr>
              <w:pStyle w:val="TAL"/>
              <w:jc w:val="center"/>
              <w:rPr>
                <w:lang w:eastAsia="zh-CN"/>
              </w:rPr>
            </w:pPr>
            <w:r w:rsidRPr="002B15AA">
              <w:rPr>
                <w:lang w:eastAsia="zh-CN"/>
              </w:rPr>
              <w:t>T</w:t>
            </w:r>
          </w:p>
        </w:tc>
      </w:tr>
    </w:tbl>
    <w:p w14:paraId="7CA2A251" w14:textId="77777777" w:rsidR="008C10F3" w:rsidRDefault="008C10F3" w:rsidP="008C10F3">
      <w:bookmarkStart w:id="3029" w:name="_Toc10555975"/>
      <w:bookmarkStart w:id="3030" w:name="_Toc35878292"/>
      <w:bookmarkStart w:id="3031" w:name="_Toc36220108"/>
      <w:bookmarkStart w:id="3032" w:name="_Toc36474206"/>
      <w:bookmarkStart w:id="3033" w:name="_Toc36542478"/>
      <w:bookmarkStart w:id="3034" w:name="_Toc36543299"/>
      <w:bookmarkStart w:id="3035" w:name="_Toc36567537"/>
      <w:bookmarkStart w:id="3036" w:name="_Toc44341155"/>
      <w:bookmarkStart w:id="3037" w:name="_Toc51675453"/>
      <w:bookmarkStart w:id="3038" w:name="_Toc55894902"/>
      <w:bookmarkStart w:id="3039" w:name="_Toc58939986"/>
    </w:p>
    <w:p w14:paraId="063A04AD" w14:textId="77777777" w:rsidR="008C10F3" w:rsidRPr="002B15AA" w:rsidRDefault="008C10F3" w:rsidP="008C10F3">
      <w:pPr>
        <w:pStyle w:val="Heading4"/>
      </w:pPr>
      <w:bookmarkStart w:id="3040" w:name="_Toc67928201"/>
      <w:r>
        <w:t>4</w:t>
      </w:r>
      <w:r w:rsidRPr="002B15AA">
        <w:t>.3.</w:t>
      </w:r>
      <w:r>
        <w:t>47</w:t>
      </w:r>
      <w:r w:rsidRPr="002B15AA">
        <w:t>.3</w:t>
      </w:r>
      <w:r w:rsidRPr="002B15AA">
        <w:tab/>
        <w:t>Attribute constraints</w:t>
      </w:r>
      <w:bookmarkEnd w:id="3029"/>
      <w:bookmarkEnd w:id="3030"/>
      <w:bookmarkEnd w:id="3031"/>
      <w:bookmarkEnd w:id="3032"/>
      <w:bookmarkEnd w:id="3033"/>
      <w:bookmarkEnd w:id="3034"/>
      <w:bookmarkEnd w:id="3035"/>
      <w:bookmarkEnd w:id="3036"/>
      <w:bookmarkEnd w:id="3037"/>
      <w:bookmarkEnd w:id="3038"/>
      <w:bookmarkEnd w:id="3039"/>
      <w:bookmarkEnd w:id="3040"/>
    </w:p>
    <w:p w14:paraId="7AD20F13" w14:textId="77777777" w:rsidR="008C10F3" w:rsidRDefault="008C10F3" w:rsidP="008C10F3">
      <w:pPr>
        <w:keepNext/>
      </w:pPr>
      <w:r w:rsidRPr="002B15AA">
        <w:t>None.</w:t>
      </w:r>
    </w:p>
    <w:p w14:paraId="67994EE0" w14:textId="77777777" w:rsidR="008C10F3" w:rsidRDefault="008C10F3" w:rsidP="008C10F3">
      <w:pPr>
        <w:pStyle w:val="Heading4"/>
        <w:rPr>
          <w:lang w:val="en-US"/>
        </w:rPr>
      </w:pPr>
      <w:bookmarkStart w:id="3041" w:name="_Toc35878293"/>
      <w:bookmarkStart w:id="3042" w:name="_Toc36220109"/>
      <w:bookmarkStart w:id="3043" w:name="_Toc36474207"/>
      <w:bookmarkStart w:id="3044" w:name="_Toc36542479"/>
      <w:bookmarkStart w:id="3045" w:name="_Toc36543300"/>
      <w:bookmarkStart w:id="3046" w:name="_Toc36567538"/>
      <w:bookmarkStart w:id="3047" w:name="_Toc44341156"/>
      <w:bookmarkStart w:id="3048" w:name="_Toc51675454"/>
      <w:bookmarkStart w:id="3049" w:name="_Toc55894903"/>
      <w:bookmarkStart w:id="3050" w:name="_Toc58939987"/>
      <w:bookmarkStart w:id="3051" w:name="_Toc67928202"/>
      <w:r>
        <w:rPr>
          <w:lang w:eastAsia="zh-CN"/>
        </w:rPr>
        <w:t>4</w:t>
      </w:r>
      <w:r>
        <w:t>.3.47.4</w:t>
      </w:r>
      <w:r>
        <w:tab/>
        <w:t>Notifications</w:t>
      </w:r>
      <w:bookmarkEnd w:id="3041"/>
      <w:bookmarkEnd w:id="3042"/>
      <w:bookmarkEnd w:id="3043"/>
      <w:bookmarkEnd w:id="3044"/>
      <w:bookmarkEnd w:id="3045"/>
      <w:bookmarkEnd w:id="3046"/>
      <w:bookmarkEnd w:id="3047"/>
      <w:bookmarkEnd w:id="3048"/>
      <w:bookmarkEnd w:id="3049"/>
      <w:bookmarkEnd w:id="3050"/>
      <w:bookmarkEnd w:id="3051"/>
    </w:p>
    <w:p w14:paraId="7F73D4B1" w14:textId="77777777" w:rsidR="008C10F3" w:rsidRPr="00C45B9C" w:rsidRDefault="008C10F3" w:rsidP="008C10F3">
      <w:pPr>
        <w:keepNext/>
        <w:keepLines/>
      </w:pPr>
      <w:r>
        <w:t xml:space="preserve">The subclause 4.5 of the &lt;&lt;IOC&gt;&gt; using this </w:t>
      </w:r>
      <w:r>
        <w:rPr>
          <w:lang w:eastAsia="zh-CN"/>
        </w:rPr>
        <w:t>&lt;&lt;dataType&gt;&gt; as one of its attributes, shall be applicable</w:t>
      </w:r>
      <w:r>
        <w:t>.</w:t>
      </w:r>
    </w:p>
    <w:p w14:paraId="19B38B08" w14:textId="77777777" w:rsidR="008C10F3" w:rsidRPr="002B15AA" w:rsidRDefault="008C10F3" w:rsidP="008C10F3">
      <w:pPr>
        <w:pStyle w:val="Heading3"/>
        <w:rPr>
          <w:lang w:eastAsia="zh-CN"/>
        </w:rPr>
      </w:pPr>
      <w:bookmarkStart w:id="3052" w:name="_Toc35878294"/>
      <w:bookmarkStart w:id="3053" w:name="_Toc36220110"/>
      <w:bookmarkStart w:id="3054" w:name="_Toc36474208"/>
      <w:bookmarkStart w:id="3055" w:name="_Toc36542480"/>
      <w:bookmarkStart w:id="3056" w:name="_Toc36543301"/>
      <w:bookmarkStart w:id="3057" w:name="_Toc36567539"/>
      <w:bookmarkStart w:id="3058" w:name="_Toc44341157"/>
      <w:bookmarkStart w:id="3059" w:name="_Toc51675455"/>
      <w:bookmarkStart w:id="3060" w:name="_Toc55894904"/>
      <w:bookmarkStart w:id="3061" w:name="_Toc58939988"/>
      <w:bookmarkStart w:id="3062" w:name="_Toc67928203"/>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3052"/>
      <w:bookmarkEnd w:id="3053"/>
      <w:bookmarkEnd w:id="3054"/>
      <w:bookmarkEnd w:id="3055"/>
      <w:bookmarkEnd w:id="3056"/>
      <w:bookmarkEnd w:id="3057"/>
      <w:bookmarkEnd w:id="3058"/>
      <w:bookmarkEnd w:id="3059"/>
      <w:bookmarkEnd w:id="3060"/>
      <w:bookmarkEnd w:id="3061"/>
      <w:bookmarkEnd w:id="3062"/>
    </w:p>
    <w:p w14:paraId="17E967C8" w14:textId="77777777" w:rsidR="008C10F3" w:rsidRPr="002B15AA" w:rsidRDefault="008C10F3" w:rsidP="008C10F3">
      <w:pPr>
        <w:pStyle w:val="Heading4"/>
      </w:pPr>
      <w:bookmarkStart w:id="3063" w:name="_Toc35878295"/>
      <w:bookmarkStart w:id="3064" w:name="_Toc36220111"/>
      <w:bookmarkStart w:id="3065" w:name="_Toc36474209"/>
      <w:bookmarkStart w:id="3066" w:name="_Toc36542481"/>
      <w:bookmarkStart w:id="3067" w:name="_Toc36543302"/>
      <w:bookmarkStart w:id="3068" w:name="_Toc36567540"/>
      <w:bookmarkStart w:id="3069" w:name="_Toc44341158"/>
      <w:bookmarkStart w:id="3070" w:name="_Toc51675456"/>
      <w:bookmarkStart w:id="3071" w:name="_Toc55894905"/>
      <w:bookmarkStart w:id="3072" w:name="_Toc58939989"/>
      <w:bookmarkStart w:id="3073" w:name="_Toc67928204"/>
      <w:r>
        <w:t>4</w:t>
      </w:r>
      <w:r w:rsidRPr="002B15AA">
        <w:t>.3.</w:t>
      </w:r>
      <w:r>
        <w:t>48</w:t>
      </w:r>
      <w:r w:rsidRPr="002B15AA">
        <w:t>.1</w:t>
      </w:r>
      <w:r w:rsidRPr="002B15AA">
        <w:tab/>
        <w:t>Definition</w:t>
      </w:r>
      <w:bookmarkEnd w:id="3063"/>
      <w:bookmarkEnd w:id="3064"/>
      <w:bookmarkEnd w:id="3065"/>
      <w:bookmarkEnd w:id="3066"/>
      <w:bookmarkEnd w:id="3067"/>
      <w:bookmarkEnd w:id="3068"/>
      <w:bookmarkEnd w:id="3069"/>
      <w:bookmarkEnd w:id="3070"/>
      <w:bookmarkEnd w:id="3071"/>
      <w:bookmarkEnd w:id="3072"/>
      <w:bookmarkEnd w:id="3073"/>
    </w:p>
    <w:p w14:paraId="703F2E22" w14:textId="77777777" w:rsidR="008C10F3" w:rsidRDefault="008C10F3" w:rsidP="008C10F3">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14:paraId="42D9BD52" w14:textId="77777777" w:rsidR="008C10F3" w:rsidRPr="002B15AA" w:rsidRDefault="008C10F3" w:rsidP="008C10F3">
      <w:pPr>
        <w:pStyle w:val="Heading4"/>
      </w:pPr>
      <w:bookmarkStart w:id="3074" w:name="_Toc35878296"/>
      <w:bookmarkStart w:id="3075" w:name="_Toc36220112"/>
      <w:bookmarkStart w:id="3076" w:name="_Toc36474210"/>
      <w:bookmarkStart w:id="3077" w:name="_Toc36542482"/>
      <w:bookmarkStart w:id="3078" w:name="_Toc36543303"/>
      <w:bookmarkStart w:id="3079" w:name="_Toc36567541"/>
      <w:bookmarkStart w:id="3080" w:name="_Toc44341159"/>
      <w:bookmarkStart w:id="3081" w:name="_Toc51675457"/>
      <w:bookmarkStart w:id="3082" w:name="_Toc55894906"/>
      <w:bookmarkStart w:id="3083" w:name="_Toc58939990"/>
      <w:bookmarkStart w:id="3084" w:name="_Toc67928205"/>
      <w:r>
        <w:t>4</w:t>
      </w:r>
      <w:r w:rsidRPr="002B15AA">
        <w:rPr>
          <w:lang w:eastAsia="zh-CN"/>
        </w:rPr>
        <w:t>.</w:t>
      </w:r>
      <w:r w:rsidRPr="002B15AA">
        <w:t>3.</w:t>
      </w:r>
      <w:r>
        <w:t>48</w:t>
      </w:r>
      <w:r w:rsidRPr="002B15AA">
        <w:t>.2</w:t>
      </w:r>
      <w:r w:rsidRPr="002B15AA">
        <w:tab/>
        <w:t>Attributes</w:t>
      </w:r>
      <w:bookmarkEnd w:id="3074"/>
      <w:bookmarkEnd w:id="3075"/>
      <w:bookmarkEnd w:id="3076"/>
      <w:bookmarkEnd w:id="3077"/>
      <w:bookmarkEnd w:id="3078"/>
      <w:bookmarkEnd w:id="3079"/>
      <w:bookmarkEnd w:id="3080"/>
      <w:bookmarkEnd w:id="3081"/>
      <w:bookmarkEnd w:id="3082"/>
      <w:bookmarkEnd w:id="3083"/>
      <w:bookmarkEnd w:id="30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1FD7A51A" w14:textId="77777777" w:rsidTr="00392887">
        <w:trPr>
          <w:cantSplit/>
          <w:jc w:val="center"/>
        </w:trPr>
        <w:tc>
          <w:tcPr>
            <w:tcW w:w="3890" w:type="dxa"/>
            <w:shd w:val="pct10" w:color="auto" w:fill="FFFFFF"/>
          </w:tcPr>
          <w:p w14:paraId="3640CD14"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6F084D62"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2C8D8FA1"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4DCBE409"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21F8113A"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44B99D62"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50922166" w14:textId="77777777" w:rsidTr="00392887">
        <w:trPr>
          <w:cantSplit/>
          <w:jc w:val="center"/>
        </w:trPr>
        <w:tc>
          <w:tcPr>
            <w:tcW w:w="3890" w:type="dxa"/>
          </w:tcPr>
          <w:p w14:paraId="2EE58A86" w14:textId="77777777" w:rsidR="008C10F3" w:rsidRPr="00B43F26" w:rsidRDefault="008C10F3" w:rsidP="00EB348F">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14:paraId="36FFF35F" w14:textId="77777777" w:rsidR="008C10F3" w:rsidRPr="002B15AA" w:rsidRDefault="008C10F3" w:rsidP="00EB348F">
            <w:pPr>
              <w:pStyle w:val="TAL"/>
              <w:jc w:val="center"/>
            </w:pPr>
            <w:r w:rsidRPr="002B15AA">
              <w:t>M</w:t>
            </w:r>
          </w:p>
        </w:tc>
        <w:tc>
          <w:tcPr>
            <w:tcW w:w="1181" w:type="dxa"/>
          </w:tcPr>
          <w:p w14:paraId="1428624D" w14:textId="77777777" w:rsidR="008C10F3" w:rsidRPr="002B15AA" w:rsidRDefault="008C10F3" w:rsidP="00EB348F">
            <w:pPr>
              <w:pStyle w:val="TAL"/>
              <w:jc w:val="center"/>
              <w:rPr>
                <w:rFonts w:cs="Arial"/>
              </w:rPr>
            </w:pPr>
            <w:r w:rsidRPr="002B15AA">
              <w:t>T</w:t>
            </w:r>
          </w:p>
        </w:tc>
        <w:tc>
          <w:tcPr>
            <w:tcW w:w="1104" w:type="dxa"/>
          </w:tcPr>
          <w:p w14:paraId="6C4FCED4" w14:textId="77777777" w:rsidR="008C10F3" w:rsidRPr="002B15AA" w:rsidRDefault="008C10F3" w:rsidP="00EB348F">
            <w:pPr>
              <w:pStyle w:val="TAL"/>
              <w:jc w:val="center"/>
              <w:rPr>
                <w:rFonts w:cs="Arial"/>
                <w:szCs w:val="18"/>
                <w:lang w:eastAsia="zh-CN"/>
              </w:rPr>
            </w:pPr>
            <w:r w:rsidRPr="002B15AA">
              <w:t>T</w:t>
            </w:r>
          </w:p>
        </w:tc>
        <w:tc>
          <w:tcPr>
            <w:tcW w:w="1177" w:type="dxa"/>
          </w:tcPr>
          <w:p w14:paraId="4CBE9752" w14:textId="77777777" w:rsidR="008C10F3" w:rsidRPr="002B15AA" w:rsidRDefault="008C10F3" w:rsidP="00EB348F">
            <w:pPr>
              <w:pStyle w:val="TAL"/>
              <w:jc w:val="center"/>
              <w:rPr>
                <w:rFonts w:cs="Arial"/>
              </w:rPr>
            </w:pPr>
            <w:r w:rsidRPr="002B15AA">
              <w:t>F</w:t>
            </w:r>
          </w:p>
        </w:tc>
        <w:tc>
          <w:tcPr>
            <w:tcW w:w="1311" w:type="dxa"/>
          </w:tcPr>
          <w:p w14:paraId="46C00BD1" w14:textId="77777777" w:rsidR="008C10F3" w:rsidRPr="002B15AA" w:rsidRDefault="008C10F3" w:rsidP="00EB348F">
            <w:pPr>
              <w:pStyle w:val="TAL"/>
              <w:jc w:val="center"/>
              <w:rPr>
                <w:rFonts w:cs="Arial"/>
                <w:lang w:eastAsia="zh-CN"/>
              </w:rPr>
            </w:pPr>
            <w:r w:rsidRPr="002B15AA">
              <w:rPr>
                <w:lang w:eastAsia="zh-CN"/>
              </w:rPr>
              <w:t>T</w:t>
            </w:r>
          </w:p>
        </w:tc>
      </w:tr>
      <w:tr w:rsidR="008C10F3" w:rsidRPr="002B15AA" w14:paraId="0D058FE1" w14:textId="77777777" w:rsidTr="00392887">
        <w:trPr>
          <w:cantSplit/>
          <w:jc w:val="center"/>
        </w:trPr>
        <w:tc>
          <w:tcPr>
            <w:tcW w:w="3890" w:type="dxa"/>
          </w:tcPr>
          <w:p w14:paraId="1118230B" w14:textId="77777777" w:rsidR="008C10F3" w:rsidRDefault="008C10F3" w:rsidP="00EB348F">
            <w:pPr>
              <w:pStyle w:val="TAL"/>
              <w:rPr>
                <w:rFonts w:ascii="Courier New" w:hAnsi="Courier New" w:cs="Courier New"/>
                <w:szCs w:val="18"/>
              </w:rPr>
            </w:pPr>
            <w:r>
              <w:rPr>
                <w:rFonts w:ascii="Courier New" w:hAnsi="Courier New" w:cs="Courier New"/>
                <w:szCs w:val="18"/>
              </w:rPr>
              <w:t>tAI</w:t>
            </w:r>
          </w:p>
        </w:tc>
        <w:tc>
          <w:tcPr>
            <w:tcW w:w="966" w:type="dxa"/>
          </w:tcPr>
          <w:p w14:paraId="6605206E" w14:textId="77777777" w:rsidR="008C10F3" w:rsidRPr="002B15AA" w:rsidRDefault="008C10F3" w:rsidP="00EB348F">
            <w:pPr>
              <w:pStyle w:val="TAL"/>
              <w:jc w:val="center"/>
            </w:pPr>
            <w:r w:rsidRPr="002B15AA">
              <w:t>M</w:t>
            </w:r>
          </w:p>
        </w:tc>
        <w:tc>
          <w:tcPr>
            <w:tcW w:w="1181" w:type="dxa"/>
          </w:tcPr>
          <w:p w14:paraId="6DBA0814" w14:textId="77777777" w:rsidR="008C10F3" w:rsidRPr="002B15AA" w:rsidRDefault="008C10F3" w:rsidP="00EB348F">
            <w:pPr>
              <w:pStyle w:val="TAL"/>
              <w:jc w:val="center"/>
            </w:pPr>
            <w:r w:rsidRPr="002B15AA">
              <w:t>T</w:t>
            </w:r>
          </w:p>
        </w:tc>
        <w:tc>
          <w:tcPr>
            <w:tcW w:w="1104" w:type="dxa"/>
          </w:tcPr>
          <w:p w14:paraId="14D4EB98" w14:textId="77777777" w:rsidR="008C10F3" w:rsidRPr="002B15AA" w:rsidRDefault="008C10F3" w:rsidP="00EB348F">
            <w:pPr>
              <w:pStyle w:val="TAL"/>
              <w:jc w:val="center"/>
            </w:pPr>
            <w:r w:rsidRPr="002B15AA">
              <w:t>T</w:t>
            </w:r>
          </w:p>
        </w:tc>
        <w:tc>
          <w:tcPr>
            <w:tcW w:w="1177" w:type="dxa"/>
          </w:tcPr>
          <w:p w14:paraId="475ED14D" w14:textId="77777777" w:rsidR="008C10F3" w:rsidRPr="002B15AA" w:rsidRDefault="008C10F3" w:rsidP="00EB348F">
            <w:pPr>
              <w:pStyle w:val="TAL"/>
              <w:jc w:val="center"/>
            </w:pPr>
            <w:r w:rsidRPr="002B15AA">
              <w:t>F</w:t>
            </w:r>
          </w:p>
        </w:tc>
        <w:tc>
          <w:tcPr>
            <w:tcW w:w="1311" w:type="dxa"/>
          </w:tcPr>
          <w:p w14:paraId="1B9061D3" w14:textId="77777777" w:rsidR="008C10F3" w:rsidRPr="002B15AA" w:rsidRDefault="008C10F3" w:rsidP="00EB348F">
            <w:pPr>
              <w:pStyle w:val="TAL"/>
              <w:jc w:val="center"/>
              <w:rPr>
                <w:lang w:eastAsia="zh-CN"/>
              </w:rPr>
            </w:pPr>
            <w:r w:rsidRPr="002B15AA">
              <w:rPr>
                <w:lang w:eastAsia="zh-CN"/>
              </w:rPr>
              <w:t>T</w:t>
            </w:r>
          </w:p>
        </w:tc>
      </w:tr>
    </w:tbl>
    <w:p w14:paraId="296D755E" w14:textId="77777777" w:rsidR="008C10F3" w:rsidRDefault="008C10F3" w:rsidP="008C10F3">
      <w:bookmarkStart w:id="3085" w:name="_Toc35878297"/>
      <w:bookmarkStart w:id="3086" w:name="_Toc36220113"/>
      <w:bookmarkStart w:id="3087" w:name="_Toc36474211"/>
      <w:bookmarkStart w:id="3088" w:name="_Toc36542483"/>
      <w:bookmarkStart w:id="3089" w:name="_Toc36543304"/>
      <w:bookmarkStart w:id="3090" w:name="_Toc36567542"/>
      <w:bookmarkStart w:id="3091" w:name="_Toc44341160"/>
      <w:bookmarkStart w:id="3092" w:name="_Toc51675458"/>
      <w:bookmarkStart w:id="3093" w:name="_Toc55894907"/>
      <w:bookmarkStart w:id="3094" w:name="_Toc58939991"/>
    </w:p>
    <w:p w14:paraId="673C6DB0" w14:textId="77777777" w:rsidR="008C10F3" w:rsidRPr="002B15AA" w:rsidRDefault="008C10F3" w:rsidP="008C10F3">
      <w:pPr>
        <w:pStyle w:val="Heading4"/>
      </w:pPr>
      <w:bookmarkStart w:id="3095" w:name="_Toc67928206"/>
      <w:r>
        <w:t>4</w:t>
      </w:r>
      <w:r w:rsidRPr="002B15AA">
        <w:t>.3.</w:t>
      </w:r>
      <w:r>
        <w:t>48</w:t>
      </w:r>
      <w:r w:rsidRPr="002B15AA">
        <w:t>.3</w:t>
      </w:r>
      <w:r w:rsidRPr="002B15AA">
        <w:tab/>
        <w:t>Attribute constraints</w:t>
      </w:r>
      <w:bookmarkEnd w:id="3085"/>
      <w:bookmarkEnd w:id="3086"/>
      <w:bookmarkEnd w:id="3087"/>
      <w:bookmarkEnd w:id="3088"/>
      <w:bookmarkEnd w:id="3089"/>
      <w:bookmarkEnd w:id="3090"/>
      <w:bookmarkEnd w:id="3091"/>
      <w:bookmarkEnd w:id="3092"/>
      <w:bookmarkEnd w:id="3093"/>
      <w:bookmarkEnd w:id="3094"/>
      <w:bookmarkEnd w:id="3095"/>
    </w:p>
    <w:p w14:paraId="1448F146" w14:textId="77777777" w:rsidR="008C10F3" w:rsidRDefault="008C10F3" w:rsidP="008C10F3">
      <w:pPr>
        <w:keepNext/>
      </w:pPr>
      <w:r w:rsidRPr="002B15AA">
        <w:t>None.</w:t>
      </w:r>
    </w:p>
    <w:p w14:paraId="4D5CD954" w14:textId="77777777" w:rsidR="008C10F3" w:rsidRDefault="008C10F3" w:rsidP="008C10F3">
      <w:pPr>
        <w:pStyle w:val="Heading4"/>
        <w:rPr>
          <w:lang w:val="en-US"/>
        </w:rPr>
      </w:pPr>
      <w:bookmarkStart w:id="3096" w:name="_Toc35878298"/>
      <w:bookmarkStart w:id="3097" w:name="_Toc36220114"/>
      <w:bookmarkStart w:id="3098" w:name="_Toc36474212"/>
      <w:bookmarkStart w:id="3099" w:name="_Toc36542484"/>
      <w:bookmarkStart w:id="3100" w:name="_Toc36543305"/>
      <w:bookmarkStart w:id="3101" w:name="_Toc36567543"/>
      <w:bookmarkStart w:id="3102" w:name="_Toc44341161"/>
      <w:bookmarkStart w:id="3103" w:name="_Toc51675459"/>
      <w:bookmarkStart w:id="3104" w:name="_Toc55894908"/>
      <w:bookmarkStart w:id="3105" w:name="_Toc58939992"/>
      <w:bookmarkStart w:id="3106" w:name="_Toc67928207"/>
      <w:r>
        <w:rPr>
          <w:lang w:eastAsia="zh-CN"/>
        </w:rPr>
        <w:t>4</w:t>
      </w:r>
      <w:r>
        <w:t>.3.48.4</w:t>
      </w:r>
      <w:r>
        <w:tab/>
        <w:t>Notifications</w:t>
      </w:r>
      <w:bookmarkEnd w:id="3096"/>
      <w:bookmarkEnd w:id="3097"/>
      <w:bookmarkEnd w:id="3098"/>
      <w:bookmarkEnd w:id="3099"/>
      <w:bookmarkEnd w:id="3100"/>
      <w:bookmarkEnd w:id="3101"/>
      <w:bookmarkEnd w:id="3102"/>
      <w:bookmarkEnd w:id="3103"/>
      <w:bookmarkEnd w:id="3104"/>
      <w:bookmarkEnd w:id="3105"/>
      <w:bookmarkEnd w:id="3106"/>
    </w:p>
    <w:p w14:paraId="7E0A4F9E" w14:textId="77777777" w:rsidR="008C10F3" w:rsidRDefault="008C10F3" w:rsidP="008C10F3">
      <w:pPr>
        <w:keepNext/>
        <w:keepLines/>
      </w:pPr>
      <w:r>
        <w:t xml:space="preserve">The subclause 4.5 of the &lt;&lt;IOC&gt;&gt; using this </w:t>
      </w:r>
      <w:r>
        <w:rPr>
          <w:lang w:eastAsia="zh-CN"/>
        </w:rPr>
        <w:t>&lt;&lt;dataType&gt;&gt; as one of its attributes, shall be applicable</w:t>
      </w:r>
      <w:r>
        <w:t>.</w:t>
      </w:r>
    </w:p>
    <w:p w14:paraId="6C9D5403" w14:textId="77777777" w:rsidR="008C10F3" w:rsidRPr="002B15AA" w:rsidRDefault="008C10F3" w:rsidP="008C10F3">
      <w:pPr>
        <w:pStyle w:val="Heading3"/>
        <w:rPr>
          <w:lang w:eastAsia="zh-CN"/>
        </w:rPr>
      </w:pPr>
      <w:bookmarkStart w:id="3107" w:name="_Toc35878299"/>
      <w:bookmarkStart w:id="3108" w:name="_Toc36220115"/>
      <w:bookmarkStart w:id="3109" w:name="_Toc36474213"/>
      <w:bookmarkStart w:id="3110" w:name="_Toc36542485"/>
      <w:bookmarkStart w:id="3111" w:name="_Toc36543306"/>
      <w:bookmarkStart w:id="3112" w:name="_Toc36567544"/>
      <w:bookmarkStart w:id="3113" w:name="_Toc44341162"/>
      <w:bookmarkStart w:id="3114" w:name="_Toc51675460"/>
      <w:bookmarkStart w:id="3115" w:name="_Toc55894909"/>
      <w:bookmarkStart w:id="3116" w:name="_Toc58939993"/>
      <w:bookmarkStart w:id="3117" w:name="_Toc67928208"/>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3107"/>
      <w:bookmarkEnd w:id="3108"/>
      <w:bookmarkEnd w:id="3109"/>
      <w:bookmarkEnd w:id="3110"/>
      <w:bookmarkEnd w:id="3111"/>
      <w:bookmarkEnd w:id="3112"/>
      <w:bookmarkEnd w:id="3113"/>
      <w:bookmarkEnd w:id="3114"/>
      <w:bookmarkEnd w:id="3115"/>
      <w:bookmarkEnd w:id="3116"/>
      <w:bookmarkEnd w:id="3117"/>
    </w:p>
    <w:p w14:paraId="6AACDB6B" w14:textId="77777777" w:rsidR="008C10F3" w:rsidRPr="002B15AA" w:rsidRDefault="008C10F3" w:rsidP="008C10F3">
      <w:pPr>
        <w:pStyle w:val="Heading4"/>
      </w:pPr>
      <w:bookmarkStart w:id="3118" w:name="_Toc35878300"/>
      <w:bookmarkStart w:id="3119" w:name="_Toc36220116"/>
      <w:bookmarkStart w:id="3120" w:name="_Toc36474214"/>
      <w:bookmarkStart w:id="3121" w:name="_Toc36542486"/>
      <w:bookmarkStart w:id="3122" w:name="_Toc36543307"/>
      <w:bookmarkStart w:id="3123" w:name="_Toc36567545"/>
      <w:bookmarkStart w:id="3124" w:name="_Toc44341163"/>
      <w:bookmarkStart w:id="3125" w:name="_Toc51675461"/>
      <w:bookmarkStart w:id="3126" w:name="_Toc55894910"/>
      <w:bookmarkStart w:id="3127" w:name="_Toc58939994"/>
      <w:bookmarkStart w:id="3128" w:name="_Toc67928209"/>
      <w:r>
        <w:t>4</w:t>
      </w:r>
      <w:r w:rsidRPr="002B15AA">
        <w:t>.3.</w:t>
      </w:r>
      <w:r>
        <w:t>49</w:t>
      </w:r>
      <w:r w:rsidRPr="002B15AA">
        <w:t>.1</w:t>
      </w:r>
      <w:r w:rsidRPr="002B15AA">
        <w:tab/>
        <w:t>Definition</w:t>
      </w:r>
      <w:bookmarkEnd w:id="3118"/>
      <w:bookmarkEnd w:id="3119"/>
      <w:bookmarkEnd w:id="3120"/>
      <w:bookmarkEnd w:id="3121"/>
      <w:bookmarkEnd w:id="3122"/>
      <w:bookmarkEnd w:id="3123"/>
      <w:bookmarkEnd w:id="3124"/>
      <w:bookmarkEnd w:id="3125"/>
      <w:bookmarkEnd w:id="3126"/>
      <w:bookmarkEnd w:id="3127"/>
      <w:bookmarkEnd w:id="3128"/>
    </w:p>
    <w:p w14:paraId="046A7A1B" w14:textId="77777777" w:rsidR="008C10F3" w:rsidRDefault="008C10F3" w:rsidP="008C10F3">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14:paraId="03DB164F" w14:textId="77777777" w:rsidR="008C10F3" w:rsidRPr="002B15AA" w:rsidRDefault="008C10F3" w:rsidP="008C10F3">
      <w:pPr>
        <w:pStyle w:val="Heading4"/>
      </w:pPr>
      <w:bookmarkStart w:id="3129" w:name="_Toc35878301"/>
      <w:bookmarkStart w:id="3130" w:name="_Toc36220117"/>
      <w:bookmarkStart w:id="3131" w:name="_Toc36474215"/>
      <w:bookmarkStart w:id="3132" w:name="_Toc36542487"/>
      <w:bookmarkStart w:id="3133" w:name="_Toc36543308"/>
      <w:bookmarkStart w:id="3134" w:name="_Toc36567546"/>
      <w:bookmarkStart w:id="3135" w:name="_Toc44341164"/>
      <w:bookmarkStart w:id="3136" w:name="_Toc51675462"/>
      <w:bookmarkStart w:id="3137" w:name="_Toc55894911"/>
      <w:bookmarkStart w:id="3138" w:name="_Toc58939995"/>
      <w:bookmarkStart w:id="3139" w:name="_Toc67928210"/>
      <w:r>
        <w:t>4</w:t>
      </w:r>
      <w:r w:rsidRPr="002B15AA">
        <w:rPr>
          <w:lang w:eastAsia="zh-CN"/>
        </w:rPr>
        <w:t>.</w:t>
      </w:r>
      <w:r w:rsidRPr="002B15AA">
        <w:t>3.</w:t>
      </w:r>
      <w:r>
        <w:t>49</w:t>
      </w:r>
      <w:r w:rsidRPr="002B15AA">
        <w:t>.2</w:t>
      </w:r>
      <w:r w:rsidRPr="002B15AA">
        <w:tab/>
        <w:t>Attributes</w:t>
      </w:r>
      <w:bookmarkEnd w:id="3129"/>
      <w:bookmarkEnd w:id="3130"/>
      <w:bookmarkEnd w:id="3131"/>
      <w:bookmarkEnd w:id="3132"/>
      <w:bookmarkEnd w:id="3133"/>
      <w:bookmarkEnd w:id="3134"/>
      <w:bookmarkEnd w:id="3135"/>
      <w:bookmarkEnd w:id="3136"/>
      <w:bookmarkEnd w:id="3137"/>
      <w:bookmarkEnd w:id="3138"/>
      <w:bookmarkEnd w:id="3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3FD8613E" w14:textId="77777777" w:rsidTr="00392887">
        <w:trPr>
          <w:cantSplit/>
          <w:jc w:val="center"/>
        </w:trPr>
        <w:tc>
          <w:tcPr>
            <w:tcW w:w="3890" w:type="dxa"/>
            <w:shd w:val="pct10" w:color="auto" w:fill="FFFFFF"/>
          </w:tcPr>
          <w:p w14:paraId="06F38688"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477CBADD"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1719979D"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4BDA2805"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0B3E1452"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679E52B9"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42C17EBB" w14:textId="77777777" w:rsidTr="00392887">
        <w:trPr>
          <w:cantSplit/>
          <w:jc w:val="center"/>
        </w:trPr>
        <w:tc>
          <w:tcPr>
            <w:tcW w:w="3890" w:type="dxa"/>
          </w:tcPr>
          <w:p w14:paraId="6B175FC9" w14:textId="77777777" w:rsidR="008C10F3" w:rsidRPr="00B43F26" w:rsidRDefault="008C10F3" w:rsidP="00EB348F">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14:paraId="7AC2A12B" w14:textId="77777777" w:rsidR="008C10F3" w:rsidRPr="002B15AA" w:rsidRDefault="008C10F3" w:rsidP="00EB348F">
            <w:pPr>
              <w:pStyle w:val="TAL"/>
              <w:jc w:val="center"/>
            </w:pPr>
            <w:r w:rsidRPr="002B15AA">
              <w:t>M</w:t>
            </w:r>
          </w:p>
        </w:tc>
        <w:tc>
          <w:tcPr>
            <w:tcW w:w="1181" w:type="dxa"/>
          </w:tcPr>
          <w:p w14:paraId="17ADF844" w14:textId="77777777" w:rsidR="008C10F3" w:rsidRPr="002B15AA" w:rsidRDefault="008C10F3" w:rsidP="00EB348F">
            <w:pPr>
              <w:pStyle w:val="TAL"/>
              <w:jc w:val="center"/>
              <w:rPr>
                <w:rFonts w:cs="Arial"/>
              </w:rPr>
            </w:pPr>
            <w:r w:rsidRPr="002B15AA">
              <w:t>T</w:t>
            </w:r>
          </w:p>
        </w:tc>
        <w:tc>
          <w:tcPr>
            <w:tcW w:w="1104" w:type="dxa"/>
          </w:tcPr>
          <w:p w14:paraId="081A161C" w14:textId="77777777" w:rsidR="008C10F3" w:rsidRPr="002B15AA" w:rsidRDefault="008C10F3" w:rsidP="00EB348F">
            <w:pPr>
              <w:pStyle w:val="TAL"/>
              <w:jc w:val="center"/>
              <w:rPr>
                <w:rFonts w:cs="Arial"/>
                <w:szCs w:val="18"/>
                <w:lang w:eastAsia="zh-CN"/>
              </w:rPr>
            </w:pPr>
            <w:r w:rsidRPr="002B15AA">
              <w:t>T</w:t>
            </w:r>
          </w:p>
        </w:tc>
        <w:tc>
          <w:tcPr>
            <w:tcW w:w="1177" w:type="dxa"/>
          </w:tcPr>
          <w:p w14:paraId="6BCED5A2" w14:textId="77777777" w:rsidR="008C10F3" w:rsidRPr="002B15AA" w:rsidRDefault="008C10F3" w:rsidP="00EB348F">
            <w:pPr>
              <w:pStyle w:val="TAL"/>
              <w:jc w:val="center"/>
              <w:rPr>
                <w:rFonts w:cs="Arial"/>
              </w:rPr>
            </w:pPr>
            <w:r w:rsidRPr="002B15AA">
              <w:t>F</w:t>
            </w:r>
          </w:p>
        </w:tc>
        <w:tc>
          <w:tcPr>
            <w:tcW w:w="1311" w:type="dxa"/>
          </w:tcPr>
          <w:p w14:paraId="78E6A128" w14:textId="77777777" w:rsidR="008C10F3" w:rsidRPr="002B15AA" w:rsidRDefault="008C10F3" w:rsidP="00EB348F">
            <w:pPr>
              <w:pStyle w:val="TAL"/>
              <w:jc w:val="center"/>
              <w:rPr>
                <w:rFonts w:cs="Arial"/>
                <w:lang w:eastAsia="zh-CN"/>
              </w:rPr>
            </w:pPr>
            <w:r w:rsidRPr="002B15AA">
              <w:rPr>
                <w:lang w:eastAsia="zh-CN"/>
              </w:rPr>
              <w:t>T</w:t>
            </w:r>
          </w:p>
        </w:tc>
      </w:tr>
      <w:tr w:rsidR="008C10F3" w:rsidRPr="002B15AA" w14:paraId="3888FCDA" w14:textId="77777777" w:rsidTr="00392887">
        <w:trPr>
          <w:cantSplit/>
          <w:jc w:val="center"/>
        </w:trPr>
        <w:tc>
          <w:tcPr>
            <w:tcW w:w="3890" w:type="dxa"/>
          </w:tcPr>
          <w:p w14:paraId="1427A7E0" w14:textId="77777777" w:rsidR="008C10F3" w:rsidRDefault="008C10F3" w:rsidP="00EB348F">
            <w:pPr>
              <w:pStyle w:val="TAL"/>
              <w:rPr>
                <w:rFonts w:ascii="Courier New" w:hAnsi="Courier New" w:cs="Courier New"/>
                <w:szCs w:val="18"/>
              </w:rPr>
            </w:pPr>
            <w:r>
              <w:rPr>
                <w:rFonts w:ascii="Courier New" w:hAnsi="Courier New" w:cs="Courier New"/>
                <w:szCs w:val="18"/>
              </w:rPr>
              <w:t>nRTAC</w:t>
            </w:r>
          </w:p>
        </w:tc>
        <w:tc>
          <w:tcPr>
            <w:tcW w:w="966" w:type="dxa"/>
          </w:tcPr>
          <w:p w14:paraId="505FEAFB" w14:textId="77777777" w:rsidR="008C10F3" w:rsidRPr="002B15AA" w:rsidRDefault="008C10F3" w:rsidP="00EB348F">
            <w:pPr>
              <w:pStyle w:val="TAL"/>
              <w:jc w:val="center"/>
            </w:pPr>
            <w:r w:rsidRPr="002B15AA">
              <w:t>M</w:t>
            </w:r>
          </w:p>
        </w:tc>
        <w:tc>
          <w:tcPr>
            <w:tcW w:w="1181" w:type="dxa"/>
          </w:tcPr>
          <w:p w14:paraId="0AC67847" w14:textId="77777777" w:rsidR="008C10F3" w:rsidRPr="002B15AA" w:rsidRDefault="008C10F3" w:rsidP="00EB348F">
            <w:pPr>
              <w:pStyle w:val="TAL"/>
              <w:jc w:val="center"/>
            </w:pPr>
            <w:r w:rsidRPr="002B15AA">
              <w:t>T</w:t>
            </w:r>
          </w:p>
        </w:tc>
        <w:tc>
          <w:tcPr>
            <w:tcW w:w="1104" w:type="dxa"/>
          </w:tcPr>
          <w:p w14:paraId="7B00EE24" w14:textId="77777777" w:rsidR="008C10F3" w:rsidRPr="002B15AA" w:rsidRDefault="008C10F3" w:rsidP="00EB348F">
            <w:pPr>
              <w:pStyle w:val="TAL"/>
              <w:jc w:val="center"/>
            </w:pPr>
            <w:r w:rsidRPr="002B15AA">
              <w:t>T</w:t>
            </w:r>
          </w:p>
        </w:tc>
        <w:tc>
          <w:tcPr>
            <w:tcW w:w="1177" w:type="dxa"/>
          </w:tcPr>
          <w:p w14:paraId="6DBCDDAD" w14:textId="77777777" w:rsidR="008C10F3" w:rsidRPr="002B15AA" w:rsidRDefault="008C10F3" w:rsidP="00EB348F">
            <w:pPr>
              <w:pStyle w:val="TAL"/>
              <w:jc w:val="center"/>
            </w:pPr>
            <w:r w:rsidRPr="002B15AA">
              <w:t>F</w:t>
            </w:r>
          </w:p>
        </w:tc>
        <w:tc>
          <w:tcPr>
            <w:tcW w:w="1311" w:type="dxa"/>
          </w:tcPr>
          <w:p w14:paraId="019126C5" w14:textId="77777777" w:rsidR="008C10F3" w:rsidRPr="002B15AA" w:rsidRDefault="008C10F3" w:rsidP="00EB348F">
            <w:pPr>
              <w:pStyle w:val="TAL"/>
              <w:jc w:val="center"/>
              <w:rPr>
                <w:lang w:eastAsia="zh-CN"/>
              </w:rPr>
            </w:pPr>
            <w:r w:rsidRPr="002B15AA">
              <w:rPr>
                <w:lang w:eastAsia="zh-CN"/>
              </w:rPr>
              <w:t>T</w:t>
            </w:r>
          </w:p>
        </w:tc>
      </w:tr>
    </w:tbl>
    <w:p w14:paraId="7A591441" w14:textId="77777777" w:rsidR="008C10F3" w:rsidRDefault="008C10F3" w:rsidP="008C10F3">
      <w:bookmarkStart w:id="3140" w:name="_Toc35878302"/>
      <w:bookmarkStart w:id="3141" w:name="_Toc36220118"/>
      <w:bookmarkStart w:id="3142" w:name="_Toc36474216"/>
      <w:bookmarkStart w:id="3143" w:name="_Toc36542488"/>
      <w:bookmarkStart w:id="3144" w:name="_Toc36543309"/>
      <w:bookmarkStart w:id="3145" w:name="_Toc36567547"/>
      <w:bookmarkStart w:id="3146" w:name="_Toc44341165"/>
      <w:bookmarkStart w:id="3147" w:name="_Toc51675463"/>
      <w:bookmarkStart w:id="3148" w:name="_Toc55894912"/>
      <w:bookmarkStart w:id="3149" w:name="_Toc58939996"/>
    </w:p>
    <w:p w14:paraId="466AFDD8" w14:textId="77777777" w:rsidR="008C10F3" w:rsidRPr="002B15AA" w:rsidRDefault="008C10F3" w:rsidP="008C10F3">
      <w:pPr>
        <w:pStyle w:val="Heading4"/>
      </w:pPr>
      <w:bookmarkStart w:id="3150" w:name="_Toc67928211"/>
      <w:r>
        <w:t>4</w:t>
      </w:r>
      <w:r w:rsidRPr="002B15AA">
        <w:t>.3.</w:t>
      </w:r>
      <w:r>
        <w:t>49</w:t>
      </w:r>
      <w:r w:rsidRPr="002B15AA">
        <w:t>.3</w:t>
      </w:r>
      <w:r w:rsidRPr="002B15AA">
        <w:tab/>
        <w:t>Attribute constraints</w:t>
      </w:r>
      <w:bookmarkEnd w:id="3140"/>
      <w:bookmarkEnd w:id="3141"/>
      <w:bookmarkEnd w:id="3142"/>
      <w:bookmarkEnd w:id="3143"/>
      <w:bookmarkEnd w:id="3144"/>
      <w:bookmarkEnd w:id="3145"/>
      <w:bookmarkEnd w:id="3146"/>
      <w:bookmarkEnd w:id="3147"/>
      <w:bookmarkEnd w:id="3148"/>
      <w:bookmarkEnd w:id="3149"/>
      <w:bookmarkEnd w:id="3150"/>
    </w:p>
    <w:p w14:paraId="1199279B" w14:textId="77777777" w:rsidR="008C10F3" w:rsidRDefault="008C10F3" w:rsidP="008C10F3">
      <w:pPr>
        <w:keepNext/>
      </w:pPr>
      <w:r w:rsidRPr="002B15AA">
        <w:t>None.</w:t>
      </w:r>
    </w:p>
    <w:p w14:paraId="3B911A82" w14:textId="77777777" w:rsidR="008C10F3" w:rsidRDefault="008C10F3" w:rsidP="008C10F3">
      <w:pPr>
        <w:pStyle w:val="Heading4"/>
        <w:rPr>
          <w:lang w:val="en-US"/>
        </w:rPr>
      </w:pPr>
      <w:bookmarkStart w:id="3151" w:name="_Toc35878303"/>
      <w:bookmarkStart w:id="3152" w:name="_Toc36220119"/>
      <w:bookmarkStart w:id="3153" w:name="_Toc36474217"/>
      <w:bookmarkStart w:id="3154" w:name="_Toc36542489"/>
      <w:bookmarkStart w:id="3155" w:name="_Toc36543310"/>
      <w:bookmarkStart w:id="3156" w:name="_Toc36567548"/>
      <w:bookmarkStart w:id="3157" w:name="_Toc44341166"/>
      <w:bookmarkStart w:id="3158" w:name="_Toc51675464"/>
      <w:bookmarkStart w:id="3159" w:name="_Toc55894913"/>
      <w:bookmarkStart w:id="3160" w:name="_Toc58939997"/>
      <w:bookmarkStart w:id="3161" w:name="_Toc67928212"/>
      <w:r>
        <w:rPr>
          <w:lang w:eastAsia="zh-CN"/>
        </w:rPr>
        <w:t>4</w:t>
      </w:r>
      <w:r>
        <w:t>.3.49.4</w:t>
      </w:r>
      <w:r>
        <w:tab/>
        <w:t>Notifications</w:t>
      </w:r>
      <w:bookmarkEnd w:id="3151"/>
      <w:bookmarkEnd w:id="3152"/>
      <w:bookmarkEnd w:id="3153"/>
      <w:bookmarkEnd w:id="3154"/>
      <w:bookmarkEnd w:id="3155"/>
      <w:bookmarkEnd w:id="3156"/>
      <w:bookmarkEnd w:id="3157"/>
      <w:bookmarkEnd w:id="3158"/>
      <w:bookmarkEnd w:id="3159"/>
      <w:bookmarkEnd w:id="3160"/>
      <w:bookmarkEnd w:id="3161"/>
    </w:p>
    <w:p w14:paraId="48B2C5B7" w14:textId="77777777" w:rsidR="008C10F3" w:rsidRPr="00C45B9C" w:rsidRDefault="008C10F3" w:rsidP="008C10F3">
      <w:pPr>
        <w:keepNext/>
        <w:keepLines/>
      </w:pPr>
      <w:r>
        <w:t xml:space="preserve">The subclause 4.5 of the &lt;&lt;IOC&gt;&gt; using this </w:t>
      </w:r>
      <w:r>
        <w:rPr>
          <w:lang w:eastAsia="zh-CN"/>
        </w:rPr>
        <w:t>&lt;&lt;dataType&gt;&gt; as one of its attributes, shall be applicable</w:t>
      </w:r>
      <w:r>
        <w:t>.</w:t>
      </w:r>
    </w:p>
    <w:p w14:paraId="0D57EB2E" w14:textId="77777777" w:rsidR="008C10F3" w:rsidRPr="00A132B2" w:rsidRDefault="008C10F3" w:rsidP="008C10F3">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14:paraId="00E5F432" w14:textId="77777777" w:rsidR="008C10F3" w:rsidRPr="00A132B2" w:rsidRDefault="008C10F3" w:rsidP="008C10F3">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10D5C349" w14:textId="77777777" w:rsidR="008C10F3" w:rsidRDefault="008C10F3" w:rsidP="008C10F3">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14:paraId="73B185EF" w14:textId="4EFDF33B" w:rsidR="008C10F3" w:rsidRDefault="008C10F3" w:rsidP="008C10F3">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p w14:paraId="2E8A43E6" w14:textId="77777777" w:rsidR="00874721" w:rsidRDefault="00874721" w:rsidP="00874721">
      <w:pPr>
        <w:keepNext/>
        <w:keepLines/>
        <w:spacing w:before="120"/>
        <w:ind w:left="1418" w:hanging="1418"/>
        <w:contextualSpacing/>
        <w:outlineLvl w:val="3"/>
      </w:pPr>
      <w:r>
        <w:t xml:space="preserve">The </w:t>
      </w:r>
      <w:r w:rsidRPr="00B24D0E">
        <w:rPr>
          <w:rFonts w:ascii="Courier New" w:hAnsi="Courier New"/>
        </w:rPr>
        <w:t>RimRSGlobal</w:t>
      </w:r>
      <w:r>
        <w:rPr>
          <w:lang w:eastAsia="zh-CN"/>
        </w:rPr>
        <w:t xml:space="preserve"> </w:t>
      </w:r>
      <w:r>
        <w:t>IOC includes attributes inherited from Top IOC (defined in TS 28.622[30]) and the following</w:t>
      </w:r>
    </w:p>
    <w:p w14:paraId="7F6902AF" w14:textId="6239781F" w:rsidR="00874721" w:rsidRDefault="00874721" w:rsidP="00874721">
      <w:pPr>
        <w:keepNext/>
        <w:keepLines/>
        <w:spacing w:before="120"/>
        <w:ind w:left="1418" w:hanging="1418"/>
        <w:contextualSpacing/>
        <w:outlineLvl w:val="3"/>
      </w:pPr>
      <w:r>
        <w:t xml:space="preserve"> attributes:</w:t>
      </w:r>
    </w:p>
    <w:p w14:paraId="51C220FE" w14:textId="77777777" w:rsidR="00874721" w:rsidRPr="00A132B2" w:rsidRDefault="00874721" w:rsidP="003928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8C10F3" w:rsidRPr="00A132B2" w14:paraId="39ACA480"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C6C12ED"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91F024F"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5A8866A"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D3951B1"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AFFF48E"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55ABCC"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isNotifyable</w:t>
            </w:r>
          </w:p>
        </w:tc>
      </w:tr>
      <w:tr w:rsidR="008C10F3" w:rsidRPr="00A132B2" w14:paraId="3459E71E"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tcPr>
          <w:p w14:paraId="2F2F91DA" w14:textId="77777777" w:rsidR="008C10F3" w:rsidRPr="00A132B2" w:rsidRDefault="008C10F3" w:rsidP="00EB348F">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4EFB1962" w14:textId="77777777" w:rsidR="008C10F3" w:rsidRPr="00A132B2" w:rsidRDefault="008C10F3" w:rsidP="00EB348F">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12099F7E" w14:textId="77777777" w:rsidR="008C10F3" w:rsidRPr="00A132B2" w:rsidRDefault="008C10F3" w:rsidP="00EB348F">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163864EA" w14:textId="77777777" w:rsidR="008C10F3" w:rsidRPr="00A132B2" w:rsidRDefault="008C10F3" w:rsidP="00EB348F">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C842B12" w14:textId="77777777" w:rsidR="008C10F3" w:rsidRPr="00A132B2" w:rsidRDefault="008C10F3" w:rsidP="00EB348F">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574FEA5" w14:textId="77777777" w:rsidR="008C10F3" w:rsidRPr="00A132B2" w:rsidRDefault="008C10F3" w:rsidP="00EB348F">
            <w:pPr>
              <w:keepNext/>
              <w:keepLines/>
              <w:spacing w:after="0"/>
              <w:jc w:val="center"/>
              <w:rPr>
                <w:rFonts w:ascii="Arial" w:hAnsi="Arial"/>
                <w:sz w:val="18"/>
                <w:lang w:val="en-US" w:eastAsia="zh-CN"/>
              </w:rPr>
            </w:pPr>
            <w:r w:rsidRPr="002B15AA">
              <w:rPr>
                <w:rFonts w:cs="Arial"/>
                <w:lang w:eastAsia="zh-CN"/>
              </w:rPr>
              <w:t>T</w:t>
            </w:r>
          </w:p>
        </w:tc>
      </w:tr>
      <w:tr w:rsidR="008C10F3" w:rsidRPr="00A132B2" w14:paraId="030DB65E"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tcPr>
          <w:p w14:paraId="7804484E" w14:textId="77777777" w:rsidR="008C10F3" w:rsidRPr="00A132B2" w:rsidRDefault="008C10F3" w:rsidP="00EB348F">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756D371" w14:textId="77777777" w:rsidR="008C10F3" w:rsidRPr="00A132B2" w:rsidRDefault="008C10F3" w:rsidP="00EB348F">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8FA80AD" w14:textId="77777777" w:rsidR="008C10F3" w:rsidRPr="00A132B2" w:rsidRDefault="008C10F3" w:rsidP="00EB348F">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D273287" w14:textId="77777777" w:rsidR="008C10F3" w:rsidRPr="00A132B2" w:rsidRDefault="008C10F3" w:rsidP="00EB348F">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3CA6265" w14:textId="77777777" w:rsidR="008C10F3" w:rsidRPr="00A132B2" w:rsidRDefault="008C10F3" w:rsidP="00EB348F">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62DB88C" w14:textId="77777777" w:rsidR="008C10F3" w:rsidRPr="00A132B2" w:rsidRDefault="008C10F3" w:rsidP="00EB348F">
            <w:pPr>
              <w:keepNext/>
              <w:keepLines/>
              <w:spacing w:after="0"/>
              <w:jc w:val="center"/>
              <w:rPr>
                <w:rFonts w:ascii="Arial" w:hAnsi="Arial"/>
                <w:sz w:val="18"/>
                <w:lang w:val="en-US" w:eastAsia="zh-CN"/>
              </w:rPr>
            </w:pPr>
            <w:r w:rsidRPr="002B15AA">
              <w:rPr>
                <w:rFonts w:cs="Arial"/>
                <w:lang w:eastAsia="zh-CN"/>
              </w:rPr>
              <w:t>T</w:t>
            </w:r>
          </w:p>
        </w:tc>
      </w:tr>
      <w:tr w:rsidR="008C10F3" w:rsidRPr="00A132B2" w14:paraId="0AE96858" w14:textId="77777777" w:rsidTr="00392887">
        <w:trPr>
          <w:cantSplit/>
          <w:jc w:val="center"/>
        </w:trPr>
        <w:tc>
          <w:tcPr>
            <w:tcW w:w="3526" w:type="dxa"/>
            <w:tcBorders>
              <w:top w:val="single" w:sz="4" w:space="0" w:color="auto"/>
              <w:left w:val="single" w:sz="4" w:space="0" w:color="auto"/>
              <w:bottom w:val="single" w:sz="4" w:space="0" w:color="auto"/>
              <w:right w:val="single" w:sz="4" w:space="0" w:color="auto"/>
            </w:tcBorders>
          </w:tcPr>
          <w:p w14:paraId="4019F004" w14:textId="77777777" w:rsidR="008C10F3" w:rsidRPr="00A132B2" w:rsidRDefault="008C10F3" w:rsidP="00EB348F">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3E19A851" w14:textId="77777777" w:rsidR="008C10F3" w:rsidRPr="00A132B2" w:rsidRDefault="008C10F3" w:rsidP="00EB348F">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795AF441" w14:textId="77777777" w:rsidR="008C10F3" w:rsidRPr="00A132B2" w:rsidRDefault="008C10F3" w:rsidP="00EB348F">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15950BC" w14:textId="77777777" w:rsidR="008C10F3" w:rsidRPr="00A132B2" w:rsidRDefault="008C10F3" w:rsidP="00EB348F">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A7AFE29" w14:textId="77777777" w:rsidR="008C10F3" w:rsidRPr="00A132B2" w:rsidRDefault="008C10F3" w:rsidP="00EB348F">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7537C5" w14:textId="77777777" w:rsidR="008C10F3" w:rsidRPr="00A132B2" w:rsidRDefault="008C10F3" w:rsidP="00EB348F">
            <w:pPr>
              <w:keepNext/>
              <w:keepLines/>
              <w:spacing w:after="0"/>
              <w:jc w:val="center"/>
              <w:rPr>
                <w:rFonts w:ascii="Arial" w:hAnsi="Arial"/>
                <w:sz w:val="18"/>
                <w:lang w:val="en-US" w:eastAsia="zh-CN"/>
              </w:rPr>
            </w:pPr>
            <w:r w:rsidRPr="002B15AA">
              <w:rPr>
                <w:rFonts w:cs="Arial"/>
                <w:lang w:eastAsia="zh-CN"/>
              </w:rPr>
              <w:t>T</w:t>
            </w:r>
          </w:p>
        </w:tc>
      </w:tr>
    </w:tbl>
    <w:p w14:paraId="3754C179" w14:textId="77777777" w:rsidR="008C10F3" w:rsidRDefault="008C10F3" w:rsidP="008C10F3"/>
    <w:p w14:paraId="498F2010" w14:textId="77777777" w:rsidR="008C10F3" w:rsidRPr="00A132B2" w:rsidRDefault="008C10F3" w:rsidP="008C10F3">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12CDEF3D" w14:textId="77777777" w:rsidR="008C10F3" w:rsidRDefault="008C10F3" w:rsidP="008C10F3">
      <w:r>
        <w:t>None</w:t>
      </w:r>
      <w:r w:rsidRPr="00B74F64">
        <w:t>.</w:t>
      </w:r>
      <w:r>
        <w:t xml:space="preserve"> </w:t>
      </w:r>
    </w:p>
    <w:p w14:paraId="015FC072" w14:textId="77777777" w:rsidR="008C10F3" w:rsidRPr="00A132B2" w:rsidRDefault="008C10F3" w:rsidP="008C10F3">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51667B41" w14:textId="77777777" w:rsidR="008C10F3" w:rsidRPr="00303177" w:rsidRDefault="008C10F3" w:rsidP="008C10F3">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14:paraId="63933C09" w14:textId="77777777" w:rsidR="008C10F3" w:rsidRPr="002B15AA" w:rsidRDefault="008C10F3" w:rsidP="008C10F3">
      <w:pPr>
        <w:pStyle w:val="Heading3"/>
        <w:rPr>
          <w:lang w:eastAsia="zh-CN"/>
        </w:rPr>
      </w:pPr>
      <w:bookmarkStart w:id="3162" w:name="_Toc44341167"/>
      <w:bookmarkStart w:id="3163" w:name="_Toc51675465"/>
      <w:bookmarkStart w:id="3164" w:name="_Toc55894914"/>
      <w:bookmarkStart w:id="3165" w:name="_Toc58939998"/>
      <w:bookmarkStart w:id="3166" w:name="_Toc67928213"/>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3162"/>
      <w:bookmarkEnd w:id="3163"/>
      <w:bookmarkEnd w:id="3164"/>
      <w:bookmarkEnd w:id="3165"/>
      <w:bookmarkEnd w:id="3166"/>
    </w:p>
    <w:p w14:paraId="22731F41" w14:textId="77777777" w:rsidR="008C10F3" w:rsidRPr="002B15AA" w:rsidRDefault="008C10F3" w:rsidP="008C10F3">
      <w:pPr>
        <w:pStyle w:val="Heading4"/>
      </w:pPr>
      <w:bookmarkStart w:id="3167" w:name="_Toc44341168"/>
      <w:bookmarkStart w:id="3168" w:name="_Toc51675466"/>
      <w:bookmarkStart w:id="3169" w:name="_Toc55894915"/>
      <w:bookmarkStart w:id="3170" w:name="_Toc58939999"/>
      <w:bookmarkStart w:id="3171" w:name="_Toc67928214"/>
      <w:r>
        <w:t>4</w:t>
      </w:r>
      <w:r w:rsidRPr="002B15AA">
        <w:t>.3.</w:t>
      </w:r>
      <w:r>
        <w:t>51</w:t>
      </w:r>
      <w:r w:rsidRPr="002B15AA">
        <w:t>.1</w:t>
      </w:r>
      <w:r w:rsidRPr="002B15AA">
        <w:tab/>
        <w:t>Definition</w:t>
      </w:r>
      <w:bookmarkEnd w:id="3167"/>
      <w:bookmarkEnd w:id="3168"/>
      <w:bookmarkEnd w:id="3169"/>
      <w:bookmarkEnd w:id="3170"/>
      <w:bookmarkEnd w:id="3171"/>
    </w:p>
    <w:p w14:paraId="3582CF5D" w14:textId="77777777" w:rsidR="008C10F3" w:rsidRPr="002B15AA" w:rsidRDefault="008C10F3" w:rsidP="008C10F3">
      <w:pPr>
        <w:keepNext/>
      </w:pPr>
      <w:r w:rsidRPr="002B15AA">
        <w:t xml:space="preserve">This </w:t>
      </w:r>
      <w:r w:rsidRPr="007F3B07">
        <w:t xml:space="preserve"> </w:t>
      </w:r>
      <w:r>
        <w:t>data type defines configuration parameters of frequency domain resource to support RIM RS.</w:t>
      </w:r>
    </w:p>
    <w:p w14:paraId="7659F8F3" w14:textId="77777777" w:rsidR="008C10F3" w:rsidRPr="002B15AA" w:rsidRDefault="008C10F3" w:rsidP="008C10F3">
      <w:pPr>
        <w:pStyle w:val="Heading4"/>
      </w:pPr>
      <w:bookmarkStart w:id="3172" w:name="_Toc44341169"/>
      <w:bookmarkStart w:id="3173" w:name="_Toc51675467"/>
      <w:bookmarkStart w:id="3174" w:name="_Toc55894916"/>
      <w:bookmarkStart w:id="3175" w:name="_Toc58940000"/>
      <w:bookmarkStart w:id="3176" w:name="_Toc67928215"/>
      <w:r>
        <w:t>4</w:t>
      </w:r>
      <w:r w:rsidRPr="002B15AA">
        <w:rPr>
          <w:lang w:eastAsia="zh-CN"/>
        </w:rPr>
        <w:t>.</w:t>
      </w:r>
      <w:r w:rsidRPr="002B15AA">
        <w:t>3.</w:t>
      </w:r>
      <w:r>
        <w:t>51</w:t>
      </w:r>
      <w:r w:rsidRPr="002B15AA">
        <w:t>.2</w:t>
      </w:r>
      <w:r w:rsidRPr="002B15AA">
        <w:tab/>
        <w:t>Attributes</w:t>
      </w:r>
      <w:bookmarkEnd w:id="3172"/>
      <w:bookmarkEnd w:id="3173"/>
      <w:bookmarkEnd w:id="3174"/>
      <w:bookmarkEnd w:id="3175"/>
      <w:bookmarkEnd w:id="3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354E5EA7" w14:textId="77777777" w:rsidTr="00392887">
        <w:trPr>
          <w:cantSplit/>
          <w:jc w:val="center"/>
        </w:trPr>
        <w:tc>
          <w:tcPr>
            <w:tcW w:w="3890" w:type="dxa"/>
            <w:shd w:val="pct10" w:color="auto" w:fill="FFFFFF"/>
          </w:tcPr>
          <w:p w14:paraId="74B07E22"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31E3C1EF"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0993B0BD"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01EFFE02"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6EF040CE"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11F313E1"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0204664E"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A920430"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14:paraId="6EB75EE8" w14:textId="77777777" w:rsidR="008C10F3" w:rsidRPr="002B15AA" w:rsidRDefault="008C10F3" w:rsidP="00EB348F">
            <w:pPr>
              <w:pStyle w:val="TAL"/>
              <w:jc w:val="center"/>
            </w:pPr>
            <w:r w:rsidRPr="002B15AA">
              <w:t>M</w:t>
            </w:r>
          </w:p>
        </w:tc>
        <w:tc>
          <w:tcPr>
            <w:tcW w:w="1181" w:type="dxa"/>
          </w:tcPr>
          <w:p w14:paraId="0BC0D056" w14:textId="77777777" w:rsidR="008C10F3" w:rsidRPr="002B15AA" w:rsidRDefault="008C10F3" w:rsidP="00EB348F">
            <w:pPr>
              <w:pStyle w:val="TAL"/>
              <w:jc w:val="center"/>
              <w:rPr>
                <w:rFonts w:cs="Arial"/>
              </w:rPr>
            </w:pPr>
            <w:r w:rsidRPr="002B15AA">
              <w:rPr>
                <w:rFonts w:cs="Arial"/>
              </w:rPr>
              <w:t>T</w:t>
            </w:r>
          </w:p>
        </w:tc>
        <w:tc>
          <w:tcPr>
            <w:tcW w:w="1104" w:type="dxa"/>
          </w:tcPr>
          <w:p w14:paraId="7F053600"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05F59823" w14:textId="77777777" w:rsidR="008C10F3" w:rsidRPr="002B15AA" w:rsidRDefault="008C10F3" w:rsidP="00EB348F">
            <w:pPr>
              <w:pStyle w:val="TAL"/>
              <w:jc w:val="center"/>
              <w:rPr>
                <w:rFonts w:cs="Arial"/>
              </w:rPr>
            </w:pPr>
            <w:r w:rsidRPr="002B15AA">
              <w:rPr>
                <w:rFonts w:cs="Arial"/>
              </w:rPr>
              <w:t>F</w:t>
            </w:r>
          </w:p>
        </w:tc>
        <w:tc>
          <w:tcPr>
            <w:tcW w:w="1311" w:type="dxa"/>
          </w:tcPr>
          <w:p w14:paraId="39DA2D30"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934FB15"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DD565F8" w14:textId="77777777" w:rsidR="008C10F3" w:rsidRPr="003E2D6C" w:rsidRDefault="008C10F3" w:rsidP="00EB348F">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14:paraId="7EB5DEAB" w14:textId="77777777" w:rsidR="008C10F3" w:rsidRPr="002B15AA" w:rsidRDefault="008C10F3" w:rsidP="00EB348F">
            <w:pPr>
              <w:pStyle w:val="TAL"/>
              <w:jc w:val="center"/>
            </w:pPr>
            <w:r w:rsidRPr="002B15AA">
              <w:t>M</w:t>
            </w:r>
          </w:p>
        </w:tc>
        <w:tc>
          <w:tcPr>
            <w:tcW w:w="1181" w:type="dxa"/>
          </w:tcPr>
          <w:p w14:paraId="222C358B" w14:textId="77777777" w:rsidR="008C10F3" w:rsidRPr="002B15AA" w:rsidRDefault="008C10F3" w:rsidP="00EB348F">
            <w:pPr>
              <w:pStyle w:val="TAL"/>
              <w:jc w:val="center"/>
              <w:rPr>
                <w:rFonts w:cs="Arial"/>
              </w:rPr>
            </w:pPr>
            <w:r w:rsidRPr="002B15AA">
              <w:rPr>
                <w:rFonts w:cs="Arial"/>
              </w:rPr>
              <w:t>T</w:t>
            </w:r>
          </w:p>
        </w:tc>
        <w:tc>
          <w:tcPr>
            <w:tcW w:w="1104" w:type="dxa"/>
          </w:tcPr>
          <w:p w14:paraId="150ECCDF"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73D64367" w14:textId="77777777" w:rsidR="008C10F3" w:rsidRPr="002B15AA" w:rsidRDefault="008C10F3" w:rsidP="00EB348F">
            <w:pPr>
              <w:pStyle w:val="TAL"/>
              <w:jc w:val="center"/>
              <w:rPr>
                <w:rFonts w:cs="Arial"/>
              </w:rPr>
            </w:pPr>
            <w:r w:rsidRPr="002B15AA">
              <w:rPr>
                <w:rFonts w:cs="Arial"/>
              </w:rPr>
              <w:t>F</w:t>
            </w:r>
          </w:p>
        </w:tc>
        <w:tc>
          <w:tcPr>
            <w:tcW w:w="1311" w:type="dxa"/>
          </w:tcPr>
          <w:p w14:paraId="7DE4AFB0"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7E2955D"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091301F"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14:paraId="2CEFC06C" w14:textId="77777777" w:rsidR="008C10F3" w:rsidRPr="002B15AA" w:rsidRDefault="008C10F3" w:rsidP="00EB348F">
            <w:pPr>
              <w:pStyle w:val="TAL"/>
              <w:jc w:val="center"/>
            </w:pPr>
            <w:r w:rsidRPr="002B15AA">
              <w:t>M</w:t>
            </w:r>
          </w:p>
        </w:tc>
        <w:tc>
          <w:tcPr>
            <w:tcW w:w="1181" w:type="dxa"/>
          </w:tcPr>
          <w:p w14:paraId="04B5BAB1" w14:textId="77777777" w:rsidR="008C10F3" w:rsidRPr="002B15AA" w:rsidRDefault="008C10F3" w:rsidP="00EB348F">
            <w:pPr>
              <w:pStyle w:val="TAL"/>
              <w:jc w:val="center"/>
              <w:rPr>
                <w:rFonts w:cs="Arial"/>
              </w:rPr>
            </w:pPr>
            <w:r w:rsidRPr="002B15AA">
              <w:rPr>
                <w:rFonts w:cs="Arial"/>
              </w:rPr>
              <w:t>T</w:t>
            </w:r>
          </w:p>
        </w:tc>
        <w:tc>
          <w:tcPr>
            <w:tcW w:w="1104" w:type="dxa"/>
          </w:tcPr>
          <w:p w14:paraId="4AC7C868"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6D6008C8" w14:textId="77777777" w:rsidR="008C10F3" w:rsidRPr="002B15AA" w:rsidRDefault="008C10F3" w:rsidP="00EB348F">
            <w:pPr>
              <w:pStyle w:val="TAL"/>
              <w:jc w:val="center"/>
              <w:rPr>
                <w:rFonts w:cs="Arial"/>
              </w:rPr>
            </w:pPr>
            <w:r w:rsidRPr="002B15AA">
              <w:rPr>
                <w:rFonts w:cs="Arial"/>
              </w:rPr>
              <w:t>F</w:t>
            </w:r>
          </w:p>
        </w:tc>
        <w:tc>
          <w:tcPr>
            <w:tcW w:w="1311" w:type="dxa"/>
          </w:tcPr>
          <w:p w14:paraId="183DDA0B"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A251F2F" w14:textId="77777777" w:rsidTr="00392887">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6A88E18E"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14:paraId="2041FD73" w14:textId="77777777" w:rsidR="008C10F3" w:rsidRPr="002B15AA" w:rsidRDefault="008C10F3" w:rsidP="00EB348F">
            <w:pPr>
              <w:pStyle w:val="TAL"/>
              <w:jc w:val="center"/>
            </w:pPr>
            <w:r w:rsidRPr="002B15AA">
              <w:t>M</w:t>
            </w:r>
          </w:p>
        </w:tc>
        <w:tc>
          <w:tcPr>
            <w:tcW w:w="1181" w:type="dxa"/>
          </w:tcPr>
          <w:p w14:paraId="1EA4D7BB" w14:textId="77777777" w:rsidR="008C10F3" w:rsidRPr="002B15AA" w:rsidRDefault="008C10F3" w:rsidP="00EB348F">
            <w:pPr>
              <w:pStyle w:val="TAL"/>
              <w:jc w:val="center"/>
              <w:rPr>
                <w:rFonts w:cs="Arial"/>
              </w:rPr>
            </w:pPr>
            <w:r w:rsidRPr="002B15AA">
              <w:rPr>
                <w:rFonts w:cs="Arial"/>
              </w:rPr>
              <w:t>T</w:t>
            </w:r>
          </w:p>
        </w:tc>
        <w:tc>
          <w:tcPr>
            <w:tcW w:w="1104" w:type="dxa"/>
          </w:tcPr>
          <w:p w14:paraId="34F4E831"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327C6FAD" w14:textId="77777777" w:rsidR="008C10F3" w:rsidRPr="002B15AA" w:rsidRDefault="008C10F3" w:rsidP="00EB348F">
            <w:pPr>
              <w:pStyle w:val="TAL"/>
              <w:jc w:val="center"/>
              <w:rPr>
                <w:rFonts w:cs="Arial"/>
              </w:rPr>
            </w:pPr>
            <w:r w:rsidRPr="002B15AA">
              <w:rPr>
                <w:rFonts w:cs="Arial"/>
              </w:rPr>
              <w:t>F</w:t>
            </w:r>
          </w:p>
        </w:tc>
        <w:tc>
          <w:tcPr>
            <w:tcW w:w="1311" w:type="dxa"/>
          </w:tcPr>
          <w:p w14:paraId="6AD50B73"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4F9DEAD" w14:textId="77777777" w:rsidTr="00392887">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4D2A10D6"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14:paraId="61D4B583" w14:textId="77777777" w:rsidR="008C10F3" w:rsidRPr="002B15AA" w:rsidRDefault="008C10F3" w:rsidP="00EB348F">
            <w:pPr>
              <w:pStyle w:val="TAL"/>
              <w:jc w:val="center"/>
            </w:pPr>
            <w:r w:rsidRPr="002B15AA">
              <w:t>M</w:t>
            </w:r>
          </w:p>
        </w:tc>
        <w:tc>
          <w:tcPr>
            <w:tcW w:w="1181" w:type="dxa"/>
          </w:tcPr>
          <w:p w14:paraId="38443F47" w14:textId="77777777" w:rsidR="008C10F3" w:rsidRPr="002B15AA" w:rsidRDefault="008C10F3" w:rsidP="00EB348F">
            <w:pPr>
              <w:pStyle w:val="TAL"/>
              <w:jc w:val="center"/>
              <w:rPr>
                <w:rFonts w:cs="Arial"/>
              </w:rPr>
            </w:pPr>
            <w:r w:rsidRPr="002B15AA">
              <w:rPr>
                <w:rFonts w:cs="Arial"/>
              </w:rPr>
              <w:t>T</w:t>
            </w:r>
          </w:p>
        </w:tc>
        <w:tc>
          <w:tcPr>
            <w:tcW w:w="1104" w:type="dxa"/>
          </w:tcPr>
          <w:p w14:paraId="2D3C54B8"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7E8AED15" w14:textId="77777777" w:rsidR="008C10F3" w:rsidRPr="002B15AA" w:rsidRDefault="008C10F3" w:rsidP="00EB348F">
            <w:pPr>
              <w:pStyle w:val="TAL"/>
              <w:jc w:val="center"/>
              <w:rPr>
                <w:rFonts w:cs="Arial"/>
              </w:rPr>
            </w:pPr>
            <w:r w:rsidRPr="002B15AA">
              <w:rPr>
                <w:rFonts w:cs="Arial"/>
              </w:rPr>
              <w:t>F</w:t>
            </w:r>
          </w:p>
        </w:tc>
        <w:tc>
          <w:tcPr>
            <w:tcW w:w="1311" w:type="dxa"/>
          </w:tcPr>
          <w:p w14:paraId="32B64174"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50E05D07" w14:textId="77777777" w:rsidR="008C10F3" w:rsidRDefault="008C10F3" w:rsidP="008C10F3">
      <w:bookmarkStart w:id="3177" w:name="_Toc44341170"/>
      <w:bookmarkStart w:id="3178" w:name="_Toc51675468"/>
      <w:bookmarkStart w:id="3179" w:name="_Toc55894917"/>
      <w:bookmarkStart w:id="3180" w:name="_Toc58940001"/>
    </w:p>
    <w:p w14:paraId="4A5DA8A3" w14:textId="77777777" w:rsidR="008C10F3" w:rsidRPr="002B15AA" w:rsidRDefault="008C10F3" w:rsidP="008C10F3">
      <w:pPr>
        <w:pStyle w:val="Heading4"/>
      </w:pPr>
      <w:bookmarkStart w:id="3181" w:name="_Toc67928216"/>
      <w:r>
        <w:t>4</w:t>
      </w:r>
      <w:r w:rsidRPr="002B15AA">
        <w:t>.3.</w:t>
      </w:r>
      <w:r>
        <w:t>51</w:t>
      </w:r>
      <w:r w:rsidRPr="002B15AA">
        <w:t>.3</w:t>
      </w:r>
      <w:r w:rsidRPr="002B15AA">
        <w:tab/>
        <w:t>Attribute constraints</w:t>
      </w:r>
      <w:bookmarkEnd w:id="3177"/>
      <w:bookmarkEnd w:id="3178"/>
      <w:bookmarkEnd w:id="3179"/>
      <w:bookmarkEnd w:id="3180"/>
      <w:bookmarkEnd w:id="3181"/>
    </w:p>
    <w:p w14:paraId="061B5FEB" w14:textId="77777777" w:rsidR="008C10F3" w:rsidRPr="002B15AA" w:rsidRDefault="008C10F3" w:rsidP="008C10F3">
      <w:pPr>
        <w:keepNext/>
      </w:pPr>
      <w:r w:rsidRPr="002B15AA">
        <w:t>None.</w:t>
      </w:r>
    </w:p>
    <w:p w14:paraId="633B60A8" w14:textId="77777777" w:rsidR="008C10F3" w:rsidRPr="002B15AA" w:rsidRDefault="008C10F3" w:rsidP="008C10F3">
      <w:pPr>
        <w:pStyle w:val="Heading4"/>
      </w:pPr>
      <w:bookmarkStart w:id="3182" w:name="_Toc44341171"/>
      <w:bookmarkStart w:id="3183" w:name="_Toc51675469"/>
      <w:bookmarkStart w:id="3184" w:name="_Toc55894918"/>
      <w:bookmarkStart w:id="3185" w:name="_Toc58940002"/>
      <w:bookmarkStart w:id="3186" w:name="_Toc67928217"/>
      <w:r>
        <w:rPr>
          <w:lang w:eastAsia="zh-CN"/>
        </w:rPr>
        <w:t>4.3.51</w:t>
      </w:r>
      <w:r w:rsidRPr="002B15AA">
        <w:rPr>
          <w:lang w:eastAsia="zh-CN"/>
        </w:rPr>
        <w:t>.</w:t>
      </w:r>
      <w:r w:rsidRPr="002B15AA">
        <w:t>4</w:t>
      </w:r>
      <w:r w:rsidRPr="002B15AA">
        <w:tab/>
        <w:t>Notifications</w:t>
      </w:r>
      <w:bookmarkEnd w:id="3182"/>
      <w:bookmarkEnd w:id="3183"/>
      <w:bookmarkEnd w:id="3184"/>
      <w:bookmarkEnd w:id="3185"/>
      <w:bookmarkEnd w:id="3186"/>
    </w:p>
    <w:p w14:paraId="77F80643" w14:textId="77777777" w:rsidR="008C10F3" w:rsidRDefault="008C10F3" w:rsidP="008C10F3">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1153480" w14:textId="77777777" w:rsidR="008C10F3" w:rsidRPr="002B15AA" w:rsidRDefault="008C10F3" w:rsidP="008C10F3">
      <w:pPr>
        <w:pStyle w:val="Heading3"/>
        <w:rPr>
          <w:lang w:eastAsia="zh-CN"/>
        </w:rPr>
      </w:pPr>
      <w:bookmarkStart w:id="3187" w:name="_Toc44341172"/>
      <w:bookmarkStart w:id="3188" w:name="_Toc51675470"/>
      <w:bookmarkStart w:id="3189" w:name="_Toc55894919"/>
      <w:bookmarkStart w:id="3190" w:name="_Toc58940003"/>
      <w:bookmarkStart w:id="3191" w:name="_Toc67928218"/>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3187"/>
      <w:bookmarkEnd w:id="3188"/>
      <w:bookmarkEnd w:id="3189"/>
      <w:bookmarkEnd w:id="3190"/>
      <w:bookmarkEnd w:id="3191"/>
    </w:p>
    <w:p w14:paraId="258BC53A" w14:textId="77777777" w:rsidR="008C10F3" w:rsidRPr="002B15AA" w:rsidRDefault="008C10F3" w:rsidP="008C10F3">
      <w:pPr>
        <w:pStyle w:val="Heading4"/>
      </w:pPr>
      <w:bookmarkStart w:id="3192" w:name="_Toc44341173"/>
      <w:bookmarkStart w:id="3193" w:name="_Toc51675471"/>
      <w:bookmarkStart w:id="3194" w:name="_Toc55894920"/>
      <w:bookmarkStart w:id="3195" w:name="_Toc58940004"/>
      <w:bookmarkStart w:id="3196" w:name="_Toc67928219"/>
      <w:r>
        <w:t>4</w:t>
      </w:r>
      <w:r w:rsidRPr="002B15AA">
        <w:t>.3.</w:t>
      </w:r>
      <w:r>
        <w:t>52</w:t>
      </w:r>
      <w:r w:rsidRPr="002B15AA">
        <w:t>.1</w:t>
      </w:r>
      <w:r w:rsidRPr="002B15AA">
        <w:tab/>
        <w:t>Definition</w:t>
      </w:r>
      <w:bookmarkEnd w:id="3192"/>
      <w:bookmarkEnd w:id="3193"/>
      <w:bookmarkEnd w:id="3194"/>
      <w:bookmarkEnd w:id="3195"/>
      <w:bookmarkEnd w:id="3196"/>
    </w:p>
    <w:p w14:paraId="7E1A1AC8" w14:textId="77777777" w:rsidR="008C10F3" w:rsidRDefault="008C10F3" w:rsidP="008C10F3">
      <w:pPr>
        <w:keepNext/>
      </w:pPr>
      <w:r w:rsidRPr="002B15AA">
        <w:t xml:space="preserve">This </w:t>
      </w:r>
      <w:r w:rsidRPr="007F3B07">
        <w:t xml:space="preserve"> </w:t>
      </w:r>
      <w:r>
        <w:t>data type defines configuration parameters of sequence domain resource to support RIM RS.</w:t>
      </w:r>
    </w:p>
    <w:p w14:paraId="4A8278C2" w14:textId="77777777" w:rsidR="008C10F3" w:rsidRPr="002B15AA" w:rsidRDefault="008C10F3" w:rsidP="008C10F3">
      <w:pPr>
        <w:pStyle w:val="Heading4"/>
      </w:pPr>
      <w:bookmarkStart w:id="3197" w:name="_Toc44341174"/>
      <w:bookmarkStart w:id="3198" w:name="_Toc51675472"/>
      <w:bookmarkStart w:id="3199" w:name="_Toc55894921"/>
      <w:bookmarkStart w:id="3200" w:name="_Toc58940005"/>
      <w:bookmarkStart w:id="3201" w:name="_Toc67928220"/>
      <w:r>
        <w:t>4</w:t>
      </w:r>
      <w:r w:rsidRPr="002B15AA">
        <w:rPr>
          <w:lang w:eastAsia="zh-CN"/>
        </w:rPr>
        <w:t>.</w:t>
      </w:r>
      <w:r w:rsidRPr="002B15AA">
        <w:t>3.</w:t>
      </w:r>
      <w:r>
        <w:t>52</w:t>
      </w:r>
      <w:r w:rsidRPr="002B15AA">
        <w:t>.2</w:t>
      </w:r>
      <w:r w:rsidRPr="002B15AA">
        <w:tab/>
        <w:t>Attributes</w:t>
      </w:r>
      <w:bookmarkEnd w:id="3197"/>
      <w:bookmarkEnd w:id="3198"/>
      <w:bookmarkEnd w:id="3199"/>
      <w:bookmarkEnd w:id="3200"/>
      <w:bookmarkEnd w:id="3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3"/>
        <w:gridCol w:w="988"/>
        <w:gridCol w:w="1197"/>
        <w:gridCol w:w="1134"/>
        <w:gridCol w:w="1244"/>
        <w:gridCol w:w="1393"/>
      </w:tblGrid>
      <w:tr w:rsidR="008C10F3" w:rsidRPr="002B15AA" w14:paraId="3C17C2EC" w14:textId="77777777" w:rsidTr="00392887">
        <w:trPr>
          <w:cantSplit/>
          <w:jc w:val="center"/>
        </w:trPr>
        <w:tc>
          <w:tcPr>
            <w:tcW w:w="3673" w:type="dxa"/>
            <w:shd w:val="pct10" w:color="auto" w:fill="FFFFFF"/>
          </w:tcPr>
          <w:p w14:paraId="0A5F83B8" w14:textId="77777777" w:rsidR="008C10F3" w:rsidRPr="002B15AA" w:rsidRDefault="008C10F3" w:rsidP="00EB348F">
            <w:pPr>
              <w:pStyle w:val="TAH"/>
              <w:rPr>
                <w:rFonts w:cs="Arial"/>
                <w:szCs w:val="18"/>
              </w:rPr>
            </w:pPr>
            <w:r w:rsidRPr="002B15AA">
              <w:rPr>
                <w:rFonts w:cs="Arial"/>
                <w:szCs w:val="18"/>
              </w:rPr>
              <w:t>Attribute name</w:t>
            </w:r>
          </w:p>
        </w:tc>
        <w:tc>
          <w:tcPr>
            <w:tcW w:w="988" w:type="dxa"/>
            <w:shd w:val="pct10" w:color="auto" w:fill="FFFFFF"/>
          </w:tcPr>
          <w:p w14:paraId="0D4CEA23" w14:textId="77777777" w:rsidR="008C10F3" w:rsidRPr="002B15AA" w:rsidRDefault="008C10F3" w:rsidP="00EB348F">
            <w:pPr>
              <w:pStyle w:val="TAH"/>
              <w:rPr>
                <w:rFonts w:cs="Arial"/>
                <w:szCs w:val="18"/>
              </w:rPr>
            </w:pPr>
            <w:r w:rsidRPr="002B15AA">
              <w:rPr>
                <w:rFonts w:cs="Arial"/>
                <w:szCs w:val="18"/>
              </w:rPr>
              <w:t>Support Qualifier</w:t>
            </w:r>
          </w:p>
        </w:tc>
        <w:tc>
          <w:tcPr>
            <w:tcW w:w="1197" w:type="dxa"/>
            <w:shd w:val="pct10" w:color="auto" w:fill="FFFFFF"/>
          </w:tcPr>
          <w:p w14:paraId="5ABEEE58" w14:textId="77777777" w:rsidR="008C10F3" w:rsidRPr="002B15AA" w:rsidRDefault="008C10F3" w:rsidP="00EB348F">
            <w:pPr>
              <w:pStyle w:val="TAH"/>
              <w:rPr>
                <w:rFonts w:cs="Arial"/>
                <w:bCs/>
                <w:szCs w:val="18"/>
              </w:rPr>
            </w:pPr>
            <w:r w:rsidRPr="002B15AA">
              <w:rPr>
                <w:rFonts w:cs="Arial"/>
                <w:szCs w:val="18"/>
              </w:rPr>
              <w:t>isReadable</w:t>
            </w:r>
          </w:p>
        </w:tc>
        <w:tc>
          <w:tcPr>
            <w:tcW w:w="1134" w:type="dxa"/>
            <w:shd w:val="pct10" w:color="auto" w:fill="FFFFFF"/>
          </w:tcPr>
          <w:p w14:paraId="69CA978F" w14:textId="77777777" w:rsidR="008C10F3" w:rsidRPr="002B15AA" w:rsidRDefault="008C10F3" w:rsidP="00EB348F">
            <w:pPr>
              <w:pStyle w:val="TAH"/>
              <w:rPr>
                <w:rFonts w:cs="Arial"/>
                <w:bCs/>
                <w:szCs w:val="18"/>
              </w:rPr>
            </w:pPr>
            <w:r w:rsidRPr="002B15AA">
              <w:rPr>
                <w:rFonts w:cs="Arial"/>
                <w:szCs w:val="18"/>
              </w:rPr>
              <w:t>isWritable</w:t>
            </w:r>
          </w:p>
        </w:tc>
        <w:tc>
          <w:tcPr>
            <w:tcW w:w="1244" w:type="dxa"/>
            <w:shd w:val="pct10" w:color="auto" w:fill="FFFFFF"/>
          </w:tcPr>
          <w:p w14:paraId="1C2530E1" w14:textId="77777777" w:rsidR="008C10F3" w:rsidRPr="002B15AA" w:rsidRDefault="008C10F3" w:rsidP="00EB348F">
            <w:pPr>
              <w:pStyle w:val="TAH"/>
              <w:rPr>
                <w:rFonts w:cs="Arial"/>
                <w:szCs w:val="18"/>
              </w:rPr>
            </w:pPr>
            <w:r w:rsidRPr="002B15AA">
              <w:rPr>
                <w:rFonts w:cs="Arial"/>
                <w:bCs/>
                <w:szCs w:val="18"/>
              </w:rPr>
              <w:t>isInvariant</w:t>
            </w:r>
          </w:p>
        </w:tc>
        <w:tc>
          <w:tcPr>
            <w:tcW w:w="1393" w:type="dxa"/>
            <w:shd w:val="pct10" w:color="auto" w:fill="FFFFFF"/>
          </w:tcPr>
          <w:p w14:paraId="59D0D8BD"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6521420E" w14:textId="77777777" w:rsidTr="00392887">
        <w:trPr>
          <w:cantSplit/>
          <w:jc w:val="center"/>
        </w:trPr>
        <w:tc>
          <w:tcPr>
            <w:tcW w:w="3673" w:type="dxa"/>
          </w:tcPr>
          <w:p w14:paraId="769D9FAA"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180324FC" w14:textId="77777777" w:rsidR="008C10F3" w:rsidRPr="002B15AA" w:rsidRDefault="008C10F3" w:rsidP="00EB348F">
            <w:pPr>
              <w:pStyle w:val="TAL"/>
              <w:jc w:val="center"/>
              <w:rPr>
                <w:rFonts w:cs="Arial"/>
                <w:szCs w:val="18"/>
              </w:rPr>
            </w:pPr>
            <w:r>
              <w:rPr>
                <w:rFonts w:cs="Arial"/>
                <w:szCs w:val="18"/>
              </w:rPr>
              <w:t>M</w:t>
            </w:r>
          </w:p>
        </w:tc>
        <w:tc>
          <w:tcPr>
            <w:tcW w:w="1197" w:type="dxa"/>
          </w:tcPr>
          <w:p w14:paraId="4BAEA47F" w14:textId="77777777" w:rsidR="008C10F3" w:rsidRPr="002B15AA" w:rsidRDefault="008C10F3" w:rsidP="00EB348F">
            <w:pPr>
              <w:pStyle w:val="TAL"/>
              <w:jc w:val="center"/>
              <w:rPr>
                <w:rFonts w:cs="Arial"/>
                <w:szCs w:val="18"/>
                <w:lang w:eastAsia="zh-CN"/>
              </w:rPr>
            </w:pPr>
            <w:r w:rsidRPr="002B15AA">
              <w:rPr>
                <w:rFonts w:cs="Arial"/>
              </w:rPr>
              <w:t>T</w:t>
            </w:r>
          </w:p>
        </w:tc>
        <w:tc>
          <w:tcPr>
            <w:tcW w:w="1134" w:type="dxa"/>
          </w:tcPr>
          <w:p w14:paraId="05E98AE2"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244" w:type="dxa"/>
          </w:tcPr>
          <w:p w14:paraId="6B81C568" w14:textId="77777777" w:rsidR="008C10F3" w:rsidRPr="002B15AA" w:rsidRDefault="008C10F3" w:rsidP="00EB348F">
            <w:pPr>
              <w:pStyle w:val="TAL"/>
              <w:jc w:val="center"/>
              <w:rPr>
                <w:rFonts w:cs="Arial"/>
                <w:szCs w:val="18"/>
                <w:lang w:eastAsia="zh-CN"/>
              </w:rPr>
            </w:pPr>
            <w:r w:rsidRPr="002B15AA">
              <w:rPr>
                <w:rFonts w:cs="Arial"/>
              </w:rPr>
              <w:t>F</w:t>
            </w:r>
          </w:p>
        </w:tc>
        <w:tc>
          <w:tcPr>
            <w:tcW w:w="1393" w:type="dxa"/>
          </w:tcPr>
          <w:p w14:paraId="6C7F27A8" w14:textId="77777777" w:rsidR="008C10F3" w:rsidRPr="002B15AA" w:rsidRDefault="008C10F3" w:rsidP="00EB348F">
            <w:pPr>
              <w:pStyle w:val="TAL"/>
              <w:jc w:val="center"/>
              <w:rPr>
                <w:rFonts w:cs="Arial"/>
                <w:szCs w:val="18"/>
              </w:rPr>
            </w:pPr>
            <w:r w:rsidRPr="002B15AA">
              <w:rPr>
                <w:rFonts w:cs="Arial"/>
                <w:lang w:eastAsia="zh-CN"/>
              </w:rPr>
              <w:t>T</w:t>
            </w:r>
          </w:p>
        </w:tc>
      </w:tr>
      <w:tr w:rsidR="008C10F3" w:rsidRPr="002B15AA" w14:paraId="5ADBBD64" w14:textId="77777777" w:rsidTr="00392887">
        <w:trPr>
          <w:cantSplit/>
          <w:jc w:val="center"/>
        </w:trPr>
        <w:tc>
          <w:tcPr>
            <w:tcW w:w="3673" w:type="dxa"/>
          </w:tcPr>
          <w:p w14:paraId="47EFEDD3" w14:textId="77777777" w:rsidR="008C10F3" w:rsidRPr="00192376" w:rsidRDefault="008C10F3" w:rsidP="00EB348F">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5A839037" w14:textId="77777777" w:rsidR="008C10F3" w:rsidRPr="002B15AA" w:rsidRDefault="008C10F3" w:rsidP="00EB348F">
            <w:pPr>
              <w:pStyle w:val="TAL"/>
              <w:jc w:val="center"/>
            </w:pPr>
            <w:r w:rsidRPr="002B15AA">
              <w:t>M</w:t>
            </w:r>
          </w:p>
        </w:tc>
        <w:tc>
          <w:tcPr>
            <w:tcW w:w="1197" w:type="dxa"/>
          </w:tcPr>
          <w:p w14:paraId="044082A6" w14:textId="77777777" w:rsidR="008C10F3" w:rsidRPr="002B15AA" w:rsidRDefault="008C10F3" w:rsidP="00EB348F">
            <w:pPr>
              <w:pStyle w:val="TAL"/>
              <w:jc w:val="center"/>
              <w:rPr>
                <w:rFonts w:cs="Arial"/>
              </w:rPr>
            </w:pPr>
            <w:r w:rsidRPr="002B15AA">
              <w:rPr>
                <w:rFonts w:cs="Arial"/>
              </w:rPr>
              <w:t>T</w:t>
            </w:r>
          </w:p>
        </w:tc>
        <w:tc>
          <w:tcPr>
            <w:tcW w:w="1134" w:type="dxa"/>
          </w:tcPr>
          <w:p w14:paraId="39E0C6AA"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244" w:type="dxa"/>
          </w:tcPr>
          <w:p w14:paraId="7F322F9C" w14:textId="77777777" w:rsidR="008C10F3" w:rsidRPr="002B15AA" w:rsidRDefault="008C10F3" w:rsidP="00EB348F">
            <w:pPr>
              <w:pStyle w:val="TAL"/>
              <w:jc w:val="center"/>
              <w:rPr>
                <w:rFonts w:cs="Arial"/>
              </w:rPr>
            </w:pPr>
            <w:r w:rsidRPr="002B15AA">
              <w:rPr>
                <w:rFonts w:cs="Arial"/>
              </w:rPr>
              <w:t>F</w:t>
            </w:r>
          </w:p>
        </w:tc>
        <w:tc>
          <w:tcPr>
            <w:tcW w:w="1393" w:type="dxa"/>
          </w:tcPr>
          <w:p w14:paraId="43597B4B"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DFDDC22" w14:textId="77777777" w:rsidTr="00392887">
        <w:trPr>
          <w:cantSplit/>
          <w:jc w:val="center"/>
        </w:trPr>
        <w:tc>
          <w:tcPr>
            <w:tcW w:w="3673" w:type="dxa"/>
          </w:tcPr>
          <w:p w14:paraId="3AFD9AAB" w14:textId="77777777" w:rsidR="008C10F3" w:rsidRDefault="008C10F3" w:rsidP="00EB348F">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2E2356D5" w14:textId="77777777" w:rsidR="008C10F3" w:rsidRPr="002B15AA" w:rsidRDefault="008C10F3" w:rsidP="00EB348F">
            <w:pPr>
              <w:pStyle w:val="TAL"/>
              <w:jc w:val="center"/>
            </w:pPr>
            <w:r>
              <w:rPr>
                <w:rFonts w:cs="Arial"/>
                <w:szCs w:val="18"/>
                <w:lang w:eastAsia="zh-CN"/>
              </w:rPr>
              <w:t>O</w:t>
            </w:r>
          </w:p>
        </w:tc>
        <w:tc>
          <w:tcPr>
            <w:tcW w:w="1197" w:type="dxa"/>
          </w:tcPr>
          <w:p w14:paraId="1CC6F283" w14:textId="77777777" w:rsidR="008C10F3" w:rsidRPr="002B15AA" w:rsidRDefault="008C10F3" w:rsidP="00EB348F">
            <w:pPr>
              <w:pStyle w:val="TAL"/>
              <w:jc w:val="center"/>
              <w:rPr>
                <w:rFonts w:cs="Arial"/>
              </w:rPr>
            </w:pPr>
            <w:r w:rsidRPr="002B15AA">
              <w:rPr>
                <w:rFonts w:cs="Arial"/>
              </w:rPr>
              <w:t>T</w:t>
            </w:r>
          </w:p>
        </w:tc>
        <w:tc>
          <w:tcPr>
            <w:tcW w:w="1134" w:type="dxa"/>
          </w:tcPr>
          <w:p w14:paraId="175249DC"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244" w:type="dxa"/>
          </w:tcPr>
          <w:p w14:paraId="4AE82E39" w14:textId="77777777" w:rsidR="008C10F3" w:rsidRPr="002B15AA" w:rsidRDefault="008C10F3" w:rsidP="00EB348F">
            <w:pPr>
              <w:pStyle w:val="TAL"/>
              <w:jc w:val="center"/>
              <w:rPr>
                <w:rFonts w:cs="Arial"/>
              </w:rPr>
            </w:pPr>
            <w:r w:rsidRPr="002B15AA">
              <w:rPr>
                <w:rFonts w:cs="Arial"/>
              </w:rPr>
              <w:t>F</w:t>
            </w:r>
          </w:p>
        </w:tc>
        <w:tc>
          <w:tcPr>
            <w:tcW w:w="1393" w:type="dxa"/>
          </w:tcPr>
          <w:p w14:paraId="48422E7A"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2780B6F" w14:textId="77777777" w:rsidTr="00392887">
        <w:trPr>
          <w:cantSplit/>
          <w:jc w:val="center"/>
        </w:trPr>
        <w:tc>
          <w:tcPr>
            <w:tcW w:w="3673" w:type="dxa"/>
          </w:tcPr>
          <w:p w14:paraId="7EF2C7B5" w14:textId="77777777" w:rsidR="008C10F3" w:rsidRPr="002B15AA" w:rsidRDefault="008C10F3" w:rsidP="00EB348F">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42E47645" w14:textId="77777777" w:rsidR="008C10F3" w:rsidRPr="002B15AA" w:rsidRDefault="008C10F3" w:rsidP="00EB348F">
            <w:pPr>
              <w:pStyle w:val="TAL"/>
              <w:jc w:val="center"/>
              <w:rPr>
                <w:rFonts w:cs="Arial"/>
                <w:szCs w:val="18"/>
                <w:lang w:eastAsia="zh-CN"/>
              </w:rPr>
            </w:pPr>
            <w:r>
              <w:rPr>
                <w:rFonts w:cs="Arial"/>
                <w:szCs w:val="18"/>
                <w:lang w:eastAsia="zh-CN"/>
              </w:rPr>
              <w:t>O</w:t>
            </w:r>
          </w:p>
        </w:tc>
        <w:tc>
          <w:tcPr>
            <w:tcW w:w="1197" w:type="dxa"/>
          </w:tcPr>
          <w:p w14:paraId="519A174C" w14:textId="77777777" w:rsidR="008C10F3" w:rsidRPr="002B15AA" w:rsidRDefault="008C10F3" w:rsidP="00EB348F">
            <w:pPr>
              <w:pStyle w:val="TAL"/>
              <w:jc w:val="center"/>
              <w:rPr>
                <w:rFonts w:cs="Arial"/>
                <w:szCs w:val="18"/>
                <w:lang w:eastAsia="zh-CN"/>
              </w:rPr>
            </w:pPr>
            <w:r w:rsidRPr="002B15AA">
              <w:rPr>
                <w:rFonts w:cs="Arial"/>
              </w:rPr>
              <w:t>T</w:t>
            </w:r>
          </w:p>
        </w:tc>
        <w:tc>
          <w:tcPr>
            <w:tcW w:w="1134" w:type="dxa"/>
          </w:tcPr>
          <w:p w14:paraId="1F7C9D79"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244" w:type="dxa"/>
          </w:tcPr>
          <w:p w14:paraId="0AB1DCCA" w14:textId="77777777" w:rsidR="008C10F3" w:rsidRPr="002B15AA" w:rsidRDefault="008C10F3" w:rsidP="00EB348F">
            <w:pPr>
              <w:pStyle w:val="TAL"/>
              <w:jc w:val="center"/>
              <w:rPr>
                <w:rFonts w:cs="Arial"/>
                <w:szCs w:val="18"/>
                <w:lang w:eastAsia="zh-CN"/>
              </w:rPr>
            </w:pPr>
            <w:r w:rsidRPr="002B15AA">
              <w:rPr>
                <w:rFonts w:cs="Arial"/>
              </w:rPr>
              <w:t>F</w:t>
            </w:r>
          </w:p>
        </w:tc>
        <w:tc>
          <w:tcPr>
            <w:tcW w:w="1393" w:type="dxa"/>
          </w:tcPr>
          <w:p w14:paraId="646FDCD7"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072B466B" w14:textId="77777777" w:rsidTr="00392887">
        <w:trPr>
          <w:cantSplit/>
          <w:jc w:val="center"/>
        </w:trPr>
        <w:tc>
          <w:tcPr>
            <w:tcW w:w="3673" w:type="dxa"/>
          </w:tcPr>
          <w:p w14:paraId="425B674F"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14:paraId="47970E33" w14:textId="77777777" w:rsidR="008C10F3" w:rsidRPr="002B15AA" w:rsidRDefault="008C10F3" w:rsidP="00EB348F">
            <w:pPr>
              <w:pStyle w:val="TAL"/>
              <w:jc w:val="center"/>
              <w:rPr>
                <w:rFonts w:cs="Arial"/>
                <w:szCs w:val="18"/>
                <w:lang w:eastAsia="zh-CN"/>
              </w:rPr>
            </w:pPr>
            <w:r w:rsidRPr="002B15AA">
              <w:t>M</w:t>
            </w:r>
          </w:p>
        </w:tc>
        <w:tc>
          <w:tcPr>
            <w:tcW w:w="1197" w:type="dxa"/>
          </w:tcPr>
          <w:p w14:paraId="0908A5D4" w14:textId="77777777" w:rsidR="008C10F3" w:rsidRPr="002B15AA" w:rsidRDefault="008C10F3" w:rsidP="00EB348F">
            <w:pPr>
              <w:pStyle w:val="TAL"/>
              <w:jc w:val="center"/>
              <w:rPr>
                <w:rFonts w:cs="Arial"/>
                <w:szCs w:val="18"/>
                <w:lang w:eastAsia="zh-CN"/>
              </w:rPr>
            </w:pPr>
            <w:r w:rsidRPr="002B15AA">
              <w:rPr>
                <w:rFonts w:cs="Arial"/>
              </w:rPr>
              <w:t>T</w:t>
            </w:r>
          </w:p>
        </w:tc>
        <w:tc>
          <w:tcPr>
            <w:tcW w:w="1134" w:type="dxa"/>
          </w:tcPr>
          <w:p w14:paraId="2BCE6DB0"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244" w:type="dxa"/>
          </w:tcPr>
          <w:p w14:paraId="2952D134" w14:textId="77777777" w:rsidR="008C10F3" w:rsidRPr="002B15AA" w:rsidRDefault="008C10F3" w:rsidP="00EB348F">
            <w:pPr>
              <w:pStyle w:val="TAL"/>
              <w:jc w:val="center"/>
              <w:rPr>
                <w:rFonts w:cs="Arial"/>
                <w:szCs w:val="18"/>
                <w:lang w:eastAsia="zh-CN"/>
              </w:rPr>
            </w:pPr>
            <w:r w:rsidRPr="002B15AA">
              <w:rPr>
                <w:rFonts w:cs="Arial"/>
              </w:rPr>
              <w:t>F</w:t>
            </w:r>
          </w:p>
        </w:tc>
        <w:tc>
          <w:tcPr>
            <w:tcW w:w="1393" w:type="dxa"/>
          </w:tcPr>
          <w:p w14:paraId="693090AE"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0A7D81BC" w14:textId="77777777" w:rsidTr="00392887">
        <w:trPr>
          <w:cantSplit/>
          <w:jc w:val="center"/>
        </w:trPr>
        <w:tc>
          <w:tcPr>
            <w:tcW w:w="3673" w:type="dxa"/>
          </w:tcPr>
          <w:p w14:paraId="22393D3B"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14:paraId="08EEC96B" w14:textId="77777777" w:rsidR="008C10F3" w:rsidRDefault="008C10F3" w:rsidP="00EB348F">
            <w:pPr>
              <w:pStyle w:val="TAL"/>
              <w:jc w:val="center"/>
              <w:rPr>
                <w:rFonts w:cs="Arial"/>
                <w:szCs w:val="18"/>
                <w:lang w:eastAsia="zh-CN"/>
              </w:rPr>
            </w:pPr>
            <w:r w:rsidRPr="002B15AA">
              <w:t>M</w:t>
            </w:r>
          </w:p>
        </w:tc>
        <w:tc>
          <w:tcPr>
            <w:tcW w:w="1197" w:type="dxa"/>
          </w:tcPr>
          <w:p w14:paraId="4BB1BE33" w14:textId="77777777" w:rsidR="008C10F3" w:rsidRPr="002B15AA" w:rsidRDefault="008C10F3" w:rsidP="00EB348F">
            <w:pPr>
              <w:pStyle w:val="TAL"/>
              <w:jc w:val="center"/>
              <w:rPr>
                <w:rFonts w:cs="Arial"/>
              </w:rPr>
            </w:pPr>
            <w:r w:rsidRPr="002B15AA">
              <w:rPr>
                <w:rFonts w:cs="Arial"/>
              </w:rPr>
              <w:t>T</w:t>
            </w:r>
          </w:p>
        </w:tc>
        <w:tc>
          <w:tcPr>
            <w:tcW w:w="1134" w:type="dxa"/>
          </w:tcPr>
          <w:p w14:paraId="7CDA8A6F"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244" w:type="dxa"/>
          </w:tcPr>
          <w:p w14:paraId="66FDB158" w14:textId="77777777" w:rsidR="008C10F3" w:rsidRPr="002B15AA" w:rsidRDefault="008C10F3" w:rsidP="00EB348F">
            <w:pPr>
              <w:pStyle w:val="TAL"/>
              <w:jc w:val="center"/>
              <w:rPr>
                <w:rFonts w:cs="Arial"/>
              </w:rPr>
            </w:pPr>
            <w:r w:rsidRPr="002B15AA">
              <w:rPr>
                <w:rFonts w:cs="Arial"/>
              </w:rPr>
              <w:t>F</w:t>
            </w:r>
          </w:p>
        </w:tc>
        <w:tc>
          <w:tcPr>
            <w:tcW w:w="1393" w:type="dxa"/>
          </w:tcPr>
          <w:p w14:paraId="2D8961E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754DEB0" w14:textId="77777777" w:rsidTr="00392887">
        <w:trPr>
          <w:cantSplit/>
          <w:jc w:val="center"/>
        </w:trPr>
        <w:tc>
          <w:tcPr>
            <w:tcW w:w="3673" w:type="dxa"/>
          </w:tcPr>
          <w:p w14:paraId="0BE6C039"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14:paraId="2E6903A7" w14:textId="77777777" w:rsidR="008C10F3" w:rsidRDefault="008C10F3" w:rsidP="00EB348F">
            <w:pPr>
              <w:pStyle w:val="TAL"/>
              <w:jc w:val="center"/>
              <w:rPr>
                <w:rFonts w:cs="Arial"/>
                <w:szCs w:val="18"/>
                <w:lang w:eastAsia="zh-CN"/>
              </w:rPr>
            </w:pPr>
            <w:r w:rsidRPr="002B15AA">
              <w:t>M</w:t>
            </w:r>
          </w:p>
        </w:tc>
        <w:tc>
          <w:tcPr>
            <w:tcW w:w="1197" w:type="dxa"/>
          </w:tcPr>
          <w:p w14:paraId="0DBDF94F" w14:textId="77777777" w:rsidR="008C10F3" w:rsidRPr="002B15AA" w:rsidRDefault="008C10F3" w:rsidP="00EB348F">
            <w:pPr>
              <w:pStyle w:val="TAL"/>
              <w:jc w:val="center"/>
              <w:rPr>
                <w:rFonts w:cs="Arial"/>
              </w:rPr>
            </w:pPr>
            <w:r w:rsidRPr="002B15AA">
              <w:rPr>
                <w:rFonts w:cs="Arial"/>
              </w:rPr>
              <w:t>T</w:t>
            </w:r>
          </w:p>
        </w:tc>
        <w:tc>
          <w:tcPr>
            <w:tcW w:w="1134" w:type="dxa"/>
          </w:tcPr>
          <w:p w14:paraId="4C1204CB"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244" w:type="dxa"/>
          </w:tcPr>
          <w:p w14:paraId="6A4EC951" w14:textId="77777777" w:rsidR="008C10F3" w:rsidRPr="002B15AA" w:rsidRDefault="008C10F3" w:rsidP="00EB348F">
            <w:pPr>
              <w:pStyle w:val="TAL"/>
              <w:jc w:val="center"/>
              <w:rPr>
                <w:rFonts w:cs="Arial"/>
              </w:rPr>
            </w:pPr>
            <w:r w:rsidRPr="002B15AA">
              <w:rPr>
                <w:rFonts w:cs="Arial"/>
              </w:rPr>
              <w:t>F</w:t>
            </w:r>
          </w:p>
        </w:tc>
        <w:tc>
          <w:tcPr>
            <w:tcW w:w="1393" w:type="dxa"/>
          </w:tcPr>
          <w:p w14:paraId="6B8E2601"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1DEFD630" w14:textId="77777777" w:rsidR="008C10F3" w:rsidRDefault="008C10F3" w:rsidP="008C10F3">
      <w:bookmarkStart w:id="3202" w:name="_Toc44341175"/>
      <w:bookmarkStart w:id="3203" w:name="_Toc51675473"/>
      <w:bookmarkStart w:id="3204" w:name="_Toc55894922"/>
      <w:bookmarkStart w:id="3205" w:name="_Toc58940006"/>
    </w:p>
    <w:p w14:paraId="14F8B785" w14:textId="77777777" w:rsidR="008C10F3" w:rsidRPr="002B15AA" w:rsidRDefault="008C10F3" w:rsidP="008C10F3">
      <w:pPr>
        <w:pStyle w:val="Heading4"/>
      </w:pPr>
      <w:bookmarkStart w:id="3206" w:name="_Toc67928221"/>
      <w:r>
        <w:t>4</w:t>
      </w:r>
      <w:r w:rsidRPr="002B15AA">
        <w:t>.3.</w:t>
      </w:r>
      <w:r>
        <w:t>52</w:t>
      </w:r>
      <w:r w:rsidRPr="002B15AA">
        <w:t>.3</w:t>
      </w:r>
      <w:r w:rsidRPr="002B15AA">
        <w:tab/>
        <w:t>Attribute constraints</w:t>
      </w:r>
      <w:bookmarkEnd w:id="3202"/>
      <w:bookmarkEnd w:id="3203"/>
      <w:bookmarkEnd w:id="3204"/>
      <w:bookmarkEnd w:id="3205"/>
      <w:bookmarkEnd w:id="3206"/>
    </w:p>
    <w:p w14:paraId="24A5391E" w14:textId="77777777" w:rsidR="008C10F3" w:rsidRPr="002B15AA" w:rsidRDefault="008C10F3" w:rsidP="008C10F3">
      <w:pPr>
        <w:keepNext/>
      </w:pPr>
      <w:r w:rsidRPr="002B15AA">
        <w:t>None.</w:t>
      </w:r>
    </w:p>
    <w:p w14:paraId="718CF888" w14:textId="77777777" w:rsidR="008C10F3" w:rsidRPr="002B15AA" w:rsidRDefault="008C10F3" w:rsidP="008C10F3">
      <w:pPr>
        <w:pStyle w:val="Heading4"/>
      </w:pPr>
      <w:bookmarkStart w:id="3207" w:name="_Toc44341176"/>
      <w:bookmarkStart w:id="3208" w:name="_Toc51675474"/>
      <w:bookmarkStart w:id="3209" w:name="_Toc55894923"/>
      <w:bookmarkStart w:id="3210" w:name="_Toc58940007"/>
      <w:bookmarkStart w:id="3211" w:name="_Toc67928222"/>
      <w:r>
        <w:rPr>
          <w:lang w:eastAsia="zh-CN"/>
        </w:rPr>
        <w:t>4.3.52</w:t>
      </w:r>
      <w:r w:rsidRPr="002B15AA">
        <w:rPr>
          <w:lang w:eastAsia="zh-CN"/>
        </w:rPr>
        <w:t>.</w:t>
      </w:r>
      <w:r w:rsidRPr="002B15AA">
        <w:t>4</w:t>
      </w:r>
      <w:r w:rsidRPr="002B15AA">
        <w:tab/>
        <w:t>Notifications</w:t>
      </w:r>
      <w:bookmarkEnd w:id="3207"/>
      <w:bookmarkEnd w:id="3208"/>
      <w:bookmarkEnd w:id="3209"/>
      <w:bookmarkEnd w:id="3210"/>
      <w:bookmarkEnd w:id="3211"/>
    </w:p>
    <w:p w14:paraId="482761EE" w14:textId="77777777" w:rsidR="008C10F3" w:rsidRDefault="008C10F3" w:rsidP="008C10F3">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9E4D04A" w14:textId="77777777" w:rsidR="008C10F3" w:rsidRPr="002B15AA" w:rsidRDefault="008C10F3" w:rsidP="008C10F3">
      <w:pPr>
        <w:pStyle w:val="Heading3"/>
        <w:rPr>
          <w:lang w:eastAsia="zh-CN"/>
        </w:rPr>
      </w:pPr>
      <w:bookmarkStart w:id="3212" w:name="_Toc44341177"/>
      <w:bookmarkStart w:id="3213" w:name="_Toc51675475"/>
      <w:bookmarkStart w:id="3214" w:name="_Toc55894924"/>
      <w:bookmarkStart w:id="3215" w:name="_Toc58940008"/>
      <w:bookmarkStart w:id="3216" w:name="_Toc67928223"/>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3212"/>
      <w:bookmarkEnd w:id="3213"/>
      <w:bookmarkEnd w:id="3214"/>
      <w:bookmarkEnd w:id="3215"/>
      <w:bookmarkEnd w:id="3216"/>
    </w:p>
    <w:p w14:paraId="4A175EC7" w14:textId="77777777" w:rsidR="008C10F3" w:rsidRPr="002B15AA" w:rsidRDefault="008C10F3" w:rsidP="008C10F3">
      <w:pPr>
        <w:pStyle w:val="Heading4"/>
      </w:pPr>
      <w:bookmarkStart w:id="3217" w:name="_Toc44341178"/>
      <w:bookmarkStart w:id="3218" w:name="_Toc51675476"/>
      <w:bookmarkStart w:id="3219" w:name="_Toc55894925"/>
      <w:bookmarkStart w:id="3220" w:name="_Toc58940009"/>
      <w:bookmarkStart w:id="3221" w:name="_Toc67928224"/>
      <w:r>
        <w:t>4</w:t>
      </w:r>
      <w:r w:rsidRPr="002B15AA">
        <w:t>.3.</w:t>
      </w:r>
      <w:r>
        <w:t>53</w:t>
      </w:r>
      <w:r w:rsidRPr="002B15AA">
        <w:t>.1</w:t>
      </w:r>
      <w:r w:rsidRPr="002B15AA">
        <w:tab/>
        <w:t>Definition</w:t>
      </w:r>
      <w:bookmarkEnd w:id="3217"/>
      <w:bookmarkEnd w:id="3218"/>
      <w:bookmarkEnd w:id="3219"/>
      <w:bookmarkEnd w:id="3220"/>
      <w:bookmarkEnd w:id="3221"/>
    </w:p>
    <w:p w14:paraId="7D9BE576" w14:textId="77777777" w:rsidR="008C10F3" w:rsidRPr="002B15AA" w:rsidRDefault="008C10F3" w:rsidP="008C10F3">
      <w:pPr>
        <w:keepNext/>
      </w:pPr>
      <w:r w:rsidRPr="002B15AA">
        <w:t xml:space="preserve">This </w:t>
      </w:r>
      <w:r w:rsidRPr="007F3B07">
        <w:t xml:space="preserve"> </w:t>
      </w:r>
      <w:r>
        <w:t>data type defines configuration parameters of time domain resource to support RIM RS.</w:t>
      </w:r>
    </w:p>
    <w:p w14:paraId="60BED2A8" w14:textId="77777777" w:rsidR="008C10F3" w:rsidRPr="002B15AA" w:rsidRDefault="008C10F3" w:rsidP="008C10F3">
      <w:pPr>
        <w:pStyle w:val="Heading4"/>
      </w:pPr>
      <w:bookmarkStart w:id="3222" w:name="_Toc44341179"/>
      <w:bookmarkStart w:id="3223" w:name="_Toc51675477"/>
      <w:bookmarkStart w:id="3224" w:name="_Toc55894926"/>
      <w:bookmarkStart w:id="3225" w:name="_Toc58940010"/>
      <w:bookmarkStart w:id="3226" w:name="_Toc67928225"/>
      <w:r>
        <w:t>4</w:t>
      </w:r>
      <w:r w:rsidRPr="002B15AA">
        <w:rPr>
          <w:lang w:eastAsia="zh-CN"/>
        </w:rPr>
        <w:t>.</w:t>
      </w:r>
      <w:r w:rsidRPr="002B15AA">
        <w:t>3.</w:t>
      </w:r>
      <w:r>
        <w:t>53</w:t>
      </w:r>
      <w:r w:rsidRPr="002B15AA">
        <w:t>.2</w:t>
      </w:r>
      <w:r w:rsidRPr="002B15AA">
        <w:tab/>
        <w:t>Attributes</w:t>
      </w:r>
      <w:bookmarkEnd w:id="3222"/>
      <w:bookmarkEnd w:id="3223"/>
      <w:bookmarkEnd w:id="3224"/>
      <w:bookmarkEnd w:id="3225"/>
      <w:bookmarkEnd w:id="3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0"/>
        <w:gridCol w:w="1020"/>
        <w:gridCol w:w="1220"/>
        <w:gridCol w:w="1179"/>
        <w:gridCol w:w="1344"/>
        <w:gridCol w:w="1516"/>
      </w:tblGrid>
      <w:tr w:rsidR="008C10F3" w:rsidRPr="002B15AA" w14:paraId="1FC83F1D" w14:textId="77777777" w:rsidTr="00392887">
        <w:trPr>
          <w:cantSplit/>
          <w:jc w:val="center"/>
        </w:trPr>
        <w:tc>
          <w:tcPr>
            <w:tcW w:w="3350" w:type="dxa"/>
            <w:shd w:val="pct10" w:color="auto" w:fill="FFFFFF"/>
          </w:tcPr>
          <w:p w14:paraId="13A45B5D" w14:textId="77777777" w:rsidR="008C10F3" w:rsidRPr="002B15AA" w:rsidRDefault="008C10F3" w:rsidP="00EB348F">
            <w:pPr>
              <w:pStyle w:val="TAH"/>
              <w:rPr>
                <w:rFonts w:cs="Arial"/>
                <w:szCs w:val="18"/>
              </w:rPr>
            </w:pPr>
            <w:r w:rsidRPr="002B15AA">
              <w:rPr>
                <w:rFonts w:cs="Arial"/>
                <w:szCs w:val="18"/>
              </w:rPr>
              <w:t>Attribute name</w:t>
            </w:r>
          </w:p>
        </w:tc>
        <w:tc>
          <w:tcPr>
            <w:tcW w:w="1020" w:type="dxa"/>
            <w:shd w:val="pct10" w:color="auto" w:fill="FFFFFF"/>
          </w:tcPr>
          <w:p w14:paraId="2351BA94" w14:textId="77777777" w:rsidR="008C10F3" w:rsidRPr="002B15AA" w:rsidRDefault="008C10F3" w:rsidP="00EB348F">
            <w:pPr>
              <w:pStyle w:val="TAH"/>
              <w:rPr>
                <w:rFonts w:cs="Arial"/>
                <w:szCs w:val="18"/>
              </w:rPr>
            </w:pPr>
            <w:r w:rsidRPr="002B15AA">
              <w:rPr>
                <w:rFonts w:cs="Arial"/>
                <w:szCs w:val="18"/>
              </w:rPr>
              <w:t>Support Qualifier</w:t>
            </w:r>
          </w:p>
        </w:tc>
        <w:tc>
          <w:tcPr>
            <w:tcW w:w="1220" w:type="dxa"/>
            <w:shd w:val="pct10" w:color="auto" w:fill="FFFFFF"/>
          </w:tcPr>
          <w:p w14:paraId="116F97A9" w14:textId="77777777" w:rsidR="008C10F3" w:rsidRPr="002B15AA" w:rsidRDefault="008C10F3" w:rsidP="00EB348F">
            <w:pPr>
              <w:pStyle w:val="TAH"/>
              <w:rPr>
                <w:rFonts w:cs="Arial"/>
                <w:bCs/>
                <w:szCs w:val="18"/>
              </w:rPr>
            </w:pPr>
            <w:r w:rsidRPr="002B15AA">
              <w:rPr>
                <w:rFonts w:cs="Arial"/>
                <w:szCs w:val="18"/>
              </w:rPr>
              <w:t>isReadable</w:t>
            </w:r>
          </w:p>
        </w:tc>
        <w:tc>
          <w:tcPr>
            <w:tcW w:w="1179" w:type="dxa"/>
            <w:shd w:val="pct10" w:color="auto" w:fill="FFFFFF"/>
          </w:tcPr>
          <w:p w14:paraId="0119E459" w14:textId="77777777" w:rsidR="008C10F3" w:rsidRPr="002B15AA" w:rsidRDefault="008C10F3" w:rsidP="00EB348F">
            <w:pPr>
              <w:pStyle w:val="TAH"/>
              <w:rPr>
                <w:rFonts w:cs="Arial"/>
                <w:bCs/>
                <w:szCs w:val="18"/>
              </w:rPr>
            </w:pPr>
            <w:r w:rsidRPr="002B15AA">
              <w:rPr>
                <w:rFonts w:cs="Arial"/>
                <w:szCs w:val="18"/>
              </w:rPr>
              <w:t>isWritable</w:t>
            </w:r>
          </w:p>
        </w:tc>
        <w:tc>
          <w:tcPr>
            <w:tcW w:w="1344" w:type="dxa"/>
            <w:shd w:val="pct10" w:color="auto" w:fill="FFFFFF"/>
          </w:tcPr>
          <w:p w14:paraId="5959D56A" w14:textId="77777777" w:rsidR="008C10F3" w:rsidRPr="002B15AA" w:rsidRDefault="008C10F3" w:rsidP="00EB348F">
            <w:pPr>
              <w:pStyle w:val="TAH"/>
              <w:rPr>
                <w:rFonts w:cs="Arial"/>
                <w:szCs w:val="18"/>
              </w:rPr>
            </w:pPr>
            <w:r w:rsidRPr="002B15AA">
              <w:rPr>
                <w:rFonts w:cs="Arial"/>
                <w:bCs/>
                <w:szCs w:val="18"/>
              </w:rPr>
              <w:t>isInvariant</w:t>
            </w:r>
          </w:p>
        </w:tc>
        <w:tc>
          <w:tcPr>
            <w:tcW w:w="1516" w:type="dxa"/>
            <w:shd w:val="pct10" w:color="auto" w:fill="FFFFFF"/>
          </w:tcPr>
          <w:p w14:paraId="665D2E5B"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510C6EBD" w14:textId="77777777" w:rsidTr="00392887">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029FE25"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4607BDA3" w14:textId="77777777" w:rsidR="008C10F3" w:rsidRPr="002B15AA" w:rsidRDefault="008C10F3" w:rsidP="00EB348F">
            <w:pPr>
              <w:pStyle w:val="TAL"/>
              <w:jc w:val="center"/>
            </w:pPr>
            <w:r>
              <w:t>M</w:t>
            </w:r>
          </w:p>
        </w:tc>
        <w:tc>
          <w:tcPr>
            <w:tcW w:w="1220" w:type="dxa"/>
          </w:tcPr>
          <w:p w14:paraId="3202FB25" w14:textId="77777777" w:rsidR="008C10F3" w:rsidRPr="002B15AA" w:rsidRDefault="008C10F3" w:rsidP="00EB348F">
            <w:pPr>
              <w:pStyle w:val="TAL"/>
              <w:jc w:val="center"/>
              <w:rPr>
                <w:rFonts w:cs="Arial"/>
              </w:rPr>
            </w:pPr>
            <w:r w:rsidRPr="002B15AA">
              <w:rPr>
                <w:rFonts w:cs="Arial"/>
              </w:rPr>
              <w:t>T</w:t>
            </w:r>
          </w:p>
        </w:tc>
        <w:tc>
          <w:tcPr>
            <w:tcW w:w="1179" w:type="dxa"/>
          </w:tcPr>
          <w:p w14:paraId="3769879E"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668495AF" w14:textId="77777777" w:rsidR="008C10F3" w:rsidRPr="002B15AA" w:rsidRDefault="008C10F3" w:rsidP="00EB348F">
            <w:pPr>
              <w:pStyle w:val="TAL"/>
              <w:jc w:val="center"/>
              <w:rPr>
                <w:rFonts w:cs="Arial"/>
              </w:rPr>
            </w:pPr>
            <w:r w:rsidRPr="002B15AA">
              <w:rPr>
                <w:rFonts w:cs="Arial"/>
              </w:rPr>
              <w:t>F</w:t>
            </w:r>
          </w:p>
        </w:tc>
        <w:tc>
          <w:tcPr>
            <w:tcW w:w="1516" w:type="dxa"/>
          </w:tcPr>
          <w:p w14:paraId="076F39E3"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08BB254" w14:textId="77777777" w:rsidTr="00392887">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501281E" w14:textId="77777777" w:rsidR="008C10F3" w:rsidRDefault="008C10F3" w:rsidP="00EB348F">
            <w:pPr>
              <w:pStyle w:val="TAL"/>
              <w:rPr>
                <w:rFonts w:ascii="Courier New" w:hAnsi="Courier New" w:cs="Courier New"/>
                <w:szCs w:val="18"/>
              </w:rPr>
            </w:pPr>
            <w:bookmarkStart w:id="3227" w:name="RANGE!D15"/>
            <w:r w:rsidRPr="00303177">
              <w:rPr>
                <w:rFonts w:ascii="Courier New" w:hAnsi="Courier New" w:cs="Courier New"/>
                <w:szCs w:val="18"/>
              </w:rPr>
              <w:t>symbolOffsetOfReferencePoint1</w:t>
            </w:r>
            <w:bookmarkEnd w:id="3227"/>
          </w:p>
        </w:tc>
        <w:tc>
          <w:tcPr>
            <w:tcW w:w="1020" w:type="dxa"/>
          </w:tcPr>
          <w:p w14:paraId="786CF078" w14:textId="77777777" w:rsidR="008C10F3" w:rsidRPr="002B15AA" w:rsidRDefault="008C10F3" w:rsidP="00EB348F">
            <w:pPr>
              <w:pStyle w:val="TAL"/>
              <w:jc w:val="center"/>
            </w:pPr>
            <w:r>
              <w:t>M</w:t>
            </w:r>
          </w:p>
        </w:tc>
        <w:tc>
          <w:tcPr>
            <w:tcW w:w="1220" w:type="dxa"/>
          </w:tcPr>
          <w:p w14:paraId="0652292D" w14:textId="77777777" w:rsidR="008C10F3" w:rsidRPr="002B15AA" w:rsidRDefault="008C10F3" w:rsidP="00EB348F">
            <w:pPr>
              <w:pStyle w:val="TAL"/>
              <w:jc w:val="center"/>
              <w:rPr>
                <w:rFonts w:cs="Arial"/>
              </w:rPr>
            </w:pPr>
            <w:r w:rsidRPr="002B15AA">
              <w:rPr>
                <w:rFonts w:cs="Arial"/>
              </w:rPr>
              <w:t>T</w:t>
            </w:r>
          </w:p>
        </w:tc>
        <w:tc>
          <w:tcPr>
            <w:tcW w:w="1179" w:type="dxa"/>
          </w:tcPr>
          <w:p w14:paraId="1902674F"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0C4211E0" w14:textId="77777777" w:rsidR="008C10F3" w:rsidRPr="002B15AA" w:rsidRDefault="008C10F3" w:rsidP="00EB348F">
            <w:pPr>
              <w:pStyle w:val="TAL"/>
              <w:jc w:val="center"/>
              <w:rPr>
                <w:rFonts w:cs="Arial"/>
              </w:rPr>
            </w:pPr>
            <w:r w:rsidRPr="002B15AA">
              <w:rPr>
                <w:rFonts w:cs="Arial"/>
              </w:rPr>
              <w:t>F</w:t>
            </w:r>
          </w:p>
        </w:tc>
        <w:tc>
          <w:tcPr>
            <w:tcW w:w="1516" w:type="dxa"/>
          </w:tcPr>
          <w:p w14:paraId="5DB47F7C"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1D1F0A3" w14:textId="77777777" w:rsidTr="00392887">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A452B24"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0A94C9D7" w14:textId="77777777" w:rsidR="008C10F3" w:rsidRPr="002B15AA" w:rsidRDefault="008C10F3" w:rsidP="00EB348F">
            <w:pPr>
              <w:pStyle w:val="TAL"/>
              <w:jc w:val="center"/>
            </w:pPr>
            <w:r>
              <w:t>O</w:t>
            </w:r>
          </w:p>
        </w:tc>
        <w:tc>
          <w:tcPr>
            <w:tcW w:w="1220" w:type="dxa"/>
          </w:tcPr>
          <w:p w14:paraId="090FF4B5" w14:textId="77777777" w:rsidR="008C10F3" w:rsidRPr="002B15AA" w:rsidRDefault="008C10F3" w:rsidP="00EB348F">
            <w:pPr>
              <w:pStyle w:val="TAL"/>
              <w:jc w:val="center"/>
              <w:rPr>
                <w:rFonts w:cs="Arial"/>
              </w:rPr>
            </w:pPr>
            <w:r w:rsidRPr="002B15AA">
              <w:rPr>
                <w:rFonts w:cs="Arial"/>
              </w:rPr>
              <w:t>T</w:t>
            </w:r>
          </w:p>
        </w:tc>
        <w:tc>
          <w:tcPr>
            <w:tcW w:w="1179" w:type="dxa"/>
          </w:tcPr>
          <w:p w14:paraId="442B6EB0"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514232D9" w14:textId="77777777" w:rsidR="008C10F3" w:rsidRPr="002B15AA" w:rsidRDefault="008C10F3" w:rsidP="00EB348F">
            <w:pPr>
              <w:pStyle w:val="TAL"/>
              <w:jc w:val="center"/>
              <w:rPr>
                <w:rFonts w:cs="Arial"/>
              </w:rPr>
            </w:pPr>
            <w:r w:rsidRPr="002B15AA">
              <w:rPr>
                <w:rFonts w:cs="Arial"/>
              </w:rPr>
              <w:t>F</w:t>
            </w:r>
          </w:p>
        </w:tc>
        <w:tc>
          <w:tcPr>
            <w:tcW w:w="1516" w:type="dxa"/>
          </w:tcPr>
          <w:p w14:paraId="73A591A9"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DF810A6" w14:textId="77777777" w:rsidTr="00392887">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E097AF3" w14:textId="77777777" w:rsidR="008C10F3" w:rsidRPr="00303177" w:rsidRDefault="008C10F3" w:rsidP="00EB348F">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2CBE9F09" w14:textId="77777777" w:rsidR="008C10F3" w:rsidRPr="002B15AA" w:rsidRDefault="008C10F3" w:rsidP="00EB348F">
            <w:pPr>
              <w:pStyle w:val="TAL"/>
              <w:jc w:val="center"/>
            </w:pPr>
            <w:r>
              <w:t>O</w:t>
            </w:r>
          </w:p>
        </w:tc>
        <w:tc>
          <w:tcPr>
            <w:tcW w:w="1220" w:type="dxa"/>
          </w:tcPr>
          <w:p w14:paraId="27E7DF2F" w14:textId="77777777" w:rsidR="008C10F3" w:rsidRPr="002B15AA" w:rsidRDefault="008C10F3" w:rsidP="00EB348F">
            <w:pPr>
              <w:pStyle w:val="TAL"/>
              <w:jc w:val="center"/>
              <w:rPr>
                <w:rFonts w:cs="Arial"/>
              </w:rPr>
            </w:pPr>
            <w:r w:rsidRPr="002B15AA">
              <w:rPr>
                <w:rFonts w:cs="Arial"/>
              </w:rPr>
              <w:t>T</w:t>
            </w:r>
          </w:p>
        </w:tc>
        <w:tc>
          <w:tcPr>
            <w:tcW w:w="1179" w:type="dxa"/>
          </w:tcPr>
          <w:p w14:paraId="0569C96C"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4660E251" w14:textId="77777777" w:rsidR="008C10F3" w:rsidRPr="002B15AA" w:rsidRDefault="008C10F3" w:rsidP="00EB348F">
            <w:pPr>
              <w:pStyle w:val="TAL"/>
              <w:jc w:val="center"/>
              <w:rPr>
                <w:rFonts w:cs="Arial"/>
              </w:rPr>
            </w:pPr>
            <w:r w:rsidRPr="002B15AA">
              <w:rPr>
                <w:rFonts w:cs="Arial"/>
              </w:rPr>
              <w:t>F</w:t>
            </w:r>
          </w:p>
        </w:tc>
        <w:tc>
          <w:tcPr>
            <w:tcW w:w="1516" w:type="dxa"/>
          </w:tcPr>
          <w:p w14:paraId="0DD70C1B"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CC61D8C" w14:textId="77777777" w:rsidTr="00392887">
        <w:trPr>
          <w:cantSplit/>
          <w:jc w:val="center"/>
        </w:trPr>
        <w:tc>
          <w:tcPr>
            <w:tcW w:w="3350" w:type="dxa"/>
          </w:tcPr>
          <w:p w14:paraId="00A3638F" w14:textId="77777777" w:rsidR="008C10F3" w:rsidRDefault="008C10F3" w:rsidP="00EB348F">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172F21B8" w14:textId="77777777" w:rsidR="008C10F3" w:rsidRPr="002B15AA" w:rsidRDefault="008C10F3" w:rsidP="00EB348F">
            <w:pPr>
              <w:pStyle w:val="TAL"/>
              <w:jc w:val="center"/>
            </w:pPr>
            <w:r w:rsidRPr="002B15AA">
              <w:t>M</w:t>
            </w:r>
          </w:p>
        </w:tc>
        <w:tc>
          <w:tcPr>
            <w:tcW w:w="1220" w:type="dxa"/>
          </w:tcPr>
          <w:p w14:paraId="062D4F3D" w14:textId="77777777" w:rsidR="008C10F3" w:rsidRPr="002B15AA" w:rsidRDefault="008C10F3" w:rsidP="00EB348F">
            <w:pPr>
              <w:pStyle w:val="TAL"/>
              <w:jc w:val="center"/>
              <w:rPr>
                <w:rFonts w:cs="Arial"/>
              </w:rPr>
            </w:pPr>
            <w:r w:rsidRPr="002B15AA">
              <w:rPr>
                <w:rFonts w:cs="Arial"/>
              </w:rPr>
              <w:t>T</w:t>
            </w:r>
          </w:p>
        </w:tc>
        <w:tc>
          <w:tcPr>
            <w:tcW w:w="1179" w:type="dxa"/>
          </w:tcPr>
          <w:p w14:paraId="13458967"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6DB4F305" w14:textId="77777777" w:rsidR="008C10F3" w:rsidRPr="002B15AA" w:rsidRDefault="008C10F3" w:rsidP="00EB348F">
            <w:pPr>
              <w:pStyle w:val="TAL"/>
              <w:jc w:val="center"/>
              <w:rPr>
                <w:rFonts w:cs="Arial"/>
              </w:rPr>
            </w:pPr>
            <w:r w:rsidRPr="002B15AA">
              <w:rPr>
                <w:rFonts w:cs="Arial"/>
              </w:rPr>
              <w:t>F</w:t>
            </w:r>
          </w:p>
        </w:tc>
        <w:tc>
          <w:tcPr>
            <w:tcW w:w="1516" w:type="dxa"/>
          </w:tcPr>
          <w:p w14:paraId="51DBEAA8"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71EAD4A" w14:textId="77777777" w:rsidTr="00392887">
        <w:trPr>
          <w:cantSplit/>
          <w:jc w:val="center"/>
        </w:trPr>
        <w:tc>
          <w:tcPr>
            <w:tcW w:w="3350" w:type="dxa"/>
          </w:tcPr>
          <w:p w14:paraId="576880FD"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5F2950EF" w14:textId="77777777" w:rsidR="008C10F3" w:rsidRDefault="008C10F3" w:rsidP="00EB348F">
            <w:pPr>
              <w:pStyle w:val="TAL"/>
              <w:jc w:val="center"/>
              <w:rPr>
                <w:rFonts w:cs="Arial"/>
                <w:szCs w:val="18"/>
                <w:lang w:eastAsia="zh-CN"/>
              </w:rPr>
            </w:pPr>
            <w:r>
              <w:rPr>
                <w:rFonts w:cs="Arial"/>
                <w:szCs w:val="18"/>
                <w:lang w:eastAsia="zh-CN"/>
              </w:rPr>
              <w:t>O</w:t>
            </w:r>
          </w:p>
        </w:tc>
        <w:tc>
          <w:tcPr>
            <w:tcW w:w="1220" w:type="dxa"/>
          </w:tcPr>
          <w:p w14:paraId="4F12D7A9" w14:textId="77777777" w:rsidR="008C10F3" w:rsidRPr="002B15AA" w:rsidRDefault="008C10F3" w:rsidP="00EB348F">
            <w:pPr>
              <w:pStyle w:val="TAL"/>
              <w:jc w:val="center"/>
              <w:rPr>
                <w:rFonts w:cs="Arial"/>
              </w:rPr>
            </w:pPr>
            <w:r w:rsidRPr="002B15AA">
              <w:rPr>
                <w:rFonts w:cs="Arial"/>
              </w:rPr>
              <w:t>T</w:t>
            </w:r>
          </w:p>
        </w:tc>
        <w:tc>
          <w:tcPr>
            <w:tcW w:w="1179" w:type="dxa"/>
          </w:tcPr>
          <w:p w14:paraId="20E84B62"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0AA0B20A" w14:textId="77777777" w:rsidR="008C10F3" w:rsidRPr="002B15AA" w:rsidRDefault="008C10F3" w:rsidP="00EB348F">
            <w:pPr>
              <w:pStyle w:val="TAL"/>
              <w:jc w:val="center"/>
              <w:rPr>
                <w:rFonts w:cs="Arial"/>
              </w:rPr>
            </w:pPr>
            <w:r w:rsidRPr="002B15AA">
              <w:rPr>
                <w:rFonts w:cs="Arial"/>
              </w:rPr>
              <w:t>F</w:t>
            </w:r>
          </w:p>
        </w:tc>
        <w:tc>
          <w:tcPr>
            <w:tcW w:w="1516" w:type="dxa"/>
          </w:tcPr>
          <w:p w14:paraId="51DAEF6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E8679B5" w14:textId="77777777" w:rsidTr="00392887">
        <w:trPr>
          <w:cantSplit/>
          <w:jc w:val="center"/>
        </w:trPr>
        <w:tc>
          <w:tcPr>
            <w:tcW w:w="3350" w:type="dxa"/>
          </w:tcPr>
          <w:p w14:paraId="4EEAC12E"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1F01DEA0" w14:textId="77777777" w:rsidR="008C10F3" w:rsidRDefault="008C10F3" w:rsidP="00EB348F">
            <w:pPr>
              <w:pStyle w:val="TAL"/>
              <w:jc w:val="center"/>
              <w:rPr>
                <w:rFonts w:cs="Arial"/>
                <w:szCs w:val="18"/>
                <w:lang w:eastAsia="zh-CN"/>
              </w:rPr>
            </w:pPr>
            <w:r w:rsidRPr="002B15AA">
              <w:t>M</w:t>
            </w:r>
          </w:p>
        </w:tc>
        <w:tc>
          <w:tcPr>
            <w:tcW w:w="1220" w:type="dxa"/>
          </w:tcPr>
          <w:p w14:paraId="25C65C98" w14:textId="77777777" w:rsidR="008C10F3" w:rsidRPr="002B15AA" w:rsidRDefault="008C10F3" w:rsidP="00EB348F">
            <w:pPr>
              <w:pStyle w:val="TAL"/>
              <w:jc w:val="center"/>
              <w:rPr>
                <w:rFonts w:cs="Arial"/>
              </w:rPr>
            </w:pPr>
            <w:r w:rsidRPr="002B15AA">
              <w:rPr>
                <w:rFonts w:cs="Arial"/>
              </w:rPr>
              <w:t>T</w:t>
            </w:r>
          </w:p>
        </w:tc>
        <w:tc>
          <w:tcPr>
            <w:tcW w:w="1179" w:type="dxa"/>
          </w:tcPr>
          <w:p w14:paraId="45DAFD19"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7D2C85AA" w14:textId="77777777" w:rsidR="008C10F3" w:rsidRPr="002B15AA" w:rsidRDefault="008C10F3" w:rsidP="00EB348F">
            <w:pPr>
              <w:pStyle w:val="TAL"/>
              <w:jc w:val="center"/>
              <w:rPr>
                <w:rFonts w:cs="Arial"/>
              </w:rPr>
            </w:pPr>
            <w:r w:rsidRPr="002B15AA">
              <w:rPr>
                <w:rFonts w:cs="Arial"/>
              </w:rPr>
              <w:t>F</w:t>
            </w:r>
          </w:p>
        </w:tc>
        <w:tc>
          <w:tcPr>
            <w:tcW w:w="1516" w:type="dxa"/>
          </w:tcPr>
          <w:p w14:paraId="3010C5F1"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D0FD4AE" w14:textId="77777777" w:rsidTr="00392887">
        <w:trPr>
          <w:cantSplit/>
          <w:jc w:val="center"/>
        </w:trPr>
        <w:tc>
          <w:tcPr>
            <w:tcW w:w="3350" w:type="dxa"/>
          </w:tcPr>
          <w:p w14:paraId="57F7CF59"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58DA64D1" w14:textId="77777777" w:rsidR="008C10F3" w:rsidRDefault="008C10F3" w:rsidP="00EB348F">
            <w:pPr>
              <w:pStyle w:val="TAL"/>
              <w:jc w:val="center"/>
              <w:rPr>
                <w:rFonts w:cs="Arial"/>
                <w:szCs w:val="18"/>
                <w:lang w:eastAsia="zh-CN"/>
              </w:rPr>
            </w:pPr>
            <w:r>
              <w:rPr>
                <w:rFonts w:cs="Arial"/>
                <w:szCs w:val="18"/>
                <w:lang w:eastAsia="zh-CN"/>
              </w:rPr>
              <w:t>O</w:t>
            </w:r>
          </w:p>
        </w:tc>
        <w:tc>
          <w:tcPr>
            <w:tcW w:w="1220" w:type="dxa"/>
          </w:tcPr>
          <w:p w14:paraId="4D5A9DD0" w14:textId="77777777" w:rsidR="008C10F3" w:rsidRPr="002B15AA" w:rsidRDefault="008C10F3" w:rsidP="00EB348F">
            <w:pPr>
              <w:pStyle w:val="TAL"/>
              <w:jc w:val="center"/>
              <w:rPr>
                <w:rFonts w:cs="Arial"/>
              </w:rPr>
            </w:pPr>
            <w:r w:rsidRPr="002B15AA">
              <w:rPr>
                <w:rFonts w:cs="Arial"/>
              </w:rPr>
              <w:t>T</w:t>
            </w:r>
          </w:p>
        </w:tc>
        <w:tc>
          <w:tcPr>
            <w:tcW w:w="1179" w:type="dxa"/>
          </w:tcPr>
          <w:p w14:paraId="28650004"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45BE6FEC" w14:textId="77777777" w:rsidR="008C10F3" w:rsidRPr="002B15AA" w:rsidRDefault="008C10F3" w:rsidP="00EB348F">
            <w:pPr>
              <w:pStyle w:val="TAL"/>
              <w:jc w:val="center"/>
              <w:rPr>
                <w:rFonts w:cs="Arial"/>
              </w:rPr>
            </w:pPr>
            <w:r w:rsidRPr="002B15AA">
              <w:rPr>
                <w:rFonts w:cs="Arial"/>
              </w:rPr>
              <w:t>F</w:t>
            </w:r>
          </w:p>
        </w:tc>
        <w:tc>
          <w:tcPr>
            <w:tcW w:w="1516" w:type="dxa"/>
          </w:tcPr>
          <w:p w14:paraId="35D87BB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C35B96D" w14:textId="77777777" w:rsidTr="00392887">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735EFAF0"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1DCDC053" w14:textId="77777777" w:rsidR="008C10F3" w:rsidRDefault="008C10F3" w:rsidP="00EB348F">
            <w:pPr>
              <w:pStyle w:val="TAL"/>
              <w:jc w:val="center"/>
              <w:rPr>
                <w:rFonts w:cs="Arial"/>
                <w:szCs w:val="18"/>
                <w:lang w:eastAsia="zh-CN"/>
              </w:rPr>
            </w:pPr>
            <w:r>
              <w:rPr>
                <w:rFonts w:cs="Arial"/>
                <w:szCs w:val="18"/>
                <w:lang w:eastAsia="zh-CN"/>
              </w:rPr>
              <w:t>M</w:t>
            </w:r>
          </w:p>
        </w:tc>
        <w:tc>
          <w:tcPr>
            <w:tcW w:w="1220" w:type="dxa"/>
          </w:tcPr>
          <w:p w14:paraId="795802CC" w14:textId="77777777" w:rsidR="008C10F3" w:rsidRPr="002B15AA" w:rsidRDefault="008C10F3" w:rsidP="00EB348F">
            <w:pPr>
              <w:pStyle w:val="TAL"/>
              <w:jc w:val="center"/>
              <w:rPr>
                <w:rFonts w:cs="Arial"/>
              </w:rPr>
            </w:pPr>
            <w:r w:rsidRPr="002B15AA">
              <w:rPr>
                <w:rFonts w:cs="Arial"/>
              </w:rPr>
              <w:t>T</w:t>
            </w:r>
          </w:p>
        </w:tc>
        <w:tc>
          <w:tcPr>
            <w:tcW w:w="1179" w:type="dxa"/>
          </w:tcPr>
          <w:p w14:paraId="4070335C"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2B6F35F4" w14:textId="77777777" w:rsidR="008C10F3" w:rsidRPr="002B15AA" w:rsidRDefault="008C10F3" w:rsidP="00EB348F">
            <w:pPr>
              <w:pStyle w:val="TAL"/>
              <w:jc w:val="center"/>
              <w:rPr>
                <w:rFonts w:cs="Arial"/>
              </w:rPr>
            </w:pPr>
            <w:r w:rsidRPr="002B15AA">
              <w:rPr>
                <w:rFonts w:cs="Arial"/>
              </w:rPr>
              <w:t>F</w:t>
            </w:r>
          </w:p>
        </w:tc>
        <w:tc>
          <w:tcPr>
            <w:tcW w:w="1516" w:type="dxa"/>
          </w:tcPr>
          <w:p w14:paraId="647589D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C8F598E" w14:textId="77777777" w:rsidTr="00392887">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417468B"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0BFA01F7" w14:textId="77777777" w:rsidR="008C10F3" w:rsidRDefault="008C10F3" w:rsidP="00EB348F">
            <w:pPr>
              <w:pStyle w:val="TAL"/>
              <w:jc w:val="center"/>
              <w:rPr>
                <w:rFonts w:cs="Arial"/>
                <w:szCs w:val="18"/>
                <w:lang w:eastAsia="zh-CN"/>
              </w:rPr>
            </w:pPr>
            <w:r>
              <w:rPr>
                <w:rFonts w:cs="Arial"/>
                <w:szCs w:val="18"/>
                <w:lang w:eastAsia="zh-CN"/>
              </w:rPr>
              <w:t>M</w:t>
            </w:r>
          </w:p>
        </w:tc>
        <w:tc>
          <w:tcPr>
            <w:tcW w:w="1220" w:type="dxa"/>
          </w:tcPr>
          <w:p w14:paraId="112A0E71" w14:textId="77777777" w:rsidR="008C10F3" w:rsidRPr="002B15AA" w:rsidRDefault="008C10F3" w:rsidP="00EB348F">
            <w:pPr>
              <w:pStyle w:val="TAL"/>
              <w:jc w:val="center"/>
              <w:rPr>
                <w:rFonts w:cs="Arial"/>
              </w:rPr>
            </w:pPr>
            <w:r w:rsidRPr="002B15AA">
              <w:rPr>
                <w:rFonts w:cs="Arial"/>
              </w:rPr>
              <w:t>T</w:t>
            </w:r>
          </w:p>
        </w:tc>
        <w:tc>
          <w:tcPr>
            <w:tcW w:w="1179" w:type="dxa"/>
          </w:tcPr>
          <w:p w14:paraId="1578B0E3"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5226B1E8" w14:textId="77777777" w:rsidR="008C10F3" w:rsidRPr="002B15AA" w:rsidRDefault="008C10F3" w:rsidP="00EB348F">
            <w:pPr>
              <w:pStyle w:val="TAL"/>
              <w:jc w:val="center"/>
              <w:rPr>
                <w:rFonts w:cs="Arial"/>
              </w:rPr>
            </w:pPr>
            <w:r w:rsidRPr="002B15AA">
              <w:rPr>
                <w:rFonts w:cs="Arial"/>
              </w:rPr>
              <w:t>F</w:t>
            </w:r>
          </w:p>
        </w:tc>
        <w:tc>
          <w:tcPr>
            <w:tcW w:w="1516" w:type="dxa"/>
          </w:tcPr>
          <w:p w14:paraId="3183E90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501A895" w14:textId="77777777" w:rsidTr="00392887">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26B7647"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3FA54587" w14:textId="77777777" w:rsidR="008C10F3" w:rsidRDefault="008C10F3" w:rsidP="00EB348F">
            <w:pPr>
              <w:pStyle w:val="TAL"/>
              <w:jc w:val="center"/>
              <w:rPr>
                <w:rFonts w:cs="Arial"/>
                <w:szCs w:val="18"/>
                <w:lang w:eastAsia="zh-CN"/>
              </w:rPr>
            </w:pPr>
            <w:r>
              <w:rPr>
                <w:rFonts w:cs="Arial"/>
                <w:szCs w:val="18"/>
                <w:lang w:eastAsia="zh-CN"/>
              </w:rPr>
              <w:t>O</w:t>
            </w:r>
          </w:p>
        </w:tc>
        <w:tc>
          <w:tcPr>
            <w:tcW w:w="1220" w:type="dxa"/>
          </w:tcPr>
          <w:p w14:paraId="42692DAD" w14:textId="77777777" w:rsidR="008C10F3" w:rsidRPr="002B15AA" w:rsidRDefault="008C10F3" w:rsidP="00EB348F">
            <w:pPr>
              <w:pStyle w:val="TAL"/>
              <w:jc w:val="center"/>
              <w:rPr>
                <w:rFonts w:cs="Arial"/>
              </w:rPr>
            </w:pPr>
            <w:r w:rsidRPr="002B15AA">
              <w:rPr>
                <w:rFonts w:cs="Arial"/>
              </w:rPr>
              <w:t>T</w:t>
            </w:r>
          </w:p>
        </w:tc>
        <w:tc>
          <w:tcPr>
            <w:tcW w:w="1179" w:type="dxa"/>
          </w:tcPr>
          <w:p w14:paraId="580A1353"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159429F3" w14:textId="77777777" w:rsidR="008C10F3" w:rsidRPr="002B15AA" w:rsidRDefault="008C10F3" w:rsidP="00EB348F">
            <w:pPr>
              <w:pStyle w:val="TAL"/>
              <w:jc w:val="center"/>
              <w:rPr>
                <w:rFonts w:cs="Arial"/>
              </w:rPr>
            </w:pPr>
            <w:r w:rsidRPr="002B15AA">
              <w:rPr>
                <w:rFonts w:cs="Arial"/>
              </w:rPr>
              <w:t>F</w:t>
            </w:r>
          </w:p>
        </w:tc>
        <w:tc>
          <w:tcPr>
            <w:tcW w:w="1516" w:type="dxa"/>
          </w:tcPr>
          <w:p w14:paraId="701A1E19"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C5ABC50" w14:textId="77777777" w:rsidTr="00392887">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BAD2D94" w14:textId="77777777" w:rsidR="008C10F3" w:rsidRDefault="008C10F3" w:rsidP="00EB348F">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5DBA4B40" w14:textId="77777777" w:rsidR="008C10F3" w:rsidRDefault="008C10F3" w:rsidP="00EB348F">
            <w:pPr>
              <w:pStyle w:val="TAL"/>
              <w:jc w:val="center"/>
              <w:rPr>
                <w:rFonts w:cs="Arial"/>
                <w:szCs w:val="18"/>
                <w:lang w:eastAsia="zh-CN"/>
              </w:rPr>
            </w:pPr>
            <w:r>
              <w:rPr>
                <w:rFonts w:cs="Arial"/>
                <w:szCs w:val="18"/>
                <w:lang w:eastAsia="zh-CN"/>
              </w:rPr>
              <w:t>O</w:t>
            </w:r>
          </w:p>
        </w:tc>
        <w:tc>
          <w:tcPr>
            <w:tcW w:w="1220" w:type="dxa"/>
          </w:tcPr>
          <w:p w14:paraId="4EE5B0D6" w14:textId="77777777" w:rsidR="008C10F3" w:rsidRPr="002B15AA" w:rsidRDefault="008C10F3" w:rsidP="00EB348F">
            <w:pPr>
              <w:pStyle w:val="TAL"/>
              <w:jc w:val="center"/>
              <w:rPr>
                <w:rFonts w:cs="Arial"/>
              </w:rPr>
            </w:pPr>
            <w:r w:rsidRPr="002B15AA">
              <w:rPr>
                <w:rFonts w:cs="Arial"/>
              </w:rPr>
              <w:t>T</w:t>
            </w:r>
          </w:p>
        </w:tc>
        <w:tc>
          <w:tcPr>
            <w:tcW w:w="1179" w:type="dxa"/>
          </w:tcPr>
          <w:p w14:paraId="5CBDF2BC"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344" w:type="dxa"/>
          </w:tcPr>
          <w:p w14:paraId="7E15ECD6" w14:textId="77777777" w:rsidR="008C10F3" w:rsidRPr="002B15AA" w:rsidRDefault="008C10F3" w:rsidP="00EB348F">
            <w:pPr>
              <w:pStyle w:val="TAL"/>
              <w:jc w:val="center"/>
              <w:rPr>
                <w:rFonts w:cs="Arial"/>
              </w:rPr>
            </w:pPr>
            <w:r w:rsidRPr="002B15AA">
              <w:rPr>
                <w:rFonts w:cs="Arial"/>
              </w:rPr>
              <w:t>F</w:t>
            </w:r>
          </w:p>
        </w:tc>
        <w:tc>
          <w:tcPr>
            <w:tcW w:w="1516" w:type="dxa"/>
          </w:tcPr>
          <w:p w14:paraId="2A2BC614"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6FF73B1A" w14:textId="77777777" w:rsidR="008C10F3" w:rsidRDefault="008C10F3" w:rsidP="008C10F3">
      <w:bookmarkStart w:id="3228" w:name="_Toc44341180"/>
      <w:bookmarkStart w:id="3229" w:name="_Toc51675478"/>
      <w:bookmarkStart w:id="3230" w:name="_Toc55894927"/>
      <w:bookmarkStart w:id="3231" w:name="_Toc58940011"/>
    </w:p>
    <w:p w14:paraId="7AA33FF7" w14:textId="77777777" w:rsidR="008C10F3" w:rsidRPr="002B15AA" w:rsidRDefault="008C10F3" w:rsidP="008C10F3">
      <w:pPr>
        <w:pStyle w:val="Heading4"/>
      </w:pPr>
      <w:bookmarkStart w:id="3232" w:name="_Toc67928226"/>
      <w:r>
        <w:t>4</w:t>
      </w:r>
      <w:r w:rsidRPr="002B15AA">
        <w:t>.3.</w:t>
      </w:r>
      <w:r>
        <w:t>53</w:t>
      </w:r>
      <w:r w:rsidRPr="002B15AA">
        <w:t>.3</w:t>
      </w:r>
      <w:r w:rsidRPr="002B15AA">
        <w:tab/>
        <w:t>Attribute constraints</w:t>
      </w:r>
      <w:bookmarkEnd w:id="3228"/>
      <w:bookmarkEnd w:id="3229"/>
      <w:bookmarkEnd w:id="3230"/>
      <w:bookmarkEnd w:id="3231"/>
      <w:bookmarkEnd w:id="3232"/>
    </w:p>
    <w:p w14:paraId="63D9D9BE" w14:textId="77777777" w:rsidR="008C10F3" w:rsidRPr="002B15AA" w:rsidRDefault="008C10F3" w:rsidP="008C10F3">
      <w:pPr>
        <w:keepNext/>
      </w:pPr>
      <w:r w:rsidRPr="002B15AA">
        <w:t>None.</w:t>
      </w:r>
    </w:p>
    <w:p w14:paraId="37834755" w14:textId="77777777" w:rsidR="008C10F3" w:rsidRPr="002B15AA" w:rsidRDefault="008C10F3" w:rsidP="008C10F3">
      <w:pPr>
        <w:pStyle w:val="Heading4"/>
      </w:pPr>
      <w:bookmarkStart w:id="3233" w:name="_Toc44341181"/>
      <w:bookmarkStart w:id="3234" w:name="_Toc51675479"/>
      <w:bookmarkStart w:id="3235" w:name="_Toc55894928"/>
      <w:bookmarkStart w:id="3236" w:name="_Toc58940012"/>
      <w:bookmarkStart w:id="3237" w:name="_Toc67928227"/>
      <w:r>
        <w:rPr>
          <w:lang w:eastAsia="zh-CN"/>
        </w:rPr>
        <w:t>4.3.53</w:t>
      </w:r>
      <w:r w:rsidRPr="002B15AA">
        <w:rPr>
          <w:lang w:eastAsia="zh-CN"/>
        </w:rPr>
        <w:t>.</w:t>
      </w:r>
      <w:r w:rsidRPr="002B15AA">
        <w:t>4</w:t>
      </w:r>
      <w:r w:rsidRPr="002B15AA">
        <w:tab/>
        <w:t>Notifications</w:t>
      </w:r>
      <w:bookmarkEnd w:id="3233"/>
      <w:bookmarkEnd w:id="3234"/>
      <w:bookmarkEnd w:id="3235"/>
      <w:bookmarkEnd w:id="3236"/>
      <w:bookmarkEnd w:id="3237"/>
    </w:p>
    <w:p w14:paraId="425464A4" w14:textId="77777777" w:rsidR="008C10F3" w:rsidRPr="003A1AAD" w:rsidRDefault="008C10F3" w:rsidP="008C10F3">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AA5BC79" w14:textId="77777777" w:rsidR="008C10F3" w:rsidRPr="002B15AA" w:rsidRDefault="008C10F3" w:rsidP="008C10F3">
      <w:pPr>
        <w:pStyle w:val="Heading3"/>
        <w:rPr>
          <w:lang w:eastAsia="zh-CN"/>
        </w:rPr>
      </w:pPr>
      <w:bookmarkStart w:id="3238" w:name="_Toc44341182"/>
      <w:bookmarkStart w:id="3239" w:name="_Toc51675480"/>
      <w:bookmarkStart w:id="3240" w:name="_Toc55894929"/>
      <w:bookmarkStart w:id="3241" w:name="_Toc58940013"/>
      <w:bookmarkStart w:id="3242" w:name="_Toc67928228"/>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3238"/>
      <w:bookmarkEnd w:id="3239"/>
      <w:bookmarkEnd w:id="3240"/>
      <w:bookmarkEnd w:id="3241"/>
      <w:bookmarkEnd w:id="3242"/>
    </w:p>
    <w:p w14:paraId="033C4015" w14:textId="77777777" w:rsidR="008C10F3" w:rsidRPr="002B15AA" w:rsidRDefault="008C10F3" w:rsidP="008C10F3">
      <w:pPr>
        <w:pStyle w:val="Heading4"/>
      </w:pPr>
      <w:bookmarkStart w:id="3243" w:name="_Toc44341183"/>
      <w:bookmarkStart w:id="3244" w:name="_Toc51675481"/>
      <w:bookmarkStart w:id="3245" w:name="_Toc55894930"/>
      <w:bookmarkStart w:id="3246" w:name="_Toc58940014"/>
      <w:bookmarkStart w:id="3247" w:name="_Toc67928229"/>
      <w:r>
        <w:t>4</w:t>
      </w:r>
      <w:r w:rsidRPr="002B15AA">
        <w:t>.3.</w:t>
      </w:r>
      <w:r>
        <w:t>54</w:t>
      </w:r>
      <w:r w:rsidRPr="002B15AA">
        <w:t>.1</w:t>
      </w:r>
      <w:r w:rsidRPr="002B15AA">
        <w:tab/>
        <w:t>Definition</w:t>
      </w:r>
      <w:bookmarkEnd w:id="3243"/>
      <w:bookmarkEnd w:id="3244"/>
      <w:bookmarkEnd w:id="3245"/>
      <w:bookmarkEnd w:id="3246"/>
      <w:bookmarkEnd w:id="3247"/>
    </w:p>
    <w:p w14:paraId="39731C1A" w14:textId="77777777" w:rsidR="008C10F3" w:rsidRPr="002B15AA" w:rsidRDefault="008C10F3" w:rsidP="008C10F3">
      <w:pPr>
        <w:keepNext/>
      </w:pPr>
      <w:r w:rsidRPr="002B15AA">
        <w:t xml:space="preserve">This </w:t>
      </w:r>
      <w:r w:rsidRPr="007F3B07">
        <w:t xml:space="preserve"> </w:t>
      </w:r>
      <w:r>
        <w:t>data type defines RIM-RS reporting configuration.</w:t>
      </w:r>
    </w:p>
    <w:p w14:paraId="1009ED50" w14:textId="77777777" w:rsidR="008C10F3" w:rsidRPr="002B15AA" w:rsidRDefault="008C10F3" w:rsidP="008C10F3">
      <w:pPr>
        <w:pStyle w:val="Heading4"/>
      </w:pPr>
      <w:bookmarkStart w:id="3248" w:name="_Toc44341184"/>
      <w:bookmarkStart w:id="3249" w:name="_Toc51675482"/>
      <w:bookmarkStart w:id="3250" w:name="_Toc55894931"/>
      <w:bookmarkStart w:id="3251" w:name="_Toc58940015"/>
      <w:bookmarkStart w:id="3252" w:name="_Toc67928230"/>
      <w:r>
        <w:t>4</w:t>
      </w:r>
      <w:r w:rsidRPr="002B15AA">
        <w:rPr>
          <w:lang w:eastAsia="zh-CN"/>
        </w:rPr>
        <w:t>.</w:t>
      </w:r>
      <w:r w:rsidRPr="002B15AA">
        <w:t>3.</w:t>
      </w:r>
      <w:r>
        <w:t>54</w:t>
      </w:r>
      <w:r w:rsidRPr="002B15AA">
        <w:t>.2</w:t>
      </w:r>
      <w:r w:rsidRPr="002B15AA">
        <w:tab/>
        <w:t>Attributes</w:t>
      </w:r>
      <w:bookmarkEnd w:id="3248"/>
      <w:bookmarkEnd w:id="3249"/>
      <w:bookmarkEnd w:id="3250"/>
      <w:bookmarkEnd w:id="3251"/>
      <w:bookmarkEnd w:id="3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1465ADBD" w14:textId="77777777" w:rsidTr="00392887">
        <w:trPr>
          <w:cantSplit/>
          <w:jc w:val="center"/>
        </w:trPr>
        <w:tc>
          <w:tcPr>
            <w:tcW w:w="3890" w:type="dxa"/>
            <w:shd w:val="pct10" w:color="auto" w:fill="FFFFFF"/>
          </w:tcPr>
          <w:p w14:paraId="67E1D4B3"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5DA9D189"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56D84DEF"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4332A982"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099DB859"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02B5D2D4"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74FA2451"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BC6F146" w14:textId="77777777" w:rsidR="008C10F3" w:rsidRDefault="008C10F3" w:rsidP="00EB348F">
            <w:pPr>
              <w:pStyle w:val="TAL"/>
              <w:rPr>
                <w:rFonts w:ascii="Courier New" w:hAnsi="Courier New" w:cs="Courier New"/>
                <w:szCs w:val="18"/>
              </w:rPr>
            </w:pPr>
            <w:r>
              <w:rPr>
                <w:rFonts w:ascii="Courier New" w:hAnsi="Courier New" w:cs="Courier New"/>
                <w:szCs w:val="18"/>
              </w:rPr>
              <w:t>reportIndicator</w:t>
            </w:r>
          </w:p>
        </w:tc>
        <w:tc>
          <w:tcPr>
            <w:tcW w:w="966" w:type="dxa"/>
          </w:tcPr>
          <w:p w14:paraId="3A22CB18" w14:textId="77777777" w:rsidR="008C10F3" w:rsidRPr="002B15AA" w:rsidRDefault="008C10F3" w:rsidP="00EB348F">
            <w:pPr>
              <w:pStyle w:val="TAL"/>
              <w:jc w:val="center"/>
            </w:pPr>
            <w:r w:rsidRPr="002B15AA">
              <w:t>M</w:t>
            </w:r>
          </w:p>
        </w:tc>
        <w:tc>
          <w:tcPr>
            <w:tcW w:w="1181" w:type="dxa"/>
          </w:tcPr>
          <w:p w14:paraId="63D62831" w14:textId="77777777" w:rsidR="008C10F3" w:rsidRPr="002B15AA" w:rsidRDefault="008C10F3" w:rsidP="00EB348F">
            <w:pPr>
              <w:pStyle w:val="TAL"/>
              <w:jc w:val="center"/>
              <w:rPr>
                <w:rFonts w:cs="Arial"/>
              </w:rPr>
            </w:pPr>
            <w:r w:rsidRPr="002B15AA">
              <w:rPr>
                <w:rFonts w:cs="Arial"/>
              </w:rPr>
              <w:t>T</w:t>
            </w:r>
          </w:p>
        </w:tc>
        <w:tc>
          <w:tcPr>
            <w:tcW w:w="1104" w:type="dxa"/>
          </w:tcPr>
          <w:p w14:paraId="29D0BCCA"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47E754D1" w14:textId="77777777" w:rsidR="008C10F3" w:rsidRPr="002B15AA" w:rsidRDefault="008C10F3" w:rsidP="00EB348F">
            <w:pPr>
              <w:pStyle w:val="TAL"/>
              <w:jc w:val="center"/>
              <w:rPr>
                <w:rFonts w:cs="Arial"/>
              </w:rPr>
            </w:pPr>
            <w:r w:rsidRPr="002B15AA">
              <w:rPr>
                <w:rFonts w:cs="Arial"/>
              </w:rPr>
              <w:t>F</w:t>
            </w:r>
          </w:p>
        </w:tc>
        <w:tc>
          <w:tcPr>
            <w:tcW w:w="1311" w:type="dxa"/>
          </w:tcPr>
          <w:p w14:paraId="10ADC20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FA8F844"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B502F16" w14:textId="77777777" w:rsidR="008C10F3" w:rsidRPr="003E2D6C" w:rsidRDefault="008C10F3" w:rsidP="00EB348F">
            <w:pPr>
              <w:pStyle w:val="TAL"/>
              <w:rPr>
                <w:rFonts w:ascii="Courier New" w:hAnsi="Courier New" w:cs="Courier New"/>
                <w:szCs w:val="18"/>
              </w:rPr>
            </w:pPr>
            <w:r>
              <w:rPr>
                <w:rFonts w:ascii="Courier New" w:hAnsi="Courier New" w:cs="Courier New"/>
                <w:szCs w:val="18"/>
              </w:rPr>
              <w:t>reportInterval</w:t>
            </w:r>
          </w:p>
        </w:tc>
        <w:tc>
          <w:tcPr>
            <w:tcW w:w="966" w:type="dxa"/>
          </w:tcPr>
          <w:p w14:paraId="0E2B3BFB" w14:textId="77777777" w:rsidR="008C10F3" w:rsidRPr="002B15AA" w:rsidRDefault="008C10F3" w:rsidP="00EB348F">
            <w:pPr>
              <w:pStyle w:val="TAL"/>
              <w:jc w:val="center"/>
            </w:pPr>
            <w:r w:rsidRPr="002B15AA">
              <w:t>M</w:t>
            </w:r>
          </w:p>
        </w:tc>
        <w:tc>
          <w:tcPr>
            <w:tcW w:w="1181" w:type="dxa"/>
          </w:tcPr>
          <w:p w14:paraId="2BA8CF9F" w14:textId="77777777" w:rsidR="008C10F3" w:rsidRPr="002B15AA" w:rsidRDefault="008C10F3" w:rsidP="00EB348F">
            <w:pPr>
              <w:pStyle w:val="TAL"/>
              <w:jc w:val="center"/>
              <w:rPr>
                <w:rFonts w:cs="Arial"/>
              </w:rPr>
            </w:pPr>
            <w:r w:rsidRPr="002B15AA">
              <w:rPr>
                <w:rFonts w:cs="Arial"/>
              </w:rPr>
              <w:t>T</w:t>
            </w:r>
          </w:p>
        </w:tc>
        <w:tc>
          <w:tcPr>
            <w:tcW w:w="1104" w:type="dxa"/>
          </w:tcPr>
          <w:p w14:paraId="0631CC86"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3F7FE847" w14:textId="77777777" w:rsidR="008C10F3" w:rsidRPr="002B15AA" w:rsidRDefault="008C10F3" w:rsidP="00EB348F">
            <w:pPr>
              <w:pStyle w:val="TAL"/>
              <w:jc w:val="center"/>
              <w:rPr>
                <w:rFonts w:cs="Arial"/>
              </w:rPr>
            </w:pPr>
            <w:r w:rsidRPr="002B15AA">
              <w:rPr>
                <w:rFonts w:cs="Arial"/>
              </w:rPr>
              <w:t>F</w:t>
            </w:r>
          </w:p>
        </w:tc>
        <w:tc>
          <w:tcPr>
            <w:tcW w:w="1311" w:type="dxa"/>
          </w:tcPr>
          <w:p w14:paraId="28FEBD18"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6F96A5B"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20492B89" w14:textId="77777777" w:rsidR="008C10F3" w:rsidRDefault="008C10F3" w:rsidP="00EB348F">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14:paraId="3217F0A6" w14:textId="77777777" w:rsidR="008C10F3" w:rsidRPr="002B15AA" w:rsidRDefault="008C10F3" w:rsidP="00EB348F">
            <w:pPr>
              <w:pStyle w:val="TAL"/>
              <w:jc w:val="center"/>
            </w:pPr>
            <w:r w:rsidRPr="002B15AA">
              <w:t>M</w:t>
            </w:r>
          </w:p>
        </w:tc>
        <w:tc>
          <w:tcPr>
            <w:tcW w:w="1181" w:type="dxa"/>
          </w:tcPr>
          <w:p w14:paraId="5B77EDE4" w14:textId="77777777" w:rsidR="008C10F3" w:rsidRPr="002B15AA" w:rsidRDefault="008C10F3" w:rsidP="00EB348F">
            <w:pPr>
              <w:pStyle w:val="TAL"/>
              <w:jc w:val="center"/>
              <w:rPr>
                <w:rFonts w:cs="Arial"/>
              </w:rPr>
            </w:pPr>
            <w:r w:rsidRPr="002B15AA">
              <w:rPr>
                <w:rFonts w:cs="Arial"/>
              </w:rPr>
              <w:t>T</w:t>
            </w:r>
          </w:p>
        </w:tc>
        <w:tc>
          <w:tcPr>
            <w:tcW w:w="1104" w:type="dxa"/>
          </w:tcPr>
          <w:p w14:paraId="22EE18A6"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23346376" w14:textId="77777777" w:rsidR="008C10F3" w:rsidRPr="002B15AA" w:rsidRDefault="008C10F3" w:rsidP="00EB348F">
            <w:pPr>
              <w:pStyle w:val="TAL"/>
              <w:jc w:val="center"/>
              <w:rPr>
                <w:rFonts w:cs="Arial"/>
              </w:rPr>
            </w:pPr>
            <w:r w:rsidRPr="002B15AA">
              <w:rPr>
                <w:rFonts w:cs="Arial"/>
              </w:rPr>
              <w:t>F</w:t>
            </w:r>
          </w:p>
        </w:tc>
        <w:tc>
          <w:tcPr>
            <w:tcW w:w="1311" w:type="dxa"/>
          </w:tcPr>
          <w:p w14:paraId="2BD8607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E8E7BA3"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971F695" w14:textId="77777777" w:rsidR="008C10F3" w:rsidRPr="00B352A6" w:rsidRDefault="008C10F3" w:rsidP="00EB348F">
            <w:pPr>
              <w:pStyle w:val="TAL"/>
              <w:rPr>
                <w:rFonts w:ascii="Courier New" w:hAnsi="Courier New" w:cs="Courier New"/>
                <w:szCs w:val="18"/>
              </w:rPr>
            </w:pPr>
            <w:r>
              <w:rPr>
                <w:rFonts w:ascii="Courier New" w:hAnsi="Courier New" w:cs="Courier New"/>
                <w:szCs w:val="18"/>
              </w:rPr>
              <w:t>maxPropagationDelay</w:t>
            </w:r>
          </w:p>
        </w:tc>
        <w:tc>
          <w:tcPr>
            <w:tcW w:w="966" w:type="dxa"/>
          </w:tcPr>
          <w:p w14:paraId="340D7D95" w14:textId="77777777" w:rsidR="008C10F3" w:rsidRPr="002B15AA" w:rsidRDefault="008C10F3" w:rsidP="00EB348F">
            <w:pPr>
              <w:pStyle w:val="TAL"/>
              <w:jc w:val="center"/>
            </w:pPr>
            <w:r>
              <w:t>O</w:t>
            </w:r>
          </w:p>
        </w:tc>
        <w:tc>
          <w:tcPr>
            <w:tcW w:w="1181" w:type="dxa"/>
          </w:tcPr>
          <w:p w14:paraId="0497939A" w14:textId="77777777" w:rsidR="008C10F3" w:rsidRPr="002B15AA" w:rsidRDefault="008C10F3" w:rsidP="00EB348F">
            <w:pPr>
              <w:pStyle w:val="TAL"/>
              <w:jc w:val="center"/>
              <w:rPr>
                <w:rFonts w:cs="Arial"/>
              </w:rPr>
            </w:pPr>
            <w:r w:rsidRPr="002B15AA">
              <w:rPr>
                <w:rFonts w:cs="Arial"/>
              </w:rPr>
              <w:t>T</w:t>
            </w:r>
          </w:p>
        </w:tc>
        <w:tc>
          <w:tcPr>
            <w:tcW w:w="1104" w:type="dxa"/>
          </w:tcPr>
          <w:p w14:paraId="46061F96"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73F69083" w14:textId="77777777" w:rsidR="008C10F3" w:rsidRPr="002B15AA" w:rsidRDefault="008C10F3" w:rsidP="00EB348F">
            <w:pPr>
              <w:pStyle w:val="TAL"/>
              <w:jc w:val="center"/>
              <w:rPr>
                <w:rFonts w:cs="Arial"/>
              </w:rPr>
            </w:pPr>
            <w:r w:rsidRPr="002B15AA">
              <w:rPr>
                <w:rFonts w:cs="Arial"/>
              </w:rPr>
              <w:t>F</w:t>
            </w:r>
          </w:p>
        </w:tc>
        <w:tc>
          <w:tcPr>
            <w:tcW w:w="1311" w:type="dxa"/>
          </w:tcPr>
          <w:p w14:paraId="5512D552"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0BB6E95"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B29F5AE" w14:textId="77777777" w:rsidR="008C10F3" w:rsidRDefault="008C10F3" w:rsidP="00EB348F">
            <w:pPr>
              <w:pStyle w:val="TAL"/>
              <w:rPr>
                <w:rFonts w:ascii="Courier New" w:hAnsi="Courier New" w:cs="Courier New"/>
                <w:szCs w:val="18"/>
              </w:rPr>
            </w:pPr>
            <w:r>
              <w:rPr>
                <w:rFonts w:ascii="Courier New" w:hAnsi="Courier New" w:cs="Courier New"/>
                <w:szCs w:val="18"/>
              </w:rPr>
              <w:t>RimRSReportInfoList</w:t>
            </w:r>
          </w:p>
        </w:tc>
        <w:tc>
          <w:tcPr>
            <w:tcW w:w="966" w:type="dxa"/>
          </w:tcPr>
          <w:p w14:paraId="23C2E968" w14:textId="77777777" w:rsidR="008C10F3" w:rsidRPr="002B15AA" w:rsidRDefault="008C10F3" w:rsidP="00EB348F">
            <w:pPr>
              <w:pStyle w:val="TAL"/>
              <w:jc w:val="center"/>
            </w:pPr>
            <w:r>
              <w:t>M</w:t>
            </w:r>
          </w:p>
        </w:tc>
        <w:tc>
          <w:tcPr>
            <w:tcW w:w="1181" w:type="dxa"/>
          </w:tcPr>
          <w:p w14:paraId="0781026B" w14:textId="77777777" w:rsidR="008C10F3" w:rsidRPr="002B15AA" w:rsidRDefault="008C10F3" w:rsidP="00EB348F">
            <w:pPr>
              <w:pStyle w:val="TAL"/>
              <w:jc w:val="center"/>
              <w:rPr>
                <w:rFonts w:cs="Arial"/>
              </w:rPr>
            </w:pPr>
            <w:r w:rsidRPr="002B15AA">
              <w:rPr>
                <w:rFonts w:cs="Arial"/>
              </w:rPr>
              <w:t>T</w:t>
            </w:r>
          </w:p>
        </w:tc>
        <w:tc>
          <w:tcPr>
            <w:tcW w:w="1104" w:type="dxa"/>
          </w:tcPr>
          <w:p w14:paraId="7B4668DB"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57319D48" w14:textId="77777777" w:rsidR="008C10F3" w:rsidRPr="002B15AA" w:rsidRDefault="008C10F3" w:rsidP="00EB348F">
            <w:pPr>
              <w:pStyle w:val="TAL"/>
              <w:jc w:val="center"/>
              <w:rPr>
                <w:rFonts w:cs="Arial"/>
              </w:rPr>
            </w:pPr>
            <w:r w:rsidRPr="002B15AA">
              <w:rPr>
                <w:rFonts w:cs="Arial"/>
              </w:rPr>
              <w:t>F</w:t>
            </w:r>
          </w:p>
        </w:tc>
        <w:tc>
          <w:tcPr>
            <w:tcW w:w="1311" w:type="dxa"/>
          </w:tcPr>
          <w:p w14:paraId="256BB996"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218E21B9" w14:textId="77777777" w:rsidR="008C10F3" w:rsidRDefault="008C10F3" w:rsidP="008C10F3">
      <w:bookmarkStart w:id="3253" w:name="_Toc44341185"/>
      <w:bookmarkStart w:id="3254" w:name="_Toc51675483"/>
      <w:bookmarkStart w:id="3255" w:name="_Toc55894932"/>
      <w:bookmarkStart w:id="3256" w:name="_Toc58940016"/>
    </w:p>
    <w:p w14:paraId="64B076A5" w14:textId="77777777" w:rsidR="008C10F3" w:rsidRPr="002B15AA" w:rsidRDefault="008C10F3" w:rsidP="008C10F3">
      <w:pPr>
        <w:pStyle w:val="Heading4"/>
      </w:pPr>
      <w:bookmarkStart w:id="3257" w:name="_Toc67928231"/>
      <w:r>
        <w:t>4</w:t>
      </w:r>
      <w:r w:rsidRPr="002B15AA">
        <w:t>.3.</w:t>
      </w:r>
      <w:r>
        <w:t>54</w:t>
      </w:r>
      <w:r w:rsidRPr="002B15AA">
        <w:t>.3</w:t>
      </w:r>
      <w:r w:rsidRPr="002B15AA">
        <w:tab/>
        <w:t>Attribute constraints</w:t>
      </w:r>
      <w:bookmarkEnd w:id="3253"/>
      <w:bookmarkEnd w:id="3254"/>
      <w:bookmarkEnd w:id="3255"/>
      <w:bookmarkEnd w:id="3256"/>
      <w:bookmarkEnd w:id="3257"/>
    </w:p>
    <w:p w14:paraId="60C479DF" w14:textId="77777777" w:rsidR="008C10F3" w:rsidRPr="002B15AA" w:rsidRDefault="008C10F3" w:rsidP="008C10F3">
      <w:pPr>
        <w:keepNext/>
      </w:pPr>
      <w:r w:rsidRPr="002B15AA">
        <w:t>None.</w:t>
      </w:r>
    </w:p>
    <w:p w14:paraId="6C84495C" w14:textId="77777777" w:rsidR="008C10F3" w:rsidRPr="002B15AA" w:rsidRDefault="008C10F3" w:rsidP="008C10F3">
      <w:pPr>
        <w:pStyle w:val="Heading4"/>
      </w:pPr>
      <w:bookmarkStart w:id="3258" w:name="_Toc44341186"/>
      <w:bookmarkStart w:id="3259" w:name="_Toc51675484"/>
      <w:bookmarkStart w:id="3260" w:name="_Toc55894933"/>
      <w:bookmarkStart w:id="3261" w:name="_Toc58940017"/>
      <w:bookmarkStart w:id="3262" w:name="_Toc67928232"/>
      <w:r>
        <w:rPr>
          <w:lang w:eastAsia="zh-CN"/>
        </w:rPr>
        <w:t>4.3.54</w:t>
      </w:r>
      <w:r w:rsidRPr="002B15AA">
        <w:rPr>
          <w:lang w:eastAsia="zh-CN"/>
        </w:rPr>
        <w:t>.</w:t>
      </w:r>
      <w:r w:rsidRPr="002B15AA">
        <w:t>4</w:t>
      </w:r>
      <w:r w:rsidRPr="002B15AA">
        <w:tab/>
        <w:t>Notifications</w:t>
      </w:r>
      <w:bookmarkEnd w:id="3258"/>
      <w:bookmarkEnd w:id="3259"/>
      <w:bookmarkEnd w:id="3260"/>
      <w:bookmarkEnd w:id="3261"/>
      <w:bookmarkEnd w:id="3262"/>
    </w:p>
    <w:p w14:paraId="29FF3719" w14:textId="77777777" w:rsidR="008C10F3" w:rsidRDefault="008C10F3" w:rsidP="008C10F3">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EF18A7B" w14:textId="77777777" w:rsidR="008C10F3" w:rsidRPr="002B15AA" w:rsidRDefault="008C10F3" w:rsidP="008C10F3">
      <w:pPr>
        <w:pStyle w:val="Heading3"/>
        <w:rPr>
          <w:lang w:eastAsia="zh-CN"/>
        </w:rPr>
      </w:pPr>
      <w:bookmarkStart w:id="3263" w:name="_Toc44341187"/>
      <w:bookmarkStart w:id="3264" w:name="_Toc51675485"/>
      <w:bookmarkStart w:id="3265" w:name="_Toc55894934"/>
      <w:bookmarkStart w:id="3266" w:name="_Toc58940018"/>
      <w:bookmarkStart w:id="3267" w:name="_Toc67928233"/>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3263"/>
      <w:bookmarkEnd w:id="3264"/>
      <w:bookmarkEnd w:id="3265"/>
      <w:bookmarkEnd w:id="3266"/>
      <w:bookmarkEnd w:id="3267"/>
    </w:p>
    <w:p w14:paraId="535A66B3" w14:textId="77777777" w:rsidR="008C10F3" w:rsidRPr="002B15AA" w:rsidRDefault="008C10F3" w:rsidP="008C10F3">
      <w:pPr>
        <w:pStyle w:val="Heading4"/>
      </w:pPr>
      <w:bookmarkStart w:id="3268" w:name="_Toc44341188"/>
      <w:bookmarkStart w:id="3269" w:name="_Toc51675486"/>
      <w:bookmarkStart w:id="3270" w:name="_Toc55894935"/>
      <w:bookmarkStart w:id="3271" w:name="_Toc58940019"/>
      <w:bookmarkStart w:id="3272" w:name="_Toc67928234"/>
      <w:r>
        <w:t>4</w:t>
      </w:r>
      <w:r w:rsidRPr="002B15AA">
        <w:t>.3.</w:t>
      </w:r>
      <w:r>
        <w:t>55</w:t>
      </w:r>
      <w:r w:rsidRPr="002B15AA">
        <w:t>.1</w:t>
      </w:r>
      <w:r w:rsidRPr="002B15AA">
        <w:tab/>
        <w:t>Definition</w:t>
      </w:r>
      <w:bookmarkEnd w:id="3268"/>
      <w:bookmarkEnd w:id="3269"/>
      <w:bookmarkEnd w:id="3270"/>
      <w:bookmarkEnd w:id="3271"/>
      <w:bookmarkEnd w:id="3272"/>
    </w:p>
    <w:p w14:paraId="4E22CEF2" w14:textId="77777777" w:rsidR="008C10F3" w:rsidRDefault="008C10F3" w:rsidP="008C10F3">
      <w:pPr>
        <w:keepNext/>
      </w:pPr>
      <w:r w:rsidRPr="002B15AA">
        <w:t xml:space="preserve">This </w:t>
      </w:r>
      <w:r w:rsidRPr="007F3B07">
        <w:t xml:space="preserve"> </w:t>
      </w:r>
      <w:r>
        <w:t>data type defines necessary reporting information derived from the detected RIM-RS, including</w:t>
      </w:r>
    </w:p>
    <w:p w14:paraId="286A05AA" w14:textId="77777777" w:rsidR="008C10F3" w:rsidRDefault="008C10F3" w:rsidP="008C10F3">
      <w:pPr>
        <w:pStyle w:val="B10"/>
      </w:pPr>
      <w:r>
        <w:t>1)</w:t>
      </w:r>
      <w:r>
        <w:tab/>
        <w:t>The detected set ID;</w:t>
      </w:r>
    </w:p>
    <w:p w14:paraId="066805E1" w14:textId="77777777" w:rsidR="008C10F3" w:rsidRDefault="008C10F3" w:rsidP="008C10F3">
      <w:pPr>
        <w:pStyle w:val="B10"/>
      </w:pPr>
      <w:r>
        <w:t>2)</w:t>
      </w:r>
      <w:r>
        <w:tab/>
        <w:t>Propagation delay in number of OFDM symbols</w:t>
      </w:r>
    </w:p>
    <w:p w14:paraId="5FB64847" w14:textId="77777777" w:rsidR="008C10F3" w:rsidRPr="002B15AA" w:rsidRDefault="008C10F3" w:rsidP="008C10F3">
      <w:pPr>
        <w:pStyle w:val="B10"/>
      </w:pPr>
      <w:r>
        <w:t>3)</w:t>
      </w:r>
      <w:r>
        <w:tab/>
        <w:t>Functionality of the RS (RS-1 or RS-2, Enough or Not enough mitigation for RS-1).</w:t>
      </w:r>
    </w:p>
    <w:p w14:paraId="6EFFA6D4" w14:textId="77777777" w:rsidR="008C10F3" w:rsidRPr="002B15AA" w:rsidRDefault="008C10F3" w:rsidP="008C10F3">
      <w:pPr>
        <w:pStyle w:val="Heading4"/>
      </w:pPr>
      <w:bookmarkStart w:id="3273" w:name="_Toc44341189"/>
      <w:bookmarkStart w:id="3274" w:name="_Toc51675487"/>
      <w:bookmarkStart w:id="3275" w:name="_Toc55894936"/>
      <w:bookmarkStart w:id="3276" w:name="_Toc58940020"/>
      <w:bookmarkStart w:id="3277" w:name="_Toc67928235"/>
      <w:r>
        <w:t>4</w:t>
      </w:r>
      <w:r w:rsidRPr="002B15AA">
        <w:rPr>
          <w:lang w:eastAsia="zh-CN"/>
        </w:rPr>
        <w:t>.</w:t>
      </w:r>
      <w:r w:rsidRPr="002B15AA">
        <w:t>3.</w:t>
      </w:r>
      <w:r>
        <w:t>55</w:t>
      </w:r>
      <w:r w:rsidRPr="002B15AA">
        <w:t>.2</w:t>
      </w:r>
      <w:r w:rsidRPr="002B15AA">
        <w:tab/>
        <w:t>Attributes</w:t>
      </w:r>
      <w:bookmarkEnd w:id="3273"/>
      <w:bookmarkEnd w:id="3274"/>
      <w:bookmarkEnd w:id="3275"/>
      <w:bookmarkEnd w:id="3276"/>
      <w:bookmarkEnd w:id="3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5DCD1647" w14:textId="77777777" w:rsidTr="00392887">
        <w:trPr>
          <w:cantSplit/>
          <w:jc w:val="center"/>
        </w:trPr>
        <w:tc>
          <w:tcPr>
            <w:tcW w:w="3890" w:type="dxa"/>
            <w:shd w:val="pct10" w:color="auto" w:fill="FFFFFF"/>
          </w:tcPr>
          <w:p w14:paraId="60B00774"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5C1AD178"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0BE2CAC1"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1688FFA5"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20C412E4"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1D158647"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0EC83C9D"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FDC7C62" w14:textId="77777777" w:rsidR="008C10F3" w:rsidRDefault="008C10F3" w:rsidP="00EB348F">
            <w:pPr>
              <w:pStyle w:val="TAL"/>
              <w:rPr>
                <w:rFonts w:ascii="Courier New" w:hAnsi="Courier New" w:cs="Courier New"/>
                <w:szCs w:val="18"/>
              </w:rPr>
            </w:pPr>
            <w:r>
              <w:rPr>
                <w:rFonts w:ascii="Courier New" w:hAnsi="Courier New" w:cs="Courier New"/>
                <w:szCs w:val="18"/>
              </w:rPr>
              <w:t>detectedSetID</w:t>
            </w:r>
          </w:p>
        </w:tc>
        <w:tc>
          <w:tcPr>
            <w:tcW w:w="966" w:type="dxa"/>
          </w:tcPr>
          <w:p w14:paraId="689C863A" w14:textId="77777777" w:rsidR="008C10F3" w:rsidRPr="002B15AA" w:rsidRDefault="008C10F3" w:rsidP="00EB348F">
            <w:pPr>
              <w:pStyle w:val="TAL"/>
              <w:jc w:val="center"/>
            </w:pPr>
            <w:r w:rsidRPr="002B15AA">
              <w:t>M</w:t>
            </w:r>
          </w:p>
        </w:tc>
        <w:tc>
          <w:tcPr>
            <w:tcW w:w="1181" w:type="dxa"/>
          </w:tcPr>
          <w:p w14:paraId="57D65BFA" w14:textId="77777777" w:rsidR="008C10F3" w:rsidRPr="002B15AA" w:rsidRDefault="008C10F3" w:rsidP="00EB348F">
            <w:pPr>
              <w:pStyle w:val="TAL"/>
              <w:jc w:val="center"/>
              <w:rPr>
                <w:rFonts w:cs="Arial"/>
              </w:rPr>
            </w:pPr>
            <w:r w:rsidRPr="002B15AA">
              <w:rPr>
                <w:rFonts w:cs="Arial"/>
              </w:rPr>
              <w:t>T</w:t>
            </w:r>
          </w:p>
        </w:tc>
        <w:tc>
          <w:tcPr>
            <w:tcW w:w="1104" w:type="dxa"/>
          </w:tcPr>
          <w:p w14:paraId="559357CA"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109BD5A6" w14:textId="77777777" w:rsidR="008C10F3" w:rsidRPr="002B15AA" w:rsidRDefault="008C10F3" w:rsidP="00EB348F">
            <w:pPr>
              <w:pStyle w:val="TAL"/>
              <w:jc w:val="center"/>
              <w:rPr>
                <w:rFonts w:cs="Arial"/>
              </w:rPr>
            </w:pPr>
            <w:r w:rsidRPr="002B15AA">
              <w:rPr>
                <w:rFonts w:cs="Arial"/>
              </w:rPr>
              <w:t>F</w:t>
            </w:r>
          </w:p>
        </w:tc>
        <w:tc>
          <w:tcPr>
            <w:tcW w:w="1311" w:type="dxa"/>
          </w:tcPr>
          <w:p w14:paraId="455FFF0C"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131303F"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2CA10ED" w14:textId="77777777" w:rsidR="008C10F3" w:rsidRPr="003E2D6C" w:rsidRDefault="008C10F3" w:rsidP="00EB348F">
            <w:pPr>
              <w:pStyle w:val="TAL"/>
              <w:rPr>
                <w:rFonts w:ascii="Courier New" w:hAnsi="Courier New" w:cs="Courier New"/>
                <w:szCs w:val="18"/>
              </w:rPr>
            </w:pPr>
            <w:r>
              <w:rPr>
                <w:rFonts w:ascii="Courier New" w:hAnsi="Courier New" w:cs="Courier New"/>
                <w:szCs w:val="18"/>
              </w:rPr>
              <w:t>propagationDelay</w:t>
            </w:r>
          </w:p>
        </w:tc>
        <w:tc>
          <w:tcPr>
            <w:tcW w:w="966" w:type="dxa"/>
          </w:tcPr>
          <w:p w14:paraId="0CF82F4A" w14:textId="77777777" w:rsidR="008C10F3" w:rsidRPr="002B15AA" w:rsidRDefault="008C10F3" w:rsidP="00EB348F">
            <w:pPr>
              <w:pStyle w:val="TAL"/>
              <w:jc w:val="center"/>
            </w:pPr>
            <w:r>
              <w:t>O</w:t>
            </w:r>
          </w:p>
        </w:tc>
        <w:tc>
          <w:tcPr>
            <w:tcW w:w="1181" w:type="dxa"/>
          </w:tcPr>
          <w:p w14:paraId="283ADF89" w14:textId="77777777" w:rsidR="008C10F3" w:rsidRPr="002B15AA" w:rsidRDefault="008C10F3" w:rsidP="00EB348F">
            <w:pPr>
              <w:pStyle w:val="TAL"/>
              <w:jc w:val="center"/>
              <w:rPr>
                <w:rFonts w:cs="Arial"/>
              </w:rPr>
            </w:pPr>
            <w:r w:rsidRPr="002B15AA">
              <w:rPr>
                <w:rFonts w:cs="Arial"/>
              </w:rPr>
              <w:t>T</w:t>
            </w:r>
          </w:p>
        </w:tc>
        <w:tc>
          <w:tcPr>
            <w:tcW w:w="1104" w:type="dxa"/>
          </w:tcPr>
          <w:p w14:paraId="759E4057"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531744F0" w14:textId="77777777" w:rsidR="008C10F3" w:rsidRPr="002B15AA" w:rsidRDefault="008C10F3" w:rsidP="00EB348F">
            <w:pPr>
              <w:pStyle w:val="TAL"/>
              <w:jc w:val="center"/>
              <w:rPr>
                <w:rFonts w:cs="Arial"/>
              </w:rPr>
            </w:pPr>
            <w:r w:rsidRPr="002B15AA">
              <w:rPr>
                <w:rFonts w:cs="Arial"/>
              </w:rPr>
              <w:t>F</w:t>
            </w:r>
          </w:p>
        </w:tc>
        <w:tc>
          <w:tcPr>
            <w:tcW w:w="1311" w:type="dxa"/>
          </w:tcPr>
          <w:p w14:paraId="3EBC846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8602772" w14:textId="77777777" w:rsidTr="00392887">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714DB3F" w14:textId="77777777" w:rsidR="008C10F3" w:rsidRDefault="008C10F3" w:rsidP="00EB348F">
            <w:pPr>
              <w:pStyle w:val="TAL"/>
              <w:rPr>
                <w:rFonts w:ascii="Courier New" w:hAnsi="Courier New" w:cs="Courier New"/>
                <w:szCs w:val="18"/>
              </w:rPr>
            </w:pPr>
            <w:r>
              <w:rPr>
                <w:rFonts w:ascii="Courier New" w:hAnsi="Courier New" w:cs="Courier New"/>
                <w:szCs w:val="18"/>
              </w:rPr>
              <w:t>functionalityOfRIMRS</w:t>
            </w:r>
          </w:p>
        </w:tc>
        <w:tc>
          <w:tcPr>
            <w:tcW w:w="966" w:type="dxa"/>
          </w:tcPr>
          <w:p w14:paraId="362BCB1E" w14:textId="77777777" w:rsidR="008C10F3" w:rsidRPr="002B15AA" w:rsidRDefault="008C10F3" w:rsidP="00EB348F">
            <w:pPr>
              <w:pStyle w:val="TAL"/>
              <w:jc w:val="center"/>
            </w:pPr>
            <w:r>
              <w:t>M</w:t>
            </w:r>
          </w:p>
        </w:tc>
        <w:tc>
          <w:tcPr>
            <w:tcW w:w="1181" w:type="dxa"/>
          </w:tcPr>
          <w:p w14:paraId="491BFF76" w14:textId="77777777" w:rsidR="008C10F3" w:rsidRPr="002B15AA" w:rsidRDefault="008C10F3" w:rsidP="00EB348F">
            <w:pPr>
              <w:pStyle w:val="TAL"/>
              <w:jc w:val="center"/>
              <w:rPr>
                <w:rFonts w:cs="Arial"/>
              </w:rPr>
            </w:pPr>
            <w:r w:rsidRPr="002B15AA">
              <w:rPr>
                <w:rFonts w:cs="Arial"/>
              </w:rPr>
              <w:t>T</w:t>
            </w:r>
          </w:p>
        </w:tc>
        <w:tc>
          <w:tcPr>
            <w:tcW w:w="1104" w:type="dxa"/>
          </w:tcPr>
          <w:p w14:paraId="5224293C"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177" w:type="dxa"/>
          </w:tcPr>
          <w:p w14:paraId="504EB4B1" w14:textId="77777777" w:rsidR="008C10F3" w:rsidRPr="002B15AA" w:rsidRDefault="008C10F3" w:rsidP="00EB348F">
            <w:pPr>
              <w:pStyle w:val="TAL"/>
              <w:jc w:val="center"/>
              <w:rPr>
                <w:rFonts w:cs="Arial"/>
              </w:rPr>
            </w:pPr>
            <w:r w:rsidRPr="002B15AA">
              <w:rPr>
                <w:rFonts w:cs="Arial"/>
              </w:rPr>
              <w:t>F</w:t>
            </w:r>
          </w:p>
        </w:tc>
        <w:tc>
          <w:tcPr>
            <w:tcW w:w="1311" w:type="dxa"/>
          </w:tcPr>
          <w:p w14:paraId="7676D898"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2BD60D5E" w14:textId="77777777" w:rsidR="008C10F3" w:rsidRDefault="008C10F3" w:rsidP="008C10F3">
      <w:bookmarkStart w:id="3278" w:name="_Toc44341190"/>
      <w:bookmarkStart w:id="3279" w:name="_Toc51675488"/>
      <w:bookmarkStart w:id="3280" w:name="_Toc55894937"/>
      <w:bookmarkStart w:id="3281" w:name="_Toc58940021"/>
    </w:p>
    <w:p w14:paraId="4DCB9787" w14:textId="77777777" w:rsidR="008C10F3" w:rsidRPr="002B15AA" w:rsidRDefault="008C10F3" w:rsidP="008C10F3">
      <w:pPr>
        <w:pStyle w:val="Heading4"/>
      </w:pPr>
      <w:bookmarkStart w:id="3282" w:name="_Toc67928236"/>
      <w:r>
        <w:t>4</w:t>
      </w:r>
      <w:r w:rsidRPr="002B15AA">
        <w:t>.3.</w:t>
      </w:r>
      <w:r>
        <w:t>55</w:t>
      </w:r>
      <w:r w:rsidRPr="002B15AA">
        <w:t>.3</w:t>
      </w:r>
      <w:r w:rsidRPr="002B15AA">
        <w:tab/>
        <w:t>Attribute constraints</w:t>
      </w:r>
      <w:bookmarkEnd w:id="3278"/>
      <w:bookmarkEnd w:id="3279"/>
      <w:bookmarkEnd w:id="3280"/>
      <w:bookmarkEnd w:id="3281"/>
      <w:bookmarkEnd w:id="3282"/>
    </w:p>
    <w:p w14:paraId="168101B8" w14:textId="77777777" w:rsidR="008C10F3" w:rsidRPr="002B15AA" w:rsidRDefault="008C10F3" w:rsidP="008C10F3">
      <w:pPr>
        <w:keepNext/>
      </w:pPr>
      <w:r w:rsidRPr="002B15AA">
        <w:t>None.</w:t>
      </w:r>
    </w:p>
    <w:p w14:paraId="6E2BA3FE" w14:textId="77777777" w:rsidR="008C10F3" w:rsidRPr="002B15AA" w:rsidRDefault="008C10F3" w:rsidP="008C10F3">
      <w:pPr>
        <w:pStyle w:val="Heading4"/>
      </w:pPr>
      <w:bookmarkStart w:id="3283" w:name="_Toc44341191"/>
      <w:bookmarkStart w:id="3284" w:name="_Toc51675489"/>
      <w:bookmarkStart w:id="3285" w:name="_Toc55894938"/>
      <w:bookmarkStart w:id="3286" w:name="_Toc58940022"/>
      <w:bookmarkStart w:id="3287" w:name="_Toc67928237"/>
      <w:r>
        <w:rPr>
          <w:lang w:eastAsia="zh-CN"/>
        </w:rPr>
        <w:t>4.3.55</w:t>
      </w:r>
      <w:r w:rsidRPr="002B15AA">
        <w:rPr>
          <w:lang w:eastAsia="zh-CN"/>
        </w:rPr>
        <w:t>.</w:t>
      </w:r>
      <w:r w:rsidRPr="002B15AA">
        <w:t>4</w:t>
      </w:r>
      <w:r w:rsidRPr="002B15AA">
        <w:tab/>
        <w:t>Notifications</w:t>
      </w:r>
      <w:bookmarkEnd w:id="3283"/>
      <w:bookmarkEnd w:id="3284"/>
      <w:bookmarkEnd w:id="3285"/>
      <w:bookmarkEnd w:id="3286"/>
      <w:bookmarkEnd w:id="3287"/>
    </w:p>
    <w:p w14:paraId="1B3F314D" w14:textId="77777777" w:rsidR="008C10F3" w:rsidRDefault="008C10F3" w:rsidP="008C10F3">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2530B59" w14:textId="77777777" w:rsidR="008C10F3" w:rsidRPr="00A132B2" w:rsidRDefault="008C10F3" w:rsidP="008C10F3">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14:paraId="26E72DE6" w14:textId="77777777" w:rsidR="008C10F3" w:rsidRPr="00A132B2" w:rsidRDefault="008C10F3" w:rsidP="008C10F3">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0DD89EDC" w14:textId="77777777" w:rsidR="008C10F3" w:rsidRDefault="008C10F3" w:rsidP="008C10F3">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14:paraId="4A530A47" w14:textId="0448C2DB" w:rsidR="008C10F3" w:rsidRDefault="008C10F3" w:rsidP="008C10F3">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p w14:paraId="3D55E823" w14:textId="77777777" w:rsidR="00167EBF" w:rsidRDefault="00167EBF" w:rsidP="008C10F3">
      <w:pPr>
        <w:keepNext/>
        <w:keepLines/>
        <w:spacing w:before="120"/>
        <w:ind w:left="1418" w:hanging="1418"/>
        <w:contextualSpacing/>
        <w:outlineLvl w:val="3"/>
      </w:pPr>
      <w:r>
        <w:t xml:space="preserve">The </w:t>
      </w:r>
      <w:r w:rsidRPr="00B24D0E">
        <w:rPr>
          <w:rFonts w:ascii="Courier New" w:hAnsi="Courier New"/>
        </w:rPr>
        <w:t>RimRSSet</w:t>
      </w:r>
      <w:r>
        <w:rPr>
          <w:lang w:eastAsia="zh-CN"/>
        </w:rPr>
        <w:t xml:space="preserve"> </w:t>
      </w:r>
      <w:r>
        <w:t>IOC includes attributes inherited from Top IOC (defined in TS 28.622[30]) and the following</w:t>
      </w:r>
    </w:p>
    <w:p w14:paraId="76680028" w14:textId="65178D6A" w:rsidR="00167EBF" w:rsidRDefault="00167EBF" w:rsidP="008C10F3">
      <w:pPr>
        <w:keepNext/>
        <w:keepLines/>
        <w:spacing w:before="120"/>
        <w:ind w:left="1418" w:hanging="1418"/>
        <w:contextualSpacing/>
        <w:outlineLvl w:val="3"/>
      </w:pPr>
      <w:r>
        <w:t xml:space="preserve"> attributes:</w:t>
      </w:r>
    </w:p>
    <w:p w14:paraId="53991AE3" w14:textId="77777777" w:rsidR="00167EBF" w:rsidRDefault="00167EBF" w:rsidP="003928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8C10F3" w:rsidRPr="00A132B2" w14:paraId="508F97D1"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6EBE3403"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1DE385A"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15247F7B"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343B60A9"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64F7F81A"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7F5ECF1" w14:textId="77777777" w:rsidR="008C10F3" w:rsidRPr="00A132B2" w:rsidRDefault="008C10F3" w:rsidP="00EB348F">
            <w:pPr>
              <w:keepNext/>
              <w:keepLines/>
              <w:spacing w:after="0"/>
              <w:jc w:val="center"/>
              <w:rPr>
                <w:rFonts w:ascii="Arial" w:hAnsi="Arial"/>
                <w:b/>
                <w:sz w:val="18"/>
                <w:lang w:val="en-US"/>
              </w:rPr>
            </w:pPr>
            <w:r w:rsidRPr="00A132B2">
              <w:rPr>
                <w:rFonts w:ascii="Arial" w:hAnsi="Arial"/>
                <w:b/>
                <w:sz w:val="18"/>
                <w:lang w:val="en-US"/>
              </w:rPr>
              <w:t>isNotifyable</w:t>
            </w:r>
          </w:p>
        </w:tc>
      </w:tr>
      <w:tr w:rsidR="008C10F3" w:rsidRPr="00A132B2" w14:paraId="0BD396CD"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2FC00498" w14:textId="77777777" w:rsidR="008C10F3" w:rsidRPr="00A132B2" w:rsidRDefault="008C10F3" w:rsidP="00EB348F">
            <w:pPr>
              <w:keepNext/>
              <w:keepLines/>
              <w:spacing w:after="0"/>
              <w:rPr>
                <w:rFonts w:ascii="Courier New" w:hAnsi="Courier New" w:cs="Courier New"/>
                <w:sz w:val="18"/>
                <w:lang w:val="en-US"/>
              </w:rPr>
            </w:pPr>
            <w:r>
              <w:rPr>
                <w:rFonts w:ascii="Courier New" w:hAnsi="Courier New" w:cs="Courier New"/>
                <w:sz w:val="18"/>
                <w:lang w:val="en-US"/>
              </w:rPr>
              <w:t>setId</w:t>
            </w:r>
          </w:p>
        </w:tc>
        <w:tc>
          <w:tcPr>
            <w:tcW w:w="900" w:type="dxa"/>
            <w:tcBorders>
              <w:top w:val="single" w:sz="4" w:space="0" w:color="auto"/>
              <w:left w:val="single" w:sz="4" w:space="0" w:color="auto"/>
              <w:bottom w:val="single" w:sz="4" w:space="0" w:color="auto"/>
              <w:right w:val="single" w:sz="4" w:space="0" w:color="auto"/>
            </w:tcBorders>
          </w:tcPr>
          <w:p w14:paraId="747D029F" w14:textId="77777777" w:rsidR="008C10F3" w:rsidRPr="00A132B2" w:rsidRDefault="008C10F3" w:rsidP="00EB348F">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7ADA91EF" w14:textId="77777777" w:rsidR="008C10F3" w:rsidRPr="00A132B2" w:rsidRDefault="008C10F3" w:rsidP="00EB348F">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2E1D678D" w14:textId="77777777" w:rsidR="008C10F3" w:rsidRPr="00A132B2" w:rsidRDefault="008C10F3" w:rsidP="00EB348F">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91A4B17" w14:textId="77777777" w:rsidR="008C10F3" w:rsidRPr="00A132B2" w:rsidRDefault="008C10F3" w:rsidP="00EB348F">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40BF740B" w14:textId="77777777" w:rsidR="008C10F3" w:rsidRPr="00A132B2" w:rsidRDefault="008C10F3" w:rsidP="00EB348F">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8C10F3" w:rsidRPr="00A132B2" w14:paraId="4E341F57"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4F4CF0EB" w14:textId="77777777" w:rsidR="008C10F3" w:rsidRPr="00A132B2" w:rsidRDefault="008C10F3" w:rsidP="00EB348F">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900" w:type="dxa"/>
            <w:tcBorders>
              <w:top w:val="single" w:sz="4" w:space="0" w:color="auto"/>
              <w:left w:val="single" w:sz="4" w:space="0" w:color="auto"/>
              <w:bottom w:val="single" w:sz="4" w:space="0" w:color="auto"/>
              <w:right w:val="single" w:sz="4" w:space="0" w:color="auto"/>
            </w:tcBorders>
          </w:tcPr>
          <w:p w14:paraId="55C334EC" w14:textId="77777777" w:rsidR="008C10F3" w:rsidRPr="00A132B2" w:rsidRDefault="008C10F3" w:rsidP="00EB348F">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3CD21B80" w14:textId="77777777" w:rsidR="008C10F3" w:rsidRPr="00A132B2" w:rsidRDefault="008C10F3" w:rsidP="00EB348F">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375C834" w14:textId="77777777" w:rsidR="008C10F3" w:rsidRPr="00A132B2" w:rsidRDefault="008C10F3" w:rsidP="00EB348F">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88E5067" w14:textId="77777777" w:rsidR="008C10F3" w:rsidRPr="00A132B2" w:rsidRDefault="008C10F3" w:rsidP="00EB348F">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46AF4D45" w14:textId="77777777" w:rsidR="008C10F3" w:rsidRPr="00A132B2" w:rsidRDefault="008C10F3" w:rsidP="00EB348F">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8C10F3" w:rsidRPr="00A132B2" w14:paraId="2183F748"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40A32D30" w14:textId="77777777" w:rsidR="008C10F3" w:rsidRDefault="008C10F3" w:rsidP="00EB348F">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900" w:type="dxa"/>
            <w:tcBorders>
              <w:top w:val="single" w:sz="4" w:space="0" w:color="auto"/>
              <w:left w:val="single" w:sz="4" w:space="0" w:color="auto"/>
              <w:bottom w:val="single" w:sz="4" w:space="0" w:color="auto"/>
              <w:right w:val="single" w:sz="4" w:space="0" w:color="auto"/>
            </w:tcBorders>
          </w:tcPr>
          <w:p w14:paraId="4F096972" w14:textId="77777777" w:rsidR="008C10F3" w:rsidRPr="00303177" w:rsidRDefault="008C10F3" w:rsidP="00EB348F">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tcPr>
          <w:p w14:paraId="371F208B" w14:textId="77777777" w:rsidR="008C10F3" w:rsidRPr="00303177" w:rsidRDefault="008C10F3" w:rsidP="00EB348F">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0303E13" w14:textId="77777777" w:rsidR="008C10F3" w:rsidRPr="00303177" w:rsidRDefault="008C10F3" w:rsidP="00EB348F">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CA46FB" w14:textId="77777777" w:rsidR="008C10F3" w:rsidRPr="00303177" w:rsidRDefault="008C10F3" w:rsidP="00EB348F">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0C11CA20" w14:textId="77777777" w:rsidR="008C10F3" w:rsidRPr="00303177" w:rsidRDefault="008C10F3" w:rsidP="00EB348F">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8C10F3" w:rsidRPr="00A132B2" w14:paraId="4D589BC7"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5EB24DD6" w14:textId="77777777" w:rsidR="008C10F3" w:rsidRPr="00A132B2" w:rsidRDefault="008C10F3" w:rsidP="00EB348F">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900" w:type="dxa"/>
            <w:tcBorders>
              <w:top w:val="single" w:sz="4" w:space="0" w:color="auto"/>
              <w:left w:val="single" w:sz="4" w:space="0" w:color="auto"/>
              <w:bottom w:val="single" w:sz="4" w:space="0" w:color="auto"/>
              <w:right w:val="single" w:sz="4" w:space="0" w:color="auto"/>
            </w:tcBorders>
          </w:tcPr>
          <w:p w14:paraId="7960EBEC"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tcPr>
          <w:p w14:paraId="1647AD21"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56C99025"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0DABCE63"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3195182" w14:textId="77777777" w:rsidR="008C10F3" w:rsidRPr="008A785F" w:rsidRDefault="008C10F3" w:rsidP="00EB348F">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8C10F3" w:rsidRPr="00A132B2" w14:paraId="03512C19"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5B5CF9EF" w14:textId="77777777" w:rsidR="008C10F3" w:rsidRDefault="008C10F3" w:rsidP="00EB348F">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900" w:type="dxa"/>
            <w:tcBorders>
              <w:top w:val="single" w:sz="4" w:space="0" w:color="auto"/>
              <w:left w:val="single" w:sz="4" w:space="0" w:color="auto"/>
              <w:bottom w:val="single" w:sz="4" w:space="0" w:color="auto"/>
              <w:right w:val="single" w:sz="4" w:space="0" w:color="auto"/>
            </w:tcBorders>
          </w:tcPr>
          <w:p w14:paraId="18ED1B18" w14:textId="77777777" w:rsidR="008C10F3" w:rsidRPr="007C3CD9" w:rsidRDefault="008C10F3" w:rsidP="00EB348F">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5B353651"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2371B006" w14:textId="77777777" w:rsidR="008C10F3" w:rsidRPr="007C3CD9" w:rsidRDefault="008C10F3" w:rsidP="00EB348F">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5B7A8D8D"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07953CFB"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8C10F3" w:rsidRPr="00A132B2" w14:paraId="666F1AB5"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5C15766D" w14:textId="77777777" w:rsidR="008C10F3" w:rsidRDefault="008C10F3" w:rsidP="00EB348F">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900" w:type="dxa"/>
            <w:tcBorders>
              <w:top w:val="single" w:sz="4" w:space="0" w:color="auto"/>
              <w:left w:val="single" w:sz="4" w:space="0" w:color="auto"/>
              <w:bottom w:val="single" w:sz="4" w:space="0" w:color="auto"/>
              <w:right w:val="single" w:sz="4" w:space="0" w:color="auto"/>
            </w:tcBorders>
          </w:tcPr>
          <w:p w14:paraId="3E6D080B" w14:textId="77777777" w:rsidR="008C10F3" w:rsidRPr="007C3CD9" w:rsidRDefault="008C10F3" w:rsidP="00EB348F">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77DA73AC"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29479FC" w14:textId="77777777" w:rsidR="008C10F3" w:rsidRPr="007C3CD9" w:rsidRDefault="008C10F3" w:rsidP="00EB348F">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65186C9F"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750BF2D0"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8C10F3" w:rsidRPr="00A132B2" w14:paraId="23E3C791"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4F60896A" w14:textId="77777777" w:rsidR="008C10F3" w:rsidRDefault="008C10F3" w:rsidP="00EB348F">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900" w:type="dxa"/>
            <w:tcBorders>
              <w:top w:val="single" w:sz="4" w:space="0" w:color="auto"/>
              <w:left w:val="single" w:sz="4" w:space="0" w:color="auto"/>
              <w:bottom w:val="single" w:sz="4" w:space="0" w:color="auto"/>
              <w:right w:val="single" w:sz="4" w:space="0" w:color="auto"/>
            </w:tcBorders>
          </w:tcPr>
          <w:p w14:paraId="4584846B" w14:textId="77777777" w:rsidR="008C10F3" w:rsidRPr="007C3CD9" w:rsidRDefault="008C10F3" w:rsidP="00EB348F">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07D8DFB5"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260AC646" w14:textId="77777777" w:rsidR="008C10F3" w:rsidRPr="007C3CD9" w:rsidRDefault="008C10F3" w:rsidP="00EB348F">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066522A8"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70EF357C"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8C10F3" w:rsidRPr="00A132B2" w14:paraId="0B176A7F"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746BC057" w14:textId="77777777" w:rsidR="008C10F3" w:rsidRDefault="008C10F3" w:rsidP="00EB348F">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900" w:type="dxa"/>
            <w:tcBorders>
              <w:top w:val="single" w:sz="4" w:space="0" w:color="auto"/>
              <w:left w:val="single" w:sz="4" w:space="0" w:color="auto"/>
              <w:bottom w:val="single" w:sz="4" w:space="0" w:color="auto"/>
              <w:right w:val="single" w:sz="4" w:space="0" w:color="auto"/>
            </w:tcBorders>
          </w:tcPr>
          <w:p w14:paraId="64BED26C" w14:textId="77777777" w:rsidR="008C10F3" w:rsidRPr="007C3CD9" w:rsidRDefault="008C10F3" w:rsidP="00EB348F">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079B6D27"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70B72491" w14:textId="77777777" w:rsidR="008C10F3" w:rsidRPr="007C3CD9" w:rsidRDefault="008C10F3" w:rsidP="00EB348F">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D02BFBE"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2D82B99C"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8C10F3" w:rsidRPr="00A132B2" w14:paraId="15AB7E75"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1C5D2EEE" w14:textId="77777777" w:rsidR="008C10F3" w:rsidRDefault="008C10F3" w:rsidP="00EB348F">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900" w:type="dxa"/>
            <w:tcBorders>
              <w:top w:val="single" w:sz="4" w:space="0" w:color="auto"/>
              <w:left w:val="single" w:sz="4" w:space="0" w:color="auto"/>
              <w:bottom w:val="single" w:sz="4" w:space="0" w:color="auto"/>
              <w:right w:val="single" w:sz="4" w:space="0" w:color="auto"/>
            </w:tcBorders>
          </w:tcPr>
          <w:p w14:paraId="3DDE1B0E" w14:textId="77777777" w:rsidR="008C10F3" w:rsidRPr="007C3CD9" w:rsidRDefault="008C10F3" w:rsidP="00EB348F">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0CC0C394"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5A1BAFEC" w14:textId="77777777" w:rsidR="008C10F3" w:rsidRPr="007C3CD9" w:rsidRDefault="008C10F3" w:rsidP="00EB348F">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338E28C"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85811B0" w14:textId="77777777" w:rsidR="008C10F3" w:rsidRPr="007C3CD9" w:rsidRDefault="008C10F3" w:rsidP="00EB348F">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8C10F3" w:rsidRPr="00A132B2" w14:paraId="76314FF2"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6F1F0918" w14:textId="77777777" w:rsidR="008C10F3" w:rsidRDefault="008C10F3" w:rsidP="00EB348F">
            <w:pPr>
              <w:keepNext/>
              <w:keepLines/>
              <w:spacing w:after="0"/>
              <w:rPr>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14ACDF93" w14:textId="77777777" w:rsidR="008C10F3" w:rsidRPr="007C3CD9" w:rsidRDefault="008C10F3" w:rsidP="00EB348F">
            <w:pPr>
              <w:keepNext/>
              <w:keepLines/>
              <w:spacing w:after="0"/>
              <w:jc w:val="center"/>
              <w:rPr>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4709B5A3" w14:textId="77777777" w:rsidR="008C10F3" w:rsidRPr="007C3CD9" w:rsidRDefault="008C10F3" w:rsidP="00EB348F">
            <w:pPr>
              <w:keepNext/>
              <w:keepLines/>
              <w:spacing w:after="0"/>
              <w:jc w:val="center"/>
              <w:rPr>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5A8A00A2" w14:textId="77777777" w:rsidR="008C10F3" w:rsidRPr="007C3CD9" w:rsidRDefault="008C10F3" w:rsidP="00EB348F">
            <w:pPr>
              <w:keepNext/>
              <w:keepLines/>
              <w:spacing w:after="0"/>
              <w:jc w:val="center"/>
              <w:rPr>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7B473F8F" w14:textId="77777777" w:rsidR="008C10F3" w:rsidRPr="00AC7925" w:rsidRDefault="008C10F3" w:rsidP="00EB348F">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775E42B0" w14:textId="77777777" w:rsidR="008C10F3" w:rsidRPr="0077758F" w:rsidRDefault="008C10F3" w:rsidP="00EB348F">
            <w:pPr>
              <w:keepNext/>
              <w:keepLines/>
              <w:spacing w:after="0"/>
              <w:jc w:val="center"/>
              <w:rPr>
                <w:rFonts w:ascii="Arial" w:hAnsi="Arial" w:cs="Arial"/>
                <w:sz w:val="18"/>
                <w:szCs w:val="18"/>
                <w:lang w:eastAsia="zh-CN"/>
              </w:rPr>
            </w:pPr>
          </w:p>
        </w:tc>
      </w:tr>
      <w:tr w:rsidR="008C10F3" w:rsidRPr="00A132B2" w14:paraId="068D744A"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5CD4FA69" w14:textId="77777777" w:rsidR="008C10F3" w:rsidRPr="00A132B2" w:rsidRDefault="008C10F3" w:rsidP="00EB348F">
            <w:pPr>
              <w:keepNext/>
              <w:keepLines/>
              <w:spacing w:after="0"/>
              <w:rPr>
                <w:rFonts w:ascii="Courier New" w:hAnsi="Courier New" w:cs="Courier New"/>
                <w:sz w:val="18"/>
                <w:lang w:val="en-US"/>
              </w:rPr>
            </w:pPr>
            <w:r w:rsidRPr="00513F14">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719785F4" w14:textId="77777777" w:rsidR="008C10F3" w:rsidRPr="008A785F" w:rsidRDefault="008C10F3" w:rsidP="00EB348F">
            <w:pPr>
              <w:keepNext/>
              <w:keepLines/>
              <w:spacing w:after="0"/>
              <w:jc w:val="center"/>
              <w:rPr>
                <w:rFonts w:ascii="Arial" w:hAnsi="Arial" w:cs="Arial"/>
                <w:sz w:val="18"/>
                <w:szCs w:val="18"/>
                <w:lang w:val="en-US"/>
              </w:rPr>
            </w:pPr>
          </w:p>
        </w:tc>
        <w:tc>
          <w:tcPr>
            <w:tcW w:w="1106" w:type="dxa"/>
            <w:tcBorders>
              <w:top w:val="single" w:sz="4" w:space="0" w:color="auto"/>
              <w:left w:val="single" w:sz="4" w:space="0" w:color="auto"/>
              <w:bottom w:val="single" w:sz="4" w:space="0" w:color="auto"/>
              <w:right w:val="single" w:sz="4" w:space="0" w:color="auto"/>
            </w:tcBorders>
          </w:tcPr>
          <w:p w14:paraId="5CFACC7D" w14:textId="77777777" w:rsidR="008C10F3" w:rsidRPr="004F3AA3" w:rsidRDefault="008C10F3" w:rsidP="00EB348F">
            <w:pPr>
              <w:keepNext/>
              <w:keepLines/>
              <w:spacing w:after="0"/>
              <w:jc w:val="center"/>
              <w:rPr>
                <w:rFonts w:ascii="Arial" w:hAnsi="Arial" w:cs="Arial"/>
                <w:sz w:val="18"/>
                <w:szCs w:val="18"/>
                <w:lang w:val="en-US"/>
              </w:rPr>
            </w:pPr>
          </w:p>
        </w:tc>
        <w:tc>
          <w:tcPr>
            <w:tcW w:w="1022" w:type="dxa"/>
            <w:tcBorders>
              <w:top w:val="single" w:sz="4" w:space="0" w:color="auto"/>
              <w:left w:val="single" w:sz="4" w:space="0" w:color="auto"/>
              <w:bottom w:val="single" w:sz="4" w:space="0" w:color="auto"/>
              <w:right w:val="single" w:sz="4" w:space="0" w:color="auto"/>
            </w:tcBorders>
          </w:tcPr>
          <w:p w14:paraId="1C83B227" w14:textId="77777777" w:rsidR="008C10F3" w:rsidRPr="00211B34" w:rsidRDefault="008C10F3" w:rsidP="00EB348F">
            <w:pPr>
              <w:keepNext/>
              <w:keepLines/>
              <w:spacing w:after="0"/>
              <w:jc w:val="center"/>
              <w:rPr>
                <w:rFonts w:ascii="Arial" w:hAnsi="Arial" w:cs="Arial"/>
                <w:sz w:val="18"/>
                <w:szCs w:val="18"/>
                <w:lang w:val="en-US"/>
              </w:rPr>
            </w:pPr>
          </w:p>
        </w:tc>
        <w:tc>
          <w:tcPr>
            <w:tcW w:w="1059" w:type="dxa"/>
            <w:tcBorders>
              <w:top w:val="single" w:sz="4" w:space="0" w:color="auto"/>
              <w:left w:val="single" w:sz="4" w:space="0" w:color="auto"/>
              <w:bottom w:val="single" w:sz="4" w:space="0" w:color="auto"/>
              <w:right w:val="single" w:sz="4" w:space="0" w:color="auto"/>
            </w:tcBorders>
          </w:tcPr>
          <w:p w14:paraId="03563460" w14:textId="77777777" w:rsidR="008C10F3" w:rsidRPr="00FB2022" w:rsidRDefault="008C10F3" w:rsidP="00EB348F">
            <w:pPr>
              <w:keepNext/>
              <w:keepLines/>
              <w:spacing w:after="0"/>
              <w:jc w:val="center"/>
              <w:rPr>
                <w:rFonts w:ascii="Arial" w:hAnsi="Arial" w:cs="Arial"/>
                <w:sz w:val="18"/>
                <w:szCs w:val="18"/>
                <w:lang w:val="en-US" w:eastAsia="zh-CN"/>
              </w:rPr>
            </w:pPr>
          </w:p>
        </w:tc>
        <w:tc>
          <w:tcPr>
            <w:tcW w:w="1172" w:type="dxa"/>
            <w:tcBorders>
              <w:top w:val="single" w:sz="4" w:space="0" w:color="auto"/>
              <w:left w:val="single" w:sz="4" w:space="0" w:color="auto"/>
              <w:bottom w:val="single" w:sz="4" w:space="0" w:color="auto"/>
              <w:right w:val="single" w:sz="4" w:space="0" w:color="auto"/>
            </w:tcBorders>
          </w:tcPr>
          <w:p w14:paraId="1D23EED0" w14:textId="77777777" w:rsidR="008C10F3" w:rsidRPr="00FF2017" w:rsidRDefault="008C10F3" w:rsidP="00EB348F">
            <w:pPr>
              <w:keepNext/>
              <w:keepLines/>
              <w:spacing w:after="0"/>
              <w:jc w:val="center"/>
              <w:rPr>
                <w:rFonts w:ascii="Arial" w:hAnsi="Arial" w:cs="Arial"/>
                <w:sz w:val="18"/>
                <w:szCs w:val="18"/>
                <w:lang w:val="en-US"/>
              </w:rPr>
            </w:pPr>
          </w:p>
        </w:tc>
      </w:tr>
      <w:tr w:rsidR="008C10F3" w:rsidRPr="00A132B2" w14:paraId="719098E5" w14:textId="77777777" w:rsidTr="00392887">
        <w:trPr>
          <w:cantSplit/>
          <w:jc w:val="center"/>
        </w:trPr>
        <w:tc>
          <w:tcPr>
            <w:tcW w:w="4372" w:type="dxa"/>
            <w:tcBorders>
              <w:top w:val="single" w:sz="4" w:space="0" w:color="auto"/>
              <w:left w:val="single" w:sz="4" w:space="0" w:color="auto"/>
              <w:bottom w:val="single" w:sz="4" w:space="0" w:color="auto"/>
              <w:right w:val="single" w:sz="4" w:space="0" w:color="auto"/>
            </w:tcBorders>
          </w:tcPr>
          <w:p w14:paraId="7BB2DC5F" w14:textId="77777777" w:rsidR="008C10F3" w:rsidRPr="00A132B2" w:rsidRDefault="008C10F3" w:rsidP="00EB348F">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900" w:type="dxa"/>
            <w:tcBorders>
              <w:top w:val="single" w:sz="4" w:space="0" w:color="auto"/>
              <w:left w:val="single" w:sz="4" w:space="0" w:color="auto"/>
              <w:bottom w:val="single" w:sz="4" w:space="0" w:color="auto"/>
              <w:right w:val="single" w:sz="4" w:space="0" w:color="auto"/>
            </w:tcBorders>
          </w:tcPr>
          <w:p w14:paraId="17BD3022"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FEC5980"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3932527A"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5A92D707" w14:textId="77777777" w:rsidR="008C10F3" w:rsidRPr="008A785F" w:rsidRDefault="008C10F3" w:rsidP="00EB348F">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4E501709" w14:textId="77777777" w:rsidR="008C10F3" w:rsidRPr="008A785F" w:rsidRDefault="008C10F3" w:rsidP="00EB348F">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53468738" w14:textId="77777777" w:rsidR="008C10F3" w:rsidRDefault="008C10F3" w:rsidP="008C10F3"/>
    <w:p w14:paraId="53BE5D43" w14:textId="77777777" w:rsidR="008C10F3" w:rsidRPr="00A132B2" w:rsidRDefault="008C10F3" w:rsidP="008C10F3">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490CBF16" w14:textId="77777777" w:rsidR="008C10F3" w:rsidRDefault="008C10F3" w:rsidP="008C10F3">
      <w:r>
        <w:t>None</w:t>
      </w:r>
      <w:r w:rsidRPr="00B74F64">
        <w:t>.</w:t>
      </w:r>
      <w:r>
        <w:t xml:space="preserve"> </w:t>
      </w:r>
    </w:p>
    <w:p w14:paraId="090B907A" w14:textId="77777777" w:rsidR="008C10F3" w:rsidRPr="00A132B2" w:rsidRDefault="008C10F3" w:rsidP="008C10F3">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1BB257DD" w14:textId="77777777" w:rsidR="008C10F3" w:rsidRDefault="008C10F3" w:rsidP="008C10F3">
      <w:r w:rsidRPr="00A132B2">
        <w:t xml:space="preserve">The common notifications defined in subclause </w:t>
      </w:r>
      <w:r w:rsidRPr="00A132B2">
        <w:rPr>
          <w:lang w:eastAsia="zh-CN"/>
        </w:rPr>
        <w:t>4.5</w:t>
      </w:r>
      <w:r w:rsidRPr="00A132B2">
        <w:t xml:space="preserve"> are valid for this IOC, without exceptions or additions.</w:t>
      </w:r>
    </w:p>
    <w:p w14:paraId="23E16DF6" w14:textId="77777777" w:rsidR="008C10F3" w:rsidRPr="008660E0" w:rsidRDefault="008C10F3" w:rsidP="008C10F3">
      <w:pPr>
        <w:pStyle w:val="Heading3"/>
        <w:overflowPunct w:val="0"/>
        <w:autoSpaceDE w:val="0"/>
        <w:autoSpaceDN w:val="0"/>
        <w:adjustRightInd w:val="0"/>
        <w:textAlignment w:val="baseline"/>
      </w:pPr>
      <w:bookmarkStart w:id="3288" w:name="_Toc44341192"/>
      <w:bookmarkStart w:id="3289" w:name="_Toc51675490"/>
      <w:bookmarkStart w:id="3290" w:name="_Toc55894939"/>
      <w:bookmarkStart w:id="3291" w:name="_Toc58940023"/>
      <w:bookmarkStart w:id="3292" w:name="_Toc67928238"/>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3288"/>
      <w:bookmarkEnd w:id="3289"/>
      <w:bookmarkEnd w:id="3290"/>
      <w:bookmarkEnd w:id="3291"/>
      <w:bookmarkEnd w:id="3292"/>
    </w:p>
    <w:p w14:paraId="1A444472" w14:textId="77777777" w:rsidR="008C10F3" w:rsidRDefault="008C10F3" w:rsidP="008C10F3">
      <w:pPr>
        <w:pStyle w:val="Heading4"/>
      </w:pPr>
      <w:bookmarkStart w:id="3293" w:name="_Toc44341193"/>
      <w:bookmarkStart w:id="3294" w:name="_Toc51675491"/>
      <w:bookmarkStart w:id="3295" w:name="_Toc55894940"/>
      <w:bookmarkStart w:id="3296" w:name="_Toc58940024"/>
      <w:bookmarkStart w:id="3297" w:name="_Toc67928239"/>
      <w:r>
        <w:t>4.3.57</w:t>
      </w:r>
      <w:r>
        <w:rPr>
          <w:lang w:eastAsia="zh-CN"/>
        </w:rPr>
        <w:t>.1</w:t>
      </w:r>
      <w:r w:rsidRPr="00215D3C">
        <w:tab/>
      </w:r>
      <w:r w:rsidRPr="002B15AA">
        <w:t>Definition</w:t>
      </w:r>
      <w:bookmarkEnd w:id="3293"/>
      <w:bookmarkEnd w:id="3294"/>
      <w:bookmarkEnd w:id="3295"/>
      <w:bookmarkEnd w:id="3296"/>
      <w:bookmarkEnd w:id="3297"/>
    </w:p>
    <w:p w14:paraId="4802873B" w14:textId="77777777" w:rsidR="008C10F3" w:rsidRPr="002B15AA" w:rsidRDefault="008C10F3" w:rsidP="008C10F3">
      <w:r w:rsidRPr="002B15AA">
        <w:t>This IOC</w:t>
      </w:r>
      <w:r>
        <w:t xml:space="preserve"> contains attributes to support the D-SON function of </w:t>
      </w:r>
      <w:r>
        <w:rPr>
          <w:rFonts w:hint="eastAsia"/>
          <w:lang w:eastAsia="zh-CN"/>
        </w:rPr>
        <w:t>ANR</w:t>
      </w:r>
      <w:r>
        <w:t xml:space="preserve"> Management (See clause 6.4.1.3 in TS 28.313 [57]).</w:t>
      </w:r>
    </w:p>
    <w:p w14:paraId="240AB6A8" w14:textId="77777777" w:rsidR="008C10F3" w:rsidRDefault="008C10F3" w:rsidP="008C10F3">
      <w:pPr>
        <w:pStyle w:val="Heading4"/>
      </w:pPr>
      <w:bookmarkStart w:id="3298" w:name="_Toc44341194"/>
      <w:bookmarkStart w:id="3299" w:name="_Toc51675492"/>
      <w:bookmarkStart w:id="3300" w:name="_Toc55894941"/>
      <w:bookmarkStart w:id="3301" w:name="_Toc58940025"/>
      <w:bookmarkStart w:id="3302" w:name="_Toc67928240"/>
      <w:r>
        <w:t>4.3.57</w:t>
      </w:r>
      <w:r>
        <w:rPr>
          <w:lang w:eastAsia="zh-CN"/>
        </w:rPr>
        <w:t>.2</w:t>
      </w:r>
      <w:r w:rsidRPr="002B15AA">
        <w:tab/>
        <w:t>Attributes</w:t>
      </w:r>
      <w:bookmarkEnd w:id="3298"/>
      <w:bookmarkEnd w:id="3299"/>
      <w:bookmarkEnd w:id="3300"/>
      <w:bookmarkEnd w:id="3301"/>
      <w:bookmarkEnd w:id="3302"/>
    </w:p>
    <w:p w14:paraId="4A0E04CD" w14:textId="77777777" w:rsidR="008C10F3" w:rsidRDefault="008C10F3" w:rsidP="008C10F3">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72C4E9AF" w14:textId="77777777" w:rsidTr="00392887">
        <w:trPr>
          <w:cantSplit/>
          <w:jc w:val="center"/>
        </w:trPr>
        <w:tc>
          <w:tcPr>
            <w:tcW w:w="3890" w:type="dxa"/>
            <w:shd w:val="pct10" w:color="auto" w:fill="FFFFFF"/>
          </w:tcPr>
          <w:p w14:paraId="16DB080A"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6BD019C2"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2979152C"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252E0FD4"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7321FF7F"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7A538FE9"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4934141E" w14:textId="77777777" w:rsidTr="00392887">
        <w:trPr>
          <w:cantSplit/>
          <w:jc w:val="center"/>
        </w:trPr>
        <w:tc>
          <w:tcPr>
            <w:tcW w:w="3890" w:type="dxa"/>
          </w:tcPr>
          <w:p w14:paraId="0745CB26" w14:textId="77777777" w:rsidR="008C10F3" w:rsidRPr="00A93EB1" w:rsidRDefault="008C10F3" w:rsidP="00EB348F">
            <w:pPr>
              <w:pStyle w:val="TAL"/>
              <w:rPr>
                <w:rFonts w:ascii="Courier New" w:hAnsi="Courier New" w:cs="Courier New"/>
              </w:rPr>
            </w:pPr>
            <w:r>
              <w:rPr>
                <w:rFonts w:ascii="Courier New" w:hAnsi="Courier New" w:cs="Courier New"/>
                <w:szCs w:val="18"/>
              </w:rPr>
              <w:t>intrasystemANRManagementSwitch</w:t>
            </w:r>
          </w:p>
        </w:tc>
        <w:tc>
          <w:tcPr>
            <w:tcW w:w="966" w:type="dxa"/>
          </w:tcPr>
          <w:p w14:paraId="1B8F2BED" w14:textId="77777777" w:rsidR="008C10F3" w:rsidRDefault="008C10F3" w:rsidP="00EB348F">
            <w:pPr>
              <w:pStyle w:val="TAL"/>
              <w:jc w:val="center"/>
            </w:pPr>
            <w:r w:rsidRPr="002B15AA">
              <w:t>M</w:t>
            </w:r>
          </w:p>
        </w:tc>
        <w:tc>
          <w:tcPr>
            <w:tcW w:w="1181" w:type="dxa"/>
          </w:tcPr>
          <w:p w14:paraId="5E94E2A3" w14:textId="77777777" w:rsidR="008C10F3" w:rsidRDefault="008C10F3" w:rsidP="00EB348F">
            <w:pPr>
              <w:pStyle w:val="TAL"/>
              <w:jc w:val="center"/>
            </w:pPr>
            <w:r w:rsidRPr="002B15AA">
              <w:t>T</w:t>
            </w:r>
          </w:p>
        </w:tc>
        <w:tc>
          <w:tcPr>
            <w:tcW w:w="1104" w:type="dxa"/>
          </w:tcPr>
          <w:p w14:paraId="10C76242" w14:textId="77777777" w:rsidR="008C10F3" w:rsidRDefault="008C10F3" w:rsidP="00EB348F">
            <w:pPr>
              <w:pStyle w:val="TAL"/>
              <w:jc w:val="center"/>
            </w:pPr>
            <w:r w:rsidRPr="002B15AA">
              <w:t>T</w:t>
            </w:r>
          </w:p>
        </w:tc>
        <w:tc>
          <w:tcPr>
            <w:tcW w:w="1177" w:type="dxa"/>
          </w:tcPr>
          <w:p w14:paraId="4C1125B0" w14:textId="77777777" w:rsidR="008C10F3" w:rsidRDefault="008C10F3" w:rsidP="00EB348F">
            <w:pPr>
              <w:pStyle w:val="TAL"/>
              <w:jc w:val="center"/>
            </w:pPr>
            <w:r w:rsidRPr="002B15AA">
              <w:t>F</w:t>
            </w:r>
          </w:p>
        </w:tc>
        <w:tc>
          <w:tcPr>
            <w:tcW w:w="1311" w:type="dxa"/>
          </w:tcPr>
          <w:p w14:paraId="48DFB51E" w14:textId="77777777" w:rsidR="008C10F3" w:rsidRDefault="008C10F3" w:rsidP="00EB348F">
            <w:pPr>
              <w:pStyle w:val="TAL"/>
              <w:jc w:val="center"/>
              <w:rPr>
                <w:lang w:eastAsia="zh-CN"/>
              </w:rPr>
            </w:pPr>
            <w:r w:rsidRPr="002B15AA">
              <w:rPr>
                <w:lang w:eastAsia="zh-CN"/>
              </w:rPr>
              <w:t>T</w:t>
            </w:r>
          </w:p>
        </w:tc>
      </w:tr>
      <w:tr w:rsidR="008C10F3" w:rsidRPr="002B15AA" w14:paraId="2251A26B" w14:textId="77777777" w:rsidTr="00392887">
        <w:trPr>
          <w:cantSplit/>
          <w:jc w:val="center"/>
        </w:trPr>
        <w:tc>
          <w:tcPr>
            <w:tcW w:w="3890" w:type="dxa"/>
          </w:tcPr>
          <w:p w14:paraId="6DF4A307" w14:textId="77777777" w:rsidR="008C10F3" w:rsidRPr="00A93EB1" w:rsidRDefault="008C10F3" w:rsidP="00EB348F">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14:paraId="5D1F4578" w14:textId="77777777" w:rsidR="008C10F3" w:rsidRDefault="008C10F3" w:rsidP="00EB348F">
            <w:pPr>
              <w:pStyle w:val="TAL"/>
              <w:jc w:val="center"/>
            </w:pPr>
            <w:r w:rsidRPr="002B15AA">
              <w:t>M</w:t>
            </w:r>
          </w:p>
        </w:tc>
        <w:tc>
          <w:tcPr>
            <w:tcW w:w="1181" w:type="dxa"/>
          </w:tcPr>
          <w:p w14:paraId="13B8E53D" w14:textId="77777777" w:rsidR="008C10F3" w:rsidRDefault="008C10F3" w:rsidP="00EB348F">
            <w:pPr>
              <w:pStyle w:val="TAL"/>
              <w:jc w:val="center"/>
            </w:pPr>
            <w:r w:rsidRPr="002B15AA">
              <w:t>T</w:t>
            </w:r>
          </w:p>
        </w:tc>
        <w:tc>
          <w:tcPr>
            <w:tcW w:w="1104" w:type="dxa"/>
          </w:tcPr>
          <w:p w14:paraId="373F0411" w14:textId="77777777" w:rsidR="008C10F3" w:rsidRDefault="008C10F3" w:rsidP="00EB348F">
            <w:pPr>
              <w:pStyle w:val="TAL"/>
              <w:jc w:val="center"/>
            </w:pPr>
            <w:r w:rsidRPr="002B15AA">
              <w:t>T</w:t>
            </w:r>
          </w:p>
        </w:tc>
        <w:tc>
          <w:tcPr>
            <w:tcW w:w="1177" w:type="dxa"/>
          </w:tcPr>
          <w:p w14:paraId="078BCEC8" w14:textId="77777777" w:rsidR="008C10F3" w:rsidRDefault="008C10F3" w:rsidP="00EB348F">
            <w:pPr>
              <w:pStyle w:val="TAL"/>
              <w:jc w:val="center"/>
            </w:pPr>
            <w:r w:rsidRPr="002B15AA">
              <w:t>F</w:t>
            </w:r>
          </w:p>
        </w:tc>
        <w:tc>
          <w:tcPr>
            <w:tcW w:w="1311" w:type="dxa"/>
          </w:tcPr>
          <w:p w14:paraId="19887087" w14:textId="77777777" w:rsidR="008C10F3" w:rsidRDefault="008C10F3" w:rsidP="00EB348F">
            <w:pPr>
              <w:pStyle w:val="TAL"/>
              <w:jc w:val="center"/>
              <w:rPr>
                <w:lang w:eastAsia="zh-CN"/>
              </w:rPr>
            </w:pPr>
            <w:r w:rsidRPr="002B15AA">
              <w:rPr>
                <w:lang w:eastAsia="zh-CN"/>
              </w:rPr>
              <w:t>T</w:t>
            </w:r>
          </w:p>
        </w:tc>
      </w:tr>
    </w:tbl>
    <w:p w14:paraId="30D09F44" w14:textId="77777777" w:rsidR="008C10F3" w:rsidRDefault="008C10F3" w:rsidP="008C10F3">
      <w:bookmarkStart w:id="3303" w:name="_Toc44341195"/>
      <w:bookmarkStart w:id="3304" w:name="_Toc51675493"/>
      <w:bookmarkStart w:id="3305" w:name="_Toc55894942"/>
      <w:bookmarkStart w:id="3306" w:name="_Toc58940026"/>
    </w:p>
    <w:p w14:paraId="4E7AB69D" w14:textId="77777777" w:rsidR="008C10F3" w:rsidRDefault="008C10F3" w:rsidP="008C10F3">
      <w:pPr>
        <w:pStyle w:val="Heading4"/>
      </w:pPr>
      <w:bookmarkStart w:id="3307" w:name="_Toc67928241"/>
      <w:r>
        <w:t>4.3.57</w:t>
      </w:r>
      <w:r>
        <w:rPr>
          <w:lang w:eastAsia="zh-CN"/>
        </w:rPr>
        <w:t>.3</w:t>
      </w:r>
      <w:r w:rsidRPr="002B15AA">
        <w:tab/>
        <w:t>Attribute constraints</w:t>
      </w:r>
      <w:bookmarkEnd w:id="3303"/>
      <w:bookmarkEnd w:id="3304"/>
      <w:bookmarkEnd w:id="3305"/>
      <w:bookmarkEnd w:id="3306"/>
      <w:bookmarkEnd w:id="3307"/>
    </w:p>
    <w:p w14:paraId="54BC86BE" w14:textId="77777777" w:rsidR="008C10F3" w:rsidRPr="00E37A88" w:rsidRDefault="008C10F3" w:rsidP="008C10F3">
      <w:pPr>
        <w:rPr>
          <w:lang w:eastAsia="zh-CN"/>
        </w:rPr>
      </w:pPr>
      <w:r>
        <w:rPr>
          <w:rFonts w:hint="eastAsia"/>
          <w:lang w:eastAsia="zh-CN"/>
        </w:rPr>
        <w:t>N</w:t>
      </w:r>
      <w:r>
        <w:rPr>
          <w:lang w:eastAsia="zh-CN"/>
        </w:rPr>
        <w:t>one.</w:t>
      </w:r>
    </w:p>
    <w:p w14:paraId="5F89FB77" w14:textId="77777777" w:rsidR="008C10F3" w:rsidRPr="002B15AA" w:rsidRDefault="008C10F3" w:rsidP="008C10F3">
      <w:pPr>
        <w:pStyle w:val="Heading4"/>
      </w:pPr>
      <w:bookmarkStart w:id="3308" w:name="_Toc44341196"/>
      <w:bookmarkStart w:id="3309" w:name="_Toc51675494"/>
      <w:bookmarkStart w:id="3310" w:name="_Toc55894943"/>
      <w:bookmarkStart w:id="3311" w:name="_Toc58940027"/>
      <w:bookmarkStart w:id="3312" w:name="_Toc67928242"/>
      <w:r>
        <w:t>4.3.57</w:t>
      </w:r>
      <w:r>
        <w:rPr>
          <w:lang w:eastAsia="zh-CN"/>
        </w:rPr>
        <w:t>.4</w:t>
      </w:r>
      <w:r w:rsidRPr="002B15AA">
        <w:tab/>
        <w:t>Notifications</w:t>
      </w:r>
      <w:bookmarkEnd w:id="3308"/>
      <w:bookmarkEnd w:id="3309"/>
      <w:bookmarkEnd w:id="3310"/>
      <w:bookmarkEnd w:id="3311"/>
      <w:bookmarkEnd w:id="3312"/>
    </w:p>
    <w:p w14:paraId="4B80F945" w14:textId="77777777" w:rsidR="008C10F3" w:rsidRPr="00B620D8" w:rsidRDefault="008C10F3" w:rsidP="008C10F3">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14:paraId="2DE79B44" w14:textId="77777777" w:rsidR="008C10F3" w:rsidRDefault="008C10F3" w:rsidP="008C10F3">
      <w:pPr>
        <w:pStyle w:val="Heading3"/>
        <w:overflowPunct w:val="0"/>
        <w:autoSpaceDE w:val="0"/>
        <w:autoSpaceDN w:val="0"/>
        <w:adjustRightInd w:val="0"/>
        <w:textAlignment w:val="baseline"/>
      </w:pPr>
      <w:bookmarkStart w:id="3313" w:name="_Toc44341197"/>
      <w:bookmarkStart w:id="3314" w:name="_Toc51675495"/>
      <w:bookmarkStart w:id="3315" w:name="_Toc55894944"/>
      <w:bookmarkStart w:id="3316" w:name="_Toc58940028"/>
      <w:bookmarkStart w:id="3317" w:name="_Toc67928243"/>
      <w:r>
        <w:t>4.3.58</w:t>
      </w:r>
      <w:r>
        <w:tab/>
      </w:r>
      <w:r w:rsidRPr="009800B6">
        <w:rPr>
          <w:rFonts w:ascii="Courier New" w:hAnsi="Courier New"/>
          <w:lang w:eastAsia="zh-CN"/>
        </w:rPr>
        <w:t>DESManagement</w:t>
      </w:r>
      <w:r>
        <w:rPr>
          <w:rFonts w:ascii="Courier New" w:hAnsi="Courier New"/>
          <w:lang w:eastAsia="zh-CN"/>
        </w:rPr>
        <w:t>Function</w:t>
      </w:r>
      <w:bookmarkEnd w:id="3313"/>
      <w:bookmarkEnd w:id="3314"/>
      <w:bookmarkEnd w:id="3315"/>
      <w:bookmarkEnd w:id="3316"/>
      <w:bookmarkEnd w:id="3317"/>
    </w:p>
    <w:p w14:paraId="293C5952" w14:textId="77777777" w:rsidR="008C10F3" w:rsidRDefault="008C10F3" w:rsidP="008C10F3">
      <w:pPr>
        <w:pStyle w:val="Heading4"/>
      </w:pPr>
      <w:bookmarkStart w:id="3318" w:name="_Toc44341198"/>
      <w:bookmarkStart w:id="3319" w:name="_Toc51675496"/>
      <w:bookmarkStart w:id="3320" w:name="_Toc55894945"/>
      <w:bookmarkStart w:id="3321" w:name="_Toc58940029"/>
      <w:bookmarkStart w:id="3322" w:name="_Toc67928244"/>
      <w:r>
        <w:t>4.3.58.1</w:t>
      </w:r>
      <w:r>
        <w:tab/>
        <w:t>Definition</w:t>
      </w:r>
      <w:bookmarkEnd w:id="3318"/>
      <w:bookmarkEnd w:id="3319"/>
      <w:bookmarkEnd w:id="3320"/>
      <w:bookmarkEnd w:id="3321"/>
      <w:bookmarkEnd w:id="3322"/>
    </w:p>
    <w:p w14:paraId="0B3B5B8F" w14:textId="3DD17BC3" w:rsidR="008C10F3" w:rsidRDefault="008C10F3" w:rsidP="008C10F3">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w:t>
      </w:r>
      <w:r w:rsidR="00F845E8">
        <w:t xml:space="preserve"> </w:t>
      </w:r>
      <w:r w:rsidR="00F845E8" w:rsidRPr="007A711E">
        <w:t xml:space="preserve">(See clause </w:t>
      </w:r>
      <w:r w:rsidR="00F845E8">
        <w:t>6</w:t>
      </w:r>
      <w:r w:rsidR="00F845E8" w:rsidRPr="007A711E">
        <w:t>.</w:t>
      </w:r>
      <w:r w:rsidR="00F845E8">
        <w:t>2</w:t>
      </w:r>
      <w:r w:rsidR="00F845E8" w:rsidRPr="007A711E">
        <w:t>.3</w:t>
      </w:r>
      <w:r w:rsidR="00F845E8">
        <w:t>.0</w:t>
      </w:r>
      <w:r w:rsidR="00F845E8" w:rsidRPr="007A711E">
        <w:t xml:space="preserve"> in TS 28.3</w:t>
      </w:r>
      <w:r w:rsidR="00F845E8">
        <w:t>10</w:t>
      </w:r>
      <w:r w:rsidR="00F845E8" w:rsidRPr="007A711E">
        <w:t xml:space="preserve"> [</w:t>
      </w:r>
      <w:r w:rsidR="00F845E8">
        <w:t>71</w:t>
      </w:r>
      <w:r w:rsidR="00F845E8" w:rsidRPr="007A711E">
        <w:t>])</w:t>
      </w:r>
      <w:r w:rsidRPr="00E63AA5">
        <w:t>. This is provided for Energy Saving purposes.</w:t>
      </w:r>
    </w:p>
    <w:p w14:paraId="7F343C56" w14:textId="77777777" w:rsidR="008C10F3" w:rsidRDefault="008C10F3" w:rsidP="008C10F3">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11FBA2B6" w14:textId="77777777" w:rsidR="008C10F3" w:rsidRDefault="008C10F3" w:rsidP="008C10F3">
      <w:pPr>
        <w:pStyle w:val="Heading4"/>
      </w:pPr>
      <w:bookmarkStart w:id="3323" w:name="_Toc44341199"/>
      <w:bookmarkStart w:id="3324" w:name="_Toc51675497"/>
      <w:bookmarkStart w:id="3325" w:name="_Toc55894946"/>
      <w:bookmarkStart w:id="3326" w:name="_Toc58940030"/>
      <w:bookmarkStart w:id="3327" w:name="_Toc67928245"/>
      <w:r>
        <w:t>4.3.58.2</w:t>
      </w:r>
      <w:r>
        <w:tab/>
        <w:t>Attributes</w:t>
      </w:r>
      <w:bookmarkEnd w:id="3323"/>
      <w:bookmarkEnd w:id="3324"/>
      <w:bookmarkEnd w:id="3325"/>
      <w:bookmarkEnd w:id="3326"/>
      <w:bookmarkEnd w:id="3327"/>
    </w:p>
    <w:p w14:paraId="7D9DD025" w14:textId="77777777" w:rsidR="008C10F3" w:rsidRPr="00E63AA5" w:rsidRDefault="008C10F3" w:rsidP="008C10F3">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49"/>
        <w:gridCol w:w="947"/>
        <w:gridCol w:w="1167"/>
        <w:gridCol w:w="1077"/>
        <w:gridCol w:w="1117"/>
        <w:gridCol w:w="1237"/>
      </w:tblGrid>
      <w:tr w:rsidR="008C10F3" w14:paraId="7C3E6F66" w14:textId="77777777" w:rsidTr="00EB348F">
        <w:trPr>
          <w:cantSplit/>
          <w:jc w:val="center"/>
        </w:trPr>
        <w:tc>
          <w:tcPr>
            <w:tcW w:w="4049" w:type="dxa"/>
            <w:shd w:val="pct10" w:color="auto" w:fill="FFFFFF"/>
          </w:tcPr>
          <w:p w14:paraId="2A4705D7" w14:textId="77777777" w:rsidR="008C10F3" w:rsidRDefault="008C10F3" w:rsidP="00EB348F">
            <w:pPr>
              <w:pStyle w:val="TAH"/>
            </w:pPr>
            <w:r>
              <w:t>Attribute name</w:t>
            </w:r>
          </w:p>
        </w:tc>
        <w:tc>
          <w:tcPr>
            <w:tcW w:w="947" w:type="dxa"/>
            <w:shd w:val="pct10" w:color="auto" w:fill="FFFFFF"/>
          </w:tcPr>
          <w:p w14:paraId="01B7E040" w14:textId="77777777" w:rsidR="008C10F3" w:rsidRDefault="008C10F3" w:rsidP="00EB348F">
            <w:pPr>
              <w:pStyle w:val="TAH"/>
            </w:pPr>
            <w:r>
              <w:t>Support Qualifier</w:t>
            </w:r>
          </w:p>
        </w:tc>
        <w:tc>
          <w:tcPr>
            <w:tcW w:w="1167" w:type="dxa"/>
            <w:shd w:val="pct10" w:color="auto" w:fill="FFFFFF"/>
          </w:tcPr>
          <w:p w14:paraId="0622B43F" w14:textId="77777777" w:rsidR="008C10F3" w:rsidRDefault="008C10F3" w:rsidP="00EB348F">
            <w:pPr>
              <w:pStyle w:val="TAH"/>
            </w:pPr>
            <w:r>
              <w:t>isReadable</w:t>
            </w:r>
          </w:p>
        </w:tc>
        <w:tc>
          <w:tcPr>
            <w:tcW w:w="1077" w:type="dxa"/>
            <w:shd w:val="pct10" w:color="auto" w:fill="FFFFFF"/>
          </w:tcPr>
          <w:p w14:paraId="7C6982D1" w14:textId="77777777" w:rsidR="008C10F3" w:rsidRDefault="008C10F3" w:rsidP="00EB348F">
            <w:pPr>
              <w:pStyle w:val="TAH"/>
            </w:pPr>
            <w:r>
              <w:t>isWritable</w:t>
            </w:r>
          </w:p>
        </w:tc>
        <w:tc>
          <w:tcPr>
            <w:tcW w:w="1117" w:type="dxa"/>
            <w:shd w:val="pct10" w:color="auto" w:fill="FFFFFF"/>
          </w:tcPr>
          <w:p w14:paraId="76CC8A05" w14:textId="77777777" w:rsidR="008C10F3" w:rsidRDefault="008C10F3" w:rsidP="00EB348F">
            <w:pPr>
              <w:pStyle w:val="TAH"/>
              <w:rPr>
                <w:lang w:eastAsia="zh-CN"/>
              </w:rPr>
            </w:pPr>
          </w:p>
          <w:p w14:paraId="1FD7C759" w14:textId="77777777" w:rsidR="008C10F3" w:rsidRDefault="008C10F3" w:rsidP="00EB348F">
            <w:pPr>
              <w:pStyle w:val="TAH"/>
            </w:pPr>
            <w:r>
              <w:t>isInvariant</w:t>
            </w:r>
          </w:p>
        </w:tc>
        <w:tc>
          <w:tcPr>
            <w:tcW w:w="1237" w:type="dxa"/>
            <w:shd w:val="pct10" w:color="auto" w:fill="FFFFFF"/>
          </w:tcPr>
          <w:p w14:paraId="3407599B" w14:textId="77777777" w:rsidR="008C10F3" w:rsidRDefault="008C10F3" w:rsidP="00EB348F">
            <w:pPr>
              <w:pStyle w:val="TAH"/>
              <w:rPr>
                <w:lang w:eastAsia="zh-CN"/>
              </w:rPr>
            </w:pPr>
          </w:p>
          <w:p w14:paraId="19055299" w14:textId="77777777" w:rsidR="008C10F3" w:rsidRDefault="008C10F3" w:rsidP="00EB348F">
            <w:pPr>
              <w:pStyle w:val="TAH"/>
            </w:pPr>
            <w:r>
              <w:t>isNotifyable</w:t>
            </w:r>
          </w:p>
        </w:tc>
      </w:tr>
      <w:tr w:rsidR="008C10F3" w14:paraId="32ACD24C" w14:textId="77777777" w:rsidTr="00EB348F">
        <w:trPr>
          <w:cantSplit/>
          <w:jc w:val="center"/>
        </w:trPr>
        <w:tc>
          <w:tcPr>
            <w:tcW w:w="4049" w:type="dxa"/>
          </w:tcPr>
          <w:p w14:paraId="0244A8A0" w14:textId="77777777" w:rsidR="008C10F3" w:rsidRPr="00E63AA5" w:rsidRDefault="008C10F3" w:rsidP="00EB348F">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14:paraId="1F05AC50" w14:textId="77777777" w:rsidR="008C10F3" w:rsidRDefault="008C10F3" w:rsidP="00EB348F">
            <w:pPr>
              <w:pStyle w:val="TAL"/>
              <w:jc w:val="center"/>
              <w:rPr>
                <w:rFonts w:cs="Arial"/>
                <w:lang w:eastAsia="zh-CN"/>
              </w:rPr>
            </w:pPr>
            <w:r>
              <w:rPr>
                <w:lang w:eastAsia="zh-CN"/>
              </w:rPr>
              <w:t>M</w:t>
            </w:r>
          </w:p>
        </w:tc>
        <w:tc>
          <w:tcPr>
            <w:tcW w:w="1167" w:type="dxa"/>
          </w:tcPr>
          <w:p w14:paraId="37B036A8" w14:textId="77777777" w:rsidR="008C10F3" w:rsidRDefault="008C10F3" w:rsidP="00EB348F">
            <w:pPr>
              <w:pStyle w:val="TAL"/>
              <w:jc w:val="center"/>
              <w:rPr>
                <w:rFonts w:cs="Arial"/>
              </w:rPr>
            </w:pPr>
            <w:r>
              <w:rPr>
                <w:lang w:eastAsia="zh-CN"/>
              </w:rPr>
              <w:t>T</w:t>
            </w:r>
          </w:p>
        </w:tc>
        <w:tc>
          <w:tcPr>
            <w:tcW w:w="1077" w:type="dxa"/>
          </w:tcPr>
          <w:p w14:paraId="7E2DA158" w14:textId="77777777" w:rsidR="008C10F3" w:rsidRDefault="008C10F3" w:rsidP="00EB348F">
            <w:pPr>
              <w:pStyle w:val="TAL"/>
              <w:jc w:val="center"/>
              <w:rPr>
                <w:rFonts w:cs="Arial"/>
              </w:rPr>
            </w:pPr>
            <w:r>
              <w:rPr>
                <w:lang w:eastAsia="zh-CN"/>
              </w:rPr>
              <w:t>T</w:t>
            </w:r>
          </w:p>
        </w:tc>
        <w:tc>
          <w:tcPr>
            <w:tcW w:w="1117" w:type="dxa"/>
          </w:tcPr>
          <w:p w14:paraId="3793B6C3" w14:textId="77777777" w:rsidR="008C10F3" w:rsidRDefault="008C10F3" w:rsidP="00EB348F">
            <w:pPr>
              <w:pStyle w:val="TAL"/>
              <w:jc w:val="center"/>
              <w:rPr>
                <w:rFonts w:cs="Arial"/>
                <w:lang w:eastAsia="zh-CN"/>
              </w:rPr>
            </w:pPr>
            <w:r>
              <w:rPr>
                <w:lang w:eastAsia="zh-CN"/>
              </w:rPr>
              <w:t>F</w:t>
            </w:r>
          </w:p>
        </w:tc>
        <w:tc>
          <w:tcPr>
            <w:tcW w:w="1237" w:type="dxa"/>
          </w:tcPr>
          <w:p w14:paraId="38D7322E" w14:textId="77777777" w:rsidR="008C10F3" w:rsidRDefault="008C10F3" w:rsidP="00EB348F">
            <w:pPr>
              <w:pStyle w:val="TAL"/>
              <w:jc w:val="center"/>
              <w:rPr>
                <w:rFonts w:cs="Arial"/>
                <w:lang w:eastAsia="zh-CN"/>
              </w:rPr>
            </w:pPr>
            <w:r>
              <w:rPr>
                <w:lang w:eastAsia="zh-CN"/>
              </w:rPr>
              <w:t>T</w:t>
            </w:r>
          </w:p>
        </w:tc>
      </w:tr>
      <w:tr w:rsidR="008C10F3" w14:paraId="243605AF" w14:textId="77777777" w:rsidTr="00EB348F">
        <w:trPr>
          <w:cantSplit/>
          <w:jc w:val="center"/>
        </w:trPr>
        <w:tc>
          <w:tcPr>
            <w:tcW w:w="4049" w:type="dxa"/>
          </w:tcPr>
          <w:p w14:paraId="2B0C814E" w14:textId="77777777" w:rsidR="008C10F3" w:rsidRDefault="008C10F3" w:rsidP="00EB348F">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14:paraId="19C9630E" w14:textId="77777777" w:rsidR="008C10F3" w:rsidRDefault="008C10F3" w:rsidP="00EB348F">
            <w:pPr>
              <w:pStyle w:val="TAL"/>
              <w:jc w:val="center"/>
              <w:rPr>
                <w:rFonts w:cs="Arial"/>
                <w:lang w:eastAsia="zh-CN"/>
              </w:rPr>
            </w:pPr>
            <w:r>
              <w:rPr>
                <w:rFonts w:cs="Arial"/>
                <w:lang w:eastAsia="zh-CN"/>
              </w:rPr>
              <w:t>CM</w:t>
            </w:r>
          </w:p>
        </w:tc>
        <w:tc>
          <w:tcPr>
            <w:tcW w:w="1167" w:type="dxa"/>
          </w:tcPr>
          <w:p w14:paraId="5DE9E222" w14:textId="77777777" w:rsidR="008C10F3" w:rsidRDefault="008C10F3" w:rsidP="00EB348F">
            <w:pPr>
              <w:pStyle w:val="TAL"/>
              <w:jc w:val="center"/>
              <w:rPr>
                <w:rFonts w:cs="Arial"/>
              </w:rPr>
            </w:pPr>
            <w:r>
              <w:rPr>
                <w:rFonts w:cs="Arial"/>
              </w:rPr>
              <w:t>T</w:t>
            </w:r>
          </w:p>
        </w:tc>
        <w:tc>
          <w:tcPr>
            <w:tcW w:w="1077" w:type="dxa"/>
          </w:tcPr>
          <w:p w14:paraId="70950837" w14:textId="77777777" w:rsidR="008C10F3" w:rsidRDefault="008C10F3" w:rsidP="00EB348F">
            <w:pPr>
              <w:pStyle w:val="TAL"/>
              <w:jc w:val="center"/>
              <w:rPr>
                <w:rFonts w:cs="Arial"/>
              </w:rPr>
            </w:pPr>
            <w:r>
              <w:rPr>
                <w:rFonts w:cs="Arial"/>
              </w:rPr>
              <w:t>T</w:t>
            </w:r>
          </w:p>
        </w:tc>
        <w:tc>
          <w:tcPr>
            <w:tcW w:w="1117" w:type="dxa"/>
          </w:tcPr>
          <w:p w14:paraId="20692C54" w14:textId="77777777" w:rsidR="008C10F3" w:rsidRDefault="008C10F3" w:rsidP="00EB348F">
            <w:pPr>
              <w:pStyle w:val="TAL"/>
              <w:jc w:val="center"/>
              <w:rPr>
                <w:rFonts w:cs="Arial"/>
                <w:lang w:eastAsia="zh-CN"/>
              </w:rPr>
            </w:pPr>
            <w:r>
              <w:rPr>
                <w:rFonts w:cs="Arial"/>
                <w:lang w:eastAsia="zh-CN"/>
              </w:rPr>
              <w:t>F</w:t>
            </w:r>
          </w:p>
        </w:tc>
        <w:tc>
          <w:tcPr>
            <w:tcW w:w="1237" w:type="dxa"/>
          </w:tcPr>
          <w:p w14:paraId="7DD66036" w14:textId="77777777" w:rsidR="008C10F3" w:rsidRDefault="008C10F3" w:rsidP="00EB348F">
            <w:pPr>
              <w:pStyle w:val="TAL"/>
              <w:jc w:val="center"/>
              <w:rPr>
                <w:rFonts w:cs="Arial"/>
                <w:lang w:eastAsia="zh-CN"/>
              </w:rPr>
            </w:pPr>
            <w:r>
              <w:rPr>
                <w:rFonts w:cs="Arial"/>
                <w:lang w:eastAsia="zh-CN"/>
              </w:rPr>
              <w:t>T</w:t>
            </w:r>
          </w:p>
        </w:tc>
      </w:tr>
      <w:tr w:rsidR="008C10F3" w14:paraId="432B4668" w14:textId="77777777" w:rsidTr="00EB348F">
        <w:trPr>
          <w:cantSplit/>
          <w:jc w:val="center"/>
        </w:trPr>
        <w:tc>
          <w:tcPr>
            <w:tcW w:w="4049" w:type="dxa"/>
          </w:tcPr>
          <w:p w14:paraId="4784CD09" w14:textId="77777777" w:rsidR="008C10F3" w:rsidRDefault="008C10F3" w:rsidP="00EB348F">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14:paraId="4CBAB087" w14:textId="77777777" w:rsidR="008C10F3" w:rsidRDefault="008C10F3" w:rsidP="00EB348F">
            <w:pPr>
              <w:pStyle w:val="TAL"/>
              <w:jc w:val="center"/>
              <w:rPr>
                <w:rFonts w:cs="Arial"/>
                <w:lang w:eastAsia="zh-CN"/>
              </w:rPr>
            </w:pPr>
            <w:r>
              <w:rPr>
                <w:rFonts w:cs="Arial"/>
                <w:lang w:eastAsia="zh-CN"/>
              </w:rPr>
              <w:t>CM</w:t>
            </w:r>
          </w:p>
        </w:tc>
        <w:tc>
          <w:tcPr>
            <w:tcW w:w="1167" w:type="dxa"/>
          </w:tcPr>
          <w:p w14:paraId="31131837" w14:textId="77777777" w:rsidR="008C10F3" w:rsidRDefault="008C10F3" w:rsidP="00EB348F">
            <w:pPr>
              <w:pStyle w:val="TAL"/>
              <w:jc w:val="center"/>
              <w:rPr>
                <w:rFonts w:cs="Arial"/>
              </w:rPr>
            </w:pPr>
            <w:r>
              <w:rPr>
                <w:rFonts w:cs="Arial"/>
              </w:rPr>
              <w:t>T</w:t>
            </w:r>
          </w:p>
        </w:tc>
        <w:tc>
          <w:tcPr>
            <w:tcW w:w="1077" w:type="dxa"/>
          </w:tcPr>
          <w:p w14:paraId="4494C268" w14:textId="77777777" w:rsidR="008C10F3" w:rsidRDefault="008C10F3" w:rsidP="00EB348F">
            <w:pPr>
              <w:pStyle w:val="TAL"/>
              <w:jc w:val="center"/>
              <w:rPr>
                <w:rFonts w:cs="Arial"/>
              </w:rPr>
            </w:pPr>
            <w:r>
              <w:rPr>
                <w:rFonts w:cs="Arial"/>
              </w:rPr>
              <w:t>T</w:t>
            </w:r>
          </w:p>
        </w:tc>
        <w:tc>
          <w:tcPr>
            <w:tcW w:w="1117" w:type="dxa"/>
          </w:tcPr>
          <w:p w14:paraId="19F2F41D" w14:textId="77777777" w:rsidR="008C10F3" w:rsidRDefault="008C10F3" w:rsidP="00EB348F">
            <w:pPr>
              <w:pStyle w:val="TAL"/>
              <w:jc w:val="center"/>
              <w:rPr>
                <w:rFonts w:cs="Arial"/>
                <w:lang w:eastAsia="zh-CN"/>
              </w:rPr>
            </w:pPr>
            <w:r>
              <w:rPr>
                <w:rFonts w:cs="Arial"/>
                <w:lang w:eastAsia="zh-CN"/>
              </w:rPr>
              <w:t>F</w:t>
            </w:r>
          </w:p>
        </w:tc>
        <w:tc>
          <w:tcPr>
            <w:tcW w:w="1237" w:type="dxa"/>
          </w:tcPr>
          <w:p w14:paraId="188BB855" w14:textId="77777777" w:rsidR="008C10F3" w:rsidRDefault="008C10F3" w:rsidP="00EB348F">
            <w:pPr>
              <w:pStyle w:val="TAL"/>
              <w:jc w:val="center"/>
              <w:rPr>
                <w:rFonts w:cs="Arial"/>
                <w:lang w:eastAsia="zh-CN"/>
              </w:rPr>
            </w:pPr>
            <w:r>
              <w:rPr>
                <w:rFonts w:cs="Arial"/>
                <w:lang w:eastAsia="zh-CN"/>
              </w:rPr>
              <w:t>T</w:t>
            </w:r>
          </w:p>
        </w:tc>
      </w:tr>
      <w:tr w:rsidR="008C10F3" w14:paraId="5F5D591C" w14:textId="77777777" w:rsidTr="00EB348F">
        <w:trPr>
          <w:cantSplit/>
          <w:jc w:val="center"/>
        </w:trPr>
        <w:tc>
          <w:tcPr>
            <w:tcW w:w="4049" w:type="dxa"/>
          </w:tcPr>
          <w:p w14:paraId="6E38E017" w14:textId="77777777" w:rsidR="008C10F3" w:rsidRDefault="008C10F3" w:rsidP="00EB348F">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14:paraId="16F9CA2B" w14:textId="77777777" w:rsidR="008C10F3" w:rsidRDefault="008C10F3" w:rsidP="00EB348F">
            <w:pPr>
              <w:pStyle w:val="TAL"/>
              <w:jc w:val="center"/>
              <w:rPr>
                <w:rFonts w:cs="Arial"/>
                <w:lang w:eastAsia="zh-CN"/>
              </w:rPr>
            </w:pPr>
            <w:r>
              <w:rPr>
                <w:rFonts w:cs="Arial"/>
                <w:lang w:eastAsia="zh-CN"/>
              </w:rPr>
              <w:t>CM</w:t>
            </w:r>
          </w:p>
        </w:tc>
        <w:tc>
          <w:tcPr>
            <w:tcW w:w="1167" w:type="dxa"/>
          </w:tcPr>
          <w:p w14:paraId="07CD982F" w14:textId="77777777" w:rsidR="008C10F3" w:rsidRDefault="008C10F3" w:rsidP="00EB348F">
            <w:pPr>
              <w:pStyle w:val="TAL"/>
              <w:jc w:val="center"/>
              <w:rPr>
                <w:rFonts w:cs="Arial"/>
              </w:rPr>
            </w:pPr>
            <w:r>
              <w:rPr>
                <w:rFonts w:cs="Arial"/>
              </w:rPr>
              <w:t>T</w:t>
            </w:r>
          </w:p>
        </w:tc>
        <w:tc>
          <w:tcPr>
            <w:tcW w:w="1077" w:type="dxa"/>
          </w:tcPr>
          <w:p w14:paraId="7553FE44" w14:textId="77777777" w:rsidR="008C10F3" w:rsidRDefault="008C10F3" w:rsidP="00EB348F">
            <w:pPr>
              <w:pStyle w:val="TAL"/>
              <w:jc w:val="center"/>
              <w:rPr>
                <w:rFonts w:cs="Arial"/>
              </w:rPr>
            </w:pPr>
            <w:r>
              <w:rPr>
                <w:rFonts w:cs="Arial"/>
              </w:rPr>
              <w:t>T</w:t>
            </w:r>
          </w:p>
        </w:tc>
        <w:tc>
          <w:tcPr>
            <w:tcW w:w="1117" w:type="dxa"/>
          </w:tcPr>
          <w:p w14:paraId="324E6393" w14:textId="77777777" w:rsidR="008C10F3" w:rsidRDefault="008C10F3" w:rsidP="00EB348F">
            <w:pPr>
              <w:pStyle w:val="TAL"/>
              <w:jc w:val="center"/>
              <w:rPr>
                <w:rFonts w:cs="Arial"/>
                <w:lang w:eastAsia="zh-CN"/>
              </w:rPr>
            </w:pPr>
            <w:r>
              <w:rPr>
                <w:rFonts w:cs="Arial"/>
                <w:lang w:eastAsia="zh-CN"/>
              </w:rPr>
              <w:t>F</w:t>
            </w:r>
          </w:p>
        </w:tc>
        <w:tc>
          <w:tcPr>
            <w:tcW w:w="1237" w:type="dxa"/>
          </w:tcPr>
          <w:p w14:paraId="044ED566" w14:textId="77777777" w:rsidR="008C10F3" w:rsidRDefault="008C10F3" w:rsidP="00EB348F">
            <w:pPr>
              <w:pStyle w:val="TAL"/>
              <w:jc w:val="center"/>
              <w:rPr>
                <w:rFonts w:cs="Arial"/>
                <w:lang w:eastAsia="zh-CN"/>
              </w:rPr>
            </w:pPr>
            <w:r>
              <w:rPr>
                <w:rFonts w:cs="Arial"/>
                <w:lang w:eastAsia="zh-CN"/>
              </w:rPr>
              <w:t>T</w:t>
            </w:r>
          </w:p>
        </w:tc>
      </w:tr>
      <w:tr w:rsidR="008C10F3" w14:paraId="3BD8F719" w14:textId="77777777" w:rsidTr="00EB348F">
        <w:trPr>
          <w:cantSplit/>
          <w:jc w:val="center"/>
        </w:trPr>
        <w:tc>
          <w:tcPr>
            <w:tcW w:w="4049" w:type="dxa"/>
          </w:tcPr>
          <w:p w14:paraId="1B3063B6" w14:textId="77777777" w:rsidR="008C10F3" w:rsidRDefault="008C10F3" w:rsidP="00EB348F">
            <w:pPr>
              <w:pStyle w:val="TAL"/>
              <w:rPr>
                <w:rFonts w:cs="Courier New"/>
              </w:rPr>
            </w:pPr>
            <w:r>
              <w:rPr>
                <w:rFonts w:ascii="Courier New" w:hAnsi="Courier New" w:cs="Courier New" w:hint="eastAsia"/>
              </w:rPr>
              <w:t>esNotAllowedTimePeriod</w:t>
            </w:r>
          </w:p>
        </w:tc>
        <w:tc>
          <w:tcPr>
            <w:tcW w:w="947" w:type="dxa"/>
          </w:tcPr>
          <w:p w14:paraId="2A6DFD1C" w14:textId="77777777" w:rsidR="008C10F3" w:rsidRDefault="008C10F3" w:rsidP="00EB348F">
            <w:pPr>
              <w:pStyle w:val="TAL"/>
              <w:jc w:val="center"/>
              <w:rPr>
                <w:rFonts w:cs="Arial"/>
                <w:lang w:eastAsia="zh-CN"/>
              </w:rPr>
            </w:pPr>
            <w:r>
              <w:rPr>
                <w:rFonts w:cs="Arial" w:hint="eastAsia"/>
                <w:lang w:eastAsia="zh-CN"/>
              </w:rPr>
              <w:t>O</w:t>
            </w:r>
          </w:p>
        </w:tc>
        <w:tc>
          <w:tcPr>
            <w:tcW w:w="1167" w:type="dxa"/>
          </w:tcPr>
          <w:p w14:paraId="5893D34B" w14:textId="77777777" w:rsidR="008C10F3" w:rsidRDefault="008C10F3" w:rsidP="00EB348F">
            <w:pPr>
              <w:pStyle w:val="TAL"/>
              <w:jc w:val="center"/>
              <w:rPr>
                <w:rFonts w:cs="Arial"/>
                <w:lang w:eastAsia="zh-CN"/>
              </w:rPr>
            </w:pPr>
            <w:r>
              <w:rPr>
                <w:rFonts w:cs="Arial"/>
                <w:lang w:eastAsia="zh-CN"/>
              </w:rPr>
              <w:t>T</w:t>
            </w:r>
          </w:p>
        </w:tc>
        <w:tc>
          <w:tcPr>
            <w:tcW w:w="1077" w:type="dxa"/>
          </w:tcPr>
          <w:p w14:paraId="3A1DBFF6" w14:textId="77777777" w:rsidR="008C10F3" w:rsidRDefault="008C10F3" w:rsidP="00EB348F">
            <w:pPr>
              <w:pStyle w:val="TAL"/>
              <w:jc w:val="center"/>
              <w:rPr>
                <w:rFonts w:cs="Arial"/>
                <w:lang w:eastAsia="zh-CN"/>
              </w:rPr>
            </w:pPr>
            <w:r>
              <w:rPr>
                <w:rFonts w:cs="Arial"/>
                <w:lang w:eastAsia="zh-CN"/>
              </w:rPr>
              <w:t>T</w:t>
            </w:r>
          </w:p>
        </w:tc>
        <w:tc>
          <w:tcPr>
            <w:tcW w:w="1117" w:type="dxa"/>
          </w:tcPr>
          <w:p w14:paraId="225A006F" w14:textId="77777777" w:rsidR="008C10F3" w:rsidRDefault="008C10F3" w:rsidP="00EB348F">
            <w:pPr>
              <w:pStyle w:val="TAL"/>
              <w:jc w:val="center"/>
              <w:rPr>
                <w:rFonts w:cs="Arial"/>
                <w:lang w:eastAsia="zh-CN"/>
              </w:rPr>
            </w:pPr>
            <w:r>
              <w:rPr>
                <w:rFonts w:cs="Arial"/>
                <w:lang w:eastAsia="zh-CN"/>
              </w:rPr>
              <w:t>F</w:t>
            </w:r>
          </w:p>
        </w:tc>
        <w:tc>
          <w:tcPr>
            <w:tcW w:w="1237" w:type="dxa"/>
          </w:tcPr>
          <w:p w14:paraId="71CF6169" w14:textId="77777777" w:rsidR="008C10F3" w:rsidRDefault="008C10F3" w:rsidP="00EB348F">
            <w:pPr>
              <w:pStyle w:val="TAL"/>
              <w:jc w:val="center"/>
              <w:rPr>
                <w:rFonts w:cs="Arial"/>
                <w:lang w:eastAsia="zh-CN"/>
              </w:rPr>
            </w:pPr>
            <w:r>
              <w:rPr>
                <w:rFonts w:cs="Arial"/>
                <w:lang w:eastAsia="zh-CN"/>
              </w:rPr>
              <w:t>T</w:t>
            </w:r>
          </w:p>
        </w:tc>
      </w:tr>
      <w:tr w:rsidR="008C10F3" w14:paraId="546D952B" w14:textId="77777777" w:rsidTr="00EB348F">
        <w:trPr>
          <w:cantSplit/>
          <w:jc w:val="center"/>
        </w:trPr>
        <w:tc>
          <w:tcPr>
            <w:tcW w:w="4049" w:type="dxa"/>
          </w:tcPr>
          <w:p w14:paraId="0D8C60F6" w14:textId="77777777" w:rsidR="008C10F3" w:rsidRDefault="008C10F3" w:rsidP="00EB348F">
            <w:pPr>
              <w:pStyle w:val="TAL"/>
              <w:rPr>
                <w:rFonts w:ascii="Courier New" w:hAnsi="Courier New" w:cs="Courier New"/>
              </w:rPr>
            </w:pPr>
            <w:r>
              <w:rPr>
                <w:rFonts w:ascii="Courier New" w:hAnsi="Courier New" w:cs="Courier New"/>
              </w:rPr>
              <w:t>interRatEsActivationOriginalCellParameters</w:t>
            </w:r>
          </w:p>
        </w:tc>
        <w:tc>
          <w:tcPr>
            <w:tcW w:w="947" w:type="dxa"/>
          </w:tcPr>
          <w:p w14:paraId="5D707FE7" w14:textId="77777777" w:rsidR="008C10F3" w:rsidRDefault="008C10F3" w:rsidP="00EB348F">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3FE7A625" w14:textId="77777777" w:rsidR="008C10F3" w:rsidRDefault="008C10F3" w:rsidP="00EB348F">
            <w:pPr>
              <w:pStyle w:val="TAL"/>
              <w:jc w:val="center"/>
              <w:rPr>
                <w:rFonts w:cs="Arial"/>
                <w:lang w:eastAsia="zh-CN"/>
              </w:rPr>
            </w:pPr>
            <w:r>
              <w:rPr>
                <w:rFonts w:cs="Arial"/>
                <w:szCs w:val="18"/>
              </w:rPr>
              <w:t>T</w:t>
            </w:r>
          </w:p>
        </w:tc>
        <w:tc>
          <w:tcPr>
            <w:tcW w:w="1077" w:type="dxa"/>
          </w:tcPr>
          <w:p w14:paraId="34DDC27E" w14:textId="77777777" w:rsidR="008C10F3" w:rsidRDefault="008C10F3" w:rsidP="00EB348F">
            <w:pPr>
              <w:pStyle w:val="TAL"/>
              <w:jc w:val="center"/>
              <w:rPr>
                <w:rFonts w:cs="Arial"/>
                <w:lang w:eastAsia="zh-CN"/>
              </w:rPr>
            </w:pPr>
            <w:r>
              <w:rPr>
                <w:rFonts w:cs="Arial"/>
                <w:szCs w:val="18"/>
                <w:lang w:eastAsia="zh-CN"/>
              </w:rPr>
              <w:t>T</w:t>
            </w:r>
          </w:p>
        </w:tc>
        <w:tc>
          <w:tcPr>
            <w:tcW w:w="1117" w:type="dxa"/>
          </w:tcPr>
          <w:p w14:paraId="3A7B2893" w14:textId="77777777" w:rsidR="008C10F3" w:rsidRDefault="008C10F3" w:rsidP="00EB348F">
            <w:pPr>
              <w:pStyle w:val="TAL"/>
              <w:jc w:val="center"/>
              <w:rPr>
                <w:rFonts w:cs="Arial"/>
                <w:lang w:eastAsia="zh-CN"/>
              </w:rPr>
            </w:pPr>
            <w:r>
              <w:rPr>
                <w:rFonts w:cs="Arial"/>
                <w:szCs w:val="18"/>
                <w:lang w:eastAsia="zh-CN"/>
              </w:rPr>
              <w:t>F</w:t>
            </w:r>
          </w:p>
        </w:tc>
        <w:tc>
          <w:tcPr>
            <w:tcW w:w="1237" w:type="dxa"/>
          </w:tcPr>
          <w:p w14:paraId="21D07036" w14:textId="77777777" w:rsidR="008C10F3" w:rsidRDefault="008C10F3" w:rsidP="00EB348F">
            <w:pPr>
              <w:pStyle w:val="TAL"/>
              <w:jc w:val="center"/>
              <w:rPr>
                <w:rFonts w:cs="Arial"/>
                <w:lang w:eastAsia="zh-CN"/>
              </w:rPr>
            </w:pPr>
            <w:r>
              <w:rPr>
                <w:rFonts w:cs="Arial"/>
                <w:szCs w:val="18"/>
                <w:lang w:eastAsia="zh-CN"/>
              </w:rPr>
              <w:t>T</w:t>
            </w:r>
          </w:p>
        </w:tc>
      </w:tr>
      <w:tr w:rsidR="008C10F3" w14:paraId="7D36BF9C" w14:textId="77777777" w:rsidTr="00EB348F">
        <w:trPr>
          <w:cantSplit/>
          <w:jc w:val="center"/>
        </w:trPr>
        <w:tc>
          <w:tcPr>
            <w:tcW w:w="4049" w:type="dxa"/>
          </w:tcPr>
          <w:p w14:paraId="0B006C64" w14:textId="77777777" w:rsidR="008C10F3" w:rsidRDefault="008C10F3" w:rsidP="00EB348F">
            <w:pPr>
              <w:pStyle w:val="TAL"/>
              <w:rPr>
                <w:rFonts w:ascii="Courier New" w:hAnsi="Courier New" w:cs="Courier New"/>
              </w:rPr>
            </w:pPr>
            <w:r>
              <w:rPr>
                <w:rFonts w:ascii="Courier New" w:hAnsi="Courier New" w:cs="Courier New"/>
              </w:rPr>
              <w:t>interRatEsActivationCandidateCellParameters</w:t>
            </w:r>
          </w:p>
        </w:tc>
        <w:tc>
          <w:tcPr>
            <w:tcW w:w="947" w:type="dxa"/>
          </w:tcPr>
          <w:p w14:paraId="2A4ADCAC" w14:textId="77777777" w:rsidR="008C10F3" w:rsidRDefault="008C10F3" w:rsidP="00EB348F">
            <w:pPr>
              <w:pStyle w:val="TAL"/>
              <w:jc w:val="center"/>
              <w:rPr>
                <w:rFonts w:cs="Arial"/>
                <w:lang w:eastAsia="zh-CN"/>
              </w:rPr>
            </w:pPr>
            <w:r>
              <w:rPr>
                <w:rFonts w:cs="Arial"/>
                <w:szCs w:val="18"/>
              </w:rPr>
              <w:t>CM</w:t>
            </w:r>
          </w:p>
        </w:tc>
        <w:tc>
          <w:tcPr>
            <w:tcW w:w="1167" w:type="dxa"/>
          </w:tcPr>
          <w:p w14:paraId="150069A2" w14:textId="77777777" w:rsidR="008C10F3" w:rsidRDefault="008C10F3" w:rsidP="00EB348F">
            <w:pPr>
              <w:pStyle w:val="TAL"/>
              <w:jc w:val="center"/>
              <w:rPr>
                <w:rFonts w:cs="Arial"/>
                <w:lang w:eastAsia="zh-CN"/>
              </w:rPr>
            </w:pPr>
            <w:r>
              <w:rPr>
                <w:rFonts w:cs="Arial"/>
                <w:szCs w:val="18"/>
              </w:rPr>
              <w:t>T</w:t>
            </w:r>
          </w:p>
        </w:tc>
        <w:tc>
          <w:tcPr>
            <w:tcW w:w="1077" w:type="dxa"/>
          </w:tcPr>
          <w:p w14:paraId="4BE139B4" w14:textId="77777777" w:rsidR="008C10F3" w:rsidRDefault="008C10F3" w:rsidP="00EB348F">
            <w:pPr>
              <w:pStyle w:val="TAL"/>
              <w:jc w:val="center"/>
              <w:rPr>
                <w:rFonts w:cs="Arial"/>
                <w:lang w:eastAsia="zh-CN"/>
              </w:rPr>
            </w:pPr>
            <w:r>
              <w:rPr>
                <w:rFonts w:cs="Arial"/>
                <w:szCs w:val="18"/>
              </w:rPr>
              <w:t>T</w:t>
            </w:r>
          </w:p>
        </w:tc>
        <w:tc>
          <w:tcPr>
            <w:tcW w:w="1117" w:type="dxa"/>
          </w:tcPr>
          <w:p w14:paraId="1A6F7DAB" w14:textId="77777777" w:rsidR="008C10F3" w:rsidRDefault="008C10F3" w:rsidP="00EB348F">
            <w:pPr>
              <w:pStyle w:val="TAL"/>
              <w:jc w:val="center"/>
              <w:rPr>
                <w:rFonts w:cs="Arial"/>
                <w:lang w:eastAsia="zh-CN"/>
              </w:rPr>
            </w:pPr>
            <w:r>
              <w:rPr>
                <w:rFonts w:cs="Arial"/>
                <w:szCs w:val="18"/>
                <w:lang w:eastAsia="zh-CN"/>
              </w:rPr>
              <w:t>F</w:t>
            </w:r>
          </w:p>
        </w:tc>
        <w:tc>
          <w:tcPr>
            <w:tcW w:w="1237" w:type="dxa"/>
          </w:tcPr>
          <w:p w14:paraId="4234C357" w14:textId="77777777" w:rsidR="008C10F3" w:rsidRDefault="008C10F3" w:rsidP="00EB348F">
            <w:pPr>
              <w:pStyle w:val="TAL"/>
              <w:jc w:val="center"/>
              <w:rPr>
                <w:rFonts w:cs="Arial"/>
                <w:lang w:eastAsia="zh-CN"/>
              </w:rPr>
            </w:pPr>
            <w:r>
              <w:rPr>
                <w:rFonts w:cs="Arial"/>
                <w:szCs w:val="18"/>
                <w:lang w:eastAsia="zh-CN"/>
              </w:rPr>
              <w:t>T</w:t>
            </w:r>
          </w:p>
        </w:tc>
      </w:tr>
      <w:tr w:rsidR="008C10F3" w14:paraId="6FDCEF3F" w14:textId="77777777" w:rsidTr="00EB348F">
        <w:trPr>
          <w:cantSplit/>
          <w:jc w:val="center"/>
        </w:trPr>
        <w:tc>
          <w:tcPr>
            <w:tcW w:w="4049" w:type="dxa"/>
          </w:tcPr>
          <w:p w14:paraId="3861D02A" w14:textId="77777777" w:rsidR="008C10F3" w:rsidRDefault="008C10F3" w:rsidP="00EB348F">
            <w:pPr>
              <w:pStyle w:val="TAL"/>
              <w:rPr>
                <w:rFonts w:ascii="Courier New" w:hAnsi="Courier New" w:cs="Courier New"/>
              </w:rPr>
            </w:pPr>
            <w:r>
              <w:rPr>
                <w:rFonts w:ascii="Courier New" w:hAnsi="Courier New" w:cs="Courier New"/>
              </w:rPr>
              <w:t>interRatEsDeactivationCandidateCellParameters</w:t>
            </w:r>
          </w:p>
        </w:tc>
        <w:tc>
          <w:tcPr>
            <w:tcW w:w="947" w:type="dxa"/>
          </w:tcPr>
          <w:p w14:paraId="1B7BA4EA" w14:textId="77777777" w:rsidR="008C10F3" w:rsidRDefault="008C10F3" w:rsidP="00EB348F">
            <w:pPr>
              <w:pStyle w:val="TAL"/>
              <w:jc w:val="center"/>
              <w:rPr>
                <w:rFonts w:cs="Arial"/>
                <w:lang w:eastAsia="zh-CN"/>
              </w:rPr>
            </w:pPr>
            <w:r>
              <w:rPr>
                <w:rFonts w:cs="Arial" w:hint="eastAsia"/>
                <w:szCs w:val="18"/>
                <w:lang w:eastAsia="zh-CN"/>
              </w:rPr>
              <w:t>CM</w:t>
            </w:r>
          </w:p>
        </w:tc>
        <w:tc>
          <w:tcPr>
            <w:tcW w:w="1167" w:type="dxa"/>
          </w:tcPr>
          <w:p w14:paraId="71726DB0" w14:textId="77777777" w:rsidR="008C10F3" w:rsidRDefault="008C10F3" w:rsidP="00EB348F">
            <w:pPr>
              <w:pStyle w:val="TAL"/>
              <w:jc w:val="center"/>
              <w:rPr>
                <w:rFonts w:cs="Arial"/>
                <w:lang w:eastAsia="zh-CN"/>
              </w:rPr>
            </w:pPr>
            <w:r>
              <w:rPr>
                <w:rFonts w:cs="Arial"/>
                <w:szCs w:val="18"/>
                <w:lang w:eastAsia="zh-CN"/>
              </w:rPr>
              <w:t>T</w:t>
            </w:r>
          </w:p>
        </w:tc>
        <w:tc>
          <w:tcPr>
            <w:tcW w:w="1077" w:type="dxa"/>
          </w:tcPr>
          <w:p w14:paraId="4DE6DA1E" w14:textId="77777777" w:rsidR="008C10F3" w:rsidRDefault="008C10F3" w:rsidP="00EB348F">
            <w:pPr>
              <w:pStyle w:val="TAL"/>
              <w:jc w:val="center"/>
              <w:rPr>
                <w:rFonts w:cs="Arial"/>
                <w:lang w:eastAsia="zh-CN"/>
              </w:rPr>
            </w:pPr>
            <w:r>
              <w:rPr>
                <w:rFonts w:cs="Arial"/>
                <w:szCs w:val="18"/>
                <w:lang w:eastAsia="zh-CN"/>
              </w:rPr>
              <w:t>T</w:t>
            </w:r>
          </w:p>
        </w:tc>
        <w:tc>
          <w:tcPr>
            <w:tcW w:w="1117" w:type="dxa"/>
          </w:tcPr>
          <w:p w14:paraId="2C4AA15E" w14:textId="77777777" w:rsidR="008C10F3" w:rsidRDefault="008C10F3" w:rsidP="00EB348F">
            <w:pPr>
              <w:pStyle w:val="TAL"/>
              <w:jc w:val="center"/>
              <w:rPr>
                <w:rFonts w:cs="Arial"/>
                <w:lang w:eastAsia="zh-CN"/>
              </w:rPr>
            </w:pPr>
            <w:r>
              <w:rPr>
                <w:rFonts w:cs="Arial"/>
                <w:szCs w:val="18"/>
                <w:lang w:eastAsia="zh-CN"/>
              </w:rPr>
              <w:t>F</w:t>
            </w:r>
          </w:p>
        </w:tc>
        <w:tc>
          <w:tcPr>
            <w:tcW w:w="1237" w:type="dxa"/>
          </w:tcPr>
          <w:p w14:paraId="461D5F47" w14:textId="77777777" w:rsidR="008C10F3" w:rsidRDefault="008C10F3" w:rsidP="00EB348F">
            <w:pPr>
              <w:pStyle w:val="TAL"/>
              <w:jc w:val="center"/>
              <w:rPr>
                <w:rFonts w:cs="Arial"/>
                <w:lang w:eastAsia="zh-CN"/>
              </w:rPr>
            </w:pPr>
            <w:r>
              <w:rPr>
                <w:rFonts w:cs="Arial"/>
                <w:szCs w:val="18"/>
                <w:lang w:eastAsia="zh-CN"/>
              </w:rPr>
              <w:t>T</w:t>
            </w:r>
          </w:p>
        </w:tc>
      </w:tr>
      <w:tr w:rsidR="008C10F3" w14:paraId="07DB085A" w14:textId="77777777" w:rsidTr="00EB348F">
        <w:trPr>
          <w:cantSplit/>
          <w:jc w:val="center"/>
        </w:trPr>
        <w:tc>
          <w:tcPr>
            <w:tcW w:w="4049" w:type="dxa"/>
          </w:tcPr>
          <w:p w14:paraId="09D33688" w14:textId="77777777" w:rsidR="008C10F3" w:rsidRDefault="008C10F3" w:rsidP="00EB348F">
            <w:pPr>
              <w:pStyle w:val="TAL"/>
              <w:rPr>
                <w:rFonts w:ascii="Courier New" w:hAnsi="Courier New" w:cs="Courier New"/>
              </w:rPr>
            </w:pPr>
            <w:r>
              <w:rPr>
                <w:rFonts w:ascii="Courier New" w:hAnsi="Courier New" w:cs="Courier New"/>
              </w:rPr>
              <w:t>energySavingState</w:t>
            </w:r>
          </w:p>
        </w:tc>
        <w:tc>
          <w:tcPr>
            <w:tcW w:w="947" w:type="dxa"/>
          </w:tcPr>
          <w:p w14:paraId="06DFAF97" w14:textId="77777777" w:rsidR="008C10F3" w:rsidRDefault="008C10F3" w:rsidP="00EB348F">
            <w:pPr>
              <w:pStyle w:val="TAL"/>
              <w:jc w:val="center"/>
              <w:rPr>
                <w:rFonts w:cs="Arial"/>
                <w:lang w:eastAsia="zh-CN"/>
              </w:rPr>
            </w:pPr>
            <w:r>
              <w:rPr>
                <w:rFonts w:cs="Arial"/>
                <w:szCs w:val="18"/>
              </w:rPr>
              <w:t>M</w:t>
            </w:r>
          </w:p>
        </w:tc>
        <w:tc>
          <w:tcPr>
            <w:tcW w:w="1167" w:type="dxa"/>
          </w:tcPr>
          <w:p w14:paraId="4E5FDF77" w14:textId="77777777" w:rsidR="008C10F3" w:rsidRDefault="008C10F3" w:rsidP="00EB348F">
            <w:pPr>
              <w:pStyle w:val="TAL"/>
              <w:jc w:val="center"/>
              <w:rPr>
                <w:rFonts w:cs="Arial"/>
                <w:lang w:eastAsia="zh-CN"/>
              </w:rPr>
            </w:pPr>
            <w:r>
              <w:rPr>
                <w:rFonts w:cs="Arial"/>
                <w:szCs w:val="18"/>
              </w:rPr>
              <w:t>T</w:t>
            </w:r>
          </w:p>
        </w:tc>
        <w:tc>
          <w:tcPr>
            <w:tcW w:w="1077" w:type="dxa"/>
          </w:tcPr>
          <w:p w14:paraId="4F0CA721" w14:textId="77777777" w:rsidR="008C10F3" w:rsidRDefault="008C10F3" w:rsidP="00EB348F">
            <w:pPr>
              <w:pStyle w:val="TAL"/>
              <w:jc w:val="center"/>
              <w:rPr>
                <w:rFonts w:cs="Arial"/>
                <w:lang w:eastAsia="zh-CN"/>
              </w:rPr>
            </w:pPr>
            <w:r>
              <w:rPr>
                <w:rFonts w:cs="Arial"/>
                <w:szCs w:val="18"/>
              </w:rPr>
              <w:t>F</w:t>
            </w:r>
          </w:p>
        </w:tc>
        <w:tc>
          <w:tcPr>
            <w:tcW w:w="1117" w:type="dxa"/>
          </w:tcPr>
          <w:p w14:paraId="33748118" w14:textId="77777777" w:rsidR="008C10F3" w:rsidRDefault="008C10F3" w:rsidP="00EB348F">
            <w:pPr>
              <w:pStyle w:val="TAL"/>
              <w:jc w:val="center"/>
              <w:rPr>
                <w:rFonts w:cs="Arial"/>
                <w:lang w:eastAsia="zh-CN"/>
              </w:rPr>
            </w:pPr>
            <w:r>
              <w:rPr>
                <w:rFonts w:cs="Arial"/>
                <w:szCs w:val="18"/>
                <w:lang w:eastAsia="zh-CN"/>
              </w:rPr>
              <w:t>F</w:t>
            </w:r>
          </w:p>
        </w:tc>
        <w:tc>
          <w:tcPr>
            <w:tcW w:w="1237" w:type="dxa"/>
          </w:tcPr>
          <w:p w14:paraId="178942F9" w14:textId="77777777" w:rsidR="008C10F3" w:rsidRDefault="008C10F3" w:rsidP="00EB348F">
            <w:pPr>
              <w:pStyle w:val="TAL"/>
              <w:jc w:val="center"/>
              <w:rPr>
                <w:rFonts w:cs="Arial"/>
                <w:lang w:eastAsia="zh-CN"/>
              </w:rPr>
            </w:pPr>
            <w:r>
              <w:rPr>
                <w:rFonts w:cs="Arial"/>
                <w:szCs w:val="18"/>
                <w:lang w:eastAsia="zh-CN"/>
              </w:rPr>
              <w:t>T</w:t>
            </w:r>
          </w:p>
        </w:tc>
      </w:tr>
      <w:tr w:rsidR="008C10F3" w14:paraId="1346A753" w14:textId="77777777" w:rsidTr="00EB348F">
        <w:trPr>
          <w:cantSplit/>
          <w:jc w:val="center"/>
        </w:trPr>
        <w:tc>
          <w:tcPr>
            <w:tcW w:w="4049" w:type="dxa"/>
          </w:tcPr>
          <w:p w14:paraId="78DC1984" w14:textId="77777777" w:rsidR="008C10F3" w:rsidRDefault="008C10F3" w:rsidP="00EB348F">
            <w:pPr>
              <w:pStyle w:val="TAL"/>
              <w:rPr>
                <w:rFonts w:ascii="Courier New" w:hAnsi="Courier New" w:cs="Courier New"/>
              </w:rPr>
            </w:pPr>
            <w:r>
              <w:rPr>
                <w:rFonts w:ascii="Courier New" w:hAnsi="Courier New" w:cs="Courier New"/>
              </w:rPr>
              <w:t>isProbingCapable</w:t>
            </w:r>
          </w:p>
        </w:tc>
        <w:tc>
          <w:tcPr>
            <w:tcW w:w="947" w:type="dxa"/>
          </w:tcPr>
          <w:p w14:paraId="2ECBDF54" w14:textId="77777777" w:rsidR="008C10F3" w:rsidRDefault="008C10F3" w:rsidP="00EB348F">
            <w:pPr>
              <w:pStyle w:val="TAL"/>
              <w:jc w:val="center"/>
              <w:rPr>
                <w:rFonts w:cs="Arial"/>
                <w:lang w:eastAsia="zh-CN"/>
              </w:rPr>
            </w:pPr>
            <w:r>
              <w:rPr>
                <w:rFonts w:cs="Arial" w:hint="eastAsia"/>
                <w:szCs w:val="18"/>
                <w:lang w:eastAsia="zh-CN"/>
              </w:rPr>
              <w:t>O</w:t>
            </w:r>
          </w:p>
        </w:tc>
        <w:tc>
          <w:tcPr>
            <w:tcW w:w="1167" w:type="dxa"/>
          </w:tcPr>
          <w:p w14:paraId="5E437573" w14:textId="77777777" w:rsidR="008C10F3" w:rsidRDefault="008C10F3" w:rsidP="00EB348F">
            <w:pPr>
              <w:pStyle w:val="TAL"/>
              <w:jc w:val="center"/>
              <w:rPr>
                <w:rFonts w:cs="Arial"/>
                <w:lang w:eastAsia="zh-CN"/>
              </w:rPr>
            </w:pPr>
            <w:r>
              <w:rPr>
                <w:rFonts w:cs="Arial"/>
                <w:szCs w:val="18"/>
                <w:lang w:eastAsia="zh-CN"/>
              </w:rPr>
              <w:t>T</w:t>
            </w:r>
          </w:p>
        </w:tc>
        <w:tc>
          <w:tcPr>
            <w:tcW w:w="1077" w:type="dxa"/>
          </w:tcPr>
          <w:p w14:paraId="5CFDB81C" w14:textId="77777777" w:rsidR="008C10F3" w:rsidRDefault="008C10F3" w:rsidP="00EB348F">
            <w:pPr>
              <w:pStyle w:val="TAL"/>
              <w:jc w:val="center"/>
              <w:rPr>
                <w:rFonts w:cs="Arial"/>
                <w:lang w:eastAsia="zh-CN"/>
              </w:rPr>
            </w:pPr>
            <w:r>
              <w:rPr>
                <w:rFonts w:cs="Arial"/>
                <w:szCs w:val="18"/>
                <w:lang w:eastAsia="zh-CN"/>
              </w:rPr>
              <w:t>F</w:t>
            </w:r>
          </w:p>
        </w:tc>
        <w:tc>
          <w:tcPr>
            <w:tcW w:w="1117" w:type="dxa"/>
          </w:tcPr>
          <w:p w14:paraId="0C8CE344" w14:textId="77777777" w:rsidR="008C10F3" w:rsidRDefault="008C10F3" w:rsidP="00EB348F">
            <w:pPr>
              <w:pStyle w:val="TAL"/>
              <w:jc w:val="center"/>
              <w:rPr>
                <w:rFonts w:cs="Arial"/>
                <w:lang w:eastAsia="zh-CN"/>
              </w:rPr>
            </w:pPr>
            <w:r>
              <w:rPr>
                <w:rFonts w:cs="Arial"/>
                <w:szCs w:val="18"/>
                <w:lang w:eastAsia="zh-CN"/>
              </w:rPr>
              <w:t>F</w:t>
            </w:r>
          </w:p>
        </w:tc>
        <w:tc>
          <w:tcPr>
            <w:tcW w:w="1237" w:type="dxa"/>
          </w:tcPr>
          <w:p w14:paraId="13F75A0F" w14:textId="77777777" w:rsidR="008C10F3" w:rsidRDefault="008C10F3" w:rsidP="00EB348F">
            <w:pPr>
              <w:pStyle w:val="TAL"/>
              <w:jc w:val="center"/>
              <w:rPr>
                <w:rFonts w:cs="Arial"/>
                <w:lang w:eastAsia="zh-CN"/>
              </w:rPr>
            </w:pPr>
            <w:r>
              <w:rPr>
                <w:rFonts w:cs="Arial"/>
                <w:szCs w:val="18"/>
                <w:lang w:eastAsia="zh-CN"/>
              </w:rPr>
              <w:t>T</w:t>
            </w:r>
          </w:p>
        </w:tc>
      </w:tr>
    </w:tbl>
    <w:p w14:paraId="188DE5A2" w14:textId="77777777" w:rsidR="008C10F3" w:rsidRDefault="008C10F3" w:rsidP="008C10F3"/>
    <w:p w14:paraId="16AF4076" w14:textId="77777777" w:rsidR="008C10F3" w:rsidRDefault="008C10F3" w:rsidP="008C10F3">
      <w:pPr>
        <w:pStyle w:val="Heading4"/>
      </w:pPr>
      <w:bookmarkStart w:id="3328" w:name="_Toc44341200"/>
      <w:bookmarkStart w:id="3329" w:name="_Toc51675498"/>
      <w:bookmarkStart w:id="3330" w:name="_Toc55894947"/>
      <w:bookmarkStart w:id="3331" w:name="_Toc58940031"/>
      <w:bookmarkStart w:id="3332" w:name="_Toc67928246"/>
      <w:r>
        <w:t>4.3.58.3</w:t>
      </w:r>
      <w:r>
        <w:tab/>
        <w:t>Attribute constraints</w:t>
      </w:r>
      <w:bookmarkEnd w:id="3328"/>
      <w:bookmarkEnd w:id="3329"/>
      <w:bookmarkEnd w:id="3330"/>
      <w:bookmarkEnd w:id="3331"/>
      <w:bookmarkEnd w:id="3332"/>
    </w:p>
    <w:tbl>
      <w:tblPr>
        <w:tblW w:w="0" w:type="auto"/>
        <w:jc w:val="center"/>
        <w:tblLayout w:type="fixed"/>
        <w:tblLook w:val="01E0" w:firstRow="1" w:lastRow="1" w:firstColumn="1" w:lastColumn="1" w:noHBand="0" w:noVBand="0"/>
      </w:tblPr>
      <w:tblGrid>
        <w:gridCol w:w="6182"/>
        <w:gridCol w:w="3449"/>
      </w:tblGrid>
      <w:tr w:rsidR="008C10F3" w14:paraId="69BF0D6B" w14:textId="77777777" w:rsidTr="00392887">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5C48A2B7" w14:textId="77777777" w:rsidR="008C10F3" w:rsidRDefault="008C10F3" w:rsidP="00EB348F">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69973AFE" w14:textId="77777777" w:rsidR="008C10F3" w:rsidRDefault="008C10F3" w:rsidP="00EB348F">
            <w:pPr>
              <w:pStyle w:val="TAH"/>
            </w:pPr>
            <w:r>
              <w:t>Definition</w:t>
            </w:r>
          </w:p>
        </w:tc>
      </w:tr>
      <w:tr w:rsidR="008C10F3" w14:paraId="3DA22F02" w14:textId="77777777" w:rsidTr="00392887">
        <w:trPr>
          <w:cantSplit/>
          <w:jc w:val="center"/>
        </w:trPr>
        <w:tc>
          <w:tcPr>
            <w:tcW w:w="6182" w:type="dxa"/>
            <w:tcBorders>
              <w:top w:val="single" w:sz="4" w:space="0" w:color="auto"/>
              <w:left w:val="single" w:sz="4" w:space="0" w:color="auto"/>
              <w:bottom w:val="single" w:sz="4" w:space="0" w:color="auto"/>
              <w:right w:val="single" w:sz="4" w:space="0" w:color="auto"/>
            </w:tcBorders>
          </w:tcPr>
          <w:p w14:paraId="6172B855" w14:textId="77777777" w:rsidR="008C10F3" w:rsidRDefault="008C10F3" w:rsidP="00EB348F">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09167564" w14:textId="77777777" w:rsidR="008C10F3" w:rsidRDefault="008C10F3" w:rsidP="00EB348F">
            <w:pPr>
              <w:pStyle w:val="TAL"/>
            </w:pPr>
            <w:r>
              <w:t>The condition is "Intra-RAT ESM is supported AND the cell acts as an original cell".</w:t>
            </w:r>
          </w:p>
        </w:tc>
      </w:tr>
      <w:tr w:rsidR="008C10F3" w14:paraId="531B9AC2" w14:textId="77777777" w:rsidTr="00392887">
        <w:trPr>
          <w:cantSplit/>
          <w:jc w:val="center"/>
        </w:trPr>
        <w:tc>
          <w:tcPr>
            <w:tcW w:w="6182" w:type="dxa"/>
            <w:tcBorders>
              <w:top w:val="single" w:sz="4" w:space="0" w:color="auto"/>
              <w:left w:val="single" w:sz="4" w:space="0" w:color="auto"/>
              <w:bottom w:val="single" w:sz="4" w:space="0" w:color="auto"/>
              <w:right w:val="single" w:sz="4" w:space="0" w:color="auto"/>
            </w:tcBorders>
          </w:tcPr>
          <w:p w14:paraId="11F2239D" w14:textId="77777777" w:rsidR="008C10F3" w:rsidRDefault="008C10F3" w:rsidP="00EB348F">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114D073E" w14:textId="77777777" w:rsidR="008C10F3" w:rsidRDefault="008C10F3" w:rsidP="00EB348F">
            <w:pPr>
              <w:pStyle w:val="TAL"/>
            </w:pPr>
            <w:r>
              <w:t>The condition is "</w:t>
            </w:r>
            <w:r>
              <w:rPr>
                <w:rFonts w:hint="eastAsia"/>
                <w:lang w:eastAsia="zh-CN"/>
              </w:rPr>
              <w:t>I</w:t>
            </w:r>
            <w:r>
              <w:t>ntra-RAT ESM is supported AND the cell acts as a candidate cell".</w:t>
            </w:r>
          </w:p>
        </w:tc>
      </w:tr>
      <w:tr w:rsidR="008C10F3" w14:paraId="716528A7" w14:textId="77777777" w:rsidTr="00392887">
        <w:trPr>
          <w:cantSplit/>
          <w:jc w:val="center"/>
        </w:trPr>
        <w:tc>
          <w:tcPr>
            <w:tcW w:w="6182" w:type="dxa"/>
            <w:tcBorders>
              <w:top w:val="single" w:sz="4" w:space="0" w:color="auto"/>
              <w:left w:val="single" w:sz="4" w:space="0" w:color="auto"/>
              <w:bottom w:val="single" w:sz="4" w:space="0" w:color="auto"/>
              <w:right w:val="single" w:sz="4" w:space="0" w:color="auto"/>
            </w:tcBorders>
          </w:tcPr>
          <w:p w14:paraId="650CD805" w14:textId="77777777" w:rsidR="008C10F3" w:rsidRDefault="008C10F3" w:rsidP="00EB348F">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38C825F6" w14:textId="77777777" w:rsidR="008C10F3" w:rsidRDefault="008C10F3" w:rsidP="00EB348F">
            <w:pPr>
              <w:pStyle w:val="TAL"/>
            </w:pPr>
            <w:r>
              <w:t>The condition is "Intra-RAT ESM is supported AND the cell acts as a candidate cell".</w:t>
            </w:r>
          </w:p>
        </w:tc>
      </w:tr>
      <w:tr w:rsidR="008C10F3" w14:paraId="48094DDA" w14:textId="77777777" w:rsidTr="00392887">
        <w:trPr>
          <w:cantSplit/>
          <w:jc w:val="center"/>
        </w:trPr>
        <w:tc>
          <w:tcPr>
            <w:tcW w:w="6182" w:type="dxa"/>
            <w:tcBorders>
              <w:top w:val="single" w:sz="4" w:space="0" w:color="auto"/>
              <w:left w:val="single" w:sz="4" w:space="0" w:color="auto"/>
              <w:bottom w:val="single" w:sz="4" w:space="0" w:color="auto"/>
              <w:right w:val="single" w:sz="4" w:space="0" w:color="auto"/>
            </w:tcBorders>
          </w:tcPr>
          <w:p w14:paraId="50D58A26" w14:textId="77777777" w:rsidR="008C10F3" w:rsidRDefault="008C10F3" w:rsidP="00EB348F">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2B21BAD5" w14:textId="77777777" w:rsidR="008C10F3" w:rsidRDefault="008C10F3" w:rsidP="00EB348F">
            <w:pPr>
              <w:pStyle w:val="TAL"/>
            </w:pPr>
            <w:r>
              <w:t>The condition is "</w:t>
            </w:r>
            <w:r>
              <w:rPr>
                <w:rFonts w:hint="eastAsia"/>
                <w:lang w:eastAsia="zh-CN"/>
              </w:rPr>
              <w:t>The cell acts as an original cell</w:t>
            </w:r>
            <w:r>
              <w:t>" AND inter-RAT ESM is supported.</w:t>
            </w:r>
          </w:p>
        </w:tc>
      </w:tr>
      <w:tr w:rsidR="008C10F3" w14:paraId="71648658" w14:textId="77777777" w:rsidTr="00392887">
        <w:trPr>
          <w:cantSplit/>
          <w:jc w:val="center"/>
        </w:trPr>
        <w:tc>
          <w:tcPr>
            <w:tcW w:w="6182" w:type="dxa"/>
            <w:tcBorders>
              <w:top w:val="single" w:sz="4" w:space="0" w:color="auto"/>
              <w:left w:val="single" w:sz="4" w:space="0" w:color="auto"/>
              <w:bottom w:val="single" w:sz="4" w:space="0" w:color="auto"/>
              <w:right w:val="single" w:sz="4" w:space="0" w:color="auto"/>
            </w:tcBorders>
          </w:tcPr>
          <w:p w14:paraId="27FC812F" w14:textId="77777777" w:rsidR="008C10F3" w:rsidRDefault="008C10F3" w:rsidP="00EB348F">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1CF4AB83" w14:textId="77777777" w:rsidR="008C10F3" w:rsidRDefault="008C10F3" w:rsidP="00EB348F">
            <w:pPr>
              <w:pStyle w:val="TAL"/>
            </w:pPr>
            <w:r>
              <w:t>The condition is "</w:t>
            </w:r>
            <w:r>
              <w:rPr>
                <w:rFonts w:hint="eastAsia"/>
                <w:lang w:eastAsia="zh-CN"/>
              </w:rPr>
              <w:t>The cell acts as a candidate cell</w:t>
            </w:r>
            <w:r>
              <w:t>" AND inter-RAT ESM is supported.</w:t>
            </w:r>
          </w:p>
        </w:tc>
      </w:tr>
      <w:tr w:rsidR="008C10F3" w14:paraId="2295F927" w14:textId="77777777" w:rsidTr="00392887">
        <w:trPr>
          <w:cantSplit/>
          <w:jc w:val="center"/>
        </w:trPr>
        <w:tc>
          <w:tcPr>
            <w:tcW w:w="6182" w:type="dxa"/>
            <w:tcBorders>
              <w:top w:val="single" w:sz="4" w:space="0" w:color="auto"/>
              <w:left w:val="single" w:sz="4" w:space="0" w:color="auto"/>
              <w:bottom w:val="single" w:sz="4" w:space="0" w:color="auto"/>
              <w:right w:val="single" w:sz="4" w:space="0" w:color="auto"/>
            </w:tcBorders>
          </w:tcPr>
          <w:p w14:paraId="3882E24B" w14:textId="77777777" w:rsidR="008C10F3" w:rsidRDefault="008C10F3" w:rsidP="00EB348F">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103028B2" w14:textId="77777777" w:rsidR="008C10F3" w:rsidRDefault="008C10F3" w:rsidP="00EB348F">
            <w:pPr>
              <w:pStyle w:val="TAL"/>
            </w:pPr>
            <w:r>
              <w:t>The condition is "</w:t>
            </w:r>
            <w:r>
              <w:rPr>
                <w:rFonts w:hint="eastAsia"/>
                <w:lang w:eastAsia="zh-CN"/>
              </w:rPr>
              <w:t>The cell acts as a candidate cell</w:t>
            </w:r>
            <w:r>
              <w:t>" AND inter-RAT ESM is supported.</w:t>
            </w:r>
          </w:p>
        </w:tc>
      </w:tr>
    </w:tbl>
    <w:p w14:paraId="6E840164" w14:textId="77777777" w:rsidR="008C10F3" w:rsidRPr="00E63AA5" w:rsidRDefault="008C10F3" w:rsidP="008C10F3"/>
    <w:p w14:paraId="59364A52" w14:textId="77777777" w:rsidR="008C10F3" w:rsidRDefault="008C10F3" w:rsidP="008C10F3">
      <w:pPr>
        <w:pStyle w:val="Heading4"/>
      </w:pPr>
      <w:bookmarkStart w:id="3333" w:name="_Toc44341201"/>
      <w:bookmarkStart w:id="3334" w:name="_Toc51675499"/>
      <w:bookmarkStart w:id="3335" w:name="_Toc55894948"/>
      <w:bookmarkStart w:id="3336" w:name="_Toc58940032"/>
      <w:bookmarkStart w:id="3337" w:name="_Toc67928247"/>
      <w:r>
        <w:t>4.3.58.4</w:t>
      </w:r>
      <w:r>
        <w:tab/>
        <w:t>Notification</w:t>
      </w:r>
      <w:bookmarkEnd w:id="3333"/>
      <w:bookmarkEnd w:id="3334"/>
      <w:bookmarkEnd w:id="3335"/>
      <w:bookmarkEnd w:id="3336"/>
      <w:bookmarkEnd w:id="3337"/>
    </w:p>
    <w:p w14:paraId="12CE0256" w14:textId="77777777" w:rsidR="008C10F3" w:rsidRDefault="008C10F3" w:rsidP="008C10F3">
      <w:r>
        <w:t>The common notifications defined in clause 4.5 are valid for this IOC, without exceptions or additions.</w:t>
      </w:r>
    </w:p>
    <w:p w14:paraId="043C48DB" w14:textId="77777777" w:rsidR="008C10F3" w:rsidRPr="002B15AA" w:rsidRDefault="008C10F3" w:rsidP="008C10F3">
      <w:pPr>
        <w:pStyle w:val="Heading3"/>
        <w:overflowPunct w:val="0"/>
        <w:autoSpaceDE w:val="0"/>
        <w:autoSpaceDN w:val="0"/>
        <w:adjustRightInd w:val="0"/>
        <w:textAlignment w:val="baseline"/>
        <w:rPr>
          <w:lang w:eastAsia="zh-CN"/>
        </w:rPr>
      </w:pPr>
      <w:bookmarkStart w:id="3338" w:name="_Toc44341202"/>
      <w:bookmarkStart w:id="3339" w:name="_Toc51675500"/>
      <w:bookmarkStart w:id="3340" w:name="_Toc55894949"/>
      <w:bookmarkStart w:id="3341" w:name="_Toc58940033"/>
      <w:bookmarkStart w:id="3342" w:name="_Toc67928248"/>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338"/>
      <w:bookmarkEnd w:id="3339"/>
      <w:bookmarkEnd w:id="3340"/>
      <w:bookmarkEnd w:id="3341"/>
      <w:bookmarkEnd w:id="3342"/>
    </w:p>
    <w:p w14:paraId="17C3A219" w14:textId="77777777" w:rsidR="008C10F3" w:rsidRPr="002B15AA" w:rsidRDefault="008C10F3" w:rsidP="008C10F3">
      <w:pPr>
        <w:pStyle w:val="Heading4"/>
      </w:pPr>
      <w:bookmarkStart w:id="3343" w:name="_Toc44341203"/>
      <w:bookmarkStart w:id="3344" w:name="_Toc51675501"/>
      <w:bookmarkStart w:id="3345" w:name="_Toc55894950"/>
      <w:bookmarkStart w:id="3346" w:name="_Toc58940034"/>
      <w:bookmarkStart w:id="3347" w:name="_Toc67928249"/>
      <w:r w:rsidRPr="002B15AA">
        <w:rPr>
          <w:rFonts w:hint="eastAsia"/>
          <w:lang w:eastAsia="zh-CN"/>
        </w:rPr>
        <w:t>4</w:t>
      </w:r>
      <w:r w:rsidRPr="002B15AA">
        <w:t>.3.</w:t>
      </w:r>
      <w:r>
        <w:t>59</w:t>
      </w:r>
      <w:r w:rsidRPr="002B15AA">
        <w:t>.1</w:t>
      </w:r>
      <w:r w:rsidRPr="002B15AA">
        <w:tab/>
        <w:t>Definition</w:t>
      </w:r>
      <w:bookmarkEnd w:id="3343"/>
      <w:bookmarkEnd w:id="3344"/>
      <w:bookmarkEnd w:id="3345"/>
      <w:bookmarkEnd w:id="3346"/>
      <w:bookmarkEnd w:id="3347"/>
    </w:p>
    <w:p w14:paraId="472E56D3" w14:textId="77777777" w:rsidR="008C10F3" w:rsidRDefault="008C10F3" w:rsidP="008C10F3">
      <w:r w:rsidRPr="002B15AA">
        <w:t xml:space="preserve">This IOC </w:t>
      </w:r>
      <w:r>
        <w:t>contains attributes to support the D-SON function of RACH optimization (See clause 7.1.1 in TS 28.313 [57])</w:t>
      </w:r>
      <w:r w:rsidRPr="002B15AA">
        <w:t xml:space="preserve">. </w:t>
      </w:r>
    </w:p>
    <w:p w14:paraId="57C5A9E7" w14:textId="77777777" w:rsidR="008C10F3" w:rsidRPr="002B15AA" w:rsidRDefault="008C10F3" w:rsidP="008C10F3">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5513E72C" w14:textId="77777777" w:rsidR="008C10F3" w:rsidRDefault="008C10F3" w:rsidP="008C10F3">
      <w:pPr>
        <w:pStyle w:val="Heading4"/>
      </w:pPr>
      <w:bookmarkStart w:id="3348" w:name="_Toc44341204"/>
      <w:bookmarkStart w:id="3349" w:name="_Toc51675502"/>
      <w:bookmarkStart w:id="3350" w:name="_Toc55894951"/>
      <w:bookmarkStart w:id="3351" w:name="_Toc58940035"/>
      <w:bookmarkStart w:id="3352" w:name="_Toc67928250"/>
      <w:r w:rsidRPr="002B15AA">
        <w:rPr>
          <w:rFonts w:hint="eastAsia"/>
          <w:lang w:eastAsia="zh-CN"/>
        </w:rPr>
        <w:t>4</w:t>
      </w:r>
      <w:r w:rsidRPr="002B15AA">
        <w:t>.3.</w:t>
      </w:r>
      <w:r>
        <w:t>59</w:t>
      </w:r>
      <w:r w:rsidRPr="002B15AA">
        <w:t>.2</w:t>
      </w:r>
      <w:r w:rsidRPr="002B15AA">
        <w:tab/>
        <w:t>Attributes</w:t>
      </w:r>
      <w:bookmarkEnd w:id="3348"/>
      <w:bookmarkEnd w:id="3349"/>
      <w:bookmarkEnd w:id="3350"/>
      <w:bookmarkEnd w:id="3351"/>
      <w:bookmarkEnd w:id="3352"/>
    </w:p>
    <w:p w14:paraId="77985E2B" w14:textId="77777777" w:rsidR="008C10F3" w:rsidRPr="002B15AA" w:rsidRDefault="008C10F3" w:rsidP="008C10F3">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8C10F3" w:rsidRPr="002B15AA" w14:paraId="29AF1055" w14:textId="77777777" w:rsidTr="00392887">
        <w:trPr>
          <w:cantSplit/>
          <w:jc w:val="center"/>
        </w:trPr>
        <w:tc>
          <w:tcPr>
            <w:tcW w:w="3136" w:type="dxa"/>
            <w:shd w:val="pct10" w:color="auto" w:fill="FFFFFF"/>
          </w:tcPr>
          <w:p w14:paraId="2B6199FF" w14:textId="77777777" w:rsidR="008C10F3" w:rsidRPr="002B15AA" w:rsidRDefault="008C10F3" w:rsidP="00EB348F">
            <w:pPr>
              <w:pStyle w:val="TAH"/>
            </w:pPr>
            <w:r w:rsidRPr="002B15AA">
              <w:t>Attribute name</w:t>
            </w:r>
          </w:p>
        </w:tc>
        <w:tc>
          <w:tcPr>
            <w:tcW w:w="993" w:type="dxa"/>
            <w:shd w:val="pct10" w:color="auto" w:fill="FFFFFF"/>
          </w:tcPr>
          <w:p w14:paraId="5A5DA793" w14:textId="77777777" w:rsidR="008C10F3" w:rsidRPr="002B15AA" w:rsidRDefault="008C10F3" w:rsidP="00EB348F">
            <w:pPr>
              <w:pStyle w:val="TAH"/>
            </w:pPr>
            <w:r w:rsidRPr="002B15AA">
              <w:t>Support Qualifier</w:t>
            </w:r>
          </w:p>
        </w:tc>
        <w:tc>
          <w:tcPr>
            <w:tcW w:w="1326" w:type="dxa"/>
            <w:shd w:val="pct10" w:color="auto" w:fill="FFFFFF"/>
          </w:tcPr>
          <w:p w14:paraId="55F2875F" w14:textId="77777777" w:rsidR="008C10F3" w:rsidRPr="002B15AA" w:rsidRDefault="008C10F3" w:rsidP="00EB348F">
            <w:pPr>
              <w:pStyle w:val="TAH"/>
            </w:pPr>
            <w:r w:rsidRPr="002B15AA">
              <w:t>isReadable</w:t>
            </w:r>
          </w:p>
        </w:tc>
        <w:tc>
          <w:tcPr>
            <w:tcW w:w="1134" w:type="dxa"/>
            <w:shd w:val="pct10" w:color="auto" w:fill="FFFFFF"/>
          </w:tcPr>
          <w:p w14:paraId="5440209A" w14:textId="77777777" w:rsidR="008C10F3" w:rsidRPr="002B15AA" w:rsidRDefault="008C10F3" w:rsidP="00EB348F">
            <w:pPr>
              <w:pStyle w:val="TAH"/>
            </w:pPr>
            <w:r w:rsidRPr="002B15AA">
              <w:t>isWritable</w:t>
            </w:r>
          </w:p>
        </w:tc>
        <w:tc>
          <w:tcPr>
            <w:tcW w:w="1134" w:type="dxa"/>
            <w:shd w:val="pct10" w:color="auto" w:fill="FFFFFF"/>
          </w:tcPr>
          <w:p w14:paraId="3B2F8CA9" w14:textId="77777777" w:rsidR="008C10F3" w:rsidRPr="002B15AA" w:rsidRDefault="008C10F3" w:rsidP="00EB348F">
            <w:pPr>
              <w:pStyle w:val="TAH"/>
            </w:pPr>
            <w:r w:rsidRPr="002B15AA">
              <w:rPr>
                <w:rFonts w:cs="Arial"/>
                <w:bCs/>
                <w:szCs w:val="18"/>
              </w:rPr>
              <w:t>isInvariant</w:t>
            </w:r>
          </w:p>
        </w:tc>
        <w:tc>
          <w:tcPr>
            <w:tcW w:w="1385" w:type="dxa"/>
            <w:shd w:val="pct10" w:color="auto" w:fill="FFFFFF"/>
          </w:tcPr>
          <w:p w14:paraId="2A340BA2" w14:textId="77777777" w:rsidR="008C10F3" w:rsidRPr="002B15AA" w:rsidRDefault="008C10F3" w:rsidP="00EB348F">
            <w:pPr>
              <w:pStyle w:val="TAH"/>
            </w:pPr>
            <w:r w:rsidRPr="002B15AA">
              <w:t>isNotifyable</w:t>
            </w:r>
          </w:p>
        </w:tc>
      </w:tr>
      <w:tr w:rsidR="008C10F3" w:rsidRPr="002B15AA" w14:paraId="6607ECB0" w14:textId="77777777" w:rsidTr="00392887">
        <w:trPr>
          <w:cantSplit/>
          <w:jc w:val="center"/>
        </w:trPr>
        <w:tc>
          <w:tcPr>
            <w:tcW w:w="3136" w:type="dxa"/>
          </w:tcPr>
          <w:p w14:paraId="3C12557C" w14:textId="77777777" w:rsidR="008C10F3" w:rsidRPr="002B15AA" w:rsidRDefault="008C10F3" w:rsidP="00EB348F">
            <w:pPr>
              <w:pStyle w:val="TAL"/>
              <w:rPr>
                <w:rFonts w:ascii="Courier New" w:hAnsi="Courier New" w:cs="Courier New"/>
              </w:rPr>
            </w:pPr>
            <w:bookmarkStart w:id="3353" w:name="_Hlk32237338"/>
            <w:r>
              <w:rPr>
                <w:rFonts w:ascii="Courier New" w:hAnsi="Courier New" w:cs="Courier New"/>
                <w:snapToGrid w:val="0"/>
                <w:lang w:eastAsia="zh-CN"/>
              </w:rPr>
              <w:t>ueAccProbilityDist</w:t>
            </w:r>
          </w:p>
        </w:tc>
        <w:tc>
          <w:tcPr>
            <w:tcW w:w="993" w:type="dxa"/>
          </w:tcPr>
          <w:p w14:paraId="26665043" w14:textId="77777777" w:rsidR="008C10F3" w:rsidRPr="002B15AA" w:rsidRDefault="008C10F3" w:rsidP="00EB348F">
            <w:pPr>
              <w:pStyle w:val="TAL"/>
              <w:jc w:val="center"/>
            </w:pPr>
            <w:r>
              <w:rPr>
                <w:rFonts w:hint="eastAsia"/>
              </w:rPr>
              <w:t>M</w:t>
            </w:r>
          </w:p>
        </w:tc>
        <w:tc>
          <w:tcPr>
            <w:tcW w:w="1326" w:type="dxa"/>
          </w:tcPr>
          <w:p w14:paraId="3E21E87E" w14:textId="77777777" w:rsidR="008C10F3" w:rsidRPr="002B15AA" w:rsidRDefault="008C10F3" w:rsidP="00EB348F">
            <w:pPr>
              <w:pStyle w:val="TAL"/>
              <w:jc w:val="center"/>
            </w:pPr>
            <w:r>
              <w:t>T</w:t>
            </w:r>
          </w:p>
        </w:tc>
        <w:tc>
          <w:tcPr>
            <w:tcW w:w="1134" w:type="dxa"/>
          </w:tcPr>
          <w:p w14:paraId="35E0EE8F" w14:textId="77777777" w:rsidR="008C10F3" w:rsidRPr="002B15AA" w:rsidRDefault="008C10F3" w:rsidP="00EB348F">
            <w:pPr>
              <w:pStyle w:val="TAL"/>
              <w:jc w:val="center"/>
            </w:pPr>
            <w:r>
              <w:t>T</w:t>
            </w:r>
          </w:p>
        </w:tc>
        <w:tc>
          <w:tcPr>
            <w:tcW w:w="1134" w:type="dxa"/>
          </w:tcPr>
          <w:p w14:paraId="112CB40D" w14:textId="77777777" w:rsidR="008C10F3" w:rsidRPr="002B15AA" w:rsidRDefault="008C10F3" w:rsidP="00EB348F">
            <w:pPr>
              <w:pStyle w:val="TAL"/>
              <w:jc w:val="center"/>
              <w:rPr>
                <w:lang w:eastAsia="zh-CN"/>
              </w:rPr>
            </w:pPr>
            <w:r>
              <w:rPr>
                <w:rFonts w:hint="eastAsia"/>
                <w:lang w:eastAsia="zh-CN"/>
              </w:rPr>
              <w:t>F</w:t>
            </w:r>
          </w:p>
        </w:tc>
        <w:tc>
          <w:tcPr>
            <w:tcW w:w="1385" w:type="dxa"/>
          </w:tcPr>
          <w:p w14:paraId="7B0410DD" w14:textId="77777777" w:rsidR="008C10F3" w:rsidRPr="002B15AA" w:rsidRDefault="008C10F3" w:rsidP="00EB348F">
            <w:pPr>
              <w:pStyle w:val="TAL"/>
              <w:jc w:val="center"/>
            </w:pPr>
            <w:r>
              <w:t>T</w:t>
            </w:r>
          </w:p>
        </w:tc>
      </w:tr>
      <w:tr w:rsidR="008C10F3" w:rsidRPr="002B15AA" w14:paraId="604BDAA8" w14:textId="77777777" w:rsidTr="00392887">
        <w:trPr>
          <w:cantSplit/>
          <w:jc w:val="center"/>
        </w:trPr>
        <w:tc>
          <w:tcPr>
            <w:tcW w:w="3136" w:type="dxa"/>
          </w:tcPr>
          <w:p w14:paraId="59100642" w14:textId="77777777" w:rsidR="008C10F3" w:rsidRDefault="008C10F3" w:rsidP="00EB348F">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3" w:type="dxa"/>
          </w:tcPr>
          <w:p w14:paraId="56CD0883" w14:textId="77777777" w:rsidR="008C10F3" w:rsidRDefault="008C10F3" w:rsidP="00EB348F">
            <w:pPr>
              <w:pStyle w:val="TAL"/>
              <w:jc w:val="center"/>
            </w:pPr>
            <w:r>
              <w:rPr>
                <w:rFonts w:hint="eastAsia"/>
              </w:rPr>
              <w:t>M</w:t>
            </w:r>
          </w:p>
        </w:tc>
        <w:tc>
          <w:tcPr>
            <w:tcW w:w="1326" w:type="dxa"/>
          </w:tcPr>
          <w:p w14:paraId="12CC7112" w14:textId="77777777" w:rsidR="008C10F3" w:rsidRDefault="008C10F3" w:rsidP="00EB348F">
            <w:pPr>
              <w:pStyle w:val="TAL"/>
              <w:jc w:val="center"/>
            </w:pPr>
            <w:r>
              <w:t>T</w:t>
            </w:r>
          </w:p>
        </w:tc>
        <w:tc>
          <w:tcPr>
            <w:tcW w:w="1134" w:type="dxa"/>
          </w:tcPr>
          <w:p w14:paraId="481A6D18" w14:textId="77777777" w:rsidR="008C10F3" w:rsidRDefault="008C10F3" w:rsidP="00EB348F">
            <w:pPr>
              <w:pStyle w:val="TAL"/>
              <w:jc w:val="center"/>
            </w:pPr>
            <w:r>
              <w:t>T</w:t>
            </w:r>
          </w:p>
        </w:tc>
        <w:tc>
          <w:tcPr>
            <w:tcW w:w="1134" w:type="dxa"/>
          </w:tcPr>
          <w:p w14:paraId="38D81C58" w14:textId="77777777" w:rsidR="008C10F3" w:rsidRDefault="008C10F3" w:rsidP="00EB348F">
            <w:pPr>
              <w:pStyle w:val="TAL"/>
              <w:jc w:val="center"/>
              <w:rPr>
                <w:lang w:eastAsia="zh-CN"/>
              </w:rPr>
            </w:pPr>
            <w:r>
              <w:rPr>
                <w:lang w:eastAsia="zh-CN"/>
              </w:rPr>
              <w:t>F</w:t>
            </w:r>
          </w:p>
        </w:tc>
        <w:tc>
          <w:tcPr>
            <w:tcW w:w="1385" w:type="dxa"/>
          </w:tcPr>
          <w:p w14:paraId="55C421A7" w14:textId="77777777" w:rsidR="008C10F3" w:rsidRDefault="008C10F3" w:rsidP="00EB348F">
            <w:pPr>
              <w:pStyle w:val="TAL"/>
              <w:jc w:val="center"/>
              <w:rPr>
                <w:lang w:eastAsia="zh-CN"/>
              </w:rPr>
            </w:pPr>
            <w:r>
              <w:t>T</w:t>
            </w:r>
          </w:p>
        </w:tc>
      </w:tr>
      <w:tr w:rsidR="008C10F3" w:rsidRPr="002B15AA" w14:paraId="1830CBFF" w14:textId="77777777" w:rsidTr="00392887">
        <w:trPr>
          <w:cantSplit/>
          <w:jc w:val="center"/>
        </w:trPr>
        <w:tc>
          <w:tcPr>
            <w:tcW w:w="3136" w:type="dxa"/>
          </w:tcPr>
          <w:p w14:paraId="59105AD0" w14:textId="77777777" w:rsidR="008C10F3" w:rsidRPr="002B15AA" w:rsidRDefault="008C10F3" w:rsidP="00EB348F">
            <w:pPr>
              <w:pStyle w:val="TAL"/>
              <w:rPr>
                <w:rFonts w:ascii="Courier New" w:hAnsi="Courier New"/>
                <w:lang w:eastAsia="zh-CN"/>
              </w:rPr>
            </w:pPr>
            <w:r>
              <w:rPr>
                <w:rFonts w:ascii="Courier" w:hAnsi="Courier"/>
                <w:lang w:eastAsia="zh-CN"/>
              </w:rPr>
              <w:t>drachOptimizationControl</w:t>
            </w:r>
          </w:p>
        </w:tc>
        <w:tc>
          <w:tcPr>
            <w:tcW w:w="993" w:type="dxa"/>
          </w:tcPr>
          <w:p w14:paraId="6378BA19" w14:textId="77777777" w:rsidR="008C10F3" w:rsidRPr="002B15AA" w:rsidRDefault="008C10F3" w:rsidP="00EB348F">
            <w:pPr>
              <w:pStyle w:val="TAL"/>
              <w:jc w:val="center"/>
            </w:pPr>
            <w:r>
              <w:rPr>
                <w:lang w:eastAsia="zh-CN"/>
              </w:rPr>
              <w:t>M</w:t>
            </w:r>
          </w:p>
        </w:tc>
        <w:tc>
          <w:tcPr>
            <w:tcW w:w="1326" w:type="dxa"/>
          </w:tcPr>
          <w:p w14:paraId="29883770" w14:textId="77777777" w:rsidR="008C10F3" w:rsidRPr="002B15AA" w:rsidRDefault="008C10F3" w:rsidP="00EB348F">
            <w:pPr>
              <w:pStyle w:val="TAL"/>
              <w:jc w:val="center"/>
            </w:pPr>
            <w:r>
              <w:t>T</w:t>
            </w:r>
          </w:p>
        </w:tc>
        <w:tc>
          <w:tcPr>
            <w:tcW w:w="1134" w:type="dxa"/>
          </w:tcPr>
          <w:p w14:paraId="69C37BCE" w14:textId="77777777" w:rsidR="008C10F3" w:rsidRPr="002B15AA" w:rsidRDefault="008C10F3" w:rsidP="00EB348F">
            <w:pPr>
              <w:pStyle w:val="TAL"/>
              <w:jc w:val="center"/>
            </w:pPr>
            <w:r>
              <w:t>T</w:t>
            </w:r>
          </w:p>
        </w:tc>
        <w:tc>
          <w:tcPr>
            <w:tcW w:w="1134" w:type="dxa"/>
          </w:tcPr>
          <w:p w14:paraId="0B718FEA" w14:textId="77777777" w:rsidR="008C10F3" w:rsidRPr="002B15AA" w:rsidRDefault="008C10F3" w:rsidP="00EB348F">
            <w:pPr>
              <w:pStyle w:val="TAL"/>
              <w:jc w:val="center"/>
              <w:rPr>
                <w:lang w:eastAsia="zh-CN"/>
              </w:rPr>
            </w:pPr>
            <w:r>
              <w:rPr>
                <w:lang w:eastAsia="zh-CN"/>
              </w:rPr>
              <w:t>F</w:t>
            </w:r>
          </w:p>
        </w:tc>
        <w:tc>
          <w:tcPr>
            <w:tcW w:w="1385" w:type="dxa"/>
          </w:tcPr>
          <w:p w14:paraId="1EAAC413" w14:textId="77777777" w:rsidR="008C10F3" w:rsidRPr="002B15AA" w:rsidRDefault="008C10F3" w:rsidP="00EB348F">
            <w:pPr>
              <w:pStyle w:val="TAL"/>
              <w:jc w:val="center"/>
            </w:pPr>
            <w:r>
              <w:t>T</w:t>
            </w:r>
          </w:p>
        </w:tc>
      </w:tr>
      <w:bookmarkEnd w:id="3353"/>
    </w:tbl>
    <w:p w14:paraId="230EA6DE" w14:textId="77777777" w:rsidR="008C10F3" w:rsidRDefault="008C10F3" w:rsidP="008C10F3"/>
    <w:p w14:paraId="04245317" w14:textId="77777777" w:rsidR="008C10F3" w:rsidRDefault="008C10F3" w:rsidP="008C10F3">
      <w:pPr>
        <w:pStyle w:val="Heading4"/>
      </w:pPr>
      <w:bookmarkStart w:id="3354" w:name="_Toc44341205"/>
      <w:bookmarkStart w:id="3355" w:name="_Toc51675503"/>
      <w:bookmarkStart w:id="3356" w:name="_Toc55894952"/>
      <w:bookmarkStart w:id="3357" w:name="_Toc58940036"/>
      <w:bookmarkStart w:id="3358" w:name="_Toc67928251"/>
      <w:r w:rsidRPr="002B15AA">
        <w:t>4.3.</w:t>
      </w:r>
      <w:r>
        <w:t>59</w:t>
      </w:r>
      <w:r w:rsidRPr="002B15AA">
        <w:t>.3</w:t>
      </w:r>
      <w:r w:rsidRPr="002B15AA">
        <w:tab/>
        <w:t>Attribute constraints</w:t>
      </w:r>
      <w:bookmarkEnd w:id="3354"/>
      <w:bookmarkEnd w:id="3355"/>
      <w:bookmarkEnd w:id="3356"/>
      <w:bookmarkEnd w:id="3357"/>
      <w:bookmarkEnd w:id="3358"/>
    </w:p>
    <w:p w14:paraId="009454ED" w14:textId="77777777" w:rsidR="008C10F3" w:rsidRPr="00F47E52" w:rsidRDefault="008C10F3" w:rsidP="008C10F3">
      <w:r>
        <w:t>None</w:t>
      </w:r>
      <w:r>
        <w:rPr>
          <w:rFonts w:hint="eastAsia"/>
          <w:lang w:eastAsia="zh-CN"/>
        </w:rPr>
        <w:t>.</w:t>
      </w:r>
    </w:p>
    <w:p w14:paraId="558ACB15" w14:textId="77777777" w:rsidR="008C10F3" w:rsidRPr="002B15AA" w:rsidRDefault="008C10F3" w:rsidP="008C10F3">
      <w:pPr>
        <w:pStyle w:val="Heading4"/>
      </w:pPr>
      <w:bookmarkStart w:id="3359" w:name="_Toc44341206"/>
      <w:bookmarkStart w:id="3360" w:name="_Toc51675504"/>
      <w:bookmarkStart w:id="3361" w:name="_Toc55894953"/>
      <w:bookmarkStart w:id="3362" w:name="_Toc58940037"/>
      <w:bookmarkStart w:id="3363" w:name="_Toc67928252"/>
      <w:r w:rsidRPr="002B15AA">
        <w:rPr>
          <w:rFonts w:hint="eastAsia"/>
          <w:lang w:eastAsia="zh-CN"/>
        </w:rPr>
        <w:t>4</w:t>
      </w:r>
      <w:r w:rsidRPr="002B15AA">
        <w:t>.3.</w:t>
      </w:r>
      <w:r>
        <w:t>59</w:t>
      </w:r>
      <w:r w:rsidRPr="002B15AA">
        <w:t>.4</w:t>
      </w:r>
      <w:r w:rsidRPr="002B15AA">
        <w:tab/>
        <w:t>Notifications</w:t>
      </w:r>
      <w:bookmarkEnd w:id="3359"/>
      <w:bookmarkEnd w:id="3360"/>
      <w:bookmarkEnd w:id="3361"/>
      <w:bookmarkEnd w:id="3362"/>
      <w:bookmarkEnd w:id="3363"/>
    </w:p>
    <w:p w14:paraId="489DCD4E" w14:textId="77777777" w:rsidR="008C10F3"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14:paraId="68DA051F" w14:textId="77777777" w:rsidR="008C10F3" w:rsidRDefault="008C10F3" w:rsidP="008C10F3"/>
    <w:p w14:paraId="0F0363A9" w14:textId="77777777" w:rsidR="008C10F3" w:rsidRPr="002B15AA" w:rsidRDefault="008C10F3" w:rsidP="008C10F3">
      <w:pPr>
        <w:pStyle w:val="Heading3"/>
        <w:overflowPunct w:val="0"/>
        <w:autoSpaceDE w:val="0"/>
        <w:autoSpaceDN w:val="0"/>
        <w:adjustRightInd w:val="0"/>
        <w:textAlignment w:val="baseline"/>
        <w:rPr>
          <w:lang w:eastAsia="zh-CN"/>
        </w:rPr>
      </w:pPr>
      <w:bookmarkStart w:id="3364" w:name="_Toc44341207"/>
      <w:bookmarkStart w:id="3365" w:name="_Toc51675505"/>
      <w:bookmarkStart w:id="3366" w:name="_Toc55894954"/>
      <w:bookmarkStart w:id="3367" w:name="_Toc58940038"/>
      <w:bookmarkStart w:id="3368" w:name="_Toc67928253"/>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364"/>
      <w:bookmarkEnd w:id="3365"/>
      <w:bookmarkEnd w:id="3366"/>
      <w:bookmarkEnd w:id="3367"/>
      <w:bookmarkEnd w:id="3368"/>
    </w:p>
    <w:p w14:paraId="1013055E" w14:textId="77777777" w:rsidR="008C10F3" w:rsidRPr="002B15AA" w:rsidRDefault="008C10F3" w:rsidP="008C10F3">
      <w:pPr>
        <w:pStyle w:val="Heading4"/>
      </w:pPr>
      <w:bookmarkStart w:id="3369" w:name="_Toc44341208"/>
      <w:bookmarkStart w:id="3370" w:name="_Toc51675506"/>
      <w:bookmarkStart w:id="3371" w:name="_Toc55894955"/>
      <w:bookmarkStart w:id="3372" w:name="_Toc58940039"/>
      <w:bookmarkStart w:id="3373" w:name="_Toc67928254"/>
      <w:r w:rsidRPr="002B15AA">
        <w:rPr>
          <w:rFonts w:hint="eastAsia"/>
          <w:lang w:eastAsia="zh-CN"/>
        </w:rPr>
        <w:t>4</w:t>
      </w:r>
      <w:r w:rsidRPr="002B15AA">
        <w:t>.3.</w:t>
      </w:r>
      <w:r>
        <w:t>60</w:t>
      </w:r>
      <w:r w:rsidRPr="002B15AA">
        <w:t>.1</w:t>
      </w:r>
      <w:r w:rsidRPr="002B15AA">
        <w:tab/>
        <w:t>Definition</w:t>
      </w:r>
      <w:bookmarkEnd w:id="3369"/>
      <w:bookmarkEnd w:id="3370"/>
      <w:bookmarkEnd w:id="3371"/>
      <w:bookmarkEnd w:id="3372"/>
      <w:bookmarkEnd w:id="3373"/>
    </w:p>
    <w:p w14:paraId="44C198C0" w14:textId="77777777" w:rsidR="008C10F3" w:rsidRDefault="008C10F3" w:rsidP="008C10F3">
      <w:r w:rsidRPr="002B15AA">
        <w:t xml:space="preserve">This IOC </w:t>
      </w:r>
      <w:r>
        <w:t>contains attributes to support the D-SON function of MRO (See clause 7.1.2 in TS 28.313 [57])</w:t>
      </w:r>
      <w:r w:rsidRPr="002B15AA">
        <w:t xml:space="preserve">. </w:t>
      </w:r>
    </w:p>
    <w:p w14:paraId="520DE107" w14:textId="77777777" w:rsidR="008C10F3" w:rsidRPr="00707CF1" w:rsidRDefault="008C10F3" w:rsidP="008C10F3">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797EBD3B" w14:textId="77777777" w:rsidR="008C10F3" w:rsidRDefault="008C10F3" w:rsidP="008C10F3">
      <w:pPr>
        <w:pStyle w:val="Heading4"/>
      </w:pPr>
      <w:bookmarkStart w:id="3374" w:name="_Toc44341209"/>
      <w:bookmarkStart w:id="3375" w:name="_Toc51675507"/>
      <w:bookmarkStart w:id="3376" w:name="_Toc55894956"/>
      <w:bookmarkStart w:id="3377" w:name="_Toc58940040"/>
      <w:bookmarkStart w:id="3378" w:name="_Toc67928255"/>
      <w:r w:rsidRPr="002B15AA">
        <w:rPr>
          <w:rFonts w:hint="eastAsia"/>
          <w:lang w:eastAsia="zh-CN"/>
        </w:rPr>
        <w:t>4</w:t>
      </w:r>
      <w:r w:rsidRPr="002B15AA">
        <w:t>.3.</w:t>
      </w:r>
      <w:r>
        <w:t>60</w:t>
      </w:r>
      <w:r w:rsidRPr="002B15AA">
        <w:t>.2</w:t>
      </w:r>
      <w:r w:rsidRPr="002B15AA">
        <w:tab/>
        <w:t>Attributes</w:t>
      </w:r>
      <w:bookmarkEnd w:id="3374"/>
      <w:bookmarkEnd w:id="3375"/>
      <w:bookmarkEnd w:id="3376"/>
      <w:bookmarkEnd w:id="3377"/>
      <w:bookmarkEnd w:id="3378"/>
    </w:p>
    <w:p w14:paraId="0E2E6BA9" w14:textId="77777777" w:rsidR="008C10F3" w:rsidRPr="002B15AA" w:rsidRDefault="008C10F3" w:rsidP="008C10F3">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rsidRPr="002B15AA" w14:paraId="2BE2A577" w14:textId="77777777" w:rsidTr="00392887">
        <w:trPr>
          <w:cantSplit/>
          <w:jc w:val="center"/>
        </w:trPr>
        <w:tc>
          <w:tcPr>
            <w:tcW w:w="3936" w:type="dxa"/>
            <w:shd w:val="pct10" w:color="auto" w:fill="FFFFFF"/>
          </w:tcPr>
          <w:p w14:paraId="25E4E32D" w14:textId="77777777" w:rsidR="008C10F3" w:rsidRPr="002B15AA" w:rsidRDefault="008C10F3" w:rsidP="00EB348F">
            <w:pPr>
              <w:pStyle w:val="TAH"/>
            </w:pPr>
            <w:r w:rsidRPr="002B15AA">
              <w:t>Attribute name</w:t>
            </w:r>
          </w:p>
        </w:tc>
        <w:tc>
          <w:tcPr>
            <w:tcW w:w="992" w:type="dxa"/>
            <w:shd w:val="pct10" w:color="auto" w:fill="FFFFFF"/>
          </w:tcPr>
          <w:p w14:paraId="58EBF257" w14:textId="77777777" w:rsidR="008C10F3" w:rsidRPr="002B15AA" w:rsidRDefault="008C10F3" w:rsidP="00EB348F">
            <w:pPr>
              <w:pStyle w:val="TAH"/>
            </w:pPr>
            <w:r w:rsidRPr="002B15AA">
              <w:t>Support Qualifier</w:t>
            </w:r>
          </w:p>
        </w:tc>
        <w:tc>
          <w:tcPr>
            <w:tcW w:w="1276" w:type="dxa"/>
            <w:shd w:val="pct10" w:color="auto" w:fill="FFFFFF"/>
          </w:tcPr>
          <w:p w14:paraId="6EBCC7E6" w14:textId="77777777" w:rsidR="008C10F3" w:rsidRPr="002B15AA" w:rsidRDefault="008C10F3" w:rsidP="00EB348F">
            <w:pPr>
              <w:pStyle w:val="TAH"/>
            </w:pPr>
            <w:r w:rsidRPr="002B15AA">
              <w:t>isReadable</w:t>
            </w:r>
          </w:p>
        </w:tc>
        <w:tc>
          <w:tcPr>
            <w:tcW w:w="1134" w:type="dxa"/>
            <w:shd w:val="pct10" w:color="auto" w:fill="FFFFFF"/>
          </w:tcPr>
          <w:p w14:paraId="5B4DA9A8" w14:textId="77777777" w:rsidR="008C10F3" w:rsidRPr="002B15AA" w:rsidRDefault="008C10F3" w:rsidP="00EB348F">
            <w:pPr>
              <w:pStyle w:val="TAH"/>
            </w:pPr>
            <w:r w:rsidRPr="002B15AA">
              <w:t>isWritable</w:t>
            </w:r>
          </w:p>
        </w:tc>
        <w:tc>
          <w:tcPr>
            <w:tcW w:w="1134" w:type="dxa"/>
            <w:shd w:val="pct10" w:color="auto" w:fill="FFFFFF"/>
          </w:tcPr>
          <w:p w14:paraId="4D726979" w14:textId="77777777" w:rsidR="008C10F3" w:rsidRPr="002B15AA" w:rsidRDefault="008C10F3" w:rsidP="00EB348F">
            <w:pPr>
              <w:pStyle w:val="TAH"/>
            </w:pPr>
            <w:r w:rsidRPr="002B15AA">
              <w:rPr>
                <w:rFonts w:cs="Arial"/>
                <w:bCs/>
                <w:szCs w:val="18"/>
              </w:rPr>
              <w:t>isInvariant</w:t>
            </w:r>
          </w:p>
        </w:tc>
        <w:tc>
          <w:tcPr>
            <w:tcW w:w="1385" w:type="dxa"/>
            <w:shd w:val="pct10" w:color="auto" w:fill="FFFFFF"/>
          </w:tcPr>
          <w:p w14:paraId="39451FD3" w14:textId="77777777" w:rsidR="008C10F3" w:rsidRPr="002B15AA" w:rsidRDefault="008C10F3" w:rsidP="00EB348F">
            <w:pPr>
              <w:pStyle w:val="TAH"/>
            </w:pPr>
            <w:r w:rsidRPr="002B15AA">
              <w:t>isNotifyable</w:t>
            </w:r>
          </w:p>
        </w:tc>
      </w:tr>
      <w:tr w:rsidR="008C10F3" w:rsidRPr="002B15AA" w14:paraId="12AB433E" w14:textId="77777777" w:rsidTr="00392887">
        <w:trPr>
          <w:cantSplit/>
          <w:jc w:val="center"/>
        </w:trPr>
        <w:tc>
          <w:tcPr>
            <w:tcW w:w="3936" w:type="dxa"/>
          </w:tcPr>
          <w:p w14:paraId="30F28878" w14:textId="77777777" w:rsidR="008C10F3" w:rsidRPr="00CC0337" w:rsidRDefault="008C10F3" w:rsidP="00EB348F">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14:paraId="636A2CF2" w14:textId="77777777" w:rsidR="008C10F3" w:rsidRDefault="008C10F3" w:rsidP="00EB348F">
            <w:pPr>
              <w:pStyle w:val="TAL"/>
              <w:jc w:val="center"/>
              <w:rPr>
                <w:lang w:eastAsia="zh-CN"/>
              </w:rPr>
            </w:pPr>
            <w:r>
              <w:rPr>
                <w:lang w:eastAsia="zh-CN"/>
              </w:rPr>
              <w:t>M</w:t>
            </w:r>
          </w:p>
        </w:tc>
        <w:tc>
          <w:tcPr>
            <w:tcW w:w="1276" w:type="dxa"/>
          </w:tcPr>
          <w:p w14:paraId="7B4B3972" w14:textId="77777777" w:rsidR="008C10F3" w:rsidRDefault="008C10F3" w:rsidP="00EB348F">
            <w:pPr>
              <w:pStyle w:val="TAL"/>
              <w:jc w:val="center"/>
              <w:rPr>
                <w:lang w:eastAsia="zh-CN"/>
              </w:rPr>
            </w:pPr>
            <w:r>
              <w:t>T</w:t>
            </w:r>
          </w:p>
        </w:tc>
        <w:tc>
          <w:tcPr>
            <w:tcW w:w="1134" w:type="dxa"/>
          </w:tcPr>
          <w:p w14:paraId="0FE7BC15" w14:textId="77777777" w:rsidR="008C10F3" w:rsidRDefault="008C10F3" w:rsidP="00EB348F">
            <w:pPr>
              <w:pStyle w:val="TAL"/>
              <w:jc w:val="center"/>
              <w:rPr>
                <w:lang w:eastAsia="zh-CN"/>
              </w:rPr>
            </w:pPr>
            <w:r>
              <w:t>T</w:t>
            </w:r>
          </w:p>
        </w:tc>
        <w:tc>
          <w:tcPr>
            <w:tcW w:w="1134" w:type="dxa"/>
          </w:tcPr>
          <w:p w14:paraId="48273A3C" w14:textId="77777777" w:rsidR="008C10F3" w:rsidRDefault="008C10F3" w:rsidP="00EB348F">
            <w:pPr>
              <w:pStyle w:val="TAL"/>
              <w:jc w:val="center"/>
              <w:rPr>
                <w:lang w:eastAsia="zh-CN"/>
              </w:rPr>
            </w:pPr>
            <w:r>
              <w:rPr>
                <w:lang w:eastAsia="zh-CN"/>
              </w:rPr>
              <w:t>F</w:t>
            </w:r>
          </w:p>
        </w:tc>
        <w:tc>
          <w:tcPr>
            <w:tcW w:w="1385" w:type="dxa"/>
          </w:tcPr>
          <w:p w14:paraId="23F1EA03" w14:textId="77777777" w:rsidR="008C10F3" w:rsidRDefault="008C10F3" w:rsidP="00EB348F">
            <w:pPr>
              <w:pStyle w:val="TAL"/>
              <w:jc w:val="center"/>
              <w:rPr>
                <w:lang w:eastAsia="zh-CN"/>
              </w:rPr>
            </w:pPr>
            <w:r>
              <w:t>T</w:t>
            </w:r>
          </w:p>
        </w:tc>
      </w:tr>
      <w:tr w:rsidR="008C10F3" w14:paraId="16CBB8EE" w14:textId="77777777" w:rsidTr="00392887">
        <w:trPr>
          <w:cantSplit/>
          <w:jc w:val="center"/>
        </w:trPr>
        <w:tc>
          <w:tcPr>
            <w:tcW w:w="3936" w:type="dxa"/>
            <w:tcBorders>
              <w:top w:val="single" w:sz="4" w:space="0" w:color="auto"/>
              <w:left w:val="single" w:sz="4" w:space="0" w:color="auto"/>
              <w:bottom w:val="single" w:sz="4" w:space="0" w:color="auto"/>
              <w:right w:val="single" w:sz="4" w:space="0" w:color="auto"/>
            </w:tcBorders>
          </w:tcPr>
          <w:p w14:paraId="4F3F664F" w14:textId="77777777" w:rsidR="008C10F3" w:rsidRDefault="008C10F3" w:rsidP="00EB348F">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E44B4CC" w14:textId="77777777" w:rsidR="008C10F3" w:rsidRDefault="008C10F3" w:rsidP="00EB348F">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CD8D69E" w14:textId="77777777" w:rsidR="008C10F3" w:rsidRDefault="008C10F3" w:rsidP="00EB348F">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5AE4370" w14:textId="77777777" w:rsidR="008C10F3" w:rsidRDefault="008C10F3" w:rsidP="00EB348F">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95E09EF" w14:textId="77777777" w:rsidR="008C10F3" w:rsidRDefault="008C10F3" w:rsidP="00EB348F">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57B00564" w14:textId="77777777" w:rsidR="008C10F3" w:rsidRDefault="008C10F3" w:rsidP="00EB348F">
            <w:pPr>
              <w:pStyle w:val="TAL"/>
              <w:jc w:val="center"/>
            </w:pPr>
            <w:r>
              <w:rPr>
                <w:rFonts w:hint="eastAsia"/>
              </w:rPr>
              <w:t>T</w:t>
            </w:r>
          </w:p>
        </w:tc>
      </w:tr>
      <w:tr w:rsidR="008C10F3" w14:paraId="073E3FB6" w14:textId="77777777" w:rsidTr="00392887">
        <w:trPr>
          <w:cantSplit/>
          <w:jc w:val="center"/>
        </w:trPr>
        <w:tc>
          <w:tcPr>
            <w:tcW w:w="3936" w:type="dxa"/>
            <w:tcBorders>
              <w:top w:val="single" w:sz="4" w:space="0" w:color="auto"/>
              <w:left w:val="single" w:sz="4" w:space="0" w:color="auto"/>
              <w:bottom w:val="single" w:sz="4" w:space="0" w:color="auto"/>
              <w:right w:val="single" w:sz="4" w:space="0" w:color="auto"/>
            </w:tcBorders>
          </w:tcPr>
          <w:p w14:paraId="20822FA5" w14:textId="77777777" w:rsidR="008C10F3" w:rsidRDefault="008C10F3" w:rsidP="00EB348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3D6A94B9" w14:textId="77777777" w:rsidR="008C10F3" w:rsidRDefault="008C10F3" w:rsidP="00EB348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CD8577F" w14:textId="77777777" w:rsidR="008C10F3" w:rsidRDefault="008C10F3" w:rsidP="00EB348F">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52A17841" w14:textId="77777777" w:rsidR="008C10F3" w:rsidRDefault="008C10F3" w:rsidP="00EB348F">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78F3CA4" w14:textId="77777777" w:rsidR="008C10F3" w:rsidRDefault="008C10F3" w:rsidP="00EB348F">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16300C" w14:textId="77777777" w:rsidR="008C10F3" w:rsidRDefault="008C10F3" w:rsidP="00EB348F">
            <w:pPr>
              <w:pStyle w:val="TAL"/>
              <w:jc w:val="center"/>
            </w:pPr>
            <w:r>
              <w:rPr>
                <w:rFonts w:hint="eastAsia"/>
              </w:rPr>
              <w:t>T</w:t>
            </w:r>
          </w:p>
        </w:tc>
      </w:tr>
      <w:tr w:rsidR="008C10F3" w14:paraId="4A62B425" w14:textId="77777777" w:rsidTr="00392887">
        <w:trPr>
          <w:cantSplit/>
          <w:jc w:val="center"/>
        </w:trPr>
        <w:tc>
          <w:tcPr>
            <w:tcW w:w="3936" w:type="dxa"/>
            <w:tcBorders>
              <w:top w:val="single" w:sz="4" w:space="0" w:color="auto"/>
              <w:left w:val="single" w:sz="4" w:space="0" w:color="auto"/>
              <w:bottom w:val="single" w:sz="4" w:space="0" w:color="auto"/>
              <w:right w:val="single" w:sz="4" w:space="0" w:color="auto"/>
            </w:tcBorders>
          </w:tcPr>
          <w:p w14:paraId="7A1EECA0" w14:textId="77777777" w:rsidR="008C10F3" w:rsidRDefault="008C10F3" w:rsidP="00EB348F">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14:paraId="0F68A938" w14:textId="77777777" w:rsidR="008C10F3" w:rsidRDefault="008C10F3" w:rsidP="00EB348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D307CD2" w14:textId="77777777" w:rsidR="008C10F3" w:rsidRDefault="008C10F3" w:rsidP="00EB348F">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83155F7" w14:textId="77777777" w:rsidR="008C10F3" w:rsidRDefault="008C10F3" w:rsidP="00EB348F">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7BB97C1" w14:textId="77777777" w:rsidR="008C10F3" w:rsidRDefault="008C10F3" w:rsidP="00EB348F">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2B9BBB4" w14:textId="77777777" w:rsidR="008C10F3" w:rsidRDefault="008C10F3" w:rsidP="00EB348F">
            <w:pPr>
              <w:pStyle w:val="TAL"/>
              <w:jc w:val="center"/>
            </w:pPr>
            <w:r>
              <w:rPr>
                <w:rFonts w:hint="eastAsia"/>
              </w:rPr>
              <w:t>T</w:t>
            </w:r>
          </w:p>
        </w:tc>
      </w:tr>
    </w:tbl>
    <w:p w14:paraId="47A5BB6B" w14:textId="77777777" w:rsidR="008C10F3" w:rsidRPr="00E043F1" w:rsidRDefault="008C10F3" w:rsidP="008C10F3">
      <w:pPr>
        <w:pStyle w:val="NO"/>
      </w:pPr>
    </w:p>
    <w:p w14:paraId="3C13D8C1" w14:textId="77777777" w:rsidR="008C10F3" w:rsidRDefault="008C10F3" w:rsidP="008C10F3">
      <w:pPr>
        <w:pStyle w:val="Heading4"/>
      </w:pPr>
      <w:bookmarkStart w:id="3379" w:name="_Toc44341210"/>
      <w:bookmarkStart w:id="3380" w:name="_Toc51675508"/>
      <w:bookmarkStart w:id="3381" w:name="_Toc55894957"/>
      <w:bookmarkStart w:id="3382" w:name="_Toc58940041"/>
      <w:bookmarkStart w:id="3383" w:name="_Toc67928256"/>
      <w:r w:rsidRPr="002B15AA">
        <w:t>4.3.</w:t>
      </w:r>
      <w:r>
        <w:t>60</w:t>
      </w:r>
      <w:r w:rsidRPr="002B15AA">
        <w:t>.3</w:t>
      </w:r>
      <w:r w:rsidRPr="002B15AA">
        <w:tab/>
        <w:t>Attribute constraints</w:t>
      </w:r>
      <w:bookmarkEnd w:id="3379"/>
      <w:bookmarkEnd w:id="3380"/>
      <w:bookmarkEnd w:id="3381"/>
      <w:bookmarkEnd w:id="3382"/>
      <w:bookmarkEnd w:id="3383"/>
    </w:p>
    <w:p w14:paraId="606F38A1" w14:textId="77777777" w:rsidR="008C10F3" w:rsidRPr="00F47E52" w:rsidRDefault="008C10F3" w:rsidP="008C10F3">
      <w:pPr>
        <w:rPr>
          <w:lang w:eastAsia="zh-CN"/>
        </w:rPr>
      </w:pPr>
      <w:r>
        <w:rPr>
          <w:rFonts w:hint="eastAsia"/>
          <w:lang w:eastAsia="zh-CN"/>
        </w:rPr>
        <w:t>N</w:t>
      </w:r>
      <w:r>
        <w:rPr>
          <w:lang w:eastAsia="zh-CN"/>
        </w:rPr>
        <w:t>one.</w:t>
      </w:r>
    </w:p>
    <w:p w14:paraId="25DC747F" w14:textId="77777777" w:rsidR="008C10F3" w:rsidRPr="002B15AA" w:rsidRDefault="008C10F3" w:rsidP="008C10F3">
      <w:pPr>
        <w:pStyle w:val="Heading4"/>
      </w:pPr>
      <w:bookmarkStart w:id="3384" w:name="_Toc44341211"/>
      <w:bookmarkStart w:id="3385" w:name="_Toc51675509"/>
      <w:bookmarkStart w:id="3386" w:name="_Toc55894958"/>
      <w:bookmarkStart w:id="3387" w:name="_Toc58940042"/>
      <w:bookmarkStart w:id="3388" w:name="_Toc67928257"/>
      <w:r w:rsidRPr="002B15AA">
        <w:rPr>
          <w:rFonts w:hint="eastAsia"/>
          <w:lang w:eastAsia="zh-CN"/>
        </w:rPr>
        <w:t>4</w:t>
      </w:r>
      <w:r w:rsidRPr="002B15AA">
        <w:t>.3.</w:t>
      </w:r>
      <w:r>
        <w:t>60</w:t>
      </w:r>
      <w:r w:rsidRPr="002B15AA">
        <w:t>.4</w:t>
      </w:r>
      <w:r w:rsidRPr="002B15AA">
        <w:tab/>
        <w:t>Notifications</w:t>
      </w:r>
      <w:bookmarkEnd w:id="3384"/>
      <w:bookmarkEnd w:id="3385"/>
      <w:bookmarkEnd w:id="3386"/>
      <w:bookmarkEnd w:id="3387"/>
      <w:bookmarkEnd w:id="3388"/>
    </w:p>
    <w:p w14:paraId="156DF738" w14:textId="77777777" w:rsidR="008C10F3"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6B1D2F8" w14:textId="77777777" w:rsidR="008C10F3" w:rsidRPr="008660E0" w:rsidRDefault="008C10F3" w:rsidP="008C10F3">
      <w:pPr>
        <w:pStyle w:val="Heading3"/>
        <w:overflowPunct w:val="0"/>
        <w:autoSpaceDE w:val="0"/>
        <w:autoSpaceDN w:val="0"/>
        <w:adjustRightInd w:val="0"/>
        <w:textAlignment w:val="baseline"/>
      </w:pPr>
      <w:bookmarkStart w:id="3389" w:name="_Toc44341212"/>
      <w:bookmarkStart w:id="3390" w:name="_Toc51675510"/>
      <w:bookmarkStart w:id="3391" w:name="_Toc55894959"/>
      <w:bookmarkStart w:id="3392" w:name="_Toc58940043"/>
      <w:bookmarkStart w:id="3393" w:name="_Toc67928258"/>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389"/>
      <w:bookmarkEnd w:id="3390"/>
      <w:bookmarkEnd w:id="3391"/>
      <w:bookmarkEnd w:id="3392"/>
      <w:bookmarkEnd w:id="3393"/>
    </w:p>
    <w:p w14:paraId="5EF753B3" w14:textId="77777777" w:rsidR="008C10F3" w:rsidRDefault="008C10F3" w:rsidP="008C10F3">
      <w:pPr>
        <w:pStyle w:val="Heading4"/>
      </w:pPr>
      <w:bookmarkStart w:id="3394" w:name="_Toc44341213"/>
      <w:bookmarkStart w:id="3395" w:name="_Toc51675511"/>
      <w:bookmarkStart w:id="3396" w:name="_Toc55894960"/>
      <w:bookmarkStart w:id="3397" w:name="_Toc58940044"/>
      <w:bookmarkStart w:id="3398" w:name="_Toc67928259"/>
      <w:r>
        <w:rPr>
          <w:lang w:eastAsia="zh-CN"/>
        </w:rPr>
        <w:t>4.3.61.1</w:t>
      </w:r>
      <w:r w:rsidRPr="00215D3C">
        <w:tab/>
      </w:r>
      <w:r w:rsidRPr="002B15AA">
        <w:t>Definition</w:t>
      </w:r>
      <w:bookmarkEnd w:id="3394"/>
      <w:bookmarkEnd w:id="3395"/>
      <w:bookmarkEnd w:id="3396"/>
      <w:bookmarkEnd w:id="3397"/>
      <w:bookmarkEnd w:id="3398"/>
    </w:p>
    <w:p w14:paraId="5152F18A" w14:textId="77777777" w:rsidR="008C10F3" w:rsidRDefault="008C10F3" w:rsidP="008C10F3">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14:paraId="76090A1B" w14:textId="77777777" w:rsidR="008C10F3" w:rsidRPr="00707CF1" w:rsidRDefault="008C10F3" w:rsidP="008C10F3">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53D598E1" w14:textId="77777777" w:rsidR="008C10F3" w:rsidRDefault="008C10F3" w:rsidP="008C10F3">
      <w:pPr>
        <w:pStyle w:val="Heading4"/>
      </w:pPr>
      <w:bookmarkStart w:id="3399" w:name="_Toc44341214"/>
      <w:bookmarkStart w:id="3400" w:name="_Toc51675512"/>
      <w:bookmarkStart w:id="3401" w:name="_Toc55894961"/>
      <w:bookmarkStart w:id="3402" w:name="_Toc58940045"/>
      <w:bookmarkStart w:id="3403" w:name="_Toc67928260"/>
      <w:r>
        <w:rPr>
          <w:lang w:eastAsia="zh-CN"/>
        </w:rPr>
        <w:t>4.3.61.2</w:t>
      </w:r>
      <w:r w:rsidRPr="002B15AA">
        <w:tab/>
        <w:t>Attributes</w:t>
      </w:r>
      <w:bookmarkEnd w:id="3399"/>
      <w:bookmarkEnd w:id="3400"/>
      <w:bookmarkEnd w:id="3401"/>
      <w:bookmarkEnd w:id="3402"/>
      <w:bookmarkEnd w:id="3403"/>
    </w:p>
    <w:p w14:paraId="4456DF4E" w14:textId="77777777" w:rsidR="008C10F3" w:rsidRDefault="008C10F3" w:rsidP="008C10F3">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43054652" w14:textId="77777777" w:rsidTr="00392887">
        <w:trPr>
          <w:cantSplit/>
          <w:jc w:val="center"/>
        </w:trPr>
        <w:tc>
          <w:tcPr>
            <w:tcW w:w="3890" w:type="dxa"/>
            <w:shd w:val="pct10" w:color="auto" w:fill="FFFFFF"/>
          </w:tcPr>
          <w:p w14:paraId="53C19EEF"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45FB0A5F"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4AC9A64B"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34FD6589"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782D0DE3"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737AA47D"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133A762E" w14:textId="77777777" w:rsidTr="00392887">
        <w:trPr>
          <w:cantSplit/>
          <w:jc w:val="center"/>
        </w:trPr>
        <w:tc>
          <w:tcPr>
            <w:tcW w:w="3890" w:type="dxa"/>
          </w:tcPr>
          <w:p w14:paraId="3C679BD2"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14:paraId="6DD18D92" w14:textId="77777777" w:rsidR="008C10F3" w:rsidRPr="002B15AA" w:rsidRDefault="008C10F3" w:rsidP="00EB348F">
            <w:pPr>
              <w:pStyle w:val="TAL"/>
              <w:jc w:val="center"/>
              <w:rPr>
                <w:rFonts w:cs="Arial"/>
                <w:szCs w:val="18"/>
                <w:lang w:eastAsia="zh-CN"/>
              </w:rPr>
            </w:pPr>
            <w:r>
              <w:rPr>
                <w:lang w:eastAsia="zh-CN"/>
              </w:rPr>
              <w:t>M</w:t>
            </w:r>
          </w:p>
        </w:tc>
        <w:tc>
          <w:tcPr>
            <w:tcW w:w="1181" w:type="dxa"/>
          </w:tcPr>
          <w:p w14:paraId="1B31026B" w14:textId="77777777" w:rsidR="008C10F3" w:rsidRPr="002B15AA" w:rsidRDefault="008C10F3" w:rsidP="00EB348F">
            <w:pPr>
              <w:pStyle w:val="TAL"/>
              <w:jc w:val="center"/>
              <w:rPr>
                <w:rFonts w:cs="Arial"/>
                <w:szCs w:val="18"/>
                <w:lang w:eastAsia="zh-CN"/>
              </w:rPr>
            </w:pPr>
            <w:r>
              <w:t>T</w:t>
            </w:r>
          </w:p>
        </w:tc>
        <w:tc>
          <w:tcPr>
            <w:tcW w:w="1104" w:type="dxa"/>
          </w:tcPr>
          <w:p w14:paraId="42367765" w14:textId="77777777" w:rsidR="008C10F3" w:rsidRPr="002B15AA" w:rsidRDefault="008C10F3" w:rsidP="00EB348F">
            <w:pPr>
              <w:pStyle w:val="TAL"/>
              <w:jc w:val="center"/>
              <w:rPr>
                <w:rFonts w:cs="Arial"/>
                <w:szCs w:val="18"/>
                <w:lang w:eastAsia="zh-CN"/>
              </w:rPr>
            </w:pPr>
            <w:r>
              <w:t>T</w:t>
            </w:r>
          </w:p>
        </w:tc>
        <w:tc>
          <w:tcPr>
            <w:tcW w:w="1177" w:type="dxa"/>
          </w:tcPr>
          <w:p w14:paraId="3E8F4432" w14:textId="77777777" w:rsidR="008C10F3" w:rsidRPr="002B15AA" w:rsidRDefault="008C10F3" w:rsidP="00EB348F">
            <w:pPr>
              <w:pStyle w:val="TAL"/>
              <w:jc w:val="center"/>
              <w:rPr>
                <w:rFonts w:cs="Arial"/>
                <w:szCs w:val="18"/>
                <w:lang w:eastAsia="zh-CN"/>
              </w:rPr>
            </w:pPr>
            <w:r>
              <w:rPr>
                <w:lang w:eastAsia="zh-CN"/>
              </w:rPr>
              <w:t>F</w:t>
            </w:r>
          </w:p>
        </w:tc>
        <w:tc>
          <w:tcPr>
            <w:tcW w:w="1311" w:type="dxa"/>
          </w:tcPr>
          <w:p w14:paraId="1937F83A" w14:textId="77777777" w:rsidR="008C10F3" w:rsidRPr="002B15AA" w:rsidRDefault="008C10F3" w:rsidP="00EB348F">
            <w:pPr>
              <w:pStyle w:val="TAL"/>
              <w:jc w:val="center"/>
              <w:rPr>
                <w:rFonts w:cs="Arial"/>
                <w:szCs w:val="18"/>
                <w:lang w:eastAsia="zh-CN"/>
              </w:rPr>
            </w:pPr>
            <w:r>
              <w:t>T</w:t>
            </w:r>
          </w:p>
        </w:tc>
      </w:tr>
      <w:tr w:rsidR="008C10F3" w:rsidRPr="002B15AA" w14:paraId="3FF72E6D" w14:textId="77777777" w:rsidTr="00392887">
        <w:trPr>
          <w:cantSplit/>
          <w:jc w:val="center"/>
        </w:trPr>
        <w:tc>
          <w:tcPr>
            <w:tcW w:w="3890" w:type="dxa"/>
          </w:tcPr>
          <w:p w14:paraId="44D48386" w14:textId="77777777" w:rsidR="008C10F3" w:rsidRDefault="008C10F3" w:rsidP="00EB348F">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14:paraId="27C68A17" w14:textId="77777777" w:rsidR="008C10F3" w:rsidRDefault="008C10F3" w:rsidP="00EB348F">
            <w:pPr>
              <w:pStyle w:val="TAL"/>
              <w:jc w:val="center"/>
              <w:rPr>
                <w:lang w:eastAsia="zh-CN"/>
              </w:rPr>
            </w:pPr>
            <w:r>
              <w:rPr>
                <w:rFonts w:hint="eastAsia"/>
                <w:lang w:eastAsia="zh-CN"/>
              </w:rPr>
              <w:t>M</w:t>
            </w:r>
          </w:p>
        </w:tc>
        <w:tc>
          <w:tcPr>
            <w:tcW w:w="1181" w:type="dxa"/>
          </w:tcPr>
          <w:p w14:paraId="06AC691A" w14:textId="77777777" w:rsidR="008C10F3" w:rsidRDefault="008C10F3" w:rsidP="00EB348F">
            <w:pPr>
              <w:pStyle w:val="TAL"/>
              <w:jc w:val="center"/>
              <w:rPr>
                <w:lang w:eastAsia="zh-CN"/>
              </w:rPr>
            </w:pPr>
            <w:r>
              <w:rPr>
                <w:rFonts w:hint="eastAsia"/>
                <w:lang w:eastAsia="zh-CN"/>
              </w:rPr>
              <w:t>T</w:t>
            </w:r>
          </w:p>
        </w:tc>
        <w:tc>
          <w:tcPr>
            <w:tcW w:w="1104" w:type="dxa"/>
          </w:tcPr>
          <w:p w14:paraId="1F48CEA2" w14:textId="77777777" w:rsidR="008C10F3" w:rsidRDefault="008C10F3" w:rsidP="00EB348F">
            <w:pPr>
              <w:pStyle w:val="TAL"/>
              <w:jc w:val="center"/>
              <w:rPr>
                <w:lang w:eastAsia="zh-CN"/>
              </w:rPr>
            </w:pPr>
            <w:r>
              <w:rPr>
                <w:rFonts w:hint="eastAsia"/>
                <w:lang w:eastAsia="zh-CN"/>
              </w:rPr>
              <w:t>T</w:t>
            </w:r>
          </w:p>
        </w:tc>
        <w:tc>
          <w:tcPr>
            <w:tcW w:w="1177" w:type="dxa"/>
          </w:tcPr>
          <w:p w14:paraId="472BDB91" w14:textId="77777777" w:rsidR="008C10F3" w:rsidRDefault="008C10F3" w:rsidP="00EB348F">
            <w:pPr>
              <w:pStyle w:val="TAL"/>
              <w:jc w:val="center"/>
              <w:rPr>
                <w:lang w:eastAsia="zh-CN"/>
              </w:rPr>
            </w:pPr>
            <w:r>
              <w:rPr>
                <w:rFonts w:hint="eastAsia"/>
                <w:lang w:eastAsia="zh-CN"/>
              </w:rPr>
              <w:t>F</w:t>
            </w:r>
          </w:p>
        </w:tc>
        <w:tc>
          <w:tcPr>
            <w:tcW w:w="1311" w:type="dxa"/>
          </w:tcPr>
          <w:p w14:paraId="789324C9" w14:textId="77777777" w:rsidR="008C10F3" w:rsidRDefault="008C10F3" w:rsidP="00EB348F">
            <w:pPr>
              <w:pStyle w:val="TAL"/>
              <w:jc w:val="center"/>
              <w:rPr>
                <w:lang w:eastAsia="zh-CN"/>
              </w:rPr>
            </w:pPr>
            <w:r>
              <w:rPr>
                <w:rFonts w:hint="eastAsia"/>
                <w:lang w:eastAsia="zh-CN"/>
              </w:rPr>
              <w:t>T</w:t>
            </w:r>
          </w:p>
        </w:tc>
      </w:tr>
    </w:tbl>
    <w:p w14:paraId="08BCEBBC" w14:textId="77777777" w:rsidR="008C10F3" w:rsidRDefault="008C10F3" w:rsidP="008C10F3">
      <w:pPr>
        <w:rPr>
          <w:lang w:eastAsia="zh-CN"/>
        </w:rPr>
      </w:pPr>
    </w:p>
    <w:p w14:paraId="52AC407F" w14:textId="77777777" w:rsidR="008C10F3" w:rsidRDefault="008C10F3" w:rsidP="008C10F3">
      <w:pPr>
        <w:pStyle w:val="Heading4"/>
      </w:pPr>
      <w:bookmarkStart w:id="3404" w:name="_Toc44341215"/>
      <w:bookmarkStart w:id="3405" w:name="_Toc51675513"/>
      <w:bookmarkStart w:id="3406" w:name="_Toc55894962"/>
      <w:bookmarkStart w:id="3407" w:name="_Toc58940046"/>
      <w:bookmarkStart w:id="3408" w:name="_Toc67928261"/>
      <w:r>
        <w:rPr>
          <w:lang w:eastAsia="zh-CN"/>
        </w:rPr>
        <w:t>4.3.61.</w:t>
      </w:r>
      <w:r w:rsidRPr="002B15AA">
        <w:t>3</w:t>
      </w:r>
      <w:r w:rsidRPr="002B15AA">
        <w:tab/>
        <w:t>Attribute constraints</w:t>
      </w:r>
      <w:bookmarkEnd w:id="3404"/>
      <w:bookmarkEnd w:id="3405"/>
      <w:bookmarkEnd w:id="3406"/>
      <w:bookmarkEnd w:id="3407"/>
      <w:bookmarkEnd w:id="3408"/>
    </w:p>
    <w:p w14:paraId="353320A1" w14:textId="77777777" w:rsidR="008C10F3" w:rsidRPr="00E8675A" w:rsidRDefault="008C10F3" w:rsidP="008C10F3">
      <w:pPr>
        <w:rPr>
          <w:lang w:eastAsia="zh-CN"/>
        </w:rPr>
      </w:pPr>
      <w:r>
        <w:rPr>
          <w:rFonts w:hint="eastAsia"/>
          <w:lang w:eastAsia="zh-CN"/>
        </w:rPr>
        <w:t>N</w:t>
      </w:r>
      <w:r>
        <w:rPr>
          <w:lang w:eastAsia="zh-CN"/>
        </w:rPr>
        <w:t>one.</w:t>
      </w:r>
    </w:p>
    <w:p w14:paraId="057787D3" w14:textId="77777777" w:rsidR="008C10F3" w:rsidRPr="002B15AA" w:rsidRDefault="008C10F3" w:rsidP="008C10F3">
      <w:pPr>
        <w:pStyle w:val="Heading4"/>
      </w:pPr>
      <w:bookmarkStart w:id="3409" w:name="_Toc44341216"/>
      <w:bookmarkStart w:id="3410" w:name="_Toc51675514"/>
      <w:bookmarkStart w:id="3411" w:name="_Toc55894963"/>
      <w:bookmarkStart w:id="3412" w:name="_Toc58940047"/>
      <w:bookmarkStart w:id="3413" w:name="_Toc67928262"/>
      <w:r>
        <w:rPr>
          <w:lang w:eastAsia="zh-CN"/>
        </w:rPr>
        <w:t>4.3.61.4</w:t>
      </w:r>
      <w:r w:rsidRPr="002B15AA">
        <w:tab/>
        <w:t>Notifications</w:t>
      </w:r>
      <w:bookmarkEnd w:id="3409"/>
      <w:bookmarkEnd w:id="3410"/>
      <w:bookmarkEnd w:id="3411"/>
      <w:bookmarkEnd w:id="3412"/>
      <w:bookmarkEnd w:id="3413"/>
    </w:p>
    <w:p w14:paraId="55A25A21" w14:textId="77777777" w:rsidR="008C10F3" w:rsidRDefault="008C10F3" w:rsidP="008C10F3">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06891D5" w14:textId="77777777" w:rsidR="008C10F3" w:rsidRPr="002B15AA" w:rsidRDefault="008C10F3" w:rsidP="008C10F3">
      <w:pPr>
        <w:pStyle w:val="Heading3"/>
        <w:overflowPunct w:val="0"/>
        <w:autoSpaceDE w:val="0"/>
        <w:autoSpaceDN w:val="0"/>
        <w:adjustRightInd w:val="0"/>
        <w:textAlignment w:val="baseline"/>
      </w:pPr>
      <w:bookmarkStart w:id="3414" w:name="_Toc44341217"/>
      <w:bookmarkStart w:id="3415" w:name="_Toc51675515"/>
      <w:bookmarkStart w:id="3416" w:name="_Toc55894964"/>
      <w:bookmarkStart w:id="3417" w:name="_Toc58940048"/>
      <w:bookmarkStart w:id="3418" w:name="_Toc67928263"/>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414"/>
      <w:bookmarkEnd w:id="3415"/>
      <w:bookmarkEnd w:id="3416"/>
      <w:bookmarkEnd w:id="3417"/>
      <w:bookmarkEnd w:id="3418"/>
    </w:p>
    <w:p w14:paraId="56AF7D28" w14:textId="77777777" w:rsidR="008C10F3" w:rsidRPr="002B15AA" w:rsidRDefault="008C10F3" w:rsidP="008C10F3">
      <w:pPr>
        <w:pStyle w:val="Heading4"/>
      </w:pPr>
      <w:bookmarkStart w:id="3419" w:name="_Toc44341218"/>
      <w:bookmarkStart w:id="3420" w:name="_Toc51675516"/>
      <w:bookmarkStart w:id="3421" w:name="_Toc55894965"/>
      <w:bookmarkStart w:id="3422" w:name="_Toc58940049"/>
      <w:bookmarkStart w:id="3423" w:name="_Toc67928264"/>
      <w:r w:rsidRPr="002B15AA">
        <w:rPr>
          <w:rFonts w:hint="eastAsia"/>
          <w:lang w:eastAsia="zh-CN"/>
        </w:rPr>
        <w:t>4</w:t>
      </w:r>
      <w:r w:rsidRPr="002B15AA">
        <w:t>.3.</w:t>
      </w:r>
      <w:r>
        <w:t>62</w:t>
      </w:r>
      <w:r w:rsidRPr="002B15AA">
        <w:t>.1</w:t>
      </w:r>
      <w:r w:rsidRPr="002B15AA">
        <w:tab/>
        <w:t>Definition</w:t>
      </w:r>
      <w:bookmarkEnd w:id="3419"/>
      <w:bookmarkEnd w:id="3420"/>
      <w:bookmarkEnd w:id="3421"/>
      <w:bookmarkEnd w:id="3422"/>
      <w:bookmarkEnd w:id="3423"/>
    </w:p>
    <w:p w14:paraId="25614D23" w14:textId="28E2ECE0" w:rsidR="008C10F3" w:rsidRDefault="008C10F3" w:rsidP="008C10F3">
      <w:r w:rsidRPr="002B15AA">
        <w:t xml:space="preserve">This IOC </w:t>
      </w:r>
      <w:r>
        <w:t xml:space="preserve">contains attributes to support the Cross </w:t>
      </w:r>
      <w:r>
        <w:rPr>
          <w:lang w:eastAsia="zh-CN"/>
        </w:rPr>
        <w:t>Domain-Centralized</w:t>
      </w:r>
      <w:r w:rsidDel="001B3A48">
        <w:t xml:space="preserve"> </w:t>
      </w:r>
      <w:r>
        <w:t>SON function of PCI configuration (See clause 7.</w:t>
      </w:r>
      <w:r w:rsidR="00F845E8">
        <w:t>2.1</w:t>
      </w:r>
      <w:r>
        <w:t xml:space="preserve"> in TS 28.313 [57])</w:t>
      </w:r>
      <w:r w:rsidRPr="002B15AA">
        <w:t xml:space="preserve">. </w:t>
      </w:r>
    </w:p>
    <w:p w14:paraId="20D8F6E2" w14:textId="77777777" w:rsidR="008C10F3" w:rsidRPr="00707CF1" w:rsidRDefault="008C10F3" w:rsidP="008C10F3">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3E83F44C" w14:textId="77777777" w:rsidR="008C10F3" w:rsidRDefault="008C10F3" w:rsidP="008C10F3">
      <w:pPr>
        <w:pStyle w:val="Heading4"/>
      </w:pPr>
      <w:bookmarkStart w:id="3424" w:name="_Toc44341219"/>
      <w:bookmarkStart w:id="3425" w:name="_Toc51675517"/>
      <w:bookmarkStart w:id="3426" w:name="_Toc55894966"/>
      <w:bookmarkStart w:id="3427" w:name="_Toc58940050"/>
      <w:bookmarkStart w:id="3428" w:name="_Toc67928265"/>
      <w:r w:rsidRPr="002B15AA">
        <w:rPr>
          <w:rFonts w:hint="eastAsia"/>
          <w:lang w:eastAsia="zh-CN"/>
        </w:rPr>
        <w:t>4</w:t>
      </w:r>
      <w:r w:rsidRPr="002B15AA">
        <w:t>.3.</w:t>
      </w:r>
      <w:r>
        <w:t>62</w:t>
      </w:r>
      <w:r w:rsidRPr="002B15AA">
        <w:t>.2</w:t>
      </w:r>
      <w:r w:rsidRPr="002B15AA">
        <w:tab/>
        <w:t>Attributes</w:t>
      </w:r>
      <w:bookmarkEnd w:id="3424"/>
      <w:bookmarkEnd w:id="3425"/>
      <w:bookmarkEnd w:id="3426"/>
      <w:bookmarkEnd w:id="3427"/>
      <w:bookmarkEnd w:id="3428"/>
    </w:p>
    <w:p w14:paraId="673FEA4A" w14:textId="77777777" w:rsidR="008C10F3" w:rsidRPr="002B15AA" w:rsidRDefault="008C10F3" w:rsidP="008C10F3">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C10F3" w:rsidRPr="002B15AA" w14:paraId="34C047A8" w14:textId="77777777" w:rsidTr="00392887">
        <w:trPr>
          <w:cantSplit/>
          <w:jc w:val="center"/>
        </w:trPr>
        <w:tc>
          <w:tcPr>
            <w:tcW w:w="3936" w:type="dxa"/>
            <w:shd w:val="pct10" w:color="auto" w:fill="FFFFFF"/>
          </w:tcPr>
          <w:p w14:paraId="1A0BFB31" w14:textId="77777777" w:rsidR="008C10F3" w:rsidRPr="002B15AA" w:rsidRDefault="008C10F3" w:rsidP="00EB348F">
            <w:pPr>
              <w:pStyle w:val="TAH"/>
            </w:pPr>
            <w:r w:rsidRPr="002B15AA">
              <w:t>Attribute name</w:t>
            </w:r>
          </w:p>
        </w:tc>
        <w:tc>
          <w:tcPr>
            <w:tcW w:w="992" w:type="dxa"/>
            <w:shd w:val="pct10" w:color="auto" w:fill="FFFFFF"/>
          </w:tcPr>
          <w:p w14:paraId="58B04644" w14:textId="77777777" w:rsidR="008C10F3" w:rsidRPr="002B15AA" w:rsidRDefault="008C10F3" w:rsidP="00EB348F">
            <w:pPr>
              <w:pStyle w:val="TAH"/>
            </w:pPr>
            <w:r w:rsidRPr="002B15AA">
              <w:t>Support Qualifier</w:t>
            </w:r>
          </w:p>
        </w:tc>
        <w:tc>
          <w:tcPr>
            <w:tcW w:w="1276" w:type="dxa"/>
            <w:shd w:val="pct10" w:color="auto" w:fill="FFFFFF"/>
          </w:tcPr>
          <w:p w14:paraId="7D8472C5" w14:textId="77777777" w:rsidR="008C10F3" w:rsidRPr="002B15AA" w:rsidRDefault="008C10F3" w:rsidP="00EB348F">
            <w:pPr>
              <w:pStyle w:val="TAH"/>
            </w:pPr>
            <w:r w:rsidRPr="002B15AA">
              <w:t>isReadable</w:t>
            </w:r>
          </w:p>
        </w:tc>
        <w:tc>
          <w:tcPr>
            <w:tcW w:w="1134" w:type="dxa"/>
            <w:shd w:val="pct10" w:color="auto" w:fill="FFFFFF"/>
          </w:tcPr>
          <w:p w14:paraId="5D33E820" w14:textId="77777777" w:rsidR="008C10F3" w:rsidRPr="002B15AA" w:rsidRDefault="008C10F3" w:rsidP="00EB348F">
            <w:pPr>
              <w:pStyle w:val="TAH"/>
            </w:pPr>
            <w:r w:rsidRPr="002B15AA">
              <w:t>isWritable</w:t>
            </w:r>
          </w:p>
        </w:tc>
        <w:tc>
          <w:tcPr>
            <w:tcW w:w="1134" w:type="dxa"/>
            <w:shd w:val="pct10" w:color="auto" w:fill="FFFFFF"/>
          </w:tcPr>
          <w:p w14:paraId="2B5CF782" w14:textId="77777777" w:rsidR="008C10F3" w:rsidRPr="002B15AA" w:rsidRDefault="008C10F3" w:rsidP="00EB348F">
            <w:pPr>
              <w:pStyle w:val="TAH"/>
            </w:pPr>
            <w:r w:rsidRPr="002B15AA">
              <w:rPr>
                <w:rFonts w:cs="Arial"/>
                <w:bCs/>
                <w:szCs w:val="18"/>
              </w:rPr>
              <w:t>isInvariant</w:t>
            </w:r>
          </w:p>
        </w:tc>
        <w:tc>
          <w:tcPr>
            <w:tcW w:w="1385" w:type="dxa"/>
            <w:shd w:val="pct10" w:color="auto" w:fill="FFFFFF"/>
          </w:tcPr>
          <w:p w14:paraId="288FEE93" w14:textId="77777777" w:rsidR="008C10F3" w:rsidRPr="002B15AA" w:rsidRDefault="008C10F3" w:rsidP="00EB348F">
            <w:pPr>
              <w:pStyle w:val="TAH"/>
            </w:pPr>
            <w:r w:rsidRPr="002B15AA">
              <w:t>isNotifyable</w:t>
            </w:r>
          </w:p>
        </w:tc>
      </w:tr>
      <w:tr w:rsidR="008C10F3" w:rsidRPr="002B15AA" w14:paraId="18E6F77D" w14:textId="77777777" w:rsidTr="00392887">
        <w:trPr>
          <w:cantSplit/>
          <w:jc w:val="center"/>
        </w:trPr>
        <w:tc>
          <w:tcPr>
            <w:tcW w:w="3936" w:type="dxa"/>
          </w:tcPr>
          <w:p w14:paraId="4F89D218" w14:textId="77777777" w:rsidR="008C10F3" w:rsidRPr="00CC0337" w:rsidRDefault="008C10F3" w:rsidP="00EB348F">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14:paraId="754DC94B" w14:textId="77777777" w:rsidR="008C10F3" w:rsidRPr="002B15AA" w:rsidRDefault="008C10F3" w:rsidP="00EB348F">
            <w:pPr>
              <w:pStyle w:val="TAL"/>
              <w:jc w:val="center"/>
            </w:pPr>
            <w:r>
              <w:rPr>
                <w:lang w:eastAsia="zh-CN"/>
              </w:rPr>
              <w:t>M</w:t>
            </w:r>
          </w:p>
        </w:tc>
        <w:tc>
          <w:tcPr>
            <w:tcW w:w="1276" w:type="dxa"/>
          </w:tcPr>
          <w:p w14:paraId="443035A3" w14:textId="77777777" w:rsidR="008C10F3" w:rsidRPr="002B15AA" w:rsidRDefault="008C10F3" w:rsidP="00EB348F">
            <w:pPr>
              <w:pStyle w:val="TAL"/>
              <w:jc w:val="center"/>
            </w:pPr>
            <w:r>
              <w:t>T</w:t>
            </w:r>
          </w:p>
        </w:tc>
        <w:tc>
          <w:tcPr>
            <w:tcW w:w="1134" w:type="dxa"/>
          </w:tcPr>
          <w:p w14:paraId="08867D91" w14:textId="77777777" w:rsidR="008C10F3" w:rsidRPr="002B15AA" w:rsidRDefault="008C10F3" w:rsidP="00EB348F">
            <w:pPr>
              <w:pStyle w:val="TAL"/>
              <w:jc w:val="center"/>
            </w:pPr>
            <w:r>
              <w:t>T</w:t>
            </w:r>
          </w:p>
        </w:tc>
        <w:tc>
          <w:tcPr>
            <w:tcW w:w="1134" w:type="dxa"/>
          </w:tcPr>
          <w:p w14:paraId="2A8BE4DD" w14:textId="77777777" w:rsidR="008C10F3" w:rsidRPr="002B15AA" w:rsidRDefault="008C10F3" w:rsidP="00EB348F">
            <w:pPr>
              <w:pStyle w:val="TAL"/>
              <w:jc w:val="center"/>
              <w:rPr>
                <w:lang w:eastAsia="zh-CN"/>
              </w:rPr>
            </w:pPr>
            <w:r>
              <w:rPr>
                <w:lang w:eastAsia="zh-CN"/>
              </w:rPr>
              <w:t>F</w:t>
            </w:r>
          </w:p>
        </w:tc>
        <w:tc>
          <w:tcPr>
            <w:tcW w:w="1385" w:type="dxa"/>
          </w:tcPr>
          <w:p w14:paraId="53D7CD2C" w14:textId="77777777" w:rsidR="008C10F3" w:rsidRPr="002B15AA" w:rsidRDefault="008C10F3" w:rsidP="00EB348F">
            <w:pPr>
              <w:pStyle w:val="TAL"/>
              <w:jc w:val="center"/>
            </w:pPr>
            <w:r>
              <w:t>T</w:t>
            </w:r>
          </w:p>
        </w:tc>
      </w:tr>
      <w:tr w:rsidR="008C10F3" w:rsidRPr="002B15AA" w14:paraId="79BFB4A8" w14:textId="77777777" w:rsidTr="00392887">
        <w:trPr>
          <w:cantSplit/>
          <w:jc w:val="center"/>
        </w:trPr>
        <w:tc>
          <w:tcPr>
            <w:tcW w:w="3936" w:type="dxa"/>
          </w:tcPr>
          <w:p w14:paraId="6FB13C77" w14:textId="77777777" w:rsidR="008C10F3" w:rsidRDefault="008C10F3" w:rsidP="00EB348F">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14:paraId="7D699B0F" w14:textId="77777777" w:rsidR="008C10F3" w:rsidRDefault="008C10F3" w:rsidP="00EB348F">
            <w:pPr>
              <w:pStyle w:val="TAL"/>
              <w:jc w:val="center"/>
              <w:rPr>
                <w:lang w:eastAsia="zh-CN"/>
              </w:rPr>
            </w:pPr>
            <w:r>
              <w:rPr>
                <w:rFonts w:hint="eastAsia"/>
                <w:lang w:eastAsia="zh-CN"/>
              </w:rPr>
              <w:t>M</w:t>
            </w:r>
          </w:p>
        </w:tc>
        <w:tc>
          <w:tcPr>
            <w:tcW w:w="1276" w:type="dxa"/>
          </w:tcPr>
          <w:p w14:paraId="576E9C23" w14:textId="77777777" w:rsidR="008C10F3" w:rsidRDefault="008C10F3" w:rsidP="00EB348F">
            <w:pPr>
              <w:pStyle w:val="TAL"/>
              <w:jc w:val="center"/>
              <w:rPr>
                <w:lang w:eastAsia="zh-CN"/>
              </w:rPr>
            </w:pPr>
            <w:r>
              <w:rPr>
                <w:rFonts w:hint="eastAsia"/>
                <w:lang w:eastAsia="zh-CN"/>
              </w:rPr>
              <w:t>T</w:t>
            </w:r>
          </w:p>
        </w:tc>
        <w:tc>
          <w:tcPr>
            <w:tcW w:w="1134" w:type="dxa"/>
          </w:tcPr>
          <w:p w14:paraId="4968D723" w14:textId="77777777" w:rsidR="008C10F3" w:rsidRDefault="008C10F3" w:rsidP="00EB348F">
            <w:pPr>
              <w:pStyle w:val="TAL"/>
              <w:jc w:val="center"/>
              <w:rPr>
                <w:lang w:eastAsia="zh-CN"/>
              </w:rPr>
            </w:pPr>
            <w:r>
              <w:rPr>
                <w:rFonts w:hint="eastAsia"/>
                <w:lang w:eastAsia="zh-CN"/>
              </w:rPr>
              <w:t>T</w:t>
            </w:r>
          </w:p>
        </w:tc>
        <w:tc>
          <w:tcPr>
            <w:tcW w:w="1134" w:type="dxa"/>
          </w:tcPr>
          <w:p w14:paraId="56122D2F" w14:textId="77777777" w:rsidR="008C10F3" w:rsidRDefault="008C10F3" w:rsidP="00EB348F">
            <w:pPr>
              <w:pStyle w:val="TAL"/>
              <w:jc w:val="center"/>
              <w:rPr>
                <w:lang w:eastAsia="zh-CN"/>
              </w:rPr>
            </w:pPr>
            <w:r>
              <w:rPr>
                <w:rFonts w:hint="eastAsia"/>
                <w:lang w:eastAsia="zh-CN"/>
              </w:rPr>
              <w:t>F</w:t>
            </w:r>
          </w:p>
        </w:tc>
        <w:tc>
          <w:tcPr>
            <w:tcW w:w="1385" w:type="dxa"/>
          </w:tcPr>
          <w:p w14:paraId="125C4B41" w14:textId="77777777" w:rsidR="008C10F3" w:rsidRDefault="008C10F3" w:rsidP="00EB348F">
            <w:pPr>
              <w:pStyle w:val="TAL"/>
              <w:jc w:val="center"/>
              <w:rPr>
                <w:lang w:eastAsia="zh-CN"/>
              </w:rPr>
            </w:pPr>
            <w:r>
              <w:rPr>
                <w:rFonts w:hint="eastAsia"/>
                <w:lang w:eastAsia="zh-CN"/>
              </w:rPr>
              <w:t>T</w:t>
            </w:r>
          </w:p>
        </w:tc>
      </w:tr>
    </w:tbl>
    <w:p w14:paraId="4A828C23" w14:textId="77777777" w:rsidR="008C10F3" w:rsidRDefault="008C10F3" w:rsidP="008C10F3"/>
    <w:p w14:paraId="0D470557" w14:textId="77777777" w:rsidR="008C10F3" w:rsidRDefault="008C10F3" w:rsidP="008C10F3">
      <w:pPr>
        <w:pStyle w:val="Heading4"/>
      </w:pPr>
      <w:bookmarkStart w:id="3429" w:name="_Toc44341220"/>
      <w:bookmarkStart w:id="3430" w:name="_Toc51675518"/>
      <w:bookmarkStart w:id="3431" w:name="_Toc55894967"/>
      <w:bookmarkStart w:id="3432" w:name="_Toc58940051"/>
      <w:bookmarkStart w:id="3433" w:name="_Toc67928266"/>
      <w:r w:rsidRPr="002B15AA">
        <w:t>4.3.</w:t>
      </w:r>
      <w:r>
        <w:t>62</w:t>
      </w:r>
      <w:r w:rsidRPr="002B15AA">
        <w:t>.3</w:t>
      </w:r>
      <w:r w:rsidRPr="002B15AA">
        <w:tab/>
        <w:t>Attribute constraints</w:t>
      </w:r>
      <w:bookmarkEnd w:id="3429"/>
      <w:bookmarkEnd w:id="3430"/>
      <w:bookmarkEnd w:id="3431"/>
      <w:bookmarkEnd w:id="3432"/>
      <w:bookmarkEnd w:id="3433"/>
    </w:p>
    <w:p w14:paraId="78A4A049" w14:textId="77777777" w:rsidR="008C10F3" w:rsidRPr="00F47E52" w:rsidRDefault="008C10F3" w:rsidP="008C10F3">
      <w:pPr>
        <w:rPr>
          <w:lang w:eastAsia="zh-CN"/>
        </w:rPr>
      </w:pPr>
      <w:r>
        <w:rPr>
          <w:rFonts w:hint="eastAsia"/>
          <w:lang w:eastAsia="zh-CN"/>
        </w:rPr>
        <w:t>N</w:t>
      </w:r>
      <w:r>
        <w:rPr>
          <w:lang w:eastAsia="zh-CN"/>
        </w:rPr>
        <w:t>one.</w:t>
      </w:r>
    </w:p>
    <w:p w14:paraId="5EA60DDF" w14:textId="77777777" w:rsidR="008C10F3" w:rsidRPr="002B15AA" w:rsidRDefault="008C10F3" w:rsidP="008C10F3">
      <w:pPr>
        <w:pStyle w:val="Heading4"/>
      </w:pPr>
      <w:bookmarkStart w:id="3434" w:name="_Toc44341221"/>
      <w:bookmarkStart w:id="3435" w:name="_Toc51675519"/>
      <w:bookmarkStart w:id="3436" w:name="_Toc55894968"/>
      <w:bookmarkStart w:id="3437" w:name="_Toc58940052"/>
      <w:bookmarkStart w:id="3438" w:name="_Toc67928267"/>
      <w:r w:rsidRPr="002B15AA">
        <w:rPr>
          <w:rFonts w:hint="eastAsia"/>
          <w:lang w:eastAsia="zh-CN"/>
        </w:rPr>
        <w:t>4</w:t>
      </w:r>
      <w:r w:rsidRPr="002B15AA">
        <w:t>.3.</w:t>
      </w:r>
      <w:r>
        <w:t>62</w:t>
      </w:r>
      <w:r w:rsidRPr="002B15AA">
        <w:t>.4</w:t>
      </w:r>
      <w:r w:rsidRPr="002B15AA">
        <w:tab/>
        <w:t>Notifications</w:t>
      </w:r>
      <w:bookmarkEnd w:id="3434"/>
      <w:bookmarkEnd w:id="3435"/>
      <w:bookmarkEnd w:id="3436"/>
      <w:bookmarkEnd w:id="3437"/>
      <w:bookmarkEnd w:id="3438"/>
    </w:p>
    <w:p w14:paraId="236F1FDF" w14:textId="77777777" w:rsidR="008C10F3" w:rsidRDefault="008C10F3" w:rsidP="008C10F3">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9266B26" w14:textId="77777777" w:rsidR="008C10F3" w:rsidRDefault="008C10F3" w:rsidP="008C10F3">
      <w:pPr>
        <w:pStyle w:val="Heading3"/>
        <w:overflowPunct w:val="0"/>
        <w:autoSpaceDE w:val="0"/>
        <w:autoSpaceDN w:val="0"/>
        <w:adjustRightInd w:val="0"/>
        <w:textAlignment w:val="baseline"/>
      </w:pPr>
      <w:bookmarkStart w:id="3439" w:name="_Toc44341222"/>
      <w:bookmarkStart w:id="3440" w:name="_Toc51675520"/>
      <w:bookmarkStart w:id="3441" w:name="_Toc55894969"/>
      <w:bookmarkStart w:id="3442" w:name="_Toc58940053"/>
      <w:bookmarkStart w:id="3443" w:name="_Toc67928268"/>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439"/>
      <w:bookmarkEnd w:id="3440"/>
      <w:bookmarkEnd w:id="3441"/>
      <w:bookmarkEnd w:id="3442"/>
      <w:bookmarkEnd w:id="3443"/>
    </w:p>
    <w:p w14:paraId="51E99966" w14:textId="77777777" w:rsidR="008C10F3" w:rsidRDefault="008C10F3" w:rsidP="008C10F3">
      <w:pPr>
        <w:pStyle w:val="Heading4"/>
      </w:pPr>
      <w:bookmarkStart w:id="3444" w:name="_Toc44341223"/>
      <w:bookmarkStart w:id="3445" w:name="_Toc51675521"/>
      <w:bookmarkStart w:id="3446" w:name="_Toc55894970"/>
      <w:bookmarkStart w:id="3447" w:name="_Toc58940054"/>
      <w:bookmarkStart w:id="3448" w:name="_Toc67928269"/>
      <w:r>
        <w:t>4.3.63.1</w:t>
      </w:r>
      <w:r>
        <w:tab/>
        <w:t>Definition</w:t>
      </w:r>
      <w:bookmarkEnd w:id="3444"/>
      <w:bookmarkEnd w:id="3445"/>
      <w:bookmarkEnd w:id="3446"/>
      <w:bookmarkEnd w:id="3447"/>
      <w:bookmarkEnd w:id="3448"/>
    </w:p>
    <w:p w14:paraId="09AEBCFE" w14:textId="77777777" w:rsidR="008C10F3" w:rsidRDefault="008C10F3" w:rsidP="008C10F3">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14:paraId="0F951513" w14:textId="77777777" w:rsidR="008C10F3" w:rsidRDefault="008C10F3" w:rsidP="008C10F3">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6556213D" w14:textId="77777777" w:rsidR="008C10F3" w:rsidRDefault="008C10F3" w:rsidP="008C10F3">
      <w:pPr>
        <w:pStyle w:val="Heading4"/>
      </w:pPr>
      <w:bookmarkStart w:id="3449" w:name="_Toc44341224"/>
      <w:bookmarkStart w:id="3450" w:name="_Toc51675522"/>
      <w:bookmarkStart w:id="3451" w:name="_Toc55894971"/>
      <w:bookmarkStart w:id="3452" w:name="_Toc58940055"/>
      <w:bookmarkStart w:id="3453" w:name="_Toc67928270"/>
      <w:r>
        <w:t>4.3.63.2</w:t>
      </w:r>
      <w:r>
        <w:tab/>
        <w:t>Attributes</w:t>
      </w:r>
      <w:bookmarkEnd w:id="3449"/>
      <w:bookmarkEnd w:id="3450"/>
      <w:bookmarkEnd w:id="3451"/>
      <w:bookmarkEnd w:id="3452"/>
      <w:bookmarkEnd w:id="3453"/>
    </w:p>
    <w:p w14:paraId="344608DD" w14:textId="77777777" w:rsidR="008C10F3" w:rsidRPr="00E63AA5" w:rsidRDefault="008C10F3" w:rsidP="008C10F3">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4"/>
        <w:gridCol w:w="947"/>
        <w:gridCol w:w="1167"/>
        <w:gridCol w:w="1077"/>
        <w:gridCol w:w="1117"/>
        <w:gridCol w:w="1237"/>
      </w:tblGrid>
      <w:tr w:rsidR="008C10F3" w14:paraId="0EB94949" w14:textId="77777777" w:rsidTr="00392887">
        <w:trPr>
          <w:cantSplit/>
          <w:jc w:val="center"/>
        </w:trPr>
        <w:tc>
          <w:tcPr>
            <w:tcW w:w="4084" w:type="dxa"/>
            <w:shd w:val="pct10" w:color="auto" w:fill="FFFFFF"/>
          </w:tcPr>
          <w:p w14:paraId="7DCEC8BE" w14:textId="77777777" w:rsidR="008C10F3" w:rsidRDefault="008C10F3" w:rsidP="00EB348F">
            <w:pPr>
              <w:pStyle w:val="TAH"/>
            </w:pPr>
            <w:r>
              <w:t>Attribute name</w:t>
            </w:r>
          </w:p>
        </w:tc>
        <w:tc>
          <w:tcPr>
            <w:tcW w:w="947" w:type="dxa"/>
            <w:shd w:val="pct10" w:color="auto" w:fill="FFFFFF"/>
          </w:tcPr>
          <w:p w14:paraId="00F825A7" w14:textId="77777777" w:rsidR="008C10F3" w:rsidRDefault="008C10F3" w:rsidP="00EB348F">
            <w:pPr>
              <w:pStyle w:val="TAH"/>
            </w:pPr>
            <w:r>
              <w:t>Support Qualifier</w:t>
            </w:r>
          </w:p>
        </w:tc>
        <w:tc>
          <w:tcPr>
            <w:tcW w:w="1167" w:type="dxa"/>
            <w:shd w:val="pct10" w:color="auto" w:fill="FFFFFF"/>
          </w:tcPr>
          <w:p w14:paraId="4AC91843" w14:textId="77777777" w:rsidR="008C10F3" w:rsidRDefault="008C10F3" w:rsidP="00EB348F">
            <w:pPr>
              <w:pStyle w:val="TAH"/>
            </w:pPr>
            <w:r>
              <w:t>isReadable</w:t>
            </w:r>
          </w:p>
        </w:tc>
        <w:tc>
          <w:tcPr>
            <w:tcW w:w="1077" w:type="dxa"/>
            <w:shd w:val="pct10" w:color="auto" w:fill="FFFFFF"/>
          </w:tcPr>
          <w:p w14:paraId="1FB49CB5" w14:textId="77777777" w:rsidR="008C10F3" w:rsidRDefault="008C10F3" w:rsidP="00EB348F">
            <w:pPr>
              <w:pStyle w:val="TAH"/>
            </w:pPr>
            <w:r>
              <w:t>isWritable</w:t>
            </w:r>
          </w:p>
        </w:tc>
        <w:tc>
          <w:tcPr>
            <w:tcW w:w="1117" w:type="dxa"/>
            <w:shd w:val="pct10" w:color="auto" w:fill="FFFFFF"/>
          </w:tcPr>
          <w:p w14:paraId="6EEC8CF0" w14:textId="77777777" w:rsidR="008C10F3" w:rsidRDefault="008C10F3" w:rsidP="00EB348F">
            <w:pPr>
              <w:pStyle w:val="TAH"/>
              <w:rPr>
                <w:lang w:eastAsia="zh-CN"/>
              </w:rPr>
            </w:pPr>
          </w:p>
          <w:p w14:paraId="03E7D471" w14:textId="77777777" w:rsidR="008C10F3" w:rsidRDefault="008C10F3" w:rsidP="00EB348F">
            <w:pPr>
              <w:pStyle w:val="TAH"/>
            </w:pPr>
            <w:r>
              <w:t>isInvariant</w:t>
            </w:r>
          </w:p>
        </w:tc>
        <w:tc>
          <w:tcPr>
            <w:tcW w:w="1237" w:type="dxa"/>
            <w:shd w:val="pct10" w:color="auto" w:fill="FFFFFF"/>
          </w:tcPr>
          <w:p w14:paraId="6FCDB343" w14:textId="77777777" w:rsidR="008C10F3" w:rsidRDefault="008C10F3" w:rsidP="00EB348F">
            <w:pPr>
              <w:pStyle w:val="TAH"/>
              <w:rPr>
                <w:lang w:eastAsia="zh-CN"/>
              </w:rPr>
            </w:pPr>
          </w:p>
          <w:p w14:paraId="416304BB" w14:textId="77777777" w:rsidR="008C10F3" w:rsidRDefault="008C10F3" w:rsidP="00EB348F">
            <w:pPr>
              <w:pStyle w:val="TAH"/>
            </w:pPr>
            <w:r>
              <w:t>isNotifyable</w:t>
            </w:r>
          </w:p>
        </w:tc>
      </w:tr>
      <w:tr w:rsidR="008C10F3" w14:paraId="530C83C9" w14:textId="77777777" w:rsidTr="00392887">
        <w:trPr>
          <w:cantSplit/>
          <w:jc w:val="center"/>
        </w:trPr>
        <w:tc>
          <w:tcPr>
            <w:tcW w:w="4084" w:type="dxa"/>
          </w:tcPr>
          <w:p w14:paraId="753D36B4" w14:textId="77777777" w:rsidR="008C10F3" w:rsidRPr="00E63AA5" w:rsidRDefault="008C10F3" w:rsidP="00EB348F">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14:paraId="486898A4" w14:textId="77777777" w:rsidR="008C10F3" w:rsidRDefault="008C10F3" w:rsidP="00EB348F">
            <w:pPr>
              <w:pStyle w:val="TAL"/>
              <w:jc w:val="center"/>
              <w:rPr>
                <w:rFonts w:cs="Arial"/>
                <w:lang w:eastAsia="zh-CN"/>
              </w:rPr>
            </w:pPr>
            <w:r>
              <w:rPr>
                <w:lang w:eastAsia="zh-CN"/>
              </w:rPr>
              <w:t>M</w:t>
            </w:r>
          </w:p>
        </w:tc>
        <w:tc>
          <w:tcPr>
            <w:tcW w:w="1167" w:type="dxa"/>
          </w:tcPr>
          <w:p w14:paraId="6FB4B227" w14:textId="77777777" w:rsidR="008C10F3" w:rsidRDefault="008C10F3" w:rsidP="00EB348F">
            <w:pPr>
              <w:pStyle w:val="TAL"/>
              <w:jc w:val="center"/>
              <w:rPr>
                <w:rFonts w:cs="Arial"/>
              </w:rPr>
            </w:pPr>
            <w:r>
              <w:rPr>
                <w:lang w:eastAsia="zh-CN"/>
              </w:rPr>
              <w:t>T</w:t>
            </w:r>
          </w:p>
        </w:tc>
        <w:tc>
          <w:tcPr>
            <w:tcW w:w="1077" w:type="dxa"/>
          </w:tcPr>
          <w:p w14:paraId="02237590" w14:textId="77777777" w:rsidR="008C10F3" w:rsidRDefault="008C10F3" w:rsidP="00EB348F">
            <w:pPr>
              <w:pStyle w:val="TAL"/>
              <w:jc w:val="center"/>
              <w:rPr>
                <w:rFonts w:cs="Arial"/>
              </w:rPr>
            </w:pPr>
            <w:r>
              <w:rPr>
                <w:lang w:eastAsia="zh-CN"/>
              </w:rPr>
              <w:t>T</w:t>
            </w:r>
          </w:p>
        </w:tc>
        <w:tc>
          <w:tcPr>
            <w:tcW w:w="1117" w:type="dxa"/>
          </w:tcPr>
          <w:p w14:paraId="2561BE4D" w14:textId="77777777" w:rsidR="008C10F3" w:rsidRDefault="008C10F3" w:rsidP="00EB348F">
            <w:pPr>
              <w:pStyle w:val="TAL"/>
              <w:jc w:val="center"/>
              <w:rPr>
                <w:rFonts w:cs="Arial"/>
                <w:lang w:eastAsia="zh-CN"/>
              </w:rPr>
            </w:pPr>
            <w:r>
              <w:rPr>
                <w:lang w:eastAsia="zh-CN"/>
              </w:rPr>
              <w:t>F</w:t>
            </w:r>
          </w:p>
        </w:tc>
        <w:tc>
          <w:tcPr>
            <w:tcW w:w="1237" w:type="dxa"/>
          </w:tcPr>
          <w:p w14:paraId="31CE512A" w14:textId="77777777" w:rsidR="008C10F3" w:rsidRDefault="008C10F3" w:rsidP="00EB348F">
            <w:pPr>
              <w:pStyle w:val="TAL"/>
              <w:jc w:val="center"/>
              <w:rPr>
                <w:rFonts w:cs="Arial"/>
                <w:lang w:eastAsia="zh-CN"/>
              </w:rPr>
            </w:pPr>
            <w:r>
              <w:rPr>
                <w:lang w:eastAsia="zh-CN"/>
              </w:rPr>
              <w:t>T</w:t>
            </w:r>
          </w:p>
        </w:tc>
      </w:tr>
      <w:tr w:rsidR="008C10F3" w14:paraId="17DBDC26" w14:textId="77777777" w:rsidTr="00392887">
        <w:trPr>
          <w:cantSplit/>
          <w:jc w:val="center"/>
        </w:trPr>
        <w:tc>
          <w:tcPr>
            <w:tcW w:w="4084" w:type="dxa"/>
          </w:tcPr>
          <w:p w14:paraId="22289375" w14:textId="77777777" w:rsidR="008C10F3" w:rsidRDefault="008C10F3" w:rsidP="00EB348F">
            <w:pPr>
              <w:pStyle w:val="TAL"/>
              <w:rPr>
                <w:rFonts w:ascii="Courier New" w:hAnsi="Courier New" w:cs="Courier New"/>
                <w:lang w:eastAsia="zh-CN"/>
              </w:rPr>
            </w:pPr>
            <w:r>
              <w:rPr>
                <w:rFonts w:ascii="Courier New" w:hAnsi="Courier New" w:cs="Courier New"/>
              </w:rPr>
              <w:t>energySavingControl</w:t>
            </w:r>
          </w:p>
        </w:tc>
        <w:tc>
          <w:tcPr>
            <w:tcW w:w="947" w:type="dxa"/>
          </w:tcPr>
          <w:p w14:paraId="09ADB664" w14:textId="77777777" w:rsidR="008C10F3" w:rsidRDefault="008C10F3" w:rsidP="00EB348F">
            <w:pPr>
              <w:pStyle w:val="TAL"/>
              <w:jc w:val="center"/>
              <w:rPr>
                <w:lang w:eastAsia="zh-CN"/>
              </w:rPr>
            </w:pPr>
            <w:r>
              <w:rPr>
                <w:lang w:eastAsia="zh-CN"/>
              </w:rPr>
              <w:t>M</w:t>
            </w:r>
          </w:p>
        </w:tc>
        <w:tc>
          <w:tcPr>
            <w:tcW w:w="1167" w:type="dxa"/>
          </w:tcPr>
          <w:p w14:paraId="683AC75C" w14:textId="77777777" w:rsidR="008C10F3" w:rsidRDefault="008C10F3" w:rsidP="00EB348F">
            <w:pPr>
              <w:pStyle w:val="TAL"/>
              <w:jc w:val="center"/>
              <w:rPr>
                <w:lang w:eastAsia="zh-CN"/>
              </w:rPr>
            </w:pPr>
            <w:r>
              <w:rPr>
                <w:lang w:eastAsia="zh-CN"/>
              </w:rPr>
              <w:t>T</w:t>
            </w:r>
          </w:p>
        </w:tc>
        <w:tc>
          <w:tcPr>
            <w:tcW w:w="1077" w:type="dxa"/>
          </w:tcPr>
          <w:p w14:paraId="31FEF4A2" w14:textId="77777777" w:rsidR="008C10F3" w:rsidRDefault="008C10F3" w:rsidP="00EB348F">
            <w:pPr>
              <w:pStyle w:val="TAL"/>
              <w:jc w:val="center"/>
              <w:rPr>
                <w:lang w:eastAsia="zh-CN"/>
              </w:rPr>
            </w:pPr>
            <w:r>
              <w:rPr>
                <w:lang w:eastAsia="zh-CN"/>
              </w:rPr>
              <w:t>T</w:t>
            </w:r>
          </w:p>
        </w:tc>
        <w:tc>
          <w:tcPr>
            <w:tcW w:w="1117" w:type="dxa"/>
          </w:tcPr>
          <w:p w14:paraId="1CFBA705" w14:textId="77777777" w:rsidR="008C10F3" w:rsidRDefault="008C10F3" w:rsidP="00EB348F">
            <w:pPr>
              <w:pStyle w:val="TAL"/>
              <w:jc w:val="center"/>
              <w:rPr>
                <w:lang w:eastAsia="zh-CN"/>
              </w:rPr>
            </w:pPr>
            <w:r>
              <w:rPr>
                <w:lang w:eastAsia="zh-CN"/>
              </w:rPr>
              <w:t>F</w:t>
            </w:r>
          </w:p>
        </w:tc>
        <w:tc>
          <w:tcPr>
            <w:tcW w:w="1237" w:type="dxa"/>
          </w:tcPr>
          <w:p w14:paraId="7D433F2F" w14:textId="77777777" w:rsidR="008C10F3" w:rsidRDefault="008C10F3" w:rsidP="00EB348F">
            <w:pPr>
              <w:pStyle w:val="TAL"/>
              <w:jc w:val="center"/>
              <w:rPr>
                <w:lang w:eastAsia="zh-CN"/>
              </w:rPr>
            </w:pPr>
            <w:r>
              <w:rPr>
                <w:lang w:eastAsia="zh-CN"/>
              </w:rPr>
              <w:t>T</w:t>
            </w:r>
          </w:p>
        </w:tc>
      </w:tr>
      <w:tr w:rsidR="008C10F3" w14:paraId="3648CADD" w14:textId="77777777" w:rsidTr="00392887">
        <w:trPr>
          <w:cantSplit/>
          <w:jc w:val="center"/>
        </w:trPr>
        <w:tc>
          <w:tcPr>
            <w:tcW w:w="4084" w:type="dxa"/>
          </w:tcPr>
          <w:p w14:paraId="68994AD6" w14:textId="77777777" w:rsidR="008C10F3" w:rsidRDefault="008C10F3" w:rsidP="00EB348F">
            <w:pPr>
              <w:pStyle w:val="TAL"/>
              <w:rPr>
                <w:rFonts w:ascii="Courier New" w:hAnsi="Courier New" w:cs="Courier New"/>
              </w:rPr>
            </w:pPr>
            <w:r>
              <w:rPr>
                <w:rFonts w:ascii="Courier New" w:hAnsi="Courier New" w:cs="Courier New"/>
              </w:rPr>
              <w:t>energySavingState</w:t>
            </w:r>
          </w:p>
        </w:tc>
        <w:tc>
          <w:tcPr>
            <w:tcW w:w="947" w:type="dxa"/>
          </w:tcPr>
          <w:p w14:paraId="5BD8D3F3" w14:textId="77777777" w:rsidR="008C10F3" w:rsidRDefault="008C10F3" w:rsidP="00EB348F">
            <w:pPr>
              <w:pStyle w:val="TAL"/>
              <w:jc w:val="center"/>
              <w:rPr>
                <w:rFonts w:cs="Arial"/>
                <w:lang w:eastAsia="zh-CN"/>
              </w:rPr>
            </w:pPr>
            <w:r>
              <w:rPr>
                <w:rFonts w:cs="Arial"/>
                <w:szCs w:val="18"/>
              </w:rPr>
              <w:t>M</w:t>
            </w:r>
          </w:p>
        </w:tc>
        <w:tc>
          <w:tcPr>
            <w:tcW w:w="1167" w:type="dxa"/>
          </w:tcPr>
          <w:p w14:paraId="2847F3CF" w14:textId="77777777" w:rsidR="008C10F3" w:rsidRDefault="008C10F3" w:rsidP="00EB348F">
            <w:pPr>
              <w:pStyle w:val="TAL"/>
              <w:jc w:val="center"/>
              <w:rPr>
                <w:rFonts w:cs="Arial"/>
                <w:lang w:eastAsia="zh-CN"/>
              </w:rPr>
            </w:pPr>
            <w:r>
              <w:rPr>
                <w:rFonts w:cs="Arial"/>
                <w:szCs w:val="18"/>
              </w:rPr>
              <w:t>T</w:t>
            </w:r>
          </w:p>
        </w:tc>
        <w:tc>
          <w:tcPr>
            <w:tcW w:w="1077" w:type="dxa"/>
          </w:tcPr>
          <w:p w14:paraId="6B612091" w14:textId="77777777" w:rsidR="008C10F3" w:rsidRDefault="008C10F3" w:rsidP="00EB348F">
            <w:pPr>
              <w:pStyle w:val="TAL"/>
              <w:jc w:val="center"/>
              <w:rPr>
                <w:rFonts w:cs="Arial"/>
                <w:lang w:eastAsia="zh-CN"/>
              </w:rPr>
            </w:pPr>
            <w:r>
              <w:rPr>
                <w:rFonts w:cs="Arial"/>
                <w:szCs w:val="18"/>
              </w:rPr>
              <w:t>T</w:t>
            </w:r>
          </w:p>
        </w:tc>
        <w:tc>
          <w:tcPr>
            <w:tcW w:w="1117" w:type="dxa"/>
          </w:tcPr>
          <w:p w14:paraId="082B48C0" w14:textId="77777777" w:rsidR="008C10F3" w:rsidRDefault="008C10F3" w:rsidP="00EB348F">
            <w:pPr>
              <w:pStyle w:val="TAL"/>
              <w:jc w:val="center"/>
              <w:rPr>
                <w:rFonts w:cs="Arial"/>
                <w:lang w:eastAsia="zh-CN"/>
              </w:rPr>
            </w:pPr>
            <w:r>
              <w:rPr>
                <w:rFonts w:cs="Arial"/>
                <w:szCs w:val="18"/>
                <w:lang w:eastAsia="zh-CN"/>
              </w:rPr>
              <w:t>F</w:t>
            </w:r>
          </w:p>
        </w:tc>
        <w:tc>
          <w:tcPr>
            <w:tcW w:w="1237" w:type="dxa"/>
          </w:tcPr>
          <w:p w14:paraId="7F929AC7" w14:textId="77777777" w:rsidR="008C10F3" w:rsidRDefault="008C10F3" w:rsidP="00EB348F">
            <w:pPr>
              <w:pStyle w:val="TAL"/>
              <w:jc w:val="center"/>
              <w:rPr>
                <w:rFonts w:cs="Arial"/>
                <w:lang w:eastAsia="zh-CN"/>
              </w:rPr>
            </w:pPr>
            <w:r>
              <w:rPr>
                <w:rFonts w:cs="Arial"/>
                <w:szCs w:val="18"/>
                <w:lang w:eastAsia="zh-CN"/>
              </w:rPr>
              <w:t>T</w:t>
            </w:r>
          </w:p>
        </w:tc>
      </w:tr>
    </w:tbl>
    <w:p w14:paraId="219B62D1" w14:textId="77777777" w:rsidR="008C10F3" w:rsidRDefault="008C10F3" w:rsidP="008C10F3"/>
    <w:p w14:paraId="612AC04B" w14:textId="77777777" w:rsidR="008C10F3" w:rsidRDefault="008C10F3" w:rsidP="008C10F3">
      <w:pPr>
        <w:pStyle w:val="Heading4"/>
      </w:pPr>
      <w:bookmarkStart w:id="3454" w:name="_Toc44341225"/>
      <w:bookmarkStart w:id="3455" w:name="_Toc51675523"/>
      <w:bookmarkStart w:id="3456" w:name="_Toc55894972"/>
      <w:bookmarkStart w:id="3457" w:name="_Toc58940056"/>
      <w:bookmarkStart w:id="3458" w:name="_Toc67928271"/>
      <w:r>
        <w:t>4.3.63.3</w:t>
      </w:r>
      <w:r>
        <w:tab/>
        <w:t>Attribute constraints</w:t>
      </w:r>
      <w:bookmarkEnd w:id="3454"/>
      <w:bookmarkEnd w:id="3455"/>
      <w:bookmarkEnd w:id="3456"/>
      <w:bookmarkEnd w:id="3457"/>
      <w:bookmarkEnd w:id="3458"/>
    </w:p>
    <w:p w14:paraId="401FEB51" w14:textId="77777777" w:rsidR="008C10F3" w:rsidRPr="00E63AA5" w:rsidRDefault="008C10F3" w:rsidP="008C10F3">
      <w:r>
        <w:t>None.</w:t>
      </w:r>
    </w:p>
    <w:p w14:paraId="239355C0" w14:textId="77777777" w:rsidR="008C10F3" w:rsidRDefault="008C10F3" w:rsidP="008C10F3">
      <w:pPr>
        <w:pStyle w:val="Heading4"/>
      </w:pPr>
      <w:bookmarkStart w:id="3459" w:name="_Toc44341226"/>
      <w:bookmarkStart w:id="3460" w:name="_Toc51675524"/>
      <w:bookmarkStart w:id="3461" w:name="_Toc55894973"/>
      <w:bookmarkStart w:id="3462" w:name="_Toc58940057"/>
      <w:bookmarkStart w:id="3463" w:name="_Toc67928272"/>
      <w:r>
        <w:t>4.3.63.4</w:t>
      </w:r>
      <w:r>
        <w:tab/>
        <w:t>Notification</w:t>
      </w:r>
      <w:bookmarkEnd w:id="3459"/>
      <w:bookmarkEnd w:id="3460"/>
      <w:bookmarkEnd w:id="3461"/>
      <w:bookmarkEnd w:id="3462"/>
      <w:bookmarkEnd w:id="3463"/>
    </w:p>
    <w:p w14:paraId="664D59A0" w14:textId="77777777" w:rsidR="008C10F3" w:rsidRDefault="008C10F3" w:rsidP="008C10F3">
      <w:r>
        <w:t xml:space="preserve">The common notifications defined in clause </w:t>
      </w:r>
      <w:r w:rsidRPr="002B15AA">
        <w:rPr>
          <w:rFonts w:hint="eastAsia"/>
          <w:lang w:eastAsia="zh-CN"/>
        </w:rPr>
        <w:t>4.5</w:t>
      </w:r>
      <w:r>
        <w:t xml:space="preserve"> are valid for this IOC, without exceptions or additions.</w:t>
      </w:r>
    </w:p>
    <w:p w14:paraId="407435C7" w14:textId="77777777" w:rsidR="008C10F3" w:rsidRDefault="008C10F3" w:rsidP="008C10F3">
      <w:pPr>
        <w:pStyle w:val="Heading3"/>
      </w:pPr>
      <w:bookmarkStart w:id="3464" w:name="_Toc44341227"/>
      <w:bookmarkStart w:id="3465" w:name="_Toc51675525"/>
      <w:bookmarkStart w:id="3466" w:name="_Toc55894974"/>
      <w:bookmarkStart w:id="3467" w:name="_Toc58940058"/>
      <w:bookmarkStart w:id="3468" w:name="_Toc67928273"/>
      <w:r>
        <w:t>4.3.64</w:t>
      </w:r>
      <w:r>
        <w:tab/>
      </w:r>
      <w:r>
        <w:rPr>
          <w:rFonts w:ascii="Courier New" w:hAnsi="Courier New" w:cs="Courier New"/>
        </w:rPr>
        <w:t>AddressWithVlan &lt;&lt;dataType&gt;&gt;</w:t>
      </w:r>
      <w:bookmarkEnd w:id="3464"/>
      <w:bookmarkEnd w:id="3465"/>
      <w:bookmarkEnd w:id="3466"/>
      <w:bookmarkEnd w:id="3467"/>
      <w:bookmarkEnd w:id="3468"/>
    </w:p>
    <w:p w14:paraId="453FE74A" w14:textId="77777777" w:rsidR="008C10F3" w:rsidRDefault="008C10F3" w:rsidP="008C10F3">
      <w:pPr>
        <w:pStyle w:val="Heading4"/>
        <w:rPr>
          <w:lang w:val="en-US"/>
        </w:rPr>
      </w:pPr>
      <w:bookmarkStart w:id="3469" w:name="_Toc44341228"/>
      <w:bookmarkStart w:id="3470" w:name="_Toc51675526"/>
      <w:bookmarkStart w:id="3471" w:name="_Toc55894975"/>
      <w:bookmarkStart w:id="3472" w:name="_Toc58940059"/>
      <w:bookmarkStart w:id="3473" w:name="_Toc67928274"/>
      <w:r>
        <w:rPr>
          <w:lang w:val="en-US" w:eastAsia="zh-CN"/>
        </w:rPr>
        <w:t>4</w:t>
      </w:r>
      <w:r>
        <w:rPr>
          <w:lang w:val="en-US"/>
        </w:rPr>
        <w:t>.3.64.1</w:t>
      </w:r>
      <w:r>
        <w:rPr>
          <w:lang w:val="en-US"/>
        </w:rPr>
        <w:tab/>
        <w:t>Definition</w:t>
      </w:r>
      <w:bookmarkEnd w:id="3469"/>
      <w:bookmarkEnd w:id="3470"/>
      <w:bookmarkEnd w:id="3471"/>
      <w:bookmarkEnd w:id="3472"/>
      <w:bookmarkEnd w:id="3473"/>
    </w:p>
    <w:p w14:paraId="3F98CD1C" w14:textId="77777777" w:rsidR="008C10F3" w:rsidRDefault="008C10F3" w:rsidP="008C10F3">
      <w:r>
        <w:t>This data type represents the address including IP address and VLAN Id (e.g. localAddress of EP_NgC)</w:t>
      </w:r>
      <w:r w:rsidRPr="00E11AD2">
        <w:t xml:space="preserve"> used for initialization of the underlying transport</w:t>
      </w:r>
      <w:r>
        <w:t>.</w:t>
      </w:r>
    </w:p>
    <w:p w14:paraId="64019318" w14:textId="77777777" w:rsidR="008C10F3" w:rsidRDefault="008C10F3" w:rsidP="008C10F3">
      <w:pPr>
        <w:pStyle w:val="Heading4"/>
        <w:rPr>
          <w:lang w:val="en-US"/>
        </w:rPr>
      </w:pPr>
      <w:bookmarkStart w:id="3474" w:name="_Toc44341229"/>
      <w:bookmarkStart w:id="3475" w:name="_Toc51675527"/>
      <w:bookmarkStart w:id="3476" w:name="_Toc55894976"/>
      <w:bookmarkStart w:id="3477" w:name="_Toc58940060"/>
      <w:bookmarkStart w:id="3478" w:name="_Toc67928275"/>
      <w:r>
        <w:rPr>
          <w:lang w:val="en-US" w:eastAsia="zh-CN"/>
        </w:rPr>
        <w:t>4</w:t>
      </w:r>
      <w:r>
        <w:rPr>
          <w:lang w:val="en-US"/>
        </w:rPr>
        <w:t>.3.64.2</w:t>
      </w:r>
      <w:r>
        <w:rPr>
          <w:lang w:val="en-US"/>
        </w:rPr>
        <w:tab/>
        <w:t>Attributes</w:t>
      </w:r>
      <w:bookmarkEnd w:id="3474"/>
      <w:bookmarkEnd w:id="3475"/>
      <w:bookmarkEnd w:id="3476"/>
      <w:bookmarkEnd w:id="3477"/>
      <w:bookmarkEnd w:id="3478"/>
    </w:p>
    <w:p w14:paraId="2B74FD73" w14:textId="77777777" w:rsidR="008C10F3"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8C10F3" w14:paraId="1A7DB54E" w14:textId="77777777" w:rsidTr="0039288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22BF6AD" w14:textId="77777777" w:rsidR="008C10F3" w:rsidRDefault="008C10F3" w:rsidP="00EB348F">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BA312C8" w14:textId="77777777" w:rsidR="008C10F3" w:rsidRDefault="008C10F3" w:rsidP="00EB348F">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A144485" w14:textId="77777777" w:rsidR="008C10F3" w:rsidRDefault="008C10F3" w:rsidP="00EB348F">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956F31" w14:textId="77777777" w:rsidR="008C10F3" w:rsidRDefault="008C10F3" w:rsidP="00EB348F">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D79294" w14:textId="77777777" w:rsidR="008C10F3" w:rsidRDefault="008C10F3" w:rsidP="00EB348F">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21F0133" w14:textId="77777777" w:rsidR="008C10F3" w:rsidRDefault="008C10F3" w:rsidP="00EB348F">
            <w:pPr>
              <w:pStyle w:val="TAH"/>
            </w:pPr>
            <w:r>
              <w:t>isNotifyable</w:t>
            </w:r>
          </w:p>
        </w:tc>
      </w:tr>
      <w:tr w:rsidR="008C10F3" w14:paraId="26DA092F" w14:textId="77777777" w:rsidTr="0039288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3A13884"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3B020F39" w14:textId="77777777" w:rsidR="008C10F3" w:rsidRDefault="008C10F3" w:rsidP="00EB348F">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0ECD6E" w14:textId="77777777" w:rsidR="008C10F3" w:rsidRDefault="008C10F3" w:rsidP="00EB348F">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D8FE" w14:textId="77777777" w:rsidR="008C10F3" w:rsidRDefault="008C10F3" w:rsidP="00EB348F">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DF04E8F" w14:textId="77777777" w:rsidR="008C10F3" w:rsidRDefault="008C10F3" w:rsidP="00EB348F">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70285F7" w14:textId="77777777" w:rsidR="008C10F3" w:rsidRDefault="008C10F3" w:rsidP="00EB348F">
            <w:pPr>
              <w:pStyle w:val="TAL"/>
              <w:jc w:val="center"/>
              <w:rPr>
                <w:lang w:eastAsia="zh-CN"/>
              </w:rPr>
            </w:pPr>
            <w:r>
              <w:rPr>
                <w:rFonts w:cs="Arial"/>
                <w:lang w:eastAsia="zh-CN"/>
              </w:rPr>
              <w:t>T</w:t>
            </w:r>
          </w:p>
        </w:tc>
      </w:tr>
      <w:tr w:rsidR="008C10F3" w14:paraId="39A70842" w14:textId="77777777" w:rsidTr="0039288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9F093F"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11328012" w14:textId="77777777" w:rsidR="008C10F3" w:rsidRDefault="008C10F3" w:rsidP="00EB348F">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67DF45" w14:textId="77777777" w:rsidR="008C10F3" w:rsidRDefault="008C10F3" w:rsidP="00EB348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ED44C5" w14:textId="77777777" w:rsidR="008C10F3" w:rsidRDefault="008C10F3" w:rsidP="00EB348F">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973DFDB" w14:textId="77777777" w:rsidR="008C10F3" w:rsidRDefault="008C10F3" w:rsidP="00EB348F">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5FA76E" w14:textId="77777777" w:rsidR="008C10F3" w:rsidRDefault="008C10F3" w:rsidP="00EB348F">
            <w:pPr>
              <w:pStyle w:val="TAL"/>
              <w:jc w:val="center"/>
              <w:rPr>
                <w:rFonts w:cs="Arial"/>
                <w:lang w:eastAsia="zh-CN"/>
              </w:rPr>
            </w:pPr>
            <w:r>
              <w:rPr>
                <w:rFonts w:cs="Arial"/>
                <w:lang w:eastAsia="zh-CN"/>
              </w:rPr>
              <w:t>T</w:t>
            </w:r>
          </w:p>
        </w:tc>
      </w:tr>
    </w:tbl>
    <w:p w14:paraId="57F48D50" w14:textId="77777777" w:rsidR="008C10F3" w:rsidRDefault="008C10F3" w:rsidP="008C10F3">
      <w:bookmarkStart w:id="3479" w:name="_Toc44341230"/>
      <w:bookmarkStart w:id="3480" w:name="_Toc51675528"/>
      <w:bookmarkStart w:id="3481" w:name="_Toc55894977"/>
      <w:bookmarkStart w:id="3482" w:name="_Toc58940061"/>
    </w:p>
    <w:p w14:paraId="5BDE1EE3" w14:textId="77777777" w:rsidR="008C10F3" w:rsidRDefault="008C10F3" w:rsidP="008C10F3">
      <w:pPr>
        <w:pStyle w:val="Heading4"/>
        <w:rPr>
          <w:lang w:val="en-US"/>
        </w:rPr>
      </w:pPr>
      <w:bookmarkStart w:id="3483" w:name="_Toc67928276"/>
      <w:r>
        <w:rPr>
          <w:lang w:val="en-US" w:eastAsia="zh-CN"/>
        </w:rPr>
        <w:t>4</w:t>
      </w:r>
      <w:r>
        <w:rPr>
          <w:lang w:val="en-US"/>
        </w:rPr>
        <w:t>.3.64.3</w:t>
      </w:r>
      <w:r>
        <w:rPr>
          <w:lang w:val="en-US"/>
        </w:rPr>
        <w:tab/>
        <w:t>Attribute constraints</w:t>
      </w:r>
      <w:bookmarkEnd w:id="3479"/>
      <w:bookmarkEnd w:id="3480"/>
      <w:bookmarkEnd w:id="3481"/>
      <w:bookmarkEnd w:id="3482"/>
      <w:bookmarkEnd w:id="3483"/>
    </w:p>
    <w:p w14:paraId="7353C8B9" w14:textId="77777777" w:rsidR="008C10F3" w:rsidRDefault="008C10F3" w:rsidP="008C10F3">
      <w:pPr>
        <w:rPr>
          <w:lang w:val="en-US"/>
        </w:rPr>
      </w:pPr>
      <w:r>
        <w:rPr>
          <w:lang w:val="en-US"/>
        </w:rPr>
        <w:t>None</w:t>
      </w:r>
    </w:p>
    <w:p w14:paraId="70484E60" w14:textId="77777777" w:rsidR="008C10F3" w:rsidRDefault="008C10F3" w:rsidP="008C10F3">
      <w:pPr>
        <w:pStyle w:val="Heading4"/>
        <w:rPr>
          <w:lang w:val="en-US"/>
        </w:rPr>
      </w:pPr>
      <w:bookmarkStart w:id="3484" w:name="_Toc44341231"/>
      <w:bookmarkStart w:id="3485" w:name="_Toc51675529"/>
      <w:bookmarkStart w:id="3486" w:name="_Toc55894978"/>
      <w:bookmarkStart w:id="3487" w:name="_Toc58940062"/>
      <w:bookmarkStart w:id="3488" w:name="_Toc67928277"/>
      <w:r>
        <w:rPr>
          <w:lang w:eastAsia="zh-CN"/>
        </w:rPr>
        <w:t>4</w:t>
      </w:r>
      <w:r>
        <w:t>.3.64.4</w:t>
      </w:r>
      <w:r>
        <w:tab/>
        <w:t>Notifications</w:t>
      </w:r>
      <w:bookmarkEnd w:id="3484"/>
      <w:bookmarkEnd w:id="3485"/>
      <w:bookmarkEnd w:id="3486"/>
      <w:bookmarkEnd w:id="3487"/>
      <w:bookmarkEnd w:id="3488"/>
    </w:p>
    <w:p w14:paraId="20F3ABBE" w14:textId="77777777" w:rsidR="008C10F3" w:rsidRDefault="008C10F3" w:rsidP="008C10F3">
      <w:r>
        <w:t xml:space="preserve">The subclause 4.5 of the &lt;&lt;IOC&gt;&gt; using this </w:t>
      </w:r>
      <w:r>
        <w:rPr>
          <w:lang w:eastAsia="zh-CN"/>
        </w:rPr>
        <w:t>&lt;&lt;dataType&gt;&gt; as one of its attributes, shall be applicable</w:t>
      </w:r>
      <w:r>
        <w:t>.</w:t>
      </w:r>
    </w:p>
    <w:p w14:paraId="3F105D08" w14:textId="77777777" w:rsidR="008C10F3" w:rsidRPr="002B15AA" w:rsidRDefault="008C10F3" w:rsidP="008C10F3">
      <w:pPr>
        <w:pStyle w:val="Heading3"/>
        <w:rPr>
          <w:lang w:eastAsia="zh-CN"/>
        </w:rPr>
      </w:pPr>
      <w:bookmarkStart w:id="3489" w:name="_Toc51675530"/>
      <w:bookmarkStart w:id="3490" w:name="_Toc55894979"/>
      <w:bookmarkStart w:id="3491" w:name="_Toc58940063"/>
      <w:bookmarkStart w:id="3492" w:name="_Toc67928278"/>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3489"/>
      <w:bookmarkEnd w:id="3490"/>
      <w:bookmarkEnd w:id="3491"/>
      <w:bookmarkEnd w:id="3492"/>
    </w:p>
    <w:p w14:paraId="71CDE0E8" w14:textId="77777777" w:rsidR="008C10F3" w:rsidRPr="002B15AA" w:rsidRDefault="008C10F3" w:rsidP="008C10F3">
      <w:pPr>
        <w:pStyle w:val="Heading4"/>
      </w:pPr>
      <w:bookmarkStart w:id="3493" w:name="_Toc51675531"/>
      <w:bookmarkStart w:id="3494" w:name="_Toc55894980"/>
      <w:bookmarkStart w:id="3495" w:name="_Toc58940064"/>
      <w:bookmarkStart w:id="3496" w:name="_Toc67928279"/>
      <w:r>
        <w:t>4</w:t>
      </w:r>
      <w:r w:rsidRPr="002B15AA">
        <w:t>.3.</w:t>
      </w:r>
      <w:r>
        <w:t>65</w:t>
      </w:r>
      <w:r w:rsidRPr="002B15AA">
        <w:t>.1</w:t>
      </w:r>
      <w:r w:rsidRPr="002B15AA">
        <w:tab/>
        <w:t>Definition</w:t>
      </w:r>
      <w:bookmarkEnd w:id="3493"/>
      <w:bookmarkEnd w:id="3494"/>
      <w:bookmarkEnd w:id="3495"/>
      <w:bookmarkEnd w:id="3496"/>
    </w:p>
    <w:p w14:paraId="023A1ECB" w14:textId="77777777" w:rsidR="008C10F3" w:rsidRDefault="008C10F3" w:rsidP="008C10F3">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0ABC04A0" w14:textId="77777777" w:rsidR="008C10F3" w:rsidRPr="002B15AA" w:rsidRDefault="008C10F3" w:rsidP="008C10F3">
      <w:pPr>
        <w:pStyle w:val="Heading4"/>
      </w:pPr>
      <w:bookmarkStart w:id="3497" w:name="_Toc51675532"/>
      <w:bookmarkStart w:id="3498" w:name="_Toc55894981"/>
      <w:bookmarkStart w:id="3499" w:name="_Toc58940065"/>
      <w:bookmarkStart w:id="3500" w:name="_Toc67928280"/>
      <w:r>
        <w:t>4</w:t>
      </w:r>
      <w:r w:rsidRPr="002B15AA">
        <w:rPr>
          <w:lang w:eastAsia="zh-CN"/>
        </w:rPr>
        <w:t>.</w:t>
      </w:r>
      <w:r w:rsidRPr="002B15AA">
        <w:t>3.</w:t>
      </w:r>
      <w:r>
        <w:t>65</w:t>
      </w:r>
      <w:r w:rsidRPr="002B15AA">
        <w:t>.2</w:t>
      </w:r>
      <w:r w:rsidRPr="002B15AA">
        <w:tab/>
        <w:t>Attributes</w:t>
      </w:r>
      <w:bookmarkEnd w:id="3497"/>
      <w:bookmarkEnd w:id="3498"/>
      <w:bookmarkEnd w:id="3499"/>
      <w:bookmarkEnd w:id="3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8C10F3" w:rsidRPr="002B15AA" w14:paraId="2D14EDD9" w14:textId="77777777" w:rsidTr="00392887">
        <w:trPr>
          <w:cantSplit/>
          <w:jc w:val="center"/>
        </w:trPr>
        <w:tc>
          <w:tcPr>
            <w:tcW w:w="3890" w:type="dxa"/>
            <w:shd w:val="pct10" w:color="auto" w:fill="FFFFFF"/>
          </w:tcPr>
          <w:p w14:paraId="6A0A2E6A" w14:textId="77777777" w:rsidR="008C10F3" w:rsidRPr="002B15AA" w:rsidRDefault="008C10F3" w:rsidP="00EB348F">
            <w:pPr>
              <w:pStyle w:val="TAH"/>
              <w:rPr>
                <w:rFonts w:cs="Arial"/>
                <w:szCs w:val="18"/>
              </w:rPr>
            </w:pPr>
            <w:r w:rsidRPr="002B15AA">
              <w:rPr>
                <w:rFonts w:cs="Arial"/>
                <w:szCs w:val="18"/>
              </w:rPr>
              <w:t>Attribute name</w:t>
            </w:r>
          </w:p>
        </w:tc>
        <w:tc>
          <w:tcPr>
            <w:tcW w:w="966" w:type="dxa"/>
            <w:shd w:val="pct10" w:color="auto" w:fill="FFFFFF"/>
          </w:tcPr>
          <w:p w14:paraId="23A38380" w14:textId="77777777" w:rsidR="008C10F3" w:rsidRPr="002B15AA" w:rsidRDefault="008C10F3" w:rsidP="00EB348F">
            <w:pPr>
              <w:pStyle w:val="TAH"/>
              <w:rPr>
                <w:rFonts w:cs="Arial"/>
                <w:szCs w:val="18"/>
              </w:rPr>
            </w:pPr>
            <w:r w:rsidRPr="002B15AA">
              <w:rPr>
                <w:rFonts w:cs="Arial"/>
                <w:szCs w:val="18"/>
              </w:rPr>
              <w:t>Support Qualifier</w:t>
            </w:r>
          </w:p>
        </w:tc>
        <w:tc>
          <w:tcPr>
            <w:tcW w:w="1181" w:type="dxa"/>
            <w:shd w:val="pct10" w:color="auto" w:fill="FFFFFF"/>
          </w:tcPr>
          <w:p w14:paraId="52F87860" w14:textId="77777777" w:rsidR="008C10F3" w:rsidRPr="002B15AA" w:rsidRDefault="008C10F3" w:rsidP="00EB348F">
            <w:pPr>
              <w:pStyle w:val="TAH"/>
              <w:rPr>
                <w:rFonts w:cs="Arial"/>
                <w:bCs/>
                <w:szCs w:val="18"/>
              </w:rPr>
            </w:pPr>
            <w:r w:rsidRPr="002B15AA">
              <w:rPr>
                <w:rFonts w:cs="Arial"/>
                <w:szCs w:val="18"/>
              </w:rPr>
              <w:t>isReadable</w:t>
            </w:r>
          </w:p>
        </w:tc>
        <w:tc>
          <w:tcPr>
            <w:tcW w:w="1104" w:type="dxa"/>
            <w:shd w:val="pct10" w:color="auto" w:fill="FFFFFF"/>
          </w:tcPr>
          <w:p w14:paraId="212EE187" w14:textId="77777777" w:rsidR="008C10F3" w:rsidRPr="002B15AA" w:rsidRDefault="008C10F3" w:rsidP="00EB348F">
            <w:pPr>
              <w:pStyle w:val="TAH"/>
              <w:rPr>
                <w:rFonts w:cs="Arial"/>
                <w:bCs/>
                <w:szCs w:val="18"/>
              </w:rPr>
            </w:pPr>
            <w:r w:rsidRPr="002B15AA">
              <w:rPr>
                <w:rFonts w:cs="Arial"/>
                <w:szCs w:val="18"/>
              </w:rPr>
              <w:t>isWritable</w:t>
            </w:r>
          </w:p>
        </w:tc>
        <w:tc>
          <w:tcPr>
            <w:tcW w:w="1177" w:type="dxa"/>
            <w:shd w:val="pct10" w:color="auto" w:fill="FFFFFF"/>
          </w:tcPr>
          <w:p w14:paraId="1E8ECC0A" w14:textId="77777777" w:rsidR="008C10F3" w:rsidRPr="002B15AA" w:rsidRDefault="008C10F3" w:rsidP="00EB348F">
            <w:pPr>
              <w:pStyle w:val="TAH"/>
              <w:rPr>
                <w:rFonts w:cs="Arial"/>
                <w:szCs w:val="18"/>
              </w:rPr>
            </w:pPr>
            <w:r w:rsidRPr="002B15AA">
              <w:rPr>
                <w:rFonts w:cs="Arial"/>
                <w:bCs/>
                <w:szCs w:val="18"/>
              </w:rPr>
              <w:t>isInvariant</w:t>
            </w:r>
          </w:p>
        </w:tc>
        <w:tc>
          <w:tcPr>
            <w:tcW w:w="1311" w:type="dxa"/>
            <w:shd w:val="pct10" w:color="auto" w:fill="FFFFFF"/>
          </w:tcPr>
          <w:p w14:paraId="673666DC"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39B6B2F2" w14:textId="77777777" w:rsidTr="00392887">
        <w:trPr>
          <w:cantSplit/>
          <w:jc w:val="center"/>
        </w:trPr>
        <w:tc>
          <w:tcPr>
            <w:tcW w:w="3890" w:type="dxa"/>
          </w:tcPr>
          <w:p w14:paraId="16F57534"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14:paraId="619DF76C" w14:textId="77777777" w:rsidR="008C10F3" w:rsidRPr="002B15AA" w:rsidRDefault="008C10F3" w:rsidP="00EB348F">
            <w:pPr>
              <w:pStyle w:val="TAL"/>
              <w:jc w:val="center"/>
              <w:rPr>
                <w:rFonts w:cs="Arial"/>
                <w:szCs w:val="18"/>
                <w:lang w:eastAsia="zh-CN"/>
              </w:rPr>
            </w:pPr>
            <w:r w:rsidRPr="002B15AA">
              <w:t>M</w:t>
            </w:r>
          </w:p>
        </w:tc>
        <w:tc>
          <w:tcPr>
            <w:tcW w:w="1181" w:type="dxa"/>
          </w:tcPr>
          <w:p w14:paraId="0429D888" w14:textId="77777777" w:rsidR="008C10F3" w:rsidRPr="002B15AA" w:rsidRDefault="008C10F3" w:rsidP="00EB348F">
            <w:pPr>
              <w:pStyle w:val="TAL"/>
              <w:jc w:val="center"/>
              <w:rPr>
                <w:rFonts w:cs="Arial"/>
                <w:szCs w:val="18"/>
                <w:lang w:eastAsia="zh-CN"/>
              </w:rPr>
            </w:pPr>
            <w:r w:rsidRPr="002B15AA">
              <w:t>T</w:t>
            </w:r>
          </w:p>
        </w:tc>
        <w:tc>
          <w:tcPr>
            <w:tcW w:w="1104" w:type="dxa"/>
          </w:tcPr>
          <w:p w14:paraId="54649B44" w14:textId="77777777" w:rsidR="008C10F3" w:rsidRPr="002B15AA" w:rsidRDefault="008C10F3" w:rsidP="00EB348F">
            <w:pPr>
              <w:pStyle w:val="TAL"/>
              <w:jc w:val="center"/>
              <w:rPr>
                <w:rFonts w:cs="Arial"/>
                <w:szCs w:val="18"/>
                <w:lang w:eastAsia="zh-CN"/>
              </w:rPr>
            </w:pPr>
            <w:r w:rsidRPr="002B15AA">
              <w:t>T</w:t>
            </w:r>
          </w:p>
        </w:tc>
        <w:tc>
          <w:tcPr>
            <w:tcW w:w="1177" w:type="dxa"/>
          </w:tcPr>
          <w:p w14:paraId="32A572F2" w14:textId="77777777" w:rsidR="008C10F3" w:rsidRPr="002B15AA" w:rsidRDefault="008C10F3" w:rsidP="00EB348F">
            <w:pPr>
              <w:pStyle w:val="TAL"/>
              <w:jc w:val="center"/>
              <w:rPr>
                <w:rFonts w:cs="Arial"/>
                <w:szCs w:val="18"/>
                <w:lang w:eastAsia="zh-CN"/>
              </w:rPr>
            </w:pPr>
            <w:r w:rsidRPr="002B15AA">
              <w:t>F</w:t>
            </w:r>
          </w:p>
        </w:tc>
        <w:tc>
          <w:tcPr>
            <w:tcW w:w="1311" w:type="dxa"/>
          </w:tcPr>
          <w:p w14:paraId="10376F54" w14:textId="77777777" w:rsidR="008C10F3" w:rsidRPr="002B15AA" w:rsidRDefault="008C10F3" w:rsidP="00EB348F">
            <w:pPr>
              <w:pStyle w:val="TAL"/>
              <w:jc w:val="center"/>
              <w:rPr>
                <w:rFonts w:cs="Arial"/>
                <w:szCs w:val="18"/>
                <w:lang w:eastAsia="zh-CN"/>
              </w:rPr>
            </w:pPr>
            <w:r w:rsidRPr="002B15AA">
              <w:rPr>
                <w:lang w:eastAsia="zh-CN"/>
              </w:rPr>
              <w:t>T</w:t>
            </w:r>
          </w:p>
        </w:tc>
      </w:tr>
      <w:tr w:rsidR="008C10F3" w:rsidRPr="002B15AA" w14:paraId="064E5ADD" w14:textId="77777777" w:rsidTr="00392887">
        <w:trPr>
          <w:cantSplit/>
          <w:jc w:val="center"/>
        </w:trPr>
        <w:tc>
          <w:tcPr>
            <w:tcW w:w="3890" w:type="dxa"/>
          </w:tcPr>
          <w:p w14:paraId="30FBC80E" w14:textId="77777777" w:rsidR="008C10F3" w:rsidRDefault="008C10F3" w:rsidP="00EB348F">
            <w:pPr>
              <w:pStyle w:val="TAL"/>
              <w:rPr>
                <w:rFonts w:ascii="Courier New" w:hAnsi="Courier New" w:cs="Courier New"/>
                <w:szCs w:val="18"/>
              </w:rPr>
            </w:pPr>
            <w:r>
              <w:rPr>
                <w:rFonts w:ascii="Courier New" w:hAnsi="Courier New" w:cs="Courier New"/>
                <w:szCs w:val="18"/>
              </w:rPr>
              <w:t>tceID</w:t>
            </w:r>
          </w:p>
        </w:tc>
        <w:tc>
          <w:tcPr>
            <w:tcW w:w="966" w:type="dxa"/>
          </w:tcPr>
          <w:p w14:paraId="46368845" w14:textId="77777777" w:rsidR="008C10F3" w:rsidRPr="002B15AA" w:rsidRDefault="008C10F3" w:rsidP="00EB348F">
            <w:pPr>
              <w:pStyle w:val="TAL"/>
              <w:jc w:val="center"/>
            </w:pPr>
            <w:r w:rsidRPr="002B15AA">
              <w:t>M</w:t>
            </w:r>
          </w:p>
        </w:tc>
        <w:tc>
          <w:tcPr>
            <w:tcW w:w="1181" w:type="dxa"/>
          </w:tcPr>
          <w:p w14:paraId="351687F9" w14:textId="77777777" w:rsidR="008C10F3" w:rsidRPr="002B15AA" w:rsidRDefault="008C10F3" w:rsidP="00EB348F">
            <w:pPr>
              <w:pStyle w:val="TAL"/>
              <w:jc w:val="center"/>
            </w:pPr>
            <w:r w:rsidRPr="002B15AA">
              <w:t>T</w:t>
            </w:r>
          </w:p>
        </w:tc>
        <w:tc>
          <w:tcPr>
            <w:tcW w:w="1104" w:type="dxa"/>
          </w:tcPr>
          <w:p w14:paraId="3C6B2B2E" w14:textId="77777777" w:rsidR="008C10F3" w:rsidRPr="002B15AA" w:rsidRDefault="008C10F3" w:rsidP="00EB348F">
            <w:pPr>
              <w:pStyle w:val="TAL"/>
              <w:jc w:val="center"/>
            </w:pPr>
            <w:r w:rsidRPr="002B15AA">
              <w:t>T</w:t>
            </w:r>
          </w:p>
        </w:tc>
        <w:tc>
          <w:tcPr>
            <w:tcW w:w="1177" w:type="dxa"/>
          </w:tcPr>
          <w:p w14:paraId="766467BD" w14:textId="77777777" w:rsidR="008C10F3" w:rsidRPr="002B15AA" w:rsidRDefault="008C10F3" w:rsidP="00EB348F">
            <w:pPr>
              <w:pStyle w:val="TAL"/>
              <w:jc w:val="center"/>
            </w:pPr>
            <w:r w:rsidRPr="002B15AA">
              <w:t>F</w:t>
            </w:r>
          </w:p>
        </w:tc>
        <w:tc>
          <w:tcPr>
            <w:tcW w:w="1311" w:type="dxa"/>
          </w:tcPr>
          <w:p w14:paraId="04ECAA4F" w14:textId="77777777" w:rsidR="008C10F3" w:rsidRPr="002B15AA" w:rsidRDefault="008C10F3" w:rsidP="00EB348F">
            <w:pPr>
              <w:pStyle w:val="TAL"/>
              <w:jc w:val="center"/>
              <w:rPr>
                <w:lang w:eastAsia="zh-CN"/>
              </w:rPr>
            </w:pPr>
            <w:r w:rsidRPr="002B15AA">
              <w:rPr>
                <w:lang w:eastAsia="zh-CN"/>
              </w:rPr>
              <w:t>T</w:t>
            </w:r>
          </w:p>
        </w:tc>
      </w:tr>
      <w:tr w:rsidR="008C10F3" w:rsidRPr="002B15AA" w14:paraId="4B5EB506" w14:textId="77777777" w:rsidTr="00392887">
        <w:trPr>
          <w:cantSplit/>
          <w:jc w:val="center"/>
        </w:trPr>
        <w:tc>
          <w:tcPr>
            <w:tcW w:w="3890" w:type="dxa"/>
          </w:tcPr>
          <w:p w14:paraId="070092AD" w14:textId="77777777" w:rsidR="008C10F3" w:rsidRDefault="008C10F3" w:rsidP="00EB348F">
            <w:pPr>
              <w:pStyle w:val="TAL"/>
              <w:rPr>
                <w:rFonts w:ascii="Courier New" w:hAnsi="Courier New" w:cs="Courier New"/>
                <w:szCs w:val="18"/>
              </w:rPr>
            </w:pPr>
            <w:r>
              <w:rPr>
                <w:rFonts w:ascii="Courier New" w:hAnsi="Courier New" w:cs="Courier New"/>
                <w:szCs w:val="18"/>
              </w:rPr>
              <w:t>pLMNTarget</w:t>
            </w:r>
          </w:p>
        </w:tc>
        <w:tc>
          <w:tcPr>
            <w:tcW w:w="966" w:type="dxa"/>
          </w:tcPr>
          <w:p w14:paraId="3C07A7C7" w14:textId="77777777" w:rsidR="008C10F3" w:rsidRPr="002B15AA" w:rsidRDefault="008C10F3" w:rsidP="00EB348F">
            <w:pPr>
              <w:pStyle w:val="TAL"/>
              <w:jc w:val="center"/>
              <w:rPr>
                <w:lang w:eastAsia="zh-CN"/>
              </w:rPr>
            </w:pPr>
            <w:r>
              <w:rPr>
                <w:lang w:eastAsia="zh-CN"/>
              </w:rPr>
              <w:t>M</w:t>
            </w:r>
          </w:p>
        </w:tc>
        <w:tc>
          <w:tcPr>
            <w:tcW w:w="1181" w:type="dxa"/>
          </w:tcPr>
          <w:p w14:paraId="0CBC483A" w14:textId="77777777" w:rsidR="008C10F3" w:rsidRPr="002B15AA" w:rsidRDefault="008C10F3" w:rsidP="00EB348F">
            <w:pPr>
              <w:pStyle w:val="TAL"/>
              <w:jc w:val="center"/>
              <w:rPr>
                <w:lang w:eastAsia="zh-CN"/>
              </w:rPr>
            </w:pPr>
            <w:r>
              <w:rPr>
                <w:rFonts w:hint="eastAsia"/>
                <w:lang w:eastAsia="zh-CN"/>
              </w:rPr>
              <w:t>T</w:t>
            </w:r>
          </w:p>
        </w:tc>
        <w:tc>
          <w:tcPr>
            <w:tcW w:w="1104" w:type="dxa"/>
          </w:tcPr>
          <w:p w14:paraId="2E2B7EC3" w14:textId="77777777" w:rsidR="008C10F3" w:rsidRPr="002B15AA" w:rsidRDefault="008C10F3" w:rsidP="00EB348F">
            <w:pPr>
              <w:pStyle w:val="TAL"/>
              <w:jc w:val="center"/>
              <w:rPr>
                <w:lang w:eastAsia="zh-CN"/>
              </w:rPr>
            </w:pPr>
            <w:r>
              <w:rPr>
                <w:rFonts w:hint="eastAsia"/>
                <w:lang w:eastAsia="zh-CN"/>
              </w:rPr>
              <w:t>T</w:t>
            </w:r>
          </w:p>
        </w:tc>
        <w:tc>
          <w:tcPr>
            <w:tcW w:w="1177" w:type="dxa"/>
          </w:tcPr>
          <w:p w14:paraId="55AAC054" w14:textId="77777777" w:rsidR="008C10F3" w:rsidRPr="002B15AA" w:rsidRDefault="008C10F3" w:rsidP="00EB348F">
            <w:pPr>
              <w:pStyle w:val="TAL"/>
              <w:jc w:val="center"/>
              <w:rPr>
                <w:lang w:eastAsia="zh-CN"/>
              </w:rPr>
            </w:pPr>
            <w:r>
              <w:rPr>
                <w:rFonts w:hint="eastAsia"/>
                <w:lang w:eastAsia="zh-CN"/>
              </w:rPr>
              <w:t>F</w:t>
            </w:r>
          </w:p>
        </w:tc>
        <w:tc>
          <w:tcPr>
            <w:tcW w:w="1311" w:type="dxa"/>
          </w:tcPr>
          <w:p w14:paraId="12A126EB" w14:textId="77777777" w:rsidR="008C10F3" w:rsidRPr="002B15AA" w:rsidRDefault="008C10F3" w:rsidP="00EB348F">
            <w:pPr>
              <w:pStyle w:val="TAL"/>
              <w:jc w:val="center"/>
              <w:rPr>
                <w:lang w:eastAsia="zh-CN"/>
              </w:rPr>
            </w:pPr>
            <w:r>
              <w:rPr>
                <w:rFonts w:hint="eastAsia"/>
                <w:lang w:eastAsia="zh-CN"/>
              </w:rPr>
              <w:t>T</w:t>
            </w:r>
          </w:p>
        </w:tc>
      </w:tr>
    </w:tbl>
    <w:p w14:paraId="0B53951A" w14:textId="77777777" w:rsidR="008C10F3" w:rsidRDefault="008C10F3" w:rsidP="008C10F3">
      <w:bookmarkStart w:id="3501" w:name="_Toc51675533"/>
      <w:bookmarkStart w:id="3502" w:name="_Toc55894982"/>
      <w:bookmarkStart w:id="3503" w:name="_Toc58940066"/>
    </w:p>
    <w:p w14:paraId="208BCBD5" w14:textId="77777777" w:rsidR="008C10F3" w:rsidRPr="002B15AA" w:rsidRDefault="008C10F3" w:rsidP="008C10F3">
      <w:pPr>
        <w:pStyle w:val="Heading4"/>
      </w:pPr>
      <w:bookmarkStart w:id="3504" w:name="_Toc67928281"/>
      <w:r>
        <w:t>4</w:t>
      </w:r>
      <w:r w:rsidRPr="002B15AA">
        <w:t>.3.</w:t>
      </w:r>
      <w:r>
        <w:t>65</w:t>
      </w:r>
      <w:r w:rsidRPr="002B15AA">
        <w:t>.3</w:t>
      </w:r>
      <w:r w:rsidRPr="002B15AA">
        <w:tab/>
        <w:t>Attribute constraints</w:t>
      </w:r>
      <w:bookmarkEnd w:id="3501"/>
      <w:bookmarkEnd w:id="3502"/>
      <w:bookmarkEnd w:id="3503"/>
      <w:bookmarkEnd w:id="3504"/>
    </w:p>
    <w:p w14:paraId="2E176580" w14:textId="77777777" w:rsidR="008C10F3" w:rsidRDefault="008C10F3" w:rsidP="008C10F3">
      <w:pPr>
        <w:keepNext/>
      </w:pPr>
      <w:r w:rsidRPr="002B15AA">
        <w:t>None.</w:t>
      </w:r>
    </w:p>
    <w:p w14:paraId="529D9F0A" w14:textId="77777777" w:rsidR="008C10F3" w:rsidRDefault="008C10F3" w:rsidP="008C10F3">
      <w:pPr>
        <w:pStyle w:val="Heading4"/>
        <w:rPr>
          <w:lang w:val="en-US"/>
        </w:rPr>
      </w:pPr>
      <w:bookmarkStart w:id="3505" w:name="_Toc51675534"/>
      <w:bookmarkStart w:id="3506" w:name="_Toc55894983"/>
      <w:bookmarkStart w:id="3507" w:name="_Toc58940067"/>
      <w:bookmarkStart w:id="3508" w:name="_Toc67928282"/>
      <w:r>
        <w:rPr>
          <w:lang w:eastAsia="zh-CN"/>
        </w:rPr>
        <w:t>4</w:t>
      </w:r>
      <w:r>
        <w:t>.3.65.4</w:t>
      </w:r>
      <w:r>
        <w:tab/>
        <w:t>Notifications</w:t>
      </w:r>
      <w:bookmarkEnd w:id="3505"/>
      <w:bookmarkEnd w:id="3506"/>
      <w:bookmarkEnd w:id="3507"/>
      <w:bookmarkEnd w:id="3508"/>
    </w:p>
    <w:p w14:paraId="03EB1DAD" w14:textId="77777777" w:rsidR="008C10F3" w:rsidRPr="00C45B9C" w:rsidRDefault="008C10F3" w:rsidP="008C10F3">
      <w:pPr>
        <w:keepNext/>
        <w:keepLines/>
      </w:pPr>
      <w:r>
        <w:t xml:space="preserve">The subclause 4.5 of the &lt;&lt;IOC&gt;&gt; using this </w:t>
      </w:r>
      <w:r>
        <w:rPr>
          <w:lang w:eastAsia="zh-CN"/>
        </w:rPr>
        <w:t>&lt;&lt;dataType&gt;&gt; as one of its attributes, shall be applicable</w:t>
      </w:r>
      <w:r>
        <w:t>.</w:t>
      </w:r>
    </w:p>
    <w:p w14:paraId="6DDE1D8F" w14:textId="77777777" w:rsidR="008C10F3" w:rsidRPr="002B15AA" w:rsidRDefault="008C10F3" w:rsidP="008C10F3">
      <w:pPr>
        <w:pStyle w:val="Heading2"/>
      </w:pPr>
      <w:bookmarkStart w:id="3509" w:name="_Toc35878304"/>
      <w:bookmarkStart w:id="3510" w:name="_Toc36220120"/>
      <w:bookmarkStart w:id="3511" w:name="_Toc36474218"/>
      <w:bookmarkStart w:id="3512" w:name="_Toc36542490"/>
      <w:bookmarkStart w:id="3513" w:name="_Toc36543311"/>
      <w:bookmarkStart w:id="3514" w:name="_Toc36567549"/>
      <w:bookmarkStart w:id="3515" w:name="_Toc44341232"/>
      <w:bookmarkStart w:id="3516" w:name="_Toc51675535"/>
      <w:bookmarkStart w:id="3517" w:name="_Toc55894984"/>
      <w:bookmarkStart w:id="3518" w:name="_Toc58940068"/>
      <w:bookmarkStart w:id="3519" w:name="_Toc67928283"/>
      <w:r w:rsidRPr="002B15AA">
        <w:t>4.4</w:t>
      </w:r>
      <w:r w:rsidRPr="002B15AA">
        <w:tab/>
        <w:t>Attribute definitions</w:t>
      </w:r>
      <w:bookmarkEnd w:id="2659"/>
      <w:bookmarkEnd w:id="2660"/>
      <w:bookmarkEnd w:id="3509"/>
      <w:bookmarkEnd w:id="3510"/>
      <w:bookmarkEnd w:id="3511"/>
      <w:bookmarkEnd w:id="3512"/>
      <w:bookmarkEnd w:id="3513"/>
      <w:bookmarkEnd w:id="3514"/>
      <w:bookmarkEnd w:id="3515"/>
      <w:bookmarkEnd w:id="3516"/>
      <w:bookmarkEnd w:id="3517"/>
      <w:bookmarkEnd w:id="3518"/>
      <w:bookmarkEnd w:id="3519"/>
    </w:p>
    <w:p w14:paraId="7D20DB20" w14:textId="77777777" w:rsidR="008C10F3" w:rsidRPr="002B15AA" w:rsidRDefault="008C10F3" w:rsidP="008C10F3">
      <w:pPr>
        <w:pStyle w:val="Heading3"/>
        <w:rPr>
          <w:lang w:eastAsia="zh-CN"/>
        </w:rPr>
      </w:pPr>
      <w:bookmarkStart w:id="3520" w:name="_Toc19888228"/>
      <w:bookmarkStart w:id="3521" w:name="_Toc27405115"/>
      <w:bookmarkStart w:id="3522" w:name="_Toc35878305"/>
      <w:bookmarkStart w:id="3523" w:name="_Toc36220121"/>
      <w:bookmarkStart w:id="3524" w:name="_Toc36474219"/>
      <w:bookmarkStart w:id="3525" w:name="_Toc36542491"/>
      <w:bookmarkStart w:id="3526" w:name="_Toc36543312"/>
      <w:bookmarkStart w:id="3527" w:name="_Toc36567550"/>
      <w:bookmarkStart w:id="3528" w:name="_Toc44341233"/>
      <w:bookmarkStart w:id="3529" w:name="_Toc51675536"/>
      <w:bookmarkStart w:id="3530" w:name="_Toc55894985"/>
      <w:bookmarkStart w:id="3531" w:name="_Toc58940069"/>
      <w:bookmarkStart w:id="3532" w:name="_Toc67928284"/>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5441"/>
        <w:gridCol w:w="2497"/>
      </w:tblGrid>
      <w:tr w:rsidR="008C10F3" w:rsidRPr="002B15AA" w14:paraId="6EA9BC92" w14:textId="77777777" w:rsidTr="00392887">
        <w:trPr>
          <w:cantSplit/>
          <w:tblHeader/>
          <w:jc w:val="center"/>
        </w:trPr>
        <w:tc>
          <w:tcPr>
            <w:tcW w:w="1897" w:type="dxa"/>
            <w:shd w:val="clear" w:color="auto" w:fill="E0E0E0"/>
          </w:tcPr>
          <w:p w14:paraId="70835548" w14:textId="77777777" w:rsidR="008C10F3" w:rsidRPr="002B15AA" w:rsidRDefault="008C10F3" w:rsidP="00EB348F">
            <w:pPr>
              <w:pStyle w:val="TAH"/>
              <w:keepNext w:val="0"/>
            </w:pPr>
            <w:r w:rsidRPr="002B15AA">
              <w:t>Attribute Name</w:t>
            </w:r>
          </w:p>
        </w:tc>
        <w:tc>
          <w:tcPr>
            <w:tcW w:w="5441" w:type="dxa"/>
            <w:shd w:val="clear" w:color="auto" w:fill="E0E0E0"/>
          </w:tcPr>
          <w:p w14:paraId="796B9254" w14:textId="77777777" w:rsidR="008C10F3" w:rsidRPr="002B15AA" w:rsidRDefault="008C10F3" w:rsidP="00EB348F">
            <w:pPr>
              <w:pStyle w:val="TAH"/>
              <w:keepNext w:val="0"/>
            </w:pPr>
            <w:r w:rsidRPr="002B15AA">
              <w:t>Documentation and Allowed Values</w:t>
            </w:r>
          </w:p>
        </w:tc>
        <w:tc>
          <w:tcPr>
            <w:tcW w:w="2497" w:type="dxa"/>
            <w:shd w:val="clear" w:color="auto" w:fill="E0E0E0"/>
          </w:tcPr>
          <w:p w14:paraId="2ED9A55D" w14:textId="77777777" w:rsidR="008C10F3" w:rsidRPr="002B15AA" w:rsidRDefault="008C10F3" w:rsidP="00EB348F">
            <w:pPr>
              <w:pStyle w:val="TAH"/>
              <w:keepNext w:val="0"/>
            </w:pPr>
            <w:r w:rsidRPr="002B15AA">
              <w:rPr>
                <w:rFonts w:cs="Arial"/>
                <w:szCs w:val="18"/>
              </w:rPr>
              <w:t>Properties</w:t>
            </w:r>
          </w:p>
        </w:tc>
      </w:tr>
      <w:tr w:rsidR="008C10F3" w:rsidRPr="002B15AA" w14:paraId="31D4E1A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0B41A70"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bCs/>
                <w:color w:val="333333"/>
                <w:szCs w:val="18"/>
              </w:rPr>
              <w:t>administrativeState</w:t>
            </w:r>
          </w:p>
        </w:tc>
        <w:tc>
          <w:tcPr>
            <w:tcW w:w="5441" w:type="dxa"/>
            <w:tcBorders>
              <w:top w:val="single" w:sz="4" w:space="0" w:color="auto"/>
              <w:left w:val="single" w:sz="4" w:space="0" w:color="auto"/>
              <w:bottom w:val="single" w:sz="4" w:space="0" w:color="auto"/>
              <w:right w:val="single" w:sz="4" w:space="0" w:color="auto"/>
            </w:tcBorders>
          </w:tcPr>
          <w:p w14:paraId="1866F5A9" w14:textId="77777777" w:rsidR="008C10F3" w:rsidRPr="002B15AA" w:rsidRDefault="008C10F3" w:rsidP="00EB348F">
            <w:pPr>
              <w:pStyle w:val="TAL"/>
              <w:keepNext w:val="0"/>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40EB0600" w14:textId="77777777" w:rsidR="008C10F3" w:rsidRPr="002B15AA" w:rsidRDefault="008C10F3" w:rsidP="00EB348F">
            <w:pPr>
              <w:pStyle w:val="TAL"/>
              <w:keepNext w:val="0"/>
              <w:rPr>
                <w:color w:val="000000"/>
              </w:rPr>
            </w:pPr>
          </w:p>
          <w:p w14:paraId="1351F66C" w14:textId="77777777" w:rsidR="008C10F3" w:rsidRPr="002B15AA" w:rsidRDefault="008C10F3" w:rsidP="00EB348F">
            <w:pPr>
              <w:pStyle w:val="TAL"/>
              <w:keepNext w:val="0"/>
            </w:pPr>
            <w:r w:rsidRPr="002B15AA">
              <w:t xml:space="preserve">allowedValues: LOCKED, SHUTTING DOWN, UNLOCKED. </w:t>
            </w:r>
          </w:p>
          <w:p w14:paraId="4A6742E2" w14:textId="77777777" w:rsidR="008C10F3" w:rsidRPr="002B15AA" w:rsidRDefault="008C10F3" w:rsidP="00EB348F">
            <w:pPr>
              <w:pStyle w:val="TAL"/>
              <w:keepNext w:val="0"/>
            </w:pPr>
            <w:r w:rsidRPr="002B15AA">
              <w:t>The meaning of these values is as defined in ITU</w:t>
            </w:r>
            <w:r w:rsidRPr="002B15AA">
              <w:noBreakHyphen/>
              <w:t>T Recommendation X.731 [18].</w:t>
            </w:r>
          </w:p>
          <w:p w14:paraId="767DB409" w14:textId="77777777" w:rsidR="008C10F3" w:rsidRPr="002B15AA" w:rsidRDefault="008C10F3" w:rsidP="00EB348F">
            <w:pPr>
              <w:pStyle w:val="TAL"/>
              <w:keepNext w:val="0"/>
            </w:pPr>
          </w:p>
          <w:p w14:paraId="4F70B89A" w14:textId="77777777" w:rsidR="008C10F3" w:rsidRPr="002B15AA" w:rsidRDefault="008C10F3" w:rsidP="00EB348F">
            <w:pPr>
              <w:pStyle w:val="TAL"/>
              <w:keepNext w:val="0"/>
            </w:pPr>
            <w:r w:rsidRPr="002B15AA">
              <w:t>See Annex A for Relation between the "Pre-operation state of the gNB-DU Cell" and administrative state relevant in case of 2-split and 3-split deployment scenarios.</w:t>
            </w:r>
          </w:p>
          <w:p w14:paraId="3266C530"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BA782BA" w14:textId="77777777" w:rsidR="008C10F3" w:rsidRPr="002B15AA" w:rsidRDefault="008C10F3" w:rsidP="00EB348F">
            <w:pPr>
              <w:pStyle w:val="TAL"/>
              <w:keepNext w:val="0"/>
            </w:pPr>
            <w:r w:rsidRPr="002B15AA">
              <w:t>type: ENUM</w:t>
            </w:r>
          </w:p>
          <w:p w14:paraId="544EED90" w14:textId="77777777" w:rsidR="008C10F3" w:rsidRPr="002B15AA" w:rsidRDefault="008C10F3" w:rsidP="00EB348F">
            <w:pPr>
              <w:pStyle w:val="TAL"/>
              <w:keepNext w:val="0"/>
            </w:pPr>
            <w:r w:rsidRPr="002B15AA">
              <w:t>multiplicity: 1</w:t>
            </w:r>
          </w:p>
          <w:p w14:paraId="72FC9EE7" w14:textId="77777777" w:rsidR="008C10F3" w:rsidRPr="002B15AA" w:rsidRDefault="008C10F3" w:rsidP="00EB348F">
            <w:pPr>
              <w:pStyle w:val="TAL"/>
              <w:keepNext w:val="0"/>
            </w:pPr>
            <w:r w:rsidRPr="002B15AA">
              <w:t>isOrdered: N/A</w:t>
            </w:r>
          </w:p>
          <w:p w14:paraId="6068EBD8" w14:textId="77777777" w:rsidR="008C10F3" w:rsidRPr="002B15AA" w:rsidRDefault="008C10F3" w:rsidP="00EB348F">
            <w:pPr>
              <w:pStyle w:val="TAL"/>
              <w:keepNext w:val="0"/>
            </w:pPr>
            <w:r w:rsidRPr="002B15AA">
              <w:t>isUnique: N/A</w:t>
            </w:r>
          </w:p>
          <w:p w14:paraId="342C94E9" w14:textId="77777777" w:rsidR="008C10F3" w:rsidRPr="002B15AA" w:rsidRDefault="008C10F3" w:rsidP="00EB348F">
            <w:pPr>
              <w:pStyle w:val="TAL"/>
              <w:keepNext w:val="0"/>
            </w:pPr>
            <w:r w:rsidRPr="002B15AA">
              <w:t>defaultValue: L</w:t>
            </w:r>
            <w:r>
              <w:t>OCKED</w:t>
            </w:r>
          </w:p>
          <w:p w14:paraId="2D598783" w14:textId="77777777" w:rsidR="008C10F3" w:rsidRPr="002B15AA" w:rsidRDefault="008C10F3" w:rsidP="00EB348F">
            <w:pPr>
              <w:pStyle w:val="TAL"/>
              <w:keepNext w:val="0"/>
            </w:pPr>
            <w:r w:rsidRPr="002B15AA">
              <w:t>isNullable: False</w:t>
            </w:r>
          </w:p>
          <w:p w14:paraId="5EB07066" w14:textId="77777777" w:rsidR="008C10F3" w:rsidRPr="002B15AA" w:rsidRDefault="008C10F3" w:rsidP="00EB348F">
            <w:pPr>
              <w:pStyle w:val="TAL"/>
              <w:keepNext w:val="0"/>
            </w:pPr>
          </w:p>
        </w:tc>
      </w:tr>
      <w:tr w:rsidR="008C10F3" w:rsidRPr="002B15AA" w14:paraId="3EE8ABC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E1B363" w14:textId="77777777" w:rsidR="008C10F3" w:rsidRPr="002B15AA" w:rsidDel="00E2354A" w:rsidRDefault="008C10F3" w:rsidP="00EB348F">
            <w:pPr>
              <w:pStyle w:val="TAL"/>
              <w:keepNext w:val="0"/>
              <w:rPr>
                <w:rFonts w:ascii="Courier New" w:hAnsi="Courier New" w:cs="Courier New"/>
                <w:bCs/>
                <w:color w:val="333333"/>
                <w:szCs w:val="18"/>
              </w:rPr>
            </w:pPr>
            <w:r w:rsidRPr="002B15AA">
              <w:rPr>
                <w:rFonts w:ascii="Courier New" w:hAnsi="Courier New" w:cs="Courier New"/>
                <w:bCs/>
                <w:color w:val="333333"/>
                <w:szCs w:val="18"/>
              </w:rPr>
              <w:t>operationalState</w:t>
            </w:r>
          </w:p>
        </w:tc>
        <w:tc>
          <w:tcPr>
            <w:tcW w:w="5441" w:type="dxa"/>
            <w:tcBorders>
              <w:top w:val="single" w:sz="4" w:space="0" w:color="auto"/>
              <w:left w:val="single" w:sz="4" w:space="0" w:color="auto"/>
              <w:bottom w:val="single" w:sz="4" w:space="0" w:color="auto"/>
              <w:right w:val="single" w:sz="4" w:space="0" w:color="auto"/>
            </w:tcBorders>
          </w:tcPr>
          <w:p w14:paraId="43ABB023" w14:textId="77777777" w:rsidR="008C10F3" w:rsidRPr="002B15AA" w:rsidRDefault="008C10F3" w:rsidP="00EB348F">
            <w:pPr>
              <w:pStyle w:val="TAL"/>
              <w:keepNext w:val="0"/>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2C90FA05" w14:textId="77777777" w:rsidR="008C10F3" w:rsidRPr="002B15AA" w:rsidRDefault="008C10F3" w:rsidP="00EB348F">
            <w:pPr>
              <w:pStyle w:val="TAL"/>
              <w:keepNext w:val="0"/>
            </w:pPr>
          </w:p>
          <w:p w14:paraId="50D45A59" w14:textId="77777777" w:rsidR="008C10F3" w:rsidRPr="002B15AA" w:rsidRDefault="008C10F3" w:rsidP="00EB348F">
            <w:pPr>
              <w:pStyle w:val="TAL"/>
              <w:keepNext w:val="0"/>
            </w:pPr>
            <w:r w:rsidRPr="002B15AA">
              <w:t>allowedValues: ENABLED, DISABLED.</w:t>
            </w:r>
          </w:p>
        </w:tc>
        <w:tc>
          <w:tcPr>
            <w:tcW w:w="2497" w:type="dxa"/>
            <w:tcBorders>
              <w:top w:val="single" w:sz="4" w:space="0" w:color="auto"/>
              <w:left w:val="single" w:sz="4" w:space="0" w:color="auto"/>
              <w:bottom w:val="single" w:sz="4" w:space="0" w:color="auto"/>
              <w:right w:val="single" w:sz="4" w:space="0" w:color="auto"/>
            </w:tcBorders>
          </w:tcPr>
          <w:p w14:paraId="7D9ADB93" w14:textId="77777777" w:rsidR="008C10F3" w:rsidRPr="002B15AA" w:rsidRDefault="008C10F3" w:rsidP="00EB348F">
            <w:pPr>
              <w:pStyle w:val="TAL"/>
              <w:keepNext w:val="0"/>
              <w:rPr>
                <w:rFonts w:cs="Arial"/>
                <w:szCs w:val="18"/>
              </w:rPr>
            </w:pPr>
            <w:r w:rsidRPr="002B15AA">
              <w:rPr>
                <w:rFonts w:cs="Arial"/>
                <w:szCs w:val="18"/>
              </w:rPr>
              <w:t xml:space="preserve">type: </w:t>
            </w:r>
            <w:r w:rsidRPr="00212C37">
              <w:rPr>
                <w:rFonts w:cs="Arial"/>
                <w:szCs w:val="18"/>
              </w:rPr>
              <w:t>ENUM</w:t>
            </w:r>
          </w:p>
          <w:p w14:paraId="38E68F0A" w14:textId="77777777" w:rsidR="008C10F3" w:rsidRPr="002B15AA" w:rsidRDefault="008C10F3" w:rsidP="00EB348F">
            <w:pPr>
              <w:pStyle w:val="TAL"/>
              <w:keepNext w:val="0"/>
              <w:rPr>
                <w:rFonts w:cs="Arial"/>
                <w:szCs w:val="18"/>
              </w:rPr>
            </w:pPr>
            <w:r w:rsidRPr="002B15AA">
              <w:rPr>
                <w:rFonts w:cs="Arial"/>
                <w:szCs w:val="18"/>
              </w:rPr>
              <w:t>multiplicity: 1</w:t>
            </w:r>
          </w:p>
          <w:p w14:paraId="000A3732" w14:textId="77777777" w:rsidR="008C10F3" w:rsidRPr="002B15AA" w:rsidRDefault="008C10F3" w:rsidP="00EB348F">
            <w:pPr>
              <w:pStyle w:val="TAL"/>
              <w:keepNext w:val="0"/>
              <w:rPr>
                <w:rFonts w:cs="Arial"/>
                <w:szCs w:val="18"/>
              </w:rPr>
            </w:pPr>
            <w:r w:rsidRPr="002B15AA">
              <w:rPr>
                <w:rFonts w:cs="Arial"/>
                <w:szCs w:val="18"/>
              </w:rPr>
              <w:t>isOrdered: N/A</w:t>
            </w:r>
          </w:p>
          <w:p w14:paraId="22F4345C" w14:textId="77777777" w:rsidR="008C10F3" w:rsidRPr="002B15AA" w:rsidRDefault="008C10F3" w:rsidP="00EB348F">
            <w:pPr>
              <w:pStyle w:val="TAL"/>
              <w:keepNext w:val="0"/>
              <w:rPr>
                <w:rFonts w:cs="Arial"/>
                <w:szCs w:val="18"/>
              </w:rPr>
            </w:pPr>
            <w:r w:rsidRPr="002B15AA">
              <w:rPr>
                <w:rFonts w:cs="Arial"/>
                <w:szCs w:val="18"/>
              </w:rPr>
              <w:t>isUnique: N/A</w:t>
            </w:r>
          </w:p>
          <w:p w14:paraId="0D8973EF" w14:textId="77777777" w:rsidR="008C10F3" w:rsidRPr="002B15AA" w:rsidRDefault="008C10F3" w:rsidP="00EB348F">
            <w:pPr>
              <w:pStyle w:val="TAL"/>
              <w:keepNext w:val="0"/>
              <w:rPr>
                <w:rFonts w:cs="Arial"/>
                <w:szCs w:val="18"/>
              </w:rPr>
            </w:pPr>
            <w:r w:rsidRPr="002B15AA">
              <w:rPr>
                <w:rFonts w:cs="Arial"/>
                <w:szCs w:val="18"/>
              </w:rPr>
              <w:t xml:space="preserve">defaultValue: None </w:t>
            </w:r>
          </w:p>
          <w:p w14:paraId="6D315603" w14:textId="77777777" w:rsidR="008C10F3" w:rsidRPr="002B15AA" w:rsidRDefault="008C10F3" w:rsidP="00EB348F">
            <w:pPr>
              <w:pStyle w:val="TAL"/>
              <w:keepNext w:val="0"/>
              <w:rPr>
                <w:rFonts w:cs="Arial"/>
                <w:szCs w:val="18"/>
              </w:rPr>
            </w:pPr>
            <w:r w:rsidRPr="002B15AA">
              <w:rPr>
                <w:rFonts w:cs="Arial"/>
                <w:szCs w:val="18"/>
              </w:rPr>
              <w:t>isNullable: False</w:t>
            </w:r>
          </w:p>
          <w:p w14:paraId="18BDA827" w14:textId="77777777" w:rsidR="008C10F3" w:rsidRPr="002B15AA" w:rsidRDefault="008C10F3" w:rsidP="00EB348F">
            <w:pPr>
              <w:pStyle w:val="TAL"/>
              <w:keepNext w:val="0"/>
            </w:pPr>
          </w:p>
        </w:tc>
      </w:tr>
      <w:tr w:rsidR="008C10F3" w:rsidRPr="002B15AA" w14:paraId="41ADE4B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1288F7" w14:textId="77777777" w:rsidR="008C10F3" w:rsidRPr="00AA534D" w:rsidDel="00E2354A" w:rsidRDefault="008C10F3" w:rsidP="00EB348F">
            <w:pPr>
              <w:pStyle w:val="TAL"/>
              <w:keepNext w:val="0"/>
              <w:rPr>
                <w:rFonts w:ascii="Courier New" w:hAnsi="Courier New" w:cs="Courier New"/>
                <w:bCs/>
                <w:color w:val="333333"/>
                <w:szCs w:val="18"/>
              </w:rPr>
            </w:pPr>
            <w:r w:rsidRPr="00513F14">
              <w:rPr>
                <w:rFonts w:ascii="Courier New" w:hAnsi="Courier New" w:cs="Courier New"/>
                <w:szCs w:val="18"/>
              </w:rPr>
              <w:t>cellState</w:t>
            </w:r>
          </w:p>
        </w:tc>
        <w:tc>
          <w:tcPr>
            <w:tcW w:w="5441" w:type="dxa"/>
            <w:tcBorders>
              <w:top w:val="single" w:sz="4" w:space="0" w:color="auto"/>
              <w:left w:val="single" w:sz="4" w:space="0" w:color="auto"/>
              <w:bottom w:val="single" w:sz="4" w:space="0" w:color="auto"/>
              <w:right w:val="single" w:sz="4" w:space="0" w:color="auto"/>
            </w:tcBorders>
          </w:tcPr>
          <w:p w14:paraId="051D7B39" w14:textId="77777777" w:rsidR="008C10F3" w:rsidRPr="002B15AA" w:rsidRDefault="008C10F3" w:rsidP="00EB348F">
            <w:pPr>
              <w:pStyle w:val="TAL"/>
              <w:keepNext w:val="0"/>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570CE730" w14:textId="77777777" w:rsidR="008C10F3" w:rsidRPr="002B15AA" w:rsidRDefault="008C10F3" w:rsidP="00EB348F">
            <w:pPr>
              <w:pStyle w:val="TAL"/>
              <w:keepNext w:val="0"/>
            </w:pPr>
          </w:p>
          <w:p w14:paraId="250E0018" w14:textId="77777777" w:rsidR="008C10F3" w:rsidRPr="002B15AA" w:rsidRDefault="008C10F3" w:rsidP="00EB348F">
            <w:pPr>
              <w:pStyle w:val="TAL"/>
              <w:keepNext w:val="0"/>
            </w:pPr>
            <w:r w:rsidRPr="002B15AA">
              <w:t>The Inactive and Active definitions are in accordance with TS 38.401 [4]:</w:t>
            </w:r>
          </w:p>
          <w:p w14:paraId="25266286" w14:textId="77777777" w:rsidR="008C10F3" w:rsidRPr="002B15AA" w:rsidRDefault="008C10F3" w:rsidP="00EB348F">
            <w:pPr>
              <w:pStyle w:val="TAL"/>
              <w:keepNext w:val="0"/>
            </w:pPr>
            <w:r w:rsidRPr="002B15AA">
              <w:t>"Inactive: the cell is known by both the gNB-DU and the gNB-CU. The cell shall not serve UEs;</w:t>
            </w:r>
          </w:p>
          <w:p w14:paraId="4C9E854C" w14:textId="77777777" w:rsidR="008C10F3" w:rsidRDefault="008C10F3" w:rsidP="00EB348F">
            <w:pPr>
              <w:pStyle w:val="TAL"/>
              <w:keepNext w:val="0"/>
            </w:pPr>
            <w:r w:rsidRPr="002B15AA">
              <w:t>Active: the cell is known by both the gNB-DU and the gNB-CU. The cell should be able to serve UEs."</w:t>
            </w:r>
          </w:p>
          <w:p w14:paraId="786C8D8C" w14:textId="77777777" w:rsidR="008C10F3" w:rsidRPr="002B15AA" w:rsidRDefault="008C10F3" w:rsidP="00EB348F">
            <w:pPr>
              <w:pStyle w:val="TAL"/>
              <w:keepNext w:val="0"/>
            </w:pPr>
          </w:p>
          <w:p w14:paraId="777F2500" w14:textId="77777777" w:rsidR="008C10F3" w:rsidRPr="002B15AA" w:rsidRDefault="008C10F3" w:rsidP="00EB348F">
            <w:pPr>
              <w:pStyle w:val="TAL"/>
              <w:keepNext w:val="0"/>
            </w:pPr>
            <w:r w:rsidRPr="002B15AA">
              <w:t>"allowedValues: IDLE, INACTIVE, ACTIVE.</w:t>
            </w:r>
          </w:p>
          <w:p w14:paraId="63BB55A0"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4D0D93B" w14:textId="77777777" w:rsidR="008C10F3" w:rsidRPr="002B15AA" w:rsidRDefault="008C10F3" w:rsidP="00EB348F">
            <w:pPr>
              <w:pStyle w:val="TAL"/>
              <w:keepNext w:val="0"/>
              <w:rPr>
                <w:rFonts w:cs="Arial"/>
                <w:szCs w:val="18"/>
              </w:rPr>
            </w:pPr>
            <w:r w:rsidRPr="002B15AA">
              <w:rPr>
                <w:rFonts w:cs="Arial"/>
                <w:szCs w:val="18"/>
              </w:rPr>
              <w:t xml:space="preserve">type: </w:t>
            </w:r>
            <w:r w:rsidRPr="00212C37">
              <w:rPr>
                <w:rFonts w:cs="Arial"/>
                <w:szCs w:val="18"/>
              </w:rPr>
              <w:t>ENUM</w:t>
            </w:r>
          </w:p>
          <w:p w14:paraId="7B2A7ACE" w14:textId="77777777" w:rsidR="008C10F3" w:rsidRPr="002B15AA" w:rsidRDefault="008C10F3" w:rsidP="00EB348F">
            <w:pPr>
              <w:pStyle w:val="TAL"/>
              <w:keepNext w:val="0"/>
              <w:rPr>
                <w:rFonts w:cs="Arial"/>
                <w:szCs w:val="18"/>
              </w:rPr>
            </w:pPr>
            <w:r w:rsidRPr="002B15AA">
              <w:rPr>
                <w:rFonts w:cs="Arial"/>
                <w:szCs w:val="18"/>
              </w:rPr>
              <w:t>multiplicity: 1</w:t>
            </w:r>
          </w:p>
          <w:p w14:paraId="27B630E4" w14:textId="77777777" w:rsidR="008C10F3" w:rsidRPr="002B15AA" w:rsidRDefault="008C10F3" w:rsidP="00EB348F">
            <w:pPr>
              <w:pStyle w:val="TAL"/>
              <w:keepNext w:val="0"/>
              <w:rPr>
                <w:rFonts w:cs="Arial"/>
                <w:szCs w:val="18"/>
              </w:rPr>
            </w:pPr>
            <w:r w:rsidRPr="002B15AA">
              <w:rPr>
                <w:rFonts w:cs="Arial"/>
                <w:szCs w:val="18"/>
              </w:rPr>
              <w:t>isOrdered: N/A</w:t>
            </w:r>
          </w:p>
          <w:p w14:paraId="137E5EA4" w14:textId="77777777" w:rsidR="008C10F3" w:rsidRPr="002B15AA" w:rsidRDefault="008C10F3" w:rsidP="00EB348F">
            <w:pPr>
              <w:pStyle w:val="TAL"/>
              <w:keepNext w:val="0"/>
              <w:rPr>
                <w:rFonts w:cs="Arial"/>
                <w:szCs w:val="18"/>
              </w:rPr>
            </w:pPr>
            <w:r w:rsidRPr="002B15AA">
              <w:rPr>
                <w:rFonts w:cs="Arial"/>
                <w:szCs w:val="18"/>
              </w:rPr>
              <w:t>isUnique: N/A</w:t>
            </w:r>
          </w:p>
          <w:p w14:paraId="72017BD0" w14:textId="77777777" w:rsidR="008C10F3" w:rsidRPr="002B15AA" w:rsidRDefault="008C10F3" w:rsidP="00EB348F">
            <w:pPr>
              <w:pStyle w:val="TAL"/>
              <w:keepNext w:val="0"/>
              <w:rPr>
                <w:rFonts w:cs="Arial"/>
                <w:szCs w:val="18"/>
              </w:rPr>
            </w:pPr>
            <w:r w:rsidRPr="002B15AA">
              <w:rPr>
                <w:rFonts w:cs="Arial"/>
                <w:szCs w:val="18"/>
              </w:rPr>
              <w:t>defaultValue: None</w:t>
            </w:r>
          </w:p>
          <w:p w14:paraId="3DF7CA48" w14:textId="77777777" w:rsidR="008C10F3" w:rsidRPr="002B15AA" w:rsidRDefault="008C10F3" w:rsidP="00EB348F">
            <w:pPr>
              <w:pStyle w:val="TAL"/>
              <w:keepNext w:val="0"/>
              <w:rPr>
                <w:rFonts w:cs="Arial"/>
                <w:szCs w:val="18"/>
              </w:rPr>
            </w:pPr>
            <w:r w:rsidRPr="002B15AA">
              <w:rPr>
                <w:rFonts w:cs="Arial"/>
                <w:szCs w:val="18"/>
              </w:rPr>
              <w:t>isNullable: False</w:t>
            </w:r>
          </w:p>
          <w:p w14:paraId="6617FF66" w14:textId="77777777" w:rsidR="008C10F3" w:rsidRPr="002B15AA" w:rsidRDefault="008C10F3" w:rsidP="00EB348F">
            <w:pPr>
              <w:pStyle w:val="TAL"/>
              <w:keepNext w:val="0"/>
            </w:pPr>
          </w:p>
        </w:tc>
      </w:tr>
      <w:tr w:rsidR="008C10F3" w:rsidRPr="002B15AA" w14:paraId="1172AFD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2B1EB6" w14:textId="77777777" w:rsidR="008C10F3" w:rsidRPr="00513F14" w:rsidRDefault="008C10F3" w:rsidP="00EB348F">
            <w:pPr>
              <w:pStyle w:val="TAL"/>
              <w:keepNext w:val="0"/>
              <w:rPr>
                <w:rFonts w:ascii="Courier New" w:hAnsi="Courier New" w:cs="Courier New"/>
                <w:szCs w:val="18"/>
              </w:rPr>
            </w:pPr>
            <w:r w:rsidRPr="00513F14">
              <w:rPr>
                <w:rFonts w:ascii="Courier New" w:hAnsi="Courier New" w:cs="Courier New"/>
                <w:szCs w:val="18"/>
              </w:rPr>
              <w:t>arfcnDL</w:t>
            </w:r>
          </w:p>
        </w:tc>
        <w:tc>
          <w:tcPr>
            <w:tcW w:w="5441" w:type="dxa"/>
            <w:tcBorders>
              <w:top w:val="single" w:sz="4" w:space="0" w:color="auto"/>
              <w:left w:val="single" w:sz="4" w:space="0" w:color="auto"/>
              <w:bottom w:val="single" w:sz="4" w:space="0" w:color="auto"/>
              <w:right w:val="single" w:sz="4" w:space="0" w:color="auto"/>
            </w:tcBorders>
          </w:tcPr>
          <w:p w14:paraId="5C45FFBC" w14:textId="77777777" w:rsidR="008C10F3" w:rsidRPr="002B15AA" w:rsidRDefault="008C10F3" w:rsidP="00EB348F">
            <w:pPr>
              <w:pStyle w:val="TAL"/>
              <w:keepNext w:val="0"/>
            </w:pPr>
            <w:r w:rsidRPr="002B15AA">
              <w:t>NR Absolute Radio Frequency Channel Number (NR-ARFCN) for downlink</w:t>
            </w:r>
          </w:p>
          <w:p w14:paraId="0470C46A" w14:textId="77777777" w:rsidR="008C10F3" w:rsidRPr="002B15AA" w:rsidRDefault="008C10F3" w:rsidP="00EB348F">
            <w:pPr>
              <w:pStyle w:val="TAL"/>
              <w:keepNext w:val="0"/>
            </w:pPr>
          </w:p>
          <w:p w14:paraId="752BC64F" w14:textId="77777777" w:rsidR="008C10F3" w:rsidRPr="002B15AA" w:rsidRDefault="008C10F3" w:rsidP="00EB348F">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2B63C08F" w14:textId="77777777" w:rsidR="008C10F3" w:rsidRPr="002B15AA" w:rsidRDefault="008C10F3" w:rsidP="00EB348F">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2CDEEB2B"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EF09374"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6E55CA3D" w14:textId="77777777" w:rsidR="008C10F3" w:rsidRPr="002B15AA" w:rsidRDefault="008C10F3" w:rsidP="00EB348F">
            <w:pPr>
              <w:pStyle w:val="TAL"/>
              <w:keepNext w:val="0"/>
            </w:pPr>
            <w:r w:rsidRPr="002B15AA">
              <w:t>multiplicity: 1</w:t>
            </w:r>
          </w:p>
          <w:p w14:paraId="6C3C8529" w14:textId="77777777" w:rsidR="008C10F3" w:rsidRPr="002B15AA" w:rsidRDefault="008C10F3" w:rsidP="00EB348F">
            <w:pPr>
              <w:pStyle w:val="TAL"/>
              <w:keepNext w:val="0"/>
            </w:pPr>
            <w:r w:rsidRPr="002B15AA">
              <w:t>isOrdered: N/A</w:t>
            </w:r>
          </w:p>
          <w:p w14:paraId="68CD7199" w14:textId="77777777" w:rsidR="008C10F3" w:rsidRPr="002B15AA" w:rsidRDefault="008C10F3" w:rsidP="00EB348F">
            <w:pPr>
              <w:pStyle w:val="TAL"/>
              <w:keepNext w:val="0"/>
            </w:pPr>
            <w:r w:rsidRPr="002B15AA">
              <w:t>isUnique: N/A</w:t>
            </w:r>
          </w:p>
          <w:p w14:paraId="2C8BF697" w14:textId="77777777" w:rsidR="008C10F3" w:rsidRPr="002B15AA" w:rsidRDefault="008C10F3" w:rsidP="00EB348F">
            <w:pPr>
              <w:pStyle w:val="TAL"/>
              <w:keepNext w:val="0"/>
            </w:pPr>
            <w:r w:rsidRPr="002B15AA">
              <w:t>defaultValue: None</w:t>
            </w:r>
          </w:p>
          <w:p w14:paraId="107FC9F0" w14:textId="77777777" w:rsidR="008C10F3" w:rsidRPr="00AA534D" w:rsidRDefault="008C10F3" w:rsidP="00EB348F">
            <w:pPr>
              <w:pStyle w:val="TAL"/>
              <w:keepNext w:val="0"/>
              <w:rPr>
                <w:rFonts w:cs="Arial"/>
                <w:szCs w:val="18"/>
              </w:rPr>
            </w:pPr>
            <w:r w:rsidRPr="00513F14">
              <w:rPr>
                <w:rFonts w:cs="Arial"/>
                <w:szCs w:val="18"/>
              </w:rPr>
              <w:t>isNullable: False</w:t>
            </w:r>
          </w:p>
        </w:tc>
      </w:tr>
      <w:tr w:rsidR="008C10F3" w:rsidRPr="002B15AA" w14:paraId="3FE6346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7CF9E2B" w14:textId="77777777" w:rsidR="008C10F3" w:rsidRPr="00513F14" w:rsidRDefault="008C10F3" w:rsidP="00EB348F">
            <w:pPr>
              <w:pStyle w:val="TAL"/>
              <w:keepNext w:val="0"/>
              <w:rPr>
                <w:rFonts w:ascii="Courier New" w:hAnsi="Courier New" w:cs="Courier New"/>
                <w:szCs w:val="18"/>
              </w:rPr>
            </w:pPr>
            <w:r w:rsidRPr="00513F14">
              <w:rPr>
                <w:rFonts w:ascii="Courier New" w:hAnsi="Courier New" w:cs="Courier New"/>
                <w:szCs w:val="18"/>
              </w:rPr>
              <w:t>arfcnUL</w:t>
            </w:r>
          </w:p>
        </w:tc>
        <w:tc>
          <w:tcPr>
            <w:tcW w:w="5441" w:type="dxa"/>
            <w:tcBorders>
              <w:top w:val="single" w:sz="4" w:space="0" w:color="auto"/>
              <w:left w:val="single" w:sz="4" w:space="0" w:color="auto"/>
              <w:bottom w:val="single" w:sz="4" w:space="0" w:color="auto"/>
              <w:right w:val="single" w:sz="4" w:space="0" w:color="auto"/>
            </w:tcBorders>
          </w:tcPr>
          <w:p w14:paraId="72F3CF21" w14:textId="77777777" w:rsidR="008C10F3" w:rsidRPr="002B15AA" w:rsidRDefault="008C10F3" w:rsidP="00EB348F">
            <w:pPr>
              <w:pStyle w:val="TAL"/>
              <w:keepNext w:val="0"/>
            </w:pPr>
            <w:r w:rsidRPr="002B15AA">
              <w:t>NR Absolute Radio Frequency Channel Number (NR-ARFCN) for uplink</w:t>
            </w:r>
          </w:p>
          <w:p w14:paraId="0E5E1A67" w14:textId="77777777" w:rsidR="008C10F3" w:rsidRPr="002B15AA" w:rsidRDefault="008C10F3" w:rsidP="00EB348F">
            <w:pPr>
              <w:pStyle w:val="TAL"/>
              <w:keepNext w:val="0"/>
            </w:pPr>
          </w:p>
          <w:p w14:paraId="4B27AD2C" w14:textId="77777777" w:rsidR="008C10F3" w:rsidRPr="002B15AA" w:rsidRDefault="008C10F3" w:rsidP="00EB348F">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4C2B3CF6" w14:textId="77777777" w:rsidR="008C10F3" w:rsidRPr="002B15AA" w:rsidRDefault="008C10F3" w:rsidP="00EB348F">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31CE8A40"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B9A8DC5"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533D9435" w14:textId="77777777" w:rsidR="008C10F3" w:rsidRPr="002B15AA" w:rsidRDefault="008C10F3" w:rsidP="00EB348F">
            <w:pPr>
              <w:pStyle w:val="TAL"/>
              <w:keepNext w:val="0"/>
            </w:pPr>
            <w:r w:rsidRPr="002B15AA">
              <w:t>multiplicity: 1</w:t>
            </w:r>
          </w:p>
          <w:p w14:paraId="7C6BA6B1" w14:textId="77777777" w:rsidR="008C10F3" w:rsidRPr="002B15AA" w:rsidRDefault="008C10F3" w:rsidP="00EB348F">
            <w:pPr>
              <w:pStyle w:val="TAL"/>
              <w:keepNext w:val="0"/>
            </w:pPr>
            <w:r w:rsidRPr="002B15AA">
              <w:t>isOrdered: N/A</w:t>
            </w:r>
          </w:p>
          <w:p w14:paraId="48E6D4A7" w14:textId="77777777" w:rsidR="008C10F3" w:rsidRPr="002B15AA" w:rsidRDefault="008C10F3" w:rsidP="00EB348F">
            <w:pPr>
              <w:pStyle w:val="TAL"/>
              <w:keepNext w:val="0"/>
            </w:pPr>
            <w:r w:rsidRPr="002B15AA">
              <w:t>isUnique: N/A</w:t>
            </w:r>
          </w:p>
          <w:p w14:paraId="5A78EA5A" w14:textId="77777777" w:rsidR="008C10F3" w:rsidRPr="002B15AA" w:rsidRDefault="008C10F3" w:rsidP="00EB348F">
            <w:pPr>
              <w:pStyle w:val="TAL"/>
              <w:keepNext w:val="0"/>
            </w:pPr>
            <w:r w:rsidRPr="002B15AA">
              <w:t>defaultValue: None</w:t>
            </w:r>
          </w:p>
          <w:p w14:paraId="6BC356CF" w14:textId="77777777" w:rsidR="008C10F3" w:rsidRPr="00AA534D" w:rsidRDefault="008C10F3" w:rsidP="00EB348F">
            <w:pPr>
              <w:pStyle w:val="TAL"/>
              <w:keepNext w:val="0"/>
              <w:rPr>
                <w:rFonts w:cs="Arial"/>
                <w:szCs w:val="18"/>
              </w:rPr>
            </w:pPr>
            <w:r w:rsidRPr="00513F14">
              <w:rPr>
                <w:rFonts w:cs="Arial"/>
                <w:szCs w:val="18"/>
              </w:rPr>
              <w:t>isNullable: False</w:t>
            </w:r>
          </w:p>
        </w:tc>
      </w:tr>
      <w:tr w:rsidR="008C10F3" w:rsidRPr="002B15AA" w14:paraId="2243B2D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75B207" w14:textId="77777777" w:rsidR="008C10F3" w:rsidRPr="00513F14" w:rsidRDefault="008C10F3" w:rsidP="00EB348F">
            <w:pPr>
              <w:pStyle w:val="TAL"/>
              <w:keepNext w:val="0"/>
              <w:rPr>
                <w:rFonts w:ascii="Courier New" w:hAnsi="Courier New" w:cs="Courier New"/>
                <w:szCs w:val="18"/>
              </w:rPr>
            </w:pPr>
            <w:r w:rsidRPr="00513F14">
              <w:rPr>
                <w:rFonts w:ascii="Courier New" w:hAnsi="Courier New" w:cs="Courier New"/>
                <w:szCs w:val="18"/>
              </w:rPr>
              <w:t>arfcnSUL</w:t>
            </w:r>
          </w:p>
        </w:tc>
        <w:tc>
          <w:tcPr>
            <w:tcW w:w="5441" w:type="dxa"/>
            <w:tcBorders>
              <w:top w:val="single" w:sz="4" w:space="0" w:color="auto"/>
              <w:left w:val="single" w:sz="4" w:space="0" w:color="auto"/>
              <w:bottom w:val="single" w:sz="4" w:space="0" w:color="auto"/>
              <w:right w:val="single" w:sz="4" w:space="0" w:color="auto"/>
            </w:tcBorders>
          </w:tcPr>
          <w:p w14:paraId="273BA97C" w14:textId="77777777" w:rsidR="008C10F3" w:rsidRPr="002B15AA" w:rsidRDefault="008C10F3" w:rsidP="00EB348F">
            <w:pPr>
              <w:pStyle w:val="TAL"/>
              <w:keepNext w:val="0"/>
            </w:pPr>
            <w:r w:rsidRPr="002B15AA">
              <w:t>NR Absolute Radio Frequency Channel Number (NR-ARFCN) for supplementary uplink</w:t>
            </w:r>
          </w:p>
          <w:p w14:paraId="36E1C61A" w14:textId="77777777" w:rsidR="008C10F3" w:rsidRPr="002B15AA" w:rsidRDefault="008C10F3" w:rsidP="00EB348F">
            <w:pPr>
              <w:pStyle w:val="TAL"/>
              <w:keepNext w:val="0"/>
            </w:pPr>
          </w:p>
          <w:p w14:paraId="0E7994F0" w14:textId="77777777" w:rsidR="008C10F3" w:rsidRPr="002B15AA" w:rsidRDefault="008C10F3" w:rsidP="00EB348F">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9536538" w14:textId="77777777" w:rsidR="008C10F3" w:rsidRPr="002B15AA" w:rsidRDefault="008C10F3" w:rsidP="00EB348F">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3F5F11BA"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D37D421"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21D1BB60" w14:textId="77777777" w:rsidR="008C10F3" w:rsidRPr="002B15AA" w:rsidRDefault="008C10F3" w:rsidP="00EB348F">
            <w:pPr>
              <w:pStyle w:val="TAL"/>
              <w:keepNext w:val="0"/>
            </w:pPr>
            <w:r w:rsidRPr="002B15AA">
              <w:t>multiplicity: 1</w:t>
            </w:r>
          </w:p>
          <w:p w14:paraId="060E0CFF" w14:textId="77777777" w:rsidR="008C10F3" w:rsidRPr="002B15AA" w:rsidRDefault="008C10F3" w:rsidP="00EB348F">
            <w:pPr>
              <w:pStyle w:val="TAL"/>
              <w:keepNext w:val="0"/>
            </w:pPr>
            <w:r w:rsidRPr="002B15AA">
              <w:t>isOrdered: N/A</w:t>
            </w:r>
          </w:p>
          <w:p w14:paraId="6415522D" w14:textId="77777777" w:rsidR="008C10F3" w:rsidRPr="002B15AA" w:rsidRDefault="008C10F3" w:rsidP="00EB348F">
            <w:pPr>
              <w:pStyle w:val="TAL"/>
              <w:keepNext w:val="0"/>
            </w:pPr>
            <w:r w:rsidRPr="002B15AA">
              <w:t>isUnique: N/A</w:t>
            </w:r>
          </w:p>
          <w:p w14:paraId="20FE6363" w14:textId="77777777" w:rsidR="008C10F3" w:rsidRPr="002B15AA" w:rsidRDefault="008C10F3" w:rsidP="00EB348F">
            <w:pPr>
              <w:pStyle w:val="TAL"/>
              <w:keepNext w:val="0"/>
            </w:pPr>
            <w:r w:rsidRPr="002B15AA">
              <w:t>defaultValue: None</w:t>
            </w:r>
          </w:p>
          <w:p w14:paraId="5A379B0A" w14:textId="77777777" w:rsidR="008C10F3" w:rsidRPr="00AA534D" w:rsidRDefault="008C10F3" w:rsidP="00EB348F">
            <w:pPr>
              <w:pStyle w:val="TAL"/>
              <w:keepNext w:val="0"/>
              <w:rPr>
                <w:rFonts w:cs="Arial"/>
                <w:szCs w:val="18"/>
              </w:rPr>
            </w:pPr>
            <w:r w:rsidRPr="00513F14">
              <w:rPr>
                <w:rFonts w:cs="Arial"/>
                <w:szCs w:val="18"/>
              </w:rPr>
              <w:t>isNullable: False</w:t>
            </w:r>
          </w:p>
        </w:tc>
      </w:tr>
      <w:tr w:rsidR="008C10F3" w:rsidRPr="002B15AA" w14:paraId="2224AF5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A2FA9C9" w14:textId="77777777" w:rsidR="008C10F3" w:rsidRPr="00513F14" w:rsidRDefault="008C10F3" w:rsidP="00EB348F">
            <w:pPr>
              <w:pStyle w:val="TAL"/>
              <w:keepNext w:val="0"/>
              <w:rPr>
                <w:rFonts w:ascii="Courier New" w:hAnsi="Courier New" w:cs="Courier New"/>
                <w:szCs w:val="18"/>
              </w:rPr>
            </w:pPr>
            <w:r w:rsidRPr="00C73607">
              <w:rPr>
                <w:rFonts w:ascii="Courier New" w:hAnsi="Courier New" w:cs="Courier New"/>
                <w:color w:val="000000"/>
                <w:lang w:eastAsia="ja-JP"/>
              </w:rPr>
              <w:t xml:space="preserve">beamAzimuth </w:t>
            </w:r>
          </w:p>
        </w:tc>
        <w:tc>
          <w:tcPr>
            <w:tcW w:w="5441" w:type="dxa"/>
            <w:tcBorders>
              <w:top w:val="single" w:sz="4" w:space="0" w:color="auto"/>
              <w:left w:val="single" w:sz="4" w:space="0" w:color="auto"/>
              <w:bottom w:val="single" w:sz="4" w:space="0" w:color="auto"/>
              <w:right w:val="single" w:sz="4" w:space="0" w:color="auto"/>
            </w:tcBorders>
          </w:tcPr>
          <w:p w14:paraId="31913DCA" w14:textId="77777777" w:rsidR="008C10F3" w:rsidRPr="00C73607" w:rsidRDefault="008C10F3" w:rsidP="00EB348F">
            <w:pPr>
              <w:pStyle w:val="TAL"/>
              <w:keepNext w:val="0"/>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BFC49F2" w14:textId="77777777" w:rsidR="008C10F3" w:rsidRPr="00C73607" w:rsidRDefault="008C10F3" w:rsidP="00EB348F">
            <w:pPr>
              <w:pStyle w:val="TAL"/>
              <w:keepNext w:val="0"/>
              <w:rPr>
                <w:color w:val="000000"/>
              </w:rPr>
            </w:pPr>
          </w:p>
          <w:p w14:paraId="08ADA168" w14:textId="77777777" w:rsidR="008C10F3" w:rsidRPr="00C73607" w:rsidRDefault="008C10F3" w:rsidP="00EB348F">
            <w:pPr>
              <w:pStyle w:val="TAL"/>
              <w:keepNext w:val="0"/>
              <w:rPr>
                <w:color w:val="000000"/>
              </w:rPr>
            </w:pPr>
            <w:r w:rsidRPr="00C73607">
              <w:rPr>
                <w:color w:val="000000"/>
              </w:rPr>
              <w:t>allowedValues: [-1800 ..1800] 0.1 degree</w:t>
            </w:r>
          </w:p>
          <w:p w14:paraId="0815DA1E"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95D6160" w14:textId="77777777" w:rsidR="008C10F3" w:rsidRPr="00C73607" w:rsidRDefault="008C10F3" w:rsidP="00EB348F">
            <w:pPr>
              <w:pStyle w:val="TAL"/>
              <w:keepNext w:val="0"/>
              <w:rPr>
                <w:color w:val="000000"/>
              </w:rPr>
            </w:pPr>
            <w:r w:rsidRPr="00C73607">
              <w:rPr>
                <w:color w:val="000000"/>
              </w:rPr>
              <w:t>type: Integer</w:t>
            </w:r>
          </w:p>
          <w:p w14:paraId="1E6D8DB9" w14:textId="77777777" w:rsidR="008C10F3" w:rsidRPr="00C73607" w:rsidRDefault="008C10F3" w:rsidP="00EB348F">
            <w:pPr>
              <w:pStyle w:val="TAL"/>
              <w:keepNext w:val="0"/>
              <w:rPr>
                <w:color w:val="000000"/>
              </w:rPr>
            </w:pPr>
            <w:r w:rsidRPr="00C73607">
              <w:rPr>
                <w:color w:val="000000"/>
              </w:rPr>
              <w:t>multiplicity: 1</w:t>
            </w:r>
          </w:p>
          <w:p w14:paraId="6BE2B09F" w14:textId="77777777" w:rsidR="008C10F3" w:rsidRPr="00C73607" w:rsidRDefault="008C10F3" w:rsidP="00EB348F">
            <w:pPr>
              <w:pStyle w:val="TAL"/>
              <w:keepNext w:val="0"/>
              <w:rPr>
                <w:color w:val="000000"/>
              </w:rPr>
            </w:pPr>
            <w:r w:rsidRPr="00C73607">
              <w:rPr>
                <w:color w:val="000000"/>
              </w:rPr>
              <w:t>isOrdered: N/A</w:t>
            </w:r>
          </w:p>
          <w:p w14:paraId="729EA95D" w14:textId="77777777" w:rsidR="008C10F3" w:rsidRPr="00C73607" w:rsidRDefault="008C10F3" w:rsidP="00EB348F">
            <w:pPr>
              <w:pStyle w:val="TAL"/>
              <w:keepNext w:val="0"/>
              <w:rPr>
                <w:color w:val="000000"/>
              </w:rPr>
            </w:pPr>
            <w:r w:rsidRPr="00C73607">
              <w:rPr>
                <w:color w:val="000000"/>
              </w:rPr>
              <w:t>isUnique: N/A</w:t>
            </w:r>
          </w:p>
          <w:p w14:paraId="4BD43A50" w14:textId="77777777" w:rsidR="008C10F3" w:rsidRPr="00C73607" w:rsidRDefault="008C10F3" w:rsidP="00EB348F">
            <w:pPr>
              <w:pStyle w:val="TAL"/>
              <w:keepNext w:val="0"/>
              <w:rPr>
                <w:color w:val="000000"/>
              </w:rPr>
            </w:pPr>
            <w:r w:rsidRPr="00C73607">
              <w:rPr>
                <w:color w:val="000000"/>
              </w:rPr>
              <w:t>defaultValue: Null</w:t>
            </w:r>
          </w:p>
          <w:p w14:paraId="27CDEDB3" w14:textId="77777777" w:rsidR="008C10F3" w:rsidRPr="002B15AA" w:rsidRDefault="008C10F3" w:rsidP="00EB348F">
            <w:pPr>
              <w:pStyle w:val="TAL"/>
              <w:keepNext w:val="0"/>
            </w:pPr>
            <w:r w:rsidRPr="00C73607">
              <w:rPr>
                <w:color w:val="000000"/>
              </w:rPr>
              <w:t>isNullable: True</w:t>
            </w:r>
          </w:p>
        </w:tc>
      </w:tr>
      <w:tr w:rsidR="008C10F3" w:rsidRPr="002B15AA" w14:paraId="376B834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666E3F" w14:textId="77777777" w:rsidR="008C10F3" w:rsidRPr="00513F14" w:rsidRDefault="008C10F3" w:rsidP="00EB348F">
            <w:pPr>
              <w:pStyle w:val="TAL"/>
              <w:keepNext w:val="0"/>
              <w:rPr>
                <w:rFonts w:ascii="Courier New" w:hAnsi="Courier New" w:cs="Courier New"/>
                <w:szCs w:val="18"/>
              </w:rPr>
            </w:pPr>
            <w:r w:rsidRPr="00C73607">
              <w:rPr>
                <w:rFonts w:ascii="Courier New" w:hAnsi="Courier New" w:cs="Courier New"/>
                <w:color w:val="000000"/>
                <w:lang w:eastAsia="ja-JP"/>
              </w:rPr>
              <w:t>beamHorizWidth</w:t>
            </w:r>
          </w:p>
        </w:tc>
        <w:tc>
          <w:tcPr>
            <w:tcW w:w="5441" w:type="dxa"/>
            <w:tcBorders>
              <w:top w:val="single" w:sz="4" w:space="0" w:color="auto"/>
              <w:left w:val="single" w:sz="4" w:space="0" w:color="auto"/>
              <w:bottom w:val="single" w:sz="4" w:space="0" w:color="auto"/>
              <w:right w:val="single" w:sz="4" w:space="0" w:color="auto"/>
            </w:tcBorders>
          </w:tcPr>
          <w:p w14:paraId="18A04D17" w14:textId="77777777" w:rsidR="008C10F3" w:rsidRPr="00C73607" w:rsidRDefault="008C10F3" w:rsidP="00EB348F">
            <w:pPr>
              <w:pStyle w:val="TAL"/>
              <w:keepNext w:val="0"/>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58BA3BE7" w14:textId="77777777" w:rsidR="008C10F3" w:rsidRPr="00C73607" w:rsidRDefault="008C10F3" w:rsidP="00EB348F">
            <w:pPr>
              <w:pStyle w:val="TAL"/>
              <w:keepNext w:val="0"/>
              <w:rPr>
                <w:color w:val="000000"/>
              </w:rPr>
            </w:pPr>
          </w:p>
          <w:p w14:paraId="7B98F0DE" w14:textId="77777777" w:rsidR="008C10F3" w:rsidRPr="00C73607" w:rsidRDefault="008C10F3" w:rsidP="00EB348F">
            <w:pPr>
              <w:pStyle w:val="TAL"/>
              <w:keepNext w:val="0"/>
              <w:rPr>
                <w:color w:val="000000"/>
              </w:rPr>
            </w:pPr>
            <w:r w:rsidRPr="00C73607">
              <w:rPr>
                <w:color w:val="000000"/>
              </w:rPr>
              <w:t>allowedValues: [0..3599] 0.1 degree</w:t>
            </w:r>
          </w:p>
          <w:p w14:paraId="355D80B1"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F1ECC82" w14:textId="77777777" w:rsidR="008C10F3" w:rsidRPr="00C73607" w:rsidRDefault="008C10F3" w:rsidP="00EB348F">
            <w:pPr>
              <w:pStyle w:val="TAL"/>
              <w:keepNext w:val="0"/>
              <w:rPr>
                <w:color w:val="000000"/>
              </w:rPr>
            </w:pPr>
            <w:r w:rsidRPr="00C73607">
              <w:rPr>
                <w:color w:val="000000"/>
              </w:rPr>
              <w:t>type: Integer</w:t>
            </w:r>
          </w:p>
          <w:p w14:paraId="3B9878A2" w14:textId="77777777" w:rsidR="008C10F3" w:rsidRPr="00C73607" w:rsidRDefault="008C10F3" w:rsidP="00EB348F">
            <w:pPr>
              <w:pStyle w:val="TAL"/>
              <w:keepNext w:val="0"/>
              <w:rPr>
                <w:color w:val="000000"/>
              </w:rPr>
            </w:pPr>
            <w:r w:rsidRPr="00C73607">
              <w:rPr>
                <w:color w:val="000000"/>
              </w:rPr>
              <w:t>multiplicity: 1</w:t>
            </w:r>
          </w:p>
          <w:p w14:paraId="6358BDC9" w14:textId="77777777" w:rsidR="008C10F3" w:rsidRPr="00C73607" w:rsidRDefault="008C10F3" w:rsidP="00EB348F">
            <w:pPr>
              <w:pStyle w:val="TAL"/>
              <w:keepNext w:val="0"/>
              <w:rPr>
                <w:color w:val="000000"/>
              </w:rPr>
            </w:pPr>
            <w:r w:rsidRPr="00C73607">
              <w:rPr>
                <w:color w:val="000000"/>
              </w:rPr>
              <w:t>isOrdered: N/A</w:t>
            </w:r>
          </w:p>
          <w:p w14:paraId="5E75A72D" w14:textId="77777777" w:rsidR="008C10F3" w:rsidRPr="00C73607" w:rsidRDefault="008C10F3" w:rsidP="00EB348F">
            <w:pPr>
              <w:pStyle w:val="TAL"/>
              <w:keepNext w:val="0"/>
              <w:rPr>
                <w:color w:val="000000"/>
              </w:rPr>
            </w:pPr>
            <w:r w:rsidRPr="00C73607">
              <w:rPr>
                <w:color w:val="000000"/>
              </w:rPr>
              <w:t>isUnique: N/A</w:t>
            </w:r>
          </w:p>
          <w:p w14:paraId="629B5D69" w14:textId="77777777" w:rsidR="008C10F3" w:rsidRPr="00C73607" w:rsidRDefault="008C10F3" w:rsidP="00EB348F">
            <w:pPr>
              <w:pStyle w:val="TAL"/>
              <w:keepNext w:val="0"/>
              <w:rPr>
                <w:color w:val="000000"/>
              </w:rPr>
            </w:pPr>
            <w:r w:rsidRPr="00C73607">
              <w:rPr>
                <w:color w:val="000000"/>
              </w:rPr>
              <w:t>defaultValue: Null</w:t>
            </w:r>
          </w:p>
          <w:p w14:paraId="7D5B6CD8" w14:textId="77777777" w:rsidR="008C10F3" w:rsidRPr="002B15AA" w:rsidRDefault="008C10F3" w:rsidP="00EB348F">
            <w:pPr>
              <w:pStyle w:val="TAL"/>
              <w:keepNext w:val="0"/>
            </w:pPr>
            <w:r w:rsidRPr="00C73607">
              <w:rPr>
                <w:color w:val="000000"/>
              </w:rPr>
              <w:t>isNullable: True</w:t>
            </w:r>
          </w:p>
        </w:tc>
      </w:tr>
      <w:tr w:rsidR="008C10F3" w:rsidRPr="002B15AA" w14:paraId="2CD60D4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98B295" w14:textId="77777777" w:rsidR="008C10F3" w:rsidRPr="00513F14" w:rsidRDefault="008C10F3" w:rsidP="00EB348F">
            <w:pPr>
              <w:pStyle w:val="TAL"/>
              <w:keepNext w:val="0"/>
              <w:rPr>
                <w:rFonts w:ascii="Courier New" w:hAnsi="Courier New" w:cs="Courier New"/>
                <w:szCs w:val="18"/>
              </w:rPr>
            </w:pPr>
            <w:r w:rsidRPr="00C73607">
              <w:rPr>
                <w:rFonts w:ascii="Courier New" w:hAnsi="Courier New" w:cs="Courier New"/>
                <w:color w:val="000000"/>
                <w:lang w:eastAsia="ja-JP"/>
              </w:rPr>
              <w:t>beamIndex</w:t>
            </w:r>
          </w:p>
        </w:tc>
        <w:tc>
          <w:tcPr>
            <w:tcW w:w="5441" w:type="dxa"/>
            <w:tcBorders>
              <w:top w:val="single" w:sz="4" w:space="0" w:color="auto"/>
              <w:left w:val="single" w:sz="4" w:space="0" w:color="auto"/>
              <w:bottom w:val="single" w:sz="4" w:space="0" w:color="auto"/>
              <w:right w:val="single" w:sz="4" w:space="0" w:color="auto"/>
            </w:tcBorders>
          </w:tcPr>
          <w:p w14:paraId="2707CBE8" w14:textId="77777777" w:rsidR="008C10F3" w:rsidRDefault="008C10F3" w:rsidP="00EB348F">
            <w:pPr>
              <w:pStyle w:val="TAL"/>
              <w:keepNext w:val="0"/>
              <w:rPr>
                <w:rFonts w:cs="Arial"/>
                <w:szCs w:val="18"/>
                <w:lang w:eastAsia="zh-CN"/>
              </w:rPr>
            </w:pPr>
            <w:r>
              <w:rPr>
                <w:rFonts w:cs="Arial"/>
                <w:szCs w:val="18"/>
                <w:lang w:eastAsia="zh-CN"/>
              </w:rPr>
              <w:t>Index of the beam.</w:t>
            </w:r>
          </w:p>
          <w:p w14:paraId="71264B96" w14:textId="77777777" w:rsidR="008C10F3" w:rsidRDefault="008C10F3" w:rsidP="00EB348F">
            <w:pPr>
              <w:pStyle w:val="TAL"/>
              <w:keepNext w:val="0"/>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652E9E32" w14:textId="77777777" w:rsidR="008C10F3" w:rsidRDefault="008C10F3" w:rsidP="00EB348F">
            <w:pPr>
              <w:pStyle w:val="TAL"/>
              <w:keepNext w:val="0"/>
              <w:rPr>
                <w:rFonts w:cs="Arial"/>
                <w:szCs w:val="18"/>
                <w:lang w:eastAsia="zh-CN"/>
              </w:rPr>
            </w:pPr>
          </w:p>
          <w:p w14:paraId="4877C2CC"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578F5C2" w14:textId="77777777" w:rsidR="008C10F3" w:rsidRPr="00C73607" w:rsidRDefault="008C10F3" w:rsidP="00EB348F">
            <w:pPr>
              <w:pStyle w:val="TAL"/>
              <w:keepNext w:val="0"/>
              <w:rPr>
                <w:color w:val="000000"/>
              </w:rPr>
            </w:pPr>
            <w:r w:rsidRPr="00C73607">
              <w:rPr>
                <w:color w:val="000000"/>
              </w:rPr>
              <w:t>type: Integer</w:t>
            </w:r>
          </w:p>
          <w:p w14:paraId="7C78F1A8" w14:textId="77777777" w:rsidR="008C10F3" w:rsidRPr="00C73607" w:rsidRDefault="008C10F3" w:rsidP="00EB348F">
            <w:pPr>
              <w:pStyle w:val="TAL"/>
              <w:keepNext w:val="0"/>
              <w:rPr>
                <w:color w:val="000000"/>
              </w:rPr>
            </w:pPr>
            <w:r w:rsidRPr="00C73607">
              <w:rPr>
                <w:color w:val="000000"/>
              </w:rPr>
              <w:t>multiplicity: 1</w:t>
            </w:r>
          </w:p>
          <w:p w14:paraId="46DBC699" w14:textId="77777777" w:rsidR="008C10F3" w:rsidRPr="00C73607" w:rsidRDefault="008C10F3" w:rsidP="00EB348F">
            <w:pPr>
              <w:pStyle w:val="TAL"/>
              <w:keepNext w:val="0"/>
              <w:rPr>
                <w:color w:val="000000"/>
              </w:rPr>
            </w:pPr>
            <w:r w:rsidRPr="00C73607">
              <w:rPr>
                <w:color w:val="000000"/>
              </w:rPr>
              <w:t>isOrdered: N/A</w:t>
            </w:r>
          </w:p>
          <w:p w14:paraId="785EAC20" w14:textId="77777777" w:rsidR="008C10F3" w:rsidRPr="00C73607" w:rsidRDefault="008C10F3" w:rsidP="00EB348F">
            <w:pPr>
              <w:pStyle w:val="TAL"/>
              <w:keepNext w:val="0"/>
              <w:rPr>
                <w:color w:val="000000"/>
              </w:rPr>
            </w:pPr>
            <w:r w:rsidRPr="00C73607">
              <w:rPr>
                <w:color w:val="000000"/>
              </w:rPr>
              <w:t>isUnique: N/A</w:t>
            </w:r>
          </w:p>
          <w:p w14:paraId="62FE51F1" w14:textId="77777777" w:rsidR="008C10F3" w:rsidRPr="00C73607" w:rsidRDefault="008C10F3" w:rsidP="00EB348F">
            <w:pPr>
              <w:pStyle w:val="TAL"/>
              <w:keepNext w:val="0"/>
              <w:rPr>
                <w:color w:val="000000"/>
              </w:rPr>
            </w:pPr>
            <w:r w:rsidRPr="00C73607">
              <w:rPr>
                <w:color w:val="000000"/>
              </w:rPr>
              <w:t>defaultValue: Null</w:t>
            </w:r>
          </w:p>
          <w:p w14:paraId="519A7061" w14:textId="77777777" w:rsidR="008C10F3" w:rsidRPr="002B15AA" w:rsidRDefault="008C10F3" w:rsidP="00EB348F">
            <w:pPr>
              <w:pStyle w:val="TAL"/>
              <w:keepNext w:val="0"/>
            </w:pPr>
            <w:r w:rsidRPr="00C73607">
              <w:rPr>
                <w:color w:val="000000"/>
              </w:rPr>
              <w:t>isNullable: True</w:t>
            </w:r>
          </w:p>
        </w:tc>
      </w:tr>
      <w:tr w:rsidR="008C10F3" w:rsidRPr="002B15AA" w14:paraId="56C915B2"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AC961E6" w14:textId="77777777" w:rsidR="008C10F3" w:rsidRPr="00513F14" w:rsidRDefault="008C10F3" w:rsidP="00EB348F">
            <w:pPr>
              <w:pStyle w:val="TAL"/>
              <w:keepNext w:val="0"/>
              <w:rPr>
                <w:rFonts w:ascii="Courier New" w:hAnsi="Courier New" w:cs="Courier New"/>
                <w:szCs w:val="18"/>
              </w:rPr>
            </w:pPr>
            <w:r w:rsidRPr="00C73607">
              <w:rPr>
                <w:rFonts w:ascii="Courier New" w:hAnsi="Courier New" w:cs="Courier New"/>
                <w:color w:val="000000"/>
                <w:lang w:eastAsia="ja-JP"/>
              </w:rPr>
              <w:t xml:space="preserve">beamTilt </w:t>
            </w:r>
          </w:p>
        </w:tc>
        <w:tc>
          <w:tcPr>
            <w:tcW w:w="5441" w:type="dxa"/>
            <w:tcBorders>
              <w:top w:val="single" w:sz="4" w:space="0" w:color="auto"/>
              <w:left w:val="single" w:sz="4" w:space="0" w:color="auto"/>
              <w:bottom w:val="single" w:sz="4" w:space="0" w:color="auto"/>
              <w:right w:val="single" w:sz="4" w:space="0" w:color="auto"/>
            </w:tcBorders>
          </w:tcPr>
          <w:p w14:paraId="0ABD7200" w14:textId="77777777" w:rsidR="008C10F3" w:rsidRPr="00C73607" w:rsidRDefault="008C10F3" w:rsidP="00EB348F">
            <w:pPr>
              <w:pStyle w:val="TAL"/>
              <w:keepNext w:val="0"/>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20CB1B61" w14:textId="77777777" w:rsidR="008C10F3" w:rsidRPr="00C73607" w:rsidRDefault="008C10F3" w:rsidP="00EB348F">
            <w:pPr>
              <w:pStyle w:val="TAL"/>
              <w:keepNext w:val="0"/>
              <w:rPr>
                <w:color w:val="000000"/>
              </w:rPr>
            </w:pPr>
          </w:p>
          <w:p w14:paraId="2AE6269D" w14:textId="77777777" w:rsidR="008C10F3" w:rsidRPr="00C73607" w:rsidRDefault="008C10F3" w:rsidP="00EB348F">
            <w:pPr>
              <w:pStyle w:val="TAL"/>
              <w:keepNext w:val="0"/>
              <w:rPr>
                <w:color w:val="000000"/>
              </w:rPr>
            </w:pPr>
            <w:r w:rsidRPr="00C73607">
              <w:rPr>
                <w:color w:val="000000"/>
              </w:rPr>
              <w:t>allowedValues: [-900..900] 0.1 degree</w:t>
            </w:r>
          </w:p>
          <w:p w14:paraId="5A642EB9"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061594E" w14:textId="77777777" w:rsidR="008C10F3" w:rsidRPr="00C73607" w:rsidRDefault="008C10F3" w:rsidP="00EB348F">
            <w:pPr>
              <w:pStyle w:val="TAL"/>
              <w:keepNext w:val="0"/>
              <w:rPr>
                <w:color w:val="000000"/>
              </w:rPr>
            </w:pPr>
            <w:r w:rsidRPr="00C73607">
              <w:rPr>
                <w:color w:val="000000"/>
              </w:rPr>
              <w:t>type: Integer</w:t>
            </w:r>
          </w:p>
          <w:p w14:paraId="41ABE6F8" w14:textId="77777777" w:rsidR="008C10F3" w:rsidRPr="00C73607" w:rsidRDefault="008C10F3" w:rsidP="00EB348F">
            <w:pPr>
              <w:pStyle w:val="TAL"/>
              <w:keepNext w:val="0"/>
              <w:rPr>
                <w:color w:val="000000"/>
              </w:rPr>
            </w:pPr>
            <w:r w:rsidRPr="00C73607">
              <w:rPr>
                <w:color w:val="000000"/>
              </w:rPr>
              <w:t>multiplicity: 1</w:t>
            </w:r>
          </w:p>
          <w:p w14:paraId="7AC88591" w14:textId="77777777" w:rsidR="008C10F3" w:rsidRPr="00C73607" w:rsidRDefault="008C10F3" w:rsidP="00EB348F">
            <w:pPr>
              <w:pStyle w:val="TAL"/>
              <w:keepNext w:val="0"/>
              <w:rPr>
                <w:color w:val="000000"/>
              </w:rPr>
            </w:pPr>
            <w:r w:rsidRPr="00C73607">
              <w:rPr>
                <w:color w:val="000000"/>
              </w:rPr>
              <w:t>isOrdered: N/A</w:t>
            </w:r>
          </w:p>
          <w:p w14:paraId="79B904D5" w14:textId="77777777" w:rsidR="008C10F3" w:rsidRPr="00C73607" w:rsidRDefault="008C10F3" w:rsidP="00EB348F">
            <w:pPr>
              <w:pStyle w:val="TAL"/>
              <w:keepNext w:val="0"/>
              <w:rPr>
                <w:color w:val="000000"/>
              </w:rPr>
            </w:pPr>
            <w:r w:rsidRPr="00C73607">
              <w:rPr>
                <w:color w:val="000000"/>
              </w:rPr>
              <w:t>isUnique: N/A</w:t>
            </w:r>
          </w:p>
          <w:p w14:paraId="49FB54A4" w14:textId="77777777" w:rsidR="008C10F3" w:rsidRPr="00C73607" w:rsidRDefault="008C10F3" w:rsidP="00EB348F">
            <w:pPr>
              <w:pStyle w:val="TAL"/>
              <w:keepNext w:val="0"/>
              <w:rPr>
                <w:color w:val="000000"/>
              </w:rPr>
            </w:pPr>
            <w:r w:rsidRPr="00C73607">
              <w:rPr>
                <w:color w:val="000000"/>
              </w:rPr>
              <w:t>defaultValue: Null</w:t>
            </w:r>
          </w:p>
          <w:p w14:paraId="49EAFBC2" w14:textId="77777777" w:rsidR="008C10F3" w:rsidRPr="002B15AA" w:rsidRDefault="008C10F3" w:rsidP="00EB348F">
            <w:pPr>
              <w:pStyle w:val="TAL"/>
              <w:keepNext w:val="0"/>
            </w:pPr>
            <w:r w:rsidRPr="00C73607">
              <w:rPr>
                <w:color w:val="000000"/>
              </w:rPr>
              <w:t>isNullable: True</w:t>
            </w:r>
          </w:p>
        </w:tc>
      </w:tr>
      <w:tr w:rsidR="008C10F3" w:rsidRPr="002B15AA" w14:paraId="6B54175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522DCB" w14:textId="77777777" w:rsidR="008C10F3" w:rsidRPr="00513F14" w:rsidRDefault="008C10F3" w:rsidP="00EB348F">
            <w:pPr>
              <w:pStyle w:val="TAL"/>
              <w:keepNext w:val="0"/>
              <w:rPr>
                <w:rFonts w:ascii="Courier New" w:hAnsi="Courier New" w:cs="Courier New"/>
                <w:szCs w:val="18"/>
              </w:rPr>
            </w:pPr>
            <w:r w:rsidRPr="00C73607">
              <w:rPr>
                <w:rFonts w:ascii="Courier New" w:hAnsi="Courier New" w:cs="Courier New"/>
                <w:color w:val="000000"/>
                <w:lang w:eastAsia="ja-JP"/>
              </w:rPr>
              <w:t>beamType</w:t>
            </w:r>
          </w:p>
        </w:tc>
        <w:tc>
          <w:tcPr>
            <w:tcW w:w="5441" w:type="dxa"/>
            <w:tcBorders>
              <w:top w:val="single" w:sz="4" w:space="0" w:color="auto"/>
              <w:left w:val="single" w:sz="4" w:space="0" w:color="auto"/>
              <w:bottom w:val="single" w:sz="4" w:space="0" w:color="auto"/>
              <w:right w:val="single" w:sz="4" w:space="0" w:color="auto"/>
            </w:tcBorders>
          </w:tcPr>
          <w:p w14:paraId="1AB3C6AD" w14:textId="77777777" w:rsidR="008C10F3" w:rsidRDefault="008C10F3" w:rsidP="00EB348F">
            <w:pPr>
              <w:pStyle w:val="TAL"/>
              <w:keepNext w:val="0"/>
              <w:rPr>
                <w:rFonts w:cs="Arial"/>
                <w:szCs w:val="18"/>
                <w:lang w:eastAsia="zh-CN"/>
              </w:rPr>
            </w:pPr>
            <w:r>
              <w:rPr>
                <w:rFonts w:cs="Arial" w:hint="eastAsia"/>
                <w:szCs w:val="18"/>
                <w:lang w:eastAsia="zh-CN"/>
              </w:rPr>
              <w:t xml:space="preserve">The type of the beam. </w:t>
            </w:r>
          </w:p>
          <w:p w14:paraId="7DD98D1F" w14:textId="77777777" w:rsidR="008C10F3" w:rsidRPr="002B15AA" w:rsidRDefault="008C10F3" w:rsidP="00EB348F">
            <w:pPr>
              <w:pStyle w:val="TAL"/>
              <w:keepNext w:val="0"/>
            </w:pPr>
            <w:r w:rsidRPr="002B15AA">
              <w:t>allowedValues:</w:t>
            </w:r>
            <w:r>
              <w:t xml:space="preserve"> </w:t>
            </w:r>
            <w:r w:rsidRPr="002B15AA">
              <w:t>"</w:t>
            </w:r>
            <w:r>
              <w:t>SSB-BEAM"</w:t>
            </w:r>
          </w:p>
          <w:p w14:paraId="1E07D9E5"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E3EF4F1" w14:textId="77777777" w:rsidR="008C10F3" w:rsidRPr="00C73607" w:rsidRDefault="008C10F3" w:rsidP="00EB348F">
            <w:pPr>
              <w:pStyle w:val="TAL"/>
              <w:keepNext w:val="0"/>
              <w:rPr>
                <w:color w:val="000000"/>
              </w:rPr>
            </w:pPr>
            <w:r w:rsidRPr="00C73607">
              <w:rPr>
                <w:color w:val="000000"/>
              </w:rPr>
              <w:t>type: string</w:t>
            </w:r>
          </w:p>
          <w:p w14:paraId="404797B8" w14:textId="77777777" w:rsidR="008C10F3" w:rsidRPr="00C73607" w:rsidRDefault="008C10F3" w:rsidP="00EB348F">
            <w:pPr>
              <w:pStyle w:val="TAL"/>
              <w:keepNext w:val="0"/>
              <w:rPr>
                <w:color w:val="000000"/>
              </w:rPr>
            </w:pPr>
            <w:r w:rsidRPr="00C73607">
              <w:rPr>
                <w:color w:val="000000"/>
              </w:rPr>
              <w:t>multiplicity: 0..1</w:t>
            </w:r>
          </w:p>
          <w:p w14:paraId="15944357" w14:textId="77777777" w:rsidR="008C10F3" w:rsidRPr="00C73607" w:rsidRDefault="008C10F3" w:rsidP="00EB348F">
            <w:pPr>
              <w:pStyle w:val="TAL"/>
              <w:keepNext w:val="0"/>
              <w:rPr>
                <w:color w:val="000000"/>
              </w:rPr>
            </w:pPr>
            <w:r w:rsidRPr="00C73607">
              <w:rPr>
                <w:color w:val="000000"/>
              </w:rPr>
              <w:t>isOrdered: N/A</w:t>
            </w:r>
          </w:p>
          <w:p w14:paraId="73E81DBE" w14:textId="77777777" w:rsidR="008C10F3" w:rsidRPr="00C73607" w:rsidRDefault="008C10F3" w:rsidP="00EB348F">
            <w:pPr>
              <w:pStyle w:val="TAL"/>
              <w:keepNext w:val="0"/>
              <w:rPr>
                <w:color w:val="000000"/>
              </w:rPr>
            </w:pPr>
            <w:r w:rsidRPr="00C73607">
              <w:rPr>
                <w:color w:val="000000"/>
              </w:rPr>
              <w:t>isUnique: N/A</w:t>
            </w:r>
          </w:p>
          <w:p w14:paraId="2ACA0A9F" w14:textId="77777777" w:rsidR="008C10F3" w:rsidRPr="00C73607" w:rsidRDefault="008C10F3" w:rsidP="00EB348F">
            <w:pPr>
              <w:pStyle w:val="TAL"/>
              <w:keepNext w:val="0"/>
              <w:rPr>
                <w:color w:val="000000"/>
              </w:rPr>
            </w:pPr>
            <w:r w:rsidRPr="00C73607">
              <w:rPr>
                <w:color w:val="000000"/>
              </w:rPr>
              <w:t>defaultValue: Null</w:t>
            </w:r>
          </w:p>
          <w:p w14:paraId="24062E56" w14:textId="77777777" w:rsidR="008C10F3" w:rsidRPr="00C73607" w:rsidRDefault="008C10F3" w:rsidP="00EB348F">
            <w:pPr>
              <w:pStyle w:val="TAL"/>
              <w:keepNext w:val="0"/>
              <w:rPr>
                <w:color w:val="000000"/>
              </w:rPr>
            </w:pPr>
            <w:r w:rsidRPr="00C73607">
              <w:rPr>
                <w:color w:val="000000"/>
              </w:rPr>
              <w:t>isNullable: True</w:t>
            </w:r>
          </w:p>
          <w:p w14:paraId="1C2C520A" w14:textId="77777777" w:rsidR="008C10F3" w:rsidRPr="002B15AA" w:rsidRDefault="008C10F3" w:rsidP="00EB348F">
            <w:pPr>
              <w:pStyle w:val="TAL"/>
              <w:keepNext w:val="0"/>
            </w:pPr>
          </w:p>
        </w:tc>
      </w:tr>
      <w:tr w:rsidR="008C10F3" w:rsidRPr="002B15AA" w14:paraId="36600F5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40FFF95" w14:textId="77777777" w:rsidR="008C10F3" w:rsidRPr="00513F14" w:rsidRDefault="008C10F3" w:rsidP="00EB348F">
            <w:pPr>
              <w:pStyle w:val="TAL"/>
              <w:keepNext w:val="0"/>
              <w:rPr>
                <w:rFonts w:ascii="Courier New" w:hAnsi="Courier New" w:cs="Courier New"/>
                <w:szCs w:val="18"/>
              </w:rPr>
            </w:pPr>
            <w:r w:rsidRPr="00C73607">
              <w:rPr>
                <w:rFonts w:ascii="Courier New" w:hAnsi="Courier New" w:cs="Courier New"/>
                <w:color w:val="000000"/>
                <w:lang w:eastAsia="ja-JP"/>
              </w:rPr>
              <w:t>beamVertWidth</w:t>
            </w:r>
          </w:p>
        </w:tc>
        <w:tc>
          <w:tcPr>
            <w:tcW w:w="5441" w:type="dxa"/>
            <w:tcBorders>
              <w:top w:val="single" w:sz="4" w:space="0" w:color="auto"/>
              <w:left w:val="single" w:sz="4" w:space="0" w:color="auto"/>
              <w:bottom w:val="single" w:sz="4" w:space="0" w:color="auto"/>
              <w:right w:val="single" w:sz="4" w:space="0" w:color="auto"/>
            </w:tcBorders>
          </w:tcPr>
          <w:p w14:paraId="44CCB997" w14:textId="77777777" w:rsidR="008C10F3" w:rsidRPr="00C73607" w:rsidRDefault="008C10F3" w:rsidP="00EB348F">
            <w:pPr>
              <w:pStyle w:val="TAL"/>
              <w:keepNext w:val="0"/>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7CF8B41D" w14:textId="77777777" w:rsidR="008C10F3" w:rsidRPr="00C73607" w:rsidRDefault="008C10F3" w:rsidP="00EB348F">
            <w:pPr>
              <w:pStyle w:val="TAL"/>
              <w:keepNext w:val="0"/>
              <w:rPr>
                <w:color w:val="000000"/>
              </w:rPr>
            </w:pPr>
          </w:p>
          <w:p w14:paraId="6C22A9B4" w14:textId="77777777" w:rsidR="008C10F3" w:rsidRPr="00C73607" w:rsidRDefault="008C10F3" w:rsidP="00EB348F">
            <w:pPr>
              <w:pStyle w:val="TAL"/>
              <w:keepNext w:val="0"/>
              <w:rPr>
                <w:color w:val="000000"/>
              </w:rPr>
            </w:pPr>
            <w:r w:rsidRPr="00C73607">
              <w:rPr>
                <w:color w:val="000000"/>
              </w:rPr>
              <w:t>allowedValues: [0...1800] 0.1 degree</w:t>
            </w:r>
          </w:p>
          <w:p w14:paraId="08D55142"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A9B15FB" w14:textId="77777777" w:rsidR="008C10F3" w:rsidRPr="00C73607" w:rsidRDefault="008C10F3" w:rsidP="00EB348F">
            <w:pPr>
              <w:pStyle w:val="TAL"/>
              <w:keepNext w:val="0"/>
              <w:rPr>
                <w:color w:val="000000"/>
              </w:rPr>
            </w:pPr>
            <w:r w:rsidRPr="00C73607">
              <w:rPr>
                <w:color w:val="000000"/>
              </w:rPr>
              <w:t>type: Integer</w:t>
            </w:r>
          </w:p>
          <w:p w14:paraId="2AA7498D" w14:textId="77777777" w:rsidR="008C10F3" w:rsidRPr="00C73607" w:rsidRDefault="008C10F3" w:rsidP="00EB348F">
            <w:pPr>
              <w:pStyle w:val="TAL"/>
              <w:keepNext w:val="0"/>
              <w:rPr>
                <w:color w:val="000000"/>
              </w:rPr>
            </w:pPr>
            <w:r w:rsidRPr="00C73607">
              <w:rPr>
                <w:color w:val="000000"/>
              </w:rPr>
              <w:t>multiplicity: 1</w:t>
            </w:r>
          </w:p>
          <w:p w14:paraId="6EBD7A5D" w14:textId="77777777" w:rsidR="008C10F3" w:rsidRPr="00C73607" w:rsidRDefault="008C10F3" w:rsidP="00EB348F">
            <w:pPr>
              <w:pStyle w:val="TAL"/>
              <w:keepNext w:val="0"/>
              <w:rPr>
                <w:color w:val="000000"/>
              </w:rPr>
            </w:pPr>
            <w:r w:rsidRPr="00C73607">
              <w:rPr>
                <w:color w:val="000000"/>
              </w:rPr>
              <w:t>isOrdered: N/A</w:t>
            </w:r>
          </w:p>
          <w:p w14:paraId="760C414F" w14:textId="77777777" w:rsidR="008C10F3" w:rsidRPr="00C73607" w:rsidRDefault="008C10F3" w:rsidP="00EB348F">
            <w:pPr>
              <w:pStyle w:val="TAL"/>
              <w:keepNext w:val="0"/>
              <w:rPr>
                <w:color w:val="000000"/>
              </w:rPr>
            </w:pPr>
            <w:r w:rsidRPr="00C73607">
              <w:rPr>
                <w:color w:val="000000"/>
              </w:rPr>
              <w:t>isUnique: N/A</w:t>
            </w:r>
          </w:p>
          <w:p w14:paraId="4F3279E5" w14:textId="77777777" w:rsidR="008C10F3" w:rsidRPr="00C73607" w:rsidRDefault="008C10F3" w:rsidP="00EB348F">
            <w:pPr>
              <w:pStyle w:val="TAL"/>
              <w:keepNext w:val="0"/>
              <w:rPr>
                <w:color w:val="000000"/>
              </w:rPr>
            </w:pPr>
            <w:r w:rsidRPr="00C73607">
              <w:rPr>
                <w:color w:val="000000"/>
              </w:rPr>
              <w:t>defaultValue: Null</w:t>
            </w:r>
          </w:p>
          <w:p w14:paraId="5E7B2C51" w14:textId="77777777" w:rsidR="008C10F3" w:rsidRPr="002B15AA" w:rsidRDefault="008C10F3" w:rsidP="00EB348F">
            <w:pPr>
              <w:pStyle w:val="TAL"/>
              <w:keepNext w:val="0"/>
            </w:pPr>
            <w:r w:rsidRPr="00C73607">
              <w:rPr>
                <w:color w:val="000000"/>
              </w:rPr>
              <w:t>isNullable: True</w:t>
            </w:r>
          </w:p>
        </w:tc>
      </w:tr>
      <w:tr w:rsidR="008C10F3" w:rsidRPr="002B15AA" w14:paraId="523D63F2"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E3A713A" w14:textId="77777777" w:rsidR="008C10F3" w:rsidRPr="002B15AA" w:rsidRDefault="008C10F3" w:rsidP="00EB348F">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bSChannelBwDL</w:t>
            </w:r>
            <w:r w:rsidRPr="002B15AA">
              <w:rPr>
                <w:rStyle w:val="normaltextrun1"/>
                <w:rFonts w:ascii="Courier New" w:hAnsi="Courier New" w:cs="Courier New"/>
                <w:color w:val="181818"/>
                <w:spacing w:val="-6"/>
                <w:position w:val="2"/>
                <w:szCs w:val="18"/>
              </w:rPr>
              <w:t xml:space="preserve"> </w:t>
            </w:r>
          </w:p>
          <w:p w14:paraId="43167D03" w14:textId="77777777" w:rsidR="008C10F3" w:rsidRPr="002B15AA" w:rsidRDefault="008C10F3" w:rsidP="00EB348F">
            <w:pPr>
              <w:pStyle w:val="TAL"/>
              <w:keepNext w:val="0"/>
              <w:rPr>
                <w:rFonts w:ascii="Courier New" w:hAnsi="Courier New" w:cs="Courier New"/>
                <w:bCs/>
                <w:color w:val="333333"/>
                <w:szCs w:val="18"/>
              </w:rPr>
            </w:pPr>
          </w:p>
        </w:tc>
        <w:tc>
          <w:tcPr>
            <w:tcW w:w="5441" w:type="dxa"/>
            <w:tcBorders>
              <w:top w:val="single" w:sz="4" w:space="0" w:color="auto"/>
              <w:left w:val="single" w:sz="4" w:space="0" w:color="auto"/>
              <w:bottom w:val="single" w:sz="4" w:space="0" w:color="auto"/>
              <w:right w:val="single" w:sz="4" w:space="0" w:color="auto"/>
            </w:tcBorders>
          </w:tcPr>
          <w:p w14:paraId="50C6A5BE" w14:textId="77777777" w:rsidR="008C10F3" w:rsidRPr="002B15AA" w:rsidRDefault="008C10F3" w:rsidP="00EB348F">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6FD15911" w14:textId="77777777" w:rsidR="008C10F3" w:rsidRPr="002B15AA" w:rsidRDefault="008C10F3" w:rsidP="00EB348F">
            <w:pPr>
              <w:pStyle w:val="TAL"/>
              <w:keepNext w:val="0"/>
              <w:rPr>
                <w:rStyle w:val="normaltextrun1"/>
                <w:rFonts w:cs="Arial"/>
                <w:color w:val="181818"/>
                <w:spacing w:val="-6"/>
                <w:position w:val="2"/>
                <w:szCs w:val="18"/>
              </w:rPr>
            </w:pPr>
          </w:p>
          <w:p w14:paraId="4D52C25B" w14:textId="77777777" w:rsidR="008C10F3" w:rsidRPr="002B15AA" w:rsidRDefault="008C10F3" w:rsidP="00EB348F">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7AF70D86" w14:textId="77777777" w:rsidR="008C10F3" w:rsidRPr="002B15AA" w:rsidRDefault="008C10F3" w:rsidP="00EB348F">
            <w:pPr>
              <w:pStyle w:val="TAL"/>
              <w:keepNext w:val="0"/>
            </w:pPr>
            <w:r w:rsidRPr="002B15AA">
              <w:rPr>
                <w:rStyle w:val="normaltextrun1"/>
                <w:rFonts w:cs="Arial"/>
                <w:szCs w:val="18"/>
              </w:rPr>
              <w:t>See BS Channel BW in TS 38.104 [12], subclause 5.3.</w:t>
            </w:r>
            <w:r w:rsidRPr="002B15AA">
              <w:rPr>
                <w:rStyle w:val="eop"/>
                <w:rFonts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72CEC02B"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00AF2072" w14:textId="77777777" w:rsidR="008C10F3" w:rsidRPr="002B15AA" w:rsidRDefault="008C10F3" w:rsidP="00EB348F">
            <w:pPr>
              <w:pStyle w:val="TAL"/>
              <w:keepNext w:val="0"/>
            </w:pPr>
            <w:r w:rsidRPr="002B15AA">
              <w:t>multiplicity: 1</w:t>
            </w:r>
          </w:p>
          <w:p w14:paraId="597C5B67" w14:textId="77777777" w:rsidR="008C10F3" w:rsidRPr="002B15AA" w:rsidRDefault="008C10F3" w:rsidP="00EB348F">
            <w:pPr>
              <w:pStyle w:val="TAL"/>
              <w:keepNext w:val="0"/>
            </w:pPr>
            <w:r w:rsidRPr="002B15AA">
              <w:t>isOrdered: N/A</w:t>
            </w:r>
          </w:p>
          <w:p w14:paraId="12CB5BC8" w14:textId="77777777" w:rsidR="008C10F3" w:rsidRPr="002B15AA" w:rsidRDefault="008C10F3" w:rsidP="00EB348F">
            <w:pPr>
              <w:pStyle w:val="TAL"/>
              <w:keepNext w:val="0"/>
            </w:pPr>
            <w:r w:rsidRPr="002B15AA">
              <w:t>isUnique: N/A</w:t>
            </w:r>
          </w:p>
          <w:p w14:paraId="1E8CD309" w14:textId="77777777" w:rsidR="008C10F3" w:rsidRPr="002B15AA" w:rsidRDefault="008C10F3" w:rsidP="00EB348F">
            <w:pPr>
              <w:pStyle w:val="TAL"/>
              <w:keepNext w:val="0"/>
            </w:pPr>
            <w:r w:rsidRPr="002B15AA">
              <w:t>defaultValue: None</w:t>
            </w:r>
          </w:p>
          <w:p w14:paraId="1B88CFC5" w14:textId="77777777" w:rsidR="008C10F3" w:rsidRDefault="008C10F3" w:rsidP="00EB348F">
            <w:pPr>
              <w:pStyle w:val="TAL"/>
              <w:keepNext w:val="0"/>
              <w:rPr>
                <w:rFonts w:cs="Arial"/>
                <w:szCs w:val="18"/>
              </w:rPr>
            </w:pPr>
            <w:r w:rsidRPr="002B15AA">
              <w:t xml:space="preserve">isNullable: </w:t>
            </w:r>
            <w:r w:rsidRPr="002B15AA">
              <w:rPr>
                <w:rFonts w:cs="Arial"/>
                <w:szCs w:val="18"/>
              </w:rPr>
              <w:t>False</w:t>
            </w:r>
          </w:p>
          <w:p w14:paraId="6A9787B0" w14:textId="77777777" w:rsidR="008C10F3" w:rsidRPr="002B15AA" w:rsidRDefault="008C10F3" w:rsidP="00EB348F">
            <w:pPr>
              <w:pStyle w:val="TAL"/>
              <w:keepNext w:val="0"/>
            </w:pPr>
          </w:p>
        </w:tc>
      </w:tr>
      <w:tr w:rsidR="008C10F3" w:rsidRPr="002B15AA" w14:paraId="09A6DEA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30222B" w14:textId="77777777" w:rsidR="008C10F3" w:rsidRPr="002B15AA" w:rsidRDefault="008C10F3" w:rsidP="00EB348F">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bSChannelBwUL</w:t>
            </w:r>
            <w:r w:rsidRPr="002B15AA">
              <w:rPr>
                <w:rStyle w:val="normaltextrun1"/>
                <w:rFonts w:ascii="Courier New" w:hAnsi="Courier New" w:cs="Courier New"/>
                <w:color w:val="181818"/>
                <w:spacing w:val="-6"/>
                <w:position w:val="2"/>
                <w:szCs w:val="18"/>
              </w:rPr>
              <w:t xml:space="preserve"> </w:t>
            </w:r>
          </w:p>
          <w:p w14:paraId="099B8AA4" w14:textId="77777777" w:rsidR="008C10F3" w:rsidRPr="002B15AA" w:rsidRDefault="008C10F3" w:rsidP="00EB348F">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2F225FD7" w14:textId="77777777" w:rsidR="008C10F3" w:rsidRPr="002B15AA" w:rsidRDefault="008C10F3" w:rsidP="00EB348F">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4C37FAA" w14:textId="77777777" w:rsidR="008C10F3" w:rsidRPr="002B15AA" w:rsidRDefault="008C10F3" w:rsidP="00EB348F">
            <w:pPr>
              <w:pStyle w:val="TAL"/>
              <w:keepNext w:val="0"/>
              <w:rPr>
                <w:rStyle w:val="normaltextrun1"/>
                <w:rFonts w:cs="Arial"/>
                <w:color w:val="181818"/>
                <w:spacing w:val="-6"/>
                <w:position w:val="2"/>
                <w:szCs w:val="18"/>
              </w:rPr>
            </w:pPr>
          </w:p>
          <w:p w14:paraId="6B057E50" w14:textId="77777777" w:rsidR="008C10F3" w:rsidRPr="002B15AA" w:rsidDel="00DC5A5C" w:rsidRDefault="008C10F3" w:rsidP="00EB348F">
            <w:pPr>
              <w:pStyle w:val="TAL"/>
              <w:keepNext w:val="0"/>
            </w:pPr>
            <w:r w:rsidRPr="002B15AA">
              <w:t>allowedValues:</w:t>
            </w:r>
          </w:p>
          <w:p w14:paraId="4CCBAFEF" w14:textId="77777777" w:rsidR="008C10F3" w:rsidRPr="002B15AA" w:rsidRDefault="008C10F3" w:rsidP="00EB348F">
            <w:pPr>
              <w:pStyle w:val="TAL"/>
              <w:keepNext w:val="0"/>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3D293AD1"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71C23957" w14:textId="77777777" w:rsidR="008C10F3" w:rsidRPr="002B15AA" w:rsidRDefault="008C10F3" w:rsidP="00EB348F">
            <w:pPr>
              <w:pStyle w:val="TAL"/>
              <w:keepNext w:val="0"/>
            </w:pPr>
            <w:r w:rsidRPr="002B15AA">
              <w:t>multiplicity: 1</w:t>
            </w:r>
          </w:p>
          <w:p w14:paraId="431EC181" w14:textId="77777777" w:rsidR="008C10F3" w:rsidRPr="002B15AA" w:rsidRDefault="008C10F3" w:rsidP="00EB348F">
            <w:pPr>
              <w:pStyle w:val="TAL"/>
              <w:keepNext w:val="0"/>
            </w:pPr>
            <w:r w:rsidRPr="002B15AA">
              <w:t>isOrdered: N/A</w:t>
            </w:r>
          </w:p>
          <w:p w14:paraId="0DF2584B" w14:textId="77777777" w:rsidR="008C10F3" w:rsidRPr="002B15AA" w:rsidRDefault="008C10F3" w:rsidP="00EB348F">
            <w:pPr>
              <w:pStyle w:val="TAL"/>
              <w:keepNext w:val="0"/>
            </w:pPr>
            <w:r w:rsidRPr="002B15AA">
              <w:t>isUnique: N/A</w:t>
            </w:r>
          </w:p>
          <w:p w14:paraId="2531F456" w14:textId="77777777" w:rsidR="008C10F3" w:rsidRPr="002B15AA" w:rsidRDefault="008C10F3" w:rsidP="00EB348F">
            <w:pPr>
              <w:pStyle w:val="TAL"/>
              <w:keepNext w:val="0"/>
            </w:pPr>
            <w:r w:rsidRPr="002B15AA">
              <w:t>defaultValue: None</w:t>
            </w:r>
          </w:p>
          <w:p w14:paraId="08775ED6" w14:textId="77777777" w:rsidR="008C10F3" w:rsidRDefault="008C10F3" w:rsidP="00EB348F">
            <w:pPr>
              <w:pStyle w:val="TAL"/>
              <w:keepNext w:val="0"/>
              <w:rPr>
                <w:rFonts w:cs="Arial"/>
                <w:szCs w:val="18"/>
              </w:rPr>
            </w:pPr>
            <w:r w:rsidRPr="002B15AA">
              <w:t xml:space="preserve">isNullable: </w:t>
            </w:r>
            <w:r w:rsidRPr="002B15AA">
              <w:rPr>
                <w:rFonts w:cs="Arial"/>
                <w:szCs w:val="18"/>
              </w:rPr>
              <w:t>False</w:t>
            </w:r>
          </w:p>
          <w:p w14:paraId="667DF82E" w14:textId="77777777" w:rsidR="008C10F3" w:rsidRPr="002B15AA" w:rsidRDefault="008C10F3" w:rsidP="00EB348F">
            <w:pPr>
              <w:pStyle w:val="TAL"/>
              <w:keepNext w:val="0"/>
            </w:pPr>
          </w:p>
        </w:tc>
      </w:tr>
      <w:tr w:rsidR="008C10F3" w:rsidRPr="002B15AA" w14:paraId="292B137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B822ED" w14:textId="77777777" w:rsidR="008C10F3" w:rsidRPr="002B15AA" w:rsidRDefault="008C10F3" w:rsidP="00EB348F">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bSChannelBwSUL</w:t>
            </w:r>
            <w:r w:rsidRPr="002B15AA">
              <w:rPr>
                <w:rStyle w:val="normaltextrun1"/>
                <w:rFonts w:ascii="Courier New" w:hAnsi="Courier New" w:cs="Courier New"/>
                <w:color w:val="181818"/>
                <w:spacing w:val="-6"/>
                <w:position w:val="2"/>
                <w:szCs w:val="18"/>
              </w:rPr>
              <w:t xml:space="preserve"> </w:t>
            </w:r>
          </w:p>
          <w:p w14:paraId="7020C6C5" w14:textId="77777777" w:rsidR="008C10F3" w:rsidRPr="002B15AA" w:rsidRDefault="008C10F3" w:rsidP="00EB348F">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34766A41" w14:textId="77777777" w:rsidR="008C10F3" w:rsidRPr="002B15AA" w:rsidRDefault="008C10F3" w:rsidP="00EB348F">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3DD70EAA" w14:textId="77777777" w:rsidR="008C10F3" w:rsidRPr="002B15AA" w:rsidRDefault="008C10F3" w:rsidP="00EB348F">
            <w:pPr>
              <w:pStyle w:val="TAL"/>
              <w:keepNext w:val="0"/>
              <w:rPr>
                <w:rStyle w:val="normaltextrun1"/>
                <w:rFonts w:cs="Arial"/>
                <w:color w:val="181818"/>
                <w:spacing w:val="-6"/>
                <w:position w:val="2"/>
                <w:szCs w:val="18"/>
              </w:rPr>
            </w:pPr>
          </w:p>
          <w:p w14:paraId="7E5A5B6F" w14:textId="77777777" w:rsidR="008C10F3" w:rsidRPr="002B15AA" w:rsidDel="009C3CE7" w:rsidRDefault="008C10F3" w:rsidP="00EB348F">
            <w:pPr>
              <w:pStyle w:val="TAL"/>
              <w:keepNext w:val="0"/>
            </w:pPr>
            <w:r w:rsidRPr="002B15AA">
              <w:t>allowedValues:</w:t>
            </w:r>
          </w:p>
          <w:p w14:paraId="6B729CB2" w14:textId="77777777" w:rsidR="008C10F3" w:rsidRPr="002B15AA" w:rsidRDefault="008C10F3" w:rsidP="00EB348F">
            <w:pPr>
              <w:pStyle w:val="TAL"/>
              <w:keepNext w:val="0"/>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2497" w:type="dxa"/>
            <w:tcBorders>
              <w:top w:val="single" w:sz="4" w:space="0" w:color="auto"/>
              <w:left w:val="single" w:sz="4" w:space="0" w:color="auto"/>
              <w:bottom w:val="single" w:sz="4" w:space="0" w:color="auto"/>
              <w:right w:val="single" w:sz="4" w:space="0" w:color="auto"/>
            </w:tcBorders>
          </w:tcPr>
          <w:p w14:paraId="26F23DBF"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36377D36" w14:textId="77777777" w:rsidR="008C10F3" w:rsidRPr="002B15AA" w:rsidRDefault="008C10F3" w:rsidP="00EB348F">
            <w:pPr>
              <w:pStyle w:val="TAL"/>
              <w:keepNext w:val="0"/>
            </w:pPr>
            <w:r w:rsidRPr="002B15AA">
              <w:t>multiplicity: 1</w:t>
            </w:r>
          </w:p>
          <w:p w14:paraId="09CB5CA2" w14:textId="77777777" w:rsidR="008C10F3" w:rsidRPr="002B15AA" w:rsidRDefault="008C10F3" w:rsidP="00EB348F">
            <w:pPr>
              <w:pStyle w:val="TAL"/>
              <w:keepNext w:val="0"/>
            </w:pPr>
            <w:r w:rsidRPr="002B15AA">
              <w:t>isOrdered: N/A</w:t>
            </w:r>
          </w:p>
          <w:p w14:paraId="59AD686D" w14:textId="77777777" w:rsidR="008C10F3" w:rsidRPr="002B15AA" w:rsidRDefault="008C10F3" w:rsidP="00EB348F">
            <w:pPr>
              <w:pStyle w:val="TAL"/>
              <w:keepNext w:val="0"/>
            </w:pPr>
            <w:r w:rsidRPr="002B15AA">
              <w:t>isUnique: N/A</w:t>
            </w:r>
          </w:p>
          <w:p w14:paraId="6C8BF290" w14:textId="77777777" w:rsidR="008C10F3" w:rsidRPr="002B15AA" w:rsidRDefault="008C10F3" w:rsidP="00EB348F">
            <w:pPr>
              <w:pStyle w:val="TAL"/>
              <w:keepNext w:val="0"/>
            </w:pPr>
            <w:r w:rsidRPr="002B15AA">
              <w:t>defaultValue: None</w:t>
            </w:r>
          </w:p>
          <w:p w14:paraId="4FE57DC4" w14:textId="77777777" w:rsidR="008C10F3" w:rsidRPr="002B15AA" w:rsidRDefault="008C10F3" w:rsidP="00EB348F">
            <w:pPr>
              <w:pStyle w:val="TAL"/>
              <w:keepNext w:val="0"/>
              <w:rPr>
                <w:rFonts w:cs="Arial"/>
                <w:szCs w:val="18"/>
              </w:rPr>
            </w:pPr>
            <w:r w:rsidRPr="002B15AA">
              <w:t xml:space="preserve">isNullable: </w:t>
            </w:r>
            <w:r w:rsidRPr="002B15AA">
              <w:rPr>
                <w:rFonts w:cs="Arial"/>
                <w:szCs w:val="18"/>
              </w:rPr>
              <w:t>False</w:t>
            </w:r>
          </w:p>
          <w:p w14:paraId="3216A0FF" w14:textId="77777777" w:rsidR="008C10F3" w:rsidRPr="002B15AA" w:rsidRDefault="008C10F3" w:rsidP="00EB348F">
            <w:pPr>
              <w:pStyle w:val="TAL"/>
              <w:keepNext w:val="0"/>
            </w:pPr>
          </w:p>
        </w:tc>
      </w:tr>
      <w:tr w:rsidR="008C10F3" w:rsidRPr="002B15AA" w14:paraId="38F424E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971C0A"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color w:val="000000"/>
                <w:szCs w:val="18"/>
              </w:rPr>
              <w:t>configuredMaxTxPower</w:t>
            </w:r>
          </w:p>
        </w:tc>
        <w:tc>
          <w:tcPr>
            <w:tcW w:w="5441" w:type="dxa"/>
            <w:tcBorders>
              <w:top w:val="single" w:sz="4" w:space="0" w:color="auto"/>
              <w:left w:val="single" w:sz="4" w:space="0" w:color="auto"/>
              <w:bottom w:val="single" w:sz="4" w:space="0" w:color="auto"/>
              <w:right w:val="single" w:sz="4" w:space="0" w:color="auto"/>
            </w:tcBorders>
          </w:tcPr>
          <w:p w14:paraId="641B9AF9" w14:textId="77777777" w:rsidR="008C10F3" w:rsidRDefault="008C10F3" w:rsidP="00EB348F">
            <w:pPr>
              <w:pStyle w:val="TAL"/>
              <w:keepNext w:val="0"/>
            </w:pPr>
            <w:r w:rsidRPr="002B15AA">
              <w:t xml:space="preserve">This is the maximum </w:t>
            </w:r>
            <w:r>
              <w:t xml:space="preserve">transmission power in milliwatts (mW) at the antenna port </w:t>
            </w:r>
            <w:r w:rsidRPr="002B15AA">
              <w:t>for all downlink channels, used simultaneously in a cell, added together.</w:t>
            </w:r>
          </w:p>
          <w:p w14:paraId="12153FAA" w14:textId="77777777" w:rsidR="008C10F3" w:rsidRPr="002B15AA" w:rsidRDefault="008C10F3" w:rsidP="00EB348F">
            <w:pPr>
              <w:pStyle w:val="TAL"/>
              <w:keepNext w:val="0"/>
            </w:pPr>
          </w:p>
          <w:p w14:paraId="5438243D" w14:textId="77777777" w:rsidR="008C10F3" w:rsidRPr="002B15AA" w:rsidDel="009C3CE7" w:rsidRDefault="008C10F3" w:rsidP="00EB348F">
            <w:pPr>
              <w:pStyle w:val="TAL"/>
              <w:keepNext w:val="0"/>
            </w:pPr>
            <w:r w:rsidRPr="002B15AA">
              <w:t>allowedValues:</w:t>
            </w:r>
            <w:r>
              <w:t xml:space="preserve"> N/A</w:t>
            </w:r>
          </w:p>
          <w:p w14:paraId="08D31CF1" w14:textId="77777777" w:rsidR="008C10F3" w:rsidRPr="002B15AA" w:rsidRDefault="008C10F3" w:rsidP="00EB348F">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260A08CB"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6A0012E9" w14:textId="77777777" w:rsidR="008C10F3" w:rsidRPr="002B15AA" w:rsidRDefault="008C10F3" w:rsidP="00EB348F">
            <w:pPr>
              <w:pStyle w:val="TAL"/>
              <w:keepNext w:val="0"/>
            </w:pPr>
            <w:r w:rsidRPr="002B15AA">
              <w:t>multiplicity: 1</w:t>
            </w:r>
          </w:p>
          <w:p w14:paraId="1FE25335" w14:textId="77777777" w:rsidR="008C10F3" w:rsidRPr="002B15AA" w:rsidRDefault="008C10F3" w:rsidP="00EB348F">
            <w:pPr>
              <w:pStyle w:val="TAL"/>
              <w:keepNext w:val="0"/>
            </w:pPr>
            <w:r w:rsidRPr="002B15AA">
              <w:t>isOrdered: N/A</w:t>
            </w:r>
          </w:p>
          <w:p w14:paraId="489ED492" w14:textId="77777777" w:rsidR="008C10F3" w:rsidRPr="002B15AA" w:rsidRDefault="008C10F3" w:rsidP="00EB348F">
            <w:pPr>
              <w:pStyle w:val="TAL"/>
              <w:keepNext w:val="0"/>
            </w:pPr>
            <w:r w:rsidRPr="002B15AA">
              <w:t>isUnique: N/A</w:t>
            </w:r>
          </w:p>
          <w:p w14:paraId="104DC759" w14:textId="77777777" w:rsidR="008C10F3" w:rsidRPr="002B15AA" w:rsidRDefault="008C10F3" w:rsidP="00EB348F">
            <w:pPr>
              <w:pStyle w:val="TAL"/>
              <w:keepNext w:val="0"/>
            </w:pPr>
            <w:r w:rsidRPr="002B15AA">
              <w:t>defaultValue: None</w:t>
            </w:r>
          </w:p>
          <w:p w14:paraId="12E560CD" w14:textId="77777777" w:rsidR="008C10F3" w:rsidRDefault="008C10F3" w:rsidP="00EB348F">
            <w:pPr>
              <w:pStyle w:val="TAL"/>
              <w:keepNext w:val="0"/>
              <w:rPr>
                <w:rFonts w:cs="Arial"/>
                <w:szCs w:val="18"/>
              </w:rPr>
            </w:pPr>
            <w:r w:rsidRPr="002B15AA">
              <w:t xml:space="preserve">isNullable: </w:t>
            </w:r>
            <w:r w:rsidRPr="002B15AA">
              <w:rPr>
                <w:rFonts w:cs="Arial"/>
                <w:szCs w:val="18"/>
              </w:rPr>
              <w:t>False</w:t>
            </w:r>
          </w:p>
          <w:p w14:paraId="04BF462F" w14:textId="77777777" w:rsidR="008C10F3" w:rsidRPr="002B15AA" w:rsidRDefault="008C10F3" w:rsidP="00EB348F">
            <w:pPr>
              <w:pStyle w:val="TAL"/>
              <w:keepNext w:val="0"/>
            </w:pPr>
          </w:p>
        </w:tc>
      </w:tr>
      <w:tr w:rsidR="008C10F3" w:rsidRPr="002B15AA" w14:paraId="3F0D045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938BC17"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color w:val="000000"/>
                <w:szCs w:val="18"/>
              </w:rPr>
              <w:t>configuredMaxTx</w:t>
            </w:r>
            <w:r>
              <w:rPr>
                <w:rFonts w:ascii="Courier New" w:hAnsi="Courier New" w:cs="Courier New"/>
                <w:color w:val="000000"/>
                <w:szCs w:val="18"/>
              </w:rPr>
              <w:t>EIRP</w:t>
            </w:r>
          </w:p>
        </w:tc>
        <w:tc>
          <w:tcPr>
            <w:tcW w:w="5441" w:type="dxa"/>
            <w:tcBorders>
              <w:top w:val="single" w:sz="4" w:space="0" w:color="auto"/>
              <w:left w:val="single" w:sz="4" w:space="0" w:color="auto"/>
              <w:bottom w:val="single" w:sz="4" w:space="0" w:color="auto"/>
              <w:right w:val="single" w:sz="4" w:space="0" w:color="auto"/>
            </w:tcBorders>
          </w:tcPr>
          <w:p w14:paraId="60946FBB" w14:textId="77777777" w:rsidR="008C10F3" w:rsidRPr="00367B86" w:rsidRDefault="008C10F3" w:rsidP="00EB348F">
            <w:pPr>
              <w:pStyle w:val="TAL"/>
              <w:keepNext w:val="0"/>
            </w:pPr>
            <w:r w:rsidRPr="00367B86">
              <w:t>This is the maximum emitted isotroptic radiated power (EIRP) in dBm for all downlink channels, used simultaneously in a cell, added together</w:t>
            </w:r>
            <w:r>
              <w:t xml:space="preserve"> [12]</w:t>
            </w:r>
            <w:r w:rsidRPr="00367B86">
              <w:t>.</w:t>
            </w:r>
          </w:p>
          <w:p w14:paraId="398F4DAC" w14:textId="77777777" w:rsidR="008C10F3" w:rsidRPr="002B15AA" w:rsidRDefault="008C10F3" w:rsidP="00EB348F">
            <w:pPr>
              <w:pStyle w:val="TAL"/>
              <w:keepNext w:val="0"/>
            </w:pPr>
            <w:r w:rsidRPr="002B15AA">
              <w:t>allowedValues:</w:t>
            </w:r>
            <w:r>
              <w:t xml:space="preserve"> N/A</w:t>
            </w:r>
          </w:p>
        </w:tc>
        <w:tc>
          <w:tcPr>
            <w:tcW w:w="2497" w:type="dxa"/>
            <w:tcBorders>
              <w:top w:val="single" w:sz="4" w:space="0" w:color="auto"/>
              <w:left w:val="single" w:sz="4" w:space="0" w:color="auto"/>
              <w:bottom w:val="single" w:sz="4" w:space="0" w:color="auto"/>
              <w:right w:val="single" w:sz="4" w:space="0" w:color="auto"/>
            </w:tcBorders>
          </w:tcPr>
          <w:p w14:paraId="49A3992C" w14:textId="77777777" w:rsidR="008C10F3" w:rsidRPr="002B15AA" w:rsidRDefault="008C10F3" w:rsidP="00EB348F">
            <w:pPr>
              <w:pStyle w:val="TAL"/>
              <w:keepNext w:val="0"/>
              <w:rPr>
                <w:lang w:eastAsia="zh-CN"/>
              </w:rPr>
            </w:pPr>
            <w:r w:rsidRPr="002B15AA">
              <w:t xml:space="preserve">type: </w:t>
            </w:r>
            <w:r w:rsidRPr="002B15AA">
              <w:rPr>
                <w:rFonts w:hint="eastAsia"/>
                <w:lang w:eastAsia="zh-CN"/>
              </w:rPr>
              <w:t>Integer</w:t>
            </w:r>
          </w:p>
          <w:p w14:paraId="24381716" w14:textId="77777777" w:rsidR="008C10F3" w:rsidRPr="002B15AA" w:rsidRDefault="008C10F3" w:rsidP="00EB348F">
            <w:pPr>
              <w:pStyle w:val="TAL"/>
              <w:keepNext w:val="0"/>
            </w:pPr>
            <w:r w:rsidRPr="002B15AA">
              <w:t>multiplicity: 1</w:t>
            </w:r>
          </w:p>
          <w:p w14:paraId="16DA6243" w14:textId="77777777" w:rsidR="008C10F3" w:rsidRPr="002B15AA" w:rsidRDefault="008C10F3" w:rsidP="00EB348F">
            <w:pPr>
              <w:pStyle w:val="TAL"/>
              <w:keepNext w:val="0"/>
            </w:pPr>
            <w:r w:rsidRPr="002B15AA">
              <w:t>isOrdered: N/A</w:t>
            </w:r>
          </w:p>
          <w:p w14:paraId="52F871D1" w14:textId="77777777" w:rsidR="008C10F3" w:rsidRPr="002B15AA" w:rsidRDefault="008C10F3" w:rsidP="00EB348F">
            <w:pPr>
              <w:pStyle w:val="TAL"/>
              <w:keepNext w:val="0"/>
            </w:pPr>
            <w:r w:rsidRPr="002B15AA">
              <w:t>isUnique: N/A</w:t>
            </w:r>
          </w:p>
          <w:p w14:paraId="203331B9" w14:textId="77777777" w:rsidR="008C10F3" w:rsidRPr="002B15AA" w:rsidRDefault="008C10F3" w:rsidP="00EB348F">
            <w:pPr>
              <w:pStyle w:val="TAL"/>
              <w:keepNext w:val="0"/>
            </w:pPr>
            <w:r w:rsidRPr="002B15AA">
              <w:t>defaultValue: None</w:t>
            </w:r>
          </w:p>
          <w:p w14:paraId="67075508" w14:textId="77777777" w:rsidR="008C10F3" w:rsidRDefault="008C10F3" w:rsidP="00EB348F">
            <w:pPr>
              <w:pStyle w:val="TAL"/>
              <w:keepNext w:val="0"/>
              <w:rPr>
                <w:rFonts w:cs="Arial"/>
                <w:szCs w:val="18"/>
              </w:rPr>
            </w:pPr>
            <w:r w:rsidRPr="002B15AA">
              <w:t xml:space="preserve">isNullable: </w:t>
            </w:r>
            <w:r w:rsidRPr="002B15AA">
              <w:rPr>
                <w:rFonts w:cs="Arial"/>
                <w:szCs w:val="18"/>
              </w:rPr>
              <w:t>False</w:t>
            </w:r>
          </w:p>
          <w:p w14:paraId="1F55F10B" w14:textId="77777777" w:rsidR="008C10F3" w:rsidRPr="002B15AA" w:rsidRDefault="008C10F3" w:rsidP="00EB348F">
            <w:pPr>
              <w:pStyle w:val="TAL"/>
              <w:keepNext w:val="0"/>
            </w:pPr>
          </w:p>
        </w:tc>
      </w:tr>
      <w:tr w:rsidR="008C10F3" w:rsidRPr="002B15AA" w14:paraId="71C067F4"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6D6E06" w14:textId="77777777" w:rsidR="008C10F3" w:rsidRPr="002B15AA" w:rsidRDefault="008C10F3" w:rsidP="00EB348F">
            <w:pPr>
              <w:pStyle w:val="TAL"/>
              <w:keepNext w:val="0"/>
              <w:rPr>
                <w:rFonts w:ascii="Courier New" w:hAnsi="Courier New" w:cs="Courier New"/>
                <w:color w:val="000000"/>
                <w:szCs w:val="18"/>
              </w:rPr>
            </w:pPr>
            <w:r w:rsidRPr="00C73607">
              <w:rPr>
                <w:rFonts w:ascii="Courier New" w:hAnsi="Courier New" w:cs="Courier New"/>
                <w:color w:val="000000"/>
                <w:szCs w:val="18"/>
                <w:lang w:eastAsia="ja-JP"/>
              </w:rPr>
              <w:t>coverageShape</w:t>
            </w:r>
          </w:p>
        </w:tc>
        <w:tc>
          <w:tcPr>
            <w:tcW w:w="5441" w:type="dxa"/>
            <w:tcBorders>
              <w:top w:val="single" w:sz="4" w:space="0" w:color="auto"/>
              <w:left w:val="single" w:sz="4" w:space="0" w:color="auto"/>
              <w:bottom w:val="single" w:sz="4" w:space="0" w:color="auto"/>
              <w:right w:val="single" w:sz="4" w:space="0" w:color="auto"/>
            </w:tcBorders>
          </w:tcPr>
          <w:p w14:paraId="0E22E141" w14:textId="77777777" w:rsidR="008C10F3" w:rsidRDefault="008C10F3" w:rsidP="00EB348F">
            <w:pPr>
              <w:pStyle w:val="TAL"/>
              <w:keepNext w:val="0"/>
              <w:rPr>
                <w:rFonts w:cs="Arial"/>
                <w:szCs w:val="18"/>
                <w:lang w:eastAsia="zh-CN"/>
              </w:rPr>
            </w:pPr>
            <w:r>
              <w:rPr>
                <w:rFonts w:cs="Arial"/>
                <w:szCs w:val="18"/>
                <w:lang w:eastAsia="zh-CN"/>
              </w:rPr>
              <w:t>Identifies the sector carrier coverage shape described by the envelope of the contained SSB beams. The coverage shape is implementation dependent.</w:t>
            </w:r>
          </w:p>
          <w:p w14:paraId="6B2844DD" w14:textId="77777777" w:rsidR="008C10F3" w:rsidRPr="000172E3" w:rsidRDefault="008C10F3" w:rsidP="00EB348F">
            <w:pPr>
              <w:pStyle w:val="TAL"/>
              <w:keepNext w:val="0"/>
            </w:pPr>
            <w:r>
              <w:t>a</w:t>
            </w:r>
            <w:r w:rsidRPr="002B15AA">
              <w:t xml:space="preserve">llowedValues: </w:t>
            </w:r>
            <w:r w:rsidRPr="00204153">
              <w:t xml:space="preserve">0 : </w:t>
            </w:r>
            <w:r>
              <w:t>65535</w:t>
            </w:r>
          </w:p>
          <w:p w14:paraId="02E6D2B7" w14:textId="77777777" w:rsidR="008C10F3" w:rsidRPr="002B15AA" w:rsidRDefault="008C10F3" w:rsidP="00EB348F">
            <w:pPr>
              <w:pStyle w:val="TAL"/>
              <w:keepNext w:val="0"/>
            </w:pPr>
          </w:p>
          <w:p w14:paraId="6C2E76D7"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D92176F" w14:textId="77777777" w:rsidR="008C10F3" w:rsidRPr="00C73607" w:rsidRDefault="008C10F3" w:rsidP="00EB348F">
            <w:pPr>
              <w:pStyle w:val="TAL"/>
              <w:keepNext w:val="0"/>
              <w:rPr>
                <w:color w:val="000000"/>
              </w:rPr>
            </w:pPr>
            <w:r w:rsidRPr="00C73607">
              <w:rPr>
                <w:color w:val="000000"/>
              </w:rPr>
              <w:t>type: Integer</w:t>
            </w:r>
          </w:p>
          <w:p w14:paraId="7899DB82" w14:textId="77777777" w:rsidR="008C10F3" w:rsidRPr="00C73607" w:rsidRDefault="008C10F3" w:rsidP="00EB348F">
            <w:pPr>
              <w:pStyle w:val="TAL"/>
              <w:keepNext w:val="0"/>
              <w:rPr>
                <w:color w:val="000000"/>
              </w:rPr>
            </w:pPr>
            <w:r w:rsidRPr="00C73607">
              <w:rPr>
                <w:color w:val="000000"/>
              </w:rPr>
              <w:t>multiplicity: 1</w:t>
            </w:r>
          </w:p>
          <w:p w14:paraId="4186F06E" w14:textId="77777777" w:rsidR="008C10F3" w:rsidRPr="00C73607" w:rsidRDefault="008C10F3" w:rsidP="00EB348F">
            <w:pPr>
              <w:pStyle w:val="TAL"/>
              <w:keepNext w:val="0"/>
              <w:rPr>
                <w:color w:val="000000"/>
              </w:rPr>
            </w:pPr>
            <w:r w:rsidRPr="00C73607">
              <w:rPr>
                <w:color w:val="000000"/>
              </w:rPr>
              <w:t>isOrdered: N/A</w:t>
            </w:r>
          </w:p>
          <w:p w14:paraId="70C27C82" w14:textId="77777777" w:rsidR="008C10F3" w:rsidRPr="00C73607" w:rsidRDefault="008C10F3" w:rsidP="00EB348F">
            <w:pPr>
              <w:pStyle w:val="TAL"/>
              <w:keepNext w:val="0"/>
              <w:rPr>
                <w:color w:val="000000"/>
              </w:rPr>
            </w:pPr>
            <w:r w:rsidRPr="00C73607">
              <w:rPr>
                <w:color w:val="000000"/>
              </w:rPr>
              <w:t>isUnique: N/A</w:t>
            </w:r>
          </w:p>
          <w:p w14:paraId="702F6B2E" w14:textId="77777777" w:rsidR="008C10F3" w:rsidRPr="00C73607" w:rsidRDefault="008C10F3" w:rsidP="00EB348F">
            <w:pPr>
              <w:pStyle w:val="TAL"/>
              <w:keepNext w:val="0"/>
              <w:rPr>
                <w:color w:val="000000"/>
              </w:rPr>
            </w:pPr>
            <w:r w:rsidRPr="00C73607">
              <w:rPr>
                <w:color w:val="000000"/>
              </w:rPr>
              <w:t>defaultValue: None</w:t>
            </w:r>
          </w:p>
          <w:p w14:paraId="662FA989" w14:textId="77777777" w:rsidR="008C10F3" w:rsidRPr="00C73607" w:rsidRDefault="008C10F3" w:rsidP="00EB348F">
            <w:pPr>
              <w:pStyle w:val="TAL"/>
              <w:keepNext w:val="0"/>
              <w:rPr>
                <w:color w:val="000000"/>
              </w:rPr>
            </w:pPr>
            <w:r w:rsidRPr="00C73607">
              <w:rPr>
                <w:color w:val="000000"/>
              </w:rPr>
              <w:t>isNullable: False</w:t>
            </w:r>
          </w:p>
          <w:p w14:paraId="4D87E747" w14:textId="77777777" w:rsidR="008C10F3" w:rsidRPr="002B15AA" w:rsidRDefault="008C10F3" w:rsidP="00EB348F">
            <w:pPr>
              <w:pStyle w:val="TAL"/>
              <w:keepNext w:val="0"/>
            </w:pPr>
          </w:p>
        </w:tc>
      </w:tr>
      <w:tr w:rsidR="008C10F3" w:rsidRPr="002B15AA" w14:paraId="52905E5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6101AF" w14:textId="77777777" w:rsidR="008C10F3" w:rsidRPr="00C73607" w:rsidRDefault="008C10F3" w:rsidP="00EB348F">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digitalTilt</w:t>
            </w:r>
          </w:p>
          <w:p w14:paraId="0D8A9522" w14:textId="77777777" w:rsidR="008C10F3" w:rsidRPr="002B15AA" w:rsidRDefault="008C10F3" w:rsidP="00EB348F">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1887E4E3" w14:textId="77777777" w:rsidR="008C10F3" w:rsidRPr="00C73607" w:rsidRDefault="008C10F3" w:rsidP="00EB348F">
            <w:pPr>
              <w:pStyle w:val="TAL"/>
              <w:keepNext w:val="0"/>
              <w:rPr>
                <w:rFonts w:eastAsia="Arial" w:cs="Arial"/>
                <w:color w:val="000000"/>
                <w:szCs w:val="18"/>
              </w:rPr>
            </w:pPr>
            <w:r w:rsidRPr="00C73607">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Positive value gives downwards tilt and negative value gives upwards tilt.</w:t>
            </w:r>
          </w:p>
          <w:p w14:paraId="3064A066" w14:textId="77777777" w:rsidR="008C10F3" w:rsidRPr="00C73607" w:rsidRDefault="008C10F3" w:rsidP="00EB348F">
            <w:pPr>
              <w:pStyle w:val="TAL"/>
              <w:keepNext w:val="0"/>
              <w:rPr>
                <w:rFonts w:eastAsia="Arial" w:cs="Arial"/>
                <w:color w:val="000000"/>
                <w:szCs w:val="18"/>
              </w:rPr>
            </w:pPr>
          </w:p>
          <w:p w14:paraId="1F6A2AEB" w14:textId="77777777" w:rsidR="008C10F3" w:rsidRPr="002B15AA" w:rsidRDefault="008C10F3" w:rsidP="00EB348F">
            <w:pPr>
              <w:pStyle w:val="TAL"/>
              <w:keepNext w:val="0"/>
            </w:pPr>
            <w:r>
              <w:t>a</w:t>
            </w:r>
            <w:r w:rsidRPr="002B15AA">
              <w:t xml:space="preserve">llowedValues: </w:t>
            </w:r>
            <w:r w:rsidRPr="00AC2E51">
              <w:t>[-900..900] 0.1 degree</w:t>
            </w:r>
          </w:p>
        </w:tc>
        <w:tc>
          <w:tcPr>
            <w:tcW w:w="2497" w:type="dxa"/>
            <w:tcBorders>
              <w:top w:val="single" w:sz="4" w:space="0" w:color="auto"/>
              <w:left w:val="single" w:sz="4" w:space="0" w:color="auto"/>
              <w:bottom w:val="single" w:sz="4" w:space="0" w:color="auto"/>
              <w:right w:val="single" w:sz="4" w:space="0" w:color="auto"/>
            </w:tcBorders>
          </w:tcPr>
          <w:p w14:paraId="46FD463F" w14:textId="77777777" w:rsidR="008C10F3" w:rsidRPr="00C73607" w:rsidRDefault="008C10F3" w:rsidP="00EB348F">
            <w:pPr>
              <w:pStyle w:val="TAL"/>
              <w:keepNext w:val="0"/>
              <w:rPr>
                <w:color w:val="000000"/>
              </w:rPr>
            </w:pPr>
            <w:r w:rsidRPr="00C73607">
              <w:rPr>
                <w:color w:val="000000"/>
              </w:rPr>
              <w:t>type: Integer</w:t>
            </w:r>
          </w:p>
          <w:p w14:paraId="7D7CC6A9" w14:textId="77777777" w:rsidR="008C10F3" w:rsidRPr="00C73607" w:rsidRDefault="008C10F3" w:rsidP="00EB348F">
            <w:pPr>
              <w:pStyle w:val="TAL"/>
              <w:keepNext w:val="0"/>
              <w:rPr>
                <w:color w:val="000000"/>
              </w:rPr>
            </w:pPr>
            <w:r w:rsidRPr="00C73607">
              <w:rPr>
                <w:color w:val="000000"/>
              </w:rPr>
              <w:t>multiplicity: 1</w:t>
            </w:r>
          </w:p>
          <w:p w14:paraId="36DE3130" w14:textId="77777777" w:rsidR="008C10F3" w:rsidRPr="00C73607" w:rsidRDefault="008C10F3" w:rsidP="00EB348F">
            <w:pPr>
              <w:pStyle w:val="TAL"/>
              <w:keepNext w:val="0"/>
              <w:rPr>
                <w:color w:val="000000"/>
              </w:rPr>
            </w:pPr>
            <w:r w:rsidRPr="00C73607">
              <w:rPr>
                <w:color w:val="000000"/>
              </w:rPr>
              <w:t>isOrdered: N/A</w:t>
            </w:r>
          </w:p>
          <w:p w14:paraId="0511D895" w14:textId="77777777" w:rsidR="008C10F3" w:rsidRPr="00C73607" w:rsidRDefault="008C10F3" w:rsidP="00EB348F">
            <w:pPr>
              <w:pStyle w:val="TAL"/>
              <w:keepNext w:val="0"/>
              <w:rPr>
                <w:color w:val="000000"/>
              </w:rPr>
            </w:pPr>
            <w:r w:rsidRPr="00C73607">
              <w:rPr>
                <w:color w:val="000000"/>
              </w:rPr>
              <w:t>isUnique: N/A</w:t>
            </w:r>
          </w:p>
          <w:p w14:paraId="18AE6CF3" w14:textId="77777777" w:rsidR="008C10F3" w:rsidRPr="00C73607" w:rsidRDefault="008C10F3" w:rsidP="00EB348F">
            <w:pPr>
              <w:pStyle w:val="TAL"/>
              <w:keepNext w:val="0"/>
              <w:rPr>
                <w:color w:val="000000"/>
              </w:rPr>
            </w:pPr>
            <w:r w:rsidRPr="00C73607">
              <w:rPr>
                <w:color w:val="000000"/>
              </w:rPr>
              <w:t>defaultValue: None</w:t>
            </w:r>
          </w:p>
          <w:p w14:paraId="76966F2E" w14:textId="77777777" w:rsidR="008C10F3" w:rsidRPr="00C73607" w:rsidRDefault="008C10F3" w:rsidP="00EB348F">
            <w:pPr>
              <w:pStyle w:val="TAL"/>
              <w:keepNext w:val="0"/>
              <w:rPr>
                <w:color w:val="000000"/>
              </w:rPr>
            </w:pPr>
            <w:r w:rsidRPr="00C73607">
              <w:rPr>
                <w:color w:val="000000"/>
              </w:rPr>
              <w:t>isNullable: False</w:t>
            </w:r>
          </w:p>
          <w:p w14:paraId="04342DCD" w14:textId="77777777" w:rsidR="008C10F3" w:rsidRPr="00936984" w:rsidRDefault="008C10F3" w:rsidP="00EB348F">
            <w:pPr>
              <w:pStyle w:val="TAL"/>
              <w:keepNext w:val="0"/>
            </w:pPr>
          </w:p>
          <w:p w14:paraId="60CDCF23" w14:textId="77777777" w:rsidR="008C10F3" w:rsidRPr="002B15AA" w:rsidRDefault="008C10F3" w:rsidP="00EB348F">
            <w:pPr>
              <w:pStyle w:val="TAL"/>
              <w:keepNext w:val="0"/>
            </w:pPr>
          </w:p>
        </w:tc>
      </w:tr>
      <w:tr w:rsidR="008C10F3" w:rsidRPr="002B15AA" w14:paraId="5088791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780D7CD" w14:textId="77777777" w:rsidR="008C10F3" w:rsidRPr="00C73607" w:rsidRDefault="008C10F3" w:rsidP="00EB348F">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digitalAzimuth</w:t>
            </w:r>
          </w:p>
          <w:p w14:paraId="74E387EB" w14:textId="77777777" w:rsidR="008C10F3" w:rsidRPr="002B15AA" w:rsidRDefault="008C10F3" w:rsidP="00EB348F">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57E24844" w14:textId="77777777" w:rsidR="008C10F3" w:rsidRPr="00C73607" w:rsidRDefault="008C10F3" w:rsidP="00EB348F">
            <w:pPr>
              <w:pStyle w:val="TAL"/>
              <w:keepNext w:val="0"/>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1EFB4953" w14:textId="77777777" w:rsidR="008C10F3" w:rsidRPr="00C73607" w:rsidRDefault="008C10F3" w:rsidP="00EB348F">
            <w:pPr>
              <w:pStyle w:val="TAL"/>
              <w:keepNext w:val="0"/>
              <w:rPr>
                <w:color w:val="000000"/>
              </w:rPr>
            </w:pPr>
          </w:p>
          <w:p w14:paraId="2938A8DB" w14:textId="77777777" w:rsidR="008C10F3" w:rsidRPr="00C73607" w:rsidRDefault="008C10F3" w:rsidP="00EB348F">
            <w:pPr>
              <w:pStyle w:val="TAL"/>
              <w:keepNext w:val="0"/>
              <w:rPr>
                <w:color w:val="000000"/>
              </w:rPr>
            </w:pPr>
            <w:r w:rsidRPr="00C73607">
              <w:rPr>
                <w:color w:val="000000"/>
              </w:rPr>
              <w:t>allowedValues: [-1800 ..1800] 0.1 degree</w:t>
            </w:r>
          </w:p>
          <w:p w14:paraId="7DB299C5"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C20DF5" w14:textId="77777777" w:rsidR="008C10F3" w:rsidRPr="00C73607" w:rsidRDefault="008C10F3" w:rsidP="00EB348F">
            <w:pPr>
              <w:pStyle w:val="TAL"/>
              <w:keepNext w:val="0"/>
              <w:rPr>
                <w:color w:val="000000"/>
              </w:rPr>
            </w:pPr>
            <w:r w:rsidRPr="00C73607">
              <w:rPr>
                <w:color w:val="000000"/>
              </w:rPr>
              <w:t>type: Integer</w:t>
            </w:r>
          </w:p>
          <w:p w14:paraId="7A9E3F5A" w14:textId="77777777" w:rsidR="008C10F3" w:rsidRPr="00C73607" w:rsidRDefault="008C10F3" w:rsidP="00EB348F">
            <w:pPr>
              <w:pStyle w:val="TAL"/>
              <w:keepNext w:val="0"/>
              <w:rPr>
                <w:color w:val="000000"/>
              </w:rPr>
            </w:pPr>
            <w:r w:rsidRPr="00C73607">
              <w:rPr>
                <w:color w:val="000000"/>
              </w:rPr>
              <w:t>multiplicity: 1</w:t>
            </w:r>
          </w:p>
          <w:p w14:paraId="23F14740" w14:textId="77777777" w:rsidR="008C10F3" w:rsidRPr="00C73607" w:rsidRDefault="008C10F3" w:rsidP="00EB348F">
            <w:pPr>
              <w:pStyle w:val="TAL"/>
              <w:keepNext w:val="0"/>
              <w:rPr>
                <w:color w:val="000000"/>
              </w:rPr>
            </w:pPr>
            <w:r w:rsidRPr="00C73607">
              <w:rPr>
                <w:color w:val="000000"/>
              </w:rPr>
              <w:t>isOrdered: N/A</w:t>
            </w:r>
          </w:p>
          <w:p w14:paraId="7A4716EC" w14:textId="77777777" w:rsidR="008C10F3" w:rsidRPr="00C73607" w:rsidRDefault="008C10F3" w:rsidP="00EB348F">
            <w:pPr>
              <w:pStyle w:val="TAL"/>
              <w:keepNext w:val="0"/>
              <w:rPr>
                <w:color w:val="000000"/>
              </w:rPr>
            </w:pPr>
            <w:r w:rsidRPr="00C73607">
              <w:rPr>
                <w:color w:val="000000"/>
              </w:rPr>
              <w:t>isUnique: N/A</w:t>
            </w:r>
          </w:p>
          <w:p w14:paraId="1447502D" w14:textId="77777777" w:rsidR="008C10F3" w:rsidRPr="00C73607" w:rsidRDefault="008C10F3" w:rsidP="00EB348F">
            <w:pPr>
              <w:pStyle w:val="TAL"/>
              <w:keepNext w:val="0"/>
              <w:rPr>
                <w:color w:val="000000"/>
              </w:rPr>
            </w:pPr>
            <w:r w:rsidRPr="00C73607">
              <w:rPr>
                <w:color w:val="000000"/>
              </w:rPr>
              <w:t>defaultValue: None</w:t>
            </w:r>
          </w:p>
          <w:p w14:paraId="0EDB8C51" w14:textId="77777777" w:rsidR="008C10F3" w:rsidRPr="00C73607" w:rsidRDefault="008C10F3" w:rsidP="00EB348F">
            <w:pPr>
              <w:pStyle w:val="TAL"/>
              <w:keepNext w:val="0"/>
              <w:rPr>
                <w:color w:val="000000"/>
              </w:rPr>
            </w:pPr>
            <w:r w:rsidRPr="00C73607">
              <w:rPr>
                <w:color w:val="000000"/>
              </w:rPr>
              <w:t>isNullable: False</w:t>
            </w:r>
          </w:p>
          <w:p w14:paraId="17A2BB39" w14:textId="77777777" w:rsidR="008C10F3" w:rsidRPr="00936984" w:rsidRDefault="008C10F3" w:rsidP="00EB348F">
            <w:pPr>
              <w:pStyle w:val="TAL"/>
              <w:keepNext w:val="0"/>
            </w:pPr>
          </w:p>
          <w:p w14:paraId="58F52B3C" w14:textId="77777777" w:rsidR="008C10F3" w:rsidRPr="002B15AA" w:rsidRDefault="008C10F3" w:rsidP="00EB348F">
            <w:pPr>
              <w:pStyle w:val="TAL"/>
              <w:keepNext w:val="0"/>
            </w:pPr>
          </w:p>
        </w:tc>
      </w:tr>
      <w:tr w:rsidR="008C10F3" w:rsidRPr="002B15AA" w14:paraId="01BDC95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E9AF89F" w14:textId="77777777" w:rsidR="008C10F3" w:rsidRPr="00AA534D" w:rsidRDefault="008C10F3" w:rsidP="00EB348F">
            <w:pPr>
              <w:pStyle w:val="TAL"/>
              <w:keepNext w:val="0"/>
              <w:rPr>
                <w:rFonts w:ascii="Courier New" w:hAnsi="Courier New" w:cs="Courier New"/>
                <w:color w:val="000000"/>
                <w:szCs w:val="18"/>
              </w:rPr>
            </w:pPr>
            <w:r w:rsidRPr="00513F14">
              <w:rPr>
                <w:rFonts w:ascii="Courier New" w:hAnsi="Courier New" w:cs="Courier New"/>
                <w:szCs w:val="18"/>
                <w:lang w:eastAsia="ja-JP"/>
              </w:rPr>
              <w:t>cyclicPrefix</w:t>
            </w:r>
          </w:p>
        </w:tc>
        <w:tc>
          <w:tcPr>
            <w:tcW w:w="5441" w:type="dxa"/>
            <w:tcBorders>
              <w:top w:val="single" w:sz="4" w:space="0" w:color="auto"/>
              <w:left w:val="single" w:sz="4" w:space="0" w:color="auto"/>
              <w:bottom w:val="single" w:sz="4" w:space="0" w:color="auto"/>
              <w:right w:val="single" w:sz="4" w:space="0" w:color="auto"/>
            </w:tcBorders>
          </w:tcPr>
          <w:p w14:paraId="3A40B03F" w14:textId="77777777" w:rsidR="008C10F3" w:rsidRDefault="008C10F3" w:rsidP="00EB348F">
            <w:pPr>
              <w:pStyle w:val="TAL"/>
              <w:keepNext w:val="0"/>
            </w:pPr>
            <w:r w:rsidRPr="002B15AA">
              <w:t>Cyclic prefix as defined in TS 38.211 [32], subclause 4.2.</w:t>
            </w:r>
          </w:p>
          <w:p w14:paraId="5EB63B79" w14:textId="77777777" w:rsidR="008C10F3" w:rsidRPr="002B15AA" w:rsidRDefault="008C10F3" w:rsidP="00EB348F">
            <w:pPr>
              <w:pStyle w:val="TAL"/>
              <w:keepNext w:val="0"/>
            </w:pPr>
          </w:p>
          <w:p w14:paraId="101481F4" w14:textId="77777777" w:rsidR="008C10F3" w:rsidRPr="002B15AA" w:rsidDel="009C3CE7" w:rsidRDefault="008C10F3" w:rsidP="00EB348F">
            <w:pPr>
              <w:pStyle w:val="TAL"/>
              <w:keepNext w:val="0"/>
            </w:pPr>
            <w:r w:rsidRPr="002B15AA">
              <w:t>allowedValues:</w:t>
            </w:r>
          </w:p>
          <w:p w14:paraId="7DCA1DD1" w14:textId="77777777" w:rsidR="008C10F3" w:rsidRPr="002B15AA" w:rsidRDefault="008C10F3" w:rsidP="00EB348F">
            <w:pPr>
              <w:pStyle w:val="TAL"/>
              <w:keepNext w:val="0"/>
            </w:pPr>
            <w:r w:rsidRPr="002B15AA" w:rsidDel="0014268F">
              <w:t xml:space="preserve"> </w:t>
            </w:r>
            <w:r w:rsidRPr="002B15AA">
              <w:t>NORMAL, EXTENDED.</w:t>
            </w:r>
          </w:p>
        </w:tc>
        <w:tc>
          <w:tcPr>
            <w:tcW w:w="2497" w:type="dxa"/>
            <w:tcBorders>
              <w:top w:val="single" w:sz="4" w:space="0" w:color="auto"/>
              <w:left w:val="single" w:sz="4" w:space="0" w:color="auto"/>
              <w:bottom w:val="single" w:sz="4" w:space="0" w:color="auto"/>
              <w:right w:val="single" w:sz="4" w:space="0" w:color="auto"/>
            </w:tcBorders>
          </w:tcPr>
          <w:p w14:paraId="4DE6D343" w14:textId="77777777" w:rsidR="008C10F3" w:rsidRPr="002B15AA" w:rsidRDefault="008C10F3" w:rsidP="00EB348F">
            <w:pPr>
              <w:pStyle w:val="TAL"/>
              <w:keepNext w:val="0"/>
            </w:pPr>
            <w:r w:rsidRPr="002B15AA">
              <w:t xml:space="preserve">type: </w:t>
            </w:r>
            <w:r>
              <w:t>ENUM</w:t>
            </w:r>
          </w:p>
          <w:p w14:paraId="2B438064" w14:textId="77777777" w:rsidR="008C10F3" w:rsidRPr="002B15AA" w:rsidRDefault="008C10F3" w:rsidP="00EB348F">
            <w:pPr>
              <w:pStyle w:val="TAL"/>
              <w:keepNext w:val="0"/>
            </w:pPr>
            <w:r w:rsidRPr="002B15AA">
              <w:t>multiplicity: 1</w:t>
            </w:r>
          </w:p>
          <w:p w14:paraId="57A14801" w14:textId="77777777" w:rsidR="008C10F3" w:rsidRPr="002B15AA" w:rsidRDefault="008C10F3" w:rsidP="00EB348F">
            <w:pPr>
              <w:pStyle w:val="TAL"/>
              <w:keepNext w:val="0"/>
            </w:pPr>
            <w:r w:rsidRPr="002B15AA">
              <w:t>isOrdered: N/A</w:t>
            </w:r>
          </w:p>
          <w:p w14:paraId="615439BC" w14:textId="77777777" w:rsidR="008C10F3" w:rsidRPr="002B15AA" w:rsidRDefault="008C10F3" w:rsidP="00EB348F">
            <w:pPr>
              <w:pStyle w:val="TAL"/>
              <w:keepNext w:val="0"/>
            </w:pPr>
            <w:r w:rsidRPr="002B15AA">
              <w:t>isUnique: N/A</w:t>
            </w:r>
          </w:p>
          <w:p w14:paraId="7737C64C" w14:textId="77777777" w:rsidR="008C10F3" w:rsidRPr="002B15AA" w:rsidRDefault="008C10F3" w:rsidP="00EB348F">
            <w:pPr>
              <w:pStyle w:val="TAL"/>
              <w:keepNext w:val="0"/>
            </w:pPr>
            <w:r w:rsidRPr="002B15AA">
              <w:t>defaultValue: None</w:t>
            </w:r>
          </w:p>
          <w:p w14:paraId="31BF4C1E" w14:textId="77777777" w:rsidR="008C10F3" w:rsidRPr="002B15AA" w:rsidRDefault="008C10F3" w:rsidP="00EB348F">
            <w:pPr>
              <w:pStyle w:val="TAL"/>
              <w:keepNext w:val="0"/>
              <w:rPr>
                <w:rFonts w:cs="Arial"/>
                <w:szCs w:val="18"/>
              </w:rPr>
            </w:pPr>
            <w:r w:rsidRPr="002B15AA">
              <w:t xml:space="preserve">isNullable: </w:t>
            </w:r>
            <w:r w:rsidRPr="002B15AA">
              <w:rPr>
                <w:rFonts w:cs="Arial"/>
                <w:szCs w:val="18"/>
              </w:rPr>
              <w:t>False</w:t>
            </w:r>
          </w:p>
          <w:p w14:paraId="12D7F424" w14:textId="77777777" w:rsidR="008C10F3" w:rsidRPr="002B15AA" w:rsidRDefault="008C10F3" w:rsidP="00EB348F">
            <w:pPr>
              <w:pStyle w:val="TAL"/>
              <w:keepNext w:val="0"/>
            </w:pPr>
          </w:p>
        </w:tc>
      </w:tr>
      <w:tr w:rsidR="008C10F3" w:rsidRPr="002B15AA" w14:paraId="7AA16AF3"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8E2EF24" w14:textId="77777777" w:rsidR="008C10F3" w:rsidRPr="002B15AA" w:rsidRDefault="008C10F3" w:rsidP="00EB348F">
            <w:pPr>
              <w:pStyle w:val="TAL"/>
              <w:keepNext w:val="0"/>
              <w:rPr>
                <w:rFonts w:ascii="Courier New" w:hAnsi="Courier New" w:cs="Courier New"/>
              </w:rPr>
            </w:pPr>
            <w:bookmarkStart w:id="3533" w:name="localEndPoint"/>
            <w:r w:rsidRPr="002B15AA">
              <w:rPr>
                <w:rFonts w:ascii="Courier New" w:hAnsi="Courier New" w:cs="Courier New"/>
              </w:rPr>
              <w:t>local</w:t>
            </w:r>
            <w:bookmarkEnd w:id="3533"/>
            <w:r w:rsidRPr="002B15AA">
              <w:rPr>
                <w:rFonts w:ascii="Courier New" w:hAnsi="Courier New" w:cs="Courier New"/>
              </w:rPr>
              <w:t xml:space="preserve">Address </w:t>
            </w:r>
          </w:p>
          <w:p w14:paraId="64FD29AB" w14:textId="77777777" w:rsidR="008C10F3" w:rsidRPr="002B15AA" w:rsidRDefault="008C10F3" w:rsidP="00EB348F">
            <w:pPr>
              <w:pStyle w:val="TAL"/>
              <w:keepNext w:val="0"/>
              <w:rPr>
                <w:rFonts w:ascii="Courier New" w:hAnsi="Courier New" w:cs="Courier New"/>
              </w:rPr>
            </w:pPr>
          </w:p>
        </w:tc>
        <w:tc>
          <w:tcPr>
            <w:tcW w:w="5441" w:type="dxa"/>
            <w:tcBorders>
              <w:top w:val="single" w:sz="4" w:space="0" w:color="auto"/>
              <w:left w:val="single" w:sz="4" w:space="0" w:color="auto"/>
              <w:bottom w:val="single" w:sz="4" w:space="0" w:color="auto"/>
              <w:right w:val="single" w:sz="4" w:space="0" w:color="auto"/>
            </w:tcBorders>
          </w:tcPr>
          <w:p w14:paraId="5F34840C" w14:textId="77777777" w:rsidR="008C10F3" w:rsidRPr="002B15AA" w:rsidRDefault="008C10F3" w:rsidP="00EB348F">
            <w:pPr>
              <w:pStyle w:val="TAL"/>
              <w:keepNext w:val="0"/>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7CBAB505" w14:textId="77777777" w:rsidR="008C10F3" w:rsidRPr="002B15AA" w:rsidRDefault="008C10F3" w:rsidP="00EB348F">
            <w:pPr>
              <w:pStyle w:val="TAL"/>
              <w:keepNext w:val="0"/>
              <w:rPr>
                <w:color w:val="000000"/>
              </w:rPr>
            </w:pPr>
          </w:p>
          <w:p w14:paraId="21BF79E7" w14:textId="77777777" w:rsidR="008C10F3" w:rsidRPr="002B15AA" w:rsidRDefault="008C10F3" w:rsidP="00EB348F">
            <w:pPr>
              <w:pStyle w:val="TAL"/>
              <w:keepNext w:val="0"/>
              <w:rPr>
                <w:color w:val="000000"/>
              </w:rPr>
            </w:pPr>
            <w:r>
              <w:t>The AddressWithVlan &lt;dataType&gt; is defined in clause 4.3.64.</w:t>
            </w:r>
          </w:p>
          <w:p w14:paraId="49B45AC6" w14:textId="77777777" w:rsidR="008C10F3" w:rsidRPr="002B15AA" w:rsidRDefault="008C10F3" w:rsidP="00EB348F">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270B3F30" w14:textId="77777777" w:rsidR="008C10F3" w:rsidRPr="002B15AA" w:rsidRDefault="008C10F3" w:rsidP="00EB348F">
            <w:pPr>
              <w:pStyle w:val="TAL"/>
              <w:keepNext w:val="0"/>
            </w:pPr>
            <w:r w:rsidRPr="002B15AA">
              <w:t xml:space="preserve">type: </w:t>
            </w:r>
            <w:r w:rsidRPr="00303177">
              <w:rPr>
                <w:rFonts w:eastAsia="DengXian" w:cs="Arial"/>
              </w:rPr>
              <w:t>AddressWithVlan</w:t>
            </w:r>
          </w:p>
          <w:p w14:paraId="7583E56F" w14:textId="77777777" w:rsidR="008C10F3" w:rsidRPr="002B15AA" w:rsidRDefault="008C10F3" w:rsidP="00EB348F">
            <w:pPr>
              <w:pStyle w:val="TAL"/>
              <w:keepNext w:val="0"/>
            </w:pPr>
            <w:r w:rsidRPr="002B15AA">
              <w:t xml:space="preserve">multiplicity: </w:t>
            </w:r>
            <w:r w:rsidRPr="00303177">
              <w:rPr>
                <w:rFonts w:eastAsia="DengXian" w:cs="Arial"/>
              </w:rPr>
              <w:t>1</w:t>
            </w:r>
          </w:p>
          <w:p w14:paraId="6005BAB9" w14:textId="77777777" w:rsidR="008C10F3" w:rsidRPr="002B15AA" w:rsidRDefault="008C10F3" w:rsidP="00EB348F">
            <w:pPr>
              <w:pStyle w:val="TAL"/>
              <w:keepNext w:val="0"/>
            </w:pPr>
            <w:r w:rsidRPr="002B15AA">
              <w:t xml:space="preserve">isOrdered: </w:t>
            </w:r>
            <w:r w:rsidRPr="00303177">
              <w:rPr>
                <w:rFonts w:eastAsia="DengXian" w:cs="Arial"/>
              </w:rPr>
              <w:t>False</w:t>
            </w:r>
          </w:p>
          <w:p w14:paraId="56D93E85" w14:textId="77777777" w:rsidR="008C10F3" w:rsidRPr="002B15AA" w:rsidRDefault="008C10F3" w:rsidP="00EB348F">
            <w:pPr>
              <w:pStyle w:val="TAL"/>
              <w:keepNext w:val="0"/>
            </w:pPr>
            <w:r w:rsidRPr="002B15AA">
              <w:t>isUnique: N/A</w:t>
            </w:r>
          </w:p>
          <w:p w14:paraId="6740630F" w14:textId="77777777" w:rsidR="008C10F3" w:rsidRPr="002B15AA" w:rsidRDefault="008C10F3" w:rsidP="00EB348F">
            <w:pPr>
              <w:pStyle w:val="TAL"/>
              <w:keepNext w:val="0"/>
            </w:pPr>
            <w:r w:rsidRPr="002B15AA">
              <w:t>defaultValue: None</w:t>
            </w:r>
          </w:p>
          <w:p w14:paraId="2C25221F" w14:textId="77777777" w:rsidR="008C10F3" w:rsidRPr="002B15AA" w:rsidRDefault="008C10F3" w:rsidP="00EB348F">
            <w:pPr>
              <w:pStyle w:val="TAL"/>
              <w:keepNext w:val="0"/>
            </w:pPr>
            <w:r w:rsidRPr="002B15AA">
              <w:t>isNullable: False</w:t>
            </w:r>
          </w:p>
          <w:p w14:paraId="279AD9C7" w14:textId="77777777" w:rsidR="008C10F3" w:rsidRPr="002B15AA" w:rsidRDefault="008C10F3" w:rsidP="00EB348F">
            <w:pPr>
              <w:pStyle w:val="TAL"/>
              <w:keepNext w:val="0"/>
            </w:pPr>
          </w:p>
        </w:tc>
      </w:tr>
      <w:tr w:rsidR="008C10F3" w:rsidRPr="002B15AA" w14:paraId="5A81764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D90ED4E" w14:textId="77777777" w:rsidR="008C10F3" w:rsidRPr="002B15AA" w:rsidRDefault="008C10F3" w:rsidP="00EB348F">
            <w:pPr>
              <w:pStyle w:val="TAL"/>
              <w:keepNext w:val="0"/>
              <w:rPr>
                <w:rFonts w:ascii="Courier New" w:hAnsi="Courier New" w:cs="Courier New"/>
              </w:rPr>
            </w:pPr>
            <w:r w:rsidRPr="00BA3953">
              <w:rPr>
                <w:rFonts w:ascii="Courier New" w:eastAsia="DengXian" w:hAnsi="Courier New" w:cs="Courier New"/>
                <w:lang w:val="fr-FR" w:eastAsia="zh-CN"/>
              </w:rPr>
              <w:t>AddressWithVlan.iPaddress</w:t>
            </w:r>
          </w:p>
        </w:tc>
        <w:tc>
          <w:tcPr>
            <w:tcW w:w="5441" w:type="dxa"/>
            <w:tcBorders>
              <w:top w:val="single" w:sz="4" w:space="0" w:color="auto"/>
              <w:left w:val="single" w:sz="4" w:space="0" w:color="auto"/>
              <w:bottom w:val="single" w:sz="4" w:space="0" w:color="auto"/>
              <w:right w:val="single" w:sz="4" w:space="0" w:color="auto"/>
            </w:tcBorders>
          </w:tcPr>
          <w:p w14:paraId="5BEC9B15" w14:textId="77777777" w:rsidR="008C10F3" w:rsidRPr="00303177" w:rsidRDefault="008C10F3" w:rsidP="00EB348F">
            <w:pPr>
              <w:pStyle w:val="TAL"/>
              <w:keepNext w:val="0"/>
              <w:rPr>
                <w:rFonts w:eastAsia="DengXian" w:cs="Arial"/>
                <w:color w:val="000000"/>
              </w:rPr>
            </w:pPr>
            <w:r w:rsidRPr="00303177">
              <w:rPr>
                <w:rFonts w:eastAsia="DengXian" w:cs="Arial"/>
                <w:color w:val="000000"/>
                <w:lang w:eastAsia="zh-CN"/>
              </w:rPr>
              <w:t xml:space="preserve">This parameter specifies the IP address used for </w:t>
            </w:r>
            <w:r w:rsidRPr="00303177">
              <w:rPr>
                <w:rFonts w:eastAsia="DengXian" w:cs="Arial"/>
                <w:color w:val="000000"/>
              </w:rPr>
              <w:t>initialization of the underlying transport.</w:t>
            </w:r>
          </w:p>
          <w:p w14:paraId="1F0654FD" w14:textId="77777777" w:rsidR="008C10F3" w:rsidRPr="002B15AA" w:rsidRDefault="008C10F3" w:rsidP="00EB348F">
            <w:pPr>
              <w:pStyle w:val="TAL"/>
              <w:keepNext w:val="0"/>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2497" w:type="dxa"/>
            <w:tcBorders>
              <w:top w:val="single" w:sz="4" w:space="0" w:color="auto"/>
              <w:left w:val="single" w:sz="4" w:space="0" w:color="auto"/>
              <w:bottom w:val="single" w:sz="4" w:space="0" w:color="auto"/>
              <w:right w:val="single" w:sz="4" w:space="0" w:color="auto"/>
            </w:tcBorders>
          </w:tcPr>
          <w:p w14:paraId="50F73803" w14:textId="77777777" w:rsidR="008C10F3" w:rsidRPr="00303177" w:rsidRDefault="008C10F3" w:rsidP="00EB348F">
            <w:pPr>
              <w:pStyle w:val="TAL"/>
              <w:keepNext w:val="0"/>
              <w:rPr>
                <w:rFonts w:eastAsia="DengXian" w:cs="Arial"/>
              </w:rPr>
            </w:pPr>
            <w:r w:rsidRPr="00303177">
              <w:rPr>
                <w:rFonts w:eastAsia="DengXian" w:cs="Arial"/>
              </w:rPr>
              <w:t>type: String</w:t>
            </w:r>
          </w:p>
          <w:p w14:paraId="372CBD95" w14:textId="77777777" w:rsidR="008C10F3" w:rsidRPr="00303177" w:rsidRDefault="008C10F3" w:rsidP="00EB348F">
            <w:pPr>
              <w:pStyle w:val="TAL"/>
              <w:keepNext w:val="0"/>
              <w:rPr>
                <w:rFonts w:eastAsia="DengXian" w:cs="Arial"/>
              </w:rPr>
            </w:pPr>
            <w:r w:rsidRPr="00303177">
              <w:rPr>
                <w:rFonts w:eastAsia="DengXian" w:cs="Arial"/>
              </w:rPr>
              <w:t>multiplicity: 1</w:t>
            </w:r>
          </w:p>
          <w:p w14:paraId="4A71C596" w14:textId="77777777" w:rsidR="008C10F3" w:rsidRPr="00303177" w:rsidRDefault="008C10F3" w:rsidP="00EB348F">
            <w:pPr>
              <w:pStyle w:val="TAL"/>
              <w:keepNext w:val="0"/>
              <w:rPr>
                <w:rFonts w:eastAsia="DengXian" w:cs="Arial"/>
              </w:rPr>
            </w:pPr>
            <w:r w:rsidRPr="00303177">
              <w:rPr>
                <w:rFonts w:eastAsia="DengXian" w:cs="Arial"/>
              </w:rPr>
              <w:t>isOrdered: N/A</w:t>
            </w:r>
          </w:p>
          <w:p w14:paraId="09B5D7C6" w14:textId="77777777" w:rsidR="008C10F3" w:rsidRPr="000E1EE3" w:rsidRDefault="008C10F3" w:rsidP="00EB348F">
            <w:pPr>
              <w:pStyle w:val="TAL"/>
              <w:keepNext w:val="0"/>
              <w:rPr>
                <w:rFonts w:eastAsia="DengXian" w:cs="Arial"/>
                <w:lang w:val="fr-FR"/>
              </w:rPr>
            </w:pPr>
            <w:r w:rsidRPr="000E1EE3">
              <w:rPr>
                <w:rFonts w:eastAsia="DengXian" w:cs="Arial"/>
                <w:lang w:val="fr-FR"/>
              </w:rPr>
              <w:t>isUnique: N/A</w:t>
            </w:r>
          </w:p>
          <w:p w14:paraId="202376F6" w14:textId="77777777" w:rsidR="008C10F3" w:rsidRPr="000E1EE3" w:rsidRDefault="008C10F3" w:rsidP="00EB348F">
            <w:pPr>
              <w:pStyle w:val="TAL"/>
              <w:keepNext w:val="0"/>
              <w:rPr>
                <w:rFonts w:eastAsia="DengXian" w:cs="Arial"/>
                <w:lang w:val="fr-FR"/>
              </w:rPr>
            </w:pPr>
            <w:r w:rsidRPr="000E1EE3">
              <w:rPr>
                <w:rFonts w:eastAsia="DengXian" w:cs="Arial"/>
                <w:lang w:val="fr-FR"/>
              </w:rPr>
              <w:t>defaultValue: None</w:t>
            </w:r>
          </w:p>
          <w:p w14:paraId="0B977F68" w14:textId="77777777" w:rsidR="008C10F3" w:rsidRPr="000E1EE3" w:rsidRDefault="008C10F3" w:rsidP="00EB348F">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4DFF698F" w14:textId="77777777" w:rsidR="008C10F3" w:rsidRPr="002B15AA" w:rsidRDefault="008C10F3" w:rsidP="00EB348F">
            <w:pPr>
              <w:pStyle w:val="TAL"/>
              <w:keepNext w:val="0"/>
            </w:pPr>
          </w:p>
        </w:tc>
      </w:tr>
      <w:tr w:rsidR="008C10F3" w:rsidRPr="002B15AA" w14:paraId="4101620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A462A2" w14:textId="77777777" w:rsidR="008C10F3" w:rsidRPr="002B15AA" w:rsidRDefault="008C10F3" w:rsidP="00EB348F">
            <w:pPr>
              <w:pStyle w:val="TAL"/>
              <w:keepNext w:val="0"/>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5441" w:type="dxa"/>
            <w:tcBorders>
              <w:top w:val="single" w:sz="4" w:space="0" w:color="auto"/>
              <w:left w:val="single" w:sz="4" w:space="0" w:color="auto"/>
              <w:bottom w:val="single" w:sz="4" w:space="0" w:color="auto"/>
              <w:right w:val="single" w:sz="4" w:space="0" w:color="auto"/>
            </w:tcBorders>
          </w:tcPr>
          <w:p w14:paraId="4468A197" w14:textId="77777777" w:rsidR="008C10F3" w:rsidRPr="00303177" w:rsidRDefault="008C10F3" w:rsidP="00EB348F">
            <w:pPr>
              <w:pStyle w:val="TAL"/>
              <w:keepNext w:val="0"/>
              <w:rPr>
                <w:rFonts w:eastAsia="DengXian" w:cs="Arial"/>
                <w:color w:val="000000"/>
              </w:rPr>
            </w:pPr>
            <w:r w:rsidRPr="00303177">
              <w:rPr>
                <w:rFonts w:eastAsia="DengXian" w:cs="Arial"/>
                <w:color w:val="000000"/>
                <w:lang w:eastAsia="zh-CN"/>
              </w:rPr>
              <w:t xml:space="preserve">This parameter specifies the local VLAN Id </w:t>
            </w:r>
            <w:r w:rsidRPr="00303177">
              <w:rPr>
                <w:rFonts w:eastAsia="DengXian" w:cs="Arial"/>
                <w:color w:val="000000"/>
              </w:rPr>
              <w:t>(See IEEE 802.1Q [39])</w:t>
            </w:r>
            <w:r w:rsidRPr="00303177">
              <w:rPr>
                <w:rFonts w:eastAsia="DengXian" w:cs="Arial"/>
                <w:color w:val="000000"/>
                <w:lang w:eastAsia="zh-CN"/>
              </w:rPr>
              <w:t xml:space="preserve"> used for </w:t>
            </w:r>
            <w:r w:rsidRPr="00303177">
              <w:rPr>
                <w:rFonts w:eastAsia="DengXian" w:cs="Arial"/>
                <w:color w:val="000000"/>
              </w:rPr>
              <w:t>initialization of the underlying transport.</w:t>
            </w:r>
          </w:p>
          <w:p w14:paraId="7D0BF54B" w14:textId="77777777" w:rsidR="008C10F3" w:rsidRPr="002B15AA" w:rsidRDefault="008C10F3" w:rsidP="00EB348F">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4ECE3D79" w14:textId="77777777" w:rsidR="008C10F3" w:rsidRPr="00303177" w:rsidRDefault="008C10F3" w:rsidP="00EB348F">
            <w:pPr>
              <w:pStyle w:val="TAL"/>
              <w:keepNext w:val="0"/>
              <w:rPr>
                <w:rFonts w:eastAsia="DengXian" w:cs="Arial"/>
              </w:rPr>
            </w:pPr>
            <w:r w:rsidRPr="00303177">
              <w:rPr>
                <w:rFonts w:eastAsia="DengXian" w:cs="Arial"/>
              </w:rPr>
              <w:t>type: String</w:t>
            </w:r>
          </w:p>
          <w:p w14:paraId="59193547" w14:textId="77777777" w:rsidR="008C10F3" w:rsidRPr="00303177" w:rsidRDefault="008C10F3" w:rsidP="00EB348F">
            <w:pPr>
              <w:pStyle w:val="TAL"/>
              <w:keepNext w:val="0"/>
              <w:rPr>
                <w:rFonts w:eastAsia="DengXian" w:cs="Arial"/>
              </w:rPr>
            </w:pPr>
            <w:r w:rsidRPr="00303177">
              <w:rPr>
                <w:rFonts w:eastAsia="DengXian" w:cs="Arial"/>
              </w:rPr>
              <w:t>multiplicity: 1</w:t>
            </w:r>
          </w:p>
          <w:p w14:paraId="371DDB55" w14:textId="77777777" w:rsidR="008C10F3" w:rsidRPr="00303177" w:rsidRDefault="008C10F3" w:rsidP="00EB348F">
            <w:pPr>
              <w:pStyle w:val="TAL"/>
              <w:keepNext w:val="0"/>
              <w:rPr>
                <w:rFonts w:eastAsia="DengXian" w:cs="Arial"/>
              </w:rPr>
            </w:pPr>
            <w:r w:rsidRPr="00303177">
              <w:rPr>
                <w:rFonts w:eastAsia="DengXian" w:cs="Arial"/>
              </w:rPr>
              <w:t>isOrdered: N/A</w:t>
            </w:r>
          </w:p>
          <w:p w14:paraId="0F740CFF" w14:textId="77777777" w:rsidR="008C10F3" w:rsidRPr="000E1EE3" w:rsidRDefault="008C10F3" w:rsidP="00EB348F">
            <w:pPr>
              <w:pStyle w:val="TAL"/>
              <w:keepNext w:val="0"/>
              <w:rPr>
                <w:rFonts w:eastAsia="DengXian" w:cs="Arial"/>
                <w:lang w:val="fr-FR"/>
              </w:rPr>
            </w:pPr>
            <w:r w:rsidRPr="000E1EE3">
              <w:rPr>
                <w:rFonts w:eastAsia="DengXian" w:cs="Arial"/>
                <w:lang w:val="fr-FR"/>
              </w:rPr>
              <w:t>isUnique: N/A</w:t>
            </w:r>
          </w:p>
          <w:p w14:paraId="72234031" w14:textId="77777777" w:rsidR="008C10F3" w:rsidRPr="000E1EE3" w:rsidRDefault="008C10F3" w:rsidP="00EB348F">
            <w:pPr>
              <w:pStyle w:val="TAL"/>
              <w:keepNext w:val="0"/>
              <w:rPr>
                <w:rFonts w:eastAsia="DengXian" w:cs="Arial"/>
                <w:lang w:val="fr-FR"/>
              </w:rPr>
            </w:pPr>
            <w:r w:rsidRPr="000E1EE3">
              <w:rPr>
                <w:rFonts w:eastAsia="DengXian" w:cs="Arial"/>
                <w:lang w:val="fr-FR"/>
              </w:rPr>
              <w:t>defaultValue: None</w:t>
            </w:r>
          </w:p>
          <w:p w14:paraId="4D62826C" w14:textId="77777777" w:rsidR="008C10F3" w:rsidRPr="000E1EE3" w:rsidRDefault="008C10F3" w:rsidP="00EB348F">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5732555B" w14:textId="77777777" w:rsidR="008C10F3" w:rsidRPr="002B15AA" w:rsidRDefault="008C10F3" w:rsidP="00EB348F">
            <w:pPr>
              <w:pStyle w:val="TAL"/>
              <w:keepNext w:val="0"/>
            </w:pPr>
          </w:p>
        </w:tc>
      </w:tr>
      <w:tr w:rsidR="008C10F3" w:rsidRPr="002B15AA" w14:paraId="7B9D292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1A2B1C" w14:textId="77777777" w:rsidR="008C10F3" w:rsidRPr="002B15AA" w:rsidRDefault="008C10F3" w:rsidP="00EB348F">
            <w:pPr>
              <w:pStyle w:val="TAL"/>
              <w:keepNext w:val="0"/>
              <w:rPr>
                <w:rFonts w:ascii="Courier New" w:hAnsi="Courier New" w:cs="Courier New"/>
              </w:rPr>
            </w:pPr>
            <w:bookmarkStart w:id="3534" w:name="remoteEndPoint"/>
            <w:r w:rsidRPr="002B15AA">
              <w:rPr>
                <w:rFonts w:ascii="Courier New" w:hAnsi="Courier New" w:cs="Courier New"/>
              </w:rPr>
              <w:t>remote</w:t>
            </w:r>
            <w:bookmarkEnd w:id="3534"/>
            <w:r w:rsidRPr="002B15AA">
              <w:rPr>
                <w:rFonts w:ascii="Courier New" w:hAnsi="Courier New" w:cs="Courier New"/>
              </w:rPr>
              <w:t>Address</w:t>
            </w:r>
          </w:p>
        </w:tc>
        <w:tc>
          <w:tcPr>
            <w:tcW w:w="5441" w:type="dxa"/>
            <w:tcBorders>
              <w:top w:val="single" w:sz="4" w:space="0" w:color="auto"/>
              <w:left w:val="single" w:sz="4" w:space="0" w:color="auto"/>
              <w:bottom w:val="single" w:sz="4" w:space="0" w:color="auto"/>
              <w:right w:val="single" w:sz="4" w:space="0" w:color="auto"/>
            </w:tcBorders>
          </w:tcPr>
          <w:p w14:paraId="1FF4D473" w14:textId="77777777" w:rsidR="008C10F3" w:rsidRPr="002B15AA" w:rsidRDefault="008C10F3" w:rsidP="00EB348F">
            <w:pPr>
              <w:pStyle w:val="TAL"/>
              <w:keepNext w:val="0"/>
              <w:rPr>
                <w:color w:val="000000"/>
              </w:rPr>
            </w:pPr>
            <w:r w:rsidRPr="002B15AA">
              <w:rPr>
                <w:color w:val="000000"/>
              </w:rPr>
              <w:t>Remote address including IP address used for initialization of the underlying transport.</w:t>
            </w:r>
          </w:p>
          <w:p w14:paraId="0E86FC3F" w14:textId="77777777" w:rsidR="008C10F3" w:rsidRPr="002B15AA" w:rsidRDefault="008C10F3" w:rsidP="00EB348F">
            <w:pPr>
              <w:pStyle w:val="TAL"/>
              <w:keepNext w:val="0"/>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B87C6C4" w14:textId="77777777" w:rsidR="008C10F3" w:rsidRPr="002B15AA" w:rsidRDefault="008C10F3" w:rsidP="00EB348F">
            <w:pPr>
              <w:pStyle w:val="TAL"/>
              <w:keepNext w:val="0"/>
              <w:rPr>
                <w:color w:val="000000"/>
              </w:rPr>
            </w:pPr>
          </w:p>
          <w:p w14:paraId="52E12ACA" w14:textId="77777777" w:rsidR="008C10F3" w:rsidRPr="002B15AA"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3335C47" w14:textId="77777777" w:rsidR="008C10F3" w:rsidRPr="002B15AA" w:rsidRDefault="008C10F3" w:rsidP="00EB348F">
            <w:pPr>
              <w:pStyle w:val="TAL"/>
              <w:keepNext w:val="0"/>
            </w:pPr>
            <w:r w:rsidRPr="002B15AA">
              <w:t>type: String</w:t>
            </w:r>
          </w:p>
          <w:p w14:paraId="0467E1EB" w14:textId="77777777" w:rsidR="008C10F3" w:rsidRPr="002B15AA" w:rsidRDefault="008C10F3" w:rsidP="00EB348F">
            <w:pPr>
              <w:pStyle w:val="TAL"/>
              <w:keepNext w:val="0"/>
            </w:pPr>
            <w:r w:rsidRPr="002B15AA">
              <w:t>multiplicity: 1</w:t>
            </w:r>
          </w:p>
          <w:p w14:paraId="2052AAD9" w14:textId="77777777" w:rsidR="008C10F3" w:rsidRPr="002B15AA" w:rsidRDefault="008C10F3" w:rsidP="00EB348F">
            <w:pPr>
              <w:pStyle w:val="TAL"/>
              <w:keepNext w:val="0"/>
            </w:pPr>
            <w:r w:rsidRPr="002B15AA">
              <w:t>isOrdered: N/A</w:t>
            </w:r>
          </w:p>
          <w:p w14:paraId="1E70FC55" w14:textId="77777777" w:rsidR="008C10F3" w:rsidRPr="002B15AA" w:rsidRDefault="008C10F3" w:rsidP="00EB348F">
            <w:pPr>
              <w:pStyle w:val="TAL"/>
              <w:keepNext w:val="0"/>
            </w:pPr>
            <w:r w:rsidRPr="002B15AA">
              <w:t>isUnique: N/A</w:t>
            </w:r>
          </w:p>
          <w:p w14:paraId="6F8D16E0" w14:textId="77777777" w:rsidR="008C10F3" w:rsidRPr="002B15AA" w:rsidRDefault="008C10F3" w:rsidP="00EB348F">
            <w:pPr>
              <w:pStyle w:val="TAL"/>
              <w:keepNext w:val="0"/>
            </w:pPr>
            <w:r w:rsidRPr="002B15AA">
              <w:t>defaultValue: None</w:t>
            </w:r>
          </w:p>
          <w:p w14:paraId="12B392F4" w14:textId="77777777" w:rsidR="008C10F3" w:rsidRPr="002B15AA" w:rsidRDefault="008C10F3" w:rsidP="00EB348F">
            <w:pPr>
              <w:pStyle w:val="TAL"/>
              <w:keepNext w:val="0"/>
            </w:pPr>
            <w:r w:rsidRPr="002B15AA">
              <w:t>isNullable: False</w:t>
            </w:r>
          </w:p>
          <w:p w14:paraId="0E194C9F" w14:textId="77777777" w:rsidR="008C10F3" w:rsidRPr="002B15AA" w:rsidRDefault="008C10F3" w:rsidP="00EB348F">
            <w:pPr>
              <w:pStyle w:val="TAL"/>
              <w:keepNext w:val="0"/>
            </w:pPr>
          </w:p>
        </w:tc>
      </w:tr>
      <w:tr w:rsidR="008C10F3" w:rsidRPr="002B15AA" w14:paraId="6404474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740C29D" w14:textId="77777777" w:rsidR="008C10F3" w:rsidRPr="002B15AA" w:rsidRDefault="008C10F3" w:rsidP="00EB348F">
            <w:pPr>
              <w:pStyle w:val="TAL"/>
              <w:keepNext w:val="0"/>
              <w:rPr>
                <w:rFonts w:ascii="Courier New" w:hAnsi="Courier New" w:cs="Courier New"/>
                <w:szCs w:val="18"/>
              </w:rPr>
            </w:pPr>
            <w:r w:rsidRPr="002B15AA">
              <w:rPr>
                <w:rFonts w:ascii="Courier New" w:hAnsi="Courier New" w:cs="Courier New"/>
                <w:szCs w:val="18"/>
              </w:rPr>
              <w:t>gNBId</w:t>
            </w:r>
          </w:p>
        </w:tc>
        <w:tc>
          <w:tcPr>
            <w:tcW w:w="5441" w:type="dxa"/>
            <w:tcBorders>
              <w:top w:val="single" w:sz="4" w:space="0" w:color="auto"/>
              <w:left w:val="single" w:sz="4" w:space="0" w:color="auto"/>
              <w:bottom w:val="single" w:sz="4" w:space="0" w:color="auto"/>
              <w:right w:val="single" w:sz="4" w:space="0" w:color="auto"/>
            </w:tcBorders>
          </w:tcPr>
          <w:p w14:paraId="6A76EE34" w14:textId="77777777" w:rsidR="008C10F3" w:rsidRPr="002B15AA" w:rsidRDefault="008C10F3" w:rsidP="00EB348F">
            <w:pPr>
              <w:pStyle w:val="TAL"/>
              <w:keepNext w:val="0"/>
            </w:pPr>
            <w:r w:rsidRPr="002B15AA">
              <w:t>It identifies a gNB within a PLMN. The gNB ID is part of the NR Cell Identifier (NCI) of the gNB cells.</w:t>
            </w:r>
          </w:p>
          <w:p w14:paraId="6F9D33AE" w14:textId="77777777" w:rsidR="008C10F3" w:rsidRDefault="008C10F3" w:rsidP="00EB348F">
            <w:pPr>
              <w:pStyle w:val="TAL"/>
              <w:keepNext w:val="0"/>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7CD47E89" w14:textId="77777777" w:rsidR="008C10F3" w:rsidRPr="002B15AA" w:rsidRDefault="008C10F3" w:rsidP="00EB348F">
            <w:pPr>
              <w:pStyle w:val="TAL"/>
              <w:keepNext w:val="0"/>
              <w:rPr>
                <w:lang w:eastAsia="zh-CN"/>
              </w:rPr>
            </w:pPr>
          </w:p>
          <w:p w14:paraId="7F07565C" w14:textId="77777777" w:rsidR="008C10F3" w:rsidRPr="002B15AA" w:rsidRDefault="008C10F3" w:rsidP="00EB348F">
            <w:pPr>
              <w:pStyle w:val="TAL"/>
              <w:keepNext w:val="0"/>
              <w:rPr>
                <w:lang w:eastAsia="zh-CN"/>
              </w:rPr>
            </w:pPr>
            <w:r w:rsidRPr="002B15AA">
              <w:rPr>
                <w:lang w:eastAsia="zh-CN"/>
              </w:rPr>
              <w:t xml:space="preserve">allowedValues: </w:t>
            </w:r>
            <w:r w:rsidRPr="002B15AA">
              <w:rPr>
                <w:rFonts w:ascii="Courier New" w:hAnsi="Courier New" w:cs="Courier New"/>
              </w:rPr>
              <w:t>0..4294967295</w:t>
            </w:r>
          </w:p>
          <w:p w14:paraId="57890CB8" w14:textId="77777777" w:rsidR="008C10F3" w:rsidRPr="002B15AA"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FB9CE14" w14:textId="77777777" w:rsidR="008C10F3" w:rsidRPr="002B15AA" w:rsidRDefault="008C10F3" w:rsidP="00EB348F">
            <w:pPr>
              <w:pStyle w:val="TAL"/>
              <w:keepNext w:val="0"/>
            </w:pPr>
            <w:r w:rsidRPr="002B15AA">
              <w:t>type: Integer</w:t>
            </w:r>
          </w:p>
          <w:p w14:paraId="5623A9EF" w14:textId="77777777" w:rsidR="008C10F3" w:rsidRPr="002B15AA" w:rsidRDefault="008C10F3" w:rsidP="00EB348F">
            <w:pPr>
              <w:pStyle w:val="TAL"/>
              <w:keepNext w:val="0"/>
            </w:pPr>
            <w:r w:rsidRPr="002B15AA">
              <w:t>multiplicity: 1</w:t>
            </w:r>
          </w:p>
          <w:p w14:paraId="313B1968" w14:textId="77777777" w:rsidR="008C10F3" w:rsidRPr="002B15AA" w:rsidRDefault="008C10F3" w:rsidP="00EB348F">
            <w:pPr>
              <w:pStyle w:val="TAL"/>
              <w:keepNext w:val="0"/>
            </w:pPr>
            <w:r w:rsidRPr="002B15AA">
              <w:t>isOrdered: N/A</w:t>
            </w:r>
          </w:p>
          <w:p w14:paraId="434A6D9E" w14:textId="77777777" w:rsidR="008C10F3" w:rsidRPr="002B15AA" w:rsidRDefault="008C10F3" w:rsidP="00EB348F">
            <w:pPr>
              <w:pStyle w:val="TAL"/>
              <w:keepNext w:val="0"/>
            </w:pPr>
            <w:r w:rsidRPr="002B15AA">
              <w:t>isUnique: N/A</w:t>
            </w:r>
          </w:p>
          <w:p w14:paraId="195C2124" w14:textId="77777777" w:rsidR="008C10F3" w:rsidRPr="002B15AA" w:rsidRDefault="008C10F3" w:rsidP="00EB348F">
            <w:pPr>
              <w:pStyle w:val="TAL"/>
              <w:keepNext w:val="0"/>
            </w:pPr>
            <w:r w:rsidRPr="002B15AA">
              <w:t>defaultValue: None</w:t>
            </w:r>
          </w:p>
          <w:p w14:paraId="7E701447" w14:textId="77777777" w:rsidR="008C10F3" w:rsidRPr="002B15AA" w:rsidRDefault="008C10F3" w:rsidP="00EB348F">
            <w:pPr>
              <w:pStyle w:val="TAL"/>
              <w:keepNext w:val="0"/>
            </w:pPr>
            <w:r w:rsidRPr="002B15AA">
              <w:t>isNullable: False</w:t>
            </w:r>
          </w:p>
          <w:p w14:paraId="2CC6DC75" w14:textId="77777777" w:rsidR="008C10F3" w:rsidRPr="002B15AA" w:rsidRDefault="008C10F3" w:rsidP="00EB348F">
            <w:pPr>
              <w:pStyle w:val="TAL"/>
              <w:keepNext w:val="0"/>
              <w:rPr>
                <w:rFonts w:cs="Arial"/>
              </w:rPr>
            </w:pPr>
          </w:p>
        </w:tc>
      </w:tr>
      <w:tr w:rsidR="008C10F3" w:rsidRPr="002B15AA" w14:paraId="70D9D23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3023CD" w14:textId="77777777" w:rsidR="008C10F3" w:rsidRPr="002B15AA" w:rsidRDefault="008C10F3" w:rsidP="00EB348F">
            <w:pPr>
              <w:pStyle w:val="TAL"/>
              <w:keepNext w:val="0"/>
              <w:rPr>
                <w:rFonts w:ascii="Courier New" w:hAnsi="Courier New" w:cs="Courier New"/>
                <w:szCs w:val="18"/>
              </w:rPr>
            </w:pPr>
            <w:r w:rsidRPr="002B15AA">
              <w:rPr>
                <w:rFonts w:ascii="Courier New" w:hAnsi="Courier New" w:cs="Courier New"/>
                <w:szCs w:val="18"/>
              </w:rPr>
              <w:t>gNBIdLength</w:t>
            </w:r>
          </w:p>
        </w:tc>
        <w:tc>
          <w:tcPr>
            <w:tcW w:w="5441" w:type="dxa"/>
            <w:tcBorders>
              <w:top w:val="single" w:sz="4" w:space="0" w:color="auto"/>
              <w:left w:val="single" w:sz="4" w:space="0" w:color="auto"/>
              <w:bottom w:val="single" w:sz="4" w:space="0" w:color="auto"/>
              <w:right w:val="single" w:sz="4" w:space="0" w:color="auto"/>
            </w:tcBorders>
          </w:tcPr>
          <w:p w14:paraId="38DA263F" w14:textId="77777777" w:rsidR="008C10F3" w:rsidRPr="002B15AA" w:rsidRDefault="008C10F3" w:rsidP="00EB348F">
            <w:pPr>
              <w:pStyle w:val="TAL"/>
              <w:keepNext w:val="0"/>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23FA1043" w14:textId="77777777" w:rsidR="008C10F3" w:rsidRPr="002B15AA" w:rsidRDefault="008C10F3" w:rsidP="00EB348F">
            <w:pPr>
              <w:pStyle w:val="TAL"/>
              <w:keepNext w:val="0"/>
              <w:rPr>
                <w:lang w:eastAsia="ja-JP"/>
              </w:rPr>
            </w:pPr>
            <w:r w:rsidRPr="002B15AA">
              <w:br/>
            </w:r>
            <w:r w:rsidRPr="002B15AA">
              <w:rPr>
                <w:lang w:eastAsia="zh-CN"/>
              </w:rPr>
              <w:t>allowedValues: 22 .. 32.</w:t>
            </w:r>
          </w:p>
        </w:tc>
        <w:tc>
          <w:tcPr>
            <w:tcW w:w="2497" w:type="dxa"/>
            <w:tcBorders>
              <w:top w:val="single" w:sz="4" w:space="0" w:color="auto"/>
              <w:left w:val="single" w:sz="4" w:space="0" w:color="auto"/>
              <w:bottom w:val="single" w:sz="4" w:space="0" w:color="auto"/>
              <w:right w:val="single" w:sz="4" w:space="0" w:color="auto"/>
            </w:tcBorders>
          </w:tcPr>
          <w:p w14:paraId="4B4E97DB" w14:textId="77777777" w:rsidR="008C10F3" w:rsidRPr="002B15AA" w:rsidRDefault="008C10F3" w:rsidP="00EB348F">
            <w:pPr>
              <w:pStyle w:val="TAL"/>
              <w:keepNext w:val="0"/>
            </w:pPr>
            <w:r w:rsidRPr="002B15AA">
              <w:t>type: Integer</w:t>
            </w:r>
          </w:p>
          <w:p w14:paraId="21248B45" w14:textId="77777777" w:rsidR="008C10F3" w:rsidRPr="002B15AA" w:rsidRDefault="008C10F3" w:rsidP="00EB348F">
            <w:pPr>
              <w:pStyle w:val="TAL"/>
              <w:keepNext w:val="0"/>
            </w:pPr>
            <w:r w:rsidRPr="002B15AA">
              <w:t>multiplicity: 1</w:t>
            </w:r>
          </w:p>
          <w:p w14:paraId="11FFA053" w14:textId="77777777" w:rsidR="008C10F3" w:rsidRPr="002B15AA" w:rsidRDefault="008C10F3" w:rsidP="00EB348F">
            <w:pPr>
              <w:pStyle w:val="TAL"/>
              <w:keepNext w:val="0"/>
            </w:pPr>
            <w:r w:rsidRPr="002B15AA">
              <w:t>isOrdered: N/A</w:t>
            </w:r>
          </w:p>
          <w:p w14:paraId="16B643DB" w14:textId="77777777" w:rsidR="008C10F3" w:rsidRPr="002B15AA" w:rsidRDefault="008C10F3" w:rsidP="00EB348F">
            <w:pPr>
              <w:pStyle w:val="TAL"/>
              <w:keepNext w:val="0"/>
            </w:pPr>
            <w:r w:rsidRPr="002B15AA">
              <w:t>isUnique: N/A</w:t>
            </w:r>
          </w:p>
          <w:p w14:paraId="6955E8C5" w14:textId="77777777" w:rsidR="008C10F3" w:rsidRPr="002B15AA" w:rsidRDefault="008C10F3" w:rsidP="00EB348F">
            <w:pPr>
              <w:pStyle w:val="TAL"/>
              <w:keepNext w:val="0"/>
            </w:pPr>
            <w:r w:rsidRPr="002B15AA">
              <w:t>defaultValue: None</w:t>
            </w:r>
          </w:p>
          <w:p w14:paraId="1FCFC0F5" w14:textId="77777777" w:rsidR="008C10F3" w:rsidRPr="002B15AA" w:rsidRDefault="008C10F3" w:rsidP="00EB348F">
            <w:pPr>
              <w:pStyle w:val="TAL"/>
              <w:keepNext w:val="0"/>
            </w:pPr>
            <w:r w:rsidRPr="002B15AA">
              <w:t>isNullable: False</w:t>
            </w:r>
          </w:p>
          <w:p w14:paraId="002A465B" w14:textId="77777777" w:rsidR="008C10F3" w:rsidRPr="002B15AA" w:rsidRDefault="008C10F3" w:rsidP="00EB348F">
            <w:pPr>
              <w:pStyle w:val="TAL"/>
              <w:keepNext w:val="0"/>
            </w:pPr>
          </w:p>
        </w:tc>
      </w:tr>
      <w:tr w:rsidR="008C10F3" w:rsidRPr="002B15AA" w14:paraId="09B6197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F6395C6" w14:textId="77777777" w:rsidR="008C10F3" w:rsidRPr="002B15AA" w:rsidRDefault="008C10F3" w:rsidP="00EB348F">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5441" w:type="dxa"/>
            <w:tcBorders>
              <w:top w:val="single" w:sz="4" w:space="0" w:color="auto"/>
              <w:left w:val="single" w:sz="4" w:space="0" w:color="auto"/>
              <w:bottom w:val="single" w:sz="4" w:space="0" w:color="auto"/>
              <w:right w:val="single" w:sz="4" w:space="0" w:color="auto"/>
            </w:tcBorders>
          </w:tcPr>
          <w:p w14:paraId="5A75C1E4" w14:textId="77777777" w:rsidR="008C10F3" w:rsidRDefault="008C10F3" w:rsidP="00EB348F">
            <w:pPr>
              <w:pStyle w:val="TAL"/>
              <w:keepNext w:val="0"/>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729C367F" w14:textId="77777777" w:rsidR="008C10F3" w:rsidRPr="002B15AA" w:rsidRDefault="008C10F3" w:rsidP="00EB348F">
            <w:pPr>
              <w:pStyle w:val="TAL"/>
              <w:keepNext w:val="0"/>
            </w:pPr>
          </w:p>
          <w:p w14:paraId="6DE38AD6" w14:textId="77777777" w:rsidR="008C10F3" w:rsidRPr="002B15AA" w:rsidRDefault="008C10F3" w:rsidP="00EB348F">
            <w:pPr>
              <w:pStyle w:val="TAL"/>
              <w:keepNext w:val="0"/>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4D5238BD" w14:textId="77777777" w:rsidR="008C10F3" w:rsidRPr="002B15AA" w:rsidRDefault="008C10F3" w:rsidP="00EB348F">
            <w:pPr>
              <w:pStyle w:val="TAL"/>
              <w:keepNext w:val="0"/>
            </w:pPr>
            <w:r w:rsidRPr="002B15AA">
              <w:t>type: Integer</w:t>
            </w:r>
          </w:p>
          <w:p w14:paraId="66579462" w14:textId="77777777" w:rsidR="008C10F3" w:rsidRPr="002B15AA" w:rsidRDefault="008C10F3" w:rsidP="00EB348F">
            <w:pPr>
              <w:pStyle w:val="TAL"/>
              <w:keepNext w:val="0"/>
            </w:pPr>
            <w:r w:rsidRPr="002B15AA">
              <w:t>multiplicity: 1</w:t>
            </w:r>
          </w:p>
          <w:p w14:paraId="48E458C1" w14:textId="77777777" w:rsidR="008C10F3" w:rsidRPr="002B15AA" w:rsidRDefault="008C10F3" w:rsidP="00EB348F">
            <w:pPr>
              <w:pStyle w:val="TAL"/>
              <w:keepNext w:val="0"/>
            </w:pPr>
            <w:r w:rsidRPr="002B15AA">
              <w:t>isOrdered: N/A</w:t>
            </w:r>
          </w:p>
          <w:p w14:paraId="7B2DC631" w14:textId="77777777" w:rsidR="008C10F3" w:rsidRPr="002B15AA" w:rsidRDefault="008C10F3" w:rsidP="00EB348F">
            <w:pPr>
              <w:pStyle w:val="TAL"/>
              <w:keepNext w:val="0"/>
            </w:pPr>
            <w:r w:rsidRPr="002B15AA">
              <w:t>isUnique: N/A</w:t>
            </w:r>
          </w:p>
          <w:p w14:paraId="26193D17" w14:textId="77777777" w:rsidR="008C10F3" w:rsidRPr="002B15AA" w:rsidRDefault="008C10F3" w:rsidP="00EB348F">
            <w:pPr>
              <w:pStyle w:val="TAL"/>
              <w:keepNext w:val="0"/>
            </w:pPr>
            <w:r w:rsidRPr="002B15AA">
              <w:t>defaultValue: None</w:t>
            </w:r>
          </w:p>
          <w:p w14:paraId="3149556D" w14:textId="77777777" w:rsidR="008C10F3" w:rsidRPr="002B15AA" w:rsidRDefault="008C10F3" w:rsidP="00EB348F">
            <w:pPr>
              <w:pStyle w:val="TAL"/>
              <w:keepNext w:val="0"/>
            </w:pPr>
            <w:r w:rsidRPr="002B15AA">
              <w:t>isNullable: False</w:t>
            </w:r>
          </w:p>
          <w:p w14:paraId="655F07AB" w14:textId="77777777" w:rsidR="008C10F3" w:rsidRPr="002B15AA" w:rsidRDefault="008C10F3" w:rsidP="00EB348F">
            <w:pPr>
              <w:pStyle w:val="TAL"/>
              <w:keepNext w:val="0"/>
              <w:rPr>
                <w:rFonts w:cs="Arial"/>
              </w:rPr>
            </w:pPr>
          </w:p>
        </w:tc>
      </w:tr>
      <w:tr w:rsidR="008C10F3" w:rsidRPr="002B15AA" w14:paraId="4A28F60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9FCBF9B" w14:textId="77777777" w:rsidR="008C10F3" w:rsidRPr="002B15AA" w:rsidRDefault="008C10F3" w:rsidP="00EB348F">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604F6610" w14:textId="77777777" w:rsidR="008C10F3" w:rsidRDefault="008C10F3" w:rsidP="00EB348F">
            <w:pPr>
              <w:pStyle w:val="TAL"/>
              <w:keepNext w:val="0"/>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610B5BF6" w14:textId="77777777" w:rsidR="008C10F3" w:rsidRPr="002B15AA" w:rsidRDefault="008C10F3" w:rsidP="00EB348F">
            <w:pPr>
              <w:pStyle w:val="TAL"/>
              <w:keepNext w:val="0"/>
            </w:pPr>
          </w:p>
          <w:p w14:paraId="0BD3D8A4" w14:textId="77777777" w:rsidR="008C10F3" w:rsidRPr="002B15AA" w:rsidRDefault="008C10F3" w:rsidP="00EB348F">
            <w:pPr>
              <w:pStyle w:val="TAL"/>
              <w:keepNext w:val="0"/>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592AD11C" w14:textId="77777777" w:rsidR="008C10F3" w:rsidRPr="002B15AA" w:rsidRDefault="008C10F3" w:rsidP="00EB348F">
            <w:pPr>
              <w:pStyle w:val="TAL"/>
              <w:keepNext w:val="0"/>
            </w:pPr>
            <w:r w:rsidRPr="002B15AA">
              <w:t>type: Integer</w:t>
            </w:r>
          </w:p>
          <w:p w14:paraId="5AA50E97" w14:textId="77777777" w:rsidR="008C10F3" w:rsidRPr="002B15AA" w:rsidRDefault="008C10F3" w:rsidP="00EB348F">
            <w:pPr>
              <w:pStyle w:val="TAL"/>
              <w:keepNext w:val="0"/>
            </w:pPr>
            <w:r w:rsidRPr="002B15AA">
              <w:t>multiplicity: 1</w:t>
            </w:r>
          </w:p>
          <w:p w14:paraId="092D9485" w14:textId="77777777" w:rsidR="008C10F3" w:rsidRPr="002B15AA" w:rsidRDefault="008C10F3" w:rsidP="00EB348F">
            <w:pPr>
              <w:pStyle w:val="TAL"/>
              <w:keepNext w:val="0"/>
            </w:pPr>
            <w:r w:rsidRPr="002B15AA">
              <w:t>isOrdered: N/A</w:t>
            </w:r>
          </w:p>
          <w:p w14:paraId="34A767BE" w14:textId="77777777" w:rsidR="008C10F3" w:rsidRPr="002B15AA" w:rsidRDefault="008C10F3" w:rsidP="00EB348F">
            <w:pPr>
              <w:pStyle w:val="TAL"/>
              <w:keepNext w:val="0"/>
            </w:pPr>
            <w:r w:rsidRPr="002B15AA">
              <w:t>isUnique: N/A</w:t>
            </w:r>
          </w:p>
          <w:p w14:paraId="1543AB0F" w14:textId="77777777" w:rsidR="008C10F3" w:rsidRPr="002B15AA" w:rsidRDefault="008C10F3" w:rsidP="00EB348F">
            <w:pPr>
              <w:pStyle w:val="TAL"/>
              <w:keepNext w:val="0"/>
            </w:pPr>
            <w:r w:rsidRPr="002B15AA">
              <w:t>defaultValue: None</w:t>
            </w:r>
          </w:p>
          <w:p w14:paraId="6006196B" w14:textId="77777777" w:rsidR="008C10F3" w:rsidRPr="002B15AA" w:rsidRDefault="008C10F3" w:rsidP="00EB348F">
            <w:pPr>
              <w:pStyle w:val="TAL"/>
              <w:keepNext w:val="0"/>
            </w:pPr>
            <w:r w:rsidRPr="002B15AA">
              <w:t>isNullable: False</w:t>
            </w:r>
          </w:p>
          <w:p w14:paraId="6509F5D6" w14:textId="77777777" w:rsidR="008C10F3" w:rsidRPr="002B15AA" w:rsidRDefault="008C10F3" w:rsidP="00EB348F">
            <w:pPr>
              <w:pStyle w:val="TAL"/>
              <w:keepNext w:val="0"/>
            </w:pPr>
          </w:p>
        </w:tc>
      </w:tr>
      <w:tr w:rsidR="008C10F3" w:rsidRPr="002B15AA" w14:paraId="5FAF0C7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0731182"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NBCUName</w:t>
            </w:r>
          </w:p>
        </w:tc>
        <w:tc>
          <w:tcPr>
            <w:tcW w:w="5441" w:type="dxa"/>
            <w:tcBorders>
              <w:top w:val="single" w:sz="4" w:space="0" w:color="auto"/>
              <w:left w:val="single" w:sz="4" w:space="0" w:color="auto"/>
              <w:bottom w:val="single" w:sz="4" w:space="0" w:color="auto"/>
              <w:right w:val="single" w:sz="4" w:space="0" w:color="auto"/>
            </w:tcBorders>
          </w:tcPr>
          <w:p w14:paraId="79736D15" w14:textId="77777777" w:rsidR="008C10F3" w:rsidRDefault="008C10F3" w:rsidP="00EB348F">
            <w:pPr>
              <w:pStyle w:val="TAL"/>
              <w:keepNext w:val="0"/>
              <w:rPr>
                <w:lang w:eastAsia="zh-CN"/>
              </w:rPr>
            </w:pPr>
            <w:r w:rsidRPr="002B15AA">
              <w:rPr>
                <w:lang w:eastAsia="zh-CN"/>
              </w:rPr>
              <w:t>It identifies the Central Entity of a NR node, see subclause 9.2.1.4 of 3GPP TS 38.473 [8].</w:t>
            </w:r>
          </w:p>
          <w:p w14:paraId="5C2CBC0F" w14:textId="77777777" w:rsidR="008C10F3" w:rsidRPr="002B15AA" w:rsidRDefault="008C10F3" w:rsidP="00EB348F">
            <w:pPr>
              <w:pStyle w:val="TAL"/>
              <w:keepNext w:val="0"/>
              <w:rPr>
                <w:lang w:eastAsia="zh-CN"/>
              </w:rPr>
            </w:pPr>
          </w:p>
          <w:p w14:paraId="3B3767FC" w14:textId="77777777" w:rsidR="008C10F3" w:rsidRPr="002B15AA" w:rsidRDefault="008C10F3" w:rsidP="00EB348F">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579D14E6" w14:textId="77777777" w:rsidR="008C10F3" w:rsidRPr="002B15AA" w:rsidRDefault="008C10F3" w:rsidP="00EB348F">
            <w:pPr>
              <w:pStyle w:val="TAL"/>
              <w:keepNext w:val="0"/>
            </w:pPr>
            <w:r w:rsidRPr="002B15AA">
              <w:t>type: String</w:t>
            </w:r>
          </w:p>
          <w:p w14:paraId="40379A0A" w14:textId="77777777" w:rsidR="008C10F3" w:rsidRPr="002B15AA" w:rsidRDefault="008C10F3" w:rsidP="00EB348F">
            <w:pPr>
              <w:pStyle w:val="TAL"/>
              <w:keepNext w:val="0"/>
            </w:pPr>
            <w:r w:rsidRPr="002B15AA">
              <w:t>multiplicity: 1</w:t>
            </w:r>
          </w:p>
          <w:p w14:paraId="301D4D59" w14:textId="77777777" w:rsidR="008C10F3" w:rsidRPr="002B15AA" w:rsidRDefault="008C10F3" w:rsidP="00EB348F">
            <w:pPr>
              <w:pStyle w:val="TAL"/>
              <w:keepNext w:val="0"/>
            </w:pPr>
            <w:r w:rsidRPr="002B15AA">
              <w:t>isOrdered: N/A</w:t>
            </w:r>
          </w:p>
          <w:p w14:paraId="6F2D0F65" w14:textId="77777777" w:rsidR="008C10F3" w:rsidRPr="002B15AA" w:rsidRDefault="008C10F3" w:rsidP="00EB348F">
            <w:pPr>
              <w:pStyle w:val="TAL"/>
              <w:keepNext w:val="0"/>
            </w:pPr>
            <w:r w:rsidRPr="002B15AA">
              <w:t>isUnique: N/A</w:t>
            </w:r>
          </w:p>
          <w:p w14:paraId="2EB47B25" w14:textId="77777777" w:rsidR="008C10F3" w:rsidRPr="002B15AA" w:rsidRDefault="008C10F3" w:rsidP="00EB348F">
            <w:pPr>
              <w:pStyle w:val="TAL"/>
              <w:keepNext w:val="0"/>
            </w:pPr>
            <w:r w:rsidRPr="002B15AA">
              <w:t>defaultValue: None</w:t>
            </w:r>
          </w:p>
          <w:p w14:paraId="5CE5122E" w14:textId="77777777" w:rsidR="008C10F3" w:rsidRDefault="008C10F3" w:rsidP="00EB348F">
            <w:pPr>
              <w:pStyle w:val="TAL"/>
              <w:keepNext w:val="0"/>
            </w:pPr>
            <w:r w:rsidRPr="002B15AA">
              <w:t>isNullable: False</w:t>
            </w:r>
          </w:p>
          <w:p w14:paraId="5AF76373" w14:textId="77777777" w:rsidR="008C10F3" w:rsidRPr="002B15AA" w:rsidRDefault="008C10F3" w:rsidP="00EB348F">
            <w:pPr>
              <w:pStyle w:val="TAL"/>
              <w:keepNext w:val="0"/>
            </w:pPr>
          </w:p>
        </w:tc>
      </w:tr>
      <w:tr w:rsidR="008C10F3" w:rsidRPr="002B15AA" w14:paraId="7F27D0C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97E1B54"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NBDUName</w:t>
            </w:r>
          </w:p>
        </w:tc>
        <w:tc>
          <w:tcPr>
            <w:tcW w:w="5441" w:type="dxa"/>
            <w:tcBorders>
              <w:top w:val="single" w:sz="4" w:space="0" w:color="auto"/>
              <w:left w:val="single" w:sz="4" w:space="0" w:color="auto"/>
              <w:bottom w:val="single" w:sz="4" w:space="0" w:color="auto"/>
              <w:right w:val="single" w:sz="4" w:space="0" w:color="auto"/>
            </w:tcBorders>
          </w:tcPr>
          <w:p w14:paraId="55EB4725" w14:textId="77777777" w:rsidR="008C10F3" w:rsidRDefault="008C10F3" w:rsidP="00EB348F">
            <w:pPr>
              <w:pStyle w:val="TAL"/>
              <w:keepNext w:val="0"/>
              <w:rPr>
                <w:lang w:eastAsia="zh-CN"/>
              </w:rPr>
            </w:pPr>
            <w:r w:rsidRPr="002B15AA">
              <w:rPr>
                <w:lang w:eastAsia="zh-CN"/>
              </w:rPr>
              <w:t>It identifies the Distributed Entity of a NR node, see subclause 9.2.1.5 of 3GPP TS 38.473 [8].</w:t>
            </w:r>
          </w:p>
          <w:p w14:paraId="3E154A48" w14:textId="77777777" w:rsidR="008C10F3" w:rsidRPr="002B15AA" w:rsidRDefault="008C10F3" w:rsidP="00EB348F">
            <w:pPr>
              <w:pStyle w:val="TAL"/>
              <w:keepNext w:val="0"/>
              <w:rPr>
                <w:lang w:eastAsia="zh-CN"/>
              </w:rPr>
            </w:pPr>
          </w:p>
          <w:p w14:paraId="51CF7EF4" w14:textId="77777777" w:rsidR="008C10F3" w:rsidRPr="002B15AA" w:rsidRDefault="008C10F3" w:rsidP="00EB348F">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20462578" w14:textId="77777777" w:rsidR="008C10F3" w:rsidRPr="002B15AA" w:rsidRDefault="008C10F3" w:rsidP="00EB348F">
            <w:pPr>
              <w:pStyle w:val="TAL"/>
              <w:keepNext w:val="0"/>
            </w:pPr>
            <w:r w:rsidRPr="002B15AA">
              <w:t>type: String</w:t>
            </w:r>
          </w:p>
          <w:p w14:paraId="3E18235E" w14:textId="77777777" w:rsidR="008C10F3" w:rsidRPr="002B15AA" w:rsidRDefault="008C10F3" w:rsidP="00EB348F">
            <w:pPr>
              <w:pStyle w:val="TAL"/>
              <w:keepNext w:val="0"/>
            </w:pPr>
            <w:r w:rsidRPr="002B15AA">
              <w:t>multiplicity: 1</w:t>
            </w:r>
          </w:p>
          <w:p w14:paraId="3F119E85" w14:textId="77777777" w:rsidR="008C10F3" w:rsidRPr="002B15AA" w:rsidRDefault="008C10F3" w:rsidP="00EB348F">
            <w:pPr>
              <w:pStyle w:val="TAL"/>
              <w:keepNext w:val="0"/>
            </w:pPr>
            <w:r w:rsidRPr="002B15AA">
              <w:t>isOrdered: N/A</w:t>
            </w:r>
          </w:p>
          <w:p w14:paraId="21FB3833" w14:textId="77777777" w:rsidR="008C10F3" w:rsidRPr="002B15AA" w:rsidRDefault="008C10F3" w:rsidP="00EB348F">
            <w:pPr>
              <w:pStyle w:val="TAL"/>
              <w:keepNext w:val="0"/>
            </w:pPr>
            <w:r w:rsidRPr="002B15AA">
              <w:t>isUnique: N/A</w:t>
            </w:r>
          </w:p>
          <w:p w14:paraId="3DA7B4E0" w14:textId="77777777" w:rsidR="008C10F3" w:rsidRPr="002B15AA" w:rsidRDefault="008C10F3" w:rsidP="00EB348F">
            <w:pPr>
              <w:pStyle w:val="TAL"/>
              <w:keepNext w:val="0"/>
            </w:pPr>
            <w:r w:rsidRPr="002B15AA">
              <w:t>defaultValue: None</w:t>
            </w:r>
          </w:p>
          <w:p w14:paraId="65D2BFA1" w14:textId="77777777" w:rsidR="008C10F3" w:rsidRDefault="008C10F3" w:rsidP="00EB348F">
            <w:pPr>
              <w:pStyle w:val="TAL"/>
              <w:keepNext w:val="0"/>
            </w:pPr>
            <w:r w:rsidRPr="002B15AA">
              <w:t>isNullable: False</w:t>
            </w:r>
          </w:p>
          <w:p w14:paraId="610E5D8D" w14:textId="77777777" w:rsidR="008C10F3" w:rsidRPr="002B15AA" w:rsidRDefault="008C10F3" w:rsidP="00EB348F">
            <w:pPr>
              <w:pStyle w:val="TAL"/>
              <w:keepNext w:val="0"/>
            </w:pPr>
          </w:p>
        </w:tc>
      </w:tr>
      <w:tr w:rsidR="008C10F3" w:rsidRPr="002B15AA" w14:paraId="1D78735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5821580" w14:textId="77777777" w:rsidR="008C10F3" w:rsidRPr="002B15AA" w:rsidRDefault="008C10F3" w:rsidP="00EB348F">
            <w:pPr>
              <w:pStyle w:val="TAL"/>
              <w:keepNext w:val="0"/>
              <w:rPr>
                <w:rFonts w:ascii="Courier New" w:hAnsi="Courier New" w:cs="Courier New"/>
                <w:color w:val="000000"/>
                <w:szCs w:val="18"/>
              </w:rPr>
            </w:pPr>
            <w:r w:rsidRPr="00162FF3">
              <w:rPr>
                <w:rFonts w:ascii="Courier New" w:hAnsi="Courier New" w:cs="Courier New"/>
                <w:color w:val="000000"/>
                <w:szCs w:val="18"/>
              </w:rPr>
              <w:t>cellLocalId</w:t>
            </w:r>
          </w:p>
        </w:tc>
        <w:tc>
          <w:tcPr>
            <w:tcW w:w="5441" w:type="dxa"/>
            <w:tcBorders>
              <w:top w:val="single" w:sz="4" w:space="0" w:color="auto"/>
              <w:left w:val="single" w:sz="4" w:space="0" w:color="auto"/>
              <w:bottom w:val="single" w:sz="4" w:space="0" w:color="auto"/>
              <w:right w:val="single" w:sz="4" w:space="0" w:color="auto"/>
            </w:tcBorders>
          </w:tcPr>
          <w:p w14:paraId="5A7F9ED9" w14:textId="77777777" w:rsidR="008C10F3" w:rsidRPr="006B53AC" w:rsidRDefault="008C10F3" w:rsidP="00EB348F">
            <w:pPr>
              <w:pStyle w:val="TAL"/>
              <w:keepNext w:val="0"/>
              <w:rPr>
                <w:rFonts w:cs="Arial"/>
                <w:szCs w:val="18"/>
              </w:rPr>
            </w:pPr>
            <w:r w:rsidRPr="002B15AA">
              <w:t xml:space="preserve">It </w:t>
            </w:r>
            <w:r>
              <w:t>i</w:t>
            </w:r>
            <w:r w:rsidRPr="006B53AC">
              <w:rPr>
                <w:rFonts w:cs="Arial"/>
                <w:szCs w:val="18"/>
              </w:rPr>
              <w:t xml:space="preserve">dentifies a NR cell of a gNB. </w:t>
            </w:r>
          </w:p>
          <w:p w14:paraId="6CFDD261" w14:textId="77777777" w:rsidR="008C10F3" w:rsidRPr="00BA4795" w:rsidRDefault="008C10F3" w:rsidP="00EB348F">
            <w:pPr>
              <w:pStyle w:val="TAL"/>
              <w:keepNext w:val="0"/>
              <w:rPr>
                <w:rFonts w:cs="Arial"/>
                <w:szCs w:val="18"/>
              </w:rPr>
            </w:pPr>
          </w:p>
          <w:p w14:paraId="607CD47D" w14:textId="77777777" w:rsidR="008C10F3" w:rsidRPr="00C91775" w:rsidRDefault="008C10F3" w:rsidP="00EB348F">
            <w:pPr>
              <w:pStyle w:val="TAL"/>
              <w:keepNext w:val="0"/>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2FF0A5FD" w14:textId="77777777" w:rsidR="008C10F3" w:rsidRPr="00747D5D" w:rsidRDefault="008C10F3" w:rsidP="00EB348F">
            <w:pPr>
              <w:pStyle w:val="TAL"/>
              <w:keepNext w:val="0"/>
              <w:rPr>
                <w:rFonts w:cs="Arial"/>
                <w:szCs w:val="18"/>
              </w:rPr>
            </w:pPr>
          </w:p>
          <w:p w14:paraId="3E1CA7F0" w14:textId="77777777" w:rsidR="008C10F3" w:rsidRPr="00513F14" w:rsidRDefault="008C10F3" w:rsidP="00EB348F">
            <w:pPr>
              <w:pStyle w:val="TAL"/>
              <w:keepNext w:val="0"/>
              <w:rPr>
                <w:rFonts w:cs="Arial"/>
                <w:szCs w:val="18"/>
              </w:rPr>
            </w:pPr>
            <w:r w:rsidRPr="006B53AC">
              <w:rPr>
                <w:rFonts w:cs="Arial"/>
                <w:szCs w:val="18"/>
              </w:rPr>
              <w:t xml:space="preserve">The NCI can be constructed by encoding the </w:t>
            </w:r>
            <w:r w:rsidRPr="00513F14">
              <w:rPr>
                <w:rFonts w:cs="Arial"/>
                <w:szCs w:val="18"/>
              </w:rPr>
              <w:t xml:space="preserve">gNB Identifier using gNBId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and </w:t>
            </w:r>
            <w:r w:rsidRPr="00513F14">
              <w:rPr>
                <w:rFonts w:ascii="Courier New" w:hAnsi="Courier New" w:cs="Courier New"/>
                <w:szCs w:val="18"/>
              </w:rPr>
              <w:t>cellLocalId</w:t>
            </w:r>
            <w:r w:rsidRPr="00513F14">
              <w:rPr>
                <w:rFonts w:cs="Arial"/>
                <w:szCs w:val="18"/>
              </w:rPr>
              <w:t xml:space="preserve"> where the gNB Identifier field is of length specified by </w:t>
            </w:r>
            <w:r w:rsidRPr="00513F14">
              <w:rPr>
                <w:rFonts w:ascii="Courier New" w:hAnsi="Courier New" w:cs="Courier New"/>
                <w:szCs w:val="18"/>
              </w:rPr>
              <w:t>gNBIdLength</w:t>
            </w:r>
            <w:r w:rsidRPr="00513F14">
              <w:rPr>
                <w:rFonts w:cs="Arial"/>
                <w:szCs w:val="18"/>
              </w:rPr>
              <w:t xml:space="preserve">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See "Global gNB ID" in subclause </w:t>
            </w:r>
            <w:r w:rsidRPr="00513F14">
              <w:rPr>
                <w:rFonts w:cs="Arial"/>
                <w:szCs w:val="18"/>
                <w:lang w:eastAsia="zh-CN"/>
              </w:rPr>
              <w:t xml:space="preserve">9.3.1.6 of </w:t>
            </w:r>
            <w:r w:rsidRPr="00513F14">
              <w:rPr>
                <w:rFonts w:cs="Arial"/>
                <w:szCs w:val="18"/>
              </w:rPr>
              <w:t>TS 38.413 [5].</w:t>
            </w:r>
          </w:p>
          <w:p w14:paraId="6C637189" w14:textId="77777777" w:rsidR="008C10F3" w:rsidRPr="002B15AA" w:rsidRDefault="008C10F3" w:rsidP="00EB348F">
            <w:pPr>
              <w:pStyle w:val="TAL"/>
              <w:keepNext w:val="0"/>
            </w:pPr>
          </w:p>
          <w:p w14:paraId="3E077C52" w14:textId="77777777" w:rsidR="008C10F3" w:rsidRPr="002B15AA" w:rsidRDefault="008C10F3" w:rsidP="00EB348F">
            <w:pPr>
              <w:pStyle w:val="TAL"/>
              <w:keepNext w:val="0"/>
              <w:rPr>
                <w:color w:val="000000"/>
              </w:rPr>
            </w:pPr>
            <w:r w:rsidRPr="002B15AA">
              <w:t>The NR Cell Global identifier (NCGI) is constructed from the PLMN identity the cell belongs to and the NR Cell Identifier (NCI) of the cell.</w:t>
            </w:r>
          </w:p>
          <w:p w14:paraId="403930D4" w14:textId="77777777" w:rsidR="008C10F3" w:rsidRDefault="008C10F3" w:rsidP="00EB348F">
            <w:pPr>
              <w:pStyle w:val="TAL"/>
              <w:keepNext w:val="0"/>
            </w:pPr>
            <w:r w:rsidRPr="002B15AA">
              <w:t>See relation between NCI and</w:t>
            </w:r>
            <w:r>
              <w:t xml:space="preserve"> </w:t>
            </w:r>
            <w:r w:rsidRPr="002B15AA">
              <w:t>NCGI subclause 8.2 of TS 38.300 [3].</w:t>
            </w:r>
          </w:p>
          <w:p w14:paraId="6D130317" w14:textId="77777777" w:rsidR="008C10F3" w:rsidRPr="002B15AA" w:rsidRDefault="008C10F3" w:rsidP="00EB348F">
            <w:pPr>
              <w:pStyle w:val="TAL"/>
              <w:keepNext w:val="0"/>
            </w:pPr>
          </w:p>
          <w:p w14:paraId="0D6A6D8A" w14:textId="77777777" w:rsidR="008C10F3" w:rsidRDefault="008C10F3" w:rsidP="00EB348F">
            <w:pPr>
              <w:pStyle w:val="TAL"/>
              <w:keepNext w:val="0"/>
              <w:rPr>
                <w:lang w:eastAsia="zh-CN"/>
              </w:rPr>
            </w:pPr>
            <w:r w:rsidRPr="002B15AA">
              <w:rPr>
                <w:lang w:eastAsia="zh-CN"/>
              </w:rPr>
              <w:t>allowedValues: Not applicable</w:t>
            </w:r>
          </w:p>
          <w:p w14:paraId="46F8F510" w14:textId="77777777" w:rsidR="008C10F3" w:rsidRPr="002B15AA" w:rsidRDefault="008C10F3" w:rsidP="00EB348F">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57DE4DEA" w14:textId="77777777" w:rsidR="008C10F3" w:rsidRPr="002B15AA" w:rsidRDefault="008C10F3" w:rsidP="00EB348F">
            <w:pPr>
              <w:pStyle w:val="TAL"/>
              <w:keepNext w:val="0"/>
            </w:pPr>
            <w:r w:rsidRPr="002B15AA">
              <w:t>type: Integer</w:t>
            </w:r>
          </w:p>
          <w:p w14:paraId="065FE174" w14:textId="77777777" w:rsidR="008C10F3" w:rsidRPr="002B15AA" w:rsidRDefault="008C10F3" w:rsidP="00EB348F">
            <w:pPr>
              <w:pStyle w:val="TAL"/>
              <w:keepNext w:val="0"/>
            </w:pPr>
            <w:r w:rsidRPr="002B15AA">
              <w:t>multiplicity: 1</w:t>
            </w:r>
          </w:p>
          <w:p w14:paraId="2758D1A5" w14:textId="77777777" w:rsidR="008C10F3" w:rsidRPr="002B15AA" w:rsidRDefault="008C10F3" w:rsidP="00EB348F">
            <w:pPr>
              <w:pStyle w:val="TAL"/>
              <w:keepNext w:val="0"/>
            </w:pPr>
            <w:r w:rsidRPr="002B15AA">
              <w:t>isOrdered: N/A</w:t>
            </w:r>
          </w:p>
          <w:p w14:paraId="156F6AC1" w14:textId="77777777" w:rsidR="008C10F3" w:rsidRPr="002B15AA" w:rsidRDefault="008C10F3" w:rsidP="00EB348F">
            <w:pPr>
              <w:pStyle w:val="TAL"/>
              <w:keepNext w:val="0"/>
            </w:pPr>
            <w:r w:rsidRPr="002B15AA">
              <w:t>isUnique: True</w:t>
            </w:r>
          </w:p>
          <w:p w14:paraId="6E5F3059" w14:textId="77777777" w:rsidR="008C10F3" w:rsidRPr="002B15AA" w:rsidRDefault="008C10F3" w:rsidP="00EB348F">
            <w:pPr>
              <w:pStyle w:val="TAL"/>
              <w:keepNext w:val="0"/>
            </w:pPr>
            <w:r w:rsidRPr="002B15AA">
              <w:t>defaultValue: None</w:t>
            </w:r>
          </w:p>
          <w:p w14:paraId="54CEB60D" w14:textId="77777777" w:rsidR="008C10F3" w:rsidRPr="002B15AA" w:rsidRDefault="008C10F3" w:rsidP="00EB348F">
            <w:pPr>
              <w:pStyle w:val="TAL"/>
              <w:keepNext w:val="0"/>
            </w:pPr>
            <w:r w:rsidRPr="002B15AA">
              <w:t>isNullable: False</w:t>
            </w:r>
          </w:p>
          <w:p w14:paraId="192AE3F8" w14:textId="77777777" w:rsidR="008C10F3" w:rsidRPr="002B15AA" w:rsidRDefault="008C10F3" w:rsidP="00EB348F">
            <w:pPr>
              <w:pStyle w:val="TAL"/>
              <w:keepNext w:val="0"/>
              <w:rPr>
                <w:rFonts w:cs="Arial"/>
              </w:rPr>
            </w:pPr>
          </w:p>
        </w:tc>
      </w:tr>
      <w:tr w:rsidR="008C10F3" w:rsidRPr="002B15AA" w14:paraId="1A1B853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0EEA18F"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color w:val="000000"/>
                <w:szCs w:val="18"/>
              </w:rPr>
              <w:t>nRPCI</w:t>
            </w:r>
          </w:p>
        </w:tc>
        <w:tc>
          <w:tcPr>
            <w:tcW w:w="5441" w:type="dxa"/>
            <w:tcBorders>
              <w:top w:val="single" w:sz="4" w:space="0" w:color="auto"/>
              <w:left w:val="single" w:sz="4" w:space="0" w:color="auto"/>
              <w:bottom w:val="single" w:sz="4" w:space="0" w:color="auto"/>
              <w:right w:val="single" w:sz="4" w:space="0" w:color="auto"/>
            </w:tcBorders>
          </w:tcPr>
          <w:p w14:paraId="4DB8BE92" w14:textId="77777777" w:rsidR="008C10F3" w:rsidRDefault="008C10F3" w:rsidP="00EB348F">
            <w:pPr>
              <w:pStyle w:val="TAL"/>
              <w:keepNext w:val="0"/>
            </w:pPr>
            <w:r w:rsidRPr="002B15AA">
              <w:t>This holds the Physical Cell Identity (PCI) of the NR cell.</w:t>
            </w:r>
          </w:p>
          <w:p w14:paraId="4373B5CA" w14:textId="77777777" w:rsidR="008C10F3" w:rsidRPr="002B15AA" w:rsidRDefault="008C10F3" w:rsidP="00EB348F">
            <w:pPr>
              <w:pStyle w:val="TAL"/>
              <w:keepNext w:val="0"/>
            </w:pPr>
          </w:p>
          <w:p w14:paraId="4911DC8D" w14:textId="77777777" w:rsidR="008C10F3" w:rsidRPr="002B15AA" w:rsidRDefault="008C10F3" w:rsidP="00EB348F">
            <w:pPr>
              <w:pStyle w:val="TAL"/>
              <w:keepNext w:val="0"/>
            </w:pPr>
            <w:r w:rsidRPr="002B15AA">
              <w:rPr>
                <w:lang w:eastAsia="zh-CN"/>
              </w:rPr>
              <w:t>allowedValues:</w:t>
            </w:r>
            <w:r w:rsidRPr="002B15AA">
              <w:t xml:space="preserve"> </w:t>
            </w:r>
          </w:p>
          <w:p w14:paraId="4D46E2B7" w14:textId="77777777" w:rsidR="008C10F3" w:rsidRPr="002B15AA" w:rsidRDefault="008C10F3" w:rsidP="00EB348F">
            <w:pPr>
              <w:pStyle w:val="TAL"/>
              <w:keepNext w:val="0"/>
            </w:pPr>
            <w:r w:rsidRPr="002B15AA">
              <w:t>See 3GPP TS 36.211 subclause 6.11 for legal values of pci.</w:t>
            </w:r>
          </w:p>
        </w:tc>
        <w:tc>
          <w:tcPr>
            <w:tcW w:w="2497" w:type="dxa"/>
            <w:tcBorders>
              <w:top w:val="single" w:sz="4" w:space="0" w:color="auto"/>
              <w:left w:val="single" w:sz="4" w:space="0" w:color="auto"/>
              <w:bottom w:val="single" w:sz="4" w:space="0" w:color="auto"/>
              <w:right w:val="single" w:sz="4" w:space="0" w:color="auto"/>
            </w:tcBorders>
          </w:tcPr>
          <w:p w14:paraId="337469FD" w14:textId="77777777" w:rsidR="008C10F3" w:rsidRPr="002B15AA" w:rsidRDefault="008C10F3" w:rsidP="00EB348F">
            <w:pPr>
              <w:pStyle w:val="TAL"/>
              <w:keepNext w:val="0"/>
            </w:pPr>
            <w:r w:rsidRPr="002B15AA">
              <w:t>type: Integer</w:t>
            </w:r>
          </w:p>
          <w:p w14:paraId="1412CAC8" w14:textId="77777777" w:rsidR="008C10F3" w:rsidRPr="002B15AA" w:rsidRDefault="008C10F3" w:rsidP="00EB348F">
            <w:pPr>
              <w:pStyle w:val="TAL"/>
              <w:keepNext w:val="0"/>
            </w:pPr>
            <w:r w:rsidRPr="002B15AA">
              <w:t>multiplicity: 1</w:t>
            </w:r>
          </w:p>
          <w:p w14:paraId="2FFA1327" w14:textId="77777777" w:rsidR="008C10F3" w:rsidRPr="002B15AA" w:rsidRDefault="008C10F3" w:rsidP="00EB348F">
            <w:pPr>
              <w:pStyle w:val="TAL"/>
              <w:keepNext w:val="0"/>
            </w:pPr>
            <w:r w:rsidRPr="002B15AA">
              <w:t>isOrdered: N/A</w:t>
            </w:r>
          </w:p>
          <w:p w14:paraId="27BD975C" w14:textId="77777777" w:rsidR="008C10F3" w:rsidRPr="002B15AA" w:rsidRDefault="008C10F3" w:rsidP="00EB348F">
            <w:pPr>
              <w:pStyle w:val="TAL"/>
              <w:keepNext w:val="0"/>
            </w:pPr>
            <w:r w:rsidRPr="002B15AA">
              <w:t>isUnique: N/A</w:t>
            </w:r>
          </w:p>
          <w:p w14:paraId="2F64763F" w14:textId="77777777" w:rsidR="008C10F3" w:rsidRPr="002B15AA" w:rsidRDefault="008C10F3" w:rsidP="00EB348F">
            <w:pPr>
              <w:pStyle w:val="TAL"/>
              <w:keepNext w:val="0"/>
            </w:pPr>
            <w:r w:rsidRPr="002B15AA">
              <w:t>defaultValue: None</w:t>
            </w:r>
          </w:p>
          <w:p w14:paraId="3C190FDA" w14:textId="77777777" w:rsidR="008C10F3" w:rsidRDefault="008C10F3" w:rsidP="00EB348F">
            <w:pPr>
              <w:pStyle w:val="TAL"/>
              <w:keepNext w:val="0"/>
              <w:rPr>
                <w:rFonts w:cs="Arial"/>
                <w:szCs w:val="18"/>
              </w:rPr>
            </w:pPr>
            <w:r w:rsidRPr="002B15AA">
              <w:t xml:space="preserve">isNullable: </w:t>
            </w:r>
            <w:r w:rsidRPr="002B15AA">
              <w:rPr>
                <w:rFonts w:cs="Arial"/>
                <w:szCs w:val="18"/>
              </w:rPr>
              <w:t>False</w:t>
            </w:r>
          </w:p>
          <w:p w14:paraId="2881E42E" w14:textId="77777777" w:rsidR="008C10F3" w:rsidRPr="002B15AA" w:rsidRDefault="008C10F3" w:rsidP="00EB348F">
            <w:pPr>
              <w:pStyle w:val="TAL"/>
              <w:keepNext w:val="0"/>
            </w:pPr>
          </w:p>
        </w:tc>
      </w:tr>
      <w:tr w:rsidR="008C10F3" w:rsidRPr="002B15AA" w14:paraId="5277F73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D253EA"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color w:val="000000"/>
                <w:szCs w:val="18"/>
              </w:rPr>
              <w:t>nRTAC</w:t>
            </w:r>
          </w:p>
          <w:p w14:paraId="1BEA160C" w14:textId="77777777" w:rsidR="008C10F3" w:rsidRPr="002B15AA" w:rsidRDefault="008C10F3" w:rsidP="00EB348F">
            <w:pPr>
              <w:pStyle w:val="TAL"/>
              <w:keepNext w:val="0"/>
              <w:rPr>
                <w:rFonts w:ascii="Courier New" w:hAnsi="Courier New" w:cs="Courier New"/>
                <w:color w:val="000000"/>
                <w:szCs w:val="18"/>
              </w:rPr>
            </w:pPr>
          </w:p>
          <w:p w14:paraId="7E5C7C42" w14:textId="77777777" w:rsidR="008C10F3" w:rsidRPr="002B15AA" w:rsidRDefault="008C10F3" w:rsidP="00EB348F">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3D17EF21" w14:textId="77777777" w:rsidR="008C10F3" w:rsidRPr="002B15AA" w:rsidRDefault="008C10F3" w:rsidP="00EB348F">
            <w:pPr>
              <w:pStyle w:val="TAL"/>
              <w:keepNext w:val="0"/>
              <w:rPr>
                <w:lang w:eastAsia="zh-CN"/>
              </w:rPr>
            </w:pPr>
            <w:r w:rsidRPr="002B15AA">
              <w:t xml:space="preserve">This holds the identity of the common Tracking Area Code for the PLMNs. </w:t>
            </w:r>
          </w:p>
          <w:p w14:paraId="5A3DA844" w14:textId="77777777" w:rsidR="008C10F3" w:rsidRPr="002B15AA" w:rsidRDefault="008C10F3" w:rsidP="00EB348F">
            <w:pPr>
              <w:pStyle w:val="TAL"/>
              <w:keepNext w:val="0"/>
              <w:rPr>
                <w:lang w:eastAsia="zh-CN"/>
              </w:rPr>
            </w:pPr>
          </w:p>
          <w:p w14:paraId="0A6D2C65" w14:textId="77777777" w:rsidR="008C10F3" w:rsidRPr="002B15AA" w:rsidRDefault="008C10F3" w:rsidP="00EB348F">
            <w:pPr>
              <w:pStyle w:val="TAL"/>
              <w:keepNext w:val="0"/>
              <w:rPr>
                <w:lang w:eastAsia="zh-CN"/>
              </w:rPr>
            </w:pPr>
            <w:r w:rsidRPr="002B15AA">
              <w:rPr>
                <w:lang w:eastAsia="zh-CN"/>
              </w:rPr>
              <w:t>allowedValues:</w:t>
            </w:r>
          </w:p>
          <w:p w14:paraId="194CE38E" w14:textId="77777777" w:rsidR="008C10F3" w:rsidRPr="002B15AA" w:rsidRDefault="008C10F3" w:rsidP="00EB348F">
            <w:pPr>
              <w:pStyle w:val="TAL"/>
              <w:keepNext w:val="0"/>
              <w:rPr>
                <w:lang w:eastAsia="zh-CN"/>
              </w:rPr>
            </w:pPr>
            <w:r w:rsidRPr="002B15AA">
              <w:t>a)</w:t>
            </w:r>
            <w:r w:rsidRPr="002B15AA">
              <w:tab/>
              <w:t>It is the TAC or Extended-TAC.</w:t>
            </w:r>
            <w:r>
              <w:t xml:space="preserve"> </w:t>
            </w:r>
          </w:p>
          <w:p w14:paraId="35C26F4A" w14:textId="77777777" w:rsidR="008C10F3" w:rsidRPr="002B15AA" w:rsidRDefault="008C10F3" w:rsidP="00EB348F">
            <w:pPr>
              <w:pStyle w:val="TAL"/>
              <w:keepNext w:val="0"/>
            </w:pPr>
            <w:r w:rsidRPr="002B15AA">
              <w:t>b)</w:t>
            </w:r>
            <w:r w:rsidRPr="002B15AA">
              <w:tab/>
              <w:t>A cell can only broadcast one TAC or Extended-TAC.</w:t>
            </w:r>
            <w:r>
              <w:t xml:space="preserve"> </w:t>
            </w:r>
            <w:r w:rsidRPr="002B15AA">
              <w:t>See TS 36.300, subclause 10.1.7 (PLMNID and TAC relation).</w:t>
            </w:r>
          </w:p>
          <w:p w14:paraId="7F344644" w14:textId="77777777" w:rsidR="008C10F3" w:rsidRDefault="008C10F3" w:rsidP="00EB348F">
            <w:pPr>
              <w:pStyle w:val="TAL"/>
              <w:keepNext w:val="0"/>
            </w:pPr>
            <w:r w:rsidRPr="002B15AA">
              <w:t xml:space="preserve">c) </w:t>
            </w:r>
            <w:r w:rsidRPr="002B15AA">
              <w:tab/>
              <w:t>TAC is defined in subclause 19.4.2.3 of 3GPP TS 23.003</w:t>
            </w:r>
          </w:p>
          <w:p w14:paraId="13789D7C" w14:textId="77777777" w:rsidR="008C10F3" w:rsidRDefault="008C10F3" w:rsidP="00EB348F">
            <w:pPr>
              <w:pStyle w:val="TAL"/>
              <w:keepNext w:val="0"/>
            </w:pPr>
            <w:r w:rsidRPr="002B15AA">
              <w:t>[13] and Extended-TAC is defined in subclause 9.3.1.29 of 3GPP TS 38.473 [8].</w:t>
            </w:r>
          </w:p>
          <w:p w14:paraId="153E5E6A" w14:textId="77777777" w:rsidR="008C10F3" w:rsidRDefault="008C10F3" w:rsidP="00EB348F">
            <w:pPr>
              <w:pStyle w:val="TAL"/>
              <w:keepNext w:val="0"/>
            </w:pPr>
            <w:r>
              <w:t>d)</w:t>
            </w:r>
            <w:r w:rsidRPr="002B15AA">
              <w:tab/>
            </w:r>
            <w:r>
              <w:t>For a 5G SA (Stand Alone), it has a non-null value.</w:t>
            </w:r>
          </w:p>
          <w:p w14:paraId="14B8BD1C"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E3BA248" w14:textId="77777777" w:rsidR="008C10F3" w:rsidRPr="002B15AA" w:rsidRDefault="008C10F3" w:rsidP="00EB348F">
            <w:pPr>
              <w:pStyle w:val="TAL"/>
              <w:keepNext w:val="0"/>
            </w:pPr>
            <w:r w:rsidRPr="002B15AA">
              <w:t xml:space="preserve">type: </w:t>
            </w:r>
            <w:r>
              <w:t>Integer</w:t>
            </w:r>
          </w:p>
          <w:p w14:paraId="20CD6618" w14:textId="77777777" w:rsidR="008C10F3" w:rsidRPr="002B15AA" w:rsidRDefault="008C10F3" w:rsidP="00EB348F">
            <w:pPr>
              <w:pStyle w:val="TAL"/>
              <w:keepNext w:val="0"/>
            </w:pPr>
            <w:r w:rsidRPr="002B15AA">
              <w:t>multiplicity: 1</w:t>
            </w:r>
          </w:p>
          <w:p w14:paraId="02D27A91" w14:textId="77777777" w:rsidR="008C10F3" w:rsidRPr="002B15AA" w:rsidRDefault="008C10F3" w:rsidP="00EB348F">
            <w:pPr>
              <w:pStyle w:val="TAL"/>
              <w:keepNext w:val="0"/>
            </w:pPr>
            <w:r w:rsidRPr="002B15AA">
              <w:t>isOrdered: N/A</w:t>
            </w:r>
          </w:p>
          <w:p w14:paraId="5FB4C9F7" w14:textId="77777777" w:rsidR="008C10F3" w:rsidRPr="002B15AA" w:rsidRDefault="008C10F3" w:rsidP="00EB348F">
            <w:pPr>
              <w:pStyle w:val="TAL"/>
              <w:keepNext w:val="0"/>
            </w:pPr>
            <w:r w:rsidRPr="002B15AA">
              <w:t>isUnique: N/A</w:t>
            </w:r>
          </w:p>
          <w:p w14:paraId="35B4F8E7" w14:textId="77777777" w:rsidR="008C10F3" w:rsidRPr="002B15AA" w:rsidRDefault="008C10F3" w:rsidP="00EB348F">
            <w:pPr>
              <w:pStyle w:val="TAL"/>
              <w:keepNext w:val="0"/>
            </w:pPr>
            <w:r w:rsidRPr="002B15AA">
              <w:t>defaultValue: N</w:t>
            </w:r>
            <w:r>
              <w:t>ULL</w:t>
            </w:r>
          </w:p>
          <w:p w14:paraId="7ABD7D2C" w14:textId="77777777" w:rsidR="008C10F3" w:rsidRPr="002B15AA" w:rsidRDefault="008C10F3" w:rsidP="00EB348F">
            <w:pPr>
              <w:pStyle w:val="TAL"/>
              <w:keepNext w:val="0"/>
            </w:pPr>
            <w:r w:rsidRPr="002B15AA">
              <w:t xml:space="preserve">isNullable: </w:t>
            </w:r>
            <w:r>
              <w:t>True</w:t>
            </w:r>
          </w:p>
        </w:tc>
      </w:tr>
      <w:tr w:rsidR="008C10F3" w:rsidRPr="002B15AA" w14:paraId="5F1831D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541175" w14:textId="77777777" w:rsidR="008C10F3" w:rsidRPr="002B15AA" w:rsidRDefault="008C10F3" w:rsidP="00EB348F">
            <w:pPr>
              <w:pStyle w:val="TAL"/>
              <w:keepNext w:val="0"/>
              <w:rPr>
                <w:rFonts w:ascii="Courier New" w:hAnsi="Courier New" w:cs="Courier New"/>
                <w:color w:val="000000"/>
                <w:szCs w:val="18"/>
              </w:rPr>
            </w:pPr>
            <w:r>
              <w:rPr>
                <w:rFonts w:ascii="Courier New" w:hAnsi="Courier New" w:cs="Courier New"/>
                <w:szCs w:val="18"/>
              </w:rPr>
              <w:t>GNBCUCPFunction.pLMN</w:t>
            </w:r>
            <w:r w:rsidRPr="00513F14">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372EA7D8" w14:textId="77777777" w:rsidR="008C10F3" w:rsidRDefault="008C10F3" w:rsidP="00EB348F">
            <w:pPr>
              <w:pStyle w:val="TAL"/>
              <w:keepNext w:val="0"/>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13E9EA5B" w14:textId="77777777" w:rsidR="008C10F3" w:rsidRPr="00513F14" w:rsidRDefault="008C10F3" w:rsidP="00EB348F">
            <w:pPr>
              <w:pStyle w:val="TAL"/>
              <w:keepNext w:val="0"/>
              <w:rPr>
                <w:rFonts w:cs="Arial"/>
                <w:iCs/>
                <w:szCs w:val="18"/>
              </w:rPr>
            </w:pPr>
          </w:p>
          <w:p w14:paraId="0FD05338"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46153AA0"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776D734" w14:textId="77777777" w:rsidR="008C10F3" w:rsidRPr="003A33B7" w:rsidRDefault="008C10F3" w:rsidP="00EB348F">
            <w:pPr>
              <w:pStyle w:val="TAL"/>
              <w:keepNext w:val="0"/>
              <w:rPr>
                <w:szCs w:val="18"/>
                <w:lang w:val="en-US"/>
              </w:rPr>
            </w:pPr>
            <w:r w:rsidRPr="003A33B7">
              <w:rPr>
                <w:szCs w:val="18"/>
                <w:lang w:val="en-US"/>
              </w:rPr>
              <w:t>Type</w:t>
            </w:r>
            <w:r>
              <w:rPr>
                <w:szCs w:val="18"/>
                <w:lang w:val="en-US"/>
              </w:rPr>
              <w:t xml:space="preserve">: PLMNId </w:t>
            </w:r>
          </w:p>
          <w:p w14:paraId="652ABFE1" w14:textId="77777777" w:rsidR="008C10F3" w:rsidRPr="0081271E" w:rsidRDefault="008C10F3" w:rsidP="00EB348F">
            <w:pPr>
              <w:pStyle w:val="TAL"/>
              <w:keepNext w:val="0"/>
              <w:rPr>
                <w:szCs w:val="18"/>
                <w:lang w:val="en-US" w:eastAsia="zh-CN"/>
              </w:rPr>
            </w:pPr>
            <w:r w:rsidRPr="000C5AEF">
              <w:rPr>
                <w:szCs w:val="18"/>
                <w:lang w:val="en-US"/>
              </w:rPr>
              <w:t>multiplicity: 1</w:t>
            </w:r>
          </w:p>
          <w:p w14:paraId="340FFA59" w14:textId="77777777" w:rsidR="008C10F3" w:rsidRPr="00A17B5C" w:rsidRDefault="008C10F3" w:rsidP="00EB348F">
            <w:pPr>
              <w:pStyle w:val="TAL"/>
              <w:keepNext w:val="0"/>
              <w:rPr>
                <w:szCs w:val="18"/>
                <w:lang w:val="en-US"/>
              </w:rPr>
            </w:pPr>
            <w:r w:rsidRPr="00A17B5C">
              <w:rPr>
                <w:szCs w:val="18"/>
                <w:lang w:val="en-US"/>
              </w:rPr>
              <w:t>isOrdered: N/A</w:t>
            </w:r>
          </w:p>
          <w:p w14:paraId="6403F97A" w14:textId="77777777" w:rsidR="008C10F3" w:rsidRPr="00A17B5C" w:rsidRDefault="008C10F3" w:rsidP="00EB348F">
            <w:pPr>
              <w:pStyle w:val="TAL"/>
              <w:keepNext w:val="0"/>
              <w:rPr>
                <w:szCs w:val="18"/>
                <w:lang w:val="en-US"/>
              </w:rPr>
            </w:pPr>
            <w:r w:rsidRPr="00A17B5C">
              <w:rPr>
                <w:szCs w:val="18"/>
                <w:lang w:val="en-US"/>
              </w:rPr>
              <w:t>isUnique: N/A</w:t>
            </w:r>
          </w:p>
          <w:p w14:paraId="0786B2A9" w14:textId="77777777" w:rsidR="008C10F3" w:rsidRPr="00CB1285" w:rsidRDefault="008C10F3" w:rsidP="00EB348F">
            <w:pPr>
              <w:pStyle w:val="TAL"/>
              <w:keepNext w:val="0"/>
              <w:rPr>
                <w:szCs w:val="18"/>
                <w:lang w:val="en-US"/>
              </w:rPr>
            </w:pPr>
            <w:r w:rsidRPr="00CB1285">
              <w:rPr>
                <w:szCs w:val="18"/>
                <w:lang w:val="en-US"/>
              </w:rPr>
              <w:t>defaultValue: None</w:t>
            </w:r>
          </w:p>
          <w:p w14:paraId="5580C21A" w14:textId="77777777" w:rsidR="008C10F3" w:rsidRPr="00CB1285" w:rsidRDefault="008C10F3" w:rsidP="00EB348F">
            <w:pPr>
              <w:pStyle w:val="TAL"/>
              <w:keepNext w:val="0"/>
              <w:rPr>
                <w:szCs w:val="18"/>
                <w:lang w:val="en-US"/>
              </w:rPr>
            </w:pPr>
            <w:r w:rsidRPr="00CB1285">
              <w:rPr>
                <w:szCs w:val="18"/>
                <w:lang w:val="en-US"/>
              </w:rPr>
              <w:t>isNullable: False</w:t>
            </w:r>
          </w:p>
          <w:p w14:paraId="47A34EF0" w14:textId="77777777" w:rsidR="008C10F3" w:rsidRPr="002B15AA" w:rsidRDefault="008C10F3" w:rsidP="00EB348F">
            <w:pPr>
              <w:pStyle w:val="TAL"/>
              <w:keepNext w:val="0"/>
            </w:pPr>
          </w:p>
        </w:tc>
      </w:tr>
      <w:tr w:rsidR="008C10F3" w:rsidRPr="002B15AA" w14:paraId="408AEDA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3BF698" w14:textId="77777777" w:rsidR="008C10F3" w:rsidRPr="002B15AA" w:rsidRDefault="008C10F3" w:rsidP="00EB348F">
            <w:pPr>
              <w:pStyle w:val="TAL"/>
              <w:keepNext w:val="0"/>
              <w:rPr>
                <w:rFonts w:ascii="Courier New" w:hAnsi="Courier New" w:cs="Courier New"/>
                <w:color w:val="000000"/>
                <w:szCs w:val="18"/>
              </w:rPr>
            </w:pPr>
            <w:r w:rsidRPr="00162FF3">
              <w:rPr>
                <w:rFonts w:ascii="Courier New" w:hAnsi="Courier New" w:cs="Courier New"/>
                <w:color w:val="000000"/>
                <w:szCs w:val="18"/>
              </w:rPr>
              <w:t>GNBCUUPFunction.p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1D6FECA1" w14:textId="77777777" w:rsidR="008C10F3" w:rsidRDefault="008C10F3" w:rsidP="00EB348F">
            <w:pPr>
              <w:pStyle w:val="TAL"/>
              <w:keepNext w:val="0"/>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69D593EF" w14:textId="77777777" w:rsidR="008C10F3" w:rsidRDefault="008C10F3" w:rsidP="00EB348F">
            <w:pPr>
              <w:pStyle w:val="TAL"/>
              <w:keepNext w:val="0"/>
              <w:rPr>
                <w:rFonts w:cs="Arial"/>
                <w:szCs w:val="18"/>
              </w:rPr>
            </w:pPr>
          </w:p>
          <w:p w14:paraId="4199218C" w14:textId="77777777" w:rsidR="008C10F3" w:rsidRPr="00513F14"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tc>
        <w:tc>
          <w:tcPr>
            <w:tcW w:w="2497" w:type="dxa"/>
            <w:tcBorders>
              <w:top w:val="single" w:sz="4" w:space="0" w:color="auto"/>
              <w:left w:val="single" w:sz="4" w:space="0" w:color="auto"/>
              <w:bottom w:val="single" w:sz="4" w:space="0" w:color="auto"/>
              <w:right w:val="single" w:sz="4" w:space="0" w:color="auto"/>
            </w:tcBorders>
          </w:tcPr>
          <w:p w14:paraId="2AA8DD04" w14:textId="77777777" w:rsidR="008C10F3" w:rsidRPr="003A33B7" w:rsidRDefault="008C10F3" w:rsidP="00EB348F">
            <w:pPr>
              <w:pStyle w:val="TAL"/>
              <w:keepNext w:val="0"/>
              <w:rPr>
                <w:szCs w:val="18"/>
                <w:lang w:val="en-US"/>
              </w:rPr>
            </w:pPr>
            <w:r w:rsidRPr="003A33B7">
              <w:rPr>
                <w:szCs w:val="18"/>
                <w:lang w:val="en-US"/>
              </w:rPr>
              <w:t>type:</w:t>
            </w:r>
            <w:r>
              <w:rPr>
                <w:szCs w:val="18"/>
                <w:lang w:val="en-US"/>
              </w:rPr>
              <w:t xml:space="preserve"> PLMNId </w:t>
            </w:r>
          </w:p>
          <w:p w14:paraId="2B339E2C" w14:textId="77777777" w:rsidR="008C10F3" w:rsidRPr="003A33B7" w:rsidRDefault="008C10F3" w:rsidP="00EB348F">
            <w:pPr>
              <w:pStyle w:val="TAL"/>
              <w:keepNext w:val="0"/>
              <w:rPr>
                <w:szCs w:val="18"/>
                <w:lang w:val="en-US" w:eastAsia="zh-CN"/>
              </w:rPr>
            </w:pPr>
            <w:r w:rsidRPr="00A17B5C">
              <w:rPr>
                <w:szCs w:val="18"/>
                <w:lang w:val="en-US"/>
              </w:rPr>
              <w:t>multiplicity: 1..12</w:t>
            </w:r>
          </w:p>
          <w:p w14:paraId="7647CEE7" w14:textId="77777777" w:rsidR="008C10F3" w:rsidRPr="000C5AEF" w:rsidRDefault="008C10F3" w:rsidP="00EB348F">
            <w:pPr>
              <w:pStyle w:val="TAL"/>
              <w:keepNext w:val="0"/>
              <w:rPr>
                <w:szCs w:val="18"/>
                <w:lang w:val="en-US"/>
              </w:rPr>
            </w:pPr>
            <w:r w:rsidRPr="000C5AEF">
              <w:rPr>
                <w:szCs w:val="18"/>
                <w:lang w:val="en-US"/>
              </w:rPr>
              <w:t>isOrdered: N/A</w:t>
            </w:r>
          </w:p>
          <w:p w14:paraId="3BD97AB7" w14:textId="77777777" w:rsidR="008C10F3" w:rsidRPr="00A17B5C" w:rsidRDefault="008C10F3" w:rsidP="00EB348F">
            <w:pPr>
              <w:pStyle w:val="TAL"/>
              <w:keepNext w:val="0"/>
              <w:rPr>
                <w:szCs w:val="18"/>
                <w:lang w:val="en-US"/>
              </w:rPr>
            </w:pPr>
            <w:r w:rsidRPr="00A17B5C">
              <w:rPr>
                <w:szCs w:val="18"/>
                <w:lang w:val="en-US"/>
              </w:rPr>
              <w:t xml:space="preserve">isUnique: </w:t>
            </w:r>
            <w:r>
              <w:rPr>
                <w:szCs w:val="18"/>
                <w:lang w:val="en-US"/>
              </w:rPr>
              <w:t>True</w:t>
            </w:r>
          </w:p>
          <w:p w14:paraId="21458FA1" w14:textId="77777777" w:rsidR="008C10F3" w:rsidRPr="008A60C3" w:rsidRDefault="008C10F3" w:rsidP="00EB348F">
            <w:pPr>
              <w:pStyle w:val="TAL"/>
              <w:keepNext w:val="0"/>
              <w:rPr>
                <w:szCs w:val="18"/>
                <w:lang w:val="en-US"/>
              </w:rPr>
            </w:pPr>
            <w:r w:rsidRPr="00A17B5C">
              <w:rPr>
                <w:szCs w:val="18"/>
                <w:lang w:val="en-US"/>
              </w:rPr>
              <w:t>defaultValue: None</w:t>
            </w:r>
          </w:p>
          <w:p w14:paraId="04A3E277" w14:textId="77777777" w:rsidR="008C10F3" w:rsidRPr="00CB1285" w:rsidRDefault="008C10F3" w:rsidP="00EB348F">
            <w:pPr>
              <w:pStyle w:val="TAL"/>
              <w:keepNext w:val="0"/>
              <w:rPr>
                <w:szCs w:val="18"/>
                <w:lang w:val="en-US"/>
              </w:rPr>
            </w:pPr>
            <w:r w:rsidRPr="00CB1285">
              <w:rPr>
                <w:szCs w:val="18"/>
                <w:lang w:val="en-US"/>
              </w:rPr>
              <w:t>isNullable: False</w:t>
            </w:r>
          </w:p>
          <w:p w14:paraId="1E33B3F1" w14:textId="77777777" w:rsidR="008C10F3" w:rsidRPr="002B15AA" w:rsidRDefault="008C10F3" w:rsidP="00EB348F">
            <w:pPr>
              <w:pStyle w:val="TAL"/>
              <w:keepNext w:val="0"/>
            </w:pPr>
          </w:p>
        </w:tc>
      </w:tr>
      <w:tr w:rsidR="008C10F3" w:rsidRPr="002B15AA" w14:paraId="1EBC9CA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CD10D7" w14:textId="77777777" w:rsidR="008C10F3" w:rsidRPr="00162FF3" w:rsidRDefault="008C10F3" w:rsidP="00EB348F">
            <w:pPr>
              <w:pStyle w:val="TAL"/>
              <w:keepNext w:val="0"/>
              <w:rPr>
                <w:rFonts w:ascii="Courier New" w:hAnsi="Courier New" w:cs="Courier New"/>
                <w:color w:val="000000"/>
                <w:szCs w:val="18"/>
              </w:rPr>
            </w:pPr>
            <w:r>
              <w:rPr>
                <w:rFonts w:ascii="Courier New" w:hAnsi="Courier New" w:cs="Courier New"/>
                <w:color w:val="000000"/>
                <w:szCs w:val="18"/>
              </w:rPr>
              <w:t>NRCellC</w:t>
            </w:r>
            <w:r w:rsidRPr="00162FF3">
              <w:rPr>
                <w:rFonts w:ascii="Courier New" w:hAnsi="Courier New" w:cs="Courier New"/>
                <w:color w:val="000000"/>
                <w:szCs w:val="18"/>
              </w:rPr>
              <w:t>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520BDFC5" w14:textId="77777777" w:rsidR="008C10F3" w:rsidRDefault="008C10F3" w:rsidP="00EB348F">
            <w:pPr>
              <w:pStyle w:val="TAL"/>
              <w:keepNext w:val="0"/>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 and which S-NSSAIs can be supported by the NR cell for corresponding PLMN in case of network slicing feature is supported</w:t>
            </w:r>
          </w:p>
          <w:p w14:paraId="2C947656" w14:textId="77777777" w:rsidR="008C10F3" w:rsidRDefault="008C10F3" w:rsidP="00EB348F">
            <w:pPr>
              <w:pStyle w:val="TAL"/>
              <w:keepNext w:val="0"/>
              <w:rPr>
                <w:rFonts w:cs="Arial"/>
                <w:iCs/>
                <w:szCs w:val="18"/>
              </w:rPr>
            </w:pPr>
          </w:p>
          <w:p w14:paraId="568C9F0D" w14:textId="77777777" w:rsidR="008C10F3" w:rsidRDefault="008C10F3" w:rsidP="00EB348F">
            <w:pPr>
              <w:pStyle w:val="TAL"/>
              <w:keepNext w:val="0"/>
              <w:rPr>
                <w:rFonts w:cs="Arial"/>
                <w:szCs w:val="18"/>
              </w:rPr>
            </w:pPr>
          </w:p>
          <w:p w14:paraId="6BBE9F72"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0AF7BD92" w14:textId="77777777" w:rsidR="008C10F3" w:rsidRPr="00162FF3" w:rsidRDefault="008C10F3" w:rsidP="00EB348F">
            <w:pPr>
              <w:pStyle w:val="TAL"/>
              <w:keepNext w:val="0"/>
              <w:rPr>
                <w:rFonts w:cs="Arial"/>
                <w:szCs w:val="18"/>
                <w:lang w:val="fr-FR"/>
              </w:rPr>
            </w:pPr>
          </w:p>
        </w:tc>
        <w:tc>
          <w:tcPr>
            <w:tcW w:w="2497" w:type="dxa"/>
            <w:tcBorders>
              <w:top w:val="single" w:sz="4" w:space="0" w:color="auto"/>
              <w:left w:val="single" w:sz="4" w:space="0" w:color="auto"/>
              <w:bottom w:val="single" w:sz="4" w:space="0" w:color="auto"/>
              <w:right w:val="single" w:sz="4" w:space="0" w:color="auto"/>
            </w:tcBorders>
          </w:tcPr>
          <w:p w14:paraId="5D3045E8" w14:textId="77777777" w:rsidR="008C10F3" w:rsidRPr="0063693E" w:rsidRDefault="008C10F3" w:rsidP="00EB348F">
            <w:pPr>
              <w:pStyle w:val="TAL"/>
              <w:keepNext w:val="0"/>
              <w:rPr>
                <w:szCs w:val="18"/>
              </w:rPr>
            </w:pPr>
            <w:r w:rsidRPr="0063693E">
              <w:rPr>
                <w:szCs w:val="18"/>
              </w:rPr>
              <w:t>type:</w:t>
            </w:r>
            <w:r>
              <w:rPr>
                <w:szCs w:val="18"/>
              </w:rPr>
              <w:t xml:space="preserve"> PLMNInfo</w:t>
            </w:r>
          </w:p>
          <w:p w14:paraId="1FF6B425" w14:textId="77777777" w:rsidR="008C10F3" w:rsidRPr="003A33B7" w:rsidRDefault="008C10F3" w:rsidP="00EB348F">
            <w:pPr>
              <w:pStyle w:val="TAL"/>
              <w:keepNext w:val="0"/>
              <w:rPr>
                <w:szCs w:val="18"/>
                <w:lang w:eastAsia="zh-CN"/>
              </w:rPr>
            </w:pPr>
            <w:r w:rsidRPr="00A17B5C">
              <w:rPr>
                <w:szCs w:val="18"/>
              </w:rPr>
              <w:t>multiplicity: 1..</w:t>
            </w:r>
            <w:r>
              <w:rPr>
                <w:szCs w:val="18"/>
              </w:rPr>
              <w:t>*</w:t>
            </w:r>
          </w:p>
          <w:p w14:paraId="5669A145" w14:textId="77777777" w:rsidR="008C10F3" w:rsidRPr="000C5AEF" w:rsidRDefault="008C10F3" w:rsidP="00EB348F">
            <w:pPr>
              <w:pStyle w:val="TAL"/>
              <w:keepNext w:val="0"/>
              <w:rPr>
                <w:szCs w:val="18"/>
              </w:rPr>
            </w:pPr>
            <w:r w:rsidRPr="000C5AEF">
              <w:rPr>
                <w:szCs w:val="18"/>
              </w:rPr>
              <w:t>isOrdered: N/A</w:t>
            </w:r>
          </w:p>
          <w:p w14:paraId="2D5CA5E4" w14:textId="77777777" w:rsidR="008C10F3" w:rsidRPr="00A17B5C" w:rsidRDefault="008C10F3" w:rsidP="00EB348F">
            <w:pPr>
              <w:pStyle w:val="TAL"/>
              <w:keepNext w:val="0"/>
              <w:rPr>
                <w:szCs w:val="18"/>
              </w:rPr>
            </w:pPr>
            <w:r w:rsidRPr="00A17B5C">
              <w:rPr>
                <w:szCs w:val="18"/>
              </w:rPr>
              <w:t xml:space="preserve">isUnique: </w:t>
            </w:r>
            <w:r>
              <w:rPr>
                <w:szCs w:val="18"/>
              </w:rPr>
              <w:t>True</w:t>
            </w:r>
          </w:p>
          <w:p w14:paraId="5654DCCA" w14:textId="77777777" w:rsidR="008C10F3" w:rsidRPr="00A17B5C" w:rsidRDefault="008C10F3" w:rsidP="00EB348F">
            <w:pPr>
              <w:pStyle w:val="TAL"/>
              <w:keepNext w:val="0"/>
              <w:rPr>
                <w:szCs w:val="18"/>
              </w:rPr>
            </w:pPr>
            <w:r w:rsidRPr="00A17B5C">
              <w:rPr>
                <w:szCs w:val="18"/>
              </w:rPr>
              <w:t>defaultValue: None</w:t>
            </w:r>
          </w:p>
          <w:p w14:paraId="10A71DBB" w14:textId="77777777" w:rsidR="008C10F3" w:rsidRPr="00CB1285" w:rsidRDefault="008C10F3" w:rsidP="00EB348F">
            <w:pPr>
              <w:pStyle w:val="TAL"/>
              <w:keepNext w:val="0"/>
              <w:rPr>
                <w:szCs w:val="18"/>
              </w:rPr>
            </w:pPr>
            <w:r w:rsidRPr="00CB1285">
              <w:rPr>
                <w:szCs w:val="18"/>
              </w:rPr>
              <w:t>isNullable: False</w:t>
            </w:r>
          </w:p>
          <w:p w14:paraId="762C5B6F" w14:textId="77777777" w:rsidR="008C10F3" w:rsidRPr="003A33B7" w:rsidRDefault="008C10F3" w:rsidP="00EB348F">
            <w:pPr>
              <w:pStyle w:val="TAL"/>
              <w:keepNext w:val="0"/>
              <w:rPr>
                <w:szCs w:val="18"/>
                <w:lang w:val="en-US"/>
              </w:rPr>
            </w:pPr>
          </w:p>
        </w:tc>
      </w:tr>
      <w:tr w:rsidR="008C10F3" w:rsidRPr="002B15AA" w14:paraId="62883852"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4D15DCC" w14:textId="77777777" w:rsidR="008C10F3" w:rsidRPr="002B15AA" w:rsidRDefault="008C10F3" w:rsidP="00EB348F">
            <w:pPr>
              <w:pStyle w:val="TAL"/>
              <w:keepNext w:val="0"/>
              <w:rPr>
                <w:rFonts w:ascii="Courier New" w:hAnsi="Courier New" w:cs="Courier New"/>
                <w:color w:val="000000"/>
                <w:szCs w:val="18"/>
              </w:rPr>
            </w:pPr>
            <w:r w:rsidRPr="00162FF3">
              <w:rPr>
                <w:rFonts w:ascii="Courier New" w:hAnsi="Courier New" w:cs="Courier New"/>
                <w:color w:val="000000"/>
                <w:szCs w:val="18"/>
              </w:rPr>
              <w:t>NRCellDU.p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2F083360" w14:textId="77777777" w:rsidR="008C10F3" w:rsidRDefault="008C10F3" w:rsidP="00EB348F">
            <w:pPr>
              <w:pStyle w:val="TAL"/>
              <w:keepNext w:val="0"/>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68A7C2AA" w14:textId="77777777" w:rsidR="008C10F3" w:rsidRDefault="008C10F3" w:rsidP="00EB348F">
            <w:pPr>
              <w:pStyle w:val="TAL"/>
              <w:keepNext w:val="0"/>
              <w:rPr>
                <w:rFonts w:cs="Arial"/>
                <w:szCs w:val="18"/>
              </w:rPr>
            </w:pPr>
          </w:p>
          <w:p w14:paraId="06E3D6F7"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6DBA8816"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803A356" w14:textId="77777777" w:rsidR="008C10F3" w:rsidRPr="0063693E" w:rsidRDefault="008C10F3" w:rsidP="00EB348F">
            <w:pPr>
              <w:pStyle w:val="TAL"/>
              <w:keepNext w:val="0"/>
              <w:rPr>
                <w:szCs w:val="18"/>
                <w:lang w:val="en-US"/>
              </w:rPr>
            </w:pPr>
            <w:r w:rsidRPr="0063693E">
              <w:rPr>
                <w:szCs w:val="18"/>
                <w:lang w:val="en-US"/>
              </w:rPr>
              <w:t>type:</w:t>
            </w:r>
            <w:r>
              <w:rPr>
                <w:szCs w:val="18"/>
                <w:lang w:val="en-US"/>
              </w:rPr>
              <w:t xml:space="preserve"> PLMNInfo</w:t>
            </w:r>
          </w:p>
          <w:p w14:paraId="2E9DF116" w14:textId="77777777" w:rsidR="008C10F3" w:rsidRPr="003A33B7" w:rsidRDefault="008C10F3" w:rsidP="00EB348F">
            <w:pPr>
              <w:pStyle w:val="TAL"/>
              <w:keepNext w:val="0"/>
              <w:rPr>
                <w:szCs w:val="18"/>
                <w:lang w:val="en-US" w:eastAsia="zh-CN"/>
              </w:rPr>
            </w:pPr>
            <w:r w:rsidRPr="00A17B5C">
              <w:rPr>
                <w:szCs w:val="18"/>
                <w:lang w:val="en-US"/>
              </w:rPr>
              <w:t>multiplicity: 1..</w:t>
            </w:r>
            <w:r>
              <w:rPr>
                <w:szCs w:val="18"/>
                <w:lang w:val="en-US"/>
              </w:rPr>
              <w:t>*</w:t>
            </w:r>
          </w:p>
          <w:p w14:paraId="7C36A078" w14:textId="77777777" w:rsidR="008C10F3" w:rsidRPr="000C5AEF" w:rsidRDefault="008C10F3" w:rsidP="00EB348F">
            <w:pPr>
              <w:pStyle w:val="TAL"/>
              <w:keepNext w:val="0"/>
              <w:rPr>
                <w:szCs w:val="18"/>
                <w:lang w:val="en-US"/>
              </w:rPr>
            </w:pPr>
            <w:r w:rsidRPr="000C5AEF">
              <w:rPr>
                <w:szCs w:val="18"/>
                <w:lang w:val="en-US"/>
              </w:rPr>
              <w:t xml:space="preserve">isOrdered: </w:t>
            </w:r>
            <w:r>
              <w:rPr>
                <w:szCs w:val="18"/>
                <w:lang w:val="en-US"/>
              </w:rPr>
              <w:t>True</w:t>
            </w:r>
          </w:p>
          <w:p w14:paraId="56B726BC" w14:textId="77777777" w:rsidR="008C10F3" w:rsidRPr="00A17B5C" w:rsidRDefault="008C10F3" w:rsidP="00EB348F">
            <w:pPr>
              <w:pStyle w:val="TAL"/>
              <w:keepNext w:val="0"/>
              <w:rPr>
                <w:szCs w:val="18"/>
                <w:lang w:val="en-US"/>
              </w:rPr>
            </w:pPr>
            <w:r w:rsidRPr="00A17B5C">
              <w:rPr>
                <w:szCs w:val="18"/>
                <w:lang w:val="en-US"/>
              </w:rPr>
              <w:t xml:space="preserve">isUnique: </w:t>
            </w:r>
            <w:r>
              <w:rPr>
                <w:szCs w:val="18"/>
                <w:lang w:val="en-US"/>
              </w:rPr>
              <w:t>True</w:t>
            </w:r>
          </w:p>
          <w:p w14:paraId="4B55DFF9" w14:textId="77777777" w:rsidR="008C10F3" w:rsidRPr="00A17B5C" w:rsidRDefault="008C10F3" w:rsidP="00EB348F">
            <w:pPr>
              <w:pStyle w:val="TAL"/>
              <w:keepNext w:val="0"/>
              <w:rPr>
                <w:szCs w:val="18"/>
                <w:lang w:val="en-US"/>
              </w:rPr>
            </w:pPr>
            <w:r w:rsidRPr="00A17B5C">
              <w:rPr>
                <w:szCs w:val="18"/>
                <w:lang w:val="en-US"/>
              </w:rPr>
              <w:t>defaultValue: None</w:t>
            </w:r>
          </w:p>
          <w:p w14:paraId="387E3FF4" w14:textId="77777777" w:rsidR="008C10F3" w:rsidRPr="00CB1285" w:rsidRDefault="008C10F3" w:rsidP="00EB348F">
            <w:pPr>
              <w:pStyle w:val="TAL"/>
              <w:keepNext w:val="0"/>
              <w:rPr>
                <w:szCs w:val="18"/>
                <w:lang w:val="en-US"/>
              </w:rPr>
            </w:pPr>
            <w:r w:rsidRPr="00CB1285">
              <w:rPr>
                <w:szCs w:val="18"/>
                <w:lang w:val="en-US"/>
              </w:rPr>
              <w:t>isNullable: False</w:t>
            </w:r>
          </w:p>
          <w:p w14:paraId="5E684E14" w14:textId="77777777" w:rsidR="008C10F3" w:rsidRPr="002B15AA" w:rsidRDefault="008C10F3" w:rsidP="00EB348F">
            <w:pPr>
              <w:pStyle w:val="TAL"/>
              <w:keepNext w:val="0"/>
            </w:pPr>
          </w:p>
        </w:tc>
      </w:tr>
      <w:tr w:rsidR="008C10F3" w:rsidRPr="002B15AA" w14:paraId="342A0B9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EE58093" w14:textId="77777777" w:rsidR="008C10F3" w:rsidRPr="002B15AA" w:rsidRDefault="008C10F3" w:rsidP="00EB348F">
            <w:pPr>
              <w:pStyle w:val="TAL"/>
              <w:keepNext w:val="0"/>
              <w:rPr>
                <w:rFonts w:ascii="Courier New" w:hAnsi="Courier New" w:cs="Courier New"/>
                <w:color w:val="000000"/>
                <w:szCs w:val="18"/>
              </w:rPr>
            </w:pPr>
            <w:r w:rsidRPr="00162FF3">
              <w:rPr>
                <w:rFonts w:ascii="Courier New" w:hAnsi="Courier New" w:cs="Courier New"/>
                <w:color w:val="000000"/>
                <w:szCs w:val="18"/>
              </w:rPr>
              <w:t>ExternalNRCellCU.p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6582589F" w14:textId="77777777" w:rsidR="008C10F3" w:rsidRDefault="008C10F3" w:rsidP="00EB348F">
            <w:pPr>
              <w:pStyle w:val="TAL"/>
              <w:keepNext w:val="0"/>
              <w:rPr>
                <w:rFonts w:cs="Arial"/>
                <w:szCs w:val="18"/>
                <w:highlight w:val="yellow"/>
              </w:rPr>
            </w:pPr>
            <w:r>
              <w:rPr>
                <w:rFonts w:cs="Arial"/>
                <w:iCs/>
                <w:szCs w:val="18"/>
              </w:rPr>
              <w:t xml:space="preserve">It </w:t>
            </w:r>
            <w:r w:rsidRPr="00513F14">
              <w:rPr>
                <w:rFonts w:cs="Arial"/>
                <w:iCs/>
                <w:szCs w:val="18"/>
              </w:rPr>
              <w:t xml:space="preserve">defines which PLMNs that are assumed to be served by the NR Cell in another gNB-CU-CP. </w:t>
            </w:r>
            <w:r w:rsidRPr="008E6D39">
              <w:rPr>
                <w:rFonts w:cs="Arial"/>
                <w:szCs w:val="18"/>
              </w:rPr>
              <w:t>This list is either updated by the managed element itself (e.g. due to ANR, signalling over Xn etc) or by consumer over the standard interface.</w:t>
            </w:r>
          </w:p>
          <w:p w14:paraId="548EC811"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049E1B22"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0838A7E" w14:textId="77777777" w:rsidR="008C10F3" w:rsidRPr="003A33B7" w:rsidRDefault="008C10F3" w:rsidP="00EB348F">
            <w:pPr>
              <w:pStyle w:val="TAL"/>
              <w:keepNext w:val="0"/>
              <w:rPr>
                <w:szCs w:val="18"/>
                <w:lang w:val="en-US"/>
              </w:rPr>
            </w:pPr>
            <w:r w:rsidRPr="003A33B7">
              <w:rPr>
                <w:szCs w:val="18"/>
                <w:lang w:val="en-US"/>
              </w:rPr>
              <w:t>Type</w:t>
            </w:r>
            <w:r>
              <w:rPr>
                <w:szCs w:val="18"/>
                <w:lang w:val="en-US"/>
              </w:rPr>
              <w:t>: PLMNId</w:t>
            </w:r>
          </w:p>
          <w:p w14:paraId="1164E4E2" w14:textId="77777777" w:rsidR="008C10F3" w:rsidRPr="003A33B7" w:rsidRDefault="008C10F3" w:rsidP="00EB348F">
            <w:pPr>
              <w:pStyle w:val="TAL"/>
              <w:keepNext w:val="0"/>
              <w:rPr>
                <w:szCs w:val="18"/>
                <w:lang w:val="en-US" w:eastAsia="zh-CN"/>
              </w:rPr>
            </w:pPr>
            <w:r w:rsidRPr="00A17B5C">
              <w:rPr>
                <w:szCs w:val="18"/>
                <w:lang w:val="en-US"/>
              </w:rPr>
              <w:t>multiplicity: 1..12</w:t>
            </w:r>
          </w:p>
          <w:p w14:paraId="66AD7529" w14:textId="77777777" w:rsidR="008C10F3" w:rsidRPr="000C5AEF" w:rsidRDefault="008C10F3" w:rsidP="00EB348F">
            <w:pPr>
              <w:pStyle w:val="TAL"/>
              <w:keepNext w:val="0"/>
              <w:rPr>
                <w:szCs w:val="18"/>
                <w:lang w:val="en-US"/>
              </w:rPr>
            </w:pPr>
            <w:r w:rsidRPr="000C5AEF">
              <w:rPr>
                <w:szCs w:val="18"/>
                <w:lang w:val="en-US"/>
              </w:rPr>
              <w:t>isOrdered: N/A</w:t>
            </w:r>
          </w:p>
          <w:p w14:paraId="2774958A" w14:textId="77777777" w:rsidR="008C10F3" w:rsidRPr="00A17B5C" w:rsidRDefault="008C10F3" w:rsidP="00EB348F">
            <w:pPr>
              <w:pStyle w:val="TAL"/>
              <w:keepNext w:val="0"/>
              <w:rPr>
                <w:szCs w:val="18"/>
                <w:lang w:val="en-US"/>
              </w:rPr>
            </w:pPr>
            <w:r w:rsidRPr="00A17B5C">
              <w:rPr>
                <w:szCs w:val="18"/>
                <w:lang w:val="en-US"/>
              </w:rPr>
              <w:t xml:space="preserve">isUnique: </w:t>
            </w:r>
            <w:r>
              <w:rPr>
                <w:szCs w:val="18"/>
                <w:lang w:val="en-US"/>
              </w:rPr>
              <w:t>True</w:t>
            </w:r>
          </w:p>
          <w:p w14:paraId="3E999B56" w14:textId="77777777" w:rsidR="008C10F3" w:rsidRPr="00A17B5C" w:rsidRDefault="008C10F3" w:rsidP="00EB348F">
            <w:pPr>
              <w:pStyle w:val="TAL"/>
              <w:keepNext w:val="0"/>
              <w:rPr>
                <w:szCs w:val="18"/>
                <w:lang w:val="en-US"/>
              </w:rPr>
            </w:pPr>
            <w:r w:rsidRPr="00A17B5C">
              <w:rPr>
                <w:szCs w:val="18"/>
                <w:lang w:val="en-US"/>
              </w:rPr>
              <w:t>defaultValue: None</w:t>
            </w:r>
          </w:p>
          <w:p w14:paraId="25E901AB" w14:textId="77777777" w:rsidR="008C10F3" w:rsidRPr="00CB1285" w:rsidRDefault="008C10F3" w:rsidP="00EB348F">
            <w:pPr>
              <w:pStyle w:val="TAL"/>
              <w:keepNext w:val="0"/>
              <w:rPr>
                <w:szCs w:val="18"/>
                <w:lang w:val="en-US"/>
              </w:rPr>
            </w:pPr>
            <w:r w:rsidRPr="00CB1285">
              <w:rPr>
                <w:szCs w:val="18"/>
                <w:lang w:val="en-US"/>
              </w:rPr>
              <w:t>isNullable: False</w:t>
            </w:r>
          </w:p>
          <w:p w14:paraId="76F1C546" w14:textId="77777777" w:rsidR="008C10F3" w:rsidRPr="002B15AA" w:rsidRDefault="008C10F3" w:rsidP="00EB348F">
            <w:pPr>
              <w:pStyle w:val="TAL"/>
              <w:keepNext w:val="0"/>
            </w:pPr>
          </w:p>
        </w:tc>
      </w:tr>
      <w:tr w:rsidR="008C10F3" w:rsidRPr="002B15AA" w14:paraId="30E9C34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C0A53FA" w14:textId="77777777" w:rsidR="008C10F3" w:rsidRPr="00162FF3" w:rsidRDefault="008C10F3" w:rsidP="00EB348F">
            <w:pPr>
              <w:pStyle w:val="TAL"/>
              <w:keepNext w:val="0"/>
              <w:rPr>
                <w:rFonts w:ascii="Courier New" w:hAnsi="Courier New" w:cs="Courier New"/>
                <w:color w:val="000000"/>
                <w:szCs w:val="18"/>
              </w:rPr>
            </w:pPr>
            <w:r>
              <w:rPr>
                <w:rFonts w:ascii="Courier New" w:hAnsi="Courier New" w:cs="Courier New"/>
                <w:bCs/>
                <w:color w:val="333333"/>
                <w:szCs w:val="18"/>
              </w:rPr>
              <w:t>rRMPolicyMemberList</w:t>
            </w:r>
          </w:p>
        </w:tc>
        <w:tc>
          <w:tcPr>
            <w:tcW w:w="5441" w:type="dxa"/>
            <w:tcBorders>
              <w:top w:val="single" w:sz="4" w:space="0" w:color="auto"/>
              <w:left w:val="single" w:sz="4" w:space="0" w:color="auto"/>
              <w:bottom w:val="single" w:sz="4" w:space="0" w:color="auto"/>
              <w:right w:val="single" w:sz="4" w:space="0" w:color="auto"/>
            </w:tcBorders>
          </w:tcPr>
          <w:p w14:paraId="43446E4B" w14:textId="77777777" w:rsidR="008C10F3" w:rsidRDefault="008C10F3" w:rsidP="00EB348F">
            <w:pPr>
              <w:pStyle w:val="TAL"/>
              <w:keepNext w:val="0"/>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3348103C" w14:textId="77777777" w:rsidR="008C10F3" w:rsidRPr="00FE0B8A" w:rsidRDefault="008C10F3" w:rsidP="00EB348F">
            <w:pPr>
              <w:pStyle w:val="TAL"/>
              <w:keepNext w:val="0"/>
              <w:rPr>
                <w:lang w:val="en-US"/>
              </w:rPr>
            </w:pPr>
          </w:p>
          <w:p w14:paraId="6EA3913B" w14:textId="77777777" w:rsidR="008C10F3" w:rsidRPr="00FE0B8A" w:rsidRDefault="008C10F3" w:rsidP="00EB348F">
            <w:pPr>
              <w:pStyle w:val="TAL"/>
              <w:keepNext w:val="0"/>
              <w:rPr>
                <w:lang w:val="en-US"/>
              </w:rPr>
            </w:pPr>
            <w:r w:rsidRPr="00FE0B8A">
              <w:rPr>
                <w:lang w:val="en-US"/>
              </w:rPr>
              <w:t xml:space="preserve">allowedValues: </w:t>
            </w:r>
            <w:r>
              <w:rPr>
                <w:lang w:val="en-US"/>
              </w:rPr>
              <w:t>N/A</w:t>
            </w:r>
          </w:p>
          <w:p w14:paraId="1407708F" w14:textId="77777777" w:rsidR="008C10F3" w:rsidRDefault="008C10F3" w:rsidP="00EB348F">
            <w:pPr>
              <w:pStyle w:val="TAL"/>
              <w:keepNext w:val="0"/>
              <w:rPr>
                <w:rFonts w:cs="Arial"/>
                <w:iCs/>
                <w:szCs w:val="18"/>
              </w:rPr>
            </w:pPr>
          </w:p>
        </w:tc>
        <w:tc>
          <w:tcPr>
            <w:tcW w:w="2497" w:type="dxa"/>
            <w:tcBorders>
              <w:top w:val="single" w:sz="4" w:space="0" w:color="auto"/>
              <w:left w:val="single" w:sz="4" w:space="0" w:color="auto"/>
              <w:bottom w:val="single" w:sz="4" w:space="0" w:color="auto"/>
              <w:right w:val="single" w:sz="4" w:space="0" w:color="auto"/>
            </w:tcBorders>
          </w:tcPr>
          <w:p w14:paraId="7C75D59E" w14:textId="77777777" w:rsidR="008C10F3" w:rsidRPr="00FE0B8A" w:rsidRDefault="008C10F3" w:rsidP="00EB348F">
            <w:pPr>
              <w:pStyle w:val="TAL"/>
              <w:keepNext w:val="0"/>
              <w:rPr>
                <w:lang w:val="en-US"/>
              </w:rPr>
            </w:pPr>
            <w:r w:rsidRPr="00FE0B8A">
              <w:rPr>
                <w:lang w:val="en-US"/>
              </w:rPr>
              <w:t xml:space="preserve">type: </w:t>
            </w:r>
            <w:r>
              <w:rPr>
                <w:lang w:val="en-US"/>
              </w:rPr>
              <w:t>RRMPolicyMember</w:t>
            </w:r>
          </w:p>
          <w:p w14:paraId="4F910D07" w14:textId="77777777" w:rsidR="008C10F3" w:rsidRPr="00FE0B8A" w:rsidRDefault="008C10F3" w:rsidP="00EB348F">
            <w:pPr>
              <w:pStyle w:val="TAL"/>
              <w:keepNext w:val="0"/>
              <w:rPr>
                <w:lang w:val="en-US"/>
              </w:rPr>
            </w:pPr>
            <w:r w:rsidRPr="00FE0B8A">
              <w:rPr>
                <w:lang w:val="en-US"/>
              </w:rPr>
              <w:t>multiplicity: 1..</w:t>
            </w:r>
            <w:r>
              <w:rPr>
                <w:lang w:val="en-US"/>
              </w:rPr>
              <w:t>*</w:t>
            </w:r>
          </w:p>
          <w:p w14:paraId="0AAD9E7D" w14:textId="77777777" w:rsidR="008C10F3" w:rsidRPr="00FE0B8A" w:rsidRDefault="008C10F3" w:rsidP="00EB348F">
            <w:pPr>
              <w:pStyle w:val="TAL"/>
              <w:keepNext w:val="0"/>
              <w:rPr>
                <w:lang w:val="en-US"/>
              </w:rPr>
            </w:pPr>
            <w:r w:rsidRPr="00FE0B8A">
              <w:rPr>
                <w:lang w:val="en-US"/>
              </w:rPr>
              <w:t>isOrdered: N/A</w:t>
            </w:r>
          </w:p>
          <w:p w14:paraId="41A5C5D3" w14:textId="77777777" w:rsidR="008C10F3" w:rsidRPr="00FE0B8A" w:rsidRDefault="008C10F3" w:rsidP="00EB348F">
            <w:pPr>
              <w:pStyle w:val="TAL"/>
              <w:keepNext w:val="0"/>
              <w:rPr>
                <w:lang w:val="en-US"/>
              </w:rPr>
            </w:pPr>
            <w:r w:rsidRPr="00FE0B8A">
              <w:rPr>
                <w:lang w:val="en-US"/>
              </w:rPr>
              <w:t>isUnique: True</w:t>
            </w:r>
          </w:p>
          <w:p w14:paraId="0FA31422" w14:textId="77777777" w:rsidR="008C10F3" w:rsidRPr="00FE0B8A" w:rsidRDefault="008C10F3" w:rsidP="00EB348F">
            <w:pPr>
              <w:pStyle w:val="TAL"/>
              <w:keepNext w:val="0"/>
              <w:rPr>
                <w:lang w:val="en-US"/>
              </w:rPr>
            </w:pPr>
            <w:r w:rsidRPr="00FE0B8A">
              <w:rPr>
                <w:lang w:val="en-US"/>
              </w:rPr>
              <w:t>defaultValue: None</w:t>
            </w:r>
          </w:p>
          <w:p w14:paraId="7E482614" w14:textId="77777777" w:rsidR="008C10F3" w:rsidRPr="003A33B7" w:rsidRDefault="008C10F3" w:rsidP="00EB348F">
            <w:pPr>
              <w:pStyle w:val="TAL"/>
              <w:keepNext w:val="0"/>
              <w:rPr>
                <w:szCs w:val="18"/>
                <w:lang w:val="en-US"/>
              </w:rPr>
            </w:pPr>
            <w:r w:rsidRPr="00FE0B8A">
              <w:rPr>
                <w:lang w:val="en-US"/>
              </w:rPr>
              <w:t>isNullable: False</w:t>
            </w:r>
          </w:p>
        </w:tc>
      </w:tr>
      <w:tr w:rsidR="008C10F3" w:rsidRPr="002B15AA" w14:paraId="1ACC7DB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F557EF" w14:textId="77777777" w:rsidR="008C10F3" w:rsidRDefault="008C10F3" w:rsidP="00EB348F">
            <w:pPr>
              <w:pStyle w:val="TAL"/>
              <w:keepNext w:val="0"/>
              <w:rPr>
                <w:rFonts w:ascii="Courier New" w:hAnsi="Courier New" w:cs="Courier New"/>
                <w:bCs/>
                <w:color w:val="333333"/>
                <w:szCs w:val="18"/>
              </w:rPr>
            </w:pPr>
            <w:r>
              <w:rPr>
                <w:rFonts w:ascii="Courier New" w:hAnsi="Courier New" w:cs="Courier New"/>
                <w:bCs/>
                <w:color w:val="333333"/>
                <w:szCs w:val="18"/>
              </w:rPr>
              <w:t>resourceType</w:t>
            </w:r>
          </w:p>
          <w:p w14:paraId="693B16D5" w14:textId="77777777" w:rsidR="008C10F3" w:rsidRDefault="008C10F3" w:rsidP="00EB348F">
            <w:pPr>
              <w:pStyle w:val="TAL"/>
              <w:keepNext w:val="0"/>
              <w:rPr>
                <w:rFonts w:ascii="Courier New" w:hAnsi="Courier New" w:cs="Courier New"/>
                <w:bCs/>
                <w:color w:val="333333"/>
                <w:szCs w:val="18"/>
              </w:rPr>
            </w:pPr>
          </w:p>
          <w:p w14:paraId="1AE7CD43" w14:textId="77777777" w:rsidR="008C10F3" w:rsidRPr="00162FF3" w:rsidRDefault="008C10F3" w:rsidP="00EB348F">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49BA3BB0" w14:textId="77777777" w:rsidR="008C10F3" w:rsidRDefault="008C10F3" w:rsidP="00EB348F">
            <w:pPr>
              <w:pStyle w:val="TAL"/>
              <w:keepNext w:val="0"/>
            </w:pPr>
            <w:r>
              <w:t xml:space="preserve">The resource type of interest for an RRM Policy. </w:t>
            </w:r>
          </w:p>
          <w:p w14:paraId="08909932" w14:textId="77777777" w:rsidR="008C10F3" w:rsidRDefault="008C10F3" w:rsidP="00EB348F">
            <w:pPr>
              <w:pStyle w:val="TAL"/>
              <w:keepNext w:val="0"/>
            </w:pPr>
          </w:p>
          <w:p w14:paraId="2E51C6DE" w14:textId="77777777" w:rsidR="008C10F3" w:rsidRDefault="008C10F3" w:rsidP="00EB348F">
            <w:pPr>
              <w:pStyle w:val="TAL"/>
              <w:keepNext w:val="0"/>
              <w:rPr>
                <w:lang w:val="en-US"/>
              </w:rPr>
            </w:pPr>
            <w:r w:rsidRPr="00FE0B8A">
              <w:rPr>
                <w:lang w:val="en-US"/>
              </w:rPr>
              <w:t>allowedValues:</w:t>
            </w:r>
          </w:p>
          <w:p w14:paraId="1246F2DD" w14:textId="77777777" w:rsidR="008C10F3" w:rsidRDefault="008C10F3" w:rsidP="00EB348F">
            <w:pPr>
              <w:pStyle w:val="TAL"/>
              <w:keepNext w:val="0"/>
              <w:rPr>
                <w:lang w:val="en-US"/>
              </w:rPr>
            </w:pPr>
            <w:r>
              <w:rPr>
                <w:lang w:val="en-US"/>
              </w:rPr>
              <w:t>PRB (for NRCellDU, GNBDUFunction)</w:t>
            </w:r>
          </w:p>
          <w:p w14:paraId="46DFD550" w14:textId="77777777" w:rsidR="008C10F3" w:rsidRDefault="008C10F3" w:rsidP="00EB348F">
            <w:pPr>
              <w:pStyle w:val="TAL"/>
              <w:keepNext w:val="0"/>
              <w:rPr>
                <w:lang w:val="en-US"/>
              </w:rPr>
            </w:pPr>
            <w:r>
              <w:rPr>
                <w:lang w:val="en-US"/>
              </w:rPr>
              <w:t>RRC connected users (for NRCellCU, GNBCUCPFunction)</w:t>
            </w:r>
          </w:p>
          <w:p w14:paraId="14072D6A" w14:textId="77777777" w:rsidR="008C10F3" w:rsidRPr="00FE0B8A" w:rsidRDefault="008C10F3" w:rsidP="00EB348F">
            <w:pPr>
              <w:pStyle w:val="TAL"/>
              <w:keepNext w:val="0"/>
              <w:rPr>
                <w:lang w:val="en-US"/>
              </w:rPr>
            </w:pPr>
            <w:r>
              <w:rPr>
                <w:lang w:val="en-US"/>
              </w:rPr>
              <w:t>DRB (for GNBCUUPFunction)</w:t>
            </w:r>
          </w:p>
          <w:p w14:paraId="7265FCB1" w14:textId="77777777" w:rsidR="008C10F3" w:rsidRDefault="008C10F3" w:rsidP="00EB348F">
            <w:pPr>
              <w:pStyle w:val="TAL"/>
              <w:keepNext w:val="0"/>
              <w:rPr>
                <w:rFonts w:cs="Arial"/>
                <w:iCs/>
                <w:szCs w:val="18"/>
              </w:rPr>
            </w:pPr>
          </w:p>
          <w:p w14:paraId="4D9C138D" w14:textId="77777777" w:rsidR="008C10F3" w:rsidRDefault="008C10F3" w:rsidP="00EB348F">
            <w:pPr>
              <w:pStyle w:val="TAL"/>
              <w:keepNext w:val="0"/>
              <w:rPr>
                <w:rFonts w:cs="Arial"/>
                <w:iCs/>
                <w:szCs w:val="18"/>
              </w:rPr>
            </w:pPr>
            <w:r>
              <w:rPr>
                <w:rFonts w:cs="Arial"/>
                <w:iCs/>
                <w:szCs w:val="18"/>
              </w:rPr>
              <w:t>See NOTE 2and NOTE 4</w:t>
            </w:r>
          </w:p>
        </w:tc>
        <w:tc>
          <w:tcPr>
            <w:tcW w:w="2497" w:type="dxa"/>
            <w:tcBorders>
              <w:top w:val="single" w:sz="4" w:space="0" w:color="auto"/>
              <w:left w:val="single" w:sz="4" w:space="0" w:color="auto"/>
              <w:bottom w:val="single" w:sz="4" w:space="0" w:color="auto"/>
              <w:right w:val="single" w:sz="4" w:space="0" w:color="auto"/>
            </w:tcBorders>
          </w:tcPr>
          <w:p w14:paraId="77A6EECC" w14:textId="77777777" w:rsidR="008C10F3" w:rsidRPr="002B15AA" w:rsidRDefault="008C10F3" w:rsidP="00EB348F">
            <w:pPr>
              <w:pStyle w:val="TAL"/>
              <w:keepNext w:val="0"/>
            </w:pPr>
            <w:r w:rsidRPr="002B15AA">
              <w:t>type: String</w:t>
            </w:r>
          </w:p>
          <w:p w14:paraId="5A23FB7F" w14:textId="77777777" w:rsidR="008C10F3" w:rsidRPr="002B15AA" w:rsidRDefault="008C10F3" w:rsidP="00EB348F">
            <w:pPr>
              <w:pStyle w:val="TAL"/>
              <w:keepNext w:val="0"/>
            </w:pPr>
            <w:r w:rsidRPr="002B15AA">
              <w:t>multiplicity: 1</w:t>
            </w:r>
          </w:p>
          <w:p w14:paraId="31742CDA" w14:textId="77777777" w:rsidR="008C10F3" w:rsidRPr="002B15AA" w:rsidRDefault="008C10F3" w:rsidP="00EB348F">
            <w:pPr>
              <w:pStyle w:val="TAL"/>
              <w:keepNext w:val="0"/>
            </w:pPr>
            <w:r w:rsidRPr="002B15AA">
              <w:t>isOrdered: N/A</w:t>
            </w:r>
          </w:p>
          <w:p w14:paraId="50E96862" w14:textId="77777777" w:rsidR="008C10F3" w:rsidRPr="002B15AA" w:rsidRDefault="008C10F3" w:rsidP="00EB348F">
            <w:pPr>
              <w:pStyle w:val="TAL"/>
              <w:keepNext w:val="0"/>
            </w:pPr>
            <w:r w:rsidRPr="002B15AA">
              <w:t>isUnique: N/A</w:t>
            </w:r>
          </w:p>
          <w:p w14:paraId="2556527E" w14:textId="77777777" w:rsidR="008C10F3" w:rsidRPr="002B15AA" w:rsidRDefault="008C10F3" w:rsidP="00EB348F">
            <w:pPr>
              <w:pStyle w:val="TAL"/>
              <w:keepNext w:val="0"/>
            </w:pPr>
            <w:r w:rsidRPr="002B15AA">
              <w:t>defaultValue: None</w:t>
            </w:r>
          </w:p>
          <w:p w14:paraId="7BA76BE9" w14:textId="77777777" w:rsidR="008C10F3" w:rsidRDefault="008C10F3" w:rsidP="00EB348F">
            <w:pPr>
              <w:pStyle w:val="TAL"/>
              <w:keepNext w:val="0"/>
            </w:pPr>
            <w:r w:rsidRPr="002B15AA">
              <w:t>isNullable: False</w:t>
            </w:r>
          </w:p>
          <w:p w14:paraId="60E3B610" w14:textId="77777777" w:rsidR="008C10F3" w:rsidRPr="003A33B7" w:rsidRDefault="008C10F3" w:rsidP="00EB348F">
            <w:pPr>
              <w:pStyle w:val="TAL"/>
              <w:keepNext w:val="0"/>
              <w:rPr>
                <w:szCs w:val="18"/>
                <w:lang w:val="en-US"/>
              </w:rPr>
            </w:pPr>
          </w:p>
        </w:tc>
      </w:tr>
      <w:tr w:rsidR="008C10F3" w:rsidRPr="002B15AA" w14:paraId="13C5BCA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FFE9FD" w14:textId="77777777" w:rsidR="008C10F3" w:rsidRPr="002B15AA" w:rsidRDefault="008C10F3" w:rsidP="00EB348F">
            <w:pPr>
              <w:pStyle w:val="TAL"/>
              <w:keepNext w:val="0"/>
              <w:rPr>
                <w:rFonts w:ascii="Courier New" w:hAnsi="Courier New" w:cs="Courier New"/>
                <w:color w:val="000000"/>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5441" w:type="dxa"/>
            <w:tcBorders>
              <w:top w:val="single" w:sz="4" w:space="0" w:color="auto"/>
              <w:left w:val="single" w:sz="4" w:space="0" w:color="auto"/>
              <w:bottom w:val="single" w:sz="4" w:space="0" w:color="auto"/>
              <w:right w:val="single" w:sz="4" w:space="0" w:color="auto"/>
            </w:tcBorders>
          </w:tcPr>
          <w:p w14:paraId="41C06933" w14:textId="77777777" w:rsidR="008C10F3" w:rsidRPr="002B15AA" w:rsidRDefault="008C10F3" w:rsidP="00EB348F">
            <w:pPr>
              <w:pStyle w:val="TAL"/>
              <w:keepNext w:val="0"/>
            </w:pPr>
            <w:r w:rsidRPr="002B15AA">
              <w:t>It represents the list of S-NSSAI the managed object is supporting</w:t>
            </w:r>
            <w:r>
              <w:t>.</w:t>
            </w:r>
            <w:r w:rsidRPr="002B15AA">
              <w:t xml:space="preserve"> </w:t>
            </w:r>
            <w:r>
              <w:t>The S-NSSAI is defined in</w:t>
            </w:r>
            <w:r w:rsidRPr="002B15AA">
              <w:t xml:space="preserve"> 3GPP TS 23.003 [13].</w:t>
            </w:r>
          </w:p>
          <w:p w14:paraId="0D909EA6" w14:textId="77777777" w:rsidR="008C10F3" w:rsidRPr="002B15AA" w:rsidRDefault="008C10F3" w:rsidP="00EB348F">
            <w:pPr>
              <w:pStyle w:val="TAL"/>
              <w:keepNext w:val="0"/>
            </w:pPr>
          </w:p>
          <w:p w14:paraId="002306F9" w14:textId="77777777" w:rsidR="008C10F3" w:rsidRPr="002B15AA" w:rsidRDefault="008C10F3" w:rsidP="00EB348F">
            <w:pPr>
              <w:pStyle w:val="TAL"/>
              <w:keepNext w:val="0"/>
            </w:pPr>
            <w:r w:rsidRPr="002B15AA">
              <w:t>allowedValues: See 3GPP TS 23.003 [13]</w:t>
            </w:r>
          </w:p>
        </w:tc>
        <w:tc>
          <w:tcPr>
            <w:tcW w:w="2497" w:type="dxa"/>
            <w:tcBorders>
              <w:top w:val="single" w:sz="4" w:space="0" w:color="auto"/>
              <w:left w:val="single" w:sz="4" w:space="0" w:color="auto"/>
              <w:bottom w:val="single" w:sz="4" w:space="0" w:color="auto"/>
              <w:right w:val="single" w:sz="4" w:space="0" w:color="auto"/>
            </w:tcBorders>
          </w:tcPr>
          <w:p w14:paraId="5ACF2891" w14:textId="77777777" w:rsidR="008C10F3" w:rsidRPr="002B15AA" w:rsidRDefault="008C10F3" w:rsidP="00EB348F">
            <w:pPr>
              <w:pStyle w:val="TAL"/>
              <w:keepNext w:val="0"/>
            </w:pPr>
            <w:r w:rsidRPr="002B15AA">
              <w:t xml:space="preserve">type: </w:t>
            </w:r>
            <w:r w:rsidRPr="00212C37">
              <w:rPr>
                <w:rFonts w:cs="Arial"/>
                <w:szCs w:val="18"/>
              </w:rPr>
              <w:t>S-NSSAI</w:t>
            </w:r>
          </w:p>
          <w:p w14:paraId="58541FA9" w14:textId="77777777" w:rsidR="008C10F3" w:rsidRPr="002B15AA" w:rsidRDefault="008C10F3" w:rsidP="00EB348F">
            <w:pPr>
              <w:pStyle w:val="TAL"/>
              <w:keepNext w:val="0"/>
              <w:rPr>
                <w:lang w:eastAsia="zh-CN"/>
              </w:rPr>
            </w:pPr>
            <w:r w:rsidRPr="002B15AA">
              <w:t xml:space="preserve">multiplicity: </w:t>
            </w:r>
            <w:r w:rsidRPr="002B15AA">
              <w:rPr>
                <w:lang w:eastAsia="zh-CN"/>
              </w:rPr>
              <w:t>*</w:t>
            </w:r>
          </w:p>
          <w:p w14:paraId="2E4F8E95" w14:textId="77777777" w:rsidR="008C10F3" w:rsidRPr="002B15AA" w:rsidRDefault="008C10F3" w:rsidP="00EB348F">
            <w:pPr>
              <w:pStyle w:val="TAL"/>
              <w:keepNext w:val="0"/>
            </w:pPr>
            <w:r w:rsidRPr="002B15AA">
              <w:t>isOrdered: N/A</w:t>
            </w:r>
          </w:p>
          <w:p w14:paraId="3D1DAB18" w14:textId="77777777" w:rsidR="008C10F3" w:rsidRPr="002B15AA" w:rsidRDefault="008C10F3" w:rsidP="00EB348F">
            <w:pPr>
              <w:pStyle w:val="TAL"/>
              <w:keepNext w:val="0"/>
            </w:pPr>
            <w:r w:rsidRPr="002B15AA">
              <w:t>isUnique: N/A</w:t>
            </w:r>
          </w:p>
          <w:p w14:paraId="36397DB4" w14:textId="77777777" w:rsidR="008C10F3" w:rsidRPr="002B15AA" w:rsidRDefault="008C10F3" w:rsidP="00EB348F">
            <w:pPr>
              <w:pStyle w:val="TAL"/>
              <w:keepNext w:val="0"/>
            </w:pPr>
            <w:r w:rsidRPr="002B15AA">
              <w:t>defaultValue: None</w:t>
            </w:r>
          </w:p>
          <w:p w14:paraId="56982EE4" w14:textId="77777777" w:rsidR="008C10F3" w:rsidRPr="002B15AA" w:rsidRDefault="008C10F3" w:rsidP="00EB348F">
            <w:pPr>
              <w:pStyle w:val="TAL"/>
              <w:keepNext w:val="0"/>
            </w:pPr>
            <w:r w:rsidRPr="002B15AA">
              <w:t>allowedValues: N/A</w:t>
            </w:r>
          </w:p>
          <w:p w14:paraId="274BCC21" w14:textId="77777777" w:rsidR="008C10F3" w:rsidRDefault="008C10F3" w:rsidP="00EB348F">
            <w:pPr>
              <w:pStyle w:val="TAL"/>
              <w:keepNext w:val="0"/>
            </w:pPr>
            <w:r w:rsidRPr="002B15AA">
              <w:t>isNullable: False</w:t>
            </w:r>
          </w:p>
          <w:p w14:paraId="21E2C5AA" w14:textId="77777777" w:rsidR="008C10F3" w:rsidRPr="002B15AA" w:rsidRDefault="008C10F3" w:rsidP="00EB348F">
            <w:pPr>
              <w:pStyle w:val="TAL"/>
              <w:keepNext w:val="0"/>
            </w:pPr>
          </w:p>
        </w:tc>
      </w:tr>
      <w:tr w:rsidR="008C10F3" w:rsidRPr="002B15AA" w14:paraId="7961319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E37830" w14:textId="77777777" w:rsidR="008C10F3" w:rsidRPr="00E175D2"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sST</w:t>
            </w:r>
          </w:p>
        </w:tc>
        <w:tc>
          <w:tcPr>
            <w:tcW w:w="5441" w:type="dxa"/>
            <w:tcBorders>
              <w:top w:val="single" w:sz="4" w:space="0" w:color="auto"/>
              <w:left w:val="single" w:sz="4" w:space="0" w:color="auto"/>
              <w:bottom w:val="single" w:sz="4" w:space="0" w:color="auto"/>
              <w:right w:val="single" w:sz="4" w:space="0" w:color="auto"/>
            </w:tcBorders>
          </w:tcPr>
          <w:p w14:paraId="68868647"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0BDA3E84" w14:textId="77777777" w:rsidR="008C10F3" w:rsidRPr="002B15AA" w:rsidRDefault="008C10F3" w:rsidP="00EB348F">
            <w:pPr>
              <w:pStyle w:val="TAL"/>
              <w:keepNext w:val="0"/>
              <w:rPr>
                <w:rFonts w:cs="Arial"/>
                <w:snapToGrid w:val="0"/>
                <w:szCs w:val="18"/>
              </w:rPr>
            </w:pPr>
          </w:p>
          <w:p w14:paraId="4E9D16EF" w14:textId="77777777" w:rsidR="008C10F3" w:rsidRPr="002B15AA" w:rsidRDefault="008C10F3" w:rsidP="00EB348F">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7B85A583" w14:textId="77777777" w:rsidR="008C10F3" w:rsidRPr="00B35919" w:rsidRDefault="008C10F3" w:rsidP="00EB348F">
            <w:pPr>
              <w:pStyle w:val="TAL"/>
              <w:keepNext w:val="0"/>
            </w:pPr>
            <w:r w:rsidRPr="00B35919">
              <w:t>type: Integer</w:t>
            </w:r>
          </w:p>
          <w:p w14:paraId="512B98DC" w14:textId="77777777" w:rsidR="008C10F3" w:rsidRPr="00B35919" w:rsidRDefault="008C10F3" w:rsidP="00EB348F">
            <w:pPr>
              <w:pStyle w:val="TAL"/>
              <w:keepNext w:val="0"/>
            </w:pPr>
            <w:r w:rsidRPr="00B35919">
              <w:t>multiplicity: 1</w:t>
            </w:r>
          </w:p>
          <w:p w14:paraId="10941CF2" w14:textId="77777777" w:rsidR="008C10F3" w:rsidRPr="00B35919" w:rsidRDefault="008C10F3" w:rsidP="00EB348F">
            <w:pPr>
              <w:pStyle w:val="TAL"/>
              <w:keepNext w:val="0"/>
            </w:pPr>
            <w:r w:rsidRPr="00B35919">
              <w:t>isOrdered: N/A</w:t>
            </w:r>
          </w:p>
          <w:p w14:paraId="1D272E68" w14:textId="77777777" w:rsidR="008C10F3" w:rsidRPr="00B35919" w:rsidRDefault="008C10F3" w:rsidP="00EB348F">
            <w:pPr>
              <w:pStyle w:val="TAL"/>
              <w:keepNext w:val="0"/>
            </w:pPr>
            <w:r w:rsidRPr="00B35919">
              <w:t>isUnique: N/A</w:t>
            </w:r>
          </w:p>
          <w:p w14:paraId="032C11FE" w14:textId="77777777" w:rsidR="008C10F3" w:rsidRPr="00B35919" w:rsidRDefault="008C10F3" w:rsidP="00EB348F">
            <w:pPr>
              <w:pStyle w:val="TAL"/>
              <w:keepNext w:val="0"/>
            </w:pPr>
            <w:r w:rsidRPr="00B35919">
              <w:t>defaultValue: None</w:t>
            </w:r>
          </w:p>
          <w:p w14:paraId="4CBAF851" w14:textId="77777777" w:rsidR="008C10F3" w:rsidRPr="00B35919" w:rsidRDefault="008C10F3" w:rsidP="00EB348F">
            <w:pPr>
              <w:pStyle w:val="TAL"/>
              <w:keepNext w:val="0"/>
            </w:pPr>
            <w:r w:rsidRPr="00B35919">
              <w:t>allowedValues: N/A</w:t>
            </w:r>
          </w:p>
          <w:p w14:paraId="3BD51A5D" w14:textId="77777777" w:rsidR="008C10F3" w:rsidRPr="002B15AA" w:rsidRDefault="008C10F3" w:rsidP="00EB348F">
            <w:pPr>
              <w:pStyle w:val="TAL"/>
              <w:keepNext w:val="0"/>
            </w:pPr>
            <w:r w:rsidRPr="00B35919">
              <w:t>isNullable: False</w:t>
            </w:r>
          </w:p>
        </w:tc>
      </w:tr>
      <w:tr w:rsidR="008C10F3" w:rsidRPr="002B15AA" w14:paraId="47F24F0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0B80C21" w14:textId="77777777" w:rsidR="008C10F3" w:rsidRPr="00E175D2" w:rsidRDefault="008C10F3" w:rsidP="00EB348F">
            <w:pPr>
              <w:pStyle w:val="TAL"/>
              <w:keepNext w:val="0"/>
              <w:rPr>
                <w:rFonts w:ascii="Courier New" w:hAnsi="Courier New" w:cs="Courier New"/>
                <w:szCs w:val="18"/>
                <w:lang w:eastAsia="zh-CN"/>
              </w:rPr>
            </w:pPr>
            <w:r>
              <w:rPr>
                <w:rFonts w:ascii="Courier New" w:hAnsi="Courier New" w:cs="Courier New"/>
                <w:lang w:eastAsia="zh-CN"/>
              </w:rPr>
              <w:t>sD</w:t>
            </w:r>
          </w:p>
        </w:tc>
        <w:tc>
          <w:tcPr>
            <w:tcW w:w="5441" w:type="dxa"/>
            <w:tcBorders>
              <w:top w:val="single" w:sz="4" w:space="0" w:color="auto"/>
              <w:left w:val="single" w:sz="4" w:space="0" w:color="auto"/>
              <w:bottom w:val="single" w:sz="4" w:space="0" w:color="auto"/>
              <w:right w:val="single" w:sz="4" w:space="0" w:color="auto"/>
            </w:tcBorders>
          </w:tcPr>
          <w:p w14:paraId="4FB61026" w14:textId="77777777" w:rsidR="008C10F3" w:rsidRDefault="008C10F3" w:rsidP="00EB348F">
            <w:pPr>
              <w:pStyle w:val="TAL"/>
              <w:keepNext w:val="0"/>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16966A8F" w14:textId="77777777" w:rsidR="008C10F3" w:rsidRDefault="008C10F3" w:rsidP="00EB348F">
            <w:pPr>
              <w:pStyle w:val="TAL"/>
              <w:keepNext w:val="0"/>
            </w:pPr>
          </w:p>
          <w:p w14:paraId="2382A0E1" w14:textId="77777777" w:rsidR="008C10F3" w:rsidRPr="002B15AA" w:rsidRDefault="008C10F3" w:rsidP="00EB348F">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6562A2AA" w14:textId="77777777" w:rsidR="008C10F3" w:rsidRPr="00B35919" w:rsidRDefault="008C10F3" w:rsidP="00EB348F">
            <w:pPr>
              <w:pStyle w:val="TAL"/>
              <w:keepNext w:val="0"/>
            </w:pPr>
            <w:r w:rsidRPr="00B35919">
              <w:t xml:space="preserve">type: </w:t>
            </w:r>
            <w:r>
              <w:t>String</w:t>
            </w:r>
          </w:p>
          <w:p w14:paraId="1407462D" w14:textId="77777777" w:rsidR="008C10F3" w:rsidRPr="00B35919" w:rsidRDefault="008C10F3" w:rsidP="00EB348F">
            <w:pPr>
              <w:pStyle w:val="TAL"/>
              <w:keepNext w:val="0"/>
            </w:pPr>
            <w:r w:rsidRPr="00B35919">
              <w:t>multiplicity: 1</w:t>
            </w:r>
          </w:p>
          <w:p w14:paraId="761BEDD5" w14:textId="77777777" w:rsidR="008C10F3" w:rsidRPr="00B35919" w:rsidRDefault="008C10F3" w:rsidP="00EB348F">
            <w:pPr>
              <w:pStyle w:val="TAL"/>
              <w:keepNext w:val="0"/>
            </w:pPr>
            <w:r w:rsidRPr="00B35919">
              <w:t>isOrdered: N/A</w:t>
            </w:r>
          </w:p>
          <w:p w14:paraId="287FFB24" w14:textId="77777777" w:rsidR="008C10F3" w:rsidRPr="00B35919" w:rsidRDefault="008C10F3" w:rsidP="00EB348F">
            <w:pPr>
              <w:pStyle w:val="TAL"/>
              <w:keepNext w:val="0"/>
            </w:pPr>
            <w:r w:rsidRPr="00B35919">
              <w:t>isUnique: N/A</w:t>
            </w:r>
          </w:p>
          <w:p w14:paraId="50D26A2C" w14:textId="77777777" w:rsidR="008C10F3" w:rsidRPr="00B35919" w:rsidRDefault="008C10F3" w:rsidP="00EB348F">
            <w:pPr>
              <w:pStyle w:val="TAL"/>
              <w:keepNext w:val="0"/>
            </w:pPr>
            <w:r w:rsidRPr="00B35919">
              <w:t>defaultValue: None</w:t>
            </w:r>
          </w:p>
          <w:p w14:paraId="333FE883" w14:textId="77777777" w:rsidR="008C10F3" w:rsidRPr="00B35919" w:rsidRDefault="008C10F3" w:rsidP="00EB348F">
            <w:pPr>
              <w:pStyle w:val="TAL"/>
              <w:keepNext w:val="0"/>
            </w:pPr>
            <w:r w:rsidRPr="00B35919">
              <w:t>allowedValues: N/A</w:t>
            </w:r>
          </w:p>
          <w:p w14:paraId="35C7AADA" w14:textId="77777777" w:rsidR="008C10F3" w:rsidRPr="002B15AA" w:rsidRDefault="008C10F3" w:rsidP="00EB348F">
            <w:pPr>
              <w:pStyle w:val="TAL"/>
              <w:keepNext w:val="0"/>
            </w:pPr>
            <w:r w:rsidRPr="00B35919">
              <w:t>isNullable: False</w:t>
            </w:r>
          </w:p>
        </w:tc>
      </w:tr>
      <w:tr w:rsidR="008C10F3" w:rsidRPr="00945E78" w14:paraId="7F1C183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5CF881B" w14:textId="77777777" w:rsidR="008C10F3" w:rsidRPr="00513F14" w:rsidRDefault="008C10F3" w:rsidP="00EB348F">
            <w:pPr>
              <w:pStyle w:val="TAL"/>
              <w:keepNext w:val="0"/>
              <w:rPr>
                <w:rFonts w:ascii="Courier New" w:hAnsi="Courier New" w:cs="Courier New"/>
                <w:szCs w:val="18"/>
                <w:lang w:eastAsia="zh-CN"/>
              </w:rPr>
            </w:pPr>
            <w:r w:rsidRPr="00513F14">
              <w:rPr>
                <w:rFonts w:ascii="Courier New" w:hAnsi="Courier New" w:cs="Courier New"/>
                <w:szCs w:val="18"/>
                <w:lang w:eastAsia="zh-CN"/>
              </w:rPr>
              <w:t>rRMPolicyMaxRatio</w:t>
            </w:r>
          </w:p>
        </w:tc>
        <w:tc>
          <w:tcPr>
            <w:tcW w:w="5441" w:type="dxa"/>
            <w:tcBorders>
              <w:top w:val="single" w:sz="4" w:space="0" w:color="auto"/>
              <w:left w:val="single" w:sz="4" w:space="0" w:color="auto"/>
              <w:bottom w:val="single" w:sz="4" w:space="0" w:color="auto"/>
              <w:right w:val="single" w:sz="4" w:space="0" w:color="auto"/>
            </w:tcBorders>
          </w:tcPr>
          <w:p w14:paraId="75A53A3D" w14:textId="77777777" w:rsidR="008C10F3" w:rsidRPr="00513F14" w:rsidRDefault="008C10F3" w:rsidP="00EB348F">
            <w:pPr>
              <w:pStyle w:val="TAL"/>
              <w:keepNext w:val="0"/>
            </w:pPr>
            <w:r>
              <w:t xml:space="preserve">This attribute specifies </w:t>
            </w:r>
            <w:r w:rsidRPr="00513F14">
              <w:t xml:space="preserve">the maximum percentage of radio resources </w:t>
            </w:r>
            <w:r>
              <w:t>that can be used by</w:t>
            </w:r>
            <w:r w:rsidRPr="00513F14">
              <w:t xml:space="preserve"> the </w:t>
            </w:r>
            <w:r>
              <w:t xml:space="preserve">associated </w:t>
            </w:r>
            <w:r>
              <w:rPr>
                <w:rFonts w:ascii="Courier New" w:hAnsi="Courier New" w:cs="Courier New"/>
                <w:bCs/>
                <w:color w:val="333333"/>
              </w:rPr>
              <w:t>rRMPolicyMemberList</w:t>
            </w:r>
            <w:r w:rsidRPr="00513F14">
              <w:t>.</w:t>
            </w:r>
            <w:r>
              <w:t xml:space="preserve"> T</w:t>
            </w:r>
            <w:r w:rsidRPr="00513F14">
              <w:t>he maximum percentage of radio resources</w:t>
            </w:r>
            <w:r>
              <w:t xml:space="preserve"> include at least one of the shared resources, prioritized resources and dedicated resources.</w:t>
            </w:r>
          </w:p>
          <w:p w14:paraId="5EB82C78" w14:textId="77777777" w:rsidR="008C10F3" w:rsidRDefault="008C10F3" w:rsidP="00EB348F">
            <w:pPr>
              <w:pStyle w:val="TAL"/>
              <w:keepNext w:val="0"/>
              <w:rPr>
                <w:szCs w:val="18"/>
              </w:rPr>
            </w:pPr>
          </w:p>
          <w:p w14:paraId="5A8EF09A" w14:textId="77777777" w:rsidR="008C10F3" w:rsidRPr="00C06061" w:rsidRDefault="008C10F3" w:rsidP="00EB348F">
            <w:pPr>
              <w:pStyle w:val="TAL"/>
              <w:keepNext w:val="0"/>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38B12B33" w14:textId="77777777" w:rsidR="008C10F3" w:rsidRPr="00C050BA" w:rsidRDefault="008C10F3" w:rsidP="00EB348F">
            <w:pPr>
              <w:pStyle w:val="TAL"/>
              <w:keepNext w:val="0"/>
              <w:rPr>
                <w:szCs w:val="18"/>
              </w:rPr>
            </w:pPr>
            <w:r>
              <w:rPr>
                <w:szCs w:val="18"/>
                <w:lang w:eastAsia="zh-CN"/>
              </w:rPr>
              <w:t>Default value: 100</w:t>
            </w:r>
          </w:p>
          <w:p w14:paraId="7FD3028A" w14:textId="77777777" w:rsidR="008C10F3" w:rsidRPr="009615ED" w:rsidRDefault="008C10F3" w:rsidP="00EB348F">
            <w:pPr>
              <w:pStyle w:val="TAL"/>
              <w:keepNext w:val="0"/>
              <w:rPr>
                <w:szCs w:val="18"/>
              </w:rPr>
            </w:pPr>
            <w:r w:rsidRPr="009615ED">
              <w:rPr>
                <w:szCs w:val="18"/>
              </w:rPr>
              <w:t>allowedValues:</w:t>
            </w:r>
          </w:p>
          <w:p w14:paraId="5D155F1E" w14:textId="77777777" w:rsidR="008C10F3" w:rsidRDefault="008C10F3" w:rsidP="00EB348F">
            <w:pPr>
              <w:pStyle w:val="TAL"/>
              <w:keepNext w:val="0"/>
              <w:rPr>
                <w:szCs w:val="18"/>
              </w:rPr>
            </w:pPr>
            <w:r w:rsidRPr="009615ED">
              <w:rPr>
                <w:szCs w:val="18"/>
              </w:rPr>
              <w:t>0 : 100</w:t>
            </w:r>
          </w:p>
          <w:p w14:paraId="17EEECD3" w14:textId="77777777" w:rsidR="008C10F3" w:rsidRPr="003409D9" w:rsidRDefault="008C10F3" w:rsidP="00EB348F">
            <w:pPr>
              <w:pStyle w:val="TAL"/>
              <w:keepNext w:val="0"/>
              <w:rPr>
                <w:szCs w:val="18"/>
              </w:rPr>
            </w:pPr>
          </w:p>
        </w:tc>
        <w:tc>
          <w:tcPr>
            <w:tcW w:w="2497" w:type="dxa"/>
            <w:tcBorders>
              <w:top w:val="single" w:sz="4" w:space="0" w:color="auto"/>
              <w:left w:val="single" w:sz="4" w:space="0" w:color="auto"/>
              <w:bottom w:val="single" w:sz="4" w:space="0" w:color="auto"/>
              <w:right w:val="single" w:sz="4" w:space="0" w:color="auto"/>
            </w:tcBorders>
          </w:tcPr>
          <w:p w14:paraId="440015D9" w14:textId="77777777" w:rsidR="008C10F3" w:rsidRPr="00945E78" w:rsidRDefault="008C10F3" w:rsidP="00EB348F">
            <w:pPr>
              <w:pStyle w:val="TAL"/>
              <w:keepNext w:val="0"/>
            </w:pPr>
            <w:r w:rsidRPr="00945E78">
              <w:t>type: Integer</w:t>
            </w:r>
          </w:p>
          <w:p w14:paraId="5252EC57" w14:textId="3E351BC1" w:rsidR="008C10F3" w:rsidRPr="00945E78" w:rsidRDefault="008C10F3" w:rsidP="00EB348F">
            <w:pPr>
              <w:pStyle w:val="TAL"/>
              <w:keepNext w:val="0"/>
            </w:pPr>
            <w:r w:rsidRPr="00945E78">
              <w:t xml:space="preserve">multiplicity: </w:t>
            </w:r>
            <w:r w:rsidR="00871C9D">
              <w:t>1</w:t>
            </w:r>
          </w:p>
          <w:p w14:paraId="52419C86" w14:textId="77777777" w:rsidR="008C10F3" w:rsidRPr="00945E78" w:rsidRDefault="008C10F3" w:rsidP="00EB348F">
            <w:pPr>
              <w:pStyle w:val="TAL"/>
              <w:keepNext w:val="0"/>
            </w:pPr>
            <w:r w:rsidRPr="00945E78">
              <w:t>isOrdered: N/A</w:t>
            </w:r>
          </w:p>
          <w:p w14:paraId="3A1E8F21" w14:textId="77777777" w:rsidR="008C10F3" w:rsidRPr="00945E78" w:rsidRDefault="008C10F3" w:rsidP="00EB348F">
            <w:pPr>
              <w:pStyle w:val="TAL"/>
              <w:keepNext w:val="0"/>
            </w:pPr>
            <w:r w:rsidRPr="00945E78">
              <w:t>isUnique: N/A</w:t>
            </w:r>
          </w:p>
          <w:p w14:paraId="4165C5A5" w14:textId="77777777" w:rsidR="008C10F3" w:rsidRPr="00945E78" w:rsidRDefault="008C10F3" w:rsidP="00EB348F">
            <w:pPr>
              <w:pStyle w:val="TAL"/>
              <w:keepNext w:val="0"/>
            </w:pPr>
            <w:r w:rsidRPr="00945E78">
              <w:t xml:space="preserve">defaultValue: </w:t>
            </w:r>
            <w:r>
              <w:t>True</w:t>
            </w:r>
          </w:p>
          <w:p w14:paraId="785C30EA" w14:textId="77777777" w:rsidR="008C10F3" w:rsidRPr="00945E78" w:rsidRDefault="008C10F3" w:rsidP="00EB348F">
            <w:pPr>
              <w:pStyle w:val="TAL"/>
              <w:keepNext w:val="0"/>
            </w:pPr>
            <w:r w:rsidRPr="00945E78">
              <w:t>allowedValues: N/A</w:t>
            </w:r>
          </w:p>
          <w:p w14:paraId="03CD8962" w14:textId="77777777" w:rsidR="008C10F3" w:rsidRPr="00945E78" w:rsidRDefault="008C10F3" w:rsidP="00EB348F">
            <w:pPr>
              <w:pStyle w:val="TAL"/>
              <w:keepNext w:val="0"/>
            </w:pPr>
            <w:r w:rsidRPr="00945E78">
              <w:t>isNullable: False</w:t>
            </w:r>
          </w:p>
        </w:tc>
      </w:tr>
      <w:tr w:rsidR="008C10F3" w:rsidRPr="00FD5459" w14:paraId="41D9B27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3D8F45A" w14:textId="77777777" w:rsidR="008C10F3" w:rsidRPr="00513F14" w:rsidRDefault="008C10F3" w:rsidP="00EB348F">
            <w:pPr>
              <w:pStyle w:val="TAL"/>
              <w:keepNext w:val="0"/>
              <w:rPr>
                <w:rFonts w:ascii="Courier New" w:hAnsi="Courier New" w:cs="Courier New"/>
                <w:szCs w:val="18"/>
                <w:lang w:eastAsia="zh-CN"/>
              </w:rPr>
            </w:pPr>
            <w:r w:rsidRPr="00513F14">
              <w:rPr>
                <w:rFonts w:ascii="Courier New" w:hAnsi="Courier New" w:cs="Courier New"/>
                <w:szCs w:val="18"/>
                <w:lang w:eastAsia="zh-CN"/>
              </w:rPr>
              <w:t>rRMPolicyMinRatio</w:t>
            </w:r>
          </w:p>
        </w:tc>
        <w:tc>
          <w:tcPr>
            <w:tcW w:w="5441" w:type="dxa"/>
            <w:tcBorders>
              <w:top w:val="single" w:sz="4" w:space="0" w:color="auto"/>
              <w:left w:val="single" w:sz="4" w:space="0" w:color="auto"/>
              <w:bottom w:val="single" w:sz="4" w:space="0" w:color="auto"/>
              <w:right w:val="single" w:sz="4" w:space="0" w:color="auto"/>
            </w:tcBorders>
          </w:tcPr>
          <w:p w14:paraId="652317E7" w14:textId="77777777" w:rsidR="008C10F3" w:rsidRPr="00050529" w:rsidRDefault="008C10F3" w:rsidP="00EB348F">
            <w:pPr>
              <w:pStyle w:val="TAL"/>
              <w:keepNext w:val="0"/>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0E58F8D3" w14:textId="77777777" w:rsidR="008C10F3" w:rsidRDefault="008C10F3" w:rsidP="00EB348F">
            <w:pPr>
              <w:pStyle w:val="TAL"/>
              <w:keepNext w:val="0"/>
            </w:pPr>
            <w:bookmarkStart w:id="3535" w:name="OLE_LINK18"/>
          </w:p>
          <w:p w14:paraId="064E6C74" w14:textId="77777777" w:rsidR="008C10F3" w:rsidRPr="00C06061" w:rsidRDefault="008C10F3" w:rsidP="00EB348F">
            <w:pPr>
              <w:pStyle w:val="TAL"/>
              <w:keepNext w:val="0"/>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3535"/>
          <w:p w14:paraId="09A361A8" w14:textId="77777777" w:rsidR="008C10F3" w:rsidRPr="00F460DE" w:rsidRDefault="008C10F3" w:rsidP="00EB348F">
            <w:pPr>
              <w:pStyle w:val="TAL"/>
              <w:keepNext w:val="0"/>
            </w:pPr>
            <w:r>
              <w:rPr>
                <w:szCs w:val="18"/>
                <w:lang w:eastAsia="zh-CN"/>
              </w:rPr>
              <w:t>Default value: 0</w:t>
            </w:r>
          </w:p>
          <w:p w14:paraId="5BE61065" w14:textId="77777777" w:rsidR="008C10F3" w:rsidRPr="001575C6" w:rsidRDefault="008C10F3" w:rsidP="00EB348F">
            <w:pPr>
              <w:pStyle w:val="TAL"/>
              <w:keepNext w:val="0"/>
            </w:pPr>
            <w:r w:rsidRPr="001575C6">
              <w:t xml:space="preserve">allowedValues: </w:t>
            </w:r>
          </w:p>
          <w:p w14:paraId="240FCC88" w14:textId="77777777" w:rsidR="008C10F3" w:rsidRPr="001575C6" w:rsidRDefault="008C10F3" w:rsidP="00EB348F">
            <w:pPr>
              <w:pStyle w:val="TAL"/>
              <w:keepNext w:val="0"/>
            </w:pPr>
            <w:r w:rsidRPr="001575C6">
              <w:t>0 : 100</w:t>
            </w:r>
          </w:p>
          <w:p w14:paraId="0D264F15" w14:textId="77777777" w:rsidR="008C10F3" w:rsidRPr="00354870" w:rsidRDefault="008C10F3" w:rsidP="00EB348F">
            <w:pPr>
              <w:pStyle w:val="TAL"/>
              <w:keepNext w:val="0"/>
            </w:pPr>
          </w:p>
          <w:p w14:paraId="11B48BA9" w14:textId="77777777" w:rsidR="008C10F3" w:rsidRDefault="008C10F3" w:rsidP="00EB348F">
            <w:pPr>
              <w:pStyle w:val="TAL"/>
              <w:keepNext w:val="0"/>
            </w:pPr>
            <w:r w:rsidRPr="00A254F5">
              <w:t xml:space="preserve">NOTE: </w:t>
            </w:r>
            <w:r>
              <w:t>Void.</w:t>
            </w:r>
          </w:p>
          <w:p w14:paraId="565E7A41" w14:textId="77777777" w:rsidR="008C10F3" w:rsidRPr="00A254F5"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18501BC" w14:textId="77777777" w:rsidR="008C10F3" w:rsidRPr="00B26F22" w:rsidRDefault="008C10F3" w:rsidP="00EB348F">
            <w:pPr>
              <w:pStyle w:val="TAL"/>
              <w:keepNext w:val="0"/>
            </w:pPr>
            <w:r w:rsidRPr="00B26F22">
              <w:t>type: Integer</w:t>
            </w:r>
          </w:p>
          <w:p w14:paraId="66A02EE9" w14:textId="54650E51" w:rsidR="008C10F3" w:rsidRPr="008322F0" w:rsidRDefault="008C10F3" w:rsidP="00EB348F">
            <w:pPr>
              <w:pStyle w:val="TAL"/>
              <w:keepNext w:val="0"/>
            </w:pPr>
            <w:r w:rsidRPr="008322F0">
              <w:t xml:space="preserve">multiplicity: </w:t>
            </w:r>
            <w:r w:rsidR="00871C9D">
              <w:t>1</w:t>
            </w:r>
          </w:p>
          <w:p w14:paraId="2A348188" w14:textId="77777777" w:rsidR="008C10F3" w:rsidRPr="00687DC4" w:rsidRDefault="008C10F3" w:rsidP="00EB348F">
            <w:pPr>
              <w:pStyle w:val="TAL"/>
              <w:keepNext w:val="0"/>
            </w:pPr>
            <w:r w:rsidRPr="00687DC4">
              <w:t>isOrdered: N/A</w:t>
            </w:r>
          </w:p>
          <w:p w14:paraId="3B59F807" w14:textId="77777777" w:rsidR="008C10F3" w:rsidRPr="00687DC4" w:rsidRDefault="008C10F3" w:rsidP="00EB348F">
            <w:pPr>
              <w:pStyle w:val="TAL"/>
              <w:keepNext w:val="0"/>
            </w:pPr>
            <w:r w:rsidRPr="00687DC4">
              <w:t>isUnique: N/A</w:t>
            </w:r>
          </w:p>
          <w:p w14:paraId="058CF22C" w14:textId="77777777" w:rsidR="008C10F3" w:rsidRPr="00567CC9" w:rsidRDefault="008C10F3" w:rsidP="00EB348F">
            <w:pPr>
              <w:pStyle w:val="TAL"/>
              <w:keepNext w:val="0"/>
            </w:pPr>
            <w:r w:rsidRPr="00567CC9">
              <w:t xml:space="preserve">defaultValue: </w:t>
            </w:r>
            <w:r>
              <w:t>True</w:t>
            </w:r>
          </w:p>
          <w:p w14:paraId="0B333C5B" w14:textId="77777777" w:rsidR="008C10F3" w:rsidRPr="00567CC9" w:rsidRDefault="008C10F3" w:rsidP="00EB348F">
            <w:pPr>
              <w:pStyle w:val="TAL"/>
              <w:keepNext w:val="0"/>
            </w:pPr>
            <w:r w:rsidRPr="00567CC9">
              <w:t>allowedValues: N/A</w:t>
            </w:r>
          </w:p>
          <w:p w14:paraId="479F35A4" w14:textId="77777777" w:rsidR="008C10F3" w:rsidRPr="008F1970" w:rsidRDefault="008C10F3" w:rsidP="00EB348F">
            <w:pPr>
              <w:pStyle w:val="TAL"/>
              <w:keepNext w:val="0"/>
            </w:pPr>
            <w:r w:rsidRPr="008F1970">
              <w:t>isNullable: False</w:t>
            </w:r>
          </w:p>
        </w:tc>
      </w:tr>
      <w:tr w:rsidR="008C10F3" w:rsidRPr="00FD5459" w14:paraId="7ACD702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7A0498F" w14:textId="77777777" w:rsidR="008C10F3" w:rsidRPr="00513F14" w:rsidRDefault="008C10F3" w:rsidP="00EB348F">
            <w:pPr>
              <w:pStyle w:val="TAL"/>
              <w:keepNext w:val="0"/>
              <w:rPr>
                <w:rFonts w:ascii="Courier New" w:hAnsi="Courier New" w:cs="Courier New"/>
                <w:szCs w:val="18"/>
                <w:lang w:eastAsia="zh-CN"/>
              </w:rPr>
            </w:pPr>
            <w:r w:rsidRPr="00513F14">
              <w:rPr>
                <w:rFonts w:ascii="Courier New" w:hAnsi="Courier New" w:cs="Courier New"/>
                <w:szCs w:val="18"/>
                <w:lang w:eastAsia="zh-CN"/>
              </w:rPr>
              <w:t>rRMPolicy</w:t>
            </w:r>
            <w:r>
              <w:rPr>
                <w:rFonts w:ascii="Courier New" w:hAnsi="Courier New" w:cs="Courier New"/>
                <w:szCs w:val="18"/>
                <w:lang w:eastAsia="zh-CN"/>
              </w:rPr>
              <w:t>Dedicated</w:t>
            </w:r>
            <w:r w:rsidRPr="00513F14">
              <w:rPr>
                <w:rFonts w:ascii="Courier New" w:hAnsi="Courier New" w:cs="Courier New"/>
                <w:szCs w:val="18"/>
                <w:lang w:eastAsia="zh-CN"/>
              </w:rPr>
              <w:t>Ratio</w:t>
            </w:r>
          </w:p>
        </w:tc>
        <w:tc>
          <w:tcPr>
            <w:tcW w:w="5441" w:type="dxa"/>
            <w:tcBorders>
              <w:top w:val="single" w:sz="4" w:space="0" w:color="auto"/>
              <w:left w:val="single" w:sz="4" w:space="0" w:color="auto"/>
              <w:bottom w:val="single" w:sz="4" w:space="0" w:color="auto"/>
              <w:right w:val="single" w:sz="4" w:space="0" w:color="auto"/>
            </w:tcBorders>
          </w:tcPr>
          <w:p w14:paraId="3B32D3FB" w14:textId="77777777" w:rsidR="008C10F3" w:rsidRDefault="008C10F3" w:rsidP="00EB348F">
            <w:pPr>
              <w:pStyle w:val="TAL"/>
              <w:keepNext w:val="0"/>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27FB26A4" w14:textId="77777777" w:rsidR="008C10F3" w:rsidRPr="00FD5459" w:rsidRDefault="008C10F3" w:rsidP="00EB348F">
            <w:pPr>
              <w:pStyle w:val="TAL"/>
              <w:keepNext w:val="0"/>
            </w:pPr>
          </w:p>
          <w:p w14:paraId="69062EFA" w14:textId="77777777" w:rsidR="008C10F3" w:rsidRDefault="008C10F3" w:rsidP="00EB348F">
            <w:pPr>
              <w:pStyle w:val="TAL"/>
              <w:keepNext w:val="0"/>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2D451F03" w14:textId="77777777" w:rsidR="008C10F3" w:rsidRPr="00FD5459" w:rsidRDefault="008C10F3" w:rsidP="00EB348F">
            <w:pPr>
              <w:pStyle w:val="TAL"/>
              <w:keepNext w:val="0"/>
            </w:pPr>
            <w:r>
              <w:rPr>
                <w:szCs w:val="18"/>
                <w:lang w:eastAsia="zh-CN"/>
              </w:rPr>
              <w:t>Default value: 0</w:t>
            </w:r>
          </w:p>
          <w:p w14:paraId="4FC38909" w14:textId="77777777" w:rsidR="008C10F3" w:rsidRDefault="008C10F3" w:rsidP="00EB348F">
            <w:pPr>
              <w:pStyle w:val="TAL"/>
              <w:keepNext w:val="0"/>
            </w:pPr>
            <w:r w:rsidRPr="00FD5459">
              <w:t xml:space="preserve">allowedValues:0 : 100 </w:t>
            </w:r>
          </w:p>
          <w:p w14:paraId="1B6CFB09" w14:textId="77777777" w:rsidR="008C10F3" w:rsidRPr="00FD5459"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EE736CD" w14:textId="77777777" w:rsidR="008C10F3" w:rsidRPr="00FD5459" w:rsidRDefault="008C10F3" w:rsidP="00EB348F">
            <w:pPr>
              <w:pStyle w:val="TAL"/>
              <w:keepNext w:val="0"/>
            </w:pPr>
            <w:r w:rsidRPr="00FD5459">
              <w:t>type: Integer</w:t>
            </w:r>
          </w:p>
          <w:p w14:paraId="472E2898" w14:textId="43E31D15" w:rsidR="008C10F3" w:rsidRPr="00FD5459" w:rsidRDefault="008C10F3" w:rsidP="00EB348F">
            <w:pPr>
              <w:pStyle w:val="TAL"/>
              <w:keepNext w:val="0"/>
            </w:pPr>
            <w:r w:rsidRPr="00FD5459">
              <w:t xml:space="preserve">multiplicity: </w:t>
            </w:r>
            <w:r w:rsidR="00871C9D">
              <w:t>1</w:t>
            </w:r>
          </w:p>
          <w:p w14:paraId="50D82C0E" w14:textId="77777777" w:rsidR="008C10F3" w:rsidRPr="00FD5459" w:rsidRDefault="008C10F3" w:rsidP="00EB348F">
            <w:pPr>
              <w:pStyle w:val="TAL"/>
              <w:keepNext w:val="0"/>
            </w:pPr>
            <w:r w:rsidRPr="00FD5459">
              <w:t>isOrdered: N/A</w:t>
            </w:r>
          </w:p>
          <w:p w14:paraId="101EF0F4" w14:textId="77777777" w:rsidR="008C10F3" w:rsidRPr="00FD5459" w:rsidRDefault="008C10F3" w:rsidP="00EB348F">
            <w:pPr>
              <w:pStyle w:val="TAL"/>
              <w:keepNext w:val="0"/>
            </w:pPr>
            <w:r w:rsidRPr="00FD5459">
              <w:t>isUnique: N/A</w:t>
            </w:r>
          </w:p>
          <w:p w14:paraId="0E0E6848" w14:textId="77777777" w:rsidR="008C10F3" w:rsidRPr="00FD5459" w:rsidRDefault="008C10F3" w:rsidP="00EB348F">
            <w:pPr>
              <w:pStyle w:val="TAL"/>
              <w:keepNext w:val="0"/>
            </w:pPr>
            <w:r w:rsidRPr="00FD5459">
              <w:t xml:space="preserve">defaultValue: </w:t>
            </w:r>
            <w:r>
              <w:t>TRUE</w:t>
            </w:r>
          </w:p>
          <w:p w14:paraId="59C34901" w14:textId="77777777" w:rsidR="008C10F3" w:rsidRPr="00FD5459" w:rsidRDefault="008C10F3" w:rsidP="00EB348F">
            <w:pPr>
              <w:pStyle w:val="TAL"/>
              <w:keepNext w:val="0"/>
            </w:pPr>
            <w:r w:rsidRPr="00FD5459">
              <w:t>allowedValues: N/A</w:t>
            </w:r>
          </w:p>
          <w:p w14:paraId="33D483B4" w14:textId="77777777" w:rsidR="008C10F3" w:rsidRPr="00FD5459" w:rsidRDefault="008C10F3" w:rsidP="00EB348F">
            <w:pPr>
              <w:pStyle w:val="TAL"/>
              <w:keepNext w:val="0"/>
            </w:pPr>
            <w:r w:rsidRPr="00FD5459">
              <w:t>isNullable: False</w:t>
            </w:r>
          </w:p>
        </w:tc>
      </w:tr>
      <w:tr w:rsidR="008C10F3" w:rsidRPr="002B15AA" w14:paraId="576D39A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5440E4" w14:textId="77777777" w:rsidR="008C10F3" w:rsidRPr="00EA723F" w:rsidRDefault="008C10F3" w:rsidP="00EB348F">
            <w:pPr>
              <w:pStyle w:val="TAL"/>
              <w:keepNext w:val="0"/>
              <w:rPr>
                <w:rFonts w:ascii="Courier New" w:hAnsi="Courier New" w:cs="Courier New"/>
                <w:color w:val="000000"/>
                <w:szCs w:val="18"/>
              </w:rPr>
            </w:pPr>
            <w:r w:rsidRPr="00513F14">
              <w:rPr>
                <w:rFonts w:ascii="Courier New" w:hAnsi="Courier New" w:cs="Courier New"/>
                <w:szCs w:val="18"/>
                <w:lang w:eastAsia="ja-JP"/>
              </w:rPr>
              <w:t>sub</w:t>
            </w:r>
            <w:r>
              <w:rPr>
                <w:rFonts w:ascii="Courier New" w:hAnsi="Courier New" w:cs="Courier New"/>
                <w:szCs w:val="18"/>
                <w:lang w:eastAsia="ja-JP"/>
              </w:rPr>
              <w:t>C</w:t>
            </w:r>
            <w:r w:rsidRPr="00513F14">
              <w:rPr>
                <w:rFonts w:ascii="Courier New" w:hAnsi="Courier New" w:cs="Courier New"/>
                <w:szCs w:val="18"/>
                <w:lang w:eastAsia="ja-JP"/>
              </w:rPr>
              <w:t>arrierSpacing</w:t>
            </w:r>
          </w:p>
        </w:tc>
        <w:tc>
          <w:tcPr>
            <w:tcW w:w="5441" w:type="dxa"/>
            <w:tcBorders>
              <w:top w:val="single" w:sz="4" w:space="0" w:color="auto"/>
              <w:left w:val="single" w:sz="4" w:space="0" w:color="auto"/>
              <w:bottom w:val="single" w:sz="4" w:space="0" w:color="auto"/>
              <w:right w:val="single" w:sz="4" w:space="0" w:color="auto"/>
            </w:tcBorders>
          </w:tcPr>
          <w:p w14:paraId="594A31A2" w14:textId="77777777" w:rsidR="008C10F3" w:rsidRDefault="008C10F3" w:rsidP="00EB348F">
            <w:pPr>
              <w:pStyle w:val="TAL"/>
              <w:keepNext w:val="0"/>
              <w:rPr>
                <w:rFonts w:eastAsia="Batang"/>
              </w:rPr>
            </w:pPr>
            <w:r w:rsidRPr="002B15AA">
              <w:rPr>
                <w:rFonts w:eastAsia="Batang"/>
              </w:rPr>
              <w:t>Subcarrier spacing configuration for a BWP. See subclause 5 in TS 38.104 [12].</w:t>
            </w:r>
          </w:p>
          <w:p w14:paraId="0E5F06A5" w14:textId="77777777" w:rsidR="008C10F3" w:rsidRPr="002B15AA" w:rsidRDefault="008C10F3" w:rsidP="00EB348F">
            <w:pPr>
              <w:pStyle w:val="TAL"/>
              <w:keepNext w:val="0"/>
              <w:rPr>
                <w:rFonts w:eastAsia="Batang"/>
              </w:rPr>
            </w:pPr>
          </w:p>
          <w:p w14:paraId="6E8EA5E8" w14:textId="77777777" w:rsidR="008C10F3" w:rsidRPr="002B15AA" w:rsidRDefault="008C10F3" w:rsidP="00EB348F">
            <w:pPr>
              <w:pStyle w:val="TAL"/>
              <w:keepNext w:val="0"/>
              <w:rPr>
                <w:lang w:eastAsia="zh-CN"/>
              </w:rPr>
            </w:pPr>
            <w:r w:rsidRPr="002B15AA">
              <w:t>AllowedValues: [15, 30, 60, 120] depending on the frequency range FR1 or FR2.</w:t>
            </w:r>
          </w:p>
        </w:tc>
        <w:tc>
          <w:tcPr>
            <w:tcW w:w="2497" w:type="dxa"/>
            <w:tcBorders>
              <w:top w:val="single" w:sz="4" w:space="0" w:color="auto"/>
              <w:left w:val="single" w:sz="4" w:space="0" w:color="auto"/>
              <w:bottom w:val="single" w:sz="4" w:space="0" w:color="auto"/>
              <w:right w:val="single" w:sz="4" w:space="0" w:color="auto"/>
            </w:tcBorders>
          </w:tcPr>
          <w:p w14:paraId="717F976F" w14:textId="77777777" w:rsidR="008C10F3" w:rsidRPr="002B15AA" w:rsidRDefault="008C10F3" w:rsidP="00EB348F">
            <w:pPr>
              <w:pStyle w:val="TAL"/>
              <w:keepNext w:val="0"/>
            </w:pPr>
            <w:r w:rsidRPr="002B15AA">
              <w:t>type: Integer</w:t>
            </w:r>
          </w:p>
          <w:p w14:paraId="46E17BBA" w14:textId="77777777" w:rsidR="008C10F3" w:rsidRPr="002B15AA" w:rsidRDefault="008C10F3" w:rsidP="00EB348F">
            <w:pPr>
              <w:pStyle w:val="TAL"/>
              <w:keepNext w:val="0"/>
            </w:pPr>
            <w:r w:rsidRPr="002B15AA">
              <w:t>multiplicity: 1</w:t>
            </w:r>
          </w:p>
          <w:p w14:paraId="535478E5" w14:textId="77777777" w:rsidR="008C10F3" w:rsidRPr="002B15AA" w:rsidRDefault="008C10F3" w:rsidP="00EB348F">
            <w:pPr>
              <w:pStyle w:val="TAL"/>
              <w:keepNext w:val="0"/>
            </w:pPr>
            <w:r w:rsidRPr="002B15AA">
              <w:t>isOrdered: N/A</w:t>
            </w:r>
          </w:p>
          <w:p w14:paraId="6AAEB95D" w14:textId="77777777" w:rsidR="008C10F3" w:rsidRPr="002B15AA" w:rsidRDefault="008C10F3" w:rsidP="00EB348F">
            <w:pPr>
              <w:pStyle w:val="TAL"/>
              <w:keepNext w:val="0"/>
            </w:pPr>
            <w:r w:rsidRPr="002B15AA">
              <w:t>isUnique: N/A</w:t>
            </w:r>
          </w:p>
          <w:p w14:paraId="4C0A0C43" w14:textId="77777777" w:rsidR="008C10F3" w:rsidRPr="002B15AA" w:rsidRDefault="008C10F3" w:rsidP="00EB348F">
            <w:pPr>
              <w:pStyle w:val="TAL"/>
              <w:keepNext w:val="0"/>
            </w:pPr>
            <w:r w:rsidRPr="002B15AA">
              <w:t>defaultValue: None</w:t>
            </w:r>
          </w:p>
          <w:p w14:paraId="38853A43" w14:textId="77777777" w:rsidR="008C10F3" w:rsidRPr="002B15AA" w:rsidRDefault="008C10F3" w:rsidP="00EB348F">
            <w:pPr>
              <w:pStyle w:val="TAL"/>
              <w:keepNext w:val="0"/>
            </w:pPr>
            <w:r w:rsidRPr="002B15AA">
              <w:t>isNullable: False</w:t>
            </w:r>
          </w:p>
          <w:p w14:paraId="6A18E099" w14:textId="77777777" w:rsidR="008C10F3" w:rsidRPr="002B15AA" w:rsidRDefault="008C10F3" w:rsidP="00EB348F">
            <w:pPr>
              <w:pStyle w:val="TAL"/>
              <w:keepNext w:val="0"/>
            </w:pPr>
          </w:p>
        </w:tc>
      </w:tr>
      <w:tr w:rsidR="008C10F3" w:rsidRPr="002B15AA" w14:paraId="74FFD972"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448AC7C" w14:textId="77777777" w:rsidR="008C10F3" w:rsidRPr="00AD5DB3" w:rsidRDefault="008C10F3" w:rsidP="00EB348F">
            <w:pPr>
              <w:pStyle w:val="TAL"/>
              <w:keepNext w:val="0"/>
              <w:rPr>
                <w:rFonts w:ascii="Courier New" w:hAnsi="Courier New" w:cs="Courier New"/>
                <w:color w:val="595959"/>
                <w:szCs w:val="18"/>
                <w:lang w:eastAsia="ja-JP"/>
              </w:rPr>
            </w:pPr>
            <w:r w:rsidRPr="00212C37">
              <w:rPr>
                <w:rFonts w:ascii="Courier New" w:hAnsi="Courier New" w:cs="Courier New"/>
                <w:bCs/>
                <w:iCs/>
                <w:color w:val="595959"/>
                <w:szCs w:val="18"/>
              </w:rPr>
              <w:t>txDirection</w:t>
            </w:r>
          </w:p>
        </w:tc>
        <w:tc>
          <w:tcPr>
            <w:tcW w:w="5441" w:type="dxa"/>
            <w:tcBorders>
              <w:top w:val="single" w:sz="4" w:space="0" w:color="auto"/>
              <w:left w:val="single" w:sz="4" w:space="0" w:color="auto"/>
              <w:bottom w:val="single" w:sz="4" w:space="0" w:color="auto"/>
              <w:right w:val="single" w:sz="4" w:space="0" w:color="auto"/>
            </w:tcBorders>
          </w:tcPr>
          <w:p w14:paraId="430DC01A" w14:textId="77777777" w:rsidR="008C10F3" w:rsidRPr="002B15AA" w:rsidRDefault="008C10F3" w:rsidP="00EB348F">
            <w:pPr>
              <w:pStyle w:val="TAL"/>
              <w:keepNext w:val="0"/>
            </w:pPr>
            <w:r w:rsidRPr="002B15AA">
              <w:t>Indicates if the transmission direction is downlink (DL), uplink (UL) or both downlink and uplink (DL and UL).</w:t>
            </w:r>
          </w:p>
          <w:p w14:paraId="018F81FC" w14:textId="77777777" w:rsidR="008C10F3" w:rsidRPr="002B15AA" w:rsidRDefault="008C10F3" w:rsidP="00EB348F">
            <w:pPr>
              <w:pStyle w:val="TAL"/>
              <w:keepNext w:val="0"/>
            </w:pPr>
          </w:p>
          <w:p w14:paraId="797A6088" w14:textId="77777777" w:rsidR="008C10F3" w:rsidRPr="002B15AA" w:rsidRDefault="008C10F3" w:rsidP="00EB348F">
            <w:pPr>
              <w:pStyle w:val="TAL"/>
              <w:keepNext w:val="0"/>
            </w:pPr>
            <w:r w:rsidRPr="002B15AA">
              <w:t xml:space="preserve">allowedValues: </w:t>
            </w:r>
          </w:p>
          <w:p w14:paraId="66D64641" w14:textId="77777777" w:rsidR="008C10F3" w:rsidRPr="002B15AA" w:rsidRDefault="008C10F3" w:rsidP="00EB348F">
            <w:pPr>
              <w:pStyle w:val="TAL"/>
              <w:keepNext w:val="0"/>
              <w:rPr>
                <w:rFonts w:eastAsia="Batang"/>
              </w:rPr>
            </w:pPr>
            <w:r>
              <w:t xml:space="preserve">    </w:t>
            </w:r>
            <w:r w:rsidRPr="002B15AA">
              <w:t xml:space="preserve"> DL, UL, DL and UL</w:t>
            </w:r>
            <w:r w:rsidRPr="002B15AA">
              <w:rPr>
                <w:b/>
                <w:i/>
              </w:rPr>
              <w:t xml:space="preserve"> </w:t>
            </w:r>
          </w:p>
        </w:tc>
        <w:tc>
          <w:tcPr>
            <w:tcW w:w="2497" w:type="dxa"/>
            <w:tcBorders>
              <w:top w:val="single" w:sz="4" w:space="0" w:color="auto"/>
              <w:left w:val="single" w:sz="4" w:space="0" w:color="auto"/>
              <w:bottom w:val="single" w:sz="4" w:space="0" w:color="auto"/>
              <w:right w:val="single" w:sz="4" w:space="0" w:color="auto"/>
            </w:tcBorders>
          </w:tcPr>
          <w:p w14:paraId="455212F0" w14:textId="77777777" w:rsidR="008C10F3" w:rsidRPr="002B15AA" w:rsidRDefault="008C10F3" w:rsidP="00EB348F">
            <w:pPr>
              <w:pStyle w:val="TAL"/>
              <w:keepNext w:val="0"/>
            </w:pPr>
            <w:r w:rsidRPr="002B15AA">
              <w:t>type: E</w:t>
            </w:r>
            <w:r>
              <w:t>NUM</w:t>
            </w:r>
          </w:p>
          <w:p w14:paraId="78AD6D88" w14:textId="77777777" w:rsidR="008C10F3" w:rsidRPr="002B15AA" w:rsidRDefault="008C10F3" w:rsidP="00EB348F">
            <w:pPr>
              <w:pStyle w:val="TAL"/>
              <w:keepNext w:val="0"/>
            </w:pPr>
            <w:r w:rsidRPr="002B15AA">
              <w:t>multiplicity: 1</w:t>
            </w:r>
          </w:p>
          <w:p w14:paraId="304FED46" w14:textId="77777777" w:rsidR="008C10F3" w:rsidRPr="002B15AA" w:rsidRDefault="008C10F3" w:rsidP="00EB348F">
            <w:pPr>
              <w:pStyle w:val="TAL"/>
              <w:keepNext w:val="0"/>
            </w:pPr>
            <w:r w:rsidRPr="002B15AA">
              <w:t>isOrdered: N/A</w:t>
            </w:r>
          </w:p>
          <w:p w14:paraId="054E5B71" w14:textId="77777777" w:rsidR="008C10F3" w:rsidRPr="002B15AA" w:rsidRDefault="008C10F3" w:rsidP="00EB348F">
            <w:pPr>
              <w:pStyle w:val="TAL"/>
              <w:keepNext w:val="0"/>
            </w:pPr>
            <w:r w:rsidRPr="002B15AA">
              <w:t>isUnique: N/A</w:t>
            </w:r>
          </w:p>
          <w:p w14:paraId="2A16BCB1" w14:textId="77777777" w:rsidR="008C10F3" w:rsidRPr="002B15AA" w:rsidRDefault="008C10F3" w:rsidP="00EB348F">
            <w:pPr>
              <w:pStyle w:val="TAL"/>
              <w:keepNext w:val="0"/>
            </w:pPr>
            <w:r w:rsidRPr="002B15AA">
              <w:t>defaultValue: None</w:t>
            </w:r>
          </w:p>
          <w:p w14:paraId="4551A672" w14:textId="77777777" w:rsidR="008C10F3" w:rsidRPr="002B15AA" w:rsidRDefault="008C10F3" w:rsidP="00EB348F">
            <w:pPr>
              <w:pStyle w:val="TAL"/>
              <w:keepNext w:val="0"/>
            </w:pPr>
            <w:r w:rsidRPr="002B15AA">
              <w:t>isNullable: False</w:t>
            </w:r>
          </w:p>
          <w:p w14:paraId="686B3C94" w14:textId="77777777" w:rsidR="008C10F3" w:rsidRPr="002B15AA" w:rsidRDefault="008C10F3" w:rsidP="00EB348F">
            <w:pPr>
              <w:pStyle w:val="TAL"/>
              <w:keepNext w:val="0"/>
            </w:pPr>
          </w:p>
        </w:tc>
      </w:tr>
      <w:tr w:rsidR="008C10F3" w:rsidRPr="002B15AA" w14:paraId="59356DF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45E8E5" w14:textId="77777777" w:rsidR="008C10F3" w:rsidRPr="002B15AA" w:rsidRDefault="008C10F3" w:rsidP="00EB348F">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bwpContext</w:t>
            </w:r>
          </w:p>
        </w:tc>
        <w:tc>
          <w:tcPr>
            <w:tcW w:w="5441" w:type="dxa"/>
            <w:tcBorders>
              <w:top w:val="single" w:sz="4" w:space="0" w:color="auto"/>
              <w:left w:val="single" w:sz="4" w:space="0" w:color="auto"/>
              <w:bottom w:val="single" w:sz="4" w:space="0" w:color="auto"/>
              <w:right w:val="single" w:sz="4" w:space="0" w:color="auto"/>
            </w:tcBorders>
          </w:tcPr>
          <w:p w14:paraId="1304640C" w14:textId="77777777" w:rsidR="008C10F3" w:rsidRPr="002B15AA" w:rsidRDefault="008C10F3" w:rsidP="00EB348F">
            <w:pPr>
              <w:pStyle w:val="TAL"/>
              <w:keepNext w:val="0"/>
            </w:pPr>
            <w:r w:rsidRPr="002B15AA">
              <w:t>It identifies whether the object is used for downlink, uplink or supplementary uplink.</w:t>
            </w:r>
          </w:p>
          <w:p w14:paraId="2A7EE572" w14:textId="77777777" w:rsidR="008C10F3" w:rsidRPr="002B15AA" w:rsidRDefault="008C10F3" w:rsidP="00EB348F">
            <w:pPr>
              <w:pStyle w:val="TAL"/>
              <w:keepNext w:val="0"/>
            </w:pPr>
          </w:p>
          <w:p w14:paraId="61350C05" w14:textId="77777777" w:rsidR="008C10F3" w:rsidRPr="002B15AA" w:rsidRDefault="008C10F3" w:rsidP="00EB348F">
            <w:pPr>
              <w:pStyle w:val="TAL"/>
              <w:keepNext w:val="0"/>
            </w:pPr>
            <w:r w:rsidRPr="002B15AA">
              <w:t>allowedValues:</w:t>
            </w:r>
          </w:p>
          <w:p w14:paraId="4B1B1234" w14:textId="77777777" w:rsidR="008C10F3" w:rsidRPr="002B15AA" w:rsidRDefault="008C10F3" w:rsidP="00EB348F">
            <w:pPr>
              <w:pStyle w:val="TAL"/>
              <w:keepNext w:val="0"/>
            </w:pPr>
            <w:r>
              <w:t xml:space="preserve">    </w:t>
            </w:r>
            <w:r w:rsidRPr="002B15AA">
              <w:t xml:space="preserve"> DL, UL, SUL</w:t>
            </w:r>
          </w:p>
        </w:tc>
        <w:tc>
          <w:tcPr>
            <w:tcW w:w="2497" w:type="dxa"/>
            <w:tcBorders>
              <w:top w:val="single" w:sz="4" w:space="0" w:color="auto"/>
              <w:left w:val="single" w:sz="4" w:space="0" w:color="auto"/>
              <w:bottom w:val="single" w:sz="4" w:space="0" w:color="auto"/>
              <w:right w:val="single" w:sz="4" w:space="0" w:color="auto"/>
            </w:tcBorders>
          </w:tcPr>
          <w:p w14:paraId="68962E6E" w14:textId="77777777" w:rsidR="008C10F3" w:rsidRPr="002B15AA" w:rsidRDefault="008C10F3" w:rsidP="00EB348F">
            <w:pPr>
              <w:pStyle w:val="TAL"/>
              <w:keepNext w:val="0"/>
            </w:pPr>
            <w:r w:rsidRPr="002B15AA">
              <w:t>type:</w:t>
            </w:r>
            <w:r>
              <w:t xml:space="preserve"> </w:t>
            </w:r>
            <w:r w:rsidRPr="002B15AA">
              <w:t>E</w:t>
            </w:r>
            <w:r>
              <w:t>NUM</w:t>
            </w:r>
          </w:p>
          <w:p w14:paraId="64800E1F" w14:textId="77777777" w:rsidR="008C10F3" w:rsidRPr="002B15AA" w:rsidRDefault="008C10F3" w:rsidP="00EB348F">
            <w:pPr>
              <w:pStyle w:val="TAL"/>
              <w:keepNext w:val="0"/>
            </w:pPr>
            <w:r w:rsidRPr="002B15AA">
              <w:t>multiplicity: 1</w:t>
            </w:r>
          </w:p>
          <w:p w14:paraId="1FAAA523" w14:textId="77777777" w:rsidR="008C10F3" w:rsidRPr="002B15AA" w:rsidRDefault="008C10F3" w:rsidP="00EB348F">
            <w:pPr>
              <w:pStyle w:val="TAL"/>
              <w:keepNext w:val="0"/>
            </w:pPr>
            <w:r w:rsidRPr="002B15AA">
              <w:t>isOrdered: N/A</w:t>
            </w:r>
          </w:p>
          <w:p w14:paraId="708DFC70" w14:textId="77777777" w:rsidR="008C10F3" w:rsidRPr="002B15AA" w:rsidRDefault="008C10F3" w:rsidP="00EB348F">
            <w:pPr>
              <w:pStyle w:val="TAL"/>
              <w:keepNext w:val="0"/>
            </w:pPr>
            <w:r w:rsidRPr="002B15AA">
              <w:t>isUnique: N/A</w:t>
            </w:r>
          </w:p>
          <w:p w14:paraId="121A54E5" w14:textId="77777777" w:rsidR="008C10F3" w:rsidRPr="002B15AA" w:rsidRDefault="008C10F3" w:rsidP="00EB348F">
            <w:pPr>
              <w:pStyle w:val="TAL"/>
              <w:keepNext w:val="0"/>
            </w:pPr>
            <w:r w:rsidRPr="002B15AA">
              <w:t>defaultValue: None</w:t>
            </w:r>
          </w:p>
          <w:p w14:paraId="17378094" w14:textId="77777777" w:rsidR="008C10F3" w:rsidRPr="002B15AA" w:rsidRDefault="008C10F3" w:rsidP="00EB348F">
            <w:pPr>
              <w:pStyle w:val="TAL"/>
              <w:keepNext w:val="0"/>
            </w:pPr>
            <w:r w:rsidRPr="002B15AA">
              <w:t>isNullable: False</w:t>
            </w:r>
          </w:p>
          <w:p w14:paraId="474C67C3" w14:textId="77777777" w:rsidR="008C10F3" w:rsidRPr="002B15AA" w:rsidRDefault="008C10F3" w:rsidP="00EB348F">
            <w:pPr>
              <w:pStyle w:val="TAL"/>
              <w:keepNext w:val="0"/>
            </w:pPr>
          </w:p>
        </w:tc>
      </w:tr>
      <w:tr w:rsidR="008C10F3" w:rsidRPr="002B15AA" w14:paraId="4318658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C7A90A" w14:textId="77777777" w:rsidR="008C10F3" w:rsidRPr="002B15AA" w:rsidRDefault="008C10F3" w:rsidP="00EB348F">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isInitialBwp</w:t>
            </w:r>
          </w:p>
        </w:tc>
        <w:tc>
          <w:tcPr>
            <w:tcW w:w="5441" w:type="dxa"/>
            <w:tcBorders>
              <w:top w:val="single" w:sz="4" w:space="0" w:color="auto"/>
              <w:left w:val="single" w:sz="4" w:space="0" w:color="auto"/>
              <w:bottom w:val="single" w:sz="4" w:space="0" w:color="auto"/>
              <w:right w:val="single" w:sz="4" w:space="0" w:color="auto"/>
            </w:tcBorders>
          </w:tcPr>
          <w:p w14:paraId="13ACD374" w14:textId="77777777" w:rsidR="008C10F3" w:rsidRDefault="008C10F3" w:rsidP="00EB348F">
            <w:pPr>
              <w:pStyle w:val="TAL"/>
              <w:keepNext w:val="0"/>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6838D57E" w14:textId="77777777" w:rsidR="008C10F3" w:rsidRPr="002B15AA" w:rsidRDefault="008C10F3" w:rsidP="00EB348F">
            <w:pPr>
              <w:pStyle w:val="TAL"/>
              <w:keepNext w:val="0"/>
              <w:rPr>
                <w:rFonts w:eastAsia="Batang" w:cs="Arial"/>
                <w:szCs w:val="18"/>
              </w:rPr>
            </w:pPr>
          </w:p>
          <w:p w14:paraId="67632022" w14:textId="77777777" w:rsidR="008C10F3" w:rsidRDefault="008C10F3" w:rsidP="00EB348F">
            <w:pPr>
              <w:pStyle w:val="TAL"/>
              <w:keepNext w:val="0"/>
            </w:pPr>
            <w:r w:rsidRPr="002B15AA">
              <w:t>allowedValues</w:t>
            </w:r>
            <w:r w:rsidRPr="002B15AA" w:rsidDel="00DE69A0">
              <w:t>:</w:t>
            </w:r>
          </w:p>
          <w:p w14:paraId="60D49EA1" w14:textId="77777777" w:rsidR="008C10F3" w:rsidRPr="002B15AA" w:rsidDel="009C3CE7" w:rsidRDefault="008C10F3" w:rsidP="00EB348F">
            <w:pPr>
              <w:pStyle w:val="TAL"/>
              <w:keepNext w:val="0"/>
            </w:pPr>
          </w:p>
          <w:p w14:paraId="57D65E01" w14:textId="77777777" w:rsidR="008C10F3" w:rsidRPr="002B15AA" w:rsidRDefault="008C10F3" w:rsidP="00EB348F">
            <w:pPr>
              <w:pStyle w:val="TAL"/>
              <w:keepNext w:val="0"/>
            </w:pPr>
            <w:r>
              <w:t xml:space="preserve">    </w:t>
            </w:r>
            <w:r w:rsidRPr="002B15AA">
              <w:t>INITIAL, OTHER</w:t>
            </w:r>
          </w:p>
        </w:tc>
        <w:tc>
          <w:tcPr>
            <w:tcW w:w="2497" w:type="dxa"/>
            <w:tcBorders>
              <w:top w:val="single" w:sz="4" w:space="0" w:color="auto"/>
              <w:left w:val="single" w:sz="4" w:space="0" w:color="auto"/>
              <w:bottom w:val="single" w:sz="4" w:space="0" w:color="auto"/>
              <w:right w:val="single" w:sz="4" w:space="0" w:color="auto"/>
            </w:tcBorders>
          </w:tcPr>
          <w:p w14:paraId="55E12C32" w14:textId="77777777" w:rsidR="008C10F3" w:rsidRPr="002B15AA" w:rsidDel="009C3CE7" w:rsidRDefault="008C10F3" w:rsidP="00EB348F">
            <w:pPr>
              <w:pStyle w:val="TAL"/>
              <w:keepNext w:val="0"/>
            </w:pPr>
            <w:r w:rsidRPr="002B15AA">
              <w:t>type: E</w:t>
            </w:r>
            <w:r>
              <w:t>NUM</w:t>
            </w:r>
          </w:p>
          <w:p w14:paraId="3A696038" w14:textId="77777777" w:rsidR="008C10F3" w:rsidRPr="002B15AA" w:rsidRDefault="008C10F3" w:rsidP="00EB348F">
            <w:pPr>
              <w:pStyle w:val="TAL"/>
              <w:keepNext w:val="0"/>
            </w:pPr>
          </w:p>
          <w:p w14:paraId="779D06F4" w14:textId="77777777" w:rsidR="008C10F3" w:rsidRPr="002B15AA" w:rsidRDefault="008C10F3" w:rsidP="00EB348F">
            <w:pPr>
              <w:pStyle w:val="TAL"/>
              <w:keepNext w:val="0"/>
            </w:pPr>
            <w:r w:rsidRPr="002B15AA">
              <w:t>multiplicity: 1</w:t>
            </w:r>
          </w:p>
          <w:p w14:paraId="5E20AAD6" w14:textId="77777777" w:rsidR="008C10F3" w:rsidRPr="002B15AA" w:rsidRDefault="008C10F3" w:rsidP="00EB348F">
            <w:pPr>
              <w:pStyle w:val="TAL"/>
              <w:keepNext w:val="0"/>
            </w:pPr>
            <w:r w:rsidRPr="002B15AA">
              <w:t>isOrdered: N/A</w:t>
            </w:r>
          </w:p>
          <w:p w14:paraId="2646B8AC" w14:textId="77777777" w:rsidR="008C10F3" w:rsidRPr="002B15AA" w:rsidRDefault="008C10F3" w:rsidP="00EB348F">
            <w:pPr>
              <w:pStyle w:val="TAL"/>
              <w:keepNext w:val="0"/>
            </w:pPr>
            <w:r w:rsidRPr="002B15AA">
              <w:t>isUnique: N/A</w:t>
            </w:r>
          </w:p>
          <w:p w14:paraId="02276BAA" w14:textId="77777777" w:rsidR="008C10F3" w:rsidRPr="002B15AA" w:rsidRDefault="008C10F3" w:rsidP="00EB348F">
            <w:pPr>
              <w:pStyle w:val="TAL"/>
              <w:keepNext w:val="0"/>
            </w:pPr>
            <w:r w:rsidRPr="002B15AA">
              <w:t>defaultValue: None</w:t>
            </w:r>
          </w:p>
          <w:p w14:paraId="3D5A0FAE" w14:textId="77777777" w:rsidR="008C10F3" w:rsidRPr="002B15AA" w:rsidRDefault="008C10F3" w:rsidP="00EB348F">
            <w:pPr>
              <w:pStyle w:val="TAL"/>
              <w:keepNext w:val="0"/>
            </w:pPr>
            <w:r w:rsidRPr="002B15AA">
              <w:t>isNullable: False</w:t>
            </w:r>
          </w:p>
        </w:tc>
      </w:tr>
      <w:tr w:rsidR="008C10F3" w:rsidRPr="002B15AA" w14:paraId="0B25065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9FB91F6" w14:textId="77777777" w:rsidR="008C10F3" w:rsidRPr="002B15AA" w:rsidRDefault="008C10F3" w:rsidP="00EB348F">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startRB</w:t>
            </w:r>
          </w:p>
        </w:tc>
        <w:tc>
          <w:tcPr>
            <w:tcW w:w="5441" w:type="dxa"/>
            <w:tcBorders>
              <w:top w:val="single" w:sz="4" w:space="0" w:color="auto"/>
              <w:left w:val="single" w:sz="4" w:space="0" w:color="auto"/>
              <w:bottom w:val="single" w:sz="4" w:space="0" w:color="auto"/>
              <w:right w:val="single" w:sz="4" w:space="0" w:color="auto"/>
            </w:tcBorders>
          </w:tcPr>
          <w:p w14:paraId="631B3A65" w14:textId="77777777" w:rsidR="008C10F3" w:rsidRPr="002B15AA" w:rsidRDefault="008C10F3" w:rsidP="00EB348F">
            <w:pPr>
              <w:pStyle w:val="TAL"/>
              <w:keepNext w:val="0"/>
            </w:pPr>
            <w:r w:rsidRPr="002B15AA">
              <w:t xml:space="preserve">Offset in common resource blocks to common resource block 0 for the applicable subcarrier spacing for a BWP. This corresponds to N_BWP_start, see subclause 4.4.5 in TS 38.211 [32]. </w:t>
            </w:r>
          </w:p>
          <w:p w14:paraId="269C1F17" w14:textId="77777777" w:rsidR="008C10F3" w:rsidRPr="002B15AA" w:rsidRDefault="008C10F3" w:rsidP="00EB348F">
            <w:pPr>
              <w:pStyle w:val="TAL"/>
              <w:keepNext w:val="0"/>
            </w:pPr>
          </w:p>
          <w:p w14:paraId="4E618C7F" w14:textId="77777777" w:rsidR="008C10F3" w:rsidRPr="002B15AA" w:rsidRDefault="008C10F3" w:rsidP="00EB348F">
            <w:pPr>
              <w:pStyle w:val="TAL"/>
              <w:keepNext w:val="0"/>
            </w:pPr>
            <w:r w:rsidRPr="002B15AA">
              <w:t>allowedValues:</w:t>
            </w:r>
          </w:p>
          <w:p w14:paraId="0F57C77F" w14:textId="77777777" w:rsidR="008C10F3" w:rsidRPr="002B15AA" w:rsidRDefault="008C10F3" w:rsidP="00EB348F">
            <w:pPr>
              <w:pStyle w:val="TAL"/>
              <w:keepNext w:val="0"/>
            </w:pPr>
            <w:r w:rsidRPr="002B15AA">
              <w:t>0 to N_grid_size – 1, where N_grid_size equals the number of resource blocks for the BS channel bandwidth, given the subcarrier spacing of the BWP.</w:t>
            </w:r>
          </w:p>
          <w:p w14:paraId="358D0112"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D6ED046" w14:textId="77777777" w:rsidR="008C10F3" w:rsidRPr="002B15AA" w:rsidRDefault="008C10F3" w:rsidP="00EB348F">
            <w:pPr>
              <w:pStyle w:val="TAL"/>
              <w:keepNext w:val="0"/>
            </w:pPr>
            <w:r w:rsidRPr="002B15AA">
              <w:t>type: Integer</w:t>
            </w:r>
          </w:p>
          <w:p w14:paraId="1F390B3D" w14:textId="77777777" w:rsidR="008C10F3" w:rsidRPr="002B15AA" w:rsidRDefault="008C10F3" w:rsidP="00EB348F">
            <w:pPr>
              <w:pStyle w:val="TAL"/>
              <w:keepNext w:val="0"/>
            </w:pPr>
            <w:r w:rsidRPr="002B15AA">
              <w:t>multiplicity: 1</w:t>
            </w:r>
          </w:p>
          <w:p w14:paraId="6A70D5BC" w14:textId="77777777" w:rsidR="008C10F3" w:rsidRPr="002B15AA" w:rsidRDefault="008C10F3" w:rsidP="00EB348F">
            <w:pPr>
              <w:pStyle w:val="TAL"/>
              <w:keepNext w:val="0"/>
            </w:pPr>
            <w:r w:rsidRPr="002B15AA">
              <w:t>isOrdered: N/A</w:t>
            </w:r>
          </w:p>
          <w:p w14:paraId="05C47E71" w14:textId="77777777" w:rsidR="008C10F3" w:rsidRPr="002B15AA" w:rsidRDefault="008C10F3" w:rsidP="00EB348F">
            <w:pPr>
              <w:pStyle w:val="TAL"/>
              <w:keepNext w:val="0"/>
            </w:pPr>
            <w:r w:rsidRPr="002B15AA">
              <w:t>isUnique: N/A</w:t>
            </w:r>
          </w:p>
          <w:p w14:paraId="5E33732A" w14:textId="77777777" w:rsidR="008C10F3" w:rsidRPr="002B15AA" w:rsidRDefault="008C10F3" w:rsidP="00EB348F">
            <w:pPr>
              <w:pStyle w:val="TAL"/>
              <w:keepNext w:val="0"/>
            </w:pPr>
            <w:r w:rsidRPr="002B15AA">
              <w:t>defaultValue: None</w:t>
            </w:r>
          </w:p>
          <w:p w14:paraId="76D60259" w14:textId="77777777" w:rsidR="008C10F3" w:rsidRPr="002B15AA" w:rsidRDefault="008C10F3" w:rsidP="00EB348F">
            <w:pPr>
              <w:pStyle w:val="TAL"/>
              <w:keepNext w:val="0"/>
            </w:pPr>
            <w:r w:rsidRPr="002B15AA">
              <w:t>isNullable: False</w:t>
            </w:r>
          </w:p>
        </w:tc>
      </w:tr>
      <w:tr w:rsidR="008C10F3" w:rsidRPr="002B15AA" w14:paraId="5AB65CF3"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6713B1B" w14:textId="77777777" w:rsidR="008C10F3" w:rsidRPr="002B15AA" w:rsidRDefault="008C10F3" w:rsidP="00EB348F">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numberOfRBs</w:t>
            </w:r>
          </w:p>
        </w:tc>
        <w:tc>
          <w:tcPr>
            <w:tcW w:w="5441" w:type="dxa"/>
            <w:tcBorders>
              <w:top w:val="single" w:sz="4" w:space="0" w:color="auto"/>
              <w:left w:val="single" w:sz="4" w:space="0" w:color="auto"/>
              <w:bottom w:val="single" w:sz="4" w:space="0" w:color="auto"/>
              <w:right w:val="single" w:sz="4" w:space="0" w:color="auto"/>
            </w:tcBorders>
          </w:tcPr>
          <w:p w14:paraId="60F54C2E" w14:textId="77777777" w:rsidR="008C10F3" w:rsidRPr="002B15AA" w:rsidRDefault="008C10F3" w:rsidP="00EB348F">
            <w:pPr>
              <w:pStyle w:val="TAL"/>
              <w:keepNext w:val="0"/>
            </w:pPr>
            <w:r w:rsidRPr="002B15AA">
              <w:t>Number of physical resource blocks for a BWP. This corresponds to N_BWP_size, see subclause 4.4.5 in TS 38.211 [32].</w:t>
            </w:r>
          </w:p>
          <w:p w14:paraId="3D786497" w14:textId="77777777" w:rsidR="008C10F3" w:rsidRPr="002B15AA" w:rsidRDefault="008C10F3" w:rsidP="00EB348F">
            <w:pPr>
              <w:pStyle w:val="TAL"/>
              <w:keepNext w:val="0"/>
            </w:pPr>
          </w:p>
          <w:p w14:paraId="4EB7D390" w14:textId="77777777" w:rsidR="008C10F3" w:rsidRPr="002B15AA" w:rsidDel="009C3CE7" w:rsidRDefault="008C10F3" w:rsidP="00EB348F">
            <w:pPr>
              <w:pStyle w:val="TAL"/>
              <w:keepNext w:val="0"/>
            </w:pPr>
            <w:r w:rsidRPr="002B15AA">
              <w:t>allowedValues:</w:t>
            </w:r>
          </w:p>
          <w:p w14:paraId="7D3C2BED" w14:textId="77777777" w:rsidR="008C10F3" w:rsidRPr="002B15AA" w:rsidRDefault="008C10F3" w:rsidP="00EB348F">
            <w:pPr>
              <w:pStyle w:val="TAL"/>
              <w:keepNext w:val="0"/>
            </w:pPr>
            <w:r w:rsidRPr="002B15AA">
              <w:t>1 to N_grid_size – startRB of the BWP. Se startRB for definition of N_grid_size.</w:t>
            </w:r>
          </w:p>
          <w:p w14:paraId="086E2387"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455B269" w14:textId="77777777" w:rsidR="008C10F3" w:rsidRPr="002B15AA" w:rsidRDefault="008C10F3" w:rsidP="00EB348F">
            <w:pPr>
              <w:pStyle w:val="TAL"/>
              <w:keepNext w:val="0"/>
            </w:pPr>
            <w:r w:rsidRPr="002B15AA">
              <w:t>type: Integer</w:t>
            </w:r>
          </w:p>
          <w:p w14:paraId="66AA1ABE" w14:textId="77777777" w:rsidR="008C10F3" w:rsidRPr="002B15AA" w:rsidRDefault="008C10F3" w:rsidP="00EB348F">
            <w:pPr>
              <w:pStyle w:val="TAL"/>
              <w:keepNext w:val="0"/>
            </w:pPr>
            <w:r w:rsidRPr="002B15AA">
              <w:t>multiplicity: 1</w:t>
            </w:r>
          </w:p>
          <w:p w14:paraId="26D0D87F" w14:textId="77777777" w:rsidR="008C10F3" w:rsidRPr="002B15AA" w:rsidRDefault="008C10F3" w:rsidP="00EB348F">
            <w:pPr>
              <w:pStyle w:val="TAL"/>
              <w:keepNext w:val="0"/>
            </w:pPr>
            <w:r w:rsidRPr="002B15AA">
              <w:t>isOrdered: N/A</w:t>
            </w:r>
          </w:p>
          <w:p w14:paraId="350E4213" w14:textId="77777777" w:rsidR="008C10F3" w:rsidRPr="002B15AA" w:rsidRDefault="008C10F3" w:rsidP="00EB348F">
            <w:pPr>
              <w:pStyle w:val="TAL"/>
              <w:keepNext w:val="0"/>
            </w:pPr>
            <w:r w:rsidRPr="002B15AA">
              <w:t>isUnique: N/A</w:t>
            </w:r>
          </w:p>
          <w:p w14:paraId="7F09A6BE" w14:textId="77777777" w:rsidR="008C10F3" w:rsidRPr="002B15AA" w:rsidRDefault="008C10F3" w:rsidP="00EB348F">
            <w:pPr>
              <w:pStyle w:val="TAL"/>
              <w:keepNext w:val="0"/>
            </w:pPr>
            <w:r w:rsidRPr="002B15AA">
              <w:t>defaultValue: None</w:t>
            </w:r>
          </w:p>
          <w:p w14:paraId="304ED10B" w14:textId="77777777" w:rsidR="008C10F3" w:rsidRPr="002B15AA" w:rsidRDefault="008C10F3" w:rsidP="00EB348F">
            <w:pPr>
              <w:pStyle w:val="TAL"/>
              <w:keepNext w:val="0"/>
            </w:pPr>
            <w:r w:rsidRPr="002B15AA">
              <w:t>isNullable: False</w:t>
            </w:r>
          </w:p>
        </w:tc>
      </w:tr>
      <w:tr w:rsidR="008C10F3" w:rsidRPr="002B15AA" w14:paraId="0B0B366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18BAD5" w14:textId="77777777" w:rsidR="008C10F3" w:rsidRPr="002B1929" w:rsidRDefault="008C10F3" w:rsidP="00EB348F">
            <w:pPr>
              <w:pStyle w:val="TAL"/>
              <w:keepNext w:val="0"/>
              <w:rPr>
                <w:rFonts w:ascii="Courier New" w:hAnsi="Courier New" w:cs="Courier New"/>
                <w:szCs w:val="18"/>
                <w:lang w:eastAsia="ja-JP"/>
              </w:rPr>
            </w:pPr>
            <w:r w:rsidRPr="00513F14">
              <w:rPr>
                <w:rFonts w:ascii="Courier New" w:hAnsi="Courier New"/>
                <w:szCs w:val="18"/>
                <w:lang w:val="en-US" w:eastAsia="zh-CN"/>
              </w:rPr>
              <w:t>nRTCI</w:t>
            </w:r>
          </w:p>
        </w:tc>
        <w:tc>
          <w:tcPr>
            <w:tcW w:w="5441" w:type="dxa"/>
            <w:tcBorders>
              <w:top w:val="single" w:sz="4" w:space="0" w:color="auto"/>
              <w:left w:val="single" w:sz="4" w:space="0" w:color="auto"/>
              <w:bottom w:val="single" w:sz="4" w:space="0" w:color="auto"/>
              <w:right w:val="single" w:sz="4" w:space="0" w:color="auto"/>
            </w:tcBorders>
          </w:tcPr>
          <w:p w14:paraId="4CC44E14" w14:textId="77777777" w:rsidR="008C10F3" w:rsidRPr="00A97B8A" w:rsidRDefault="008C10F3" w:rsidP="00EB348F">
            <w:pPr>
              <w:pStyle w:val="TAL"/>
              <w:keepNext w:val="0"/>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21F420CC" w14:textId="77777777" w:rsidR="008C10F3" w:rsidRPr="00ED4609" w:rsidRDefault="008C10F3" w:rsidP="00EB348F">
            <w:pPr>
              <w:pStyle w:val="TAL"/>
              <w:keepNext w:val="0"/>
              <w:rPr>
                <w:rFonts w:cs="Arial"/>
              </w:rPr>
            </w:pPr>
          </w:p>
          <w:p w14:paraId="2D9AE92F" w14:textId="77777777" w:rsidR="008C10F3" w:rsidRDefault="008C10F3" w:rsidP="00EB348F">
            <w:pPr>
              <w:pStyle w:val="TAL"/>
              <w:keepNext w:val="0"/>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2AF076F5" w14:textId="77777777" w:rsidR="008C10F3" w:rsidRDefault="008C10F3" w:rsidP="00EB348F">
            <w:pPr>
              <w:pStyle w:val="TAL"/>
              <w:keepNext w:val="0"/>
              <w:rPr>
                <w:rFonts w:cs="Arial"/>
                <w:szCs w:val="18"/>
              </w:rPr>
            </w:pPr>
          </w:p>
          <w:p w14:paraId="66106866" w14:textId="77777777" w:rsidR="008C10F3" w:rsidRDefault="008C10F3" w:rsidP="00EB348F">
            <w:pPr>
              <w:pStyle w:val="TAL"/>
              <w:keepNext w:val="0"/>
              <w:rPr>
                <w:rFonts w:cs="Arial"/>
                <w:szCs w:val="18"/>
              </w:rPr>
            </w:pPr>
            <w:r>
              <w:rPr>
                <w:szCs w:val="18"/>
                <w:lang w:eastAsia="zh-CN"/>
              </w:rPr>
              <w:t xml:space="preserve">allowedValues: </w:t>
            </w:r>
            <w:r>
              <w:rPr>
                <w:lang w:eastAsia="zh-CN"/>
              </w:rPr>
              <w:t>Not applicable.</w:t>
            </w:r>
          </w:p>
          <w:p w14:paraId="1E81F144"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A1179DE" w14:textId="77777777" w:rsidR="008C10F3" w:rsidRPr="00A97B8A" w:rsidRDefault="008C10F3" w:rsidP="00EB348F">
            <w:pPr>
              <w:pStyle w:val="TAL"/>
              <w:keepNext w:val="0"/>
              <w:rPr>
                <w:rFonts w:cs="Arial"/>
              </w:rPr>
            </w:pPr>
            <w:r w:rsidRPr="00A97B8A">
              <w:rPr>
                <w:rFonts w:cs="Arial"/>
              </w:rPr>
              <w:t>type: Integer</w:t>
            </w:r>
          </w:p>
          <w:p w14:paraId="0B7D3462" w14:textId="77777777" w:rsidR="008C10F3" w:rsidRPr="00A97B8A" w:rsidRDefault="008C10F3" w:rsidP="00EB348F">
            <w:pPr>
              <w:pStyle w:val="TAL"/>
              <w:keepNext w:val="0"/>
              <w:rPr>
                <w:rFonts w:cs="Arial"/>
              </w:rPr>
            </w:pPr>
            <w:r w:rsidRPr="00A97B8A">
              <w:rPr>
                <w:rFonts w:cs="Arial"/>
              </w:rPr>
              <w:t>multiplicity: 1</w:t>
            </w:r>
          </w:p>
          <w:p w14:paraId="5D4F5B75" w14:textId="77777777" w:rsidR="008C10F3" w:rsidRPr="00A97B8A" w:rsidRDefault="008C10F3" w:rsidP="00EB348F">
            <w:pPr>
              <w:pStyle w:val="TAL"/>
              <w:keepNext w:val="0"/>
              <w:rPr>
                <w:rFonts w:cs="Arial"/>
              </w:rPr>
            </w:pPr>
            <w:r w:rsidRPr="00A97B8A">
              <w:rPr>
                <w:rFonts w:cs="Arial"/>
              </w:rPr>
              <w:t>isOrdered: N/A</w:t>
            </w:r>
          </w:p>
          <w:p w14:paraId="487478C3" w14:textId="77777777" w:rsidR="008C10F3" w:rsidRPr="00A97B8A" w:rsidRDefault="008C10F3" w:rsidP="00EB348F">
            <w:pPr>
              <w:pStyle w:val="TAL"/>
              <w:keepNext w:val="0"/>
              <w:rPr>
                <w:rFonts w:cs="Arial"/>
              </w:rPr>
            </w:pPr>
            <w:r w:rsidRPr="00A97B8A">
              <w:rPr>
                <w:rFonts w:cs="Arial"/>
              </w:rPr>
              <w:t>isUnique: N/A</w:t>
            </w:r>
          </w:p>
          <w:p w14:paraId="3749A1D7" w14:textId="77777777" w:rsidR="008C10F3" w:rsidRPr="00A97B8A" w:rsidRDefault="008C10F3" w:rsidP="00EB348F">
            <w:pPr>
              <w:pStyle w:val="TAL"/>
              <w:keepNext w:val="0"/>
              <w:rPr>
                <w:rFonts w:cs="Arial"/>
              </w:rPr>
            </w:pPr>
            <w:r w:rsidRPr="00A97B8A">
              <w:rPr>
                <w:rFonts w:cs="Arial"/>
              </w:rPr>
              <w:t>defaultValue: None</w:t>
            </w:r>
          </w:p>
          <w:p w14:paraId="1ED27625" w14:textId="77777777" w:rsidR="008C10F3" w:rsidRPr="002B15AA" w:rsidRDefault="008C10F3" w:rsidP="00EB348F">
            <w:pPr>
              <w:pStyle w:val="TAL"/>
              <w:keepNext w:val="0"/>
            </w:pPr>
            <w:r w:rsidRPr="00A97B8A">
              <w:rPr>
                <w:rFonts w:cs="Arial"/>
              </w:rPr>
              <w:t xml:space="preserve">isNullable: </w:t>
            </w:r>
            <w:r>
              <w:rPr>
                <w:lang w:val="en-US"/>
              </w:rPr>
              <w:t>False</w:t>
            </w:r>
          </w:p>
        </w:tc>
      </w:tr>
      <w:tr w:rsidR="008C10F3" w:rsidRPr="002B15AA" w14:paraId="522E988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8328912" w14:textId="77777777" w:rsidR="008C10F3" w:rsidRPr="002B1929" w:rsidRDefault="008C10F3" w:rsidP="00EB348F">
            <w:pPr>
              <w:pStyle w:val="TAL"/>
              <w:keepNext w:val="0"/>
              <w:rPr>
                <w:rFonts w:ascii="Courier New" w:hAnsi="Courier New" w:cs="Courier New"/>
                <w:szCs w:val="18"/>
                <w:lang w:eastAsia="ja-JP"/>
              </w:rPr>
            </w:pPr>
            <w:r w:rsidRPr="00513F14">
              <w:rPr>
                <w:rFonts w:ascii="Courier New" w:hAnsi="Courier New" w:cs="Courier New" w:hint="eastAsia"/>
                <w:bCs/>
                <w:color w:val="333333"/>
                <w:szCs w:val="18"/>
                <w:lang w:eastAsia="zh-CN"/>
              </w:rPr>
              <w:t>adjacentCell</w:t>
            </w:r>
            <w:r>
              <w:rPr>
                <w:rFonts w:ascii="Courier New" w:hAnsi="Courier New" w:cs="Courier New"/>
                <w:bCs/>
                <w:color w:val="333333"/>
                <w:szCs w:val="18"/>
                <w:lang w:eastAsia="zh-CN"/>
              </w:rPr>
              <w:t>Ref</w:t>
            </w:r>
          </w:p>
        </w:tc>
        <w:tc>
          <w:tcPr>
            <w:tcW w:w="5441" w:type="dxa"/>
            <w:tcBorders>
              <w:top w:val="single" w:sz="4" w:space="0" w:color="auto"/>
              <w:left w:val="single" w:sz="4" w:space="0" w:color="auto"/>
              <w:bottom w:val="single" w:sz="4" w:space="0" w:color="auto"/>
              <w:right w:val="single" w:sz="4" w:space="0" w:color="auto"/>
            </w:tcBorders>
          </w:tcPr>
          <w:p w14:paraId="55C16336" w14:textId="77777777" w:rsidR="008C10F3" w:rsidRDefault="008C10F3" w:rsidP="00EB348F">
            <w:pPr>
              <w:pStyle w:val="TAL"/>
              <w:keepNext w:val="0"/>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7707E921" w14:textId="77777777" w:rsidR="008C10F3" w:rsidRDefault="008C10F3" w:rsidP="00EB348F">
            <w:pPr>
              <w:pStyle w:val="TAL"/>
              <w:keepNext w:val="0"/>
              <w:rPr>
                <w:szCs w:val="18"/>
              </w:rPr>
            </w:pPr>
          </w:p>
          <w:p w14:paraId="05878104"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3A6D2AD4" w14:textId="77777777" w:rsidR="008C10F3" w:rsidRPr="002B15AA" w:rsidRDefault="008C10F3" w:rsidP="00EB348F">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910DF96" w14:textId="77777777" w:rsidR="008C10F3" w:rsidRDefault="008C10F3" w:rsidP="00EB348F">
            <w:pPr>
              <w:pStyle w:val="TAL"/>
              <w:keepNext w:val="0"/>
              <w:rPr>
                <w:rFonts w:cs="Arial"/>
              </w:rPr>
            </w:pPr>
            <w:r>
              <w:rPr>
                <w:rFonts w:cs="Arial"/>
              </w:rPr>
              <w:t>type: DN</w:t>
            </w:r>
          </w:p>
          <w:p w14:paraId="675E256D" w14:textId="77777777" w:rsidR="008C10F3" w:rsidRDefault="008C10F3" w:rsidP="00EB348F">
            <w:pPr>
              <w:pStyle w:val="TAL"/>
              <w:keepNext w:val="0"/>
              <w:rPr>
                <w:rFonts w:cs="Arial"/>
              </w:rPr>
            </w:pPr>
            <w:r>
              <w:rPr>
                <w:rFonts w:cs="Arial"/>
              </w:rPr>
              <w:t>multiplicity: 1</w:t>
            </w:r>
          </w:p>
          <w:p w14:paraId="21CEBFAF" w14:textId="77777777" w:rsidR="008C10F3" w:rsidRDefault="008C10F3" w:rsidP="00EB348F">
            <w:pPr>
              <w:pStyle w:val="TAL"/>
              <w:keepNext w:val="0"/>
              <w:rPr>
                <w:rFonts w:cs="Arial"/>
              </w:rPr>
            </w:pPr>
            <w:r>
              <w:rPr>
                <w:rFonts w:cs="Arial"/>
              </w:rPr>
              <w:t>isOrdered: N/A</w:t>
            </w:r>
          </w:p>
          <w:p w14:paraId="139C646F" w14:textId="77777777" w:rsidR="008C10F3" w:rsidRDefault="008C10F3" w:rsidP="00EB348F">
            <w:pPr>
              <w:pStyle w:val="TAL"/>
              <w:keepNext w:val="0"/>
              <w:rPr>
                <w:rFonts w:cs="Arial"/>
                <w:lang w:val="fr-FR" w:eastAsia="zh-CN"/>
              </w:rPr>
            </w:pPr>
            <w:r>
              <w:rPr>
                <w:rFonts w:cs="Arial"/>
                <w:lang w:val="fr-FR"/>
              </w:rPr>
              <w:t>isUnique: T</w:t>
            </w:r>
            <w:r>
              <w:rPr>
                <w:rFonts w:cs="Arial" w:hint="eastAsia"/>
                <w:lang w:val="fr-FR" w:eastAsia="zh-CN"/>
              </w:rPr>
              <w:t>rue</w:t>
            </w:r>
          </w:p>
          <w:p w14:paraId="71C5B137" w14:textId="77777777" w:rsidR="008C10F3" w:rsidRDefault="008C10F3" w:rsidP="00EB348F">
            <w:pPr>
              <w:pStyle w:val="TAL"/>
              <w:keepNext w:val="0"/>
              <w:rPr>
                <w:rFonts w:cs="Arial"/>
                <w:lang w:val="fr-FR"/>
              </w:rPr>
            </w:pPr>
            <w:r>
              <w:rPr>
                <w:rFonts w:cs="Arial"/>
                <w:lang w:val="fr-FR"/>
              </w:rPr>
              <w:t>defaultValue: None</w:t>
            </w:r>
          </w:p>
          <w:p w14:paraId="482C8257"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6E912B14" w14:textId="77777777" w:rsidR="008C10F3" w:rsidRPr="002B15AA" w:rsidRDefault="008C10F3" w:rsidP="00EB348F">
            <w:pPr>
              <w:pStyle w:val="TAL"/>
              <w:keepNext w:val="0"/>
            </w:pPr>
          </w:p>
        </w:tc>
      </w:tr>
      <w:tr w:rsidR="008C10F3" w:rsidRPr="002B15AA" w14:paraId="3BF2E94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9F1D7B" w14:textId="77777777" w:rsidR="008C10F3" w:rsidRPr="00830002" w:rsidRDefault="008C10F3" w:rsidP="00EB348F">
            <w:pPr>
              <w:pStyle w:val="TAL"/>
              <w:keepNext w:val="0"/>
              <w:rPr>
                <w:rFonts w:ascii="Courier New" w:hAnsi="Courier New" w:cs="Courier New"/>
                <w:bCs/>
                <w:color w:val="333333"/>
                <w:lang w:eastAsia="zh-CN"/>
              </w:rPr>
            </w:pPr>
            <w:r w:rsidRPr="00271576">
              <w:rPr>
                <w:rFonts w:ascii="Courier New" w:hAnsi="Courier New" w:cs="Courier New"/>
                <w:lang w:val="sv-SE"/>
              </w:rPr>
              <w:t>ssbFrequency</w:t>
            </w:r>
          </w:p>
        </w:tc>
        <w:tc>
          <w:tcPr>
            <w:tcW w:w="5441" w:type="dxa"/>
            <w:tcBorders>
              <w:top w:val="single" w:sz="4" w:space="0" w:color="auto"/>
              <w:left w:val="single" w:sz="4" w:space="0" w:color="auto"/>
              <w:bottom w:val="single" w:sz="4" w:space="0" w:color="auto"/>
              <w:right w:val="single" w:sz="4" w:space="0" w:color="auto"/>
            </w:tcBorders>
          </w:tcPr>
          <w:p w14:paraId="533AE3BB" w14:textId="77777777" w:rsidR="008C10F3" w:rsidRPr="00035CDF" w:rsidRDefault="008C10F3" w:rsidP="00EB348F">
            <w:pPr>
              <w:pStyle w:val="TAL"/>
              <w:keepNext w:val="0"/>
              <w:rPr>
                <w:rFonts w:cs="Arial"/>
                <w:szCs w:val="18"/>
                <w:lang w:val="en-US"/>
              </w:rPr>
            </w:pPr>
            <w:r w:rsidRPr="00C17D50">
              <w:rPr>
                <w:rFonts w:cs="Arial"/>
                <w:szCs w:val="18"/>
                <w:lang w:val="en-US"/>
              </w:rPr>
              <w:t xml:space="preserve">Indicates </w:t>
            </w:r>
            <w:r w:rsidRPr="00C17D50">
              <w:rPr>
                <w:rFonts w:cs="Arial"/>
                <w:szCs w:val="18"/>
              </w:rPr>
              <w:t>cell defining SSB</w:t>
            </w:r>
            <w:r w:rsidRPr="00C17D50">
              <w:rPr>
                <w:rFonts w:cs="Arial"/>
                <w:szCs w:val="18"/>
                <w:lang w:val="en-US"/>
              </w:rPr>
              <w:t xml:space="preserve"> f</w:t>
            </w:r>
            <w:r w:rsidRPr="00035CDF">
              <w:rPr>
                <w:rFonts w:cs="Arial"/>
                <w:szCs w:val="18"/>
                <w:lang w:val="en-US"/>
              </w:rPr>
              <w:t>requency domain position</w:t>
            </w:r>
          </w:p>
          <w:p w14:paraId="153F53EE" w14:textId="77777777" w:rsidR="008C10F3" w:rsidRPr="00035CDF" w:rsidRDefault="008C10F3" w:rsidP="00EB348F">
            <w:pPr>
              <w:pStyle w:val="TAL"/>
              <w:keepNext w:val="0"/>
              <w:rPr>
                <w:rFonts w:cs="Arial"/>
                <w:szCs w:val="18"/>
                <w:lang w:val="en-US"/>
              </w:rPr>
            </w:pPr>
            <w:r w:rsidRPr="00035CDF">
              <w:rPr>
                <w:rFonts w:cs="Arial"/>
                <w:szCs w:val="18"/>
                <w:lang w:val="en-US"/>
              </w:rPr>
              <w:t xml:space="preserve">Frequency of the cell defining SSB transmission.  The frequency provided in this </w:t>
            </w:r>
            <w:r>
              <w:rPr>
                <w:rFonts w:cs="Arial"/>
                <w:szCs w:val="18"/>
                <w:lang w:val="en-US"/>
              </w:rPr>
              <w:t>attribute</w:t>
            </w:r>
            <w:r w:rsidRPr="00035CDF">
              <w:rPr>
                <w:rFonts w:cs="Arial"/>
                <w:szCs w:val="18"/>
                <w:lang w:val="en-US"/>
              </w:rPr>
              <w:t xml:space="preserve"> identifies the position of resource element RE=#0 (subcarrier #0) of resource block RB#10 of the SS block. The frequency must be positioned on the NR global frequency raster, as defined in TS 38.101</w:t>
            </w:r>
            <w:r>
              <w:rPr>
                <w:rFonts w:cs="Arial" w:hint="eastAsia"/>
                <w:szCs w:val="18"/>
                <w:lang w:val="en-US" w:eastAsia="zh-CN"/>
              </w:rPr>
              <w:t>-1</w:t>
            </w:r>
            <w:r>
              <w:rPr>
                <w:rFonts w:cs="Arial"/>
                <w:szCs w:val="18"/>
                <w:lang w:val="en-US"/>
              </w:rPr>
              <w:t xml:space="preserve"> </w:t>
            </w:r>
            <w:r w:rsidRPr="00035CDF">
              <w:rPr>
                <w:rFonts w:cs="Arial"/>
                <w:szCs w:val="18"/>
                <w:lang w:val="en-US"/>
              </w:rPr>
              <w:t>[</w:t>
            </w:r>
            <w:r>
              <w:rPr>
                <w:rFonts w:cs="Arial"/>
                <w:szCs w:val="18"/>
                <w:lang w:val="en-US"/>
              </w:rPr>
              <w:t>42</w:t>
            </w:r>
            <w:r w:rsidRPr="00035CDF">
              <w:rPr>
                <w:rFonts w:cs="Arial"/>
                <w:szCs w:val="18"/>
                <w:lang w:val="en-US"/>
              </w:rPr>
              <w:t>] s</w:t>
            </w:r>
            <w:r>
              <w:rPr>
                <w:rFonts w:cs="Arial"/>
                <w:szCs w:val="18"/>
                <w:lang w:val="en-US"/>
              </w:rPr>
              <w:t>ubclause</w:t>
            </w:r>
            <w:r w:rsidRPr="00035CDF">
              <w:rPr>
                <w:rFonts w:cs="Arial"/>
                <w:szCs w:val="18"/>
                <w:lang w:val="en-US"/>
              </w:rPr>
              <w:t xml:space="preserve"> 5.4.2. and within </w:t>
            </w:r>
            <w:r w:rsidRPr="005C3FCA">
              <w:rPr>
                <w:rFonts w:ascii="Courier New" w:hAnsi="Courier New" w:cs="Courier New"/>
                <w:szCs w:val="18"/>
                <w:lang w:val="en-US"/>
              </w:rPr>
              <w:t>bSChannelBwDL</w:t>
            </w:r>
            <w:r w:rsidRPr="00035CDF">
              <w:rPr>
                <w:rFonts w:cs="Arial"/>
                <w:szCs w:val="18"/>
                <w:lang w:val="en-US"/>
              </w:rPr>
              <w:t>.</w:t>
            </w:r>
          </w:p>
          <w:p w14:paraId="39838084" w14:textId="77777777" w:rsidR="008C10F3" w:rsidRDefault="008C10F3" w:rsidP="00EB348F">
            <w:pPr>
              <w:pStyle w:val="TAL"/>
              <w:keepNext w:val="0"/>
              <w:rPr>
                <w:rFonts w:cs="Arial"/>
              </w:rPr>
            </w:pPr>
            <w:r w:rsidRPr="00035CDF">
              <w:rPr>
                <w:rFonts w:cs="Arial"/>
                <w:szCs w:val="18"/>
              </w:rPr>
              <w:t>allowedValues: 0..3279165</w:t>
            </w:r>
          </w:p>
        </w:tc>
        <w:tc>
          <w:tcPr>
            <w:tcW w:w="2497" w:type="dxa"/>
            <w:tcBorders>
              <w:top w:val="single" w:sz="4" w:space="0" w:color="auto"/>
              <w:left w:val="single" w:sz="4" w:space="0" w:color="auto"/>
              <w:bottom w:val="single" w:sz="4" w:space="0" w:color="auto"/>
              <w:right w:val="single" w:sz="4" w:space="0" w:color="auto"/>
            </w:tcBorders>
          </w:tcPr>
          <w:p w14:paraId="04E6247E" w14:textId="77777777" w:rsidR="008C10F3" w:rsidRPr="00035CDF" w:rsidRDefault="008C10F3" w:rsidP="00EB348F">
            <w:pPr>
              <w:pStyle w:val="TAL"/>
              <w:keepNext w:val="0"/>
            </w:pPr>
            <w:r>
              <w:t>type:</w:t>
            </w:r>
            <w:r w:rsidRPr="00035CDF">
              <w:t xml:space="preserve"> </w:t>
            </w:r>
            <w:r>
              <w:t>Integer</w:t>
            </w:r>
          </w:p>
          <w:p w14:paraId="0C12B5C4" w14:textId="77777777" w:rsidR="008C10F3" w:rsidRPr="00035CDF" w:rsidRDefault="008C10F3" w:rsidP="00EB348F">
            <w:pPr>
              <w:pStyle w:val="TAL"/>
              <w:keepNext w:val="0"/>
            </w:pPr>
            <w:r w:rsidRPr="00035CDF">
              <w:t>multiplicity: 1</w:t>
            </w:r>
          </w:p>
          <w:p w14:paraId="44D3D853" w14:textId="77777777" w:rsidR="008C10F3" w:rsidRPr="00035CDF" w:rsidRDefault="008C10F3" w:rsidP="00EB348F">
            <w:pPr>
              <w:pStyle w:val="TAL"/>
              <w:keepNext w:val="0"/>
            </w:pPr>
            <w:r w:rsidRPr="00035CDF">
              <w:t>isOrdered: N/A</w:t>
            </w:r>
          </w:p>
          <w:p w14:paraId="0E1EC3DE" w14:textId="77777777" w:rsidR="008C10F3" w:rsidRPr="00035CDF" w:rsidRDefault="008C10F3" w:rsidP="00EB348F">
            <w:pPr>
              <w:pStyle w:val="TAL"/>
              <w:keepNext w:val="0"/>
            </w:pPr>
            <w:r w:rsidRPr="00035CDF">
              <w:t>isUnique: N/A</w:t>
            </w:r>
          </w:p>
          <w:p w14:paraId="4D4CDBB6" w14:textId="77777777" w:rsidR="008C10F3" w:rsidRPr="00035CDF" w:rsidRDefault="008C10F3" w:rsidP="00EB348F">
            <w:pPr>
              <w:pStyle w:val="TAL"/>
              <w:keepNext w:val="0"/>
            </w:pPr>
            <w:r w:rsidRPr="00035CDF">
              <w:t>defaultValue: None</w:t>
            </w:r>
          </w:p>
          <w:p w14:paraId="1895BA93" w14:textId="77777777" w:rsidR="008C10F3" w:rsidRPr="00D70481" w:rsidRDefault="008C10F3" w:rsidP="00EB348F">
            <w:pPr>
              <w:pStyle w:val="TAL"/>
              <w:keepNext w:val="0"/>
            </w:pPr>
            <w:r w:rsidRPr="00035CDF">
              <w:t>isNullable: False</w:t>
            </w:r>
          </w:p>
          <w:p w14:paraId="43234AA1" w14:textId="77777777" w:rsidR="008C10F3" w:rsidRDefault="008C10F3" w:rsidP="00EB348F">
            <w:pPr>
              <w:pStyle w:val="TAL"/>
              <w:keepNext w:val="0"/>
              <w:rPr>
                <w:rFonts w:cs="Arial"/>
              </w:rPr>
            </w:pPr>
          </w:p>
        </w:tc>
      </w:tr>
      <w:tr w:rsidR="008C10F3" w:rsidRPr="002B15AA" w14:paraId="2479353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EC9DD0" w14:textId="77777777" w:rsidR="008C10F3" w:rsidRPr="00271576" w:rsidRDefault="008C10F3" w:rsidP="00EB348F">
            <w:pPr>
              <w:pStyle w:val="TAL"/>
              <w:keepNext w:val="0"/>
              <w:rPr>
                <w:rFonts w:ascii="Courier New" w:hAnsi="Courier New" w:cs="Courier New"/>
                <w:lang w:val="sv-SE"/>
              </w:rPr>
            </w:pPr>
            <w:r w:rsidRPr="00212C37">
              <w:rPr>
                <w:rFonts w:ascii="Courier New" w:hAnsi="Courier New" w:cs="Courier New"/>
                <w:bCs/>
                <w:color w:val="333333"/>
                <w:szCs w:val="18"/>
                <w:lang w:val="en-US" w:eastAsia="zh-CN"/>
              </w:rPr>
              <w:t>nRFrequencyRef</w:t>
            </w:r>
          </w:p>
        </w:tc>
        <w:tc>
          <w:tcPr>
            <w:tcW w:w="5441" w:type="dxa"/>
            <w:tcBorders>
              <w:top w:val="single" w:sz="4" w:space="0" w:color="auto"/>
              <w:left w:val="single" w:sz="4" w:space="0" w:color="auto"/>
              <w:bottom w:val="single" w:sz="4" w:space="0" w:color="auto"/>
              <w:right w:val="single" w:sz="4" w:space="0" w:color="auto"/>
            </w:tcBorders>
          </w:tcPr>
          <w:p w14:paraId="406F1DE9" w14:textId="77777777" w:rsidR="008C10F3" w:rsidRDefault="008C10F3" w:rsidP="00EB348F">
            <w:pPr>
              <w:pStyle w:val="TAL"/>
              <w:keepNext w:val="0"/>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01DB5C79" w14:textId="77777777" w:rsidR="008C10F3" w:rsidRDefault="008C10F3" w:rsidP="00EB348F">
            <w:pPr>
              <w:pStyle w:val="TAL"/>
              <w:keepNext w:val="0"/>
              <w:rPr>
                <w:rFonts w:cs="Arial"/>
                <w:lang w:val="en-US"/>
              </w:rPr>
            </w:pPr>
          </w:p>
          <w:p w14:paraId="577745DA" w14:textId="77777777" w:rsidR="008C10F3" w:rsidRDefault="008C10F3" w:rsidP="00EB348F">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15BFA95F"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74D15E93" w14:textId="77777777" w:rsidR="008C10F3" w:rsidRDefault="008C10F3" w:rsidP="00EB348F">
            <w:pPr>
              <w:pStyle w:val="TAL"/>
              <w:keepNext w:val="0"/>
              <w:rPr>
                <w:rFonts w:cs="Arial"/>
                <w:lang w:val="en-US"/>
              </w:rPr>
            </w:pPr>
            <w:r>
              <w:rPr>
                <w:rFonts w:cs="Arial"/>
                <w:lang w:val="en-US"/>
              </w:rPr>
              <w:t>type: DN</w:t>
            </w:r>
          </w:p>
          <w:p w14:paraId="1F262F08" w14:textId="77777777" w:rsidR="008C10F3" w:rsidRDefault="008C10F3" w:rsidP="00EB348F">
            <w:pPr>
              <w:pStyle w:val="TAL"/>
              <w:keepNext w:val="0"/>
              <w:rPr>
                <w:rFonts w:cs="Arial"/>
                <w:lang w:val="en-US"/>
              </w:rPr>
            </w:pPr>
            <w:r>
              <w:rPr>
                <w:rFonts w:cs="Arial"/>
                <w:lang w:val="en-US"/>
              </w:rPr>
              <w:t>multiplicity: 1</w:t>
            </w:r>
          </w:p>
          <w:p w14:paraId="16E702AD" w14:textId="77777777" w:rsidR="008C10F3" w:rsidRDefault="008C10F3" w:rsidP="00EB348F">
            <w:pPr>
              <w:pStyle w:val="TAL"/>
              <w:keepNext w:val="0"/>
              <w:rPr>
                <w:rFonts w:cs="Arial"/>
                <w:lang w:val="en-US"/>
              </w:rPr>
            </w:pPr>
            <w:r>
              <w:rPr>
                <w:rFonts w:cs="Arial"/>
                <w:lang w:val="en-US"/>
              </w:rPr>
              <w:t>isOrdered: N/A</w:t>
            </w:r>
          </w:p>
          <w:p w14:paraId="375E663D" w14:textId="77777777" w:rsidR="008C10F3" w:rsidRDefault="008C10F3" w:rsidP="00EB348F">
            <w:pPr>
              <w:pStyle w:val="TAL"/>
              <w:keepNext w:val="0"/>
              <w:rPr>
                <w:rFonts w:cs="Arial"/>
                <w:lang w:val="fr-FR" w:eastAsia="zh-CN"/>
              </w:rPr>
            </w:pPr>
            <w:r>
              <w:rPr>
                <w:rFonts w:cs="Arial"/>
                <w:lang w:val="fr-FR"/>
              </w:rPr>
              <w:t>isUnique: T</w:t>
            </w:r>
            <w:r>
              <w:rPr>
                <w:rFonts w:cs="Arial"/>
                <w:lang w:val="fr-FR" w:eastAsia="zh-CN"/>
              </w:rPr>
              <w:t>rue</w:t>
            </w:r>
          </w:p>
          <w:p w14:paraId="3B84FF43" w14:textId="77777777" w:rsidR="008C10F3" w:rsidRDefault="008C10F3" w:rsidP="00EB348F">
            <w:pPr>
              <w:pStyle w:val="TAL"/>
              <w:keepNext w:val="0"/>
              <w:rPr>
                <w:rFonts w:cs="Arial"/>
                <w:lang w:val="fr-FR"/>
              </w:rPr>
            </w:pPr>
            <w:r>
              <w:rPr>
                <w:rFonts w:cs="Arial"/>
                <w:lang w:val="fr-FR"/>
              </w:rPr>
              <w:t>defaultValue: None</w:t>
            </w:r>
          </w:p>
          <w:p w14:paraId="784183A7" w14:textId="77777777" w:rsidR="008C10F3" w:rsidRDefault="008C10F3" w:rsidP="00EB348F">
            <w:pPr>
              <w:pStyle w:val="TAL"/>
              <w:keepNext w:val="0"/>
              <w:rPr>
                <w:rFonts w:cs="Arial"/>
                <w:szCs w:val="18"/>
                <w:lang w:val="en-US"/>
              </w:rPr>
            </w:pPr>
            <w:r>
              <w:rPr>
                <w:rFonts w:cs="Arial"/>
                <w:lang w:val="fr-FR"/>
              </w:rPr>
              <w:t xml:space="preserve">isNullable: </w:t>
            </w:r>
            <w:r>
              <w:rPr>
                <w:rFonts w:cs="Arial"/>
                <w:szCs w:val="18"/>
                <w:lang w:val="en-US"/>
              </w:rPr>
              <w:t>False</w:t>
            </w:r>
          </w:p>
          <w:p w14:paraId="0464A777" w14:textId="77777777" w:rsidR="008C10F3" w:rsidRDefault="008C10F3" w:rsidP="00EB348F">
            <w:pPr>
              <w:pStyle w:val="TAL"/>
              <w:keepNext w:val="0"/>
            </w:pPr>
          </w:p>
        </w:tc>
      </w:tr>
      <w:tr w:rsidR="008C10F3" w:rsidRPr="002B15AA" w14:paraId="68DF713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8FAF5D7" w14:textId="77777777" w:rsidR="008C10F3" w:rsidRPr="00271576" w:rsidRDefault="008C10F3" w:rsidP="00EB348F">
            <w:pPr>
              <w:pStyle w:val="TAL"/>
              <w:keepNext w:val="0"/>
              <w:rPr>
                <w:rFonts w:ascii="Courier New" w:hAnsi="Courier New" w:cs="Courier New"/>
                <w:lang w:val="sv-SE"/>
              </w:rPr>
            </w:pPr>
            <w:r w:rsidRPr="00212C37">
              <w:rPr>
                <w:rFonts w:ascii="Courier New" w:hAnsi="Courier New" w:cs="Courier New"/>
                <w:szCs w:val="18"/>
                <w:lang w:val="en-US"/>
              </w:rPr>
              <w:t>nRSectorCarrierRef</w:t>
            </w:r>
          </w:p>
        </w:tc>
        <w:tc>
          <w:tcPr>
            <w:tcW w:w="5441" w:type="dxa"/>
            <w:tcBorders>
              <w:top w:val="single" w:sz="4" w:space="0" w:color="auto"/>
              <w:left w:val="single" w:sz="4" w:space="0" w:color="auto"/>
              <w:bottom w:val="single" w:sz="4" w:space="0" w:color="auto"/>
              <w:right w:val="single" w:sz="4" w:space="0" w:color="auto"/>
            </w:tcBorders>
          </w:tcPr>
          <w:p w14:paraId="2EB60CCD" w14:textId="77777777" w:rsidR="008C10F3" w:rsidRDefault="008C10F3" w:rsidP="00EB348F">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1915EA31" w14:textId="77777777" w:rsidR="008C10F3" w:rsidRDefault="008C10F3" w:rsidP="00EB348F">
            <w:pPr>
              <w:pStyle w:val="TAL"/>
              <w:keepNext w:val="0"/>
              <w:rPr>
                <w:rFonts w:cs="Arial"/>
                <w:lang w:val="en-US"/>
              </w:rPr>
            </w:pPr>
          </w:p>
          <w:p w14:paraId="78C62BD8" w14:textId="77777777" w:rsidR="008C10F3" w:rsidRDefault="008C10F3" w:rsidP="00EB348F">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658CF9B3"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C542828" w14:textId="77777777" w:rsidR="008C10F3" w:rsidRDefault="008C10F3" w:rsidP="00EB348F">
            <w:pPr>
              <w:pStyle w:val="TAL"/>
              <w:keepNext w:val="0"/>
              <w:rPr>
                <w:rFonts w:cs="Arial"/>
                <w:lang w:val="en-US"/>
              </w:rPr>
            </w:pPr>
            <w:r>
              <w:rPr>
                <w:rFonts w:cs="Arial"/>
                <w:lang w:val="en-US"/>
              </w:rPr>
              <w:t>type: DN</w:t>
            </w:r>
          </w:p>
          <w:p w14:paraId="73958874" w14:textId="77777777" w:rsidR="008C10F3" w:rsidRDefault="008C10F3" w:rsidP="00EB348F">
            <w:pPr>
              <w:pStyle w:val="TAL"/>
              <w:keepNext w:val="0"/>
              <w:rPr>
                <w:rFonts w:cs="Arial"/>
                <w:lang w:val="en-US"/>
              </w:rPr>
            </w:pPr>
            <w:r>
              <w:rPr>
                <w:rFonts w:cs="Arial"/>
                <w:lang w:val="en-US"/>
              </w:rPr>
              <w:t>multiplicity: 1</w:t>
            </w:r>
          </w:p>
          <w:p w14:paraId="4AA0C925" w14:textId="77777777" w:rsidR="008C10F3" w:rsidRDefault="008C10F3" w:rsidP="00EB348F">
            <w:pPr>
              <w:pStyle w:val="TAL"/>
              <w:keepNext w:val="0"/>
              <w:rPr>
                <w:rFonts w:cs="Arial"/>
                <w:lang w:val="en-US"/>
              </w:rPr>
            </w:pPr>
            <w:r>
              <w:rPr>
                <w:rFonts w:cs="Arial"/>
                <w:lang w:val="en-US"/>
              </w:rPr>
              <w:t>isOrdered: N/A</w:t>
            </w:r>
          </w:p>
          <w:p w14:paraId="155165CA" w14:textId="77777777" w:rsidR="008C10F3" w:rsidRDefault="008C10F3" w:rsidP="00EB348F">
            <w:pPr>
              <w:pStyle w:val="TAL"/>
              <w:keepNext w:val="0"/>
              <w:rPr>
                <w:rFonts w:cs="Arial"/>
                <w:lang w:val="fr-FR" w:eastAsia="zh-CN"/>
              </w:rPr>
            </w:pPr>
            <w:r>
              <w:rPr>
                <w:rFonts w:cs="Arial"/>
                <w:lang w:val="fr-FR"/>
              </w:rPr>
              <w:t>isUnique: T</w:t>
            </w:r>
            <w:r>
              <w:rPr>
                <w:rFonts w:cs="Arial"/>
                <w:lang w:val="fr-FR" w:eastAsia="zh-CN"/>
              </w:rPr>
              <w:t>rue</w:t>
            </w:r>
          </w:p>
          <w:p w14:paraId="6EBAA596" w14:textId="77777777" w:rsidR="008C10F3" w:rsidRDefault="008C10F3" w:rsidP="00EB348F">
            <w:pPr>
              <w:pStyle w:val="TAL"/>
              <w:keepNext w:val="0"/>
              <w:rPr>
                <w:rFonts w:cs="Arial"/>
                <w:lang w:val="fr-FR"/>
              </w:rPr>
            </w:pPr>
            <w:r>
              <w:rPr>
                <w:rFonts w:cs="Arial"/>
                <w:lang w:val="fr-FR"/>
              </w:rPr>
              <w:t>defaultValue: None</w:t>
            </w:r>
          </w:p>
          <w:p w14:paraId="096F55F8" w14:textId="77777777" w:rsidR="008C10F3" w:rsidRDefault="008C10F3" w:rsidP="00EB348F">
            <w:pPr>
              <w:pStyle w:val="TAL"/>
              <w:keepNext w:val="0"/>
              <w:rPr>
                <w:rFonts w:cs="Arial"/>
                <w:szCs w:val="18"/>
                <w:lang w:val="en-US"/>
              </w:rPr>
            </w:pPr>
            <w:r>
              <w:rPr>
                <w:rFonts w:cs="Arial"/>
                <w:lang w:val="fr-FR"/>
              </w:rPr>
              <w:t xml:space="preserve">isNullable: </w:t>
            </w:r>
            <w:r>
              <w:rPr>
                <w:rFonts w:cs="Arial"/>
                <w:szCs w:val="18"/>
                <w:lang w:val="en-US"/>
              </w:rPr>
              <w:t>False</w:t>
            </w:r>
          </w:p>
          <w:p w14:paraId="0F41C2EB" w14:textId="77777777" w:rsidR="008C10F3" w:rsidRDefault="008C10F3" w:rsidP="00EB348F">
            <w:pPr>
              <w:pStyle w:val="TAL"/>
              <w:keepNext w:val="0"/>
            </w:pPr>
          </w:p>
        </w:tc>
      </w:tr>
      <w:tr w:rsidR="008C10F3" w:rsidRPr="002B15AA" w14:paraId="1C911594"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06F52A" w14:textId="77777777" w:rsidR="008C10F3" w:rsidRPr="00271576" w:rsidRDefault="008C10F3" w:rsidP="00EB348F">
            <w:pPr>
              <w:pStyle w:val="TAL"/>
              <w:keepNext w:val="0"/>
              <w:rPr>
                <w:rFonts w:ascii="Courier New" w:hAnsi="Courier New" w:cs="Courier New"/>
                <w:lang w:val="sv-SE"/>
              </w:rPr>
            </w:pPr>
            <w:r w:rsidRPr="00212C37">
              <w:rPr>
                <w:rFonts w:ascii="Courier New" w:hAnsi="Courier New" w:cs="Courier New"/>
                <w:szCs w:val="18"/>
                <w:lang w:val="en-US"/>
              </w:rPr>
              <w:t>bWPRef</w:t>
            </w:r>
          </w:p>
        </w:tc>
        <w:tc>
          <w:tcPr>
            <w:tcW w:w="5441" w:type="dxa"/>
            <w:tcBorders>
              <w:top w:val="single" w:sz="4" w:space="0" w:color="auto"/>
              <w:left w:val="single" w:sz="4" w:space="0" w:color="auto"/>
              <w:bottom w:val="single" w:sz="4" w:space="0" w:color="auto"/>
              <w:right w:val="single" w:sz="4" w:space="0" w:color="auto"/>
            </w:tcBorders>
          </w:tcPr>
          <w:p w14:paraId="28F83037" w14:textId="77777777" w:rsidR="008C10F3" w:rsidRDefault="008C10F3" w:rsidP="00EB348F">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545E6D4B" w14:textId="77777777" w:rsidR="008C10F3" w:rsidRDefault="008C10F3" w:rsidP="00EB348F">
            <w:pPr>
              <w:pStyle w:val="TAL"/>
              <w:keepNext w:val="0"/>
              <w:rPr>
                <w:rFonts w:cs="Arial"/>
                <w:lang w:val="en-US"/>
              </w:rPr>
            </w:pPr>
          </w:p>
          <w:p w14:paraId="4593C2BE" w14:textId="77777777" w:rsidR="008C10F3" w:rsidRDefault="008C10F3" w:rsidP="00EB348F">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50A2CD76"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0B10AED" w14:textId="77777777" w:rsidR="008C10F3" w:rsidRDefault="008C10F3" w:rsidP="00EB348F">
            <w:pPr>
              <w:pStyle w:val="TAL"/>
              <w:keepNext w:val="0"/>
              <w:rPr>
                <w:rFonts w:cs="Arial"/>
                <w:lang w:val="en-US"/>
              </w:rPr>
            </w:pPr>
            <w:r>
              <w:rPr>
                <w:rFonts w:cs="Arial"/>
                <w:lang w:val="en-US"/>
              </w:rPr>
              <w:t>type: DN</w:t>
            </w:r>
          </w:p>
          <w:p w14:paraId="72FCDE84" w14:textId="77777777" w:rsidR="008C10F3" w:rsidRDefault="008C10F3" w:rsidP="00EB348F">
            <w:pPr>
              <w:pStyle w:val="TAL"/>
              <w:keepNext w:val="0"/>
              <w:rPr>
                <w:rFonts w:cs="Arial"/>
                <w:lang w:val="en-US"/>
              </w:rPr>
            </w:pPr>
            <w:r>
              <w:rPr>
                <w:rFonts w:cs="Arial"/>
                <w:lang w:val="en-US"/>
              </w:rPr>
              <w:t>multiplicity: 1</w:t>
            </w:r>
          </w:p>
          <w:p w14:paraId="69F16589" w14:textId="77777777" w:rsidR="008C10F3" w:rsidRDefault="008C10F3" w:rsidP="00EB348F">
            <w:pPr>
              <w:pStyle w:val="TAL"/>
              <w:keepNext w:val="0"/>
              <w:rPr>
                <w:rFonts w:cs="Arial"/>
                <w:lang w:val="en-US"/>
              </w:rPr>
            </w:pPr>
            <w:r>
              <w:rPr>
                <w:rFonts w:cs="Arial"/>
                <w:lang w:val="en-US"/>
              </w:rPr>
              <w:t>isOrdered: N/A</w:t>
            </w:r>
          </w:p>
          <w:p w14:paraId="6CD13513" w14:textId="77777777" w:rsidR="008C10F3" w:rsidRDefault="008C10F3" w:rsidP="00EB348F">
            <w:pPr>
              <w:pStyle w:val="TAL"/>
              <w:keepNext w:val="0"/>
              <w:rPr>
                <w:rFonts w:cs="Arial"/>
                <w:lang w:val="fr-FR" w:eastAsia="zh-CN"/>
              </w:rPr>
            </w:pPr>
            <w:r>
              <w:rPr>
                <w:rFonts w:cs="Arial"/>
                <w:lang w:val="fr-FR"/>
              </w:rPr>
              <w:t>isUnique: T</w:t>
            </w:r>
            <w:r>
              <w:rPr>
                <w:rFonts w:cs="Arial"/>
                <w:lang w:val="fr-FR" w:eastAsia="zh-CN"/>
              </w:rPr>
              <w:t>rue</w:t>
            </w:r>
          </w:p>
          <w:p w14:paraId="30EE00DB" w14:textId="77777777" w:rsidR="008C10F3" w:rsidRDefault="008C10F3" w:rsidP="00EB348F">
            <w:pPr>
              <w:pStyle w:val="TAL"/>
              <w:keepNext w:val="0"/>
              <w:rPr>
                <w:rFonts w:cs="Arial"/>
                <w:lang w:val="fr-FR"/>
              </w:rPr>
            </w:pPr>
            <w:r>
              <w:rPr>
                <w:rFonts w:cs="Arial"/>
                <w:lang w:val="fr-FR"/>
              </w:rPr>
              <w:t>defaultValue: None</w:t>
            </w:r>
          </w:p>
          <w:p w14:paraId="35A39B37" w14:textId="77777777" w:rsidR="008C10F3" w:rsidRDefault="008C10F3" w:rsidP="00EB348F">
            <w:pPr>
              <w:pStyle w:val="TAL"/>
              <w:keepNext w:val="0"/>
              <w:rPr>
                <w:rFonts w:cs="Arial"/>
                <w:szCs w:val="18"/>
                <w:lang w:val="en-US"/>
              </w:rPr>
            </w:pPr>
            <w:r>
              <w:rPr>
                <w:rFonts w:cs="Arial"/>
                <w:lang w:val="fr-FR"/>
              </w:rPr>
              <w:t xml:space="preserve">isNullable: </w:t>
            </w:r>
            <w:r>
              <w:rPr>
                <w:rFonts w:cs="Arial"/>
                <w:szCs w:val="18"/>
                <w:lang w:val="en-US"/>
              </w:rPr>
              <w:t>False</w:t>
            </w:r>
          </w:p>
          <w:p w14:paraId="608655A9" w14:textId="77777777" w:rsidR="008C10F3" w:rsidRDefault="008C10F3" w:rsidP="00EB348F">
            <w:pPr>
              <w:pStyle w:val="TAL"/>
              <w:keepNext w:val="0"/>
            </w:pPr>
          </w:p>
        </w:tc>
      </w:tr>
      <w:tr w:rsidR="008C10F3" w:rsidRPr="002B15AA" w14:paraId="040921C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4F598CC" w14:textId="77777777" w:rsidR="008C10F3" w:rsidRPr="00271576" w:rsidRDefault="008C10F3" w:rsidP="00EB348F">
            <w:pPr>
              <w:pStyle w:val="TAL"/>
              <w:keepNext w:val="0"/>
              <w:rPr>
                <w:rFonts w:ascii="Courier New" w:hAnsi="Courier New" w:cs="Courier New"/>
                <w:lang w:val="sv-SE"/>
              </w:rPr>
            </w:pPr>
            <w:r w:rsidRPr="00212C37">
              <w:rPr>
                <w:rFonts w:ascii="Courier New" w:hAnsi="Courier New" w:cs="Courier New"/>
                <w:szCs w:val="18"/>
                <w:lang w:val="en-US"/>
              </w:rPr>
              <w:t>sectorEquipmentFunctionRef</w:t>
            </w:r>
          </w:p>
        </w:tc>
        <w:tc>
          <w:tcPr>
            <w:tcW w:w="5441" w:type="dxa"/>
            <w:tcBorders>
              <w:top w:val="single" w:sz="4" w:space="0" w:color="auto"/>
              <w:left w:val="single" w:sz="4" w:space="0" w:color="auto"/>
              <w:bottom w:val="single" w:sz="4" w:space="0" w:color="auto"/>
              <w:right w:val="single" w:sz="4" w:space="0" w:color="auto"/>
            </w:tcBorders>
          </w:tcPr>
          <w:p w14:paraId="5CF38F44" w14:textId="77777777" w:rsidR="008C10F3" w:rsidRDefault="008C10F3" w:rsidP="00EB348F">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06CC16A6" w14:textId="77777777" w:rsidR="008C10F3" w:rsidRDefault="008C10F3" w:rsidP="00EB348F">
            <w:pPr>
              <w:pStyle w:val="TAL"/>
              <w:keepNext w:val="0"/>
              <w:rPr>
                <w:rFonts w:cs="Arial"/>
                <w:lang w:val="en-US"/>
              </w:rPr>
            </w:pPr>
          </w:p>
          <w:p w14:paraId="5E8D83D8" w14:textId="77777777" w:rsidR="008C10F3" w:rsidRDefault="008C10F3" w:rsidP="00EB348F">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7607CF61"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4ABBB3E" w14:textId="77777777" w:rsidR="008C10F3" w:rsidRDefault="008C10F3" w:rsidP="00EB348F">
            <w:pPr>
              <w:pStyle w:val="TAL"/>
              <w:keepNext w:val="0"/>
              <w:rPr>
                <w:rFonts w:cs="Arial"/>
                <w:lang w:val="en-US"/>
              </w:rPr>
            </w:pPr>
            <w:r>
              <w:rPr>
                <w:rFonts w:cs="Arial"/>
                <w:lang w:val="en-US"/>
              </w:rPr>
              <w:t>type: DN</w:t>
            </w:r>
          </w:p>
          <w:p w14:paraId="6B3B0EDD" w14:textId="77777777" w:rsidR="008C10F3" w:rsidRDefault="008C10F3" w:rsidP="00EB348F">
            <w:pPr>
              <w:pStyle w:val="TAL"/>
              <w:keepNext w:val="0"/>
              <w:rPr>
                <w:rFonts w:cs="Arial"/>
                <w:lang w:val="en-US"/>
              </w:rPr>
            </w:pPr>
            <w:r>
              <w:rPr>
                <w:rFonts w:cs="Arial"/>
                <w:lang w:val="en-US"/>
              </w:rPr>
              <w:t>multiplicity: 1</w:t>
            </w:r>
          </w:p>
          <w:p w14:paraId="53B63037" w14:textId="77777777" w:rsidR="008C10F3" w:rsidRDefault="008C10F3" w:rsidP="00EB348F">
            <w:pPr>
              <w:pStyle w:val="TAL"/>
              <w:keepNext w:val="0"/>
              <w:rPr>
                <w:rFonts w:cs="Arial"/>
                <w:lang w:val="en-US"/>
              </w:rPr>
            </w:pPr>
            <w:r>
              <w:rPr>
                <w:rFonts w:cs="Arial"/>
                <w:lang w:val="en-US"/>
              </w:rPr>
              <w:t>isOrdered: N/A</w:t>
            </w:r>
          </w:p>
          <w:p w14:paraId="0F64989B" w14:textId="77777777" w:rsidR="008C10F3" w:rsidRDefault="008C10F3" w:rsidP="00EB348F">
            <w:pPr>
              <w:pStyle w:val="TAL"/>
              <w:keepNext w:val="0"/>
              <w:rPr>
                <w:rFonts w:cs="Arial"/>
                <w:lang w:val="fr-FR" w:eastAsia="zh-CN"/>
              </w:rPr>
            </w:pPr>
            <w:r>
              <w:rPr>
                <w:rFonts w:cs="Arial"/>
                <w:lang w:val="fr-FR"/>
              </w:rPr>
              <w:t>isUnique: T</w:t>
            </w:r>
            <w:r>
              <w:rPr>
                <w:rFonts w:cs="Arial"/>
                <w:lang w:val="fr-FR" w:eastAsia="zh-CN"/>
              </w:rPr>
              <w:t>rue</w:t>
            </w:r>
          </w:p>
          <w:p w14:paraId="213F37FE" w14:textId="77777777" w:rsidR="008C10F3" w:rsidRDefault="008C10F3" w:rsidP="00EB348F">
            <w:pPr>
              <w:pStyle w:val="TAL"/>
              <w:keepNext w:val="0"/>
              <w:rPr>
                <w:rFonts w:cs="Arial"/>
                <w:lang w:val="fr-FR"/>
              </w:rPr>
            </w:pPr>
            <w:r>
              <w:rPr>
                <w:rFonts w:cs="Arial"/>
                <w:lang w:val="fr-FR"/>
              </w:rPr>
              <w:t>defaultValue: None</w:t>
            </w:r>
          </w:p>
          <w:p w14:paraId="1153E245" w14:textId="77777777" w:rsidR="008C10F3" w:rsidRDefault="008C10F3" w:rsidP="00EB348F">
            <w:pPr>
              <w:pStyle w:val="TAL"/>
              <w:keepNext w:val="0"/>
              <w:rPr>
                <w:rFonts w:cs="Arial"/>
                <w:szCs w:val="18"/>
                <w:lang w:val="en-US"/>
              </w:rPr>
            </w:pPr>
            <w:r>
              <w:rPr>
                <w:rFonts w:cs="Arial"/>
                <w:lang w:val="fr-FR"/>
              </w:rPr>
              <w:t xml:space="preserve">isNullable: </w:t>
            </w:r>
            <w:r>
              <w:rPr>
                <w:rFonts w:cs="Arial"/>
                <w:szCs w:val="18"/>
                <w:lang w:val="en-US"/>
              </w:rPr>
              <w:t>False</w:t>
            </w:r>
          </w:p>
          <w:p w14:paraId="5A1C201F" w14:textId="77777777" w:rsidR="008C10F3" w:rsidRDefault="008C10F3" w:rsidP="00EB348F">
            <w:pPr>
              <w:pStyle w:val="TAL"/>
              <w:keepNext w:val="0"/>
            </w:pPr>
          </w:p>
        </w:tc>
      </w:tr>
      <w:tr w:rsidR="008C10F3" w:rsidRPr="002B15AA" w14:paraId="5B90B0A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627575"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offsetMO</w:t>
            </w:r>
          </w:p>
        </w:tc>
        <w:tc>
          <w:tcPr>
            <w:tcW w:w="5441" w:type="dxa"/>
            <w:tcBorders>
              <w:top w:val="single" w:sz="4" w:space="0" w:color="auto"/>
              <w:left w:val="single" w:sz="4" w:space="0" w:color="auto"/>
              <w:bottom w:val="single" w:sz="4" w:space="0" w:color="auto"/>
              <w:right w:val="single" w:sz="4" w:space="0" w:color="auto"/>
            </w:tcBorders>
          </w:tcPr>
          <w:p w14:paraId="75410E59" w14:textId="77777777" w:rsidR="008C10F3" w:rsidRDefault="008C10F3" w:rsidP="00EB348F">
            <w:pPr>
              <w:pStyle w:val="TAL"/>
              <w:keepNext w:val="0"/>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5BD06E7B" w14:textId="77777777" w:rsidR="008C10F3" w:rsidRDefault="008C10F3" w:rsidP="00EB348F">
            <w:pPr>
              <w:pStyle w:val="TAL"/>
              <w:keepNext w:val="0"/>
              <w:rPr>
                <w:rFonts w:eastAsia="DengXian" w:cs="Arial"/>
                <w:szCs w:val="18"/>
                <w:lang w:val="en-US"/>
              </w:rPr>
            </w:pPr>
          </w:p>
          <w:p w14:paraId="662B5227" w14:textId="77777777" w:rsidR="008C10F3" w:rsidRDefault="008C10F3" w:rsidP="00EB348F">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26FB8A78"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AFBF171" w14:textId="77777777" w:rsidR="008C10F3" w:rsidRDefault="008C10F3" w:rsidP="00EB348F">
            <w:pPr>
              <w:pStyle w:val="TAL"/>
              <w:keepNext w:val="0"/>
              <w:rPr>
                <w:szCs w:val="18"/>
                <w:lang w:val="en-US" w:eastAsia="zh-CN"/>
              </w:rPr>
            </w:pPr>
            <w:r>
              <w:rPr>
                <w:szCs w:val="18"/>
                <w:lang w:val="en-US"/>
              </w:rPr>
              <w:t xml:space="preserve">type: </w:t>
            </w:r>
            <w:r w:rsidRPr="00212C37">
              <w:rPr>
                <w:szCs w:val="18"/>
                <w:lang w:val="en-US"/>
              </w:rPr>
              <w:t>QOffsetRangeList</w:t>
            </w:r>
          </w:p>
          <w:p w14:paraId="4E6A3957" w14:textId="77777777" w:rsidR="008C10F3" w:rsidRDefault="008C10F3" w:rsidP="00EB348F">
            <w:pPr>
              <w:pStyle w:val="TAL"/>
              <w:keepNext w:val="0"/>
              <w:rPr>
                <w:szCs w:val="18"/>
                <w:lang w:val="en-US"/>
              </w:rPr>
            </w:pPr>
            <w:r>
              <w:rPr>
                <w:szCs w:val="18"/>
                <w:lang w:val="en-US"/>
              </w:rPr>
              <w:t xml:space="preserve">multiplicity: </w:t>
            </w:r>
            <w:r w:rsidRPr="00212C37">
              <w:rPr>
                <w:szCs w:val="18"/>
                <w:lang w:val="en-US"/>
              </w:rPr>
              <w:t>1</w:t>
            </w:r>
          </w:p>
          <w:p w14:paraId="5C26AEC6" w14:textId="77777777" w:rsidR="008C10F3" w:rsidRDefault="008C10F3" w:rsidP="00EB348F">
            <w:pPr>
              <w:pStyle w:val="TAL"/>
              <w:keepNext w:val="0"/>
              <w:rPr>
                <w:szCs w:val="18"/>
                <w:lang w:val="en-US"/>
              </w:rPr>
            </w:pPr>
            <w:r>
              <w:rPr>
                <w:szCs w:val="18"/>
                <w:lang w:val="en-US"/>
              </w:rPr>
              <w:t xml:space="preserve">isOrdered: </w:t>
            </w:r>
            <w:r w:rsidRPr="00212C37">
              <w:rPr>
                <w:szCs w:val="18"/>
                <w:lang w:val="en-US"/>
              </w:rPr>
              <w:t>N/A</w:t>
            </w:r>
          </w:p>
          <w:p w14:paraId="530BB88C" w14:textId="77777777" w:rsidR="008C10F3" w:rsidRDefault="008C10F3" w:rsidP="00EB348F">
            <w:pPr>
              <w:pStyle w:val="TAL"/>
              <w:keepNext w:val="0"/>
              <w:rPr>
                <w:szCs w:val="18"/>
                <w:lang w:val="en-US"/>
              </w:rPr>
            </w:pPr>
            <w:r>
              <w:rPr>
                <w:szCs w:val="18"/>
                <w:lang w:val="en-US"/>
              </w:rPr>
              <w:t>isUnique: N/A</w:t>
            </w:r>
          </w:p>
          <w:p w14:paraId="03B3ABCE" w14:textId="77777777" w:rsidR="008C10F3" w:rsidRDefault="008C10F3" w:rsidP="00EB348F">
            <w:pPr>
              <w:pStyle w:val="TAL"/>
              <w:keepNext w:val="0"/>
              <w:rPr>
                <w:szCs w:val="18"/>
                <w:lang w:val="en-US"/>
              </w:rPr>
            </w:pPr>
            <w:r>
              <w:rPr>
                <w:szCs w:val="18"/>
                <w:lang w:val="en-US"/>
              </w:rPr>
              <w:t xml:space="preserve">defaultValue: </w:t>
            </w:r>
            <w:r w:rsidRPr="00212C37">
              <w:rPr>
                <w:szCs w:val="18"/>
                <w:lang w:val="en-US"/>
              </w:rPr>
              <w:t>N/A</w:t>
            </w:r>
          </w:p>
          <w:p w14:paraId="1ED2A241" w14:textId="77777777" w:rsidR="008C10F3" w:rsidRDefault="008C10F3" w:rsidP="00EB348F">
            <w:pPr>
              <w:pStyle w:val="TAL"/>
              <w:keepNext w:val="0"/>
              <w:rPr>
                <w:rFonts w:cs="Arial"/>
                <w:szCs w:val="18"/>
                <w:lang w:val="en-US"/>
              </w:rPr>
            </w:pPr>
            <w:r>
              <w:rPr>
                <w:szCs w:val="18"/>
                <w:lang w:val="en-US"/>
              </w:rPr>
              <w:t xml:space="preserve">isNullable: </w:t>
            </w:r>
            <w:r>
              <w:rPr>
                <w:rFonts w:cs="Arial"/>
                <w:szCs w:val="18"/>
                <w:lang w:val="en-US"/>
              </w:rPr>
              <w:t>False</w:t>
            </w:r>
          </w:p>
          <w:p w14:paraId="11A755BB" w14:textId="77777777" w:rsidR="008C10F3" w:rsidRDefault="008C10F3" w:rsidP="00EB348F">
            <w:pPr>
              <w:pStyle w:val="TAL"/>
              <w:keepNext w:val="0"/>
            </w:pPr>
          </w:p>
        </w:tc>
      </w:tr>
      <w:tr w:rsidR="008C10F3" w:rsidRPr="002B15AA" w14:paraId="6A81A57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8D63968"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cellIndividualOffset</w:t>
            </w:r>
          </w:p>
        </w:tc>
        <w:tc>
          <w:tcPr>
            <w:tcW w:w="5441" w:type="dxa"/>
            <w:tcBorders>
              <w:top w:val="single" w:sz="4" w:space="0" w:color="auto"/>
              <w:left w:val="single" w:sz="4" w:space="0" w:color="auto"/>
              <w:bottom w:val="single" w:sz="4" w:space="0" w:color="auto"/>
              <w:right w:val="single" w:sz="4" w:space="0" w:color="auto"/>
            </w:tcBorders>
          </w:tcPr>
          <w:p w14:paraId="2D6527D8" w14:textId="77777777" w:rsidR="008C10F3" w:rsidRDefault="008C10F3" w:rsidP="00EB348F">
            <w:pPr>
              <w:pStyle w:val="TAL"/>
              <w:keepNext w:val="0"/>
              <w:rPr>
                <w:rFonts w:eastAsia="DengXian" w:cs="Arial"/>
                <w:szCs w:val="18"/>
                <w:lang w:val="en-US"/>
              </w:rPr>
            </w:pPr>
            <w:r>
              <w:rPr>
                <w:rFonts w:eastAsia="DengXian" w:cs="Arial"/>
                <w:szCs w:val="18"/>
                <w:lang w:val="en-US"/>
              </w:rPr>
              <w:t xml:space="preserve">It is a list of offset values for the neighbour cell. Used when UE is in connected mode. </w:t>
            </w:r>
            <w:r>
              <w:rPr>
                <w:rFonts w:cs="Arial"/>
                <w:szCs w:val="18"/>
                <w:lang w:val="en-US"/>
              </w:rPr>
              <w:t>The unit is 1dB. It is d</w:t>
            </w:r>
            <w:r>
              <w:rPr>
                <w:rFonts w:eastAsia="DengXian" w:cs="Arial"/>
                <w:szCs w:val="18"/>
                <w:lang w:val="en-US"/>
              </w:rPr>
              <w:t>efined for</w:t>
            </w:r>
            <w:r>
              <w:rPr>
                <w:rFonts w:cs="Arial"/>
                <w:szCs w:val="18"/>
                <w:lang w:val="en-US"/>
              </w:rPr>
              <w:t xml:space="preserve"> </w:t>
            </w:r>
            <w:r>
              <w:rPr>
                <w:rFonts w:eastAsia="DengXian" w:cs="Arial"/>
                <w:szCs w:val="18"/>
                <w:lang w:val="en-US"/>
              </w:rPr>
              <w:t>rsrpOffsetSSB, rsrqOffsetSSB, sinrOffsetSSB, rsrpOffsetCSI-RS, rsrqOffsetCSI-RS and sinrOffsetCSI-RS.</w:t>
            </w:r>
            <w:r>
              <w:rPr>
                <w:rFonts w:cs="Arial"/>
                <w:szCs w:val="18"/>
                <w:lang w:val="en-US"/>
              </w:rPr>
              <w:t xml:space="preserve"> See TS 38.331 [</w:t>
            </w:r>
            <w:r>
              <w:rPr>
                <w:rFonts w:cs="Arial" w:hint="eastAsia"/>
                <w:szCs w:val="18"/>
                <w:lang w:val="en-US" w:eastAsia="zh-CN"/>
              </w:rPr>
              <w:t>54</w:t>
            </w:r>
            <w:r>
              <w:rPr>
                <w:rFonts w:cs="Arial"/>
                <w:szCs w:val="18"/>
                <w:lang w:val="en-US"/>
              </w:rPr>
              <w:t>].</w:t>
            </w:r>
            <w:r>
              <w:rPr>
                <w:rFonts w:eastAsia="DengXian" w:cs="Arial"/>
                <w:szCs w:val="18"/>
                <w:lang w:val="en-US"/>
              </w:rPr>
              <w:t xml:space="preserve">  </w:t>
            </w:r>
          </w:p>
          <w:p w14:paraId="1CB653E0" w14:textId="77777777" w:rsidR="008C10F3" w:rsidRDefault="008C10F3" w:rsidP="00EB348F">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19BC7A04"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EA1A36C"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4A075A5F" w14:textId="77777777" w:rsidR="008C10F3" w:rsidRDefault="008C10F3" w:rsidP="00EB348F">
            <w:pPr>
              <w:pStyle w:val="TAL"/>
              <w:keepNext w:val="0"/>
              <w:rPr>
                <w:szCs w:val="18"/>
                <w:lang w:val="en-US"/>
              </w:rPr>
            </w:pPr>
            <w:r>
              <w:rPr>
                <w:szCs w:val="18"/>
                <w:lang w:val="en-US"/>
              </w:rPr>
              <w:t>multiplicity: 6</w:t>
            </w:r>
          </w:p>
          <w:p w14:paraId="1722DD55" w14:textId="77777777" w:rsidR="008C10F3" w:rsidRDefault="008C10F3" w:rsidP="00EB348F">
            <w:pPr>
              <w:pStyle w:val="TAL"/>
              <w:keepNext w:val="0"/>
              <w:rPr>
                <w:szCs w:val="18"/>
                <w:lang w:val="en-US"/>
              </w:rPr>
            </w:pPr>
            <w:r>
              <w:rPr>
                <w:szCs w:val="18"/>
                <w:lang w:val="en-US"/>
              </w:rPr>
              <w:t>isOrdered: True</w:t>
            </w:r>
          </w:p>
          <w:p w14:paraId="2F91D228" w14:textId="77777777" w:rsidR="008C10F3" w:rsidRDefault="008C10F3" w:rsidP="00EB348F">
            <w:pPr>
              <w:pStyle w:val="TAL"/>
              <w:keepNext w:val="0"/>
              <w:rPr>
                <w:szCs w:val="18"/>
                <w:lang w:val="en-US"/>
              </w:rPr>
            </w:pPr>
            <w:r>
              <w:rPr>
                <w:szCs w:val="18"/>
                <w:lang w:val="en-US"/>
              </w:rPr>
              <w:t>isUnique: N/A</w:t>
            </w:r>
          </w:p>
          <w:p w14:paraId="08381EED" w14:textId="77777777" w:rsidR="008C10F3" w:rsidRDefault="008C10F3" w:rsidP="00EB348F">
            <w:pPr>
              <w:pStyle w:val="TAL"/>
              <w:keepNext w:val="0"/>
              <w:rPr>
                <w:szCs w:val="18"/>
                <w:lang w:val="en-US"/>
              </w:rPr>
            </w:pPr>
            <w:r>
              <w:rPr>
                <w:szCs w:val="18"/>
                <w:lang w:val="en-US"/>
              </w:rPr>
              <w:t>defaultValue: 0</w:t>
            </w:r>
          </w:p>
          <w:p w14:paraId="6C072E21"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31DA512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B6B635"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blackListEntry</w:t>
            </w:r>
          </w:p>
        </w:tc>
        <w:tc>
          <w:tcPr>
            <w:tcW w:w="5441" w:type="dxa"/>
            <w:tcBorders>
              <w:top w:val="single" w:sz="4" w:space="0" w:color="auto"/>
              <w:left w:val="single" w:sz="4" w:space="0" w:color="auto"/>
              <w:bottom w:val="single" w:sz="4" w:space="0" w:color="auto"/>
              <w:right w:val="single" w:sz="4" w:space="0" w:color="auto"/>
            </w:tcBorders>
          </w:tcPr>
          <w:p w14:paraId="1E78C428" w14:textId="77777777" w:rsidR="008C10F3" w:rsidRDefault="008C10F3" w:rsidP="00EB348F">
            <w:pPr>
              <w:pStyle w:val="TAL"/>
              <w:keepNext w:val="0"/>
              <w:rPr>
                <w:rFonts w:cs="Arial"/>
                <w:szCs w:val="18"/>
                <w:lang w:val="en-US"/>
              </w:rPr>
            </w:pPr>
            <w:r>
              <w:rPr>
                <w:rFonts w:cs="Arial"/>
                <w:szCs w:val="18"/>
                <w:lang w:val="en-US"/>
              </w:rPr>
              <w:t>It specifies a list of PCI (physical cell identity) that are blacklisted in EUTRAN measurements as described in 3GPP TS 38.331 [</w:t>
            </w:r>
            <w:r>
              <w:rPr>
                <w:rFonts w:cs="Arial" w:hint="eastAsia"/>
                <w:szCs w:val="18"/>
                <w:lang w:val="en-US" w:eastAsia="zh-CN"/>
              </w:rPr>
              <w:t>54</w:t>
            </w:r>
            <w:r>
              <w:rPr>
                <w:rFonts w:cs="Arial"/>
                <w:szCs w:val="18"/>
                <w:lang w:val="en-US"/>
              </w:rPr>
              <w:t>].</w:t>
            </w:r>
          </w:p>
          <w:p w14:paraId="1A09EF27" w14:textId="77777777" w:rsidR="008C10F3" w:rsidRDefault="008C10F3" w:rsidP="00EB348F">
            <w:pPr>
              <w:pStyle w:val="TAL"/>
              <w:keepNext w:val="0"/>
              <w:rPr>
                <w:rFonts w:cs="Arial"/>
                <w:szCs w:val="18"/>
                <w:lang w:val="en-US"/>
              </w:rPr>
            </w:pPr>
          </w:p>
          <w:p w14:paraId="0A285CA0" w14:textId="77777777" w:rsidR="008C10F3" w:rsidRPr="00C17D50" w:rsidRDefault="008C10F3" w:rsidP="00EB348F">
            <w:pPr>
              <w:pStyle w:val="TAL"/>
              <w:keepNext w:val="0"/>
              <w:rPr>
                <w:rFonts w:cs="Arial"/>
                <w:szCs w:val="18"/>
                <w:lang w:val="en-US"/>
              </w:rPr>
            </w:pPr>
            <w:r w:rsidRPr="00212C37">
              <w:rPr>
                <w:rFonts w:cs="Arial"/>
                <w:szCs w:val="18"/>
                <w:lang w:val="en-US"/>
              </w:rPr>
              <w:t>allowedValues</w:t>
            </w:r>
            <w:r>
              <w:rPr>
                <w:rFonts w:cs="Arial"/>
                <w:szCs w:val="18"/>
                <w:lang w:val="en-US"/>
              </w:rPr>
              <w:t>: { 0…1007 }</w:t>
            </w:r>
          </w:p>
        </w:tc>
        <w:tc>
          <w:tcPr>
            <w:tcW w:w="2497" w:type="dxa"/>
            <w:tcBorders>
              <w:top w:val="single" w:sz="4" w:space="0" w:color="auto"/>
              <w:left w:val="single" w:sz="4" w:space="0" w:color="auto"/>
              <w:bottom w:val="single" w:sz="4" w:space="0" w:color="auto"/>
              <w:right w:val="single" w:sz="4" w:space="0" w:color="auto"/>
            </w:tcBorders>
          </w:tcPr>
          <w:p w14:paraId="4976151B" w14:textId="77777777" w:rsidR="008C10F3" w:rsidRDefault="008C10F3" w:rsidP="00EB348F">
            <w:pPr>
              <w:pStyle w:val="TAL"/>
              <w:keepNext w:val="0"/>
              <w:rPr>
                <w:szCs w:val="18"/>
                <w:lang w:val="en-US" w:eastAsia="zh-CN"/>
              </w:rPr>
            </w:pPr>
            <w:r>
              <w:rPr>
                <w:szCs w:val="18"/>
                <w:lang w:val="en-US"/>
              </w:rPr>
              <w:t>type: Integer</w:t>
            </w:r>
          </w:p>
          <w:p w14:paraId="52148260" w14:textId="77777777" w:rsidR="008C10F3" w:rsidRDefault="008C10F3" w:rsidP="00EB348F">
            <w:pPr>
              <w:pStyle w:val="TAL"/>
              <w:keepNext w:val="0"/>
              <w:rPr>
                <w:szCs w:val="18"/>
                <w:lang w:val="en-US"/>
              </w:rPr>
            </w:pPr>
            <w:r>
              <w:rPr>
                <w:szCs w:val="18"/>
                <w:lang w:val="en-US"/>
              </w:rPr>
              <w:t>multiplicity: *</w:t>
            </w:r>
          </w:p>
          <w:p w14:paraId="77DA8758" w14:textId="77777777" w:rsidR="008C10F3" w:rsidRDefault="008C10F3" w:rsidP="00EB348F">
            <w:pPr>
              <w:pStyle w:val="TAL"/>
              <w:keepNext w:val="0"/>
              <w:rPr>
                <w:szCs w:val="18"/>
                <w:lang w:val="en-US"/>
              </w:rPr>
            </w:pPr>
            <w:r>
              <w:rPr>
                <w:szCs w:val="18"/>
                <w:lang w:val="en-US"/>
              </w:rPr>
              <w:t>isOrdered: N/A</w:t>
            </w:r>
          </w:p>
          <w:p w14:paraId="15873F72" w14:textId="77777777" w:rsidR="008C10F3" w:rsidRDefault="008C10F3" w:rsidP="00EB348F">
            <w:pPr>
              <w:pStyle w:val="TAL"/>
              <w:keepNext w:val="0"/>
              <w:rPr>
                <w:szCs w:val="18"/>
                <w:lang w:val="en-US"/>
              </w:rPr>
            </w:pPr>
            <w:r>
              <w:rPr>
                <w:szCs w:val="18"/>
                <w:lang w:val="en-US"/>
              </w:rPr>
              <w:t>isUnique: N/A</w:t>
            </w:r>
          </w:p>
          <w:p w14:paraId="0099B14A" w14:textId="77777777" w:rsidR="008C10F3" w:rsidRDefault="008C10F3" w:rsidP="00EB348F">
            <w:pPr>
              <w:pStyle w:val="TAL"/>
              <w:keepNext w:val="0"/>
              <w:rPr>
                <w:szCs w:val="18"/>
                <w:lang w:val="en-US"/>
              </w:rPr>
            </w:pPr>
            <w:r>
              <w:rPr>
                <w:szCs w:val="18"/>
                <w:lang w:val="en-US"/>
              </w:rPr>
              <w:t>defaultValue: None</w:t>
            </w:r>
          </w:p>
          <w:p w14:paraId="23331231" w14:textId="77777777" w:rsidR="008C10F3" w:rsidRDefault="008C10F3" w:rsidP="00EB348F">
            <w:pPr>
              <w:pStyle w:val="TAL"/>
              <w:keepNext w:val="0"/>
              <w:rPr>
                <w:rFonts w:cs="Arial"/>
                <w:szCs w:val="18"/>
                <w:lang w:val="en-US"/>
              </w:rPr>
            </w:pPr>
            <w:r>
              <w:rPr>
                <w:szCs w:val="18"/>
                <w:lang w:val="en-US"/>
              </w:rPr>
              <w:t xml:space="preserve">isNullable: </w:t>
            </w:r>
            <w:r>
              <w:rPr>
                <w:rFonts w:cs="Arial"/>
                <w:szCs w:val="18"/>
                <w:lang w:val="en-US"/>
              </w:rPr>
              <w:t>False</w:t>
            </w:r>
          </w:p>
          <w:p w14:paraId="794D9F04" w14:textId="77777777" w:rsidR="008C10F3" w:rsidRDefault="008C10F3" w:rsidP="00EB348F">
            <w:pPr>
              <w:pStyle w:val="TAL"/>
              <w:keepNext w:val="0"/>
            </w:pPr>
          </w:p>
        </w:tc>
      </w:tr>
      <w:tr w:rsidR="008C10F3" w:rsidRPr="002B15AA" w14:paraId="29AB4C9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F682E98"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blackListEntryIdleMode</w:t>
            </w:r>
          </w:p>
        </w:tc>
        <w:tc>
          <w:tcPr>
            <w:tcW w:w="5441" w:type="dxa"/>
            <w:tcBorders>
              <w:top w:val="single" w:sz="4" w:space="0" w:color="auto"/>
              <w:left w:val="single" w:sz="4" w:space="0" w:color="auto"/>
              <w:bottom w:val="single" w:sz="4" w:space="0" w:color="auto"/>
              <w:right w:val="single" w:sz="4" w:space="0" w:color="auto"/>
            </w:tcBorders>
          </w:tcPr>
          <w:p w14:paraId="7AD0467F" w14:textId="77777777" w:rsidR="008C10F3" w:rsidRDefault="008C10F3" w:rsidP="00EB348F">
            <w:pPr>
              <w:pStyle w:val="TAL"/>
              <w:keepNext w:val="0"/>
              <w:rPr>
                <w:rFonts w:cs="Arial"/>
                <w:szCs w:val="18"/>
                <w:lang w:val="en-US"/>
              </w:rPr>
            </w:pPr>
            <w:r>
              <w:rPr>
                <w:rFonts w:cs="Arial"/>
                <w:szCs w:val="18"/>
                <w:lang w:val="en-US"/>
              </w:rPr>
              <w:t>It specifies a list of PCI (physical cell identity) that are blacklisted in SIB4 and SIB5.</w:t>
            </w:r>
          </w:p>
          <w:p w14:paraId="232D68B4" w14:textId="77777777" w:rsidR="008C10F3" w:rsidRDefault="008C10F3" w:rsidP="00EB348F">
            <w:pPr>
              <w:pStyle w:val="TAL"/>
              <w:keepNext w:val="0"/>
              <w:rPr>
                <w:rFonts w:cs="Arial"/>
                <w:szCs w:val="18"/>
                <w:lang w:val="en-US"/>
              </w:rPr>
            </w:pPr>
          </w:p>
          <w:p w14:paraId="201690E4" w14:textId="77777777" w:rsidR="008C10F3" w:rsidRPr="00C17D50" w:rsidRDefault="008C10F3" w:rsidP="00EB348F">
            <w:pPr>
              <w:pStyle w:val="TAL"/>
              <w:keepNext w:val="0"/>
              <w:rPr>
                <w:rFonts w:cs="Arial"/>
                <w:szCs w:val="18"/>
                <w:lang w:val="en-US"/>
              </w:rPr>
            </w:pPr>
            <w:r w:rsidRPr="00212C37">
              <w:rPr>
                <w:rFonts w:cs="Arial"/>
                <w:szCs w:val="18"/>
                <w:lang w:val="en-US"/>
              </w:rPr>
              <w:t>allowedValues: { 0…1007 }</w:t>
            </w:r>
          </w:p>
        </w:tc>
        <w:tc>
          <w:tcPr>
            <w:tcW w:w="2497" w:type="dxa"/>
            <w:tcBorders>
              <w:top w:val="single" w:sz="4" w:space="0" w:color="auto"/>
              <w:left w:val="single" w:sz="4" w:space="0" w:color="auto"/>
              <w:bottom w:val="single" w:sz="4" w:space="0" w:color="auto"/>
              <w:right w:val="single" w:sz="4" w:space="0" w:color="auto"/>
            </w:tcBorders>
          </w:tcPr>
          <w:p w14:paraId="1CC149F4"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3E3EE849" w14:textId="77777777" w:rsidR="008C10F3" w:rsidRDefault="008C10F3" w:rsidP="00EB348F">
            <w:pPr>
              <w:pStyle w:val="TAL"/>
              <w:keepNext w:val="0"/>
              <w:rPr>
                <w:szCs w:val="18"/>
                <w:lang w:val="en-US"/>
              </w:rPr>
            </w:pPr>
            <w:r>
              <w:rPr>
                <w:szCs w:val="18"/>
                <w:lang w:val="en-US"/>
              </w:rPr>
              <w:t>multiplicity: 1</w:t>
            </w:r>
          </w:p>
          <w:p w14:paraId="0E621FC6" w14:textId="77777777" w:rsidR="008C10F3" w:rsidRDefault="008C10F3" w:rsidP="00EB348F">
            <w:pPr>
              <w:pStyle w:val="TAL"/>
              <w:keepNext w:val="0"/>
              <w:rPr>
                <w:szCs w:val="18"/>
                <w:lang w:val="en-US"/>
              </w:rPr>
            </w:pPr>
            <w:r>
              <w:rPr>
                <w:szCs w:val="18"/>
                <w:lang w:val="en-US"/>
              </w:rPr>
              <w:t>isOrdered: N/A</w:t>
            </w:r>
          </w:p>
          <w:p w14:paraId="6569ADF1" w14:textId="77777777" w:rsidR="008C10F3" w:rsidRDefault="008C10F3" w:rsidP="00EB348F">
            <w:pPr>
              <w:pStyle w:val="TAL"/>
              <w:keepNext w:val="0"/>
              <w:rPr>
                <w:szCs w:val="18"/>
                <w:lang w:val="en-US"/>
              </w:rPr>
            </w:pPr>
            <w:r>
              <w:rPr>
                <w:szCs w:val="18"/>
                <w:lang w:val="en-US"/>
              </w:rPr>
              <w:t>isUnique: N/A</w:t>
            </w:r>
          </w:p>
          <w:p w14:paraId="2242ED8A" w14:textId="77777777" w:rsidR="008C10F3" w:rsidRDefault="008C10F3" w:rsidP="00EB348F">
            <w:pPr>
              <w:pStyle w:val="TAL"/>
              <w:keepNext w:val="0"/>
              <w:rPr>
                <w:szCs w:val="18"/>
                <w:lang w:val="en-US"/>
              </w:rPr>
            </w:pPr>
            <w:r>
              <w:rPr>
                <w:szCs w:val="18"/>
                <w:lang w:val="en-US"/>
              </w:rPr>
              <w:t>defaultValue: None</w:t>
            </w:r>
          </w:p>
          <w:p w14:paraId="7C9F8BB0" w14:textId="77777777" w:rsidR="008C10F3" w:rsidRDefault="008C10F3" w:rsidP="00EB348F">
            <w:pPr>
              <w:pStyle w:val="TAL"/>
              <w:keepNext w:val="0"/>
              <w:rPr>
                <w:rFonts w:cs="Arial"/>
                <w:szCs w:val="18"/>
                <w:lang w:val="en-US"/>
              </w:rPr>
            </w:pPr>
            <w:r>
              <w:rPr>
                <w:szCs w:val="18"/>
                <w:lang w:val="en-US"/>
              </w:rPr>
              <w:t xml:space="preserve">isNullable: </w:t>
            </w:r>
            <w:r>
              <w:rPr>
                <w:rFonts w:cs="Arial"/>
                <w:szCs w:val="18"/>
                <w:lang w:val="en-US"/>
              </w:rPr>
              <w:t>False</w:t>
            </w:r>
          </w:p>
          <w:p w14:paraId="0FBEE6DC" w14:textId="77777777" w:rsidR="008C10F3" w:rsidRDefault="008C10F3" w:rsidP="00EB348F">
            <w:pPr>
              <w:pStyle w:val="TAL"/>
              <w:keepNext w:val="0"/>
            </w:pPr>
          </w:p>
        </w:tc>
      </w:tr>
      <w:tr w:rsidR="008C10F3" w:rsidRPr="002B15AA" w14:paraId="13748DA4"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BA5AE9F"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cellReselectionPriority</w:t>
            </w:r>
          </w:p>
        </w:tc>
        <w:tc>
          <w:tcPr>
            <w:tcW w:w="5441" w:type="dxa"/>
            <w:tcBorders>
              <w:top w:val="single" w:sz="4" w:space="0" w:color="auto"/>
              <w:left w:val="single" w:sz="4" w:space="0" w:color="auto"/>
              <w:bottom w:val="single" w:sz="4" w:space="0" w:color="auto"/>
              <w:right w:val="single" w:sz="4" w:space="0" w:color="auto"/>
            </w:tcBorders>
          </w:tcPr>
          <w:p w14:paraId="0E28CFF9" w14:textId="77777777" w:rsidR="008C10F3" w:rsidRDefault="008C10F3" w:rsidP="00EB348F">
            <w:pPr>
              <w:pStyle w:val="TAL"/>
              <w:keepNext w:val="0"/>
              <w:rPr>
                <w:rFonts w:cs="Arial"/>
                <w:szCs w:val="18"/>
                <w:lang w:val="en-US"/>
              </w:rPr>
            </w:pPr>
            <w:r>
              <w:rPr>
                <w:rFonts w:cs="Arial"/>
                <w:szCs w:val="18"/>
                <w:lang w:val="en-US"/>
              </w:rPr>
              <w:t xml:space="preserve">It is the absolute priority of the carrier frequency used by the cell reselection procedure. See </w:t>
            </w:r>
            <w:r>
              <w:rPr>
                <w:rFonts w:cs="Arial"/>
                <w:i/>
                <w:szCs w:val="18"/>
                <w:lang w:val="en-US"/>
              </w:rPr>
              <w:t>CellReselectionPriority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4EBF3E80" w14:textId="77777777" w:rsidR="008C10F3" w:rsidRDefault="008C10F3" w:rsidP="00EB348F">
            <w:pPr>
              <w:pStyle w:val="TAL"/>
              <w:keepNext w:val="0"/>
              <w:rPr>
                <w:rFonts w:cs="Arial"/>
                <w:szCs w:val="18"/>
                <w:lang w:val="en-US"/>
              </w:rPr>
            </w:pPr>
            <w:r>
              <w:rPr>
                <w:rFonts w:cs="Arial"/>
                <w:szCs w:val="18"/>
                <w:lang w:val="en-US"/>
              </w:rPr>
              <w:t>It corresponds to the parameter priority in 3GPP TS 38.304 [49].</w:t>
            </w:r>
            <w:r>
              <w:rPr>
                <w:rFonts w:cs="Arial"/>
                <w:szCs w:val="18"/>
                <w:lang w:val="en-US"/>
              </w:rPr>
              <w:br/>
            </w:r>
            <w:r>
              <w:rPr>
                <w:rFonts w:cs="Arial"/>
                <w:szCs w:val="18"/>
                <w:lang w:val="en-US"/>
              </w:rPr>
              <w:br/>
              <w:t xml:space="preserve">Value 0 means lowest priority. The UE behaviour when no value is entered is specified in subclause 5.2.4.1 of 3GPP TS 38.304 [49]. </w:t>
            </w:r>
          </w:p>
          <w:p w14:paraId="19CD9370" w14:textId="77777777" w:rsidR="008C10F3" w:rsidRDefault="008C10F3" w:rsidP="00EB348F">
            <w:pPr>
              <w:pStyle w:val="TAL"/>
              <w:keepNext w:val="0"/>
              <w:rPr>
                <w:rFonts w:cs="Arial"/>
                <w:szCs w:val="18"/>
                <w:lang w:val="en-US"/>
              </w:rPr>
            </w:pPr>
            <w:r>
              <w:rPr>
                <w:rFonts w:cs="Arial"/>
                <w:szCs w:val="18"/>
                <w:lang w:val="en-US"/>
              </w:rPr>
              <w:t>The value must not already used by other RAT, i.e. equal priorities between RATs are not supported.</w:t>
            </w:r>
          </w:p>
          <w:p w14:paraId="7E9DE87B" w14:textId="77777777" w:rsidR="008C10F3" w:rsidRDefault="008C10F3" w:rsidP="00EB348F">
            <w:pPr>
              <w:pStyle w:val="TAL"/>
              <w:keepNext w:val="0"/>
              <w:rPr>
                <w:rFonts w:cs="Arial"/>
                <w:szCs w:val="18"/>
                <w:lang w:val="en-US"/>
              </w:rPr>
            </w:pPr>
            <w:r>
              <w:rPr>
                <w:rFonts w:cs="Arial"/>
                <w:szCs w:val="18"/>
                <w:lang w:val="en-US"/>
              </w:rPr>
              <w:t>allowedValues: N/A</w:t>
            </w:r>
          </w:p>
          <w:p w14:paraId="0AECAAC0"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45F492A"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468699B0" w14:textId="77777777" w:rsidR="008C10F3" w:rsidRDefault="008C10F3" w:rsidP="00EB348F">
            <w:pPr>
              <w:pStyle w:val="TAL"/>
              <w:keepNext w:val="0"/>
              <w:rPr>
                <w:szCs w:val="18"/>
                <w:lang w:val="en-US"/>
              </w:rPr>
            </w:pPr>
            <w:r>
              <w:rPr>
                <w:szCs w:val="18"/>
                <w:lang w:val="en-US"/>
              </w:rPr>
              <w:t>multiplicity: 1</w:t>
            </w:r>
          </w:p>
          <w:p w14:paraId="34C2CF14" w14:textId="77777777" w:rsidR="008C10F3" w:rsidRDefault="008C10F3" w:rsidP="00EB348F">
            <w:pPr>
              <w:pStyle w:val="TAL"/>
              <w:keepNext w:val="0"/>
              <w:rPr>
                <w:szCs w:val="18"/>
                <w:lang w:val="en-US"/>
              </w:rPr>
            </w:pPr>
            <w:r>
              <w:rPr>
                <w:szCs w:val="18"/>
                <w:lang w:val="en-US"/>
              </w:rPr>
              <w:t>isOrdered: N/A</w:t>
            </w:r>
          </w:p>
          <w:p w14:paraId="308EF973" w14:textId="77777777" w:rsidR="008C10F3" w:rsidRDefault="008C10F3" w:rsidP="00EB348F">
            <w:pPr>
              <w:pStyle w:val="TAL"/>
              <w:keepNext w:val="0"/>
              <w:rPr>
                <w:szCs w:val="18"/>
                <w:lang w:val="en-US"/>
              </w:rPr>
            </w:pPr>
            <w:r>
              <w:rPr>
                <w:szCs w:val="18"/>
                <w:lang w:val="en-US"/>
              </w:rPr>
              <w:t>isUnique: N/A</w:t>
            </w:r>
          </w:p>
          <w:p w14:paraId="780479AE" w14:textId="77777777" w:rsidR="008C10F3" w:rsidRDefault="008C10F3" w:rsidP="00EB348F">
            <w:pPr>
              <w:pStyle w:val="TAL"/>
              <w:keepNext w:val="0"/>
              <w:rPr>
                <w:szCs w:val="18"/>
                <w:lang w:val="en-US"/>
              </w:rPr>
            </w:pPr>
            <w:r>
              <w:rPr>
                <w:szCs w:val="18"/>
                <w:lang w:val="en-US"/>
              </w:rPr>
              <w:t>defaultValue: 0None</w:t>
            </w:r>
          </w:p>
          <w:p w14:paraId="5EBCFE4C"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52E444E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96A92DC"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cellReselectionSubPriority</w:t>
            </w:r>
          </w:p>
        </w:tc>
        <w:tc>
          <w:tcPr>
            <w:tcW w:w="5441" w:type="dxa"/>
            <w:tcBorders>
              <w:top w:val="single" w:sz="4" w:space="0" w:color="auto"/>
              <w:left w:val="single" w:sz="4" w:space="0" w:color="auto"/>
              <w:bottom w:val="single" w:sz="4" w:space="0" w:color="auto"/>
              <w:right w:val="single" w:sz="4" w:space="0" w:color="auto"/>
            </w:tcBorders>
          </w:tcPr>
          <w:p w14:paraId="0890EA4D" w14:textId="77777777" w:rsidR="008C10F3" w:rsidRDefault="008C10F3" w:rsidP="00EB348F">
            <w:pPr>
              <w:pStyle w:val="TAL"/>
              <w:keepNext w:val="0"/>
              <w:rPr>
                <w:rFonts w:cs="Arial"/>
                <w:szCs w:val="18"/>
                <w:lang w:val="en-US"/>
              </w:rPr>
            </w:pPr>
            <w:r>
              <w:rPr>
                <w:rFonts w:cs="Arial"/>
                <w:szCs w:val="18"/>
                <w:lang w:val="en-US"/>
              </w:rPr>
              <w:t>It indicates a fractional value to be added to the value of cellReselectionPriority to obtain the absolute priority of the concerned carrier frequency for E-UTRA</w:t>
            </w:r>
            <w:r>
              <w:rPr>
                <w:rFonts w:cs="Arial"/>
                <w:szCs w:val="18"/>
                <w:lang w:val="en-US" w:eastAsia="zh-CN"/>
              </w:rPr>
              <w:t xml:space="preserve"> and NR</w:t>
            </w:r>
            <w:r>
              <w:rPr>
                <w:rFonts w:cs="Arial"/>
                <w:szCs w:val="18"/>
                <w:lang w:val="en-US"/>
              </w:rPr>
              <w:t>.</w:t>
            </w:r>
            <w:r>
              <w:rPr>
                <w:rFonts w:cs="Arial"/>
                <w:szCs w:val="18"/>
                <w:lang w:val="en-US" w:eastAsia="zh-CN"/>
              </w:rPr>
              <w:t xml:space="preserve"> </w:t>
            </w:r>
            <w:r>
              <w:rPr>
                <w:rFonts w:cs="Arial"/>
                <w:szCs w:val="18"/>
                <w:lang w:val="en-US"/>
              </w:rPr>
              <w:t xml:space="preserve">See </w:t>
            </w:r>
            <w:r>
              <w:rPr>
                <w:rFonts w:cs="Arial"/>
                <w:i/>
                <w:szCs w:val="18"/>
                <w:lang w:val="en-US"/>
              </w:rPr>
              <w:t>CellReselectionSubPriority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3A794080" w14:textId="77777777" w:rsidR="008C10F3" w:rsidRDefault="008C10F3" w:rsidP="00EB348F">
            <w:pPr>
              <w:pStyle w:val="TAL"/>
              <w:keepNext w:val="0"/>
              <w:rPr>
                <w:rFonts w:eastAsia="Calibri" w:cs="Arial"/>
                <w:szCs w:val="18"/>
                <w:lang w:val="en-US"/>
              </w:rPr>
            </w:pPr>
            <w:r>
              <w:rPr>
                <w:rFonts w:cs="Arial"/>
                <w:szCs w:val="18"/>
                <w:lang w:val="en-US"/>
              </w:rPr>
              <w:t>allowedValues: { 0.2, 0.4, 0.6, 0.8 }.</w:t>
            </w:r>
          </w:p>
          <w:p w14:paraId="58AC2EA3"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0860FA2" w14:textId="77777777" w:rsidR="008C10F3" w:rsidRDefault="008C10F3" w:rsidP="00EB348F">
            <w:pPr>
              <w:pStyle w:val="TAL"/>
              <w:keepNext w:val="0"/>
              <w:rPr>
                <w:szCs w:val="18"/>
                <w:lang w:val="en-US" w:eastAsia="zh-CN"/>
              </w:rPr>
            </w:pPr>
            <w:r>
              <w:rPr>
                <w:szCs w:val="18"/>
                <w:lang w:val="en-US"/>
              </w:rPr>
              <w:t xml:space="preserve">type: </w:t>
            </w:r>
            <w:r>
              <w:rPr>
                <w:szCs w:val="18"/>
                <w:lang w:eastAsia="zh-CN"/>
              </w:rPr>
              <w:t>Real</w:t>
            </w:r>
          </w:p>
          <w:p w14:paraId="1212B3B0" w14:textId="77777777" w:rsidR="008C10F3" w:rsidRDefault="008C10F3" w:rsidP="00EB348F">
            <w:pPr>
              <w:pStyle w:val="TAL"/>
              <w:keepNext w:val="0"/>
              <w:rPr>
                <w:szCs w:val="18"/>
                <w:lang w:val="en-US"/>
              </w:rPr>
            </w:pPr>
            <w:r>
              <w:rPr>
                <w:szCs w:val="18"/>
                <w:lang w:val="en-US"/>
              </w:rPr>
              <w:t>multiplicity: 1</w:t>
            </w:r>
          </w:p>
          <w:p w14:paraId="728427BF" w14:textId="77777777" w:rsidR="008C10F3" w:rsidRDefault="008C10F3" w:rsidP="00EB348F">
            <w:pPr>
              <w:pStyle w:val="TAL"/>
              <w:keepNext w:val="0"/>
              <w:rPr>
                <w:szCs w:val="18"/>
                <w:lang w:val="en-US"/>
              </w:rPr>
            </w:pPr>
            <w:r>
              <w:rPr>
                <w:szCs w:val="18"/>
                <w:lang w:val="en-US"/>
              </w:rPr>
              <w:t>isOrdered: N/A</w:t>
            </w:r>
          </w:p>
          <w:p w14:paraId="52F5CF29" w14:textId="77777777" w:rsidR="008C10F3" w:rsidRDefault="008C10F3" w:rsidP="00EB348F">
            <w:pPr>
              <w:pStyle w:val="TAL"/>
              <w:keepNext w:val="0"/>
              <w:rPr>
                <w:szCs w:val="18"/>
                <w:lang w:val="en-US"/>
              </w:rPr>
            </w:pPr>
            <w:r>
              <w:rPr>
                <w:szCs w:val="18"/>
                <w:lang w:val="en-US"/>
              </w:rPr>
              <w:t>isUnique: N/A</w:t>
            </w:r>
          </w:p>
          <w:p w14:paraId="3B192CA4" w14:textId="77777777" w:rsidR="008C10F3" w:rsidRDefault="008C10F3" w:rsidP="00EB348F">
            <w:pPr>
              <w:pStyle w:val="TAL"/>
              <w:keepNext w:val="0"/>
              <w:rPr>
                <w:szCs w:val="18"/>
                <w:lang w:val="en-US"/>
              </w:rPr>
            </w:pPr>
            <w:r>
              <w:rPr>
                <w:szCs w:val="18"/>
                <w:lang w:val="en-US"/>
              </w:rPr>
              <w:t>defaultValue: None</w:t>
            </w:r>
          </w:p>
          <w:p w14:paraId="4FD253C3"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5949AE6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A34C67D"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pMax</w:t>
            </w:r>
          </w:p>
        </w:tc>
        <w:tc>
          <w:tcPr>
            <w:tcW w:w="5441" w:type="dxa"/>
            <w:tcBorders>
              <w:top w:val="single" w:sz="4" w:space="0" w:color="auto"/>
              <w:left w:val="single" w:sz="4" w:space="0" w:color="auto"/>
              <w:bottom w:val="single" w:sz="4" w:space="0" w:color="auto"/>
              <w:right w:val="single" w:sz="4" w:space="0" w:color="auto"/>
            </w:tcBorders>
          </w:tcPr>
          <w:p w14:paraId="75AF5816" w14:textId="77777777" w:rsidR="008C10F3" w:rsidRDefault="008C10F3" w:rsidP="00EB348F">
            <w:pPr>
              <w:pStyle w:val="TAL"/>
              <w:keepNext w:val="0"/>
              <w:rPr>
                <w:rFonts w:cs="Arial"/>
                <w:szCs w:val="18"/>
                <w:lang w:val="en-US"/>
              </w:rPr>
            </w:pPr>
            <w:r>
              <w:rPr>
                <w:rFonts w:cs="Arial"/>
                <w:szCs w:val="18"/>
                <w:lang w:val="en-US"/>
              </w:rPr>
              <w:t>It calculates the parameter Pcompensation (defined in 3GPP TS 38.304 [49]), at cell reselection to an Cell. Its unit is 1 dBm. It corresponds to parameter PEMAX in 3GPP TS 38.101</w:t>
            </w:r>
            <w:r>
              <w:rPr>
                <w:rFonts w:cs="Arial" w:hint="eastAsia"/>
                <w:szCs w:val="18"/>
                <w:lang w:val="en-US" w:eastAsia="zh-CN"/>
              </w:rPr>
              <w:t>-1</w:t>
            </w:r>
            <w:r>
              <w:rPr>
                <w:rFonts w:cs="Arial"/>
                <w:szCs w:val="18"/>
                <w:lang w:val="en-US"/>
              </w:rPr>
              <w:t xml:space="preserve"> [</w:t>
            </w:r>
            <w:r>
              <w:rPr>
                <w:rFonts w:cs="Arial" w:hint="eastAsia"/>
                <w:szCs w:val="18"/>
                <w:lang w:val="en-US" w:eastAsia="zh-CN"/>
              </w:rPr>
              <w:t>42</w:t>
            </w:r>
            <w:r>
              <w:rPr>
                <w:rFonts w:cs="Arial"/>
                <w:szCs w:val="18"/>
                <w:lang w:val="en-US"/>
              </w:rPr>
              <w:t xml:space="preserve">]. </w:t>
            </w:r>
          </w:p>
          <w:p w14:paraId="62D34A69" w14:textId="77777777" w:rsidR="008C10F3" w:rsidRDefault="008C10F3" w:rsidP="00EB348F">
            <w:pPr>
              <w:pStyle w:val="TAL"/>
              <w:keepNext w:val="0"/>
              <w:rPr>
                <w:rFonts w:eastAsia="DengXian" w:cs="Arial"/>
                <w:szCs w:val="18"/>
                <w:lang w:val="en-US"/>
              </w:rPr>
            </w:pPr>
            <w:r>
              <w:rPr>
                <w:rFonts w:cs="Arial"/>
                <w:szCs w:val="18"/>
                <w:lang w:val="en-US"/>
              </w:rPr>
              <w:t xml:space="preserve">allowedValues:  { -30..33 }. </w:t>
            </w:r>
          </w:p>
          <w:p w14:paraId="5EDA9940" w14:textId="77777777" w:rsidR="008C10F3" w:rsidRDefault="008C10F3" w:rsidP="00EB348F">
            <w:pPr>
              <w:pStyle w:val="TAL"/>
              <w:keepNext w:val="0"/>
              <w:rPr>
                <w:rFonts w:cs="Arial"/>
                <w:szCs w:val="18"/>
                <w:highlight w:val="yellow"/>
                <w:lang w:val="en-US"/>
              </w:rPr>
            </w:pPr>
          </w:p>
          <w:p w14:paraId="033616CD"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D157530"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4B3D8D8D" w14:textId="77777777" w:rsidR="008C10F3" w:rsidRDefault="008C10F3" w:rsidP="00EB348F">
            <w:pPr>
              <w:pStyle w:val="TAL"/>
              <w:keepNext w:val="0"/>
              <w:rPr>
                <w:szCs w:val="18"/>
                <w:lang w:val="en-US"/>
              </w:rPr>
            </w:pPr>
            <w:r>
              <w:rPr>
                <w:szCs w:val="18"/>
                <w:lang w:val="en-US"/>
              </w:rPr>
              <w:t>multiplicity: 1</w:t>
            </w:r>
          </w:p>
          <w:p w14:paraId="136C4646" w14:textId="77777777" w:rsidR="008C10F3" w:rsidRDefault="008C10F3" w:rsidP="00EB348F">
            <w:pPr>
              <w:pStyle w:val="TAL"/>
              <w:keepNext w:val="0"/>
              <w:rPr>
                <w:szCs w:val="18"/>
                <w:lang w:val="en-US"/>
              </w:rPr>
            </w:pPr>
            <w:r>
              <w:rPr>
                <w:szCs w:val="18"/>
                <w:lang w:val="en-US"/>
              </w:rPr>
              <w:t>isOrdered: N/A</w:t>
            </w:r>
          </w:p>
          <w:p w14:paraId="3BD09C0F" w14:textId="77777777" w:rsidR="008C10F3" w:rsidRDefault="008C10F3" w:rsidP="00EB348F">
            <w:pPr>
              <w:pStyle w:val="TAL"/>
              <w:keepNext w:val="0"/>
              <w:rPr>
                <w:szCs w:val="18"/>
                <w:lang w:val="en-US"/>
              </w:rPr>
            </w:pPr>
            <w:r>
              <w:rPr>
                <w:szCs w:val="18"/>
                <w:lang w:val="en-US"/>
              </w:rPr>
              <w:t>isUnique: N/A</w:t>
            </w:r>
          </w:p>
          <w:p w14:paraId="4CFFC0DE" w14:textId="77777777" w:rsidR="008C10F3" w:rsidRDefault="008C10F3" w:rsidP="00EB348F">
            <w:pPr>
              <w:pStyle w:val="TAL"/>
              <w:keepNext w:val="0"/>
              <w:rPr>
                <w:szCs w:val="18"/>
                <w:lang w:val="en-US"/>
              </w:rPr>
            </w:pPr>
            <w:r>
              <w:rPr>
                <w:szCs w:val="18"/>
                <w:lang w:val="en-US"/>
              </w:rPr>
              <w:t>defaultValue: None</w:t>
            </w:r>
          </w:p>
          <w:p w14:paraId="0A96E130"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64B1392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B56A14"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qOffsetFreq</w:t>
            </w:r>
          </w:p>
        </w:tc>
        <w:tc>
          <w:tcPr>
            <w:tcW w:w="5441" w:type="dxa"/>
            <w:tcBorders>
              <w:top w:val="single" w:sz="4" w:space="0" w:color="auto"/>
              <w:left w:val="single" w:sz="4" w:space="0" w:color="auto"/>
              <w:bottom w:val="single" w:sz="4" w:space="0" w:color="auto"/>
              <w:right w:val="single" w:sz="4" w:space="0" w:color="auto"/>
            </w:tcBorders>
          </w:tcPr>
          <w:p w14:paraId="1CB38358" w14:textId="77777777" w:rsidR="008C10F3" w:rsidRDefault="008C10F3" w:rsidP="00EB348F">
            <w:pPr>
              <w:pStyle w:val="TAL"/>
              <w:keepNext w:val="0"/>
              <w:rPr>
                <w:rFonts w:cs="Arial"/>
                <w:color w:val="FFFFFF"/>
                <w:szCs w:val="18"/>
                <w:lang w:val="en-US"/>
              </w:rPr>
            </w:pPr>
            <w:r>
              <w:rPr>
                <w:rFonts w:cs="Arial"/>
                <w:szCs w:val="18"/>
                <w:lang w:val="en-US"/>
              </w:rPr>
              <w:t xml:space="preserve">It is the frequency specific offset applied when evaluating candidates for cell reselection. </w:t>
            </w:r>
            <w:r>
              <w:rPr>
                <w:rFonts w:cs="Arial"/>
                <w:color w:val="FFFFFF"/>
                <w:szCs w:val="18"/>
                <w:lang w:val="en-US"/>
              </w:rPr>
              <w:t>See TS 38.331 [49]. Its unit is 1 dB.</w:t>
            </w:r>
          </w:p>
          <w:p w14:paraId="2DC28709" w14:textId="77777777" w:rsidR="008C10F3" w:rsidRDefault="008C10F3" w:rsidP="00EB348F">
            <w:pPr>
              <w:pStyle w:val="TAL"/>
              <w:keepNext w:val="0"/>
              <w:rPr>
                <w:rFonts w:cs="Arial"/>
                <w:szCs w:val="18"/>
                <w:lang w:val="en-US"/>
              </w:rPr>
            </w:pPr>
          </w:p>
          <w:p w14:paraId="1AC3235D" w14:textId="77777777" w:rsidR="008C10F3" w:rsidRDefault="008C10F3" w:rsidP="00EB348F">
            <w:pPr>
              <w:pStyle w:val="TAL"/>
              <w:keepNext w:val="0"/>
              <w:rPr>
                <w:rFonts w:cs="Arial"/>
                <w:color w:val="FFFFFF"/>
                <w:szCs w:val="18"/>
                <w:lang w:val="en-US"/>
              </w:rPr>
            </w:pPr>
            <w:r>
              <w:rPr>
                <w:rFonts w:cs="Arial"/>
                <w:color w:val="FFFFFF"/>
                <w:szCs w:val="18"/>
                <w:lang w:val="en-US"/>
              </w:rPr>
              <w:t>allowedValues:</w:t>
            </w:r>
          </w:p>
          <w:p w14:paraId="4B305803" w14:textId="77777777" w:rsidR="008C10F3" w:rsidRDefault="008C10F3" w:rsidP="00EB348F">
            <w:pPr>
              <w:pStyle w:val="TAL"/>
              <w:keepNext w:val="0"/>
              <w:rPr>
                <w:rFonts w:cs="Arial"/>
                <w:color w:val="FFFFFF"/>
                <w:szCs w:val="18"/>
                <w:lang w:val="en-US"/>
              </w:rPr>
            </w:pPr>
            <w:r>
              <w:rPr>
                <w:rFonts w:cs="Arial"/>
                <w:color w:val="FFFFFF"/>
                <w:szCs w:val="18"/>
                <w:lang w:val="en-US"/>
              </w:rPr>
              <w:t>{ -24, -22, -20, -18, -16, -14, -12, -10, -8, -6, -5, -4, -3, -2, -1, 0, 1, 2, 3, 4, 5, 6, 8, 10, 12, 14, 16, 20, 22, 24 }</w:t>
            </w:r>
          </w:p>
          <w:p w14:paraId="18AD51E5"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C2B79C2" w14:textId="77777777" w:rsidR="008C10F3" w:rsidRDefault="008C10F3" w:rsidP="00EB348F">
            <w:pPr>
              <w:pStyle w:val="TAL"/>
              <w:keepNext w:val="0"/>
              <w:rPr>
                <w:szCs w:val="18"/>
                <w:lang w:val="en-US" w:eastAsia="zh-CN"/>
              </w:rPr>
            </w:pPr>
            <w:r>
              <w:rPr>
                <w:szCs w:val="18"/>
                <w:lang w:val="en-US"/>
              </w:rPr>
              <w:t>type: Integer</w:t>
            </w:r>
          </w:p>
          <w:p w14:paraId="3AEAF0D4" w14:textId="77777777" w:rsidR="008C10F3" w:rsidRDefault="008C10F3" w:rsidP="00EB348F">
            <w:pPr>
              <w:pStyle w:val="TAL"/>
              <w:keepNext w:val="0"/>
              <w:rPr>
                <w:szCs w:val="18"/>
                <w:lang w:val="en-US"/>
              </w:rPr>
            </w:pPr>
            <w:r>
              <w:rPr>
                <w:szCs w:val="18"/>
                <w:lang w:val="en-US"/>
              </w:rPr>
              <w:t>multiplicity: 1</w:t>
            </w:r>
          </w:p>
          <w:p w14:paraId="6225B753" w14:textId="77777777" w:rsidR="008C10F3" w:rsidRDefault="008C10F3" w:rsidP="00EB348F">
            <w:pPr>
              <w:pStyle w:val="TAL"/>
              <w:keepNext w:val="0"/>
              <w:rPr>
                <w:szCs w:val="18"/>
                <w:lang w:val="en-US"/>
              </w:rPr>
            </w:pPr>
            <w:r>
              <w:rPr>
                <w:szCs w:val="18"/>
                <w:lang w:val="en-US"/>
              </w:rPr>
              <w:t>isOrdered: N/A</w:t>
            </w:r>
          </w:p>
          <w:p w14:paraId="5BF6E1D6" w14:textId="77777777" w:rsidR="008C10F3" w:rsidRDefault="008C10F3" w:rsidP="00EB348F">
            <w:pPr>
              <w:pStyle w:val="TAL"/>
              <w:keepNext w:val="0"/>
              <w:rPr>
                <w:szCs w:val="18"/>
                <w:lang w:val="en-US"/>
              </w:rPr>
            </w:pPr>
            <w:r>
              <w:rPr>
                <w:szCs w:val="18"/>
                <w:lang w:val="en-US"/>
              </w:rPr>
              <w:t>isUnique: N/A</w:t>
            </w:r>
          </w:p>
          <w:p w14:paraId="2942C428" w14:textId="77777777" w:rsidR="008C10F3" w:rsidRDefault="008C10F3" w:rsidP="00EB348F">
            <w:pPr>
              <w:pStyle w:val="TAL"/>
              <w:keepNext w:val="0"/>
              <w:rPr>
                <w:szCs w:val="18"/>
                <w:lang w:val="en-US"/>
              </w:rPr>
            </w:pPr>
            <w:r>
              <w:rPr>
                <w:szCs w:val="18"/>
                <w:lang w:val="en-US"/>
              </w:rPr>
              <w:t>defaultValue: 0</w:t>
            </w:r>
          </w:p>
          <w:p w14:paraId="016BFE37" w14:textId="77777777" w:rsidR="008C10F3" w:rsidRDefault="008C10F3" w:rsidP="00EB348F">
            <w:pPr>
              <w:pStyle w:val="TAL"/>
              <w:keepNext w:val="0"/>
              <w:rPr>
                <w:rFonts w:cs="Arial"/>
                <w:szCs w:val="18"/>
                <w:lang w:val="en-US"/>
              </w:rPr>
            </w:pPr>
            <w:r>
              <w:rPr>
                <w:szCs w:val="18"/>
                <w:lang w:val="en-US"/>
              </w:rPr>
              <w:t xml:space="preserve">isNullable: </w:t>
            </w:r>
            <w:r>
              <w:rPr>
                <w:rFonts w:cs="Arial"/>
                <w:szCs w:val="18"/>
                <w:lang w:val="en-US"/>
              </w:rPr>
              <w:t>False</w:t>
            </w:r>
          </w:p>
          <w:p w14:paraId="270422A1" w14:textId="77777777" w:rsidR="008C10F3" w:rsidRDefault="008C10F3" w:rsidP="00EB348F">
            <w:pPr>
              <w:pStyle w:val="TAL"/>
              <w:keepNext w:val="0"/>
            </w:pPr>
          </w:p>
        </w:tc>
      </w:tr>
      <w:tr w:rsidR="008C10F3" w:rsidRPr="002B15AA" w14:paraId="59D953A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E986A1"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qOffsetRangeList</w:t>
            </w:r>
          </w:p>
        </w:tc>
        <w:tc>
          <w:tcPr>
            <w:tcW w:w="5441" w:type="dxa"/>
            <w:tcBorders>
              <w:top w:val="single" w:sz="4" w:space="0" w:color="auto"/>
              <w:left w:val="single" w:sz="4" w:space="0" w:color="auto"/>
              <w:bottom w:val="single" w:sz="4" w:space="0" w:color="auto"/>
              <w:right w:val="single" w:sz="4" w:space="0" w:color="auto"/>
            </w:tcBorders>
          </w:tcPr>
          <w:p w14:paraId="02DEDCB5" w14:textId="77777777" w:rsidR="008C10F3" w:rsidRDefault="008C10F3" w:rsidP="00EB348F">
            <w:pPr>
              <w:pStyle w:val="TAL"/>
              <w:keepNext w:val="0"/>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AC5B5F0" w14:textId="77777777" w:rsidR="008C10F3" w:rsidRDefault="008C10F3" w:rsidP="00EB348F">
            <w:pPr>
              <w:pStyle w:val="TAL"/>
              <w:keepNext w:val="0"/>
              <w:rPr>
                <w:lang w:val="en-US"/>
              </w:rPr>
            </w:pPr>
          </w:p>
          <w:p w14:paraId="4DE19C25" w14:textId="77777777" w:rsidR="008C10F3" w:rsidRDefault="008C10F3" w:rsidP="00EB348F">
            <w:pPr>
              <w:pStyle w:val="TAL"/>
              <w:keepNext w:val="0"/>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63300DC2" w14:textId="77777777" w:rsidR="008C10F3" w:rsidRDefault="008C10F3" w:rsidP="00EB348F">
            <w:pPr>
              <w:pStyle w:val="TAL"/>
              <w:keepNext w:val="0"/>
              <w:rPr>
                <w:lang w:val="en-US"/>
              </w:rPr>
            </w:pPr>
          </w:p>
          <w:p w14:paraId="458CAEE8" w14:textId="77777777" w:rsidR="008C10F3" w:rsidRDefault="008C10F3" w:rsidP="00EB348F">
            <w:pPr>
              <w:pStyle w:val="TAL"/>
              <w:keepNext w:val="0"/>
              <w:rPr>
                <w:lang w:val="en-US"/>
              </w:rPr>
            </w:pPr>
            <w:r>
              <w:rPr>
                <w:lang w:val="en-US"/>
              </w:rPr>
              <w:t>See Q-OffsetRangeList in subclause of subclause 6.3.1 of TS 38.331 [54].</w:t>
            </w:r>
          </w:p>
          <w:p w14:paraId="411ED58B" w14:textId="77777777" w:rsidR="008C10F3" w:rsidRDefault="008C10F3" w:rsidP="00EB348F">
            <w:pPr>
              <w:pStyle w:val="TAL"/>
              <w:keepNext w:val="0"/>
              <w:rPr>
                <w:lang w:val="en-US"/>
              </w:rPr>
            </w:pPr>
          </w:p>
          <w:p w14:paraId="56F3187A" w14:textId="77777777" w:rsidR="008C10F3" w:rsidRDefault="008C10F3" w:rsidP="00EB348F">
            <w:pPr>
              <w:pStyle w:val="TAL"/>
              <w:keepNext w:val="0"/>
              <w:rPr>
                <w:rFonts w:cs="Arial"/>
                <w:szCs w:val="18"/>
                <w:lang w:val="en-US"/>
              </w:rPr>
            </w:pPr>
            <w:r w:rsidRPr="00212C37">
              <w:rPr>
                <w:rFonts w:cs="Arial"/>
                <w:szCs w:val="18"/>
                <w:lang w:val="en-US"/>
              </w:rPr>
              <w:t xml:space="preserve">allowedValues: </w:t>
            </w:r>
          </w:p>
          <w:p w14:paraId="46FED823" w14:textId="77777777" w:rsidR="008C10F3" w:rsidRPr="003B0F8C" w:rsidRDefault="008C10F3" w:rsidP="00EB348F">
            <w:pPr>
              <w:pStyle w:val="TAL"/>
              <w:keepNext w:val="0"/>
              <w:rPr>
                <w:rFonts w:cs="Arial"/>
                <w:szCs w:val="18"/>
                <w:lang w:val="en-US"/>
              </w:rPr>
            </w:pPr>
            <w:r w:rsidRPr="00212C37">
              <w:rPr>
                <w:rFonts w:cs="Arial"/>
                <w:szCs w:val="18"/>
                <w:lang w:val="en-US"/>
              </w:rPr>
              <w:t xml:space="preserve">{ -24, -22, -20, -18, -16, -14, -12, -10, -8, -6, -5, -4, -3, -2, -1, 0, 1, 2, 3, 4, 5, 6, 8, 10, 12, 14, 16, 18, 20, 22, 24 } </w:t>
            </w:r>
          </w:p>
          <w:p w14:paraId="39B68C0F"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B27F105" w14:textId="77777777" w:rsidR="008C10F3" w:rsidRPr="003B0F8C" w:rsidRDefault="008C10F3" w:rsidP="00EB348F">
            <w:pPr>
              <w:pStyle w:val="TAL"/>
              <w:keepNext w:val="0"/>
              <w:rPr>
                <w:lang w:val="en-US"/>
              </w:rPr>
            </w:pPr>
            <w:r w:rsidRPr="00212C37">
              <w:rPr>
                <w:lang w:val="en-US"/>
              </w:rPr>
              <w:t xml:space="preserve">type: </w:t>
            </w:r>
            <w:r>
              <w:rPr>
                <w:lang w:val="en-US"/>
              </w:rPr>
              <w:t>ENUM</w:t>
            </w:r>
          </w:p>
          <w:p w14:paraId="365610ED" w14:textId="77777777" w:rsidR="008C10F3" w:rsidRPr="003B0F8C" w:rsidRDefault="008C10F3" w:rsidP="00EB348F">
            <w:pPr>
              <w:pStyle w:val="TAL"/>
              <w:keepNext w:val="0"/>
              <w:rPr>
                <w:lang w:val="en-US"/>
              </w:rPr>
            </w:pPr>
            <w:r w:rsidRPr="00212C37">
              <w:rPr>
                <w:lang w:val="en-US"/>
              </w:rPr>
              <w:t>multiplicity: 6</w:t>
            </w:r>
          </w:p>
          <w:p w14:paraId="1ED43236" w14:textId="77777777" w:rsidR="008C10F3" w:rsidRPr="003B0F8C" w:rsidRDefault="008C10F3" w:rsidP="00EB348F">
            <w:pPr>
              <w:pStyle w:val="TAL"/>
              <w:keepNext w:val="0"/>
              <w:rPr>
                <w:lang w:val="en-US"/>
              </w:rPr>
            </w:pPr>
            <w:r w:rsidRPr="00212C37">
              <w:rPr>
                <w:lang w:val="en-US"/>
              </w:rPr>
              <w:t>isOrdered: True</w:t>
            </w:r>
          </w:p>
          <w:p w14:paraId="4D96FA7D" w14:textId="77777777" w:rsidR="008C10F3" w:rsidRPr="003B0F8C" w:rsidRDefault="008C10F3" w:rsidP="00EB348F">
            <w:pPr>
              <w:pStyle w:val="TAL"/>
              <w:keepNext w:val="0"/>
              <w:rPr>
                <w:lang w:val="en-US"/>
              </w:rPr>
            </w:pPr>
            <w:r w:rsidRPr="00212C37">
              <w:rPr>
                <w:lang w:val="en-US"/>
              </w:rPr>
              <w:t>isUnique: N/A</w:t>
            </w:r>
          </w:p>
          <w:p w14:paraId="34146215" w14:textId="77777777" w:rsidR="008C10F3" w:rsidRPr="003B0F8C" w:rsidRDefault="008C10F3" w:rsidP="00EB348F">
            <w:pPr>
              <w:pStyle w:val="TAL"/>
              <w:keepNext w:val="0"/>
              <w:rPr>
                <w:lang w:val="en-US"/>
              </w:rPr>
            </w:pPr>
            <w:r w:rsidRPr="00212C37">
              <w:rPr>
                <w:lang w:val="en-US"/>
              </w:rPr>
              <w:t>defaultValue: 0</w:t>
            </w:r>
          </w:p>
          <w:p w14:paraId="0D037CD9" w14:textId="77777777" w:rsidR="008C10F3" w:rsidRDefault="008C10F3" w:rsidP="00EB348F">
            <w:pPr>
              <w:pStyle w:val="TAL"/>
              <w:keepNext w:val="0"/>
            </w:pPr>
            <w:r w:rsidRPr="00212C37">
              <w:rPr>
                <w:lang w:val="en-US"/>
              </w:rPr>
              <w:t>isNullable: False</w:t>
            </w:r>
          </w:p>
        </w:tc>
      </w:tr>
      <w:tr w:rsidR="008C10F3" w:rsidRPr="002B15AA" w14:paraId="5D7A8DB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6BA1DD"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qQualMin</w:t>
            </w:r>
          </w:p>
        </w:tc>
        <w:tc>
          <w:tcPr>
            <w:tcW w:w="5441" w:type="dxa"/>
            <w:tcBorders>
              <w:top w:val="single" w:sz="4" w:space="0" w:color="auto"/>
              <w:left w:val="single" w:sz="4" w:space="0" w:color="auto"/>
              <w:bottom w:val="single" w:sz="4" w:space="0" w:color="auto"/>
              <w:right w:val="single" w:sz="4" w:space="0" w:color="auto"/>
            </w:tcBorders>
          </w:tcPr>
          <w:p w14:paraId="192D4D7D" w14:textId="77777777" w:rsidR="008C10F3" w:rsidRDefault="008C10F3" w:rsidP="00EB348F">
            <w:pPr>
              <w:pStyle w:val="TAL"/>
              <w:keepNext w:val="0"/>
              <w:rPr>
                <w:szCs w:val="18"/>
                <w:lang w:val="en-US"/>
              </w:rPr>
            </w:pPr>
            <w:r>
              <w:rPr>
                <w:rFonts w:cs="Arial"/>
                <w:szCs w:val="18"/>
                <w:lang w:val="en-US"/>
              </w:rPr>
              <w:t xml:space="preserve">It indicates the minimum required </w:t>
            </w:r>
            <w:r>
              <w:rPr>
                <w:rFonts w:cs="Arial"/>
                <w:szCs w:val="18"/>
                <w:lang w:val="en-US" w:eastAsia="ja-JP"/>
              </w:rPr>
              <w:t>quality</w:t>
            </w:r>
            <w:r>
              <w:rPr>
                <w:rFonts w:cs="Arial"/>
                <w:szCs w:val="18"/>
                <w:lang w:val="en-US"/>
              </w:rPr>
              <w:t xml:space="preserve"> </w:t>
            </w:r>
            <w:r>
              <w:rPr>
                <w:rFonts w:cs="Arial"/>
                <w:szCs w:val="18"/>
                <w:lang w:val="en-US" w:eastAsia="ja-JP"/>
              </w:rPr>
              <w:t xml:space="preserve">level </w:t>
            </w:r>
            <w:r>
              <w:rPr>
                <w:rFonts w:cs="Arial"/>
                <w:szCs w:val="18"/>
                <w:lang w:val="en-US"/>
              </w:rPr>
              <w:t>in the cell (dB). See qQualMin in TS 38.304 [49]. Unit is 1 dB.</w:t>
            </w:r>
            <w:r>
              <w:rPr>
                <w:rFonts w:cs="Arial"/>
                <w:szCs w:val="18"/>
                <w:lang w:val="en-US"/>
              </w:rPr>
              <w:br/>
            </w:r>
            <w:r>
              <w:rPr>
                <w:szCs w:val="18"/>
                <w:lang w:val="en-US"/>
              </w:rPr>
              <w:br/>
            </w:r>
            <w:r>
              <w:rPr>
                <w:rFonts w:cs="Arial"/>
                <w:szCs w:val="18"/>
                <w:lang w:val="en-US"/>
              </w:rPr>
              <w:t>Value 0 means that it is not sent and UE applies in such case the (default) value of negative infinity for Qqualmin. Sent in SIB3 or SIB5.</w:t>
            </w:r>
            <w:r>
              <w:rPr>
                <w:szCs w:val="18"/>
                <w:lang w:val="en-US"/>
              </w:rPr>
              <w:br/>
            </w:r>
          </w:p>
          <w:p w14:paraId="7A0282B5" w14:textId="77777777" w:rsidR="008C10F3" w:rsidRDefault="008C10F3" w:rsidP="00EB348F">
            <w:pPr>
              <w:pStyle w:val="TAL"/>
              <w:keepNext w:val="0"/>
              <w:rPr>
                <w:rFonts w:cs="Arial"/>
                <w:szCs w:val="18"/>
                <w:lang w:val="en-US"/>
              </w:rPr>
            </w:pPr>
            <w:r>
              <w:rPr>
                <w:rFonts w:cs="Arial"/>
                <w:szCs w:val="18"/>
                <w:lang w:val="en-US"/>
              </w:rPr>
              <w:t xml:space="preserve">allowedValues: { -34..-3, 0 } </w:t>
            </w:r>
          </w:p>
          <w:p w14:paraId="4D5D5E57"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1F90627"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196DB1C7" w14:textId="77777777" w:rsidR="008C10F3" w:rsidRDefault="008C10F3" w:rsidP="00EB348F">
            <w:pPr>
              <w:pStyle w:val="TAL"/>
              <w:keepNext w:val="0"/>
              <w:rPr>
                <w:szCs w:val="18"/>
                <w:lang w:val="en-US"/>
              </w:rPr>
            </w:pPr>
            <w:r>
              <w:rPr>
                <w:szCs w:val="18"/>
                <w:lang w:val="en-US"/>
              </w:rPr>
              <w:t>multiplicity: 1</w:t>
            </w:r>
          </w:p>
          <w:p w14:paraId="2049EE32" w14:textId="77777777" w:rsidR="008C10F3" w:rsidRDefault="008C10F3" w:rsidP="00EB348F">
            <w:pPr>
              <w:pStyle w:val="TAL"/>
              <w:keepNext w:val="0"/>
              <w:rPr>
                <w:szCs w:val="18"/>
                <w:lang w:val="en-US"/>
              </w:rPr>
            </w:pPr>
            <w:r>
              <w:rPr>
                <w:szCs w:val="18"/>
                <w:lang w:val="en-US"/>
              </w:rPr>
              <w:t>isOrdered: N/A</w:t>
            </w:r>
          </w:p>
          <w:p w14:paraId="4F43B1E8" w14:textId="77777777" w:rsidR="008C10F3" w:rsidRDefault="008C10F3" w:rsidP="00EB348F">
            <w:pPr>
              <w:pStyle w:val="TAL"/>
              <w:keepNext w:val="0"/>
              <w:rPr>
                <w:szCs w:val="18"/>
                <w:lang w:val="en-US"/>
              </w:rPr>
            </w:pPr>
            <w:r>
              <w:rPr>
                <w:szCs w:val="18"/>
                <w:lang w:val="en-US"/>
              </w:rPr>
              <w:t>isUnique: N/A</w:t>
            </w:r>
          </w:p>
          <w:p w14:paraId="730CDE88" w14:textId="77777777" w:rsidR="008C10F3" w:rsidRDefault="008C10F3" w:rsidP="00EB348F">
            <w:pPr>
              <w:pStyle w:val="TAL"/>
              <w:keepNext w:val="0"/>
              <w:rPr>
                <w:szCs w:val="18"/>
                <w:lang w:val="en-US"/>
              </w:rPr>
            </w:pPr>
            <w:r>
              <w:rPr>
                <w:szCs w:val="18"/>
                <w:lang w:val="en-US"/>
              </w:rPr>
              <w:t>defaultValue: None</w:t>
            </w:r>
          </w:p>
          <w:p w14:paraId="4FC1EBA9"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6E67D51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9C28E2"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qRxLevMin</w:t>
            </w:r>
          </w:p>
        </w:tc>
        <w:tc>
          <w:tcPr>
            <w:tcW w:w="5441" w:type="dxa"/>
            <w:tcBorders>
              <w:top w:val="single" w:sz="4" w:space="0" w:color="auto"/>
              <w:left w:val="single" w:sz="4" w:space="0" w:color="auto"/>
              <w:bottom w:val="single" w:sz="4" w:space="0" w:color="auto"/>
              <w:right w:val="single" w:sz="4" w:space="0" w:color="auto"/>
            </w:tcBorders>
          </w:tcPr>
          <w:p w14:paraId="1ED939CC" w14:textId="77777777" w:rsidR="008C10F3" w:rsidRDefault="008C10F3" w:rsidP="00EB348F">
            <w:pPr>
              <w:pStyle w:val="TAL"/>
              <w:keepNext w:val="0"/>
              <w:rPr>
                <w:rFonts w:cs="Arial"/>
                <w:szCs w:val="18"/>
                <w:lang w:val="en-US"/>
              </w:rPr>
            </w:pPr>
            <w:r>
              <w:rPr>
                <w:rFonts w:cs="Arial"/>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E8B1CD5" w14:textId="77777777" w:rsidR="008C10F3" w:rsidRDefault="008C10F3" w:rsidP="00EB348F">
            <w:pPr>
              <w:pStyle w:val="TAL"/>
              <w:keepNext w:val="0"/>
              <w:rPr>
                <w:szCs w:val="18"/>
                <w:lang w:val="en-US"/>
              </w:rPr>
            </w:pPr>
          </w:p>
          <w:p w14:paraId="09DDC311" w14:textId="77777777" w:rsidR="008C10F3" w:rsidRDefault="008C10F3" w:rsidP="00EB348F">
            <w:pPr>
              <w:pStyle w:val="TAL"/>
              <w:keepNext w:val="0"/>
              <w:rPr>
                <w:szCs w:val="18"/>
                <w:lang w:val="en-US"/>
              </w:rPr>
            </w:pPr>
            <w:r>
              <w:rPr>
                <w:rFonts w:cs="Arial"/>
                <w:szCs w:val="18"/>
                <w:lang w:val="en-US"/>
              </w:rPr>
              <w:t>allowedValues:</w:t>
            </w:r>
            <w:r>
              <w:rPr>
                <w:szCs w:val="18"/>
                <w:lang w:val="en-US"/>
              </w:rPr>
              <w:t xml:space="preserve"> { -140..-44 }.</w:t>
            </w:r>
          </w:p>
          <w:p w14:paraId="1B9112AF"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7867D32"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6D7DB4CA" w14:textId="77777777" w:rsidR="008C10F3" w:rsidRDefault="008C10F3" w:rsidP="00EB348F">
            <w:pPr>
              <w:pStyle w:val="TAL"/>
              <w:keepNext w:val="0"/>
              <w:rPr>
                <w:szCs w:val="18"/>
                <w:lang w:val="en-US"/>
              </w:rPr>
            </w:pPr>
            <w:r>
              <w:rPr>
                <w:szCs w:val="18"/>
                <w:lang w:val="en-US"/>
              </w:rPr>
              <w:t>multiplicity: 1</w:t>
            </w:r>
          </w:p>
          <w:p w14:paraId="0A8D8A1E" w14:textId="77777777" w:rsidR="008C10F3" w:rsidRDefault="008C10F3" w:rsidP="00EB348F">
            <w:pPr>
              <w:pStyle w:val="TAL"/>
              <w:keepNext w:val="0"/>
              <w:rPr>
                <w:szCs w:val="18"/>
                <w:lang w:val="en-US"/>
              </w:rPr>
            </w:pPr>
            <w:r>
              <w:rPr>
                <w:szCs w:val="18"/>
                <w:lang w:val="en-US"/>
              </w:rPr>
              <w:t>isOrdered: N/A</w:t>
            </w:r>
          </w:p>
          <w:p w14:paraId="72F8678E" w14:textId="77777777" w:rsidR="008C10F3" w:rsidRDefault="008C10F3" w:rsidP="00EB348F">
            <w:pPr>
              <w:pStyle w:val="TAL"/>
              <w:keepNext w:val="0"/>
              <w:rPr>
                <w:szCs w:val="18"/>
                <w:lang w:val="en-US"/>
              </w:rPr>
            </w:pPr>
            <w:r>
              <w:rPr>
                <w:szCs w:val="18"/>
                <w:lang w:val="en-US"/>
              </w:rPr>
              <w:t>isUnique: N/A</w:t>
            </w:r>
          </w:p>
          <w:p w14:paraId="3EA99771" w14:textId="77777777" w:rsidR="008C10F3" w:rsidRDefault="008C10F3" w:rsidP="00EB348F">
            <w:pPr>
              <w:pStyle w:val="TAL"/>
              <w:keepNext w:val="0"/>
              <w:rPr>
                <w:szCs w:val="18"/>
                <w:lang w:val="en-US"/>
              </w:rPr>
            </w:pPr>
            <w:r>
              <w:rPr>
                <w:szCs w:val="18"/>
                <w:lang w:val="en-US"/>
              </w:rPr>
              <w:t>defaultValue: None</w:t>
            </w:r>
          </w:p>
          <w:p w14:paraId="0B239069"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028818D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0680352"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threshXHighP</w:t>
            </w:r>
          </w:p>
        </w:tc>
        <w:tc>
          <w:tcPr>
            <w:tcW w:w="5441" w:type="dxa"/>
            <w:tcBorders>
              <w:top w:val="single" w:sz="4" w:space="0" w:color="auto"/>
              <w:left w:val="single" w:sz="4" w:space="0" w:color="auto"/>
              <w:bottom w:val="single" w:sz="4" w:space="0" w:color="auto"/>
              <w:right w:val="single" w:sz="4" w:space="0" w:color="auto"/>
            </w:tcBorders>
          </w:tcPr>
          <w:p w14:paraId="51541A68" w14:textId="77777777" w:rsidR="008C10F3" w:rsidRDefault="008C10F3" w:rsidP="00EB348F">
            <w:pPr>
              <w:pStyle w:val="TAL"/>
              <w:keepNext w:val="0"/>
              <w:rPr>
                <w:rFonts w:cs="Arial"/>
                <w:b/>
                <w:szCs w:val="18"/>
                <w:vertAlign w:val="subscript"/>
                <w:lang w:val="en-US" w:eastAsia="ja-JP"/>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 xml:space="preserve">current serving frequency. Each frequency of NR and E-UTRAN might have a specific threshold. </w:t>
            </w:r>
            <w:r>
              <w:rPr>
                <w:rFonts w:cs="Arial"/>
                <w:szCs w:val="18"/>
                <w:lang w:val="en-US"/>
              </w:rPr>
              <w:t>It corresponds to the Thresh</w:t>
            </w:r>
            <w:r>
              <w:rPr>
                <w:rFonts w:cs="Arial"/>
                <w:szCs w:val="18"/>
                <w:vertAlign w:val="subscript"/>
                <w:lang w:val="en-US" w:eastAsia="ja-JP"/>
              </w:rPr>
              <w:t>X, HighP</w:t>
            </w:r>
            <w:r>
              <w:rPr>
                <w:rFonts w:cs="Arial"/>
                <w:b/>
                <w:szCs w:val="18"/>
                <w:vertAlign w:val="subscript"/>
                <w:lang w:val="en-US" w:eastAsia="ja-JP"/>
              </w:rPr>
              <w:t xml:space="preserve"> </w:t>
            </w:r>
            <w:r>
              <w:rPr>
                <w:rFonts w:cs="Arial"/>
                <w:szCs w:val="18"/>
                <w:lang w:val="en-US"/>
              </w:rPr>
              <w:t>in 3GPP TS 38.304 [49]. Its unit is 1 dB and resolution is 2</w:t>
            </w:r>
            <w:r>
              <w:rPr>
                <w:rFonts w:cs="Arial"/>
                <w:b/>
                <w:szCs w:val="18"/>
                <w:lang w:val="en-US"/>
              </w:rPr>
              <w:t>.</w:t>
            </w:r>
          </w:p>
          <w:p w14:paraId="2285FBC6" w14:textId="77777777" w:rsidR="008C10F3" w:rsidRDefault="008C10F3" w:rsidP="00EB348F">
            <w:pPr>
              <w:pStyle w:val="TAL"/>
              <w:keepNext w:val="0"/>
              <w:rPr>
                <w:rFonts w:cs="Arial"/>
                <w:szCs w:val="18"/>
                <w:lang w:val="en-US"/>
              </w:rPr>
            </w:pPr>
            <w:r>
              <w:rPr>
                <w:rFonts w:cs="Arial"/>
                <w:szCs w:val="18"/>
                <w:lang w:val="en-US"/>
              </w:rPr>
              <w:t xml:space="preserve">allowedValues: { 0..62 } </w:t>
            </w:r>
          </w:p>
          <w:p w14:paraId="0918954D"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F24718F"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0425327A" w14:textId="77777777" w:rsidR="008C10F3" w:rsidRDefault="008C10F3" w:rsidP="00EB348F">
            <w:pPr>
              <w:pStyle w:val="TAL"/>
              <w:keepNext w:val="0"/>
              <w:rPr>
                <w:szCs w:val="18"/>
                <w:lang w:val="en-US"/>
              </w:rPr>
            </w:pPr>
            <w:r>
              <w:rPr>
                <w:szCs w:val="18"/>
                <w:lang w:val="en-US"/>
              </w:rPr>
              <w:t>multiplicity: 1</w:t>
            </w:r>
          </w:p>
          <w:p w14:paraId="220E164A" w14:textId="77777777" w:rsidR="008C10F3" w:rsidRDefault="008C10F3" w:rsidP="00EB348F">
            <w:pPr>
              <w:pStyle w:val="TAL"/>
              <w:keepNext w:val="0"/>
              <w:rPr>
                <w:szCs w:val="18"/>
                <w:lang w:val="en-US"/>
              </w:rPr>
            </w:pPr>
            <w:r>
              <w:rPr>
                <w:szCs w:val="18"/>
                <w:lang w:val="en-US"/>
              </w:rPr>
              <w:t>isOrdered: N/A</w:t>
            </w:r>
          </w:p>
          <w:p w14:paraId="1179CF8E" w14:textId="77777777" w:rsidR="008C10F3" w:rsidRDefault="008C10F3" w:rsidP="00EB348F">
            <w:pPr>
              <w:pStyle w:val="TAL"/>
              <w:keepNext w:val="0"/>
              <w:rPr>
                <w:szCs w:val="18"/>
                <w:lang w:val="en-US"/>
              </w:rPr>
            </w:pPr>
            <w:r>
              <w:rPr>
                <w:szCs w:val="18"/>
                <w:lang w:val="en-US"/>
              </w:rPr>
              <w:t>isUnique: N/A</w:t>
            </w:r>
          </w:p>
          <w:p w14:paraId="091C36AF" w14:textId="77777777" w:rsidR="008C10F3" w:rsidRDefault="008C10F3" w:rsidP="00EB348F">
            <w:pPr>
              <w:pStyle w:val="TAL"/>
              <w:keepNext w:val="0"/>
              <w:rPr>
                <w:szCs w:val="18"/>
                <w:lang w:val="en-US"/>
              </w:rPr>
            </w:pPr>
            <w:r>
              <w:rPr>
                <w:szCs w:val="18"/>
                <w:lang w:val="en-US"/>
              </w:rPr>
              <w:t>defaultValue: None</w:t>
            </w:r>
          </w:p>
          <w:p w14:paraId="1A6A7E9D"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3172B13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2EA93B"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threshXHighQ</w:t>
            </w:r>
          </w:p>
        </w:tc>
        <w:tc>
          <w:tcPr>
            <w:tcW w:w="5441" w:type="dxa"/>
            <w:tcBorders>
              <w:top w:val="single" w:sz="4" w:space="0" w:color="auto"/>
              <w:left w:val="single" w:sz="4" w:space="0" w:color="auto"/>
              <w:bottom w:val="single" w:sz="4" w:space="0" w:color="auto"/>
              <w:right w:val="single" w:sz="4" w:space="0" w:color="auto"/>
            </w:tcBorders>
          </w:tcPr>
          <w:p w14:paraId="2B1F1933" w14:textId="77777777" w:rsidR="008C10F3" w:rsidRDefault="008C10F3" w:rsidP="00EB348F">
            <w:pPr>
              <w:pStyle w:val="TAL"/>
              <w:keepNext w:val="0"/>
              <w:rPr>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current serving frequency. Each frequency of NR and E-UTRAN</w:t>
            </w:r>
            <w:r>
              <w:rPr>
                <w:rFonts w:cs="Arial"/>
                <w:szCs w:val="18"/>
                <w:lang w:val="en-US" w:eastAsia="ja-JP"/>
              </w:rPr>
              <w:t xml:space="preserve"> </w:t>
            </w:r>
            <w:r>
              <w:rPr>
                <w:rFonts w:cs="Arial"/>
                <w:szCs w:val="18"/>
                <w:lang w:val="en-US" w:eastAsia="en-GB"/>
              </w:rPr>
              <w:t xml:space="preserve">might have a specific threshold. It corresponds to the </w:t>
            </w:r>
            <w:r>
              <w:rPr>
                <w:rFonts w:cs="Arial"/>
                <w:szCs w:val="18"/>
                <w:lang w:val="en-US"/>
              </w:rPr>
              <w:t>ThreshX, HighQ in TS 38.304 [49].</w:t>
            </w:r>
            <w:r>
              <w:rPr>
                <w:szCs w:val="18"/>
                <w:lang w:val="en-US"/>
              </w:rPr>
              <w:t xml:space="preserve"> Its unit is 1 dB.</w:t>
            </w:r>
          </w:p>
          <w:p w14:paraId="63167F0F" w14:textId="77777777" w:rsidR="008C10F3" w:rsidRDefault="008C10F3" w:rsidP="00EB348F">
            <w:pPr>
              <w:pStyle w:val="TAL"/>
              <w:keepNext w:val="0"/>
              <w:rPr>
                <w:rFonts w:cs="Arial"/>
                <w:szCs w:val="18"/>
                <w:lang w:val="en-US"/>
              </w:rPr>
            </w:pPr>
            <w:r>
              <w:rPr>
                <w:rFonts w:cs="Arial"/>
                <w:szCs w:val="18"/>
                <w:lang w:val="en-US"/>
              </w:rPr>
              <w:t>allowedValues: { 0..31 }</w:t>
            </w:r>
          </w:p>
          <w:p w14:paraId="711551DD"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59F28F4F"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4970A5A3" w14:textId="77777777" w:rsidR="008C10F3" w:rsidRDefault="008C10F3" w:rsidP="00EB348F">
            <w:pPr>
              <w:pStyle w:val="TAL"/>
              <w:keepNext w:val="0"/>
              <w:rPr>
                <w:szCs w:val="18"/>
                <w:lang w:val="en-US"/>
              </w:rPr>
            </w:pPr>
            <w:r>
              <w:rPr>
                <w:szCs w:val="18"/>
                <w:lang w:val="en-US"/>
              </w:rPr>
              <w:t>multiplicity: 1</w:t>
            </w:r>
          </w:p>
          <w:p w14:paraId="018F3330" w14:textId="77777777" w:rsidR="008C10F3" w:rsidRDefault="008C10F3" w:rsidP="00EB348F">
            <w:pPr>
              <w:pStyle w:val="TAL"/>
              <w:keepNext w:val="0"/>
              <w:rPr>
                <w:szCs w:val="18"/>
                <w:lang w:val="en-US"/>
              </w:rPr>
            </w:pPr>
            <w:r>
              <w:rPr>
                <w:szCs w:val="18"/>
                <w:lang w:val="en-US"/>
              </w:rPr>
              <w:t>isOrdered: N/A</w:t>
            </w:r>
          </w:p>
          <w:p w14:paraId="6DAB6B29" w14:textId="77777777" w:rsidR="008C10F3" w:rsidRDefault="008C10F3" w:rsidP="00EB348F">
            <w:pPr>
              <w:pStyle w:val="TAL"/>
              <w:keepNext w:val="0"/>
              <w:rPr>
                <w:szCs w:val="18"/>
                <w:lang w:val="en-US"/>
              </w:rPr>
            </w:pPr>
            <w:r>
              <w:rPr>
                <w:szCs w:val="18"/>
                <w:lang w:val="en-US"/>
              </w:rPr>
              <w:t>isUnique: N/A</w:t>
            </w:r>
          </w:p>
          <w:p w14:paraId="643B02F9" w14:textId="77777777" w:rsidR="008C10F3" w:rsidRDefault="008C10F3" w:rsidP="00EB348F">
            <w:pPr>
              <w:pStyle w:val="TAL"/>
              <w:keepNext w:val="0"/>
              <w:rPr>
                <w:szCs w:val="18"/>
                <w:lang w:val="en-US"/>
              </w:rPr>
            </w:pPr>
            <w:r>
              <w:rPr>
                <w:szCs w:val="18"/>
                <w:lang w:val="en-US"/>
              </w:rPr>
              <w:t>defaultValue: None</w:t>
            </w:r>
          </w:p>
          <w:p w14:paraId="46EDF23C"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31AE6772"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05D836"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threshXLowP</w:t>
            </w:r>
          </w:p>
        </w:tc>
        <w:tc>
          <w:tcPr>
            <w:tcW w:w="5441" w:type="dxa"/>
            <w:tcBorders>
              <w:top w:val="single" w:sz="4" w:space="0" w:color="auto"/>
              <w:left w:val="single" w:sz="4" w:space="0" w:color="auto"/>
              <w:bottom w:val="single" w:sz="4" w:space="0" w:color="auto"/>
              <w:right w:val="single" w:sz="4" w:space="0" w:color="auto"/>
            </w:tcBorders>
          </w:tcPr>
          <w:p w14:paraId="334456CD" w14:textId="77777777" w:rsidR="008C10F3" w:rsidRDefault="008C10F3" w:rsidP="00EB348F">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 xml:space="preserve">Each frequency of NR </w:t>
            </w:r>
            <w:r>
              <w:rPr>
                <w:rFonts w:cs="Arial"/>
                <w:szCs w:val="18"/>
                <w:lang w:val="en-US" w:eastAsia="en-GB"/>
              </w:rPr>
              <w:t xml:space="preserve">might </w:t>
            </w:r>
            <w:r>
              <w:rPr>
                <w:rFonts w:eastAsia="SimSun" w:cs="Arial"/>
                <w:szCs w:val="18"/>
                <w:lang w:val="en-US" w:eastAsia="zh-CN"/>
              </w:rPr>
              <w:t xml:space="preserve">have a specific threshold. </w:t>
            </w:r>
            <w:r>
              <w:rPr>
                <w:rFonts w:cs="Arial"/>
                <w:szCs w:val="18"/>
                <w:lang w:val="en-US"/>
              </w:rPr>
              <w:t>It corresponds to ThreshX,LowP in 3GPP TS 38.304 [49]. Its unit is 1 dB. Its resolution is 2.</w:t>
            </w:r>
          </w:p>
          <w:p w14:paraId="5FC2BF60" w14:textId="77777777" w:rsidR="008C10F3" w:rsidRDefault="008C10F3" w:rsidP="00EB348F">
            <w:pPr>
              <w:pStyle w:val="TAL"/>
              <w:keepNext w:val="0"/>
              <w:rPr>
                <w:rFonts w:cs="Arial"/>
                <w:szCs w:val="18"/>
                <w:lang w:val="en-US"/>
              </w:rPr>
            </w:pPr>
            <w:r>
              <w:rPr>
                <w:rFonts w:cs="Arial"/>
                <w:szCs w:val="18"/>
                <w:lang w:val="en-US"/>
              </w:rPr>
              <w:t xml:space="preserve">allowedValues: { 0..62 } </w:t>
            </w:r>
          </w:p>
          <w:p w14:paraId="4D34BBF6"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7B1BB065"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704AFF56" w14:textId="77777777" w:rsidR="008C10F3" w:rsidRDefault="008C10F3" w:rsidP="00EB348F">
            <w:pPr>
              <w:pStyle w:val="TAL"/>
              <w:keepNext w:val="0"/>
              <w:rPr>
                <w:szCs w:val="18"/>
                <w:lang w:val="en-US"/>
              </w:rPr>
            </w:pPr>
            <w:r>
              <w:rPr>
                <w:szCs w:val="18"/>
                <w:lang w:val="en-US"/>
              </w:rPr>
              <w:t>multiplicity: 1</w:t>
            </w:r>
          </w:p>
          <w:p w14:paraId="08326EC5" w14:textId="77777777" w:rsidR="008C10F3" w:rsidRDefault="008C10F3" w:rsidP="00EB348F">
            <w:pPr>
              <w:pStyle w:val="TAL"/>
              <w:keepNext w:val="0"/>
              <w:rPr>
                <w:szCs w:val="18"/>
                <w:lang w:val="en-US"/>
              </w:rPr>
            </w:pPr>
            <w:r>
              <w:rPr>
                <w:szCs w:val="18"/>
                <w:lang w:val="en-US"/>
              </w:rPr>
              <w:t>isOrdered: N/A</w:t>
            </w:r>
          </w:p>
          <w:p w14:paraId="11D03E08" w14:textId="77777777" w:rsidR="008C10F3" w:rsidRDefault="008C10F3" w:rsidP="00EB348F">
            <w:pPr>
              <w:pStyle w:val="TAL"/>
              <w:keepNext w:val="0"/>
              <w:rPr>
                <w:szCs w:val="18"/>
                <w:lang w:val="en-US"/>
              </w:rPr>
            </w:pPr>
            <w:r>
              <w:rPr>
                <w:szCs w:val="18"/>
                <w:lang w:val="en-US"/>
              </w:rPr>
              <w:t>isUnique: N/A</w:t>
            </w:r>
          </w:p>
          <w:p w14:paraId="7CE870CD" w14:textId="77777777" w:rsidR="008C10F3" w:rsidRDefault="008C10F3" w:rsidP="00EB348F">
            <w:pPr>
              <w:pStyle w:val="TAL"/>
              <w:keepNext w:val="0"/>
              <w:rPr>
                <w:szCs w:val="18"/>
                <w:lang w:val="en-US"/>
              </w:rPr>
            </w:pPr>
            <w:r>
              <w:rPr>
                <w:szCs w:val="18"/>
                <w:lang w:val="en-US"/>
              </w:rPr>
              <w:t>defaultValue: None</w:t>
            </w:r>
          </w:p>
          <w:p w14:paraId="7C3C55A4"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00D47873"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C3456D"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threshXLowQ</w:t>
            </w:r>
          </w:p>
        </w:tc>
        <w:tc>
          <w:tcPr>
            <w:tcW w:w="5441" w:type="dxa"/>
            <w:tcBorders>
              <w:top w:val="single" w:sz="4" w:space="0" w:color="auto"/>
              <w:left w:val="single" w:sz="4" w:space="0" w:color="auto"/>
              <w:bottom w:val="single" w:sz="4" w:space="0" w:color="auto"/>
              <w:right w:val="single" w:sz="4" w:space="0" w:color="auto"/>
            </w:tcBorders>
          </w:tcPr>
          <w:p w14:paraId="004B253E" w14:textId="77777777" w:rsidR="008C10F3" w:rsidRDefault="008C10F3" w:rsidP="00EB348F">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Each frequency of NR m</w:t>
            </w:r>
            <w:r>
              <w:rPr>
                <w:rFonts w:cs="Arial"/>
                <w:szCs w:val="18"/>
                <w:lang w:val="en-US" w:eastAsia="en-GB"/>
              </w:rPr>
              <w:t xml:space="preserve">ight </w:t>
            </w:r>
            <w:r>
              <w:rPr>
                <w:rFonts w:eastAsia="SimSun" w:cs="Arial"/>
                <w:szCs w:val="18"/>
                <w:lang w:val="en-US" w:eastAsia="zh-CN"/>
              </w:rPr>
              <w:t>have a specific threshold.</w:t>
            </w:r>
            <w:r>
              <w:rPr>
                <w:rFonts w:cs="Arial"/>
                <w:szCs w:val="18"/>
                <w:lang w:val="en-US"/>
              </w:rPr>
              <w:t xml:space="preserve"> It corresponds to </w:t>
            </w:r>
            <w:r>
              <w:rPr>
                <w:rFonts w:eastAsia="SimSun" w:cs="Arial"/>
                <w:szCs w:val="18"/>
                <w:lang w:val="en-US" w:eastAsia="zh-CN"/>
              </w:rPr>
              <w:t>ThreshX,Low in TS 38.304 [49]. Its unit is 1 dB.</w:t>
            </w:r>
          </w:p>
          <w:p w14:paraId="5DE0694E" w14:textId="77777777" w:rsidR="008C10F3" w:rsidRDefault="008C10F3" w:rsidP="00EB348F">
            <w:pPr>
              <w:pStyle w:val="TAL"/>
              <w:keepNext w:val="0"/>
              <w:rPr>
                <w:rFonts w:cs="Arial"/>
                <w:szCs w:val="18"/>
                <w:lang w:val="en-US"/>
              </w:rPr>
            </w:pPr>
            <w:r>
              <w:rPr>
                <w:rFonts w:cs="Arial"/>
                <w:szCs w:val="18"/>
                <w:lang w:val="en-US"/>
              </w:rPr>
              <w:t>allowedValues: {0..31}.</w:t>
            </w:r>
          </w:p>
          <w:p w14:paraId="0534AE82"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51175292"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06C77E5D" w14:textId="77777777" w:rsidR="008C10F3" w:rsidRDefault="008C10F3" w:rsidP="00EB348F">
            <w:pPr>
              <w:pStyle w:val="TAL"/>
              <w:keepNext w:val="0"/>
              <w:rPr>
                <w:szCs w:val="18"/>
                <w:lang w:val="en-US"/>
              </w:rPr>
            </w:pPr>
            <w:r>
              <w:rPr>
                <w:szCs w:val="18"/>
                <w:lang w:val="en-US"/>
              </w:rPr>
              <w:t>multiplicity: 1</w:t>
            </w:r>
          </w:p>
          <w:p w14:paraId="2E4768AA" w14:textId="77777777" w:rsidR="008C10F3" w:rsidRDefault="008C10F3" w:rsidP="00EB348F">
            <w:pPr>
              <w:pStyle w:val="TAL"/>
              <w:keepNext w:val="0"/>
              <w:rPr>
                <w:szCs w:val="18"/>
                <w:lang w:val="en-US"/>
              </w:rPr>
            </w:pPr>
            <w:r>
              <w:rPr>
                <w:szCs w:val="18"/>
                <w:lang w:val="en-US"/>
              </w:rPr>
              <w:t>isOrdered: N/A</w:t>
            </w:r>
          </w:p>
          <w:p w14:paraId="0487020D" w14:textId="77777777" w:rsidR="008C10F3" w:rsidRDefault="008C10F3" w:rsidP="00EB348F">
            <w:pPr>
              <w:pStyle w:val="TAL"/>
              <w:keepNext w:val="0"/>
              <w:rPr>
                <w:szCs w:val="18"/>
                <w:lang w:val="en-US"/>
              </w:rPr>
            </w:pPr>
            <w:r>
              <w:rPr>
                <w:szCs w:val="18"/>
                <w:lang w:val="en-US"/>
              </w:rPr>
              <w:t>isUnique: N/A</w:t>
            </w:r>
          </w:p>
          <w:p w14:paraId="4A665A5B" w14:textId="77777777" w:rsidR="008C10F3" w:rsidRDefault="008C10F3" w:rsidP="00EB348F">
            <w:pPr>
              <w:pStyle w:val="TAL"/>
              <w:keepNext w:val="0"/>
              <w:rPr>
                <w:szCs w:val="18"/>
                <w:lang w:val="en-US"/>
              </w:rPr>
            </w:pPr>
            <w:r>
              <w:rPr>
                <w:szCs w:val="18"/>
                <w:lang w:val="en-US"/>
              </w:rPr>
              <w:t>defaultValue: None</w:t>
            </w:r>
          </w:p>
          <w:p w14:paraId="53A52049"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756ACDE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21D84C7"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tReselectionNr</w:t>
            </w:r>
          </w:p>
        </w:tc>
        <w:tc>
          <w:tcPr>
            <w:tcW w:w="5441" w:type="dxa"/>
            <w:tcBorders>
              <w:top w:val="single" w:sz="4" w:space="0" w:color="auto"/>
              <w:left w:val="single" w:sz="4" w:space="0" w:color="auto"/>
              <w:bottom w:val="single" w:sz="4" w:space="0" w:color="auto"/>
              <w:right w:val="single" w:sz="4" w:space="0" w:color="auto"/>
            </w:tcBorders>
          </w:tcPr>
          <w:p w14:paraId="717BBE8D" w14:textId="77777777" w:rsidR="008C10F3" w:rsidRDefault="008C10F3" w:rsidP="00EB348F">
            <w:pPr>
              <w:pStyle w:val="TAL"/>
              <w:keepNext w:val="0"/>
              <w:rPr>
                <w:rFonts w:eastAsia="Calibri" w:cs="Arial"/>
                <w:szCs w:val="18"/>
                <w:lang w:val="en-US"/>
              </w:rPr>
            </w:pPr>
            <w:r>
              <w:rPr>
                <w:rFonts w:cs="Arial"/>
                <w:szCs w:val="18"/>
                <w:lang w:val="en-US"/>
              </w:rPr>
              <w:t>It is the cell reselection timer and corresponds to parameter TreselectionRAT for NR defined in 38.331 [</w:t>
            </w:r>
            <w:r>
              <w:rPr>
                <w:rFonts w:cs="Arial" w:hint="eastAsia"/>
                <w:szCs w:val="18"/>
                <w:lang w:val="en-US" w:eastAsia="zh-CN"/>
              </w:rPr>
              <w:t>5</w:t>
            </w:r>
            <w:r>
              <w:rPr>
                <w:rFonts w:cs="Arial"/>
                <w:szCs w:val="18"/>
                <w:lang w:val="en-US"/>
              </w:rPr>
              <w:t xml:space="preserve">4]. Its unit is in seconds. </w:t>
            </w:r>
            <w:r>
              <w:rPr>
                <w:rFonts w:cs="Arial"/>
                <w:szCs w:val="18"/>
                <w:lang w:val="en-US"/>
              </w:rPr>
              <w:br/>
            </w:r>
            <w:r>
              <w:rPr>
                <w:rFonts w:cs="Arial"/>
                <w:szCs w:val="18"/>
                <w:lang w:val="en-US"/>
              </w:rPr>
              <w:br/>
              <w:t>allowedValues: {0..7}.</w:t>
            </w:r>
          </w:p>
          <w:p w14:paraId="334A2122"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DE5DD35"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36641B83" w14:textId="77777777" w:rsidR="008C10F3" w:rsidRDefault="008C10F3" w:rsidP="00EB348F">
            <w:pPr>
              <w:pStyle w:val="TAL"/>
              <w:keepNext w:val="0"/>
              <w:rPr>
                <w:szCs w:val="18"/>
                <w:lang w:val="en-US"/>
              </w:rPr>
            </w:pPr>
            <w:r>
              <w:rPr>
                <w:szCs w:val="18"/>
                <w:lang w:val="en-US"/>
              </w:rPr>
              <w:t>multiplicity: 1</w:t>
            </w:r>
          </w:p>
          <w:p w14:paraId="39804197" w14:textId="77777777" w:rsidR="008C10F3" w:rsidRDefault="008C10F3" w:rsidP="00EB348F">
            <w:pPr>
              <w:pStyle w:val="TAL"/>
              <w:keepNext w:val="0"/>
              <w:rPr>
                <w:szCs w:val="18"/>
                <w:lang w:val="en-US"/>
              </w:rPr>
            </w:pPr>
            <w:r>
              <w:rPr>
                <w:szCs w:val="18"/>
                <w:lang w:val="en-US"/>
              </w:rPr>
              <w:t>isOrdered: N/A</w:t>
            </w:r>
          </w:p>
          <w:p w14:paraId="0860FEE6" w14:textId="77777777" w:rsidR="008C10F3" w:rsidRDefault="008C10F3" w:rsidP="00EB348F">
            <w:pPr>
              <w:pStyle w:val="TAL"/>
              <w:keepNext w:val="0"/>
              <w:rPr>
                <w:szCs w:val="18"/>
                <w:lang w:val="en-US"/>
              </w:rPr>
            </w:pPr>
            <w:r>
              <w:rPr>
                <w:szCs w:val="18"/>
                <w:lang w:val="en-US"/>
              </w:rPr>
              <w:t>isUnique: N/A</w:t>
            </w:r>
          </w:p>
          <w:p w14:paraId="0C1F6425" w14:textId="77777777" w:rsidR="008C10F3" w:rsidRDefault="008C10F3" w:rsidP="00EB348F">
            <w:pPr>
              <w:pStyle w:val="TAL"/>
              <w:keepNext w:val="0"/>
              <w:rPr>
                <w:szCs w:val="18"/>
                <w:lang w:val="en-US"/>
              </w:rPr>
            </w:pPr>
            <w:r>
              <w:rPr>
                <w:szCs w:val="18"/>
                <w:lang w:val="en-US"/>
              </w:rPr>
              <w:t>defaultValue: None</w:t>
            </w:r>
          </w:p>
          <w:p w14:paraId="2B51A7D3" w14:textId="77777777" w:rsidR="008C10F3" w:rsidRDefault="008C10F3" w:rsidP="00EB348F">
            <w:pPr>
              <w:pStyle w:val="TAL"/>
              <w:keepNext w:val="0"/>
              <w:rPr>
                <w:rFonts w:cs="Arial"/>
                <w:szCs w:val="18"/>
                <w:lang w:val="en-US"/>
              </w:rPr>
            </w:pPr>
            <w:r>
              <w:rPr>
                <w:szCs w:val="18"/>
                <w:lang w:val="en-US"/>
              </w:rPr>
              <w:t xml:space="preserve">isNullable: </w:t>
            </w:r>
            <w:r>
              <w:rPr>
                <w:rFonts w:cs="Arial"/>
                <w:szCs w:val="18"/>
                <w:lang w:val="en-US"/>
              </w:rPr>
              <w:t>False</w:t>
            </w:r>
          </w:p>
          <w:p w14:paraId="76A00EF5" w14:textId="77777777" w:rsidR="008C10F3" w:rsidRDefault="008C10F3" w:rsidP="00EB348F">
            <w:pPr>
              <w:pStyle w:val="TAL"/>
              <w:keepNext w:val="0"/>
            </w:pPr>
          </w:p>
        </w:tc>
      </w:tr>
      <w:tr w:rsidR="008C10F3" w:rsidRPr="002B15AA" w14:paraId="0D1F395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D691AC4" w14:textId="77777777" w:rsidR="008C10F3" w:rsidRPr="00271576" w:rsidRDefault="008C10F3" w:rsidP="00EB348F">
            <w:pPr>
              <w:pStyle w:val="TAL"/>
              <w:keepNext w:val="0"/>
              <w:rPr>
                <w:rFonts w:ascii="Courier New" w:hAnsi="Courier New" w:cs="Courier New"/>
                <w:lang w:val="sv-SE"/>
              </w:rPr>
            </w:pPr>
            <w:r w:rsidRPr="00212C37">
              <w:rPr>
                <w:rFonts w:ascii="Courier New" w:hAnsi="Courier New" w:cs="Courier New"/>
                <w:bCs/>
                <w:szCs w:val="18"/>
                <w:lang w:val="en-US"/>
              </w:rPr>
              <w:t>tReselection</w:t>
            </w:r>
            <w:r>
              <w:rPr>
                <w:rFonts w:ascii="Courier New" w:hAnsi="Courier New" w:cs="Courier New"/>
                <w:bCs/>
                <w:szCs w:val="18"/>
                <w:lang w:val="en-US"/>
              </w:rPr>
              <w:t>NR</w:t>
            </w:r>
            <w:r w:rsidRPr="00212C37">
              <w:rPr>
                <w:rFonts w:ascii="Courier New" w:hAnsi="Courier New" w:cs="Courier New"/>
                <w:bCs/>
                <w:szCs w:val="18"/>
                <w:lang w:val="en-US"/>
              </w:rPr>
              <w:t>SfHigh</w:t>
            </w:r>
          </w:p>
        </w:tc>
        <w:tc>
          <w:tcPr>
            <w:tcW w:w="5441" w:type="dxa"/>
            <w:tcBorders>
              <w:top w:val="single" w:sz="4" w:space="0" w:color="auto"/>
              <w:left w:val="single" w:sz="4" w:space="0" w:color="auto"/>
              <w:bottom w:val="single" w:sz="4" w:space="0" w:color="auto"/>
              <w:right w:val="single" w:sz="4" w:space="0" w:color="auto"/>
            </w:tcBorders>
          </w:tcPr>
          <w:p w14:paraId="64348593" w14:textId="77777777" w:rsidR="008C10F3" w:rsidRDefault="008C10F3" w:rsidP="00EB348F">
            <w:pPr>
              <w:pStyle w:val="TAL"/>
              <w:keepNext w:val="0"/>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4DF55755" w14:textId="77777777" w:rsidR="008C10F3" w:rsidRDefault="008C10F3" w:rsidP="00EB348F">
            <w:pPr>
              <w:pStyle w:val="TAL"/>
              <w:keepNext w:val="0"/>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5824262E" w14:textId="77777777" w:rsidR="008C10F3" w:rsidRDefault="008C10F3" w:rsidP="00EB348F">
            <w:pPr>
              <w:pStyle w:val="TAL"/>
              <w:keepNext w:val="0"/>
              <w:rPr>
                <w:szCs w:val="18"/>
                <w:lang w:val="en-US"/>
              </w:rPr>
            </w:pPr>
            <w:r>
              <w:rPr>
                <w:rFonts w:cs="Arial"/>
                <w:szCs w:val="18"/>
                <w:lang w:val="en-US"/>
              </w:rPr>
              <w:br/>
              <w:t>allowedValues: {25, 50, 75, 100}.</w:t>
            </w:r>
            <w:r>
              <w:rPr>
                <w:szCs w:val="18"/>
                <w:lang w:val="en-US"/>
              </w:rPr>
              <w:t xml:space="preserve"> </w:t>
            </w:r>
          </w:p>
          <w:p w14:paraId="7DD9856E"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CE0BB2F"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7479B50A" w14:textId="77777777" w:rsidR="008C10F3" w:rsidRDefault="008C10F3" w:rsidP="00EB348F">
            <w:pPr>
              <w:pStyle w:val="TAL"/>
              <w:keepNext w:val="0"/>
              <w:rPr>
                <w:szCs w:val="18"/>
                <w:lang w:val="en-US"/>
              </w:rPr>
            </w:pPr>
            <w:r>
              <w:rPr>
                <w:szCs w:val="18"/>
                <w:lang w:val="en-US"/>
              </w:rPr>
              <w:t>multiplicity: 1</w:t>
            </w:r>
          </w:p>
          <w:p w14:paraId="7C233EF5" w14:textId="77777777" w:rsidR="008C10F3" w:rsidRDefault="008C10F3" w:rsidP="00EB348F">
            <w:pPr>
              <w:pStyle w:val="TAL"/>
              <w:keepNext w:val="0"/>
              <w:rPr>
                <w:szCs w:val="18"/>
                <w:lang w:val="en-US"/>
              </w:rPr>
            </w:pPr>
            <w:r>
              <w:rPr>
                <w:szCs w:val="18"/>
                <w:lang w:val="en-US"/>
              </w:rPr>
              <w:t>isOrdered: N/A</w:t>
            </w:r>
          </w:p>
          <w:p w14:paraId="6F3346CB" w14:textId="77777777" w:rsidR="008C10F3" w:rsidRDefault="008C10F3" w:rsidP="00EB348F">
            <w:pPr>
              <w:pStyle w:val="TAL"/>
              <w:keepNext w:val="0"/>
              <w:rPr>
                <w:szCs w:val="18"/>
                <w:lang w:val="en-US"/>
              </w:rPr>
            </w:pPr>
            <w:r>
              <w:rPr>
                <w:szCs w:val="18"/>
                <w:lang w:val="en-US"/>
              </w:rPr>
              <w:t>isUnique: N/A</w:t>
            </w:r>
          </w:p>
          <w:p w14:paraId="1D2FDB73" w14:textId="77777777" w:rsidR="008C10F3" w:rsidRDefault="008C10F3" w:rsidP="00EB348F">
            <w:pPr>
              <w:pStyle w:val="TAL"/>
              <w:keepNext w:val="0"/>
              <w:rPr>
                <w:szCs w:val="18"/>
                <w:lang w:val="en-US"/>
              </w:rPr>
            </w:pPr>
            <w:r>
              <w:rPr>
                <w:szCs w:val="18"/>
                <w:lang w:val="en-US"/>
              </w:rPr>
              <w:t>defaultValue: None</w:t>
            </w:r>
          </w:p>
          <w:p w14:paraId="50028E70"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5BD731B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E8034C"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tReselectionNRSfMedium</w:t>
            </w:r>
          </w:p>
        </w:tc>
        <w:tc>
          <w:tcPr>
            <w:tcW w:w="5441" w:type="dxa"/>
            <w:tcBorders>
              <w:top w:val="single" w:sz="4" w:space="0" w:color="auto"/>
              <w:left w:val="single" w:sz="4" w:space="0" w:color="auto"/>
              <w:bottom w:val="single" w:sz="4" w:space="0" w:color="auto"/>
              <w:right w:val="single" w:sz="4" w:space="0" w:color="auto"/>
            </w:tcBorders>
          </w:tcPr>
          <w:p w14:paraId="3CD326AB" w14:textId="77777777" w:rsidR="008C10F3" w:rsidRDefault="008C10F3" w:rsidP="00EB348F">
            <w:pPr>
              <w:pStyle w:val="TAL"/>
              <w:keepNext w:val="0"/>
              <w:rPr>
                <w:rFonts w:cs="Arial"/>
                <w:szCs w:val="18"/>
                <w:lang w:val="en-US"/>
              </w:rPr>
            </w:pPr>
            <w:r w:rsidRPr="008E6D39">
              <w:rPr>
                <w:rFonts w:cs="Arial"/>
                <w:szCs w:val="18"/>
                <w:lang w:val="en-US"/>
              </w:rPr>
              <w:t>The attribute t-ReselectionNR (a p</w:t>
            </w:r>
            <w:r w:rsidRPr="008E6D39">
              <w:rPr>
                <w:rFonts w:cs="Arial"/>
                <w:szCs w:val="18"/>
                <w:lang w:val="en-US" w:eastAsia="en-GB"/>
              </w:rPr>
              <w:t>arameter "Treselection</w:t>
            </w:r>
            <w:r w:rsidRPr="008E6D39">
              <w:rPr>
                <w:rFonts w:cs="Arial"/>
                <w:szCs w:val="18"/>
                <w:vertAlign w:val="subscript"/>
                <w:lang w:val="en-US" w:eastAsia="en-GB"/>
              </w:rPr>
              <w:t xml:space="preserve">NR </w:t>
            </w:r>
            <w:r w:rsidRPr="008E6D39">
              <w:rPr>
                <w:rFonts w:cs="Arial"/>
                <w:szCs w:val="18"/>
                <w:lang w:val="en-US" w:eastAsia="en-GB"/>
              </w:rPr>
              <w:t>in TS 38.304 [49]”)</w:t>
            </w:r>
            <w:r w:rsidRPr="00465123">
              <w:rPr>
                <w:rFonts w:cs="Arial"/>
                <w:szCs w:val="18"/>
                <w:lang w:val="en-US" w:eastAsia="en-GB"/>
              </w:rPr>
              <w:t xml:space="preserve"> </w:t>
            </w:r>
            <w:r w:rsidRPr="00887487">
              <w:rPr>
                <w:rFonts w:cs="Arial"/>
                <w:szCs w:val="18"/>
                <w:lang w:val="en-US"/>
              </w:rPr>
              <w:t>is</w:t>
            </w:r>
            <w:r>
              <w:rPr>
                <w:rFonts w:cs="Arial"/>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0B7F4079" w14:textId="77777777" w:rsidR="008C10F3" w:rsidRDefault="008C10F3" w:rsidP="00EB348F">
            <w:pPr>
              <w:pStyle w:val="TAL"/>
              <w:keepNext w:val="0"/>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2BD91DFA"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35FC641"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4C457B90" w14:textId="77777777" w:rsidR="008C10F3" w:rsidRDefault="008C10F3" w:rsidP="00EB348F">
            <w:pPr>
              <w:pStyle w:val="TAL"/>
              <w:keepNext w:val="0"/>
              <w:rPr>
                <w:szCs w:val="18"/>
                <w:lang w:val="en-US"/>
              </w:rPr>
            </w:pPr>
            <w:r>
              <w:rPr>
                <w:szCs w:val="18"/>
                <w:lang w:val="en-US"/>
              </w:rPr>
              <w:t>multiplicity: 1</w:t>
            </w:r>
          </w:p>
          <w:p w14:paraId="20A215E3" w14:textId="77777777" w:rsidR="008C10F3" w:rsidRDefault="008C10F3" w:rsidP="00EB348F">
            <w:pPr>
              <w:pStyle w:val="TAL"/>
              <w:keepNext w:val="0"/>
              <w:rPr>
                <w:szCs w:val="18"/>
                <w:lang w:val="en-US"/>
              </w:rPr>
            </w:pPr>
            <w:r>
              <w:rPr>
                <w:szCs w:val="18"/>
                <w:lang w:val="en-US"/>
              </w:rPr>
              <w:t>isOrdered: N/A</w:t>
            </w:r>
          </w:p>
          <w:p w14:paraId="052E5F63" w14:textId="77777777" w:rsidR="008C10F3" w:rsidRDefault="008C10F3" w:rsidP="00EB348F">
            <w:pPr>
              <w:pStyle w:val="TAL"/>
              <w:keepNext w:val="0"/>
              <w:rPr>
                <w:szCs w:val="18"/>
                <w:lang w:val="en-US"/>
              </w:rPr>
            </w:pPr>
            <w:r>
              <w:rPr>
                <w:szCs w:val="18"/>
                <w:lang w:val="en-US"/>
              </w:rPr>
              <w:t>isUnique: N/A</w:t>
            </w:r>
          </w:p>
          <w:p w14:paraId="5F0E1C19" w14:textId="77777777" w:rsidR="008C10F3" w:rsidRDefault="008C10F3" w:rsidP="00EB348F">
            <w:pPr>
              <w:pStyle w:val="TAL"/>
              <w:keepNext w:val="0"/>
              <w:rPr>
                <w:szCs w:val="18"/>
                <w:lang w:val="en-US"/>
              </w:rPr>
            </w:pPr>
            <w:r>
              <w:rPr>
                <w:szCs w:val="18"/>
                <w:lang w:val="en-US"/>
              </w:rPr>
              <w:t>defaultValue: None</w:t>
            </w:r>
          </w:p>
          <w:p w14:paraId="3B58E1B2" w14:textId="77777777" w:rsidR="008C10F3" w:rsidRDefault="008C10F3" w:rsidP="00EB348F">
            <w:pPr>
              <w:pStyle w:val="TAL"/>
              <w:keepNext w:val="0"/>
            </w:pPr>
            <w:r>
              <w:rPr>
                <w:szCs w:val="18"/>
                <w:lang w:val="en-US"/>
              </w:rPr>
              <w:t xml:space="preserve">isNullable: </w:t>
            </w:r>
            <w:r>
              <w:rPr>
                <w:rFonts w:cs="Arial"/>
                <w:szCs w:val="18"/>
                <w:lang w:val="en-US"/>
              </w:rPr>
              <w:t>False</w:t>
            </w:r>
          </w:p>
        </w:tc>
      </w:tr>
      <w:tr w:rsidR="008C10F3" w:rsidRPr="002B15AA" w14:paraId="7E13CDD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99C3C2F"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absoluteFrequencySSB</w:t>
            </w:r>
          </w:p>
        </w:tc>
        <w:tc>
          <w:tcPr>
            <w:tcW w:w="5441" w:type="dxa"/>
            <w:tcBorders>
              <w:top w:val="single" w:sz="4" w:space="0" w:color="auto"/>
              <w:left w:val="single" w:sz="4" w:space="0" w:color="auto"/>
              <w:bottom w:val="single" w:sz="4" w:space="0" w:color="auto"/>
              <w:right w:val="single" w:sz="4" w:space="0" w:color="auto"/>
            </w:tcBorders>
          </w:tcPr>
          <w:p w14:paraId="29BDC213" w14:textId="77777777" w:rsidR="008C10F3" w:rsidRDefault="008C10F3" w:rsidP="00EB348F">
            <w:pPr>
              <w:pStyle w:val="TAL"/>
              <w:keepNext w:val="0"/>
              <w:rPr>
                <w:rFonts w:cs="Arial"/>
                <w:szCs w:val="18"/>
                <w:lang w:val="en-US"/>
              </w:rPr>
            </w:pPr>
            <w:r>
              <w:rPr>
                <w:rFonts w:cs="Arial"/>
                <w:szCs w:val="18"/>
                <w:lang w:val="en-US"/>
              </w:rPr>
              <w:t>The a</w:t>
            </w:r>
            <w:r w:rsidRPr="00212C37">
              <w:rPr>
                <w:rFonts w:cs="Arial"/>
                <w:szCs w:val="18"/>
                <w:lang w:val="en-US"/>
              </w:rPr>
              <w:t>bsolute frequency applicable for a downlink NR carrier frequency associated with the SSB.</w:t>
            </w:r>
          </w:p>
          <w:p w14:paraId="6FCB1510" w14:textId="77777777" w:rsidR="008C10F3" w:rsidRPr="003B0F8C" w:rsidRDefault="008C10F3" w:rsidP="00EB348F">
            <w:pPr>
              <w:pStyle w:val="TAL"/>
              <w:keepNext w:val="0"/>
              <w:rPr>
                <w:rFonts w:cs="Arial"/>
                <w:szCs w:val="18"/>
                <w:lang w:val="en-US"/>
              </w:rPr>
            </w:pPr>
          </w:p>
          <w:p w14:paraId="5CF3EF90" w14:textId="77777777" w:rsidR="008C10F3" w:rsidRPr="003B0F8C" w:rsidRDefault="008C10F3" w:rsidP="00EB348F">
            <w:pPr>
              <w:pStyle w:val="TAL"/>
              <w:keepNext w:val="0"/>
              <w:rPr>
                <w:rFonts w:cs="Arial"/>
                <w:szCs w:val="18"/>
                <w:lang w:val="en-US"/>
              </w:rPr>
            </w:pPr>
            <w:r w:rsidRPr="00212C37">
              <w:rPr>
                <w:rFonts w:cs="Arial"/>
                <w:szCs w:val="18"/>
                <w:lang w:val="en-US"/>
              </w:rPr>
              <w:t>allowedValues: {0.. 3279165}.</w:t>
            </w:r>
          </w:p>
          <w:p w14:paraId="153A3EC2" w14:textId="77777777" w:rsidR="008C10F3" w:rsidRDefault="008C10F3" w:rsidP="00EB348F">
            <w:pPr>
              <w:pStyle w:val="TAL"/>
              <w:keepNext w:val="0"/>
              <w:rPr>
                <w:rFonts w:cs="Arial"/>
                <w:szCs w:val="18"/>
                <w:highlight w:val="yellow"/>
                <w:lang w:val="en-US"/>
              </w:rPr>
            </w:pPr>
          </w:p>
          <w:p w14:paraId="76864AFA"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8F742FF" w14:textId="77777777" w:rsidR="008C10F3" w:rsidRPr="003B0F8C" w:rsidRDefault="008C10F3" w:rsidP="00EB348F">
            <w:pPr>
              <w:pStyle w:val="TAL"/>
              <w:keepNext w:val="0"/>
              <w:rPr>
                <w:szCs w:val="18"/>
                <w:lang w:val="en-US" w:eastAsia="zh-CN"/>
              </w:rPr>
            </w:pPr>
            <w:r w:rsidRPr="00212C37">
              <w:rPr>
                <w:szCs w:val="18"/>
                <w:lang w:val="en-US"/>
              </w:rPr>
              <w:t xml:space="preserve">type: </w:t>
            </w:r>
            <w:r w:rsidRPr="00212C37">
              <w:rPr>
                <w:szCs w:val="18"/>
                <w:lang w:val="en-US" w:eastAsia="zh-CN"/>
              </w:rPr>
              <w:t>Integer</w:t>
            </w:r>
          </w:p>
          <w:p w14:paraId="60D1F2F2" w14:textId="77777777" w:rsidR="008C10F3" w:rsidRPr="003B0F8C" w:rsidRDefault="008C10F3" w:rsidP="00EB348F">
            <w:pPr>
              <w:pStyle w:val="TAL"/>
              <w:keepNext w:val="0"/>
              <w:rPr>
                <w:szCs w:val="18"/>
                <w:lang w:val="en-US"/>
              </w:rPr>
            </w:pPr>
            <w:r w:rsidRPr="00212C37">
              <w:rPr>
                <w:szCs w:val="18"/>
                <w:lang w:val="en-US"/>
              </w:rPr>
              <w:t>multiplicity: 1</w:t>
            </w:r>
          </w:p>
          <w:p w14:paraId="71622499" w14:textId="77777777" w:rsidR="008C10F3" w:rsidRPr="003B0F8C" w:rsidRDefault="008C10F3" w:rsidP="00EB348F">
            <w:pPr>
              <w:pStyle w:val="TAL"/>
              <w:keepNext w:val="0"/>
              <w:rPr>
                <w:szCs w:val="18"/>
                <w:lang w:val="en-US"/>
              </w:rPr>
            </w:pPr>
            <w:r w:rsidRPr="00212C37">
              <w:rPr>
                <w:szCs w:val="18"/>
                <w:lang w:val="en-US"/>
              </w:rPr>
              <w:t>isOrdered: N/A</w:t>
            </w:r>
          </w:p>
          <w:p w14:paraId="5D22F6FE" w14:textId="77777777" w:rsidR="008C10F3" w:rsidRPr="003B0F8C" w:rsidRDefault="008C10F3" w:rsidP="00EB348F">
            <w:pPr>
              <w:pStyle w:val="TAL"/>
              <w:keepNext w:val="0"/>
              <w:rPr>
                <w:szCs w:val="18"/>
                <w:lang w:val="en-US"/>
              </w:rPr>
            </w:pPr>
            <w:r w:rsidRPr="00212C37">
              <w:rPr>
                <w:szCs w:val="18"/>
                <w:lang w:val="en-US"/>
              </w:rPr>
              <w:t>isUnique: N/A</w:t>
            </w:r>
          </w:p>
          <w:p w14:paraId="216A6064" w14:textId="77777777" w:rsidR="008C10F3" w:rsidRPr="003B0F8C" w:rsidRDefault="008C10F3" w:rsidP="00EB348F">
            <w:pPr>
              <w:pStyle w:val="TAL"/>
              <w:keepNext w:val="0"/>
              <w:rPr>
                <w:szCs w:val="18"/>
                <w:lang w:val="en-US"/>
              </w:rPr>
            </w:pPr>
            <w:r w:rsidRPr="00212C37">
              <w:rPr>
                <w:szCs w:val="18"/>
                <w:lang w:val="en-US"/>
              </w:rPr>
              <w:t>defaultValue: None</w:t>
            </w:r>
          </w:p>
          <w:p w14:paraId="0900A84F" w14:textId="77777777" w:rsidR="008C10F3" w:rsidRDefault="008C10F3" w:rsidP="00EB348F">
            <w:pPr>
              <w:pStyle w:val="TAL"/>
              <w:keepNext w:val="0"/>
              <w:rPr>
                <w:rFonts w:cs="Arial"/>
                <w:szCs w:val="18"/>
                <w:lang w:val="en-US"/>
              </w:rPr>
            </w:pPr>
            <w:r w:rsidRPr="00212C37">
              <w:rPr>
                <w:szCs w:val="18"/>
                <w:lang w:val="en-US"/>
              </w:rPr>
              <w:t xml:space="preserve">isNullable: </w:t>
            </w:r>
            <w:r w:rsidRPr="00212C37">
              <w:rPr>
                <w:rFonts w:cs="Arial"/>
                <w:szCs w:val="18"/>
                <w:lang w:val="en-US"/>
              </w:rPr>
              <w:t>False</w:t>
            </w:r>
          </w:p>
          <w:p w14:paraId="79459937" w14:textId="77777777" w:rsidR="008C10F3" w:rsidRDefault="008C10F3" w:rsidP="00EB348F">
            <w:pPr>
              <w:pStyle w:val="TAL"/>
              <w:keepNext w:val="0"/>
            </w:pPr>
          </w:p>
        </w:tc>
      </w:tr>
      <w:tr w:rsidR="008C10F3" w:rsidRPr="002B15AA" w14:paraId="19F6434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8CD6CED" w14:textId="77777777" w:rsidR="008C10F3" w:rsidRPr="00271576" w:rsidRDefault="008C10F3" w:rsidP="00EB348F">
            <w:pPr>
              <w:pStyle w:val="TAL"/>
              <w:keepNext w:val="0"/>
              <w:rPr>
                <w:rFonts w:ascii="Courier New" w:hAnsi="Courier New" w:cs="Courier New"/>
                <w:lang w:val="sv-SE"/>
              </w:rPr>
            </w:pPr>
            <w:r w:rsidRPr="00212C37">
              <w:rPr>
                <w:rFonts w:ascii="Courier New" w:hAnsi="Courier New" w:cs="Courier New"/>
                <w:bCs/>
                <w:iCs/>
                <w:color w:val="000000"/>
                <w:szCs w:val="18"/>
                <w:lang w:val="en-US" w:eastAsia="ja-JP"/>
              </w:rPr>
              <w:t>sSBSubCarrierSpacing</w:t>
            </w:r>
          </w:p>
        </w:tc>
        <w:tc>
          <w:tcPr>
            <w:tcW w:w="5441" w:type="dxa"/>
            <w:tcBorders>
              <w:top w:val="single" w:sz="4" w:space="0" w:color="auto"/>
              <w:left w:val="single" w:sz="4" w:space="0" w:color="auto"/>
              <w:bottom w:val="single" w:sz="4" w:space="0" w:color="auto"/>
              <w:right w:val="single" w:sz="4" w:space="0" w:color="auto"/>
            </w:tcBorders>
          </w:tcPr>
          <w:p w14:paraId="5BD8B19D" w14:textId="77777777" w:rsidR="008C10F3" w:rsidRPr="003B0F8C" w:rsidRDefault="008C10F3" w:rsidP="00EB348F">
            <w:pPr>
              <w:pStyle w:val="TAL"/>
              <w:keepNext w:val="0"/>
              <w:rPr>
                <w:rFonts w:cs="Arial"/>
                <w:color w:val="000000"/>
                <w:szCs w:val="18"/>
                <w:lang w:val="en-US"/>
              </w:rPr>
            </w:pPr>
            <w:r w:rsidRPr="00212C37">
              <w:rPr>
                <w:rFonts w:cs="Arial"/>
                <w:color w:val="000000"/>
                <w:szCs w:val="18"/>
                <w:lang w:val="en-US"/>
              </w:rPr>
              <w:t>This SSB is used for for synchronization. See subclause 5 in TS 38.104 [12]. Its units are in kHz.</w:t>
            </w:r>
          </w:p>
          <w:p w14:paraId="2322B4FF" w14:textId="77777777" w:rsidR="008C10F3" w:rsidRPr="003B0F8C" w:rsidRDefault="008C10F3" w:rsidP="00EB348F">
            <w:pPr>
              <w:pStyle w:val="TAL"/>
              <w:keepNext w:val="0"/>
              <w:rPr>
                <w:rFonts w:cs="Arial"/>
                <w:color w:val="000000"/>
                <w:szCs w:val="18"/>
                <w:lang w:val="en-US"/>
              </w:rPr>
            </w:pPr>
            <w:r w:rsidRPr="00212C37">
              <w:rPr>
                <w:rFonts w:cs="Arial"/>
                <w:color w:val="000000"/>
                <w:szCs w:val="18"/>
                <w:lang w:val="en-US"/>
              </w:rPr>
              <w:t xml:space="preserve">allowedValues: {15, 30, </w:t>
            </w:r>
            <w:r>
              <w:rPr>
                <w:rFonts w:cs="Arial"/>
                <w:color w:val="000000"/>
                <w:szCs w:val="18"/>
                <w:lang w:val="en-US"/>
              </w:rPr>
              <w:t>1</w:t>
            </w:r>
            <w:r w:rsidRPr="00212C37">
              <w:rPr>
                <w:rFonts w:cs="Arial"/>
                <w:color w:val="000000"/>
                <w:szCs w:val="18"/>
                <w:lang w:val="en-US"/>
              </w:rPr>
              <w:t>20, 240}.</w:t>
            </w:r>
          </w:p>
          <w:p w14:paraId="05864FC4" w14:textId="77777777" w:rsidR="008C10F3" w:rsidRPr="003B0F8C" w:rsidRDefault="008C10F3" w:rsidP="00EB348F">
            <w:pPr>
              <w:pStyle w:val="TAL"/>
              <w:keepNext w:val="0"/>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0CAEBD5E" w14:textId="77777777" w:rsidR="008C10F3" w:rsidRPr="00C17D50" w:rsidRDefault="008C10F3" w:rsidP="00EB348F">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6A3643D" w14:textId="77777777" w:rsidR="008C10F3" w:rsidRPr="003B0F8C" w:rsidRDefault="008C10F3" w:rsidP="00EB348F">
            <w:pPr>
              <w:pStyle w:val="TAL"/>
              <w:keepNext w:val="0"/>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65494EA0" w14:textId="77777777" w:rsidR="008C10F3" w:rsidRPr="003B0F8C" w:rsidRDefault="008C10F3" w:rsidP="00EB348F">
            <w:pPr>
              <w:pStyle w:val="TAL"/>
              <w:keepNext w:val="0"/>
              <w:rPr>
                <w:color w:val="000000"/>
                <w:szCs w:val="18"/>
                <w:lang w:val="en-US"/>
              </w:rPr>
            </w:pPr>
            <w:r w:rsidRPr="00212C37">
              <w:rPr>
                <w:color w:val="000000"/>
                <w:szCs w:val="18"/>
                <w:lang w:val="en-US"/>
              </w:rPr>
              <w:t>multiplicity: 1</w:t>
            </w:r>
          </w:p>
          <w:p w14:paraId="485A417E" w14:textId="77777777" w:rsidR="008C10F3" w:rsidRPr="003B0F8C" w:rsidRDefault="008C10F3" w:rsidP="00EB348F">
            <w:pPr>
              <w:pStyle w:val="TAL"/>
              <w:keepNext w:val="0"/>
              <w:rPr>
                <w:color w:val="000000"/>
                <w:szCs w:val="18"/>
                <w:lang w:val="en-US"/>
              </w:rPr>
            </w:pPr>
            <w:r w:rsidRPr="00212C37">
              <w:rPr>
                <w:color w:val="000000"/>
                <w:szCs w:val="18"/>
                <w:lang w:val="en-US"/>
              </w:rPr>
              <w:t>isOrdered: N/A</w:t>
            </w:r>
          </w:p>
          <w:p w14:paraId="498F51CB" w14:textId="77777777" w:rsidR="008C10F3" w:rsidRPr="003B0F8C" w:rsidRDefault="008C10F3" w:rsidP="00EB348F">
            <w:pPr>
              <w:pStyle w:val="TAL"/>
              <w:keepNext w:val="0"/>
              <w:rPr>
                <w:color w:val="000000"/>
                <w:szCs w:val="18"/>
                <w:lang w:val="en-US"/>
              </w:rPr>
            </w:pPr>
            <w:r w:rsidRPr="00212C37">
              <w:rPr>
                <w:color w:val="000000"/>
                <w:szCs w:val="18"/>
                <w:lang w:val="en-US"/>
              </w:rPr>
              <w:t>isUnique: N/A</w:t>
            </w:r>
          </w:p>
          <w:p w14:paraId="1A41BC7A" w14:textId="77777777" w:rsidR="008C10F3" w:rsidRPr="003B0F8C" w:rsidRDefault="008C10F3" w:rsidP="00EB348F">
            <w:pPr>
              <w:pStyle w:val="TAL"/>
              <w:keepNext w:val="0"/>
              <w:rPr>
                <w:color w:val="000000"/>
                <w:szCs w:val="18"/>
                <w:lang w:val="en-US"/>
              </w:rPr>
            </w:pPr>
            <w:r w:rsidRPr="00212C37">
              <w:rPr>
                <w:color w:val="000000"/>
                <w:szCs w:val="18"/>
                <w:lang w:val="en-US"/>
              </w:rPr>
              <w:t>defaultValue: None</w:t>
            </w:r>
          </w:p>
          <w:p w14:paraId="66E86517" w14:textId="77777777" w:rsidR="008C10F3" w:rsidRPr="003B0F8C" w:rsidRDefault="008C10F3" w:rsidP="00EB348F">
            <w:pPr>
              <w:pStyle w:val="TAL"/>
              <w:keepNext w:val="0"/>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7C7B1C36" w14:textId="77777777" w:rsidR="008C10F3" w:rsidRDefault="008C10F3" w:rsidP="00EB348F">
            <w:pPr>
              <w:pStyle w:val="TAL"/>
              <w:keepNext w:val="0"/>
            </w:pPr>
          </w:p>
        </w:tc>
      </w:tr>
      <w:tr w:rsidR="008C10F3" w:rsidRPr="002B15AA" w14:paraId="71EF58B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78081DE" w14:textId="77777777" w:rsidR="008C10F3" w:rsidRPr="00271576" w:rsidRDefault="008C10F3" w:rsidP="00EB348F">
            <w:pPr>
              <w:pStyle w:val="TAL"/>
              <w:keepNext w:val="0"/>
              <w:rPr>
                <w:rFonts w:ascii="Courier New" w:hAnsi="Courier New" w:cs="Courier New"/>
                <w:lang w:val="sv-SE"/>
              </w:rPr>
            </w:pPr>
            <w:r>
              <w:rPr>
                <w:rFonts w:ascii="Courier New" w:hAnsi="Courier New" w:cs="Courier New"/>
                <w:bCs/>
                <w:szCs w:val="18"/>
                <w:lang w:val="en-US"/>
              </w:rPr>
              <w:t>multiFrequencyBandListNR</w:t>
            </w:r>
          </w:p>
        </w:tc>
        <w:tc>
          <w:tcPr>
            <w:tcW w:w="5441" w:type="dxa"/>
            <w:tcBorders>
              <w:top w:val="single" w:sz="4" w:space="0" w:color="auto"/>
              <w:left w:val="single" w:sz="4" w:space="0" w:color="auto"/>
              <w:bottom w:val="single" w:sz="4" w:space="0" w:color="auto"/>
              <w:right w:val="single" w:sz="4" w:space="0" w:color="auto"/>
            </w:tcBorders>
          </w:tcPr>
          <w:p w14:paraId="3802F186" w14:textId="77777777" w:rsidR="008C10F3" w:rsidRDefault="008C10F3" w:rsidP="00EB348F">
            <w:pPr>
              <w:pStyle w:val="TAL"/>
              <w:keepNext w:val="0"/>
              <w:rPr>
                <w:rFonts w:cs="Arial"/>
                <w:b/>
                <w:bCs/>
                <w:szCs w:val="18"/>
                <w:lang w:val="en-US"/>
              </w:rPr>
            </w:pPr>
            <w:r>
              <w:rPr>
                <w:rFonts w:cs="Arial"/>
                <w:szCs w:val="18"/>
                <w:lang w:val="en-US"/>
              </w:rPr>
              <w:t>It is a list of additional frequency bands the frequency belongs to. The list is automatically set by the gNB.</w:t>
            </w:r>
            <w:r>
              <w:rPr>
                <w:rFonts w:cs="Arial"/>
                <w:b/>
                <w:bCs/>
                <w:szCs w:val="18"/>
                <w:lang w:val="en-US"/>
              </w:rPr>
              <w:t xml:space="preserve"> </w:t>
            </w:r>
          </w:p>
          <w:p w14:paraId="63F86D48" w14:textId="77777777" w:rsidR="008C10F3" w:rsidRDefault="008C10F3" w:rsidP="00EB348F">
            <w:pPr>
              <w:pStyle w:val="TAL"/>
              <w:keepNext w:val="0"/>
              <w:rPr>
                <w:rFonts w:eastAsia="Calibri" w:cs="Arial"/>
                <w:szCs w:val="18"/>
                <w:lang w:val="en-US"/>
              </w:rPr>
            </w:pPr>
            <w:r>
              <w:rPr>
                <w:rFonts w:cs="Arial"/>
                <w:szCs w:val="18"/>
                <w:lang w:val="en-US"/>
              </w:rPr>
              <w:t xml:space="preserve">allowedValues: {1..256 } </w:t>
            </w:r>
          </w:p>
          <w:p w14:paraId="4C85478F" w14:textId="77777777" w:rsidR="008C10F3" w:rsidRPr="00C17D50" w:rsidRDefault="008C10F3" w:rsidP="00EB348F">
            <w:pPr>
              <w:pStyle w:val="TAL"/>
              <w:keepNext w:val="0"/>
              <w:rPr>
                <w:rFonts w:cs="Arial"/>
                <w:szCs w:val="18"/>
              </w:rPr>
            </w:pPr>
          </w:p>
        </w:tc>
        <w:tc>
          <w:tcPr>
            <w:tcW w:w="2497" w:type="dxa"/>
            <w:tcBorders>
              <w:top w:val="single" w:sz="4" w:space="0" w:color="auto"/>
              <w:left w:val="single" w:sz="4" w:space="0" w:color="auto"/>
              <w:bottom w:val="single" w:sz="4" w:space="0" w:color="auto"/>
              <w:right w:val="single" w:sz="4" w:space="0" w:color="auto"/>
            </w:tcBorders>
          </w:tcPr>
          <w:p w14:paraId="30172213" w14:textId="77777777" w:rsidR="008C10F3" w:rsidRDefault="008C10F3" w:rsidP="00EB348F">
            <w:pPr>
              <w:pStyle w:val="TAL"/>
              <w:keepNext w:val="0"/>
              <w:rPr>
                <w:szCs w:val="18"/>
                <w:lang w:val="en-US" w:eastAsia="zh-CN"/>
              </w:rPr>
            </w:pPr>
            <w:r>
              <w:rPr>
                <w:szCs w:val="18"/>
                <w:lang w:val="en-US"/>
              </w:rPr>
              <w:t xml:space="preserve">type: </w:t>
            </w:r>
            <w:r>
              <w:rPr>
                <w:szCs w:val="18"/>
                <w:lang w:val="en-US" w:eastAsia="zh-CN"/>
              </w:rPr>
              <w:t>Integer</w:t>
            </w:r>
          </w:p>
          <w:p w14:paraId="028306AD" w14:textId="77777777" w:rsidR="008C10F3" w:rsidRDefault="008C10F3" w:rsidP="00EB348F">
            <w:pPr>
              <w:pStyle w:val="TAL"/>
              <w:keepNext w:val="0"/>
              <w:rPr>
                <w:szCs w:val="18"/>
                <w:lang w:val="en-US"/>
              </w:rPr>
            </w:pPr>
            <w:r>
              <w:rPr>
                <w:szCs w:val="18"/>
                <w:lang w:val="en-US"/>
              </w:rPr>
              <w:t>multiplicity: 1</w:t>
            </w:r>
          </w:p>
          <w:p w14:paraId="77A3D12B" w14:textId="77777777" w:rsidR="008C10F3" w:rsidRDefault="008C10F3" w:rsidP="00EB348F">
            <w:pPr>
              <w:pStyle w:val="TAL"/>
              <w:keepNext w:val="0"/>
              <w:rPr>
                <w:szCs w:val="18"/>
                <w:lang w:val="en-US"/>
              </w:rPr>
            </w:pPr>
            <w:r>
              <w:rPr>
                <w:szCs w:val="18"/>
                <w:lang w:val="en-US"/>
              </w:rPr>
              <w:t>isOrdered: N/A</w:t>
            </w:r>
          </w:p>
          <w:p w14:paraId="629C52E9" w14:textId="77777777" w:rsidR="008C10F3" w:rsidRDefault="008C10F3" w:rsidP="00EB348F">
            <w:pPr>
              <w:pStyle w:val="TAL"/>
              <w:keepNext w:val="0"/>
              <w:rPr>
                <w:szCs w:val="18"/>
                <w:lang w:val="en-US"/>
              </w:rPr>
            </w:pPr>
            <w:r>
              <w:rPr>
                <w:szCs w:val="18"/>
                <w:lang w:val="en-US"/>
              </w:rPr>
              <w:t>isUnique: N/A</w:t>
            </w:r>
          </w:p>
          <w:p w14:paraId="2225A1F8" w14:textId="77777777" w:rsidR="008C10F3" w:rsidRDefault="008C10F3" w:rsidP="00EB348F">
            <w:pPr>
              <w:pStyle w:val="TAL"/>
              <w:keepNext w:val="0"/>
              <w:rPr>
                <w:szCs w:val="18"/>
                <w:lang w:val="en-US"/>
              </w:rPr>
            </w:pPr>
            <w:r>
              <w:rPr>
                <w:szCs w:val="18"/>
                <w:lang w:val="en-US"/>
              </w:rPr>
              <w:t>defaultValue: None</w:t>
            </w:r>
          </w:p>
          <w:p w14:paraId="18C35B19" w14:textId="77777777" w:rsidR="008C10F3" w:rsidRDefault="008C10F3" w:rsidP="00EB348F">
            <w:pPr>
              <w:pStyle w:val="TAL"/>
              <w:keepNext w:val="0"/>
              <w:rPr>
                <w:rFonts w:cs="Arial"/>
                <w:szCs w:val="18"/>
                <w:lang w:val="en-US"/>
              </w:rPr>
            </w:pPr>
            <w:r>
              <w:rPr>
                <w:szCs w:val="18"/>
                <w:lang w:val="en-US"/>
              </w:rPr>
              <w:t xml:space="preserve">isNullable: </w:t>
            </w:r>
            <w:r>
              <w:rPr>
                <w:rFonts w:cs="Arial"/>
                <w:szCs w:val="18"/>
                <w:lang w:val="en-US"/>
              </w:rPr>
              <w:t>False</w:t>
            </w:r>
          </w:p>
          <w:p w14:paraId="198A83CF" w14:textId="77777777" w:rsidR="008C10F3" w:rsidRDefault="008C10F3" w:rsidP="00EB348F">
            <w:pPr>
              <w:pStyle w:val="TAL"/>
              <w:keepNext w:val="0"/>
            </w:pPr>
          </w:p>
        </w:tc>
      </w:tr>
      <w:tr w:rsidR="008C10F3" w:rsidRPr="002B15AA" w14:paraId="271F7F1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2C41E0" w14:textId="77777777" w:rsidR="008C10F3" w:rsidRPr="00830002" w:rsidRDefault="008C10F3" w:rsidP="00EB348F">
            <w:pPr>
              <w:pStyle w:val="TAL"/>
              <w:keepNext w:val="0"/>
              <w:rPr>
                <w:rFonts w:ascii="Courier New" w:hAnsi="Courier New" w:cs="Courier New"/>
                <w:bCs/>
                <w:color w:val="333333"/>
                <w:lang w:eastAsia="zh-CN"/>
              </w:rPr>
            </w:pPr>
            <w:r w:rsidRPr="00271576">
              <w:rPr>
                <w:rFonts w:ascii="Courier New" w:hAnsi="Courier New" w:cs="Courier New"/>
                <w:lang w:val="sv-SE"/>
              </w:rPr>
              <w:t>ssbPeriodicity</w:t>
            </w:r>
          </w:p>
        </w:tc>
        <w:tc>
          <w:tcPr>
            <w:tcW w:w="5441" w:type="dxa"/>
            <w:tcBorders>
              <w:top w:val="single" w:sz="4" w:space="0" w:color="auto"/>
              <w:left w:val="single" w:sz="4" w:space="0" w:color="auto"/>
              <w:bottom w:val="single" w:sz="4" w:space="0" w:color="auto"/>
              <w:right w:val="single" w:sz="4" w:space="0" w:color="auto"/>
            </w:tcBorders>
          </w:tcPr>
          <w:p w14:paraId="6AE7E18C" w14:textId="77777777" w:rsidR="008C10F3" w:rsidRPr="00C17D50" w:rsidRDefault="008C10F3" w:rsidP="00EB348F">
            <w:pPr>
              <w:pStyle w:val="TAL"/>
              <w:keepNext w:val="0"/>
              <w:rPr>
                <w:rFonts w:cs="Arial"/>
                <w:szCs w:val="18"/>
              </w:rPr>
            </w:pPr>
            <w:r w:rsidRPr="00C17D50">
              <w:rPr>
                <w:rFonts w:cs="Arial"/>
                <w:szCs w:val="18"/>
              </w:rPr>
              <w:t>Indicates cell defin</w:t>
            </w:r>
            <w:r>
              <w:rPr>
                <w:rFonts w:cs="Arial"/>
                <w:szCs w:val="18"/>
              </w:rPr>
              <w:t>ed</w:t>
            </w:r>
            <w:r w:rsidRPr="00C17D50">
              <w:rPr>
                <w:rFonts w:cs="Arial"/>
                <w:szCs w:val="18"/>
              </w:rPr>
              <w:t xml:space="preserve"> SSB periodicity in number of subframes (ms).</w:t>
            </w:r>
          </w:p>
          <w:p w14:paraId="5CC4BA62" w14:textId="77777777" w:rsidR="008C10F3" w:rsidRPr="00035CDF" w:rsidDel="00B20027" w:rsidRDefault="008C10F3" w:rsidP="00EB348F">
            <w:pPr>
              <w:pStyle w:val="TAL"/>
              <w:keepNext w:val="0"/>
              <w:rPr>
                <w:rFonts w:cs="Arial"/>
                <w:szCs w:val="18"/>
                <w:lang w:val="en-US"/>
              </w:rPr>
            </w:pPr>
            <w:r w:rsidRPr="00035CDF">
              <w:rPr>
                <w:rFonts w:cs="Arial"/>
                <w:szCs w:val="18"/>
                <w:lang w:val="en-US"/>
              </w:rPr>
              <w:t>The SSB periodicity in msec</w:t>
            </w:r>
            <w:r>
              <w:rPr>
                <w:rFonts w:cs="Arial"/>
                <w:szCs w:val="18"/>
                <w:lang w:val="en-US"/>
              </w:rPr>
              <w:t xml:space="preserve"> is used</w:t>
            </w:r>
            <w:r w:rsidRPr="00035CDF">
              <w:rPr>
                <w:rFonts w:cs="Arial"/>
                <w:szCs w:val="18"/>
                <w:lang w:val="en-US"/>
              </w:rPr>
              <w:t xml:space="preserve"> for the rate matching purpose. </w:t>
            </w:r>
          </w:p>
          <w:p w14:paraId="022F2BA1" w14:textId="77777777" w:rsidR="008C10F3" w:rsidRDefault="008C10F3" w:rsidP="00EB348F">
            <w:pPr>
              <w:pStyle w:val="TAL"/>
              <w:keepNext w:val="0"/>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2497" w:type="dxa"/>
            <w:tcBorders>
              <w:top w:val="single" w:sz="4" w:space="0" w:color="auto"/>
              <w:left w:val="single" w:sz="4" w:space="0" w:color="auto"/>
              <w:bottom w:val="single" w:sz="4" w:space="0" w:color="auto"/>
              <w:right w:val="single" w:sz="4" w:space="0" w:color="auto"/>
            </w:tcBorders>
          </w:tcPr>
          <w:p w14:paraId="66A973C9" w14:textId="77777777" w:rsidR="008C10F3" w:rsidRPr="00035CDF" w:rsidRDefault="008C10F3" w:rsidP="00EB348F">
            <w:pPr>
              <w:pStyle w:val="TAL"/>
              <w:keepNext w:val="0"/>
            </w:pPr>
            <w:r>
              <w:t>type:</w:t>
            </w:r>
            <w:r w:rsidRPr="00035CDF">
              <w:t xml:space="preserve"> </w:t>
            </w:r>
            <w:r>
              <w:t>Integer</w:t>
            </w:r>
          </w:p>
          <w:p w14:paraId="0DCBDDFC" w14:textId="77777777" w:rsidR="008C10F3" w:rsidRPr="00035CDF" w:rsidRDefault="008C10F3" w:rsidP="00EB348F">
            <w:pPr>
              <w:pStyle w:val="TAL"/>
              <w:keepNext w:val="0"/>
            </w:pPr>
            <w:r w:rsidRPr="00035CDF">
              <w:t>multiplicity: 1</w:t>
            </w:r>
          </w:p>
          <w:p w14:paraId="610FCF9B" w14:textId="77777777" w:rsidR="008C10F3" w:rsidRPr="00035CDF" w:rsidRDefault="008C10F3" w:rsidP="00EB348F">
            <w:pPr>
              <w:pStyle w:val="TAL"/>
              <w:keepNext w:val="0"/>
            </w:pPr>
            <w:r w:rsidRPr="00035CDF">
              <w:t>isOrdered: N/A</w:t>
            </w:r>
          </w:p>
          <w:p w14:paraId="369C5CF4" w14:textId="77777777" w:rsidR="008C10F3" w:rsidRPr="00035CDF" w:rsidRDefault="008C10F3" w:rsidP="00EB348F">
            <w:pPr>
              <w:pStyle w:val="TAL"/>
              <w:keepNext w:val="0"/>
            </w:pPr>
            <w:r w:rsidRPr="00035CDF">
              <w:t>isUnique: N/A</w:t>
            </w:r>
          </w:p>
          <w:p w14:paraId="27A6C8D8" w14:textId="77777777" w:rsidR="008C10F3" w:rsidRPr="00035CDF" w:rsidRDefault="008C10F3" w:rsidP="00EB348F">
            <w:pPr>
              <w:pStyle w:val="TAL"/>
              <w:keepNext w:val="0"/>
            </w:pPr>
            <w:r w:rsidRPr="00035CDF">
              <w:t>defaultValue: None</w:t>
            </w:r>
          </w:p>
          <w:p w14:paraId="4473D5E5" w14:textId="77777777" w:rsidR="008C10F3" w:rsidRPr="00D70481" w:rsidRDefault="008C10F3" w:rsidP="00EB348F">
            <w:pPr>
              <w:pStyle w:val="TAL"/>
              <w:keepNext w:val="0"/>
            </w:pPr>
            <w:r w:rsidRPr="00035CDF">
              <w:t>isNullable: False</w:t>
            </w:r>
          </w:p>
          <w:p w14:paraId="2AE17A59" w14:textId="77777777" w:rsidR="008C10F3" w:rsidRDefault="008C10F3" w:rsidP="00EB348F">
            <w:pPr>
              <w:pStyle w:val="TAL"/>
              <w:keepNext w:val="0"/>
              <w:rPr>
                <w:rFonts w:cs="Arial"/>
              </w:rPr>
            </w:pPr>
          </w:p>
        </w:tc>
      </w:tr>
      <w:tr w:rsidR="008C10F3" w:rsidRPr="002B15AA" w14:paraId="704893E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5BC8F5" w14:textId="77777777" w:rsidR="008C10F3" w:rsidRPr="00C17D50" w:rsidRDefault="008C10F3" w:rsidP="00EB348F">
            <w:pPr>
              <w:pStyle w:val="TAL"/>
              <w:keepNext w:val="0"/>
              <w:rPr>
                <w:rStyle w:val="normaltextrun1"/>
                <w:rFonts w:ascii="Courier New" w:hAnsi="Courier New" w:cs="Courier New"/>
                <w:color w:val="181818"/>
                <w:spacing w:val="-6"/>
                <w:position w:val="2"/>
                <w:szCs w:val="18"/>
              </w:rPr>
            </w:pPr>
            <w:r w:rsidRPr="00C17D50">
              <w:rPr>
                <w:rFonts w:ascii="Courier New" w:hAnsi="Courier New" w:cs="Courier New"/>
                <w:szCs w:val="18"/>
              </w:rPr>
              <w:t>ssbOffset</w:t>
            </w:r>
          </w:p>
          <w:p w14:paraId="223947E8" w14:textId="77777777" w:rsidR="008C10F3" w:rsidRDefault="008C10F3" w:rsidP="00EB348F">
            <w:pPr>
              <w:pStyle w:val="TAL"/>
              <w:keepNext w:val="0"/>
            </w:pPr>
          </w:p>
          <w:p w14:paraId="0A884E26" w14:textId="77777777" w:rsidR="008C10F3" w:rsidRDefault="008C10F3" w:rsidP="00EB348F">
            <w:pPr>
              <w:pStyle w:val="TAL"/>
              <w:keepNext w:val="0"/>
            </w:pPr>
          </w:p>
          <w:p w14:paraId="2A2ACA7E" w14:textId="77777777" w:rsidR="008C10F3" w:rsidRDefault="008C10F3" w:rsidP="00EB348F">
            <w:pPr>
              <w:pStyle w:val="TAL"/>
              <w:keepNext w:val="0"/>
            </w:pPr>
          </w:p>
          <w:tbl>
            <w:tblPr>
              <w:tblW w:w="235" w:type="dxa"/>
              <w:tblBorders>
                <w:top w:val="nil"/>
                <w:left w:val="nil"/>
                <w:bottom w:val="nil"/>
                <w:right w:val="nil"/>
              </w:tblBorders>
              <w:tblLayout w:type="fixed"/>
              <w:tblLook w:val="0000" w:firstRow="0" w:lastRow="0" w:firstColumn="0" w:lastColumn="0" w:noHBand="0" w:noVBand="0"/>
            </w:tblPr>
            <w:tblGrid>
              <w:gridCol w:w="236"/>
            </w:tblGrid>
            <w:tr w:rsidR="008C10F3" w:rsidRPr="00513F14" w14:paraId="1233B836" w14:textId="77777777" w:rsidTr="00392887">
              <w:trPr>
                <w:trHeight w:val="167"/>
              </w:trPr>
              <w:tc>
                <w:tcPr>
                  <w:tcW w:w="235" w:type="dxa"/>
                </w:tcPr>
                <w:p w14:paraId="46A71093" w14:textId="77777777" w:rsidR="008C10F3" w:rsidRPr="00CD7AA5" w:rsidRDefault="008C10F3" w:rsidP="00EB348F">
                  <w:pPr>
                    <w:pStyle w:val="TAL"/>
                    <w:keepNext w:val="0"/>
                    <w:rPr>
                      <w:color w:val="FFFFFF"/>
                    </w:rPr>
                  </w:pPr>
                </w:p>
              </w:tc>
            </w:tr>
          </w:tbl>
          <w:p w14:paraId="652EBD2B" w14:textId="77777777" w:rsidR="008C10F3" w:rsidRPr="00830002" w:rsidRDefault="008C10F3" w:rsidP="00EB348F">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4D1BF462" w14:textId="77777777" w:rsidR="008C10F3" w:rsidRPr="00C17D50" w:rsidRDefault="008C10F3" w:rsidP="00EB348F">
            <w:pPr>
              <w:pStyle w:val="TAL"/>
              <w:keepNext w:val="0"/>
              <w:rPr>
                <w:rFonts w:cs="Arial"/>
                <w:szCs w:val="18"/>
              </w:rPr>
            </w:pPr>
            <w:r w:rsidRPr="00C17D50">
              <w:rPr>
                <w:rFonts w:cs="Arial"/>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Cs w:val="18"/>
              </w:rPr>
              <w:t>ssbPeriodicity</w:t>
            </w:r>
            <w:r w:rsidRPr="00C17D50">
              <w:rPr>
                <w:rFonts w:cs="Arial"/>
                <w:szCs w:val="18"/>
              </w:rPr>
              <w:t>.</w:t>
            </w:r>
          </w:p>
          <w:p w14:paraId="447B44AB" w14:textId="77777777" w:rsidR="008C10F3" w:rsidRDefault="008C10F3" w:rsidP="00EB348F">
            <w:pPr>
              <w:pStyle w:val="TAL"/>
              <w:keepNext w:val="0"/>
              <w:rPr>
                <w:rFonts w:cs="Arial"/>
                <w:szCs w:val="18"/>
              </w:rPr>
            </w:pPr>
          </w:p>
          <w:p w14:paraId="480631A2" w14:textId="77777777" w:rsidR="008C10F3" w:rsidRDefault="008C10F3" w:rsidP="00EB348F">
            <w:pPr>
              <w:pStyle w:val="TAL"/>
              <w:keepNext w:val="0"/>
              <w:rPr>
                <w:rStyle w:val="normaltextrun1"/>
                <w:rFonts w:cs="Arial"/>
                <w:color w:val="181818"/>
                <w:spacing w:val="-6"/>
                <w:position w:val="2"/>
                <w:szCs w:val="18"/>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p>
          <w:p w14:paraId="30AAE1B4" w14:textId="77777777" w:rsidR="008C10F3" w:rsidRPr="00F05A3B" w:rsidRDefault="008C10F3" w:rsidP="00EB348F">
            <w:pPr>
              <w:pStyle w:val="TAL"/>
              <w:keepNext w:val="0"/>
            </w:pPr>
            <w:r w:rsidRPr="00F05A3B">
              <w:t>ssbPerio</w:t>
            </w:r>
            <w:r>
              <w:t>di</w:t>
            </w:r>
            <w:r w:rsidRPr="00F05A3B">
              <w:t>city5 ms</w:t>
            </w:r>
            <w:r>
              <w:t xml:space="preserve"> </w:t>
            </w:r>
            <w:r w:rsidRPr="00F05A3B">
              <w:t>0..4</w:t>
            </w:r>
            <w:r>
              <w:t>,</w:t>
            </w:r>
          </w:p>
          <w:p w14:paraId="26A185AB" w14:textId="77777777" w:rsidR="008C10F3" w:rsidRPr="00F05A3B" w:rsidRDefault="008C10F3" w:rsidP="00EB348F">
            <w:pPr>
              <w:pStyle w:val="TAL"/>
              <w:keepNext w:val="0"/>
            </w:pPr>
            <w:r w:rsidRPr="00F05A3B">
              <w:t>ssbPerio</w:t>
            </w:r>
            <w:r>
              <w:t>di</w:t>
            </w:r>
            <w:r w:rsidRPr="00F05A3B">
              <w:t>city10 ms</w:t>
            </w:r>
            <w:r>
              <w:t xml:space="preserve"> </w:t>
            </w:r>
            <w:r w:rsidRPr="00F05A3B">
              <w:t>0..9</w:t>
            </w:r>
            <w:r>
              <w:t>,</w:t>
            </w:r>
          </w:p>
          <w:p w14:paraId="1D91AB58" w14:textId="77777777" w:rsidR="008C10F3" w:rsidRDefault="008C10F3" w:rsidP="00EB348F">
            <w:pPr>
              <w:pStyle w:val="TAL"/>
              <w:keepNext w:val="0"/>
            </w:pPr>
            <w:r w:rsidRPr="00F05A3B">
              <w:t>ssbPerio</w:t>
            </w:r>
            <w:r>
              <w:t>di</w:t>
            </w:r>
            <w:r w:rsidRPr="00F05A3B">
              <w:t>city20 ms 0..19</w:t>
            </w:r>
            <w:r>
              <w:t>,</w:t>
            </w:r>
          </w:p>
          <w:p w14:paraId="7867079D" w14:textId="77777777" w:rsidR="008C10F3" w:rsidRPr="00F05A3B" w:rsidRDefault="008C10F3" w:rsidP="00EB348F">
            <w:pPr>
              <w:pStyle w:val="TAL"/>
              <w:keepNext w:val="0"/>
            </w:pPr>
            <w:r w:rsidRPr="00F05A3B">
              <w:t>ssbPerio</w:t>
            </w:r>
            <w:r>
              <w:t>di</w:t>
            </w:r>
            <w:r w:rsidRPr="00F05A3B">
              <w:t>city40 ms 0..39</w:t>
            </w:r>
            <w:r>
              <w:t>,</w:t>
            </w:r>
          </w:p>
          <w:p w14:paraId="239BF82A" w14:textId="77777777" w:rsidR="008C10F3" w:rsidRPr="00F05A3B" w:rsidRDefault="008C10F3" w:rsidP="00EB348F">
            <w:pPr>
              <w:pStyle w:val="TAL"/>
              <w:keepNext w:val="0"/>
            </w:pPr>
            <w:r w:rsidRPr="00F05A3B">
              <w:t>ssbPerio</w:t>
            </w:r>
            <w:r>
              <w:t>di</w:t>
            </w:r>
            <w:r w:rsidRPr="00F05A3B">
              <w:t>city80 ms 0..79</w:t>
            </w:r>
            <w:r>
              <w:t>,</w:t>
            </w:r>
          </w:p>
          <w:p w14:paraId="318C2CEA" w14:textId="77777777" w:rsidR="008C10F3" w:rsidRPr="00513F14" w:rsidRDefault="008C10F3" w:rsidP="00EB348F">
            <w:pPr>
              <w:pStyle w:val="TAL"/>
              <w:keepNext w:val="0"/>
              <w:rPr>
                <w:rStyle w:val="normaltextrun1"/>
                <w:rFonts w:cs="Arial"/>
                <w:color w:val="181818"/>
                <w:spacing w:val="-6"/>
                <w:position w:val="2"/>
                <w:sz w:val="16"/>
                <w:szCs w:val="18"/>
              </w:rPr>
            </w:pPr>
            <w:r w:rsidRPr="00727A13">
              <w:rPr>
                <w:rFonts w:cs="Arial"/>
              </w:rPr>
              <w:t>ssbPeriodicity160 ms 0..159</w:t>
            </w:r>
            <w:r w:rsidRPr="00513F14">
              <w:rPr>
                <w:rFonts w:cs="Arial"/>
              </w:rPr>
              <w:t>.</w:t>
            </w:r>
          </w:p>
          <w:p w14:paraId="69A3D5B0" w14:textId="77777777" w:rsidR="008C10F3" w:rsidRDefault="008C10F3" w:rsidP="00EB348F">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4D49A21E" w14:textId="77777777" w:rsidR="008C10F3" w:rsidRPr="00035CDF" w:rsidRDefault="008C10F3" w:rsidP="00EB348F">
            <w:pPr>
              <w:pStyle w:val="TAL"/>
              <w:keepNext w:val="0"/>
            </w:pPr>
            <w:r w:rsidRPr="00035CDF">
              <w:t xml:space="preserve">type: </w:t>
            </w:r>
            <w:r>
              <w:t>Integer</w:t>
            </w:r>
          </w:p>
          <w:p w14:paraId="1CDD494B" w14:textId="77777777" w:rsidR="008C10F3" w:rsidRPr="00035CDF" w:rsidRDefault="008C10F3" w:rsidP="00EB348F">
            <w:pPr>
              <w:pStyle w:val="TAL"/>
              <w:keepNext w:val="0"/>
            </w:pPr>
            <w:r w:rsidRPr="00035CDF">
              <w:t>multiplicity: 1</w:t>
            </w:r>
          </w:p>
          <w:p w14:paraId="70518767" w14:textId="77777777" w:rsidR="008C10F3" w:rsidRPr="00035CDF" w:rsidRDefault="008C10F3" w:rsidP="00EB348F">
            <w:pPr>
              <w:pStyle w:val="TAL"/>
              <w:keepNext w:val="0"/>
            </w:pPr>
            <w:r w:rsidRPr="00035CDF">
              <w:t>isOrdered: N/A</w:t>
            </w:r>
          </w:p>
          <w:p w14:paraId="02C46D5D" w14:textId="77777777" w:rsidR="008C10F3" w:rsidRPr="00035CDF" w:rsidRDefault="008C10F3" w:rsidP="00EB348F">
            <w:pPr>
              <w:pStyle w:val="TAL"/>
              <w:keepNext w:val="0"/>
            </w:pPr>
            <w:r w:rsidRPr="00035CDF">
              <w:t>isUnique: N/A</w:t>
            </w:r>
          </w:p>
          <w:p w14:paraId="44A42E79" w14:textId="77777777" w:rsidR="008C10F3" w:rsidRPr="00035CDF" w:rsidRDefault="008C10F3" w:rsidP="00EB348F">
            <w:pPr>
              <w:pStyle w:val="TAL"/>
              <w:keepNext w:val="0"/>
            </w:pPr>
            <w:r w:rsidRPr="00035CDF">
              <w:t>defaultValue: None</w:t>
            </w:r>
          </w:p>
          <w:p w14:paraId="6997BFCF" w14:textId="77777777" w:rsidR="008C10F3" w:rsidRPr="00D70481" w:rsidRDefault="008C10F3" w:rsidP="00EB348F">
            <w:pPr>
              <w:pStyle w:val="TAL"/>
              <w:keepNext w:val="0"/>
            </w:pPr>
            <w:r w:rsidRPr="00035CDF">
              <w:t>isNullable: False</w:t>
            </w:r>
          </w:p>
          <w:p w14:paraId="7DA64F99" w14:textId="77777777" w:rsidR="008C10F3" w:rsidRDefault="008C10F3" w:rsidP="00EB348F">
            <w:pPr>
              <w:pStyle w:val="TAL"/>
              <w:keepNext w:val="0"/>
              <w:rPr>
                <w:rFonts w:cs="Arial"/>
              </w:rPr>
            </w:pPr>
          </w:p>
        </w:tc>
      </w:tr>
      <w:tr w:rsidR="008C10F3" w:rsidRPr="002B15AA" w14:paraId="4ABC7EE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B5EA703" w14:textId="77777777" w:rsidR="008C10F3" w:rsidRPr="00F05A3B" w:rsidRDefault="008C10F3" w:rsidP="00EB348F">
            <w:pPr>
              <w:pStyle w:val="TAL"/>
              <w:keepNext w:val="0"/>
              <w:rPr>
                <w:rFonts w:ascii="Courier New" w:hAnsi="Courier New" w:cs="Courier New"/>
                <w:szCs w:val="18"/>
              </w:rPr>
            </w:pPr>
            <w:r w:rsidRPr="00F05A3B">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8C10F3" w14:paraId="6DE3CE69" w14:textId="77777777" w:rsidTr="00392887">
              <w:trPr>
                <w:trHeight w:val="117"/>
              </w:trPr>
              <w:tc>
                <w:tcPr>
                  <w:tcW w:w="290" w:type="dxa"/>
                </w:tcPr>
                <w:p w14:paraId="6939EA71" w14:textId="77777777" w:rsidR="008C10F3" w:rsidRDefault="008C10F3" w:rsidP="00EB348F">
                  <w:pPr>
                    <w:pStyle w:val="TAL"/>
                    <w:keepNext w:val="0"/>
                    <w:rPr>
                      <w:szCs w:val="18"/>
                    </w:rPr>
                  </w:pPr>
                </w:p>
              </w:tc>
            </w:tr>
          </w:tbl>
          <w:p w14:paraId="5772786C" w14:textId="77777777" w:rsidR="008C10F3" w:rsidRPr="00830002" w:rsidRDefault="008C10F3" w:rsidP="00EB348F">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5D829ED3" w14:textId="77777777" w:rsidR="008C10F3" w:rsidRDefault="008C10F3" w:rsidP="00EB348F">
            <w:pPr>
              <w:pStyle w:val="TAL"/>
              <w:keepNext w:val="0"/>
              <w:rPr>
                <w:rFonts w:cs="Arial"/>
                <w:szCs w:val="18"/>
                <w:lang w:eastAsia="en-GB"/>
              </w:rPr>
            </w:pPr>
            <w:r w:rsidRPr="00C17D50">
              <w:rPr>
                <w:rFonts w:cs="Arial"/>
                <w:szCs w:val="18"/>
                <w:lang w:eastAsia="en-GB"/>
              </w:rPr>
              <w:t>Duration of the measurement window in which to receive SS/PBCH blocks. It is given in number of subframes (ms) (see 38.213</w:t>
            </w:r>
            <w:r>
              <w:rPr>
                <w:rFonts w:cs="Arial"/>
                <w:szCs w:val="18"/>
                <w:lang w:eastAsia="en-GB"/>
              </w:rPr>
              <w:t xml:space="preserve"> [41]</w:t>
            </w:r>
            <w:r w:rsidRPr="00C17D50">
              <w:rPr>
                <w:rFonts w:cs="Arial"/>
                <w:szCs w:val="18"/>
                <w:lang w:eastAsia="en-GB"/>
              </w:rPr>
              <w:t>, s</w:t>
            </w:r>
            <w:r>
              <w:rPr>
                <w:rFonts w:cs="Arial"/>
                <w:szCs w:val="18"/>
                <w:lang w:eastAsia="en-GB"/>
              </w:rPr>
              <w:t>ubclause</w:t>
            </w:r>
            <w:r w:rsidRPr="00C17D50">
              <w:rPr>
                <w:rFonts w:cs="Arial"/>
                <w:szCs w:val="18"/>
                <w:lang w:eastAsia="en-GB"/>
              </w:rPr>
              <w:t xml:space="preserve"> 4.1</w:t>
            </w:r>
            <w:r>
              <w:rPr>
                <w:rFonts w:cs="Arial"/>
                <w:szCs w:val="18"/>
                <w:lang w:eastAsia="en-GB"/>
              </w:rPr>
              <w:t>.</w:t>
            </w:r>
          </w:p>
          <w:p w14:paraId="7713EB73" w14:textId="77777777" w:rsidR="008C10F3" w:rsidRDefault="008C10F3" w:rsidP="00EB348F">
            <w:pPr>
              <w:pStyle w:val="TAL"/>
              <w:keepNext w:val="0"/>
              <w:rPr>
                <w:rFonts w:cs="Arial"/>
                <w:szCs w:val="18"/>
              </w:rPr>
            </w:pPr>
          </w:p>
          <w:p w14:paraId="523CA312" w14:textId="77777777" w:rsidR="008C10F3" w:rsidRDefault="008C10F3" w:rsidP="00EB348F">
            <w:pPr>
              <w:pStyle w:val="TAL"/>
              <w:keepNext w:val="0"/>
              <w:rPr>
                <w:rStyle w:val="normaltextrun1"/>
                <w:rFonts w:cs="Arial"/>
                <w:color w:val="181818"/>
                <w:spacing w:val="-6"/>
                <w:position w:val="2"/>
                <w:szCs w:val="18"/>
              </w:rPr>
            </w:pPr>
            <w:r w:rsidRPr="00C17D50">
              <w:rPr>
                <w:rFonts w:cs="Arial"/>
                <w:szCs w:val="18"/>
              </w:rPr>
              <w:t>allowedValues:</w:t>
            </w:r>
            <w:r w:rsidRPr="00C17D50">
              <w:rPr>
                <w:rStyle w:val="normaltextrun1"/>
                <w:rFonts w:cs="Arial"/>
                <w:color w:val="181818"/>
                <w:spacing w:val="-6"/>
                <w:position w:val="2"/>
                <w:szCs w:val="18"/>
              </w:rPr>
              <w:t xml:space="preserve"> 1, 2, 3, 4, 5.</w:t>
            </w:r>
          </w:p>
          <w:p w14:paraId="7B48D2F6" w14:textId="77777777" w:rsidR="008C10F3" w:rsidRDefault="008C10F3" w:rsidP="00EB348F">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33D21703" w14:textId="77777777" w:rsidR="008C10F3" w:rsidRPr="00035CDF" w:rsidRDefault="008C10F3" w:rsidP="00EB348F">
            <w:pPr>
              <w:pStyle w:val="TAL"/>
              <w:keepNext w:val="0"/>
            </w:pPr>
            <w:r w:rsidRPr="00035CDF">
              <w:t xml:space="preserve">type: </w:t>
            </w:r>
            <w:r>
              <w:t>Integer</w:t>
            </w:r>
          </w:p>
          <w:p w14:paraId="1DC99A72" w14:textId="77777777" w:rsidR="008C10F3" w:rsidRPr="00035CDF" w:rsidRDefault="008C10F3" w:rsidP="00EB348F">
            <w:pPr>
              <w:pStyle w:val="TAL"/>
              <w:keepNext w:val="0"/>
            </w:pPr>
            <w:r w:rsidRPr="00035CDF">
              <w:t>multiplicity: 1</w:t>
            </w:r>
          </w:p>
          <w:p w14:paraId="5A36BE69" w14:textId="77777777" w:rsidR="008C10F3" w:rsidRPr="00035CDF" w:rsidRDefault="008C10F3" w:rsidP="00EB348F">
            <w:pPr>
              <w:pStyle w:val="TAL"/>
              <w:keepNext w:val="0"/>
            </w:pPr>
            <w:r w:rsidRPr="00035CDF">
              <w:t>isOrdered: N/A</w:t>
            </w:r>
          </w:p>
          <w:p w14:paraId="0133A86D" w14:textId="77777777" w:rsidR="008C10F3" w:rsidRPr="00035CDF" w:rsidRDefault="008C10F3" w:rsidP="00EB348F">
            <w:pPr>
              <w:pStyle w:val="TAL"/>
              <w:keepNext w:val="0"/>
            </w:pPr>
            <w:r w:rsidRPr="00035CDF">
              <w:t>isUnique: N/A</w:t>
            </w:r>
          </w:p>
          <w:p w14:paraId="35D10EC0" w14:textId="77777777" w:rsidR="008C10F3" w:rsidRPr="00035CDF" w:rsidRDefault="008C10F3" w:rsidP="00EB348F">
            <w:pPr>
              <w:pStyle w:val="TAL"/>
              <w:keepNext w:val="0"/>
            </w:pPr>
            <w:r w:rsidRPr="00035CDF">
              <w:t>defaultValue: None</w:t>
            </w:r>
          </w:p>
          <w:p w14:paraId="302FBB96" w14:textId="77777777" w:rsidR="008C10F3" w:rsidRPr="00D70481" w:rsidRDefault="008C10F3" w:rsidP="00EB348F">
            <w:pPr>
              <w:pStyle w:val="TAL"/>
              <w:keepNext w:val="0"/>
            </w:pPr>
            <w:r w:rsidRPr="00035CDF">
              <w:t>isNullable: False</w:t>
            </w:r>
          </w:p>
          <w:p w14:paraId="323C34A5" w14:textId="77777777" w:rsidR="008C10F3" w:rsidRDefault="008C10F3" w:rsidP="00EB348F">
            <w:pPr>
              <w:pStyle w:val="TAL"/>
              <w:keepNext w:val="0"/>
              <w:rPr>
                <w:rFonts w:cs="Arial"/>
              </w:rPr>
            </w:pPr>
          </w:p>
        </w:tc>
      </w:tr>
      <w:tr w:rsidR="008C10F3" w:rsidRPr="002B15AA" w14:paraId="4DF53C2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5D190B" w14:textId="77777777" w:rsidR="008C10F3" w:rsidRPr="00F05A3B" w:rsidRDefault="008C10F3" w:rsidP="00EB348F">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StartTime</w:t>
            </w:r>
          </w:p>
        </w:tc>
        <w:tc>
          <w:tcPr>
            <w:tcW w:w="5441" w:type="dxa"/>
            <w:tcBorders>
              <w:top w:val="single" w:sz="4" w:space="0" w:color="auto"/>
              <w:left w:val="single" w:sz="4" w:space="0" w:color="auto"/>
              <w:bottom w:val="single" w:sz="4" w:space="0" w:color="auto"/>
              <w:right w:val="single" w:sz="4" w:space="0" w:color="auto"/>
            </w:tcBorders>
          </w:tcPr>
          <w:p w14:paraId="5A968C84" w14:textId="77777777" w:rsidR="008C10F3" w:rsidRDefault="008C10F3" w:rsidP="00EB348F">
            <w:pPr>
              <w:pStyle w:val="TAL"/>
              <w:keepNext w:val="0"/>
              <w:rPr>
                <w:rFonts w:cs="Arial"/>
                <w:szCs w:val="18"/>
                <w:lang w:eastAsia="en-GB"/>
              </w:rPr>
            </w:pPr>
            <w:r w:rsidRPr="00F24288">
              <w:rPr>
                <w:rFonts w:cs="Arial"/>
                <w:szCs w:val="18"/>
                <w:lang w:eastAsia="en-GB"/>
              </w:rPr>
              <w:t>This field configures the UTC time when the gNB attempts to st</w:t>
            </w:r>
            <w:r>
              <w:rPr>
                <w:rFonts w:cs="Arial"/>
                <w:szCs w:val="18"/>
                <w:lang w:eastAsia="en-GB"/>
              </w:rPr>
              <w:t>art RIM-RS monitoring.</w:t>
            </w:r>
          </w:p>
          <w:p w14:paraId="5C9995C5" w14:textId="77777777" w:rsidR="008C10F3" w:rsidRDefault="008C10F3" w:rsidP="00EB348F">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0B137D0A" w14:textId="77777777" w:rsidR="008C10F3" w:rsidRPr="00C17D50" w:rsidRDefault="008C10F3" w:rsidP="00EB348F">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05B08D47" w14:textId="77777777" w:rsidR="008C10F3" w:rsidRPr="002B15AA" w:rsidRDefault="008C10F3" w:rsidP="00EB348F">
            <w:pPr>
              <w:pStyle w:val="TAL"/>
              <w:keepNext w:val="0"/>
            </w:pPr>
            <w:r>
              <w:t xml:space="preserve">type: String </w:t>
            </w:r>
          </w:p>
          <w:p w14:paraId="61288973" w14:textId="77777777" w:rsidR="008C10F3" w:rsidRPr="002B15AA" w:rsidRDefault="008C10F3" w:rsidP="00EB348F">
            <w:pPr>
              <w:pStyle w:val="TAL"/>
              <w:keepNext w:val="0"/>
            </w:pPr>
            <w:r>
              <w:t xml:space="preserve">multiplicity: </w:t>
            </w:r>
            <w:r>
              <w:rPr>
                <w:rFonts w:hint="eastAsia"/>
                <w:lang w:eastAsia="zh-CN"/>
              </w:rPr>
              <w:t>1</w:t>
            </w:r>
          </w:p>
          <w:p w14:paraId="6B2DE481" w14:textId="77777777" w:rsidR="008C10F3" w:rsidRPr="002B15AA" w:rsidRDefault="008C10F3" w:rsidP="00EB348F">
            <w:pPr>
              <w:pStyle w:val="TAL"/>
              <w:keepNext w:val="0"/>
            </w:pPr>
            <w:r w:rsidRPr="002B15AA">
              <w:t>isOrdered: N/A</w:t>
            </w:r>
          </w:p>
          <w:p w14:paraId="5AA41FFF" w14:textId="77777777" w:rsidR="008C10F3" w:rsidRPr="002B15AA" w:rsidRDefault="008C10F3" w:rsidP="00EB348F">
            <w:pPr>
              <w:pStyle w:val="TAL"/>
              <w:keepNext w:val="0"/>
            </w:pPr>
            <w:r w:rsidRPr="002B15AA">
              <w:t xml:space="preserve">isUnique: </w:t>
            </w:r>
            <w:r w:rsidRPr="00035CDF">
              <w:t>N/A</w:t>
            </w:r>
          </w:p>
          <w:p w14:paraId="656C72A5" w14:textId="77777777" w:rsidR="008C10F3" w:rsidRPr="002B15AA" w:rsidRDefault="008C10F3" w:rsidP="00EB348F">
            <w:pPr>
              <w:pStyle w:val="TAL"/>
              <w:keepNext w:val="0"/>
            </w:pPr>
            <w:r w:rsidRPr="002B15AA">
              <w:t>defaultValue: None</w:t>
            </w:r>
          </w:p>
          <w:p w14:paraId="0C770B32" w14:textId="77777777" w:rsidR="008C10F3" w:rsidRPr="00035CDF" w:rsidRDefault="008C10F3" w:rsidP="00EB348F">
            <w:pPr>
              <w:pStyle w:val="TAL"/>
              <w:keepNext w:val="0"/>
            </w:pPr>
            <w:r w:rsidRPr="002B15AA">
              <w:t>isNullable: False</w:t>
            </w:r>
          </w:p>
        </w:tc>
      </w:tr>
      <w:tr w:rsidR="008C10F3" w:rsidRPr="002B15AA" w14:paraId="50A23D5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4128155" w14:textId="77777777" w:rsidR="008C10F3" w:rsidRPr="00F05A3B" w:rsidRDefault="008C10F3" w:rsidP="00EB348F">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StopTime</w:t>
            </w:r>
          </w:p>
        </w:tc>
        <w:tc>
          <w:tcPr>
            <w:tcW w:w="5441" w:type="dxa"/>
            <w:tcBorders>
              <w:top w:val="single" w:sz="4" w:space="0" w:color="auto"/>
              <w:left w:val="single" w:sz="4" w:space="0" w:color="auto"/>
              <w:bottom w:val="single" w:sz="4" w:space="0" w:color="auto"/>
              <w:right w:val="single" w:sz="4" w:space="0" w:color="auto"/>
            </w:tcBorders>
          </w:tcPr>
          <w:p w14:paraId="64F884CD" w14:textId="77777777" w:rsidR="008C10F3" w:rsidRDefault="008C10F3" w:rsidP="00EB348F">
            <w:pPr>
              <w:pStyle w:val="TAL"/>
              <w:keepNext w:val="0"/>
              <w:rPr>
                <w:rFonts w:cs="Arial"/>
                <w:szCs w:val="18"/>
                <w:lang w:eastAsia="en-GB"/>
              </w:rPr>
            </w:pPr>
            <w:r w:rsidRPr="00F24288">
              <w:rPr>
                <w:rFonts w:cs="Arial"/>
                <w:szCs w:val="18"/>
                <w:lang w:eastAsia="en-GB"/>
              </w:rPr>
              <w:t>This field configures the UTC time when the gNB st</w:t>
            </w:r>
            <w:r>
              <w:rPr>
                <w:rFonts w:cs="Arial"/>
                <w:szCs w:val="18"/>
                <w:lang w:eastAsia="en-GB"/>
              </w:rPr>
              <w:t>ops RIM-RS monitoring.</w:t>
            </w:r>
          </w:p>
          <w:p w14:paraId="2D0B8E08" w14:textId="77777777" w:rsidR="008C10F3" w:rsidRDefault="008C10F3" w:rsidP="00EB348F">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2F548F6A" w14:textId="77777777" w:rsidR="008C10F3" w:rsidRPr="000A7520" w:rsidRDefault="008C10F3" w:rsidP="00EB348F">
            <w:pPr>
              <w:pStyle w:val="TAL"/>
              <w:keepNext w:val="0"/>
              <w:rPr>
                <w:rStyle w:val="normaltextrun1"/>
                <w:color w:val="181818"/>
                <w:spacing w:val="-6"/>
                <w:position w:val="2"/>
              </w:rPr>
            </w:pPr>
          </w:p>
          <w:p w14:paraId="5A0EAC6C" w14:textId="77777777" w:rsidR="008C10F3" w:rsidRPr="00C17D50" w:rsidRDefault="008C10F3" w:rsidP="00EB348F">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7FF9A00B" w14:textId="77777777" w:rsidR="008C10F3" w:rsidRPr="002B15AA" w:rsidRDefault="008C10F3" w:rsidP="00EB348F">
            <w:pPr>
              <w:pStyle w:val="TAL"/>
              <w:keepNext w:val="0"/>
            </w:pPr>
            <w:r>
              <w:t>type: String</w:t>
            </w:r>
          </w:p>
          <w:p w14:paraId="267DCD05" w14:textId="77777777" w:rsidR="008C10F3" w:rsidRPr="002B15AA" w:rsidRDefault="008C10F3" w:rsidP="00EB348F">
            <w:pPr>
              <w:pStyle w:val="TAL"/>
              <w:keepNext w:val="0"/>
            </w:pPr>
            <w:r>
              <w:t xml:space="preserve">multiplicity: </w:t>
            </w:r>
            <w:r>
              <w:rPr>
                <w:rFonts w:hint="eastAsia"/>
                <w:lang w:eastAsia="zh-CN"/>
              </w:rPr>
              <w:t>1</w:t>
            </w:r>
          </w:p>
          <w:p w14:paraId="432EF895" w14:textId="77777777" w:rsidR="008C10F3" w:rsidRPr="002B15AA" w:rsidRDefault="008C10F3" w:rsidP="00EB348F">
            <w:pPr>
              <w:pStyle w:val="TAL"/>
              <w:keepNext w:val="0"/>
            </w:pPr>
            <w:r w:rsidRPr="002B15AA">
              <w:t>isOrdered: N/A</w:t>
            </w:r>
          </w:p>
          <w:p w14:paraId="7C0335B5" w14:textId="77777777" w:rsidR="008C10F3" w:rsidRPr="002B15AA" w:rsidRDefault="008C10F3" w:rsidP="00EB348F">
            <w:pPr>
              <w:pStyle w:val="TAL"/>
              <w:keepNext w:val="0"/>
            </w:pPr>
            <w:r w:rsidRPr="002B15AA">
              <w:t xml:space="preserve">isUnique: </w:t>
            </w:r>
            <w:r w:rsidRPr="00035CDF">
              <w:t>N/A</w:t>
            </w:r>
          </w:p>
          <w:p w14:paraId="223048D5" w14:textId="77777777" w:rsidR="008C10F3" w:rsidRPr="002B15AA" w:rsidRDefault="008C10F3" w:rsidP="00EB348F">
            <w:pPr>
              <w:pStyle w:val="TAL"/>
              <w:keepNext w:val="0"/>
            </w:pPr>
            <w:r w:rsidRPr="002B15AA">
              <w:t>defaultValue: None</w:t>
            </w:r>
          </w:p>
          <w:p w14:paraId="3166D265" w14:textId="77777777" w:rsidR="008C10F3" w:rsidRPr="00035CDF" w:rsidRDefault="008C10F3" w:rsidP="00EB348F">
            <w:pPr>
              <w:pStyle w:val="TAL"/>
              <w:keepNext w:val="0"/>
            </w:pPr>
            <w:r w:rsidRPr="002B15AA">
              <w:t>isNullable: False</w:t>
            </w:r>
          </w:p>
        </w:tc>
      </w:tr>
      <w:tr w:rsidR="008C10F3" w:rsidRPr="002B15AA" w14:paraId="04788A0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1710FB" w14:textId="77777777" w:rsidR="008C10F3" w:rsidRPr="007B301C" w:rsidRDefault="008C10F3" w:rsidP="00EB348F">
            <w:pPr>
              <w:pStyle w:val="TAL"/>
              <w:keepNext w:val="0"/>
              <w:rPr>
                <w:rFonts w:ascii="Courier New" w:hAnsi="Courier New" w:cs="Courier New"/>
                <w:szCs w:val="18"/>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5441" w:type="dxa"/>
            <w:tcBorders>
              <w:top w:val="single" w:sz="4" w:space="0" w:color="auto"/>
              <w:left w:val="single" w:sz="4" w:space="0" w:color="auto"/>
              <w:bottom w:val="single" w:sz="4" w:space="0" w:color="auto"/>
              <w:right w:val="single" w:sz="4" w:space="0" w:color="auto"/>
            </w:tcBorders>
          </w:tcPr>
          <w:p w14:paraId="3EF3751B" w14:textId="77777777" w:rsidR="008C10F3" w:rsidRDefault="008C10F3" w:rsidP="00EB348F">
            <w:pPr>
              <w:pStyle w:val="TAL"/>
              <w:keepNext w:val="0"/>
              <w:rPr>
                <w:rFonts w:cs="Arial"/>
                <w:szCs w:val="18"/>
                <w:lang w:eastAsia="en-GB"/>
              </w:rPr>
            </w:pPr>
            <w:r w:rsidRPr="00C6449A">
              <w:rPr>
                <w:rFonts w:cs="Arial"/>
                <w:szCs w:val="18"/>
                <w:lang w:eastAsia="en-GB"/>
              </w:rPr>
              <w:t>The attribute specifies a list of mappingSetIDBackhaulAddress which is defined as a datatype</w:t>
            </w:r>
            <w:r w:rsidRPr="00D75433">
              <w:rPr>
                <w:rFonts w:cs="Arial"/>
                <w:szCs w:val="18"/>
                <w:lang w:eastAsia="en-GB"/>
              </w:rPr>
              <w:t xml:space="preserve"> (see clause 4.3.</w:t>
            </w:r>
            <w:r>
              <w:rPr>
                <w:rFonts w:cs="Arial"/>
                <w:szCs w:val="18"/>
                <w:lang w:eastAsia="en-GB"/>
              </w:rPr>
              <w:t>47</w:t>
            </w:r>
            <w:r w:rsidRPr="00D75433">
              <w:rPr>
                <w:rFonts w:cs="Arial"/>
                <w:szCs w:val="18"/>
                <w:lang w:eastAsia="en-GB"/>
              </w:rPr>
              <w:t>)</w:t>
            </w:r>
            <w:r>
              <w:rPr>
                <w:rFonts w:cs="Arial"/>
                <w:szCs w:val="18"/>
                <w:lang w:eastAsia="en-GB"/>
              </w:rPr>
              <w:t>. Which is used to retrieve the backhaul address of the victim set.</w:t>
            </w:r>
          </w:p>
          <w:p w14:paraId="1CE05378" w14:textId="77777777" w:rsidR="008C10F3" w:rsidRDefault="008C10F3" w:rsidP="00EB348F">
            <w:pPr>
              <w:pStyle w:val="TAL"/>
              <w:keepNext w:val="0"/>
              <w:rPr>
                <w:rFonts w:cs="Arial"/>
                <w:szCs w:val="18"/>
                <w:lang w:eastAsia="en-GB"/>
              </w:rPr>
            </w:pPr>
          </w:p>
          <w:p w14:paraId="64EEE115" w14:textId="77777777" w:rsidR="008C10F3" w:rsidRDefault="008C10F3" w:rsidP="00EB348F">
            <w:pPr>
              <w:pStyle w:val="TAL"/>
              <w:keepNext w:val="0"/>
              <w:rPr>
                <w:rFonts w:cs="Arial"/>
                <w:szCs w:val="18"/>
                <w:lang w:eastAsia="en-GB"/>
              </w:rPr>
            </w:pPr>
          </w:p>
          <w:p w14:paraId="3B3DCF33" w14:textId="77777777" w:rsidR="008C10F3" w:rsidRPr="00F24288" w:rsidRDefault="008C10F3" w:rsidP="00EB348F">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4D42B8EF" w14:textId="77777777" w:rsidR="008C10F3" w:rsidRPr="002B15AA" w:rsidRDefault="008C10F3" w:rsidP="00EB348F">
            <w:pPr>
              <w:pStyle w:val="TAL"/>
              <w:keepNext w:val="0"/>
            </w:pPr>
            <w:r>
              <w:t>type: MappingSetIDBackhaulAddress</w:t>
            </w:r>
          </w:p>
          <w:p w14:paraId="13BD87C3" w14:textId="77777777" w:rsidR="008C10F3" w:rsidRPr="002B15AA" w:rsidRDefault="008C10F3" w:rsidP="00EB348F">
            <w:pPr>
              <w:pStyle w:val="TAL"/>
              <w:keepNext w:val="0"/>
            </w:pPr>
            <w:r>
              <w:t xml:space="preserve">multiplicity: </w:t>
            </w:r>
            <w:r w:rsidRPr="00945E78">
              <w:rPr>
                <w:rFonts w:cs="Arial"/>
                <w:snapToGrid w:val="0"/>
                <w:szCs w:val="18"/>
              </w:rPr>
              <w:t>1..*</w:t>
            </w:r>
          </w:p>
          <w:p w14:paraId="690DFCA2" w14:textId="77777777" w:rsidR="008C10F3" w:rsidRPr="002B15AA" w:rsidRDefault="008C10F3" w:rsidP="00EB348F">
            <w:pPr>
              <w:pStyle w:val="TAL"/>
              <w:keepNext w:val="0"/>
            </w:pPr>
            <w:r w:rsidRPr="002B15AA">
              <w:t>isOrdered: N/A</w:t>
            </w:r>
          </w:p>
          <w:p w14:paraId="58A1C6EA" w14:textId="77777777" w:rsidR="008C10F3" w:rsidRPr="002B15AA" w:rsidRDefault="008C10F3" w:rsidP="00EB348F">
            <w:pPr>
              <w:pStyle w:val="TAL"/>
              <w:keepNext w:val="0"/>
            </w:pPr>
            <w:r w:rsidRPr="002B15AA">
              <w:t xml:space="preserve">isUnique: </w:t>
            </w:r>
            <w:r w:rsidRPr="00035CDF">
              <w:t>N/A</w:t>
            </w:r>
          </w:p>
          <w:p w14:paraId="5158E6B5" w14:textId="77777777" w:rsidR="008C10F3" w:rsidRPr="002B15AA" w:rsidRDefault="008C10F3" w:rsidP="00EB348F">
            <w:pPr>
              <w:pStyle w:val="TAL"/>
              <w:keepNext w:val="0"/>
            </w:pPr>
            <w:r w:rsidRPr="002B15AA">
              <w:t>defaultValue: None</w:t>
            </w:r>
          </w:p>
          <w:p w14:paraId="5A979694" w14:textId="77777777" w:rsidR="008C10F3" w:rsidRDefault="008C10F3" w:rsidP="00EB348F">
            <w:pPr>
              <w:pStyle w:val="TAL"/>
              <w:keepNext w:val="0"/>
            </w:pPr>
            <w:r w:rsidRPr="002B15AA">
              <w:t>isNullable: False</w:t>
            </w:r>
          </w:p>
        </w:tc>
      </w:tr>
      <w:tr w:rsidR="008C10F3" w:rsidRPr="002B15AA" w14:paraId="5766C69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F53F55A" w14:textId="77777777" w:rsidR="008C10F3" w:rsidRPr="007B301C" w:rsidRDefault="008C10F3" w:rsidP="00EB348F">
            <w:pPr>
              <w:pStyle w:val="TAL"/>
              <w:keepNext w:val="0"/>
              <w:rPr>
                <w:rFonts w:ascii="Courier New" w:hAnsi="Courier New" w:cs="Courier New"/>
                <w:szCs w:val="18"/>
              </w:rPr>
            </w:pPr>
            <w:r>
              <w:rPr>
                <w:rFonts w:ascii="Courier New" w:hAnsi="Courier New" w:cs="Courier New" w:hint="eastAsia"/>
                <w:szCs w:val="18"/>
                <w:lang w:eastAsia="zh-CN"/>
              </w:rPr>
              <w:t>b</w:t>
            </w:r>
            <w:r>
              <w:rPr>
                <w:rFonts w:ascii="Courier New" w:hAnsi="Courier New" w:cs="Courier New"/>
                <w:szCs w:val="18"/>
                <w:lang w:eastAsia="zh-CN"/>
              </w:rPr>
              <w:t>ackhaulAddress</w:t>
            </w:r>
          </w:p>
        </w:tc>
        <w:tc>
          <w:tcPr>
            <w:tcW w:w="5441" w:type="dxa"/>
            <w:tcBorders>
              <w:top w:val="single" w:sz="4" w:space="0" w:color="auto"/>
              <w:left w:val="single" w:sz="4" w:space="0" w:color="auto"/>
              <w:bottom w:val="single" w:sz="4" w:space="0" w:color="auto"/>
              <w:right w:val="single" w:sz="4" w:space="0" w:color="auto"/>
            </w:tcBorders>
          </w:tcPr>
          <w:p w14:paraId="72F84A1F" w14:textId="77777777" w:rsidR="008C10F3" w:rsidRDefault="008C10F3" w:rsidP="00EB348F">
            <w:pPr>
              <w:pStyle w:val="TAL"/>
              <w:keepNext w:val="0"/>
              <w:rPr>
                <w:rFonts w:cs="Arial"/>
                <w:szCs w:val="18"/>
                <w:lang w:eastAsia="en-GB"/>
              </w:rPr>
            </w:pPr>
            <w:r w:rsidRPr="00C6449A">
              <w:rPr>
                <w:rFonts w:cs="Arial"/>
                <w:szCs w:val="18"/>
                <w:lang w:eastAsia="en-GB"/>
              </w:rPr>
              <w:t xml:space="preserve">The attribute specifies </w:t>
            </w:r>
            <w:r>
              <w:rPr>
                <w:rFonts w:cs="Arial"/>
                <w:szCs w:val="18"/>
                <w:lang w:eastAsia="en-GB"/>
              </w:rPr>
              <w:t>b</w:t>
            </w:r>
            <w:r w:rsidRPr="00C6449A">
              <w:rPr>
                <w:rFonts w:cs="Arial"/>
                <w:szCs w:val="18"/>
                <w:lang w:eastAsia="en-GB"/>
              </w:rPr>
              <w:t>ackhaulAddress which is defined as a datatype</w:t>
            </w:r>
            <w:r w:rsidRPr="00D75433">
              <w:rPr>
                <w:rFonts w:cs="Arial"/>
                <w:szCs w:val="18"/>
                <w:lang w:eastAsia="en-GB"/>
              </w:rPr>
              <w:t xml:space="preserve"> (see clause 4.3.</w:t>
            </w:r>
            <w:r>
              <w:rPr>
                <w:rFonts w:cs="Arial"/>
                <w:szCs w:val="18"/>
                <w:lang w:eastAsia="en-GB"/>
              </w:rPr>
              <w:t>48</w:t>
            </w:r>
            <w:r w:rsidRPr="00D75433">
              <w:rPr>
                <w:rFonts w:cs="Arial"/>
                <w:szCs w:val="18"/>
                <w:lang w:eastAsia="en-GB"/>
              </w:rPr>
              <w:t>)</w:t>
            </w:r>
            <w:r>
              <w:rPr>
                <w:rFonts w:cs="Arial"/>
                <w:szCs w:val="18"/>
                <w:lang w:eastAsia="en-GB"/>
              </w:rPr>
              <w:t xml:space="preserve">. </w:t>
            </w:r>
          </w:p>
          <w:p w14:paraId="3A406B97" w14:textId="77777777" w:rsidR="008C10F3" w:rsidRDefault="008C10F3" w:rsidP="00EB348F">
            <w:pPr>
              <w:pStyle w:val="TAL"/>
              <w:keepNext w:val="0"/>
              <w:rPr>
                <w:rFonts w:cs="Arial"/>
                <w:szCs w:val="18"/>
                <w:lang w:eastAsia="en-GB"/>
              </w:rPr>
            </w:pPr>
          </w:p>
          <w:p w14:paraId="546C6216" w14:textId="77777777" w:rsidR="008C10F3" w:rsidRDefault="008C10F3" w:rsidP="00EB348F">
            <w:pPr>
              <w:pStyle w:val="TAL"/>
              <w:keepNext w:val="0"/>
              <w:rPr>
                <w:rFonts w:cs="Arial"/>
                <w:szCs w:val="18"/>
                <w:lang w:eastAsia="en-GB"/>
              </w:rPr>
            </w:pPr>
          </w:p>
          <w:p w14:paraId="5CFBC4DA" w14:textId="77777777" w:rsidR="008C10F3" w:rsidRPr="00F24288" w:rsidRDefault="008C10F3" w:rsidP="00EB348F">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41BBB763" w14:textId="77777777" w:rsidR="008C10F3" w:rsidRPr="002B15AA" w:rsidRDefault="008C10F3" w:rsidP="00EB348F">
            <w:pPr>
              <w:pStyle w:val="TAL"/>
              <w:keepNext w:val="0"/>
            </w:pPr>
            <w:r>
              <w:t>type: BackhaulAddress</w:t>
            </w:r>
          </w:p>
          <w:p w14:paraId="597722C9" w14:textId="77777777" w:rsidR="008C10F3" w:rsidRPr="002B15AA" w:rsidRDefault="008C10F3" w:rsidP="00EB348F">
            <w:pPr>
              <w:pStyle w:val="TAL"/>
              <w:keepNext w:val="0"/>
            </w:pPr>
            <w:r>
              <w:t xml:space="preserve">multiplicity: </w:t>
            </w:r>
            <w:r w:rsidRPr="00945E78">
              <w:rPr>
                <w:rFonts w:cs="Arial"/>
                <w:snapToGrid w:val="0"/>
                <w:szCs w:val="18"/>
              </w:rPr>
              <w:t>1</w:t>
            </w:r>
          </w:p>
          <w:p w14:paraId="4A7E6058" w14:textId="77777777" w:rsidR="008C10F3" w:rsidRPr="002B15AA" w:rsidRDefault="008C10F3" w:rsidP="00EB348F">
            <w:pPr>
              <w:pStyle w:val="TAL"/>
              <w:keepNext w:val="0"/>
            </w:pPr>
            <w:r w:rsidRPr="002B15AA">
              <w:t>isOrdered: N/A</w:t>
            </w:r>
          </w:p>
          <w:p w14:paraId="6D42FC50" w14:textId="77777777" w:rsidR="008C10F3" w:rsidRPr="002B15AA" w:rsidRDefault="008C10F3" w:rsidP="00EB348F">
            <w:pPr>
              <w:pStyle w:val="TAL"/>
              <w:keepNext w:val="0"/>
            </w:pPr>
            <w:r w:rsidRPr="002B15AA">
              <w:t xml:space="preserve">isUnique: </w:t>
            </w:r>
            <w:r w:rsidRPr="00035CDF">
              <w:t>N/A</w:t>
            </w:r>
          </w:p>
          <w:p w14:paraId="3DD67BEE" w14:textId="77777777" w:rsidR="008C10F3" w:rsidRPr="002B15AA" w:rsidRDefault="008C10F3" w:rsidP="00EB348F">
            <w:pPr>
              <w:pStyle w:val="TAL"/>
              <w:keepNext w:val="0"/>
            </w:pPr>
            <w:r w:rsidRPr="002B15AA">
              <w:t>defaultValue: None</w:t>
            </w:r>
          </w:p>
          <w:p w14:paraId="685D1E78" w14:textId="77777777" w:rsidR="008C10F3" w:rsidRDefault="008C10F3" w:rsidP="00EB348F">
            <w:pPr>
              <w:pStyle w:val="TAL"/>
              <w:keepNext w:val="0"/>
            </w:pPr>
            <w:r w:rsidRPr="002B15AA">
              <w:t>isNullable: False</w:t>
            </w:r>
          </w:p>
        </w:tc>
      </w:tr>
      <w:tr w:rsidR="008C10F3" w:rsidRPr="002B15AA" w14:paraId="548C390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CDDAFBB" w14:textId="77777777" w:rsidR="008C10F3" w:rsidRPr="007B301C" w:rsidRDefault="008C10F3" w:rsidP="00EB348F">
            <w:pPr>
              <w:pStyle w:val="TAL"/>
              <w:keepNext w:val="0"/>
              <w:rPr>
                <w:rFonts w:ascii="Courier New" w:hAnsi="Courier New" w:cs="Courier New"/>
                <w:szCs w:val="18"/>
              </w:rPr>
            </w:pPr>
            <w:r>
              <w:rPr>
                <w:rFonts w:ascii="Courier New" w:hAnsi="Courier New" w:cs="Courier New"/>
                <w:szCs w:val="18"/>
              </w:rPr>
              <w:t>setID</w:t>
            </w:r>
          </w:p>
        </w:tc>
        <w:tc>
          <w:tcPr>
            <w:tcW w:w="5441" w:type="dxa"/>
            <w:tcBorders>
              <w:top w:val="single" w:sz="4" w:space="0" w:color="auto"/>
              <w:left w:val="single" w:sz="4" w:space="0" w:color="auto"/>
              <w:bottom w:val="single" w:sz="4" w:space="0" w:color="auto"/>
              <w:right w:val="single" w:sz="4" w:space="0" w:color="auto"/>
            </w:tcBorders>
          </w:tcPr>
          <w:p w14:paraId="7FAB4BBB" w14:textId="77777777" w:rsidR="008C10F3" w:rsidRDefault="008C10F3" w:rsidP="00EB348F">
            <w:pPr>
              <w:pStyle w:val="TAL"/>
              <w:keepNext w:val="0"/>
              <w:rPr>
                <w:rFonts w:cs="Arial"/>
                <w:szCs w:val="18"/>
                <w:lang w:eastAsia="en-GB"/>
              </w:rPr>
            </w:pPr>
            <w:r>
              <w:rPr>
                <w:rFonts w:cs="Arial"/>
                <w:szCs w:val="18"/>
                <w:lang w:val="en-US" w:eastAsia="en-GB"/>
              </w:rPr>
              <w:t xml:space="preserve">This specifies the </w:t>
            </w:r>
            <w:r>
              <w:rPr>
                <w:rFonts w:cs="Arial"/>
                <w:szCs w:val="18"/>
                <w:lang w:val="en-US" w:eastAsia="ja-JP"/>
              </w:rPr>
              <w:t>set ID of a victim Set (RIM-RS1 Set) or aggressor Set (RIM-RS2 set).</w:t>
            </w:r>
            <w:r>
              <w:rPr>
                <w:rFonts w:cs="Arial"/>
                <w:szCs w:val="18"/>
                <w:lang w:eastAsia="en-GB"/>
              </w:rPr>
              <w:t xml:space="preserve"> </w:t>
            </w:r>
            <w:r w:rsidRPr="00C17D50">
              <w:rPr>
                <w:rFonts w:cs="Arial"/>
                <w:szCs w:val="18"/>
                <w:lang w:eastAsia="en-GB"/>
              </w:rPr>
              <w:t>(</w:t>
            </w:r>
            <w:r w:rsidRPr="00B31B79">
              <w:rPr>
                <w:rFonts w:cs="Arial"/>
                <w:szCs w:val="18"/>
                <w:lang w:eastAsia="en-GB"/>
              </w:rPr>
              <w:t>See subclause 7.4.1.6 in TS 38.211 [32]).</w:t>
            </w:r>
            <w:r>
              <w:t xml:space="preserve"> </w:t>
            </w:r>
          </w:p>
          <w:p w14:paraId="69854AFA" w14:textId="77777777" w:rsidR="008C10F3" w:rsidRDefault="008C10F3" w:rsidP="00EB348F">
            <w:pPr>
              <w:pStyle w:val="TAL"/>
              <w:keepNext w:val="0"/>
              <w:rPr>
                <w:rFonts w:cs="Arial"/>
                <w:szCs w:val="18"/>
                <w:lang w:eastAsia="en-GB"/>
              </w:rPr>
            </w:pPr>
          </w:p>
          <w:p w14:paraId="399A5760" w14:textId="77777777" w:rsidR="008C10F3" w:rsidRDefault="008C10F3" w:rsidP="00EB348F">
            <w:pPr>
              <w:pStyle w:val="TAL"/>
              <w:keepNext w:val="0"/>
              <w:rPr>
                <w:rFonts w:cs="Arial"/>
                <w:szCs w:val="18"/>
              </w:rPr>
            </w:pPr>
            <w:r w:rsidRPr="00CD735F">
              <w:rPr>
                <w:rFonts w:cs="Arial"/>
                <w:szCs w:val="18"/>
              </w:rPr>
              <w:t>allowedValues</w:t>
            </w:r>
            <w:r>
              <w:rPr>
                <w:rFonts w:cs="Arial"/>
                <w:szCs w:val="18"/>
              </w:rPr>
              <w:t>:</w:t>
            </w:r>
          </w:p>
          <w:p w14:paraId="7116CFB2" w14:textId="77777777" w:rsidR="008C10F3" w:rsidRDefault="008C10F3" w:rsidP="00EB348F">
            <w:pPr>
              <w:pStyle w:val="TAL"/>
              <w:keepNext w:val="0"/>
              <w:rPr>
                <w:rFonts w:cs="Arial"/>
                <w:szCs w:val="18"/>
                <w:lang w:eastAsia="en-GB"/>
              </w:rPr>
            </w:pPr>
            <w:r w:rsidRPr="00F274F5">
              <w:rPr>
                <w:rFonts w:cs="Arial"/>
                <w:szCs w:val="18"/>
                <w:lang w:eastAsia="en-GB"/>
              </w:rPr>
              <w:t>The bit length of the set ID is maximum 22bit.</w:t>
            </w:r>
          </w:p>
          <w:p w14:paraId="132AC6FE" w14:textId="77777777" w:rsidR="008C10F3" w:rsidRPr="00F24288" w:rsidRDefault="008C10F3" w:rsidP="00EB348F">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6B20C454" w14:textId="77777777" w:rsidR="008C10F3" w:rsidRPr="002B15AA" w:rsidRDefault="008C10F3" w:rsidP="00EB348F">
            <w:pPr>
              <w:pStyle w:val="TAL"/>
              <w:keepNext w:val="0"/>
            </w:pPr>
            <w:r>
              <w:t>type: Integer</w:t>
            </w:r>
          </w:p>
          <w:p w14:paraId="6318C459" w14:textId="77777777" w:rsidR="008C10F3" w:rsidRPr="002B15AA" w:rsidRDefault="008C10F3" w:rsidP="00EB348F">
            <w:pPr>
              <w:pStyle w:val="TAL"/>
              <w:keepNext w:val="0"/>
            </w:pPr>
            <w:r>
              <w:t xml:space="preserve">multiplicity: </w:t>
            </w:r>
            <w:r>
              <w:rPr>
                <w:rFonts w:hint="eastAsia"/>
                <w:lang w:eastAsia="zh-CN"/>
              </w:rPr>
              <w:t>1</w:t>
            </w:r>
          </w:p>
          <w:p w14:paraId="483171A8" w14:textId="77777777" w:rsidR="008C10F3" w:rsidRPr="002B15AA" w:rsidRDefault="008C10F3" w:rsidP="00EB348F">
            <w:pPr>
              <w:pStyle w:val="TAL"/>
              <w:keepNext w:val="0"/>
            </w:pPr>
            <w:r w:rsidRPr="002B15AA">
              <w:t>isOrdered: N/A</w:t>
            </w:r>
          </w:p>
          <w:p w14:paraId="2BE22661" w14:textId="77777777" w:rsidR="008C10F3" w:rsidRPr="002B15AA" w:rsidRDefault="008C10F3" w:rsidP="00EB348F">
            <w:pPr>
              <w:pStyle w:val="TAL"/>
              <w:keepNext w:val="0"/>
            </w:pPr>
            <w:r w:rsidRPr="002B15AA">
              <w:t xml:space="preserve">isUnique: </w:t>
            </w:r>
            <w:r w:rsidRPr="00035CDF">
              <w:t>N/A</w:t>
            </w:r>
          </w:p>
          <w:p w14:paraId="1DE723BE" w14:textId="77777777" w:rsidR="008C10F3" w:rsidRPr="002B15AA" w:rsidRDefault="008C10F3" w:rsidP="00EB348F">
            <w:pPr>
              <w:pStyle w:val="TAL"/>
              <w:keepNext w:val="0"/>
            </w:pPr>
            <w:r w:rsidRPr="002B15AA">
              <w:t>defaultValue: None</w:t>
            </w:r>
          </w:p>
          <w:p w14:paraId="4752F4F5" w14:textId="77777777" w:rsidR="008C10F3" w:rsidRDefault="008C10F3" w:rsidP="00EB348F">
            <w:pPr>
              <w:pStyle w:val="TAL"/>
              <w:keepNext w:val="0"/>
            </w:pPr>
            <w:r w:rsidRPr="002B15AA">
              <w:t>isNullable: False</w:t>
            </w:r>
          </w:p>
        </w:tc>
      </w:tr>
      <w:tr w:rsidR="008C10F3" w:rsidRPr="002B15AA" w14:paraId="13F1F424"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2750CE7" w14:textId="77777777" w:rsidR="008C10F3" w:rsidRPr="007B301C" w:rsidRDefault="008C10F3" w:rsidP="00EB348F">
            <w:pPr>
              <w:pStyle w:val="TAL"/>
              <w:keepNext w:val="0"/>
              <w:rPr>
                <w:rFonts w:ascii="Courier New" w:hAnsi="Courier New" w:cs="Courier New"/>
                <w:szCs w:val="18"/>
              </w:rPr>
            </w:pPr>
            <w:r>
              <w:rPr>
                <w:rFonts w:ascii="Courier New" w:hAnsi="Courier New" w:cs="Courier New"/>
                <w:szCs w:val="18"/>
                <w:lang w:eastAsia="zh-CN"/>
              </w:rPr>
              <w:t>tAI</w:t>
            </w:r>
          </w:p>
        </w:tc>
        <w:tc>
          <w:tcPr>
            <w:tcW w:w="5441" w:type="dxa"/>
            <w:tcBorders>
              <w:top w:val="single" w:sz="4" w:space="0" w:color="auto"/>
              <w:left w:val="single" w:sz="4" w:space="0" w:color="auto"/>
              <w:bottom w:val="single" w:sz="4" w:space="0" w:color="auto"/>
              <w:right w:val="single" w:sz="4" w:space="0" w:color="auto"/>
            </w:tcBorders>
          </w:tcPr>
          <w:p w14:paraId="7F7CAC57" w14:textId="77777777" w:rsidR="008C10F3" w:rsidRPr="00F24288" w:rsidRDefault="008C10F3" w:rsidP="00EB348F">
            <w:pPr>
              <w:pStyle w:val="TAL"/>
              <w:keepNext w:val="0"/>
              <w:rPr>
                <w:rFonts w:cs="Arial"/>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cs="Arial"/>
                <w:szCs w:val="18"/>
                <w:lang w:eastAsia="en-GB"/>
              </w:rPr>
              <w:t xml:space="preserve">allowedValues: Not applicable </w:t>
            </w:r>
          </w:p>
        </w:tc>
        <w:tc>
          <w:tcPr>
            <w:tcW w:w="2497" w:type="dxa"/>
            <w:tcBorders>
              <w:top w:val="single" w:sz="4" w:space="0" w:color="auto"/>
              <w:left w:val="single" w:sz="4" w:space="0" w:color="auto"/>
              <w:bottom w:val="single" w:sz="4" w:space="0" w:color="auto"/>
              <w:right w:val="single" w:sz="4" w:space="0" w:color="auto"/>
            </w:tcBorders>
          </w:tcPr>
          <w:p w14:paraId="6CEC8F2C" w14:textId="77777777" w:rsidR="008C10F3" w:rsidRDefault="008C10F3" w:rsidP="00EB348F">
            <w:pPr>
              <w:pStyle w:val="TAL"/>
              <w:keepNext w:val="0"/>
              <w:rPr>
                <w:lang w:eastAsia="zh-CN"/>
              </w:rPr>
            </w:pPr>
            <w:r>
              <w:t>type</w:t>
            </w:r>
            <w:r>
              <w:rPr>
                <w:rFonts w:hint="eastAsia"/>
                <w:lang w:eastAsia="zh-CN"/>
              </w:rPr>
              <w:t xml:space="preserve">: </w:t>
            </w:r>
            <w:r>
              <w:rPr>
                <w:lang w:eastAsia="zh-CN"/>
              </w:rPr>
              <w:t>TAI</w:t>
            </w:r>
          </w:p>
          <w:p w14:paraId="4A3D77B4" w14:textId="77777777" w:rsidR="008C10F3" w:rsidRPr="002B15AA" w:rsidRDefault="008C10F3" w:rsidP="00EB348F">
            <w:pPr>
              <w:pStyle w:val="TAL"/>
              <w:keepNext w:val="0"/>
            </w:pPr>
            <w:r w:rsidRPr="002B15AA">
              <w:t>multiplicity: 1</w:t>
            </w:r>
          </w:p>
          <w:p w14:paraId="332623CF" w14:textId="77777777" w:rsidR="008C10F3" w:rsidRPr="002B15AA" w:rsidRDefault="008C10F3" w:rsidP="00EB348F">
            <w:pPr>
              <w:pStyle w:val="TAL"/>
              <w:keepNext w:val="0"/>
            </w:pPr>
            <w:r w:rsidRPr="002B15AA">
              <w:t>isOrdered: N/A</w:t>
            </w:r>
          </w:p>
          <w:p w14:paraId="593899DC" w14:textId="77777777" w:rsidR="008C10F3" w:rsidRPr="002B15AA" w:rsidRDefault="008C10F3" w:rsidP="00EB348F">
            <w:pPr>
              <w:pStyle w:val="TAL"/>
              <w:keepNext w:val="0"/>
            </w:pPr>
            <w:r w:rsidRPr="002B15AA">
              <w:t>isUnique: N/A</w:t>
            </w:r>
          </w:p>
          <w:p w14:paraId="6B7368B5" w14:textId="77777777" w:rsidR="008C10F3" w:rsidRPr="002B15AA" w:rsidRDefault="008C10F3" w:rsidP="00EB348F">
            <w:pPr>
              <w:pStyle w:val="TAL"/>
              <w:keepNext w:val="0"/>
            </w:pPr>
            <w:r w:rsidRPr="002B15AA">
              <w:t>defaultValue: None</w:t>
            </w:r>
          </w:p>
          <w:p w14:paraId="4584D526" w14:textId="77777777" w:rsidR="008C10F3" w:rsidRDefault="008C10F3" w:rsidP="00EB348F">
            <w:pPr>
              <w:pStyle w:val="TAL"/>
              <w:keepNext w:val="0"/>
            </w:pPr>
            <w:r w:rsidRPr="002B15AA">
              <w:t>isNullable: False</w:t>
            </w:r>
          </w:p>
        </w:tc>
      </w:tr>
      <w:tr w:rsidR="008C10F3" w:rsidRPr="002B15AA" w14:paraId="233484F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42FBAAE" w14:textId="77777777" w:rsidR="008C10F3" w:rsidRDefault="008C10F3" w:rsidP="00EB348F">
            <w:pPr>
              <w:pStyle w:val="TAL"/>
              <w:keepNext w:val="0"/>
              <w:rPr>
                <w:rFonts w:ascii="Courier New" w:hAnsi="Courier New" w:cs="Courier New"/>
                <w:szCs w:val="18"/>
                <w:lang w:eastAsia="zh-CN"/>
              </w:rPr>
            </w:pPr>
            <w:r>
              <w:rPr>
                <w:rFonts w:ascii="Courier New" w:hAnsi="Courier New"/>
                <w:lang w:eastAsia="zh-CN"/>
              </w:rPr>
              <w:t>isRemoveAllowed</w:t>
            </w:r>
          </w:p>
        </w:tc>
        <w:tc>
          <w:tcPr>
            <w:tcW w:w="5441" w:type="dxa"/>
            <w:tcBorders>
              <w:top w:val="single" w:sz="4" w:space="0" w:color="auto"/>
              <w:left w:val="single" w:sz="4" w:space="0" w:color="auto"/>
              <w:bottom w:val="single" w:sz="4" w:space="0" w:color="auto"/>
              <w:right w:val="single" w:sz="4" w:space="0" w:color="auto"/>
            </w:tcBorders>
          </w:tcPr>
          <w:p w14:paraId="7619887D" w14:textId="77777777" w:rsidR="008C10F3" w:rsidRDefault="008C10F3" w:rsidP="00EB348F">
            <w:pPr>
              <w:pStyle w:val="TAL"/>
              <w:keepNext w:val="0"/>
            </w:pPr>
            <w:r>
              <w:t xml:space="preserve">This indicates if the subject </w:t>
            </w:r>
            <w:r>
              <w:rPr>
                <w:rFonts w:ascii="Courier New" w:hAnsi="Courier New" w:cs="Courier New"/>
              </w:rPr>
              <w:t>NRCellRelation</w:t>
            </w:r>
            <w:r>
              <w:t xml:space="preserve"> can be removed (deleted) or not.  </w:t>
            </w:r>
          </w:p>
          <w:p w14:paraId="4C961719" w14:textId="77777777" w:rsidR="008C10F3" w:rsidRDefault="008C10F3" w:rsidP="00EB348F">
            <w:pPr>
              <w:pStyle w:val="TAL"/>
              <w:keepNext w:val="0"/>
            </w:pPr>
          </w:p>
          <w:p w14:paraId="3501054E" w14:textId="77777777" w:rsidR="008C10F3" w:rsidRDefault="008C10F3" w:rsidP="00EB348F">
            <w:pPr>
              <w:pStyle w:val="TAL"/>
              <w:keepNext w:val="0"/>
            </w:pPr>
            <w:r>
              <w:t xml:space="preserve">If TRUE, the subject </w:t>
            </w:r>
            <w:r>
              <w:rPr>
                <w:rFonts w:ascii="Courier New" w:hAnsi="Courier New" w:cs="Courier New"/>
              </w:rPr>
              <w:t>NRCellRelation</w:t>
            </w:r>
            <w:r>
              <w:t xml:space="preserve"> instance can be removed (deleted).  </w:t>
            </w:r>
          </w:p>
          <w:p w14:paraId="03355868" w14:textId="77777777" w:rsidR="008C10F3" w:rsidRDefault="008C10F3" w:rsidP="00EB348F">
            <w:pPr>
              <w:pStyle w:val="TAL"/>
              <w:keepNext w:val="0"/>
            </w:pPr>
          </w:p>
          <w:p w14:paraId="308D43CE" w14:textId="77777777" w:rsidR="008C10F3" w:rsidRDefault="008C10F3" w:rsidP="00EB348F">
            <w:pPr>
              <w:pStyle w:val="TAL"/>
              <w:keepNext w:val="0"/>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366F0E41" w14:textId="77777777" w:rsidR="008C10F3" w:rsidRDefault="008C10F3" w:rsidP="00EB348F">
            <w:pPr>
              <w:pStyle w:val="TAL"/>
              <w:keepNext w:val="0"/>
              <w:rPr>
                <w:lang w:eastAsia="zh-CN"/>
              </w:rPr>
            </w:pPr>
          </w:p>
          <w:p w14:paraId="5D82AAFA" w14:textId="77777777" w:rsidR="008C10F3" w:rsidRDefault="008C10F3" w:rsidP="00EB348F">
            <w:pPr>
              <w:pStyle w:val="TAL"/>
              <w:keepNext w:val="0"/>
              <w:rPr>
                <w:lang w:eastAsia="zh-CN"/>
              </w:rPr>
            </w:pPr>
            <w:r>
              <w:rPr>
                <w:lang w:eastAsia="zh-CN"/>
              </w:rPr>
              <w:t>allowedValues: TRUE,FALSE</w:t>
            </w:r>
          </w:p>
          <w:p w14:paraId="78E63114"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F5BA90" w14:textId="77777777" w:rsidR="008C10F3" w:rsidRPr="0052579A" w:rsidRDefault="008C10F3" w:rsidP="00EB348F">
            <w:pPr>
              <w:pStyle w:val="TAL"/>
              <w:keepNext w:val="0"/>
            </w:pPr>
            <w:r w:rsidRPr="0052579A">
              <w:t xml:space="preserve">type: </w:t>
            </w:r>
            <w:r>
              <w:rPr>
                <w:rFonts w:cs="Arial"/>
                <w:szCs w:val="18"/>
              </w:rPr>
              <w:t>Boolean</w:t>
            </w:r>
          </w:p>
          <w:p w14:paraId="3B02E82D" w14:textId="77777777" w:rsidR="008C10F3" w:rsidRPr="0052579A" w:rsidRDefault="008C10F3" w:rsidP="00EB348F">
            <w:pPr>
              <w:pStyle w:val="TAL"/>
              <w:keepNext w:val="0"/>
            </w:pPr>
            <w:r w:rsidRPr="0052579A">
              <w:t>multiplicity: 1</w:t>
            </w:r>
          </w:p>
          <w:p w14:paraId="7991D339" w14:textId="77777777" w:rsidR="008C10F3" w:rsidRPr="0052579A" w:rsidRDefault="008C10F3" w:rsidP="00EB348F">
            <w:pPr>
              <w:pStyle w:val="TAL"/>
              <w:keepNext w:val="0"/>
            </w:pPr>
            <w:r w:rsidRPr="0052579A">
              <w:t>isOrdered: N/A</w:t>
            </w:r>
          </w:p>
          <w:p w14:paraId="6A61197B" w14:textId="77777777" w:rsidR="008C10F3" w:rsidRPr="0052579A" w:rsidRDefault="008C10F3" w:rsidP="00EB348F">
            <w:pPr>
              <w:pStyle w:val="TAL"/>
              <w:keepNext w:val="0"/>
            </w:pPr>
            <w:r w:rsidRPr="0052579A">
              <w:t>isUnique: N/A</w:t>
            </w:r>
          </w:p>
          <w:p w14:paraId="2A1B738E" w14:textId="77777777" w:rsidR="008C10F3" w:rsidRPr="0052579A" w:rsidRDefault="008C10F3" w:rsidP="00EB348F">
            <w:pPr>
              <w:pStyle w:val="TAL"/>
              <w:keepNext w:val="0"/>
            </w:pPr>
            <w:r w:rsidRPr="0052579A">
              <w:t>defaultValue: None</w:t>
            </w:r>
          </w:p>
          <w:p w14:paraId="7A2CC954" w14:textId="77777777" w:rsidR="008C10F3" w:rsidRDefault="008C10F3" w:rsidP="00EB348F">
            <w:pPr>
              <w:pStyle w:val="TAL"/>
              <w:keepNext w:val="0"/>
            </w:pPr>
            <w:r w:rsidRPr="0052579A">
              <w:t>isNullable: False</w:t>
            </w:r>
          </w:p>
        </w:tc>
      </w:tr>
      <w:tr w:rsidR="008C10F3" w:rsidRPr="002B15AA" w14:paraId="13B9759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0DCDAE8" w14:textId="77777777" w:rsidR="008C10F3" w:rsidRDefault="008C10F3" w:rsidP="00EB348F">
            <w:pPr>
              <w:pStyle w:val="TAL"/>
              <w:keepNext w:val="0"/>
              <w:rPr>
                <w:rFonts w:ascii="Courier New" w:hAnsi="Courier New" w:cs="Courier New"/>
                <w:szCs w:val="18"/>
                <w:lang w:eastAsia="zh-CN"/>
              </w:rPr>
            </w:pPr>
            <w:r w:rsidRPr="00FB7D56">
              <w:rPr>
                <w:rFonts w:ascii="Courier New" w:hAnsi="Courier New" w:cs="Courier New"/>
                <w:szCs w:val="18"/>
              </w:rPr>
              <w:t>isHOAllowed</w:t>
            </w:r>
          </w:p>
        </w:tc>
        <w:tc>
          <w:tcPr>
            <w:tcW w:w="5441" w:type="dxa"/>
            <w:tcBorders>
              <w:top w:val="single" w:sz="4" w:space="0" w:color="auto"/>
              <w:left w:val="single" w:sz="4" w:space="0" w:color="auto"/>
              <w:bottom w:val="single" w:sz="4" w:space="0" w:color="auto"/>
              <w:right w:val="single" w:sz="4" w:space="0" w:color="auto"/>
            </w:tcBorders>
          </w:tcPr>
          <w:p w14:paraId="23C6C974" w14:textId="77777777" w:rsidR="008C10F3" w:rsidRDefault="008C10F3" w:rsidP="00EB348F">
            <w:pPr>
              <w:pStyle w:val="TAL"/>
              <w:keepNext w:val="0"/>
            </w:pPr>
            <w:r>
              <w:t>This indicates if HO is allowed or prohibited.</w:t>
            </w:r>
          </w:p>
          <w:p w14:paraId="1C2B3272" w14:textId="77777777" w:rsidR="008C10F3" w:rsidRDefault="008C10F3" w:rsidP="00EB348F">
            <w:pPr>
              <w:pStyle w:val="TAL"/>
              <w:keepNext w:val="0"/>
            </w:pPr>
          </w:p>
          <w:p w14:paraId="403B07F2" w14:textId="77777777" w:rsidR="008C10F3" w:rsidRDefault="008C10F3" w:rsidP="00EB348F">
            <w:pPr>
              <w:pStyle w:val="TAL"/>
              <w:keepNext w:val="0"/>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33ACA229" w14:textId="77777777" w:rsidR="008C10F3" w:rsidRDefault="008C10F3" w:rsidP="00EB348F">
            <w:pPr>
              <w:pStyle w:val="TAL"/>
              <w:keepNext w:val="0"/>
            </w:pPr>
          </w:p>
          <w:p w14:paraId="00D5D12C" w14:textId="77777777" w:rsidR="008C10F3" w:rsidRDefault="008C10F3" w:rsidP="00EB348F">
            <w:pPr>
              <w:pStyle w:val="TAL"/>
              <w:keepNext w:val="0"/>
              <w:rPr>
                <w:lang w:eastAsia="zh-CN"/>
              </w:rPr>
            </w:pPr>
            <w:r>
              <w:t>If FALSE, handover shall not be allowed.</w:t>
            </w:r>
          </w:p>
          <w:p w14:paraId="25C62308" w14:textId="77777777" w:rsidR="008C10F3" w:rsidRDefault="008C10F3" w:rsidP="00EB348F">
            <w:pPr>
              <w:pStyle w:val="TAL"/>
              <w:keepNext w:val="0"/>
              <w:rPr>
                <w:lang w:eastAsia="zh-CN"/>
              </w:rPr>
            </w:pPr>
          </w:p>
          <w:p w14:paraId="3D3ABD87" w14:textId="77777777" w:rsidR="008C10F3" w:rsidRDefault="008C10F3" w:rsidP="00EB348F">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1185BE4C" w14:textId="77777777" w:rsidR="008C10F3" w:rsidRPr="0052579A" w:rsidRDefault="008C10F3" w:rsidP="00EB348F">
            <w:pPr>
              <w:pStyle w:val="TAL"/>
              <w:keepNext w:val="0"/>
            </w:pPr>
            <w:r w:rsidRPr="0052579A">
              <w:t xml:space="preserve">type: </w:t>
            </w:r>
            <w:r>
              <w:rPr>
                <w:rFonts w:cs="Arial"/>
                <w:szCs w:val="18"/>
              </w:rPr>
              <w:t>Boolean</w:t>
            </w:r>
          </w:p>
          <w:p w14:paraId="52E22819" w14:textId="77777777" w:rsidR="008C10F3" w:rsidRPr="0052579A" w:rsidRDefault="008C10F3" w:rsidP="00EB348F">
            <w:pPr>
              <w:pStyle w:val="TAL"/>
              <w:keepNext w:val="0"/>
            </w:pPr>
            <w:r w:rsidRPr="0052579A">
              <w:t>multiplicity: 1</w:t>
            </w:r>
          </w:p>
          <w:p w14:paraId="492933A7" w14:textId="77777777" w:rsidR="008C10F3" w:rsidRPr="0052579A" w:rsidRDefault="008C10F3" w:rsidP="00EB348F">
            <w:pPr>
              <w:pStyle w:val="TAL"/>
              <w:keepNext w:val="0"/>
            </w:pPr>
            <w:r w:rsidRPr="0052579A">
              <w:t>isOrdered: N/A</w:t>
            </w:r>
          </w:p>
          <w:p w14:paraId="4CAF6F13" w14:textId="77777777" w:rsidR="008C10F3" w:rsidRPr="0052579A" w:rsidRDefault="008C10F3" w:rsidP="00EB348F">
            <w:pPr>
              <w:pStyle w:val="TAL"/>
              <w:keepNext w:val="0"/>
            </w:pPr>
            <w:r w:rsidRPr="0052579A">
              <w:t>isUnique: N/A</w:t>
            </w:r>
          </w:p>
          <w:p w14:paraId="01450AD7" w14:textId="77777777" w:rsidR="008C10F3" w:rsidRPr="0052579A" w:rsidRDefault="008C10F3" w:rsidP="00EB348F">
            <w:pPr>
              <w:pStyle w:val="TAL"/>
              <w:keepNext w:val="0"/>
            </w:pPr>
            <w:r w:rsidRPr="0052579A">
              <w:t>defaultValue: None</w:t>
            </w:r>
          </w:p>
          <w:p w14:paraId="50BD92E7" w14:textId="77777777" w:rsidR="008C10F3" w:rsidRDefault="008C10F3" w:rsidP="00EB348F">
            <w:pPr>
              <w:pStyle w:val="TAL"/>
              <w:keepNext w:val="0"/>
            </w:pPr>
            <w:r w:rsidRPr="0052579A">
              <w:t>isNullable: False</w:t>
            </w:r>
          </w:p>
        </w:tc>
      </w:tr>
      <w:tr w:rsidR="008C10F3" w:rsidRPr="002B15AA" w14:paraId="74BDFAE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CE22190" w14:textId="77777777" w:rsidR="008C10F3" w:rsidRDefault="008C10F3" w:rsidP="00EB348F">
            <w:pPr>
              <w:pStyle w:val="TAL"/>
              <w:keepNext w:val="0"/>
              <w:rPr>
                <w:rFonts w:ascii="Courier New" w:hAnsi="Courier New" w:cs="Courier New"/>
                <w:szCs w:val="18"/>
                <w:lang w:eastAsia="zh-CN"/>
              </w:rPr>
            </w:pPr>
            <w:r w:rsidRPr="00723BB1">
              <w:rPr>
                <w:rFonts w:ascii="Courier" w:hAnsi="Courier"/>
                <w:szCs w:val="18"/>
              </w:rPr>
              <w:t>intrasystemANRManagementSwitch</w:t>
            </w:r>
          </w:p>
        </w:tc>
        <w:tc>
          <w:tcPr>
            <w:tcW w:w="5441" w:type="dxa"/>
            <w:tcBorders>
              <w:top w:val="single" w:sz="4" w:space="0" w:color="auto"/>
              <w:left w:val="single" w:sz="4" w:space="0" w:color="auto"/>
              <w:bottom w:val="single" w:sz="4" w:space="0" w:color="auto"/>
              <w:right w:val="single" w:sz="4" w:space="0" w:color="auto"/>
            </w:tcBorders>
          </w:tcPr>
          <w:p w14:paraId="1A2E721F" w14:textId="77777777" w:rsidR="008C10F3" w:rsidRDefault="008C10F3" w:rsidP="00EB348F">
            <w:pPr>
              <w:pStyle w:val="TAL"/>
              <w:keepNext w:val="0"/>
              <w:rPr>
                <w:lang w:eastAsia="zh-CN"/>
              </w:rPr>
            </w:pPr>
            <w:r>
              <w:t xml:space="preserve">This attribute determines whether the intra-system </w:t>
            </w:r>
            <w:r>
              <w:rPr>
                <w:rFonts w:hint="eastAsia"/>
                <w:lang w:eastAsia="zh-CN"/>
              </w:rPr>
              <w:t>ANR function</w:t>
            </w:r>
            <w:r>
              <w:t xml:space="preserve"> is activated or deactivated.</w:t>
            </w:r>
          </w:p>
          <w:p w14:paraId="02DCDCD1" w14:textId="77777777" w:rsidR="008C10F3" w:rsidRDefault="008C10F3" w:rsidP="00EB348F">
            <w:pPr>
              <w:pStyle w:val="TAL"/>
              <w:keepNext w:val="0"/>
              <w:rPr>
                <w:lang w:eastAsia="zh-CN"/>
              </w:rPr>
            </w:pPr>
          </w:p>
          <w:p w14:paraId="6E0FF153" w14:textId="77777777" w:rsidR="008C10F3" w:rsidRDefault="008C10F3" w:rsidP="00EB348F">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74A9EE38" w14:textId="77777777" w:rsidR="008C10F3" w:rsidRDefault="008C10F3" w:rsidP="00EB348F">
            <w:pPr>
              <w:pStyle w:val="TAL"/>
              <w:keepNext w:val="0"/>
              <w:rPr>
                <w:lang w:eastAsia="zh-CN"/>
              </w:rPr>
            </w:pPr>
          </w:p>
          <w:p w14:paraId="3624CEDC" w14:textId="77777777" w:rsidR="008C10F3" w:rsidRDefault="008C10F3" w:rsidP="00EB348F">
            <w:pPr>
              <w:pStyle w:val="TAL"/>
              <w:keepNext w:val="0"/>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3D2092C8"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5ABD9BA" w14:textId="77777777" w:rsidR="008C10F3" w:rsidRPr="0052579A" w:rsidRDefault="008C10F3" w:rsidP="00EB348F">
            <w:pPr>
              <w:pStyle w:val="TAL"/>
              <w:keepNext w:val="0"/>
            </w:pPr>
            <w:r w:rsidRPr="00BF5359">
              <w:t xml:space="preserve">type: </w:t>
            </w:r>
            <w:r>
              <w:t>Boolean</w:t>
            </w:r>
          </w:p>
          <w:p w14:paraId="4CCC6A98" w14:textId="77777777" w:rsidR="008C10F3" w:rsidRPr="0052579A" w:rsidRDefault="008C10F3" w:rsidP="00EB348F">
            <w:pPr>
              <w:pStyle w:val="TAL"/>
              <w:keepNext w:val="0"/>
            </w:pPr>
            <w:r w:rsidRPr="0052579A">
              <w:t>multiplicity: 1</w:t>
            </w:r>
          </w:p>
          <w:p w14:paraId="592221A2" w14:textId="77777777" w:rsidR="008C10F3" w:rsidRPr="0052579A" w:rsidRDefault="008C10F3" w:rsidP="00EB348F">
            <w:pPr>
              <w:pStyle w:val="TAL"/>
              <w:keepNext w:val="0"/>
            </w:pPr>
            <w:r w:rsidRPr="0052579A">
              <w:t>isOrdered: N/A</w:t>
            </w:r>
          </w:p>
          <w:p w14:paraId="0D712A95" w14:textId="77777777" w:rsidR="008C10F3" w:rsidRPr="0052579A" w:rsidRDefault="008C10F3" w:rsidP="00EB348F">
            <w:pPr>
              <w:pStyle w:val="TAL"/>
              <w:keepNext w:val="0"/>
            </w:pPr>
            <w:r w:rsidRPr="0052579A">
              <w:t>isUnique: N/A</w:t>
            </w:r>
          </w:p>
          <w:p w14:paraId="497B4ABA" w14:textId="77777777" w:rsidR="008C10F3" w:rsidRPr="0052579A" w:rsidRDefault="008C10F3" w:rsidP="00EB348F">
            <w:pPr>
              <w:pStyle w:val="TAL"/>
              <w:keepNext w:val="0"/>
            </w:pPr>
            <w:r w:rsidRPr="0052579A">
              <w:t>defaultValue: None</w:t>
            </w:r>
          </w:p>
          <w:p w14:paraId="19EEAF0B" w14:textId="77777777" w:rsidR="008C10F3" w:rsidRDefault="008C10F3" w:rsidP="00EB348F">
            <w:pPr>
              <w:pStyle w:val="TAL"/>
              <w:keepNext w:val="0"/>
            </w:pPr>
            <w:r w:rsidRPr="0052579A">
              <w:t xml:space="preserve">isNullable: </w:t>
            </w:r>
            <w:r>
              <w:t>False</w:t>
            </w:r>
          </w:p>
        </w:tc>
      </w:tr>
      <w:tr w:rsidR="008C10F3" w:rsidRPr="002B15AA" w14:paraId="576E5CE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5076AB" w14:textId="77777777" w:rsidR="008C10F3" w:rsidRDefault="008C10F3" w:rsidP="00EB348F">
            <w:pPr>
              <w:pStyle w:val="TAL"/>
              <w:keepNext w:val="0"/>
              <w:rPr>
                <w:rFonts w:ascii="Courier New" w:hAnsi="Courier New" w:cs="Courier New"/>
                <w:szCs w:val="18"/>
                <w:lang w:eastAsia="zh-CN"/>
              </w:rPr>
            </w:pPr>
            <w:r w:rsidRPr="00723BB1">
              <w:rPr>
                <w:rFonts w:ascii="Courier" w:hAnsi="Courier"/>
                <w:szCs w:val="18"/>
              </w:rPr>
              <w:t>intersystemANRManagementSwitch</w:t>
            </w:r>
          </w:p>
        </w:tc>
        <w:tc>
          <w:tcPr>
            <w:tcW w:w="5441" w:type="dxa"/>
            <w:tcBorders>
              <w:top w:val="single" w:sz="4" w:space="0" w:color="auto"/>
              <w:left w:val="single" w:sz="4" w:space="0" w:color="auto"/>
              <w:bottom w:val="single" w:sz="4" w:space="0" w:color="auto"/>
              <w:right w:val="single" w:sz="4" w:space="0" w:color="auto"/>
            </w:tcBorders>
          </w:tcPr>
          <w:p w14:paraId="24E561DA" w14:textId="77777777" w:rsidR="008C10F3" w:rsidRDefault="008C10F3" w:rsidP="00EB348F">
            <w:pPr>
              <w:pStyle w:val="TAL"/>
              <w:keepNext w:val="0"/>
              <w:rPr>
                <w:lang w:eastAsia="zh-CN"/>
              </w:rPr>
            </w:pPr>
            <w:r>
              <w:t xml:space="preserve">This attribute determines whether the inter-system </w:t>
            </w:r>
            <w:r>
              <w:rPr>
                <w:rFonts w:hint="eastAsia"/>
                <w:lang w:eastAsia="zh-CN"/>
              </w:rPr>
              <w:t>ANR function</w:t>
            </w:r>
            <w:r>
              <w:t xml:space="preserve"> is activated or deactivated.</w:t>
            </w:r>
          </w:p>
          <w:p w14:paraId="0EE7B8F9" w14:textId="77777777" w:rsidR="008C10F3" w:rsidRDefault="008C10F3" w:rsidP="00EB348F">
            <w:pPr>
              <w:pStyle w:val="TAL"/>
              <w:keepNext w:val="0"/>
              <w:rPr>
                <w:lang w:eastAsia="zh-CN"/>
              </w:rPr>
            </w:pPr>
          </w:p>
          <w:p w14:paraId="6AAFD496" w14:textId="77777777" w:rsidR="008C10F3" w:rsidRDefault="008C10F3" w:rsidP="00EB348F">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767B7E2B" w14:textId="77777777" w:rsidR="008C10F3" w:rsidRPr="00B852A8" w:rsidRDefault="008C10F3" w:rsidP="00EB348F">
            <w:pPr>
              <w:pStyle w:val="TAL"/>
              <w:keepNext w:val="0"/>
              <w:rPr>
                <w:szCs w:val="18"/>
                <w:lang w:eastAsia="zh-CN"/>
              </w:rPr>
            </w:pPr>
          </w:p>
          <w:p w14:paraId="7AA4253D" w14:textId="77777777" w:rsidR="008C10F3" w:rsidRDefault="008C10F3" w:rsidP="00EB348F">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06358B7A" w14:textId="77777777" w:rsidR="008C10F3" w:rsidRPr="0052579A" w:rsidRDefault="008C10F3" w:rsidP="00EB348F">
            <w:pPr>
              <w:pStyle w:val="TAL"/>
              <w:keepNext w:val="0"/>
            </w:pPr>
            <w:r w:rsidRPr="00BF5359">
              <w:t xml:space="preserve">type: </w:t>
            </w:r>
            <w:r>
              <w:t>Boolean</w:t>
            </w:r>
          </w:p>
          <w:p w14:paraId="4F34739A" w14:textId="77777777" w:rsidR="008C10F3" w:rsidRPr="0052579A" w:rsidRDefault="008C10F3" w:rsidP="00EB348F">
            <w:pPr>
              <w:pStyle w:val="TAL"/>
              <w:keepNext w:val="0"/>
            </w:pPr>
            <w:r w:rsidRPr="0052579A">
              <w:t>multiplicity: 1</w:t>
            </w:r>
          </w:p>
          <w:p w14:paraId="2A43C233" w14:textId="77777777" w:rsidR="008C10F3" w:rsidRPr="0052579A" w:rsidRDefault="008C10F3" w:rsidP="00EB348F">
            <w:pPr>
              <w:pStyle w:val="TAL"/>
              <w:keepNext w:val="0"/>
            </w:pPr>
            <w:r w:rsidRPr="0052579A">
              <w:t>isOrdered: N/A</w:t>
            </w:r>
          </w:p>
          <w:p w14:paraId="047DDD8C" w14:textId="77777777" w:rsidR="008C10F3" w:rsidRPr="0052579A" w:rsidRDefault="008C10F3" w:rsidP="00EB348F">
            <w:pPr>
              <w:pStyle w:val="TAL"/>
              <w:keepNext w:val="0"/>
            </w:pPr>
            <w:r w:rsidRPr="0052579A">
              <w:t>isUnique: N/A</w:t>
            </w:r>
          </w:p>
          <w:p w14:paraId="6BA8EE1E" w14:textId="77777777" w:rsidR="008C10F3" w:rsidRPr="0052579A" w:rsidRDefault="008C10F3" w:rsidP="00EB348F">
            <w:pPr>
              <w:pStyle w:val="TAL"/>
              <w:keepNext w:val="0"/>
            </w:pPr>
            <w:r w:rsidRPr="0052579A">
              <w:t>defaultValue: None</w:t>
            </w:r>
          </w:p>
          <w:p w14:paraId="4AC3DFD2" w14:textId="77777777" w:rsidR="008C10F3" w:rsidRDefault="008C10F3" w:rsidP="00EB348F">
            <w:pPr>
              <w:pStyle w:val="TAL"/>
              <w:keepNext w:val="0"/>
            </w:pPr>
            <w:r w:rsidRPr="0052579A">
              <w:t xml:space="preserve">isNullable: </w:t>
            </w:r>
            <w:r>
              <w:t>False</w:t>
            </w:r>
          </w:p>
        </w:tc>
      </w:tr>
      <w:tr w:rsidR="008C10F3" w:rsidRPr="002B15AA" w14:paraId="0505445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EF9736"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d</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6588C569" w14:textId="77777777" w:rsidR="008C10F3" w:rsidRDefault="008C10F3" w:rsidP="00EB348F">
            <w:pPr>
              <w:pStyle w:val="TAL"/>
              <w:keepNext w:val="0"/>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4B0A4255" w14:textId="77777777" w:rsidR="008C10F3" w:rsidRPr="00722FCE" w:rsidRDefault="008C10F3" w:rsidP="00EB348F">
            <w:pPr>
              <w:pStyle w:val="TAL"/>
              <w:keepNext w:val="0"/>
              <w:rPr>
                <w:rFonts w:cs="Arial"/>
                <w:szCs w:val="18"/>
                <w:lang w:eastAsia="zh-CN"/>
              </w:rPr>
            </w:pPr>
          </w:p>
          <w:p w14:paraId="639F9403" w14:textId="77777777" w:rsidR="008C10F3" w:rsidRDefault="008C10F3" w:rsidP="00EB348F">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BFE2ED2" w14:textId="77777777" w:rsidR="008C10F3" w:rsidRDefault="008C10F3" w:rsidP="00EB348F">
            <w:pPr>
              <w:pStyle w:val="TAL"/>
              <w:keepNext w:val="0"/>
              <w:rPr>
                <w:rFonts w:cs="Arial"/>
                <w:szCs w:val="18"/>
                <w:lang w:eastAsia="zh-CN"/>
              </w:rPr>
            </w:pPr>
            <w:r>
              <w:t xml:space="preserve"> </w:t>
            </w:r>
            <w:r w:rsidRPr="00BF5359">
              <w:t xml:space="preserve">type: </w:t>
            </w:r>
            <w:r>
              <w:t>Boolean</w:t>
            </w:r>
          </w:p>
          <w:p w14:paraId="61573888" w14:textId="77777777" w:rsidR="008C10F3" w:rsidRDefault="008C10F3" w:rsidP="00EB348F">
            <w:pPr>
              <w:pStyle w:val="TAL"/>
              <w:keepNext w:val="0"/>
              <w:rPr>
                <w:rFonts w:cs="Arial"/>
                <w:szCs w:val="18"/>
                <w:lang w:eastAsia="zh-CN"/>
              </w:rPr>
            </w:pPr>
            <w:r>
              <w:rPr>
                <w:rFonts w:cs="Arial"/>
                <w:szCs w:val="18"/>
                <w:lang w:eastAsia="zh-CN"/>
              </w:rPr>
              <w:t>multiplicity: 1</w:t>
            </w:r>
          </w:p>
          <w:p w14:paraId="6A209830" w14:textId="77777777" w:rsidR="008C10F3" w:rsidRDefault="008C10F3" w:rsidP="00EB348F">
            <w:pPr>
              <w:pStyle w:val="TAL"/>
              <w:keepNext w:val="0"/>
              <w:rPr>
                <w:rFonts w:cs="Arial"/>
                <w:szCs w:val="18"/>
                <w:lang w:eastAsia="zh-CN"/>
              </w:rPr>
            </w:pPr>
            <w:r>
              <w:rPr>
                <w:rFonts w:cs="Arial"/>
                <w:szCs w:val="18"/>
                <w:lang w:eastAsia="zh-CN"/>
              </w:rPr>
              <w:t>isOrdered: N/A</w:t>
            </w:r>
          </w:p>
          <w:p w14:paraId="7F7B6105" w14:textId="77777777" w:rsidR="008C10F3" w:rsidRDefault="008C10F3" w:rsidP="00EB348F">
            <w:pPr>
              <w:pStyle w:val="TAL"/>
              <w:keepNext w:val="0"/>
              <w:rPr>
                <w:rFonts w:cs="Arial"/>
                <w:szCs w:val="18"/>
                <w:lang w:eastAsia="zh-CN"/>
              </w:rPr>
            </w:pPr>
            <w:r>
              <w:rPr>
                <w:rFonts w:cs="Arial"/>
                <w:szCs w:val="18"/>
                <w:lang w:eastAsia="zh-CN"/>
              </w:rPr>
              <w:t>isUnique: N/A</w:t>
            </w:r>
          </w:p>
          <w:p w14:paraId="3B45F920" w14:textId="77777777" w:rsidR="008C10F3" w:rsidRDefault="008C10F3" w:rsidP="00EB348F">
            <w:pPr>
              <w:pStyle w:val="TAL"/>
              <w:keepNext w:val="0"/>
              <w:rPr>
                <w:rFonts w:cs="Arial"/>
                <w:szCs w:val="18"/>
                <w:lang w:eastAsia="zh-CN"/>
              </w:rPr>
            </w:pPr>
            <w:r>
              <w:rPr>
                <w:rFonts w:cs="Arial"/>
                <w:szCs w:val="18"/>
                <w:lang w:eastAsia="zh-CN"/>
              </w:rPr>
              <w:t>defaultValue: None</w:t>
            </w:r>
          </w:p>
          <w:p w14:paraId="0673014B" w14:textId="77777777" w:rsidR="008C10F3" w:rsidRDefault="008C10F3" w:rsidP="00EB348F">
            <w:pPr>
              <w:pStyle w:val="TAL"/>
              <w:keepNext w:val="0"/>
            </w:pPr>
            <w:r>
              <w:rPr>
                <w:rFonts w:cs="Arial"/>
                <w:szCs w:val="18"/>
                <w:lang w:eastAsia="zh-CN"/>
              </w:rPr>
              <w:t>isNullable: False</w:t>
            </w:r>
          </w:p>
        </w:tc>
      </w:tr>
      <w:tr w:rsidR="008C10F3" w:rsidRPr="002B15AA" w14:paraId="7CA9F25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1C340C"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c</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730573CB" w14:textId="77777777" w:rsidR="008C10F3" w:rsidRDefault="008C10F3" w:rsidP="00EB348F">
            <w:pPr>
              <w:pStyle w:val="TAL"/>
              <w:keepNext w:val="0"/>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3381EDE" w14:textId="77777777" w:rsidR="008C10F3" w:rsidRPr="00722FCE" w:rsidRDefault="008C10F3" w:rsidP="00EB348F">
            <w:pPr>
              <w:pStyle w:val="TAL"/>
              <w:keepNext w:val="0"/>
              <w:rPr>
                <w:rFonts w:cs="Arial"/>
                <w:szCs w:val="18"/>
                <w:lang w:eastAsia="zh-CN"/>
              </w:rPr>
            </w:pPr>
          </w:p>
          <w:p w14:paraId="0B0508B0" w14:textId="77777777" w:rsidR="008C10F3" w:rsidRDefault="008C10F3" w:rsidP="00EB348F">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5B2AF9D7" w14:textId="77777777" w:rsidR="008C10F3" w:rsidRDefault="008C10F3" w:rsidP="00EB348F">
            <w:pPr>
              <w:pStyle w:val="TAL"/>
              <w:keepNext w:val="0"/>
              <w:rPr>
                <w:rFonts w:cs="Arial"/>
                <w:szCs w:val="18"/>
                <w:lang w:eastAsia="zh-CN"/>
              </w:rPr>
            </w:pPr>
            <w:r>
              <w:t xml:space="preserve"> </w:t>
            </w:r>
            <w:r w:rsidRPr="00BF5359">
              <w:t xml:space="preserve">type: </w:t>
            </w:r>
            <w:r>
              <w:t>Boolean</w:t>
            </w:r>
          </w:p>
          <w:p w14:paraId="1ABF85E6" w14:textId="77777777" w:rsidR="008C10F3" w:rsidRDefault="008C10F3" w:rsidP="00EB348F">
            <w:pPr>
              <w:pStyle w:val="TAL"/>
              <w:keepNext w:val="0"/>
              <w:rPr>
                <w:rFonts w:cs="Arial"/>
                <w:szCs w:val="18"/>
                <w:lang w:eastAsia="zh-CN"/>
              </w:rPr>
            </w:pPr>
            <w:r>
              <w:rPr>
                <w:rFonts w:cs="Arial"/>
                <w:szCs w:val="18"/>
                <w:lang w:eastAsia="zh-CN"/>
              </w:rPr>
              <w:t>multiplicity: 1</w:t>
            </w:r>
          </w:p>
          <w:p w14:paraId="40808566" w14:textId="77777777" w:rsidR="008C10F3" w:rsidRDefault="008C10F3" w:rsidP="00EB348F">
            <w:pPr>
              <w:pStyle w:val="TAL"/>
              <w:keepNext w:val="0"/>
              <w:rPr>
                <w:rFonts w:cs="Arial"/>
                <w:szCs w:val="18"/>
                <w:lang w:eastAsia="zh-CN"/>
              </w:rPr>
            </w:pPr>
            <w:r>
              <w:rPr>
                <w:rFonts w:cs="Arial"/>
                <w:szCs w:val="18"/>
                <w:lang w:eastAsia="zh-CN"/>
              </w:rPr>
              <w:t>isOrdered: N/A</w:t>
            </w:r>
          </w:p>
          <w:p w14:paraId="1D8A606A" w14:textId="77777777" w:rsidR="008C10F3" w:rsidRDefault="008C10F3" w:rsidP="00EB348F">
            <w:pPr>
              <w:pStyle w:val="TAL"/>
              <w:keepNext w:val="0"/>
              <w:rPr>
                <w:rFonts w:cs="Arial"/>
                <w:szCs w:val="18"/>
                <w:lang w:eastAsia="zh-CN"/>
              </w:rPr>
            </w:pPr>
            <w:r>
              <w:rPr>
                <w:rFonts w:cs="Arial"/>
                <w:szCs w:val="18"/>
                <w:lang w:eastAsia="zh-CN"/>
              </w:rPr>
              <w:t>isUnique: N/A</w:t>
            </w:r>
          </w:p>
          <w:p w14:paraId="60A18B7C" w14:textId="77777777" w:rsidR="008C10F3" w:rsidRDefault="008C10F3" w:rsidP="00EB348F">
            <w:pPr>
              <w:pStyle w:val="TAL"/>
              <w:keepNext w:val="0"/>
              <w:rPr>
                <w:rFonts w:cs="Arial"/>
                <w:szCs w:val="18"/>
                <w:lang w:eastAsia="zh-CN"/>
              </w:rPr>
            </w:pPr>
            <w:r>
              <w:rPr>
                <w:rFonts w:cs="Arial"/>
                <w:szCs w:val="18"/>
                <w:lang w:eastAsia="zh-CN"/>
              </w:rPr>
              <w:t>defaultValue: None</w:t>
            </w:r>
          </w:p>
          <w:p w14:paraId="3071111A" w14:textId="77777777" w:rsidR="008C10F3" w:rsidRDefault="008C10F3" w:rsidP="00EB348F">
            <w:pPr>
              <w:pStyle w:val="TAL"/>
              <w:keepNext w:val="0"/>
            </w:pPr>
            <w:r>
              <w:rPr>
                <w:rFonts w:cs="Arial"/>
                <w:szCs w:val="18"/>
                <w:lang w:eastAsia="zh-CN"/>
              </w:rPr>
              <w:t>isNullable: False</w:t>
            </w:r>
          </w:p>
        </w:tc>
      </w:tr>
      <w:tr w:rsidR="008C10F3" w:rsidRPr="002B15AA" w14:paraId="68879C13"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EC353B8" w14:textId="77777777" w:rsidR="008C10F3" w:rsidRDefault="008C10F3" w:rsidP="00EB348F">
            <w:pPr>
              <w:pStyle w:val="TAL"/>
              <w:keepNext w:val="0"/>
              <w:rPr>
                <w:rFonts w:ascii="Courier New" w:hAnsi="Courier New" w:cs="Courier New"/>
                <w:szCs w:val="18"/>
                <w:lang w:eastAsia="zh-CN"/>
              </w:rPr>
            </w:pPr>
            <w:r w:rsidRPr="008F4866">
              <w:rPr>
                <w:rFonts w:ascii="Courier New" w:hAnsi="Courier New" w:cs="Courier New"/>
                <w:szCs w:val="18"/>
                <w:lang w:eastAsia="zh-CN"/>
              </w:rPr>
              <w:t>energySavingControl</w:t>
            </w:r>
          </w:p>
        </w:tc>
        <w:tc>
          <w:tcPr>
            <w:tcW w:w="5441" w:type="dxa"/>
            <w:tcBorders>
              <w:top w:val="single" w:sz="4" w:space="0" w:color="auto"/>
              <w:left w:val="single" w:sz="4" w:space="0" w:color="auto"/>
              <w:bottom w:val="single" w:sz="4" w:space="0" w:color="auto"/>
              <w:right w:val="single" w:sz="4" w:space="0" w:color="auto"/>
            </w:tcBorders>
          </w:tcPr>
          <w:p w14:paraId="466F7869" w14:textId="77777777" w:rsidR="008C10F3" w:rsidRDefault="008C10F3" w:rsidP="00EB348F">
            <w:pPr>
              <w:pStyle w:val="TAL"/>
              <w:keepNext w:val="0"/>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3D6B2152" w14:textId="77777777" w:rsidR="008C10F3" w:rsidRDefault="008C10F3" w:rsidP="00EB348F">
            <w:pPr>
              <w:pStyle w:val="TAL"/>
              <w:keepNext w:val="0"/>
              <w:rPr>
                <w:lang w:eastAsia="zh-CN"/>
              </w:rPr>
            </w:pPr>
          </w:p>
          <w:p w14:paraId="51EA2413" w14:textId="77777777" w:rsidR="008C10F3" w:rsidRDefault="008C10F3" w:rsidP="00EB348F">
            <w:pPr>
              <w:pStyle w:val="TAL"/>
              <w:keepNext w:val="0"/>
              <w:rPr>
                <w:lang w:eastAsia="zh-CN"/>
              </w:rPr>
            </w:pPr>
            <w:r>
              <w:rPr>
                <w:lang w:eastAsia="zh-CN"/>
              </w:rPr>
              <w:t>allowedValues:</w:t>
            </w:r>
            <w:r>
              <w:t xml:space="preserve"> </w:t>
            </w:r>
            <w:r>
              <w:rPr>
                <w:lang w:eastAsia="zh-CN"/>
              </w:rPr>
              <w:t>toBeEnergySaving, toBeNotEnergySaving</w:t>
            </w:r>
          </w:p>
        </w:tc>
        <w:tc>
          <w:tcPr>
            <w:tcW w:w="2497" w:type="dxa"/>
            <w:tcBorders>
              <w:top w:val="single" w:sz="4" w:space="0" w:color="auto"/>
              <w:left w:val="single" w:sz="4" w:space="0" w:color="auto"/>
              <w:bottom w:val="single" w:sz="4" w:space="0" w:color="auto"/>
              <w:right w:val="single" w:sz="4" w:space="0" w:color="auto"/>
            </w:tcBorders>
          </w:tcPr>
          <w:p w14:paraId="1E76CC37" w14:textId="77777777" w:rsidR="008C10F3" w:rsidRDefault="008C10F3" w:rsidP="00EB348F">
            <w:pPr>
              <w:pStyle w:val="TAL"/>
              <w:keepNext w:val="0"/>
            </w:pPr>
            <w:r>
              <w:t xml:space="preserve"> type: enumeration</w:t>
            </w:r>
          </w:p>
          <w:p w14:paraId="4E850F41" w14:textId="77777777" w:rsidR="008C10F3" w:rsidRDefault="008C10F3" w:rsidP="00EB348F">
            <w:pPr>
              <w:pStyle w:val="TAL"/>
              <w:keepNext w:val="0"/>
            </w:pPr>
            <w:r>
              <w:t>multiplicity: 1</w:t>
            </w:r>
          </w:p>
          <w:p w14:paraId="61A71012" w14:textId="77777777" w:rsidR="008C10F3" w:rsidRDefault="008C10F3" w:rsidP="00EB348F">
            <w:pPr>
              <w:pStyle w:val="TAL"/>
              <w:keepNext w:val="0"/>
            </w:pPr>
            <w:r>
              <w:t>isOrdered: N/A</w:t>
            </w:r>
          </w:p>
          <w:p w14:paraId="61206C1C" w14:textId="77777777" w:rsidR="008C10F3" w:rsidRDefault="008C10F3" w:rsidP="00EB348F">
            <w:pPr>
              <w:pStyle w:val="TAL"/>
              <w:keepNext w:val="0"/>
            </w:pPr>
            <w:r>
              <w:t>isUnique: N/A</w:t>
            </w:r>
          </w:p>
          <w:p w14:paraId="33E06BC1" w14:textId="77777777" w:rsidR="008C10F3" w:rsidRDefault="008C10F3" w:rsidP="00EB348F">
            <w:pPr>
              <w:pStyle w:val="TAL"/>
              <w:keepNext w:val="0"/>
            </w:pPr>
            <w:r>
              <w:t>defaultValue: None</w:t>
            </w:r>
          </w:p>
          <w:p w14:paraId="43928F13" w14:textId="77777777" w:rsidR="008C10F3" w:rsidRDefault="008C10F3" w:rsidP="00EB348F">
            <w:pPr>
              <w:pStyle w:val="TAL"/>
              <w:keepNext w:val="0"/>
            </w:pPr>
            <w:r>
              <w:t>isNullable: True</w:t>
            </w:r>
          </w:p>
        </w:tc>
      </w:tr>
      <w:tr w:rsidR="008C10F3" w:rsidRPr="002B15AA" w14:paraId="14DC779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57B6C61" w14:textId="77777777" w:rsidR="008C10F3" w:rsidRDefault="008C10F3" w:rsidP="00EB348F">
            <w:pPr>
              <w:pStyle w:val="TAL"/>
              <w:keepNext w:val="0"/>
              <w:rPr>
                <w:rFonts w:ascii="Courier New" w:hAnsi="Courier New" w:cs="Courier New"/>
                <w:szCs w:val="18"/>
                <w:lang w:eastAsia="zh-CN"/>
              </w:rPr>
            </w:pPr>
            <w:r w:rsidRPr="00470365">
              <w:rPr>
                <w:rFonts w:ascii="Courier New" w:hAnsi="Courier New" w:cs="Courier New"/>
                <w:szCs w:val="18"/>
                <w:lang w:eastAsia="zh-CN"/>
              </w:rPr>
              <w:t>energySavingState</w:t>
            </w:r>
          </w:p>
        </w:tc>
        <w:tc>
          <w:tcPr>
            <w:tcW w:w="5441" w:type="dxa"/>
            <w:tcBorders>
              <w:top w:val="single" w:sz="4" w:space="0" w:color="auto"/>
              <w:left w:val="single" w:sz="4" w:space="0" w:color="auto"/>
              <w:bottom w:val="single" w:sz="4" w:space="0" w:color="auto"/>
              <w:right w:val="single" w:sz="4" w:space="0" w:color="auto"/>
            </w:tcBorders>
          </w:tcPr>
          <w:p w14:paraId="5AF99928" w14:textId="77777777" w:rsidR="008C10F3" w:rsidRDefault="008C10F3" w:rsidP="00EB348F">
            <w:pPr>
              <w:pStyle w:val="TAL"/>
              <w:keepNext w:val="0"/>
            </w:pPr>
            <w:r>
              <w:t xml:space="preserve">Specifies the status regarding the energy saving in the cell. </w:t>
            </w:r>
          </w:p>
          <w:p w14:paraId="34757E28" w14:textId="77777777" w:rsidR="008C10F3" w:rsidRDefault="008C10F3" w:rsidP="00EB348F">
            <w:pPr>
              <w:pStyle w:val="TAL"/>
              <w:keepNext w:val="0"/>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1A758A38" w14:textId="77777777" w:rsidR="008C10F3" w:rsidRDefault="008C10F3" w:rsidP="00EB348F">
            <w:pPr>
              <w:pStyle w:val="TAL"/>
              <w:keepNext w:val="0"/>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2A4436F9" w14:textId="77777777" w:rsidR="008C10F3" w:rsidRDefault="008C10F3" w:rsidP="00EB348F">
            <w:pPr>
              <w:pStyle w:val="TAL"/>
              <w:keepNext w:val="0"/>
              <w:rPr>
                <w:lang w:eastAsia="zh-CN"/>
              </w:rPr>
            </w:pPr>
          </w:p>
          <w:p w14:paraId="15FDC3E1" w14:textId="77777777" w:rsidR="008C10F3" w:rsidRDefault="008C10F3" w:rsidP="00EB348F">
            <w:pPr>
              <w:pStyle w:val="TAL"/>
              <w:keepNext w:val="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435044E9"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97084FE" w14:textId="77777777" w:rsidR="008C10F3" w:rsidRDefault="008C10F3" w:rsidP="00EB348F">
            <w:pPr>
              <w:pStyle w:val="TAL"/>
              <w:keepNext w:val="0"/>
            </w:pPr>
            <w:r>
              <w:t xml:space="preserve"> type: enumeration</w:t>
            </w:r>
          </w:p>
          <w:p w14:paraId="6CAB091E" w14:textId="77777777" w:rsidR="008C10F3" w:rsidRDefault="008C10F3" w:rsidP="00EB348F">
            <w:pPr>
              <w:pStyle w:val="TAL"/>
              <w:keepNext w:val="0"/>
            </w:pPr>
            <w:r>
              <w:t>multiplicity: 1</w:t>
            </w:r>
          </w:p>
          <w:p w14:paraId="7889C60C" w14:textId="77777777" w:rsidR="008C10F3" w:rsidRDefault="008C10F3" w:rsidP="00EB348F">
            <w:pPr>
              <w:pStyle w:val="TAL"/>
              <w:keepNext w:val="0"/>
            </w:pPr>
            <w:r>
              <w:t>isOrdered: N/A</w:t>
            </w:r>
          </w:p>
          <w:p w14:paraId="587FA7D4" w14:textId="77777777" w:rsidR="008C10F3" w:rsidRDefault="008C10F3" w:rsidP="00EB348F">
            <w:pPr>
              <w:pStyle w:val="TAL"/>
              <w:keepNext w:val="0"/>
            </w:pPr>
            <w:r>
              <w:t>isUnique: N/A</w:t>
            </w:r>
          </w:p>
          <w:p w14:paraId="34565864" w14:textId="77777777" w:rsidR="008C10F3" w:rsidRDefault="008C10F3" w:rsidP="00EB348F">
            <w:pPr>
              <w:pStyle w:val="TAL"/>
              <w:keepNext w:val="0"/>
            </w:pPr>
            <w:r>
              <w:t>defaultValue: None</w:t>
            </w:r>
          </w:p>
          <w:p w14:paraId="6F89CF23" w14:textId="77777777" w:rsidR="008C10F3" w:rsidRDefault="008C10F3" w:rsidP="00EB348F">
            <w:pPr>
              <w:pStyle w:val="TAL"/>
              <w:keepNext w:val="0"/>
            </w:pPr>
            <w:r>
              <w:t>isNullable: True</w:t>
            </w:r>
          </w:p>
        </w:tc>
      </w:tr>
      <w:tr w:rsidR="008C10F3" w:rsidRPr="002B15AA" w14:paraId="74529CC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8E58C49"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sActivationOriginalCellLoadParameters</w:t>
            </w:r>
          </w:p>
        </w:tc>
        <w:tc>
          <w:tcPr>
            <w:tcW w:w="5441" w:type="dxa"/>
            <w:tcBorders>
              <w:top w:val="single" w:sz="4" w:space="0" w:color="auto"/>
              <w:left w:val="single" w:sz="4" w:space="0" w:color="auto"/>
              <w:bottom w:val="single" w:sz="4" w:space="0" w:color="auto"/>
              <w:right w:val="single" w:sz="4" w:space="0" w:color="auto"/>
            </w:tcBorders>
          </w:tcPr>
          <w:p w14:paraId="4943CCF2" w14:textId="77777777" w:rsidR="008C10F3" w:rsidRDefault="008C10F3" w:rsidP="00EB348F">
            <w:pPr>
              <w:pStyle w:val="TAL"/>
              <w:keepNext w:val="0"/>
            </w:pPr>
            <w:r>
              <w:t>This attributes is relevant, if the cell acts as an original cell.</w:t>
            </w:r>
          </w:p>
          <w:p w14:paraId="491A467E" w14:textId="77777777" w:rsidR="008C10F3" w:rsidRDefault="008C10F3" w:rsidP="00EB348F">
            <w:pPr>
              <w:pStyle w:val="TAL"/>
              <w:keepNext w:val="0"/>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100F1CCE" w14:textId="77777777" w:rsidR="008C10F3" w:rsidRDefault="008C10F3" w:rsidP="00EB348F">
            <w:pPr>
              <w:pStyle w:val="TAL"/>
              <w:keepNext w:val="0"/>
              <w:rPr>
                <w:rFonts w:cs="Arial"/>
                <w:color w:val="000000"/>
                <w:szCs w:val="18"/>
                <w:lang w:eastAsia="zh-CN"/>
              </w:rPr>
            </w:pPr>
          </w:p>
          <w:p w14:paraId="2ED0B3D3" w14:textId="77777777" w:rsidR="008C10F3" w:rsidRDefault="008C10F3" w:rsidP="00EB348F">
            <w:pPr>
              <w:pStyle w:val="TAL"/>
              <w:keepNext w:val="0"/>
              <w:rPr>
                <w:rFonts w:cs="Arial"/>
                <w:szCs w:val="18"/>
                <w:lang w:eastAsia="zh-CN"/>
              </w:rPr>
            </w:pPr>
            <w:r>
              <w:rPr>
                <w:lang w:eastAsia="zh-CN"/>
              </w:rPr>
              <w:t>allowedValues:</w:t>
            </w:r>
            <w:r>
              <w:rPr>
                <w:rFonts w:cs="Arial"/>
                <w:szCs w:val="18"/>
              </w:rPr>
              <w:t xml:space="preserve"> </w:t>
            </w:r>
          </w:p>
          <w:p w14:paraId="178F66D8" w14:textId="77777777" w:rsidR="008C10F3" w:rsidRDefault="008C10F3" w:rsidP="00EB348F">
            <w:pPr>
              <w:pStyle w:val="TAL"/>
              <w:keepNext w:val="0"/>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736920FE" w14:textId="77777777" w:rsidR="008C10F3" w:rsidRDefault="008C10F3" w:rsidP="00EB348F">
            <w:pPr>
              <w:pStyle w:val="TAL"/>
              <w:keepNext w:val="0"/>
              <w:rPr>
                <w:lang w:eastAsia="zh-CN"/>
              </w:rPr>
            </w:pPr>
            <w:r w:rsidRPr="00470365">
              <w:rPr>
                <w:rFonts w:cs="Arial"/>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232396C7" w14:textId="77777777" w:rsidR="008C10F3" w:rsidRDefault="008C10F3" w:rsidP="00EB348F">
            <w:pPr>
              <w:pStyle w:val="TAL"/>
              <w:keepNext w:val="0"/>
              <w:rPr>
                <w:rFonts w:cs="Arial"/>
                <w:szCs w:val="18"/>
              </w:rPr>
            </w:pPr>
            <w:r>
              <w:rPr>
                <w:rFonts w:cs="Arial"/>
                <w:szCs w:val="18"/>
              </w:rPr>
              <w:t xml:space="preserve">type: </w:t>
            </w:r>
            <w:r>
              <w:rPr>
                <w:rFonts w:cs="Arial" w:hint="eastAsia"/>
                <w:szCs w:val="18"/>
                <w:lang w:eastAsia="zh-CN"/>
              </w:rPr>
              <w:t>data type</w:t>
            </w:r>
          </w:p>
          <w:p w14:paraId="275C165A" w14:textId="77777777" w:rsidR="008C10F3" w:rsidRDefault="008C10F3" w:rsidP="00EB348F">
            <w:pPr>
              <w:pStyle w:val="TAL"/>
              <w:keepNext w:val="0"/>
              <w:rPr>
                <w:rFonts w:cs="Arial"/>
                <w:szCs w:val="18"/>
              </w:rPr>
            </w:pPr>
            <w:r>
              <w:rPr>
                <w:rFonts w:cs="Arial"/>
                <w:szCs w:val="18"/>
              </w:rPr>
              <w:t>multiplicity: 1</w:t>
            </w:r>
          </w:p>
          <w:p w14:paraId="12D24E2B" w14:textId="77777777" w:rsidR="008C10F3" w:rsidRDefault="008C10F3" w:rsidP="00EB348F">
            <w:pPr>
              <w:pStyle w:val="TAL"/>
              <w:keepNext w:val="0"/>
              <w:rPr>
                <w:rFonts w:cs="Arial"/>
                <w:szCs w:val="18"/>
              </w:rPr>
            </w:pPr>
            <w:r>
              <w:rPr>
                <w:rFonts w:cs="Arial"/>
                <w:szCs w:val="18"/>
              </w:rPr>
              <w:t>isOrdered: N/A</w:t>
            </w:r>
          </w:p>
          <w:p w14:paraId="290D8870" w14:textId="77777777" w:rsidR="008C10F3" w:rsidRDefault="008C10F3" w:rsidP="00EB348F">
            <w:pPr>
              <w:pStyle w:val="TAL"/>
              <w:keepNext w:val="0"/>
              <w:rPr>
                <w:rFonts w:cs="Arial"/>
                <w:szCs w:val="18"/>
              </w:rPr>
            </w:pPr>
            <w:r>
              <w:rPr>
                <w:rFonts w:cs="Arial"/>
                <w:szCs w:val="18"/>
              </w:rPr>
              <w:t>isUnique: N/A</w:t>
            </w:r>
          </w:p>
          <w:p w14:paraId="0737E8BD" w14:textId="77777777" w:rsidR="008C10F3" w:rsidRDefault="008C10F3" w:rsidP="00EB348F">
            <w:pPr>
              <w:pStyle w:val="TAL"/>
              <w:keepNext w:val="0"/>
              <w:rPr>
                <w:rFonts w:cs="Arial"/>
                <w:szCs w:val="18"/>
              </w:rPr>
            </w:pPr>
            <w:r>
              <w:rPr>
                <w:rFonts w:cs="Arial"/>
                <w:szCs w:val="18"/>
              </w:rPr>
              <w:t>defaultValue: None</w:t>
            </w:r>
          </w:p>
          <w:p w14:paraId="06E8490B" w14:textId="77777777" w:rsidR="008C10F3" w:rsidRDefault="008C10F3" w:rsidP="00EB348F">
            <w:pPr>
              <w:pStyle w:val="TAL"/>
              <w:keepNext w:val="0"/>
              <w:rPr>
                <w:rFonts w:cs="Arial"/>
                <w:szCs w:val="18"/>
              </w:rPr>
            </w:pPr>
            <w:r>
              <w:rPr>
                <w:rFonts w:cs="Arial"/>
                <w:szCs w:val="18"/>
              </w:rPr>
              <w:t>isNullable: True</w:t>
            </w:r>
          </w:p>
          <w:p w14:paraId="1846EF2F" w14:textId="77777777" w:rsidR="008C10F3" w:rsidRDefault="008C10F3" w:rsidP="00EB348F">
            <w:pPr>
              <w:pStyle w:val="TAL"/>
              <w:keepNext w:val="0"/>
            </w:pPr>
          </w:p>
        </w:tc>
      </w:tr>
      <w:tr w:rsidR="008C10F3" w:rsidRPr="002B15AA" w14:paraId="76E30B0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055CC7F"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1692F92F" w14:textId="77777777" w:rsidR="008C10F3" w:rsidRDefault="008C10F3" w:rsidP="00EB348F">
            <w:pPr>
              <w:pStyle w:val="TAL"/>
              <w:keepNext w:val="0"/>
            </w:pPr>
            <w:r>
              <w:t>This attributes is relevant, if the cell acts as a candidate cell.</w:t>
            </w:r>
          </w:p>
          <w:p w14:paraId="1F6E39C5" w14:textId="77777777" w:rsidR="008C10F3" w:rsidRDefault="008C10F3" w:rsidP="00EB348F">
            <w:pPr>
              <w:pStyle w:val="TAL"/>
              <w:keepNext w:val="0"/>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62AB0F29" w14:textId="77777777" w:rsidR="008C10F3" w:rsidRDefault="008C10F3" w:rsidP="00EB348F">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7717481" w14:textId="77777777" w:rsidR="008C10F3" w:rsidRDefault="008C10F3" w:rsidP="00EB348F">
            <w:pPr>
              <w:pStyle w:val="TAL"/>
              <w:keepNext w:val="0"/>
              <w:rPr>
                <w:rFonts w:cs="Arial"/>
                <w:color w:val="000000"/>
                <w:szCs w:val="18"/>
                <w:lang w:eastAsia="zh-CN"/>
              </w:rPr>
            </w:pPr>
          </w:p>
          <w:p w14:paraId="368F662F" w14:textId="77777777" w:rsidR="008C10F3" w:rsidRDefault="008C10F3" w:rsidP="00EB348F">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364FF370" w14:textId="77777777" w:rsidR="008C10F3" w:rsidRDefault="008C10F3" w:rsidP="00EB348F">
            <w:pPr>
              <w:pStyle w:val="TAL"/>
              <w:keepNext w:val="0"/>
              <w:rPr>
                <w:lang w:eastAsia="zh-CN"/>
              </w:rPr>
            </w:pPr>
            <w:r w:rsidRPr="00470365">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343AEBC7" w14:textId="77777777" w:rsidR="008C10F3" w:rsidRDefault="008C10F3" w:rsidP="00EB348F">
            <w:pPr>
              <w:pStyle w:val="TAL"/>
              <w:keepNext w:val="0"/>
              <w:rPr>
                <w:rFonts w:cs="Arial"/>
                <w:szCs w:val="18"/>
              </w:rPr>
            </w:pPr>
            <w:r>
              <w:rPr>
                <w:rFonts w:cs="Arial"/>
                <w:szCs w:val="18"/>
              </w:rPr>
              <w:t>type: data type</w:t>
            </w:r>
          </w:p>
          <w:p w14:paraId="5373EDD6" w14:textId="77777777" w:rsidR="008C10F3" w:rsidRDefault="008C10F3" w:rsidP="00EB348F">
            <w:pPr>
              <w:pStyle w:val="TAL"/>
              <w:keepNext w:val="0"/>
              <w:rPr>
                <w:rFonts w:cs="Arial"/>
                <w:szCs w:val="18"/>
              </w:rPr>
            </w:pPr>
            <w:r>
              <w:rPr>
                <w:rFonts w:cs="Arial"/>
                <w:szCs w:val="18"/>
              </w:rPr>
              <w:t>multiplicity: 1</w:t>
            </w:r>
          </w:p>
          <w:p w14:paraId="2177FB98" w14:textId="77777777" w:rsidR="008C10F3" w:rsidRDefault="008C10F3" w:rsidP="00EB348F">
            <w:pPr>
              <w:pStyle w:val="TAL"/>
              <w:keepNext w:val="0"/>
              <w:rPr>
                <w:rFonts w:cs="Arial"/>
                <w:szCs w:val="18"/>
              </w:rPr>
            </w:pPr>
            <w:r>
              <w:rPr>
                <w:rFonts w:cs="Arial"/>
                <w:szCs w:val="18"/>
              </w:rPr>
              <w:t>isOrdered: N/A</w:t>
            </w:r>
          </w:p>
          <w:p w14:paraId="12FBA953" w14:textId="77777777" w:rsidR="008C10F3" w:rsidRDefault="008C10F3" w:rsidP="00EB348F">
            <w:pPr>
              <w:pStyle w:val="TAL"/>
              <w:keepNext w:val="0"/>
              <w:rPr>
                <w:rFonts w:cs="Arial"/>
                <w:szCs w:val="18"/>
              </w:rPr>
            </w:pPr>
            <w:r>
              <w:rPr>
                <w:rFonts w:cs="Arial"/>
                <w:szCs w:val="18"/>
              </w:rPr>
              <w:t>isUnique: N/A</w:t>
            </w:r>
          </w:p>
          <w:p w14:paraId="5B9B83FB" w14:textId="77777777" w:rsidR="008C10F3" w:rsidRDefault="008C10F3" w:rsidP="00EB348F">
            <w:pPr>
              <w:pStyle w:val="TAL"/>
              <w:keepNext w:val="0"/>
              <w:rPr>
                <w:rFonts w:cs="Arial"/>
                <w:szCs w:val="18"/>
              </w:rPr>
            </w:pPr>
            <w:r>
              <w:rPr>
                <w:rFonts w:cs="Arial"/>
                <w:szCs w:val="18"/>
              </w:rPr>
              <w:t>defaultValue: None</w:t>
            </w:r>
          </w:p>
          <w:p w14:paraId="7823222D" w14:textId="77777777" w:rsidR="008C10F3" w:rsidRDefault="008C10F3" w:rsidP="00EB348F">
            <w:pPr>
              <w:pStyle w:val="TAL"/>
              <w:keepNext w:val="0"/>
            </w:pPr>
            <w:r>
              <w:rPr>
                <w:rFonts w:cs="Arial"/>
                <w:szCs w:val="18"/>
              </w:rPr>
              <w:t>isNullable: True</w:t>
            </w:r>
          </w:p>
        </w:tc>
      </w:tr>
      <w:tr w:rsidR="008C10F3" w:rsidRPr="002B15AA" w14:paraId="44E6D85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2C423F"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sDeactivationCandidateCellsLoadParameters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5FF65835" w14:textId="77777777" w:rsidR="008C10F3" w:rsidRDefault="008C10F3" w:rsidP="00EB348F">
            <w:pPr>
              <w:pStyle w:val="TAL"/>
              <w:keepNext w:val="0"/>
            </w:pPr>
            <w:r>
              <w:t>This attributes is relevant, if the cell acts as a candidate cell.</w:t>
            </w:r>
          </w:p>
          <w:p w14:paraId="08A2C3B2" w14:textId="77777777" w:rsidR="008C10F3" w:rsidRDefault="008C10F3" w:rsidP="00EB348F">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673A405B" w14:textId="77777777" w:rsidR="008C10F3" w:rsidRDefault="008C10F3" w:rsidP="00EB348F">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0C3C1D8" w14:textId="77777777" w:rsidR="008C10F3" w:rsidRDefault="008C10F3" w:rsidP="00EB348F">
            <w:pPr>
              <w:pStyle w:val="TAL"/>
              <w:keepNext w:val="0"/>
              <w:rPr>
                <w:rFonts w:cs="Arial"/>
                <w:color w:val="000000"/>
                <w:szCs w:val="18"/>
                <w:lang w:eastAsia="zh-CN"/>
              </w:rPr>
            </w:pPr>
          </w:p>
          <w:p w14:paraId="30F04CB1" w14:textId="77777777" w:rsidR="008C10F3" w:rsidRDefault="008C10F3" w:rsidP="00EB348F">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0DBAF83F" w14:textId="77777777" w:rsidR="008C10F3" w:rsidRDefault="008C10F3" w:rsidP="00EB348F">
            <w:pPr>
              <w:pStyle w:val="TAL"/>
              <w:keepNext w:val="0"/>
              <w:rPr>
                <w:lang w:eastAsia="zh-CN"/>
              </w:rPr>
            </w:pPr>
            <w:r w:rsidRPr="00C930C1">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58D24979" w14:textId="77777777" w:rsidR="008C10F3" w:rsidRDefault="008C10F3" w:rsidP="00EB348F">
            <w:pPr>
              <w:pStyle w:val="TAL"/>
              <w:keepNext w:val="0"/>
              <w:rPr>
                <w:rFonts w:cs="Arial"/>
                <w:szCs w:val="18"/>
              </w:rPr>
            </w:pPr>
            <w:r>
              <w:rPr>
                <w:rFonts w:cs="Arial"/>
                <w:szCs w:val="18"/>
              </w:rPr>
              <w:t>type: data type</w:t>
            </w:r>
          </w:p>
          <w:p w14:paraId="165996D4" w14:textId="77777777" w:rsidR="008C10F3" w:rsidRDefault="008C10F3" w:rsidP="00EB348F">
            <w:pPr>
              <w:pStyle w:val="TAL"/>
              <w:keepNext w:val="0"/>
              <w:rPr>
                <w:rFonts w:cs="Arial"/>
                <w:szCs w:val="18"/>
              </w:rPr>
            </w:pPr>
            <w:r>
              <w:rPr>
                <w:rFonts w:cs="Arial"/>
                <w:szCs w:val="18"/>
              </w:rPr>
              <w:t>multiplicity: 1</w:t>
            </w:r>
          </w:p>
          <w:p w14:paraId="05FBFDC3" w14:textId="77777777" w:rsidR="008C10F3" w:rsidRDefault="008C10F3" w:rsidP="00EB348F">
            <w:pPr>
              <w:pStyle w:val="TAL"/>
              <w:keepNext w:val="0"/>
              <w:rPr>
                <w:rFonts w:cs="Arial"/>
                <w:szCs w:val="18"/>
              </w:rPr>
            </w:pPr>
            <w:r>
              <w:rPr>
                <w:rFonts w:cs="Arial"/>
                <w:szCs w:val="18"/>
              </w:rPr>
              <w:t>isOrdered: N/A</w:t>
            </w:r>
          </w:p>
          <w:p w14:paraId="2F42E4E7" w14:textId="77777777" w:rsidR="008C10F3" w:rsidRDefault="008C10F3" w:rsidP="00EB348F">
            <w:pPr>
              <w:pStyle w:val="TAL"/>
              <w:keepNext w:val="0"/>
              <w:rPr>
                <w:rFonts w:cs="Arial"/>
                <w:szCs w:val="18"/>
              </w:rPr>
            </w:pPr>
            <w:r>
              <w:rPr>
                <w:rFonts w:cs="Arial"/>
                <w:szCs w:val="18"/>
              </w:rPr>
              <w:t>isUnique: N/A</w:t>
            </w:r>
          </w:p>
          <w:p w14:paraId="34543B33" w14:textId="77777777" w:rsidR="008C10F3" w:rsidRDefault="008C10F3" w:rsidP="00EB348F">
            <w:pPr>
              <w:pStyle w:val="TAL"/>
              <w:keepNext w:val="0"/>
              <w:rPr>
                <w:rFonts w:cs="Arial"/>
                <w:szCs w:val="18"/>
              </w:rPr>
            </w:pPr>
            <w:r>
              <w:rPr>
                <w:rFonts w:cs="Arial"/>
                <w:szCs w:val="18"/>
              </w:rPr>
              <w:t>defaultValue: None</w:t>
            </w:r>
          </w:p>
          <w:p w14:paraId="1E6FDFBB" w14:textId="77777777" w:rsidR="008C10F3" w:rsidRDefault="008C10F3" w:rsidP="00EB348F">
            <w:pPr>
              <w:pStyle w:val="TAL"/>
              <w:keepNext w:val="0"/>
            </w:pPr>
            <w:r>
              <w:rPr>
                <w:rFonts w:cs="Arial"/>
                <w:szCs w:val="18"/>
              </w:rPr>
              <w:t>isNullable: True</w:t>
            </w:r>
          </w:p>
        </w:tc>
      </w:tr>
      <w:tr w:rsidR="008C10F3" w:rsidRPr="002B15AA" w14:paraId="567ECA4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7070993" w14:textId="77777777" w:rsidR="008C10F3" w:rsidRDefault="008C10F3" w:rsidP="00EB348F">
            <w:pPr>
              <w:pStyle w:val="TAL"/>
              <w:keepNext w:val="0"/>
              <w:rPr>
                <w:rFonts w:ascii="Courier New" w:hAnsi="Courier New" w:cs="Courier New"/>
                <w:szCs w:val="18"/>
                <w:lang w:eastAsia="zh-CN"/>
              </w:rPr>
            </w:pPr>
            <w:r w:rsidRPr="00470365">
              <w:rPr>
                <w:rFonts w:ascii="Courier New" w:hAnsi="Courier New" w:cs="Courier New" w:hint="eastAsia"/>
                <w:szCs w:val="18"/>
              </w:rPr>
              <w:t>esNotAllowedTimePeriod</w:t>
            </w:r>
          </w:p>
        </w:tc>
        <w:tc>
          <w:tcPr>
            <w:tcW w:w="5441" w:type="dxa"/>
            <w:tcBorders>
              <w:top w:val="single" w:sz="4" w:space="0" w:color="auto"/>
              <w:left w:val="single" w:sz="4" w:space="0" w:color="auto"/>
              <w:bottom w:val="single" w:sz="4" w:space="0" w:color="auto"/>
              <w:right w:val="single" w:sz="4" w:space="0" w:color="auto"/>
            </w:tcBorders>
          </w:tcPr>
          <w:p w14:paraId="14074989" w14:textId="77777777" w:rsidR="008C10F3" w:rsidRDefault="008C10F3" w:rsidP="00EB348F">
            <w:pPr>
              <w:pStyle w:val="TAL"/>
              <w:keepNext w:val="0"/>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769CCD48" w14:textId="77777777" w:rsidR="008C10F3" w:rsidRDefault="008C10F3" w:rsidP="00EB348F">
            <w:pPr>
              <w:pStyle w:val="TAL"/>
              <w:keepNext w:val="0"/>
              <w:rPr>
                <w:szCs w:val="18"/>
                <w:lang w:eastAsia="zh-CN"/>
              </w:rPr>
            </w:pPr>
            <w:r>
              <w:rPr>
                <w:rFonts w:hint="eastAsia"/>
                <w:szCs w:val="18"/>
                <w:lang w:eastAsia="zh-CN"/>
              </w:rPr>
              <w:t xml:space="preserve">This attribute indicates a list of time periods during which inter-RAT energy saving is not allowed. </w:t>
            </w:r>
          </w:p>
          <w:p w14:paraId="787C2C0E" w14:textId="77777777" w:rsidR="008C10F3" w:rsidRDefault="008C10F3" w:rsidP="00EB348F">
            <w:pPr>
              <w:pStyle w:val="TAL"/>
              <w:keepNext w:val="0"/>
              <w:rPr>
                <w:szCs w:val="18"/>
                <w:lang w:eastAsia="zh-CN"/>
              </w:rPr>
            </w:pPr>
          </w:p>
          <w:p w14:paraId="4EB2FA50" w14:textId="77777777" w:rsidR="008C10F3" w:rsidRDefault="008C10F3" w:rsidP="00EB348F">
            <w:pPr>
              <w:pStyle w:val="TAL"/>
              <w:keepNext w:val="0"/>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4339B830" w14:textId="77777777" w:rsidR="008C10F3" w:rsidRDefault="008C10F3" w:rsidP="00EB348F">
            <w:pPr>
              <w:pStyle w:val="TAL"/>
              <w:keepNext w:val="0"/>
              <w:rPr>
                <w:rFonts w:cs="Arial"/>
                <w:noProof/>
                <w:szCs w:val="18"/>
                <w:lang w:eastAsia="zh-CN"/>
              </w:rPr>
            </w:pPr>
          </w:p>
          <w:p w14:paraId="185BDD36" w14:textId="77777777" w:rsidR="008C10F3" w:rsidRDefault="008C10F3" w:rsidP="00EB348F">
            <w:pPr>
              <w:pStyle w:val="TAL"/>
              <w:keepNext w:val="0"/>
              <w:rPr>
                <w:rFonts w:cs="Arial"/>
                <w:noProof/>
                <w:szCs w:val="18"/>
              </w:rPr>
            </w:pPr>
            <w:r>
              <w:rPr>
                <w:rFonts w:cs="Arial"/>
                <w:noProof/>
                <w:szCs w:val="18"/>
              </w:rPr>
              <w:t>allowedValues:</w:t>
            </w:r>
            <w:r>
              <w:t xml:space="preserve"> </w:t>
            </w:r>
            <w:r>
              <w:rPr>
                <w:rFonts w:cs="Arial"/>
                <w:noProof/>
                <w:szCs w:val="18"/>
              </w:rPr>
              <w:t>The legal values are as follows:</w:t>
            </w:r>
          </w:p>
          <w:p w14:paraId="174216F1" w14:textId="77777777" w:rsidR="008C10F3" w:rsidRDefault="008C10F3" w:rsidP="00EB348F">
            <w:pPr>
              <w:pStyle w:val="TAL"/>
              <w:keepNext w:val="0"/>
              <w:rPr>
                <w:rFonts w:cs="Arial"/>
                <w:noProof/>
                <w:szCs w:val="18"/>
              </w:rPr>
            </w:pPr>
            <w:r>
              <w:rPr>
                <w:rFonts w:cs="Arial"/>
                <w:noProof/>
                <w:szCs w:val="18"/>
              </w:rPr>
              <w:t>startTime and endTime:</w:t>
            </w:r>
          </w:p>
          <w:p w14:paraId="5D76E97A" w14:textId="77777777" w:rsidR="008C10F3" w:rsidRDefault="008C10F3" w:rsidP="00EB348F">
            <w:pPr>
              <w:pStyle w:val="TAL"/>
              <w:keepNext w:val="0"/>
              <w:rPr>
                <w:rFonts w:cs="Arial"/>
                <w:noProof/>
                <w:szCs w:val="18"/>
              </w:rPr>
            </w:pPr>
            <w:r>
              <w:rPr>
                <w:rFonts w:cs="Arial"/>
                <w:noProof/>
                <w:szCs w:val="18"/>
              </w:rPr>
              <w:t>All values that indicate valid UTC time. endTime should be later than startTime.</w:t>
            </w:r>
          </w:p>
          <w:p w14:paraId="35E7C390" w14:textId="77777777" w:rsidR="008C10F3" w:rsidRDefault="008C10F3" w:rsidP="00EB348F">
            <w:pPr>
              <w:pStyle w:val="TAL"/>
              <w:keepNext w:val="0"/>
              <w:rPr>
                <w:rFonts w:cs="Arial"/>
                <w:noProof/>
                <w:szCs w:val="18"/>
              </w:rPr>
            </w:pPr>
          </w:p>
          <w:p w14:paraId="174647C7" w14:textId="77777777" w:rsidR="008C10F3" w:rsidRDefault="008C10F3" w:rsidP="00EB348F">
            <w:pPr>
              <w:pStyle w:val="TAL"/>
              <w:keepNext w:val="0"/>
              <w:rPr>
                <w:rFonts w:cs="Arial"/>
                <w:noProof/>
                <w:szCs w:val="18"/>
              </w:rPr>
            </w:pPr>
            <w:r>
              <w:rPr>
                <w:rFonts w:cs="Arial"/>
                <w:noProof/>
                <w:szCs w:val="18"/>
              </w:rPr>
              <w:t>periodOfDay: structure of startTime and endTime.</w:t>
            </w:r>
          </w:p>
          <w:p w14:paraId="7E3C564F" w14:textId="77777777" w:rsidR="008C10F3" w:rsidRDefault="008C10F3" w:rsidP="00EB348F">
            <w:pPr>
              <w:pStyle w:val="TAL"/>
              <w:keepNext w:val="0"/>
              <w:rPr>
                <w:rFonts w:cs="Arial"/>
                <w:noProof/>
                <w:szCs w:val="18"/>
              </w:rPr>
            </w:pPr>
          </w:p>
          <w:p w14:paraId="6BC81DAA" w14:textId="77777777" w:rsidR="008C10F3" w:rsidRDefault="008C10F3" w:rsidP="00EB348F">
            <w:pPr>
              <w:pStyle w:val="TAL"/>
              <w:keepNext w:val="0"/>
              <w:rPr>
                <w:rFonts w:cs="Arial"/>
                <w:noProof/>
                <w:szCs w:val="18"/>
              </w:rPr>
            </w:pPr>
            <w:r>
              <w:rPr>
                <w:rFonts w:cs="Arial"/>
                <w:noProof/>
                <w:szCs w:val="18"/>
              </w:rPr>
              <w:t xml:space="preserve">daysOfWeekList: list of weekday. </w:t>
            </w:r>
          </w:p>
          <w:p w14:paraId="77270475" w14:textId="77777777" w:rsidR="008C10F3" w:rsidRDefault="008C10F3" w:rsidP="00EB348F">
            <w:pPr>
              <w:pStyle w:val="TAL"/>
              <w:keepNext w:val="0"/>
              <w:rPr>
                <w:rFonts w:cs="Arial"/>
                <w:noProof/>
                <w:szCs w:val="18"/>
              </w:rPr>
            </w:pPr>
            <w:r>
              <w:rPr>
                <w:rFonts w:cs="Arial"/>
                <w:noProof/>
                <w:szCs w:val="18"/>
              </w:rPr>
              <w:t>weekday: Monday, Tuesday, … Sunday.</w:t>
            </w:r>
          </w:p>
          <w:p w14:paraId="2EE2E687" w14:textId="77777777" w:rsidR="008C10F3" w:rsidRDefault="008C10F3" w:rsidP="00EB348F">
            <w:pPr>
              <w:pStyle w:val="TAL"/>
              <w:keepNext w:val="0"/>
              <w:rPr>
                <w:rFonts w:cs="Arial"/>
                <w:noProof/>
                <w:szCs w:val="18"/>
              </w:rPr>
            </w:pPr>
          </w:p>
          <w:p w14:paraId="51B2A3C8" w14:textId="77777777" w:rsidR="008C10F3" w:rsidRDefault="008C10F3" w:rsidP="00EB348F">
            <w:pPr>
              <w:pStyle w:val="TAL"/>
              <w:keepNext w:val="0"/>
              <w:rPr>
                <w:rFonts w:cs="Arial"/>
                <w:noProof/>
                <w:szCs w:val="18"/>
              </w:rPr>
            </w:pPr>
            <w:r>
              <w:rPr>
                <w:rFonts w:cs="Arial"/>
                <w:noProof/>
                <w:szCs w:val="18"/>
              </w:rPr>
              <w:t xml:space="preserve">List of time periods: </w:t>
            </w:r>
          </w:p>
          <w:p w14:paraId="4D420839" w14:textId="77777777" w:rsidR="008C10F3" w:rsidRDefault="008C10F3" w:rsidP="00EB348F">
            <w:pPr>
              <w:pStyle w:val="TAL"/>
              <w:keepNext w:val="0"/>
              <w:rPr>
                <w:rFonts w:cs="Arial"/>
                <w:noProof/>
                <w:szCs w:val="18"/>
              </w:rPr>
            </w:pPr>
            <w:r>
              <w:rPr>
                <w:rFonts w:cs="Arial"/>
                <w:noProof/>
                <w:szCs w:val="18"/>
              </w:rPr>
              <w:t>{{ daysOfWeek</w:t>
            </w:r>
            <w:r>
              <w:rPr>
                <w:rFonts w:cs="Arial"/>
                <w:noProof/>
                <w:szCs w:val="18"/>
              </w:rPr>
              <w:tab/>
              <w:t>daysOfWeekList,</w:t>
            </w:r>
          </w:p>
          <w:p w14:paraId="79424101" w14:textId="77777777" w:rsidR="008C10F3" w:rsidRDefault="008C10F3" w:rsidP="00EB348F">
            <w:pPr>
              <w:pStyle w:val="TAL"/>
              <w:keepNext w:val="0"/>
              <w:rPr>
                <w:lang w:eastAsia="zh-CN"/>
              </w:rPr>
            </w:pPr>
            <w:r w:rsidRPr="00470365">
              <w:rPr>
                <w:rFonts w:cs="Arial"/>
                <w:noProof/>
                <w:szCs w:val="18"/>
              </w:rPr>
              <w:t>periodOfDay</w:t>
            </w:r>
            <w:r w:rsidRPr="00470365">
              <w:rPr>
                <w:rFonts w:cs="Arial"/>
                <w:noProof/>
                <w:szCs w:val="18"/>
              </w:rPr>
              <w:tab/>
              <w:t>dailyPeriod}}</w:t>
            </w:r>
          </w:p>
        </w:tc>
        <w:tc>
          <w:tcPr>
            <w:tcW w:w="2497" w:type="dxa"/>
            <w:tcBorders>
              <w:top w:val="single" w:sz="4" w:space="0" w:color="auto"/>
              <w:left w:val="single" w:sz="4" w:space="0" w:color="auto"/>
              <w:bottom w:val="single" w:sz="4" w:space="0" w:color="auto"/>
              <w:right w:val="single" w:sz="4" w:space="0" w:color="auto"/>
            </w:tcBorders>
          </w:tcPr>
          <w:p w14:paraId="7DC4BC72" w14:textId="77777777" w:rsidR="008C10F3" w:rsidRDefault="008C10F3" w:rsidP="00EB348F">
            <w:pPr>
              <w:pStyle w:val="TAL"/>
              <w:keepNext w:val="0"/>
              <w:rPr>
                <w:rFonts w:cs="Arial"/>
                <w:szCs w:val="18"/>
              </w:rPr>
            </w:pPr>
            <w:r>
              <w:rPr>
                <w:rFonts w:cs="Arial"/>
                <w:szCs w:val="18"/>
              </w:rPr>
              <w:t xml:space="preserve"> type: data type</w:t>
            </w:r>
          </w:p>
          <w:p w14:paraId="7F7E4FA1" w14:textId="77777777" w:rsidR="008C10F3" w:rsidRDefault="008C10F3" w:rsidP="00EB348F">
            <w:pPr>
              <w:pStyle w:val="TAL"/>
              <w:keepNext w:val="0"/>
              <w:rPr>
                <w:rFonts w:cs="Arial"/>
                <w:szCs w:val="18"/>
                <w:lang w:eastAsia="zh-CN"/>
              </w:rPr>
            </w:pPr>
            <w:r>
              <w:rPr>
                <w:rFonts w:cs="Arial"/>
                <w:szCs w:val="18"/>
              </w:rPr>
              <w:t xml:space="preserve">multiplicity: </w:t>
            </w:r>
            <w:r>
              <w:rPr>
                <w:rFonts w:cs="Arial" w:hint="eastAsia"/>
                <w:szCs w:val="18"/>
                <w:lang w:eastAsia="zh-CN"/>
              </w:rPr>
              <w:t>0..*</w:t>
            </w:r>
          </w:p>
          <w:p w14:paraId="2BC1DB2F" w14:textId="77777777" w:rsidR="008C10F3" w:rsidRDefault="008C10F3" w:rsidP="00EB348F">
            <w:pPr>
              <w:pStyle w:val="TAL"/>
              <w:keepNext w:val="0"/>
              <w:rPr>
                <w:rFonts w:cs="Arial"/>
                <w:szCs w:val="18"/>
              </w:rPr>
            </w:pPr>
            <w:r>
              <w:rPr>
                <w:rFonts w:cs="Arial"/>
                <w:szCs w:val="18"/>
              </w:rPr>
              <w:t>isOrdered: N/A</w:t>
            </w:r>
          </w:p>
          <w:p w14:paraId="4702721D" w14:textId="77777777" w:rsidR="008C10F3" w:rsidRDefault="008C10F3" w:rsidP="00EB348F">
            <w:pPr>
              <w:pStyle w:val="TAL"/>
              <w:keepNext w:val="0"/>
              <w:rPr>
                <w:rFonts w:cs="Arial"/>
                <w:szCs w:val="18"/>
              </w:rPr>
            </w:pPr>
            <w:r>
              <w:rPr>
                <w:rFonts w:cs="Arial"/>
                <w:szCs w:val="18"/>
              </w:rPr>
              <w:t>isUnique: N/A</w:t>
            </w:r>
          </w:p>
          <w:p w14:paraId="43E0ACC9" w14:textId="77777777" w:rsidR="008C10F3" w:rsidRDefault="008C10F3" w:rsidP="00EB348F">
            <w:pPr>
              <w:pStyle w:val="TAL"/>
              <w:keepNext w:val="0"/>
              <w:rPr>
                <w:rFonts w:cs="Arial"/>
                <w:szCs w:val="18"/>
              </w:rPr>
            </w:pPr>
            <w:r>
              <w:rPr>
                <w:rFonts w:cs="Arial"/>
                <w:szCs w:val="18"/>
              </w:rPr>
              <w:t>defaultValue: None</w:t>
            </w:r>
          </w:p>
          <w:p w14:paraId="1D51643A" w14:textId="77777777" w:rsidR="008C10F3" w:rsidRDefault="008C10F3" w:rsidP="00EB348F">
            <w:pPr>
              <w:pStyle w:val="TAL"/>
              <w:keepNext w:val="0"/>
            </w:pPr>
            <w:r>
              <w:rPr>
                <w:rFonts w:cs="Arial"/>
                <w:szCs w:val="18"/>
              </w:rPr>
              <w:t>isNullable: True</w:t>
            </w:r>
          </w:p>
        </w:tc>
      </w:tr>
      <w:tr w:rsidR="008C10F3" w:rsidRPr="002B15AA" w14:paraId="2BEC965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923E5E1" w14:textId="77777777" w:rsidR="008C10F3" w:rsidRDefault="008C10F3" w:rsidP="00EB348F">
            <w:pPr>
              <w:pStyle w:val="TAL"/>
              <w:keepNext w:val="0"/>
              <w:rPr>
                <w:rFonts w:ascii="Courier New" w:hAnsi="Courier New" w:cs="Courier New"/>
                <w:szCs w:val="18"/>
                <w:lang w:eastAsia="zh-CN"/>
              </w:rPr>
            </w:pPr>
            <w:r w:rsidRPr="00470365">
              <w:rPr>
                <w:rFonts w:ascii="Courier New" w:hAnsi="Courier New" w:cs="Courier New"/>
                <w:szCs w:val="18"/>
              </w:rPr>
              <w:t>interRatEsActivationOriginalCellParameters</w:t>
            </w:r>
          </w:p>
        </w:tc>
        <w:tc>
          <w:tcPr>
            <w:tcW w:w="5441" w:type="dxa"/>
            <w:tcBorders>
              <w:top w:val="single" w:sz="4" w:space="0" w:color="auto"/>
              <w:left w:val="single" w:sz="4" w:space="0" w:color="auto"/>
              <w:bottom w:val="single" w:sz="4" w:space="0" w:color="auto"/>
              <w:right w:val="single" w:sz="4" w:space="0" w:color="auto"/>
            </w:tcBorders>
          </w:tcPr>
          <w:p w14:paraId="5136D6E2" w14:textId="77777777" w:rsidR="008C10F3" w:rsidRDefault="008C10F3" w:rsidP="00EB348F">
            <w:pPr>
              <w:pStyle w:val="TAL"/>
              <w:keepNext w:val="0"/>
            </w:pPr>
            <w:r>
              <w:t>This attribute is relevant, if the cell acts as an original cell.</w:t>
            </w:r>
          </w:p>
          <w:p w14:paraId="3FDE7664" w14:textId="77777777" w:rsidR="008C10F3" w:rsidRDefault="008C10F3" w:rsidP="00EB348F">
            <w:pPr>
              <w:pStyle w:val="TAL"/>
              <w:keepNext w:val="0"/>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470AF72" w14:textId="77777777" w:rsidR="008C10F3" w:rsidRDefault="008C10F3" w:rsidP="00EB348F">
            <w:pPr>
              <w:pStyle w:val="TAL"/>
              <w:keepNext w:val="0"/>
              <w:rPr>
                <w:noProof/>
              </w:rPr>
            </w:pPr>
          </w:p>
          <w:p w14:paraId="02078F72" w14:textId="77777777" w:rsidR="008C10F3" w:rsidRDefault="008C10F3" w:rsidP="00EB348F">
            <w:pPr>
              <w:pStyle w:val="TAL"/>
              <w:keepNext w:val="0"/>
              <w:rPr>
                <w:noProof/>
                <w:lang w:eastAsia="zh-CN"/>
              </w:rPr>
            </w:pPr>
            <w:r>
              <w:rPr>
                <w:noProof/>
                <w:lang w:eastAsia="zh-CN"/>
              </w:rPr>
              <w:t>In case the original cell is an EUTRAN cell,  the load information refers to Composite Available Capacity Group IE (see 3GPP TS 36.413 [12] Annex B.1.5) and the following applies:</w:t>
            </w:r>
          </w:p>
          <w:p w14:paraId="7716B285" w14:textId="77777777" w:rsidR="008C10F3" w:rsidRDefault="008C10F3" w:rsidP="00EB348F">
            <w:pPr>
              <w:pStyle w:val="TAL"/>
              <w:keepNext w:val="0"/>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3CCB9BAB" w14:textId="77777777" w:rsidR="008C10F3" w:rsidRDefault="008C10F3" w:rsidP="00EB348F">
            <w:pPr>
              <w:pStyle w:val="TAL"/>
              <w:keepNext w:val="0"/>
              <w:rPr>
                <w:noProof/>
                <w:lang w:eastAsia="zh-CN"/>
              </w:rPr>
            </w:pPr>
          </w:p>
          <w:p w14:paraId="6A1FC98F" w14:textId="77777777" w:rsidR="008C10F3" w:rsidRDefault="008C10F3" w:rsidP="00EB348F">
            <w:pPr>
              <w:pStyle w:val="TAL"/>
              <w:keepNext w:val="0"/>
              <w:rPr>
                <w:noProof/>
                <w:lang w:eastAsia="zh-CN"/>
              </w:rPr>
            </w:pPr>
            <w:r>
              <w:rPr>
                <w:noProof/>
                <w:lang w:eastAsia="zh-CN"/>
              </w:rPr>
              <w:t>In case the original cell is a UTRAN cell, the load information refers to Cell Load Information Group IE (see 3GPP TS 36.413 [12] Annex B.1.5) and the following applies:</w:t>
            </w:r>
          </w:p>
          <w:p w14:paraId="60845601" w14:textId="77777777" w:rsidR="008C10F3" w:rsidRDefault="008C10F3" w:rsidP="00EB348F">
            <w:pPr>
              <w:pStyle w:val="TAL"/>
              <w:keepNext w:val="0"/>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4FE44326" w14:textId="77777777" w:rsidR="008C10F3" w:rsidRDefault="008C10F3" w:rsidP="00EB348F">
            <w:pPr>
              <w:pStyle w:val="TAL"/>
              <w:keepNext w:val="0"/>
              <w:rPr>
                <w:noProof/>
                <w:lang w:eastAsia="zh-CN"/>
              </w:rPr>
            </w:pPr>
          </w:p>
          <w:p w14:paraId="02F0DA08" w14:textId="77777777" w:rsidR="008C10F3" w:rsidRDefault="008C10F3" w:rsidP="00EB348F">
            <w:pPr>
              <w:pStyle w:val="TAL"/>
              <w:keepNext w:val="0"/>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CE9147C" w14:textId="77777777" w:rsidR="008C10F3" w:rsidRDefault="008C10F3" w:rsidP="00EB348F">
            <w:pPr>
              <w:pStyle w:val="TAL"/>
              <w:keepNext w:val="0"/>
              <w:rPr>
                <w:lang w:eastAsia="zh-CN"/>
              </w:rPr>
            </w:pPr>
          </w:p>
          <w:p w14:paraId="44C3C000" w14:textId="77777777" w:rsidR="008C10F3" w:rsidRDefault="008C10F3" w:rsidP="00EB348F">
            <w:pPr>
              <w:pStyle w:val="TAL"/>
              <w:keepNext w:val="0"/>
              <w:rPr>
                <w:rFonts w:cs="Arial"/>
                <w:szCs w:val="18"/>
                <w:lang w:eastAsia="zh-CN"/>
              </w:rPr>
            </w:pPr>
            <w:r>
              <w:rPr>
                <w:rFonts w:cs="Arial"/>
                <w:szCs w:val="18"/>
                <w:lang w:eastAsia="zh-CN"/>
              </w:rPr>
              <w:t>allowedValues:</w:t>
            </w:r>
          </w:p>
          <w:p w14:paraId="24A9A096" w14:textId="77777777" w:rsidR="008C10F3" w:rsidRDefault="008C10F3" w:rsidP="00EB348F">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1A825324" w14:textId="77777777" w:rsidR="008C10F3" w:rsidRDefault="008C10F3" w:rsidP="00EB348F">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14BC4BD8" w14:textId="77777777" w:rsidR="008C10F3" w:rsidRDefault="008C10F3" w:rsidP="00EB348F">
            <w:pPr>
              <w:pStyle w:val="TAL"/>
              <w:keepNext w:val="0"/>
              <w:rPr>
                <w:rFonts w:cs="Arial"/>
                <w:szCs w:val="18"/>
              </w:rPr>
            </w:pPr>
            <w:r>
              <w:rPr>
                <w:rFonts w:cs="Arial"/>
                <w:szCs w:val="18"/>
              </w:rPr>
              <w:t xml:space="preserve">type: </w:t>
            </w:r>
            <w:r>
              <w:rPr>
                <w:rFonts w:cs="Arial" w:hint="eastAsia"/>
                <w:szCs w:val="18"/>
                <w:lang w:eastAsia="zh-CN"/>
              </w:rPr>
              <w:t>data type</w:t>
            </w:r>
          </w:p>
          <w:p w14:paraId="16B6670D" w14:textId="77777777" w:rsidR="008C10F3" w:rsidRDefault="008C10F3" w:rsidP="00EB348F">
            <w:pPr>
              <w:pStyle w:val="TAL"/>
              <w:keepNext w:val="0"/>
              <w:rPr>
                <w:rFonts w:cs="Arial"/>
                <w:szCs w:val="18"/>
              </w:rPr>
            </w:pPr>
            <w:r>
              <w:rPr>
                <w:rFonts w:cs="Arial"/>
                <w:szCs w:val="18"/>
              </w:rPr>
              <w:t>multiplicity: 1</w:t>
            </w:r>
          </w:p>
          <w:p w14:paraId="6E9C1F6F" w14:textId="77777777" w:rsidR="008C10F3" w:rsidRDefault="008C10F3" w:rsidP="00EB348F">
            <w:pPr>
              <w:pStyle w:val="TAL"/>
              <w:keepNext w:val="0"/>
              <w:rPr>
                <w:rFonts w:cs="Arial"/>
                <w:szCs w:val="18"/>
              </w:rPr>
            </w:pPr>
            <w:r>
              <w:rPr>
                <w:rFonts w:cs="Arial"/>
                <w:szCs w:val="18"/>
              </w:rPr>
              <w:t>isOrdered: N/A</w:t>
            </w:r>
          </w:p>
          <w:p w14:paraId="766ECAA0" w14:textId="77777777" w:rsidR="008C10F3" w:rsidRDefault="008C10F3" w:rsidP="00EB348F">
            <w:pPr>
              <w:pStyle w:val="TAL"/>
              <w:keepNext w:val="0"/>
              <w:rPr>
                <w:rFonts w:cs="Arial"/>
                <w:szCs w:val="18"/>
              </w:rPr>
            </w:pPr>
            <w:r>
              <w:rPr>
                <w:rFonts w:cs="Arial"/>
                <w:szCs w:val="18"/>
              </w:rPr>
              <w:t>isUnique: N/A</w:t>
            </w:r>
          </w:p>
          <w:p w14:paraId="13604C25" w14:textId="77777777" w:rsidR="008C10F3" w:rsidRDefault="008C10F3" w:rsidP="00EB348F">
            <w:pPr>
              <w:pStyle w:val="TAL"/>
              <w:keepNext w:val="0"/>
              <w:rPr>
                <w:rFonts w:cs="Arial"/>
                <w:szCs w:val="18"/>
              </w:rPr>
            </w:pPr>
            <w:r>
              <w:rPr>
                <w:rFonts w:cs="Arial"/>
                <w:szCs w:val="18"/>
              </w:rPr>
              <w:t>defaultValue: None</w:t>
            </w:r>
          </w:p>
          <w:p w14:paraId="7055F032" w14:textId="77777777" w:rsidR="008C10F3" w:rsidRDefault="008C10F3" w:rsidP="00EB348F">
            <w:pPr>
              <w:pStyle w:val="TAL"/>
              <w:keepNext w:val="0"/>
            </w:pPr>
            <w:r>
              <w:rPr>
                <w:rFonts w:cs="Arial"/>
                <w:szCs w:val="18"/>
              </w:rPr>
              <w:t>isNullable: True</w:t>
            </w:r>
          </w:p>
        </w:tc>
      </w:tr>
      <w:tr w:rsidR="008C10F3" w:rsidRPr="002B15AA" w14:paraId="3F59776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E4F677C" w14:textId="77777777" w:rsidR="008C10F3" w:rsidRDefault="008C10F3" w:rsidP="00EB348F">
            <w:pPr>
              <w:pStyle w:val="TAL"/>
              <w:keepNext w:val="0"/>
              <w:rPr>
                <w:rFonts w:ascii="Courier New" w:hAnsi="Courier New" w:cs="Courier New"/>
                <w:szCs w:val="18"/>
                <w:lang w:eastAsia="zh-CN"/>
              </w:rPr>
            </w:pPr>
            <w:r w:rsidRPr="00470365">
              <w:rPr>
                <w:rFonts w:ascii="Courier New" w:hAnsi="Courier New" w:cs="Courier New"/>
                <w:szCs w:val="18"/>
              </w:rPr>
              <w:t>interRatEsActivationCandidateCellParameters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3741D385" w14:textId="77777777" w:rsidR="008C10F3" w:rsidRDefault="008C10F3" w:rsidP="00EB348F">
            <w:pPr>
              <w:pStyle w:val="TAL"/>
              <w:keepNext w:val="0"/>
              <w:rPr>
                <w:kern w:val="2"/>
              </w:rPr>
            </w:pPr>
            <w:r>
              <w:rPr>
                <w:kern w:val="2"/>
              </w:rPr>
              <w:t>This attribute is relevant, if the cell acts as a candidate cell.</w:t>
            </w:r>
          </w:p>
          <w:p w14:paraId="735C5620" w14:textId="77777777" w:rsidR="008C10F3" w:rsidRDefault="008C10F3" w:rsidP="00EB348F">
            <w:pPr>
              <w:pStyle w:val="TAL"/>
              <w:keepNext w:val="0"/>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38610E66" w14:textId="77777777" w:rsidR="008C10F3" w:rsidRDefault="008C10F3" w:rsidP="00EB348F">
            <w:pPr>
              <w:pStyle w:val="TAL"/>
              <w:keepNext w:val="0"/>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7E7233CC" w14:textId="77777777" w:rsidR="008C10F3" w:rsidRDefault="008C10F3" w:rsidP="00EB348F">
            <w:pPr>
              <w:pStyle w:val="TAL"/>
              <w:keepNext w:val="0"/>
              <w:rPr>
                <w:kern w:val="2"/>
              </w:rPr>
            </w:pPr>
          </w:p>
          <w:p w14:paraId="7E3A03A7" w14:textId="77777777" w:rsidR="008C10F3" w:rsidRDefault="008C10F3" w:rsidP="00EB348F">
            <w:pPr>
              <w:pStyle w:val="TAL"/>
              <w:keepNext w:val="0"/>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12AB2943" w14:textId="77777777" w:rsidR="008C10F3" w:rsidRDefault="008C10F3" w:rsidP="00EB348F">
            <w:pPr>
              <w:pStyle w:val="TAL"/>
              <w:keepNext w:val="0"/>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4B5AB21A" w14:textId="77777777" w:rsidR="008C10F3" w:rsidRDefault="008C10F3" w:rsidP="00EB348F">
            <w:pPr>
              <w:pStyle w:val="TAL"/>
              <w:keepNext w:val="0"/>
              <w:rPr>
                <w:kern w:val="2"/>
                <w:lang w:eastAsia="zh-CN"/>
              </w:rPr>
            </w:pPr>
          </w:p>
          <w:p w14:paraId="716F6336" w14:textId="77777777" w:rsidR="008C10F3" w:rsidRDefault="008C10F3" w:rsidP="00EB348F">
            <w:pPr>
              <w:pStyle w:val="TAL"/>
              <w:keepNext w:val="0"/>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593E11AA" w14:textId="77777777" w:rsidR="008C10F3" w:rsidRDefault="008C10F3" w:rsidP="00EB348F">
            <w:pPr>
              <w:pStyle w:val="TAL"/>
              <w:keepNext w:val="0"/>
              <w:rPr>
                <w:kern w:val="2"/>
                <w:lang w:eastAsia="zh-CN"/>
              </w:rPr>
            </w:pPr>
          </w:p>
          <w:p w14:paraId="3D389B1F" w14:textId="77777777" w:rsidR="008C10F3" w:rsidRDefault="008C10F3" w:rsidP="00EB348F">
            <w:pPr>
              <w:pStyle w:val="TAL"/>
              <w:keepNext w:val="0"/>
              <w:rPr>
                <w:rFonts w:cs="Arial"/>
                <w:szCs w:val="18"/>
                <w:lang w:eastAsia="zh-CN"/>
              </w:rPr>
            </w:pPr>
            <w:r>
              <w:rPr>
                <w:rFonts w:cs="Arial"/>
                <w:szCs w:val="18"/>
                <w:lang w:eastAsia="zh-CN"/>
              </w:rPr>
              <w:t>allowedValues:</w:t>
            </w:r>
          </w:p>
          <w:p w14:paraId="3FA3D179" w14:textId="77777777" w:rsidR="008C10F3" w:rsidRDefault="008C10F3" w:rsidP="00EB348F">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0AA7E74D" w14:textId="77777777" w:rsidR="008C10F3" w:rsidRDefault="008C10F3" w:rsidP="00EB348F">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66612E5E" w14:textId="77777777" w:rsidR="008C10F3" w:rsidRDefault="008C10F3" w:rsidP="00EB348F">
            <w:pPr>
              <w:pStyle w:val="TAL"/>
              <w:keepNext w:val="0"/>
              <w:rPr>
                <w:rFonts w:cs="Arial"/>
                <w:szCs w:val="18"/>
              </w:rPr>
            </w:pPr>
            <w:r>
              <w:rPr>
                <w:rFonts w:cs="Arial"/>
                <w:szCs w:val="18"/>
              </w:rPr>
              <w:t xml:space="preserve">type: </w:t>
            </w:r>
            <w:r>
              <w:rPr>
                <w:rFonts w:cs="Arial" w:hint="eastAsia"/>
                <w:szCs w:val="18"/>
                <w:lang w:eastAsia="zh-CN"/>
              </w:rPr>
              <w:t>data type</w:t>
            </w:r>
          </w:p>
          <w:p w14:paraId="393CAB3C" w14:textId="77777777" w:rsidR="008C10F3" w:rsidRDefault="008C10F3" w:rsidP="00EB348F">
            <w:pPr>
              <w:pStyle w:val="TAL"/>
              <w:keepNext w:val="0"/>
              <w:rPr>
                <w:rFonts w:cs="Arial"/>
                <w:szCs w:val="18"/>
              </w:rPr>
            </w:pPr>
            <w:r>
              <w:rPr>
                <w:rFonts w:cs="Arial"/>
                <w:szCs w:val="18"/>
              </w:rPr>
              <w:t>multiplicity: 1</w:t>
            </w:r>
          </w:p>
          <w:p w14:paraId="6781E387" w14:textId="77777777" w:rsidR="008C10F3" w:rsidRDefault="008C10F3" w:rsidP="00EB348F">
            <w:pPr>
              <w:pStyle w:val="TAL"/>
              <w:keepNext w:val="0"/>
              <w:rPr>
                <w:rFonts w:cs="Arial"/>
                <w:szCs w:val="18"/>
              </w:rPr>
            </w:pPr>
            <w:r>
              <w:rPr>
                <w:rFonts w:cs="Arial"/>
                <w:szCs w:val="18"/>
              </w:rPr>
              <w:t>isOrdered: N/A</w:t>
            </w:r>
          </w:p>
          <w:p w14:paraId="7D029DDD" w14:textId="77777777" w:rsidR="008C10F3" w:rsidRDefault="008C10F3" w:rsidP="00EB348F">
            <w:pPr>
              <w:pStyle w:val="TAL"/>
              <w:keepNext w:val="0"/>
              <w:rPr>
                <w:rFonts w:cs="Arial"/>
                <w:szCs w:val="18"/>
              </w:rPr>
            </w:pPr>
            <w:r>
              <w:rPr>
                <w:rFonts w:cs="Arial"/>
                <w:szCs w:val="18"/>
              </w:rPr>
              <w:t>isUnique: N/A</w:t>
            </w:r>
          </w:p>
          <w:p w14:paraId="686F0FBC" w14:textId="77777777" w:rsidR="008C10F3" w:rsidRDefault="008C10F3" w:rsidP="00EB348F">
            <w:pPr>
              <w:pStyle w:val="TAL"/>
              <w:keepNext w:val="0"/>
              <w:rPr>
                <w:rFonts w:cs="Arial"/>
                <w:szCs w:val="18"/>
              </w:rPr>
            </w:pPr>
            <w:r>
              <w:rPr>
                <w:rFonts w:cs="Arial"/>
                <w:szCs w:val="18"/>
              </w:rPr>
              <w:t>defaultValue: None</w:t>
            </w:r>
          </w:p>
          <w:p w14:paraId="07BB813B" w14:textId="77777777" w:rsidR="008C10F3" w:rsidRDefault="008C10F3" w:rsidP="00EB348F">
            <w:pPr>
              <w:pStyle w:val="TAL"/>
              <w:keepNext w:val="0"/>
            </w:pPr>
            <w:r>
              <w:rPr>
                <w:rFonts w:cs="Arial"/>
                <w:szCs w:val="18"/>
              </w:rPr>
              <w:t>isNullable: True</w:t>
            </w:r>
          </w:p>
        </w:tc>
      </w:tr>
      <w:tr w:rsidR="008C10F3" w:rsidRPr="002B15AA" w14:paraId="2CF136D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472C8B" w14:textId="77777777" w:rsidR="008C10F3" w:rsidRDefault="008C10F3" w:rsidP="00EB348F">
            <w:pPr>
              <w:pStyle w:val="TAL"/>
              <w:keepNext w:val="0"/>
              <w:rPr>
                <w:rFonts w:ascii="Courier New" w:hAnsi="Courier New" w:cs="Courier New"/>
                <w:szCs w:val="18"/>
                <w:lang w:eastAsia="zh-CN"/>
              </w:rPr>
            </w:pPr>
            <w:r w:rsidRPr="00470365">
              <w:rPr>
                <w:rFonts w:ascii="Courier New" w:hAnsi="Courier New" w:cs="Courier New"/>
                <w:szCs w:val="18"/>
              </w:rPr>
              <w:t>interRatEsDeactivationCandidateCellParameters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5384C72E" w14:textId="77777777" w:rsidR="008C10F3" w:rsidRDefault="008C10F3" w:rsidP="00EB348F">
            <w:pPr>
              <w:pStyle w:val="TAL"/>
              <w:keepNext w:val="0"/>
            </w:pPr>
            <w:r>
              <w:t>This attribute is relevant, if the cell acts as a candidate cell.</w:t>
            </w:r>
          </w:p>
          <w:p w14:paraId="27DA2520" w14:textId="77777777" w:rsidR="008C10F3" w:rsidRDefault="008C10F3" w:rsidP="00EB348F">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76CF084D" w14:textId="77777777" w:rsidR="008C10F3" w:rsidRDefault="008C10F3" w:rsidP="00EB348F">
            <w:pPr>
              <w:pStyle w:val="TAL"/>
              <w:keepNext w:val="0"/>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7F7E5D57" w14:textId="77777777" w:rsidR="008C10F3" w:rsidRDefault="008C10F3" w:rsidP="00EB348F">
            <w:pPr>
              <w:pStyle w:val="TAL"/>
              <w:keepNext w:val="0"/>
              <w:rPr>
                <w:rFonts w:cs="Arial"/>
                <w:szCs w:val="18"/>
              </w:rPr>
            </w:pPr>
          </w:p>
          <w:p w14:paraId="2DCFDE0C" w14:textId="77777777" w:rsidR="008C10F3" w:rsidRPr="00AC6D6A" w:rsidRDefault="008C10F3" w:rsidP="00EB348F">
            <w:pPr>
              <w:pStyle w:val="TAL"/>
              <w:keepNext w:val="0"/>
              <w:rPr>
                <w:lang w:eastAsia="zh-CN"/>
              </w:rPr>
            </w:pPr>
            <w:r w:rsidRPr="00AC6D6A">
              <w:t>For the load see the definition of  interRatEsActivation</w:t>
            </w:r>
            <w:r w:rsidRPr="00AC6D6A">
              <w:rPr>
                <w:rFonts w:hint="eastAsia"/>
              </w:rPr>
              <w:t>Candidate</w:t>
            </w:r>
            <w:r w:rsidRPr="00AC6D6A">
              <w:t>CellParameters.</w:t>
            </w:r>
          </w:p>
          <w:p w14:paraId="1A864D8D" w14:textId="77777777" w:rsidR="008C10F3" w:rsidRPr="00AC6D6A" w:rsidRDefault="008C10F3" w:rsidP="00EB348F">
            <w:pPr>
              <w:pStyle w:val="TAL"/>
              <w:keepNext w:val="0"/>
              <w:rPr>
                <w:lang w:eastAsia="zh-CN"/>
              </w:rPr>
            </w:pPr>
          </w:p>
          <w:p w14:paraId="2D59CFDF" w14:textId="77777777" w:rsidR="008C10F3" w:rsidRDefault="008C10F3" w:rsidP="00EB348F">
            <w:pPr>
              <w:pStyle w:val="TAL"/>
              <w:keepNext w:val="0"/>
              <w:rPr>
                <w:rFonts w:cs="Arial"/>
                <w:szCs w:val="18"/>
                <w:lang w:eastAsia="zh-CN"/>
              </w:rPr>
            </w:pPr>
            <w:r>
              <w:rPr>
                <w:rFonts w:cs="Arial"/>
                <w:szCs w:val="18"/>
                <w:lang w:eastAsia="zh-CN"/>
              </w:rPr>
              <w:t>allowedValues:</w:t>
            </w:r>
          </w:p>
          <w:p w14:paraId="698879F2" w14:textId="77777777" w:rsidR="008C10F3" w:rsidRDefault="008C10F3" w:rsidP="00EB348F">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33BB343F" w14:textId="77777777" w:rsidR="008C10F3" w:rsidRDefault="008C10F3" w:rsidP="00EB348F">
            <w:pPr>
              <w:pStyle w:val="TAL"/>
              <w:keepNext w:val="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2FD02DFA" w14:textId="77777777" w:rsidR="008C10F3" w:rsidRDefault="008C10F3" w:rsidP="00EB348F">
            <w:pPr>
              <w:pStyle w:val="TAL"/>
              <w:keepNext w:val="0"/>
              <w:rPr>
                <w:rFonts w:cs="Arial"/>
                <w:szCs w:val="18"/>
              </w:rPr>
            </w:pPr>
            <w:r>
              <w:rPr>
                <w:rFonts w:cs="Arial"/>
                <w:szCs w:val="18"/>
              </w:rPr>
              <w:t xml:space="preserve">type: </w:t>
            </w:r>
            <w:r>
              <w:rPr>
                <w:rFonts w:cs="Arial" w:hint="eastAsia"/>
                <w:szCs w:val="18"/>
                <w:lang w:eastAsia="zh-CN"/>
              </w:rPr>
              <w:t>data type</w:t>
            </w:r>
          </w:p>
          <w:p w14:paraId="6080A889" w14:textId="77777777" w:rsidR="008C10F3" w:rsidRDefault="008C10F3" w:rsidP="00EB348F">
            <w:pPr>
              <w:pStyle w:val="TAL"/>
              <w:keepNext w:val="0"/>
              <w:rPr>
                <w:rFonts w:cs="Arial"/>
                <w:szCs w:val="18"/>
              </w:rPr>
            </w:pPr>
            <w:r>
              <w:rPr>
                <w:rFonts w:cs="Arial"/>
                <w:szCs w:val="18"/>
              </w:rPr>
              <w:t>multiplicity: 1</w:t>
            </w:r>
          </w:p>
          <w:p w14:paraId="42CE6C02" w14:textId="77777777" w:rsidR="008C10F3" w:rsidRDefault="008C10F3" w:rsidP="00EB348F">
            <w:pPr>
              <w:pStyle w:val="TAL"/>
              <w:keepNext w:val="0"/>
              <w:rPr>
                <w:rFonts w:cs="Arial"/>
                <w:szCs w:val="18"/>
              </w:rPr>
            </w:pPr>
            <w:r>
              <w:rPr>
                <w:rFonts w:cs="Arial"/>
                <w:szCs w:val="18"/>
              </w:rPr>
              <w:t>isOrdered: N/A</w:t>
            </w:r>
          </w:p>
          <w:p w14:paraId="04125336" w14:textId="77777777" w:rsidR="008C10F3" w:rsidRDefault="008C10F3" w:rsidP="00EB348F">
            <w:pPr>
              <w:pStyle w:val="TAL"/>
              <w:keepNext w:val="0"/>
              <w:rPr>
                <w:rFonts w:cs="Arial"/>
                <w:szCs w:val="18"/>
              </w:rPr>
            </w:pPr>
            <w:r>
              <w:rPr>
                <w:rFonts w:cs="Arial"/>
                <w:szCs w:val="18"/>
              </w:rPr>
              <w:t>isUnique: N/A</w:t>
            </w:r>
          </w:p>
          <w:p w14:paraId="4E0EE0DC" w14:textId="77777777" w:rsidR="008C10F3" w:rsidRDefault="008C10F3" w:rsidP="00EB348F">
            <w:pPr>
              <w:pStyle w:val="TAL"/>
              <w:keepNext w:val="0"/>
              <w:rPr>
                <w:rFonts w:cs="Arial"/>
                <w:szCs w:val="18"/>
              </w:rPr>
            </w:pPr>
            <w:r>
              <w:rPr>
                <w:rFonts w:cs="Arial"/>
                <w:szCs w:val="18"/>
              </w:rPr>
              <w:t>defaultValue: None</w:t>
            </w:r>
          </w:p>
          <w:p w14:paraId="2BD53223" w14:textId="77777777" w:rsidR="008C10F3" w:rsidRDefault="008C10F3" w:rsidP="00EB348F">
            <w:pPr>
              <w:pStyle w:val="TAL"/>
              <w:keepNext w:val="0"/>
            </w:pPr>
            <w:r>
              <w:rPr>
                <w:rFonts w:cs="Arial"/>
                <w:szCs w:val="18"/>
              </w:rPr>
              <w:t>isNullable: True</w:t>
            </w:r>
          </w:p>
        </w:tc>
      </w:tr>
      <w:tr w:rsidR="008C10F3" w:rsidRPr="002B15AA" w14:paraId="2FDB0644"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D2A76F" w14:textId="77777777" w:rsidR="008C10F3" w:rsidRDefault="008C10F3" w:rsidP="00EB348F">
            <w:pPr>
              <w:pStyle w:val="TAL"/>
              <w:keepNext w:val="0"/>
              <w:rPr>
                <w:rFonts w:ascii="Courier New" w:hAnsi="Courier New" w:cs="Courier New"/>
                <w:szCs w:val="18"/>
                <w:lang w:eastAsia="zh-CN"/>
              </w:rPr>
            </w:pPr>
            <w:r w:rsidRPr="00470365">
              <w:rPr>
                <w:rFonts w:ascii="Courier New" w:hAnsi="Courier New" w:cs="Courier New"/>
                <w:szCs w:val="18"/>
              </w:rPr>
              <w:t>isProbingCapable</w:t>
            </w:r>
          </w:p>
        </w:tc>
        <w:tc>
          <w:tcPr>
            <w:tcW w:w="5441" w:type="dxa"/>
            <w:tcBorders>
              <w:top w:val="single" w:sz="4" w:space="0" w:color="auto"/>
              <w:left w:val="single" w:sz="4" w:space="0" w:color="auto"/>
              <w:bottom w:val="single" w:sz="4" w:space="0" w:color="auto"/>
              <w:right w:val="single" w:sz="4" w:space="0" w:color="auto"/>
            </w:tcBorders>
          </w:tcPr>
          <w:p w14:paraId="786E1D6B" w14:textId="77777777" w:rsidR="008C10F3" w:rsidRDefault="008C10F3" w:rsidP="00EB348F">
            <w:pPr>
              <w:pStyle w:val="TAL"/>
              <w:keepNext w:val="0"/>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36B98BE" w14:textId="77777777" w:rsidR="008C10F3" w:rsidRDefault="008C10F3" w:rsidP="00EB348F">
            <w:pPr>
              <w:pStyle w:val="TAL"/>
              <w:keepNext w:val="0"/>
              <w:rPr>
                <w:lang w:eastAsia="zh-CN"/>
              </w:rPr>
            </w:pPr>
            <w:r>
              <w:t>If this parameter is absent, then probing is not done.</w:t>
            </w:r>
          </w:p>
          <w:p w14:paraId="41CF8910" w14:textId="77777777" w:rsidR="008C10F3" w:rsidRPr="00470365" w:rsidRDefault="008C10F3" w:rsidP="00EB348F">
            <w:pPr>
              <w:pStyle w:val="TAL"/>
              <w:keepNext w:val="0"/>
              <w:rPr>
                <w:rFonts w:cs="Arial"/>
                <w:sz w:val="16"/>
                <w:lang w:eastAsia="zh-CN"/>
              </w:rPr>
            </w:pPr>
          </w:p>
          <w:p w14:paraId="51CA150F" w14:textId="77777777" w:rsidR="008C10F3" w:rsidRDefault="008C10F3" w:rsidP="00EB348F">
            <w:pPr>
              <w:pStyle w:val="TAL"/>
              <w:keepNext w:val="0"/>
              <w:rPr>
                <w:lang w:eastAsia="zh-CN"/>
              </w:rPr>
            </w:pPr>
            <w:r w:rsidRPr="00470365">
              <w:rPr>
                <w:rFonts w:cs="Arial"/>
                <w:lang w:eastAsia="zh-CN"/>
              </w:rPr>
              <w:t>allowedValues: yes, no</w:t>
            </w:r>
          </w:p>
        </w:tc>
        <w:tc>
          <w:tcPr>
            <w:tcW w:w="2497" w:type="dxa"/>
            <w:tcBorders>
              <w:top w:val="single" w:sz="4" w:space="0" w:color="auto"/>
              <w:left w:val="single" w:sz="4" w:space="0" w:color="auto"/>
              <w:bottom w:val="single" w:sz="4" w:space="0" w:color="auto"/>
              <w:right w:val="single" w:sz="4" w:space="0" w:color="auto"/>
            </w:tcBorders>
          </w:tcPr>
          <w:p w14:paraId="5096D004" w14:textId="77777777" w:rsidR="008C10F3" w:rsidRDefault="008C10F3" w:rsidP="00EB348F">
            <w:pPr>
              <w:pStyle w:val="TAL"/>
              <w:keepNext w:val="0"/>
              <w:rPr>
                <w:rFonts w:cs="Arial"/>
                <w:szCs w:val="18"/>
                <w:lang w:eastAsia="zh-CN"/>
              </w:rPr>
            </w:pPr>
            <w:r>
              <w:rPr>
                <w:rFonts w:cs="Arial"/>
                <w:szCs w:val="18"/>
                <w:lang w:eastAsia="zh-CN"/>
              </w:rPr>
              <w:t>type: enumeration</w:t>
            </w:r>
          </w:p>
          <w:p w14:paraId="44B7150D" w14:textId="77777777" w:rsidR="008C10F3" w:rsidRDefault="008C10F3" w:rsidP="00EB348F">
            <w:pPr>
              <w:pStyle w:val="TAL"/>
              <w:keepNext w:val="0"/>
              <w:rPr>
                <w:rFonts w:cs="Arial"/>
                <w:szCs w:val="18"/>
                <w:lang w:eastAsia="zh-CN"/>
              </w:rPr>
            </w:pPr>
            <w:r>
              <w:rPr>
                <w:rFonts w:cs="Arial"/>
                <w:szCs w:val="18"/>
                <w:lang w:eastAsia="zh-CN"/>
              </w:rPr>
              <w:t>multiplicity: 1</w:t>
            </w:r>
          </w:p>
          <w:p w14:paraId="3EAF6745" w14:textId="77777777" w:rsidR="008C10F3" w:rsidRDefault="008C10F3" w:rsidP="00EB348F">
            <w:pPr>
              <w:pStyle w:val="TAL"/>
              <w:keepNext w:val="0"/>
              <w:rPr>
                <w:rFonts w:cs="Arial"/>
                <w:szCs w:val="18"/>
                <w:lang w:eastAsia="zh-CN"/>
              </w:rPr>
            </w:pPr>
            <w:r>
              <w:rPr>
                <w:rFonts w:cs="Arial"/>
                <w:szCs w:val="18"/>
                <w:lang w:eastAsia="zh-CN"/>
              </w:rPr>
              <w:t>isOrdered: N/A</w:t>
            </w:r>
          </w:p>
          <w:p w14:paraId="6A1989D8" w14:textId="77777777" w:rsidR="008C10F3" w:rsidRDefault="008C10F3" w:rsidP="00EB348F">
            <w:pPr>
              <w:pStyle w:val="TAL"/>
              <w:keepNext w:val="0"/>
              <w:rPr>
                <w:rFonts w:cs="Arial"/>
                <w:szCs w:val="18"/>
                <w:lang w:eastAsia="zh-CN"/>
              </w:rPr>
            </w:pPr>
            <w:r>
              <w:rPr>
                <w:rFonts w:cs="Arial"/>
                <w:szCs w:val="18"/>
                <w:lang w:eastAsia="zh-CN"/>
              </w:rPr>
              <w:t>isUnique: N/A</w:t>
            </w:r>
          </w:p>
          <w:p w14:paraId="70CA241E" w14:textId="77777777" w:rsidR="008C10F3" w:rsidRDefault="008C10F3" w:rsidP="00EB348F">
            <w:pPr>
              <w:pStyle w:val="TAL"/>
              <w:keepNext w:val="0"/>
              <w:rPr>
                <w:rFonts w:cs="Arial"/>
                <w:szCs w:val="18"/>
                <w:lang w:eastAsia="zh-CN"/>
              </w:rPr>
            </w:pPr>
            <w:r>
              <w:rPr>
                <w:rFonts w:cs="Arial"/>
                <w:szCs w:val="18"/>
                <w:lang w:eastAsia="zh-CN"/>
              </w:rPr>
              <w:t>defaultValue: None</w:t>
            </w:r>
          </w:p>
          <w:p w14:paraId="15D88E62" w14:textId="77777777" w:rsidR="008C10F3" w:rsidRDefault="008C10F3" w:rsidP="00EB348F">
            <w:pPr>
              <w:pStyle w:val="TAL"/>
              <w:keepNext w:val="0"/>
            </w:pPr>
            <w:r>
              <w:rPr>
                <w:rFonts w:cs="Arial"/>
                <w:szCs w:val="18"/>
                <w:lang w:eastAsia="zh-CN"/>
              </w:rPr>
              <w:t>isNullable: True</w:t>
            </w:r>
          </w:p>
        </w:tc>
      </w:tr>
      <w:tr w:rsidR="008C10F3" w:rsidRPr="002B15AA" w14:paraId="7AB886D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08C2F2E"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mroControl</w:t>
            </w:r>
          </w:p>
        </w:tc>
        <w:tc>
          <w:tcPr>
            <w:tcW w:w="5441" w:type="dxa"/>
            <w:tcBorders>
              <w:top w:val="single" w:sz="4" w:space="0" w:color="auto"/>
              <w:left w:val="single" w:sz="4" w:space="0" w:color="auto"/>
              <w:bottom w:val="single" w:sz="4" w:space="0" w:color="auto"/>
              <w:right w:val="single" w:sz="4" w:space="0" w:color="auto"/>
            </w:tcBorders>
          </w:tcPr>
          <w:p w14:paraId="1CFAAE56" w14:textId="77777777" w:rsidR="008C10F3" w:rsidRDefault="008C10F3" w:rsidP="00EB348F">
            <w:pPr>
              <w:pStyle w:val="TAL"/>
              <w:keepNext w:val="0"/>
              <w:rPr>
                <w:szCs w:val="18"/>
                <w:lang w:eastAsia="zh-CN"/>
              </w:rPr>
            </w:pPr>
            <w:r>
              <w:rPr>
                <w:szCs w:val="18"/>
              </w:rPr>
              <w:t xml:space="preserve">This attribute determines whether the MRO </w:t>
            </w:r>
            <w:r>
              <w:rPr>
                <w:szCs w:val="18"/>
                <w:lang w:eastAsia="zh-CN"/>
              </w:rPr>
              <w:t>f</w:t>
            </w:r>
            <w:r>
              <w:rPr>
                <w:szCs w:val="18"/>
              </w:rPr>
              <w:t>unction is enabled or disabled.</w:t>
            </w:r>
          </w:p>
          <w:p w14:paraId="57FEDCAD" w14:textId="77777777" w:rsidR="008C10F3" w:rsidRDefault="008C10F3" w:rsidP="00EB348F">
            <w:pPr>
              <w:pStyle w:val="TAL"/>
              <w:keepNext w:val="0"/>
              <w:rPr>
                <w:szCs w:val="18"/>
                <w:lang w:eastAsia="zh-CN"/>
              </w:rPr>
            </w:pPr>
          </w:p>
          <w:p w14:paraId="6764D078" w14:textId="77777777" w:rsidR="008C10F3" w:rsidRDefault="008C10F3" w:rsidP="00EB348F">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19E783E" w14:textId="77777777" w:rsidR="008C10F3" w:rsidRDefault="008C10F3" w:rsidP="00EB348F">
            <w:pPr>
              <w:pStyle w:val="TAL"/>
              <w:keepNext w:val="0"/>
              <w:rPr>
                <w:rFonts w:cs="Arial"/>
                <w:szCs w:val="18"/>
                <w:lang w:eastAsia="zh-CN"/>
              </w:rPr>
            </w:pPr>
            <w:r w:rsidRPr="00BF5359">
              <w:t xml:space="preserve">type: </w:t>
            </w:r>
            <w:r>
              <w:t>Boolean</w:t>
            </w:r>
          </w:p>
          <w:p w14:paraId="5777A489" w14:textId="77777777" w:rsidR="008C10F3" w:rsidRDefault="008C10F3" w:rsidP="00EB348F">
            <w:pPr>
              <w:pStyle w:val="TAL"/>
              <w:keepNext w:val="0"/>
              <w:rPr>
                <w:rFonts w:cs="Arial"/>
                <w:szCs w:val="18"/>
                <w:lang w:eastAsia="zh-CN"/>
              </w:rPr>
            </w:pPr>
            <w:r>
              <w:rPr>
                <w:rFonts w:cs="Arial"/>
                <w:szCs w:val="18"/>
                <w:lang w:eastAsia="zh-CN"/>
              </w:rPr>
              <w:t>multiplicity: 1</w:t>
            </w:r>
          </w:p>
          <w:p w14:paraId="23EFF696" w14:textId="77777777" w:rsidR="008C10F3" w:rsidRDefault="008C10F3" w:rsidP="00EB348F">
            <w:pPr>
              <w:pStyle w:val="TAL"/>
              <w:keepNext w:val="0"/>
              <w:rPr>
                <w:rFonts w:cs="Arial"/>
                <w:szCs w:val="18"/>
                <w:lang w:eastAsia="zh-CN"/>
              </w:rPr>
            </w:pPr>
            <w:r>
              <w:rPr>
                <w:rFonts w:cs="Arial"/>
                <w:szCs w:val="18"/>
                <w:lang w:eastAsia="zh-CN"/>
              </w:rPr>
              <w:t>isOrdered: N/A</w:t>
            </w:r>
          </w:p>
          <w:p w14:paraId="47D391AA" w14:textId="77777777" w:rsidR="008C10F3" w:rsidRDefault="008C10F3" w:rsidP="00EB348F">
            <w:pPr>
              <w:pStyle w:val="TAL"/>
              <w:keepNext w:val="0"/>
              <w:rPr>
                <w:rFonts w:cs="Arial"/>
                <w:szCs w:val="18"/>
                <w:lang w:eastAsia="zh-CN"/>
              </w:rPr>
            </w:pPr>
            <w:r>
              <w:rPr>
                <w:rFonts w:cs="Arial"/>
                <w:szCs w:val="18"/>
                <w:lang w:eastAsia="zh-CN"/>
              </w:rPr>
              <w:t>isUnique: N/A</w:t>
            </w:r>
          </w:p>
          <w:p w14:paraId="1A87F0F0" w14:textId="77777777" w:rsidR="008C10F3" w:rsidRDefault="008C10F3" w:rsidP="00EB348F">
            <w:pPr>
              <w:pStyle w:val="TAL"/>
              <w:keepNext w:val="0"/>
              <w:rPr>
                <w:rFonts w:cs="Arial"/>
                <w:szCs w:val="18"/>
                <w:lang w:eastAsia="zh-CN"/>
              </w:rPr>
            </w:pPr>
            <w:r>
              <w:rPr>
                <w:rFonts w:cs="Arial"/>
                <w:szCs w:val="18"/>
                <w:lang w:eastAsia="zh-CN"/>
              </w:rPr>
              <w:t>defaultValue: None</w:t>
            </w:r>
          </w:p>
          <w:p w14:paraId="6C32FA48" w14:textId="77777777" w:rsidR="008C10F3" w:rsidRDefault="008C10F3" w:rsidP="00EB348F">
            <w:pPr>
              <w:pStyle w:val="TAL"/>
              <w:keepNext w:val="0"/>
            </w:pPr>
            <w:r>
              <w:rPr>
                <w:rFonts w:cs="Arial"/>
                <w:szCs w:val="18"/>
                <w:lang w:eastAsia="zh-CN"/>
              </w:rPr>
              <w:t>isNullable: False</w:t>
            </w:r>
          </w:p>
        </w:tc>
      </w:tr>
      <w:tr w:rsidR="008C10F3" w:rsidRPr="002B15AA" w14:paraId="3AF6B24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41A4C37"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bCs/>
                <w:color w:val="333333"/>
                <w:szCs w:val="18"/>
              </w:rPr>
              <w:t>cSonP</w:t>
            </w:r>
            <w:r w:rsidRPr="00322098">
              <w:rPr>
                <w:rFonts w:ascii="Courier New" w:hAnsi="Courier New" w:cs="Courier New"/>
                <w:bCs/>
                <w:color w:val="333333"/>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4FEA8690" w14:textId="77777777" w:rsidR="008C10F3" w:rsidRPr="00383B98" w:rsidRDefault="008C10F3" w:rsidP="00EB348F">
            <w:pPr>
              <w:pStyle w:val="TAL"/>
              <w:keepNext w:val="0"/>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73391F12" w14:textId="77777777" w:rsidR="008C10F3" w:rsidRPr="00383B98" w:rsidRDefault="008C10F3" w:rsidP="00EB348F">
            <w:pPr>
              <w:pStyle w:val="TAL"/>
              <w:keepNext w:val="0"/>
              <w:rPr>
                <w:rFonts w:cs="Arial"/>
              </w:rPr>
            </w:pPr>
          </w:p>
          <w:p w14:paraId="7169F0CB" w14:textId="77777777" w:rsidR="008C10F3" w:rsidRPr="00383B98" w:rsidRDefault="008C10F3" w:rsidP="00EB348F">
            <w:pPr>
              <w:pStyle w:val="TAL"/>
              <w:keepNext w:val="0"/>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0847944F" w14:textId="77777777" w:rsidR="008C10F3" w:rsidRPr="00383B98" w:rsidRDefault="008C10F3" w:rsidP="00EB348F">
            <w:pPr>
              <w:pStyle w:val="TAL"/>
              <w:keepNext w:val="0"/>
              <w:rPr>
                <w:rFonts w:cs="Arial"/>
                <w:lang w:eastAsia="zh-CN"/>
              </w:rPr>
            </w:pPr>
          </w:p>
          <w:p w14:paraId="3D115837" w14:textId="77777777" w:rsidR="008C10F3" w:rsidRDefault="008C10F3" w:rsidP="00EB348F">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5D7214B0"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C90948D" w14:textId="77777777" w:rsidR="008C10F3" w:rsidRDefault="008C10F3" w:rsidP="00EB348F">
            <w:pPr>
              <w:pStyle w:val="TAL"/>
              <w:keepNext w:val="0"/>
              <w:rPr>
                <w:lang w:val="en-US"/>
              </w:rPr>
            </w:pPr>
            <w:r>
              <w:rPr>
                <w:lang w:val="en-US"/>
              </w:rPr>
              <w:t>type: Integer</w:t>
            </w:r>
          </w:p>
          <w:p w14:paraId="519FE5A6" w14:textId="77777777" w:rsidR="008C10F3" w:rsidRDefault="008C10F3" w:rsidP="00EB348F">
            <w:pPr>
              <w:pStyle w:val="TAL"/>
              <w:keepNext w:val="0"/>
              <w:rPr>
                <w:lang w:val="en-US" w:eastAsia="zh-CN"/>
              </w:rPr>
            </w:pPr>
            <w:r>
              <w:rPr>
                <w:lang w:val="en-US"/>
              </w:rPr>
              <w:t xml:space="preserve">multiplicity: </w:t>
            </w:r>
            <w:r>
              <w:rPr>
                <w:rFonts w:hint="eastAsia"/>
                <w:lang w:val="en-US" w:eastAsia="zh-CN"/>
              </w:rPr>
              <w:t>1..*</w:t>
            </w:r>
          </w:p>
          <w:p w14:paraId="7E39F807" w14:textId="77777777" w:rsidR="008C10F3" w:rsidRDefault="008C10F3" w:rsidP="00EB348F">
            <w:pPr>
              <w:pStyle w:val="TAL"/>
              <w:keepNext w:val="0"/>
              <w:rPr>
                <w:lang w:val="en-US"/>
              </w:rPr>
            </w:pPr>
            <w:r>
              <w:rPr>
                <w:lang w:val="en-US"/>
              </w:rPr>
              <w:t>isOrdered: N/A</w:t>
            </w:r>
          </w:p>
          <w:p w14:paraId="10ED25DF" w14:textId="77777777" w:rsidR="008C10F3" w:rsidRDefault="008C10F3" w:rsidP="00EB348F">
            <w:pPr>
              <w:pStyle w:val="TAL"/>
              <w:keepNext w:val="0"/>
              <w:rPr>
                <w:lang w:val="en-US"/>
              </w:rPr>
            </w:pPr>
            <w:r>
              <w:rPr>
                <w:lang w:val="en-US"/>
              </w:rPr>
              <w:t>isUnique: N/A</w:t>
            </w:r>
          </w:p>
          <w:p w14:paraId="74D2A344" w14:textId="77777777" w:rsidR="008C10F3" w:rsidRDefault="008C10F3" w:rsidP="00EB348F">
            <w:pPr>
              <w:pStyle w:val="TAL"/>
              <w:keepNext w:val="0"/>
              <w:rPr>
                <w:lang w:val="en-US"/>
              </w:rPr>
            </w:pPr>
            <w:r>
              <w:rPr>
                <w:lang w:val="en-US"/>
              </w:rPr>
              <w:t>defaultValue: None</w:t>
            </w:r>
          </w:p>
          <w:p w14:paraId="4FCE5DF0" w14:textId="77777777" w:rsidR="008C10F3" w:rsidRDefault="008C10F3" w:rsidP="00EB348F">
            <w:pPr>
              <w:pStyle w:val="TAL"/>
              <w:keepNext w:val="0"/>
            </w:pPr>
            <w:r>
              <w:rPr>
                <w:lang w:val="en-US"/>
              </w:rPr>
              <w:t xml:space="preserve">isNullable: </w:t>
            </w:r>
            <w:r>
              <w:rPr>
                <w:rFonts w:cs="Arial"/>
                <w:szCs w:val="18"/>
              </w:rPr>
              <w:t>False</w:t>
            </w:r>
          </w:p>
        </w:tc>
      </w:tr>
      <w:tr w:rsidR="008C10F3" w:rsidRPr="002B15AA" w14:paraId="1EBA12B4"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232651" w14:textId="77777777" w:rsidR="008C10F3" w:rsidRDefault="008C10F3" w:rsidP="00EB348F">
            <w:pPr>
              <w:pStyle w:val="TAL"/>
              <w:keepNext w:val="0"/>
              <w:rPr>
                <w:rFonts w:ascii="Courier New" w:hAnsi="Courier New" w:cs="Courier New"/>
                <w:szCs w:val="18"/>
                <w:lang w:eastAsia="zh-CN"/>
              </w:rPr>
            </w:pPr>
            <w:r w:rsidRPr="00CB788F">
              <w:rPr>
                <w:rFonts w:ascii="Courier New" w:hAnsi="Courier New" w:cs="Courier New"/>
                <w:szCs w:val="18"/>
              </w:rPr>
              <w:t>ueAccProbilityDist</w:t>
            </w:r>
          </w:p>
        </w:tc>
        <w:tc>
          <w:tcPr>
            <w:tcW w:w="5441" w:type="dxa"/>
            <w:tcBorders>
              <w:top w:val="single" w:sz="4" w:space="0" w:color="auto"/>
              <w:left w:val="single" w:sz="4" w:space="0" w:color="auto"/>
              <w:bottom w:val="single" w:sz="4" w:space="0" w:color="auto"/>
              <w:right w:val="single" w:sz="4" w:space="0" w:color="auto"/>
            </w:tcBorders>
          </w:tcPr>
          <w:p w14:paraId="5081ABF2" w14:textId="77777777" w:rsidR="008C10F3" w:rsidRDefault="008C10F3" w:rsidP="00EB348F">
            <w:pPr>
              <w:pStyle w:val="TAL"/>
              <w:keepNext w:val="0"/>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9AE3770" w14:textId="77777777" w:rsidR="008C10F3" w:rsidRDefault="008C10F3" w:rsidP="00EB348F">
            <w:pPr>
              <w:pStyle w:val="TAL"/>
              <w:keepNext w:val="0"/>
              <w:rPr>
                <w:szCs w:val="18"/>
                <w:lang w:eastAsia="zh-CN"/>
              </w:rPr>
            </w:pPr>
          </w:p>
          <w:p w14:paraId="4B9172F8" w14:textId="77777777" w:rsidR="008C10F3" w:rsidRDefault="008C10F3" w:rsidP="00EB348F">
            <w:pPr>
              <w:pStyle w:val="TAL"/>
              <w:keepNext w:val="0"/>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5F45F2C" w14:textId="77777777" w:rsidR="008C10F3" w:rsidRDefault="008C10F3" w:rsidP="00EB348F">
            <w:pPr>
              <w:pStyle w:val="TAL"/>
              <w:keepNext w:val="0"/>
              <w:rPr>
                <w:szCs w:val="18"/>
              </w:rPr>
            </w:pPr>
          </w:p>
          <w:p w14:paraId="2AF3F4FA" w14:textId="77777777" w:rsidR="008C10F3" w:rsidRDefault="008C10F3" w:rsidP="00EB348F">
            <w:pPr>
              <w:pStyle w:val="TAL"/>
              <w:keepNext w:val="0"/>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6C09D410" w14:textId="77777777" w:rsidR="008C10F3" w:rsidRDefault="008C10F3" w:rsidP="00EB348F">
            <w:pPr>
              <w:pStyle w:val="TAL"/>
              <w:keepNext w:val="0"/>
              <w:rPr>
                <w:rFonts w:cs="Arial"/>
                <w:szCs w:val="18"/>
                <w:lang w:eastAsia="zh-CN"/>
              </w:rPr>
            </w:pPr>
          </w:p>
          <w:p w14:paraId="50196153" w14:textId="77777777" w:rsidR="008C10F3" w:rsidRDefault="008C10F3" w:rsidP="00EB348F">
            <w:pPr>
              <w:pStyle w:val="TAL"/>
              <w:keepNext w:val="0"/>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78B77C33" w14:textId="77777777" w:rsidR="008C10F3" w:rsidRDefault="008C10F3" w:rsidP="00EB348F">
            <w:pPr>
              <w:pStyle w:val="TAL"/>
              <w:keepNext w:val="0"/>
              <w:rPr>
                <w:szCs w:val="18"/>
              </w:rPr>
            </w:pPr>
          </w:p>
          <w:p w14:paraId="3224A292" w14:textId="77777777" w:rsidR="008C10F3" w:rsidRDefault="008C10F3" w:rsidP="00EB348F">
            <w:pPr>
              <w:pStyle w:val="TAL"/>
              <w:keepNext w:val="0"/>
              <w:rPr>
                <w:szCs w:val="18"/>
              </w:rPr>
            </w:pPr>
            <w:r>
              <w:rPr>
                <w:szCs w:val="18"/>
              </w:rPr>
              <w:t xml:space="preserve">The legal values for </w:t>
            </w:r>
            <w:r>
              <w:rPr>
                <w:i/>
                <w:iCs/>
                <w:szCs w:val="18"/>
              </w:rPr>
              <w:t>a</w:t>
            </w:r>
            <w:r>
              <w:rPr>
                <w:szCs w:val="18"/>
              </w:rPr>
              <w:t xml:space="preserve"> are 25, 50, 75, 90.</w:t>
            </w:r>
          </w:p>
          <w:p w14:paraId="427D8033" w14:textId="77777777" w:rsidR="008C10F3" w:rsidRDefault="008C10F3" w:rsidP="00EB348F">
            <w:pPr>
              <w:pStyle w:val="TAL"/>
              <w:keepNext w:val="0"/>
              <w:rPr>
                <w:szCs w:val="18"/>
              </w:rPr>
            </w:pPr>
            <w:r>
              <w:rPr>
                <w:szCs w:val="18"/>
              </w:rPr>
              <w:t xml:space="preserve">The legal values for </w:t>
            </w:r>
            <w:r>
              <w:rPr>
                <w:i/>
                <w:iCs/>
                <w:szCs w:val="18"/>
              </w:rPr>
              <w:t>n</w:t>
            </w:r>
            <w:r>
              <w:rPr>
                <w:szCs w:val="18"/>
              </w:rPr>
              <w:t xml:space="preserve"> are 1 to 200.</w:t>
            </w:r>
          </w:p>
          <w:p w14:paraId="63ABF11A" w14:textId="77777777" w:rsidR="008C10F3" w:rsidRDefault="008C10F3" w:rsidP="00EB348F">
            <w:pPr>
              <w:pStyle w:val="TAL"/>
              <w:keepNext w:val="0"/>
              <w:rPr>
                <w:szCs w:val="18"/>
              </w:rPr>
            </w:pPr>
          </w:p>
          <w:p w14:paraId="564D64B6" w14:textId="77777777" w:rsidR="008C10F3" w:rsidRDefault="008C10F3" w:rsidP="00EB348F">
            <w:pPr>
              <w:pStyle w:val="TAL"/>
              <w:keepNext w:val="0"/>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21D7407"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EF92F8B" w14:textId="77777777" w:rsidR="008C10F3" w:rsidRDefault="008C10F3" w:rsidP="00EB348F">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68A1E333" w14:textId="77777777" w:rsidR="008C10F3" w:rsidRDefault="008C10F3" w:rsidP="00EB348F">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25961789" w14:textId="77777777" w:rsidR="008C10F3" w:rsidRDefault="008C10F3" w:rsidP="00EB348F">
            <w:pPr>
              <w:pStyle w:val="TAL"/>
              <w:keepNext w:val="0"/>
              <w:rPr>
                <w:rFonts w:cs="Arial"/>
                <w:szCs w:val="18"/>
                <w:lang w:eastAsia="zh-CN"/>
              </w:rPr>
            </w:pPr>
            <w:r>
              <w:rPr>
                <w:rFonts w:cs="Arial"/>
                <w:szCs w:val="18"/>
                <w:lang w:eastAsia="zh-CN"/>
              </w:rPr>
              <w:t>isOrdered: N/A</w:t>
            </w:r>
          </w:p>
          <w:p w14:paraId="0A11ADDA" w14:textId="77777777" w:rsidR="008C10F3" w:rsidRDefault="008C10F3" w:rsidP="00EB348F">
            <w:pPr>
              <w:pStyle w:val="TAL"/>
              <w:keepNext w:val="0"/>
              <w:rPr>
                <w:rFonts w:cs="Arial"/>
                <w:szCs w:val="18"/>
                <w:lang w:eastAsia="zh-CN"/>
              </w:rPr>
            </w:pPr>
            <w:r>
              <w:rPr>
                <w:rFonts w:cs="Arial"/>
                <w:szCs w:val="18"/>
                <w:lang w:eastAsia="zh-CN"/>
              </w:rPr>
              <w:t>isUnique: N/A</w:t>
            </w:r>
          </w:p>
          <w:p w14:paraId="634737D2" w14:textId="77777777" w:rsidR="008C10F3" w:rsidRDefault="008C10F3" w:rsidP="00EB348F">
            <w:pPr>
              <w:pStyle w:val="TAL"/>
              <w:keepNext w:val="0"/>
              <w:rPr>
                <w:rFonts w:cs="Arial"/>
                <w:szCs w:val="18"/>
                <w:lang w:eastAsia="zh-CN"/>
              </w:rPr>
            </w:pPr>
            <w:r>
              <w:rPr>
                <w:rFonts w:cs="Arial"/>
                <w:szCs w:val="18"/>
                <w:lang w:eastAsia="zh-CN"/>
              </w:rPr>
              <w:t>defaultValue: None</w:t>
            </w:r>
          </w:p>
          <w:p w14:paraId="3E3552E6" w14:textId="77777777" w:rsidR="008C10F3" w:rsidRDefault="008C10F3" w:rsidP="00EB348F">
            <w:pPr>
              <w:pStyle w:val="TAL"/>
              <w:keepNext w:val="0"/>
            </w:pPr>
            <w:r>
              <w:rPr>
                <w:rFonts w:cs="Arial"/>
                <w:szCs w:val="18"/>
                <w:lang w:eastAsia="zh-CN"/>
              </w:rPr>
              <w:t>isNullable: True</w:t>
            </w:r>
          </w:p>
        </w:tc>
      </w:tr>
      <w:tr w:rsidR="008C10F3" w:rsidRPr="002B15AA" w14:paraId="4CF7AAC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36C525D" w14:textId="77777777" w:rsidR="008C10F3" w:rsidRDefault="008C10F3" w:rsidP="00EB348F">
            <w:pPr>
              <w:pStyle w:val="TAL"/>
              <w:keepNext w:val="0"/>
              <w:rPr>
                <w:rFonts w:ascii="Courier New" w:hAnsi="Courier New" w:cs="Courier New"/>
                <w:szCs w:val="18"/>
                <w:lang w:eastAsia="zh-CN"/>
              </w:rPr>
            </w:pPr>
            <w:r w:rsidRPr="00CB788F">
              <w:rPr>
                <w:rFonts w:ascii="Courier New" w:hAnsi="Courier New" w:cs="Courier New"/>
                <w:szCs w:val="18"/>
              </w:rPr>
              <w:t>ueAccDelayProbilityDist</w:t>
            </w:r>
          </w:p>
        </w:tc>
        <w:tc>
          <w:tcPr>
            <w:tcW w:w="5441" w:type="dxa"/>
            <w:tcBorders>
              <w:top w:val="single" w:sz="4" w:space="0" w:color="auto"/>
              <w:left w:val="single" w:sz="4" w:space="0" w:color="auto"/>
              <w:bottom w:val="single" w:sz="4" w:space="0" w:color="auto"/>
              <w:right w:val="single" w:sz="4" w:space="0" w:color="auto"/>
            </w:tcBorders>
          </w:tcPr>
          <w:p w14:paraId="4DA0A4DB" w14:textId="77777777" w:rsidR="008C10F3" w:rsidRDefault="008C10F3" w:rsidP="00EB348F">
            <w:pPr>
              <w:pStyle w:val="TAL"/>
              <w:keepNext w:val="0"/>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6E1550E" w14:textId="77777777" w:rsidR="008C10F3" w:rsidRDefault="008C10F3" w:rsidP="00EB348F">
            <w:pPr>
              <w:pStyle w:val="TAL"/>
              <w:keepNext w:val="0"/>
              <w:rPr>
                <w:szCs w:val="18"/>
              </w:rPr>
            </w:pPr>
          </w:p>
          <w:p w14:paraId="2D88B85A" w14:textId="77777777" w:rsidR="008C10F3" w:rsidRDefault="008C10F3" w:rsidP="00EB348F">
            <w:pPr>
              <w:pStyle w:val="TAL"/>
              <w:keepNext w:val="0"/>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71152C5C" w14:textId="77777777" w:rsidR="008C10F3" w:rsidRDefault="008C10F3" w:rsidP="00EB348F">
            <w:pPr>
              <w:pStyle w:val="TAL"/>
              <w:keepNext w:val="0"/>
              <w:rPr>
                <w:szCs w:val="18"/>
                <w:lang w:eastAsia="zh-CN"/>
              </w:rPr>
            </w:pPr>
          </w:p>
          <w:p w14:paraId="5453B331" w14:textId="77777777" w:rsidR="008C10F3" w:rsidRDefault="008C10F3" w:rsidP="00EB348F">
            <w:pPr>
              <w:pStyle w:val="TAL"/>
              <w:keepNext w:val="0"/>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2A0E3CB0" w14:textId="77777777" w:rsidR="008C10F3" w:rsidRDefault="008C10F3" w:rsidP="00EB348F">
            <w:pPr>
              <w:pStyle w:val="TAL"/>
              <w:keepNext w:val="0"/>
              <w:rPr>
                <w:rFonts w:cs="Arial"/>
                <w:szCs w:val="18"/>
                <w:lang w:eastAsia="zh-CN"/>
              </w:rPr>
            </w:pPr>
          </w:p>
          <w:p w14:paraId="7F3AF643" w14:textId="77777777" w:rsidR="008C10F3" w:rsidRDefault="008C10F3" w:rsidP="00EB348F">
            <w:pPr>
              <w:pStyle w:val="TAL"/>
              <w:keepNext w:val="0"/>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4066FBD" w14:textId="77777777" w:rsidR="008C10F3" w:rsidRDefault="008C10F3" w:rsidP="00EB348F">
            <w:pPr>
              <w:pStyle w:val="TAL"/>
              <w:keepNext w:val="0"/>
              <w:rPr>
                <w:szCs w:val="18"/>
              </w:rPr>
            </w:pPr>
          </w:p>
          <w:p w14:paraId="55F961D4" w14:textId="77777777" w:rsidR="008C10F3" w:rsidRDefault="008C10F3" w:rsidP="00EB348F">
            <w:pPr>
              <w:pStyle w:val="TAL"/>
              <w:keepNext w:val="0"/>
              <w:rPr>
                <w:szCs w:val="18"/>
              </w:rPr>
            </w:pPr>
            <w:r>
              <w:rPr>
                <w:szCs w:val="18"/>
              </w:rPr>
              <w:t xml:space="preserve">The legal values for </w:t>
            </w:r>
            <w:r>
              <w:rPr>
                <w:i/>
                <w:iCs/>
                <w:szCs w:val="18"/>
              </w:rPr>
              <w:t>p</w:t>
            </w:r>
            <w:r>
              <w:rPr>
                <w:szCs w:val="18"/>
              </w:rPr>
              <w:t xml:space="preserve"> are 25, 50, 75, 90.</w:t>
            </w:r>
          </w:p>
          <w:p w14:paraId="5B2AD662" w14:textId="77777777" w:rsidR="008C10F3" w:rsidRDefault="008C10F3" w:rsidP="00EB348F">
            <w:pPr>
              <w:pStyle w:val="TAL"/>
              <w:keepNext w:val="0"/>
              <w:rPr>
                <w:i/>
                <w:szCs w:val="18"/>
              </w:rPr>
            </w:pPr>
            <w:r>
              <w:rPr>
                <w:szCs w:val="18"/>
              </w:rPr>
              <w:t xml:space="preserve">The legal values for </w:t>
            </w:r>
            <w:r>
              <w:rPr>
                <w:i/>
                <w:iCs/>
                <w:szCs w:val="18"/>
              </w:rPr>
              <w:t>d</w:t>
            </w:r>
            <w:r>
              <w:rPr>
                <w:szCs w:val="18"/>
              </w:rPr>
              <w:t xml:space="preserve"> are 10 to 560.</w:t>
            </w:r>
          </w:p>
          <w:p w14:paraId="156F5BAD" w14:textId="77777777" w:rsidR="008C10F3" w:rsidRDefault="008C10F3" w:rsidP="00EB348F">
            <w:pPr>
              <w:pStyle w:val="TAL"/>
              <w:keepNext w:val="0"/>
              <w:rPr>
                <w:szCs w:val="18"/>
              </w:rPr>
            </w:pPr>
          </w:p>
          <w:p w14:paraId="6C1CA8CD" w14:textId="77777777" w:rsidR="008C10F3" w:rsidRDefault="008C10F3" w:rsidP="00EB348F">
            <w:pPr>
              <w:pStyle w:val="TAL"/>
              <w:keepNext w:val="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97" w:type="dxa"/>
            <w:tcBorders>
              <w:top w:val="single" w:sz="4" w:space="0" w:color="auto"/>
              <w:left w:val="single" w:sz="4" w:space="0" w:color="auto"/>
              <w:bottom w:val="single" w:sz="4" w:space="0" w:color="auto"/>
              <w:right w:val="single" w:sz="4" w:space="0" w:color="auto"/>
            </w:tcBorders>
          </w:tcPr>
          <w:p w14:paraId="2284C014" w14:textId="77777777" w:rsidR="008C10F3" w:rsidRDefault="008C10F3" w:rsidP="00EB348F">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59C97FA1" w14:textId="77777777" w:rsidR="008C10F3" w:rsidRDefault="008C10F3" w:rsidP="00EB348F">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22321E74" w14:textId="77777777" w:rsidR="008C10F3" w:rsidRDefault="008C10F3" w:rsidP="00EB348F">
            <w:pPr>
              <w:pStyle w:val="TAL"/>
              <w:keepNext w:val="0"/>
              <w:rPr>
                <w:rFonts w:cs="Arial"/>
                <w:szCs w:val="18"/>
                <w:lang w:eastAsia="zh-CN"/>
              </w:rPr>
            </w:pPr>
            <w:r>
              <w:rPr>
                <w:rFonts w:cs="Arial"/>
                <w:szCs w:val="18"/>
                <w:lang w:eastAsia="zh-CN"/>
              </w:rPr>
              <w:t>isOrdered: N/A</w:t>
            </w:r>
          </w:p>
          <w:p w14:paraId="77C70F3F" w14:textId="77777777" w:rsidR="008C10F3" w:rsidRDefault="008C10F3" w:rsidP="00EB348F">
            <w:pPr>
              <w:pStyle w:val="TAL"/>
              <w:keepNext w:val="0"/>
              <w:rPr>
                <w:rFonts w:cs="Arial"/>
                <w:szCs w:val="18"/>
                <w:lang w:eastAsia="zh-CN"/>
              </w:rPr>
            </w:pPr>
            <w:r>
              <w:rPr>
                <w:rFonts w:cs="Arial"/>
                <w:szCs w:val="18"/>
                <w:lang w:eastAsia="zh-CN"/>
              </w:rPr>
              <w:t>isUnique: N/A</w:t>
            </w:r>
          </w:p>
          <w:p w14:paraId="2AA0CC30" w14:textId="77777777" w:rsidR="008C10F3" w:rsidRDefault="008C10F3" w:rsidP="00EB348F">
            <w:pPr>
              <w:pStyle w:val="TAL"/>
              <w:keepNext w:val="0"/>
              <w:rPr>
                <w:rFonts w:cs="Arial"/>
                <w:szCs w:val="18"/>
                <w:lang w:eastAsia="zh-CN"/>
              </w:rPr>
            </w:pPr>
            <w:r>
              <w:rPr>
                <w:rFonts w:cs="Arial"/>
                <w:szCs w:val="18"/>
                <w:lang w:eastAsia="zh-CN"/>
              </w:rPr>
              <w:t>defaultValue: None</w:t>
            </w:r>
          </w:p>
          <w:p w14:paraId="75C62148" w14:textId="77777777" w:rsidR="008C10F3" w:rsidRDefault="008C10F3" w:rsidP="00EB348F">
            <w:pPr>
              <w:pStyle w:val="TAL"/>
              <w:keepNext w:val="0"/>
            </w:pPr>
            <w:r>
              <w:rPr>
                <w:rFonts w:cs="Arial"/>
                <w:szCs w:val="18"/>
                <w:lang w:eastAsia="zh-CN"/>
              </w:rPr>
              <w:t>isNullable: True</w:t>
            </w:r>
          </w:p>
        </w:tc>
      </w:tr>
      <w:tr w:rsidR="008C10F3" w:rsidRPr="002B15AA" w14:paraId="653E23C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460B784"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rachOptimizationControl</w:t>
            </w:r>
          </w:p>
        </w:tc>
        <w:tc>
          <w:tcPr>
            <w:tcW w:w="5441" w:type="dxa"/>
            <w:tcBorders>
              <w:top w:val="single" w:sz="4" w:space="0" w:color="auto"/>
              <w:left w:val="single" w:sz="4" w:space="0" w:color="auto"/>
              <w:bottom w:val="single" w:sz="4" w:space="0" w:color="auto"/>
              <w:right w:val="single" w:sz="4" w:space="0" w:color="auto"/>
            </w:tcBorders>
          </w:tcPr>
          <w:p w14:paraId="1D6D2782" w14:textId="77777777" w:rsidR="008C10F3" w:rsidRDefault="008C10F3" w:rsidP="00EB348F">
            <w:pPr>
              <w:pStyle w:val="TAL"/>
              <w:keepNext w:val="0"/>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F9176EC" w14:textId="77777777" w:rsidR="008C10F3" w:rsidRDefault="008C10F3" w:rsidP="00EB348F">
            <w:pPr>
              <w:pStyle w:val="TAL"/>
              <w:keepNext w:val="0"/>
              <w:rPr>
                <w:szCs w:val="18"/>
                <w:lang w:eastAsia="zh-CN"/>
              </w:rPr>
            </w:pPr>
          </w:p>
          <w:p w14:paraId="0A8C2DA1" w14:textId="77777777" w:rsidR="008C10F3" w:rsidRDefault="008C10F3" w:rsidP="00EB348F">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3EBF3090" w14:textId="77777777" w:rsidR="008C10F3" w:rsidRDefault="008C10F3" w:rsidP="00EB348F">
            <w:pPr>
              <w:pStyle w:val="TAL"/>
              <w:keepNext w:val="0"/>
              <w:rPr>
                <w:rFonts w:cs="Arial"/>
                <w:szCs w:val="18"/>
                <w:lang w:eastAsia="zh-CN"/>
              </w:rPr>
            </w:pPr>
            <w:r>
              <w:rPr>
                <w:rFonts w:cs="Arial"/>
                <w:szCs w:val="18"/>
                <w:lang w:eastAsia="zh-CN"/>
              </w:rPr>
              <w:t xml:space="preserve">type: </w:t>
            </w:r>
            <w:r>
              <w:t>Boolean</w:t>
            </w:r>
          </w:p>
          <w:p w14:paraId="47B6CB32" w14:textId="77777777" w:rsidR="008C10F3" w:rsidRDefault="008C10F3" w:rsidP="00EB348F">
            <w:pPr>
              <w:pStyle w:val="TAL"/>
              <w:keepNext w:val="0"/>
              <w:rPr>
                <w:rFonts w:cs="Arial"/>
                <w:szCs w:val="18"/>
                <w:lang w:eastAsia="zh-CN"/>
              </w:rPr>
            </w:pPr>
            <w:r>
              <w:rPr>
                <w:rFonts w:cs="Arial"/>
                <w:szCs w:val="18"/>
                <w:lang w:eastAsia="zh-CN"/>
              </w:rPr>
              <w:t>multiplicity: 1</w:t>
            </w:r>
          </w:p>
          <w:p w14:paraId="4A9E108F" w14:textId="77777777" w:rsidR="008C10F3" w:rsidRDefault="008C10F3" w:rsidP="00EB348F">
            <w:pPr>
              <w:pStyle w:val="TAL"/>
              <w:keepNext w:val="0"/>
              <w:rPr>
                <w:rFonts w:cs="Arial"/>
                <w:szCs w:val="18"/>
                <w:lang w:eastAsia="zh-CN"/>
              </w:rPr>
            </w:pPr>
            <w:r>
              <w:rPr>
                <w:rFonts w:cs="Arial"/>
                <w:szCs w:val="18"/>
                <w:lang w:eastAsia="zh-CN"/>
              </w:rPr>
              <w:t>isOrdered: N/A</w:t>
            </w:r>
          </w:p>
          <w:p w14:paraId="2CEE1E29" w14:textId="77777777" w:rsidR="008C10F3" w:rsidRDefault="008C10F3" w:rsidP="00EB348F">
            <w:pPr>
              <w:pStyle w:val="TAL"/>
              <w:keepNext w:val="0"/>
              <w:rPr>
                <w:rFonts w:cs="Arial"/>
                <w:szCs w:val="18"/>
                <w:lang w:eastAsia="zh-CN"/>
              </w:rPr>
            </w:pPr>
            <w:r>
              <w:rPr>
                <w:rFonts w:cs="Arial"/>
                <w:szCs w:val="18"/>
                <w:lang w:eastAsia="zh-CN"/>
              </w:rPr>
              <w:t>isUnique: N/A</w:t>
            </w:r>
          </w:p>
          <w:p w14:paraId="4607C710" w14:textId="77777777" w:rsidR="008C10F3" w:rsidRDefault="008C10F3" w:rsidP="00EB348F">
            <w:pPr>
              <w:pStyle w:val="TAL"/>
              <w:keepNext w:val="0"/>
              <w:rPr>
                <w:rFonts w:cs="Arial"/>
                <w:szCs w:val="18"/>
                <w:lang w:eastAsia="zh-CN"/>
              </w:rPr>
            </w:pPr>
            <w:r>
              <w:rPr>
                <w:rFonts w:cs="Arial"/>
                <w:szCs w:val="18"/>
                <w:lang w:eastAsia="zh-CN"/>
              </w:rPr>
              <w:t>defaultValue: None</w:t>
            </w:r>
          </w:p>
          <w:p w14:paraId="336C852F" w14:textId="77777777" w:rsidR="008C10F3" w:rsidRDefault="008C10F3" w:rsidP="00EB348F">
            <w:pPr>
              <w:pStyle w:val="TAL"/>
              <w:keepNext w:val="0"/>
            </w:pPr>
            <w:r>
              <w:rPr>
                <w:rFonts w:cs="Arial"/>
                <w:szCs w:val="18"/>
                <w:lang w:eastAsia="zh-CN"/>
              </w:rPr>
              <w:t>isNullable: False</w:t>
            </w:r>
          </w:p>
        </w:tc>
      </w:tr>
      <w:tr w:rsidR="008C10F3" w:rsidRPr="002B15AA" w14:paraId="3FEB50C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EF82FB"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rPr>
              <w:t>nR</w:t>
            </w:r>
            <w:r>
              <w:rPr>
                <w:rFonts w:ascii="Courier New" w:hAnsi="Courier New" w:cs="Courier New" w:hint="eastAsia"/>
                <w:szCs w:val="18"/>
                <w:lang w:eastAsia="zh-CN"/>
              </w:rPr>
              <w:t>P</w:t>
            </w:r>
            <w:r w:rsidRPr="00CB788F">
              <w:rPr>
                <w:rFonts w:ascii="Courier New" w:hAnsi="Courier New" w:cs="Courier New"/>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4E808A0F" w14:textId="77777777" w:rsidR="008C10F3" w:rsidRPr="00383B98" w:rsidRDefault="008C10F3" w:rsidP="00EB348F">
            <w:pPr>
              <w:pStyle w:val="TAL"/>
              <w:keepNext w:val="0"/>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343D481A" w14:textId="77777777" w:rsidR="008C10F3" w:rsidRPr="00383B98" w:rsidRDefault="008C10F3" w:rsidP="00EB348F">
            <w:pPr>
              <w:pStyle w:val="TAL"/>
              <w:keepNext w:val="0"/>
              <w:rPr>
                <w:rFonts w:cs="Arial"/>
              </w:rPr>
            </w:pPr>
          </w:p>
          <w:p w14:paraId="2E03E171" w14:textId="77777777" w:rsidR="008C10F3" w:rsidRPr="00383B98" w:rsidRDefault="008C10F3" w:rsidP="00EB348F">
            <w:pPr>
              <w:pStyle w:val="TAL"/>
              <w:keepNext w:val="0"/>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65EC7747" w14:textId="77777777" w:rsidR="008C10F3" w:rsidRPr="00383B98" w:rsidRDefault="008C10F3" w:rsidP="00EB348F">
            <w:pPr>
              <w:pStyle w:val="TAL"/>
              <w:keepNext w:val="0"/>
              <w:rPr>
                <w:rFonts w:cs="Arial"/>
                <w:lang w:eastAsia="zh-CN"/>
              </w:rPr>
            </w:pPr>
          </w:p>
          <w:p w14:paraId="3BA8C6B8" w14:textId="77777777" w:rsidR="008C10F3" w:rsidRDefault="008C10F3" w:rsidP="00EB348F">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54DC5836"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430E184" w14:textId="77777777" w:rsidR="008C10F3" w:rsidRDefault="008C10F3" w:rsidP="00EB348F">
            <w:pPr>
              <w:pStyle w:val="TAL"/>
              <w:keepNext w:val="0"/>
              <w:rPr>
                <w:lang w:val="en-US"/>
              </w:rPr>
            </w:pPr>
            <w:r>
              <w:rPr>
                <w:lang w:val="en-US"/>
              </w:rPr>
              <w:t>type: Integer</w:t>
            </w:r>
          </w:p>
          <w:p w14:paraId="02484CE3" w14:textId="77777777" w:rsidR="008C10F3" w:rsidRDefault="008C10F3" w:rsidP="00EB348F">
            <w:pPr>
              <w:pStyle w:val="TAL"/>
              <w:keepNext w:val="0"/>
              <w:rPr>
                <w:lang w:val="en-US" w:eastAsia="zh-CN"/>
              </w:rPr>
            </w:pPr>
            <w:r>
              <w:rPr>
                <w:lang w:val="en-US"/>
              </w:rPr>
              <w:t xml:space="preserve">multiplicity: </w:t>
            </w:r>
            <w:r>
              <w:rPr>
                <w:rFonts w:hint="eastAsia"/>
                <w:lang w:val="en-US" w:eastAsia="zh-CN"/>
              </w:rPr>
              <w:t>1..*</w:t>
            </w:r>
          </w:p>
          <w:p w14:paraId="2ABA6254" w14:textId="77777777" w:rsidR="008C10F3" w:rsidRDefault="008C10F3" w:rsidP="00EB348F">
            <w:pPr>
              <w:pStyle w:val="TAL"/>
              <w:keepNext w:val="0"/>
              <w:rPr>
                <w:lang w:val="en-US"/>
              </w:rPr>
            </w:pPr>
            <w:r>
              <w:rPr>
                <w:lang w:val="en-US"/>
              </w:rPr>
              <w:t>isOrdered: N/A</w:t>
            </w:r>
          </w:p>
          <w:p w14:paraId="4B5AFD65" w14:textId="77777777" w:rsidR="008C10F3" w:rsidRDefault="008C10F3" w:rsidP="00EB348F">
            <w:pPr>
              <w:pStyle w:val="TAL"/>
              <w:keepNext w:val="0"/>
              <w:rPr>
                <w:lang w:val="en-US"/>
              </w:rPr>
            </w:pPr>
            <w:r>
              <w:rPr>
                <w:lang w:val="en-US"/>
              </w:rPr>
              <w:t>isUnique: N/A</w:t>
            </w:r>
          </w:p>
          <w:p w14:paraId="7CB7E41A" w14:textId="77777777" w:rsidR="008C10F3" w:rsidRDefault="008C10F3" w:rsidP="00EB348F">
            <w:pPr>
              <w:pStyle w:val="TAL"/>
              <w:keepNext w:val="0"/>
              <w:rPr>
                <w:lang w:val="en-US"/>
              </w:rPr>
            </w:pPr>
            <w:r>
              <w:rPr>
                <w:lang w:val="en-US"/>
              </w:rPr>
              <w:t>defaultValue: None</w:t>
            </w:r>
          </w:p>
          <w:p w14:paraId="35B6C689" w14:textId="77777777" w:rsidR="008C10F3" w:rsidRDefault="008C10F3" w:rsidP="00EB348F">
            <w:pPr>
              <w:pStyle w:val="TAL"/>
              <w:keepNext w:val="0"/>
            </w:pPr>
            <w:r>
              <w:rPr>
                <w:lang w:val="en-US"/>
              </w:rPr>
              <w:t xml:space="preserve">isNullable: </w:t>
            </w:r>
            <w:r>
              <w:rPr>
                <w:rFonts w:cs="Arial"/>
                <w:szCs w:val="18"/>
              </w:rPr>
              <w:t>False</w:t>
            </w:r>
          </w:p>
        </w:tc>
      </w:tr>
      <w:tr w:rsidR="008C10F3" w:rsidRPr="002B15AA" w14:paraId="4EBD3DF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87E346"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bCs/>
                <w:color w:val="333333"/>
                <w:szCs w:val="18"/>
              </w:rPr>
              <w:t>dPci</w:t>
            </w:r>
            <w:r w:rsidRPr="00322098">
              <w:rPr>
                <w:rFonts w:ascii="Courier New" w:hAnsi="Courier New" w:cs="Courier New"/>
                <w:bCs/>
                <w:color w:val="333333"/>
                <w:szCs w:val="18"/>
              </w:rPr>
              <w:t>Configuration</w:t>
            </w:r>
            <w:r>
              <w:rPr>
                <w:rFonts w:ascii="Courier New" w:hAnsi="Courier New" w:cs="Courier New"/>
                <w:bCs/>
                <w:color w:val="333333"/>
                <w:szCs w:val="18"/>
              </w:rPr>
              <w:t>Control</w:t>
            </w:r>
          </w:p>
        </w:tc>
        <w:tc>
          <w:tcPr>
            <w:tcW w:w="5441" w:type="dxa"/>
            <w:tcBorders>
              <w:top w:val="single" w:sz="4" w:space="0" w:color="auto"/>
              <w:left w:val="single" w:sz="4" w:space="0" w:color="auto"/>
              <w:bottom w:val="single" w:sz="4" w:space="0" w:color="auto"/>
              <w:right w:val="single" w:sz="4" w:space="0" w:color="auto"/>
            </w:tcBorders>
          </w:tcPr>
          <w:p w14:paraId="1526D89D" w14:textId="77777777" w:rsidR="008C10F3" w:rsidRDefault="008C10F3" w:rsidP="00EB348F">
            <w:pPr>
              <w:pStyle w:val="TAL"/>
              <w:keepNext w:val="0"/>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0E50ACE5" w14:textId="77777777" w:rsidR="008C10F3" w:rsidRDefault="008C10F3" w:rsidP="00EB348F">
            <w:pPr>
              <w:pStyle w:val="TAL"/>
              <w:keepNext w:val="0"/>
              <w:rPr>
                <w:szCs w:val="18"/>
                <w:lang w:eastAsia="zh-CN"/>
              </w:rPr>
            </w:pPr>
          </w:p>
          <w:p w14:paraId="480586F6" w14:textId="77777777" w:rsidR="008C10F3" w:rsidRDefault="008C10F3" w:rsidP="00EB348F">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171766EF" w14:textId="77777777" w:rsidR="008C10F3" w:rsidRDefault="008C10F3" w:rsidP="00EB348F">
            <w:pPr>
              <w:pStyle w:val="TAL"/>
              <w:keepNext w:val="0"/>
              <w:rPr>
                <w:rFonts w:cs="Arial"/>
                <w:szCs w:val="18"/>
                <w:lang w:eastAsia="zh-CN"/>
              </w:rPr>
            </w:pPr>
            <w:r w:rsidRPr="00BF5359">
              <w:t xml:space="preserve">type: </w:t>
            </w:r>
            <w:r>
              <w:t>Boolean</w:t>
            </w:r>
          </w:p>
          <w:p w14:paraId="77D490F3" w14:textId="77777777" w:rsidR="008C10F3" w:rsidRDefault="008C10F3" w:rsidP="00EB348F">
            <w:pPr>
              <w:pStyle w:val="TAL"/>
              <w:keepNext w:val="0"/>
              <w:rPr>
                <w:rFonts w:cs="Arial"/>
                <w:szCs w:val="18"/>
                <w:lang w:eastAsia="zh-CN"/>
              </w:rPr>
            </w:pPr>
            <w:r>
              <w:rPr>
                <w:rFonts w:cs="Arial"/>
                <w:szCs w:val="18"/>
                <w:lang w:eastAsia="zh-CN"/>
              </w:rPr>
              <w:t>multiplicity: 1</w:t>
            </w:r>
          </w:p>
          <w:p w14:paraId="30C9A7F9" w14:textId="77777777" w:rsidR="008C10F3" w:rsidRDefault="008C10F3" w:rsidP="00EB348F">
            <w:pPr>
              <w:pStyle w:val="TAL"/>
              <w:keepNext w:val="0"/>
              <w:rPr>
                <w:rFonts w:cs="Arial"/>
                <w:szCs w:val="18"/>
                <w:lang w:eastAsia="zh-CN"/>
              </w:rPr>
            </w:pPr>
            <w:r>
              <w:rPr>
                <w:rFonts w:cs="Arial"/>
                <w:szCs w:val="18"/>
                <w:lang w:eastAsia="zh-CN"/>
              </w:rPr>
              <w:t>isOrdered: N/A</w:t>
            </w:r>
          </w:p>
          <w:p w14:paraId="433DD24D" w14:textId="77777777" w:rsidR="008C10F3" w:rsidRDefault="008C10F3" w:rsidP="00EB348F">
            <w:pPr>
              <w:pStyle w:val="TAL"/>
              <w:keepNext w:val="0"/>
              <w:rPr>
                <w:rFonts w:cs="Arial"/>
                <w:szCs w:val="18"/>
                <w:lang w:eastAsia="zh-CN"/>
              </w:rPr>
            </w:pPr>
            <w:r>
              <w:rPr>
                <w:rFonts w:cs="Arial"/>
                <w:szCs w:val="18"/>
                <w:lang w:eastAsia="zh-CN"/>
              </w:rPr>
              <w:t>isUnique: N/A</w:t>
            </w:r>
          </w:p>
          <w:p w14:paraId="35B99B75" w14:textId="77777777" w:rsidR="008C10F3" w:rsidRDefault="008C10F3" w:rsidP="00EB348F">
            <w:pPr>
              <w:pStyle w:val="TAL"/>
              <w:keepNext w:val="0"/>
              <w:rPr>
                <w:rFonts w:cs="Arial"/>
                <w:szCs w:val="18"/>
                <w:lang w:eastAsia="zh-CN"/>
              </w:rPr>
            </w:pPr>
            <w:r>
              <w:rPr>
                <w:rFonts w:cs="Arial"/>
                <w:szCs w:val="18"/>
                <w:lang w:eastAsia="zh-CN"/>
              </w:rPr>
              <w:t>defaultValue: None</w:t>
            </w:r>
          </w:p>
          <w:p w14:paraId="2C8D95EC" w14:textId="77777777" w:rsidR="008C10F3" w:rsidRDefault="008C10F3" w:rsidP="00EB348F">
            <w:pPr>
              <w:pStyle w:val="TAL"/>
              <w:keepNext w:val="0"/>
            </w:pPr>
            <w:r>
              <w:rPr>
                <w:rFonts w:cs="Arial"/>
                <w:szCs w:val="18"/>
                <w:lang w:eastAsia="zh-CN"/>
              </w:rPr>
              <w:t xml:space="preserve">isNullable: </w:t>
            </w:r>
            <w:r>
              <w:rPr>
                <w:rFonts w:cs="Arial" w:hint="eastAsia"/>
                <w:szCs w:val="18"/>
                <w:lang w:eastAsia="zh-CN"/>
              </w:rPr>
              <w:t>False</w:t>
            </w:r>
          </w:p>
        </w:tc>
      </w:tr>
      <w:tr w:rsidR="008C10F3" w:rsidRPr="002B15AA" w14:paraId="28152E0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CFF5EFC" w14:textId="77777777" w:rsidR="008C10F3" w:rsidRDefault="008C10F3" w:rsidP="00EB348F">
            <w:pPr>
              <w:pStyle w:val="TAL"/>
              <w:keepNext w:val="0"/>
              <w:rPr>
                <w:rFonts w:ascii="Courier New" w:hAnsi="Courier New" w:cs="Courier New"/>
                <w:szCs w:val="18"/>
                <w:lang w:eastAsia="zh-CN"/>
              </w:rPr>
            </w:pPr>
            <w:r w:rsidRPr="00BF5359">
              <w:rPr>
                <w:rFonts w:ascii="Courier New" w:hAnsi="Courier New" w:cs="Courier New"/>
                <w:szCs w:val="18"/>
              </w:rPr>
              <w:t>cPciConfigurationControl</w:t>
            </w:r>
          </w:p>
        </w:tc>
        <w:tc>
          <w:tcPr>
            <w:tcW w:w="5441" w:type="dxa"/>
            <w:tcBorders>
              <w:top w:val="single" w:sz="4" w:space="0" w:color="auto"/>
              <w:left w:val="single" w:sz="4" w:space="0" w:color="auto"/>
              <w:bottom w:val="single" w:sz="4" w:space="0" w:color="auto"/>
              <w:right w:val="single" w:sz="4" w:space="0" w:color="auto"/>
            </w:tcBorders>
          </w:tcPr>
          <w:p w14:paraId="7BEBC81A" w14:textId="77777777" w:rsidR="008C10F3" w:rsidRDefault="008C10F3" w:rsidP="00EB348F">
            <w:pPr>
              <w:pStyle w:val="TAL"/>
              <w:keepNext w:val="0"/>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1F68967E" w14:textId="77777777" w:rsidR="008C10F3" w:rsidRDefault="008C10F3" w:rsidP="00EB348F">
            <w:pPr>
              <w:pStyle w:val="TAL"/>
              <w:keepNext w:val="0"/>
              <w:rPr>
                <w:szCs w:val="18"/>
                <w:lang w:eastAsia="zh-CN"/>
              </w:rPr>
            </w:pPr>
          </w:p>
          <w:p w14:paraId="0A621BCB" w14:textId="77777777" w:rsidR="008C10F3" w:rsidRDefault="008C10F3" w:rsidP="00EB348F">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0D1012D" w14:textId="77777777" w:rsidR="008C10F3" w:rsidRPr="00BF5359" w:rsidRDefault="008C10F3" w:rsidP="00EB348F">
            <w:pPr>
              <w:pStyle w:val="TAL"/>
              <w:keepNext w:val="0"/>
            </w:pPr>
            <w:r w:rsidRPr="00BF5359">
              <w:t xml:space="preserve">type: </w:t>
            </w:r>
            <w:r>
              <w:rPr>
                <w:rFonts w:hint="eastAsia"/>
                <w:lang w:eastAsia="zh-CN"/>
              </w:rPr>
              <w:t>B</w:t>
            </w:r>
            <w:r>
              <w:t>oolean</w:t>
            </w:r>
          </w:p>
          <w:p w14:paraId="1D2711A9" w14:textId="77777777" w:rsidR="008C10F3" w:rsidRPr="00BF5359" w:rsidRDefault="008C10F3" w:rsidP="00EB348F">
            <w:pPr>
              <w:pStyle w:val="TAL"/>
              <w:keepNext w:val="0"/>
            </w:pPr>
            <w:r w:rsidRPr="00BF5359">
              <w:t>multiplicity: 1</w:t>
            </w:r>
          </w:p>
          <w:p w14:paraId="7EDD5309" w14:textId="77777777" w:rsidR="008C10F3" w:rsidRPr="00BF5359" w:rsidRDefault="008C10F3" w:rsidP="00EB348F">
            <w:pPr>
              <w:pStyle w:val="TAL"/>
              <w:keepNext w:val="0"/>
            </w:pPr>
            <w:r w:rsidRPr="00BF5359">
              <w:t>isOrdered: N/A</w:t>
            </w:r>
          </w:p>
          <w:p w14:paraId="0BC78DE3" w14:textId="77777777" w:rsidR="008C10F3" w:rsidRPr="00BF5359" w:rsidRDefault="008C10F3" w:rsidP="00EB348F">
            <w:pPr>
              <w:pStyle w:val="TAL"/>
              <w:keepNext w:val="0"/>
            </w:pPr>
            <w:r w:rsidRPr="00BF5359">
              <w:t>isUnique: N/A</w:t>
            </w:r>
          </w:p>
          <w:p w14:paraId="019AFCA2" w14:textId="77777777" w:rsidR="008C10F3" w:rsidRPr="00BF5359" w:rsidRDefault="008C10F3" w:rsidP="00EB348F">
            <w:pPr>
              <w:pStyle w:val="TAL"/>
              <w:keepNext w:val="0"/>
            </w:pPr>
            <w:r w:rsidRPr="00BF5359">
              <w:t>defaultValue: None</w:t>
            </w:r>
          </w:p>
          <w:p w14:paraId="31DA8B0D" w14:textId="77777777" w:rsidR="008C10F3" w:rsidRDefault="008C10F3" w:rsidP="00EB348F">
            <w:pPr>
              <w:pStyle w:val="TAL"/>
              <w:keepNext w:val="0"/>
            </w:pPr>
            <w:r w:rsidRPr="00BF5359">
              <w:t xml:space="preserve">isNullable: </w:t>
            </w:r>
            <w:r>
              <w:rPr>
                <w:rFonts w:hint="eastAsia"/>
                <w:lang w:eastAsia="zh-CN"/>
              </w:rPr>
              <w:t>False</w:t>
            </w:r>
          </w:p>
        </w:tc>
      </w:tr>
      <w:tr w:rsidR="008C10F3" w:rsidRPr="002B15AA" w14:paraId="496D7C8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942371" w14:textId="77777777" w:rsidR="008C10F3" w:rsidRDefault="008C10F3" w:rsidP="00EB348F">
            <w:pPr>
              <w:pStyle w:val="TAL"/>
              <w:keepNext w:val="0"/>
              <w:rPr>
                <w:rFonts w:ascii="Courier New" w:hAnsi="Courier New" w:cs="Courier New"/>
                <w:szCs w:val="18"/>
                <w:lang w:eastAsia="zh-CN"/>
              </w:rPr>
            </w:pPr>
            <w:r w:rsidRPr="00790B02">
              <w:rPr>
                <w:rFonts w:ascii="Courier New" w:hAnsi="Courier New" w:cs="Courier New"/>
                <w:szCs w:val="18"/>
              </w:rPr>
              <w:t>maximumDeviationHoTrigger</w:t>
            </w:r>
          </w:p>
        </w:tc>
        <w:tc>
          <w:tcPr>
            <w:tcW w:w="5441" w:type="dxa"/>
            <w:tcBorders>
              <w:top w:val="single" w:sz="4" w:space="0" w:color="auto"/>
              <w:left w:val="single" w:sz="4" w:space="0" w:color="auto"/>
              <w:bottom w:val="single" w:sz="4" w:space="0" w:color="auto"/>
              <w:right w:val="single" w:sz="4" w:space="0" w:color="auto"/>
            </w:tcBorders>
          </w:tcPr>
          <w:p w14:paraId="0120742B" w14:textId="77777777" w:rsidR="008C10F3" w:rsidRDefault="008C10F3" w:rsidP="00EB348F">
            <w:pPr>
              <w:pStyle w:val="TAL"/>
              <w:keepNext w:val="0"/>
              <w:rPr>
                <w:szCs w:val="18"/>
                <w:lang w:eastAsia="zh-CN"/>
              </w:rPr>
            </w:pPr>
            <w:r w:rsidRPr="00081551">
              <w:rPr>
                <w:szCs w:val="18"/>
              </w:rPr>
              <w:t>This parameter defines the maximum allowed absolute deviation of the Handover Trigger, from the default poin</w:t>
            </w:r>
            <w:r>
              <w:rPr>
                <w:szCs w:val="18"/>
              </w:rPr>
              <w:t xml:space="preserve">t of operation (see </w:t>
            </w:r>
            <w:r>
              <w:rPr>
                <w:rFonts w:cs="Arial"/>
              </w:rPr>
              <w:t>clause 15.5.2.5 in</w:t>
            </w:r>
            <w:r>
              <w:rPr>
                <w:szCs w:val="18"/>
              </w:rPr>
              <w:t xml:space="preserve"> TS 38.300 [3</w:t>
            </w:r>
            <w:r w:rsidRPr="00081551">
              <w:rPr>
                <w:szCs w:val="18"/>
              </w:rPr>
              <w:t>]</w:t>
            </w:r>
            <w:r>
              <w:rPr>
                <w:szCs w:val="18"/>
              </w:rPr>
              <w:t xml:space="preserve"> and clause </w:t>
            </w:r>
            <w:r w:rsidRPr="001A580F">
              <w:rPr>
                <w:szCs w:val="18"/>
              </w:rPr>
              <w:t xml:space="preserve">9.2.2.61 </w:t>
            </w:r>
            <w:r>
              <w:rPr>
                <w:szCs w:val="18"/>
              </w:rPr>
              <w:t>in TS 38.423 [58</w:t>
            </w:r>
            <w:r w:rsidRPr="00081551">
              <w:rPr>
                <w:szCs w:val="18"/>
              </w:rPr>
              <w:t>]).</w:t>
            </w:r>
            <w:r>
              <w:rPr>
                <w:szCs w:val="18"/>
              </w:rPr>
              <w:t xml:space="preserve"> </w:t>
            </w:r>
          </w:p>
          <w:p w14:paraId="551543C7" w14:textId="77777777" w:rsidR="008C10F3" w:rsidRDefault="008C10F3" w:rsidP="00EB348F">
            <w:pPr>
              <w:pStyle w:val="TAL"/>
              <w:keepNext w:val="0"/>
              <w:rPr>
                <w:szCs w:val="18"/>
                <w:lang w:eastAsia="zh-CN"/>
              </w:rPr>
            </w:pPr>
          </w:p>
          <w:p w14:paraId="2BD5FEF0" w14:textId="77777777" w:rsidR="008C10F3" w:rsidRDefault="008C10F3" w:rsidP="00EB348F">
            <w:pPr>
              <w:pStyle w:val="TAL"/>
              <w:keepNext w:val="0"/>
              <w:rPr>
                <w:rFonts w:cs="Arial"/>
                <w:lang w:val="en-US"/>
              </w:rPr>
            </w:pPr>
            <w:r>
              <w:rPr>
                <w:rFonts w:cs="Arial"/>
                <w:noProof/>
                <w:szCs w:val="18"/>
              </w:rPr>
              <w:t>allowedValues:</w:t>
            </w:r>
            <w:r w:rsidRPr="00032CE4">
              <w:rPr>
                <w:rFonts w:cs="Arial"/>
                <w:noProof/>
                <w:szCs w:val="18"/>
              </w:rPr>
              <w:t xml:space="preserve"> -20..20</w:t>
            </w:r>
          </w:p>
          <w:p w14:paraId="4BA213BB" w14:textId="77777777" w:rsidR="008C10F3" w:rsidRDefault="008C10F3" w:rsidP="00EB348F">
            <w:pPr>
              <w:pStyle w:val="TAL"/>
              <w:keepNext w:val="0"/>
              <w:rPr>
                <w:rFonts w:cs="Arial"/>
                <w:lang w:val="en-US"/>
              </w:rPr>
            </w:pPr>
            <w:r>
              <w:rPr>
                <w:rFonts w:cs="Arial"/>
                <w:lang w:val="en-US"/>
              </w:rPr>
              <w:t>Unit: 0.5 dB</w:t>
            </w:r>
          </w:p>
          <w:p w14:paraId="23DBBEE8"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037992E" w14:textId="77777777" w:rsidR="008C10F3" w:rsidRDefault="008C10F3" w:rsidP="00EB348F">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2FFC5DD1" w14:textId="77777777" w:rsidR="008C10F3" w:rsidRDefault="008C10F3" w:rsidP="00EB348F">
            <w:pPr>
              <w:pStyle w:val="TAL"/>
              <w:keepNext w:val="0"/>
              <w:rPr>
                <w:rFonts w:cs="Arial"/>
                <w:szCs w:val="18"/>
                <w:lang w:eastAsia="zh-CN"/>
              </w:rPr>
            </w:pPr>
            <w:r>
              <w:rPr>
                <w:rFonts w:cs="Arial"/>
                <w:szCs w:val="18"/>
                <w:lang w:eastAsia="zh-CN"/>
              </w:rPr>
              <w:t>multiplicity: 1</w:t>
            </w:r>
          </w:p>
          <w:p w14:paraId="7FA7E82C" w14:textId="77777777" w:rsidR="008C10F3" w:rsidRDefault="008C10F3" w:rsidP="00EB348F">
            <w:pPr>
              <w:pStyle w:val="TAL"/>
              <w:keepNext w:val="0"/>
              <w:rPr>
                <w:rFonts w:cs="Arial"/>
                <w:szCs w:val="18"/>
                <w:lang w:eastAsia="zh-CN"/>
              </w:rPr>
            </w:pPr>
            <w:r>
              <w:rPr>
                <w:rFonts w:cs="Arial"/>
                <w:szCs w:val="18"/>
                <w:lang w:eastAsia="zh-CN"/>
              </w:rPr>
              <w:t>isOrdered: N/A</w:t>
            </w:r>
          </w:p>
          <w:p w14:paraId="6782EA9A" w14:textId="77777777" w:rsidR="008C10F3" w:rsidRDefault="008C10F3" w:rsidP="00EB348F">
            <w:pPr>
              <w:pStyle w:val="TAL"/>
              <w:keepNext w:val="0"/>
              <w:rPr>
                <w:rFonts w:cs="Arial"/>
                <w:szCs w:val="18"/>
                <w:lang w:eastAsia="zh-CN"/>
              </w:rPr>
            </w:pPr>
            <w:r>
              <w:rPr>
                <w:rFonts w:cs="Arial"/>
                <w:szCs w:val="18"/>
                <w:lang w:eastAsia="zh-CN"/>
              </w:rPr>
              <w:t>isUnique: N/A</w:t>
            </w:r>
          </w:p>
          <w:p w14:paraId="246EF149" w14:textId="77777777" w:rsidR="008C10F3" w:rsidRDefault="008C10F3" w:rsidP="00EB348F">
            <w:pPr>
              <w:pStyle w:val="TAL"/>
              <w:keepNext w:val="0"/>
              <w:rPr>
                <w:rFonts w:cs="Arial"/>
                <w:szCs w:val="18"/>
                <w:lang w:eastAsia="zh-CN"/>
              </w:rPr>
            </w:pPr>
            <w:r>
              <w:rPr>
                <w:rFonts w:cs="Arial"/>
                <w:szCs w:val="18"/>
                <w:lang w:eastAsia="zh-CN"/>
              </w:rPr>
              <w:t>defaultValue: None</w:t>
            </w:r>
          </w:p>
          <w:p w14:paraId="4F2B411B" w14:textId="77777777" w:rsidR="008C10F3" w:rsidRDefault="008C10F3" w:rsidP="00EB348F">
            <w:pPr>
              <w:pStyle w:val="TAL"/>
              <w:keepNext w:val="0"/>
            </w:pPr>
            <w:r>
              <w:rPr>
                <w:rFonts w:cs="Arial"/>
                <w:szCs w:val="18"/>
                <w:lang w:eastAsia="zh-CN"/>
              </w:rPr>
              <w:t>isNullable: True</w:t>
            </w:r>
          </w:p>
        </w:tc>
      </w:tr>
      <w:tr w:rsidR="008C10F3" w:rsidRPr="002B15AA" w14:paraId="330732E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4E3696" w14:textId="77777777" w:rsidR="008C10F3" w:rsidRDefault="008C10F3" w:rsidP="00EB348F">
            <w:pPr>
              <w:pStyle w:val="TAL"/>
              <w:keepNext w:val="0"/>
              <w:rPr>
                <w:rFonts w:ascii="Courier New" w:hAnsi="Courier New" w:cs="Courier New"/>
                <w:szCs w:val="18"/>
                <w:lang w:eastAsia="zh-CN"/>
              </w:rPr>
            </w:pPr>
            <w:r w:rsidRPr="00A865FA">
              <w:rPr>
                <w:rFonts w:ascii="Courier New" w:hAnsi="Courier New" w:cs="Courier New"/>
                <w:szCs w:val="18"/>
              </w:rPr>
              <w:t>minimumTimeBetweenHoTriggerChange</w:t>
            </w:r>
          </w:p>
        </w:tc>
        <w:tc>
          <w:tcPr>
            <w:tcW w:w="5441" w:type="dxa"/>
            <w:tcBorders>
              <w:top w:val="single" w:sz="4" w:space="0" w:color="auto"/>
              <w:left w:val="single" w:sz="4" w:space="0" w:color="auto"/>
              <w:bottom w:val="single" w:sz="4" w:space="0" w:color="auto"/>
              <w:right w:val="single" w:sz="4" w:space="0" w:color="auto"/>
            </w:tcBorders>
          </w:tcPr>
          <w:p w14:paraId="3B90C42D" w14:textId="77777777" w:rsidR="008C10F3" w:rsidRDefault="008C10F3" w:rsidP="00EB348F">
            <w:pPr>
              <w:pStyle w:val="TAL"/>
              <w:keepNext w:val="0"/>
            </w:pPr>
            <w:r>
              <w:t xml:space="preserve">This parameter defines the minimum allowed time interval between two Handover Trigger change performed by MRO. This is used to control the stability and convergence of the algorithm (see </w:t>
            </w:r>
            <w:r>
              <w:rPr>
                <w:rFonts w:cs="Arial"/>
              </w:rPr>
              <w:t>clause 15.5.2.5 in</w:t>
            </w:r>
            <w:r>
              <w:t xml:space="preserve"> TS 38.300 [3]). </w:t>
            </w:r>
          </w:p>
          <w:p w14:paraId="3BC2C837" w14:textId="77777777" w:rsidR="008C10F3" w:rsidRDefault="008C10F3" w:rsidP="00EB348F">
            <w:pPr>
              <w:pStyle w:val="TAL"/>
              <w:keepNext w:val="0"/>
              <w:rPr>
                <w:lang w:eastAsia="zh-CN"/>
              </w:rPr>
            </w:pPr>
          </w:p>
          <w:p w14:paraId="3A87C5F7" w14:textId="77777777" w:rsidR="008C10F3" w:rsidRDefault="008C10F3" w:rsidP="00EB348F">
            <w:pPr>
              <w:pStyle w:val="TAL"/>
              <w:keepNext w:val="0"/>
              <w:rPr>
                <w:szCs w:val="18"/>
              </w:rPr>
            </w:pPr>
            <w:r>
              <w:rPr>
                <w:rFonts w:cs="Arial"/>
                <w:noProof/>
                <w:szCs w:val="18"/>
              </w:rPr>
              <w:t>allowedValues:</w:t>
            </w:r>
            <w:r>
              <w:rPr>
                <w:szCs w:val="18"/>
              </w:rPr>
              <w:t xml:space="preserve"> </w:t>
            </w:r>
            <w:r w:rsidRPr="00032CE4">
              <w:rPr>
                <w:szCs w:val="18"/>
              </w:rPr>
              <w:t>0..</w:t>
            </w:r>
            <w:r>
              <w:rPr>
                <w:szCs w:val="18"/>
              </w:rPr>
              <w:t>604800</w:t>
            </w:r>
          </w:p>
          <w:p w14:paraId="05C2625C" w14:textId="77777777" w:rsidR="008C10F3" w:rsidRDefault="008C10F3" w:rsidP="00EB348F">
            <w:pPr>
              <w:pStyle w:val="TAL"/>
              <w:keepNext w:val="0"/>
              <w:rPr>
                <w:lang w:eastAsia="zh-CN"/>
              </w:rPr>
            </w:pPr>
            <w:r>
              <w:rPr>
                <w:szCs w:val="18"/>
              </w:rPr>
              <w:t>Unit: Seconds</w:t>
            </w:r>
          </w:p>
        </w:tc>
        <w:tc>
          <w:tcPr>
            <w:tcW w:w="2497" w:type="dxa"/>
            <w:tcBorders>
              <w:top w:val="single" w:sz="4" w:space="0" w:color="auto"/>
              <w:left w:val="single" w:sz="4" w:space="0" w:color="auto"/>
              <w:bottom w:val="single" w:sz="4" w:space="0" w:color="auto"/>
              <w:right w:val="single" w:sz="4" w:space="0" w:color="auto"/>
            </w:tcBorders>
          </w:tcPr>
          <w:p w14:paraId="0D441DCB" w14:textId="77777777" w:rsidR="008C10F3" w:rsidRDefault="008C10F3" w:rsidP="00EB348F">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0937BB55" w14:textId="77777777" w:rsidR="008C10F3" w:rsidRDefault="008C10F3" w:rsidP="00EB348F">
            <w:pPr>
              <w:pStyle w:val="TAL"/>
              <w:keepNext w:val="0"/>
              <w:rPr>
                <w:rFonts w:cs="Arial"/>
                <w:szCs w:val="18"/>
                <w:lang w:eastAsia="zh-CN"/>
              </w:rPr>
            </w:pPr>
            <w:r>
              <w:rPr>
                <w:rFonts w:cs="Arial"/>
                <w:szCs w:val="18"/>
                <w:lang w:eastAsia="zh-CN"/>
              </w:rPr>
              <w:t>multiplicity: 1</w:t>
            </w:r>
          </w:p>
          <w:p w14:paraId="3A1A6367" w14:textId="77777777" w:rsidR="008C10F3" w:rsidRDefault="008C10F3" w:rsidP="00EB348F">
            <w:pPr>
              <w:pStyle w:val="TAL"/>
              <w:keepNext w:val="0"/>
              <w:rPr>
                <w:rFonts w:cs="Arial"/>
                <w:szCs w:val="18"/>
                <w:lang w:eastAsia="zh-CN"/>
              </w:rPr>
            </w:pPr>
            <w:r>
              <w:rPr>
                <w:rFonts w:cs="Arial"/>
                <w:szCs w:val="18"/>
                <w:lang w:eastAsia="zh-CN"/>
              </w:rPr>
              <w:t>isOrdered: N/A</w:t>
            </w:r>
          </w:p>
          <w:p w14:paraId="216430C0" w14:textId="77777777" w:rsidR="008C10F3" w:rsidRDefault="008C10F3" w:rsidP="00EB348F">
            <w:pPr>
              <w:pStyle w:val="TAL"/>
              <w:keepNext w:val="0"/>
              <w:rPr>
                <w:rFonts w:cs="Arial"/>
                <w:szCs w:val="18"/>
                <w:lang w:eastAsia="zh-CN"/>
              </w:rPr>
            </w:pPr>
            <w:r>
              <w:rPr>
                <w:rFonts w:cs="Arial"/>
                <w:szCs w:val="18"/>
                <w:lang w:eastAsia="zh-CN"/>
              </w:rPr>
              <w:t>isUnique: N/A</w:t>
            </w:r>
          </w:p>
          <w:p w14:paraId="1BAEF06C" w14:textId="77777777" w:rsidR="008C10F3" w:rsidRDefault="008C10F3" w:rsidP="00EB348F">
            <w:pPr>
              <w:pStyle w:val="TAL"/>
              <w:keepNext w:val="0"/>
              <w:rPr>
                <w:rFonts w:cs="Arial"/>
                <w:szCs w:val="18"/>
                <w:lang w:eastAsia="zh-CN"/>
              </w:rPr>
            </w:pPr>
            <w:r>
              <w:rPr>
                <w:rFonts w:cs="Arial"/>
                <w:szCs w:val="18"/>
                <w:lang w:eastAsia="zh-CN"/>
              </w:rPr>
              <w:t>defaultValue: None</w:t>
            </w:r>
          </w:p>
          <w:p w14:paraId="214A1B54" w14:textId="77777777" w:rsidR="008C10F3" w:rsidRDefault="008C10F3" w:rsidP="00EB348F">
            <w:pPr>
              <w:pStyle w:val="TAL"/>
              <w:keepNext w:val="0"/>
            </w:pPr>
            <w:r>
              <w:rPr>
                <w:rFonts w:cs="Arial"/>
                <w:szCs w:val="18"/>
                <w:lang w:eastAsia="zh-CN"/>
              </w:rPr>
              <w:t>isNullable: True</w:t>
            </w:r>
          </w:p>
        </w:tc>
      </w:tr>
      <w:tr w:rsidR="008C10F3" w:rsidRPr="002B15AA" w14:paraId="3064947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392D33" w14:textId="77777777" w:rsidR="008C10F3" w:rsidRDefault="008C10F3" w:rsidP="00EB348F">
            <w:pPr>
              <w:pStyle w:val="TAL"/>
              <w:keepNext w:val="0"/>
              <w:rPr>
                <w:rFonts w:ascii="Courier New" w:hAnsi="Courier New" w:cs="Courier New"/>
                <w:szCs w:val="18"/>
                <w:lang w:eastAsia="zh-CN"/>
              </w:rPr>
            </w:pPr>
            <w:r w:rsidRPr="00E3321F">
              <w:rPr>
                <w:rFonts w:ascii="Courier New" w:hAnsi="Courier New" w:cs="Courier New"/>
                <w:szCs w:val="18"/>
              </w:rPr>
              <w:t>tstoreUEcntxt</w:t>
            </w:r>
          </w:p>
        </w:tc>
        <w:tc>
          <w:tcPr>
            <w:tcW w:w="5441" w:type="dxa"/>
            <w:tcBorders>
              <w:top w:val="single" w:sz="4" w:space="0" w:color="auto"/>
              <w:left w:val="single" w:sz="4" w:space="0" w:color="auto"/>
              <w:bottom w:val="single" w:sz="4" w:space="0" w:color="auto"/>
              <w:right w:val="single" w:sz="4" w:space="0" w:color="auto"/>
            </w:tcBorders>
          </w:tcPr>
          <w:p w14:paraId="4A87D079" w14:textId="77777777" w:rsidR="008C10F3" w:rsidRDefault="008C10F3" w:rsidP="00EB348F">
            <w:pPr>
              <w:pStyle w:val="TAL"/>
              <w:keepNext w:val="0"/>
            </w:pPr>
            <w:r>
              <w:t xml:space="preserve">The timer used for detection of too early HO, too late HO and HO to wrong cell. Corresponds to Tstore_UE_cntxt timer described in </w:t>
            </w:r>
            <w:r>
              <w:rPr>
                <w:rFonts w:cs="Arial"/>
              </w:rPr>
              <w:t>clause 15.5.2.5 in</w:t>
            </w:r>
            <w:r>
              <w:rPr>
                <w:szCs w:val="18"/>
              </w:rPr>
              <w:t xml:space="preserve"> TS 38.300 </w:t>
            </w:r>
            <w:r>
              <w:t xml:space="preserve">[3]. </w:t>
            </w:r>
            <w:r w:rsidDel="00B52B49">
              <w:t xml:space="preserve"> </w:t>
            </w:r>
          </w:p>
          <w:p w14:paraId="57558EB8" w14:textId="77777777" w:rsidR="008C10F3" w:rsidRDefault="008C10F3" w:rsidP="00EB348F">
            <w:pPr>
              <w:pStyle w:val="TAL"/>
              <w:keepNext w:val="0"/>
            </w:pPr>
            <w:r>
              <w:t>This attribute is used for Mobility Robustness Optimization.</w:t>
            </w:r>
          </w:p>
          <w:p w14:paraId="0850FDBE" w14:textId="77777777" w:rsidR="008C10F3" w:rsidRDefault="008C10F3" w:rsidP="00EB348F">
            <w:pPr>
              <w:pStyle w:val="TAL"/>
              <w:keepNext w:val="0"/>
            </w:pPr>
          </w:p>
          <w:p w14:paraId="26230DC9" w14:textId="77777777" w:rsidR="008C10F3" w:rsidRDefault="008C10F3" w:rsidP="00EB348F">
            <w:pPr>
              <w:pStyle w:val="TAL"/>
              <w:keepNext w:val="0"/>
            </w:pPr>
            <w:r>
              <w:t>allowedValues: 0</w:t>
            </w:r>
            <w:r w:rsidRPr="00032CE4">
              <w:rPr>
                <w:rFonts w:cs="Arial"/>
                <w:noProof/>
                <w:szCs w:val="18"/>
              </w:rPr>
              <w:t>..</w:t>
            </w:r>
            <w:r>
              <w:t>1023</w:t>
            </w:r>
          </w:p>
          <w:p w14:paraId="29D48E7E" w14:textId="77777777" w:rsidR="008C10F3" w:rsidRDefault="008C10F3" w:rsidP="00EB348F">
            <w:pPr>
              <w:pStyle w:val="TAL"/>
              <w:keepNext w:val="0"/>
              <w:rPr>
                <w:lang w:eastAsia="zh-CN"/>
              </w:rPr>
            </w:pPr>
            <w:r>
              <w:t>Unit: 100 milliseconds</w:t>
            </w:r>
          </w:p>
        </w:tc>
        <w:tc>
          <w:tcPr>
            <w:tcW w:w="2497" w:type="dxa"/>
            <w:tcBorders>
              <w:top w:val="single" w:sz="4" w:space="0" w:color="auto"/>
              <w:left w:val="single" w:sz="4" w:space="0" w:color="auto"/>
              <w:bottom w:val="single" w:sz="4" w:space="0" w:color="auto"/>
              <w:right w:val="single" w:sz="4" w:space="0" w:color="auto"/>
            </w:tcBorders>
          </w:tcPr>
          <w:p w14:paraId="5A6B53A2" w14:textId="77777777" w:rsidR="008C10F3" w:rsidRPr="00E3321F" w:rsidRDefault="008C10F3" w:rsidP="00EB348F">
            <w:pPr>
              <w:pStyle w:val="TAL"/>
              <w:keepNext w:val="0"/>
              <w:rPr>
                <w:rFonts w:cs="Arial"/>
                <w:szCs w:val="18"/>
                <w:lang w:eastAsia="zh-CN"/>
              </w:rPr>
            </w:pPr>
            <w:r w:rsidRPr="00E3321F">
              <w:rPr>
                <w:rFonts w:cs="Arial"/>
                <w:szCs w:val="18"/>
                <w:lang w:eastAsia="zh-CN"/>
              </w:rPr>
              <w:t>type: Integer</w:t>
            </w:r>
          </w:p>
          <w:p w14:paraId="62746237" w14:textId="77777777" w:rsidR="008C10F3" w:rsidRPr="00E3321F" w:rsidRDefault="008C10F3" w:rsidP="00EB348F">
            <w:pPr>
              <w:pStyle w:val="TAL"/>
              <w:keepNext w:val="0"/>
              <w:rPr>
                <w:rFonts w:cs="Arial"/>
                <w:szCs w:val="18"/>
                <w:lang w:eastAsia="zh-CN"/>
              </w:rPr>
            </w:pPr>
            <w:r w:rsidRPr="00E3321F">
              <w:rPr>
                <w:rFonts w:cs="Arial"/>
                <w:szCs w:val="18"/>
                <w:lang w:eastAsia="zh-CN"/>
              </w:rPr>
              <w:t>multiplicity: 1</w:t>
            </w:r>
          </w:p>
          <w:p w14:paraId="25E8B531" w14:textId="77777777" w:rsidR="008C10F3" w:rsidRPr="00E3321F" w:rsidRDefault="008C10F3" w:rsidP="00EB348F">
            <w:pPr>
              <w:pStyle w:val="TAL"/>
              <w:keepNext w:val="0"/>
              <w:rPr>
                <w:rFonts w:cs="Arial"/>
                <w:szCs w:val="18"/>
                <w:lang w:eastAsia="zh-CN"/>
              </w:rPr>
            </w:pPr>
            <w:r w:rsidRPr="00E3321F">
              <w:rPr>
                <w:rFonts w:cs="Arial"/>
                <w:szCs w:val="18"/>
                <w:lang w:eastAsia="zh-CN"/>
              </w:rPr>
              <w:t>isOrdered: N/A</w:t>
            </w:r>
          </w:p>
          <w:p w14:paraId="6B7BF124" w14:textId="77777777" w:rsidR="008C10F3" w:rsidRPr="00E3321F" w:rsidRDefault="008C10F3" w:rsidP="00EB348F">
            <w:pPr>
              <w:pStyle w:val="TAL"/>
              <w:keepNext w:val="0"/>
              <w:rPr>
                <w:rFonts w:cs="Arial"/>
                <w:szCs w:val="18"/>
                <w:lang w:eastAsia="zh-CN"/>
              </w:rPr>
            </w:pPr>
            <w:r w:rsidRPr="00E3321F">
              <w:rPr>
                <w:rFonts w:cs="Arial"/>
                <w:szCs w:val="18"/>
                <w:lang w:eastAsia="zh-CN"/>
              </w:rPr>
              <w:t>isUnique: N/A</w:t>
            </w:r>
          </w:p>
          <w:p w14:paraId="0CDED1D7" w14:textId="77777777" w:rsidR="008C10F3" w:rsidRPr="00E3321F" w:rsidRDefault="008C10F3" w:rsidP="00EB348F">
            <w:pPr>
              <w:pStyle w:val="TAL"/>
              <w:keepNext w:val="0"/>
              <w:rPr>
                <w:rFonts w:cs="Arial"/>
                <w:szCs w:val="18"/>
                <w:lang w:eastAsia="zh-CN"/>
              </w:rPr>
            </w:pPr>
            <w:r w:rsidRPr="00E3321F">
              <w:rPr>
                <w:rFonts w:cs="Arial"/>
                <w:szCs w:val="18"/>
                <w:lang w:eastAsia="zh-CN"/>
              </w:rPr>
              <w:t>defaultValue: None</w:t>
            </w:r>
          </w:p>
          <w:p w14:paraId="5B24DDFA" w14:textId="77777777" w:rsidR="008C10F3" w:rsidRDefault="008C10F3" w:rsidP="00EB348F">
            <w:pPr>
              <w:pStyle w:val="TAL"/>
              <w:keepNext w:val="0"/>
            </w:pPr>
            <w:r w:rsidRPr="00E3321F">
              <w:rPr>
                <w:rFonts w:cs="Arial"/>
                <w:szCs w:val="18"/>
                <w:lang w:eastAsia="zh-CN"/>
              </w:rPr>
              <w:t xml:space="preserve">isNullable: </w:t>
            </w:r>
            <w:r>
              <w:rPr>
                <w:rFonts w:cs="Arial"/>
                <w:szCs w:val="18"/>
                <w:lang w:eastAsia="zh-CN"/>
              </w:rPr>
              <w:t>True</w:t>
            </w:r>
          </w:p>
        </w:tc>
      </w:tr>
      <w:tr w:rsidR="008C10F3" w:rsidRPr="002B15AA" w14:paraId="27BC45B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DA162FE" w14:textId="77777777" w:rsidR="008C10F3" w:rsidRDefault="008C10F3" w:rsidP="00EB348F">
            <w:pPr>
              <w:pStyle w:val="TAL"/>
              <w:keepNext w:val="0"/>
              <w:rPr>
                <w:rFonts w:ascii="Courier New" w:hAnsi="Courier New" w:cs="Courier New"/>
                <w:szCs w:val="18"/>
                <w:lang w:eastAsia="zh-CN"/>
              </w:rPr>
            </w:pPr>
            <w:r w:rsidRPr="00575871">
              <w:rPr>
                <w:rFonts w:ascii="Courier New" w:hAnsi="Courier New" w:cs="Courier New"/>
                <w:szCs w:val="18"/>
              </w:rPr>
              <w:t>configurable5QISet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535F6D1C" w14:textId="77777777" w:rsidR="008C10F3" w:rsidRDefault="008C10F3" w:rsidP="00EB348F">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0EE9A5EA" w14:textId="77777777" w:rsidR="008C10F3" w:rsidRDefault="008C10F3" w:rsidP="00EB348F">
            <w:pPr>
              <w:pStyle w:val="TAL"/>
              <w:keepNext w:val="0"/>
              <w:rPr>
                <w:rFonts w:cs="Arial"/>
                <w:szCs w:val="18"/>
              </w:rPr>
            </w:pPr>
          </w:p>
          <w:p w14:paraId="348EB436" w14:textId="77777777" w:rsidR="008C10F3" w:rsidRDefault="008C10F3" w:rsidP="00EB348F">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cs="Arial"/>
              </w:rPr>
              <w:t>see</w:t>
            </w:r>
            <w:r>
              <w:rPr>
                <w:rFonts w:cs="Arial"/>
              </w:rPr>
              <w:t xml:space="preserve"> clause 5.3.75.</w:t>
            </w:r>
          </w:p>
          <w:p w14:paraId="61A449EA" w14:textId="77777777" w:rsidR="008C10F3" w:rsidRDefault="008C10F3" w:rsidP="00EB348F">
            <w:pPr>
              <w:pStyle w:val="TAL"/>
              <w:keepNext w:val="0"/>
              <w:rPr>
                <w:rFonts w:cs="Arial"/>
                <w:szCs w:val="18"/>
              </w:rPr>
            </w:pPr>
          </w:p>
          <w:p w14:paraId="76B48F17" w14:textId="77777777" w:rsidR="008C10F3" w:rsidRPr="000169F0" w:rsidRDefault="008C10F3" w:rsidP="00EB348F">
            <w:pPr>
              <w:pStyle w:val="TAL"/>
              <w:keepNext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7E25394"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0AD0FBD" w14:textId="77777777" w:rsidR="008C10F3" w:rsidRDefault="008C10F3" w:rsidP="00EB348F">
            <w:pPr>
              <w:pStyle w:val="TAL"/>
              <w:keepNext w:val="0"/>
            </w:pPr>
            <w:r>
              <w:t xml:space="preserve">type: </w:t>
            </w:r>
            <w:r>
              <w:rPr>
                <w:rFonts w:hint="eastAsia"/>
              </w:rPr>
              <w:t>String</w:t>
            </w:r>
          </w:p>
          <w:p w14:paraId="5A417743" w14:textId="77777777" w:rsidR="008C10F3" w:rsidRDefault="008C10F3" w:rsidP="00EB348F">
            <w:pPr>
              <w:pStyle w:val="TAL"/>
              <w:keepNext w:val="0"/>
            </w:pPr>
            <w:r>
              <w:t>multiplicity: 0..1</w:t>
            </w:r>
          </w:p>
          <w:p w14:paraId="1C89289F" w14:textId="77777777" w:rsidR="008C10F3" w:rsidRDefault="008C10F3" w:rsidP="00EB348F">
            <w:pPr>
              <w:pStyle w:val="TAL"/>
              <w:keepNext w:val="0"/>
            </w:pPr>
            <w:r>
              <w:t>isOrdered: False</w:t>
            </w:r>
          </w:p>
          <w:p w14:paraId="54E82916" w14:textId="77777777" w:rsidR="008C10F3" w:rsidRDefault="008C10F3" w:rsidP="00EB348F">
            <w:pPr>
              <w:pStyle w:val="TAL"/>
              <w:keepNext w:val="0"/>
            </w:pPr>
            <w:r>
              <w:t>isUnique: True</w:t>
            </w:r>
          </w:p>
          <w:p w14:paraId="697D1C36" w14:textId="77777777" w:rsidR="008C10F3" w:rsidRDefault="008C10F3" w:rsidP="00EB348F">
            <w:pPr>
              <w:pStyle w:val="TAL"/>
              <w:keepNext w:val="0"/>
            </w:pPr>
            <w:r>
              <w:t>defaultValue: None</w:t>
            </w:r>
          </w:p>
          <w:p w14:paraId="7FB0410B" w14:textId="77777777" w:rsidR="008C10F3" w:rsidRDefault="008C10F3" w:rsidP="00EB348F">
            <w:pPr>
              <w:pStyle w:val="TAL"/>
              <w:keepNext w:val="0"/>
            </w:pPr>
            <w:r>
              <w:t>isNullable: True</w:t>
            </w:r>
          </w:p>
        </w:tc>
      </w:tr>
      <w:tr w:rsidR="008C10F3" w:rsidRPr="002B15AA" w14:paraId="2C2FB1B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CC88E0" w14:textId="77777777" w:rsidR="008C10F3" w:rsidRPr="00575871" w:rsidRDefault="008C10F3" w:rsidP="00EB348F">
            <w:pPr>
              <w:pStyle w:val="TAL"/>
              <w:keepNext w:val="0"/>
              <w:rPr>
                <w:rFonts w:ascii="Courier New" w:hAnsi="Courier New" w:cs="Courier New"/>
                <w:szCs w:val="18"/>
              </w:rPr>
            </w:pPr>
            <w:r>
              <w:rPr>
                <w:rFonts w:ascii="Courier New" w:hAnsi="Courier New" w:cs="Courier New"/>
                <w:szCs w:val="18"/>
              </w:rPr>
              <w:t>dynamic</w:t>
            </w:r>
            <w:r w:rsidRPr="00575871">
              <w:rPr>
                <w:rFonts w:ascii="Courier New" w:hAnsi="Courier New" w:cs="Courier New"/>
                <w:szCs w:val="18"/>
              </w:rPr>
              <w:t>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4DABE712" w14:textId="77777777" w:rsidR="008C10F3" w:rsidRDefault="008C10F3" w:rsidP="00EB348F">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cs="Arial"/>
              </w:rPr>
              <w:t xml:space="preserve">. </w:t>
            </w:r>
          </w:p>
          <w:p w14:paraId="56CC7461" w14:textId="77777777" w:rsidR="008C10F3" w:rsidRDefault="008C10F3" w:rsidP="00EB348F">
            <w:pPr>
              <w:pStyle w:val="TAL"/>
              <w:keepNext w:val="0"/>
              <w:rPr>
                <w:rFonts w:cs="Arial"/>
                <w:szCs w:val="18"/>
              </w:rPr>
            </w:pPr>
          </w:p>
          <w:p w14:paraId="7C999B14" w14:textId="77777777" w:rsidR="008C10F3" w:rsidRDefault="008C10F3" w:rsidP="00EB348F">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Dynamic</w:t>
            </w:r>
            <w:r w:rsidRPr="000169F0">
              <w:rPr>
                <w:rFonts w:ascii="Courier New" w:hAnsi="Courier New"/>
              </w:rPr>
              <w:t>5QISe</w:t>
            </w:r>
            <w:r>
              <w:rPr>
                <w:rFonts w:ascii="Courier New" w:hAnsi="Courier New"/>
              </w:rPr>
              <w:t xml:space="preserve">t </w:t>
            </w:r>
            <w:r w:rsidRPr="00627CC0">
              <w:rPr>
                <w:rFonts w:cs="Arial"/>
              </w:rPr>
              <w:t>see</w:t>
            </w:r>
            <w:r>
              <w:rPr>
                <w:rFonts w:cs="Arial"/>
              </w:rPr>
              <w:t xml:space="preserve"> clause 5.3.94.</w:t>
            </w:r>
          </w:p>
          <w:p w14:paraId="2BDF5969" w14:textId="77777777" w:rsidR="008C10F3" w:rsidRPr="00D94FD7" w:rsidRDefault="008C10F3" w:rsidP="00EB348F">
            <w:pPr>
              <w:pStyle w:val="TAL"/>
              <w:keepNext w:val="0"/>
              <w:rPr>
                <w:rFonts w:cs="Arial"/>
                <w:szCs w:val="18"/>
              </w:rPr>
            </w:pPr>
          </w:p>
          <w:p w14:paraId="3275D076" w14:textId="77777777" w:rsidR="008C10F3" w:rsidRDefault="008C10F3" w:rsidP="00EB348F">
            <w:pPr>
              <w:pStyle w:val="TAL"/>
              <w:keepNext w:val="0"/>
              <w:rPr>
                <w:rFonts w:cs="Arial"/>
                <w:szCs w:val="18"/>
              </w:rPr>
            </w:pPr>
          </w:p>
          <w:p w14:paraId="6CCB04FF" w14:textId="77777777" w:rsidR="008C10F3" w:rsidRPr="000169F0" w:rsidRDefault="008C10F3" w:rsidP="00EB348F">
            <w:pPr>
              <w:pStyle w:val="TAL"/>
              <w:keepNext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438BAB70" w14:textId="77777777" w:rsidR="008C10F3" w:rsidRPr="00CB5D30" w:rsidRDefault="008C10F3" w:rsidP="00EB348F">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603CCAD1" w14:textId="77777777" w:rsidR="008C10F3" w:rsidRDefault="008C10F3" w:rsidP="00EB348F">
            <w:pPr>
              <w:pStyle w:val="TAL"/>
              <w:keepNext w:val="0"/>
            </w:pPr>
            <w:r>
              <w:t xml:space="preserve">type: </w:t>
            </w:r>
            <w:r>
              <w:rPr>
                <w:rFonts w:hint="eastAsia"/>
              </w:rPr>
              <w:t>String</w:t>
            </w:r>
          </w:p>
          <w:p w14:paraId="173D99AE" w14:textId="77777777" w:rsidR="008C10F3" w:rsidRDefault="008C10F3" w:rsidP="00EB348F">
            <w:pPr>
              <w:pStyle w:val="TAL"/>
              <w:keepNext w:val="0"/>
            </w:pPr>
            <w:r>
              <w:t>multiplicity: 0..1</w:t>
            </w:r>
          </w:p>
          <w:p w14:paraId="313D7550" w14:textId="77777777" w:rsidR="008C10F3" w:rsidRDefault="008C10F3" w:rsidP="00EB348F">
            <w:pPr>
              <w:pStyle w:val="TAL"/>
              <w:keepNext w:val="0"/>
            </w:pPr>
            <w:r>
              <w:t>isOrdered: False</w:t>
            </w:r>
          </w:p>
          <w:p w14:paraId="1DCA5462" w14:textId="77777777" w:rsidR="008C10F3" w:rsidRDefault="008C10F3" w:rsidP="00EB348F">
            <w:pPr>
              <w:pStyle w:val="TAL"/>
              <w:keepNext w:val="0"/>
            </w:pPr>
            <w:r>
              <w:t>isUnique: True</w:t>
            </w:r>
          </w:p>
          <w:p w14:paraId="7613F0AA" w14:textId="77777777" w:rsidR="008C10F3" w:rsidRDefault="008C10F3" w:rsidP="00EB348F">
            <w:pPr>
              <w:pStyle w:val="TAL"/>
              <w:keepNext w:val="0"/>
            </w:pPr>
            <w:r>
              <w:t>defaultValue: None</w:t>
            </w:r>
          </w:p>
          <w:p w14:paraId="7604AB61" w14:textId="77777777" w:rsidR="008C10F3" w:rsidRDefault="008C10F3" w:rsidP="00EB348F">
            <w:pPr>
              <w:pStyle w:val="TAL"/>
              <w:keepNext w:val="0"/>
            </w:pPr>
            <w:r>
              <w:t>isNullable: True</w:t>
            </w:r>
          </w:p>
        </w:tc>
      </w:tr>
      <w:tr w:rsidR="008C10F3" w:rsidRPr="002B15AA" w14:paraId="43D080D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C238C3" w14:textId="77777777" w:rsidR="008C10F3" w:rsidRDefault="008C10F3" w:rsidP="00EB348F">
            <w:pPr>
              <w:pStyle w:val="TAL"/>
              <w:keepNext w:val="0"/>
              <w:rPr>
                <w:rFonts w:ascii="Courier New" w:hAnsi="Courier New" w:cs="Courier New"/>
                <w:szCs w:val="18"/>
                <w:lang w:eastAsia="zh-CN"/>
              </w:rPr>
            </w:pPr>
            <w:r w:rsidRPr="00303177">
              <w:rPr>
                <w:rFonts w:ascii="Courier New" w:hAnsi="Courier New" w:cs="Courier New"/>
                <w:szCs w:val="18"/>
                <w:lang w:eastAsia="zh-CN"/>
              </w:rPr>
              <w:t>frequencyDomainPara</w:t>
            </w:r>
          </w:p>
        </w:tc>
        <w:tc>
          <w:tcPr>
            <w:tcW w:w="5441" w:type="dxa"/>
            <w:tcBorders>
              <w:top w:val="single" w:sz="4" w:space="0" w:color="auto"/>
              <w:left w:val="single" w:sz="4" w:space="0" w:color="auto"/>
              <w:bottom w:val="single" w:sz="4" w:space="0" w:color="auto"/>
              <w:right w:val="single" w:sz="4" w:space="0" w:color="auto"/>
            </w:tcBorders>
          </w:tcPr>
          <w:p w14:paraId="020864EA" w14:textId="77777777" w:rsidR="008C10F3" w:rsidRDefault="008C10F3" w:rsidP="00EB348F">
            <w:pPr>
              <w:pStyle w:val="TAL"/>
              <w:keepNext w:val="0"/>
            </w:pPr>
            <w:r>
              <w:t xml:space="preserve">This attribute defines configuration parameters of frequency domain resource to support RIM RS. </w:t>
            </w:r>
          </w:p>
          <w:p w14:paraId="171410D8" w14:textId="77777777" w:rsidR="008C10F3" w:rsidRDefault="008C10F3" w:rsidP="00EB348F">
            <w:pPr>
              <w:pStyle w:val="TAL"/>
              <w:keepNext w:val="0"/>
            </w:pPr>
          </w:p>
          <w:p w14:paraId="77D6EBE9"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0B253864"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DF119CA" w14:textId="77777777" w:rsidR="008C10F3" w:rsidRDefault="008C10F3" w:rsidP="00EB348F">
            <w:pPr>
              <w:pStyle w:val="TAL"/>
              <w:keepNext w:val="0"/>
              <w:rPr>
                <w:rFonts w:cs="Arial"/>
              </w:rPr>
            </w:pPr>
            <w:r>
              <w:rPr>
                <w:rFonts w:cs="Arial"/>
              </w:rPr>
              <w:t>type: F</w:t>
            </w:r>
            <w:r w:rsidRPr="00FC6654">
              <w:rPr>
                <w:rFonts w:cs="Arial"/>
              </w:rPr>
              <w:t>requencyDomainPara</w:t>
            </w:r>
          </w:p>
          <w:p w14:paraId="15771C79" w14:textId="77777777" w:rsidR="008C10F3" w:rsidRDefault="008C10F3" w:rsidP="00EB348F">
            <w:pPr>
              <w:pStyle w:val="TAL"/>
              <w:keepNext w:val="0"/>
              <w:rPr>
                <w:rFonts w:cs="Arial"/>
              </w:rPr>
            </w:pPr>
            <w:r>
              <w:rPr>
                <w:rFonts w:cs="Arial"/>
              </w:rPr>
              <w:t>multiplicity: 1</w:t>
            </w:r>
          </w:p>
          <w:p w14:paraId="158C0961" w14:textId="77777777" w:rsidR="008C10F3" w:rsidRDefault="008C10F3" w:rsidP="00EB348F">
            <w:pPr>
              <w:pStyle w:val="TAL"/>
              <w:keepNext w:val="0"/>
              <w:rPr>
                <w:rFonts w:cs="Arial"/>
              </w:rPr>
            </w:pPr>
            <w:r>
              <w:rPr>
                <w:rFonts w:cs="Arial"/>
              </w:rPr>
              <w:t>isOrdered: N/A</w:t>
            </w:r>
          </w:p>
          <w:p w14:paraId="3850834A" w14:textId="77777777" w:rsidR="008C10F3" w:rsidRDefault="008C10F3" w:rsidP="00EB348F">
            <w:pPr>
              <w:pStyle w:val="TAL"/>
              <w:keepNext w:val="0"/>
              <w:rPr>
                <w:rFonts w:cs="Arial"/>
                <w:lang w:val="fr-FR" w:eastAsia="zh-CN"/>
              </w:rPr>
            </w:pPr>
            <w:r>
              <w:rPr>
                <w:rFonts w:cs="Arial"/>
                <w:lang w:val="fr-FR"/>
              </w:rPr>
              <w:t>isUnique: N/A</w:t>
            </w:r>
          </w:p>
          <w:p w14:paraId="03C97871" w14:textId="77777777" w:rsidR="008C10F3" w:rsidRDefault="008C10F3" w:rsidP="00EB348F">
            <w:pPr>
              <w:pStyle w:val="TAL"/>
              <w:keepNext w:val="0"/>
              <w:rPr>
                <w:rFonts w:cs="Arial"/>
                <w:lang w:val="fr-FR"/>
              </w:rPr>
            </w:pPr>
            <w:r>
              <w:rPr>
                <w:rFonts w:cs="Arial"/>
                <w:lang w:val="fr-FR"/>
              </w:rPr>
              <w:t>defaultValue: None</w:t>
            </w:r>
          </w:p>
          <w:p w14:paraId="631E3042"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182E506F" w14:textId="77777777" w:rsidR="008C10F3" w:rsidRDefault="008C10F3" w:rsidP="00EB348F">
            <w:pPr>
              <w:pStyle w:val="TAL"/>
              <w:keepNext w:val="0"/>
            </w:pPr>
          </w:p>
        </w:tc>
      </w:tr>
      <w:tr w:rsidR="008C10F3" w:rsidRPr="002B15AA" w14:paraId="79F9A7D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0EBEC76" w14:textId="77777777" w:rsidR="008C10F3" w:rsidRDefault="008C10F3" w:rsidP="00EB348F">
            <w:pPr>
              <w:pStyle w:val="TAL"/>
              <w:keepNext w:val="0"/>
              <w:rPr>
                <w:rFonts w:ascii="Courier New" w:hAnsi="Courier New" w:cs="Courier New"/>
                <w:szCs w:val="18"/>
                <w:lang w:eastAsia="zh-CN"/>
              </w:rPr>
            </w:pPr>
            <w:r w:rsidRPr="00303177">
              <w:rPr>
                <w:rFonts w:ascii="Courier New" w:hAnsi="Courier New" w:cs="Courier New"/>
                <w:szCs w:val="18"/>
                <w:lang w:eastAsia="zh-CN"/>
              </w:rPr>
              <w:t>sequenceDomainPara</w:t>
            </w:r>
          </w:p>
        </w:tc>
        <w:tc>
          <w:tcPr>
            <w:tcW w:w="5441" w:type="dxa"/>
            <w:tcBorders>
              <w:top w:val="single" w:sz="4" w:space="0" w:color="auto"/>
              <w:left w:val="single" w:sz="4" w:space="0" w:color="auto"/>
              <w:bottom w:val="single" w:sz="4" w:space="0" w:color="auto"/>
              <w:right w:val="single" w:sz="4" w:space="0" w:color="auto"/>
            </w:tcBorders>
          </w:tcPr>
          <w:p w14:paraId="65DB265C" w14:textId="77777777" w:rsidR="008C10F3" w:rsidRDefault="008C10F3" w:rsidP="00EB348F">
            <w:pPr>
              <w:pStyle w:val="TAL"/>
              <w:keepNext w:val="0"/>
            </w:pPr>
            <w:r>
              <w:t xml:space="preserve">This attribute defines configuration parameters of sequence domain resource to support RIM RS. </w:t>
            </w:r>
          </w:p>
          <w:p w14:paraId="235B79CE" w14:textId="77777777" w:rsidR="008C10F3" w:rsidRDefault="008C10F3" w:rsidP="00EB348F">
            <w:pPr>
              <w:pStyle w:val="TAL"/>
              <w:keepNext w:val="0"/>
            </w:pPr>
          </w:p>
          <w:p w14:paraId="075C9A46"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06971905"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DA78106" w14:textId="77777777" w:rsidR="008C10F3" w:rsidRDefault="008C10F3" w:rsidP="00EB348F">
            <w:pPr>
              <w:pStyle w:val="TAL"/>
              <w:keepNext w:val="0"/>
              <w:rPr>
                <w:rFonts w:cs="Arial"/>
              </w:rPr>
            </w:pPr>
            <w:r>
              <w:rPr>
                <w:rFonts w:cs="Arial"/>
              </w:rPr>
              <w:t>type: S</w:t>
            </w:r>
            <w:r w:rsidRPr="00273364">
              <w:rPr>
                <w:rFonts w:cs="Arial"/>
              </w:rPr>
              <w:t>equenceDomainPara</w:t>
            </w:r>
          </w:p>
          <w:p w14:paraId="4E0DA376" w14:textId="77777777" w:rsidR="008C10F3" w:rsidRDefault="008C10F3" w:rsidP="00EB348F">
            <w:pPr>
              <w:pStyle w:val="TAL"/>
              <w:keepNext w:val="0"/>
              <w:rPr>
                <w:rFonts w:cs="Arial"/>
              </w:rPr>
            </w:pPr>
            <w:r>
              <w:rPr>
                <w:rFonts w:cs="Arial"/>
              </w:rPr>
              <w:t>multiplicity: 1</w:t>
            </w:r>
          </w:p>
          <w:p w14:paraId="7C44CF70" w14:textId="77777777" w:rsidR="008C10F3" w:rsidRDefault="008C10F3" w:rsidP="00EB348F">
            <w:pPr>
              <w:pStyle w:val="TAL"/>
              <w:keepNext w:val="0"/>
              <w:rPr>
                <w:rFonts w:cs="Arial"/>
              </w:rPr>
            </w:pPr>
            <w:r>
              <w:rPr>
                <w:rFonts w:cs="Arial"/>
              </w:rPr>
              <w:t>isOrdered: N/A</w:t>
            </w:r>
          </w:p>
          <w:p w14:paraId="76D6F944" w14:textId="77777777" w:rsidR="008C10F3" w:rsidRDefault="008C10F3" w:rsidP="00EB348F">
            <w:pPr>
              <w:pStyle w:val="TAL"/>
              <w:keepNext w:val="0"/>
              <w:rPr>
                <w:rFonts w:cs="Arial"/>
                <w:lang w:val="fr-FR" w:eastAsia="zh-CN"/>
              </w:rPr>
            </w:pPr>
            <w:r>
              <w:rPr>
                <w:rFonts w:cs="Arial"/>
                <w:lang w:val="fr-FR"/>
              </w:rPr>
              <w:t>isUnique: N/A</w:t>
            </w:r>
          </w:p>
          <w:p w14:paraId="30259007" w14:textId="77777777" w:rsidR="008C10F3" w:rsidRDefault="008C10F3" w:rsidP="00EB348F">
            <w:pPr>
              <w:pStyle w:val="TAL"/>
              <w:keepNext w:val="0"/>
              <w:rPr>
                <w:rFonts w:cs="Arial"/>
                <w:lang w:val="fr-FR"/>
              </w:rPr>
            </w:pPr>
            <w:r>
              <w:rPr>
                <w:rFonts w:cs="Arial"/>
                <w:lang w:val="fr-FR"/>
              </w:rPr>
              <w:t>defaultValue: None</w:t>
            </w:r>
          </w:p>
          <w:p w14:paraId="2C132CCB"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76AA2FD3" w14:textId="77777777" w:rsidR="008C10F3" w:rsidRDefault="008C10F3" w:rsidP="00EB348F">
            <w:pPr>
              <w:pStyle w:val="TAL"/>
              <w:keepNext w:val="0"/>
            </w:pPr>
          </w:p>
        </w:tc>
      </w:tr>
      <w:tr w:rsidR="008C10F3" w:rsidRPr="002B15AA" w14:paraId="76F9182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9A7C1A2" w14:textId="77777777" w:rsidR="008C10F3" w:rsidRDefault="008C10F3" w:rsidP="00EB348F">
            <w:pPr>
              <w:pStyle w:val="TAL"/>
              <w:keepNext w:val="0"/>
              <w:rPr>
                <w:rFonts w:ascii="Courier New" w:hAnsi="Courier New" w:cs="Courier New"/>
                <w:szCs w:val="18"/>
                <w:lang w:eastAsia="zh-CN"/>
              </w:rPr>
            </w:pPr>
            <w:r w:rsidRPr="00303177">
              <w:rPr>
                <w:rFonts w:ascii="Courier New" w:hAnsi="Courier New" w:cs="Courier New"/>
                <w:szCs w:val="18"/>
                <w:lang w:eastAsia="zh-CN"/>
              </w:rPr>
              <w:t>timeDomainPara</w:t>
            </w:r>
          </w:p>
        </w:tc>
        <w:tc>
          <w:tcPr>
            <w:tcW w:w="5441" w:type="dxa"/>
            <w:tcBorders>
              <w:top w:val="single" w:sz="4" w:space="0" w:color="auto"/>
              <w:left w:val="single" w:sz="4" w:space="0" w:color="auto"/>
              <w:bottom w:val="single" w:sz="4" w:space="0" w:color="auto"/>
              <w:right w:val="single" w:sz="4" w:space="0" w:color="auto"/>
            </w:tcBorders>
          </w:tcPr>
          <w:p w14:paraId="33BC536C" w14:textId="77777777" w:rsidR="008C10F3" w:rsidRDefault="008C10F3" w:rsidP="00EB348F">
            <w:pPr>
              <w:pStyle w:val="TAL"/>
              <w:keepNext w:val="0"/>
            </w:pPr>
            <w:r>
              <w:t xml:space="preserve">This attribute defines configuration parameters of time domain resource to support RIM RS.  </w:t>
            </w:r>
          </w:p>
          <w:p w14:paraId="5AD91B8B" w14:textId="77777777" w:rsidR="008C10F3" w:rsidRDefault="008C10F3" w:rsidP="00EB348F">
            <w:pPr>
              <w:pStyle w:val="TAL"/>
              <w:keepNext w:val="0"/>
            </w:pPr>
          </w:p>
          <w:p w14:paraId="56027E02"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38A8FCC0"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5F52C6A" w14:textId="77777777" w:rsidR="008C10F3" w:rsidRDefault="008C10F3" w:rsidP="00EB348F">
            <w:pPr>
              <w:pStyle w:val="TAL"/>
              <w:keepNext w:val="0"/>
              <w:rPr>
                <w:rFonts w:cs="Arial"/>
              </w:rPr>
            </w:pPr>
            <w:r>
              <w:rPr>
                <w:rFonts w:cs="Arial"/>
              </w:rPr>
              <w:t>type: T</w:t>
            </w:r>
            <w:r w:rsidRPr="00273364">
              <w:rPr>
                <w:rFonts w:cs="Arial"/>
              </w:rPr>
              <w:t>imeDomainPara</w:t>
            </w:r>
          </w:p>
          <w:p w14:paraId="69B5B01A" w14:textId="77777777" w:rsidR="008C10F3" w:rsidRDefault="008C10F3" w:rsidP="00EB348F">
            <w:pPr>
              <w:pStyle w:val="TAL"/>
              <w:keepNext w:val="0"/>
              <w:rPr>
                <w:rFonts w:cs="Arial"/>
              </w:rPr>
            </w:pPr>
            <w:r>
              <w:rPr>
                <w:rFonts w:cs="Arial"/>
              </w:rPr>
              <w:t>multiplicity: 1</w:t>
            </w:r>
          </w:p>
          <w:p w14:paraId="7A31CE3A" w14:textId="77777777" w:rsidR="008C10F3" w:rsidRDefault="008C10F3" w:rsidP="00EB348F">
            <w:pPr>
              <w:pStyle w:val="TAL"/>
              <w:keepNext w:val="0"/>
              <w:rPr>
                <w:rFonts w:cs="Arial"/>
              </w:rPr>
            </w:pPr>
            <w:r>
              <w:rPr>
                <w:rFonts w:cs="Arial"/>
              </w:rPr>
              <w:t>isOrdered: N/A</w:t>
            </w:r>
          </w:p>
          <w:p w14:paraId="63C17FC7" w14:textId="77777777" w:rsidR="008C10F3" w:rsidRDefault="008C10F3" w:rsidP="00EB348F">
            <w:pPr>
              <w:pStyle w:val="TAL"/>
              <w:keepNext w:val="0"/>
              <w:rPr>
                <w:rFonts w:cs="Arial"/>
                <w:lang w:val="fr-FR" w:eastAsia="zh-CN"/>
              </w:rPr>
            </w:pPr>
            <w:r>
              <w:rPr>
                <w:rFonts w:cs="Arial"/>
                <w:lang w:val="fr-FR"/>
              </w:rPr>
              <w:t>isUnique: N/A</w:t>
            </w:r>
          </w:p>
          <w:p w14:paraId="114FE71D" w14:textId="77777777" w:rsidR="008C10F3" w:rsidRDefault="008C10F3" w:rsidP="00EB348F">
            <w:pPr>
              <w:pStyle w:val="TAL"/>
              <w:keepNext w:val="0"/>
              <w:rPr>
                <w:rFonts w:cs="Arial"/>
                <w:lang w:val="fr-FR"/>
              </w:rPr>
            </w:pPr>
            <w:r>
              <w:rPr>
                <w:rFonts w:cs="Arial"/>
                <w:lang w:val="fr-FR"/>
              </w:rPr>
              <w:t>defaultValue: None</w:t>
            </w:r>
          </w:p>
          <w:p w14:paraId="4161F3A4"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65CCA594" w14:textId="77777777" w:rsidR="008C10F3" w:rsidRDefault="008C10F3" w:rsidP="00EB348F">
            <w:pPr>
              <w:pStyle w:val="TAL"/>
              <w:keepNext w:val="0"/>
            </w:pPr>
          </w:p>
        </w:tc>
      </w:tr>
      <w:tr w:rsidR="008C10F3" w:rsidRPr="002B15AA" w14:paraId="2C81B3A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D204D89"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rimRSSubcarrierSpacing</w:t>
            </w:r>
          </w:p>
        </w:tc>
        <w:tc>
          <w:tcPr>
            <w:tcW w:w="5441" w:type="dxa"/>
            <w:tcBorders>
              <w:top w:val="single" w:sz="4" w:space="0" w:color="auto"/>
              <w:left w:val="single" w:sz="4" w:space="0" w:color="auto"/>
              <w:bottom w:val="single" w:sz="4" w:space="0" w:color="auto"/>
              <w:right w:val="single" w:sz="4" w:space="0" w:color="auto"/>
            </w:tcBorders>
          </w:tcPr>
          <w:p w14:paraId="6B4B519D" w14:textId="66186F02" w:rsidR="008C10F3" w:rsidRPr="00F74538" w:rsidRDefault="008C10F3" w:rsidP="00EB348F">
            <w:pPr>
              <w:pStyle w:val="TAL"/>
              <w:keepNext w:val="0"/>
              <w:rPr>
                <w:rFonts w:cs="Arial"/>
              </w:rPr>
            </w:pPr>
            <w:r>
              <w:rPr>
                <w:rFonts w:cs="Arial"/>
              </w:rPr>
              <w:t xml:space="preserve">It is </w:t>
            </w:r>
            <w:r w:rsidRPr="006341BD">
              <w:rPr>
                <w:rFonts w:cs="Arial"/>
              </w:rPr>
              <w:t xml:space="preserve">the subcarrier </w:t>
            </w:r>
            <w:r w:rsidRPr="00F74538">
              <w:rPr>
                <w:rFonts w:cs="Arial"/>
              </w:rPr>
              <w:t>spacing configuration (</w:t>
            </w:r>
            <w:r w:rsidRPr="008C10F3">
              <w:rPr>
                <w:rFonts w:cs="Arial"/>
                <w:lang w:eastAsia="zh-CN"/>
              </w:rPr>
              <w:fldChar w:fldCharType="begin"/>
            </w:r>
            <w:r w:rsidRPr="008C10F3">
              <w:rPr>
                <w:rFonts w:cs="Arial"/>
                <w:lang w:eastAsia="zh-CN"/>
              </w:rPr>
              <w:instrText xml:space="preserve"> QUOTE </w:instrText>
            </w:r>
            <w:r w:rsidR="00392887">
              <w:rPr>
                <w:position w:val="-5"/>
              </w:rPr>
              <w:pict w14:anchorId="181F0841">
                <v:shape id="_x0000_i1061"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6376E&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6376E&quot; wsp:rsidP=&quot;0066376E&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8C10F3">
              <w:rPr>
                <w:rFonts w:cs="Arial"/>
                <w:lang w:eastAsia="zh-CN"/>
              </w:rPr>
              <w:instrText xml:space="preserve"> </w:instrText>
            </w:r>
            <w:r w:rsidRPr="008C10F3">
              <w:rPr>
                <w:rFonts w:cs="Arial"/>
                <w:lang w:eastAsia="zh-CN"/>
              </w:rPr>
              <w:fldChar w:fldCharType="separate"/>
            </w:r>
            <w:r w:rsidR="00392887">
              <w:rPr>
                <w:position w:val="-5"/>
              </w:rPr>
              <w:pict w14:anchorId="7A19F939">
                <v:shape id="_x0000_i1062"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6376E&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6376E&quot; wsp:rsidP=&quot;0066376E&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8C10F3">
              <w:rPr>
                <w:rFonts w:cs="Arial"/>
                <w:lang w:eastAsia="zh-CN"/>
              </w:rPr>
              <w:fldChar w:fldCharType="end"/>
            </w:r>
            <w:r w:rsidRPr="00F74538">
              <w:rPr>
                <w:rFonts w:cs="Arial" w:hint="eastAsia"/>
                <w:lang w:eastAsia="zh-CN"/>
              </w:rPr>
              <w:t>)</w:t>
            </w:r>
            <w:r w:rsidRPr="00F74538">
              <w:rPr>
                <w:rFonts w:cs="Arial"/>
                <w:lang w:eastAsia="zh-CN"/>
              </w:rPr>
              <w:t xml:space="preserve"> </w:t>
            </w:r>
            <w:r w:rsidRPr="00F74538">
              <w:rPr>
                <w:rFonts w:cs="Arial"/>
              </w:rPr>
              <w:t xml:space="preserve">for the RIM-RS. </w:t>
            </w:r>
            <w:r w:rsidRPr="00F74538">
              <w:rPr>
                <w:rFonts w:eastAsia="Batang"/>
              </w:rPr>
              <w:t xml:space="preserve">Subcarrier spacing </w:t>
            </w:r>
            <w:r w:rsidRPr="008C10F3">
              <w:rPr>
                <w:rFonts w:cs="Arial"/>
              </w:rPr>
              <w:fldChar w:fldCharType="begin"/>
            </w:r>
            <w:r w:rsidRPr="008C10F3">
              <w:rPr>
                <w:rFonts w:cs="Arial"/>
              </w:rPr>
              <w:instrText xml:space="preserve"> QUOTE </w:instrText>
            </w:r>
            <w:r w:rsidR="00392887">
              <w:rPr>
                <w:rFonts w:eastAsia="Batang"/>
                <w:position w:val="-5"/>
              </w:rPr>
              <w:pict w14:anchorId="3A0C1DC7">
                <v:shape id="_x0000_i1063" type="#_x0000_t75" style="width:68.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66998&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66998&quot; wsp:rsidP=&quot;00B6699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8C10F3">
              <w:rPr>
                <w:rFonts w:cs="Arial"/>
              </w:rPr>
              <w:instrText xml:space="preserve"> </w:instrText>
            </w:r>
            <w:r w:rsidRPr="008C10F3">
              <w:rPr>
                <w:rFonts w:cs="Arial"/>
              </w:rPr>
              <w:fldChar w:fldCharType="separate"/>
            </w:r>
            <w:r w:rsidR="00392887">
              <w:rPr>
                <w:rFonts w:eastAsia="Batang"/>
                <w:position w:val="-5"/>
              </w:rPr>
              <w:pict w14:anchorId="1F74FCF1">
                <v:shape id="_x0000_i1064" type="#_x0000_t75" style="width:68.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66998&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66998&quot; wsp:rsidP=&quot;00B6699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8C10F3">
              <w:rPr>
                <w:rFonts w:cs="Arial"/>
              </w:rPr>
              <w:fldChar w:fldCharType="end"/>
            </w:r>
            <w:r w:rsidRPr="00F74538">
              <w:rPr>
                <w:rFonts w:cs="Arial"/>
              </w:rPr>
              <w:t xml:space="preserve"> (see </w:t>
            </w:r>
            <w:r w:rsidRPr="00F74538">
              <w:rPr>
                <w:rFonts w:cs="Arial"/>
                <w:szCs w:val="18"/>
                <w:lang w:eastAsia="en-GB"/>
              </w:rPr>
              <w:t>38.211 [32], subclause 5.3.3</w:t>
            </w:r>
            <w:r w:rsidRPr="00F74538">
              <w:rPr>
                <w:rFonts w:cs="Arial"/>
              </w:rPr>
              <w:t>).</w:t>
            </w:r>
          </w:p>
          <w:p w14:paraId="4386F3DD" w14:textId="77777777" w:rsidR="008C10F3" w:rsidRDefault="008C10F3" w:rsidP="00EB348F">
            <w:pPr>
              <w:pStyle w:val="TAL"/>
              <w:keepNext w:val="0"/>
              <w:rPr>
                <w:rFonts w:cs="Arial"/>
              </w:rPr>
            </w:pPr>
          </w:p>
          <w:p w14:paraId="2B463AA1" w14:textId="77777777" w:rsidR="008C10F3" w:rsidRDefault="008C10F3" w:rsidP="00EB348F">
            <w:pPr>
              <w:pStyle w:val="TAL"/>
              <w:keepNext w:val="0"/>
              <w:rPr>
                <w:lang w:eastAsia="zh-CN"/>
              </w:rPr>
            </w:pPr>
            <w:r>
              <w:rPr>
                <w:rFonts w:cs="Arial"/>
              </w:rPr>
              <w:t>allowedValues: 0, 1</w:t>
            </w:r>
          </w:p>
        </w:tc>
        <w:tc>
          <w:tcPr>
            <w:tcW w:w="2497" w:type="dxa"/>
            <w:tcBorders>
              <w:top w:val="single" w:sz="4" w:space="0" w:color="auto"/>
              <w:left w:val="single" w:sz="4" w:space="0" w:color="auto"/>
              <w:bottom w:val="single" w:sz="4" w:space="0" w:color="auto"/>
              <w:right w:val="single" w:sz="4" w:space="0" w:color="auto"/>
            </w:tcBorders>
          </w:tcPr>
          <w:p w14:paraId="4044080F" w14:textId="77777777" w:rsidR="008C10F3" w:rsidRPr="002B15AA" w:rsidRDefault="008C10F3" w:rsidP="00EB348F">
            <w:pPr>
              <w:pStyle w:val="TAL"/>
              <w:keepNext w:val="0"/>
            </w:pPr>
            <w:r w:rsidRPr="002B15AA">
              <w:t>type: Integer</w:t>
            </w:r>
          </w:p>
          <w:p w14:paraId="0CF5EB90" w14:textId="77777777" w:rsidR="008C10F3" w:rsidRPr="002B15AA" w:rsidRDefault="008C10F3" w:rsidP="00EB348F">
            <w:pPr>
              <w:pStyle w:val="TAL"/>
              <w:keepNext w:val="0"/>
            </w:pPr>
            <w:r w:rsidRPr="002B15AA">
              <w:t>multiplicity: 1</w:t>
            </w:r>
          </w:p>
          <w:p w14:paraId="515AAB0F" w14:textId="77777777" w:rsidR="008C10F3" w:rsidRPr="002B15AA" w:rsidRDefault="008C10F3" w:rsidP="00EB348F">
            <w:pPr>
              <w:pStyle w:val="TAL"/>
              <w:keepNext w:val="0"/>
            </w:pPr>
            <w:r w:rsidRPr="002B15AA">
              <w:t>isOrdered: N/A</w:t>
            </w:r>
          </w:p>
          <w:p w14:paraId="1E613DAF" w14:textId="77777777" w:rsidR="008C10F3" w:rsidRPr="002B15AA" w:rsidRDefault="008C10F3" w:rsidP="00EB348F">
            <w:pPr>
              <w:pStyle w:val="TAL"/>
              <w:keepNext w:val="0"/>
            </w:pPr>
            <w:r w:rsidRPr="002B15AA">
              <w:t xml:space="preserve">isUnique: </w:t>
            </w:r>
            <w:r w:rsidRPr="00035CDF">
              <w:t>N/A</w:t>
            </w:r>
          </w:p>
          <w:p w14:paraId="1388373F" w14:textId="77777777" w:rsidR="008C10F3" w:rsidRPr="002B15AA" w:rsidRDefault="008C10F3" w:rsidP="00EB348F">
            <w:pPr>
              <w:pStyle w:val="TAL"/>
              <w:keepNext w:val="0"/>
            </w:pPr>
            <w:r w:rsidRPr="002B15AA">
              <w:t>defaultValue: None</w:t>
            </w:r>
          </w:p>
          <w:p w14:paraId="6BBC291A" w14:textId="77777777" w:rsidR="008C10F3" w:rsidRDefault="008C10F3" w:rsidP="00EB348F">
            <w:pPr>
              <w:pStyle w:val="TAL"/>
              <w:keepNext w:val="0"/>
            </w:pPr>
            <w:r w:rsidRPr="002B15AA">
              <w:t>isNullable: False</w:t>
            </w:r>
          </w:p>
        </w:tc>
      </w:tr>
      <w:tr w:rsidR="008C10F3" w:rsidRPr="002B15AA" w14:paraId="6380ECC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D59BAF" w14:textId="77777777" w:rsidR="008C10F3" w:rsidRDefault="008C10F3" w:rsidP="00EB348F">
            <w:pPr>
              <w:pStyle w:val="TAL"/>
              <w:keepNext w:val="0"/>
              <w:rPr>
                <w:rFonts w:ascii="Courier New" w:hAnsi="Courier New" w:cs="Courier New"/>
                <w:szCs w:val="18"/>
                <w:lang w:eastAsia="zh-CN"/>
              </w:rPr>
            </w:pPr>
            <w:r w:rsidRPr="00BC7C01">
              <w:rPr>
                <w:rFonts w:ascii="Courier New" w:hAnsi="Courier New" w:cs="Courier New"/>
                <w:szCs w:val="18"/>
              </w:rPr>
              <w:t>rIMRSBandwidth</w:t>
            </w:r>
          </w:p>
        </w:tc>
        <w:tc>
          <w:tcPr>
            <w:tcW w:w="5441" w:type="dxa"/>
            <w:tcBorders>
              <w:top w:val="single" w:sz="4" w:space="0" w:color="auto"/>
              <w:left w:val="single" w:sz="4" w:space="0" w:color="auto"/>
              <w:bottom w:val="single" w:sz="4" w:space="0" w:color="auto"/>
              <w:right w:val="single" w:sz="4" w:space="0" w:color="auto"/>
            </w:tcBorders>
          </w:tcPr>
          <w:p w14:paraId="4BC23AC7" w14:textId="77777777" w:rsidR="008C10F3" w:rsidRDefault="008C10F3" w:rsidP="00EB348F">
            <w:pPr>
              <w:pStyle w:val="TAL"/>
              <w:keepNext w:val="0"/>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7555B297" w14:textId="77777777" w:rsidR="008C10F3" w:rsidRPr="00141FBA" w:rsidRDefault="008C10F3" w:rsidP="00EB348F">
            <w:pPr>
              <w:pStyle w:val="TAL"/>
              <w:keepNext w:val="0"/>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73B143F0" w14:textId="77777777" w:rsidR="008C10F3" w:rsidRDefault="008C10F3" w:rsidP="00EB348F">
            <w:pPr>
              <w:pStyle w:val="TAL"/>
              <w:keepNext w:val="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72883C67" w14:textId="77777777" w:rsidR="008C10F3" w:rsidRPr="00141FBA" w:rsidRDefault="008C10F3" w:rsidP="00EB348F">
            <w:pPr>
              <w:pStyle w:val="TAL"/>
              <w:keepNext w:val="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6F82431C" w14:textId="77777777" w:rsidR="008C10F3" w:rsidRPr="00141FBA" w:rsidRDefault="008C10F3" w:rsidP="00EB348F">
            <w:pPr>
              <w:pStyle w:val="TAL"/>
              <w:keepNext w:val="0"/>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73558793" w14:textId="77777777" w:rsidR="008C10F3" w:rsidRDefault="008C10F3" w:rsidP="00EB348F">
            <w:pPr>
              <w:pStyle w:val="TAL"/>
              <w:keepNext w:val="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333EFCBA" w14:textId="77777777" w:rsidR="008C10F3" w:rsidRPr="00141FBA" w:rsidRDefault="008C10F3" w:rsidP="00EB348F">
            <w:pPr>
              <w:pStyle w:val="TAL"/>
              <w:keepNext w:val="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12723BD2" w14:textId="77777777" w:rsidR="008C10F3" w:rsidDel="00681D74" w:rsidRDefault="008C10F3" w:rsidP="00EB348F">
            <w:pPr>
              <w:pStyle w:val="TAL"/>
              <w:keepNext w:val="0"/>
              <w:rPr>
                <w:rFonts w:cs="Arial"/>
              </w:rPr>
            </w:pPr>
          </w:p>
          <w:p w14:paraId="436DAF5F" w14:textId="77777777" w:rsidR="008C10F3" w:rsidRDefault="008C10F3" w:rsidP="00EB348F">
            <w:pPr>
              <w:pStyle w:val="TAL"/>
              <w:keepNext w:val="0"/>
              <w:rPr>
                <w:rFonts w:cs="Arial"/>
              </w:rPr>
            </w:pPr>
          </w:p>
          <w:p w14:paraId="61ED9F4F" w14:textId="77777777" w:rsidR="008C10F3" w:rsidRDefault="008C10F3" w:rsidP="00EB348F">
            <w:pPr>
              <w:pStyle w:val="TAL"/>
              <w:keepNext w:val="0"/>
              <w:rPr>
                <w:rFonts w:cs="Arial"/>
              </w:rPr>
            </w:pPr>
            <w:r>
              <w:rPr>
                <w:rFonts w:cs="Arial"/>
              </w:rPr>
              <w:t>allowedValues: 1,2..96</w:t>
            </w:r>
          </w:p>
          <w:p w14:paraId="740584B2"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2C08931" w14:textId="77777777" w:rsidR="008C10F3" w:rsidRPr="002B15AA" w:rsidRDefault="008C10F3" w:rsidP="00EB348F">
            <w:pPr>
              <w:pStyle w:val="TAL"/>
              <w:keepNext w:val="0"/>
            </w:pPr>
            <w:r w:rsidRPr="002B15AA">
              <w:t>type: Integer</w:t>
            </w:r>
          </w:p>
          <w:p w14:paraId="7F5BDF42" w14:textId="77777777" w:rsidR="008C10F3" w:rsidRPr="002B15AA" w:rsidRDefault="008C10F3" w:rsidP="00EB348F">
            <w:pPr>
              <w:pStyle w:val="TAL"/>
              <w:keepNext w:val="0"/>
            </w:pPr>
            <w:r w:rsidRPr="002B15AA">
              <w:t>multiplicity: 1</w:t>
            </w:r>
          </w:p>
          <w:p w14:paraId="0290EB9B" w14:textId="77777777" w:rsidR="008C10F3" w:rsidRPr="002B15AA" w:rsidRDefault="008C10F3" w:rsidP="00EB348F">
            <w:pPr>
              <w:pStyle w:val="TAL"/>
              <w:keepNext w:val="0"/>
            </w:pPr>
            <w:r w:rsidRPr="002B15AA">
              <w:t>isOrdered: N/A</w:t>
            </w:r>
          </w:p>
          <w:p w14:paraId="0CAB39E8" w14:textId="77777777" w:rsidR="008C10F3" w:rsidRPr="002B15AA" w:rsidRDefault="008C10F3" w:rsidP="00EB348F">
            <w:pPr>
              <w:pStyle w:val="TAL"/>
              <w:keepNext w:val="0"/>
            </w:pPr>
            <w:r w:rsidRPr="002B15AA">
              <w:t xml:space="preserve">isUnique: </w:t>
            </w:r>
            <w:r w:rsidRPr="00035CDF">
              <w:t>N/A</w:t>
            </w:r>
          </w:p>
          <w:p w14:paraId="1FD92D49" w14:textId="77777777" w:rsidR="008C10F3" w:rsidRPr="002B15AA" w:rsidRDefault="008C10F3" w:rsidP="00EB348F">
            <w:pPr>
              <w:pStyle w:val="TAL"/>
              <w:keepNext w:val="0"/>
            </w:pPr>
            <w:r w:rsidRPr="002B15AA">
              <w:t>defaultValue: None</w:t>
            </w:r>
          </w:p>
          <w:p w14:paraId="69AB163C" w14:textId="77777777" w:rsidR="008C10F3" w:rsidRDefault="008C10F3" w:rsidP="00EB348F">
            <w:pPr>
              <w:pStyle w:val="TAL"/>
              <w:keepNext w:val="0"/>
            </w:pPr>
            <w:r w:rsidRPr="002B15AA">
              <w:t>isNullable: False</w:t>
            </w:r>
          </w:p>
        </w:tc>
      </w:tr>
      <w:tr w:rsidR="008C10F3" w:rsidRPr="002B15AA" w14:paraId="7CF9662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0767F3"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p>
        </w:tc>
        <w:tc>
          <w:tcPr>
            <w:tcW w:w="5441" w:type="dxa"/>
            <w:tcBorders>
              <w:top w:val="single" w:sz="4" w:space="0" w:color="auto"/>
              <w:left w:val="single" w:sz="4" w:space="0" w:color="auto"/>
              <w:bottom w:val="single" w:sz="4" w:space="0" w:color="auto"/>
              <w:right w:val="single" w:sz="4" w:space="0" w:color="auto"/>
            </w:tcBorders>
          </w:tcPr>
          <w:p w14:paraId="0B2BCC31" w14:textId="2468B139" w:rsidR="008C10F3" w:rsidRDefault="008C10F3" w:rsidP="00EB348F">
            <w:pPr>
              <w:pStyle w:val="TAL"/>
              <w:keepNext w:val="0"/>
              <w:rPr>
                <w:rFonts w:cs="Arial"/>
                <w:szCs w:val="18"/>
                <w:lang w:eastAsia="en-GB"/>
              </w:rPr>
            </w:pPr>
            <w:r>
              <w:rPr>
                <w:rFonts w:cs="Arial"/>
                <w:szCs w:val="18"/>
                <w:lang w:eastAsia="en-GB"/>
              </w:rPr>
              <w:t>It is the n</w:t>
            </w:r>
            <w:r w:rsidRPr="00F552A9">
              <w:rPr>
                <w:rFonts w:cs="Arial"/>
                <w:szCs w:val="18"/>
                <w:lang w:eastAsia="en-GB"/>
              </w:rPr>
              <w:t xml:space="preserve">umber of candidate frequency resources in the whole network </w:t>
            </w:r>
            <w:r>
              <w:rPr>
                <w:rFonts w:cs="Arial"/>
                <w:szCs w:val="18"/>
                <w:lang w:eastAsia="en-GB"/>
              </w:rPr>
              <w:t>(</w:t>
            </w:r>
            <w:r w:rsidRPr="008C10F3">
              <w:rPr>
                <w:rFonts w:cs="Arial"/>
                <w:szCs w:val="18"/>
                <w:lang w:eastAsia="en-GB"/>
              </w:rPr>
              <w:fldChar w:fldCharType="begin"/>
            </w:r>
            <w:r w:rsidRPr="008C10F3">
              <w:rPr>
                <w:rFonts w:cs="Arial"/>
                <w:szCs w:val="18"/>
                <w:lang w:eastAsia="en-GB"/>
              </w:rPr>
              <w:instrText xml:space="preserve"> QUOTE </w:instrText>
            </w:r>
            <w:r w:rsidR="00392887">
              <w:rPr>
                <w:position w:val="-6"/>
              </w:rPr>
              <w:pict w14:anchorId="7C95BC69">
                <v:shape id="_x0000_i1065" type="#_x0000_t75" style="width:18.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1AC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1AC0&quot; wsp:rsidP=&quot;00531AC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8C10F3">
              <w:rPr>
                <w:rFonts w:cs="Arial"/>
                <w:szCs w:val="18"/>
                <w:lang w:eastAsia="en-GB"/>
              </w:rPr>
              <w:instrText xml:space="preserve"> </w:instrText>
            </w:r>
            <w:r w:rsidRPr="008C10F3">
              <w:rPr>
                <w:rFonts w:cs="Arial"/>
                <w:szCs w:val="18"/>
                <w:lang w:eastAsia="en-GB"/>
              </w:rPr>
              <w:fldChar w:fldCharType="separate"/>
            </w:r>
            <w:r w:rsidR="00392887">
              <w:rPr>
                <w:position w:val="-6"/>
              </w:rPr>
              <w:pict w14:anchorId="4FCA7148">
                <v:shape id="_x0000_i1066" type="#_x0000_t75" style="width:18.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1AC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1AC0&quot; wsp:rsidP=&quot;00531AC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8C10F3">
              <w:rPr>
                <w:rFonts w:cs="Arial"/>
                <w:szCs w:val="18"/>
                <w:lang w:eastAsia="en-GB"/>
              </w:rPr>
              <w:fldChar w:fldCharType="end"/>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w:t>
            </w:r>
          </w:p>
          <w:p w14:paraId="2A453165" w14:textId="77777777" w:rsidR="008C10F3" w:rsidRDefault="008C10F3" w:rsidP="00EB348F">
            <w:pPr>
              <w:pStyle w:val="TAL"/>
              <w:keepNext w:val="0"/>
              <w:rPr>
                <w:rFonts w:cs="Arial"/>
                <w:szCs w:val="18"/>
                <w:lang w:eastAsia="en-GB"/>
              </w:rPr>
            </w:pPr>
          </w:p>
          <w:p w14:paraId="3B84AF02" w14:textId="77777777" w:rsidR="008C10F3" w:rsidRDefault="008C10F3" w:rsidP="00EB348F">
            <w:pPr>
              <w:pStyle w:val="TAL"/>
              <w:keepNext w:val="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2497" w:type="dxa"/>
            <w:tcBorders>
              <w:top w:val="single" w:sz="4" w:space="0" w:color="auto"/>
              <w:left w:val="single" w:sz="4" w:space="0" w:color="auto"/>
              <w:bottom w:val="single" w:sz="4" w:space="0" w:color="auto"/>
              <w:right w:val="single" w:sz="4" w:space="0" w:color="auto"/>
            </w:tcBorders>
          </w:tcPr>
          <w:p w14:paraId="6C3AA5DB" w14:textId="77777777" w:rsidR="008C10F3" w:rsidRPr="002B15AA" w:rsidRDefault="008C10F3" w:rsidP="00EB348F">
            <w:pPr>
              <w:pStyle w:val="TAL"/>
              <w:keepNext w:val="0"/>
            </w:pPr>
            <w:r w:rsidRPr="002B15AA">
              <w:t>type: Integer</w:t>
            </w:r>
          </w:p>
          <w:p w14:paraId="20F9C35D" w14:textId="77777777" w:rsidR="008C10F3" w:rsidRPr="002B15AA" w:rsidRDefault="008C10F3" w:rsidP="00EB348F">
            <w:pPr>
              <w:pStyle w:val="TAL"/>
              <w:keepNext w:val="0"/>
            </w:pPr>
            <w:r w:rsidRPr="002B15AA">
              <w:t>multiplicity: 1</w:t>
            </w:r>
          </w:p>
          <w:p w14:paraId="28C8838E" w14:textId="77777777" w:rsidR="008C10F3" w:rsidRPr="002B15AA" w:rsidRDefault="008C10F3" w:rsidP="00EB348F">
            <w:pPr>
              <w:pStyle w:val="TAL"/>
              <w:keepNext w:val="0"/>
            </w:pPr>
            <w:r w:rsidRPr="002B15AA">
              <w:t>isOrdered: N/A</w:t>
            </w:r>
          </w:p>
          <w:p w14:paraId="2F6B9DFA" w14:textId="77777777" w:rsidR="008C10F3" w:rsidRPr="002B15AA" w:rsidRDefault="008C10F3" w:rsidP="00EB348F">
            <w:pPr>
              <w:pStyle w:val="TAL"/>
              <w:keepNext w:val="0"/>
            </w:pPr>
            <w:r w:rsidRPr="002B15AA">
              <w:t xml:space="preserve">isUnique: </w:t>
            </w:r>
            <w:r w:rsidRPr="00035CDF">
              <w:t>N/A</w:t>
            </w:r>
          </w:p>
          <w:p w14:paraId="4E984CEC" w14:textId="77777777" w:rsidR="008C10F3" w:rsidRPr="002B15AA" w:rsidRDefault="008C10F3" w:rsidP="00EB348F">
            <w:pPr>
              <w:pStyle w:val="TAL"/>
              <w:keepNext w:val="0"/>
            </w:pPr>
            <w:r w:rsidRPr="002B15AA">
              <w:t>defaultValue: None</w:t>
            </w:r>
          </w:p>
          <w:p w14:paraId="43CBD00D" w14:textId="77777777" w:rsidR="008C10F3" w:rsidRDefault="008C10F3" w:rsidP="00EB348F">
            <w:pPr>
              <w:pStyle w:val="TAL"/>
              <w:keepNext w:val="0"/>
            </w:pPr>
            <w:r w:rsidRPr="002B15AA">
              <w:t>isNullable: False</w:t>
            </w:r>
          </w:p>
        </w:tc>
      </w:tr>
      <w:tr w:rsidR="008C10F3" w:rsidRPr="002B15AA" w14:paraId="40CB10C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D0C16F"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rimRSStartingFrequencyOffsetIdList</w:t>
            </w:r>
          </w:p>
        </w:tc>
        <w:tc>
          <w:tcPr>
            <w:tcW w:w="5441" w:type="dxa"/>
            <w:tcBorders>
              <w:top w:val="single" w:sz="4" w:space="0" w:color="auto"/>
              <w:left w:val="single" w:sz="4" w:space="0" w:color="auto"/>
              <w:bottom w:val="single" w:sz="4" w:space="0" w:color="auto"/>
              <w:right w:val="single" w:sz="4" w:space="0" w:color="auto"/>
            </w:tcBorders>
          </w:tcPr>
          <w:p w14:paraId="11997C18" w14:textId="77777777" w:rsidR="008C10F3" w:rsidRDefault="008C10F3" w:rsidP="00EB348F">
            <w:pPr>
              <w:pStyle w:val="TAL"/>
              <w:keepNext w:val="0"/>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483A641C" w14:textId="77777777" w:rsidR="008C10F3" w:rsidRDefault="008C10F3" w:rsidP="00EB348F">
            <w:pPr>
              <w:pStyle w:val="TAL"/>
              <w:keepNext w:val="0"/>
              <w:rPr>
                <w:rFonts w:cs="Arial"/>
              </w:rPr>
            </w:pPr>
            <w:r>
              <w:rPr>
                <w:rFonts w:cs="Arial"/>
              </w:rPr>
              <w:t>.</w:t>
            </w:r>
          </w:p>
          <w:p w14:paraId="031F5347" w14:textId="77777777" w:rsidR="008C10F3" w:rsidRDefault="008C10F3" w:rsidP="00EB348F">
            <w:pPr>
              <w:pStyle w:val="TAL"/>
              <w:keepNext w:val="0"/>
              <w:rPr>
                <w:rFonts w:cs="Arial"/>
              </w:rPr>
            </w:pPr>
          </w:p>
          <w:p w14:paraId="63CA7ABF" w14:textId="77777777" w:rsidR="008C10F3" w:rsidRDefault="008C10F3" w:rsidP="00EB348F">
            <w:pPr>
              <w:pStyle w:val="TAL"/>
              <w:keepNext w:val="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2497" w:type="dxa"/>
            <w:tcBorders>
              <w:top w:val="single" w:sz="4" w:space="0" w:color="auto"/>
              <w:left w:val="single" w:sz="4" w:space="0" w:color="auto"/>
              <w:bottom w:val="single" w:sz="4" w:space="0" w:color="auto"/>
              <w:right w:val="single" w:sz="4" w:space="0" w:color="auto"/>
            </w:tcBorders>
          </w:tcPr>
          <w:p w14:paraId="69D3D4D1" w14:textId="77777777" w:rsidR="008C10F3" w:rsidRPr="002B15AA" w:rsidRDefault="008C10F3" w:rsidP="00EB348F">
            <w:pPr>
              <w:pStyle w:val="TAL"/>
              <w:keepNext w:val="0"/>
            </w:pPr>
            <w:r w:rsidRPr="002B15AA">
              <w:t>type: Integer</w:t>
            </w:r>
          </w:p>
          <w:p w14:paraId="7E984830" w14:textId="77777777" w:rsidR="008C10F3" w:rsidRPr="002B15AA" w:rsidRDefault="008C10F3" w:rsidP="00EB348F">
            <w:pPr>
              <w:pStyle w:val="TAL"/>
              <w:keepNext w:val="0"/>
            </w:pPr>
            <w:r w:rsidRPr="002B15AA">
              <w:t xml:space="preserve">multiplicity: </w:t>
            </w:r>
            <w:r>
              <w:t>1, 2, 4</w:t>
            </w:r>
          </w:p>
          <w:p w14:paraId="331659B7" w14:textId="77777777" w:rsidR="008C10F3" w:rsidRPr="002B15AA" w:rsidRDefault="008C10F3" w:rsidP="00EB348F">
            <w:pPr>
              <w:pStyle w:val="TAL"/>
              <w:keepNext w:val="0"/>
            </w:pPr>
            <w:r w:rsidRPr="002B15AA">
              <w:t>isOrdered: N/A</w:t>
            </w:r>
          </w:p>
          <w:p w14:paraId="7B7C9A1E" w14:textId="77777777" w:rsidR="008C10F3" w:rsidRPr="002B15AA" w:rsidRDefault="008C10F3" w:rsidP="00EB348F">
            <w:pPr>
              <w:pStyle w:val="TAL"/>
              <w:keepNext w:val="0"/>
            </w:pPr>
            <w:r w:rsidRPr="002B15AA">
              <w:t xml:space="preserve">isUnique: </w:t>
            </w:r>
            <w:r w:rsidRPr="00035CDF">
              <w:t>N/A</w:t>
            </w:r>
          </w:p>
          <w:p w14:paraId="76316C87" w14:textId="77777777" w:rsidR="008C10F3" w:rsidRPr="002B15AA" w:rsidRDefault="008C10F3" w:rsidP="00EB348F">
            <w:pPr>
              <w:pStyle w:val="TAL"/>
              <w:keepNext w:val="0"/>
            </w:pPr>
            <w:r w:rsidRPr="002B15AA">
              <w:t>defaultValue: None</w:t>
            </w:r>
          </w:p>
          <w:p w14:paraId="611D6C27" w14:textId="77777777" w:rsidR="008C10F3" w:rsidRDefault="008C10F3" w:rsidP="00EB348F">
            <w:pPr>
              <w:pStyle w:val="TAL"/>
              <w:keepNext w:val="0"/>
            </w:pPr>
            <w:r w:rsidRPr="002B15AA">
              <w:t>isNullable: False</w:t>
            </w:r>
          </w:p>
        </w:tc>
      </w:tr>
      <w:tr w:rsidR="008C10F3" w:rsidRPr="002B15AA" w14:paraId="593B45C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4F5864"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nrofRIMRSSequenceCandidatesofRS1</w:t>
            </w:r>
          </w:p>
        </w:tc>
        <w:tc>
          <w:tcPr>
            <w:tcW w:w="5441" w:type="dxa"/>
            <w:tcBorders>
              <w:top w:val="single" w:sz="4" w:space="0" w:color="auto"/>
              <w:left w:val="single" w:sz="4" w:space="0" w:color="auto"/>
              <w:bottom w:val="single" w:sz="4" w:space="0" w:color="auto"/>
              <w:right w:val="single" w:sz="4" w:space="0" w:color="auto"/>
            </w:tcBorders>
          </w:tcPr>
          <w:p w14:paraId="03FED3B7" w14:textId="3343FBDA" w:rsidR="008C10F3" w:rsidRDefault="008C10F3" w:rsidP="00EB348F">
            <w:pPr>
              <w:pStyle w:val="TAL"/>
              <w:keepNext w:val="0"/>
              <w:rPr>
                <w:rFonts w:cs="Arial"/>
                <w:szCs w:val="18"/>
                <w:lang w:eastAsia="en-GB"/>
              </w:rPr>
            </w:pPr>
            <w:r>
              <w:rPr>
                <w:rFonts w:cs="Arial"/>
                <w:szCs w:val="18"/>
                <w:lang w:eastAsia="en-GB"/>
              </w:rPr>
              <w:t>It 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w:t>
            </w:r>
            <w:r w:rsidRPr="008C10F3">
              <w:rPr>
                <w:rFonts w:cs="Arial"/>
                <w:szCs w:val="18"/>
                <w:lang w:eastAsia="en-GB"/>
              </w:rPr>
              <w:fldChar w:fldCharType="begin"/>
            </w:r>
            <w:r w:rsidRPr="008C10F3">
              <w:rPr>
                <w:rFonts w:cs="Arial"/>
                <w:szCs w:val="18"/>
                <w:lang w:eastAsia="en-GB"/>
              </w:rPr>
              <w:instrText xml:space="preserve"> QUOTE </w:instrText>
            </w:r>
            <w:r w:rsidR="00392887">
              <w:rPr>
                <w:position w:val="-6"/>
              </w:rPr>
              <w:pict w14:anchorId="5B2DDC90">
                <v:shape id="_x0000_i1067"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59C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59C7&quot; wsp:rsidP=&quot;004559C7&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8C10F3">
              <w:rPr>
                <w:rFonts w:cs="Arial"/>
                <w:szCs w:val="18"/>
                <w:lang w:eastAsia="en-GB"/>
              </w:rPr>
              <w:instrText xml:space="preserve"> </w:instrText>
            </w:r>
            <w:r w:rsidRPr="008C10F3">
              <w:rPr>
                <w:rFonts w:cs="Arial"/>
                <w:szCs w:val="18"/>
                <w:lang w:eastAsia="en-GB"/>
              </w:rPr>
              <w:fldChar w:fldCharType="separate"/>
            </w:r>
            <w:r w:rsidR="00392887">
              <w:rPr>
                <w:position w:val="-6"/>
              </w:rPr>
              <w:pict w14:anchorId="7C9D2290">
                <v:shape id="_x0000_i1068"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59C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59C7&quot; wsp:rsidP=&quot;004559C7&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8C10F3">
              <w:rPr>
                <w:rFonts w:cs="Arial"/>
                <w:szCs w:val="18"/>
                <w:lang w:eastAsia="en-GB"/>
              </w:rPr>
              <w:fldChar w:fldCharType="end"/>
            </w:r>
            <w:r>
              <w:rPr>
                <w:rFonts w:cs="Arial"/>
                <w:szCs w:val="18"/>
                <w:lang w:eastAsia="en-GB"/>
              </w:rPr>
              <w:t>)</w:t>
            </w:r>
            <w:r w:rsidRPr="00C17D50">
              <w:rPr>
                <w:rFonts w:cs="Arial"/>
                <w:szCs w:val="18"/>
                <w:lang w:eastAsia="en-GB"/>
              </w:rPr>
              <w:t xml:space="preserve"> (see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It </w:t>
            </w:r>
            <w:r w:rsidRPr="00165D96">
              <w:rPr>
                <w:rFonts w:cs="Arial"/>
                <w:szCs w:val="18"/>
                <w:lang w:eastAsia="en-GB"/>
              </w:rPr>
              <w:t xml:space="preserve">should be even when  </w:t>
            </w:r>
            <w:r w:rsidRPr="007B301C">
              <w:rPr>
                <w:rFonts w:ascii="Courier New" w:hAnsi="Courier New" w:cs="Courier New"/>
                <w:szCs w:val="18"/>
              </w:rPr>
              <w:t>enableEnoughNotEnoughIndication</w:t>
            </w:r>
            <w:r w:rsidRPr="00165D96">
              <w:rPr>
                <w:rFonts w:cs="Arial"/>
                <w:szCs w:val="18"/>
                <w:lang w:eastAsia="en-GB"/>
              </w:rPr>
              <w:t xml:space="preserve"> for RS-1 is ON</w:t>
            </w:r>
          </w:p>
          <w:p w14:paraId="620CCFB9" w14:textId="77777777" w:rsidR="008C10F3" w:rsidRDefault="008C10F3" w:rsidP="00EB348F">
            <w:pPr>
              <w:pStyle w:val="TAL"/>
              <w:keepNext w:val="0"/>
              <w:rPr>
                <w:rFonts w:cs="Arial"/>
                <w:szCs w:val="18"/>
                <w:lang w:eastAsia="en-GB"/>
              </w:rPr>
            </w:pPr>
          </w:p>
          <w:p w14:paraId="2089C78C" w14:textId="77777777" w:rsidR="008C10F3" w:rsidRPr="00F5138A" w:rsidRDefault="008C10F3" w:rsidP="00EB348F">
            <w:pPr>
              <w:pStyle w:val="TAL"/>
              <w:keepNext w:val="0"/>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F5138A">
              <w:rPr>
                <w:rFonts w:cs="Arial"/>
                <w:szCs w:val="18"/>
                <w:lang w:eastAsia="en-GB"/>
              </w:rPr>
              <w:t>1,</w:t>
            </w:r>
            <w:r>
              <w:rPr>
                <w:rFonts w:cs="Arial"/>
                <w:szCs w:val="18"/>
                <w:lang w:eastAsia="en-GB"/>
              </w:rPr>
              <w:t>2..</w:t>
            </w:r>
            <w:r w:rsidRPr="00F5138A">
              <w:rPr>
                <w:rFonts w:cs="Arial"/>
                <w:szCs w:val="18"/>
                <w:lang w:eastAsia="en-GB"/>
              </w:rPr>
              <w:t>8</w:t>
            </w:r>
          </w:p>
          <w:p w14:paraId="60B90971"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5AC2E1C" w14:textId="77777777" w:rsidR="008C10F3" w:rsidRPr="002B15AA" w:rsidRDefault="008C10F3" w:rsidP="00EB348F">
            <w:pPr>
              <w:pStyle w:val="TAL"/>
              <w:keepNext w:val="0"/>
            </w:pPr>
            <w:r w:rsidRPr="002B15AA">
              <w:t>type: Integer</w:t>
            </w:r>
          </w:p>
          <w:p w14:paraId="2971BDE4" w14:textId="77777777" w:rsidR="008C10F3" w:rsidRPr="002B15AA" w:rsidRDefault="008C10F3" w:rsidP="00EB348F">
            <w:pPr>
              <w:pStyle w:val="TAL"/>
              <w:keepNext w:val="0"/>
            </w:pPr>
            <w:r>
              <w:t xml:space="preserve">multiplicity: </w:t>
            </w:r>
            <w:r>
              <w:rPr>
                <w:rFonts w:hint="eastAsia"/>
                <w:lang w:eastAsia="zh-CN"/>
              </w:rPr>
              <w:t>1</w:t>
            </w:r>
          </w:p>
          <w:p w14:paraId="0B8EA5E1" w14:textId="77777777" w:rsidR="008C10F3" w:rsidRPr="002B15AA" w:rsidRDefault="008C10F3" w:rsidP="00EB348F">
            <w:pPr>
              <w:pStyle w:val="TAL"/>
              <w:keepNext w:val="0"/>
            </w:pPr>
            <w:r w:rsidRPr="002B15AA">
              <w:t>isOrdered: N/A</w:t>
            </w:r>
          </w:p>
          <w:p w14:paraId="7A7E583D" w14:textId="77777777" w:rsidR="008C10F3" w:rsidRPr="002B15AA" w:rsidRDefault="008C10F3" w:rsidP="00EB348F">
            <w:pPr>
              <w:pStyle w:val="TAL"/>
              <w:keepNext w:val="0"/>
            </w:pPr>
            <w:r w:rsidRPr="002B15AA">
              <w:t xml:space="preserve">isUnique: </w:t>
            </w:r>
            <w:r w:rsidRPr="00035CDF">
              <w:t>N/A</w:t>
            </w:r>
          </w:p>
          <w:p w14:paraId="5C0C2281" w14:textId="77777777" w:rsidR="008C10F3" w:rsidRPr="002B15AA" w:rsidRDefault="008C10F3" w:rsidP="00EB348F">
            <w:pPr>
              <w:pStyle w:val="TAL"/>
              <w:keepNext w:val="0"/>
            </w:pPr>
            <w:r w:rsidRPr="002B15AA">
              <w:t>defaultValue: None</w:t>
            </w:r>
          </w:p>
          <w:p w14:paraId="5894A2ED" w14:textId="77777777" w:rsidR="008C10F3" w:rsidRDefault="008C10F3" w:rsidP="00EB348F">
            <w:pPr>
              <w:pStyle w:val="TAL"/>
              <w:keepNext w:val="0"/>
            </w:pPr>
            <w:r w:rsidRPr="002B15AA">
              <w:t>isNullable: False</w:t>
            </w:r>
          </w:p>
        </w:tc>
      </w:tr>
      <w:tr w:rsidR="008C10F3" w:rsidRPr="002B15AA" w14:paraId="6BE842E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1F18BEF"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rimRSScrambleIdListofRS1</w:t>
            </w:r>
          </w:p>
        </w:tc>
        <w:tc>
          <w:tcPr>
            <w:tcW w:w="5441" w:type="dxa"/>
            <w:tcBorders>
              <w:top w:val="single" w:sz="4" w:space="0" w:color="auto"/>
              <w:left w:val="single" w:sz="4" w:space="0" w:color="auto"/>
              <w:bottom w:val="single" w:sz="4" w:space="0" w:color="auto"/>
              <w:right w:val="single" w:sz="4" w:space="0" w:color="auto"/>
            </w:tcBorders>
          </w:tcPr>
          <w:p w14:paraId="3A922E16" w14:textId="77777777" w:rsidR="008C10F3" w:rsidRPr="00E87184" w:rsidRDefault="008C10F3" w:rsidP="00EB348F">
            <w:pPr>
              <w:pStyle w:val="TAL"/>
              <w:keepNext w:val="0"/>
              <w:rPr>
                <w:rFonts w:ascii="Courier New" w:hAnsi="Courier New" w:cs="Courier New"/>
                <w:szCs w:val="18"/>
              </w:rPr>
            </w:pPr>
            <w:r w:rsidRPr="00E87184">
              <w:rPr>
                <w:rFonts w:cs="Arial"/>
                <w:szCs w:val="18"/>
                <w:lang w:eastAsia="en-GB"/>
              </w:rPr>
              <w:t xml:space="preserve">It is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RS-1 (see 38.211 [32], subclause 7.4.1.6). The size of the list is </w:t>
            </w:r>
            <w:r w:rsidRPr="00E87184">
              <w:rPr>
                <w:rFonts w:ascii="Courier New" w:hAnsi="Courier New" w:cs="Courier New"/>
                <w:szCs w:val="18"/>
              </w:rPr>
              <w:t>nrofRIMRSSequenceCandidatesofRS1.</w:t>
            </w:r>
          </w:p>
          <w:p w14:paraId="14FEC8CD" w14:textId="77777777" w:rsidR="008C10F3" w:rsidRPr="00E87184" w:rsidRDefault="008C10F3" w:rsidP="00EB348F">
            <w:pPr>
              <w:pStyle w:val="TAL"/>
              <w:keepNext w:val="0"/>
              <w:rPr>
                <w:rFonts w:ascii="Courier New" w:hAnsi="Courier New" w:cs="Courier New"/>
                <w:szCs w:val="18"/>
              </w:rPr>
            </w:pPr>
          </w:p>
          <w:p w14:paraId="0D6A2CE7" w14:textId="77777777" w:rsidR="008C10F3" w:rsidRPr="00E87184" w:rsidRDefault="008C10F3" w:rsidP="00EB348F">
            <w:pPr>
              <w:pStyle w:val="TAL"/>
              <w:keepNext w:val="0"/>
              <w:rPr>
                <w:rFonts w:cs="Arial"/>
                <w:szCs w:val="18"/>
                <w:lang w:eastAsia="en-GB"/>
              </w:rPr>
            </w:pPr>
            <w:r w:rsidRPr="00E87184">
              <w:rPr>
                <w:rFonts w:cs="Arial"/>
                <w:szCs w:val="18"/>
                <w:lang w:eastAsia="en-GB"/>
              </w:rPr>
              <w:t xml:space="preserve">allowedValues: 0..2^10-1  </w:t>
            </w:r>
          </w:p>
          <w:p w14:paraId="3D4957E2"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1BD5B42" w14:textId="77777777" w:rsidR="008C10F3" w:rsidRPr="002B15AA" w:rsidRDefault="008C10F3" w:rsidP="00EB348F">
            <w:pPr>
              <w:pStyle w:val="TAL"/>
              <w:keepNext w:val="0"/>
            </w:pPr>
            <w:r w:rsidRPr="002B15AA">
              <w:t>type: Integer</w:t>
            </w:r>
          </w:p>
          <w:p w14:paraId="1862CADF" w14:textId="77777777" w:rsidR="008C10F3" w:rsidRPr="002B15AA" w:rsidRDefault="008C10F3" w:rsidP="00EB348F">
            <w:pPr>
              <w:pStyle w:val="TAL"/>
              <w:keepNext w:val="0"/>
            </w:pPr>
            <w:r w:rsidRPr="002B15AA">
              <w:t xml:space="preserve">multiplicity: </w:t>
            </w:r>
            <w:r>
              <w:t>1, 2..8</w:t>
            </w:r>
          </w:p>
          <w:p w14:paraId="210D82F6" w14:textId="77777777" w:rsidR="008C10F3" w:rsidRPr="002B15AA" w:rsidRDefault="008C10F3" w:rsidP="00EB348F">
            <w:pPr>
              <w:pStyle w:val="TAL"/>
              <w:keepNext w:val="0"/>
            </w:pPr>
            <w:r w:rsidRPr="002B15AA">
              <w:t>isOrdered: N/A</w:t>
            </w:r>
          </w:p>
          <w:p w14:paraId="1E65E8D1" w14:textId="77777777" w:rsidR="008C10F3" w:rsidRPr="002B15AA" w:rsidRDefault="008C10F3" w:rsidP="00EB348F">
            <w:pPr>
              <w:pStyle w:val="TAL"/>
              <w:keepNext w:val="0"/>
            </w:pPr>
            <w:r w:rsidRPr="002B15AA">
              <w:t xml:space="preserve">isUnique: </w:t>
            </w:r>
            <w:r w:rsidRPr="00035CDF">
              <w:t>N/A</w:t>
            </w:r>
          </w:p>
          <w:p w14:paraId="46A15E69" w14:textId="77777777" w:rsidR="008C10F3" w:rsidRPr="002B15AA" w:rsidRDefault="008C10F3" w:rsidP="00EB348F">
            <w:pPr>
              <w:pStyle w:val="TAL"/>
              <w:keepNext w:val="0"/>
            </w:pPr>
            <w:r w:rsidRPr="002B15AA">
              <w:t>defaultValue: None</w:t>
            </w:r>
          </w:p>
          <w:p w14:paraId="37AFBCBC" w14:textId="77777777" w:rsidR="008C10F3" w:rsidRDefault="008C10F3" w:rsidP="00EB348F">
            <w:pPr>
              <w:pStyle w:val="TAL"/>
              <w:keepNext w:val="0"/>
            </w:pPr>
            <w:r w:rsidRPr="002B15AA">
              <w:t>isNullable: False</w:t>
            </w:r>
          </w:p>
        </w:tc>
      </w:tr>
      <w:tr w:rsidR="008C10F3" w:rsidRPr="002B15AA" w14:paraId="0D1B66D3"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85C54A4"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nrofRIMRSSequenceCandidatesofRS2</w:t>
            </w:r>
          </w:p>
        </w:tc>
        <w:tc>
          <w:tcPr>
            <w:tcW w:w="5441" w:type="dxa"/>
            <w:tcBorders>
              <w:top w:val="single" w:sz="4" w:space="0" w:color="auto"/>
              <w:left w:val="single" w:sz="4" w:space="0" w:color="auto"/>
              <w:bottom w:val="single" w:sz="4" w:space="0" w:color="auto"/>
              <w:right w:val="single" w:sz="4" w:space="0" w:color="auto"/>
            </w:tcBorders>
          </w:tcPr>
          <w:p w14:paraId="1927E9A1" w14:textId="77777777" w:rsidR="008C10F3" w:rsidRPr="00E87184" w:rsidRDefault="008C10F3" w:rsidP="00EB348F">
            <w:pPr>
              <w:pStyle w:val="TAL"/>
              <w:keepNext w:val="0"/>
              <w:rPr>
                <w:rFonts w:cs="Arial"/>
                <w:szCs w:val="18"/>
                <w:lang w:eastAsia="en-GB"/>
              </w:rPr>
            </w:pPr>
            <w:r w:rsidRPr="00E87184">
              <w:rPr>
                <w:rFonts w:cs="Arial"/>
                <w:szCs w:val="18"/>
                <w:lang w:eastAsia="en-GB"/>
              </w:rPr>
              <w:t xml:space="preserve"> It is the number of </w:t>
            </w:r>
            <w:r w:rsidRPr="00E87184">
              <w:t xml:space="preserve">candidate sequences assigned </w:t>
            </w:r>
            <w:r w:rsidRPr="00E87184">
              <w:rPr>
                <w:rFonts w:cs="Arial"/>
                <w:szCs w:val="18"/>
                <w:lang w:eastAsia="en-GB"/>
              </w:rPr>
              <w:t>for RIM RS-2 (see 38.211 [32], subclause 7.4.1.6).</w:t>
            </w:r>
          </w:p>
          <w:p w14:paraId="2B3A74FF" w14:textId="77777777" w:rsidR="008C10F3" w:rsidRPr="00E87184" w:rsidRDefault="008C10F3" w:rsidP="00EB348F">
            <w:pPr>
              <w:pStyle w:val="TAL"/>
              <w:keepNext w:val="0"/>
              <w:rPr>
                <w:rFonts w:cs="Arial"/>
                <w:szCs w:val="18"/>
                <w:lang w:eastAsia="en-GB"/>
              </w:rPr>
            </w:pPr>
          </w:p>
          <w:p w14:paraId="7CA71441" w14:textId="77777777" w:rsidR="008C10F3" w:rsidRPr="00E87184" w:rsidRDefault="008C10F3" w:rsidP="00EB348F">
            <w:pPr>
              <w:pStyle w:val="TAL"/>
              <w:keepNext w:val="0"/>
              <w:rPr>
                <w:rFonts w:cs="Arial"/>
                <w:szCs w:val="18"/>
                <w:lang w:eastAsia="en-GB"/>
              </w:rPr>
            </w:pPr>
            <w:r w:rsidRPr="00E87184">
              <w:rPr>
                <w:rFonts w:cs="Arial"/>
                <w:szCs w:val="18"/>
              </w:rPr>
              <w:t>allowedValues:</w:t>
            </w:r>
            <w:r w:rsidRPr="00E87184">
              <w:rPr>
                <w:rStyle w:val="normaltextrun1"/>
                <w:rFonts w:cs="Arial"/>
                <w:color w:val="181818"/>
                <w:spacing w:val="-6"/>
                <w:position w:val="2"/>
                <w:szCs w:val="18"/>
              </w:rPr>
              <w:t xml:space="preserve"> </w:t>
            </w:r>
            <w:r w:rsidRPr="00E87184">
              <w:rPr>
                <w:rFonts w:cs="Arial"/>
                <w:szCs w:val="18"/>
                <w:lang w:eastAsia="en-GB"/>
              </w:rPr>
              <w:t>1,2..8</w:t>
            </w:r>
          </w:p>
          <w:p w14:paraId="30C0F59B"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59AF5AD" w14:textId="77777777" w:rsidR="008C10F3" w:rsidRPr="002B15AA" w:rsidRDefault="008C10F3" w:rsidP="00EB348F">
            <w:pPr>
              <w:pStyle w:val="TAL"/>
              <w:keepNext w:val="0"/>
            </w:pPr>
            <w:r w:rsidRPr="002B15AA">
              <w:t>type: Integer</w:t>
            </w:r>
          </w:p>
          <w:p w14:paraId="54CFDACB" w14:textId="77777777" w:rsidR="008C10F3" w:rsidRPr="002B15AA" w:rsidRDefault="008C10F3" w:rsidP="00EB348F">
            <w:pPr>
              <w:pStyle w:val="TAL"/>
              <w:keepNext w:val="0"/>
            </w:pPr>
            <w:r>
              <w:t xml:space="preserve">multiplicity: </w:t>
            </w:r>
            <w:r>
              <w:rPr>
                <w:rFonts w:hint="eastAsia"/>
                <w:lang w:eastAsia="zh-CN"/>
              </w:rPr>
              <w:t>1</w:t>
            </w:r>
          </w:p>
          <w:p w14:paraId="45097BC8" w14:textId="77777777" w:rsidR="008C10F3" w:rsidRPr="002B15AA" w:rsidRDefault="008C10F3" w:rsidP="00EB348F">
            <w:pPr>
              <w:pStyle w:val="TAL"/>
              <w:keepNext w:val="0"/>
            </w:pPr>
            <w:r w:rsidRPr="002B15AA">
              <w:t>isOrdered: N/A</w:t>
            </w:r>
          </w:p>
          <w:p w14:paraId="17DE7FED" w14:textId="77777777" w:rsidR="008C10F3" w:rsidRPr="002B15AA" w:rsidRDefault="008C10F3" w:rsidP="00EB348F">
            <w:pPr>
              <w:pStyle w:val="TAL"/>
              <w:keepNext w:val="0"/>
            </w:pPr>
            <w:r w:rsidRPr="002B15AA">
              <w:t xml:space="preserve">isUnique: </w:t>
            </w:r>
            <w:r w:rsidRPr="00035CDF">
              <w:t>N/A</w:t>
            </w:r>
          </w:p>
          <w:p w14:paraId="4DDE5986" w14:textId="77777777" w:rsidR="008C10F3" w:rsidRPr="002B15AA" w:rsidRDefault="008C10F3" w:rsidP="00EB348F">
            <w:pPr>
              <w:pStyle w:val="TAL"/>
              <w:keepNext w:val="0"/>
            </w:pPr>
            <w:r w:rsidRPr="002B15AA">
              <w:t>defaultValue: None</w:t>
            </w:r>
          </w:p>
          <w:p w14:paraId="661D4CE2" w14:textId="77777777" w:rsidR="008C10F3" w:rsidRDefault="008C10F3" w:rsidP="00EB348F">
            <w:pPr>
              <w:pStyle w:val="TAL"/>
              <w:keepNext w:val="0"/>
            </w:pPr>
            <w:r w:rsidRPr="002B15AA">
              <w:t>isNullable: False</w:t>
            </w:r>
          </w:p>
        </w:tc>
      </w:tr>
      <w:tr w:rsidR="008C10F3" w:rsidRPr="002B15AA" w14:paraId="119317F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F4475A1"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rimRSScrambleIdListofRS2</w:t>
            </w:r>
          </w:p>
        </w:tc>
        <w:tc>
          <w:tcPr>
            <w:tcW w:w="5441" w:type="dxa"/>
            <w:tcBorders>
              <w:top w:val="single" w:sz="4" w:space="0" w:color="auto"/>
              <w:left w:val="single" w:sz="4" w:space="0" w:color="auto"/>
              <w:bottom w:val="single" w:sz="4" w:space="0" w:color="auto"/>
              <w:right w:val="single" w:sz="4" w:space="0" w:color="auto"/>
            </w:tcBorders>
          </w:tcPr>
          <w:p w14:paraId="30619E8B" w14:textId="77777777" w:rsidR="008C10F3" w:rsidRPr="00E87184" w:rsidRDefault="008C10F3" w:rsidP="00EB348F">
            <w:pPr>
              <w:pStyle w:val="TAL"/>
              <w:keepNext w:val="0"/>
              <w:rPr>
                <w:rFonts w:ascii="Courier New" w:hAnsi="Courier New" w:cs="Courier New"/>
                <w:szCs w:val="18"/>
              </w:rPr>
            </w:pPr>
            <w:r w:rsidRPr="00E87184">
              <w:rPr>
                <w:rFonts w:cs="Arial"/>
                <w:szCs w:val="18"/>
                <w:lang w:eastAsia="en-GB"/>
              </w:rPr>
              <w:t xml:space="preserve">It is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RS-2 (see 38.211 [32], subclause 7.4.1.6).. The size of the list is </w:t>
            </w:r>
            <w:r w:rsidRPr="00E87184">
              <w:rPr>
                <w:rFonts w:ascii="Courier New" w:hAnsi="Courier New" w:cs="Courier New"/>
                <w:szCs w:val="18"/>
              </w:rPr>
              <w:t>nrofRIMRSSequenceCandidatesofRS2.</w:t>
            </w:r>
          </w:p>
          <w:p w14:paraId="2C0C1A7B" w14:textId="77777777" w:rsidR="008C10F3" w:rsidRPr="00E87184" w:rsidRDefault="008C10F3" w:rsidP="00EB348F">
            <w:pPr>
              <w:pStyle w:val="TAL"/>
              <w:keepNext w:val="0"/>
              <w:rPr>
                <w:rFonts w:ascii="Courier New" w:hAnsi="Courier New" w:cs="Courier New"/>
                <w:szCs w:val="18"/>
              </w:rPr>
            </w:pPr>
          </w:p>
          <w:p w14:paraId="6760AE4F" w14:textId="77777777" w:rsidR="008C10F3" w:rsidRPr="00E87184" w:rsidRDefault="008C10F3" w:rsidP="00EB348F">
            <w:pPr>
              <w:pStyle w:val="TAL"/>
              <w:keepNext w:val="0"/>
              <w:rPr>
                <w:rFonts w:cs="Arial"/>
                <w:szCs w:val="18"/>
                <w:lang w:eastAsia="en-GB"/>
              </w:rPr>
            </w:pPr>
            <w:r w:rsidRPr="00E87184">
              <w:rPr>
                <w:rFonts w:cs="Arial"/>
                <w:szCs w:val="18"/>
                <w:lang w:eastAsia="en-GB"/>
              </w:rPr>
              <w:t xml:space="preserve">allowedValues: 0..2^10-1  </w:t>
            </w:r>
          </w:p>
          <w:p w14:paraId="030BED70"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BA081E7" w14:textId="77777777" w:rsidR="008C10F3" w:rsidRPr="002B15AA" w:rsidRDefault="008C10F3" w:rsidP="00EB348F">
            <w:pPr>
              <w:pStyle w:val="TAL"/>
              <w:keepNext w:val="0"/>
            </w:pPr>
            <w:r w:rsidRPr="002B15AA">
              <w:t>type: Integer</w:t>
            </w:r>
          </w:p>
          <w:p w14:paraId="57A47F2B" w14:textId="77777777" w:rsidR="008C10F3" w:rsidRPr="002B15AA" w:rsidRDefault="008C10F3" w:rsidP="00EB348F">
            <w:pPr>
              <w:pStyle w:val="TAL"/>
              <w:keepNext w:val="0"/>
            </w:pPr>
            <w:r w:rsidRPr="002B15AA">
              <w:t xml:space="preserve">multiplicity: </w:t>
            </w:r>
            <w:r>
              <w:t>1, 2..8</w:t>
            </w:r>
          </w:p>
          <w:p w14:paraId="5CAF75F4" w14:textId="77777777" w:rsidR="008C10F3" w:rsidRPr="002B15AA" w:rsidRDefault="008C10F3" w:rsidP="00EB348F">
            <w:pPr>
              <w:pStyle w:val="TAL"/>
              <w:keepNext w:val="0"/>
            </w:pPr>
            <w:r w:rsidRPr="002B15AA">
              <w:t>isOrdered: N/A</w:t>
            </w:r>
          </w:p>
          <w:p w14:paraId="524CE99B" w14:textId="77777777" w:rsidR="008C10F3" w:rsidRPr="002B15AA" w:rsidRDefault="008C10F3" w:rsidP="00EB348F">
            <w:pPr>
              <w:pStyle w:val="TAL"/>
              <w:keepNext w:val="0"/>
            </w:pPr>
            <w:r w:rsidRPr="002B15AA">
              <w:t xml:space="preserve">isUnique: </w:t>
            </w:r>
            <w:r w:rsidRPr="00035CDF">
              <w:t>N/A</w:t>
            </w:r>
          </w:p>
          <w:p w14:paraId="6BAAC296" w14:textId="77777777" w:rsidR="008C10F3" w:rsidRPr="002B15AA" w:rsidRDefault="008C10F3" w:rsidP="00EB348F">
            <w:pPr>
              <w:pStyle w:val="TAL"/>
              <w:keepNext w:val="0"/>
            </w:pPr>
            <w:r w:rsidRPr="002B15AA">
              <w:t>defaultValue: None</w:t>
            </w:r>
          </w:p>
          <w:p w14:paraId="10F7E82F" w14:textId="77777777" w:rsidR="008C10F3" w:rsidRDefault="008C10F3" w:rsidP="00EB348F">
            <w:pPr>
              <w:pStyle w:val="TAL"/>
              <w:keepNext w:val="0"/>
            </w:pPr>
            <w:r w:rsidRPr="002B15AA">
              <w:t>isNullable: False</w:t>
            </w:r>
          </w:p>
        </w:tc>
      </w:tr>
      <w:tr w:rsidR="008C10F3" w:rsidRPr="002B15AA" w14:paraId="310C657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0A02E4"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enableEnoughNotEnoughIndication</w:t>
            </w:r>
          </w:p>
        </w:tc>
        <w:tc>
          <w:tcPr>
            <w:tcW w:w="5441" w:type="dxa"/>
            <w:tcBorders>
              <w:top w:val="single" w:sz="4" w:space="0" w:color="auto"/>
              <w:left w:val="single" w:sz="4" w:space="0" w:color="auto"/>
              <w:bottom w:val="single" w:sz="4" w:space="0" w:color="auto"/>
              <w:right w:val="single" w:sz="4" w:space="0" w:color="auto"/>
            </w:tcBorders>
          </w:tcPr>
          <w:p w14:paraId="421DC137" w14:textId="77777777" w:rsidR="008C10F3" w:rsidRDefault="008C10F3" w:rsidP="00EB348F">
            <w:pPr>
              <w:pStyle w:val="TAL"/>
              <w:keepNext w:val="0"/>
              <w:rPr>
                <w:rFonts w:cs="Arial"/>
                <w:szCs w:val="18"/>
                <w:lang w:eastAsia="en-GB"/>
              </w:rPr>
            </w:pPr>
            <w:r w:rsidRPr="00E87184">
              <w:rPr>
                <w:rFonts w:cs="Arial"/>
                <w:szCs w:val="18"/>
                <w:lang w:eastAsia="zh-CN"/>
              </w:rPr>
              <w:t xml:space="preserve">It is indication of whether </w:t>
            </w:r>
            <w:r w:rsidRPr="00E87184">
              <w:rPr>
                <w:rFonts w:cs="Arial" w:hint="eastAsia"/>
                <w:szCs w:val="18"/>
                <w:lang w:eastAsia="en-GB"/>
              </w:rPr>
              <w:t>“</w:t>
            </w:r>
            <w:r w:rsidRPr="00E87184">
              <w:rPr>
                <w:rFonts w:cs="Arial"/>
                <w:szCs w:val="18"/>
                <w:lang w:eastAsia="en-GB"/>
              </w:rPr>
              <w:t>Enough”</w:t>
            </w:r>
            <w:r w:rsidRPr="00303177">
              <w:rPr>
                <w:rFonts w:cs="Arial"/>
                <w:szCs w:val="18"/>
                <w:lang w:eastAsia="en-GB"/>
              </w:rPr>
              <w:t xml:space="preserve"> </w:t>
            </w:r>
            <w:r w:rsidRPr="00E87184">
              <w:rPr>
                <w:rFonts w:cs="Arial"/>
                <w:szCs w:val="18"/>
                <w:lang w:eastAsia="en-GB"/>
              </w:rPr>
              <w:t>/ “Not enough”</w:t>
            </w:r>
            <w:r w:rsidRPr="00303177">
              <w:rPr>
                <w:rFonts w:cs="Arial"/>
                <w:szCs w:val="18"/>
                <w:lang w:eastAsia="en-GB"/>
              </w:rPr>
              <w:t xml:space="preserve"> indication</w:t>
            </w:r>
            <w:r w:rsidRPr="00E87184">
              <w:rPr>
                <w:rFonts w:cs="Arial"/>
                <w:szCs w:val="18"/>
                <w:lang w:eastAsia="en-GB"/>
              </w:rPr>
              <w:t xml:space="preserve"> functionality is enabled for RIM RS-1 (see 38.211 [32], subclause 7.4.1.6).</w:t>
            </w:r>
          </w:p>
          <w:p w14:paraId="0A8A3366" w14:textId="77777777" w:rsidR="008C10F3" w:rsidRDefault="008C10F3" w:rsidP="00EB348F">
            <w:pPr>
              <w:pStyle w:val="TAL"/>
              <w:keepNext w:val="0"/>
              <w:rPr>
                <w:rFonts w:cs="Arial"/>
                <w:szCs w:val="18"/>
                <w:lang w:eastAsia="en-GB"/>
              </w:rPr>
            </w:pPr>
          </w:p>
          <w:p w14:paraId="72E2906A" w14:textId="77777777" w:rsidR="008C10F3" w:rsidRDefault="008C10F3" w:rsidP="00EB348F">
            <w:pPr>
              <w:pStyle w:val="TAL"/>
              <w:keepNext w:val="0"/>
            </w:pPr>
            <w:r>
              <w:t>If the indication is "enable",</w:t>
            </w:r>
          </w:p>
          <w:p w14:paraId="78CB33D5" w14:textId="77777777" w:rsidR="008C10F3" w:rsidRPr="000215CD" w:rsidRDefault="008C10F3" w:rsidP="00EB348F">
            <w:pPr>
              <w:pStyle w:val="TAL"/>
              <w:keepNext w:val="0"/>
              <w:rPr>
                <w:szCs w:val="18"/>
              </w:rPr>
            </w:pPr>
            <w:r w:rsidRPr="000215CD">
              <w:rPr>
                <w:szCs w:val="18"/>
              </w:rPr>
              <w:t xml:space="preserve">the first half of </w:t>
            </w:r>
            <w:r w:rsidRPr="000215CD">
              <w:rPr>
                <w:rFonts w:ascii="Courier New" w:hAnsi="Courier New" w:cs="Courier New"/>
                <w:szCs w:val="18"/>
              </w:rPr>
              <w:t xml:space="preserve">nrofRIMRSSequenceCandidatesofRS1 </w:t>
            </w:r>
            <w:r w:rsidRPr="000215CD">
              <w:rPr>
                <w:rFonts w:cs="Arial"/>
                <w:szCs w:val="18"/>
                <w:lang w:eastAsia="en-GB"/>
              </w:rPr>
              <w:t xml:space="preserve"> </w:t>
            </w:r>
            <w:r w:rsidRPr="000215CD">
              <w:rPr>
                <w:szCs w:val="18"/>
              </w:rPr>
              <w:t>sequences indicates "Not enough mitigation", and the second half indicates "Enough mitigation", where,</w:t>
            </w:r>
          </w:p>
          <w:p w14:paraId="26906000" w14:textId="77777777" w:rsidR="008C10F3" w:rsidRPr="000215CD" w:rsidRDefault="008C10F3" w:rsidP="00EB348F">
            <w:pPr>
              <w:pStyle w:val="TAL"/>
              <w:keepNext w:val="0"/>
              <w:rPr>
                <w:rFonts w:cs="Arial"/>
                <w:szCs w:val="18"/>
                <w:lang w:eastAsia="en-GB"/>
              </w:rPr>
            </w:pPr>
            <w:r w:rsidRPr="000215CD">
              <w:rPr>
                <w:szCs w:val="18"/>
              </w:rPr>
              <w:t>"Enough mitigation"</w:t>
            </w:r>
            <w:r w:rsidRPr="000215CD">
              <w:rPr>
                <w:rFonts w:cs="Arial"/>
                <w:szCs w:val="18"/>
                <w:lang w:eastAsia="en-GB"/>
              </w:rPr>
              <w:t xml:space="preserve"> indicates that IoT going back to certain level at victim side and/or no further interference mitigation actions are needed at aggressor side</w:t>
            </w:r>
          </w:p>
          <w:p w14:paraId="0BBFAFF4" w14:textId="77777777" w:rsidR="008C10F3" w:rsidRPr="000215CD" w:rsidRDefault="008C10F3" w:rsidP="00EB348F">
            <w:pPr>
              <w:pStyle w:val="TAL"/>
              <w:keepNext w:val="0"/>
              <w:rPr>
                <w:rFonts w:cs="Arial"/>
                <w:szCs w:val="18"/>
                <w:lang w:eastAsia="en-GB"/>
              </w:rPr>
            </w:pPr>
            <w:r w:rsidRPr="000215CD">
              <w:rPr>
                <w:szCs w:val="18"/>
              </w:rPr>
              <w:t xml:space="preserve">"Not enough mitigation" </w:t>
            </w:r>
            <w:r w:rsidRPr="000215CD">
              <w:rPr>
                <w:rFonts w:cs="Arial"/>
                <w:szCs w:val="18"/>
                <w:lang w:eastAsia="en-GB"/>
              </w:rPr>
              <w:t>indicates that IoT exceeding certain level at victim side and/or further interference mitigation actions are needed at aggressor side</w:t>
            </w:r>
          </w:p>
          <w:p w14:paraId="53CDCFD9" w14:textId="77777777" w:rsidR="008C10F3" w:rsidRPr="00303177" w:rsidRDefault="008C10F3" w:rsidP="00EB348F">
            <w:pPr>
              <w:pStyle w:val="TAL"/>
              <w:keepNext w:val="0"/>
              <w:rPr>
                <w:rFonts w:cs="Arial"/>
                <w:szCs w:val="18"/>
                <w:lang w:val="en-US" w:eastAsia="en-GB"/>
              </w:rPr>
            </w:pPr>
          </w:p>
          <w:p w14:paraId="19AB981E" w14:textId="77777777" w:rsidR="008C10F3" w:rsidRDefault="008C10F3" w:rsidP="00EB348F">
            <w:pPr>
              <w:pStyle w:val="TAL"/>
              <w:keepNext w:val="0"/>
            </w:pPr>
            <w:r w:rsidRPr="00CD735F">
              <w:rPr>
                <w:rFonts w:cs="Arial"/>
                <w:szCs w:val="18"/>
              </w:rPr>
              <w:t>allowedValues</w:t>
            </w:r>
            <w:r w:rsidRPr="00E87184">
              <w:rPr>
                <w:rFonts w:cs="Arial"/>
                <w:szCs w:val="18"/>
              </w:rPr>
              <w:t>:</w:t>
            </w:r>
            <w:r w:rsidRPr="00E87184">
              <w:rPr>
                <w:rStyle w:val="normaltextrun1"/>
                <w:rFonts w:cs="Arial"/>
                <w:color w:val="181818"/>
                <w:spacing w:val="-6"/>
                <w:position w:val="2"/>
                <w:szCs w:val="18"/>
              </w:rPr>
              <w:t xml:space="preserve"> </w:t>
            </w:r>
            <w:r w:rsidRPr="00E87184">
              <w:t>"</w:t>
            </w:r>
            <w:r w:rsidRPr="00303177">
              <w:t>ENABLE"</w:t>
            </w:r>
            <w:r w:rsidRPr="00303177">
              <w:rPr>
                <w:rFonts w:cs="Arial"/>
                <w:szCs w:val="18"/>
                <w:lang w:eastAsia="en-GB"/>
              </w:rPr>
              <w:t>,</w:t>
            </w:r>
            <w:r w:rsidRPr="00303177">
              <w:t xml:space="preserve"> "DISABLE"</w:t>
            </w:r>
          </w:p>
          <w:p w14:paraId="66F77A08" w14:textId="77777777" w:rsidR="008C10F3" w:rsidRDefault="008C10F3" w:rsidP="00EB348F">
            <w:pPr>
              <w:pStyle w:val="TAL"/>
              <w:keepNext w:val="0"/>
            </w:pPr>
          </w:p>
          <w:p w14:paraId="3F117B85" w14:textId="77777777" w:rsidR="008C10F3" w:rsidRPr="00CE3CB9" w:rsidRDefault="008C10F3" w:rsidP="00EB348F">
            <w:pPr>
              <w:pStyle w:val="TAL"/>
              <w:keepNext w:val="0"/>
              <w:rPr>
                <w:rFonts w:cs="Arial"/>
                <w:szCs w:val="18"/>
                <w:lang w:eastAsia="en-GB"/>
              </w:rPr>
            </w:pPr>
            <w:r>
              <w:rPr>
                <w:rFonts w:cs="Arial"/>
                <w:szCs w:val="18"/>
                <w:lang w:eastAsia="en-GB"/>
              </w:rPr>
              <w:t>see NOTE 8</w:t>
            </w:r>
          </w:p>
          <w:p w14:paraId="1CBC6566" w14:textId="77777777" w:rsidR="008C10F3" w:rsidDel="00636A85" w:rsidRDefault="008C10F3" w:rsidP="00EB348F">
            <w:pPr>
              <w:pStyle w:val="TAL"/>
              <w:keepNext w:val="0"/>
              <w:rPr>
                <w:rFonts w:cs="Arial"/>
                <w:szCs w:val="18"/>
                <w:lang w:eastAsia="en-GB"/>
              </w:rPr>
            </w:pPr>
          </w:p>
          <w:p w14:paraId="028AC9DB"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16E9B32" w14:textId="77777777" w:rsidR="008C10F3" w:rsidRPr="002B15AA" w:rsidRDefault="008C10F3" w:rsidP="00EB348F">
            <w:pPr>
              <w:pStyle w:val="TAL"/>
              <w:keepNext w:val="0"/>
            </w:pPr>
            <w:r w:rsidRPr="002B15AA">
              <w:t xml:space="preserve">type: </w:t>
            </w:r>
            <w:r>
              <w:t>Enum</w:t>
            </w:r>
          </w:p>
          <w:p w14:paraId="2B448F54" w14:textId="77777777" w:rsidR="008C10F3" w:rsidRPr="002B15AA" w:rsidRDefault="008C10F3" w:rsidP="00EB348F">
            <w:pPr>
              <w:pStyle w:val="TAL"/>
              <w:keepNext w:val="0"/>
            </w:pPr>
            <w:r>
              <w:t xml:space="preserve">multiplicity: </w:t>
            </w:r>
            <w:r>
              <w:rPr>
                <w:rFonts w:hint="eastAsia"/>
                <w:lang w:eastAsia="zh-CN"/>
              </w:rPr>
              <w:t>1</w:t>
            </w:r>
          </w:p>
          <w:p w14:paraId="003B62E9" w14:textId="77777777" w:rsidR="008C10F3" w:rsidRPr="002B15AA" w:rsidRDefault="008C10F3" w:rsidP="00EB348F">
            <w:pPr>
              <w:pStyle w:val="TAL"/>
              <w:keepNext w:val="0"/>
            </w:pPr>
            <w:r w:rsidRPr="002B15AA">
              <w:t>isOrdered: N/A</w:t>
            </w:r>
          </w:p>
          <w:p w14:paraId="014E2C83" w14:textId="77777777" w:rsidR="008C10F3" w:rsidRPr="002B15AA" w:rsidRDefault="008C10F3" w:rsidP="00EB348F">
            <w:pPr>
              <w:pStyle w:val="TAL"/>
              <w:keepNext w:val="0"/>
            </w:pPr>
            <w:r w:rsidRPr="002B15AA">
              <w:t xml:space="preserve">isUnique: </w:t>
            </w:r>
            <w:r w:rsidRPr="00035CDF">
              <w:t>N/A</w:t>
            </w:r>
          </w:p>
          <w:p w14:paraId="2F0E42FB" w14:textId="77777777" w:rsidR="008C10F3" w:rsidRPr="002B15AA" w:rsidRDefault="008C10F3" w:rsidP="00EB348F">
            <w:pPr>
              <w:pStyle w:val="TAL"/>
              <w:keepNext w:val="0"/>
            </w:pPr>
            <w:r w:rsidRPr="002B15AA">
              <w:t xml:space="preserve">defaultValue: </w:t>
            </w:r>
            <w:r>
              <w:t xml:space="preserve">DISABLE </w:t>
            </w:r>
          </w:p>
          <w:p w14:paraId="512C7189" w14:textId="77777777" w:rsidR="008C10F3" w:rsidRDefault="008C10F3" w:rsidP="00EB348F">
            <w:pPr>
              <w:pStyle w:val="TAL"/>
              <w:keepNext w:val="0"/>
            </w:pPr>
            <w:r w:rsidRPr="002B15AA">
              <w:t>isNullable: False</w:t>
            </w:r>
          </w:p>
        </w:tc>
      </w:tr>
      <w:tr w:rsidR="008C10F3" w:rsidRPr="002B15AA" w14:paraId="6660225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39D781F"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RIMRSScrambleTimerMultiplier</w:t>
            </w:r>
          </w:p>
        </w:tc>
        <w:tc>
          <w:tcPr>
            <w:tcW w:w="5441" w:type="dxa"/>
            <w:tcBorders>
              <w:top w:val="single" w:sz="4" w:space="0" w:color="auto"/>
              <w:left w:val="single" w:sz="4" w:space="0" w:color="auto"/>
              <w:bottom w:val="single" w:sz="4" w:space="0" w:color="auto"/>
              <w:right w:val="single" w:sz="4" w:space="0" w:color="auto"/>
            </w:tcBorders>
          </w:tcPr>
          <w:p w14:paraId="0B161AB3" w14:textId="77777777" w:rsidR="008C10F3" w:rsidRDefault="008C10F3" w:rsidP="00EB348F">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t xml:space="preserve">multiplier factor </w:t>
            </w:r>
            <w:r w:rsidRPr="00516088" w:rsidDel="00636A85">
              <w:rPr>
                <w:rFonts w:cs="Arial"/>
                <w:szCs w:val="18"/>
                <w:lang w:eastAsia="en-GB"/>
              </w:rPr>
              <w:t>Z</w:t>
            </w:r>
            <w:r w:rsidRPr="00516088">
              <w:rPr>
                <w:rFonts w:cs="Arial"/>
                <w:szCs w:val="18"/>
                <w:lang w:eastAsia="en-GB"/>
              </w:rPr>
              <w:t xml:space="preserve"> for initialization seed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A0B0BE8" w14:textId="77777777" w:rsidR="008C10F3" w:rsidRDefault="008C10F3" w:rsidP="00EB348F">
            <w:pPr>
              <w:pStyle w:val="TAL"/>
              <w:keepNext w:val="0"/>
              <w:rPr>
                <w:rFonts w:cs="Arial"/>
                <w:szCs w:val="18"/>
                <w:lang w:eastAsia="en-GB"/>
              </w:rPr>
            </w:pPr>
          </w:p>
          <w:p w14:paraId="44D4BD0A" w14:textId="77777777" w:rsidR="008C10F3" w:rsidRDefault="008C10F3" w:rsidP="00EB348F">
            <w:pPr>
              <w:pStyle w:val="TAL"/>
              <w:keepNext w:val="0"/>
              <w:rPr>
                <w:rFonts w:cs="Arial"/>
                <w:szCs w:val="18"/>
                <w:lang w:eastAsia="en-GB"/>
              </w:rPr>
            </w:pPr>
          </w:p>
          <w:p w14:paraId="306508D8" w14:textId="77777777" w:rsidR="008C10F3" w:rsidRDefault="008C10F3" w:rsidP="00EB348F">
            <w:pPr>
              <w:pStyle w:val="TAL"/>
              <w:keepNext w:val="0"/>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Pr>
                <w:rStyle w:val="normaltextrun1"/>
                <w:rFonts w:cs="Arial"/>
                <w:color w:val="181818"/>
                <w:spacing w:val="-6"/>
                <w:position w:val="2"/>
                <w:szCs w:val="18"/>
              </w:rPr>
              <w:t xml:space="preserve"> </w:t>
            </w:r>
            <w:r w:rsidRPr="00516088">
              <w:rPr>
                <w:rFonts w:cs="Arial"/>
                <w:szCs w:val="18"/>
                <w:lang w:eastAsia="en-GB"/>
              </w:rPr>
              <w:t>0,1,….2^31-1</w:t>
            </w:r>
          </w:p>
          <w:p w14:paraId="2F1102A3"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A9EFB96" w14:textId="77777777" w:rsidR="008C10F3" w:rsidRPr="002B15AA" w:rsidRDefault="008C10F3" w:rsidP="00EB348F">
            <w:pPr>
              <w:pStyle w:val="TAL"/>
              <w:keepNext w:val="0"/>
            </w:pPr>
            <w:r w:rsidRPr="002B15AA">
              <w:t>type: Integer</w:t>
            </w:r>
          </w:p>
          <w:p w14:paraId="00267134" w14:textId="77777777" w:rsidR="008C10F3" w:rsidRPr="002B15AA" w:rsidRDefault="008C10F3" w:rsidP="00EB348F">
            <w:pPr>
              <w:pStyle w:val="TAL"/>
              <w:keepNext w:val="0"/>
            </w:pPr>
            <w:r>
              <w:t xml:space="preserve">multiplicity: </w:t>
            </w:r>
            <w:r>
              <w:rPr>
                <w:rFonts w:hint="eastAsia"/>
                <w:lang w:eastAsia="zh-CN"/>
              </w:rPr>
              <w:t>1</w:t>
            </w:r>
          </w:p>
          <w:p w14:paraId="5DD184D9" w14:textId="77777777" w:rsidR="008C10F3" w:rsidRPr="002B15AA" w:rsidRDefault="008C10F3" w:rsidP="00EB348F">
            <w:pPr>
              <w:pStyle w:val="TAL"/>
              <w:keepNext w:val="0"/>
            </w:pPr>
            <w:r w:rsidRPr="002B15AA">
              <w:t>isOrdered: N/A</w:t>
            </w:r>
          </w:p>
          <w:p w14:paraId="49E25213" w14:textId="77777777" w:rsidR="008C10F3" w:rsidRPr="002B15AA" w:rsidRDefault="008C10F3" w:rsidP="00EB348F">
            <w:pPr>
              <w:pStyle w:val="TAL"/>
              <w:keepNext w:val="0"/>
            </w:pPr>
            <w:r w:rsidRPr="002B15AA">
              <w:t xml:space="preserve">isUnique: </w:t>
            </w:r>
            <w:r w:rsidRPr="00035CDF">
              <w:t>N/A</w:t>
            </w:r>
          </w:p>
          <w:p w14:paraId="0A737195" w14:textId="77777777" w:rsidR="008C10F3" w:rsidRPr="002B15AA" w:rsidRDefault="008C10F3" w:rsidP="00EB348F">
            <w:pPr>
              <w:pStyle w:val="TAL"/>
              <w:keepNext w:val="0"/>
            </w:pPr>
            <w:r w:rsidRPr="002B15AA">
              <w:t>defaultValue: None</w:t>
            </w:r>
          </w:p>
          <w:p w14:paraId="09D909F8" w14:textId="77777777" w:rsidR="008C10F3" w:rsidRDefault="008C10F3" w:rsidP="00EB348F">
            <w:pPr>
              <w:pStyle w:val="TAL"/>
              <w:keepNext w:val="0"/>
            </w:pPr>
            <w:r w:rsidRPr="002B15AA">
              <w:t>isNullable: False</w:t>
            </w:r>
          </w:p>
        </w:tc>
      </w:tr>
      <w:tr w:rsidR="008C10F3" w:rsidRPr="002B15AA" w14:paraId="1A5B966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1126D1A"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RIMRSScrambleTimerOffset</w:t>
            </w:r>
          </w:p>
        </w:tc>
        <w:tc>
          <w:tcPr>
            <w:tcW w:w="5441" w:type="dxa"/>
            <w:tcBorders>
              <w:top w:val="single" w:sz="4" w:space="0" w:color="auto"/>
              <w:left w:val="single" w:sz="4" w:space="0" w:color="auto"/>
              <w:bottom w:val="single" w:sz="4" w:space="0" w:color="auto"/>
              <w:right w:val="single" w:sz="4" w:space="0" w:color="auto"/>
            </w:tcBorders>
          </w:tcPr>
          <w:p w14:paraId="0AF03DD7" w14:textId="77777777" w:rsidR="008C10F3" w:rsidRDefault="008C10F3" w:rsidP="00EB348F">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rPr>
                <w:rFonts w:cs="Arial"/>
                <w:szCs w:val="18"/>
                <w:lang w:eastAsia="en-GB"/>
              </w:rPr>
              <w:t>offset</w:t>
            </w:r>
            <w:r w:rsidRPr="00516088">
              <w:rPr>
                <w:rFonts w:cs="Arial"/>
                <w:szCs w:val="18"/>
                <w:lang w:eastAsia="en-GB"/>
              </w:rPr>
              <w:t xml:space="preserve"> for initialization seed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D8107D8" w14:textId="77777777" w:rsidR="008C10F3" w:rsidRDefault="008C10F3" w:rsidP="00EB348F">
            <w:pPr>
              <w:pStyle w:val="TAL"/>
              <w:keepNext w:val="0"/>
              <w:rPr>
                <w:rFonts w:cs="Arial"/>
                <w:szCs w:val="18"/>
                <w:lang w:eastAsia="en-GB"/>
              </w:rPr>
            </w:pPr>
          </w:p>
          <w:p w14:paraId="1A16BFCA" w14:textId="77777777" w:rsidR="008C10F3" w:rsidRDefault="008C10F3" w:rsidP="00EB348F">
            <w:pPr>
              <w:pStyle w:val="TAL"/>
              <w:keepNext w:val="0"/>
              <w:rPr>
                <w:rFonts w:cs="Arial"/>
                <w:szCs w:val="18"/>
              </w:rPr>
            </w:pPr>
            <w:r w:rsidRPr="00CD735F">
              <w:rPr>
                <w:rFonts w:cs="Arial"/>
                <w:szCs w:val="18"/>
              </w:rPr>
              <w:t>allowedValues</w:t>
            </w:r>
            <w:r>
              <w:rPr>
                <w:rFonts w:cs="Arial"/>
                <w:szCs w:val="18"/>
              </w:rPr>
              <w:t xml:space="preserve">: </w:t>
            </w:r>
            <w:r w:rsidRPr="00516088">
              <w:rPr>
                <w:rFonts w:cs="Arial"/>
                <w:szCs w:val="18"/>
              </w:rPr>
              <w:t>0,1,….2^31-1</w:t>
            </w:r>
          </w:p>
          <w:p w14:paraId="75C86572"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3E8C80B" w14:textId="77777777" w:rsidR="008C10F3" w:rsidRPr="002B15AA" w:rsidRDefault="008C10F3" w:rsidP="00EB348F">
            <w:pPr>
              <w:pStyle w:val="TAL"/>
              <w:keepNext w:val="0"/>
            </w:pPr>
            <w:r w:rsidRPr="002B15AA">
              <w:t>type: Integer</w:t>
            </w:r>
          </w:p>
          <w:p w14:paraId="344F0AC4" w14:textId="77777777" w:rsidR="008C10F3" w:rsidRPr="002B15AA" w:rsidRDefault="008C10F3" w:rsidP="00EB348F">
            <w:pPr>
              <w:pStyle w:val="TAL"/>
              <w:keepNext w:val="0"/>
            </w:pPr>
            <w:r>
              <w:t xml:space="preserve">multiplicity: </w:t>
            </w:r>
            <w:r>
              <w:rPr>
                <w:rFonts w:hint="eastAsia"/>
                <w:lang w:eastAsia="zh-CN"/>
              </w:rPr>
              <w:t>1</w:t>
            </w:r>
          </w:p>
          <w:p w14:paraId="575CC097" w14:textId="77777777" w:rsidR="008C10F3" w:rsidRPr="002B15AA" w:rsidRDefault="008C10F3" w:rsidP="00EB348F">
            <w:pPr>
              <w:pStyle w:val="TAL"/>
              <w:keepNext w:val="0"/>
            </w:pPr>
            <w:r w:rsidRPr="002B15AA">
              <w:t>isOrdered: N/A</w:t>
            </w:r>
          </w:p>
          <w:p w14:paraId="1C555453" w14:textId="77777777" w:rsidR="008C10F3" w:rsidRPr="002B15AA" w:rsidRDefault="008C10F3" w:rsidP="00EB348F">
            <w:pPr>
              <w:pStyle w:val="TAL"/>
              <w:keepNext w:val="0"/>
            </w:pPr>
            <w:r w:rsidRPr="002B15AA">
              <w:t xml:space="preserve">isUnique: </w:t>
            </w:r>
            <w:r w:rsidRPr="00035CDF">
              <w:t>N/A</w:t>
            </w:r>
          </w:p>
          <w:p w14:paraId="1090A41C" w14:textId="77777777" w:rsidR="008C10F3" w:rsidRPr="002B15AA" w:rsidRDefault="008C10F3" w:rsidP="00EB348F">
            <w:pPr>
              <w:pStyle w:val="TAL"/>
              <w:keepNext w:val="0"/>
            </w:pPr>
            <w:r w:rsidRPr="002B15AA">
              <w:t>defaultValue: None</w:t>
            </w:r>
          </w:p>
          <w:p w14:paraId="17F4833E" w14:textId="77777777" w:rsidR="008C10F3" w:rsidRDefault="008C10F3" w:rsidP="00EB348F">
            <w:pPr>
              <w:pStyle w:val="TAL"/>
              <w:keepNext w:val="0"/>
            </w:pPr>
            <w:r w:rsidRPr="002B15AA">
              <w:t>isNullable: False</w:t>
            </w:r>
          </w:p>
        </w:tc>
      </w:tr>
      <w:tr w:rsidR="008C10F3" w:rsidRPr="002B15AA" w14:paraId="619A5DC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6A69037" w14:textId="77777777" w:rsidR="008C10F3" w:rsidRDefault="008C10F3" w:rsidP="00EB348F">
            <w:pPr>
              <w:pStyle w:val="TAL"/>
              <w:keepNext w:val="0"/>
              <w:rPr>
                <w:rFonts w:ascii="Courier New" w:hAnsi="Courier New" w:cs="Courier New"/>
                <w:szCs w:val="18"/>
                <w:lang w:eastAsia="zh-CN"/>
              </w:rPr>
            </w:pPr>
            <w:r w:rsidRPr="00E87184">
              <w:rPr>
                <w:rFonts w:ascii="Courier New" w:hAnsi="Courier New" w:cs="Courier New"/>
                <w:szCs w:val="18"/>
              </w:rPr>
              <w:t>dlULSwitchingPeriod1</w:t>
            </w:r>
          </w:p>
        </w:tc>
        <w:tc>
          <w:tcPr>
            <w:tcW w:w="5441" w:type="dxa"/>
            <w:tcBorders>
              <w:top w:val="single" w:sz="4" w:space="0" w:color="auto"/>
              <w:left w:val="single" w:sz="4" w:space="0" w:color="auto"/>
              <w:bottom w:val="single" w:sz="4" w:space="0" w:color="auto"/>
              <w:right w:val="single" w:sz="4" w:space="0" w:color="auto"/>
            </w:tcBorders>
          </w:tcPr>
          <w:p w14:paraId="7EF765CB" w14:textId="77777777" w:rsidR="008C10F3" w:rsidRPr="00E87184" w:rsidRDefault="008C10F3" w:rsidP="00EB348F">
            <w:pPr>
              <w:pStyle w:val="TAL"/>
              <w:keepNext w:val="0"/>
              <w:rPr>
                <w:rFonts w:cs="Arial"/>
                <w:szCs w:val="18"/>
                <w:lang w:eastAsia="en-GB"/>
              </w:rPr>
            </w:pPr>
            <w:r w:rsidRPr="00E87184">
              <w:rPr>
                <w:rFonts w:cs="Arial"/>
                <w:szCs w:val="18"/>
                <w:lang w:eastAsia="en-GB"/>
              </w:rPr>
              <w:t xml:space="preserve">This attribute is used to configure the first </w:t>
            </w:r>
            <w:r w:rsidRPr="00E87184">
              <w:t>uplink-downlink</w:t>
            </w:r>
            <w:r>
              <w:t xml:space="preserve"> </w:t>
            </w:r>
            <w:r w:rsidRPr="00E87184">
              <w:rPr>
                <w:rFonts w:cs="Arial"/>
                <w:szCs w:val="18"/>
                <w:lang w:eastAsia="en-GB"/>
              </w:rPr>
              <w:t xml:space="preserve">switching period (P1) for RIM RS transmission in the network, where one RIM RS is configured in one </w:t>
            </w:r>
            <w:r w:rsidRPr="00E87184">
              <w:t>uplink-downlink</w:t>
            </w:r>
            <w:r>
              <w:t xml:space="preserve"> </w:t>
            </w:r>
            <w:r w:rsidRPr="00E87184">
              <w:rPr>
                <w:rFonts w:cs="Arial"/>
                <w:szCs w:val="18"/>
                <w:lang w:eastAsia="en-GB"/>
              </w:rPr>
              <w:t xml:space="preserve">switching period. (see 38.211 [32], subclause 7.4.1.6). </w:t>
            </w:r>
          </w:p>
          <w:p w14:paraId="74091873" w14:textId="77777777" w:rsidR="008C10F3" w:rsidRPr="000215CD" w:rsidRDefault="008C10F3" w:rsidP="00EB348F">
            <w:pPr>
              <w:pStyle w:val="TAL"/>
              <w:keepNext w:val="0"/>
              <w:rPr>
                <w:rFonts w:cs="Arial"/>
                <w:szCs w:val="18"/>
                <w:lang w:eastAsia="zh-CN"/>
              </w:rPr>
            </w:pPr>
            <w:r w:rsidRPr="000215CD">
              <w:rPr>
                <w:rFonts w:cs="Arial"/>
                <w:szCs w:val="18"/>
                <w:lang w:eastAsia="en-GB"/>
              </w:rPr>
              <w:t xml:space="preserve">When only one TDD-UL-DL-Pattern is configured, only dl-UL-SwitchingPeriod1 is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TDD-UL-DL-Pattern.</w:t>
            </w:r>
          </w:p>
          <w:p w14:paraId="1BFBEFC9" w14:textId="77777777" w:rsidR="008C10F3" w:rsidRPr="000215CD" w:rsidRDefault="008C10F3" w:rsidP="00EB348F">
            <w:pPr>
              <w:pStyle w:val="TAL"/>
              <w:keepNext w:val="0"/>
              <w:rPr>
                <w:rFonts w:cs="Arial"/>
                <w:szCs w:val="18"/>
                <w:lang w:eastAsia="zh-CN"/>
              </w:rPr>
            </w:pPr>
            <w:r w:rsidRPr="000215CD">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Cs w:val="18"/>
                <w:lang w:eastAsia="zh-CN"/>
              </w:rPr>
              <w:t xml:space="preserve">transmission </w:t>
            </w:r>
            <w:r w:rsidRPr="000215CD">
              <w:rPr>
                <w:rFonts w:cs="Arial"/>
                <w:szCs w:val="18"/>
                <w:lang w:eastAsia="en-GB"/>
              </w:rPr>
              <w:t>periodicity of the two TDD-UL-DL-Patterns.</w:t>
            </w:r>
          </w:p>
          <w:p w14:paraId="2B2ABD2D" w14:textId="77777777" w:rsidR="008C10F3" w:rsidRPr="000215CD" w:rsidRDefault="008C10F3" w:rsidP="00EB348F">
            <w:pPr>
              <w:pStyle w:val="TAL"/>
              <w:keepNext w:val="0"/>
              <w:rPr>
                <w:rFonts w:cs="Arial"/>
                <w:szCs w:val="18"/>
                <w:lang w:eastAsia="zh-CN"/>
              </w:rPr>
            </w:pPr>
            <w:r w:rsidRPr="000215CD">
              <w:rPr>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first TDD-UL-DL-Pattern.</w:t>
            </w:r>
          </w:p>
          <w:p w14:paraId="21A821F2" w14:textId="77777777" w:rsidR="008C10F3" w:rsidRPr="00E87184" w:rsidRDefault="008C10F3" w:rsidP="00EB348F">
            <w:pPr>
              <w:pStyle w:val="TAL"/>
              <w:keepNext w:val="0"/>
              <w:rPr>
                <w:rFonts w:cs="Arial"/>
                <w:szCs w:val="18"/>
                <w:lang w:val="en-US" w:eastAsia="en-GB"/>
              </w:rPr>
            </w:pPr>
          </w:p>
          <w:p w14:paraId="4A2AF60A" w14:textId="77777777" w:rsidR="008C10F3" w:rsidRPr="00303177" w:rsidRDefault="008C10F3" w:rsidP="00EB348F">
            <w:pPr>
              <w:pStyle w:val="TAL"/>
              <w:keepNext w:val="0"/>
              <w:rPr>
                <w:rFonts w:cs="Arial"/>
                <w:szCs w:val="18"/>
                <w:lang w:val="en-US" w:eastAsia="en-GB"/>
              </w:rPr>
            </w:pPr>
            <w:r w:rsidRPr="00E87184">
              <w:rPr>
                <w:rFonts w:cs="Arial"/>
                <w:szCs w:val="18"/>
                <w:lang w:val="en-US" w:eastAsia="en-GB"/>
              </w:rPr>
              <w:t xml:space="preserve">See NOTE </w:t>
            </w:r>
            <w:r>
              <w:rPr>
                <w:rFonts w:cs="Arial"/>
                <w:szCs w:val="18"/>
                <w:lang w:val="en-US" w:eastAsia="en-GB"/>
              </w:rPr>
              <w:t>6</w:t>
            </w:r>
          </w:p>
          <w:p w14:paraId="6D2DAF27" w14:textId="77777777" w:rsidR="008C10F3" w:rsidRDefault="008C10F3" w:rsidP="00EB348F">
            <w:pPr>
              <w:pStyle w:val="TAL"/>
              <w:keepNext w:val="0"/>
              <w:rPr>
                <w:rFonts w:cs="Arial"/>
                <w:szCs w:val="18"/>
                <w:lang w:eastAsia="en-GB"/>
              </w:rPr>
            </w:pPr>
          </w:p>
          <w:p w14:paraId="0CA55CFD" w14:textId="77777777" w:rsidR="008C10F3" w:rsidRPr="00E87184" w:rsidRDefault="008C10F3" w:rsidP="00EB348F">
            <w:pPr>
              <w:pStyle w:val="TAL"/>
              <w:keepNext w:val="0"/>
              <w:rPr>
                <w:rFonts w:cs="Arial"/>
                <w:szCs w:val="18"/>
                <w:lang w:eastAsia="en-GB"/>
              </w:rPr>
            </w:pPr>
            <w:r w:rsidRPr="00E87184">
              <w:rPr>
                <w:rFonts w:cs="Arial"/>
                <w:szCs w:val="18"/>
                <w:lang w:eastAsia="en-GB"/>
              </w:rPr>
              <w:t xml:space="preserve">allowedValues: </w:t>
            </w:r>
          </w:p>
          <w:p w14:paraId="3EED0617" w14:textId="77777777" w:rsidR="008C10F3" w:rsidRPr="000215CD" w:rsidRDefault="008C10F3" w:rsidP="00EB348F">
            <w:pPr>
              <w:pStyle w:val="TAL"/>
              <w:keepNext w:val="0"/>
              <w:rPr>
                <w:szCs w:val="18"/>
              </w:rPr>
            </w:pPr>
            <w:r w:rsidRPr="000215CD">
              <w:rPr>
                <w:rFonts w:cs="Arial"/>
                <w:szCs w:val="18"/>
                <w:lang w:eastAsia="en-GB"/>
              </w:rPr>
              <w:t xml:space="preserve">MS0P5, MS0P625, MS1, MS1P25, MS2, MS2P5, MS4, MS5, MS10, MS20, </w:t>
            </w:r>
            <w:r w:rsidRPr="000215CD">
              <w:rPr>
                <w:rFonts w:cs="Arial"/>
                <w:szCs w:val="18"/>
              </w:rPr>
              <w:t>i</w:t>
            </w:r>
            <w:r w:rsidRPr="000215CD">
              <w:rPr>
                <w:szCs w:val="18"/>
              </w:rPr>
              <w:t>f a single uplink-downlink period is configured for RIM-RS purposes</w:t>
            </w:r>
            <w:r w:rsidRPr="000215CD">
              <w:rPr>
                <w:rFonts w:cs="Arial"/>
                <w:szCs w:val="18"/>
                <w:lang w:eastAsia="en-GB"/>
              </w:rPr>
              <w:t>;</w:t>
            </w:r>
          </w:p>
          <w:p w14:paraId="260F7254" w14:textId="77777777" w:rsidR="008C10F3" w:rsidRPr="000215CD" w:rsidRDefault="008C10F3" w:rsidP="00EB348F">
            <w:pPr>
              <w:pStyle w:val="TAL"/>
              <w:keepNext w:val="0"/>
              <w:rPr>
                <w:rFonts w:cs="Arial"/>
                <w:szCs w:val="18"/>
                <w:lang w:eastAsia="en-GB"/>
              </w:rPr>
            </w:pPr>
            <w:r w:rsidRPr="000215CD">
              <w:rPr>
                <w:rFonts w:cs="Arial"/>
                <w:szCs w:val="18"/>
                <w:lang w:eastAsia="en-GB"/>
              </w:rPr>
              <w:t>MS0P5, M</w:t>
            </w:r>
            <w:r w:rsidRPr="00303177">
              <w:rPr>
                <w:rFonts w:cs="Arial"/>
                <w:szCs w:val="18"/>
                <w:lang w:eastAsia="en-GB"/>
              </w:rPr>
              <w:t>S</w:t>
            </w:r>
            <w:r w:rsidRPr="000215CD">
              <w:rPr>
                <w:rFonts w:cs="Arial"/>
                <w:szCs w:val="18"/>
                <w:lang w:eastAsia="en-GB"/>
              </w:rPr>
              <w:t xml:space="preserve">0P625, MS1, MS1P25, MS2, MS2P5, MS3, MS4, MS5, MS10, MS20, </w:t>
            </w:r>
            <w:r w:rsidRPr="000215CD">
              <w:rPr>
                <w:rFonts w:cs="Arial"/>
                <w:szCs w:val="18"/>
              </w:rPr>
              <w:t>i</w:t>
            </w:r>
            <w:r w:rsidRPr="000215CD">
              <w:rPr>
                <w:szCs w:val="18"/>
              </w:rPr>
              <w:t>f two uplink-downlink periods are configured for RIM-RS purposes.</w:t>
            </w:r>
          </w:p>
          <w:p w14:paraId="39A1CF6A" w14:textId="77777777" w:rsidR="008C10F3" w:rsidRPr="00303177" w:rsidRDefault="008C10F3" w:rsidP="00EB348F">
            <w:pPr>
              <w:pStyle w:val="TAL"/>
              <w:keepNext w:val="0"/>
              <w:rPr>
                <w:rFonts w:cs="Arial"/>
                <w:szCs w:val="18"/>
                <w:lang w:val="en-US" w:eastAsia="en-GB"/>
              </w:rPr>
            </w:pPr>
          </w:p>
          <w:p w14:paraId="0F9EF99E" w14:textId="77777777" w:rsidR="008C10F3" w:rsidRPr="00E87184" w:rsidRDefault="008C10F3" w:rsidP="00EB348F">
            <w:pPr>
              <w:pStyle w:val="TAL"/>
              <w:keepNext w:val="0"/>
              <w:rPr>
                <w:rFonts w:cs="Arial"/>
                <w:szCs w:val="18"/>
                <w:lang w:val="en-US" w:eastAsia="en-GB"/>
              </w:rPr>
            </w:pPr>
          </w:p>
          <w:p w14:paraId="60DAC949" w14:textId="77777777" w:rsidR="008C10F3" w:rsidRDefault="008C10F3" w:rsidP="00EB348F">
            <w:pPr>
              <w:pStyle w:val="TAL"/>
              <w:keepNext w:val="0"/>
              <w:rPr>
                <w:lang w:eastAsia="zh-CN"/>
              </w:rPr>
            </w:pPr>
            <w:r w:rsidRPr="00E87184">
              <w:rPr>
                <w:rFonts w:cs="Arial"/>
                <w:szCs w:val="18"/>
                <w:lang w:eastAsia="en-GB"/>
              </w:rPr>
              <w:t xml:space="preserve">see NOTE </w:t>
            </w:r>
            <w:r>
              <w:rPr>
                <w:rFonts w:cs="Arial"/>
                <w:szCs w:val="18"/>
                <w:lang w:eastAsia="en-GB"/>
              </w:rPr>
              <w:t>9</w:t>
            </w:r>
          </w:p>
        </w:tc>
        <w:tc>
          <w:tcPr>
            <w:tcW w:w="2497" w:type="dxa"/>
            <w:tcBorders>
              <w:top w:val="single" w:sz="4" w:space="0" w:color="auto"/>
              <w:left w:val="single" w:sz="4" w:space="0" w:color="auto"/>
              <w:bottom w:val="single" w:sz="4" w:space="0" w:color="auto"/>
              <w:right w:val="single" w:sz="4" w:space="0" w:color="auto"/>
            </w:tcBorders>
          </w:tcPr>
          <w:p w14:paraId="4468D9C6" w14:textId="77777777" w:rsidR="008C10F3" w:rsidRPr="002B15AA" w:rsidRDefault="008C10F3" w:rsidP="00EB348F">
            <w:pPr>
              <w:pStyle w:val="TAL"/>
              <w:keepNext w:val="0"/>
            </w:pPr>
            <w:r w:rsidRPr="00E87184">
              <w:t>type: Enum</w:t>
            </w:r>
          </w:p>
          <w:p w14:paraId="05775C1F" w14:textId="77777777" w:rsidR="008C10F3" w:rsidRPr="002B15AA" w:rsidRDefault="008C10F3" w:rsidP="00EB348F">
            <w:pPr>
              <w:pStyle w:val="TAL"/>
              <w:keepNext w:val="0"/>
            </w:pPr>
            <w:r>
              <w:t xml:space="preserve">multiplicity: </w:t>
            </w:r>
            <w:r>
              <w:rPr>
                <w:rFonts w:hint="eastAsia"/>
                <w:lang w:eastAsia="zh-CN"/>
              </w:rPr>
              <w:t>1</w:t>
            </w:r>
          </w:p>
          <w:p w14:paraId="4F15C6E9" w14:textId="77777777" w:rsidR="008C10F3" w:rsidRPr="002B15AA" w:rsidRDefault="008C10F3" w:rsidP="00EB348F">
            <w:pPr>
              <w:pStyle w:val="TAL"/>
              <w:keepNext w:val="0"/>
            </w:pPr>
            <w:r w:rsidRPr="002B15AA">
              <w:t>isOrdered: N/A</w:t>
            </w:r>
          </w:p>
          <w:p w14:paraId="117CB496" w14:textId="77777777" w:rsidR="008C10F3" w:rsidRPr="002B15AA" w:rsidRDefault="008C10F3" w:rsidP="00EB348F">
            <w:pPr>
              <w:pStyle w:val="TAL"/>
              <w:keepNext w:val="0"/>
            </w:pPr>
            <w:r w:rsidRPr="002B15AA">
              <w:t xml:space="preserve">isUnique: </w:t>
            </w:r>
            <w:r w:rsidRPr="00035CDF">
              <w:t>N/A</w:t>
            </w:r>
          </w:p>
          <w:p w14:paraId="78288D18" w14:textId="77777777" w:rsidR="008C10F3" w:rsidRPr="002B15AA" w:rsidRDefault="008C10F3" w:rsidP="00EB348F">
            <w:pPr>
              <w:pStyle w:val="TAL"/>
              <w:keepNext w:val="0"/>
            </w:pPr>
            <w:r w:rsidRPr="002B15AA">
              <w:t>defaultValue: None</w:t>
            </w:r>
          </w:p>
          <w:p w14:paraId="46B9D12C" w14:textId="77777777" w:rsidR="008C10F3" w:rsidRDefault="008C10F3" w:rsidP="00EB348F">
            <w:pPr>
              <w:pStyle w:val="TAL"/>
              <w:keepNext w:val="0"/>
            </w:pPr>
            <w:r w:rsidRPr="002B15AA">
              <w:t>isNullable: False</w:t>
            </w:r>
          </w:p>
        </w:tc>
      </w:tr>
      <w:tr w:rsidR="008C10F3" w:rsidRPr="002B15AA" w14:paraId="11F1287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0C5822"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symbolOffsetOfReferencePoint1</w:t>
            </w:r>
          </w:p>
        </w:tc>
        <w:tc>
          <w:tcPr>
            <w:tcW w:w="5441" w:type="dxa"/>
            <w:tcBorders>
              <w:top w:val="single" w:sz="4" w:space="0" w:color="auto"/>
              <w:left w:val="single" w:sz="4" w:space="0" w:color="auto"/>
              <w:bottom w:val="single" w:sz="4" w:space="0" w:color="auto"/>
              <w:right w:val="single" w:sz="4" w:space="0" w:color="auto"/>
            </w:tcBorders>
          </w:tcPr>
          <w:p w14:paraId="469DFD13" w14:textId="77777777" w:rsidR="008C10F3" w:rsidRDefault="008C10F3" w:rsidP="00EB348F">
            <w:pPr>
              <w:pStyle w:val="TAL"/>
              <w:keepNext w:val="0"/>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36028AF5" w14:textId="77777777" w:rsidR="008C10F3" w:rsidRPr="000215CD" w:rsidRDefault="008C10F3" w:rsidP="00EB348F">
            <w:pPr>
              <w:pStyle w:val="TAL"/>
              <w:keepNext w:val="0"/>
              <w:rPr>
                <w:rFonts w:cs="Arial"/>
                <w:szCs w:val="18"/>
                <w:lang w:eastAsia="en-GB"/>
              </w:rPr>
            </w:pPr>
            <w:r w:rsidRPr="000215CD">
              <w:rPr>
                <w:rFonts w:cs="Arial"/>
                <w:szCs w:val="18"/>
                <w:lang w:eastAsia="en-GB"/>
              </w:rPr>
              <w:t xml:space="preserve">When only one TDD-UL-DL-Pattern is configured,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w:t>
            </w:r>
          </w:p>
          <w:p w14:paraId="1A99B6AB" w14:textId="77777777" w:rsidR="008C10F3" w:rsidRPr="000215CD" w:rsidRDefault="008C10F3" w:rsidP="00EB348F">
            <w:pPr>
              <w:pStyle w:val="TAL"/>
              <w:keepNext w:val="0"/>
              <w:rPr>
                <w:rFonts w:cs="Arial"/>
                <w:szCs w:val="18"/>
                <w:lang w:eastAsia="en-GB"/>
              </w:rPr>
            </w:pPr>
            <w:r w:rsidRPr="000215CD">
              <w:rPr>
                <w:rFonts w:cs="Arial"/>
                <w:szCs w:val="18"/>
                <w:lang w:eastAsia="en-GB"/>
              </w:rPr>
              <w:t xml:space="preserve">When two concatenated TDD-UL-DL-Patterns are configured, and RIM-RS resources is configured only in one of the TDD patterns,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 where the RIM-RS resource is configured.</w:t>
            </w:r>
          </w:p>
          <w:p w14:paraId="1601738C" w14:textId="77777777" w:rsidR="008C10F3" w:rsidRPr="000215CD" w:rsidRDefault="008C10F3" w:rsidP="00EB348F">
            <w:pPr>
              <w:pStyle w:val="TAL"/>
              <w:keepNext w:val="0"/>
              <w:rPr>
                <w:rFonts w:cs="Arial"/>
                <w:szCs w:val="18"/>
                <w:lang w:eastAsia="en-GB"/>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first uplink-downlink switching period</w:t>
            </w:r>
            <w:r w:rsidRPr="000215CD">
              <w:rPr>
                <w:szCs w:val="18"/>
                <w:lang w:eastAsia="zh-CN"/>
              </w:rPr>
              <w:t xml:space="preserve"> is the DL transmission boundary of the first TDD-UL-DL-Pattern.</w:t>
            </w:r>
          </w:p>
          <w:p w14:paraId="50BA88E4" w14:textId="77777777" w:rsidR="008C10F3" w:rsidRDefault="008C10F3" w:rsidP="00EB348F">
            <w:pPr>
              <w:pStyle w:val="TAL"/>
              <w:keepNext w:val="0"/>
            </w:pPr>
          </w:p>
          <w:p w14:paraId="1F22742A" w14:textId="77777777" w:rsidR="008C10F3" w:rsidRDefault="008C10F3" w:rsidP="00EB348F">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07CF20DD" w14:textId="77777777" w:rsidR="008C10F3" w:rsidRPr="002B15AA" w:rsidRDefault="008C10F3" w:rsidP="00EB348F">
            <w:pPr>
              <w:pStyle w:val="TAL"/>
              <w:keepNext w:val="0"/>
            </w:pPr>
            <w:r w:rsidRPr="002B15AA">
              <w:t>type: Integer</w:t>
            </w:r>
          </w:p>
          <w:p w14:paraId="302C7B34" w14:textId="77777777" w:rsidR="008C10F3" w:rsidRPr="002B15AA" w:rsidRDefault="008C10F3" w:rsidP="00EB348F">
            <w:pPr>
              <w:pStyle w:val="TAL"/>
              <w:keepNext w:val="0"/>
            </w:pPr>
            <w:r>
              <w:t xml:space="preserve">multiplicity: </w:t>
            </w:r>
            <w:r>
              <w:rPr>
                <w:rFonts w:hint="eastAsia"/>
                <w:lang w:eastAsia="zh-CN"/>
              </w:rPr>
              <w:t>1</w:t>
            </w:r>
          </w:p>
          <w:p w14:paraId="357F4738" w14:textId="77777777" w:rsidR="008C10F3" w:rsidRPr="002B15AA" w:rsidRDefault="008C10F3" w:rsidP="00EB348F">
            <w:pPr>
              <w:pStyle w:val="TAL"/>
              <w:keepNext w:val="0"/>
            </w:pPr>
            <w:r w:rsidRPr="002B15AA">
              <w:t>isOrdered: N/A</w:t>
            </w:r>
          </w:p>
          <w:p w14:paraId="6EDBF433" w14:textId="77777777" w:rsidR="008C10F3" w:rsidRPr="002B15AA" w:rsidRDefault="008C10F3" w:rsidP="00EB348F">
            <w:pPr>
              <w:pStyle w:val="TAL"/>
              <w:keepNext w:val="0"/>
            </w:pPr>
            <w:r w:rsidRPr="002B15AA">
              <w:t xml:space="preserve">isUnique: </w:t>
            </w:r>
            <w:r w:rsidRPr="00035CDF">
              <w:t>N/A</w:t>
            </w:r>
          </w:p>
          <w:p w14:paraId="073445F6" w14:textId="77777777" w:rsidR="008C10F3" w:rsidRPr="002B15AA" w:rsidRDefault="008C10F3" w:rsidP="00EB348F">
            <w:pPr>
              <w:pStyle w:val="TAL"/>
              <w:keepNext w:val="0"/>
            </w:pPr>
            <w:r w:rsidRPr="002B15AA">
              <w:t>defaultValue: None</w:t>
            </w:r>
          </w:p>
          <w:p w14:paraId="7B6CA489" w14:textId="77777777" w:rsidR="008C10F3" w:rsidRDefault="008C10F3" w:rsidP="00EB348F">
            <w:pPr>
              <w:pStyle w:val="TAL"/>
              <w:keepNext w:val="0"/>
            </w:pPr>
            <w:r w:rsidRPr="002B15AA">
              <w:t>isNullable: False</w:t>
            </w:r>
          </w:p>
        </w:tc>
      </w:tr>
      <w:tr w:rsidR="008C10F3" w:rsidRPr="002B15AA" w14:paraId="73D4AA0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BAAFBAE"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dlULSwitchingPeriod2</w:t>
            </w:r>
          </w:p>
        </w:tc>
        <w:tc>
          <w:tcPr>
            <w:tcW w:w="5441" w:type="dxa"/>
            <w:tcBorders>
              <w:top w:val="single" w:sz="4" w:space="0" w:color="auto"/>
              <w:left w:val="single" w:sz="4" w:space="0" w:color="auto"/>
              <w:bottom w:val="single" w:sz="4" w:space="0" w:color="auto"/>
              <w:right w:val="single" w:sz="4" w:space="0" w:color="auto"/>
            </w:tcBorders>
          </w:tcPr>
          <w:p w14:paraId="19862BDD" w14:textId="77777777" w:rsidR="008C10F3" w:rsidRDefault="008C10F3" w:rsidP="00EB348F">
            <w:pPr>
              <w:pStyle w:val="TAL"/>
              <w:keepNext w:val="0"/>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4B4D7542" w14:textId="77777777" w:rsidR="008C10F3" w:rsidRPr="000215CD" w:rsidRDefault="008C10F3" w:rsidP="00EB348F">
            <w:pPr>
              <w:pStyle w:val="TAL"/>
              <w:keepNext w:val="0"/>
              <w:rPr>
                <w:szCs w:val="18"/>
              </w:rPr>
            </w:pPr>
            <w:r w:rsidRPr="000215CD">
              <w:rPr>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 xml:space="preserve">periodicity of the second TDD-UL-DL-Pattern, and where </w:t>
            </w:r>
            <w:r w:rsidRPr="000215CD">
              <w:rPr>
                <w:rFonts w:ascii="SimSun" w:hAnsi="SimSun" w:cs="SimSun" w:hint="eastAsia"/>
                <w:szCs w:val="18"/>
                <w:lang w:eastAsia="zh-CN"/>
              </w:rPr>
              <w:t>(</w:t>
            </w:r>
            <w:r w:rsidRPr="000215CD">
              <w:rPr>
                <w:rFonts w:cs="Arial"/>
                <w:szCs w:val="18"/>
                <w:lang w:eastAsia="zh-CN"/>
              </w:rPr>
              <w:t xml:space="preserve">P1 + P2) </w:t>
            </w:r>
            <w:r w:rsidRPr="000215CD">
              <w:rPr>
                <w:szCs w:val="18"/>
              </w:rPr>
              <w:t>divides 20 ms.</w:t>
            </w:r>
          </w:p>
          <w:p w14:paraId="759832C0" w14:textId="77777777" w:rsidR="008C10F3" w:rsidRPr="00E87184" w:rsidRDefault="008C10F3" w:rsidP="00EB348F">
            <w:pPr>
              <w:pStyle w:val="TAL"/>
              <w:keepNext w:val="0"/>
            </w:pPr>
          </w:p>
          <w:p w14:paraId="6ADFDE6B" w14:textId="77777777" w:rsidR="008C10F3" w:rsidRDefault="008C10F3" w:rsidP="00EB348F">
            <w:pPr>
              <w:pStyle w:val="TAL"/>
              <w:keepNext w:val="0"/>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296493A7" w14:textId="77777777" w:rsidR="008C10F3" w:rsidRDefault="008C10F3" w:rsidP="00EB348F">
            <w:pPr>
              <w:pStyle w:val="TAL"/>
              <w:keepNext w:val="0"/>
            </w:pPr>
          </w:p>
          <w:p w14:paraId="12812CFC" w14:textId="77777777" w:rsidR="008C10F3" w:rsidRDefault="008C10F3" w:rsidP="00EB348F">
            <w:pPr>
              <w:pStyle w:val="TAL"/>
              <w:keepNext w:val="0"/>
            </w:pPr>
            <w:r>
              <w:t>See NOTE 9</w:t>
            </w:r>
          </w:p>
          <w:p w14:paraId="00A785AF"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5C03EA6" w14:textId="77777777" w:rsidR="008C10F3" w:rsidRPr="002B15AA" w:rsidRDefault="008C10F3" w:rsidP="00EB348F">
            <w:pPr>
              <w:pStyle w:val="TAL"/>
              <w:keepNext w:val="0"/>
            </w:pPr>
            <w:r w:rsidRPr="002B15AA">
              <w:t xml:space="preserve">type: </w:t>
            </w:r>
            <w:r>
              <w:t>Enum</w:t>
            </w:r>
          </w:p>
          <w:p w14:paraId="2B30495D" w14:textId="77777777" w:rsidR="008C10F3" w:rsidRPr="002B15AA" w:rsidRDefault="008C10F3" w:rsidP="00EB348F">
            <w:pPr>
              <w:pStyle w:val="TAL"/>
              <w:keepNext w:val="0"/>
            </w:pPr>
            <w:r>
              <w:t xml:space="preserve">multiplicity: </w:t>
            </w:r>
            <w:r>
              <w:rPr>
                <w:rFonts w:hint="eastAsia"/>
                <w:lang w:eastAsia="zh-CN"/>
              </w:rPr>
              <w:t>1</w:t>
            </w:r>
          </w:p>
          <w:p w14:paraId="767B38AB" w14:textId="77777777" w:rsidR="008C10F3" w:rsidRPr="002B15AA" w:rsidRDefault="008C10F3" w:rsidP="00EB348F">
            <w:pPr>
              <w:pStyle w:val="TAL"/>
              <w:keepNext w:val="0"/>
            </w:pPr>
            <w:r w:rsidRPr="002B15AA">
              <w:t>isOrdered: N/A</w:t>
            </w:r>
          </w:p>
          <w:p w14:paraId="7039E7B0" w14:textId="77777777" w:rsidR="008C10F3" w:rsidRPr="002B15AA" w:rsidRDefault="008C10F3" w:rsidP="00EB348F">
            <w:pPr>
              <w:pStyle w:val="TAL"/>
              <w:keepNext w:val="0"/>
            </w:pPr>
            <w:r w:rsidRPr="002B15AA">
              <w:t xml:space="preserve">isUnique: </w:t>
            </w:r>
            <w:r w:rsidRPr="00035CDF">
              <w:t>N/A</w:t>
            </w:r>
          </w:p>
          <w:p w14:paraId="787A369B" w14:textId="77777777" w:rsidR="008C10F3" w:rsidRPr="002B15AA" w:rsidRDefault="008C10F3" w:rsidP="00EB348F">
            <w:pPr>
              <w:pStyle w:val="TAL"/>
              <w:keepNext w:val="0"/>
            </w:pPr>
            <w:r w:rsidRPr="002B15AA">
              <w:t>defaultValue: None</w:t>
            </w:r>
          </w:p>
          <w:p w14:paraId="038DD944" w14:textId="77777777" w:rsidR="008C10F3" w:rsidRDefault="008C10F3" w:rsidP="00EB348F">
            <w:pPr>
              <w:pStyle w:val="TAL"/>
              <w:keepNext w:val="0"/>
            </w:pPr>
            <w:r w:rsidRPr="002B15AA">
              <w:t>isNullable: False</w:t>
            </w:r>
          </w:p>
        </w:tc>
      </w:tr>
      <w:tr w:rsidR="008C10F3" w:rsidRPr="002B15AA" w14:paraId="16D57F4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8C4582"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symbolOffsetOfReferencePoint2</w:t>
            </w:r>
          </w:p>
        </w:tc>
        <w:tc>
          <w:tcPr>
            <w:tcW w:w="5441" w:type="dxa"/>
            <w:tcBorders>
              <w:top w:val="single" w:sz="4" w:space="0" w:color="auto"/>
              <w:left w:val="single" w:sz="4" w:space="0" w:color="auto"/>
              <w:bottom w:val="single" w:sz="4" w:space="0" w:color="auto"/>
              <w:right w:val="single" w:sz="4" w:space="0" w:color="auto"/>
            </w:tcBorders>
          </w:tcPr>
          <w:p w14:paraId="60535A13" w14:textId="77777777" w:rsidR="008C10F3" w:rsidRDefault="008C10F3" w:rsidP="00EB348F">
            <w:pPr>
              <w:pStyle w:val="TAL"/>
              <w:keepNext w:val="0"/>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78B38089" w14:textId="77777777" w:rsidR="008C10F3" w:rsidRPr="000215CD" w:rsidRDefault="008C10F3" w:rsidP="00EB348F">
            <w:pPr>
              <w:pStyle w:val="TAL"/>
              <w:keepNext w:val="0"/>
              <w:rPr>
                <w:szCs w:val="18"/>
                <w:lang w:eastAsia="zh-CN"/>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second uplink-downlink switching period</w:t>
            </w:r>
            <w:r w:rsidRPr="000215CD">
              <w:rPr>
                <w:szCs w:val="18"/>
                <w:lang w:eastAsia="zh-CN"/>
              </w:rPr>
              <w:t xml:space="preserve"> is the DL transmission boundary of the second TDD-UL-DL-Pattern.</w:t>
            </w:r>
          </w:p>
          <w:p w14:paraId="19570EB8" w14:textId="77777777" w:rsidR="008C10F3" w:rsidRDefault="008C10F3" w:rsidP="00EB348F">
            <w:pPr>
              <w:pStyle w:val="TAL"/>
              <w:keepNext w:val="0"/>
            </w:pPr>
          </w:p>
          <w:p w14:paraId="3BDC6191" w14:textId="77777777" w:rsidR="008C10F3" w:rsidRDefault="008C10F3" w:rsidP="00EB348F">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1097BE69" w14:textId="77777777" w:rsidR="008C10F3" w:rsidRPr="002B15AA" w:rsidRDefault="008C10F3" w:rsidP="00EB348F">
            <w:pPr>
              <w:pStyle w:val="TAL"/>
              <w:keepNext w:val="0"/>
            </w:pPr>
            <w:r w:rsidRPr="002B15AA">
              <w:t>type: Integer</w:t>
            </w:r>
          </w:p>
          <w:p w14:paraId="2870879B" w14:textId="77777777" w:rsidR="008C10F3" w:rsidRPr="002B15AA" w:rsidRDefault="008C10F3" w:rsidP="00EB348F">
            <w:pPr>
              <w:pStyle w:val="TAL"/>
              <w:keepNext w:val="0"/>
            </w:pPr>
            <w:r>
              <w:t xml:space="preserve">multiplicity: </w:t>
            </w:r>
            <w:r>
              <w:rPr>
                <w:rFonts w:hint="eastAsia"/>
                <w:lang w:eastAsia="zh-CN"/>
              </w:rPr>
              <w:t>1</w:t>
            </w:r>
          </w:p>
          <w:p w14:paraId="000F0766" w14:textId="77777777" w:rsidR="008C10F3" w:rsidRPr="002B15AA" w:rsidRDefault="008C10F3" w:rsidP="00EB348F">
            <w:pPr>
              <w:pStyle w:val="TAL"/>
              <w:keepNext w:val="0"/>
            </w:pPr>
            <w:r w:rsidRPr="002B15AA">
              <w:t>isOrdered: N/A</w:t>
            </w:r>
          </w:p>
          <w:p w14:paraId="5B9B8F79" w14:textId="77777777" w:rsidR="008C10F3" w:rsidRPr="002B15AA" w:rsidRDefault="008C10F3" w:rsidP="00EB348F">
            <w:pPr>
              <w:pStyle w:val="TAL"/>
              <w:keepNext w:val="0"/>
            </w:pPr>
            <w:r w:rsidRPr="002B15AA">
              <w:t xml:space="preserve">isUnique: </w:t>
            </w:r>
            <w:r w:rsidRPr="00035CDF">
              <w:t>N/A</w:t>
            </w:r>
          </w:p>
          <w:p w14:paraId="79DBF05E" w14:textId="77777777" w:rsidR="008C10F3" w:rsidRPr="002B15AA" w:rsidRDefault="008C10F3" w:rsidP="00EB348F">
            <w:pPr>
              <w:pStyle w:val="TAL"/>
              <w:keepNext w:val="0"/>
            </w:pPr>
            <w:r w:rsidRPr="002B15AA">
              <w:t>defaultValue: None</w:t>
            </w:r>
          </w:p>
          <w:p w14:paraId="05A144B5" w14:textId="77777777" w:rsidR="008C10F3" w:rsidRDefault="008C10F3" w:rsidP="00EB348F">
            <w:pPr>
              <w:pStyle w:val="TAL"/>
              <w:keepNext w:val="0"/>
            </w:pPr>
            <w:r w:rsidRPr="002B15AA">
              <w:t>isNullable: False</w:t>
            </w:r>
          </w:p>
        </w:tc>
      </w:tr>
      <w:tr w:rsidR="008C10F3" w:rsidRPr="002B15AA" w14:paraId="25B5A70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78101D1"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totalnrofSetIdofRS1</w:t>
            </w:r>
          </w:p>
        </w:tc>
        <w:tc>
          <w:tcPr>
            <w:tcW w:w="5441" w:type="dxa"/>
            <w:tcBorders>
              <w:top w:val="single" w:sz="4" w:space="0" w:color="auto"/>
              <w:left w:val="single" w:sz="4" w:space="0" w:color="auto"/>
              <w:bottom w:val="single" w:sz="4" w:space="0" w:color="auto"/>
              <w:right w:val="single" w:sz="4" w:space="0" w:color="auto"/>
            </w:tcBorders>
          </w:tcPr>
          <w:p w14:paraId="4B2F70CA" w14:textId="7BE283C9" w:rsidR="008C10F3" w:rsidRDefault="008C10F3" w:rsidP="00EB348F">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w:t>
            </w:r>
            <w:r w:rsidRPr="008C10F3">
              <w:rPr>
                <w:rFonts w:cs="Arial"/>
                <w:szCs w:val="18"/>
                <w:lang w:eastAsia="en-GB"/>
              </w:rPr>
              <w:fldChar w:fldCharType="begin"/>
            </w:r>
            <w:r w:rsidRPr="008C10F3">
              <w:rPr>
                <w:rFonts w:cs="Arial"/>
                <w:szCs w:val="18"/>
                <w:lang w:eastAsia="en-GB"/>
              </w:rPr>
              <w:instrText xml:space="preserve"> QUOTE </w:instrText>
            </w:r>
            <w:r w:rsidR="00392887">
              <w:rPr>
                <w:position w:val="-6"/>
              </w:rPr>
              <w:pict w14:anchorId="29371316">
                <v:shape id="_x0000_i1069"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5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5DE&quot; wsp:rsidP=&quot;006235DE&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8C10F3">
              <w:rPr>
                <w:rFonts w:cs="Arial"/>
                <w:szCs w:val="18"/>
                <w:lang w:eastAsia="en-GB"/>
              </w:rPr>
              <w:instrText xml:space="preserve"> </w:instrText>
            </w:r>
            <w:r w:rsidRPr="008C10F3">
              <w:rPr>
                <w:rFonts w:cs="Arial"/>
                <w:szCs w:val="18"/>
                <w:lang w:eastAsia="en-GB"/>
              </w:rPr>
              <w:fldChar w:fldCharType="separate"/>
            </w:r>
            <w:r w:rsidR="00392887">
              <w:rPr>
                <w:position w:val="-6"/>
              </w:rPr>
              <w:pict w14:anchorId="0FBA5F31">
                <v:shape id="_x0000_i1070"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5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5DE&quot; wsp:rsidP=&quot;006235DE&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8C10F3">
              <w:rPr>
                <w:rFonts w:cs="Arial"/>
                <w:szCs w:val="18"/>
                <w:lang w:eastAsia="en-GB"/>
              </w:rPr>
              <w:fldChar w:fldCharType="end"/>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7606C242" w14:textId="77777777" w:rsidR="008C10F3" w:rsidRDefault="008C10F3" w:rsidP="00EB348F">
            <w:pPr>
              <w:pStyle w:val="TAL"/>
              <w:keepNext w:val="0"/>
              <w:rPr>
                <w:rFonts w:cs="Arial"/>
                <w:szCs w:val="18"/>
                <w:lang w:eastAsia="en-GB"/>
              </w:rPr>
            </w:pPr>
          </w:p>
          <w:p w14:paraId="7C5745C0" w14:textId="77777777" w:rsidR="008C10F3" w:rsidRDefault="008C10F3" w:rsidP="00EB348F">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0,1</w:t>
            </w:r>
            <w:r>
              <w:rPr>
                <w:rFonts w:cs="Arial"/>
                <w:szCs w:val="18"/>
                <w:lang w:eastAsia="en-GB"/>
              </w:rPr>
              <w:t>..</w:t>
            </w:r>
            <w:r w:rsidRPr="00516088">
              <w:rPr>
                <w:rFonts w:cs="Arial"/>
                <w:szCs w:val="18"/>
                <w:lang w:eastAsia="en-GB"/>
              </w:rPr>
              <w:t>.2^</w:t>
            </w:r>
            <w:r>
              <w:rPr>
                <w:rFonts w:cs="Arial"/>
                <w:szCs w:val="18"/>
                <w:lang w:eastAsia="en-GB"/>
              </w:rPr>
              <w:t>22</w:t>
            </w:r>
            <w:r w:rsidRPr="00516088">
              <w:rPr>
                <w:rFonts w:cs="Arial"/>
                <w:szCs w:val="18"/>
                <w:lang w:eastAsia="en-GB"/>
              </w:rPr>
              <w:t>-1</w:t>
            </w:r>
          </w:p>
        </w:tc>
        <w:tc>
          <w:tcPr>
            <w:tcW w:w="2497" w:type="dxa"/>
            <w:tcBorders>
              <w:top w:val="single" w:sz="4" w:space="0" w:color="auto"/>
              <w:left w:val="single" w:sz="4" w:space="0" w:color="auto"/>
              <w:bottom w:val="single" w:sz="4" w:space="0" w:color="auto"/>
              <w:right w:val="single" w:sz="4" w:space="0" w:color="auto"/>
            </w:tcBorders>
          </w:tcPr>
          <w:p w14:paraId="3B1BC69E" w14:textId="77777777" w:rsidR="008C10F3" w:rsidRPr="002B15AA" w:rsidRDefault="008C10F3" w:rsidP="00EB348F">
            <w:pPr>
              <w:pStyle w:val="TAL"/>
              <w:keepNext w:val="0"/>
            </w:pPr>
            <w:r>
              <w:t>type: Integer</w:t>
            </w:r>
          </w:p>
          <w:p w14:paraId="339F7C95" w14:textId="77777777" w:rsidR="008C10F3" w:rsidRPr="002B15AA" w:rsidRDefault="008C10F3" w:rsidP="00EB348F">
            <w:pPr>
              <w:pStyle w:val="TAL"/>
              <w:keepNext w:val="0"/>
            </w:pPr>
            <w:r>
              <w:t xml:space="preserve">multiplicity: </w:t>
            </w:r>
            <w:r>
              <w:rPr>
                <w:rFonts w:hint="eastAsia"/>
                <w:lang w:eastAsia="zh-CN"/>
              </w:rPr>
              <w:t>1</w:t>
            </w:r>
          </w:p>
          <w:p w14:paraId="087B2A29" w14:textId="77777777" w:rsidR="008C10F3" w:rsidRPr="002B15AA" w:rsidRDefault="008C10F3" w:rsidP="00EB348F">
            <w:pPr>
              <w:pStyle w:val="TAL"/>
              <w:keepNext w:val="0"/>
            </w:pPr>
            <w:r w:rsidRPr="002B15AA">
              <w:t>isOrdered: N/A</w:t>
            </w:r>
          </w:p>
          <w:p w14:paraId="780D2C0D" w14:textId="77777777" w:rsidR="008C10F3" w:rsidRPr="002B15AA" w:rsidRDefault="008C10F3" w:rsidP="00EB348F">
            <w:pPr>
              <w:pStyle w:val="TAL"/>
              <w:keepNext w:val="0"/>
            </w:pPr>
            <w:r w:rsidRPr="002B15AA">
              <w:t xml:space="preserve">isUnique: </w:t>
            </w:r>
            <w:r w:rsidRPr="00035CDF">
              <w:t>N/A</w:t>
            </w:r>
          </w:p>
          <w:p w14:paraId="2C5FE1AA" w14:textId="77777777" w:rsidR="008C10F3" w:rsidRPr="002B15AA" w:rsidRDefault="008C10F3" w:rsidP="00EB348F">
            <w:pPr>
              <w:pStyle w:val="TAL"/>
              <w:keepNext w:val="0"/>
            </w:pPr>
            <w:r w:rsidRPr="002B15AA">
              <w:t>defaultValue: None</w:t>
            </w:r>
          </w:p>
          <w:p w14:paraId="756102CF" w14:textId="77777777" w:rsidR="008C10F3" w:rsidRDefault="008C10F3" w:rsidP="00EB348F">
            <w:pPr>
              <w:pStyle w:val="TAL"/>
              <w:keepNext w:val="0"/>
            </w:pPr>
            <w:r w:rsidRPr="002B15AA">
              <w:t>isNullable: False</w:t>
            </w:r>
          </w:p>
        </w:tc>
      </w:tr>
      <w:tr w:rsidR="008C10F3" w:rsidRPr="002B15AA" w14:paraId="67C8950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4D66E45"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totalnrofSetIdofRS2</w:t>
            </w:r>
          </w:p>
        </w:tc>
        <w:tc>
          <w:tcPr>
            <w:tcW w:w="5441" w:type="dxa"/>
            <w:tcBorders>
              <w:top w:val="single" w:sz="4" w:space="0" w:color="auto"/>
              <w:left w:val="single" w:sz="4" w:space="0" w:color="auto"/>
              <w:bottom w:val="single" w:sz="4" w:space="0" w:color="auto"/>
              <w:right w:val="single" w:sz="4" w:space="0" w:color="auto"/>
            </w:tcBorders>
          </w:tcPr>
          <w:p w14:paraId="71513105" w14:textId="77777777" w:rsidR="008C10F3" w:rsidRDefault="008C10F3" w:rsidP="00EB348F">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 xml:space="preserve">RS-2 </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52D2727E" w14:textId="77777777" w:rsidR="008C10F3" w:rsidRDefault="008C10F3" w:rsidP="00EB348F">
            <w:pPr>
              <w:pStyle w:val="TAL"/>
              <w:keepNext w:val="0"/>
              <w:rPr>
                <w:rFonts w:cs="Arial"/>
                <w:szCs w:val="18"/>
                <w:lang w:eastAsia="en-GB"/>
              </w:rPr>
            </w:pPr>
          </w:p>
          <w:p w14:paraId="6E7F3858" w14:textId="77777777" w:rsidR="008C10F3" w:rsidRDefault="008C10F3" w:rsidP="00EB348F">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w:t>
            </w:r>
            <w:r w:rsidRPr="00E87184">
              <w:rPr>
                <w:rFonts w:cs="Arial"/>
                <w:szCs w:val="18"/>
                <w:lang w:eastAsia="en-GB"/>
              </w:rPr>
              <w:t>,1...2^22-1</w:t>
            </w:r>
          </w:p>
        </w:tc>
        <w:tc>
          <w:tcPr>
            <w:tcW w:w="2497" w:type="dxa"/>
            <w:tcBorders>
              <w:top w:val="single" w:sz="4" w:space="0" w:color="auto"/>
              <w:left w:val="single" w:sz="4" w:space="0" w:color="auto"/>
              <w:bottom w:val="single" w:sz="4" w:space="0" w:color="auto"/>
              <w:right w:val="single" w:sz="4" w:space="0" w:color="auto"/>
            </w:tcBorders>
          </w:tcPr>
          <w:p w14:paraId="21A16961" w14:textId="77777777" w:rsidR="008C10F3" w:rsidRPr="002B15AA" w:rsidRDefault="008C10F3" w:rsidP="00EB348F">
            <w:pPr>
              <w:pStyle w:val="TAL"/>
              <w:keepNext w:val="0"/>
            </w:pPr>
            <w:r>
              <w:t>type: Integer</w:t>
            </w:r>
          </w:p>
          <w:p w14:paraId="485466CF" w14:textId="77777777" w:rsidR="008C10F3" w:rsidRPr="002B15AA" w:rsidRDefault="008C10F3" w:rsidP="00EB348F">
            <w:pPr>
              <w:pStyle w:val="TAL"/>
              <w:keepNext w:val="0"/>
            </w:pPr>
            <w:r>
              <w:t xml:space="preserve">multiplicity: </w:t>
            </w:r>
            <w:r>
              <w:rPr>
                <w:rFonts w:hint="eastAsia"/>
                <w:lang w:eastAsia="zh-CN"/>
              </w:rPr>
              <w:t>1</w:t>
            </w:r>
          </w:p>
          <w:p w14:paraId="68F8F25B" w14:textId="77777777" w:rsidR="008C10F3" w:rsidRPr="002B15AA" w:rsidRDefault="008C10F3" w:rsidP="00EB348F">
            <w:pPr>
              <w:pStyle w:val="TAL"/>
              <w:keepNext w:val="0"/>
            </w:pPr>
            <w:r w:rsidRPr="002B15AA">
              <w:t>isOrdered: N/A</w:t>
            </w:r>
          </w:p>
          <w:p w14:paraId="31768120" w14:textId="77777777" w:rsidR="008C10F3" w:rsidRPr="002B15AA" w:rsidRDefault="008C10F3" w:rsidP="00EB348F">
            <w:pPr>
              <w:pStyle w:val="TAL"/>
              <w:keepNext w:val="0"/>
            </w:pPr>
            <w:r w:rsidRPr="002B15AA">
              <w:t xml:space="preserve">isUnique: </w:t>
            </w:r>
            <w:r w:rsidRPr="00035CDF">
              <w:t>N/A</w:t>
            </w:r>
          </w:p>
          <w:p w14:paraId="2A4469F7" w14:textId="77777777" w:rsidR="008C10F3" w:rsidRPr="002B15AA" w:rsidRDefault="008C10F3" w:rsidP="00EB348F">
            <w:pPr>
              <w:pStyle w:val="TAL"/>
              <w:keepNext w:val="0"/>
            </w:pPr>
            <w:r w:rsidRPr="002B15AA">
              <w:t>defaultValue: None</w:t>
            </w:r>
          </w:p>
          <w:p w14:paraId="1DA1EB32" w14:textId="77777777" w:rsidR="008C10F3" w:rsidRDefault="008C10F3" w:rsidP="00EB348F">
            <w:pPr>
              <w:pStyle w:val="TAL"/>
              <w:keepNext w:val="0"/>
            </w:pPr>
            <w:r w:rsidRPr="002B15AA">
              <w:t>isNullable: False</w:t>
            </w:r>
          </w:p>
        </w:tc>
      </w:tr>
      <w:tr w:rsidR="008C10F3" w:rsidRPr="002B15AA" w14:paraId="4DB483E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50B4D9F"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nrofConsecutiveRIMRS1</w:t>
            </w:r>
          </w:p>
        </w:tc>
        <w:tc>
          <w:tcPr>
            <w:tcW w:w="5441" w:type="dxa"/>
            <w:tcBorders>
              <w:top w:val="single" w:sz="4" w:space="0" w:color="auto"/>
              <w:left w:val="single" w:sz="4" w:space="0" w:color="auto"/>
              <w:bottom w:val="single" w:sz="4" w:space="0" w:color="auto"/>
              <w:right w:val="single" w:sz="4" w:space="0" w:color="auto"/>
            </w:tcBorders>
          </w:tcPr>
          <w:p w14:paraId="6DAD9930" w14:textId="77777777" w:rsidR="008C10F3" w:rsidRDefault="008C10F3" w:rsidP="00EB348F">
            <w:pPr>
              <w:pStyle w:val="TAL"/>
              <w:keepNext w:val="0"/>
              <w:rPr>
                <w:rFonts w:cs="Arial"/>
                <w:szCs w:val="18"/>
                <w:lang w:eastAsia="en-GB"/>
              </w:rPr>
            </w:pPr>
            <w:r>
              <w:rPr>
                <w:rFonts w:cs="Arial"/>
                <w:szCs w:val="18"/>
                <w:lang w:eastAsia="en-GB"/>
              </w:rPr>
              <w:t>It is n</w:t>
            </w:r>
            <w:r w:rsidRPr="00751CFA">
              <w:rPr>
                <w:rFonts w:cs="Arial"/>
                <w:szCs w:val="18"/>
                <w:lang w:eastAsia="en-GB"/>
              </w:rPr>
              <w:t xml:space="preserve">umber of consecutive </w:t>
            </w:r>
            <w:r>
              <w:t xml:space="preserve">uplink-downlink </w:t>
            </w:r>
            <w:r w:rsidRPr="00751CFA">
              <w:rPr>
                <w:rFonts w:cs="Arial"/>
                <w:szCs w:val="18"/>
                <w:lang w:eastAsia="en-GB"/>
              </w:rPr>
              <w:t xml:space="preserve">switching periods for RS-1 </w:t>
            </w:r>
            <w:r>
              <w:rPr>
                <w:rFonts w:cs="Arial"/>
                <w:szCs w:val="18"/>
                <w:lang w:eastAsia="en-GB"/>
              </w:rPr>
              <w:t xml:space="preserve">(R1) </w:t>
            </w:r>
            <w:r w:rsidRPr="00751CFA">
              <w:rPr>
                <w:rFonts w:cs="Arial"/>
                <w:szCs w:val="18"/>
                <w:lang w:eastAsia="en-GB"/>
              </w:rPr>
              <w:t>for repetition/near-far indication:</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7DAAAC4" w14:textId="77777777" w:rsidR="008C10F3" w:rsidRDefault="008C10F3" w:rsidP="00EB348F">
            <w:pPr>
              <w:pStyle w:val="TAL"/>
              <w:keepNext w:val="0"/>
              <w:rPr>
                <w:rFonts w:cs="Arial"/>
                <w:szCs w:val="18"/>
                <w:lang w:eastAsia="en-GB"/>
              </w:rPr>
            </w:pPr>
          </w:p>
          <w:p w14:paraId="5AD6036F" w14:textId="77777777" w:rsidR="008C10F3" w:rsidRDefault="008C10F3" w:rsidP="00EB348F">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5F4E982F" w14:textId="77777777" w:rsidR="008C10F3" w:rsidRDefault="008C10F3" w:rsidP="00EB348F">
            <w:pPr>
              <w:pStyle w:val="TAL"/>
              <w:keepNext w:val="0"/>
              <w:rPr>
                <w:rFonts w:cs="Arial"/>
                <w:szCs w:val="18"/>
                <w:lang w:eastAsia="en-GB"/>
              </w:rPr>
            </w:pPr>
          </w:p>
          <w:p w14:paraId="65311B43" w14:textId="77777777" w:rsidR="008C10F3" w:rsidRDefault="008C10F3" w:rsidP="00EB348F">
            <w:pPr>
              <w:pStyle w:val="TAL"/>
              <w:keepNext w:val="0"/>
              <w:rPr>
                <w:rFonts w:cs="Arial"/>
                <w:szCs w:val="18"/>
                <w:lang w:eastAsia="en-GB"/>
              </w:rPr>
            </w:pPr>
            <w:r>
              <w:rPr>
                <w:rFonts w:cs="Arial"/>
                <w:szCs w:val="18"/>
                <w:lang w:eastAsia="en-GB"/>
              </w:rPr>
              <w:t>see NOTE 7</w:t>
            </w:r>
          </w:p>
          <w:p w14:paraId="27EFD187"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645E902" w14:textId="77777777" w:rsidR="008C10F3" w:rsidRPr="002B15AA" w:rsidRDefault="008C10F3" w:rsidP="00EB348F">
            <w:pPr>
              <w:pStyle w:val="TAL"/>
              <w:keepNext w:val="0"/>
            </w:pPr>
            <w:r w:rsidRPr="002B15AA">
              <w:t>type: Integer</w:t>
            </w:r>
          </w:p>
          <w:p w14:paraId="3308B7B6" w14:textId="77777777" w:rsidR="008C10F3" w:rsidRPr="002B15AA" w:rsidRDefault="008C10F3" w:rsidP="00EB348F">
            <w:pPr>
              <w:pStyle w:val="TAL"/>
              <w:keepNext w:val="0"/>
            </w:pPr>
            <w:r>
              <w:t xml:space="preserve">multiplicity: </w:t>
            </w:r>
            <w:r>
              <w:rPr>
                <w:rFonts w:hint="eastAsia"/>
                <w:lang w:eastAsia="zh-CN"/>
              </w:rPr>
              <w:t>1</w:t>
            </w:r>
          </w:p>
          <w:p w14:paraId="707C8D9E" w14:textId="77777777" w:rsidR="008C10F3" w:rsidRPr="002B15AA" w:rsidRDefault="008C10F3" w:rsidP="00EB348F">
            <w:pPr>
              <w:pStyle w:val="TAL"/>
              <w:keepNext w:val="0"/>
            </w:pPr>
            <w:r w:rsidRPr="002B15AA">
              <w:t>isOrdered: N/A</w:t>
            </w:r>
          </w:p>
          <w:p w14:paraId="7551D1B1" w14:textId="77777777" w:rsidR="008C10F3" w:rsidRPr="002B15AA" w:rsidRDefault="008C10F3" w:rsidP="00EB348F">
            <w:pPr>
              <w:pStyle w:val="TAL"/>
              <w:keepNext w:val="0"/>
            </w:pPr>
            <w:r w:rsidRPr="002B15AA">
              <w:t xml:space="preserve">isUnique: </w:t>
            </w:r>
            <w:r w:rsidRPr="00035CDF">
              <w:t>N/A</w:t>
            </w:r>
          </w:p>
          <w:p w14:paraId="5EE677B3" w14:textId="77777777" w:rsidR="008C10F3" w:rsidRPr="002B15AA" w:rsidRDefault="008C10F3" w:rsidP="00EB348F">
            <w:pPr>
              <w:pStyle w:val="TAL"/>
              <w:keepNext w:val="0"/>
            </w:pPr>
            <w:r w:rsidRPr="002B15AA">
              <w:t>defaultValue: None</w:t>
            </w:r>
          </w:p>
          <w:p w14:paraId="4A8AE65E" w14:textId="77777777" w:rsidR="008C10F3" w:rsidRDefault="008C10F3" w:rsidP="00EB348F">
            <w:pPr>
              <w:pStyle w:val="TAL"/>
              <w:keepNext w:val="0"/>
            </w:pPr>
            <w:r w:rsidRPr="002B15AA">
              <w:t>isNullable: False</w:t>
            </w:r>
          </w:p>
        </w:tc>
      </w:tr>
      <w:tr w:rsidR="008C10F3" w:rsidRPr="002B15AA" w14:paraId="76F383E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353A5E" w14:textId="77777777" w:rsidR="008C10F3" w:rsidRDefault="008C10F3" w:rsidP="00EB348F">
            <w:pPr>
              <w:pStyle w:val="TAL"/>
              <w:keepNext w:val="0"/>
              <w:rPr>
                <w:rFonts w:ascii="Courier New" w:hAnsi="Courier New" w:cs="Courier New"/>
                <w:szCs w:val="18"/>
                <w:lang w:eastAsia="zh-CN"/>
              </w:rPr>
            </w:pPr>
            <w:r w:rsidRPr="007B301C">
              <w:rPr>
                <w:rFonts w:ascii="Courier New" w:hAnsi="Courier New" w:cs="Courier New"/>
                <w:szCs w:val="18"/>
              </w:rPr>
              <w:t>nrofConsecutiveRIMRS2</w:t>
            </w:r>
          </w:p>
        </w:tc>
        <w:tc>
          <w:tcPr>
            <w:tcW w:w="5441" w:type="dxa"/>
            <w:tcBorders>
              <w:top w:val="single" w:sz="4" w:space="0" w:color="auto"/>
              <w:left w:val="single" w:sz="4" w:space="0" w:color="auto"/>
              <w:bottom w:val="single" w:sz="4" w:space="0" w:color="auto"/>
              <w:right w:val="single" w:sz="4" w:space="0" w:color="auto"/>
            </w:tcBorders>
          </w:tcPr>
          <w:p w14:paraId="120CEEE2" w14:textId="77777777" w:rsidR="008C10F3" w:rsidRDefault="008C10F3" w:rsidP="00EB348F">
            <w:pPr>
              <w:pStyle w:val="TAL"/>
              <w:keepNext w:val="0"/>
              <w:rPr>
                <w:rFonts w:cs="Arial"/>
                <w:szCs w:val="18"/>
                <w:lang w:eastAsia="en-GB"/>
              </w:rPr>
            </w:pPr>
            <w:r>
              <w:rPr>
                <w:rFonts w:cs="Arial"/>
                <w:szCs w:val="18"/>
                <w:lang w:eastAsia="en-GB"/>
              </w:rPr>
              <w:t>It is n</w:t>
            </w:r>
            <w:r w:rsidRPr="00751CFA">
              <w:rPr>
                <w:rFonts w:cs="Arial"/>
                <w:szCs w:val="18"/>
                <w:lang w:eastAsia="en-GB"/>
              </w:rPr>
              <w:t xml:space="preserve">umber of consecutive </w:t>
            </w:r>
            <w:r>
              <w:t xml:space="preserve">uplink-downlink </w:t>
            </w:r>
            <w:r w:rsidRPr="00751CFA">
              <w:rPr>
                <w:rFonts w:cs="Arial"/>
                <w:szCs w:val="18"/>
                <w:lang w:eastAsia="en-GB"/>
              </w:rPr>
              <w:t>switching periods for RS-2</w:t>
            </w:r>
            <w:r>
              <w:rPr>
                <w:rFonts w:cs="Arial"/>
                <w:szCs w:val="18"/>
                <w:lang w:eastAsia="en-GB"/>
              </w:rPr>
              <w:t xml:space="preserve"> (R2)</w:t>
            </w:r>
            <w:r w:rsidRPr="00751CFA">
              <w:rPr>
                <w:rFonts w:cs="Arial"/>
                <w:szCs w:val="18"/>
                <w:lang w:eastAsia="en-GB"/>
              </w:rPr>
              <w:t xml:space="preserve"> for repetition/near-far indication</w:t>
            </w:r>
            <w:r>
              <w:rPr>
                <w:rFonts w:cs="Arial"/>
                <w:szCs w:val="18"/>
                <w:lang w:eastAsia="en-GB"/>
              </w:rPr>
              <w:t>.</w:t>
            </w:r>
            <w:r w:rsidRPr="00751CFA">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5351990" w14:textId="77777777" w:rsidR="008C10F3" w:rsidRDefault="008C10F3" w:rsidP="00EB348F">
            <w:pPr>
              <w:pStyle w:val="TAL"/>
              <w:keepNext w:val="0"/>
              <w:rPr>
                <w:rFonts w:cs="Arial"/>
                <w:szCs w:val="18"/>
                <w:lang w:eastAsia="en-GB"/>
              </w:rPr>
            </w:pPr>
          </w:p>
          <w:p w14:paraId="31226B67" w14:textId="77777777" w:rsidR="008C10F3" w:rsidRDefault="008C10F3" w:rsidP="00EB348F">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107F09D7" w14:textId="77777777" w:rsidR="008C10F3" w:rsidRDefault="008C10F3" w:rsidP="00EB348F">
            <w:pPr>
              <w:pStyle w:val="TAL"/>
              <w:keepNext w:val="0"/>
              <w:rPr>
                <w:rFonts w:cs="Arial"/>
                <w:szCs w:val="18"/>
                <w:lang w:eastAsia="en-GB"/>
              </w:rPr>
            </w:pPr>
          </w:p>
          <w:p w14:paraId="74A93227" w14:textId="77777777" w:rsidR="008C10F3" w:rsidRDefault="008C10F3" w:rsidP="00EB348F">
            <w:pPr>
              <w:pStyle w:val="TAL"/>
              <w:keepNext w:val="0"/>
              <w:rPr>
                <w:rFonts w:cs="Arial"/>
                <w:szCs w:val="18"/>
                <w:lang w:eastAsia="en-GB"/>
              </w:rPr>
            </w:pPr>
            <w:r>
              <w:rPr>
                <w:rFonts w:cs="Arial"/>
                <w:szCs w:val="18"/>
                <w:lang w:eastAsia="en-GB"/>
              </w:rPr>
              <w:t>see NOTE 7</w:t>
            </w:r>
          </w:p>
          <w:p w14:paraId="19F5F316"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B7B62A5" w14:textId="77777777" w:rsidR="008C10F3" w:rsidRPr="002B15AA" w:rsidRDefault="008C10F3" w:rsidP="00EB348F">
            <w:pPr>
              <w:pStyle w:val="TAL"/>
              <w:keepNext w:val="0"/>
            </w:pPr>
            <w:r w:rsidRPr="002B15AA">
              <w:t>type: Integer</w:t>
            </w:r>
          </w:p>
          <w:p w14:paraId="17840AA4" w14:textId="77777777" w:rsidR="008C10F3" w:rsidRPr="002B15AA" w:rsidRDefault="008C10F3" w:rsidP="00EB348F">
            <w:pPr>
              <w:pStyle w:val="TAL"/>
              <w:keepNext w:val="0"/>
            </w:pPr>
            <w:r>
              <w:t xml:space="preserve">multiplicity: </w:t>
            </w:r>
            <w:r>
              <w:rPr>
                <w:rFonts w:hint="eastAsia"/>
                <w:lang w:eastAsia="zh-CN"/>
              </w:rPr>
              <w:t>1</w:t>
            </w:r>
          </w:p>
          <w:p w14:paraId="3F98FFFB" w14:textId="77777777" w:rsidR="008C10F3" w:rsidRPr="002B15AA" w:rsidRDefault="008C10F3" w:rsidP="00EB348F">
            <w:pPr>
              <w:pStyle w:val="TAL"/>
              <w:keepNext w:val="0"/>
            </w:pPr>
            <w:r w:rsidRPr="002B15AA">
              <w:t>isOrdered: N/A</w:t>
            </w:r>
          </w:p>
          <w:p w14:paraId="6BA1282F" w14:textId="77777777" w:rsidR="008C10F3" w:rsidRPr="002B15AA" w:rsidRDefault="008C10F3" w:rsidP="00EB348F">
            <w:pPr>
              <w:pStyle w:val="TAL"/>
              <w:keepNext w:val="0"/>
            </w:pPr>
            <w:r w:rsidRPr="002B15AA">
              <w:t xml:space="preserve">isUnique: </w:t>
            </w:r>
            <w:r w:rsidRPr="00035CDF">
              <w:t>N/A</w:t>
            </w:r>
          </w:p>
          <w:p w14:paraId="208F7169" w14:textId="77777777" w:rsidR="008C10F3" w:rsidRPr="002B15AA" w:rsidRDefault="008C10F3" w:rsidP="00EB348F">
            <w:pPr>
              <w:pStyle w:val="TAL"/>
              <w:keepNext w:val="0"/>
            </w:pPr>
            <w:r w:rsidRPr="002B15AA">
              <w:t>defaultValue: None</w:t>
            </w:r>
          </w:p>
          <w:p w14:paraId="39FE96FF" w14:textId="77777777" w:rsidR="008C10F3" w:rsidRDefault="008C10F3" w:rsidP="00EB348F">
            <w:pPr>
              <w:pStyle w:val="TAL"/>
              <w:keepNext w:val="0"/>
            </w:pPr>
            <w:r w:rsidRPr="002B15AA">
              <w:t>isNullable: False</w:t>
            </w:r>
          </w:p>
        </w:tc>
      </w:tr>
      <w:tr w:rsidR="008C10F3" w:rsidRPr="002B15AA" w14:paraId="7A88BE4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7186239"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consecutiveRIMRS1List</w:t>
            </w:r>
          </w:p>
        </w:tc>
        <w:tc>
          <w:tcPr>
            <w:tcW w:w="5441" w:type="dxa"/>
            <w:tcBorders>
              <w:top w:val="single" w:sz="4" w:space="0" w:color="auto"/>
              <w:left w:val="single" w:sz="4" w:space="0" w:color="auto"/>
              <w:bottom w:val="single" w:sz="4" w:space="0" w:color="auto"/>
              <w:right w:val="single" w:sz="4" w:space="0" w:color="auto"/>
            </w:tcBorders>
          </w:tcPr>
          <w:p w14:paraId="7D7D2A27" w14:textId="77777777" w:rsidR="008C10F3" w:rsidRDefault="008C10F3" w:rsidP="00EB348F">
            <w:pPr>
              <w:pStyle w:val="TAL"/>
              <w:keepNext w:val="0"/>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5C70757" w14:textId="77777777" w:rsidR="008C10F3" w:rsidRDefault="008C10F3" w:rsidP="00EB348F">
            <w:pPr>
              <w:pStyle w:val="TAL"/>
              <w:keepNext w:val="0"/>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7F71611B" w14:textId="77777777" w:rsidR="008C10F3" w:rsidRDefault="008C10F3" w:rsidP="00EB348F">
            <w:pPr>
              <w:pStyle w:val="TAL"/>
              <w:keepNext w:val="0"/>
            </w:pPr>
            <w:r>
              <w:t>.</w:t>
            </w:r>
          </w:p>
          <w:p w14:paraId="3BA7341B" w14:textId="77777777" w:rsidR="008C10F3" w:rsidRDefault="008C10F3" w:rsidP="00EB348F">
            <w:pPr>
              <w:pStyle w:val="TAL"/>
              <w:keepNext w:val="0"/>
            </w:pPr>
          </w:p>
          <w:p w14:paraId="1886CDD9" w14:textId="77777777" w:rsidR="008C10F3" w:rsidRDefault="008C10F3" w:rsidP="00EB348F">
            <w:pPr>
              <w:pStyle w:val="TAL"/>
              <w:keepNext w:val="0"/>
            </w:pPr>
            <w:r>
              <w:t>allowedValues: 2,3..20*2*maxNrofSymbols-1, where maxNrofSymbols=14</w:t>
            </w:r>
          </w:p>
          <w:p w14:paraId="0693AFBD"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AC99816" w14:textId="77777777" w:rsidR="008C10F3" w:rsidRPr="002B15AA" w:rsidRDefault="008C10F3" w:rsidP="00EB348F">
            <w:pPr>
              <w:pStyle w:val="TAL"/>
              <w:keepNext w:val="0"/>
            </w:pPr>
            <w:r w:rsidRPr="002B15AA">
              <w:t>type: Integer</w:t>
            </w:r>
          </w:p>
          <w:p w14:paraId="52DC6732" w14:textId="77777777" w:rsidR="008C10F3" w:rsidRPr="002B15AA" w:rsidRDefault="008C10F3" w:rsidP="00EB348F">
            <w:pPr>
              <w:pStyle w:val="TAL"/>
              <w:keepNext w:val="0"/>
            </w:pPr>
            <w:r>
              <w:t>multiplicity: *</w:t>
            </w:r>
          </w:p>
          <w:p w14:paraId="6C6FD5E2" w14:textId="77777777" w:rsidR="008C10F3" w:rsidRPr="002B15AA" w:rsidRDefault="008C10F3" w:rsidP="00EB348F">
            <w:pPr>
              <w:pStyle w:val="TAL"/>
              <w:keepNext w:val="0"/>
            </w:pPr>
            <w:r w:rsidRPr="002B15AA">
              <w:t>isOrdered: N/A</w:t>
            </w:r>
          </w:p>
          <w:p w14:paraId="196D2E73" w14:textId="77777777" w:rsidR="008C10F3" w:rsidRPr="002B15AA" w:rsidRDefault="008C10F3" w:rsidP="00EB348F">
            <w:pPr>
              <w:pStyle w:val="TAL"/>
              <w:keepNext w:val="0"/>
            </w:pPr>
            <w:r w:rsidRPr="002B15AA">
              <w:t xml:space="preserve">isUnique: </w:t>
            </w:r>
            <w:r w:rsidRPr="00035CDF">
              <w:t>N/A</w:t>
            </w:r>
          </w:p>
          <w:p w14:paraId="0C9BA242" w14:textId="77777777" w:rsidR="008C10F3" w:rsidRPr="002B15AA" w:rsidRDefault="008C10F3" w:rsidP="00EB348F">
            <w:pPr>
              <w:pStyle w:val="TAL"/>
              <w:keepNext w:val="0"/>
            </w:pPr>
            <w:r w:rsidRPr="002B15AA">
              <w:t>defaultValue: None</w:t>
            </w:r>
          </w:p>
          <w:p w14:paraId="49AC8575" w14:textId="77777777" w:rsidR="008C10F3" w:rsidRDefault="008C10F3" w:rsidP="00EB348F">
            <w:pPr>
              <w:pStyle w:val="TAL"/>
              <w:keepNext w:val="0"/>
            </w:pPr>
            <w:r w:rsidRPr="002B15AA">
              <w:t>isNullable: False</w:t>
            </w:r>
          </w:p>
        </w:tc>
      </w:tr>
      <w:tr w:rsidR="008C10F3" w:rsidRPr="002B15AA" w14:paraId="6763DE0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F8B5C2"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consecutiveRIMRS2List</w:t>
            </w:r>
          </w:p>
        </w:tc>
        <w:tc>
          <w:tcPr>
            <w:tcW w:w="5441" w:type="dxa"/>
            <w:tcBorders>
              <w:top w:val="single" w:sz="4" w:space="0" w:color="auto"/>
              <w:left w:val="single" w:sz="4" w:space="0" w:color="auto"/>
              <w:bottom w:val="single" w:sz="4" w:space="0" w:color="auto"/>
              <w:right w:val="single" w:sz="4" w:space="0" w:color="auto"/>
            </w:tcBorders>
          </w:tcPr>
          <w:p w14:paraId="6261B901" w14:textId="77777777" w:rsidR="008C10F3" w:rsidRDefault="008C10F3" w:rsidP="00EB348F">
            <w:pPr>
              <w:pStyle w:val="TAL"/>
              <w:keepNext w:val="0"/>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5A0339FF" w14:textId="77777777" w:rsidR="008C10F3" w:rsidRDefault="008C10F3" w:rsidP="00EB348F">
            <w:pPr>
              <w:pStyle w:val="TAL"/>
              <w:keepNext w:val="0"/>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48D4D549" w14:textId="77777777" w:rsidR="008C10F3" w:rsidRDefault="008C10F3" w:rsidP="00EB348F">
            <w:pPr>
              <w:pStyle w:val="TAL"/>
              <w:keepNext w:val="0"/>
            </w:pPr>
            <w:r>
              <w:t>.</w:t>
            </w:r>
          </w:p>
          <w:p w14:paraId="28072FB5" w14:textId="77777777" w:rsidR="008C10F3" w:rsidRDefault="008C10F3" w:rsidP="00EB348F">
            <w:pPr>
              <w:pStyle w:val="TAL"/>
              <w:keepNext w:val="0"/>
            </w:pPr>
          </w:p>
          <w:p w14:paraId="36BDF298" w14:textId="77777777" w:rsidR="008C10F3" w:rsidRDefault="008C10F3" w:rsidP="00EB348F">
            <w:pPr>
              <w:pStyle w:val="TAL"/>
              <w:keepNext w:val="0"/>
            </w:pPr>
            <w:r>
              <w:t>allowedValues: 2,3..20*2*maxNrofSymbols-1, where maxNrofSymbols=14</w:t>
            </w:r>
          </w:p>
          <w:p w14:paraId="301081C5"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44F2029" w14:textId="77777777" w:rsidR="008C10F3" w:rsidRPr="002B15AA" w:rsidRDefault="008C10F3" w:rsidP="00EB348F">
            <w:pPr>
              <w:pStyle w:val="TAL"/>
              <w:keepNext w:val="0"/>
            </w:pPr>
            <w:r w:rsidRPr="002B15AA">
              <w:t>type: Integer</w:t>
            </w:r>
          </w:p>
          <w:p w14:paraId="6A918435" w14:textId="77777777" w:rsidR="008C10F3" w:rsidRPr="002B15AA" w:rsidRDefault="008C10F3" w:rsidP="00EB348F">
            <w:pPr>
              <w:pStyle w:val="TAL"/>
              <w:keepNext w:val="0"/>
            </w:pPr>
            <w:r>
              <w:t>multiplicity: *</w:t>
            </w:r>
          </w:p>
          <w:p w14:paraId="6B89D1BF" w14:textId="77777777" w:rsidR="008C10F3" w:rsidRPr="002B15AA" w:rsidRDefault="008C10F3" w:rsidP="00EB348F">
            <w:pPr>
              <w:pStyle w:val="TAL"/>
              <w:keepNext w:val="0"/>
            </w:pPr>
            <w:r w:rsidRPr="002B15AA">
              <w:t>isOrdered: N/A</w:t>
            </w:r>
          </w:p>
          <w:p w14:paraId="21408D31" w14:textId="77777777" w:rsidR="008C10F3" w:rsidRPr="002B15AA" w:rsidRDefault="008C10F3" w:rsidP="00EB348F">
            <w:pPr>
              <w:pStyle w:val="TAL"/>
              <w:keepNext w:val="0"/>
            </w:pPr>
            <w:r w:rsidRPr="002B15AA">
              <w:t xml:space="preserve">isUnique: </w:t>
            </w:r>
            <w:r w:rsidRPr="00035CDF">
              <w:t>N/A</w:t>
            </w:r>
          </w:p>
          <w:p w14:paraId="44754D91" w14:textId="77777777" w:rsidR="008C10F3" w:rsidRPr="002B15AA" w:rsidRDefault="008C10F3" w:rsidP="00EB348F">
            <w:pPr>
              <w:pStyle w:val="TAL"/>
              <w:keepNext w:val="0"/>
            </w:pPr>
            <w:r w:rsidRPr="002B15AA">
              <w:t>defaultValue: None</w:t>
            </w:r>
          </w:p>
          <w:p w14:paraId="632D996D" w14:textId="77777777" w:rsidR="008C10F3" w:rsidRDefault="008C10F3" w:rsidP="00EB348F">
            <w:pPr>
              <w:pStyle w:val="TAL"/>
              <w:keepNext w:val="0"/>
            </w:pPr>
            <w:r w:rsidRPr="002B15AA">
              <w:t>isNullable: False</w:t>
            </w:r>
          </w:p>
        </w:tc>
      </w:tr>
      <w:tr w:rsidR="008C10F3" w:rsidRPr="002B15AA" w14:paraId="230B94ED"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4AE220"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enablenearfarIndicationRS1</w:t>
            </w:r>
          </w:p>
        </w:tc>
        <w:tc>
          <w:tcPr>
            <w:tcW w:w="5441" w:type="dxa"/>
            <w:tcBorders>
              <w:top w:val="single" w:sz="4" w:space="0" w:color="auto"/>
              <w:left w:val="single" w:sz="4" w:space="0" w:color="auto"/>
              <w:bottom w:val="single" w:sz="4" w:space="0" w:color="auto"/>
              <w:right w:val="single" w:sz="4" w:space="0" w:color="auto"/>
            </w:tcBorders>
          </w:tcPr>
          <w:p w14:paraId="3CD1EF6B" w14:textId="77777777" w:rsidR="008C10F3" w:rsidRDefault="008C10F3" w:rsidP="00EB348F">
            <w:pPr>
              <w:pStyle w:val="TAL"/>
              <w:keepNext w:val="0"/>
            </w:pPr>
            <w:r>
              <w:t>It is i</w:t>
            </w:r>
            <w:r w:rsidRPr="0055471A">
              <w:t>ndication of whether near-far functionality is enabled</w:t>
            </w:r>
            <w:r>
              <w:t xml:space="preserve"> for RIM RS1.</w:t>
            </w:r>
          </w:p>
          <w:p w14:paraId="5CDAB735" w14:textId="77777777" w:rsidR="008C10F3" w:rsidRDefault="008C10F3" w:rsidP="00EB348F">
            <w:pPr>
              <w:pStyle w:val="TAL"/>
              <w:keepNext w:val="0"/>
            </w:pPr>
          </w:p>
          <w:p w14:paraId="4DB35634" w14:textId="77777777" w:rsidR="008C10F3" w:rsidRPr="00E87184" w:rsidRDefault="008C10F3" w:rsidP="00EB348F">
            <w:pPr>
              <w:pStyle w:val="TAL"/>
              <w:keepNext w:val="0"/>
            </w:pPr>
            <w:r w:rsidRPr="00E87184">
              <w:t xml:space="preserve">If the indication is “enable”, </w:t>
            </w:r>
          </w:p>
          <w:p w14:paraId="73FEDC95" w14:textId="77777777" w:rsidR="008C10F3" w:rsidRPr="00E87184" w:rsidRDefault="008C10F3" w:rsidP="00EB348F">
            <w:pPr>
              <w:pStyle w:val="TAL"/>
              <w:keepNext w:val="0"/>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13613C37" w14:textId="77777777" w:rsidR="008C10F3" w:rsidRPr="00E87184" w:rsidRDefault="008C10F3" w:rsidP="00EB348F">
            <w:pPr>
              <w:pStyle w:val="TAL"/>
              <w:keepNext w:val="0"/>
            </w:pPr>
            <w:r w:rsidRPr="00E87184">
              <w:t>the second half of R1 consecutive uplink-downlink switching period is for "Far" indication with R1/2 repetitions.</w:t>
            </w:r>
          </w:p>
          <w:p w14:paraId="144FB5AB" w14:textId="77777777" w:rsidR="008C10F3" w:rsidRPr="00E87184" w:rsidRDefault="008C10F3" w:rsidP="00EB348F">
            <w:pPr>
              <w:pStyle w:val="TAL"/>
              <w:keepNext w:val="0"/>
            </w:pPr>
          </w:p>
          <w:p w14:paraId="50F910A0" w14:textId="77777777" w:rsidR="008C10F3" w:rsidRDefault="008C10F3" w:rsidP="00EB348F">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7DFFAA1B" w14:textId="77777777" w:rsidR="008C10F3" w:rsidRDefault="008C10F3" w:rsidP="00EB348F">
            <w:pPr>
              <w:pStyle w:val="TAL"/>
              <w:keepNext w:val="0"/>
            </w:pPr>
          </w:p>
          <w:p w14:paraId="542DC1CC"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A708FD7" w14:textId="77777777" w:rsidR="008C10F3" w:rsidRPr="002B15AA" w:rsidRDefault="008C10F3" w:rsidP="00EB348F">
            <w:pPr>
              <w:pStyle w:val="TAL"/>
              <w:keepNext w:val="0"/>
            </w:pPr>
            <w:r w:rsidRPr="002B15AA">
              <w:t xml:space="preserve">type: </w:t>
            </w:r>
            <w:r>
              <w:t>ENUM</w:t>
            </w:r>
          </w:p>
          <w:p w14:paraId="4B4B180D" w14:textId="77777777" w:rsidR="008C10F3" w:rsidRPr="002B15AA" w:rsidRDefault="008C10F3" w:rsidP="00EB348F">
            <w:pPr>
              <w:pStyle w:val="TAL"/>
              <w:keepNext w:val="0"/>
            </w:pPr>
            <w:r>
              <w:t xml:space="preserve">multiplicity: </w:t>
            </w:r>
            <w:r>
              <w:rPr>
                <w:rFonts w:hint="eastAsia"/>
                <w:lang w:eastAsia="zh-CN"/>
              </w:rPr>
              <w:t>1</w:t>
            </w:r>
          </w:p>
          <w:p w14:paraId="1AE688C3" w14:textId="77777777" w:rsidR="008C10F3" w:rsidRPr="002B15AA" w:rsidRDefault="008C10F3" w:rsidP="00EB348F">
            <w:pPr>
              <w:pStyle w:val="TAL"/>
              <w:keepNext w:val="0"/>
            </w:pPr>
            <w:r w:rsidRPr="002B15AA">
              <w:t>isOrdered: N/A</w:t>
            </w:r>
          </w:p>
          <w:p w14:paraId="191952BF" w14:textId="77777777" w:rsidR="008C10F3" w:rsidRPr="002B15AA" w:rsidRDefault="008C10F3" w:rsidP="00EB348F">
            <w:pPr>
              <w:pStyle w:val="TAL"/>
              <w:keepNext w:val="0"/>
            </w:pPr>
            <w:r w:rsidRPr="002B15AA">
              <w:t xml:space="preserve">isUnique: </w:t>
            </w:r>
            <w:r w:rsidRPr="00035CDF">
              <w:t>N/A</w:t>
            </w:r>
          </w:p>
          <w:p w14:paraId="7B881BCF" w14:textId="77777777" w:rsidR="008C10F3" w:rsidRPr="002B15AA" w:rsidRDefault="008C10F3" w:rsidP="00EB348F">
            <w:pPr>
              <w:pStyle w:val="TAL"/>
              <w:keepNext w:val="0"/>
            </w:pPr>
            <w:r w:rsidRPr="002B15AA">
              <w:t xml:space="preserve">defaultValue: </w:t>
            </w:r>
            <w:r>
              <w:t>DISABLE</w:t>
            </w:r>
          </w:p>
          <w:p w14:paraId="2F9FDDC5" w14:textId="77777777" w:rsidR="008C10F3" w:rsidRDefault="008C10F3" w:rsidP="00EB348F">
            <w:pPr>
              <w:pStyle w:val="TAL"/>
              <w:keepNext w:val="0"/>
            </w:pPr>
            <w:r w:rsidRPr="002B15AA">
              <w:t>isNullable: False</w:t>
            </w:r>
          </w:p>
        </w:tc>
      </w:tr>
      <w:tr w:rsidR="008C10F3" w:rsidRPr="002B15AA" w14:paraId="0932931C"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E5D1115" w14:textId="77777777" w:rsidR="008C10F3" w:rsidRDefault="008C10F3" w:rsidP="00EB348F">
            <w:pPr>
              <w:pStyle w:val="TAL"/>
              <w:keepNext w:val="0"/>
              <w:rPr>
                <w:rFonts w:ascii="Courier New" w:hAnsi="Courier New" w:cs="Courier New"/>
                <w:szCs w:val="18"/>
                <w:lang w:eastAsia="zh-CN"/>
              </w:rPr>
            </w:pPr>
            <w:r w:rsidRPr="00E44B01">
              <w:rPr>
                <w:rFonts w:ascii="Courier New" w:hAnsi="Courier New" w:cs="Courier New"/>
                <w:szCs w:val="18"/>
              </w:rPr>
              <w:t>enablenearfarIndicationRS2</w:t>
            </w:r>
          </w:p>
        </w:tc>
        <w:tc>
          <w:tcPr>
            <w:tcW w:w="5441" w:type="dxa"/>
            <w:tcBorders>
              <w:top w:val="single" w:sz="4" w:space="0" w:color="auto"/>
              <w:left w:val="single" w:sz="4" w:space="0" w:color="auto"/>
              <w:bottom w:val="single" w:sz="4" w:space="0" w:color="auto"/>
              <w:right w:val="single" w:sz="4" w:space="0" w:color="auto"/>
            </w:tcBorders>
          </w:tcPr>
          <w:p w14:paraId="236502F6" w14:textId="77777777" w:rsidR="008C10F3" w:rsidRDefault="008C10F3" w:rsidP="00EB348F">
            <w:pPr>
              <w:pStyle w:val="TAL"/>
              <w:keepNext w:val="0"/>
            </w:pPr>
            <w:r>
              <w:t>It is i</w:t>
            </w:r>
            <w:r w:rsidRPr="0055471A">
              <w:t>ndication of whether near-far functionality is enabled</w:t>
            </w:r>
            <w:r>
              <w:t xml:space="preserve"> for RIM RS2.</w:t>
            </w:r>
          </w:p>
          <w:p w14:paraId="752F50E9" w14:textId="77777777" w:rsidR="008C10F3" w:rsidRDefault="008C10F3" w:rsidP="00EB348F">
            <w:pPr>
              <w:pStyle w:val="TAL"/>
              <w:keepNext w:val="0"/>
            </w:pPr>
          </w:p>
          <w:p w14:paraId="333FE7AB" w14:textId="77777777" w:rsidR="008C10F3" w:rsidRPr="00E87184" w:rsidRDefault="008C10F3" w:rsidP="00EB348F">
            <w:pPr>
              <w:pStyle w:val="TAL"/>
              <w:keepNext w:val="0"/>
            </w:pPr>
            <w:r>
              <w:t xml:space="preserve">If the </w:t>
            </w:r>
            <w:r w:rsidRPr="00E87184">
              <w:t>indication is “</w:t>
            </w:r>
            <w:r w:rsidRPr="00303177">
              <w:t>enable</w:t>
            </w:r>
            <w:r w:rsidRPr="00E87184">
              <w:t xml:space="preserve">”, </w:t>
            </w:r>
          </w:p>
          <w:p w14:paraId="35A749B0" w14:textId="77777777" w:rsidR="008C10F3" w:rsidRPr="00E87184" w:rsidRDefault="008C10F3" w:rsidP="00EB348F">
            <w:pPr>
              <w:pStyle w:val="TAL"/>
              <w:keepNext w:val="0"/>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6DC2B21C" w14:textId="77777777" w:rsidR="008C10F3" w:rsidRPr="00E87184" w:rsidRDefault="008C10F3" w:rsidP="00EB348F">
            <w:pPr>
              <w:pStyle w:val="TAL"/>
              <w:keepNext w:val="0"/>
            </w:pPr>
            <w:r w:rsidRPr="00E87184">
              <w:t>the second half of R2 consecutive uplink-downlink switching period is for "Far" indication with R2/2 repetitions.</w:t>
            </w:r>
          </w:p>
          <w:p w14:paraId="6137DFD2" w14:textId="77777777" w:rsidR="008C10F3" w:rsidRPr="00E87184" w:rsidRDefault="008C10F3" w:rsidP="00EB348F">
            <w:pPr>
              <w:pStyle w:val="TAL"/>
              <w:keepNext w:val="0"/>
            </w:pPr>
          </w:p>
          <w:p w14:paraId="37925AAC" w14:textId="77777777" w:rsidR="008C10F3" w:rsidRPr="00E87184" w:rsidRDefault="008C10F3" w:rsidP="00EB348F">
            <w:pPr>
              <w:pStyle w:val="TAL"/>
              <w:keepNext w:val="0"/>
            </w:pPr>
          </w:p>
          <w:p w14:paraId="04AD5B18" w14:textId="77777777" w:rsidR="008C10F3" w:rsidRDefault="008C10F3" w:rsidP="00EB348F">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098C5CB2" w14:textId="77777777" w:rsidR="008C10F3" w:rsidRDefault="008C10F3" w:rsidP="00EB348F">
            <w:pPr>
              <w:pStyle w:val="TAL"/>
              <w:keepNext w:val="0"/>
            </w:pPr>
          </w:p>
          <w:p w14:paraId="68CCDC3F"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62A56F3" w14:textId="77777777" w:rsidR="008C10F3" w:rsidRPr="002B15AA" w:rsidRDefault="008C10F3" w:rsidP="00EB348F">
            <w:pPr>
              <w:pStyle w:val="TAL"/>
              <w:keepNext w:val="0"/>
            </w:pPr>
            <w:r w:rsidRPr="002B15AA">
              <w:t xml:space="preserve">type: </w:t>
            </w:r>
            <w:r>
              <w:t>ENUM</w:t>
            </w:r>
          </w:p>
          <w:p w14:paraId="715657A1" w14:textId="77777777" w:rsidR="008C10F3" w:rsidRPr="002B15AA" w:rsidRDefault="008C10F3" w:rsidP="00EB348F">
            <w:pPr>
              <w:pStyle w:val="TAL"/>
              <w:keepNext w:val="0"/>
            </w:pPr>
            <w:r>
              <w:t xml:space="preserve">multiplicity: </w:t>
            </w:r>
            <w:r>
              <w:rPr>
                <w:rFonts w:hint="eastAsia"/>
                <w:lang w:eastAsia="zh-CN"/>
              </w:rPr>
              <w:t>1</w:t>
            </w:r>
          </w:p>
          <w:p w14:paraId="186CB3E7" w14:textId="77777777" w:rsidR="008C10F3" w:rsidRPr="002B15AA" w:rsidRDefault="008C10F3" w:rsidP="00EB348F">
            <w:pPr>
              <w:pStyle w:val="TAL"/>
              <w:keepNext w:val="0"/>
            </w:pPr>
            <w:r w:rsidRPr="002B15AA">
              <w:t>isOrdered: N/A</w:t>
            </w:r>
          </w:p>
          <w:p w14:paraId="1D3E5480" w14:textId="77777777" w:rsidR="008C10F3" w:rsidRPr="002B15AA" w:rsidRDefault="008C10F3" w:rsidP="00EB348F">
            <w:pPr>
              <w:pStyle w:val="TAL"/>
              <w:keepNext w:val="0"/>
            </w:pPr>
            <w:r w:rsidRPr="002B15AA">
              <w:t xml:space="preserve">isUnique: </w:t>
            </w:r>
            <w:r w:rsidRPr="00035CDF">
              <w:t>N/A</w:t>
            </w:r>
          </w:p>
          <w:p w14:paraId="7B3C7316" w14:textId="77777777" w:rsidR="008C10F3" w:rsidRPr="002B15AA" w:rsidRDefault="008C10F3" w:rsidP="00EB348F">
            <w:pPr>
              <w:pStyle w:val="TAL"/>
              <w:keepNext w:val="0"/>
            </w:pPr>
            <w:r w:rsidRPr="002B15AA">
              <w:t xml:space="preserve">defaultValue: </w:t>
            </w:r>
            <w:r>
              <w:t>DISABLE</w:t>
            </w:r>
          </w:p>
          <w:p w14:paraId="591802DC" w14:textId="77777777" w:rsidR="008C10F3" w:rsidRDefault="008C10F3" w:rsidP="00EB348F">
            <w:pPr>
              <w:pStyle w:val="TAL"/>
              <w:keepNext w:val="0"/>
            </w:pPr>
            <w:r w:rsidRPr="002B15AA">
              <w:t>isNullable: False</w:t>
            </w:r>
          </w:p>
        </w:tc>
      </w:tr>
      <w:tr w:rsidR="008C10F3" w:rsidRPr="002B15AA" w14:paraId="1C9EDFE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423CD6"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rPr>
              <w:t>rimRSReportConf</w:t>
            </w:r>
          </w:p>
        </w:tc>
        <w:tc>
          <w:tcPr>
            <w:tcW w:w="5441" w:type="dxa"/>
            <w:tcBorders>
              <w:top w:val="single" w:sz="4" w:space="0" w:color="auto"/>
              <w:left w:val="single" w:sz="4" w:space="0" w:color="auto"/>
              <w:bottom w:val="single" w:sz="4" w:space="0" w:color="auto"/>
              <w:right w:val="single" w:sz="4" w:space="0" w:color="auto"/>
            </w:tcBorders>
          </w:tcPr>
          <w:p w14:paraId="2C24C944" w14:textId="77777777" w:rsidR="008C10F3" w:rsidRDefault="008C10F3" w:rsidP="00EB348F">
            <w:pPr>
              <w:pStyle w:val="TAL"/>
              <w:keepNext w:val="0"/>
            </w:pPr>
            <w:r>
              <w:t xml:space="preserve">It is used to </w:t>
            </w:r>
            <w:r w:rsidRPr="007860A1">
              <w:t>configure gNBs to report the all necessary information derived from the detected RIM-RS</w:t>
            </w:r>
            <w:r>
              <w:t xml:space="preserve"> to OAM.</w:t>
            </w:r>
          </w:p>
          <w:p w14:paraId="1A4A025B" w14:textId="77777777" w:rsidR="008C10F3" w:rsidRDefault="008C10F3" w:rsidP="00EB348F">
            <w:pPr>
              <w:pStyle w:val="TAL"/>
              <w:keepNext w:val="0"/>
            </w:pPr>
          </w:p>
          <w:p w14:paraId="24492FEE" w14:textId="77777777" w:rsidR="008C10F3" w:rsidRPr="00A107D2" w:rsidRDefault="008C10F3" w:rsidP="00EB348F">
            <w:pPr>
              <w:pStyle w:val="TAL"/>
              <w:keepNext w:val="0"/>
              <w:rPr>
                <w:szCs w:val="18"/>
                <w:lang w:eastAsia="zh-CN"/>
              </w:rPr>
            </w:pPr>
            <w:r w:rsidRPr="00A107D2">
              <w:rPr>
                <w:szCs w:val="18"/>
                <w:lang w:eastAsia="zh-CN"/>
              </w:rPr>
              <w:t>allowedValues: Not applicable</w:t>
            </w:r>
          </w:p>
          <w:p w14:paraId="26C09341"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4DDFDA1" w14:textId="77777777" w:rsidR="008C10F3" w:rsidRPr="002B15AA" w:rsidRDefault="008C10F3" w:rsidP="00EB348F">
            <w:pPr>
              <w:pStyle w:val="TAL"/>
              <w:keepNext w:val="0"/>
            </w:pPr>
            <w:r w:rsidRPr="002B15AA">
              <w:t xml:space="preserve">type: </w:t>
            </w:r>
            <w:r>
              <w:t>R</w:t>
            </w:r>
            <w:r>
              <w:rPr>
                <w:rFonts w:ascii="Courier New" w:hAnsi="Courier New" w:cs="Courier New"/>
                <w:szCs w:val="18"/>
              </w:rPr>
              <w:t>imRSReportConf</w:t>
            </w:r>
          </w:p>
          <w:p w14:paraId="1357DB3D" w14:textId="77777777" w:rsidR="008C10F3" w:rsidRPr="002B15AA" w:rsidRDefault="008C10F3" w:rsidP="00EB348F">
            <w:pPr>
              <w:pStyle w:val="TAL"/>
              <w:keepNext w:val="0"/>
            </w:pPr>
            <w:r>
              <w:t xml:space="preserve">multiplicity: </w:t>
            </w:r>
            <w:r>
              <w:rPr>
                <w:rFonts w:hint="eastAsia"/>
                <w:lang w:eastAsia="zh-CN"/>
              </w:rPr>
              <w:t>1</w:t>
            </w:r>
          </w:p>
          <w:p w14:paraId="2C826D28" w14:textId="77777777" w:rsidR="008C10F3" w:rsidRPr="002B15AA" w:rsidRDefault="008C10F3" w:rsidP="00EB348F">
            <w:pPr>
              <w:pStyle w:val="TAL"/>
              <w:keepNext w:val="0"/>
            </w:pPr>
            <w:r w:rsidRPr="002B15AA">
              <w:t>isOrdered: N/A</w:t>
            </w:r>
          </w:p>
          <w:p w14:paraId="22A261A3" w14:textId="77777777" w:rsidR="008C10F3" w:rsidRPr="002B15AA" w:rsidRDefault="008C10F3" w:rsidP="00EB348F">
            <w:pPr>
              <w:pStyle w:val="TAL"/>
              <w:keepNext w:val="0"/>
            </w:pPr>
            <w:r w:rsidRPr="002B15AA">
              <w:t xml:space="preserve">isUnique: </w:t>
            </w:r>
            <w:r w:rsidRPr="00035CDF">
              <w:t>N/A</w:t>
            </w:r>
          </w:p>
          <w:p w14:paraId="4A887657" w14:textId="77777777" w:rsidR="008C10F3" w:rsidRPr="002B15AA" w:rsidRDefault="008C10F3" w:rsidP="00EB348F">
            <w:pPr>
              <w:pStyle w:val="TAL"/>
              <w:keepNext w:val="0"/>
            </w:pPr>
            <w:r w:rsidRPr="002B15AA">
              <w:t xml:space="preserve">defaultValue: </w:t>
            </w:r>
            <w:r>
              <w:t>N/A</w:t>
            </w:r>
          </w:p>
          <w:p w14:paraId="7030D66C" w14:textId="77777777" w:rsidR="008C10F3" w:rsidRDefault="008C10F3" w:rsidP="00EB348F">
            <w:pPr>
              <w:pStyle w:val="TAL"/>
              <w:keepNext w:val="0"/>
            </w:pPr>
            <w:r w:rsidRPr="002B15AA">
              <w:t>isNullable: False</w:t>
            </w:r>
          </w:p>
        </w:tc>
      </w:tr>
      <w:tr w:rsidR="008C10F3" w:rsidRPr="002B15AA" w14:paraId="2A09EB9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5FF6AEC"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reportIndicator</w:t>
            </w:r>
          </w:p>
        </w:tc>
        <w:tc>
          <w:tcPr>
            <w:tcW w:w="5441" w:type="dxa"/>
            <w:tcBorders>
              <w:top w:val="single" w:sz="4" w:space="0" w:color="auto"/>
              <w:left w:val="single" w:sz="4" w:space="0" w:color="auto"/>
              <w:bottom w:val="single" w:sz="4" w:space="0" w:color="auto"/>
              <w:right w:val="single" w:sz="4" w:space="0" w:color="auto"/>
            </w:tcBorders>
          </w:tcPr>
          <w:p w14:paraId="02B58B59" w14:textId="77777777" w:rsidR="008C10F3" w:rsidRDefault="008C10F3" w:rsidP="00EB348F">
            <w:pPr>
              <w:pStyle w:val="TAL"/>
              <w:keepNext w:val="0"/>
            </w:pPr>
            <w:r>
              <w:t>It is used to enable or disable the RS report on a gNB.</w:t>
            </w:r>
          </w:p>
          <w:p w14:paraId="09AF7DDF" w14:textId="77777777" w:rsidR="008C10F3" w:rsidRDefault="008C10F3" w:rsidP="00EB348F">
            <w:pPr>
              <w:pStyle w:val="TAL"/>
              <w:keepNext w:val="0"/>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2C7C91C2" w14:textId="77777777" w:rsidR="008C10F3" w:rsidRPr="00142388" w:rsidRDefault="008C10F3" w:rsidP="00EB348F">
            <w:pPr>
              <w:pStyle w:val="TAL"/>
              <w:keepNext w:val="0"/>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41F07D5C" w14:textId="77777777" w:rsidR="008C10F3" w:rsidRDefault="008C10F3" w:rsidP="00EB348F">
            <w:pPr>
              <w:pStyle w:val="TAL"/>
              <w:keepNext w:val="0"/>
            </w:pPr>
          </w:p>
          <w:p w14:paraId="4205FE5D" w14:textId="77777777" w:rsidR="008C10F3" w:rsidRDefault="008C10F3" w:rsidP="00EB348F">
            <w:pPr>
              <w:pStyle w:val="TAL"/>
              <w:keepNext w:val="0"/>
            </w:pPr>
            <w:r>
              <w:t xml:space="preserve">allowedValues: ENABLE, DISABLE </w:t>
            </w:r>
          </w:p>
          <w:p w14:paraId="7AFBFFF6"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09779D4" w14:textId="77777777" w:rsidR="008C10F3" w:rsidRPr="002B15AA" w:rsidRDefault="008C10F3" w:rsidP="00EB348F">
            <w:pPr>
              <w:pStyle w:val="TAL"/>
              <w:keepNext w:val="0"/>
            </w:pPr>
            <w:r w:rsidRPr="002B15AA">
              <w:t xml:space="preserve">type: </w:t>
            </w:r>
            <w:r>
              <w:t>ENUM</w:t>
            </w:r>
          </w:p>
          <w:p w14:paraId="3E297E6D" w14:textId="77777777" w:rsidR="008C10F3" w:rsidRPr="002B15AA" w:rsidRDefault="008C10F3" w:rsidP="00EB348F">
            <w:pPr>
              <w:pStyle w:val="TAL"/>
              <w:keepNext w:val="0"/>
            </w:pPr>
            <w:r>
              <w:t xml:space="preserve">multiplicity: </w:t>
            </w:r>
            <w:r>
              <w:rPr>
                <w:rFonts w:hint="eastAsia"/>
                <w:lang w:eastAsia="zh-CN"/>
              </w:rPr>
              <w:t>1</w:t>
            </w:r>
          </w:p>
          <w:p w14:paraId="58E3EF37" w14:textId="77777777" w:rsidR="008C10F3" w:rsidRPr="002B15AA" w:rsidRDefault="008C10F3" w:rsidP="00EB348F">
            <w:pPr>
              <w:pStyle w:val="TAL"/>
              <w:keepNext w:val="0"/>
            </w:pPr>
            <w:r w:rsidRPr="002B15AA">
              <w:t>isOrdered: N/A</w:t>
            </w:r>
          </w:p>
          <w:p w14:paraId="3B5D0618" w14:textId="77777777" w:rsidR="008C10F3" w:rsidRPr="002B15AA" w:rsidRDefault="008C10F3" w:rsidP="00EB348F">
            <w:pPr>
              <w:pStyle w:val="TAL"/>
              <w:keepNext w:val="0"/>
            </w:pPr>
            <w:r w:rsidRPr="002B15AA">
              <w:t xml:space="preserve">isUnique: </w:t>
            </w:r>
            <w:r w:rsidRPr="00035CDF">
              <w:t>N/A</w:t>
            </w:r>
          </w:p>
          <w:p w14:paraId="7ABF9CE2" w14:textId="77777777" w:rsidR="008C10F3" w:rsidRPr="002B15AA" w:rsidRDefault="008C10F3" w:rsidP="00EB348F">
            <w:pPr>
              <w:pStyle w:val="TAL"/>
              <w:keepNext w:val="0"/>
            </w:pPr>
            <w:r w:rsidRPr="002B15AA">
              <w:t xml:space="preserve">defaultValue: </w:t>
            </w:r>
            <w:r>
              <w:t xml:space="preserve">DISABLE </w:t>
            </w:r>
          </w:p>
          <w:p w14:paraId="23F285F6" w14:textId="77777777" w:rsidR="008C10F3" w:rsidRDefault="008C10F3" w:rsidP="00EB348F">
            <w:pPr>
              <w:pStyle w:val="TAL"/>
              <w:keepNext w:val="0"/>
            </w:pPr>
            <w:r w:rsidRPr="002B15AA">
              <w:t>isNullable: False</w:t>
            </w:r>
          </w:p>
        </w:tc>
      </w:tr>
      <w:tr w:rsidR="008C10F3" w:rsidRPr="002B15AA" w14:paraId="40EEA4AE"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99F9C54"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reportInterval</w:t>
            </w:r>
          </w:p>
        </w:tc>
        <w:tc>
          <w:tcPr>
            <w:tcW w:w="5441" w:type="dxa"/>
            <w:tcBorders>
              <w:top w:val="single" w:sz="4" w:space="0" w:color="auto"/>
              <w:left w:val="single" w:sz="4" w:space="0" w:color="auto"/>
              <w:bottom w:val="single" w:sz="4" w:space="0" w:color="auto"/>
              <w:right w:val="single" w:sz="4" w:space="0" w:color="auto"/>
            </w:tcBorders>
          </w:tcPr>
          <w:p w14:paraId="5B3D1D41" w14:textId="77777777" w:rsidR="008C10F3" w:rsidRDefault="008C10F3" w:rsidP="00EB348F">
            <w:pPr>
              <w:pStyle w:val="TAL"/>
              <w:keepNext w:val="0"/>
            </w:pPr>
            <w:r>
              <w:t>It is used to define reporting interval of a gNB in ms.</w:t>
            </w:r>
          </w:p>
          <w:p w14:paraId="52981F2D" w14:textId="77777777" w:rsidR="008C10F3" w:rsidRDefault="008C10F3" w:rsidP="00EB348F">
            <w:pPr>
              <w:pStyle w:val="TAL"/>
              <w:keepNext w:val="0"/>
            </w:pPr>
          </w:p>
          <w:p w14:paraId="30F0F603" w14:textId="77777777" w:rsidR="008C10F3" w:rsidRDefault="008C10F3" w:rsidP="00EB348F">
            <w:pPr>
              <w:pStyle w:val="TAL"/>
              <w:keepNext w:val="0"/>
            </w:pPr>
          </w:p>
          <w:p w14:paraId="271AA3D0" w14:textId="77777777" w:rsidR="008C10F3" w:rsidRPr="00A107D2" w:rsidRDefault="008C10F3" w:rsidP="00EB348F">
            <w:pPr>
              <w:pStyle w:val="TAL"/>
              <w:keepNext w:val="0"/>
              <w:rPr>
                <w:szCs w:val="18"/>
                <w:lang w:eastAsia="zh-CN"/>
              </w:rPr>
            </w:pPr>
            <w:r w:rsidRPr="00A107D2">
              <w:rPr>
                <w:szCs w:val="18"/>
                <w:lang w:eastAsia="zh-CN"/>
              </w:rPr>
              <w:t>allowedValues: Not applicable</w:t>
            </w:r>
          </w:p>
          <w:p w14:paraId="440B2A6B"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B672C20" w14:textId="77777777" w:rsidR="008C10F3" w:rsidRPr="002B15AA" w:rsidRDefault="008C10F3" w:rsidP="00EB348F">
            <w:pPr>
              <w:pStyle w:val="TAL"/>
              <w:keepNext w:val="0"/>
            </w:pPr>
            <w:r w:rsidRPr="002B15AA">
              <w:t>type: Integer</w:t>
            </w:r>
          </w:p>
          <w:p w14:paraId="4014BEFC" w14:textId="77777777" w:rsidR="008C10F3" w:rsidRPr="002B15AA" w:rsidRDefault="008C10F3" w:rsidP="00EB348F">
            <w:pPr>
              <w:pStyle w:val="TAL"/>
              <w:keepNext w:val="0"/>
            </w:pPr>
            <w:r>
              <w:t>multiplicity: 1</w:t>
            </w:r>
          </w:p>
          <w:p w14:paraId="76EFB105" w14:textId="77777777" w:rsidR="008C10F3" w:rsidRPr="002B15AA" w:rsidRDefault="008C10F3" w:rsidP="00EB348F">
            <w:pPr>
              <w:pStyle w:val="TAL"/>
              <w:keepNext w:val="0"/>
            </w:pPr>
            <w:r w:rsidRPr="002B15AA">
              <w:t>isOrdered: N/A</w:t>
            </w:r>
          </w:p>
          <w:p w14:paraId="64670719" w14:textId="77777777" w:rsidR="008C10F3" w:rsidRPr="002B15AA" w:rsidRDefault="008C10F3" w:rsidP="00EB348F">
            <w:pPr>
              <w:pStyle w:val="TAL"/>
              <w:keepNext w:val="0"/>
            </w:pPr>
            <w:r w:rsidRPr="002B15AA">
              <w:t xml:space="preserve">isUnique: </w:t>
            </w:r>
            <w:r w:rsidRPr="00035CDF">
              <w:t>N/A</w:t>
            </w:r>
          </w:p>
          <w:p w14:paraId="5F8834B4" w14:textId="77777777" w:rsidR="008C10F3" w:rsidRPr="002B15AA" w:rsidRDefault="008C10F3" w:rsidP="00EB348F">
            <w:pPr>
              <w:pStyle w:val="TAL"/>
              <w:keepNext w:val="0"/>
            </w:pPr>
            <w:r w:rsidRPr="002B15AA">
              <w:t>defaultValue: None</w:t>
            </w:r>
          </w:p>
          <w:p w14:paraId="075AC971" w14:textId="77777777" w:rsidR="008C10F3" w:rsidRDefault="008C10F3" w:rsidP="00EB348F">
            <w:pPr>
              <w:pStyle w:val="TAL"/>
              <w:keepNext w:val="0"/>
            </w:pPr>
            <w:r w:rsidRPr="002B15AA">
              <w:t>isNullable: False</w:t>
            </w:r>
          </w:p>
        </w:tc>
      </w:tr>
      <w:tr w:rsidR="008C10F3" w:rsidRPr="002B15AA" w14:paraId="41A270E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E307CA2" w14:textId="77777777" w:rsidR="008C10F3" w:rsidRDefault="008C10F3" w:rsidP="00EB348F">
            <w:pPr>
              <w:pStyle w:val="TAL"/>
              <w:keepNext w:val="0"/>
              <w:rPr>
                <w:rFonts w:ascii="Courier New" w:hAnsi="Courier New" w:cs="Courier New"/>
                <w:szCs w:val="18"/>
              </w:rPr>
            </w:pPr>
            <w:r w:rsidRPr="00B352A6">
              <w:rPr>
                <w:rFonts w:ascii="Courier New" w:hAnsi="Courier New" w:cs="Courier New"/>
                <w:szCs w:val="18"/>
              </w:rPr>
              <w:t>nr</w:t>
            </w:r>
            <w:r w:rsidRPr="00303177">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5441" w:type="dxa"/>
            <w:tcBorders>
              <w:top w:val="single" w:sz="4" w:space="0" w:color="auto"/>
              <w:left w:val="single" w:sz="4" w:space="0" w:color="auto"/>
              <w:bottom w:val="single" w:sz="4" w:space="0" w:color="auto"/>
              <w:right w:val="single" w:sz="4" w:space="0" w:color="auto"/>
            </w:tcBorders>
          </w:tcPr>
          <w:p w14:paraId="452A0906" w14:textId="77777777" w:rsidR="008C10F3" w:rsidRDefault="008C10F3" w:rsidP="00EB348F">
            <w:pPr>
              <w:pStyle w:val="TAL"/>
              <w:keepNext w:val="0"/>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78A91187" w14:textId="77777777" w:rsidR="008C10F3" w:rsidRDefault="008C10F3" w:rsidP="00EB348F">
            <w:pPr>
              <w:pStyle w:val="TAL"/>
              <w:keepNext w:val="0"/>
            </w:pPr>
          </w:p>
          <w:p w14:paraId="09126CE5" w14:textId="77777777" w:rsidR="008C10F3" w:rsidRPr="00A107D2" w:rsidRDefault="008C10F3" w:rsidP="00EB348F">
            <w:pPr>
              <w:pStyle w:val="TAL"/>
              <w:keepNext w:val="0"/>
              <w:rPr>
                <w:szCs w:val="18"/>
                <w:lang w:eastAsia="zh-CN"/>
              </w:rPr>
            </w:pPr>
            <w:r w:rsidRPr="00A107D2">
              <w:rPr>
                <w:szCs w:val="18"/>
                <w:lang w:eastAsia="zh-CN"/>
              </w:rPr>
              <w:t>allowedValues: Not applicable</w:t>
            </w:r>
          </w:p>
          <w:p w14:paraId="22E8429E"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3506E6E" w14:textId="77777777" w:rsidR="008C10F3" w:rsidRPr="002B15AA" w:rsidRDefault="008C10F3" w:rsidP="00EB348F">
            <w:pPr>
              <w:pStyle w:val="TAL"/>
              <w:keepNext w:val="0"/>
            </w:pPr>
            <w:r w:rsidRPr="002B15AA">
              <w:t>type: Integer</w:t>
            </w:r>
          </w:p>
          <w:p w14:paraId="7FA9534A" w14:textId="77777777" w:rsidR="008C10F3" w:rsidRPr="002B15AA" w:rsidRDefault="008C10F3" w:rsidP="00EB348F">
            <w:pPr>
              <w:pStyle w:val="TAL"/>
              <w:keepNext w:val="0"/>
            </w:pPr>
            <w:r>
              <w:t>multiplicity: 1</w:t>
            </w:r>
          </w:p>
          <w:p w14:paraId="1DED3C37" w14:textId="77777777" w:rsidR="008C10F3" w:rsidRPr="002B15AA" w:rsidRDefault="008C10F3" w:rsidP="00EB348F">
            <w:pPr>
              <w:pStyle w:val="TAL"/>
              <w:keepNext w:val="0"/>
            </w:pPr>
            <w:r w:rsidRPr="002B15AA">
              <w:t>isOrdered: N/A</w:t>
            </w:r>
          </w:p>
          <w:p w14:paraId="312BC70C" w14:textId="77777777" w:rsidR="008C10F3" w:rsidRPr="002B15AA" w:rsidRDefault="008C10F3" w:rsidP="00EB348F">
            <w:pPr>
              <w:pStyle w:val="TAL"/>
              <w:keepNext w:val="0"/>
            </w:pPr>
            <w:r w:rsidRPr="002B15AA">
              <w:t xml:space="preserve">isUnique: </w:t>
            </w:r>
            <w:r w:rsidRPr="00035CDF">
              <w:t>N/A</w:t>
            </w:r>
          </w:p>
          <w:p w14:paraId="777FF29E" w14:textId="77777777" w:rsidR="008C10F3" w:rsidRPr="002B15AA" w:rsidRDefault="008C10F3" w:rsidP="00EB348F">
            <w:pPr>
              <w:pStyle w:val="TAL"/>
              <w:keepNext w:val="0"/>
            </w:pPr>
            <w:r w:rsidRPr="002B15AA">
              <w:t>defaultValue: None</w:t>
            </w:r>
          </w:p>
          <w:p w14:paraId="028BA0BF" w14:textId="77777777" w:rsidR="008C10F3" w:rsidRDefault="008C10F3" w:rsidP="00EB348F">
            <w:pPr>
              <w:pStyle w:val="TAL"/>
              <w:keepNext w:val="0"/>
            </w:pPr>
            <w:r w:rsidRPr="002B15AA">
              <w:t>isNullable: False</w:t>
            </w:r>
          </w:p>
        </w:tc>
      </w:tr>
      <w:tr w:rsidR="008C10F3" w:rsidRPr="002B15AA" w14:paraId="5CC1381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FD29D53"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maxPropagationDelay</w:t>
            </w:r>
          </w:p>
        </w:tc>
        <w:tc>
          <w:tcPr>
            <w:tcW w:w="5441" w:type="dxa"/>
            <w:tcBorders>
              <w:top w:val="single" w:sz="4" w:space="0" w:color="auto"/>
              <w:left w:val="single" w:sz="4" w:space="0" w:color="auto"/>
              <w:bottom w:val="single" w:sz="4" w:space="0" w:color="auto"/>
              <w:right w:val="single" w:sz="4" w:space="0" w:color="auto"/>
            </w:tcBorders>
          </w:tcPr>
          <w:p w14:paraId="1DEA3B3E" w14:textId="77777777" w:rsidR="008C10F3" w:rsidRDefault="008C10F3" w:rsidP="00EB348F">
            <w:pPr>
              <w:pStyle w:val="TAL"/>
              <w:keepNext w:val="0"/>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3DEF74F1" w14:textId="77777777" w:rsidR="008C10F3" w:rsidRPr="00C01A83" w:rsidRDefault="008C10F3" w:rsidP="00EB348F">
            <w:pPr>
              <w:pStyle w:val="TAL"/>
              <w:keepNext w:val="0"/>
            </w:pPr>
          </w:p>
          <w:p w14:paraId="26661CF7" w14:textId="77777777" w:rsidR="008C10F3" w:rsidRPr="00A107D2" w:rsidRDefault="008C10F3" w:rsidP="00EB348F">
            <w:pPr>
              <w:pStyle w:val="TAL"/>
              <w:keepNext w:val="0"/>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3671FA49"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D9B9218" w14:textId="77777777" w:rsidR="008C10F3" w:rsidRPr="002B15AA" w:rsidRDefault="008C10F3" w:rsidP="00EB348F">
            <w:pPr>
              <w:pStyle w:val="TAL"/>
              <w:keepNext w:val="0"/>
            </w:pPr>
            <w:r w:rsidRPr="002B15AA">
              <w:t>type: Integer</w:t>
            </w:r>
          </w:p>
          <w:p w14:paraId="644078CF" w14:textId="77777777" w:rsidR="008C10F3" w:rsidRPr="002B15AA" w:rsidRDefault="008C10F3" w:rsidP="00EB348F">
            <w:pPr>
              <w:pStyle w:val="TAL"/>
              <w:keepNext w:val="0"/>
            </w:pPr>
            <w:r>
              <w:t>multiplicity: 1</w:t>
            </w:r>
          </w:p>
          <w:p w14:paraId="18679217" w14:textId="77777777" w:rsidR="008C10F3" w:rsidRPr="002B15AA" w:rsidRDefault="008C10F3" w:rsidP="00EB348F">
            <w:pPr>
              <w:pStyle w:val="TAL"/>
              <w:keepNext w:val="0"/>
            </w:pPr>
            <w:r w:rsidRPr="002B15AA">
              <w:t>isOrdered: N/A</w:t>
            </w:r>
          </w:p>
          <w:p w14:paraId="585C3D9E" w14:textId="77777777" w:rsidR="008C10F3" w:rsidRPr="002B15AA" w:rsidRDefault="008C10F3" w:rsidP="00EB348F">
            <w:pPr>
              <w:pStyle w:val="TAL"/>
              <w:keepNext w:val="0"/>
            </w:pPr>
            <w:r w:rsidRPr="002B15AA">
              <w:t xml:space="preserve">isUnique: </w:t>
            </w:r>
            <w:r w:rsidRPr="00035CDF">
              <w:t>N/A</w:t>
            </w:r>
          </w:p>
          <w:p w14:paraId="65B4B841" w14:textId="77777777" w:rsidR="008C10F3" w:rsidRPr="002B15AA" w:rsidRDefault="008C10F3" w:rsidP="00EB348F">
            <w:pPr>
              <w:pStyle w:val="TAL"/>
              <w:keepNext w:val="0"/>
            </w:pPr>
            <w:r w:rsidRPr="002B15AA">
              <w:t>defaultValue: None</w:t>
            </w:r>
          </w:p>
          <w:p w14:paraId="610D77FE" w14:textId="77777777" w:rsidR="008C10F3" w:rsidRDefault="008C10F3" w:rsidP="00EB348F">
            <w:pPr>
              <w:pStyle w:val="TAL"/>
              <w:keepNext w:val="0"/>
            </w:pPr>
            <w:r w:rsidRPr="002B15AA">
              <w:t>isNullable: False</w:t>
            </w:r>
          </w:p>
        </w:tc>
      </w:tr>
      <w:tr w:rsidR="008C10F3" w:rsidRPr="002B15AA" w14:paraId="7001FC8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90DA7C"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rimRSReportInfoList</w:t>
            </w:r>
          </w:p>
        </w:tc>
        <w:tc>
          <w:tcPr>
            <w:tcW w:w="5441" w:type="dxa"/>
            <w:tcBorders>
              <w:top w:val="single" w:sz="4" w:space="0" w:color="auto"/>
              <w:left w:val="single" w:sz="4" w:space="0" w:color="auto"/>
              <w:bottom w:val="single" w:sz="4" w:space="0" w:color="auto"/>
              <w:right w:val="single" w:sz="4" w:space="0" w:color="auto"/>
            </w:tcBorders>
          </w:tcPr>
          <w:p w14:paraId="7F1ABFFA" w14:textId="77777777" w:rsidR="008C10F3" w:rsidRDefault="008C10F3" w:rsidP="00EB348F">
            <w:pPr>
              <w:pStyle w:val="TAL"/>
              <w:keepNext w:val="0"/>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4043E09E" w14:textId="77777777" w:rsidR="008C10F3" w:rsidRPr="00303177" w:rsidRDefault="008C10F3" w:rsidP="00EB348F">
            <w:pPr>
              <w:pStyle w:val="TAL"/>
              <w:keepNext w:val="0"/>
              <w:rPr>
                <w:szCs w:val="18"/>
                <w:lang w:eastAsia="zh-CN"/>
              </w:rPr>
            </w:pPr>
          </w:p>
          <w:p w14:paraId="070CDE8D" w14:textId="77777777" w:rsidR="008C10F3" w:rsidRPr="00303177" w:rsidDel="00142388" w:rsidRDefault="008C10F3" w:rsidP="00EB348F">
            <w:pPr>
              <w:pStyle w:val="TAL"/>
              <w:keepNext w:val="0"/>
              <w:rPr>
                <w:szCs w:val="18"/>
                <w:lang w:eastAsia="zh-CN"/>
              </w:rPr>
            </w:pPr>
            <w:r w:rsidRPr="00303177">
              <w:rPr>
                <w:szCs w:val="18"/>
                <w:lang w:eastAsia="zh-CN"/>
              </w:rPr>
              <w:t>allowedValues:</w:t>
            </w:r>
            <w:r>
              <w:rPr>
                <w:szCs w:val="18"/>
                <w:lang w:eastAsia="zh-CN"/>
              </w:rPr>
              <w:t xml:space="preserve"> </w:t>
            </w:r>
          </w:p>
          <w:p w14:paraId="13C26FD6" w14:textId="77777777" w:rsidR="008C10F3" w:rsidRPr="00303177" w:rsidRDefault="008C10F3" w:rsidP="00EB348F">
            <w:pPr>
              <w:pStyle w:val="TAL"/>
              <w:keepNext w:val="0"/>
              <w:rPr>
                <w:szCs w:val="18"/>
                <w:lang w:eastAsia="zh-CN"/>
              </w:rPr>
            </w:pPr>
            <w:r w:rsidRPr="00A107D2">
              <w:rPr>
                <w:szCs w:val="18"/>
                <w:lang w:eastAsia="zh-CN"/>
              </w:rPr>
              <w:t>Not applicable</w:t>
            </w:r>
          </w:p>
          <w:p w14:paraId="25492974"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2C81046" w14:textId="77777777" w:rsidR="008C10F3" w:rsidRPr="002B15AA" w:rsidRDefault="008C10F3" w:rsidP="00EB348F">
            <w:pPr>
              <w:pStyle w:val="TAL"/>
              <w:keepNext w:val="0"/>
            </w:pPr>
            <w:r>
              <w:t xml:space="preserve">type: </w:t>
            </w:r>
            <w:r w:rsidRPr="0004111F">
              <w:t>RimRSReportInfo</w:t>
            </w:r>
          </w:p>
          <w:p w14:paraId="50250BB2" w14:textId="77777777" w:rsidR="008C10F3" w:rsidRPr="002B15AA" w:rsidRDefault="008C10F3" w:rsidP="00EB348F">
            <w:pPr>
              <w:pStyle w:val="TAL"/>
              <w:keepNext w:val="0"/>
            </w:pPr>
            <w:r>
              <w:t xml:space="preserve">multiplicity: </w:t>
            </w:r>
            <w:r w:rsidDel="00AD4BC2">
              <w:t>*</w:t>
            </w:r>
          </w:p>
          <w:p w14:paraId="383E8355" w14:textId="77777777" w:rsidR="008C10F3" w:rsidRPr="002B15AA" w:rsidRDefault="008C10F3" w:rsidP="00EB348F">
            <w:pPr>
              <w:pStyle w:val="TAL"/>
              <w:keepNext w:val="0"/>
            </w:pPr>
            <w:r w:rsidRPr="002B15AA">
              <w:t>isOrdered: N/A</w:t>
            </w:r>
          </w:p>
          <w:p w14:paraId="5141324A" w14:textId="77777777" w:rsidR="008C10F3" w:rsidRPr="002B15AA" w:rsidRDefault="008C10F3" w:rsidP="00EB348F">
            <w:pPr>
              <w:pStyle w:val="TAL"/>
              <w:keepNext w:val="0"/>
            </w:pPr>
            <w:r w:rsidRPr="002B15AA">
              <w:t xml:space="preserve">isUnique: </w:t>
            </w:r>
            <w:r w:rsidRPr="00035CDF">
              <w:t>N/A</w:t>
            </w:r>
          </w:p>
          <w:p w14:paraId="4D3315A0" w14:textId="77777777" w:rsidR="008C10F3" w:rsidRPr="002B15AA" w:rsidRDefault="008C10F3" w:rsidP="00EB348F">
            <w:pPr>
              <w:pStyle w:val="TAL"/>
              <w:keepNext w:val="0"/>
            </w:pPr>
            <w:r w:rsidRPr="002B15AA">
              <w:t xml:space="preserve">defaultValue: </w:t>
            </w:r>
            <w:r>
              <w:t>N/A</w:t>
            </w:r>
          </w:p>
          <w:p w14:paraId="3BD185AC" w14:textId="77777777" w:rsidR="008C10F3" w:rsidRDefault="008C10F3" w:rsidP="00EB348F">
            <w:pPr>
              <w:pStyle w:val="TAL"/>
              <w:keepNext w:val="0"/>
            </w:pPr>
            <w:r w:rsidRPr="002B15AA">
              <w:t>isNullable: False</w:t>
            </w:r>
          </w:p>
        </w:tc>
      </w:tr>
      <w:tr w:rsidR="008C10F3" w:rsidRPr="002B15AA" w14:paraId="6C88285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742FB6E" w14:textId="77777777" w:rsidR="008C10F3" w:rsidRDefault="008C10F3" w:rsidP="00EB348F">
            <w:pPr>
              <w:pStyle w:val="TAL"/>
              <w:keepNext w:val="0"/>
              <w:rPr>
                <w:rFonts w:ascii="Courier New" w:hAnsi="Courier New" w:cs="Courier New"/>
                <w:szCs w:val="18"/>
                <w:lang w:eastAsia="zh-CN"/>
              </w:rPr>
            </w:pPr>
            <w:r w:rsidRPr="00303177">
              <w:rPr>
                <w:rFonts w:ascii="Courier New" w:hAnsi="Courier New" w:cs="Courier New"/>
                <w:szCs w:val="18"/>
              </w:rPr>
              <w:t>detectedSetID</w:t>
            </w:r>
          </w:p>
        </w:tc>
        <w:tc>
          <w:tcPr>
            <w:tcW w:w="5441" w:type="dxa"/>
            <w:tcBorders>
              <w:top w:val="single" w:sz="4" w:space="0" w:color="auto"/>
              <w:left w:val="single" w:sz="4" w:space="0" w:color="auto"/>
              <w:bottom w:val="single" w:sz="4" w:space="0" w:color="auto"/>
              <w:right w:val="single" w:sz="4" w:space="0" w:color="auto"/>
            </w:tcBorders>
          </w:tcPr>
          <w:p w14:paraId="7FB459A3" w14:textId="77777777" w:rsidR="008C10F3" w:rsidRDefault="008C10F3" w:rsidP="00EB348F">
            <w:pPr>
              <w:pStyle w:val="TAL"/>
              <w:keepNext w:val="0"/>
            </w:pPr>
            <w:r>
              <w:rPr>
                <w:rFonts w:cs="Arial"/>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44DFC8A3" w14:textId="77777777" w:rsidR="008C10F3" w:rsidRDefault="008C10F3" w:rsidP="00EB348F">
            <w:pPr>
              <w:pStyle w:val="TAL"/>
              <w:keepNext w:val="0"/>
              <w:rPr>
                <w:rFonts w:cs="Arial"/>
                <w:szCs w:val="18"/>
                <w:lang w:eastAsia="en-GB"/>
              </w:rPr>
            </w:pPr>
          </w:p>
          <w:p w14:paraId="5820E9F5" w14:textId="77777777" w:rsidR="008C10F3" w:rsidRDefault="008C10F3" w:rsidP="00EB348F">
            <w:pPr>
              <w:pStyle w:val="TAL"/>
              <w:keepNext w:val="0"/>
              <w:rPr>
                <w:rFonts w:cs="Arial"/>
                <w:szCs w:val="18"/>
                <w:lang w:eastAsia="en-GB"/>
              </w:rPr>
            </w:pPr>
            <w:r>
              <w:rPr>
                <w:rFonts w:cs="Arial"/>
                <w:szCs w:val="18"/>
              </w:rPr>
              <w:t xml:space="preserve">allowedValues: </w:t>
            </w:r>
            <w:r w:rsidRPr="00516088">
              <w:rPr>
                <w:rFonts w:cs="Arial"/>
                <w:szCs w:val="18"/>
                <w:lang w:eastAsia="en-GB"/>
              </w:rPr>
              <w:t>0,1</w:t>
            </w:r>
            <w:r>
              <w:rPr>
                <w:rFonts w:cs="Arial"/>
                <w:szCs w:val="18"/>
                <w:lang w:eastAsia="en-GB"/>
              </w:rPr>
              <w:t>..</w:t>
            </w:r>
            <w:r w:rsidRPr="00516088">
              <w:rPr>
                <w:rFonts w:cs="Arial"/>
                <w:szCs w:val="18"/>
                <w:lang w:eastAsia="en-GB"/>
              </w:rPr>
              <w:t>.</w:t>
            </w:r>
            <w:r>
              <w:rPr>
                <w:rFonts w:cs="Arial"/>
                <w:szCs w:val="18"/>
                <w:lang w:eastAsia="en-GB"/>
              </w:rPr>
              <w:t>max{</w:t>
            </w:r>
            <w:r w:rsidRPr="007B301C">
              <w:rPr>
                <w:rFonts w:ascii="Courier New" w:hAnsi="Courier New" w:cs="Courier New"/>
                <w:szCs w:val="18"/>
              </w:rPr>
              <w:t>totalnrofSetIdofRS1</w:t>
            </w:r>
            <w:r>
              <w:rPr>
                <w:rFonts w:ascii="Courier New" w:hAnsi="Courier New" w:cs="Courier New"/>
                <w:szCs w:val="18"/>
              </w:rPr>
              <w:t>,</w:t>
            </w:r>
            <w:r w:rsidRPr="007B301C">
              <w:rPr>
                <w:rFonts w:ascii="Courier New" w:hAnsi="Courier New" w:cs="Courier New"/>
                <w:szCs w:val="18"/>
              </w:rPr>
              <w:t xml:space="preserve"> totalnrofSetIdofRS2</w:t>
            </w:r>
            <w:r>
              <w:rPr>
                <w:rFonts w:cs="Arial"/>
                <w:szCs w:val="18"/>
                <w:lang w:eastAsia="en-GB"/>
              </w:rPr>
              <w:t>}.</w:t>
            </w:r>
          </w:p>
          <w:p w14:paraId="01BC468E"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EEB744D" w14:textId="77777777" w:rsidR="008C10F3" w:rsidRPr="002B15AA" w:rsidRDefault="008C10F3" w:rsidP="00EB348F">
            <w:pPr>
              <w:pStyle w:val="TAL"/>
              <w:keepNext w:val="0"/>
            </w:pPr>
            <w:r>
              <w:t>type: Integer</w:t>
            </w:r>
          </w:p>
          <w:p w14:paraId="19D98917" w14:textId="77777777" w:rsidR="008C10F3" w:rsidRPr="002B15AA" w:rsidRDefault="008C10F3" w:rsidP="00EB348F">
            <w:pPr>
              <w:pStyle w:val="TAL"/>
              <w:keepNext w:val="0"/>
            </w:pPr>
            <w:r>
              <w:t xml:space="preserve">multiplicity: </w:t>
            </w:r>
            <w:r>
              <w:rPr>
                <w:rFonts w:hint="eastAsia"/>
                <w:lang w:eastAsia="zh-CN"/>
              </w:rPr>
              <w:t>1</w:t>
            </w:r>
          </w:p>
          <w:p w14:paraId="496CFD0A" w14:textId="77777777" w:rsidR="008C10F3" w:rsidRPr="002B15AA" w:rsidRDefault="008C10F3" w:rsidP="00EB348F">
            <w:pPr>
              <w:pStyle w:val="TAL"/>
              <w:keepNext w:val="0"/>
            </w:pPr>
            <w:r w:rsidRPr="002B15AA">
              <w:t>isOrdered: N/A</w:t>
            </w:r>
          </w:p>
          <w:p w14:paraId="75343F9F" w14:textId="77777777" w:rsidR="008C10F3" w:rsidRPr="002B15AA" w:rsidRDefault="008C10F3" w:rsidP="00EB348F">
            <w:pPr>
              <w:pStyle w:val="TAL"/>
              <w:keepNext w:val="0"/>
            </w:pPr>
            <w:r w:rsidRPr="002B15AA">
              <w:t xml:space="preserve">isUnique: </w:t>
            </w:r>
            <w:r w:rsidRPr="00035CDF">
              <w:t>N/A</w:t>
            </w:r>
          </w:p>
          <w:p w14:paraId="7079B28A" w14:textId="77777777" w:rsidR="008C10F3" w:rsidRPr="002B15AA" w:rsidRDefault="008C10F3" w:rsidP="00EB348F">
            <w:pPr>
              <w:pStyle w:val="TAL"/>
              <w:keepNext w:val="0"/>
            </w:pPr>
            <w:r w:rsidRPr="002B15AA">
              <w:t>defaultValue: None</w:t>
            </w:r>
          </w:p>
          <w:p w14:paraId="07C35B09" w14:textId="77777777" w:rsidR="008C10F3" w:rsidRDefault="008C10F3" w:rsidP="00EB348F">
            <w:pPr>
              <w:pStyle w:val="TAL"/>
              <w:keepNext w:val="0"/>
            </w:pPr>
            <w:r w:rsidRPr="002B15AA">
              <w:t>isNullable: False</w:t>
            </w:r>
          </w:p>
        </w:tc>
      </w:tr>
      <w:tr w:rsidR="008C10F3" w:rsidRPr="002B15AA" w14:paraId="3CD91A4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802A55" w14:textId="77777777" w:rsidR="008C10F3" w:rsidRDefault="008C10F3" w:rsidP="00EB348F">
            <w:pPr>
              <w:pStyle w:val="TAL"/>
              <w:keepNext w:val="0"/>
              <w:rPr>
                <w:rFonts w:ascii="Courier New" w:hAnsi="Courier New" w:cs="Courier New"/>
                <w:szCs w:val="18"/>
                <w:lang w:eastAsia="zh-CN"/>
              </w:rPr>
            </w:pPr>
            <w:r w:rsidRPr="00303177">
              <w:rPr>
                <w:rFonts w:ascii="Courier New" w:hAnsi="Courier New" w:cs="Courier New"/>
                <w:szCs w:val="18"/>
              </w:rPr>
              <w:t>propagationDelay</w:t>
            </w:r>
          </w:p>
        </w:tc>
        <w:tc>
          <w:tcPr>
            <w:tcW w:w="5441" w:type="dxa"/>
            <w:tcBorders>
              <w:top w:val="single" w:sz="4" w:space="0" w:color="auto"/>
              <w:left w:val="single" w:sz="4" w:space="0" w:color="auto"/>
              <w:bottom w:val="single" w:sz="4" w:space="0" w:color="auto"/>
              <w:right w:val="single" w:sz="4" w:space="0" w:color="auto"/>
            </w:tcBorders>
          </w:tcPr>
          <w:p w14:paraId="55E4D69E" w14:textId="77777777" w:rsidR="008C10F3" w:rsidRDefault="008C10F3" w:rsidP="00EB348F">
            <w:pPr>
              <w:pStyle w:val="TAL"/>
              <w:keepNext w:val="0"/>
              <w:rPr>
                <w:szCs w:val="18"/>
              </w:rPr>
            </w:pPr>
            <w:r>
              <w:rPr>
                <w:rFonts w:cs="Arial"/>
                <w:szCs w:val="18"/>
                <w:lang w:eastAsia="en-GB"/>
              </w:rPr>
              <w:t xml:space="preserve">This attributer indicates the propagation delay of </w:t>
            </w:r>
            <w:r w:rsidRPr="00B352A6">
              <w:rPr>
                <w:szCs w:val="18"/>
                <w:lang w:eastAsia="zh-CN"/>
              </w:rPr>
              <w:t>the detected RIM-RS</w:t>
            </w:r>
            <w:r>
              <w:rPr>
                <w:szCs w:val="18"/>
              </w:rPr>
              <w:t>, in number of OFDM symbol.</w:t>
            </w:r>
          </w:p>
          <w:p w14:paraId="470A6023" w14:textId="77777777" w:rsidR="008C10F3" w:rsidRDefault="008C10F3" w:rsidP="00EB348F">
            <w:pPr>
              <w:pStyle w:val="TAL"/>
              <w:keepNext w:val="0"/>
              <w:rPr>
                <w:rFonts w:cs="Arial"/>
                <w:szCs w:val="18"/>
                <w:lang w:eastAsia="en-GB"/>
              </w:rPr>
            </w:pPr>
          </w:p>
          <w:p w14:paraId="7416F867" w14:textId="77777777" w:rsidR="008C10F3" w:rsidRDefault="008C10F3" w:rsidP="00EB348F">
            <w:pPr>
              <w:pStyle w:val="TAL"/>
              <w:keepNext w:val="0"/>
              <w:rPr>
                <w:rFonts w:cs="Arial"/>
                <w:szCs w:val="18"/>
                <w:lang w:eastAsia="en-GB"/>
              </w:rPr>
            </w:pPr>
            <w:r>
              <w:rPr>
                <w:rFonts w:cs="Arial"/>
                <w:szCs w:val="18"/>
              </w:rPr>
              <w:t>allowedValues: 0, 1</w:t>
            </w:r>
            <w:r>
              <w:t>..</w:t>
            </w:r>
            <w:r>
              <w:rPr>
                <w:rFonts w:ascii="Courier New" w:hAnsi="Courier New" w:cs="Courier New"/>
                <w:szCs w:val="18"/>
              </w:rPr>
              <w:t xml:space="preserve"> maxPropagationDelay</w:t>
            </w:r>
            <w:r>
              <w:rPr>
                <w:rFonts w:cs="Arial"/>
                <w:szCs w:val="18"/>
                <w:lang w:eastAsia="en-GB"/>
              </w:rPr>
              <w:t>.</w:t>
            </w:r>
          </w:p>
          <w:p w14:paraId="30447185"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CC3B696" w14:textId="77777777" w:rsidR="008C10F3" w:rsidRPr="002B15AA" w:rsidRDefault="008C10F3" w:rsidP="00EB348F">
            <w:pPr>
              <w:pStyle w:val="TAL"/>
              <w:keepNext w:val="0"/>
            </w:pPr>
            <w:r>
              <w:t>type: Integer</w:t>
            </w:r>
          </w:p>
          <w:p w14:paraId="0B4065F9" w14:textId="77777777" w:rsidR="008C10F3" w:rsidRPr="002B15AA" w:rsidRDefault="008C10F3" w:rsidP="00EB348F">
            <w:pPr>
              <w:pStyle w:val="TAL"/>
              <w:keepNext w:val="0"/>
            </w:pPr>
            <w:r>
              <w:t xml:space="preserve">multiplicity: </w:t>
            </w:r>
            <w:r>
              <w:rPr>
                <w:rFonts w:hint="eastAsia"/>
                <w:lang w:eastAsia="zh-CN"/>
              </w:rPr>
              <w:t>1</w:t>
            </w:r>
          </w:p>
          <w:p w14:paraId="4094ADE4" w14:textId="77777777" w:rsidR="008C10F3" w:rsidRPr="002B15AA" w:rsidRDefault="008C10F3" w:rsidP="00EB348F">
            <w:pPr>
              <w:pStyle w:val="TAL"/>
              <w:keepNext w:val="0"/>
            </w:pPr>
            <w:r w:rsidRPr="002B15AA">
              <w:t>isOrdered: N/A</w:t>
            </w:r>
          </w:p>
          <w:p w14:paraId="22DFD2A8" w14:textId="77777777" w:rsidR="008C10F3" w:rsidRPr="002B15AA" w:rsidRDefault="008C10F3" w:rsidP="00EB348F">
            <w:pPr>
              <w:pStyle w:val="TAL"/>
              <w:keepNext w:val="0"/>
            </w:pPr>
            <w:r w:rsidRPr="002B15AA">
              <w:t xml:space="preserve">isUnique: </w:t>
            </w:r>
            <w:r w:rsidRPr="00035CDF">
              <w:t>N/A</w:t>
            </w:r>
          </w:p>
          <w:p w14:paraId="7FA12DCD" w14:textId="77777777" w:rsidR="008C10F3" w:rsidRPr="002B15AA" w:rsidRDefault="008C10F3" w:rsidP="00EB348F">
            <w:pPr>
              <w:pStyle w:val="TAL"/>
              <w:keepNext w:val="0"/>
            </w:pPr>
            <w:r w:rsidRPr="002B15AA">
              <w:t>defaultValue: None</w:t>
            </w:r>
          </w:p>
          <w:p w14:paraId="65670935" w14:textId="77777777" w:rsidR="008C10F3" w:rsidRDefault="008C10F3" w:rsidP="00EB348F">
            <w:pPr>
              <w:pStyle w:val="TAL"/>
              <w:keepNext w:val="0"/>
            </w:pPr>
            <w:r w:rsidRPr="002B15AA">
              <w:t>isNullable: False</w:t>
            </w:r>
          </w:p>
        </w:tc>
      </w:tr>
      <w:tr w:rsidR="008C10F3" w:rsidRPr="002B15AA" w14:paraId="3CA479A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FD228CD" w14:textId="77777777" w:rsidR="008C10F3" w:rsidRDefault="008C10F3" w:rsidP="00EB348F">
            <w:pPr>
              <w:pStyle w:val="TAL"/>
              <w:keepNext w:val="0"/>
              <w:rPr>
                <w:rFonts w:ascii="Courier New" w:hAnsi="Courier New" w:cs="Courier New"/>
                <w:szCs w:val="18"/>
                <w:lang w:eastAsia="zh-CN"/>
              </w:rPr>
            </w:pPr>
            <w:r w:rsidRPr="00303177">
              <w:rPr>
                <w:rFonts w:ascii="Courier New" w:hAnsi="Courier New" w:cs="Courier New"/>
                <w:szCs w:val="18"/>
              </w:rPr>
              <w:t>functionalityOfRIMRS</w:t>
            </w:r>
          </w:p>
        </w:tc>
        <w:tc>
          <w:tcPr>
            <w:tcW w:w="5441" w:type="dxa"/>
            <w:tcBorders>
              <w:top w:val="single" w:sz="4" w:space="0" w:color="auto"/>
              <w:left w:val="single" w:sz="4" w:space="0" w:color="auto"/>
              <w:bottom w:val="single" w:sz="4" w:space="0" w:color="auto"/>
              <w:right w:val="single" w:sz="4" w:space="0" w:color="auto"/>
            </w:tcBorders>
          </w:tcPr>
          <w:p w14:paraId="6C7428D8" w14:textId="77777777" w:rsidR="008C10F3" w:rsidRDefault="008C10F3" w:rsidP="00EB348F">
            <w:pPr>
              <w:pStyle w:val="TAL"/>
              <w:keepNext w:val="0"/>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3F4FE7B8" w14:textId="77777777" w:rsidR="008C10F3" w:rsidRDefault="008C10F3" w:rsidP="00EB348F">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779646B" w14:textId="77777777" w:rsidR="008C10F3" w:rsidRDefault="008C10F3" w:rsidP="00EB348F">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070E5044" w14:textId="77777777" w:rsidR="008C10F3" w:rsidRDefault="008C10F3" w:rsidP="00EB348F">
            <w:pPr>
              <w:pStyle w:val="TAL"/>
              <w:keepNext w:val="0"/>
              <w:rPr>
                <w:szCs w:val="18"/>
                <w:lang w:eastAsia="zh-CN"/>
              </w:rPr>
            </w:pPr>
          </w:p>
          <w:p w14:paraId="4B29E9B0" w14:textId="77777777" w:rsidR="008C10F3" w:rsidRDefault="008C10F3" w:rsidP="00EB348F">
            <w:pPr>
              <w:pStyle w:val="TAL"/>
              <w:keepNext w:val="0"/>
              <w:rPr>
                <w:szCs w:val="18"/>
                <w:lang w:eastAsia="zh-CN"/>
              </w:rPr>
            </w:pPr>
            <w:r>
              <w:t>allowedValues:</w:t>
            </w:r>
            <w:r>
              <w:rPr>
                <w:szCs w:val="18"/>
                <w:lang w:eastAsia="zh-CN"/>
              </w:rPr>
              <w:t xml:space="preserve"> RS1, RS2, RS1forEnoughMitigation, RS1forNotEnoughMitigation</w:t>
            </w:r>
          </w:p>
          <w:p w14:paraId="21F6EC7E" w14:textId="77777777" w:rsidR="008C10F3" w:rsidRDefault="008C10F3" w:rsidP="00EB348F">
            <w:pPr>
              <w:pStyle w:val="TAL"/>
              <w:keepNext w:val="0"/>
              <w:rPr>
                <w:lang w:eastAsia="zh-CN"/>
              </w:rPr>
            </w:pPr>
            <w:r>
              <w:rPr>
                <w:szCs w:val="18"/>
                <w:lang w:eastAsia="zh-CN"/>
              </w:rPr>
              <w:t xml:space="preserve"> </w:t>
            </w:r>
          </w:p>
        </w:tc>
        <w:tc>
          <w:tcPr>
            <w:tcW w:w="2497" w:type="dxa"/>
            <w:tcBorders>
              <w:top w:val="single" w:sz="4" w:space="0" w:color="auto"/>
              <w:left w:val="single" w:sz="4" w:space="0" w:color="auto"/>
              <w:bottom w:val="single" w:sz="4" w:space="0" w:color="auto"/>
              <w:right w:val="single" w:sz="4" w:space="0" w:color="auto"/>
            </w:tcBorders>
          </w:tcPr>
          <w:p w14:paraId="18DB524D" w14:textId="77777777" w:rsidR="008C10F3" w:rsidRPr="002B15AA" w:rsidRDefault="008C10F3" w:rsidP="00EB348F">
            <w:pPr>
              <w:pStyle w:val="TAL"/>
              <w:keepNext w:val="0"/>
            </w:pPr>
            <w:r>
              <w:t>type: Enum</w:t>
            </w:r>
          </w:p>
          <w:p w14:paraId="30F1141D" w14:textId="77777777" w:rsidR="008C10F3" w:rsidRPr="002B15AA" w:rsidRDefault="008C10F3" w:rsidP="00EB348F">
            <w:pPr>
              <w:pStyle w:val="TAL"/>
              <w:keepNext w:val="0"/>
            </w:pPr>
            <w:r>
              <w:t>multiplicity: 1</w:t>
            </w:r>
          </w:p>
          <w:p w14:paraId="2B9D6298" w14:textId="77777777" w:rsidR="008C10F3" w:rsidRPr="002B15AA" w:rsidRDefault="008C10F3" w:rsidP="00EB348F">
            <w:pPr>
              <w:pStyle w:val="TAL"/>
              <w:keepNext w:val="0"/>
            </w:pPr>
            <w:r w:rsidRPr="002B15AA">
              <w:t>isOrdered: N/A</w:t>
            </w:r>
          </w:p>
          <w:p w14:paraId="4FDC34B0" w14:textId="77777777" w:rsidR="008C10F3" w:rsidRPr="002B15AA" w:rsidRDefault="008C10F3" w:rsidP="00EB348F">
            <w:pPr>
              <w:pStyle w:val="TAL"/>
              <w:keepNext w:val="0"/>
            </w:pPr>
            <w:r w:rsidRPr="002B15AA">
              <w:t xml:space="preserve">isUnique: </w:t>
            </w:r>
            <w:r w:rsidRPr="00035CDF">
              <w:t>N/A</w:t>
            </w:r>
          </w:p>
          <w:p w14:paraId="4DDE2B1D" w14:textId="77777777" w:rsidR="008C10F3" w:rsidRPr="002B15AA" w:rsidRDefault="008C10F3" w:rsidP="00EB348F">
            <w:pPr>
              <w:pStyle w:val="TAL"/>
              <w:keepNext w:val="0"/>
            </w:pPr>
            <w:r w:rsidRPr="002B15AA">
              <w:t>defaultValue: None</w:t>
            </w:r>
          </w:p>
          <w:p w14:paraId="5F28D5F1" w14:textId="77777777" w:rsidR="008C10F3" w:rsidRDefault="008C10F3" w:rsidP="00EB348F">
            <w:pPr>
              <w:pStyle w:val="TAL"/>
              <w:keepNext w:val="0"/>
            </w:pPr>
            <w:r w:rsidRPr="002B15AA">
              <w:t>isNullable: False</w:t>
            </w:r>
          </w:p>
        </w:tc>
      </w:tr>
      <w:tr w:rsidR="008C10F3" w:rsidRPr="002B15AA" w14:paraId="7D52FC2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CDC0C95" w14:textId="77777777" w:rsidR="008C10F3" w:rsidRDefault="008C10F3" w:rsidP="00EB348F">
            <w:pPr>
              <w:pStyle w:val="TAL"/>
              <w:keepNext w:val="0"/>
              <w:rPr>
                <w:rFonts w:ascii="Courier New" w:hAnsi="Courier New" w:cs="Courier New"/>
                <w:szCs w:val="18"/>
                <w:lang w:eastAsia="zh-CN"/>
              </w:rPr>
            </w:pPr>
            <w:r w:rsidRPr="00303177">
              <w:rPr>
                <w:rFonts w:ascii="Courier New" w:hAnsi="Courier New" w:cs="Courier New"/>
                <w:szCs w:val="18"/>
              </w:rPr>
              <w:t>rimRSMonitoringWindowDuration</w:t>
            </w:r>
          </w:p>
        </w:tc>
        <w:tc>
          <w:tcPr>
            <w:tcW w:w="5441" w:type="dxa"/>
            <w:tcBorders>
              <w:top w:val="single" w:sz="4" w:space="0" w:color="auto"/>
              <w:left w:val="single" w:sz="4" w:space="0" w:color="auto"/>
              <w:bottom w:val="single" w:sz="4" w:space="0" w:color="auto"/>
              <w:right w:val="single" w:sz="4" w:space="0" w:color="auto"/>
            </w:tcBorders>
          </w:tcPr>
          <w:p w14:paraId="70DB6ED7" w14:textId="01223582" w:rsidR="008C10F3" w:rsidRDefault="008C10F3" w:rsidP="00EB348F">
            <w:pPr>
              <w:pStyle w:val="TAL"/>
              <w:keepNext w:val="0"/>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w:t>
            </w:r>
            <w:r w:rsidRPr="00F74538">
              <w:rPr>
                <w:szCs w:val="18"/>
              </w:rPr>
              <w:t xml:space="preserve"> </w:t>
            </w:r>
            <w:r w:rsidRPr="008C10F3">
              <w:rPr>
                <w:szCs w:val="18"/>
                <w:lang w:eastAsia="zh-CN"/>
              </w:rPr>
              <w:fldChar w:fldCharType="begin"/>
            </w:r>
            <w:r w:rsidRPr="008C10F3">
              <w:rPr>
                <w:szCs w:val="18"/>
                <w:lang w:eastAsia="zh-CN"/>
              </w:rPr>
              <w:instrText xml:space="preserve"> QUOTE </w:instrText>
            </w:r>
            <w:r w:rsidR="00392887">
              <w:rPr>
                <w:position w:val="-5"/>
              </w:rPr>
              <w:pict w14:anchorId="7B47DC46">
                <v:shape id="_x0000_i1071"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883&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1883&quot; wsp:rsidP=&quot;007F1883&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8C10F3">
              <w:rPr>
                <w:szCs w:val="18"/>
                <w:lang w:eastAsia="zh-CN"/>
              </w:rPr>
              <w:instrText xml:space="preserve"> </w:instrText>
            </w:r>
            <w:r w:rsidRPr="008C10F3">
              <w:rPr>
                <w:szCs w:val="18"/>
                <w:lang w:eastAsia="zh-CN"/>
              </w:rPr>
              <w:fldChar w:fldCharType="separate"/>
            </w:r>
            <w:r w:rsidR="00392887">
              <w:rPr>
                <w:position w:val="-5"/>
              </w:rPr>
              <w:pict w14:anchorId="7ED23109">
                <v:shape id="_x0000_i1072"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883&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1883&quot; wsp:rsidP=&quot;007F1883&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8C10F3">
              <w:rPr>
                <w:szCs w:val="18"/>
                <w:lang w:eastAsia="zh-CN"/>
              </w:rPr>
              <w:fldChar w:fldCharType="end"/>
            </w:r>
            <w:r w:rsidRPr="00F74538">
              <w:rPr>
                <w:rFonts w:hint="eastAsia"/>
                <w:szCs w:val="18"/>
                <w:lang w:eastAsia="zh-CN"/>
              </w:rPr>
              <w:t>,</w:t>
            </w:r>
            <w:r w:rsidRPr="00F74538">
              <w:rPr>
                <w:szCs w:val="18"/>
                <w:lang w:eastAsia="zh-CN"/>
              </w:rPr>
              <w:t xml:space="preserve"> where </w:t>
            </w:r>
            <w:r w:rsidRPr="008C10F3">
              <w:rPr>
                <w:lang w:val="en-US"/>
              </w:rPr>
              <w:fldChar w:fldCharType="begin"/>
            </w:r>
            <w:r w:rsidRPr="008C10F3">
              <w:rPr>
                <w:lang w:val="en-US"/>
              </w:rPr>
              <w:instrText xml:space="preserve"> QUOTE </w:instrText>
            </w:r>
            <w:r w:rsidR="00392887">
              <w:rPr>
                <w:position w:val="-5"/>
              </w:rPr>
              <w:pict w14:anchorId="02CED235">
                <v:shape id="_x0000_i1073"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94050&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4050&quot; wsp:rsidP=&quot;00D94050&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8C10F3">
              <w:rPr>
                <w:lang w:val="en-US"/>
              </w:rPr>
              <w:instrText xml:space="preserve"> </w:instrText>
            </w:r>
            <w:r w:rsidRPr="008C10F3">
              <w:rPr>
                <w:lang w:val="en-US"/>
              </w:rPr>
              <w:fldChar w:fldCharType="separate"/>
            </w:r>
            <w:r w:rsidR="00392887">
              <w:rPr>
                <w:position w:val="-5"/>
              </w:rPr>
              <w:pict w14:anchorId="50FC7BB2">
                <v:shape id="_x0000_i1074"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94050&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4050&quot; wsp:rsidP=&quot;00D94050&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8C10F3">
              <w:rPr>
                <w:lang w:val="en-US"/>
              </w:rPr>
              <w:fldChar w:fldCharType="end"/>
            </w:r>
            <w:r w:rsidRPr="00F74538">
              <w:rPr>
                <w:lang w:val="en-US"/>
              </w:rPr>
              <w:t xml:space="preserve"> </w:t>
            </w:r>
            <w:r>
              <w:rPr>
                <w:lang w:val="en-US"/>
              </w:rPr>
              <w:t xml:space="preserve">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2D382F95" w14:textId="77777777" w:rsidR="008C10F3" w:rsidRPr="009D17DA" w:rsidRDefault="008C10F3" w:rsidP="00EB348F">
            <w:pPr>
              <w:pStyle w:val="TAL"/>
              <w:keepNext w:val="0"/>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5F863C2C" w14:textId="7F4C2C40" w:rsidR="008C10F3" w:rsidRDefault="008C10F3" w:rsidP="00EB348F">
            <w:pPr>
              <w:pStyle w:val="TAL"/>
              <w:keepNext w:val="0"/>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w:t>
            </w:r>
            <w:r w:rsidRPr="00F74538">
              <w:t xml:space="preserve">o </w:t>
            </w:r>
            <w:r w:rsidRPr="008C10F3">
              <w:rPr>
                <w:szCs w:val="24"/>
                <w:lang w:eastAsia="zh-CN"/>
              </w:rPr>
              <w:fldChar w:fldCharType="begin"/>
            </w:r>
            <w:r w:rsidRPr="008C10F3">
              <w:rPr>
                <w:szCs w:val="24"/>
                <w:lang w:eastAsia="zh-CN"/>
              </w:rPr>
              <w:instrText xml:space="preserve"> QUOTE </w:instrText>
            </w:r>
            <w:r w:rsidR="00392887">
              <w:rPr>
                <w:position w:val="-5"/>
              </w:rPr>
              <w:pict w14:anchorId="2D508181">
                <v:shape id="_x0000_i1075" type="#_x0000_t75" style="width:23.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30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306&quot; wsp:rsidP=&quot;002D2306&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8C10F3">
              <w:rPr>
                <w:szCs w:val="24"/>
                <w:lang w:eastAsia="zh-CN"/>
              </w:rPr>
              <w:instrText xml:space="preserve"> </w:instrText>
            </w:r>
            <w:r w:rsidRPr="008C10F3">
              <w:rPr>
                <w:szCs w:val="24"/>
                <w:lang w:eastAsia="zh-CN"/>
              </w:rPr>
              <w:fldChar w:fldCharType="separate"/>
            </w:r>
            <w:r w:rsidR="00392887">
              <w:rPr>
                <w:position w:val="-5"/>
              </w:rPr>
              <w:pict w14:anchorId="0AF11681">
                <v:shape id="_x0000_i1076" type="#_x0000_t75" style="width:23.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30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306&quot; wsp:rsidP=&quot;002D2306&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8C10F3">
              <w:rPr>
                <w:szCs w:val="24"/>
                <w:lang w:eastAsia="zh-CN"/>
              </w:rPr>
              <w:fldChar w:fldCharType="end"/>
            </w:r>
            <w:r w:rsidRPr="00F74538">
              <w:rPr>
                <w:rFonts w:hint="eastAsia"/>
                <w:szCs w:val="24"/>
                <w:lang w:eastAsia="zh-CN"/>
              </w:rPr>
              <w:t>,</w:t>
            </w:r>
            <w:r w:rsidRPr="00F74538">
              <w:rPr>
                <w:szCs w:val="24"/>
                <w:lang w:eastAsia="zh-CN"/>
              </w:rPr>
              <w:t xml:space="preserve"> where </w:t>
            </w:r>
            <w:r w:rsidRPr="008C10F3">
              <w:rPr>
                <w:szCs w:val="24"/>
                <w:lang w:eastAsia="zh-CN"/>
              </w:rPr>
              <w:fldChar w:fldCharType="begin"/>
            </w:r>
            <w:r w:rsidRPr="008C10F3">
              <w:rPr>
                <w:szCs w:val="24"/>
                <w:lang w:eastAsia="zh-CN"/>
              </w:rPr>
              <w:instrText xml:space="preserve"> QUOTE </w:instrText>
            </w:r>
            <w:r w:rsidR="00392887">
              <w:rPr>
                <w:position w:val="-5"/>
              </w:rPr>
              <w:pict w14:anchorId="56C80EBC">
                <v:shape id="_x0000_i1077"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55A1&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55A1&quot; wsp:rsidP=&quot;008755A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8C10F3">
              <w:rPr>
                <w:szCs w:val="24"/>
                <w:lang w:eastAsia="zh-CN"/>
              </w:rPr>
              <w:instrText xml:space="preserve"> </w:instrText>
            </w:r>
            <w:r w:rsidRPr="008C10F3">
              <w:rPr>
                <w:szCs w:val="24"/>
                <w:lang w:eastAsia="zh-CN"/>
              </w:rPr>
              <w:fldChar w:fldCharType="separate"/>
            </w:r>
            <w:r w:rsidR="00392887">
              <w:rPr>
                <w:position w:val="-5"/>
              </w:rPr>
              <w:pict w14:anchorId="409716A2">
                <v:shape id="_x0000_i1078"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55A1&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55A1&quot; wsp:rsidP=&quot;008755A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8C10F3">
              <w:rPr>
                <w:szCs w:val="24"/>
                <w:lang w:eastAsia="zh-CN"/>
              </w:rPr>
              <w:fldChar w:fldCharType="end"/>
            </w:r>
            <w:r w:rsidRPr="00F74538">
              <w:rPr>
                <w:szCs w:val="24"/>
                <w:lang w:eastAsia="zh-CN"/>
              </w:rPr>
              <w:t xml:space="preserve"> is </w:t>
            </w:r>
            <w:r w:rsidRPr="00F74538">
              <w:t>the interva</w:t>
            </w:r>
            <w:r>
              <w:t xml:space="preserve">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3BBF440B" w14:textId="77777777" w:rsidR="008C10F3" w:rsidRPr="0078779F" w:rsidRDefault="008C10F3" w:rsidP="00EB348F">
            <w:pPr>
              <w:pStyle w:val="TAL"/>
              <w:keepNext w:val="0"/>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33A22E97" w14:textId="173996DD" w:rsidR="008C10F3" w:rsidRDefault="008C10F3" w:rsidP="00EB348F">
            <w:pPr>
              <w:pStyle w:val="TAL"/>
              <w:keepNext w:val="0"/>
            </w:pPr>
            <w:r>
              <w:t xml:space="preserve">Only the earliest </w:t>
            </w:r>
            <w:r w:rsidRPr="008C10F3">
              <w:rPr>
                <w:lang w:eastAsia="zh-CN"/>
              </w:rPr>
              <w:fldChar w:fldCharType="begin"/>
            </w:r>
            <w:r w:rsidRPr="008C10F3">
              <w:rPr>
                <w:lang w:eastAsia="zh-CN"/>
              </w:rPr>
              <w:instrText xml:space="preserve"> QUOTE </w:instrText>
            </w:r>
            <w:r w:rsidR="00392887">
              <w:rPr>
                <w:position w:val="-5"/>
              </w:rPr>
              <w:pict w14:anchorId="43B82B52">
                <v:shape id="_x0000_i107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54A2&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54A2&quot; wsp:rsidP=&quot;007254A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rPr>
                <w:lang w:eastAsia="zh-CN"/>
              </w:rPr>
              <w:instrText xml:space="preserve"> </w:instrText>
            </w:r>
            <w:r w:rsidRPr="008C10F3">
              <w:rPr>
                <w:lang w:eastAsia="zh-CN"/>
              </w:rPr>
              <w:fldChar w:fldCharType="separate"/>
            </w:r>
            <w:r w:rsidR="00392887">
              <w:rPr>
                <w:position w:val="-5"/>
              </w:rPr>
              <w:pict w14:anchorId="75A8D8E5">
                <v:shape id="_x0000_i108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54A2&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54A2&quot; wsp:rsidP=&quot;007254A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rPr>
                <w:lang w:eastAsia="zh-CN"/>
              </w:rPr>
              <w:fldChar w:fldCharType="end"/>
            </w:r>
            <w:r>
              <w:rPr>
                <w:rFonts w:hint="eastAsia"/>
                <w:lang w:eastAsia="zh-CN"/>
              </w:rPr>
              <w:t xml:space="preserve"> </w:t>
            </w:r>
            <w:r w:rsidRPr="002C6753">
              <w:t>consecutive detection duration</w:t>
            </w:r>
            <w:r>
              <w:t xml:space="preserve">s in each </w:t>
            </w:r>
            <w:r>
              <w:rPr>
                <w:lang w:val="en-US"/>
              </w:rPr>
              <w:t>RIM-RS transmission periodicity (</w:t>
            </w:r>
            <w:r w:rsidRPr="008C10F3">
              <w:rPr>
                <w:lang w:val="en-US"/>
              </w:rPr>
              <w:fldChar w:fldCharType="begin"/>
            </w:r>
            <w:r w:rsidRPr="008C10F3">
              <w:rPr>
                <w:lang w:val="en-US"/>
              </w:rPr>
              <w:instrText xml:space="preserve"> QUOTE </w:instrText>
            </w:r>
            <w:r w:rsidR="00392887">
              <w:rPr>
                <w:position w:val="-6"/>
              </w:rPr>
              <w:pict w14:anchorId="1E81D2DB">
                <v:shape id="_x0000_i1081"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5679&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5679&quot; wsp:rsidP=&quot;00225679&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8C10F3">
              <w:rPr>
                <w:lang w:val="en-US"/>
              </w:rPr>
              <w:instrText xml:space="preserve"> </w:instrText>
            </w:r>
            <w:r w:rsidRPr="008C10F3">
              <w:rPr>
                <w:lang w:val="en-US"/>
              </w:rPr>
              <w:fldChar w:fldCharType="separate"/>
            </w:r>
            <w:r w:rsidR="00392887">
              <w:rPr>
                <w:position w:val="-6"/>
              </w:rPr>
              <w:pict w14:anchorId="3B0A6A99">
                <v:shape id="_x0000_i1082"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5679&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5679&quot; wsp:rsidP=&quot;00225679&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8C10F3">
              <w:rPr>
                <w:lang w:val="en-US"/>
              </w:rPr>
              <w:fldChar w:fldCharType="end"/>
            </w:r>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w:r w:rsidRPr="008C10F3">
              <w:fldChar w:fldCharType="begin"/>
            </w:r>
            <w:r w:rsidRPr="008C10F3">
              <w:instrText xml:space="preserve"> QUOTE </w:instrText>
            </w:r>
            <w:r w:rsidR="00392887">
              <w:rPr>
                <w:position w:val="-5"/>
              </w:rPr>
              <w:pict w14:anchorId="6AA0260E">
                <v:shape id="_x0000_i1083" type="#_x0000_t75" style="width:3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B175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B1757&quot; wsp:rsidP=&quot;00EB1757&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8C10F3">
              <w:instrText xml:space="preserve"> </w:instrText>
            </w:r>
            <w:r w:rsidRPr="008C10F3">
              <w:fldChar w:fldCharType="separate"/>
            </w:r>
            <w:r w:rsidR="00392887">
              <w:rPr>
                <w:position w:val="-5"/>
              </w:rPr>
              <w:pict w14:anchorId="28613A23">
                <v:shape id="_x0000_i1084" type="#_x0000_t75" style="width:3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B175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B1757&quot; wsp:rsidP=&quot;00EB1757&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8C10F3">
              <w:fldChar w:fldCharType="end"/>
            </w:r>
            <w:r w:rsidRPr="002C6753">
              <w:t xml:space="preserve"> (if only </w:t>
            </w:r>
            <w:r w:rsidRPr="008C10F3">
              <w:fldChar w:fldCharType="begin"/>
            </w:r>
            <w:r w:rsidRPr="008C10F3">
              <w:instrText xml:space="preserve"> QUOTE </w:instrText>
            </w:r>
            <w:r w:rsidR="00392887">
              <w:rPr>
                <w:position w:val="-5"/>
              </w:rPr>
              <w:pict w14:anchorId="59EEDF32">
                <v:shape id="_x0000_i108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34477&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4477&quot; wsp:rsidP=&quot;00934477&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8C10F3">
              <w:instrText xml:space="preserve"> </w:instrText>
            </w:r>
            <w:r w:rsidRPr="008C10F3">
              <w:fldChar w:fldCharType="separate"/>
            </w:r>
            <w:r w:rsidR="00392887">
              <w:rPr>
                <w:position w:val="-5"/>
              </w:rPr>
              <w:pict w14:anchorId="43AB6E8D">
                <v:shape id="_x0000_i108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34477&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4477&quot; wsp:rsidP=&quot;00934477&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8C10F3">
              <w:fldChar w:fldCharType="end"/>
            </w:r>
            <w:r w:rsidRPr="002C6753">
              <w:t xml:space="preserve"> is configured) or </w:t>
            </w:r>
            <w:r w:rsidRPr="008C10F3">
              <w:fldChar w:fldCharType="begin"/>
            </w:r>
            <w:r w:rsidRPr="008C10F3">
              <w:instrText xml:space="preserve"> QUOTE </w:instrText>
            </w:r>
            <w:r w:rsidR="00392887">
              <w:rPr>
                <w:position w:val="-5"/>
              </w:rPr>
              <w:pict w14:anchorId="03688243">
                <v:shape id="_x0000_i1087" type="#_x0000_t75" style="width:68.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6E1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6E16&quot; wsp:rsidP=&quot;00B26E16&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8C10F3">
              <w:instrText xml:space="preserve"> </w:instrText>
            </w:r>
            <w:r w:rsidRPr="008C10F3">
              <w:fldChar w:fldCharType="separate"/>
            </w:r>
            <w:r w:rsidR="00392887">
              <w:rPr>
                <w:position w:val="-5"/>
              </w:rPr>
              <w:pict w14:anchorId="64C8AB41">
                <v:shape id="_x0000_i1088" type="#_x0000_t75" style="width:68.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6E1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6E16&quot; wsp:rsidP=&quot;00B26E16&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8C10F3">
              <w:fldChar w:fldCharType="end"/>
            </w:r>
            <w:r w:rsidRPr="002C6753">
              <w:t xml:space="preserve"> (if both</w:t>
            </w:r>
            <w:r w:rsidRPr="008C10F3">
              <w:fldChar w:fldCharType="begin"/>
            </w:r>
            <w:r w:rsidRPr="008C10F3">
              <w:instrText xml:space="preserve"> QUOTE </w:instrText>
            </w:r>
            <w:r w:rsidR="00392887">
              <w:rPr>
                <w:position w:val="-5"/>
              </w:rPr>
              <w:pict w14:anchorId="3FBF0BEF">
                <v:shape id="_x0000_i1089" type="#_x0000_t75" style="width:12.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3DC8&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3DC8&quot; wsp:rsidP=&quot;004F3DC8&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8C10F3">
              <w:instrText xml:space="preserve"> </w:instrText>
            </w:r>
            <w:r w:rsidRPr="008C10F3">
              <w:fldChar w:fldCharType="separate"/>
            </w:r>
            <w:r w:rsidR="00392887">
              <w:rPr>
                <w:position w:val="-5"/>
              </w:rPr>
              <w:pict w14:anchorId="2A668B64">
                <v:shape id="_x0000_i1090" type="#_x0000_t75" style="width:12.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3DC8&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3DC8&quot; wsp:rsidP=&quot;004F3DC8&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8C10F3">
              <w:fldChar w:fldCharType="end"/>
            </w:r>
            <w:r w:rsidRPr="002C6753">
              <w:t xml:space="preserve"> and </w:t>
            </w:r>
            <w:r w:rsidRPr="008C10F3">
              <w:fldChar w:fldCharType="begin"/>
            </w:r>
            <w:r w:rsidRPr="008C10F3">
              <w:instrText xml:space="preserve"> QUOTE </w:instrText>
            </w:r>
            <w:r w:rsidR="00392887">
              <w:rPr>
                <w:position w:val="-5"/>
              </w:rPr>
              <w:pict w14:anchorId="1E9D6FC2">
                <v:shape id="_x0000_i109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3485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485B&quot; wsp:rsidP=&quot;0093485B&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8C10F3">
              <w:instrText xml:space="preserve"> </w:instrText>
            </w:r>
            <w:r w:rsidRPr="008C10F3">
              <w:fldChar w:fldCharType="separate"/>
            </w:r>
            <w:r w:rsidR="00392887">
              <w:rPr>
                <w:position w:val="-5"/>
              </w:rPr>
              <w:pict w14:anchorId="14944577">
                <v:shape id="_x0000_i109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3485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485B&quot; wsp:rsidP=&quot;0093485B&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8C10F3">
              <w:fldChar w:fldCharType="end"/>
            </w:r>
            <w:r w:rsidRPr="002C6753">
              <w:t xml:space="preserve"> are configured)</w:t>
            </w:r>
            <w:r>
              <w:t>, where,</w:t>
            </w:r>
          </w:p>
          <w:p w14:paraId="6FE23377" w14:textId="38E51DEA" w:rsidR="008C10F3" w:rsidRDefault="008C10F3" w:rsidP="00EB348F">
            <w:pPr>
              <w:pStyle w:val="TAL"/>
              <w:keepNext w:val="0"/>
            </w:pPr>
            <w:r w:rsidRPr="008C10F3">
              <w:rPr>
                <w:rFonts w:cs="Arial"/>
                <w:szCs w:val="18"/>
                <w:lang w:eastAsia="en-GB"/>
              </w:rPr>
              <w:fldChar w:fldCharType="begin"/>
            </w:r>
            <w:r w:rsidRPr="008C10F3">
              <w:rPr>
                <w:rFonts w:cs="Arial"/>
                <w:szCs w:val="18"/>
                <w:lang w:eastAsia="en-GB"/>
              </w:rPr>
              <w:instrText xml:space="preserve"> QUOTE </w:instrText>
            </w:r>
            <w:r w:rsidR="00392887">
              <w:rPr>
                <w:position w:val="-5"/>
              </w:rPr>
              <w:pict w14:anchorId="200D9DC9">
                <v:shape id="_x0000_i109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93023&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3023&quot; wsp:rsidP=&quot;00D93023&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8C10F3">
              <w:rPr>
                <w:rFonts w:cs="Arial"/>
                <w:szCs w:val="18"/>
                <w:lang w:eastAsia="en-GB"/>
              </w:rPr>
              <w:instrText xml:space="preserve"> </w:instrText>
            </w:r>
            <w:r w:rsidRPr="008C10F3">
              <w:rPr>
                <w:rFonts w:cs="Arial"/>
                <w:szCs w:val="18"/>
                <w:lang w:eastAsia="en-GB"/>
              </w:rPr>
              <w:fldChar w:fldCharType="separate"/>
            </w:r>
            <w:r w:rsidR="00392887">
              <w:rPr>
                <w:position w:val="-5"/>
              </w:rPr>
              <w:pict w14:anchorId="3934C7E3">
                <v:shape id="_x0000_i109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93023&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3023&quot; wsp:rsidP=&quot;00D93023&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8C10F3">
              <w:rPr>
                <w:rFonts w:cs="Arial"/>
                <w:szCs w:val="18"/>
                <w:lang w:eastAsia="en-GB"/>
              </w:rPr>
              <w:fldChar w:fldCharType="end"/>
            </w: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53DD498D" w14:textId="47667113" w:rsidR="008C10F3" w:rsidRPr="00303177" w:rsidRDefault="008C10F3" w:rsidP="00EB348F">
            <w:pPr>
              <w:pStyle w:val="TAL"/>
              <w:keepNext w:val="0"/>
            </w:pPr>
            <w:r w:rsidRPr="008C10F3">
              <w:fldChar w:fldCharType="begin"/>
            </w:r>
            <w:r w:rsidRPr="008C10F3">
              <w:instrText xml:space="preserve"> QUOTE </w:instrText>
            </w:r>
            <w:r w:rsidR="00392887">
              <w:rPr>
                <w:position w:val="-5"/>
              </w:rPr>
              <w:pict w14:anchorId="4D7DE779">
                <v:shape id="_x0000_i109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032&quot;/&gt;&lt;wsp:rsid wsp:val=&quot;00F653B8&quot;/&gt;&lt;wsp:rsid wsp:val=&quot;00F9008D&quot;/&gt;&lt;wsp:rsid wsp:val=&quot;00FA1266&quot;/&gt;&lt;wsp:rsid wsp:val=&quot;00FC1192&quot;/&gt;&lt;/wsp:rsids&gt;&lt;/w:docPr&gt;&lt;w:body&gt;&lt;wx:sect&gt;&lt;w:p wsp:rsidR=&quot;00000000&quot; wsp:rsidRDefault=&quot;00F65032&quot; wsp:rsidP=&quot;00F6503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8C10F3">
              <w:instrText xml:space="preserve"> </w:instrText>
            </w:r>
            <w:r w:rsidRPr="008C10F3">
              <w:fldChar w:fldCharType="separate"/>
            </w:r>
            <w:r w:rsidR="00392887">
              <w:rPr>
                <w:position w:val="-5"/>
              </w:rPr>
              <w:pict w14:anchorId="0D0301BD">
                <v:shape id="_x0000_i109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032&quot;/&gt;&lt;wsp:rsid wsp:val=&quot;00F653B8&quot;/&gt;&lt;wsp:rsid wsp:val=&quot;00F9008D&quot;/&gt;&lt;wsp:rsid wsp:val=&quot;00FA1266&quot;/&gt;&lt;wsp:rsid wsp:val=&quot;00FC1192&quot;/&gt;&lt;/wsp:rsids&gt;&lt;/w:docPr&gt;&lt;w:body&gt;&lt;wx:sect&gt;&lt;w:p wsp:rsidR=&quot;00000000&quot; wsp:rsidRDefault=&quot;00F65032&quot; wsp:rsidP=&quot;00F6503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8C10F3">
              <w:fldChar w:fldCharType="end"/>
            </w: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6B5B80A9" w14:textId="521F2390" w:rsidR="008C10F3" w:rsidRDefault="008C10F3" w:rsidP="00EB348F">
            <w:pPr>
              <w:pStyle w:val="TAL"/>
              <w:keepNext w:val="0"/>
            </w:pPr>
            <w:r w:rsidRPr="008C10F3">
              <w:rPr>
                <w:rFonts w:cs="Arial"/>
                <w:szCs w:val="18"/>
                <w:lang w:eastAsia="en-GB"/>
              </w:rPr>
              <w:fldChar w:fldCharType="begin"/>
            </w:r>
            <w:r w:rsidRPr="008C10F3">
              <w:rPr>
                <w:rFonts w:cs="Arial"/>
                <w:szCs w:val="18"/>
                <w:lang w:eastAsia="en-GB"/>
              </w:rPr>
              <w:instrText xml:space="preserve"> QUOTE </w:instrText>
            </w:r>
            <w:r w:rsidR="00392887">
              <w:rPr>
                <w:position w:val="-5"/>
              </w:rPr>
              <w:pict w14:anchorId="5F00367D">
                <v:shape id="_x0000_i109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4721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47217&quot; wsp:rsidP=&quot;00A47217&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8C10F3">
              <w:rPr>
                <w:rFonts w:cs="Arial"/>
                <w:szCs w:val="18"/>
                <w:lang w:eastAsia="en-GB"/>
              </w:rPr>
              <w:instrText xml:space="preserve"> </w:instrText>
            </w:r>
            <w:r w:rsidRPr="008C10F3">
              <w:rPr>
                <w:rFonts w:cs="Arial"/>
                <w:szCs w:val="18"/>
                <w:lang w:eastAsia="en-GB"/>
              </w:rPr>
              <w:fldChar w:fldCharType="separate"/>
            </w:r>
            <w:r w:rsidR="00392887">
              <w:rPr>
                <w:position w:val="-5"/>
              </w:rPr>
              <w:pict w14:anchorId="4305D73D">
                <v:shape id="_x0000_i109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4721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47217&quot; wsp:rsidP=&quot;00A47217&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8C10F3">
              <w:rPr>
                <w:rFonts w:cs="Arial"/>
                <w:szCs w:val="18"/>
                <w:lang w:eastAsia="en-GB"/>
              </w:rPr>
              <w:fldChar w:fldCharType="end"/>
            </w: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3063B673" w14:textId="243621F3" w:rsidR="008C10F3" w:rsidRPr="00D6383A" w:rsidRDefault="00392887" w:rsidP="00EB348F">
            <w:pPr>
              <w:pStyle w:val="TAL"/>
              <w:keepNext w:val="0"/>
            </w:pPr>
            <w:r>
              <w:pict w14:anchorId="08078997">
                <v:shape id="_x0000_i1099" type="#_x0000_t75" style="width:276.75pt;height:5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04E41&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904E41&quot; wsp:rsidRDefault=&quot;00904E41&quot; wsp:rsidP=&quot;00904E4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lang w:val=&quot;EN-US&quot;/&gt;&lt;/w:rPr&gt;&lt;m:t&gt;=&lt;/m:t&gt;&lt;/m:r&gt;&lt;m:d&gt;&lt;m:dPr&gt;&lt;m:begChr m:val=&quot;{&quot;/&gt;&lt;m:endChr m:val=&quot;&quot;/&gt;&lt;m:ctrlPr&gt;&lt;w:rPr&gt;&lt;w:rFonts w:ascii=&quot;Cambria Math&quot; w:h-ansi=&quot;Cambria Math&quot;/&gt;&lt;wx:font wx:val=&quot;Cambria Math&quot;/&gt;&lt;w:i/&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lang w:val=&quot;EN-US&quot;/&gt;&lt;/w:rPr&gt;&lt;/m:ctrlPr&gt;&lt;/m:mP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lang w:val=&quot;EN-US&quot;/&gt;&lt;/w:rPr&gt;&lt;m:t&gt;if&lt;/m:t&gt;&lt;/m:r&gt;&lt;m:r&gt;&lt;w:rPr&gt;&lt;w:rFonts w:ascii=&quot;Cambria Math&quot; w:h-ansi=&quot;Cambria Math&quot;/&gt;&lt;wx:font wx:val=&quot;Cambria Math&quot;/&gt;&lt;w:i/&gt;&lt;w:lang w:val=&quot;EN-US&quot;/&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lang w:val=&quot;EN-US&quot;/&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lang w:val=&quot;EN-US&quot;/&gt;&lt;/w:rPr&gt;&lt;m:t&gt;if&lt;/m:t&gt;&lt;/m:r&gt;&lt;m:r&gt;&lt;w:rPr&gt;&lt;w:rFonts w:ascii=&quot;Cambria Math&quot; w:h-ansi=&quot;Cambria Math&quot;/&gt;&lt;wx:font wx:val=&quot;Cambria Math&quot;/&gt;&lt;w:i/&gt;&lt;w:lang w:val=&quot;EN-US&quot;/&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904E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p w14:paraId="7C5B38B5" w14:textId="78A96768" w:rsidR="008C10F3" w:rsidRPr="00303177" w:rsidRDefault="008C10F3" w:rsidP="00EB348F">
            <w:pPr>
              <w:pStyle w:val="TAL"/>
              <w:keepNext w:val="0"/>
            </w:pPr>
            <w:r w:rsidRPr="008C10F3">
              <w:rPr>
                <w:szCs w:val="18"/>
                <w:lang w:eastAsia="zh-CN"/>
              </w:rPr>
              <w:fldChar w:fldCharType="begin"/>
            </w:r>
            <w:r w:rsidRPr="008C10F3">
              <w:rPr>
                <w:szCs w:val="18"/>
                <w:lang w:eastAsia="zh-CN"/>
              </w:rPr>
              <w:instrText xml:space="preserve"> QUOTE </w:instrText>
            </w:r>
            <w:r w:rsidR="00392887">
              <w:rPr>
                <w:position w:val="-6"/>
              </w:rPr>
              <w:pict w14:anchorId="4F864A54">
                <v:shape id="_x0000_i1100"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C10&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C10&quot; wsp:rsidP=&quot;005C3C1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8C10F3">
              <w:rPr>
                <w:szCs w:val="18"/>
                <w:lang w:eastAsia="zh-CN"/>
              </w:rPr>
              <w:instrText xml:space="preserve"> </w:instrText>
            </w:r>
            <w:r w:rsidRPr="008C10F3">
              <w:rPr>
                <w:szCs w:val="18"/>
                <w:lang w:eastAsia="zh-CN"/>
              </w:rPr>
              <w:fldChar w:fldCharType="separate"/>
            </w:r>
            <w:r w:rsidR="00392887">
              <w:rPr>
                <w:position w:val="-6"/>
              </w:rPr>
              <w:pict w14:anchorId="4270B3AA">
                <v:shape id="_x0000_i1101"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C10&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C10&quot; wsp:rsidP=&quot;005C3C1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8C10F3">
              <w:rPr>
                <w:szCs w:val="18"/>
                <w:lang w:eastAsia="zh-CN"/>
              </w:rPr>
              <w:fldChar w:fldCharType="end"/>
            </w: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14:paraId="529B7D46" w14:textId="06DA2B48" w:rsidR="008C10F3" w:rsidRPr="00303177" w:rsidRDefault="008C10F3" w:rsidP="00EB348F">
            <w:pPr>
              <w:pStyle w:val="TAL"/>
              <w:keepNext w:val="0"/>
            </w:pPr>
            <w:r w:rsidRPr="008C10F3">
              <w:rPr>
                <w:rFonts w:cs="Arial"/>
                <w:sz w:val="24"/>
                <w:szCs w:val="24"/>
                <w:lang w:eastAsia="zh-CN"/>
              </w:rPr>
              <w:fldChar w:fldCharType="begin"/>
            </w:r>
            <w:r w:rsidRPr="008C10F3">
              <w:rPr>
                <w:rFonts w:cs="Arial"/>
                <w:sz w:val="24"/>
                <w:szCs w:val="24"/>
                <w:lang w:eastAsia="zh-CN"/>
              </w:rPr>
              <w:instrText xml:space="preserve"> QUOTE </w:instrText>
            </w:r>
            <w:r w:rsidR="00392887">
              <w:rPr>
                <w:position w:val="-6"/>
              </w:rPr>
              <w:pict w14:anchorId="75248F39">
                <v:shape id="_x0000_i1102" type="#_x0000_t75" style="width:18.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03D45&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03D45&quot; wsp:rsidP=&quot;00603D4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8C10F3">
              <w:rPr>
                <w:rFonts w:cs="Arial"/>
                <w:sz w:val="24"/>
                <w:szCs w:val="24"/>
                <w:lang w:eastAsia="zh-CN"/>
              </w:rPr>
              <w:instrText xml:space="preserve"> </w:instrText>
            </w:r>
            <w:r w:rsidRPr="008C10F3">
              <w:rPr>
                <w:rFonts w:cs="Arial"/>
                <w:sz w:val="24"/>
                <w:szCs w:val="24"/>
                <w:lang w:eastAsia="zh-CN"/>
              </w:rPr>
              <w:fldChar w:fldCharType="separate"/>
            </w:r>
            <w:r w:rsidR="00392887">
              <w:rPr>
                <w:position w:val="-6"/>
              </w:rPr>
              <w:pict w14:anchorId="18E79209">
                <v:shape id="_x0000_i1103" type="#_x0000_t75" style="width:18.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03D45&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03D45&quot; wsp:rsidP=&quot;00603D4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8C10F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14:paraId="3221DAA5" w14:textId="12F9B1E7" w:rsidR="008C10F3" w:rsidRDefault="008C10F3" w:rsidP="00EB348F">
            <w:pPr>
              <w:pStyle w:val="TAL"/>
              <w:keepNext w:val="0"/>
            </w:pPr>
            <w:r w:rsidRPr="008C10F3">
              <w:rPr>
                <w:rFonts w:cs="Arial"/>
                <w:sz w:val="24"/>
                <w:szCs w:val="24"/>
                <w:lang w:eastAsia="zh-CN"/>
              </w:rPr>
              <w:fldChar w:fldCharType="begin"/>
            </w:r>
            <w:r w:rsidRPr="008C10F3">
              <w:rPr>
                <w:rFonts w:cs="Arial"/>
                <w:sz w:val="24"/>
                <w:szCs w:val="24"/>
                <w:lang w:eastAsia="zh-CN"/>
              </w:rPr>
              <w:instrText xml:space="preserve"> QUOTE </w:instrText>
            </w:r>
            <w:r w:rsidR="00392887">
              <w:rPr>
                <w:position w:val="-6"/>
              </w:rPr>
              <w:pict w14:anchorId="69AAF8BF">
                <v:shape id="_x0000_i1104"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03E85&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03E85&quot; wsp:rsidP=&quot;00103E8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8C10F3">
              <w:rPr>
                <w:rFonts w:cs="Arial"/>
                <w:sz w:val="24"/>
                <w:szCs w:val="24"/>
                <w:lang w:eastAsia="zh-CN"/>
              </w:rPr>
              <w:instrText xml:space="preserve"> </w:instrText>
            </w:r>
            <w:r w:rsidRPr="008C10F3">
              <w:rPr>
                <w:rFonts w:cs="Arial"/>
                <w:sz w:val="24"/>
                <w:szCs w:val="24"/>
                <w:lang w:eastAsia="zh-CN"/>
              </w:rPr>
              <w:fldChar w:fldCharType="separate"/>
            </w:r>
            <w:r w:rsidR="00392887">
              <w:rPr>
                <w:position w:val="-6"/>
              </w:rPr>
              <w:pict w14:anchorId="33CB2290">
                <v:shape id="_x0000_i1105" type="#_x0000_t75" style="width:23.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03E85&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03E85&quot; wsp:rsidP=&quot;00103E8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8C10F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14:paraId="57CDBB37" w14:textId="77777777" w:rsidR="008C10F3" w:rsidRPr="003A4253" w:rsidRDefault="008C10F3" w:rsidP="00EB348F">
            <w:pPr>
              <w:pStyle w:val="TAL"/>
              <w:keepNext w:val="0"/>
              <w:rPr>
                <w:szCs w:val="18"/>
              </w:rPr>
            </w:pPr>
          </w:p>
          <w:p w14:paraId="0A940D91" w14:textId="77777777" w:rsidR="008C10F3" w:rsidRPr="009D17DA" w:rsidDel="00EB6220" w:rsidRDefault="008C10F3" w:rsidP="00EB348F">
            <w:pPr>
              <w:pStyle w:val="TAL"/>
              <w:keepNext w:val="0"/>
              <w:rPr>
                <w:szCs w:val="18"/>
              </w:rPr>
            </w:pPr>
            <w:r w:rsidRPr="009D17DA">
              <w:rPr>
                <w:szCs w:val="18"/>
              </w:rPr>
              <w:t>allowedValues: 1,2,..2^14</w:t>
            </w:r>
          </w:p>
          <w:p w14:paraId="6CD92C52" w14:textId="77777777" w:rsidR="008C10F3" w:rsidRPr="009D17DA" w:rsidRDefault="008C10F3" w:rsidP="00EB348F">
            <w:pPr>
              <w:pStyle w:val="TAL"/>
              <w:keepNext w:val="0"/>
              <w:rPr>
                <w:szCs w:val="18"/>
              </w:rPr>
            </w:pPr>
          </w:p>
          <w:p w14:paraId="62862BEA"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04FA006" w14:textId="77777777" w:rsidR="008C10F3" w:rsidRPr="002B15AA" w:rsidRDefault="008C10F3" w:rsidP="00EB348F">
            <w:pPr>
              <w:pStyle w:val="TAL"/>
              <w:keepNext w:val="0"/>
            </w:pPr>
            <w:r w:rsidRPr="002B15AA">
              <w:t>type: Integer</w:t>
            </w:r>
          </w:p>
          <w:p w14:paraId="19BAF53A" w14:textId="77777777" w:rsidR="008C10F3" w:rsidRPr="002B15AA" w:rsidRDefault="008C10F3" w:rsidP="00EB348F">
            <w:pPr>
              <w:pStyle w:val="TAL"/>
              <w:keepNext w:val="0"/>
            </w:pPr>
            <w:r>
              <w:t>multiplicity: 1</w:t>
            </w:r>
          </w:p>
          <w:p w14:paraId="345E6CE4" w14:textId="77777777" w:rsidR="008C10F3" w:rsidRPr="002B15AA" w:rsidRDefault="008C10F3" w:rsidP="00EB348F">
            <w:pPr>
              <w:pStyle w:val="TAL"/>
              <w:keepNext w:val="0"/>
            </w:pPr>
            <w:r w:rsidRPr="002B15AA">
              <w:t>isOrdered: N/A</w:t>
            </w:r>
          </w:p>
          <w:p w14:paraId="258430DC" w14:textId="77777777" w:rsidR="008C10F3" w:rsidRPr="002B15AA" w:rsidRDefault="008C10F3" w:rsidP="00EB348F">
            <w:pPr>
              <w:pStyle w:val="TAL"/>
              <w:keepNext w:val="0"/>
            </w:pPr>
            <w:r w:rsidRPr="002B15AA">
              <w:t xml:space="preserve">isUnique: </w:t>
            </w:r>
            <w:r w:rsidRPr="00035CDF">
              <w:t>N/A</w:t>
            </w:r>
          </w:p>
          <w:p w14:paraId="5B532D14" w14:textId="77777777" w:rsidR="008C10F3" w:rsidRPr="002B15AA" w:rsidRDefault="008C10F3" w:rsidP="00EB348F">
            <w:pPr>
              <w:pStyle w:val="TAL"/>
              <w:keepNext w:val="0"/>
            </w:pPr>
            <w:r w:rsidRPr="002B15AA">
              <w:t>defaultValue: None</w:t>
            </w:r>
          </w:p>
          <w:p w14:paraId="20F54B35" w14:textId="77777777" w:rsidR="008C10F3" w:rsidRDefault="008C10F3" w:rsidP="00EB348F">
            <w:pPr>
              <w:pStyle w:val="TAL"/>
              <w:keepNext w:val="0"/>
            </w:pPr>
            <w:r w:rsidRPr="002B15AA">
              <w:t>isNullable: False</w:t>
            </w:r>
          </w:p>
        </w:tc>
      </w:tr>
      <w:tr w:rsidR="008C10F3" w:rsidRPr="002B15AA" w14:paraId="54185F2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3A06471"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rimRSMonitoringWindowPeriodicity</w:t>
            </w:r>
          </w:p>
        </w:tc>
        <w:tc>
          <w:tcPr>
            <w:tcW w:w="5441" w:type="dxa"/>
            <w:tcBorders>
              <w:top w:val="single" w:sz="4" w:space="0" w:color="auto"/>
              <w:left w:val="single" w:sz="4" w:space="0" w:color="auto"/>
              <w:bottom w:val="single" w:sz="4" w:space="0" w:color="auto"/>
              <w:right w:val="single" w:sz="4" w:space="0" w:color="auto"/>
            </w:tcBorders>
          </w:tcPr>
          <w:p w14:paraId="6B3A420D" w14:textId="77777777" w:rsidR="008C10F3" w:rsidRDefault="008C10F3" w:rsidP="00EB348F">
            <w:pPr>
              <w:pStyle w:val="TAL"/>
              <w:keepNext w:val="0"/>
            </w:pPr>
            <w:r w:rsidRPr="002C6753">
              <w:t xml:space="preserve">This </w:t>
            </w:r>
            <w:r>
              <w:rPr>
                <w:rFonts w:cs="Arial"/>
                <w:szCs w:val="18"/>
                <w:lang w:eastAsia="en-GB"/>
              </w:rPr>
              <w:t xml:space="preserve">attributer </w:t>
            </w:r>
            <w:r w:rsidRPr="002C6753">
              <w:t>configures the periodicity of the monitoring window, in unit of hours</w:t>
            </w:r>
            <w:r>
              <w:t>.</w:t>
            </w:r>
          </w:p>
          <w:p w14:paraId="3504E86E" w14:textId="77777777" w:rsidR="008C10F3" w:rsidRDefault="008C10F3" w:rsidP="00EB348F">
            <w:pPr>
              <w:pStyle w:val="TAL"/>
              <w:keepNext w:val="0"/>
            </w:pPr>
          </w:p>
          <w:p w14:paraId="1855999B" w14:textId="77777777" w:rsidR="008C10F3" w:rsidRDefault="008C10F3" w:rsidP="00EB348F">
            <w:pPr>
              <w:pStyle w:val="TAL"/>
              <w:keepNext w:val="0"/>
            </w:pPr>
          </w:p>
          <w:p w14:paraId="26F29A63" w14:textId="77777777" w:rsidR="008C10F3" w:rsidRDefault="008C10F3" w:rsidP="00EB348F">
            <w:pPr>
              <w:pStyle w:val="TAL"/>
              <w:keepNext w:val="0"/>
            </w:pPr>
            <w:r>
              <w:t xml:space="preserve">allowedValues: </w:t>
            </w:r>
            <w:r w:rsidRPr="002C6753">
              <w:t>1, 2, 3, 4, 6, 8, 12, 24</w:t>
            </w:r>
          </w:p>
          <w:p w14:paraId="4419A1F4"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666ED40" w14:textId="77777777" w:rsidR="008C10F3" w:rsidRPr="002B15AA" w:rsidRDefault="008C10F3" w:rsidP="00EB348F">
            <w:pPr>
              <w:pStyle w:val="TAL"/>
              <w:keepNext w:val="0"/>
            </w:pPr>
            <w:r w:rsidRPr="002B15AA">
              <w:t>type: Integer</w:t>
            </w:r>
          </w:p>
          <w:p w14:paraId="55A88165" w14:textId="77777777" w:rsidR="008C10F3" w:rsidRPr="002B15AA" w:rsidRDefault="008C10F3" w:rsidP="00EB348F">
            <w:pPr>
              <w:pStyle w:val="TAL"/>
              <w:keepNext w:val="0"/>
            </w:pPr>
            <w:r>
              <w:t>multiplicity: 1</w:t>
            </w:r>
          </w:p>
          <w:p w14:paraId="3C78F508" w14:textId="77777777" w:rsidR="008C10F3" w:rsidRPr="002B15AA" w:rsidRDefault="008C10F3" w:rsidP="00EB348F">
            <w:pPr>
              <w:pStyle w:val="TAL"/>
              <w:keepNext w:val="0"/>
            </w:pPr>
            <w:r w:rsidRPr="002B15AA">
              <w:t>isOrdered: N/A</w:t>
            </w:r>
          </w:p>
          <w:p w14:paraId="075CF89F" w14:textId="77777777" w:rsidR="008C10F3" w:rsidRPr="002B15AA" w:rsidRDefault="008C10F3" w:rsidP="00EB348F">
            <w:pPr>
              <w:pStyle w:val="TAL"/>
              <w:keepNext w:val="0"/>
            </w:pPr>
            <w:r w:rsidRPr="002B15AA">
              <w:t xml:space="preserve">isUnique: </w:t>
            </w:r>
            <w:r w:rsidRPr="00035CDF">
              <w:t>N/A</w:t>
            </w:r>
          </w:p>
          <w:p w14:paraId="14BA8E88" w14:textId="77777777" w:rsidR="008C10F3" w:rsidRPr="002B15AA" w:rsidRDefault="008C10F3" w:rsidP="00EB348F">
            <w:pPr>
              <w:pStyle w:val="TAL"/>
              <w:keepNext w:val="0"/>
            </w:pPr>
            <w:r w:rsidRPr="002B15AA">
              <w:t>defaultValue: None</w:t>
            </w:r>
          </w:p>
          <w:p w14:paraId="53FAB5AC" w14:textId="77777777" w:rsidR="008C10F3" w:rsidRDefault="008C10F3" w:rsidP="00EB348F">
            <w:pPr>
              <w:pStyle w:val="TAL"/>
              <w:keepNext w:val="0"/>
            </w:pPr>
            <w:r w:rsidRPr="002B15AA">
              <w:t>isNullable: False</w:t>
            </w:r>
          </w:p>
        </w:tc>
      </w:tr>
      <w:tr w:rsidR="008C10F3" w:rsidRPr="002B15AA" w14:paraId="7640728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6072293"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rimRSMonitoringWindowStartingOffset</w:t>
            </w:r>
          </w:p>
        </w:tc>
        <w:tc>
          <w:tcPr>
            <w:tcW w:w="5441" w:type="dxa"/>
            <w:tcBorders>
              <w:top w:val="single" w:sz="4" w:space="0" w:color="auto"/>
              <w:left w:val="single" w:sz="4" w:space="0" w:color="auto"/>
              <w:bottom w:val="single" w:sz="4" w:space="0" w:color="auto"/>
              <w:right w:val="single" w:sz="4" w:space="0" w:color="auto"/>
            </w:tcBorders>
          </w:tcPr>
          <w:p w14:paraId="1AC63F37" w14:textId="77777777" w:rsidR="008C10F3" w:rsidRDefault="008C10F3" w:rsidP="00EB348F">
            <w:pPr>
              <w:pStyle w:val="TAL"/>
              <w:keepNext w:val="0"/>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4273E457" w14:textId="77777777" w:rsidR="008C10F3" w:rsidRDefault="008C10F3" w:rsidP="00EB348F">
            <w:pPr>
              <w:pStyle w:val="TAL"/>
              <w:keepNext w:val="0"/>
            </w:pPr>
          </w:p>
          <w:p w14:paraId="730BC2C2" w14:textId="77777777" w:rsidR="008C10F3" w:rsidRDefault="008C10F3" w:rsidP="00EB348F">
            <w:pPr>
              <w:pStyle w:val="TAL"/>
              <w:keepNext w:val="0"/>
            </w:pPr>
            <w:r>
              <w:t xml:space="preserve">allowedValues: </w:t>
            </w:r>
            <w:r w:rsidRPr="002C6753">
              <w:t>0,1,2</w:t>
            </w:r>
            <w:r>
              <w:t>..</w:t>
            </w:r>
            <w:r w:rsidRPr="002C6753">
              <w:t>23</w:t>
            </w:r>
          </w:p>
          <w:p w14:paraId="253B6E8F"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40D34F2" w14:textId="77777777" w:rsidR="008C10F3" w:rsidRPr="002B15AA" w:rsidRDefault="008C10F3" w:rsidP="00EB348F">
            <w:pPr>
              <w:pStyle w:val="TAL"/>
              <w:keepNext w:val="0"/>
            </w:pPr>
            <w:r w:rsidRPr="002B15AA">
              <w:t>type: Integer</w:t>
            </w:r>
          </w:p>
          <w:p w14:paraId="39B50F51" w14:textId="77777777" w:rsidR="008C10F3" w:rsidRPr="002B15AA" w:rsidRDefault="008C10F3" w:rsidP="00EB348F">
            <w:pPr>
              <w:pStyle w:val="TAL"/>
              <w:keepNext w:val="0"/>
            </w:pPr>
            <w:r>
              <w:t>multiplicity: 1</w:t>
            </w:r>
          </w:p>
          <w:p w14:paraId="72196360" w14:textId="77777777" w:rsidR="008C10F3" w:rsidRPr="002B15AA" w:rsidRDefault="008C10F3" w:rsidP="00EB348F">
            <w:pPr>
              <w:pStyle w:val="TAL"/>
              <w:keepNext w:val="0"/>
            </w:pPr>
            <w:r w:rsidRPr="002B15AA">
              <w:t>isOrdered: N/A</w:t>
            </w:r>
          </w:p>
          <w:p w14:paraId="5306489E" w14:textId="77777777" w:rsidR="008C10F3" w:rsidRPr="002B15AA" w:rsidRDefault="008C10F3" w:rsidP="00EB348F">
            <w:pPr>
              <w:pStyle w:val="TAL"/>
              <w:keepNext w:val="0"/>
            </w:pPr>
            <w:r w:rsidRPr="002B15AA">
              <w:t xml:space="preserve">isUnique: </w:t>
            </w:r>
            <w:r w:rsidRPr="00035CDF">
              <w:t>N/A</w:t>
            </w:r>
          </w:p>
          <w:p w14:paraId="331CC139" w14:textId="77777777" w:rsidR="008C10F3" w:rsidRPr="002B15AA" w:rsidRDefault="008C10F3" w:rsidP="00EB348F">
            <w:pPr>
              <w:pStyle w:val="TAL"/>
              <w:keepNext w:val="0"/>
            </w:pPr>
            <w:r w:rsidRPr="002B15AA">
              <w:t>defaultValue: None</w:t>
            </w:r>
          </w:p>
          <w:p w14:paraId="712D69CB" w14:textId="77777777" w:rsidR="008C10F3" w:rsidRDefault="008C10F3" w:rsidP="00EB348F">
            <w:pPr>
              <w:pStyle w:val="TAL"/>
              <w:keepNext w:val="0"/>
            </w:pPr>
            <w:r w:rsidRPr="002B15AA">
              <w:t>isNullable: False</w:t>
            </w:r>
          </w:p>
        </w:tc>
      </w:tr>
      <w:tr w:rsidR="008C10F3" w:rsidRPr="002B15AA" w14:paraId="0C01896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768088"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rimRSMonitoringOccasionInterval</w:t>
            </w:r>
          </w:p>
        </w:tc>
        <w:tc>
          <w:tcPr>
            <w:tcW w:w="5441" w:type="dxa"/>
            <w:tcBorders>
              <w:top w:val="single" w:sz="4" w:space="0" w:color="auto"/>
              <w:left w:val="single" w:sz="4" w:space="0" w:color="auto"/>
              <w:bottom w:val="single" w:sz="4" w:space="0" w:color="auto"/>
              <w:right w:val="single" w:sz="4" w:space="0" w:color="auto"/>
            </w:tcBorders>
          </w:tcPr>
          <w:p w14:paraId="5A2DB300" w14:textId="77777777" w:rsidR="008C10F3" w:rsidRDefault="008C10F3" w:rsidP="00EB348F">
            <w:pPr>
              <w:pStyle w:val="TAL"/>
              <w:keepNext w:val="0"/>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2638FFC9" w14:textId="044D8148" w:rsidR="008C10F3" w:rsidRDefault="008C10F3" w:rsidP="00EB348F">
            <w:pPr>
              <w:pStyle w:val="TAL"/>
              <w:keepNext w:val="0"/>
              <w:rPr>
                <w:lang w:eastAsia="zh-CN"/>
              </w:rPr>
            </w:pPr>
            <w:r w:rsidRPr="00B352A6">
              <w:rPr>
                <w:i/>
                <w:iCs/>
              </w:rPr>
              <w:t>M</w:t>
            </w:r>
            <w:r>
              <w:t xml:space="preserve"> is expected to be prime to </w:t>
            </w:r>
            <w:r w:rsidRPr="008C10F3">
              <w:rPr>
                <w:lang w:eastAsia="zh-CN"/>
              </w:rPr>
              <w:fldChar w:fldCharType="begin"/>
            </w:r>
            <w:r w:rsidRPr="008C10F3">
              <w:rPr>
                <w:lang w:eastAsia="zh-CN"/>
              </w:rPr>
              <w:instrText xml:space="preserve"> QUOTE </w:instrText>
            </w:r>
            <w:r w:rsidR="00392887">
              <w:rPr>
                <w:position w:val="-5"/>
              </w:rPr>
              <w:pict w14:anchorId="2A3AA2D0">
                <v:shape id="_x0000_i110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3A81&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3A81&quot; wsp:rsidP=&quot;00063A8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rPr>
                <w:lang w:eastAsia="zh-CN"/>
              </w:rPr>
              <w:instrText xml:space="preserve"> </w:instrText>
            </w:r>
            <w:r w:rsidRPr="008C10F3">
              <w:rPr>
                <w:lang w:eastAsia="zh-CN"/>
              </w:rPr>
              <w:fldChar w:fldCharType="separate"/>
            </w:r>
            <w:r w:rsidR="00392887">
              <w:rPr>
                <w:position w:val="-5"/>
              </w:rPr>
              <w:pict w14:anchorId="5CB26ECE">
                <v:shape id="_x0000_i110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3A81&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3A81&quot; wsp:rsidP=&quot;00063A8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rPr>
                <w:lang w:eastAsia="zh-CN"/>
              </w:rPr>
              <w:fldChar w:fldCharType="end"/>
            </w:r>
            <w:r>
              <w:rPr>
                <w:rFonts w:hint="eastAsia"/>
                <w:lang w:eastAsia="zh-CN"/>
              </w:rPr>
              <w:t>,</w:t>
            </w:r>
            <w:r>
              <w:rPr>
                <w:lang w:eastAsia="zh-CN"/>
              </w:rPr>
              <w:t xml:space="preserve"> where </w:t>
            </w:r>
            <w:r w:rsidRPr="008C10F3">
              <w:rPr>
                <w:lang w:eastAsia="zh-CN"/>
              </w:rPr>
              <w:fldChar w:fldCharType="begin"/>
            </w:r>
            <w:r w:rsidRPr="008C10F3">
              <w:rPr>
                <w:lang w:eastAsia="zh-CN"/>
              </w:rPr>
              <w:instrText xml:space="preserve"> QUOTE </w:instrText>
            </w:r>
            <w:r w:rsidR="00392887">
              <w:rPr>
                <w:position w:val="-5"/>
              </w:rPr>
              <w:pict w14:anchorId="76140D95">
                <v:shape id="_x0000_i110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8C4A6B&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4A6B&quot; wsp:rsidP=&quot;008C4A6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rPr>
                <w:lang w:eastAsia="zh-CN"/>
              </w:rPr>
              <w:instrText xml:space="preserve"> </w:instrText>
            </w:r>
            <w:r w:rsidRPr="008C10F3">
              <w:rPr>
                <w:lang w:eastAsia="zh-CN"/>
              </w:rPr>
              <w:fldChar w:fldCharType="separate"/>
            </w:r>
            <w:r w:rsidR="00392887">
              <w:rPr>
                <w:position w:val="-5"/>
              </w:rPr>
              <w:pict w14:anchorId="59329365">
                <v:shape id="_x0000_i110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8C4A6B&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4A6B&quot; wsp:rsidP=&quot;008C4A6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rPr>
                <w:lang w:eastAsia="zh-CN"/>
              </w:rPr>
              <w:fldChar w:fldCharType="end"/>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73B9945D" w14:textId="77777777" w:rsidR="008C10F3" w:rsidRPr="00285CE5" w:rsidRDefault="008C10F3" w:rsidP="00EB348F">
            <w:pPr>
              <w:pStyle w:val="TAL"/>
              <w:keepNext w:val="0"/>
            </w:pPr>
          </w:p>
          <w:p w14:paraId="317DA587" w14:textId="501243ED" w:rsidR="008C10F3" w:rsidRDefault="008C10F3" w:rsidP="00EB348F">
            <w:pPr>
              <w:pStyle w:val="TAL"/>
              <w:keepNext w:val="0"/>
              <w:rPr>
                <w:lang w:eastAsia="zh-CN"/>
              </w:rPr>
            </w:pPr>
            <w:r>
              <w:t>allowedValues: 1,2..</w:t>
            </w:r>
            <w:r w:rsidRPr="008C10F3">
              <w:fldChar w:fldCharType="begin"/>
            </w:r>
            <w:r w:rsidRPr="008C10F3">
              <w:instrText xml:space="preserve"> QUOTE </w:instrText>
            </w:r>
            <w:r w:rsidR="00392887">
              <w:rPr>
                <w:position w:val="-5"/>
              </w:rPr>
              <w:pict w14:anchorId="7C5867DE">
                <v:shape id="_x0000_i111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094F&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094F&quot; wsp:rsidP=&quot;0015094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instrText xml:space="preserve"> </w:instrText>
            </w:r>
            <w:r w:rsidRPr="008C10F3">
              <w:fldChar w:fldCharType="separate"/>
            </w:r>
            <w:r w:rsidR="00392887">
              <w:rPr>
                <w:position w:val="-5"/>
              </w:rPr>
              <w:pict w14:anchorId="2DE54845">
                <v:shape id="_x0000_i111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094F&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094F&quot; wsp:rsidP=&quot;0015094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8C10F3">
              <w:fldChar w:fldCharType="end"/>
            </w:r>
            <w:r>
              <w:t>-1.</w:t>
            </w:r>
          </w:p>
          <w:p w14:paraId="3C43FBB1"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71B925D" w14:textId="77777777" w:rsidR="008C10F3" w:rsidRPr="002B15AA" w:rsidRDefault="008C10F3" w:rsidP="00EB348F">
            <w:pPr>
              <w:pStyle w:val="TAL"/>
              <w:keepNext w:val="0"/>
            </w:pPr>
            <w:r w:rsidRPr="002B15AA">
              <w:t>type: Integer</w:t>
            </w:r>
          </w:p>
          <w:p w14:paraId="17CAC431" w14:textId="77777777" w:rsidR="008C10F3" w:rsidRPr="002B15AA" w:rsidRDefault="008C10F3" w:rsidP="00EB348F">
            <w:pPr>
              <w:pStyle w:val="TAL"/>
              <w:keepNext w:val="0"/>
            </w:pPr>
            <w:r>
              <w:t>multiplicity: 1</w:t>
            </w:r>
          </w:p>
          <w:p w14:paraId="58D54D70" w14:textId="77777777" w:rsidR="008C10F3" w:rsidRPr="002B15AA" w:rsidRDefault="008C10F3" w:rsidP="00EB348F">
            <w:pPr>
              <w:pStyle w:val="TAL"/>
              <w:keepNext w:val="0"/>
            </w:pPr>
            <w:r w:rsidRPr="002B15AA">
              <w:t>isOrdered: N/A</w:t>
            </w:r>
          </w:p>
          <w:p w14:paraId="0A08A007" w14:textId="77777777" w:rsidR="008C10F3" w:rsidRPr="002B15AA" w:rsidRDefault="008C10F3" w:rsidP="00EB348F">
            <w:pPr>
              <w:pStyle w:val="TAL"/>
              <w:keepNext w:val="0"/>
            </w:pPr>
            <w:r w:rsidRPr="002B15AA">
              <w:t xml:space="preserve">isUnique: </w:t>
            </w:r>
            <w:r w:rsidRPr="00035CDF">
              <w:t>N/A</w:t>
            </w:r>
          </w:p>
          <w:p w14:paraId="07EFD3F6" w14:textId="77777777" w:rsidR="008C10F3" w:rsidRPr="002B15AA" w:rsidRDefault="008C10F3" w:rsidP="00EB348F">
            <w:pPr>
              <w:pStyle w:val="TAL"/>
              <w:keepNext w:val="0"/>
            </w:pPr>
            <w:r w:rsidRPr="002B15AA">
              <w:t>defaultValue: None</w:t>
            </w:r>
          </w:p>
          <w:p w14:paraId="16A32650" w14:textId="77777777" w:rsidR="008C10F3" w:rsidRDefault="008C10F3" w:rsidP="00EB348F">
            <w:pPr>
              <w:pStyle w:val="TAL"/>
              <w:keepNext w:val="0"/>
            </w:pPr>
            <w:r w:rsidRPr="002B15AA">
              <w:t>isNullable: False</w:t>
            </w:r>
          </w:p>
        </w:tc>
      </w:tr>
      <w:tr w:rsidR="008C10F3" w:rsidRPr="002B15AA" w14:paraId="012662A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01130E"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rimRSMonitoringOccasionStartingOffset</w:t>
            </w:r>
          </w:p>
        </w:tc>
        <w:tc>
          <w:tcPr>
            <w:tcW w:w="5441" w:type="dxa"/>
            <w:tcBorders>
              <w:top w:val="single" w:sz="4" w:space="0" w:color="auto"/>
              <w:left w:val="single" w:sz="4" w:space="0" w:color="auto"/>
              <w:bottom w:val="single" w:sz="4" w:space="0" w:color="auto"/>
              <w:right w:val="single" w:sz="4" w:space="0" w:color="auto"/>
            </w:tcBorders>
          </w:tcPr>
          <w:p w14:paraId="6E44C35E" w14:textId="62B17316" w:rsidR="008C10F3" w:rsidRDefault="008C10F3" w:rsidP="00EB348F">
            <w:pPr>
              <w:pStyle w:val="TAL"/>
              <w:keepNext w:val="0"/>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8C10F3">
              <w:fldChar w:fldCharType="begin"/>
            </w:r>
            <w:r w:rsidRPr="008C10F3">
              <w:instrText xml:space="preserve"> QUOTE </w:instrText>
            </w:r>
            <w:r w:rsidR="00392887">
              <w:rPr>
                <w:position w:val="-5"/>
              </w:rPr>
              <w:pict w14:anchorId="0EFB4757">
                <v:shape id="_x0000_i111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17C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17C1&quot; wsp:rsidP=&quot;00AF17C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8C10F3">
              <w:instrText xml:space="preserve"> </w:instrText>
            </w:r>
            <w:r w:rsidRPr="008C10F3">
              <w:fldChar w:fldCharType="separate"/>
            </w:r>
            <w:r w:rsidR="00392887">
              <w:rPr>
                <w:position w:val="-5"/>
              </w:rPr>
              <w:pict w14:anchorId="18CF45B2">
                <v:shape id="_x0000_i111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17C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17C1&quot; wsp:rsidP=&quot;00AF17C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8C10F3">
              <w:fldChar w:fldCharType="end"/>
            </w:r>
            <w:r>
              <w:t>)</w:t>
            </w:r>
            <w:r w:rsidRPr="002C6753">
              <w:t>, in unit of consecutive detection duration</w:t>
            </w:r>
            <w:r>
              <w:t>.</w:t>
            </w:r>
          </w:p>
          <w:p w14:paraId="5F07F1B2" w14:textId="35BE610E" w:rsidR="008C10F3" w:rsidRDefault="008C10F3" w:rsidP="00EB348F">
            <w:pPr>
              <w:pStyle w:val="TAL"/>
              <w:keepNext w:val="0"/>
              <w:rPr>
                <w:lang w:eastAsia="zh-CN"/>
              </w:rPr>
            </w:pPr>
            <w:r>
              <w:t xml:space="preserve">gNB starts monitoring potential interference </w:t>
            </w:r>
            <w:r>
              <w:rPr>
                <w:lang w:eastAsia="zh-CN"/>
              </w:rPr>
              <w:t>from the</w:t>
            </w:r>
            <w:r>
              <w:t xml:space="preserve"> </w:t>
            </w:r>
            <w:r w:rsidRPr="008C10F3">
              <w:rPr>
                <w:lang w:eastAsia="zh-CN"/>
              </w:rPr>
              <w:fldChar w:fldCharType="begin"/>
            </w:r>
            <w:r w:rsidRPr="008C10F3">
              <w:rPr>
                <w:lang w:eastAsia="zh-CN"/>
              </w:rPr>
              <w:instrText xml:space="preserve"> QUOTE </w:instrText>
            </w:r>
            <w:r w:rsidR="00392887">
              <w:rPr>
                <w:position w:val="-5"/>
              </w:rPr>
              <w:pict w14:anchorId="559B72D8">
                <v:shape id="_x0000_i111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29FF&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29FF&quot; wsp:rsidP=&quot;00E229F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8C10F3">
              <w:rPr>
                <w:lang w:eastAsia="zh-CN"/>
              </w:rPr>
              <w:instrText xml:space="preserve"> </w:instrText>
            </w:r>
            <w:r w:rsidRPr="008C10F3">
              <w:rPr>
                <w:lang w:eastAsia="zh-CN"/>
              </w:rPr>
              <w:fldChar w:fldCharType="separate"/>
            </w:r>
            <w:r w:rsidR="00392887">
              <w:rPr>
                <w:position w:val="-5"/>
              </w:rPr>
              <w:pict w14:anchorId="76582AAC">
                <v:shape id="_x0000_i111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29FF&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29FF&quot; wsp:rsidP=&quot;00E229F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8C10F3">
              <w:rPr>
                <w:lang w:eastAsia="zh-CN"/>
              </w:rPr>
              <w:fldChar w:fldCharType="end"/>
            </w:r>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w:r w:rsidRPr="008C10F3">
              <w:rPr>
                <w:lang w:val="en-US"/>
              </w:rPr>
              <w:fldChar w:fldCharType="begin"/>
            </w:r>
            <w:r w:rsidRPr="008C10F3">
              <w:rPr>
                <w:lang w:val="en-US"/>
              </w:rPr>
              <w:instrText xml:space="preserve"> QUOTE </w:instrText>
            </w:r>
            <w:r w:rsidR="00392887">
              <w:rPr>
                <w:position w:val="-6"/>
              </w:rPr>
              <w:pict w14:anchorId="49D4CC78">
                <v:shape id="_x0000_i1116"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730E7&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730E7&quot; wsp:rsidP=&quot;004730E7&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8C10F3">
              <w:rPr>
                <w:lang w:val="en-US"/>
              </w:rPr>
              <w:instrText xml:space="preserve"> </w:instrText>
            </w:r>
            <w:r w:rsidRPr="008C10F3">
              <w:rPr>
                <w:lang w:val="en-US"/>
              </w:rPr>
              <w:fldChar w:fldCharType="separate"/>
            </w:r>
            <w:r w:rsidR="00392887">
              <w:rPr>
                <w:position w:val="-6"/>
              </w:rPr>
              <w:pict w14:anchorId="7CC53CE7">
                <v:shape id="_x0000_i1117"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292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730E7&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10F3&quot;/&gt;&lt;wsp:rsid wsp:val=&quot;008C384C&quot;/&gt;&lt;wsp:rsid wsp:val=&quot;0090271F&quot;/&gt;&lt;wsp:rsid wsp:val=&quot;00902E23&quot;/&gt;&lt;wsp:rsid wsp:val=&quot;009114D7&quot;/&gt;&lt;wsp:rsid wsp:val=&quot;0091348E&quot;/&gt;&lt;wsp:rsid wsp:val=&quot;00917CCB&quot;/&gt;&lt;wsp:rsid wsp:val=&quot;00942EC2&quot;/&gt;&lt;wsp:rsid wsp:val=&quot;009D4FDC&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730E7&quot; wsp:rsidP=&quot;004730E7&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8C10F3">
              <w:rPr>
                <w:lang w:val="en-US"/>
              </w:rPr>
              <w:fldChar w:fldCharType="end"/>
            </w:r>
            <w:r>
              <w:rPr>
                <w:lang w:val="en-US"/>
              </w:rPr>
              <w:t xml:space="preserve">) within the </w:t>
            </w:r>
            <w:r w:rsidRPr="002C6753">
              <w:t>monitoring window</w:t>
            </w:r>
            <w:r>
              <w:t>.</w:t>
            </w:r>
          </w:p>
          <w:p w14:paraId="4ED01FF1" w14:textId="77777777" w:rsidR="008C10F3" w:rsidRDefault="008C10F3" w:rsidP="00EB348F">
            <w:pPr>
              <w:pStyle w:val="TAL"/>
              <w:keepNext w:val="0"/>
            </w:pPr>
          </w:p>
          <w:p w14:paraId="21663812" w14:textId="77777777" w:rsidR="008C10F3" w:rsidRDefault="008C10F3" w:rsidP="00EB348F">
            <w:pPr>
              <w:pStyle w:val="TAL"/>
              <w:keepNext w:val="0"/>
            </w:pPr>
            <w:r>
              <w:t xml:space="preserve">allowedValues: </w:t>
            </w:r>
            <w:r w:rsidRPr="002C6753">
              <w:t>0,1,2</w:t>
            </w:r>
            <w:r>
              <w:t>..M-1</w:t>
            </w:r>
          </w:p>
          <w:p w14:paraId="6981C402" w14:textId="77777777" w:rsidR="008C10F3" w:rsidRDefault="008C10F3" w:rsidP="00EB348F">
            <w:pPr>
              <w:pStyle w:val="TAL"/>
              <w:keepNext w:val="0"/>
            </w:pPr>
          </w:p>
          <w:p w14:paraId="324966C8" w14:textId="77777777" w:rsidR="008C10F3" w:rsidRDefault="008C10F3" w:rsidP="00EB348F">
            <w:pPr>
              <w:pStyle w:val="TAL"/>
              <w:keepNext w:val="0"/>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44F8C944"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74E21E7" w14:textId="77777777" w:rsidR="008C10F3" w:rsidRPr="002B15AA" w:rsidRDefault="008C10F3" w:rsidP="00EB348F">
            <w:pPr>
              <w:pStyle w:val="TAL"/>
              <w:keepNext w:val="0"/>
            </w:pPr>
            <w:r w:rsidRPr="002B15AA">
              <w:t>Integer</w:t>
            </w:r>
          </w:p>
          <w:p w14:paraId="2B77597C" w14:textId="77777777" w:rsidR="008C10F3" w:rsidRPr="002B15AA" w:rsidRDefault="008C10F3" w:rsidP="00EB348F">
            <w:pPr>
              <w:pStyle w:val="TAL"/>
              <w:keepNext w:val="0"/>
            </w:pPr>
            <w:r>
              <w:t>multiplicity: 1</w:t>
            </w:r>
          </w:p>
          <w:p w14:paraId="1CB0B73A" w14:textId="77777777" w:rsidR="008C10F3" w:rsidRPr="002B15AA" w:rsidRDefault="008C10F3" w:rsidP="00EB348F">
            <w:pPr>
              <w:pStyle w:val="TAL"/>
              <w:keepNext w:val="0"/>
            </w:pPr>
            <w:r w:rsidRPr="002B15AA">
              <w:t>isOrdered: N/A</w:t>
            </w:r>
          </w:p>
          <w:p w14:paraId="4271E2FE" w14:textId="77777777" w:rsidR="008C10F3" w:rsidRPr="002B15AA" w:rsidRDefault="008C10F3" w:rsidP="00EB348F">
            <w:pPr>
              <w:pStyle w:val="TAL"/>
              <w:keepNext w:val="0"/>
            </w:pPr>
            <w:r w:rsidRPr="002B15AA">
              <w:t xml:space="preserve">isUnique: </w:t>
            </w:r>
            <w:r w:rsidRPr="00035CDF">
              <w:t>N/A</w:t>
            </w:r>
          </w:p>
          <w:p w14:paraId="261E0996" w14:textId="77777777" w:rsidR="008C10F3" w:rsidRPr="002B15AA" w:rsidRDefault="008C10F3" w:rsidP="00EB348F">
            <w:pPr>
              <w:pStyle w:val="TAL"/>
              <w:keepNext w:val="0"/>
            </w:pPr>
            <w:r w:rsidRPr="002B15AA">
              <w:t>defaultValue: None</w:t>
            </w:r>
          </w:p>
          <w:p w14:paraId="696274C4" w14:textId="77777777" w:rsidR="008C10F3" w:rsidRDefault="008C10F3" w:rsidP="00EB348F">
            <w:pPr>
              <w:pStyle w:val="TAL"/>
              <w:keepNext w:val="0"/>
            </w:pPr>
            <w:r w:rsidRPr="002B15AA">
              <w:t>isNullable: False</w:t>
            </w:r>
          </w:p>
        </w:tc>
      </w:tr>
      <w:tr w:rsidR="008C10F3" w:rsidRPr="002B15AA" w14:paraId="1390C70B"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A3D6F8"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victimSetRef</w:t>
            </w:r>
          </w:p>
        </w:tc>
        <w:tc>
          <w:tcPr>
            <w:tcW w:w="5441" w:type="dxa"/>
            <w:tcBorders>
              <w:top w:val="single" w:sz="4" w:space="0" w:color="auto"/>
              <w:left w:val="single" w:sz="4" w:space="0" w:color="auto"/>
              <w:bottom w:val="single" w:sz="4" w:space="0" w:color="auto"/>
              <w:right w:val="single" w:sz="4" w:space="0" w:color="auto"/>
            </w:tcBorders>
          </w:tcPr>
          <w:p w14:paraId="007ABF51" w14:textId="77777777" w:rsidR="008C10F3" w:rsidRDefault="008C10F3" w:rsidP="00EB348F">
            <w:pPr>
              <w:pStyle w:val="TAL"/>
              <w:keepNext w:val="0"/>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000A2F7E" w14:textId="77777777" w:rsidR="008C10F3" w:rsidRDefault="008C10F3" w:rsidP="00EB348F">
            <w:pPr>
              <w:pStyle w:val="TAL"/>
              <w:keepNext w:val="0"/>
              <w:rPr>
                <w:szCs w:val="18"/>
              </w:rPr>
            </w:pPr>
          </w:p>
          <w:p w14:paraId="21CC9692"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40B91AF1"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84B7040" w14:textId="77777777" w:rsidR="008C10F3" w:rsidRDefault="008C10F3" w:rsidP="00EB348F">
            <w:pPr>
              <w:pStyle w:val="TAL"/>
              <w:keepNext w:val="0"/>
              <w:rPr>
                <w:rFonts w:cs="Arial"/>
              </w:rPr>
            </w:pPr>
            <w:r>
              <w:rPr>
                <w:rFonts w:cs="Arial"/>
              </w:rPr>
              <w:t>type: DN</w:t>
            </w:r>
          </w:p>
          <w:p w14:paraId="211DF735" w14:textId="77777777" w:rsidR="008C10F3" w:rsidRDefault="008C10F3" w:rsidP="00EB348F">
            <w:pPr>
              <w:pStyle w:val="TAL"/>
              <w:keepNext w:val="0"/>
              <w:rPr>
                <w:rFonts w:cs="Arial"/>
              </w:rPr>
            </w:pPr>
            <w:r>
              <w:rPr>
                <w:rFonts w:cs="Arial"/>
              </w:rPr>
              <w:t>multiplicity: 1</w:t>
            </w:r>
          </w:p>
          <w:p w14:paraId="15A16953" w14:textId="77777777" w:rsidR="008C10F3" w:rsidRDefault="008C10F3" w:rsidP="00EB348F">
            <w:pPr>
              <w:pStyle w:val="TAL"/>
              <w:keepNext w:val="0"/>
              <w:rPr>
                <w:rFonts w:cs="Arial"/>
              </w:rPr>
            </w:pPr>
            <w:r>
              <w:rPr>
                <w:rFonts w:cs="Arial"/>
              </w:rPr>
              <w:t>isOrdered: N/A</w:t>
            </w:r>
          </w:p>
          <w:p w14:paraId="6C524A0D" w14:textId="77777777" w:rsidR="008C10F3" w:rsidRDefault="008C10F3" w:rsidP="00EB348F">
            <w:pPr>
              <w:pStyle w:val="TAL"/>
              <w:keepNext w:val="0"/>
              <w:rPr>
                <w:rFonts w:cs="Arial"/>
                <w:lang w:val="fr-FR" w:eastAsia="zh-CN"/>
              </w:rPr>
            </w:pPr>
            <w:r>
              <w:rPr>
                <w:rFonts w:cs="Arial"/>
                <w:lang w:val="fr-FR"/>
              </w:rPr>
              <w:t>isUnique: T</w:t>
            </w:r>
            <w:r>
              <w:rPr>
                <w:rFonts w:cs="Arial" w:hint="eastAsia"/>
                <w:lang w:val="fr-FR" w:eastAsia="zh-CN"/>
              </w:rPr>
              <w:t>rue</w:t>
            </w:r>
          </w:p>
          <w:p w14:paraId="2BEFB7B4" w14:textId="77777777" w:rsidR="008C10F3" w:rsidRDefault="008C10F3" w:rsidP="00EB348F">
            <w:pPr>
              <w:pStyle w:val="TAL"/>
              <w:keepNext w:val="0"/>
              <w:rPr>
                <w:rFonts w:cs="Arial"/>
                <w:lang w:val="fr-FR"/>
              </w:rPr>
            </w:pPr>
            <w:r>
              <w:rPr>
                <w:rFonts w:cs="Arial"/>
                <w:lang w:val="fr-FR"/>
              </w:rPr>
              <w:t>defaultValue: None</w:t>
            </w:r>
          </w:p>
          <w:p w14:paraId="26674C49"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63E64277" w14:textId="77777777" w:rsidR="008C10F3" w:rsidRDefault="008C10F3" w:rsidP="00EB348F">
            <w:pPr>
              <w:pStyle w:val="TAL"/>
              <w:keepNext w:val="0"/>
            </w:pPr>
          </w:p>
        </w:tc>
      </w:tr>
      <w:tr w:rsidR="008C10F3" w:rsidRPr="002B15AA" w14:paraId="20B772E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430B57B"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aggressorSetRef</w:t>
            </w:r>
          </w:p>
        </w:tc>
        <w:tc>
          <w:tcPr>
            <w:tcW w:w="5441" w:type="dxa"/>
            <w:tcBorders>
              <w:top w:val="single" w:sz="4" w:space="0" w:color="auto"/>
              <w:left w:val="single" w:sz="4" w:space="0" w:color="auto"/>
              <w:bottom w:val="single" w:sz="4" w:space="0" w:color="auto"/>
              <w:right w:val="single" w:sz="4" w:space="0" w:color="auto"/>
            </w:tcBorders>
          </w:tcPr>
          <w:p w14:paraId="4BAF0A46" w14:textId="77777777" w:rsidR="008C10F3" w:rsidRDefault="008C10F3" w:rsidP="00EB348F">
            <w:pPr>
              <w:pStyle w:val="TAL"/>
              <w:keepNext w:val="0"/>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1529EA10" w14:textId="77777777" w:rsidR="008C10F3" w:rsidRDefault="008C10F3" w:rsidP="00EB348F">
            <w:pPr>
              <w:pStyle w:val="TAL"/>
              <w:keepNext w:val="0"/>
              <w:rPr>
                <w:szCs w:val="18"/>
              </w:rPr>
            </w:pPr>
          </w:p>
          <w:p w14:paraId="040517FF"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52763D3F"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D1868CA" w14:textId="77777777" w:rsidR="008C10F3" w:rsidRDefault="008C10F3" w:rsidP="00EB348F">
            <w:pPr>
              <w:pStyle w:val="TAL"/>
              <w:keepNext w:val="0"/>
              <w:rPr>
                <w:rFonts w:cs="Arial"/>
              </w:rPr>
            </w:pPr>
            <w:r>
              <w:rPr>
                <w:rFonts w:cs="Arial"/>
              </w:rPr>
              <w:t>type: DN</w:t>
            </w:r>
          </w:p>
          <w:p w14:paraId="4C78CB20" w14:textId="77777777" w:rsidR="008C10F3" w:rsidRDefault="008C10F3" w:rsidP="00EB348F">
            <w:pPr>
              <w:pStyle w:val="TAL"/>
              <w:keepNext w:val="0"/>
              <w:rPr>
                <w:rFonts w:cs="Arial"/>
              </w:rPr>
            </w:pPr>
            <w:r>
              <w:rPr>
                <w:rFonts w:cs="Arial"/>
              </w:rPr>
              <w:t>multiplicity: 1</w:t>
            </w:r>
          </w:p>
          <w:p w14:paraId="511557E0" w14:textId="77777777" w:rsidR="008C10F3" w:rsidRDefault="008C10F3" w:rsidP="00EB348F">
            <w:pPr>
              <w:pStyle w:val="TAL"/>
              <w:keepNext w:val="0"/>
              <w:rPr>
                <w:rFonts w:cs="Arial"/>
              </w:rPr>
            </w:pPr>
            <w:r>
              <w:rPr>
                <w:rFonts w:cs="Arial"/>
              </w:rPr>
              <w:t>isOrdered: N/A</w:t>
            </w:r>
          </w:p>
          <w:p w14:paraId="3AD910A1" w14:textId="77777777" w:rsidR="008C10F3" w:rsidRDefault="008C10F3" w:rsidP="00EB348F">
            <w:pPr>
              <w:pStyle w:val="TAL"/>
              <w:keepNext w:val="0"/>
              <w:rPr>
                <w:rFonts w:cs="Arial"/>
                <w:lang w:val="fr-FR" w:eastAsia="zh-CN"/>
              </w:rPr>
            </w:pPr>
            <w:r>
              <w:rPr>
                <w:rFonts w:cs="Arial"/>
                <w:lang w:val="fr-FR"/>
              </w:rPr>
              <w:t>isUnique: T</w:t>
            </w:r>
            <w:r>
              <w:rPr>
                <w:rFonts w:cs="Arial" w:hint="eastAsia"/>
                <w:lang w:val="fr-FR" w:eastAsia="zh-CN"/>
              </w:rPr>
              <w:t>rue</w:t>
            </w:r>
          </w:p>
          <w:p w14:paraId="345FCBAD" w14:textId="77777777" w:rsidR="008C10F3" w:rsidRDefault="008C10F3" w:rsidP="00EB348F">
            <w:pPr>
              <w:pStyle w:val="TAL"/>
              <w:keepNext w:val="0"/>
              <w:rPr>
                <w:rFonts w:cs="Arial"/>
                <w:lang w:val="fr-FR"/>
              </w:rPr>
            </w:pPr>
            <w:r>
              <w:rPr>
                <w:rFonts w:cs="Arial"/>
                <w:lang w:val="fr-FR"/>
              </w:rPr>
              <w:t>defaultValue: None</w:t>
            </w:r>
          </w:p>
          <w:p w14:paraId="5A1587DC"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0709DEDD" w14:textId="77777777" w:rsidR="008C10F3" w:rsidRDefault="008C10F3" w:rsidP="00EB348F">
            <w:pPr>
              <w:pStyle w:val="TAL"/>
              <w:keepNext w:val="0"/>
            </w:pPr>
          </w:p>
        </w:tc>
      </w:tr>
      <w:tr w:rsidR="008C10F3" w:rsidRPr="002B15AA" w14:paraId="31AD6B4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BF6DEB" w14:textId="77777777" w:rsidR="008C10F3" w:rsidRDefault="008C10F3" w:rsidP="00EB348F">
            <w:pPr>
              <w:pStyle w:val="TAL"/>
              <w:keepNext w:val="0"/>
              <w:rPr>
                <w:rFonts w:ascii="Courier New" w:hAnsi="Courier New" w:cs="Courier New"/>
                <w:szCs w:val="18"/>
              </w:rPr>
            </w:pPr>
            <w:r w:rsidRPr="00303177">
              <w:rPr>
                <w:rFonts w:ascii="Courier New" w:hAnsi="Courier New" w:cs="Courier New"/>
                <w:szCs w:val="18"/>
              </w:rPr>
              <w:t>setType</w:t>
            </w:r>
          </w:p>
        </w:tc>
        <w:tc>
          <w:tcPr>
            <w:tcW w:w="5441" w:type="dxa"/>
            <w:tcBorders>
              <w:top w:val="single" w:sz="4" w:space="0" w:color="auto"/>
              <w:left w:val="single" w:sz="4" w:space="0" w:color="auto"/>
              <w:bottom w:val="single" w:sz="4" w:space="0" w:color="auto"/>
              <w:right w:val="single" w:sz="4" w:space="0" w:color="auto"/>
            </w:tcBorders>
          </w:tcPr>
          <w:p w14:paraId="22E8A917" w14:textId="77777777" w:rsidR="008C10F3" w:rsidRDefault="008C10F3" w:rsidP="00EB348F">
            <w:pPr>
              <w:pStyle w:val="TAL"/>
              <w:keepNext w:val="0"/>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52AB8D3A" w14:textId="77777777" w:rsidR="008C10F3" w:rsidRDefault="008C10F3" w:rsidP="00EB348F">
            <w:pPr>
              <w:pStyle w:val="TAL"/>
              <w:keepNext w:val="0"/>
            </w:pPr>
          </w:p>
          <w:p w14:paraId="1A55DAEA" w14:textId="77777777" w:rsidR="008C10F3" w:rsidRDefault="008C10F3" w:rsidP="00EB348F">
            <w:pPr>
              <w:pStyle w:val="TAL"/>
              <w:keepNext w:val="0"/>
              <w:rPr>
                <w:rFonts w:cs="Arial"/>
                <w:szCs w:val="18"/>
              </w:rPr>
            </w:pPr>
            <w:r w:rsidRPr="00CD735F">
              <w:rPr>
                <w:rFonts w:cs="Arial"/>
                <w:szCs w:val="18"/>
              </w:rPr>
              <w:t>allowedValues</w:t>
            </w:r>
            <w:r>
              <w:rPr>
                <w:rFonts w:cs="Arial"/>
                <w:szCs w:val="18"/>
              </w:rPr>
              <w:t>:</w:t>
            </w:r>
          </w:p>
          <w:p w14:paraId="6ABC0B9C" w14:textId="77777777" w:rsidR="008C10F3" w:rsidRDefault="008C10F3" w:rsidP="00EB348F">
            <w:pPr>
              <w:pStyle w:val="TAL"/>
              <w:keepNext w:val="0"/>
              <w:rPr>
                <w:rFonts w:cs="Arial"/>
                <w:szCs w:val="18"/>
                <w:lang w:eastAsia="en-GB"/>
              </w:rPr>
            </w:pPr>
            <w:r>
              <w:rPr>
                <w:rFonts w:cs="Arial"/>
                <w:szCs w:val="18"/>
                <w:lang w:eastAsia="en-GB"/>
              </w:rPr>
              <w:t>RS1, RS2</w:t>
            </w:r>
            <w:r w:rsidRPr="00F274F5">
              <w:rPr>
                <w:rFonts w:cs="Arial"/>
                <w:szCs w:val="18"/>
                <w:lang w:eastAsia="en-GB"/>
              </w:rPr>
              <w:t>.</w:t>
            </w:r>
          </w:p>
          <w:p w14:paraId="4B166040"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4774567" w14:textId="77777777" w:rsidR="008C10F3" w:rsidRDefault="008C10F3" w:rsidP="00EB348F">
            <w:pPr>
              <w:pStyle w:val="TAL"/>
              <w:keepNext w:val="0"/>
            </w:pPr>
            <w:r>
              <w:t>type: ENUM</w:t>
            </w:r>
          </w:p>
          <w:p w14:paraId="5EAE4533" w14:textId="77777777" w:rsidR="008C10F3" w:rsidRDefault="008C10F3" w:rsidP="00EB348F">
            <w:pPr>
              <w:pStyle w:val="TAL"/>
              <w:keepNext w:val="0"/>
            </w:pPr>
            <w:r>
              <w:t>multiplicity: 1</w:t>
            </w:r>
          </w:p>
          <w:p w14:paraId="5EA1ABFD" w14:textId="77777777" w:rsidR="008C10F3" w:rsidRDefault="008C10F3" w:rsidP="00EB348F">
            <w:pPr>
              <w:pStyle w:val="TAL"/>
              <w:keepNext w:val="0"/>
            </w:pPr>
            <w:r>
              <w:t>isOrdered: N/A</w:t>
            </w:r>
          </w:p>
          <w:p w14:paraId="7B4FE96A" w14:textId="77777777" w:rsidR="008C10F3" w:rsidRDefault="008C10F3" w:rsidP="00EB348F">
            <w:pPr>
              <w:pStyle w:val="TAL"/>
              <w:keepNext w:val="0"/>
            </w:pPr>
            <w:r>
              <w:t>isUnique: N/A</w:t>
            </w:r>
          </w:p>
          <w:p w14:paraId="43BA85E9" w14:textId="77777777" w:rsidR="008C10F3" w:rsidRDefault="008C10F3" w:rsidP="00EB348F">
            <w:pPr>
              <w:pStyle w:val="TAL"/>
              <w:keepNext w:val="0"/>
            </w:pPr>
            <w:r>
              <w:t>defaultValue: None</w:t>
            </w:r>
          </w:p>
          <w:p w14:paraId="65B025F7" w14:textId="77777777" w:rsidR="008C10F3" w:rsidRDefault="008C10F3" w:rsidP="00EB348F">
            <w:pPr>
              <w:pStyle w:val="TAL"/>
              <w:keepNext w:val="0"/>
            </w:pPr>
            <w:r>
              <w:t>isNullable: False</w:t>
            </w:r>
          </w:p>
        </w:tc>
      </w:tr>
      <w:tr w:rsidR="008C10F3" w:rsidRPr="002B15AA" w14:paraId="146E33D1"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F8F72D" w14:textId="77777777" w:rsidR="008C10F3" w:rsidRDefault="008C10F3" w:rsidP="00EB348F">
            <w:pPr>
              <w:pStyle w:val="TAL"/>
              <w:keepNext w:val="0"/>
              <w:rPr>
                <w:rFonts w:ascii="Courier New" w:hAnsi="Courier New" w:cs="Courier New"/>
                <w:szCs w:val="18"/>
              </w:rPr>
            </w:pPr>
            <w:r w:rsidRPr="003B501A">
              <w:rPr>
                <w:rFonts w:ascii="Courier New" w:hAnsi="Courier New" w:cs="Courier New"/>
                <w:szCs w:val="18"/>
              </w:rPr>
              <w:t>nRCellDURef</w:t>
            </w:r>
          </w:p>
        </w:tc>
        <w:tc>
          <w:tcPr>
            <w:tcW w:w="5441" w:type="dxa"/>
            <w:tcBorders>
              <w:top w:val="single" w:sz="4" w:space="0" w:color="auto"/>
              <w:left w:val="single" w:sz="4" w:space="0" w:color="auto"/>
              <w:bottom w:val="single" w:sz="4" w:space="0" w:color="auto"/>
              <w:right w:val="single" w:sz="4" w:space="0" w:color="auto"/>
            </w:tcBorders>
          </w:tcPr>
          <w:p w14:paraId="3E2F73A2" w14:textId="77777777" w:rsidR="008C10F3" w:rsidRDefault="008C10F3" w:rsidP="00EB348F">
            <w:pPr>
              <w:pStyle w:val="TAL"/>
              <w:keepNext w:val="0"/>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3D73D21D" w14:textId="77777777" w:rsidR="008C10F3" w:rsidRDefault="008C10F3" w:rsidP="00EB348F">
            <w:pPr>
              <w:pStyle w:val="TAL"/>
              <w:keepNext w:val="0"/>
              <w:rPr>
                <w:szCs w:val="18"/>
              </w:rPr>
            </w:pPr>
          </w:p>
          <w:p w14:paraId="1F506839" w14:textId="77777777" w:rsidR="008C10F3" w:rsidRPr="00A107D2" w:rsidRDefault="008C10F3" w:rsidP="00EB348F">
            <w:pPr>
              <w:pStyle w:val="TAL"/>
              <w:keepNext w:val="0"/>
              <w:rPr>
                <w:szCs w:val="18"/>
                <w:lang w:eastAsia="zh-CN"/>
              </w:rPr>
            </w:pPr>
            <w:r w:rsidRPr="00A107D2">
              <w:rPr>
                <w:szCs w:val="18"/>
                <w:lang w:eastAsia="zh-CN"/>
              </w:rPr>
              <w:t>allowedValues: Not applicable</w:t>
            </w:r>
            <w:r>
              <w:rPr>
                <w:szCs w:val="18"/>
                <w:lang w:eastAsia="zh-CN"/>
              </w:rPr>
              <w:t>.</w:t>
            </w:r>
          </w:p>
          <w:p w14:paraId="6ABB0355"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37BCFAA" w14:textId="77777777" w:rsidR="008C10F3" w:rsidRDefault="008C10F3" w:rsidP="00EB348F">
            <w:pPr>
              <w:pStyle w:val="TAL"/>
              <w:keepNext w:val="0"/>
              <w:rPr>
                <w:rFonts w:cs="Arial"/>
              </w:rPr>
            </w:pPr>
            <w:r>
              <w:rPr>
                <w:rFonts w:cs="Arial"/>
              </w:rPr>
              <w:t>type: DN</w:t>
            </w:r>
          </w:p>
          <w:p w14:paraId="5FDA62EE" w14:textId="77777777" w:rsidR="008C10F3" w:rsidRDefault="008C10F3" w:rsidP="00EB348F">
            <w:pPr>
              <w:pStyle w:val="TAL"/>
              <w:keepNext w:val="0"/>
              <w:rPr>
                <w:rFonts w:cs="Arial"/>
              </w:rPr>
            </w:pPr>
            <w:r>
              <w:rPr>
                <w:rFonts w:cs="Arial"/>
              </w:rPr>
              <w:t>multiplicity: *</w:t>
            </w:r>
          </w:p>
          <w:p w14:paraId="58122AD0" w14:textId="77777777" w:rsidR="008C10F3" w:rsidRDefault="008C10F3" w:rsidP="00EB348F">
            <w:pPr>
              <w:pStyle w:val="TAL"/>
              <w:keepNext w:val="0"/>
              <w:rPr>
                <w:rFonts w:cs="Arial"/>
              </w:rPr>
            </w:pPr>
            <w:r>
              <w:rPr>
                <w:rFonts w:cs="Arial"/>
              </w:rPr>
              <w:t>isOrdered: N/A</w:t>
            </w:r>
          </w:p>
          <w:p w14:paraId="4C014C0C" w14:textId="77777777" w:rsidR="008C10F3" w:rsidRDefault="008C10F3" w:rsidP="00EB348F">
            <w:pPr>
              <w:pStyle w:val="TAL"/>
              <w:keepNext w:val="0"/>
              <w:rPr>
                <w:rFonts w:cs="Arial"/>
                <w:lang w:val="fr-FR" w:eastAsia="zh-CN"/>
              </w:rPr>
            </w:pPr>
            <w:r>
              <w:rPr>
                <w:rFonts w:cs="Arial"/>
                <w:lang w:val="fr-FR"/>
              </w:rPr>
              <w:t>isUnique: T</w:t>
            </w:r>
            <w:r>
              <w:rPr>
                <w:rFonts w:cs="Arial" w:hint="eastAsia"/>
                <w:lang w:val="fr-FR" w:eastAsia="zh-CN"/>
              </w:rPr>
              <w:t>rue</w:t>
            </w:r>
          </w:p>
          <w:p w14:paraId="68CF4412" w14:textId="77777777" w:rsidR="008C10F3" w:rsidRDefault="008C10F3" w:rsidP="00EB348F">
            <w:pPr>
              <w:pStyle w:val="TAL"/>
              <w:keepNext w:val="0"/>
              <w:rPr>
                <w:rFonts w:cs="Arial"/>
                <w:lang w:val="fr-FR"/>
              </w:rPr>
            </w:pPr>
            <w:r>
              <w:rPr>
                <w:rFonts w:cs="Arial"/>
                <w:lang w:val="fr-FR"/>
              </w:rPr>
              <w:t>defaultValue: None</w:t>
            </w:r>
          </w:p>
          <w:p w14:paraId="72734CF7"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4C5C852F" w14:textId="77777777" w:rsidR="008C10F3" w:rsidRDefault="008C10F3" w:rsidP="00EB348F">
            <w:pPr>
              <w:pStyle w:val="TAL"/>
              <w:keepNext w:val="0"/>
            </w:pPr>
          </w:p>
        </w:tc>
      </w:tr>
      <w:tr w:rsidR="008C10F3" w:rsidRPr="002B15AA" w14:paraId="6E9933C7"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2C6A74D"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hint="eastAsia"/>
                <w:szCs w:val="18"/>
                <w:lang w:eastAsia="zh-CN"/>
              </w:rPr>
              <w:t>is</w:t>
            </w:r>
            <w:r>
              <w:rPr>
                <w:rFonts w:ascii="Courier New" w:hAnsi="Courier New" w:cs="Courier New"/>
                <w:szCs w:val="18"/>
                <w:lang w:eastAsia="zh-CN"/>
              </w:rPr>
              <w:t>ENDCAllowed</w:t>
            </w:r>
          </w:p>
        </w:tc>
        <w:tc>
          <w:tcPr>
            <w:tcW w:w="5441" w:type="dxa"/>
            <w:tcBorders>
              <w:top w:val="single" w:sz="4" w:space="0" w:color="auto"/>
              <w:left w:val="single" w:sz="4" w:space="0" w:color="auto"/>
              <w:bottom w:val="single" w:sz="4" w:space="0" w:color="auto"/>
              <w:right w:val="single" w:sz="4" w:space="0" w:color="auto"/>
            </w:tcBorders>
          </w:tcPr>
          <w:p w14:paraId="7A0D0EA9" w14:textId="77777777" w:rsidR="008C10F3" w:rsidRDefault="008C10F3" w:rsidP="00EB348F">
            <w:pPr>
              <w:pStyle w:val="TAL"/>
              <w:keepNext w:val="0"/>
            </w:pPr>
            <w:r>
              <w:t>This indicates if EN-DC is allowed or prohibited.</w:t>
            </w:r>
          </w:p>
          <w:p w14:paraId="61F8537E" w14:textId="77777777" w:rsidR="008C10F3" w:rsidRDefault="008C10F3" w:rsidP="00EB348F">
            <w:pPr>
              <w:pStyle w:val="TAL"/>
              <w:keepNext w:val="0"/>
            </w:pPr>
          </w:p>
          <w:p w14:paraId="0EA7EA69" w14:textId="77777777" w:rsidR="008C10F3" w:rsidRDefault="008C10F3" w:rsidP="00EB348F">
            <w:pPr>
              <w:pStyle w:val="TAL"/>
              <w:keepNext w:val="0"/>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5AD86541" w14:textId="77777777" w:rsidR="008C10F3" w:rsidRDefault="008C10F3" w:rsidP="00EB348F">
            <w:pPr>
              <w:pStyle w:val="TAL"/>
              <w:keepNext w:val="0"/>
            </w:pPr>
          </w:p>
          <w:p w14:paraId="3AB167C6" w14:textId="77777777" w:rsidR="008C10F3" w:rsidRDefault="008C10F3" w:rsidP="00EB348F">
            <w:pPr>
              <w:pStyle w:val="TAL"/>
              <w:keepNext w:val="0"/>
              <w:rPr>
                <w:lang w:eastAsia="zh-CN"/>
              </w:rPr>
            </w:pPr>
            <w:r>
              <w:t>If FALSE, EN-DC shall not be allowed.</w:t>
            </w:r>
          </w:p>
          <w:p w14:paraId="42E6E5C1" w14:textId="77777777" w:rsidR="008C10F3" w:rsidRDefault="008C10F3" w:rsidP="00EB348F">
            <w:pPr>
              <w:pStyle w:val="TAL"/>
              <w:keepNext w:val="0"/>
              <w:rPr>
                <w:lang w:eastAsia="zh-CN"/>
              </w:rPr>
            </w:pPr>
          </w:p>
          <w:p w14:paraId="2F08FA40" w14:textId="77777777" w:rsidR="008C10F3" w:rsidRDefault="008C10F3" w:rsidP="00EB348F">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06753AA0" w14:textId="77777777" w:rsidR="008C10F3" w:rsidRPr="00301E02" w:rsidRDefault="008C10F3" w:rsidP="00EB348F">
            <w:pPr>
              <w:pStyle w:val="TAL"/>
              <w:keepNext w:val="0"/>
              <w:rPr>
                <w:rFonts w:cs="Arial"/>
              </w:rPr>
            </w:pPr>
            <w:r w:rsidRPr="00301E02">
              <w:rPr>
                <w:rFonts w:cs="Arial"/>
              </w:rPr>
              <w:t xml:space="preserve">type: </w:t>
            </w:r>
            <w:r>
              <w:rPr>
                <w:rFonts w:cs="Arial"/>
                <w:szCs w:val="18"/>
              </w:rPr>
              <w:t>Boolean</w:t>
            </w:r>
          </w:p>
          <w:p w14:paraId="5A56C9A4" w14:textId="77777777" w:rsidR="008C10F3" w:rsidRPr="00120759" w:rsidRDefault="008C10F3" w:rsidP="00EB348F">
            <w:pPr>
              <w:pStyle w:val="TAL"/>
              <w:keepNext w:val="0"/>
              <w:rPr>
                <w:rFonts w:cs="Arial"/>
              </w:rPr>
            </w:pPr>
            <w:r w:rsidRPr="00120759">
              <w:rPr>
                <w:rFonts w:cs="Arial"/>
              </w:rPr>
              <w:t>multiplicity: 1</w:t>
            </w:r>
          </w:p>
          <w:p w14:paraId="4E827749" w14:textId="77777777" w:rsidR="008C10F3" w:rsidRPr="00F6310F" w:rsidRDefault="008C10F3" w:rsidP="00EB348F">
            <w:pPr>
              <w:pStyle w:val="TAL"/>
              <w:keepNext w:val="0"/>
              <w:rPr>
                <w:rFonts w:cs="Arial"/>
              </w:rPr>
            </w:pPr>
            <w:r w:rsidRPr="00F6310F">
              <w:rPr>
                <w:rFonts w:cs="Arial"/>
              </w:rPr>
              <w:t>isOrdered: N/A</w:t>
            </w:r>
          </w:p>
          <w:p w14:paraId="7E271C22" w14:textId="77777777" w:rsidR="008C10F3" w:rsidRPr="00BB0D27" w:rsidRDefault="008C10F3" w:rsidP="00EB348F">
            <w:pPr>
              <w:pStyle w:val="TAL"/>
              <w:keepNext w:val="0"/>
              <w:rPr>
                <w:rFonts w:cs="Arial"/>
              </w:rPr>
            </w:pPr>
            <w:r w:rsidRPr="00BB0D27">
              <w:rPr>
                <w:rFonts w:cs="Arial"/>
              </w:rPr>
              <w:t>isUnique: N/A</w:t>
            </w:r>
          </w:p>
          <w:p w14:paraId="3D6F44C7" w14:textId="77777777" w:rsidR="008C10F3" w:rsidRPr="00EA2BB5" w:rsidRDefault="008C10F3" w:rsidP="00EB348F">
            <w:pPr>
              <w:pStyle w:val="TAL"/>
              <w:keepNext w:val="0"/>
              <w:rPr>
                <w:rFonts w:cs="Arial"/>
              </w:rPr>
            </w:pPr>
            <w:r w:rsidRPr="00EA2BB5">
              <w:rPr>
                <w:rFonts w:cs="Arial"/>
              </w:rPr>
              <w:t>defaultValue: None</w:t>
            </w:r>
          </w:p>
          <w:p w14:paraId="70AE6D04" w14:textId="77777777" w:rsidR="008C10F3" w:rsidRDefault="008C10F3" w:rsidP="00EB348F">
            <w:pPr>
              <w:pStyle w:val="TAL"/>
              <w:keepNext w:val="0"/>
            </w:pPr>
            <w:r w:rsidRPr="0017287D">
              <w:rPr>
                <w:rFonts w:cs="Arial"/>
                <w:szCs w:val="18"/>
              </w:rPr>
              <w:t>isNullable: False</w:t>
            </w:r>
          </w:p>
        </w:tc>
      </w:tr>
      <w:tr w:rsidR="008C10F3" w:rsidRPr="002B15AA" w14:paraId="5DB987A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6446EB" w14:textId="77777777" w:rsidR="008C10F3" w:rsidRDefault="008C10F3" w:rsidP="00EB348F">
            <w:pPr>
              <w:pStyle w:val="TAL"/>
              <w:keepNext w:val="0"/>
              <w:rPr>
                <w:rFonts w:ascii="Courier New" w:hAnsi="Courier New" w:cs="Courier New"/>
                <w:szCs w:val="18"/>
                <w:lang w:eastAsia="zh-CN"/>
              </w:rPr>
            </w:pPr>
            <w:r w:rsidRPr="00C54ACE">
              <w:rPr>
                <w:rFonts w:ascii="Courier" w:hAnsi="Courier"/>
                <w:szCs w:val="18"/>
              </w:rPr>
              <w:t>x2BlackList</w:t>
            </w:r>
          </w:p>
        </w:tc>
        <w:tc>
          <w:tcPr>
            <w:tcW w:w="5441" w:type="dxa"/>
            <w:tcBorders>
              <w:top w:val="single" w:sz="4" w:space="0" w:color="auto"/>
              <w:left w:val="single" w:sz="4" w:space="0" w:color="auto"/>
              <w:bottom w:val="single" w:sz="4" w:space="0" w:color="auto"/>
              <w:right w:val="single" w:sz="4" w:space="0" w:color="auto"/>
            </w:tcBorders>
          </w:tcPr>
          <w:p w14:paraId="50014EF5" w14:textId="77777777" w:rsidR="008C10F3" w:rsidRPr="00C54ACE" w:rsidRDefault="008C10F3" w:rsidP="00EB348F">
            <w:pPr>
              <w:pStyle w:val="TAL"/>
              <w:keepNext w:val="0"/>
            </w:pPr>
            <w:r w:rsidRPr="00C54ACE">
              <w:t xml:space="preserve">This is a list of </w:t>
            </w:r>
            <w:r>
              <w:rPr>
                <w:rFonts w:cs="Arial"/>
              </w:rPr>
              <w:t>Ge</w:t>
            </w:r>
            <w:r w:rsidRPr="00B33463">
              <w:rPr>
                <w:rFonts w:cs="Arial"/>
              </w:rPr>
              <w:t>NBIds</w:t>
            </w:r>
            <w:r w:rsidRPr="00C54ACE">
              <w:t xml:space="preserve">. If the target node </w:t>
            </w:r>
            <w:r>
              <w:t>GeNBId</w:t>
            </w:r>
            <w:r w:rsidRPr="00C54ACE">
              <w:t xml:space="preserve"> is a member of the source node’s </w:t>
            </w:r>
            <w:r w:rsidRPr="00C54ACE">
              <w:rPr>
                <w:rFonts w:ascii="Courier New" w:hAnsi="Courier New" w:cs="Courier New"/>
              </w:rPr>
              <w:t>NRCellCU.x2BlackList</w:t>
            </w:r>
            <w:r w:rsidRPr="00C54ACE">
              <w:t xml:space="preserve">, the source node is: </w:t>
            </w:r>
          </w:p>
          <w:p w14:paraId="5D3EDF93" w14:textId="77777777" w:rsidR="008C10F3" w:rsidRPr="00C54ACE" w:rsidRDefault="008C10F3" w:rsidP="00EB348F">
            <w:pPr>
              <w:pStyle w:val="TAL"/>
              <w:keepNext w:val="0"/>
            </w:pPr>
          </w:p>
          <w:p w14:paraId="5013EAAF" w14:textId="77777777" w:rsidR="008C10F3" w:rsidRPr="00C54ACE" w:rsidRDefault="008C10F3" w:rsidP="00EB348F">
            <w:pPr>
              <w:pStyle w:val="TAL"/>
              <w:keepNext w:val="0"/>
            </w:pPr>
            <w:r w:rsidRPr="00C54ACE">
              <w:t>1)</w:t>
            </w:r>
            <w:r w:rsidRPr="00C54ACE">
              <w:tab/>
            </w:r>
            <w:r>
              <w:t>p</w:t>
            </w:r>
            <w:r w:rsidRPr="00C54ACE">
              <w:t>rohibited from sending X2 connection request</w:t>
            </w:r>
            <w:r>
              <w:t>s</w:t>
            </w:r>
            <w:r w:rsidRPr="00C54ACE">
              <w:t xml:space="preserve"> to </w:t>
            </w:r>
            <w:r>
              <w:t xml:space="preserve">the </w:t>
            </w:r>
            <w:r w:rsidRPr="00C54ACE">
              <w:t>target node;</w:t>
            </w:r>
          </w:p>
          <w:p w14:paraId="271F2513" w14:textId="77777777" w:rsidR="008C10F3" w:rsidRPr="00C54ACE" w:rsidRDefault="008C10F3" w:rsidP="00EB348F">
            <w:pPr>
              <w:pStyle w:val="TAL"/>
              <w:keepNext w:val="0"/>
            </w:pPr>
            <w:r w:rsidRPr="00C54ACE">
              <w:t>2)</w:t>
            </w:r>
            <w:r w:rsidRPr="00C54ACE">
              <w:tab/>
            </w:r>
            <w:r>
              <w:t>f</w:t>
            </w:r>
            <w:r w:rsidRPr="00C54ACE">
              <w:t xml:space="preserve">orced to tear down </w:t>
            </w:r>
            <w:r>
              <w:t xml:space="preserve">an </w:t>
            </w:r>
            <w:r w:rsidRPr="00C54ACE">
              <w:t xml:space="preserve">established X2 connection to </w:t>
            </w:r>
            <w:r>
              <w:t xml:space="preserve">the </w:t>
            </w:r>
            <w:r w:rsidRPr="00C54ACE">
              <w:t>target node</w:t>
            </w:r>
            <w:r>
              <w:t>;</w:t>
            </w:r>
          </w:p>
          <w:p w14:paraId="70DE1A26" w14:textId="77777777" w:rsidR="008C10F3" w:rsidRPr="00C54ACE" w:rsidRDefault="008C10F3" w:rsidP="00EB348F">
            <w:pPr>
              <w:pStyle w:val="TAL"/>
              <w:keepNext w:val="0"/>
            </w:pPr>
            <w:r w:rsidRPr="00C54ACE">
              <w:t>3)</w:t>
            </w:r>
            <w:r w:rsidRPr="00C54ACE">
              <w:tab/>
            </w:r>
            <w:r>
              <w:t>n</w:t>
            </w:r>
            <w:r w:rsidRPr="00C54ACE">
              <w:t>ot allowed to accept incoming X2 connection request</w:t>
            </w:r>
            <w:r>
              <w:t>s</w:t>
            </w:r>
            <w:r w:rsidRPr="00C54ACE">
              <w:t xml:space="preserve"> from </w:t>
            </w:r>
            <w:r>
              <w:t xml:space="preserve">the </w:t>
            </w:r>
            <w:r w:rsidRPr="00C54ACE">
              <w:t>target node.</w:t>
            </w:r>
          </w:p>
          <w:p w14:paraId="139E1241" w14:textId="77777777" w:rsidR="008C10F3" w:rsidRPr="00C54ACE" w:rsidRDefault="008C10F3" w:rsidP="00EB348F">
            <w:pPr>
              <w:pStyle w:val="TAL"/>
              <w:keepNext w:val="0"/>
            </w:pPr>
          </w:p>
          <w:p w14:paraId="322EF133" w14:textId="77777777" w:rsidR="008C10F3" w:rsidRDefault="008C10F3" w:rsidP="00EB348F">
            <w:pPr>
              <w:pStyle w:val="TAL"/>
              <w:keepNext w:val="0"/>
            </w:pPr>
            <w:r w:rsidRPr="00C54ACE">
              <w:t xml:space="preserve">The same </w:t>
            </w:r>
            <w:r>
              <w:t>GeNBId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x2WhiteList</w:t>
            </w:r>
            <w:r w:rsidRPr="00C54ACE">
              <w:t xml:space="preserve">. In such case, the </w:t>
            </w:r>
            <w:r>
              <w:t>GeNBId</w:t>
            </w:r>
            <w:r w:rsidRPr="00C54ACE">
              <w:t xml:space="preserve"> in </w:t>
            </w:r>
            <w:r w:rsidRPr="00C54ACE">
              <w:rPr>
                <w:rFonts w:ascii="Courier New" w:hAnsi="Courier New" w:cs="Courier New"/>
                <w:snapToGrid w:val="0"/>
              </w:rPr>
              <w:t>x2WhiteList</w:t>
            </w:r>
            <w:r w:rsidRPr="00C54ACE">
              <w:t xml:space="preserve"> shall be treated as if it is absent.</w:t>
            </w:r>
          </w:p>
          <w:p w14:paraId="4DE80419" w14:textId="77777777" w:rsidR="008C10F3" w:rsidRDefault="008C10F3" w:rsidP="00EB348F">
            <w:pPr>
              <w:pStyle w:val="TAL"/>
              <w:keepNext w:val="0"/>
            </w:pPr>
          </w:p>
          <w:p w14:paraId="58F2135D" w14:textId="77777777" w:rsidR="008C10F3" w:rsidRPr="00C54ACE" w:rsidRDefault="008C10F3" w:rsidP="00EB348F">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59DDC048"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B2680C5" w14:textId="77777777" w:rsidR="008C10F3" w:rsidRPr="00C54ACE" w:rsidRDefault="008C10F3" w:rsidP="00EB348F">
            <w:pPr>
              <w:pStyle w:val="TAL"/>
              <w:keepNext w:val="0"/>
              <w:rPr>
                <w:lang w:eastAsia="zh-CN"/>
              </w:rPr>
            </w:pPr>
            <w:r w:rsidRPr="00C54ACE">
              <w:t xml:space="preserve">type: </w:t>
            </w:r>
            <w:r>
              <w:rPr>
                <w:lang w:eastAsia="zh-CN"/>
              </w:rPr>
              <w:t>String</w:t>
            </w:r>
          </w:p>
          <w:p w14:paraId="7F26CDA5" w14:textId="77777777" w:rsidR="008C10F3" w:rsidRPr="00C54ACE" w:rsidRDefault="008C10F3" w:rsidP="00EB348F">
            <w:pPr>
              <w:pStyle w:val="TAL"/>
              <w:keepNext w:val="0"/>
              <w:rPr>
                <w:lang w:eastAsia="zh-CN"/>
              </w:rPr>
            </w:pPr>
            <w:r w:rsidRPr="00C54ACE">
              <w:t xml:space="preserve">multiplicity: </w:t>
            </w:r>
            <w:r>
              <w:t>0..*</w:t>
            </w:r>
          </w:p>
          <w:p w14:paraId="0EAC291B" w14:textId="77777777" w:rsidR="008C10F3" w:rsidRPr="00C54ACE" w:rsidRDefault="008C10F3" w:rsidP="00EB348F">
            <w:pPr>
              <w:pStyle w:val="TAL"/>
              <w:keepNext w:val="0"/>
            </w:pPr>
            <w:r w:rsidRPr="00C54ACE">
              <w:t>isOrdered: False</w:t>
            </w:r>
          </w:p>
          <w:p w14:paraId="7DB1B584" w14:textId="77777777" w:rsidR="008C10F3" w:rsidRPr="00C54ACE" w:rsidRDefault="008C10F3" w:rsidP="00EB348F">
            <w:pPr>
              <w:pStyle w:val="TAL"/>
              <w:keepNext w:val="0"/>
            </w:pPr>
            <w:r w:rsidRPr="00C54ACE">
              <w:t>isUnique: True</w:t>
            </w:r>
          </w:p>
          <w:p w14:paraId="258D7873" w14:textId="77777777" w:rsidR="008C10F3" w:rsidRPr="00C54ACE" w:rsidRDefault="008C10F3" w:rsidP="00EB348F">
            <w:pPr>
              <w:pStyle w:val="TAL"/>
              <w:keepNext w:val="0"/>
            </w:pPr>
            <w:r w:rsidRPr="00C54ACE">
              <w:t>defaultValue: None</w:t>
            </w:r>
          </w:p>
          <w:p w14:paraId="3F52920B" w14:textId="77777777" w:rsidR="008C10F3" w:rsidRDefault="008C10F3" w:rsidP="00EB348F">
            <w:pPr>
              <w:pStyle w:val="TAL"/>
              <w:keepNext w:val="0"/>
            </w:pPr>
            <w:r w:rsidRPr="00C54ACE">
              <w:t xml:space="preserve">isNullable: </w:t>
            </w:r>
            <w:r w:rsidRPr="00C54ACE">
              <w:rPr>
                <w:lang w:val="en-US"/>
              </w:rPr>
              <w:t>False</w:t>
            </w:r>
          </w:p>
        </w:tc>
      </w:tr>
      <w:tr w:rsidR="008C10F3" w:rsidRPr="002B15AA" w14:paraId="369521EA"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964C2A" w14:textId="77777777" w:rsidR="008C10F3" w:rsidRDefault="008C10F3" w:rsidP="00EB348F">
            <w:pPr>
              <w:pStyle w:val="TAL"/>
              <w:keepNext w:val="0"/>
              <w:rPr>
                <w:rFonts w:ascii="Courier New" w:hAnsi="Courier New" w:cs="Courier New"/>
                <w:szCs w:val="18"/>
                <w:lang w:eastAsia="zh-CN"/>
              </w:rPr>
            </w:pPr>
            <w:r w:rsidRPr="00C54ACE">
              <w:rPr>
                <w:rFonts w:ascii="Courier" w:hAnsi="Courier"/>
                <w:szCs w:val="18"/>
              </w:rPr>
              <w:t>xnBlackList</w:t>
            </w:r>
          </w:p>
        </w:tc>
        <w:tc>
          <w:tcPr>
            <w:tcW w:w="5441" w:type="dxa"/>
            <w:tcBorders>
              <w:top w:val="single" w:sz="4" w:space="0" w:color="auto"/>
              <w:left w:val="single" w:sz="4" w:space="0" w:color="auto"/>
              <w:bottom w:val="single" w:sz="4" w:space="0" w:color="auto"/>
              <w:right w:val="single" w:sz="4" w:space="0" w:color="auto"/>
            </w:tcBorders>
          </w:tcPr>
          <w:p w14:paraId="6DF4C511" w14:textId="77777777" w:rsidR="008C10F3" w:rsidRPr="00C54ACE" w:rsidRDefault="008C10F3" w:rsidP="00EB348F">
            <w:pPr>
              <w:pStyle w:val="TAL"/>
              <w:keepNext w:val="0"/>
            </w:pPr>
            <w:r w:rsidRPr="00C54ACE">
              <w:t xml:space="preserve">This is a list of </w:t>
            </w:r>
            <w:r>
              <w:rPr>
                <w:rFonts w:cs="Arial"/>
              </w:rPr>
              <w:t>Gg</w:t>
            </w:r>
            <w:r w:rsidRPr="00B74172">
              <w:rPr>
                <w:rFonts w:cs="Arial"/>
              </w:rPr>
              <w:t>NBIds</w:t>
            </w:r>
            <w:r w:rsidRPr="00C54ACE">
              <w:t xml:space="preserve">. If the target node </w:t>
            </w:r>
            <w:r>
              <w:t>GgNBId</w:t>
            </w:r>
            <w:r w:rsidRPr="00C54ACE">
              <w:t xml:space="preserve"> is a member of the source node’s </w:t>
            </w:r>
            <w:r w:rsidRPr="00C54ACE">
              <w:rPr>
                <w:rFonts w:ascii="Courier New" w:hAnsi="Courier New" w:cs="Courier New"/>
              </w:rPr>
              <w:t>NRCellCU.xnBlackList</w:t>
            </w:r>
            <w:r w:rsidRPr="00C54ACE">
              <w:t xml:space="preserve">, the source node is: </w:t>
            </w:r>
          </w:p>
          <w:p w14:paraId="623906E6" w14:textId="77777777" w:rsidR="008C10F3" w:rsidRPr="00C54ACE" w:rsidRDefault="008C10F3" w:rsidP="00EB348F">
            <w:pPr>
              <w:pStyle w:val="TAL"/>
              <w:keepNext w:val="0"/>
            </w:pPr>
          </w:p>
          <w:p w14:paraId="40CA8AC8" w14:textId="77777777" w:rsidR="008C10F3" w:rsidRPr="00C54ACE" w:rsidRDefault="008C10F3" w:rsidP="00EB348F">
            <w:pPr>
              <w:pStyle w:val="TAL"/>
              <w:keepNext w:val="0"/>
            </w:pPr>
            <w:r w:rsidRPr="00C54ACE">
              <w:t>1)</w:t>
            </w:r>
            <w:r w:rsidRPr="00C54ACE">
              <w:tab/>
            </w:r>
            <w:r>
              <w:t>p</w:t>
            </w:r>
            <w:r w:rsidRPr="00C54ACE">
              <w:t>rohibited from sending Xn connection request</w:t>
            </w:r>
            <w:r>
              <w:t>s</w:t>
            </w:r>
            <w:r w:rsidRPr="00C54ACE">
              <w:t xml:space="preserve"> to </w:t>
            </w:r>
            <w:r>
              <w:t xml:space="preserve">the </w:t>
            </w:r>
            <w:r w:rsidRPr="00C54ACE">
              <w:t>target node;</w:t>
            </w:r>
          </w:p>
          <w:p w14:paraId="353B03B5" w14:textId="77777777" w:rsidR="008C10F3" w:rsidRPr="00C54ACE" w:rsidRDefault="008C10F3" w:rsidP="00EB348F">
            <w:pPr>
              <w:pStyle w:val="TAL"/>
              <w:keepNext w:val="0"/>
            </w:pPr>
            <w:r w:rsidRPr="00C54ACE">
              <w:t>2)</w:t>
            </w:r>
            <w:r w:rsidRPr="00C54ACE">
              <w:tab/>
            </w:r>
            <w:r>
              <w:t>f</w:t>
            </w:r>
            <w:r w:rsidRPr="00C54ACE">
              <w:t xml:space="preserve">orced to tear down </w:t>
            </w:r>
            <w:r>
              <w:t xml:space="preserve">an </w:t>
            </w:r>
            <w:r w:rsidRPr="00C54ACE">
              <w:t xml:space="preserve">established Xn connection to </w:t>
            </w:r>
            <w:r>
              <w:t xml:space="preserve">the </w:t>
            </w:r>
            <w:r w:rsidRPr="00C54ACE">
              <w:t>target node</w:t>
            </w:r>
            <w:r>
              <w:t>;</w:t>
            </w:r>
          </w:p>
          <w:p w14:paraId="340A038E" w14:textId="77777777" w:rsidR="008C10F3" w:rsidRPr="00C54ACE" w:rsidRDefault="008C10F3" w:rsidP="00EB348F">
            <w:pPr>
              <w:pStyle w:val="TAL"/>
              <w:keepNext w:val="0"/>
            </w:pPr>
            <w:r w:rsidRPr="00C54ACE">
              <w:t>3)</w:t>
            </w:r>
            <w:r w:rsidRPr="00C54ACE">
              <w:tab/>
            </w:r>
            <w:r>
              <w:t>n</w:t>
            </w:r>
            <w:r w:rsidRPr="00C54ACE">
              <w:t>ot allowed to accept incoming Xn connection request</w:t>
            </w:r>
            <w:r>
              <w:t>s</w:t>
            </w:r>
            <w:r w:rsidRPr="00C54ACE">
              <w:t xml:space="preserve"> from </w:t>
            </w:r>
            <w:r>
              <w:t xml:space="preserve">the </w:t>
            </w:r>
            <w:r w:rsidRPr="00C54ACE">
              <w:t>target node.</w:t>
            </w:r>
          </w:p>
          <w:p w14:paraId="7F373F64" w14:textId="77777777" w:rsidR="008C10F3" w:rsidRPr="00C54ACE" w:rsidRDefault="008C10F3" w:rsidP="00EB348F">
            <w:pPr>
              <w:pStyle w:val="TAL"/>
              <w:keepNext w:val="0"/>
            </w:pPr>
          </w:p>
          <w:p w14:paraId="0587D33F" w14:textId="77777777" w:rsidR="008C10F3" w:rsidRDefault="008C10F3" w:rsidP="00EB348F">
            <w:pPr>
              <w:pStyle w:val="TAL"/>
              <w:keepNext w:val="0"/>
            </w:pPr>
            <w:r w:rsidRPr="00C54ACE">
              <w:t xml:space="preserve">The same </w:t>
            </w:r>
            <w:r>
              <w:t>GgNBId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xnWhiteList</w:t>
            </w:r>
            <w:r w:rsidRPr="00C54ACE">
              <w:t xml:space="preserve">. In such case, the </w:t>
            </w:r>
            <w:r>
              <w:t>GgNBId</w:t>
            </w:r>
            <w:r w:rsidRPr="00C54ACE">
              <w:t xml:space="preserve"> in </w:t>
            </w:r>
            <w:r w:rsidRPr="00C54ACE">
              <w:rPr>
                <w:rFonts w:ascii="Courier New" w:hAnsi="Courier New" w:cs="Courier New"/>
                <w:snapToGrid w:val="0"/>
              </w:rPr>
              <w:t>xnWhiteList</w:t>
            </w:r>
            <w:r w:rsidRPr="00C54ACE">
              <w:t xml:space="preserve"> shall be treated as if it is absent.</w:t>
            </w:r>
          </w:p>
          <w:p w14:paraId="46BFCB5D" w14:textId="77777777" w:rsidR="008C10F3" w:rsidRDefault="008C10F3" w:rsidP="00EB348F">
            <w:pPr>
              <w:pStyle w:val="TAL"/>
              <w:keepNext w:val="0"/>
            </w:pPr>
          </w:p>
          <w:p w14:paraId="46E98075" w14:textId="77777777" w:rsidR="008C10F3" w:rsidRDefault="008C10F3" w:rsidP="00EB348F">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06F1E1E6" w14:textId="77777777" w:rsidR="008C10F3" w:rsidRPr="00C54ACE" w:rsidRDefault="008C10F3" w:rsidP="00EB348F">
            <w:pPr>
              <w:pStyle w:val="TAL"/>
              <w:keepNext w:val="0"/>
              <w:rPr>
                <w:lang w:eastAsia="zh-CN"/>
              </w:rPr>
            </w:pPr>
            <w:r w:rsidRPr="00C54ACE">
              <w:t xml:space="preserve">type: </w:t>
            </w:r>
            <w:r>
              <w:rPr>
                <w:lang w:eastAsia="zh-CN"/>
              </w:rPr>
              <w:t>String</w:t>
            </w:r>
          </w:p>
          <w:p w14:paraId="0873DC6C" w14:textId="77777777" w:rsidR="008C10F3" w:rsidRPr="00C54ACE" w:rsidRDefault="008C10F3" w:rsidP="00EB348F">
            <w:pPr>
              <w:pStyle w:val="TAL"/>
              <w:keepNext w:val="0"/>
              <w:rPr>
                <w:lang w:eastAsia="zh-CN"/>
              </w:rPr>
            </w:pPr>
            <w:r w:rsidRPr="00C54ACE">
              <w:t xml:space="preserve">multiplicity: </w:t>
            </w:r>
            <w:r>
              <w:t>0</w:t>
            </w:r>
            <w:r w:rsidRPr="00C54ACE">
              <w:rPr>
                <w:rFonts w:hint="eastAsia"/>
                <w:lang w:eastAsia="zh-CN"/>
              </w:rPr>
              <w:t>..*</w:t>
            </w:r>
          </w:p>
          <w:p w14:paraId="5FDBC09F" w14:textId="77777777" w:rsidR="008C10F3" w:rsidRPr="00C54ACE" w:rsidRDefault="008C10F3" w:rsidP="00EB348F">
            <w:pPr>
              <w:pStyle w:val="TAL"/>
              <w:keepNext w:val="0"/>
            </w:pPr>
            <w:r w:rsidRPr="00C54ACE">
              <w:t>isOrdered: False</w:t>
            </w:r>
          </w:p>
          <w:p w14:paraId="0C79861B" w14:textId="77777777" w:rsidR="008C10F3" w:rsidRPr="00C54ACE" w:rsidRDefault="008C10F3" w:rsidP="00EB348F">
            <w:pPr>
              <w:pStyle w:val="TAL"/>
              <w:keepNext w:val="0"/>
            </w:pPr>
            <w:r w:rsidRPr="00C54ACE">
              <w:t>isUnique: True</w:t>
            </w:r>
          </w:p>
          <w:p w14:paraId="2D1A7454" w14:textId="77777777" w:rsidR="008C10F3" w:rsidRPr="00C54ACE" w:rsidRDefault="008C10F3" w:rsidP="00EB348F">
            <w:pPr>
              <w:pStyle w:val="TAL"/>
              <w:keepNext w:val="0"/>
            </w:pPr>
            <w:r w:rsidRPr="00C54ACE">
              <w:t>defaultValue: None</w:t>
            </w:r>
          </w:p>
          <w:p w14:paraId="6AED8F08" w14:textId="77777777" w:rsidR="008C10F3" w:rsidRDefault="008C10F3" w:rsidP="00EB348F">
            <w:pPr>
              <w:pStyle w:val="TAL"/>
              <w:keepNext w:val="0"/>
            </w:pPr>
            <w:r w:rsidRPr="00C54ACE">
              <w:t xml:space="preserve">isNullable: </w:t>
            </w:r>
            <w:r w:rsidRPr="00C54ACE">
              <w:rPr>
                <w:lang w:val="en-US"/>
              </w:rPr>
              <w:t>False</w:t>
            </w:r>
          </w:p>
        </w:tc>
      </w:tr>
      <w:tr w:rsidR="008C10F3" w:rsidRPr="002B15AA" w14:paraId="4D75F553"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42D92A" w14:textId="77777777" w:rsidR="008C10F3" w:rsidRDefault="008C10F3" w:rsidP="00EB348F">
            <w:pPr>
              <w:pStyle w:val="TAL"/>
              <w:keepNext w:val="0"/>
              <w:rPr>
                <w:rFonts w:ascii="Courier New" w:hAnsi="Courier New" w:cs="Courier New"/>
                <w:szCs w:val="18"/>
                <w:lang w:eastAsia="zh-CN"/>
              </w:rPr>
            </w:pPr>
            <w:r w:rsidRPr="00C54ACE">
              <w:rPr>
                <w:rFonts w:ascii="Courier" w:hAnsi="Courier"/>
                <w:szCs w:val="18"/>
              </w:rPr>
              <w:t>x2WhiteList</w:t>
            </w:r>
          </w:p>
        </w:tc>
        <w:tc>
          <w:tcPr>
            <w:tcW w:w="5441" w:type="dxa"/>
            <w:tcBorders>
              <w:top w:val="single" w:sz="4" w:space="0" w:color="auto"/>
              <w:left w:val="single" w:sz="4" w:space="0" w:color="auto"/>
              <w:bottom w:val="single" w:sz="4" w:space="0" w:color="auto"/>
              <w:right w:val="single" w:sz="4" w:space="0" w:color="auto"/>
            </w:tcBorders>
          </w:tcPr>
          <w:p w14:paraId="2991DADA" w14:textId="77777777" w:rsidR="008C10F3" w:rsidRDefault="008C10F3" w:rsidP="00EB348F">
            <w:pPr>
              <w:pStyle w:val="TAL"/>
              <w:keepNext w:val="0"/>
              <w:rPr>
                <w:rFonts w:eastAsia="SimSun" w:cs="Arial"/>
              </w:rPr>
            </w:pPr>
            <w:r w:rsidRPr="00C54ACE">
              <w:rPr>
                <w:rFonts w:eastAsia="SimSun" w:cs="Arial"/>
              </w:rPr>
              <w:t xml:space="preserve">This is a list of </w:t>
            </w:r>
            <w:r>
              <w:rPr>
                <w:rFonts w:eastAsia="SimSun" w:cs="Arial"/>
              </w:rPr>
              <w:t>GeNBIds</w:t>
            </w:r>
            <w:r w:rsidRPr="00C54ACE">
              <w:rPr>
                <w:rFonts w:eastAsia="SimSun" w:cs="Arial"/>
              </w:rPr>
              <w:t xml:space="preserve">. If the target node </w:t>
            </w:r>
            <w:r>
              <w:rPr>
                <w:rFonts w:eastAsia="SimSun" w:cs="Arial"/>
              </w:rPr>
              <w:t>GeNBId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.x2WhiteList</w:t>
            </w:r>
            <w:r w:rsidRPr="00C54ACE">
              <w:rPr>
                <w:rFonts w:eastAsia="SimSun" w:cs="Arial"/>
              </w:rPr>
              <w:t>, the source node</w:t>
            </w:r>
            <w:r>
              <w:rPr>
                <w:rFonts w:eastAsia="SimSun" w:cs="Arial"/>
              </w:rPr>
              <w:t xml:space="preserve"> is</w:t>
            </w:r>
            <w:r w:rsidRPr="00C54ACE">
              <w:rPr>
                <w:rFonts w:eastAsia="SimSun" w:cs="Arial"/>
              </w:rPr>
              <w:t>:</w:t>
            </w:r>
          </w:p>
          <w:p w14:paraId="5B85B8AE" w14:textId="77777777" w:rsidR="008C10F3" w:rsidRPr="00C54ACE" w:rsidRDefault="008C10F3" w:rsidP="00EB348F">
            <w:pPr>
              <w:pStyle w:val="TAL"/>
              <w:keepNext w:val="0"/>
              <w:rPr>
                <w:rFonts w:eastAsia="SimSun" w:cs="Arial"/>
              </w:rPr>
            </w:pPr>
          </w:p>
          <w:p w14:paraId="340AE319" w14:textId="77777777" w:rsidR="008C10F3" w:rsidRPr="00C54ACE" w:rsidRDefault="008C10F3" w:rsidP="00EB348F">
            <w:pPr>
              <w:pStyle w:val="TAL"/>
              <w:keepNext w:val="0"/>
              <w:rPr>
                <w:rFonts w:eastAsia="SimSun" w:cs="Arial"/>
                <w:strike/>
                <w:szCs w:val="18"/>
              </w:rPr>
            </w:pPr>
            <w:r>
              <w:rPr>
                <w:rFonts w:eastAsia="SimSun" w:cs="Arial"/>
                <w:szCs w:val="18"/>
              </w:rPr>
              <w:t xml:space="preserve">1)  </w:t>
            </w:r>
            <w:r w:rsidRPr="00C54ACE">
              <w:rPr>
                <w:rFonts w:eastAsia="SimSun" w:cs="Arial"/>
                <w:szCs w:val="18"/>
              </w:rPr>
              <w:t xml:space="preserve">allowed to request the establishment of </w:t>
            </w:r>
            <w:r>
              <w:rPr>
                <w:rFonts w:eastAsia="SimSun" w:cs="Arial"/>
                <w:szCs w:val="18"/>
              </w:rPr>
              <w:t xml:space="preserve">an </w:t>
            </w:r>
            <w:r w:rsidRPr="00C54ACE">
              <w:rPr>
                <w:rFonts w:eastAsia="SimSun" w:cs="Arial"/>
                <w:szCs w:val="18"/>
              </w:rPr>
              <w:t xml:space="preserve">X2 connection </w:t>
            </w:r>
            <w:r>
              <w:rPr>
                <w:rFonts w:eastAsia="SimSun" w:cs="Arial"/>
                <w:szCs w:val="18"/>
              </w:rPr>
              <w:t>to</w:t>
            </w:r>
            <w:r w:rsidRPr="00C54ACE">
              <w:rPr>
                <w:rFonts w:eastAsia="SimSun" w:cs="Arial"/>
                <w:szCs w:val="18"/>
              </w:rPr>
              <w:t xml:space="preserve">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X2 connection to </w:t>
            </w:r>
            <w:r>
              <w:rPr>
                <w:rFonts w:eastAsia="SimSun" w:cs="Arial"/>
                <w:szCs w:val="18"/>
              </w:rPr>
              <w:t xml:space="preserve">the </w:t>
            </w:r>
            <w:r w:rsidRPr="00C54ACE">
              <w:rPr>
                <w:rFonts w:eastAsia="SimSun" w:cs="Arial"/>
                <w:szCs w:val="18"/>
              </w:rPr>
              <w:t>target node</w:t>
            </w:r>
          </w:p>
          <w:p w14:paraId="20B70189" w14:textId="77777777" w:rsidR="008C10F3" w:rsidRDefault="008C10F3" w:rsidP="00EB348F">
            <w:pPr>
              <w:pStyle w:val="TAL"/>
              <w:keepNext w:val="0"/>
              <w:rPr>
                <w:rFonts w:eastAsia="SimSun"/>
              </w:rPr>
            </w:pPr>
            <w:r w:rsidRPr="00C54ACE">
              <w:rPr>
                <w:rFonts w:eastAsia="SimSun"/>
              </w:rPr>
              <w:t xml:space="preserve">The same </w:t>
            </w:r>
            <w:r>
              <w:rPr>
                <w:rFonts w:eastAsia="SimSun"/>
              </w:rPr>
              <w:t>GeNBId</w:t>
            </w:r>
            <w:r w:rsidRPr="00C54ACE">
              <w:rPr>
                <w:rFonts w:eastAsia="SimSun"/>
              </w:rPr>
              <w:t xml:space="preserve"> may appear here and in </w:t>
            </w:r>
            <w:r w:rsidRPr="00C54ACE">
              <w:rPr>
                <w:rFonts w:ascii="Courier New" w:eastAsia="SimSun" w:hAnsi="Courier New" w:cs="Courier New"/>
              </w:rPr>
              <w:t>NRCellCU.</w:t>
            </w:r>
            <w:r w:rsidRPr="00C54ACE">
              <w:rPr>
                <w:rFonts w:ascii="Courier New" w:eastAsia="SimSun" w:hAnsi="Courier New" w:cs="Courier New"/>
                <w:snapToGrid w:val="0"/>
              </w:rPr>
              <w:t>x2BlackList</w:t>
            </w:r>
            <w:r w:rsidRPr="00C54ACE">
              <w:rPr>
                <w:rFonts w:eastAsia="SimSun"/>
              </w:rPr>
              <w:t xml:space="preserve">.  In such case, the </w:t>
            </w:r>
            <w:r>
              <w:rPr>
                <w:rFonts w:eastAsia="SimSun"/>
              </w:rPr>
              <w:t>GeNBId</w:t>
            </w:r>
            <w:r w:rsidRPr="00C54ACE">
              <w:rPr>
                <w:rFonts w:eastAsia="SimSun"/>
              </w:rPr>
              <w:t xml:space="preserve"> here shall be treated as if it is absent.</w:t>
            </w:r>
          </w:p>
          <w:p w14:paraId="27C2BB3D" w14:textId="77777777" w:rsidR="008C10F3" w:rsidRDefault="008C10F3" w:rsidP="00EB348F">
            <w:pPr>
              <w:pStyle w:val="TAL"/>
              <w:keepNext w:val="0"/>
              <w:rPr>
                <w:rFonts w:eastAsia="SimSun"/>
              </w:rPr>
            </w:pPr>
          </w:p>
          <w:p w14:paraId="7495DE29" w14:textId="77777777" w:rsidR="008C10F3" w:rsidRPr="00B74172" w:rsidRDefault="008C10F3" w:rsidP="00EB348F">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3478C448"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80EBB86" w14:textId="77777777" w:rsidR="008C10F3" w:rsidRPr="00C54ACE" w:rsidRDefault="008C10F3" w:rsidP="00EB348F">
            <w:pPr>
              <w:pStyle w:val="TAL"/>
              <w:keepNext w:val="0"/>
              <w:rPr>
                <w:lang w:eastAsia="zh-CN"/>
              </w:rPr>
            </w:pPr>
            <w:r w:rsidRPr="00C54ACE">
              <w:t xml:space="preserve">type: </w:t>
            </w:r>
            <w:r w:rsidRPr="00C54ACE">
              <w:rPr>
                <w:rFonts w:hint="eastAsia"/>
                <w:lang w:eastAsia="zh-CN"/>
              </w:rPr>
              <w:t>String</w:t>
            </w:r>
          </w:p>
          <w:p w14:paraId="083CD475" w14:textId="77777777" w:rsidR="008C10F3" w:rsidRPr="00C54ACE" w:rsidRDefault="008C10F3" w:rsidP="00EB348F">
            <w:pPr>
              <w:pStyle w:val="TAL"/>
              <w:keepNext w:val="0"/>
              <w:rPr>
                <w:lang w:eastAsia="zh-CN"/>
              </w:rPr>
            </w:pPr>
            <w:r w:rsidRPr="00C54ACE">
              <w:t xml:space="preserve">multiplicity: </w:t>
            </w:r>
            <w:r>
              <w:t>0</w:t>
            </w:r>
            <w:r w:rsidRPr="00C54ACE">
              <w:rPr>
                <w:rFonts w:hint="eastAsia"/>
                <w:lang w:eastAsia="zh-CN"/>
              </w:rPr>
              <w:t>..*</w:t>
            </w:r>
          </w:p>
          <w:p w14:paraId="20AF38A4" w14:textId="77777777" w:rsidR="008C10F3" w:rsidRPr="00C54ACE" w:rsidRDefault="008C10F3" w:rsidP="00EB348F">
            <w:pPr>
              <w:pStyle w:val="TAL"/>
              <w:keepNext w:val="0"/>
            </w:pPr>
            <w:r w:rsidRPr="00C54ACE">
              <w:t>isOrdered: False</w:t>
            </w:r>
          </w:p>
          <w:p w14:paraId="7D1C9E87" w14:textId="77777777" w:rsidR="008C10F3" w:rsidRPr="00C54ACE" w:rsidRDefault="008C10F3" w:rsidP="00EB348F">
            <w:pPr>
              <w:pStyle w:val="TAL"/>
              <w:keepNext w:val="0"/>
            </w:pPr>
            <w:r w:rsidRPr="00C54ACE">
              <w:t>isUnique: True</w:t>
            </w:r>
          </w:p>
          <w:p w14:paraId="4DFA8EAA" w14:textId="77777777" w:rsidR="008C10F3" w:rsidRPr="00C54ACE" w:rsidRDefault="008C10F3" w:rsidP="00EB348F">
            <w:pPr>
              <w:pStyle w:val="TAL"/>
              <w:keepNext w:val="0"/>
            </w:pPr>
            <w:r w:rsidRPr="00C54ACE">
              <w:t>defaultValue: None</w:t>
            </w:r>
          </w:p>
          <w:p w14:paraId="203FDFB5" w14:textId="77777777" w:rsidR="008C10F3" w:rsidRDefault="008C10F3" w:rsidP="00EB348F">
            <w:pPr>
              <w:pStyle w:val="TAL"/>
              <w:keepNext w:val="0"/>
            </w:pPr>
            <w:r w:rsidRPr="00C54ACE">
              <w:t xml:space="preserve">isNullable: </w:t>
            </w:r>
            <w:r w:rsidRPr="00C54ACE">
              <w:rPr>
                <w:lang w:val="en-US"/>
              </w:rPr>
              <w:t>False</w:t>
            </w:r>
          </w:p>
        </w:tc>
      </w:tr>
      <w:tr w:rsidR="008C10F3" w:rsidRPr="002B15AA" w14:paraId="7C8054A6"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51516F" w14:textId="77777777" w:rsidR="008C10F3" w:rsidRDefault="008C10F3" w:rsidP="00EB348F">
            <w:pPr>
              <w:pStyle w:val="TAL"/>
              <w:keepNext w:val="0"/>
              <w:rPr>
                <w:rFonts w:ascii="Courier New" w:hAnsi="Courier New" w:cs="Courier New"/>
                <w:szCs w:val="18"/>
                <w:lang w:eastAsia="zh-CN"/>
              </w:rPr>
            </w:pPr>
            <w:r w:rsidRPr="00C54ACE">
              <w:rPr>
                <w:rFonts w:ascii="Courier" w:hAnsi="Courier"/>
                <w:szCs w:val="18"/>
              </w:rPr>
              <w:t>xnWhiteList</w:t>
            </w:r>
          </w:p>
        </w:tc>
        <w:tc>
          <w:tcPr>
            <w:tcW w:w="5441" w:type="dxa"/>
            <w:tcBorders>
              <w:top w:val="single" w:sz="4" w:space="0" w:color="auto"/>
              <w:left w:val="single" w:sz="4" w:space="0" w:color="auto"/>
              <w:bottom w:val="single" w:sz="4" w:space="0" w:color="auto"/>
              <w:right w:val="single" w:sz="4" w:space="0" w:color="auto"/>
            </w:tcBorders>
          </w:tcPr>
          <w:p w14:paraId="67ADF8D2" w14:textId="77777777" w:rsidR="008C10F3" w:rsidRPr="00C54ACE" w:rsidRDefault="008C10F3" w:rsidP="00EB348F">
            <w:pPr>
              <w:pStyle w:val="TAL"/>
              <w:keepNext w:val="0"/>
              <w:rPr>
                <w:rFonts w:eastAsia="SimSun" w:cs="Arial"/>
              </w:rPr>
            </w:pPr>
            <w:r w:rsidRPr="00C54ACE">
              <w:rPr>
                <w:rFonts w:eastAsia="SimSun" w:cs="Arial"/>
              </w:rPr>
              <w:t xml:space="preserve">This is a list of </w:t>
            </w:r>
            <w:r>
              <w:rPr>
                <w:rFonts w:eastAsia="SimSun" w:cs="Arial"/>
              </w:rPr>
              <w:t>GgNBIds</w:t>
            </w:r>
            <w:r w:rsidRPr="00C54ACE">
              <w:rPr>
                <w:rFonts w:eastAsia="SimSun" w:cs="Arial"/>
              </w:rPr>
              <w:t xml:space="preserve">. If the target node </w:t>
            </w:r>
            <w:r>
              <w:rPr>
                <w:rFonts w:eastAsia="SimSun" w:cs="Arial"/>
              </w:rPr>
              <w:t>GgNBId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.xnWhiteList</w:t>
            </w:r>
            <w:r w:rsidRPr="00C54ACE">
              <w:rPr>
                <w:rFonts w:eastAsia="SimSun" w:cs="Arial"/>
              </w:rPr>
              <w:t>, the source node</w:t>
            </w:r>
            <w:r>
              <w:rPr>
                <w:rFonts w:eastAsia="SimSun" w:cs="Arial"/>
              </w:rPr>
              <w:t xml:space="preserve"> is</w:t>
            </w:r>
            <w:r w:rsidRPr="00C54ACE">
              <w:rPr>
                <w:rFonts w:eastAsia="SimSun" w:cs="Arial"/>
              </w:rPr>
              <w:t>:</w:t>
            </w:r>
          </w:p>
          <w:p w14:paraId="182F86E7" w14:textId="77777777" w:rsidR="008C10F3" w:rsidRPr="00C54ACE" w:rsidRDefault="008C10F3" w:rsidP="00EB348F">
            <w:pPr>
              <w:pStyle w:val="TAL"/>
              <w:keepNext w:val="0"/>
              <w:rPr>
                <w:rFonts w:eastAsia="SimSun" w:cs="Arial"/>
                <w:strike/>
                <w:szCs w:val="18"/>
              </w:rPr>
            </w:pPr>
            <w:r>
              <w:rPr>
                <w:rFonts w:eastAsia="SimSun" w:cs="Arial"/>
                <w:szCs w:val="18"/>
              </w:rPr>
              <w:t xml:space="preserve">1)  </w:t>
            </w:r>
            <w:r w:rsidRPr="00C54ACE">
              <w:rPr>
                <w:rFonts w:eastAsia="SimSun" w:cs="Arial"/>
                <w:szCs w:val="18"/>
              </w:rPr>
              <w:t>allowed to request the establishment of Xn connection with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Xn connection to </w:t>
            </w:r>
            <w:r>
              <w:rPr>
                <w:rFonts w:eastAsia="SimSun" w:cs="Arial"/>
                <w:szCs w:val="18"/>
              </w:rPr>
              <w:t xml:space="preserve">the </w:t>
            </w:r>
            <w:r w:rsidRPr="00C54ACE">
              <w:rPr>
                <w:rFonts w:eastAsia="SimSun" w:cs="Arial"/>
                <w:szCs w:val="18"/>
              </w:rPr>
              <w:t>target node</w:t>
            </w:r>
          </w:p>
          <w:p w14:paraId="725713FF" w14:textId="77777777" w:rsidR="008C10F3" w:rsidRDefault="008C10F3" w:rsidP="00EB348F">
            <w:pPr>
              <w:pStyle w:val="TAL"/>
              <w:keepNext w:val="0"/>
              <w:rPr>
                <w:rFonts w:eastAsia="SimSun"/>
              </w:rPr>
            </w:pPr>
            <w:r w:rsidRPr="00C54ACE">
              <w:rPr>
                <w:rFonts w:eastAsia="SimSun"/>
              </w:rPr>
              <w:t xml:space="preserve">The same </w:t>
            </w:r>
            <w:r>
              <w:rPr>
                <w:rFonts w:eastAsia="SimSun" w:cs="Arial"/>
              </w:rPr>
              <w:t>GgNBId</w:t>
            </w:r>
            <w:r w:rsidRPr="00C54ACE">
              <w:rPr>
                <w:rFonts w:eastAsia="SimSun" w:cs="Arial"/>
              </w:rPr>
              <w:t xml:space="preserve"> </w:t>
            </w:r>
            <w:r w:rsidRPr="00C54ACE">
              <w:rPr>
                <w:rFonts w:eastAsia="SimSun"/>
              </w:rPr>
              <w:t xml:space="preserve">may appear here and in </w:t>
            </w:r>
            <w:r w:rsidRPr="00C54ACE">
              <w:rPr>
                <w:rFonts w:ascii="Courier New" w:eastAsia="SimSun" w:hAnsi="Courier New" w:cs="Courier New"/>
              </w:rPr>
              <w:t>NRCellCU.</w:t>
            </w:r>
            <w:r w:rsidRPr="00C54ACE">
              <w:rPr>
                <w:rFonts w:ascii="Courier New" w:eastAsia="SimSun" w:hAnsi="Courier New" w:cs="Courier New"/>
                <w:snapToGrid w:val="0"/>
              </w:rPr>
              <w:t>xnBlackList</w:t>
            </w:r>
            <w:r w:rsidRPr="00C54ACE">
              <w:rPr>
                <w:rFonts w:eastAsia="SimSun"/>
              </w:rPr>
              <w:t xml:space="preserve">.  In such case, the </w:t>
            </w:r>
            <w:r>
              <w:rPr>
                <w:rFonts w:eastAsia="SimSun" w:cs="Arial"/>
              </w:rPr>
              <w:t>GgNBId</w:t>
            </w:r>
            <w:r w:rsidRPr="00C54ACE">
              <w:rPr>
                <w:rFonts w:eastAsia="SimSun" w:cs="Arial"/>
              </w:rPr>
              <w:t xml:space="preserve"> </w:t>
            </w:r>
            <w:r w:rsidRPr="00C54ACE">
              <w:rPr>
                <w:rFonts w:eastAsia="SimSun"/>
              </w:rPr>
              <w:t>here shall be treated as if it is absent.</w:t>
            </w:r>
          </w:p>
          <w:p w14:paraId="11A713CD" w14:textId="77777777" w:rsidR="008C10F3" w:rsidRDefault="008C10F3" w:rsidP="00EB348F">
            <w:pPr>
              <w:pStyle w:val="TAL"/>
              <w:keepNext w:val="0"/>
              <w:rPr>
                <w:rFonts w:eastAsia="SimSun"/>
              </w:rPr>
            </w:pPr>
          </w:p>
          <w:p w14:paraId="51AF642E" w14:textId="77777777" w:rsidR="008C10F3" w:rsidRDefault="008C10F3" w:rsidP="00EB348F">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50A32834" w14:textId="77777777" w:rsidR="008C10F3" w:rsidRPr="00C54ACE" w:rsidRDefault="008C10F3" w:rsidP="00EB348F">
            <w:pPr>
              <w:pStyle w:val="TAL"/>
              <w:keepNext w:val="0"/>
              <w:rPr>
                <w:lang w:eastAsia="zh-CN"/>
              </w:rPr>
            </w:pPr>
            <w:r w:rsidRPr="00C54ACE">
              <w:t xml:space="preserve">type: </w:t>
            </w:r>
            <w:r w:rsidRPr="00C54ACE">
              <w:rPr>
                <w:rFonts w:hint="eastAsia"/>
                <w:lang w:eastAsia="zh-CN"/>
              </w:rPr>
              <w:t>String</w:t>
            </w:r>
          </w:p>
          <w:p w14:paraId="1E4A3786" w14:textId="77777777" w:rsidR="008C10F3" w:rsidRPr="00C54ACE" w:rsidRDefault="008C10F3" w:rsidP="00EB348F">
            <w:pPr>
              <w:pStyle w:val="TAL"/>
              <w:keepNext w:val="0"/>
              <w:rPr>
                <w:lang w:eastAsia="zh-CN"/>
              </w:rPr>
            </w:pPr>
            <w:r w:rsidRPr="00C54ACE">
              <w:t xml:space="preserve">multiplicity: </w:t>
            </w:r>
            <w:r>
              <w:t>0</w:t>
            </w:r>
            <w:r w:rsidRPr="00C54ACE">
              <w:rPr>
                <w:rFonts w:hint="eastAsia"/>
                <w:lang w:eastAsia="zh-CN"/>
              </w:rPr>
              <w:t>..*</w:t>
            </w:r>
          </w:p>
          <w:p w14:paraId="2040C0FC" w14:textId="77777777" w:rsidR="008C10F3" w:rsidRPr="00C54ACE" w:rsidRDefault="008C10F3" w:rsidP="00EB348F">
            <w:pPr>
              <w:pStyle w:val="TAL"/>
              <w:keepNext w:val="0"/>
            </w:pPr>
            <w:r w:rsidRPr="00C54ACE">
              <w:t>isOrdered: False</w:t>
            </w:r>
          </w:p>
          <w:p w14:paraId="6F384AF3" w14:textId="77777777" w:rsidR="008C10F3" w:rsidRPr="00C54ACE" w:rsidRDefault="008C10F3" w:rsidP="00EB348F">
            <w:pPr>
              <w:pStyle w:val="TAL"/>
              <w:keepNext w:val="0"/>
            </w:pPr>
            <w:r w:rsidRPr="00C54ACE">
              <w:t>isUnique: True</w:t>
            </w:r>
          </w:p>
          <w:p w14:paraId="5DA05073" w14:textId="77777777" w:rsidR="008C10F3" w:rsidRPr="00C54ACE" w:rsidRDefault="008C10F3" w:rsidP="00EB348F">
            <w:pPr>
              <w:pStyle w:val="TAL"/>
              <w:keepNext w:val="0"/>
            </w:pPr>
            <w:r w:rsidRPr="00C54ACE">
              <w:t>defaultValue: None</w:t>
            </w:r>
          </w:p>
          <w:p w14:paraId="6A3B3580" w14:textId="77777777" w:rsidR="008C10F3" w:rsidRDefault="008C10F3" w:rsidP="00EB348F">
            <w:pPr>
              <w:pStyle w:val="TAL"/>
              <w:keepNext w:val="0"/>
            </w:pPr>
            <w:r w:rsidRPr="00C54ACE">
              <w:t xml:space="preserve">isNullable: </w:t>
            </w:r>
            <w:r w:rsidRPr="00C54ACE">
              <w:rPr>
                <w:lang w:val="en-US"/>
              </w:rPr>
              <w:t>False</w:t>
            </w:r>
          </w:p>
        </w:tc>
      </w:tr>
      <w:tr w:rsidR="008C10F3" w:rsidRPr="002B15AA" w14:paraId="000AEB3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23C6CBF" w14:textId="77777777" w:rsidR="008C10F3" w:rsidRDefault="008C10F3" w:rsidP="00EB348F">
            <w:pPr>
              <w:pStyle w:val="TAL"/>
              <w:keepNext w:val="0"/>
              <w:rPr>
                <w:rFonts w:ascii="Courier New" w:hAnsi="Courier New" w:cs="Courier New"/>
                <w:szCs w:val="18"/>
                <w:lang w:eastAsia="zh-CN"/>
              </w:rPr>
            </w:pPr>
            <w:r w:rsidRPr="00C54ACE">
              <w:rPr>
                <w:rFonts w:ascii="Courier New" w:hAnsi="Courier New" w:cs="Courier New"/>
                <w:szCs w:val="18"/>
              </w:rPr>
              <w:t>xnHOBlackList</w:t>
            </w:r>
          </w:p>
        </w:tc>
        <w:tc>
          <w:tcPr>
            <w:tcW w:w="5441" w:type="dxa"/>
            <w:tcBorders>
              <w:top w:val="single" w:sz="4" w:space="0" w:color="auto"/>
              <w:left w:val="single" w:sz="4" w:space="0" w:color="auto"/>
              <w:bottom w:val="single" w:sz="4" w:space="0" w:color="auto"/>
              <w:right w:val="single" w:sz="4" w:space="0" w:color="auto"/>
            </w:tcBorders>
          </w:tcPr>
          <w:p w14:paraId="4324D2BF" w14:textId="77777777" w:rsidR="008C10F3" w:rsidRDefault="008C10F3" w:rsidP="00EB348F">
            <w:pPr>
              <w:pStyle w:val="TAL"/>
              <w:keepNext w:val="0"/>
            </w:pPr>
            <w:r w:rsidRPr="00C54ACE">
              <w:t>This is a list of</w:t>
            </w:r>
            <w:r>
              <w:t xml:space="preserve"> GgNBIds.</w:t>
            </w:r>
            <w:r w:rsidRPr="00C54ACE">
              <w:t xml:space="preserve"> For all the entries in </w:t>
            </w:r>
            <w:r w:rsidRPr="00C54ACE">
              <w:rPr>
                <w:rFonts w:ascii="Courier New" w:hAnsi="Courier New" w:cs="Courier New"/>
              </w:rPr>
              <w:t>NRCellCU.xnHOBlackList</w:t>
            </w:r>
            <w:r w:rsidRPr="00C54ACE">
              <w:t xml:space="preserve">, the subject </w:t>
            </w:r>
            <w:r w:rsidRPr="00C54ACE">
              <w:rPr>
                <w:rFonts w:ascii="Courier New" w:hAnsi="Courier New" w:cs="Courier New"/>
              </w:rPr>
              <w:t>NRCellCU</w:t>
            </w:r>
            <w:r w:rsidRPr="00C54ACE">
              <w:t xml:space="preserve"> is prohibited to use the Xn interface for HOs even if an Xn interface exists to the target cell.</w:t>
            </w:r>
          </w:p>
          <w:p w14:paraId="76B5D0C9" w14:textId="77777777" w:rsidR="008C10F3" w:rsidRDefault="008C10F3" w:rsidP="00EB348F">
            <w:pPr>
              <w:pStyle w:val="TAL"/>
              <w:keepNext w:val="0"/>
            </w:pPr>
          </w:p>
          <w:p w14:paraId="3817A256" w14:textId="77777777" w:rsidR="008C10F3" w:rsidRPr="00C54ACE" w:rsidRDefault="008C10F3" w:rsidP="00EB348F">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7DBB85B2"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E04F04F" w14:textId="77777777" w:rsidR="008C10F3" w:rsidRPr="00C54ACE" w:rsidRDefault="008C10F3" w:rsidP="00EB348F">
            <w:pPr>
              <w:pStyle w:val="TAL"/>
              <w:keepNext w:val="0"/>
              <w:rPr>
                <w:lang w:eastAsia="zh-CN"/>
              </w:rPr>
            </w:pPr>
            <w:r w:rsidRPr="00C54ACE">
              <w:t xml:space="preserve">type: </w:t>
            </w:r>
            <w:r>
              <w:rPr>
                <w:lang w:eastAsia="zh-CN"/>
              </w:rPr>
              <w:t>String</w:t>
            </w:r>
          </w:p>
          <w:p w14:paraId="3E83B6E1" w14:textId="77777777" w:rsidR="008C10F3" w:rsidRPr="00C54ACE" w:rsidRDefault="008C10F3" w:rsidP="00EB348F">
            <w:pPr>
              <w:pStyle w:val="TAL"/>
              <w:keepNext w:val="0"/>
              <w:rPr>
                <w:lang w:eastAsia="zh-CN"/>
              </w:rPr>
            </w:pPr>
            <w:r w:rsidRPr="00C54ACE">
              <w:t xml:space="preserve">multiplicity: </w:t>
            </w:r>
            <w:r>
              <w:t>0</w:t>
            </w:r>
            <w:r w:rsidRPr="00C54ACE">
              <w:rPr>
                <w:rFonts w:hint="eastAsia"/>
                <w:lang w:eastAsia="zh-CN"/>
              </w:rPr>
              <w:t>..*</w:t>
            </w:r>
          </w:p>
          <w:p w14:paraId="5E0BA7B5" w14:textId="77777777" w:rsidR="008C10F3" w:rsidRPr="00C54ACE" w:rsidRDefault="008C10F3" w:rsidP="00EB348F">
            <w:pPr>
              <w:pStyle w:val="TAL"/>
              <w:keepNext w:val="0"/>
            </w:pPr>
            <w:r w:rsidRPr="00C54ACE">
              <w:t>isOrdered: False</w:t>
            </w:r>
          </w:p>
          <w:p w14:paraId="002DC005" w14:textId="77777777" w:rsidR="008C10F3" w:rsidRPr="00C54ACE" w:rsidRDefault="008C10F3" w:rsidP="00EB348F">
            <w:pPr>
              <w:pStyle w:val="TAL"/>
              <w:keepNext w:val="0"/>
            </w:pPr>
            <w:r w:rsidRPr="00C54ACE">
              <w:t>isUnique: True</w:t>
            </w:r>
          </w:p>
          <w:p w14:paraId="762C3D8E" w14:textId="77777777" w:rsidR="008C10F3" w:rsidRPr="00C54ACE" w:rsidRDefault="008C10F3" w:rsidP="00EB348F">
            <w:pPr>
              <w:pStyle w:val="TAL"/>
              <w:keepNext w:val="0"/>
            </w:pPr>
            <w:r w:rsidRPr="00C54ACE">
              <w:t>defaultValue: None</w:t>
            </w:r>
          </w:p>
          <w:p w14:paraId="1A426434" w14:textId="77777777" w:rsidR="008C10F3" w:rsidRDefault="008C10F3" w:rsidP="00EB348F">
            <w:pPr>
              <w:pStyle w:val="TAL"/>
              <w:keepNext w:val="0"/>
            </w:pPr>
            <w:r w:rsidRPr="00C54ACE">
              <w:t xml:space="preserve">isNullable: </w:t>
            </w:r>
            <w:r w:rsidRPr="00C54ACE">
              <w:rPr>
                <w:lang w:val="en-US"/>
              </w:rPr>
              <w:t>False</w:t>
            </w:r>
          </w:p>
        </w:tc>
      </w:tr>
      <w:tr w:rsidR="008C10F3" w:rsidRPr="002B15AA" w14:paraId="003CD69F"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DEF86E2" w14:textId="77777777" w:rsidR="008C10F3" w:rsidRDefault="008C10F3" w:rsidP="00EB348F">
            <w:pPr>
              <w:pStyle w:val="TAL"/>
              <w:keepNext w:val="0"/>
              <w:rPr>
                <w:rFonts w:ascii="Courier New" w:hAnsi="Courier New" w:cs="Courier New"/>
                <w:szCs w:val="18"/>
                <w:lang w:eastAsia="zh-CN"/>
              </w:rPr>
            </w:pPr>
            <w:r w:rsidRPr="00C54ACE">
              <w:rPr>
                <w:rFonts w:ascii="Courier New" w:hAnsi="Courier New" w:cs="Courier New"/>
                <w:szCs w:val="18"/>
              </w:rPr>
              <w:t>x2HOBlackList</w:t>
            </w:r>
          </w:p>
        </w:tc>
        <w:tc>
          <w:tcPr>
            <w:tcW w:w="5441" w:type="dxa"/>
            <w:tcBorders>
              <w:top w:val="single" w:sz="4" w:space="0" w:color="auto"/>
              <w:left w:val="single" w:sz="4" w:space="0" w:color="auto"/>
              <w:bottom w:val="single" w:sz="4" w:space="0" w:color="auto"/>
              <w:right w:val="single" w:sz="4" w:space="0" w:color="auto"/>
            </w:tcBorders>
          </w:tcPr>
          <w:p w14:paraId="29167262" w14:textId="77777777" w:rsidR="008C10F3" w:rsidRDefault="008C10F3" w:rsidP="00EB348F">
            <w:pPr>
              <w:pStyle w:val="TAL"/>
              <w:keepNext w:val="0"/>
            </w:pPr>
            <w:r w:rsidRPr="00C54ACE">
              <w:t>This is a list of</w:t>
            </w:r>
            <w:r>
              <w:t xml:space="preserve"> GeNBIds.</w:t>
            </w:r>
            <w:r w:rsidRPr="00C54ACE">
              <w:t xml:space="preserve"> For all the entries in </w:t>
            </w:r>
            <w:r w:rsidRPr="00C54ACE">
              <w:rPr>
                <w:rFonts w:ascii="Courier New" w:hAnsi="Courier New" w:cs="Courier New"/>
              </w:rPr>
              <w:t>NRCellCU.x2HOBlackList</w:t>
            </w:r>
            <w:r w:rsidRPr="00C54ACE">
              <w:t xml:space="preserve">, the subject </w:t>
            </w:r>
            <w:r w:rsidRPr="00C54ACE">
              <w:rPr>
                <w:rFonts w:ascii="Courier New" w:hAnsi="Courier New" w:cs="Courier New"/>
              </w:rPr>
              <w:t>NRCellCU</w:t>
            </w:r>
            <w:r w:rsidRPr="00C54ACE">
              <w:t xml:space="preserve"> is prohibited to use the X2 interface for HOs even if an X2 interface exists to the target cell.</w:t>
            </w:r>
          </w:p>
          <w:p w14:paraId="5D2ED864" w14:textId="77777777" w:rsidR="008C10F3" w:rsidRDefault="008C10F3" w:rsidP="00EB348F">
            <w:pPr>
              <w:pStyle w:val="TAL"/>
              <w:keepNext w:val="0"/>
            </w:pPr>
          </w:p>
          <w:p w14:paraId="69305668" w14:textId="77777777" w:rsidR="008C10F3" w:rsidRPr="00C54ACE" w:rsidRDefault="008C10F3" w:rsidP="00EB348F">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7E6FCB10" w14:textId="77777777" w:rsidR="008C10F3" w:rsidRDefault="008C10F3" w:rsidP="00EB348F">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1CE2B9C" w14:textId="77777777" w:rsidR="008C10F3" w:rsidRPr="00C54ACE" w:rsidRDefault="008C10F3" w:rsidP="00EB348F">
            <w:pPr>
              <w:pStyle w:val="TAL"/>
              <w:keepNext w:val="0"/>
              <w:rPr>
                <w:lang w:eastAsia="zh-CN"/>
              </w:rPr>
            </w:pPr>
            <w:r w:rsidRPr="00C54ACE">
              <w:t xml:space="preserve">type: </w:t>
            </w:r>
            <w:r>
              <w:rPr>
                <w:lang w:eastAsia="zh-CN"/>
              </w:rPr>
              <w:t>String</w:t>
            </w:r>
          </w:p>
          <w:p w14:paraId="7D6BD0D1" w14:textId="77777777" w:rsidR="008C10F3" w:rsidRPr="00C54ACE" w:rsidRDefault="008C10F3" w:rsidP="00EB348F">
            <w:pPr>
              <w:pStyle w:val="TAL"/>
              <w:keepNext w:val="0"/>
              <w:rPr>
                <w:lang w:eastAsia="zh-CN"/>
              </w:rPr>
            </w:pPr>
            <w:r w:rsidRPr="00C54ACE">
              <w:t xml:space="preserve">multiplicity: </w:t>
            </w:r>
            <w:r>
              <w:t>0..*</w:t>
            </w:r>
          </w:p>
          <w:p w14:paraId="2C36D744" w14:textId="77777777" w:rsidR="008C10F3" w:rsidRPr="00C54ACE" w:rsidRDefault="008C10F3" w:rsidP="00EB348F">
            <w:pPr>
              <w:pStyle w:val="TAL"/>
              <w:keepNext w:val="0"/>
            </w:pPr>
            <w:r w:rsidRPr="00C54ACE">
              <w:t>isOrdered: False</w:t>
            </w:r>
          </w:p>
          <w:p w14:paraId="4EED1090" w14:textId="77777777" w:rsidR="008C10F3" w:rsidRPr="00C54ACE" w:rsidRDefault="008C10F3" w:rsidP="00EB348F">
            <w:pPr>
              <w:pStyle w:val="TAL"/>
              <w:keepNext w:val="0"/>
            </w:pPr>
            <w:r w:rsidRPr="00C54ACE">
              <w:t>isUnique: True</w:t>
            </w:r>
          </w:p>
          <w:p w14:paraId="77A13B60" w14:textId="77777777" w:rsidR="008C10F3" w:rsidRPr="00C54ACE" w:rsidRDefault="008C10F3" w:rsidP="00EB348F">
            <w:pPr>
              <w:pStyle w:val="TAL"/>
              <w:keepNext w:val="0"/>
            </w:pPr>
            <w:r w:rsidRPr="00C54ACE">
              <w:t>defaultValue: None</w:t>
            </w:r>
          </w:p>
          <w:p w14:paraId="7F6FD49F" w14:textId="77777777" w:rsidR="008C10F3" w:rsidRDefault="008C10F3" w:rsidP="00EB348F">
            <w:pPr>
              <w:pStyle w:val="TAL"/>
              <w:keepNext w:val="0"/>
            </w:pPr>
            <w:r w:rsidRPr="00C54ACE">
              <w:t xml:space="preserve">isNullable: </w:t>
            </w:r>
            <w:r w:rsidRPr="00C54ACE">
              <w:rPr>
                <w:lang w:val="en-US"/>
              </w:rPr>
              <w:t>False</w:t>
            </w:r>
          </w:p>
        </w:tc>
      </w:tr>
      <w:tr w:rsidR="008C10F3" w:rsidRPr="002B15AA" w14:paraId="003DAC70"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90232CE" w14:textId="77777777" w:rsidR="008C10F3" w:rsidRPr="00C54ACE" w:rsidRDefault="008C10F3" w:rsidP="00EB348F">
            <w:pPr>
              <w:pStyle w:val="TAL"/>
              <w:keepNext w:val="0"/>
              <w:rPr>
                <w:rFonts w:ascii="Courier New" w:hAnsi="Courier New" w:cs="Courier New"/>
                <w:szCs w:val="18"/>
              </w:rPr>
            </w:pPr>
            <w:r w:rsidRPr="0033172F">
              <w:rPr>
                <w:rFonts w:ascii="Courier New" w:hAnsi="Courier New" w:cs="Courier New"/>
                <w:szCs w:val="18"/>
              </w:rPr>
              <w:t>tceIDMappingInfoList</w:t>
            </w:r>
          </w:p>
        </w:tc>
        <w:tc>
          <w:tcPr>
            <w:tcW w:w="5441" w:type="dxa"/>
            <w:tcBorders>
              <w:top w:val="single" w:sz="4" w:space="0" w:color="auto"/>
              <w:left w:val="single" w:sz="4" w:space="0" w:color="auto"/>
              <w:bottom w:val="single" w:sz="4" w:space="0" w:color="auto"/>
              <w:right w:val="single" w:sz="4" w:space="0" w:color="auto"/>
            </w:tcBorders>
          </w:tcPr>
          <w:p w14:paraId="2463E6A6" w14:textId="77777777" w:rsidR="008C10F3" w:rsidRPr="0033172F" w:rsidRDefault="008C10F3" w:rsidP="00EB348F">
            <w:pPr>
              <w:pStyle w:val="TAL"/>
              <w:keepNext w:val="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2794400E" w14:textId="77777777" w:rsidR="008C10F3" w:rsidRPr="0033172F" w:rsidRDefault="008C10F3" w:rsidP="00EB348F">
            <w:pPr>
              <w:pStyle w:val="TAL"/>
              <w:keepNext w:val="0"/>
            </w:pPr>
          </w:p>
          <w:p w14:paraId="7D6A1314" w14:textId="77777777" w:rsidR="008C10F3" w:rsidRPr="00C54ACE" w:rsidRDefault="008C10F3" w:rsidP="00EB348F">
            <w:pPr>
              <w:pStyle w:val="TAL"/>
              <w:keepNext w:val="0"/>
            </w:pPr>
            <w:r w:rsidRPr="0033172F">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696AD6BB" w14:textId="77777777" w:rsidR="008C10F3" w:rsidRDefault="008C10F3" w:rsidP="00EB348F">
            <w:pPr>
              <w:pStyle w:val="TAL"/>
              <w:keepNext w:val="0"/>
              <w:rPr>
                <w:lang w:eastAsia="zh-CN"/>
              </w:rPr>
            </w:pPr>
            <w:r>
              <w:t>type</w:t>
            </w:r>
            <w:r>
              <w:rPr>
                <w:rFonts w:hint="eastAsia"/>
                <w:lang w:eastAsia="zh-CN"/>
              </w:rPr>
              <w:t xml:space="preserve">: </w:t>
            </w:r>
            <w:r>
              <w:rPr>
                <w:lang w:eastAsia="zh-CN"/>
              </w:rPr>
              <w:t>tceIDMappingInfo</w:t>
            </w:r>
          </w:p>
          <w:p w14:paraId="42BCB680" w14:textId="77777777" w:rsidR="008C10F3" w:rsidRPr="002B15AA" w:rsidRDefault="008C10F3" w:rsidP="00EB348F">
            <w:pPr>
              <w:pStyle w:val="TAL"/>
              <w:keepNext w:val="0"/>
            </w:pPr>
            <w:r w:rsidRPr="002B15AA">
              <w:t xml:space="preserve">multiplicity: </w:t>
            </w:r>
            <w:r w:rsidRPr="00A17B5C">
              <w:rPr>
                <w:szCs w:val="18"/>
                <w:lang w:val="en-US"/>
              </w:rPr>
              <w:t>1..</w:t>
            </w:r>
            <w:r>
              <w:rPr>
                <w:szCs w:val="18"/>
                <w:lang w:val="en-US"/>
              </w:rPr>
              <w:t>*</w:t>
            </w:r>
          </w:p>
          <w:p w14:paraId="5CB21BEC" w14:textId="77777777" w:rsidR="008C10F3" w:rsidRPr="002B15AA" w:rsidRDefault="008C10F3" w:rsidP="00EB348F">
            <w:pPr>
              <w:pStyle w:val="TAL"/>
              <w:keepNext w:val="0"/>
            </w:pPr>
            <w:r w:rsidRPr="00D2445A">
              <w:t>isOrdered: N/A</w:t>
            </w:r>
          </w:p>
          <w:p w14:paraId="37E61B41" w14:textId="77777777" w:rsidR="008C10F3" w:rsidRPr="002B15AA" w:rsidRDefault="008C10F3" w:rsidP="00EB348F">
            <w:pPr>
              <w:pStyle w:val="TAL"/>
              <w:keepNext w:val="0"/>
            </w:pPr>
            <w:r w:rsidRPr="002B15AA">
              <w:t>isUnique: N/A</w:t>
            </w:r>
          </w:p>
          <w:p w14:paraId="11B06362" w14:textId="77777777" w:rsidR="008C10F3" w:rsidRPr="002B15AA" w:rsidRDefault="008C10F3" w:rsidP="00EB348F">
            <w:pPr>
              <w:pStyle w:val="TAL"/>
              <w:keepNext w:val="0"/>
            </w:pPr>
            <w:r w:rsidRPr="002B15AA">
              <w:t>defaultValue: None</w:t>
            </w:r>
          </w:p>
          <w:p w14:paraId="36E1671E" w14:textId="77777777" w:rsidR="008C10F3" w:rsidRPr="00C54ACE" w:rsidRDefault="008C10F3" w:rsidP="00EB348F">
            <w:pPr>
              <w:pStyle w:val="TAL"/>
              <w:keepNext w:val="0"/>
            </w:pPr>
            <w:r w:rsidRPr="002B15AA">
              <w:t>isNullable: False</w:t>
            </w:r>
          </w:p>
        </w:tc>
      </w:tr>
      <w:tr w:rsidR="008C10F3" w:rsidRPr="002B15AA" w14:paraId="03E8D5C5"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90D038D" w14:textId="77777777" w:rsidR="008C10F3" w:rsidRPr="00C54ACE" w:rsidRDefault="008C10F3" w:rsidP="00EB348F">
            <w:pPr>
              <w:pStyle w:val="TAL"/>
              <w:keepNext w:val="0"/>
              <w:rPr>
                <w:rFonts w:ascii="Courier New" w:hAnsi="Courier New" w:cs="Courier New"/>
                <w:szCs w:val="18"/>
              </w:rPr>
            </w:pPr>
            <w:r w:rsidRPr="0033172F">
              <w:rPr>
                <w:rFonts w:ascii="Courier New" w:hAnsi="Courier New" w:cs="Courier New"/>
                <w:szCs w:val="18"/>
              </w:rPr>
              <w:t>tceIPAddress</w:t>
            </w:r>
          </w:p>
        </w:tc>
        <w:tc>
          <w:tcPr>
            <w:tcW w:w="5441" w:type="dxa"/>
            <w:tcBorders>
              <w:top w:val="single" w:sz="4" w:space="0" w:color="auto"/>
              <w:left w:val="single" w:sz="4" w:space="0" w:color="auto"/>
              <w:bottom w:val="single" w:sz="4" w:space="0" w:color="auto"/>
              <w:right w:val="single" w:sz="4" w:space="0" w:color="auto"/>
            </w:tcBorders>
          </w:tcPr>
          <w:p w14:paraId="634E2146" w14:textId="77777777" w:rsidR="008C10F3" w:rsidRPr="00C54ACE" w:rsidRDefault="008C10F3" w:rsidP="00EB348F">
            <w:pPr>
              <w:pStyle w:val="TAL"/>
              <w:keepNext w:val="0"/>
            </w:pPr>
            <w:r w:rsidRPr="0033172F">
              <w:rPr>
                <w:rFonts w:hint="eastAsia"/>
              </w:rPr>
              <w:t>This</w:t>
            </w:r>
            <w:r w:rsidRPr="0033172F">
              <w:t xml:space="preserve"> attribute indicates IP address of TCE.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475F559E" w14:textId="77777777" w:rsidR="008C10F3" w:rsidRDefault="008C10F3" w:rsidP="00EB348F">
            <w:pPr>
              <w:pStyle w:val="TAL"/>
              <w:keepNext w:val="0"/>
              <w:rPr>
                <w:lang w:eastAsia="zh-CN"/>
              </w:rPr>
            </w:pPr>
            <w:r>
              <w:t>type</w:t>
            </w:r>
            <w:r>
              <w:rPr>
                <w:rFonts w:hint="eastAsia"/>
                <w:lang w:eastAsia="zh-CN"/>
              </w:rPr>
              <w:t xml:space="preserve">: </w:t>
            </w:r>
            <w:r>
              <w:rPr>
                <w:lang w:eastAsia="zh-CN"/>
              </w:rPr>
              <w:t>String</w:t>
            </w:r>
          </w:p>
          <w:p w14:paraId="2F646A69" w14:textId="77777777" w:rsidR="008C10F3" w:rsidRPr="002B15AA" w:rsidRDefault="008C10F3" w:rsidP="00EB348F">
            <w:pPr>
              <w:pStyle w:val="TAL"/>
              <w:keepNext w:val="0"/>
            </w:pPr>
            <w:r w:rsidRPr="002B15AA">
              <w:t xml:space="preserve">multiplicity: </w:t>
            </w:r>
            <w:r w:rsidRPr="00A17B5C">
              <w:rPr>
                <w:szCs w:val="18"/>
                <w:lang w:val="en-US"/>
              </w:rPr>
              <w:t>1</w:t>
            </w:r>
          </w:p>
          <w:p w14:paraId="3A531A15" w14:textId="77777777" w:rsidR="008C10F3" w:rsidRPr="002B15AA" w:rsidRDefault="008C10F3" w:rsidP="00EB348F">
            <w:pPr>
              <w:pStyle w:val="TAL"/>
              <w:keepNext w:val="0"/>
            </w:pPr>
            <w:r w:rsidRPr="00D2445A">
              <w:t>isOrdered: N/A</w:t>
            </w:r>
          </w:p>
          <w:p w14:paraId="211C6C9A" w14:textId="77777777" w:rsidR="008C10F3" w:rsidRPr="002B15AA" w:rsidRDefault="008C10F3" w:rsidP="00EB348F">
            <w:pPr>
              <w:pStyle w:val="TAL"/>
              <w:keepNext w:val="0"/>
            </w:pPr>
            <w:r w:rsidRPr="002B15AA">
              <w:t>isUnique: N/A</w:t>
            </w:r>
          </w:p>
          <w:p w14:paraId="5A7F02AC" w14:textId="77777777" w:rsidR="008C10F3" w:rsidRPr="002B15AA" w:rsidRDefault="008C10F3" w:rsidP="00EB348F">
            <w:pPr>
              <w:pStyle w:val="TAL"/>
              <w:keepNext w:val="0"/>
            </w:pPr>
            <w:r w:rsidRPr="002B15AA">
              <w:t>defaultValue: None</w:t>
            </w:r>
          </w:p>
          <w:p w14:paraId="55965933" w14:textId="77777777" w:rsidR="008C10F3" w:rsidRPr="00C54ACE" w:rsidRDefault="008C10F3" w:rsidP="00EB348F">
            <w:pPr>
              <w:pStyle w:val="TAL"/>
              <w:keepNext w:val="0"/>
            </w:pPr>
            <w:r w:rsidRPr="002B15AA">
              <w:t>isNullable: False</w:t>
            </w:r>
          </w:p>
        </w:tc>
      </w:tr>
      <w:tr w:rsidR="008C10F3" w:rsidRPr="002B15AA" w14:paraId="5950E8C9"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5D8AAF" w14:textId="77777777" w:rsidR="008C10F3" w:rsidRPr="00C54ACE" w:rsidRDefault="008C10F3" w:rsidP="00EB348F">
            <w:pPr>
              <w:pStyle w:val="TAL"/>
              <w:keepNext w:val="0"/>
              <w:rPr>
                <w:rFonts w:ascii="Courier New" w:hAnsi="Courier New" w:cs="Courier New"/>
                <w:szCs w:val="18"/>
              </w:rPr>
            </w:pPr>
            <w:r w:rsidRPr="0033172F">
              <w:rPr>
                <w:rFonts w:ascii="Courier New" w:hAnsi="Courier New" w:cs="Courier New" w:hint="eastAsia"/>
                <w:szCs w:val="18"/>
              </w:rPr>
              <w:t>t</w:t>
            </w:r>
            <w:r w:rsidRPr="0033172F">
              <w:rPr>
                <w:rFonts w:ascii="Courier New" w:hAnsi="Courier New" w:cs="Courier New"/>
                <w:szCs w:val="18"/>
              </w:rPr>
              <w:t>ceID</w:t>
            </w:r>
          </w:p>
        </w:tc>
        <w:tc>
          <w:tcPr>
            <w:tcW w:w="5441" w:type="dxa"/>
            <w:tcBorders>
              <w:top w:val="single" w:sz="4" w:space="0" w:color="auto"/>
              <w:left w:val="single" w:sz="4" w:space="0" w:color="auto"/>
              <w:bottom w:val="single" w:sz="4" w:space="0" w:color="auto"/>
              <w:right w:val="single" w:sz="4" w:space="0" w:color="auto"/>
            </w:tcBorders>
          </w:tcPr>
          <w:p w14:paraId="1D9E242F" w14:textId="77777777" w:rsidR="008C10F3" w:rsidRPr="00C54ACE" w:rsidRDefault="008C10F3" w:rsidP="00EB348F">
            <w:pPr>
              <w:pStyle w:val="TAL"/>
              <w:keepNext w:val="0"/>
            </w:pPr>
            <w:r w:rsidRPr="0033172F">
              <w:t>This attribute indicates TCE Id.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56DED2EC" w14:textId="77777777" w:rsidR="008C10F3" w:rsidRDefault="008C10F3" w:rsidP="00EB348F">
            <w:pPr>
              <w:pStyle w:val="TAL"/>
              <w:keepNext w:val="0"/>
              <w:rPr>
                <w:lang w:eastAsia="zh-CN"/>
              </w:rPr>
            </w:pPr>
            <w:r>
              <w:t>type</w:t>
            </w:r>
            <w:r>
              <w:rPr>
                <w:rFonts w:hint="eastAsia"/>
                <w:lang w:eastAsia="zh-CN"/>
              </w:rPr>
              <w:t xml:space="preserve">: </w:t>
            </w:r>
            <w:r>
              <w:rPr>
                <w:lang w:eastAsia="zh-CN"/>
              </w:rPr>
              <w:t>Integer</w:t>
            </w:r>
          </w:p>
          <w:p w14:paraId="3D4E9C40" w14:textId="77777777" w:rsidR="008C10F3" w:rsidRPr="002B15AA" w:rsidRDefault="008C10F3" w:rsidP="00EB348F">
            <w:pPr>
              <w:pStyle w:val="TAL"/>
              <w:keepNext w:val="0"/>
            </w:pPr>
            <w:r w:rsidRPr="002B15AA">
              <w:t xml:space="preserve">multiplicity: </w:t>
            </w:r>
            <w:r w:rsidRPr="00A17B5C">
              <w:rPr>
                <w:szCs w:val="18"/>
                <w:lang w:val="en-US"/>
              </w:rPr>
              <w:t>1</w:t>
            </w:r>
          </w:p>
          <w:p w14:paraId="0BCD080A" w14:textId="77777777" w:rsidR="008C10F3" w:rsidRPr="002B15AA" w:rsidRDefault="008C10F3" w:rsidP="00EB348F">
            <w:pPr>
              <w:pStyle w:val="TAL"/>
              <w:keepNext w:val="0"/>
            </w:pPr>
            <w:r w:rsidRPr="002B15AA">
              <w:t xml:space="preserve">isOrdered: </w:t>
            </w:r>
            <w:r>
              <w:t>N/A</w:t>
            </w:r>
          </w:p>
          <w:p w14:paraId="53BA115E" w14:textId="77777777" w:rsidR="008C10F3" w:rsidRPr="002B15AA" w:rsidRDefault="008C10F3" w:rsidP="00EB348F">
            <w:pPr>
              <w:pStyle w:val="TAL"/>
              <w:keepNext w:val="0"/>
            </w:pPr>
            <w:r w:rsidRPr="002B15AA">
              <w:t>isUnique: N/A</w:t>
            </w:r>
          </w:p>
          <w:p w14:paraId="243923A8" w14:textId="77777777" w:rsidR="008C10F3" w:rsidRPr="002B15AA" w:rsidRDefault="008C10F3" w:rsidP="00EB348F">
            <w:pPr>
              <w:pStyle w:val="TAL"/>
              <w:keepNext w:val="0"/>
            </w:pPr>
            <w:r w:rsidRPr="002B15AA">
              <w:t>defaultValue: None</w:t>
            </w:r>
          </w:p>
          <w:p w14:paraId="3F19BC13" w14:textId="77777777" w:rsidR="008C10F3" w:rsidRPr="00C54ACE" w:rsidRDefault="008C10F3" w:rsidP="00EB348F">
            <w:pPr>
              <w:pStyle w:val="TAL"/>
              <w:keepNext w:val="0"/>
            </w:pPr>
            <w:r w:rsidRPr="002B15AA">
              <w:t>isNullable: False</w:t>
            </w:r>
          </w:p>
        </w:tc>
      </w:tr>
      <w:tr w:rsidR="008C10F3" w:rsidRPr="002B15AA" w14:paraId="2681C7C8" w14:textId="77777777" w:rsidTr="00392887">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FFF5697" w14:textId="77777777" w:rsidR="008C10F3" w:rsidRPr="00C54ACE" w:rsidRDefault="008C10F3" w:rsidP="00EB348F">
            <w:pPr>
              <w:pStyle w:val="TAL"/>
              <w:keepNext w:val="0"/>
              <w:rPr>
                <w:rFonts w:ascii="Courier New" w:hAnsi="Courier New" w:cs="Courier New"/>
                <w:szCs w:val="18"/>
              </w:rPr>
            </w:pPr>
            <w:r>
              <w:rPr>
                <w:rFonts w:ascii="Courier New" w:hAnsi="Courier New" w:cs="Courier New"/>
                <w:szCs w:val="18"/>
              </w:rPr>
              <w:t>pLMNTarget</w:t>
            </w:r>
          </w:p>
        </w:tc>
        <w:tc>
          <w:tcPr>
            <w:tcW w:w="5441" w:type="dxa"/>
            <w:tcBorders>
              <w:top w:val="single" w:sz="4" w:space="0" w:color="auto"/>
              <w:left w:val="single" w:sz="4" w:space="0" w:color="auto"/>
              <w:bottom w:val="single" w:sz="4" w:space="0" w:color="auto"/>
              <w:right w:val="single" w:sz="4" w:space="0" w:color="auto"/>
            </w:tcBorders>
          </w:tcPr>
          <w:p w14:paraId="51A9A417" w14:textId="77777777" w:rsidR="008C10F3" w:rsidRPr="00C54ACE" w:rsidRDefault="008C10F3" w:rsidP="00EB348F">
            <w:pPr>
              <w:pStyle w:val="TAL"/>
              <w:keepNext w:val="0"/>
            </w:pPr>
            <w:r>
              <w:t xml:space="preserve">This attribute indicates </w:t>
            </w:r>
            <w:r w:rsidRPr="00A90CD8">
              <w:t>PLMN where TCE resides</w:t>
            </w:r>
            <w:r>
              <w:t>. (See subclauses 4.1.1.9.2 and 4.9.2 in TS 32.422 [68])</w:t>
            </w:r>
          </w:p>
        </w:tc>
        <w:tc>
          <w:tcPr>
            <w:tcW w:w="2497" w:type="dxa"/>
            <w:tcBorders>
              <w:top w:val="single" w:sz="4" w:space="0" w:color="auto"/>
              <w:left w:val="single" w:sz="4" w:space="0" w:color="auto"/>
              <w:bottom w:val="single" w:sz="4" w:space="0" w:color="auto"/>
              <w:right w:val="single" w:sz="4" w:space="0" w:color="auto"/>
            </w:tcBorders>
          </w:tcPr>
          <w:p w14:paraId="7408D9E6" w14:textId="77777777" w:rsidR="008C10F3" w:rsidRPr="003143D8" w:rsidRDefault="008C10F3" w:rsidP="00EB348F">
            <w:pPr>
              <w:pStyle w:val="TAL"/>
              <w:keepNext w:val="0"/>
            </w:pPr>
            <w:r w:rsidRPr="003143D8">
              <w:t>Type: PLMNId</w:t>
            </w:r>
          </w:p>
          <w:p w14:paraId="129C3AB4" w14:textId="77777777" w:rsidR="008C10F3" w:rsidRPr="003143D8" w:rsidRDefault="008C10F3" w:rsidP="00EB348F">
            <w:pPr>
              <w:pStyle w:val="TAL"/>
              <w:keepNext w:val="0"/>
            </w:pPr>
            <w:r w:rsidRPr="003143D8">
              <w:t>multiplicity: 1</w:t>
            </w:r>
          </w:p>
          <w:p w14:paraId="0E84BF78" w14:textId="77777777" w:rsidR="008C10F3" w:rsidRPr="003143D8" w:rsidRDefault="008C10F3" w:rsidP="00EB348F">
            <w:pPr>
              <w:pStyle w:val="TAL"/>
              <w:keepNext w:val="0"/>
            </w:pPr>
            <w:r w:rsidRPr="003143D8">
              <w:t>isOrdered: N/A</w:t>
            </w:r>
          </w:p>
          <w:p w14:paraId="15B21B4A" w14:textId="77777777" w:rsidR="008C10F3" w:rsidRPr="003143D8" w:rsidRDefault="008C10F3" w:rsidP="00EB348F">
            <w:pPr>
              <w:pStyle w:val="TAL"/>
              <w:keepNext w:val="0"/>
            </w:pPr>
            <w:r w:rsidRPr="003143D8">
              <w:t>isUnique: N/A</w:t>
            </w:r>
          </w:p>
          <w:p w14:paraId="6CCD9E4D" w14:textId="77777777" w:rsidR="008C10F3" w:rsidRPr="003143D8" w:rsidRDefault="008C10F3" w:rsidP="00EB348F">
            <w:pPr>
              <w:pStyle w:val="TAL"/>
              <w:keepNext w:val="0"/>
            </w:pPr>
            <w:r w:rsidRPr="003143D8">
              <w:t>defaultValue: None</w:t>
            </w:r>
          </w:p>
          <w:p w14:paraId="273EE78F" w14:textId="77777777" w:rsidR="008C10F3" w:rsidRPr="003143D8" w:rsidRDefault="008C10F3" w:rsidP="00EB348F">
            <w:pPr>
              <w:pStyle w:val="TAL"/>
              <w:keepNext w:val="0"/>
            </w:pPr>
            <w:r w:rsidRPr="003143D8">
              <w:t>isNullable: False</w:t>
            </w:r>
          </w:p>
          <w:p w14:paraId="33462EE5" w14:textId="77777777" w:rsidR="008C10F3" w:rsidRPr="00C54ACE" w:rsidRDefault="008C10F3" w:rsidP="00EB348F">
            <w:pPr>
              <w:pStyle w:val="TAL"/>
              <w:keepNext w:val="0"/>
            </w:pPr>
          </w:p>
        </w:tc>
      </w:tr>
      <w:tr w:rsidR="008C10F3" w:rsidRPr="002B15AA" w14:paraId="656B5238" w14:textId="77777777" w:rsidTr="00392887">
        <w:trPr>
          <w:cantSplit/>
          <w:tblHeader/>
          <w:jc w:val="center"/>
        </w:trPr>
        <w:tc>
          <w:tcPr>
            <w:tcW w:w="9835" w:type="dxa"/>
            <w:gridSpan w:val="3"/>
            <w:tcBorders>
              <w:top w:val="single" w:sz="4" w:space="0" w:color="auto"/>
              <w:left w:val="single" w:sz="4" w:space="0" w:color="auto"/>
              <w:bottom w:val="single" w:sz="4" w:space="0" w:color="auto"/>
              <w:right w:val="single" w:sz="4" w:space="0" w:color="auto"/>
            </w:tcBorders>
          </w:tcPr>
          <w:p w14:paraId="5BDA0D29" w14:textId="77777777" w:rsidR="008C10F3" w:rsidRPr="00FD5459" w:rsidRDefault="008C10F3" w:rsidP="00EB348F">
            <w:pPr>
              <w:pStyle w:val="TAL"/>
              <w:keepNext w:val="0"/>
              <w:rPr>
                <w:noProof/>
              </w:rPr>
            </w:pPr>
            <w:r w:rsidRPr="00FD5459">
              <w:rPr>
                <w:noProof/>
              </w:rPr>
              <w:t>NOTE</w:t>
            </w:r>
            <w:r>
              <w:rPr>
                <w:noProof/>
              </w:rPr>
              <w:t xml:space="preserve"> 1</w:t>
            </w:r>
            <w:r w:rsidRPr="00FD5459">
              <w:rPr>
                <w:noProof/>
              </w:rPr>
              <w:t xml:space="preserve">: </w:t>
            </w:r>
            <w:r>
              <w:rPr>
                <w:noProof/>
              </w:rPr>
              <w:t>Void</w:t>
            </w:r>
          </w:p>
          <w:p w14:paraId="5737BF00" w14:textId="77777777" w:rsidR="008C10F3" w:rsidRPr="003F3F2A" w:rsidRDefault="008C10F3" w:rsidP="00EB348F">
            <w:pPr>
              <w:pStyle w:val="TAL"/>
              <w:keepNext w:val="0"/>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3536" w:name="OLE_LINK9"/>
            <w:r w:rsidRPr="00303177">
              <w:rPr>
                <w:rFonts w:eastAsia="DengXian" w:cs="Arial"/>
              </w:rPr>
              <w:t>Different RRM Policy maybe applied for different types of radio resource</w:t>
            </w:r>
            <w:bookmarkEnd w:id="3536"/>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10A74C6D" w14:textId="77777777" w:rsidR="008C10F3" w:rsidRPr="003F3F2A" w:rsidRDefault="008C10F3" w:rsidP="00EB348F">
            <w:pPr>
              <w:pStyle w:val="TAL"/>
              <w:keepNext w:val="0"/>
            </w:pPr>
            <w:r w:rsidRPr="00D102E3">
              <w:t xml:space="preserve">NOTE </w:t>
            </w:r>
            <w:r w:rsidRPr="00212C37">
              <w:t>3</w:t>
            </w:r>
            <w:r w:rsidRPr="003F3F2A">
              <w:t>:</w:t>
            </w:r>
            <w:r w:rsidRPr="00D102E3">
              <w:t xml:space="preserve"> </w:t>
            </w:r>
            <w:r>
              <w:t>Void</w:t>
            </w:r>
          </w:p>
          <w:p w14:paraId="7D2BBAE0" w14:textId="77777777" w:rsidR="008C10F3" w:rsidRDefault="008C10F3" w:rsidP="00EB348F">
            <w:pPr>
              <w:pStyle w:val="TAL"/>
              <w:keepNext w:val="0"/>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11AD15F2" w14:textId="77777777" w:rsidR="008C10F3" w:rsidRDefault="008C10F3" w:rsidP="00EB348F">
            <w:pPr>
              <w:pStyle w:val="TAL"/>
              <w:keepNext w:val="0"/>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382F8E0D" w14:textId="77777777" w:rsidR="008C10F3" w:rsidRDefault="008C10F3" w:rsidP="00EB348F">
            <w:pPr>
              <w:pStyle w:val="TAL"/>
              <w:keepNext w:val="0"/>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136957DA" w14:textId="77777777" w:rsidR="008C10F3" w:rsidRDefault="008C10F3" w:rsidP="00EB348F">
            <w:pPr>
              <w:pStyle w:val="TAL"/>
              <w:keepNext w:val="0"/>
              <w:rPr>
                <w:noProof/>
              </w:rPr>
            </w:pPr>
            <w:r>
              <w:rPr>
                <w:noProof/>
              </w:rPr>
              <w:t xml:space="preserve">NOTE 7: </w:t>
            </w:r>
          </w:p>
          <w:p w14:paraId="4B5BF27A" w14:textId="77777777" w:rsidR="008C10F3" w:rsidRDefault="008C10F3" w:rsidP="00EB348F">
            <w:pPr>
              <w:pStyle w:val="TAL"/>
              <w:keepNext w:val="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21721993" w14:textId="77777777" w:rsidR="008C10F3" w:rsidRDefault="008C10F3" w:rsidP="00EB348F">
            <w:pPr>
              <w:pStyle w:val="TAL"/>
              <w:keepNext w:val="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314BDB6B" w14:textId="77777777" w:rsidR="008C10F3" w:rsidRDefault="008C10F3" w:rsidP="00EB348F">
            <w:pPr>
              <w:pStyle w:val="TAL"/>
              <w:keepNext w:val="0"/>
              <w:rPr>
                <w:noProof/>
              </w:rPr>
            </w:pPr>
            <w:r>
              <w:rPr>
                <w:noProof/>
              </w:rPr>
              <w:t xml:space="preserve">3. The maximum number of consecutive </w:t>
            </w:r>
            <w:r>
              <w:t xml:space="preserve">uplink-downlink </w:t>
            </w:r>
            <w:r>
              <w:rPr>
                <w:noProof/>
              </w:rPr>
              <w:t>switching periods is 2 with near-far functionality only and without repetition.</w:t>
            </w:r>
          </w:p>
          <w:p w14:paraId="462D687E" w14:textId="77777777" w:rsidR="008C10F3" w:rsidRPr="00CE3CB9" w:rsidRDefault="008C10F3" w:rsidP="00EB348F">
            <w:pPr>
              <w:pStyle w:val="TAL"/>
              <w:keepNext w:val="0"/>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570E94B2" w14:textId="77777777" w:rsidR="008C10F3" w:rsidRPr="002B15AA" w:rsidRDefault="008C10F3" w:rsidP="00EB348F">
            <w:pPr>
              <w:pStyle w:val="TAL"/>
              <w:keepNext w:val="0"/>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613E1B36" w14:textId="77777777" w:rsidR="008C10F3" w:rsidRDefault="008C10F3" w:rsidP="008C10F3">
      <w:bookmarkStart w:id="3537" w:name="_Toc19888229"/>
      <w:bookmarkStart w:id="3538" w:name="_Toc27405116"/>
      <w:bookmarkStart w:id="3539" w:name="_Toc35878306"/>
      <w:bookmarkStart w:id="3540" w:name="_Toc36220122"/>
      <w:bookmarkStart w:id="3541" w:name="_Toc36474220"/>
      <w:bookmarkStart w:id="3542" w:name="_Toc36542492"/>
      <w:bookmarkStart w:id="3543" w:name="_Toc36543313"/>
      <w:bookmarkStart w:id="3544" w:name="_Toc36567551"/>
    </w:p>
    <w:p w14:paraId="26A6E3E6" w14:textId="77777777" w:rsidR="008C10F3" w:rsidRDefault="008C10F3" w:rsidP="008C10F3">
      <w:pPr>
        <w:pStyle w:val="Heading2"/>
      </w:pPr>
      <w:bookmarkStart w:id="3545" w:name="_Toc44341234"/>
      <w:bookmarkStart w:id="3546" w:name="_Toc51675537"/>
      <w:bookmarkStart w:id="3547" w:name="_Toc55894986"/>
      <w:bookmarkStart w:id="3548" w:name="_Toc58940070"/>
      <w:bookmarkStart w:id="3549" w:name="_Toc67928285"/>
      <w:r w:rsidRPr="002B15AA">
        <w:t>4.5</w:t>
      </w:r>
      <w:r w:rsidRPr="002B15AA">
        <w:tab/>
        <w:t>Common notifications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6B81BD01" w14:textId="77777777" w:rsidR="008C10F3" w:rsidRPr="002E272C" w:rsidRDefault="008C10F3" w:rsidP="008C10F3">
      <w:pPr>
        <w:pStyle w:val="Heading3"/>
      </w:pPr>
      <w:bookmarkStart w:id="3550" w:name="_Toc44341235"/>
      <w:bookmarkStart w:id="3551" w:name="_Toc51675538"/>
      <w:bookmarkStart w:id="3552" w:name="_Toc55894987"/>
      <w:bookmarkStart w:id="3553" w:name="_Toc58940071"/>
      <w:bookmarkStart w:id="3554" w:name="_Toc67928286"/>
      <w:r>
        <w:t>4.5.1</w:t>
      </w:r>
      <w:r>
        <w:tab/>
        <w:t>Alarm notifications</w:t>
      </w:r>
      <w:bookmarkEnd w:id="3550"/>
      <w:bookmarkEnd w:id="3551"/>
      <w:bookmarkEnd w:id="3552"/>
      <w:bookmarkEnd w:id="3553"/>
      <w:bookmarkEnd w:id="3554"/>
    </w:p>
    <w:p w14:paraId="6B3CB005" w14:textId="77777777" w:rsidR="008C10F3"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8C10F3" w14:paraId="0579F708" w14:textId="77777777" w:rsidTr="00392887">
        <w:trPr>
          <w:cantSplit/>
          <w:tblHeader/>
          <w:jc w:val="center"/>
        </w:trPr>
        <w:tc>
          <w:tcPr>
            <w:tcW w:w="3997" w:type="dxa"/>
            <w:shd w:val="clear" w:color="auto" w:fill="CCCCCC"/>
          </w:tcPr>
          <w:p w14:paraId="123995F2" w14:textId="77777777" w:rsidR="008C10F3" w:rsidRDefault="008C10F3" w:rsidP="00EB348F">
            <w:pPr>
              <w:pStyle w:val="TAH"/>
            </w:pPr>
            <w:r>
              <w:t>Name</w:t>
            </w:r>
          </w:p>
        </w:tc>
        <w:tc>
          <w:tcPr>
            <w:tcW w:w="947" w:type="dxa"/>
            <w:shd w:val="clear" w:color="auto" w:fill="CCCCCC"/>
          </w:tcPr>
          <w:p w14:paraId="463A2E92" w14:textId="77777777" w:rsidR="008C10F3" w:rsidRDefault="008C10F3" w:rsidP="00EB348F">
            <w:pPr>
              <w:pStyle w:val="TAH"/>
            </w:pPr>
            <w:r>
              <w:t>Qualifier</w:t>
            </w:r>
          </w:p>
        </w:tc>
        <w:tc>
          <w:tcPr>
            <w:tcW w:w="717" w:type="dxa"/>
            <w:shd w:val="clear" w:color="auto" w:fill="CCCCCC"/>
          </w:tcPr>
          <w:p w14:paraId="41195FB8" w14:textId="77777777" w:rsidR="008C10F3" w:rsidRDefault="008C10F3" w:rsidP="00EB348F">
            <w:pPr>
              <w:pStyle w:val="TAH"/>
            </w:pPr>
            <w:r>
              <w:t>Notes</w:t>
            </w:r>
          </w:p>
        </w:tc>
      </w:tr>
      <w:tr w:rsidR="008C10F3" w14:paraId="6742D7BA" w14:textId="77777777" w:rsidTr="00392887">
        <w:trPr>
          <w:cantSplit/>
          <w:jc w:val="center"/>
        </w:trPr>
        <w:tc>
          <w:tcPr>
            <w:tcW w:w="3997" w:type="dxa"/>
          </w:tcPr>
          <w:p w14:paraId="33069193" w14:textId="77777777" w:rsidR="008C10F3" w:rsidRDefault="008C10F3" w:rsidP="00EB348F">
            <w:pPr>
              <w:pStyle w:val="TAL"/>
            </w:pPr>
            <w:r>
              <w:rPr>
                <w:rFonts w:ascii="Courier New" w:hAnsi="Courier New" w:cs="Courier New"/>
              </w:rPr>
              <w:t>notifyNewAlarm</w:t>
            </w:r>
          </w:p>
        </w:tc>
        <w:tc>
          <w:tcPr>
            <w:tcW w:w="947" w:type="dxa"/>
          </w:tcPr>
          <w:p w14:paraId="1E0B7990" w14:textId="77777777" w:rsidR="008C10F3" w:rsidRDefault="008C10F3" w:rsidP="00EB348F">
            <w:pPr>
              <w:pStyle w:val="TAL"/>
            </w:pPr>
            <w:r>
              <w:t>M</w:t>
            </w:r>
          </w:p>
        </w:tc>
        <w:tc>
          <w:tcPr>
            <w:tcW w:w="717" w:type="dxa"/>
          </w:tcPr>
          <w:p w14:paraId="394355E4" w14:textId="77777777" w:rsidR="008C10F3" w:rsidRDefault="008C10F3" w:rsidP="00EB348F">
            <w:pPr>
              <w:pStyle w:val="TAL"/>
            </w:pPr>
            <w:r>
              <w:t>--</w:t>
            </w:r>
          </w:p>
        </w:tc>
      </w:tr>
      <w:tr w:rsidR="008C10F3" w14:paraId="1A5D21AC" w14:textId="77777777" w:rsidTr="00392887">
        <w:trPr>
          <w:cantSplit/>
          <w:jc w:val="center"/>
        </w:trPr>
        <w:tc>
          <w:tcPr>
            <w:tcW w:w="3997" w:type="dxa"/>
          </w:tcPr>
          <w:p w14:paraId="0A5AFADA" w14:textId="77777777" w:rsidR="008C10F3" w:rsidRDefault="008C10F3" w:rsidP="00EB348F">
            <w:pPr>
              <w:pStyle w:val="TAL"/>
            </w:pPr>
            <w:r>
              <w:rPr>
                <w:rFonts w:ascii="Courier New" w:hAnsi="Courier New" w:cs="Courier New"/>
              </w:rPr>
              <w:t>notifyClearedAlarm</w:t>
            </w:r>
          </w:p>
        </w:tc>
        <w:tc>
          <w:tcPr>
            <w:tcW w:w="947" w:type="dxa"/>
          </w:tcPr>
          <w:p w14:paraId="5F562F78" w14:textId="77777777" w:rsidR="008C10F3" w:rsidRDefault="008C10F3" w:rsidP="00EB348F">
            <w:pPr>
              <w:pStyle w:val="TAL"/>
            </w:pPr>
            <w:r>
              <w:t>M</w:t>
            </w:r>
          </w:p>
        </w:tc>
        <w:tc>
          <w:tcPr>
            <w:tcW w:w="717" w:type="dxa"/>
          </w:tcPr>
          <w:p w14:paraId="08680A3B" w14:textId="77777777" w:rsidR="008C10F3" w:rsidRDefault="008C10F3" w:rsidP="00EB348F">
            <w:pPr>
              <w:pStyle w:val="TAL"/>
            </w:pPr>
            <w:r>
              <w:t>--</w:t>
            </w:r>
          </w:p>
        </w:tc>
      </w:tr>
      <w:tr w:rsidR="008C10F3" w14:paraId="2AD99D93" w14:textId="77777777" w:rsidTr="00392887">
        <w:trPr>
          <w:cantSplit/>
          <w:jc w:val="center"/>
        </w:trPr>
        <w:tc>
          <w:tcPr>
            <w:tcW w:w="3997" w:type="dxa"/>
          </w:tcPr>
          <w:p w14:paraId="01E18BB8" w14:textId="77777777" w:rsidR="008C10F3" w:rsidRDefault="008C10F3" w:rsidP="00EB348F">
            <w:pPr>
              <w:pStyle w:val="TAL"/>
            </w:pPr>
            <w:r>
              <w:rPr>
                <w:rFonts w:ascii="Courier New" w:hAnsi="Courier New" w:cs="Courier New"/>
              </w:rPr>
              <w:t>notifyAckStateChanged</w:t>
            </w:r>
          </w:p>
        </w:tc>
        <w:tc>
          <w:tcPr>
            <w:tcW w:w="947" w:type="dxa"/>
          </w:tcPr>
          <w:p w14:paraId="44B9C937" w14:textId="77777777" w:rsidR="008C10F3" w:rsidRDefault="008C10F3" w:rsidP="00EB348F">
            <w:pPr>
              <w:pStyle w:val="TAL"/>
            </w:pPr>
            <w:r>
              <w:t>M</w:t>
            </w:r>
          </w:p>
        </w:tc>
        <w:tc>
          <w:tcPr>
            <w:tcW w:w="717" w:type="dxa"/>
          </w:tcPr>
          <w:p w14:paraId="266925BD" w14:textId="77777777" w:rsidR="008C10F3" w:rsidRDefault="008C10F3" w:rsidP="00EB348F">
            <w:pPr>
              <w:pStyle w:val="TAL"/>
            </w:pPr>
            <w:r>
              <w:t>--</w:t>
            </w:r>
          </w:p>
        </w:tc>
      </w:tr>
      <w:tr w:rsidR="008C10F3" w14:paraId="2102FB4F" w14:textId="77777777" w:rsidTr="00392887">
        <w:trPr>
          <w:cantSplit/>
          <w:jc w:val="center"/>
        </w:trPr>
        <w:tc>
          <w:tcPr>
            <w:tcW w:w="3997" w:type="dxa"/>
          </w:tcPr>
          <w:p w14:paraId="797EE90A" w14:textId="77777777" w:rsidR="008C10F3" w:rsidRDefault="008C10F3" w:rsidP="00EB348F">
            <w:pPr>
              <w:pStyle w:val="TAL"/>
            </w:pPr>
            <w:r>
              <w:rPr>
                <w:rFonts w:ascii="Courier New" w:hAnsi="Courier New" w:cs="Courier New"/>
              </w:rPr>
              <w:t>notifyAlarmListRebuilt</w:t>
            </w:r>
          </w:p>
        </w:tc>
        <w:tc>
          <w:tcPr>
            <w:tcW w:w="947" w:type="dxa"/>
          </w:tcPr>
          <w:p w14:paraId="14BF2044" w14:textId="77777777" w:rsidR="008C10F3" w:rsidRDefault="008C10F3" w:rsidP="00EB348F">
            <w:pPr>
              <w:pStyle w:val="TAL"/>
            </w:pPr>
            <w:r>
              <w:t>M</w:t>
            </w:r>
          </w:p>
        </w:tc>
        <w:tc>
          <w:tcPr>
            <w:tcW w:w="717" w:type="dxa"/>
          </w:tcPr>
          <w:p w14:paraId="03459F75" w14:textId="77777777" w:rsidR="008C10F3" w:rsidRDefault="008C10F3" w:rsidP="00EB348F">
            <w:pPr>
              <w:pStyle w:val="TAL"/>
            </w:pPr>
            <w:r>
              <w:t>--</w:t>
            </w:r>
          </w:p>
        </w:tc>
      </w:tr>
      <w:tr w:rsidR="008C10F3" w14:paraId="26E539F9" w14:textId="77777777" w:rsidTr="00392887">
        <w:trPr>
          <w:cantSplit/>
          <w:jc w:val="center"/>
        </w:trPr>
        <w:tc>
          <w:tcPr>
            <w:tcW w:w="3997" w:type="dxa"/>
          </w:tcPr>
          <w:p w14:paraId="0A6FDB33" w14:textId="77777777" w:rsidR="008C10F3" w:rsidRDefault="008C10F3" w:rsidP="00EB348F">
            <w:pPr>
              <w:pStyle w:val="TAL"/>
            </w:pPr>
            <w:r>
              <w:rPr>
                <w:rFonts w:ascii="Courier New" w:hAnsi="Courier New" w:cs="Courier New"/>
              </w:rPr>
              <w:t>notifyChangedAlarm</w:t>
            </w:r>
          </w:p>
        </w:tc>
        <w:tc>
          <w:tcPr>
            <w:tcW w:w="947" w:type="dxa"/>
          </w:tcPr>
          <w:p w14:paraId="0038E150" w14:textId="77777777" w:rsidR="008C10F3" w:rsidRDefault="008C10F3" w:rsidP="00EB348F">
            <w:pPr>
              <w:pStyle w:val="TAL"/>
            </w:pPr>
            <w:r>
              <w:t>O</w:t>
            </w:r>
          </w:p>
        </w:tc>
        <w:tc>
          <w:tcPr>
            <w:tcW w:w="717" w:type="dxa"/>
          </w:tcPr>
          <w:p w14:paraId="21286CDE" w14:textId="77777777" w:rsidR="008C10F3" w:rsidRDefault="008C10F3" w:rsidP="00EB348F">
            <w:pPr>
              <w:pStyle w:val="TAL"/>
            </w:pPr>
            <w:r>
              <w:t>--</w:t>
            </w:r>
          </w:p>
        </w:tc>
      </w:tr>
      <w:tr w:rsidR="008C10F3" w14:paraId="2BAA828A" w14:textId="77777777" w:rsidTr="00392887">
        <w:trPr>
          <w:cantSplit/>
          <w:jc w:val="center"/>
        </w:trPr>
        <w:tc>
          <w:tcPr>
            <w:tcW w:w="3997" w:type="dxa"/>
          </w:tcPr>
          <w:p w14:paraId="42EDC599" w14:textId="77777777" w:rsidR="008C10F3" w:rsidRDefault="008C10F3" w:rsidP="00EB348F">
            <w:pPr>
              <w:pStyle w:val="TAL"/>
              <w:rPr>
                <w:rFonts w:ascii="Courier New" w:hAnsi="Courier New" w:cs="Courier New"/>
              </w:rPr>
            </w:pPr>
            <w:r>
              <w:rPr>
                <w:rFonts w:ascii="Courier New" w:hAnsi="Courier New" w:cs="Courier New"/>
              </w:rPr>
              <w:t>notifyCorrelatedNotificationChanged</w:t>
            </w:r>
          </w:p>
        </w:tc>
        <w:tc>
          <w:tcPr>
            <w:tcW w:w="947" w:type="dxa"/>
          </w:tcPr>
          <w:p w14:paraId="36C244A4" w14:textId="77777777" w:rsidR="008C10F3" w:rsidRDefault="008C10F3" w:rsidP="00EB348F">
            <w:pPr>
              <w:pStyle w:val="TAL"/>
            </w:pPr>
            <w:r>
              <w:t>O</w:t>
            </w:r>
          </w:p>
        </w:tc>
        <w:tc>
          <w:tcPr>
            <w:tcW w:w="717" w:type="dxa"/>
          </w:tcPr>
          <w:p w14:paraId="55D01B0C" w14:textId="77777777" w:rsidR="008C10F3" w:rsidRDefault="008C10F3" w:rsidP="00EB348F">
            <w:pPr>
              <w:pStyle w:val="TAL"/>
            </w:pPr>
            <w:r>
              <w:t>--</w:t>
            </w:r>
          </w:p>
        </w:tc>
      </w:tr>
      <w:tr w:rsidR="008C10F3" w14:paraId="7F5B4203" w14:textId="77777777" w:rsidTr="00392887">
        <w:trPr>
          <w:cantSplit/>
          <w:jc w:val="center"/>
        </w:trPr>
        <w:tc>
          <w:tcPr>
            <w:tcW w:w="3997" w:type="dxa"/>
          </w:tcPr>
          <w:p w14:paraId="475EA02E" w14:textId="77777777" w:rsidR="008C10F3" w:rsidRDefault="008C10F3" w:rsidP="00EB348F">
            <w:pPr>
              <w:pStyle w:val="TAL"/>
              <w:rPr>
                <w:rFonts w:ascii="Courier New" w:hAnsi="Courier New" w:cs="Courier New"/>
              </w:rPr>
            </w:pPr>
            <w:r>
              <w:rPr>
                <w:rFonts w:ascii="Courier New" w:hAnsi="Courier New" w:cs="Courier New"/>
              </w:rPr>
              <w:t>notifyChangedAlarmGeneral</w:t>
            </w:r>
          </w:p>
        </w:tc>
        <w:tc>
          <w:tcPr>
            <w:tcW w:w="947" w:type="dxa"/>
          </w:tcPr>
          <w:p w14:paraId="1433D975" w14:textId="77777777" w:rsidR="008C10F3" w:rsidRDefault="008C10F3" w:rsidP="00EB348F">
            <w:pPr>
              <w:pStyle w:val="TAL"/>
            </w:pPr>
            <w:r>
              <w:t>O</w:t>
            </w:r>
          </w:p>
        </w:tc>
        <w:tc>
          <w:tcPr>
            <w:tcW w:w="717" w:type="dxa"/>
          </w:tcPr>
          <w:p w14:paraId="242A21B1" w14:textId="77777777" w:rsidR="008C10F3" w:rsidRDefault="008C10F3" w:rsidP="00EB348F">
            <w:pPr>
              <w:pStyle w:val="TAL"/>
            </w:pPr>
            <w:r>
              <w:t>--</w:t>
            </w:r>
          </w:p>
        </w:tc>
      </w:tr>
      <w:tr w:rsidR="008C10F3" w14:paraId="13772963" w14:textId="77777777" w:rsidTr="00392887">
        <w:trPr>
          <w:cantSplit/>
          <w:jc w:val="center"/>
        </w:trPr>
        <w:tc>
          <w:tcPr>
            <w:tcW w:w="3997" w:type="dxa"/>
          </w:tcPr>
          <w:p w14:paraId="6B006E90" w14:textId="77777777" w:rsidR="008C10F3" w:rsidRDefault="008C10F3" w:rsidP="00EB348F">
            <w:pPr>
              <w:pStyle w:val="TAL"/>
            </w:pPr>
            <w:r>
              <w:rPr>
                <w:rFonts w:ascii="Courier New" w:hAnsi="Courier New" w:cs="Courier New"/>
              </w:rPr>
              <w:t>notifyComments</w:t>
            </w:r>
          </w:p>
        </w:tc>
        <w:tc>
          <w:tcPr>
            <w:tcW w:w="947" w:type="dxa"/>
          </w:tcPr>
          <w:p w14:paraId="0A9E85B9" w14:textId="77777777" w:rsidR="008C10F3" w:rsidRDefault="008C10F3" w:rsidP="00EB348F">
            <w:pPr>
              <w:pStyle w:val="TAL"/>
            </w:pPr>
            <w:r>
              <w:t>O</w:t>
            </w:r>
          </w:p>
        </w:tc>
        <w:tc>
          <w:tcPr>
            <w:tcW w:w="717" w:type="dxa"/>
          </w:tcPr>
          <w:p w14:paraId="7E7CC3F9" w14:textId="77777777" w:rsidR="008C10F3" w:rsidRDefault="008C10F3" w:rsidP="00EB348F">
            <w:pPr>
              <w:pStyle w:val="TAL"/>
            </w:pPr>
            <w:r>
              <w:t>--</w:t>
            </w:r>
          </w:p>
        </w:tc>
      </w:tr>
      <w:tr w:rsidR="008C10F3" w14:paraId="363CA890" w14:textId="77777777" w:rsidTr="00392887">
        <w:trPr>
          <w:cantSplit/>
          <w:jc w:val="center"/>
        </w:trPr>
        <w:tc>
          <w:tcPr>
            <w:tcW w:w="3997" w:type="dxa"/>
          </w:tcPr>
          <w:p w14:paraId="5D7B6D3E" w14:textId="77777777" w:rsidR="008C10F3" w:rsidRDefault="008C10F3" w:rsidP="00EB348F">
            <w:pPr>
              <w:pStyle w:val="TAL"/>
            </w:pPr>
            <w:r>
              <w:rPr>
                <w:rFonts w:ascii="Courier New" w:hAnsi="Courier New" w:cs="Courier New"/>
              </w:rPr>
              <w:t>notifyPotentialFaultyAlarmList</w:t>
            </w:r>
          </w:p>
        </w:tc>
        <w:tc>
          <w:tcPr>
            <w:tcW w:w="947" w:type="dxa"/>
          </w:tcPr>
          <w:p w14:paraId="631AB8CA" w14:textId="77777777" w:rsidR="008C10F3" w:rsidRDefault="008C10F3" w:rsidP="00EB348F">
            <w:pPr>
              <w:pStyle w:val="TAL"/>
            </w:pPr>
            <w:r>
              <w:t>O</w:t>
            </w:r>
          </w:p>
        </w:tc>
        <w:tc>
          <w:tcPr>
            <w:tcW w:w="717" w:type="dxa"/>
          </w:tcPr>
          <w:p w14:paraId="13301259" w14:textId="77777777" w:rsidR="008C10F3" w:rsidRDefault="008C10F3" w:rsidP="00EB348F">
            <w:pPr>
              <w:pStyle w:val="TAL"/>
            </w:pPr>
            <w:r>
              <w:t>--</w:t>
            </w:r>
          </w:p>
        </w:tc>
      </w:tr>
    </w:tbl>
    <w:p w14:paraId="501B7A0C" w14:textId="77777777" w:rsidR="008C10F3" w:rsidRPr="002E272C" w:rsidRDefault="008C10F3" w:rsidP="008C10F3"/>
    <w:p w14:paraId="4926011D" w14:textId="77777777" w:rsidR="008C10F3" w:rsidRPr="002E272C" w:rsidRDefault="008C10F3" w:rsidP="008C10F3">
      <w:pPr>
        <w:pStyle w:val="Heading3"/>
      </w:pPr>
      <w:bookmarkStart w:id="3555" w:name="_Toc44341236"/>
      <w:bookmarkStart w:id="3556" w:name="_Toc51675539"/>
      <w:bookmarkStart w:id="3557" w:name="_Toc55894988"/>
      <w:bookmarkStart w:id="3558" w:name="_Toc58940072"/>
      <w:bookmarkStart w:id="3559" w:name="_Toc67928287"/>
      <w:r>
        <w:t>4.5.2</w:t>
      </w:r>
      <w:r>
        <w:tab/>
        <w:t>Configuration notifications</w:t>
      </w:r>
      <w:bookmarkEnd w:id="3555"/>
      <w:bookmarkEnd w:id="3556"/>
      <w:bookmarkEnd w:id="3557"/>
      <w:bookmarkEnd w:id="3558"/>
      <w:bookmarkEnd w:id="3559"/>
    </w:p>
    <w:p w14:paraId="52059ECF" w14:textId="77777777" w:rsidR="008C10F3" w:rsidRPr="002B15AA"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3CAA4CE8" w14:textId="77777777" w:rsidR="008C10F3" w:rsidRPr="002B15AA" w:rsidRDefault="008C10F3" w:rsidP="008C10F3">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8C10F3" w:rsidRPr="002B15AA" w14:paraId="775BC758" w14:textId="77777777" w:rsidTr="00392887">
        <w:trPr>
          <w:cantSplit/>
          <w:tblHeader/>
          <w:jc w:val="center"/>
        </w:trPr>
        <w:tc>
          <w:tcPr>
            <w:tcW w:w="3457" w:type="dxa"/>
            <w:shd w:val="clear" w:color="auto" w:fill="D9D9D9"/>
          </w:tcPr>
          <w:p w14:paraId="6C5534B9" w14:textId="77777777" w:rsidR="008C10F3" w:rsidRPr="002B15AA" w:rsidRDefault="008C10F3" w:rsidP="00EB348F">
            <w:pPr>
              <w:pStyle w:val="TAH"/>
            </w:pPr>
            <w:r w:rsidRPr="002B15AA">
              <w:t>Name</w:t>
            </w:r>
          </w:p>
        </w:tc>
        <w:tc>
          <w:tcPr>
            <w:tcW w:w="947" w:type="dxa"/>
            <w:shd w:val="clear" w:color="auto" w:fill="D9D9D9"/>
          </w:tcPr>
          <w:p w14:paraId="1BD4923F" w14:textId="77777777" w:rsidR="008C10F3" w:rsidRPr="002B15AA" w:rsidRDefault="008C10F3" w:rsidP="00EB348F">
            <w:pPr>
              <w:pStyle w:val="TAH"/>
            </w:pPr>
            <w:r w:rsidRPr="002B15AA">
              <w:t>Qualifier</w:t>
            </w:r>
          </w:p>
        </w:tc>
        <w:tc>
          <w:tcPr>
            <w:tcW w:w="717" w:type="dxa"/>
            <w:shd w:val="clear" w:color="auto" w:fill="D9D9D9"/>
          </w:tcPr>
          <w:p w14:paraId="44FB4A3C" w14:textId="77777777" w:rsidR="008C10F3" w:rsidRPr="002B15AA" w:rsidRDefault="008C10F3" w:rsidP="00EB348F">
            <w:pPr>
              <w:pStyle w:val="TAH"/>
            </w:pPr>
            <w:r w:rsidRPr="002B15AA">
              <w:t>Notes</w:t>
            </w:r>
          </w:p>
        </w:tc>
      </w:tr>
      <w:tr w:rsidR="008C10F3" w:rsidRPr="002B15AA" w14:paraId="7307D030" w14:textId="77777777" w:rsidTr="00392887">
        <w:trPr>
          <w:cantSplit/>
          <w:jc w:val="center"/>
        </w:trPr>
        <w:tc>
          <w:tcPr>
            <w:tcW w:w="3457" w:type="dxa"/>
          </w:tcPr>
          <w:p w14:paraId="16FB7C39" w14:textId="77777777" w:rsidR="008C10F3" w:rsidRPr="002B15AA" w:rsidRDefault="008C10F3" w:rsidP="00EB348F">
            <w:pPr>
              <w:pStyle w:val="TAL"/>
              <w:rPr>
                <w:rFonts w:ascii="Courier" w:hAnsi="Courier"/>
              </w:rPr>
            </w:pPr>
            <w:r w:rsidRPr="002B15AA">
              <w:rPr>
                <w:rFonts w:ascii="Courier New" w:hAnsi="Courier New" w:cs="Courier New"/>
              </w:rPr>
              <w:t>notifyMOICreation</w:t>
            </w:r>
          </w:p>
        </w:tc>
        <w:tc>
          <w:tcPr>
            <w:tcW w:w="947" w:type="dxa"/>
          </w:tcPr>
          <w:p w14:paraId="48D956EC" w14:textId="77777777" w:rsidR="008C10F3" w:rsidRPr="002B15AA" w:rsidRDefault="008C10F3" w:rsidP="00EB348F">
            <w:pPr>
              <w:pStyle w:val="TAL"/>
              <w:jc w:val="center"/>
            </w:pPr>
            <w:r w:rsidRPr="002B15AA">
              <w:t>O</w:t>
            </w:r>
          </w:p>
        </w:tc>
        <w:tc>
          <w:tcPr>
            <w:tcW w:w="717" w:type="dxa"/>
          </w:tcPr>
          <w:p w14:paraId="54E868C2" w14:textId="77777777" w:rsidR="008C10F3" w:rsidRPr="002B15AA" w:rsidRDefault="008C10F3" w:rsidP="00EB348F">
            <w:pPr>
              <w:pStyle w:val="TAL"/>
              <w:jc w:val="center"/>
            </w:pPr>
            <w:r>
              <w:t>--</w:t>
            </w:r>
          </w:p>
        </w:tc>
      </w:tr>
      <w:tr w:rsidR="008C10F3" w:rsidRPr="002B15AA" w14:paraId="6C10E4DF" w14:textId="77777777" w:rsidTr="00392887">
        <w:trPr>
          <w:cantSplit/>
          <w:jc w:val="center"/>
        </w:trPr>
        <w:tc>
          <w:tcPr>
            <w:tcW w:w="3457" w:type="dxa"/>
          </w:tcPr>
          <w:p w14:paraId="0DCAA8FE" w14:textId="77777777" w:rsidR="008C10F3" w:rsidRPr="002B15AA" w:rsidRDefault="008C10F3" w:rsidP="00EB348F">
            <w:pPr>
              <w:pStyle w:val="TAL"/>
              <w:rPr>
                <w:rFonts w:ascii="Courier" w:hAnsi="Courier"/>
              </w:rPr>
            </w:pPr>
            <w:r w:rsidRPr="002B15AA">
              <w:rPr>
                <w:rFonts w:ascii="Courier New" w:hAnsi="Courier New" w:cs="Courier New"/>
              </w:rPr>
              <w:t>notifyMOIDeletion</w:t>
            </w:r>
          </w:p>
        </w:tc>
        <w:tc>
          <w:tcPr>
            <w:tcW w:w="947" w:type="dxa"/>
          </w:tcPr>
          <w:p w14:paraId="32C1CCF3" w14:textId="77777777" w:rsidR="008C10F3" w:rsidRPr="002B15AA" w:rsidRDefault="008C10F3" w:rsidP="00EB348F">
            <w:pPr>
              <w:pStyle w:val="TAL"/>
              <w:jc w:val="center"/>
            </w:pPr>
            <w:r w:rsidRPr="002B15AA">
              <w:t>O</w:t>
            </w:r>
          </w:p>
        </w:tc>
        <w:tc>
          <w:tcPr>
            <w:tcW w:w="717" w:type="dxa"/>
          </w:tcPr>
          <w:p w14:paraId="4FE0545A" w14:textId="77777777" w:rsidR="008C10F3" w:rsidRPr="002B15AA" w:rsidRDefault="008C10F3" w:rsidP="00EB348F">
            <w:pPr>
              <w:pStyle w:val="TAL"/>
              <w:jc w:val="center"/>
            </w:pPr>
            <w:r>
              <w:t>--</w:t>
            </w:r>
          </w:p>
        </w:tc>
      </w:tr>
      <w:tr w:rsidR="008C10F3" w:rsidRPr="002B15AA" w14:paraId="2257F078" w14:textId="77777777" w:rsidTr="00392887">
        <w:trPr>
          <w:cantSplit/>
          <w:jc w:val="center"/>
        </w:trPr>
        <w:tc>
          <w:tcPr>
            <w:tcW w:w="3457" w:type="dxa"/>
          </w:tcPr>
          <w:p w14:paraId="5F293998" w14:textId="77777777" w:rsidR="008C10F3" w:rsidRPr="002B15AA" w:rsidRDefault="008C10F3" w:rsidP="00EB348F">
            <w:pPr>
              <w:pStyle w:val="TAL"/>
              <w:rPr>
                <w:rFonts w:ascii="Courier New" w:hAnsi="Courier New" w:cs="Courier New"/>
              </w:rPr>
            </w:pPr>
            <w:r>
              <w:rPr>
                <w:rFonts w:ascii="Courier New" w:hAnsi="Courier New" w:cs="Courier New"/>
              </w:rPr>
              <w:t>notifyMOIAttributeValueChanges</w:t>
            </w:r>
          </w:p>
        </w:tc>
        <w:tc>
          <w:tcPr>
            <w:tcW w:w="947" w:type="dxa"/>
          </w:tcPr>
          <w:p w14:paraId="4B935C5A" w14:textId="77777777" w:rsidR="008C10F3" w:rsidRPr="002B15AA" w:rsidRDefault="008C10F3" w:rsidP="00EB348F">
            <w:pPr>
              <w:pStyle w:val="TAL"/>
              <w:jc w:val="center"/>
            </w:pPr>
            <w:r>
              <w:t>O</w:t>
            </w:r>
          </w:p>
        </w:tc>
        <w:tc>
          <w:tcPr>
            <w:tcW w:w="717" w:type="dxa"/>
          </w:tcPr>
          <w:p w14:paraId="6F4AC441" w14:textId="77777777" w:rsidR="008C10F3" w:rsidRPr="002B15AA" w:rsidRDefault="008C10F3" w:rsidP="00EB348F">
            <w:pPr>
              <w:pStyle w:val="TAL"/>
              <w:jc w:val="center"/>
            </w:pPr>
            <w:r>
              <w:t>--</w:t>
            </w:r>
          </w:p>
        </w:tc>
      </w:tr>
      <w:tr w:rsidR="008C10F3" w:rsidRPr="002B15AA" w14:paraId="5308FCF6" w14:textId="77777777" w:rsidTr="00392887">
        <w:trPr>
          <w:cantSplit/>
          <w:jc w:val="center"/>
        </w:trPr>
        <w:tc>
          <w:tcPr>
            <w:tcW w:w="3457" w:type="dxa"/>
          </w:tcPr>
          <w:p w14:paraId="22B0F301" w14:textId="77777777" w:rsidR="008C10F3" w:rsidRPr="002B15AA" w:rsidRDefault="008C10F3" w:rsidP="00EB348F">
            <w:pPr>
              <w:pStyle w:val="TAL"/>
              <w:rPr>
                <w:rFonts w:ascii="Courier New" w:hAnsi="Courier New" w:cs="Courier New"/>
              </w:rPr>
            </w:pPr>
            <w:r>
              <w:rPr>
                <w:rFonts w:ascii="Courier New" w:hAnsi="Courier New" w:cs="Courier New"/>
              </w:rPr>
              <w:t>notifyEvent</w:t>
            </w:r>
          </w:p>
        </w:tc>
        <w:tc>
          <w:tcPr>
            <w:tcW w:w="947" w:type="dxa"/>
          </w:tcPr>
          <w:p w14:paraId="796724CF" w14:textId="77777777" w:rsidR="008C10F3" w:rsidRPr="002B15AA" w:rsidRDefault="008C10F3" w:rsidP="00EB348F">
            <w:pPr>
              <w:pStyle w:val="TAL"/>
              <w:jc w:val="center"/>
            </w:pPr>
            <w:r>
              <w:t>O</w:t>
            </w:r>
          </w:p>
        </w:tc>
        <w:tc>
          <w:tcPr>
            <w:tcW w:w="717" w:type="dxa"/>
          </w:tcPr>
          <w:p w14:paraId="04FC02ED" w14:textId="77777777" w:rsidR="008C10F3" w:rsidRPr="002B15AA" w:rsidRDefault="008C10F3" w:rsidP="00EB348F">
            <w:pPr>
              <w:pStyle w:val="TAL"/>
              <w:jc w:val="center"/>
            </w:pPr>
            <w:r>
              <w:t>--</w:t>
            </w:r>
          </w:p>
        </w:tc>
      </w:tr>
    </w:tbl>
    <w:p w14:paraId="1ADD526B" w14:textId="77777777" w:rsidR="008C10F3" w:rsidRDefault="008C10F3" w:rsidP="008C10F3"/>
    <w:p w14:paraId="37AF9FAC" w14:textId="77777777" w:rsidR="008C10F3" w:rsidRPr="002E272C" w:rsidRDefault="008C10F3" w:rsidP="008C10F3">
      <w:pPr>
        <w:pStyle w:val="Heading3"/>
        <w:ind w:left="0" w:firstLine="0"/>
      </w:pPr>
      <w:bookmarkStart w:id="3560" w:name="_Toc58940073"/>
      <w:bookmarkStart w:id="3561" w:name="_Toc67928288"/>
      <w:r>
        <w:t>4.5.3</w:t>
      </w:r>
      <w:r>
        <w:tab/>
        <w:t>Threshold Crossing notifications</w:t>
      </w:r>
      <w:bookmarkEnd w:id="3560"/>
      <w:bookmarkEnd w:id="3561"/>
    </w:p>
    <w:p w14:paraId="678D6A4A" w14:textId="77777777" w:rsidR="008C10F3" w:rsidRPr="002B15AA"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37338CCC" w14:textId="77777777" w:rsidR="008C10F3" w:rsidRDefault="008C10F3" w:rsidP="008C10F3">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8C10F3" w:rsidRPr="00501056" w14:paraId="72C22B24" w14:textId="77777777" w:rsidTr="00392887">
        <w:trPr>
          <w:cantSplit/>
          <w:tblHeader/>
          <w:jc w:val="center"/>
        </w:trPr>
        <w:tc>
          <w:tcPr>
            <w:tcW w:w="3597" w:type="dxa"/>
            <w:shd w:val="clear" w:color="auto" w:fill="CCCCCC"/>
          </w:tcPr>
          <w:p w14:paraId="4FAD47DF" w14:textId="77777777" w:rsidR="008C10F3" w:rsidRPr="00501056" w:rsidRDefault="008C10F3" w:rsidP="00EB348F">
            <w:pPr>
              <w:pStyle w:val="TAH"/>
            </w:pPr>
            <w:r>
              <w:t>Name</w:t>
            </w:r>
          </w:p>
        </w:tc>
        <w:tc>
          <w:tcPr>
            <w:tcW w:w="1134" w:type="dxa"/>
            <w:shd w:val="clear" w:color="auto" w:fill="CCCCCC"/>
          </w:tcPr>
          <w:p w14:paraId="45AB2714" w14:textId="77777777" w:rsidR="008C10F3" w:rsidRPr="00501056" w:rsidRDefault="008C10F3" w:rsidP="00EB348F">
            <w:pPr>
              <w:pStyle w:val="TAH"/>
            </w:pPr>
            <w:r>
              <w:t>Qualifier</w:t>
            </w:r>
          </w:p>
        </w:tc>
        <w:tc>
          <w:tcPr>
            <w:tcW w:w="1134" w:type="dxa"/>
            <w:gridSpan w:val="2"/>
            <w:shd w:val="clear" w:color="auto" w:fill="CCCCCC"/>
          </w:tcPr>
          <w:p w14:paraId="520707C6" w14:textId="77777777" w:rsidR="008C10F3" w:rsidRPr="00501056" w:rsidRDefault="008C10F3" w:rsidP="00EB348F">
            <w:pPr>
              <w:pStyle w:val="TAH"/>
            </w:pPr>
            <w:r>
              <w:t>Notes</w:t>
            </w:r>
          </w:p>
        </w:tc>
      </w:tr>
      <w:tr w:rsidR="008C10F3" w:rsidRPr="00501056" w14:paraId="52583832" w14:textId="77777777" w:rsidTr="00392887">
        <w:trPr>
          <w:gridAfter w:val="1"/>
          <w:wAfter w:w="40" w:type="dxa"/>
          <w:cantSplit/>
          <w:jc w:val="center"/>
        </w:trPr>
        <w:tc>
          <w:tcPr>
            <w:tcW w:w="3597" w:type="dxa"/>
          </w:tcPr>
          <w:p w14:paraId="1DFDF9B8" w14:textId="77777777" w:rsidR="008C10F3" w:rsidRPr="00501056" w:rsidRDefault="008C10F3" w:rsidP="00EB348F">
            <w:pPr>
              <w:pStyle w:val="TAL"/>
              <w:rPr>
                <w:rFonts w:ascii="Courier" w:hAnsi="Courier"/>
              </w:rPr>
            </w:pPr>
            <w:r>
              <w:rPr>
                <w:rFonts w:ascii="Courier New" w:hAnsi="Courier New" w:cs="Courier New"/>
              </w:rPr>
              <w:t>notifyThresholdCrossing</w:t>
            </w:r>
          </w:p>
        </w:tc>
        <w:tc>
          <w:tcPr>
            <w:tcW w:w="1134" w:type="dxa"/>
          </w:tcPr>
          <w:p w14:paraId="3361C237" w14:textId="77777777" w:rsidR="008C10F3" w:rsidRPr="00501056" w:rsidRDefault="008C10F3" w:rsidP="00EB348F">
            <w:pPr>
              <w:pStyle w:val="TAL"/>
              <w:jc w:val="center"/>
            </w:pPr>
            <w:r>
              <w:t>M</w:t>
            </w:r>
          </w:p>
        </w:tc>
        <w:tc>
          <w:tcPr>
            <w:tcW w:w="1134" w:type="dxa"/>
          </w:tcPr>
          <w:p w14:paraId="48647E90" w14:textId="77777777" w:rsidR="008C10F3" w:rsidRPr="00501056" w:rsidRDefault="008C10F3" w:rsidP="00EB348F">
            <w:pPr>
              <w:pStyle w:val="TAL"/>
            </w:pPr>
          </w:p>
        </w:tc>
      </w:tr>
    </w:tbl>
    <w:p w14:paraId="1D70C6DC" w14:textId="77777777" w:rsidR="008C10F3" w:rsidRPr="002B15AA" w:rsidRDefault="008C10F3" w:rsidP="008C10F3"/>
    <w:p w14:paraId="0A89A098" w14:textId="77777777" w:rsidR="008C10F3" w:rsidRPr="002B15AA" w:rsidRDefault="008C10F3" w:rsidP="008C10F3">
      <w:pPr>
        <w:pStyle w:val="Heading1"/>
        <w:rPr>
          <w:strike/>
        </w:rPr>
      </w:pPr>
      <w:bookmarkStart w:id="3562" w:name="_Toc19888230"/>
      <w:bookmarkStart w:id="3563" w:name="_Toc27405117"/>
      <w:bookmarkStart w:id="3564" w:name="_Toc35878307"/>
      <w:bookmarkStart w:id="3565" w:name="_Toc36220123"/>
      <w:bookmarkStart w:id="3566" w:name="_Toc36474221"/>
      <w:bookmarkStart w:id="3567" w:name="_Toc36542493"/>
      <w:bookmarkStart w:id="3568" w:name="_Toc36543314"/>
      <w:bookmarkStart w:id="3569" w:name="_Toc36567552"/>
      <w:bookmarkStart w:id="3570" w:name="_Toc44341237"/>
      <w:bookmarkStart w:id="3571" w:name="_Toc51675540"/>
      <w:bookmarkStart w:id="3572" w:name="_Toc55894989"/>
      <w:bookmarkStart w:id="3573" w:name="_Toc58940074"/>
      <w:bookmarkStart w:id="3574" w:name="_Toc67928289"/>
      <w:r w:rsidRPr="002B15AA">
        <w:t>5</w:t>
      </w:r>
      <w:r w:rsidRPr="002B15AA">
        <w:tab/>
      </w:r>
      <w:r w:rsidRPr="002B15AA">
        <w:rPr>
          <w:lang w:eastAsia="zh-CN"/>
        </w:rPr>
        <w:t>Information Model definitions for 5GC NRM</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CE2A34F" w14:textId="77777777" w:rsidR="008C10F3" w:rsidRPr="002B15AA" w:rsidRDefault="008C10F3" w:rsidP="008C10F3">
      <w:pPr>
        <w:pStyle w:val="Heading2"/>
      </w:pPr>
      <w:bookmarkStart w:id="3575" w:name="_Toc19888231"/>
      <w:bookmarkStart w:id="3576" w:name="_Toc27405118"/>
      <w:bookmarkStart w:id="3577" w:name="_Toc35878308"/>
      <w:bookmarkStart w:id="3578" w:name="_Toc36220124"/>
      <w:bookmarkStart w:id="3579" w:name="_Toc36474222"/>
      <w:bookmarkStart w:id="3580" w:name="_Toc36542494"/>
      <w:bookmarkStart w:id="3581" w:name="_Toc36543315"/>
      <w:bookmarkStart w:id="3582" w:name="_Toc36567553"/>
      <w:bookmarkStart w:id="3583" w:name="_Toc44341238"/>
      <w:bookmarkStart w:id="3584" w:name="_Toc51675541"/>
      <w:bookmarkStart w:id="3585" w:name="_Toc55894990"/>
      <w:bookmarkStart w:id="3586" w:name="_Toc58940075"/>
      <w:bookmarkStart w:id="3587" w:name="_Toc67928290"/>
      <w:r w:rsidRPr="002B15AA">
        <w:t>5.1</w:t>
      </w:r>
      <w:r w:rsidRPr="002B15AA">
        <w:tab/>
        <w:t>Imported information entities and local lab</w:t>
      </w:r>
      <w:r>
        <w:t>el</w:t>
      </w:r>
      <w:r w:rsidRPr="002B15AA">
        <w:t>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6"/>
        <w:gridCol w:w="2855"/>
      </w:tblGrid>
      <w:tr w:rsidR="008C10F3" w:rsidRPr="002B15AA" w14:paraId="03735866" w14:textId="77777777" w:rsidTr="00392887">
        <w:trPr>
          <w:cantSplit/>
          <w:jc w:val="center"/>
        </w:trPr>
        <w:tc>
          <w:tcPr>
            <w:tcW w:w="6776" w:type="dxa"/>
            <w:shd w:val="clear" w:color="auto" w:fill="D9D9D9"/>
          </w:tcPr>
          <w:p w14:paraId="7DA00176" w14:textId="77777777" w:rsidR="008C10F3" w:rsidRPr="002B15AA" w:rsidRDefault="008C10F3" w:rsidP="00EB348F">
            <w:pPr>
              <w:pStyle w:val="TAH"/>
            </w:pPr>
            <w:r w:rsidRPr="002B15AA">
              <w:t>Label reference</w:t>
            </w:r>
          </w:p>
        </w:tc>
        <w:tc>
          <w:tcPr>
            <w:tcW w:w="2855" w:type="dxa"/>
            <w:shd w:val="clear" w:color="auto" w:fill="D9D9D9"/>
          </w:tcPr>
          <w:p w14:paraId="7E64FE0E" w14:textId="77777777" w:rsidR="008C10F3" w:rsidRPr="002B15AA" w:rsidRDefault="008C10F3" w:rsidP="00EB348F">
            <w:pPr>
              <w:pStyle w:val="TAH"/>
            </w:pPr>
            <w:r w:rsidRPr="002B15AA">
              <w:t xml:space="preserve">Local label </w:t>
            </w:r>
          </w:p>
        </w:tc>
      </w:tr>
      <w:tr w:rsidR="008C10F3" w:rsidRPr="002B15AA" w14:paraId="4AB77F6E" w14:textId="77777777" w:rsidTr="00392887">
        <w:trPr>
          <w:cantSplit/>
          <w:jc w:val="center"/>
        </w:trPr>
        <w:tc>
          <w:tcPr>
            <w:tcW w:w="6776" w:type="dxa"/>
          </w:tcPr>
          <w:p w14:paraId="7B12F786" w14:textId="77777777" w:rsidR="008C10F3" w:rsidRPr="002B15AA" w:rsidRDefault="008C10F3" w:rsidP="00EB348F">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2855" w:type="dxa"/>
          </w:tcPr>
          <w:p w14:paraId="21AED1E8"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8C10F3" w:rsidRPr="002B15AA" w14:paraId="4C7F4BA6" w14:textId="77777777" w:rsidTr="00392887">
        <w:trPr>
          <w:cantSplit/>
          <w:jc w:val="center"/>
        </w:trPr>
        <w:tc>
          <w:tcPr>
            <w:tcW w:w="6776" w:type="dxa"/>
          </w:tcPr>
          <w:p w14:paraId="7CA08A1B" w14:textId="77777777" w:rsidR="008C10F3" w:rsidRPr="002B15AA" w:rsidRDefault="008C10F3" w:rsidP="00EB348F">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2855" w:type="dxa"/>
          </w:tcPr>
          <w:p w14:paraId="35DF244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ManagedElement</w:t>
            </w:r>
          </w:p>
        </w:tc>
      </w:tr>
      <w:tr w:rsidR="008C10F3" w:rsidRPr="002B15AA" w14:paraId="168B0662" w14:textId="77777777" w:rsidTr="00392887">
        <w:trPr>
          <w:cantSplit/>
          <w:jc w:val="center"/>
        </w:trPr>
        <w:tc>
          <w:tcPr>
            <w:tcW w:w="6776" w:type="dxa"/>
          </w:tcPr>
          <w:p w14:paraId="4A85FE50" w14:textId="77777777" w:rsidR="008C10F3" w:rsidRPr="002B15AA" w:rsidRDefault="008C10F3" w:rsidP="00EB348F">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2855" w:type="dxa"/>
          </w:tcPr>
          <w:p w14:paraId="117A293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8C10F3" w:rsidRPr="002B15AA" w14:paraId="7E10D0CD" w14:textId="77777777" w:rsidTr="00392887">
        <w:trPr>
          <w:cantSplit/>
          <w:jc w:val="center"/>
        </w:trPr>
        <w:tc>
          <w:tcPr>
            <w:tcW w:w="6776" w:type="dxa"/>
          </w:tcPr>
          <w:p w14:paraId="6E809F50" w14:textId="77777777" w:rsidR="008C10F3" w:rsidRPr="002B15AA" w:rsidRDefault="008C10F3" w:rsidP="00EB348F">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2855" w:type="dxa"/>
          </w:tcPr>
          <w:p w14:paraId="576CA55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EP_RP</w:t>
            </w:r>
          </w:p>
        </w:tc>
      </w:tr>
      <w:tr w:rsidR="008C10F3" w:rsidRPr="002B15AA" w14:paraId="00705C7D" w14:textId="77777777" w:rsidTr="00392887">
        <w:trPr>
          <w:cantSplit/>
          <w:jc w:val="center"/>
        </w:trPr>
        <w:tc>
          <w:tcPr>
            <w:tcW w:w="6776" w:type="dxa"/>
          </w:tcPr>
          <w:p w14:paraId="66273784" w14:textId="77777777" w:rsidR="008C10F3" w:rsidRPr="002B15AA" w:rsidRDefault="008C10F3" w:rsidP="00EB348F">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2855" w:type="dxa"/>
          </w:tcPr>
          <w:p w14:paraId="0989A44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8C10F3" w:rsidRPr="002B15AA" w14:paraId="657729DD" w14:textId="77777777" w:rsidTr="00392887">
        <w:trPr>
          <w:cantSplit/>
          <w:jc w:val="center"/>
        </w:trPr>
        <w:tc>
          <w:tcPr>
            <w:tcW w:w="6776" w:type="dxa"/>
          </w:tcPr>
          <w:p w14:paraId="7198E453" w14:textId="77777777" w:rsidR="008C10F3" w:rsidRPr="002B15AA" w:rsidRDefault="008C10F3" w:rsidP="00EB348F">
            <w:pPr>
              <w:pStyle w:val="TAL"/>
            </w:pPr>
            <w:r w:rsidRPr="002B15AA">
              <w:t xml:space="preserve">TS 28.702 [20], IOC, </w:t>
            </w:r>
            <w:r w:rsidRPr="002B15AA">
              <w:rPr>
                <w:rFonts w:ascii="Courier New" w:hAnsi="Courier New" w:cs="Courier New"/>
              </w:rPr>
              <w:t>SmsIwmscFunction</w:t>
            </w:r>
          </w:p>
        </w:tc>
        <w:tc>
          <w:tcPr>
            <w:tcW w:w="2855" w:type="dxa"/>
          </w:tcPr>
          <w:p w14:paraId="117C37D9"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rPr>
              <w:t>SmsIwmscFunction</w:t>
            </w:r>
          </w:p>
        </w:tc>
      </w:tr>
      <w:tr w:rsidR="008C10F3" w:rsidRPr="002B15AA" w14:paraId="50247A98" w14:textId="77777777" w:rsidTr="00392887">
        <w:trPr>
          <w:cantSplit/>
          <w:jc w:val="center"/>
        </w:trPr>
        <w:tc>
          <w:tcPr>
            <w:tcW w:w="6776" w:type="dxa"/>
          </w:tcPr>
          <w:p w14:paraId="278DFFAB" w14:textId="77777777" w:rsidR="008C10F3" w:rsidRPr="002B15AA" w:rsidRDefault="008C10F3" w:rsidP="00EB348F">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2855" w:type="dxa"/>
          </w:tcPr>
          <w:p w14:paraId="0D960AAE" w14:textId="77777777" w:rsidR="008C10F3" w:rsidRPr="002B15AA" w:rsidRDefault="008C10F3" w:rsidP="00EB348F">
            <w:pPr>
              <w:pStyle w:val="TAL"/>
              <w:rPr>
                <w:rFonts w:ascii="Courier New" w:hAnsi="Courier New" w:cs="Courier New"/>
              </w:rPr>
            </w:pPr>
            <w:r w:rsidRPr="002B15AA">
              <w:rPr>
                <w:rFonts w:ascii="Courier New" w:hAnsi="Courier New" w:cs="Courier New"/>
              </w:rPr>
              <w:t>SmsGmscFunction</w:t>
            </w:r>
          </w:p>
        </w:tc>
      </w:tr>
      <w:tr w:rsidR="008C10F3" w:rsidRPr="002B15AA" w14:paraId="75FBA77F" w14:textId="77777777" w:rsidTr="00392887">
        <w:trPr>
          <w:cantSplit/>
          <w:jc w:val="center"/>
        </w:trPr>
        <w:tc>
          <w:tcPr>
            <w:tcW w:w="6776" w:type="dxa"/>
          </w:tcPr>
          <w:p w14:paraId="227FFAB4" w14:textId="77777777" w:rsidR="008C10F3" w:rsidRPr="002B15AA" w:rsidRDefault="008C10F3" w:rsidP="00EB348F">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2855" w:type="dxa"/>
          </w:tcPr>
          <w:p w14:paraId="22C18AEF" w14:textId="77777777" w:rsidR="008C10F3" w:rsidRPr="002B15AA" w:rsidRDefault="008C10F3" w:rsidP="00EB348F">
            <w:pPr>
              <w:pStyle w:val="TAL"/>
              <w:rPr>
                <w:rFonts w:ascii="Courier New" w:hAnsi="Courier New" w:cs="Courier New"/>
              </w:rPr>
            </w:pPr>
            <w:r w:rsidRPr="002B15AA">
              <w:rPr>
                <w:rFonts w:ascii="Courier New" w:hAnsi="Courier New" w:cs="Courier New"/>
              </w:rPr>
              <w:t>GmlcFunction</w:t>
            </w:r>
          </w:p>
        </w:tc>
      </w:tr>
      <w:tr w:rsidR="008C10F3" w:rsidRPr="002B15AA" w14:paraId="20456618" w14:textId="77777777" w:rsidTr="00392887">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255A793" w14:textId="77777777" w:rsidR="008C10F3" w:rsidRPr="002B15AA" w:rsidRDefault="008C10F3" w:rsidP="00EB348F">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2855" w:type="dxa"/>
            <w:tcBorders>
              <w:top w:val="single" w:sz="4" w:space="0" w:color="auto"/>
              <w:left w:val="single" w:sz="4" w:space="0" w:color="auto"/>
              <w:bottom w:val="single" w:sz="4" w:space="0" w:color="auto"/>
              <w:right w:val="single" w:sz="4" w:space="0" w:color="auto"/>
            </w:tcBorders>
          </w:tcPr>
          <w:p w14:paraId="3B0A96BB" w14:textId="77777777" w:rsidR="008C10F3" w:rsidRPr="002B15AA" w:rsidRDefault="008C10F3" w:rsidP="00EB348F">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216A5840" w14:textId="77777777" w:rsidR="008C10F3" w:rsidRDefault="008C10F3" w:rsidP="008C10F3">
      <w:bookmarkStart w:id="3588" w:name="_Toc19888232"/>
      <w:bookmarkStart w:id="3589" w:name="_Toc27405119"/>
      <w:bookmarkStart w:id="3590" w:name="_Toc35878309"/>
      <w:bookmarkStart w:id="3591" w:name="_Toc36220125"/>
      <w:bookmarkStart w:id="3592" w:name="_Toc36474223"/>
      <w:bookmarkStart w:id="3593" w:name="_Toc36542495"/>
      <w:bookmarkStart w:id="3594" w:name="_Toc36543316"/>
      <w:bookmarkStart w:id="3595" w:name="_Toc36567554"/>
      <w:bookmarkStart w:id="3596" w:name="_Toc44341239"/>
      <w:bookmarkStart w:id="3597" w:name="_Toc51675542"/>
      <w:bookmarkStart w:id="3598" w:name="_Toc55894991"/>
      <w:bookmarkStart w:id="3599" w:name="_Toc58940076"/>
    </w:p>
    <w:p w14:paraId="07C84534" w14:textId="77777777" w:rsidR="008C10F3" w:rsidRPr="002B15AA" w:rsidRDefault="008C10F3" w:rsidP="008C10F3">
      <w:pPr>
        <w:pStyle w:val="Heading2"/>
      </w:pPr>
      <w:bookmarkStart w:id="3600" w:name="_Toc67928291"/>
      <w:r w:rsidRPr="002B15AA">
        <w:t>5.2</w:t>
      </w:r>
      <w:r w:rsidRPr="002B15AA">
        <w:tab/>
        <w:t>Class diagram</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291386FA" w14:textId="77777777" w:rsidR="008C10F3" w:rsidRPr="002B15AA" w:rsidRDefault="008C10F3" w:rsidP="008C10F3">
      <w:pPr>
        <w:pStyle w:val="Heading3"/>
      </w:pPr>
      <w:bookmarkStart w:id="3601" w:name="_Toc19888233"/>
      <w:bookmarkStart w:id="3602" w:name="_Toc27405120"/>
      <w:bookmarkStart w:id="3603" w:name="_Toc35878310"/>
      <w:bookmarkStart w:id="3604" w:name="_Toc36220126"/>
      <w:bookmarkStart w:id="3605" w:name="_Toc36474224"/>
      <w:bookmarkStart w:id="3606" w:name="_Toc36542496"/>
      <w:bookmarkStart w:id="3607" w:name="_Toc36543317"/>
      <w:bookmarkStart w:id="3608" w:name="_Toc36567555"/>
      <w:bookmarkStart w:id="3609" w:name="_Toc44341240"/>
      <w:bookmarkStart w:id="3610" w:name="_Toc51675543"/>
      <w:bookmarkStart w:id="3611" w:name="_Toc55894992"/>
      <w:bookmarkStart w:id="3612" w:name="_Toc58940077"/>
      <w:bookmarkStart w:id="3613" w:name="_Toc67928292"/>
      <w:r w:rsidRPr="002B15AA">
        <w:t>5.2.1</w:t>
      </w:r>
      <w:r w:rsidRPr="002B15AA">
        <w:tab/>
        <w:t>Class diagram of 5GC NFs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D2DE94D" w14:textId="77777777" w:rsidR="008C10F3" w:rsidRPr="002B15AA" w:rsidRDefault="008C10F3" w:rsidP="008C10F3">
      <w:pPr>
        <w:pStyle w:val="Heading4"/>
        <w:rPr>
          <w:lang w:eastAsia="zh-CN"/>
        </w:rPr>
      </w:pPr>
      <w:bookmarkStart w:id="3614" w:name="_Toc19888234"/>
      <w:bookmarkStart w:id="3615" w:name="_Toc27405121"/>
      <w:bookmarkStart w:id="3616" w:name="_Toc35878311"/>
      <w:bookmarkStart w:id="3617" w:name="_Toc36220127"/>
      <w:bookmarkStart w:id="3618" w:name="_Toc36474225"/>
      <w:bookmarkStart w:id="3619" w:name="_Toc36542497"/>
      <w:bookmarkStart w:id="3620" w:name="_Toc36543318"/>
      <w:bookmarkStart w:id="3621" w:name="_Toc36567556"/>
      <w:bookmarkStart w:id="3622" w:name="_Toc44341241"/>
      <w:bookmarkStart w:id="3623" w:name="_Toc51675544"/>
      <w:bookmarkStart w:id="3624" w:name="_Toc55894993"/>
      <w:bookmarkStart w:id="3625" w:name="_Toc58940078"/>
      <w:bookmarkStart w:id="3626" w:name="_Toc67928293"/>
      <w:r w:rsidRPr="002B15AA">
        <w:rPr>
          <w:lang w:eastAsia="zh-CN"/>
        </w:rPr>
        <w:t>5.2.1.1</w:t>
      </w:r>
      <w:r w:rsidRPr="002B15AA">
        <w:rPr>
          <w:lang w:eastAsia="zh-CN"/>
        </w:rPr>
        <w:tab/>
        <w:t>Relationships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55C2FED" w14:textId="77777777" w:rsidR="008C10F3" w:rsidRPr="002B15AA" w:rsidRDefault="008C10F3" w:rsidP="008C10F3">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CA761CE" w14:textId="77777777" w:rsidR="008C10F3" w:rsidRPr="002B15AA" w:rsidRDefault="008C10F3" w:rsidP="008C10F3">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0C5FD2FD" w14:textId="77777777" w:rsidR="008C10F3" w:rsidRPr="002B15AA" w:rsidRDefault="008C10F3" w:rsidP="008C10F3">
      <w:pPr>
        <w:pStyle w:val="TH"/>
      </w:pPr>
      <w:r>
        <w:object w:dxaOrig="11110" w:dyaOrig="9076" w14:anchorId="42F3B8AB">
          <v:shape id="_x0000_i1118" type="#_x0000_t75" style="width:482.25pt;height:396pt" o:ole="">
            <v:imagedata r:id="rId61" o:title=""/>
          </v:shape>
          <o:OLEObject Type="Embed" ProgID="Visio.Drawing.11" ShapeID="_x0000_i1118" DrawAspect="Content" ObjectID="_1679125233" r:id="rId62"/>
        </w:object>
      </w:r>
      <w:r w:rsidRPr="002B15AA">
        <w:t>Figure 5.2.1.1-1: 5GC NRM containment/naming relationship</w:t>
      </w:r>
    </w:p>
    <w:p w14:paraId="532DDB66" w14:textId="77777777" w:rsidR="008C10F3" w:rsidRPr="002B15AA" w:rsidRDefault="008C10F3" w:rsidP="008C10F3">
      <w:r w:rsidRPr="002B15AA">
        <w:rPr>
          <w:color w:val="000000"/>
        </w:rPr>
        <w:t>The Figure 5.2.1.1-2 shows the transport view of AMF NRM.</w:t>
      </w:r>
    </w:p>
    <w:bookmarkStart w:id="3627" w:name="_MON_1637752245"/>
    <w:bookmarkEnd w:id="3627"/>
    <w:p w14:paraId="2146A755" w14:textId="77777777" w:rsidR="008C10F3" w:rsidRPr="002B15AA" w:rsidRDefault="008C10F3" w:rsidP="008C10F3">
      <w:pPr>
        <w:jc w:val="center"/>
      </w:pPr>
      <w:r>
        <w:object w:dxaOrig="18885" w:dyaOrig="8659" w14:anchorId="1B004214">
          <v:shape id="_x0000_i1119" type="#_x0000_t75" style="width:943.5pt;height:6in" o:ole="">
            <v:imagedata r:id="rId63" o:title=""/>
          </v:shape>
          <o:OLEObject Type="Embed" ProgID="Word.Document.8" ShapeID="_x0000_i1119" DrawAspect="Content" ObjectID="_1679125234" r:id="rId64">
            <o:FieldCodes>\s</o:FieldCodes>
          </o:OLEObject>
        </w:object>
      </w:r>
    </w:p>
    <w:p w14:paraId="2E8E2219" w14:textId="77777777" w:rsidR="008C10F3" w:rsidRPr="002B15AA" w:rsidRDefault="008C10F3" w:rsidP="008C10F3">
      <w:pPr>
        <w:pStyle w:val="TF"/>
      </w:pPr>
      <w:r w:rsidRPr="002B15AA">
        <w:t>Figure 5.2.1.1-2: Transport view of AMF NRM</w:t>
      </w:r>
    </w:p>
    <w:p w14:paraId="1DBEF818" w14:textId="77777777" w:rsidR="008C10F3" w:rsidRPr="002B15AA" w:rsidRDefault="008C10F3" w:rsidP="008C10F3">
      <w:pPr>
        <w:rPr>
          <w:color w:val="000000"/>
        </w:rPr>
      </w:pPr>
      <w:r w:rsidRPr="002B15AA">
        <w:rPr>
          <w:color w:val="000000"/>
        </w:rPr>
        <w:t>The Figure 5.2.1.1-3 shows the transport view of SMF NRM.</w:t>
      </w:r>
    </w:p>
    <w:p w14:paraId="4240707C" w14:textId="5281C079" w:rsidR="008C10F3" w:rsidRPr="002B15AA" w:rsidRDefault="00392887" w:rsidP="008C10F3">
      <w:pPr>
        <w:jc w:val="center"/>
      </w:pPr>
      <w:r>
        <w:rPr>
          <w:noProof/>
        </w:rPr>
        <w:pict w14:anchorId="59FCCE43">
          <v:shape id="Picture 72" o:spid="_x0000_i1120" type="#_x0000_t75" style="width:468.75pt;height:252pt;visibility:visible;mso-wrap-style:square">
            <v:imagedata r:id="rId65" o:title=""/>
          </v:shape>
        </w:pict>
      </w:r>
    </w:p>
    <w:p w14:paraId="3D280EA1" w14:textId="77777777" w:rsidR="008C10F3" w:rsidRPr="002B15AA" w:rsidRDefault="008C10F3" w:rsidP="008C10F3">
      <w:pPr>
        <w:pStyle w:val="TF"/>
      </w:pPr>
      <w:r w:rsidRPr="002B15AA">
        <w:t>Figure 5.2.1.1-3: Transport view of SMF NRM</w:t>
      </w:r>
    </w:p>
    <w:p w14:paraId="44C5F833" w14:textId="77777777" w:rsidR="008C10F3" w:rsidRPr="002B15AA" w:rsidRDefault="008C10F3" w:rsidP="008C10F3">
      <w:pPr>
        <w:rPr>
          <w:color w:val="000000"/>
        </w:rPr>
      </w:pPr>
      <w:r w:rsidRPr="002B15AA">
        <w:rPr>
          <w:color w:val="000000"/>
        </w:rPr>
        <w:t>The Figure 5.2.1.1-4 shows the transport view of UPF NRM.</w:t>
      </w:r>
    </w:p>
    <w:p w14:paraId="79CFA1D4" w14:textId="0E0E80E6" w:rsidR="008C10F3" w:rsidRPr="002B15AA" w:rsidRDefault="00392887" w:rsidP="008C10F3">
      <w:pPr>
        <w:jc w:val="center"/>
      </w:pPr>
      <w:r>
        <w:rPr>
          <w:noProof/>
        </w:rPr>
        <w:pict w14:anchorId="0AD45005">
          <v:shape id="Picture 88" o:spid="_x0000_i1121" type="#_x0000_t75" style="width:482.25pt;height:194.25pt;visibility:visible;mso-wrap-style:square">
            <v:imagedata r:id="rId66" o:title=""/>
          </v:shape>
        </w:pict>
      </w:r>
    </w:p>
    <w:p w14:paraId="2D803209" w14:textId="77777777" w:rsidR="008C10F3" w:rsidRPr="002B15AA" w:rsidRDefault="008C10F3" w:rsidP="008C10F3">
      <w:pPr>
        <w:pStyle w:val="TF"/>
      </w:pPr>
      <w:r w:rsidRPr="002B15AA">
        <w:t>Figure 5.2.1.1-4: Transport view of UPF NRM</w:t>
      </w:r>
    </w:p>
    <w:p w14:paraId="2A0C4C07" w14:textId="77777777" w:rsidR="008C10F3" w:rsidRPr="002B15AA" w:rsidRDefault="008C10F3" w:rsidP="008C10F3">
      <w:pPr>
        <w:rPr>
          <w:color w:val="000000"/>
        </w:rPr>
      </w:pPr>
      <w:r w:rsidRPr="002B15AA">
        <w:rPr>
          <w:color w:val="000000"/>
        </w:rPr>
        <w:t>The Figure 5.2.1.1-5 shows the transport view of N3IWF NRM.</w:t>
      </w:r>
    </w:p>
    <w:p w14:paraId="34CD6A55" w14:textId="77777777" w:rsidR="008C10F3" w:rsidRPr="002B15AA" w:rsidRDefault="008C10F3" w:rsidP="008C10F3">
      <w:pPr>
        <w:jc w:val="center"/>
      </w:pPr>
      <w:r w:rsidRPr="002B15AA">
        <w:object w:dxaOrig="9255" w:dyaOrig="1485" w14:anchorId="73F3B774">
          <v:shape id="_x0000_i1122" type="#_x0000_t75" style="width:461.25pt;height:1in" o:ole="">
            <v:imagedata r:id="rId67" o:title=""/>
          </v:shape>
          <o:OLEObject Type="Embed" ProgID="Visio.Drawing.11" ShapeID="_x0000_i1122" DrawAspect="Content" ObjectID="_1679125235" r:id="rId68"/>
        </w:object>
      </w:r>
    </w:p>
    <w:p w14:paraId="477504C9" w14:textId="77777777" w:rsidR="008C10F3" w:rsidRPr="002B15AA" w:rsidRDefault="008C10F3" w:rsidP="008C10F3">
      <w:pPr>
        <w:pStyle w:val="TF"/>
      </w:pPr>
      <w:r w:rsidRPr="002B15AA">
        <w:t>Figure 5.2.1.1-5: Transport view of N3IWF NRM</w:t>
      </w:r>
    </w:p>
    <w:p w14:paraId="6F457EEA" w14:textId="77777777" w:rsidR="008C10F3" w:rsidRPr="002B15AA" w:rsidRDefault="008C10F3" w:rsidP="008C10F3">
      <w:pPr>
        <w:rPr>
          <w:color w:val="000000"/>
        </w:rPr>
      </w:pPr>
      <w:r w:rsidRPr="002B15AA">
        <w:rPr>
          <w:color w:val="000000"/>
        </w:rPr>
        <w:t>The Figure 5.2.1.1-6 shows the transport view of PCF NRM.</w:t>
      </w:r>
    </w:p>
    <w:p w14:paraId="5822C66D" w14:textId="3FCB499D" w:rsidR="008C10F3" w:rsidRPr="002B15AA" w:rsidRDefault="00392887" w:rsidP="008C10F3">
      <w:pPr>
        <w:jc w:val="center"/>
      </w:pPr>
      <w:r>
        <w:rPr>
          <w:noProof/>
        </w:rPr>
        <w:pict w14:anchorId="29FBE6A0">
          <v:shape id="Picture 90" o:spid="_x0000_i1123" type="#_x0000_t75" style="width:403.5pt;height:194.25pt;visibility:visible;mso-wrap-style:square">
            <v:imagedata r:id="rId69" o:title=""/>
          </v:shape>
        </w:pict>
      </w:r>
    </w:p>
    <w:p w14:paraId="49232155" w14:textId="77777777" w:rsidR="008C10F3" w:rsidRPr="002B15AA" w:rsidRDefault="008C10F3" w:rsidP="008C10F3">
      <w:pPr>
        <w:pStyle w:val="TF"/>
      </w:pPr>
      <w:r w:rsidRPr="002B15AA">
        <w:t>Figure 5.2.1.1-6: Transport view of PCF NRM</w:t>
      </w:r>
    </w:p>
    <w:p w14:paraId="63C29CA2" w14:textId="77777777" w:rsidR="008C10F3" w:rsidRPr="002B15AA" w:rsidRDefault="008C10F3" w:rsidP="008C10F3">
      <w:pPr>
        <w:rPr>
          <w:color w:val="000000"/>
        </w:rPr>
      </w:pPr>
      <w:r w:rsidRPr="002B15AA">
        <w:rPr>
          <w:color w:val="000000"/>
        </w:rPr>
        <w:t>The Figure 5.2.1.1-7 shows the transport view of AUSF NRM.</w:t>
      </w:r>
    </w:p>
    <w:p w14:paraId="3BFFDC20" w14:textId="17A7DC89" w:rsidR="008C10F3" w:rsidRPr="002B15AA" w:rsidRDefault="00392887" w:rsidP="008C10F3">
      <w:pPr>
        <w:jc w:val="center"/>
      </w:pPr>
      <w:r>
        <w:rPr>
          <w:noProof/>
        </w:rPr>
        <w:pict w14:anchorId="56084E12">
          <v:shape id="Picture 91" o:spid="_x0000_i1124" type="#_x0000_t75" style="width:453.75pt;height:122.25pt;visibility:visible;mso-wrap-style:square">
            <v:imagedata r:id="rId70" o:title=""/>
          </v:shape>
        </w:pict>
      </w:r>
    </w:p>
    <w:p w14:paraId="61AC9954" w14:textId="77777777" w:rsidR="008C10F3" w:rsidRPr="002B15AA" w:rsidRDefault="008C10F3" w:rsidP="008C10F3">
      <w:pPr>
        <w:pStyle w:val="TF"/>
      </w:pPr>
      <w:r w:rsidRPr="002B15AA">
        <w:t>Figure 5.2.1.1-7: Transport view of AUSF NRM</w:t>
      </w:r>
    </w:p>
    <w:p w14:paraId="35832653" w14:textId="77777777" w:rsidR="008C10F3" w:rsidRPr="002B15AA" w:rsidRDefault="008C10F3" w:rsidP="008C10F3">
      <w:pPr>
        <w:rPr>
          <w:color w:val="000000"/>
        </w:rPr>
      </w:pPr>
      <w:r w:rsidRPr="002B15AA">
        <w:rPr>
          <w:color w:val="000000"/>
        </w:rPr>
        <w:t>The Figure 5.2.1.1-8 shows the transport view of UDM NRM.</w:t>
      </w:r>
    </w:p>
    <w:p w14:paraId="03620CD5" w14:textId="68AAB649" w:rsidR="008C10F3" w:rsidRPr="002B15AA" w:rsidRDefault="00392887" w:rsidP="008C10F3">
      <w:pPr>
        <w:jc w:val="center"/>
      </w:pPr>
      <w:r>
        <w:rPr>
          <w:noProof/>
        </w:rPr>
        <w:pict w14:anchorId="0FCA8DB3">
          <v:shape id="Picture 92" o:spid="_x0000_i1125" type="#_x0000_t75" style="width:417.75pt;height:122.25pt;visibility:visible;mso-wrap-style:square">
            <v:imagedata r:id="rId71" o:title=""/>
          </v:shape>
        </w:pict>
      </w:r>
    </w:p>
    <w:p w14:paraId="6392F037" w14:textId="77777777" w:rsidR="008C10F3" w:rsidRPr="002B15AA" w:rsidRDefault="008C10F3" w:rsidP="008C10F3">
      <w:pPr>
        <w:pStyle w:val="TF"/>
      </w:pPr>
      <w:r w:rsidRPr="002B15AA">
        <w:t>Figure 5.2.1.1-8: Transport view of UDM NRM</w:t>
      </w:r>
    </w:p>
    <w:p w14:paraId="17164799" w14:textId="77777777" w:rsidR="008C10F3" w:rsidRPr="00071984" w:rsidRDefault="008C10F3" w:rsidP="008C10F3">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628" w:name="_MON_1630484749"/>
    <w:bookmarkEnd w:id="3628"/>
    <w:p w14:paraId="4CC57559" w14:textId="77777777" w:rsidR="008C10F3" w:rsidRPr="002B15AA" w:rsidRDefault="008C10F3" w:rsidP="008C10F3">
      <w:pPr>
        <w:jc w:val="center"/>
      </w:pPr>
      <w:r>
        <w:object w:dxaOrig="9645" w:dyaOrig="1606" w14:anchorId="67D1D433">
          <v:shape id="_x0000_i1126" type="#_x0000_t75" style="width:483pt;height:79.5pt" o:ole="">
            <v:imagedata r:id="rId72" o:title=""/>
          </v:shape>
          <o:OLEObject Type="Embed" ProgID="Word.Document.8" ShapeID="_x0000_i1126" DrawAspect="Content" ObjectID="_1679125236" r:id="rId73">
            <o:FieldCodes>\s</o:FieldCodes>
          </o:OLEObject>
        </w:object>
      </w:r>
    </w:p>
    <w:p w14:paraId="4E33BD16" w14:textId="77777777" w:rsidR="008C10F3" w:rsidRPr="002B15AA" w:rsidRDefault="008C10F3" w:rsidP="008C10F3">
      <w:pPr>
        <w:pStyle w:val="TF"/>
      </w:pPr>
      <w:r w:rsidRPr="002B15AA">
        <w:t>Figure 5.2.1.1-</w:t>
      </w:r>
      <w:r>
        <w:t>9</w:t>
      </w:r>
      <w:r w:rsidRPr="002B15AA">
        <w:t>: Transport view of NRF NRM</w:t>
      </w:r>
    </w:p>
    <w:p w14:paraId="31E9C218" w14:textId="77777777" w:rsidR="008C10F3" w:rsidRPr="00071984" w:rsidRDefault="008C10F3" w:rsidP="008C10F3">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3629" w:name="_MON_1630484784"/>
    <w:bookmarkEnd w:id="3629"/>
    <w:p w14:paraId="6FC7E909" w14:textId="77777777" w:rsidR="008C10F3" w:rsidRPr="002B15AA" w:rsidRDefault="008C10F3" w:rsidP="008C10F3">
      <w:pPr>
        <w:jc w:val="center"/>
      </w:pPr>
      <w:r>
        <w:object w:dxaOrig="9735" w:dyaOrig="2519" w14:anchorId="77C69A7D">
          <v:shape id="_x0000_i1127" type="#_x0000_t75" style="width:480.75pt;height:123pt" o:ole="">
            <v:imagedata r:id="rId74" o:title=""/>
          </v:shape>
          <o:OLEObject Type="Embed" ProgID="Word.Document.8" ShapeID="_x0000_i1127" DrawAspect="Content" ObjectID="_1679125237" r:id="rId75">
            <o:FieldCodes>\s</o:FieldCodes>
          </o:OLEObject>
        </w:object>
      </w:r>
    </w:p>
    <w:p w14:paraId="6343E1B3" w14:textId="77777777" w:rsidR="008C10F3" w:rsidRPr="002B15AA" w:rsidRDefault="008C10F3" w:rsidP="008C10F3">
      <w:pPr>
        <w:pStyle w:val="TF"/>
      </w:pPr>
      <w:r w:rsidRPr="002B15AA">
        <w:t>Figure 5.2.1.1-1</w:t>
      </w:r>
      <w:r>
        <w:t>0</w:t>
      </w:r>
      <w:r w:rsidRPr="002B15AA">
        <w:t>: Transport view of NSSF NRM</w:t>
      </w:r>
    </w:p>
    <w:p w14:paraId="3E366B5E" w14:textId="77777777" w:rsidR="008C10F3" w:rsidRPr="002B15AA" w:rsidRDefault="008C10F3" w:rsidP="008C10F3">
      <w:pPr>
        <w:rPr>
          <w:color w:val="000000"/>
        </w:rPr>
      </w:pPr>
      <w:r w:rsidRPr="002B15AA">
        <w:rPr>
          <w:color w:val="000000"/>
        </w:rPr>
        <w:t>The Figure 5.2.1.1-1</w:t>
      </w:r>
      <w:r>
        <w:rPr>
          <w:color w:val="000000"/>
        </w:rPr>
        <w:t>1</w:t>
      </w:r>
      <w:r w:rsidRPr="002B15AA">
        <w:rPr>
          <w:color w:val="000000"/>
        </w:rPr>
        <w:t xml:space="preserve"> shows the transport view of SMSF NRM.</w:t>
      </w:r>
    </w:p>
    <w:p w14:paraId="48C1B8BC" w14:textId="77777777" w:rsidR="008C10F3" w:rsidRPr="002B15AA" w:rsidRDefault="008C10F3" w:rsidP="008C10F3">
      <w:pPr>
        <w:rPr>
          <w:color w:val="000000"/>
        </w:rPr>
      </w:pPr>
      <w:r w:rsidRPr="002B15AA">
        <w:object w:dxaOrig="11100" w:dyaOrig="2580" w14:anchorId="1921B82E">
          <v:shape id="_x0000_i1128" type="#_x0000_t75" style="width:482.25pt;height:108pt" o:ole="">
            <v:imagedata r:id="rId76" o:title=""/>
          </v:shape>
          <o:OLEObject Type="Embed" ProgID="Visio.Drawing.11" ShapeID="_x0000_i1128" DrawAspect="Content" ObjectID="_1679125238" r:id="rId77"/>
        </w:object>
      </w:r>
    </w:p>
    <w:p w14:paraId="4AD8D7FE" w14:textId="77777777" w:rsidR="008C10F3" w:rsidRPr="002B15AA" w:rsidRDefault="008C10F3" w:rsidP="008C10F3">
      <w:pPr>
        <w:pStyle w:val="TF"/>
      </w:pPr>
      <w:r w:rsidRPr="002B15AA">
        <w:t>Figure 5.2.1.1-1</w:t>
      </w:r>
      <w:r>
        <w:t>1</w:t>
      </w:r>
      <w:r w:rsidRPr="002B15AA">
        <w:t>: Transport view of SMSF NRM</w:t>
      </w:r>
    </w:p>
    <w:p w14:paraId="7BE300FD" w14:textId="77777777" w:rsidR="008C10F3" w:rsidRPr="002B15AA" w:rsidRDefault="008C10F3" w:rsidP="008C10F3">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4EA9E252" w14:textId="77777777" w:rsidR="008C10F3" w:rsidRPr="002B15AA" w:rsidRDefault="008C10F3" w:rsidP="008C10F3">
      <w:pPr>
        <w:rPr>
          <w:color w:val="000000"/>
        </w:rPr>
      </w:pPr>
      <w:r w:rsidRPr="002B15AA">
        <w:object w:dxaOrig="9240" w:dyaOrig="1020" w14:anchorId="3DA37F79">
          <v:shape id="_x0000_i1129" type="#_x0000_t75" style="width:460.5pt;height:50.25pt" o:ole="">
            <v:imagedata r:id="rId78" o:title=""/>
          </v:shape>
          <o:OLEObject Type="Embed" ProgID="Visio.Drawing.11" ShapeID="_x0000_i1129" DrawAspect="Content" ObjectID="_1679125239" r:id="rId79"/>
        </w:object>
      </w:r>
    </w:p>
    <w:p w14:paraId="665C39BB" w14:textId="77777777" w:rsidR="008C10F3" w:rsidRPr="002B15AA" w:rsidRDefault="008C10F3" w:rsidP="008C10F3">
      <w:pPr>
        <w:pStyle w:val="TF"/>
      </w:pPr>
      <w:r w:rsidRPr="002B15AA">
        <w:t>Figure 5.2.1.1-1</w:t>
      </w:r>
      <w:r>
        <w:t>2</w:t>
      </w:r>
      <w:r w:rsidRPr="002B15AA">
        <w:t>: Transport view of LMF NRM</w:t>
      </w:r>
    </w:p>
    <w:p w14:paraId="7B1FA1E2" w14:textId="77777777" w:rsidR="008C10F3" w:rsidRPr="002B15AA" w:rsidRDefault="008C10F3" w:rsidP="008C10F3">
      <w:pPr>
        <w:rPr>
          <w:color w:val="000000"/>
        </w:rPr>
      </w:pPr>
      <w:r w:rsidRPr="002B15AA">
        <w:rPr>
          <w:color w:val="000000"/>
        </w:rPr>
        <w:t>The Figure 5.2.1.1-1</w:t>
      </w:r>
      <w:r>
        <w:rPr>
          <w:color w:val="000000"/>
        </w:rPr>
        <w:t>3</w:t>
      </w:r>
      <w:r w:rsidRPr="002B15AA">
        <w:rPr>
          <w:color w:val="000000"/>
        </w:rPr>
        <w:t xml:space="preserve"> shows the transport view of 5G-EIR NRM.</w:t>
      </w:r>
    </w:p>
    <w:p w14:paraId="07924AF9" w14:textId="77777777" w:rsidR="008C10F3" w:rsidRPr="002B15AA" w:rsidRDefault="008C10F3" w:rsidP="008C10F3">
      <w:pPr>
        <w:jc w:val="center"/>
      </w:pPr>
      <w:r w:rsidRPr="002B15AA">
        <w:object w:dxaOrig="9240" w:dyaOrig="1020" w14:anchorId="445E18BA">
          <v:shape id="_x0000_i1130" type="#_x0000_t75" style="width:460.5pt;height:50.25pt" o:ole="">
            <v:imagedata r:id="rId80" o:title=""/>
          </v:shape>
          <o:OLEObject Type="Embed" ProgID="Visio.Drawing.11" ShapeID="_x0000_i1130" DrawAspect="Content" ObjectID="_1679125240" r:id="rId81"/>
        </w:object>
      </w:r>
    </w:p>
    <w:p w14:paraId="1252ED47" w14:textId="77777777" w:rsidR="008C10F3" w:rsidRPr="002B15AA" w:rsidRDefault="008C10F3" w:rsidP="008C10F3">
      <w:pPr>
        <w:pStyle w:val="TF"/>
      </w:pPr>
      <w:r w:rsidRPr="002B15AA">
        <w:t>Figure 5.2.1.1-1</w:t>
      </w:r>
      <w:r>
        <w:t>3</w:t>
      </w:r>
      <w:r w:rsidRPr="002B15AA">
        <w:t>: Transport view of 5G-EIR NRM</w:t>
      </w:r>
    </w:p>
    <w:p w14:paraId="126586D3" w14:textId="77777777" w:rsidR="008C10F3" w:rsidRPr="002B15AA" w:rsidRDefault="008C10F3" w:rsidP="008C10F3">
      <w:pPr>
        <w:rPr>
          <w:color w:val="000000"/>
        </w:rPr>
      </w:pPr>
      <w:r w:rsidRPr="002B15AA">
        <w:rPr>
          <w:color w:val="000000"/>
        </w:rPr>
        <w:t>The Figure 5.2.1.1-1</w:t>
      </w:r>
      <w:r>
        <w:rPr>
          <w:color w:val="000000"/>
        </w:rPr>
        <w:t>4</w:t>
      </w:r>
      <w:r w:rsidRPr="002B15AA">
        <w:rPr>
          <w:color w:val="000000"/>
        </w:rPr>
        <w:t xml:space="preserve"> shows the transport view of SEPP NRM.</w:t>
      </w:r>
    </w:p>
    <w:p w14:paraId="5BF211CF" w14:textId="778B2537" w:rsidR="008C10F3" w:rsidRPr="002B15AA" w:rsidRDefault="00392887" w:rsidP="008C10F3">
      <w:pPr>
        <w:pStyle w:val="TH"/>
      </w:pPr>
      <w:r>
        <w:rPr>
          <w:noProof/>
        </w:rPr>
        <w:pict w14:anchorId="0413680B">
          <v:shape id="Picture 98" o:spid="_x0000_i1131" type="#_x0000_t75" style="width:424.5pt;height:57.75pt;visibility:visible;mso-wrap-style:square">
            <v:imagedata r:id="rId82" o:title=""/>
          </v:shape>
        </w:pict>
      </w:r>
    </w:p>
    <w:p w14:paraId="70A22523" w14:textId="77777777" w:rsidR="008C10F3" w:rsidRDefault="008C10F3" w:rsidP="008C10F3">
      <w:pPr>
        <w:pStyle w:val="TF"/>
      </w:pPr>
      <w:r w:rsidRPr="002B15AA">
        <w:t>Figure 5.2.1.1-1</w:t>
      </w:r>
      <w:r>
        <w:t>4</w:t>
      </w:r>
      <w:r w:rsidRPr="002B15AA">
        <w:t>: Transport view of SEPP NRM</w:t>
      </w:r>
    </w:p>
    <w:p w14:paraId="1777A1FC" w14:textId="77777777" w:rsidR="008C10F3" w:rsidRPr="002B15AA" w:rsidRDefault="008C10F3" w:rsidP="008C10F3">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638DF42C" w14:textId="77777777" w:rsidR="008C10F3" w:rsidRPr="002B15AA" w:rsidRDefault="008C10F3" w:rsidP="008C10F3">
      <w:pPr>
        <w:pStyle w:val="TH"/>
      </w:pPr>
      <w:r w:rsidRPr="002B15AA">
        <w:object w:dxaOrig="9372" w:dyaOrig="1020" w14:anchorId="68E77441">
          <v:shape id="_x0000_i1132" type="#_x0000_t75" style="width:419.25pt;height:45pt" o:ole="">
            <v:imagedata r:id="rId83" o:title=""/>
          </v:shape>
          <o:OLEObject Type="Embed" ProgID="Visio.Drawing.11" ShapeID="_x0000_i1132" DrawAspect="Content" ObjectID="_1679125241" r:id="rId84"/>
        </w:object>
      </w:r>
    </w:p>
    <w:p w14:paraId="57DD1B97" w14:textId="77777777" w:rsidR="008C10F3" w:rsidRPr="002B15AA" w:rsidRDefault="008C10F3" w:rsidP="008C10F3">
      <w:pPr>
        <w:pStyle w:val="TF"/>
      </w:pPr>
      <w:r w:rsidRPr="002B15AA">
        <w:t>Figure 5.2.1.1-</w:t>
      </w:r>
      <w:r>
        <w:t>15</w:t>
      </w:r>
      <w:r w:rsidRPr="002B15AA">
        <w:t xml:space="preserve">: </w:t>
      </w:r>
      <w:r>
        <w:rPr>
          <w:color w:val="000000"/>
        </w:rPr>
        <w:t>NRM fragment for control of QoS monitoring per QoS flow per UE</w:t>
      </w:r>
    </w:p>
    <w:p w14:paraId="5878675D" w14:textId="77777777" w:rsidR="008C10F3" w:rsidRPr="002B15AA" w:rsidRDefault="008C10F3" w:rsidP="008C10F3">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1E225020" w14:textId="77777777" w:rsidR="008C10F3" w:rsidRPr="002B15AA" w:rsidRDefault="008C10F3" w:rsidP="008C10F3">
      <w:pPr>
        <w:pStyle w:val="TH"/>
      </w:pPr>
      <w:r w:rsidRPr="002B15AA">
        <w:object w:dxaOrig="9372" w:dyaOrig="1020" w14:anchorId="1263D5E8">
          <v:shape id="_x0000_i1133" type="#_x0000_t75" style="width:419.25pt;height:45pt" o:ole="">
            <v:imagedata r:id="rId85" o:title=""/>
          </v:shape>
          <o:OLEObject Type="Embed" ProgID="Visio.Drawing.11" ShapeID="_x0000_i1133" DrawAspect="Content" ObjectID="_1679125242" r:id="rId86"/>
        </w:object>
      </w:r>
    </w:p>
    <w:p w14:paraId="2568A056" w14:textId="77777777" w:rsidR="008C10F3" w:rsidRDefault="008C10F3" w:rsidP="008C10F3">
      <w:pPr>
        <w:pStyle w:val="TF"/>
      </w:pPr>
      <w:r w:rsidRPr="002B15AA">
        <w:t>Figure 5.2.1.1-</w:t>
      </w:r>
      <w:r>
        <w:t>16</w:t>
      </w:r>
      <w:r w:rsidRPr="002B15AA">
        <w:t xml:space="preserve">: </w:t>
      </w:r>
      <w:r>
        <w:t>NRM fragment for control of GTP-U path QoS monitoring</w:t>
      </w:r>
    </w:p>
    <w:p w14:paraId="39DBCC5F" w14:textId="77777777" w:rsidR="008C10F3" w:rsidRDefault="008C10F3" w:rsidP="008C10F3">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pre-configured 5QIs in 5GC</w:t>
      </w:r>
      <w:r w:rsidRPr="002B15AA">
        <w:rPr>
          <w:color w:val="000000"/>
        </w:rPr>
        <w:t>.</w:t>
      </w:r>
    </w:p>
    <w:p w14:paraId="403C3D24" w14:textId="77777777" w:rsidR="008C10F3" w:rsidRDefault="008C10F3" w:rsidP="008C10F3">
      <w:pPr>
        <w:pStyle w:val="TF"/>
      </w:pPr>
      <w:r>
        <w:object w:dxaOrig="11377" w:dyaOrig="3120" w14:anchorId="1B11D52A">
          <v:shape id="_x0000_i1134" type="#_x0000_t75" style="width:480.75pt;height:132pt" o:ole="">
            <v:imagedata r:id="rId87" o:title=""/>
          </v:shape>
          <o:OLEObject Type="Embed" ProgID="Visio.Drawing.15" ShapeID="_x0000_i1134" DrawAspect="Content" ObjectID="_1679125243" r:id="rId88"/>
        </w:object>
      </w:r>
    </w:p>
    <w:p w14:paraId="620265BE" w14:textId="77777777" w:rsidR="008C10F3" w:rsidRDefault="008C10F3" w:rsidP="008C10F3">
      <w:pPr>
        <w:pStyle w:val="TF"/>
      </w:pPr>
      <w:r w:rsidRPr="002B15AA">
        <w:t>Figure 5.2.1.1-</w:t>
      </w:r>
      <w:r>
        <w:t>17</w:t>
      </w:r>
      <w:r w:rsidRPr="002B15AA">
        <w:t xml:space="preserve">: </w:t>
      </w:r>
      <w:r>
        <w:t>NRM fragment for pre-configured 5QIs in 5GC</w:t>
      </w:r>
    </w:p>
    <w:p w14:paraId="110617CC" w14:textId="77777777" w:rsidR="008C10F3" w:rsidRDefault="008C10F3" w:rsidP="008C10F3">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31CBA48F" w14:textId="77777777" w:rsidR="008C10F3" w:rsidRDefault="008C10F3" w:rsidP="008C10F3">
      <w:pPr>
        <w:pStyle w:val="TH"/>
      </w:pPr>
      <w:r>
        <w:object w:dxaOrig="7609" w:dyaOrig="1297" w14:anchorId="162B625C">
          <v:shape id="_x0000_i1135" type="#_x0000_t75" style="width:380.25pt;height:64.5pt" o:ole="">
            <v:imagedata r:id="rId89" o:title=""/>
          </v:shape>
          <o:OLEObject Type="Embed" ProgID="Visio.Drawing.15" ShapeID="_x0000_i1135" DrawAspect="Content" ObjectID="_1679125244" r:id="rId90"/>
        </w:object>
      </w:r>
    </w:p>
    <w:p w14:paraId="6C74C54F" w14:textId="77777777" w:rsidR="008C10F3" w:rsidRDefault="008C10F3" w:rsidP="008C10F3">
      <w:pPr>
        <w:pStyle w:val="TF"/>
      </w:pPr>
      <w:r w:rsidRPr="002B15AA">
        <w:t>Figure 5.2.1.1-</w:t>
      </w:r>
      <w:r>
        <w:t>18</w:t>
      </w:r>
      <w:r w:rsidRPr="002B15AA">
        <w:t xml:space="preserve">: </w:t>
      </w:r>
      <w:r>
        <w:t>NRM fragment for 5QI and DSCP mapping.</w:t>
      </w:r>
    </w:p>
    <w:p w14:paraId="56C24CDA" w14:textId="77777777" w:rsidR="008C10F3" w:rsidRDefault="008C10F3" w:rsidP="008C10F3">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770B296C" w14:textId="77777777" w:rsidR="008C10F3" w:rsidRDefault="008C10F3" w:rsidP="008C10F3">
      <w:pPr>
        <w:pStyle w:val="TH"/>
      </w:pPr>
      <w:r>
        <w:object w:dxaOrig="6732" w:dyaOrig="3108" w14:anchorId="19691C72">
          <v:shape id="_x0000_i1136" type="#_x0000_t75" style="width:337.5pt;height:156pt" o:ole="">
            <v:imagedata r:id="rId91" o:title=""/>
          </v:shape>
          <o:OLEObject Type="Embed" ProgID="Visio.Drawing.15" ShapeID="_x0000_i1136" DrawAspect="Content" ObjectID="_1679125245" r:id="rId92"/>
        </w:object>
      </w:r>
    </w:p>
    <w:p w14:paraId="02411976" w14:textId="77777777" w:rsidR="008C10F3" w:rsidRDefault="008C10F3" w:rsidP="008C10F3">
      <w:pPr>
        <w:pStyle w:val="TF"/>
      </w:pPr>
      <w:r w:rsidRPr="002B15AA">
        <w:t>Figure 5.2.1.1-</w:t>
      </w:r>
      <w:r>
        <w:t>19</w:t>
      </w:r>
      <w:r w:rsidRPr="002B15AA">
        <w:t xml:space="preserve">: </w:t>
      </w:r>
      <w:r>
        <w:t>NRM fragment for predefined PCC rule</w:t>
      </w:r>
    </w:p>
    <w:p w14:paraId="167A75D9" w14:textId="77777777" w:rsidR="008C10F3" w:rsidRDefault="008C10F3" w:rsidP="008C10F3">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dynamically assigned 5QIs in 5GC</w:t>
      </w:r>
      <w:r w:rsidRPr="002B15AA">
        <w:rPr>
          <w:color w:val="000000"/>
        </w:rPr>
        <w:t>.</w:t>
      </w:r>
    </w:p>
    <w:p w14:paraId="7307BF3A" w14:textId="77777777" w:rsidR="008C10F3" w:rsidRDefault="008C10F3" w:rsidP="008C10F3">
      <w:pPr>
        <w:pStyle w:val="TH"/>
      </w:pPr>
      <w:r>
        <w:object w:dxaOrig="11377" w:dyaOrig="3120" w14:anchorId="7074FDA7">
          <v:shape id="_x0000_i1137" type="#_x0000_t75" style="width:480.75pt;height:132pt" o:ole="">
            <v:imagedata r:id="rId93" o:title=""/>
          </v:shape>
          <o:OLEObject Type="Embed" ProgID="Visio.Drawing.15" ShapeID="_x0000_i1137" DrawAspect="Content" ObjectID="_1679125246" r:id="rId94"/>
        </w:object>
      </w:r>
    </w:p>
    <w:p w14:paraId="0B400A29" w14:textId="77777777" w:rsidR="008C10F3" w:rsidRPr="002B15AA" w:rsidRDefault="008C10F3" w:rsidP="008C10F3">
      <w:pPr>
        <w:pStyle w:val="TF"/>
      </w:pPr>
      <w:r w:rsidRPr="002B15AA">
        <w:t>Figure 5.2.1.1-</w:t>
      </w:r>
      <w:r>
        <w:t>20</w:t>
      </w:r>
      <w:r w:rsidRPr="002B15AA">
        <w:t xml:space="preserve">: </w:t>
      </w:r>
      <w:r>
        <w:t>NRM fragment for dynamically assigned 5QIs in 5GC</w:t>
      </w:r>
    </w:p>
    <w:p w14:paraId="32D28490" w14:textId="77777777" w:rsidR="008C10F3" w:rsidRPr="002B15AA" w:rsidRDefault="008C10F3" w:rsidP="008C10F3">
      <w:pPr>
        <w:pStyle w:val="Heading4"/>
        <w:rPr>
          <w:rFonts w:cs="Arial"/>
          <w:lang w:eastAsia="zh-CN"/>
        </w:rPr>
      </w:pPr>
      <w:bookmarkStart w:id="3630" w:name="_Toc19888235"/>
      <w:bookmarkStart w:id="3631" w:name="_Toc27405122"/>
      <w:bookmarkStart w:id="3632" w:name="_Toc35878312"/>
      <w:bookmarkStart w:id="3633" w:name="_Toc36220128"/>
      <w:bookmarkStart w:id="3634" w:name="_Toc36474226"/>
      <w:bookmarkStart w:id="3635" w:name="_Toc36542498"/>
      <w:bookmarkStart w:id="3636" w:name="_Toc36543319"/>
      <w:bookmarkStart w:id="3637" w:name="_Toc36567557"/>
      <w:bookmarkStart w:id="3638" w:name="_Toc44341242"/>
      <w:bookmarkStart w:id="3639" w:name="_Toc51675545"/>
      <w:bookmarkStart w:id="3640" w:name="_Toc55894994"/>
      <w:bookmarkStart w:id="3641" w:name="_Toc58940079"/>
      <w:bookmarkStart w:id="3642" w:name="_Toc67928294"/>
      <w:r w:rsidRPr="002B15AA">
        <w:rPr>
          <w:rFonts w:cs="Arial"/>
          <w:lang w:eastAsia="zh-CN"/>
        </w:rPr>
        <w:t>5.2.1.2</w:t>
      </w:r>
      <w:r w:rsidRPr="002B15AA">
        <w:rPr>
          <w:rFonts w:cs="Arial"/>
          <w:lang w:eastAsia="zh-CN"/>
        </w:rPr>
        <w:tab/>
        <w:t>Inheritance</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51344E98" w14:textId="77777777" w:rsidR="008C10F3" w:rsidRPr="002B15AA" w:rsidRDefault="008C10F3" w:rsidP="008C10F3">
      <w:pPr>
        <w:keepNext/>
      </w:pPr>
      <w:r w:rsidRPr="002B15AA">
        <w:t>This clause depicts the inheritance relationships that exist between IOCs.</w:t>
      </w:r>
    </w:p>
    <w:p w14:paraId="5EB80598" w14:textId="77777777" w:rsidR="008C10F3" w:rsidRPr="002B15AA" w:rsidRDefault="008C10F3" w:rsidP="008C10F3">
      <w:pPr>
        <w:keepNext/>
      </w:pPr>
      <w:r w:rsidRPr="002B15AA">
        <w:t xml:space="preserve">Figure 5.2.1.2-1 shows the inheritance hierarchy from IOC ManagedFunction related to the 5GC NF NRM. </w:t>
      </w:r>
    </w:p>
    <w:p w14:paraId="54BB7308" w14:textId="77777777" w:rsidR="008C10F3" w:rsidRPr="002B15AA" w:rsidRDefault="008C10F3" w:rsidP="008C10F3">
      <w:pPr>
        <w:keepNext/>
      </w:pPr>
      <w:r>
        <w:object w:dxaOrig="10789" w:dyaOrig="7225" w14:anchorId="5333F15E">
          <v:shape id="_x0000_i1138" type="#_x0000_t75" style="width:482.25pt;height:324.75pt" o:ole="">
            <v:imagedata r:id="rId95" o:title=""/>
          </v:shape>
          <o:OLEObject Type="Embed" ProgID="Visio.Drawing.11" ShapeID="_x0000_i1138" DrawAspect="Content" ObjectID="_1679125247" r:id="rId96"/>
        </w:object>
      </w:r>
    </w:p>
    <w:p w14:paraId="3638D971" w14:textId="77777777" w:rsidR="008C10F3" w:rsidRPr="002B15AA" w:rsidRDefault="008C10F3" w:rsidP="008C10F3">
      <w:pPr>
        <w:pStyle w:val="TF"/>
      </w:pPr>
      <w:r w:rsidRPr="002B15AA">
        <w:t xml:space="preserve">Figure 5.2.1.2-1: Inheritance hierarchy from IOC ManagedFunction related to the 5GC NF NRM </w:t>
      </w:r>
    </w:p>
    <w:p w14:paraId="3DFA8E3B" w14:textId="77777777" w:rsidR="008C10F3" w:rsidRPr="002B15AA" w:rsidRDefault="008C10F3" w:rsidP="008C10F3">
      <w:pPr>
        <w:keepNext/>
      </w:pPr>
      <w:r w:rsidRPr="002B15AA">
        <w:t xml:space="preserve">Figure 5.2.1.2-2 shows the inheritance hierarchy from IOC EP_RP related to 5GC NF NRM. </w:t>
      </w:r>
    </w:p>
    <w:p w14:paraId="502F4087" w14:textId="17F388B9" w:rsidR="008C10F3" w:rsidRPr="002B15AA" w:rsidRDefault="00392887" w:rsidP="008C10F3">
      <w:pPr>
        <w:pStyle w:val="TH"/>
      </w:pPr>
      <w:r>
        <w:rPr>
          <w:noProof/>
        </w:rPr>
        <w:pict w14:anchorId="2CE63E5F">
          <v:shape id="Picture 106" o:spid="_x0000_i1139" type="#_x0000_t75" style="width:482.25pt;height:352.5pt;visibility:visible;mso-wrap-style:square">
            <v:imagedata r:id="rId97" o:title=""/>
          </v:shape>
        </w:pict>
      </w:r>
    </w:p>
    <w:p w14:paraId="3FCB65BE" w14:textId="77777777" w:rsidR="008C10F3" w:rsidRDefault="008C10F3" w:rsidP="008C10F3">
      <w:pPr>
        <w:pStyle w:val="TF"/>
      </w:pPr>
      <w:r w:rsidRPr="002B15AA">
        <w:t xml:space="preserve">Figure 5.2.1.2-2: Inheritance hierarchy from IOC EP_RP related to the 5GC NF NRM </w:t>
      </w:r>
    </w:p>
    <w:p w14:paraId="790AF6AC" w14:textId="77777777" w:rsidR="008C10F3" w:rsidRDefault="008C10F3" w:rsidP="008C10F3">
      <w:pPr>
        <w:pStyle w:val="TH"/>
      </w:pPr>
      <w:r>
        <w:object w:dxaOrig="3180" w:dyaOrig="3432" w14:anchorId="0ABF8D2D">
          <v:shape id="_x0000_i1140" type="#_x0000_t75" style="width:159.75pt;height:171pt" o:ole="">
            <v:imagedata r:id="rId98" o:title=""/>
          </v:shape>
          <o:OLEObject Type="Embed" ProgID="Visio.Drawing.15" ShapeID="_x0000_i1140" DrawAspect="Content" ObjectID="_1679125248" r:id="rId99"/>
        </w:object>
      </w:r>
    </w:p>
    <w:p w14:paraId="34A61DB8" w14:textId="77777777" w:rsidR="008C10F3" w:rsidRDefault="008C10F3" w:rsidP="008C10F3">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63CEF1C9" w14:textId="77777777" w:rsidR="008C10F3" w:rsidRDefault="008C10F3" w:rsidP="008C10F3">
      <w:pPr>
        <w:pStyle w:val="TH"/>
      </w:pPr>
      <w:r>
        <w:object w:dxaOrig="6984" w:dyaOrig="4116" w14:anchorId="7197ABA5">
          <v:shape id="_x0000_i1141" type="#_x0000_t75" style="width:349.5pt;height:205.5pt" o:ole="">
            <v:imagedata r:id="rId100" o:title=""/>
          </v:shape>
          <o:OLEObject Type="Embed" ProgID="Visio.Drawing.15" ShapeID="_x0000_i1141" DrawAspect="Content" ObjectID="_1679125249" r:id="rId101"/>
        </w:object>
      </w:r>
    </w:p>
    <w:p w14:paraId="151E92F9" w14:textId="77777777" w:rsidR="008C10F3" w:rsidRDefault="008C10F3" w:rsidP="008C10F3">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50F923F6" w14:textId="77777777" w:rsidR="008C10F3" w:rsidRDefault="008C10F3" w:rsidP="008C10F3">
      <w:pPr>
        <w:pStyle w:val="TH"/>
      </w:pPr>
      <w:r>
        <w:object w:dxaOrig="3457" w:dyaOrig="3649" w14:anchorId="62A0D0E6">
          <v:shape id="_x0000_i1142" type="#_x0000_t75" style="width:172.5pt;height:180.75pt" o:ole="">
            <v:imagedata r:id="rId102" o:title=""/>
          </v:shape>
          <o:OLEObject Type="Embed" ProgID="Visio.Drawing.15" ShapeID="_x0000_i1142" DrawAspect="Content" ObjectID="_1679125250" r:id="rId103"/>
        </w:object>
      </w:r>
    </w:p>
    <w:p w14:paraId="00E5757A" w14:textId="77777777" w:rsidR="008C10F3" w:rsidRDefault="008C10F3" w:rsidP="008C10F3">
      <w:pPr>
        <w:pStyle w:val="TF"/>
      </w:pPr>
      <w:r w:rsidRPr="002B15AA">
        <w:t>Figure 5.2.1.2-</w:t>
      </w:r>
      <w:r>
        <w:t>5</w:t>
      </w:r>
      <w:r w:rsidRPr="002B15AA">
        <w:t xml:space="preserve">: Inheritance hierarchy </w:t>
      </w:r>
      <w:r>
        <w:t>for</w:t>
      </w:r>
      <w:r w:rsidRPr="002B15AA">
        <w:t xml:space="preserve"> IOC </w:t>
      </w:r>
      <w:r>
        <w:t>Configurable5QISet</w:t>
      </w:r>
    </w:p>
    <w:p w14:paraId="7DD88C61" w14:textId="77777777" w:rsidR="008C10F3" w:rsidRDefault="008C10F3" w:rsidP="008C10F3">
      <w:pPr>
        <w:pStyle w:val="TH"/>
      </w:pPr>
      <w:r>
        <w:object w:dxaOrig="3180" w:dyaOrig="3432" w14:anchorId="4E7B006A">
          <v:shape id="_x0000_i1143" type="#_x0000_t75" style="width:159pt;height:171.75pt" o:ole="">
            <v:imagedata r:id="rId104" o:title=""/>
          </v:shape>
          <o:OLEObject Type="Embed" ProgID="Visio.Drawing.15" ShapeID="_x0000_i1143" DrawAspect="Content" ObjectID="_1679125251" r:id="rId105"/>
        </w:object>
      </w:r>
    </w:p>
    <w:p w14:paraId="778E54E1" w14:textId="77777777" w:rsidR="008C10F3" w:rsidRDefault="008C10F3" w:rsidP="008C10F3">
      <w:pPr>
        <w:pStyle w:val="TF"/>
      </w:pPr>
      <w:r w:rsidRPr="002B15AA">
        <w:t>Figure 5.2.1.2-</w:t>
      </w:r>
      <w:r>
        <w:t>6</w:t>
      </w:r>
      <w:r w:rsidRPr="002B15AA">
        <w:t xml:space="preserve">: Inheritance hierarchy </w:t>
      </w:r>
      <w:r>
        <w:t>for</w:t>
      </w:r>
      <w:r w:rsidRPr="002B15AA">
        <w:t xml:space="preserve"> IOC </w:t>
      </w:r>
      <w:r>
        <w:t>FiveQiDscpMapping</w:t>
      </w:r>
    </w:p>
    <w:p w14:paraId="2A5B39D8" w14:textId="77777777" w:rsidR="008C10F3" w:rsidRDefault="008C10F3" w:rsidP="008C10F3">
      <w:pPr>
        <w:pStyle w:val="TH"/>
      </w:pPr>
      <w:r>
        <w:object w:dxaOrig="3180" w:dyaOrig="3385" w14:anchorId="5FCBBBD2">
          <v:shape id="_x0000_i1144" type="#_x0000_t75" style="width:159.75pt;height:169.5pt" o:ole="">
            <v:imagedata r:id="rId106" o:title=""/>
          </v:shape>
          <o:OLEObject Type="Embed" ProgID="Visio.Drawing.15" ShapeID="_x0000_i1144" DrawAspect="Content" ObjectID="_1679125252" r:id="rId107"/>
        </w:object>
      </w:r>
    </w:p>
    <w:p w14:paraId="08C6E1EC" w14:textId="77777777" w:rsidR="008C10F3" w:rsidRDefault="008C10F3" w:rsidP="008C10F3">
      <w:pPr>
        <w:pStyle w:val="TF"/>
      </w:pPr>
      <w:r w:rsidRPr="002B15AA">
        <w:t>Figure 5.2.1.2-</w:t>
      </w:r>
      <w:r>
        <w:t>7</w:t>
      </w:r>
      <w:r w:rsidRPr="002B15AA">
        <w:t xml:space="preserve">: Inheritance hierarchy </w:t>
      </w:r>
      <w:r>
        <w:t>for</w:t>
      </w:r>
      <w:r w:rsidRPr="002B15AA">
        <w:t xml:space="preserve"> </w:t>
      </w:r>
      <w:r>
        <w:t>predefined PCC rule modeling</w:t>
      </w:r>
    </w:p>
    <w:p w14:paraId="50D5D507" w14:textId="77777777" w:rsidR="008C10F3" w:rsidRDefault="008C10F3" w:rsidP="008C10F3">
      <w:pPr>
        <w:pStyle w:val="TH"/>
      </w:pPr>
      <w:r>
        <w:object w:dxaOrig="3180" w:dyaOrig="3385" w14:anchorId="25F154E9">
          <v:shape id="_x0000_i1145" type="#_x0000_t75" style="width:159pt;height:169.5pt" o:ole="">
            <v:imagedata r:id="rId108" o:title=""/>
          </v:shape>
          <o:OLEObject Type="Embed" ProgID="Visio.Drawing.15" ShapeID="_x0000_i1145" DrawAspect="Content" ObjectID="_1679125253" r:id="rId109"/>
        </w:object>
      </w:r>
    </w:p>
    <w:p w14:paraId="365A5385" w14:textId="77777777" w:rsidR="008C10F3" w:rsidRPr="002B15AA" w:rsidRDefault="008C10F3" w:rsidP="008C10F3">
      <w:pPr>
        <w:pStyle w:val="TF"/>
      </w:pPr>
      <w:r w:rsidRPr="002B15AA">
        <w:t>Figure 5.2.1.2-</w:t>
      </w:r>
      <w:r>
        <w:t>8</w:t>
      </w:r>
      <w:r w:rsidRPr="002B15AA">
        <w:t xml:space="preserve">: Inheritance hierarchy </w:t>
      </w:r>
      <w:r>
        <w:t>for</w:t>
      </w:r>
      <w:r w:rsidRPr="002B15AA">
        <w:t xml:space="preserve"> IOC </w:t>
      </w:r>
      <w:r>
        <w:t>Dynamic5QISet</w:t>
      </w:r>
    </w:p>
    <w:p w14:paraId="4242F753" w14:textId="77777777" w:rsidR="008C10F3" w:rsidRPr="002B15AA" w:rsidRDefault="008C10F3" w:rsidP="008C10F3">
      <w:pPr>
        <w:pStyle w:val="Heading3"/>
      </w:pPr>
      <w:bookmarkStart w:id="3643" w:name="_Toc19888236"/>
      <w:bookmarkStart w:id="3644" w:name="_Toc27405123"/>
      <w:bookmarkStart w:id="3645" w:name="_Toc35878313"/>
      <w:bookmarkStart w:id="3646" w:name="_Toc36220129"/>
      <w:bookmarkStart w:id="3647" w:name="_Toc36474227"/>
      <w:bookmarkStart w:id="3648" w:name="_Toc36542499"/>
      <w:bookmarkStart w:id="3649" w:name="_Toc36543320"/>
      <w:bookmarkStart w:id="3650" w:name="_Toc36567558"/>
      <w:bookmarkStart w:id="3651" w:name="_Toc44341243"/>
      <w:bookmarkStart w:id="3652" w:name="_Toc51675546"/>
      <w:bookmarkStart w:id="3653" w:name="_Toc55894995"/>
      <w:bookmarkStart w:id="3654" w:name="_Toc58940080"/>
      <w:bookmarkStart w:id="3655" w:name="_Toc67928295"/>
      <w:r w:rsidRPr="002B15AA">
        <w:t>5.2.2</w:t>
      </w:r>
      <w:r w:rsidRPr="002B15AA">
        <w:tab/>
        <w:t>Class diagram of AMF Region/AMF Set</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E16F51C" w14:textId="77777777" w:rsidR="008C10F3" w:rsidRPr="002B15AA" w:rsidRDefault="008C10F3" w:rsidP="008C10F3">
      <w:pPr>
        <w:pStyle w:val="Heading4"/>
        <w:rPr>
          <w:lang w:eastAsia="zh-CN"/>
        </w:rPr>
      </w:pPr>
      <w:bookmarkStart w:id="3656" w:name="_Toc19888237"/>
      <w:bookmarkStart w:id="3657" w:name="_Toc27405124"/>
      <w:bookmarkStart w:id="3658" w:name="_Toc35878314"/>
      <w:bookmarkStart w:id="3659" w:name="_Toc36220130"/>
      <w:bookmarkStart w:id="3660" w:name="_Toc36474228"/>
      <w:bookmarkStart w:id="3661" w:name="_Toc36542500"/>
      <w:bookmarkStart w:id="3662" w:name="_Toc36543321"/>
      <w:bookmarkStart w:id="3663" w:name="_Toc36567559"/>
      <w:bookmarkStart w:id="3664" w:name="_Toc44341244"/>
      <w:bookmarkStart w:id="3665" w:name="_Toc51675547"/>
      <w:bookmarkStart w:id="3666" w:name="_Toc55894996"/>
      <w:bookmarkStart w:id="3667" w:name="_Toc58940081"/>
      <w:bookmarkStart w:id="3668" w:name="_Toc67928296"/>
      <w:r w:rsidRPr="002B15AA">
        <w:rPr>
          <w:lang w:eastAsia="zh-CN"/>
        </w:rPr>
        <w:t>5.2.2.1</w:t>
      </w:r>
      <w:r w:rsidRPr="002B15AA">
        <w:rPr>
          <w:lang w:eastAsia="zh-CN"/>
        </w:rPr>
        <w:tab/>
        <w:t>Relationships</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1C5F15C" w14:textId="77777777" w:rsidR="008C10F3" w:rsidRPr="002B15AA" w:rsidRDefault="008C10F3" w:rsidP="008C10F3">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51C94D7B" w14:textId="77777777" w:rsidR="008C10F3" w:rsidRPr="002B15AA" w:rsidRDefault="008C10F3" w:rsidP="008C10F3">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32AE59A7" w14:textId="77777777" w:rsidR="008C10F3" w:rsidRPr="002B15AA" w:rsidRDefault="008C10F3" w:rsidP="008C10F3">
      <w:pPr>
        <w:jc w:val="center"/>
      </w:pPr>
      <w:r w:rsidRPr="002B15AA">
        <w:object w:dxaOrig="6000" w:dyaOrig="4050" w14:anchorId="36533E85">
          <v:shape id="_x0000_i1146" type="#_x0000_t75" style="width:302.25pt;height:202.5pt" o:ole="">
            <v:imagedata r:id="rId110" o:title=""/>
          </v:shape>
          <o:OLEObject Type="Embed" ProgID="Visio.Drawing.11" ShapeID="_x0000_i1146" DrawAspect="Content" ObjectID="_1679125254" r:id="rId111"/>
        </w:object>
      </w:r>
    </w:p>
    <w:p w14:paraId="65B219B5" w14:textId="77777777" w:rsidR="008C10F3" w:rsidRPr="002B15AA" w:rsidRDefault="008C10F3" w:rsidP="008C10F3">
      <w:pPr>
        <w:pStyle w:val="TF"/>
      </w:pPr>
      <w:r w:rsidRPr="002B15AA">
        <w:t xml:space="preserve">Figure 5.2.2.1-1: AMF Region/AMF Set NRM </w:t>
      </w:r>
    </w:p>
    <w:p w14:paraId="7C911DE0" w14:textId="77777777" w:rsidR="008C10F3" w:rsidRPr="002B15AA" w:rsidRDefault="008C10F3" w:rsidP="008C10F3">
      <w:pPr>
        <w:pStyle w:val="Heading4"/>
        <w:rPr>
          <w:lang w:eastAsia="zh-CN"/>
        </w:rPr>
      </w:pPr>
      <w:bookmarkStart w:id="3669" w:name="_Toc19888238"/>
      <w:bookmarkStart w:id="3670" w:name="_Toc27405125"/>
      <w:bookmarkStart w:id="3671" w:name="_Toc35878315"/>
      <w:bookmarkStart w:id="3672" w:name="_Toc36220131"/>
      <w:bookmarkStart w:id="3673" w:name="_Toc36474229"/>
      <w:bookmarkStart w:id="3674" w:name="_Toc36542501"/>
      <w:bookmarkStart w:id="3675" w:name="_Toc36543322"/>
      <w:bookmarkStart w:id="3676" w:name="_Toc36567560"/>
      <w:bookmarkStart w:id="3677" w:name="_Toc44341245"/>
      <w:bookmarkStart w:id="3678" w:name="_Toc51675548"/>
      <w:bookmarkStart w:id="3679" w:name="_Toc55894997"/>
      <w:bookmarkStart w:id="3680" w:name="_Toc58940082"/>
      <w:bookmarkStart w:id="3681" w:name="_Toc67928297"/>
      <w:r w:rsidRPr="002B15AA">
        <w:rPr>
          <w:lang w:eastAsia="zh-CN"/>
        </w:rPr>
        <w:t>5.2.2.2</w:t>
      </w:r>
      <w:r w:rsidRPr="002B15AA">
        <w:rPr>
          <w:lang w:eastAsia="zh-CN"/>
        </w:rPr>
        <w:tab/>
        <w:t>Inheritance</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6341482" w14:textId="77777777" w:rsidR="008C10F3" w:rsidRPr="002B15AA" w:rsidRDefault="008C10F3" w:rsidP="008C10F3">
      <w:r w:rsidRPr="002B15AA">
        <w:t>This clause depicts the inheritance relationships that exist between IOCs.</w:t>
      </w:r>
    </w:p>
    <w:p w14:paraId="77039C0F" w14:textId="77777777" w:rsidR="008C10F3" w:rsidRPr="002B15AA" w:rsidRDefault="008C10F3" w:rsidP="008C10F3">
      <w:r w:rsidRPr="002B15AA">
        <w:t xml:space="preserve">Figure 5.2.2.2-1 shows the inheritance hierarchy from IOC ManagedFunction related to the AMF Region/AMF Set NRM. </w:t>
      </w:r>
    </w:p>
    <w:p w14:paraId="6086EDAC" w14:textId="77777777" w:rsidR="008C10F3" w:rsidRPr="002B15AA" w:rsidRDefault="008C10F3" w:rsidP="008C10F3">
      <w:pPr>
        <w:jc w:val="center"/>
      </w:pPr>
      <w:r w:rsidRPr="002B15AA">
        <w:object w:dxaOrig="6045" w:dyaOrig="2355" w14:anchorId="32923FEC">
          <v:shape id="_x0000_i1147" type="#_x0000_t75" style="width:302.25pt;height:115.5pt" o:ole="">
            <v:imagedata r:id="rId112" o:title=""/>
          </v:shape>
          <o:OLEObject Type="Embed" ProgID="Visio.Drawing.11" ShapeID="_x0000_i1147" DrawAspect="Content" ObjectID="_1679125255" r:id="rId113"/>
        </w:object>
      </w:r>
    </w:p>
    <w:p w14:paraId="3358D400" w14:textId="77777777" w:rsidR="008C10F3" w:rsidRPr="002B15AA" w:rsidRDefault="008C10F3" w:rsidP="008C10F3">
      <w:pPr>
        <w:pStyle w:val="TF"/>
      </w:pPr>
      <w:r w:rsidRPr="002B15AA">
        <w:t>Figure 5.2.2.2-1: AMF Region/AMF Set Inheritance</w:t>
      </w:r>
    </w:p>
    <w:p w14:paraId="71C9C8C8" w14:textId="77777777" w:rsidR="008C10F3" w:rsidRPr="002B15AA" w:rsidRDefault="008C10F3" w:rsidP="008C10F3">
      <w:pPr>
        <w:pStyle w:val="Heading2"/>
      </w:pPr>
      <w:bookmarkStart w:id="3682" w:name="_Toc19888239"/>
      <w:bookmarkStart w:id="3683" w:name="_Toc27405126"/>
      <w:bookmarkStart w:id="3684" w:name="_Toc35878316"/>
      <w:bookmarkStart w:id="3685" w:name="_Toc36220132"/>
      <w:bookmarkStart w:id="3686" w:name="_Toc36474230"/>
      <w:bookmarkStart w:id="3687" w:name="_Toc36542502"/>
      <w:bookmarkStart w:id="3688" w:name="_Toc36543323"/>
      <w:bookmarkStart w:id="3689" w:name="_Toc36567561"/>
      <w:bookmarkStart w:id="3690" w:name="_Toc44341246"/>
      <w:bookmarkStart w:id="3691" w:name="_Toc51675549"/>
      <w:bookmarkStart w:id="3692" w:name="_Toc55894998"/>
      <w:bookmarkStart w:id="3693" w:name="_Toc58940083"/>
      <w:bookmarkStart w:id="3694" w:name="_Toc67928298"/>
      <w:r w:rsidRPr="002B15AA">
        <w:t>5.3</w:t>
      </w:r>
      <w:r w:rsidRPr="002B15AA">
        <w:tab/>
        <w:t>Class definitions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6528971E" w14:textId="77777777" w:rsidR="008C10F3" w:rsidRPr="002B15AA" w:rsidRDefault="008C10F3" w:rsidP="008C10F3">
      <w:pPr>
        <w:pStyle w:val="Heading3"/>
        <w:rPr>
          <w:rFonts w:cs="Arial"/>
          <w:lang w:eastAsia="zh-CN"/>
        </w:rPr>
      </w:pPr>
      <w:bookmarkStart w:id="3695" w:name="_Toc19888240"/>
      <w:bookmarkStart w:id="3696" w:name="_Toc27405127"/>
      <w:bookmarkStart w:id="3697" w:name="_Toc35878317"/>
      <w:bookmarkStart w:id="3698" w:name="_Toc36220133"/>
      <w:bookmarkStart w:id="3699" w:name="_Toc36474231"/>
      <w:bookmarkStart w:id="3700" w:name="_Toc36542503"/>
      <w:bookmarkStart w:id="3701" w:name="_Toc36543324"/>
      <w:bookmarkStart w:id="3702" w:name="_Toc36567562"/>
      <w:bookmarkStart w:id="3703" w:name="_Toc44341247"/>
      <w:bookmarkStart w:id="3704" w:name="_Toc51675550"/>
      <w:bookmarkStart w:id="3705" w:name="_Toc55894999"/>
      <w:bookmarkStart w:id="3706" w:name="_Toc58940084"/>
      <w:bookmarkStart w:id="3707" w:name="_Toc67928299"/>
      <w:r w:rsidRPr="002B15AA">
        <w:rPr>
          <w:rFonts w:cs="Arial"/>
          <w:lang w:eastAsia="zh-CN"/>
        </w:rPr>
        <w:t>5.3.1</w:t>
      </w:r>
      <w:r w:rsidRPr="002B15AA">
        <w:rPr>
          <w:rFonts w:cs="Arial"/>
          <w:lang w:eastAsia="zh-CN"/>
        </w:rPr>
        <w:tab/>
      </w:r>
      <w:r w:rsidRPr="002B15AA">
        <w:rPr>
          <w:rFonts w:ascii="Courier New" w:hAnsi="Courier New"/>
        </w:rPr>
        <w:t>AMFFunction</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13A3A7B" w14:textId="77777777" w:rsidR="008C10F3" w:rsidRPr="002B15AA" w:rsidRDefault="008C10F3" w:rsidP="008C10F3">
      <w:pPr>
        <w:pStyle w:val="Heading4"/>
      </w:pPr>
      <w:bookmarkStart w:id="3708" w:name="_Toc19888241"/>
      <w:bookmarkStart w:id="3709" w:name="_Toc27405128"/>
      <w:bookmarkStart w:id="3710" w:name="_Toc35878318"/>
      <w:bookmarkStart w:id="3711" w:name="_Toc36220134"/>
      <w:bookmarkStart w:id="3712" w:name="_Toc36474232"/>
      <w:bookmarkStart w:id="3713" w:name="_Toc36542504"/>
      <w:bookmarkStart w:id="3714" w:name="_Toc36543325"/>
      <w:bookmarkStart w:id="3715" w:name="_Toc36567563"/>
      <w:bookmarkStart w:id="3716" w:name="_Toc44341248"/>
      <w:bookmarkStart w:id="3717" w:name="_Toc51675551"/>
      <w:bookmarkStart w:id="3718" w:name="_Toc55895000"/>
      <w:bookmarkStart w:id="3719" w:name="_Toc58940085"/>
      <w:bookmarkStart w:id="3720" w:name="_Toc67928300"/>
      <w:r w:rsidRPr="002B15AA">
        <w:rPr>
          <w:lang w:eastAsia="zh-CN"/>
        </w:rPr>
        <w:t>5.3</w:t>
      </w:r>
      <w:r w:rsidRPr="002B15AA">
        <w:t>.1.1</w:t>
      </w:r>
      <w:r w:rsidRPr="002B15AA">
        <w:tab/>
        <w:t>Definition</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1E25FB2" w14:textId="77777777" w:rsidR="008C10F3" w:rsidRPr="002B15AA" w:rsidRDefault="008C10F3" w:rsidP="008C10F3">
      <w:r w:rsidRPr="002B15AA">
        <w:t>This IOC represents the AMF functionality in 5GC. For more information about the AMF, see 3GPP TS 23.501 [2].</w:t>
      </w:r>
      <w:r>
        <w:t xml:space="preserve"> </w:t>
      </w:r>
    </w:p>
    <w:p w14:paraId="347DEF6E" w14:textId="77777777" w:rsidR="008C10F3" w:rsidRDefault="008C10F3" w:rsidP="008C10F3">
      <w:pPr>
        <w:pStyle w:val="Heading4"/>
      </w:pPr>
      <w:bookmarkStart w:id="3721" w:name="_Toc19888242"/>
      <w:bookmarkStart w:id="3722" w:name="_Toc27405129"/>
      <w:bookmarkStart w:id="3723" w:name="_Toc35878319"/>
      <w:bookmarkStart w:id="3724" w:name="_Toc36220135"/>
      <w:bookmarkStart w:id="3725" w:name="_Toc36474233"/>
      <w:bookmarkStart w:id="3726" w:name="_Toc36542505"/>
      <w:bookmarkStart w:id="3727" w:name="_Toc36543326"/>
      <w:bookmarkStart w:id="3728" w:name="_Toc36567564"/>
      <w:bookmarkStart w:id="3729" w:name="_Toc44341249"/>
      <w:bookmarkStart w:id="3730" w:name="_Toc51675552"/>
      <w:bookmarkStart w:id="3731" w:name="_Toc55895001"/>
      <w:bookmarkStart w:id="3732" w:name="_Toc58940086"/>
      <w:bookmarkStart w:id="3733" w:name="_Toc67928301"/>
      <w:r w:rsidRPr="002B15AA">
        <w:t>5.3.1.2</w:t>
      </w:r>
      <w:r w:rsidRPr="002B15AA">
        <w:tab/>
        <w:t>Attributes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5E57188A" w14:textId="77777777" w:rsidR="008C10F3" w:rsidRPr="002B15AA" w:rsidRDefault="008C10F3" w:rsidP="008C10F3">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17E434E9" w14:textId="77777777" w:rsidTr="00392887">
        <w:trPr>
          <w:cantSplit/>
          <w:jc w:val="center"/>
        </w:trPr>
        <w:tc>
          <w:tcPr>
            <w:tcW w:w="3489" w:type="dxa"/>
            <w:shd w:val="pct10" w:color="auto" w:fill="FFFFFF"/>
          </w:tcPr>
          <w:p w14:paraId="4E554E35" w14:textId="77777777" w:rsidR="008C10F3" w:rsidRPr="002B15AA" w:rsidRDefault="008C10F3" w:rsidP="00EB348F">
            <w:pPr>
              <w:pStyle w:val="TAH"/>
            </w:pPr>
            <w:r w:rsidRPr="002B15AA">
              <w:t>Attribute name</w:t>
            </w:r>
          </w:p>
        </w:tc>
        <w:tc>
          <w:tcPr>
            <w:tcW w:w="1213" w:type="dxa"/>
            <w:shd w:val="pct10" w:color="auto" w:fill="FFFFFF"/>
          </w:tcPr>
          <w:p w14:paraId="39A62C8F" w14:textId="77777777" w:rsidR="008C10F3" w:rsidRPr="002B15AA" w:rsidRDefault="008C10F3" w:rsidP="00EB348F">
            <w:pPr>
              <w:pStyle w:val="TAH"/>
            </w:pPr>
            <w:r w:rsidRPr="002B15AA">
              <w:t>Support Qualifier</w:t>
            </w:r>
          </w:p>
        </w:tc>
        <w:tc>
          <w:tcPr>
            <w:tcW w:w="1234" w:type="dxa"/>
            <w:shd w:val="pct10" w:color="auto" w:fill="FFFFFF"/>
          </w:tcPr>
          <w:p w14:paraId="3708339B" w14:textId="77777777" w:rsidR="008C10F3" w:rsidRPr="002B15AA" w:rsidRDefault="008C10F3" w:rsidP="00EB348F">
            <w:pPr>
              <w:pStyle w:val="TAH"/>
            </w:pPr>
            <w:r w:rsidRPr="002B15AA">
              <w:t>isReadable</w:t>
            </w:r>
          </w:p>
        </w:tc>
        <w:tc>
          <w:tcPr>
            <w:tcW w:w="1225" w:type="dxa"/>
            <w:shd w:val="pct10" w:color="auto" w:fill="FFFFFF"/>
          </w:tcPr>
          <w:p w14:paraId="50B089FD" w14:textId="77777777" w:rsidR="008C10F3" w:rsidRPr="002B15AA" w:rsidRDefault="008C10F3" w:rsidP="00EB348F">
            <w:pPr>
              <w:pStyle w:val="TAH"/>
            </w:pPr>
            <w:r w:rsidRPr="002B15AA">
              <w:t>isWritable</w:t>
            </w:r>
          </w:p>
        </w:tc>
        <w:tc>
          <w:tcPr>
            <w:tcW w:w="1229" w:type="dxa"/>
            <w:shd w:val="pct10" w:color="auto" w:fill="FFFFFF"/>
          </w:tcPr>
          <w:p w14:paraId="1FAA9018"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6D66B2BF" w14:textId="77777777" w:rsidR="008C10F3" w:rsidRPr="002B15AA" w:rsidRDefault="008C10F3" w:rsidP="00EB348F">
            <w:pPr>
              <w:pStyle w:val="TAH"/>
            </w:pPr>
            <w:r w:rsidRPr="002B15AA">
              <w:t>isNotifyable</w:t>
            </w:r>
          </w:p>
        </w:tc>
      </w:tr>
      <w:tr w:rsidR="008C10F3" w:rsidRPr="002B15AA" w14:paraId="4B11011E" w14:textId="77777777" w:rsidTr="00392887">
        <w:trPr>
          <w:cantSplit/>
          <w:jc w:val="center"/>
        </w:trPr>
        <w:tc>
          <w:tcPr>
            <w:tcW w:w="3489" w:type="dxa"/>
          </w:tcPr>
          <w:p w14:paraId="28CE9B4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1928857C" w14:textId="77777777" w:rsidR="008C10F3" w:rsidRPr="002B15AA" w:rsidRDefault="008C10F3" w:rsidP="00EB348F">
            <w:pPr>
              <w:pStyle w:val="TAL"/>
              <w:jc w:val="center"/>
            </w:pPr>
            <w:r w:rsidRPr="002B15AA">
              <w:t>M</w:t>
            </w:r>
          </w:p>
        </w:tc>
        <w:tc>
          <w:tcPr>
            <w:tcW w:w="1234" w:type="dxa"/>
          </w:tcPr>
          <w:p w14:paraId="4295957A" w14:textId="77777777" w:rsidR="008C10F3" w:rsidRPr="002B15AA" w:rsidRDefault="008C10F3" w:rsidP="00EB348F">
            <w:pPr>
              <w:pStyle w:val="TAL"/>
              <w:jc w:val="center"/>
            </w:pPr>
            <w:r w:rsidRPr="002B15AA">
              <w:rPr>
                <w:rFonts w:cs="Arial"/>
              </w:rPr>
              <w:t>T</w:t>
            </w:r>
          </w:p>
        </w:tc>
        <w:tc>
          <w:tcPr>
            <w:tcW w:w="1225" w:type="dxa"/>
          </w:tcPr>
          <w:p w14:paraId="7F944255" w14:textId="77777777" w:rsidR="008C10F3" w:rsidRPr="002B15AA" w:rsidRDefault="008C10F3" w:rsidP="00EB348F">
            <w:pPr>
              <w:pStyle w:val="TAL"/>
              <w:jc w:val="center"/>
            </w:pPr>
            <w:r w:rsidRPr="002B15AA">
              <w:rPr>
                <w:rFonts w:cs="Arial"/>
                <w:lang w:eastAsia="zh-CN"/>
              </w:rPr>
              <w:t>T</w:t>
            </w:r>
          </w:p>
        </w:tc>
        <w:tc>
          <w:tcPr>
            <w:tcW w:w="1229" w:type="dxa"/>
          </w:tcPr>
          <w:p w14:paraId="75C1AEFC" w14:textId="77777777" w:rsidR="008C10F3" w:rsidRPr="002B15AA" w:rsidRDefault="008C10F3" w:rsidP="00EB348F">
            <w:pPr>
              <w:pStyle w:val="TAL"/>
              <w:jc w:val="center"/>
              <w:rPr>
                <w:lang w:eastAsia="zh-CN"/>
              </w:rPr>
            </w:pPr>
            <w:r w:rsidRPr="002B15AA">
              <w:rPr>
                <w:rFonts w:cs="Arial"/>
              </w:rPr>
              <w:t>F</w:t>
            </w:r>
          </w:p>
        </w:tc>
        <w:tc>
          <w:tcPr>
            <w:tcW w:w="1241" w:type="dxa"/>
          </w:tcPr>
          <w:p w14:paraId="22630058" w14:textId="77777777" w:rsidR="008C10F3" w:rsidRPr="002B15AA" w:rsidRDefault="008C10F3" w:rsidP="00EB348F">
            <w:pPr>
              <w:pStyle w:val="TAL"/>
              <w:jc w:val="center"/>
            </w:pPr>
            <w:r w:rsidRPr="002B15AA">
              <w:rPr>
                <w:rFonts w:cs="Arial"/>
                <w:lang w:eastAsia="zh-CN"/>
              </w:rPr>
              <w:t>T</w:t>
            </w:r>
          </w:p>
        </w:tc>
      </w:tr>
      <w:tr w:rsidR="008C10F3" w:rsidRPr="002B15AA" w14:paraId="4FC2814E" w14:textId="77777777" w:rsidTr="00392887">
        <w:trPr>
          <w:cantSplit/>
          <w:jc w:val="center"/>
        </w:trPr>
        <w:tc>
          <w:tcPr>
            <w:tcW w:w="3489" w:type="dxa"/>
          </w:tcPr>
          <w:p w14:paraId="6664AAD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13" w:type="dxa"/>
          </w:tcPr>
          <w:p w14:paraId="3EFC1816" w14:textId="77777777" w:rsidR="008C10F3" w:rsidRPr="002B15AA" w:rsidRDefault="008C10F3" w:rsidP="00EB348F">
            <w:pPr>
              <w:pStyle w:val="TAL"/>
              <w:jc w:val="center"/>
            </w:pPr>
            <w:r w:rsidRPr="002B15AA">
              <w:t>M</w:t>
            </w:r>
          </w:p>
        </w:tc>
        <w:tc>
          <w:tcPr>
            <w:tcW w:w="1234" w:type="dxa"/>
          </w:tcPr>
          <w:p w14:paraId="6834CD1F" w14:textId="77777777" w:rsidR="008C10F3" w:rsidRPr="002B15AA" w:rsidRDefault="008C10F3" w:rsidP="00EB348F">
            <w:pPr>
              <w:pStyle w:val="TAL"/>
              <w:jc w:val="center"/>
            </w:pPr>
            <w:r w:rsidRPr="002B15AA">
              <w:rPr>
                <w:rFonts w:cs="Arial"/>
              </w:rPr>
              <w:t>T</w:t>
            </w:r>
          </w:p>
        </w:tc>
        <w:tc>
          <w:tcPr>
            <w:tcW w:w="1225" w:type="dxa"/>
          </w:tcPr>
          <w:p w14:paraId="4CAE02E4" w14:textId="77777777" w:rsidR="008C10F3" w:rsidRPr="002B15AA" w:rsidRDefault="008C10F3" w:rsidP="00EB348F">
            <w:pPr>
              <w:pStyle w:val="TAL"/>
              <w:jc w:val="center"/>
            </w:pPr>
            <w:r w:rsidRPr="002B15AA">
              <w:rPr>
                <w:rFonts w:cs="Arial"/>
                <w:lang w:eastAsia="zh-CN"/>
              </w:rPr>
              <w:t>T</w:t>
            </w:r>
          </w:p>
        </w:tc>
        <w:tc>
          <w:tcPr>
            <w:tcW w:w="1229" w:type="dxa"/>
          </w:tcPr>
          <w:p w14:paraId="4AB1BC7E" w14:textId="77777777" w:rsidR="008C10F3" w:rsidRPr="002B15AA" w:rsidRDefault="008C10F3" w:rsidP="00EB348F">
            <w:pPr>
              <w:pStyle w:val="TAL"/>
              <w:jc w:val="center"/>
              <w:rPr>
                <w:lang w:eastAsia="zh-CN"/>
              </w:rPr>
            </w:pPr>
            <w:r w:rsidRPr="002B15AA">
              <w:rPr>
                <w:rFonts w:cs="Arial"/>
              </w:rPr>
              <w:t>F</w:t>
            </w:r>
          </w:p>
        </w:tc>
        <w:tc>
          <w:tcPr>
            <w:tcW w:w="1241" w:type="dxa"/>
          </w:tcPr>
          <w:p w14:paraId="1F991B8C" w14:textId="77777777" w:rsidR="008C10F3" w:rsidRPr="002B15AA" w:rsidRDefault="008C10F3" w:rsidP="00EB348F">
            <w:pPr>
              <w:pStyle w:val="TAL"/>
              <w:jc w:val="center"/>
            </w:pPr>
            <w:r w:rsidRPr="002B15AA">
              <w:rPr>
                <w:rFonts w:cs="Arial"/>
                <w:lang w:eastAsia="zh-CN"/>
              </w:rPr>
              <w:t>T</w:t>
            </w:r>
          </w:p>
        </w:tc>
      </w:tr>
      <w:tr w:rsidR="008C10F3" w:rsidRPr="002B15AA" w14:paraId="72127B1F" w14:textId="77777777" w:rsidTr="00392887">
        <w:trPr>
          <w:cantSplit/>
          <w:jc w:val="center"/>
        </w:trPr>
        <w:tc>
          <w:tcPr>
            <w:tcW w:w="3489" w:type="dxa"/>
          </w:tcPr>
          <w:p w14:paraId="73E7770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11CF5F9B" w14:textId="77777777" w:rsidR="008C10F3" w:rsidRPr="002B15AA" w:rsidRDefault="008C10F3" w:rsidP="00EB348F">
            <w:pPr>
              <w:pStyle w:val="TAL"/>
              <w:jc w:val="center"/>
            </w:pPr>
            <w:r w:rsidRPr="002B15AA">
              <w:t>M</w:t>
            </w:r>
          </w:p>
        </w:tc>
        <w:tc>
          <w:tcPr>
            <w:tcW w:w="1234" w:type="dxa"/>
          </w:tcPr>
          <w:p w14:paraId="5B93792D" w14:textId="77777777" w:rsidR="008C10F3" w:rsidRPr="002B15AA" w:rsidRDefault="008C10F3" w:rsidP="00EB348F">
            <w:pPr>
              <w:pStyle w:val="TAL"/>
              <w:jc w:val="center"/>
            </w:pPr>
            <w:r w:rsidRPr="002B15AA">
              <w:rPr>
                <w:rFonts w:cs="Arial"/>
              </w:rPr>
              <w:t>T</w:t>
            </w:r>
          </w:p>
        </w:tc>
        <w:tc>
          <w:tcPr>
            <w:tcW w:w="1225" w:type="dxa"/>
          </w:tcPr>
          <w:p w14:paraId="439C9235" w14:textId="77777777" w:rsidR="008C10F3" w:rsidRPr="002B15AA" w:rsidRDefault="008C10F3" w:rsidP="00EB348F">
            <w:pPr>
              <w:pStyle w:val="TAL"/>
              <w:jc w:val="center"/>
            </w:pPr>
            <w:r w:rsidRPr="002B15AA">
              <w:rPr>
                <w:rFonts w:cs="Arial"/>
                <w:lang w:eastAsia="zh-CN"/>
              </w:rPr>
              <w:t>T</w:t>
            </w:r>
          </w:p>
        </w:tc>
        <w:tc>
          <w:tcPr>
            <w:tcW w:w="1229" w:type="dxa"/>
          </w:tcPr>
          <w:p w14:paraId="68A1D371" w14:textId="77777777" w:rsidR="008C10F3" w:rsidRPr="002B15AA" w:rsidRDefault="008C10F3" w:rsidP="00EB348F">
            <w:pPr>
              <w:pStyle w:val="TAL"/>
              <w:jc w:val="center"/>
              <w:rPr>
                <w:lang w:eastAsia="zh-CN"/>
              </w:rPr>
            </w:pPr>
            <w:r w:rsidRPr="002B15AA">
              <w:rPr>
                <w:rFonts w:cs="Arial"/>
              </w:rPr>
              <w:t>F</w:t>
            </w:r>
          </w:p>
        </w:tc>
        <w:tc>
          <w:tcPr>
            <w:tcW w:w="1241" w:type="dxa"/>
          </w:tcPr>
          <w:p w14:paraId="23398E3D" w14:textId="77777777" w:rsidR="008C10F3" w:rsidRPr="002B15AA" w:rsidRDefault="008C10F3" w:rsidP="00EB348F">
            <w:pPr>
              <w:pStyle w:val="TAL"/>
              <w:jc w:val="center"/>
            </w:pPr>
            <w:r w:rsidRPr="002B15AA">
              <w:rPr>
                <w:rFonts w:cs="Arial"/>
                <w:lang w:eastAsia="zh-CN"/>
              </w:rPr>
              <w:t>T</w:t>
            </w:r>
          </w:p>
        </w:tc>
      </w:tr>
      <w:tr w:rsidR="008C10F3" w:rsidRPr="002B15AA" w14:paraId="299A94C0"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4A0A409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65D6D54"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4937DC06"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F00A7F8" w14:textId="77777777" w:rsidR="008C10F3" w:rsidRPr="002B15AA" w:rsidRDefault="008C10F3" w:rsidP="00EB348F">
            <w:pPr>
              <w:pStyle w:val="TAC"/>
            </w:pPr>
            <w:r w:rsidRPr="002B15AA">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5738D479"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3BF7B4" w14:textId="77777777" w:rsidR="008C10F3" w:rsidRPr="002B15AA" w:rsidRDefault="008C10F3" w:rsidP="00EB348F">
            <w:pPr>
              <w:pStyle w:val="TAC"/>
            </w:pPr>
            <w:r w:rsidRPr="002B15AA">
              <w:rPr>
                <w:rFonts w:cs="Arial"/>
                <w:lang w:eastAsia="zh-CN"/>
              </w:rPr>
              <w:t>T</w:t>
            </w:r>
          </w:p>
        </w:tc>
      </w:tr>
      <w:tr w:rsidR="008C10F3" w:rsidRPr="002B15AA" w14:paraId="0BC849DB"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2A4953DB"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5A22C4AF"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2E05C66"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4455AF7"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3BFB27E"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2F4074"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382DE871"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1DC61460" w14:textId="77777777" w:rsidR="008C10F3" w:rsidRDefault="008C10F3" w:rsidP="00EB348F">
            <w:pPr>
              <w:pStyle w:val="TAL"/>
              <w:rPr>
                <w:rFonts w:ascii="Courier New" w:hAnsi="Courier New" w:cs="Courier New"/>
                <w:lang w:eastAsia="zh-CN"/>
              </w:rPr>
            </w:pPr>
            <w:bookmarkStart w:id="3734" w:name="_Toc1988824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3087B18" w14:textId="77777777" w:rsidR="008C10F3" w:rsidRPr="00470179" w:rsidRDefault="008C10F3" w:rsidP="00EB348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76727DB" w14:textId="77777777" w:rsidR="008C10F3" w:rsidRPr="00470179"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B70B1C3" w14:textId="77777777" w:rsidR="008C10F3" w:rsidRPr="00470179"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D6037F7"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FEC6C" w14:textId="77777777" w:rsidR="008C10F3" w:rsidRPr="00470179" w:rsidRDefault="008C10F3" w:rsidP="00EB348F">
            <w:pPr>
              <w:pStyle w:val="TAC"/>
              <w:rPr>
                <w:rFonts w:cs="Arial"/>
                <w:lang w:eastAsia="zh-CN"/>
              </w:rPr>
            </w:pPr>
            <w:r w:rsidRPr="00470179">
              <w:rPr>
                <w:rFonts w:cs="Arial"/>
                <w:lang w:eastAsia="zh-CN"/>
              </w:rPr>
              <w:t>T</w:t>
            </w:r>
          </w:p>
        </w:tc>
      </w:tr>
    </w:tbl>
    <w:p w14:paraId="543AFE9B" w14:textId="77777777" w:rsidR="008C10F3" w:rsidRDefault="008C10F3" w:rsidP="008C10F3">
      <w:bookmarkStart w:id="3735" w:name="_Toc27405130"/>
      <w:bookmarkStart w:id="3736" w:name="_Toc35878320"/>
      <w:bookmarkStart w:id="3737" w:name="_Toc36220136"/>
      <w:bookmarkStart w:id="3738" w:name="_Toc36474234"/>
      <w:bookmarkStart w:id="3739" w:name="_Toc36542506"/>
      <w:bookmarkStart w:id="3740" w:name="_Toc36543327"/>
      <w:bookmarkStart w:id="3741" w:name="_Toc36567565"/>
      <w:bookmarkStart w:id="3742" w:name="_Toc44341250"/>
      <w:bookmarkStart w:id="3743" w:name="_Toc51675553"/>
      <w:bookmarkStart w:id="3744" w:name="_Toc55895002"/>
      <w:bookmarkStart w:id="3745" w:name="_Toc58940087"/>
    </w:p>
    <w:p w14:paraId="76466C0D" w14:textId="77777777" w:rsidR="008C10F3" w:rsidRPr="002B15AA" w:rsidRDefault="008C10F3" w:rsidP="008C10F3">
      <w:pPr>
        <w:pStyle w:val="Heading4"/>
      </w:pPr>
      <w:bookmarkStart w:id="3746" w:name="_Toc67928302"/>
      <w:r w:rsidRPr="002B15AA">
        <w:t>5.3.1.3</w:t>
      </w:r>
      <w:r w:rsidRPr="002B15AA">
        <w:tab/>
        <w:t>Attribute constraints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tbl>
      <w:tblPr>
        <w:tblW w:w="0" w:type="auto"/>
        <w:jc w:val="center"/>
        <w:tblLayout w:type="fixed"/>
        <w:tblLook w:val="01E0" w:firstRow="1" w:lastRow="1" w:firstColumn="1" w:lastColumn="1" w:noHBand="0" w:noVBand="0"/>
      </w:tblPr>
      <w:tblGrid>
        <w:gridCol w:w="4110"/>
        <w:gridCol w:w="4661"/>
      </w:tblGrid>
      <w:tr w:rsidR="008C10F3" w:rsidRPr="002B15AA" w14:paraId="458E6EAD" w14:textId="77777777" w:rsidTr="0039288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6AC3692" w14:textId="77777777" w:rsidR="008C10F3" w:rsidRPr="002B15AA" w:rsidRDefault="008C10F3" w:rsidP="00EB348F">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17B63EA8" w14:textId="77777777" w:rsidR="008C10F3" w:rsidRPr="002B15AA" w:rsidRDefault="008C10F3" w:rsidP="00EB348F">
            <w:pPr>
              <w:pStyle w:val="TAH"/>
            </w:pPr>
            <w:r w:rsidRPr="002B15AA">
              <w:t>Definition</w:t>
            </w:r>
          </w:p>
        </w:tc>
      </w:tr>
      <w:tr w:rsidR="008C10F3" w:rsidRPr="002B15AA" w14:paraId="6EAEF23D" w14:textId="77777777" w:rsidTr="00392887">
        <w:trPr>
          <w:cantSplit/>
          <w:jc w:val="center"/>
        </w:trPr>
        <w:tc>
          <w:tcPr>
            <w:tcW w:w="4110" w:type="dxa"/>
            <w:tcBorders>
              <w:top w:val="single" w:sz="4" w:space="0" w:color="auto"/>
              <w:left w:val="single" w:sz="4" w:space="0" w:color="auto"/>
              <w:bottom w:val="single" w:sz="4" w:space="0" w:color="auto"/>
              <w:right w:val="single" w:sz="4" w:space="0" w:color="auto"/>
            </w:tcBorders>
          </w:tcPr>
          <w:p w14:paraId="0438ACC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0D4A1908" w14:textId="77777777" w:rsidR="008C10F3" w:rsidRPr="002B15AA" w:rsidRDefault="008C10F3" w:rsidP="00EB348F">
            <w:pPr>
              <w:pStyle w:val="TAL"/>
              <w:rPr>
                <w:lang w:eastAsia="zh-CN"/>
              </w:rPr>
            </w:pPr>
            <w:r w:rsidRPr="002B15AA">
              <w:t>Condition: Network slicing feature is supported.</w:t>
            </w:r>
          </w:p>
        </w:tc>
      </w:tr>
    </w:tbl>
    <w:p w14:paraId="4890000D" w14:textId="77777777" w:rsidR="008C10F3" w:rsidRDefault="008C10F3" w:rsidP="008C10F3">
      <w:bookmarkStart w:id="3747" w:name="_Toc19888244"/>
      <w:bookmarkStart w:id="3748" w:name="_Toc27405131"/>
      <w:bookmarkStart w:id="3749" w:name="_Toc35878321"/>
      <w:bookmarkStart w:id="3750" w:name="_Toc36220137"/>
      <w:bookmarkStart w:id="3751" w:name="_Toc36474235"/>
      <w:bookmarkStart w:id="3752" w:name="_Toc36542507"/>
      <w:bookmarkStart w:id="3753" w:name="_Toc36543328"/>
      <w:bookmarkStart w:id="3754" w:name="_Toc36567566"/>
      <w:bookmarkStart w:id="3755" w:name="_Toc44341251"/>
      <w:bookmarkStart w:id="3756" w:name="_Toc51675554"/>
      <w:bookmarkStart w:id="3757" w:name="_Toc55895003"/>
      <w:bookmarkStart w:id="3758" w:name="_Toc58940088"/>
    </w:p>
    <w:p w14:paraId="575ED028" w14:textId="77777777" w:rsidR="008C10F3" w:rsidRPr="002B15AA" w:rsidRDefault="008C10F3" w:rsidP="008C10F3">
      <w:pPr>
        <w:pStyle w:val="Heading4"/>
      </w:pPr>
      <w:bookmarkStart w:id="3759" w:name="_Toc67928303"/>
      <w:r w:rsidRPr="002B15AA">
        <w:rPr>
          <w:rFonts w:hint="eastAsia"/>
          <w:lang w:eastAsia="zh-CN"/>
        </w:rPr>
        <w:t>5</w:t>
      </w:r>
      <w:r w:rsidRPr="002B15AA">
        <w:t>.3.1.4</w:t>
      </w:r>
      <w:r w:rsidRPr="002B15AA">
        <w:tab/>
        <w:t>Notifications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B647BC6"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8ED54B1" w14:textId="77777777" w:rsidR="008C10F3" w:rsidRPr="002B15AA" w:rsidRDefault="008C10F3" w:rsidP="008C10F3">
      <w:pPr>
        <w:pStyle w:val="Heading3"/>
        <w:rPr>
          <w:rFonts w:cs="Arial"/>
          <w:lang w:eastAsia="zh-CN"/>
        </w:rPr>
      </w:pPr>
      <w:bookmarkStart w:id="3760" w:name="_Toc19888245"/>
      <w:bookmarkStart w:id="3761" w:name="_Toc27405132"/>
      <w:bookmarkStart w:id="3762" w:name="_Toc35878322"/>
      <w:bookmarkStart w:id="3763" w:name="_Toc36220138"/>
      <w:bookmarkStart w:id="3764" w:name="_Toc36474236"/>
      <w:bookmarkStart w:id="3765" w:name="_Toc36542508"/>
      <w:bookmarkStart w:id="3766" w:name="_Toc36543329"/>
      <w:bookmarkStart w:id="3767" w:name="_Toc36567567"/>
      <w:bookmarkStart w:id="3768" w:name="_Toc44341252"/>
      <w:bookmarkStart w:id="3769" w:name="_Toc51675555"/>
      <w:bookmarkStart w:id="3770" w:name="_Toc55895004"/>
      <w:bookmarkStart w:id="3771" w:name="_Toc58940089"/>
      <w:bookmarkStart w:id="3772" w:name="_Toc67928304"/>
      <w:r w:rsidRPr="002B15AA">
        <w:rPr>
          <w:rFonts w:cs="Arial"/>
          <w:lang w:eastAsia="zh-CN"/>
        </w:rPr>
        <w:t>5.3.2</w:t>
      </w:r>
      <w:r w:rsidRPr="002B15AA">
        <w:rPr>
          <w:rFonts w:cs="Arial"/>
          <w:lang w:eastAsia="zh-CN"/>
        </w:rPr>
        <w:tab/>
      </w:r>
      <w:r w:rsidRPr="002B15AA">
        <w:rPr>
          <w:rFonts w:ascii="Courier New" w:hAnsi="Courier New"/>
        </w:rPr>
        <w:t>SMFFunction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3D6C439" w14:textId="77777777" w:rsidR="008C10F3" w:rsidRPr="002B15AA" w:rsidRDefault="008C10F3" w:rsidP="008C10F3">
      <w:pPr>
        <w:pStyle w:val="Heading4"/>
      </w:pPr>
      <w:bookmarkStart w:id="3773" w:name="_Toc19888246"/>
      <w:bookmarkStart w:id="3774" w:name="_Toc27405133"/>
      <w:bookmarkStart w:id="3775" w:name="_Toc35878323"/>
      <w:bookmarkStart w:id="3776" w:name="_Toc36220139"/>
      <w:bookmarkStart w:id="3777" w:name="_Toc36474237"/>
      <w:bookmarkStart w:id="3778" w:name="_Toc36542509"/>
      <w:bookmarkStart w:id="3779" w:name="_Toc36543330"/>
      <w:bookmarkStart w:id="3780" w:name="_Toc36567568"/>
      <w:bookmarkStart w:id="3781" w:name="_Toc44341253"/>
      <w:bookmarkStart w:id="3782" w:name="_Toc51675556"/>
      <w:bookmarkStart w:id="3783" w:name="_Toc55895005"/>
      <w:bookmarkStart w:id="3784" w:name="_Toc58940090"/>
      <w:bookmarkStart w:id="3785" w:name="_Toc67928305"/>
      <w:r w:rsidRPr="002B15AA">
        <w:rPr>
          <w:lang w:eastAsia="zh-CN"/>
        </w:rPr>
        <w:t>5.3</w:t>
      </w:r>
      <w:r w:rsidRPr="002B15AA">
        <w:t>.2.1</w:t>
      </w:r>
      <w:r w:rsidRPr="002B15AA">
        <w:tab/>
        <w:t>Definition</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13281D8" w14:textId="77777777" w:rsidR="008C10F3" w:rsidRPr="002B15AA" w:rsidRDefault="008C10F3" w:rsidP="008C10F3">
      <w:r w:rsidRPr="002B15AA">
        <w:t>This IOC represents the SMF function in 5GC. For more information about the SMF, see 3GPP TS 23.501 [2].</w:t>
      </w:r>
      <w:r>
        <w:t xml:space="preserve"> </w:t>
      </w:r>
    </w:p>
    <w:p w14:paraId="79AC0BB7" w14:textId="77777777" w:rsidR="008C10F3" w:rsidRDefault="008C10F3" w:rsidP="008C10F3">
      <w:pPr>
        <w:pStyle w:val="Heading4"/>
      </w:pPr>
      <w:bookmarkStart w:id="3786" w:name="_Toc19888247"/>
      <w:bookmarkStart w:id="3787" w:name="_Toc27405134"/>
      <w:bookmarkStart w:id="3788" w:name="_Toc35878324"/>
      <w:bookmarkStart w:id="3789" w:name="_Toc36220140"/>
      <w:bookmarkStart w:id="3790" w:name="_Toc36474238"/>
      <w:bookmarkStart w:id="3791" w:name="_Toc36542510"/>
      <w:bookmarkStart w:id="3792" w:name="_Toc36543331"/>
      <w:bookmarkStart w:id="3793" w:name="_Toc36567569"/>
      <w:bookmarkStart w:id="3794" w:name="_Toc44341254"/>
      <w:bookmarkStart w:id="3795" w:name="_Toc51675557"/>
      <w:bookmarkStart w:id="3796" w:name="_Toc55895006"/>
      <w:bookmarkStart w:id="3797" w:name="_Toc58940091"/>
      <w:bookmarkStart w:id="3798" w:name="_Toc67928306"/>
      <w:r w:rsidRPr="002B15AA">
        <w:t>5.3.2.2</w:t>
      </w:r>
      <w:r w:rsidRPr="002B15AA">
        <w:tab/>
        <w:t>Attributes</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84A59EC" w14:textId="77777777" w:rsidR="008C10F3" w:rsidRPr="00E11DF6" w:rsidRDefault="008C10F3" w:rsidP="008C10F3">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8C10F3" w:rsidRPr="002B15AA" w14:paraId="666C6D4B" w14:textId="77777777" w:rsidTr="00392887">
        <w:trPr>
          <w:cantSplit/>
          <w:jc w:val="center"/>
        </w:trPr>
        <w:tc>
          <w:tcPr>
            <w:tcW w:w="3507" w:type="dxa"/>
            <w:shd w:val="pct10" w:color="auto" w:fill="FFFFFF"/>
          </w:tcPr>
          <w:p w14:paraId="3768A90C" w14:textId="77777777" w:rsidR="008C10F3" w:rsidRPr="002B15AA" w:rsidRDefault="008C10F3" w:rsidP="00EB348F">
            <w:pPr>
              <w:pStyle w:val="TAH"/>
            </w:pPr>
            <w:r w:rsidRPr="002B15AA">
              <w:t>Attribute name</w:t>
            </w:r>
          </w:p>
        </w:tc>
        <w:tc>
          <w:tcPr>
            <w:tcW w:w="1204" w:type="dxa"/>
            <w:shd w:val="pct10" w:color="auto" w:fill="FFFFFF"/>
          </w:tcPr>
          <w:p w14:paraId="452A03EE" w14:textId="77777777" w:rsidR="008C10F3" w:rsidRPr="002B15AA" w:rsidRDefault="008C10F3" w:rsidP="00EB348F">
            <w:pPr>
              <w:pStyle w:val="TAH"/>
            </w:pPr>
            <w:r w:rsidRPr="002B15AA">
              <w:t>Support Qualifier</w:t>
            </w:r>
          </w:p>
        </w:tc>
        <w:tc>
          <w:tcPr>
            <w:tcW w:w="1232" w:type="dxa"/>
            <w:shd w:val="pct10" w:color="auto" w:fill="FFFFFF"/>
          </w:tcPr>
          <w:p w14:paraId="77E5A1BE" w14:textId="77777777" w:rsidR="008C10F3" w:rsidRPr="002B15AA" w:rsidRDefault="008C10F3" w:rsidP="00EB348F">
            <w:pPr>
              <w:pStyle w:val="TAH"/>
            </w:pPr>
            <w:r w:rsidRPr="002B15AA">
              <w:t>isReadable</w:t>
            </w:r>
          </w:p>
        </w:tc>
        <w:tc>
          <w:tcPr>
            <w:tcW w:w="1221" w:type="dxa"/>
            <w:shd w:val="pct10" w:color="auto" w:fill="FFFFFF"/>
          </w:tcPr>
          <w:p w14:paraId="3F7ADF86" w14:textId="77777777" w:rsidR="008C10F3" w:rsidRPr="002B15AA" w:rsidRDefault="008C10F3" w:rsidP="00EB348F">
            <w:pPr>
              <w:pStyle w:val="TAH"/>
            </w:pPr>
            <w:r w:rsidRPr="002B15AA">
              <w:t>isWritable</w:t>
            </w:r>
          </w:p>
        </w:tc>
        <w:tc>
          <w:tcPr>
            <w:tcW w:w="1226" w:type="dxa"/>
            <w:shd w:val="pct10" w:color="auto" w:fill="FFFFFF"/>
          </w:tcPr>
          <w:p w14:paraId="67DDE7ED"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7175D8B" w14:textId="77777777" w:rsidR="008C10F3" w:rsidRPr="002B15AA" w:rsidRDefault="008C10F3" w:rsidP="00EB348F">
            <w:pPr>
              <w:pStyle w:val="TAH"/>
            </w:pPr>
            <w:r w:rsidRPr="002B15AA">
              <w:t>isNotifyable</w:t>
            </w:r>
          </w:p>
        </w:tc>
      </w:tr>
      <w:tr w:rsidR="008C10F3" w:rsidRPr="002B15AA" w14:paraId="6074FDC3" w14:textId="77777777" w:rsidTr="00392887">
        <w:trPr>
          <w:cantSplit/>
          <w:jc w:val="center"/>
        </w:trPr>
        <w:tc>
          <w:tcPr>
            <w:tcW w:w="3507" w:type="dxa"/>
          </w:tcPr>
          <w:p w14:paraId="68A9C13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5367500C" w14:textId="77777777" w:rsidR="008C10F3" w:rsidRPr="002B15AA" w:rsidRDefault="008C10F3" w:rsidP="00EB348F">
            <w:pPr>
              <w:pStyle w:val="TAL"/>
              <w:jc w:val="center"/>
            </w:pPr>
            <w:r w:rsidRPr="002B15AA">
              <w:t>M</w:t>
            </w:r>
          </w:p>
        </w:tc>
        <w:tc>
          <w:tcPr>
            <w:tcW w:w="1232" w:type="dxa"/>
          </w:tcPr>
          <w:p w14:paraId="3D76C51C" w14:textId="77777777" w:rsidR="008C10F3" w:rsidRPr="002B15AA" w:rsidRDefault="008C10F3" w:rsidP="00EB348F">
            <w:pPr>
              <w:pStyle w:val="TAL"/>
              <w:jc w:val="center"/>
            </w:pPr>
            <w:r w:rsidRPr="002B15AA">
              <w:rPr>
                <w:rFonts w:cs="Arial"/>
              </w:rPr>
              <w:t>T</w:t>
            </w:r>
          </w:p>
        </w:tc>
        <w:tc>
          <w:tcPr>
            <w:tcW w:w="1221" w:type="dxa"/>
          </w:tcPr>
          <w:p w14:paraId="10749A77" w14:textId="77777777" w:rsidR="008C10F3" w:rsidRPr="002B15AA" w:rsidRDefault="008C10F3" w:rsidP="00EB348F">
            <w:pPr>
              <w:pStyle w:val="TAL"/>
              <w:jc w:val="center"/>
            </w:pPr>
            <w:r w:rsidRPr="002B15AA">
              <w:rPr>
                <w:rFonts w:cs="Arial"/>
                <w:lang w:eastAsia="zh-CN"/>
              </w:rPr>
              <w:t>T</w:t>
            </w:r>
          </w:p>
        </w:tc>
        <w:tc>
          <w:tcPr>
            <w:tcW w:w="1226" w:type="dxa"/>
          </w:tcPr>
          <w:p w14:paraId="64569228" w14:textId="77777777" w:rsidR="008C10F3" w:rsidRPr="002B15AA" w:rsidRDefault="008C10F3" w:rsidP="00EB348F">
            <w:pPr>
              <w:pStyle w:val="TAL"/>
              <w:jc w:val="center"/>
              <w:rPr>
                <w:lang w:eastAsia="zh-CN"/>
              </w:rPr>
            </w:pPr>
            <w:r w:rsidRPr="002B15AA">
              <w:rPr>
                <w:rFonts w:cs="Arial"/>
              </w:rPr>
              <w:t>F</w:t>
            </w:r>
          </w:p>
        </w:tc>
        <w:tc>
          <w:tcPr>
            <w:tcW w:w="1241" w:type="dxa"/>
          </w:tcPr>
          <w:p w14:paraId="6831FAF2" w14:textId="77777777" w:rsidR="008C10F3" w:rsidRPr="002B15AA" w:rsidRDefault="008C10F3" w:rsidP="00EB348F">
            <w:pPr>
              <w:pStyle w:val="TAL"/>
              <w:jc w:val="center"/>
            </w:pPr>
            <w:r w:rsidRPr="002B15AA">
              <w:rPr>
                <w:rFonts w:cs="Arial"/>
                <w:lang w:eastAsia="zh-CN"/>
              </w:rPr>
              <w:t>T</w:t>
            </w:r>
          </w:p>
        </w:tc>
      </w:tr>
      <w:tr w:rsidR="008C10F3" w:rsidRPr="002B15AA" w14:paraId="6BFBE61B"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0338189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1A14A1F7" w14:textId="77777777" w:rsidR="008C10F3" w:rsidRPr="002B15AA" w:rsidRDefault="008C10F3" w:rsidP="00EB348F">
            <w:pPr>
              <w:pStyle w:val="TAC"/>
            </w:pPr>
            <w:r w:rsidRPr="002B15AA">
              <w:t>M</w:t>
            </w:r>
          </w:p>
        </w:tc>
        <w:tc>
          <w:tcPr>
            <w:tcW w:w="1232" w:type="dxa"/>
            <w:tcBorders>
              <w:top w:val="single" w:sz="4" w:space="0" w:color="auto"/>
              <w:left w:val="single" w:sz="4" w:space="0" w:color="auto"/>
              <w:bottom w:val="single" w:sz="4" w:space="0" w:color="auto"/>
              <w:right w:val="single" w:sz="4" w:space="0" w:color="auto"/>
            </w:tcBorders>
          </w:tcPr>
          <w:p w14:paraId="2496484B" w14:textId="77777777" w:rsidR="008C10F3" w:rsidRPr="002B15AA" w:rsidRDefault="008C10F3" w:rsidP="00EB348F">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601B45" w14:textId="77777777" w:rsidR="008C10F3" w:rsidRPr="002B15AA" w:rsidRDefault="008C10F3" w:rsidP="00EB348F">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02FE7B"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99B6A" w14:textId="77777777" w:rsidR="008C10F3" w:rsidRPr="002B15AA" w:rsidRDefault="008C10F3" w:rsidP="00EB348F">
            <w:pPr>
              <w:pStyle w:val="TAC"/>
            </w:pPr>
            <w:r w:rsidRPr="002B15AA">
              <w:rPr>
                <w:rFonts w:cs="Arial"/>
                <w:lang w:eastAsia="zh-CN"/>
              </w:rPr>
              <w:t>T</w:t>
            </w:r>
          </w:p>
        </w:tc>
      </w:tr>
      <w:tr w:rsidR="008C10F3" w:rsidRPr="002B15AA" w14:paraId="67DB88B8" w14:textId="77777777" w:rsidTr="00392887">
        <w:trPr>
          <w:cantSplit/>
          <w:jc w:val="center"/>
        </w:trPr>
        <w:tc>
          <w:tcPr>
            <w:tcW w:w="3507" w:type="dxa"/>
          </w:tcPr>
          <w:p w14:paraId="39B78748"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50CD972B" w14:textId="77777777" w:rsidR="008C10F3" w:rsidRPr="002B15AA" w:rsidRDefault="008C10F3" w:rsidP="00EB348F">
            <w:pPr>
              <w:pStyle w:val="TAL"/>
              <w:jc w:val="center"/>
            </w:pPr>
            <w:r w:rsidRPr="002B15AA">
              <w:t>M</w:t>
            </w:r>
          </w:p>
        </w:tc>
        <w:tc>
          <w:tcPr>
            <w:tcW w:w="1232" w:type="dxa"/>
          </w:tcPr>
          <w:p w14:paraId="7A2D276E" w14:textId="77777777" w:rsidR="008C10F3" w:rsidRPr="002B15AA" w:rsidRDefault="008C10F3" w:rsidP="00EB348F">
            <w:pPr>
              <w:pStyle w:val="TAL"/>
              <w:jc w:val="center"/>
            </w:pPr>
            <w:r w:rsidRPr="002B15AA">
              <w:rPr>
                <w:rFonts w:cs="Arial"/>
              </w:rPr>
              <w:t>T</w:t>
            </w:r>
          </w:p>
        </w:tc>
        <w:tc>
          <w:tcPr>
            <w:tcW w:w="1221" w:type="dxa"/>
          </w:tcPr>
          <w:p w14:paraId="314EACDC" w14:textId="77777777" w:rsidR="008C10F3" w:rsidRPr="002B15AA" w:rsidRDefault="008C10F3" w:rsidP="00EB348F">
            <w:pPr>
              <w:pStyle w:val="TAL"/>
              <w:jc w:val="center"/>
            </w:pPr>
            <w:r w:rsidRPr="002B15AA">
              <w:rPr>
                <w:rFonts w:cs="Arial"/>
                <w:lang w:eastAsia="zh-CN"/>
              </w:rPr>
              <w:t>T</w:t>
            </w:r>
          </w:p>
        </w:tc>
        <w:tc>
          <w:tcPr>
            <w:tcW w:w="1226" w:type="dxa"/>
          </w:tcPr>
          <w:p w14:paraId="324A3E2D" w14:textId="77777777" w:rsidR="008C10F3" w:rsidRPr="002B15AA" w:rsidRDefault="008C10F3" w:rsidP="00EB348F">
            <w:pPr>
              <w:pStyle w:val="TAL"/>
              <w:jc w:val="center"/>
              <w:rPr>
                <w:lang w:eastAsia="zh-CN"/>
              </w:rPr>
            </w:pPr>
            <w:r w:rsidRPr="002B15AA">
              <w:rPr>
                <w:rFonts w:cs="Arial"/>
              </w:rPr>
              <w:t>F</w:t>
            </w:r>
          </w:p>
        </w:tc>
        <w:tc>
          <w:tcPr>
            <w:tcW w:w="1241" w:type="dxa"/>
          </w:tcPr>
          <w:p w14:paraId="65401E69" w14:textId="77777777" w:rsidR="008C10F3" w:rsidRPr="002B15AA" w:rsidRDefault="008C10F3" w:rsidP="00EB348F">
            <w:pPr>
              <w:pStyle w:val="TAL"/>
              <w:jc w:val="center"/>
            </w:pPr>
            <w:r w:rsidRPr="002B15AA">
              <w:rPr>
                <w:rFonts w:cs="Arial"/>
                <w:lang w:eastAsia="zh-CN"/>
              </w:rPr>
              <w:t>T</w:t>
            </w:r>
          </w:p>
        </w:tc>
      </w:tr>
      <w:tr w:rsidR="008C10F3" w:rsidRPr="002B15AA" w14:paraId="533DC960"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6C18EE3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3784326" w14:textId="77777777" w:rsidR="008C10F3" w:rsidRPr="002B15AA" w:rsidRDefault="008C10F3" w:rsidP="00EB348F">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07B4CA12" w14:textId="77777777" w:rsidR="008C10F3" w:rsidRPr="002B15AA" w:rsidRDefault="008C10F3" w:rsidP="00EB348F">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DB8D008" w14:textId="77777777" w:rsidR="008C10F3" w:rsidRPr="002B15AA" w:rsidRDefault="008C10F3" w:rsidP="00EB348F">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11A549"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FECE51" w14:textId="77777777" w:rsidR="008C10F3" w:rsidRPr="002B15AA" w:rsidRDefault="008C10F3" w:rsidP="00EB348F">
            <w:pPr>
              <w:pStyle w:val="TAC"/>
            </w:pPr>
            <w:r w:rsidRPr="002B15AA">
              <w:rPr>
                <w:rFonts w:cs="Arial"/>
                <w:lang w:eastAsia="zh-CN"/>
              </w:rPr>
              <w:t>T</w:t>
            </w:r>
          </w:p>
        </w:tc>
      </w:tr>
      <w:tr w:rsidR="008C10F3" w:rsidRPr="002B15AA" w14:paraId="142513E1"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04633A73"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6DC607B2" w14:textId="77777777" w:rsidR="008C10F3" w:rsidRPr="002B15AA" w:rsidRDefault="008C10F3" w:rsidP="00EB348F">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61222129" w14:textId="77777777" w:rsidR="008C10F3" w:rsidRPr="002B15AA" w:rsidRDefault="008C10F3" w:rsidP="00EB348F">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5F1881" w14:textId="77777777" w:rsidR="008C10F3" w:rsidRPr="002B15AA" w:rsidRDefault="008C10F3" w:rsidP="00EB348F">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C3BFB4E"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24D5A7"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02EE2CC6"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6D7858A8" w14:textId="77777777" w:rsidR="008C10F3" w:rsidRDefault="008C10F3" w:rsidP="00EB348F">
            <w:pPr>
              <w:pStyle w:val="TAL"/>
              <w:rPr>
                <w:rFonts w:ascii="Courier New" w:hAnsi="Courier New" w:cs="Courier New"/>
                <w:lang w:eastAsia="zh-CN"/>
              </w:rPr>
            </w:pPr>
            <w:bookmarkStart w:id="3799" w:name="_Toc19888248"/>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3CEE0E88" w14:textId="77777777" w:rsidR="008C10F3" w:rsidRPr="00470179" w:rsidRDefault="008C10F3" w:rsidP="00EB348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13B047A8" w14:textId="77777777" w:rsidR="008C10F3" w:rsidRPr="00470179" w:rsidRDefault="008C10F3" w:rsidP="00EB348F">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B9C01C" w14:textId="77777777" w:rsidR="008C10F3" w:rsidRPr="00470179" w:rsidRDefault="008C10F3" w:rsidP="00EB348F">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D0BE856"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DCEFF4" w14:textId="77777777" w:rsidR="008C10F3" w:rsidRPr="00470179" w:rsidRDefault="008C10F3" w:rsidP="00EB348F">
            <w:pPr>
              <w:pStyle w:val="TAC"/>
              <w:rPr>
                <w:rFonts w:cs="Arial"/>
                <w:lang w:eastAsia="zh-CN"/>
              </w:rPr>
            </w:pPr>
            <w:r w:rsidRPr="00470179">
              <w:rPr>
                <w:rFonts w:cs="Arial"/>
                <w:lang w:eastAsia="zh-CN"/>
              </w:rPr>
              <w:t>T</w:t>
            </w:r>
          </w:p>
        </w:tc>
      </w:tr>
      <w:tr w:rsidR="008C10F3" w:rsidRPr="00470179" w14:paraId="4B1E18EE"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06386633" w14:textId="77777777" w:rsidR="008C10F3" w:rsidRDefault="008C10F3" w:rsidP="00EB348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CB563D5" w14:textId="77777777" w:rsidR="008C10F3" w:rsidRDefault="008C10F3" w:rsidP="00EB348F">
            <w:pPr>
              <w:pStyle w:val="TAC"/>
            </w:pPr>
          </w:p>
        </w:tc>
        <w:tc>
          <w:tcPr>
            <w:tcW w:w="1232" w:type="dxa"/>
            <w:tcBorders>
              <w:top w:val="single" w:sz="4" w:space="0" w:color="auto"/>
              <w:left w:val="single" w:sz="4" w:space="0" w:color="auto"/>
              <w:bottom w:val="single" w:sz="4" w:space="0" w:color="auto"/>
              <w:right w:val="single" w:sz="4" w:space="0" w:color="auto"/>
            </w:tcBorders>
          </w:tcPr>
          <w:p w14:paraId="15C3C0C8" w14:textId="77777777" w:rsidR="008C10F3" w:rsidRPr="00470179" w:rsidRDefault="008C10F3" w:rsidP="00EB348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11C77E1E" w14:textId="77777777" w:rsidR="008C10F3" w:rsidRPr="00470179" w:rsidRDefault="008C10F3" w:rsidP="00EB348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D3E06FD" w14:textId="77777777" w:rsidR="008C10F3" w:rsidRPr="00470179" w:rsidRDefault="008C10F3" w:rsidP="00EB348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F9ED354" w14:textId="77777777" w:rsidR="008C10F3" w:rsidRPr="00470179" w:rsidRDefault="008C10F3" w:rsidP="00EB348F">
            <w:pPr>
              <w:pStyle w:val="TAC"/>
              <w:rPr>
                <w:rFonts w:cs="Arial"/>
                <w:lang w:eastAsia="zh-CN"/>
              </w:rPr>
            </w:pPr>
          </w:p>
        </w:tc>
      </w:tr>
      <w:tr w:rsidR="008C10F3" w:rsidRPr="00470179" w14:paraId="35665C68"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5CAF2D03" w14:textId="77777777" w:rsidR="008C10F3" w:rsidRDefault="008C10F3" w:rsidP="00EB348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475EC207" w14:textId="77777777" w:rsidR="008C10F3" w:rsidRDefault="008C10F3" w:rsidP="00EB348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9465CA3" w14:textId="77777777" w:rsidR="008C10F3" w:rsidRPr="00470179" w:rsidRDefault="008C10F3" w:rsidP="00EB348F">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3B5CA7BE" w14:textId="77777777" w:rsidR="008C10F3" w:rsidRPr="00470179" w:rsidRDefault="008C10F3" w:rsidP="00EB348F">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6C9BE549" w14:textId="77777777" w:rsidR="008C10F3" w:rsidRPr="00470179" w:rsidRDefault="008C10F3" w:rsidP="00EB348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3B80361" w14:textId="77777777" w:rsidR="008C10F3" w:rsidRPr="00470179" w:rsidRDefault="008C10F3" w:rsidP="00EB348F">
            <w:pPr>
              <w:pStyle w:val="TAC"/>
              <w:rPr>
                <w:rFonts w:cs="Arial"/>
                <w:lang w:eastAsia="zh-CN"/>
              </w:rPr>
            </w:pPr>
            <w:r w:rsidRPr="002B15AA">
              <w:rPr>
                <w:lang w:eastAsia="zh-CN"/>
              </w:rPr>
              <w:t>T</w:t>
            </w:r>
          </w:p>
        </w:tc>
      </w:tr>
      <w:tr w:rsidR="008C10F3" w:rsidRPr="00470179" w14:paraId="7CC4DF7F"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32F3D627" w14:textId="77777777" w:rsidR="008C10F3" w:rsidRPr="004329A9" w:rsidRDefault="008C10F3" w:rsidP="00EB348F">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4F6B5DE0" w14:textId="77777777" w:rsidR="008C10F3" w:rsidRDefault="008C10F3" w:rsidP="00EB348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4FD2DB1" w14:textId="77777777" w:rsidR="008C10F3" w:rsidRPr="002B15AA" w:rsidRDefault="008C10F3" w:rsidP="00EB348F">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FCEDEE7" w14:textId="77777777" w:rsidR="008C10F3" w:rsidRPr="002B15AA" w:rsidRDefault="008C10F3" w:rsidP="00EB348F">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1E4A2A92" w14:textId="77777777" w:rsidR="008C10F3" w:rsidRPr="002B15AA" w:rsidRDefault="008C10F3" w:rsidP="00EB348F">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1E4FF709" w14:textId="77777777" w:rsidR="008C10F3" w:rsidRPr="002B15AA" w:rsidRDefault="008C10F3" w:rsidP="00EB348F">
            <w:pPr>
              <w:pStyle w:val="TAC"/>
              <w:rPr>
                <w:lang w:eastAsia="zh-CN"/>
              </w:rPr>
            </w:pPr>
            <w:r w:rsidRPr="002B15AA">
              <w:rPr>
                <w:lang w:eastAsia="zh-CN"/>
              </w:rPr>
              <w:t>T</w:t>
            </w:r>
          </w:p>
        </w:tc>
      </w:tr>
    </w:tbl>
    <w:p w14:paraId="27BEF310" w14:textId="77777777" w:rsidR="008C10F3" w:rsidRDefault="008C10F3" w:rsidP="008C10F3">
      <w:bookmarkStart w:id="3800" w:name="_Toc27405135"/>
      <w:bookmarkStart w:id="3801" w:name="_Toc35878325"/>
      <w:bookmarkStart w:id="3802" w:name="_Toc36220141"/>
      <w:bookmarkStart w:id="3803" w:name="_Toc36474239"/>
      <w:bookmarkStart w:id="3804" w:name="_Toc36542511"/>
      <w:bookmarkStart w:id="3805" w:name="_Toc36543332"/>
      <w:bookmarkStart w:id="3806" w:name="_Toc36567570"/>
      <w:bookmarkStart w:id="3807" w:name="_Toc44341255"/>
      <w:bookmarkStart w:id="3808" w:name="_Toc51675558"/>
      <w:bookmarkStart w:id="3809" w:name="_Toc55895007"/>
      <w:bookmarkStart w:id="3810" w:name="_Toc58940092"/>
    </w:p>
    <w:p w14:paraId="637F8441" w14:textId="77777777" w:rsidR="008C10F3" w:rsidRPr="002B15AA" w:rsidRDefault="008C10F3" w:rsidP="008C10F3">
      <w:pPr>
        <w:pStyle w:val="Heading4"/>
      </w:pPr>
      <w:bookmarkStart w:id="3811" w:name="_Toc67928307"/>
      <w:r w:rsidRPr="002B15AA">
        <w:t>5.3.2.3</w:t>
      </w:r>
      <w:r w:rsidRPr="002B15AA">
        <w:tab/>
        <w:t>Attribute constraints</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tbl>
      <w:tblPr>
        <w:tblW w:w="0" w:type="auto"/>
        <w:jc w:val="center"/>
        <w:tblLayout w:type="fixed"/>
        <w:tblLook w:val="01E0" w:firstRow="1" w:lastRow="1" w:firstColumn="1" w:lastColumn="1" w:noHBand="0" w:noVBand="0"/>
      </w:tblPr>
      <w:tblGrid>
        <w:gridCol w:w="3184"/>
        <w:gridCol w:w="5737"/>
      </w:tblGrid>
      <w:tr w:rsidR="008C10F3" w:rsidRPr="002B15AA" w14:paraId="4EF84E5F"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018A7B" w14:textId="77777777" w:rsidR="008C10F3" w:rsidRPr="002B15AA" w:rsidRDefault="008C10F3" w:rsidP="00EB348F">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0C2A547F" w14:textId="77777777" w:rsidR="008C10F3" w:rsidRPr="002B15AA" w:rsidRDefault="008C10F3" w:rsidP="00EB348F">
            <w:pPr>
              <w:pStyle w:val="TAH"/>
            </w:pPr>
            <w:r w:rsidRPr="002B15AA">
              <w:t>Definition</w:t>
            </w:r>
          </w:p>
        </w:tc>
      </w:tr>
      <w:tr w:rsidR="008C10F3" w:rsidRPr="002B15AA" w14:paraId="26D9D99D"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26E3823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0107E49C" w14:textId="77777777" w:rsidR="008C10F3" w:rsidRPr="002B15AA" w:rsidRDefault="008C10F3" w:rsidP="00EB348F">
            <w:pPr>
              <w:pStyle w:val="TAL"/>
              <w:rPr>
                <w:lang w:eastAsia="zh-CN"/>
              </w:rPr>
            </w:pPr>
            <w:r w:rsidRPr="002B15AA">
              <w:t>Condition: Network slicing feature is supported.</w:t>
            </w:r>
          </w:p>
        </w:tc>
      </w:tr>
    </w:tbl>
    <w:p w14:paraId="0E7E2492" w14:textId="77777777" w:rsidR="008C10F3" w:rsidRDefault="008C10F3" w:rsidP="008C10F3">
      <w:bookmarkStart w:id="3812" w:name="_Toc19888249"/>
      <w:bookmarkStart w:id="3813" w:name="_Toc27405136"/>
      <w:bookmarkStart w:id="3814" w:name="_Toc35878326"/>
      <w:bookmarkStart w:id="3815" w:name="_Toc36220142"/>
      <w:bookmarkStart w:id="3816" w:name="_Toc36474240"/>
      <w:bookmarkStart w:id="3817" w:name="_Toc36542512"/>
      <w:bookmarkStart w:id="3818" w:name="_Toc36543333"/>
      <w:bookmarkStart w:id="3819" w:name="_Toc36567571"/>
      <w:bookmarkStart w:id="3820" w:name="_Toc44341256"/>
      <w:bookmarkStart w:id="3821" w:name="_Toc51675559"/>
      <w:bookmarkStart w:id="3822" w:name="_Toc55895008"/>
      <w:bookmarkStart w:id="3823" w:name="_Toc58940093"/>
    </w:p>
    <w:p w14:paraId="184DAD6D" w14:textId="77777777" w:rsidR="008C10F3" w:rsidRPr="002B15AA" w:rsidRDefault="008C10F3" w:rsidP="008C10F3">
      <w:pPr>
        <w:pStyle w:val="Heading4"/>
      </w:pPr>
      <w:bookmarkStart w:id="3824" w:name="_Toc67928308"/>
      <w:r w:rsidRPr="002B15AA">
        <w:rPr>
          <w:lang w:eastAsia="zh-CN"/>
        </w:rPr>
        <w:t>5</w:t>
      </w:r>
      <w:r w:rsidRPr="002B15AA">
        <w:t>.3.2.4</w:t>
      </w:r>
      <w:r w:rsidRPr="002B15AA">
        <w:tab/>
        <w:t>Notifications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702E927"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5B7685A" w14:textId="77777777" w:rsidR="008C10F3" w:rsidRPr="002B15AA" w:rsidRDefault="008C10F3" w:rsidP="008C10F3">
      <w:pPr>
        <w:pStyle w:val="Heading3"/>
        <w:rPr>
          <w:rFonts w:cs="Arial"/>
          <w:lang w:eastAsia="zh-CN"/>
        </w:rPr>
      </w:pPr>
      <w:bookmarkStart w:id="3825" w:name="_Toc19888250"/>
      <w:bookmarkStart w:id="3826" w:name="_Toc27405137"/>
      <w:bookmarkStart w:id="3827" w:name="_Toc35878327"/>
      <w:bookmarkStart w:id="3828" w:name="_Toc36220143"/>
      <w:bookmarkStart w:id="3829" w:name="_Toc36474241"/>
      <w:bookmarkStart w:id="3830" w:name="_Toc36542513"/>
      <w:bookmarkStart w:id="3831" w:name="_Toc36543334"/>
      <w:bookmarkStart w:id="3832" w:name="_Toc36567572"/>
      <w:bookmarkStart w:id="3833" w:name="_Toc44341257"/>
      <w:bookmarkStart w:id="3834" w:name="_Toc51675560"/>
      <w:bookmarkStart w:id="3835" w:name="_Toc55895009"/>
      <w:bookmarkStart w:id="3836" w:name="_Toc58940094"/>
      <w:bookmarkStart w:id="3837" w:name="_Toc67928309"/>
      <w:r w:rsidRPr="002B15AA">
        <w:rPr>
          <w:rFonts w:cs="Arial"/>
          <w:lang w:eastAsia="zh-CN"/>
        </w:rPr>
        <w:t>5.3.3</w:t>
      </w:r>
      <w:r w:rsidRPr="002B15AA">
        <w:rPr>
          <w:rFonts w:cs="Arial"/>
          <w:lang w:eastAsia="zh-CN"/>
        </w:rPr>
        <w:tab/>
      </w:r>
      <w:r w:rsidRPr="002B15AA">
        <w:rPr>
          <w:rFonts w:ascii="Courier New" w:hAnsi="Courier New"/>
        </w:rPr>
        <w:t>UPFFunction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82B2B93" w14:textId="77777777" w:rsidR="008C10F3" w:rsidRPr="002B15AA" w:rsidRDefault="008C10F3" w:rsidP="008C10F3">
      <w:pPr>
        <w:pStyle w:val="Heading4"/>
      </w:pPr>
      <w:bookmarkStart w:id="3838" w:name="_Toc19888251"/>
      <w:bookmarkStart w:id="3839" w:name="_Toc27405138"/>
      <w:bookmarkStart w:id="3840" w:name="_Toc35878328"/>
      <w:bookmarkStart w:id="3841" w:name="_Toc36220144"/>
      <w:bookmarkStart w:id="3842" w:name="_Toc36474242"/>
      <w:bookmarkStart w:id="3843" w:name="_Toc36542514"/>
      <w:bookmarkStart w:id="3844" w:name="_Toc36543335"/>
      <w:bookmarkStart w:id="3845" w:name="_Toc36567573"/>
      <w:bookmarkStart w:id="3846" w:name="_Toc44341258"/>
      <w:bookmarkStart w:id="3847" w:name="_Toc51675561"/>
      <w:bookmarkStart w:id="3848" w:name="_Toc55895010"/>
      <w:bookmarkStart w:id="3849" w:name="_Toc58940095"/>
      <w:bookmarkStart w:id="3850" w:name="_Toc67928310"/>
      <w:r w:rsidRPr="002B15AA">
        <w:rPr>
          <w:lang w:eastAsia="zh-CN"/>
        </w:rPr>
        <w:t>5.3</w:t>
      </w:r>
      <w:r w:rsidRPr="002B15AA">
        <w:t>.3.1</w:t>
      </w:r>
      <w:r w:rsidRPr="002B15AA">
        <w:tab/>
        <w:t>Definition</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B3368F1" w14:textId="77777777" w:rsidR="008C10F3" w:rsidRPr="002B15AA" w:rsidRDefault="008C10F3" w:rsidP="008C10F3">
      <w:r w:rsidRPr="002B15AA">
        <w:t>This IOC represents the UPF function in 5GC. For more information about the UPF, see 3GPP TS 23.501 [2].</w:t>
      </w:r>
      <w:r>
        <w:t xml:space="preserve"> </w:t>
      </w:r>
    </w:p>
    <w:p w14:paraId="1E4DA46B" w14:textId="77777777" w:rsidR="008C10F3" w:rsidRDefault="008C10F3" w:rsidP="008C10F3">
      <w:pPr>
        <w:pStyle w:val="Heading4"/>
      </w:pPr>
      <w:bookmarkStart w:id="3851" w:name="_Toc19888252"/>
      <w:bookmarkStart w:id="3852" w:name="_Toc27405139"/>
      <w:bookmarkStart w:id="3853" w:name="_Toc35878329"/>
      <w:bookmarkStart w:id="3854" w:name="_Toc36220145"/>
      <w:bookmarkStart w:id="3855" w:name="_Toc36474243"/>
      <w:bookmarkStart w:id="3856" w:name="_Toc36542515"/>
      <w:bookmarkStart w:id="3857" w:name="_Toc36543336"/>
      <w:bookmarkStart w:id="3858" w:name="_Toc36567574"/>
      <w:bookmarkStart w:id="3859" w:name="_Toc44341259"/>
      <w:bookmarkStart w:id="3860" w:name="_Toc51675562"/>
      <w:bookmarkStart w:id="3861" w:name="_Toc55895011"/>
      <w:bookmarkStart w:id="3862" w:name="_Toc58940096"/>
      <w:bookmarkStart w:id="3863" w:name="_Toc67928311"/>
      <w:r w:rsidRPr="002B15AA">
        <w:t>5.3.3.2</w:t>
      </w:r>
      <w:r w:rsidRPr="002B15AA">
        <w:tab/>
        <w:t>Attributes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23A95F8F" w14:textId="77777777" w:rsidR="008C10F3" w:rsidRPr="002B15AA" w:rsidRDefault="008C10F3" w:rsidP="008C10F3">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7CD9AB4C" w14:textId="77777777" w:rsidTr="00392887">
        <w:trPr>
          <w:cantSplit/>
          <w:jc w:val="center"/>
        </w:trPr>
        <w:tc>
          <w:tcPr>
            <w:tcW w:w="3489" w:type="dxa"/>
            <w:shd w:val="pct10" w:color="auto" w:fill="FFFFFF"/>
          </w:tcPr>
          <w:p w14:paraId="33C3BDC0" w14:textId="77777777" w:rsidR="008C10F3" w:rsidRPr="002B15AA" w:rsidRDefault="008C10F3" w:rsidP="00EB348F">
            <w:pPr>
              <w:pStyle w:val="TAH"/>
            </w:pPr>
            <w:r w:rsidRPr="002B15AA">
              <w:t>Attribute name</w:t>
            </w:r>
          </w:p>
        </w:tc>
        <w:tc>
          <w:tcPr>
            <w:tcW w:w="1213" w:type="dxa"/>
            <w:shd w:val="pct10" w:color="auto" w:fill="FFFFFF"/>
          </w:tcPr>
          <w:p w14:paraId="77534F8E" w14:textId="77777777" w:rsidR="008C10F3" w:rsidRPr="002B15AA" w:rsidRDefault="008C10F3" w:rsidP="00EB348F">
            <w:pPr>
              <w:pStyle w:val="TAH"/>
            </w:pPr>
            <w:r w:rsidRPr="002B15AA">
              <w:t>Support Qualifier</w:t>
            </w:r>
          </w:p>
        </w:tc>
        <w:tc>
          <w:tcPr>
            <w:tcW w:w="1234" w:type="dxa"/>
            <w:shd w:val="pct10" w:color="auto" w:fill="FFFFFF"/>
          </w:tcPr>
          <w:p w14:paraId="521FEE80" w14:textId="77777777" w:rsidR="008C10F3" w:rsidRPr="002B15AA" w:rsidRDefault="008C10F3" w:rsidP="00EB348F">
            <w:pPr>
              <w:pStyle w:val="TAH"/>
            </w:pPr>
            <w:r w:rsidRPr="002B15AA">
              <w:t>isReadable</w:t>
            </w:r>
          </w:p>
        </w:tc>
        <w:tc>
          <w:tcPr>
            <w:tcW w:w="1225" w:type="dxa"/>
            <w:shd w:val="pct10" w:color="auto" w:fill="FFFFFF"/>
          </w:tcPr>
          <w:p w14:paraId="2E0D7E57" w14:textId="77777777" w:rsidR="008C10F3" w:rsidRPr="002B15AA" w:rsidRDefault="008C10F3" w:rsidP="00EB348F">
            <w:pPr>
              <w:pStyle w:val="TAH"/>
            </w:pPr>
            <w:r w:rsidRPr="002B15AA">
              <w:t>isWritable</w:t>
            </w:r>
          </w:p>
        </w:tc>
        <w:tc>
          <w:tcPr>
            <w:tcW w:w="1229" w:type="dxa"/>
            <w:shd w:val="pct10" w:color="auto" w:fill="FFFFFF"/>
          </w:tcPr>
          <w:p w14:paraId="56B4A147"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6A9BFA2E" w14:textId="77777777" w:rsidR="008C10F3" w:rsidRPr="002B15AA" w:rsidRDefault="008C10F3" w:rsidP="00EB348F">
            <w:pPr>
              <w:pStyle w:val="TAH"/>
            </w:pPr>
            <w:r w:rsidRPr="002B15AA">
              <w:t>isNotifyable</w:t>
            </w:r>
          </w:p>
        </w:tc>
      </w:tr>
      <w:tr w:rsidR="008C10F3" w:rsidRPr="002B15AA" w14:paraId="0C26F46E" w14:textId="77777777" w:rsidTr="00392887">
        <w:trPr>
          <w:cantSplit/>
          <w:jc w:val="center"/>
        </w:trPr>
        <w:tc>
          <w:tcPr>
            <w:tcW w:w="3489" w:type="dxa"/>
          </w:tcPr>
          <w:p w14:paraId="458D74B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5EC3CF9F" w14:textId="77777777" w:rsidR="008C10F3" w:rsidRPr="002B15AA" w:rsidRDefault="008C10F3" w:rsidP="00EB348F">
            <w:pPr>
              <w:pStyle w:val="TAL"/>
              <w:jc w:val="center"/>
            </w:pPr>
            <w:r w:rsidRPr="002B15AA">
              <w:t>M</w:t>
            </w:r>
          </w:p>
        </w:tc>
        <w:tc>
          <w:tcPr>
            <w:tcW w:w="1234" w:type="dxa"/>
          </w:tcPr>
          <w:p w14:paraId="1900EE9D" w14:textId="77777777" w:rsidR="008C10F3" w:rsidRPr="002B15AA" w:rsidRDefault="008C10F3" w:rsidP="00EB348F">
            <w:pPr>
              <w:pStyle w:val="TAL"/>
              <w:jc w:val="center"/>
            </w:pPr>
            <w:r w:rsidRPr="002B15AA">
              <w:rPr>
                <w:rFonts w:cs="Arial"/>
              </w:rPr>
              <w:t>T</w:t>
            </w:r>
          </w:p>
        </w:tc>
        <w:tc>
          <w:tcPr>
            <w:tcW w:w="1225" w:type="dxa"/>
          </w:tcPr>
          <w:p w14:paraId="53CECD6F" w14:textId="77777777" w:rsidR="008C10F3" w:rsidRPr="002B15AA" w:rsidRDefault="008C10F3" w:rsidP="00EB348F">
            <w:pPr>
              <w:pStyle w:val="TAL"/>
              <w:jc w:val="center"/>
            </w:pPr>
            <w:r w:rsidRPr="002B15AA">
              <w:rPr>
                <w:rFonts w:cs="Arial"/>
                <w:lang w:eastAsia="zh-CN"/>
              </w:rPr>
              <w:t>T</w:t>
            </w:r>
          </w:p>
        </w:tc>
        <w:tc>
          <w:tcPr>
            <w:tcW w:w="1229" w:type="dxa"/>
          </w:tcPr>
          <w:p w14:paraId="3FABF158" w14:textId="77777777" w:rsidR="008C10F3" w:rsidRPr="002B15AA" w:rsidRDefault="008C10F3" w:rsidP="00EB348F">
            <w:pPr>
              <w:pStyle w:val="TAL"/>
              <w:jc w:val="center"/>
              <w:rPr>
                <w:lang w:eastAsia="zh-CN"/>
              </w:rPr>
            </w:pPr>
            <w:r w:rsidRPr="002B15AA">
              <w:rPr>
                <w:rFonts w:cs="Arial"/>
              </w:rPr>
              <w:t>F</w:t>
            </w:r>
          </w:p>
        </w:tc>
        <w:tc>
          <w:tcPr>
            <w:tcW w:w="1241" w:type="dxa"/>
          </w:tcPr>
          <w:p w14:paraId="42568487" w14:textId="77777777" w:rsidR="008C10F3" w:rsidRPr="002B15AA" w:rsidRDefault="008C10F3" w:rsidP="00EB348F">
            <w:pPr>
              <w:pStyle w:val="TAL"/>
              <w:jc w:val="center"/>
            </w:pPr>
            <w:r w:rsidRPr="002B15AA">
              <w:rPr>
                <w:rFonts w:cs="Arial"/>
                <w:lang w:eastAsia="zh-CN"/>
              </w:rPr>
              <w:t>T</w:t>
            </w:r>
          </w:p>
        </w:tc>
      </w:tr>
      <w:tr w:rsidR="008C10F3" w:rsidRPr="002B15AA" w14:paraId="58B9F1AA"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4D7BDB14"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2390742C" w14:textId="77777777" w:rsidR="008C10F3" w:rsidRPr="002B15AA" w:rsidRDefault="008C10F3" w:rsidP="00EB348F">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77C570A8"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7FD178"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93CCEB"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295BF8" w14:textId="77777777" w:rsidR="008C10F3" w:rsidRPr="002B15AA" w:rsidRDefault="008C10F3" w:rsidP="00EB348F">
            <w:pPr>
              <w:pStyle w:val="TAC"/>
            </w:pPr>
            <w:r w:rsidRPr="002B15AA">
              <w:rPr>
                <w:rFonts w:cs="Arial"/>
                <w:lang w:eastAsia="zh-CN"/>
              </w:rPr>
              <w:t>T</w:t>
            </w:r>
          </w:p>
        </w:tc>
      </w:tr>
      <w:tr w:rsidR="008C10F3" w:rsidRPr="002B15AA" w14:paraId="22FC6986"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7078E5E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193612"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73C3852"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C4944DB"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1E35FB3"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DB1D35" w14:textId="77777777" w:rsidR="008C10F3" w:rsidRPr="002B15AA" w:rsidRDefault="008C10F3" w:rsidP="00EB348F">
            <w:pPr>
              <w:pStyle w:val="TAC"/>
            </w:pPr>
            <w:r w:rsidRPr="002B15AA">
              <w:rPr>
                <w:rFonts w:cs="Arial"/>
                <w:lang w:eastAsia="zh-CN"/>
              </w:rPr>
              <w:t>T</w:t>
            </w:r>
          </w:p>
        </w:tc>
      </w:tr>
      <w:tr w:rsidR="008C10F3" w:rsidRPr="002B15AA" w14:paraId="3E31D486"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48690967"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09A9874"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45D73A0F"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DB39D3"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4639EE"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29370D" w14:textId="77777777" w:rsidR="008C10F3" w:rsidRPr="002B15AA" w:rsidRDefault="008C10F3" w:rsidP="00EB348F">
            <w:pPr>
              <w:pStyle w:val="TAC"/>
              <w:rPr>
                <w:rFonts w:cs="Arial"/>
                <w:lang w:eastAsia="zh-CN"/>
              </w:rPr>
            </w:pPr>
            <w:r w:rsidRPr="00470179">
              <w:rPr>
                <w:rFonts w:cs="Arial"/>
                <w:lang w:eastAsia="zh-CN"/>
              </w:rPr>
              <w:t>T</w:t>
            </w:r>
          </w:p>
        </w:tc>
      </w:tr>
      <w:tr w:rsidR="008C10F3" w:rsidRPr="002B15AA" w14:paraId="6232D7EA"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18B2FA9D"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25451C06" w14:textId="77777777" w:rsidR="008C10F3" w:rsidRPr="00470179" w:rsidRDefault="008C10F3" w:rsidP="00EB348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750D47D" w14:textId="77777777" w:rsidR="008C10F3" w:rsidRPr="00470179" w:rsidRDefault="008C10F3" w:rsidP="00EB348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F4B619" w14:textId="77777777" w:rsidR="008C10F3" w:rsidRPr="00470179" w:rsidRDefault="008C10F3" w:rsidP="00EB348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0FAAC22" w14:textId="77777777" w:rsidR="008C10F3" w:rsidRPr="00470179" w:rsidRDefault="008C10F3" w:rsidP="00EB348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AA6007" w14:textId="77777777" w:rsidR="008C10F3" w:rsidRPr="00470179" w:rsidRDefault="008C10F3" w:rsidP="00EB348F">
            <w:pPr>
              <w:pStyle w:val="TAC"/>
              <w:rPr>
                <w:rFonts w:cs="Arial"/>
                <w:lang w:eastAsia="zh-CN"/>
              </w:rPr>
            </w:pPr>
            <w:r>
              <w:rPr>
                <w:rFonts w:cs="Arial"/>
                <w:lang w:eastAsia="zh-CN"/>
              </w:rPr>
              <w:t>T</w:t>
            </w:r>
          </w:p>
        </w:tc>
      </w:tr>
    </w:tbl>
    <w:p w14:paraId="53921103" w14:textId="77777777" w:rsidR="008C10F3" w:rsidRDefault="008C10F3" w:rsidP="008C10F3">
      <w:bookmarkStart w:id="3864" w:name="_Toc19888253"/>
      <w:bookmarkStart w:id="3865" w:name="_Toc27405140"/>
      <w:bookmarkStart w:id="3866" w:name="_Toc35878330"/>
      <w:bookmarkStart w:id="3867" w:name="_Toc36220146"/>
      <w:bookmarkStart w:id="3868" w:name="_Toc36474244"/>
      <w:bookmarkStart w:id="3869" w:name="_Toc36542516"/>
      <w:bookmarkStart w:id="3870" w:name="_Toc36543337"/>
      <w:bookmarkStart w:id="3871" w:name="_Toc36567575"/>
      <w:bookmarkStart w:id="3872" w:name="_Toc44341260"/>
      <w:bookmarkStart w:id="3873" w:name="_Toc51675563"/>
      <w:bookmarkStart w:id="3874" w:name="_Toc55895012"/>
      <w:bookmarkStart w:id="3875" w:name="_Toc58940097"/>
    </w:p>
    <w:p w14:paraId="25A3743C" w14:textId="77777777" w:rsidR="008C10F3" w:rsidRPr="002B15AA" w:rsidRDefault="008C10F3" w:rsidP="008C10F3">
      <w:pPr>
        <w:pStyle w:val="Heading4"/>
      </w:pPr>
      <w:bookmarkStart w:id="3876" w:name="_Toc67928312"/>
      <w:r w:rsidRPr="002B15AA">
        <w:t>5.3.3.3</w:t>
      </w:r>
      <w:r w:rsidRPr="002B15AA">
        <w:tab/>
        <w:t>Attribute constraints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p>
    <w:tbl>
      <w:tblPr>
        <w:tblW w:w="0" w:type="auto"/>
        <w:jc w:val="center"/>
        <w:tblLayout w:type="fixed"/>
        <w:tblLook w:val="01E0" w:firstRow="1" w:lastRow="1" w:firstColumn="1" w:lastColumn="1" w:noHBand="0" w:noVBand="0"/>
      </w:tblPr>
      <w:tblGrid>
        <w:gridCol w:w="3038"/>
        <w:gridCol w:w="5591"/>
      </w:tblGrid>
      <w:tr w:rsidR="008C10F3" w:rsidRPr="002B15AA" w14:paraId="7622BDD6" w14:textId="77777777" w:rsidTr="0039288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AAEFAF7" w14:textId="77777777" w:rsidR="008C10F3" w:rsidRPr="002B15AA" w:rsidRDefault="008C10F3" w:rsidP="00EB348F">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5DE8F0C" w14:textId="77777777" w:rsidR="008C10F3" w:rsidRPr="002B15AA" w:rsidRDefault="008C10F3" w:rsidP="00EB348F">
            <w:pPr>
              <w:pStyle w:val="TAH"/>
            </w:pPr>
            <w:r w:rsidRPr="002B15AA">
              <w:t>Definition</w:t>
            </w:r>
          </w:p>
        </w:tc>
      </w:tr>
      <w:tr w:rsidR="008C10F3" w:rsidRPr="002B15AA" w14:paraId="225B249F" w14:textId="77777777" w:rsidTr="00392887">
        <w:trPr>
          <w:cantSplit/>
          <w:jc w:val="center"/>
        </w:trPr>
        <w:tc>
          <w:tcPr>
            <w:tcW w:w="3038" w:type="dxa"/>
            <w:tcBorders>
              <w:top w:val="single" w:sz="4" w:space="0" w:color="auto"/>
              <w:left w:val="single" w:sz="4" w:space="0" w:color="auto"/>
              <w:bottom w:val="single" w:sz="4" w:space="0" w:color="auto"/>
              <w:right w:val="single" w:sz="4" w:space="0" w:color="auto"/>
            </w:tcBorders>
          </w:tcPr>
          <w:p w14:paraId="2DD9ABF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12A6C187" w14:textId="77777777" w:rsidR="008C10F3" w:rsidRPr="002B15AA" w:rsidRDefault="008C10F3" w:rsidP="00EB348F">
            <w:pPr>
              <w:pStyle w:val="TAL"/>
              <w:rPr>
                <w:lang w:eastAsia="zh-CN"/>
              </w:rPr>
            </w:pPr>
            <w:r w:rsidRPr="002B15AA">
              <w:t>The condition is "network slicing feature is supported".</w:t>
            </w:r>
          </w:p>
        </w:tc>
      </w:tr>
    </w:tbl>
    <w:p w14:paraId="1D98B3AB" w14:textId="77777777" w:rsidR="008C10F3" w:rsidRDefault="008C10F3" w:rsidP="008C10F3">
      <w:bookmarkStart w:id="3877" w:name="_Toc19888254"/>
      <w:bookmarkStart w:id="3878" w:name="_Toc27405141"/>
      <w:bookmarkStart w:id="3879" w:name="_Toc35878331"/>
      <w:bookmarkStart w:id="3880" w:name="_Toc36220147"/>
      <w:bookmarkStart w:id="3881" w:name="_Toc36474245"/>
      <w:bookmarkStart w:id="3882" w:name="_Toc36542517"/>
      <w:bookmarkStart w:id="3883" w:name="_Toc36543338"/>
      <w:bookmarkStart w:id="3884" w:name="_Toc36567576"/>
      <w:bookmarkStart w:id="3885" w:name="_Toc44341261"/>
      <w:bookmarkStart w:id="3886" w:name="_Toc51675564"/>
      <w:bookmarkStart w:id="3887" w:name="_Toc55895013"/>
      <w:bookmarkStart w:id="3888" w:name="_Toc58940098"/>
    </w:p>
    <w:p w14:paraId="06315AAD" w14:textId="77777777" w:rsidR="008C10F3" w:rsidRPr="002B15AA" w:rsidRDefault="008C10F3" w:rsidP="008C10F3">
      <w:pPr>
        <w:pStyle w:val="Heading4"/>
      </w:pPr>
      <w:bookmarkStart w:id="3889" w:name="_Toc67928313"/>
      <w:r w:rsidRPr="002B15AA">
        <w:rPr>
          <w:lang w:eastAsia="zh-CN"/>
        </w:rPr>
        <w:t>5</w:t>
      </w:r>
      <w:r w:rsidRPr="002B15AA">
        <w:t>.3.3.4</w:t>
      </w:r>
      <w:r w:rsidRPr="002B15AA">
        <w:tab/>
        <w:t>Notifications</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2E705120"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5E50DE5" w14:textId="77777777" w:rsidR="008C10F3" w:rsidRPr="002B15AA" w:rsidRDefault="008C10F3" w:rsidP="008C10F3">
      <w:pPr>
        <w:pStyle w:val="Heading3"/>
        <w:rPr>
          <w:rFonts w:cs="Arial"/>
          <w:lang w:eastAsia="zh-CN"/>
        </w:rPr>
      </w:pPr>
      <w:bookmarkStart w:id="3890" w:name="_Toc19888255"/>
      <w:bookmarkStart w:id="3891" w:name="_Toc27405142"/>
      <w:bookmarkStart w:id="3892" w:name="_Toc35878332"/>
      <w:bookmarkStart w:id="3893" w:name="_Toc36220148"/>
      <w:bookmarkStart w:id="3894" w:name="_Toc36474246"/>
      <w:bookmarkStart w:id="3895" w:name="_Toc36542518"/>
      <w:bookmarkStart w:id="3896" w:name="_Toc36543339"/>
      <w:bookmarkStart w:id="3897" w:name="_Toc36567577"/>
      <w:bookmarkStart w:id="3898" w:name="_Toc44341262"/>
      <w:bookmarkStart w:id="3899" w:name="_Toc51675565"/>
      <w:bookmarkStart w:id="3900" w:name="_Toc55895014"/>
      <w:bookmarkStart w:id="3901" w:name="_Toc58940099"/>
      <w:bookmarkStart w:id="3902" w:name="_Toc67928314"/>
      <w:r w:rsidRPr="002B15AA">
        <w:rPr>
          <w:rFonts w:cs="Arial"/>
          <w:lang w:eastAsia="zh-CN"/>
        </w:rPr>
        <w:t>5.3.4</w:t>
      </w:r>
      <w:r w:rsidRPr="002B15AA">
        <w:rPr>
          <w:rFonts w:cs="Arial"/>
          <w:lang w:eastAsia="zh-CN"/>
        </w:rPr>
        <w:tab/>
      </w:r>
      <w:r w:rsidRPr="002B15AA">
        <w:rPr>
          <w:rFonts w:ascii="Courier New" w:hAnsi="Courier New"/>
        </w:rPr>
        <w:t>N3IWFFunction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F52D8CA" w14:textId="77777777" w:rsidR="008C10F3" w:rsidRPr="002B15AA" w:rsidRDefault="008C10F3" w:rsidP="008C10F3">
      <w:pPr>
        <w:pStyle w:val="Heading4"/>
      </w:pPr>
      <w:bookmarkStart w:id="3903" w:name="_Toc19888256"/>
      <w:bookmarkStart w:id="3904" w:name="_Toc27405143"/>
      <w:bookmarkStart w:id="3905" w:name="_Toc35878333"/>
      <w:bookmarkStart w:id="3906" w:name="_Toc36220149"/>
      <w:bookmarkStart w:id="3907" w:name="_Toc36474247"/>
      <w:bookmarkStart w:id="3908" w:name="_Toc36542519"/>
      <w:bookmarkStart w:id="3909" w:name="_Toc36543340"/>
      <w:bookmarkStart w:id="3910" w:name="_Toc36567578"/>
      <w:bookmarkStart w:id="3911" w:name="_Toc44341263"/>
      <w:bookmarkStart w:id="3912" w:name="_Toc51675566"/>
      <w:bookmarkStart w:id="3913" w:name="_Toc55895015"/>
      <w:bookmarkStart w:id="3914" w:name="_Toc58940100"/>
      <w:bookmarkStart w:id="3915" w:name="_Toc67928315"/>
      <w:r w:rsidRPr="002B15AA">
        <w:rPr>
          <w:lang w:eastAsia="zh-CN"/>
        </w:rPr>
        <w:t>5.3</w:t>
      </w:r>
      <w:r w:rsidRPr="002B15AA">
        <w:t>.4.1</w:t>
      </w:r>
      <w:r w:rsidRPr="002B15AA">
        <w:tab/>
        <w:t>Definition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853ABFB" w14:textId="77777777" w:rsidR="008C10F3" w:rsidRPr="002B15AA" w:rsidRDefault="008C10F3" w:rsidP="008C10F3">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14:paraId="0CF9738F" w14:textId="77777777" w:rsidR="008C10F3" w:rsidRDefault="008C10F3" w:rsidP="008C10F3">
      <w:pPr>
        <w:pStyle w:val="Heading4"/>
      </w:pPr>
      <w:bookmarkStart w:id="3916" w:name="_Toc19888257"/>
      <w:bookmarkStart w:id="3917" w:name="_Toc27405144"/>
      <w:bookmarkStart w:id="3918" w:name="_Toc35878334"/>
      <w:bookmarkStart w:id="3919" w:name="_Toc36220150"/>
      <w:bookmarkStart w:id="3920" w:name="_Toc36474248"/>
      <w:bookmarkStart w:id="3921" w:name="_Toc36542520"/>
      <w:bookmarkStart w:id="3922" w:name="_Toc36543341"/>
      <w:bookmarkStart w:id="3923" w:name="_Toc36567579"/>
      <w:bookmarkStart w:id="3924" w:name="_Toc44341264"/>
      <w:bookmarkStart w:id="3925" w:name="_Toc51675567"/>
      <w:bookmarkStart w:id="3926" w:name="_Toc55895016"/>
      <w:bookmarkStart w:id="3927" w:name="_Toc58940101"/>
      <w:bookmarkStart w:id="3928" w:name="_Toc67928316"/>
      <w:r w:rsidRPr="002B15AA">
        <w:t>5.3.4.2</w:t>
      </w:r>
      <w:r w:rsidRPr="002B15AA">
        <w:tab/>
        <w:t>Attributes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58D2F157" w14:textId="77777777" w:rsidR="008C10F3" w:rsidRPr="00A339EA" w:rsidRDefault="008C10F3" w:rsidP="008C10F3">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1224"/>
        <w:gridCol w:w="1242"/>
        <w:gridCol w:w="1235"/>
        <w:gridCol w:w="1238"/>
        <w:gridCol w:w="1249"/>
      </w:tblGrid>
      <w:tr w:rsidR="008C10F3" w:rsidRPr="002B15AA" w14:paraId="48C04332" w14:textId="77777777" w:rsidTr="00392887">
        <w:trPr>
          <w:cantSplit/>
          <w:jc w:val="center"/>
        </w:trPr>
        <w:tc>
          <w:tcPr>
            <w:tcW w:w="3443" w:type="dxa"/>
            <w:shd w:val="pct10" w:color="auto" w:fill="FFFFFF"/>
          </w:tcPr>
          <w:p w14:paraId="2F817FE2" w14:textId="77777777" w:rsidR="008C10F3" w:rsidRPr="002B15AA" w:rsidRDefault="008C10F3" w:rsidP="00EB348F">
            <w:pPr>
              <w:pStyle w:val="TAH"/>
            </w:pPr>
            <w:r w:rsidRPr="002B15AA">
              <w:t>Attribute name</w:t>
            </w:r>
          </w:p>
        </w:tc>
        <w:tc>
          <w:tcPr>
            <w:tcW w:w="1224" w:type="dxa"/>
            <w:shd w:val="pct10" w:color="auto" w:fill="FFFFFF"/>
          </w:tcPr>
          <w:p w14:paraId="1613BC73" w14:textId="77777777" w:rsidR="008C10F3" w:rsidRPr="002B15AA" w:rsidRDefault="008C10F3" w:rsidP="00EB348F">
            <w:pPr>
              <w:pStyle w:val="TAH"/>
            </w:pPr>
            <w:r w:rsidRPr="002B15AA">
              <w:t>Support Qualifier</w:t>
            </w:r>
          </w:p>
        </w:tc>
        <w:tc>
          <w:tcPr>
            <w:tcW w:w="1242" w:type="dxa"/>
            <w:shd w:val="pct10" w:color="auto" w:fill="FFFFFF"/>
          </w:tcPr>
          <w:p w14:paraId="0E3135DD" w14:textId="77777777" w:rsidR="008C10F3" w:rsidRPr="002B15AA" w:rsidRDefault="008C10F3" w:rsidP="00EB348F">
            <w:pPr>
              <w:pStyle w:val="TAH"/>
            </w:pPr>
            <w:r w:rsidRPr="002B15AA">
              <w:t>isReadable</w:t>
            </w:r>
          </w:p>
        </w:tc>
        <w:tc>
          <w:tcPr>
            <w:tcW w:w="1235" w:type="dxa"/>
            <w:shd w:val="pct10" w:color="auto" w:fill="FFFFFF"/>
          </w:tcPr>
          <w:p w14:paraId="10EC079A" w14:textId="77777777" w:rsidR="008C10F3" w:rsidRPr="002B15AA" w:rsidRDefault="008C10F3" w:rsidP="00EB348F">
            <w:pPr>
              <w:pStyle w:val="TAH"/>
            </w:pPr>
            <w:r w:rsidRPr="002B15AA">
              <w:t>isWritable</w:t>
            </w:r>
          </w:p>
        </w:tc>
        <w:tc>
          <w:tcPr>
            <w:tcW w:w="1238" w:type="dxa"/>
            <w:shd w:val="pct10" w:color="auto" w:fill="FFFFFF"/>
          </w:tcPr>
          <w:p w14:paraId="49EC47C8" w14:textId="77777777" w:rsidR="008C10F3" w:rsidRPr="002B15AA" w:rsidRDefault="008C10F3" w:rsidP="00EB348F">
            <w:pPr>
              <w:pStyle w:val="TAH"/>
            </w:pPr>
            <w:r w:rsidRPr="002B15AA">
              <w:rPr>
                <w:rFonts w:cs="Arial"/>
                <w:bCs/>
                <w:szCs w:val="18"/>
              </w:rPr>
              <w:t>isInvariant</w:t>
            </w:r>
          </w:p>
        </w:tc>
        <w:tc>
          <w:tcPr>
            <w:tcW w:w="1249" w:type="dxa"/>
            <w:shd w:val="pct10" w:color="auto" w:fill="FFFFFF"/>
          </w:tcPr>
          <w:p w14:paraId="088A9D46" w14:textId="77777777" w:rsidR="008C10F3" w:rsidRPr="002B15AA" w:rsidRDefault="008C10F3" w:rsidP="00EB348F">
            <w:pPr>
              <w:pStyle w:val="TAH"/>
            </w:pPr>
            <w:r w:rsidRPr="002B15AA">
              <w:t>isNotifyable</w:t>
            </w:r>
          </w:p>
        </w:tc>
      </w:tr>
      <w:tr w:rsidR="008C10F3" w:rsidRPr="002B15AA" w14:paraId="1B2B47E8" w14:textId="77777777" w:rsidTr="00392887">
        <w:trPr>
          <w:cantSplit/>
          <w:jc w:val="center"/>
        </w:trPr>
        <w:tc>
          <w:tcPr>
            <w:tcW w:w="3443" w:type="dxa"/>
          </w:tcPr>
          <w:p w14:paraId="12DEBAE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4" w:type="dxa"/>
          </w:tcPr>
          <w:p w14:paraId="05B5967A" w14:textId="77777777" w:rsidR="008C10F3" w:rsidRPr="002B15AA" w:rsidRDefault="008C10F3" w:rsidP="00EB348F">
            <w:pPr>
              <w:pStyle w:val="TAL"/>
              <w:jc w:val="center"/>
            </w:pPr>
            <w:r w:rsidRPr="002B15AA">
              <w:t>M</w:t>
            </w:r>
          </w:p>
        </w:tc>
        <w:tc>
          <w:tcPr>
            <w:tcW w:w="1242" w:type="dxa"/>
          </w:tcPr>
          <w:p w14:paraId="225A7647" w14:textId="77777777" w:rsidR="008C10F3" w:rsidRPr="002B15AA" w:rsidRDefault="008C10F3" w:rsidP="00EB348F">
            <w:pPr>
              <w:pStyle w:val="TAL"/>
              <w:jc w:val="center"/>
            </w:pPr>
            <w:r w:rsidRPr="002B15AA">
              <w:rPr>
                <w:rFonts w:cs="Arial"/>
              </w:rPr>
              <w:t>T</w:t>
            </w:r>
          </w:p>
        </w:tc>
        <w:tc>
          <w:tcPr>
            <w:tcW w:w="1235" w:type="dxa"/>
          </w:tcPr>
          <w:p w14:paraId="03783EDD" w14:textId="77777777" w:rsidR="008C10F3" w:rsidRPr="002B15AA" w:rsidRDefault="008C10F3" w:rsidP="00EB348F">
            <w:pPr>
              <w:pStyle w:val="TAL"/>
              <w:jc w:val="center"/>
            </w:pPr>
            <w:r w:rsidRPr="002B15AA">
              <w:rPr>
                <w:rFonts w:cs="Arial"/>
                <w:lang w:eastAsia="zh-CN"/>
              </w:rPr>
              <w:t>T</w:t>
            </w:r>
          </w:p>
        </w:tc>
        <w:tc>
          <w:tcPr>
            <w:tcW w:w="1238" w:type="dxa"/>
          </w:tcPr>
          <w:p w14:paraId="3710592F" w14:textId="77777777" w:rsidR="008C10F3" w:rsidRPr="002B15AA" w:rsidRDefault="008C10F3" w:rsidP="00EB348F">
            <w:pPr>
              <w:pStyle w:val="TAL"/>
              <w:jc w:val="center"/>
              <w:rPr>
                <w:lang w:eastAsia="zh-CN"/>
              </w:rPr>
            </w:pPr>
            <w:r w:rsidRPr="002B15AA">
              <w:rPr>
                <w:rFonts w:cs="Arial"/>
              </w:rPr>
              <w:t>F</w:t>
            </w:r>
          </w:p>
        </w:tc>
        <w:tc>
          <w:tcPr>
            <w:tcW w:w="1249" w:type="dxa"/>
          </w:tcPr>
          <w:p w14:paraId="093A430F" w14:textId="77777777" w:rsidR="008C10F3" w:rsidRPr="002B15AA" w:rsidRDefault="008C10F3" w:rsidP="00EB348F">
            <w:pPr>
              <w:pStyle w:val="TAL"/>
              <w:jc w:val="center"/>
            </w:pPr>
            <w:r w:rsidRPr="002B15AA">
              <w:rPr>
                <w:rFonts w:cs="Arial"/>
                <w:lang w:eastAsia="zh-CN"/>
              </w:rPr>
              <w:t>T</w:t>
            </w:r>
          </w:p>
        </w:tc>
      </w:tr>
      <w:tr w:rsidR="008C10F3" w:rsidRPr="002B15AA" w14:paraId="712903CB" w14:textId="77777777" w:rsidTr="00392887">
        <w:trPr>
          <w:cantSplit/>
          <w:jc w:val="center"/>
        </w:trPr>
        <w:tc>
          <w:tcPr>
            <w:tcW w:w="3443" w:type="dxa"/>
          </w:tcPr>
          <w:p w14:paraId="66723E42" w14:textId="77777777" w:rsidR="008C10F3" w:rsidRPr="002B15AA" w:rsidRDefault="008C10F3" w:rsidP="00EB348F">
            <w:pPr>
              <w:pStyle w:val="TAL"/>
              <w:rPr>
                <w:rFonts w:ascii="Courier New" w:hAnsi="Courier New" w:cs="Courier New"/>
                <w:lang w:eastAsia="zh-CN"/>
              </w:rPr>
            </w:pPr>
            <w:bookmarkStart w:id="3929" w:name="_Toc19888258"/>
            <w:r>
              <w:rPr>
                <w:rFonts w:ascii="Courier New" w:hAnsi="Courier New" w:cs="Courier New"/>
                <w:lang w:eastAsia="zh-CN"/>
              </w:rPr>
              <w:t>commModelList</w:t>
            </w:r>
          </w:p>
        </w:tc>
        <w:tc>
          <w:tcPr>
            <w:tcW w:w="1224" w:type="dxa"/>
          </w:tcPr>
          <w:p w14:paraId="47CB65E8" w14:textId="77777777" w:rsidR="008C10F3" w:rsidRPr="002B15AA" w:rsidRDefault="008C10F3" w:rsidP="00EB348F">
            <w:pPr>
              <w:pStyle w:val="TAL"/>
              <w:jc w:val="center"/>
            </w:pPr>
            <w:r>
              <w:t>M</w:t>
            </w:r>
          </w:p>
        </w:tc>
        <w:tc>
          <w:tcPr>
            <w:tcW w:w="1242" w:type="dxa"/>
          </w:tcPr>
          <w:p w14:paraId="61115FC1" w14:textId="77777777" w:rsidR="008C10F3" w:rsidRPr="002B15AA" w:rsidRDefault="008C10F3" w:rsidP="00EB348F">
            <w:pPr>
              <w:pStyle w:val="TAL"/>
              <w:jc w:val="center"/>
              <w:rPr>
                <w:rFonts w:cs="Arial"/>
              </w:rPr>
            </w:pPr>
            <w:r w:rsidRPr="00470179">
              <w:rPr>
                <w:rFonts w:cs="Arial"/>
              </w:rPr>
              <w:t>T</w:t>
            </w:r>
          </w:p>
        </w:tc>
        <w:tc>
          <w:tcPr>
            <w:tcW w:w="1235" w:type="dxa"/>
          </w:tcPr>
          <w:p w14:paraId="72934D38" w14:textId="77777777" w:rsidR="008C10F3" w:rsidRPr="002B15AA" w:rsidRDefault="008C10F3" w:rsidP="00EB348F">
            <w:pPr>
              <w:pStyle w:val="TAL"/>
              <w:jc w:val="center"/>
              <w:rPr>
                <w:rFonts w:cs="Arial"/>
                <w:lang w:eastAsia="zh-CN"/>
              </w:rPr>
            </w:pPr>
            <w:r w:rsidRPr="00470179">
              <w:rPr>
                <w:rFonts w:cs="Arial"/>
                <w:lang w:eastAsia="zh-CN"/>
              </w:rPr>
              <w:t>T</w:t>
            </w:r>
          </w:p>
        </w:tc>
        <w:tc>
          <w:tcPr>
            <w:tcW w:w="1238" w:type="dxa"/>
          </w:tcPr>
          <w:p w14:paraId="180662F2" w14:textId="77777777" w:rsidR="008C10F3" w:rsidRPr="002B15AA" w:rsidRDefault="008C10F3" w:rsidP="00EB348F">
            <w:pPr>
              <w:pStyle w:val="TAL"/>
              <w:jc w:val="center"/>
              <w:rPr>
                <w:rFonts w:cs="Arial"/>
              </w:rPr>
            </w:pPr>
            <w:r w:rsidRPr="00470179">
              <w:rPr>
                <w:rFonts w:cs="Arial"/>
              </w:rPr>
              <w:t>F</w:t>
            </w:r>
          </w:p>
        </w:tc>
        <w:tc>
          <w:tcPr>
            <w:tcW w:w="1249" w:type="dxa"/>
          </w:tcPr>
          <w:p w14:paraId="480E8C4B" w14:textId="77777777" w:rsidR="008C10F3" w:rsidRPr="002B15AA" w:rsidRDefault="008C10F3" w:rsidP="00EB348F">
            <w:pPr>
              <w:pStyle w:val="TAL"/>
              <w:jc w:val="center"/>
              <w:rPr>
                <w:rFonts w:cs="Arial"/>
                <w:lang w:eastAsia="zh-CN"/>
              </w:rPr>
            </w:pPr>
            <w:r w:rsidRPr="00470179">
              <w:rPr>
                <w:rFonts w:cs="Arial"/>
                <w:lang w:eastAsia="zh-CN"/>
              </w:rPr>
              <w:t>T</w:t>
            </w:r>
          </w:p>
        </w:tc>
      </w:tr>
    </w:tbl>
    <w:p w14:paraId="4D8367D3" w14:textId="77777777" w:rsidR="008C10F3" w:rsidRDefault="008C10F3" w:rsidP="008C10F3">
      <w:bookmarkStart w:id="3930" w:name="_Toc27405145"/>
      <w:bookmarkStart w:id="3931" w:name="_Toc35878335"/>
      <w:bookmarkStart w:id="3932" w:name="_Toc36220151"/>
      <w:bookmarkStart w:id="3933" w:name="_Toc36474249"/>
      <w:bookmarkStart w:id="3934" w:name="_Toc36542521"/>
      <w:bookmarkStart w:id="3935" w:name="_Toc36543342"/>
      <w:bookmarkStart w:id="3936" w:name="_Toc36567580"/>
      <w:bookmarkStart w:id="3937" w:name="_Toc44341265"/>
      <w:bookmarkStart w:id="3938" w:name="_Toc51675568"/>
      <w:bookmarkStart w:id="3939" w:name="_Toc55895017"/>
      <w:bookmarkStart w:id="3940" w:name="_Toc58940102"/>
    </w:p>
    <w:p w14:paraId="4532E4D7" w14:textId="77777777" w:rsidR="008C10F3" w:rsidRPr="002B15AA" w:rsidRDefault="008C10F3" w:rsidP="008C10F3">
      <w:pPr>
        <w:pStyle w:val="Heading4"/>
      </w:pPr>
      <w:bookmarkStart w:id="3941" w:name="_Toc67928317"/>
      <w:r w:rsidRPr="002B15AA">
        <w:rPr>
          <w:lang w:eastAsia="zh-CN"/>
        </w:rPr>
        <w:t>5</w:t>
      </w:r>
      <w:r w:rsidRPr="002B15AA">
        <w:t>.3.4.3</w:t>
      </w:r>
      <w:r w:rsidRPr="002B15AA">
        <w:tab/>
        <w:t>Attribute constraints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4C81E81E" w14:textId="77777777" w:rsidR="008C10F3" w:rsidRPr="002B15AA" w:rsidRDefault="008C10F3" w:rsidP="008C10F3">
      <w:r w:rsidRPr="002B15AA">
        <w:t>None.</w:t>
      </w:r>
    </w:p>
    <w:p w14:paraId="2EB2A2D6" w14:textId="77777777" w:rsidR="008C10F3" w:rsidRPr="002B15AA" w:rsidRDefault="008C10F3" w:rsidP="008C10F3">
      <w:pPr>
        <w:pStyle w:val="Heading4"/>
      </w:pPr>
      <w:bookmarkStart w:id="3942" w:name="_Toc19888259"/>
      <w:bookmarkStart w:id="3943" w:name="_Toc27405146"/>
      <w:bookmarkStart w:id="3944" w:name="_Toc35878336"/>
      <w:bookmarkStart w:id="3945" w:name="_Toc36220152"/>
      <w:bookmarkStart w:id="3946" w:name="_Toc36474250"/>
      <w:bookmarkStart w:id="3947" w:name="_Toc36542522"/>
      <w:bookmarkStart w:id="3948" w:name="_Toc36543343"/>
      <w:bookmarkStart w:id="3949" w:name="_Toc36567581"/>
      <w:bookmarkStart w:id="3950" w:name="_Toc44341266"/>
      <w:bookmarkStart w:id="3951" w:name="_Toc51675569"/>
      <w:bookmarkStart w:id="3952" w:name="_Toc55895018"/>
      <w:bookmarkStart w:id="3953" w:name="_Toc58940103"/>
      <w:bookmarkStart w:id="3954" w:name="_Toc67928318"/>
      <w:r w:rsidRPr="002B15AA">
        <w:rPr>
          <w:lang w:eastAsia="zh-CN"/>
        </w:rPr>
        <w:t>5</w:t>
      </w:r>
      <w:r w:rsidRPr="002B15AA">
        <w:t>.3.4.4</w:t>
      </w:r>
      <w:r w:rsidRPr="002B15AA">
        <w:tab/>
        <w:t>Notifications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161DC0B7"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E76DF36" w14:textId="77777777" w:rsidR="008C10F3" w:rsidRPr="002B15AA" w:rsidRDefault="008C10F3" w:rsidP="008C10F3">
      <w:pPr>
        <w:pStyle w:val="Heading3"/>
        <w:rPr>
          <w:rFonts w:cs="Arial"/>
          <w:lang w:eastAsia="zh-CN"/>
        </w:rPr>
      </w:pPr>
      <w:bookmarkStart w:id="3955" w:name="_Toc19888260"/>
      <w:bookmarkStart w:id="3956" w:name="_Toc27405147"/>
      <w:bookmarkStart w:id="3957" w:name="_Toc35878337"/>
      <w:bookmarkStart w:id="3958" w:name="_Toc36220153"/>
      <w:bookmarkStart w:id="3959" w:name="_Toc36474251"/>
      <w:bookmarkStart w:id="3960" w:name="_Toc36542523"/>
      <w:bookmarkStart w:id="3961" w:name="_Toc36543344"/>
      <w:bookmarkStart w:id="3962" w:name="_Toc36567582"/>
      <w:bookmarkStart w:id="3963" w:name="_Toc44341267"/>
      <w:bookmarkStart w:id="3964" w:name="_Toc51675570"/>
      <w:bookmarkStart w:id="3965" w:name="_Toc55895019"/>
      <w:bookmarkStart w:id="3966" w:name="_Toc58940104"/>
      <w:bookmarkStart w:id="3967" w:name="_Toc67928319"/>
      <w:r w:rsidRPr="002B15AA">
        <w:rPr>
          <w:rFonts w:cs="Arial"/>
          <w:lang w:eastAsia="zh-CN"/>
        </w:rPr>
        <w:t>5.3.5</w:t>
      </w:r>
      <w:r w:rsidRPr="002B15AA">
        <w:rPr>
          <w:rFonts w:cs="Arial"/>
          <w:lang w:eastAsia="zh-CN"/>
        </w:rPr>
        <w:tab/>
      </w:r>
      <w:r w:rsidRPr="002B15AA">
        <w:rPr>
          <w:rFonts w:ascii="Courier New" w:hAnsi="Courier New"/>
        </w:rPr>
        <w:t>PCFFunction</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015DCCF9" w14:textId="77777777" w:rsidR="008C10F3" w:rsidRPr="002B15AA" w:rsidRDefault="008C10F3" w:rsidP="008C10F3">
      <w:pPr>
        <w:pStyle w:val="Heading4"/>
      </w:pPr>
      <w:bookmarkStart w:id="3968" w:name="_Toc19888261"/>
      <w:bookmarkStart w:id="3969" w:name="_Toc27405148"/>
      <w:bookmarkStart w:id="3970" w:name="_Toc35878338"/>
      <w:bookmarkStart w:id="3971" w:name="_Toc36220154"/>
      <w:bookmarkStart w:id="3972" w:name="_Toc36474252"/>
      <w:bookmarkStart w:id="3973" w:name="_Toc36542524"/>
      <w:bookmarkStart w:id="3974" w:name="_Toc36543345"/>
      <w:bookmarkStart w:id="3975" w:name="_Toc36567583"/>
      <w:bookmarkStart w:id="3976" w:name="_Toc44341268"/>
      <w:bookmarkStart w:id="3977" w:name="_Toc51675571"/>
      <w:bookmarkStart w:id="3978" w:name="_Toc55895020"/>
      <w:bookmarkStart w:id="3979" w:name="_Toc58940105"/>
      <w:bookmarkStart w:id="3980" w:name="_Toc67928320"/>
      <w:r w:rsidRPr="002B15AA">
        <w:rPr>
          <w:lang w:eastAsia="zh-CN"/>
        </w:rPr>
        <w:t>5.3</w:t>
      </w:r>
      <w:r w:rsidRPr="002B15AA">
        <w:t>.5.1</w:t>
      </w:r>
      <w:r w:rsidRPr="002B15AA">
        <w:tab/>
        <w:t>Definition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068D2256" w14:textId="77777777" w:rsidR="008C10F3" w:rsidRPr="002B15AA" w:rsidRDefault="008C10F3" w:rsidP="008C10F3">
      <w:r w:rsidRPr="002B15AA">
        <w:t>This IOC represents the PCF function in 5GC. For more information about the PCF, see 3GPP TS 23.501 [2].</w:t>
      </w:r>
      <w:r>
        <w:t xml:space="preserve"> </w:t>
      </w:r>
    </w:p>
    <w:p w14:paraId="6F6AE15B" w14:textId="77777777" w:rsidR="008C10F3" w:rsidRDefault="008C10F3" w:rsidP="008C10F3">
      <w:pPr>
        <w:pStyle w:val="Heading4"/>
      </w:pPr>
      <w:bookmarkStart w:id="3981" w:name="_Toc19888262"/>
      <w:bookmarkStart w:id="3982" w:name="_Toc27405149"/>
      <w:bookmarkStart w:id="3983" w:name="_Toc35878339"/>
      <w:bookmarkStart w:id="3984" w:name="_Toc36220155"/>
      <w:bookmarkStart w:id="3985" w:name="_Toc36474253"/>
      <w:bookmarkStart w:id="3986" w:name="_Toc36542525"/>
      <w:bookmarkStart w:id="3987" w:name="_Toc36543346"/>
      <w:bookmarkStart w:id="3988" w:name="_Toc36567584"/>
      <w:bookmarkStart w:id="3989" w:name="_Toc44341269"/>
      <w:bookmarkStart w:id="3990" w:name="_Toc51675572"/>
      <w:bookmarkStart w:id="3991" w:name="_Toc55895021"/>
      <w:bookmarkStart w:id="3992" w:name="_Toc58940106"/>
      <w:bookmarkStart w:id="3993" w:name="_Toc67928321"/>
      <w:r w:rsidRPr="002B15AA">
        <w:t>5.3.5.2</w:t>
      </w:r>
      <w:r w:rsidRPr="002B15AA">
        <w:tab/>
        <w:t>Attributes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2545A85" w14:textId="77777777" w:rsidR="008C10F3" w:rsidRPr="002B15AA" w:rsidRDefault="008C10F3" w:rsidP="008C10F3">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8C10F3" w:rsidRPr="002B15AA" w14:paraId="40221796" w14:textId="77777777" w:rsidTr="00392887">
        <w:trPr>
          <w:cantSplit/>
          <w:jc w:val="center"/>
        </w:trPr>
        <w:tc>
          <w:tcPr>
            <w:tcW w:w="3507" w:type="dxa"/>
            <w:shd w:val="pct10" w:color="auto" w:fill="FFFFFF"/>
          </w:tcPr>
          <w:p w14:paraId="2921A803" w14:textId="77777777" w:rsidR="008C10F3" w:rsidRPr="002B15AA" w:rsidRDefault="008C10F3" w:rsidP="00EB348F">
            <w:pPr>
              <w:pStyle w:val="TAH"/>
            </w:pPr>
            <w:r w:rsidRPr="002B15AA">
              <w:t>Attribute name</w:t>
            </w:r>
          </w:p>
        </w:tc>
        <w:tc>
          <w:tcPr>
            <w:tcW w:w="1204" w:type="dxa"/>
            <w:shd w:val="pct10" w:color="auto" w:fill="FFFFFF"/>
          </w:tcPr>
          <w:p w14:paraId="0B375322" w14:textId="77777777" w:rsidR="008C10F3" w:rsidRPr="002B15AA" w:rsidRDefault="008C10F3" w:rsidP="00EB348F">
            <w:pPr>
              <w:pStyle w:val="TAH"/>
            </w:pPr>
            <w:r w:rsidRPr="002B15AA">
              <w:t>Support Qualifier</w:t>
            </w:r>
          </w:p>
        </w:tc>
        <w:tc>
          <w:tcPr>
            <w:tcW w:w="1232" w:type="dxa"/>
            <w:shd w:val="pct10" w:color="auto" w:fill="FFFFFF"/>
          </w:tcPr>
          <w:p w14:paraId="647D033C" w14:textId="77777777" w:rsidR="008C10F3" w:rsidRPr="002B15AA" w:rsidRDefault="008C10F3" w:rsidP="00EB348F">
            <w:pPr>
              <w:pStyle w:val="TAH"/>
            </w:pPr>
            <w:r w:rsidRPr="002B15AA">
              <w:t>isReadable</w:t>
            </w:r>
          </w:p>
        </w:tc>
        <w:tc>
          <w:tcPr>
            <w:tcW w:w="1221" w:type="dxa"/>
            <w:shd w:val="pct10" w:color="auto" w:fill="FFFFFF"/>
          </w:tcPr>
          <w:p w14:paraId="2AF2045E" w14:textId="77777777" w:rsidR="008C10F3" w:rsidRPr="002B15AA" w:rsidRDefault="008C10F3" w:rsidP="00EB348F">
            <w:pPr>
              <w:pStyle w:val="TAH"/>
            </w:pPr>
            <w:r w:rsidRPr="002B15AA">
              <w:t>isWritable</w:t>
            </w:r>
          </w:p>
        </w:tc>
        <w:tc>
          <w:tcPr>
            <w:tcW w:w="1226" w:type="dxa"/>
            <w:shd w:val="pct10" w:color="auto" w:fill="FFFFFF"/>
          </w:tcPr>
          <w:p w14:paraId="219E4F62"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1583625" w14:textId="77777777" w:rsidR="008C10F3" w:rsidRPr="002B15AA" w:rsidRDefault="008C10F3" w:rsidP="00EB348F">
            <w:pPr>
              <w:pStyle w:val="TAH"/>
            </w:pPr>
            <w:r w:rsidRPr="002B15AA">
              <w:t>isNotifyable</w:t>
            </w:r>
          </w:p>
        </w:tc>
      </w:tr>
      <w:tr w:rsidR="008C10F3" w:rsidRPr="002B15AA" w14:paraId="3D589858" w14:textId="77777777" w:rsidTr="00392887">
        <w:trPr>
          <w:cantSplit/>
          <w:jc w:val="center"/>
        </w:trPr>
        <w:tc>
          <w:tcPr>
            <w:tcW w:w="3507" w:type="dxa"/>
          </w:tcPr>
          <w:p w14:paraId="76EFAFC7"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643760C6" w14:textId="77777777" w:rsidR="008C10F3" w:rsidRPr="002B15AA" w:rsidRDefault="008C10F3" w:rsidP="00EB348F">
            <w:pPr>
              <w:pStyle w:val="TAL"/>
              <w:jc w:val="center"/>
            </w:pPr>
            <w:r w:rsidRPr="002B15AA">
              <w:t>M</w:t>
            </w:r>
          </w:p>
        </w:tc>
        <w:tc>
          <w:tcPr>
            <w:tcW w:w="1232" w:type="dxa"/>
          </w:tcPr>
          <w:p w14:paraId="3B8872F5" w14:textId="77777777" w:rsidR="008C10F3" w:rsidRPr="002B15AA" w:rsidRDefault="008C10F3" w:rsidP="00EB348F">
            <w:pPr>
              <w:pStyle w:val="TAL"/>
              <w:jc w:val="center"/>
            </w:pPr>
            <w:r w:rsidRPr="002B15AA">
              <w:rPr>
                <w:rFonts w:cs="Arial"/>
              </w:rPr>
              <w:t>T</w:t>
            </w:r>
          </w:p>
        </w:tc>
        <w:tc>
          <w:tcPr>
            <w:tcW w:w="1221" w:type="dxa"/>
          </w:tcPr>
          <w:p w14:paraId="7CAEF179" w14:textId="77777777" w:rsidR="008C10F3" w:rsidRPr="002B15AA" w:rsidRDefault="008C10F3" w:rsidP="00EB348F">
            <w:pPr>
              <w:pStyle w:val="TAL"/>
              <w:jc w:val="center"/>
            </w:pPr>
            <w:r w:rsidRPr="002B15AA">
              <w:rPr>
                <w:rFonts w:cs="Arial"/>
                <w:lang w:eastAsia="zh-CN"/>
              </w:rPr>
              <w:t>T</w:t>
            </w:r>
          </w:p>
        </w:tc>
        <w:tc>
          <w:tcPr>
            <w:tcW w:w="1226" w:type="dxa"/>
          </w:tcPr>
          <w:p w14:paraId="5E72B24E" w14:textId="77777777" w:rsidR="008C10F3" w:rsidRPr="002B15AA" w:rsidRDefault="008C10F3" w:rsidP="00EB348F">
            <w:pPr>
              <w:pStyle w:val="TAL"/>
              <w:jc w:val="center"/>
              <w:rPr>
                <w:lang w:eastAsia="zh-CN"/>
              </w:rPr>
            </w:pPr>
            <w:r w:rsidRPr="002B15AA">
              <w:rPr>
                <w:rFonts w:cs="Arial"/>
              </w:rPr>
              <w:t>F</w:t>
            </w:r>
          </w:p>
        </w:tc>
        <w:tc>
          <w:tcPr>
            <w:tcW w:w="1241" w:type="dxa"/>
          </w:tcPr>
          <w:p w14:paraId="712F4435" w14:textId="77777777" w:rsidR="008C10F3" w:rsidRPr="002B15AA" w:rsidRDefault="008C10F3" w:rsidP="00EB348F">
            <w:pPr>
              <w:pStyle w:val="TAL"/>
              <w:jc w:val="center"/>
            </w:pPr>
            <w:r w:rsidRPr="002B15AA">
              <w:rPr>
                <w:rFonts w:cs="Arial"/>
                <w:lang w:eastAsia="zh-CN"/>
              </w:rPr>
              <w:t>T</w:t>
            </w:r>
          </w:p>
        </w:tc>
      </w:tr>
      <w:tr w:rsidR="008C10F3" w:rsidRPr="002B15AA" w14:paraId="650DA59C" w14:textId="77777777" w:rsidTr="00392887">
        <w:trPr>
          <w:cantSplit/>
          <w:jc w:val="center"/>
        </w:trPr>
        <w:tc>
          <w:tcPr>
            <w:tcW w:w="3507" w:type="dxa"/>
          </w:tcPr>
          <w:p w14:paraId="0AD941D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4BBE73DF" w14:textId="77777777" w:rsidR="008C10F3" w:rsidRPr="002B15AA" w:rsidRDefault="008C10F3" w:rsidP="00EB348F">
            <w:pPr>
              <w:pStyle w:val="TAL"/>
              <w:jc w:val="center"/>
            </w:pPr>
            <w:r w:rsidRPr="002B15AA">
              <w:t>M</w:t>
            </w:r>
          </w:p>
        </w:tc>
        <w:tc>
          <w:tcPr>
            <w:tcW w:w="1232" w:type="dxa"/>
          </w:tcPr>
          <w:p w14:paraId="64700B66" w14:textId="77777777" w:rsidR="008C10F3" w:rsidRPr="002B15AA" w:rsidRDefault="008C10F3" w:rsidP="00EB348F">
            <w:pPr>
              <w:pStyle w:val="TAL"/>
              <w:jc w:val="center"/>
            </w:pPr>
            <w:r w:rsidRPr="002B15AA">
              <w:rPr>
                <w:rFonts w:cs="Arial"/>
              </w:rPr>
              <w:t>T</w:t>
            </w:r>
          </w:p>
        </w:tc>
        <w:tc>
          <w:tcPr>
            <w:tcW w:w="1221" w:type="dxa"/>
          </w:tcPr>
          <w:p w14:paraId="39723CA5" w14:textId="77777777" w:rsidR="008C10F3" w:rsidRPr="002B15AA" w:rsidRDefault="008C10F3" w:rsidP="00EB348F">
            <w:pPr>
              <w:pStyle w:val="TAL"/>
              <w:jc w:val="center"/>
            </w:pPr>
            <w:r w:rsidRPr="002B15AA">
              <w:rPr>
                <w:rFonts w:cs="Arial"/>
                <w:lang w:eastAsia="zh-CN"/>
              </w:rPr>
              <w:t>T</w:t>
            </w:r>
          </w:p>
        </w:tc>
        <w:tc>
          <w:tcPr>
            <w:tcW w:w="1226" w:type="dxa"/>
          </w:tcPr>
          <w:p w14:paraId="6E8D51B1" w14:textId="77777777" w:rsidR="008C10F3" w:rsidRPr="002B15AA" w:rsidRDefault="008C10F3" w:rsidP="00EB348F">
            <w:pPr>
              <w:pStyle w:val="TAL"/>
              <w:jc w:val="center"/>
              <w:rPr>
                <w:lang w:eastAsia="zh-CN"/>
              </w:rPr>
            </w:pPr>
            <w:r w:rsidRPr="002B15AA">
              <w:rPr>
                <w:rFonts w:cs="Arial"/>
              </w:rPr>
              <w:t>F</w:t>
            </w:r>
          </w:p>
        </w:tc>
        <w:tc>
          <w:tcPr>
            <w:tcW w:w="1241" w:type="dxa"/>
          </w:tcPr>
          <w:p w14:paraId="3E83E5A4" w14:textId="77777777" w:rsidR="008C10F3" w:rsidRPr="002B15AA" w:rsidRDefault="008C10F3" w:rsidP="00EB348F">
            <w:pPr>
              <w:pStyle w:val="TAL"/>
              <w:jc w:val="center"/>
            </w:pPr>
            <w:r w:rsidRPr="002B15AA">
              <w:rPr>
                <w:rFonts w:cs="Arial"/>
                <w:lang w:eastAsia="zh-CN"/>
              </w:rPr>
              <w:t>T</w:t>
            </w:r>
          </w:p>
        </w:tc>
      </w:tr>
      <w:tr w:rsidR="008C10F3" w:rsidRPr="002B15AA" w14:paraId="565209CD"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5797342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B7A363" w14:textId="77777777" w:rsidR="008C10F3" w:rsidRPr="002B15AA" w:rsidRDefault="008C10F3" w:rsidP="00EB348F">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4603FF28" w14:textId="77777777" w:rsidR="008C10F3" w:rsidRPr="002B15AA" w:rsidRDefault="008C10F3" w:rsidP="00EB348F">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60747B" w14:textId="77777777" w:rsidR="008C10F3" w:rsidRPr="002B15AA" w:rsidRDefault="008C10F3" w:rsidP="00EB348F">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614914"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3D7F86" w14:textId="77777777" w:rsidR="008C10F3" w:rsidRPr="002B15AA" w:rsidRDefault="008C10F3" w:rsidP="00EB348F">
            <w:pPr>
              <w:pStyle w:val="TAC"/>
            </w:pPr>
            <w:r w:rsidRPr="002B15AA">
              <w:rPr>
                <w:rFonts w:cs="Arial"/>
                <w:lang w:eastAsia="zh-CN"/>
              </w:rPr>
              <w:t>T</w:t>
            </w:r>
          </w:p>
        </w:tc>
      </w:tr>
      <w:tr w:rsidR="008C10F3" w:rsidRPr="002B15AA" w14:paraId="60E1311E"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244EDA50"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0019E491" w14:textId="77777777" w:rsidR="008C10F3" w:rsidRPr="002B15AA" w:rsidRDefault="008C10F3" w:rsidP="00EB348F">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7C62364F" w14:textId="77777777" w:rsidR="008C10F3" w:rsidRPr="002B15AA" w:rsidRDefault="008C10F3" w:rsidP="00EB348F">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CA7846" w14:textId="77777777" w:rsidR="008C10F3" w:rsidRPr="002B15AA" w:rsidRDefault="008C10F3" w:rsidP="00EB348F">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74FB8F"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36687"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1ECE1F56"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3A263134"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663A618B" w14:textId="77777777" w:rsidR="008C10F3" w:rsidRPr="00470179" w:rsidRDefault="008C10F3" w:rsidP="00EB348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8BD008A" w14:textId="77777777" w:rsidR="008C10F3" w:rsidRPr="00470179" w:rsidRDefault="008C10F3" w:rsidP="00EB348F">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5CA8F51" w14:textId="77777777" w:rsidR="008C10F3" w:rsidRPr="00470179" w:rsidRDefault="008C10F3" w:rsidP="00EB348F">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E8E075"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F7ADAA" w14:textId="77777777" w:rsidR="008C10F3" w:rsidRPr="00470179" w:rsidRDefault="008C10F3" w:rsidP="00EB348F">
            <w:pPr>
              <w:pStyle w:val="TAC"/>
              <w:rPr>
                <w:rFonts w:cs="Arial"/>
                <w:lang w:eastAsia="zh-CN"/>
              </w:rPr>
            </w:pPr>
            <w:r w:rsidRPr="00470179">
              <w:rPr>
                <w:rFonts w:cs="Arial"/>
                <w:lang w:eastAsia="zh-CN"/>
              </w:rPr>
              <w:t>T</w:t>
            </w:r>
          </w:p>
        </w:tc>
      </w:tr>
      <w:tr w:rsidR="008C10F3" w:rsidRPr="002B15AA" w14:paraId="68467D91"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6494F225"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411A4F5B" w14:textId="77777777" w:rsidR="008C10F3" w:rsidRPr="00470179" w:rsidRDefault="008C10F3" w:rsidP="00EB348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9632EB3" w14:textId="77777777" w:rsidR="008C10F3" w:rsidRPr="00470179" w:rsidRDefault="008C10F3" w:rsidP="00EB348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035E4B" w14:textId="77777777" w:rsidR="008C10F3" w:rsidRPr="00470179" w:rsidRDefault="008C10F3" w:rsidP="00EB348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5455835" w14:textId="77777777" w:rsidR="008C10F3" w:rsidRPr="00470179" w:rsidRDefault="008C10F3" w:rsidP="00EB348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55D7D9" w14:textId="77777777" w:rsidR="008C10F3" w:rsidRPr="00470179" w:rsidRDefault="008C10F3" w:rsidP="00EB348F">
            <w:pPr>
              <w:pStyle w:val="TAC"/>
              <w:rPr>
                <w:rFonts w:cs="Arial"/>
                <w:lang w:eastAsia="zh-CN"/>
              </w:rPr>
            </w:pPr>
            <w:r>
              <w:rPr>
                <w:rFonts w:cs="Arial"/>
                <w:lang w:eastAsia="zh-CN"/>
              </w:rPr>
              <w:t>T</w:t>
            </w:r>
          </w:p>
        </w:tc>
      </w:tr>
      <w:tr w:rsidR="008C10F3" w:rsidRPr="002B15AA" w14:paraId="4F1433E3"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734C066E" w14:textId="77777777" w:rsidR="008C10F3" w:rsidRDefault="008C10F3" w:rsidP="00EB348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469F933C" w14:textId="77777777" w:rsidR="008C10F3" w:rsidRDefault="008C10F3" w:rsidP="00EB348F">
            <w:pPr>
              <w:pStyle w:val="TAC"/>
            </w:pPr>
          </w:p>
        </w:tc>
        <w:tc>
          <w:tcPr>
            <w:tcW w:w="1232" w:type="dxa"/>
            <w:tcBorders>
              <w:top w:val="single" w:sz="4" w:space="0" w:color="auto"/>
              <w:left w:val="single" w:sz="4" w:space="0" w:color="auto"/>
              <w:bottom w:val="single" w:sz="4" w:space="0" w:color="auto"/>
              <w:right w:val="single" w:sz="4" w:space="0" w:color="auto"/>
            </w:tcBorders>
          </w:tcPr>
          <w:p w14:paraId="72E04693" w14:textId="77777777" w:rsidR="008C10F3" w:rsidRDefault="008C10F3" w:rsidP="00EB348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100772E" w14:textId="77777777" w:rsidR="008C10F3" w:rsidRDefault="008C10F3" w:rsidP="00EB348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9E8EA44" w14:textId="77777777" w:rsidR="008C10F3" w:rsidRDefault="008C10F3" w:rsidP="00EB348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7700246" w14:textId="77777777" w:rsidR="008C10F3" w:rsidRDefault="008C10F3" w:rsidP="00EB348F">
            <w:pPr>
              <w:pStyle w:val="TAC"/>
              <w:rPr>
                <w:rFonts w:cs="Arial"/>
                <w:lang w:eastAsia="zh-CN"/>
              </w:rPr>
            </w:pPr>
          </w:p>
        </w:tc>
      </w:tr>
      <w:tr w:rsidR="008C10F3" w:rsidRPr="002B15AA" w14:paraId="2295DFB5"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551759FD" w14:textId="77777777" w:rsidR="008C10F3" w:rsidRDefault="008C10F3" w:rsidP="00EB348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BE42688" w14:textId="77777777" w:rsidR="008C10F3" w:rsidRDefault="008C10F3" w:rsidP="00EB348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AA7379F" w14:textId="77777777" w:rsidR="008C10F3" w:rsidRDefault="008C10F3" w:rsidP="00EB348F">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7C0DD7A7" w14:textId="77777777" w:rsidR="008C10F3" w:rsidRDefault="008C10F3" w:rsidP="00EB348F">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3A171C7A" w14:textId="77777777" w:rsidR="008C10F3" w:rsidRDefault="008C10F3" w:rsidP="00EB348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3AC4312" w14:textId="77777777" w:rsidR="008C10F3" w:rsidRDefault="008C10F3" w:rsidP="00EB348F">
            <w:pPr>
              <w:pStyle w:val="TAC"/>
              <w:rPr>
                <w:rFonts w:cs="Arial"/>
                <w:lang w:eastAsia="zh-CN"/>
              </w:rPr>
            </w:pPr>
            <w:r w:rsidRPr="002B15AA">
              <w:rPr>
                <w:lang w:eastAsia="zh-CN"/>
              </w:rPr>
              <w:t>T</w:t>
            </w:r>
          </w:p>
        </w:tc>
      </w:tr>
      <w:tr w:rsidR="008C10F3" w:rsidRPr="002B15AA" w14:paraId="29737DEA"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6AB3F83F" w14:textId="77777777" w:rsidR="008C10F3" w:rsidRPr="004329A9" w:rsidRDefault="008C10F3" w:rsidP="00EB348F">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5476C65" w14:textId="77777777" w:rsidR="008C10F3" w:rsidRDefault="008C10F3" w:rsidP="00EB348F">
            <w:pPr>
              <w:pStyle w:val="TAC"/>
            </w:pPr>
          </w:p>
        </w:tc>
        <w:tc>
          <w:tcPr>
            <w:tcW w:w="1232" w:type="dxa"/>
            <w:tcBorders>
              <w:top w:val="single" w:sz="4" w:space="0" w:color="auto"/>
              <w:left w:val="single" w:sz="4" w:space="0" w:color="auto"/>
              <w:bottom w:val="single" w:sz="4" w:space="0" w:color="auto"/>
              <w:right w:val="single" w:sz="4" w:space="0" w:color="auto"/>
            </w:tcBorders>
          </w:tcPr>
          <w:p w14:paraId="70161A8E" w14:textId="77777777" w:rsidR="008C10F3" w:rsidRPr="002B15AA" w:rsidRDefault="008C10F3" w:rsidP="00EB348F">
            <w:pPr>
              <w:pStyle w:val="TAC"/>
            </w:pPr>
          </w:p>
        </w:tc>
        <w:tc>
          <w:tcPr>
            <w:tcW w:w="1221" w:type="dxa"/>
            <w:tcBorders>
              <w:top w:val="single" w:sz="4" w:space="0" w:color="auto"/>
              <w:left w:val="single" w:sz="4" w:space="0" w:color="auto"/>
              <w:bottom w:val="single" w:sz="4" w:space="0" w:color="auto"/>
              <w:right w:val="single" w:sz="4" w:space="0" w:color="auto"/>
            </w:tcBorders>
          </w:tcPr>
          <w:p w14:paraId="1B05BED0" w14:textId="77777777" w:rsidR="008C10F3" w:rsidRPr="002B15AA" w:rsidRDefault="008C10F3" w:rsidP="00EB348F">
            <w:pPr>
              <w:pStyle w:val="TAC"/>
            </w:pPr>
          </w:p>
        </w:tc>
        <w:tc>
          <w:tcPr>
            <w:tcW w:w="1226" w:type="dxa"/>
            <w:tcBorders>
              <w:top w:val="single" w:sz="4" w:space="0" w:color="auto"/>
              <w:left w:val="single" w:sz="4" w:space="0" w:color="auto"/>
              <w:bottom w:val="single" w:sz="4" w:space="0" w:color="auto"/>
              <w:right w:val="single" w:sz="4" w:space="0" w:color="auto"/>
            </w:tcBorders>
          </w:tcPr>
          <w:p w14:paraId="4675E38A" w14:textId="77777777" w:rsidR="008C10F3" w:rsidRPr="002B15AA" w:rsidRDefault="008C10F3" w:rsidP="00EB348F">
            <w:pPr>
              <w:pStyle w:val="TAC"/>
            </w:pPr>
          </w:p>
        </w:tc>
        <w:tc>
          <w:tcPr>
            <w:tcW w:w="1241" w:type="dxa"/>
            <w:tcBorders>
              <w:top w:val="single" w:sz="4" w:space="0" w:color="auto"/>
              <w:left w:val="single" w:sz="4" w:space="0" w:color="auto"/>
              <w:bottom w:val="single" w:sz="4" w:space="0" w:color="auto"/>
              <w:right w:val="single" w:sz="4" w:space="0" w:color="auto"/>
            </w:tcBorders>
          </w:tcPr>
          <w:p w14:paraId="33A704E4" w14:textId="77777777" w:rsidR="008C10F3" w:rsidRPr="002B15AA" w:rsidRDefault="008C10F3" w:rsidP="00EB348F">
            <w:pPr>
              <w:pStyle w:val="TAC"/>
              <w:rPr>
                <w:lang w:eastAsia="zh-CN"/>
              </w:rPr>
            </w:pPr>
          </w:p>
        </w:tc>
      </w:tr>
      <w:tr w:rsidR="008C10F3" w:rsidRPr="002B15AA" w14:paraId="216F210D" w14:textId="77777777" w:rsidTr="00392887">
        <w:trPr>
          <w:cantSplit/>
          <w:jc w:val="center"/>
        </w:trPr>
        <w:tc>
          <w:tcPr>
            <w:tcW w:w="3507" w:type="dxa"/>
            <w:tcBorders>
              <w:top w:val="single" w:sz="4" w:space="0" w:color="auto"/>
              <w:left w:val="single" w:sz="4" w:space="0" w:color="auto"/>
              <w:bottom w:val="single" w:sz="4" w:space="0" w:color="auto"/>
              <w:right w:val="single" w:sz="4" w:space="0" w:color="auto"/>
            </w:tcBorders>
          </w:tcPr>
          <w:p w14:paraId="4EB240BD" w14:textId="77777777" w:rsidR="008C10F3" w:rsidRPr="004329A9" w:rsidRDefault="008C10F3" w:rsidP="00EB348F">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276A7E7C" w14:textId="77777777" w:rsidR="008C10F3" w:rsidRDefault="008C10F3" w:rsidP="00EB348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B831D22" w14:textId="77777777" w:rsidR="008C10F3" w:rsidRPr="002B15AA" w:rsidRDefault="008C10F3" w:rsidP="00EB348F">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30018322" w14:textId="77777777" w:rsidR="008C10F3" w:rsidRPr="002B15AA" w:rsidRDefault="008C10F3" w:rsidP="00EB348F">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45108AC4" w14:textId="77777777" w:rsidR="008C10F3" w:rsidRPr="002B15AA" w:rsidRDefault="008C10F3" w:rsidP="00EB348F">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6A84BC2" w14:textId="77777777" w:rsidR="008C10F3" w:rsidRPr="002B15AA" w:rsidRDefault="008C10F3" w:rsidP="00EB348F">
            <w:pPr>
              <w:pStyle w:val="TAC"/>
              <w:rPr>
                <w:lang w:eastAsia="zh-CN"/>
              </w:rPr>
            </w:pPr>
            <w:r w:rsidRPr="002B15AA">
              <w:rPr>
                <w:lang w:eastAsia="zh-CN"/>
              </w:rPr>
              <w:t>T</w:t>
            </w:r>
          </w:p>
        </w:tc>
      </w:tr>
    </w:tbl>
    <w:p w14:paraId="3F53C5D1" w14:textId="77777777" w:rsidR="008C10F3" w:rsidRDefault="008C10F3" w:rsidP="008C10F3">
      <w:bookmarkStart w:id="3994" w:name="_Toc19888263"/>
      <w:bookmarkStart w:id="3995" w:name="_Toc27405150"/>
      <w:bookmarkStart w:id="3996" w:name="_Toc35878340"/>
      <w:bookmarkStart w:id="3997" w:name="_Toc36220156"/>
      <w:bookmarkStart w:id="3998" w:name="_Toc36474254"/>
      <w:bookmarkStart w:id="3999" w:name="_Toc36542526"/>
      <w:bookmarkStart w:id="4000" w:name="_Toc36543347"/>
      <w:bookmarkStart w:id="4001" w:name="_Toc36567585"/>
      <w:bookmarkStart w:id="4002" w:name="_Toc44341270"/>
      <w:bookmarkStart w:id="4003" w:name="_Toc51675573"/>
      <w:bookmarkStart w:id="4004" w:name="_Toc55895022"/>
      <w:bookmarkStart w:id="4005" w:name="_Toc58940107"/>
    </w:p>
    <w:p w14:paraId="0BD8B174" w14:textId="77777777" w:rsidR="008C10F3" w:rsidRPr="002B15AA" w:rsidRDefault="008C10F3" w:rsidP="008C10F3">
      <w:pPr>
        <w:pStyle w:val="Heading4"/>
      </w:pPr>
      <w:bookmarkStart w:id="4006" w:name="_Toc67928322"/>
      <w:r w:rsidRPr="002B15AA">
        <w:t>5.3.5.3</w:t>
      </w:r>
      <w:r w:rsidRPr="002B15AA">
        <w:tab/>
        <w:t>Attribute constraints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p>
    <w:tbl>
      <w:tblPr>
        <w:tblW w:w="0" w:type="auto"/>
        <w:jc w:val="center"/>
        <w:tblLayout w:type="fixed"/>
        <w:tblLook w:val="01E0" w:firstRow="1" w:lastRow="1" w:firstColumn="1" w:lastColumn="1" w:noHBand="0" w:noVBand="0"/>
      </w:tblPr>
      <w:tblGrid>
        <w:gridCol w:w="3109"/>
        <w:gridCol w:w="5662"/>
      </w:tblGrid>
      <w:tr w:rsidR="008C10F3" w:rsidRPr="002B15AA" w14:paraId="386ABCD0" w14:textId="77777777" w:rsidTr="0039288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31C7068" w14:textId="77777777" w:rsidR="008C10F3" w:rsidRPr="002B15AA" w:rsidRDefault="008C10F3" w:rsidP="00EB348F">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5110146" w14:textId="77777777" w:rsidR="008C10F3" w:rsidRPr="002B15AA" w:rsidRDefault="008C10F3" w:rsidP="00EB348F">
            <w:pPr>
              <w:pStyle w:val="TAH"/>
            </w:pPr>
            <w:r w:rsidRPr="002B15AA">
              <w:t>Definition</w:t>
            </w:r>
          </w:p>
        </w:tc>
      </w:tr>
      <w:tr w:rsidR="008C10F3" w:rsidRPr="002B15AA" w14:paraId="15F36024" w14:textId="77777777" w:rsidTr="00392887">
        <w:trPr>
          <w:cantSplit/>
          <w:jc w:val="center"/>
        </w:trPr>
        <w:tc>
          <w:tcPr>
            <w:tcW w:w="3109" w:type="dxa"/>
            <w:tcBorders>
              <w:top w:val="single" w:sz="4" w:space="0" w:color="auto"/>
              <w:left w:val="single" w:sz="4" w:space="0" w:color="auto"/>
              <w:bottom w:val="single" w:sz="4" w:space="0" w:color="auto"/>
              <w:right w:val="single" w:sz="4" w:space="0" w:color="auto"/>
            </w:tcBorders>
          </w:tcPr>
          <w:p w14:paraId="71DA3DF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5C892F95" w14:textId="77777777" w:rsidR="008C10F3" w:rsidRPr="002B15AA" w:rsidRDefault="008C10F3" w:rsidP="00EB348F">
            <w:pPr>
              <w:pStyle w:val="TAL"/>
              <w:rPr>
                <w:lang w:eastAsia="zh-CN"/>
              </w:rPr>
            </w:pPr>
            <w:r w:rsidRPr="002B15AA">
              <w:t>Condition: network slicing feature is supported.</w:t>
            </w:r>
          </w:p>
        </w:tc>
      </w:tr>
    </w:tbl>
    <w:p w14:paraId="34BC05F8" w14:textId="77777777" w:rsidR="008C10F3" w:rsidRDefault="008C10F3" w:rsidP="008C10F3">
      <w:bookmarkStart w:id="4007" w:name="_Toc19888264"/>
      <w:bookmarkStart w:id="4008" w:name="_Toc27405151"/>
      <w:bookmarkStart w:id="4009" w:name="_Toc35878341"/>
      <w:bookmarkStart w:id="4010" w:name="_Toc36220157"/>
      <w:bookmarkStart w:id="4011" w:name="_Toc36474255"/>
      <w:bookmarkStart w:id="4012" w:name="_Toc36542527"/>
      <w:bookmarkStart w:id="4013" w:name="_Toc36543348"/>
      <w:bookmarkStart w:id="4014" w:name="_Toc36567586"/>
      <w:bookmarkStart w:id="4015" w:name="_Toc44341271"/>
      <w:bookmarkStart w:id="4016" w:name="_Toc51675574"/>
      <w:bookmarkStart w:id="4017" w:name="_Toc55895023"/>
      <w:bookmarkStart w:id="4018" w:name="_Toc58940108"/>
    </w:p>
    <w:p w14:paraId="2C3DBA1C" w14:textId="77777777" w:rsidR="008C10F3" w:rsidRPr="002B15AA" w:rsidRDefault="008C10F3" w:rsidP="008C10F3">
      <w:pPr>
        <w:pStyle w:val="Heading4"/>
      </w:pPr>
      <w:bookmarkStart w:id="4019" w:name="_Toc67928323"/>
      <w:r w:rsidRPr="002B15AA">
        <w:rPr>
          <w:lang w:eastAsia="zh-CN"/>
        </w:rPr>
        <w:t>5</w:t>
      </w:r>
      <w:r w:rsidRPr="002B15AA">
        <w:t>.3.5.4</w:t>
      </w:r>
      <w:r w:rsidRPr="002B15AA">
        <w:tab/>
        <w:t>Notifications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571994CB"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B6E1AAC" w14:textId="77777777" w:rsidR="008C10F3" w:rsidRPr="002B15AA" w:rsidRDefault="008C10F3" w:rsidP="008C10F3">
      <w:pPr>
        <w:pStyle w:val="Heading3"/>
        <w:rPr>
          <w:rFonts w:cs="Arial"/>
          <w:lang w:eastAsia="zh-CN"/>
        </w:rPr>
      </w:pPr>
      <w:bookmarkStart w:id="4020" w:name="_Toc19888265"/>
      <w:bookmarkStart w:id="4021" w:name="_Toc27405152"/>
      <w:bookmarkStart w:id="4022" w:name="_Toc35878342"/>
      <w:bookmarkStart w:id="4023" w:name="_Toc36220158"/>
      <w:bookmarkStart w:id="4024" w:name="_Toc36474256"/>
      <w:bookmarkStart w:id="4025" w:name="_Toc36542528"/>
      <w:bookmarkStart w:id="4026" w:name="_Toc36543349"/>
      <w:bookmarkStart w:id="4027" w:name="_Toc36567587"/>
      <w:bookmarkStart w:id="4028" w:name="_Toc44341272"/>
      <w:bookmarkStart w:id="4029" w:name="_Toc51675575"/>
      <w:bookmarkStart w:id="4030" w:name="_Toc55895024"/>
      <w:bookmarkStart w:id="4031" w:name="_Toc58940109"/>
      <w:bookmarkStart w:id="4032" w:name="_Toc67928324"/>
      <w:r w:rsidRPr="002B15AA">
        <w:rPr>
          <w:rFonts w:cs="Arial"/>
          <w:lang w:eastAsia="zh-CN"/>
        </w:rPr>
        <w:t>5.3.6</w:t>
      </w:r>
      <w:r w:rsidRPr="002B15AA">
        <w:rPr>
          <w:rFonts w:cs="Arial"/>
          <w:lang w:eastAsia="zh-CN"/>
        </w:rPr>
        <w:tab/>
      </w:r>
      <w:r w:rsidRPr="002B15AA">
        <w:rPr>
          <w:rFonts w:ascii="Courier New" w:hAnsi="Courier New"/>
        </w:rPr>
        <w:t>AUSFFunction</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1A01F3AE" w14:textId="77777777" w:rsidR="008C10F3" w:rsidRPr="002B15AA" w:rsidRDefault="008C10F3" w:rsidP="008C10F3">
      <w:pPr>
        <w:pStyle w:val="Heading4"/>
      </w:pPr>
      <w:bookmarkStart w:id="4033" w:name="_Toc19888266"/>
      <w:bookmarkStart w:id="4034" w:name="_Toc27405153"/>
      <w:bookmarkStart w:id="4035" w:name="_Toc35878343"/>
      <w:bookmarkStart w:id="4036" w:name="_Toc36220159"/>
      <w:bookmarkStart w:id="4037" w:name="_Toc36474257"/>
      <w:bookmarkStart w:id="4038" w:name="_Toc36542529"/>
      <w:bookmarkStart w:id="4039" w:name="_Toc36543350"/>
      <w:bookmarkStart w:id="4040" w:name="_Toc36567588"/>
      <w:bookmarkStart w:id="4041" w:name="_Toc44341273"/>
      <w:bookmarkStart w:id="4042" w:name="_Toc51675576"/>
      <w:bookmarkStart w:id="4043" w:name="_Toc55895025"/>
      <w:bookmarkStart w:id="4044" w:name="_Toc58940110"/>
      <w:bookmarkStart w:id="4045" w:name="_Toc67928325"/>
      <w:r w:rsidRPr="002B15AA">
        <w:rPr>
          <w:lang w:eastAsia="zh-CN"/>
        </w:rPr>
        <w:t>5.3</w:t>
      </w:r>
      <w:r w:rsidRPr="002B15AA">
        <w:t>.6.1</w:t>
      </w:r>
      <w:r w:rsidRPr="002B15AA">
        <w:tab/>
        <w:t>Definition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7EE20B8" w14:textId="77777777" w:rsidR="008C10F3" w:rsidRPr="002B15AA" w:rsidRDefault="008C10F3" w:rsidP="008C10F3">
      <w:r w:rsidRPr="002B15AA">
        <w:t>This IOC represents the AUSF function in 5GC. For more information about the AUSF, see 3GPP TS 23.501 [2].</w:t>
      </w:r>
    </w:p>
    <w:p w14:paraId="656A09C2" w14:textId="77777777" w:rsidR="008C10F3" w:rsidRDefault="008C10F3" w:rsidP="008C10F3">
      <w:pPr>
        <w:pStyle w:val="Heading4"/>
      </w:pPr>
      <w:bookmarkStart w:id="4046" w:name="_Toc19888267"/>
      <w:bookmarkStart w:id="4047" w:name="_Toc27405154"/>
      <w:bookmarkStart w:id="4048" w:name="_Toc35878344"/>
      <w:bookmarkStart w:id="4049" w:name="_Toc36220160"/>
      <w:bookmarkStart w:id="4050" w:name="_Toc36474258"/>
      <w:bookmarkStart w:id="4051" w:name="_Toc36542530"/>
      <w:bookmarkStart w:id="4052" w:name="_Toc36543351"/>
      <w:bookmarkStart w:id="4053" w:name="_Toc36567589"/>
      <w:bookmarkStart w:id="4054" w:name="_Toc44341274"/>
      <w:bookmarkStart w:id="4055" w:name="_Toc51675577"/>
      <w:bookmarkStart w:id="4056" w:name="_Toc55895026"/>
      <w:bookmarkStart w:id="4057" w:name="_Toc58940111"/>
      <w:bookmarkStart w:id="4058" w:name="_Toc67928326"/>
      <w:r w:rsidRPr="002B15AA">
        <w:t>5.3.6.2</w:t>
      </w:r>
      <w:r w:rsidRPr="002B15AA">
        <w:tab/>
        <w:t>Attributes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30054C4B" w14:textId="77777777" w:rsidR="008C10F3" w:rsidRPr="002B15AA" w:rsidRDefault="008C10F3" w:rsidP="008C10F3">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1420645F" w14:textId="77777777" w:rsidTr="00392887">
        <w:trPr>
          <w:cantSplit/>
          <w:jc w:val="center"/>
        </w:trPr>
        <w:tc>
          <w:tcPr>
            <w:tcW w:w="3489" w:type="dxa"/>
            <w:shd w:val="pct10" w:color="auto" w:fill="FFFFFF"/>
          </w:tcPr>
          <w:p w14:paraId="564C938A" w14:textId="77777777" w:rsidR="008C10F3" w:rsidRPr="002B15AA" w:rsidRDefault="008C10F3" w:rsidP="00EB348F">
            <w:pPr>
              <w:pStyle w:val="TAH"/>
            </w:pPr>
            <w:r w:rsidRPr="002B15AA">
              <w:t>Attribute name</w:t>
            </w:r>
          </w:p>
        </w:tc>
        <w:tc>
          <w:tcPr>
            <w:tcW w:w="1213" w:type="dxa"/>
            <w:shd w:val="pct10" w:color="auto" w:fill="FFFFFF"/>
          </w:tcPr>
          <w:p w14:paraId="52C4FB1C" w14:textId="77777777" w:rsidR="008C10F3" w:rsidRPr="002B15AA" w:rsidRDefault="008C10F3" w:rsidP="00EB348F">
            <w:pPr>
              <w:pStyle w:val="TAH"/>
            </w:pPr>
            <w:r w:rsidRPr="002B15AA">
              <w:t>Support Qualifier</w:t>
            </w:r>
          </w:p>
        </w:tc>
        <w:tc>
          <w:tcPr>
            <w:tcW w:w="1234" w:type="dxa"/>
            <w:shd w:val="pct10" w:color="auto" w:fill="FFFFFF"/>
          </w:tcPr>
          <w:p w14:paraId="69E2432D" w14:textId="77777777" w:rsidR="008C10F3" w:rsidRPr="002B15AA" w:rsidRDefault="008C10F3" w:rsidP="00EB348F">
            <w:pPr>
              <w:pStyle w:val="TAH"/>
            </w:pPr>
            <w:r w:rsidRPr="002B15AA">
              <w:t>isReadable</w:t>
            </w:r>
          </w:p>
        </w:tc>
        <w:tc>
          <w:tcPr>
            <w:tcW w:w="1225" w:type="dxa"/>
            <w:shd w:val="pct10" w:color="auto" w:fill="FFFFFF"/>
          </w:tcPr>
          <w:p w14:paraId="283805AB" w14:textId="77777777" w:rsidR="008C10F3" w:rsidRPr="002B15AA" w:rsidRDefault="008C10F3" w:rsidP="00EB348F">
            <w:pPr>
              <w:pStyle w:val="TAH"/>
            </w:pPr>
            <w:r w:rsidRPr="002B15AA">
              <w:t>isWritable</w:t>
            </w:r>
          </w:p>
        </w:tc>
        <w:tc>
          <w:tcPr>
            <w:tcW w:w="1229" w:type="dxa"/>
            <w:shd w:val="pct10" w:color="auto" w:fill="FFFFFF"/>
          </w:tcPr>
          <w:p w14:paraId="083E2F51"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4A9E0C2" w14:textId="77777777" w:rsidR="008C10F3" w:rsidRPr="002B15AA" w:rsidRDefault="008C10F3" w:rsidP="00EB348F">
            <w:pPr>
              <w:pStyle w:val="TAH"/>
            </w:pPr>
            <w:r w:rsidRPr="002B15AA">
              <w:t>isNotifyable</w:t>
            </w:r>
          </w:p>
        </w:tc>
      </w:tr>
      <w:tr w:rsidR="008C10F3" w:rsidRPr="002B15AA" w14:paraId="384B4384" w14:textId="77777777" w:rsidTr="00392887">
        <w:trPr>
          <w:cantSplit/>
          <w:jc w:val="center"/>
        </w:trPr>
        <w:tc>
          <w:tcPr>
            <w:tcW w:w="3489" w:type="dxa"/>
          </w:tcPr>
          <w:p w14:paraId="39B7479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7420C60" w14:textId="77777777" w:rsidR="008C10F3" w:rsidRPr="002B15AA" w:rsidRDefault="008C10F3" w:rsidP="00EB348F">
            <w:pPr>
              <w:pStyle w:val="TAL"/>
              <w:jc w:val="center"/>
            </w:pPr>
            <w:r w:rsidRPr="002B15AA">
              <w:t>M</w:t>
            </w:r>
          </w:p>
        </w:tc>
        <w:tc>
          <w:tcPr>
            <w:tcW w:w="1234" w:type="dxa"/>
          </w:tcPr>
          <w:p w14:paraId="4BE19245" w14:textId="77777777" w:rsidR="008C10F3" w:rsidRPr="002B15AA" w:rsidRDefault="008C10F3" w:rsidP="00EB348F">
            <w:pPr>
              <w:pStyle w:val="TAL"/>
              <w:jc w:val="center"/>
            </w:pPr>
            <w:r w:rsidRPr="002B15AA">
              <w:rPr>
                <w:rFonts w:cs="Arial"/>
              </w:rPr>
              <w:t>T</w:t>
            </w:r>
          </w:p>
        </w:tc>
        <w:tc>
          <w:tcPr>
            <w:tcW w:w="1225" w:type="dxa"/>
          </w:tcPr>
          <w:p w14:paraId="27B54147" w14:textId="77777777" w:rsidR="008C10F3" w:rsidRPr="002B15AA" w:rsidRDefault="008C10F3" w:rsidP="00EB348F">
            <w:pPr>
              <w:pStyle w:val="TAL"/>
              <w:jc w:val="center"/>
            </w:pPr>
            <w:r w:rsidRPr="002B15AA">
              <w:rPr>
                <w:rFonts w:cs="Arial"/>
                <w:lang w:eastAsia="zh-CN"/>
              </w:rPr>
              <w:t>T</w:t>
            </w:r>
          </w:p>
        </w:tc>
        <w:tc>
          <w:tcPr>
            <w:tcW w:w="1229" w:type="dxa"/>
          </w:tcPr>
          <w:p w14:paraId="6F95FCF5" w14:textId="77777777" w:rsidR="008C10F3" w:rsidRPr="002B15AA" w:rsidRDefault="008C10F3" w:rsidP="00EB348F">
            <w:pPr>
              <w:pStyle w:val="TAL"/>
              <w:jc w:val="center"/>
              <w:rPr>
                <w:lang w:eastAsia="zh-CN"/>
              </w:rPr>
            </w:pPr>
            <w:r w:rsidRPr="002B15AA">
              <w:rPr>
                <w:rFonts w:cs="Arial"/>
              </w:rPr>
              <w:t>F</w:t>
            </w:r>
          </w:p>
        </w:tc>
        <w:tc>
          <w:tcPr>
            <w:tcW w:w="1241" w:type="dxa"/>
          </w:tcPr>
          <w:p w14:paraId="68163DBC" w14:textId="77777777" w:rsidR="008C10F3" w:rsidRPr="002B15AA" w:rsidRDefault="008C10F3" w:rsidP="00EB348F">
            <w:pPr>
              <w:pStyle w:val="TAL"/>
              <w:jc w:val="center"/>
            </w:pPr>
            <w:r w:rsidRPr="002B15AA">
              <w:rPr>
                <w:rFonts w:cs="Arial"/>
                <w:lang w:eastAsia="zh-CN"/>
              </w:rPr>
              <w:t>T</w:t>
            </w:r>
          </w:p>
        </w:tc>
      </w:tr>
      <w:tr w:rsidR="008C10F3" w:rsidRPr="002B15AA" w14:paraId="18CE935D" w14:textId="77777777" w:rsidTr="00392887">
        <w:trPr>
          <w:cantSplit/>
          <w:jc w:val="center"/>
        </w:trPr>
        <w:tc>
          <w:tcPr>
            <w:tcW w:w="3489" w:type="dxa"/>
          </w:tcPr>
          <w:p w14:paraId="3A6A003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0F96E89E" w14:textId="77777777" w:rsidR="008C10F3" w:rsidRPr="002B15AA" w:rsidRDefault="008C10F3" w:rsidP="00EB348F">
            <w:pPr>
              <w:pStyle w:val="TAL"/>
              <w:jc w:val="center"/>
            </w:pPr>
            <w:r w:rsidRPr="002B15AA">
              <w:t>M</w:t>
            </w:r>
          </w:p>
        </w:tc>
        <w:tc>
          <w:tcPr>
            <w:tcW w:w="1234" w:type="dxa"/>
          </w:tcPr>
          <w:p w14:paraId="2B66B670" w14:textId="77777777" w:rsidR="008C10F3" w:rsidRPr="002B15AA" w:rsidRDefault="008C10F3" w:rsidP="00EB348F">
            <w:pPr>
              <w:pStyle w:val="TAL"/>
              <w:jc w:val="center"/>
            </w:pPr>
            <w:r w:rsidRPr="002B15AA">
              <w:rPr>
                <w:rFonts w:cs="Arial"/>
              </w:rPr>
              <w:t>T</w:t>
            </w:r>
          </w:p>
        </w:tc>
        <w:tc>
          <w:tcPr>
            <w:tcW w:w="1225" w:type="dxa"/>
          </w:tcPr>
          <w:p w14:paraId="1E71B3A4" w14:textId="77777777" w:rsidR="008C10F3" w:rsidRPr="002B15AA" w:rsidRDefault="008C10F3" w:rsidP="00EB348F">
            <w:pPr>
              <w:pStyle w:val="TAL"/>
              <w:jc w:val="center"/>
            </w:pPr>
            <w:r w:rsidRPr="002B15AA">
              <w:rPr>
                <w:rFonts w:cs="Arial"/>
                <w:lang w:eastAsia="zh-CN"/>
              </w:rPr>
              <w:t>T</w:t>
            </w:r>
          </w:p>
        </w:tc>
        <w:tc>
          <w:tcPr>
            <w:tcW w:w="1229" w:type="dxa"/>
          </w:tcPr>
          <w:p w14:paraId="0B0562F6" w14:textId="77777777" w:rsidR="008C10F3" w:rsidRPr="002B15AA" w:rsidRDefault="008C10F3" w:rsidP="00EB348F">
            <w:pPr>
              <w:pStyle w:val="TAL"/>
              <w:jc w:val="center"/>
              <w:rPr>
                <w:lang w:eastAsia="zh-CN"/>
              </w:rPr>
            </w:pPr>
            <w:r w:rsidRPr="002B15AA">
              <w:rPr>
                <w:rFonts w:cs="Arial"/>
              </w:rPr>
              <w:t>F</w:t>
            </w:r>
          </w:p>
        </w:tc>
        <w:tc>
          <w:tcPr>
            <w:tcW w:w="1241" w:type="dxa"/>
          </w:tcPr>
          <w:p w14:paraId="68B23CAC" w14:textId="77777777" w:rsidR="008C10F3" w:rsidRPr="002B15AA" w:rsidRDefault="008C10F3" w:rsidP="00EB348F">
            <w:pPr>
              <w:pStyle w:val="TAL"/>
              <w:jc w:val="center"/>
            </w:pPr>
            <w:r w:rsidRPr="002B15AA">
              <w:rPr>
                <w:rFonts w:cs="Arial"/>
                <w:lang w:eastAsia="zh-CN"/>
              </w:rPr>
              <w:t>T</w:t>
            </w:r>
          </w:p>
        </w:tc>
      </w:tr>
      <w:tr w:rsidR="008C10F3" w:rsidRPr="002B15AA" w14:paraId="4DB39A4D"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47F81A72"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41B6215"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798E6ADC"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A672B4"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8B5C19"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91CD3" w14:textId="77777777" w:rsidR="008C10F3" w:rsidRPr="002B15AA" w:rsidRDefault="008C10F3" w:rsidP="00EB348F">
            <w:pPr>
              <w:pStyle w:val="TAC"/>
            </w:pPr>
            <w:r w:rsidRPr="002B15AA">
              <w:rPr>
                <w:rFonts w:cs="Arial"/>
                <w:lang w:eastAsia="zh-CN"/>
              </w:rPr>
              <w:t>T</w:t>
            </w:r>
          </w:p>
        </w:tc>
      </w:tr>
      <w:tr w:rsidR="008C10F3" w:rsidRPr="002B15AA" w14:paraId="3CBF6784"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7E335908"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2EB78AD"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6E81468F"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7CC140"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D0EA444"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C0B3D3"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75AEA71B"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15F2FFD5" w14:textId="77777777" w:rsidR="008C10F3" w:rsidRDefault="008C10F3" w:rsidP="00EB348F">
            <w:pPr>
              <w:pStyle w:val="TAL"/>
              <w:rPr>
                <w:rFonts w:ascii="Courier New" w:hAnsi="Courier New" w:cs="Courier New"/>
                <w:lang w:eastAsia="zh-CN"/>
              </w:rPr>
            </w:pPr>
            <w:bookmarkStart w:id="4059" w:name="_Toc19888268"/>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64D4FCB" w14:textId="77777777" w:rsidR="008C10F3" w:rsidRPr="00470179" w:rsidRDefault="008C10F3" w:rsidP="00EB348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EFAE82C" w14:textId="77777777" w:rsidR="008C10F3" w:rsidRPr="00470179"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A9E07C" w14:textId="77777777" w:rsidR="008C10F3" w:rsidRPr="00470179"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215E2AA"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A58A11" w14:textId="77777777" w:rsidR="008C10F3" w:rsidRPr="00470179" w:rsidRDefault="008C10F3" w:rsidP="00EB348F">
            <w:pPr>
              <w:pStyle w:val="TAC"/>
              <w:rPr>
                <w:rFonts w:cs="Arial"/>
                <w:lang w:eastAsia="zh-CN"/>
              </w:rPr>
            </w:pPr>
            <w:r w:rsidRPr="00470179">
              <w:rPr>
                <w:rFonts w:cs="Arial"/>
                <w:lang w:eastAsia="zh-CN"/>
              </w:rPr>
              <w:t>T</w:t>
            </w:r>
          </w:p>
        </w:tc>
      </w:tr>
    </w:tbl>
    <w:p w14:paraId="484DBD9B" w14:textId="77777777" w:rsidR="008C10F3" w:rsidRDefault="008C10F3" w:rsidP="008C10F3">
      <w:bookmarkStart w:id="4060" w:name="_Toc27405155"/>
      <w:bookmarkStart w:id="4061" w:name="_Toc35878345"/>
      <w:bookmarkStart w:id="4062" w:name="_Toc36220161"/>
      <w:bookmarkStart w:id="4063" w:name="_Toc36474259"/>
      <w:bookmarkStart w:id="4064" w:name="_Toc36542531"/>
      <w:bookmarkStart w:id="4065" w:name="_Toc36543352"/>
      <w:bookmarkStart w:id="4066" w:name="_Toc36567590"/>
      <w:bookmarkStart w:id="4067" w:name="_Toc44341275"/>
      <w:bookmarkStart w:id="4068" w:name="_Toc51675578"/>
      <w:bookmarkStart w:id="4069" w:name="_Toc55895027"/>
      <w:bookmarkStart w:id="4070" w:name="_Toc58940112"/>
    </w:p>
    <w:p w14:paraId="696FB474" w14:textId="77777777" w:rsidR="008C10F3" w:rsidRPr="002B15AA" w:rsidRDefault="008C10F3" w:rsidP="008C10F3">
      <w:pPr>
        <w:pStyle w:val="Heading4"/>
      </w:pPr>
      <w:bookmarkStart w:id="4071" w:name="_Toc67928327"/>
      <w:r w:rsidRPr="002B15AA">
        <w:t>5.3.6.3</w:t>
      </w:r>
      <w:r w:rsidRPr="002B15AA">
        <w:tab/>
        <w:t>Attribute constraints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p>
    <w:tbl>
      <w:tblPr>
        <w:tblW w:w="0" w:type="auto"/>
        <w:jc w:val="center"/>
        <w:tblLayout w:type="fixed"/>
        <w:tblLook w:val="01E0" w:firstRow="1" w:lastRow="1" w:firstColumn="1" w:lastColumn="1" w:noHBand="0" w:noVBand="0"/>
      </w:tblPr>
      <w:tblGrid>
        <w:gridCol w:w="3038"/>
        <w:gridCol w:w="5591"/>
      </w:tblGrid>
      <w:tr w:rsidR="008C10F3" w:rsidRPr="002B15AA" w14:paraId="60DF45E5" w14:textId="77777777" w:rsidTr="0039288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D6ABB7A" w14:textId="77777777" w:rsidR="008C10F3" w:rsidRPr="002B15AA" w:rsidRDefault="008C10F3" w:rsidP="00EB348F">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2A72266" w14:textId="77777777" w:rsidR="008C10F3" w:rsidRPr="002B15AA" w:rsidRDefault="008C10F3" w:rsidP="00EB348F">
            <w:pPr>
              <w:pStyle w:val="TAH"/>
            </w:pPr>
            <w:r w:rsidRPr="002B15AA">
              <w:t>Definition</w:t>
            </w:r>
          </w:p>
        </w:tc>
      </w:tr>
      <w:tr w:rsidR="008C10F3" w:rsidRPr="002B15AA" w14:paraId="0F8117B1" w14:textId="77777777" w:rsidTr="00392887">
        <w:trPr>
          <w:cantSplit/>
          <w:jc w:val="center"/>
        </w:trPr>
        <w:tc>
          <w:tcPr>
            <w:tcW w:w="3038" w:type="dxa"/>
            <w:tcBorders>
              <w:top w:val="single" w:sz="4" w:space="0" w:color="auto"/>
              <w:left w:val="single" w:sz="4" w:space="0" w:color="auto"/>
              <w:bottom w:val="single" w:sz="4" w:space="0" w:color="auto"/>
              <w:right w:val="single" w:sz="4" w:space="0" w:color="auto"/>
            </w:tcBorders>
          </w:tcPr>
          <w:p w14:paraId="70894DC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5E7A28EE" w14:textId="77777777" w:rsidR="008C10F3" w:rsidRPr="002B15AA" w:rsidRDefault="008C10F3" w:rsidP="00EB348F">
            <w:pPr>
              <w:pStyle w:val="TAL"/>
              <w:rPr>
                <w:lang w:eastAsia="zh-CN"/>
              </w:rPr>
            </w:pPr>
            <w:r w:rsidRPr="002B15AA">
              <w:t>Condition: Network slicing feature is supported.</w:t>
            </w:r>
          </w:p>
        </w:tc>
      </w:tr>
    </w:tbl>
    <w:p w14:paraId="6676A3FC" w14:textId="77777777" w:rsidR="008C10F3" w:rsidRDefault="008C10F3" w:rsidP="008C10F3">
      <w:bookmarkStart w:id="4072" w:name="_Toc19888269"/>
      <w:bookmarkStart w:id="4073" w:name="_Toc27405156"/>
      <w:bookmarkStart w:id="4074" w:name="_Toc35878346"/>
      <w:bookmarkStart w:id="4075" w:name="_Toc36220162"/>
      <w:bookmarkStart w:id="4076" w:name="_Toc36474260"/>
      <w:bookmarkStart w:id="4077" w:name="_Toc36542532"/>
      <w:bookmarkStart w:id="4078" w:name="_Toc36543353"/>
      <w:bookmarkStart w:id="4079" w:name="_Toc36567591"/>
      <w:bookmarkStart w:id="4080" w:name="_Toc44341276"/>
      <w:bookmarkStart w:id="4081" w:name="_Toc51675579"/>
      <w:bookmarkStart w:id="4082" w:name="_Toc55895028"/>
      <w:bookmarkStart w:id="4083" w:name="_Toc58940113"/>
    </w:p>
    <w:p w14:paraId="707DEDB6" w14:textId="77777777" w:rsidR="008C10F3" w:rsidRPr="002B15AA" w:rsidRDefault="008C10F3" w:rsidP="008C10F3">
      <w:pPr>
        <w:pStyle w:val="Heading4"/>
      </w:pPr>
      <w:bookmarkStart w:id="4084" w:name="_Toc67928328"/>
      <w:r w:rsidRPr="002B15AA">
        <w:rPr>
          <w:lang w:eastAsia="zh-CN"/>
        </w:rPr>
        <w:t>5</w:t>
      </w:r>
      <w:r w:rsidRPr="002B15AA">
        <w:t>.3.6.4</w:t>
      </w:r>
      <w:r w:rsidRPr="002B15AA">
        <w:tab/>
        <w:t>Notifications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2A153FED"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C4234A7" w14:textId="77777777" w:rsidR="008C10F3" w:rsidRPr="002B15AA" w:rsidRDefault="008C10F3" w:rsidP="008C10F3">
      <w:pPr>
        <w:pStyle w:val="Heading3"/>
        <w:rPr>
          <w:rFonts w:cs="Arial"/>
          <w:lang w:eastAsia="zh-CN"/>
        </w:rPr>
      </w:pPr>
      <w:bookmarkStart w:id="4085" w:name="_Toc19888270"/>
      <w:bookmarkStart w:id="4086" w:name="_Toc27405157"/>
      <w:bookmarkStart w:id="4087" w:name="_Toc35878347"/>
      <w:bookmarkStart w:id="4088" w:name="_Toc36220163"/>
      <w:bookmarkStart w:id="4089" w:name="_Toc36474261"/>
      <w:bookmarkStart w:id="4090" w:name="_Toc36542533"/>
      <w:bookmarkStart w:id="4091" w:name="_Toc36543354"/>
      <w:bookmarkStart w:id="4092" w:name="_Toc36567592"/>
      <w:bookmarkStart w:id="4093" w:name="_Toc44341277"/>
      <w:bookmarkStart w:id="4094" w:name="_Toc51675580"/>
      <w:bookmarkStart w:id="4095" w:name="_Toc55895029"/>
      <w:bookmarkStart w:id="4096" w:name="_Toc58940114"/>
      <w:bookmarkStart w:id="4097" w:name="_Toc67928329"/>
      <w:r w:rsidRPr="002B15AA">
        <w:rPr>
          <w:rFonts w:cs="Arial"/>
          <w:lang w:eastAsia="zh-CN"/>
        </w:rPr>
        <w:t>5.3.7</w:t>
      </w:r>
      <w:r w:rsidRPr="002B15AA">
        <w:rPr>
          <w:rFonts w:cs="Arial"/>
          <w:lang w:eastAsia="zh-CN"/>
        </w:rPr>
        <w:tab/>
      </w:r>
      <w:r w:rsidRPr="002B15AA">
        <w:rPr>
          <w:rFonts w:ascii="Courier New" w:hAnsi="Courier New"/>
        </w:rPr>
        <w:t>UDMFunction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62EA9E11" w14:textId="77777777" w:rsidR="008C10F3" w:rsidRPr="002B15AA" w:rsidRDefault="008C10F3" w:rsidP="008C10F3">
      <w:pPr>
        <w:pStyle w:val="Heading4"/>
      </w:pPr>
      <w:bookmarkStart w:id="4098" w:name="_Toc19888271"/>
      <w:bookmarkStart w:id="4099" w:name="_Toc27405158"/>
      <w:bookmarkStart w:id="4100" w:name="_Toc35878348"/>
      <w:bookmarkStart w:id="4101" w:name="_Toc36220164"/>
      <w:bookmarkStart w:id="4102" w:name="_Toc36474262"/>
      <w:bookmarkStart w:id="4103" w:name="_Toc36542534"/>
      <w:bookmarkStart w:id="4104" w:name="_Toc36543355"/>
      <w:bookmarkStart w:id="4105" w:name="_Toc36567593"/>
      <w:bookmarkStart w:id="4106" w:name="_Toc44341278"/>
      <w:bookmarkStart w:id="4107" w:name="_Toc51675581"/>
      <w:bookmarkStart w:id="4108" w:name="_Toc55895030"/>
      <w:bookmarkStart w:id="4109" w:name="_Toc58940115"/>
      <w:bookmarkStart w:id="4110" w:name="_Toc67928330"/>
      <w:r w:rsidRPr="002B15AA">
        <w:rPr>
          <w:lang w:eastAsia="zh-CN"/>
        </w:rPr>
        <w:t>5.3</w:t>
      </w:r>
      <w:r w:rsidRPr="002B15AA">
        <w:t>.7.1</w:t>
      </w:r>
      <w:r w:rsidRPr="002B15AA">
        <w:tab/>
        <w:t>Definition</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DBEE33E" w14:textId="77777777" w:rsidR="008C10F3" w:rsidRPr="002B15AA" w:rsidRDefault="008C10F3" w:rsidP="008C10F3">
      <w:r w:rsidRPr="002B15AA">
        <w:t>This IOC represents the UDM function in 5GC. For more information about the UDM, see 3GPP TS 23.501 [2].</w:t>
      </w:r>
      <w:r>
        <w:t xml:space="preserve"> </w:t>
      </w:r>
    </w:p>
    <w:p w14:paraId="7F209F08" w14:textId="77777777" w:rsidR="008C10F3" w:rsidRDefault="008C10F3" w:rsidP="008C10F3">
      <w:pPr>
        <w:pStyle w:val="Heading4"/>
      </w:pPr>
      <w:bookmarkStart w:id="4111" w:name="_Toc19888272"/>
      <w:bookmarkStart w:id="4112" w:name="_Toc27405159"/>
      <w:bookmarkStart w:id="4113" w:name="_Toc35878349"/>
      <w:bookmarkStart w:id="4114" w:name="_Toc36220165"/>
      <w:bookmarkStart w:id="4115" w:name="_Toc36474263"/>
      <w:bookmarkStart w:id="4116" w:name="_Toc36542535"/>
      <w:bookmarkStart w:id="4117" w:name="_Toc36543356"/>
      <w:bookmarkStart w:id="4118" w:name="_Toc36567594"/>
      <w:bookmarkStart w:id="4119" w:name="_Toc44341279"/>
      <w:bookmarkStart w:id="4120" w:name="_Toc51675582"/>
      <w:bookmarkStart w:id="4121" w:name="_Toc55895031"/>
      <w:bookmarkStart w:id="4122" w:name="_Toc58940116"/>
      <w:bookmarkStart w:id="4123" w:name="_Toc67928331"/>
      <w:r w:rsidRPr="002B15AA">
        <w:t>5.3.7.2</w:t>
      </w:r>
      <w:r w:rsidRPr="002B15AA">
        <w:tab/>
        <w:t>Attributes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2181EA1F" w14:textId="77777777" w:rsidR="008C10F3" w:rsidRPr="002B15AA" w:rsidRDefault="008C10F3" w:rsidP="008C10F3">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4FD4AE4F" w14:textId="77777777" w:rsidTr="00392887">
        <w:trPr>
          <w:cantSplit/>
          <w:jc w:val="center"/>
        </w:trPr>
        <w:tc>
          <w:tcPr>
            <w:tcW w:w="3489" w:type="dxa"/>
            <w:shd w:val="pct10" w:color="auto" w:fill="FFFFFF"/>
          </w:tcPr>
          <w:p w14:paraId="0FFF769D" w14:textId="77777777" w:rsidR="008C10F3" w:rsidRPr="002B15AA" w:rsidRDefault="008C10F3" w:rsidP="00EB348F">
            <w:pPr>
              <w:pStyle w:val="TAH"/>
            </w:pPr>
            <w:r w:rsidRPr="002B15AA">
              <w:t>Attribute name</w:t>
            </w:r>
          </w:p>
        </w:tc>
        <w:tc>
          <w:tcPr>
            <w:tcW w:w="1213" w:type="dxa"/>
            <w:shd w:val="pct10" w:color="auto" w:fill="FFFFFF"/>
          </w:tcPr>
          <w:p w14:paraId="56762639" w14:textId="77777777" w:rsidR="008C10F3" w:rsidRPr="002B15AA" w:rsidRDefault="008C10F3" w:rsidP="00EB348F">
            <w:pPr>
              <w:pStyle w:val="TAH"/>
            </w:pPr>
            <w:r w:rsidRPr="002B15AA">
              <w:t>Support Qualifier</w:t>
            </w:r>
          </w:p>
        </w:tc>
        <w:tc>
          <w:tcPr>
            <w:tcW w:w="1234" w:type="dxa"/>
            <w:shd w:val="pct10" w:color="auto" w:fill="FFFFFF"/>
          </w:tcPr>
          <w:p w14:paraId="0DA53399" w14:textId="77777777" w:rsidR="008C10F3" w:rsidRPr="002B15AA" w:rsidRDefault="008C10F3" w:rsidP="00EB348F">
            <w:pPr>
              <w:pStyle w:val="TAH"/>
            </w:pPr>
            <w:r w:rsidRPr="002B15AA">
              <w:t>isReadable</w:t>
            </w:r>
          </w:p>
        </w:tc>
        <w:tc>
          <w:tcPr>
            <w:tcW w:w="1225" w:type="dxa"/>
            <w:shd w:val="pct10" w:color="auto" w:fill="FFFFFF"/>
          </w:tcPr>
          <w:p w14:paraId="15B934B9" w14:textId="77777777" w:rsidR="008C10F3" w:rsidRPr="002B15AA" w:rsidRDefault="008C10F3" w:rsidP="00EB348F">
            <w:pPr>
              <w:pStyle w:val="TAH"/>
            </w:pPr>
            <w:r w:rsidRPr="002B15AA">
              <w:t>isWritable</w:t>
            </w:r>
          </w:p>
        </w:tc>
        <w:tc>
          <w:tcPr>
            <w:tcW w:w="1229" w:type="dxa"/>
            <w:shd w:val="pct10" w:color="auto" w:fill="FFFFFF"/>
          </w:tcPr>
          <w:p w14:paraId="7D286343"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1174FB2D" w14:textId="77777777" w:rsidR="008C10F3" w:rsidRPr="002B15AA" w:rsidRDefault="008C10F3" w:rsidP="00EB348F">
            <w:pPr>
              <w:pStyle w:val="TAH"/>
            </w:pPr>
            <w:r w:rsidRPr="002B15AA">
              <w:t>isNotifyable</w:t>
            </w:r>
          </w:p>
        </w:tc>
      </w:tr>
      <w:tr w:rsidR="008C10F3" w:rsidRPr="002B15AA" w14:paraId="7F8811DF" w14:textId="77777777" w:rsidTr="00392887">
        <w:trPr>
          <w:cantSplit/>
          <w:jc w:val="center"/>
        </w:trPr>
        <w:tc>
          <w:tcPr>
            <w:tcW w:w="3489" w:type="dxa"/>
          </w:tcPr>
          <w:p w14:paraId="2D2FF90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24720DDD" w14:textId="77777777" w:rsidR="008C10F3" w:rsidRPr="002B15AA" w:rsidRDefault="008C10F3" w:rsidP="00EB348F">
            <w:pPr>
              <w:pStyle w:val="TAL"/>
              <w:jc w:val="center"/>
            </w:pPr>
            <w:r w:rsidRPr="002B15AA">
              <w:t>M</w:t>
            </w:r>
          </w:p>
        </w:tc>
        <w:tc>
          <w:tcPr>
            <w:tcW w:w="1234" w:type="dxa"/>
          </w:tcPr>
          <w:p w14:paraId="468A9C38" w14:textId="77777777" w:rsidR="008C10F3" w:rsidRPr="002B15AA" w:rsidRDefault="008C10F3" w:rsidP="00EB348F">
            <w:pPr>
              <w:pStyle w:val="TAL"/>
              <w:jc w:val="center"/>
            </w:pPr>
            <w:r w:rsidRPr="002B15AA">
              <w:rPr>
                <w:rFonts w:cs="Arial"/>
              </w:rPr>
              <w:t>T</w:t>
            </w:r>
          </w:p>
        </w:tc>
        <w:tc>
          <w:tcPr>
            <w:tcW w:w="1225" w:type="dxa"/>
          </w:tcPr>
          <w:p w14:paraId="4E97EE61" w14:textId="77777777" w:rsidR="008C10F3" w:rsidRPr="002B15AA" w:rsidRDefault="008C10F3" w:rsidP="00EB348F">
            <w:pPr>
              <w:pStyle w:val="TAL"/>
              <w:jc w:val="center"/>
            </w:pPr>
            <w:r w:rsidRPr="002B15AA">
              <w:rPr>
                <w:rFonts w:cs="Arial"/>
                <w:lang w:eastAsia="zh-CN"/>
              </w:rPr>
              <w:t>T</w:t>
            </w:r>
          </w:p>
        </w:tc>
        <w:tc>
          <w:tcPr>
            <w:tcW w:w="1229" w:type="dxa"/>
          </w:tcPr>
          <w:p w14:paraId="35A0D781" w14:textId="77777777" w:rsidR="008C10F3" w:rsidRPr="002B15AA" w:rsidRDefault="008C10F3" w:rsidP="00EB348F">
            <w:pPr>
              <w:pStyle w:val="TAL"/>
              <w:jc w:val="center"/>
              <w:rPr>
                <w:lang w:eastAsia="zh-CN"/>
              </w:rPr>
            </w:pPr>
            <w:r w:rsidRPr="002B15AA">
              <w:rPr>
                <w:rFonts w:cs="Arial"/>
              </w:rPr>
              <w:t>F</w:t>
            </w:r>
          </w:p>
        </w:tc>
        <w:tc>
          <w:tcPr>
            <w:tcW w:w="1241" w:type="dxa"/>
          </w:tcPr>
          <w:p w14:paraId="767848A6" w14:textId="77777777" w:rsidR="008C10F3" w:rsidRPr="002B15AA" w:rsidRDefault="008C10F3" w:rsidP="00EB348F">
            <w:pPr>
              <w:pStyle w:val="TAL"/>
              <w:jc w:val="center"/>
            </w:pPr>
            <w:r w:rsidRPr="002B15AA">
              <w:rPr>
                <w:rFonts w:cs="Arial"/>
                <w:lang w:eastAsia="zh-CN"/>
              </w:rPr>
              <w:t>T</w:t>
            </w:r>
          </w:p>
        </w:tc>
      </w:tr>
      <w:tr w:rsidR="008C10F3" w:rsidRPr="002B15AA" w14:paraId="4CC6B070" w14:textId="77777777" w:rsidTr="00392887">
        <w:trPr>
          <w:cantSplit/>
          <w:jc w:val="center"/>
        </w:trPr>
        <w:tc>
          <w:tcPr>
            <w:tcW w:w="3489" w:type="dxa"/>
          </w:tcPr>
          <w:p w14:paraId="222284B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14AE95B" w14:textId="77777777" w:rsidR="008C10F3" w:rsidRPr="002B15AA" w:rsidRDefault="008C10F3" w:rsidP="00EB348F">
            <w:pPr>
              <w:pStyle w:val="TAL"/>
              <w:jc w:val="center"/>
            </w:pPr>
            <w:r w:rsidRPr="002B15AA">
              <w:t>M</w:t>
            </w:r>
          </w:p>
        </w:tc>
        <w:tc>
          <w:tcPr>
            <w:tcW w:w="1234" w:type="dxa"/>
          </w:tcPr>
          <w:p w14:paraId="51E6FF5B" w14:textId="77777777" w:rsidR="008C10F3" w:rsidRPr="002B15AA" w:rsidRDefault="008C10F3" w:rsidP="00EB348F">
            <w:pPr>
              <w:pStyle w:val="TAL"/>
              <w:jc w:val="center"/>
            </w:pPr>
            <w:r w:rsidRPr="002B15AA">
              <w:rPr>
                <w:rFonts w:cs="Arial"/>
              </w:rPr>
              <w:t>T</w:t>
            </w:r>
          </w:p>
        </w:tc>
        <w:tc>
          <w:tcPr>
            <w:tcW w:w="1225" w:type="dxa"/>
          </w:tcPr>
          <w:p w14:paraId="25DF21D9" w14:textId="77777777" w:rsidR="008C10F3" w:rsidRPr="002B15AA" w:rsidRDefault="008C10F3" w:rsidP="00EB348F">
            <w:pPr>
              <w:pStyle w:val="TAL"/>
              <w:jc w:val="center"/>
            </w:pPr>
            <w:r w:rsidRPr="002B15AA">
              <w:rPr>
                <w:rFonts w:cs="Arial"/>
                <w:lang w:eastAsia="zh-CN"/>
              </w:rPr>
              <w:t>T</w:t>
            </w:r>
          </w:p>
        </w:tc>
        <w:tc>
          <w:tcPr>
            <w:tcW w:w="1229" w:type="dxa"/>
          </w:tcPr>
          <w:p w14:paraId="7C2248DC" w14:textId="77777777" w:rsidR="008C10F3" w:rsidRPr="002B15AA" w:rsidRDefault="008C10F3" w:rsidP="00EB348F">
            <w:pPr>
              <w:pStyle w:val="TAL"/>
              <w:jc w:val="center"/>
              <w:rPr>
                <w:lang w:eastAsia="zh-CN"/>
              </w:rPr>
            </w:pPr>
            <w:r w:rsidRPr="002B15AA">
              <w:rPr>
                <w:rFonts w:cs="Arial"/>
              </w:rPr>
              <w:t>F</w:t>
            </w:r>
          </w:p>
        </w:tc>
        <w:tc>
          <w:tcPr>
            <w:tcW w:w="1241" w:type="dxa"/>
          </w:tcPr>
          <w:p w14:paraId="4A52279E" w14:textId="77777777" w:rsidR="008C10F3" w:rsidRPr="002B15AA" w:rsidRDefault="008C10F3" w:rsidP="00EB348F">
            <w:pPr>
              <w:pStyle w:val="TAL"/>
              <w:jc w:val="center"/>
            </w:pPr>
            <w:r w:rsidRPr="002B15AA">
              <w:rPr>
                <w:rFonts w:cs="Arial"/>
                <w:lang w:eastAsia="zh-CN"/>
              </w:rPr>
              <w:t>T</w:t>
            </w:r>
          </w:p>
        </w:tc>
      </w:tr>
      <w:tr w:rsidR="008C10F3" w:rsidRPr="002B15AA" w14:paraId="57E640A0"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7D6BA2E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5569A65"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66DDA01"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F510C84"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359E79E"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174CB3" w14:textId="77777777" w:rsidR="008C10F3" w:rsidRPr="002B15AA" w:rsidRDefault="008C10F3" w:rsidP="00EB348F">
            <w:pPr>
              <w:pStyle w:val="TAC"/>
            </w:pPr>
            <w:r w:rsidRPr="002B15AA">
              <w:rPr>
                <w:rFonts w:cs="Arial"/>
                <w:lang w:eastAsia="zh-CN"/>
              </w:rPr>
              <w:t>T</w:t>
            </w:r>
          </w:p>
        </w:tc>
      </w:tr>
      <w:tr w:rsidR="008C10F3" w:rsidRPr="002B15AA" w14:paraId="60067865"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0C8C"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2ED02935"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2C9A1A3"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C4A935B"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403B2D3"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F00BEE"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182B64B5"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7345B56C" w14:textId="77777777" w:rsidR="008C10F3" w:rsidRDefault="008C10F3" w:rsidP="00EB348F">
            <w:pPr>
              <w:pStyle w:val="TAL"/>
              <w:rPr>
                <w:rFonts w:ascii="Courier New" w:hAnsi="Courier New" w:cs="Courier New"/>
                <w:lang w:eastAsia="zh-CN"/>
              </w:rPr>
            </w:pPr>
            <w:bookmarkStart w:id="4124" w:name="_Toc1988827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44DDE4E" w14:textId="77777777" w:rsidR="008C10F3" w:rsidRPr="00470179" w:rsidRDefault="008C10F3" w:rsidP="00EB348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A5629BB" w14:textId="77777777" w:rsidR="008C10F3" w:rsidRPr="00470179"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68BCB24" w14:textId="77777777" w:rsidR="008C10F3" w:rsidRPr="00470179"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BFD069D"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F3630A" w14:textId="77777777" w:rsidR="008C10F3" w:rsidRPr="00470179" w:rsidRDefault="008C10F3" w:rsidP="00EB348F">
            <w:pPr>
              <w:pStyle w:val="TAC"/>
              <w:rPr>
                <w:rFonts w:cs="Arial"/>
                <w:lang w:eastAsia="zh-CN"/>
              </w:rPr>
            </w:pPr>
            <w:r w:rsidRPr="00470179">
              <w:rPr>
                <w:rFonts w:cs="Arial"/>
                <w:lang w:eastAsia="zh-CN"/>
              </w:rPr>
              <w:t>T</w:t>
            </w:r>
          </w:p>
        </w:tc>
      </w:tr>
    </w:tbl>
    <w:p w14:paraId="53C320B6" w14:textId="77777777" w:rsidR="008C10F3" w:rsidRDefault="008C10F3" w:rsidP="008C10F3">
      <w:bookmarkStart w:id="4125" w:name="_Toc27405160"/>
      <w:bookmarkStart w:id="4126" w:name="_Toc35878350"/>
      <w:bookmarkStart w:id="4127" w:name="_Toc36220166"/>
      <w:bookmarkStart w:id="4128" w:name="_Toc36474264"/>
      <w:bookmarkStart w:id="4129" w:name="_Toc36542536"/>
      <w:bookmarkStart w:id="4130" w:name="_Toc36543357"/>
      <w:bookmarkStart w:id="4131" w:name="_Toc36567595"/>
      <w:bookmarkStart w:id="4132" w:name="_Toc44341280"/>
      <w:bookmarkStart w:id="4133" w:name="_Toc51675583"/>
      <w:bookmarkStart w:id="4134" w:name="_Toc55895032"/>
      <w:bookmarkStart w:id="4135" w:name="_Toc58940117"/>
    </w:p>
    <w:p w14:paraId="7FCABF5A" w14:textId="77777777" w:rsidR="008C10F3" w:rsidRPr="002B15AA" w:rsidRDefault="008C10F3" w:rsidP="008C10F3">
      <w:pPr>
        <w:pStyle w:val="Heading4"/>
      </w:pPr>
      <w:bookmarkStart w:id="4136" w:name="_Toc67928332"/>
      <w:r w:rsidRPr="002B15AA">
        <w:t>5.3.5.3</w:t>
      </w:r>
      <w:r w:rsidRPr="002B15AA">
        <w:tab/>
        <w:t>Attribute constraints</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p>
    <w:tbl>
      <w:tblPr>
        <w:tblW w:w="0" w:type="auto"/>
        <w:jc w:val="center"/>
        <w:tblLayout w:type="fixed"/>
        <w:tblLook w:val="01E0" w:firstRow="1" w:lastRow="1" w:firstColumn="1" w:lastColumn="1" w:noHBand="0" w:noVBand="0"/>
      </w:tblPr>
      <w:tblGrid>
        <w:gridCol w:w="3078"/>
        <w:gridCol w:w="5630"/>
      </w:tblGrid>
      <w:tr w:rsidR="008C10F3" w:rsidRPr="002B15AA" w14:paraId="53ACA181" w14:textId="77777777" w:rsidTr="00392887">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201BECB6" w14:textId="77777777" w:rsidR="008C10F3" w:rsidRPr="002B15AA" w:rsidRDefault="008C10F3" w:rsidP="00EB348F">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A54D642" w14:textId="77777777" w:rsidR="008C10F3" w:rsidRPr="002B15AA" w:rsidRDefault="008C10F3" w:rsidP="00EB348F">
            <w:pPr>
              <w:pStyle w:val="TAH"/>
            </w:pPr>
            <w:r w:rsidRPr="002B15AA">
              <w:t>Definition</w:t>
            </w:r>
          </w:p>
        </w:tc>
      </w:tr>
      <w:tr w:rsidR="008C10F3" w:rsidRPr="002B15AA" w14:paraId="0D7B84AD" w14:textId="77777777" w:rsidTr="00392887">
        <w:trPr>
          <w:cantSplit/>
          <w:jc w:val="center"/>
        </w:trPr>
        <w:tc>
          <w:tcPr>
            <w:tcW w:w="3078" w:type="dxa"/>
            <w:tcBorders>
              <w:top w:val="single" w:sz="4" w:space="0" w:color="auto"/>
              <w:left w:val="single" w:sz="4" w:space="0" w:color="auto"/>
              <w:bottom w:val="single" w:sz="4" w:space="0" w:color="auto"/>
              <w:right w:val="single" w:sz="4" w:space="0" w:color="auto"/>
            </w:tcBorders>
          </w:tcPr>
          <w:p w14:paraId="20BCB18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01F41FFB" w14:textId="77777777" w:rsidR="008C10F3" w:rsidRPr="002B15AA" w:rsidRDefault="008C10F3" w:rsidP="00EB348F">
            <w:pPr>
              <w:pStyle w:val="TAL"/>
              <w:rPr>
                <w:lang w:eastAsia="zh-CN"/>
              </w:rPr>
            </w:pPr>
            <w:r w:rsidRPr="002B15AA">
              <w:t>Condition: network slicing feature is supported.</w:t>
            </w:r>
          </w:p>
        </w:tc>
      </w:tr>
    </w:tbl>
    <w:p w14:paraId="569DA5EF" w14:textId="77777777" w:rsidR="008C10F3" w:rsidRDefault="008C10F3" w:rsidP="008C10F3">
      <w:bookmarkStart w:id="4137" w:name="_Toc19888274"/>
      <w:bookmarkStart w:id="4138" w:name="_Toc27405161"/>
      <w:bookmarkStart w:id="4139" w:name="_Toc35878351"/>
      <w:bookmarkStart w:id="4140" w:name="_Toc36220167"/>
      <w:bookmarkStart w:id="4141" w:name="_Toc36474265"/>
      <w:bookmarkStart w:id="4142" w:name="_Toc36542537"/>
      <w:bookmarkStart w:id="4143" w:name="_Toc36543358"/>
      <w:bookmarkStart w:id="4144" w:name="_Toc36567596"/>
      <w:bookmarkStart w:id="4145" w:name="_Toc44341281"/>
      <w:bookmarkStart w:id="4146" w:name="_Toc51675584"/>
      <w:bookmarkStart w:id="4147" w:name="_Toc55895033"/>
      <w:bookmarkStart w:id="4148" w:name="_Toc58940118"/>
    </w:p>
    <w:p w14:paraId="78F39E6F" w14:textId="77777777" w:rsidR="008C10F3" w:rsidRPr="002B15AA" w:rsidRDefault="008C10F3" w:rsidP="008C10F3">
      <w:pPr>
        <w:pStyle w:val="Heading4"/>
      </w:pPr>
      <w:bookmarkStart w:id="4149" w:name="_Toc67928333"/>
      <w:r w:rsidRPr="002B15AA">
        <w:rPr>
          <w:lang w:eastAsia="zh-CN"/>
        </w:rPr>
        <w:t>5</w:t>
      </w:r>
      <w:r w:rsidRPr="002B15AA">
        <w:t>.3.5.4</w:t>
      </w:r>
      <w:r w:rsidRPr="002B15AA">
        <w:tab/>
        <w:t>Notifications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3511F5A5"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D099562" w14:textId="77777777" w:rsidR="008C10F3" w:rsidRPr="002B15AA" w:rsidRDefault="008C10F3" w:rsidP="008C10F3">
      <w:pPr>
        <w:pStyle w:val="Heading3"/>
        <w:rPr>
          <w:rFonts w:cs="Arial"/>
          <w:lang w:eastAsia="zh-CN"/>
        </w:rPr>
      </w:pPr>
      <w:bookmarkStart w:id="4150" w:name="_Toc19888275"/>
      <w:bookmarkStart w:id="4151" w:name="_Toc27405162"/>
      <w:bookmarkStart w:id="4152" w:name="_Toc35878352"/>
      <w:bookmarkStart w:id="4153" w:name="_Toc36220168"/>
      <w:bookmarkStart w:id="4154" w:name="_Toc36474266"/>
      <w:bookmarkStart w:id="4155" w:name="_Toc36542538"/>
      <w:bookmarkStart w:id="4156" w:name="_Toc36543359"/>
      <w:bookmarkStart w:id="4157" w:name="_Toc36567597"/>
      <w:bookmarkStart w:id="4158" w:name="_Toc44341282"/>
      <w:bookmarkStart w:id="4159" w:name="_Toc51675585"/>
      <w:bookmarkStart w:id="4160" w:name="_Toc55895034"/>
      <w:bookmarkStart w:id="4161" w:name="_Toc58940119"/>
      <w:bookmarkStart w:id="4162" w:name="_Toc67928334"/>
      <w:r w:rsidRPr="002B15AA">
        <w:rPr>
          <w:rFonts w:cs="Arial"/>
          <w:lang w:eastAsia="zh-CN"/>
        </w:rPr>
        <w:t>5.3.8</w:t>
      </w:r>
      <w:r w:rsidRPr="002B15AA">
        <w:rPr>
          <w:rFonts w:cs="Arial"/>
          <w:lang w:eastAsia="zh-CN"/>
        </w:rPr>
        <w:tab/>
      </w:r>
      <w:r w:rsidRPr="002B15AA">
        <w:rPr>
          <w:rFonts w:ascii="Courier New" w:hAnsi="Courier New"/>
        </w:rPr>
        <w:t>UDRFunction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43B48D4B" w14:textId="77777777" w:rsidR="008C10F3" w:rsidRPr="002B15AA" w:rsidRDefault="008C10F3" w:rsidP="008C10F3">
      <w:pPr>
        <w:pStyle w:val="Heading4"/>
      </w:pPr>
      <w:bookmarkStart w:id="4163" w:name="_Toc19888276"/>
      <w:bookmarkStart w:id="4164" w:name="_Toc27405163"/>
      <w:bookmarkStart w:id="4165" w:name="_Toc35878353"/>
      <w:bookmarkStart w:id="4166" w:name="_Toc36220169"/>
      <w:bookmarkStart w:id="4167" w:name="_Toc36474267"/>
      <w:bookmarkStart w:id="4168" w:name="_Toc36542539"/>
      <w:bookmarkStart w:id="4169" w:name="_Toc36543360"/>
      <w:bookmarkStart w:id="4170" w:name="_Toc36567598"/>
      <w:bookmarkStart w:id="4171" w:name="_Toc44341283"/>
      <w:bookmarkStart w:id="4172" w:name="_Toc51675586"/>
      <w:bookmarkStart w:id="4173" w:name="_Toc55895035"/>
      <w:bookmarkStart w:id="4174" w:name="_Toc58940120"/>
      <w:bookmarkStart w:id="4175" w:name="_Toc67928335"/>
      <w:r w:rsidRPr="002B15AA">
        <w:rPr>
          <w:lang w:eastAsia="zh-CN"/>
        </w:rPr>
        <w:t>5.3</w:t>
      </w:r>
      <w:r w:rsidRPr="002B15AA">
        <w:t>.8.1</w:t>
      </w:r>
      <w:r w:rsidRPr="002B15AA">
        <w:tab/>
        <w:t>Definition</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09D5509" w14:textId="77777777" w:rsidR="008C10F3" w:rsidRPr="002B15AA" w:rsidRDefault="008C10F3" w:rsidP="008C10F3">
      <w:r w:rsidRPr="002B15AA">
        <w:t>This IOC represents the UDR function in 5GC. For more information about the UDR, see 3GPP TS 23.501 [2].</w:t>
      </w:r>
      <w:r>
        <w:t xml:space="preserve"> </w:t>
      </w:r>
    </w:p>
    <w:p w14:paraId="2ED3E521" w14:textId="77777777" w:rsidR="008C10F3" w:rsidRDefault="008C10F3" w:rsidP="008C10F3">
      <w:pPr>
        <w:pStyle w:val="Heading4"/>
      </w:pPr>
      <w:bookmarkStart w:id="4176" w:name="_Toc19888277"/>
      <w:bookmarkStart w:id="4177" w:name="_Toc27405164"/>
      <w:bookmarkStart w:id="4178" w:name="_Toc35878354"/>
      <w:bookmarkStart w:id="4179" w:name="_Toc36220170"/>
      <w:bookmarkStart w:id="4180" w:name="_Toc36474268"/>
      <w:bookmarkStart w:id="4181" w:name="_Toc36542540"/>
      <w:bookmarkStart w:id="4182" w:name="_Toc36543361"/>
      <w:bookmarkStart w:id="4183" w:name="_Toc36567599"/>
      <w:bookmarkStart w:id="4184" w:name="_Toc44341284"/>
      <w:bookmarkStart w:id="4185" w:name="_Toc51675587"/>
      <w:bookmarkStart w:id="4186" w:name="_Toc55895036"/>
      <w:bookmarkStart w:id="4187" w:name="_Toc58940121"/>
      <w:bookmarkStart w:id="4188" w:name="_Toc67928336"/>
      <w:r w:rsidRPr="002B15AA">
        <w:t>5.3.8.2</w:t>
      </w:r>
      <w:r w:rsidRPr="002B15AA">
        <w:tab/>
        <w:t>Attributes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1209F8EF" w14:textId="77777777" w:rsidR="008C10F3" w:rsidRPr="002B15AA" w:rsidRDefault="008C10F3" w:rsidP="008C10F3">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13E34668" w14:textId="77777777" w:rsidTr="00392887">
        <w:trPr>
          <w:cantSplit/>
          <w:jc w:val="center"/>
        </w:trPr>
        <w:tc>
          <w:tcPr>
            <w:tcW w:w="3489" w:type="dxa"/>
            <w:shd w:val="pct10" w:color="auto" w:fill="FFFFFF"/>
          </w:tcPr>
          <w:p w14:paraId="239FB4EA" w14:textId="77777777" w:rsidR="008C10F3" w:rsidRPr="002B15AA" w:rsidRDefault="008C10F3" w:rsidP="00EB348F">
            <w:pPr>
              <w:pStyle w:val="TAH"/>
            </w:pPr>
            <w:r w:rsidRPr="002B15AA">
              <w:t>Attribute name</w:t>
            </w:r>
          </w:p>
        </w:tc>
        <w:tc>
          <w:tcPr>
            <w:tcW w:w="1213" w:type="dxa"/>
            <w:shd w:val="pct10" w:color="auto" w:fill="FFFFFF"/>
          </w:tcPr>
          <w:p w14:paraId="40EC4D29" w14:textId="77777777" w:rsidR="008C10F3" w:rsidRPr="002B15AA" w:rsidRDefault="008C10F3" w:rsidP="00EB348F">
            <w:pPr>
              <w:pStyle w:val="TAH"/>
            </w:pPr>
            <w:r w:rsidRPr="002B15AA">
              <w:t>Support Qualifier</w:t>
            </w:r>
          </w:p>
        </w:tc>
        <w:tc>
          <w:tcPr>
            <w:tcW w:w="1234" w:type="dxa"/>
            <w:shd w:val="pct10" w:color="auto" w:fill="FFFFFF"/>
          </w:tcPr>
          <w:p w14:paraId="4458FF6A" w14:textId="77777777" w:rsidR="008C10F3" w:rsidRPr="002B15AA" w:rsidRDefault="008C10F3" w:rsidP="00EB348F">
            <w:pPr>
              <w:pStyle w:val="TAH"/>
            </w:pPr>
            <w:r w:rsidRPr="002B15AA">
              <w:t>isReadable</w:t>
            </w:r>
          </w:p>
        </w:tc>
        <w:tc>
          <w:tcPr>
            <w:tcW w:w="1225" w:type="dxa"/>
            <w:shd w:val="pct10" w:color="auto" w:fill="FFFFFF"/>
          </w:tcPr>
          <w:p w14:paraId="254B5BAD" w14:textId="77777777" w:rsidR="008C10F3" w:rsidRPr="002B15AA" w:rsidRDefault="008C10F3" w:rsidP="00EB348F">
            <w:pPr>
              <w:pStyle w:val="TAH"/>
            </w:pPr>
            <w:r w:rsidRPr="002B15AA">
              <w:t>isWritable</w:t>
            </w:r>
          </w:p>
        </w:tc>
        <w:tc>
          <w:tcPr>
            <w:tcW w:w="1229" w:type="dxa"/>
            <w:shd w:val="pct10" w:color="auto" w:fill="FFFFFF"/>
          </w:tcPr>
          <w:p w14:paraId="5708D157"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0853DA1D" w14:textId="77777777" w:rsidR="008C10F3" w:rsidRPr="002B15AA" w:rsidRDefault="008C10F3" w:rsidP="00EB348F">
            <w:pPr>
              <w:pStyle w:val="TAH"/>
            </w:pPr>
            <w:r w:rsidRPr="002B15AA">
              <w:t>isNotifyable</w:t>
            </w:r>
          </w:p>
        </w:tc>
      </w:tr>
      <w:tr w:rsidR="008C10F3" w:rsidRPr="002B15AA" w14:paraId="5D5941EE" w14:textId="77777777" w:rsidTr="00392887">
        <w:trPr>
          <w:cantSplit/>
          <w:jc w:val="center"/>
        </w:trPr>
        <w:tc>
          <w:tcPr>
            <w:tcW w:w="3489" w:type="dxa"/>
          </w:tcPr>
          <w:p w14:paraId="1110BC48"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A13C7FC" w14:textId="77777777" w:rsidR="008C10F3" w:rsidRPr="002B15AA" w:rsidRDefault="008C10F3" w:rsidP="00EB348F">
            <w:pPr>
              <w:pStyle w:val="TAL"/>
              <w:jc w:val="center"/>
            </w:pPr>
            <w:r w:rsidRPr="002B15AA">
              <w:t>M</w:t>
            </w:r>
          </w:p>
        </w:tc>
        <w:tc>
          <w:tcPr>
            <w:tcW w:w="1234" w:type="dxa"/>
          </w:tcPr>
          <w:p w14:paraId="73EBE05E" w14:textId="77777777" w:rsidR="008C10F3" w:rsidRPr="002B15AA" w:rsidRDefault="008C10F3" w:rsidP="00EB348F">
            <w:pPr>
              <w:pStyle w:val="TAL"/>
              <w:jc w:val="center"/>
            </w:pPr>
            <w:r w:rsidRPr="002B15AA">
              <w:rPr>
                <w:rFonts w:cs="Arial"/>
              </w:rPr>
              <w:t>T</w:t>
            </w:r>
          </w:p>
        </w:tc>
        <w:tc>
          <w:tcPr>
            <w:tcW w:w="1225" w:type="dxa"/>
          </w:tcPr>
          <w:p w14:paraId="3B0B5D7A" w14:textId="77777777" w:rsidR="008C10F3" w:rsidRPr="002B15AA" w:rsidRDefault="008C10F3" w:rsidP="00EB348F">
            <w:pPr>
              <w:pStyle w:val="TAL"/>
              <w:jc w:val="center"/>
            </w:pPr>
            <w:r w:rsidRPr="002B15AA">
              <w:rPr>
                <w:rFonts w:cs="Arial"/>
                <w:lang w:eastAsia="zh-CN"/>
              </w:rPr>
              <w:t>T</w:t>
            </w:r>
          </w:p>
        </w:tc>
        <w:tc>
          <w:tcPr>
            <w:tcW w:w="1229" w:type="dxa"/>
          </w:tcPr>
          <w:p w14:paraId="3E0DD761" w14:textId="77777777" w:rsidR="008C10F3" w:rsidRPr="002B15AA" w:rsidRDefault="008C10F3" w:rsidP="00EB348F">
            <w:pPr>
              <w:pStyle w:val="TAL"/>
              <w:jc w:val="center"/>
              <w:rPr>
                <w:lang w:eastAsia="zh-CN"/>
              </w:rPr>
            </w:pPr>
            <w:r w:rsidRPr="002B15AA">
              <w:rPr>
                <w:rFonts w:cs="Arial"/>
              </w:rPr>
              <w:t>F</w:t>
            </w:r>
          </w:p>
        </w:tc>
        <w:tc>
          <w:tcPr>
            <w:tcW w:w="1241" w:type="dxa"/>
          </w:tcPr>
          <w:p w14:paraId="340C77B6" w14:textId="77777777" w:rsidR="008C10F3" w:rsidRPr="002B15AA" w:rsidRDefault="008C10F3" w:rsidP="00EB348F">
            <w:pPr>
              <w:pStyle w:val="TAL"/>
              <w:jc w:val="center"/>
            </w:pPr>
            <w:r w:rsidRPr="002B15AA">
              <w:rPr>
                <w:rFonts w:cs="Arial"/>
                <w:lang w:eastAsia="zh-CN"/>
              </w:rPr>
              <w:t>T</w:t>
            </w:r>
          </w:p>
        </w:tc>
      </w:tr>
      <w:tr w:rsidR="008C10F3" w:rsidRPr="002B15AA" w14:paraId="5E62A243" w14:textId="77777777" w:rsidTr="00392887">
        <w:trPr>
          <w:cantSplit/>
          <w:jc w:val="center"/>
        </w:trPr>
        <w:tc>
          <w:tcPr>
            <w:tcW w:w="3489" w:type="dxa"/>
          </w:tcPr>
          <w:p w14:paraId="444325D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F10B0C1" w14:textId="77777777" w:rsidR="008C10F3" w:rsidRPr="002B15AA" w:rsidRDefault="008C10F3" w:rsidP="00EB348F">
            <w:pPr>
              <w:pStyle w:val="TAL"/>
              <w:jc w:val="center"/>
            </w:pPr>
            <w:r w:rsidRPr="002B15AA">
              <w:t>M</w:t>
            </w:r>
          </w:p>
        </w:tc>
        <w:tc>
          <w:tcPr>
            <w:tcW w:w="1234" w:type="dxa"/>
          </w:tcPr>
          <w:p w14:paraId="1E59C6AA" w14:textId="77777777" w:rsidR="008C10F3" w:rsidRPr="002B15AA" w:rsidRDefault="008C10F3" w:rsidP="00EB348F">
            <w:pPr>
              <w:pStyle w:val="TAL"/>
              <w:jc w:val="center"/>
            </w:pPr>
            <w:r w:rsidRPr="002B15AA">
              <w:rPr>
                <w:rFonts w:cs="Arial"/>
              </w:rPr>
              <w:t>T</w:t>
            </w:r>
          </w:p>
        </w:tc>
        <w:tc>
          <w:tcPr>
            <w:tcW w:w="1225" w:type="dxa"/>
          </w:tcPr>
          <w:p w14:paraId="75272678" w14:textId="77777777" w:rsidR="008C10F3" w:rsidRPr="002B15AA" w:rsidRDefault="008C10F3" w:rsidP="00EB348F">
            <w:pPr>
              <w:pStyle w:val="TAL"/>
              <w:jc w:val="center"/>
            </w:pPr>
            <w:r w:rsidRPr="002B15AA">
              <w:rPr>
                <w:rFonts w:cs="Arial"/>
                <w:lang w:eastAsia="zh-CN"/>
              </w:rPr>
              <w:t>T</w:t>
            </w:r>
          </w:p>
        </w:tc>
        <w:tc>
          <w:tcPr>
            <w:tcW w:w="1229" w:type="dxa"/>
          </w:tcPr>
          <w:p w14:paraId="79FBCB11" w14:textId="77777777" w:rsidR="008C10F3" w:rsidRPr="002B15AA" w:rsidRDefault="008C10F3" w:rsidP="00EB348F">
            <w:pPr>
              <w:pStyle w:val="TAL"/>
              <w:jc w:val="center"/>
              <w:rPr>
                <w:lang w:eastAsia="zh-CN"/>
              </w:rPr>
            </w:pPr>
            <w:r w:rsidRPr="002B15AA">
              <w:rPr>
                <w:rFonts w:cs="Arial"/>
              </w:rPr>
              <w:t>F</w:t>
            </w:r>
          </w:p>
        </w:tc>
        <w:tc>
          <w:tcPr>
            <w:tcW w:w="1241" w:type="dxa"/>
          </w:tcPr>
          <w:p w14:paraId="4BAA4695" w14:textId="77777777" w:rsidR="008C10F3" w:rsidRPr="002B15AA" w:rsidRDefault="008C10F3" w:rsidP="00EB348F">
            <w:pPr>
              <w:pStyle w:val="TAL"/>
              <w:jc w:val="center"/>
            </w:pPr>
            <w:r w:rsidRPr="002B15AA">
              <w:rPr>
                <w:rFonts w:cs="Arial"/>
                <w:lang w:eastAsia="zh-CN"/>
              </w:rPr>
              <w:t>T</w:t>
            </w:r>
          </w:p>
        </w:tc>
      </w:tr>
      <w:tr w:rsidR="008C10F3" w:rsidRPr="002B15AA" w14:paraId="4993A82E"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08F7BFE8"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389D969"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7A665879"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5D172A"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54E6DD0"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D7B050" w14:textId="77777777" w:rsidR="008C10F3" w:rsidRPr="002B15AA" w:rsidRDefault="008C10F3" w:rsidP="00EB348F">
            <w:pPr>
              <w:pStyle w:val="TAC"/>
            </w:pPr>
            <w:r w:rsidRPr="002B15AA">
              <w:rPr>
                <w:rFonts w:cs="Arial"/>
                <w:lang w:eastAsia="zh-CN"/>
              </w:rPr>
              <w:t>T</w:t>
            </w:r>
          </w:p>
        </w:tc>
      </w:tr>
      <w:tr w:rsidR="008C10F3" w:rsidRPr="002B15AA" w14:paraId="20EB3529"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40A7D29D"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147AC14"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35A122FB"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C7B501"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577A0AE"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C31B1" w14:textId="77777777" w:rsidR="008C10F3" w:rsidRPr="002B15AA" w:rsidRDefault="008C10F3" w:rsidP="00EB348F">
            <w:pPr>
              <w:pStyle w:val="TAC"/>
              <w:rPr>
                <w:rFonts w:cs="Arial"/>
                <w:lang w:eastAsia="zh-CN"/>
              </w:rPr>
            </w:pPr>
            <w:r w:rsidRPr="00470179">
              <w:rPr>
                <w:rFonts w:cs="Arial"/>
                <w:lang w:eastAsia="zh-CN"/>
              </w:rPr>
              <w:t>T</w:t>
            </w:r>
          </w:p>
        </w:tc>
      </w:tr>
    </w:tbl>
    <w:p w14:paraId="7A6321E9" w14:textId="77777777" w:rsidR="008C10F3" w:rsidRDefault="008C10F3" w:rsidP="008C10F3">
      <w:bookmarkStart w:id="4189" w:name="_Toc19888278"/>
      <w:bookmarkStart w:id="4190" w:name="_Toc27405165"/>
      <w:bookmarkStart w:id="4191" w:name="_Toc35878355"/>
      <w:bookmarkStart w:id="4192" w:name="_Toc36220171"/>
      <w:bookmarkStart w:id="4193" w:name="_Toc36474269"/>
      <w:bookmarkStart w:id="4194" w:name="_Toc36542541"/>
      <w:bookmarkStart w:id="4195" w:name="_Toc36543362"/>
      <w:bookmarkStart w:id="4196" w:name="_Toc36567600"/>
      <w:bookmarkStart w:id="4197" w:name="_Toc44341285"/>
      <w:bookmarkStart w:id="4198" w:name="_Toc51675588"/>
      <w:bookmarkStart w:id="4199" w:name="_Toc55895037"/>
      <w:bookmarkStart w:id="4200" w:name="_Toc58940122"/>
    </w:p>
    <w:p w14:paraId="4818D471" w14:textId="77777777" w:rsidR="008C10F3" w:rsidRPr="002B15AA" w:rsidRDefault="008C10F3" w:rsidP="008C10F3">
      <w:pPr>
        <w:pStyle w:val="Heading4"/>
      </w:pPr>
      <w:bookmarkStart w:id="4201" w:name="_Toc67928337"/>
      <w:r w:rsidRPr="002B15AA">
        <w:t>5.3.8.3</w:t>
      </w:r>
      <w:r w:rsidRPr="002B15AA">
        <w:tab/>
        <w:t>Attribute constraints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tbl>
      <w:tblPr>
        <w:tblW w:w="0" w:type="auto"/>
        <w:jc w:val="center"/>
        <w:tblLayout w:type="fixed"/>
        <w:tblLook w:val="01E0" w:firstRow="1" w:lastRow="1" w:firstColumn="1" w:lastColumn="1" w:noHBand="0" w:noVBand="0"/>
      </w:tblPr>
      <w:tblGrid>
        <w:gridCol w:w="2959"/>
        <w:gridCol w:w="5528"/>
      </w:tblGrid>
      <w:tr w:rsidR="008C10F3" w:rsidRPr="002B15AA" w14:paraId="21712679" w14:textId="77777777" w:rsidTr="00392887">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7B9AC2FF" w14:textId="77777777" w:rsidR="008C10F3" w:rsidRPr="002B15AA" w:rsidRDefault="008C10F3" w:rsidP="00EB348F">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7B37A991" w14:textId="77777777" w:rsidR="008C10F3" w:rsidRPr="002B15AA" w:rsidRDefault="008C10F3" w:rsidP="00EB348F">
            <w:pPr>
              <w:pStyle w:val="TAH"/>
            </w:pPr>
            <w:r w:rsidRPr="002B15AA">
              <w:t>Definition</w:t>
            </w:r>
          </w:p>
        </w:tc>
      </w:tr>
      <w:tr w:rsidR="008C10F3" w:rsidRPr="002B15AA" w14:paraId="413F9EBB" w14:textId="77777777" w:rsidTr="00392887">
        <w:trPr>
          <w:cantSplit/>
          <w:jc w:val="center"/>
        </w:trPr>
        <w:tc>
          <w:tcPr>
            <w:tcW w:w="2959" w:type="dxa"/>
            <w:tcBorders>
              <w:top w:val="single" w:sz="4" w:space="0" w:color="auto"/>
              <w:left w:val="single" w:sz="4" w:space="0" w:color="auto"/>
              <w:bottom w:val="single" w:sz="4" w:space="0" w:color="auto"/>
              <w:right w:val="single" w:sz="4" w:space="0" w:color="auto"/>
            </w:tcBorders>
          </w:tcPr>
          <w:p w14:paraId="0CDDC11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3245F7C9" w14:textId="77777777" w:rsidR="008C10F3" w:rsidRPr="002B15AA" w:rsidRDefault="008C10F3" w:rsidP="00EB348F">
            <w:pPr>
              <w:pStyle w:val="TAL"/>
              <w:rPr>
                <w:lang w:eastAsia="zh-CN"/>
              </w:rPr>
            </w:pPr>
            <w:r w:rsidRPr="002B15AA">
              <w:t>Condition: Network slicing feature is supported.</w:t>
            </w:r>
          </w:p>
        </w:tc>
      </w:tr>
    </w:tbl>
    <w:p w14:paraId="40B93510" w14:textId="77777777" w:rsidR="008C10F3" w:rsidRDefault="008C10F3" w:rsidP="008C10F3">
      <w:bookmarkStart w:id="4202" w:name="_Toc19888279"/>
      <w:bookmarkStart w:id="4203" w:name="_Toc27405166"/>
      <w:bookmarkStart w:id="4204" w:name="_Toc35878356"/>
      <w:bookmarkStart w:id="4205" w:name="_Toc36220172"/>
      <w:bookmarkStart w:id="4206" w:name="_Toc36474270"/>
      <w:bookmarkStart w:id="4207" w:name="_Toc36542542"/>
      <w:bookmarkStart w:id="4208" w:name="_Toc36543363"/>
      <w:bookmarkStart w:id="4209" w:name="_Toc36567601"/>
      <w:bookmarkStart w:id="4210" w:name="_Toc44341286"/>
      <w:bookmarkStart w:id="4211" w:name="_Toc51675589"/>
      <w:bookmarkStart w:id="4212" w:name="_Toc55895038"/>
      <w:bookmarkStart w:id="4213" w:name="_Toc58940123"/>
    </w:p>
    <w:p w14:paraId="1C358B72" w14:textId="77777777" w:rsidR="008C10F3" w:rsidRPr="002B15AA" w:rsidRDefault="008C10F3" w:rsidP="008C10F3">
      <w:pPr>
        <w:pStyle w:val="Heading4"/>
      </w:pPr>
      <w:bookmarkStart w:id="4214" w:name="_Toc67928338"/>
      <w:r w:rsidRPr="002B15AA">
        <w:rPr>
          <w:lang w:eastAsia="zh-CN"/>
        </w:rPr>
        <w:t>5</w:t>
      </w:r>
      <w:r w:rsidRPr="002B15AA">
        <w:t>.3.8.4</w:t>
      </w:r>
      <w:r w:rsidRPr="002B15AA">
        <w:tab/>
        <w:t>Notifications</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4D3345B7"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066B40" w14:textId="77777777" w:rsidR="008C10F3" w:rsidRPr="002B15AA" w:rsidRDefault="008C10F3" w:rsidP="008C10F3">
      <w:pPr>
        <w:pStyle w:val="Heading3"/>
        <w:rPr>
          <w:rFonts w:cs="Arial"/>
          <w:lang w:eastAsia="zh-CN"/>
        </w:rPr>
      </w:pPr>
      <w:bookmarkStart w:id="4215" w:name="_Toc19888280"/>
      <w:bookmarkStart w:id="4216" w:name="_Toc27405167"/>
      <w:bookmarkStart w:id="4217" w:name="_Toc35878357"/>
      <w:bookmarkStart w:id="4218" w:name="_Toc36220173"/>
      <w:bookmarkStart w:id="4219" w:name="_Toc36474271"/>
      <w:bookmarkStart w:id="4220" w:name="_Toc36542543"/>
      <w:bookmarkStart w:id="4221" w:name="_Toc36543364"/>
      <w:bookmarkStart w:id="4222" w:name="_Toc36567602"/>
      <w:bookmarkStart w:id="4223" w:name="_Toc44341287"/>
      <w:bookmarkStart w:id="4224" w:name="_Toc51675590"/>
      <w:bookmarkStart w:id="4225" w:name="_Toc55895039"/>
      <w:bookmarkStart w:id="4226" w:name="_Toc58940124"/>
      <w:bookmarkStart w:id="4227" w:name="_Toc67928339"/>
      <w:r w:rsidRPr="002B15AA">
        <w:rPr>
          <w:rFonts w:cs="Arial"/>
          <w:lang w:eastAsia="zh-CN"/>
        </w:rPr>
        <w:t>5.3.9</w:t>
      </w:r>
      <w:r w:rsidRPr="002B15AA">
        <w:rPr>
          <w:rFonts w:cs="Arial"/>
          <w:lang w:eastAsia="zh-CN"/>
        </w:rPr>
        <w:tab/>
      </w:r>
      <w:r w:rsidRPr="002B15AA">
        <w:rPr>
          <w:rFonts w:ascii="Courier New" w:hAnsi="Courier New"/>
        </w:rPr>
        <w:t>UDSFFunction</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84D540F" w14:textId="77777777" w:rsidR="008C10F3" w:rsidRPr="002B15AA" w:rsidRDefault="008C10F3" w:rsidP="008C10F3">
      <w:pPr>
        <w:pStyle w:val="Heading4"/>
      </w:pPr>
      <w:bookmarkStart w:id="4228" w:name="_Toc19888281"/>
      <w:bookmarkStart w:id="4229" w:name="_Toc27405168"/>
      <w:bookmarkStart w:id="4230" w:name="_Toc35878358"/>
      <w:bookmarkStart w:id="4231" w:name="_Toc36220174"/>
      <w:bookmarkStart w:id="4232" w:name="_Toc36474272"/>
      <w:bookmarkStart w:id="4233" w:name="_Toc36542544"/>
      <w:bookmarkStart w:id="4234" w:name="_Toc36543365"/>
      <w:bookmarkStart w:id="4235" w:name="_Toc36567603"/>
      <w:bookmarkStart w:id="4236" w:name="_Toc44341288"/>
      <w:bookmarkStart w:id="4237" w:name="_Toc51675591"/>
      <w:bookmarkStart w:id="4238" w:name="_Toc55895040"/>
      <w:bookmarkStart w:id="4239" w:name="_Toc58940125"/>
      <w:bookmarkStart w:id="4240" w:name="_Toc67928340"/>
      <w:r w:rsidRPr="002B15AA">
        <w:rPr>
          <w:lang w:eastAsia="zh-CN"/>
        </w:rPr>
        <w:t>5.3</w:t>
      </w:r>
      <w:r w:rsidRPr="002B15AA">
        <w:t>.9.1</w:t>
      </w:r>
      <w:r w:rsidRPr="002B15AA">
        <w:tab/>
        <w:t>Definition</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99EAD2B" w14:textId="77777777" w:rsidR="008C10F3" w:rsidRPr="002B15AA" w:rsidRDefault="008C10F3" w:rsidP="008C10F3">
      <w:r w:rsidRPr="002B15AA">
        <w:t>This IOC represents the UDSF function which can be interacted with any other 5GC NF defined in 3GPP TS 23.501 [2]. For more information about the UDSF, see 3GPP TS 23.501 [2].</w:t>
      </w:r>
      <w:r>
        <w:t xml:space="preserve"> </w:t>
      </w:r>
    </w:p>
    <w:p w14:paraId="57665623" w14:textId="77777777" w:rsidR="008C10F3" w:rsidRDefault="008C10F3" w:rsidP="008C10F3">
      <w:pPr>
        <w:pStyle w:val="Heading4"/>
      </w:pPr>
      <w:bookmarkStart w:id="4241" w:name="_Toc19888282"/>
      <w:bookmarkStart w:id="4242" w:name="_Toc27405169"/>
      <w:bookmarkStart w:id="4243" w:name="_Toc35878359"/>
      <w:bookmarkStart w:id="4244" w:name="_Toc36220175"/>
      <w:bookmarkStart w:id="4245" w:name="_Toc36474273"/>
      <w:bookmarkStart w:id="4246" w:name="_Toc36542545"/>
      <w:bookmarkStart w:id="4247" w:name="_Toc36543366"/>
      <w:bookmarkStart w:id="4248" w:name="_Toc36567604"/>
      <w:bookmarkStart w:id="4249" w:name="_Toc44341289"/>
      <w:bookmarkStart w:id="4250" w:name="_Toc51675592"/>
      <w:bookmarkStart w:id="4251" w:name="_Toc55895041"/>
      <w:bookmarkStart w:id="4252" w:name="_Toc58940126"/>
      <w:bookmarkStart w:id="4253" w:name="_Toc67928341"/>
      <w:r w:rsidRPr="002B15AA">
        <w:t>5.3.9.2</w:t>
      </w:r>
      <w:r w:rsidRPr="002B15AA">
        <w:tab/>
        <w:t>Attributes</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C035EF3" w14:textId="77777777" w:rsidR="008C10F3" w:rsidRPr="002B15AA" w:rsidRDefault="008C10F3" w:rsidP="008C10F3">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406897F6" w14:textId="77777777" w:rsidTr="00392887">
        <w:trPr>
          <w:cantSplit/>
          <w:jc w:val="center"/>
        </w:trPr>
        <w:tc>
          <w:tcPr>
            <w:tcW w:w="3489" w:type="dxa"/>
            <w:shd w:val="pct10" w:color="auto" w:fill="FFFFFF"/>
          </w:tcPr>
          <w:p w14:paraId="785E48C5" w14:textId="77777777" w:rsidR="008C10F3" w:rsidRPr="002B15AA" w:rsidRDefault="008C10F3" w:rsidP="00EB348F">
            <w:pPr>
              <w:pStyle w:val="TAH"/>
            </w:pPr>
            <w:r w:rsidRPr="002B15AA">
              <w:t>Attribute name</w:t>
            </w:r>
          </w:p>
        </w:tc>
        <w:tc>
          <w:tcPr>
            <w:tcW w:w="1213" w:type="dxa"/>
            <w:shd w:val="pct10" w:color="auto" w:fill="FFFFFF"/>
          </w:tcPr>
          <w:p w14:paraId="541AAC1F" w14:textId="77777777" w:rsidR="008C10F3" w:rsidRPr="002B15AA" w:rsidRDefault="008C10F3" w:rsidP="00EB348F">
            <w:pPr>
              <w:pStyle w:val="TAH"/>
            </w:pPr>
            <w:r w:rsidRPr="002B15AA">
              <w:t>Support Qualifier</w:t>
            </w:r>
          </w:p>
        </w:tc>
        <w:tc>
          <w:tcPr>
            <w:tcW w:w="1234" w:type="dxa"/>
            <w:shd w:val="pct10" w:color="auto" w:fill="FFFFFF"/>
          </w:tcPr>
          <w:p w14:paraId="1E49F329" w14:textId="77777777" w:rsidR="008C10F3" w:rsidRPr="002B15AA" w:rsidRDefault="008C10F3" w:rsidP="00EB348F">
            <w:pPr>
              <w:pStyle w:val="TAH"/>
            </w:pPr>
            <w:r w:rsidRPr="002B15AA">
              <w:t>isReadable</w:t>
            </w:r>
          </w:p>
        </w:tc>
        <w:tc>
          <w:tcPr>
            <w:tcW w:w="1225" w:type="dxa"/>
            <w:shd w:val="pct10" w:color="auto" w:fill="FFFFFF"/>
          </w:tcPr>
          <w:p w14:paraId="160233D4" w14:textId="77777777" w:rsidR="008C10F3" w:rsidRPr="002B15AA" w:rsidRDefault="008C10F3" w:rsidP="00EB348F">
            <w:pPr>
              <w:pStyle w:val="TAH"/>
            </w:pPr>
            <w:r w:rsidRPr="002B15AA">
              <w:t>isWritable</w:t>
            </w:r>
          </w:p>
        </w:tc>
        <w:tc>
          <w:tcPr>
            <w:tcW w:w="1229" w:type="dxa"/>
            <w:shd w:val="pct10" w:color="auto" w:fill="FFFFFF"/>
          </w:tcPr>
          <w:p w14:paraId="6D8B0DE0"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0AA03D9E" w14:textId="77777777" w:rsidR="008C10F3" w:rsidRPr="002B15AA" w:rsidRDefault="008C10F3" w:rsidP="00EB348F">
            <w:pPr>
              <w:pStyle w:val="TAH"/>
            </w:pPr>
            <w:r w:rsidRPr="002B15AA">
              <w:t>isNotifyable</w:t>
            </w:r>
          </w:p>
        </w:tc>
      </w:tr>
      <w:tr w:rsidR="008C10F3" w:rsidRPr="002B15AA" w14:paraId="54929A53" w14:textId="77777777" w:rsidTr="00392887">
        <w:trPr>
          <w:cantSplit/>
          <w:jc w:val="center"/>
        </w:trPr>
        <w:tc>
          <w:tcPr>
            <w:tcW w:w="3489" w:type="dxa"/>
          </w:tcPr>
          <w:p w14:paraId="079A8FB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F88F131" w14:textId="77777777" w:rsidR="008C10F3" w:rsidRPr="002B15AA" w:rsidRDefault="008C10F3" w:rsidP="00EB348F">
            <w:pPr>
              <w:pStyle w:val="TAL"/>
              <w:jc w:val="center"/>
            </w:pPr>
            <w:r w:rsidRPr="002B15AA">
              <w:t>M</w:t>
            </w:r>
          </w:p>
        </w:tc>
        <w:tc>
          <w:tcPr>
            <w:tcW w:w="1234" w:type="dxa"/>
          </w:tcPr>
          <w:p w14:paraId="5399D318" w14:textId="77777777" w:rsidR="008C10F3" w:rsidRPr="002B15AA" w:rsidRDefault="008C10F3" w:rsidP="00EB348F">
            <w:pPr>
              <w:pStyle w:val="TAL"/>
              <w:jc w:val="center"/>
            </w:pPr>
            <w:r w:rsidRPr="002B15AA">
              <w:rPr>
                <w:rFonts w:cs="Arial"/>
              </w:rPr>
              <w:t>T</w:t>
            </w:r>
          </w:p>
        </w:tc>
        <w:tc>
          <w:tcPr>
            <w:tcW w:w="1225" w:type="dxa"/>
          </w:tcPr>
          <w:p w14:paraId="4F4427F2" w14:textId="77777777" w:rsidR="008C10F3" w:rsidRPr="002B15AA" w:rsidRDefault="008C10F3" w:rsidP="00EB348F">
            <w:pPr>
              <w:pStyle w:val="TAL"/>
              <w:jc w:val="center"/>
            </w:pPr>
            <w:r w:rsidRPr="002B15AA">
              <w:rPr>
                <w:rFonts w:cs="Arial"/>
                <w:lang w:eastAsia="zh-CN"/>
              </w:rPr>
              <w:t>T</w:t>
            </w:r>
          </w:p>
        </w:tc>
        <w:tc>
          <w:tcPr>
            <w:tcW w:w="1229" w:type="dxa"/>
          </w:tcPr>
          <w:p w14:paraId="04BD3BCB" w14:textId="77777777" w:rsidR="008C10F3" w:rsidRPr="002B15AA" w:rsidRDefault="008C10F3" w:rsidP="00EB348F">
            <w:pPr>
              <w:pStyle w:val="TAL"/>
              <w:jc w:val="center"/>
              <w:rPr>
                <w:lang w:eastAsia="zh-CN"/>
              </w:rPr>
            </w:pPr>
            <w:r w:rsidRPr="002B15AA">
              <w:rPr>
                <w:rFonts w:cs="Arial"/>
              </w:rPr>
              <w:t>F</w:t>
            </w:r>
          </w:p>
        </w:tc>
        <w:tc>
          <w:tcPr>
            <w:tcW w:w="1241" w:type="dxa"/>
          </w:tcPr>
          <w:p w14:paraId="6AAB9C28" w14:textId="77777777" w:rsidR="008C10F3" w:rsidRPr="002B15AA" w:rsidRDefault="008C10F3" w:rsidP="00EB348F">
            <w:pPr>
              <w:pStyle w:val="TAL"/>
              <w:jc w:val="center"/>
            </w:pPr>
            <w:r w:rsidRPr="002B15AA">
              <w:rPr>
                <w:rFonts w:cs="Arial"/>
                <w:lang w:eastAsia="zh-CN"/>
              </w:rPr>
              <w:t>T</w:t>
            </w:r>
          </w:p>
        </w:tc>
      </w:tr>
      <w:tr w:rsidR="008C10F3" w:rsidRPr="002B15AA" w14:paraId="503F44AB" w14:textId="77777777" w:rsidTr="00392887">
        <w:trPr>
          <w:cantSplit/>
          <w:jc w:val="center"/>
        </w:trPr>
        <w:tc>
          <w:tcPr>
            <w:tcW w:w="3489" w:type="dxa"/>
          </w:tcPr>
          <w:p w14:paraId="17373C4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3D10D06E" w14:textId="77777777" w:rsidR="008C10F3" w:rsidRPr="002B15AA" w:rsidRDefault="008C10F3" w:rsidP="00EB348F">
            <w:pPr>
              <w:pStyle w:val="TAL"/>
              <w:jc w:val="center"/>
            </w:pPr>
            <w:r w:rsidRPr="002B15AA">
              <w:t>M</w:t>
            </w:r>
          </w:p>
        </w:tc>
        <w:tc>
          <w:tcPr>
            <w:tcW w:w="1234" w:type="dxa"/>
          </w:tcPr>
          <w:p w14:paraId="4918D4DE" w14:textId="77777777" w:rsidR="008C10F3" w:rsidRPr="002B15AA" w:rsidRDefault="008C10F3" w:rsidP="00EB348F">
            <w:pPr>
              <w:pStyle w:val="TAL"/>
              <w:jc w:val="center"/>
            </w:pPr>
            <w:r w:rsidRPr="002B15AA">
              <w:rPr>
                <w:rFonts w:cs="Arial"/>
              </w:rPr>
              <w:t>T</w:t>
            </w:r>
          </w:p>
        </w:tc>
        <w:tc>
          <w:tcPr>
            <w:tcW w:w="1225" w:type="dxa"/>
          </w:tcPr>
          <w:p w14:paraId="58AB185F" w14:textId="77777777" w:rsidR="008C10F3" w:rsidRPr="002B15AA" w:rsidRDefault="008C10F3" w:rsidP="00EB348F">
            <w:pPr>
              <w:pStyle w:val="TAL"/>
              <w:jc w:val="center"/>
            </w:pPr>
            <w:r w:rsidRPr="002B15AA">
              <w:rPr>
                <w:rFonts w:cs="Arial"/>
                <w:lang w:eastAsia="zh-CN"/>
              </w:rPr>
              <w:t>T</w:t>
            </w:r>
          </w:p>
        </w:tc>
        <w:tc>
          <w:tcPr>
            <w:tcW w:w="1229" w:type="dxa"/>
          </w:tcPr>
          <w:p w14:paraId="36D2D88B" w14:textId="77777777" w:rsidR="008C10F3" w:rsidRPr="002B15AA" w:rsidRDefault="008C10F3" w:rsidP="00EB348F">
            <w:pPr>
              <w:pStyle w:val="TAL"/>
              <w:jc w:val="center"/>
              <w:rPr>
                <w:lang w:eastAsia="zh-CN"/>
              </w:rPr>
            </w:pPr>
            <w:r w:rsidRPr="002B15AA">
              <w:rPr>
                <w:rFonts w:cs="Arial"/>
              </w:rPr>
              <w:t>F</w:t>
            </w:r>
          </w:p>
        </w:tc>
        <w:tc>
          <w:tcPr>
            <w:tcW w:w="1241" w:type="dxa"/>
          </w:tcPr>
          <w:p w14:paraId="51CA12C7" w14:textId="77777777" w:rsidR="008C10F3" w:rsidRPr="002B15AA" w:rsidRDefault="008C10F3" w:rsidP="00EB348F">
            <w:pPr>
              <w:pStyle w:val="TAL"/>
              <w:jc w:val="center"/>
            </w:pPr>
            <w:r w:rsidRPr="002B15AA">
              <w:rPr>
                <w:rFonts w:cs="Arial"/>
                <w:lang w:eastAsia="zh-CN"/>
              </w:rPr>
              <w:t>T</w:t>
            </w:r>
          </w:p>
        </w:tc>
      </w:tr>
      <w:tr w:rsidR="008C10F3" w:rsidRPr="002B15AA" w14:paraId="43FB912B"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263A2EF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127665C"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7F8EA199"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DDA640B"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3CBE67"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616F66" w14:textId="77777777" w:rsidR="008C10F3" w:rsidRPr="002B15AA" w:rsidRDefault="008C10F3" w:rsidP="00EB348F">
            <w:pPr>
              <w:pStyle w:val="TAC"/>
            </w:pPr>
            <w:r w:rsidRPr="002B15AA">
              <w:rPr>
                <w:rFonts w:cs="Arial"/>
                <w:lang w:eastAsia="zh-CN"/>
              </w:rPr>
              <w:t>T</w:t>
            </w:r>
          </w:p>
        </w:tc>
      </w:tr>
      <w:tr w:rsidR="008C10F3" w:rsidRPr="002B15AA" w14:paraId="60BC6433"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24FCF4CA"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747BEE1"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36727AE1"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0E0EBF8"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C967F4"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A5D3D4" w14:textId="77777777" w:rsidR="008C10F3" w:rsidRPr="002B15AA" w:rsidRDefault="008C10F3" w:rsidP="00EB348F">
            <w:pPr>
              <w:pStyle w:val="TAC"/>
              <w:rPr>
                <w:rFonts w:cs="Arial"/>
                <w:lang w:eastAsia="zh-CN"/>
              </w:rPr>
            </w:pPr>
            <w:r w:rsidRPr="00470179">
              <w:rPr>
                <w:rFonts w:cs="Arial"/>
                <w:lang w:eastAsia="zh-CN"/>
              </w:rPr>
              <w:t>T</w:t>
            </w:r>
          </w:p>
        </w:tc>
      </w:tr>
    </w:tbl>
    <w:p w14:paraId="365CDFDB" w14:textId="77777777" w:rsidR="008C10F3" w:rsidRDefault="008C10F3" w:rsidP="008C10F3">
      <w:bookmarkStart w:id="4254" w:name="_Toc19888283"/>
      <w:bookmarkStart w:id="4255" w:name="_Toc27405170"/>
      <w:bookmarkStart w:id="4256" w:name="_Toc35878360"/>
      <w:bookmarkStart w:id="4257" w:name="_Toc36220176"/>
      <w:bookmarkStart w:id="4258" w:name="_Toc36474274"/>
      <w:bookmarkStart w:id="4259" w:name="_Toc36542546"/>
      <w:bookmarkStart w:id="4260" w:name="_Toc36543367"/>
      <w:bookmarkStart w:id="4261" w:name="_Toc36567605"/>
      <w:bookmarkStart w:id="4262" w:name="_Toc44341290"/>
      <w:bookmarkStart w:id="4263" w:name="_Toc51675593"/>
      <w:bookmarkStart w:id="4264" w:name="_Toc55895042"/>
      <w:bookmarkStart w:id="4265" w:name="_Toc58940127"/>
    </w:p>
    <w:p w14:paraId="24049A8B" w14:textId="77777777" w:rsidR="008C10F3" w:rsidRPr="002B15AA" w:rsidRDefault="008C10F3" w:rsidP="008C10F3">
      <w:pPr>
        <w:pStyle w:val="Heading4"/>
      </w:pPr>
      <w:bookmarkStart w:id="4266" w:name="_Toc67928342"/>
      <w:r w:rsidRPr="002B15AA">
        <w:t>5.3.9.3</w:t>
      </w:r>
      <w:r w:rsidRPr="002B15AA">
        <w:tab/>
        <w:t>Attribute constraints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p>
    <w:tbl>
      <w:tblPr>
        <w:tblW w:w="0" w:type="auto"/>
        <w:jc w:val="center"/>
        <w:tblLayout w:type="fixed"/>
        <w:tblLook w:val="01E0" w:firstRow="1" w:lastRow="1" w:firstColumn="1" w:lastColumn="1" w:noHBand="0" w:noVBand="0"/>
      </w:tblPr>
      <w:tblGrid>
        <w:gridCol w:w="3109"/>
        <w:gridCol w:w="5662"/>
      </w:tblGrid>
      <w:tr w:rsidR="008C10F3" w:rsidRPr="002B15AA" w14:paraId="4E974DDC" w14:textId="77777777" w:rsidTr="0039288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5FA992FF" w14:textId="77777777" w:rsidR="008C10F3" w:rsidRPr="002B15AA" w:rsidRDefault="008C10F3" w:rsidP="00EB348F">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07792BF0" w14:textId="77777777" w:rsidR="008C10F3" w:rsidRPr="002B15AA" w:rsidRDefault="008C10F3" w:rsidP="00EB348F">
            <w:pPr>
              <w:pStyle w:val="TAH"/>
            </w:pPr>
            <w:r w:rsidRPr="002B15AA">
              <w:t>Definition</w:t>
            </w:r>
          </w:p>
        </w:tc>
      </w:tr>
      <w:tr w:rsidR="008C10F3" w:rsidRPr="002B15AA" w14:paraId="787E0746" w14:textId="77777777" w:rsidTr="00392887">
        <w:trPr>
          <w:cantSplit/>
          <w:jc w:val="center"/>
        </w:trPr>
        <w:tc>
          <w:tcPr>
            <w:tcW w:w="3109" w:type="dxa"/>
            <w:tcBorders>
              <w:top w:val="single" w:sz="4" w:space="0" w:color="auto"/>
              <w:left w:val="single" w:sz="4" w:space="0" w:color="auto"/>
              <w:bottom w:val="single" w:sz="4" w:space="0" w:color="auto"/>
              <w:right w:val="single" w:sz="4" w:space="0" w:color="auto"/>
            </w:tcBorders>
          </w:tcPr>
          <w:p w14:paraId="1D92C93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233D0F3B" w14:textId="77777777" w:rsidR="008C10F3" w:rsidRPr="002B15AA" w:rsidRDefault="008C10F3" w:rsidP="00EB348F">
            <w:pPr>
              <w:pStyle w:val="TAL"/>
              <w:rPr>
                <w:lang w:eastAsia="zh-CN"/>
              </w:rPr>
            </w:pPr>
            <w:r w:rsidRPr="002B15AA">
              <w:t>Condition: Network slicing feature is supported.</w:t>
            </w:r>
          </w:p>
        </w:tc>
      </w:tr>
    </w:tbl>
    <w:p w14:paraId="15E9F527" w14:textId="77777777" w:rsidR="008C10F3" w:rsidRDefault="008C10F3" w:rsidP="008C10F3">
      <w:bookmarkStart w:id="4267" w:name="_Toc19888284"/>
      <w:bookmarkStart w:id="4268" w:name="_Toc27405171"/>
      <w:bookmarkStart w:id="4269" w:name="_Toc35878361"/>
      <w:bookmarkStart w:id="4270" w:name="_Toc36220177"/>
      <w:bookmarkStart w:id="4271" w:name="_Toc36474275"/>
      <w:bookmarkStart w:id="4272" w:name="_Toc36542547"/>
      <w:bookmarkStart w:id="4273" w:name="_Toc36543368"/>
      <w:bookmarkStart w:id="4274" w:name="_Toc36567606"/>
      <w:bookmarkStart w:id="4275" w:name="_Toc44341291"/>
      <w:bookmarkStart w:id="4276" w:name="_Toc51675594"/>
      <w:bookmarkStart w:id="4277" w:name="_Toc55895043"/>
      <w:bookmarkStart w:id="4278" w:name="_Toc58940128"/>
    </w:p>
    <w:p w14:paraId="4B6EA239" w14:textId="77777777" w:rsidR="008C10F3" w:rsidRPr="002B15AA" w:rsidRDefault="008C10F3" w:rsidP="008C10F3">
      <w:pPr>
        <w:pStyle w:val="Heading4"/>
      </w:pPr>
      <w:bookmarkStart w:id="4279" w:name="_Toc67928343"/>
      <w:r w:rsidRPr="002B15AA">
        <w:rPr>
          <w:lang w:eastAsia="zh-CN"/>
        </w:rPr>
        <w:t>5</w:t>
      </w:r>
      <w:r w:rsidRPr="002B15AA">
        <w:t>.3.9.4</w:t>
      </w:r>
      <w:r w:rsidRPr="002B15AA">
        <w:tab/>
        <w:t>Notifications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6E52425D"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4C8EBEF" w14:textId="77777777" w:rsidR="008C10F3" w:rsidRPr="002B15AA" w:rsidRDefault="008C10F3" w:rsidP="008C10F3">
      <w:pPr>
        <w:pStyle w:val="Heading3"/>
        <w:rPr>
          <w:rFonts w:cs="Arial"/>
          <w:lang w:eastAsia="zh-CN"/>
        </w:rPr>
      </w:pPr>
      <w:bookmarkStart w:id="4280" w:name="_Toc19888285"/>
      <w:bookmarkStart w:id="4281" w:name="_Toc27405172"/>
      <w:bookmarkStart w:id="4282" w:name="_Toc35878362"/>
      <w:bookmarkStart w:id="4283" w:name="_Toc36220178"/>
      <w:bookmarkStart w:id="4284" w:name="_Toc36474276"/>
      <w:bookmarkStart w:id="4285" w:name="_Toc36542548"/>
      <w:bookmarkStart w:id="4286" w:name="_Toc36543369"/>
      <w:bookmarkStart w:id="4287" w:name="_Toc36567607"/>
      <w:bookmarkStart w:id="4288" w:name="_Toc44341292"/>
      <w:bookmarkStart w:id="4289" w:name="_Toc51675595"/>
      <w:bookmarkStart w:id="4290" w:name="_Toc55895044"/>
      <w:bookmarkStart w:id="4291" w:name="_Toc58940129"/>
      <w:bookmarkStart w:id="4292" w:name="_Toc67928344"/>
      <w:r w:rsidRPr="002B15AA">
        <w:rPr>
          <w:rFonts w:cs="Arial"/>
          <w:lang w:eastAsia="zh-CN"/>
        </w:rPr>
        <w:t>5.3.10</w:t>
      </w:r>
      <w:r w:rsidRPr="002B15AA">
        <w:rPr>
          <w:rFonts w:cs="Arial"/>
          <w:lang w:eastAsia="zh-CN"/>
        </w:rPr>
        <w:tab/>
      </w:r>
      <w:r w:rsidRPr="002B15AA">
        <w:rPr>
          <w:rFonts w:ascii="Courier New" w:hAnsi="Courier New"/>
        </w:rPr>
        <w:t>NRFFunction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B101D4C" w14:textId="77777777" w:rsidR="008C10F3" w:rsidRPr="002B15AA" w:rsidRDefault="008C10F3" w:rsidP="008C10F3">
      <w:pPr>
        <w:pStyle w:val="Heading4"/>
      </w:pPr>
      <w:bookmarkStart w:id="4293" w:name="_Toc19888286"/>
      <w:bookmarkStart w:id="4294" w:name="_Toc27405173"/>
      <w:bookmarkStart w:id="4295" w:name="_Toc35878363"/>
      <w:bookmarkStart w:id="4296" w:name="_Toc36220179"/>
      <w:bookmarkStart w:id="4297" w:name="_Toc36474277"/>
      <w:bookmarkStart w:id="4298" w:name="_Toc36542549"/>
      <w:bookmarkStart w:id="4299" w:name="_Toc36543370"/>
      <w:bookmarkStart w:id="4300" w:name="_Toc36567608"/>
      <w:bookmarkStart w:id="4301" w:name="_Toc44341293"/>
      <w:bookmarkStart w:id="4302" w:name="_Toc51675596"/>
      <w:bookmarkStart w:id="4303" w:name="_Toc55895045"/>
      <w:bookmarkStart w:id="4304" w:name="_Toc58940130"/>
      <w:bookmarkStart w:id="4305" w:name="_Toc67928345"/>
      <w:r w:rsidRPr="002B15AA">
        <w:rPr>
          <w:lang w:eastAsia="zh-CN"/>
        </w:rPr>
        <w:t>5.3</w:t>
      </w:r>
      <w:r w:rsidRPr="002B15AA">
        <w:t>.10.1</w:t>
      </w:r>
      <w:r w:rsidRPr="002B15AA">
        <w:tab/>
        <w:t>Definition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0440AE8D" w14:textId="77777777" w:rsidR="008C10F3" w:rsidRPr="002B15AA" w:rsidRDefault="008C10F3" w:rsidP="008C10F3">
      <w:r w:rsidRPr="002B15AA">
        <w:t>This IOC represents the NRF function in 5GC. For more information about the NRF, see 3GPP TS 23.501 [2].</w:t>
      </w:r>
      <w:r>
        <w:t xml:space="preserve"> </w:t>
      </w:r>
    </w:p>
    <w:p w14:paraId="407504B4" w14:textId="77777777" w:rsidR="008C10F3" w:rsidRDefault="008C10F3" w:rsidP="008C10F3">
      <w:pPr>
        <w:pStyle w:val="Heading4"/>
      </w:pPr>
      <w:bookmarkStart w:id="4306" w:name="_Toc19888287"/>
      <w:bookmarkStart w:id="4307" w:name="_Toc27405174"/>
      <w:bookmarkStart w:id="4308" w:name="_Toc35878364"/>
      <w:bookmarkStart w:id="4309" w:name="_Toc36220180"/>
      <w:bookmarkStart w:id="4310" w:name="_Toc36474278"/>
      <w:bookmarkStart w:id="4311" w:name="_Toc36542550"/>
      <w:bookmarkStart w:id="4312" w:name="_Toc36543371"/>
      <w:bookmarkStart w:id="4313" w:name="_Toc36567609"/>
      <w:bookmarkStart w:id="4314" w:name="_Toc44341294"/>
      <w:bookmarkStart w:id="4315" w:name="_Toc51675597"/>
      <w:bookmarkStart w:id="4316" w:name="_Toc55895046"/>
      <w:bookmarkStart w:id="4317" w:name="_Toc58940131"/>
      <w:bookmarkStart w:id="4318" w:name="_Toc67928346"/>
      <w:r w:rsidRPr="002B15AA">
        <w:t>5.3.10.2</w:t>
      </w:r>
      <w:r w:rsidRPr="002B15AA">
        <w:tab/>
        <w:t>Attributes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442510B" w14:textId="77777777" w:rsidR="008C10F3" w:rsidRPr="002B15AA" w:rsidRDefault="008C10F3" w:rsidP="008C10F3">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00E0B72D" w14:textId="77777777" w:rsidTr="00392887">
        <w:trPr>
          <w:cantSplit/>
          <w:jc w:val="center"/>
        </w:trPr>
        <w:tc>
          <w:tcPr>
            <w:tcW w:w="3481" w:type="dxa"/>
            <w:shd w:val="pct10" w:color="auto" w:fill="FFFFFF"/>
          </w:tcPr>
          <w:p w14:paraId="5F2C032A" w14:textId="77777777" w:rsidR="008C10F3" w:rsidRPr="002B15AA" w:rsidRDefault="008C10F3" w:rsidP="00EB348F">
            <w:pPr>
              <w:pStyle w:val="TAH"/>
            </w:pPr>
            <w:r w:rsidRPr="002B15AA">
              <w:t>Attribute name</w:t>
            </w:r>
          </w:p>
        </w:tc>
        <w:tc>
          <w:tcPr>
            <w:tcW w:w="1216" w:type="dxa"/>
            <w:shd w:val="pct10" w:color="auto" w:fill="FFFFFF"/>
          </w:tcPr>
          <w:p w14:paraId="368238E0" w14:textId="77777777" w:rsidR="008C10F3" w:rsidRPr="002B15AA" w:rsidRDefault="008C10F3" w:rsidP="00EB348F">
            <w:pPr>
              <w:pStyle w:val="TAH"/>
            </w:pPr>
            <w:r w:rsidRPr="002B15AA">
              <w:t>Support Qualifier</w:t>
            </w:r>
          </w:p>
        </w:tc>
        <w:tc>
          <w:tcPr>
            <w:tcW w:w="1235" w:type="dxa"/>
            <w:shd w:val="pct10" w:color="auto" w:fill="FFFFFF"/>
          </w:tcPr>
          <w:p w14:paraId="3CCCC251" w14:textId="77777777" w:rsidR="008C10F3" w:rsidRPr="002B15AA" w:rsidRDefault="008C10F3" w:rsidP="00EB348F">
            <w:pPr>
              <w:pStyle w:val="TAH"/>
            </w:pPr>
            <w:r w:rsidRPr="002B15AA">
              <w:t>isReadable</w:t>
            </w:r>
          </w:p>
        </w:tc>
        <w:tc>
          <w:tcPr>
            <w:tcW w:w="1227" w:type="dxa"/>
            <w:shd w:val="pct10" w:color="auto" w:fill="FFFFFF"/>
          </w:tcPr>
          <w:p w14:paraId="16476835" w14:textId="77777777" w:rsidR="008C10F3" w:rsidRPr="002B15AA" w:rsidRDefault="008C10F3" w:rsidP="00EB348F">
            <w:pPr>
              <w:pStyle w:val="TAH"/>
            </w:pPr>
            <w:r w:rsidRPr="002B15AA">
              <w:t>isWritable</w:t>
            </w:r>
          </w:p>
        </w:tc>
        <w:tc>
          <w:tcPr>
            <w:tcW w:w="1231" w:type="dxa"/>
            <w:shd w:val="pct10" w:color="auto" w:fill="FFFFFF"/>
          </w:tcPr>
          <w:p w14:paraId="4C75775E"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171413E" w14:textId="77777777" w:rsidR="008C10F3" w:rsidRPr="002B15AA" w:rsidRDefault="008C10F3" w:rsidP="00EB348F">
            <w:pPr>
              <w:pStyle w:val="TAH"/>
            </w:pPr>
            <w:r w:rsidRPr="002B15AA">
              <w:t>isNotifyable</w:t>
            </w:r>
          </w:p>
        </w:tc>
      </w:tr>
      <w:tr w:rsidR="008C10F3" w:rsidRPr="002B15AA" w14:paraId="62EB510A" w14:textId="77777777" w:rsidTr="00392887">
        <w:trPr>
          <w:cantSplit/>
          <w:jc w:val="center"/>
        </w:trPr>
        <w:tc>
          <w:tcPr>
            <w:tcW w:w="3481" w:type="dxa"/>
          </w:tcPr>
          <w:p w14:paraId="47DFF00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6" w:type="dxa"/>
          </w:tcPr>
          <w:p w14:paraId="7508C6C3" w14:textId="77777777" w:rsidR="008C10F3" w:rsidRPr="002B15AA" w:rsidRDefault="008C10F3" w:rsidP="00EB348F">
            <w:pPr>
              <w:pStyle w:val="TAL"/>
              <w:jc w:val="center"/>
            </w:pPr>
            <w:r w:rsidRPr="002B15AA">
              <w:t>M</w:t>
            </w:r>
          </w:p>
        </w:tc>
        <w:tc>
          <w:tcPr>
            <w:tcW w:w="1235" w:type="dxa"/>
          </w:tcPr>
          <w:p w14:paraId="6CBE1A4D" w14:textId="77777777" w:rsidR="008C10F3" w:rsidRPr="002B15AA" w:rsidRDefault="008C10F3" w:rsidP="00EB348F">
            <w:pPr>
              <w:pStyle w:val="TAL"/>
              <w:jc w:val="center"/>
            </w:pPr>
            <w:r w:rsidRPr="002B15AA">
              <w:rPr>
                <w:rFonts w:cs="Arial"/>
              </w:rPr>
              <w:t>T</w:t>
            </w:r>
          </w:p>
        </w:tc>
        <w:tc>
          <w:tcPr>
            <w:tcW w:w="1227" w:type="dxa"/>
          </w:tcPr>
          <w:p w14:paraId="5403F8BA" w14:textId="77777777" w:rsidR="008C10F3" w:rsidRPr="002B15AA" w:rsidRDefault="008C10F3" w:rsidP="00EB348F">
            <w:pPr>
              <w:pStyle w:val="TAL"/>
              <w:jc w:val="center"/>
            </w:pPr>
            <w:r w:rsidRPr="002B15AA">
              <w:rPr>
                <w:rFonts w:cs="Arial"/>
                <w:lang w:eastAsia="zh-CN"/>
              </w:rPr>
              <w:t>T</w:t>
            </w:r>
          </w:p>
        </w:tc>
        <w:tc>
          <w:tcPr>
            <w:tcW w:w="1231" w:type="dxa"/>
          </w:tcPr>
          <w:p w14:paraId="3769E20B" w14:textId="77777777" w:rsidR="008C10F3" w:rsidRPr="002B15AA" w:rsidRDefault="008C10F3" w:rsidP="00EB348F">
            <w:pPr>
              <w:pStyle w:val="TAL"/>
              <w:jc w:val="center"/>
              <w:rPr>
                <w:lang w:eastAsia="zh-CN"/>
              </w:rPr>
            </w:pPr>
            <w:r w:rsidRPr="002B15AA">
              <w:rPr>
                <w:rFonts w:cs="Arial"/>
              </w:rPr>
              <w:t>F</w:t>
            </w:r>
          </w:p>
        </w:tc>
        <w:tc>
          <w:tcPr>
            <w:tcW w:w="1241" w:type="dxa"/>
          </w:tcPr>
          <w:p w14:paraId="74119E1A" w14:textId="77777777" w:rsidR="008C10F3" w:rsidRPr="002B15AA" w:rsidRDefault="008C10F3" w:rsidP="00EB348F">
            <w:pPr>
              <w:pStyle w:val="TAL"/>
              <w:jc w:val="center"/>
            </w:pPr>
            <w:r w:rsidRPr="002B15AA">
              <w:rPr>
                <w:rFonts w:cs="Arial"/>
                <w:lang w:eastAsia="zh-CN"/>
              </w:rPr>
              <w:t>T</w:t>
            </w:r>
          </w:p>
        </w:tc>
      </w:tr>
      <w:tr w:rsidR="008C10F3" w:rsidRPr="002B15AA" w14:paraId="2154AD62" w14:textId="77777777" w:rsidTr="00392887">
        <w:trPr>
          <w:cantSplit/>
          <w:jc w:val="center"/>
        </w:trPr>
        <w:tc>
          <w:tcPr>
            <w:tcW w:w="3481" w:type="dxa"/>
          </w:tcPr>
          <w:p w14:paraId="7890E7B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6" w:type="dxa"/>
          </w:tcPr>
          <w:p w14:paraId="6A172835" w14:textId="77777777" w:rsidR="008C10F3" w:rsidRPr="002B15AA" w:rsidRDefault="008C10F3" w:rsidP="00EB348F">
            <w:pPr>
              <w:pStyle w:val="TAL"/>
              <w:jc w:val="center"/>
            </w:pPr>
            <w:r w:rsidRPr="002B15AA">
              <w:t>M</w:t>
            </w:r>
          </w:p>
        </w:tc>
        <w:tc>
          <w:tcPr>
            <w:tcW w:w="1235" w:type="dxa"/>
          </w:tcPr>
          <w:p w14:paraId="156E5E7C" w14:textId="77777777" w:rsidR="008C10F3" w:rsidRPr="002B15AA" w:rsidRDefault="008C10F3" w:rsidP="00EB348F">
            <w:pPr>
              <w:pStyle w:val="TAL"/>
              <w:jc w:val="center"/>
            </w:pPr>
            <w:r w:rsidRPr="002B15AA">
              <w:rPr>
                <w:rFonts w:cs="Arial"/>
              </w:rPr>
              <w:t>T</w:t>
            </w:r>
          </w:p>
        </w:tc>
        <w:tc>
          <w:tcPr>
            <w:tcW w:w="1227" w:type="dxa"/>
          </w:tcPr>
          <w:p w14:paraId="462B7DBC" w14:textId="77777777" w:rsidR="008C10F3" w:rsidRPr="002B15AA" w:rsidRDefault="008C10F3" w:rsidP="00EB348F">
            <w:pPr>
              <w:pStyle w:val="TAL"/>
              <w:jc w:val="center"/>
            </w:pPr>
            <w:r w:rsidRPr="002B15AA">
              <w:rPr>
                <w:rFonts w:cs="Arial"/>
                <w:lang w:eastAsia="zh-CN"/>
              </w:rPr>
              <w:t>T</w:t>
            </w:r>
          </w:p>
        </w:tc>
        <w:tc>
          <w:tcPr>
            <w:tcW w:w="1231" w:type="dxa"/>
          </w:tcPr>
          <w:p w14:paraId="0D83621A" w14:textId="77777777" w:rsidR="008C10F3" w:rsidRPr="002B15AA" w:rsidRDefault="008C10F3" w:rsidP="00EB348F">
            <w:pPr>
              <w:pStyle w:val="TAL"/>
              <w:jc w:val="center"/>
              <w:rPr>
                <w:lang w:eastAsia="zh-CN"/>
              </w:rPr>
            </w:pPr>
            <w:r w:rsidRPr="002B15AA">
              <w:rPr>
                <w:rFonts w:cs="Arial"/>
              </w:rPr>
              <w:t>F</w:t>
            </w:r>
          </w:p>
        </w:tc>
        <w:tc>
          <w:tcPr>
            <w:tcW w:w="1241" w:type="dxa"/>
          </w:tcPr>
          <w:p w14:paraId="045739E5" w14:textId="77777777" w:rsidR="008C10F3" w:rsidRPr="002B15AA" w:rsidRDefault="008C10F3" w:rsidP="00EB348F">
            <w:pPr>
              <w:pStyle w:val="TAL"/>
              <w:jc w:val="center"/>
            </w:pPr>
            <w:r w:rsidRPr="002B15AA">
              <w:rPr>
                <w:rFonts w:cs="Arial"/>
                <w:lang w:eastAsia="zh-CN"/>
              </w:rPr>
              <w:t>T</w:t>
            </w:r>
          </w:p>
        </w:tc>
      </w:tr>
      <w:tr w:rsidR="008C10F3" w:rsidRPr="002B15AA" w14:paraId="5DA4660B" w14:textId="77777777" w:rsidTr="00392887">
        <w:trPr>
          <w:cantSplit/>
          <w:jc w:val="center"/>
        </w:trPr>
        <w:tc>
          <w:tcPr>
            <w:tcW w:w="3481" w:type="dxa"/>
            <w:tcBorders>
              <w:top w:val="single" w:sz="4" w:space="0" w:color="auto"/>
              <w:left w:val="single" w:sz="4" w:space="0" w:color="auto"/>
              <w:bottom w:val="single" w:sz="4" w:space="0" w:color="auto"/>
              <w:right w:val="single" w:sz="4" w:space="0" w:color="auto"/>
            </w:tcBorders>
          </w:tcPr>
          <w:p w14:paraId="488C3C0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46E6BD11" w14:textId="77777777" w:rsidR="008C10F3" w:rsidRPr="002B15AA" w:rsidRDefault="008C10F3" w:rsidP="00EB348F">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1CF012B0" w14:textId="77777777" w:rsidR="008C10F3" w:rsidRPr="002B15AA" w:rsidRDefault="008C10F3" w:rsidP="00EB348F">
            <w:pPr>
              <w:pStyle w:val="TAC"/>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4109B7CA" w14:textId="77777777" w:rsidR="008C10F3" w:rsidRPr="002B15AA" w:rsidRDefault="008C10F3" w:rsidP="00EB348F">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DC8FA9"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80009E" w14:textId="77777777" w:rsidR="008C10F3" w:rsidRPr="002B15AA" w:rsidRDefault="008C10F3" w:rsidP="00EB348F">
            <w:pPr>
              <w:pStyle w:val="TAC"/>
            </w:pPr>
            <w:r w:rsidRPr="002B15AA">
              <w:rPr>
                <w:rFonts w:cs="Arial"/>
                <w:lang w:eastAsia="zh-CN"/>
              </w:rPr>
              <w:t>T</w:t>
            </w:r>
          </w:p>
        </w:tc>
      </w:tr>
      <w:tr w:rsidR="008C10F3" w:rsidRPr="002B15AA" w14:paraId="4D8ADB7A" w14:textId="77777777" w:rsidTr="00392887">
        <w:trPr>
          <w:cantSplit/>
          <w:jc w:val="center"/>
        </w:trPr>
        <w:tc>
          <w:tcPr>
            <w:tcW w:w="3481" w:type="dxa"/>
            <w:tcBorders>
              <w:top w:val="single" w:sz="4" w:space="0" w:color="auto"/>
              <w:left w:val="single" w:sz="4" w:space="0" w:color="auto"/>
              <w:bottom w:val="single" w:sz="4" w:space="0" w:color="auto"/>
              <w:right w:val="single" w:sz="4" w:space="0" w:color="auto"/>
            </w:tcBorders>
          </w:tcPr>
          <w:p w14:paraId="06EB9A21" w14:textId="77777777" w:rsidR="008C10F3" w:rsidRPr="002B15AA" w:rsidDel="004B72DF" w:rsidRDefault="008C10F3" w:rsidP="00EB348F">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17848735" w14:textId="77777777" w:rsidR="008C10F3" w:rsidRPr="002B15AA" w:rsidRDefault="008C10F3" w:rsidP="00EB348F">
            <w:pPr>
              <w:pStyle w:val="TAC"/>
              <w:rPr>
                <w:lang w:eastAsia="zh-CN"/>
              </w:rPr>
            </w:pPr>
            <w:r w:rsidRPr="002B15AA">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5243BDF7" w14:textId="77777777" w:rsidR="008C10F3" w:rsidRPr="002B15AA" w:rsidRDefault="008C10F3" w:rsidP="00EB348F">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BDB9209" w14:textId="77777777" w:rsidR="008C10F3" w:rsidRPr="002B15AA" w:rsidRDefault="008C10F3" w:rsidP="00EB348F">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017E2CEE"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8E48C7" w14:textId="77777777" w:rsidR="008C10F3" w:rsidRPr="002B15AA" w:rsidRDefault="008C10F3" w:rsidP="00EB348F">
            <w:pPr>
              <w:pStyle w:val="TAC"/>
              <w:rPr>
                <w:lang w:eastAsia="zh-CN"/>
              </w:rPr>
            </w:pPr>
            <w:r w:rsidRPr="002B15AA">
              <w:rPr>
                <w:rFonts w:cs="Arial"/>
                <w:lang w:eastAsia="zh-CN"/>
              </w:rPr>
              <w:t>T</w:t>
            </w:r>
          </w:p>
        </w:tc>
      </w:tr>
      <w:tr w:rsidR="008C10F3" w:rsidRPr="002B15AA" w14:paraId="38BDF013" w14:textId="77777777" w:rsidTr="00392887">
        <w:trPr>
          <w:cantSplit/>
          <w:jc w:val="center"/>
        </w:trPr>
        <w:tc>
          <w:tcPr>
            <w:tcW w:w="3481" w:type="dxa"/>
            <w:tcBorders>
              <w:top w:val="single" w:sz="4" w:space="0" w:color="auto"/>
              <w:left w:val="single" w:sz="4" w:space="0" w:color="auto"/>
              <w:bottom w:val="single" w:sz="4" w:space="0" w:color="auto"/>
              <w:right w:val="single" w:sz="4" w:space="0" w:color="auto"/>
            </w:tcBorders>
          </w:tcPr>
          <w:p w14:paraId="6312ACD0" w14:textId="77777777" w:rsidR="008C10F3" w:rsidRPr="002B15AA" w:rsidRDefault="008C10F3" w:rsidP="00EB348F">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5E7C8B11" w14:textId="77777777" w:rsidR="008C10F3" w:rsidRPr="002B15AA" w:rsidRDefault="008C10F3" w:rsidP="00EB348F">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6AEFED68" w14:textId="77777777" w:rsidR="008C10F3" w:rsidRPr="002B15AA" w:rsidRDefault="008C10F3" w:rsidP="00EB348F">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1738DA5" w14:textId="77777777" w:rsidR="008C10F3" w:rsidRPr="002B15AA" w:rsidRDefault="008C10F3" w:rsidP="00EB348F">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90DA4EC"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7CAB21" w14:textId="77777777" w:rsidR="008C10F3" w:rsidRPr="002B15AA" w:rsidRDefault="008C10F3" w:rsidP="00EB348F">
            <w:pPr>
              <w:pStyle w:val="TAC"/>
              <w:rPr>
                <w:lang w:eastAsia="zh-CN"/>
              </w:rPr>
            </w:pPr>
            <w:r w:rsidRPr="002B15AA">
              <w:rPr>
                <w:rFonts w:cs="Arial"/>
                <w:lang w:eastAsia="zh-CN"/>
              </w:rPr>
              <w:t>T</w:t>
            </w:r>
          </w:p>
        </w:tc>
      </w:tr>
    </w:tbl>
    <w:p w14:paraId="69AFCFA2" w14:textId="77777777" w:rsidR="008C10F3" w:rsidRDefault="008C10F3" w:rsidP="008C10F3">
      <w:bookmarkStart w:id="4319" w:name="_Toc19888288"/>
      <w:bookmarkStart w:id="4320" w:name="_Toc27405175"/>
      <w:bookmarkStart w:id="4321" w:name="_Toc35878365"/>
      <w:bookmarkStart w:id="4322" w:name="_Toc36220181"/>
      <w:bookmarkStart w:id="4323" w:name="_Toc36474279"/>
      <w:bookmarkStart w:id="4324" w:name="_Toc36542551"/>
      <w:bookmarkStart w:id="4325" w:name="_Toc36543372"/>
      <w:bookmarkStart w:id="4326" w:name="_Toc36567610"/>
      <w:bookmarkStart w:id="4327" w:name="_Toc44341295"/>
      <w:bookmarkStart w:id="4328" w:name="_Toc51675598"/>
      <w:bookmarkStart w:id="4329" w:name="_Toc55895047"/>
      <w:bookmarkStart w:id="4330" w:name="_Toc58940132"/>
    </w:p>
    <w:p w14:paraId="18BD65AD" w14:textId="77777777" w:rsidR="008C10F3" w:rsidRPr="002B15AA" w:rsidRDefault="008C10F3" w:rsidP="008C10F3">
      <w:pPr>
        <w:pStyle w:val="Heading4"/>
      </w:pPr>
      <w:bookmarkStart w:id="4331" w:name="_Toc67928347"/>
      <w:r w:rsidRPr="002B15AA">
        <w:t>5.3.10.3</w:t>
      </w:r>
      <w:r w:rsidRPr="002B15AA">
        <w:tab/>
        <w:t>Attribute constraints</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p>
    <w:tbl>
      <w:tblPr>
        <w:tblW w:w="0" w:type="auto"/>
        <w:jc w:val="center"/>
        <w:tblLayout w:type="fixed"/>
        <w:tblLook w:val="01E0" w:firstRow="1" w:lastRow="1" w:firstColumn="1" w:lastColumn="1" w:noHBand="0" w:noVBand="0"/>
      </w:tblPr>
      <w:tblGrid>
        <w:gridCol w:w="3149"/>
        <w:gridCol w:w="5701"/>
      </w:tblGrid>
      <w:tr w:rsidR="008C10F3" w:rsidRPr="002B15AA" w14:paraId="19B056B9" w14:textId="77777777" w:rsidTr="00392887">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34F25FEF" w14:textId="77777777" w:rsidR="008C10F3" w:rsidRPr="002B15AA" w:rsidRDefault="008C10F3" w:rsidP="00EB348F">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5157359B" w14:textId="77777777" w:rsidR="008C10F3" w:rsidRPr="002B15AA" w:rsidRDefault="008C10F3" w:rsidP="00EB348F">
            <w:pPr>
              <w:pStyle w:val="TAH"/>
            </w:pPr>
            <w:r w:rsidRPr="002B15AA">
              <w:t>Definition</w:t>
            </w:r>
          </w:p>
        </w:tc>
      </w:tr>
      <w:tr w:rsidR="008C10F3" w:rsidRPr="002B15AA" w14:paraId="54B92999" w14:textId="77777777" w:rsidTr="00392887">
        <w:trPr>
          <w:cantSplit/>
          <w:jc w:val="center"/>
        </w:trPr>
        <w:tc>
          <w:tcPr>
            <w:tcW w:w="3149" w:type="dxa"/>
            <w:tcBorders>
              <w:top w:val="single" w:sz="4" w:space="0" w:color="auto"/>
              <w:left w:val="single" w:sz="4" w:space="0" w:color="auto"/>
              <w:bottom w:val="single" w:sz="4" w:space="0" w:color="auto"/>
              <w:right w:val="single" w:sz="4" w:space="0" w:color="auto"/>
            </w:tcBorders>
          </w:tcPr>
          <w:p w14:paraId="1CFBC1C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0145256B" w14:textId="77777777" w:rsidR="008C10F3" w:rsidRPr="002B15AA" w:rsidRDefault="008C10F3" w:rsidP="00EB348F">
            <w:pPr>
              <w:pStyle w:val="TAL"/>
              <w:rPr>
                <w:lang w:eastAsia="zh-CN"/>
              </w:rPr>
            </w:pPr>
            <w:r w:rsidRPr="002B15AA">
              <w:t>Condition: network slicing feature is supported.</w:t>
            </w:r>
          </w:p>
        </w:tc>
      </w:tr>
      <w:tr w:rsidR="008C10F3" w:rsidRPr="002B15AA" w14:paraId="1263C86B" w14:textId="77777777" w:rsidTr="00392887">
        <w:trPr>
          <w:cantSplit/>
          <w:jc w:val="center"/>
        </w:trPr>
        <w:tc>
          <w:tcPr>
            <w:tcW w:w="3149" w:type="dxa"/>
            <w:tcBorders>
              <w:top w:val="single" w:sz="4" w:space="0" w:color="auto"/>
              <w:left w:val="single" w:sz="4" w:space="0" w:color="auto"/>
              <w:bottom w:val="single" w:sz="4" w:space="0" w:color="auto"/>
              <w:right w:val="single" w:sz="4" w:space="0" w:color="auto"/>
            </w:tcBorders>
          </w:tcPr>
          <w:p w14:paraId="5E7DC778"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1A5A39B0" w14:textId="77777777" w:rsidR="008C10F3" w:rsidRPr="002B15AA" w:rsidRDefault="008C10F3" w:rsidP="00EB348F">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8C10F3" w:rsidRPr="002B15AA" w14:paraId="4E10F5AB" w14:textId="77777777" w:rsidTr="00392887">
        <w:trPr>
          <w:cantSplit/>
          <w:jc w:val="center"/>
        </w:trPr>
        <w:tc>
          <w:tcPr>
            <w:tcW w:w="3149" w:type="dxa"/>
            <w:tcBorders>
              <w:top w:val="single" w:sz="4" w:space="0" w:color="auto"/>
              <w:left w:val="single" w:sz="4" w:space="0" w:color="auto"/>
              <w:bottom w:val="single" w:sz="4" w:space="0" w:color="auto"/>
              <w:right w:val="single" w:sz="4" w:space="0" w:color="auto"/>
            </w:tcBorders>
          </w:tcPr>
          <w:p w14:paraId="190C5C2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0A392A1B" w14:textId="77777777" w:rsidR="008C10F3" w:rsidRPr="002B15AA" w:rsidRDefault="008C10F3" w:rsidP="00EB348F">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7BAD933C" w14:textId="77777777" w:rsidR="008C10F3" w:rsidRDefault="008C10F3" w:rsidP="008C10F3">
      <w:bookmarkStart w:id="4332" w:name="_Toc19888289"/>
      <w:bookmarkStart w:id="4333" w:name="_Toc27405176"/>
      <w:bookmarkStart w:id="4334" w:name="_Toc35878366"/>
      <w:bookmarkStart w:id="4335" w:name="_Toc36220182"/>
      <w:bookmarkStart w:id="4336" w:name="_Toc36474280"/>
      <w:bookmarkStart w:id="4337" w:name="_Toc36542552"/>
      <w:bookmarkStart w:id="4338" w:name="_Toc36543373"/>
      <w:bookmarkStart w:id="4339" w:name="_Toc36567611"/>
      <w:bookmarkStart w:id="4340" w:name="_Toc44341296"/>
      <w:bookmarkStart w:id="4341" w:name="_Toc51675599"/>
      <w:bookmarkStart w:id="4342" w:name="_Toc55895048"/>
      <w:bookmarkStart w:id="4343" w:name="_Toc58940133"/>
    </w:p>
    <w:p w14:paraId="4CF65723" w14:textId="77777777" w:rsidR="008C10F3" w:rsidRPr="002B15AA" w:rsidRDefault="008C10F3" w:rsidP="008C10F3">
      <w:pPr>
        <w:pStyle w:val="Heading4"/>
      </w:pPr>
      <w:bookmarkStart w:id="4344" w:name="_Toc67928348"/>
      <w:r w:rsidRPr="002B15AA">
        <w:rPr>
          <w:lang w:eastAsia="zh-CN"/>
        </w:rPr>
        <w:t>5</w:t>
      </w:r>
      <w:r w:rsidRPr="002B15AA">
        <w:t>.3.10.4</w:t>
      </w:r>
      <w:r w:rsidRPr="002B15AA">
        <w:tab/>
        <w:t>Notifications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2179BAC0" w14:textId="77777777" w:rsidR="008C10F3" w:rsidRPr="002B15AA" w:rsidRDefault="008C10F3" w:rsidP="008C10F3">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5FE13D7" w14:textId="77777777" w:rsidR="008C10F3" w:rsidRPr="002B15AA" w:rsidRDefault="008C10F3" w:rsidP="008C10F3">
      <w:pPr>
        <w:pStyle w:val="Heading3"/>
        <w:rPr>
          <w:rFonts w:cs="Arial"/>
          <w:lang w:eastAsia="zh-CN"/>
        </w:rPr>
      </w:pPr>
      <w:bookmarkStart w:id="4345" w:name="_Toc19888290"/>
      <w:bookmarkStart w:id="4346" w:name="_Toc27405177"/>
      <w:bookmarkStart w:id="4347" w:name="_Toc35878367"/>
      <w:bookmarkStart w:id="4348" w:name="_Toc36220183"/>
      <w:bookmarkStart w:id="4349" w:name="_Toc36474281"/>
      <w:bookmarkStart w:id="4350" w:name="_Toc36542553"/>
      <w:bookmarkStart w:id="4351" w:name="_Toc36543374"/>
      <w:bookmarkStart w:id="4352" w:name="_Toc36567612"/>
      <w:bookmarkStart w:id="4353" w:name="_Toc44341297"/>
      <w:bookmarkStart w:id="4354" w:name="_Toc51675600"/>
      <w:bookmarkStart w:id="4355" w:name="_Toc55895049"/>
      <w:bookmarkStart w:id="4356" w:name="_Toc58940134"/>
      <w:bookmarkStart w:id="4357" w:name="_Toc67928349"/>
      <w:r w:rsidRPr="002B15AA">
        <w:rPr>
          <w:rFonts w:cs="Arial"/>
          <w:lang w:eastAsia="zh-CN"/>
        </w:rPr>
        <w:t>5.3.11</w:t>
      </w:r>
      <w:r w:rsidRPr="002B15AA">
        <w:rPr>
          <w:rFonts w:cs="Arial"/>
          <w:lang w:eastAsia="zh-CN"/>
        </w:rPr>
        <w:tab/>
      </w:r>
      <w:r w:rsidRPr="002B15AA">
        <w:rPr>
          <w:rFonts w:ascii="Courier New" w:hAnsi="Courier New"/>
        </w:rPr>
        <w:t>NSSFFunction</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0F4C12DF" w14:textId="77777777" w:rsidR="008C10F3" w:rsidRPr="002B15AA" w:rsidRDefault="008C10F3" w:rsidP="008C10F3">
      <w:pPr>
        <w:pStyle w:val="Heading4"/>
      </w:pPr>
      <w:bookmarkStart w:id="4358" w:name="_Toc19888291"/>
      <w:bookmarkStart w:id="4359" w:name="_Toc27405178"/>
      <w:bookmarkStart w:id="4360" w:name="_Toc35878368"/>
      <w:bookmarkStart w:id="4361" w:name="_Toc36220184"/>
      <w:bookmarkStart w:id="4362" w:name="_Toc36474282"/>
      <w:bookmarkStart w:id="4363" w:name="_Toc36542554"/>
      <w:bookmarkStart w:id="4364" w:name="_Toc36543375"/>
      <w:bookmarkStart w:id="4365" w:name="_Toc36567613"/>
      <w:bookmarkStart w:id="4366" w:name="_Toc44341298"/>
      <w:bookmarkStart w:id="4367" w:name="_Toc51675601"/>
      <w:bookmarkStart w:id="4368" w:name="_Toc55895050"/>
      <w:bookmarkStart w:id="4369" w:name="_Toc58940135"/>
      <w:bookmarkStart w:id="4370" w:name="_Toc67928350"/>
      <w:r w:rsidRPr="002B15AA">
        <w:rPr>
          <w:lang w:eastAsia="zh-CN"/>
        </w:rPr>
        <w:t>5.3</w:t>
      </w:r>
      <w:r w:rsidRPr="002B15AA">
        <w:t>.11.1</w:t>
      </w:r>
      <w:r w:rsidRPr="002B15AA">
        <w:tab/>
        <w:t>Definition</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47CC0D6" w14:textId="77777777" w:rsidR="008C10F3" w:rsidRPr="002B15AA" w:rsidRDefault="008C10F3" w:rsidP="008C10F3">
      <w:r w:rsidRPr="002B15AA">
        <w:t>This IOC represents the NSSF function in 5GC. For more information about the NSSF, see 3GPP TS 23.501 [2].</w:t>
      </w:r>
      <w:r>
        <w:t xml:space="preserve"> </w:t>
      </w:r>
    </w:p>
    <w:p w14:paraId="70FECB0C" w14:textId="77777777" w:rsidR="008C10F3" w:rsidRDefault="008C10F3" w:rsidP="008C10F3">
      <w:pPr>
        <w:pStyle w:val="Heading4"/>
      </w:pPr>
      <w:bookmarkStart w:id="4371" w:name="_Toc19888292"/>
      <w:bookmarkStart w:id="4372" w:name="_Toc27405179"/>
      <w:bookmarkStart w:id="4373" w:name="_Toc35878369"/>
      <w:bookmarkStart w:id="4374" w:name="_Toc36220185"/>
      <w:bookmarkStart w:id="4375" w:name="_Toc36474283"/>
      <w:bookmarkStart w:id="4376" w:name="_Toc36542555"/>
      <w:bookmarkStart w:id="4377" w:name="_Toc36543376"/>
      <w:bookmarkStart w:id="4378" w:name="_Toc36567614"/>
      <w:bookmarkStart w:id="4379" w:name="_Toc44341299"/>
      <w:bookmarkStart w:id="4380" w:name="_Toc51675602"/>
      <w:bookmarkStart w:id="4381" w:name="_Toc55895051"/>
      <w:bookmarkStart w:id="4382" w:name="_Toc58940136"/>
      <w:bookmarkStart w:id="4383" w:name="_Toc67928351"/>
      <w:r w:rsidRPr="002B15AA">
        <w:t>5.3.11.2</w:t>
      </w:r>
      <w:r w:rsidRPr="002B15AA">
        <w:tab/>
        <w:t>Attributes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79C08E8E" w14:textId="77777777" w:rsidR="008C10F3" w:rsidRPr="00A339EA" w:rsidRDefault="008C10F3" w:rsidP="008C10F3">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1E5BEF93" w14:textId="77777777" w:rsidTr="00392887">
        <w:trPr>
          <w:cantSplit/>
          <w:jc w:val="center"/>
        </w:trPr>
        <w:tc>
          <w:tcPr>
            <w:tcW w:w="3489" w:type="dxa"/>
            <w:shd w:val="pct10" w:color="auto" w:fill="FFFFFF"/>
          </w:tcPr>
          <w:p w14:paraId="6B29DFE2" w14:textId="77777777" w:rsidR="008C10F3" w:rsidRPr="002B15AA" w:rsidRDefault="008C10F3" w:rsidP="00EB348F">
            <w:pPr>
              <w:pStyle w:val="TAH"/>
            </w:pPr>
            <w:r w:rsidRPr="002B15AA">
              <w:t>Attribute name</w:t>
            </w:r>
          </w:p>
        </w:tc>
        <w:tc>
          <w:tcPr>
            <w:tcW w:w="1213" w:type="dxa"/>
            <w:shd w:val="pct10" w:color="auto" w:fill="FFFFFF"/>
          </w:tcPr>
          <w:p w14:paraId="407EDC82" w14:textId="77777777" w:rsidR="008C10F3" w:rsidRPr="002B15AA" w:rsidRDefault="008C10F3" w:rsidP="00EB348F">
            <w:pPr>
              <w:pStyle w:val="TAH"/>
            </w:pPr>
            <w:r w:rsidRPr="002B15AA">
              <w:t>Support Qualifier</w:t>
            </w:r>
          </w:p>
        </w:tc>
        <w:tc>
          <w:tcPr>
            <w:tcW w:w="1234" w:type="dxa"/>
            <w:shd w:val="pct10" w:color="auto" w:fill="FFFFFF"/>
          </w:tcPr>
          <w:p w14:paraId="5DDE475C" w14:textId="77777777" w:rsidR="008C10F3" w:rsidRPr="002B15AA" w:rsidRDefault="008C10F3" w:rsidP="00EB348F">
            <w:pPr>
              <w:pStyle w:val="TAH"/>
            </w:pPr>
            <w:r w:rsidRPr="002B15AA">
              <w:t>isReadable</w:t>
            </w:r>
          </w:p>
        </w:tc>
        <w:tc>
          <w:tcPr>
            <w:tcW w:w="1225" w:type="dxa"/>
            <w:shd w:val="pct10" w:color="auto" w:fill="FFFFFF"/>
          </w:tcPr>
          <w:p w14:paraId="33646FFC" w14:textId="77777777" w:rsidR="008C10F3" w:rsidRPr="002B15AA" w:rsidRDefault="008C10F3" w:rsidP="00EB348F">
            <w:pPr>
              <w:pStyle w:val="TAH"/>
            </w:pPr>
            <w:r w:rsidRPr="002B15AA">
              <w:t>isWritable</w:t>
            </w:r>
          </w:p>
        </w:tc>
        <w:tc>
          <w:tcPr>
            <w:tcW w:w="1229" w:type="dxa"/>
            <w:shd w:val="pct10" w:color="auto" w:fill="FFFFFF"/>
          </w:tcPr>
          <w:p w14:paraId="2F28EF0A"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06719F7" w14:textId="77777777" w:rsidR="008C10F3" w:rsidRPr="002B15AA" w:rsidRDefault="008C10F3" w:rsidP="00EB348F">
            <w:pPr>
              <w:pStyle w:val="TAH"/>
            </w:pPr>
            <w:r w:rsidRPr="002B15AA">
              <w:t>isNotifyable</w:t>
            </w:r>
          </w:p>
        </w:tc>
      </w:tr>
      <w:tr w:rsidR="008C10F3" w:rsidRPr="002B15AA" w14:paraId="27E31C76" w14:textId="77777777" w:rsidTr="00392887">
        <w:trPr>
          <w:cantSplit/>
          <w:jc w:val="center"/>
        </w:trPr>
        <w:tc>
          <w:tcPr>
            <w:tcW w:w="3489" w:type="dxa"/>
          </w:tcPr>
          <w:p w14:paraId="4802A1E2"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28093FE2" w14:textId="77777777" w:rsidR="008C10F3" w:rsidRPr="002B15AA" w:rsidRDefault="008C10F3" w:rsidP="00EB348F">
            <w:pPr>
              <w:pStyle w:val="TAL"/>
              <w:jc w:val="center"/>
            </w:pPr>
            <w:r w:rsidRPr="002B15AA">
              <w:t>M</w:t>
            </w:r>
          </w:p>
        </w:tc>
        <w:tc>
          <w:tcPr>
            <w:tcW w:w="1234" w:type="dxa"/>
          </w:tcPr>
          <w:p w14:paraId="05E48058" w14:textId="77777777" w:rsidR="008C10F3" w:rsidRPr="002B15AA" w:rsidRDefault="008C10F3" w:rsidP="00EB348F">
            <w:pPr>
              <w:pStyle w:val="TAL"/>
              <w:jc w:val="center"/>
            </w:pPr>
            <w:r w:rsidRPr="002B15AA">
              <w:rPr>
                <w:rFonts w:cs="Arial"/>
              </w:rPr>
              <w:t>T</w:t>
            </w:r>
          </w:p>
        </w:tc>
        <w:tc>
          <w:tcPr>
            <w:tcW w:w="1225" w:type="dxa"/>
          </w:tcPr>
          <w:p w14:paraId="2A1C6F23" w14:textId="77777777" w:rsidR="008C10F3" w:rsidRPr="002B15AA" w:rsidRDefault="008C10F3" w:rsidP="00EB348F">
            <w:pPr>
              <w:pStyle w:val="TAL"/>
              <w:jc w:val="center"/>
            </w:pPr>
            <w:r w:rsidRPr="002B15AA">
              <w:rPr>
                <w:rFonts w:cs="Arial"/>
                <w:lang w:eastAsia="zh-CN"/>
              </w:rPr>
              <w:t>T</w:t>
            </w:r>
          </w:p>
        </w:tc>
        <w:tc>
          <w:tcPr>
            <w:tcW w:w="1229" w:type="dxa"/>
          </w:tcPr>
          <w:p w14:paraId="1FE049EA" w14:textId="77777777" w:rsidR="008C10F3" w:rsidRPr="002B15AA" w:rsidRDefault="008C10F3" w:rsidP="00EB348F">
            <w:pPr>
              <w:pStyle w:val="TAL"/>
              <w:jc w:val="center"/>
              <w:rPr>
                <w:lang w:eastAsia="zh-CN"/>
              </w:rPr>
            </w:pPr>
            <w:r w:rsidRPr="002B15AA">
              <w:rPr>
                <w:rFonts w:cs="Arial"/>
              </w:rPr>
              <w:t>F</w:t>
            </w:r>
          </w:p>
        </w:tc>
        <w:tc>
          <w:tcPr>
            <w:tcW w:w="1241" w:type="dxa"/>
          </w:tcPr>
          <w:p w14:paraId="7A805252" w14:textId="77777777" w:rsidR="008C10F3" w:rsidRPr="002B15AA" w:rsidRDefault="008C10F3" w:rsidP="00EB348F">
            <w:pPr>
              <w:pStyle w:val="TAL"/>
              <w:jc w:val="center"/>
            </w:pPr>
            <w:r w:rsidRPr="002B15AA">
              <w:rPr>
                <w:rFonts w:cs="Arial"/>
                <w:lang w:eastAsia="zh-CN"/>
              </w:rPr>
              <w:t>T</w:t>
            </w:r>
          </w:p>
        </w:tc>
      </w:tr>
      <w:tr w:rsidR="008C10F3" w:rsidRPr="002B15AA" w14:paraId="01A7878E" w14:textId="77777777" w:rsidTr="00392887">
        <w:trPr>
          <w:cantSplit/>
          <w:jc w:val="center"/>
        </w:trPr>
        <w:tc>
          <w:tcPr>
            <w:tcW w:w="3489" w:type="dxa"/>
          </w:tcPr>
          <w:p w14:paraId="4EC79A5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A7882F2" w14:textId="77777777" w:rsidR="008C10F3" w:rsidRPr="002B15AA" w:rsidRDefault="008C10F3" w:rsidP="00EB348F">
            <w:pPr>
              <w:pStyle w:val="TAL"/>
              <w:jc w:val="center"/>
            </w:pPr>
            <w:r w:rsidRPr="002B15AA">
              <w:t>M</w:t>
            </w:r>
          </w:p>
        </w:tc>
        <w:tc>
          <w:tcPr>
            <w:tcW w:w="1234" w:type="dxa"/>
          </w:tcPr>
          <w:p w14:paraId="5C447679" w14:textId="77777777" w:rsidR="008C10F3" w:rsidRPr="002B15AA" w:rsidRDefault="008C10F3" w:rsidP="00EB348F">
            <w:pPr>
              <w:pStyle w:val="TAL"/>
              <w:jc w:val="center"/>
            </w:pPr>
            <w:r w:rsidRPr="002B15AA">
              <w:rPr>
                <w:rFonts w:cs="Arial"/>
              </w:rPr>
              <w:t>T</w:t>
            </w:r>
          </w:p>
        </w:tc>
        <w:tc>
          <w:tcPr>
            <w:tcW w:w="1225" w:type="dxa"/>
          </w:tcPr>
          <w:p w14:paraId="4981E3C3" w14:textId="77777777" w:rsidR="008C10F3" w:rsidRPr="002B15AA" w:rsidRDefault="008C10F3" w:rsidP="00EB348F">
            <w:pPr>
              <w:pStyle w:val="TAL"/>
              <w:jc w:val="center"/>
            </w:pPr>
            <w:r w:rsidRPr="002B15AA">
              <w:rPr>
                <w:rFonts w:cs="Arial"/>
                <w:lang w:eastAsia="zh-CN"/>
              </w:rPr>
              <w:t>T</w:t>
            </w:r>
          </w:p>
        </w:tc>
        <w:tc>
          <w:tcPr>
            <w:tcW w:w="1229" w:type="dxa"/>
          </w:tcPr>
          <w:p w14:paraId="170B8795" w14:textId="77777777" w:rsidR="008C10F3" w:rsidRPr="002B15AA" w:rsidRDefault="008C10F3" w:rsidP="00EB348F">
            <w:pPr>
              <w:pStyle w:val="TAL"/>
              <w:jc w:val="center"/>
              <w:rPr>
                <w:lang w:eastAsia="zh-CN"/>
              </w:rPr>
            </w:pPr>
            <w:r w:rsidRPr="002B15AA">
              <w:rPr>
                <w:rFonts w:cs="Arial"/>
              </w:rPr>
              <w:t>F</w:t>
            </w:r>
          </w:p>
        </w:tc>
        <w:tc>
          <w:tcPr>
            <w:tcW w:w="1241" w:type="dxa"/>
          </w:tcPr>
          <w:p w14:paraId="305D2D81" w14:textId="77777777" w:rsidR="008C10F3" w:rsidRPr="002B15AA" w:rsidRDefault="008C10F3" w:rsidP="00EB348F">
            <w:pPr>
              <w:pStyle w:val="TAL"/>
              <w:jc w:val="center"/>
            </w:pPr>
            <w:r w:rsidRPr="002B15AA">
              <w:rPr>
                <w:rFonts w:cs="Arial"/>
                <w:lang w:eastAsia="zh-CN"/>
              </w:rPr>
              <w:t>T</w:t>
            </w:r>
          </w:p>
        </w:tc>
      </w:tr>
      <w:tr w:rsidR="008C10F3" w:rsidRPr="002B15AA" w14:paraId="02AC98BB"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1308165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84D296C" w14:textId="77777777" w:rsidR="008C10F3" w:rsidRPr="002B15AA" w:rsidRDefault="008C10F3" w:rsidP="00EB348F">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033AED37"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6AB1207"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BDF4F1D"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EB01AF" w14:textId="77777777" w:rsidR="008C10F3" w:rsidRPr="002B15AA" w:rsidRDefault="008C10F3" w:rsidP="00EB348F">
            <w:pPr>
              <w:pStyle w:val="TAC"/>
            </w:pPr>
            <w:r w:rsidRPr="002B15AA">
              <w:rPr>
                <w:rFonts w:cs="Arial"/>
                <w:lang w:eastAsia="zh-CN"/>
              </w:rPr>
              <w:t>T</w:t>
            </w:r>
          </w:p>
        </w:tc>
      </w:tr>
      <w:tr w:rsidR="008C10F3" w:rsidRPr="002B15AA" w14:paraId="2B472B93"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326BDEAE" w14:textId="77777777" w:rsidR="008C10F3" w:rsidRPr="002B15AA" w:rsidDel="00717AD0" w:rsidRDefault="008C10F3" w:rsidP="00EB348F">
            <w:pPr>
              <w:pStyle w:val="TAL"/>
              <w:rPr>
                <w:rFonts w:ascii="Courier New" w:hAnsi="Courier New" w:cs="Courier New"/>
                <w:lang w:eastAsia="zh-CN"/>
              </w:rPr>
            </w:pPr>
            <w:r>
              <w:rPr>
                <w:rFonts w:ascii="Courier New" w:hAnsi="Courier New" w:cs="Courier New"/>
                <w:lang w:eastAsia="zh-CN"/>
              </w:rPr>
              <w:t>cN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F4A7B26" w14:textId="77777777" w:rsidR="008C10F3" w:rsidRPr="002B15AA" w:rsidRDefault="008C10F3" w:rsidP="00EB348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7634BA8"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75A2068"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79A0E59"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253AA2" w14:textId="77777777" w:rsidR="008C10F3" w:rsidRPr="002B15AA" w:rsidRDefault="008C10F3" w:rsidP="00EB348F">
            <w:pPr>
              <w:pStyle w:val="TAC"/>
            </w:pPr>
            <w:r w:rsidRPr="002B15AA">
              <w:rPr>
                <w:rFonts w:cs="Arial"/>
                <w:lang w:eastAsia="zh-CN"/>
              </w:rPr>
              <w:t>T</w:t>
            </w:r>
          </w:p>
        </w:tc>
      </w:tr>
      <w:tr w:rsidR="008C10F3" w:rsidRPr="002B15AA" w14:paraId="361DA91A"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645F6E42"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C15BB3C" w14:textId="77777777" w:rsidR="008C10F3" w:rsidRDefault="008C10F3" w:rsidP="00EB348F">
            <w:pPr>
              <w:pStyle w:val="TAC"/>
              <w:rPr>
                <w:lang w:eastAsia="zh-CN"/>
              </w:rPr>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8BCBDCC"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C9FC25"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DB0AC2"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387CEE"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68D2DCBA"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2AED20FD" w14:textId="77777777" w:rsidR="008C10F3" w:rsidRDefault="008C10F3" w:rsidP="00EB348F">
            <w:pPr>
              <w:pStyle w:val="TAL"/>
              <w:rPr>
                <w:rFonts w:ascii="Courier New" w:hAnsi="Courier New" w:cs="Courier New"/>
                <w:lang w:eastAsia="zh-CN"/>
              </w:rPr>
            </w:pPr>
            <w:bookmarkStart w:id="4384" w:name="_Toc1988829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6175BE1" w14:textId="77777777" w:rsidR="008C10F3" w:rsidRPr="00470179" w:rsidRDefault="008C10F3" w:rsidP="00EB348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92CBC01" w14:textId="77777777" w:rsidR="008C10F3" w:rsidRPr="00470179"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35301B" w14:textId="77777777" w:rsidR="008C10F3" w:rsidRPr="00470179"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83490E"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6A8B5" w14:textId="77777777" w:rsidR="008C10F3" w:rsidRPr="00470179" w:rsidRDefault="008C10F3" w:rsidP="00EB348F">
            <w:pPr>
              <w:pStyle w:val="TAC"/>
              <w:rPr>
                <w:rFonts w:cs="Arial"/>
                <w:lang w:eastAsia="zh-CN"/>
              </w:rPr>
            </w:pPr>
            <w:r w:rsidRPr="00470179">
              <w:rPr>
                <w:rFonts w:cs="Arial"/>
                <w:lang w:eastAsia="zh-CN"/>
              </w:rPr>
              <w:t>T</w:t>
            </w:r>
          </w:p>
        </w:tc>
      </w:tr>
    </w:tbl>
    <w:p w14:paraId="7C6AB585" w14:textId="77777777" w:rsidR="008C10F3" w:rsidRDefault="008C10F3" w:rsidP="008C10F3">
      <w:bookmarkStart w:id="4385" w:name="_Toc27405180"/>
      <w:bookmarkStart w:id="4386" w:name="_Toc35878370"/>
      <w:bookmarkStart w:id="4387" w:name="_Toc36220186"/>
      <w:bookmarkStart w:id="4388" w:name="_Toc36474284"/>
      <w:bookmarkStart w:id="4389" w:name="_Toc36542556"/>
      <w:bookmarkStart w:id="4390" w:name="_Toc36543377"/>
      <w:bookmarkStart w:id="4391" w:name="_Toc36567615"/>
      <w:bookmarkStart w:id="4392" w:name="_Toc44341300"/>
      <w:bookmarkStart w:id="4393" w:name="_Toc51675603"/>
      <w:bookmarkStart w:id="4394" w:name="_Toc55895052"/>
      <w:bookmarkStart w:id="4395" w:name="_Toc58940137"/>
    </w:p>
    <w:p w14:paraId="24C29A04" w14:textId="77777777" w:rsidR="008C10F3" w:rsidRDefault="008C10F3" w:rsidP="008C10F3">
      <w:pPr>
        <w:pStyle w:val="Heading4"/>
      </w:pPr>
      <w:bookmarkStart w:id="4396" w:name="_Toc67928352"/>
      <w:r>
        <w:rPr>
          <w:rFonts w:hint="eastAsia"/>
          <w:lang w:eastAsia="zh-CN"/>
        </w:rPr>
        <w:t>5.3.11.3</w:t>
      </w:r>
      <w:r>
        <w:rPr>
          <w:rFonts w:hint="eastAsia"/>
          <w:lang w:eastAsia="zh-CN"/>
        </w:rPr>
        <w:tab/>
      </w:r>
      <w:r w:rsidRPr="002B15AA">
        <w:t>Attribute constraints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89B581B" w14:textId="77777777" w:rsidR="008C10F3" w:rsidRDefault="008C10F3" w:rsidP="008C10F3">
      <w:pPr>
        <w:rPr>
          <w:lang w:eastAsia="zh-CN"/>
        </w:rPr>
      </w:pPr>
      <w:r>
        <w:t>None.</w:t>
      </w:r>
    </w:p>
    <w:p w14:paraId="5A8FD6AE" w14:textId="77777777" w:rsidR="008C10F3" w:rsidRPr="002B15AA" w:rsidRDefault="008C10F3" w:rsidP="008C10F3">
      <w:pPr>
        <w:pStyle w:val="Heading4"/>
      </w:pPr>
      <w:bookmarkStart w:id="4397" w:name="_Toc19888294"/>
      <w:bookmarkStart w:id="4398" w:name="_Toc27405181"/>
      <w:bookmarkStart w:id="4399" w:name="_Toc35878371"/>
      <w:bookmarkStart w:id="4400" w:name="_Toc36220187"/>
      <w:bookmarkStart w:id="4401" w:name="_Toc36474285"/>
      <w:bookmarkStart w:id="4402" w:name="_Toc36542557"/>
      <w:bookmarkStart w:id="4403" w:name="_Toc36543378"/>
      <w:bookmarkStart w:id="4404" w:name="_Toc36567616"/>
      <w:bookmarkStart w:id="4405" w:name="_Toc44341301"/>
      <w:bookmarkStart w:id="4406" w:name="_Toc51675604"/>
      <w:bookmarkStart w:id="4407" w:name="_Toc55895053"/>
      <w:bookmarkStart w:id="4408" w:name="_Toc58940138"/>
      <w:bookmarkStart w:id="4409" w:name="_Toc67928353"/>
      <w:r w:rsidRPr="002B15AA">
        <w:rPr>
          <w:lang w:eastAsia="zh-CN"/>
        </w:rPr>
        <w:t>5</w:t>
      </w:r>
      <w:r w:rsidRPr="002B15AA">
        <w:t>.3.11.4</w:t>
      </w:r>
      <w:r w:rsidRPr="002B15AA">
        <w:tab/>
        <w:t>Notifications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5B2BA701"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4B2AA61" w14:textId="77777777" w:rsidR="008C10F3" w:rsidRPr="002B15AA" w:rsidRDefault="008C10F3" w:rsidP="008C10F3">
      <w:pPr>
        <w:pStyle w:val="Heading3"/>
        <w:rPr>
          <w:rFonts w:cs="Arial"/>
          <w:lang w:eastAsia="zh-CN"/>
        </w:rPr>
      </w:pPr>
      <w:bookmarkStart w:id="4410" w:name="_Toc19888295"/>
      <w:bookmarkStart w:id="4411" w:name="_Toc27405182"/>
      <w:bookmarkStart w:id="4412" w:name="_Toc35878372"/>
      <w:bookmarkStart w:id="4413" w:name="_Toc36220188"/>
      <w:bookmarkStart w:id="4414" w:name="_Toc36474286"/>
      <w:bookmarkStart w:id="4415" w:name="_Toc36542558"/>
      <w:bookmarkStart w:id="4416" w:name="_Toc36543379"/>
      <w:bookmarkStart w:id="4417" w:name="_Toc36567617"/>
      <w:bookmarkStart w:id="4418" w:name="_Toc44341302"/>
      <w:bookmarkStart w:id="4419" w:name="_Toc51675605"/>
      <w:bookmarkStart w:id="4420" w:name="_Toc55895054"/>
      <w:bookmarkStart w:id="4421" w:name="_Toc58940139"/>
      <w:bookmarkStart w:id="4422" w:name="_Toc67928354"/>
      <w:r w:rsidRPr="002B15AA">
        <w:rPr>
          <w:rFonts w:cs="Arial"/>
          <w:lang w:eastAsia="zh-CN"/>
        </w:rPr>
        <w:t>5.3.12</w:t>
      </w:r>
      <w:r w:rsidRPr="002B15AA">
        <w:rPr>
          <w:rFonts w:cs="Arial"/>
          <w:lang w:eastAsia="zh-CN"/>
        </w:rPr>
        <w:tab/>
      </w:r>
      <w:r w:rsidRPr="002B15AA">
        <w:rPr>
          <w:rFonts w:ascii="Courier New" w:hAnsi="Courier New"/>
        </w:rPr>
        <w:t>AFFunction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453F1CFC" w14:textId="77777777" w:rsidR="008C10F3" w:rsidRPr="002B15AA" w:rsidRDefault="008C10F3" w:rsidP="008C10F3">
      <w:pPr>
        <w:pStyle w:val="Heading4"/>
      </w:pPr>
      <w:bookmarkStart w:id="4423" w:name="_Toc19888296"/>
      <w:bookmarkStart w:id="4424" w:name="_Toc27405183"/>
      <w:bookmarkStart w:id="4425" w:name="_Toc35878373"/>
      <w:bookmarkStart w:id="4426" w:name="_Toc36220189"/>
      <w:bookmarkStart w:id="4427" w:name="_Toc36474287"/>
      <w:bookmarkStart w:id="4428" w:name="_Toc36542559"/>
      <w:bookmarkStart w:id="4429" w:name="_Toc36543380"/>
      <w:bookmarkStart w:id="4430" w:name="_Toc36567618"/>
      <w:bookmarkStart w:id="4431" w:name="_Toc44341303"/>
      <w:bookmarkStart w:id="4432" w:name="_Toc51675606"/>
      <w:bookmarkStart w:id="4433" w:name="_Toc55895055"/>
      <w:bookmarkStart w:id="4434" w:name="_Toc58940140"/>
      <w:bookmarkStart w:id="4435" w:name="_Toc67928355"/>
      <w:r w:rsidRPr="002B15AA">
        <w:rPr>
          <w:lang w:eastAsia="zh-CN"/>
        </w:rPr>
        <w:t>5.3</w:t>
      </w:r>
      <w:r w:rsidRPr="002B15AA">
        <w:t>.12.1</w:t>
      </w:r>
      <w:r w:rsidRPr="002B15AA">
        <w:tab/>
        <w:t>Definition</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147CFE8" w14:textId="77777777" w:rsidR="008C10F3" w:rsidRPr="002B15AA" w:rsidRDefault="008C10F3" w:rsidP="008C10F3">
      <w:r w:rsidRPr="002B15AA">
        <w:t>This IOC is defined for only purpose to describe the IOCs representing its interaction interface with 5GC (i.e. EP_Rx and EP_N5). It has no any attributes defined.</w:t>
      </w:r>
    </w:p>
    <w:p w14:paraId="5AFFC162" w14:textId="77777777" w:rsidR="008C10F3" w:rsidRPr="002B15AA" w:rsidRDefault="008C10F3" w:rsidP="008C10F3">
      <w:pPr>
        <w:pStyle w:val="Heading3"/>
        <w:rPr>
          <w:rFonts w:cs="Arial"/>
          <w:lang w:eastAsia="zh-CN"/>
        </w:rPr>
      </w:pPr>
      <w:bookmarkStart w:id="4436" w:name="_Toc19888297"/>
      <w:bookmarkStart w:id="4437" w:name="_Toc27405184"/>
      <w:bookmarkStart w:id="4438" w:name="_Toc35878374"/>
      <w:bookmarkStart w:id="4439" w:name="_Toc36220190"/>
      <w:bookmarkStart w:id="4440" w:name="_Toc36474288"/>
      <w:bookmarkStart w:id="4441" w:name="_Toc36542560"/>
      <w:bookmarkStart w:id="4442" w:name="_Toc36543381"/>
      <w:bookmarkStart w:id="4443" w:name="_Toc36567619"/>
      <w:bookmarkStart w:id="4444" w:name="_Toc44341304"/>
      <w:bookmarkStart w:id="4445" w:name="_Toc51675607"/>
      <w:bookmarkStart w:id="4446" w:name="_Toc55895056"/>
      <w:bookmarkStart w:id="4447" w:name="_Toc58940141"/>
      <w:bookmarkStart w:id="4448" w:name="_Toc67928356"/>
      <w:r w:rsidRPr="002B15AA">
        <w:rPr>
          <w:rFonts w:cs="Arial"/>
          <w:lang w:eastAsia="zh-CN"/>
        </w:rPr>
        <w:t>5.3.13</w:t>
      </w:r>
      <w:r w:rsidRPr="002B15AA">
        <w:rPr>
          <w:rFonts w:cs="Arial"/>
          <w:lang w:eastAsia="zh-CN"/>
        </w:rPr>
        <w:tab/>
      </w:r>
      <w:r w:rsidRPr="002B15AA">
        <w:rPr>
          <w:rFonts w:ascii="Courier New" w:hAnsi="Courier New"/>
        </w:rPr>
        <w:t>DNFunction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20AABF18" w14:textId="77777777" w:rsidR="008C10F3" w:rsidRPr="002B15AA" w:rsidRDefault="008C10F3" w:rsidP="008C10F3">
      <w:pPr>
        <w:pStyle w:val="Heading4"/>
      </w:pPr>
      <w:bookmarkStart w:id="4449" w:name="_Toc19888298"/>
      <w:bookmarkStart w:id="4450" w:name="_Toc27405185"/>
      <w:bookmarkStart w:id="4451" w:name="_Toc35878375"/>
      <w:bookmarkStart w:id="4452" w:name="_Toc36220191"/>
      <w:bookmarkStart w:id="4453" w:name="_Toc36474289"/>
      <w:bookmarkStart w:id="4454" w:name="_Toc36542561"/>
      <w:bookmarkStart w:id="4455" w:name="_Toc36543382"/>
      <w:bookmarkStart w:id="4456" w:name="_Toc36567620"/>
      <w:bookmarkStart w:id="4457" w:name="_Toc44341305"/>
      <w:bookmarkStart w:id="4458" w:name="_Toc51675608"/>
      <w:bookmarkStart w:id="4459" w:name="_Toc55895057"/>
      <w:bookmarkStart w:id="4460" w:name="_Toc58940142"/>
      <w:bookmarkStart w:id="4461" w:name="_Toc67928357"/>
      <w:r w:rsidRPr="002B15AA">
        <w:rPr>
          <w:lang w:eastAsia="zh-CN"/>
        </w:rPr>
        <w:t>5.3</w:t>
      </w:r>
      <w:r w:rsidRPr="002B15AA">
        <w:t>.13.1</w:t>
      </w:r>
      <w:r w:rsidRPr="002B15AA">
        <w:tab/>
        <w:t>Definition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5171C42C" w14:textId="77777777" w:rsidR="008C10F3" w:rsidRPr="002B15AA" w:rsidRDefault="008C10F3" w:rsidP="008C10F3">
      <w:r w:rsidRPr="002B15AA">
        <w:t>This IOC is defined for only purpose to describe the IOCs representing Data Network (DN) interaction interface with 5GC (i.e. EP_N6). It has no any attributes defined.</w:t>
      </w:r>
    </w:p>
    <w:p w14:paraId="147FBEA1" w14:textId="77777777" w:rsidR="008C10F3" w:rsidRPr="002B15AA" w:rsidRDefault="008C10F3" w:rsidP="008C10F3">
      <w:pPr>
        <w:pStyle w:val="Heading3"/>
        <w:rPr>
          <w:rFonts w:cs="Arial"/>
          <w:lang w:eastAsia="zh-CN"/>
        </w:rPr>
      </w:pPr>
      <w:bookmarkStart w:id="4462" w:name="_Toc19888299"/>
      <w:bookmarkStart w:id="4463" w:name="_Toc27405186"/>
      <w:bookmarkStart w:id="4464" w:name="_Toc35878376"/>
      <w:bookmarkStart w:id="4465" w:name="_Toc36220192"/>
      <w:bookmarkStart w:id="4466" w:name="_Toc36474290"/>
      <w:bookmarkStart w:id="4467" w:name="_Toc36542562"/>
      <w:bookmarkStart w:id="4468" w:name="_Toc36543383"/>
      <w:bookmarkStart w:id="4469" w:name="_Toc36567621"/>
      <w:bookmarkStart w:id="4470" w:name="_Toc44341306"/>
      <w:bookmarkStart w:id="4471" w:name="_Toc51675609"/>
      <w:bookmarkStart w:id="4472" w:name="_Toc55895058"/>
      <w:bookmarkStart w:id="4473" w:name="_Toc58940143"/>
      <w:bookmarkStart w:id="4474" w:name="_Toc67928358"/>
      <w:r w:rsidRPr="002B15AA">
        <w:rPr>
          <w:rFonts w:cs="Arial"/>
          <w:lang w:eastAsia="zh-CN"/>
        </w:rPr>
        <w:t>5.3.14</w:t>
      </w:r>
      <w:r w:rsidRPr="002B15AA">
        <w:rPr>
          <w:rFonts w:cs="Arial"/>
          <w:lang w:eastAsia="zh-CN"/>
        </w:rPr>
        <w:tab/>
      </w:r>
      <w:r w:rsidRPr="002B15AA">
        <w:rPr>
          <w:rFonts w:ascii="Courier New" w:hAnsi="Courier New"/>
        </w:rPr>
        <w:t>SMSFFunction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03C0D685" w14:textId="77777777" w:rsidR="008C10F3" w:rsidRPr="002B15AA" w:rsidRDefault="008C10F3" w:rsidP="008C10F3">
      <w:pPr>
        <w:pStyle w:val="Heading4"/>
      </w:pPr>
      <w:bookmarkStart w:id="4475" w:name="_Toc19888300"/>
      <w:bookmarkStart w:id="4476" w:name="_Toc27405187"/>
      <w:bookmarkStart w:id="4477" w:name="_Toc35878377"/>
      <w:bookmarkStart w:id="4478" w:name="_Toc36220193"/>
      <w:bookmarkStart w:id="4479" w:name="_Toc36474291"/>
      <w:bookmarkStart w:id="4480" w:name="_Toc36542563"/>
      <w:bookmarkStart w:id="4481" w:name="_Toc36543384"/>
      <w:bookmarkStart w:id="4482" w:name="_Toc36567622"/>
      <w:bookmarkStart w:id="4483" w:name="_Toc44341307"/>
      <w:bookmarkStart w:id="4484" w:name="_Toc51675610"/>
      <w:bookmarkStart w:id="4485" w:name="_Toc55895059"/>
      <w:bookmarkStart w:id="4486" w:name="_Toc58940144"/>
      <w:bookmarkStart w:id="4487" w:name="_Toc67928359"/>
      <w:r w:rsidRPr="002B15AA">
        <w:rPr>
          <w:lang w:eastAsia="zh-CN"/>
        </w:rPr>
        <w:t>5.3</w:t>
      </w:r>
      <w:r w:rsidRPr="002B15AA">
        <w:t>.14.1</w:t>
      </w:r>
      <w:r w:rsidRPr="002B15AA">
        <w:tab/>
        <w:t>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17F2705B" w14:textId="77777777" w:rsidR="008C10F3" w:rsidRPr="002B15AA" w:rsidRDefault="008C10F3" w:rsidP="008C10F3">
      <w:r w:rsidRPr="002B15AA">
        <w:t xml:space="preserve">This IOC represents the SMSF function defined in 3GPP TS 23.501 [2]. </w:t>
      </w:r>
    </w:p>
    <w:p w14:paraId="4ACD03D6" w14:textId="77777777" w:rsidR="008C10F3" w:rsidRDefault="008C10F3" w:rsidP="008C10F3">
      <w:pPr>
        <w:pStyle w:val="Heading4"/>
      </w:pPr>
      <w:bookmarkStart w:id="4488" w:name="_Toc19888301"/>
      <w:bookmarkStart w:id="4489" w:name="_Toc27405188"/>
      <w:bookmarkStart w:id="4490" w:name="_Toc35878378"/>
      <w:bookmarkStart w:id="4491" w:name="_Toc36220194"/>
      <w:bookmarkStart w:id="4492" w:name="_Toc36474292"/>
      <w:bookmarkStart w:id="4493" w:name="_Toc36542564"/>
      <w:bookmarkStart w:id="4494" w:name="_Toc36543385"/>
      <w:bookmarkStart w:id="4495" w:name="_Toc36567623"/>
      <w:bookmarkStart w:id="4496" w:name="_Toc44341308"/>
      <w:bookmarkStart w:id="4497" w:name="_Toc51675611"/>
      <w:bookmarkStart w:id="4498" w:name="_Toc55895060"/>
      <w:bookmarkStart w:id="4499" w:name="_Toc58940145"/>
      <w:bookmarkStart w:id="4500" w:name="_Toc67928360"/>
      <w:r w:rsidRPr="002B15AA">
        <w:t>5.3.14.2</w:t>
      </w:r>
      <w:r w:rsidRPr="002B15AA">
        <w:tab/>
        <w:t>Attributes</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36190C19" w14:textId="77777777" w:rsidR="008C10F3" w:rsidRPr="002B15AA" w:rsidRDefault="008C10F3" w:rsidP="008C10F3">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6"/>
        <w:gridCol w:w="1217"/>
        <w:gridCol w:w="1238"/>
        <w:gridCol w:w="1230"/>
        <w:gridCol w:w="1234"/>
        <w:gridCol w:w="1246"/>
      </w:tblGrid>
      <w:tr w:rsidR="008C10F3" w:rsidRPr="002B15AA" w14:paraId="661027DC" w14:textId="77777777" w:rsidTr="00392887">
        <w:trPr>
          <w:cantSplit/>
          <w:jc w:val="center"/>
        </w:trPr>
        <w:tc>
          <w:tcPr>
            <w:tcW w:w="3466" w:type="dxa"/>
            <w:shd w:val="pct10" w:color="auto" w:fill="FFFFFF"/>
          </w:tcPr>
          <w:p w14:paraId="79F1EF60" w14:textId="77777777" w:rsidR="008C10F3" w:rsidRPr="002B15AA" w:rsidRDefault="008C10F3" w:rsidP="00EB348F">
            <w:pPr>
              <w:pStyle w:val="TAH"/>
            </w:pPr>
            <w:r w:rsidRPr="002B15AA">
              <w:t>Attribute name</w:t>
            </w:r>
          </w:p>
        </w:tc>
        <w:tc>
          <w:tcPr>
            <w:tcW w:w="1217" w:type="dxa"/>
            <w:shd w:val="pct10" w:color="auto" w:fill="FFFFFF"/>
          </w:tcPr>
          <w:p w14:paraId="51791CFA" w14:textId="77777777" w:rsidR="008C10F3" w:rsidRPr="002B15AA" w:rsidRDefault="008C10F3" w:rsidP="00EB348F">
            <w:pPr>
              <w:pStyle w:val="TAH"/>
            </w:pPr>
            <w:r w:rsidRPr="002B15AA">
              <w:t>Support Qualifier</w:t>
            </w:r>
          </w:p>
        </w:tc>
        <w:tc>
          <w:tcPr>
            <w:tcW w:w="1238" w:type="dxa"/>
            <w:shd w:val="pct10" w:color="auto" w:fill="FFFFFF"/>
          </w:tcPr>
          <w:p w14:paraId="2E597A43" w14:textId="77777777" w:rsidR="008C10F3" w:rsidRPr="002B15AA" w:rsidRDefault="008C10F3" w:rsidP="00EB348F">
            <w:pPr>
              <w:pStyle w:val="TAH"/>
            </w:pPr>
            <w:r w:rsidRPr="002B15AA">
              <w:t>isReadable</w:t>
            </w:r>
          </w:p>
        </w:tc>
        <w:tc>
          <w:tcPr>
            <w:tcW w:w="1230" w:type="dxa"/>
            <w:shd w:val="pct10" w:color="auto" w:fill="FFFFFF"/>
          </w:tcPr>
          <w:p w14:paraId="39B43535" w14:textId="77777777" w:rsidR="008C10F3" w:rsidRPr="002B15AA" w:rsidRDefault="008C10F3" w:rsidP="00EB348F">
            <w:pPr>
              <w:pStyle w:val="TAH"/>
            </w:pPr>
            <w:r w:rsidRPr="002B15AA">
              <w:t>isWritable</w:t>
            </w:r>
          </w:p>
        </w:tc>
        <w:tc>
          <w:tcPr>
            <w:tcW w:w="1234" w:type="dxa"/>
            <w:shd w:val="pct10" w:color="auto" w:fill="FFFFFF"/>
          </w:tcPr>
          <w:p w14:paraId="5169F610" w14:textId="77777777" w:rsidR="008C10F3" w:rsidRPr="002B15AA" w:rsidRDefault="008C10F3" w:rsidP="00EB348F">
            <w:pPr>
              <w:pStyle w:val="TAH"/>
            </w:pPr>
            <w:r w:rsidRPr="002B15AA">
              <w:rPr>
                <w:rFonts w:cs="Arial"/>
                <w:bCs/>
                <w:szCs w:val="18"/>
              </w:rPr>
              <w:t>isInvariant</w:t>
            </w:r>
          </w:p>
        </w:tc>
        <w:tc>
          <w:tcPr>
            <w:tcW w:w="1246" w:type="dxa"/>
            <w:shd w:val="pct10" w:color="auto" w:fill="FFFFFF"/>
          </w:tcPr>
          <w:p w14:paraId="6911AC69" w14:textId="77777777" w:rsidR="008C10F3" w:rsidRPr="002B15AA" w:rsidRDefault="008C10F3" w:rsidP="00EB348F">
            <w:pPr>
              <w:pStyle w:val="TAH"/>
            </w:pPr>
            <w:r w:rsidRPr="002B15AA">
              <w:t>isNotifyable</w:t>
            </w:r>
          </w:p>
        </w:tc>
      </w:tr>
      <w:tr w:rsidR="008C10F3" w:rsidRPr="002B15AA" w14:paraId="26AFA8B3" w14:textId="77777777" w:rsidTr="00392887">
        <w:trPr>
          <w:cantSplit/>
          <w:jc w:val="center"/>
        </w:trPr>
        <w:tc>
          <w:tcPr>
            <w:tcW w:w="3466" w:type="dxa"/>
          </w:tcPr>
          <w:p w14:paraId="14D61C7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7" w:type="dxa"/>
          </w:tcPr>
          <w:p w14:paraId="750E7FCE" w14:textId="77777777" w:rsidR="008C10F3" w:rsidRPr="002B15AA" w:rsidRDefault="008C10F3" w:rsidP="00EB348F">
            <w:pPr>
              <w:pStyle w:val="TAL"/>
              <w:jc w:val="center"/>
            </w:pPr>
            <w:r w:rsidRPr="002B15AA">
              <w:t>M</w:t>
            </w:r>
          </w:p>
        </w:tc>
        <w:tc>
          <w:tcPr>
            <w:tcW w:w="1238" w:type="dxa"/>
          </w:tcPr>
          <w:p w14:paraId="4849F0BB" w14:textId="77777777" w:rsidR="008C10F3" w:rsidRPr="002B15AA" w:rsidRDefault="008C10F3" w:rsidP="00EB348F">
            <w:pPr>
              <w:pStyle w:val="TAL"/>
              <w:jc w:val="center"/>
            </w:pPr>
            <w:r w:rsidRPr="002B15AA">
              <w:rPr>
                <w:rFonts w:cs="Arial"/>
              </w:rPr>
              <w:t>T</w:t>
            </w:r>
          </w:p>
        </w:tc>
        <w:tc>
          <w:tcPr>
            <w:tcW w:w="1230" w:type="dxa"/>
          </w:tcPr>
          <w:p w14:paraId="57A5092E" w14:textId="77777777" w:rsidR="008C10F3" w:rsidRPr="002B15AA" w:rsidRDefault="008C10F3" w:rsidP="00EB348F">
            <w:pPr>
              <w:pStyle w:val="TAL"/>
              <w:jc w:val="center"/>
            </w:pPr>
            <w:r w:rsidRPr="002B15AA">
              <w:rPr>
                <w:rFonts w:cs="Arial"/>
                <w:lang w:eastAsia="zh-CN"/>
              </w:rPr>
              <w:t>T</w:t>
            </w:r>
          </w:p>
        </w:tc>
        <w:tc>
          <w:tcPr>
            <w:tcW w:w="1234" w:type="dxa"/>
          </w:tcPr>
          <w:p w14:paraId="715DFBFB" w14:textId="77777777" w:rsidR="008C10F3" w:rsidRPr="002B15AA" w:rsidRDefault="008C10F3" w:rsidP="00EB348F">
            <w:pPr>
              <w:pStyle w:val="TAL"/>
              <w:jc w:val="center"/>
              <w:rPr>
                <w:lang w:eastAsia="zh-CN"/>
              </w:rPr>
            </w:pPr>
            <w:r w:rsidRPr="002B15AA">
              <w:rPr>
                <w:rFonts w:cs="Arial"/>
              </w:rPr>
              <w:t>F</w:t>
            </w:r>
          </w:p>
        </w:tc>
        <w:tc>
          <w:tcPr>
            <w:tcW w:w="1246" w:type="dxa"/>
          </w:tcPr>
          <w:p w14:paraId="3D98B6F5" w14:textId="77777777" w:rsidR="008C10F3" w:rsidRPr="002B15AA" w:rsidRDefault="008C10F3" w:rsidP="00EB348F">
            <w:pPr>
              <w:pStyle w:val="TAL"/>
              <w:jc w:val="center"/>
            </w:pPr>
            <w:r w:rsidRPr="002B15AA">
              <w:rPr>
                <w:rFonts w:cs="Arial"/>
                <w:lang w:eastAsia="zh-CN"/>
              </w:rPr>
              <w:t>T</w:t>
            </w:r>
          </w:p>
        </w:tc>
      </w:tr>
      <w:tr w:rsidR="008C10F3" w:rsidRPr="002B15AA" w14:paraId="3648C96E" w14:textId="77777777" w:rsidTr="00392887">
        <w:trPr>
          <w:cantSplit/>
          <w:jc w:val="center"/>
        </w:trPr>
        <w:tc>
          <w:tcPr>
            <w:tcW w:w="3466" w:type="dxa"/>
          </w:tcPr>
          <w:p w14:paraId="3BE7B0BF"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7" w:type="dxa"/>
          </w:tcPr>
          <w:p w14:paraId="4274616F" w14:textId="77777777" w:rsidR="008C10F3" w:rsidRPr="002B15AA" w:rsidRDefault="008C10F3" w:rsidP="00EB348F">
            <w:pPr>
              <w:pStyle w:val="TAL"/>
              <w:jc w:val="center"/>
            </w:pPr>
            <w:r w:rsidRPr="00470179">
              <w:t>M</w:t>
            </w:r>
          </w:p>
        </w:tc>
        <w:tc>
          <w:tcPr>
            <w:tcW w:w="1238" w:type="dxa"/>
          </w:tcPr>
          <w:p w14:paraId="05CAB532" w14:textId="77777777" w:rsidR="008C10F3" w:rsidRPr="002B15AA" w:rsidRDefault="008C10F3" w:rsidP="00EB348F">
            <w:pPr>
              <w:pStyle w:val="TAL"/>
              <w:jc w:val="center"/>
              <w:rPr>
                <w:rFonts w:cs="Arial"/>
              </w:rPr>
            </w:pPr>
            <w:r w:rsidRPr="00470179">
              <w:rPr>
                <w:rFonts w:cs="Arial"/>
              </w:rPr>
              <w:t>T</w:t>
            </w:r>
          </w:p>
        </w:tc>
        <w:tc>
          <w:tcPr>
            <w:tcW w:w="1230" w:type="dxa"/>
          </w:tcPr>
          <w:p w14:paraId="4C95F8C9" w14:textId="77777777" w:rsidR="008C10F3" w:rsidRPr="002B15AA" w:rsidRDefault="008C10F3" w:rsidP="00EB348F">
            <w:pPr>
              <w:pStyle w:val="TAL"/>
              <w:jc w:val="center"/>
              <w:rPr>
                <w:rFonts w:cs="Arial"/>
                <w:lang w:eastAsia="zh-CN"/>
              </w:rPr>
            </w:pPr>
            <w:r w:rsidRPr="00470179">
              <w:rPr>
                <w:rFonts w:cs="Arial"/>
                <w:lang w:eastAsia="zh-CN"/>
              </w:rPr>
              <w:t>T</w:t>
            </w:r>
          </w:p>
        </w:tc>
        <w:tc>
          <w:tcPr>
            <w:tcW w:w="1234" w:type="dxa"/>
          </w:tcPr>
          <w:p w14:paraId="307604A6" w14:textId="77777777" w:rsidR="008C10F3" w:rsidRPr="002B15AA" w:rsidRDefault="008C10F3" w:rsidP="00EB348F">
            <w:pPr>
              <w:pStyle w:val="TAL"/>
              <w:jc w:val="center"/>
              <w:rPr>
                <w:rFonts w:cs="Arial"/>
              </w:rPr>
            </w:pPr>
            <w:r w:rsidRPr="00470179">
              <w:rPr>
                <w:rFonts w:cs="Arial"/>
              </w:rPr>
              <w:t>F</w:t>
            </w:r>
          </w:p>
        </w:tc>
        <w:tc>
          <w:tcPr>
            <w:tcW w:w="1246" w:type="dxa"/>
          </w:tcPr>
          <w:p w14:paraId="3A9D0EAD" w14:textId="77777777" w:rsidR="008C10F3" w:rsidRPr="002B15AA" w:rsidRDefault="008C10F3" w:rsidP="00EB348F">
            <w:pPr>
              <w:pStyle w:val="TAL"/>
              <w:jc w:val="center"/>
              <w:rPr>
                <w:rFonts w:cs="Arial"/>
                <w:lang w:eastAsia="zh-CN"/>
              </w:rPr>
            </w:pPr>
            <w:r w:rsidRPr="00470179">
              <w:rPr>
                <w:rFonts w:cs="Arial"/>
                <w:lang w:eastAsia="zh-CN"/>
              </w:rPr>
              <w:t>T</w:t>
            </w:r>
          </w:p>
        </w:tc>
      </w:tr>
      <w:tr w:rsidR="008C10F3" w:rsidRPr="00470179" w14:paraId="7747FE9A" w14:textId="77777777" w:rsidTr="00392887">
        <w:trPr>
          <w:cantSplit/>
          <w:jc w:val="center"/>
        </w:trPr>
        <w:tc>
          <w:tcPr>
            <w:tcW w:w="3466" w:type="dxa"/>
          </w:tcPr>
          <w:p w14:paraId="21645ED9" w14:textId="77777777" w:rsidR="008C10F3" w:rsidRDefault="008C10F3" w:rsidP="00EB348F">
            <w:pPr>
              <w:pStyle w:val="TAL"/>
              <w:rPr>
                <w:rFonts w:ascii="Courier New" w:hAnsi="Courier New" w:cs="Courier New"/>
                <w:lang w:eastAsia="zh-CN"/>
              </w:rPr>
            </w:pPr>
            <w:bookmarkStart w:id="4501" w:name="_Toc19888302"/>
            <w:r>
              <w:rPr>
                <w:rFonts w:ascii="Courier New" w:hAnsi="Courier New" w:cs="Courier New"/>
                <w:lang w:eastAsia="zh-CN"/>
              </w:rPr>
              <w:t>commModelList</w:t>
            </w:r>
          </w:p>
        </w:tc>
        <w:tc>
          <w:tcPr>
            <w:tcW w:w="1217" w:type="dxa"/>
          </w:tcPr>
          <w:p w14:paraId="2297752A" w14:textId="77777777" w:rsidR="008C10F3" w:rsidRPr="00470179" w:rsidRDefault="008C10F3" w:rsidP="00EB348F">
            <w:pPr>
              <w:pStyle w:val="TAL"/>
              <w:jc w:val="center"/>
            </w:pPr>
            <w:r>
              <w:t>M</w:t>
            </w:r>
          </w:p>
        </w:tc>
        <w:tc>
          <w:tcPr>
            <w:tcW w:w="1238" w:type="dxa"/>
          </w:tcPr>
          <w:p w14:paraId="277686EE" w14:textId="77777777" w:rsidR="008C10F3" w:rsidRPr="00470179" w:rsidRDefault="008C10F3" w:rsidP="00EB348F">
            <w:pPr>
              <w:pStyle w:val="TAL"/>
              <w:jc w:val="center"/>
              <w:rPr>
                <w:rFonts w:cs="Arial"/>
              </w:rPr>
            </w:pPr>
            <w:r w:rsidRPr="00470179">
              <w:rPr>
                <w:rFonts w:cs="Arial"/>
              </w:rPr>
              <w:t>T</w:t>
            </w:r>
          </w:p>
        </w:tc>
        <w:tc>
          <w:tcPr>
            <w:tcW w:w="1230" w:type="dxa"/>
          </w:tcPr>
          <w:p w14:paraId="0923148F" w14:textId="77777777" w:rsidR="008C10F3" w:rsidRPr="00470179" w:rsidRDefault="008C10F3" w:rsidP="00EB348F">
            <w:pPr>
              <w:pStyle w:val="TAL"/>
              <w:jc w:val="center"/>
              <w:rPr>
                <w:rFonts w:cs="Arial"/>
                <w:lang w:eastAsia="zh-CN"/>
              </w:rPr>
            </w:pPr>
            <w:r w:rsidRPr="00470179">
              <w:rPr>
                <w:rFonts w:cs="Arial"/>
                <w:lang w:eastAsia="zh-CN"/>
              </w:rPr>
              <w:t>T</w:t>
            </w:r>
          </w:p>
        </w:tc>
        <w:tc>
          <w:tcPr>
            <w:tcW w:w="1234" w:type="dxa"/>
          </w:tcPr>
          <w:p w14:paraId="21D858FD" w14:textId="77777777" w:rsidR="008C10F3" w:rsidRPr="00470179" w:rsidRDefault="008C10F3" w:rsidP="00EB348F">
            <w:pPr>
              <w:pStyle w:val="TAL"/>
              <w:jc w:val="center"/>
              <w:rPr>
                <w:rFonts w:cs="Arial"/>
              </w:rPr>
            </w:pPr>
            <w:r w:rsidRPr="00470179">
              <w:rPr>
                <w:rFonts w:cs="Arial"/>
              </w:rPr>
              <w:t>F</w:t>
            </w:r>
          </w:p>
        </w:tc>
        <w:tc>
          <w:tcPr>
            <w:tcW w:w="1246" w:type="dxa"/>
          </w:tcPr>
          <w:p w14:paraId="03DAADBE" w14:textId="77777777" w:rsidR="008C10F3" w:rsidRPr="00470179" w:rsidRDefault="008C10F3" w:rsidP="00EB348F">
            <w:pPr>
              <w:pStyle w:val="TAL"/>
              <w:jc w:val="center"/>
              <w:rPr>
                <w:rFonts w:cs="Arial"/>
                <w:lang w:eastAsia="zh-CN"/>
              </w:rPr>
            </w:pPr>
            <w:r w:rsidRPr="00470179">
              <w:rPr>
                <w:rFonts w:cs="Arial"/>
                <w:lang w:eastAsia="zh-CN"/>
              </w:rPr>
              <w:t>T</w:t>
            </w:r>
          </w:p>
        </w:tc>
      </w:tr>
    </w:tbl>
    <w:p w14:paraId="1FFF5D12" w14:textId="77777777" w:rsidR="008C10F3" w:rsidRDefault="008C10F3" w:rsidP="008C10F3">
      <w:bookmarkStart w:id="4502" w:name="_Toc27405189"/>
      <w:bookmarkStart w:id="4503" w:name="_Toc35878379"/>
      <w:bookmarkStart w:id="4504" w:name="_Toc36220195"/>
      <w:bookmarkStart w:id="4505" w:name="_Toc36474293"/>
      <w:bookmarkStart w:id="4506" w:name="_Toc36542565"/>
      <w:bookmarkStart w:id="4507" w:name="_Toc36543386"/>
      <w:bookmarkStart w:id="4508" w:name="_Toc36567624"/>
      <w:bookmarkStart w:id="4509" w:name="_Toc44341309"/>
      <w:bookmarkStart w:id="4510" w:name="_Toc51675612"/>
      <w:bookmarkStart w:id="4511" w:name="_Toc55895061"/>
      <w:bookmarkStart w:id="4512" w:name="_Toc58940146"/>
    </w:p>
    <w:p w14:paraId="22A25096" w14:textId="77777777" w:rsidR="008C10F3" w:rsidRPr="002B15AA" w:rsidRDefault="008C10F3" w:rsidP="008C10F3">
      <w:pPr>
        <w:pStyle w:val="Heading4"/>
      </w:pPr>
      <w:bookmarkStart w:id="4513" w:name="_Toc67928361"/>
      <w:r w:rsidRPr="002B15AA">
        <w:rPr>
          <w:lang w:eastAsia="zh-CN"/>
        </w:rPr>
        <w:t>5</w:t>
      </w:r>
      <w:r w:rsidRPr="002B15AA">
        <w:t>.3.14.3</w:t>
      </w:r>
      <w:r w:rsidRPr="002B15AA">
        <w:tab/>
        <w:t>Attribute constraints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7FA4430" w14:textId="77777777" w:rsidR="008C10F3" w:rsidRPr="002B15AA" w:rsidRDefault="008C10F3" w:rsidP="008C10F3">
      <w:r w:rsidRPr="002B15AA">
        <w:t>None.</w:t>
      </w:r>
    </w:p>
    <w:p w14:paraId="6716BA08" w14:textId="77777777" w:rsidR="008C10F3" w:rsidRPr="002B15AA" w:rsidRDefault="008C10F3" w:rsidP="008C10F3">
      <w:pPr>
        <w:pStyle w:val="Heading4"/>
      </w:pPr>
      <w:bookmarkStart w:id="4514" w:name="_Toc19888303"/>
      <w:bookmarkStart w:id="4515" w:name="_Toc27405190"/>
      <w:bookmarkStart w:id="4516" w:name="_Toc35878380"/>
      <w:bookmarkStart w:id="4517" w:name="_Toc36220196"/>
      <w:bookmarkStart w:id="4518" w:name="_Toc36474294"/>
      <w:bookmarkStart w:id="4519" w:name="_Toc36542566"/>
      <w:bookmarkStart w:id="4520" w:name="_Toc36543387"/>
      <w:bookmarkStart w:id="4521" w:name="_Toc36567625"/>
      <w:bookmarkStart w:id="4522" w:name="_Toc44341310"/>
      <w:bookmarkStart w:id="4523" w:name="_Toc51675613"/>
      <w:bookmarkStart w:id="4524" w:name="_Toc55895062"/>
      <w:bookmarkStart w:id="4525" w:name="_Toc58940147"/>
      <w:bookmarkStart w:id="4526" w:name="_Toc67928362"/>
      <w:r w:rsidRPr="002B15AA">
        <w:rPr>
          <w:lang w:eastAsia="zh-CN"/>
        </w:rPr>
        <w:t>5</w:t>
      </w:r>
      <w:r w:rsidRPr="002B15AA">
        <w:t>.3.14.4</w:t>
      </w:r>
      <w:r w:rsidRPr="002B15AA">
        <w:tab/>
        <w:t>Notifications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6DEBA184"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3A03247" w14:textId="77777777" w:rsidR="008C10F3" w:rsidRPr="002B15AA" w:rsidRDefault="008C10F3" w:rsidP="008C10F3">
      <w:pPr>
        <w:pStyle w:val="Heading3"/>
        <w:rPr>
          <w:rFonts w:cs="Arial"/>
          <w:lang w:eastAsia="zh-CN"/>
        </w:rPr>
      </w:pPr>
      <w:bookmarkStart w:id="4527" w:name="_Toc19888304"/>
      <w:bookmarkStart w:id="4528" w:name="_Toc27405191"/>
      <w:bookmarkStart w:id="4529" w:name="_Toc35878381"/>
      <w:bookmarkStart w:id="4530" w:name="_Toc36220197"/>
      <w:bookmarkStart w:id="4531" w:name="_Toc36474295"/>
      <w:bookmarkStart w:id="4532" w:name="_Toc36542567"/>
      <w:bookmarkStart w:id="4533" w:name="_Toc36543388"/>
      <w:bookmarkStart w:id="4534" w:name="_Toc36567626"/>
      <w:bookmarkStart w:id="4535" w:name="_Toc44341311"/>
      <w:bookmarkStart w:id="4536" w:name="_Toc51675614"/>
      <w:bookmarkStart w:id="4537" w:name="_Toc55895063"/>
      <w:bookmarkStart w:id="4538" w:name="_Toc58940148"/>
      <w:bookmarkStart w:id="4539" w:name="_Toc67928363"/>
      <w:r w:rsidRPr="002B15AA">
        <w:rPr>
          <w:rFonts w:cs="Arial"/>
          <w:lang w:eastAsia="zh-CN"/>
        </w:rPr>
        <w:t>5.3.15</w:t>
      </w:r>
      <w:r w:rsidRPr="002B15AA">
        <w:rPr>
          <w:rFonts w:cs="Arial"/>
          <w:lang w:eastAsia="zh-CN"/>
        </w:rPr>
        <w:tab/>
      </w:r>
      <w:r w:rsidRPr="002B15AA">
        <w:rPr>
          <w:rFonts w:ascii="Courier New" w:hAnsi="Courier New"/>
        </w:rPr>
        <w:t>LMFFunction</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33B581DF" w14:textId="77777777" w:rsidR="008C10F3" w:rsidRPr="002B15AA" w:rsidRDefault="008C10F3" w:rsidP="008C10F3">
      <w:pPr>
        <w:pStyle w:val="Heading4"/>
      </w:pPr>
      <w:bookmarkStart w:id="4540" w:name="_Toc19888305"/>
      <w:bookmarkStart w:id="4541" w:name="_Toc27405192"/>
      <w:bookmarkStart w:id="4542" w:name="_Toc35878382"/>
      <w:bookmarkStart w:id="4543" w:name="_Toc36220198"/>
      <w:bookmarkStart w:id="4544" w:name="_Toc36474296"/>
      <w:bookmarkStart w:id="4545" w:name="_Toc36542568"/>
      <w:bookmarkStart w:id="4546" w:name="_Toc36543389"/>
      <w:bookmarkStart w:id="4547" w:name="_Toc36567627"/>
      <w:bookmarkStart w:id="4548" w:name="_Toc44341312"/>
      <w:bookmarkStart w:id="4549" w:name="_Toc51675615"/>
      <w:bookmarkStart w:id="4550" w:name="_Toc55895064"/>
      <w:bookmarkStart w:id="4551" w:name="_Toc58940149"/>
      <w:bookmarkStart w:id="4552" w:name="_Toc67928364"/>
      <w:r w:rsidRPr="002B15AA">
        <w:rPr>
          <w:lang w:eastAsia="zh-CN"/>
        </w:rPr>
        <w:t>5.3</w:t>
      </w:r>
      <w:r w:rsidRPr="002B15AA">
        <w:t>.15.1</w:t>
      </w:r>
      <w:r w:rsidRPr="002B15AA">
        <w:tab/>
        <w:t>Definition</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54404B4" w14:textId="77777777" w:rsidR="008C10F3" w:rsidRPr="002B15AA" w:rsidRDefault="008C10F3" w:rsidP="008C10F3">
      <w:r w:rsidRPr="002B15AA">
        <w:t xml:space="preserve">This IOC represents the LMF function defined in 3GPP TS 23.501 [2]. </w:t>
      </w:r>
    </w:p>
    <w:p w14:paraId="2D754C2D" w14:textId="77777777" w:rsidR="008C10F3" w:rsidRDefault="008C10F3" w:rsidP="008C10F3">
      <w:pPr>
        <w:pStyle w:val="Heading4"/>
      </w:pPr>
      <w:bookmarkStart w:id="4553" w:name="_Toc19888306"/>
      <w:bookmarkStart w:id="4554" w:name="_Toc27405193"/>
      <w:bookmarkStart w:id="4555" w:name="_Toc35878383"/>
      <w:bookmarkStart w:id="4556" w:name="_Toc36220199"/>
      <w:bookmarkStart w:id="4557" w:name="_Toc36474297"/>
      <w:bookmarkStart w:id="4558" w:name="_Toc36542569"/>
      <w:bookmarkStart w:id="4559" w:name="_Toc36543390"/>
      <w:bookmarkStart w:id="4560" w:name="_Toc36567628"/>
      <w:bookmarkStart w:id="4561" w:name="_Toc44341313"/>
      <w:bookmarkStart w:id="4562" w:name="_Toc51675616"/>
      <w:bookmarkStart w:id="4563" w:name="_Toc55895065"/>
      <w:bookmarkStart w:id="4564" w:name="_Toc58940150"/>
      <w:bookmarkStart w:id="4565" w:name="_Toc67928365"/>
      <w:r w:rsidRPr="002B15AA">
        <w:t>5.3.15.2</w:t>
      </w:r>
      <w:r w:rsidRPr="002B15AA">
        <w:tab/>
        <w:t>Attributes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07F82B93" w14:textId="77777777" w:rsidR="008C10F3" w:rsidRPr="002B15AA" w:rsidRDefault="008C10F3" w:rsidP="008C10F3">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2"/>
        <w:gridCol w:w="1220"/>
        <w:gridCol w:w="1241"/>
        <w:gridCol w:w="1233"/>
        <w:gridCol w:w="1236"/>
        <w:gridCol w:w="1249"/>
      </w:tblGrid>
      <w:tr w:rsidR="008C10F3" w:rsidRPr="002B15AA" w14:paraId="295C9730" w14:textId="77777777" w:rsidTr="00392887">
        <w:trPr>
          <w:cantSplit/>
          <w:jc w:val="center"/>
        </w:trPr>
        <w:tc>
          <w:tcPr>
            <w:tcW w:w="3452" w:type="dxa"/>
            <w:shd w:val="pct10" w:color="auto" w:fill="FFFFFF"/>
          </w:tcPr>
          <w:p w14:paraId="56AC55FB" w14:textId="77777777" w:rsidR="008C10F3" w:rsidRPr="002B15AA" w:rsidRDefault="008C10F3" w:rsidP="00EB348F">
            <w:pPr>
              <w:pStyle w:val="TAH"/>
            </w:pPr>
            <w:r w:rsidRPr="002B15AA">
              <w:t>Attribute name</w:t>
            </w:r>
          </w:p>
        </w:tc>
        <w:tc>
          <w:tcPr>
            <w:tcW w:w="1220" w:type="dxa"/>
            <w:shd w:val="pct10" w:color="auto" w:fill="FFFFFF"/>
          </w:tcPr>
          <w:p w14:paraId="2C6B6523" w14:textId="77777777" w:rsidR="008C10F3" w:rsidRPr="002B15AA" w:rsidRDefault="008C10F3" w:rsidP="00EB348F">
            <w:pPr>
              <w:pStyle w:val="TAH"/>
            </w:pPr>
            <w:r w:rsidRPr="002B15AA">
              <w:t>Support Qualifier</w:t>
            </w:r>
          </w:p>
        </w:tc>
        <w:tc>
          <w:tcPr>
            <w:tcW w:w="1241" w:type="dxa"/>
            <w:shd w:val="pct10" w:color="auto" w:fill="FFFFFF"/>
          </w:tcPr>
          <w:p w14:paraId="2F13B939" w14:textId="77777777" w:rsidR="008C10F3" w:rsidRPr="002B15AA" w:rsidRDefault="008C10F3" w:rsidP="00EB348F">
            <w:pPr>
              <w:pStyle w:val="TAH"/>
            </w:pPr>
            <w:r w:rsidRPr="002B15AA">
              <w:t>isReadable</w:t>
            </w:r>
          </w:p>
        </w:tc>
        <w:tc>
          <w:tcPr>
            <w:tcW w:w="1233" w:type="dxa"/>
            <w:shd w:val="pct10" w:color="auto" w:fill="FFFFFF"/>
          </w:tcPr>
          <w:p w14:paraId="22B57A74" w14:textId="77777777" w:rsidR="008C10F3" w:rsidRPr="002B15AA" w:rsidRDefault="008C10F3" w:rsidP="00EB348F">
            <w:pPr>
              <w:pStyle w:val="TAH"/>
            </w:pPr>
            <w:r w:rsidRPr="002B15AA">
              <w:t>isWritable</w:t>
            </w:r>
          </w:p>
        </w:tc>
        <w:tc>
          <w:tcPr>
            <w:tcW w:w="1236" w:type="dxa"/>
            <w:shd w:val="pct10" w:color="auto" w:fill="FFFFFF"/>
          </w:tcPr>
          <w:p w14:paraId="27277734" w14:textId="77777777" w:rsidR="008C10F3" w:rsidRPr="002B15AA" w:rsidRDefault="008C10F3" w:rsidP="00EB348F">
            <w:pPr>
              <w:pStyle w:val="TAH"/>
            </w:pPr>
            <w:r w:rsidRPr="002B15AA">
              <w:rPr>
                <w:rFonts w:cs="Arial"/>
                <w:bCs/>
                <w:szCs w:val="18"/>
              </w:rPr>
              <w:t>isInvariant</w:t>
            </w:r>
          </w:p>
        </w:tc>
        <w:tc>
          <w:tcPr>
            <w:tcW w:w="1249" w:type="dxa"/>
            <w:shd w:val="pct10" w:color="auto" w:fill="FFFFFF"/>
          </w:tcPr>
          <w:p w14:paraId="3014CF2C" w14:textId="77777777" w:rsidR="008C10F3" w:rsidRPr="002B15AA" w:rsidRDefault="008C10F3" w:rsidP="00EB348F">
            <w:pPr>
              <w:pStyle w:val="TAH"/>
            </w:pPr>
            <w:r w:rsidRPr="002B15AA">
              <w:t>isNotifyable</w:t>
            </w:r>
          </w:p>
        </w:tc>
      </w:tr>
      <w:tr w:rsidR="008C10F3" w:rsidRPr="002B15AA" w14:paraId="1B08499A" w14:textId="77777777" w:rsidTr="00392887">
        <w:trPr>
          <w:cantSplit/>
          <w:jc w:val="center"/>
        </w:trPr>
        <w:tc>
          <w:tcPr>
            <w:tcW w:w="3452" w:type="dxa"/>
          </w:tcPr>
          <w:p w14:paraId="6020DBD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0" w:type="dxa"/>
          </w:tcPr>
          <w:p w14:paraId="679F7570" w14:textId="77777777" w:rsidR="008C10F3" w:rsidRPr="002B15AA" w:rsidRDefault="008C10F3" w:rsidP="00EB348F">
            <w:pPr>
              <w:pStyle w:val="TAL"/>
              <w:jc w:val="center"/>
            </w:pPr>
            <w:r w:rsidRPr="002B15AA">
              <w:t>M</w:t>
            </w:r>
          </w:p>
        </w:tc>
        <w:tc>
          <w:tcPr>
            <w:tcW w:w="1241" w:type="dxa"/>
          </w:tcPr>
          <w:p w14:paraId="6B6946D1" w14:textId="77777777" w:rsidR="008C10F3" w:rsidRPr="002B15AA" w:rsidRDefault="008C10F3" w:rsidP="00EB348F">
            <w:pPr>
              <w:pStyle w:val="TAL"/>
              <w:jc w:val="center"/>
            </w:pPr>
            <w:r w:rsidRPr="002B15AA">
              <w:rPr>
                <w:rFonts w:cs="Arial"/>
              </w:rPr>
              <w:t>T</w:t>
            </w:r>
          </w:p>
        </w:tc>
        <w:tc>
          <w:tcPr>
            <w:tcW w:w="1233" w:type="dxa"/>
          </w:tcPr>
          <w:p w14:paraId="40CEA6CD" w14:textId="77777777" w:rsidR="008C10F3" w:rsidRPr="002B15AA" w:rsidRDefault="008C10F3" w:rsidP="00EB348F">
            <w:pPr>
              <w:pStyle w:val="TAL"/>
              <w:jc w:val="center"/>
            </w:pPr>
            <w:r w:rsidRPr="002B15AA">
              <w:rPr>
                <w:rFonts w:cs="Arial"/>
                <w:lang w:eastAsia="zh-CN"/>
              </w:rPr>
              <w:t>T</w:t>
            </w:r>
          </w:p>
        </w:tc>
        <w:tc>
          <w:tcPr>
            <w:tcW w:w="1236" w:type="dxa"/>
          </w:tcPr>
          <w:p w14:paraId="52E1EF72" w14:textId="77777777" w:rsidR="008C10F3" w:rsidRPr="002B15AA" w:rsidRDefault="008C10F3" w:rsidP="00EB348F">
            <w:pPr>
              <w:pStyle w:val="TAL"/>
              <w:jc w:val="center"/>
              <w:rPr>
                <w:lang w:eastAsia="zh-CN"/>
              </w:rPr>
            </w:pPr>
            <w:r w:rsidRPr="002B15AA">
              <w:rPr>
                <w:rFonts w:cs="Arial"/>
              </w:rPr>
              <w:t>F</w:t>
            </w:r>
          </w:p>
        </w:tc>
        <w:tc>
          <w:tcPr>
            <w:tcW w:w="1249" w:type="dxa"/>
          </w:tcPr>
          <w:p w14:paraId="40ABD49C" w14:textId="77777777" w:rsidR="008C10F3" w:rsidRPr="002B15AA" w:rsidRDefault="008C10F3" w:rsidP="00EB348F">
            <w:pPr>
              <w:pStyle w:val="TAL"/>
              <w:jc w:val="center"/>
            </w:pPr>
            <w:r w:rsidRPr="002B15AA">
              <w:rPr>
                <w:rFonts w:cs="Arial"/>
                <w:lang w:eastAsia="zh-CN"/>
              </w:rPr>
              <w:t>T</w:t>
            </w:r>
          </w:p>
        </w:tc>
      </w:tr>
      <w:tr w:rsidR="008C10F3" w:rsidRPr="002B15AA" w14:paraId="3E77B3C6" w14:textId="77777777" w:rsidTr="00392887">
        <w:trPr>
          <w:cantSplit/>
          <w:jc w:val="center"/>
        </w:trPr>
        <w:tc>
          <w:tcPr>
            <w:tcW w:w="3452" w:type="dxa"/>
          </w:tcPr>
          <w:p w14:paraId="27FC6620"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20" w:type="dxa"/>
          </w:tcPr>
          <w:p w14:paraId="18E6908D" w14:textId="77777777" w:rsidR="008C10F3" w:rsidRPr="002B15AA" w:rsidRDefault="008C10F3" w:rsidP="00EB348F">
            <w:pPr>
              <w:pStyle w:val="TAL"/>
              <w:jc w:val="center"/>
            </w:pPr>
            <w:r w:rsidRPr="00470179">
              <w:t>M</w:t>
            </w:r>
          </w:p>
        </w:tc>
        <w:tc>
          <w:tcPr>
            <w:tcW w:w="1241" w:type="dxa"/>
          </w:tcPr>
          <w:p w14:paraId="60442A2B" w14:textId="77777777" w:rsidR="008C10F3" w:rsidRPr="002B15AA" w:rsidRDefault="008C10F3" w:rsidP="00EB348F">
            <w:pPr>
              <w:pStyle w:val="TAL"/>
              <w:jc w:val="center"/>
              <w:rPr>
                <w:rFonts w:cs="Arial"/>
              </w:rPr>
            </w:pPr>
            <w:r w:rsidRPr="00470179">
              <w:rPr>
                <w:rFonts w:cs="Arial"/>
              </w:rPr>
              <w:t>T</w:t>
            </w:r>
          </w:p>
        </w:tc>
        <w:tc>
          <w:tcPr>
            <w:tcW w:w="1233" w:type="dxa"/>
          </w:tcPr>
          <w:p w14:paraId="32128F42" w14:textId="77777777" w:rsidR="008C10F3" w:rsidRPr="002B15AA" w:rsidRDefault="008C10F3" w:rsidP="00EB348F">
            <w:pPr>
              <w:pStyle w:val="TAL"/>
              <w:jc w:val="center"/>
              <w:rPr>
                <w:rFonts w:cs="Arial"/>
                <w:lang w:eastAsia="zh-CN"/>
              </w:rPr>
            </w:pPr>
            <w:r w:rsidRPr="00470179">
              <w:rPr>
                <w:rFonts w:cs="Arial"/>
                <w:lang w:eastAsia="zh-CN"/>
              </w:rPr>
              <w:t>T</w:t>
            </w:r>
          </w:p>
        </w:tc>
        <w:tc>
          <w:tcPr>
            <w:tcW w:w="1236" w:type="dxa"/>
          </w:tcPr>
          <w:p w14:paraId="0D0EB670" w14:textId="77777777" w:rsidR="008C10F3" w:rsidRPr="002B15AA" w:rsidRDefault="008C10F3" w:rsidP="00EB348F">
            <w:pPr>
              <w:pStyle w:val="TAL"/>
              <w:jc w:val="center"/>
              <w:rPr>
                <w:rFonts w:cs="Arial"/>
              </w:rPr>
            </w:pPr>
            <w:r w:rsidRPr="00470179">
              <w:rPr>
                <w:rFonts w:cs="Arial"/>
              </w:rPr>
              <w:t>F</w:t>
            </w:r>
          </w:p>
        </w:tc>
        <w:tc>
          <w:tcPr>
            <w:tcW w:w="1249" w:type="dxa"/>
          </w:tcPr>
          <w:p w14:paraId="0879A9E7" w14:textId="77777777" w:rsidR="008C10F3" w:rsidRPr="002B15AA" w:rsidRDefault="008C10F3" w:rsidP="00EB348F">
            <w:pPr>
              <w:pStyle w:val="TAL"/>
              <w:jc w:val="center"/>
              <w:rPr>
                <w:rFonts w:cs="Arial"/>
                <w:lang w:eastAsia="zh-CN"/>
              </w:rPr>
            </w:pPr>
            <w:r w:rsidRPr="00470179">
              <w:rPr>
                <w:rFonts w:cs="Arial"/>
                <w:lang w:eastAsia="zh-CN"/>
              </w:rPr>
              <w:t>T</w:t>
            </w:r>
          </w:p>
        </w:tc>
      </w:tr>
      <w:tr w:rsidR="008C10F3" w:rsidRPr="00470179" w14:paraId="0766AA63" w14:textId="77777777" w:rsidTr="00392887">
        <w:trPr>
          <w:cantSplit/>
          <w:jc w:val="center"/>
        </w:trPr>
        <w:tc>
          <w:tcPr>
            <w:tcW w:w="3452" w:type="dxa"/>
          </w:tcPr>
          <w:p w14:paraId="113876E5" w14:textId="77777777" w:rsidR="008C10F3" w:rsidRDefault="008C10F3" w:rsidP="00EB348F">
            <w:pPr>
              <w:pStyle w:val="TAL"/>
              <w:rPr>
                <w:rFonts w:ascii="Courier New" w:hAnsi="Courier New" w:cs="Courier New"/>
                <w:lang w:eastAsia="zh-CN"/>
              </w:rPr>
            </w:pPr>
            <w:bookmarkStart w:id="4566" w:name="_Toc19888307"/>
            <w:r>
              <w:rPr>
                <w:rFonts w:ascii="Courier New" w:hAnsi="Courier New" w:cs="Courier New"/>
                <w:lang w:eastAsia="zh-CN"/>
              </w:rPr>
              <w:t>commModelList</w:t>
            </w:r>
          </w:p>
        </w:tc>
        <w:tc>
          <w:tcPr>
            <w:tcW w:w="1220" w:type="dxa"/>
          </w:tcPr>
          <w:p w14:paraId="3E35D900" w14:textId="77777777" w:rsidR="008C10F3" w:rsidRPr="00470179" w:rsidRDefault="008C10F3" w:rsidP="00EB348F">
            <w:pPr>
              <w:pStyle w:val="TAL"/>
              <w:jc w:val="center"/>
            </w:pPr>
            <w:r>
              <w:t>M</w:t>
            </w:r>
          </w:p>
        </w:tc>
        <w:tc>
          <w:tcPr>
            <w:tcW w:w="1241" w:type="dxa"/>
          </w:tcPr>
          <w:p w14:paraId="32D2BC7A" w14:textId="77777777" w:rsidR="008C10F3" w:rsidRPr="00470179" w:rsidRDefault="008C10F3" w:rsidP="00EB348F">
            <w:pPr>
              <w:pStyle w:val="TAL"/>
              <w:jc w:val="center"/>
              <w:rPr>
                <w:rFonts w:cs="Arial"/>
              </w:rPr>
            </w:pPr>
            <w:r w:rsidRPr="00470179">
              <w:rPr>
                <w:rFonts w:cs="Arial"/>
              </w:rPr>
              <w:t>T</w:t>
            </w:r>
          </w:p>
        </w:tc>
        <w:tc>
          <w:tcPr>
            <w:tcW w:w="1233" w:type="dxa"/>
          </w:tcPr>
          <w:p w14:paraId="5995683D" w14:textId="77777777" w:rsidR="008C10F3" w:rsidRPr="00470179" w:rsidRDefault="008C10F3" w:rsidP="00EB348F">
            <w:pPr>
              <w:pStyle w:val="TAL"/>
              <w:jc w:val="center"/>
              <w:rPr>
                <w:rFonts w:cs="Arial"/>
                <w:lang w:eastAsia="zh-CN"/>
              </w:rPr>
            </w:pPr>
            <w:r w:rsidRPr="00470179">
              <w:rPr>
                <w:rFonts w:cs="Arial"/>
                <w:lang w:eastAsia="zh-CN"/>
              </w:rPr>
              <w:t>T</w:t>
            </w:r>
          </w:p>
        </w:tc>
        <w:tc>
          <w:tcPr>
            <w:tcW w:w="1236" w:type="dxa"/>
          </w:tcPr>
          <w:p w14:paraId="53CCD6C8" w14:textId="77777777" w:rsidR="008C10F3" w:rsidRPr="00470179" w:rsidRDefault="008C10F3" w:rsidP="00EB348F">
            <w:pPr>
              <w:pStyle w:val="TAL"/>
              <w:jc w:val="center"/>
              <w:rPr>
                <w:rFonts w:cs="Arial"/>
              </w:rPr>
            </w:pPr>
            <w:r w:rsidRPr="00470179">
              <w:rPr>
                <w:rFonts w:cs="Arial"/>
              </w:rPr>
              <w:t>F</w:t>
            </w:r>
          </w:p>
        </w:tc>
        <w:tc>
          <w:tcPr>
            <w:tcW w:w="1249" w:type="dxa"/>
          </w:tcPr>
          <w:p w14:paraId="7458A2B3" w14:textId="77777777" w:rsidR="008C10F3" w:rsidRPr="00470179" w:rsidRDefault="008C10F3" w:rsidP="00EB348F">
            <w:pPr>
              <w:pStyle w:val="TAL"/>
              <w:jc w:val="center"/>
              <w:rPr>
                <w:rFonts w:cs="Arial"/>
                <w:lang w:eastAsia="zh-CN"/>
              </w:rPr>
            </w:pPr>
            <w:r w:rsidRPr="00470179">
              <w:rPr>
                <w:rFonts w:cs="Arial"/>
                <w:lang w:eastAsia="zh-CN"/>
              </w:rPr>
              <w:t>T</w:t>
            </w:r>
          </w:p>
        </w:tc>
      </w:tr>
    </w:tbl>
    <w:p w14:paraId="08A34719" w14:textId="77777777" w:rsidR="008C10F3" w:rsidRDefault="008C10F3" w:rsidP="008C10F3">
      <w:bookmarkStart w:id="4567" w:name="_Toc27405194"/>
      <w:bookmarkStart w:id="4568" w:name="_Toc35878384"/>
      <w:bookmarkStart w:id="4569" w:name="_Toc36220200"/>
      <w:bookmarkStart w:id="4570" w:name="_Toc36474298"/>
      <w:bookmarkStart w:id="4571" w:name="_Toc36542570"/>
      <w:bookmarkStart w:id="4572" w:name="_Toc36543391"/>
      <w:bookmarkStart w:id="4573" w:name="_Toc36567629"/>
      <w:bookmarkStart w:id="4574" w:name="_Toc44341314"/>
      <w:bookmarkStart w:id="4575" w:name="_Toc51675617"/>
      <w:bookmarkStart w:id="4576" w:name="_Toc55895066"/>
      <w:bookmarkStart w:id="4577" w:name="_Toc58940151"/>
    </w:p>
    <w:p w14:paraId="7AEB4738" w14:textId="77777777" w:rsidR="008C10F3" w:rsidRPr="002B15AA" w:rsidRDefault="008C10F3" w:rsidP="008C10F3">
      <w:pPr>
        <w:pStyle w:val="Heading4"/>
      </w:pPr>
      <w:bookmarkStart w:id="4578" w:name="_Toc67928366"/>
      <w:r w:rsidRPr="002B15AA">
        <w:rPr>
          <w:lang w:eastAsia="zh-CN"/>
        </w:rPr>
        <w:t>5</w:t>
      </w:r>
      <w:r w:rsidRPr="002B15AA">
        <w:t>.3.15.3</w:t>
      </w:r>
      <w:r w:rsidRPr="002B15AA">
        <w:tab/>
        <w:t>Attribute constraints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F1837F0" w14:textId="77777777" w:rsidR="008C10F3" w:rsidRPr="002B15AA" w:rsidRDefault="008C10F3" w:rsidP="008C10F3">
      <w:r w:rsidRPr="002B15AA">
        <w:t>None.</w:t>
      </w:r>
    </w:p>
    <w:p w14:paraId="4F26D11F" w14:textId="77777777" w:rsidR="008C10F3" w:rsidRPr="002B15AA" w:rsidRDefault="008C10F3" w:rsidP="008C10F3">
      <w:pPr>
        <w:pStyle w:val="Heading4"/>
      </w:pPr>
      <w:bookmarkStart w:id="4579" w:name="_Toc19888308"/>
      <w:bookmarkStart w:id="4580" w:name="_Toc27405195"/>
      <w:bookmarkStart w:id="4581" w:name="_Toc35878385"/>
      <w:bookmarkStart w:id="4582" w:name="_Toc36220201"/>
      <w:bookmarkStart w:id="4583" w:name="_Toc36474299"/>
      <w:bookmarkStart w:id="4584" w:name="_Toc36542571"/>
      <w:bookmarkStart w:id="4585" w:name="_Toc36543392"/>
      <w:bookmarkStart w:id="4586" w:name="_Toc36567630"/>
      <w:bookmarkStart w:id="4587" w:name="_Toc44341315"/>
      <w:bookmarkStart w:id="4588" w:name="_Toc51675618"/>
      <w:bookmarkStart w:id="4589" w:name="_Toc55895067"/>
      <w:bookmarkStart w:id="4590" w:name="_Toc58940152"/>
      <w:bookmarkStart w:id="4591" w:name="_Toc67928367"/>
      <w:r w:rsidRPr="002B15AA">
        <w:rPr>
          <w:lang w:eastAsia="zh-CN"/>
        </w:rPr>
        <w:t>5</w:t>
      </w:r>
      <w:r w:rsidRPr="002B15AA">
        <w:t>.3.15.4</w:t>
      </w:r>
      <w:r w:rsidRPr="002B15AA">
        <w:tab/>
        <w:t>Notifications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F31716C"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6D909EF" w14:textId="77777777" w:rsidR="008C10F3" w:rsidRPr="002B15AA" w:rsidRDefault="008C10F3" w:rsidP="008C10F3">
      <w:pPr>
        <w:pStyle w:val="Heading3"/>
        <w:rPr>
          <w:rFonts w:cs="Arial"/>
          <w:lang w:eastAsia="zh-CN"/>
        </w:rPr>
      </w:pPr>
      <w:bookmarkStart w:id="4592" w:name="_Toc19888309"/>
      <w:bookmarkStart w:id="4593" w:name="_Toc27405196"/>
      <w:bookmarkStart w:id="4594" w:name="_Toc35878386"/>
      <w:bookmarkStart w:id="4595" w:name="_Toc36220202"/>
      <w:bookmarkStart w:id="4596" w:name="_Toc36474300"/>
      <w:bookmarkStart w:id="4597" w:name="_Toc36542572"/>
      <w:bookmarkStart w:id="4598" w:name="_Toc36543393"/>
      <w:bookmarkStart w:id="4599" w:name="_Toc36567631"/>
      <w:bookmarkStart w:id="4600" w:name="_Toc44341316"/>
      <w:bookmarkStart w:id="4601" w:name="_Toc51675619"/>
      <w:bookmarkStart w:id="4602" w:name="_Toc55895068"/>
      <w:bookmarkStart w:id="4603" w:name="_Toc58940153"/>
      <w:bookmarkStart w:id="4604" w:name="_Toc67928368"/>
      <w:r w:rsidRPr="002B15AA">
        <w:rPr>
          <w:rFonts w:cs="Arial"/>
          <w:lang w:eastAsia="zh-CN"/>
        </w:rPr>
        <w:t>5.3.16</w:t>
      </w:r>
      <w:r w:rsidRPr="002B15AA">
        <w:rPr>
          <w:rFonts w:cs="Arial"/>
          <w:lang w:eastAsia="zh-CN"/>
        </w:rPr>
        <w:tab/>
      </w:r>
      <w:r w:rsidRPr="002B15AA">
        <w:rPr>
          <w:rFonts w:ascii="Courier New" w:hAnsi="Courier New"/>
        </w:rPr>
        <w:t>NGEIRFunction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F5EFD87" w14:textId="77777777" w:rsidR="008C10F3" w:rsidRPr="002B15AA" w:rsidRDefault="008C10F3" w:rsidP="008C10F3">
      <w:pPr>
        <w:pStyle w:val="Heading4"/>
      </w:pPr>
      <w:bookmarkStart w:id="4605" w:name="_Toc19888310"/>
      <w:bookmarkStart w:id="4606" w:name="_Toc27405197"/>
      <w:bookmarkStart w:id="4607" w:name="_Toc35878387"/>
      <w:bookmarkStart w:id="4608" w:name="_Toc36220203"/>
      <w:bookmarkStart w:id="4609" w:name="_Toc36474301"/>
      <w:bookmarkStart w:id="4610" w:name="_Toc36542573"/>
      <w:bookmarkStart w:id="4611" w:name="_Toc36543394"/>
      <w:bookmarkStart w:id="4612" w:name="_Toc36567632"/>
      <w:bookmarkStart w:id="4613" w:name="_Toc44341317"/>
      <w:bookmarkStart w:id="4614" w:name="_Toc51675620"/>
      <w:bookmarkStart w:id="4615" w:name="_Toc55895069"/>
      <w:bookmarkStart w:id="4616" w:name="_Toc58940154"/>
      <w:bookmarkStart w:id="4617" w:name="_Toc67928369"/>
      <w:r w:rsidRPr="002B15AA">
        <w:rPr>
          <w:lang w:eastAsia="zh-CN"/>
        </w:rPr>
        <w:t>5.3</w:t>
      </w:r>
      <w:r w:rsidRPr="002B15AA">
        <w:t>.16.1</w:t>
      </w:r>
      <w:r w:rsidRPr="002B15AA">
        <w:tab/>
        <w:t>Definition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A30E681" w14:textId="77777777" w:rsidR="008C10F3" w:rsidRPr="002B15AA" w:rsidRDefault="008C10F3" w:rsidP="008C10F3">
      <w:r w:rsidRPr="002B15AA">
        <w:t>This IOC represents the 5G-EIR function in 5GC. For more information about the 5G-EIR, see 3GPP TS 23.501 [2].</w:t>
      </w:r>
      <w:r>
        <w:t xml:space="preserve"> </w:t>
      </w:r>
    </w:p>
    <w:p w14:paraId="5107C11F" w14:textId="77777777" w:rsidR="008C10F3" w:rsidRDefault="008C10F3" w:rsidP="008C10F3">
      <w:pPr>
        <w:pStyle w:val="Heading4"/>
      </w:pPr>
      <w:bookmarkStart w:id="4618" w:name="_Toc19888311"/>
      <w:bookmarkStart w:id="4619" w:name="_Toc27405198"/>
      <w:bookmarkStart w:id="4620" w:name="_Toc35878388"/>
      <w:bookmarkStart w:id="4621" w:name="_Toc36220204"/>
      <w:bookmarkStart w:id="4622" w:name="_Toc36474302"/>
      <w:bookmarkStart w:id="4623" w:name="_Toc36542574"/>
      <w:bookmarkStart w:id="4624" w:name="_Toc36543395"/>
      <w:bookmarkStart w:id="4625" w:name="_Toc36567633"/>
      <w:bookmarkStart w:id="4626" w:name="_Toc44341318"/>
      <w:bookmarkStart w:id="4627" w:name="_Toc51675621"/>
      <w:bookmarkStart w:id="4628" w:name="_Toc55895070"/>
      <w:bookmarkStart w:id="4629" w:name="_Toc58940155"/>
      <w:bookmarkStart w:id="4630" w:name="_Toc67928370"/>
      <w:r w:rsidRPr="002B15AA">
        <w:t>5.3.16.2</w:t>
      </w:r>
      <w:r w:rsidRPr="002B15AA">
        <w:tab/>
        <w:t>Attributes</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188AF6F" w14:textId="77777777" w:rsidR="008C10F3" w:rsidRPr="002B15AA" w:rsidRDefault="008C10F3" w:rsidP="008C10F3">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6F1D47B2" w14:textId="77777777" w:rsidTr="00392887">
        <w:trPr>
          <w:cantSplit/>
          <w:jc w:val="center"/>
        </w:trPr>
        <w:tc>
          <w:tcPr>
            <w:tcW w:w="3489" w:type="dxa"/>
            <w:shd w:val="pct10" w:color="auto" w:fill="FFFFFF"/>
          </w:tcPr>
          <w:p w14:paraId="63BF01C0" w14:textId="77777777" w:rsidR="008C10F3" w:rsidRPr="002B15AA" w:rsidRDefault="008C10F3" w:rsidP="00EB348F">
            <w:pPr>
              <w:pStyle w:val="TAH"/>
            </w:pPr>
            <w:r w:rsidRPr="002B15AA">
              <w:t>Attribute name</w:t>
            </w:r>
          </w:p>
        </w:tc>
        <w:tc>
          <w:tcPr>
            <w:tcW w:w="1213" w:type="dxa"/>
            <w:shd w:val="pct10" w:color="auto" w:fill="FFFFFF"/>
          </w:tcPr>
          <w:p w14:paraId="31B30715" w14:textId="77777777" w:rsidR="008C10F3" w:rsidRPr="002B15AA" w:rsidRDefault="008C10F3" w:rsidP="00EB348F">
            <w:pPr>
              <w:pStyle w:val="TAH"/>
            </w:pPr>
            <w:r w:rsidRPr="002B15AA">
              <w:t>Support Qualifier</w:t>
            </w:r>
          </w:p>
        </w:tc>
        <w:tc>
          <w:tcPr>
            <w:tcW w:w="1234" w:type="dxa"/>
            <w:shd w:val="pct10" w:color="auto" w:fill="FFFFFF"/>
          </w:tcPr>
          <w:p w14:paraId="3C236C6C" w14:textId="77777777" w:rsidR="008C10F3" w:rsidRPr="002B15AA" w:rsidRDefault="008C10F3" w:rsidP="00EB348F">
            <w:pPr>
              <w:pStyle w:val="TAH"/>
            </w:pPr>
            <w:r w:rsidRPr="002B15AA">
              <w:t>isReadable</w:t>
            </w:r>
          </w:p>
        </w:tc>
        <w:tc>
          <w:tcPr>
            <w:tcW w:w="1225" w:type="dxa"/>
            <w:shd w:val="pct10" w:color="auto" w:fill="FFFFFF"/>
          </w:tcPr>
          <w:p w14:paraId="36034320" w14:textId="77777777" w:rsidR="008C10F3" w:rsidRPr="002B15AA" w:rsidRDefault="008C10F3" w:rsidP="00EB348F">
            <w:pPr>
              <w:pStyle w:val="TAH"/>
            </w:pPr>
            <w:r w:rsidRPr="002B15AA">
              <w:t>isWritable</w:t>
            </w:r>
          </w:p>
        </w:tc>
        <w:tc>
          <w:tcPr>
            <w:tcW w:w="1229" w:type="dxa"/>
            <w:shd w:val="pct10" w:color="auto" w:fill="FFFFFF"/>
          </w:tcPr>
          <w:p w14:paraId="3632FEF0"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D6B0EA2" w14:textId="77777777" w:rsidR="008C10F3" w:rsidRPr="002B15AA" w:rsidRDefault="008C10F3" w:rsidP="00EB348F">
            <w:pPr>
              <w:pStyle w:val="TAH"/>
            </w:pPr>
            <w:r w:rsidRPr="002B15AA">
              <w:t>isNotifyable</w:t>
            </w:r>
          </w:p>
        </w:tc>
      </w:tr>
      <w:tr w:rsidR="008C10F3" w:rsidRPr="002B15AA" w14:paraId="0402E162" w14:textId="77777777" w:rsidTr="00392887">
        <w:trPr>
          <w:cantSplit/>
          <w:jc w:val="center"/>
        </w:trPr>
        <w:tc>
          <w:tcPr>
            <w:tcW w:w="3489" w:type="dxa"/>
          </w:tcPr>
          <w:p w14:paraId="5154789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30A4101A" w14:textId="77777777" w:rsidR="008C10F3" w:rsidRPr="002B15AA" w:rsidRDefault="008C10F3" w:rsidP="00EB348F">
            <w:pPr>
              <w:pStyle w:val="TAL"/>
              <w:jc w:val="center"/>
            </w:pPr>
            <w:r w:rsidRPr="002B15AA">
              <w:t>M</w:t>
            </w:r>
          </w:p>
        </w:tc>
        <w:tc>
          <w:tcPr>
            <w:tcW w:w="1234" w:type="dxa"/>
          </w:tcPr>
          <w:p w14:paraId="210A92F5" w14:textId="77777777" w:rsidR="008C10F3" w:rsidRPr="002B15AA" w:rsidRDefault="008C10F3" w:rsidP="00EB348F">
            <w:pPr>
              <w:pStyle w:val="TAL"/>
              <w:jc w:val="center"/>
            </w:pPr>
            <w:r w:rsidRPr="002B15AA">
              <w:rPr>
                <w:rFonts w:cs="Arial"/>
              </w:rPr>
              <w:t>T</w:t>
            </w:r>
          </w:p>
        </w:tc>
        <w:tc>
          <w:tcPr>
            <w:tcW w:w="1225" w:type="dxa"/>
          </w:tcPr>
          <w:p w14:paraId="2DB48EDB" w14:textId="77777777" w:rsidR="008C10F3" w:rsidRPr="002B15AA" w:rsidRDefault="008C10F3" w:rsidP="00EB348F">
            <w:pPr>
              <w:pStyle w:val="TAL"/>
              <w:jc w:val="center"/>
            </w:pPr>
            <w:r w:rsidRPr="002B15AA">
              <w:rPr>
                <w:rFonts w:cs="Arial"/>
                <w:lang w:eastAsia="zh-CN"/>
              </w:rPr>
              <w:t>T</w:t>
            </w:r>
          </w:p>
        </w:tc>
        <w:tc>
          <w:tcPr>
            <w:tcW w:w="1229" w:type="dxa"/>
          </w:tcPr>
          <w:p w14:paraId="02D936D6" w14:textId="77777777" w:rsidR="008C10F3" w:rsidRPr="002B15AA" w:rsidRDefault="008C10F3" w:rsidP="00EB348F">
            <w:pPr>
              <w:pStyle w:val="TAL"/>
              <w:jc w:val="center"/>
              <w:rPr>
                <w:lang w:eastAsia="zh-CN"/>
              </w:rPr>
            </w:pPr>
            <w:r w:rsidRPr="002B15AA">
              <w:rPr>
                <w:rFonts w:cs="Arial"/>
              </w:rPr>
              <w:t>F</w:t>
            </w:r>
          </w:p>
        </w:tc>
        <w:tc>
          <w:tcPr>
            <w:tcW w:w="1241" w:type="dxa"/>
          </w:tcPr>
          <w:p w14:paraId="621969F6" w14:textId="77777777" w:rsidR="008C10F3" w:rsidRPr="002B15AA" w:rsidRDefault="008C10F3" w:rsidP="00EB348F">
            <w:pPr>
              <w:pStyle w:val="TAL"/>
              <w:jc w:val="center"/>
            </w:pPr>
            <w:r w:rsidRPr="002B15AA">
              <w:rPr>
                <w:rFonts w:cs="Arial"/>
                <w:lang w:eastAsia="zh-CN"/>
              </w:rPr>
              <w:t>T</w:t>
            </w:r>
          </w:p>
        </w:tc>
      </w:tr>
      <w:tr w:rsidR="008C10F3" w:rsidRPr="002B15AA" w14:paraId="035D7B3D"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7D8D1D0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99E963E"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43F68B23"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44838C"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37776CA"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14F090" w14:textId="77777777" w:rsidR="008C10F3" w:rsidRPr="002B15AA" w:rsidRDefault="008C10F3" w:rsidP="00EB348F">
            <w:pPr>
              <w:pStyle w:val="TAC"/>
            </w:pPr>
            <w:r w:rsidRPr="002B15AA">
              <w:rPr>
                <w:rFonts w:cs="Arial"/>
                <w:lang w:eastAsia="zh-CN"/>
              </w:rPr>
              <w:t>T</w:t>
            </w:r>
          </w:p>
        </w:tc>
      </w:tr>
      <w:tr w:rsidR="008C10F3" w:rsidRPr="002B15AA" w14:paraId="34636971"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344D8C1B"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E04C373"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37CACBE0"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9FC1395"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68838B5"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F46214"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6437D08A"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64D0D529" w14:textId="77777777" w:rsidR="008C10F3" w:rsidRDefault="008C10F3" w:rsidP="00EB348F">
            <w:pPr>
              <w:pStyle w:val="TAL"/>
              <w:rPr>
                <w:rFonts w:ascii="Courier New" w:hAnsi="Courier New" w:cs="Courier New"/>
                <w:lang w:eastAsia="zh-CN"/>
              </w:rPr>
            </w:pPr>
            <w:bookmarkStart w:id="4631" w:name="_Toc1988831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3A8E802E" w14:textId="77777777" w:rsidR="008C10F3" w:rsidRPr="00470179" w:rsidRDefault="008C10F3" w:rsidP="00EB348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7D828F9" w14:textId="77777777" w:rsidR="008C10F3" w:rsidRPr="00470179"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A89E25" w14:textId="77777777" w:rsidR="008C10F3" w:rsidRPr="00470179"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C7A213"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A161F5" w14:textId="77777777" w:rsidR="008C10F3" w:rsidRPr="00470179" w:rsidRDefault="008C10F3" w:rsidP="00EB348F">
            <w:pPr>
              <w:pStyle w:val="TAC"/>
              <w:rPr>
                <w:rFonts w:cs="Arial"/>
                <w:lang w:eastAsia="zh-CN"/>
              </w:rPr>
            </w:pPr>
            <w:r w:rsidRPr="00470179">
              <w:rPr>
                <w:rFonts w:cs="Arial"/>
                <w:lang w:eastAsia="zh-CN"/>
              </w:rPr>
              <w:t>T</w:t>
            </w:r>
          </w:p>
        </w:tc>
      </w:tr>
    </w:tbl>
    <w:p w14:paraId="4C483B7D" w14:textId="77777777" w:rsidR="008C10F3" w:rsidRDefault="008C10F3" w:rsidP="008C10F3">
      <w:bookmarkStart w:id="4632" w:name="_Toc27405199"/>
      <w:bookmarkStart w:id="4633" w:name="_Toc35878389"/>
      <w:bookmarkStart w:id="4634" w:name="_Toc36220205"/>
      <w:bookmarkStart w:id="4635" w:name="_Toc36474303"/>
      <w:bookmarkStart w:id="4636" w:name="_Toc36542575"/>
      <w:bookmarkStart w:id="4637" w:name="_Toc36543396"/>
      <w:bookmarkStart w:id="4638" w:name="_Toc36567634"/>
      <w:bookmarkStart w:id="4639" w:name="_Toc44341319"/>
      <w:bookmarkStart w:id="4640" w:name="_Toc51675622"/>
      <w:bookmarkStart w:id="4641" w:name="_Toc55895071"/>
      <w:bookmarkStart w:id="4642" w:name="_Toc58940156"/>
    </w:p>
    <w:p w14:paraId="0A1EFFD5" w14:textId="77777777" w:rsidR="008C10F3" w:rsidRPr="002B15AA" w:rsidRDefault="008C10F3" w:rsidP="008C10F3">
      <w:pPr>
        <w:pStyle w:val="Heading4"/>
      </w:pPr>
      <w:bookmarkStart w:id="4643" w:name="_Toc67928371"/>
      <w:r w:rsidRPr="002B15AA">
        <w:t>5.3.16.3</w:t>
      </w:r>
      <w:r w:rsidRPr="002B15AA">
        <w:tab/>
        <w:t>Attribute constraints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tbl>
      <w:tblPr>
        <w:tblW w:w="0" w:type="auto"/>
        <w:jc w:val="center"/>
        <w:tblLayout w:type="fixed"/>
        <w:tblLook w:val="01E0" w:firstRow="1" w:lastRow="1" w:firstColumn="1" w:lastColumn="1" w:noHBand="0" w:noVBand="0"/>
      </w:tblPr>
      <w:tblGrid>
        <w:gridCol w:w="3078"/>
        <w:gridCol w:w="5630"/>
      </w:tblGrid>
      <w:tr w:rsidR="008C10F3" w:rsidRPr="002B15AA" w14:paraId="0243D4E4" w14:textId="77777777" w:rsidTr="00392887">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249448D" w14:textId="77777777" w:rsidR="008C10F3" w:rsidRPr="002B15AA" w:rsidRDefault="008C10F3" w:rsidP="00EB348F">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2FD7BB93" w14:textId="77777777" w:rsidR="008C10F3" w:rsidRPr="002B15AA" w:rsidRDefault="008C10F3" w:rsidP="00EB348F">
            <w:pPr>
              <w:pStyle w:val="TAH"/>
            </w:pPr>
            <w:r w:rsidRPr="002B15AA">
              <w:t>Definition</w:t>
            </w:r>
          </w:p>
        </w:tc>
      </w:tr>
      <w:tr w:rsidR="008C10F3" w:rsidRPr="002B15AA" w14:paraId="33C64063" w14:textId="77777777" w:rsidTr="00392887">
        <w:trPr>
          <w:cantSplit/>
          <w:jc w:val="center"/>
        </w:trPr>
        <w:tc>
          <w:tcPr>
            <w:tcW w:w="3078" w:type="dxa"/>
            <w:tcBorders>
              <w:top w:val="single" w:sz="4" w:space="0" w:color="auto"/>
              <w:left w:val="single" w:sz="4" w:space="0" w:color="auto"/>
              <w:bottom w:val="single" w:sz="4" w:space="0" w:color="auto"/>
              <w:right w:val="single" w:sz="4" w:space="0" w:color="auto"/>
            </w:tcBorders>
          </w:tcPr>
          <w:p w14:paraId="7F4AE42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772078C6" w14:textId="77777777" w:rsidR="008C10F3" w:rsidRPr="002B15AA" w:rsidRDefault="008C10F3" w:rsidP="00EB348F">
            <w:pPr>
              <w:pStyle w:val="TAL"/>
              <w:rPr>
                <w:lang w:eastAsia="zh-CN"/>
              </w:rPr>
            </w:pPr>
            <w:r w:rsidRPr="002B15AA">
              <w:t>Condition: network slicing feature is supported.</w:t>
            </w:r>
          </w:p>
        </w:tc>
      </w:tr>
    </w:tbl>
    <w:p w14:paraId="57A0E490" w14:textId="77777777" w:rsidR="008C10F3" w:rsidRDefault="008C10F3" w:rsidP="008C10F3">
      <w:bookmarkStart w:id="4644" w:name="_Toc19888313"/>
      <w:bookmarkStart w:id="4645" w:name="_Toc27405200"/>
      <w:bookmarkStart w:id="4646" w:name="_Toc35878390"/>
      <w:bookmarkStart w:id="4647" w:name="_Toc36220206"/>
      <w:bookmarkStart w:id="4648" w:name="_Toc36474304"/>
      <w:bookmarkStart w:id="4649" w:name="_Toc36542576"/>
      <w:bookmarkStart w:id="4650" w:name="_Toc36543397"/>
      <w:bookmarkStart w:id="4651" w:name="_Toc36567635"/>
      <w:bookmarkStart w:id="4652" w:name="_Toc44341320"/>
      <w:bookmarkStart w:id="4653" w:name="_Toc51675623"/>
      <w:bookmarkStart w:id="4654" w:name="_Toc55895072"/>
      <w:bookmarkStart w:id="4655" w:name="_Toc58940157"/>
    </w:p>
    <w:p w14:paraId="526D56E8" w14:textId="77777777" w:rsidR="008C10F3" w:rsidRPr="002B15AA" w:rsidRDefault="008C10F3" w:rsidP="008C10F3">
      <w:pPr>
        <w:pStyle w:val="Heading4"/>
      </w:pPr>
      <w:bookmarkStart w:id="4656" w:name="_Toc67928372"/>
      <w:r w:rsidRPr="002B15AA">
        <w:rPr>
          <w:lang w:eastAsia="zh-CN"/>
        </w:rPr>
        <w:t>5</w:t>
      </w:r>
      <w:r w:rsidRPr="002B15AA">
        <w:t>.3.16.4</w:t>
      </w:r>
      <w:r w:rsidRPr="002B15AA">
        <w:tab/>
        <w:t>Notifications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7ABE004"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7BDDC36" w14:textId="77777777" w:rsidR="008C10F3" w:rsidRPr="002B15AA" w:rsidRDefault="008C10F3" w:rsidP="008C10F3">
      <w:pPr>
        <w:pStyle w:val="Heading3"/>
        <w:rPr>
          <w:rFonts w:cs="Arial"/>
          <w:lang w:eastAsia="zh-CN"/>
        </w:rPr>
      </w:pPr>
      <w:bookmarkStart w:id="4657" w:name="_Toc19888314"/>
      <w:bookmarkStart w:id="4658" w:name="_Toc27405201"/>
      <w:bookmarkStart w:id="4659" w:name="_Toc35878391"/>
      <w:bookmarkStart w:id="4660" w:name="_Toc36220207"/>
      <w:bookmarkStart w:id="4661" w:name="_Toc36474305"/>
      <w:bookmarkStart w:id="4662" w:name="_Toc36542577"/>
      <w:bookmarkStart w:id="4663" w:name="_Toc36543398"/>
      <w:bookmarkStart w:id="4664" w:name="_Toc36567636"/>
      <w:bookmarkStart w:id="4665" w:name="_Toc44341321"/>
      <w:bookmarkStart w:id="4666" w:name="_Toc51675624"/>
      <w:bookmarkStart w:id="4667" w:name="_Toc55895073"/>
      <w:bookmarkStart w:id="4668" w:name="_Toc58940158"/>
      <w:bookmarkStart w:id="4669" w:name="_Toc67928373"/>
      <w:r w:rsidRPr="002B15AA">
        <w:rPr>
          <w:rFonts w:cs="Arial"/>
          <w:lang w:eastAsia="zh-CN"/>
        </w:rPr>
        <w:t>5.3.17</w:t>
      </w:r>
      <w:r w:rsidRPr="002B15AA">
        <w:rPr>
          <w:rFonts w:cs="Arial"/>
          <w:lang w:eastAsia="zh-CN"/>
        </w:rPr>
        <w:tab/>
      </w:r>
      <w:r w:rsidRPr="002B15AA">
        <w:rPr>
          <w:rFonts w:ascii="Courier New" w:hAnsi="Courier New"/>
        </w:rPr>
        <w:t>SEPPFunction</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9B5C687" w14:textId="77777777" w:rsidR="008C10F3" w:rsidRPr="002B15AA" w:rsidRDefault="008C10F3" w:rsidP="008C10F3">
      <w:pPr>
        <w:pStyle w:val="Heading4"/>
      </w:pPr>
      <w:bookmarkStart w:id="4670" w:name="_Toc19888315"/>
      <w:bookmarkStart w:id="4671" w:name="_Toc27405202"/>
      <w:bookmarkStart w:id="4672" w:name="_Toc35878392"/>
      <w:bookmarkStart w:id="4673" w:name="_Toc36220208"/>
      <w:bookmarkStart w:id="4674" w:name="_Toc36474306"/>
      <w:bookmarkStart w:id="4675" w:name="_Toc36542578"/>
      <w:bookmarkStart w:id="4676" w:name="_Toc36543399"/>
      <w:bookmarkStart w:id="4677" w:name="_Toc36567637"/>
      <w:bookmarkStart w:id="4678" w:name="_Toc44341322"/>
      <w:bookmarkStart w:id="4679" w:name="_Toc51675625"/>
      <w:bookmarkStart w:id="4680" w:name="_Toc55895074"/>
      <w:bookmarkStart w:id="4681" w:name="_Toc58940159"/>
      <w:bookmarkStart w:id="4682" w:name="_Toc67928374"/>
      <w:r w:rsidRPr="002B15AA">
        <w:rPr>
          <w:lang w:eastAsia="zh-CN"/>
        </w:rPr>
        <w:t>5.3</w:t>
      </w:r>
      <w:r w:rsidRPr="002B15AA">
        <w:t>.17.1</w:t>
      </w:r>
      <w:r w:rsidRPr="002B15AA">
        <w:tab/>
        <w:t>Definition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D8E0AC1" w14:textId="77777777" w:rsidR="008C10F3" w:rsidRPr="002B15AA" w:rsidRDefault="008C10F3" w:rsidP="008C10F3">
      <w:r w:rsidRPr="002B15AA">
        <w:t>This IOC represents the SEPP function which support message filtering and policing on inter-PLMN control plane interface. For more information about the SEPP, see 3GPP TS 23.501 [2].</w:t>
      </w:r>
      <w:r>
        <w:t xml:space="preserve"> </w:t>
      </w:r>
    </w:p>
    <w:p w14:paraId="1D3F3C32" w14:textId="77777777" w:rsidR="008C10F3" w:rsidRDefault="008C10F3" w:rsidP="008C10F3">
      <w:pPr>
        <w:pStyle w:val="Heading4"/>
      </w:pPr>
      <w:bookmarkStart w:id="4683" w:name="_Toc19888316"/>
      <w:bookmarkStart w:id="4684" w:name="_Toc27405203"/>
      <w:bookmarkStart w:id="4685" w:name="_Toc35878393"/>
      <w:bookmarkStart w:id="4686" w:name="_Toc36220209"/>
      <w:bookmarkStart w:id="4687" w:name="_Toc36474307"/>
      <w:bookmarkStart w:id="4688" w:name="_Toc36542579"/>
      <w:bookmarkStart w:id="4689" w:name="_Toc36543400"/>
      <w:bookmarkStart w:id="4690" w:name="_Toc36567638"/>
      <w:bookmarkStart w:id="4691" w:name="_Toc44341323"/>
      <w:bookmarkStart w:id="4692" w:name="_Toc51675626"/>
      <w:bookmarkStart w:id="4693" w:name="_Toc55895075"/>
      <w:bookmarkStart w:id="4694" w:name="_Toc58940160"/>
      <w:bookmarkStart w:id="4695" w:name="_Toc67928375"/>
      <w:r w:rsidRPr="002B15AA">
        <w:t>5.3.17.2</w:t>
      </w:r>
      <w:r w:rsidRPr="002B15AA">
        <w:tab/>
        <w:t>Attributes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DF518D7" w14:textId="77777777" w:rsidR="008C10F3" w:rsidRPr="002B15AA" w:rsidRDefault="008C10F3" w:rsidP="008C10F3">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4"/>
        <w:gridCol w:w="1228"/>
        <w:gridCol w:w="1243"/>
        <w:gridCol w:w="1237"/>
        <w:gridCol w:w="1240"/>
        <w:gridCol w:w="1249"/>
      </w:tblGrid>
      <w:tr w:rsidR="008C10F3" w:rsidRPr="002B15AA" w14:paraId="6E8BAAD0" w14:textId="77777777" w:rsidTr="00392887">
        <w:trPr>
          <w:cantSplit/>
          <w:jc w:val="center"/>
        </w:trPr>
        <w:tc>
          <w:tcPr>
            <w:tcW w:w="3434" w:type="dxa"/>
            <w:shd w:val="pct10" w:color="auto" w:fill="FFFFFF"/>
          </w:tcPr>
          <w:p w14:paraId="5EC6BF4E" w14:textId="77777777" w:rsidR="008C10F3" w:rsidRPr="00212C37" w:rsidRDefault="008C10F3" w:rsidP="00EB348F">
            <w:pPr>
              <w:pStyle w:val="TAH"/>
              <w:rPr>
                <w:lang w:val="en-US"/>
              </w:rPr>
            </w:pPr>
            <w:r w:rsidRPr="00212C37">
              <w:rPr>
                <w:lang w:val="en-US"/>
              </w:rPr>
              <w:t>Attribute name</w:t>
            </w:r>
          </w:p>
        </w:tc>
        <w:tc>
          <w:tcPr>
            <w:tcW w:w="1228" w:type="dxa"/>
            <w:shd w:val="pct10" w:color="auto" w:fill="FFFFFF"/>
          </w:tcPr>
          <w:p w14:paraId="09A5ECF4" w14:textId="77777777" w:rsidR="008C10F3" w:rsidRPr="002B15AA" w:rsidRDefault="008C10F3" w:rsidP="00EB348F">
            <w:pPr>
              <w:pStyle w:val="TAH"/>
            </w:pPr>
            <w:r w:rsidRPr="002B15AA">
              <w:t>Support Qualifier</w:t>
            </w:r>
          </w:p>
        </w:tc>
        <w:tc>
          <w:tcPr>
            <w:tcW w:w="1243" w:type="dxa"/>
            <w:shd w:val="pct10" w:color="auto" w:fill="FFFFFF"/>
          </w:tcPr>
          <w:p w14:paraId="3D800968" w14:textId="77777777" w:rsidR="008C10F3" w:rsidRPr="002B15AA" w:rsidRDefault="008C10F3" w:rsidP="00EB348F">
            <w:pPr>
              <w:pStyle w:val="TAH"/>
            </w:pPr>
            <w:r w:rsidRPr="002B15AA">
              <w:t>isReadable</w:t>
            </w:r>
          </w:p>
        </w:tc>
        <w:tc>
          <w:tcPr>
            <w:tcW w:w="1237" w:type="dxa"/>
            <w:shd w:val="pct10" w:color="auto" w:fill="FFFFFF"/>
          </w:tcPr>
          <w:p w14:paraId="73F5C088" w14:textId="77777777" w:rsidR="008C10F3" w:rsidRPr="002B15AA" w:rsidRDefault="008C10F3" w:rsidP="00EB348F">
            <w:pPr>
              <w:pStyle w:val="TAH"/>
            </w:pPr>
            <w:r w:rsidRPr="002B15AA">
              <w:t>isWritable</w:t>
            </w:r>
          </w:p>
        </w:tc>
        <w:tc>
          <w:tcPr>
            <w:tcW w:w="1240" w:type="dxa"/>
            <w:shd w:val="pct10" w:color="auto" w:fill="FFFFFF"/>
          </w:tcPr>
          <w:p w14:paraId="35E814DF" w14:textId="77777777" w:rsidR="008C10F3" w:rsidRPr="002B15AA" w:rsidRDefault="008C10F3" w:rsidP="00EB348F">
            <w:pPr>
              <w:pStyle w:val="TAH"/>
            </w:pPr>
            <w:r w:rsidRPr="002B15AA">
              <w:rPr>
                <w:rFonts w:cs="Arial"/>
                <w:bCs/>
                <w:szCs w:val="18"/>
              </w:rPr>
              <w:t>isInvariant</w:t>
            </w:r>
          </w:p>
        </w:tc>
        <w:tc>
          <w:tcPr>
            <w:tcW w:w="1249" w:type="dxa"/>
            <w:shd w:val="pct10" w:color="auto" w:fill="FFFFFF"/>
          </w:tcPr>
          <w:p w14:paraId="23758568" w14:textId="77777777" w:rsidR="008C10F3" w:rsidRPr="002B15AA" w:rsidRDefault="008C10F3" w:rsidP="00EB348F">
            <w:pPr>
              <w:pStyle w:val="TAH"/>
            </w:pPr>
            <w:r w:rsidRPr="002B15AA">
              <w:t>isNotifyable</w:t>
            </w:r>
          </w:p>
        </w:tc>
      </w:tr>
      <w:tr w:rsidR="008C10F3" w:rsidRPr="002B15AA" w14:paraId="4E8D951A" w14:textId="77777777" w:rsidTr="00392887">
        <w:trPr>
          <w:cantSplit/>
          <w:jc w:val="center"/>
        </w:trPr>
        <w:tc>
          <w:tcPr>
            <w:tcW w:w="3434" w:type="dxa"/>
          </w:tcPr>
          <w:p w14:paraId="7F24EB1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28" w:type="dxa"/>
          </w:tcPr>
          <w:p w14:paraId="465ACE9B" w14:textId="77777777" w:rsidR="008C10F3" w:rsidRPr="002B15AA" w:rsidRDefault="008C10F3" w:rsidP="00EB348F">
            <w:pPr>
              <w:pStyle w:val="TAL"/>
              <w:jc w:val="center"/>
            </w:pPr>
            <w:r w:rsidRPr="002B15AA">
              <w:t>M</w:t>
            </w:r>
          </w:p>
        </w:tc>
        <w:tc>
          <w:tcPr>
            <w:tcW w:w="1243" w:type="dxa"/>
          </w:tcPr>
          <w:p w14:paraId="24B4EBA6" w14:textId="77777777" w:rsidR="008C10F3" w:rsidRPr="002B15AA" w:rsidRDefault="008C10F3" w:rsidP="00EB348F">
            <w:pPr>
              <w:pStyle w:val="TAL"/>
              <w:jc w:val="center"/>
            </w:pPr>
            <w:r w:rsidRPr="002B15AA">
              <w:rPr>
                <w:rFonts w:cs="Arial"/>
              </w:rPr>
              <w:t>T</w:t>
            </w:r>
          </w:p>
        </w:tc>
        <w:tc>
          <w:tcPr>
            <w:tcW w:w="1237" w:type="dxa"/>
          </w:tcPr>
          <w:p w14:paraId="4BC102E4" w14:textId="77777777" w:rsidR="008C10F3" w:rsidRPr="002B15AA" w:rsidRDefault="008C10F3" w:rsidP="00EB348F">
            <w:pPr>
              <w:pStyle w:val="TAL"/>
              <w:jc w:val="center"/>
            </w:pPr>
            <w:r>
              <w:rPr>
                <w:rFonts w:cs="Arial"/>
                <w:lang w:eastAsia="zh-CN"/>
              </w:rPr>
              <w:t>F</w:t>
            </w:r>
          </w:p>
        </w:tc>
        <w:tc>
          <w:tcPr>
            <w:tcW w:w="1240" w:type="dxa"/>
          </w:tcPr>
          <w:p w14:paraId="4698B886" w14:textId="77777777" w:rsidR="008C10F3" w:rsidRPr="002B15AA" w:rsidRDefault="008C10F3" w:rsidP="00EB348F">
            <w:pPr>
              <w:pStyle w:val="TAL"/>
              <w:jc w:val="center"/>
              <w:rPr>
                <w:lang w:eastAsia="zh-CN"/>
              </w:rPr>
            </w:pPr>
            <w:r>
              <w:rPr>
                <w:rFonts w:cs="Arial"/>
              </w:rPr>
              <w:t>T</w:t>
            </w:r>
          </w:p>
        </w:tc>
        <w:tc>
          <w:tcPr>
            <w:tcW w:w="1249" w:type="dxa"/>
          </w:tcPr>
          <w:p w14:paraId="6BEBC265" w14:textId="77777777" w:rsidR="008C10F3" w:rsidRPr="002B15AA" w:rsidRDefault="008C10F3" w:rsidP="00EB348F">
            <w:pPr>
              <w:pStyle w:val="TAL"/>
              <w:jc w:val="center"/>
            </w:pPr>
            <w:r w:rsidRPr="002B15AA">
              <w:rPr>
                <w:rFonts w:cs="Arial"/>
                <w:lang w:eastAsia="zh-CN"/>
              </w:rPr>
              <w:t>T</w:t>
            </w:r>
          </w:p>
        </w:tc>
      </w:tr>
      <w:tr w:rsidR="008C10F3" w:rsidRPr="002B15AA" w14:paraId="1B2F377F" w14:textId="77777777" w:rsidTr="00392887">
        <w:trPr>
          <w:cantSplit/>
          <w:jc w:val="center"/>
        </w:trPr>
        <w:tc>
          <w:tcPr>
            <w:tcW w:w="3434" w:type="dxa"/>
          </w:tcPr>
          <w:p w14:paraId="289DDC64"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sEPPType</w:t>
            </w:r>
          </w:p>
        </w:tc>
        <w:tc>
          <w:tcPr>
            <w:tcW w:w="1228" w:type="dxa"/>
          </w:tcPr>
          <w:p w14:paraId="4B1CA8EA" w14:textId="77777777" w:rsidR="008C10F3" w:rsidRPr="002B15AA" w:rsidRDefault="008C10F3" w:rsidP="00EB348F">
            <w:pPr>
              <w:pStyle w:val="TAL"/>
              <w:jc w:val="center"/>
            </w:pPr>
            <w:r w:rsidRPr="002B15AA">
              <w:t>M</w:t>
            </w:r>
          </w:p>
        </w:tc>
        <w:tc>
          <w:tcPr>
            <w:tcW w:w="1243" w:type="dxa"/>
          </w:tcPr>
          <w:p w14:paraId="258908E1" w14:textId="77777777" w:rsidR="008C10F3" w:rsidRPr="002B15AA" w:rsidRDefault="008C10F3" w:rsidP="00EB348F">
            <w:pPr>
              <w:pStyle w:val="TAL"/>
              <w:jc w:val="center"/>
              <w:rPr>
                <w:rFonts w:cs="Arial"/>
              </w:rPr>
            </w:pPr>
            <w:r w:rsidRPr="002B15AA">
              <w:rPr>
                <w:rFonts w:cs="Arial"/>
              </w:rPr>
              <w:t>T</w:t>
            </w:r>
          </w:p>
        </w:tc>
        <w:tc>
          <w:tcPr>
            <w:tcW w:w="1237" w:type="dxa"/>
          </w:tcPr>
          <w:p w14:paraId="15265A7C" w14:textId="77777777" w:rsidR="008C10F3" w:rsidRDefault="008C10F3" w:rsidP="00EB348F">
            <w:pPr>
              <w:pStyle w:val="TAL"/>
              <w:jc w:val="center"/>
              <w:rPr>
                <w:rFonts w:cs="Arial"/>
                <w:lang w:eastAsia="zh-CN"/>
              </w:rPr>
            </w:pPr>
            <w:r>
              <w:rPr>
                <w:rFonts w:cs="Arial"/>
                <w:lang w:eastAsia="zh-CN"/>
              </w:rPr>
              <w:t>F</w:t>
            </w:r>
          </w:p>
        </w:tc>
        <w:tc>
          <w:tcPr>
            <w:tcW w:w="1240" w:type="dxa"/>
          </w:tcPr>
          <w:p w14:paraId="7B6A0A1B" w14:textId="77777777" w:rsidR="008C10F3" w:rsidRPr="002B15AA" w:rsidDel="00A034F7" w:rsidRDefault="008C10F3" w:rsidP="00EB348F">
            <w:pPr>
              <w:pStyle w:val="TAL"/>
              <w:jc w:val="center"/>
              <w:rPr>
                <w:rFonts w:cs="Arial"/>
              </w:rPr>
            </w:pPr>
            <w:r>
              <w:rPr>
                <w:rFonts w:cs="Arial"/>
              </w:rPr>
              <w:t>T</w:t>
            </w:r>
          </w:p>
        </w:tc>
        <w:tc>
          <w:tcPr>
            <w:tcW w:w="1249" w:type="dxa"/>
          </w:tcPr>
          <w:p w14:paraId="2E129D7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B358C35" w14:textId="77777777" w:rsidTr="00392887">
        <w:trPr>
          <w:cantSplit/>
          <w:jc w:val="center"/>
        </w:trPr>
        <w:tc>
          <w:tcPr>
            <w:tcW w:w="3434" w:type="dxa"/>
          </w:tcPr>
          <w:p w14:paraId="7D70BA21"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sEPPId</w:t>
            </w:r>
          </w:p>
        </w:tc>
        <w:tc>
          <w:tcPr>
            <w:tcW w:w="1228" w:type="dxa"/>
          </w:tcPr>
          <w:p w14:paraId="68A190A0" w14:textId="77777777" w:rsidR="008C10F3" w:rsidRPr="002B15AA" w:rsidRDefault="008C10F3" w:rsidP="00EB348F">
            <w:pPr>
              <w:pStyle w:val="TAL"/>
              <w:jc w:val="center"/>
            </w:pPr>
            <w:r w:rsidRPr="002B15AA">
              <w:t>M</w:t>
            </w:r>
          </w:p>
        </w:tc>
        <w:tc>
          <w:tcPr>
            <w:tcW w:w="1243" w:type="dxa"/>
          </w:tcPr>
          <w:p w14:paraId="19364815" w14:textId="77777777" w:rsidR="008C10F3" w:rsidRPr="002B15AA" w:rsidRDefault="008C10F3" w:rsidP="00EB348F">
            <w:pPr>
              <w:pStyle w:val="TAL"/>
              <w:jc w:val="center"/>
              <w:rPr>
                <w:rFonts w:cs="Arial"/>
              </w:rPr>
            </w:pPr>
            <w:r w:rsidRPr="002B15AA">
              <w:rPr>
                <w:rFonts w:cs="Arial"/>
              </w:rPr>
              <w:t>T</w:t>
            </w:r>
          </w:p>
        </w:tc>
        <w:tc>
          <w:tcPr>
            <w:tcW w:w="1237" w:type="dxa"/>
          </w:tcPr>
          <w:p w14:paraId="52780E11" w14:textId="77777777" w:rsidR="008C10F3" w:rsidRDefault="008C10F3" w:rsidP="00EB348F">
            <w:pPr>
              <w:pStyle w:val="TAL"/>
              <w:jc w:val="center"/>
              <w:rPr>
                <w:rFonts w:cs="Arial"/>
                <w:lang w:eastAsia="zh-CN"/>
              </w:rPr>
            </w:pPr>
            <w:r>
              <w:rPr>
                <w:rFonts w:cs="Arial"/>
                <w:lang w:eastAsia="zh-CN"/>
              </w:rPr>
              <w:t>F</w:t>
            </w:r>
          </w:p>
        </w:tc>
        <w:tc>
          <w:tcPr>
            <w:tcW w:w="1240" w:type="dxa"/>
          </w:tcPr>
          <w:p w14:paraId="62C0841B" w14:textId="77777777" w:rsidR="008C10F3" w:rsidRPr="002B15AA" w:rsidDel="00A034F7" w:rsidRDefault="008C10F3" w:rsidP="00EB348F">
            <w:pPr>
              <w:pStyle w:val="TAL"/>
              <w:jc w:val="center"/>
              <w:rPr>
                <w:rFonts w:cs="Arial"/>
              </w:rPr>
            </w:pPr>
            <w:r>
              <w:rPr>
                <w:rFonts w:cs="Arial"/>
              </w:rPr>
              <w:t>T</w:t>
            </w:r>
          </w:p>
        </w:tc>
        <w:tc>
          <w:tcPr>
            <w:tcW w:w="1249" w:type="dxa"/>
          </w:tcPr>
          <w:p w14:paraId="0E98E929"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ED1311F" w14:textId="77777777" w:rsidTr="00392887">
        <w:trPr>
          <w:cantSplit/>
          <w:jc w:val="center"/>
        </w:trPr>
        <w:tc>
          <w:tcPr>
            <w:tcW w:w="3434" w:type="dxa"/>
          </w:tcPr>
          <w:p w14:paraId="70509D93"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fqdn</w:t>
            </w:r>
          </w:p>
        </w:tc>
        <w:tc>
          <w:tcPr>
            <w:tcW w:w="1228" w:type="dxa"/>
          </w:tcPr>
          <w:p w14:paraId="5FBA05D0" w14:textId="77777777" w:rsidR="008C10F3" w:rsidRPr="002B15AA" w:rsidRDefault="008C10F3" w:rsidP="00EB348F">
            <w:pPr>
              <w:pStyle w:val="TAL"/>
              <w:jc w:val="center"/>
            </w:pPr>
            <w:r w:rsidRPr="002B15AA">
              <w:t>M</w:t>
            </w:r>
          </w:p>
        </w:tc>
        <w:tc>
          <w:tcPr>
            <w:tcW w:w="1243" w:type="dxa"/>
          </w:tcPr>
          <w:p w14:paraId="7E7DEEAD" w14:textId="77777777" w:rsidR="008C10F3" w:rsidRPr="002B15AA" w:rsidRDefault="008C10F3" w:rsidP="00EB348F">
            <w:pPr>
              <w:pStyle w:val="TAL"/>
              <w:jc w:val="center"/>
              <w:rPr>
                <w:rFonts w:cs="Arial"/>
              </w:rPr>
            </w:pPr>
            <w:r w:rsidRPr="002B15AA">
              <w:rPr>
                <w:rFonts w:cs="Arial"/>
              </w:rPr>
              <w:t>T</w:t>
            </w:r>
          </w:p>
        </w:tc>
        <w:tc>
          <w:tcPr>
            <w:tcW w:w="1237" w:type="dxa"/>
          </w:tcPr>
          <w:p w14:paraId="403A5530" w14:textId="77777777" w:rsidR="008C10F3" w:rsidRDefault="008C10F3" w:rsidP="00EB348F">
            <w:pPr>
              <w:pStyle w:val="TAL"/>
              <w:jc w:val="center"/>
              <w:rPr>
                <w:rFonts w:cs="Arial"/>
                <w:lang w:eastAsia="zh-CN"/>
              </w:rPr>
            </w:pPr>
            <w:r>
              <w:rPr>
                <w:rFonts w:cs="Arial"/>
                <w:lang w:eastAsia="zh-CN"/>
              </w:rPr>
              <w:t>T</w:t>
            </w:r>
          </w:p>
        </w:tc>
        <w:tc>
          <w:tcPr>
            <w:tcW w:w="1240" w:type="dxa"/>
          </w:tcPr>
          <w:p w14:paraId="18E2F379" w14:textId="77777777" w:rsidR="008C10F3" w:rsidRPr="002B15AA" w:rsidDel="00A034F7" w:rsidRDefault="008C10F3" w:rsidP="00EB348F">
            <w:pPr>
              <w:pStyle w:val="TAL"/>
              <w:jc w:val="center"/>
              <w:rPr>
                <w:rFonts w:cs="Arial"/>
              </w:rPr>
            </w:pPr>
            <w:r>
              <w:rPr>
                <w:rFonts w:cs="Arial"/>
              </w:rPr>
              <w:t>F</w:t>
            </w:r>
          </w:p>
        </w:tc>
        <w:tc>
          <w:tcPr>
            <w:tcW w:w="1249" w:type="dxa"/>
          </w:tcPr>
          <w:p w14:paraId="55A3250C"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6A566473" w14:textId="77777777" w:rsidR="008C10F3" w:rsidRDefault="008C10F3" w:rsidP="008C10F3">
      <w:bookmarkStart w:id="4696" w:name="_Toc19888317"/>
      <w:bookmarkStart w:id="4697" w:name="_Toc27405204"/>
      <w:bookmarkStart w:id="4698" w:name="_Toc35878394"/>
      <w:bookmarkStart w:id="4699" w:name="_Toc36220210"/>
      <w:bookmarkStart w:id="4700" w:name="_Toc36474308"/>
      <w:bookmarkStart w:id="4701" w:name="_Toc36542580"/>
      <w:bookmarkStart w:id="4702" w:name="_Toc36543401"/>
      <w:bookmarkStart w:id="4703" w:name="_Toc36567639"/>
      <w:bookmarkStart w:id="4704" w:name="_Toc44341324"/>
      <w:bookmarkStart w:id="4705" w:name="_Toc51675627"/>
      <w:bookmarkStart w:id="4706" w:name="_Toc55895076"/>
      <w:bookmarkStart w:id="4707" w:name="_Toc58940161"/>
    </w:p>
    <w:p w14:paraId="0F588917" w14:textId="77777777" w:rsidR="008C10F3" w:rsidRPr="002B15AA" w:rsidRDefault="008C10F3" w:rsidP="008C10F3">
      <w:pPr>
        <w:pStyle w:val="Heading4"/>
      </w:pPr>
      <w:bookmarkStart w:id="4708" w:name="_Toc67928376"/>
      <w:r w:rsidRPr="002B15AA">
        <w:rPr>
          <w:lang w:eastAsia="zh-CN"/>
        </w:rPr>
        <w:t>5</w:t>
      </w:r>
      <w:r w:rsidRPr="002B15AA">
        <w:t>.3.17.3</w:t>
      </w:r>
      <w:r w:rsidRPr="002B15AA">
        <w:tab/>
        <w:t>Attribute constraints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28FEDC1" w14:textId="77777777" w:rsidR="008C10F3" w:rsidRPr="002B15AA" w:rsidRDefault="008C10F3" w:rsidP="008C10F3">
      <w:r w:rsidRPr="002B15AA">
        <w:t>None.</w:t>
      </w:r>
    </w:p>
    <w:p w14:paraId="76A0DA01" w14:textId="77777777" w:rsidR="008C10F3" w:rsidRPr="002B15AA" w:rsidRDefault="008C10F3" w:rsidP="008C10F3">
      <w:pPr>
        <w:pStyle w:val="Heading4"/>
      </w:pPr>
      <w:bookmarkStart w:id="4709" w:name="_Toc19888318"/>
      <w:bookmarkStart w:id="4710" w:name="_Toc27405205"/>
      <w:bookmarkStart w:id="4711" w:name="_Toc35878395"/>
      <w:bookmarkStart w:id="4712" w:name="_Toc36220211"/>
      <w:bookmarkStart w:id="4713" w:name="_Toc36474309"/>
      <w:bookmarkStart w:id="4714" w:name="_Toc36542581"/>
      <w:bookmarkStart w:id="4715" w:name="_Toc36543402"/>
      <w:bookmarkStart w:id="4716" w:name="_Toc36567640"/>
      <w:bookmarkStart w:id="4717" w:name="_Toc44341325"/>
      <w:bookmarkStart w:id="4718" w:name="_Toc51675628"/>
      <w:bookmarkStart w:id="4719" w:name="_Toc55895077"/>
      <w:bookmarkStart w:id="4720" w:name="_Toc58940162"/>
      <w:bookmarkStart w:id="4721" w:name="_Toc67928377"/>
      <w:r w:rsidRPr="002B15AA">
        <w:rPr>
          <w:lang w:eastAsia="zh-CN"/>
        </w:rPr>
        <w:t>5</w:t>
      </w:r>
      <w:r w:rsidRPr="002B15AA">
        <w:t>.3.17.4</w:t>
      </w:r>
      <w:r w:rsidRPr="002B15AA">
        <w:tab/>
        <w:t>Notifications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3D850DA"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CA271AA" w14:textId="77777777" w:rsidR="008C10F3" w:rsidRPr="002B15AA" w:rsidRDefault="008C10F3" w:rsidP="008C10F3">
      <w:pPr>
        <w:pStyle w:val="Heading3"/>
        <w:rPr>
          <w:rFonts w:cs="Arial"/>
          <w:lang w:eastAsia="zh-CN"/>
        </w:rPr>
      </w:pPr>
      <w:bookmarkStart w:id="4722" w:name="_Toc19888319"/>
      <w:bookmarkStart w:id="4723" w:name="_Toc27405206"/>
      <w:bookmarkStart w:id="4724" w:name="_Toc35878396"/>
      <w:bookmarkStart w:id="4725" w:name="_Toc36220212"/>
      <w:bookmarkStart w:id="4726" w:name="_Toc36474310"/>
      <w:bookmarkStart w:id="4727" w:name="_Toc36542582"/>
      <w:bookmarkStart w:id="4728" w:name="_Toc36543403"/>
      <w:bookmarkStart w:id="4729" w:name="_Toc36567641"/>
      <w:bookmarkStart w:id="4730" w:name="_Toc44341326"/>
      <w:bookmarkStart w:id="4731" w:name="_Toc51675629"/>
      <w:bookmarkStart w:id="4732" w:name="_Toc55895078"/>
      <w:bookmarkStart w:id="4733" w:name="_Toc58940163"/>
      <w:bookmarkStart w:id="4734" w:name="_Toc67928378"/>
      <w:r w:rsidRPr="002B15AA">
        <w:rPr>
          <w:rFonts w:cs="Arial"/>
          <w:lang w:eastAsia="zh-CN"/>
        </w:rPr>
        <w:t>5.3.18</w:t>
      </w:r>
      <w:r w:rsidRPr="002B15AA">
        <w:rPr>
          <w:rFonts w:cs="Arial"/>
          <w:lang w:eastAsia="zh-CN"/>
        </w:rPr>
        <w:tab/>
      </w:r>
      <w:r w:rsidRPr="002B15AA">
        <w:rPr>
          <w:rFonts w:ascii="Courier New" w:hAnsi="Courier New"/>
        </w:rPr>
        <w:t>NWDAFFunction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2EEF88FC" w14:textId="77777777" w:rsidR="008C10F3" w:rsidRPr="002B15AA" w:rsidRDefault="008C10F3" w:rsidP="008C10F3">
      <w:pPr>
        <w:pStyle w:val="Heading4"/>
      </w:pPr>
      <w:bookmarkStart w:id="4735" w:name="_Toc19888320"/>
      <w:bookmarkStart w:id="4736" w:name="_Toc27405207"/>
      <w:bookmarkStart w:id="4737" w:name="_Toc35878397"/>
      <w:bookmarkStart w:id="4738" w:name="_Toc36220213"/>
      <w:bookmarkStart w:id="4739" w:name="_Toc36474311"/>
      <w:bookmarkStart w:id="4740" w:name="_Toc36542583"/>
      <w:bookmarkStart w:id="4741" w:name="_Toc36543404"/>
      <w:bookmarkStart w:id="4742" w:name="_Toc36567642"/>
      <w:bookmarkStart w:id="4743" w:name="_Toc44341327"/>
      <w:bookmarkStart w:id="4744" w:name="_Toc51675630"/>
      <w:bookmarkStart w:id="4745" w:name="_Toc55895079"/>
      <w:bookmarkStart w:id="4746" w:name="_Toc58940164"/>
      <w:bookmarkStart w:id="4747" w:name="_Toc67928379"/>
      <w:r w:rsidRPr="002B15AA">
        <w:rPr>
          <w:lang w:eastAsia="zh-CN"/>
        </w:rPr>
        <w:t>5.3</w:t>
      </w:r>
      <w:r w:rsidRPr="002B15AA">
        <w:t>.18.1</w:t>
      </w:r>
      <w:r w:rsidRPr="002B15AA">
        <w:tab/>
        <w:t>Definition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666F9B3" w14:textId="77777777" w:rsidR="008C10F3" w:rsidRPr="002B15AA" w:rsidRDefault="008C10F3" w:rsidP="008C10F3">
      <w:r w:rsidRPr="002B15AA">
        <w:t>This IOC represents the NWDAF function in 5GC. For more information about the NWDAF, see 3GPP TS 23.501 [2].</w:t>
      </w:r>
      <w:r>
        <w:t xml:space="preserve"> </w:t>
      </w:r>
    </w:p>
    <w:p w14:paraId="27860CD0" w14:textId="77777777" w:rsidR="008C10F3" w:rsidRDefault="008C10F3" w:rsidP="008C10F3">
      <w:pPr>
        <w:pStyle w:val="Heading4"/>
      </w:pPr>
      <w:bookmarkStart w:id="4748" w:name="_Toc19888321"/>
      <w:bookmarkStart w:id="4749" w:name="_Toc27405208"/>
      <w:bookmarkStart w:id="4750" w:name="_Toc35878398"/>
      <w:bookmarkStart w:id="4751" w:name="_Toc36220214"/>
      <w:bookmarkStart w:id="4752" w:name="_Toc36474312"/>
      <w:bookmarkStart w:id="4753" w:name="_Toc36542584"/>
      <w:bookmarkStart w:id="4754" w:name="_Toc36543405"/>
      <w:bookmarkStart w:id="4755" w:name="_Toc36567643"/>
      <w:bookmarkStart w:id="4756" w:name="_Toc44341328"/>
      <w:bookmarkStart w:id="4757" w:name="_Toc51675631"/>
      <w:bookmarkStart w:id="4758" w:name="_Toc55895080"/>
      <w:bookmarkStart w:id="4759" w:name="_Toc58940165"/>
      <w:bookmarkStart w:id="4760" w:name="_Toc67928380"/>
      <w:r w:rsidRPr="002B15AA">
        <w:t>5.3.18.2</w:t>
      </w:r>
      <w:r w:rsidRPr="002B15AA">
        <w:tab/>
        <w:t>Attributes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5CA657A9" w14:textId="77777777" w:rsidR="008C10F3" w:rsidRPr="00A339EA" w:rsidRDefault="008C10F3" w:rsidP="008C10F3">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66CFFB38" w14:textId="77777777" w:rsidTr="00392887">
        <w:trPr>
          <w:cantSplit/>
          <w:jc w:val="center"/>
        </w:trPr>
        <w:tc>
          <w:tcPr>
            <w:tcW w:w="3489" w:type="dxa"/>
            <w:shd w:val="pct10" w:color="auto" w:fill="FFFFFF"/>
          </w:tcPr>
          <w:p w14:paraId="747DCEE6" w14:textId="77777777" w:rsidR="008C10F3" w:rsidRPr="002B15AA" w:rsidRDefault="008C10F3" w:rsidP="00EB348F">
            <w:pPr>
              <w:pStyle w:val="TAH"/>
            </w:pPr>
            <w:r w:rsidRPr="002B15AA">
              <w:t>Attribute name</w:t>
            </w:r>
          </w:p>
        </w:tc>
        <w:tc>
          <w:tcPr>
            <w:tcW w:w="1213" w:type="dxa"/>
            <w:shd w:val="pct10" w:color="auto" w:fill="FFFFFF"/>
          </w:tcPr>
          <w:p w14:paraId="19774BF6" w14:textId="77777777" w:rsidR="008C10F3" w:rsidRPr="002B15AA" w:rsidRDefault="008C10F3" w:rsidP="00EB348F">
            <w:pPr>
              <w:pStyle w:val="TAH"/>
            </w:pPr>
            <w:r w:rsidRPr="002B15AA">
              <w:t>Support Qualifier</w:t>
            </w:r>
          </w:p>
        </w:tc>
        <w:tc>
          <w:tcPr>
            <w:tcW w:w="1234" w:type="dxa"/>
            <w:shd w:val="pct10" w:color="auto" w:fill="FFFFFF"/>
          </w:tcPr>
          <w:p w14:paraId="10A9E055" w14:textId="77777777" w:rsidR="008C10F3" w:rsidRPr="002B15AA" w:rsidRDefault="008C10F3" w:rsidP="00EB348F">
            <w:pPr>
              <w:pStyle w:val="TAH"/>
            </w:pPr>
            <w:r w:rsidRPr="002B15AA">
              <w:t>isReadable</w:t>
            </w:r>
          </w:p>
        </w:tc>
        <w:tc>
          <w:tcPr>
            <w:tcW w:w="1225" w:type="dxa"/>
            <w:shd w:val="pct10" w:color="auto" w:fill="FFFFFF"/>
          </w:tcPr>
          <w:p w14:paraId="600FC6B0" w14:textId="77777777" w:rsidR="008C10F3" w:rsidRPr="002B15AA" w:rsidRDefault="008C10F3" w:rsidP="00EB348F">
            <w:pPr>
              <w:pStyle w:val="TAH"/>
            </w:pPr>
            <w:r w:rsidRPr="002B15AA">
              <w:t>isWritable</w:t>
            </w:r>
          </w:p>
        </w:tc>
        <w:tc>
          <w:tcPr>
            <w:tcW w:w="1229" w:type="dxa"/>
            <w:shd w:val="pct10" w:color="auto" w:fill="FFFFFF"/>
          </w:tcPr>
          <w:p w14:paraId="5846356A"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187BF76E" w14:textId="77777777" w:rsidR="008C10F3" w:rsidRPr="002B15AA" w:rsidRDefault="008C10F3" w:rsidP="00EB348F">
            <w:pPr>
              <w:pStyle w:val="TAH"/>
            </w:pPr>
            <w:r w:rsidRPr="002B15AA">
              <w:t>isNotifyable</w:t>
            </w:r>
          </w:p>
        </w:tc>
      </w:tr>
      <w:tr w:rsidR="008C10F3" w:rsidRPr="002B15AA" w14:paraId="480E475E" w14:textId="77777777" w:rsidTr="00392887">
        <w:trPr>
          <w:cantSplit/>
          <w:jc w:val="center"/>
        </w:trPr>
        <w:tc>
          <w:tcPr>
            <w:tcW w:w="3489" w:type="dxa"/>
          </w:tcPr>
          <w:p w14:paraId="53E57F64"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2654F652" w14:textId="77777777" w:rsidR="008C10F3" w:rsidRPr="002B15AA" w:rsidRDefault="008C10F3" w:rsidP="00EB348F">
            <w:pPr>
              <w:pStyle w:val="TAL"/>
              <w:jc w:val="center"/>
            </w:pPr>
            <w:r w:rsidRPr="002B15AA">
              <w:t>M</w:t>
            </w:r>
          </w:p>
        </w:tc>
        <w:tc>
          <w:tcPr>
            <w:tcW w:w="1234" w:type="dxa"/>
          </w:tcPr>
          <w:p w14:paraId="247A7D36" w14:textId="77777777" w:rsidR="008C10F3" w:rsidRPr="002B15AA" w:rsidRDefault="008C10F3" w:rsidP="00EB348F">
            <w:pPr>
              <w:pStyle w:val="TAL"/>
              <w:jc w:val="center"/>
            </w:pPr>
            <w:r w:rsidRPr="002B15AA">
              <w:rPr>
                <w:rFonts w:cs="Arial"/>
              </w:rPr>
              <w:t>T</w:t>
            </w:r>
          </w:p>
        </w:tc>
        <w:tc>
          <w:tcPr>
            <w:tcW w:w="1225" w:type="dxa"/>
          </w:tcPr>
          <w:p w14:paraId="0A2236CB" w14:textId="77777777" w:rsidR="008C10F3" w:rsidRPr="002B15AA" w:rsidRDefault="008C10F3" w:rsidP="00EB348F">
            <w:pPr>
              <w:pStyle w:val="TAL"/>
              <w:jc w:val="center"/>
            </w:pPr>
            <w:r w:rsidRPr="002B15AA">
              <w:rPr>
                <w:rFonts w:cs="Arial"/>
                <w:lang w:eastAsia="zh-CN"/>
              </w:rPr>
              <w:t>T</w:t>
            </w:r>
          </w:p>
        </w:tc>
        <w:tc>
          <w:tcPr>
            <w:tcW w:w="1229" w:type="dxa"/>
          </w:tcPr>
          <w:p w14:paraId="5D9CC9BC" w14:textId="77777777" w:rsidR="008C10F3" w:rsidRPr="002B15AA" w:rsidRDefault="008C10F3" w:rsidP="00EB348F">
            <w:pPr>
              <w:pStyle w:val="TAL"/>
              <w:jc w:val="center"/>
              <w:rPr>
                <w:lang w:eastAsia="zh-CN"/>
              </w:rPr>
            </w:pPr>
            <w:r w:rsidRPr="002B15AA">
              <w:rPr>
                <w:rFonts w:cs="Arial"/>
              </w:rPr>
              <w:t>F</w:t>
            </w:r>
          </w:p>
        </w:tc>
        <w:tc>
          <w:tcPr>
            <w:tcW w:w="1241" w:type="dxa"/>
          </w:tcPr>
          <w:p w14:paraId="62F40FC8" w14:textId="77777777" w:rsidR="008C10F3" w:rsidRPr="002B15AA" w:rsidRDefault="008C10F3" w:rsidP="00EB348F">
            <w:pPr>
              <w:pStyle w:val="TAL"/>
              <w:jc w:val="center"/>
            </w:pPr>
            <w:r w:rsidRPr="002B15AA">
              <w:rPr>
                <w:rFonts w:cs="Arial"/>
                <w:lang w:eastAsia="zh-CN"/>
              </w:rPr>
              <w:t>T</w:t>
            </w:r>
          </w:p>
        </w:tc>
      </w:tr>
      <w:tr w:rsidR="008C10F3" w:rsidRPr="002B15AA" w14:paraId="1595F4E8" w14:textId="77777777" w:rsidTr="00392887">
        <w:trPr>
          <w:cantSplit/>
          <w:jc w:val="center"/>
        </w:trPr>
        <w:tc>
          <w:tcPr>
            <w:tcW w:w="3489" w:type="dxa"/>
          </w:tcPr>
          <w:p w14:paraId="66D4C79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0BF937DC" w14:textId="77777777" w:rsidR="008C10F3" w:rsidRPr="002B15AA" w:rsidRDefault="008C10F3" w:rsidP="00EB348F">
            <w:pPr>
              <w:pStyle w:val="TAL"/>
              <w:jc w:val="center"/>
            </w:pPr>
            <w:r w:rsidRPr="002B15AA">
              <w:t>M</w:t>
            </w:r>
          </w:p>
        </w:tc>
        <w:tc>
          <w:tcPr>
            <w:tcW w:w="1234" w:type="dxa"/>
          </w:tcPr>
          <w:p w14:paraId="72E0A426" w14:textId="77777777" w:rsidR="008C10F3" w:rsidRPr="002B15AA" w:rsidRDefault="008C10F3" w:rsidP="00EB348F">
            <w:pPr>
              <w:pStyle w:val="TAL"/>
              <w:jc w:val="center"/>
            </w:pPr>
            <w:r w:rsidRPr="002B15AA">
              <w:rPr>
                <w:rFonts w:cs="Arial"/>
              </w:rPr>
              <w:t>T</w:t>
            </w:r>
          </w:p>
        </w:tc>
        <w:tc>
          <w:tcPr>
            <w:tcW w:w="1225" w:type="dxa"/>
          </w:tcPr>
          <w:p w14:paraId="2F062C9C" w14:textId="77777777" w:rsidR="008C10F3" w:rsidRPr="002B15AA" w:rsidRDefault="008C10F3" w:rsidP="00EB348F">
            <w:pPr>
              <w:pStyle w:val="TAL"/>
              <w:jc w:val="center"/>
            </w:pPr>
            <w:r w:rsidRPr="002B15AA">
              <w:rPr>
                <w:rFonts w:cs="Arial"/>
                <w:lang w:eastAsia="zh-CN"/>
              </w:rPr>
              <w:t>T</w:t>
            </w:r>
          </w:p>
        </w:tc>
        <w:tc>
          <w:tcPr>
            <w:tcW w:w="1229" w:type="dxa"/>
          </w:tcPr>
          <w:p w14:paraId="1AEA183E" w14:textId="77777777" w:rsidR="008C10F3" w:rsidRPr="002B15AA" w:rsidRDefault="008C10F3" w:rsidP="00EB348F">
            <w:pPr>
              <w:pStyle w:val="TAL"/>
              <w:jc w:val="center"/>
              <w:rPr>
                <w:lang w:eastAsia="zh-CN"/>
              </w:rPr>
            </w:pPr>
            <w:r w:rsidRPr="002B15AA">
              <w:rPr>
                <w:rFonts w:cs="Arial"/>
              </w:rPr>
              <w:t>F</w:t>
            </w:r>
          </w:p>
        </w:tc>
        <w:tc>
          <w:tcPr>
            <w:tcW w:w="1241" w:type="dxa"/>
          </w:tcPr>
          <w:p w14:paraId="21B0C583" w14:textId="77777777" w:rsidR="008C10F3" w:rsidRPr="002B15AA" w:rsidRDefault="008C10F3" w:rsidP="00EB348F">
            <w:pPr>
              <w:pStyle w:val="TAL"/>
              <w:jc w:val="center"/>
            </w:pPr>
            <w:r w:rsidRPr="002B15AA">
              <w:rPr>
                <w:rFonts w:cs="Arial"/>
                <w:lang w:eastAsia="zh-CN"/>
              </w:rPr>
              <w:t>T</w:t>
            </w:r>
          </w:p>
        </w:tc>
      </w:tr>
      <w:tr w:rsidR="008C10F3" w:rsidRPr="002B15AA" w14:paraId="30DB0A93"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34E1123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985A393"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56E10A14"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4C8CA4"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DBC2E38"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45EE7D" w14:textId="77777777" w:rsidR="008C10F3" w:rsidRPr="002B15AA" w:rsidRDefault="008C10F3" w:rsidP="00EB348F">
            <w:pPr>
              <w:pStyle w:val="TAC"/>
            </w:pPr>
            <w:r w:rsidRPr="002B15AA">
              <w:rPr>
                <w:rFonts w:cs="Arial"/>
                <w:lang w:eastAsia="zh-CN"/>
              </w:rPr>
              <w:t>T</w:t>
            </w:r>
          </w:p>
        </w:tc>
      </w:tr>
      <w:tr w:rsidR="008C10F3" w:rsidRPr="002B15AA" w14:paraId="30D6A538"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5E318916"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2D64E91C"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134FA207"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07ABA0"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500519"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E0602E" w14:textId="77777777" w:rsidR="008C10F3" w:rsidRPr="002B15AA" w:rsidRDefault="008C10F3" w:rsidP="00EB348F">
            <w:pPr>
              <w:pStyle w:val="TAC"/>
              <w:rPr>
                <w:rFonts w:cs="Arial"/>
                <w:lang w:eastAsia="zh-CN"/>
              </w:rPr>
            </w:pPr>
            <w:r w:rsidRPr="00470179">
              <w:rPr>
                <w:rFonts w:cs="Arial"/>
                <w:lang w:eastAsia="zh-CN"/>
              </w:rPr>
              <w:t>T</w:t>
            </w:r>
          </w:p>
        </w:tc>
      </w:tr>
      <w:tr w:rsidR="008C10F3" w:rsidRPr="00470179" w14:paraId="0A6EB014"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358D2D63" w14:textId="77777777" w:rsidR="008C10F3" w:rsidRDefault="008C10F3" w:rsidP="00EB348F">
            <w:pPr>
              <w:pStyle w:val="TAL"/>
              <w:rPr>
                <w:rFonts w:ascii="Courier New" w:hAnsi="Courier New" w:cs="Courier New"/>
                <w:lang w:eastAsia="zh-CN"/>
              </w:rPr>
            </w:pPr>
            <w:bookmarkStart w:id="4761" w:name="_Toc1988832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0412F2DB" w14:textId="77777777" w:rsidR="008C10F3" w:rsidRPr="00470179" w:rsidRDefault="008C10F3" w:rsidP="00EB348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65FB5E66" w14:textId="77777777" w:rsidR="008C10F3" w:rsidRPr="00470179"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7615AA6" w14:textId="77777777" w:rsidR="008C10F3" w:rsidRPr="00470179"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CDF8C36" w14:textId="77777777" w:rsidR="008C10F3" w:rsidRPr="00470179"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12E1D6" w14:textId="77777777" w:rsidR="008C10F3" w:rsidRPr="00470179" w:rsidRDefault="008C10F3" w:rsidP="00EB348F">
            <w:pPr>
              <w:pStyle w:val="TAC"/>
              <w:rPr>
                <w:rFonts w:cs="Arial"/>
                <w:lang w:eastAsia="zh-CN"/>
              </w:rPr>
            </w:pPr>
            <w:r w:rsidRPr="00470179">
              <w:rPr>
                <w:rFonts w:cs="Arial"/>
                <w:lang w:eastAsia="zh-CN"/>
              </w:rPr>
              <w:t>T</w:t>
            </w:r>
          </w:p>
        </w:tc>
      </w:tr>
    </w:tbl>
    <w:p w14:paraId="5365A0DE" w14:textId="77777777" w:rsidR="008C10F3" w:rsidRDefault="008C10F3" w:rsidP="008C10F3">
      <w:bookmarkStart w:id="4762" w:name="_Toc27405209"/>
      <w:bookmarkStart w:id="4763" w:name="_Toc35878399"/>
      <w:bookmarkStart w:id="4764" w:name="_Toc36220215"/>
      <w:bookmarkStart w:id="4765" w:name="_Toc36474313"/>
      <w:bookmarkStart w:id="4766" w:name="_Toc36542585"/>
      <w:bookmarkStart w:id="4767" w:name="_Toc36543406"/>
      <w:bookmarkStart w:id="4768" w:name="_Toc36567644"/>
      <w:bookmarkStart w:id="4769" w:name="_Toc44341329"/>
      <w:bookmarkStart w:id="4770" w:name="_Toc51675632"/>
      <w:bookmarkStart w:id="4771" w:name="_Toc55895081"/>
      <w:bookmarkStart w:id="4772" w:name="_Toc58940166"/>
    </w:p>
    <w:p w14:paraId="7CD947ED" w14:textId="77777777" w:rsidR="008C10F3" w:rsidRPr="002B15AA" w:rsidRDefault="008C10F3" w:rsidP="008C10F3">
      <w:pPr>
        <w:pStyle w:val="Heading4"/>
      </w:pPr>
      <w:bookmarkStart w:id="4773" w:name="_Toc67928381"/>
      <w:r w:rsidRPr="002B15AA">
        <w:t>5.3.18.3</w:t>
      </w:r>
      <w:r w:rsidRPr="002B15AA">
        <w:tab/>
        <w:t>Attribute constraints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p>
    <w:tbl>
      <w:tblPr>
        <w:tblW w:w="0" w:type="auto"/>
        <w:jc w:val="center"/>
        <w:tblLayout w:type="fixed"/>
        <w:tblLook w:val="01E0" w:firstRow="1" w:lastRow="1" w:firstColumn="1" w:lastColumn="1" w:noHBand="0" w:noVBand="0"/>
      </w:tblPr>
      <w:tblGrid>
        <w:gridCol w:w="3038"/>
        <w:gridCol w:w="5591"/>
      </w:tblGrid>
      <w:tr w:rsidR="008C10F3" w:rsidRPr="002B15AA" w14:paraId="7BD39596" w14:textId="77777777" w:rsidTr="0039288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36A942CA" w14:textId="77777777" w:rsidR="008C10F3" w:rsidRPr="002B15AA" w:rsidRDefault="008C10F3" w:rsidP="00EB348F">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1674043F" w14:textId="77777777" w:rsidR="008C10F3" w:rsidRPr="002B15AA" w:rsidRDefault="008C10F3" w:rsidP="00EB348F">
            <w:pPr>
              <w:pStyle w:val="TAH"/>
            </w:pPr>
            <w:r w:rsidRPr="002B15AA">
              <w:t>Definition</w:t>
            </w:r>
          </w:p>
        </w:tc>
      </w:tr>
      <w:tr w:rsidR="008C10F3" w:rsidRPr="002B15AA" w14:paraId="06FA25DD" w14:textId="77777777" w:rsidTr="00392887">
        <w:trPr>
          <w:cantSplit/>
          <w:jc w:val="center"/>
        </w:trPr>
        <w:tc>
          <w:tcPr>
            <w:tcW w:w="3038" w:type="dxa"/>
            <w:tcBorders>
              <w:top w:val="single" w:sz="4" w:space="0" w:color="auto"/>
              <w:left w:val="single" w:sz="4" w:space="0" w:color="auto"/>
              <w:bottom w:val="single" w:sz="4" w:space="0" w:color="auto"/>
              <w:right w:val="single" w:sz="4" w:space="0" w:color="auto"/>
            </w:tcBorders>
          </w:tcPr>
          <w:p w14:paraId="7F1E9E3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54A98903" w14:textId="77777777" w:rsidR="008C10F3" w:rsidRPr="002B15AA" w:rsidRDefault="008C10F3" w:rsidP="00EB348F">
            <w:pPr>
              <w:pStyle w:val="TAL"/>
              <w:rPr>
                <w:lang w:eastAsia="zh-CN"/>
              </w:rPr>
            </w:pPr>
            <w:r w:rsidRPr="002B15AA">
              <w:t>Condition: Network slicing feature is supported.</w:t>
            </w:r>
          </w:p>
        </w:tc>
      </w:tr>
    </w:tbl>
    <w:p w14:paraId="458B46BB" w14:textId="77777777" w:rsidR="008C10F3" w:rsidRDefault="008C10F3" w:rsidP="008C10F3">
      <w:bookmarkStart w:id="4774" w:name="_Toc19888323"/>
      <w:bookmarkStart w:id="4775" w:name="_Toc27405210"/>
      <w:bookmarkStart w:id="4776" w:name="_Toc35878400"/>
      <w:bookmarkStart w:id="4777" w:name="_Toc36220216"/>
      <w:bookmarkStart w:id="4778" w:name="_Toc36474314"/>
      <w:bookmarkStart w:id="4779" w:name="_Toc36542586"/>
      <w:bookmarkStart w:id="4780" w:name="_Toc36543407"/>
      <w:bookmarkStart w:id="4781" w:name="_Toc36567645"/>
      <w:bookmarkStart w:id="4782" w:name="_Toc44341330"/>
      <w:bookmarkStart w:id="4783" w:name="_Toc51675633"/>
      <w:bookmarkStart w:id="4784" w:name="_Toc55895082"/>
      <w:bookmarkStart w:id="4785" w:name="_Toc58940167"/>
    </w:p>
    <w:p w14:paraId="0B255DA9" w14:textId="77777777" w:rsidR="008C10F3" w:rsidRPr="002B15AA" w:rsidRDefault="008C10F3" w:rsidP="008C10F3">
      <w:pPr>
        <w:pStyle w:val="Heading4"/>
      </w:pPr>
      <w:bookmarkStart w:id="4786" w:name="_Toc67928382"/>
      <w:r w:rsidRPr="002B15AA">
        <w:t>5.3.18.4</w:t>
      </w:r>
      <w:r w:rsidRPr="002B15AA">
        <w:tab/>
        <w:t>Notifications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3386DB2F"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937C27" w14:textId="77777777" w:rsidR="008C10F3" w:rsidRPr="002B15AA" w:rsidRDefault="008C10F3" w:rsidP="008C10F3">
      <w:pPr>
        <w:pStyle w:val="Heading3"/>
        <w:rPr>
          <w:lang w:eastAsia="zh-CN"/>
        </w:rPr>
      </w:pPr>
      <w:bookmarkStart w:id="4787" w:name="_Toc19888324"/>
      <w:bookmarkStart w:id="4788" w:name="_Toc27405211"/>
      <w:bookmarkStart w:id="4789" w:name="_Toc35878401"/>
      <w:bookmarkStart w:id="4790" w:name="_Toc36220217"/>
      <w:bookmarkStart w:id="4791" w:name="_Toc36474315"/>
      <w:bookmarkStart w:id="4792" w:name="_Toc36542587"/>
      <w:bookmarkStart w:id="4793" w:name="_Toc36543408"/>
      <w:bookmarkStart w:id="4794" w:name="_Toc36567646"/>
      <w:bookmarkStart w:id="4795" w:name="_Toc44341331"/>
      <w:bookmarkStart w:id="4796" w:name="_Toc51675634"/>
      <w:bookmarkStart w:id="4797" w:name="_Toc55895083"/>
      <w:bookmarkStart w:id="4798" w:name="_Toc58940168"/>
      <w:bookmarkStart w:id="4799" w:name="_Toc67928383"/>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500EDB74" w14:textId="77777777" w:rsidR="008C10F3" w:rsidRPr="002B15AA" w:rsidRDefault="008C10F3" w:rsidP="008C10F3">
      <w:pPr>
        <w:pStyle w:val="Heading4"/>
      </w:pPr>
      <w:bookmarkStart w:id="4800" w:name="_Toc19888325"/>
      <w:bookmarkStart w:id="4801" w:name="_Toc27405212"/>
      <w:bookmarkStart w:id="4802" w:name="_Toc35878402"/>
      <w:bookmarkStart w:id="4803" w:name="_Toc36220218"/>
      <w:bookmarkStart w:id="4804" w:name="_Toc36474316"/>
      <w:bookmarkStart w:id="4805" w:name="_Toc36542588"/>
      <w:bookmarkStart w:id="4806" w:name="_Toc36543409"/>
      <w:bookmarkStart w:id="4807" w:name="_Toc36567647"/>
      <w:bookmarkStart w:id="4808" w:name="_Toc44341332"/>
      <w:bookmarkStart w:id="4809" w:name="_Toc51675635"/>
      <w:bookmarkStart w:id="4810" w:name="_Toc55895084"/>
      <w:bookmarkStart w:id="4811" w:name="_Toc58940169"/>
      <w:bookmarkStart w:id="4812" w:name="_Toc67928384"/>
      <w:r w:rsidRPr="002B15AA">
        <w:rPr>
          <w:rFonts w:hint="eastAsia"/>
          <w:lang w:eastAsia="zh-CN"/>
        </w:rPr>
        <w:t>5.3.</w:t>
      </w:r>
      <w:r w:rsidRPr="002B15AA">
        <w:rPr>
          <w:lang w:eastAsia="zh-CN"/>
        </w:rPr>
        <w:t>19</w:t>
      </w:r>
      <w:r w:rsidRPr="002B15AA">
        <w:t>.1</w:t>
      </w:r>
      <w:r w:rsidRPr="002B15AA">
        <w:tab/>
        <w:t>Definition</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505D192" w14:textId="77777777" w:rsidR="008C10F3" w:rsidRPr="002B15AA" w:rsidRDefault="008C10F3" w:rsidP="008C10F3">
      <w:r w:rsidRPr="002B15AA">
        <w:t xml:space="preserve">This IOC represents the N2 interface between (R)AN and AMF, which is defined in 3GPP TS </w:t>
      </w:r>
      <w:r>
        <w:t>23.501 [2]</w:t>
      </w:r>
      <w:r w:rsidRPr="002B15AA">
        <w:t>.</w:t>
      </w:r>
    </w:p>
    <w:p w14:paraId="2B45C57A" w14:textId="77777777" w:rsidR="008C10F3" w:rsidRDefault="008C10F3" w:rsidP="008C10F3">
      <w:pPr>
        <w:pStyle w:val="Heading4"/>
      </w:pPr>
      <w:bookmarkStart w:id="4813" w:name="_Toc19888326"/>
      <w:bookmarkStart w:id="4814" w:name="_Toc27405213"/>
      <w:bookmarkStart w:id="4815" w:name="_Toc35878403"/>
      <w:bookmarkStart w:id="4816" w:name="_Toc36220219"/>
      <w:bookmarkStart w:id="4817" w:name="_Toc36474317"/>
      <w:bookmarkStart w:id="4818" w:name="_Toc36542589"/>
      <w:bookmarkStart w:id="4819" w:name="_Toc36543410"/>
      <w:bookmarkStart w:id="4820" w:name="_Toc36567648"/>
      <w:bookmarkStart w:id="4821" w:name="_Toc44341333"/>
      <w:bookmarkStart w:id="4822" w:name="_Toc51675636"/>
      <w:bookmarkStart w:id="4823" w:name="_Toc55895085"/>
      <w:bookmarkStart w:id="4824" w:name="_Toc58940170"/>
      <w:bookmarkStart w:id="4825" w:name="_Toc67928385"/>
      <w:r w:rsidRPr="002B15AA">
        <w:rPr>
          <w:rFonts w:hint="eastAsia"/>
          <w:lang w:eastAsia="zh-CN"/>
        </w:rPr>
        <w:t>5.3.</w:t>
      </w:r>
      <w:r w:rsidRPr="002B15AA">
        <w:rPr>
          <w:lang w:eastAsia="zh-CN"/>
        </w:rPr>
        <w:t>19</w:t>
      </w:r>
      <w:r w:rsidRPr="002B15AA">
        <w:t>.2</w:t>
      </w:r>
      <w:r w:rsidRPr="002B15AA">
        <w:tab/>
        <w:t>Attributes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2EB5A154" w14:textId="77777777" w:rsidR="008C10F3" w:rsidRPr="00A339EA" w:rsidRDefault="008C10F3" w:rsidP="008C10F3">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1E0EC326" w14:textId="77777777" w:rsidTr="00392887">
        <w:trPr>
          <w:cantSplit/>
          <w:jc w:val="center"/>
        </w:trPr>
        <w:tc>
          <w:tcPr>
            <w:tcW w:w="3481" w:type="dxa"/>
            <w:shd w:val="pct10" w:color="auto" w:fill="FFFFFF"/>
          </w:tcPr>
          <w:p w14:paraId="08FADC5A" w14:textId="77777777" w:rsidR="008C10F3" w:rsidRPr="002B15AA" w:rsidRDefault="008C10F3" w:rsidP="00EB348F">
            <w:pPr>
              <w:pStyle w:val="TAH"/>
            </w:pPr>
            <w:r w:rsidRPr="002B15AA">
              <w:t>Attribute name</w:t>
            </w:r>
          </w:p>
        </w:tc>
        <w:tc>
          <w:tcPr>
            <w:tcW w:w="1216" w:type="dxa"/>
            <w:shd w:val="pct10" w:color="auto" w:fill="FFFFFF"/>
          </w:tcPr>
          <w:p w14:paraId="1AE40B17" w14:textId="77777777" w:rsidR="008C10F3" w:rsidRPr="002B15AA" w:rsidRDefault="008C10F3" w:rsidP="00EB348F">
            <w:pPr>
              <w:pStyle w:val="TAH"/>
            </w:pPr>
            <w:r w:rsidRPr="002B15AA">
              <w:t>Support Qualifier</w:t>
            </w:r>
          </w:p>
        </w:tc>
        <w:tc>
          <w:tcPr>
            <w:tcW w:w="1235" w:type="dxa"/>
            <w:shd w:val="pct10" w:color="auto" w:fill="FFFFFF"/>
          </w:tcPr>
          <w:p w14:paraId="398A3325" w14:textId="77777777" w:rsidR="008C10F3" w:rsidRPr="002B15AA" w:rsidRDefault="008C10F3" w:rsidP="00EB348F">
            <w:pPr>
              <w:pStyle w:val="TAH"/>
            </w:pPr>
            <w:r w:rsidRPr="002B15AA">
              <w:t>isReadable</w:t>
            </w:r>
          </w:p>
        </w:tc>
        <w:tc>
          <w:tcPr>
            <w:tcW w:w="1227" w:type="dxa"/>
            <w:shd w:val="pct10" w:color="auto" w:fill="FFFFFF"/>
          </w:tcPr>
          <w:p w14:paraId="05D8D85A" w14:textId="77777777" w:rsidR="008C10F3" w:rsidRPr="002B15AA" w:rsidRDefault="008C10F3" w:rsidP="00EB348F">
            <w:pPr>
              <w:pStyle w:val="TAH"/>
            </w:pPr>
            <w:r w:rsidRPr="002B15AA">
              <w:t>isWritable</w:t>
            </w:r>
          </w:p>
        </w:tc>
        <w:tc>
          <w:tcPr>
            <w:tcW w:w="1231" w:type="dxa"/>
            <w:shd w:val="pct10" w:color="auto" w:fill="FFFFFF"/>
          </w:tcPr>
          <w:p w14:paraId="6AF0BA3A"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3025327D" w14:textId="77777777" w:rsidR="008C10F3" w:rsidRPr="002B15AA" w:rsidRDefault="008C10F3" w:rsidP="00EB348F">
            <w:pPr>
              <w:pStyle w:val="TAH"/>
            </w:pPr>
            <w:r w:rsidRPr="002B15AA">
              <w:t>isNotifyable</w:t>
            </w:r>
          </w:p>
        </w:tc>
      </w:tr>
      <w:tr w:rsidR="008C10F3" w:rsidRPr="002B15AA" w14:paraId="7D5F7D78" w14:textId="77777777" w:rsidTr="00392887">
        <w:trPr>
          <w:cantSplit/>
          <w:jc w:val="center"/>
        </w:trPr>
        <w:tc>
          <w:tcPr>
            <w:tcW w:w="3481" w:type="dxa"/>
          </w:tcPr>
          <w:p w14:paraId="3761453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9A87871" w14:textId="77777777" w:rsidR="008C10F3" w:rsidRPr="002B15AA" w:rsidRDefault="008C10F3" w:rsidP="00EB348F">
            <w:pPr>
              <w:pStyle w:val="TAL"/>
              <w:jc w:val="center"/>
            </w:pPr>
            <w:r w:rsidRPr="002B15AA">
              <w:t>O</w:t>
            </w:r>
          </w:p>
        </w:tc>
        <w:tc>
          <w:tcPr>
            <w:tcW w:w="1235" w:type="dxa"/>
          </w:tcPr>
          <w:p w14:paraId="3F214265" w14:textId="77777777" w:rsidR="008C10F3" w:rsidRPr="002B15AA" w:rsidRDefault="008C10F3" w:rsidP="00EB348F">
            <w:pPr>
              <w:pStyle w:val="TAL"/>
              <w:jc w:val="center"/>
            </w:pPr>
            <w:r w:rsidRPr="002B15AA">
              <w:rPr>
                <w:rFonts w:cs="Arial"/>
              </w:rPr>
              <w:t>T</w:t>
            </w:r>
          </w:p>
        </w:tc>
        <w:tc>
          <w:tcPr>
            <w:tcW w:w="1227" w:type="dxa"/>
          </w:tcPr>
          <w:p w14:paraId="79FCF122" w14:textId="77777777" w:rsidR="008C10F3" w:rsidRPr="002B15AA" w:rsidRDefault="008C10F3" w:rsidP="00EB348F">
            <w:pPr>
              <w:pStyle w:val="TAL"/>
              <w:jc w:val="center"/>
            </w:pPr>
            <w:r w:rsidRPr="002B15AA">
              <w:rPr>
                <w:rFonts w:cs="Arial"/>
                <w:lang w:eastAsia="zh-CN"/>
              </w:rPr>
              <w:t>T</w:t>
            </w:r>
          </w:p>
        </w:tc>
        <w:tc>
          <w:tcPr>
            <w:tcW w:w="1231" w:type="dxa"/>
          </w:tcPr>
          <w:p w14:paraId="77BB9A63" w14:textId="77777777" w:rsidR="008C10F3" w:rsidRPr="002B15AA" w:rsidRDefault="008C10F3" w:rsidP="00EB348F">
            <w:pPr>
              <w:pStyle w:val="TAL"/>
              <w:jc w:val="center"/>
              <w:rPr>
                <w:lang w:eastAsia="zh-CN"/>
              </w:rPr>
            </w:pPr>
            <w:r w:rsidRPr="002B15AA">
              <w:rPr>
                <w:rFonts w:cs="Arial"/>
              </w:rPr>
              <w:t>F</w:t>
            </w:r>
          </w:p>
        </w:tc>
        <w:tc>
          <w:tcPr>
            <w:tcW w:w="1241" w:type="dxa"/>
          </w:tcPr>
          <w:p w14:paraId="731EBDAD" w14:textId="77777777" w:rsidR="008C10F3" w:rsidRPr="002B15AA" w:rsidRDefault="008C10F3" w:rsidP="00EB348F">
            <w:pPr>
              <w:pStyle w:val="TAL"/>
              <w:jc w:val="center"/>
            </w:pPr>
            <w:r w:rsidRPr="002B15AA">
              <w:rPr>
                <w:rFonts w:cs="Arial"/>
                <w:lang w:eastAsia="zh-CN"/>
              </w:rPr>
              <w:t>T</w:t>
            </w:r>
          </w:p>
        </w:tc>
      </w:tr>
      <w:tr w:rsidR="008C10F3" w:rsidRPr="002B15AA" w14:paraId="43415DA5" w14:textId="77777777" w:rsidTr="00392887">
        <w:trPr>
          <w:cantSplit/>
          <w:jc w:val="center"/>
        </w:trPr>
        <w:tc>
          <w:tcPr>
            <w:tcW w:w="3481" w:type="dxa"/>
          </w:tcPr>
          <w:p w14:paraId="535D6CE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422729E4" w14:textId="77777777" w:rsidR="008C10F3" w:rsidRPr="002B15AA" w:rsidRDefault="008C10F3" w:rsidP="00EB348F">
            <w:pPr>
              <w:pStyle w:val="TAL"/>
              <w:jc w:val="center"/>
            </w:pPr>
            <w:r w:rsidRPr="002B15AA">
              <w:t>O</w:t>
            </w:r>
          </w:p>
        </w:tc>
        <w:tc>
          <w:tcPr>
            <w:tcW w:w="1235" w:type="dxa"/>
          </w:tcPr>
          <w:p w14:paraId="737ED91B" w14:textId="77777777" w:rsidR="008C10F3" w:rsidRPr="002B15AA" w:rsidRDefault="008C10F3" w:rsidP="00EB348F">
            <w:pPr>
              <w:pStyle w:val="TAL"/>
              <w:jc w:val="center"/>
            </w:pPr>
            <w:r w:rsidRPr="002B15AA">
              <w:rPr>
                <w:rFonts w:cs="Arial"/>
              </w:rPr>
              <w:t>T</w:t>
            </w:r>
          </w:p>
        </w:tc>
        <w:tc>
          <w:tcPr>
            <w:tcW w:w="1227" w:type="dxa"/>
          </w:tcPr>
          <w:p w14:paraId="645BD35F" w14:textId="77777777" w:rsidR="008C10F3" w:rsidRPr="002B15AA" w:rsidRDefault="008C10F3" w:rsidP="00EB348F">
            <w:pPr>
              <w:pStyle w:val="TAL"/>
              <w:jc w:val="center"/>
            </w:pPr>
            <w:r w:rsidRPr="002B15AA">
              <w:rPr>
                <w:rFonts w:cs="Arial"/>
                <w:lang w:eastAsia="zh-CN"/>
              </w:rPr>
              <w:t>T</w:t>
            </w:r>
          </w:p>
        </w:tc>
        <w:tc>
          <w:tcPr>
            <w:tcW w:w="1231" w:type="dxa"/>
          </w:tcPr>
          <w:p w14:paraId="31C8D960" w14:textId="77777777" w:rsidR="008C10F3" w:rsidRPr="002B15AA" w:rsidRDefault="008C10F3" w:rsidP="00EB348F">
            <w:pPr>
              <w:pStyle w:val="TAL"/>
              <w:jc w:val="center"/>
              <w:rPr>
                <w:lang w:eastAsia="zh-CN"/>
              </w:rPr>
            </w:pPr>
            <w:r w:rsidRPr="002B15AA">
              <w:rPr>
                <w:rFonts w:cs="Arial"/>
              </w:rPr>
              <w:t>F</w:t>
            </w:r>
          </w:p>
        </w:tc>
        <w:tc>
          <w:tcPr>
            <w:tcW w:w="1241" w:type="dxa"/>
          </w:tcPr>
          <w:p w14:paraId="01480701" w14:textId="77777777" w:rsidR="008C10F3" w:rsidRPr="002B15AA" w:rsidRDefault="008C10F3" w:rsidP="00EB348F">
            <w:pPr>
              <w:pStyle w:val="TAL"/>
              <w:jc w:val="center"/>
            </w:pPr>
            <w:r w:rsidRPr="002B15AA">
              <w:rPr>
                <w:rFonts w:cs="Arial"/>
                <w:lang w:eastAsia="zh-CN"/>
              </w:rPr>
              <w:t>T</w:t>
            </w:r>
          </w:p>
        </w:tc>
      </w:tr>
    </w:tbl>
    <w:p w14:paraId="3DB26A32" w14:textId="77777777" w:rsidR="008C10F3" w:rsidRDefault="008C10F3" w:rsidP="008C10F3">
      <w:bookmarkStart w:id="4826" w:name="_Toc19888327"/>
      <w:bookmarkStart w:id="4827" w:name="_Toc27405214"/>
      <w:bookmarkStart w:id="4828" w:name="_Toc35878404"/>
      <w:bookmarkStart w:id="4829" w:name="_Toc36220220"/>
      <w:bookmarkStart w:id="4830" w:name="_Toc36474318"/>
      <w:bookmarkStart w:id="4831" w:name="_Toc36542590"/>
      <w:bookmarkStart w:id="4832" w:name="_Toc36543411"/>
      <w:bookmarkStart w:id="4833" w:name="_Toc36567649"/>
      <w:bookmarkStart w:id="4834" w:name="_Toc44341334"/>
      <w:bookmarkStart w:id="4835" w:name="_Toc51675637"/>
      <w:bookmarkStart w:id="4836" w:name="_Toc55895086"/>
      <w:bookmarkStart w:id="4837" w:name="_Toc58940171"/>
    </w:p>
    <w:p w14:paraId="00A0CAA6" w14:textId="77777777" w:rsidR="008C10F3" w:rsidRPr="002B15AA" w:rsidRDefault="008C10F3" w:rsidP="008C10F3">
      <w:pPr>
        <w:pStyle w:val="Heading4"/>
      </w:pPr>
      <w:bookmarkStart w:id="4838" w:name="_Toc67928386"/>
      <w:r w:rsidRPr="002B15AA">
        <w:rPr>
          <w:lang w:eastAsia="zh-CN"/>
        </w:rPr>
        <w:t>5</w:t>
      </w:r>
      <w:r w:rsidRPr="002B15AA">
        <w:t>.3.19.3</w:t>
      </w:r>
      <w:r w:rsidRPr="002B15AA">
        <w:tab/>
        <w:t>Attribute constraints</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38AE48C" w14:textId="77777777" w:rsidR="008C10F3" w:rsidRPr="002B15AA" w:rsidRDefault="008C10F3" w:rsidP="008C10F3">
      <w:r w:rsidRPr="002B15AA">
        <w:t>None.</w:t>
      </w:r>
    </w:p>
    <w:p w14:paraId="726EA912" w14:textId="77777777" w:rsidR="008C10F3" w:rsidRPr="002B15AA" w:rsidRDefault="008C10F3" w:rsidP="008C10F3">
      <w:pPr>
        <w:pStyle w:val="Heading4"/>
      </w:pPr>
      <w:bookmarkStart w:id="4839" w:name="_Toc19888328"/>
      <w:bookmarkStart w:id="4840" w:name="_Toc27405215"/>
      <w:bookmarkStart w:id="4841" w:name="_Toc35878405"/>
      <w:bookmarkStart w:id="4842" w:name="_Toc36220221"/>
      <w:bookmarkStart w:id="4843" w:name="_Toc36474319"/>
      <w:bookmarkStart w:id="4844" w:name="_Toc36542591"/>
      <w:bookmarkStart w:id="4845" w:name="_Toc36543412"/>
      <w:bookmarkStart w:id="4846" w:name="_Toc36567650"/>
      <w:bookmarkStart w:id="4847" w:name="_Toc44341335"/>
      <w:bookmarkStart w:id="4848" w:name="_Toc51675638"/>
      <w:bookmarkStart w:id="4849" w:name="_Toc55895087"/>
      <w:bookmarkStart w:id="4850" w:name="_Toc58940172"/>
      <w:bookmarkStart w:id="4851" w:name="_Toc67928387"/>
      <w:r w:rsidRPr="002B15AA">
        <w:rPr>
          <w:lang w:eastAsia="zh-CN"/>
        </w:rPr>
        <w:t>5</w:t>
      </w:r>
      <w:r w:rsidRPr="002B15AA">
        <w:t>.3.19.4</w:t>
      </w:r>
      <w:r w:rsidRPr="002B15AA">
        <w:tab/>
        <w:t>Notifications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1A59178F"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6E97621" w14:textId="77777777" w:rsidR="008C10F3" w:rsidRPr="002B15AA" w:rsidRDefault="008C10F3" w:rsidP="008C10F3">
      <w:pPr>
        <w:pStyle w:val="Heading3"/>
        <w:rPr>
          <w:lang w:eastAsia="zh-CN"/>
        </w:rPr>
      </w:pPr>
      <w:bookmarkStart w:id="4852" w:name="_Toc19888329"/>
      <w:bookmarkStart w:id="4853" w:name="_Toc27405216"/>
      <w:bookmarkStart w:id="4854" w:name="_Toc35878406"/>
      <w:bookmarkStart w:id="4855" w:name="_Toc36220222"/>
      <w:bookmarkStart w:id="4856" w:name="_Toc36474320"/>
      <w:bookmarkStart w:id="4857" w:name="_Toc36542592"/>
      <w:bookmarkStart w:id="4858" w:name="_Toc36543413"/>
      <w:bookmarkStart w:id="4859" w:name="_Toc36567651"/>
      <w:bookmarkStart w:id="4860" w:name="_Toc44341336"/>
      <w:bookmarkStart w:id="4861" w:name="_Toc51675639"/>
      <w:bookmarkStart w:id="4862" w:name="_Toc55895088"/>
      <w:bookmarkStart w:id="4863" w:name="_Toc58940173"/>
      <w:bookmarkStart w:id="4864" w:name="_Toc67928388"/>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2565BE23" w14:textId="77777777" w:rsidR="008C10F3" w:rsidRPr="002B15AA" w:rsidRDefault="008C10F3" w:rsidP="008C10F3">
      <w:pPr>
        <w:pStyle w:val="Heading4"/>
      </w:pPr>
      <w:bookmarkStart w:id="4865" w:name="_Toc19888330"/>
      <w:bookmarkStart w:id="4866" w:name="_Toc27405217"/>
      <w:bookmarkStart w:id="4867" w:name="_Toc35878407"/>
      <w:bookmarkStart w:id="4868" w:name="_Toc36220223"/>
      <w:bookmarkStart w:id="4869" w:name="_Toc36474321"/>
      <w:bookmarkStart w:id="4870" w:name="_Toc36542593"/>
      <w:bookmarkStart w:id="4871" w:name="_Toc36543414"/>
      <w:bookmarkStart w:id="4872" w:name="_Toc36567652"/>
      <w:bookmarkStart w:id="4873" w:name="_Toc44341337"/>
      <w:bookmarkStart w:id="4874" w:name="_Toc51675640"/>
      <w:bookmarkStart w:id="4875" w:name="_Toc55895089"/>
      <w:bookmarkStart w:id="4876" w:name="_Toc58940174"/>
      <w:bookmarkStart w:id="4877" w:name="_Toc67928389"/>
      <w:r w:rsidRPr="002B15AA">
        <w:rPr>
          <w:rFonts w:hint="eastAsia"/>
          <w:lang w:eastAsia="zh-CN"/>
        </w:rPr>
        <w:t>5.3.</w:t>
      </w:r>
      <w:r w:rsidRPr="002B15AA">
        <w:rPr>
          <w:lang w:eastAsia="zh-CN"/>
        </w:rPr>
        <w:t>20</w:t>
      </w:r>
      <w:r w:rsidRPr="002B15AA">
        <w:t>.1</w:t>
      </w:r>
      <w:r w:rsidRPr="002B15AA">
        <w:tab/>
        <w:t>Definition</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4B3BF8A4" w14:textId="77777777" w:rsidR="008C10F3" w:rsidRPr="002B15AA" w:rsidRDefault="008C10F3" w:rsidP="008C10F3">
      <w:r w:rsidRPr="002B15AA">
        <w:t xml:space="preserve">This IOC represents the N3 interface between (R)AN and UPF, which is defined in 3GPP TS </w:t>
      </w:r>
      <w:r>
        <w:t>23.501 [2]</w:t>
      </w:r>
      <w:r w:rsidRPr="002B15AA">
        <w:t>.</w:t>
      </w:r>
    </w:p>
    <w:p w14:paraId="56BE80B2" w14:textId="77777777" w:rsidR="008C10F3" w:rsidRDefault="008C10F3" w:rsidP="008C10F3">
      <w:pPr>
        <w:pStyle w:val="Heading4"/>
      </w:pPr>
      <w:bookmarkStart w:id="4878" w:name="_Toc19888331"/>
      <w:bookmarkStart w:id="4879" w:name="_Toc27405218"/>
      <w:bookmarkStart w:id="4880" w:name="_Toc35878408"/>
      <w:bookmarkStart w:id="4881" w:name="_Toc36220224"/>
      <w:bookmarkStart w:id="4882" w:name="_Toc36474322"/>
      <w:bookmarkStart w:id="4883" w:name="_Toc36542594"/>
      <w:bookmarkStart w:id="4884" w:name="_Toc36543415"/>
      <w:bookmarkStart w:id="4885" w:name="_Toc36567653"/>
      <w:bookmarkStart w:id="4886" w:name="_Toc44341338"/>
      <w:bookmarkStart w:id="4887" w:name="_Toc51675641"/>
      <w:bookmarkStart w:id="4888" w:name="_Toc55895090"/>
      <w:bookmarkStart w:id="4889" w:name="_Toc58940175"/>
      <w:bookmarkStart w:id="4890" w:name="_Toc67928390"/>
      <w:r w:rsidRPr="002B15AA">
        <w:rPr>
          <w:rFonts w:hint="eastAsia"/>
          <w:lang w:eastAsia="zh-CN"/>
        </w:rPr>
        <w:t>5.3.</w:t>
      </w:r>
      <w:r w:rsidRPr="002B15AA">
        <w:rPr>
          <w:lang w:eastAsia="zh-CN"/>
        </w:rPr>
        <w:t>20</w:t>
      </w:r>
      <w:r w:rsidRPr="002B15AA">
        <w:t>.2</w:t>
      </w:r>
      <w:r w:rsidRPr="002B15AA">
        <w:tab/>
        <w:t>Attributes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55C13B0" w14:textId="77777777" w:rsidR="008C10F3" w:rsidRPr="00A339EA" w:rsidRDefault="008C10F3" w:rsidP="008C10F3">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8C10F3" w:rsidRPr="002B15AA" w14:paraId="14C56775" w14:textId="77777777" w:rsidTr="00392887">
        <w:trPr>
          <w:cantSplit/>
          <w:jc w:val="center"/>
        </w:trPr>
        <w:tc>
          <w:tcPr>
            <w:tcW w:w="3483" w:type="dxa"/>
            <w:shd w:val="pct10" w:color="auto" w:fill="FFFFFF"/>
          </w:tcPr>
          <w:p w14:paraId="186C3DC7" w14:textId="77777777" w:rsidR="008C10F3" w:rsidRPr="002B15AA" w:rsidRDefault="008C10F3" w:rsidP="00EB348F">
            <w:pPr>
              <w:pStyle w:val="TAH"/>
            </w:pPr>
            <w:r w:rsidRPr="002B15AA">
              <w:t>Attribute name</w:t>
            </w:r>
          </w:p>
        </w:tc>
        <w:tc>
          <w:tcPr>
            <w:tcW w:w="1215" w:type="dxa"/>
            <w:shd w:val="pct10" w:color="auto" w:fill="FFFFFF"/>
          </w:tcPr>
          <w:p w14:paraId="0B8AB1EB" w14:textId="77777777" w:rsidR="008C10F3" w:rsidRPr="002B15AA" w:rsidRDefault="008C10F3" w:rsidP="00EB348F">
            <w:pPr>
              <w:pStyle w:val="TAH"/>
            </w:pPr>
            <w:r w:rsidRPr="002B15AA">
              <w:t>Support Qualifier</w:t>
            </w:r>
          </w:p>
        </w:tc>
        <w:tc>
          <w:tcPr>
            <w:tcW w:w="1235" w:type="dxa"/>
            <w:shd w:val="pct10" w:color="auto" w:fill="FFFFFF"/>
          </w:tcPr>
          <w:p w14:paraId="62D847CE" w14:textId="77777777" w:rsidR="008C10F3" w:rsidRPr="002B15AA" w:rsidRDefault="008C10F3" w:rsidP="00EB348F">
            <w:pPr>
              <w:pStyle w:val="TAH"/>
            </w:pPr>
            <w:r w:rsidRPr="002B15AA">
              <w:t>isReadable</w:t>
            </w:r>
          </w:p>
        </w:tc>
        <w:tc>
          <w:tcPr>
            <w:tcW w:w="1227" w:type="dxa"/>
            <w:shd w:val="pct10" w:color="auto" w:fill="FFFFFF"/>
          </w:tcPr>
          <w:p w14:paraId="1E4795F6" w14:textId="77777777" w:rsidR="008C10F3" w:rsidRPr="002B15AA" w:rsidRDefault="008C10F3" w:rsidP="00EB348F">
            <w:pPr>
              <w:pStyle w:val="TAH"/>
            </w:pPr>
            <w:r w:rsidRPr="002B15AA">
              <w:t>isWritable</w:t>
            </w:r>
          </w:p>
        </w:tc>
        <w:tc>
          <w:tcPr>
            <w:tcW w:w="1230" w:type="dxa"/>
            <w:shd w:val="pct10" w:color="auto" w:fill="FFFFFF"/>
          </w:tcPr>
          <w:p w14:paraId="3B50B5F7"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22619608" w14:textId="77777777" w:rsidR="008C10F3" w:rsidRPr="002B15AA" w:rsidRDefault="008C10F3" w:rsidP="00EB348F">
            <w:pPr>
              <w:pStyle w:val="TAH"/>
            </w:pPr>
            <w:r w:rsidRPr="002B15AA">
              <w:t>isNotifyable</w:t>
            </w:r>
          </w:p>
        </w:tc>
      </w:tr>
      <w:tr w:rsidR="008C10F3" w:rsidRPr="002B15AA" w14:paraId="6DE2E7E6" w14:textId="77777777" w:rsidTr="00392887">
        <w:trPr>
          <w:cantSplit/>
          <w:jc w:val="center"/>
        </w:trPr>
        <w:tc>
          <w:tcPr>
            <w:tcW w:w="3483" w:type="dxa"/>
          </w:tcPr>
          <w:p w14:paraId="741EAFF8" w14:textId="77777777" w:rsidR="008C10F3" w:rsidRPr="002B15AA" w:rsidRDefault="008C10F3" w:rsidP="00EB348F">
            <w:pPr>
              <w:pStyle w:val="TAL"/>
            </w:pPr>
            <w:r w:rsidRPr="002B15AA">
              <w:rPr>
                <w:rFonts w:ascii="Courier New" w:hAnsi="Courier New" w:cs="Courier New"/>
                <w:lang w:eastAsia="zh-CN"/>
              </w:rPr>
              <w:t>localAddress</w:t>
            </w:r>
          </w:p>
        </w:tc>
        <w:tc>
          <w:tcPr>
            <w:tcW w:w="1215" w:type="dxa"/>
          </w:tcPr>
          <w:p w14:paraId="5851AD56" w14:textId="77777777" w:rsidR="008C10F3" w:rsidRPr="002B15AA" w:rsidRDefault="008C10F3" w:rsidP="00EB348F">
            <w:pPr>
              <w:pStyle w:val="TAL"/>
              <w:jc w:val="center"/>
            </w:pPr>
            <w:r w:rsidRPr="002B15AA">
              <w:t>O</w:t>
            </w:r>
          </w:p>
        </w:tc>
        <w:tc>
          <w:tcPr>
            <w:tcW w:w="1235" w:type="dxa"/>
          </w:tcPr>
          <w:p w14:paraId="507399FA" w14:textId="77777777" w:rsidR="008C10F3" w:rsidRPr="002B15AA" w:rsidRDefault="008C10F3" w:rsidP="00EB348F">
            <w:pPr>
              <w:pStyle w:val="TAL"/>
              <w:jc w:val="center"/>
            </w:pPr>
            <w:r w:rsidRPr="002B15AA">
              <w:rPr>
                <w:rFonts w:cs="Arial"/>
              </w:rPr>
              <w:t>T</w:t>
            </w:r>
          </w:p>
        </w:tc>
        <w:tc>
          <w:tcPr>
            <w:tcW w:w="1227" w:type="dxa"/>
          </w:tcPr>
          <w:p w14:paraId="7DE6EE93" w14:textId="77777777" w:rsidR="008C10F3" w:rsidRPr="002B15AA" w:rsidRDefault="008C10F3" w:rsidP="00EB348F">
            <w:pPr>
              <w:pStyle w:val="TAL"/>
              <w:jc w:val="center"/>
            </w:pPr>
            <w:r w:rsidRPr="002B15AA">
              <w:rPr>
                <w:rFonts w:cs="Arial"/>
                <w:lang w:eastAsia="zh-CN"/>
              </w:rPr>
              <w:t>T</w:t>
            </w:r>
          </w:p>
        </w:tc>
        <w:tc>
          <w:tcPr>
            <w:tcW w:w="1230" w:type="dxa"/>
          </w:tcPr>
          <w:p w14:paraId="1F5B66AE" w14:textId="77777777" w:rsidR="008C10F3" w:rsidRPr="002B15AA" w:rsidRDefault="008C10F3" w:rsidP="00EB348F">
            <w:pPr>
              <w:pStyle w:val="TAL"/>
              <w:jc w:val="center"/>
              <w:rPr>
                <w:lang w:eastAsia="zh-CN"/>
              </w:rPr>
            </w:pPr>
            <w:r w:rsidRPr="002B15AA">
              <w:rPr>
                <w:rFonts w:cs="Arial"/>
              </w:rPr>
              <w:t>F</w:t>
            </w:r>
          </w:p>
        </w:tc>
        <w:tc>
          <w:tcPr>
            <w:tcW w:w="1241" w:type="dxa"/>
          </w:tcPr>
          <w:p w14:paraId="107EDCA2" w14:textId="77777777" w:rsidR="008C10F3" w:rsidRPr="002B15AA" w:rsidRDefault="008C10F3" w:rsidP="00EB348F">
            <w:pPr>
              <w:pStyle w:val="TAL"/>
              <w:jc w:val="center"/>
            </w:pPr>
            <w:r w:rsidRPr="002B15AA">
              <w:rPr>
                <w:rFonts w:cs="Arial"/>
                <w:lang w:eastAsia="zh-CN"/>
              </w:rPr>
              <w:t>T</w:t>
            </w:r>
          </w:p>
        </w:tc>
      </w:tr>
      <w:tr w:rsidR="008C10F3" w:rsidRPr="002B15AA" w14:paraId="71507096" w14:textId="77777777" w:rsidTr="00392887">
        <w:trPr>
          <w:cantSplit/>
          <w:jc w:val="center"/>
        </w:trPr>
        <w:tc>
          <w:tcPr>
            <w:tcW w:w="3483" w:type="dxa"/>
          </w:tcPr>
          <w:p w14:paraId="34E75379"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5" w:type="dxa"/>
          </w:tcPr>
          <w:p w14:paraId="297A189C" w14:textId="77777777" w:rsidR="008C10F3" w:rsidRPr="002B15AA" w:rsidRDefault="008C10F3" w:rsidP="00EB348F">
            <w:pPr>
              <w:pStyle w:val="TAL"/>
              <w:jc w:val="center"/>
            </w:pPr>
            <w:r w:rsidRPr="002B15AA">
              <w:t>O</w:t>
            </w:r>
          </w:p>
        </w:tc>
        <w:tc>
          <w:tcPr>
            <w:tcW w:w="1235" w:type="dxa"/>
          </w:tcPr>
          <w:p w14:paraId="4C0ECF5E" w14:textId="77777777" w:rsidR="008C10F3" w:rsidRPr="002B15AA" w:rsidRDefault="008C10F3" w:rsidP="00EB348F">
            <w:pPr>
              <w:pStyle w:val="TAL"/>
              <w:jc w:val="center"/>
              <w:rPr>
                <w:rFonts w:cs="Arial"/>
              </w:rPr>
            </w:pPr>
            <w:r w:rsidRPr="002B15AA">
              <w:rPr>
                <w:rFonts w:cs="Arial"/>
              </w:rPr>
              <w:t>T</w:t>
            </w:r>
          </w:p>
        </w:tc>
        <w:tc>
          <w:tcPr>
            <w:tcW w:w="1227" w:type="dxa"/>
          </w:tcPr>
          <w:p w14:paraId="6F3639EA" w14:textId="77777777" w:rsidR="008C10F3" w:rsidRPr="002B15AA" w:rsidRDefault="008C10F3" w:rsidP="00EB348F">
            <w:pPr>
              <w:pStyle w:val="TAL"/>
              <w:jc w:val="center"/>
              <w:rPr>
                <w:rFonts w:cs="Arial"/>
                <w:lang w:eastAsia="zh-CN"/>
              </w:rPr>
            </w:pPr>
            <w:r w:rsidRPr="002B15AA">
              <w:rPr>
                <w:rFonts w:cs="Arial"/>
                <w:lang w:eastAsia="zh-CN"/>
              </w:rPr>
              <w:t>T</w:t>
            </w:r>
          </w:p>
        </w:tc>
        <w:tc>
          <w:tcPr>
            <w:tcW w:w="1230" w:type="dxa"/>
          </w:tcPr>
          <w:p w14:paraId="0E58AE03" w14:textId="77777777" w:rsidR="008C10F3" w:rsidRPr="002B15AA" w:rsidRDefault="008C10F3" w:rsidP="00EB348F">
            <w:pPr>
              <w:pStyle w:val="TAL"/>
              <w:jc w:val="center"/>
              <w:rPr>
                <w:rFonts w:cs="Arial"/>
              </w:rPr>
            </w:pPr>
            <w:r w:rsidRPr="002B15AA">
              <w:rPr>
                <w:rFonts w:cs="Arial"/>
              </w:rPr>
              <w:t>F</w:t>
            </w:r>
          </w:p>
        </w:tc>
        <w:tc>
          <w:tcPr>
            <w:tcW w:w="1241" w:type="dxa"/>
          </w:tcPr>
          <w:p w14:paraId="7B18610F"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835F2B4" w14:textId="77777777" w:rsidTr="00392887">
        <w:trPr>
          <w:cantSplit/>
          <w:jc w:val="center"/>
        </w:trPr>
        <w:tc>
          <w:tcPr>
            <w:tcW w:w="3483" w:type="dxa"/>
          </w:tcPr>
          <w:p w14:paraId="35FC1950" w14:textId="77777777" w:rsidR="008C10F3" w:rsidRPr="002B15AA" w:rsidRDefault="008C10F3" w:rsidP="00EB348F">
            <w:pPr>
              <w:pStyle w:val="TAL"/>
              <w:rPr>
                <w:rFonts w:ascii="Courier New" w:hAnsi="Courier New" w:cs="Courier New"/>
                <w:lang w:eastAsia="zh-CN"/>
              </w:rPr>
            </w:pPr>
            <w:r w:rsidRPr="00957B03">
              <w:rPr>
                <w:b/>
              </w:rPr>
              <w:t>Attribute related to role</w:t>
            </w:r>
          </w:p>
        </w:tc>
        <w:tc>
          <w:tcPr>
            <w:tcW w:w="1215" w:type="dxa"/>
          </w:tcPr>
          <w:p w14:paraId="2363DE6B" w14:textId="77777777" w:rsidR="008C10F3" w:rsidRPr="002B15AA" w:rsidRDefault="008C10F3" w:rsidP="00EB348F">
            <w:pPr>
              <w:pStyle w:val="TAL"/>
              <w:jc w:val="center"/>
            </w:pPr>
          </w:p>
        </w:tc>
        <w:tc>
          <w:tcPr>
            <w:tcW w:w="1235" w:type="dxa"/>
          </w:tcPr>
          <w:p w14:paraId="495865DE" w14:textId="77777777" w:rsidR="008C10F3" w:rsidRPr="002B15AA" w:rsidRDefault="008C10F3" w:rsidP="00EB348F">
            <w:pPr>
              <w:pStyle w:val="TAL"/>
              <w:jc w:val="center"/>
              <w:rPr>
                <w:rFonts w:cs="Arial"/>
              </w:rPr>
            </w:pPr>
          </w:p>
        </w:tc>
        <w:tc>
          <w:tcPr>
            <w:tcW w:w="1227" w:type="dxa"/>
          </w:tcPr>
          <w:p w14:paraId="5F48DBED" w14:textId="77777777" w:rsidR="008C10F3" w:rsidRPr="002B15AA" w:rsidRDefault="008C10F3" w:rsidP="00EB348F">
            <w:pPr>
              <w:pStyle w:val="TAL"/>
              <w:jc w:val="center"/>
              <w:rPr>
                <w:rFonts w:cs="Arial"/>
                <w:lang w:eastAsia="zh-CN"/>
              </w:rPr>
            </w:pPr>
          </w:p>
        </w:tc>
        <w:tc>
          <w:tcPr>
            <w:tcW w:w="1230" w:type="dxa"/>
          </w:tcPr>
          <w:p w14:paraId="0929EA9E" w14:textId="77777777" w:rsidR="008C10F3" w:rsidRPr="002B15AA" w:rsidRDefault="008C10F3" w:rsidP="00EB348F">
            <w:pPr>
              <w:pStyle w:val="TAL"/>
              <w:jc w:val="center"/>
              <w:rPr>
                <w:rFonts w:cs="Arial"/>
              </w:rPr>
            </w:pPr>
          </w:p>
        </w:tc>
        <w:tc>
          <w:tcPr>
            <w:tcW w:w="1241" w:type="dxa"/>
          </w:tcPr>
          <w:p w14:paraId="281A68DF" w14:textId="77777777" w:rsidR="008C10F3" w:rsidRPr="002B15AA" w:rsidRDefault="008C10F3" w:rsidP="00EB348F">
            <w:pPr>
              <w:pStyle w:val="TAL"/>
              <w:jc w:val="center"/>
              <w:rPr>
                <w:rFonts w:cs="Arial"/>
                <w:lang w:eastAsia="zh-CN"/>
              </w:rPr>
            </w:pPr>
          </w:p>
        </w:tc>
      </w:tr>
      <w:tr w:rsidR="008C10F3" w:rsidRPr="002B15AA" w14:paraId="06F7C321" w14:textId="77777777" w:rsidTr="00392887">
        <w:trPr>
          <w:cantSplit/>
          <w:jc w:val="center"/>
        </w:trPr>
        <w:tc>
          <w:tcPr>
            <w:tcW w:w="3483" w:type="dxa"/>
          </w:tcPr>
          <w:p w14:paraId="68ACA600"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epTransportRef</w:t>
            </w:r>
          </w:p>
        </w:tc>
        <w:tc>
          <w:tcPr>
            <w:tcW w:w="1215" w:type="dxa"/>
          </w:tcPr>
          <w:p w14:paraId="42693A32" w14:textId="77777777" w:rsidR="008C10F3" w:rsidRPr="002B15AA" w:rsidRDefault="008C10F3" w:rsidP="00EB348F">
            <w:pPr>
              <w:pStyle w:val="TAL"/>
              <w:jc w:val="center"/>
            </w:pPr>
            <w:r>
              <w:t>O</w:t>
            </w:r>
          </w:p>
        </w:tc>
        <w:tc>
          <w:tcPr>
            <w:tcW w:w="1235" w:type="dxa"/>
          </w:tcPr>
          <w:p w14:paraId="59EA7517" w14:textId="77777777" w:rsidR="008C10F3" w:rsidRPr="002B15AA" w:rsidRDefault="008C10F3" w:rsidP="00EB348F">
            <w:pPr>
              <w:pStyle w:val="TAL"/>
              <w:jc w:val="center"/>
              <w:rPr>
                <w:rFonts w:cs="Arial"/>
              </w:rPr>
            </w:pPr>
            <w:r>
              <w:rPr>
                <w:lang w:eastAsia="zh-CN"/>
              </w:rPr>
              <w:t>T</w:t>
            </w:r>
          </w:p>
        </w:tc>
        <w:tc>
          <w:tcPr>
            <w:tcW w:w="1227" w:type="dxa"/>
          </w:tcPr>
          <w:p w14:paraId="129AE6E6" w14:textId="77777777" w:rsidR="008C10F3" w:rsidRPr="002B15AA" w:rsidRDefault="008C10F3" w:rsidP="00EB348F">
            <w:pPr>
              <w:pStyle w:val="TAL"/>
              <w:jc w:val="center"/>
              <w:rPr>
                <w:rFonts w:cs="Arial"/>
                <w:lang w:eastAsia="zh-CN"/>
              </w:rPr>
            </w:pPr>
            <w:r>
              <w:rPr>
                <w:lang w:eastAsia="zh-CN"/>
              </w:rPr>
              <w:t>F</w:t>
            </w:r>
          </w:p>
        </w:tc>
        <w:tc>
          <w:tcPr>
            <w:tcW w:w="1230" w:type="dxa"/>
          </w:tcPr>
          <w:p w14:paraId="5B98BC7A" w14:textId="77777777" w:rsidR="008C10F3" w:rsidRPr="002B15AA" w:rsidRDefault="008C10F3" w:rsidP="00EB348F">
            <w:pPr>
              <w:pStyle w:val="TAL"/>
              <w:jc w:val="center"/>
              <w:rPr>
                <w:rFonts w:cs="Arial"/>
              </w:rPr>
            </w:pPr>
            <w:r>
              <w:rPr>
                <w:lang w:eastAsia="zh-CN"/>
              </w:rPr>
              <w:t>F</w:t>
            </w:r>
          </w:p>
        </w:tc>
        <w:tc>
          <w:tcPr>
            <w:tcW w:w="1241" w:type="dxa"/>
          </w:tcPr>
          <w:p w14:paraId="0D8373A2" w14:textId="77777777" w:rsidR="008C10F3" w:rsidRPr="002B15AA" w:rsidRDefault="008C10F3" w:rsidP="00EB348F">
            <w:pPr>
              <w:pStyle w:val="TAL"/>
              <w:jc w:val="center"/>
              <w:rPr>
                <w:rFonts w:cs="Arial"/>
                <w:lang w:eastAsia="zh-CN"/>
              </w:rPr>
            </w:pPr>
            <w:r>
              <w:rPr>
                <w:lang w:eastAsia="zh-CN"/>
              </w:rPr>
              <w:t>T</w:t>
            </w:r>
          </w:p>
        </w:tc>
      </w:tr>
    </w:tbl>
    <w:p w14:paraId="6A058215" w14:textId="77777777" w:rsidR="008C10F3" w:rsidRDefault="008C10F3" w:rsidP="008C10F3">
      <w:bookmarkStart w:id="4891" w:name="_Toc19888332"/>
      <w:bookmarkStart w:id="4892" w:name="_Toc27405219"/>
      <w:bookmarkStart w:id="4893" w:name="_Toc35878409"/>
      <w:bookmarkStart w:id="4894" w:name="_Toc36220225"/>
      <w:bookmarkStart w:id="4895" w:name="_Toc36474323"/>
      <w:bookmarkStart w:id="4896" w:name="_Toc36542595"/>
      <w:bookmarkStart w:id="4897" w:name="_Toc36543416"/>
      <w:bookmarkStart w:id="4898" w:name="_Toc36567654"/>
      <w:bookmarkStart w:id="4899" w:name="_Toc44341339"/>
      <w:bookmarkStart w:id="4900" w:name="_Toc51675642"/>
      <w:bookmarkStart w:id="4901" w:name="_Toc55895091"/>
      <w:bookmarkStart w:id="4902" w:name="_Toc58940176"/>
    </w:p>
    <w:p w14:paraId="705C4933" w14:textId="77777777" w:rsidR="008C10F3" w:rsidRPr="002B15AA" w:rsidRDefault="008C10F3" w:rsidP="008C10F3">
      <w:pPr>
        <w:pStyle w:val="Heading4"/>
      </w:pPr>
      <w:bookmarkStart w:id="4903" w:name="_Toc67928391"/>
      <w:r w:rsidRPr="002B15AA">
        <w:rPr>
          <w:lang w:eastAsia="zh-CN"/>
        </w:rPr>
        <w:t>5</w:t>
      </w:r>
      <w:r w:rsidRPr="002B15AA">
        <w:t>.3.20.3</w:t>
      </w:r>
      <w:r w:rsidRPr="002B15AA">
        <w:tab/>
        <w:t>Attribute constraints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F71271C" w14:textId="77777777" w:rsidR="008C10F3" w:rsidRPr="002B15AA" w:rsidRDefault="008C10F3" w:rsidP="008C10F3">
      <w:r w:rsidRPr="002B15AA">
        <w:t>None.</w:t>
      </w:r>
    </w:p>
    <w:p w14:paraId="52F62122" w14:textId="77777777" w:rsidR="008C10F3" w:rsidRPr="002B15AA" w:rsidRDefault="008C10F3" w:rsidP="008C10F3">
      <w:pPr>
        <w:pStyle w:val="Heading4"/>
      </w:pPr>
      <w:bookmarkStart w:id="4904" w:name="_Toc19888333"/>
      <w:bookmarkStart w:id="4905" w:name="_Toc27405220"/>
      <w:bookmarkStart w:id="4906" w:name="_Toc35878410"/>
      <w:bookmarkStart w:id="4907" w:name="_Toc36220226"/>
      <w:bookmarkStart w:id="4908" w:name="_Toc36474324"/>
      <w:bookmarkStart w:id="4909" w:name="_Toc36542596"/>
      <w:bookmarkStart w:id="4910" w:name="_Toc36543417"/>
      <w:bookmarkStart w:id="4911" w:name="_Toc36567655"/>
      <w:bookmarkStart w:id="4912" w:name="_Toc44341340"/>
      <w:bookmarkStart w:id="4913" w:name="_Toc51675643"/>
      <w:bookmarkStart w:id="4914" w:name="_Toc55895092"/>
      <w:bookmarkStart w:id="4915" w:name="_Toc58940177"/>
      <w:bookmarkStart w:id="4916" w:name="_Toc67928392"/>
      <w:r w:rsidRPr="002B15AA">
        <w:rPr>
          <w:lang w:eastAsia="zh-CN"/>
        </w:rPr>
        <w:t>5</w:t>
      </w:r>
      <w:r w:rsidRPr="002B15AA">
        <w:t>.3.20.4</w:t>
      </w:r>
      <w:r w:rsidRPr="002B15AA">
        <w:tab/>
        <w:t>Notifications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761E586" w14:textId="77777777" w:rsidR="008C10F3" w:rsidRPr="002B15AA" w:rsidRDefault="008C10F3" w:rsidP="008C10F3">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1AF2D29" w14:textId="77777777" w:rsidR="008C10F3" w:rsidRPr="002B15AA" w:rsidRDefault="008C10F3" w:rsidP="008C10F3">
      <w:pPr>
        <w:pStyle w:val="Heading3"/>
        <w:rPr>
          <w:lang w:eastAsia="zh-CN"/>
        </w:rPr>
      </w:pPr>
      <w:bookmarkStart w:id="4917" w:name="_Toc19888334"/>
      <w:bookmarkStart w:id="4918" w:name="_Toc27405221"/>
      <w:bookmarkStart w:id="4919" w:name="_Toc35878411"/>
      <w:bookmarkStart w:id="4920" w:name="_Toc36220227"/>
      <w:bookmarkStart w:id="4921" w:name="_Toc36474325"/>
      <w:bookmarkStart w:id="4922" w:name="_Toc36542597"/>
      <w:bookmarkStart w:id="4923" w:name="_Toc36543418"/>
      <w:bookmarkStart w:id="4924" w:name="_Toc36567656"/>
      <w:bookmarkStart w:id="4925" w:name="_Toc44341341"/>
      <w:bookmarkStart w:id="4926" w:name="_Toc51675644"/>
      <w:bookmarkStart w:id="4927" w:name="_Toc55895093"/>
      <w:bookmarkStart w:id="4928" w:name="_Toc58940178"/>
      <w:bookmarkStart w:id="4929" w:name="_Toc67928393"/>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8642B74" w14:textId="77777777" w:rsidR="008C10F3" w:rsidRPr="002B15AA" w:rsidRDefault="008C10F3" w:rsidP="008C10F3">
      <w:pPr>
        <w:pStyle w:val="Heading4"/>
      </w:pPr>
      <w:bookmarkStart w:id="4930" w:name="_Toc19888335"/>
      <w:bookmarkStart w:id="4931" w:name="_Toc27405222"/>
      <w:bookmarkStart w:id="4932" w:name="_Toc35878412"/>
      <w:bookmarkStart w:id="4933" w:name="_Toc36220228"/>
      <w:bookmarkStart w:id="4934" w:name="_Toc36474326"/>
      <w:bookmarkStart w:id="4935" w:name="_Toc36542598"/>
      <w:bookmarkStart w:id="4936" w:name="_Toc36543419"/>
      <w:bookmarkStart w:id="4937" w:name="_Toc36567657"/>
      <w:bookmarkStart w:id="4938" w:name="_Toc44341342"/>
      <w:bookmarkStart w:id="4939" w:name="_Toc51675645"/>
      <w:bookmarkStart w:id="4940" w:name="_Toc55895094"/>
      <w:bookmarkStart w:id="4941" w:name="_Toc58940179"/>
      <w:bookmarkStart w:id="4942" w:name="_Toc67928394"/>
      <w:r w:rsidRPr="002B15AA">
        <w:rPr>
          <w:rFonts w:hint="eastAsia"/>
          <w:lang w:eastAsia="zh-CN"/>
        </w:rPr>
        <w:t>5.3.</w:t>
      </w:r>
      <w:r w:rsidRPr="002B15AA">
        <w:rPr>
          <w:lang w:eastAsia="zh-CN"/>
        </w:rPr>
        <w:t>21</w:t>
      </w:r>
      <w:r w:rsidRPr="002B15AA">
        <w:t>.1</w:t>
      </w:r>
      <w:r w:rsidRPr="002B15AA">
        <w:tab/>
        <w:t>Definition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05E3C567" w14:textId="77777777" w:rsidR="008C10F3" w:rsidRPr="002B15AA" w:rsidRDefault="008C10F3" w:rsidP="008C10F3">
      <w:r w:rsidRPr="002B15AA">
        <w:t xml:space="preserve">This IOC represents the N4 interface between SMF and UPF, which is defined in 3GPP TS </w:t>
      </w:r>
      <w:r>
        <w:t>23.501 [2]</w:t>
      </w:r>
      <w:r w:rsidRPr="002B15AA">
        <w:t>.</w:t>
      </w:r>
    </w:p>
    <w:p w14:paraId="0E18C61B" w14:textId="77777777" w:rsidR="008C10F3" w:rsidRDefault="008C10F3" w:rsidP="008C10F3">
      <w:pPr>
        <w:pStyle w:val="Heading4"/>
      </w:pPr>
      <w:bookmarkStart w:id="4943" w:name="_Toc19888336"/>
      <w:bookmarkStart w:id="4944" w:name="_Toc27405223"/>
      <w:bookmarkStart w:id="4945" w:name="_Toc35878413"/>
      <w:bookmarkStart w:id="4946" w:name="_Toc36220229"/>
      <w:bookmarkStart w:id="4947" w:name="_Toc36474327"/>
      <w:bookmarkStart w:id="4948" w:name="_Toc36542599"/>
      <w:bookmarkStart w:id="4949" w:name="_Toc36543420"/>
      <w:bookmarkStart w:id="4950" w:name="_Toc36567658"/>
      <w:bookmarkStart w:id="4951" w:name="_Toc44341343"/>
      <w:bookmarkStart w:id="4952" w:name="_Toc51675646"/>
      <w:bookmarkStart w:id="4953" w:name="_Toc55895095"/>
      <w:bookmarkStart w:id="4954" w:name="_Toc58940180"/>
      <w:bookmarkStart w:id="4955" w:name="_Toc67928395"/>
      <w:r w:rsidRPr="002B15AA">
        <w:rPr>
          <w:rFonts w:hint="eastAsia"/>
          <w:lang w:eastAsia="zh-CN"/>
        </w:rPr>
        <w:t>5.3.</w:t>
      </w:r>
      <w:r w:rsidRPr="002B15AA">
        <w:rPr>
          <w:lang w:eastAsia="zh-CN"/>
        </w:rPr>
        <w:t>21</w:t>
      </w:r>
      <w:r w:rsidRPr="002B15AA">
        <w:t>.2</w:t>
      </w:r>
      <w:r w:rsidRPr="002B15AA">
        <w:tab/>
        <w:t>Attributes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6774AA6F" w14:textId="77777777" w:rsidR="008C10F3" w:rsidRPr="00A339EA" w:rsidRDefault="008C10F3" w:rsidP="008C10F3">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03E87CD6" w14:textId="77777777" w:rsidTr="00392887">
        <w:trPr>
          <w:cantSplit/>
          <w:jc w:val="center"/>
        </w:trPr>
        <w:tc>
          <w:tcPr>
            <w:tcW w:w="3481" w:type="dxa"/>
            <w:shd w:val="pct10" w:color="auto" w:fill="FFFFFF"/>
          </w:tcPr>
          <w:p w14:paraId="01BB601C" w14:textId="77777777" w:rsidR="008C10F3" w:rsidRPr="002B15AA" w:rsidRDefault="008C10F3" w:rsidP="00EB348F">
            <w:pPr>
              <w:pStyle w:val="TAH"/>
            </w:pPr>
            <w:r w:rsidRPr="002B15AA">
              <w:t>Attribute name</w:t>
            </w:r>
          </w:p>
        </w:tc>
        <w:tc>
          <w:tcPr>
            <w:tcW w:w="1216" w:type="dxa"/>
            <w:shd w:val="pct10" w:color="auto" w:fill="FFFFFF"/>
          </w:tcPr>
          <w:p w14:paraId="0C62C859" w14:textId="77777777" w:rsidR="008C10F3" w:rsidRPr="002B15AA" w:rsidRDefault="008C10F3" w:rsidP="00EB348F">
            <w:pPr>
              <w:pStyle w:val="TAH"/>
            </w:pPr>
            <w:r w:rsidRPr="002B15AA">
              <w:t>Support Qualifier</w:t>
            </w:r>
          </w:p>
        </w:tc>
        <w:tc>
          <w:tcPr>
            <w:tcW w:w="1235" w:type="dxa"/>
            <w:shd w:val="pct10" w:color="auto" w:fill="FFFFFF"/>
          </w:tcPr>
          <w:p w14:paraId="44ACBE53" w14:textId="77777777" w:rsidR="008C10F3" w:rsidRPr="002B15AA" w:rsidRDefault="008C10F3" w:rsidP="00EB348F">
            <w:pPr>
              <w:pStyle w:val="TAH"/>
            </w:pPr>
            <w:r w:rsidRPr="002B15AA">
              <w:t>isReadable</w:t>
            </w:r>
          </w:p>
        </w:tc>
        <w:tc>
          <w:tcPr>
            <w:tcW w:w="1227" w:type="dxa"/>
            <w:shd w:val="pct10" w:color="auto" w:fill="FFFFFF"/>
          </w:tcPr>
          <w:p w14:paraId="320E4545" w14:textId="77777777" w:rsidR="008C10F3" w:rsidRPr="002B15AA" w:rsidRDefault="008C10F3" w:rsidP="00EB348F">
            <w:pPr>
              <w:pStyle w:val="TAH"/>
            </w:pPr>
            <w:r w:rsidRPr="002B15AA">
              <w:t>isWritable</w:t>
            </w:r>
          </w:p>
        </w:tc>
        <w:tc>
          <w:tcPr>
            <w:tcW w:w="1231" w:type="dxa"/>
            <w:shd w:val="pct10" w:color="auto" w:fill="FFFFFF"/>
          </w:tcPr>
          <w:p w14:paraId="68842B6D"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3182D9C1" w14:textId="77777777" w:rsidR="008C10F3" w:rsidRPr="002B15AA" w:rsidRDefault="008C10F3" w:rsidP="00EB348F">
            <w:pPr>
              <w:pStyle w:val="TAH"/>
            </w:pPr>
            <w:r w:rsidRPr="002B15AA">
              <w:t>isNotifyable</w:t>
            </w:r>
          </w:p>
        </w:tc>
      </w:tr>
      <w:tr w:rsidR="008C10F3" w:rsidRPr="002B15AA" w14:paraId="2338A456" w14:textId="77777777" w:rsidTr="00392887">
        <w:trPr>
          <w:cantSplit/>
          <w:jc w:val="center"/>
        </w:trPr>
        <w:tc>
          <w:tcPr>
            <w:tcW w:w="3481" w:type="dxa"/>
          </w:tcPr>
          <w:p w14:paraId="0909C84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57561267" w14:textId="77777777" w:rsidR="008C10F3" w:rsidRPr="002B15AA" w:rsidRDefault="008C10F3" w:rsidP="00EB348F">
            <w:pPr>
              <w:pStyle w:val="TAL"/>
              <w:jc w:val="center"/>
            </w:pPr>
            <w:r w:rsidRPr="002B15AA">
              <w:t>O</w:t>
            </w:r>
          </w:p>
        </w:tc>
        <w:tc>
          <w:tcPr>
            <w:tcW w:w="1235" w:type="dxa"/>
          </w:tcPr>
          <w:p w14:paraId="1C0CF0DB" w14:textId="77777777" w:rsidR="008C10F3" w:rsidRPr="002B15AA" w:rsidRDefault="008C10F3" w:rsidP="00EB348F">
            <w:pPr>
              <w:pStyle w:val="TAL"/>
              <w:jc w:val="center"/>
            </w:pPr>
            <w:r w:rsidRPr="002B15AA">
              <w:rPr>
                <w:rFonts w:cs="Arial"/>
              </w:rPr>
              <w:t>T</w:t>
            </w:r>
          </w:p>
        </w:tc>
        <w:tc>
          <w:tcPr>
            <w:tcW w:w="1227" w:type="dxa"/>
          </w:tcPr>
          <w:p w14:paraId="3780C991" w14:textId="77777777" w:rsidR="008C10F3" w:rsidRPr="002B15AA" w:rsidRDefault="008C10F3" w:rsidP="00EB348F">
            <w:pPr>
              <w:pStyle w:val="TAL"/>
              <w:jc w:val="center"/>
            </w:pPr>
            <w:r w:rsidRPr="002B15AA">
              <w:rPr>
                <w:rFonts w:cs="Arial"/>
                <w:lang w:eastAsia="zh-CN"/>
              </w:rPr>
              <w:t>T</w:t>
            </w:r>
          </w:p>
        </w:tc>
        <w:tc>
          <w:tcPr>
            <w:tcW w:w="1231" w:type="dxa"/>
          </w:tcPr>
          <w:p w14:paraId="62C18881" w14:textId="77777777" w:rsidR="008C10F3" w:rsidRPr="002B15AA" w:rsidRDefault="008C10F3" w:rsidP="00EB348F">
            <w:pPr>
              <w:pStyle w:val="TAL"/>
              <w:jc w:val="center"/>
              <w:rPr>
                <w:lang w:eastAsia="zh-CN"/>
              </w:rPr>
            </w:pPr>
            <w:r w:rsidRPr="002B15AA">
              <w:rPr>
                <w:rFonts w:cs="Arial"/>
              </w:rPr>
              <w:t>F</w:t>
            </w:r>
          </w:p>
        </w:tc>
        <w:tc>
          <w:tcPr>
            <w:tcW w:w="1241" w:type="dxa"/>
          </w:tcPr>
          <w:p w14:paraId="359EABFC" w14:textId="77777777" w:rsidR="008C10F3" w:rsidRPr="002B15AA" w:rsidRDefault="008C10F3" w:rsidP="00EB348F">
            <w:pPr>
              <w:pStyle w:val="TAL"/>
              <w:jc w:val="center"/>
            </w:pPr>
            <w:r w:rsidRPr="002B15AA">
              <w:rPr>
                <w:rFonts w:cs="Arial"/>
                <w:lang w:eastAsia="zh-CN"/>
              </w:rPr>
              <w:t>T</w:t>
            </w:r>
          </w:p>
        </w:tc>
      </w:tr>
      <w:tr w:rsidR="008C10F3" w:rsidRPr="002B15AA" w14:paraId="2D953A15" w14:textId="77777777" w:rsidTr="00392887">
        <w:trPr>
          <w:cantSplit/>
          <w:jc w:val="center"/>
        </w:trPr>
        <w:tc>
          <w:tcPr>
            <w:tcW w:w="3481" w:type="dxa"/>
          </w:tcPr>
          <w:p w14:paraId="4F053D2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707C6B4" w14:textId="77777777" w:rsidR="008C10F3" w:rsidRPr="002B15AA" w:rsidRDefault="008C10F3" w:rsidP="00EB348F">
            <w:pPr>
              <w:pStyle w:val="TAL"/>
              <w:jc w:val="center"/>
            </w:pPr>
            <w:r w:rsidRPr="002B15AA">
              <w:t>O</w:t>
            </w:r>
          </w:p>
        </w:tc>
        <w:tc>
          <w:tcPr>
            <w:tcW w:w="1235" w:type="dxa"/>
          </w:tcPr>
          <w:p w14:paraId="205EB073" w14:textId="77777777" w:rsidR="008C10F3" w:rsidRPr="002B15AA" w:rsidRDefault="008C10F3" w:rsidP="00EB348F">
            <w:pPr>
              <w:pStyle w:val="TAL"/>
              <w:jc w:val="center"/>
            </w:pPr>
            <w:r w:rsidRPr="002B15AA">
              <w:rPr>
                <w:rFonts w:cs="Arial"/>
              </w:rPr>
              <w:t>T</w:t>
            </w:r>
          </w:p>
        </w:tc>
        <w:tc>
          <w:tcPr>
            <w:tcW w:w="1227" w:type="dxa"/>
          </w:tcPr>
          <w:p w14:paraId="6BA3E312" w14:textId="77777777" w:rsidR="008C10F3" w:rsidRPr="002B15AA" w:rsidRDefault="008C10F3" w:rsidP="00EB348F">
            <w:pPr>
              <w:pStyle w:val="TAL"/>
              <w:jc w:val="center"/>
            </w:pPr>
            <w:r w:rsidRPr="002B15AA">
              <w:rPr>
                <w:rFonts w:cs="Arial"/>
                <w:lang w:eastAsia="zh-CN"/>
              </w:rPr>
              <w:t>T</w:t>
            </w:r>
          </w:p>
        </w:tc>
        <w:tc>
          <w:tcPr>
            <w:tcW w:w="1231" w:type="dxa"/>
          </w:tcPr>
          <w:p w14:paraId="094B2BB1" w14:textId="77777777" w:rsidR="008C10F3" w:rsidRPr="002B15AA" w:rsidRDefault="008C10F3" w:rsidP="00EB348F">
            <w:pPr>
              <w:pStyle w:val="TAL"/>
              <w:jc w:val="center"/>
              <w:rPr>
                <w:lang w:eastAsia="zh-CN"/>
              </w:rPr>
            </w:pPr>
            <w:r w:rsidRPr="002B15AA">
              <w:rPr>
                <w:rFonts w:cs="Arial"/>
              </w:rPr>
              <w:t>F</w:t>
            </w:r>
          </w:p>
        </w:tc>
        <w:tc>
          <w:tcPr>
            <w:tcW w:w="1241" w:type="dxa"/>
          </w:tcPr>
          <w:p w14:paraId="23D7EC69" w14:textId="77777777" w:rsidR="008C10F3" w:rsidRPr="002B15AA" w:rsidRDefault="008C10F3" w:rsidP="00EB348F">
            <w:pPr>
              <w:pStyle w:val="TAL"/>
              <w:jc w:val="center"/>
            </w:pPr>
            <w:r w:rsidRPr="002B15AA">
              <w:rPr>
                <w:rFonts w:cs="Arial"/>
                <w:lang w:eastAsia="zh-CN"/>
              </w:rPr>
              <w:t>T</w:t>
            </w:r>
          </w:p>
        </w:tc>
      </w:tr>
    </w:tbl>
    <w:p w14:paraId="50E20B79" w14:textId="77777777" w:rsidR="008C10F3" w:rsidRDefault="008C10F3" w:rsidP="008C10F3">
      <w:bookmarkStart w:id="4956" w:name="_Toc19888337"/>
      <w:bookmarkStart w:id="4957" w:name="_Toc27405224"/>
      <w:bookmarkStart w:id="4958" w:name="_Toc35878414"/>
      <w:bookmarkStart w:id="4959" w:name="_Toc36220230"/>
      <w:bookmarkStart w:id="4960" w:name="_Toc36474328"/>
      <w:bookmarkStart w:id="4961" w:name="_Toc36542600"/>
      <w:bookmarkStart w:id="4962" w:name="_Toc36543421"/>
      <w:bookmarkStart w:id="4963" w:name="_Toc36567659"/>
      <w:bookmarkStart w:id="4964" w:name="_Toc44341344"/>
      <w:bookmarkStart w:id="4965" w:name="_Toc51675647"/>
      <w:bookmarkStart w:id="4966" w:name="_Toc55895096"/>
      <w:bookmarkStart w:id="4967" w:name="_Toc58940181"/>
    </w:p>
    <w:p w14:paraId="0ADF049D" w14:textId="77777777" w:rsidR="008C10F3" w:rsidRPr="002B15AA" w:rsidRDefault="008C10F3" w:rsidP="008C10F3">
      <w:pPr>
        <w:pStyle w:val="Heading4"/>
      </w:pPr>
      <w:bookmarkStart w:id="4968" w:name="_Toc67928396"/>
      <w:r w:rsidRPr="002B15AA">
        <w:rPr>
          <w:lang w:eastAsia="zh-CN"/>
        </w:rPr>
        <w:t>5</w:t>
      </w:r>
      <w:r w:rsidRPr="002B15AA">
        <w:t>.3.21.3</w:t>
      </w:r>
      <w:r w:rsidRPr="002B15AA">
        <w:tab/>
        <w:t>Attribute constraints</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28C0C4D7" w14:textId="77777777" w:rsidR="008C10F3" w:rsidRPr="002B15AA" w:rsidRDefault="008C10F3" w:rsidP="008C10F3">
      <w:r w:rsidRPr="002B15AA">
        <w:t>None.</w:t>
      </w:r>
    </w:p>
    <w:p w14:paraId="064C42BA" w14:textId="77777777" w:rsidR="008C10F3" w:rsidRPr="002B15AA" w:rsidRDefault="008C10F3" w:rsidP="008C10F3">
      <w:pPr>
        <w:pStyle w:val="Heading4"/>
      </w:pPr>
      <w:bookmarkStart w:id="4969" w:name="_Toc19888338"/>
      <w:bookmarkStart w:id="4970" w:name="_Toc27405225"/>
      <w:bookmarkStart w:id="4971" w:name="_Toc35878415"/>
      <w:bookmarkStart w:id="4972" w:name="_Toc36220231"/>
      <w:bookmarkStart w:id="4973" w:name="_Toc36474329"/>
      <w:bookmarkStart w:id="4974" w:name="_Toc36542601"/>
      <w:bookmarkStart w:id="4975" w:name="_Toc36543422"/>
      <w:bookmarkStart w:id="4976" w:name="_Toc36567660"/>
      <w:bookmarkStart w:id="4977" w:name="_Toc44341345"/>
      <w:bookmarkStart w:id="4978" w:name="_Toc51675648"/>
      <w:bookmarkStart w:id="4979" w:name="_Toc55895097"/>
      <w:bookmarkStart w:id="4980" w:name="_Toc58940182"/>
      <w:bookmarkStart w:id="4981" w:name="_Toc67928397"/>
      <w:r w:rsidRPr="002B15AA">
        <w:rPr>
          <w:lang w:eastAsia="zh-CN"/>
        </w:rPr>
        <w:t>5</w:t>
      </w:r>
      <w:r w:rsidRPr="002B15AA">
        <w:t>.3.21.4</w:t>
      </w:r>
      <w:r w:rsidRPr="002B15AA">
        <w:tab/>
        <w:t>Notifications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6A88C26"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B155894" w14:textId="77777777" w:rsidR="008C10F3" w:rsidRPr="002B15AA" w:rsidRDefault="008C10F3" w:rsidP="008C10F3">
      <w:pPr>
        <w:pStyle w:val="Heading3"/>
        <w:rPr>
          <w:lang w:eastAsia="zh-CN"/>
        </w:rPr>
      </w:pPr>
      <w:bookmarkStart w:id="4982" w:name="_Toc19888339"/>
      <w:bookmarkStart w:id="4983" w:name="_Toc27405226"/>
      <w:bookmarkStart w:id="4984" w:name="_Toc35878416"/>
      <w:bookmarkStart w:id="4985" w:name="_Toc36220232"/>
      <w:bookmarkStart w:id="4986" w:name="_Toc36474330"/>
      <w:bookmarkStart w:id="4987" w:name="_Toc36542602"/>
      <w:bookmarkStart w:id="4988" w:name="_Toc36543423"/>
      <w:bookmarkStart w:id="4989" w:name="_Toc36567661"/>
      <w:bookmarkStart w:id="4990" w:name="_Toc44341346"/>
      <w:bookmarkStart w:id="4991" w:name="_Toc51675649"/>
      <w:bookmarkStart w:id="4992" w:name="_Toc55895098"/>
      <w:bookmarkStart w:id="4993" w:name="_Toc58940183"/>
      <w:bookmarkStart w:id="4994" w:name="_Toc67928398"/>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CF4309B" w14:textId="77777777" w:rsidR="008C10F3" w:rsidRPr="002B15AA" w:rsidRDefault="008C10F3" w:rsidP="008C10F3">
      <w:pPr>
        <w:pStyle w:val="Heading4"/>
      </w:pPr>
      <w:bookmarkStart w:id="4995" w:name="_Toc19888340"/>
      <w:bookmarkStart w:id="4996" w:name="_Toc27405227"/>
      <w:bookmarkStart w:id="4997" w:name="_Toc35878417"/>
      <w:bookmarkStart w:id="4998" w:name="_Toc36220233"/>
      <w:bookmarkStart w:id="4999" w:name="_Toc36474331"/>
      <w:bookmarkStart w:id="5000" w:name="_Toc36542603"/>
      <w:bookmarkStart w:id="5001" w:name="_Toc36543424"/>
      <w:bookmarkStart w:id="5002" w:name="_Toc36567662"/>
      <w:bookmarkStart w:id="5003" w:name="_Toc44341347"/>
      <w:bookmarkStart w:id="5004" w:name="_Toc51675650"/>
      <w:bookmarkStart w:id="5005" w:name="_Toc55895099"/>
      <w:bookmarkStart w:id="5006" w:name="_Toc58940184"/>
      <w:bookmarkStart w:id="5007" w:name="_Toc67928399"/>
      <w:r w:rsidRPr="002B15AA">
        <w:rPr>
          <w:rFonts w:hint="eastAsia"/>
          <w:lang w:eastAsia="zh-CN"/>
        </w:rPr>
        <w:t>5.3.</w:t>
      </w:r>
      <w:r w:rsidRPr="002B15AA">
        <w:rPr>
          <w:lang w:eastAsia="zh-CN"/>
        </w:rPr>
        <w:t>22</w:t>
      </w:r>
      <w:r w:rsidRPr="002B15AA">
        <w:t>.1</w:t>
      </w:r>
      <w:r w:rsidRPr="002B15AA">
        <w:tab/>
        <w:t>Definition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3EF99A7A" w14:textId="77777777" w:rsidR="008C10F3" w:rsidRPr="002B15AA" w:rsidRDefault="008C10F3" w:rsidP="008C10F3">
      <w:r w:rsidRPr="002B15AA">
        <w:t xml:space="preserve">This IOC represents the N5 interface between PCF and AF, which is defined in 3GPP TS </w:t>
      </w:r>
      <w:r>
        <w:t>23.501 [2]</w:t>
      </w:r>
      <w:r w:rsidRPr="002B15AA">
        <w:t>.</w:t>
      </w:r>
    </w:p>
    <w:p w14:paraId="08A81104" w14:textId="77777777" w:rsidR="008C10F3" w:rsidRDefault="008C10F3" w:rsidP="008C10F3">
      <w:pPr>
        <w:pStyle w:val="Heading4"/>
      </w:pPr>
      <w:bookmarkStart w:id="5008" w:name="_Toc19888341"/>
      <w:bookmarkStart w:id="5009" w:name="_Toc27405228"/>
      <w:bookmarkStart w:id="5010" w:name="_Toc35878418"/>
      <w:bookmarkStart w:id="5011" w:name="_Toc36220234"/>
      <w:bookmarkStart w:id="5012" w:name="_Toc36474332"/>
      <w:bookmarkStart w:id="5013" w:name="_Toc36542604"/>
      <w:bookmarkStart w:id="5014" w:name="_Toc36543425"/>
      <w:bookmarkStart w:id="5015" w:name="_Toc36567663"/>
      <w:bookmarkStart w:id="5016" w:name="_Toc44341348"/>
      <w:bookmarkStart w:id="5017" w:name="_Toc51675651"/>
      <w:bookmarkStart w:id="5018" w:name="_Toc55895100"/>
      <w:bookmarkStart w:id="5019" w:name="_Toc58940185"/>
      <w:bookmarkStart w:id="5020" w:name="_Toc67928400"/>
      <w:r w:rsidRPr="002B15AA">
        <w:rPr>
          <w:rFonts w:hint="eastAsia"/>
          <w:lang w:eastAsia="zh-CN"/>
        </w:rPr>
        <w:t>5.3.</w:t>
      </w:r>
      <w:r w:rsidRPr="002B15AA">
        <w:rPr>
          <w:lang w:eastAsia="zh-CN"/>
        </w:rPr>
        <w:t>22</w:t>
      </w:r>
      <w:r w:rsidRPr="002B15AA">
        <w:t>.2</w:t>
      </w:r>
      <w:r w:rsidRPr="002B15AA">
        <w:tab/>
        <w:t>Attributes</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32A18000" w14:textId="77777777" w:rsidR="008C10F3" w:rsidRPr="00A339EA" w:rsidRDefault="008C10F3" w:rsidP="008C10F3">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38070570" w14:textId="77777777" w:rsidTr="00392887">
        <w:trPr>
          <w:cantSplit/>
          <w:jc w:val="center"/>
        </w:trPr>
        <w:tc>
          <w:tcPr>
            <w:tcW w:w="3481" w:type="dxa"/>
            <w:shd w:val="pct10" w:color="auto" w:fill="FFFFFF"/>
          </w:tcPr>
          <w:p w14:paraId="78B846A7" w14:textId="77777777" w:rsidR="008C10F3" w:rsidRPr="002B15AA" w:rsidRDefault="008C10F3" w:rsidP="00EB348F">
            <w:pPr>
              <w:pStyle w:val="TAH"/>
            </w:pPr>
            <w:r w:rsidRPr="002B15AA">
              <w:t>Attribute name</w:t>
            </w:r>
          </w:p>
        </w:tc>
        <w:tc>
          <w:tcPr>
            <w:tcW w:w="1216" w:type="dxa"/>
            <w:shd w:val="pct10" w:color="auto" w:fill="FFFFFF"/>
          </w:tcPr>
          <w:p w14:paraId="507B7FE2" w14:textId="77777777" w:rsidR="008C10F3" w:rsidRPr="002B15AA" w:rsidRDefault="008C10F3" w:rsidP="00EB348F">
            <w:pPr>
              <w:pStyle w:val="TAH"/>
            </w:pPr>
            <w:r w:rsidRPr="002B15AA">
              <w:t>Support Qualifier</w:t>
            </w:r>
          </w:p>
        </w:tc>
        <w:tc>
          <w:tcPr>
            <w:tcW w:w="1235" w:type="dxa"/>
            <w:shd w:val="pct10" w:color="auto" w:fill="FFFFFF"/>
          </w:tcPr>
          <w:p w14:paraId="2CE5EDD3" w14:textId="77777777" w:rsidR="008C10F3" w:rsidRPr="002B15AA" w:rsidRDefault="008C10F3" w:rsidP="00EB348F">
            <w:pPr>
              <w:pStyle w:val="TAH"/>
            </w:pPr>
            <w:r w:rsidRPr="002B15AA">
              <w:t>isReadable</w:t>
            </w:r>
          </w:p>
        </w:tc>
        <w:tc>
          <w:tcPr>
            <w:tcW w:w="1227" w:type="dxa"/>
            <w:shd w:val="pct10" w:color="auto" w:fill="FFFFFF"/>
          </w:tcPr>
          <w:p w14:paraId="0BE180A3" w14:textId="77777777" w:rsidR="008C10F3" w:rsidRPr="002B15AA" w:rsidRDefault="008C10F3" w:rsidP="00EB348F">
            <w:pPr>
              <w:pStyle w:val="TAH"/>
            </w:pPr>
            <w:r w:rsidRPr="002B15AA">
              <w:t>isWritable</w:t>
            </w:r>
          </w:p>
        </w:tc>
        <w:tc>
          <w:tcPr>
            <w:tcW w:w="1231" w:type="dxa"/>
            <w:shd w:val="pct10" w:color="auto" w:fill="FFFFFF"/>
          </w:tcPr>
          <w:p w14:paraId="65109D8B"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978BD67" w14:textId="77777777" w:rsidR="008C10F3" w:rsidRPr="002B15AA" w:rsidRDefault="008C10F3" w:rsidP="00EB348F">
            <w:pPr>
              <w:pStyle w:val="TAH"/>
            </w:pPr>
            <w:r w:rsidRPr="002B15AA">
              <w:t>isNotifyable</w:t>
            </w:r>
          </w:p>
        </w:tc>
      </w:tr>
      <w:tr w:rsidR="008C10F3" w:rsidRPr="002B15AA" w14:paraId="4173E7F5" w14:textId="77777777" w:rsidTr="00392887">
        <w:trPr>
          <w:cantSplit/>
          <w:jc w:val="center"/>
        </w:trPr>
        <w:tc>
          <w:tcPr>
            <w:tcW w:w="3481" w:type="dxa"/>
          </w:tcPr>
          <w:p w14:paraId="00687E8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3CB60B4" w14:textId="77777777" w:rsidR="008C10F3" w:rsidRPr="002B15AA" w:rsidRDefault="008C10F3" w:rsidP="00EB348F">
            <w:pPr>
              <w:pStyle w:val="TAL"/>
              <w:jc w:val="center"/>
            </w:pPr>
            <w:r w:rsidRPr="002B15AA">
              <w:t>O</w:t>
            </w:r>
          </w:p>
        </w:tc>
        <w:tc>
          <w:tcPr>
            <w:tcW w:w="1235" w:type="dxa"/>
          </w:tcPr>
          <w:p w14:paraId="6C49BACC" w14:textId="77777777" w:rsidR="008C10F3" w:rsidRPr="002B15AA" w:rsidRDefault="008C10F3" w:rsidP="00EB348F">
            <w:pPr>
              <w:pStyle w:val="TAL"/>
              <w:jc w:val="center"/>
            </w:pPr>
            <w:r w:rsidRPr="002B15AA">
              <w:rPr>
                <w:rFonts w:cs="Arial"/>
              </w:rPr>
              <w:t>T</w:t>
            </w:r>
          </w:p>
        </w:tc>
        <w:tc>
          <w:tcPr>
            <w:tcW w:w="1227" w:type="dxa"/>
          </w:tcPr>
          <w:p w14:paraId="6390116E" w14:textId="77777777" w:rsidR="008C10F3" w:rsidRPr="002B15AA" w:rsidRDefault="008C10F3" w:rsidP="00EB348F">
            <w:pPr>
              <w:pStyle w:val="TAL"/>
              <w:jc w:val="center"/>
            </w:pPr>
            <w:r w:rsidRPr="002B15AA">
              <w:rPr>
                <w:rFonts w:cs="Arial"/>
                <w:lang w:eastAsia="zh-CN"/>
              </w:rPr>
              <w:t>T</w:t>
            </w:r>
          </w:p>
        </w:tc>
        <w:tc>
          <w:tcPr>
            <w:tcW w:w="1231" w:type="dxa"/>
          </w:tcPr>
          <w:p w14:paraId="28F98367" w14:textId="77777777" w:rsidR="008C10F3" w:rsidRPr="002B15AA" w:rsidRDefault="008C10F3" w:rsidP="00EB348F">
            <w:pPr>
              <w:pStyle w:val="TAL"/>
              <w:jc w:val="center"/>
              <w:rPr>
                <w:lang w:eastAsia="zh-CN"/>
              </w:rPr>
            </w:pPr>
            <w:r w:rsidRPr="002B15AA">
              <w:rPr>
                <w:rFonts w:cs="Arial"/>
              </w:rPr>
              <w:t>F</w:t>
            </w:r>
          </w:p>
        </w:tc>
        <w:tc>
          <w:tcPr>
            <w:tcW w:w="1241" w:type="dxa"/>
          </w:tcPr>
          <w:p w14:paraId="0732C31D" w14:textId="77777777" w:rsidR="008C10F3" w:rsidRPr="002B15AA" w:rsidRDefault="008C10F3" w:rsidP="00EB348F">
            <w:pPr>
              <w:pStyle w:val="TAL"/>
              <w:jc w:val="center"/>
            </w:pPr>
            <w:r w:rsidRPr="002B15AA">
              <w:rPr>
                <w:rFonts w:cs="Arial"/>
                <w:lang w:eastAsia="zh-CN"/>
              </w:rPr>
              <w:t>T</w:t>
            </w:r>
          </w:p>
        </w:tc>
      </w:tr>
      <w:tr w:rsidR="008C10F3" w:rsidRPr="002B15AA" w14:paraId="520A4E93" w14:textId="77777777" w:rsidTr="00392887">
        <w:trPr>
          <w:cantSplit/>
          <w:jc w:val="center"/>
        </w:trPr>
        <w:tc>
          <w:tcPr>
            <w:tcW w:w="3481" w:type="dxa"/>
          </w:tcPr>
          <w:p w14:paraId="1696733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4CF4E04" w14:textId="77777777" w:rsidR="008C10F3" w:rsidRPr="002B15AA" w:rsidRDefault="008C10F3" w:rsidP="00EB348F">
            <w:pPr>
              <w:pStyle w:val="TAL"/>
              <w:jc w:val="center"/>
            </w:pPr>
            <w:r w:rsidRPr="002B15AA">
              <w:t>O</w:t>
            </w:r>
          </w:p>
        </w:tc>
        <w:tc>
          <w:tcPr>
            <w:tcW w:w="1235" w:type="dxa"/>
          </w:tcPr>
          <w:p w14:paraId="3FF0B00B" w14:textId="77777777" w:rsidR="008C10F3" w:rsidRPr="002B15AA" w:rsidRDefault="008C10F3" w:rsidP="00EB348F">
            <w:pPr>
              <w:pStyle w:val="TAL"/>
              <w:jc w:val="center"/>
            </w:pPr>
            <w:r w:rsidRPr="002B15AA">
              <w:rPr>
                <w:rFonts w:cs="Arial"/>
              </w:rPr>
              <w:t>T</w:t>
            </w:r>
          </w:p>
        </w:tc>
        <w:tc>
          <w:tcPr>
            <w:tcW w:w="1227" w:type="dxa"/>
          </w:tcPr>
          <w:p w14:paraId="0F9E5F81" w14:textId="77777777" w:rsidR="008C10F3" w:rsidRPr="002B15AA" w:rsidRDefault="008C10F3" w:rsidP="00EB348F">
            <w:pPr>
              <w:pStyle w:val="TAL"/>
              <w:jc w:val="center"/>
            </w:pPr>
            <w:r w:rsidRPr="002B15AA">
              <w:rPr>
                <w:rFonts w:cs="Arial"/>
                <w:lang w:eastAsia="zh-CN"/>
              </w:rPr>
              <w:t>T</w:t>
            </w:r>
          </w:p>
        </w:tc>
        <w:tc>
          <w:tcPr>
            <w:tcW w:w="1231" w:type="dxa"/>
          </w:tcPr>
          <w:p w14:paraId="49C2929B" w14:textId="77777777" w:rsidR="008C10F3" w:rsidRPr="002B15AA" w:rsidRDefault="008C10F3" w:rsidP="00EB348F">
            <w:pPr>
              <w:pStyle w:val="TAL"/>
              <w:jc w:val="center"/>
              <w:rPr>
                <w:lang w:eastAsia="zh-CN"/>
              </w:rPr>
            </w:pPr>
            <w:r w:rsidRPr="002B15AA">
              <w:rPr>
                <w:rFonts w:cs="Arial"/>
              </w:rPr>
              <w:t>F</w:t>
            </w:r>
          </w:p>
        </w:tc>
        <w:tc>
          <w:tcPr>
            <w:tcW w:w="1241" w:type="dxa"/>
          </w:tcPr>
          <w:p w14:paraId="487F2DBC" w14:textId="77777777" w:rsidR="008C10F3" w:rsidRPr="002B15AA" w:rsidRDefault="008C10F3" w:rsidP="00EB348F">
            <w:pPr>
              <w:pStyle w:val="TAL"/>
              <w:jc w:val="center"/>
            </w:pPr>
            <w:r w:rsidRPr="002B15AA">
              <w:rPr>
                <w:rFonts w:cs="Arial"/>
                <w:lang w:eastAsia="zh-CN"/>
              </w:rPr>
              <w:t>T</w:t>
            </w:r>
          </w:p>
        </w:tc>
      </w:tr>
    </w:tbl>
    <w:p w14:paraId="70754FF7" w14:textId="77777777" w:rsidR="008C10F3" w:rsidRDefault="008C10F3" w:rsidP="008C10F3">
      <w:bookmarkStart w:id="5021" w:name="_Toc19888342"/>
      <w:bookmarkStart w:id="5022" w:name="_Toc27405229"/>
      <w:bookmarkStart w:id="5023" w:name="_Toc35878419"/>
      <w:bookmarkStart w:id="5024" w:name="_Toc36220235"/>
      <w:bookmarkStart w:id="5025" w:name="_Toc36474333"/>
      <w:bookmarkStart w:id="5026" w:name="_Toc36542605"/>
      <w:bookmarkStart w:id="5027" w:name="_Toc36543426"/>
      <w:bookmarkStart w:id="5028" w:name="_Toc36567664"/>
      <w:bookmarkStart w:id="5029" w:name="_Toc44341349"/>
      <w:bookmarkStart w:id="5030" w:name="_Toc51675652"/>
      <w:bookmarkStart w:id="5031" w:name="_Toc55895101"/>
      <w:bookmarkStart w:id="5032" w:name="_Toc58940186"/>
    </w:p>
    <w:p w14:paraId="5F89AC84" w14:textId="77777777" w:rsidR="008C10F3" w:rsidRPr="002B15AA" w:rsidRDefault="008C10F3" w:rsidP="008C10F3">
      <w:pPr>
        <w:pStyle w:val="Heading4"/>
      </w:pPr>
      <w:bookmarkStart w:id="5033" w:name="_Toc67928401"/>
      <w:r w:rsidRPr="002B15AA">
        <w:rPr>
          <w:lang w:eastAsia="zh-CN"/>
        </w:rPr>
        <w:t>5</w:t>
      </w:r>
      <w:r w:rsidRPr="002B15AA">
        <w:t>.3.22.3</w:t>
      </w:r>
      <w:r w:rsidRPr="002B15AA">
        <w:tab/>
        <w:t>Attribute constraints</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3FAC3279" w14:textId="77777777" w:rsidR="008C10F3" w:rsidRPr="002B15AA" w:rsidRDefault="008C10F3" w:rsidP="008C10F3">
      <w:r w:rsidRPr="002B15AA">
        <w:t>None.</w:t>
      </w:r>
    </w:p>
    <w:p w14:paraId="4C1922B9" w14:textId="77777777" w:rsidR="008C10F3" w:rsidRPr="002B15AA" w:rsidRDefault="008C10F3" w:rsidP="008C10F3">
      <w:pPr>
        <w:pStyle w:val="Heading4"/>
      </w:pPr>
      <w:bookmarkStart w:id="5034" w:name="_Toc19888343"/>
      <w:bookmarkStart w:id="5035" w:name="_Toc27405230"/>
      <w:bookmarkStart w:id="5036" w:name="_Toc35878420"/>
      <w:bookmarkStart w:id="5037" w:name="_Toc36220236"/>
      <w:bookmarkStart w:id="5038" w:name="_Toc36474334"/>
      <w:bookmarkStart w:id="5039" w:name="_Toc36542606"/>
      <w:bookmarkStart w:id="5040" w:name="_Toc36543427"/>
      <w:bookmarkStart w:id="5041" w:name="_Toc36567665"/>
      <w:bookmarkStart w:id="5042" w:name="_Toc44341350"/>
      <w:bookmarkStart w:id="5043" w:name="_Toc51675653"/>
      <w:bookmarkStart w:id="5044" w:name="_Toc55895102"/>
      <w:bookmarkStart w:id="5045" w:name="_Toc58940187"/>
      <w:bookmarkStart w:id="5046" w:name="_Toc67928402"/>
      <w:r w:rsidRPr="002B15AA">
        <w:rPr>
          <w:lang w:eastAsia="zh-CN"/>
        </w:rPr>
        <w:t>5</w:t>
      </w:r>
      <w:r w:rsidRPr="002B15AA">
        <w:t>.3.22.4</w:t>
      </w:r>
      <w:r w:rsidRPr="002B15AA">
        <w:tab/>
        <w:t>Notifications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7B55FA15"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C67E088" w14:textId="77777777" w:rsidR="008C10F3" w:rsidRPr="002B15AA" w:rsidRDefault="008C10F3" w:rsidP="008C10F3">
      <w:pPr>
        <w:pStyle w:val="Heading3"/>
        <w:rPr>
          <w:lang w:eastAsia="zh-CN"/>
        </w:rPr>
      </w:pPr>
      <w:bookmarkStart w:id="5047" w:name="_Toc19888344"/>
      <w:bookmarkStart w:id="5048" w:name="_Toc27405231"/>
      <w:bookmarkStart w:id="5049" w:name="_Toc35878421"/>
      <w:bookmarkStart w:id="5050" w:name="_Toc36220237"/>
      <w:bookmarkStart w:id="5051" w:name="_Toc36474335"/>
      <w:bookmarkStart w:id="5052" w:name="_Toc36542607"/>
      <w:bookmarkStart w:id="5053" w:name="_Toc36543428"/>
      <w:bookmarkStart w:id="5054" w:name="_Toc36567666"/>
      <w:bookmarkStart w:id="5055" w:name="_Toc44341351"/>
      <w:bookmarkStart w:id="5056" w:name="_Toc51675654"/>
      <w:bookmarkStart w:id="5057" w:name="_Toc55895103"/>
      <w:bookmarkStart w:id="5058" w:name="_Toc58940188"/>
      <w:bookmarkStart w:id="5059" w:name="_Toc67928403"/>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281D8046" w14:textId="77777777" w:rsidR="008C10F3" w:rsidRPr="002B15AA" w:rsidRDefault="008C10F3" w:rsidP="008C10F3">
      <w:pPr>
        <w:pStyle w:val="Heading4"/>
      </w:pPr>
      <w:bookmarkStart w:id="5060" w:name="_Toc19888345"/>
      <w:bookmarkStart w:id="5061" w:name="_Toc27405232"/>
      <w:bookmarkStart w:id="5062" w:name="_Toc35878422"/>
      <w:bookmarkStart w:id="5063" w:name="_Toc36220238"/>
      <w:bookmarkStart w:id="5064" w:name="_Toc36474336"/>
      <w:bookmarkStart w:id="5065" w:name="_Toc36542608"/>
      <w:bookmarkStart w:id="5066" w:name="_Toc36543429"/>
      <w:bookmarkStart w:id="5067" w:name="_Toc36567667"/>
      <w:bookmarkStart w:id="5068" w:name="_Toc44341352"/>
      <w:bookmarkStart w:id="5069" w:name="_Toc51675655"/>
      <w:bookmarkStart w:id="5070" w:name="_Toc55895104"/>
      <w:bookmarkStart w:id="5071" w:name="_Toc58940189"/>
      <w:bookmarkStart w:id="5072" w:name="_Toc67928404"/>
      <w:r w:rsidRPr="002B15AA">
        <w:rPr>
          <w:rFonts w:hint="eastAsia"/>
          <w:lang w:eastAsia="zh-CN"/>
        </w:rPr>
        <w:t>5.3.</w:t>
      </w:r>
      <w:r w:rsidRPr="002B15AA">
        <w:rPr>
          <w:lang w:eastAsia="zh-CN"/>
        </w:rPr>
        <w:t>23</w:t>
      </w:r>
      <w:r w:rsidRPr="002B15AA">
        <w:t>.1</w:t>
      </w:r>
      <w:r w:rsidRPr="002B15AA">
        <w:tab/>
        <w:t>Definition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0ECEC01F" w14:textId="77777777" w:rsidR="008C10F3" w:rsidRPr="002B15AA" w:rsidRDefault="008C10F3" w:rsidP="008C10F3">
      <w:r w:rsidRPr="002B15AA">
        <w:t xml:space="preserve">This IOC represents the N6 interface between UPF and DN, which is defined in 3GPP TS </w:t>
      </w:r>
      <w:r>
        <w:t>23.501 [2]</w:t>
      </w:r>
      <w:r w:rsidRPr="002B15AA">
        <w:t>.</w:t>
      </w:r>
    </w:p>
    <w:p w14:paraId="2CAD0BB4" w14:textId="77777777" w:rsidR="008C10F3" w:rsidRDefault="008C10F3" w:rsidP="008C10F3">
      <w:pPr>
        <w:pStyle w:val="Heading4"/>
      </w:pPr>
      <w:bookmarkStart w:id="5073" w:name="_Toc19888346"/>
      <w:bookmarkStart w:id="5074" w:name="_Toc27405233"/>
      <w:bookmarkStart w:id="5075" w:name="_Toc35878423"/>
      <w:bookmarkStart w:id="5076" w:name="_Toc36220239"/>
      <w:bookmarkStart w:id="5077" w:name="_Toc36474337"/>
      <w:bookmarkStart w:id="5078" w:name="_Toc36542609"/>
      <w:bookmarkStart w:id="5079" w:name="_Toc36543430"/>
      <w:bookmarkStart w:id="5080" w:name="_Toc36567668"/>
      <w:bookmarkStart w:id="5081" w:name="_Toc44341353"/>
      <w:bookmarkStart w:id="5082" w:name="_Toc51675656"/>
      <w:bookmarkStart w:id="5083" w:name="_Toc55895105"/>
      <w:bookmarkStart w:id="5084" w:name="_Toc58940190"/>
      <w:bookmarkStart w:id="5085" w:name="_Toc67928405"/>
      <w:r w:rsidRPr="002B15AA">
        <w:rPr>
          <w:rFonts w:hint="eastAsia"/>
          <w:lang w:eastAsia="zh-CN"/>
        </w:rPr>
        <w:t>5.3.</w:t>
      </w:r>
      <w:r w:rsidRPr="002B15AA">
        <w:rPr>
          <w:lang w:eastAsia="zh-CN"/>
        </w:rPr>
        <w:t>23</w:t>
      </w:r>
      <w:r w:rsidRPr="002B15AA">
        <w:t>.2</w:t>
      </w:r>
      <w:r w:rsidRPr="002B15AA">
        <w:tab/>
        <w:t>Attributes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5A6B2D7" w14:textId="77777777" w:rsidR="008C10F3" w:rsidRPr="00A339EA" w:rsidRDefault="008C10F3" w:rsidP="008C10F3">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2"/>
        <w:gridCol w:w="1118"/>
        <w:gridCol w:w="1267"/>
        <w:gridCol w:w="1259"/>
        <w:gridCol w:w="1262"/>
        <w:gridCol w:w="1243"/>
      </w:tblGrid>
      <w:tr w:rsidR="008C10F3" w:rsidRPr="002B15AA" w14:paraId="72ED3480" w14:textId="77777777" w:rsidTr="00392887">
        <w:trPr>
          <w:cantSplit/>
          <w:jc w:val="center"/>
        </w:trPr>
        <w:tc>
          <w:tcPr>
            <w:tcW w:w="3482" w:type="dxa"/>
            <w:shd w:val="pct10" w:color="auto" w:fill="FFFFFF"/>
          </w:tcPr>
          <w:p w14:paraId="6727894A" w14:textId="77777777" w:rsidR="008C10F3" w:rsidRPr="002B15AA" w:rsidRDefault="008C10F3" w:rsidP="00EB348F">
            <w:pPr>
              <w:pStyle w:val="TAH"/>
            </w:pPr>
            <w:r w:rsidRPr="002B15AA">
              <w:t>Attribute name</w:t>
            </w:r>
          </w:p>
        </w:tc>
        <w:tc>
          <w:tcPr>
            <w:tcW w:w="1118" w:type="dxa"/>
            <w:shd w:val="pct10" w:color="auto" w:fill="FFFFFF"/>
          </w:tcPr>
          <w:p w14:paraId="72CADC02" w14:textId="77777777" w:rsidR="008C10F3" w:rsidRPr="002B15AA" w:rsidRDefault="008C10F3" w:rsidP="00EB348F">
            <w:pPr>
              <w:pStyle w:val="TAH"/>
            </w:pPr>
            <w:r w:rsidRPr="002B15AA">
              <w:t>Support Qualifier</w:t>
            </w:r>
          </w:p>
        </w:tc>
        <w:tc>
          <w:tcPr>
            <w:tcW w:w="1267" w:type="dxa"/>
            <w:shd w:val="pct10" w:color="auto" w:fill="FFFFFF"/>
          </w:tcPr>
          <w:p w14:paraId="6B6729CB" w14:textId="77777777" w:rsidR="008C10F3" w:rsidRPr="002B15AA" w:rsidRDefault="008C10F3" w:rsidP="00EB348F">
            <w:pPr>
              <w:pStyle w:val="TAH"/>
            </w:pPr>
            <w:r w:rsidRPr="002B15AA">
              <w:t>isReadable</w:t>
            </w:r>
          </w:p>
        </w:tc>
        <w:tc>
          <w:tcPr>
            <w:tcW w:w="1259" w:type="dxa"/>
            <w:shd w:val="pct10" w:color="auto" w:fill="FFFFFF"/>
          </w:tcPr>
          <w:p w14:paraId="6FBB2E54" w14:textId="77777777" w:rsidR="008C10F3" w:rsidRPr="002B15AA" w:rsidRDefault="008C10F3" w:rsidP="00EB348F">
            <w:pPr>
              <w:pStyle w:val="TAH"/>
            </w:pPr>
            <w:r w:rsidRPr="002B15AA">
              <w:t>isWritable</w:t>
            </w:r>
          </w:p>
        </w:tc>
        <w:tc>
          <w:tcPr>
            <w:tcW w:w="1262" w:type="dxa"/>
            <w:shd w:val="pct10" w:color="auto" w:fill="FFFFFF"/>
          </w:tcPr>
          <w:p w14:paraId="7AED47C5" w14:textId="77777777" w:rsidR="008C10F3" w:rsidRPr="002B15AA" w:rsidRDefault="008C10F3" w:rsidP="00EB348F">
            <w:pPr>
              <w:pStyle w:val="TAH"/>
            </w:pPr>
            <w:r w:rsidRPr="002B15AA">
              <w:rPr>
                <w:rFonts w:cs="Arial"/>
                <w:bCs/>
                <w:szCs w:val="18"/>
              </w:rPr>
              <w:t>isInvariant</w:t>
            </w:r>
          </w:p>
        </w:tc>
        <w:tc>
          <w:tcPr>
            <w:tcW w:w="1243" w:type="dxa"/>
            <w:shd w:val="pct10" w:color="auto" w:fill="FFFFFF"/>
          </w:tcPr>
          <w:p w14:paraId="7BE7491F" w14:textId="77777777" w:rsidR="008C10F3" w:rsidRPr="002B15AA" w:rsidRDefault="008C10F3" w:rsidP="00EB348F">
            <w:pPr>
              <w:pStyle w:val="TAH"/>
            </w:pPr>
            <w:r w:rsidRPr="002B15AA">
              <w:t>isNotifyable</w:t>
            </w:r>
          </w:p>
        </w:tc>
      </w:tr>
      <w:tr w:rsidR="008C10F3" w:rsidRPr="002B15AA" w14:paraId="4FB4A8BD" w14:textId="77777777" w:rsidTr="00392887">
        <w:trPr>
          <w:cantSplit/>
          <w:jc w:val="center"/>
        </w:trPr>
        <w:tc>
          <w:tcPr>
            <w:tcW w:w="3482" w:type="dxa"/>
          </w:tcPr>
          <w:p w14:paraId="110417A7"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118" w:type="dxa"/>
          </w:tcPr>
          <w:p w14:paraId="650C0C9A" w14:textId="77777777" w:rsidR="008C10F3" w:rsidRPr="002B15AA" w:rsidRDefault="008C10F3" w:rsidP="00EB348F">
            <w:pPr>
              <w:pStyle w:val="TAL"/>
              <w:jc w:val="center"/>
            </w:pPr>
            <w:r w:rsidRPr="002B15AA">
              <w:t>O</w:t>
            </w:r>
          </w:p>
        </w:tc>
        <w:tc>
          <w:tcPr>
            <w:tcW w:w="1267" w:type="dxa"/>
          </w:tcPr>
          <w:p w14:paraId="1A4C4CDC" w14:textId="77777777" w:rsidR="008C10F3" w:rsidRPr="002B15AA" w:rsidRDefault="008C10F3" w:rsidP="00EB348F">
            <w:pPr>
              <w:pStyle w:val="TAL"/>
              <w:jc w:val="center"/>
            </w:pPr>
            <w:r w:rsidRPr="002B15AA">
              <w:rPr>
                <w:rFonts w:cs="Arial"/>
              </w:rPr>
              <w:t>T</w:t>
            </w:r>
          </w:p>
        </w:tc>
        <w:tc>
          <w:tcPr>
            <w:tcW w:w="1259" w:type="dxa"/>
          </w:tcPr>
          <w:p w14:paraId="7C2D5063" w14:textId="77777777" w:rsidR="008C10F3" w:rsidRPr="002B15AA" w:rsidRDefault="008C10F3" w:rsidP="00EB348F">
            <w:pPr>
              <w:pStyle w:val="TAL"/>
              <w:jc w:val="center"/>
            </w:pPr>
            <w:r w:rsidRPr="002B15AA">
              <w:rPr>
                <w:rFonts w:cs="Arial"/>
                <w:lang w:eastAsia="zh-CN"/>
              </w:rPr>
              <w:t>T</w:t>
            </w:r>
          </w:p>
        </w:tc>
        <w:tc>
          <w:tcPr>
            <w:tcW w:w="1262" w:type="dxa"/>
          </w:tcPr>
          <w:p w14:paraId="7171D634" w14:textId="77777777" w:rsidR="008C10F3" w:rsidRPr="002B15AA" w:rsidRDefault="008C10F3" w:rsidP="00EB348F">
            <w:pPr>
              <w:pStyle w:val="TAL"/>
              <w:jc w:val="center"/>
              <w:rPr>
                <w:lang w:eastAsia="zh-CN"/>
              </w:rPr>
            </w:pPr>
            <w:r w:rsidRPr="002B15AA">
              <w:rPr>
                <w:rFonts w:cs="Arial"/>
              </w:rPr>
              <w:t>F</w:t>
            </w:r>
          </w:p>
        </w:tc>
        <w:tc>
          <w:tcPr>
            <w:tcW w:w="1243" w:type="dxa"/>
          </w:tcPr>
          <w:p w14:paraId="37338CFD" w14:textId="77777777" w:rsidR="008C10F3" w:rsidRPr="002B15AA" w:rsidRDefault="008C10F3" w:rsidP="00EB348F">
            <w:pPr>
              <w:pStyle w:val="TAL"/>
              <w:jc w:val="center"/>
            </w:pPr>
            <w:r w:rsidRPr="002B15AA">
              <w:rPr>
                <w:rFonts w:cs="Arial"/>
                <w:lang w:eastAsia="zh-CN"/>
              </w:rPr>
              <w:t>T</w:t>
            </w:r>
          </w:p>
        </w:tc>
      </w:tr>
      <w:tr w:rsidR="008C10F3" w:rsidRPr="002B15AA" w14:paraId="706696ED" w14:textId="77777777" w:rsidTr="00392887">
        <w:trPr>
          <w:cantSplit/>
          <w:jc w:val="center"/>
        </w:trPr>
        <w:tc>
          <w:tcPr>
            <w:tcW w:w="3482" w:type="dxa"/>
          </w:tcPr>
          <w:p w14:paraId="60BA4AE7"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18" w:type="dxa"/>
          </w:tcPr>
          <w:p w14:paraId="65D85D80" w14:textId="77777777" w:rsidR="008C10F3" w:rsidRPr="002B15AA" w:rsidRDefault="008C10F3" w:rsidP="00EB348F">
            <w:pPr>
              <w:pStyle w:val="TAL"/>
              <w:jc w:val="center"/>
            </w:pPr>
            <w:r w:rsidRPr="002B15AA">
              <w:t>O</w:t>
            </w:r>
          </w:p>
        </w:tc>
        <w:tc>
          <w:tcPr>
            <w:tcW w:w="1267" w:type="dxa"/>
          </w:tcPr>
          <w:p w14:paraId="3887F2AF" w14:textId="77777777" w:rsidR="008C10F3" w:rsidRPr="002B15AA" w:rsidRDefault="008C10F3" w:rsidP="00EB348F">
            <w:pPr>
              <w:pStyle w:val="TAL"/>
              <w:jc w:val="center"/>
            </w:pPr>
            <w:r w:rsidRPr="002B15AA">
              <w:rPr>
                <w:rFonts w:cs="Arial"/>
              </w:rPr>
              <w:t>T</w:t>
            </w:r>
          </w:p>
        </w:tc>
        <w:tc>
          <w:tcPr>
            <w:tcW w:w="1259" w:type="dxa"/>
          </w:tcPr>
          <w:p w14:paraId="5275EEBA" w14:textId="77777777" w:rsidR="008C10F3" w:rsidRPr="002B15AA" w:rsidRDefault="008C10F3" w:rsidP="00EB348F">
            <w:pPr>
              <w:pStyle w:val="TAL"/>
              <w:jc w:val="center"/>
            </w:pPr>
            <w:r w:rsidRPr="002B15AA">
              <w:rPr>
                <w:rFonts w:cs="Arial"/>
                <w:lang w:eastAsia="zh-CN"/>
              </w:rPr>
              <w:t>T</w:t>
            </w:r>
          </w:p>
        </w:tc>
        <w:tc>
          <w:tcPr>
            <w:tcW w:w="1262" w:type="dxa"/>
          </w:tcPr>
          <w:p w14:paraId="11543688" w14:textId="77777777" w:rsidR="008C10F3" w:rsidRPr="002B15AA" w:rsidRDefault="008C10F3" w:rsidP="00EB348F">
            <w:pPr>
              <w:pStyle w:val="TAL"/>
              <w:jc w:val="center"/>
              <w:rPr>
                <w:lang w:eastAsia="zh-CN"/>
              </w:rPr>
            </w:pPr>
            <w:r w:rsidRPr="002B15AA">
              <w:rPr>
                <w:rFonts w:cs="Arial"/>
              </w:rPr>
              <w:t>F</w:t>
            </w:r>
          </w:p>
        </w:tc>
        <w:tc>
          <w:tcPr>
            <w:tcW w:w="1243" w:type="dxa"/>
          </w:tcPr>
          <w:p w14:paraId="66BCB487" w14:textId="77777777" w:rsidR="008C10F3" w:rsidRPr="002B15AA" w:rsidRDefault="008C10F3" w:rsidP="00EB348F">
            <w:pPr>
              <w:pStyle w:val="TAL"/>
              <w:jc w:val="center"/>
            </w:pPr>
            <w:r w:rsidRPr="002B15AA">
              <w:rPr>
                <w:rFonts w:cs="Arial"/>
                <w:lang w:eastAsia="zh-CN"/>
              </w:rPr>
              <w:t>T</w:t>
            </w:r>
          </w:p>
        </w:tc>
      </w:tr>
    </w:tbl>
    <w:p w14:paraId="2AB8F3EA" w14:textId="77777777" w:rsidR="008C10F3" w:rsidRDefault="008C10F3" w:rsidP="008C10F3">
      <w:bookmarkStart w:id="5086" w:name="_Toc19888347"/>
      <w:bookmarkStart w:id="5087" w:name="_Toc27405234"/>
      <w:bookmarkStart w:id="5088" w:name="_Toc35878424"/>
      <w:bookmarkStart w:id="5089" w:name="_Toc36220240"/>
      <w:bookmarkStart w:id="5090" w:name="_Toc36474338"/>
      <w:bookmarkStart w:id="5091" w:name="_Toc36542610"/>
      <w:bookmarkStart w:id="5092" w:name="_Toc36543431"/>
      <w:bookmarkStart w:id="5093" w:name="_Toc36567669"/>
      <w:bookmarkStart w:id="5094" w:name="_Toc44341354"/>
      <w:bookmarkStart w:id="5095" w:name="_Toc51675657"/>
      <w:bookmarkStart w:id="5096" w:name="_Toc55895106"/>
      <w:bookmarkStart w:id="5097" w:name="_Toc58940191"/>
    </w:p>
    <w:p w14:paraId="14722E8E" w14:textId="77777777" w:rsidR="008C10F3" w:rsidRPr="002B15AA" w:rsidRDefault="008C10F3" w:rsidP="008C10F3">
      <w:pPr>
        <w:pStyle w:val="Heading4"/>
      </w:pPr>
      <w:bookmarkStart w:id="5098" w:name="_Toc67928406"/>
      <w:r w:rsidRPr="002B15AA">
        <w:rPr>
          <w:lang w:eastAsia="zh-CN"/>
        </w:rPr>
        <w:t>5</w:t>
      </w:r>
      <w:r w:rsidRPr="002B15AA">
        <w:t>.3.23.3</w:t>
      </w:r>
      <w:r w:rsidRPr="002B15AA">
        <w:tab/>
        <w:t>Attribute constraints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7B70A931" w14:textId="77777777" w:rsidR="008C10F3" w:rsidRPr="002B15AA" w:rsidRDefault="008C10F3" w:rsidP="008C10F3">
      <w:r w:rsidRPr="002B15AA">
        <w:t>None.</w:t>
      </w:r>
    </w:p>
    <w:p w14:paraId="2C17B211" w14:textId="77777777" w:rsidR="008C10F3" w:rsidRPr="002B15AA" w:rsidRDefault="008C10F3" w:rsidP="008C10F3">
      <w:pPr>
        <w:pStyle w:val="Heading4"/>
      </w:pPr>
      <w:bookmarkStart w:id="5099" w:name="_Toc19888348"/>
      <w:bookmarkStart w:id="5100" w:name="_Toc27405235"/>
      <w:bookmarkStart w:id="5101" w:name="_Toc35878425"/>
      <w:bookmarkStart w:id="5102" w:name="_Toc36220241"/>
      <w:bookmarkStart w:id="5103" w:name="_Toc36474339"/>
      <w:bookmarkStart w:id="5104" w:name="_Toc36542611"/>
      <w:bookmarkStart w:id="5105" w:name="_Toc36543432"/>
      <w:bookmarkStart w:id="5106" w:name="_Toc36567670"/>
      <w:bookmarkStart w:id="5107" w:name="_Toc44341355"/>
      <w:bookmarkStart w:id="5108" w:name="_Toc51675658"/>
      <w:bookmarkStart w:id="5109" w:name="_Toc55895107"/>
      <w:bookmarkStart w:id="5110" w:name="_Toc58940192"/>
      <w:bookmarkStart w:id="5111" w:name="_Toc67928407"/>
      <w:r w:rsidRPr="002B15AA">
        <w:rPr>
          <w:lang w:eastAsia="zh-CN"/>
        </w:rPr>
        <w:t>5</w:t>
      </w:r>
      <w:r w:rsidRPr="002B15AA">
        <w:t>.3.23.4</w:t>
      </w:r>
      <w:r w:rsidRPr="002B15AA">
        <w:tab/>
        <w:t>Notifications</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2416F3FE"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F9B2B7F" w14:textId="77777777" w:rsidR="008C10F3" w:rsidRPr="002B15AA" w:rsidRDefault="008C10F3" w:rsidP="008C10F3">
      <w:pPr>
        <w:pStyle w:val="Heading3"/>
        <w:rPr>
          <w:lang w:eastAsia="zh-CN"/>
        </w:rPr>
      </w:pPr>
      <w:bookmarkStart w:id="5112" w:name="_Toc19888349"/>
      <w:bookmarkStart w:id="5113" w:name="_Toc27405236"/>
      <w:bookmarkStart w:id="5114" w:name="_Toc35878426"/>
      <w:bookmarkStart w:id="5115" w:name="_Toc36220242"/>
      <w:bookmarkStart w:id="5116" w:name="_Toc36474340"/>
      <w:bookmarkStart w:id="5117" w:name="_Toc36542612"/>
      <w:bookmarkStart w:id="5118" w:name="_Toc36543433"/>
      <w:bookmarkStart w:id="5119" w:name="_Toc36567671"/>
      <w:bookmarkStart w:id="5120" w:name="_Toc44341356"/>
      <w:bookmarkStart w:id="5121" w:name="_Toc51675659"/>
      <w:bookmarkStart w:id="5122" w:name="_Toc55895108"/>
      <w:bookmarkStart w:id="5123" w:name="_Toc58940193"/>
      <w:bookmarkStart w:id="5124" w:name="_Toc67928408"/>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EE060E9" w14:textId="77777777" w:rsidR="008C10F3" w:rsidRPr="002B15AA" w:rsidRDefault="008C10F3" w:rsidP="008C10F3">
      <w:pPr>
        <w:pStyle w:val="Heading4"/>
      </w:pPr>
      <w:bookmarkStart w:id="5125" w:name="_Toc19888350"/>
      <w:bookmarkStart w:id="5126" w:name="_Toc27405237"/>
      <w:bookmarkStart w:id="5127" w:name="_Toc35878427"/>
      <w:bookmarkStart w:id="5128" w:name="_Toc36220243"/>
      <w:bookmarkStart w:id="5129" w:name="_Toc36474341"/>
      <w:bookmarkStart w:id="5130" w:name="_Toc36542613"/>
      <w:bookmarkStart w:id="5131" w:name="_Toc36543434"/>
      <w:bookmarkStart w:id="5132" w:name="_Toc36567672"/>
      <w:bookmarkStart w:id="5133" w:name="_Toc44341357"/>
      <w:bookmarkStart w:id="5134" w:name="_Toc51675660"/>
      <w:bookmarkStart w:id="5135" w:name="_Toc55895109"/>
      <w:bookmarkStart w:id="5136" w:name="_Toc58940194"/>
      <w:bookmarkStart w:id="5137" w:name="_Toc67928409"/>
      <w:r w:rsidRPr="002B15AA">
        <w:rPr>
          <w:rFonts w:hint="eastAsia"/>
          <w:lang w:eastAsia="zh-CN"/>
        </w:rPr>
        <w:t>5.3.</w:t>
      </w:r>
      <w:r w:rsidRPr="002B15AA">
        <w:rPr>
          <w:lang w:eastAsia="zh-CN"/>
        </w:rPr>
        <w:t>24.</w:t>
      </w:r>
      <w:r w:rsidRPr="002B15AA">
        <w:t>1</w:t>
      </w:r>
      <w:r w:rsidRPr="002B15AA">
        <w:tab/>
        <w:t>Definition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0F27FD9" w14:textId="77777777" w:rsidR="008C10F3" w:rsidRPr="002B15AA" w:rsidRDefault="008C10F3" w:rsidP="008C10F3">
      <w:r w:rsidRPr="002B15AA">
        <w:t xml:space="preserve">This IOC represents the N7 interface between SMF and PCF, which is defined in 3GPP TS </w:t>
      </w:r>
      <w:r>
        <w:t>23.501 [2]</w:t>
      </w:r>
      <w:r w:rsidRPr="002B15AA">
        <w:t>.</w:t>
      </w:r>
    </w:p>
    <w:p w14:paraId="121F59F6" w14:textId="77777777" w:rsidR="008C10F3" w:rsidRDefault="008C10F3" w:rsidP="008C10F3">
      <w:pPr>
        <w:pStyle w:val="Heading4"/>
      </w:pPr>
      <w:bookmarkStart w:id="5138" w:name="_Toc19888351"/>
      <w:bookmarkStart w:id="5139" w:name="_Toc27405238"/>
      <w:bookmarkStart w:id="5140" w:name="_Toc35878428"/>
      <w:bookmarkStart w:id="5141" w:name="_Toc36220244"/>
      <w:bookmarkStart w:id="5142" w:name="_Toc36474342"/>
      <w:bookmarkStart w:id="5143" w:name="_Toc36542614"/>
      <w:bookmarkStart w:id="5144" w:name="_Toc36543435"/>
      <w:bookmarkStart w:id="5145" w:name="_Toc36567673"/>
      <w:bookmarkStart w:id="5146" w:name="_Toc44341358"/>
      <w:bookmarkStart w:id="5147" w:name="_Toc51675661"/>
      <w:bookmarkStart w:id="5148" w:name="_Toc55895110"/>
      <w:bookmarkStart w:id="5149" w:name="_Toc58940195"/>
      <w:bookmarkStart w:id="5150" w:name="_Toc67928410"/>
      <w:r w:rsidRPr="002B15AA">
        <w:rPr>
          <w:rFonts w:hint="eastAsia"/>
          <w:lang w:eastAsia="zh-CN"/>
        </w:rPr>
        <w:t>5.3.</w:t>
      </w:r>
      <w:r w:rsidRPr="002B15AA">
        <w:rPr>
          <w:lang w:eastAsia="zh-CN"/>
        </w:rPr>
        <w:t>24</w:t>
      </w:r>
      <w:r w:rsidRPr="002B15AA">
        <w:t>.2</w:t>
      </w:r>
      <w:r w:rsidRPr="002B15AA">
        <w:tab/>
        <w:t>Attributes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57CAF9B3" w14:textId="77777777" w:rsidR="008C10F3" w:rsidRPr="002B15AA" w:rsidRDefault="008C10F3" w:rsidP="008C10F3">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650900F3" w14:textId="77777777" w:rsidTr="00392887">
        <w:trPr>
          <w:cantSplit/>
          <w:jc w:val="center"/>
        </w:trPr>
        <w:tc>
          <w:tcPr>
            <w:tcW w:w="3481" w:type="dxa"/>
            <w:shd w:val="pct10" w:color="auto" w:fill="FFFFFF"/>
          </w:tcPr>
          <w:p w14:paraId="20DA1EDF" w14:textId="77777777" w:rsidR="008C10F3" w:rsidRPr="002B15AA" w:rsidRDefault="008C10F3" w:rsidP="00EB348F">
            <w:pPr>
              <w:pStyle w:val="TAH"/>
            </w:pPr>
            <w:r w:rsidRPr="002B15AA">
              <w:t>Attribute name</w:t>
            </w:r>
          </w:p>
        </w:tc>
        <w:tc>
          <w:tcPr>
            <w:tcW w:w="1216" w:type="dxa"/>
            <w:shd w:val="pct10" w:color="auto" w:fill="FFFFFF"/>
          </w:tcPr>
          <w:p w14:paraId="6ADF187E" w14:textId="77777777" w:rsidR="008C10F3" w:rsidRPr="002B15AA" w:rsidRDefault="008C10F3" w:rsidP="00EB348F">
            <w:pPr>
              <w:pStyle w:val="TAH"/>
            </w:pPr>
            <w:r w:rsidRPr="002B15AA">
              <w:t>Support Qualifier</w:t>
            </w:r>
          </w:p>
        </w:tc>
        <w:tc>
          <w:tcPr>
            <w:tcW w:w="1235" w:type="dxa"/>
            <w:shd w:val="pct10" w:color="auto" w:fill="FFFFFF"/>
          </w:tcPr>
          <w:p w14:paraId="0BBB7E8E" w14:textId="77777777" w:rsidR="008C10F3" w:rsidRPr="002B15AA" w:rsidRDefault="008C10F3" w:rsidP="00EB348F">
            <w:pPr>
              <w:pStyle w:val="TAH"/>
            </w:pPr>
            <w:r w:rsidRPr="002B15AA">
              <w:t>isReadable</w:t>
            </w:r>
          </w:p>
        </w:tc>
        <w:tc>
          <w:tcPr>
            <w:tcW w:w="1227" w:type="dxa"/>
            <w:shd w:val="pct10" w:color="auto" w:fill="FFFFFF"/>
          </w:tcPr>
          <w:p w14:paraId="32F2CCE7" w14:textId="77777777" w:rsidR="008C10F3" w:rsidRPr="002B15AA" w:rsidRDefault="008C10F3" w:rsidP="00EB348F">
            <w:pPr>
              <w:pStyle w:val="TAH"/>
            </w:pPr>
            <w:r w:rsidRPr="002B15AA">
              <w:t>isWritable</w:t>
            </w:r>
          </w:p>
        </w:tc>
        <w:tc>
          <w:tcPr>
            <w:tcW w:w="1231" w:type="dxa"/>
            <w:shd w:val="pct10" w:color="auto" w:fill="FFFFFF"/>
          </w:tcPr>
          <w:p w14:paraId="27AB800D"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795C4D28" w14:textId="77777777" w:rsidR="008C10F3" w:rsidRPr="002B15AA" w:rsidRDefault="008C10F3" w:rsidP="00EB348F">
            <w:pPr>
              <w:pStyle w:val="TAH"/>
            </w:pPr>
            <w:r w:rsidRPr="002B15AA">
              <w:t>isNotifyable</w:t>
            </w:r>
          </w:p>
        </w:tc>
      </w:tr>
      <w:tr w:rsidR="008C10F3" w:rsidRPr="002B15AA" w14:paraId="68D119D3" w14:textId="77777777" w:rsidTr="00392887">
        <w:trPr>
          <w:cantSplit/>
          <w:jc w:val="center"/>
        </w:trPr>
        <w:tc>
          <w:tcPr>
            <w:tcW w:w="3481" w:type="dxa"/>
          </w:tcPr>
          <w:p w14:paraId="25764937"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5E37BC7" w14:textId="77777777" w:rsidR="008C10F3" w:rsidRPr="002B15AA" w:rsidRDefault="008C10F3" w:rsidP="00EB348F">
            <w:pPr>
              <w:pStyle w:val="TAL"/>
              <w:jc w:val="center"/>
            </w:pPr>
            <w:r w:rsidRPr="002B15AA">
              <w:t>O</w:t>
            </w:r>
          </w:p>
        </w:tc>
        <w:tc>
          <w:tcPr>
            <w:tcW w:w="1235" w:type="dxa"/>
          </w:tcPr>
          <w:p w14:paraId="43104EFE" w14:textId="77777777" w:rsidR="008C10F3" w:rsidRPr="002B15AA" w:rsidRDefault="008C10F3" w:rsidP="00EB348F">
            <w:pPr>
              <w:pStyle w:val="TAL"/>
              <w:jc w:val="center"/>
            </w:pPr>
            <w:r w:rsidRPr="002B15AA">
              <w:rPr>
                <w:rFonts w:cs="Arial"/>
              </w:rPr>
              <w:t>T</w:t>
            </w:r>
          </w:p>
        </w:tc>
        <w:tc>
          <w:tcPr>
            <w:tcW w:w="1227" w:type="dxa"/>
          </w:tcPr>
          <w:p w14:paraId="63B34DF9" w14:textId="77777777" w:rsidR="008C10F3" w:rsidRPr="002B15AA" w:rsidRDefault="008C10F3" w:rsidP="00EB348F">
            <w:pPr>
              <w:pStyle w:val="TAL"/>
              <w:jc w:val="center"/>
            </w:pPr>
            <w:r w:rsidRPr="002B15AA">
              <w:rPr>
                <w:rFonts w:cs="Arial"/>
                <w:lang w:eastAsia="zh-CN"/>
              </w:rPr>
              <w:t>T</w:t>
            </w:r>
          </w:p>
        </w:tc>
        <w:tc>
          <w:tcPr>
            <w:tcW w:w="1231" w:type="dxa"/>
          </w:tcPr>
          <w:p w14:paraId="70C33247" w14:textId="77777777" w:rsidR="008C10F3" w:rsidRPr="002B15AA" w:rsidRDefault="008C10F3" w:rsidP="00EB348F">
            <w:pPr>
              <w:pStyle w:val="TAL"/>
              <w:jc w:val="center"/>
              <w:rPr>
                <w:lang w:eastAsia="zh-CN"/>
              </w:rPr>
            </w:pPr>
            <w:r w:rsidRPr="002B15AA">
              <w:rPr>
                <w:rFonts w:cs="Arial"/>
              </w:rPr>
              <w:t>F</w:t>
            </w:r>
          </w:p>
        </w:tc>
        <w:tc>
          <w:tcPr>
            <w:tcW w:w="1241" w:type="dxa"/>
          </w:tcPr>
          <w:p w14:paraId="0B6CD26B" w14:textId="77777777" w:rsidR="008C10F3" w:rsidRPr="002B15AA" w:rsidRDefault="008C10F3" w:rsidP="00EB348F">
            <w:pPr>
              <w:pStyle w:val="TAL"/>
              <w:jc w:val="center"/>
            </w:pPr>
            <w:r w:rsidRPr="002B15AA">
              <w:rPr>
                <w:rFonts w:cs="Arial"/>
                <w:lang w:eastAsia="zh-CN"/>
              </w:rPr>
              <w:t>T</w:t>
            </w:r>
          </w:p>
        </w:tc>
      </w:tr>
      <w:tr w:rsidR="008C10F3" w:rsidRPr="002B15AA" w14:paraId="0BBD339C" w14:textId="77777777" w:rsidTr="00392887">
        <w:trPr>
          <w:cantSplit/>
          <w:jc w:val="center"/>
        </w:trPr>
        <w:tc>
          <w:tcPr>
            <w:tcW w:w="3481" w:type="dxa"/>
          </w:tcPr>
          <w:p w14:paraId="38D8B46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C8CC953" w14:textId="77777777" w:rsidR="008C10F3" w:rsidRPr="002B15AA" w:rsidRDefault="008C10F3" w:rsidP="00EB348F">
            <w:pPr>
              <w:pStyle w:val="TAL"/>
              <w:jc w:val="center"/>
            </w:pPr>
            <w:r w:rsidRPr="002B15AA">
              <w:t>O</w:t>
            </w:r>
          </w:p>
        </w:tc>
        <w:tc>
          <w:tcPr>
            <w:tcW w:w="1235" w:type="dxa"/>
          </w:tcPr>
          <w:p w14:paraId="7014580E" w14:textId="77777777" w:rsidR="008C10F3" w:rsidRPr="002B15AA" w:rsidRDefault="008C10F3" w:rsidP="00EB348F">
            <w:pPr>
              <w:pStyle w:val="TAL"/>
              <w:jc w:val="center"/>
            </w:pPr>
            <w:r w:rsidRPr="002B15AA">
              <w:rPr>
                <w:rFonts w:cs="Arial"/>
              </w:rPr>
              <w:t>T</w:t>
            </w:r>
          </w:p>
        </w:tc>
        <w:tc>
          <w:tcPr>
            <w:tcW w:w="1227" w:type="dxa"/>
          </w:tcPr>
          <w:p w14:paraId="5783084C" w14:textId="77777777" w:rsidR="008C10F3" w:rsidRPr="002B15AA" w:rsidRDefault="008C10F3" w:rsidP="00EB348F">
            <w:pPr>
              <w:pStyle w:val="TAL"/>
              <w:jc w:val="center"/>
            </w:pPr>
            <w:r w:rsidRPr="002B15AA">
              <w:rPr>
                <w:rFonts w:cs="Arial"/>
                <w:lang w:eastAsia="zh-CN"/>
              </w:rPr>
              <w:t>T</w:t>
            </w:r>
          </w:p>
        </w:tc>
        <w:tc>
          <w:tcPr>
            <w:tcW w:w="1231" w:type="dxa"/>
          </w:tcPr>
          <w:p w14:paraId="58E22526" w14:textId="77777777" w:rsidR="008C10F3" w:rsidRPr="002B15AA" w:rsidRDefault="008C10F3" w:rsidP="00EB348F">
            <w:pPr>
              <w:pStyle w:val="TAL"/>
              <w:jc w:val="center"/>
              <w:rPr>
                <w:lang w:eastAsia="zh-CN"/>
              </w:rPr>
            </w:pPr>
            <w:r w:rsidRPr="002B15AA">
              <w:rPr>
                <w:rFonts w:cs="Arial"/>
              </w:rPr>
              <w:t>F</w:t>
            </w:r>
          </w:p>
        </w:tc>
        <w:tc>
          <w:tcPr>
            <w:tcW w:w="1241" w:type="dxa"/>
          </w:tcPr>
          <w:p w14:paraId="76B7FEF7" w14:textId="77777777" w:rsidR="008C10F3" w:rsidRPr="002B15AA" w:rsidRDefault="008C10F3" w:rsidP="00EB348F">
            <w:pPr>
              <w:pStyle w:val="TAL"/>
              <w:jc w:val="center"/>
            </w:pPr>
            <w:r w:rsidRPr="002B15AA">
              <w:rPr>
                <w:rFonts w:cs="Arial"/>
                <w:lang w:eastAsia="zh-CN"/>
              </w:rPr>
              <w:t>T</w:t>
            </w:r>
          </w:p>
        </w:tc>
      </w:tr>
    </w:tbl>
    <w:p w14:paraId="74718E1B" w14:textId="77777777" w:rsidR="008C10F3" w:rsidRDefault="008C10F3" w:rsidP="008C10F3">
      <w:bookmarkStart w:id="5151" w:name="_Toc19888352"/>
      <w:bookmarkStart w:id="5152" w:name="_Toc27405239"/>
      <w:bookmarkStart w:id="5153" w:name="_Toc35878429"/>
      <w:bookmarkStart w:id="5154" w:name="_Toc36220245"/>
      <w:bookmarkStart w:id="5155" w:name="_Toc36474343"/>
      <w:bookmarkStart w:id="5156" w:name="_Toc36542615"/>
      <w:bookmarkStart w:id="5157" w:name="_Toc36543436"/>
      <w:bookmarkStart w:id="5158" w:name="_Toc36567674"/>
      <w:bookmarkStart w:id="5159" w:name="_Toc44341359"/>
      <w:bookmarkStart w:id="5160" w:name="_Toc51675662"/>
      <w:bookmarkStart w:id="5161" w:name="_Toc55895111"/>
      <w:bookmarkStart w:id="5162" w:name="_Toc58940196"/>
    </w:p>
    <w:p w14:paraId="4365A8FB" w14:textId="77777777" w:rsidR="008C10F3" w:rsidRPr="002B15AA" w:rsidRDefault="008C10F3" w:rsidP="008C10F3">
      <w:pPr>
        <w:pStyle w:val="Heading4"/>
      </w:pPr>
      <w:bookmarkStart w:id="5163" w:name="_Toc67928411"/>
      <w:r w:rsidRPr="002B15AA">
        <w:rPr>
          <w:lang w:eastAsia="zh-CN"/>
        </w:rPr>
        <w:t>5</w:t>
      </w:r>
      <w:r w:rsidRPr="002B15AA">
        <w:t>.3.24.3</w:t>
      </w:r>
      <w:r w:rsidRPr="002B15AA">
        <w:tab/>
        <w:t>Attribute constraints</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2E1072BC" w14:textId="77777777" w:rsidR="008C10F3" w:rsidRPr="002B15AA" w:rsidRDefault="008C10F3" w:rsidP="008C10F3">
      <w:r w:rsidRPr="002B15AA">
        <w:t>None.</w:t>
      </w:r>
    </w:p>
    <w:p w14:paraId="480E7010" w14:textId="77777777" w:rsidR="008C10F3" w:rsidRPr="002B15AA" w:rsidRDefault="008C10F3" w:rsidP="008C10F3">
      <w:pPr>
        <w:pStyle w:val="Heading4"/>
      </w:pPr>
      <w:bookmarkStart w:id="5164" w:name="_Toc19888353"/>
      <w:bookmarkStart w:id="5165" w:name="_Toc27405240"/>
      <w:bookmarkStart w:id="5166" w:name="_Toc35878430"/>
      <w:bookmarkStart w:id="5167" w:name="_Toc36220246"/>
      <w:bookmarkStart w:id="5168" w:name="_Toc36474344"/>
      <w:bookmarkStart w:id="5169" w:name="_Toc36542616"/>
      <w:bookmarkStart w:id="5170" w:name="_Toc36543437"/>
      <w:bookmarkStart w:id="5171" w:name="_Toc36567675"/>
      <w:bookmarkStart w:id="5172" w:name="_Toc44341360"/>
      <w:bookmarkStart w:id="5173" w:name="_Toc51675663"/>
      <w:bookmarkStart w:id="5174" w:name="_Toc55895112"/>
      <w:bookmarkStart w:id="5175" w:name="_Toc58940197"/>
      <w:bookmarkStart w:id="5176" w:name="_Toc67928412"/>
      <w:r w:rsidRPr="002B15AA">
        <w:rPr>
          <w:lang w:eastAsia="zh-CN"/>
        </w:rPr>
        <w:t>5</w:t>
      </w:r>
      <w:r w:rsidRPr="002B15AA">
        <w:t>.3.24.4</w:t>
      </w:r>
      <w:r w:rsidRPr="002B15AA">
        <w:tab/>
        <w:t>Notifications</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CEDE083"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CCB0576" w14:textId="77777777" w:rsidR="008C10F3" w:rsidRPr="002B15AA" w:rsidRDefault="008C10F3" w:rsidP="008C10F3">
      <w:pPr>
        <w:pStyle w:val="Heading3"/>
        <w:rPr>
          <w:lang w:eastAsia="zh-CN"/>
        </w:rPr>
      </w:pPr>
      <w:bookmarkStart w:id="5177" w:name="_Toc19888354"/>
      <w:bookmarkStart w:id="5178" w:name="_Toc27405241"/>
      <w:bookmarkStart w:id="5179" w:name="_Toc35878431"/>
      <w:bookmarkStart w:id="5180" w:name="_Toc36220247"/>
      <w:bookmarkStart w:id="5181" w:name="_Toc36474345"/>
      <w:bookmarkStart w:id="5182" w:name="_Toc36542617"/>
      <w:bookmarkStart w:id="5183" w:name="_Toc36543438"/>
      <w:bookmarkStart w:id="5184" w:name="_Toc36567676"/>
      <w:bookmarkStart w:id="5185" w:name="_Toc44341361"/>
      <w:bookmarkStart w:id="5186" w:name="_Toc51675664"/>
      <w:bookmarkStart w:id="5187" w:name="_Toc55895113"/>
      <w:bookmarkStart w:id="5188" w:name="_Toc58940198"/>
      <w:bookmarkStart w:id="5189" w:name="_Toc67928413"/>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139D7416" w14:textId="77777777" w:rsidR="008C10F3" w:rsidRPr="002B15AA" w:rsidRDefault="008C10F3" w:rsidP="008C10F3">
      <w:pPr>
        <w:pStyle w:val="Heading4"/>
      </w:pPr>
      <w:bookmarkStart w:id="5190" w:name="_Toc19888355"/>
      <w:bookmarkStart w:id="5191" w:name="_Toc27405242"/>
      <w:bookmarkStart w:id="5192" w:name="_Toc35878432"/>
      <w:bookmarkStart w:id="5193" w:name="_Toc36220248"/>
      <w:bookmarkStart w:id="5194" w:name="_Toc36474346"/>
      <w:bookmarkStart w:id="5195" w:name="_Toc36542618"/>
      <w:bookmarkStart w:id="5196" w:name="_Toc36543439"/>
      <w:bookmarkStart w:id="5197" w:name="_Toc36567677"/>
      <w:bookmarkStart w:id="5198" w:name="_Toc44341362"/>
      <w:bookmarkStart w:id="5199" w:name="_Toc51675665"/>
      <w:bookmarkStart w:id="5200" w:name="_Toc55895114"/>
      <w:bookmarkStart w:id="5201" w:name="_Toc58940199"/>
      <w:bookmarkStart w:id="5202" w:name="_Toc67928414"/>
      <w:r w:rsidRPr="002B15AA">
        <w:rPr>
          <w:rFonts w:hint="eastAsia"/>
          <w:lang w:eastAsia="zh-CN"/>
        </w:rPr>
        <w:t>5.3.</w:t>
      </w:r>
      <w:r w:rsidRPr="002B15AA">
        <w:rPr>
          <w:lang w:eastAsia="zh-CN"/>
        </w:rPr>
        <w:t>25</w:t>
      </w:r>
      <w:r w:rsidRPr="002B15AA">
        <w:t>.1</w:t>
      </w:r>
      <w:r w:rsidRPr="002B15AA">
        <w:tab/>
        <w:t>Definition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A7B18FB" w14:textId="77777777" w:rsidR="008C10F3" w:rsidRPr="002B15AA" w:rsidRDefault="008C10F3" w:rsidP="008C10F3">
      <w:r w:rsidRPr="002B15AA">
        <w:t xml:space="preserve">This IOC represents the N8 interface between AMF and UDM, which is defined in 3GPP TS </w:t>
      </w:r>
      <w:r>
        <w:t>23.501 [2]</w:t>
      </w:r>
      <w:r w:rsidRPr="002B15AA">
        <w:t>.</w:t>
      </w:r>
    </w:p>
    <w:p w14:paraId="7F7A165E" w14:textId="77777777" w:rsidR="008C10F3" w:rsidRDefault="008C10F3" w:rsidP="008C10F3">
      <w:pPr>
        <w:pStyle w:val="Heading4"/>
      </w:pPr>
      <w:bookmarkStart w:id="5203" w:name="_Toc19888356"/>
      <w:bookmarkStart w:id="5204" w:name="_Toc27405243"/>
      <w:bookmarkStart w:id="5205" w:name="_Toc35878433"/>
      <w:bookmarkStart w:id="5206" w:name="_Toc36220249"/>
      <w:bookmarkStart w:id="5207" w:name="_Toc36474347"/>
      <w:bookmarkStart w:id="5208" w:name="_Toc36542619"/>
      <w:bookmarkStart w:id="5209" w:name="_Toc36543440"/>
      <w:bookmarkStart w:id="5210" w:name="_Toc36567678"/>
      <w:bookmarkStart w:id="5211" w:name="_Toc44341363"/>
      <w:bookmarkStart w:id="5212" w:name="_Toc51675666"/>
      <w:bookmarkStart w:id="5213" w:name="_Toc55895115"/>
      <w:bookmarkStart w:id="5214" w:name="_Toc58940200"/>
      <w:bookmarkStart w:id="5215" w:name="_Toc67928415"/>
      <w:r w:rsidRPr="002B15AA">
        <w:rPr>
          <w:rFonts w:hint="eastAsia"/>
          <w:lang w:eastAsia="zh-CN"/>
        </w:rPr>
        <w:t>5.3.</w:t>
      </w:r>
      <w:r w:rsidRPr="002B15AA">
        <w:rPr>
          <w:lang w:eastAsia="zh-CN"/>
        </w:rPr>
        <w:t>25</w:t>
      </w:r>
      <w:r w:rsidRPr="002B15AA">
        <w:t>.2</w:t>
      </w:r>
      <w:r w:rsidRPr="002B15AA">
        <w:tab/>
        <w:t>Attributes</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9B91567" w14:textId="77777777" w:rsidR="008C10F3" w:rsidRPr="00A339EA" w:rsidRDefault="008C10F3" w:rsidP="008C10F3">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7056D3DD" w14:textId="77777777" w:rsidTr="00392887">
        <w:trPr>
          <w:cantSplit/>
          <w:jc w:val="center"/>
        </w:trPr>
        <w:tc>
          <w:tcPr>
            <w:tcW w:w="3481" w:type="dxa"/>
            <w:shd w:val="pct10" w:color="auto" w:fill="FFFFFF"/>
          </w:tcPr>
          <w:p w14:paraId="1C76D0A2" w14:textId="77777777" w:rsidR="008C10F3" w:rsidRPr="002B15AA" w:rsidRDefault="008C10F3" w:rsidP="00EB348F">
            <w:pPr>
              <w:pStyle w:val="TAH"/>
            </w:pPr>
            <w:r w:rsidRPr="002B15AA">
              <w:t>Attribute name</w:t>
            </w:r>
          </w:p>
        </w:tc>
        <w:tc>
          <w:tcPr>
            <w:tcW w:w="1216" w:type="dxa"/>
            <w:shd w:val="pct10" w:color="auto" w:fill="FFFFFF"/>
          </w:tcPr>
          <w:p w14:paraId="152EA3E1" w14:textId="77777777" w:rsidR="008C10F3" w:rsidRPr="002B15AA" w:rsidRDefault="008C10F3" w:rsidP="00EB348F">
            <w:pPr>
              <w:pStyle w:val="TAH"/>
            </w:pPr>
            <w:r w:rsidRPr="002B15AA">
              <w:t>Support Qualifier</w:t>
            </w:r>
          </w:p>
        </w:tc>
        <w:tc>
          <w:tcPr>
            <w:tcW w:w="1235" w:type="dxa"/>
            <w:shd w:val="pct10" w:color="auto" w:fill="FFFFFF"/>
          </w:tcPr>
          <w:p w14:paraId="3951BE17" w14:textId="77777777" w:rsidR="008C10F3" w:rsidRPr="002B15AA" w:rsidRDefault="008C10F3" w:rsidP="00EB348F">
            <w:pPr>
              <w:pStyle w:val="TAH"/>
            </w:pPr>
            <w:r w:rsidRPr="002B15AA">
              <w:t>isReadable</w:t>
            </w:r>
          </w:p>
        </w:tc>
        <w:tc>
          <w:tcPr>
            <w:tcW w:w="1227" w:type="dxa"/>
            <w:shd w:val="pct10" w:color="auto" w:fill="FFFFFF"/>
          </w:tcPr>
          <w:p w14:paraId="0FF6398C" w14:textId="77777777" w:rsidR="008C10F3" w:rsidRPr="002B15AA" w:rsidRDefault="008C10F3" w:rsidP="00EB348F">
            <w:pPr>
              <w:pStyle w:val="TAH"/>
            </w:pPr>
            <w:r w:rsidRPr="002B15AA">
              <w:t>isWritable</w:t>
            </w:r>
          </w:p>
        </w:tc>
        <w:tc>
          <w:tcPr>
            <w:tcW w:w="1231" w:type="dxa"/>
            <w:shd w:val="pct10" w:color="auto" w:fill="FFFFFF"/>
          </w:tcPr>
          <w:p w14:paraId="740A6462"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DB9EA1A" w14:textId="77777777" w:rsidR="008C10F3" w:rsidRPr="002B15AA" w:rsidRDefault="008C10F3" w:rsidP="00EB348F">
            <w:pPr>
              <w:pStyle w:val="TAH"/>
            </w:pPr>
            <w:r w:rsidRPr="002B15AA">
              <w:t>isNotifyable</w:t>
            </w:r>
          </w:p>
        </w:tc>
      </w:tr>
      <w:tr w:rsidR="008C10F3" w:rsidRPr="002B15AA" w14:paraId="742F9A22" w14:textId="77777777" w:rsidTr="00392887">
        <w:trPr>
          <w:cantSplit/>
          <w:jc w:val="center"/>
        </w:trPr>
        <w:tc>
          <w:tcPr>
            <w:tcW w:w="3481" w:type="dxa"/>
          </w:tcPr>
          <w:p w14:paraId="4E0ABF1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0D52C93A" w14:textId="77777777" w:rsidR="008C10F3" w:rsidRPr="002B15AA" w:rsidRDefault="008C10F3" w:rsidP="00EB348F">
            <w:pPr>
              <w:pStyle w:val="TAL"/>
              <w:jc w:val="center"/>
            </w:pPr>
            <w:r w:rsidRPr="002B15AA">
              <w:t>O</w:t>
            </w:r>
          </w:p>
        </w:tc>
        <w:tc>
          <w:tcPr>
            <w:tcW w:w="1235" w:type="dxa"/>
          </w:tcPr>
          <w:p w14:paraId="3BFE7C0E" w14:textId="77777777" w:rsidR="008C10F3" w:rsidRPr="002B15AA" w:rsidRDefault="008C10F3" w:rsidP="00EB348F">
            <w:pPr>
              <w:pStyle w:val="TAL"/>
              <w:jc w:val="center"/>
            </w:pPr>
            <w:r w:rsidRPr="002B15AA">
              <w:rPr>
                <w:rFonts w:cs="Arial"/>
              </w:rPr>
              <w:t>T</w:t>
            </w:r>
          </w:p>
        </w:tc>
        <w:tc>
          <w:tcPr>
            <w:tcW w:w="1227" w:type="dxa"/>
          </w:tcPr>
          <w:p w14:paraId="2CE9F197" w14:textId="77777777" w:rsidR="008C10F3" w:rsidRPr="002B15AA" w:rsidRDefault="008C10F3" w:rsidP="00EB348F">
            <w:pPr>
              <w:pStyle w:val="TAL"/>
              <w:jc w:val="center"/>
            </w:pPr>
            <w:r w:rsidRPr="002B15AA">
              <w:rPr>
                <w:rFonts w:cs="Arial"/>
                <w:lang w:eastAsia="zh-CN"/>
              </w:rPr>
              <w:t>T</w:t>
            </w:r>
          </w:p>
        </w:tc>
        <w:tc>
          <w:tcPr>
            <w:tcW w:w="1231" w:type="dxa"/>
          </w:tcPr>
          <w:p w14:paraId="25E5F2CB" w14:textId="77777777" w:rsidR="008C10F3" w:rsidRPr="002B15AA" w:rsidRDefault="008C10F3" w:rsidP="00EB348F">
            <w:pPr>
              <w:pStyle w:val="TAL"/>
              <w:jc w:val="center"/>
              <w:rPr>
                <w:lang w:eastAsia="zh-CN"/>
              </w:rPr>
            </w:pPr>
            <w:r w:rsidRPr="002B15AA">
              <w:rPr>
                <w:rFonts w:cs="Arial"/>
              </w:rPr>
              <w:t>F</w:t>
            </w:r>
          </w:p>
        </w:tc>
        <w:tc>
          <w:tcPr>
            <w:tcW w:w="1241" w:type="dxa"/>
          </w:tcPr>
          <w:p w14:paraId="01A00D6C" w14:textId="77777777" w:rsidR="008C10F3" w:rsidRPr="002B15AA" w:rsidRDefault="008C10F3" w:rsidP="00EB348F">
            <w:pPr>
              <w:pStyle w:val="TAL"/>
              <w:jc w:val="center"/>
            </w:pPr>
            <w:r w:rsidRPr="002B15AA">
              <w:rPr>
                <w:rFonts w:cs="Arial"/>
                <w:lang w:eastAsia="zh-CN"/>
              </w:rPr>
              <w:t>T</w:t>
            </w:r>
          </w:p>
        </w:tc>
      </w:tr>
      <w:tr w:rsidR="008C10F3" w:rsidRPr="002B15AA" w14:paraId="41867086" w14:textId="77777777" w:rsidTr="00392887">
        <w:trPr>
          <w:cantSplit/>
          <w:jc w:val="center"/>
        </w:trPr>
        <w:tc>
          <w:tcPr>
            <w:tcW w:w="3481" w:type="dxa"/>
          </w:tcPr>
          <w:p w14:paraId="6139098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42E88AE" w14:textId="77777777" w:rsidR="008C10F3" w:rsidRPr="002B15AA" w:rsidRDefault="008C10F3" w:rsidP="00EB348F">
            <w:pPr>
              <w:pStyle w:val="TAL"/>
              <w:jc w:val="center"/>
            </w:pPr>
            <w:r w:rsidRPr="002B15AA">
              <w:t>O</w:t>
            </w:r>
          </w:p>
        </w:tc>
        <w:tc>
          <w:tcPr>
            <w:tcW w:w="1235" w:type="dxa"/>
          </w:tcPr>
          <w:p w14:paraId="683E6DD9" w14:textId="77777777" w:rsidR="008C10F3" w:rsidRPr="002B15AA" w:rsidRDefault="008C10F3" w:rsidP="00EB348F">
            <w:pPr>
              <w:pStyle w:val="TAL"/>
              <w:jc w:val="center"/>
            </w:pPr>
            <w:r w:rsidRPr="002B15AA">
              <w:rPr>
                <w:rFonts w:cs="Arial"/>
              </w:rPr>
              <w:t>T</w:t>
            </w:r>
          </w:p>
        </w:tc>
        <w:tc>
          <w:tcPr>
            <w:tcW w:w="1227" w:type="dxa"/>
          </w:tcPr>
          <w:p w14:paraId="3E091A97" w14:textId="77777777" w:rsidR="008C10F3" w:rsidRPr="002B15AA" w:rsidRDefault="008C10F3" w:rsidP="00EB348F">
            <w:pPr>
              <w:pStyle w:val="TAL"/>
              <w:jc w:val="center"/>
            </w:pPr>
            <w:r w:rsidRPr="002B15AA">
              <w:rPr>
                <w:rFonts w:cs="Arial"/>
                <w:lang w:eastAsia="zh-CN"/>
              </w:rPr>
              <w:t>T</w:t>
            </w:r>
          </w:p>
        </w:tc>
        <w:tc>
          <w:tcPr>
            <w:tcW w:w="1231" w:type="dxa"/>
          </w:tcPr>
          <w:p w14:paraId="7E4DD6E3" w14:textId="77777777" w:rsidR="008C10F3" w:rsidRPr="002B15AA" w:rsidRDefault="008C10F3" w:rsidP="00EB348F">
            <w:pPr>
              <w:pStyle w:val="TAL"/>
              <w:jc w:val="center"/>
              <w:rPr>
                <w:lang w:eastAsia="zh-CN"/>
              </w:rPr>
            </w:pPr>
            <w:r w:rsidRPr="002B15AA">
              <w:rPr>
                <w:rFonts w:cs="Arial"/>
              </w:rPr>
              <w:t>F</w:t>
            </w:r>
          </w:p>
        </w:tc>
        <w:tc>
          <w:tcPr>
            <w:tcW w:w="1241" w:type="dxa"/>
          </w:tcPr>
          <w:p w14:paraId="0B39BFF9" w14:textId="77777777" w:rsidR="008C10F3" w:rsidRPr="002B15AA" w:rsidRDefault="008C10F3" w:rsidP="00EB348F">
            <w:pPr>
              <w:pStyle w:val="TAL"/>
              <w:jc w:val="center"/>
            </w:pPr>
            <w:r w:rsidRPr="002B15AA">
              <w:rPr>
                <w:rFonts w:cs="Arial"/>
                <w:lang w:eastAsia="zh-CN"/>
              </w:rPr>
              <w:t>T</w:t>
            </w:r>
          </w:p>
        </w:tc>
      </w:tr>
    </w:tbl>
    <w:p w14:paraId="5D979FF1" w14:textId="77777777" w:rsidR="008C10F3" w:rsidRDefault="008C10F3" w:rsidP="008C10F3">
      <w:bookmarkStart w:id="5216" w:name="_Toc19888357"/>
      <w:bookmarkStart w:id="5217" w:name="_Toc27405244"/>
      <w:bookmarkStart w:id="5218" w:name="_Toc35878434"/>
      <w:bookmarkStart w:id="5219" w:name="_Toc36220250"/>
      <w:bookmarkStart w:id="5220" w:name="_Toc36474348"/>
      <w:bookmarkStart w:id="5221" w:name="_Toc36542620"/>
      <w:bookmarkStart w:id="5222" w:name="_Toc36543441"/>
      <w:bookmarkStart w:id="5223" w:name="_Toc36567679"/>
      <w:bookmarkStart w:id="5224" w:name="_Toc44341364"/>
      <w:bookmarkStart w:id="5225" w:name="_Toc51675667"/>
      <w:bookmarkStart w:id="5226" w:name="_Toc55895116"/>
      <w:bookmarkStart w:id="5227" w:name="_Toc58940201"/>
    </w:p>
    <w:p w14:paraId="1CDFC389" w14:textId="77777777" w:rsidR="008C10F3" w:rsidRPr="002B15AA" w:rsidRDefault="008C10F3" w:rsidP="008C10F3">
      <w:pPr>
        <w:pStyle w:val="Heading4"/>
      </w:pPr>
      <w:bookmarkStart w:id="5228" w:name="_Toc67928416"/>
      <w:r w:rsidRPr="002B15AA">
        <w:rPr>
          <w:lang w:eastAsia="zh-CN"/>
        </w:rPr>
        <w:t>5</w:t>
      </w:r>
      <w:r w:rsidRPr="002B15AA">
        <w:t>.3.25.3</w:t>
      </w:r>
      <w:r w:rsidRPr="002B15AA">
        <w:tab/>
        <w:t>Attribute constraints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4F5D1039" w14:textId="77777777" w:rsidR="008C10F3" w:rsidRPr="002B15AA" w:rsidRDefault="008C10F3" w:rsidP="008C10F3">
      <w:r w:rsidRPr="002B15AA">
        <w:t>None.</w:t>
      </w:r>
    </w:p>
    <w:p w14:paraId="4044300D" w14:textId="77777777" w:rsidR="008C10F3" w:rsidRPr="002B15AA" w:rsidRDefault="008C10F3" w:rsidP="008C10F3">
      <w:pPr>
        <w:pStyle w:val="Heading4"/>
      </w:pPr>
      <w:bookmarkStart w:id="5229" w:name="_Toc19888358"/>
      <w:bookmarkStart w:id="5230" w:name="_Toc27405245"/>
      <w:bookmarkStart w:id="5231" w:name="_Toc35878435"/>
      <w:bookmarkStart w:id="5232" w:name="_Toc36220251"/>
      <w:bookmarkStart w:id="5233" w:name="_Toc36474349"/>
      <w:bookmarkStart w:id="5234" w:name="_Toc36542621"/>
      <w:bookmarkStart w:id="5235" w:name="_Toc36543442"/>
      <w:bookmarkStart w:id="5236" w:name="_Toc36567680"/>
      <w:bookmarkStart w:id="5237" w:name="_Toc44341365"/>
      <w:bookmarkStart w:id="5238" w:name="_Toc51675668"/>
      <w:bookmarkStart w:id="5239" w:name="_Toc55895117"/>
      <w:bookmarkStart w:id="5240" w:name="_Toc58940202"/>
      <w:bookmarkStart w:id="5241" w:name="_Toc67928417"/>
      <w:r w:rsidRPr="002B15AA">
        <w:rPr>
          <w:lang w:eastAsia="zh-CN"/>
        </w:rPr>
        <w:t>5</w:t>
      </w:r>
      <w:r w:rsidRPr="002B15AA">
        <w:t>.3.25.4</w:t>
      </w:r>
      <w:r w:rsidRPr="002B15AA">
        <w:tab/>
        <w:t>Notifications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2F4384B"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E20595B" w14:textId="77777777" w:rsidR="008C10F3" w:rsidRPr="002B15AA" w:rsidRDefault="008C10F3" w:rsidP="008C10F3">
      <w:pPr>
        <w:pStyle w:val="Heading3"/>
        <w:rPr>
          <w:lang w:eastAsia="zh-CN"/>
        </w:rPr>
      </w:pPr>
      <w:bookmarkStart w:id="5242" w:name="_Toc19888359"/>
      <w:bookmarkStart w:id="5243" w:name="_Toc27405246"/>
      <w:bookmarkStart w:id="5244" w:name="_Toc35878436"/>
      <w:bookmarkStart w:id="5245" w:name="_Toc36220252"/>
      <w:bookmarkStart w:id="5246" w:name="_Toc36474350"/>
      <w:bookmarkStart w:id="5247" w:name="_Toc36542622"/>
      <w:bookmarkStart w:id="5248" w:name="_Toc36543443"/>
      <w:bookmarkStart w:id="5249" w:name="_Toc36567681"/>
      <w:bookmarkStart w:id="5250" w:name="_Toc44341366"/>
      <w:bookmarkStart w:id="5251" w:name="_Toc51675669"/>
      <w:bookmarkStart w:id="5252" w:name="_Toc55895118"/>
      <w:bookmarkStart w:id="5253" w:name="_Toc58940203"/>
      <w:bookmarkStart w:id="5254" w:name="_Toc67928418"/>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7A10D62A" w14:textId="77777777" w:rsidR="008C10F3" w:rsidRPr="002B15AA" w:rsidRDefault="008C10F3" w:rsidP="008C10F3">
      <w:pPr>
        <w:pStyle w:val="Heading4"/>
      </w:pPr>
      <w:bookmarkStart w:id="5255" w:name="_Toc19888360"/>
      <w:bookmarkStart w:id="5256" w:name="_Toc27405247"/>
      <w:bookmarkStart w:id="5257" w:name="_Toc35878437"/>
      <w:bookmarkStart w:id="5258" w:name="_Toc36220253"/>
      <w:bookmarkStart w:id="5259" w:name="_Toc36474351"/>
      <w:bookmarkStart w:id="5260" w:name="_Toc36542623"/>
      <w:bookmarkStart w:id="5261" w:name="_Toc36543444"/>
      <w:bookmarkStart w:id="5262" w:name="_Toc36567682"/>
      <w:bookmarkStart w:id="5263" w:name="_Toc44341367"/>
      <w:bookmarkStart w:id="5264" w:name="_Toc51675670"/>
      <w:bookmarkStart w:id="5265" w:name="_Toc55895119"/>
      <w:bookmarkStart w:id="5266" w:name="_Toc58940204"/>
      <w:bookmarkStart w:id="5267" w:name="_Toc67928419"/>
      <w:r w:rsidRPr="002B15AA">
        <w:rPr>
          <w:rFonts w:hint="eastAsia"/>
          <w:lang w:eastAsia="zh-CN"/>
        </w:rPr>
        <w:t>5.3.</w:t>
      </w:r>
      <w:r w:rsidRPr="002B15AA">
        <w:rPr>
          <w:lang w:eastAsia="zh-CN"/>
        </w:rPr>
        <w:t>26</w:t>
      </w:r>
      <w:r w:rsidRPr="002B15AA">
        <w:t>.1</w:t>
      </w:r>
      <w:r w:rsidRPr="002B15AA">
        <w:tab/>
        <w:t>Definition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2F50EDA" w14:textId="77777777" w:rsidR="008C10F3" w:rsidRPr="002B15AA" w:rsidRDefault="008C10F3" w:rsidP="008C10F3">
      <w:r w:rsidRPr="002B15AA">
        <w:t xml:space="preserve">This IOC represents the N7 interface between two UPFs, which is defined in 3GPP TS </w:t>
      </w:r>
      <w:r>
        <w:t>23.501 [2]</w:t>
      </w:r>
      <w:r w:rsidRPr="002B15AA">
        <w:t>.</w:t>
      </w:r>
    </w:p>
    <w:p w14:paraId="3E47BC4E" w14:textId="77777777" w:rsidR="008C10F3" w:rsidRDefault="008C10F3" w:rsidP="008C10F3">
      <w:pPr>
        <w:pStyle w:val="Heading4"/>
      </w:pPr>
      <w:bookmarkStart w:id="5268" w:name="_Toc19888361"/>
      <w:bookmarkStart w:id="5269" w:name="_Toc27405248"/>
      <w:bookmarkStart w:id="5270" w:name="_Toc35878438"/>
      <w:bookmarkStart w:id="5271" w:name="_Toc36220254"/>
      <w:bookmarkStart w:id="5272" w:name="_Toc36474352"/>
      <w:bookmarkStart w:id="5273" w:name="_Toc36542624"/>
      <w:bookmarkStart w:id="5274" w:name="_Toc36543445"/>
      <w:bookmarkStart w:id="5275" w:name="_Toc36567683"/>
      <w:bookmarkStart w:id="5276" w:name="_Toc44341368"/>
      <w:bookmarkStart w:id="5277" w:name="_Toc51675671"/>
      <w:bookmarkStart w:id="5278" w:name="_Toc55895120"/>
      <w:bookmarkStart w:id="5279" w:name="_Toc58940205"/>
      <w:bookmarkStart w:id="5280" w:name="_Toc67928420"/>
      <w:r w:rsidRPr="002B15AA">
        <w:rPr>
          <w:rFonts w:hint="eastAsia"/>
          <w:lang w:eastAsia="zh-CN"/>
        </w:rPr>
        <w:t>5.3.</w:t>
      </w:r>
      <w:r w:rsidRPr="002B15AA">
        <w:rPr>
          <w:lang w:eastAsia="zh-CN"/>
        </w:rPr>
        <w:t>26</w:t>
      </w:r>
      <w:r w:rsidRPr="002B15AA">
        <w:t>.2</w:t>
      </w:r>
      <w:r w:rsidRPr="002B15AA">
        <w:tab/>
        <w:t>Attributes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610FC098" w14:textId="77777777" w:rsidR="008C10F3" w:rsidRPr="00A339EA" w:rsidRDefault="008C10F3" w:rsidP="008C10F3">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0D32183F" w14:textId="77777777" w:rsidTr="00392887">
        <w:trPr>
          <w:cantSplit/>
          <w:jc w:val="center"/>
        </w:trPr>
        <w:tc>
          <w:tcPr>
            <w:tcW w:w="3481" w:type="dxa"/>
            <w:shd w:val="pct10" w:color="auto" w:fill="FFFFFF"/>
          </w:tcPr>
          <w:p w14:paraId="345C7344" w14:textId="77777777" w:rsidR="008C10F3" w:rsidRPr="002B15AA" w:rsidRDefault="008C10F3" w:rsidP="00EB348F">
            <w:pPr>
              <w:pStyle w:val="TAH"/>
            </w:pPr>
            <w:r w:rsidRPr="002B15AA">
              <w:t>Attribute name</w:t>
            </w:r>
          </w:p>
        </w:tc>
        <w:tc>
          <w:tcPr>
            <w:tcW w:w="1216" w:type="dxa"/>
            <w:shd w:val="pct10" w:color="auto" w:fill="FFFFFF"/>
          </w:tcPr>
          <w:p w14:paraId="59BECEB2" w14:textId="77777777" w:rsidR="008C10F3" w:rsidRPr="002B15AA" w:rsidRDefault="008C10F3" w:rsidP="00EB348F">
            <w:pPr>
              <w:pStyle w:val="TAH"/>
            </w:pPr>
            <w:r w:rsidRPr="002B15AA">
              <w:t>Support Qualifier</w:t>
            </w:r>
          </w:p>
        </w:tc>
        <w:tc>
          <w:tcPr>
            <w:tcW w:w="1235" w:type="dxa"/>
            <w:shd w:val="pct10" w:color="auto" w:fill="FFFFFF"/>
          </w:tcPr>
          <w:p w14:paraId="080C5816" w14:textId="77777777" w:rsidR="008C10F3" w:rsidRPr="002B15AA" w:rsidRDefault="008C10F3" w:rsidP="00EB348F">
            <w:pPr>
              <w:pStyle w:val="TAH"/>
            </w:pPr>
            <w:r w:rsidRPr="002B15AA">
              <w:t>isReadable</w:t>
            </w:r>
          </w:p>
        </w:tc>
        <w:tc>
          <w:tcPr>
            <w:tcW w:w="1227" w:type="dxa"/>
            <w:shd w:val="pct10" w:color="auto" w:fill="FFFFFF"/>
          </w:tcPr>
          <w:p w14:paraId="5C9BFA2A" w14:textId="77777777" w:rsidR="008C10F3" w:rsidRPr="002B15AA" w:rsidRDefault="008C10F3" w:rsidP="00EB348F">
            <w:pPr>
              <w:pStyle w:val="TAH"/>
            </w:pPr>
            <w:r w:rsidRPr="002B15AA">
              <w:t>isWritable</w:t>
            </w:r>
          </w:p>
        </w:tc>
        <w:tc>
          <w:tcPr>
            <w:tcW w:w="1231" w:type="dxa"/>
            <w:shd w:val="pct10" w:color="auto" w:fill="FFFFFF"/>
          </w:tcPr>
          <w:p w14:paraId="66D9039C"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2E6C5628" w14:textId="77777777" w:rsidR="008C10F3" w:rsidRPr="002B15AA" w:rsidRDefault="008C10F3" w:rsidP="00EB348F">
            <w:pPr>
              <w:pStyle w:val="TAH"/>
            </w:pPr>
            <w:r w:rsidRPr="002B15AA">
              <w:t>isNotifyable</w:t>
            </w:r>
          </w:p>
        </w:tc>
      </w:tr>
      <w:tr w:rsidR="008C10F3" w:rsidRPr="002B15AA" w14:paraId="108DF15F" w14:textId="77777777" w:rsidTr="00392887">
        <w:trPr>
          <w:cantSplit/>
          <w:jc w:val="center"/>
        </w:trPr>
        <w:tc>
          <w:tcPr>
            <w:tcW w:w="3481" w:type="dxa"/>
          </w:tcPr>
          <w:p w14:paraId="55D8E8F3" w14:textId="77777777" w:rsidR="008C10F3" w:rsidRPr="002B15AA" w:rsidRDefault="008C10F3" w:rsidP="00EB348F">
            <w:pPr>
              <w:pStyle w:val="TAL"/>
            </w:pPr>
            <w:r w:rsidRPr="002B15AA">
              <w:rPr>
                <w:rFonts w:ascii="Courier New" w:hAnsi="Courier New" w:cs="Courier New"/>
                <w:lang w:eastAsia="zh-CN"/>
              </w:rPr>
              <w:t>localAddress</w:t>
            </w:r>
          </w:p>
        </w:tc>
        <w:tc>
          <w:tcPr>
            <w:tcW w:w="1216" w:type="dxa"/>
          </w:tcPr>
          <w:p w14:paraId="7D6D97BA" w14:textId="77777777" w:rsidR="008C10F3" w:rsidRPr="002B15AA" w:rsidRDefault="008C10F3" w:rsidP="00EB348F">
            <w:pPr>
              <w:pStyle w:val="TAL"/>
              <w:jc w:val="center"/>
            </w:pPr>
            <w:r w:rsidRPr="002B15AA">
              <w:t>O</w:t>
            </w:r>
          </w:p>
        </w:tc>
        <w:tc>
          <w:tcPr>
            <w:tcW w:w="1235" w:type="dxa"/>
          </w:tcPr>
          <w:p w14:paraId="7062B886" w14:textId="77777777" w:rsidR="008C10F3" w:rsidRPr="002B15AA" w:rsidRDefault="008C10F3" w:rsidP="00EB348F">
            <w:pPr>
              <w:pStyle w:val="TAL"/>
              <w:jc w:val="center"/>
            </w:pPr>
            <w:r w:rsidRPr="002B15AA">
              <w:rPr>
                <w:rFonts w:cs="Arial"/>
              </w:rPr>
              <w:t>T</w:t>
            </w:r>
          </w:p>
        </w:tc>
        <w:tc>
          <w:tcPr>
            <w:tcW w:w="1227" w:type="dxa"/>
          </w:tcPr>
          <w:p w14:paraId="164DD38F" w14:textId="77777777" w:rsidR="008C10F3" w:rsidRPr="002B15AA" w:rsidRDefault="008C10F3" w:rsidP="00EB348F">
            <w:pPr>
              <w:pStyle w:val="TAL"/>
              <w:jc w:val="center"/>
            </w:pPr>
            <w:r w:rsidRPr="002B15AA">
              <w:rPr>
                <w:rFonts w:cs="Arial"/>
                <w:lang w:eastAsia="zh-CN"/>
              </w:rPr>
              <w:t>T</w:t>
            </w:r>
          </w:p>
        </w:tc>
        <w:tc>
          <w:tcPr>
            <w:tcW w:w="1231" w:type="dxa"/>
          </w:tcPr>
          <w:p w14:paraId="42B9D790" w14:textId="77777777" w:rsidR="008C10F3" w:rsidRPr="002B15AA" w:rsidRDefault="008C10F3" w:rsidP="00EB348F">
            <w:pPr>
              <w:pStyle w:val="TAL"/>
              <w:jc w:val="center"/>
              <w:rPr>
                <w:lang w:eastAsia="zh-CN"/>
              </w:rPr>
            </w:pPr>
            <w:r w:rsidRPr="002B15AA">
              <w:rPr>
                <w:rFonts w:cs="Arial"/>
              </w:rPr>
              <w:t>F</w:t>
            </w:r>
          </w:p>
        </w:tc>
        <w:tc>
          <w:tcPr>
            <w:tcW w:w="1241" w:type="dxa"/>
          </w:tcPr>
          <w:p w14:paraId="6E8F7525" w14:textId="77777777" w:rsidR="008C10F3" w:rsidRPr="002B15AA" w:rsidRDefault="008C10F3" w:rsidP="00EB348F">
            <w:pPr>
              <w:pStyle w:val="TAL"/>
              <w:jc w:val="center"/>
            </w:pPr>
            <w:r w:rsidRPr="002B15AA">
              <w:rPr>
                <w:rFonts w:cs="Arial"/>
                <w:lang w:eastAsia="zh-CN"/>
              </w:rPr>
              <w:t>T</w:t>
            </w:r>
          </w:p>
        </w:tc>
      </w:tr>
      <w:tr w:rsidR="008C10F3" w:rsidRPr="002B15AA" w14:paraId="0BC90217" w14:textId="77777777" w:rsidTr="00392887">
        <w:trPr>
          <w:cantSplit/>
          <w:jc w:val="center"/>
        </w:trPr>
        <w:tc>
          <w:tcPr>
            <w:tcW w:w="3481" w:type="dxa"/>
          </w:tcPr>
          <w:p w14:paraId="307196C4"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0B19B19" w14:textId="77777777" w:rsidR="008C10F3" w:rsidRPr="002B15AA" w:rsidRDefault="008C10F3" w:rsidP="00EB348F">
            <w:pPr>
              <w:pStyle w:val="TAL"/>
              <w:jc w:val="center"/>
            </w:pPr>
            <w:r w:rsidRPr="002B15AA">
              <w:t>O</w:t>
            </w:r>
          </w:p>
        </w:tc>
        <w:tc>
          <w:tcPr>
            <w:tcW w:w="1235" w:type="dxa"/>
          </w:tcPr>
          <w:p w14:paraId="0897C2E9" w14:textId="77777777" w:rsidR="008C10F3" w:rsidRPr="002B15AA" w:rsidRDefault="008C10F3" w:rsidP="00EB348F">
            <w:pPr>
              <w:pStyle w:val="TAL"/>
              <w:jc w:val="center"/>
              <w:rPr>
                <w:rFonts w:cs="Arial"/>
              </w:rPr>
            </w:pPr>
            <w:r w:rsidRPr="002B15AA">
              <w:rPr>
                <w:rFonts w:cs="Arial"/>
              </w:rPr>
              <w:t>T</w:t>
            </w:r>
          </w:p>
        </w:tc>
        <w:tc>
          <w:tcPr>
            <w:tcW w:w="1227" w:type="dxa"/>
          </w:tcPr>
          <w:p w14:paraId="411D1A4B" w14:textId="77777777" w:rsidR="008C10F3" w:rsidRPr="002B15AA" w:rsidRDefault="008C10F3" w:rsidP="00EB348F">
            <w:pPr>
              <w:pStyle w:val="TAL"/>
              <w:jc w:val="center"/>
              <w:rPr>
                <w:rFonts w:cs="Arial"/>
                <w:lang w:eastAsia="zh-CN"/>
              </w:rPr>
            </w:pPr>
            <w:r w:rsidRPr="002B15AA">
              <w:rPr>
                <w:rFonts w:cs="Arial"/>
                <w:lang w:eastAsia="zh-CN"/>
              </w:rPr>
              <w:t>T</w:t>
            </w:r>
          </w:p>
        </w:tc>
        <w:tc>
          <w:tcPr>
            <w:tcW w:w="1231" w:type="dxa"/>
          </w:tcPr>
          <w:p w14:paraId="14868B30" w14:textId="77777777" w:rsidR="008C10F3" w:rsidRPr="002B15AA" w:rsidRDefault="008C10F3" w:rsidP="00EB348F">
            <w:pPr>
              <w:pStyle w:val="TAL"/>
              <w:jc w:val="center"/>
              <w:rPr>
                <w:rFonts w:cs="Arial"/>
              </w:rPr>
            </w:pPr>
            <w:r w:rsidRPr="002B15AA">
              <w:rPr>
                <w:rFonts w:cs="Arial"/>
              </w:rPr>
              <w:t>F</w:t>
            </w:r>
          </w:p>
        </w:tc>
        <w:tc>
          <w:tcPr>
            <w:tcW w:w="1241" w:type="dxa"/>
          </w:tcPr>
          <w:p w14:paraId="08965F0C"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3961DEB5" w14:textId="77777777" w:rsidR="008C10F3" w:rsidRDefault="008C10F3" w:rsidP="008C10F3">
      <w:bookmarkStart w:id="5281" w:name="_Toc19888362"/>
      <w:bookmarkStart w:id="5282" w:name="_Toc27405249"/>
      <w:bookmarkStart w:id="5283" w:name="_Toc35878439"/>
      <w:bookmarkStart w:id="5284" w:name="_Toc36220255"/>
      <w:bookmarkStart w:id="5285" w:name="_Toc36474353"/>
      <w:bookmarkStart w:id="5286" w:name="_Toc36542625"/>
      <w:bookmarkStart w:id="5287" w:name="_Toc36543446"/>
      <w:bookmarkStart w:id="5288" w:name="_Toc36567684"/>
      <w:bookmarkStart w:id="5289" w:name="_Toc44341369"/>
      <w:bookmarkStart w:id="5290" w:name="_Toc51675672"/>
      <w:bookmarkStart w:id="5291" w:name="_Toc55895121"/>
      <w:bookmarkStart w:id="5292" w:name="_Toc58940206"/>
    </w:p>
    <w:p w14:paraId="7AA9A1FD" w14:textId="77777777" w:rsidR="008C10F3" w:rsidRPr="002B15AA" w:rsidRDefault="008C10F3" w:rsidP="008C10F3">
      <w:pPr>
        <w:pStyle w:val="Heading4"/>
      </w:pPr>
      <w:bookmarkStart w:id="5293" w:name="_Toc67928421"/>
      <w:r w:rsidRPr="002B15AA">
        <w:rPr>
          <w:lang w:eastAsia="zh-CN"/>
        </w:rPr>
        <w:t>5</w:t>
      </w:r>
      <w:r w:rsidRPr="002B15AA">
        <w:t>.3.26.3</w:t>
      </w:r>
      <w:r w:rsidRPr="002B15AA">
        <w:tab/>
        <w:t>Attribute constraints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58B857C0" w14:textId="77777777" w:rsidR="008C10F3" w:rsidRPr="002B15AA" w:rsidRDefault="008C10F3" w:rsidP="008C10F3">
      <w:r w:rsidRPr="002B15AA">
        <w:t>None.</w:t>
      </w:r>
    </w:p>
    <w:p w14:paraId="330B4FDF" w14:textId="77777777" w:rsidR="008C10F3" w:rsidRPr="002B15AA" w:rsidRDefault="008C10F3" w:rsidP="008C10F3">
      <w:pPr>
        <w:pStyle w:val="Heading4"/>
      </w:pPr>
      <w:bookmarkStart w:id="5294" w:name="_Toc19888363"/>
      <w:bookmarkStart w:id="5295" w:name="_Toc27405250"/>
      <w:bookmarkStart w:id="5296" w:name="_Toc35878440"/>
      <w:bookmarkStart w:id="5297" w:name="_Toc36220256"/>
      <w:bookmarkStart w:id="5298" w:name="_Toc36474354"/>
      <w:bookmarkStart w:id="5299" w:name="_Toc36542626"/>
      <w:bookmarkStart w:id="5300" w:name="_Toc36543447"/>
      <w:bookmarkStart w:id="5301" w:name="_Toc36567685"/>
      <w:bookmarkStart w:id="5302" w:name="_Toc44341370"/>
      <w:bookmarkStart w:id="5303" w:name="_Toc51675673"/>
      <w:bookmarkStart w:id="5304" w:name="_Toc55895122"/>
      <w:bookmarkStart w:id="5305" w:name="_Toc58940207"/>
      <w:bookmarkStart w:id="5306" w:name="_Toc67928422"/>
      <w:r w:rsidRPr="002B15AA">
        <w:rPr>
          <w:lang w:eastAsia="zh-CN"/>
        </w:rPr>
        <w:t>5</w:t>
      </w:r>
      <w:r w:rsidRPr="002B15AA">
        <w:t>.3.26.4</w:t>
      </w:r>
      <w:r w:rsidRPr="002B15AA">
        <w:tab/>
        <w:t>Notifications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5403DFCC"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3AD8162" w14:textId="77777777" w:rsidR="008C10F3" w:rsidRPr="002B15AA" w:rsidRDefault="008C10F3" w:rsidP="008C10F3">
      <w:pPr>
        <w:jc w:val="center"/>
        <w:rPr>
          <w:b/>
        </w:rPr>
      </w:pPr>
    </w:p>
    <w:p w14:paraId="22495223" w14:textId="77777777" w:rsidR="008C10F3" w:rsidRPr="002B15AA" w:rsidRDefault="008C10F3" w:rsidP="008C10F3">
      <w:pPr>
        <w:pStyle w:val="Heading3"/>
        <w:rPr>
          <w:lang w:eastAsia="zh-CN"/>
        </w:rPr>
      </w:pPr>
      <w:bookmarkStart w:id="5307" w:name="_Toc19888364"/>
      <w:bookmarkStart w:id="5308" w:name="_Toc27405251"/>
      <w:bookmarkStart w:id="5309" w:name="_Toc35878441"/>
      <w:bookmarkStart w:id="5310" w:name="_Toc36220257"/>
      <w:bookmarkStart w:id="5311" w:name="_Toc36474355"/>
      <w:bookmarkStart w:id="5312" w:name="_Toc36542627"/>
      <w:bookmarkStart w:id="5313" w:name="_Toc36543448"/>
      <w:bookmarkStart w:id="5314" w:name="_Toc36567686"/>
      <w:bookmarkStart w:id="5315" w:name="_Toc44341371"/>
      <w:bookmarkStart w:id="5316" w:name="_Toc51675674"/>
      <w:bookmarkStart w:id="5317" w:name="_Toc55895123"/>
      <w:bookmarkStart w:id="5318" w:name="_Toc58940208"/>
      <w:bookmarkStart w:id="5319" w:name="_Toc67928423"/>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71E0D1C4" w14:textId="77777777" w:rsidR="008C10F3" w:rsidRPr="002B15AA" w:rsidRDefault="008C10F3" w:rsidP="008C10F3">
      <w:pPr>
        <w:pStyle w:val="Heading4"/>
      </w:pPr>
      <w:bookmarkStart w:id="5320" w:name="_Toc19888365"/>
      <w:bookmarkStart w:id="5321" w:name="_Toc27405252"/>
      <w:bookmarkStart w:id="5322" w:name="_Toc35878442"/>
      <w:bookmarkStart w:id="5323" w:name="_Toc36220258"/>
      <w:bookmarkStart w:id="5324" w:name="_Toc36474356"/>
      <w:bookmarkStart w:id="5325" w:name="_Toc36542628"/>
      <w:bookmarkStart w:id="5326" w:name="_Toc36543449"/>
      <w:bookmarkStart w:id="5327" w:name="_Toc36567687"/>
      <w:bookmarkStart w:id="5328" w:name="_Toc44341372"/>
      <w:bookmarkStart w:id="5329" w:name="_Toc51675675"/>
      <w:bookmarkStart w:id="5330" w:name="_Toc55895124"/>
      <w:bookmarkStart w:id="5331" w:name="_Toc58940209"/>
      <w:bookmarkStart w:id="5332" w:name="_Toc67928424"/>
      <w:r w:rsidRPr="002B15AA">
        <w:rPr>
          <w:rFonts w:hint="eastAsia"/>
          <w:lang w:eastAsia="zh-CN"/>
        </w:rPr>
        <w:t>5.3.</w:t>
      </w:r>
      <w:r w:rsidRPr="002B15AA">
        <w:rPr>
          <w:lang w:eastAsia="zh-CN"/>
        </w:rPr>
        <w:t>27</w:t>
      </w:r>
      <w:r w:rsidRPr="002B15AA">
        <w:t>.1</w:t>
      </w:r>
      <w:r w:rsidRPr="002B15AA">
        <w:tab/>
        <w:t>Definition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58DC503A" w14:textId="77777777" w:rsidR="008C10F3" w:rsidRPr="002B15AA" w:rsidRDefault="008C10F3" w:rsidP="008C10F3">
      <w:r w:rsidRPr="002B15AA">
        <w:t xml:space="preserve">This IOC represents the N10 interface between SMF and UDM, which is defined in 3GPP TS </w:t>
      </w:r>
      <w:r>
        <w:t>23.501 [2]</w:t>
      </w:r>
      <w:r w:rsidRPr="002B15AA">
        <w:t>.</w:t>
      </w:r>
    </w:p>
    <w:p w14:paraId="16FE9D03" w14:textId="77777777" w:rsidR="008C10F3" w:rsidRDefault="008C10F3" w:rsidP="008C10F3">
      <w:pPr>
        <w:pStyle w:val="Heading4"/>
      </w:pPr>
      <w:bookmarkStart w:id="5333" w:name="_Toc19888366"/>
      <w:bookmarkStart w:id="5334" w:name="_Toc27405253"/>
      <w:bookmarkStart w:id="5335" w:name="_Toc35878443"/>
      <w:bookmarkStart w:id="5336" w:name="_Toc36220259"/>
      <w:bookmarkStart w:id="5337" w:name="_Toc36474357"/>
      <w:bookmarkStart w:id="5338" w:name="_Toc36542629"/>
      <w:bookmarkStart w:id="5339" w:name="_Toc36543450"/>
      <w:bookmarkStart w:id="5340" w:name="_Toc36567688"/>
      <w:bookmarkStart w:id="5341" w:name="_Toc44341373"/>
      <w:bookmarkStart w:id="5342" w:name="_Toc51675676"/>
      <w:bookmarkStart w:id="5343" w:name="_Toc55895125"/>
      <w:bookmarkStart w:id="5344" w:name="_Toc58940210"/>
      <w:bookmarkStart w:id="5345" w:name="_Toc67928425"/>
      <w:r w:rsidRPr="002B15AA">
        <w:rPr>
          <w:rFonts w:hint="eastAsia"/>
          <w:lang w:eastAsia="zh-CN"/>
        </w:rPr>
        <w:t>5.3.</w:t>
      </w:r>
      <w:r w:rsidRPr="002B15AA">
        <w:rPr>
          <w:lang w:eastAsia="zh-CN"/>
        </w:rPr>
        <w:t>27</w:t>
      </w:r>
      <w:r w:rsidRPr="002B15AA">
        <w:t>.2</w:t>
      </w:r>
      <w:r w:rsidRPr="002B15AA">
        <w:tab/>
        <w:t>Attributes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40DA2AB2" w14:textId="77777777" w:rsidR="008C10F3" w:rsidRPr="002B15AA" w:rsidRDefault="008C10F3" w:rsidP="008C10F3">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730BCB2B" w14:textId="77777777" w:rsidTr="00392887">
        <w:trPr>
          <w:cantSplit/>
          <w:jc w:val="center"/>
        </w:trPr>
        <w:tc>
          <w:tcPr>
            <w:tcW w:w="3481" w:type="dxa"/>
            <w:shd w:val="pct10" w:color="auto" w:fill="FFFFFF"/>
          </w:tcPr>
          <w:p w14:paraId="0CA4C7C2" w14:textId="77777777" w:rsidR="008C10F3" w:rsidRPr="002B15AA" w:rsidRDefault="008C10F3" w:rsidP="00EB348F">
            <w:pPr>
              <w:pStyle w:val="TAH"/>
            </w:pPr>
            <w:r w:rsidRPr="002B15AA">
              <w:t>Attribute name</w:t>
            </w:r>
          </w:p>
        </w:tc>
        <w:tc>
          <w:tcPr>
            <w:tcW w:w="1216" w:type="dxa"/>
            <w:shd w:val="pct10" w:color="auto" w:fill="FFFFFF"/>
          </w:tcPr>
          <w:p w14:paraId="28900FD5" w14:textId="77777777" w:rsidR="008C10F3" w:rsidRPr="002B15AA" w:rsidRDefault="008C10F3" w:rsidP="00EB348F">
            <w:pPr>
              <w:pStyle w:val="TAH"/>
            </w:pPr>
            <w:r w:rsidRPr="002B15AA">
              <w:t>Support Qualifier</w:t>
            </w:r>
          </w:p>
        </w:tc>
        <w:tc>
          <w:tcPr>
            <w:tcW w:w="1235" w:type="dxa"/>
            <w:shd w:val="pct10" w:color="auto" w:fill="FFFFFF"/>
          </w:tcPr>
          <w:p w14:paraId="39BC1441" w14:textId="77777777" w:rsidR="008C10F3" w:rsidRPr="002B15AA" w:rsidRDefault="008C10F3" w:rsidP="00EB348F">
            <w:pPr>
              <w:pStyle w:val="TAH"/>
            </w:pPr>
            <w:r w:rsidRPr="002B15AA">
              <w:t>isReadable</w:t>
            </w:r>
          </w:p>
        </w:tc>
        <w:tc>
          <w:tcPr>
            <w:tcW w:w="1227" w:type="dxa"/>
            <w:shd w:val="pct10" w:color="auto" w:fill="FFFFFF"/>
          </w:tcPr>
          <w:p w14:paraId="7F61CC17" w14:textId="77777777" w:rsidR="008C10F3" w:rsidRPr="002B15AA" w:rsidRDefault="008C10F3" w:rsidP="00EB348F">
            <w:pPr>
              <w:pStyle w:val="TAH"/>
            </w:pPr>
            <w:r w:rsidRPr="002B15AA">
              <w:t>isWritable</w:t>
            </w:r>
          </w:p>
        </w:tc>
        <w:tc>
          <w:tcPr>
            <w:tcW w:w="1231" w:type="dxa"/>
            <w:shd w:val="pct10" w:color="auto" w:fill="FFFFFF"/>
          </w:tcPr>
          <w:p w14:paraId="65DF7D53"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9D7B371" w14:textId="77777777" w:rsidR="008C10F3" w:rsidRPr="002B15AA" w:rsidRDefault="008C10F3" w:rsidP="00EB348F">
            <w:pPr>
              <w:pStyle w:val="TAH"/>
            </w:pPr>
            <w:r w:rsidRPr="002B15AA">
              <w:t>isNotifyable</w:t>
            </w:r>
          </w:p>
        </w:tc>
      </w:tr>
      <w:tr w:rsidR="008C10F3" w:rsidRPr="002B15AA" w14:paraId="349A4BF0" w14:textId="77777777" w:rsidTr="00392887">
        <w:trPr>
          <w:cantSplit/>
          <w:jc w:val="center"/>
        </w:trPr>
        <w:tc>
          <w:tcPr>
            <w:tcW w:w="3481" w:type="dxa"/>
          </w:tcPr>
          <w:p w14:paraId="267E17A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E5E0BDA" w14:textId="77777777" w:rsidR="008C10F3" w:rsidRPr="002B15AA" w:rsidRDefault="008C10F3" w:rsidP="00EB348F">
            <w:pPr>
              <w:pStyle w:val="TAL"/>
              <w:jc w:val="center"/>
            </w:pPr>
            <w:r w:rsidRPr="002B15AA">
              <w:t>O</w:t>
            </w:r>
          </w:p>
        </w:tc>
        <w:tc>
          <w:tcPr>
            <w:tcW w:w="1235" w:type="dxa"/>
          </w:tcPr>
          <w:p w14:paraId="08F98E27" w14:textId="77777777" w:rsidR="008C10F3" w:rsidRPr="002B15AA" w:rsidRDefault="008C10F3" w:rsidP="00EB348F">
            <w:pPr>
              <w:pStyle w:val="TAL"/>
              <w:jc w:val="center"/>
            </w:pPr>
            <w:r w:rsidRPr="002B15AA">
              <w:rPr>
                <w:rFonts w:cs="Arial"/>
              </w:rPr>
              <w:t>T</w:t>
            </w:r>
          </w:p>
        </w:tc>
        <w:tc>
          <w:tcPr>
            <w:tcW w:w="1227" w:type="dxa"/>
          </w:tcPr>
          <w:p w14:paraId="68CF2D7B" w14:textId="77777777" w:rsidR="008C10F3" w:rsidRPr="002B15AA" w:rsidRDefault="008C10F3" w:rsidP="00EB348F">
            <w:pPr>
              <w:pStyle w:val="TAL"/>
              <w:jc w:val="center"/>
            </w:pPr>
            <w:r w:rsidRPr="002B15AA">
              <w:rPr>
                <w:rFonts w:cs="Arial"/>
                <w:lang w:eastAsia="zh-CN"/>
              </w:rPr>
              <w:t>T</w:t>
            </w:r>
          </w:p>
        </w:tc>
        <w:tc>
          <w:tcPr>
            <w:tcW w:w="1231" w:type="dxa"/>
          </w:tcPr>
          <w:p w14:paraId="6F10B42D" w14:textId="77777777" w:rsidR="008C10F3" w:rsidRPr="002B15AA" w:rsidRDefault="008C10F3" w:rsidP="00EB348F">
            <w:pPr>
              <w:pStyle w:val="TAL"/>
              <w:jc w:val="center"/>
              <w:rPr>
                <w:lang w:eastAsia="zh-CN"/>
              </w:rPr>
            </w:pPr>
            <w:r w:rsidRPr="002B15AA">
              <w:rPr>
                <w:rFonts w:cs="Arial"/>
              </w:rPr>
              <w:t>F</w:t>
            </w:r>
          </w:p>
        </w:tc>
        <w:tc>
          <w:tcPr>
            <w:tcW w:w="1241" w:type="dxa"/>
          </w:tcPr>
          <w:p w14:paraId="6EDD2326" w14:textId="77777777" w:rsidR="008C10F3" w:rsidRPr="002B15AA" w:rsidRDefault="008C10F3" w:rsidP="00EB348F">
            <w:pPr>
              <w:pStyle w:val="TAL"/>
              <w:jc w:val="center"/>
            </w:pPr>
            <w:r w:rsidRPr="002B15AA">
              <w:rPr>
                <w:rFonts w:cs="Arial"/>
                <w:lang w:eastAsia="zh-CN"/>
              </w:rPr>
              <w:t>T</w:t>
            </w:r>
          </w:p>
        </w:tc>
      </w:tr>
      <w:tr w:rsidR="008C10F3" w:rsidRPr="002B15AA" w14:paraId="5B57F26E" w14:textId="77777777" w:rsidTr="00392887">
        <w:trPr>
          <w:cantSplit/>
          <w:jc w:val="center"/>
        </w:trPr>
        <w:tc>
          <w:tcPr>
            <w:tcW w:w="3481" w:type="dxa"/>
          </w:tcPr>
          <w:p w14:paraId="1E5FF5A7"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25FDBBC" w14:textId="77777777" w:rsidR="008C10F3" w:rsidRPr="002B15AA" w:rsidRDefault="008C10F3" w:rsidP="00EB348F">
            <w:pPr>
              <w:pStyle w:val="TAL"/>
              <w:jc w:val="center"/>
            </w:pPr>
            <w:r w:rsidRPr="002B15AA">
              <w:t>O</w:t>
            </w:r>
          </w:p>
        </w:tc>
        <w:tc>
          <w:tcPr>
            <w:tcW w:w="1235" w:type="dxa"/>
          </w:tcPr>
          <w:p w14:paraId="127DB3DC" w14:textId="77777777" w:rsidR="008C10F3" w:rsidRPr="002B15AA" w:rsidRDefault="008C10F3" w:rsidP="00EB348F">
            <w:pPr>
              <w:pStyle w:val="TAL"/>
              <w:jc w:val="center"/>
            </w:pPr>
            <w:r w:rsidRPr="002B15AA">
              <w:rPr>
                <w:rFonts w:cs="Arial"/>
              </w:rPr>
              <w:t>T</w:t>
            </w:r>
          </w:p>
        </w:tc>
        <w:tc>
          <w:tcPr>
            <w:tcW w:w="1227" w:type="dxa"/>
          </w:tcPr>
          <w:p w14:paraId="7B69BC5C" w14:textId="77777777" w:rsidR="008C10F3" w:rsidRPr="002B15AA" w:rsidRDefault="008C10F3" w:rsidP="00EB348F">
            <w:pPr>
              <w:pStyle w:val="TAL"/>
              <w:jc w:val="center"/>
            </w:pPr>
            <w:r w:rsidRPr="002B15AA">
              <w:rPr>
                <w:rFonts w:cs="Arial"/>
                <w:lang w:eastAsia="zh-CN"/>
              </w:rPr>
              <w:t>T</w:t>
            </w:r>
          </w:p>
        </w:tc>
        <w:tc>
          <w:tcPr>
            <w:tcW w:w="1231" w:type="dxa"/>
          </w:tcPr>
          <w:p w14:paraId="226C1387" w14:textId="77777777" w:rsidR="008C10F3" w:rsidRPr="002B15AA" w:rsidRDefault="008C10F3" w:rsidP="00EB348F">
            <w:pPr>
              <w:pStyle w:val="TAL"/>
              <w:jc w:val="center"/>
              <w:rPr>
                <w:lang w:eastAsia="zh-CN"/>
              </w:rPr>
            </w:pPr>
            <w:r w:rsidRPr="002B15AA">
              <w:rPr>
                <w:rFonts w:cs="Arial"/>
              </w:rPr>
              <w:t>F</w:t>
            </w:r>
          </w:p>
        </w:tc>
        <w:tc>
          <w:tcPr>
            <w:tcW w:w="1241" w:type="dxa"/>
          </w:tcPr>
          <w:p w14:paraId="2735F07F" w14:textId="77777777" w:rsidR="008C10F3" w:rsidRPr="002B15AA" w:rsidRDefault="008C10F3" w:rsidP="00EB348F">
            <w:pPr>
              <w:pStyle w:val="TAL"/>
              <w:jc w:val="center"/>
            </w:pPr>
            <w:r w:rsidRPr="002B15AA">
              <w:rPr>
                <w:rFonts w:cs="Arial"/>
                <w:lang w:eastAsia="zh-CN"/>
              </w:rPr>
              <w:t>T</w:t>
            </w:r>
          </w:p>
        </w:tc>
      </w:tr>
    </w:tbl>
    <w:p w14:paraId="57FC4BF0" w14:textId="77777777" w:rsidR="008C10F3" w:rsidRDefault="008C10F3" w:rsidP="008C10F3">
      <w:bookmarkStart w:id="5346" w:name="_Toc19888367"/>
      <w:bookmarkStart w:id="5347" w:name="_Toc27405254"/>
      <w:bookmarkStart w:id="5348" w:name="_Toc35878444"/>
      <w:bookmarkStart w:id="5349" w:name="_Toc36220260"/>
      <w:bookmarkStart w:id="5350" w:name="_Toc36474358"/>
      <w:bookmarkStart w:id="5351" w:name="_Toc36542630"/>
      <w:bookmarkStart w:id="5352" w:name="_Toc36543451"/>
      <w:bookmarkStart w:id="5353" w:name="_Toc36567689"/>
      <w:bookmarkStart w:id="5354" w:name="_Toc44341374"/>
      <w:bookmarkStart w:id="5355" w:name="_Toc51675677"/>
      <w:bookmarkStart w:id="5356" w:name="_Toc55895126"/>
      <w:bookmarkStart w:id="5357" w:name="_Toc58940211"/>
    </w:p>
    <w:p w14:paraId="04FA1833" w14:textId="77777777" w:rsidR="008C10F3" w:rsidRPr="002B15AA" w:rsidRDefault="008C10F3" w:rsidP="008C10F3">
      <w:pPr>
        <w:pStyle w:val="Heading4"/>
      </w:pPr>
      <w:bookmarkStart w:id="5358" w:name="_Toc67928426"/>
      <w:r w:rsidRPr="002B15AA">
        <w:rPr>
          <w:lang w:eastAsia="zh-CN"/>
        </w:rPr>
        <w:t>5</w:t>
      </w:r>
      <w:r w:rsidRPr="002B15AA">
        <w:t>.3.27.3</w:t>
      </w:r>
      <w:r w:rsidRPr="002B15AA">
        <w:tab/>
        <w:t>Attribute constraints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97F001F" w14:textId="77777777" w:rsidR="008C10F3" w:rsidRPr="002B15AA" w:rsidRDefault="008C10F3" w:rsidP="008C10F3">
      <w:r w:rsidRPr="002B15AA">
        <w:t>None.</w:t>
      </w:r>
    </w:p>
    <w:p w14:paraId="68346373" w14:textId="77777777" w:rsidR="008C10F3" w:rsidRPr="002B15AA" w:rsidRDefault="008C10F3" w:rsidP="008C10F3">
      <w:pPr>
        <w:pStyle w:val="Heading4"/>
      </w:pPr>
      <w:bookmarkStart w:id="5359" w:name="_Toc19888368"/>
      <w:bookmarkStart w:id="5360" w:name="_Toc27405255"/>
      <w:bookmarkStart w:id="5361" w:name="_Toc35878445"/>
      <w:bookmarkStart w:id="5362" w:name="_Toc36220261"/>
      <w:bookmarkStart w:id="5363" w:name="_Toc36474359"/>
      <w:bookmarkStart w:id="5364" w:name="_Toc36542631"/>
      <w:bookmarkStart w:id="5365" w:name="_Toc36543452"/>
      <w:bookmarkStart w:id="5366" w:name="_Toc36567690"/>
      <w:bookmarkStart w:id="5367" w:name="_Toc44341375"/>
      <w:bookmarkStart w:id="5368" w:name="_Toc51675678"/>
      <w:bookmarkStart w:id="5369" w:name="_Toc55895127"/>
      <w:bookmarkStart w:id="5370" w:name="_Toc58940212"/>
      <w:bookmarkStart w:id="5371" w:name="_Toc67928427"/>
      <w:r w:rsidRPr="002B15AA">
        <w:rPr>
          <w:lang w:eastAsia="zh-CN"/>
        </w:rPr>
        <w:t>5</w:t>
      </w:r>
      <w:r w:rsidRPr="002B15AA">
        <w:t>.3.27.4</w:t>
      </w:r>
      <w:r w:rsidRPr="002B15AA">
        <w:tab/>
        <w:t>Notifications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3CD829D7"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BC9E8A2" w14:textId="77777777" w:rsidR="008C10F3" w:rsidRPr="002B15AA" w:rsidRDefault="008C10F3" w:rsidP="008C10F3">
      <w:pPr>
        <w:pStyle w:val="Heading3"/>
        <w:rPr>
          <w:lang w:eastAsia="zh-CN"/>
        </w:rPr>
      </w:pPr>
      <w:bookmarkStart w:id="5372" w:name="_Toc19888369"/>
      <w:bookmarkStart w:id="5373" w:name="_Toc27405256"/>
      <w:bookmarkStart w:id="5374" w:name="_Toc35878446"/>
      <w:bookmarkStart w:id="5375" w:name="_Toc36220262"/>
      <w:bookmarkStart w:id="5376" w:name="_Toc36474360"/>
      <w:bookmarkStart w:id="5377" w:name="_Toc36542632"/>
      <w:bookmarkStart w:id="5378" w:name="_Toc36543453"/>
      <w:bookmarkStart w:id="5379" w:name="_Toc36567691"/>
      <w:bookmarkStart w:id="5380" w:name="_Toc44341376"/>
      <w:bookmarkStart w:id="5381" w:name="_Toc51675679"/>
      <w:bookmarkStart w:id="5382" w:name="_Toc55895128"/>
      <w:bookmarkStart w:id="5383" w:name="_Toc58940213"/>
      <w:bookmarkStart w:id="5384" w:name="_Toc67928428"/>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1BEE6C4A" w14:textId="77777777" w:rsidR="008C10F3" w:rsidRPr="002B15AA" w:rsidRDefault="008C10F3" w:rsidP="008C10F3">
      <w:pPr>
        <w:pStyle w:val="Heading4"/>
      </w:pPr>
      <w:bookmarkStart w:id="5385" w:name="_Toc19888370"/>
      <w:bookmarkStart w:id="5386" w:name="_Toc27405257"/>
      <w:bookmarkStart w:id="5387" w:name="_Toc35878447"/>
      <w:bookmarkStart w:id="5388" w:name="_Toc36220263"/>
      <w:bookmarkStart w:id="5389" w:name="_Toc36474361"/>
      <w:bookmarkStart w:id="5390" w:name="_Toc36542633"/>
      <w:bookmarkStart w:id="5391" w:name="_Toc36543454"/>
      <w:bookmarkStart w:id="5392" w:name="_Toc36567692"/>
      <w:bookmarkStart w:id="5393" w:name="_Toc44341377"/>
      <w:bookmarkStart w:id="5394" w:name="_Toc51675680"/>
      <w:bookmarkStart w:id="5395" w:name="_Toc55895129"/>
      <w:bookmarkStart w:id="5396" w:name="_Toc58940214"/>
      <w:bookmarkStart w:id="5397" w:name="_Toc67928429"/>
      <w:r w:rsidRPr="002B15AA">
        <w:rPr>
          <w:rFonts w:hint="eastAsia"/>
          <w:lang w:eastAsia="zh-CN"/>
        </w:rPr>
        <w:t>5.3.</w:t>
      </w:r>
      <w:r w:rsidRPr="002B15AA">
        <w:rPr>
          <w:lang w:eastAsia="zh-CN"/>
        </w:rPr>
        <w:t>28</w:t>
      </w:r>
      <w:r w:rsidRPr="002B15AA">
        <w:t>.1</w:t>
      </w:r>
      <w:r w:rsidRPr="002B15AA">
        <w:tab/>
        <w:t>Definition</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24BD19C4" w14:textId="77777777" w:rsidR="008C10F3" w:rsidRPr="002B15AA" w:rsidRDefault="008C10F3" w:rsidP="008C10F3">
      <w:r w:rsidRPr="002B15AA">
        <w:t xml:space="preserve">This IOC represents the N11 interface between AMF and SMF, which is defined in 3GPP TS </w:t>
      </w:r>
      <w:r>
        <w:t>23.501 [2]</w:t>
      </w:r>
      <w:r w:rsidRPr="002B15AA">
        <w:t>.</w:t>
      </w:r>
    </w:p>
    <w:p w14:paraId="0592479A" w14:textId="77777777" w:rsidR="008C10F3" w:rsidRDefault="008C10F3" w:rsidP="008C10F3">
      <w:pPr>
        <w:pStyle w:val="Heading4"/>
      </w:pPr>
      <w:bookmarkStart w:id="5398" w:name="_Toc19888371"/>
      <w:bookmarkStart w:id="5399" w:name="_Toc27405258"/>
      <w:bookmarkStart w:id="5400" w:name="_Toc35878448"/>
      <w:bookmarkStart w:id="5401" w:name="_Toc36220264"/>
      <w:bookmarkStart w:id="5402" w:name="_Toc36474362"/>
      <w:bookmarkStart w:id="5403" w:name="_Toc36542634"/>
      <w:bookmarkStart w:id="5404" w:name="_Toc36543455"/>
      <w:bookmarkStart w:id="5405" w:name="_Toc36567693"/>
      <w:bookmarkStart w:id="5406" w:name="_Toc44341378"/>
      <w:bookmarkStart w:id="5407" w:name="_Toc51675681"/>
      <w:bookmarkStart w:id="5408" w:name="_Toc55895130"/>
      <w:bookmarkStart w:id="5409" w:name="_Toc58940215"/>
      <w:bookmarkStart w:id="5410" w:name="_Toc67928430"/>
      <w:r w:rsidRPr="002B15AA">
        <w:rPr>
          <w:rFonts w:hint="eastAsia"/>
          <w:lang w:eastAsia="zh-CN"/>
        </w:rPr>
        <w:t>5.3.</w:t>
      </w:r>
      <w:r w:rsidRPr="002B15AA">
        <w:rPr>
          <w:lang w:eastAsia="zh-CN"/>
        </w:rPr>
        <w:t>28</w:t>
      </w:r>
      <w:r w:rsidRPr="002B15AA">
        <w:t>.2</w:t>
      </w:r>
      <w:r w:rsidRPr="002B15AA">
        <w:tab/>
        <w:t>Attributes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7D198CA" w14:textId="77777777" w:rsidR="008C10F3" w:rsidRPr="00A339EA" w:rsidRDefault="008C10F3" w:rsidP="008C10F3">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2BD13EEF" w14:textId="77777777" w:rsidTr="00392887">
        <w:trPr>
          <w:cantSplit/>
          <w:jc w:val="center"/>
        </w:trPr>
        <w:tc>
          <w:tcPr>
            <w:tcW w:w="3481" w:type="dxa"/>
            <w:shd w:val="pct10" w:color="auto" w:fill="FFFFFF"/>
          </w:tcPr>
          <w:p w14:paraId="1EDF5FEA" w14:textId="77777777" w:rsidR="008C10F3" w:rsidRPr="002B15AA" w:rsidRDefault="008C10F3" w:rsidP="00EB348F">
            <w:pPr>
              <w:pStyle w:val="TAH"/>
            </w:pPr>
            <w:r w:rsidRPr="002B15AA">
              <w:t>Attribute name</w:t>
            </w:r>
          </w:p>
        </w:tc>
        <w:tc>
          <w:tcPr>
            <w:tcW w:w="1216" w:type="dxa"/>
            <w:shd w:val="pct10" w:color="auto" w:fill="FFFFFF"/>
          </w:tcPr>
          <w:p w14:paraId="7A6F6860" w14:textId="77777777" w:rsidR="008C10F3" w:rsidRPr="002B15AA" w:rsidRDefault="008C10F3" w:rsidP="00EB348F">
            <w:pPr>
              <w:pStyle w:val="TAH"/>
            </w:pPr>
            <w:r w:rsidRPr="002B15AA">
              <w:t>Support Qualifier</w:t>
            </w:r>
          </w:p>
        </w:tc>
        <w:tc>
          <w:tcPr>
            <w:tcW w:w="1235" w:type="dxa"/>
            <w:shd w:val="pct10" w:color="auto" w:fill="FFFFFF"/>
          </w:tcPr>
          <w:p w14:paraId="1F0418F2" w14:textId="77777777" w:rsidR="008C10F3" w:rsidRPr="002B15AA" w:rsidRDefault="008C10F3" w:rsidP="00EB348F">
            <w:pPr>
              <w:pStyle w:val="TAH"/>
            </w:pPr>
            <w:r w:rsidRPr="002B15AA">
              <w:t>isReadable</w:t>
            </w:r>
          </w:p>
        </w:tc>
        <w:tc>
          <w:tcPr>
            <w:tcW w:w="1227" w:type="dxa"/>
            <w:shd w:val="pct10" w:color="auto" w:fill="FFFFFF"/>
          </w:tcPr>
          <w:p w14:paraId="7B3DCF4E" w14:textId="77777777" w:rsidR="008C10F3" w:rsidRPr="002B15AA" w:rsidRDefault="008C10F3" w:rsidP="00EB348F">
            <w:pPr>
              <w:pStyle w:val="TAH"/>
            </w:pPr>
            <w:r w:rsidRPr="002B15AA">
              <w:t>isWritable</w:t>
            </w:r>
          </w:p>
        </w:tc>
        <w:tc>
          <w:tcPr>
            <w:tcW w:w="1231" w:type="dxa"/>
            <w:shd w:val="pct10" w:color="auto" w:fill="FFFFFF"/>
          </w:tcPr>
          <w:p w14:paraId="0D46E9E9"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74884BCF" w14:textId="77777777" w:rsidR="008C10F3" w:rsidRPr="002B15AA" w:rsidRDefault="008C10F3" w:rsidP="00EB348F">
            <w:pPr>
              <w:pStyle w:val="TAH"/>
            </w:pPr>
            <w:r w:rsidRPr="002B15AA">
              <w:t>isNotifyable</w:t>
            </w:r>
          </w:p>
        </w:tc>
      </w:tr>
      <w:tr w:rsidR="008C10F3" w:rsidRPr="002B15AA" w14:paraId="4767C3C7" w14:textId="77777777" w:rsidTr="00392887">
        <w:trPr>
          <w:cantSplit/>
          <w:jc w:val="center"/>
        </w:trPr>
        <w:tc>
          <w:tcPr>
            <w:tcW w:w="3481" w:type="dxa"/>
          </w:tcPr>
          <w:p w14:paraId="15681EA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566DDA78" w14:textId="77777777" w:rsidR="008C10F3" w:rsidRPr="002B15AA" w:rsidRDefault="008C10F3" w:rsidP="00EB348F">
            <w:pPr>
              <w:pStyle w:val="TAL"/>
              <w:jc w:val="center"/>
            </w:pPr>
            <w:r w:rsidRPr="002B15AA">
              <w:t>O</w:t>
            </w:r>
          </w:p>
        </w:tc>
        <w:tc>
          <w:tcPr>
            <w:tcW w:w="1235" w:type="dxa"/>
          </w:tcPr>
          <w:p w14:paraId="4F62FE97" w14:textId="77777777" w:rsidR="008C10F3" w:rsidRPr="002B15AA" w:rsidRDefault="008C10F3" w:rsidP="00EB348F">
            <w:pPr>
              <w:pStyle w:val="TAL"/>
              <w:jc w:val="center"/>
            </w:pPr>
            <w:r w:rsidRPr="002B15AA">
              <w:rPr>
                <w:rFonts w:cs="Arial"/>
              </w:rPr>
              <w:t>T</w:t>
            </w:r>
          </w:p>
        </w:tc>
        <w:tc>
          <w:tcPr>
            <w:tcW w:w="1227" w:type="dxa"/>
          </w:tcPr>
          <w:p w14:paraId="23CDCE42" w14:textId="77777777" w:rsidR="008C10F3" w:rsidRPr="002B15AA" w:rsidRDefault="008C10F3" w:rsidP="00EB348F">
            <w:pPr>
              <w:pStyle w:val="TAL"/>
              <w:jc w:val="center"/>
            </w:pPr>
            <w:r w:rsidRPr="002B15AA">
              <w:rPr>
                <w:rFonts w:cs="Arial"/>
                <w:lang w:eastAsia="zh-CN"/>
              </w:rPr>
              <w:t>T</w:t>
            </w:r>
          </w:p>
        </w:tc>
        <w:tc>
          <w:tcPr>
            <w:tcW w:w="1231" w:type="dxa"/>
          </w:tcPr>
          <w:p w14:paraId="296E86EE" w14:textId="77777777" w:rsidR="008C10F3" w:rsidRPr="002B15AA" w:rsidRDefault="008C10F3" w:rsidP="00EB348F">
            <w:pPr>
              <w:pStyle w:val="TAL"/>
              <w:jc w:val="center"/>
              <w:rPr>
                <w:lang w:eastAsia="zh-CN"/>
              </w:rPr>
            </w:pPr>
            <w:r w:rsidRPr="002B15AA">
              <w:rPr>
                <w:rFonts w:cs="Arial"/>
              </w:rPr>
              <w:t>F</w:t>
            </w:r>
          </w:p>
        </w:tc>
        <w:tc>
          <w:tcPr>
            <w:tcW w:w="1241" w:type="dxa"/>
          </w:tcPr>
          <w:p w14:paraId="103B20D8" w14:textId="77777777" w:rsidR="008C10F3" w:rsidRPr="002B15AA" w:rsidRDefault="008C10F3" w:rsidP="00EB348F">
            <w:pPr>
              <w:pStyle w:val="TAL"/>
              <w:jc w:val="center"/>
            </w:pPr>
            <w:r w:rsidRPr="002B15AA">
              <w:rPr>
                <w:rFonts w:cs="Arial"/>
                <w:lang w:eastAsia="zh-CN"/>
              </w:rPr>
              <w:t>T</w:t>
            </w:r>
          </w:p>
        </w:tc>
      </w:tr>
      <w:tr w:rsidR="008C10F3" w:rsidRPr="002B15AA" w14:paraId="42DB5F87" w14:textId="77777777" w:rsidTr="00392887">
        <w:trPr>
          <w:cantSplit/>
          <w:jc w:val="center"/>
        </w:trPr>
        <w:tc>
          <w:tcPr>
            <w:tcW w:w="3481" w:type="dxa"/>
          </w:tcPr>
          <w:p w14:paraId="72CE83C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7A35FDB" w14:textId="77777777" w:rsidR="008C10F3" w:rsidRPr="002B15AA" w:rsidRDefault="008C10F3" w:rsidP="00EB348F">
            <w:pPr>
              <w:pStyle w:val="TAL"/>
              <w:jc w:val="center"/>
            </w:pPr>
            <w:r w:rsidRPr="002B15AA">
              <w:t>O</w:t>
            </w:r>
          </w:p>
        </w:tc>
        <w:tc>
          <w:tcPr>
            <w:tcW w:w="1235" w:type="dxa"/>
          </w:tcPr>
          <w:p w14:paraId="51A155A9" w14:textId="77777777" w:rsidR="008C10F3" w:rsidRPr="002B15AA" w:rsidRDefault="008C10F3" w:rsidP="00EB348F">
            <w:pPr>
              <w:pStyle w:val="TAL"/>
              <w:jc w:val="center"/>
            </w:pPr>
            <w:r w:rsidRPr="002B15AA">
              <w:rPr>
                <w:rFonts w:cs="Arial"/>
              </w:rPr>
              <w:t>T</w:t>
            </w:r>
          </w:p>
        </w:tc>
        <w:tc>
          <w:tcPr>
            <w:tcW w:w="1227" w:type="dxa"/>
          </w:tcPr>
          <w:p w14:paraId="35600D09" w14:textId="77777777" w:rsidR="008C10F3" w:rsidRPr="002B15AA" w:rsidRDefault="008C10F3" w:rsidP="00EB348F">
            <w:pPr>
              <w:pStyle w:val="TAL"/>
              <w:jc w:val="center"/>
            </w:pPr>
            <w:r w:rsidRPr="002B15AA">
              <w:rPr>
                <w:rFonts w:cs="Arial"/>
                <w:lang w:eastAsia="zh-CN"/>
              </w:rPr>
              <w:t>T</w:t>
            </w:r>
          </w:p>
        </w:tc>
        <w:tc>
          <w:tcPr>
            <w:tcW w:w="1231" w:type="dxa"/>
          </w:tcPr>
          <w:p w14:paraId="40E0E78A" w14:textId="77777777" w:rsidR="008C10F3" w:rsidRPr="002B15AA" w:rsidRDefault="008C10F3" w:rsidP="00EB348F">
            <w:pPr>
              <w:pStyle w:val="TAL"/>
              <w:jc w:val="center"/>
              <w:rPr>
                <w:lang w:eastAsia="zh-CN"/>
              </w:rPr>
            </w:pPr>
            <w:r w:rsidRPr="002B15AA">
              <w:rPr>
                <w:rFonts w:cs="Arial"/>
              </w:rPr>
              <w:t>F</w:t>
            </w:r>
          </w:p>
        </w:tc>
        <w:tc>
          <w:tcPr>
            <w:tcW w:w="1241" w:type="dxa"/>
          </w:tcPr>
          <w:p w14:paraId="0F1F67BC" w14:textId="77777777" w:rsidR="008C10F3" w:rsidRPr="002B15AA" w:rsidRDefault="008C10F3" w:rsidP="00EB348F">
            <w:pPr>
              <w:pStyle w:val="TAL"/>
              <w:jc w:val="center"/>
            </w:pPr>
            <w:r w:rsidRPr="002B15AA">
              <w:rPr>
                <w:rFonts w:cs="Arial"/>
                <w:lang w:eastAsia="zh-CN"/>
              </w:rPr>
              <w:t>T</w:t>
            </w:r>
          </w:p>
        </w:tc>
      </w:tr>
    </w:tbl>
    <w:p w14:paraId="74EC9BC6" w14:textId="77777777" w:rsidR="008C10F3" w:rsidRDefault="008C10F3" w:rsidP="008C10F3">
      <w:bookmarkStart w:id="5411" w:name="_Toc19888372"/>
      <w:bookmarkStart w:id="5412" w:name="_Toc27405259"/>
      <w:bookmarkStart w:id="5413" w:name="_Toc35878449"/>
      <w:bookmarkStart w:id="5414" w:name="_Toc36220265"/>
      <w:bookmarkStart w:id="5415" w:name="_Toc36474363"/>
      <w:bookmarkStart w:id="5416" w:name="_Toc36542635"/>
      <w:bookmarkStart w:id="5417" w:name="_Toc36543456"/>
      <w:bookmarkStart w:id="5418" w:name="_Toc36567694"/>
      <w:bookmarkStart w:id="5419" w:name="_Toc44341379"/>
      <w:bookmarkStart w:id="5420" w:name="_Toc51675682"/>
      <w:bookmarkStart w:id="5421" w:name="_Toc55895131"/>
      <w:bookmarkStart w:id="5422" w:name="_Toc58940216"/>
    </w:p>
    <w:p w14:paraId="3421040D" w14:textId="77777777" w:rsidR="008C10F3" w:rsidRPr="002B15AA" w:rsidRDefault="008C10F3" w:rsidP="008C10F3">
      <w:pPr>
        <w:pStyle w:val="Heading4"/>
      </w:pPr>
      <w:bookmarkStart w:id="5423" w:name="_Toc67928431"/>
      <w:r w:rsidRPr="002B15AA">
        <w:rPr>
          <w:lang w:eastAsia="zh-CN"/>
        </w:rPr>
        <w:t>5</w:t>
      </w:r>
      <w:r w:rsidRPr="002B15AA">
        <w:t>.3.28.3</w:t>
      </w:r>
      <w:r w:rsidRPr="002B15AA">
        <w:tab/>
        <w:t>Attribute constraints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1A529C8" w14:textId="77777777" w:rsidR="008C10F3" w:rsidRPr="002B15AA" w:rsidRDefault="008C10F3" w:rsidP="008C10F3">
      <w:r w:rsidRPr="002B15AA">
        <w:t>None.</w:t>
      </w:r>
    </w:p>
    <w:p w14:paraId="6840CD4C" w14:textId="77777777" w:rsidR="008C10F3" w:rsidRPr="002B15AA" w:rsidRDefault="008C10F3" w:rsidP="008C10F3">
      <w:pPr>
        <w:pStyle w:val="Heading4"/>
      </w:pPr>
      <w:bookmarkStart w:id="5424" w:name="_Toc19888373"/>
      <w:bookmarkStart w:id="5425" w:name="_Toc27405260"/>
      <w:bookmarkStart w:id="5426" w:name="_Toc35878450"/>
      <w:bookmarkStart w:id="5427" w:name="_Toc36220266"/>
      <w:bookmarkStart w:id="5428" w:name="_Toc36474364"/>
      <w:bookmarkStart w:id="5429" w:name="_Toc36542636"/>
      <w:bookmarkStart w:id="5430" w:name="_Toc36543457"/>
      <w:bookmarkStart w:id="5431" w:name="_Toc36567695"/>
      <w:bookmarkStart w:id="5432" w:name="_Toc44341380"/>
      <w:bookmarkStart w:id="5433" w:name="_Toc51675683"/>
      <w:bookmarkStart w:id="5434" w:name="_Toc55895132"/>
      <w:bookmarkStart w:id="5435" w:name="_Toc58940217"/>
      <w:bookmarkStart w:id="5436" w:name="_Toc67928432"/>
      <w:r w:rsidRPr="002B15AA">
        <w:rPr>
          <w:lang w:eastAsia="zh-CN"/>
        </w:rPr>
        <w:t>5</w:t>
      </w:r>
      <w:r w:rsidRPr="002B15AA">
        <w:t>.3.28.4</w:t>
      </w:r>
      <w:r w:rsidRPr="002B15AA">
        <w:tab/>
        <w:t>Notifications</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910CF54"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4EE8084" w14:textId="77777777" w:rsidR="008C10F3" w:rsidRPr="002B15AA" w:rsidRDefault="008C10F3" w:rsidP="008C10F3">
      <w:pPr>
        <w:pStyle w:val="Heading3"/>
        <w:rPr>
          <w:lang w:eastAsia="zh-CN"/>
        </w:rPr>
      </w:pPr>
      <w:bookmarkStart w:id="5437" w:name="_Toc19888374"/>
      <w:bookmarkStart w:id="5438" w:name="_Toc27405261"/>
      <w:bookmarkStart w:id="5439" w:name="_Toc35878451"/>
      <w:bookmarkStart w:id="5440" w:name="_Toc36220267"/>
      <w:bookmarkStart w:id="5441" w:name="_Toc36474365"/>
      <w:bookmarkStart w:id="5442" w:name="_Toc36542637"/>
      <w:bookmarkStart w:id="5443" w:name="_Toc36543458"/>
      <w:bookmarkStart w:id="5444" w:name="_Toc36567696"/>
      <w:bookmarkStart w:id="5445" w:name="_Toc44341381"/>
      <w:bookmarkStart w:id="5446" w:name="_Toc51675684"/>
      <w:bookmarkStart w:id="5447" w:name="_Toc55895133"/>
      <w:bookmarkStart w:id="5448" w:name="_Toc58940218"/>
      <w:bookmarkStart w:id="5449" w:name="_Toc67928433"/>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CC507DE" w14:textId="77777777" w:rsidR="008C10F3" w:rsidRPr="002B15AA" w:rsidRDefault="008C10F3" w:rsidP="008C10F3">
      <w:pPr>
        <w:pStyle w:val="Heading4"/>
      </w:pPr>
      <w:bookmarkStart w:id="5450" w:name="_Toc19888375"/>
      <w:bookmarkStart w:id="5451" w:name="_Toc27405262"/>
      <w:bookmarkStart w:id="5452" w:name="_Toc35878452"/>
      <w:bookmarkStart w:id="5453" w:name="_Toc36220268"/>
      <w:bookmarkStart w:id="5454" w:name="_Toc36474366"/>
      <w:bookmarkStart w:id="5455" w:name="_Toc36542638"/>
      <w:bookmarkStart w:id="5456" w:name="_Toc36543459"/>
      <w:bookmarkStart w:id="5457" w:name="_Toc36567697"/>
      <w:bookmarkStart w:id="5458" w:name="_Toc44341382"/>
      <w:bookmarkStart w:id="5459" w:name="_Toc51675685"/>
      <w:bookmarkStart w:id="5460" w:name="_Toc55895134"/>
      <w:bookmarkStart w:id="5461" w:name="_Toc58940219"/>
      <w:bookmarkStart w:id="5462" w:name="_Toc67928434"/>
      <w:r w:rsidRPr="002B15AA">
        <w:rPr>
          <w:rFonts w:hint="eastAsia"/>
          <w:lang w:eastAsia="zh-CN"/>
        </w:rPr>
        <w:t>5.3.</w:t>
      </w:r>
      <w:r w:rsidRPr="002B15AA">
        <w:rPr>
          <w:lang w:eastAsia="zh-CN"/>
        </w:rPr>
        <w:t>29</w:t>
      </w:r>
      <w:r w:rsidRPr="002B15AA">
        <w:t>.1</w:t>
      </w:r>
      <w:r w:rsidRPr="002B15AA">
        <w:tab/>
        <w:t>Definition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DCBA72A" w14:textId="77777777" w:rsidR="008C10F3" w:rsidRPr="002B15AA" w:rsidRDefault="008C10F3" w:rsidP="008C10F3">
      <w:r w:rsidRPr="002B15AA">
        <w:t xml:space="preserve">This IOC represents the N12 interface between AMF and AUSF, which is defined in 3GPP TS </w:t>
      </w:r>
      <w:r>
        <w:t>23.501 [2]</w:t>
      </w:r>
      <w:r w:rsidRPr="002B15AA">
        <w:t>.</w:t>
      </w:r>
    </w:p>
    <w:p w14:paraId="38D8D618" w14:textId="77777777" w:rsidR="008C10F3" w:rsidRDefault="008C10F3" w:rsidP="008C10F3">
      <w:pPr>
        <w:pStyle w:val="Heading4"/>
      </w:pPr>
      <w:bookmarkStart w:id="5463" w:name="_Toc19888376"/>
      <w:bookmarkStart w:id="5464" w:name="_Toc27405263"/>
      <w:bookmarkStart w:id="5465" w:name="_Toc35878453"/>
      <w:bookmarkStart w:id="5466" w:name="_Toc36220269"/>
      <w:bookmarkStart w:id="5467" w:name="_Toc36474367"/>
      <w:bookmarkStart w:id="5468" w:name="_Toc36542639"/>
      <w:bookmarkStart w:id="5469" w:name="_Toc36543460"/>
      <w:bookmarkStart w:id="5470" w:name="_Toc36567698"/>
      <w:bookmarkStart w:id="5471" w:name="_Toc44341383"/>
      <w:bookmarkStart w:id="5472" w:name="_Toc51675686"/>
      <w:bookmarkStart w:id="5473" w:name="_Toc55895135"/>
      <w:bookmarkStart w:id="5474" w:name="_Toc58940220"/>
      <w:bookmarkStart w:id="5475" w:name="_Toc67928435"/>
      <w:r w:rsidRPr="002B15AA">
        <w:rPr>
          <w:rFonts w:hint="eastAsia"/>
          <w:lang w:eastAsia="zh-CN"/>
        </w:rPr>
        <w:t>5.3.</w:t>
      </w:r>
      <w:r w:rsidRPr="002B15AA">
        <w:rPr>
          <w:lang w:eastAsia="zh-CN"/>
        </w:rPr>
        <w:t>29</w:t>
      </w:r>
      <w:r w:rsidRPr="002B15AA">
        <w:t>.2</w:t>
      </w:r>
      <w:r w:rsidRPr="002B15AA">
        <w:tab/>
        <w:t>Attributes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719A167B" w14:textId="77777777" w:rsidR="008C10F3" w:rsidRPr="00A339EA" w:rsidRDefault="008C10F3" w:rsidP="008C10F3">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7D285F1D" w14:textId="77777777" w:rsidTr="00392887">
        <w:trPr>
          <w:cantSplit/>
          <w:jc w:val="center"/>
        </w:trPr>
        <w:tc>
          <w:tcPr>
            <w:tcW w:w="3481" w:type="dxa"/>
            <w:shd w:val="pct10" w:color="auto" w:fill="FFFFFF"/>
          </w:tcPr>
          <w:p w14:paraId="3F5D5CA0" w14:textId="77777777" w:rsidR="008C10F3" w:rsidRPr="002B15AA" w:rsidRDefault="008C10F3" w:rsidP="00EB348F">
            <w:pPr>
              <w:pStyle w:val="TAH"/>
            </w:pPr>
            <w:r w:rsidRPr="002B15AA">
              <w:t>Attribute name</w:t>
            </w:r>
          </w:p>
        </w:tc>
        <w:tc>
          <w:tcPr>
            <w:tcW w:w="1216" w:type="dxa"/>
            <w:shd w:val="pct10" w:color="auto" w:fill="FFFFFF"/>
          </w:tcPr>
          <w:p w14:paraId="7BB74E59" w14:textId="77777777" w:rsidR="008C10F3" w:rsidRPr="002B15AA" w:rsidRDefault="008C10F3" w:rsidP="00EB348F">
            <w:pPr>
              <w:pStyle w:val="TAH"/>
            </w:pPr>
            <w:r w:rsidRPr="002B15AA">
              <w:t>Support Qualifier</w:t>
            </w:r>
          </w:p>
        </w:tc>
        <w:tc>
          <w:tcPr>
            <w:tcW w:w="1235" w:type="dxa"/>
            <w:shd w:val="pct10" w:color="auto" w:fill="FFFFFF"/>
          </w:tcPr>
          <w:p w14:paraId="42459F92" w14:textId="77777777" w:rsidR="008C10F3" w:rsidRPr="002B15AA" w:rsidRDefault="008C10F3" w:rsidP="00EB348F">
            <w:pPr>
              <w:pStyle w:val="TAH"/>
            </w:pPr>
            <w:r w:rsidRPr="002B15AA">
              <w:t>isReadable</w:t>
            </w:r>
          </w:p>
        </w:tc>
        <w:tc>
          <w:tcPr>
            <w:tcW w:w="1227" w:type="dxa"/>
            <w:shd w:val="pct10" w:color="auto" w:fill="FFFFFF"/>
          </w:tcPr>
          <w:p w14:paraId="04078BF8" w14:textId="77777777" w:rsidR="008C10F3" w:rsidRPr="002B15AA" w:rsidRDefault="008C10F3" w:rsidP="00EB348F">
            <w:pPr>
              <w:pStyle w:val="TAH"/>
            </w:pPr>
            <w:r w:rsidRPr="002B15AA">
              <w:t>isWritable</w:t>
            </w:r>
          </w:p>
        </w:tc>
        <w:tc>
          <w:tcPr>
            <w:tcW w:w="1231" w:type="dxa"/>
            <w:shd w:val="pct10" w:color="auto" w:fill="FFFFFF"/>
          </w:tcPr>
          <w:p w14:paraId="30915A19"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33A42FA" w14:textId="77777777" w:rsidR="008C10F3" w:rsidRPr="002B15AA" w:rsidRDefault="008C10F3" w:rsidP="00EB348F">
            <w:pPr>
              <w:pStyle w:val="TAH"/>
            </w:pPr>
            <w:r w:rsidRPr="002B15AA">
              <w:t>isNotifyable</w:t>
            </w:r>
          </w:p>
        </w:tc>
      </w:tr>
      <w:tr w:rsidR="008C10F3" w:rsidRPr="002B15AA" w14:paraId="4D7EBF96" w14:textId="77777777" w:rsidTr="00392887">
        <w:trPr>
          <w:cantSplit/>
          <w:jc w:val="center"/>
        </w:trPr>
        <w:tc>
          <w:tcPr>
            <w:tcW w:w="3481" w:type="dxa"/>
          </w:tcPr>
          <w:p w14:paraId="10D5C3C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3C3DCCA" w14:textId="77777777" w:rsidR="008C10F3" w:rsidRPr="002B15AA" w:rsidRDefault="008C10F3" w:rsidP="00EB348F">
            <w:pPr>
              <w:pStyle w:val="TAL"/>
              <w:jc w:val="center"/>
            </w:pPr>
            <w:r w:rsidRPr="002B15AA">
              <w:t>O</w:t>
            </w:r>
          </w:p>
        </w:tc>
        <w:tc>
          <w:tcPr>
            <w:tcW w:w="1235" w:type="dxa"/>
          </w:tcPr>
          <w:p w14:paraId="3BFA2021" w14:textId="77777777" w:rsidR="008C10F3" w:rsidRPr="002B15AA" w:rsidRDefault="008C10F3" w:rsidP="00EB348F">
            <w:pPr>
              <w:pStyle w:val="TAL"/>
              <w:jc w:val="center"/>
            </w:pPr>
            <w:r w:rsidRPr="002B15AA">
              <w:rPr>
                <w:rFonts w:cs="Arial"/>
              </w:rPr>
              <w:t>T</w:t>
            </w:r>
          </w:p>
        </w:tc>
        <w:tc>
          <w:tcPr>
            <w:tcW w:w="1227" w:type="dxa"/>
          </w:tcPr>
          <w:p w14:paraId="05AF5773" w14:textId="77777777" w:rsidR="008C10F3" w:rsidRPr="002B15AA" w:rsidRDefault="008C10F3" w:rsidP="00EB348F">
            <w:pPr>
              <w:pStyle w:val="TAL"/>
              <w:jc w:val="center"/>
            </w:pPr>
            <w:r w:rsidRPr="002B15AA">
              <w:rPr>
                <w:rFonts w:cs="Arial"/>
                <w:lang w:eastAsia="zh-CN"/>
              </w:rPr>
              <w:t>T</w:t>
            </w:r>
          </w:p>
        </w:tc>
        <w:tc>
          <w:tcPr>
            <w:tcW w:w="1231" w:type="dxa"/>
          </w:tcPr>
          <w:p w14:paraId="32BA98DE" w14:textId="77777777" w:rsidR="008C10F3" w:rsidRPr="002B15AA" w:rsidRDefault="008C10F3" w:rsidP="00EB348F">
            <w:pPr>
              <w:pStyle w:val="TAL"/>
              <w:jc w:val="center"/>
              <w:rPr>
                <w:lang w:eastAsia="zh-CN"/>
              </w:rPr>
            </w:pPr>
            <w:r w:rsidRPr="002B15AA">
              <w:rPr>
                <w:rFonts w:cs="Arial"/>
              </w:rPr>
              <w:t>F</w:t>
            </w:r>
          </w:p>
        </w:tc>
        <w:tc>
          <w:tcPr>
            <w:tcW w:w="1241" w:type="dxa"/>
          </w:tcPr>
          <w:p w14:paraId="3B873811" w14:textId="77777777" w:rsidR="008C10F3" w:rsidRPr="002B15AA" w:rsidRDefault="008C10F3" w:rsidP="00EB348F">
            <w:pPr>
              <w:pStyle w:val="TAL"/>
              <w:jc w:val="center"/>
            </w:pPr>
            <w:r w:rsidRPr="002B15AA">
              <w:rPr>
                <w:rFonts w:cs="Arial"/>
                <w:lang w:eastAsia="zh-CN"/>
              </w:rPr>
              <w:t>T</w:t>
            </w:r>
          </w:p>
        </w:tc>
      </w:tr>
      <w:tr w:rsidR="008C10F3" w:rsidRPr="002B15AA" w14:paraId="20422F1F" w14:textId="77777777" w:rsidTr="00392887">
        <w:trPr>
          <w:cantSplit/>
          <w:jc w:val="center"/>
        </w:trPr>
        <w:tc>
          <w:tcPr>
            <w:tcW w:w="3481" w:type="dxa"/>
          </w:tcPr>
          <w:p w14:paraId="1288CE6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56361B8" w14:textId="77777777" w:rsidR="008C10F3" w:rsidRPr="002B15AA" w:rsidRDefault="008C10F3" w:rsidP="00EB348F">
            <w:pPr>
              <w:pStyle w:val="TAL"/>
              <w:jc w:val="center"/>
            </w:pPr>
            <w:r w:rsidRPr="002B15AA">
              <w:t>O</w:t>
            </w:r>
          </w:p>
        </w:tc>
        <w:tc>
          <w:tcPr>
            <w:tcW w:w="1235" w:type="dxa"/>
          </w:tcPr>
          <w:p w14:paraId="70A8A5EF" w14:textId="77777777" w:rsidR="008C10F3" w:rsidRPr="002B15AA" w:rsidRDefault="008C10F3" w:rsidP="00EB348F">
            <w:pPr>
              <w:pStyle w:val="TAL"/>
              <w:jc w:val="center"/>
            </w:pPr>
            <w:r w:rsidRPr="002B15AA">
              <w:rPr>
                <w:rFonts w:cs="Arial"/>
              </w:rPr>
              <w:t>T</w:t>
            </w:r>
          </w:p>
        </w:tc>
        <w:tc>
          <w:tcPr>
            <w:tcW w:w="1227" w:type="dxa"/>
          </w:tcPr>
          <w:p w14:paraId="10F2B6B7" w14:textId="77777777" w:rsidR="008C10F3" w:rsidRPr="002B15AA" w:rsidRDefault="008C10F3" w:rsidP="00EB348F">
            <w:pPr>
              <w:pStyle w:val="TAL"/>
              <w:jc w:val="center"/>
            </w:pPr>
            <w:r w:rsidRPr="002B15AA">
              <w:rPr>
                <w:rFonts w:cs="Arial"/>
                <w:lang w:eastAsia="zh-CN"/>
              </w:rPr>
              <w:t>T</w:t>
            </w:r>
          </w:p>
        </w:tc>
        <w:tc>
          <w:tcPr>
            <w:tcW w:w="1231" w:type="dxa"/>
          </w:tcPr>
          <w:p w14:paraId="4A584BBE" w14:textId="77777777" w:rsidR="008C10F3" w:rsidRPr="002B15AA" w:rsidRDefault="008C10F3" w:rsidP="00EB348F">
            <w:pPr>
              <w:pStyle w:val="TAL"/>
              <w:jc w:val="center"/>
              <w:rPr>
                <w:lang w:eastAsia="zh-CN"/>
              </w:rPr>
            </w:pPr>
            <w:r w:rsidRPr="002B15AA">
              <w:rPr>
                <w:rFonts w:cs="Arial"/>
              </w:rPr>
              <w:t>F</w:t>
            </w:r>
          </w:p>
        </w:tc>
        <w:tc>
          <w:tcPr>
            <w:tcW w:w="1241" w:type="dxa"/>
          </w:tcPr>
          <w:p w14:paraId="385E99E1" w14:textId="77777777" w:rsidR="008C10F3" w:rsidRPr="002B15AA" w:rsidRDefault="008C10F3" w:rsidP="00EB348F">
            <w:pPr>
              <w:pStyle w:val="TAL"/>
              <w:jc w:val="center"/>
            </w:pPr>
            <w:r w:rsidRPr="002B15AA">
              <w:rPr>
                <w:rFonts w:cs="Arial"/>
                <w:lang w:eastAsia="zh-CN"/>
              </w:rPr>
              <w:t>T</w:t>
            </w:r>
          </w:p>
        </w:tc>
      </w:tr>
    </w:tbl>
    <w:p w14:paraId="26167EB2" w14:textId="77777777" w:rsidR="008C10F3" w:rsidRDefault="008C10F3" w:rsidP="008C10F3">
      <w:bookmarkStart w:id="5476" w:name="_Toc19888377"/>
      <w:bookmarkStart w:id="5477" w:name="_Toc27405264"/>
      <w:bookmarkStart w:id="5478" w:name="_Toc35878454"/>
      <w:bookmarkStart w:id="5479" w:name="_Toc36220270"/>
      <w:bookmarkStart w:id="5480" w:name="_Toc36474368"/>
      <w:bookmarkStart w:id="5481" w:name="_Toc36542640"/>
      <w:bookmarkStart w:id="5482" w:name="_Toc36543461"/>
      <w:bookmarkStart w:id="5483" w:name="_Toc36567699"/>
      <w:bookmarkStart w:id="5484" w:name="_Toc44341384"/>
      <w:bookmarkStart w:id="5485" w:name="_Toc51675687"/>
      <w:bookmarkStart w:id="5486" w:name="_Toc55895136"/>
      <w:bookmarkStart w:id="5487" w:name="_Toc58940221"/>
    </w:p>
    <w:p w14:paraId="4807429D" w14:textId="77777777" w:rsidR="008C10F3" w:rsidRPr="002B15AA" w:rsidRDefault="008C10F3" w:rsidP="008C10F3">
      <w:pPr>
        <w:pStyle w:val="Heading4"/>
      </w:pPr>
      <w:bookmarkStart w:id="5488" w:name="_Toc67928436"/>
      <w:r w:rsidRPr="002B15AA">
        <w:rPr>
          <w:lang w:eastAsia="zh-CN"/>
        </w:rPr>
        <w:t>5</w:t>
      </w:r>
      <w:r w:rsidRPr="002B15AA">
        <w:t>.3.29.3</w:t>
      </w:r>
      <w:r w:rsidRPr="002B15AA">
        <w:tab/>
        <w:t>Attribute constraints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993539B" w14:textId="77777777" w:rsidR="008C10F3" w:rsidRPr="002B15AA" w:rsidRDefault="008C10F3" w:rsidP="008C10F3">
      <w:r w:rsidRPr="002B15AA">
        <w:t>None.</w:t>
      </w:r>
    </w:p>
    <w:p w14:paraId="03FB4198" w14:textId="77777777" w:rsidR="008C10F3" w:rsidRPr="002B15AA" w:rsidRDefault="008C10F3" w:rsidP="008C10F3">
      <w:pPr>
        <w:pStyle w:val="Heading4"/>
      </w:pPr>
      <w:bookmarkStart w:id="5489" w:name="_Toc19888378"/>
      <w:bookmarkStart w:id="5490" w:name="_Toc27405265"/>
      <w:bookmarkStart w:id="5491" w:name="_Toc35878455"/>
      <w:bookmarkStart w:id="5492" w:name="_Toc36220271"/>
      <w:bookmarkStart w:id="5493" w:name="_Toc36474369"/>
      <w:bookmarkStart w:id="5494" w:name="_Toc36542641"/>
      <w:bookmarkStart w:id="5495" w:name="_Toc36543462"/>
      <w:bookmarkStart w:id="5496" w:name="_Toc36567700"/>
      <w:bookmarkStart w:id="5497" w:name="_Toc44341385"/>
      <w:bookmarkStart w:id="5498" w:name="_Toc51675688"/>
      <w:bookmarkStart w:id="5499" w:name="_Toc55895137"/>
      <w:bookmarkStart w:id="5500" w:name="_Toc58940222"/>
      <w:bookmarkStart w:id="5501" w:name="_Toc67928437"/>
      <w:r w:rsidRPr="002B15AA">
        <w:rPr>
          <w:lang w:eastAsia="zh-CN"/>
        </w:rPr>
        <w:t>5</w:t>
      </w:r>
      <w:r w:rsidRPr="002B15AA">
        <w:t>.3.29.4</w:t>
      </w:r>
      <w:r w:rsidRPr="002B15AA">
        <w:tab/>
        <w:t>Notifications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910275A"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BC29E4E" w14:textId="77777777" w:rsidR="008C10F3" w:rsidRPr="002B15AA" w:rsidRDefault="008C10F3" w:rsidP="008C10F3">
      <w:pPr>
        <w:pStyle w:val="Heading3"/>
        <w:rPr>
          <w:lang w:eastAsia="zh-CN"/>
        </w:rPr>
      </w:pPr>
      <w:bookmarkStart w:id="5502" w:name="_Toc19888379"/>
      <w:bookmarkStart w:id="5503" w:name="_Toc27405266"/>
      <w:bookmarkStart w:id="5504" w:name="_Toc35878456"/>
      <w:bookmarkStart w:id="5505" w:name="_Toc36220272"/>
      <w:bookmarkStart w:id="5506" w:name="_Toc36474370"/>
      <w:bookmarkStart w:id="5507" w:name="_Toc36542642"/>
      <w:bookmarkStart w:id="5508" w:name="_Toc36543463"/>
      <w:bookmarkStart w:id="5509" w:name="_Toc36567701"/>
      <w:bookmarkStart w:id="5510" w:name="_Toc44341386"/>
      <w:bookmarkStart w:id="5511" w:name="_Toc51675689"/>
      <w:bookmarkStart w:id="5512" w:name="_Toc55895138"/>
      <w:bookmarkStart w:id="5513" w:name="_Toc58940223"/>
      <w:bookmarkStart w:id="5514" w:name="_Toc67928438"/>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544004C8" w14:textId="77777777" w:rsidR="008C10F3" w:rsidRPr="002B15AA" w:rsidRDefault="008C10F3" w:rsidP="008C10F3">
      <w:pPr>
        <w:pStyle w:val="Heading4"/>
      </w:pPr>
      <w:bookmarkStart w:id="5515" w:name="_Toc19888380"/>
      <w:bookmarkStart w:id="5516" w:name="_Toc27405267"/>
      <w:bookmarkStart w:id="5517" w:name="_Toc35878457"/>
      <w:bookmarkStart w:id="5518" w:name="_Toc36220273"/>
      <w:bookmarkStart w:id="5519" w:name="_Toc36474371"/>
      <w:bookmarkStart w:id="5520" w:name="_Toc36542643"/>
      <w:bookmarkStart w:id="5521" w:name="_Toc36543464"/>
      <w:bookmarkStart w:id="5522" w:name="_Toc36567702"/>
      <w:bookmarkStart w:id="5523" w:name="_Toc44341387"/>
      <w:bookmarkStart w:id="5524" w:name="_Toc51675690"/>
      <w:bookmarkStart w:id="5525" w:name="_Toc55895139"/>
      <w:bookmarkStart w:id="5526" w:name="_Toc58940224"/>
      <w:bookmarkStart w:id="5527" w:name="_Toc67928439"/>
      <w:r w:rsidRPr="002B15AA">
        <w:rPr>
          <w:rFonts w:hint="eastAsia"/>
          <w:lang w:eastAsia="zh-CN"/>
        </w:rPr>
        <w:t>5.3.</w:t>
      </w:r>
      <w:r w:rsidRPr="002B15AA">
        <w:rPr>
          <w:lang w:eastAsia="zh-CN"/>
        </w:rPr>
        <w:t>30</w:t>
      </w:r>
      <w:r w:rsidRPr="002B15AA">
        <w:t>.1</w:t>
      </w:r>
      <w:r w:rsidRPr="002B15AA">
        <w:tab/>
        <w:t>Definition</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7043C75" w14:textId="77777777" w:rsidR="008C10F3" w:rsidRPr="002B15AA" w:rsidRDefault="008C10F3" w:rsidP="008C10F3">
      <w:r w:rsidRPr="002B15AA">
        <w:t xml:space="preserve">This IOC represents the N13 interface between AUSF and UDM, which is defined in 3GPP TS </w:t>
      </w:r>
      <w:r>
        <w:t>23.501 [2]</w:t>
      </w:r>
      <w:r w:rsidRPr="002B15AA">
        <w:t>.</w:t>
      </w:r>
    </w:p>
    <w:p w14:paraId="38901924" w14:textId="77777777" w:rsidR="008C10F3" w:rsidRDefault="008C10F3" w:rsidP="008C10F3">
      <w:pPr>
        <w:pStyle w:val="Heading4"/>
      </w:pPr>
      <w:bookmarkStart w:id="5528" w:name="_Toc19888381"/>
      <w:bookmarkStart w:id="5529" w:name="_Toc27405268"/>
      <w:bookmarkStart w:id="5530" w:name="_Toc35878458"/>
      <w:bookmarkStart w:id="5531" w:name="_Toc36220274"/>
      <w:bookmarkStart w:id="5532" w:name="_Toc36474372"/>
      <w:bookmarkStart w:id="5533" w:name="_Toc36542644"/>
      <w:bookmarkStart w:id="5534" w:name="_Toc36543465"/>
      <w:bookmarkStart w:id="5535" w:name="_Toc36567703"/>
      <w:bookmarkStart w:id="5536" w:name="_Toc44341388"/>
      <w:bookmarkStart w:id="5537" w:name="_Toc51675691"/>
      <w:bookmarkStart w:id="5538" w:name="_Toc55895140"/>
      <w:bookmarkStart w:id="5539" w:name="_Toc58940225"/>
      <w:bookmarkStart w:id="5540" w:name="_Toc67928440"/>
      <w:r w:rsidRPr="002B15AA">
        <w:rPr>
          <w:rFonts w:hint="eastAsia"/>
          <w:lang w:eastAsia="zh-CN"/>
        </w:rPr>
        <w:t>5.3.</w:t>
      </w:r>
      <w:r w:rsidRPr="002B15AA">
        <w:rPr>
          <w:lang w:eastAsia="zh-CN"/>
        </w:rPr>
        <w:t>30</w:t>
      </w:r>
      <w:r w:rsidRPr="002B15AA">
        <w:t>.2</w:t>
      </w:r>
      <w:r w:rsidRPr="002B15AA">
        <w:tab/>
        <w:t>Attributes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0B213C3E" w14:textId="77777777" w:rsidR="008C10F3" w:rsidRPr="00A339EA" w:rsidRDefault="008C10F3" w:rsidP="008C10F3">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7DBDE0CC" w14:textId="77777777" w:rsidTr="00392887">
        <w:trPr>
          <w:cantSplit/>
          <w:jc w:val="center"/>
        </w:trPr>
        <w:tc>
          <w:tcPr>
            <w:tcW w:w="3481" w:type="dxa"/>
            <w:shd w:val="pct10" w:color="auto" w:fill="FFFFFF"/>
          </w:tcPr>
          <w:p w14:paraId="1510D8EA" w14:textId="77777777" w:rsidR="008C10F3" w:rsidRPr="002B15AA" w:rsidRDefault="008C10F3" w:rsidP="00EB348F">
            <w:pPr>
              <w:pStyle w:val="TAH"/>
            </w:pPr>
            <w:r w:rsidRPr="002B15AA">
              <w:t>Attribute name</w:t>
            </w:r>
          </w:p>
        </w:tc>
        <w:tc>
          <w:tcPr>
            <w:tcW w:w="1216" w:type="dxa"/>
            <w:shd w:val="pct10" w:color="auto" w:fill="FFFFFF"/>
          </w:tcPr>
          <w:p w14:paraId="425E39F0" w14:textId="77777777" w:rsidR="008C10F3" w:rsidRPr="002B15AA" w:rsidRDefault="008C10F3" w:rsidP="00EB348F">
            <w:pPr>
              <w:pStyle w:val="TAH"/>
            </w:pPr>
            <w:r w:rsidRPr="002B15AA">
              <w:t>Support Qualifier</w:t>
            </w:r>
          </w:p>
        </w:tc>
        <w:tc>
          <w:tcPr>
            <w:tcW w:w="1235" w:type="dxa"/>
            <w:shd w:val="pct10" w:color="auto" w:fill="FFFFFF"/>
          </w:tcPr>
          <w:p w14:paraId="33E1771E" w14:textId="77777777" w:rsidR="008C10F3" w:rsidRPr="002B15AA" w:rsidRDefault="008C10F3" w:rsidP="00EB348F">
            <w:pPr>
              <w:pStyle w:val="TAH"/>
            </w:pPr>
            <w:r w:rsidRPr="002B15AA">
              <w:t>isReadable</w:t>
            </w:r>
          </w:p>
        </w:tc>
        <w:tc>
          <w:tcPr>
            <w:tcW w:w="1227" w:type="dxa"/>
            <w:shd w:val="pct10" w:color="auto" w:fill="FFFFFF"/>
          </w:tcPr>
          <w:p w14:paraId="6BA385F3" w14:textId="77777777" w:rsidR="008C10F3" w:rsidRPr="002B15AA" w:rsidRDefault="008C10F3" w:rsidP="00EB348F">
            <w:pPr>
              <w:pStyle w:val="TAH"/>
            </w:pPr>
            <w:r w:rsidRPr="002B15AA">
              <w:t>isWritable</w:t>
            </w:r>
          </w:p>
        </w:tc>
        <w:tc>
          <w:tcPr>
            <w:tcW w:w="1231" w:type="dxa"/>
            <w:shd w:val="pct10" w:color="auto" w:fill="FFFFFF"/>
          </w:tcPr>
          <w:p w14:paraId="7B56A320"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5BCF989" w14:textId="77777777" w:rsidR="008C10F3" w:rsidRPr="002B15AA" w:rsidRDefault="008C10F3" w:rsidP="00EB348F">
            <w:pPr>
              <w:pStyle w:val="TAH"/>
            </w:pPr>
            <w:r w:rsidRPr="002B15AA">
              <w:t>isNotifyable</w:t>
            </w:r>
          </w:p>
        </w:tc>
      </w:tr>
      <w:tr w:rsidR="008C10F3" w:rsidRPr="002B15AA" w14:paraId="04CA7722" w14:textId="77777777" w:rsidTr="00392887">
        <w:trPr>
          <w:cantSplit/>
          <w:jc w:val="center"/>
        </w:trPr>
        <w:tc>
          <w:tcPr>
            <w:tcW w:w="3481" w:type="dxa"/>
          </w:tcPr>
          <w:p w14:paraId="7865DEC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71F7AA3" w14:textId="77777777" w:rsidR="008C10F3" w:rsidRPr="002B15AA" w:rsidRDefault="008C10F3" w:rsidP="00EB348F">
            <w:pPr>
              <w:pStyle w:val="TAL"/>
              <w:jc w:val="center"/>
            </w:pPr>
            <w:r w:rsidRPr="002B15AA">
              <w:t>O</w:t>
            </w:r>
          </w:p>
        </w:tc>
        <w:tc>
          <w:tcPr>
            <w:tcW w:w="1235" w:type="dxa"/>
          </w:tcPr>
          <w:p w14:paraId="0DB0A80B" w14:textId="77777777" w:rsidR="008C10F3" w:rsidRPr="002B15AA" w:rsidRDefault="008C10F3" w:rsidP="00EB348F">
            <w:pPr>
              <w:pStyle w:val="TAL"/>
              <w:jc w:val="center"/>
            </w:pPr>
            <w:r w:rsidRPr="002B15AA">
              <w:rPr>
                <w:rFonts w:cs="Arial"/>
              </w:rPr>
              <w:t>T</w:t>
            </w:r>
          </w:p>
        </w:tc>
        <w:tc>
          <w:tcPr>
            <w:tcW w:w="1227" w:type="dxa"/>
          </w:tcPr>
          <w:p w14:paraId="4D2B65F8" w14:textId="77777777" w:rsidR="008C10F3" w:rsidRPr="002B15AA" w:rsidRDefault="008C10F3" w:rsidP="00EB348F">
            <w:pPr>
              <w:pStyle w:val="TAL"/>
              <w:jc w:val="center"/>
            </w:pPr>
            <w:r w:rsidRPr="002B15AA">
              <w:rPr>
                <w:rFonts w:cs="Arial"/>
                <w:lang w:eastAsia="zh-CN"/>
              </w:rPr>
              <w:t>T</w:t>
            </w:r>
          </w:p>
        </w:tc>
        <w:tc>
          <w:tcPr>
            <w:tcW w:w="1231" w:type="dxa"/>
          </w:tcPr>
          <w:p w14:paraId="14F3A8DF" w14:textId="77777777" w:rsidR="008C10F3" w:rsidRPr="002B15AA" w:rsidRDefault="008C10F3" w:rsidP="00EB348F">
            <w:pPr>
              <w:pStyle w:val="TAL"/>
              <w:jc w:val="center"/>
              <w:rPr>
                <w:lang w:eastAsia="zh-CN"/>
              </w:rPr>
            </w:pPr>
            <w:r w:rsidRPr="002B15AA">
              <w:rPr>
                <w:rFonts w:cs="Arial"/>
              </w:rPr>
              <w:t>F</w:t>
            </w:r>
          </w:p>
        </w:tc>
        <w:tc>
          <w:tcPr>
            <w:tcW w:w="1241" w:type="dxa"/>
          </w:tcPr>
          <w:p w14:paraId="62A23B51" w14:textId="77777777" w:rsidR="008C10F3" w:rsidRPr="002B15AA" w:rsidRDefault="008C10F3" w:rsidP="00EB348F">
            <w:pPr>
              <w:pStyle w:val="TAL"/>
              <w:jc w:val="center"/>
            </w:pPr>
            <w:r w:rsidRPr="002B15AA">
              <w:rPr>
                <w:rFonts w:cs="Arial"/>
                <w:lang w:eastAsia="zh-CN"/>
              </w:rPr>
              <w:t>T</w:t>
            </w:r>
          </w:p>
        </w:tc>
      </w:tr>
      <w:tr w:rsidR="008C10F3" w:rsidRPr="002B15AA" w14:paraId="3FD4FCD6" w14:textId="77777777" w:rsidTr="00392887">
        <w:trPr>
          <w:cantSplit/>
          <w:jc w:val="center"/>
        </w:trPr>
        <w:tc>
          <w:tcPr>
            <w:tcW w:w="3481" w:type="dxa"/>
          </w:tcPr>
          <w:p w14:paraId="66490B9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B4FBC6A" w14:textId="77777777" w:rsidR="008C10F3" w:rsidRPr="002B15AA" w:rsidRDefault="008C10F3" w:rsidP="00EB348F">
            <w:pPr>
              <w:pStyle w:val="TAL"/>
              <w:jc w:val="center"/>
            </w:pPr>
            <w:r w:rsidRPr="002B15AA">
              <w:t>O</w:t>
            </w:r>
          </w:p>
        </w:tc>
        <w:tc>
          <w:tcPr>
            <w:tcW w:w="1235" w:type="dxa"/>
          </w:tcPr>
          <w:p w14:paraId="5CFBE654" w14:textId="77777777" w:rsidR="008C10F3" w:rsidRPr="002B15AA" w:rsidRDefault="008C10F3" w:rsidP="00EB348F">
            <w:pPr>
              <w:pStyle w:val="TAL"/>
              <w:jc w:val="center"/>
            </w:pPr>
            <w:r w:rsidRPr="002B15AA">
              <w:rPr>
                <w:rFonts w:cs="Arial"/>
              </w:rPr>
              <w:t>T</w:t>
            </w:r>
          </w:p>
        </w:tc>
        <w:tc>
          <w:tcPr>
            <w:tcW w:w="1227" w:type="dxa"/>
          </w:tcPr>
          <w:p w14:paraId="46C00AB8" w14:textId="77777777" w:rsidR="008C10F3" w:rsidRPr="002B15AA" w:rsidRDefault="008C10F3" w:rsidP="00EB348F">
            <w:pPr>
              <w:pStyle w:val="TAL"/>
              <w:jc w:val="center"/>
            </w:pPr>
            <w:r w:rsidRPr="002B15AA">
              <w:rPr>
                <w:rFonts w:cs="Arial"/>
                <w:lang w:eastAsia="zh-CN"/>
              </w:rPr>
              <w:t>T</w:t>
            </w:r>
          </w:p>
        </w:tc>
        <w:tc>
          <w:tcPr>
            <w:tcW w:w="1231" w:type="dxa"/>
          </w:tcPr>
          <w:p w14:paraId="50680564" w14:textId="77777777" w:rsidR="008C10F3" w:rsidRPr="002B15AA" w:rsidRDefault="008C10F3" w:rsidP="00EB348F">
            <w:pPr>
              <w:pStyle w:val="TAL"/>
              <w:jc w:val="center"/>
              <w:rPr>
                <w:lang w:eastAsia="zh-CN"/>
              </w:rPr>
            </w:pPr>
            <w:r w:rsidRPr="002B15AA">
              <w:rPr>
                <w:rFonts w:cs="Arial"/>
              </w:rPr>
              <w:t>F</w:t>
            </w:r>
          </w:p>
        </w:tc>
        <w:tc>
          <w:tcPr>
            <w:tcW w:w="1241" w:type="dxa"/>
          </w:tcPr>
          <w:p w14:paraId="41A3B148" w14:textId="77777777" w:rsidR="008C10F3" w:rsidRPr="002B15AA" w:rsidRDefault="008C10F3" w:rsidP="00EB348F">
            <w:pPr>
              <w:pStyle w:val="TAL"/>
              <w:jc w:val="center"/>
            </w:pPr>
            <w:r w:rsidRPr="002B15AA">
              <w:rPr>
                <w:rFonts w:cs="Arial"/>
                <w:lang w:eastAsia="zh-CN"/>
              </w:rPr>
              <w:t>T</w:t>
            </w:r>
          </w:p>
        </w:tc>
      </w:tr>
    </w:tbl>
    <w:p w14:paraId="68F463DF" w14:textId="77777777" w:rsidR="008C10F3" w:rsidRDefault="008C10F3" w:rsidP="008C10F3">
      <w:bookmarkStart w:id="5541" w:name="_Toc19888382"/>
      <w:bookmarkStart w:id="5542" w:name="_Toc27405269"/>
      <w:bookmarkStart w:id="5543" w:name="_Toc35878459"/>
      <w:bookmarkStart w:id="5544" w:name="_Toc36220275"/>
      <w:bookmarkStart w:id="5545" w:name="_Toc36474373"/>
      <w:bookmarkStart w:id="5546" w:name="_Toc36542645"/>
      <w:bookmarkStart w:id="5547" w:name="_Toc36543466"/>
      <w:bookmarkStart w:id="5548" w:name="_Toc36567704"/>
      <w:bookmarkStart w:id="5549" w:name="_Toc44341389"/>
      <w:bookmarkStart w:id="5550" w:name="_Toc51675692"/>
      <w:bookmarkStart w:id="5551" w:name="_Toc55895141"/>
      <w:bookmarkStart w:id="5552" w:name="_Toc58940226"/>
    </w:p>
    <w:p w14:paraId="02A862D1" w14:textId="77777777" w:rsidR="008C10F3" w:rsidRPr="002B15AA" w:rsidRDefault="008C10F3" w:rsidP="008C10F3">
      <w:pPr>
        <w:pStyle w:val="Heading4"/>
      </w:pPr>
      <w:bookmarkStart w:id="5553" w:name="_Toc67928441"/>
      <w:r w:rsidRPr="002B15AA">
        <w:rPr>
          <w:lang w:eastAsia="zh-CN"/>
        </w:rPr>
        <w:t>5</w:t>
      </w:r>
      <w:r w:rsidRPr="002B15AA">
        <w:t>.3.30.3</w:t>
      </w:r>
      <w:r w:rsidRPr="002B15AA">
        <w:tab/>
        <w:t>Attribute constraints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0E3A89F" w14:textId="77777777" w:rsidR="008C10F3" w:rsidRPr="002B15AA" w:rsidRDefault="008C10F3" w:rsidP="008C10F3">
      <w:r w:rsidRPr="002B15AA">
        <w:t>None.</w:t>
      </w:r>
    </w:p>
    <w:p w14:paraId="08C89430" w14:textId="77777777" w:rsidR="008C10F3" w:rsidRPr="002B15AA" w:rsidRDefault="008C10F3" w:rsidP="008C10F3">
      <w:pPr>
        <w:pStyle w:val="Heading4"/>
      </w:pPr>
      <w:bookmarkStart w:id="5554" w:name="_Toc19888383"/>
      <w:bookmarkStart w:id="5555" w:name="_Toc27405270"/>
      <w:bookmarkStart w:id="5556" w:name="_Toc35878460"/>
      <w:bookmarkStart w:id="5557" w:name="_Toc36220276"/>
      <w:bookmarkStart w:id="5558" w:name="_Toc36474374"/>
      <w:bookmarkStart w:id="5559" w:name="_Toc36542646"/>
      <w:bookmarkStart w:id="5560" w:name="_Toc36543467"/>
      <w:bookmarkStart w:id="5561" w:name="_Toc36567705"/>
      <w:bookmarkStart w:id="5562" w:name="_Toc44341390"/>
      <w:bookmarkStart w:id="5563" w:name="_Toc51675693"/>
      <w:bookmarkStart w:id="5564" w:name="_Toc55895142"/>
      <w:bookmarkStart w:id="5565" w:name="_Toc58940227"/>
      <w:bookmarkStart w:id="5566" w:name="_Toc67928442"/>
      <w:r w:rsidRPr="002B15AA">
        <w:rPr>
          <w:lang w:eastAsia="zh-CN"/>
        </w:rPr>
        <w:t>5</w:t>
      </w:r>
      <w:r w:rsidRPr="002B15AA">
        <w:t>.3.30.4</w:t>
      </w:r>
      <w:r w:rsidRPr="002B15AA">
        <w:tab/>
        <w:t>Notifications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1E9B74D"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E29D1D9" w14:textId="77777777" w:rsidR="008C10F3" w:rsidRPr="002B15AA" w:rsidRDefault="008C10F3" w:rsidP="008C10F3">
      <w:pPr>
        <w:pStyle w:val="Heading3"/>
        <w:rPr>
          <w:lang w:eastAsia="zh-CN"/>
        </w:rPr>
      </w:pPr>
      <w:bookmarkStart w:id="5567" w:name="_Toc19888384"/>
      <w:bookmarkStart w:id="5568" w:name="_Toc27405271"/>
      <w:bookmarkStart w:id="5569" w:name="_Toc35878461"/>
      <w:bookmarkStart w:id="5570" w:name="_Toc36220277"/>
      <w:bookmarkStart w:id="5571" w:name="_Toc36474375"/>
      <w:bookmarkStart w:id="5572" w:name="_Toc36542647"/>
      <w:bookmarkStart w:id="5573" w:name="_Toc36543468"/>
      <w:bookmarkStart w:id="5574" w:name="_Toc36567706"/>
      <w:bookmarkStart w:id="5575" w:name="_Toc44341391"/>
      <w:bookmarkStart w:id="5576" w:name="_Toc51675694"/>
      <w:bookmarkStart w:id="5577" w:name="_Toc55895143"/>
      <w:bookmarkStart w:id="5578" w:name="_Toc58940228"/>
      <w:bookmarkStart w:id="5579" w:name="_Toc67928443"/>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3564599C" w14:textId="77777777" w:rsidR="008C10F3" w:rsidRPr="002B15AA" w:rsidRDefault="008C10F3" w:rsidP="008C10F3">
      <w:pPr>
        <w:pStyle w:val="Heading4"/>
      </w:pPr>
      <w:bookmarkStart w:id="5580" w:name="_Toc19888385"/>
      <w:bookmarkStart w:id="5581" w:name="_Toc27405272"/>
      <w:bookmarkStart w:id="5582" w:name="_Toc35878462"/>
      <w:bookmarkStart w:id="5583" w:name="_Toc36220278"/>
      <w:bookmarkStart w:id="5584" w:name="_Toc36474376"/>
      <w:bookmarkStart w:id="5585" w:name="_Toc36542648"/>
      <w:bookmarkStart w:id="5586" w:name="_Toc36543469"/>
      <w:bookmarkStart w:id="5587" w:name="_Toc36567707"/>
      <w:bookmarkStart w:id="5588" w:name="_Toc44341392"/>
      <w:bookmarkStart w:id="5589" w:name="_Toc51675695"/>
      <w:bookmarkStart w:id="5590" w:name="_Toc55895144"/>
      <w:bookmarkStart w:id="5591" w:name="_Toc58940229"/>
      <w:bookmarkStart w:id="5592" w:name="_Toc67928444"/>
      <w:r w:rsidRPr="002B15AA">
        <w:rPr>
          <w:rFonts w:hint="eastAsia"/>
          <w:lang w:eastAsia="zh-CN"/>
        </w:rPr>
        <w:t>5.3.</w:t>
      </w:r>
      <w:r w:rsidRPr="002B15AA">
        <w:rPr>
          <w:lang w:eastAsia="zh-CN"/>
        </w:rPr>
        <w:t>31</w:t>
      </w:r>
      <w:r w:rsidRPr="002B15AA">
        <w:t>.1</w:t>
      </w:r>
      <w:r w:rsidRPr="002B15AA">
        <w:tab/>
        <w:t>Definition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CE7F1A" w14:textId="77777777" w:rsidR="008C10F3" w:rsidRPr="002B15AA" w:rsidRDefault="008C10F3" w:rsidP="008C10F3">
      <w:r w:rsidRPr="002B15AA">
        <w:t xml:space="preserve">This IOC represents the N14 interface between two AMFs, which is defined in 3GPP TS </w:t>
      </w:r>
      <w:r>
        <w:t>23.501 [2]</w:t>
      </w:r>
      <w:r w:rsidRPr="002B15AA">
        <w:t>.</w:t>
      </w:r>
    </w:p>
    <w:p w14:paraId="3DEEE296" w14:textId="77777777" w:rsidR="008C10F3" w:rsidRDefault="008C10F3" w:rsidP="008C10F3">
      <w:pPr>
        <w:pStyle w:val="Heading4"/>
      </w:pPr>
      <w:bookmarkStart w:id="5593" w:name="_Toc19888386"/>
      <w:bookmarkStart w:id="5594" w:name="_Toc27405273"/>
      <w:bookmarkStart w:id="5595" w:name="_Toc35878463"/>
      <w:bookmarkStart w:id="5596" w:name="_Toc36220279"/>
      <w:bookmarkStart w:id="5597" w:name="_Toc36474377"/>
      <w:bookmarkStart w:id="5598" w:name="_Toc36542649"/>
      <w:bookmarkStart w:id="5599" w:name="_Toc36543470"/>
      <w:bookmarkStart w:id="5600" w:name="_Toc36567708"/>
      <w:bookmarkStart w:id="5601" w:name="_Toc44341393"/>
      <w:bookmarkStart w:id="5602" w:name="_Toc51675696"/>
      <w:bookmarkStart w:id="5603" w:name="_Toc55895145"/>
      <w:bookmarkStart w:id="5604" w:name="_Toc58940230"/>
      <w:bookmarkStart w:id="5605" w:name="_Toc67928445"/>
      <w:r w:rsidRPr="002B15AA">
        <w:rPr>
          <w:rFonts w:hint="eastAsia"/>
          <w:lang w:eastAsia="zh-CN"/>
        </w:rPr>
        <w:t>5.3.</w:t>
      </w:r>
      <w:r w:rsidRPr="002B15AA">
        <w:rPr>
          <w:lang w:eastAsia="zh-CN"/>
        </w:rPr>
        <w:t>31</w:t>
      </w:r>
      <w:r w:rsidRPr="002B15AA">
        <w:t>.2</w:t>
      </w:r>
      <w:r w:rsidRPr="002B15AA">
        <w:tab/>
        <w:t>Attributes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0775BAD" w14:textId="77777777" w:rsidR="008C10F3" w:rsidRPr="00A339EA" w:rsidRDefault="008C10F3" w:rsidP="008C10F3">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54094386" w14:textId="77777777" w:rsidTr="00392887">
        <w:trPr>
          <w:cantSplit/>
          <w:jc w:val="center"/>
        </w:trPr>
        <w:tc>
          <w:tcPr>
            <w:tcW w:w="3481" w:type="dxa"/>
            <w:shd w:val="pct10" w:color="auto" w:fill="FFFFFF"/>
          </w:tcPr>
          <w:p w14:paraId="4E04C4C1" w14:textId="77777777" w:rsidR="008C10F3" w:rsidRPr="002B15AA" w:rsidRDefault="008C10F3" w:rsidP="00EB348F">
            <w:pPr>
              <w:pStyle w:val="TAH"/>
            </w:pPr>
            <w:r w:rsidRPr="002B15AA">
              <w:t>Attribute name</w:t>
            </w:r>
          </w:p>
        </w:tc>
        <w:tc>
          <w:tcPr>
            <w:tcW w:w="1216" w:type="dxa"/>
            <w:shd w:val="pct10" w:color="auto" w:fill="FFFFFF"/>
          </w:tcPr>
          <w:p w14:paraId="27FCEFD7" w14:textId="77777777" w:rsidR="008C10F3" w:rsidRPr="002B15AA" w:rsidRDefault="008C10F3" w:rsidP="00EB348F">
            <w:pPr>
              <w:pStyle w:val="TAH"/>
            </w:pPr>
            <w:r w:rsidRPr="002B15AA">
              <w:t>Support Qualifier</w:t>
            </w:r>
          </w:p>
        </w:tc>
        <w:tc>
          <w:tcPr>
            <w:tcW w:w="1235" w:type="dxa"/>
            <w:shd w:val="pct10" w:color="auto" w:fill="FFFFFF"/>
          </w:tcPr>
          <w:p w14:paraId="2D89C8C6" w14:textId="77777777" w:rsidR="008C10F3" w:rsidRPr="002B15AA" w:rsidRDefault="008C10F3" w:rsidP="00EB348F">
            <w:pPr>
              <w:pStyle w:val="TAH"/>
            </w:pPr>
            <w:r w:rsidRPr="002B15AA">
              <w:t>isReadable</w:t>
            </w:r>
          </w:p>
        </w:tc>
        <w:tc>
          <w:tcPr>
            <w:tcW w:w="1227" w:type="dxa"/>
            <w:shd w:val="pct10" w:color="auto" w:fill="FFFFFF"/>
          </w:tcPr>
          <w:p w14:paraId="19E81A37" w14:textId="77777777" w:rsidR="008C10F3" w:rsidRPr="002B15AA" w:rsidRDefault="008C10F3" w:rsidP="00EB348F">
            <w:pPr>
              <w:pStyle w:val="TAH"/>
            </w:pPr>
            <w:r w:rsidRPr="002B15AA">
              <w:t>isWritable</w:t>
            </w:r>
          </w:p>
        </w:tc>
        <w:tc>
          <w:tcPr>
            <w:tcW w:w="1231" w:type="dxa"/>
            <w:shd w:val="pct10" w:color="auto" w:fill="FFFFFF"/>
          </w:tcPr>
          <w:p w14:paraId="784271FD"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281BF817" w14:textId="77777777" w:rsidR="008C10F3" w:rsidRPr="002B15AA" w:rsidRDefault="008C10F3" w:rsidP="00EB348F">
            <w:pPr>
              <w:pStyle w:val="TAH"/>
            </w:pPr>
            <w:r w:rsidRPr="002B15AA">
              <w:t>isNotifyable</w:t>
            </w:r>
          </w:p>
        </w:tc>
      </w:tr>
      <w:tr w:rsidR="008C10F3" w:rsidRPr="002B15AA" w14:paraId="5D727F48" w14:textId="77777777" w:rsidTr="00392887">
        <w:trPr>
          <w:cantSplit/>
          <w:jc w:val="center"/>
        </w:trPr>
        <w:tc>
          <w:tcPr>
            <w:tcW w:w="3481" w:type="dxa"/>
          </w:tcPr>
          <w:p w14:paraId="02705C3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B8EC9CE" w14:textId="77777777" w:rsidR="008C10F3" w:rsidRPr="002B15AA" w:rsidRDefault="008C10F3" w:rsidP="00EB348F">
            <w:pPr>
              <w:pStyle w:val="TAL"/>
              <w:jc w:val="center"/>
            </w:pPr>
            <w:r w:rsidRPr="002B15AA">
              <w:t>O</w:t>
            </w:r>
          </w:p>
        </w:tc>
        <w:tc>
          <w:tcPr>
            <w:tcW w:w="1235" w:type="dxa"/>
          </w:tcPr>
          <w:p w14:paraId="1FE0A82D" w14:textId="77777777" w:rsidR="008C10F3" w:rsidRPr="002B15AA" w:rsidRDefault="008C10F3" w:rsidP="00EB348F">
            <w:pPr>
              <w:pStyle w:val="TAL"/>
              <w:jc w:val="center"/>
            </w:pPr>
            <w:r w:rsidRPr="002B15AA">
              <w:rPr>
                <w:rFonts w:cs="Arial"/>
              </w:rPr>
              <w:t>T</w:t>
            </w:r>
          </w:p>
        </w:tc>
        <w:tc>
          <w:tcPr>
            <w:tcW w:w="1227" w:type="dxa"/>
          </w:tcPr>
          <w:p w14:paraId="08A083A5" w14:textId="77777777" w:rsidR="008C10F3" w:rsidRPr="002B15AA" w:rsidRDefault="008C10F3" w:rsidP="00EB348F">
            <w:pPr>
              <w:pStyle w:val="TAL"/>
              <w:jc w:val="center"/>
            </w:pPr>
            <w:r w:rsidRPr="002B15AA">
              <w:rPr>
                <w:rFonts w:cs="Arial"/>
                <w:lang w:eastAsia="zh-CN"/>
              </w:rPr>
              <w:t>T</w:t>
            </w:r>
          </w:p>
        </w:tc>
        <w:tc>
          <w:tcPr>
            <w:tcW w:w="1231" w:type="dxa"/>
          </w:tcPr>
          <w:p w14:paraId="10E6F463" w14:textId="77777777" w:rsidR="008C10F3" w:rsidRPr="002B15AA" w:rsidRDefault="008C10F3" w:rsidP="00EB348F">
            <w:pPr>
              <w:pStyle w:val="TAL"/>
              <w:jc w:val="center"/>
              <w:rPr>
                <w:lang w:eastAsia="zh-CN"/>
              </w:rPr>
            </w:pPr>
            <w:r w:rsidRPr="002B15AA">
              <w:rPr>
                <w:rFonts w:cs="Arial"/>
              </w:rPr>
              <w:t>F</w:t>
            </w:r>
          </w:p>
        </w:tc>
        <w:tc>
          <w:tcPr>
            <w:tcW w:w="1241" w:type="dxa"/>
          </w:tcPr>
          <w:p w14:paraId="073A2A39" w14:textId="77777777" w:rsidR="008C10F3" w:rsidRPr="002B15AA" w:rsidRDefault="008C10F3" w:rsidP="00EB348F">
            <w:pPr>
              <w:pStyle w:val="TAL"/>
              <w:jc w:val="center"/>
            </w:pPr>
            <w:r w:rsidRPr="002B15AA">
              <w:rPr>
                <w:rFonts w:cs="Arial"/>
                <w:lang w:eastAsia="zh-CN"/>
              </w:rPr>
              <w:t>T</w:t>
            </w:r>
          </w:p>
        </w:tc>
      </w:tr>
      <w:tr w:rsidR="008C10F3" w:rsidRPr="002B15AA" w14:paraId="73A7172E" w14:textId="77777777" w:rsidTr="00392887">
        <w:trPr>
          <w:cantSplit/>
          <w:jc w:val="center"/>
        </w:trPr>
        <w:tc>
          <w:tcPr>
            <w:tcW w:w="3481" w:type="dxa"/>
          </w:tcPr>
          <w:p w14:paraId="0C89DE4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021EE17" w14:textId="77777777" w:rsidR="008C10F3" w:rsidRPr="002B15AA" w:rsidRDefault="008C10F3" w:rsidP="00EB348F">
            <w:pPr>
              <w:pStyle w:val="TAL"/>
              <w:jc w:val="center"/>
            </w:pPr>
            <w:r w:rsidRPr="002B15AA">
              <w:t>O</w:t>
            </w:r>
          </w:p>
        </w:tc>
        <w:tc>
          <w:tcPr>
            <w:tcW w:w="1235" w:type="dxa"/>
          </w:tcPr>
          <w:p w14:paraId="50B7B216" w14:textId="77777777" w:rsidR="008C10F3" w:rsidRPr="002B15AA" w:rsidRDefault="008C10F3" w:rsidP="00EB348F">
            <w:pPr>
              <w:pStyle w:val="TAL"/>
              <w:jc w:val="center"/>
            </w:pPr>
            <w:r w:rsidRPr="002B15AA">
              <w:rPr>
                <w:rFonts w:cs="Arial"/>
              </w:rPr>
              <w:t>T</w:t>
            </w:r>
          </w:p>
        </w:tc>
        <w:tc>
          <w:tcPr>
            <w:tcW w:w="1227" w:type="dxa"/>
          </w:tcPr>
          <w:p w14:paraId="3237C5A4" w14:textId="77777777" w:rsidR="008C10F3" w:rsidRPr="002B15AA" w:rsidRDefault="008C10F3" w:rsidP="00EB348F">
            <w:pPr>
              <w:pStyle w:val="TAL"/>
              <w:jc w:val="center"/>
            </w:pPr>
            <w:r w:rsidRPr="002B15AA">
              <w:rPr>
                <w:rFonts w:cs="Arial"/>
                <w:lang w:eastAsia="zh-CN"/>
              </w:rPr>
              <w:t>T</w:t>
            </w:r>
          </w:p>
        </w:tc>
        <w:tc>
          <w:tcPr>
            <w:tcW w:w="1231" w:type="dxa"/>
          </w:tcPr>
          <w:p w14:paraId="20A601A4" w14:textId="77777777" w:rsidR="008C10F3" w:rsidRPr="002B15AA" w:rsidRDefault="008C10F3" w:rsidP="00EB348F">
            <w:pPr>
              <w:pStyle w:val="TAL"/>
              <w:jc w:val="center"/>
              <w:rPr>
                <w:lang w:eastAsia="zh-CN"/>
              </w:rPr>
            </w:pPr>
            <w:r w:rsidRPr="002B15AA">
              <w:rPr>
                <w:rFonts w:cs="Arial"/>
              </w:rPr>
              <w:t>F</w:t>
            </w:r>
          </w:p>
        </w:tc>
        <w:tc>
          <w:tcPr>
            <w:tcW w:w="1241" w:type="dxa"/>
          </w:tcPr>
          <w:p w14:paraId="1B99BAFC" w14:textId="77777777" w:rsidR="008C10F3" w:rsidRPr="002B15AA" w:rsidRDefault="008C10F3" w:rsidP="00EB348F">
            <w:pPr>
              <w:pStyle w:val="TAL"/>
              <w:jc w:val="center"/>
            </w:pPr>
            <w:r w:rsidRPr="002B15AA">
              <w:rPr>
                <w:rFonts w:cs="Arial"/>
                <w:lang w:eastAsia="zh-CN"/>
              </w:rPr>
              <w:t>T</w:t>
            </w:r>
          </w:p>
        </w:tc>
      </w:tr>
    </w:tbl>
    <w:p w14:paraId="6C314468" w14:textId="77777777" w:rsidR="008C10F3" w:rsidRDefault="008C10F3" w:rsidP="008C10F3">
      <w:bookmarkStart w:id="5606" w:name="_Toc19888387"/>
      <w:bookmarkStart w:id="5607" w:name="_Toc27405274"/>
      <w:bookmarkStart w:id="5608" w:name="_Toc35878464"/>
      <w:bookmarkStart w:id="5609" w:name="_Toc36220280"/>
      <w:bookmarkStart w:id="5610" w:name="_Toc36474378"/>
      <w:bookmarkStart w:id="5611" w:name="_Toc36542650"/>
      <w:bookmarkStart w:id="5612" w:name="_Toc36543471"/>
      <w:bookmarkStart w:id="5613" w:name="_Toc36567709"/>
      <w:bookmarkStart w:id="5614" w:name="_Toc44341394"/>
      <w:bookmarkStart w:id="5615" w:name="_Toc51675697"/>
      <w:bookmarkStart w:id="5616" w:name="_Toc55895146"/>
      <w:bookmarkStart w:id="5617" w:name="_Toc58940231"/>
    </w:p>
    <w:p w14:paraId="391A3DFF" w14:textId="77777777" w:rsidR="008C10F3" w:rsidRPr="002B15AA" w:rsidRDefault="008C10F3" w:rsidP="008C10F3">
      <w:pPr>
        <w:pStyle w:val="Heading4"/>
      </w:pPr>
      <w:bookmarkStart w:id="5618" w:name="_Toc67928446"/>
      <w:r w:rsidRPr="002B15AA">
        <w:rPr>
          <w:lang w:eastAsia="zh-CN"/>
        </w:rPr>
        <w:t>5</w:t>
      </w:r>
      <w:r w:rsidRPr="002B15AA">
        <w:t>.3.31.3</w:t>
      </w:r>
      <w:r w:rsidRPr="002B15AA">
        <w:tab/>
        <w:t>Attribute constraints</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3EC92EFC" w14:textId="77777777" w:rsidR="008C10F3" w:rsidRPr="002B15AA" w:rsidRDefault="008C10F3" w:rsidP="008C10F3">
      <w:r w:rsidRPr="002B15AA">
        <w:t>None.</w:t>
      </w:r>
    </w:p>
    <w:p w14:paraId="471C6119" w14:textId="77777777" w:rsidR="008C10F3" w:rsidRPr="002B15AA" w:rsidRDefault="008C10F3" w:rsidP="008C10F3">
      <w:pPr>
        <w:pStyle w:val="Heading4"/>
      </w:pPr>
      <w:bookmarkStart w:id="5619" w:name="_Toc19888388"/>
      <w:bookmarkStart w:id="5620" w:name="_Toc27405275"/>
      <w:bookmarkStart w:id="5621" w:name="_Toc35878465"/>
      <w:bookmarkStart w:id="5622" w:name="_Toc36220281"/>
      <w:bookmarkStart w:id="5623" w:name="_Toc36474379"/>
      <w:bookmarkStart w:id="5624" w:name="_Toc36542651"/>
      <w:bookmarkStart w:id="5625" w:name="_Toc36543472"/>
      <w:bookmarkStart w:id="5626" w:name="_Toc36567710"/>
      <w:bookmarkStart w:id="5627" w:name="_Toc44341395"/>
      <w:bookmarkStart w:id="5628" w:name="_Toc51675698"/>
      <w:bookmarkStart w:id="5629" w:name="_Toc55895147"/>
      <w:bookmarkStart w:id="5630" w:name="_Toc58940232"/>
      <w:bookmarkStart w:id="5631" w:name="_Toc67928447"/>
      <w:r w:rsidRPr="002B15AA">
        <w:rPr>
          <w:lang w:eastAsia="zh-CN"/>
        </w:rPr>
        <w:t>5</w:t>
      </w:r>
      <w:r w:rsidRPr="002B15AA">
        <w:t>.3.31.4</w:t>
      </w:r>
      <w:r w:rsidRPr="002B15AA">
        <w:tab/>
        <w:t>Notifications</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6C5D6F9"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ED4CE99" w14:textId="77777777" w:rsidR="008C10F3" w:rsidRPr="002B15AA" w:rsidRDefault="008C10F3" w:rsidP="008C10F3">
      <w:pPr>
        <w:pStyle w:val="Heading3"/>
        <w:rPr>
          <w:lang w:eastAsia="zh-CN"/>
        </w:rPr>
      </w:pPr>
      <w:bookmarkStart w:id="5632" w:name="_Toc19888389"/>
      <w:bookmarkStart w:id="5633" w:name="_Toc27405276"/>
      <w:bookmarkStart w:id="5634" w:name="_Toc35878466"/>
      <w:bookmarkStart w:id="5635" w:name="_Toc36220282"/>
      <w:bookmarkStart w:id="5636" w:name="_Toc36474380"/>
      <w:bookmarkStart w:id="5637" w:name="_Toc36542652"/>
      <w:bookmarkStart w:id="5638" w:name="_Toc36543473"/>
      <w:bookmarkStart w:id="5639" w:name="_Toc36567711"/>
      <w:bookmarkStart w:id="5640" w:name="_Toc44341396"/>
      <w:bookmarkStart w:id="5641" w:name="_Toc51675699"/>
      <w:bookmarkStart w:id="5642" w:name="_Toc55895148"/>
      <w:bookmarkStart w:id="5643" w:name="_Toc58940233"/>
      <w:bookmarkStart w:id="5644" w:name="_Toc67928448"/>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50689A5" w14:textId="77777777" w:rsidR="008C10F3" w:rsidRPr="002B15AA" w:rsidRDefault="008C10F3" w:rsidP="008C10F3">
      <w:pPr>
        <w:pStyle w:val="Heading4"/>
      </w:pPr>
      <w:bookmarkStart w:id="5645" w:name="_Toc19888390"/>
      <w:bookmarkStart w:id="5646" w:name="_Toc27405277"/>
      <w:bookmarkStart w:id="5647" w:name="_Toc35878467"/>
      <w:bookmarkStart w:id="5648" w:name="_Toc36220283"/>
      <w:bookmarkStart w:id="5649" w:name="_Toc36474381"/>
      <w:bookmarkStart w:id="5650" w:name="_Toc36542653"/>
      <w:bookmarkStart w:id="5651" w:name="_Toc36543474"/>
      <w:bookmarkStart w:id="5652" w:name="_Toc36567712"/>
      <w:bookmarkStart w:id="5653" w:name="_Toc44341397"/>
      <w:bookmarkStart w:id="5654" w:name="_Toc51675700"/>
      <w:bookmarkStart w:id="5655" w:name="_Toc55895149"/>
      <w:bookmarkStart w:id="5656" w:name="_Toc58940234"/>
      <w:bookmarkStart w:id="5657" w:name="_Toc67928449"/>
      <w:r w:rsidRPr="002B15AA">
        <w:rPr>
          <w:rFonts w:hint="eastAsia"/>
          <w:lang w:eastAsia="zh-CN"/>
        </w:rPr>
        <w:t>5.3.</w:t>
      </w:r>
      <w:r w:rsidRPr="002B15AA">
        <w:rPr>
          <w:lang w:eastAsia="zh-CN"/>
        </w:rPr>
        <w:t>32</w:t>
      </w:r>
      <w:r w:rsidRPr="002B15AA">
        <w:t>.1</w:t>
      </w:r>
      <w:r w:rsidRPr="002B15AA">
        <w:tab/>
        <w:t>Definition</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36DB2C0D" w14:textId="77777777" w:rsidR="008C10F3" w:rsidRPr="002B15AA" w:rsidRDefault="008C10F3" w:rsidP="008C10F3">
      <w:r w:rsidRPr="002B15AA">
        <w:t xml:space="preserve">This IOC represents the N15 interface between AMF and PCF, which is defined in 3GPP TS </w:t>
      </w:r>
      <w:r>
        <w:t>23.501 [2]</w:t>
      </w:r>
      <w:r w:rsidRPr="002B15AA">
        <w:t>.</w:t>
      </w:r>
    </w:p>
    <w:p w14:paraId="1135AF8A" w14:textId="77777777" w:rsidR="008C10F3" w:rsidRDefault="008C10F3" w:rsidP="008C10F3">
      <w:pPr>
        <w:pStyle w:val="Heading4"/>
      </w:pPr>
      <w:bookmarkStart w:id="5658" w:name="_Toc19888391"/>
      <w:bookmarkStart w:id="5659" w:name="_Toc27405278"/>
      <w:bookmarkStart w:id="5660" w:name="_Toc35878468"/>
      <w:bookmarkStart w:id="5661" w:name="_Toc36220284"/>
      <w:bookmarkStart w:id="5662" w:name="_Toc36474382"/>
      <w:bookmarkStart w:id="5663" w:name="_Toc36542654"/>
      <w:bookmarkStart w:id="5664" w:name="_Toc36543475"/>
      <w:bookmarkStart w:id="5665" w:name="_Toc36567713"/>
      <w:bookmarkStart w:id="5666" w:name="_Toc44341398"/>
      <w:bookmarkStart w:id="5667" w:name="_Toc51675701"/>
      <w:bookmarkStart w:id="5668" w:name="_Toc55895150"/>
      <w:bookmarkStart w:id="5669" w:name="_Toc58940235"/>
      <w:bookmarkStart w:id="5670" w:name="_Toc67928450"/>
      <w:r w:rsidRPr="002B15AA">
        <w:rPr>
          <w:rFonts w:hint="eastAsia"/>
          <w:lang w:eastAsia="zh-CN"/>
        </w:rPr>
        <w:t>5.3.</w:t>
      </w:r>
      <w:r w:rsidRPr="002B15AA">
        <w:rPr>
          <w:lang w:eastAsia="zh-CN"/>
        </w:rPr>
        <w:t>32</w:t>
      </w:r>
      <w:r w:rsidRPr="002B15AA">
        <w:t>.2</w:t>
      </w:r>
      <w:r w:rsidRPr="002B15AA">
        <w:tab/>
        <w:t>Attributes</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539BF92E" w14:textId="77777777" w:rsidR="008C10F3" w:rsidRPr="00A339EA" w:rsidRDefault="008C10F3" w:rsidP="008C10F3">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063FE6CB" w14:textId="77777777" w:rsidTr="00392887">
        <w:trPr>
          <w:cantSplit/>
          <w:jc w:val="center"/>
        </w:trPr>
        <w:tc>
          <w:tcPr>
            <w:tcW w:w="3481" w:type="dxa"/>
            <w:shd w:val="pct10" w:color="auto" w:fill="FFFFFF"/>
          </w:tcPr>
          <w:p w14:paraId="21B32E75" w14:textId="77777777" w:rsidR="008C10F3" w:rsidRPr="002B15AA" w:rsidRDefault="008C10F3" w:rsidP="00EB348F">
            <w:pPr>
              <w:pStyle w:val="TAH"/>
            </w:pPr>
            <w:r w:rsidRPr="002B15AA">
              <w:t>Attribute name</w:t>
            </w:r>
          </w:p>
        </w:tc>
        <w:tc>
          <w:tcPr>
            <w:tcW w:w="1216" w:type="dxa"/>
            <w:shd w:val="pct10" w:color="auto" w:fill="FFFFFF"/>
          </w:tcPr>
          <w:p w14:paraId="720A02B0" w14:textId="77777777" w:rsidR="008C10F3" w:rsidRPr="002B15AA" w:rsidRDefault="008C10F3" w:rsidP="00EB348F">
            <w:pPr>
              <w:pStyle w:val="TAH"/>
            </w:pPr>
            <w:r w:rsidRPr="002B15AA">
              <w:t>Support Qualifier</w:t>
            </w:r>
          </w:p>
        </w:tc>
        <w:tc>
          <w:tcPr>
            <w:tcW w:w="1235" w:type="dxa"/>
            <w:shd w:val="pct10" w:color="auto" w:fill="FFFFFF"/>
          </w:tcPr>
          <w:p w14:paraId="0515FF05" w14:textId="77777777" w:rsidR="008C10F3" w:rsidRPr="002B15AA" w:rsidRDefault="008C10F3" w:rsidP="00EB348F">
            <w:pPr>
              <w:pStyle w:val="TAH"/>
            </w:pPr>
            <w:r w:rsidRPr="002B15AA">
              <w:t>isReadable</w:t>
            </w:r>
          </w:p>
        </w:tc>
        <w:tc>
          <w:tcPr>
            <w:tcW w:w="1227" w:type="dxa"/>
            <w:shd w:val="pct10" w:color="auto" w:fill="FFFFFF"/>
          </w:tcPr>
          <w:p w14:paraId="37E517A4" w14:textId="77777777" w:rsidR="008C10F3" w:rsidRPr="002B15AA" w:rsidRDefault="008C10F3" w:rsidP="00EB348F">
            <w:pPr>
              <w:pStyle w:val="TAH"/>
            </w:pPr>
            <w:r w:rsidRPr="002B15AA">
              <w:t>isWritable</w:t>
            </w:r>
          </w:p>
        </w:tc>
        <w:tc>
          <w:tcPr>
            <w:tcW w:w="1231" w:type="dxa"/>
            <w:shd w:val="pct10" w:color="auto" w:fill="FFFFFF"/>
          </w:tcPr>
          <w:p w14:paraId="6AC8CA96"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3410DECB" w14:textId="77777777" w:rsidR="008C10F3" w:rsidRPr="002B15AA" w:rsidRDefault="008C10F3" w:rsidP="00EB348F">
            <w:pPr>
              <w:pStyle w:val="TAH"/>
            </w:pPr>
            <w:r w:rsidRPr="002B15AA">
              <w:t>isNotifyable</w:t>
            </w:r>
          </w:p>
        </w:tc>
      </w:tr>
      <w:tr w:rsidR="008C10F3" w:rsidRPr="002B15AA" w14:paraId="23F68FA2" w14:textId="77777777" w:rsidTr="00392887">
        <w:trPr>
          <w:cantSplit/>
          <w:jc w:val="center"/>
        </w:trPr>
        <w:tc>
          <w:tcPr>
            <w:tcW w:w="3481" w:type="dxa"/>
          </w:tcPr>
          <w:p w14:paraId="5C85B37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041CAA6" w14:textId="77777777" w:rsidR="008C10F3" w:rsidRPr="002B15AA" w:rsidRDefault="008C10F3" w:rsidP="00EB348F">
            <w:pPr>
              <w:pStyle w:val="TAL"/>
              <w:jc w:val="center"/>
            </w:pPr>
            <w:r w:rsidRPr="002B15AA">
              <w:t>O</w:t>
            </w:r>
          </w:p>
        </w:tc>
        <w:tc>
          <w:tcPr>
            <w:tcW w:w="1235" w:type="dxa"/>
          </w:tcPr>
          <w:p w14:paraId="4707F88D" w14:textId="77777777" w:rsidR="008C10F3" w:rsidRPr="002B15AA" w:rsidRDefault="008C10F3" w:rsidP="00EB348F">
            <w:pPr>
              <w:pStyle w:val="TAL"/>
              <w:jc w:val="center"/>
            </w:pPr>
            <w:r w:rsidRPr="002B15AA">
              <w:rPr>
                <w:rFonts w:cs="Arial"/>
              </w:rPr>
              <w:t>T</w:t>
            </w:r>
          </w:p>
        </w:tc>
        <w:tc>
          <w:tcPr>
            <w:tcW w:w="1227" w:type="dxa"/>
          </w:tcPr>
          <w:p w14:paraId="17D7268C" w14:textId="77777777" w:rsidR="008C10F3" w:rsidRPr="002B15AA" w:rsidRDefault="008C10F3" w:rsidP="00EB348F">
            <w:pPr>
              <w:pStyle w:val="TAL"/>
              <w:jc w:val="center"/>
            </w:pPr>
            <w:r w:rsidRPr="002B15AA">
              <w:rPr>
                <w:rFonts w:cs="Arial"/>
                <w:lang w:eastAsia="zh-CN"/>
              </w:rPr>
              <w:t>T</w:t>
            </w:r>
          </w:p>
        </w:tc>
        <w:tc>
          <w:tcPr>
            <w:tcW w:w="1231" w:type="dxa"/>
          </w:tcPr>
          <w:p w14:paraId="33EE7CDC" w14:textId="77777777" w:rsidR="008C10F3" w:rsidRPr="002B15AA" w:rsidRDefault="008C10F3" w:rsidP="00EB348F">
            <w:pPr>
              <w:pStyle w:val="TAL"/>
              <w:jc w:val="center"/>
              <w:rPr>
                <w:lang w:eastAsia="zh-CN"/>
              </w:rPr>
            </w:pPr>
            <w:r w:rsidRPr="002B15AA">
              <w:rPr>
                <w:rFonts w:cs="Arial"/>
              </w:rPr>
              <w:t>F</w:t>
            </w:r>
          </w:p>
        </w:tc>
        <w:tc>
          <w:tcPr>
            <w:tcW w:w="1241" w:type="dxa"/>
          </w:tcPr>
          <w:p w14:paraId="5F38E002" w14:textId="77777777" w:rsidR="008C10F3" w:rsidRPr="002B15AA" w:rsidRDefault="008C10F3" w:rsidP="00EB348F">
            <w:pPr>
              <w:pStyle w:val="TAL"/>
              <w:jc w:val="center"/>
            </w:pPr>
            <w:r w:rsidRPr="002B15AA">
              <w:rPr>
                <w:rFonts w:cs="Arial"/>
                <w:lang w:eastAsia="zh-CN"/>
              </w:rPr>
              <w:t>T</w:t>
            </w:r>
          </w:p>
        </w:tc>
      </w:tr>
      <w:tr w:rsidR="008C10F3" w:rsidRPr="002B15AA" w14:paraId="5FE50DB3" w14:textId="77777777" w:rsidTr="00392887">
        <w:trPr>
          <w:cantSplit/>
          <w:jc w:val="center"/>
        </w:trPr>
        <w:tc>
          <w:tcPr>
            <w:tcW w:w="3481" w:type="dxa"/>
          </w:tcPr>
          <w:p w14:paraId="44F10AB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E344E7D" w14:textId="77777777" w:rsidR="008C10F3" w:rsidRPr="002B15AA" w:rsidRDefault="008C10F3" w:rsidP="00EB348F">
            <w:pPr>
              <w:pStyle w:val="TAL"/>
              <w:jc w:val="center"/>
            </w:pPr>
            <w:r w:rsidRPr="002B15AA">
              <w:t>O</w:t>
            </w:r>
          </w:p>
        </w:tc>
        <w:tc>
          <w:tcPr>
            <w:tcW w:w="1235" w:type="dxa"/>
          </w:tcPr>
          <w:p w14:paraId="67B40CF7" w14:textId="77777777" w:rsidR="008C10F3" w:rsidRPr="002B15AA" w:rsidRDefault="008C10F3" w:rsidP="00EB348F">
            <w:pPr>
              <w:pStyle w:val="TAL"/>
              <w:jc w:val="center"/>
            </w:pPr>
            <w:r w:rsidRPr="002B15AA">
              <w:rPr>
                <w:rFonts w:cs="Arial"/>
              </w:rPr>
              <w:t>T</w:t>
            </w:r>
          </w:p>
        </w:tc>
        <w:tc>
          <w:tcPr>
            <w:tcW w:w="1227" w:type="dxa"/>
          </w:tcPr>
          <w:p w14:paraId="01624DCE" w14:textId="77777777" w:rsidR="008C10F3" w:rsidRPr="002B15AA" w:rsidRDefault="008C10F3" w:rsidP="00EB348F">
            <w:pPr>
              <w:pStyle w:val="TAL"/>
              <w:jc w:val="center"/>
            </w:pPr>
            <w:r w:rsidRPr="002B15AA">
              <w:rPr>
                <w:rFonts w:cs="Arial"/>
                <w:lang w:eastAsia="zh-CN"/>
              </w:rPr>
              <w:t>T</w:t>
            </w:r>
          </w:p>
        </w:tc>
        <w:tc>
          <w:tcPr>
            <w:tcW w:w="1231" w:type="dxa"/>
          </w:tcPr>
          <w:p w14:paraId="334F84CB" w14:textId="77777777" w:rsidR="008C10F3" w:rsidRPr="002B15AA" w:rsidRDefault="008C10F3" w:rsidP="00EB348F">
            <w:pPr>
              <w:pStyle w:val="TAL"/>
              <w:jc w:val="center"/>
              <w:rPr>
                <w:lang w:eastAsia="zh-CN"/>
              </w:rPr>
            </w:pPr>
            <w:r w:rsidRPr="002B15AA">
              <w:rPr>
                <w:rFonts w:cs="Arial"/>
              </w:rPr>
              <w:t>F</w:t>
            </w:r>
          </w:p>
        </w:tc>
        <w:tc>
          <w:tcPr>
            <w:tcW w:w="1241" w:type="dxa"/>
          </w:tcPr>
          <w:p w14:paraId="0CA638FE" w14:textId="77777777" w:rsidR="008C10F3" w:rsidRPr="002B15AA" w:rsidRDefault="008C10F3" w:rsidP="00EB348F">
            <w:pPr>
              <w:pStyle w:val="TAL"/>
              <w:jc w:val="center"/>
            </w:pPr>
            <w:r w:rsidRPr="002B15AA">
              <w:rPr>
                <w:rFonts w:cs="Arial"/>
                <w:lang w:eastAsia="zh-CN"/>
              </w:rPr>
              <w:t>T</w:t>
            </w:r>
          </w:p>
        </w:tc>
      </w:tr>
    </w:tbl>
    <w:p w14:paraId="714B6EAB" w14:textId="77777777" w:rsidR="008C10F3" w:rsidRDefault="008C10F3" w:rsidP="008C10F3">
      <w:bookmarkStart w:id="5671" w:name="_Toc19888392"/>
      <w:bookmarkStart w:id="5672" w:name="_Toc27405279"/>
      <w:bookmarkStart w:id="5673" w:name="_Toc35878469"/>
      <w:bookmarkStart w:id="5674" w:name="_Toc36220285"/>
      <w:bookmarkStart w:id="5675" w:name="_Toc36474383"/>
      <w:bookmarkStart w:id="5676" w:name="_Toc36542655"/>
      <w:bookmarkStart w:id="5677" w:name="_Toc36543476"/>
      <w:bookmarkStart w:id="5678" w:name="_Toc36567714"/>
      <w:bookmarkStart w:id="5679" w:name="_Toc44341399"/>
      <w:bookmarkStart w:id="5680" w:name="_Toc51675702"/>
      <w:bookmarkStart w:id="5681" w:name="_Toc55895151"/>
      <w:bookmarkStart w:id="5682" w:name="_Toc58940236"/>
    </w:p>
    <w:p w14:paraId="75E18829" w14:textId="77777777" w:rsidR="008C10F3" w:rsidRPr="002B15AA" w:rsidRDefault="008C10F3" w:rsidP="008C10F3">
      <w:pPr>
        <w:pStyle w:val="Heading4"/>
      </w:pPr>
      <w:bookmarkStart w:id="5683" w:name="_Toc67928451"/>
      <w:r w:rsidRPr="002B15AA">
        <w:rPr>
          <w:lang w:eastAsia="zh-CN"/>
        </w:rPr>
        <w:t>5</w:t>
      </w:r>
      <w:r w:rsidRPr="002B15AA">
        <w:t>.3.32.3</w:t>
      </w:r>
      <w:r w:rsidRPr="002B15AA">
        <w:tab/>
        <w:t>Attribute constraints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6831786A" w14:textId="77777777" w:rsidR="008C10F3" w:rsidRPr="002B15AA" w:rsidRDefault="008C10F3" w:rsidP="008C10F3">
      <w:r w:rsidRPr="002B15AA">
        <w:t>None.</w:t>
      </w:r>
    </w:p>
    <w:p w14:paraId="4CE56D86" w14:textId="77777777" w:rsidR="008C10F3" w:rsidRPr="002B15AA" w:rsidRDefault="008C10F3" w:rsidP="008C10F3">
      <w:pPr>
        <w:pStyle w:val="Heading4"/>
      </w:pPr>
      <w:bookmarkStart w:id="5684" w:name="_Toc19888393"/>
      <w:bookmarkStart w:id="5685" w:name="_Toc27405280"/>
      <w:bookmarkStart w:id="5686" w:name="_Toc35878470"/>
      <w:bookmarkStart w:id="5687" w:name="_Toc36220286"/>
      <w:bookmarkStart w:id="5688" w:name="_Toc36474384"/>
      <w:bookmarkStart w:id="5689" w:name="_Toc36542656"/>
      <w:bookmarkStart w:id="5690" w:name="_Toc36543477"/>
      <w:bookmarkStart w:id="5691" w:name="_Toc36567715"/>
      <w:bookmarkStart w:id="5692" w:name="_Toc44341400"/>
      <w:bookmarkStart w:id="5693" w:name="_Toc51675703"/>
      <w:bookmarkStart w:id="5694" w:name="_Toc55895152"/>
      <w:bookmarkStart w:id="5695" w:name="_Toc58940237"/>
      <w:bookmarkStart w:id="5696" w:name="_Toc67928452"/>
      <w:r w:rsidRPr="002B15AA">
        <w:rPr>
          <w:lang w:eastAsia="zh-CN"/>
        </w:rPr>
        <w:t>5</w:t>
      </w:r>
      <w:r w:rsidRPr="002B15AA">
        <w:t>.3.32.4</w:t>
      </w:r>
      <w:r w:rsidRPr="002B15AA">
        <w:tab/>
        <w:t>Notifications</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8A7808E" w14:textId="77777777" w:rsidR="008C10F3" w:rsidRPr="002B15AA" w:rsidRDefault="008C10F3" w:rsidP="008C10F3">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CFB7703" w14:textId="77777777" w:rsidR="008C10F3" w:rsidRPr="002B15AA" w:rsidRDefault="008C10F3" w:rsidP="008C10F3">
      <w:pPr>
        <w:pStyle w:val="Heading3"/>
        <w:rPr>
          <w:lang w:eastAsia="zh-CN"/>
        </w:rPr>
      </w:pPr>
      <w:bookmarkStart w:id="5697" w:name="_Toc19888394"/>
      <w:bookmarkStart w:id="5698" w:name="_Toc27405281"/>
      <w:bookmarkStart w:id="5699" w:name="_Toc35878471"/>
      <w:bookmarkStart w:id="5700" w:name="_Toc36220287"/>
      <w:bookmarkStart w:id="5701" w:name="_Toc36474385"/>
      <w:bookmarkStart w:id="5702" w:name="_Toc36542657"/>
      <w:bookmarkStart w:id="5703" w:name="_Toc36543478"/>
      <w:bookmarkStart w:id="5704" w:name="_Toc36567716"/>
      <w:bookmarkStart w:id="5705" w:name="_Toc44341401"/>
      <w:bookmarkStart w:id="5706" w:name="_Toc51675704"/>
      <w:bookmarkStart w:id="5707" w:name="_Toc55895153"/>
      <w:bookmarkStart w:id="5708" w:name="_Toc58940238"/>
      <w:bookmarkStart w:id="5709" w:name="_Toc67928453"/>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0611AD79" w14:textId="77777777" w:rsidR="008C10F3" w:rsidRPr="002B15AA" w:rsidRDefault="008C10F3" w:rsidP="008C10F3">
      <w:pPr>
        <w:pStyle w:val="Heading4"/>
      </w:pPr>
      <w:bookmarkStart w:id="5710" w:name="_Toc19888395"/>
      <w:bookmarkStart w:id="5711" w:name="_Toc27405282"/>
      <w:bookmarkStart w:id="5712" w:name="_Toc35878472"/>
      <w:bookmarkStart w:id="5713" w:name="_Toc36220288"/>
      <w:bookmarkStart w:id="5714" w:name="_Toc36474386"/>
      <w:bookmarkStart w:id="5715" w:name="_Toc36542658"/>
      <w:bookmarkStart w:id="5716" w:name="_Toc36543479"/>
      <w:bookmarkStart w:id="5717" w:name="_Toc36567717"/>
      <w:bookmarkStart w:id="5718" w:name="_Toc44341402"/>
      <w:bookmarkStart w:id="5719" w:name="_Toc51675705"/>
      <w:bookmarkStart w:id="5720" w:name="_Toc55895154"/>
      <w:bookmarkStart w:id="5721" w:name="_Toc58940239"/>
      <w:bookmarkStart w:id="5722" w:name="_Toc67928454"/>
      <w:r w:rsidRPr="002B15AA">
        <w:rPr>
          <w:rFonts w:hint="eastAsia"/>
          <w:lang w:eastAsia="zh-CN"/>
        </w:rPr>
        <w:t>5.3.</w:t>
      </w:r>
      <w:r w:rsidRPr="002B15AA">
        <w:rPr>
          <w:lang w:eastAsia="zh-CN"/>
        </w:rPr>
        <w:t>33</w:t>
      </w:r>
      <w:r w:rsidRPr="002B15AA">
        <w:t>.1</w:t>
      </w:r>
      <w:r w:rsidRPr="002B15AA">
        <w:tab/>
        <w:t>Definition</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6F38A657" w14:textId="77777777" w:rsidR="008C10F3" w:rsidRPr="002B15AA" w:rsidRDefault="008C10F3" w:rsidP="008C10F3">
      <w:r w:rsidRPr="002B15AA">
        <w:t xml:space="preserve">This IOC represents the N16 interface between two SMFs, which is defined in 3GPP TS </w:t>
      </w:r>
      <w:r>
        <w:t>23.501 [2]</w:t>
      </w:r>
      <w:r w:rsidRPr="002B15AA">
        <w:t>.</w:t>
      </w:r>
    </w:p>
    <w:p w14:paraId="6B5237F6" w14:textId="77777777" w:rsidR="008C10F3" w:rsidRDefault="008C10F3" w:rsidP="008C10F3">
      <w:pPr>
        <w:pStyle w:val="Heading4"/>
      </w:pPr>
      <w:bookmarkStart w:id="5723" w:name="_Toc19888396"/>
      <w:bookmarkStart w:id="5724" w:name="_Toc27405283"/>
      <w:bookmarkStart w:id="5725" w:name="_Toc35878473"/>
      <w:bookmarkStart w:id="5726" w:name="_Toc36220289"/>
      <w:bookmarkStart w:id="5727" w:name="_Toc36474387"/>
      <w:bookmarkStart w:id="5728" w:name="_Toc36542659"/>
      <w:bookmarkStart w:id="5729" w:name="_Toc36543480"/>
      <w:bookmarkStart w:id="5730" w:name="_Toc36567718"/>
      <w:bookmarkStart w:id="5731" w:name="_Toc44341403"/>
      <w:bookmarkStart w:id="5732" w:name="_Toc51675706"/>
      <w:bookmarkStart w:id="5733" w:name="_Toc55895155"/>
      <w:bookmarkStart w:id="5734" w:name="_Toc58940240"/>
      <w:bookmarkStart w:id="5735" w:name="_Toc67928455"/>
      <w:r w:rsidRPr="002B15AA">
        <w:rPr>
          <w:rFonts w:hint="eastAsia"/>
          <w:lang w:eastAsia="zh-CN"/>
        </w:rPr>
        <w:t>5.3.</w:t>
      </w:r>
      <w:r w:rsidRPr="002B15AA">
        <w:rPr>
          <w:lang w:eastAsia="zh-CN"/>
        </w:rPr>
        <w:t>33</w:t>
      </w:r>
      <w:r w:rsidRPr="002B15AA">
        <w:t>.2</w:t>
      </w:r>
      <w:r w:rsidRPr="002B15AA">
        <w:tab/>
        <w:t>Attributes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4C39C8FC" w14:textId="77777777" w:rsidR="008C10F3" w:rsidRPr="00A339EA" w:rsidRDefault="008C10F3" w:rsidP="008C10F3">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1DDC3F89" w14:textId="77777777" w:rsidTr="00392887">
        <w:trPr>
          <w:cantSplit/>
          <w:jc w:val="center"/>
        </w:trPr>
        <w:tc>
          <w:tcPr>
            <w:tcW w:w="3481" w:type="dxa"/>
            <w:shd w:val="pct10" w:color="auto" w:fill="FFFFFF"/>
          </w:tcPr>
          <w:p w14:paraId="5FE045AF" w14:textId="77777777" w:rsidR="008C10F3" w:rsidRPr="002B15AA" w:rsidRDefault="008C10F3" w:rsidP="00EB348F">
            <w:pPr>
              <w:pStyle w:val="TAH"/>
            </w:pPr>
            <w:r w:rsidRPr="002B15AA">
              <w:t>Attribute name</w:t>
            </w:r>
          </w:p>
        </w:tc>
        <w:tc>
          <w:tcPr>
            <w:tcW w:w="1216" w:type="dxa"/>
            <w:shd w:val="pct10" w:color="auto" w:fill="FFFFFF"/>
          </w:tcPr>
          <w:p w14:paraId="39DE381F" w14:textId="77777777" w:rsidR="008C10F3" w:rsidRPr="002B15AA" w:rsidRDefault="008C10F3" w:rsidP="00EB348F">
            <w:pPr>
              <w:pStyle w:val="TAH"/>
            </w:pPr>
            <w:r w:rsidRPr="002B15AA">
              <w:t>Support Qualifier</w:t>
            </w:r>
          </w:p>
        </w:tc>
        <w:tc>
          <w:tcPr>
            <w:tcW w:w="1235" w:type="dxa"/>
            <w:shd w:val="pct10" w:color="auto" w:fill="FFFFFF"/>
          </w:tcPr>
          <w:p w14:paraId="1D1BC62B" w14:textId="77777777" w:rsidR="008C10F3" w:rsidRPr="002B15AA" w:rsidRDefault="008C10F3" w:rsidP="00EB348F">
            <w:pPr>
              <w:pStyle w:val="TAH"/>
            </w:pPr>
            <w:r w:rsidRPr="002B15AA">
              <w:t>isReadable</w:t>
            </w:r>
          </w:p>
        </w:tc>
        <w:tc>
          <w:tcPr>
            <w:tcW w:w="1227" w:type="dxa"/>
            <w:shd w:val="pct10" w:color="auto" w:fill="FFFFFF"/>
          </w:tcPr>
          <w:p w14:paraId="4D8E2F58" w14:textId="77777777" w:rsidR="008C10F3" w:rsidRPr="002B15AA" w:rsidRDefault="008C10F3" w:rsidP="00EB348F">
            <w:pPr>
              <w:pStyle w:val="TAH"/>
            </w:pPr>
            <w:r w:rsidRPr="002B15AA">
              <w:t>isWritable</w:t>
            </w:r>
          </w:p>
        </w:tc>
        <w:tc>
          <w:tcPr>
            <w:tcW w:w="1231" w:type="dxa"/>
            <w:shd w:val="pct10" w:color="auto" w:fill="FFFFFF"/>
          </w:tcPr>
          <w:p w14:paraId="62BB26FF"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0D3F148" w14:textId="77777777" w:rsidR="008C10F3" w:rsidRPr="002B15AA" w:rsidRDefault="008C10F3" w:rsidP="00EB348F">
            <w:pPr>
              <w:pStyle w:val="TAH"/>
            </w:pPr>
            <w:r w:rsidRPr="002B15AA">
              <w:t>isNotifyable</w:t>
            </w:r>
          </w:p>
        </w:tc>
      </w:tr>
      <w:tr w:rsidR="008C10F3" w:rsidRPr="002B15AA" w14:paraId="7F188ECF" w14:textId="77777777" w:rsidTr="00392887">
        <w:trPr>
          <w:cantSplit/>
          <w:jc w:val="center"/>
        </w:trPr>
        <w:tc>
          <w:tcPr>
            <w:tcW w:w="3481" w:type="dxa"/>
          </w:tcPr>
          <w:p w14:paraId="257E1F39"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28086E0" w14:textId="77777777" w:rsidR="008C10F3" w:rsidRPr="002B15AA" w:rsidRDefault="008C10F3" w:rsidP="00EB348F">
            <w:pPr>
              <w:pStyle w:val="TAL"/>
              <w:jc w:val="center"/>
            </w:pPr>
            <w:r w:rsidRPr="002B15AA">
              <w:t>O</w:t>
            </w:r>
          </w:p>
        </w:tc>
        <w:tc>
          <w:tcPr>
            <w:tcW w:w="1235" w:type="dxa"/>
          </w:tcPr>
          <w:p w14:paraId="47C32FEB" w14:textId="77777777" w:rsidR="008C10F3" w:rsidRPr="002B15AA" w:rsidRDefault="008C10F3" w:rsidP="00EB348F">
            <w:pPr>
              <w:pStyle w:val="TAL"/>
              <w:jc w:val="center"/>
            </w:pPr>
            <w:r w:rsidRPr="002B15AA">
              <w:rPr>
                <w:rFonts w:cs="Arial"/>
              </w:rPr>
              <w:t>T</w:t>
            </w:r>
          </w:p>
        </w:tc>
        <w:tc>
          <w:tcPr>
            <w:tcW w:w="1227" w:type="dxa"/>
          </w:tcPr>
          <w:p w14:paraId="26121D9E" w14:textId="77777777" w:rsidR="008C10F3" w:rsidRPr="002B15AA" w:rsidRDefault="008C10F3" w:rsidP="00EB348F">
            <w:pPr>
              <w:pStyle w:val="TAL"/>
              <w:jc w:val="center"/>
            </w:pPr>
            <w:r w:rsidRPr="002B15AA">
              <w:rPr>
                <w:rFonts w:cs="Arial"/>
                <w:lang w:eastAsia="zh-CN"/>
              </w:rPr>
              <w:t>T</w:t>
            </w:r>
          </w:p>
        </w:tc>
        <w:tc>
          <w:tcPr>
            <w:tcW w:w="1231" w:type="dxa"/>
          </w:tcPr>
          <w:p w14:paraId="200708AC" w14:textId="77777777" w:rsidR="008C10F3" w:rsidRPr="002B15AA" w:rsidRDefault="008C10F3" w:rsidP="00EB348F">
            <w:pPr>
              <w:pStyle w:val="TAL"/>
              <w:jc w:val="center"/>
              <w:rPr>
                <w:lang w:eastAsia="zh-CN"/>
              </w:rPr>
            </w:pPr>
            <w:r w:rsidRPr="002B15AA">
              <w:rPr>
                <w:rFonts w:cs="Arial"/>
              </w:rPr>
              <w:t>F</w:t>
            </w:r>
          </w:p>
        </w:tc>
        <w:tc>
          <w:tcPr>
            <w:tcW w:w="1241" w:type="dxa"/>
          </w:tcPr>
          <w:p w14:paraId="48E472E5" w14:textId="77777777" w:rsidR="008C10F3" w:rsidRPr="002B15AA" w:rsidRDefault="008C10F3" w:rsidP="00EB348F">
            <w:pPr>
              <w:pStyle w:val="TAL"/>
              <w:jc w:val="center"/>
            </w:pPr>
            <w:r w:rsidRPr="002B15AA">
              <w:rPr>
                <w:rFonts w:cs="Arial"/>
                <w:lang w:eastAsia="zh-CN"/>
              </w:rPr>
              <w:t>T</w:t>
            </w:r>
          </w:p>
        </w:tc>
      </w:tr>
      <w:tr w:rsidR="008C10F3" w:rsidRPr="002B15AA" w14:paraId="21E6C898" w14:textId="77777777" w:rsidTr="00392887">
        <w:trPr>
          <w:cantSplit/>
          <w:jc w:val="center"/>
        </w:trPr>
        <w:tc>
          <w:tcPr>
            <w:tcW w:w="3481" w:type="dxa"/>
          </w:tcPr>
          <w:p w14:paraId="6C2B904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E4C234E" w14:textId="77777777" w:rsidR="008C10F3" w:rsidRPr="002B15AA" w:rsidRDefault="008C10F3" w:rsidP="00EB348F">
            <w:pPr>
              <w:pStyle w:val="TAL"/>
              <w:jc w:val="center"/>
            </w:pPr>
            <w:r w:rsidRPr="002B15AA">
              <w:t>O</w:t>
            </w:r>
          </w:p>
        </w:tc>
        <w:tc>
          <w:tcPr>
            <w:tcW w:w="1235" w:type="dxa"/>
          </w:tcPr>
          <w:p w14:paraId="29F343E0" w14:textId="77777777" w:rsidR="008C10F3" w:rsidRPr="002B15AA" w:rsidRDefault="008C10F3" w:rsidP="00EB348F">
            <w:pPr>
              <w:pStyle w:val="TAL"/>
              <w:jc w:val="center"/>
            </w:pPr>
            <w:r w:rsidRPr="002B15AA">
              <w:rPr>
                <w:rFonts w:cs="Arial"/>
              </w:rPr>
              <w:t>T</w:t>
            </w:r>
          </w:p>
        </w:tc>
        <w:tc>
          <w:tcPr>
            <w:tcW w:w="1227" w:type="dxa"/>
          </w:tcPr>
          <w:p w14:paraId="747FA85C" w14:textId="77777777" w:rsidR="008C10F3" w:rsidRPr="002B15AA" w:rsidRDefault="008C10F3" w:rsidP="00EB348F">
            <w:pPr>
              <w:pStyle w:val="TAL"/>
              <w:jc w:val="center"/>
            </w:pPr>
            <w:r w:rsidRPr="002B15AA">
              <w:rPr>
                <w:rFonts w:cs="Arial"/>
                <w:lang w:eastAsia="zh-CN"/>
              </w:rPr>
              <w:t>T</w:t>
            </w:r>
          </w:p>
        </w:tc>
        <w:tc>
          <w:tcPr>
            <w:tcW w:w="1231" w:type="dxa"/>
          </w:tcPr>
          <w:p w14:paraId="606AD645" w14:textId="77777777" w:rsidR="008C10F3" w:rsidRPr="002B15AA" w:rsidRDefault="008C10F3" w:rsidP="00EB348F">
            <w:pPr>
              <w:pStyle w:val="TAL"/>
              <w:jc w:val="center"/>
              <w:rPr>
                <w:lang w:eastAsia="zh-CN"/>
              </w:rPr>
            </w:pPr>
            <w:r w:rsidRPr="002B15AA">
              <w:rPr>
                <w:rFonts w:cs="Arial"/>
              </w:rPr>
              <w:t>F</w:t>
            </w:r>
          </w:p>
        </w:tc>
        <w:tc>
          <w:tcPr>
            <w:tcW w:w="1241" w:type="dxa"/>
          </w:tcPr>
          <w:p w14:paraId="7DAAF0DA" w14:textId="77777777" w:rsidR="008C10F3" w:rsidRPr="002B15AA" w:rsidRDefault="008C10F3" w:rsidP="00EB348F">
            <w:pPr>
              <w:pStyle w:val="TAL"/>
              <w:jc w:val="center"/>
            </w:pPr>
            <w:r w:rsidRPr="002B15AA">
              <w:rPr>
                <w:rFonts w:cs="Arial"/>
                <w:lang w:eastAsia="zh-CN"/>
              </w:rPr>
              <w:t>T</w:t>
            </w:r>
          </w:p>
        </w:tc>
      </w:tr>
    </w:tbl>
    <w:p w14:paraId="2DAA2A30" w14:textId="77777777" w:rsidR="008C10F3" w:rsidRDefault="008C10F3" w:rsidP="008C10F3">
      <w:bookmarkStart w:id="5736" w:name="_Toc19888397"/>
      <w:bookmarkStart w:id="5737" w:name="_Toc27405284"/>
      <w:bookmarkStart w:id="5738" w:name="_Toc35878474"/>
      <w:bookmarkStart w:id="5739" w:name="_Toc36220290"/>
      <w:bookmarkStart w:id="5740" w:name="_Toc36474388"/>
      <w:bookmarkStart w:id="5741" w:name="_Toc36542660"/>
      <w:bookmarkStart w:id="5742" w:name="_Toc36543481"/>
      <w:bookmarkStart w:id="5743" w:name="_Toc36567719"/>
      <w:bookmarkStart w:id="5744" w:name="_Toc44341404"/>
      <w:bookmarkStart w:id="5745" w:name="_Toc51675707"/>
      <w:bookmarkStart w:id="5746" w:name="_Toc55895156"/>
      <w:bookmarkStart w:id="5747" w:name="_Toc58940241"/>
    </w:p>
    <w:p w14:paraId="74214B67" w14:textId="77777777" w:rsidR="008C10F3" w:rsidRPr="002B15AA" w:rsidRDefault="008C10F3" w:rsidP="008C10F3">
      <w:pPr>
        <w:pStyle w:val="Heading4"/>
      </w:pPr>
      <w:bookmarkStart w:id="5748" w:name="_Toc67928456"/>
      <w:r w:rsidRPr="002B15AA">
        <w:rPr>
          <w:lang w:eastAsia="zh-CN"/>
        </w:rPr>
        <w:t>5</w:t>
      </w:r>
      <w:r w:rsidRPr="002B15AA">
        <w:t>.3.33.3</w:t>
      </w:r>
      <w:r w:rsidRPr="002B15AA">
        <w:tab/>
        <w:t>Attribute constraints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3C5691B3" w14:textId="77777777" w:rsidR="008C10F3" w:rsidRPr="002B15AA" w:rsidRDefault="008C10F3" w:rsidP="008C10F3">
      <w:r w:rsidRPr="002B15AA">
        <w:t>None.</w:t>
      </w:r>
    </w:p>
    <w:p w14:paraId="60204D6D" w14:textId="77777777" w:rsidR="008C10F3" w:rsidRPr="002B15AA" w:rsidRDefault="008C10F3" w:rsidP="008C10F3">
      <w:pPr>
        <w:pStyle w:val="Heading4"/>
      </w:pPr>
      <w:bookmarkStart w:id="5749" w:name="_Toc19888398"/>
      <w:bookmarkStart w:id="5750" w:name="_Toc27405285"/>
      <w:bookmarkStart w:id="5751" w:name="_Toc35878475"/>
      <w:bookmarkStart w:id="5752" w:name="_Toc36220291"/>
      <w:bookmarkStart w:id="5753" w:name="_Toc36474389"/>
      <w:bookmarkStart w:id="5754" w:name="_Toc36542661"/>
      <w:bookmarkStart w:id="5755" w:name="_Toc36543482"/>
      <w:bookmarkStart w:id="5756" w:name="_Toc36567720"/>
      <w:bookmarkStart w:id="5757" w:name="_Toc44341405"/>
      <w:bookmarkStart w:id="5758" w:name="_Toc51675708"/>
      <w:bookmarkStart w:id="5759" w:name="_Toc55895157"/>
      <w:bookmarkStart w:id="5760" w:name="_Toc58940242"/>
      <w:bookmarkStart w:id="5761" w:name="_Toc67928457"/>
      <w:r w:rsidRPr="002B15AA">
        <w:rPr>
          <w:lang w:eastAsia="zh-CN"/>
        </w:rPr>
        <w:t>5</w:t>
      </w:r>
      <w:r w:rsidRPr="002B15AA">
        <w:t>.3.33.4</w:t>
      </w:r>
      <w:r w:rsidRPr="002B15AA">
        <w:tab/>
        <w:t>Notifications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524740CA" w14:textId="77777777" w:rsidR="008C10F3" w:rsidRPr="002B15AA" w:rsidRDefault="008C10F3" w:rsidP="008C10F3">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8D5855" w14:textId="77777777" w:rsidR="008C10F3" w:rsidRPr="002B15AA" w:rsidRDefault="008C10F3" w:rsidP="008C10F3">
      <w:pPr>
        <w:pStyle w:val="Heading3"/>
        <w:rPr>
          <w:lang w:eastAsia="zh-CN"/>
        </w:rPr>
      </w:pPr>
      <w:bookmarkStart w:id="5762" w:name="_Toc19888399"/>
      <w:bookmarkStart w:id="5763" w:name="_Toc27405286"/>
      <w:bookmarkStart w:id="5764" w:name="_Toc35878476"/>
      <w:bookmarkStart w:id="5765" w:name="_Toc36220292"/>
      <w:bookmarkStart w:id="5766" w:name="_Toc36474390"/>
      <w:bookmarkStart w:id="5767" w:name="_Toc36542662"/>
      <w:bookmarkStart w:id="5768" w:name="_Toc36543483"/>
      <w:bookmarkStart w:id="5769" w:name="_Toc36567721"/>
      <w:bookmarkStart w:id="5770" w:name="_Toc44341406"/>
      <w:bookmarkStart w:id="5771" w:name="_Toc51675709"/>
      <w:bookmarkStart w:id="5772" w:name="_Toc55895158"/>
      <w:bookmarkStart w:id="5773" w:name="_Toc58940243"/>
      <w:bookmarkStart w:id="5774" w:name="_Toc67928458"/>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826B47" w14:textId="77777777" w:rsidR="008C10F3" w:rsidRPr="002B15AA" w:rsidRDefault="008C10F3" w:rsidP="008C10F3">
      <w:pPr>
        <w:pStyle w:val="Heading4"/>
      </w:pPr>
      <w:bookmarkStart w:id="5775" w:name="_Toc19888400"/>
      <w:bookmarkStart w:id="5776" w:name="_Toc27405287"/>
      <w:bookmarkStart w:id="5777" w:name="_Toc35878477"/>
      <w:bookmarkStart w:id="5778" w:name="_Toc36220293"/>
      <w:bookmarkStart w:id="5779" w:name="_Toc36474391"/>
      <w:bookmarkStart w:id="5780" w:name="_Toc36542663"/>
      <w:bookmarkStart w:id="5781" w:name="_Toc36543484"/>
      <w:bookmarkStart w:id="5782" w:name="_Toc36567722"/>
      <w:bookmarkStart w:id="5783" w:name="_Toc44341407"/>
      <w:bookmarkStart w:id="5784" w:name="_Toc51675710"/>
      <w:bookmarkStart w:id="5785" w:name="_Toc55895159"/>
      <w:bookmarkStart w:id="5786" w:name="_Toc58940244"/>
      <w:bookmarkStart w:id="5787" w:name="_Toc67928459"/>
      <w:r w:rsidRPr="002B15AA">
        <w:rPr>
          <w:rFonts w:hint="eastAsia"/>
          <w:lang w:eastAsia="zh-CN"/>
        </w:rPr>
        <w:t>5.3.</w:t>
      </w:r>
      <w:r w:rsidRPr="002B15AA">
        <w:rPr>
          <w:lang w:eastAsia="zh-CN"/>
        </w:rPr>
        <w:t>34.</w:t>
      </w:r>
      <w:r w:rsidRPr="002B15AA">
        <w:t>1</w:t>
      </w:r>
      <w:r w:rsidRPr="002B15AA">
        <w:tab/>
        <w:t>Definition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4D5A57B0" w14:textId="77777777" w:rsidR="008C10F3" w:rsidRPr="002B15AA" w:rsidRDefault="008C10F3" w:rsidP="008C10F3">
      <w:r w:rsidRPr="002B15AA">
        <w:t xml:space="preserve">This IOC represents the N17 interface between AMF and 5G-EIR, which is defined in 3GPP TS </w:t>
      </w:r>
      <w:r>
        <w:t>23.501 [2]</w:t>
      </w:r>
      <w:r w:rsidRPr="002B15AA">
        <w:t>.</w:t>
      </w:r>
    </w:p>
    <w:p w14:paraId="1DE2CD10" w14:textId="77777777" w:rsidR="008C10F3" w:rsidRDefault="008C10F3" w:rsidP="008C10F3">
      <w:pPr>
        <w:pStyle w:val="Heading4"/>
      </w:pPr>
      <w:bookmarkStart w:id="5788" w:name="_Toc19888401"/>
      <w:bookmarkStart w:id="5789" w:name="_Toc27405288"/>
      <w:bookmarkStart w:id="5790" w:name="_Toc35878478"/>
      <w:bookmarkStart w:id="5791" w:name="_Toc36220294"/>
      <w:bookmarkStart w:id="5792" w:name="_Toc36474392"/>
      <w:bookmarkStart w:id="5793" w:name="_Toc36542664"/>
      <w:bookmarkStart w:id="5794" w:name="_Toc36543485"/>
      <w:bookmarkStart w:id="5795" w:name="_Toc36567723"/>
      <w:bookmarkStart w:id="5796" w:name="_Toc44341408"/>
      <w:bookmarkStart w:id="5797" w:name="_Toc51675711"/>
      <w:bookmarkStart w:id="5798" w:name="_Toc55895160"/>
      <w:bookmarkStart w:id="5799" w:name="_Toc58940245"/>
      <w:bookmarkStart w:id="5800" w:name="_Toc67928460"/>
      <w:r w:rsidRPr="002B15AA">
        <w:rPr>
          <w:rFonts w:hint="eastAsia"/>
          <w:lang w:eastAsia="zh-CN"/>
        </w:rPr>
        <w:t>5.3.</w:t>
      </w:r>
      <w:r w:rsidRPr="002B15AA">
        <w:rPr>
          <w:lang w:eastAsia="zh-CN"/>
        </w:rPr>
        <w:t>34</w:t>
      </w:r>
      <w:r w:rsidRPr="002B15AA">
        <w:t>.2</w:t>
      </w:r>
      <w:r w:rsidRPr="002B15AA">
        <w:tab/>
        <w:t>Attributes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20E1954A" w14:textId="77777777" w:rsidR="008C10F3" w:rsidRPr="00A339EA" w:rsidRDefault="008C10F3" w:rsidP="008C10F3">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207A04D6" w14:textId="77777777" w:rsidTr="00392887">
        <w:trPr>
          <w:cantSplit/>
          <w:jc w:val="center"/>
        </w:trPr>
        <w:tc>
          <w:tcPr>
            <w:tcW w:w="3481" w:type="dxa"/>
            <w:shd w:val="pct10" w:color="auto" w:fill="FFFFFF"/>
          </w:tcPr>
          <w:p w14:paraId="0928ED63" w14:textId="77777777" w:rsidR="008C10F3" w:rsidRPr="002B15AA" w:rsidRDefault="008C10F3" w:rsidP="00EB348F">
            <w:pPr>
              <w:pStyle w:val="TAH"/>
            </w:pPr>
            <w:r w:rsidRPr="002B15AA">
              <w:t>Attribute name</w:t>
            </w:r>
          </w:p>
        </w:tc>
        <w:tc>
          <w:tcPr>
            <w:tcW w:w="1216" w:type="dxa"/>
            <w:shd w:val="pct10" w:color="auto" w:fill="FFFFFF"/>
          </w:tcPr>
          <w:p w14:paraId="0227969B" w14:textId="77777777" w:rsidR="008C10F3" w:rsidRPr="002B15AA" w:rsidRDefault="008C10F3" w:rsidP="00EB348F">
            <w:pPr>
              <w:pStyle w:val="TAH"/>
            </w:pPr>
            <w:r w:rsidRPr="002B15AA">
              <w:t>Support Qualifier</w:t>
            </w:r>
          </w:p>
        </w:tc>
        <w:tc>
          <w:tcPr>
            <w:tcW w:w="1235" w:type="dxa"/>
            <w:shd w:val="pct10" w:color="auto" w:fill="FFFFFF"/>
          </w:tcPr>
          <w:p w14:paraId="43C96F28" w14:textId="77777777" w:rsidR="008C10F3" w:rsidRPr="002B15AA" w:rsidRDefault="008C10F3" w:rsidP="00EB348F">
            <w:pPr>
              <w:pStyle w:val="TAH"/>
            </w:pPr>
            <w:r w:rsidRPr="002B15AA">
              <w:t>isReadable</w:t>
            </w:r>
          </w:p>
        </w:tc>
        <w:tc>
          <w:tcPr>
            <w:tcW w:w="1227" w:type="dxa"/>
            <w:shd w:val="pct10" w:color="auto" w:fill="FFFFFF"/>
          </w:tcPr>
          <w:p w14:paraId="21BA29E0" w14:textId="77777777" w:rsidR="008C10F3" w:rsidRPr="002B15AA" w:rsidRDefault="008C10F3" w:rsidP="00EB348F">
            <w:pPr>
              <w:pStyle w:val="TAH"/>
            </w:pPr>
            <w:r w:rsidRPr="002B15AA">
              <w:t>isWritable</w:t>
            </w:r>
          </w:p>
        </w:tc>
        <w:tc>
          <w:tcPr>
            <w:tcW w:w="1231" w:type="dxa"/>
            <w:shd w:val="pct10" w:color="auto" w:fill="FFFFFF"/>
          </w:tcPr>
          <w:p w14:paraId="7DE546C5"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FD8EFF2" w14:textId="77777777" w:rsidR="008C10F3" w:rsidRPr="002B15AA" w:rsidRDefault="008C10F3" w:rsidP="00EB348F">
            <w:pPr>
              <w:pStyle w:val="TAH"/>
            </w:pPr>
            <w:r w:rsidRPr="002B15AA">
              <w:t>isNotifyable</w:t>
            </w:r>
          </w:p>
        </w:tc>
      </w:tr>
      <w:tr w:rsidR="008C10F3" w:rsidRPr="002B15AA" w14:paraId="032583A2" w14:textId="77777777" w:rsidTr="00392887">
        <w:trPr>
          <w:cantSplit/>
          <w:jc w:val="center"/>
        </w:trPr>
        <w:tc>
          <w:tcPr>
            <w:tcW w:w="3481" w:type="dxa"/>
          </w:tcPr>
          <w:p w14:paraId="04184B2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306EC1C" w14:textId="77777777" w:rsidR="008C10F3" w:rsidRPr="002B15AA" w:rsidRDefault="008C10F3" w:rsidP="00EB348F">
            <w:pPr>
              <w:pStyle w:val="TAL"/>
              <w:jc w:val="center"/>
            </w:pPr>
            <w:r w:rsidRPr="002B15AA">
              <w:t>O</w:t>
            </w:r>
          </w:p>
        </w:tc>
        <w:tc>
          <w:tcPr>
            <w:tcW w:w="1235" w:type="dxa"/>
          </w:tcPr>
          <w:p w14:paraId="2B9CADB6" w14:textId="77777777" w:rsidR="008C10F3" w:rsidRPr="002B15AA" w:rsidRDefault="008C10F3" w:rsidP="00EB348F">
            <w:pPr>
              <w:pStyle w:val="TAL"/>
              <w:jc w:val="center"/>
            </w:pPr>
            <w:r w:rsidRPr="002B15AA">
              <w:rPr>
                <w:rFonts w:cs="Arial"/>
              </w:rPr>
              <w:t>T</w:t>
            </w:r>
          </w:p>
        </w:tc>
        <w:tc>
          <w:tcPr>
            <w:tcW w:w="1227" w:type="dxa"/>
          </w:tcPr>
          <w:p w14:paraId="34C0FA28" w14:textId="77777777" w:rsidR="008C10F3" w:rsidRPr="002B15AA" w:rsidRDefault="008C10F3" w:rsidP="00EB348F">
            <w:pPr>
              <w:pStyle w:val="TAL"/>
              <w:jc w:val="center"/>
            </w:pPr>
            <w:r w:rsidRPr="002B15AA">
              <w:rPr>
                <w:rFonts w:cs="Arial"/>
                <w:lang w:eastAsia="zh-CN"/>
              </w:rPr>
              <w:t>T</w:t>
            </w:r>
          </w:p>
        </w:tc>
        <w:tc>
          <w:tcPr>
            <w:tcW w:w="1231" w:type="dxa"/>
          </w:tcPr>
          <w:p w14:paraId="6A499E9B" w14:textId="77777777" w:rsidR="008C10F3" w:rsidRPr="002B15AA" w:rsidRDefault="008C10F3" w:rsidP="00EB348F">
            <w:pPr>
              <w:pStyle w:val="TAL"/>
              <w:jc w:val="center"/>
              <w:rPr>
                <w:lang w:eastAsia="zh-CN"/>
              </w:rPr>
            </w:pPr>
            <w:r w:rsidRPr="002B15AA">
              <w:rPr>
                <w:rFonts w:cs="Arial"/>
              </w:rPr>
              <w:t>F</w:t>
            </w:r>
          </w:p>
        </w:tc>
        <w:tc>
          <w:tcPr>
            <w:tcW w:w="1241" w:type="dxa"/>
          </w:tcPr>
          <w:p w14:paraId="2556847D" w14:textId="77777777" w:rsidR="008C10F3" w:rsidRPr="002B15AA" w:rsidRDefault="008C10F3" w:rsidP="00EB348F">
            <w:pPr>
              <w:pStyle w:val="TAL"/>
              <w:jc w:val="center"/>
            </w:pPr>
            <w:r w:rsidRPr="002B15AA">
              <w:rPr>
                <w:rFonts w:cs="Arial"/>
                <w:lang w:eastAsia="zh-CN"/>
              </w:rPr>
              <w:t>T</w:t>
            </w:r>
          </w:p>
        </w:tc>
      </w:tr>
      <w:tr w:rsidR="008C10F3" w:rsidRPr="002B15AA" w14:paraId="06A9CCB5" w14:textId="77777777" w:rsidTr="00392887">
        <w:trPr>
          <w:cantSplit/>
          <w:jc w:val="center"/>
        </w:trPr>
        <w:tc>
          <w:tcPr>
            <w:tcW w:w="3481" w:type="dxa"/>
          </w:tcPr>
          <w:p w14:paraId="5137979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CC08A53" w14:textId="77777777" w:rsidR="008C10F3" w:rsidRPr="002B15AA" w:rsidRDefault="008C10F3" w:rsidP="00EB348F">
            <w:pPr>
              <w:pStyle w:val="TAL"/>
              <w:jc w:val="center"/>
            </w:pPr>
            <w:r w:rsidRPr="002B15AA">
              <w:t>O</w:t>
            </w:r>
          </w:p>
        </w:tc>
        <w:tc>
          <w:tcPr>
            <w:tcW w:w="1235" w:type="dxa"/>
          </w:tcPr>
          <w:p w14:paraId="618781A5" w14:textId="77777777" w:rsidR="008C10F3" w:rsidRPr="002B15AA" w:rsidRDefault="008C10F3" w:rsidP="00EB348F">
            <w:pPr>
              <w:pStyle w:val="TAL"/>
              <w:jc w:val="center"/>
            </w:pPr>
            <w:r w:rsidRPr="002B15AA">
              <w:rPr>
                <w:rFonts w:cs="Arial"/>
              </w:rPr>
              <w:t>T</w:t>
            </w:r>
          </w:p>
        </w:tc>
        <w:tc>
          <w:tcPr>
            <w:tcW w:w="1227" w:type="dxa"/>
          </w:tcPr>
          <w:p w14:paraId="26857B92" w14:textId="77777777" w:rsidR="008C10F3" w:rsidRPr="002B15AA" w:rsidRDefault="008C10F3" w:rsidP="00EB348F">
            <w:pPr>
              <w:pStyle w:val="TAL"/>
              <w:jc w:val="center"/>
            </w:pPr>
            <w:r w:rsidRPr="002B15AA">
              <w:rPr>
                <w:rFonts w:cs="Arial"/>
                <w:lang w:eastAsia="zh-CN"/>
              </w:rPr>
              <w:t>T</w:t>
            </w:r>
          </w:p>
        </w:tc>
        <w:tc>
          <w:tcPr>
            <w:tcW w:w="1231" w:type="dxa"/>
          </w:tcPr>
          <w:p w14:paraId="69E267B4" w14:textId="77777777" w:rsidR="008C10F3" w:rsidRPr="002B15AA" w:rsidRDefault="008C10F3" w:rsidP="00EB348F">
            <w:pPr>
              <w:pStyle w:val="TAL"/>
              <w:jc w:val="center"/>
              <w:rPr>
                <w:lang w:eastAsia="zh-CN"/>
              </w:rPr>
            </w:pPr>
            <w:r w:rsidRPr="002B15AA">
              <w:rPr>
                <w:rFonts w:cs="Arial"/>
              </w:rPr>
              <w:t>F</w:t>
            </w:r>
          </w:p>
        </w:tc>
        <w:tc>
          <w:tcPr>
            <w:tcW w:w="1241" w:type="dxa"/>
          </w:tcPr>
          <w:p w14:paraId="2DB15229" w14:textId="77777777" w:rsidR="008C10F3" w:rsidRPr="002B15AA" w:rsidRDefault="008C10F3" w:rsidP="00EB348F">
            <w:pPr>
              <w:pStyle w:val="TAL"/>
              <w:jc w:val="center"/>
            </w:pPr>
            <w:r w:rsidRPr="002B15AA">
              <w:rPr>
                <w:rFonts w:cs="Arial"/>
                <w:lang w:eastAsia="zh-CN"/>
              </w:rPr>
              <w:t>T</w:t>
            </w:r>
          </w:p>
        </w:tc>
      </w:tr>
    </w:tbl>
    <w:p w14:paraId="3B1EFF1D" w14:textId="77777777" w:rsidR="008C10F3" w:rsidRDefault="008C10F3" w:rsidP="008C10F3">
      <w:bookmarkStart w:id="5801" w:name="_Toc19888402"/>
      <w:bookmarkStart w:id="5802" w:name="_Toc27405289"/>
      <w:bookmarkStart w:id="5803" w:name="_Toc35878479"/>
      <w:bookmarkStart w:id="5804" w:name="_Toc36220295"/>
      <w:bookmarkStart w:id="5805" w:name="_Toc36474393"/>
      <w:bookmarkStart w:id="5806" w:name="_Toc36542665"/>
      <w:bookmarkStart w:id="5807" w:name="_Toc36543486"/>
      <w:bookmarkStart w:id="5808" w:name="_Toc36567724"/>
      <w:bookmarkStart w:id="5809" w:name="_Toc44341409"/>
      <w:bookmarkStart w:id="5810" w:name="_Toc51675712"/>
      <w:bookmarkStart w:id="5811" w:name="_Toc55895161"/>
      <w:bookmarkStart w:id="5812" w:name="_Toc58940246"/>
    </w:p>
    <w:p w14:paraId="2F2DE0B1" w14:textId="77777777" w:rsidR="008C10F3" w:rsidRPr="002B15AA" w:rsidRDefault="008C10F3" w:rsidP="008C10F3">
      <w:pPr>
        <w:pStyle w:val="Heading4"/>
      </w:pPr>
      <w:bookmarkStart w:id="5813" w:name="_Toc67928461"/>
      <w:r w:rsidRPr="002B15AA">
        <w:rPr>
          <w:lang w:eastAsia="zh-CN"/>
        </w:rPr>
        <w:t>5</w:t>
      </w:r>
      <w:r w:rsidRPr="002B15AA">
        <w:t>.3.34.3</w:t>
      </w:r>
      <w:r w:rsidRPr="002B15AA">
        <w:tab/>
        <w:t>Attribute constraints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0E11A206" w14:textId="77777777" w:rsidR="008C10F3" w:rsidRPr="002B15AA" w:rsidRDefault="008C10F3" w:rsidP="008C10F3">
      <w:r w:rsidRPr="002B15AA">
        <w:t>None.</w:t>
      </w:r>
    </w:p>
    <w:p w14:paraId="55816ABD" w14:textId="77777777" w:rsidR="008C10F3" w:rsidRPr="002B15AA" w:rsidRDefault="008C10F3" w:rsidP="008C10F3">
      <w:pPr>
        <w:pStyle w:val="Heading4"/>
      </w:pPr>
      <w:bookmarkStart w:id="5814" w:name="_Toc19888403"/>
      <w:bookmarkStart w:id="5815" w:name="_Toc27405290"/>
      <w:bookmarkStart w:id="5816" w:name="_Toc35878480"/>
      <w:bookmarkStart w:id="5817" w:name="_Toc36220296"/>
      <w:bookmarkStart w:id="5818" w:name="_Toc36474394"/>
      <w:bookmarkStart w:id="5819" w:name="_Toc36542666"/>
      <w:bookmarkStart w:id="5820" w:name="_Toc36543487"/>
      <w:bookmarkStart w:id="5821" w:name="_Toc36567725"/>
      <w:bookmarkStart w:id="5822" w:name="_Toc44341410"/>
      <w:bookmarkStart w:id="5823" w:name="_Toc51675713"/>
      <w:bookmarkStart w:id="5824" w:name="_Toc55895162"/>
      <w:bookmarkStart w:id="5825" w:name="_Toc58940247"/>
      <w:bookmarkStart w:id="5826" w:name="_Toc67928462"/>
      <w:r w:rsidRPr="002B15AA">
        <w:rPr>
          <w:lang w:eastAsia="zh-CN"/>
        </w:rPr>
        <w:t>5</w:t>
      </w:r>
      <w:r w:rsidRPr="002B15AA">
        <w:t>.3.34.4</w:t>
      </w:r>
      <w:r w:rsidRPr="002B15AA">
        <w:tab/>
        <w:t>Notifications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60E8B517"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A782ACA" w14:textId="77777777" w:rsidR="008C10F3" w:rsidRPr="002B15AA" w:rsidRDefault="008C10F3" w:rsidP="008C10F3">
      <w:pPr>
        <w:pStyle w:val="Heading3"/>
        <w:rPr>
          <w:lang w:eastAsia="zh-CN"/>
        </w:rPr>
      </w:pPr>
      <w:bookmarkStart w:id="5827" w:name="_Toc19888404"/>
      <w:bookmarkStart w:id="5828" w:name="_Toc27405291"/>
      <w:bookmarkStart w:id="5829" w:name="_Toc35878481"/>
      <w:bookmarkStart w:id="5830" w:name="_Toc36220297"/>
      <w:bookmarkStart w:id="5831" w:name="_Toc36474395"/>
      <w:bookmarkStart w:id="5832" w:name="_Toc36542667"/>
      <w:bookmarkStart w:id="5833" w:name="_Toc36543488"/>
      <w:bookmarkStart w:id="5834" w:name="_Toc36567726"/>
      <w:bookmarkStart w:id="5835" w:name="_Toc44341411"/>
      <w:bookmarkStart w:id="5836" w:name="_Toc51675714"/>
      <w:bookmarkStart w:id="5837" w:name="_Toc55895163"/>
      <w:bookmarkStart w:id="5838" w:name="_Toc58940248"/>
      <w:bookmarkStart w:id="5839" w:name="_Toc67928463"/>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4F0E75C0" w14:textId="77777777" w:rsidR="008C10F3" w:rsidRPr="002B15AA" w:rsidRDefault="008C10F3" w:rsidP="008C10F3">
      <w:pPr>
        <w:pStyle w:val="Heading4"/>
      </w:pPr>
      <w:bookmarkStart w:id="5840" w:name="_Toc19888405"/>
      <w:bookmarkStart w:id="5841" w:name="_Toc27405292"/>
      <w:bookmarkStart w:id="5842" w:name="_Toc35878482"/>
      <w:bookmarkStart w:id="5843" w:name="_Toc36220298"/>
      <w:bookmarkStart w:id="5844" w:name="_Toc36474396"/>
      <w:bookmarkStart w:id="5845" w:name="_Toc36542668"/>
      <w:bookmarkStart w:id="5846" w:name="_Toc36543489"/>
      <w:bookmarkStart w:id="5847" w:name="_Toc36567727"/>
      <w:bookmarkStart w:id="5848" w:name="_Toc44341412"/>
      <w:bookmarkStart w:id="5849" w:name="_Toc51675715"/>
      <w:bookmarkStart w:id="5850" w:name="_Toc55895164"/>
      <w:bookmarkStart w:id="5851" w:name="_Toc58940249"/>
      <w:bookmarkStart w:id="5852" w:name="_Toc67928464"/>
      <w:r w:rsidRPr="002B15AA">
        <w:rPr>
          <w:rFonts w:hint="eastAsia"/>
          <w:lang w:eastAsia="zh-CN"/>
        </w:rPr>
        <w:t>5.3.</w:t>
      </w:r>
      <w:r w:rsidRPr="002B15AA">
        <w:rPr>
          <w:lang w:eastAsia="zh-CN"/>
        </w:rPr>
        <w:t>35</w:t>
      </w:r>
      <w:r w:rsidRPr="002B15AA">
        <w:t>.1</w:t>
      </w:r>
      <w:r w:rsidRPr="002B15AA">
        <w:tab/>
        <w:t>Definition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78C835F1" w14:textId="77777777" w:rsidR="008C10F3" w:rsidRPr="002B15AA" w:rsidRDefault="008C10F3" w:rsidP="008C10F3">
      <w:r w:rsidRPr="002B15AA">
        <w:t xml:space="preserve">This IOC represents the N20 interface between AMF and SMSF, which is defined in 3GPP TS </w:t>
      </w:r>
      <w:r>
        <w:t>23.501 [2]</w:t>
      </w:r>
      <w:r w:rsidRPr="002B15AA">
        <w:t>.</w:t>
      </w:r>
    </w:p>
    <w:p w14:paraId="33CA4DAC" w14:textId="77777777" w:rsidR="008C10F3" w:rsidRDefault="008C10F3" w:rsidP="008C10F3">
      <w:pPr>
        <w:pStyle w:val="Heading4"/>
      </w:pPr>
      <w:bookmarkStart w:id="5853" w:name="_Toc19888406"/>
      <w:bookmarkStart w:id="5854" w:name="_Toc27405293"/>
      <w:bookmarkStart w:id="5855" w:name="_Toc35878483"/>
      <w:bookmarkStart w:id="5856" w:name="_Toc36220299"/>
      <w:bookmarkStart w:id="5857" w:name="_Toc36474397"/>
      <w:bookmarkStart w:id="5858" w:name="_Toc36542669"/>
      <w:bookmarkStart w:id="5859" w:name="_Toc36543490"/>
      <w:bookmarkStart w:id="5860" w:name="_Toc36567728"/>
      <w:bookmarkStart w:id="5861" w:name="_Toc44341413"/>
      <w:bookmarkStart w:id="5862" w:name="_Toc51675716"/>
      <w:bookmarkStart w:id="5863" w:name="_Toc55895165"/>
      <w:bookmarkStart w:id="5864" w:name="_Toc58940250"/>
      <w:bookmarkStart w:id="5865" w:name="_Toc67928465"/>
      <w:r w:rsidRPr="002B15AA">
        <w:rPr>
          <w:rFonts w:hint="eastAsia"/>
          <w:lang w:eastAsia="zh-CN"/>
        </w:rPr>
        <w:t>5.3.</w:t>
      </w:r>
      <w:r w:rsidRPr="002B15AA">
        <w:rPr>
          <w:lang w:eastAsia="zh-CN"/>
        </w:rPr>
        <w:t>35</w:t>
      </w:r>
      <w:r w:rsidRPr="002B15AA">
        <w:t>.2</w:t>
      </w:r>
      <w:r w:rsidRPr="002B15AA">
        <w:tab/>
        <w:t>Attributes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3128158" w14:textId="77777777" w:rsidR="008C10F3" w:rsidRPr="00A339EA" w:rsidRDefault="008C10F3" w:rsidP="008C10F3">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397BBCA3" w14:textId="77777777" w:rsidTr="00392887">
        <w:trPr>
          <w:cantSplit/>
          <w:jc w:val="center"/>
        </w:trPr>
        <w:tc>
          <w:tcPr>
            <w:tcW w:w="3481" w:type="dxa"/>
            <w:shd w:val="pct10" w:color="auto" w:fill="FFFFFF"/>
          </w:tcPr>
          <w:p w14:paraId="27F90036" w14:textId="77777777" w:rsidR="008C10F3" w:rsidRPr="002B15AA" w:rsidRDefault="008C10F3" w:rsidP="00EB348F">
            <w:pPr>
              <w:pStyle w:val="TAH"/>
            </w:pPr>
            <w:r w:rsidRPr="002B15AA">
              <w:t>Attribute name</w:t>
            </w:r>
          </w:p>
        </w:tc>
        <w:tc>
          <w:tcPr>
            <w:tcW w:w="1216" w:type="dxa"/>
            <w:shd w:val="pct10" w:color="auto" w:fill="FFFFFF"/>
          </w:tcPr>
          <w:p w14:paraId="1689D92F" w14:textId="77777777" w:rsidR="008C10F3" w:rsidRPr="002B15AA" w:rsidRDefault="008C10F3" w:rsidP="00EB348F">
            <w:pPr>
              <w:pStyle w:val="TAH"/>
            </w:pPr>
            <w:r w:rsidRPr="002B15AA">
              <w:t>Support Qualifier</w:t>
            </w:r>
          </w:p>
        </w:tc>
        <w:tc>
          <w:tcPr>
            <w:tcW w:w="1235" w:type="dxa"/>
            <w:shd w:val="pct10" w:color="auto" w:fill="FFFFFF"/>
          </w:tcPr>
          <w:p w14:paraId="415D9114" w14:textId="77777777" w:rsidR="008C10F3" w:rsidRPr="002B15AA" w:rsidRDefault="008C10F3" w:rsidP="00EB348F">
            <w:pPr>
              <w:pStyle w:val="TAH"/>
            </w:pPr>
            <w:r w:rsidRPr="002B15AA">
              <w:t>isReadable</w:t>
            </w:r>
          </w:p>
        </w:tc>
        <w:tc>
          <w:tcPr>
            <w:tcW w:w="1227" w:type="dxa"/>
            <w:shd w:val="pct10" w:color="auto" w:fill="FFFFFF"/>
          </w:tcPr>
          <w:p w14:paraId="3D937E2A" w14:textId="77777777" w:rsidR="008C10F3" w:rsidRPr="002B15AA" w:rsidRDefault="008C10F3" w:rsidP="00EB348F">
            <w:pPr>
              <w:pStyle w:val="TAH"/>
            </w:pPr>
            <w:r w:rsidRPr="002B15AA">
              <w:t>isWritable</w:t>
            </w:r>
          </w:p>
        </w:tc>
        <w:tc>
          <w:tcPr>
            <w:tcW w:w="1231" w:type="dxa"/>
            <w:shd w:val="pct10" w:color="auto" w:fill="FFFFFF"/>
          </w:tcPr>
          <w:p w14:paraId="5E5BD930"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04A7EEAB" w14:textId="77777777" w:rsidR="008C10F3" w:rsidRPr="002B15AA" w:rsidRDefault="008C10F3" w:rsidP="00EB348F">
            <w:pPr>
              <w:pStyle w:val="TAH"/>
            </w:pPr>
            <w:r w:rsidRPr="002B15AA">
              <w:t>isNotifyable</w:t>
            </w:r>
          </w:p>
        </w:tc>
      </w:tr>
      <w:tr w:rsidR="008C10F3" w:rsidRPr="002B15AA" w14:paraId="58361242" w14:textId="77777777" w:rsidTr="00392887">
        <w:trPr>
          <w:cantSplit/>
          <w:jc w:val="center"/>
        </w:trPr>
        <w:tc>
          <w:tcPr>
            <w:tcW w:w="3481" w:type="dxa"/>
          </w:tcPr>
          <w:p w14:paraId="5B007AA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C6D3BEB" w14:textId="77777777" w:rsidR="008C10F3" w:rsidRPr="002B15AA" w:rsidRDefault="008C10F3" w:rsidP="00EB348F">
            <w:pPr>
              <w:pStyle w:val="TAL"/>
              <w:jc w:val="center"/>
            </w:pPr>
            <w:r w:rsidRPr="002B15AA">
              <w:t>O</w:t>
            </w:r>
          </w:p>
        </w:tc>
        <w:tc>
          <w:tcPr>
            <w:tcW w:w="1235" w:type="dxa"/>
          </w:tcPr>
          <w:p w14:paraId="45A08083" w14:textId="77777777" w:rsidR="008C10F3" w:rsidRPr="002B15AA" w:rsidRDefault="008C10F3" w:rsidP="00EB348F">
            <w:pPr>
              <w:pStyle w:val="TAL"/>
              <w:jc w:val="center"/>
            </w:pPr>
            <w:r w:rsidRPr="002B15AA">
              <w:rPr>
                <w:rFonts w:cs="Arial"/>
              </w:rPr>
              <w:t>T</w:t>
            </w:r>
          </w:p>
        </w:tc>
        <w:tc>
          <w:tcPr>
            <w:tcW w:w="1227" w:type="dxa"/>
          </w:tcPr>
          <w:p w14:paraId="396EE8C6" w14:textId="77777777" w:rsidR="008C10F3" w:rsidRPr="002B15AA" w:rsidRDefault="008C10F3" w:rsidP="00EB348F">
            <w:pPr>
              <w:pStyle w:val="TAL"/>
              <w:jc w:val="center"/>
            </w:pPr>
            <w:r w:rsidRPr="002B15AA">
              <w:rPr>
                <w:rFonts w:cs="Arial"/>
                <w:lang w:eastAsia="zh-CN"/>
              </w:rPr>
              <w:t>T</w:t>
            </w:r>
          </w:p>
        </w:tc>
        <w:tc>
          <w:tcPr>
            <w:tcW w:w="1231" w:type="dxa"/>
          </w:tcPr>
          <w:p w14:paraId="6EE4BCD5" w14:textId="77777777" w:rsidR="008C10F3" w:rsidRPr="002B15AA" w:rsidRDefault="008C10F3" w:rsidP="00EB348F">
            <w:pPr>
              <w:pStyle w:val="TAL"/>
              <w:jc w:val="center"/>
              <w:rPr>
                <w:lang w:eastAsia="zh-CN"/>
              </w:rPr>
            </w:pPr>
            <w:r w:rsidRPr="002B15AA">
              <w:rPr>
                <w:rFonts w:cs="Arial"/>
              </w:rPr>
              <w:t>F</w:t>
            </w:r>
          </w:p>
        </w:tc>
        <w:tc>
          <w:tcPr>
            <w:tcW w:w="1241" w:type="dxa"/>
          </w:tcPr>
          <w:p w14:paraId="582D2D77" w14:textId="77777777" w:rsidR="008C10F3" w:rsidRPr="002B15AA" w:rsidRDefault="008C10F3" w:rsidP="00EB348F">
            <w:pPr>
              <w:pStyle w:val="TAL"/>
              <w:jc w:val="center"/>
            </w:pPr>
            <w:r w:rsidRPr="002B15AA">
              <w:rPr>
                <w:rFonts w:cs="Arial"/>
                <w:lang w:eastAsia="zh-CN"/>
              </w:rPr>
              <w:t>T</w:t>
            </w:r>
          </w:p>
        </w:tc>
      </w:tr>
      <w:tr w:rsidR="008C10F3" w:rsidRPr="002B15AA" w14:paraId="0E30426E" w14:textId="77777777" w:rsidTr="00392887">
        <w:trPr>
          <w:cantSplit/>
          <w:jc w:val="center"/>
        </w:trPr>
        <w:tc>
          <w:tcPr>
            <w:tcW w:w="3481" w:type="dxa"/>
          </w:tcPr>
          <w:p w14:paraId="2D675AA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10C6E22" w14:textId="77777777" w:rsidR="008C10F3" w:rsidRPr="002B15AA" w:rsidRDefault="008C10F3" w:rsidP="00EB348F">
            <w:pPr>
              <w:pStyle w:val="TAL"/>
              <w:jc w:val="center"/>
            </w:pPr>
            <w:r w:rsidRPr="002B15AA">
              <w:t>O</w:t>
            </w:r>
          </w:p>
        </w:tc>
        <w:tc>
          <w:tcPr>
            <w:tcW w:w="1235" w:type="dxa"/>
          </w:tcPr>
          <w:p w14:paraId="04EA0F88" w14:textId="77777777" w:rsidR="008C10F3" w:rsidRPr="002B15AA" w:rsidRDefault="008C10F3" w:rsidP="00EB348F">
            <w:pPr>
              <w:pStyle w:val="TAL"/>
              <w:jc w:val="center"/>
            </w:pPr>
            <w:r w:rsidRPr="002B15AA">
              <w:rPr>
                <w:rFonts w:cs="Arial"/>
              </w:rPr>
              <w:t>T</w:t>
            </w:r>
          </w:p>
        </w:tc>
        <w:tc>
          <w:tcPr>
            <w:tcW w:w="1227" w:type="dxa"/>
          </w:tcPr>
          <w:p w14:paraId="22628D94" w14:textId="77777777" w:rsidR="008C10F3" w:rsidRPr="002B15AA" w:rsidRDefault="008C10F3" w:rsidP="00EB348F">
            <w:pPr>
              <w:pStyle w:val="TAL"/>
              <w:jc w:val="center"/>
            </w:pPr>
            <w:r w:rsidRPr="002B15AA">
              <w:rPr>
                <w:rFonts w:cs="Arial"/>
                <w:lang w:eastAsia="zh-CN"/>
              </w:rPr>
              <w:t>T</w:t>
            </w:r>
          </w:p>
        </w:tc>
        <w:tc>
          <w:tcPr>
            <w:tcW w:w="1231" w:type="dxa"/>
          </w:tcPr>
          <w:p w14:paraId="39DE30F2" w14:textId="77777777" w:rsidR="008C10F3" w:rsidRPr="002B15AA" w:rsidRDefault="008C10F3" w:rsidP="00EB348F">
            <w:pPr>
              <w:pStyle w:val="TAL"/>
              <w:jc w:val="center"/>
              <w:rPr>
                <w:lang w:eastAsia="zh-CN"/>
              </w:rPr>
            </w:pPr>
            <w:r w:rsidRPr="002B15AA">
              <w:rPr>
                <w:rFonts w:cs="Arial"/>
              </w:rPr>
              <w:t>F</w:t>
            </w:r>
          </w:p>
        </w:tc>
        <w:tc>
          <w:tcPr>
            <w:tcW w:w="1241" w:type="dxa"/>
          </w:tcPr>
          <w:p w14:paraId="1C088703" w14:textId="77777777" w:rsidR="008C10F3" w:rsidRPr="002B15AA" w:rsidRDefault="008C10F3" w:rsidP="00EB348F">
            <w:pPr>
              <w:pStyle w:val="TAL"/>
              <w:jc w:val="center"/>
            </w:pPr>
            <w:r w:rsidRPr="002B15AA">
              <w:rPr>
                <w:rFonts w:cs="Arial"/>
                <w:lang w:eastAsia="zh-CN"/>
              </w:rPr>
              <w:t>T</w:t>
            </w:r>
          </w:p>
        </w:tc>
      </w:tr>
    </w:tbl>
    <w:p w14:paraId="6C711C3F" w14:textId="77777777" w:rsidR="008C10F3" w:rsidRDefault="008C10F3" w:rsidP="008C10F3">
      <w:bookmarkStart w:id="5866" w:name="_Toc19888407"/>
      <w:bookmarkStart w:id="5867" w:name="_Toc27405294"/>
      <w:bookmarkStart w:id="5868" w:name="_Toc35878484"/>
      <w:bookmarkStart w:id="5869" w:name="_Toc36220300"/>
      <w:bookmarkStart w:id="5870" w:name="_Toc36474398"/>
      <w:bookmarkStart w:id="5871" w:name="_Toc36542670"/>
      <w:bookmarkStart w:id="5872" w:name="_Toc36543491"/>
      <w:bookmarkStart w:id="5873" w:name="_Toc36567729"/>
      <w:bookmarkStart w:id="5874" w:name="_Toc44341414"/>
      <w:bookmarkStart w:id="5875" w:name="_Toc51675717"/>
      <w:bookmarkStart w:id="5876" w:name="_Toc55895166"/>
      <w:bookmarkStart w:id="5877" w:name="_Toc58940251"/>
    </w:p>
    <w:p w14:paraId="4A55961F" w14:textId="77777777" w:rsidR="008C10F3" w:rsidRPr="002B15AA" w:rsidRDefault="008C10F3" w:rsidP="008C10F3">
      <w:pPr>
        <w:pStyle w:val="Heading4"/>
      </w:pPr>
      <w:bookmarkStart w:id="5878" w:name="_Toc67928466"/>
      <w:r w:rsidRPr="002B15AA">
        <w:rPr>
          <w:lang w:eastAsia="zh-CN"/>
        </w:rPr>
        <w:t>5</w:t>
      </w:r>
      <w:r w:rsidRPr="002B15AA">
        <w:t>.3.35.3</w:t>
      </w:r>
      <w:r w:rsidRPr="002B15AA">
        <w:tab/>
        <w:t>Attribute constraints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506CF934" w14:textId="77777777" w:rsidR="008C10F3" w:rsidRPr="002B15AA" w:rsidRDefault="008C10F3" w:rsidP="008C10F3">
      <w:r w:rsidRPr="002B15AA">
        <w:t>None.</w:t>
      </w:r>
    </w:p>
    <w:p w14:paraId="7FA126D7" w14:textId="77777777" w:rsidR="008C10F3" w:rsidRPr="002B15AA" w:rsidRDefault="008C10F3" w:rsidP="008C10F3">
      <w:pPr>
        <w:pStyle w:val="Heading4"/>
      </w:pPr>
      <w:bookmarkStart w:id="5879" w:name="_Toc19888408"/>
      <w:bookmarkStart w:id="5880" w:name="_Toc27405295"/>
      <w:bookmarkStart w:id="5881" w:name="_Toc35878485"/>
      <w:bookmarkStart w:id="5882" w:name="_Toc36220301"/>
      <w:bookmarkStart w:id="5883" w:name="_Toc36474399"/>
      <w:bookmarkStart w:id="5884" w:name="_Toc36542671"/>
      <w:bookmarkStart w:id="5885" w:name="_Toc36543492"/>
      <w:bookmarkStart w:id="5886" w:name="_Toc36567730"/>
      <w:bookmarkStart w:id="5887" w:name="_Toc44341415"/>
      <w:bookmarkStart w:id="5888" w:name="_Toc51675718"/>
      <w:bookmarkStart w:id="5889" w:name="_Toc55895167"/>
      <w:bookmarkStart w:id="5890" w:name="_Toc58940252"/>
      <w:bookmarkStart w:id="5891" w:name="_Toc67928467"/>
      <w:r w:rsidRPr="002B15AA">
        <w:rPr>
          <w:lang w:eastAsia="zh-CN"/>
        </w:rPr>
        <w:t>5</w:t>
      </w:r>
      <w:r w:rsidRPr="002B15AA">
        <w:t>.3.35.4</w:t>
      </w:r>
      <w:r w:rsidRPr="002B15AA">
        <w:tab/>
        <w:t>Notifications</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645BF5F9"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6F832A4" w14:textId="77777777" w:rsidR="008C10F3" w:rsidRPr="002B15AA" w:rsidRDefault="008C10F3" w:rsidP="008C10F3">
      <w:pPr>
        <w:pStyle w:val="Heading3"/>
        <w:rPr>
          <w:lang w:eastAsia="zh-CN"/>
        </w:rPr>
      </w:pPr>
      <w:bookmarkStart w:id="5892" w:name="_Toc19888409"/>
      <w:bookmarkStart w:id="5893" w:name="_Toc27405296"/>
      <w:bookmarkStart w:id="5894" w:name="_Toc35878486"/>
      <w:bookmarkStart w:id="5895" w:name="_Toc36220302"/>
      <w:bookmarkStart w:id="5896" w:name="_Toc36474400"/>
      <w:bookmarkStart w:id="5897" w:name="_Toc36542672"/>
      <w:bookmarkStart w:id="5898" w:name="_Toc36543493"/>
      <w:bookmarkStart w:id="5899" w:name="_Toc36567731"/>
      <w:bookmarkStart w:id="5900" w:name="_Toc44341416"/>
      <w:bookmarkStart w:id="5901" w:name="_Toc51675719"/>
      <w:bookmarkStart w:id="5902" w:name="_Toc55895168"/>
      <w:bookmarkStart w:id="5903" w:name="_Toc58940253"/>
      <w:bookmarkStart w:id="5904" w:name="_Toc67928468"/>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6ABB879B" w14:textId="77777777" w:rsidR="008C10F3" w:rsidRPr="002B15AA" w:rsidRDefault="008C10F3" w:rsidP="008C10F3">
      <w:pPr>
        <w:pStyle w:val="Heading4"/>
      </w:pPr>
      <w:bookmarkStart w:id="5905" w:name="_Toc19888410"/>
      <w:bookmarkStart w:id="5906" w:name="_Toc27405297"/>
      <w:bookmarkStart w:id="5907" w:name="_Toc35878487"/>
      <w:bookmarkStart w:id="5908" w:name="_Toc36220303"/>
      <w:bookmarkStart w:id="5909" w:name="_Toc36474401"/>
      <w:bookmarkStart w:id="5910" w:name="_Toc36542673"/>
      <w:bookmarkStart w:id="5911" w:name="_Toc36543494"/>
      <w:bookmarkStart w:id="5912" w:name="_Toc36567732"/>
      <w:bookmarkStart w:id="5913" w:name="_Toc44341417"/>
      <w:bookmarkStart w:id="5914" w:name="_Toc51675720"/>
      <w:bookmarkStart w:id="5915" w:name="_Toc55895169"/>
      <w:bookmarkStart w:id="5916" w:name="_Toc58940254"/>
      <w:bookmarkStart w:id="5917" w:name="_Toc67928469"/>
      <w:r w:rsidRPr="002B15AA">
        <w:rPr>
          <w:rFonts w:hint="eastAsia"/>
          <w:lang w:eastAsia="zh-CN"/>
        </w:rPr>
        <w:t>5.3.</w:t>
      </w:r>
      <w:r w:rsidRPr="002B15AA">
        <w:rPr>
          <w:lang w:eastAsia="zh-CN"/>
        </w:rPr>
        <w:t>36</w:t>
      </w:r>
      <w:r w:rsidRPr="002B15AA">
        <w:t>.1</w:t>
      </w:r>
      <w:r w:rsidRPr="002B15AA">
        <w:tab/>
        <w:t>Definition</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374E30D5" w14:textId="77777777" w:rsidR="008C10F3" w:rsidRPr="002B15AA" w:rsidRDefault="008C10F3" w:rsidP="008C10F3">
      <w:r w:rsidRPr="002B15AA">
        <w:t xml:space="preserve">This IOC represents the N21 interface between SMSF and UDM, which is defined in 3GPP TS </w:t>
      </w:r>
      <w:r>
        <w:t>23.501 [2]</w:t>
      </w:r>
      <w:r w:rsidRPr="002B15AA">
        <w:t>.</w:t>
      </w:r>
    </w:p>
    <w:p w14:paraId="4DB427F5" w14:textId="77777777" w:rsidR="008C10F3" w:rsidRDefault="008C10F3" w:rsidP="008C10F3">
      <w:pPr>
        <w:pStyle w:val="Heading4"/>
      </w:pPr>
      <w:bookmarkStart w:id="5918" w:name="_Toc19888411"/>
      <w:bookmarkStart w:id="5919" w:name="_Toc27405298"/>
      <w:bookmarkStart w:id="5920" w:name="_Toc35878488"/>
      <w:bookmarkStart w:id="5921" w:name="_Toc36220304"/>
      <w:bookmarkStart w:id="5922" w:name="_Toc36474402"/>
      <w:bookmarkStart w:id="5923" w:name="_Toc36542674"/>
      <w:bookmarkStart w:id="5924" w:name="_Toc36543495"/>
      <w:bookmarkStart w:id="5925" w:name="_Toc36567733"/>
      <w:bookmarkStart w:id="5926" w:name="_Toc44341418"/>
      <w:bookmarkStart w:id="5927" w:name="_Toc51675721"/>
      <w:bookmarkStart w:id="5928" w:name="_Toc55895170"/>
      <w:bookmarkStart w:id="5929" w:name="_Toc58940255"/>
      <w:bookmarkStart w:id="5930" w:name="_Toc67928470"/>
      <w:r w:rsidRPr="002B15AA">
        <w:rPr>
          <w:rFonts w:hint="eastAsia"/>
          <w:lang w:eastAsia="zh-CN"/>
        </w:rPr>
        <w:t>5.3.</w:t>
      </w:r>
      <w:r w:rsidRPr="002B15AA">
        <w:rPr>
          <w:lang w:eastAsia="zh-CN"/>
        </w:rPr>
        <w:t>36</w:t>
      </w:r>
      <w:r w:rsidRPr="002B15AA">
        <w:t>.2</w:t>
      </w:r>
      <w:r w:rsidRPr="002B15AA">
        <w:tab/>
        <w:t>Attributes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136DADE9" w14:textId="77777777" w:rsidR="008C10F3" w:rsidRPr="00A339EA" w:rsidRDefault="008C10F3" w:rsidP="008C10F3">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2CB52573" w14:textId="77777777" w:rsidTr="00392887">
        <w:trPr>
          <w:cantSplit/>
          <w:jc w:val="center"/>
        </w:trPr>
        <w:tc>
          <w:tcPr>
            <w:tcW w:w="3481" w:type="dxa"/>
            <w:shd w:val="pct10" w:color="auto" w:fill="FFFFFF"/>
          </w:tcPr>
          <w:p w14:paraId="71B57731" w14:textId="77777777" w:rsidR="008C10F3" w:rsidRPr="002B15AA" w:rsidRDefault="008C10F3" w:rsidP="00EB348F">
            <w:pPr>
              <w:pStyle w:val="TAH"/>
            </w:pPr>
            <w:r w:rsidRPr="002B15AA">
              <w:t>Attribute name</w:t>
            </w:r>
          </w:p>
        </w:tc>
        <w:tc>
          <w:tcPr>
            <w:tcW w:w="1216" w:type="dxa"/>
            <w:shd w:val="pct10" w:color="auto" w:fill="FFFFFF"/>
          </w:tcPr>
          <w:p w14:paraId="59AA91CE" w14:textId="77777777" w:rsidR="008C10F3" w:rsidRPr="002B15AA" w:rsidRDefault="008C10F3" w:rsidP="00EB348F">
            <w:pPr>
              <w:pStyle w:val="TAH"/>
            </w:pPr>
            <w:r w:rsidRPr="002B15AA">
              <w:t>Support Qualifier</w:t>
            </w:r>
          </w:p>
        </w:tc>
        <w:tc>
          <w:tcPr>
            <w:tcW w:w="1235" w:type="dxa"/>
            <w:shd w:val="pct10" w:color="auto" w:fill="FFFFFF"/>
          </w:tcPr>
          <w:p w14:paraId="7FA8612D" w14:textId="77777777" w:rsidR="008C10F3" w:rsidRPr="002B15AA" w:rsidRDefault="008C10F3" w:rsidP="00EB348F">
            <w:pPr>
              <w:pStyle w:val="TAH"/>
            </w:pPr>
            <w:r w:rsidRPr="002B15AA">
              <w:t>isReadable</w:t>
            </w:r>
          </w:p>
        </w:tc>
        <w:tc>
          <w:tcPr>
            <w:tcW w:w="1227" w:type="dxa"/>
            <w:shd w:val="pct10" w:color="auto" w:fill="FFFFFF"/>
          </w:tcPr>
          <w:p w14:paraId="79A4F747" w14:textId="77777777" w:rsidR="008C10F3" w:rsidRPr="002B15AA" w:rsidRDefault="008C10F3" w:rsidP="00EB348F">
            <w:pPr>
              <w:pStyle w:val="TAH"/>
            </w:pPr>
            <w:r w:rsidRPr="002B15AA">
              <w:t>isWritable</w:t>
            </w:r>
          </w:p>
        </w:tc>
        <w:tc>
          <w:tcPr>
            <w:tcW w:w="1231" w:type="dxa"/>
            <w:shd w:val="pct10" w:color="auto" w:fill="FFFFFF"/>
          </w:tcPr>
          <w:p w14:paraId="48AF496A"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07A053A2" w14:textId="77777777" w:rsidR="008C10F3" w:rsidRPr="002B15AA" w:rsidRDefault="008C10F3" w:rsidP="00EB348F">
            <w:pPr>
              <w:pStyle w:val="TAH"/>
            </w:pPr>
            <w:r w:rsidRPr="002B15AA">
              <w:t>isNotifyable</w:t>
            </w:r>
          </w:p>
        </w:tc>
      </w:tr>
      <w:tr w:rsidR="008C10F3" w:rsidRPr="002B15AA" w14:paraId="2872FC12" w14:textId="77777777" w:rsidTr="00392887">
        <w:trPr>
          <w:cantSplit/>
          <w:jc w:val="center"/>
        </w:trPr>
        <w:tc>
          <w:tcPr>
            <w:tcW w:w="3481" w:type="dxa"/>
          </w:tcPr>
          <w:p w14:paraId="3C6A7E1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5C737BD0" w14:textId="77777777" w:rsidR="008C10F3" w:rsidRPr="002B15AA" w:rsidRDefault="008C10F3" w:rsidP="00EB348F">
            <w:pPr>
              <w:pStyle w:val="TAL"/>
              <w:jc w:val="center"/>
            </w:pPr>
            <w:r w:rsidRPr="002B15AA">
              <w:t>O</w:t>
            </w:r>
          </w:p>
        </w:tc>
        <w:tc>
          <w:tcPr>
            <w:tcW w:w="1235" w:type="dxa"/>
          </w:tcPr>
          <w:p w14:paraId="5561BD64" w14:textId="77777777" w:rsidR="008C10F3" w:rsidRPr="002B15AA" w:rsidRDefault="008C10F3" w:rsidP="00EB348F">
            <w:pPr>
              <w:pStyle w:val="TAL"/>
              <w:jc w:val="center"/>
            </w:pPr>
            <w:r w:rsidRPr="002B15AA">
              <w:rPr>
                <w:rFonts w:cs="Arial"/>
              </w:rPr>
              <w:t>T</w:t>
            </w:r>
          </w:p>
        </w:tc>
        <w:tc>
          <w:tcPr>
            <w:tcW w:w="1227" w:type="dxa"/>
          </w:tcPr>
          <w:p w14:paraId="21AB9593" w14:textId="77777777" w:rsidR="008C10F3" w:rsidRPr="002B15AA" w:rsidRDefault="008C10F3" w:rsidP="00EB348F">
            <w:pPr>
              <w:pStyle w:val="TAL"/>
              <w:jc w:val="center"/>
            </w:pPr>
            <w:r w:rsidRPr="002B15AA">
              <w:rPr>
                <w:rFonts w:cs="Arial"/>
                <w:lang w:eastAsia="zh-CN"/>
              </w:rPr>
              <w:t>T</w:t>
            </w:r>
          </w:p>
        </w:tc>
        <w:tc>
          <w:tcPr>
            <w:tcW w:w="1231" w:type="dxa"/>
          </w:tcPr>
          <w:p w14:paraId="4E95DFA0" w14:textId="77777777" w:rsidR="008C10F3" w:rsidRPr="002B15AA" w:rsidRDefault="008C10F3" w:rsidP="00EB348F">
            <w:pPr>
              <w:pStyle w:val="TAL"/>
              <w:jc w:val="center"/>
              <w:rPr>
                <w:lang w:eastAsia="zh-CN"/>
              </w:rPr>
            </w:pPr>
            <w:r w:rsidRPr="002B15AA">
              <w:rPr>
                <w:rFonts w:cs="Arial"/>
              </w:rPr>
              <w:t>F</w:t>
            </w:r>
          </w:p>
        </w:tc>
        <w:tc>
          <w:tcPr>
            <w:tcW w:w="1241" w:type="dxa"/>
          </w:tcPr>
          <w:p w14:paraId="66B0D1F1" w14:textId="77777777" w:rsidR="008C10F3" w:rsidRPr="002B15AA" w:rsidRDefault="008C10F3" w:rsidP="00EB348F">
            <w:pPr>
              <w:pStyle w:val="TAL"/>
              <w:jc w:val="center"/>
            </w:pPr>
            <w:r w:rsidRPr="002B15AA">
              <w:rPr>
                <w:rFonts w:cs="Arial"/>
                <w:lang w:eastAsia="zh-CN"/>
              </w:rPr>
              <w:t>T</w:t>
            </w:r>
          </w:p>
        </w:tc>
      </w:tr>
      <w:tr w:rsidR="008C10F3" w:rsidRPr="002B15AA" w14:paraId="7D31394E" w14:textId="77777777" w:rsidTr="00392887">
        <w:trPr>
          <w:cantSplit/>
          <w:jc w:val="center"/>
        </w:trPr>
        <w:tc>
          <w:tcPr>
            <w:tcW w:w="3481" w:type="dxa"/>
          </w:tcPr>
          <w:p w14:paraId="5E3CF922"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42E68D6" w14:textId="77777777" w:rsidR="008C10F3" w:rsidRPr="002B15AA" w:rsidRDefault="008C10F3" w:rsidP="00EB348F">
            <w:pPr>
              <w:pStyle w:val="TAL"/>
              <w:jc w:val="center"/>
            </w:pPr>
            <w:r w:rsidRPr="002B15AA">
              <w:t>O</w:t>
            </w:r>
          </w:p>
        </w:tc>
        <w:tc>
          <w:tcPr>
            <w:tcW w:w="1235" w:type="dxa"/>
          </w:tcPr>
          <w:p w14:paraId="6378D1A0" w14:textId="77777777" w:rsidR="008C10F3" w:rsidRPr="002B15AA" w:rsidRDefault="008C10F3" w:rsidP="00EB348F">
            <w:pPr>
              <w:pStyle w:val="TAL"/>
              <w:jc w:val="center"/>
            </w:pPr>
            <w:r w:rsidRPr="002B15AA">
              <w:rPr>
                <w:rFonts w:cs="Arial"/>
              </w:rPr>
              <w:t>T</w:t>
            </w:r>
          </w:p>
        </w:tc>
        <w:tc>
          <w:tcPr>
            <w:tcW w:w="1227" w:type="dxa"/>
          </w:tcPr>
          <w:p w14:paraId="2D0ED8F1" w14:textId="77777777" w:rsidR="008C10F3" w:rsidRPr="002B15AA" w:rsidRDefault="008C10F3" w:rsidP="00EB348F">
            <w:pPr>
              <w:pStyle w:val="TAL"/>
              <w:jc w:val="center"/>
            </w:pPr>
            <w:r w:rsidRPr="002B15AA">
              <w:rPr>
                <w:rFonts w:cs="Arial"/>
                <w:lang w:eastAsia="zh-CN"/>
              </w:rPr>
              <w:t>T</w:t>
            </w:r>
          </w:p>
        </w:tc>
        <w:tc>
          <w:tcPr>
            <w:tcW w:w="1231" w:type="dxa"/>
          </w:tcPr>
          <w:p w14:paraId="2DA56C05" w14:textId="77777777" w:rsidR="008C10F3" w:rsidRPr="002B15AA" w:rsidRDefault="008C10F3" w:rsidP="00EB348F">
            <w:pPr>
              <w:pStyle w:val="TAL"/>
              <w:jc w:val="center"/>
              <w:rPr>
                <w:lang w:eastAsia="zh-CN"/>
              </w:rPr>
            </w:pPr>
            <w:r w:rsidRPr="002B15AA">
              <w:rPr>
                <w:rFonts w:cs="Arial"/>
              </w:rPr>
              <w:t>F</w:t>
            </w:r>
          </w:p>
        </w:tc>
        <w:tc>
          <w:tcPr>
            <w:tcW w:w="1241" w:type="dxa"/>
          </w:tcPr>
          <w:p w14:paraId="3E2DC6D2" w14:textId="77777777" w:rsidR="008C10F3" w:rsidRPr="002B15AA" w:rsidRDefault="008C10F3" w:rsidP="00EB348F">
            <w:pPr>
              <w:pStyle w:val="TAL"/>
              <w:jc w:val="center"/>
            </w:pPr>
            <w:r w:rsidRPr="002B15AA">
              <w:rPr>
                <w:rFonts w:cs="Arial"/>
                <w:lang w:eastAsia="zh-CN"/>
              </w:rPr>
              <w:t>T</w:t>
            </w:r>
          </w:p>
        </w:tc>
      </w:tr>
    </w:tbl>
    <w:p w14:paraId="64706F6D" w14:textId="77777777" w:rsidR="008C10F3" w:rsidRDefault="008C10F3" w:rsidP="008C10F3">
      <w:bookmarkStart w:id="5931" w:name="_Toc19888412"/>
      <w:bookmarkStart w:id="5932" w:name="_Toc27405299"/>
      <w:bookmarkStart w:id="5933" w:name="_Toc35878489"/>
      <w:bookmarkStart w:id="5934" w:name="_Toc36220305"/>
      <w:bookmarkStart w:id="5935" w:name="_Toc36474403"/>
      <w:bookmarkStart w:id="5936" w:name="_Toc36542675"/>
      <w:bookmarkStart w:id="5937" w:name="_Toc36543496"/>
      <w:bookmarkStart w:id="5938" w:name="_Toc36567734"/>
      <w:bookmarkStart w:id="5939" w:name="_Toc44341419"/>
      <w:bookmarkStart w:id="5940" w:name="_Toc51675722"/>
      <w:bookmarkStart w:id="5941" w:name="_Toc55895171"/>
      <w:bookmarkStart w:id="5942" w:name="_Toc58940256"/>
    </w:p>
    <w:p w14:paraId="486F9FCF" w14:textId="77777777" w:rsidR="008C10F3" w:rsidRPr="002B15AA" w:rsidRDefault="008C10F3" w:rsidP="008C10F3">
      <w:pPr>
        <w:pStyle w:val="Heading4"/>
      </w:pPr>
      <w:bookmarkStart w:id="5943" w:name="_Toc67928471"/>
      <w:r w:rsidRPr="002B15AA">
        <w:rPr>
          <w:lang w:eastAsia="zh-CN"/>
        </w:rPr>
        <w:t>5</w:t>
      </w:r>
      <w:r w:rsidRPr="002B15AA">
        <w:t>.3.36.3</w:t>
      </w:r>
      <w:r w:rsidRPr="002B15AA">
        <w:tab/>
        <w:t>Attribute constraints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D52A1A9" w14:textId="77777777" w:rsidR="008C10F3" w:rsidRPr="002B15AA" w:rsidRDefault="008C10F3" w:rsidP="008C10F3">
      <w:r w:rsidRPr="002B15AA">
        <w:t>None.</w:t>
      </w:r>
    </w:p>
    <w:p w14:paraId="6610CBF3" w14:textId="77777777" w:rsidR="008C10F3" w:rsidRPr="002B15AA" w:rsidRDefault="008C10F3" w:rsidP="008C10F3">
      <w:pPr>
        <w:pStyle w:val="Heading4"/>
      </w:pPr>
      <w:bookmarkStart w:id="5944" w:name="_Toc19888413"/>
      <w:bookmarkStart w:id="5945" w:name="_Toc27405300"/>
      <w:bookmarkStart w:id="5946" w:name="_Toc35878490"/>
      <w:bookmarkStart w:id="5947" w:name="_Toc36220306"/>
      <w:bookmarkStart w:id="5948" w:name="_Toc36474404"/>
      <w:bookmarkStart w:id="5949" w:name="_Toc36542676"/>
      <w:bookmarkStart w:id="5950" w:name="_Toc36543497"/>
      <w:bookmarkStart w:id="5951" w:name="_Toc36567735"/>
      <w:bookmarkStart w:id="5952" w:name="_Toc44341420"/>
      <w:bookmarkStart w:id="5953" w:name="_Toc51675723"/>
      <w:bookmarkStart w:id="5954" w:name="_Toc55895172"/>
      <w:bookmarkStart w:id="5955" w:name="_Toc58940257"/>
      <w:bookmarkStart w:id="5956" w:name="_Toc67928472"/>
      <w:r w:rsidRPr="002B15AA">
        <w:rPr>
          <w:lang w:eastAsia="zh-CN"/>
        </w:rPr>
        <w:t>5</w:t>
      </w:r>
      <w:r w:rsidRPr="002B15AA">
        <w:t>.3.36.4</w:t>
      </w:r>
      <w:r w:rsidRPr="002B15AA">
        <w:tab/>
        <w:t>Notifications</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2D6D1759"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D2584A7" w14:textId="77777777" w:rsidR="008C10F3" w:rsidRPr="002B15AA" w:rsidRDefault="008C10F3" w:rsidP="008C10F3">
      <w:pPr>
        <w:pStyle w:val="Heading3"/>
        <w:rPr>
          <w:lang w:eastAsia="zh-CN"/>
        </w:rPr>
      </w:pPr>
      <w:bookmarkStart w:id="5957" w:name="_Toc19888414"/>
      <w:bookmarkStart w:id="5958" w:name="_Toc27405301"/>
      <w:bookmarkStart w:id="5959" w:name="_Toc35878491"/>
      <w:bookmarkStart w:id="5960" w:name="_Toc36220307"/>
      <w:bookmarkStart w:id="5961" w:name="_Toc36474405"/>
      <w:bookmarkStart w:id="5962" w:name="_Toc36542677"/>
      <w:bookmarkStart w:id="5963" w:name="_Toc36543498"/>
      <w:bookmarkStart w:id="5964" w:name="_Toc36567736"/>
      <w:bookmarkStart w:id="5965" w:name="_Toc44341421"/>
      <w:bookmarkStart w:id="5966" w:name="_Toc51675724"/>
      <w:bookmarkStart w:id="5967" w:name="_Toc55895173"/>
      <w:bookmarkStart w:id="5968" w:name="_Toc58940258"/>
      <w:bookmarkStart w:id="5969" w:name="_Toc67928473"/>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335ED3E9" w14:textId="77777777" w:rsidR="008C10F3" w:rsidRPr="002B15AA" w:rsidRDefault="008C10F3" w:rsidP="008C10F3">
      <w:pPr>
        <w:pStyle w:val="Heading4"/>
      </w:pPr>
      <w:bookmarkStart w:id="5970" w:name="_Toc19888415"/>
      <w:bookmarkStart w:id="5971" w:name="_Toc27405302"/>
      <w:bookmarkStart w:id="5972" w:name="_Toc35878492"/>
      <w:bookmarkStart w:id="5973" w:name="_Toc36220308"/>
      <w:bookmarkStart w:id="5974" w:name="_Toc36474406"/>
      <w:bookmarkStart w:id="5975" w:name="_Toc36542678"/>
      <w:bookmarkStart w:id="5976" w:name="_Toc36543499"/>
      <w:bookmarkStart w:id="5977" w:name="_Toc36567737"/>
      <w:bookmarkStart w:id="5978" w:name="_Toc44341422"/>
      <w:bookmarkStart w:id="5979" w:name="_Toc51675725"/>
      <w:bookmarkStart w:id="5980" w:name="_Toc55895174"/>
      <w:bookmarkStart w:id="5981" w:name="_Toc58940259"/>
      <w:bookmarkStart w:id="5982" w:name="_Toc67928474"/>
      <w:r w:rsidRPr="002B15AA">
        <w:rPr>
          <w:rFonts w:hint="eastAsia"/>
          <w:lang w:eastAsia="zh-CN"/>
        </w:rPr>
        <w:t>5.3.</w:t>
      </w:r>
      <w:r w:rsidRPr="002B15AA">
        <w:rPr>
          <w:lang w:eastAsia="zh-CN"/>
        </w:rPr>
        <w:t>37</w:t>
      </w:r>
      <w:r w:rsidRPr="002B15AA">
        <w:t>.1</w:t>
      </w:r>
      <w:r w:rsidRPr="002B15AA">
        <w:tab/>
        <w:t>Definition</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7F451EF" w14:textId="77777777" w:rsidR="008C10F3" w:rsidRPr="002B15AA" w:rsidRDefault="008C10F3" w:rsidP="008C10F3">
      <w:r w:rsidRPr="002B15AA">
        <w:t xml:space="preserve">This IOC represents the N22 interface between AMF and NSSF, which is defined in 3GPP TS </w:t>
      </w:r>
      <w:r>
        <w:t>23.501 [2]</w:t>
      </w:r>
      <w:r w:rsidRPr="002B15AA">
        <w:t>.</w:t>
      </w:r>
    </w:p>
    <w:p w14:paraId="52F811D1" w14:textId="77777777" w:rsidR="008C10F3" w:rsidRDefault="008C10F3" w:rsidP="008C10F3">
      <w:pPr>
        <w:pStyle w:val="Heading4"/>
      </w:pPr>
      <w:bookmarkStart w:id="5983" w:name="_Toc19888416"/>
      <w:bookmarkStart w:id="5984" w:name="_Toc27405303"/>
      <w:bookmarkStart w:id="5985" w:name="_Toc35878493"/>
      <w:bookmarkStart w:id="5986" w:name="_Toc36220309"/>
      <w:bookmarkStart w:id="5987" w:name="_Toc36474407"/>
      <w:bookmarkStart w:id="5988" w:name="_Toc36542679"/>
      <w:bookmarkStart w:id="5989" w:name="_Toc36543500"/>
      <w:bookmarkStart w:id="5990" w:name="_Toc36567738"/>
      <w:bookmarkStart w:id="5991" w:name="_Toc44341423"/>
      <w:bookmarkStart w:id="5992" w:name="_Toc51675726"/>
      <w:bookmarkStart w:id="5993" w:name="_Toc55895175"/>
      <w:bookmarkStart w:id="5994" w:name="_Toc58940260"/>
      <w:bookmarkStart w:id="5995" w:name="_Toc67928475"/>
      <w:r w:rsidRPr="002B15AA">
        <w:rPr>
          <w:rFonts w:hint="eastAsia"/>
          <w:lang w:eastAsia="zh-CN"/>
        </w:rPr>
        <w:t>5.3.</w:t>
      </w:r>
      <w:r w:rsidRPr="002B15AA">
        <w:rPr>
          <w:lang w:eastAsia="zh-CN"/>
        </w:rPr>
        <w:t>37</w:t>
      </w:r>
      <w:r w:rsidRPr="002B15AA">
        <w:t>.2</w:t>
      </w:r>
      <w:r w:rsidRPr="002B15AA">
        <w:tab/>
        <w:t>Attributes</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11D07085" w14:textId="77777777" w:rsidR="008C10F3" w:rsidRPr="00A339EA" w:rsidRDefault="008C10F3" w:rsidP="008C10F3">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53D5121B" w14:textId="77777777" w:rsidTr="00392887">
        <w:trPr>
          <w:cantSplit/>
          <w:jc w:val="center"/>
        </w:trPr>
        <w:tc>
          <w:tcPr>
            <w:tcW w:w="3481" w:type="dxa"/>
            <w:shd w:val="pct10" w:color="auto" w:fill="FFFFFF"/>
          </w:tcPr>
          <w:p w14:paraId="04795FE2" w14:textId="77777777" w:rsidR="008C10F3" w:rsidRPr="002B15AA" w:rsidRDefault="008C10F3" w:rsidP="00EB348F">
            <w:pPr>
              <w:pStyle w:val="TAH"/>
            </w:pPr>
            <w:r w:rsidRPr="002B15AA">
              <w:t>Attribute name</w:t>
            </w:r>
          </w:p>
        </w:tc>
        <w:tc>
          <w:tcPr>
            <w:tcW w:w="1216" w:type="dxa"/>
            <w:shd w:val="pct10" w:color="auto" w:fill="FFFFFF"/>
          </w:tcPr>
          <w:p w14:paraId="3F60121B" w14:textId="77777777" w:rsidR="008C10F3" w:rsidRPr="002B15AA" w:rsidRDefault="008C10F3" w:rsidP="00EB348F">
            <w:pPr>
              <w:pStyle w:val="TAH"/>
            </w:pPr>
            <w:r w:rsidRPr="002B15AA">
              <w:t>Support Qualifier</w:t>
            </w:r>
          </w:p>
        </w:tc>
        <w:tc>
          <w:tcPr>
            <w:tcW w:w="1235" w:type="dxa"/>
            <w:shd w:val="pct10" w:color="auto" w:fill="FFFFFF"/>
          </w:tcPr>
          <w:p w14:paraId="63A367B4" w14:textId="77777777" w:rsidR="008C10F3" w:rsidRPr="002B15AA" w:rsidRDefault="008C10F3" w:rsidP="00EB348F">
            <w:pPr>
              <w:pStyle w:val="TAH"/>
            </w:pPr>
            <w:r w:rsidRPr="002B15AA">
              <w:t>isReadable</w:t>
            </w:r>
          </w:p>
        </w:tc>
        <w:tc>
          <w:tcPr>
            <w:tcW w:w="1227" w:type="dxa"/>
            <w:shd w:val="pct10" w:color="auto" w:fill="FFFFFF"/>
          </w:tcPr>
          <w:p w14:paraId="0ECE52B0" w14:textId="77777777" w:rsidR="008C10F3" w:rsidRPr="002B15AA" w:rsidRDefault="008C10F3" w:rsidP="00EB348F">
            <w:pPr>
              <w:pStyle w:val="TAH"/>
            </w:pPr>
            <w:r w:rsidRPr="002B15AA">
              <w:t>isWritable</w:t>
            </w:r>
          </w:p>
        </w:tc>
        <w:tc>
          <w:tcPr>
            <w:tcW w:w="1231" w:type="dxa"/>
            <w:shd w:val="pct10" w:color="auto" w:fill="FFFFFF"/>
          </w:tcPr>
          <w:p w14:paraId="1C46EBCD"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67D0E459" w14:textId="77777777" w:rsidR="008C10F3" w:rsidRPr="002B15AA" w:rsidRDefault="008C10F3" w:rsidP="00EB348F">
            <w:pPr>
              <w:pStyle w:val="TAH"/>
            </w:pPr>
            <w:r w:rsidRPr="002B15AA">
              <w:t>isNotifyable</w:t>
            </w:r>
          </w:p>
        </w:tc>
      </w:tr>
      <w:tr w:rsidR="008C10F3" w:rsidRPr="002B15AA" w14:paraId="2216BCB7" w14:textId="77777777" w:rsidTr="00392887">
        <w:trPr>
          <w:cantSplit/>
          <w:jc w:val="center"/>
        </w:trPr>
        <w:tc>
          <w:tcPr>
            <w:tcW w:w="3481" w:type="dxa"/>
          </w:tcPr>
          <w:p w14:paraId="3024859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04263F17" w14:textId="77777777" w:rsidR="008C10F3" w:rsidRPr="002B15AA" w:rsidRDefault="008C10F3" w:rsidP="00EB348F">
            <w:pPr>
              <w:pStyle w:val="TAL"/>
              <w:jc w:val="center"/>
            </w:pPr>
            <w:r w:rsidRPr="002B15AA">
              <w:t>O</w:t>
            </w:r>
          </w:p>
        </w:tc>
        <w:tc>
          <w:tcPr>
            <w:tcW w:w="1235" w:type="dxa"/>
          </w:tcPr>
          <w:p w14:paraId="4A4EF62C" w14:textId="77777777" w:rsidR="008C10F3" w:rsidRPr="002B15AA" w:rsidRDefault="008C10F3" w:rsidP="00EB348F">
            <w:pPr>
              <w:pStyle w:val="TAL"/>
              <w:jc w:val="center"/>
            </w:pPr>
            <w:r w:rsidRPr="002B15AA">
              <w:rPr>
                <w:rFonts w:cs="Arial"/>
              </w:rPr>
              <w:t>T</w:t>
            </w:r>
          </w:p>
        </w:tc>
        <w:tc>
          <w:tcPr>
            <w:tcW w:w="1227" w:type="dxa"/>
          </w:tcPr>
          <w:p w14:paraId="5246E541" w14:textId="77777777" w:rsidR="008C10F3" w:rsidRPr="002B15AA" w:rsidRDefault="008C10F3" w:rsidP="00EB348F">
            <w:pPr>
              <w:pStyle w:val="TAL"/>
              <w:jc w:val="center"/>
            </w:pPr>
            <w:r w:rsidRPr="002B15AA">
              <w:rPr>
                <w:rFonts w:cs="Arial"/>
                <w:lang w:eastAsia="zh-CN"/>
              </w:rPr>
              <w:t>T</w:t>
            </w:r>
          </w:p>
        </w:tc>
        <w:tc>
          <w:tcPr>
            <w:tcW w:w="1231" w:type="dxa"/>
          </w:tcPr>
          <w:p w14:paraId="04D5BE57" w14:textId="77777777" w:rsidR="008C10F3" w:rsidRPr="002B15AA" w:rsidRDefault="008C10F3" w:rsidP="00EB348F">
            <w:pPr>
              <w:pStyle w:val="TAL"/>
              <w:jc w:val="center"/>
              <w:rPr>
                <w:lang w:eastAsia="zh-CN"/>
              </w:rPr>
            </w:pPr>
            <w:r w:rsidRPr="002B15AA">
              <w:rPr>
                <w:rFonts w:cs="Arial"/>
              </w:rPr>
              <w:t>F</w:t>
            </w:r>
          </w:p>
        </w:tc>
        <w:tc>
          <w:tcPr>
            <w:tcW w:w="1241" w:type="dxa"/>
          </w:tcPr>
          <w:p w14:paraId="16F3CD46" w14:textId="77777777" w:rsidR="008C10F3" w:rsidRPr="002B15AA" w:rsidRDefault="008C10F3" w:rsidP="00EB348F">
            <w:pPr>
              <w:pStyle w:val="TAL"/>
              <w:jc w:val="center"/>
            </w:pPr>
            <w:r w:rsidRPr="002B15AA">
              <w:rPr>
                <w:rFonts w:cs="Arial"/>
                <w:lang w:eastAsia="zh-CN"/>
              </w:rPr>
              <w:t>T</w:t>
            </w:r>
          </w:p>
        </w:tc>
      </w:tr>
      <w:tr w:rsidR="008C10F3" w:rsidRPr="002B15AA" w14:paraId="58994123" w14:textId="77777777" w:rsidTr="00392887">
        <w:trPr>
          <w:cantSplit/>
          <w:jc w:val="center"/>
        </w:trPr>
        <w:tc>
          <w:tcPr>
            <w:tcW w:w="3481" w:type="dxa"/>
            <w:tcBorders>
              <w:top w:val="single" w:sz="4" w:space="0" w:color="auto"/>
              <w:left w:val="single" w:sz="4" w:space="0" w:color="auto"/>
              <w:bottom w:val="single" w:sz="4" w:space="0" w:color="auto"/>
              <w:right w:val="single" w:sz="4" w:space="0" w:color="auto"/>
            </w:tcBorders>
          </w:tcPr>
          <w:p w14:paraId="5D527A7E"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40320E96" w14:textId="77777777" w:rsidR="008C10F3" w:rsidRPr="002B15AA" w:rsidRDefault="008C10F3" w:rsidP="00EB348F">
            <w:pPr>
              <w:pStyle w:val="TAL"/>
              <w:jc w:val="center"/>
            </w:pPr>
            <w:r w:rsidRPr="002B15AA">
              <w:t>O</w:t>
            </w:r>
          </w:p>
        </w:tc>
        <w:tc>
          <w:tcPr>
            <w:tcW w:w="1235" w:type="dxa"/>
            <w:tcBorders>
              <w:top w:val="single" w:sz="4" w:space="0" w:color="auto"/>
              <w:left w:val="single" w:sz="4" w:space="0" w:color="auto"/>
              <w:bottom w:val="single" w:sz="4" w:space="0" w:color="auto"/>
              <w:right w:val="single" w:sz="4" w:space="0" w:color="auto"/>
            </w:tcBorders>
          </w:tcPr>
          <w:p w14:paraId="5B667006" w14:textId="77777777" w:rsidR="008C10F3" w:rsidRPr="002B15AA" w:rsidRDefault="008C10F3" w:rsidP="00EB348F">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3E486BA" w14:textId="77777777" w:rsidR="008C10F3" w:rsidRPr="002B15AA" w:rsidRDefault="008C10F3" w:rsidP="00EB348F">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1113A4D" w14:textId="77777777" w:rsidR="008C10F3" w:rsidRPr="002B15AA" w:rsidRDefault="008C10F3" w:rsidP="00EB348F">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F686AC" w14:textId="77777777" w:rsidR="008C10F3" w:rsidRPr="002B15AA" w:rsidRDefault="008C10F3" w:rsidP="00EB348F">
            <w:pPr>
              <w:pStyle w:val="TAL"/>
              <w:jc w:val="center"/>
            </w:pPr>
            <w:r w:rsidRPr="002B15AA">
              <w:rPr>
                <w:rFonts w:cs="Arial"/>
                <w:lang w:eastAsia="zh-CN"/>
              </w:rPr>
              <w:t>T</w:t>
            </w:r>
          </w:p>
        </w:tc>
      </w:tr>
    </w:tbl>
    <w:p w14:paraId="0A64AE97" w14:textId="77777777" w:rsidR="008C10F3" w:rsidRDefault="008C10F3" w:rsidP="008C10F3">
      <w:bookmarkStart w:id="5996" w:name="_Toc19888417"/>
      <w:bookmarkStart w:id="5997" w:name="_Toc27405304"/>
      <w:bookmarkStart w:id="5998" w:name="_Toc35878494"/>
      <w:bookmarkStart w:id="5999" w:name="_Toc36220310"/>
      <w:bookmarkStart w:id="6000" w:name="_Toc36474408"/>
      <w:bookmarkStart w:id="6001" w:name="_Toc36542680"/>
      <w:bookmarkStart w:id="6002" w:name="_Toc36543501"/>
      <w:bookmarkStart w:id="6003" w:name="_Toc36567739"/>
      <w:bookmarkStart w:id="6004" w:name="_Toc44341424"/>
      <w:bookmarkStart w:id="6005" w:name="_Toc51675727"/>
      <w:bookmarkStart w:id="6006" w:name="_Toc55895176"/>
      <w:bookmarkStart w:id="6007" w:name="_Toc58940261"/>
    </w:p>
    <w:p w14:paraId="538A8649" w14:textId="77777777" w:rsidR="008C10F3" w:rsidRPr="002B15AA" w:rsidRDefault="008C10F3" w:rsidP="008C10F3">
      <w:pPr>
        <w:pStyle w:val="Heading4"/>
      </w:pPr>
      <w:bookmarkStart w:id="6008" w:name="_Toc67928476"/>
      <w:r w:rsidRPr="002B15AA">
        <w:rPr>
          <w:lang w:eastAsia="zh-CN"/>
        </w:rPr>
        <w:t>5</w:t>
      </w:r>
      <w:r w:rsidRPr="002B15AA">
        <w:t>.3.37.3</w:t>
      </w:r>
      <w:r w:rsidRPr="002B15AA">
        <w:tab/>
        <w:t>Attribute constraints</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44E778A" w14:textId="77777777" w:rsidR="008C10F3" w:rsidRPr="002B15AA" w:rsidRDefault="008C10F3" w:rsidP="008C10F3">
      <w:r w:rsidRPr="002B15AA">
        <w:t>None.</w:t>
      </w:r>
    </w:p>
    <w:p w14:paraId="514C9484" w14:textId="77777777" w:rsidR="008C10F3" w:rsidRPr="002B15AA" w:rsidRDefault="008C10F3" w:rsidP="008C10F3">
      <w:pPr>
        <w:pStyle w:val="Heading4"/>
      </w:pPr>
      <w:bookmarkStart w:id="6009" w:name="_Toc19888418"/>
      <w:bookmarkStart w:id="6010" w:name="_Toc27405305"/>
      <w:bookmarkStart w:id="6011" w:name="_Toc35878495"/>
      <w:bookmarkStart w:id="6012" w:name="_Toc36220311"/>
      <w:bookmarkStart w:id="6013" w:name="_Toc36474409"/>
      <w:bookmarkStart w:id="6014" w:name="_Toc36542681"/>
      <w:bookmarkStart w:id="6015" w:name="_Toc36543502"/>
      <w:bookmarkStart w:id="6016" w:name="_Toc36567740"/>
      <w:bookmarkStart w:id="6017" w:name="_Toc44341425"/>
      <w:bookmarkStart w:id="6018" w:name="_Toc51675728"/>
      <w:bookmarkStart w:id="6019" w:name="_Toc55895177"/>
      <w:bookmarkStart w:id="6020" w:name="_Toc58940262"/>
      <w:bookmarkStart w:id="6021" w:name="_Toc67928477"/>
      <w:r w:rsidRPr="002B15AA">
        <w:rPr>
          <w:lang w:eastAsia="zh-CN"/>
        </w:rPr>
        <w:t>5</w:t>
      </w:r>
      <w:r w:rsidRPr="002B15AA">
        <w:t>.3.37.4</w:t>
      </w:r>
      <w:r w:rsidRPr="002B15AA">
        <w:tab/>
        <w:t>Notifications</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1EA6C51"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4A032B" w14:textId="77777777" w:rsidR="008C10F3" w:rsidRPr="002B15AA" w:rsidRDefault="008C10F3" w:rsidP="008C10F3">
      <w:pPr>
        <w:pStyle w:val="Heading3"/>
        <w:rPr>
          <w:lang w:eastAsia="zh-CN"/>
        </w:rPr>
      </w:pPr>
      <w:bookmarkStart w:id="6022" w:name="_Toc19888419"/>
      <w:bookmarkStart w:id="6023" w:name="_Toc27405306"/>
      <w:bookmarkStart w:id="6024" w:name="_Toc35878496"/>
      <w:bookmarkStart w:id="6025" w:name="_Toc36220312"/>
      <w:bookmarkStart w:id="6026" w:name="_Toc36474410"/>
      <w:bookmarkStart w:id="6027" w:name="_Toc36542682"/>
      <w:bookmarkStart w:id="6028" w:name="_Toc36543503"/>
      <w:bookmarkStart w:id="6029" w:name="_Toc36567741"/>
      <w:bookmarkStart w:id="6030" w:name="_Toc44341426"/>
      <w:bookmarkStart w:id="6031" w:name="_Toc51675729"/>
      <w:bookmarkStart w:id="6032" w:name="_Toc55895178"/>
      <w:bookmarkStart w:id="6033" w:name="_Toc58940263"/>
      <w:bookmarkStart w:id="6034" w:name="_Toc67928478"/>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476854C0" w14:textId="77777777" w:rsidR="008C10F3" w:rsidRPr="002B15AA" w:rsidRDefault="008C10F3" w:rsidP="008C10F3">
      <w:pPr>
        <w:pStyle w:val="Heading4"/>
      </w:pPr>
      <w:bookmarkStart w:id="6035" w:name="_Toc19888420"/>
      <w:bookmarkStart w:id="6036" w:name="_Toc27405307"/>
      <w:bookmarkStart w:id="6037" w:name="_Toc35878497"/>
      <w:bookmarkStart w:id="6038" w:name="_Toc36220313"/>
      <w:bookmarkStart w:id="6039" w:name="_Toc36474411"/>
      <w:bookmarkStart w:id="6040" w:name="_Toc36542683"/>
      <w:bookmarkStart w:id="6041" w:name="_Toc36543504"/>
      <w:bookmarkStart w:id="6042" w:name="_Toc36567742"/>
      <w:bookmarkStart w:id="6043" w:name="_Toc44341427"/>
      <w:bookmarkStart w:id="6044" w:name="_Toc51675730"/>
      <w:bookmarkStart w:id="6045" w:name="_Toc55895179"/>
      <w:bookmarkStart w:id="6046" w:name="_Toc58940264"/>
      <w:bookmarkStart w:id="6047" w:name="_Toc67928479"/>
      <w:r w:rsidRPr="002B15AA">
        <w:rPr>
          <w:rFonts w:hint="eastAsia"/>
          <w:lang w:eastAsia="zh-CN"/>
        </w:rPr>
        <w:t>5.3.</w:t>
      </w:r>
      <w:r w:rsidRPr="002B15AA">
        <w:rPr>
          <w:lang w:eastAsia="zh-CN"/>
        </w:rPr>
        <w:t>38</w:t>
      </w:r>
      <w:r w:rsidRPr="002B15AA">
        <w:t>.1</w:t>
      </w:r>
      <w:r w:rsidRPr="002B15AA">
        <w:tab/>
        <w:t>Definition</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08882936" w14:textId="77777777" w:rsidR="008C10F3" w:rsidRPr="002B15AA" w:rsidRDefault="008C10F3" w:rsidP="008C10F3">
      <w:r w:rsidRPr="002B15AA">
        <w:t xml:space="preserve">This IOC represents the N26 interface between AMF and MME, which is defined in 3GPP TS </w:t>
      </w:r>
      <w:r>
        <w:t>23.501 [2]</w:t>
      </w:r>
      <w:r w:rsidRPr="002B15AA">
        <w:t>.</w:t>
      </w:r>
    </w:p>
    <w:p w14:paraId="6AA1BFD3" w14:textId="77777777" w:rsidR="008C10F3" w:rsidRDefault="008C10F3" w:rsidP="008C10F3">
      <w:pPr>
        <w:pStyle w:val="Heading4"/>
      </w:pPr>
      <w:bookmarkStart w:id="6048" w:name="_Toc19888421"/>
      <w:bookmarkStart w:id="6049" w:name="_Toc27405308"/>
      <w:bookmarkStart w:id="6050" w:name="_Toc35878498"/>
      <w:bookmarkStart w:id="6051" w:name="_Toc36220314"/>
      <w:bookmarkStart w:id="6052" w:name="_Toc36474412"/>
      <w:bookmarkStart w:id="6053" w:name="_Toc36542684"/>
      <w:bookmarkStart w:id="6054" w:name="_Toc36543505"/>
      <w:bookmarkStart w:id="6055" w:name="_Toc36567743"/>
      <w:bookmarkStart w:id="6056" w:name="_Toc44341428"/>
      <w:bookmarkStart w:id="6057" w:name="_Toc51675731"/>
      <w:bookmarkStart w:id="6058" w:name="_Toc55895180"/>
      <w:bookmarkStart w:id="6059" w:name="_Toc58940265"/>
      <w:bookmarkStart w:id="6060" w:name="_Toc67928480"/>
      <w:r w:rsidRPr="002B15AA">
        <w:rPr>
          <w:rFonts w:hint="eastAsia"/>
          <w:lang w:eastAsia="zh-CN"/>
        </w:rPr>
        <w:t>5.3.3</w:t>
      </w:r>
      <w:r w:rsidRPr="002B15AA">
        <w:rPr>
          <w:lang w:eastAsia="zh-CN"/>
        </w:rPr>
        <w:t>8</w:t>
      </w:r>
      <w:r w:rsidRPr="002B15AA">
        <w:t>.2</w:t>
      </w:r>
      <w:r w:rsidRPr="002B15AA">
        <w:tab/>
        <w:t>Attributes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A48FF3B" w14:textId="77777777" w:rsidR="008C10F3" w:rsidRPr="00A339EA" w:rsidRDefault="008C10F3" w:rsidP="008C10F3">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06DE24F0" w14:textId="77777777" w:rsidTr="00392887">
        <w:trPr>
          <w:cantSplit/>
          <w:jc w:val="center"/>
        </w:trPr>
        <w:tc>
          <w:tcPr>
            <w:tcW w:w="3481" w:type="dxa"/>
            <w:shd w:val="pct10" w:color="auto" w:fill="FFFFFF"/>
          </w:tcPr>
          <w:p w14:paraId="3D7464C2" w14:textId="77777777" w:rsidR="008C10F3" w:rsidRPr="002B15AA" w:rsidRDefault="008C10F3" w:rsidP="00EB348F">
            <w:pPr>
              <w:pStyle w:val="TAH"/>
            </w:pPr>
            <w:r w:rsidRPr="002B15AA">
              <w:t>Attribute name</w:t>
            </w:r>
          </w:p>
        </w:tc>
        <w:tc>
          <w:tcPr>
            <w:tcW w:w="1216" w:type="dxa"/>
            <w:shd w:val="pct10" w:color="auto" w:fill="FFFFFF"/>
          </w:tcPr>
          <w:p w14:paraId="354A36A7" w14:textId="77777777" w:rsidR="008C10F3" w:rsidRPr="002B15AA" w:rsidRDefault="008C10F3" w:rsidP="00EB348F">
            <w:pPr>
              <w:pStyle w:val="TAH"/>
            </w:pPr>
            <w:r w:rsidRPr="002B15AA">
              <w:t>Support Qualifier</w:t>
            </w:r>
          </w:p>
        </w:tc>
        <w:tc>
          <w:tcPr>
            <w:tcW w:w="1235" w:type="dxa"/>
            <w:shd w:val="pct10" w:color="auto" w:fill="FFFFFF"/>
          </w:tcPr>
          <w:p w14:paraId="7B1F65C7" w14:textId="77777777" w:rsidR="008C10F3" w:rsidRPr="002B15AA" w:rsidRDefault="008C10F3" w:rsidP="00EB348F">
            <w:pPr>
              <w:pStyle w:val="TAH"/>
            </w:pPr>
            <w:r w:rsidRPr="002B15AA">
              <w:t>isReadable</w:t>
            </w:r>
          </w:p>
        </w:tc>
        <w:tc>
          <w:tcPr>
            <w:tcW w:w="1227" w:type="dxa"/>
            <w:shd w:val="pct10" w:color="auto" w:fill="FFFFFF"/>
          </w:tcPr>
          <w:p w14:paraId="7E907D93" w14:textId="77777777" w:rsidR="008C10F3" w:rsidRPr="002B15AA" w:rsidRDefault="008C10F3" w:rsidP="00EB348F">
            <w:pPr>
              <w:pStyle w:val="TAH"/>
            </w:pPr>
            <w:r w:rsidRPr="002B15AA">
              <w:t>isWritable</w:t>
            </w:r>
          </w:p>
        </w:tc>
        <w:tc>
          <w:tcPr>
            <w:tcW w:w="1231" w:type="dxa"/>
            <w:shd w:val="pct10" w:color="auto" w:fill="FFFFFF"/>
          </w:tcPr>
          <w:p w14:paraId="082E5B07"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7566E14C" w14:textId="77777777" w:rsidR="008C10F3" w:rsidRPr="002B15AA" w:rsidRDefault="008C10F3" w:rsidP="00EB348F">
            <w:pPr>
              <w:pStyle w:val="TAH"/>
            </w:pPr>
            <w:r w:rsidRPr="002B15AA">
              <w:t>isNotifyable</w:t>
            </w:r>
          </w:p>
        </w:tc>
      </w:tr>
      <w:tr w:rsidR="008C10F3" w:rsidRPr="002B15AA" w14:paraId="481D05C0" w14:textId="77777777" w:rsidTr="00392887">
        <w:trPr>
          <w:cantSplit/>
          <w:jc w:val="center"/>
        </w:trPr>
        <w:tc>
          <w:tcPr>
            <w:tcW w:w="3481" w:type="dxa"/>
          </w:tcPr>
          <w:p w14:paraId="133BB64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4CC5FE9" w14:textId="77777777" w:rsidR="008C10F3" w:rsidRPr="002B15AA" w:rsidRDefault="008C10F3" w:rsidP="00EB348F">
            <w:pPr>
              <w:pStyle w:val="TAL"/>
              <w:jc w:val="center"/>
            </w:pPr>
            <w:r w:rsidRPr="002B15AA">
              <w:t>O</w:t>
            </w:r>
          </w:p>
        </w:tc>
        <w:tc>
          <w:tcPr>
            <w:tcW w:w="1235" w:type="dxa"/>
          </w:tcPr>
          <w:p w14:paraId="5F886E98" w14:textId="77777777" w:rsidR="008C10F3" w:rsidRPr="002B15AA" w:rsidRDefault="008C10F3" w:rsidP="00EB348F">
            <w:pPr>
              <w:pStyle w:val="TAL"/>
              <w:jc w:val="center"/>
            </w:pPr>
            <w:r w:rsidRPr="002B15AA">
              <w:rPr>
                <w:rFonts w:cs="Arial"/>
              </w:rPr>
              <w:t>T</w:t>
            </w:r>
          </w:p>
        </w:tc>
        <w:tc>
          <w:tcPr>
            <w:tcW w:w="1227" w:type="dxa"/>
          </w:tcPr>
          <w:p w14:paraId="1007AE4A" w14:textId="77777777" w:rsidR="008C10F3" w:rsidRPr="002B15AA" w:rsidRDefault="008C10F3" w:rsidP="00EB348F">
            <w:pPr>
              <w:pStyle w:val="TAL"/>
              <w:jc w:val="center"/>
            </w:pPr>
            <w:r w:rsidRPr="002B15AA">
              <w:rPr>
                <w:rFonts w:cs="Arial"/>
                <w:lang w:eastAsia="zh-CN"/>
              </w:rPr>
              <w:t>T</w:t>
            </w:r>
          </w:p>
        </w:tc>
        <w:tc>
          <w:tcPr>
            <w:tcW w:w="1231" w:type="dxa"/>
          </w:tcPr>
          <w:p w14:paraId="11B60408" w14:textId="77777777" w:rsidR="008C10F3" w:rsidRPr="002B15AA" w:rsidRDefault="008C10F3" w:rsidP="00EB348F">
            <w:pPr>
              <w:pStyle w:val="TAL"/>
              <w:jc w:val="center"/>
              <w:rPr>
                <w:lang w:eastAsia="zh-CN"/>
              </w:rPr>
            </w:pPr>
            <w:r w:rsidRPr="002B15AA">
              <w:rPr>
                <w:rFonts w:cs="Arial"/>
              </w:rPr>
              <w:t>F</w:t>
            </w:r>
          </w:p>
        </w:tc>
        <w:tc>
          <w:tcPr>
            <w:tcW w:w="1241" w:type="dxa"/>
          </w:tcPr>
          <w:p w14:paraId="0EC574C3" w14:textId="77777777" w:rsidR="008C10F3" w:rsidRPr="002B15AA" w:rsidRDefault="008C10F3" w:rsidP="00EB348F">
            <w:pPr>
              <w:pStyle w:val="TAL"/>
              <w:jc w:val="center"/>
            </w:pPr>
            <w:r w:rsidRPr="002B15AA">
              <w:rPr>
                <w:rFonts w:cs="Arial"/>
                <w:lang w:eastAsia="zh-CN"/>
              </w:rPr>
              <w:t>T</w:t>
            </w:r>
          </w:p>
        </w:tc>
      </w:tr>
      <w:tr w:rsidR="008C10F3" w:rsidRPr="002B15AA" w14:paraId="09859519" w14:textId="77777777" w:rsidTr="00392887">
        <w:trPr>
          <w:cantSplit/>
          <w:jc w:val="center"/>
        </w:trPr>
        <w:tc>
          <w:tcPr>
            <w:tcW w:w="3481" w:type="dxa"/>
          </w:tcPr>
          <w:p w14:paraId="1C72775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E58D6E3" w14:textId="77777777" w:rsidR="008C10F3" w:rsidRPr="002B15AA" w:rsidRDefault="008C10F3" w:rsidP="00EB348F">
            <w:pPr>
              <w:pStyle w:val="TAL"/>
              <w:jc w:val="center"/>
            </w:pPr>
            <w:r w:rsidRPr="002B15AA">
              <w:t>O</w:t>
            </w:r>
          </w:p>
        </w:tc>
        <w:tc>
          <w:tcPr>
            <w:tcW w:w="1235" w:type="dxa"/>
          </w:tcPr>
          <w:p w14:paraId="6138A897" w14:textId="77777777" w:rsidR="008C10F3" w:rsidRPr="002B15AA" w:rsidRDefault="008C10F3" w:rsidP="00EB348F">
            <w:pPr>
              <w:pStyle w:val="TAL"/>
              <w:jc w:val="center"/>
            </w:pPr>
            <w:r w:rsidRPr="002B15AA">
              <w:rPr>
                <w:rFonts w:cs="Arial"/>
              </w:rPr>
              <w:t>T</w:t>
            </w:r>
          </w:p>
        </w:tc>
        <w:tc>
          <w:tcPr>
            <w:tcW w:w="1227" w:type="dxa"/>
          </w:tcPr>
          <w:p w14:paraId="55A898DF" w14:textId="77777777" w:rsidR="008C10F3" w:rsidRPr="002B15AA" w:rsidRDefault="008C10F3" w:rsidP="00EB348F">
            <w:pPr>
              <w:pStyle w:val="TAL"/>
              <w:jc w:val="center"/>
            </w:pPr>
            <w:r w:rsidRPr="002B15AA">
              <w:rPr>
                <w:rFonts w:cs="Arial"/>
                <w:lang w:eastAsia="zh-CN"/>
              </w:rPr>
              <w:t>T</w:t>
            </w:r>
          </w:p>
        </w:tc>
        <w:tc>
          <w:tcPr>
            <w:tcW w:w="1231" w:type="dxa"/>
          </w:tcPr>
          <w:p w14:paraId="3FFD920E" w14:textId="77777777" w:rsidR="008C10F3" w:rsidRPr="002B15AA" w:rsidRDefault="008C10F3" w:rsidP="00EB348F">
            <w:pPr>
              <w:pStyle w:val="TAL"/>
              <w:jc w:val="center"/>
              <w:rPr>
                <w:lang w:eastAsia="zh-CN"/>
              </w:rPr>
            </w:pPr>
            <w:r w:rsidRPr="002B15AA">
              <w:rPr>
                <w:rFonts w:cs="Arial"/>
              </w:rPr>
              <w:t>F</w:t>
            </w:r>
          </w:p>
        </w:tc>
        <w:tc>
          <w:tcPr>
            <w:tcW w:w="1241" w:type="dxa"/>
          </w:tcPr>
          <w:p w14:paraId="7DD90444" w14:textId="77777777" w:rsidR="008C10F3" w:rsidRPr="002B15AA" w:rsidRDefault="008C10F3" w:rsidP="00EB348F">
            <w:pPr>
              <w:pStyle w:val="TAL"/>
              <w:jc w:val="center"/>
            </w:pPr>
            <w:r w:rsidRPr="002B15AA">
              <w:rPr>
                <w:rFonts w:cs="Arial"/>
                <w:lang w:eastAsia="zh-CN"/>
              </w:rPr>
              <w:t>T</w:t>
            </w:r>
          </w:p>
        </w:tc>
      </w:tr>
    </w:tbl>
    <w:p w14:paraId="64B5A53D" w14:textId="77777777" w:rsidR="008C10F3" w:rsidRDefault="008C10F3" w:rsidP="008C10F3">
      <w:bookmarkStart w:id="6061" w:name="_Toc19888422"/>
      <w:bookmarkStart w:id="6062" w:name="_Toc27405309"/>
      <w:bookmarkStart w:id="6063" w:name="_Toc35878499"/>
      <w:bookmarkStart w:id="6064" w:name="_Toc36220315"/>
      <w:bookmarkStart w:id="6065" w:name="_Toc36474413"/>
      <w:bookmarkStart w:id="6066" w:name="_Toc36542685"/>
      <w:bookmarkStart w:id="6067" w:name="_Toc36543506"/>
      <w:bookmarkStart w:id="6068" w:name="_Toc36567744"/>
      <w:bookmarkStart w:id="6069" w:name="_Toc44341429"/>
      <w:bookmarkStart w:id="6070" w:name="_Toc51675732"/>
      <w:bookmarkStart w:id="6071" w:name="_Toc55895181"/>
      <w:bookmarkStart w:id="6072" w:name="_Toc58940266"/>
    </w:p>
    <w:p w14:paraId="2791081A" w14:textId="77777777" w:rsidR="008C10F3" w:rsidRPr="002B15AA" w:rsidRDefault="008C10F3" w:rsidP="008C10F3">
      <w:pPr>
        <w:pStyle w:val="Heading4"/>
      </w:pPr>
      <w:bookmarkStart w:id="6073" w:name="_Toc67928481"/>
      <w:r w:rsidRPr="002B15AA">
        <w:rPr>
          <w:lang w:eastAsia="zh-CN"/>
        </w:rPr>
        <w:t>5</w:t>
      </w:r>
      <w:r w:rsidRPr="002B15AA">
        <w:t>.3.38.3</w:t>
      </w:r>
      <w:r w:rsidRPr="002B15AA">
        <w:tab/>
        <w:t>Attribute constraints</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01F0995A" w14:textId="77777777" w:rsidR="008C10F3" w:rsidRPr="002B15AA" w:rsidRDefault="008C10F3" w:rsidP="008C10F3">
      <w:r w:rsidRPr="002B15AA">
        <w:t>None.</w:t>
      </w:r>
    </w:p>
    <w:p w14:paraId="0637C540" w14:textId="77777777" w:rsidR="008C10F3" w:rsidRPr="002B15AA" w:rsidRDefault="008C10F3" w:rsidP="008C10F3">
      <w:pPr>
        <w:pStyle w:val="Heading4"/>
      </w:pPr>
      <w:bookmarkStart w:id="6074" w:name="_Toc19888423"/>
      <w:bookmarkStart w:id="6075" w:name="_Toc27405310"/>
      <w:bookmarkStart w:id="6076" w:name="_Toc35878500"/>
      <w:bookmarkStart w:id="6077" w:name="_Toc36220316"/>
      <w:bookmarkStart w:id="6078" w:name="_Toc36474414"/>
      <w:bookmarkStart w:id="6079" w:name="_Toc36542686"/>
      <w:bookmarkStart w:id="6080" w:name="_Toc36543507"/>
      <w:bookmarkStart w:id="6081" w:name="_Toc36567745"/>
      <w:bookmarkStart w:id="6082" w:name="_Toc44341430"/>
      <w:bookmarkStart w:id="6083" w:name="_Toc51675733"/>
      <w:bookmarkStart w:id="6084" w:name="_Toc55895182"/>
      <w:bookmarkStart w:id="6085" w:name="_Toc58940267"/>
      <w:bookmarkStart w:id="6086" w:name="_Toc67928482"/>
      <w:r w:rsidRPr="002B15AA">
        <w:rPr>
          <w:lang w:eastAsia="zh-CN"/>
        </w:rPr>
        <w:t>5</w:t>
      </w:r>
      <w:r w:rsidRPr="002B15AA">
        <w:t>.3.38.4</w:t>
      </w:r>
      <w:r w:rsidRPr="002B15AA">
        <w:tab/>
        <w:t>Notifications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2496DA88"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A4A594E" w14:textId="77777777" w:rsidR="008C10F3" w:rsidRPr="002B15AA" w:rsidRDefault="008C10F3" w:rsidP="008C10F3">
      <w:pPr>
        <w:pStyle w:val="Heading3"/>
        <w:rPr>
          <w:lang w:eastAsia="zh-CN"/>
        </w:rPr>
      </w:pPr>
      <w:bookmarkStart w:id="6087" w:name="_Toc19888424"/>
      <w:bookmarkStart w:id="6088" w:name="_Toc27405311"/>
      <w:bookmarkStart w:id="6089" w:name="_Toc35878501"/>
      <w:bookmarkStart w:id="6090" w:name="_Toc36220317"/>
      <w:bookmarkStart w:id="6091" w:name="_Toc36474415"/>
      <w:bookmarkStart w:id="6092" w:name="_Toc36542687"/>
      <w:bookmarkStart w:id="6093" w:name="_Toc36543508"/>
      <w:bookmarkStart w:id="6094" w:name="_Toc36567746"/>
      <w:bookmarkStart w:id="6095" w:name="_Toc44341431"/>
      <w:bookmarkStart w:id="6096" w:name="_Toc51675734"/>
      <w:bookmarkStart w:id="6097" w:name="_Toc55895183"/>
      <w:bookmarkStart w:id="6098" w:name="_Toc58940268"/>
      <w:bookmarkStart w:id="6099" w:name="_Toc67928483"/>
      <w:r w:rsidRPr="002B15AA">
        <w:rPr>
          <w:rFonts w:hint="eastAsia"/>
          <w:lang w:eastAsia="zh-CN"/>
        </w:rPr>
        <w:t>5.3.</w:t>
      </w:r>
      <w:r w:rsidRPr="002B15AA">
        <w:rPr>
          <w:lang w:eastAsia="zh-CN"/>
        </w:rPr>
        <w:t>39</w:t>
      </w:r>
      <w:r w:rsidRPr="002B15AA">
        <w:rPr>
          <w:lang w:eastAsia="zh-CN"/>
        </w:rPr>
        <w:tab/>
      </w:r>
      <w:r w:rsidRPr="005A0BB3">
        <w:rPr>
          <w:sz w:val="24"/>
        </w:rPr>
        <w:t>Void</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2150E1FD" w14:textId="77777777" w:rsidR="008C10F3" w:rsidRPr="002B15AA" w:rsidRDefault="008C10F3" w:rsidP="008C10F3">
      <w:pPr>
        <w:pStyle w:val="Heading3"/>
        <w:rPr>
          <w:lang w:eastAsia="zh-CN"/>
        </w:rPr>
      </w:pPr>
      <w:bookmarkStart w:id="6100" w:name="_Toc19888425"/>
      <w:bookmarkStart w:id="6101" w:name="_Toc27405312"/>
      <w:bookmarkStart w:id="6102" w:name="_Toc35878502"/>
      <w:bookmarkStart w:id="6103" w:name="_Toc36220318"/>
      <w:bookmarkStart w:id="6104" w:name="_Toc36474416"/>
      <w:bookmarkStart w:id="6105" w:name="_Toc36542688"/>
      <w:bookmarkStart w:id="6106" w:name="_Toc36543509"/>
      <w:bookmarkStart w:id="6107" w:name="_Toc36567747"/>
      <w:bookmarkStart w:id="6108" w:name="_Toc44341432"/>
      <w:bookmarkStart w:id="6109" w:name="_Toc51675735"/>
      <w:bookmarkStart w:id="6110" w:name="_Toc55895184"/>
      <w:bookmarkStart w:id="6111" w:name="_Toc58940269"/>
      <w:bookmarkStart w:id="6112" w:name="_Toc67928484"/>
      <w:r w:rsidRPr="002B15AA">
        <w:rPr>
          <w:rFonts w:hint="eastAsia"/>
          <w:lang w:eastAsia="zh-CN"/>
        </w:rPr>
        <w:t>5.3.</w:t>
      </w:r>
      <w:r w:rsidRPr="002B15AA">
        <w:rPr>
          <w:lang w:eastAsia="zh-CN"/>
        </w:rPr>
        <w:t>40</w:t>
      </w:r>
      <w:r w:rsidRPr="002B15AA">
        <w:rPr>
          <w:lang w:eastAsia="zh-CN"/>
        </w:rPr>
        <w:tab/>
      </w:r>
      <w:bookmarkEnd w:id="6100"/>
      <w:r w:rsidRPr="00212C37">
        <w:rPr>
          <w:sz w:val="24"/>
        </w:rPr>
        <w:t>Void</w:t>
      </w:r>
      <w:bookmarkEnd w:id="6101"/>
      <w:bookmarkEnd w:id="6102"/>
      <w:bookmarkEnd w:id="6103"/>
      <w:bookmarkEnd w:id="6104"/>
      <w:bookmarkEnd w:id="6105"/>
      <w:bookmarkEnd w:id="6106"/>
      <w:bookmarkEnd w:id="6107"/>
      <w:bookmarkEnd w:id="6108"/>
      <w:bookmarkEnd w:id="6109"/>
      <w:bookmarkEnd w:id="6110"/>
      <w:bookmarkEnd w:id="6111"/>
      <w:bookmarkEnd w:id="6112"/>
    </w:p>
    <w:p w14:paraId="36FA5E35" w14:textId="77777777" w:rsidR="008C10F3" w:rsidRPr="002B15AA" w:rsidRDefault="008C10F3" w:rsidP="008C10F3">
      <w:pPr>
        <w:pStyle w:val="Heading3"/>
        <w:rPr>
          <w:lang w:eastAsia="zh-CN"/>
        </w:rPr>
      </w:pPr>
      <w:bookmarkStart w:id="6113" w:name="_Toc19888430"/>
      <w:bookmarkStart w:id="6114" w:name="_Toc27405313"/>
      <w:bookmarkStart w:id="6115" w:name="_Toc35878503"/>
      <w:bookmarkStart w:id="6116" w:name="_Toc36220319"/>
      <w:bookmarkStart w:id="6117" w:name="_Toc36474417"/>
      <w:bookmarkStart w:id="6118" w:name="_Toc36542689"/>
      <w:bookmarkStart w:id="6119" w:name="_Toc36543510"/>
      <w:bookmarkStart w:id="6120" w:name="_Toc36567748"/>
      <w:bookmarkStart w:id="6121" w:name="_Toc44341433"/>
      <w:bookmarkStart w:id="6122" w:name="_Toc51675736"/>
      <w:bookmarkStart w:id="6123" w:name="_Toc55895185"/>
      <w:bookmarkStart w:id="6124" w:name="_Toc58940270"/>
      <w:bookmarkStart w:id="6125" w:name="_Toc67928485"/>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DFCF30B" w14:textId="77777777" w:rsidR="008C10F3" w:rsidRPr="002B15AA" w:rsidRDefault="008C10F3" w:rsidP="008C10F3">
      <w:pPr>
        <w:pStyle w:val="Heading4"/>
      </w:pPr>
      <w:bookmarkStart w:id="6126" w:name="_Toc19888431"/>
      <w:bookmarkStart w:id="6127" w:name="_Toc27405314"/>
      <w:bookmarkStart w:id="6128" w:name="_Toc35878504"/>
      <w:bookmarkStart w:id="6129" w:name="_Toc36220320"/>
      <w:bookmarkStart w:id="6130" w:name="_Toc36474418"/>
      <w:bookmarkStart w:id="6131" w:name="_Toc36542690"/>
      <w:bookmarkStart w:id="6132" w:name="_Toc36543511"/>
      <w:bookmarkStart w:id="6133" w:name="_Toc36567749"/>
      <w:bookmarkStart w:id="6134" w:name="_Toc44341434"/>
      <w:bookmarkStart w:id="6135" w:name="_Toc51675737"/>
      <w:bookmarkStart w:id="6136" w:name="_Toc55895186"/>
      <w:bookmarkStart w:id="6137" w:name="_Toc58940271"/>
      <w:bookmarkStart w:id="6138" w:name="_Toc67928486"/>
      <w:r w:rsidRPr="002B15AA">
        <w:rPr>
          <w:rFonts w:hint="eastAsia"/>
          <w:lang w:eastAsia="zh-CN"/>
        </w:rPr>
        <w:t>5.3.</w:t>
      </w:r>
      <w:r w:rsidRPr="002B15AA">
        <w:rPr>
          <w:lang w:eastAsia="zh-CN"/>
        </w:rPr>
        <w:t>41</w:t>
      </w:r>
      <w:r w:rsidRPr="002B15AA">
        <w:t>.1</w:t>
      </w:r>
      <w:r w:rsidRPr="002B15AA">
        <w:tab/>
        <w:t>Definition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2C04B408" w14:textId="77777777" w:rsidR="008C10F3" w:rsidRPr="002B15AA" w:rsidRDefault="008C10F3" w:rsidP="008C10F3">
      <w:r w:rsidRPr="002B15AA">
        <w:t xml:space="preserve">This IOC represents the S5-C interface between SGW and SMF/PGW-C, which is defined in 3GPP TS </w:t>
      </w:r>
      <w:r>
        <w:t>23.501 [2]</w:t>
      </w:r>
      <w:r w:rsidRPr="002B15AA">
        <w:t>.</w:t>
      </w:r>
    </w:p>
    <w:p w14:paraId="4B7B51E0" w14:textId="77777777" w:rsidR="008C10F3" w:rsidRDefault="008C10F3" w:rsidP="008C10F3">
      <w:pPr>
        <w:pStyle w:val="Heading4"/>
      </w:pPr>
      <w:bookmarkStart w:id="6139" w:name="_Toc19888432"/>
      <w:bookmarkStart w:id="6140" w:name="_Toc27405315"/>
      <w:bookmarkStart w:id="6141" w:name="_Toc35878505"/>
      <w:bookmarkStart w:id="6142" w:name="_Toc36220321"/>
      <w:bookmarkStart w:id="6143" w:name="_Toc36474419"/>
      <w:bookmarkStart w:id="6144" w:name="_Toc36542691"/>
      <w:bookmarkStart w:id="6145" w:name="_Toc36543512"/>
      <w:bookmarkStart w:id="6146" w:name="_Toc36567750"/>
      <w:bookmarkStart w:id="6147" w:name="_Toc44341435"/>
      <w:bookmarkStart w:id="6148" w:name="_Toc51675738"/>
      <w:bookmarkStart w:id="6149" w:name="_Toc55895187"/>
      <w:bookmarkStart w:id="6150" w:name="_Toc58940272"/>
      <w:bookmarkStart w:id="6151" w:name="_Toc67928487"/>
      <w:r w:rsidRPr="002B15AA">
        <w:rPr>
          <w:rFonts w:hint="eastAsia"/>
          <w:lang w:eastAsia="zh-CN"/>
        </w:rPr>
        <w:t>5.3.</w:t>
      </w:r>
      <w:r w:rsidRPr="002B15AA">
        <w:rPr>
          <w:lang w:eastAsia="zh-CN"/>
        </w:rPr>
        <w:t>41</w:t>
      </w:r>
      <w:r w:rsidRPr="002B15AA">
        <w:t>.2</w:t>
      </w:r>
      <w:r w:rsidRPr="002B15AA">
        <w:tab/>
        <w:t>Attributes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500D657" w14:textId="77777777" w:rsidR="008C10F3" w:rsidRPr="00A339EA" w:rsidRDefault="008C10F3" w:rsidP="008C10F3">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2BB316D6" w14:textId="77777777" w:rsidTr="00392887">
        <w:trPr>
          <w:cantSplit/>
          <w:jc w:val="center"/>
        </w:trPr>
        <w:tc>
          <w:tcPr>
            <w:tcW w:w="3481" w:type="dxa"/>
            <w:shd w:val="pct10" w:color="auto" w:fill="FFFFFF"/>
          </w:tcPr>
          <w:p w14:paraId="1C2BAAE3" w14:textId="77777777" w:rsidR="008C10F3" w:rsidRPr="002B15AA" w:rsidRDefault="008C10F3" w:rsidP="00EB348F">
            <w:pPr>
              <w:pStyle w:val="TAH"/>
            </w:pPr>
            <w:r w:rsidRPr="002B15AA">
              <w:t>Attribute name</w:t>
            </w:r>
          </w:p>
        </w:tc>
        <w:tc>
          <w:tcPr>
            <w:tcW w:w="1216" w:type="dxa"/>
            <w:shd w:val="pct10" w:color="auto" w:fill="FFFFFF"/>
          </w:tcPr>
          <w:p w14:paraId="524793CA" w14:textId="77777777" w:rsidR="008C10F3" w:rsidRPr="002B15AA" w:rsidRDefault="008C10F3" w:rsidP="00EB348F">
            <w:pPr>
              <w:pStyle w:val="TAH"/>
            </w:pPr>
            <w:r w:rsidRPr="002B15AA">
              <w:t>Support Qualifier</w:t>
            </w:r>
          </w:p>
        </w:tc>
        <w:tc>
          <w:tcPr>
            <w:tcW w:w="1235" w:type="dxa"/>
            <w:shd w:val="pct10" w:color="auto" w:fill="FFFFFF"/>
          </w:tcPr>
          <w:p w14:paraId="1EFD979C" w14:textId="77777777" w:rsidR="008C10F3" w:rsidRPr="002B15AA" w:rsidRDefault="008C10F3" w:rsidP="00EB348F">
            <w:pPr>
              <w:pStyle w:val="TAH"/>
            </w:pPr>
            <w:r w:rsidRPr="002B15AA">
              <w:t>isReadable</w:t>
            </w:r>
          </w:p>
        </w:tc>
        <w:tc>
          <w:tcPr>
            <w:tcW w:w="1227" w:type="dxa"/>
            <w:shd w:val="pct10" w:color="auto" w:fill="FFFFFF"/>
          </w:tcPr>
          <w:p w14:paraId="01ADEC61" w14:textId="77777777" w:rsidR="008C10F3" w:rsidRPr="002B15AA" w:rsidRDefault="008C10F3" w:rsidP="00EB348F">
            <w:pPr>
              <w:pStyle w:val="TAH"/>
            </w:pPr>
            <w:r w:rsidRPr="002B15AA">
              <w:t>isWritable</w:t>
            </w:r>
          </w:p>
        </w:tc>
        <w:tc>
          <w:tcPr>
            <w:tcW w:w="1231" w:type="dxa"/>
            <w:shd w:val="pct10" w:color="auto" w:fill="FFFFFF"/>
          </w:tcPr>
          <w:p w14:paraId="0851FB44"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C2111C2" w14:textId="77777777" w:rsidR="008C10F3" w:rsidRPr="002B15AA" w:rsidRDefault="008C10F3" w:rsidP="00EB348F">
            <w:pPr>
              <w:pStyle w:val="TAH"/>
            </w:pPr>
            <w:r w:rsidRPr="002B15AA">
              <w:t>isNotifyable</w:t>
            </w:r>
          </w:p>
        </w:tc>
      </w:tr>
      <w:tr w:rsidR="008C10F3" w:rsidRPr="002B15AA" w14:paraId="416237EA" w14:textId="77777777" w:rsidTr="00392887">
        <w:trPr>
          <w:cantSplit/>
          <w:jc w:val="center"/>
        </w:trPr>
        <w:tc>
          <w:tcPr>
            <w:tcW w:w="3481" w:type="dxa"/>
          </w:tcPr>
          <w:p w14:paraId="107FD25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2B5B2E5" w14:textId="77777777" w:rsidR="008C10F3" w:rsidRPr="002B15AA" w:rsidRDefault="008C10F3" w:rsidP="00EB348F">
            <w:pPr>
              <w:pStyle w:val="TAL"/>
              <w:jc w:val="center"/>
            </w:pPr>
            <w:r w:rsidRPr="002B15AA">
              <w:t>O</w:t>
            </w:r>
          </w:p>
        </w:tc>
        <w:tc>
          <w:tcPr>
            <w:tcW w:w="1235" w:type="dxa"/>
          </w:tcPr>
          <w:p w14:paraId="5F9CB9C1" w14:textId="77777777" w:rsidR="008C10F3" w:rsidRPr="002B15AA" w:rsidRDefault="008C10F3" w:rsidP="00EB348F">
            <w:pPr>
              <w:pStyle w:val="TAL"/>
              <w:jc w:val="center"/>
            </w:pPr>
            <w:r w:rsidRPr="002B15AA">
              <w:rPr>
                <w:rFonts w:cs="Arial"/>
              </w:rPr>
              <w:t>T</w:t>
            </w:r>
          </w:p>
        </w:tc>
        <w:tc>
          <w:tcPr>
            <w:tcW w:w="1227" w:type="dxa"/>
          </w:tcPr>
          <w:p w14:paraId="1A8F14A8" w14:textId="77777777" w:rsidR="008C10F3" w:rsidRPr="002B15AA" w:rsidRDefault="008C10F3" w:rsidP="00EB348F">
            <w:pPr>
              <w:pStyle w:val="TAL"/>
              <w:jc w:val="center"/>
            </w:pPr>
            <w:r w:rsidRPr="002B15AA">
              <w:rPr>
                <w:rFonts w:cs="Arial"/>
                <w:lang w:eastAsia="zh-CN"/>
              </w:rPr>
              <w:t>T</w:t>
            </w:r>
          </w:p>
        </w:tc>
        <w:tc>
          <w:tcPr>
            <w:tcW w:w="1231" w:type="dxa"/>
          </w:tcPr>
          <w:p w14:paraId="7E1827F3" w14:textId="77777777" w:rsidR="008C10F3" w:rsidRPr="002B15AA" w:rsidRDefault="008C10F3" w:rsidP="00EB348F">
            <w:pPr>
              <w:pStyle w:val="TAL"/>
              <w:jc w:val="center"/>
              <w:rPr>
                <w:lang w:eastAsia="zh-CN"/>
              </w:rPr>
            </w:pPr>
            <w:r w:rsidRPr="002B15AA">
              <w:rPr>
                <w:rFonts w:cs="Arial"/>
              </w:rPr>
              <w:t>F</w:t>
            </w:r>
          </w:p>
        </w:tc>
        <w:tc>
          <w:tcPr>
            <w:tcW w:w="1241" w:type="dxa"/>
          </w:tcPr>
          <w:p w14:paraId="7FC19AF2" w14:textId="77777777" w:rsidR="008C10F3" w:rsidRPr="002B15AA" w:rsidRDefault="008C10F3" w:rsidP="00EB348F">
            <w:pPr>
              <w:pStyle w:val="TAL"/>
              <w:jc w:val="center"/>
            </w:pPr>
            <w:r w:rsidRPr="002B15AA">
              <w:rPr>
                <w:rFonts w:cs="Arial"/>
                <w:lang w:eastAsia="zh-CN"/>
              </w:rPr>
              <w:t>T</w:t>
            </w:r>
          </w:p>
        </w:tc>
      </w:tr>
      <w:tr w:rsidR="008C10F3" w:rsidRPr="002B15AA" w14:paraId="77CCD51D" w14:textId="77777777" w:rsidTr="00392887">
        <w:trPr>
          <w:cantSplit/>
          <w:jc w:val="center"/>
        </w:trPr>
        <w:tc>
          <w:tcPr>
            <w:tcW w:w="3481" w:type="dxa"/>
          </w:tcPr>
          <w:p w14:paraId="7007EB8A"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AE3FDAC" w14:textId="77777777" w:rsidR="008C10F3" w:rsidRPr="002B15AA" w:rsidRDefault="008C10F3" w:rsidP="00EB348F">
            <w:pPr>
              <w:pStyle w:val="TAL"/>
              <w:jc w:val="center"/>
            </w:pPr>
            <w:r w:rsidRPr="002B15AA">
              <w:t>O</w:t>
            </w:r>
          </w:p>
        </w:tc>
        <w:tc>
          <w:tcPr>
            <w:tcW w:w="1235" w:type="dxa"/>
          </w:tcPr>
          <w:p w14:paraId="1787A919" w14:textId="77777777" w:rsidR="008C10F3" w:rsidRPr="002B15AA" w:rsidRDefault="008C10F3" w:rsidP="00EB348F">
            <w:pPr>
              <w:pStyle w:val="TAL"/>
              <w:jc w:val="center"/>
            </w:pPr>
            <w:r w:rsidRPr="002B15AA">
              <w:rPr>
                <w:rFonts w:cs="Arial"/>
              </w:rPr>
              <w:t>T</w:t>
            </w:r>
          </w:p>
        </w:tc>
        <w:tc>
          <w:tcPr>
            <w:tcW w:w="1227" w:type="dxa"/>
          </w:tcPr>
          <w:p w14:paraId="4A6ED011" w14:textId="77777777" w:rsidR="008C10F3" w:rsidRPr="002B15AA" w:rsidRDefault="008C10F3" w:rsidP="00EB348F">
            <w:pPr>
              <w:pStyle w:val="TAL"/>
              <w:jc w:val="center"/>
            </w:pPr>
            <w:r w:rsidRPr="002B15AA">
              <w:rPr>
                <w:rFonts w:cs="Arial"/>
                <w:lang w:eastAsia="zh-CN"/>
              </w:rPr>
              <w:t>T</w:t>
            </w:r>
          </w:p>
        </w:tc>
        <w:tc>
          <w:tcPr>
            <w:tcW w:w="1231" w:type="dxa"/>
          </w:tcPr>
          <w:p w14:paraId="1830E78E" w14:textId="77777777" w:rsidR="008C10F3" w:rsidRPr="002B15AA" w:rsidRDefault="008C10F3" w:rsidP="00EB348F">
            <w:pPr>
              <w:pStyle w:val="TAL"/>
              <w:jc w:val="center"/>
              <w:rPr>
                <w:lang w:eastAsia="zh-CN"/>
              </w:rPr>
            </w:pPr>
            <w:r w:rsidRPr="002B15AA">
              <w:rPr>
                <w:rFonts w:cs="Arial"/>
              </w:rPr>
              <w:t>F</w:t>
            </w:r>
          </w:p>
        </w:tc>
        <w:tc>
          <w:tcPr>
            <w:tcW w:w="1241" w:type="dxa"/>
          </w:tcPr>
          <w:p w14:paraId="27300216" w14:textId="77777777" w:rsidR="008C10F3" w:rsidRPr="002B15AA" w:rsidRDefault="008C10F3" w:rsidP="00EB348F">
            <w:pPr>
              <w:pStyle w:val="TAL"/>
              <w:jc w:val="center"/>
            </w:pPr>
            <w:r w:rsidRPr="002B15AA">
              <w:rPr>
                <w:rFonts w:cs="Arial"/>
                <w:lang w:eastAsia="zh-CN"/>
              </w:rPr>
              <w:t>T</w:t>
            </w:r>
          </w:p>
        </w:tc>
      </w:tr>
    </w:tbl>
    <w:p w14:paraId="0818B28C" w14:textId="77777777" w:rsidR="008C10F3" w:rsidRDefault="008C10F3" w:rsidP="008C10F3">
      <w:bookmarkStart w:id="6152" w:name="_Toc19888433"/>
      <w:bookmarkStart w:id="6153" w:name="_Toc27405316"/>
      <w:bookmarkStart w:id="6154" w:name="_Toc35878506"/>
      <w:bookmarkStart w:id="6155" w:name="_Toc36220322"/>
      <w:bookmarkStart w:id="6156" w:name="_Toc36474420"/>
      <w:bookmarkStart w:id="6157" w:name="_Toc36542692"/>
      <w:bookmarkStart w:id="6158" w:name="_Toc36543513"/>
      <w:bookmarkStart w:id="6159" w:name="_Toc36567751"/>
      <w:bookmarkStart w:id="6160" w:name="_Toc44341436"/>
      <w:bookmarkStart w:id="6161" w:name="_Toc51675739"/>
      <w:bookmarkStart w:id="6162" w:name="_Toc55895188"/>
      <w:bookmarkStart w:id="6163" w:name="_Toc58940273"/>
    </w:p>
    <w:p w14:paraId="368665D3" w14:textId="77777777" w:rsidR="008C10F3" w:rsidRPr="002B15AA" w:rsidRDefault="008C10F3" w:rsidP="008C10F3">
      <w:pPr>
        <w:pStyle w:val="Heading4"/>
      </w:pPr>
      <w:bookmarkStart w:id="6164" w:name="_Toc67928488"/>
      <w:r w:rsidRPr="002B15AA">
        <w:rPr>
          <w:lang w:eastAsia="zh-CN"/>
        </w:rPr>
        <w:t>5</w:t>
      </w:r>
      <w:r w:rsidRPr="002B15AA">
        <w:t>.3.41.3</w:t>
      </w:r>
      <w:r w:rsidRPr="002B15AA">
        <w:tab/>
        <w:t>Attribute constraints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5CFD15A2" w14:textId="77777777" w:rsidR="008C10F3" w:rsidRPr="002B15AA" w:rsidRDefault="008C10F3" w:rsidP="008C10F3">
      <w:r w:rsidRPr="002B15AA">
        <w:t>None.</w:t>
      </w:r>
    </w:p>
    <w:p w14:paraId="7433DAB7" w14:textId="77777777" w:rsidR="008C10F3" w:rsidRPr="002B15AA" w:rsidRDefault="008C10F3" w:rsidP="008C10F3">
      <w:pPr>
        <w:pStyle w:val="Heading4"/>
      </w:pPr>
      <w:bookmarkStart w:id="6165" w:name="_Toc19888434"/>
      <w:bookmarkStart w:id="6166" w:name="_Toc27405317"/>
      <w:bookmarkStart w:id="6167" w:name="_Toc35878507"/>
      <w:bookmarkStart w:id="6168" w:name="_Toc36220323"/>
      <w:bookmarkStart w:id="6169" w:name="_Toc36474421"/>
      <w:bookmarkStart w:id="6170" w:name="_Toc36542693"/>
      <w:bookmarkStart w:id="6171" w:name="_Toc36543514"/>
      <w:bookmarkStart w:id="6172" w:name="_Toc36567752"/>
      <w:bookmarkStart w:id="6173" w:name="_Toc44341437"/>
      <w:bookmarkStart w:id="6174" w:name="_Toc51675740"/>
      <w:bookmarkStart w:id="6175" w:name="_Toc55895189"/>
      <w:bookmarkStart w:id="6176" w:name="_Toc58940274"/>
      <w:bookmarkStart w:id="6177" w:name="_Toc67928489"/>
      <w:r w:rsidRPr="002B15AA">
        <w:rPr>
          <w:lang w:eastAsia="zh-CN"/>
        </w:rPr>
        <w:t>5</w:t>
      </w:r>
      <w:r w:rsidRPr="002B15AA">
        <w:t>.3.41.4</w:t>
      </w:r>
      <w:r w:rsidRPr="002B15AA">
        <w:tab/>
        <w:t>Notifications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45A89C8"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0647555" w14:textId="77777777" w:rsidR="008C10F3" w:rsidRPr="002B15AA" w:rsidRDefault="008C10F3" w:rsidP="008C10F3">
      <w:pPr>
        <w:pStyle w:val="Heading3"/>
        <w:rPr>
          <w:lang w:eastAsia="zh-CN"/>
        </w:rPr>
      </w:pPr>
      <w:bookmarkStart w:id="6178" w:name="_Toc19888435"/>
      <w:bookmarkStart w:id="6179" w:name="_Toc27405318"/>
      <w:bookmarkStart w:id="6180" w:name="_Toc35878508"/>
      <w:bookmarkStart w:id="6181" w:name="_Toc36220324"/>
      <w:bookmarkStart w:id="6182" w:name="_Toc36474422"/>
      <w:bookmarkStart w:id="6183" w:name="_Toc36542694"/>
      <w:bookmarkStart w:id="6184" w:name="_Toc36543515"/>
      <w:bookmarkStart w:id="6185" w:name="_Toc36567753"/>
      <w:bookmarkStart w:id="6186" w:name="_Toc44341438"/>
      <w:bookmarkStart w:id="6187" w:name="_Toc51675741"/>
      <w:bookmarkStart w:id="6188" w:name="_Toc55895190"/>
      <w:bookmarkStart w:id="6189" w:name="_Toc58940275"/>
      <w:bookmarkStart w:id="6190" w:name="_Toc67928490"/>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48F5EFC8" w14:textId="77777777" w:rsidR="008C10F3" w:rsidRPr="002B15AA" w:rsidRDefault="008C10F3" w:rsidP="008C10F3">
      <w:pPr>
        <w:pStyle w:val="Heading4"/>
      </w:pPr>
      <w:bookmarkStart w:id="6191" w:name="_Toc19888436"/>
      <w:bookmarkStart w:id="6192" w:name="_Toc27405319"/>
      <w:bookmarkStart w:id="6193" w:name="_Toc35878509"/>
      <w:bookmarkStart w:id="6194" w:name="_Toc36220325"/>
      <w:bookmarkStart w:id="6195" w:name="_Toc36474423"/>
      <w:bookmarkStart w:id="6196" w:name="_Toc36542695"/>
      <w:bookmarkStart w:id="6197" w:name="_Toc36543516"/>
      <w:bookmarkStart w:id="6198" w:name="_Toc36567754"/>
      <w:bookmarkStart w:id="6199" w:name="_Toc44341439"/>
      <w:bookmarkStart w:id="6200" w:name="_Toc51675742"/>
      <w:bookmarkStart w:id="6201" w:name="_Toc55895191"/>
      <w:bookmarkStart w:id="6202" w:name="_Toc58940276"/>
      <w:bookmarkStart w:id="6203" w:name="_Toc67928491"/>
      <w:r w:rsidRPr="002B15AA">
        <w:rPr>
          <w:rFonts w:hint="eastAsia"/>
          <w:lang w:eastAsia="zh-CN"/>
        </w:rPr>
        <w:t>5.3.</w:t>
      </w:r>
      <w:r w:rsidRPr="002B15AA">
        <w:rPr>
          <w:lang w:eastAsia="zh-CN"/>
        </w:rPr>
        <w:t>42</w:t>
      </w:r>
      <w:r w:rsidRPr="002B15AA">
        <w:t>.1</w:t>
      </w:r>
      <w:r w:rsidRPr="002B15AA">
        <w:tab/>
        <w:t>Definition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1DFCA473" w14:textId="77777777" w:rsidR="008C10F3" w:rsidRPr="002B15AA" w:rsidRDefault="008C10F3" w:rsidP="008C10F3">
      <w:r w:rsidRPr="002B15AA">
        <w:t xml:space="preserve">This IOC represents the S5-U interface between SGW and UPF/PGW-U, which is defined in 3GPP TS </w:t>
      </w:r>
      <w:r>
        <w:t>23.501 [2]</w:t>
      </w:r>
      <w:r w:rsidRPr="002B15AA">
        <w:t>.</w:t>
      </w:r>
    </w:p>
    <w:p w14:paraId="003D8CA0" w14:textId="77777777" w:rsidR="008C10F3" w:rsidRDefault="008C10F3" w:rsidP="008C10F3">
      <w:pPr>
        <w:pStyle w:val="Heading4"/>
      </w:pPr>
      <w:bookmarkStart w:id="6204" w:name="_Toc19888437"/>
      <w:bookmarkStart w:id="6205" w:name="_Toc27405320"/>
      <w:bookmarkStart w:id="6206" w:name="_Toc35878510"/>
      <w:bookmarkStart w:id="6207" w:name="_Toc36220326"/>
      <w:bookmarkStart w:id="6208" w:name="_Toc36474424"/>
      <w:bookmarkStart w:id="6209" w:name="_Toc36542696"/>
      <w:bookmarkStart w:id="6210" w:name="_Toc36543517"/>
      <w:bookmarkStart w:id="6211" w:name="_Toc36567755"/>
      <w:bookmarkStart w:id="6212" w:name="_Toc44341440"/>
      <w:bookmarkStart w:id="6213" w:name="_Toc51675743"/>
      <w:bookmarkStart w:id="6214" w:name="_Toc55895192"/>
      <w:bookmarkStart w:id="6215" w:name="_Toc58940277"/>
      <w:bookmarkStart w:id="6216" w:name="_Toc67928492"/>
      <w:r w:rsidRPr="002B15AA">
        <w:rPr>
          <w:rFonts w:hint="eastAsia"/>
          <w:lang w:eastAsia="zh-CN"/>
        </w:rPr>
        <w:t>5.3.</w:t>
      </w:r>
      <w:r w:rsidRPr="002B15AA">
        <w:rPr>
          <w:lang w:eastAsia="zh-CN"/>
        </w:rPr>
        <w:t>42</w:t>
      </w:r>
      <w:r w:rsidRPr="002B15AA">
        <w:t>.2</w:t>
      </w:r>
      <w:r w:rsidRPr="002B15AA">
        <w:tab/>
        <w:t>Attributes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448761E" w14:textId="77777777" w:rsidR="008C10F3" w:rsidRPr="00A339EA" w:rsidRDefault="008C10F3" w:rsidP="008C10F3">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34C16270" w14:textId="77777777" w:rsidTr="00392887">
        <w:trPr>
          <w:cantSplit/>
          <w:jc w:val="center"/>
        </w:trPr>
        <w:tc>
          <w:tcPr>
            <w:tcW w:w="3481" w:type="dxa"/>
            <w:shd w:val="pct10" w:color="auto" w:fill="FFFFFF"/>
          </w:tcPr>
          <w:p w14:paraId="7AE84C3D" w14:textId="77777777" w:rsidR="008C10F3" w:rsidRPr="002B15AA" w:rsidRDefault="008C10F3" w:rsidP="00EB348F">
            <w:pPr>
              <w:pStyle w:val="TAH"/>
            </w:pPr>
            <w:r w:rsidRPr="002B15AA">
              <w:t>Attribute name</w:t>
            </w:r>
          </w:p>
        </w:tc>
        <w:tc>
          <w:tcPr>
            <w:tcW w:w="1216" w:type="dxa"/>
            <w:shd w:val="pct10" w:color="auto" w:fill="FFFFFF"/>
          </w:tcPr>
          <w:p w14:paraId="3CC1CB9A" w14:textId="77777777" w:rsidR="008C10F3" w:rsidRPr="002B15AA" w:rsidRDefault="008C10F3" w:rsidP="00EB348F">
            <w:pPr>
              <w:pStyle w:val="TAH"/>
            </w:pPr>
            <w:r w:rsidRPr="002B15AA">
              <w:t>Support Qualifier</w:t>
            </w:r>
          </w:p>
        </w:tc>
        <w:tc>
          <w:tcPr>
            <w:tcW w:w="1235" w:type="dxa"/>
            <w:shd w:val="pct10" w:color="auto" w:fill="FFFFFF"/>
          </w:tcPr>
          <w:p w14:paraId="71ACAE21" w14:textId="77777777" w:rsidR="008C10F3" w:rsidRPr="002B15AA" w:rsidRDefault="008C10F3" w:rsidP="00EB348F">
            <w:pPr>
              <w:pStyle w:val="TAH"/>
            </w:pPr>
            <w:r w:rsidRPr="002B15AA">
              <w:t>isReadable</w:t>
            </w:r>
          </w:p>
        </w:tc>
        <w:tc>
          <w:tcPr>
            <w:tcW w:w="1227" w:type="dxa"/>
            <w:shd w:val="pct10" w:color="auto" w:fill="FFFFFF"/>
          </w:tcPr>
          <w:p w14:paraId="08A12A5E" w14:textId="77777777" w:rsidR="008C10F3" w:rsidRPr="002B15AA" w:rsidRDefault="008C10F3" w:rsidP="00EB348F">
            <w:pPr>
              <w:pStyle w:val="TAH"/>
            </w:pPr>
            <w:r w:rsidRPr="002B15AA">
              <w:t>isWritable</w:t>
            </w:r>
          </w:p>
        </w:tc>
        <w:tc>
          <w:tcPr>
            <w:tcW w:w="1231" w:type="dxa"/>
            <w:shd w:val="pct10" w:color="auto" w:fill="FFFFFF"/>
          </w:tcPr>
          <w:p w14:paraId="29E30DB9"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0692472E" w14:textId="77777777" w:rsidR="008C10F3" w:rsidRPr="002B15AA" w:rsidRDefault="008C10F3" w:rsidP="00EB348F">
            <w:pPr>
              <w:pStyle w:val="TAH"/>
            </w:pPr>
            <w:r w:rsidRPr="002B15AA">
              <w:t>isNotifyable</w:t>
            </w:r>
          </w:p>
        </w:tc>
      </w:tr>
      <w:tr w:rsidR="008C10F3" w:rsidRPr="002B15AA" w14:paraId="3B6D367B" w14:textId="77777777" w:rsidTr="00392887">
        <w:trPr>
          <w:cantSplit/>
          <w:jc w:val="center"/>
        </w:trPr>
        <w:tc>
          <w:tcPr>
            <w:tcW w:w="3481" w:type="dxa"/>
          </w:tcPr>
          <w:p w14:paraId="79EA3B66" w14:textId="77777777" w:rsidR="008C10F3" w:rsidRPr="002B15AA" w:rsidRDefault="008C10F3" w:rsidP="00EB348F">
            <w:pPr>
              <w:pStyle w:val="TAL"/>
            </w:pPr>
            <w:r w:rsidRPr="002B15AA">
              <w:rPr>
                <w:rFonts w:ascii="Courier New" w:hAnsi="Courier New" w:cs="Courier New"/>
                <w:lang w:eastAsia="zh-CN"/>
              </w:rPr>
              <w:t>localAddress</w:t>
            </w:r>
          </w:p>
        </w:tc>
        <w:tc>
          <w:tcPr>
            <w:tcW w:w="1216" w:type="dxa"/>
          </w:tcPr>
          <w:p w14:paraId="29F5BAA8" w14:textId="77777777" w:rsidR="008C10F3" w:rsidRPr="002B15AA" w:rsidRDefault="008C10F3" w:rsidP="00EB348F">
            <w:pPr>
              <w:pStyle w:val="TAL"/>
              <w:jc w:val="center"/>
            </w:pPr>
            <w:r w:rsidRPr="002B15AA">
              <w:t>O</w:t>
            </w:r>
          </w:p>
        </w:tc>
        <w:tc>
          <w:tcPr>
            <w:tcW w:w="1235" w:type="dxa"/>
          </w:tcPr>
          <w:p w14:paraId="53068996" w14:textId="77777777" w:rsidR="008C10F3" w:rsidRPr="002B15AA" w:rsidRDefault="008C10F3" w:rsidP="00EB348F">
            <w:pPr>
              <w:pStyle w:val="TAL"/>
              <w:jc w:val="center"/>
            </w:pPr>
            <w:r w:rsidRPr="002B15AA">
              <w:rPr>
                <w:rFonts w:cs="Arial"/>
              </w:rPr>
              <w:t>T</w:t>
            </w:r>
          </w:p>
        </w:tc>
        <w:tc>
          <w:tcPr>
            <w:tcW w:w="1227" w:type="dxa"/>
          </w:tcPr>
          <w:p w14:paraId="3CD90F11" w14:textId="77777777" w:rsidR="008C10F3" w:rsidRPr="002B15AA" w:rsidRDefault="008C10F3" w:rsidP="00EB348F">
            <w:pPr>
              <w:pStyle w:val="TAL"/>
              <w:jc w:val="center"/>
            </w:pPr>
            <w:r w:rsidRPr="002B15AA">
              <w:rPr>
                <w:rFonts w:cs="Arial"/>
                <w:lang w:eastAsia="zh-CN"/>
              </w:rPr>
              <w:t>T</w:t>
            </w:r>
          </w:p>
        </w:tc>
        <w:tc>
          <w:tcPr>
            <w:tcW w:w="1231" w:type="dxa"/>
          </w:tcPr>
          <w:p w14:paraId="6E23D544" w14:textId="77777777" w:rsidR="008C10F3" w:rsidRPr="002B15AA" w:rsidRDefault="008C10F3" w:rsidP="00EB348F">
            <w:pPr>
              <w:pStyle w:val="TAL"/>
              <w:jc w:val="center"/>
              <w:rPr>
                <w:lang w:eastAsia="zh-CN"/>
              </w:rPr>
            </w:pPr>
            <w:r w:rsidRPr="002B15AA">
              <w:rPr>
                <w:rFonts w:cs="Arial"/>
              </w:rPr>
              <w:t>F</w:t>
            </w:r>
          </w:p>
        </w:tc>
        <w:tc>
          <w:tcPr>
            <w:tcW w:w="1241" w:type="dxa"/>
          </w:tcPr>
          <w:p w14:paraId="6FB98697" w14:textId="77777777" w:rsidR="008C10F3" w:rsidRPr="002B15AA" w:rsidRDefault="008C10F3" w:rsidP="00EB348F">
            <w:pPr>
              <w:pStyle w:val="TAL"/>
              <w:jc w:val="center"/>
            </w:pPr>
            <w:r w:rsidRPr="002B15AA">
              <w:rPr>
                <w:rFonts w:cs="Arial"/>
                <w:lang w:eastAsia="zh-CN"/>
              </w:rPr>
              <w:t>T</w:t>
            </w:r>
          </w:p>
        </w:tc>
      </w:tr>
      <w:tr w:rsidR="008C10F3" w:rsidRPr="002B15AA" w14:paraId="32CF5BF6" w14:textId="77777777" w:rsidTr="00392887">
        <w:trPr>
          <w:cantSplit/>
          <w:jc w:val="center"/>
        </w:trPr>
        <w:tc>
          <w:tcPr>
            <w:tcW w:w="3481" w:type="dxa"/>
          </w:tcPr>
          <w:p w14:paraId="67CFEE9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F01E663" w14:textId="77777777" w:rsidR="008C10F3" w:rsidRPr="002B15AA" w:rsidRDefault="008C10F3" w:rsidP="00EB348F">
            <w:pPr>
              <w:pStyle w:val="TAL"/>
              <w:jc w:val="center"/>
            </w:pPr>
            <w:r w:rsidRPr="002B15AA">
              <w:t>O</w:t>
            </w:r>
          </w:p>
        </w:tc>
        <w:tc>
          <w:tcPr>
            <w:tcW w:w="1235" w:type="dxa"/>
          </w:tcPr>
          <w:p w14:paraId="76F02646" w14:textId="77777777" w:rsidR="008C10F3" w:rsidRPr="002B15AA" w:rsidRDefault="008C10F3" w:rsidP="00EB348F">
            <w:pPr>
              <w:pStyle w:val="TAL"/>
              <w:jc w:val="center"/>
              <w:rPr>
                <w:rFonts w:cs="Arial"/>
              </w:rPr>
            </w:pPr>
            <w:r w:rsidRPr="002B15AA">
              <w:rPr>
                <w:rFonts w:cs="Arial"/>
              </w:rPr>
              <w:t>T</w:t>
            </w:r>
          </w:p>
        </w:tc>
        <w:tc>
          <w:tcPr>
            <w:tcW w:w="1227" w:type="dxa"/>
          </w:tcPr>
          <w:p w14:paraId="75F9421D" w14:textId="77777777" w:rsidR="008C10F3" w:rsidRPr="002B15AA" w:rsidRDefault="008C10F3" w:rsidP="00EB348F">
            <w:pPr>
              <w:pStyle w:val="TAL"/>
              <w:jc w:val="center"/>
              <w:rPr>
                <w:rFonts w:cs="Arial"/>
                <w:lang w:eastAsia="zh-CN"/>
              </w:rPr>
            </w:pPr>
            <w:r w:rsidRPr="002B15AA">
              <w:rPr>
                <w:rFonts w:cs="Arial"/>
                <w:lang w:eastAsia="zh-CN"/>
              </w:rPr>
              <w:t>T</w:t>
            </w:r>
          </w:p>
        </w:tc>
        <w:tc>
          <w:tcPr>
            <w:tcW w:w="1231" w:type="dxa"/>
          </w:tcPr>
          <w:p w14:paraId="766A47F2" w14:textId="77777777" w:rsidR="008C10F3" w:rsidRPr="002B15AA" w:rsidRDefault="008C10F3" w:rsidP="00EB348F">
            <w:pPr>
              <w:pStyle w:val="TAL"/>
              <w:jc w:val="center"/>
              <w:rPr>
                <w:rFonts w:cs="Arial"/>
              </w:rPr>
            </w:pPr>
            <w:r w:rsidRPr="002B15AA">
              <w:rPr>
                <w:rFonts w:cs="Arial"/>
              </w:rPr>
              <w:t>F</w:t>
            </w:r>
          </w:p>
        </w:tc>
        <w:tc>
          <w:tcPr>
            <w:tcW w:w="1241" w:type="dxa"/>
          </w:tcPr>
          <w:p w14:paraId="66570107"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5807ADDA" w14:textId="77777777" w:rsidR="008C10F3" w:rsidRDefault="008C10F3" w:rsidP="008C10F3">
      <w:bookmarkStart w:id="6217" w:name="_Toc19888438"/>
      <w:bookmarkStart w:id="6218" w:name="_Toc27405321"/>
      <w:bookmarkStart w:id="6219" w:name="_Toc35878511"/>
      <w:bookmarkStart w:id="6220" w:name="_Toc36220327"/>
      <w:bookmarkStart w:id="6221" w:name="_Toc36474425"/>
      <w:bookmarkStart w:id="6222" w:name="_Toc36542697"/>
      <w:bookmarkStart w:id="6223" w:name="_Toc36543518"/>
      <w:bookmarkStart w:id="6224" w:name="_Toc36567756"/>
      <w:bookmarkStart w:id="6225" w:name="_Toc44341441"/>
      <w:bookmarkStart w:id="6226" w:name="_Toc51675744"/>
      <w:bookmarkStart w:id="6227" w:name="_Toc55895193"/>
      <w:bookmarkStart w:id="6228" w:name="_Toc58940278"/>
    </w:p>
    <w:p w14:paraId="39A57AF5" w14:textId="77777777" w:rsidR="008C10F3" w:rsidRPr="002B15AA" w:rsidRDefault="008C10F3" w:rsidP="008C10F3">
      <w:pPr>
        <w:pStyle w:val="Heading4"/>
      </w:pPr>
      <w:bookmarkStart w:id="6229" w:name="_Toc67928493"/>
      <w:r w:rsidRPr="002B15AA">
        <w:rPr>
          <w:lang w:eastAsia="zh-CN"/>
        </w:rPr>
        <w:t>5</w:t>
      </w:r>
      <w:r w:rsidRPr="002B15AA">
        <w:t>.3.42.3</w:t>
      </w:r>
      <w:r w:rsidRPr="002B15AA">
        <w:tab/>
        <w:t>Attribute constraints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1C6ADF06" w14:textId="77777777" w:rsidR="008C10F3" w:rsidRPr="002B15AA" w:rsidRDefault="008C10F3" w:rsidP="008C10F3">
      <w:r w:rsidRPr="002B15AA">
        <w:t>None.</w:t>
      </w:r>
    </w:p>
    <w:p w14:paraId="4AFAB0BC" w14:textId="77777777" w:rsidR="008C10F3" w:rsidRPr="002B15AA" w:rsidRDefault="008C10F3" w:rsidP="008C10F3">
      <w:pPr>
        <w:pStyle w:val="Heading4"/>
      </w:pPr>
      <w:bookmarkStart w:id="6230" w:name="_Toc19888439"/>
      <w:bookmarkStart w:id="6231" w:name="_Toc27405322"/>
      <w:bookmarkStart w:id="6232" w:name="_Toc35878512"/>
      <w:bookmarkStart w:id="6233" w:name="_Toc36220328"/>
      <w:bookmarkStart w:id="6234" w:name="_Toc36474426"/>
      <w:bookmarkStart w:id="6235" w:name="_Toc36542698"/>
      <w:bookmarkStart w:id="6236" w:name="_Toc36543519"/>
      <w:bookmarkStart w:id="6237" w:name="_Toc36567757"/>
      <w:bookmarkStart w:id="6238" w:name="_Toc44341442"/>
      <w:bookmarkStart w:id="6239" w:name="_Toc51675745"/>
      <w:bookmarkStart w:id="6240" w:name="_Toc55895194"/>
      <w:bookmarkStart w:id="6241" w:name="_Toc58940279"/>
      <w:bookmarkStart w:id="6242" w:name="_Toc67928494"/>
      <w:r w:rsidRPr="002B15AA">
        <w:rPr>
          <w:lang w:eastAsia="zh-CN"/>
        </w:rPr>
        <w:t>5</w:t>
      </w:r>
      <w:r w:rsidRPr="002B15AA">
        <w:t>.3.42.4</w:t>
      </w:r>
      <w:r w:rsidRPr="002B15AA">
        <w:tab/>
        <w:t>Notifications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0E5B080C"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5506F7A" w14:textId="77777777" w:rsidR="008C10F3" w:rsidRPr="002B15AA" w:rsidRDefault="008C10F3" w:rsidP="008C10F3">
      <w:pPr>
        <w:pStyle w:val="Heading3"/>
        <w:rPr>
          <w:lang w:eastAsia="zh-CN"/>
        </w:rPr>
      </w:pPr>
      <w:bookmarkStart w:id="6243" w:name="_Toc19888440"/>
      <w:bookmarkStart w:id="6244" w:name="_Toc27405323"/>
      <w:bookmarkStart w:id="6245" w:name="_Toc35878513"/>
      <w:bookmarkStart w:id="6246" w:name="_Toc36220329"/>
      <w:bookmarkStart w:id="6247" w:name="_Toc36474427"/>
      <w:bookmarkStart w:id="6248" w:name="_Toc36542699"/>
      <w:bookmarkStart w:id="6249" w:name="_Toc36543520"/>
      <w:bookmarkStart w:id="6250" w:name="_Toc36567758"/>
      <w:bookmarkStart w:id="6251" w:name="_Toc44341443"/>
      <w:bookmarkStart w:id="6252" w:name="_Toc51675746"/>
      <w:bookmarkStart w:id="6253" w:name="_Toc55895195"/>
      <w:bookmarkStart w:id="6254" w:name="_Toc58940280"/>
      <w:bookmarkStart w:id="6255" w:name="_Toc67928495"/>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09D1813A" w14:textId="77777777" w:rsidR="008C10F3" w:rsidRPr="002B15AA" w:rsidRDefault="008C10F3" w:rsidP="008C10F3">
      <w:pPr>
        <w:pStyle w:val="Heading4"/>
      </w:pPr>
      <w:bookmarkStart w:id="6256" w:name="_Toc19888441"/>
      <w:bookmarkStart w:id="6257" w:name="_Toc27405324"/>
      <w:bookmarkStart w:id="6258" w:name="_Toc35878514"/>
      <w:bookmarkStart w:id="6259" w:name="_Toc36220330"/>
      <w:bookmarkStart w:id="6260" w:name="_Toc36474428"/>
      <w:bookmarkStart w:id="6261" w:name="_Toc36542700"/>
      <w:bookmarkStart w:id="6262" w:name="_Toc36543521"/>
      <w:bookmarkStart w:id="6263" w:name="_Toc36567759"/>
      <w:bookmarkStart w:id="6264" w:name="_Toc44341444"/>
      <w:bookmarkStart w:id="6265" w:name="_Toc51675747"/>
      <w:bookmarkStart w:id="6266" w:name="_Toc55895196"/>
      <w:bookmarkStart w:id="6267" w:name="_Toc58940281"/>
      <w:bookmarkStart w:id="6268" w:name="_Toc67928496"/>
      <w:r w:rsidRPr="002B15AA">
        <w:rPr>
          <w:rFonts w:hint="eastAsia"/>
          <w:lang w:eastAsia="zh-CN"/>
        </w:rPr>
        <w:t>5.3.</w:t>
      </w:r>
      <w:r w:rsidRPr="002B15AA">
        <w:rPr>
          <w:lang w:eastAsia="zh-CN"/>
        </w:rPr>
        <w:t>43</w:t>
      </w:r>
      <w:r w:rsidRPr="002B15AA">
        <w:t>.1</w:t>
      </w:r>
      <w:r w:rsidRPr="002B15AA">
        <w:tab/>
        <w:t>Definition</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55742BF" w14:textId="77777777" w:rsidR="008C10F3" w:rsidRPr="002B15AA" w:rsidRDefault="008C10F3" w:rsidP="008C10F3">
      <w:r w:rsidRPr="002B15AA">
        <w:t xml:space="preserve">This IOC represents the Rx interface between PCF and AF, which is defined in 3GPP TS </w:t>
      </w:r>
      <w:r>
        <w:t>23.501 [2]</w:t>
      </w:r>
      <w:r w:rsidRPr="002B15AA">
        <w:t>.</w:t>
      </w:r>
    </w:p>
    <w:p w14:paraId="3FA86776" w14:textId="77777777" w:rsidR="008C10F3" w:rsidRDefault="008C10F3" w:rsidP="008C10F3">
      <w:pPr>
        <w:pStyle w:val="Heading4"/>
      </w:pPr>
      <w:bookmarkStart w:id="6269" w:name="_Toc19888442"/>
      <w:bookmarkStart w:id="6270" w:name="_Toc27405325"/>
      <w:bookmarkStart w:id="6271" w:name="_Toc35878515"/>
      <w:bookmarkStart w:id="6272" w:name="_Toc36220331"/>
      <w:bookmarkStart w:id="6273" w:name="_Toc36474429"/>
      <w:bookmarkStart w:id="6274" w:name="_Toc36542701"/>
      <w:bookmarkStart w:id="6275" w:name="_Toc36543522"/>
      <w:bookmarkStart w:id="6276" w:name="_Toc36567760"/>
      <w:bookmarkStart w:id="6277" w:name="_Toc44341445"/>
      <w:bookmarkStart w:id="6278" w:name="_Toc51675748"/>
      <w:bookmarkStart w:id="6279" w:name="_Toc55895197"/>
      <w:bookmarkStart w:id="6280" w:name="_Toc58940282"/>
      <w:bookmarkStart w:id="6281" w:name="_Toc67928497"/>
      <w:r w:rsidRPr="002B15AA">
        <w:rPr>
          <w:rFonts w:hint="eastAsia"/>
          <w:lang w:eastAsia="zh-CN"/>
        </w:rPr>
        <w:t>5.3.</w:t>
      </w:r>
      <w:r w:rsidRPr="002B15AA">
        <w:rPr>
          <w:lang w:eastAsia="zh-CN"/>
        </w:rPr>
        <w:t>43</w:t>
      </w:r>
      <w:r w:rsidRPr="002B15AA">
        <w:t>.2</w:t>
      </w:r>
      <w:r w:rsidRPr="002B15AA">
        <w:tab/>
        <w:t>Attributes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A95FE0C" w14:textId="77777777" w:rsidR="008C10F3" w:rsidRPr="00A339EA" w:rsidRDefault="008C10F3" w:rsidP="008C10F3">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3C653DA4" w14:textId="77777777" w:rsidTr="00392887">
        <w:trPr>
          <w:cantSplit/>
          <w:jc w:val="center"/>
        </w:trPr>
        <w:tc>
          <w:tcPr>
            <w:tcW w:w="3481" w:type="dxa"/>
            <w:shd w:val="pct10" w:color="auto" w:fill="FFFFFF"/>
          </w:tcPr>
          <w:p w14:paraId="273FE695" w14:textId="77777777" w:rsidR="008C10F3" w:rsidRPr="002B15AA" w:rsidRDefault="008C10F3" w:rsidP="00EB348F">
            <w:pPr>
              <w:pStyle w:val="TAH"/>
            </w:pPr>
            <w:r w:rsidRPr="002B15AA">
              <w:t>Attribute name</w:t>
            </w:r>
          </w:p>
        </w:tc>
        <w:tc>
          <w:tcPr>
            <w:tcW w:w="1216" w:type="dxa"/>
            <w:shd w:val="pct10" w:color="auto" w:fill="FFFFFF"/>
          </w:tcPr>
          <w:p w14:paraId="597D9BE6" w14:textId="77777777" w:rsidR="008C10F3" w:rsidRPr="002B15AA" w:rsidRDefault="008C10F3" w:rsidP="00EB348F">
            <w:pPr>
              <w:pStyle w:val="TAH"/>
            </w:pPr>
            <w:r w:rsidRPr="002B15AA">
              <w:t>Support Qualifier</w:t>
            </w:r>
          </w:p>
        </w:tc>
        <w:tc>
          <w:tcPr>
            <w:tcW w:w="1235" w:type="dxa"/>
            <w:shd w:val="pct10" w:color="auto" w:fill="FFFFFF"/>
          </w:tcPr>
          <w:p w14:paraId="42D2A21E" w14:textId="77777777" w:rsidR="008C10F3" w:rsidRPr="002B15AA" w:rsidRDefault="008C10F3" w:rsidP="00EB348F">
            <w:pPr>
              <w:pStyle w:val="TAH"/>
            </w:pPr>
            <w:r w:rsidRPr="002B15AA">
              <w:t>isReadable</w:t>
            </w:r>
          </w:p>
        </w:tc>
        <w:tc>
          <w:tcPr>
            <w:tcW w:w="1227" w:type="dxa"/>
            <w:shd w:val="pct10" w:color="auto" w:fill="FFFFFF"/>
          </w:tcPr>
          <w:p w14:paraId="25A23164" w14:textId="77777777" w:rsidR="008C10F3" w:rsidRPr="002B15AA" w:rsidRDefault="008C10F3" w:rsidP="00EB348F">
            <w:pPr>
              <w:pStyle w:val="TAH"/>
            </w:pPr>
            <w:r w:rsidRPr="002B15AA">
              <w:t>isWritable</w:t>
            </w:r>
          </w:p>
        </w:tc>
        <w:tc>
          <w:tcPr>
            <w:tcW w:w="1231" w:type="dxa"/>
            <w:shd w:val="pct10" w:color="auto" w:fill="FFFFFF"/>
          </w:tcPr>
          <w:p w14:paraId="5A4D90A9"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6CB37A3C" w14:textId="77777777" w:rsidR="008C10F3" w:rsidRPr="002B15AA" w:rsidRDefault="008C10F3" w:rsidP="00EB348F">
            <w:pPr>
              <w:pStyle w:val="TAH"/>
            </w:pPr>
            <w:r w:rsidRPr="002B15AA">
              <w:t>isNotifyable</w:t>
            </w:r>
          </w:p>
        </w:tc>
      </w:tr>
      <w:tr w:rsidR="008C10F3" w:rsidRPr="002B15AA" w14:paraId="3218BF8E" w14:textId="77777777" w:rsidTr="00392887">
        <w:trPr>
          <w:cantSplit/>
          <w:jc w:val="center"/>
        </w:trPr>
        <w:tc>
          <w:tcPr>
            <w:tcW w:w="3481" w:type="dxa"/>
          </w:tcPr>
          <w:p w14:paraId="12FAA182"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412C567" w14:textId="77777777" w:rsidR="008C10F3" w:rsidRPr="002B15AA" w:rsidRDefault="008C10F3" w:rsidP="00EB348F">
            <w:pPr>
              <w:pStyle w:val="TAL"/>
              <w:jc w:val="center"/>
            </w:pPr>
            <w:r w:rsidRPr="002B15AA">
              <w:t>O</w:t>
            </w:r>
          </w:p>
        </w:tc>
        <w:tc>
          <w:tcPr>
            <w:tcW w:w="1235" w:type="dxa"/>
          </w:tcPr>
          <w:p w14:paraId="4F2BDDB4" w14:textId="77777777" w:rsidR="008C10F3" w:rsidRPr="002B15AA" w:rsidRDefault="008C10F3" w:rsidP="00EB348F">
            <w:pPr>
              <w:pStyle w:val="TAL"/>
              <w:jc w:val="center"/>
            </w:pPr>
            <w:r w:rsidRPr="002B15AA">
              <w:rPr>
                <w:rFonts w:cs="Arial"/>
              </w:rPr>
              <w:t>T</w:t>
            </w:r>
          </w:p>
        </w:tc>
        <w:tc>
          <w:tcPr>
            <w:tcW w:w="1227" w:type="dxa"/>
          </w:tcPr>
          <w:p w14:paraId="60E521B3" w14:textId="77777777" w:rsidR="008C10F3" w:rsidRPr="002B15AA" w:rsidRDefault="008C10F3" w:rsidP="00EB348F">
            <w:pPr>
              <w:pStyle w:val="TAL"/>
              <w:jc w:val="center"/>
            </w:pPr>
            <w:r w:rsidRPr="002B15AA">
              <w:rPr>
                <w:rFonts w:cs="Arial"/>
                <w:lang w:eastAsia="zh-CN"/>
              </w:rPr>
              <w:t>T</w:t>
            </w:r>
          </w:p>
        </w:tc>
        <w:tc>
          <w:tcPr>
            <w:tcW w:w="1231" w:type="dxa"/>
          </w:tcPr>
          <w:p w14:paraId="514AABAA" w14:textId="77777777" w:rsidR="008C10F3" w:rsidRPr="002B15AA" w:rsidRDefault="008C10F3" w:rsidP="00EB348F">
            <w:pPr>
              <w:pStyle w:val="TAL"/>
              <w:jc w:val="center"/>
              <w:rPr>
                <w:lang w:eastAsia="zh-CN"/>
              </w:rPr>
            </w:pPr>
            <w:r w:rsidRPr="002B15AA">
              <w:rPr>
                <w:rFonts w:cs="Arial"/>
              </w:rPr>
              <w:t>F</w:t>
            </w:r>
          </w:p>
        </w:tc>
        <w:tc>
          <w:tcPr>
            <w:tcW w:w="1241" w:type="dxa"/>
          </w:tcPr>
          <w:p w14:paraId="38A87838" w14:textId="77777777" w:rsidR="008C10F3" w:rsidRPr="002B15AA" w:rsidRDefault="008C10F3" w:rsidP="00EB348F">
            <w:pPr>
              <w:pStyle w:val="TAL"/>
              <w:jc w:val="center"/>
            </w:pPr>
            <w:r w:rsidRPr="002B15AA">
              <w:rPr>
                <w:rFonts w:cs="Arial"/>
                <w:lang w:eastAsia="zh-CN"/>
              </w:rPr>
              <w:t>T</w:t>
            </w:r>
          </w:p>
        </w:tc>
      </w:tr>
      <w:tr w:rsidR="008C10F3" w:rsidRPr="002B15AA" w14:paraId="38B7F8B9" w14:textId="77777777" w:rsidTr="00392887">
        <w:trPr>
          <w:cantSplit/>
          <w:jc w:val="center"/>
        </w:trPr>
        <w:tc>
          <w:tcPr>
            <w:tcW w:w="3481" w:type="dxa"/>
          </w:tcPr>
          <w:p w14:paraId="7A7981C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2757FCC" w14:textId="77777777" w:rsidR="008C10F3" w:rsidRPr="002B15AA" w:rsidRDefault="008C10F3" w:rsidP="00EB348F">
            <w:pPr>
              <w:pStyle w:val="TAL"/>
              <w:jc w:val="center"/>
            </w:pPr>
            <w:r w:rsidRPr="002B15AA">
              <w:t>O</w:t>
            </w:r>
          </w:p>
        </w:tc>
        <w:tc>
          <w:tcPr>
            <w:tcW w:w="1235" w:type="dxa"/>
          </w:tcPr>
          <w:p w14:paraId="10B4855C" w14:textId="77777777" w:rsidR="008C10F3" w:rsidRPr="002B15AA" w:rsidRDefault="008C10F3" w:rsidP="00EB348F">
            <w:pPr>
              <w:pStyle w:val="TAL"/>
              <w:jc w:val="center"/>
            </w:pPr>
            <w:r w:rsidRPr="002B15AA">
              <w:rPr>
                <w:rFonts w:cs="Arial"/>
              </w:rPr>
              <w:t>T</w:t>
            </w:r>
          </w:p>
        </w:tc>
        <w:tc>
          <w:tcPr>
            <w:tcW w:w="1227" w:type="dxa"/>
          </w:tcPr>
          <w:p w14:paraId="786CE280" w14:textId="77777777" w:rsidR="008C10F3" w:rsidRPr="002B15AA" w:rsidRDefault="008C10F3" w:rsidP="00EB348F">
            <w:pPr>
              <w:pStyle w:val="TAL"/>
              <w:jc w:val="center"/>
            </w:pPr>
            <w:r w:rsidRPr="002B15AA">
              <w:rPr>
                <w:rFonts w:cs="Arial"/>
                <w:lang w:eastAsia="zh-CN"/>
              </w:rPr>
              <w:t>T</w:t>
            </w:r>
          </w:p>
        </w:tc>
        <w:tc>
          <w:tcPr>
            <w:tcW w:w="1231" w:type="dxa"/>
          </w:tcPr>
          <w:p w14:paraId="043A3EAA" w14:textId="77777777" w:rsidR="008C10F3" w:rsidRPr="002B15AA" w:rsidRDefault="008C10F3" w:rsidP="00EB348F">
            <w:pPr>
              <w:pStyle w:val="TAL"/>
              <w:jc w:val="center"/>
              <w:rPr>
                <w:lang w:eastAsia="zh-CN"/>
              </w:rPr>
            </w:pPr>
            <w:r w:rsidRPr="002B15AA">
              <w:rPr>
                <w:rFonts w:cs="Arial"/>
              </w:rPr>
              <w:t>F</w:t>
            </w:r>
          </w:p>
        </w:tc>
        <w:tc>
          <w:tcPr>
            <w:tcW w:w="1241" w:type="dxa"/>
          </w:tcPr>
          <w:p w14:paraId="4982C478" w14:textId="77777777" w:rsidR="008C10F3" w:rsidRPr="002B15AA" w:rsidRDefault="008C10F3" w:rsidP="00EB348F">
            <w:pPr>
              <w:pStyle w:val="TAL"/>
              <w:jc w:val="center"/>
            </w:pPr>
            <w:r w:rsidRPr="002B15AA">
              <w:rPr>
                <w:rFonts w:cs="Arial"/>
                <w:lang w:eastAsia="zh-CN"/>
              </w:rPr>
              <w:t>T</w:t>
            </w:r>
          </w:p>
        </w:tc>
      </w:tr>
    </w:tbl>
    <w:p w14:paraId="04CDB5D7" w14:textId="77777777" w:rsidR="008C10F3" w:rsidRDefault="008C10F3" w:rsidP="008C10F3">
      <w:bookmarkStart w:id="6282" w:name="_Toc19888443"/>
      <w:bookmarkStart w:id="6283" w:name="_Toc27405326"/>
      <w:bookmarkStart w:id="6284" w:name="_Toc35878516"/>
      <w:bookmarkStart w:id="6285" w:name="_Toc36220332"/>
      <w:bookmarkStart w:id="6286" w:name="_Toc36474430"/>
      <w:bookmarkStart w:id="6287" w:name="_Toc36542702"/>
      <w:bookmarkStart w:id="6288" w:name="_Toc36543523"/>
      <w:bookmarkStart w:id="6289" w:name="_Toc36567761"/>
      <w:bookmarkStart w:id="6290" w:name="_Toc44341446"/>
      <w:bookmarkStart w:id="6291" w:name="_Toc51675749"/>
      <w:bookmarkStart w:id="6292" w:name="_Toc55895198"/>
      <w:bookmarkStart w:id="6293" w:name="_Toc58940283"/>
    </w:p>
    <w:p w14:paraId="62C5AA68" w14:textId="77777777" w:rsidR="008C10F3" w:rsidRPr="002B15AA" w:rsidRDefault="008C10F3" w:rsidP="008C10F3">
      <w:pPr>
        <w:pStyle w:val="Heading4"/>
      </w:pPr>
      <w:bookmarkStart w:id="6294" w:name="_Toc67928498"/>
      <w:r w:rsidRPr="002B15AA">
        <w:rPr>
          <w:lang w:eastAsia="zh-CN"/>
        </w:rPr>
        <w:t>5</w:t>
      </w:r>
      <w:r w:rsidRPr="002B15AA">
        <w:t>.3.43.3</w:t>
      </w:r>
      <w:r w:rsidRPr="002B15AA">
        <w:tab/>
        <w:t>Attribute constraints</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427458D" w14:textId="77777777" w:rsidR="008C10F3" w:rsidRPr="002B15AA" w:rsidRDefault="008C10F3" w:rsidP="008C10F3">
      <w:r w:rsidRPr="002B15AA">
        <w:t>None.</w:t>
      </w:r>
    </w:p>
    <w:p w14:paraId="01A41009" w14:textId="77777777" w:rsidR="008C10F3" w:rsidRPr="002B15AA" w:rsidRDefault="008C10F3" w:rsidP="008C10F3">
      <w:pPr>
        <w:pStyle w:val="Heading4"/>
      </w:pPr>
      <w:bookmarkStart w:id="6295" w:name="_Toc19888444"/>
      <w:bookmarkStart w:id="6296" w:name="_Toc27405327"/>
      <w:bookmarkStart w:id="6297" w:name="_Toc35878517"/>
      <w:bookmarkStart w:id="6298" w:name="_Toc36220333"/>
      <w:bookmarkStart w:id="6299" w:name="_Toc36474431"/>
      <w:bookmarkStart w:id="6300" w:name="_Toc36542703"/>
      <w:bookmarkStart w:id="6301" w:name="_Toc36543524"/>
      <w:bookmarkStart w:id="6302" w:name="_Toc36567762"/>
      <w:bookmarkStart w:id="6303" w:name="_Toc44341447"/>
      <w:bookmarkStart w:id="6304" w:name="_Toc51675750"/>
      <w:bookmarkStart w:id="6305" w:name="_Toc55895199"/>
      <w:bookmarkStart w:id="6306" w:name="_Toc58940284"/>
      <w:bookmarkStart w:id="6307" w:name="_Toc67928499"/>
      <w:r w:rsidRPr="002B15AA">
        <w:rPr>
          <w:lang w:eastAsia="zh-CN"/>
        </w:rPr>
        <w:t>5</w:t>
      </w:r>
      <w:r w:rsidRPr="002B15AA">
        <w:t>.3.43.4</w:t>
      </w:r>
      <w:r w:rsidRPr="002B15AA">
        <w:tab/>
        <w:t>Notifications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E07ECA2"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10DC1A4" w14:textId="77777777" w:rsidR="008C10F3" w:rsidRPr="002B15AA" w:rsidRDefault="008C10F3" w:rsidP="008C10F3">
      <w:pPr>
        <w:pStyle w:val="Heading3"/>
        <w:rPr>
          <w:lang w:eastAsia="zh-CN"/>
        </w:rPr>
      </w:pPr>
      <w:bookmarkStart w:id="6308" w:name="_Toc19888445"/>
      <w:bookmarkStart w:id="6309" w:name="_Toc27405328"/>
      <w:bookmarkStart w:id="6310" w:name="_Toc35878518"/>
      <w:bookmarkStart w:id="6311" w:name="_Toc36220334"/>
      <w:bookmarkStart w:id="6312" w:name="_Toc36474432"/>
      <w:bookmarkStart w:id="6313" w:name="_Toc36542704"/>
      <w:bookmarkStart w:id="6314" w:name="_Toc36543525"/>
      <w:bookmarkStart w:id="6315" w:name="_Toc36567763"/>
      <w:bookmarkStart w:id="6316" w:name="_Toc44341448"/>
      <w:bookmarkStart w:id="6317" w:name="_Toc51675751"/>
      <w:bookmarkStart w:id="6318" w:name="_Toc55895200"/>
      <w:bookmarkStart w:id="6319" w:name="_Toc58940285"/>
      <w:bookmarkStart w:id="6320" w:name="_Toc67928500"/>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67CA9E29" w14:textId="77777777" w:rsidR="008C10F3" w:rsidRPr="002B15AA" w:rsidRDefault="008C10F3" w:rsidP="008C10F3">
      <w:pPr>
        <w:pStyle w:val="Heading4"/>
      </w:pPr>
      <w:bookmarkStart w:id="6321" w:name="_Toc19888446"/>
      <w:bookmarkStart w:id="6322" w:name="_Toc27405329"/>
      <w:bookmarkStart w:id="6323" w:name="_Toc35878519"/>
      <w:bookmarkStart w:id="6324" w:name="_Toc36220335"/>
      <w:bookmarkStart w:id="6325" w:name="_Toc36474433"/>
      <w:bookmarkStart w:id="6326" w:name="_Toc36542705"/>
      <w:bookmarkStart w:id="6327" w:name="_Toc36543526"/>
      <w:bookmarkStart w:id="6328" w:name="_Toc36567764"/>
      <w:bookmarkStart w:id="6329" w:name="_Toc44341449"/>
      <w:bookmarkStart w:id="6330" w:name="_Toc51675752"/>
      <w:bookmarkStart w:id="6331" w:name="_Toc55895201"/>
      <w:bookmarkStart w:id="6332" w:name="_Toc58940286"/>
      <w:bookmarkStart w:id="6333" w:name="_Toc67928501"/>
      <w:r w:rsidRPr="002B15AA">
        <w:rPr>
          <w:rFonts w:hint="eastAsia"/>
          <w:lang w:eastAsia="zh-CN"/>
        </w:rPr>
        <w:t>5.3.</w:t>
      </w:r>
      <w:r w:rsidRPr="002B15AA">
        <w:rPr>
          <w:lang w:eastAsia="zh-CN"/>
        </w:rPr>
        <w:t>44</w:t>
      </w:r>
      <w:r w:rsidRPr="002B15AA">
        <w:t>.1</w:t>
      </w:r>
      <w:r w:rsidRPr="002B15AA">
        <w:tab/>
        <w:t>Definition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3226A80" w14:textId="77777777" w:rsidR="008C10F3" w:rsidRPr="002B15AA" w:rsidRDefault="008C10F3" w:rsidP="008C10F3">
      <w:r w:rsidRPr="002B15AA">
        <w:t>This IOC represents the MAP interface between SMSF and MSC-IWMSC/GMSC, which is defined in 3GPP TS 23.040 [22].</w:t>
      </w:r>
    </w:p>
    <w:p w14:paraId="3A5CA803" w14:textId="77777777" w:rsidR="008C10F3" w:rsidRDefault="008C10F3" w:rsidP="008C10F3">
      <w:pPr>
        <w:pStyle w:val="Heading4"/>
      </w:pPr>
      <w:bookmarkStart w:id="6334" w:name="_Toc19888447"/>
      <w:bookmarkStart w:id="6335" w:name="_Toc27405330"/>
      <w:bookmarkStart w:id="6336" w:name="_Toc35878520"/>
      <w:bookmarkStart w:id="6337" w:name="_Toc36220336"/>
      <w:bookmarkStart w:id="6338" w:name="_Toc36474434"/>
      <w:bookmarkStart w:id="6339" w:name="_Toc36542706"/>
      <w:bookmarkStart w:id="6340" w:name="_Toc36543527"/>
      <w:bookmarkStart w:id="6341" w:name="_Toc36567765"/>
      <w:bookmarkStart w:id="6342" w:name="_Toc44341450"/>
      <w:bookmarkStart w:id="6343" w:name="_Toc51675753"/>
      <w:bookmarkStart w:id="6344" w:name="_Toc55895202"/>
      <w:bookmarkStart w:id="6345" w:name="_Toc58940287"/>
      <w:bookmarkStart w:id="6346" w:name="_Toc67928502"/>
      <w:r w:rsidRPr="002B15AA">
        <w:rPr>
          <w:rFonts w:hint="eastAsia"/>
          <w:lang w:eastAsia="zh-CN"/>
        </w:rPr>
        <w:t>5.3.</w:t>
      </w:r>
      <w:r w:rsidRPr="002B15AA">
        <w:rPr>
          <w:lang w:eastAsia="zh-CN"/>
        </w:rPr>
        <w:t>44</w:t>
      </w:r>
      <w:r w:rsidRPr="002B15AA">
        <w:t>.2</w:t>
      </w:r>
      <w:r w:rsidRPr="002B15AA">
        <w:tab/>
        <w:t>Attributes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FA64A11" w14:textId="77777777" w:rsidR="008C10F3" w:rsidRPr="00A339EA" w:rsidRDefault="008C10F3" w:rsidP="008C10F3">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0B3BB507" w14:textId="77777777" w:rsidTr="00392887">
        <w:trPr>
          <w:cantSplit/>
          <w:jc w:val="center"/>
        </w:trPr>
        <w:tc>
          <w:tcPr>
            <w:tcW w:w="3481" w:type="dxa"/>
            <w:shd w:val="pct10" w:color="auto" w:fill="FFFFFF"/>
          </w:tcPr>
          <w:p w14:paraId="797432E2" w14:textId="77777777" w:rsidR="008C10F3" w:rsidRPr="002B15AA" w:rsidRDefault="008C10F3" w:rsidP="00EB348F">
            <w:pPr>
              <w:pStyle w:val="TAH"/>
            </w:pPr>
            <w:r w:rsidRPr="002B15AA">
              <w:t>Attribute name</w:t>
            </w:r>
          </w:p>
        </w:tc>
        <w:tc>
          <w:tcPr>
            <w:tcW w:w="1216" w:type="dxa"/>
            <w:shd w:val="pct10" w:color="auto" w:fill="FFFFFF"/>
          </w:tcPr>
          <w:p w14:paraId="79D0F797" w14:textId="77777777" w:rsidR="008C10F3" w:rsidRPr="002B15AA" w:rsidRDefault="008C10F3" w:rsidP="00EB348F">
            <w:pPr>
              <w:pStyle w:val="TAH"/>
            </w:pPr>
            <w:r w:rsidRPr="002B15AA">
              <w:t>Support Qualifier</w:t>
            </w:r>
          </w:p>
        </w:tc>
        <w:tc>
          <w:tcPr>
            <w:tcW w:w="1235" w:type="dxa"/>
            <w:shd w:val="pct10" w:color="auto" w:fill="FFFFFF"/>
          </w:tcPr>
          <w:p w14:paraId="60B766D9" w14:textId="77777777" w:rsidR="008C10F3" w:rsidRPr="002B15AA" w:rsidRDefault="008C10F3" w:rsidP="00EB348F">
            <w:pPr>
              <w:pStyle w:val="TAH"/>
            </w:pPr>
            <w:r w:rsidRPr="002B15AA">
              <w:t>isReadable</w:t>
            </w:r>
          </w:p>
        </w:tc>
        <w:tc>
          <w:tcPr>
            <w:tcW w:w="1227" w:type="dxa"/>
            <w:shd w:val="pct10" w:color="auto" w:fill="FFFFFF"/>
          </w:tcPr>
          <w:p w14:paraId="76F16A92" w14:textId="77777777" w:rsidR="008C10F3" w:rsidRPr="002B15AA" w:rsidRDefault="008C10F3" w:rsidP="00EB348F">
            <w:pPr>
              <w:pStyle w:val="TAH"/>
            </w:pPr>
            <w:r w:rsidRPr="002B15AA">
              <w:t>isWritable</w:t>
            </w:r>
          </w:p>
        </w:tc>
        <w:tc>
          <w:tcPr>
            <w:tcW w:w="1231" w:type="dxa"/>
            <w:shd w:val="pct10" w:color="auto" w:fill="FFFFFF"/>
          </w:tcPr>
          <w:p w14:paraId="269257C7"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73E4722" w14:textId="77777777" w:rsidR="008C10F3" w:rsidRPr="002B15AA" w:rsidRDefault="008C10F3" w:rsidP="00EB348F">
            <w:pPr>
              <w:pStyle w:val="TAH"/>
            </w:pPr>
            <w:r w:rsidRPr="002B15AA">
              <w:t>isNotifyable</w:t>
            </w:r>
          </w:p>
        </w:tc>
      </w:tr>
      <w:tr w:rsidR="008C10F3" w:rsidRPr="002B15AA" w14:paraId="34588103" w14:textId="77777777" w:rsidTr="00392887">
        <w:trPr>
          <w:cantSplit/>
          <w:jc w:val="center"/>
        </w:trPr>
        <w:tc>
          <w:tcPr>
            <w:tcW w:w="3481" w:type="dxa"/>
          </w:tcPr>
          <w:p w14:paraId="0C9C809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AFD2F43" w14:textId="77777777" w:rsidR="008C10F3" w:rsidRPr="002B15AA" w:rsidRDefault="008C10F3" w:rsidP="00EB348F">
            <w:pPr>
              <w:pStyle w:val="TAL"/>
              <w:jc w:val="center"/>
            </w:pPr>
            <w:r w:rsidRPr="002B15AA">
              <w:t>O</w:t>
            </w:r>
          </w:p>
        </w:tc>
        <w:tc>
          <w:tcPr>
            <w:tcW w:w="1235" w:type="dxa"/>
          </w:tcPr>
          <w:p w14:paraId="0E0B0F76" w14:textId="77777777" w:rsidR="008C10F3" w:rsidRPr="002B15AA" w:rsidRDefault="008C10F3" w:rsidP="00EB348F">
            <w:pPr>
              <w:pStyle w:val="TAL"/>
              <w:jc w:val="center"/>
            </w:pPr>
            <w:r w:rsidRPr="002B15AA">
              <w:rPr>
                <w:rFonts w:cs="Arial"/>
              </w:rPr>
              <w:t>T</w:t>
            </w:r>
          </w:p>
        </w:tc>
        <w:tc>
          <w:tcPr>
            <w:tcW w:w="1227" w:type="dxa"/>
          </w:tcPr>
          <w:p w14:paraId="595CC78E" w14:textId="77777777" w:rsidR="008C10F3" w:rsidRPr="002B15AA" w:rsidRDefault="008C10F3" w:rsidP="00EB348F">
            <w:pPr>
              <w:pStyle w:val="TAL"/>
              <w:jc w:val="center"/>
            </w:pPr>
            <w:r w:rsidRPr="002B15AA">
              <w:rPr>
                <w:rFonts w:cs="Arial"/>
                <w:lang w:eastAsia="zh-CN"/>
              </w:rPr>
              <w:t>T</w:t>
            </w:r>
          </w:p>
        </w:tc>
        <w:tc>
          <w:tcPr>
            <w:tcW w:w="1231" w:type="dxa"/>
          </w:tcPr>
          <w:p w14:paraId="57607A6F" w14:textId="77777777" w:rsidR="008C10F3" w:rsidRPr="002B15AA" w:rsidRDefault="008C10F3" w:rsidP="00EB348F">
            <w:pPr>
              <w:pStyle w:val="TAL"/>
              <w:jc w:val="center"/>
              <w:rPr>
                <w:lang w:eastAsia="zh-CN"/>
              </w:rPr>
            </w:pPr>
            <w:r w:rsidRPr="002B15AA">
              <w:rPr>
                <w:rFonts w:cs="Arial"/>
              </w:rPr>
              <w:t>F</w:t>
            </w:r>
          </w:p>
        </w:tc>
        <w:tc>
          <w:tcPr>
            <w:tcW w:w="1241" w:type="dxa"/>
          </w:tcPr>
          <w:p w14:paraId="2B45EB16" w14:textId="77777777" w:rsidR="008C10F3" w:rsidRPr="002B15AA" w:rsidRDefault="008C10F3" w:rsidP="00EB348F">
            <w:pPr>
              <w:pStyle w:val="TAL"/>
              <w:jc w:val="center"/>
            </w:pPr>
            <w:r w:rsidRPr="002B15AA">
              <w:rPr>
                <w:rFonts w:cs="Arial"/>
                <w:lang w:eastAsia="zh-CN"/>
              </w:rPr>
              <w:t>T</w:t>
            </w:r>
          </w:p>
        </w:tc>
      </w:tr>
      <w:tr w:rsidR="008C10F3" w:rsidRPr="002B15AA" w14:paraId="09915ACE" w14:textId="77777777" w:rsidTr="00392887">
        <w:trPr>
          <w:cantSplit/>
          <w:jc w:val="center"/>
        </w:trPr>
        <w:tc>
          <w:tcPr>
            <w:tcW w:w="3481" w:type="dxa"/>
          </w:tcPr>
          <w:p w14:paraId="425A17A6"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54A00B1" w14:textId="77777777" w:rsidR="008C10F3" w:rsidRPr="002B15AA" w:rsidRDefault="008C10F3" w:rsidP="00EB348F">
            <w:pPr>
              <w:pStyle w:val="TAL"/>
              <w:jc w:val="center"/>
            </w:pPr>
            <w:r w:rsidRPr="002B15AA">
              <w:t>O</w:t>
            </w:r>
          </w:p>
        </w:tc>
        <w:tc>
          <w:tcPr>
            <w:tcW w:w="1235" w:type="dxa"/>
          </w:tcPr>
          <w:p w14:paraId="5309416B" w14:textId="77777777" w:rsidR="008C10F3" w:rsidRPr="002B15AA" w:rsidRDefault="008C10F3" w:rsidP="00EB348F">
            <w:pPr>
              <w:pStyle w:val="TAL"/>
              <w:jc w:val="center"/>
            </w:pPr>
            <w:r w:rsidRPr="002B15AA">
              <w:rPr>
                <w:rFonts w:cs="Arial"/>
              </w:rPr>
              <w:t>T</w:t>
            </w:r>
          </w:p>
        </w:tc>
        <w:tc>
          <w:tcPr>
            <w:tcW w:w="1227" w:type="dxa"/>
          </w:tcPr>
          <w:p w14:paraId="251F8BC7" w14:textId="77777777" w:rsidR="008C10F3" w:rsidRPr="002B15AA" w:rsidRDefault="008C10F3" w:rsidP="00EB348F">
            <w:pPr>
              <w:pStyle w:val="TAL"/>
              <w:jc w:val="center"/>
            </w:pPr>
            <w:r w:rsidRPr="002B15AA">
              <w:rPr>
                <w:rFonts w:cs="Arial"/>
                <w:lang w:eastAsia="zh-CN"/>
              </w:rPr>
              <w:t>T</w:t>
            </w:r>
          </w:p>
        </w:tc>
        <w:tc>
          <w:tcPr>
            <w:tcW w:w="1231" w:type="dxa"/>
          </w:tcPr>
          <w:p w14:paraId="464205F8" w14:textId="77777777" w:rsidR="008C10F3" w:rsidRPr="002B15AA" w:rsidRDefault="008C10F3" w:rsidP="00EB348F">
            <w:pPr>
              <w:pStyle w:val="TAL"/>
              <w:jc w:val="center"/>
              <w:rPr>
                <w:lang w:eastAsia="zh-CN"/>
              </w:rPr>
            </w:pPr>
            <w:r w:rsidRPr="002B15AA">
              <w:rPr>
                <w:rFonts w:cs="Arial"/>
              </w:rPr>
              <w:t>F</w:t>
            </w:r>
          </w:p>
        </w:tc>
        <w:tc>
          <w:tcPr>
            <w:tcW w:w="1241" w:type="dxa"/>
          </w:tcPr>
          <w:p w14:paraId="6DEBC92B" w14:textId="77777777" w:rsidR="008C10F3" w:rsidRPr="002B15AA" w:rsidRDefault="008C10F3" w:rsidP="00EB348F">
            <w:pPr>
              <w:pStyle w:val="TAL"/>
              <w:jc w:val="center"/>
            </w:pPr>
            <w:r w:rsidRPr="002B15AA">
              <w:rPr>
                <w:rFonts w:cs="Arial"/>
                <w:lang w:eastAsia="zh-CN"/>
              </w:rPr>
              <w:t>T</w:t>
            </w:r>
          </w:p>
        </w:tc>
      </w:tr>
    </w:tbl>
    <w:p w14:paraId="28553EC5" w14:textId="77777777" w:rsidR="008C10F3" w:rsidRDefault="008C10F3" w:rsidP="008C10F3">
      <w:bookmarkStart w:id="6347" w:name="_Toc19888448"/>
      <w:bookmarkStart w:id="6348" w:name="_Toc27405331"/>
      <w:bookmarkStart w:id="6349" w:name="_Toc35878521"/>
      <w:bookmarkStart w:id="6350" w:name="_Toc36220337"/>
      <w:bookmarkStart w:id="6351" w:name="_Toc36474435"/>
      <w:bookmarkStart w:id="6352" w:name="_Toc36542707"/>
      <w:bookmarkStart w:id="6353" w:name="_Toc36543528"/>
      <w:bookmarkStart w:id="6354" w:name="_Toc36567766"/>
      <w:bookmarkStart w:id="6355" w:name="_Toc44341451"/>
      <w:bookmarkStart w:id="6356" w:name="_Toc51675754"/>
      <w:bookmarkStart w:id="6357" w:name="_Toc55895203"/>
      <w:bookmarkStart w:id="6358" w:name="_Toc58940288"/>
    </w:p>
    <w:p w14:paraId="6955CC4D" w14:textId="77777777" w:rsidR="008C10F3" w:rsidRPr="002B15AA" w:rsidRDefault="008C10F3" w:rsidP="008C10F3">
      <w:pPr>
        <w:pStyle w:val="Heading4"/>
      </w:pPr>
      <w:bookmarkStart w:id="6359" w:name="_Toc67928503"/>
      <w:r w:rsidRPr="002B15AA">
        <w:t>5.3.44.3</w:t>
      </w:r>
      <w:r w:rsidRPr="002B15AA">
        <w:tab/>
        <w:t>Attribute constraints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1B8BA3C8" w14:textId="77777777" w:rsidR="008C10F3" w:rsidRPr="002B15AA" w:rsidRDefault="008C10F3" w:rsidP="008C10F3">
      <w:r w:rsidRPr="002B15AA">
        <w:rPr>
          <w:rFonts w:hint="eastAsia"/>
        </w:rPr>
        <w:t>None.</w:t>
      </w:r>
    </w:p>
    <w:p w14:paraId="5716E228" w14:textId="77777777" w:rsidR="008C10F3" w:rsidRPr="002B15AA" w:rsidRDefault="008C10F3" w:rsidP="008C10F3">
      <w:pPr>
        <w:pStyle w:val="Heading4"/>
      </w:pPr>
      <w:bookmarkStart w:id="6360" w:name="_Toc19888449"/>
      <w:bookmarkStart w:id="6361" w:name="_Toc27405332"/>
      <w:bookmarkStart w:id="6362" w:name="_Toc35878522"/>
      <w:bookmarkStart w:id="6363" w:name="_Toc36220338"/>
      <w:bookmarkStart w:id="6364" w:name="_Toc36474436"/>
      <w:bookmarkStart w:id="6365" w:name="_Toc36542708"/>
      <w:bookmarkStart w:id="6366" w:name="_Toc36543529"/>
      <w:bookmarkStart w:id="6367" w:name="_Toc36567767"/>
      <w:bookmarkStart w:id="6368" w:name="_Toc44341452"/>
      <w:bookmarkStart w:id="6369" w:name="_Toc51675755"/>
      <w:bookmarkStart w:id="6370" w:name="_Toc55895204"/>
      <w:bookmarkStart w:id="6371" w:name="_Toc58940289"/>
      <w:bookmarkStart w:id="6372" w:name="_Toc67928504"/>
      <w:r w:rsidRPr="002B15AA">
        <w:rPr>
          <w:lang w:eastAsia="zh-CN"/>
        </w:rPr>
        <w:t>5</w:t>
      </w:r>
      <w:r w:rsidRPr="002B15AA">
        <w:t>.3.44.4</w:t>
      </w:r>
      <w:r w:rsidRPr="002B15AA">
        <w:tab/>
        <w:t>Notifications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23EF02B5"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3479BFE" w14:textId="77777777" w:rsidR="008C10F3" w:rsidRPr="002B15AA" w:rsidRDefault="008C10F3" w:rsidP="008C10F3">
      <w:pPr>
        <w:pStyle w:val="Heading3"/>
        <w:rPr>
          <w:lang w:eastAsia="zh-CN"/>
        </w:rPr>
      </w:pPr>
      <w:bookmarkStart w:id="6373" w:name="_Toc19888450"/>
      <w:bookmarkStart w:id="6374" w:name="_Toc27405333"/>
      <w:bookmarkStart w:id="6375" w:name="_Toc35878523"/>
      <w:bookmarkStart w:id="6376" w:name="_Toc36220339"/>
      <w:bookmarkStart w:id="6377" w:name="_Toc36474437"/>
      <w:bookmarkStart w:id="6378" w:name="_Toc36542709"/>
      <w:bookmarkStart w:id="6379" w:name="_Toc36543530"/>
      <w:bookmarkStart w:id="6380" w:name="_Toc36567768"/>
      <w:bookmarkStart w:id="6381" w:name="_Toc44341453"/>
      <w:bookmarkStart w:id="6382" w:name="_Toc51675756"/>
      <w:bookmarkStart w:id="6383" w:name="_Toc55895205"/>
      <w:bookmarkStart w:id="6384" w:name="_Toc58940290"/>
      <w:bookmarkStart w:id="6385" w:name="_Toc67928505"/>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D3828A2" w14:textId="77777777" w:rsidR="008C10F3" w:rsidRPr="002B15AA" w:rsidRDefault="008C10F3" w:rsidP="008C10F3">
      <w:pPr>
        <w:pStyle w:val="Heading4"/>
      </w:pPr>
      <w:bookmarkStart w:id="6386" w:name="_Toc19888451"/>
      <w:bookmarkStart w:id="6387" w:name="_Toc27405334"/>
      <w:bookmarkStart w:id="6388" w:name="_Toc35878524"/>
      <w:bookmarkStart w:id="6389" w:name="_Toc36220340"/>
      <w:bookmarkStart w:id="6390" w:name="_Toc36474438"/>
      <w:bookmarkStart w:id="6391" w:name="_Toc36542710"/>
      <w:bookmarkStart w:id="6392" w:name="_Toc36543531"/>
      <w:bookmarkStart w:id="6393" w:name="_Toc36567769"/>
      <w:bookmarkStart w:id="6394" w:name="_Toc44341454"/>
      <w:bookmarkStart w:id="6395" w:name="_Toc51675757"/>
      <w:bookmarkStart w:id="6396" w:name="_Toc55895206"/>
      <w:bookmarkStart w:id="6397" w:name="_Toc58940291"/>
      <w:bookmarkStart w:id="6398" w:name="_Toc67928506"/>
      <w:r w:rsidRPr="002B15AA">
        <w:rPr>
          <w:rFonts w:hint="eastAsia"/>
          <w:lang w:eastAsia="zh-CN"/>
        </w:rPr>
        <w:t>5.3.</w:t>
      </w:r>
      <w:r w:rsidRPr="002B15AA">
        <w:rPr>
          <w:lang w:eastAsia="zh-CN"/>
        </w:rPr>
        <w:t>45</w:t>
      </w:r>
      <w:r w:rsidRPr="002B15AA">
        <w:t>.1</w:t>
      </w:r>
      <w:r w:rsidRPr="002B15AA">
        <w:tab/>
        <w:t>Definition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3E7B7BA9" w14:textId="77777777" w:rsidR="008C10F3" w:rsidRPr="002B15AA" w:rsidRDefault="008C10F3" w:rsidP="008C10F3">
      <w:r w:rsidRPr="002B15AA">
        <w:t xml:space="preserve">This IOC represents the NLs interface between AMF and LMF, which is defined in 3GPP TS </w:t>
      </w:r>
      <w:r>
        <w:t>23.501 [2]</w:t>
      </w:r>
      <w:r w:rsidRPr="002B15AA">
        <w:t>.</w:t>
      </w:r>
    </w:p>
    <w:p w14:paraId="2243CDB3" w14:textId="77777777" w:rsidR="008C10F3" w:rsidRDefault="008C10F3" w:rsidP="008C10F3">
      <w:pPr>
        <w:pStyle w:val="Heading4"/>
      </w:pPr>
      <w:bookmarkStart w:id="6399" w:name="_Toc19888452"/>
      <w:bookmarkStart w:id="6400" w:name="_Toc27405335"/>
      <w:bookmarkStart w:id="6401" w:name="_Toc35878525"/>
      <w:bookmarkStart w:id="6402" w:name="_Toc36220341"/>
      <w:bookmarkStart w:id="6403" w:name="_Toc36474439"/>
      <w:bookmarkStart w:id="6404" w:name="_Toc36542711"/>
      <w:bookmarkStart w:id="6405" w:name="_Toc36543532"/>
      <w:bookmarkStart w:id="6406" w:name="_Toc36567770"/>
      <w:bookmarkStart w:id="6407" w:name="_Toc44341455"/>
      <w:bookmarkStart w:id="6408" w:name="_Toc51675758"/>
      <w:bookmarkStart w:id="6409" w:name="_Toc55895207"/>
      <w:bookmarkStart w:id="6410" w:name="_Toc58940292"/>
      <w:bookmarkStart w:id="6411" w:name="_Toc67928507"/>
      <w:r w:rsidRPr="002B15AA">
        <w:rPr>
          <w:rFonts w:hint="eastAsia"/>
          <w:lang w:eastAsia="zh-CN"/>
        </w:rPr>
        <w:t>5.3.</w:t>
      </w:r>
      <w:r w:rsidRPr="002B15AA">
        <w:rPr>
          <w:lang w:eastAsia="zh-CN"/>
        </w:rPr>
        <w:t>45</w:t>
      </w:r>
      <w:r w:rsidRPr="002B15AA">
        <w:t>.2</w:t>
      </w:r>
      <w:r w:rsidRPr="002B15AA">
        <w:tab/>
        <w:t>Attributes</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1E37148F" w14:textId="77777777" w:rsidR="008C10F3" w:rsidRPr="00A339EA" w:rsidRDefault="008C10F3" w:rsidP="008C10F3">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1B03A141" w14:textId="77777777" w:rsidTr="00392887">
        <w:trPr>
          <w:cantSplit/>
          <w:jc w:val="center"/>
        </w:trPr>
        <w:tc>
          <w:tcPr>
            <w:tcW w:w="3481" w:type="dxa"/>
            <w:shd w:val="pct10" w:color="auto" w:fill="FFFFFF"/>
          </w:tcPr>
          <w:p w14:paraId="421C8532" w14:textId="77777777" w:rsidR="008C10F3" w:rsidRPr="002B15AA" w:rsidRDefault="008C10F3" w:rsidP="00EB348F">
            <w:pPr>
              <w:pStyle w:val="TAH"/>
            </w:pPr>
            <w:r w:rsidRPr="002B15AA">
              <w:t>Attribute name</w:t>
            </w:r>
          </w:p>
        </w:tc>
        <w:tc>
          <w:tcPr>
            <w:tcW w:w="1216" w:type="dxa"/>
            <w:shd w:val="pct10" w:color="auto" w:fill="FFFFFF"/>
          </w:tcPr>
          <w:p w14:paraId="5B2EA16F" w14:textId="77777777" w:rsidR="008C10F3" w:rsidRPr="002B15AA" w:rsidRDefault="008C10F3" w:rsidP="00EB348F">
            <w:pPr>
              <w:pStyle w:val="TAH"/>
            </w:pPr>
            <w:r w:rsidRPr="002B15AA">
              <w:t>Support Qualifier</w:t>
            </w:r>
          </w:p>
        </w:tc>
        <w:tc>
          <w:tcPr>
            <w:tcW w:w="1235" w:type="dxa"/>
            <w:shd w:val="pct10" w:color="auto" w:fill="FFFFFF"/>
          </w:tcPr>
          <w:p w14:paraId="26F40A19" w14:textId="77777777" w:rsidR="008C10F3" w:rsidRPr="002B15AA" w:rsidRDefault="008C10F3" w:rsidP="00EB348F">
            <w:pPr>
              <w:pStyle w:val="TAH"/>
            </w:pPr>
            <w:r w:rsidRPr="002B15AA">
              <w:t>isReadable</w:t>
            </w:r>
          </w:p>
        </w:tc>
        <w:tc>
          <w:tcPr>
            <w:tcW w:w="1227" w:type="dxa"/>
            <w:shd w:val="pct10" w:color="auto" w:fill="FFFFFF"/>
          </w:tcPr>
          <w:p w14:paraId="7B3434B3" w14:textId="77777777" w:rsidR="008C10F3" w:rsidRPr="002B15AA" w:rsidRDefault="008C10F3" w:rsidP="00EB348F">
            <w:pPr>
              <w:pStyle w:val="TAH"/>
            </w:pPr>
            <w:r w:rsidRPr="002B15AA">
              <w:t>isWritable</w:t>
            </w:r>
          </w:p>
        </w:tc>
        <w:tc>
          <w:tcPr>
            <w:tcW w:w="1231" w:type="dxa"/>
            <w:shd w:val="pct10" w:color="auto" w:fill="FFFFFF"/>
          </w:tcPr>
          <w:p w14:paraId="1CD6AC25"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7296B751" w14:textId="77777777" w:rsidR="008C10F3" w:rsidRPr="002B15AA" w:rsidRDefault="008C10F3" w:rsidP="00EB348F">
            <w:pPr>
              <w:pStyle w:val="TAH"/>
            </w:pPr>
            <w:r w:rsidRPr="002B15AA">
              <w:t>isNotifyable</w:t>
            </w:r>
          </w:p>
        </w:tc>
      </w:tr>
      <w:tr w:rsidR="008C10F3" w:rsidRPr="002B15AA" w14:paraId="0F3FB2F9" w14:textId="77777777" w:rsidTr="00392887">
        <w:trPr>
          <w:cantSplit/>
          <w:jc w:val="center"/>
        </w:trPr>
        <w:tc>
          <w:tcPr>
            <w:tcW w:w="3481" w:type="dxa"/>
          </w:tcPr>
          <w:p w14:paraId="754DF3C8"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A8E3033" w14:textId="77777777" w:rsidR="008C10F3" w:rsidRPr="002B15AA" w:rsidRDefault="008C10F3" w:rsidP="00EB348F">
            <w:pPr>
              <w:pStyle w:val="TAL"/>
              <w:jc w:val="center"/>
            </w:pPr>
            <w:r w:rsidRPr="002B15AA">
              <w:t>O</w:t>
            </w:r>
          </w:p>
        </w:tc>
        <w:tc>
          <w:tcPr>
            <w:tcW w:w="1235" w:type="dxa"/>
          </w:tcPr>
          <w:p w14:paraId="4BDBE7C6" w14:textId="77777777" w:rsidR="008C10F3" w:rsidRPr="002B15AA" w:rsidRDefault="008C10F3" w:rsidP="00EB348F">
            <w:pPr>
              <w:pStyle w:val="TAL"/>
              <w:jc w:val="center"/>
            </w:pPr>
            <w:r w:rsidRPr="002B15AA">
              <w:rPr>
                <w:rFonts w:cs="Arial"/>
              </w:rPr>
              <w:t>T</w:t>
            </w:r>
          </w:p>
        </w:tc>
        <w:tc>
          <w:tcPr>
            <w:tcW w:w="1227" w:type="dxa"/>
          </w:tcPr>
          <w:p w14:paraId="4E576933" w14:textId="77777777" w:rsidR="008C10F3" w:rsidRPr="002B15AA" w:rsidRDefault="008C10F3" w:rsidP="00EB348F">
            <w:pPr>
              <w:pStyle w:val="TAL"/>
              <w:jc w:val="center"/>
            </w:pPr>
            <w:r w:rsidRPr="002B15AA">
              <w:rPr>
                <w:rFonts w:cs="Arial"/>
                <w:lang w:eastAsia="zh-CN"/>
              </w:rPr>
              <w:t>T</w:t>
            </w:r>
          </w:p>
        </w:tc>
        <w:tc>
          <w:tcPr>
            <w:tcW w:w="1231" w:type="dxa"/>
          </w:tcPr>
          <w:p w14:paraId="0A6BB44E" w14:textId="77777777" w:rsidR="008C10F3" w:rsidRPr="002B15AA" w:rsidRDefault="008C10F3" w:rsidP="00EB348F">
            <w:pPr>
              <w:pStyle w:val="TAL"/>
              <w:jc w:val="center"/>
              <w:rPr>
                <w:lang w:eastAsia="zh-CN"/>
              </w:rPr>
            </w:pPr>
            <w:r w:rsidRPr="002B15AA">
              <w:rPr>
                <w:rFonts w:cs="Arial"/>
              </w:rPr>
              <w:t>F</w:t>
            </w:r>
          </w:p>
        </w:tc>
        <w:tc>
          <w:tcPr>
            <w:tcW w:w="1241" w:type="dxa"/>
          </w:tcPr>
          <w:p w14:paraId="60F0C197" w14:textId="77777777" w:rsidR="008C10F3" w:rsidRPr="002B15AA" w:rsidRDefault="008C10F3" w:rsidP="00EB348F">
            <w:pPr>
              <w:pStyle w:val="TAL"/>
              <w:jc w:val="center"/>
            </w:pPr>
            <w:r w:rsidRPr="002B15AA">
              <w:rPr>
                <w:rFonts w:cs="Arial"/>
                <w:lang w:eastAsia="zh-CN"/>
              </w:rPr>
              <w:t>T</w:t>
            </w:r>
          </w:p>
        </w:tc>
      </w:tr>
      <w:tr w:rsidR="008C10F3" w:rsidRPr="002B15AA" w14:paraId="4F416D17" w14:textId="77777777" w:rsidTr="00392887">
        <w:trPr>
          <w:cantSplit/>
          <w:jc w:val="center"/>
        </w:trPr>
        <w:tc>
          <w:tcPr>
            <w:tcW w:w="3481" w:type="dxa"/>
          </w:tcPr>
          <w:p w14:paraId="19C1AA44"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35ADA1D5" w14:textId="77777777" w:rsidR="008C10F3" w:rsidRPr="002B15AA" w:rsidRDefault="008C10F3" w:rsidP="00EB348F">
            <w:pPr>
              <w:pStyle w:val="TAL"/>
              <w:jc w:val="center"/>
            </w:pPr>
            <w:r w:rsidRPr="002B15AA">
              <w:t>O</w:t>
            </w:r>
          </w:p>
        </w:tc>
        <w:tc>
          <w:tcPr>
            <w:tcW w:w="1235" w:type="dxa"/>
          </w:tcPr>
          <w:p w14:paraId="61264BE2" w14:textId="77777777" w:rsidR="008C10F3" w:rsidRPr="002B15AA" w:rsidRDefault="008C10F3" w:rsidP="00EB348F">
            <w:pPr>
              <w:pStyle w:val="TAL"/>
              <w:jc w:val="center"/>
            </w:pPr>
            <w:r w:rsidRPr="002B15AA">
              <w:rPr>
                <w:rFonts w:cs="Arial"/>
              </w:rPr>
              <w:t>T</w:t>
            </w:r>
          </w:p>
        </w:tc>
        <w:tc>
          <w:tcPr>
            <w:tcW w:w="1227" w:type="dxa"/>
          </w:tcPr>
          <w:p w14:paraId="1539FF56" w14:textId="77777777" w:rsidR="008C10F3" w:rsidRPr="002B15AA" w:rsidRDefault="008C10F3" w:rsidP="00EB348F">
            <w:pPr>
              <w:pStyle w:val="TAL"/>
              <w:jc w:val="center"/>
            </w:pPr>
            <w:r w:rsidRPr="002B15AA">
              <w:rPr>
                <w:rFonts w:cs="Arial"/>
                <w:lang w:eastAsia="zh-CN"/>
              </w:rPr>
              <w:t>T</w:t>
            </w:r>
          </w:p>
        </w:tc>
        <w:tc>
          <w:tcPr>
            <w:tcW w:w="1231" w:type="dxa"/>
          </w:tcPr>
          <w:p w14:paraId="6D053EBC" w14:textId="77777777" w:rsidR="008C10F3" w:rsidRPr="002B15AA" w:rsidRDefault="008C10F3" w:rsidP="00EB348F">
            <w:pPr>
              <w:pStyle w:val="TAL"/>
              <w:jc w:val="center"/>
              <w:rPr>
                <w:lang w:eastAsia="zh-CN"/>
              </w:rPr>
            </w:pPr>
            <w:r w:rsidRPr="002B15AA">
              <w:rPr>
                <w:rFonts w:cs="Arial"/>
              </w:rPr>
              <w:t>F</w:t>
            </w:r>
          </w:p>
        </w:tc>
        <w:tc>
          <w:tcPr>
            <w:tcW w:w="1241" w:type="dxa"/>
          </w:tcPr>
          <w:p w14:paraId="7D44B0D9" w14:textId="77777777" w:rsidR="008C10F3" w:rsidRPr="002B15AA" w:rsidRDefault="008C10F3" w:rsidP="00EB348F">
            <w:pPr>
              <w:pStyle w:val="TAL"/>
              <w:jc w:val="center"/>
            </w:pPr>
            <w:r w:rsidRPr="002B15AA">
              <w:rPr>
                <w:rFonts w:cs="Arial"/>
                <w:lang w:eastAsia="zh-CN"/>
              </w:rPr>
              <w:t>T</w:t>
            </w:r>
          </w:p>
        </w:tc>
      </w:tr>
    </w:tbl>
    <w:p w14:paraId="1C02F9BA" w14:textId="77777777" w:rsidR="008C10F3" w:rsidRDefault="008C10F3" w:rsidP="008C10F3">
      <w:bookmarkStart w:id="6412" w:name="_Toc19888453"/>
      <w:bookmarkStart w:id="6413" w:name="_Toc27405336"/>
      <w:bookmarkStart w:id="6414" w:name="_Toc35878526"/>
      <w:bookmarkStart w:id="6415" w:name="_Toc36220342"/>
      <w:bookmarkStart w:id="6416" w:name="_Toc36474440"/>
      <w:bookmarkStart w:id="6417" w:name="_Toc36542712"/>
      <w:bookmarkStart w:id="6418" w:name="_Toc36543533"/>
      <w:bookmarkStart w:id="6419" w:name="_Toc36567771"/>
      <w:bookmarkStart w:id="6420" w:name="_Toc44341456"/>
      <w:bookmarkStart w:id="6421" w:name="_Toc51675759"/>
      <w:bookmarkStart w:id="6422" w:name="_Toc55895208"/>
      <w:bookmarkStart w:id="6423" w:name="_Toc58940293"/>
    </w:p>
    <w:p w14:paraId="39331D67" w14:textId="77777777" w:rsidR="008C10F3" w:rsidRPr="002B15AA" w:rsidRDefault="008C10F3" w:rsidP="008C10F3">
      <w:pPr>
        <w:pStyle w:val="Heading4"/>
      </w:pPr>
      <w:bookmarkStart w:id="6424" w:name="_Toc67928508"/>
      <w:r w:rsidRPr="002B15AA">
        <w:rPr>
          <w:lang w:eastAsia="zh-CN"/>
        </w:rPr>
        <w:t>5</w:t>
      </w:r>
      <w:r w:rsidRPr="002B15AA">
        <w:t>.3.45.3</w:t>
      </w:r>
      <w:r w:rsidRPr="002B15AA">
        <w:tab/>
        <w:t>Attribute constraints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78FBC12C" w14:textId="77777777" w:rsidR="008C10F3" w:rsidRPr="002B15AA" w:rsidRDefault="008C10F3" w:rsidP="008C10F3">
      <w:r w:rsidRPr="002B15AA">
        <w:t>None.</w:t>
      </w:r>
    </w:p>
    <w:p w14:paraId="6D2E9D22" w14:textId="77777777" w:rsidR="008C10F3" w:rsidRPr="002B15AA" w:rsidRDefault="008C10F3" w:rsidP="008C10F3">
      <w:pPr>
        <w:pStyle w:val="Heading4"/>
      </w:pPr>
      <w:bookmarkStart w:id="6425" w:name="_Toc19888454"/>
      <w:bookmarkStart w:id="6426" w:name="_Toc27405337"/>
      <w:bookmarkStart w:id="6427" w:name="_Toc35878527"/>
      <w:bookmarkStart w:id="6428" w:name="_Toc36220343"/>
      <w:bookmarkStart w:id="6429" w:name="_Toc36474441"/>
      <w:bookmarkStart w:id="6430" w:name="_Toc36542713"/>
      <w:bookmarkStart w:id="6431" w:name="_Toc36543534"/>
      <w:bookmarkStart w:id="6432" w:name="_Toc36567772"/>
      <w:bookmarkStart w:id="6433" w:name="_Toc44341457"/>
      <w:bookmarkStart w:id="6434" w:name="_Toc51675760"/>
      <w:bookmarkStart w:id="6435" w:name="_Toc55895209"/>
      <w:bookmarkStart w:id="6436" w:name="_Toc58940294"/>
      <w:bookmarkStart w:id="6437" w:name="_Toc67928509"/>
      <w:r w:rsidRPr="002B15AA">
        <w:rPr>
          <w:lang w:eastAsia="zh-CN"/>
        </w:rPr>
        <w:t>5</w:t>
      </w:r>
      <w:r w:rsidRPr="002B15AA">
        <w:t>.3.45.4</w:t>
      </w:r>
      <w:r w:rsidRPr="002B15AA">
        <w:tab/>
        <w:t>Notifications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304F0DC6"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3D03879" w14:textId="77777777" w:rsidR="008C10F3" w:rsidRPr="002B15AA" w:rsidRDefault="008C10F3" w:rsidP="008C10F3">
      <w:pPr>
        <w:pStyle w:val="Heading3"/>
        <w:rPr>
          <w:lang w:eastAsia="zh-CN"/>
        </w:rPr>
      </w:pPr>
      <w:bookmarkStart w:id="6438" w:name="_Toc19888455"/>
      <w:bookmarkStart w:id="6439" w:name="_Toc27405338"/>
      <w:bookmarkStart w:id="6440" w:name="_Toc35878528"/>
      <w:bookmarkStart w:id="6441" w:name="_Toc36220344"/>
      <w:bookmarkStart w:id="6442" w:name="_Toc36474442"/>
      <w:bookmarkStart w:id="6443" w:name="_Toc36542714"/>
      <w:bookmarkStart w:id="6444" w:name="_Toc36543535"/>
      <w:bookmarkStart w:id="6445" w:name="_Toc36567773"/>
      <w:bookmarkStart w:id="6446" w:name="_Toc44341458"/>
      <w:bookmarkStart w:id="6447" w:name="_Toc51675761"/>
      <w:bookmarkStart w:id="6448" w:name="_Toc55895210"/>
      <w:bookmarkStart w:id="6449" w:name="_Toc58940295"/>
      <w:bookmarkStart w:id="6450" w:name="_Toc67928510"/>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613681A" w14:textId="77777777" w:rsidR="008C10F3" w:rsidRPr="002B15AA" w:rsidRDefault="008C10F3" w:rsidP="008C10F3">
      <w:pPr>
        <w:pStyle w:val="Heading4"/>
      </w:pPr>
      <w:bookmarkStart w:id="6451" w:name="_Toc19888456"/>
      <w:bookmarkStart w:id="6452" w:name="_Toc27405339"/>
      <w:bookmarkStart w:id="6453" w:name="_Toc35878529"/>
      <w:bookmarkStart w:id="6454" w:name="_Toc36220345"/>
      <w:bookmarkStart w:id="6455" w:name="_Toc36474443"/>
      <w:bookmarkStart w:id="6456" w:name="_Toc36542715"/>
      <w:bookmarkStart w:id="6457" w:name="_Toc36543536"/>
      <w:bookmarkStart w:id="6458" w:name="_Toc36567774"/>
      <w:bookmarkStart w:id="6459" w:name="_Toc44341459"/>
      <w:bookmarkStart w:id="6460" w:name="_Toc51675762"/>
      <w:bookmarkStart w:id="6461" w:name="_Toc55895211"/>
      <w:bookmarkStart w:id="6462" w:name="_Toc58940296"/>
      <w:bookmarkStart w:id="6463" w:name="_Toc67928511"/>
      <w:r w:rsidRPr="002B15AA">
        <w:rPr>
          <w:rFonts w:hint="eastAsia"/>
          <w:lang w:eastAsia="zh-CN"/>
        </w:rPr>
        <w:t>5.3.</w:t>
      </w:r>
      <w:r w:rsidRPr="002B15AA">
        <w:rPr>
          <w:lang w:eastAsia="zh-CN"/>
        </w:rPr>
        <w:t>46</w:t>
      </w:r>
      <w:r w:rsidRPr="002B15AA">
        <w:t>.1</w:t>
      </w:r>
      <w:r w:rsidRPr="002B15AA">
        <w:tab/>
        <w:t>Definition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718D87BB" w14:textId="77777777" w:rsidR="008C10F3" w:rsidRPr="002B15AA" w:rsidRDefault="008C10F3" w:rsidP="008C10F3">
      <w:r w:rsidRPr="002B15AA">
        <w:t xml:space="preserve">This IOC represents the NLg interface between AMF and GMLC, which is defined in 3GPP TS </w:t>
      </w:r>
      <w:r>
        <w:t>23.501 [2]</w:t>
      </w:r>
      <w:r w:rsidRPr="002B15AA">
        <w:t>.</w:t>
      </w:r>
    </w:p>
    <w:p w14:paraId="5D9D0C6A" w14:textId="77777777" w:rsidR="008C10F3" w:rsidRDefault="008C10F3" w:rsidP="008C10F3">
      <w:pPr>
        <w:pStyle w:val="Heading4"/>
      </w:pPr>
      <w:bookmarkStart w:id="6464" w:name="_Toc19888457"/>
      <w:bookmarkStart w:id="6465" w:name="_Toc27405340"/>
      <w:bookmarkStart w:id="6466" w:name="_Toc35878530"/>
      <w:bookmarkStart w:id="6467" w:name="_Toc36220346"/>
      <w:bookmarkStart w:id="6468" w:name="_Toc36474444"/>
      <w:bookmarkStart w:id="6469" w:name="_Toc36542716"/>
      <w:bookmarkStart w:id="6470" w:name="_Toc36543537"/>
      <w:bookmarkStart w:id="6471" w:name="_Toc36567775"/>
      <w:bookmarkStart w:id="6472" w:name="_Toc44341460"/>
      <w:bookmarkStart w:id="6473" w:name="_Toc51675763"/>
      <w:bookmarkStart w:id="6474" w:name="_Toc55895212"/>
      <w:bookmarkStart w:id="6475" w:name="_Toc58940297"/>
      <w:bookmarkStart w:id="6476" w:name="_Toc67928512"/>
      <w:r w:rsidRPr="002B15AA">
        <w:rPr>
          <w:rFonts w:hint="eastAsia"/>
          <w:lang w:eastAsia="zh-CN"/>
        </w:rPr>
        <w:t>5.3.</w:t>
      </w:r>
      <w:r w:rsidRPr="002B15AA">
        <w:rPr>
          <w:lang w:eastAsia="zh-CN"/>
        </w:rPr>
        <w:t>46</w:t>
      </w:r>
      <w:r w:rsidRPr="002B15AA">
        <w:t>.2</w:t>
      </w:r>
      <w:r w:rsidRPr="002B15AA">
        <w:tab/>
        <w:t>Attributes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6CF22588" w14:textId="77777777" w:rsidR="008C10F3" w:rsidRPr="00A339EA" w:rsidRDefault="008C10F3" w:rsidP="008C10F3">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18630C10" w14:textId="77777777" w:rsidTr="00392887">
        <w:trPr>
          <w:cantSplit/>
          <w:jc w:val="center"/>
        </w:trPr>
        <w:tc>
          <w:tcPr>
            <w:tcW w:w="3481" w:type="dxa"/>
            <w:shd w:val="pct10" w:color="auto" w:fill="FFFFFF"/>
          </w:tcPr>
          <w:p w14:paraId="2096C93F" w14:textId="77777777" w:rsidR="008C10F3" w:rsidRPr="002B15AA" w:rsidRDefault="008C10F3" w:rsidP="00EB348F">
            <w:pPr>
              <w:pStyle w:val="TAH"/>
            </w:pPr>
            <w:r w:rsidRPr="002B15AA">
              <w:t>Attribute name</w:t>
            </w:r>
          </w:p>
        </w:tc>
        <w:tc>
          <w:tcPr>
            <w:tcW w:w="1216" w:type="dxa"/>
            <w:shd w:val="pct10" w:color="auto" w:fill="FFFFFF"/>
          </w:tcPr>
          <w:p w14:paraId="53B32CA9" w14:textId="77777777" w:rsidR="008C10F3" w:rsidRPr="002B15AA" w:rsidRDefault="008C10F3" w:rsidP="00EB348F">
            <w:pPr>
              <w:pStyle w:val="TAH"/>
            </w:pPr>
            <w:r w:rsidRPr="002B15AA">
              <w:t>Support Qualifier</w:t>
            </w:r>
          </w:p>
        </w:tc>
        <w:tc>
          <w:tcPr>
            <w:tcW w:w="1235" w:type="dxa"/>
            <w:shd w:val="pct10" w:color="auto" w:fill="FFFFFF"/>
          </w:tcPr>
          <w:p w14:paraId="1BC520C5" w14:textId="77777777" w:rsidR="008C10F3" w:rsidRPr="002B15AA" w:rsidRDefault="008C10F3" w:rsidP="00EB348F">
            <w:pPr>
              <w:pStyle w:val="TAH"/>
            </w:pPr>
            <w:r w:rsidRPr="002B15AA">
              <w:t>isReadable</w:t>
            </w:r>
          </w:p>
        </w:tc>
        <w:tc>
          <w:tcPr>
            <w:tcW w:w="1227" w:type="dxa"/>
            <w:shd w:val="pct10" w:color="auto" w:fill="FFFFFF"/>
          </w:tcPr>
          <w:p w14:paraId="7486E314" w14:textId="77777777" w:rsidR="008C10F3" w:rsidRPr="002B15AA" w:rsidRDefault="008C10F3" w:rsidP="00EB348F">
            <w:pPr>
              <w:pStyle w:val="TAH"/>
            </w:pPr>
            <w:r w:rsidRPr="002B15AA">
              <w:t>isWritable</w:t>
            </w:r>
          </w:p>
        </w:tc>
        <w:tc>
          <w:tcPr>
            <w:tcW w:w="1231" w:type="dxa"/>
            <w:shd w:val="pct10" w:color="auto" w:fill="FFFFFF"/>
          </w:tcPr>
          <w:p w14:paraId="75C27B56"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10282DC" w14:textId="77777777" w:rsidR="008C10F3" w:rsidRPr="002B15AA" w:rsidRDefault="008C10F3" w:rsidP="00EB348F">
            <w:pPr>
              <w:pStyle w:val="TAH"/>
            </w:pPr>
            <w:r w:rsidRPr="002B15AA">
              <w:t>isNotifyable</w:t>
            </w:r>
          </w:p>
        </w:tc>
      </w:tr>
      <w:tr w:rsidR="008C10F3" w:rsidRPr="002B15AA" w14:paraId="33700518" w14:textId="77777777" w:rsidTr="00392887">
        <w:trPr>
          <w:cantSplit/>
          <w:jc w:val="center"/>
        </w:trPr>
        <w:tc>
          <w:tcPr>
            <w:tcW w:w="3481" w:type="dxa"/>
          </w:tcPr>
          <w:p w14:paraId="2AD288FF"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9DE678A" w14:textId="77777777" w:rsidR="008C10F3" w:rsidRPr="002B15AA" w:rsidRDefault="008C10F3" w:rsidP="00EB348F">
            <w:pPr>
              <w:pStyle w:val="TAL"/>
              <w:jc w:val="center"/>
            </w:pPr>
            <w:r w:rsidRPr="002B15AA">
              <w:t>O</w:t>
            </w:r>
          </w:p>
        </w:tc>
        <w:tc>
          <w:tcPr>
            <w:tcW w:w="1235" w:type="dxa"/>
          </w:tcPr>
          <w:p w14:paraId="14370F39" w14:textId="77777777" w:rsidR="008C10F3" w:rsidRPr="002B15AA" w:rsidRDefault="008C10F3" w:rsidP="00EB348F">
            <w:pPr>
              <w:pStyle w:val="TAL"/>
              <w:jc w:val="center"/>
            </w:pPr>
            <w:r w:rsidRPr="002B15AA">
              <w:rPr>
                <w:rFonts w:cs="Arial"/>
              </w:rPr>
              <w:t>T</w:t>
            </w:r>
          </w:p>
        </w:tc>
        <w:tc>
          <w:tcPr>
            <w:tcW w:w="1227" w:type="dxa"/>
          </w:tcPr>
          <w:p w14:paraId="1F4FBB60" w14:textId="77777777" w:rsidR="008C10F3" w:rsidRPr="002B15AA" w:rsidRDefault="008C10F3" w:rsidP="00EB348F">
            <w:pPr>
              <w:pStyle w:val="TAL"/>
              <w:jc w:val="center"/>
            </w:pPr>
            <w:r w:rsidRPr="002B15AA">
              <w:rPr>
                <w:rFonts w:cs="Arial"/>
                <w:lang w:eastAsia="zh-CN"/>
              </w:rPr>
              <w:t>T</w:t>
            </w:r>
          </w:p>
        </w:tc>
        <w:tc>
          <w:tcPr>
            <w:tcW w:w="1231" w:type="dxa"/>
          </w:tcPr>
          <w:p w14:paraId="50D41828" w14:textId="77777777" w:rsidR="008C10F3" w:rsidRPr="002B15AA" w:rsidRDefault="008C10F3" w:rsidP="00EB348F">
            <w:pPr>
              <w:pStyle w:val="TAL"/>
              <w:jc w:val="center"/>
              <w:rPr>
                <w:lang w:eastAsia="zh-CN"/>
              </w:rPr>
            </w:pPr>
            <w:r w:rsidRPr="002B15AA">
              <w:rPr>
                <w:rFonts w:cs="Arial"/>
              </w:rPr>
              <w:t>F</w:t>
            </w:r>
          </w:p>
        </w:tc>
        <w:tc>
          <w:tcPr>
            <w:tcW w:w="1241" w:type="dxa"/>
          </w:tcPr>
          <w:p w14:paraId="73AF9EE7" w14:textId="77777777" w:rsidR="008C10F3" w:rsidRPr="002B15AA" w:rsidRDefault="008C10F3" w:rsidP="00EB348F">
            <w:pPr>
              <w:pStyle w:val="TAL"/>
              <w:jc w:val="center"/>
            </w:pPr>
            <w:r w:rsidRPr="002B15AA">
              <w:rPr>
                <w:rFonts w:cs="Arial"/>
                <w:lang w:eastAsia="zh-CN"/>
              </w:rPr>
              <w:t>T</w:t>
            </w:r>
          </w:p>
        </w:tc>
      </w:tr>
      <w:tr w:rsidR="008C10F3" w:rsidRPr="002B15AA" w14:paraId="06F3A2C5" w14:textId="77777777" w:rsidTr="00392887">
        <w:trPr>
          <w:cantSplit/>
          <w:jc w:val="center"/>
        </w:trPr>
        <w:tc>
          <w:tcPr>
            <w:tcW w:w="3481" w:type="dxa"/>
          </w:tcPr>
          <w:p w14:paraId="6B804940"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33870CCB" w14:textId="77777777" w:rsidR="008C10F3" w:rsidRPr="002B15AA" w:rsidRDefault="008C10F3" w:rsidP="00EB348F">
            <w:pPr>
              <w:pStyle w:val="TAL"/>
              <w:jc w:val="center"/>
            </w:pPr>
            <w:r w:rsidRPr="002B15AA">
              <w:t>O</w:t>
            </w:r>
          </w:p>
        </w:tc>
        <w:tc>
          <w:tcPr>
            <w:tcW w:w="1235" w:type="dxa"/>
          </w:tcPr>
          <w:p w14:paraId="5F029AFD" w14:textId="77777777" w:rsidR="008C10F3" w:rsidRPr="002B15AA" w:rsidRDefault="008C10F3" w:rsidP="00EB348F">
            <w:pPr>
              <w:pStyle w:val="TAL"/>
              <w:jc w:val="center"/>
            </w:pPr>
            <w:r w:rsidRPr="002B15AA">
              <w:rPr>
                <w:rFonts w:cs="Arial"/>
              </w:rPr>
              <w:t>T</w:t>
            </w:r>
          </w:p>
        </w:tc>
        <w:tc>
          <w:tcPr>
            <w:tcW w:w="1227" w:type="dxa"/>
          </w:tcPr>
          <w:p w14:paraId="0200D48C" w14:textId="77777777" w:rsidR="008C10F3" w:rsidRPr="002B15AA" w:rsidRDefault="008C10F3" w:rsidP="00EB348F">
            <w:pPr>
              <w:pStyle w:val="TAL"/>
              <w:jc w:val="center"/>
            </w:pPr>
            <w:r w:rsidRPr="002B15AA">
              <w:rPr>
                <w:rFonts w:cs="Arial"/>
                <w:lang w:eastAsia="zh-CN"/>
              </w:rPr>
              <w:t>T</w:t>
            </w:r>
          </w:p>
        </w:tc>
        <w:tc>
          <w:tcPr>
            <w:tcW w:w="1231" w:type="dxa"/>
          </w:tcPr>
          <w:p w14:paraId="74E6C344" w14:textId="77777777" w:rsidR="008C10F3" w:rsidRPr="002B15AA" w:rsidRDefault="008C10F3" w:rsidP="00EB348F">
            <w:pPr>
              <w:pStyle w:val="TAL"/>
              <w:jc w:val="center"/>
              <w:rPr>
                <w:lang w:eastAsia="zh-CN"/>
              </w:rPr>
            </w:pPr>
            <w:r w:rsidRPr="002B15AA">
              <w:rPr>
                <w:rFonts w:cs="Arial"/>
              </w:rPr>
              <w:t>F</w:t>
            </w:r>
          </w:p>
        </w:tc>
        <w:tc>
          <w:tcPr>
            <w:tcW w:w="1241" w:type="dxa"/>
          </w:tcPr>
          <w:p w14:paraId="53DE01B0" w14:textId="77777777" w:rsidR="008C10F3" w:rsidRPr="002B15AA" w:rsidRDefault="008C10F3" w:rsidP="00EB348F">
            <w:pPr>
              <w:pStyle w:val="TAL"/>
              <w:jc w:val="center"/>
            </w:pPr>
            <w:r w:rsidRPr="002B15AA">
              <w:rPr>
                <w:rFonts w:cs="Arial"/>
                <w:lang w:eastAsia="zh-CN"/>
              </w:rPr>
              <w:t>T</w:t>
            </w:r>
          </w:p>
        </w:tc>
      </w:tr>
    </w:tbl>
    <w:p w14:paraId="4BB80D46" w14:textId="77777777" w:rsidR="008C10F3" w:rsidRDefault="008C10F3" w:rsidP="008C10F3">
      <w:bookmarkStart w:id="6477" w:name="_Toc19888458"/>
      <w:bookmarkStart w:id="6478" w:name="_Toc27405341"/>
      <w:bookmarkStart w:id="6479" w:name="_Toc35878531"/>
      <w:bookmarkStart w:id="6480" w:name="_Toc36220347"/>
      <w:bookmarkStart w:id="6481" w:name="_Toc36474445"/>
      <w:bookmarkStart w:id="6482" w:name="_Toc36542717"/>
      <w:bookmarkStart w:id="6483" w:name="_Toc36543538"/>
      <w:bookmarkStart w:id="6484" w:name="_Toc36567776"/>
      <w:bookmarkStart w:id="6485" w:name="_Toc44341461"/>
      <w:bookmarkStart w:id="6486" w:name="_Toc51675764"/>
      <w:bookmarkStart w:id="6487" w:name="_Toc55895213"/>
      <w:bookmarkStart w:id="6488" w:name="_Toc58940298"/>
    </w:p>
    <w:p w14:paraId="6EE208A0" w14:textId="77777777" w:rsidR="008C10F3" w:rsidRPr="002B15AA" w:rsidRDefault="008C10F3" w:rsidP="008C10F3">
      <w:pPr>
        <w:pStyle w:val="Heading4"/>
      </w:pPr>
      <w:bookmarkStart w:id="6489" w:name="_Toc67928513"/>
      <w:r w:rsidRPr="002B15AA">
        <w:rPr>
          <w:lang w:eastAsia="zh-CN"/>
        </w:rPr>
        <w:t>5</w:t>
      </w:r>
      <w:r w:rsidRPr="002B15AA">
        <w:t>.3.46.3</w:t>
      </w:r>
      <w:r w:rsidRPr="002B15AA">
        <w:tab/>
        <w:t>Attribute constraints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071C5ED" w14:textId="77777777" w:rsidR="008C10F3" w:rsidRPr="002B15AA" w:rsidRDefault="008C10F3" w:rsidP="008C10F3">
      <w:r w:rsidRPr="002B15AA">
        <w:t>None.</w:t>
      </w:r>
    </w:p>
    <w:p w14:paraId="57C31333" w14:textId="77777777" w:rsidR="008C10F3" w:rsidRPr="002B15AA" w:rsidRDefault="008C10F3" w:rsidP="008C10F3">
      <w:pPr>
        <w:pStyle w:val="Heading4"/>
      </w:pPr>
      <w:bookmarkStart w:id="6490" w:name="_Toc19888459"/>
      <w:bookmarkStart w:id="6491" w:name="_Toc27405342"/>
      <w:bookmarkStart w:id="6492" w:name="_Toc35878532"/>
      <w:bookmarkStart w:id="6493" w:name="_Toc36220348"/>
      <w:bookmarkStart w:id="6494" w:name="_Toc36474446"/>
      <w:bookmarkStart w:id="6495" w:name="_Toc36542718"/>
      <w:bookmarkStart w:id="6496" w:name="_Toc36543539"/>
      <w:bookmarkStart w:id="6497" w:name="_Toc36567777"/>
      <w:bookmarkStart w:id="6498" w:name="_Toc44341462"/>
      <w:bookmarkStart w:id="6499" w:name="_Toc51675765"/>
      <w:bookmarkStart w:id="6500" w:name="_Toc55895214"/>
      <w:bookmarkStart w:id="6501" w:name="_Toc58940299"/>
      <w:bookmarkStart w:id="6502" w:name="_Toc67928514"/>
      <w:r w:rsidRPr="002B15AA">
        <w:rPr>
          <w:lang w:eastAsia="zh-CN"/>
        </w:rPr>
        <w:t>5</w:t>
      </w:r>
      <w:r w:rsidRPr="002B15AA">
        <w:t>.3.46.4</w:t>
      </w:r>
      <w:r w:rsidRPr="002B15AA">
        <w:tab/>
        <w:t>Notifications</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71C48056"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A7C6A44" w14:textId="77777777" w:rsidR="008C10F3" w:rsidRPr="002B15AA" w:rsidRDefault="008C10F3" w:rsidP="008C10F3">
      <w:pPr>
        <w:pStyle w:val="Heading3"/>
        <w:rPr>
          <w:lang w:eastAsia="zh-CN"/>
        </w:rPr>
      </w:pPr>
      <w:bookmarkStart w:id="6503" w:name="_Toc19888460"/>
      <w:bookmarkStart w:id="6504" w:name="_Toc27405343"/>
      <w:bookmarkStart w:id="6505" w:name="_Toc35878533"/>
      <w:bookmarkStart w:id="6506" w:name="_Toc36220349"/>
      <w:bookmarkStart w:id="6507" w:name="_Toc36474447"/>
      <w:bookmarkStart w:id="6508" w:name="_Toc36542719"/>
      <w:bookmarkStart w:id="6509" w:name="_Toc36543540"/>
      <w:bookmarkStart w:id="6510" w:name="_Toc36567778"/>
      <w:bookmarkStart w:id="6511" w:name="_Toc44341463"/>
      <w:bookmarkStart w:id="6512" w:name="_Toc51675766"/>
      <w:bookmarkStart w:id="6513" w:name="_Toc55895215"/>
      <w:bookmarkStart w:id="6514" w:name="_Toc58940300"/>
      <w:bookmarkStart w:id="6515" w:name="_Toc67928515"/>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32057278" w14:textId="77777777" w:rsidR="008C10F3" w:rsidRPr="002B15AA" w:rsidRDefault="008C10F3" w:rsidP="008C10F3">
      <w:pPr>
        <w:pStyle w:val="Heading4"/>
      </w:pPr>
      <w:bookmarkStart w:id="6516" w:name="_Toc19888461"/>
      <w:bookmarkStart w:id="6517" w:name="_Toc27405344"/>
      <w:bookmarkStart w:id="6518" w:name="_Toc35878534"/>
      <w:bookmarkStart w:id="6519" w:name="_Toc36220350"/>
      <w:bookmarkStart w:id="6520" w:name="_Toc36474448"/>
      <w:bookmarkStart w:id="6521" w:name="_Toc36542720"/>
      <w:bookmarkStart w:id="6522" w:name="_Toc36543541"/>
      <w:bookmarkStart w:id="6523" w:name="_Toc36567779"/>
      <w:bookmarkStart w:id="6524" w:name="_Toc44341464"/>
      <w:bookmarkStart w:id="6525" w:name="_Toc51675767"/>
      <w:bookmarkStart w:id="6526" w:name="_Toc55895216"/>
      <w:bookmarkStart w:id="6527" w:name="_Toc58940301"/>
      <w:bookmarkStart w:id="6528" w:name="_Toc67928516"/>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6052F2D" w14:textId="77777777" w:rsidR="008C10F3" w:rsidRPr="002B15AA" w:rsidRDefault="008C10F3" w:rsidP="008C10F3">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14:paraId="5FEF930F" w14:textId="77777777" w:rsidR="008C10F3" w:rsidRDefault="008C10F3" w:rsidP="008C10F3">
      <w:pPr>
        <w:pStyle w:val="Heading4"/>
      </w:pPr>
      <w:bookmarkStart w:id="6529" w:name="_Toc19888462"/>
      <w:bookmarkStart w:id="6530" w:name="_Toc27405345"/>
      <w:bookmarkStart w:id="6531" w:name="_Toc35878535"/>
      <w:bookmarkStart w:id="6532" w:name="_Toc36220351"/>
      <w:bookmarkStart w:id="6533" w:name="_Toc36474449"/>
      <w:bookmarkStart w:id="6534" w:name="_Toc36542721"/>
      <w:bookmarkStart w:id="6535" w:name="_Toc36543542"/>
      <w:bookmarkStart w:id="6536" w:name="_Toc36567780"/>
      <w:bookmarkStart w:id="6537" w:name="_Toc44341465"/>
      <w:bookmarkStart w:id="6538" w:name="_Toc51675768"/>
      <w:bookmarkStart w:id="6539" w:name="_Toc55895217"/>
      <w:bookmarkStart w:id="6540" w:name="_Toc58940302"/>
      <w:bookmarkStart w:id="6541" w:name="_Toc67928517"/>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04E98BC2" w14:textId="77777777" w:rsidR="008C10F3" w:rsidRPr="00A339EA" w:rsidRDefault="008C10F3" w:rsidP="008C10F3">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8C10F3" w:rsidRPr="002B15AA" w14:paraId="2B0CE2B6" w14:textId="77777777" w:rsidTr="00392887">
        <w:trPr>
          <w:cantSplit/>
          <w:jc w:val="center"/>
        </w:trPr>
        <w:tc>
          <w:tcPr>
            <w:tcW w:w="3477" w:type="dxa"/>
            <w:shd w:val="pct10" w:color="auto" w:fill="FFFFFF"/>
          </w:tcPr>
          <w:p w14:paraId="0EA334C5" w14:textId="77777777" w:rsidR="008C10F3" w:rsidRPr="002B15AA" w:rsidRDefault="008C10F3" w:rsidP="00EB348F">
            <w:pPr>
              <w:pStyle w:val="TAH"/>
            </w:pPr>
            <w:r w:rsidRPr="002B15AA">
              <w:t>Attribute name</w:t>
            </w:r>
          </w:p>
        </w:tc>
        <w:tc>
          <w:tcPr>
            <w:tcW w:w="1224" w:type="dxa"/>
            <w:shd w:val="pct10" w:color="auto" w:fill="FFFFFF"/>
          </w:tcPr>
          <w:p w14:paraId="262C3240" w14:textId="77777777" w:rsidR="008C10F3" w:rsidRPr="002B15AA" w:rsidRDefault="008C10F3" w:rsidP="00EB348F">
            <w:pPr>
              <w:pStyle w:val="TAH"/>
            </w:pPr>
            <w:r w:rsidRPr="002B15AA">
              <w:t>Support Qualifier</w:t>
            </w:r>
          </w:p>
        </w:tc>
        <w:tc>
          <w:tcPr>
            <w:tcW w:w="1167" w:type="dxa"/>
            <w:shd w:val="pct10" w:color="auto" w:fill="FFFFFF"/>
          </w:tcPr>
          <w:p w14:paraId="08907C13" w14:textId="77777777" w:rsidR="008C10F3" w:rsidRPr="002B15AA" w:rsidRDefault="008C10F3" w:rsidP="00EB348F">
            <w:pPr>
              <w:pStyle w:val="TAH"/>
            </w:pPr>
            <w:r w:rsidRPr="002B15AA">
              <w:t>isReadable</w:t>
            </w:r>
          </w:p>
        </w:tc>
        <w:tc>
          <w:tcPr>
            <w:tcW w:w="1259" w:type="dxa"/>
            <w:shd w:val="pct10" w:color="auto" w:fill="FFFFFF"/>
          </w:tcPr>
          <w:p w14:paraId="29F48892" w14:textId="77777777" w:rsidR="008C10F3" w:rsidRPr="002B15AA" w:rsidRDefault="008C10F3" w:rsidP="00EB348F">
            <w:pPr>
              <w:pStyle w:val="TAH"/>
            </w:pPr>
            <w:r w:rsidRPr="002B15AA">
              <w:t>isWritable</w:t>
            </w:r>
          </w:p>
        </w:tc>
        <w:tc>
          <w:tcPr>
            <w:tcW w:w="1261" w:type="dxa"/>
            <w:shd w:val="pct10" w:color="auto" w:fill="FFFFFF"/>
          </w:tcPr>
          <w:p w14:paraId="25280E33" w14:textId="77777777" w:rsidR="008C10F3" w:rsidRPr="002B15AA" w:rsidRDefault="008C10F3" w:rsidP="00EB348F">
            <w:pPr>
              <w:pStyle w:val="TAH"/>
            </w:pPr>
            <w:r w:rsidRPr="002B15AA">
              <w:rPr>
                <w:rFonts w:cs="Arial"/>
                <w:bCs/>
                <w:szCs w:val="18"/>
              </w:rPr>
              <w:t>isInvariant</w:t>
            </w:r>
          </w:p>
        </w:tc>
        <w:tc>
          <w:tcPr>
            <w:tcW w:w="1243" w:type="dxa"/>
            <w:shd w:val="pct10" w:color="auto" w:fill="FFFFFF"/>
          </w:tcPr>
          <w:p w14:paraId="0CB5871C" w14:textId="77777777" w:rsidR="008C10F3" w:rsidRPr="002B15AA" w:rsidRDefault="008C10F3" w:rsidP="00EB348F">
            <w:pPr>
              <w:pStyle w:val="TAH"/>
            </w:pPr>
            <w:r w:rsidRPr="002B15AA">
              <w:t>isNotifyable</w:t>
            </w:r>
          </w:p>
        </w:tc>
      </w:tr>
      <w:tr w:rsidR="008C10F3" w:rsidRPr="002B15AA" w14:paraId="3FDF8153" w14:textId="77777777" w:rsidTr="00392887">
        <w:trPr>
          <w:cantSplit/>
          <w:jc w:val="center"/>
        </w:trPr>
        <w:tc>
          <w:tcPr>
            <w:tcW w:w="3477" w:type="dxa"/>
          </w:tcPr>
          <w:p w14:paraId="28623A08" w14:textId="77777777" w:rsidR="008C10F3" w:rsidRPr="002B15AA" w:rsidRDefault="008C10F3" w:rsidP="00EB348F">
            <w:pPr>
              <w:pStyle w:val="TAL"/>
            </w:pPr>
            <w:r w:rsidRPr="002B15AA">
              <w:rPr>
                <w:rStyle w:val="desc"/>
              </w:rPr>
              <w:t>localAddress</w:t>
            </w:r>
          </w:p>
        </w:tc>
        <w:tc>
          <w:tcPr>
            <w:tcW w:w="1224" w:type="dxa"/>
          </w:tcPr>
          <w:p w14:paraId="5B591D8C" w14:textId="77777777" w:rsidR="008C10F3" w:rsidRPr="002B15AA" w:rsidRDefault="008C10F3" w:rsidP="00EB348F">
            <w:pPr>
              <w:pStyle w:val="TAL"/>
              <w:jc w:val="center"/>
            </w:pPr>
            <w:r w:rsidRPr="002B15AA">
              <w:t>O</w:t>
            </w:r>
          </w:p>
        </w:tc>
        <w:tc>
          <w:tcPr>
            <w:tcW w:w="1167" w:type="dxa"/>
          </w:tcPr>
          <w:p w14:paraId="04CF5922" w14:textId="77777777" w:rsidR="008C10F3" w:rsidRPr="002B15AA" w:rsidRDefault="008C10F3" w:rsidP="00EB348F">
            <w:pPr>
              <w:pStyle w:val="TAL"/>
              <w:jc w:val="center"/>
            </w:pPr>
            <w:r w:rsidRPr="002B15AA">
              <w:t>T</w:t>
            </w:r>
          </w:p>
        </w:tc>
        <w:tc>
          <w:tcPr>
            <w:tcW w:w="1259" w:type="dxa"/>
          </w:tcPr>
          <w:p w14:paraId="219B1597" w14:textId="77777777" w:rsidR="008C10F3" w:rsidRPr="002B15AA" w:rsidRDefault="008C10F3" w:rsidP="00EB348F">
            <w:pPr>
              <w:pStyle w:val="TAL"/>
              <w:jc w:val="center"/>
            </w:pPr>
            <w:r w:rsidRPr="002B15AA">
              <w:t>T</w:t>
            </w:r>
          </w:p>
        </w:tc>
        <w:tc>
          <w:tcPr>
            <w:tcW w:w="1261" w:type="dxa"/>
          </w:tcPr>
          <w:p w14:paraId="55980A16" w14:textId="77777777" w:rsidR="008C10F3" w:rsidRPr="002B15AA" w:rsidRDefault="008C10F3" w:rsidP="00EB348F">
            <w:pPr>
              <w:pStyle w:val="TAL"/>
              <w:jc w:val="center"/>
              <w:rPr>
                <w:lang w:eastAsia="zh-CN"/>
              </w:rPr>
            </w:pPr>
            <w:r w:rsidRPr="002B15AA">
              <w:rPr>
                <w:rFonts w:hint="eastAsia"/>
                <w:lang w:eastAsia="zh-CN"/>
              </w:rPr>
              <w:t>F</w:t>
            </w:r>
          </w:p>
        </w:tc>
        <w:tc>
          <w:tcPr>
            <w:tcW w:w="1243" w:type="dxa"/>
          </w:tcPr>
          <w:p w14:paraId="44C7CBBA" w14:textId="77777777" w:rsidR="008C10F3" w:rsidRPr="002B15AA" w:rsidRDefault="008C10F3" w:rsidP="00EB348F">
            <w:pPr>
              <w:pStyle w:val="TAL"/>
              <w:jc w:val="center"/>
            </w:pPr>
            <w:r w:rsidRPr="002B15AA">
              <w:t>T</w:t>
            </w:r>
          </w:p>
        </w:tc>
      </w:tr>
      <w:tr w:rsidR="008C10F3" w:rsidRPr="002B15AA" w14:paraId="7736D6DE" w14:textId="77777777" w:rsidTr="00392887">
        <w:trPr>
          <w:cantSplit/>
          <w:jc w:val="center"/>
        </w:trPr>
        <w:tc>
          <w:tcPr>
            <w:tcW w:w="3477" w:type="dxa"/>
          </w:tcPr>
          <w:p w14:paraId="7C71366C" w14:textId="77777777" w:rsidR="008C10F3" w:rsidRPr="002B15AA" w:rsidRDefault="008C10F3" w:rsidP="00EB348F">
            <w:pPr>
              <w:pStyle w:val="TAL"/>
              <w:rPr>
                <w:rStyle w:val="desc"/>
              </w:rPr>
            </w:pPr>
            <w:r w:rsidRPr="002B15AA">
              <w:rPr>
                <w:rStyle w:val="desc"/>
                <w:rFonts w:hint="eastAsia"/>
              </w:rPr>
              <w:t>remoteAddress</w:t>
            </w:r>
          </w:p>
        </w:tc>
        <w:tc>
          <w:tcPr>
            <w:tcW w:w="1224" w:type="dxa"/>
          </w:tcPr>
          <w:p w14:paraId="1E41D54E" w14:textId="77777777" w:rsidR="008C10F3" w:rsidRPr="002B15AA" w:rsidRDefault="008C10F3" w:rsidP="00EB348F">
            <w:pPr>
              <w:pStyle w:val="TAL"/>
              <w:jc w:val="center"/>
            </w:pPr>
            <w:r w:rsidRPr="002B15AA">
              <w:t>O</w:t>
            </w:r>
          </w:p>
        </w:tc>
        <w:tc>
          <w:tcPr>
            <w:tcW w:w="1167" w:type="dxa"/>
          </w:tcPr>
          <w:p w14:paraId="5EA0E5C7" w14:textId="77777777" w:rsidR="008C10F3" w:rsidRPr="002B15AA" w:rsidRDefault="008C10F3" w:rsidP="00EB348F">
            <w:pPr>
              <w:pStyle w:val="TAL"/>
              <w:jc w:val="center"/>
            </w:pPr>
            <w:r w:rsidRPr="002B15AA">
              <w:t>T</w:t>
            </w:r>
          </w:p>
        </w:tc>
        <w:tc>
          <w:tcPr>
            <w:tcW w:w="1259" w:type="dxa"/>
          </w:tcPr>
          <w:p w14:paraId="5D9BF854" w14:textId="77777777" w:rsidR="008C10F3" w:rsidRPr="002B15AA" w:rsidRDefault="008C10F3" w:rsidP="00EB348F">
            <w:pPr>
              <w:pStyle w:val="TAL"/>
              <w:jc w:val="center"/>
            </w:pPr>
            <w:r w:rsidRPr="002B15AA">
              <w:rPr>
                <w:rFonts w:hint="eastAsia"/>
              </w:rPr>
              <w:t>T</w:t>
            </w:r>
          </w:p>
        </w:tc>
        <w:tc>
          <w:tcPr>
            <w:tcW w:w="1261" w:type="dxa"/>
          </w:tcPr>
          <w:p w14:paraId="4392A414" w14:textId="77777777" w:rsidR="008C10F3" w:rsidRPr="002B15AA" w:rsidRDefault="008C10F3" w:rsidP="00EB348F">
            <w:pPr>
              <w:pStyle w:val="TAL"/>
              <w:jc w:val="center"/>
              <w:rPr>
                <w:lang w:eastAsia="zh-CN"/>
              </w:rPr>
            </w:pPr>
            <w:r w:rsidRPr="002B15AA">
              <w:rPr>
                <w:rFonts w:hint="eastAsia"/>
                <w:lang w:eastAsia="zh-CN"/>
              </w:rPr>
              <w:t>F</w:t>
            </w:r>
          </w:p>
        </w:tc>
        <w:tc>
          <w:tcPr>
            <w:tcW w:w="1243" w:type="dxa"/>
          </w:tcPr>
          <w:p w14:paraId="6BAD6CE1" w14:textId="77777777" w:rsidR="008C10F3" w:rsidRPr="002B15AA" w:rsidRDefault="008C10F3" w:rsidP="00EB348F">
            <w:pPr>
              <w:pStyle w:val="TAL"/>
              <w:jc w:val="center"/>
            </w:pPr>
            <w:r w:rsidRPr="002B15AA">
              <w:t>T</w:t>
            </w:r>
          </w:p>
        </w:tc>
      </w:tr>
    </w:tbl>
    <w:p w14:paraId="0DDDE87B" w14:textId="77777777" w:rsidR="008C10F3" w:rsidRDefault="008C10F3" w:rsidP="008C10F3">
      <w:bookmarkStart w:id="6542" w:name="_Toc19888463"/>
      <w:bookmarkStart w:id="6543" w:name="_Toc27405346"/>
      <w:bookmarkStart w:id="6544" w:name="_Toc35878536"/>
      <w:bookmarkStart w:id="6545" w:name="_Toc36220352"/>
      <w:bookmarkStart w:id="6546" w:name="_Toc36474450"/>
      <w:bookmarkStart w:id="6547" w:name="_Toc36542722"/>
      <w:bookmarkStart w:id="6548" w:name="_Toc36543543"/>
      <w:bookmarkStart w:id="6549" w:name="_Toc36567781"/>
      <w:bookmarkStart w:id="6550" w:name="_Toc44341466"/>
      <w:bookmarkStart w:id="6551" w:name="_Toc51675769"/>
      <w:bookmarkStart w:id="6552" w:name="_Toc55895218"/>
      <w:bookmarkStart w:id="6553" w:name="_Toc58940303"/>
    </w:p>
    <w:p w14:paraId="152C6478" w14:textId="77777777" w:rsidR="008C10F3" w:rsidRPr="002B15AA" w:rsidRDefault="008C10F3" w:rsidP="008C10F3">
      <w:pPr>
        <w:pStyle w:val="Heading4"/>
      </w:pPr>
      <w:bookmarkStart w:id="6554" w:name="_Toc67928518"/>
      <w:r w:rsidRPr="002B15AA">
        <w:rPr>
          <w:lang w:eastAsia="zh-CN"/>
        </w:rPr>
        <w:t>5</w:t>
      </w:r>
      <w:r w:rsidRPr="002B15AA">
        <w:t>.3.47.3</w:t>
      </w:r>
      <w:r w:rsidRPr="002B15AA">
        <w:tab/>
        <w:t>Attribute constraints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63170265" w14:textId="77777777" w:rsidR="008C10F3" w:rsidRPr="002B15AA" w:rsidRDefault="008C10F3" w:rsidP="008C10F3">
      <w:r w:rsidRPr="002B15AA">
        <w:t>None.</w:t>
      </w:r>
    </w:p>
    <w:p w14:paraId="04C3BC61" w14:textId="77777777" w:rsidR="008C10F3" w:rsidRPr="002B15AA" w:rsidRDefault="008C10F3" w:rsidP="008C10F3">
      <w:pPr>
        <w:pStyle w:val="Heading4"/>
      </w:pPr>
      <w:bookmarkStart w:id="6555" w:name="_Toc19888464"/>
      <w:bookmarkStart w:id="6556" w:name="_Toc27405347"/>
      <w:bookmarkStart w:id="6557" w:name="_Toc35878537"/>
      <w:bookmarkStart w:id="6558" w:name="_Toc36220353"/>
      <w:bookmarkStart w:id="6559" w:name="_Toc36474451"/>
      <w:bookmarkStart w:id="6560" w:name="_Toc36542723"/>
      <w:bookmarkStart w:id="6561" w:name="_Toc36543544"/>
      <w:bookmarkStart w:id="6562" w:name="_Toc36567782"/>
      <w:bookmarkStart w:id="6563" w:name="_Toc44341467"/>
      <w:bookmarkStart w:id="6564" w:name="_Toc51675770"/>
      <w:bookmarkStart w:id="6565" w:name="_Toc55895219"/>
      <w:bookmarkStart w:id="6566" w:name="_Toc58940304"/>
      <w:bookmarkStart w:id="6567" w:name="_Toc67928519"/>
      <w:r w:rsidRPr="002B15AA">
        <w:rPr>
          <w:lang w:eastAsia="zh-CN"/>
        </w:rPr>
        <w:t>5</w:t>
      </w:r>
      <w:r w:rsidRPr="002B15AA">
        <w:t>.3.47.4</w:t>
      </w:r>
      <w:r w:rsidRPr="002B15AA">
        <w:tab/>
        <w:t>Notifications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641E86FD" w14:textId="77777777" w:rsidR="008C10F3" w:rsidRPr="002B15AA" w:rsidRDefault="008C10F3" w:rsidP="008C10F3">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22D8922" w14:textId="77777777" w:rsidR="008C10F3" w:rsidRPr="002B15AA" w:rsidRDefault="008C10F3" w:rsidP="008C10F3">
      <w:pPr>
        <w:pStyle w:val="Heading3"/>
        <w:rPr>
          <w:lang w:eastAsia="zh-CN"/>
        </w:rPr>
      </w:pPr>
      <w:bookmarkStart w:id="6568" w:name="_Toc19888465"/>
      <w:bookmarkStart w:id="6569" w:name="_Toc27405348"/>
      <w:bookmarkStart w:id="6570" w:name="_Toc35878538"/>
      <w:bookmarkStart w:id="6571" w:name="_Toc36220354"/>
      <w:bookmarkStart w:id="6572" w:name="_Toc36474452"/>
      <w:bookmarkStart w:id="6573" w:name="_Toc36542724"/>
      <w:bookmarkStart w:id="6574" w:name="_Toc36543545"/>
      <w:bookmarkStart w:id="6575" w:name="_Toc36567783"/>
      <w:bookmarkStart w:id="6576" w:name="_Toc44341468"/>
      <w:bookmarkStart w:id="6577" w:name="_Toc51675771"/>
      <w:bookmarkStart w:id="6578" w:name="_Toc55895220"/>
      <w:bookmarkStart w:id="6579" w:name="_Toc58940305"/>
      <w:bookmarkStart w:id="6580" w:name="_Toc67928520"/>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7F27C13" w14:textId="77777777" w:rsidR="008C10F3" w:rsidRPr="002B15AA" w:rsidRDefault="008C10F3" w:rsidP="008C10F3">
      <w:pPr>
        <w:pStyle w:val="Heading4"/>
      </w:pPr>
      <w:bookmarkStart w:id="6581" w:name="_Toc19888466"/>
      <w:bookmarkStart w:id="6582" w:name="_Toc27405349"/>
      <w:bookmarkStart w:id="6583" w:name="_Toc35878539"/>
      <w:bookmarkStart w:id="6584" w:name="_Toc36220355"/>
      <w:bookmarkStart w:id="6585" w:name="_Toc36474453"/>
      <w:bookmarkStart w:id="6586" w:name="_Toc36542725"/>
      <w:bookmarkStart w:id="6587" w:name="_Toc36543546"/>
      <w:bookmarkStart w:id="6588" w:name="_Toc36567784"/>
      <w:bookmarkStart w:id="6589" w:name="_Toc44341469"/>
      <w:bookmarkStart w:id="6590" w:name="_Toc51675772"/>
      <w:bookmarkStart w:id="6591" w:name="_Toc55895221"/>
      <w:bookmarkStart w:id="6592" w:name="_Toc58940306"/>
      <w:bookmarkStart w:id="6593" w:name="_Toc67928521"/>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C8EAA84" w14:textId="77777777" w:rsidR="008C10F3" w:rsidRPr="002B15AA" w:rsidRDefault="008C10F3" w:rsidP="008C10F3">
      <w:r w:rsidRPr="002B15AA">
        <w:t>This IOC represents an end point of N31 interface between vNSSF and hNSSF, which is defined in 3GPP TS 29.531 [11].</w:t>
      </w:r>
    </w:p>
    <w:p w14:paraId="28304A9E" w14:textId="77777777" w:rsidR="008C10F3" w:rsidRDefault="008C10F3" w:rsidP="008C10F3">
      <w:pPr>
        <w:pStyle w:val="Heading4"/>
      </w:pPr>
      <w:bookmarkStart w:id="6594" w:name="_Toc19888467"/>
      <w:bookmarkStart w:id="6595" w:name="_Toc27405350"/>
      <w:bookmarkStart w:id="6596" w:name="_Toc35878540"/>
      <w:bookmarkStart w:id="6597" w:name="_Toc36220356"/>
      <w:bookmarkStart w:id="6598" w:name="_Toc36474454"/>
      <w:bookmarkStart w:id="6599" w:name="_Toc36542726"/>
      <w:bookmarkStart w:id="6600" w:name="_Toc36543547"/>
      <w:bookmarkStart w:id="6601" w:name="_Toc36567785"/>
      <w:bookmarkStart w:id="6602" w:name="_Toc44341470"/>
      <w:bookmarkStart w:id="6603" w:name="_Toc51675773"/>
      <w:bookmarkStart w:id="6604" w:name="_Toc55895222"/>
      <w:bookmarkStart w:id="6605" w:name="_Toc58940307"/>
      <w:bookmarkStart w:id="6606" w:name="_Toc67928522"/>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FAB5FDF" w14:textId="77777777" w:rsidR="008C10F3" w:rsidRPr="00A339EA" w:rsidRDefault="008C10F3" w:rsidP="008C10F3">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8C10F3" w:rsidRPr="002B15AA" w14:paraId="555512F7" w14:textId="77777777" w:rsidTr="00392887">
        <w:trPr>
          <w:cantSplit/>
          <w:jc w:val="center"/>
        </w:trPr>
        <w:tc>
          <w:tcPr>
            <w:tcW w:w="3477" w:type="dxa"/>
            <w:shd w:val="pct10" w:color="auto" w:fill="FFFFFF"/>
          </w:tcPr>
          <w:p w14:paraId="4C89CAFF" w14:textId="77777777" w:rsidR="008C10F3" w:rsidRPr="002B15AA" w:rsidRDefault="008C10F3" w:rsidP="00EB348F">
            <w:pPr>
              <w:pStyle w:val="TAH"/>
            </w:pPr>
            <w:r w:rsidRPr="002B15AA">
              <w:t>Attribute name</w:t>
            </w:r>
          </w:p>
        </w:tc>
        <w:tc>
          <w:tcPr>
            <w:tcW w:w="1224" w:type="dxa"/>
            <w:shd w:val="pct10" w:color="auto" w:fill="FFFFFF"/>
          </w:tcPr>
          <w:p w14:paraId="5D3D826F" w14:textId="77777777" w:rsidR="008C10F3" w:rsidRPr="002B15AA" w:rsidRDefault="008C10F3" w:rsidP="00EB348F">
            <w:pPr>
              <w:pStyle w:val="TAH"/>
            </w:pPr>
            <w:r w:rsidRPr="002B15AA">
              <w:t>Support Qualifier</w:t>
            </w:r>
          </w:p>
        </w:tc>
        <w:tc>
          <w:tcPr>
            <w:tcW w:w="1167" w:type="dxa"/>
            <w:shd w:val="pct10" w:color="auto" w:fill="FFFFFF"/>
          </w:tcPr>
          <w:p w14:paraId="1BC1C873" w14:textId="77777777" w:rsidR="008C10F3" w:rsidRPr="002B15AA" w:rsidRDefault="008C10F3" w:rsidP="00EB348F">
            <w:pPr>
              <w:pStyle w:val="TAH"/>
            </w:pPr>
            <w:r w:rsidRPr="002B15AA">
              <w:t>isReadable</w:t>
            </w:r>
          </w:p>
        </w:tc>
        <w:tc>
          <w:tcPr>
            <w:tcW w:w="1259" w:type="dxa"/>
            <w:shd w:val="pct10" w:color="auto" w:fill="FFFFFF"/>
          </w:tcPr>
          <w:p w14:paraId="74339B5F" w14:textId="77777777" w:rsidR="008C10F3" w:rsidRPr="002B15AA" w:rsidRDefault="008C10F3" w:rsidP="00EB348F">
            <w:pPr>
              <w:pStyle w:val="TAH"/>
            </w:pPr>
            <w:r w:rsidRPr="002B15AA">
              <w:t>isWritable</w:t>
            </w:r>
          </w:p>
        </w:tc>
        <w:tc>
          <w:tcPr>
            <w:tcW w:w="1261" w:type="dxa"/>
            <w:shd w:val="pct10" w:color="auto" w:fill="FFFFFF"/>
          </w:tcPr>
          <w:p w14:paraId="7ADC832B" w14:textId="77777777" w:rsidR="008C10F3" w:rsidRPr="002B15AA" w:rsidRDefault="008C10F3" w:rsidP="00EB348F">
            <w:pPr>
              <w:pStyle w:val="TAH"/>
            </w:pPr>
            <w:r w:rsidRPr="002B15AA">
              <w:rPr>
                <w:rFonts w:cs="Arial"/>
                <w:bCs/>
                <w:szCs w:val="18"/>
              </w:rPr>
              <w:t>isInvariant</w:t>
            </w:r>
          </w:p>
        </w:tc>
        <w:tc>
          <w:tcPr>
            <w:tcW w:w="1243" w:type="dxa"/>
            <w:shd w:val="pct10" w:color="auto" w:fill="FFFFFF"/>
          </w:tcPr>
          <w:p w14:paraId="78A10BF8" w14:textId="77777777" w:rsidR="008C10F3" w:rsidRPr="002B15AA" w:rsidRDefault="008C10F3" w:rsidP="00EB348F">
            <w:pPr>
              <w:pStyle w:val="TAH"/>
            </w:pPr>
            <w:r w:rsidRPr="002B15AA">
              <w:t>isNotifyable</w:t>
            </w:r>
          </w:p>
        </w:tc>
      </w:tr>
      <w:tr w:rsidR="008C10F3" w:rsidRPr="002B15AA" w14:paraId="0E8079B7" w14:textId="77777777" w:rsidTr="00392887">
        <w:trPr>
          <w:cantSplit/>
          <w:jc w:val="center"/>
        </w:trPr>
        <w:tc>
          <w:tcPr>
            <w:tcW w:w="3477" w:type="dxa"/>
          </w:tcPr>
          <w:p w14:paraId="3BC580E5" w14:textId="77777777" w:rsidR="008C10F3" w:rsidRPr="002B15AA" w:rsidRDefault="008C10F3" w:rsidP="00EB348F">
            <w:pPr>
              <w:pStyle w:val="TAL"/>
            </w:pPr>
            <w:r w:rsidRPr="002B15AA">
              <w:rPr>
                <w:rStyle w:val="desc"/>
              </w:rPr>
              <w:t>localAddress</w:t>
            </w:r>
          </w:p>
        </w:tc>
        <w:tc>
          <w:tcPr>
            <w:tcW w:w="1224" w:type="dxa"/>
          </w:tcPr>
          <w:p w14:paraId="22EEB200" w14:textId="77777777" w:rsidR="008C10F3" w:rsidRPr="002B15AA" w:rsidRDefault="008C10F3" w:rsidP="00EB348F">
            <w:pPr>
              <w:pStyle w:val="TAL"/>
              <w:jc w:val="center"/>
            </w:pPr>
            <w:r w:rsidRPr="002B15AA">
              <w:rPr>
                <w:rFonts w:hint="eastAsia"/>
              </w:rPr>
              <w:t>O</w:t>
            </w:r>
          </w:p>
        </w:tc>
        <w:tc>
          <w:tcPr>
            <w:tcW w:w="1167" w:type="dxa"/>
          </w:tcPr>
          <w:p w14:paraId="3A2F778D" w14:textId="77777777" w:rsidR="008C10F3" w:rsidRPr="002B15AA" w:rsidRDefault="008C10F3" w:rsidP="00EB348F">
            <w:pPr>
              <w:pStyle w:val="TAL"/>
              <w:jc w:val="center"/>
            </w:pPr>
            <w:r w:rsidRPr="002B15AA">
              <w:t>T</w:t>
            </w:r>
          </w:p>
        </w:tc>
        <w:tc>
          <w:tcPr>
            <w:tcW w:w="1259" w:type="dxa"/>
          </w:tcPr>
          <w:p w14:paraId="4A0A35FD" w14:textId="77777777" w:rsidR="008C10F3" w:rsidRPr="002B15AA" w:rsidRDefault="008C10F3" w:rsidP="00EB348F">
            <w:pPr>
              <w:pStyle w:val="TAL"/>
              <w:jc w:val="center"/>
            </w:pPr>
            <w:r w:rsidRPr="002B15AA">
              <w:t>T</w:t>
            </w:r>
          </w:p>
        </w:tc>
        <w:tc>
          <w:tcPr>
            <w:tcW w:w="1261" w:type="dxa"/>
          </w:tcPr>
          <w:p w14:paraId="04C5F59E" w14:textId="77777777" w:rsidR="008C10F3" w:rsidRPr="002B15AA" w:rsidRDefault="008C10F3" w:rsidP="00EB348F">
            <w:pPr>
              <w:pStyle w:val="TAL"/>
              <w:jc w:val="center"/>
              <w:rPr>
                <w:lang w:eastAsia="zh-CN"/>
              </w:rPr>
            </w:pPr>
            <w:r w:rsidRPr="002B15AA">
              <w:rPr>
                <w:rFonts w:hint="eastAsia"/>
                <w:lang w:eastAsia="zh-CN"/>
              </w:rPr>
              <w:t>F</w:t>
            </w:r>
          </w:p>
        </w:tc>
        <w:tc>
          <w:tcPr>
            <w:tcW w:w="1243" w:type="dxa"/>
          </w:tcPr>
          <w:p w14:paraId="396C658C" w14:textId="77777777" w:rsidR="008C10F3" w:rsidRPr="002B15AA" w:rsidRDefault="008C10F3" w:rsidP="00EB348F">
            <w:pPr>
              <w:pStyle w:val="TAL"/>
              <w:jc w:val="center"/>
            </w:pPr>
            <w:r w:rsidRPr="002B15AA">
              <w:t>T</w:t>
            </w:r>
          </w:p>
        </w:tc>
      </w:tr>
      <w:tr w:rsidR="008C10F3" w:rsidRPr="002B15AA" w14:paraId="585E75F7" w14:textId="77777777" w:rsidTr="00392887">
        <w:trPr>
          <w:cantSplit/>
          <w:jc w:val="center"/>
        </w:trPr>
        <w:tc>
          <w:tcPr>
            <w:tcW w:w="3477" w:type="dxa"/>
          </w:tcPr>
          <w:p w14:paraId="71CA0A63" w14:textId="77777777" w:rsidR="008C10F3" w:rsidRPr="002B15AA" w:rsidRDefault="008C10F3" w:rsidP="00EB348F">
            <w:pPr>
              <w:pStyle w:val="TAL"/>
              <w:rPr>
                <w:rStyle w:val="desc"/>
              </w:rPr>
            </w:pPr>
            <w:r w:rsidRPr="002B15AA">
              <w:rPr>
                <w:rStyle w:val="desc"/>
                <w:rFonts w:hint="eastAsia"/>
              </w:rPr>
              <w:t>remoteAddress</w:t>
            </w:r>
          </w:p>
        </w:tc>
        <w:tc>
          <w:tcPr>
            <w:tcW w:w="1224" w:type="dxa"/>
          </w:tcPr>
          <w:p w14:paraId="6EFD7EE8" w14:textId="77777777" w:rsidR="008C10F3" w:rsidRPr="002B15AA" w:rsidRDefault="008C10F3" w:rsidP="00EB348F">
            <w:pPr>
              <w:pStyle w:val="TAL"/>
              <w:jc w:val="center"/>
            </w:pPr>
            <w:r w:rsidRPr="002B15AA">
              <w:t>O</w:t>
            </w:r>
          </w:p>
        </w:tc>
        <w:tc>
          <w:tcPr>
            <w:tcW w:w="1167" w:type="dxa"/>
          </w:tcPr>
          <w:p w14:paraId="0DFA8FBB" w14:textId="77777777" w:rsidR="008C10F3" w:rsidRPr="002B15AA" w:rsidRDefault="008C10F3" w:rsidP="00EB348F">
            <w:pPr>
              <w:pStyle w:val="TAL"/>
              <w:jc w:val="center"/>
            </w:pPr>
            <w:r w:rsidRPr="002B15AA">
              <w:t>T</w:t>
            </w:r>
          </w:p>
        </w:tc>
        <w:tc>
          <w:tcPr>
            <w:tcW w:w="1259" w:type="dxa"/>
          </w:tcPr>
          <w:p w14:paraId="6068BFBD" w14:textId="77777777" w:rsidR="008C10F3" w:rsidRPr="002B15AA" w:rsidRDefault="008C10F3" w:rsidP="00EB348F">
            <w:pPr>
              <w:pStyle w:val="TAL"/>
              <w:jc w:val="center"/>
            </w:pPr>
            <w:r w:rsidRPr="002B15AA">
              <w:rPr>
                <w:rFonts w:hint="eastAsia"/>
              </w:rPr>
              <w:t>T</w:t>
            </w:r>
          </w:p>
        </w:tc>
        <w:tc>
          <w:tcPr>
            <w:tcW w:w="1261" w:type="dxa"/>
          </w:tcPr>
          <w:p w14:paraId="2D90A874" w14:textId="77777777" w:rsidR="008C10F3" w:rsidRPr="002B15AA" w:rsidRDefault="008C10F3" w:rsidP="00EB348F">
            <w:pPr>
              <w:pStyle w:val="TAL"/>
              <w:jc w:val="center"/>
              <w:rPr>
                <w:lang w:eastAsia="zh-CN"/>
              </w:rPr>
            </w:pPr>
            <w:r w:rsidRPr="002B15AA">
              <w:rPr>
                <w:rFonts w:hint="eastAsia"/>
                <w:lang w:eastAsia="zh-CN"/>
              </w:rPr>
              <w:t>F</w:t>
            </w:r>
          </w:p>
        </w:tc>
        <w:tc>
          <w:tcPr>
            <w:tcW w:w="1243" w:type="dxa"/>
          </w:tcPr>
          <w:p w14:paraId="219B281C" w14:textId="77777777" w:rsidR="008C10F3" w:rsidRPr="002B15AA" w:rsidRDefault="008C10F3" w:rsidP="00EB348F">
            <w:pPr>
              <w:pStyle w:val="TAL"/>
              <w:jc w:val="center"/>
            </w:pPr>
            <w:r w:rsidRPr="002B15AA">
              <w:t>T</w:t>
            </w:r>
          </w:p>
        </w:tc>
      </w:tr>
    </w:tbl>
    <w:p w14:paraId="3AE05C9F" w14:textId="77777777" w:rsidR="008C10F3" w:rsidRDefault="008C10F3" w:rsidP="008C10F3">
      <w:bookmarkStart w:id="6607" w:name="_Toc19888468"/>
      <w:bookmarkStart w:id="6608" w:name="_Toc27405351"/>
      <w:bookmarkStart w:id="6609" w:name="_Toc35878541"/>
      <w:bookmarkStart w:id="6610" w:name="_Toc36220357"/>
      <w:bookmarkStart w:id="6611" w:name="_Toc36474455"/>
      <w:bookmarkStart w:id="6612" w:name="_Toc36542727"/>
      <w:bookmarkStart w:id="6613" w:name="_Toc36543548"/>
      <w:bookmarkStart w:id="6614" w:name="_Toc36567786"/>
      <w:bookmarkStart w:id="6615" w:name="_Toc44341471"/>
      <w:bookmarkStart w:id="6616" w:name="_Toc51675774"/>
      <w:bookmarkStart w:id="6617" w:name="_Toc55895223"/>
      <w:bookmarkStart w:id="6618" w:name="_Toc58940308"/>
    </w:p>
    <w:p w14:paraId="4C4E1C13" w14:textId="77777777" w:rsidR="008C10F3" w:rsidRPr="002B15AA" w:rsidRDefault="008C10F3" w:rsidP="008C10F3">
      <w:pPr>
        <w:pStyle w:val="Heading4"/>
      </w:pPr>
      <w:bookmarkStart w:id="6619" w:name="_Toc67928523"/>
      <w:r w:rsidRPr="002B15AA">
        <w:rPr>
          <w:lang w:eastAsia="zh-CN"/>
        </w:rPr>
        <w:t>5</w:t>
      </w:r>
      <w:r w:rsidRPr="002B15AA">
        <w:t>.3.48.3</w:t>
      </w:r>
      <w:r w:rsidRPr="002B15AA">
        <w:tab/>
        <w:t>Attribute constraints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6B97D659" w14:textId="77777777" w:rsidR="008C10F3" w:rsidRPr="002B15AA" w:rsidRDefault="008C10F3" w:rsidP="008C10F3">
      <w:r w:rsidRPr="002B15AA">
        <w:t>None.</w:t>
      </w:r>
    </w:p>
    <w:p w14:paraId="3B06FF2E" w14:textId="77777777" w:rsidR="008C10F3" w:rsidRPr="002B15AA" w:rsidRDefault="008C10F3" w:rsidP="008C10F3">
      <w:pPr>
        <w:pStyle w:val="Heading4"/>
      </w:pPr>
      <w:bookmarkStart w:id="6620" w:name="_Toc19888469"/>
      <w:bookmarkStart w:id="6621" w:name="_Toc27405352"/>
      <w:bookmarkStart w:id="6622" w:name="_Toc35878542"/>
      <w:bookmarkStart w:id="6623" w:name="_Toc36220358"/>
      <w:bookmarkStart w:id="6624" w:name="_Toc36474456"/>
      <w:bookmarkStart w:id="6625" w:name="_Toc36542728"/>
      <w:bookmarkStart w:id="6626" w:name="_Toc36543549"/>
      <w:bookmarkStart w:id="6627" w:name="_Toc36567787"/>
      <w:bookmarkStart w:id="6628" w:name="_Toc44341472"/>
      <w:bookmarkStart w:id="6629" w:name="_Toc51675775"/>
      <w:bookmarkStart w:id="6630" w:name="_Toc55895224"/>
      <w:bookmarkStart w:id="6631" w:name="_Toc58940309"/>
      <w:bookmarkStart w:id="6632" w:name="_Toc67928524"/>
      <w:r w:rsidRPr="002B15AA">
        <w:rPr>
          <w:lang w:eastAsia="zh-CN"/>
        </w:rPr>
        <w:t>5</w:t>
      </w:r>
      <w:r w:rsidRPr="002B15AA">
        <w:t>.3.48.4</w:t>
      </w:r>
      <w:r w:rsidRPr="002B15AA">
        <w:tab/>
        <w:t>Notifications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16786274"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365AE58" w14:textId="77777777" w:rsidR="008C10F3" w:rsidRPr="002B15AA" w:rsidRDefault="008C10F3" w:rsidP="008C10F3">
      <w:pPr>
        <w:pStyle w:val="Heading3"/>
      </w:pPr>
      <w:bookmarkStart w:id="6633" w:name="_Toc19888470"/>
      <w:bookmarkStart w:id="6634" w:name="_Toc27405353"/>
      <w:bookmarkStart w:id="6635" w:name="_Toc35878543"/>
      <w:bookmarkStart w:id="6636" w:name="_Toc36220359"/>
      <w:bookmarkStart w:id="6637" w:name="_Toc36474457"/>
      <w:bookmarkStart w:id="6638" w:name="_Toc36542729"/>
      <w:bookmarkStart w:id="6639" w:name="_Toc36543550"/>
      <w:bookmarkStart w:id="6640" w:name="_Toc36567788"/>
      <w:bookmarkStart w:id="6641" w:name="_Toc44341473"/>
      <w:bookmarkStart w:id="6642" w:name="_Toc51675776"/>
      <w:bookmarkStart w:id="6643" w:name="_Toc55895225"/>
      <w:bookmarkStart w:id="6644" w:name="_Toc58940310"/>
      <w:bookmarkStart w:id="6645" w:name="_Toc67928525"/>
      <w:r w:rsidRPr="002B15AA">
        <w:t>5.3.</w:t>
      </w:r>
      <w:r w:rsidRPr="002B15AA">
        <w:rPr>
          <w:lang w:eastAsia="zh-CN"/>
        </w:rPr>
        <w:t>49</w:t>
      </w:r>
      <w:r w:rsidRPr="002B15AA">
        <w:tab/>
      </w:r>
      <w:r w:rsidRPr="002B15AA">
        <w:rPr>
          <w:rFonts w:ascii="Courier New" w:hAnsi="Courier New" w:cs="Courier New"/>
        </w:rPr>
        <w:t>ExternalNRFFunction</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EDE3446" w14:textId="77777777" w:rsidR="008C10F3" w:rsidRPr="002B15AA" w:rsidRDefault="008C10F3" w:rsidP="008C10F3">
      <w:pPr>
        <w:pStyle w:val="Heading4"/>
      </w:pPr>
      <w:bookmarkStart w:id="6646" w:name="_Toc19888471"/>
      <w:bookmarkStart w:id="6647" w:name="_Toc27405354"/>
      <w:bookmarkStart w:id="6648" w:name="_Toc35878544"/>
      <w:bookmarkStart w:id="6649" w:name="_Toc36220360"/>
      <w:bookmarkStart w:id="6650" w:name="_Toc36474458"/>
      <w:bookmarkStart w:id="6651" w:name="_Toc36542730"/>
      <w:bookmarkStart w:id="6652" w:name="_Toc36543551"/>
      <w:bookmarkStart w:id="6653" w:name="_Toc36567789"/>
      <w:bookmarkStart w:id="6654" w:name="_Toc44341474"/>
      <w:bookmarkStart w:id="6655" w:name="_Toc51675777"/>
      <w:bookmarkStart w:id="6656" w:name="_Toc55895226"/>
      <w:bookmarkStart w:id="6657" w:name="_Toc58940311"/>
      <w:bookmarkStart w:id="6658" w:name="_Toc67928526"/>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7D880DC9" w14:textId="77777777" w:rsidR="008C10F3" w:rsidRPr="002B15AA" w:rsidRDefault="008C10F3" w:rsidP="008C10F3">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14:paraId="6785C63D" w14:textId="77777777" w:rsidR="008C10F3" w:rsidRDefault="008C10F3" w:rsidP="008C10F3">
      <w:pPr>
        <w:pStyle w:val="Heading4"/>
      </w:pPr>
      <w:bookmarkStart w:id="6659" w:name="_Toc19888472"/>
      <w:bookmarkStart w:id="6660" w:name="_Toc27405355"/>
      <w:bookmarkStart w:id="6661" w:name="_Toc35878545"/>
      <w:bookmarkStart w:id="6662" w:name="_Toc36220361"/>
      <w:bookmarkStart w:id="6663" w:name="_Toc36474459"/>
      <w:bookmarkStart w:id="6664" w:name="_Toc36542731"/>
      <w:bookmarkStart w:id="6665" w:name="_Toc36543552"/>
      <w:bookmarkStart w:id="6666" w:name="_Toc36567790"/>
      <w:bookmarkStart w:id="6667" w:name="_Toc44341475"/>
      <w:bookmarkStart w:id="6668" w:name="_Toc51675778"/>
      <w:bookmarkStart w:id="6669" w:name="_Toc55895227"/>
      <w:bookmarkStart w:id="6670" w:name="_Toc58940312"/>
      <w:bookmarkStart w:id="6671" w:name="_Toc67928527"/>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1212F37F" w14:textId="77777777" w:rsidR="008C10F3" w:rsidRPr="005A0BB3" w:rsidRDefault="008C10F3" w:rsidP="008C10F3">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63"/>
        <w:gridCol w:w="1243"/>
      </w:tblGrid>
      <w:tr w:rsidR="008C10F3" w:rsidRPr="002B15AA" w14:paraId="0511ED17" w14:textId="77777777" w:rsidTr="00392887">
        <w:trPr>
          <w:cantSplit/>
          <w:jc w:val="center"/>
        </w:trPr>
        <w:tc>
          <w:tcPr>
            <w:tcW w:w="3476" w:type="dxa"/>
            <w:shd w:val="pct10" w:color="auto" w:fill="FFFFFF"/>
          </w:tcPr>
          <w:p w14:paraId="7C1400BC" w14:textId="77777777" w:rsidR="008C10F3" w:rsidRPr="002B15AA" w:rsidRDefault="008C10F3" w:rsidP="00EB348F">
            <w:pPr>
              <w:pStyle w:val="TAH"/>
            </w:pPr>
            <w:r w:rsidRPr="002B15AA">
              <w:t>Attribute name</w:t>
            </w:r>
          </w:p>
        </w:tc>
        <w:tc>
          <w:tcPr>
            <w:tcW w:w="1120" w:type="dxa"/>
            <w:shd w:val="pct10" w:color="auto" w:fill="FFFFFF"/>
          </w:tcPr>
          <w:p w14:paraId="266D35F1" w14:textId="77777777" w:rsidR="008C10F3" w:rsidRPr="002B15AA" w:rsidRDefault="008C10F3" w:rsidP="00EB348F">
            <w:pPr>
              <w:pStyle w:val="TAH"/>
            </w:pPr>
            <w:r w:rsidRPr="002B15AA">
              <w:t>Support Qualifier</w:t>
            </w:r>
          </w:p>
        </w:tc>
        <w:tc>
          <w:tcPr>
            <w:tcW w:w="1268" w:type="dxa"/>
            <w:shd w:val="pct10" w:color="auto" w:fill="FFFFFF"/>
          </w:tcPr>
          <w:p w14:paraId="46BB2BF4" w14:textId="77777777" w:rsidR="008C10F3" w:rsidRPr="002B15AA" w:rsidRDefault="008C10F3" w:rsidP="00EB348F">
            <w:pPr>
              <w:pStyle w:val="TAH"/>
            </w:pPr>
            <w:r w:rsidRPr="002B15AA">
              <w:t>isReadable</w:t>
            </w:r>
          </w:p>
        </w:tc>
        <w:tc>
          <w:tcPr>
            <w:tcW w:w="1261" w:type="dxa"/>
            <w:shd w:val="pct10" w:color="auto" w:fill="FFFFFF"/>
          </w:tcPr>
          <w:p w14:paraId="1591FB79" w14:textId="77777777" w:rsidR="008C10F3" w:rsidRPr="002B15AA" w:rsidRDefault="008C10F3" w:rsidP="00EB348F">
            <w:pPr>
              <w:pStyle w:val="TAH"/>
            </w:pPr>
            <w:r w:rsidRPr="002B15AA">
              <w:t>isWritable</w:t>
            </w:r>
          </w:p>
        </w:tc>
        <w:tc>
          <w:tcPr>
            <w:tcW w:w="1263" w:type="dxa"/>
            <w:shd w:val="pct10" w:color="auto" w:fill="FFFFFF"/>
          </w:tcPr>
          <w:p w14:paraId="1C68FD8B" w14:textId="77777777" w:rsidR="008C10F3" w:rsidRPr="002B15AA" w:rsidRDefault="008C10F3" w:rsidP="00EB348F">
            <w:pPr>
              <w:pStyle w:val="TAH"/>
            </w:pPr>
            <w:r w:rsidRPr="002B15AA">
              <w:rPr>
                <w:rFonts w:cs="Arial"/>
                <w:bCs/>
                <w:szCs w:val="18"/>
              </w:rPr>
              <w:t>isInvariant</w:t>
            </w:r>
          </w:p>
        </w:tc>
        <w:tc>
          <w:tcPr>
            <w:tcW w:w="1243" w:type="dxa"/>
            <w:shd w:val="pct10" w:color="auto" w:fill="FFFFFF"/>
          </w:tcPr>
          <w:p w14:paraId="02D373E6" w14:textId="77777777" w:rsidR="008C10F3" w:rsidRPr="002B15AA" w:rsidRDefault="008C10F3" w:rsidP="00EB348F">
            <w:pPr>
              <w:pStyle w:val="TAH"/>
            </w:pPr>
            <w:r w:rsidRPr="002B15AA">
              <w:t>isNotifyable</w:t>
            </w:r>
          </w:p>
        </w:tc>
      </w:tr>
      <w:tr w:rsidR="008C10F3" w:rsidRPr="002B15AA" w14:paraId="65620585" w14:textId="77777777" w:rsidTr="00392887">
        <w:trPr>
          <w:cantSplit/>
          <w:jc w:val="center"/>
        </w:trPr>
        <w:tc>
          <w:tcPr>
            <w:tcW w:w="3476" w:type="dxa"/>
          </w:tcPr>
          <w:p w14:paraId="1BC1371E" w14:textId="77777777" w:rsidR="008C10F3" w:rsidRPr="002B15AA" w:rsidRDefault="008C10F3" w:rsidP="00EB348F">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5E6C475D" w14:textId="77777777" w:rsidR="008C10F3" w:rsidRPr="002B15AA" w:rsidRDefault="008C10F3" w:rsidP="00EB348F">
            <w:pPr>
              <w:pStyle w:val="TAL"/>
              <w:jc w:val="center"/>
            </w:pPr>
            <w:r w:rsidRPr="002B15AA">
              <w:t>M</w:t>
            </w:r>
          </w:p>
        </w:tc>
        <w:tc>
          <w:tcPr>
            <w:tcW w:w="1268" w:type="dxa"/>
          </w:tcPr>
          <w:p w14:paraId="7AFAA4B1" w14:textId="77777777" w:rsidR="008C10F3" w:rsidRPr="002B15AA" w:rsidRDefault="008C10F3" w:rsidP="00EB348F">
            <w:pPr>
              <w:pStyle w:val="TAL"/>
              <w:jc w:val="center"/>
              <w:rPr>
                <w:rFonts w:cs="Arial"/>
              </w:rPr>
            </w:pPr>
            <w:r w:rsidRPr="002B15AA">
              <w:rPr>
                <w:rFonts w:cs="Arial"/>
              </w:rPr>
              <w:t>T</w:t>
            </w:r>
          </w:p>
        </w:tc>
        <w:tc>
          <w:tcPr>
            <w:tcW w:w="1261" w:type="dxa"/>
          </w:tcPr>
          <w:p w14:paraId="7C8D2404" w14:textId="77777777" w:rsidR="008C10F3" w:rsidRPr="002B15AA" w:rsidRDefault="008C10F3" w:rsidP="00EB348F">
            <w:pPr>
              <w:pStyle w:val="TAL"/>
              <w:jc w:val="center"/>
              <w:rPr>
                <w:rFonts w:cs="Arial"/>
              </w:rPr>
            </w:pPr>
            <w:r w:rsidRPr="002B15AA">
              <w:rPr>
                <w:rFonts w:cs="Arial"/>
              </w:rPr>
              <w:t>F</w:t>
            </w:r>
          </w:p>
        </w:tc>
        <w:tc>
          <w:tcPr>
            <w:tcW w:w="1263" w:type="dxa"/>
          </w:tcPr>
          <w:p w14:paraId="4DABA843" w14:textId="77777777" w:rsidR="008C10F3" w:rsidRPr="002B15AA" w:rsidRDefault="008C10F3" w:rsidP="00EB348F">
            <w:pPr>
              <w:pStyle w:val="TAL"/>
              <w:jc w:val="center"/>
              <w:rPr>
                <w:rFonts w:cs="Arial"/>
                <w:lang w:eastAsia="zh-CN"/>
              </w:rPr>
            </w:pPr>
            <w:r w:rsidRPr="002B15AA">
              <w:rPr>
                <w:rFonts w:cs="Arial"/>
                <w:lang w:eastAsia="zh-CN"/>
              </w:rPr>
              <w:t>F</w:t>
            </w:r>
          </w:p>
        </w:tc>
        <w:tc>
          <w:tcPr>
            <w:tcW w:w="1243" w:type="dxa"/>
          </w:tcPr>
          <w:p w14:paraId="4D62E117" w14:textId="77777777" w:rsidR="008C10F3" w:rsidRPr="002B15AA" w:rsidRDefault="008C10F3" w:rsidP="00EB348F">
            <w:pPr>
              <w:pStyle w:val="TAL"/>
              <w:jc w:val="center"/>
              <w:rPr>
                <w:rFonts w:cs="Arial"/>
              </w:rPr>
            </w:pPr>
            <w:r w:rsidRPr="002B15AA">
              <w:rPr>
                <w:rFonts w:cs="Arial"/>
              </w:rPr>
              <w:t>T</w:t>
            </w:r>
          </w:p>
        </w:tc>
      </w:tr>
      <w:tr w:rsidR="008C10F3" w:rsidRPr="002B15AA" w14:paraId="28D14EBE" w14:textId="77777777" w:rsidTr="00392887">
        <w:trPr>
          <w:cantSplit/>
          <w:jc w:val="center"/>
        </w:trPr>
        <w:tc>
          <w:tcPr>
            <w:tcW w:w="3476" w:type="dxa"/>
          </w:tcPr>
          <w:p w14:paraId="7C7ABB2B" w14:textId="77777777" w:rsidR="008C10F3" w:rsidRPr="002B15AA" w:rsidRDefault="008C10F3" w:rsidP="00EB348F">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0B6B6A7E" w14:textId="77777777" w:rsidR="008C10F3" w:rsidRPr="002B15AA" w:rsidRDefault="008C10F3" w:rsidP="00EB348F">
            <w:pPr>
              <w:pStyle w:val="TAL"/>
              <w:jc w:val="center"/>
            </w:pPr>
            <w:r w:rsidRPr="002B15AA">
              <w:t>M</w:t>
            </w:r>
          </w:p>
        </w:tc>
        <w:tc>
          <w:tcPr>
            <w:tcW w:w="1268" w:type="dxa"/>
          </w:tcPr>
          <w:p w14:paraId="32E11FA4" w14:textId="77777777" w:rsidR="008C10F3" w:rsidRPr="002B15AA" w:rsidRDefault="008C10F3" w:rsidP="00EB348F">
            <w:pPr>
              <w:pStyle w:val="TAL"/>
              <w:jc w:val="center"/>
              <w:rPr>
                <w:rFonts w:cs="Arial"/>
              </w:rPr>
            </w:pPr>
            <w:r w:rsidRPr="002B15AA">
              <w:rPr>
                <w:rFonts w:cs="Arial"/>
              </w:rPr>
              <w:t>T</w:t>
            </w:r>
          </w:p>
        </w:tc>
        <w:tc>
          <w:tcPr>
            <w:tcW w:w="1261" w:type="dxa"/>
          </w:tcPr>
          <w:p w14:paraId="0187B571" w14:textId="77777777" w:rsidR="008C10F3" w:rsidRPr="002B15AA" w:rsidRDefault="008C10F3" w:rsidP="00EB348F">
            <w:pPr>
              <w:pStyle w:val="TAL"/>
              <w:jc w:val="center"/>
              <w:rPr>
                <w:rFonts w:cs="Arial"/>
              </w:rPr>
            </w:pPr>
            <w:r w:rsidRPr="002B15AA">
              <w:rPr>
                <w:rFonts w:cs="Arial"/>
              </w:rPr>
              <w:t>T</w:t>
            </w:r>
          </w:p>
        </w:tc>
        <w:tc>
          <w:tcPr>
            <w:tcW w:w="1263" w:type="dxa"/>
          </w:tcPr>
          <w:p w14:paraId="4E4861E1" w14:textId="77777777" w:rsidR="008C10F3" w:rsidRPr="002B15AA" w:rsidRDefault="008C10F3" w:rsidP="00EB348F">
            <w:pPr>
              <w:pStyle w:val="TAL"/>
              <w:jc w:val="center"/>
              <w:rPr>
                <w:rFonts w:cs="Arial"/>
                <w:lang w:eastAsia="zh-CN"/>
              </w:rPr>
            </w:pPr>
            <w:r w:rsidRPr="002B15AA">
              <w:rPr>
                <w:rFonts w:cs="Arial"/>
                <w:lang w:eastAsia="zh-CN"/>
              </w:rPr>
              <w:t>F</w:t>
            </w:r>
          </w:p>
        </w:tc>
        <w:tc>
          <w:tcPr>
            <w:tcW w:w="1243" w:type="dxa"/>
          </w:tcPr>
          <w:p w14:paraId="49DFC690" w14:textId="77777777" w:rsidR="008C10F3" w:rsidRPr="002B15AA" w:rsidRDefault="008C10F3" w:rsidP="00EB348F">
            <w:pPr>
              <w:pStyle w:val="TAL"/>
              <w:jc w:val="center"/>
              <w:rPr>
                <w:rFonts w:cs="Arial"/>
              </w:rPr>
            </w:pPr>
            <w:r w:rsidRPr="002B15AA">
              <w:rPr>
                <w:rFonts w:cs="Arial"/>
              </w:rPr>
              <w:t>T</w:t>
            </w:r>
          </w:p>
        </w:tc>
      </w:tr>
    </w:tbl>
    <w:p w14:paraId="00C68CFE" w14:textId="77777777" w:rsidR="008C10F3" w:rsidRDefault="008C10F3" w:rsidP="008C10F3">
      <w:bookmarkStart w:id="6672" w:name="_Toc19888473"/>
      <w:bookmarkStart w:id="6673" w:name="_Toc27405356"/>
      <w:bookmarkStart w:id="6674" w:name="_Toc35878546"/>
      <w:bookmarkStart w:id="6675" w:name="_Toc36220362"/>
      <w:bookmarkStart w:id="6676" w:name="_Toc36474460"/>
      <w:bookmarkStart w:id="6677" w:name="_Toc36542732"/>
      <w:bookmarkStart w:id="6678" w:name="_Toc36543553"/>
      <w:bookmarkStart w:id="6679" w:name="_Toc36567791"/>
      <w:bookmarkStart w:id="6680" w:name="_Toc44341476"/>
      <w:bookmarkStart w:id="6681" w:name="_Toc51675779"/>
      <w:bookmarkStart w:id="6682" w:name="_Toc55895228"/>
      <w:bookmarkStart w:id="6683" w:name="_Toc58940313"/>
    </w:p>
    <w:p w14:paraId="5C1BA811" w14:textId="77777777" w:rsidR="008C10F3" w:rsidRPr="002B15AA" w:rsidRDefault="008C10F3" w:rsidP="008C10F3">
      <w:pPr>
        <w:pStyle w:val="Heading4"/>
      </w:pPr>
      <w:bookmarkStart w:id="6684" w:name="_Toc67928528"/>
      <w:r w:rsidRPr="002B15AA">
        <w:t>5.3.49.3</w:t>
      </w:r>
      <w:r w:rsidRPr="002B15AA">
        <w:tab/>
        <w:t>Attribute constraints</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2C0B6C12" w14:textId="77777777" w:rsidR="008C10F3" w:rsidRPr="002B15AA" w:rsidRDefault="008C10F3" w:rsidP="008C10F3">
      <w:r w:rsidRPr="002B15AA">
        <w:t>None.</w:t>
      </w:r>
    </w:p>
    <w:p w14:paraId="4D3DAFF3" w14:textId="77777777" w:rsidR="008C10F3" w:rsidRPr="002B15AA" w:rsidRDefault="008C10F3" w:rsidP="008C10F3">
      <w:pPr>
        <w:pStyle w:val="Heading4"/>
      </w:pPr>
      <w:bookmarkStart w:id="6685" w:name="_Toc19888474"/>
      <w:bookmarkStart w:id="6686" w:name="_Toc27405357"/>
      <w:bookmarkStart w:id="6687" w:name="_Toc35878547"/>
      <w:bookmarkStart w:id="6688" w:name="_Toc36220363"/>
      <w:bookmarkStart w:id="6689" w:name="_Toc36474461"/>
      <w:bookmarkStart w:id="6690" w:name="_Toc36542733"/>
      <w:bookmarkStart w:id="6691" w:name="_Toc36543554"/>
      <w:bookmarkStart w:id="6692" w:name="_Toc36567792"/>
      <w:bookmarkStart w:id="6693" w:name="_Toc44341477"/>
      <w:bookmarkStart w:id="6694" w:name="_Toc51675780"/>
      <w:bookmarkStart w:id="6695" w:name="_Toc55895229"/>
      <w:bookmarkStart w:id="6696" w:name="_Toc58940314"/>
      <w:bookmarkStart w:id="6697" w:name="_Toc67928529"/>
      <w:r w:rsidRPr="002B15AA">
        <w:rPr>
          <w:lang w:eastAsia="zh-CN"/>
        </w:rPr>
        <w:t>5.3.49.</w:t>
      </w:r>
      <w:r w:rsidRPr="002B15AA">
        <w:t>4</w:t>
      </w:r>
      <w:r w:rsidRPr="002B15AA">
        <w:tab/>
        <w:t>Notifications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293ED12" w14:textId="77777777" w:rsidR="008C10F3" w:rsidRPr="002B15AA" w:rsidRDefault="008C10F3" w:rsidP="008C10F3">
      <w:r w:rsidRPr="002B15AA">
        <w:t>The common notifications defined in subclause 5.5 are valid for this IOC, without exceptions or additions.</w:t>
      </w:r>
    </w:p>
    <w:p w14:paraId="0FFAA5AE" w14:textId="77777777" w:rsidR="008C10F3" w:rsidRPr="002B15AA" w:rsidRDefault="008C10F3" w:rsidP="008C10F3">
      <w:pPr>
        <w:pStyle w:val="Heading3"/>
      </w:pPr>
      <w:bookmarkStart w:id="6698" w:name="_Toc19888475"/>
      <w:bookmarkStart w:id="6699" w:name="_Toc27405358"/>
      <w:bookmarkStart w:id="6700" w:name="_Toc35878548"/>
      <w:bookmarkStart w:id="6701" w:name="_Toc36220364"/>
      <w:bookmarkStart w:id="6702" w:name="_Toc36474462"/>
      <w:bookmarkStart w:id="6703" w:name="_Toc36542734"/>
      <w:bookmarkStart w:id="6704" w:name="_Toc36543555"/>
      <w:bookmarkStart w:id="6705" w:name="_Toc36567793"/>
      <w:bookmarkStart w:id="6706" w:name="_Toc44341478"/>
      <w:bookmarkStart w:id="6707" w:name="_Toc51675781"/>
      <w:bookmarkStart w:id="6708" w:name="_Toc55895230"/>
      <w:bookmarkStart w:id="6709" w:name="_Toc58940315"/>
      <w:bookmarkStart w:id="6710" w:name="_Toc67928530"/>
      <w:r w:rsidRPr="002B15AA">
        <w:t>5.3.</w:t>
      </w:r>
      <w:r w:rsidRPr="002B15AA">
        <w:rPr>
          <w:lang w:eastAsia="zh-CN"/>
        </w:rPr>
        <w:t>50</w:t>
      </w:r>
      <w:r w:rsidRPr="002B15AA">
        <w:tab/>
      </w:r>
      <w:r w:rsidRPr="002B15AA">
        <w:rPr>
          <w:rFonts w:ascii="Courier New" w:hAnsi="Courier New" w:cs="Courier New"/>
        </w:rPr>
        <w:t>ExternalNSSFFunction</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1DB2CB65" w14:textId="77777777" w:rsidR="008C10F3" w:rsidRPr="002B15AA" w:rsidRDefault="008C10F3" w:rsidP="008C10F3">
      <w:pPr>
        <w:pStyle w:val="Heading4"/>
      </w:pPr>
      <w:bookmarkStart w:id="6711" w:name="_Toc19888476"/>
      <w:bookmarkStart w:id="6712" w:name="_Toc27405359"/>
      <w:bookmarkStart w:id="6713" w:name="_Toc35878549"/>
      <w:bookmarkStart w:id="6714" w:name="_Toc36220365"/>
      <w:bookmarkStart w:id="6715" w:name="_Toc36474463"/>
      <w:bookmarkStart w:id="6716" w:name="_Toc36542735"/>
      <w:bookmarkStart w:id="6717" w:name="_Toc36543556"/>
      <w:bookmarkStart w:id="6718" w:name="_Toc36567794"/>
      <w:bookmarkStart w:id="6719" w:name="_Toc44341479"/>
      <w:bookmarkStart w:id="6720" w:name="_Toc51675782"/>
      <w:bookmarkStart w:id="6721" w:name="_Toc55895231"/>
      <w:bookmarkStart w:id="6722" w:name="_Toc58940316"/>
      <w:bookmarkStart w:id="6723" w:name="_Toc67928531"/>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6F31AA98" w14:textId="77777777" w:rsidR="008C10F3" w:rsidRPr="002B15AA" w:rsidRDefault="008C10F3" w:rsidP="008C10F3">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14:paraId="5F6A7F4E" w14:textId="77777777" w:rsidR="008C10F3" w:rsidRDefault="008C10F3" w:rsidP="008C10F3">
      <w:pPr>
        <w:pStyle w:val="Heading4"/>
      </w:pPr>
      <w:bookmarkStart w:id="6724" w:name="_Toc19888477"/>
      <w:bookmarkStart w:id="6725" w:name="_Toc27405360"/>
      <w:bookmarkStart w:id="6726" w:name="_Toc35878550"/>
      <w:bookmarkStart w:id="6727" w:name="_Toc36220366"/>
      <w:bookmarkStart w:id="6728" w:name="_Toc36474464"/>
      <w:bookmarkStart w:id="6729" w:name="_Toc36542736"/>
      <w:bookmarkStart w:id="6730" w:name="_Toc36543557"/>
      <w:bookmarkStart w:id="6731" w:name="_Toc36567795"/>
      <w:bookmarkStart w:id="6732" w:name="_Toc44341480"/>
      <w:bookmarkStart w:id="6733" w:name="_Toc51675783"/>
      <w:bookmarkStart w:id="6734" w:name="_Toc55895232"/>
      <w:bookmarkStart w:id="6735" w:name="_Toc58940317"/>
      <w:bookmarkStart w:id="6736" w:name="_Toc67928532"/>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13A2B75E" w14:textId="77777777" w:rsidR="008C10F3" w:rsidRPr="005A0BB3" w:rsidRDefault="008C10F3" w:rsidP="008C10F3">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59"/>
        <w:gridCol w:w="1247"/>
      </w:tblGrid>
      <w:tr w:rsidR="008C10F3" w:rsidRPr="002B15AA" w14:paraId="558D22A3" w14:textId="77777777" w:rsidTr="00392887">
        <w:trPr>
          <w:cantSplit/>
          <w:jc w:val="center"/>
        </w:trPr>
        <w:tc>
          <w:tcPr>
            <w:tcW w:w="3476" w:type="dxa"/>
            <w:shd w:val="pct10" w:color="auto" w:fill="FFFFFF"/>
          </w:tcPr>
          <w:p w14:paraId="6461576E" w14:textId="77777777" w:rsidR="008C10F3" w:rsidRPr="002B15AA" w:rsidRDefault="008C10F3" w:rsidP="00EB348F">
            <w:pPr>
              <w:pStyle w:val="TAH"/>
            </w:pPr>
            <w:r w:rsidRPr="002B15AA">
              <w:t>Attribute name</w:t>
            </w:r>
          </w:p>
        </w:tc>
        <w:tc>
          <w:tcPr>
            <w:tcW w:w="1120" w:type="dxa"/>
            <w:shd w:val="pct10" w:color="auto" w:fill="FFFFFF"/>
          </w:tcPr>
          <w:p w14:paraId="0563FF57" w14:textId="77777777" w:rsidR="008C10F3" w:rsidRPr="002B15AA" w:rsidRDefault="008C10F3" w:rsidP="00EB348F">
            <w:pPr>
              <w:pStyle w:val="TAH"/>
            </w:pPr>
            <w:r w:rsidRPr="002B15AA">
              <w:t>Support Qualifier</w:t>
            </w:r>
          </w:p>
        </w:tc>
        <w:tc>
          <w:tcPr>
            <w:tcW w:w="1268" w:type="dxa"/>
            <w:shd w:val="pct10" w:color="auto" w:fill="FFFFFF"/>
          </w:tcPr>
          <w:p w14:paraId="6847610E" w14:textId="77777777" w:rsidR="008C10F3" w:rsidRPr="002B15AA" w:rsidRDefault="008C10F3" w:rsidP="00EB348F">
            <w:pPr>
              <w:pStyle w:val="TAH"/>
            </w:pPr>
            <w:r w:rsidRPr="002B15AA">
              <w:t>isReadable</w:t>
            </w:r>
          </w:p>
        </w:tc>
        <w:tc>
          <w:tcPr>
            <w:tcW w:w="1261" w:type="dxa"/>
            <w:shd w:val="pct10" w:color="auto" w:fill="FFFFFF"/>
          </w:tcPr>
          <w:p w14:paraId="1563359F" w14:textId="77777777" w:rsidR="008C10F3" w:rsidRPr="002B15AA" w:rsidRDefault="008C10F3" w:rsidP="00EB348F">
            <w:pPr>
              <w:pStyle w:val="TAH"/>
            </w:pPr>
            <w:r w:rsidRPr="002B15AA">
              <w:t>isWritable</w:t>
            </w:r>
          </w:p>
        </w:tc>
        <w:tc>
          <w:tcPr>
            <w:tcW w:w="1259" w:type="dxa"/>
            <w:shd w:val="pct10" w:color="auto" w:fill="FFFFFF"/>
          </w:tcPr>
          <w:p w14:paraId="1A0CDEF2" w14:textId="77777777" w:rsidR="008C10F3" w:rsidRPr="002B15AA" w:rsidRDefault="008C10F3" w:rsidP="00EB348F">
            <w:pPr>
              <w:pStyle w:val="TAH"/>
            </w:pPr>
            <w:r w:rsidRPr="002B15AA">
              <w:rPr>
                <w:rFonts w:cs="Arial"/>
                <w:bCs/>
                <w:szCs w:val="18"/>
              </w:rPr>
              <w:t>isInvariant</w:t>
            </w:r>
          </w:p>
        </w:tc>
        <w:tc>
          <w:tcPr>
            <w:tcW w:w="1247" w:type="dxa"/>
            <w:shd w:val="pct10" w:color="auto" w:fill="FFFFFF"/>
          </w:tcPr>
          <w:p w14:paraId="7AD196A5" w14:textId="77777777" w:rsidR="008C10F3" w:rsidRPr="002B15AA" w:rsidRDefault="008C10F3" w:rsidP="00EB348F">
            <w:pPr>
              <w:pStyle w:val="TAH"/>
            </w:pPr>
            <w:r w:rsidRPr="002B15AA">
              <w:t>isNotifyable</w:t>
            </w:r>
          </w:p>
        </w:tc>
      </w:tr>
      <w:tr w:rsidR="008C10F3" w:rsidRPr="002B15AA" w14:paraId="4BC93661" w14:textId="77777777" w:rsidTr="00392887">
        <w:trPr>
          <w:cantSplit/>
          <w:jc w:val="center"/>
        </w:trPr>
        <w:tc>
          <w:tcPr>
            <w:tcW w:w="3476" w:type="dxa"/>
          </w:tcPr>
          <w:p w14:paraId="2276BA3B" w14:textId="77777777" w:rsidR="008C10F3" w:rsidRPr="002B15AA" w:rsidRDefault="008C10F3" w:rsidP="00EB348F">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3FD33C4E" w14:textId="77777777" w:rsidR="008C10F3" w:rsidRPr="002B15AA" w:rsidRDefault="008C10F3" w:rsidP="00EB348F">
            <w:pPr>
              <w:pStyle w:val="TAL"/>
              <w:jc w:val="center"/>
            </w:pPr>
            <w:r w:rsidRPr="002B15AA">
              <w:t>M</w:t>
            </w:r>
          </w:p>
        </w:tc>
        <w:tc>
          <w:tcPr>
            <w:tcW w:w="1268" w:type="dxa"/>
          </w:tcPr>
          <w:p w14:paraId="25BD5221" w14:textId="77777777" w:rsidR="008C10F3" w:rsidRPr="002B15AA" w:rsidRDefault="008C10F3" w:rsidP="00EB348F">
            <w:pPr>
              <w:pStyle w:val="TAL"/>
              <w:jc w:val="center"/>
              <w:rPr>
                <w:rFonts w:cs="Arial"/>
              </w:rPr>
            </w:pPr>
            <w:r w:rsidRPr="002B15AA">
              <w:rPr>
                <w:rFonts w:cs="Arial"/>
              </w:rPr>
              <w:t>T</w:t>
            </w:r>
          </w:p>
        </w:tc>
        <w:tc>
          <w:tcPr>
            <w:tcW w:w="1261" w:type="dxa"/>
          </w:tcPr>
          <w:p w14:paraId="6B049500" w14:textId="77777777" w:rsidR="008C10F3" w:rsidRPr="002B15AA" w:rsidRDefault="008C10F3" w:rsidP="00EB348F">
            <w:pPr>
              <w:pStyle w:val="TAL"/>
              <w:jc w:val="center"/>
              <w:rPr>
                <w:rFonts w:cs="Arial"/>
              </w:rPr>
            </w:pPr>
            <w:r w:rsidRPr="002B15AA">
              <w:rPr>
                <w:rFonts w:cs="Arial"/>
              </w:rPr>
              <w:t>F</w:t>
            </w:r>
          </w:p>
        </w:tc>
        <w:tc>
          <w:tcPr>
            <w:tcW w:w="1259" w:type="dxa"/>
          </w:tcPr>
          <w:p w14:paraId="29D5191D" w14:textId="77777777" w:rsidR="008C10F3" w:rsidRPr="002B15AA" w:rsidRDefault="008C10F3" w:rsidP="00EB348F">
            <w:pPr>
              <w:pStyle w:val="TAL"/>
              <w:jc w:val="center"/>
              <w:rPr>
                <w:rFonts w:cs="Arial"/>
                <w:lang w:eastAsia="zh-CN"/>
              </w:rPr>
            </w:pPr>
            <w:r w:rsidRPr="002B15AA">
              <w:rPr>
                <w:rFonts w:cs="Arial"/>
                <w:lang w:eastAsia="zh-CN"/>
              </w:rPr>
              <w:t>F</w:t>
            </w:r>
          </w:p>
        </w:tc>
        <w:tc>
          <w:tcPr>
            <w:tcW w:w="1247" w:type="dxa"/>
          </w:tcPr>
          <w:p w14:paraId="6F31279A" w14:textId="77777777" w:rsidR="008C10F3" w:rsidRPr="002B15AA" w:rsidRDefault="008C10F3" w:rsidP="00EB348F">
            <w:pPr>
              <w:pStyle w:val="TAL"/>
              <w:jc w:val="center"/>
              <w:rPr>
                <w:rFonts w:cs="Arial"/>
              </w:rPr>
            </w:pPr>
            <w:r w:rsidRPr="002B15AA">
              <w:rPr>
                <w:rFonts w:cs="Arial"/>
              </w:rPr>
              <w:t>T</w:t>
            </w:r>
          </w:p>
        </w:tc>
      </w:tr>
      <w:tr w:rsidR="008C10F3" w:rsidRPr="002B15AA" w14:paraId="758A7CD9" w14:textId="77777777" w:rsidTr="00392887">
        <w:trPr>
          <w:cantSplit/>
          <w:jc w:val="center"/>
        </w:trPr>
        <w:tc>
          <w:tcPr>
            <w:tcW w:w="3476" w:type="dxa"/>
          </w:tcPr>
          <w:p w14:paraId="013815C3" w14:textId="77777777" w:rsidR="008C10F3" w:rsidRPr="002B15AA" w:rsidRDefault="008C10F3" w:rsidP="00EB348F">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5FA78A3E" w14:textId="77777777" w:rsidR="008C10F3" w:rsidRPr="002B15AA" w:rsidRDefault="008C10F3" w:rsidP="00EB348F">
            <w:pPr>
              <w:pStyle w:val="TAL"/>
              <w:jc w:val="center"/>
            </w:pPr>
            <w:r w:rsidRPr="002B15AA">
              <w:t>M</w:t>
            </w:r>
          </w:p>
        </w:tc>
        <w:tc>
          <w:tcPr>
            <w:tcW w:w="1268" w:type="dxa"/>
          </w:tcPr>
          <w:p w14:paraId="396F5367" w14:textId="77777777" w:rsidR="008C10F3" w:rsidRPr="002B15AA" w:rsidRDefault="008C10F3" w:rsidP="00EB348F">
            <w:pPr>
              <w:pStyle w:val="TAL"/>
              <w:jc w:val="center"/>
              <w:rPr>
                <w:rFonts w:cs="Arial"/>
              </w:rPr>
            </w:pPr>
            <w:r w:rsidRPr="002B15AA">
              <w:rPr>
                <w:rFonts w:cs="Arial"/>
              </w:rPr>
              <w:t>T</w:t>
            </w:r>
          </w:p>
        </w:tc>
        <w:tc>
          <w:tcPr>
            <w:tcW w:w="1261" w:type="dxa"/>
          </w:tcPr>
          <w:p w14:paraId="7EDF646A" w14:textId="77777777" w:rsidR="008C10F3" w:rsidRPr="002B15AA" w:rsidRDefault="008C10F3" w:rsidP="00EB348F">
            <w:pPr>
              <w:pStyle w:val="TAL"/>
              <w:jc w:val="center"/>
              <w:rPr>
                <w:rFonts w:cs="Arial"/>
              </w:rPr>
            </w:pPr>
            <w:r w:rsidRPr="002B15AA">
              <w:rPr>
                <w:rFonts w:cs="Arial"/>
              </w:rPr>
              <w:t>T</w:t>
            </w:r>
          </w:p>
        </w:tc>
        <w:tc>
          <w:tcPr>
            <w:tcW w:w="1259" w:type="dxa"/>
          </w:tcPr>
          <w:p w14:paraId="5B1C3A15" w14:textId="77777777" w:rsidR="008C10F3" w:rsidRPr="002B15AA" w:rsidRDefault="008C10F3" w:rsidP="00EB348F">
            <w:pPr>
              <w:pStyle w:val="TAL"/>
              <w:jc w:val="center"/>
              <w:rPr>
                <w:rFonts w:cs="Arial"/>
                <w:lang w:eastAsia="zh-CN"/>
              </w:rPr>
            </w:pPr>
            <w:r w:rsidRPr="002B15AA">
              <w:rPr>
                <w:rFonts w:cs="Arial"/>
                <w:lang w:eastAsia="zh-CN"/>
              </w:rPr>
              <w:t>F</w:t>
            </w:r>
          </w:p>
        </w:tc>
        <w:tc>
          <w:tcPr>
            <w:tcW w:w="1247" w:type="dxa"/>
          </w:tcPr>
          <w:p w14:paraId="64ED0FF8" w14:textId="77777777" w:rsidR="008C10F3" w:rsidRPr="002B15AA" w:rsidRDefault="008C10F3" w:rsidP="00EB348F">
            <w:pPr>
              <w:pStyle w:val="TAL"/>
              <w:jc w:val="center"/>
              <w:rPr>
                <w:rFonts w:cs="Arial"/>
              </w:rPr>
            </w:pPr>
            <w:r w:rsidRPr="002B15AA">
              <w:rPr>
                <w:rFonts w:cs="Arial"/>
              </w:rPr>
              <w:t>T</w:t>
            </w:r>
          </w:p>
        </w:tc>
      </w:tr>
    </w:tbl>
    <w:p w14:paraId="5CE49647" w14:textId="77777777" w:rsidR="008C10F3" w:rsidRDefault="008C10F3" w:rsidP="008C10F3">
      <w:bookmarkStart w:id="6737" w:name="_Toc19888478"/>
      <w:bookmarkStart w:id="6738" w:name="_Toc27405361"/>
      <w:bookmarkStart w:id="6739" w:name="_Toc35878551"/>
      <w:bookmarkStart w:id="6740" w:name="_Toc36220367"/>
      <w:bookmarkStart w:id="6741" w:name="_Toc36474465"/>
      <w:bookmarkStart w:id="6742" w:name="_Toc36542737"/>
      <w:bookmarkStart w:id="6743" w:name="_Toc36543558"/>
      <w:bookmarkStart w:id="6744" w:name="_Toc36567796"/>
      <w:bookmarkStart w:id="6745" w:name="_Toc44341481"/>
      <w:bookmarkStart w:id="6746" w:name="_Toc51675784"/>
      <w:bookmarkStart w:id="6747" w:name="_Toc55895233"/>
      <w:bookmarkStart w:id="6748" w:name="_Toc58940318"/>
    </w:p>
    <w:p w14:paraId="48660EF7" w14:textId="77777777" w:rsidR="008C10F3" w:rsidRPr="002B15AA" w:rsidRDefault="008C10F3" w:rsidP="008C10F3">
      <w:pPr>
        <w:pStyle w:val="Heading4"/>
      </w:pPr>
      <w:bookmarkStart w:id="6749" w:name="_Toc67928533"/>
      <w:r w:rsidRPr="002B15AA">
        <w:t>5.3.50.3</w:t>
      </w:r>
      <w:r w:rsidRPr="002B15AA">
        <w:tab/>
        <w:t>Attribute constraints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E58E629" w14:textId="77777777" w:rsidR="008C10F3" w:rsidRPr="002B15AA" w:rsidRDefault="008C10F3" w:rsidP="008C10F3">
      <w:r w:rsidRPr="002B15AA">
        <w:t>None.</w:t>
      </w:r>
    </w:p>
    <w:p w14:paraId="038270DD" w14:textId="77777777" w:rsidR="008C10F3" w:rsidRPr="002B15AA" w:rsidRDefault="008C10F3" w:rsidP="008C10F3">
      <w:pPr>
        <w:pStyle w:val="Heading4"/>
      </w:pPr>
      <w:bookmarkStart w:id="6750" w:name="_Toc19888479"/>
      <w:bookmarkStart w:id="6751" w:name="_Toc27405362"/>
      <w:bookmarkStart w:id="6752" w:name="_Toc35878552"/>
      <w:bookmarkStart w:id="6753" w:name="_Toc36220368"/>
      <w:bookmarkStart w:id="6754" w:name="_Toc36474466"/>
      <w:bookmarkStart w:id="6755" w:name="_Toc36542738"/>
      <w:bookmarkStart w:id="6756" w:name="_Toc36543559"/>
      <w:bookmarkStart w:id="6757" w:name="_Toc36567797"/>
      <w:bookmarkStart w:id="6758" w:name="_Toc44341482"/>
      <w:bookmarkStart w:id="6759" w:name="_Toc51675785"/>
      <w:bookmarkStart w:id="6760" w:name="_Toc55895234"/>
      <w:bookmarkStart w:id="6761" w:name="_Toc58940319"/>
      <w:bookmarkStart w:id="6762" w:name="_Toc67928534"/>
      <w:r w:rsidRPr="002B15AA">
        <w:rPr>
          <w:lang w:eastAsia="zh-CN"/>
        </w:rPr>
        <w:t>5.3.50.</w:t>
      </w:r>
      <w:r w:rsidRPr="002B15AA">
        <w:t>4</w:t>
      </w:r>
      <w:r w:rsidRPr="002B15AA">
        <w:tab/>
        <w:t>Notifications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3E308A14" w14:textId="77777777" w:rsidR="008C10F3" w:rsidRPr="002B15AA" w:rsidRDefault="008C10F3" w:rsidP="008C10F3">
      <w:r w:rsidRPr="002B15AA">
        <w:t>The common notifications defined in subclause 5.5 are valid for this IOC, without exceptions or additions.</w:t>
      </w:r>
    </w:p>
    <w:p w14:paraId="672DF928" w14:textId="77777777" w:rsidR="008C10F3" w:rsidRPr="002B15AA" w:rsidRDefault="008C10F3" w:rsidP="008C10F3">
      <w:pPr>
        <w:pStyle w:val="Heading3"/>
        <w:rPr>
          <w:rFonts w:cs="Arial"/>
          <w:lang w:eastAsia="zh-CN"/>
        </w:rPr>
      </w:pPr>
      <w:bookmarkStart w:id="6763" w:name="_Toc19888480"/>
      <w:bookmarkStart w:id="6764" w:name="_Toc27405363"/>
      <w:bookmarkStart w:id="6765" w:name="_Toc35878553"/>
      <w:bookmarkStart w:id="6766" w:name="_Toc36220369"/>
      <w:bookmarkStart w:id="6767" w:name="_Toc36474467"/>
      <w:bookmarkStart w:id="6768" w:name="_Toc36542739"/>
      <w:bookmarkStart w:id="6769" w:name="_Toc36543560"/>
      <w:bookmarkStart w:id="6770" w:name="_Toc36567798"/>
      <w:bookmarkStart w:id="6771" w:name="_Toc44341483"/>
      <w:bookmarkStart w:id="6772" w:name="_Toc51675786"/>
      <w:bookmarkStart w:id="6773" w:name="_Toc55895235"/>
      <w:bookmarkStart w:id="6774" w:name="_Toc58940320"/>
      <w:bookmarkStart w:id="6775" w:name="_Toc67928535"/>
      <w:r w:rsidRPr="002B15AA">
        <w:rPr>
          <w:rFonts w:cs="Arial"/>
          <w:lang w:eastAsia="zh-CN"/>
        </w:rPr>
        <w:t>5.3.51</w:t>
      </w:r>
      <w:r w:rsidRPr="002B15AA">
        <w:rPr>
          <w:rFonts w:cs="Arial"/>
          <w:lang w:eastAsia="zh-CN"/>
        </w:rPr>
        <w:tab/>
      </w:r>
      <w:r w:rsidRPr="002B15AA">
        <w:rPr>
          <w:rFonts w:ascii="Courier New" w:hAnsi="Courier New"/>
        </w:rPr>
        <w:t>AMFSet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69BC4FD7" w14:textId="77777777" w:rsidR="008C10F3" w:rsidRPr="002B15AA" w:rsidRDefault="008C10F3" w:rsidP="008C10F3">
      <w:pPr>
        <w:pStyle w:val="Heading4"/>
      </w:pPr>
      <w:bookmarkStart w:id="6776" w:name="_Toc19888481"/>
      <w:bookmarkStart w:id="6777" w:name="_Toc27405364"/>
      <w:bookmarkStart w:id="6778" w:name="_Toc35878554"/>
      <w:bookmarkStart w:id="6779" w:name="_Toc36220370"/>
      <w:bookmarkStart w:id="6780" w:name="_Toc36474468"/>
      <w:bookmarkStart w:id="6781" w:name="_Toc36542740"/>
      <w:bookmarkStart w:id="6782" w:name="_Toc36543561"/>
      <w:bookmarkStart w:id="6783" w:name="_Toc36567799"/>
      <w:bookmarkStart w:id="6784" w:name="_Toc44341484"/>
      <w:bookmarkStart w:id="6785" w:name="_Toc51675787"/>
      <w:bookmarkStart w:id="6786" w:name="_Toc55895236"/>
      <w:bookmarkStart w:id="6787" w:name="_Toc58940321"/>
      <w:bookmarkStart w:id="6788" w:name="_Toc67928536"/>
      <w:r w:rsidRPr="002B15AA">
        <w:rPr>
          <w:lang w:eastAsia="zh-CN"/>
        </w:rPr>
        <w:t>5.3</w:t>
      </w:r>
      <w:r w:rsidRPr="002B15AA">
        <w:t>.51.1</w:t>
      </w:r>
      <w:r w:rsidRPr="002B15AA">
        <w:tab/>
        <w:t>Definition</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784FE2EA" w14:textId="77777777" w:rsidR="008C10F3" w:rsidRPr="002B15AA" w:rsidRDefault="008C10F3" w:rsidP="008C10F3">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14:paraId="2BC115DB" w14:textId="77777777" w:rsidR="008C10F3" w:rsidRDefault="008C10F3" w:rsidP="008C10F3">
      <w:pPr>
        <w:pStyle w:val="Heading4"/>
      </w:pPr>
      <w:bookmarkStart w:id="6789" w:name="_Toc19888482"/>
      <w:bookmarkStart w:id="6790" w:name="_Toc27405365"/>
      <w:bookmarkStart w:id="6791" w:name="_Toc35878555"/>
      <w:bookmarkStart w:id="6792" w:name="_Toc36220371"/>
      <w:bookmarkStart w:id="6793" w:name="_Toc36474469"/>
      <w:bookmarkStart w:id="6794" w:name="_Toc36542741"/>
      <w:bookmarkStart w:id="6795" w:name="_Toc36543562"/>
      <w:bookmarkStart w:id="6796" w:name="_Toc36567800"/>
      <w:bookmarkStart w:id="6797" w:name="_Toc44341485"/>
      <w:bookmarkStart w:id="6798" w:name="_Toc51675788"/>
      <w:bookmarkStart w:id="6799" w:name="_Toc55895237"/>
      <w:bookmarkStart w:id="6800" w:name="_Toc58940322"/>
      <w:bookmarkStart w:id="6801" w:name="_Toc67928537"/>
      <w:r w:rsidRPr="002B15AA">
        <w:t>5.3.51.2</w:t>
      </w:r>
      <w:r w:rsidRPr="002B15AA">
        <w:tab/>
        <w:t>Attributes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9704D4C" w14:textId="77777777" w:rsidR="008C10F3" w:rsidRPr="00A339EA" w:rsidRDefault="008C10F3" w:rsidP="008C10F3">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164"/>
        <w:gridCol w:w="1246"/>
        <w:gridCol w:w="1238"/>
        <w:gridCol w:w="1241"/>
        <w:gridCol w:w="1253"/>
      </w:tblGrid>
      <w:tr w:rsidR="008C10F3" w:rsidRPr="002B15AA" w14:paraId="757606D9" w14:textId="77777777" w:rsidTr="00392887">
        <w:trPr>
          <w:cantSplit/>
          <w:jc w:val="center"/>
        </w:trPr>
        <w:tc>
          <w:tcPr>
            <w:tcW w:w="3489" w:type="dxa"/>
            <w:shd w:val="pct10" w:color="auto" w:fill="FFFFFF"/>
          </w:tcPr>
          <w:p w14:paraId="5452352C" w14:textId="77777777" w:rsidR="008C10F3" w:rsidRPr="002B15AA" w:rsidRDefault="008C10F3" w:rsidP="00EB348F">
            <w:pPr>
              <w:pStyle w:val="TAH"/>
            </w:pPr>
            <w:r w:rsidRPr="002B15AA">
              <w:t>Attribute name</w:t>
            </w:r>
          </w:p>
        </w:tc>
        <w:tc>
          <w:tcPr>
            <w:tcW w:w="1164" w:type="dxa"/>
            <w:shd w:val="pct10" w:color="auto" w:fill="FFFFFF"/>
          </w:tcPr>
          <w:p w14:paraId="70CECDA5" w14:textId="77777777" w:rsidR="008C10F3" w:rsidRPr="002B15AA" w:rsidRDefault="008C10F3" w:rsidP="00EB348F">
            <w:pPr>
              <w:pStyle w:val="TAH"/>
            </w:pPr>
            <w:r w:rsidRPr="002B15AA">
              <w:t>Support Qualifier</w:t>
            </w:r>
          </w:p>
        </w:tc>
        <w:tc>
          <w:tcPr>
            <w:tcW w:w="1246" w:type="dxa"/>
            <w:shd w:val="pct10" w:color="auto" w:fill="FFFFFF"/>
          </w:tcPr>
          <w:p w14:paraId="48B42C06" w14:textId="77777777" w:rsidR="008C10F3" w:rsidRPr="002B15AA" w:rsidRDefault="008C10F3" w:rsidP="00EB348F">
            <w:pPr>
              <w:pStyle w:val="TAH"/>
            </w:pPr>
            <w:r w:rsidRPr="002B15AA">
              <w:t>isReadable</w:t>
            </w:r>
          </w:p>
        </w:tc>
        <w:tc>
          <w:tcPr>
            <w:tcW w:w="1238" w:type="dxa"/>
            <w:shd w:val="pct10" w:color="auto" w:fill="FFFFFF"/>
          </w:tcPr>
          <w:p w14:paraId="4309D066" w14:textId="77777777" w:rsidR="008C10F3" w:rsidRPr="002B15AA" w:rsidRDefault="008C10F3" w:rsidP="00EB348F">
            <w:pPr>
              <w:pStyle w:val="TAH"/>
            </w:pPr>
            <w:r w:rsidRPr="002B15AA">
              <w:t>isWritable</w:t>
            </w:r>
          </w:p>
        </w:tc>
        <w:tc>
          <w:tcPr>
            <w:tcW w:w="1241" w:type="dxa"/>
            <w:shd w:val="pct10" w:color="auto" w:fill="FFFFFF"/>
          </w:tcPr>
          <w:p w14:paraId="6A8CBA4F" w14:textId="77777777" w:rsidR="008C10F3" w:rsidRPr="002B15AA" w:rsidRDefault="008C10F3" w:rsidP="00EB348F">
            <w:pPr>
              <w:pStyle w:val="TAH"/>
            </w:pPr>
            <w:r w:rsidRPr="002B15AA">
              <w:rPr>
                <w:rFonts w:cs="Arial"/>
                <w:bCs/>
                <w:szCs w:val="18"/>
              </w:rPr>
              <w:t>isInvariant</w:t>
            </w:r>
          </w:p>
        </w:tc>
        <w:tc>
          <w:tcPr>
            <w:tcW w:w="1253" w:type="dxa"/>
            <w:shd w:val="pct10" w:color="auto" w:fill="FFFFFF"/>
          </w:tcPr>
          <w:p w14:paraId="33D46010" w14:textId="77777777" w:rsidR="008C10F3" w:rsidRPr="002B15AA" w:rsidRDefault="008C10F3" w:rsidP="00EB348F">
            <w:pPr>
              <w:pStyle w:val="TAH"/>
            </w:pPr>
            <w:r w:rsidRPr="002B15AA">
              <w:t>isNotifyable</w:t>
            </w:r>
          </w:p>
        </w:tc>
      </w:tr>
      <w:tr w:rsidR="008C10F3" w:rsidRPr="002B15AA" w14:paraId="3E06FC77" w14:textId="77777777" w:rsidTr="00392887">
        <w:trPr>
          <w:cantSplit/>
          <w:jc w:val="center"/>
        </w:trPr>
        <w:tc>
          <w:tcPr>
            <w:tcW w:w="3489" w:type="dxa"/>
          </w:tcPr>
          <w:p w14:paraId="4BF1A62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64" w:type="dxa"/>
          </w:tcPr>
          <w:p w14:paraId="107FC843" w14:textId="77777777" w:rsidR="008C10F3" w:rsidRPr="002B15AA" w:rsidRDefault="008C10F3" w:rsidP="00EB348F">
            <w:pPr>
              <w:pStyle w:val="TAL"/>
              <w:jc w:val="center"/>
            </w:pPr>
            <w:r w:rsidRPr="002B15AA">
              <w:t>M</w:t>
            </w:r>
          </w:p>
        </w:tc>
        <w:tc>
          <w:tcPr>
            <w:tcW w:w="1246" w:type="dxa"/>
          </w:tcPr>
          <w:p w14:paraId="11327E9F" w14:textId="77777777" w:rsidR="008C10F3" w:rsidRPr="002B15AA" w:rsidRDefault="008C10F3" w:rsidP="00EB348F">
            <w:pPr>
              <w:pStyle w:val="TAL"/>
              <w:jc w:val="center"/>
            </w:pPr>
            <w:r w:rsidRPr="002B15AA">
              <w:rPr>
                <w:rFonts w:cs="Arial"/>
              </w:rPr>
              <w:t>T</w:t>
            </w:r>
          </w:p>
        </w:tc>
        <w:tc>
          <w:tcPr>
            <w:tcW w:w="1238" w:type="dxa"/>
          </w:tcPr>
          <w:p w14:paraId="593049CA" w14:textId="77777777" w:rsidR="008C10F3" w:rsidRPr="002B15AA" w:rsidRDefault="008C10F3" w:rsidP="00EB348F">
            <w:pPr>
              <w:pStyle w:val="TAL"/>
              <w:jc w:val="center"/>
            </w:pPr>
            <w:r w:rsidRPr="002B15AA">
              <w:rPr>
                <w:rFonts w:cs="Arial"/>
                <w:lang w:eastAsia="zh-CN"/>
              </w:rPr>
              <w:t>T</w:t>
            </w:r>
          </w:p>
        </w:tc>
        <w:tc>
          <w:tcPr>
            <w:tcW w:w="1241" w:type="dxa"/>
          </w:tcPr>
          <w:p w14:paraId="2C8BB4C8" w14:textId="77777777" w:rsidR="008C10F3" w:rsidRPr="002B15AA" w:rsidRDefault="008C10F3" w:rsidP="00EB348F">
            <w:pPr>
              <w:pStyle w:val="TAL"/>
              <w:jc w:val="center"/>
              <w:rPr>
                <w:lang w:eastAsia="zh-CN"/>
              </w:rPr>
            </w:pPr>
            <w:r w:rsidRPr="002B15AA">
              <w:rPr>
                <w:rFonts w:cs="Arial"/>
              </w:rPr>
              <w:t>F</w:t>
            </w:r>
          </w:p>
        </w:tc>
        <w:tc>
          <w:tcPr>
            <w:tcW w:w="1253" w:type="dxa"/>
          </w:tcPr>
          <w:p w14:paraId="06A333CD" w14:textId="77777777" w:rsidR="008C10F3" w:rsidRPr="002B15AA" w:rsidRDefault="008C10F3" w:rsidP="00EB348F">
            <w:pPr>
              <w:pStyle w:val="TAL"/>
              <w:jc w:val="center"/>
            </w:pPr>
            <w:r w:rsidRPr="002B15AA">
              <w:rPr>
                <w:rFonts w:cs="Arial"/>
                <w:lang w:eastAsia="zh-CN"/>
              </w:rPr>
              <w:t>T</w:t>
            </w:r>
          </w:p>
        </w:tc>
      </w:tr>
      <w:tr w:rsidR="008C10F3" w:rsidRPr="002B15AA" w14:paraId="36C4C172"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2D103587"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61E23CC7" w14:textId="77777777" w:rsidR="008C10F3" w:rsidRPr="002B15AA" w:rsidRDefault="008C10F3" w:rsidP="00EB348F">
            <w:pPr>
              <w:pStyle w:val="TAC"/>
            </w:pPr>
            <w:r w:rsidRPr="002B15AA">
              <w:t>M</w:t>
            </w:r>
          </w:p>
        </w:tc>
        <w:tc>
          <w:tcPr>
            <w:tcW w:w="1246" w:type="dxa"/>
            <w:tcBorders>
              <w:top w:val="single" w:sz="4" w:space="0" w:color="auto"/>
              <w:left w:val="single" w:sz="4" w:space="0" w:color="auto"/>
              <w:bottom w:val="single" w:sz="4" w:space="0" w:color="auto"/>
              <w:right w:val="single" w:sz="4" w:space="0" w:color="auto"/>
            </w:tcBorders>
          </w:tcPr>
          <w:p w14:paraId="3F429C19" w14:textId="77777777" w:rsidR="008C10F3" w:rsidRPr="002B15AA" w:rsidRDefault="008C10F3" w:rsidP="00EB348F">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796B43F2" w14:textId="77777777" w:rsidR="008C10F3" w:rsidRPr="002B15AA" w:rsidRDefault="008C10F3" w:rsidP="00EB348F">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31A8517" w14:textId="77777777" w:rsidR="008C10F3" w:rsidRPr="002B15AA" w:rsidRDefault="008C10F3" w:rsidP="00EB348F">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B7085AB" w14:textId="77777777" w:rsidR="008C10F3" w:rsidRPr="002B15AA" w:rsidRDefault="008C10F3" w:rsidP="00EB348F">
            <w:pPr>
              <w:pStyle w:val="TAC"/>
            </w:pPr>
            <w:r w:rsidRPr="002B15AA">
              <w:rPr>
                <w:rFonts w:cs="Arial"/>
                <w:lang w:eastAsia="zh-CN"/>
              </w:rPr>
              <w:t>T</w:t>
            </w:r>
          </w:p>
        </w:tc>
      </w:tr>
      <w:tr w:rsidR="008C10F3" w:rsidRPr="002B15AA" w14:paraId="36EFF45A" w14:textId="77777777" w:rsidTr="00392887">
        <w:trPr>
          <w:cantSplit/>
          <w:jc w:val="center"/>
        </w:trPr>
        <w:tc>
          <w:tcPr>
            <w:tcW w:w="3489" w:type="dxa"/>
          </w:tcPr>
          <w:p w14:paraId="353E0177"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aMFSetId</w:t>
            </w:r>
          </w:p>
        </w:tc>
        <w:tc>
          <w:tcPr>
            <w:tcW w:w="1164" w:type="dxa"/>
          </w:tcPr>
          <w:p w14:paraId="26CAFDE9" w14:textId="77777777" w:rsidR="008C10F3" w:rsidRPr="002B15AA" w:rsidRDefault="008C10F3" w:rsidP="00EB348F">
            <w:pPr>
              <w:pStyle w:val="TAL"/>
              <w:jc w:val="center"/>
            </w:pPr>
            <w:r w:rsidRPr="002B15AA">
              <w:t>M</w:t>
            </w:r>
          </w:p>
        </w:tc>
        <w:tc>
          <w:tcPr>
            <w:tcW w:w="1246" w:type="dxa"/>
          </w:tcPr>
          <w:p w14:paraId="547B98A7" w14:textId="77777777" w:rsidR="008C10F3" w:rsidRPr="002B15AA" w:rsidRDefault="008C10F3" w:rsidP="00EB348F">
            <w:pPr>
              <w:pStyle w:val="TAL"/>
              <w:jc w:val="center"/>
            </w:pPr>
            <w:r w:rsidRPr="002B15AA">
              <w:rPr>
                <w:rFonts w:cs="Arial"/>
              </w:rPr>
              <w:t>T</w:t>
            </w:r>
          </w:p>
        </w:tc>
        <w:tc>
          <w:tcPr>
            <w:tcW w:w="1238" w:type="dxa"/>
          </w:tcPr>
          <w:p w14:paraId="249C23AC" w14:textId="77777777" w:rsidR="008C10F3" w:rsidRPr="002B15AA" w:rsidRDefault="008C10F3" w:rsidP="00EB348F">
            <w:pPr>
              <w:pStyle w:val="TAL"/>
              <w:jc w:val="center"/>
            </w:pPr>
            <w:r w:rsidRPr="002B15AA">
              <w:rPr>
                <w:rFonts w:cs="Arial"/>
                <w:lang w:eastAsia="zh-CN"/>
              </w:rPr>
              <w:t>T</w:t>
            </w:r>
          </w:p>
        </w:tc>
        <w:tc>
          <w:tcPr>
            <w:tcW w:w="1241" w:type="dxa"/>
          </w:tcPr>
          <w:p w14:paraId="151151A2" w14:textId="77777777" w:rsidR="008C10F3" w:rsidRPr="002B15AA" w:rsidRDefault="008C10F3" w:rsidP="00EB348F">
            <w:pPr>
              <w:pStyle w:val="TAL"/>
              <w:jc w:val="center"/>
              <w:rPr>
                <w:lang w:eastAsia="zh-CN"/>
              </w:rPr>
            </w:pPr>
            <w:r w:rsidRPr="002B15AA">
              <w:rPr>
                <w:rFonts w:cs="Arial"/>
              </w:rPr>
              <w:t>F</w:t>
            </w:r>
          </w:p>
        </w:tc>
        <w:tc>
          <w:tcPr>
            <w:tcW w:w="1253" w:type="dxa"/>
          </w:tcPr>
          <w:p w14:paraId="547566A7" w14:textId="77777777" w:rsidR="008C10F3" w:rsidRPr="002B15AA" w:rsidRDefault="008C10F3" w:rsidP="00EB348F">
            <w:pPr>
              <w:pStyle w:val="TAL"/>
              <w:jc w:val="center"/>
            </w:pPr>
            <w:r w:rsidRPr="002B15AA">
              <w:rPr>
                <w:rFonts w:cs="Arial"/>
                <w:lang w:eastAsia="zh-CN"/>
              </w:rPr>
              <w:t>T</w:t>
            </w:r>
          </w:p>
        </w:tc>
      </w:tr>
      <w:tr w:rsidR="008C10F3" w:rsidRPr="002B15AA" w14:paraId="57FF8C12"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2E7DF8D0"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31BF0E6B" w14:textId="77777777" w:rsidR="008C10F3" w:rsidRPr="002B15AA" w:rsidRDefault="008C10F3" w:rsidP="00EB348F">
            <w:pPr>
              <w:pStyle w:val="TAC"/>
            </w:pPr>
            <w:r w:rsidRPr="002B15AA">
              <w:t>CM</w:t>
            </w:r>
          </w:p>
        </w:tc>
        <w:tc>
          <w:tcPr>
            <w:tcW w:w="1246" w:type="dxa"/>
            <w:tcBorders>
              <w:top w:val="single" w:sz="4" w:space="0" w:color="auto"/>
              <w:left w:val="single" w:sz="4" w:space="0" w:color="auto"/>
              <w:bottom w:val="single" w:sz="4" w:space="0" w:color="auto"/>
              <w:right w:val="single" w:sz="4" w:space="0" w:color="auto"/>
            </w:tcBorders>
          </w:tcPr>
          <w:p w14:paraId="0998E3F5" w14:textId="77777777" w:rsidR="008C10F3" w:rsidRPr="002B15AA" w:rsidRDefault="008C10F3" w:rsidP="00EB348F">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496DF39D" w14:textId="77777777" w:rsidR="008C10F3" w:rsidRPr="002B15AA" w:rsidRDefault="008C10F3" w:rsidP="00EB348F">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A279E10" w14:textId="77777777" w:rsidR="008C10F3" w:rsidRPr="002B15AA" w:rsidRDefault="008C10F3" w:rsidP="00EB348F">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7CE77EFC" w14:textId="77777777" w:rsidR="008C10F3" w:rsidRPr="002B15AA" w:rsidRDefault="008C10F3" w:rsidP="00EB348F">
            <w:pPr>
              <w:pStyle w:val="TAC"/>
            </w:pPr>
            <w:r w:rsidRPr="002B15AA">
              <w:rPr>
                <w:rFonts w:cs="Arial"/>
                <w:lang w:eastAsia="zh-CN"/>
              </w:rPr>
              <w:t>T</w:t>
            </w:r>
          </w:p>
        </w:tc>
      </w:tr>
      <w:tr w:rsidR="008C10F3" w:rsidRPr="002B15AA" w14:paraId="7D42C338" w14:textId="77777777" w:rsidTr="00392887">
        <w:trPr>
          <w:cantSplit/>
          <w:jc w:val="center"/>
        </w:trPr>
        <w:tc>
          <w:tcPr>
            <w:tcW w:w="3489" w:type="dxa"/>
          </w:tcPr>
          <w:p w14:paraId="01AD7891" w14:textId="77777777" w:rsidR="008C10F3" w:rsidRPr="002B15AA" w:rsidRDefault="008C10F3" w:rsidP="00EB348F">
            <w:pPr>
              <w:pStyle w:val="TAL"/>
              <w:jc w:val="center"/>
              <w:rPr>
                <w:rStyle w:val="desc"/>
              </w:rPr>
            </w:pPr>
            <w:r w:rsidRPr="002B15AA">
              <w:rPr>
                <w:b/>
              </w:rPr>
              <w:t>Attribute related to role</w:t>
            </w:r>
          </w:p>
        </w:tc>
        <w:tc>
          <w:tcPr>
            <w:tcW w:w="1164" w:type="dxa"/>
          </w:tcPr>
          <w:p w14:paraId="76F706F9" w14:textId="77777777" w:rsidR="008C10F3" w:rsidRPr="002B15AA" w:rsidRDefault="008C10F3" w:rsidP="00EB348F">
            <w:pPr>
              <w:pStyle w:val="TAL"/>
              <w:jc w:val="center"/>
              <w:rPr>
                <w:lang w:eastAsia="zh-CN"/>
              </w:rPr>
            </w:pPr>
          </w:p>
        </w:tc>
        <w:tc>
          <w:tcPr>
            <w:tcW w:w="1246" w:type="dxa"/>
          </w:tcPr>
          <w:p w14:paraId="7DD3766B" w14:textId="77777777" w:rsidR="008C10F3" w:rsidRPr="002B15AA" w:rsidRDefault="008C10F3" w:rsidP="00EB348F">
            <w:pPr>
              <w:pStyle w:val="TAL"/>
              <w:jc w:val="center"/>
              <w:rPr>
                <w:lang w:eastAsia="zh-CN"/>
              </w:rPr>
            </w:pPr>
          </w:p>
        </w:tc>
        <w:tc>
          <w:tcPr>
            <w:tcW w:w="1238" w:type="dxa"/>
          </w:tcPr>
          <w:p w14:paraId="3472D04C" w14:textId="77777777" w:rsidR="008C10F3" w:rsidRPr="002B15AA" w:rsidRDefault="008C10F3" w:rsidP="00EB348F">
            <w:pPr>
              <w:pStyle w:val="TAL"/>
              <w:jc w:val="center"/>
              <w:rPr>
                <w:lang w:eastAsia="zh-CN"/>
              </w:rPr>
            </w:pPr>
          </w:p>
        </w:tc>
        <w:tc>
          <w:tcPr>
            <w:tcW w:w="1241" w:type="dxa"/>
          </w:tcPr>
          <w:p w14:paraId="33ADBCF7" w14:textId="77777777" w:rsidR="008C10F3" w:rsidRPr="002B15AA" w:rsidRDefault="008C10F3" w:rsidP="00EB348F">
            <w:pPr>
              <w:pStyle w:val="TAL"/>
              <w:jc w:val="center"/>
              <w:rPr>
                <w:lang w:eastAsia="zh-CN"/>
              </w:rPr>
            </w:pPr>
          </w:p>
        </w:tc>
        <w:tc>
          <w:tcPr>
            <w:tcW w:w="1253" w:type="dxa"/>
          </w:tcPr>
          <w:p w14:paraId="2B3722E7" w14:textId="77777777" w:rsidR="008C10F3" w:rsidRPr="002B15AA" w:rsidRDefault="008C10F3" w:rsidP="00EB348F">
            <w:pPr>
              <w:pStyle w:val="TAL"/>
              <w:jc w:val="center"/>
              <w:rPr>
                <w:lang w:eastAsia="zh-CN"/>
              </w:rPr>
            </w:pPr>
          </w:p>
        </w:tc>
      </w:tr>
      <w:tr w:rsidR="008C10F3" w:rsidRPr="002B15AA" w14:paraId="3E8B9F21" w14:textId="77777777" w:rsidTr="00392887">
        <w:trPr>
          <w:cantSplit/>
          <w:jc w:val="center"/>
        </w:trPr>
        <w:tc>
          <w:tcPr>
            <w:tcW w:w="3489" w:type="dxa"/>
          </w:tcPr>
          <w:p w14:paraId="05482A3E" w14:textId="77777777" w:rsidR="008C10F3" w:rsidRPr="002B15AA" w:rsidRDefault="008C10F3" w:rsidP="00EB348F">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64" w:type="dxa"/>
          </w:tcPr>
          <w:p w14:paraId="3C893968" w14:textId="77777777" w:rsidR="008C10F3" w:rsidRPr="002B15AA" w:rsidRDefault="008C10F3" w:rsidP="00EB348F">
            <w:pPr>
              <w:pStyle w:val="TAL"/>
              <w:jc w:val="center"/>
            </w:pPr>
            <w:r w:rsidRPr="002B15AA">
              <w:t>M</w:t>
            </w:r>
          </w:p>
        </w:tc>
        <w:tc>
          <w:tcPr>
            <w:tcW w:w="1246" w:type="dxa"/>
          </w:tcPr>
          <w:p w14:paraId="776C1D0D" w14:textId="77777777" w:rsidR="008C10F3" w:rsidRPr="002B15AA" w:rsidRDefault="008C10F3" w:rsidP="00EB348F">
            <w:pPr>
              <w:pStyle w:val="TAL"/>
              <w:jc w:val="center"/>
            </w:pPr>
            <w:r w:rsidRPr="002B15AA">
              <w:rPr>
                <w:rFonts w:cs="Arial"/>
              </w:rPr>
              <w:t>T</w:t>
            </w:r>
          </w:p>
        </w:tc>
        <w:tc>
          <w:tcPr>
            <w:tcW w:w="1238" w:type="dxa"/>
          </w:tcPr>
          <w:p w14:paraId="09A36680" w14:textId="77777777" w:rsidR="008C10F3" w:rsidRPr="002B15AA" w:rsidRDefault="008C10F3" w:rsidP="00EB348F">
            <w:pPr>
              <w:pStyle w:val="TAL"/>
              <w:jc w:val="center"/>
            </w:pPr>
            <w:r w:rsidRPr="002B15AA">
              <w:rPr>
                <w:rFonts w:cs="Arial"/>
                <w:lang w:eastAsia="zh-CN"/>
              </w:rPr>
              <w:t>T</w:t>
            </w:r>
          </w:p>
        </w:tc>
        <w:tc>
          <w:tcPr>
            <w:tcW w:w="1241" w:type="dxa"/>
          </w:tcPr>
          <w:p w14:paraId="5C9FE9D5" w14:textId="77777777" w:rsidR="008C10F3" w:rsidRPr="002B15AA" w:rsidRDefault="008C10F3" w:rsidP="00EB348F">
            <w:pPr>
              <w:pStyle w:val="TAL"/>
              <w:jc w:val="center"/>
            </w:pPr>
            <w:r w:rsidRPr="002B15AA">
              <w:rPr>
                <w:rFonts w:cs="Arial"/>
              </w:rPr>
              <w:t>F</w:t>
            </w:r>
          </w:p>
        </w:tc>
        <w:tc>
          <w:tcPr>
            <w:tcW w:w="1253" w:type="dxa"/>
          </w:tcPr>
          <w:p w14:paraId="7DDA6618"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529E32EB" w14:textId="77777777" w:rsidTr="00392887">
        <w:trPr>
          <w:cantSplit/>
          <w:jc w:val="center"/>
        </w:trPr>
        <w:tc>
          <w:tcPr>
            <w:tcW w:w="3489" w:type="dxa"/>
          </w:tcPr>
          <w:p w14:paraId="0D648AEF" w14:textId="77777777" w:rsidR="008C10F3" w:rsidRPr="002B15AA" w:rsidRDefault="008C10F3" w:rsidP="00EB348F">
            <w:pPr>
              <w:pStyle w:val="TAL"/>
              <w:rPr>
                <w:rFonts w:ascii="Courier New" w:hAnsi="Courier New" w:cs="Courier New"/>
              </w:rPr>
            </w:pPr>
            <w:r w:rsidRPr="002B15AA">
              <w:rPr>
                <w:rFonts w:ascii="Courier New" w:hAnsi="Courier New" w:cs="Courier New"/>
              </w:rPr>
              <w:t>aMFSetMemberList</w:t>
            </w:r>
          </w:p>
        </w:tc>
        <w:tc>
          <w:tcPr>
            <w:tcW w:w="1164" w:type="dxa"/>
          </w:tcPr>
          <w:p w14:paraId="6532B369" w14:textId="77777777" w:rsidR="008C10F3" w:rsidRPr="002B15AA" w:rsidRDefault="008C10F3" w:rsidP="00EB348F">
            <w:pPr>
              <w:pStyle w:val="TAL"/>
              <w:jc w:val="center"/>
            </w:pPr>
            <w:r w:rsidRPr="002B15AA">
              <w:t>M</w:t>
            </w:r>
          </w:p>
        </w:tc>
        <w:tc>
          <w:tcPr>
            <w:tcW w:w="1246" w:type="dxa"/>
          </w:tcPr>
          <w:p w14:paraId="6519B303" w14:textId="77777777" w:rsidR="008C10F3" w:rsidRPr="002B15AA" w:rsidRDefault="008C10F3" w:rsidP="00EB348F">
            <w:pPr>
              <w:pStyle w:val="TAL"/>
              <w:jc w:val="center"/>
            </w:pPr>
            <w:r w:rsidRPr="002B15AA">
              <w:rPr>
                <w:rFonts w:cs="Arial"/>
              </w:rPr>
              <w:t>T</w:t>
            </w:r>
          </w:p>
        </w:tc>
        <w:tc>
          <w:tcPr>
            <w:tcW w:w="1238" w:type="dxa"/>
          </w:tcPr>
          <w:p w14:paraId="25F55B33" w14:textId="77777777" w:rsidR="008C10F3" w:rsidRPr="002B15AA" w:rsidRDefault="008C10F3" w:rsidP="00EB348F">
            <w:pPr>
              <w:pStyle w:val="TAL"/>
              <w:jc w:val="center"/>
            </w:pPr>
            <w:r w:rsidRPr="002B15AA">
              <w:rPr>
                <w:rFonts w:cs="Arial"/>
                <w:lang w:eastAsia="zh-CN"/>
              </w:rPr>
              <w:t>T</w:t>
            </w:r>
          </w:p>
        </w:tc>
        <w:tc>
          <w:tcPr>
            <w:tcW w:w="1241" w:type="dxa"/>
          </w:tcPr>
          <w:p w14:paraId="50B87696" w14:textId="77777777" w:rsidR="008C10F3" w:rsidRPr="002B15AA" w:rsidRDefault="008C10F3" w:rsidP="00EB348F">
            <w:pPr>
              <w:pStyle w:val="TAL"/>
              <w:jc w:val="center"/>
            </w:pPr>
            <w:r w:rsidRPr="002B15AA">
              <w:rPr>
                <w:rFonts w:cs="Arial"/>
              </w:rPr>
              <w:t>F</w:t>
            </w:r>
          </w:p>
        </w:tc>
        <w:tc>
          <w:tcPr>
            <w:tcW w:w="1253" w:type="dxa"/>
          </w:tcPr>
          <w:p w14:paraId="4FAA4822" w14:textId="77777777" w:rsidR="008C10F3" w:rsidRPr="002B15AA" w:rsidRDefault="008C10F3" w:rsidP="00EB348F">
            <w:pPr>
              <w:pStyle w:val="TAL"/>
              <w:jc w:val="center"/>
              <w:rPr>
                <w:lang w:eastAsia="zh-CN"/>
              </w:rPr>
            </w:pPr>
            <w:r w:rsidRPr="002B15AA">
              <w:rPr>
                <w:rFonts w:cs="Arial"/>
                <w:lang w:eastAsia="zh-CN"/>
              </w:rPr>
              <w:t>T</w:t>
            </w:r>
          </w:p>
        </w:tc>
      </w:tr>
    </w:tbl>
    <w:p w14:paraId="1A1430CC" w14:textId="77777777" w:rsidR="008C10F3" w:rsidRDefault="008C10F3" w:rsidP="008C10F3">
      <w:bookmarkStart w:id="6802" w:name="_Toc19888483"/>
      <w:bookmarkStart w:id="6803" w:name="_Toc27405366"/>
      <w:bookmarkStart w:id="6804" w:name="_Toc35878556"/>
      <w:bookmarkStart w:id="6805" w:name="_Toc36220372"/>
      <w:bookmarkStart w:id="6806" w:name="_Toc36474470"/>
      <w:bookmarkStart w:id="6807" w:name="_Toc36542742"/>
      <w:bookmarkStart w:id="6808" w:name="_Toc36543563"/>
      <w:bookmarkStart w:id="6809" w:name="_Toc36567801"/>
      <w:bookmarkStart w:id="6810" w:name="_Toc44341486"/>
      <w:bookmarkStart w:id="6811" w:name="_Toc51675789"/>
      <w:bookmarkStart w:id="6812" w:name="_Toc55895238"/>
      <w:bookmarkStart w:id="6813" w:name="_Toc58940323"/>
    </w:p>
    <w:p w14:paraId="13A0CA45" w14:textId="77777777" w:rsidR="008C10F3" w:rsidRPr="002B15AA" w:rsidRDefault="008C10F3" w:rsidP="008C10F3">
      <w:pPr>
        <w:pStyle w:val="Heading4"/>
      </w:pPr>
      <w:bookmarkStart w:id="6814" w:name="_Toc67928538"/>
      <w:r w:rsidRPr="002B15AA">
        <w:t>5.3.51.3</w:t>
      </w:r>
      <w:r w:rsidRPr="002B15AA">
        <w:tab/>
        <w:t>Attribute constraints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tbl>
      <w:tblPr>
        <w:tblW w:w="0" w:type="auto"/>
        <w:jc w:val="center"/>
        <w:tblLayout w:type="fixed"/>
        <w:tblLook w:val="01E0" w:firstRow="1" w:lastRow="1" w:firstColumn="1" w:lastColumn="1" w:noHBand="0" w:noVBand="0"/>
      </w:tblPr>
      <w:tblGrid>
        <w:gridCol w:w="3113"/>
        <w:gridCol w:w="5666"/>
      </w:tblGrid>
      <w:tr w:rsidR="008C10F3" w:rsidRPr="002B15AA" w14:paraId="07166F7F" w14:textId="77777777" w:rsidTr="00392887">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1A7C6979" w14:textId="77777777" w:rsidR="008C10F3" w:rsidRPr="002B15AA" w:rsidRDefault="008C10F3" w:rsidP="00EB348F">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31E70779" w14:textId="77777777" w:rsidR="008C10F3" w:rsidRPr="002B15AA" w:rsidRDefault="008C10F3" w:rsidP="00EB348F">
            <w:pPr>
              <w:pStyle w:val="TAH"/>
            </w:pPr>
            <w:r w:rsidRPr="002B15AA">
              <w:t>Definition</w:t>
            </w:r>
          </w:p>
        </w:tc>
      </w:tr>
      <w:tr w:rsidR="008C10F3" w:rsidRPr="002B15AA" w14:paraId="3B5BCE87" w14:textId="77777777" w:rsidTr="00392887">
        <w:trPr>
          <w:cantSplit/>
          <w:jc w:val="center"/>
        </w:trPr>
        <w:tc>
          <w:tcPr>
            <w:tcW w:w="3113" w:type="dxa"/>
            <w:tcBorders>
              <w:top w:val="single" w:sz="4" w:space="0" w:color="auto"/>
              <w:left w:val="single" w:sz="4" w:space="0" w:color="auto"/>
              <w:bottom w:val="single" w:sz="4" w:space="0" w:color="auto"/>
              <w:right w:val="single" w:sz="4" w:space="0" w:color="auto"/>
            </w:tcBorders>
          </w:tcPr>
          <w:p w14:paraId="02C01A01"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1EB25B0D" w14:textId="77777777" w:rsidR="008C10F3" w:rsidRPr="002B15AA" w:rsidRDefault="008C10F3" w:rsidP="00EB348F">
            <w:pPr>
              <w:pStyle w:val="TAL"/>
              <w:rPr>
                <w:lang w:eastAsia="zh-CN"/>
              </w:rPr>
            </w:pPr>
            <w:r w:rsidRPr="002B15AA">
              <w:t>Condition: Network slicing feature is supported.</w:t>
            </w:r>
          </w:p>
        </w:tc>
      </w:tr>
    </w:tbl>
    <w:p w14:paraId="4C0EE27D" w14:textId="77777777" w:rsidR="008C10F3" w:rsidRDefault="008C10F3" w:rsidP="008C10F3"/>
    <w:p w14:paraId="7213C041" w14:textId="77777777" w:rsidR="008C10F3" w:rsidRPr="002B15AA" w:rsidRDefault="008C10F3" w:rsidP="008C10F3">
      <w:pPr>
        <w:pStyle w:val="Heading4"/>
      </w:pPr>
      <w:bookmarkStart w:id="6815" w:name="_Toc19888484"/>
      <w:bookmarkStart w:id="6816" w:name="_Toc27405367"/>
      <w:bookmarkStart w:id="6817" w:name="_Toc35878557"/>
      <w:bookmarkStart w:id="6818" w:name="_Toc36220373"/>
      <w:bookmarkStart w:id="6819" w:name="_Toc36474471"/>
      <w:bookmarkStart w:id="6820" w:name="_Toc36542743"/>
      <w:bookmarkStart w:id="6821" w:name="_Toc36543564"/>
      <w:bookmarkStart w:id="6822" w:name="_Toc36567802"/>
      <w:bookmarkStart w:id="6823" w:name="_Toc44341487"/>
      <w:bookmarkStart w:id="6824" w:name="_Toc51675790"/>
      <w:bookmarkStart w:id="6825" w:name="_Toc55895239"/>
      <w:bookmarkStart w:id="6826" w:name="_Toc58940324"/>
      <w:bookmarkStart w:id="6827" w:name="_Toc67928539"/>
      <w:r w:rsidRPr="002B15AA">
        <w:rPr>
          <w:lang w:eastAsia="zh-CN"/>
        </w:rPr>
        <w:t>5</w:t>
      </w:r>
      <w:r w:rsidRPr="002B15AA">
        <w:t>.3.51.4</w:t>
      </w:r>
      <w:r w:rsidRPr="002B15AA">
        <w:tab/>
        <w:t>Notifications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7AC37E90"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8DB4B61" w14:textId="77777777" w:rsidR="008C10F3" w:rsidRPr="002B15AA" w:rsidRDefault="008C10F3" w:rsidP="008C10F3">
      <w:pPr>
        <w:pStyle w:val="Heading3"/>
        <w:rPr>
          <w:rFonts w:cs="Arial"/>
          <w:lang w:eastAsia="zh-CN"/>
        </w:rPr>
      </w:pPr>
      <w:bookmarkStart w:id="6828" w:name="_Toc19888485"/>
      <w:bookmarkStart w:id="6829" w:name="_Toc27405368"/>
      <w:bookmarkStart w:id="6830" w:name="_Toc35878558"/>
      <w:bookmarkStart w:id="6831" w:name="_Toc36220374"/>
      <w:bookmarkStart w:id="6832" w:name="_Toc36474472"/>
      <w:bookmarkStart w:id="6833" w:name="_Toc36542744"/>
      <w:bookmarkStart w:id="6834" w:name="_Toc36543565"/>
      <w:bookmarkStart w:id="6835" w:name="_Toc36567803"/>
      <w:bookmarkStart w:id="6836" w:name="_Toc44341488"/>
      <w:bookmarkStart w:id="6837" w:name="_Toc51675791"/>
      <w:bookmarkStart w:id="6838" w:name="_Toc55895240"/>
      <w:bookmarkStart w:id="6839" w:name="_Toc58940325"/>
      <w:bookmarkStart w:id="6840" w:name="_Toc67928540"/>
      <w:r w:rsidRPr="002B15AA">
        <w:rPr>
          <w:rFonts w:cs="Arial"/>
          <w:lang w:eastAsia="zh-CN"/>
        </w:rPr>
        <w:t>5.3.52</w:t>
      </w:r>
      <w:r w:rsidRPr="002B15AA">
        <w:rPr>
          <w:rFonts w:cs="Arial"/>
          <w:lang w:eastAsia="zh-CN"/>
        </w:rPr>
        <w:tab/>
      </w:r>
      <w:r w:rsidRPr="002B15AA">
        <w:rPr>
          <w:rFonts w:ascii="Courier New" w:hAnsi="Courier New"/>
        </w:rPr>
        <w:t>AMFRegion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4FE7A5D3" w14:textId="77777777" w:rsidR="008C10F3" w:rsidRPr="002B15AA" w:rsidRDefault="008C10F3" w:rsidP="008C10F3">
      <w:pPr>
        <w:pStyle w:val="Heading4"/>
      </w:pPr>
      <w:bookmarkStart w:id="6841" w:name="_Toc19888486"/>
      <w:bookmarkStart w:id="6842" w:name="_Toc27405369"/>
      <w:bookmarkStart w:id="6843" w:name="_Toc35878559"/>
      <w:bookmarkStart w:id="6844" w:name="_Toc36220375"/>
      <w:bookmarkStart w:id="6845" w:name="_Toc36474473"/>
      <w:bookmarkStart w:id="6846" w:name="_Toc36542745"/>
      <w:bookmarkStart w:id="6847" w:name="_Toc36543566"/>
      <w:bookmarkStart w:id="6848" w:name="_Toc36567804"/>
      <w:bookmarkStart w:id="6849" w:name="_Toc44341489"/>
      <w:bookmarkStart w:id="6850" w:name="_Toc51675792"/>
      <w:bookmarkStart w:id="6851" w:name="_Toc55895241"/>
      <w:bookmarkStart w:id="6852" w:name="_Toc58940326"/>
      <w:bookmarkStart w:id="6853" w:name="_Toc67928541"/>
      <w:r w:rsidRPr="002B15AA">
        <w:rPr>
          <w:lang w:eastAsia="zh-CN"/>
        </w:rPr>
        <w:t>5.3</w:t>
      </w:r>
      <w:r w:rsidRPr="002B15AA">
        <w:t>.52.1</w:t>
      </w:r>
      <w:r w:rsidRPr="002B15AA">
        <w:tab/>
        <w:t>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4D1647A" w14:textId="77777777" w:rsidR="008C10F3" w:rsidRPr="002B15AA" w:rsidRDefault="008C10F3" w:rsidP="008C10F3">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14:paraId="7008411C" w14:textId="77777777" w:rsidR="008C10F3" w:rsidRDefault="008C10F3" w:rsidP="008C10F3">
      <w:pPr>
        <w:pStyle w:val="Heading4"/>
      </w:pPr>
      <w:bookmarkStart w:id="6854" w:name="_Toc19888487"/>
      <w:bookmarkStart w:id="6855" w:name="_Toc27405370"/>
      <w:bookmarkStart w:id="6856" w:name="_Toc35878560"/>
      <w:bookmarkStart w:id="6857" w:name="_Toc36220376"/>
      <w:bookmarkStart w:id="6858" w:name="_Toc36474474"/>
      <w:bookmarkStart w:id="6859" w:name="_Toc36542746"/>
      <w:bookmarkStart w:id="6860" w:name="_Toc36543567"/>
      <w:bookmarkStart w:id="6861" w:name="_Toc36567805"/>
      <w:bookmarkStart w:id="6862" w:name="_Toc44341490"/>
      <w:bookmarkStart w:id="6863" w:name="_Toc51675793"/>
      <w:bookmarkStart w:id="6864" w:name="_Toc55895242"/>
      <w:bookmarkStart w:id="6865" w:name="_Toc58940327"/>
      <w:bookmarkStart w:id="6866" w:name="_Toc67928542"/>
      <w:r w:rsidRPr="002B15AA">
        <w:t>5.3.52.2</w:t>
      </w:r>
      <w:r w:rsidRPr="002B15AA">
        <w:tab/>
        <w:t>Attributes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7B6B022" w14:textId="77777777" w:rsidR="008C10F3" w:rsidRPr="00A339EA" w:rsidRDefault="008C10F3" w:rsidP="008C10F3">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8"/>
        <w:gridCol w:w="1218"/>
        <w:gridCol w:w="1235"/>
        <w:gridCol w:w="1228"/>
        <w:gridCol w:w="1231"/>
        <w:gridCol w:w="1241"/>
      </w:tblGrid>
      <w:tr w:rsidR="008C10F3" w:rsidRPr="002B15AA" w14:paraId="278EA3A8" w14:textId="77777777" w:rsidTr="00392887">
        <w:trPr>
          <w:cantSplit/>
          <w:jc w:val="center"/>
        </w:trPr>
        <w:tc>
          <w:tcPr>
            <w:tcW w:w="3478" w:type="dxa"/>
            <w:shd w:val="pct10" w:color="auto" w:fill="FFFFFF"/>
          </w:tcPr>
          <w:p w14:paraId="068FBDA1" w14:textId="77777777" w:rsidR="008C10F3" w:rsidRPr="002B15AA" w:rsidRDefault="008C10F3" w:rsidP="00EB348F">
            <w:pPr>
              <w:pStyle w:val="TAH"/>
            </w:pPr>
            <w:r w:rsidRPr="002B15AA">
              <w:t>Attribute name</w:t>
            </w:r>
          </w:p>
        </w:tc>
        <w:tc>
          <w:tcPr>
            <w:tcW w:w="1218" w:type="dxa"/>
            <w:shd w:val="pct10" w:color="auto" w:fill="FFFFFF"/>
          </w:tcPr>
          <w:p w14:paraId="536A8295" w14:textId="77777777" w:rsidR="008C10F3" w:rsidRPr="002B15AA" w:rsidRDefault="008C10F3" w:rsidP="00EB348F">
            <w:pPr>
              <w:pStyle w:val="TAH"/>
            </w:pPr>
            <w:r w:rsidRPr="002B15AA">
              <w:t>Support Qualifier</w:t>
            </w:r>
          </w:p>
        </w:tc>
        <w:tc>
          <w:tcPr>
            <w:tcW w:w="1235" w:type="dxa"/>
            <w:shd w:val="pct10" w:color="auto" w:fill="FFFFFF"/>
          </w:tcPr>
          <w:p w14:paraId="382077B4" w14:textId="77777777" w:rsidR="008C10F3" w:rsidRPr="002B15AA" w:rsidRDefault="008C10F3" w:rsidP="00EB348F">
            <w:pPr>
              <w:pStyle w:val="TAH"/>
            </w:pPr>
            <w:r w:rsidRPr="002B15AA">
              <w:t>isReadable</w:t>
            </w:r>
          </w:p>
        </w:tc>
        <w:tc>
          <w:tcPr>
            <w:tcW w:w="1228" w:type="dxa"/>
            <w:shd w:val="pct10" w:color="auto" w:fill="FFFFFF"/>
          </w:tcPr>
          <w:p w14:paraId="509D0B9B" w14:textId="77777777" w:rsidR="008C10F3" w:rsidRPr="002B15AA" w:rsidRDefault="008C10F3" w:rsidP="00EB348F">
            <w:pPr>
              <w:pStyle w:val="TAH"/>
            </w:pPr>
            <w:r w:rsidRPr="002B15AA">
              <w:t>isWritable</w:t>
            </w:r>
          </w:p>
        </w:tc>
        <w:tc>
          <w:tcPr>
            <w:tcW w:w="1231" w:type="dxa"/>
            <w:shd w:val="pct10" w:color="auto" w:fill="FFFFFF"/>
          </w:tcPr>
          <w:p w14:paraId="33D323A2"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460ACE06" w14:textId="77777777" w:rsidR="008C10F3" w:rsidRPr="002B15AA" w:rsidRDefault="008C10F3" w:rsidP="00EB348F">
            <w:pPr>
              <w:pStyle w:val="TAH"/>
            </w:pPr>
            <w:r w:rsidRPr="002B15AA">
              <w:t>isNotifyable</w:t>
            </w:r>
          </w:p>
        </w:tc>
      </w:tr>
      <w:tr w:rsidR="008C10F3" w:rsidRPr="002B15AA" w14:paraId="4592F6D2" w14:textId="77777777" w:rsidTr="00392887">
        <w:trPr>
          <w:cantSplit/>
          <w:jc w:val="center"/>
        </w:trPr>
        <w:tc>
          <w:tcPr>
            <w:tcW w:w="3478" w:type="dxa"/>
          </w:tcPr>
          <w:p w14:paraId="262937F4"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8" w:type="dxa"/>
          </w:tcPr>
          <w:p w14:paraId="16544FE7" w14:textId="77777777" w:rsidR="008C10F3" w:rsidRPr="002B15AA" w:rsidRDefault="008C10F3" w:rsidP="00EB348F">
            <w:pPr>
              <w:pStyle w:val="TAL"/>
              <w:jc w:val="center"/>
            </w:pPr>
            <w:r w:rsidRPr="002B15AA">
              <w:t>M</w:t>
            </w:r>
          </w:p>
        </w:tc>
        <w:tc>
          <w:tcPr>
            <w:tcW w:w="1235" w:type="dxa"/>
          </w:tcPr>
          <w:p w14:paraId="3B8A169A" w14:textId="77777777" w:rsidR="008C10F3" w:rsidRPr="002B15AA" w:rsidRDefault="008C10F3" w:rsidP="00EB348F">
            <w:pPr>
              <w:pStyle w:val="TAL"/>
              <w:jc w:val="center"/>
            </w:pPr>
            <w:r w:rsidRPr="002B15AA">
              <w:rPr>
                <w:rFonts w:cs="Arial"/>
              </w:rPr>
              <w:t>T</w:t>
            </w:r>
          </w:p>
        </w:tc>
        <w:tc>
          <w:tcPr>
            <w:tcW w:w="1228" w:type="dxa"/>
          </w:tcPr>
          <w:p w14:paraId="3B91E8F0" w14:textId="77777777" w:rsidR="008C10F3" w:rsidRPr="002B15AA" w:rsidRDefault="008C10F3" w:rsidP="00EB348F">
            <w:pPr>
              <w:pStyle w:val="TAL"/>
              <w:jc w:val="center"/>
            </w:pPr>
            <w:r w:rsidRPr="002B15AA">
              <w:rPr>
                <w:rFonts w:cs="Arial"/>
                <w:lang w:eastAsia="zh-CN"/>
              </w:rPr>
              <w:t>T</w:t>
            </w:r>
          </w:p>
        </w:tc>
        <w:tc>
          <w:tcPr>
            <w:tcW w:w="1231" w:type="dxa"/>
          </w:tcPr>
          <w:p w14:paraId="67A2149B" w14:textId="77777777" w:rsidR="008C10F3" w:rsidRPr="002B15AA" w:rsidRDefault="008C10F3" w:rsidP="00EB348F">
            <w:pPr>
              <w:pStyle w:val="TAL"/>
              <w:jc w:val="center"/>
              <w:rPr>
                <w:lang w:eastAsia="zh-CN"/>
              </w:rPr>
            </w:pPr>
            <w:r w:rsidRPr="002B15AA">
              <w:rPr>
                <w:rFonts w:cs="Arial"/>
              </w:rPr>
              <w:t>F</w:t>
            </w:r>
          </w:p>
        </w:tc>
        <w:tc>
          <w:tcPr>
            <w:tcW w:w="1241" w:type="dxa"/>
          </w:tcPr>
          <w:p w14:paraId="4FFD5AD8" w14:textId="77777777" w:rsidR="008C10F3" w:rsidRPr="002B15AA" w:rsidRDefault="008C10F3" w:rsidP="00EB348F">
            <w:pPr>
              <w:pStyle w:val="TAL"/>
              <w:jc w:val="center"/>
            </w:pPr>
            <w:r w:rsidRPr="002B15AA">
              <w:rPr>
                <w:rFonts w:cs="Arial"/>
                <w:lang w:eastAsia="zh-CN"/>
              </w:rPr>
              <w:t>T</w:t>
            </w:r>
          </w:p>
        </w:tc>
      </w:tr>
      <w:tr w:rsidR="008C10F3" w:rsidRPr="002B15AA" w14:paraId="079268D4" w14:textId="77777777" w:rsidTr="00392887">
        <w:trPr>
          <w:cantSplit/>
          <w:jc w:val="center"/>
        </w:trPr>
        <w:tc>
          <w:tcPr>
            <w:tcW w:w="3478" w:type="dxa"/>
            <w:tcBorders>
              <w:top w:val="single" w:sz="4" w:space="0" w:color="auto"/>
              <w:left w:val="single" w:sz="4" w:space="0" w:color="auto"/>
              <w:bottom w:val="single" w:sz="4" w:space="0" w:color="auto"/>
              <w:right w:val="single" w:sz="4" w:space="0" w:color="auto"/>
            </w:tcBorders>
          </w:tcPr>
          <w:p w14:paraId="3213B4C6"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390AEBA5" w14:textId="77777777" w:rsidR="008C10F3" w:rsidRPr="002B15AA" w:rsidRDefault="008C10F3" w:rsidP="00EB348F">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72FED901" w14:textId="77777777" w:rsidR="008C10F3" w:rsidRPr="002B15AA" w:rsidRDefault="008C10F3" w:rsidP="00EB348F">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5D7E0D1" w14:textId="77777777" w:rsidR="008C10F3" w:rsidRPr="002B15AA" w:rsidRDefault="008C10F3" w:rsidP="00EB348F">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5D889AB"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26337F" w14:textId="77777777" w:rsidR="008C10F3" w:rsidRPr="002B15AA" w:rsidRDefault="008C10F3" w:rsidP="00EB348F">
            <w:pPr>
              <w:pStyle w:val="TAC"/>
            </w:pPr>
            <w:r w:rsidRPr="002B15AA">
              <w:rPr>
                <w:rFonts w:cs="Arial"/>
                <w:lang w:eastAsia="zh-CN"/>
              </w:rPr>
              <w:t>T</w:t>
            </w:r>
          </w:p>
        </w:tc>
      </w:tr>
      <w:tr w:rsidR="008C10F3" w:rsidRPr="002B15AA" w14:paraId="18389612" w14:textId="77777777" w:rsidTr="00392887">
        <w:trPr>
          <w:cantSplit/>
          <w:jc w:val="center"/>
        </w:trPr>
        <w:tc>
          <w:tcPr>
            <w:tcW w:w="3478" w:type="dxa"/>
            <w:tcBorders>
              <w:top w:val="single" w:sz="4" w:space="0" w:color="auto"/>
              <w:left w:val="single" w:sz="4" w:space="0" w:color="auto"/>
              <w:bottom w:val="single" w:sz="4" w:space="0" w:color="auto"/>
              <w:right w:val="single" w:sz="4" w:space="0" w:color="auto"/>
            </w:tcBorders>
          </w:tcPr>
          <w:p w14:paraId="16CC50C1"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742B762" w14:textId="77777777" w:rsidR="008C10F3" w:rsidRPr="002B15AA" w:rsidRDefault="008C10F3" w:rsidP="00EB348F">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1581F815" w14:textId="77777777" w:rsidR="008C10F3" w:rsidRPr="002B15AA" w:rsidRDefault="008C10F3" w:rsidP="00EB348F">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616EA10" w14:textId="77777777" w:rsidR="008C10F3" w:rsidRPr="002B15AA" w:rsidRDefault="008C10F3" w:rsidP="00EB348F">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81E36A4"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22E85A" w14:textId="77777777" w:rsidR="008C10F3" w:rsidRPr="002B15AA" w:rsidRDefault="008C10F3" w:rsidP="00EB348F">
            <w:pPr>
              <w:pStyle w:val="TAC"/>
            </w:pPr>
            <w:r w:rsidRPr="002B15AA">
              <w:rPr>
                <w:rFonts w:cs="Arial"/>
                <w:lang w:eastAsia="zh-CN"/>
              </w:rPr>
              <w:t>T</w:t>
            </w:r>
          </w:p>
        </w:tc>
      </w:tr>
      <w:tr w:rsidR="008C10F3" w:rsidRPr="002B15AA" w14:paraId="6662719C" w14:textId="77777777" w:rsidTr="00392887">
        <w:trPr>
          <w:cantSplit/>
          <w:jc w:val="center"/>
        </w:trPr>
        <w:tc>
          <w:tcPr>
            <w:tcW w:w="3478" w:type="dxa"/>
            <w:tcBorders>
              <w:top w:val="single" w:sz="4" w:space="0" w:color="auto"/>
              <w:left w:val="single" w:sz="4" w:space="0" w:color="auto"/>
              <w:bottom w:val="single" w:sz="4" w:space="0" w:color="auto"/>
              <w:right w:val="single" w:sz="4" w:space="0" w:color="auto"/>
            </w:tcBorders>
          </w:tcPr>
          <w:p w14:paraId="4DE1EE0E"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6F766DCB" w14:textId="77777777" w:rsidR="008C10F3" w:rsidRPr="002B15AA" w:rsidRDefault="008C10F3" w:rsidP="00EB348F">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2D5EF55D" w14:textId="77777777" w:rsidR="008C10F3" w:rsidRPr="002B15AA" w:rsidRDefault="008C10F3" w:rsidP="00EB348F">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2EF7CAED" w14:textId="77777777" w:rsidR="008C10F3" w:rsidRPr="002B15AA" w:rsidRDefault="008C10F3" w:rsidP="00EB348F">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330AD47"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746C10" w14:textId="77777777" w:rsidR="008C10F3" w:rsidRPr="002B15AA" w:rsidRDefault="008C10F3" w:rsidP="00EB348F">
            <w:pPr>
              <w:pStyle w:val="TAC"/>
            </w:pPr>
            <w:r w:rsidRPr="002B15AA">
              <w:rPr>
                <w:rFonts w:cs="Arial"/>
                <w:lang w:eastAsia="zh-CN"/>
              </w:rPr>
              <w:t>T</w:t>
            </w:r>
          </w:p>
        </w:tc>
      </w:tr>
      <w:tr w:rsidR="008C10F3" w:rsidRPr="002B15AA" w14:paraId="6C785768" w14:textId="77777777" w:rsidTr="00392887">
        <w:trPr>
          <w:cantSplit/>
          <w:jc w:val="center"/>
        </w:trPr>
        <w:tc>
          <w:tcPr>
            <w:tcW w:w="3478" w:type="dxa"/>
          </w:tcPr>
          <w:p w14:paraId="69AD58AB" w14:textId="77777777" w:rsidR="008C10F3" w:rsidRPr="002B15AA" w:rsidRDefault="008C10F3" w:rsidP="00EB348F">
            <w:pPr>
              <w:pStyle w:val="TAL"/>
              <w:jc w:val="center"/>
              <w:rPr>
                <w:rStyle w:val="desc"/>
              </w:rPr>
            </w:pPr>
            <w:r w:rsidRPr="002B15AA">
              <w:rPr>
                <w:b/>
              </w:rPr>
              <w:t>Attribute related to role</w:t>
            </w:r>
          </w:p>
        </w:tc>
        <w:tc>
          <w:tcPr>
            <w:tcW w:w="1218" w:type="dxa"/>
          </w:tcPr>
          <w:p w14:paraId="3A2F80A6" w14:textId="77777777" w:rsidR="008C10F3" w:rsidRPr="002B15AA" w:rsidRDefault="008C10F3" w:rsidP="00EB348F">
            <w:pPr>
              <w:pStyle w:val="TAL"/>
              <w:jc w:val="center"/>
              <w:rPr>
                <w:lang w:eastAsia="zh-CN"/>
              </w:rPr>
            </w:pPr>
          </w:p>
        </w:tc>
        <w:tc>
          <w:tcPr>
            <w:tcW w:w="1235" w:type="dxa"/>
          </w:tcPr>
          <w:p w14:paraId="4B6722B1" w14:textId="77777777" w:rsidR="008C10F3" w:rsidRPr="002B15AA" w:rsidRDefault="008C10F3" w:rsidP="00EB348F">
            <w:pPr>
              <w:pStyle w:val="TAL"/>
              <w:jc w:val="center"/>
              <w:rPr>
                <w:lang w:eastAsia="zh-CN"/>
              </w:rPr>
            </w:pPr>
          </w:p>
        </w:tc>
        <w:tc>
          <w:tcPr>
            <w:tcW w:w="1228" w:type="dxa"/>
          </w:tcPr>
          <w:p w14:paraId="4EAAB797" w14:textId="77777777" w:rsidR="008C10F3" w:rsidRPr="002B15AA" w:rsidRDefault="008C10F3" w:rsidP="00EB348F">
            <w:pPr>
              <w:pStyle w:val="TAL"/>
              <w:jc w:val="center"/>
              <w:rPr>
                <w:lang w:eastAsia="zh-CN"/>
              </w:rPr>
            </w:pPr>
          </w:p>
        </w:tc>
        <w:tc>
          <w:tcPr>
            <w:tcW w:w="1231" w:type="dxa"/>
          </w:tcPr>
          <w:p w14:paraId="06520D27" w14:textId="77777777" w:rsidR="008C10F3" w:rsidRPr="002B15AA" w:rsidRDefault="008C10F3" w:rsidP="00EB348F">
            <w:pPr>
              <w:pStyle w:val="TAL"/>
              <w:jc w:val="center"/>
              <w:rPr>
                <w:lang w:eastAsia="zh-CN"/>
              </w:rPr>
            </w:pPr>
          </w:p>
        </w:tc>
        <w:tc>
          <w:tcPr>
            <w:tcW w:w="1241" w:type="dxa"/>
          </w:tcPr>
          <w:p w14:paraId="14CF36DC" w14:textId="77777777" w:rsidR="008C10F3" w:rsidRPr="002B15AA" w:rsidRDefault="008C10F3" w:rsidP="00EB348F">
            <w:pPr>
              <w:pStyle w:val="TAL"/>
              <w:jc w:val="center"/>
              <w:rPr>
                <w:lang w:eastAsia="zh-CN"/>
              </w:rPr>
            </w:pPr>
          </w:p>
        </w:tc>
      </w:tr>
      <w:tr w:rsidR="008C10F3" w:rsidRPr="002B15AA" w14:paraId="044E404E" w14:textId="77777777" w:rsidTr="00392887">
        <w:trPr>
          <w:cantSplit/>
          <w:jc w:val="center"/>
        </w:trPr>
        <w:tc>
          <w:tcPr>
            <w:tcW w:w="3478" w:type="dxa"/>
          </w:tcPr>
          <w:p w14:paraId="5FBE278A" w14:textId="77777777" w:rsidR="008C10F3" w:rsidRPr="002B15AA" w:rsidRDefault="008C10F3" w:rsidP="00EB348F">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18" w:type="dxa"/>
          </w:tcPr>
          <w:p w14:paraId="1CFFD597" w14:textId="77777777" w:rsidR="008C10F3" w:rsidRPr="002B15AA" w:rsidRDefault="008C10F3" w:rsidP="00EB348F">
            <w:pPr>
              <w:pStyle w:val="TAL"/>
              <w:jc w:val="center"/>
            </w:pPr>
            <w:r w:rsidRPr="002B15AA">
              <w:t>M</w:t>
            </w:r>
          </w:p>
        </w:tc>
        <w:tc>
          <w:tcPr>
            <w:tcW w:w="1235" w:type="dxa"/>
          </w:tcPr>
          <w:p w14:paraId="1DB1D062" w14:textId="77777777" w:rsidR="008C10F3" w:rsidRPr="002B15AA" w:rsidRDefault="008C10F3" w:rsidP="00EB348F">
            <w:pPr>
              <w:pStyle w:val="TAL"/>
              <w:jc w:val="center"/>
            </w:pPr>
            <w:r w:rsidRPr="002B15AA">
              <w:rPr>
                <w:rFonts w:cs="Arial"/>
              </w:rPr>
              <w:t>T</w:t>
            </w:r>
          </w:p>
        </w:tc>
        <w:tc>
          <w:tcPr>
            <w:tcW w:w="1228" w:type="dxa"/>
          </w:tcPr>
          <w:p w14:paraId="499400DD" w14:textId="77777777" w:rsidR="008C10F3" w:rsidRPr="002B15AA" w:rsidRDefault="008C10F3" w:rsidP="00EB348F">
            <w:pPr>
              <w:pStyle w:val="TAL"/>
              <w:jc w:val="center"/>
            </w:pPr>
            <w:r w:rsidRPr="002B15AA">
              <w:rPr>
                <w:rFonts w:cs="Arial"/>
                <w:lang w:eastAsia="zh-CN"/>
              </w:rPr>
              <w:t>T</w:t>
            </w:r>
          </w:p>
        </w:tc>
        <w:tc>
          <w:tcPr>
            <w:tcW w:w="1231" w:type="dxa"/>
          </w:tcPr>
          <w:p w14:paraId="4DF20024" w14:textId="77777777" w:rsidR="008C10F3" w:rsidRPr="002B15AA" w:rsidRDefault="008C10F3" w:rsidP="00EB348F">
            <w:pPr>
              <w:pStyle w:val="TAL"/>
              <w:jc w:val="center"/>
            </w:pPr>
            <w:r w:rsidRPr="002B15AA">
              <w:rPr>
                <w:rFonts w:cs="Arial"/>
              </w:rPr>
              <w:t>F</w:t>
            </w:r>
          </w:p>
        </w:tc>
        <w:tc>
          <w:tcPr>
            <w:tcW w:w="1241" w:type="dxa"/>
          </w:tcPr>
          <w:p w14:paraId="57FC4775" w14:textId="77777777" w:rsidR="008C10F3" w:rsidRPr="002B15AA" w:rsidRDefault="008C10F3" w:rsidP="00EB348F">
            <w:pPr>
              <w:pStyle w:val="TAL"/>
              <w:jc w:val="center"/>
              <w:rPr>
                <w:lang w:eastAsia="zh-CN"/>
              </w:rPr>
            </w:pPr>
            <w:r w:rsidRPr="002B15AA">
              <w:rPr>
                <w:rFonts w:cs="Arial"/>
                <w:lang w:eastAsia="zh-CN"/>
              </w:rPr>
              <w:t>T</w:t>
            </w:r>
          </w:p>
        </w:tc>
      </w:tr>
    </w:tbl>
    <w:p w14:paraId="490599EC" w14:textId="77777777" w:rsidR="008C10F3" w:rsidRDefault="008C10F3" w:rsidP="008C10F3">
      <w:bookmarkStart w:id="6867" w:name="_Toc19888488"/>
      <w:bookmarkStart w:id="6868" w:name="_Toc27405371"/>
      <w:bookmarkStart w:id="6869" w:name="_Toc35878561"/>
      <w:bookmarkStart w:id="6870" w:name="_Toc36220377"/>
      <w:bookmarkStart w:id="6871" w:name="_Toc36474475"/>
      <w:bookmarkStart w:id="6872" w:name="_Toc36542747"/>
      <w:bookmarkStart w:id="6873" w:name="_Toc36543568"/>
      <w:bookmarkStart w:id="6874" w:name="_Toc36567806"/>
      <w:bookmarkStart w:id="6875" w:name="_Toc44341491"/>
      <w:bookmarkStart w:id="6876" w:name="_Toc51675794"/>
      <w:bookmarkStart w:id="6877" w:name="_Toc55895243"/>
      <w:bookmarkStart w:id="6878" w:name="_Toc58940328"/>
    </w:p>
    <w:p w14:paraId="76EEC54D" w14:textId="77777777" w:rsidR="008C10F3" w:rsidRPr="002B15AA" w:rsidRDefault="008C10F3" w:rsidP="008C10F3">
      <w:pPr>
        <w:pStyle w:val="Heading4"/>
      </w:pPr>
      <w:bookmarkStart w:id="6879" w:name="_Toc67928543"/>
      <w:r w:rsidRPr="002B15AA">
        <w:t>5.3.52.3</w:t>
      </w:r>
      <w:r w:rsidRPr="002B15AA">
        <w:tab/>
        <w:t>Attribute constraints</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tbl>
      <w:tblPr>
        <w:tblW w:w="0" w:type="auto"/>
        <w:jc w:val="center"/>
        <w:tblLayout w:type="fixed"/>
        <w:tblLook w:val="01E0" w:firstRow="1" w:lastRow="1" w:firstColumn="1" w:lastColumn="1" w:noHBand="0" w:noVBand="0"/>
      </w:tblPr>
      <w:tblGrid>
        <w:gridCol w:w="3109"/>
        <w:gridCol w:w="5662"/>
      </w:tblGrid>
      <w:tr w:rsidR="008C10F3" w:rsidRPr="002B15AA" w14:paraId="79EB8EAC" w14:textId="77777777" w:rsidTr="0039288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4114219E" w14:textId="77777777" w:rsidR="008C10F3" w:rsidRPr="002B15AA" w:rsidRDefault="008C10F3" w:rsidP="00EB348F">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C5A93F9" w14:textId="77777777" w:rsidR="008C10F3" w:rsidRPr="002B15AA" w:rsidRDefault="008C10F3" w:rsidP="00EB348F">
            <w:pPr>
              <w:pStyle w:val="TAH"/>
            </w:pPr>
            <w:r w:rsidRPr="002B15AA">
              <w:t>Definition</w:t>
            </w:r>
          </w:p>
        </w:tc>
      </w:tr>
      <w:tr w:rsidR="008C10F3" w:rsidRPr="002B15AA" w14:paraId="1F825ADC" w14:textId="77777777" w:rsidTr="00392887">
        <w:trPr>
          <w:cantSplit/>
          <w:jc w:val="center"/>
        </w:trPr>
        <w:tc>
          <w:tcPr>
            <w:tcW w:w="3109" w:type="dxa"/>
            <w:tcBorders>
              <w:top w:val="single" w:sz="4" w:space="0" w:color="auto"/>
              <w:left w:val="single" w:sz="4" w:space="0" w:color="auto"/>
              <w:bottom w:val="single" w:sz="4" w:space="0" w:color="auto"/>
              <w:right w:val="single" w:sz="4" w:space="0" w:color="auto"/>
            </w:tcBorders>
          </w:tcPr>
          <w:p w14:paraId="5CCD46CE"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4A224372" w14:textId="77777777" w:rsidR="008C10F3" w:rsidRPr="002B15AA" w:rsidRDefault="008C10F3" w:rsidP="00EB348F">
            <w:pPr>
              <w:pStyle w:val="TAL"/>
              <w:rPr>
                <w:lang w:eastAsia="zh-CN"/>
              </w:rPr>
            </w:pPr>
            <w:r w:rsidRPr="002B15AA">
              <w:t>Condition: Network slicing feature is supported.</w:t>
            </w:r>
          </w:p>
        </w:tc>
      </w:tr>
    </w:tbl>
    <w:p w14:paraId="66E479B8" w14:textId="77777777" w:rsidR="008C10F3" w:rsidRPr="002B15AA" w:rsidRDefault="008C10F3" w:rsidP="008C10F3">
      <w:pPr>
        <w:pStyle w:val="Heading4"/>
      </w:pPr>
      <w:bookmarkStart w:id="6880" w:name="_Toc19888489"/>
      <w:bookmarkStart w:id="6881" w:name="_Toc27405372"/>
      <w:bookmarkStart w:id="6882" w:name="_Toc35878562"/>
      <w:bookmarkStart w:id="6883" w:name="_Toc36220378"/>
      <w:bookmarkStart w:id="6884" w:name="_Toc36474476"/>
      <w:bookmarkStart w:id="6885" w:name="_Toc36542748"/>
      <w:bookmarkStart w:id="6886" w:name="_Toc36543569"/>
      <w:bookmarkStart w:id="6887" w:name="_Toc36567807"/>
      <w:bookmarkStart w:id="6888" w:name="_Toc44341492"/>
      <w:bookmarkStart w:id="6889" w:name="_Toc51675795"/>
      <w:bookmarkStart w:id="6890" w:name="_Toc55895244"/>
      <w:bookmarkStart w:id="6891" w:name="_Toc58940329"/>
      <w:bookmarkStart w:id="6892" w:name="_Toc67928544"/>
      <w:r w:rsidRPr="002B15AA">
        <w:rPr>
          <w:lang w:eastAsia="zh-CN"/>
        </w:rPr>
        <w:t>5</w:t>
      </w:r>
      <w:r w:rsidRPr="002B15AA">
        <w:t>.3.52.4</w:t>
      </w:r>
      <w:r w:rsidRPr="002B15AA">
        <w:tab/>
        <w:t>Notifications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661E72D7"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9288AA2" w14:textId="77777777" w:rsidR="008C10F3" w:rsidRPr="002B15AA" w:rsidRDefault="008C10F3" w:rsidP="008C10F3">
      <w:pPr>
        <w:pStyle w:val="Heading3"/>
        <w:rPr>
          <w:rFonts w:cs="Arial"/>
          <w:lang w:eastAsia="zh-CN"/>
        </w:rPr>
      </w:pPr>
      <w:bookmarkStart w:id="6893" w:name="_Toc19888490"/>
      <w:bookmarkStart w:id="6894" w:name="_Toc27405373"/>
      <w:bookmarkStart w:id="6895" w:name="_Toc35878563"/>
      <w:bookmarkStart w:id="6896" w:name="_Toc36220379"/>
      <w:bookmarkStart w:id="6897" w:name="_Toc36474477"/>
      <w:bookmarkStart w:id="6898" w:name="_Toc36542749"/>
      <w:bookmarkStart w:id="6899" w:name="_Toc36543570"/>
      <w:bookmarkStart w:id="6900" w:name="_Toc36567808"/>
      <w:bookmarkStart w:id="6901" w:name="_Toc44341493"/>
      <w:bookmarkStart w:id="6902" w:name="_Toc51675796"/>
      <w:bookmarkStart w:id="6903" w:name="_Toc55895245"/>
      <w:bookmarkStart w:id="6904" w:name="_Toc58940330"/>
      <w:bookmarkStart w:id="6905" w:name="_Toc67928545"/>
      <w:r w:rsidRPr="002B15AA">
        <w:rPr>
          <w:rFonts w:cs="Arial"/>
          <w:lang w:eastAsia="zh-CN"/>
        </w:rPr>
        <w:t>5.3.53</w:t>
      </w:r>
      <w:r w:rsidRPr="002B15AA">
        <w:rPr>
          <w:rFonts w:cs="Arial"/>
          <w:lang w:eastAsia="zh-CN"/>
        </w:rPr>
        <w:tab/>
      </w:r>
      <w:r w:rsidRPr="002B15AA">
        <w:rPr>
          <w:rFonts w:ascii="Courier New" w:hAnsi="Courier New"/>
        </w:rPr>
        <w:t>ExternalAMFFunction</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635B2B3C" w14:textId="77777777" w:rsidR="008C10F3" w:rsidRPr="002B15AA" w:rsidRDefault="008C10F3" w:rsidP="008C10F3">
      <w:pPr>
        <w:pStyle w:val="Heading4"/>
      </w:pPr>
      <w:bookmarkStart w:id="6906" w:name="_Toc19888491"/>
      <w:bookmarkStart w:id="6907" w:name="_Toc27405374"/>
      <w:bookmarkStart w:id="6908" w:name="_Toc35878564"/>
      <w:bookmarkStart w:id="6909" w:name="_Toc36220380"/>
      <w:bookmarkStart w:id="6910" w:name="_Toc36474478"/>
      <w:bookmarkStart w:id="6911" w:name="_Toc36542750"/>
      <w:bookmarkStart w:id="6912" w:name="_Toc36543571"/>
      <w:bookmarkStart w:id="6913" w:name="_Toc36567809"/>
      <w:bookmarkStart w:id="6914" w:name="_Toc44341494"/>
      <w:bookmarkStart w:id="6915" w:name="_Toc51675797"/>
      <w:bookmarkStart w:id="6916" w:name="_Toc55895246"/>
      <w:bookmarkStart w:id="6917" w:name="_Toc58940331"/>
      <w:bookmarkStart w:id="6918" w:name="_Toc67928546"/>
      <w:r w:rsidRPr="002B15AA">
        <w:t>5.3.53.1</w:t>
      </w:r>
      <w:r w:rsidRPr="002B15AA">
        <w:tab/>
        <w:t>Definition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3B969A74" w14:textId="77777777" w:rsidR="008C10F3" w:rsidRPr="002B15AA" w:rsidRDefault="008C10F3" w:rsidP="008C10F3">
      <w:r w:rsidRPr="002B15AA">
        <w:t>This IOC represents an external AMF functionality used in EN-DC. For more information about the AMF, see 3GPP TS 23.501 [2].</w:t>
      </w:r>
      <w:r>
        <w:t xml:space="preserve"> </w:t>
      </w:r>
    </w:p>
    <w:p w14:paraId="1BB01F12" w14:textId="77777777" w:rsidR="008C10F3" w:rsidRDefault="008C10F3" w:rsidP="008C10F3">
      <w:pPr>
        <w:pStyle w:val="Heading4"/>
      </w:pPr>
      <w:bookmarkStart w:id="6919" w:name="_Toc19888492"/>
      <w:bookmarkStart w:id="6920" w:name="_Toc27405375"/>
      <w:bookmarkStart w:id="6921" w:name="_Toc35878565"/>
      <w:bookmarkStart w:id="6922" w:name="_Toc36220381"/>
      <w:bookmarkStart w:id="6923" w:name="_Toc36474479"/>
      <w:bookmarkStart w:id="6924" w:name="_Toc36542751"/>
      <w:bookmarkStart w:id="6925" w:name="_Toc36543572"/>
      <w:bookmarkStart w:id="6926" w:name="_Toc36567810"/>
      <w:bookmarkStart w:id="6927" w:name="_Toc44341495"/>
      <w:bookmarkStart w:id="6928" w:name="_Toc51675798"/>
      <w:bookmarkStart w:id="6929" w:name="_Toc55895247"/>
      <w:bookmarkStart w:id="6930" w:name="_Toc58940332"/>
      <w:bookmarkStart w:id="6931" w:name="_Toc67928547"/>
      <w:r w:rsidRPr="002B15AA">
        <w:t>5.3.53.2</w:t>
      </w:r>
      <w:r w:rsidRPr="002B15AA">
        <w:tab/>
        <w:t>Attributes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4EA4C197" w14:textId="77777777" w:rsidR="008C10F3" w:rsidRPr="00A339EA" w:rsidRDefault="008C10F3" w:rsidP="008C10F3">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8C10F3" w:rsidRPr="002B15AA" w14:paraId="6FAFD582" w14:textId="77777777" w:rsidTr="00392887">
        <w:trPr>
          <w:cantSplit/>
          <w:jc w:val="center"/>
        </w:trPr>
        <w:tc>
          <w:tcPr>
            <w:tcW w:w="3481" w:type="dxa"/>
            <w:shd w:val="pct10" w:color="auto" w:fill="FFFFFF"/>
          </w:tcPr>
          <w:p w14:paraId="21A3A5B5" w14:textId="77777777" w:rsidR="008C10F3" w:rsidRPr="002B15AA" w:rsidRDefault="008C10F3" w:rsidP="00EB348F">
            <w:pPr>
              <w:pStyle w:val="TAH"/>
            </w:pPr>
            <w:r w:rsidRPr="002B15AA">
              <w:t>Attribute name</w:t>
            </w:r>
          </w:p>
        </w:tc>
        <w:tc>
          <w:tcPr>
            <w:tcW w:w="1216" w:type="dxa"/>
            <w:shd w:val="pct10" w:color="auto" w:fill="FFFFFF"/>
          </w:tcPr>
          <w:p w14:paraId="1E18E128" w14:textId="77777777" w:rsidR="008C10F3" w:rsidRPr="002B15AA" w:rsidRDefault="008C10F3" w:rsidP="00EB348F">
            <w:pPr>
              <w:pStyle w:val="TAH"/>
            </w:pPr>
            <w:r w:rsidRPr="002B15AA">
              <w:t>Support Qualifier</w:t>
            </w:r>
          </w:p>
        </w:tc>
        <w:tc>
          <w:tcPr>
            <w:tcW w:w="1235" w:type="dxa"/>
            <w:shd w:val="pct10" w:color="auto" w:fill="FFFFFF"/>
          </w:tcPr>
          <w:p w14:paraId="3B826B30" w14:textId="77777777" w:rsidR="008C10F3" w:rsidRPr="002B15AA" w:rsidRDefault="008C10F3" w:rsidP="00EB348F">
            <w:pPr>
              <w:pStyle w:val="TAH"/>
            </w:pPr>
            <w:r w:rsidRPr="002B15AA">
              <w:t>isReadable</w:t>
            </w:r>
          </w:p>
        </w:tc>
        <w:tc>
          <w:tcPr>
            <w:tcW w:w="1227" w:type="dxa"/>
            <w:shd w:val="pct10" w:color="auto" w:fill="FFFFFF"/>
          </w:tcPr>
          <w:p w14:paraId="1556D7FF" w14:textId="77777777" w:rsidR="008C10F3" w:rsidRPr="002B15AA" w:rsidRDefault="008C10F3" w:rsidP="00EB348F">
            <w:pPr>
              <w:pStyle w:val="TAH"/>
            </w:pPr>
            <w:r w:rsidRPr="002B15AA">
              <w:t>isWritable</w:t>
            </w:r>
          </w:p>
        </w:tc>
        <w:tc>
          <w:tcPr>
            <w:tcW w:w="1231" w:type="dxa"/>
            <w:shd w:val="pct10" w:color="auto" w:fill="FFFFFF"/>
          </w:tcPr>
          <w:p w14:paraId="3FA91705"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54E4FC4C" w14:textId="77777777" w:rsidR="008C10F3" w:rsidRPr="002B15AA" w:rsidRDefault="008C10F3" w:rsidP="00EB348F">
            <w:pPr>
              <w:pStyle w:val="TAH"/>
            </w:pPr>
            <w:r w:rsidRPr="002B15AA">
              <w:t>isNotifyable</w:t>
            </w:r>
          </w:p>
        </w:tc>
      </w:tr>
      <w:tr w:rsidR="008C10F3" w:rsidRPr="002B15AA" w14:paraId="6448345D" w14:textId="77777777" w:rsidTr="00392887">
        <w:trPr>
          <w:cantSplit/>
          <w:jc w:val="center"/>
        </w:trPr>
        <w:tc>
          <w:tcPr>
            <w:tcW w:w="3481" w:type="dxa"/>
            <w:tcBorders>
              <w:top w:val="single" w:sz="4" w:space="0" w:color="auto"/>
              <w:left w:val="single" w:sz="4" w:space="0" w:color="auto"/>
              <w:bottom w:val="single" w:sz="4" w:space="0" w:color="auto"/>
              <w:right w:val="single" w:sz="4" w:space="0" w:color="auto"/>
            </w:tcBorders>
          </w:tcPr>
          <w:p w14:paraId="479EDDA1" w14:textId="77777777" w:rsidR="008C10F3" w:rsidRPr="002B15AA" w:rsidRDefault="008C10F3" w:rsidP="00EB348F">
            <w:pPr>
              <w:pStyle w:val="TAL"/>
              <w:rPr>
                <w:rFonts w:ascii="Courier" w:hAnsi="Courier"/>
              </w:rPr>
            </w:pPr>
            <w:r w:rsidRPr="002B15AA">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34A937A4" w14:textId="77777777" w:rsidR="008C10F3" w:rsidRPr="002B15AA" w:rsidRDefault="008C10F3" w:rsidP="00EB348F">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5AC8535C" w14:textId="77777777" w:rsidR="008C10F3" w:rsidRPr="002B15AA" w:rsidRDefault="008C10F3" w:rsidP="00EB348F">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232E6E2" w14:textId="77777777" w:rsidR="008C10F3" w:rsidRPr="002B15AA" w:rsidRDefault="008C10F3" w:rsidP="00EB348F">
            <w:pPr>
              <w:pStyle w:val="TAL"/>
              <w:jc w:val="center"/>
            </w:pPr>
            <w:r w:rsidRPr="002B15AA">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05D04C9D" w14:textId="77777777" w:rsidR="008C10F3" w:rsidRPr="002B15AA" w:rsidRDefault="008C10F3" w:rsidP="00EB348F">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17D4B7"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44DCA9AA" w14:textId="77777777" w:rsidTr="00392887">
        <w:trPr>
          <w:cantSplit/>
          <w:jc w:val="center"/>
        </w:trPr>
        <w:tc>
          <w:tcPr>
            <w:tcW w:w="3481" w:type="dxa"/>
            <w:tcBorders>
              <w:top w:val="single" w:sz="4" w:space="0" w:color="auto"/>
              <w:left w:val="single" w:sz="4" w:space="0" w:color="auto"/>
              <w:bottom w:val="single" w:sz="4" w:space="0" w:color="auto"/>
              <w:right w:val="single" w:sz="4" w:space="0" w:color="auto"/>
            </w:tcBorders>
          </w:tcPr>
          <w:p w14:paraId="410DC35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480C3F4B" w14:textId="77777777" w:rsidR="008C10F3" w:rsidRPr="002B15AA" w:rsidRDefault="008C10F3" w:rsidP="00EB348F">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18E4F3CB" w14:textId="77777777" w:rsidR="008C10F3" w:rsidRPr="002B15AA" w:rsidRDefault="008C10F3" w:rsidP="00EB348F">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697A88" w14:textId="77777777" w:rsidR="008C10F3" w:rsidRPr="002B15AA" w:rsidRDefault="008C10F3" w:rsidP="00EB348F">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438E6755" w14:textId="77777777" w:rsidR="008C10F3" w:rsidRPr="002B15AA" w:rsidRDefault="008C10F3" w:rsidP="00EB348F">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1EFCFF"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645FF5C5" w14:textId="77777777" w:rsidTr="00392887">
        <w:trPr>
          <w:cantSplit/>
          <w:jc w:val="center"/>
        </w:trPr>
        <w:tc>
          <w:tcPr>
            <w:tcW w:w="3481" w:type="dxa"/>
            <w:tcBorders>
              <w:top w:val="single" w:sz="4" w:space="0" w:color="auto"/>
              <w:left w:val="single" w:sz="4" w:space="0" w:color="auto"/>
              <w:bottom w:val="single" w:sz="4" w:space="0" w:color="auto"/>
              <w:right w:val="single" w:sz="4" w:space="0" w:color="auto"/>
            </w:tcBorders>
          </w:tcPr>
          <w:p w14:paraId="6065AF3B"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3800476C" w14:textId="77777777" w:rsidR="008C10F3" w:rsidRPr="002B15AA" w:rsidRDefault="008C10F3" w:rsidP="00EB348F">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7DC0BDAB" w14:textId="77777777" w:rsidR="008C10F3" w:rsidRPr="002B15AA" w:rsidRDefault="008C10F3" w:rsidP="00EB348F">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639353E" w14:textId="77777777" w:rsidR="008C10F3" w:rsidRPr="002B15AA" w:rsidRDefault="008C10F3" w:rsidP="00EB348F">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BBC698F" w14:textId="77777777" w:rsidR="008C10F3" w:rsidRPr="002B15AA" w:rsidRDefault="008C10F3" w:rsidP="00EB348F">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2A6B37" w14:textId="77777777" w:rsidR="008C10F3" w:rsidRPr="002B15AA" w:rsidRDefault="008C10F3" w:rsidP="00EB348F">
            <w:pPr>
              <w:pStyle w:val="TAL"/>
              <w:jc w:val="center"/>
              <w:rPr>
                <w:lang w:eastAsia="zh-CN"/>
              </w:rPr>
            </w:pPr>
            <w:r w:rsidRPr="002B15AA">
              <w:rPr>
                <w:rFonts w:cs="Arial"/>
                <w:lang w:eastAsia="zh-CN"/>
              </w:rPr>
              <w:t>T</w:t>
            </w:r>
          </w:p>
        </w:tc>
      </w:tr>
    </w:tbl>
    <w:p w14:paraId="506469C5" w14:textId="77777777" w:rsidR="008C10F3" w:rsidRDefault="008C10F3" w:rsidP="008C10F3">
      <w:bookmarkStart w:id="6932" w:name="_Toc19888493"/>
      <w:bookmarkStart w:id="6933" w:name="_Toc27405376"/>
      <w:bookmarkStart w:id="6934" w:name="_Toc35878566"/>
      <w:bookmarkStart w:id="6935" w:name="_Toc36220382"/>
      <w:bookmarkStart w:id="6936" w:name="_Toc36474480"/>
      <w:bookmarkStart w:id="6937" w:name="_Toc36542752"/>
      <w:bookmarkStart w:id="6938" w:name="_Toc36543573"/>
      <w:bookmarkStart w:id="6939" w:name="_Toc36567811"/>
      <w:bookmarkStart w:id="6940" w:name="_Toc44341496"/>
      <w:bookmarkStart w:id="6941" w:name="_Toc51675799"/>
      <w:bookmarkStart w:id="6942" w:name="_Toc55895248"/>
      <w:bookmarkStart w:id="6943" w:name="_Toc58940333"/>
    </w:p>
    <w:p w14:paraId="373A974A" w14:textId="77777777" w:rsidR="008C10F3" w:rsidRPr="002B15AA" w:rsidRDefault="008C10F3" w:rsidP="008C10F3">
      <w:pPr>
        <w:pStyle w:val="Heading4"/>
      </w:pPr>
      <w:bookmarkStart w:id="6944" w:name="_Toc67928548"/>
      <w:r w:rsidRPr="002B15AA">
        <w:t>5.3.53.3</w:t>
      </w:r>
      <w:r w:rsidRPr="002B15AA">
        <w:tab/>
        <w:t>Attribute constraints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DCABADD" w14:textId="77777777" w:rsidR="008C10F3" w:rsidRPr="002B15AA" w:rsidRDefault="008C10F3" w:rsidP="008C10F3">
      <w:r w:rsidRPr="002B15AA">
        <w:t>None.</w:t>
      </w:r>
    </w:p>
    <w:p w14:paraId="456F86FA" w14:textId="77777777" w:rsidR="008C10F3" w:rsidRPr="002B15AA" w:rsidRDefault="008C10F3" w:rsidP="008C10F3">
      <w:pPr>
        <w:pStyle w:val="Heading4"/>
      </w:pPr>
      <w:bookmarkStart w:id="6945" w:name="_Toc19888494"/>
      <w:bookmarkStart w:id="6946" w:name="_Toc27405377"/>
      <w:bookmarkStart w:id="6947" w:name="_Toc35878567"/>
      <w:bookmarkStart w:id="6948" w:name="_Toc36220383"/>
      <w:bookmarkStart w:id="6949" w:name="_Toc36474481"/>
      <w:bookmarkStart w:id="6950" w:name="_Toc36542753"/>
      <w:bookmarkStart w:id="6951" w:name="_Toc36543574"/>
      <w:bookmarkStart w:id="6952" w:name="_Toc36567812"/>
      <w:bookmarkStart w:id="6953" w:name="_Toc44341497"/>
      <w:bookmarkStart w:id="6954" w:name="_Toc51675800"/>
      <w:bookmarkStart w:id="6955" w:name="_Toc55895249"/>
      <w:bookmarkStart w:id="6956" w:name="_Toc58940334"/>
      <w:bookmarkStart w:id="6957" w:name="_Toc67928549"/>
      <w:r w:rsidRPr="002B15AA">
        <w:rPr>
          <w:lang w:eastAsia="zh-CN"/>
        </w:rPr>
        <w:t>5.3.53.</w:t>
      </w:r>
      <w:r w:rsidRPr="002B15AA">
        <w:t>4</w:t>
      </w:r>
      <w:r w:rsidRPr="002B15AA">
        <w:tab/>
        <w:t>Notifications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629A04BA" w14:textId="77777777" w:rsidR="008C10F3" w:rsidRDefault="008C10F3" w:rsidP="008C10F3">
      <w:r w:rsidRPr="002B15AA">
        <w:t>The common notifications defined in subclause 5.5 are valid for this IOC, without exceptions or additions.</w:t>
      </w:r>
    </w:p>
    <w:p w14:paraId="49B44097" w14:textId="77777777" w:rsidR="008C10F3" w:rsidRPr="00470179" w:rsidRDefault="008C10F3" w:rsidP="008C10F3">
      <w:pPr>
        <w:pStyle w:val="Heading3"/>
        <w:rPr>
          <w:lang w:val="en-US"/>
        </w:rPr>
      </w:pPr>
      <w:bookmarkStart w:id="6958" w:name="_Toc19888495"/>
      <w:bookmarkStart w:id="6959" w:name="_Toc27405378"/>
      <w:bookmarkStart w:id="6960" w:name="_Toc35878568"/>
      <w:bookmarkStart w:id="6961" w:name="_Toc36220384"/>
      <w:bookmarkStart w:id="6962" w:name="_Toc36474482"/>
      <w:bookmarkStart w:id="6963" w:name="_Toc36542754"/>
      <w:bookmarkStart w:id="6964" w:name="_Toc36543575"/>
      <w:bookmarkStart w:id="6965" w:name="_Toc36567813"/>
      <w:bookmarkStart w:id="6966" w:name="_Toc44341498"/>
      <w:bookmarkStart w:id="6967" w:name="_Toc51675801"/>
      <w:bookmarkStart w:id="6968" w:name="_Toc55895250"/>
      <w:bookmarkStart w:id="6969" w:name="_Toc58940335"/>
      <w:bookmarkStart w:id="6970" w:name="_Toc67928550"/>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31EC5B6" w14:textId="77777777" w:rsidR="008C10F3" w:rsidRPr="00470179" w:rsidRDefault="008C10F3" w:rsidP="008C10F3">
      <w:pPr>
        <w:pStyle w:val="Heading4"/>
        <w:rPr>
          <w:lang w:val="en-US"/>
        </w:rPr>
      </w:pPr>
      <w:bookmarkStart w:id="6971" w:name="_Toc19888496"/>
      <w:bookmarkStart w:id="6972" w:name="_Toc27405379"/>
      <w:bookmarkStart w:id="6973" w:name="_Toc35878569"/>
      <w:bookmarkStart w:id="6974" w:name="_Toc36220385"/>
      <w:bookmarkStart w:id="6975" w:name="_Toc36474483"/>
      <w:bookmarkStart w:id="6976" w:name="_Toc36542755"/>
      <w:bookmarkStart w:id="6977" w:name="_Toc36543576"/>
      <w:bookmarkStart w:id="6978" w:name="_Toc36567814"/>
      <w:bookmarkStart w:id="6979" w:name="_Toc44341499"/>
      <w:bookmarkStart w:id="6980" w:name="_Toc51675802"/>
      <w:bookmarkStart w:id="6981" w:name="_Toc55895251"/>
      <w:bookmarkStart w:id="6982" w:name="_Toc58940336"/>
      <w:bookmarkStart w:id="6983" w:name="_Toc67928551"/>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E939D53" w14:textId="77777777" w:rsidR="008C10F3" w:rsidRPr="00470179" w:rsidRDefault="008C10F3" w:rsidP="008C10F3">
      <w:r w:rsidRPr="00470179">
        <w:t>This data type represents a Profile definition</w:t>
      </w:r>
      <w:r>
        <w:t xml:space="preserve"> of a Managed NF</w:t>
      </w:r>
      <w:r w:rsidRPr="00470179">
        <w:t xml:space="preserve"> (See TS 23.501 [22]). </w:t>
      </w:r>
    </w:p>
    <w:p w14:paraId="30075A8F" w14:textId="77777777" w:rsidR="008C10F3" w:rsidRPr="00470179" w:rsidRDefault="008C10F3" w:rsidP="008C10F3">
      <w:pPr>
        <w:pStyle w:val="Heading4"/>
        <w:rPr>
          <w:lang w:val="en-US"/>
        </w:rPr>
      </w:pPr>
      <w:bookmarkStart w:id="6984" w:name="_Toc19888497"/>
      <w:bookmarkStart w:id="6985" w:name="_Toc27405380"/>
      <w:bookmarkStart w:id="6986" w:name="_Toc35878570"/>
      <w:bookmarkStart w:id="6987" w:name="_Toc36220386"/>
      <w:bookmarkStart w:id="6988" w:name="_Toc36474484"/>
      <w:bookmarkStart w:id="6989" w:name="_Toc36542756"/>
      <w:bookmarkStart w:id="6990" w:name="_Toc36543577"/>
      <w:bookmarkStart w:id="6991" w:name="_Toc36567815"/>
      <w:bookmarkStart w:id="6992" w:name="_Toc44341500"/>
      <w:bookmarkStart w:id="6993" w:name="_Toc51675803"/>
      <w:bookmarkStart w:id="6994" w:name="_Toc55895252"/>
      <w:bookmarkStart w:id="6995" w:name="_Toc58940337"/>
      <w:bookmarkStart w:id="6996" w:name="_Toc67928552"/>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8C10F3" w:rsidRPr="00470179" w14:paraId="57559779" w14:textId="77777777" w:rsidTr="00392887">
        <w:trPr>
          <w:cantSplit/>
          <w:jc w:val="center"/>
        </w:trPr>
        <w:tc>
          <w:tcPr>
            <w:tcW w:w="2366" w:type="dxa"/>
            <w:tcBorders>
              <w:top w:val="single" w:sz="12" w:space="0" w:color="008000"/>
              <w:bottom w:val="single" w:sz="4" w:space="0" w:color="auto"/>
            </w:tcBorders>
            <w:shd w:val="pct12" w:color="auto" w:fill="FFFFFF"/>
          </w:tcPr>
          <w:p w14:paraId="2529FEE3"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57240342"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1B9DEF0B"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14E83A56"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C12B7B5"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651E52A6"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isNotifyable</w:t>
            </w:r>
          </w:p>
        </w:tc>
      </w:tr>
      <w:tr w:rsidR="008C10F3" w:rsidRPr="00470179" w14:paraId="13A05603" w14:textId="77777777" w:rsidTr="00392887">
        <w:trPr>
          <w:gridAfter w:val="1"/>
          <w:wAfter w:w="80" w:type="dxa"/>
          <w:cantSplit/>
          <w:jc w:val="center"/>
        </w:trPr>
        <w:tc>
          <w:tcPr>
            <w:tcW w:w="2366" w:type="dxa"/>
          </w:tcPr>
          <w:p w14:paraId="09A0EFC0" w14:textId="77777777" w:rsidR="008C10F3" w:rsidRPr="00470179" w:rsidRDefault="008C10F3" w:rsidP="00EB348F">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14:paraId="7E1A56B6"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537D8CA3"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12892142"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31CDA4DD"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393A7B7E"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r>
      <w:tr w:rsidR="008C10F3" w:rsidRPr="00470179" w14:paraId="48AB7D4D" w14:textId="77777777" w:rsidTr="00392887">
        <w:trPr>
          <w:gridAfter w:val="1"/>
          <w:wAfter w:w="80" w:type="dxa"/>
          <w:cantSplit/>
          <w:jc w:val="center"/>
        </w:trPr>
        <w:tc>
          <w:tcPr>
            <w:tcW w:w="2366" w:type="dxa"/>
          </w:tcPr>
          <w:p w14:paraId="09105E46" w14:textId="77777777" w:rsidR="008C10F3" w:rsidRPr="00470179" w:rsidRDefault="008C10F3" w:rsidP="00EB348F">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14:paraId="53FD6B36"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3C06D0E8"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6C892966"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65061514"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3563972E"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r>
      <w:tr w:rsidR="008C10F3" w:rsidRPr="00470179" w14:paraId="350D6EFC" w14:textId="77777777" w:rsidTr="00392887">
        <w:trPr>
          <w:cantSplit/>
          <w:jc w:val="center"/>
        </w:trPr>
        <w:tc>
          <w:tcPr>
            <w:tcW w:w="2366" w:type="dxa"/>
            <w:tcBorders>
              <w:top w:val="single" w:sz="4" w:space="0" w:color="auto"/>
              <w:left w:val="single" w:sz="4" w:space="0" w:color="auto"/>
              <w:bottom w:val="single" w:sz="4" w:space="0" w:color="auto"/>
              <w:right w:val="single" w:sz="4" w:space="0" w:color="auto"/>
            </w:tcBorders>
          </w:tcPr>
          <w:p w14:paraId="75F2D8A6"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14:paraId="006E44CE"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215246EA"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773BB3"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53A2C50"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13C2D90C"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r w:rsidR="008C10F3" w:rsidRPr="00470179" w14:paraId="5697CB11" w14:textId="77777777" w:rsidTr="00392887">
        <w:trPr>
          <w:cantSplit/>
          <w:jc w:val="center"/>
        </w:trPr>
        <w:tc>
          <w:tcPr>
            <w:tcW w:w="2366" w:type="dxa"/>
            <w:tcBorders>
              <w:top w:val="single" w:sz="4" w:space="0" w:color="auto"/>
              <w:left w:val="single" w:sz="4" w:space="0" w:color="auto"/>
              <w:bottom w:val="single" w:sz="4" w:space="0" w:color="auto"/>
              <w:right w:val="single" w:sz="4" w:space="0" w:color="auto"/>
            </w:tcBorders>
          </w:tcPr>
          <w:p w14:paraId="5F679A47" w14:textId="77777777" w:rsidR="008C10F3" w:rsidRPr="00470179" w:rsidRDefault="008C10F3" w:rsidP="00EB348F">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14:paraId="249682BE" w14:textId="77777777" w:rsidR="008C10F3" w:rsidRPr="00470179" w:rsidRDefault="008C10F3" w:rsidP="00EB348F">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226A8C"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5E4730"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DDDD77"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15862721"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r w:rsidR="008C10F3" w:rsidRPr="00470179" w14:paraId="7BD61D71" w14:textId="77777777" w:rsidTr="00392887">
        <w:trPr>
          <w:cantSplit/>
          <w:jc w:val="center"/>
        </w:trPr>
        <w:tc>
          <w:tcPr>
            <w:tcW w:w="2366" w:type="dxa"/>
            <w:tcBorders>
              <w:top w:val="single" w:sz="4" w:space="0" w:color="auto"/>
              <w:left w:val="single" w:sz="4" w:space="0" w:color="auto"/>
              <w:bottom w:val="single" w:sz="4" w:space="0" w:color="auto"/>
              <w:right w:val="single" w:sz="4" w:space="0" w:color="auto"/>
            </w:tcBorders>
          </w:tcPr>
          <w:p w14:paraId="18564037"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3FEA4D2E" w14:textId="77777777" w:rsidR="008C10F3" w:rsidRPr="00470179" w:rsidRDefault="008C10F3" w:rsidP="00EB348F">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A9FB754"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C48CE47"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01E85EA"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7E0408E4"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r w:rsidR="008C10F3" w:rsidRPr="00470179" w14:paraId="5E71DC96" w14:textId="77777777" w:rsidTr="00392887">
        <w:trPr>
          <w:cantSplit/>
          <w:jc w:val="center"/>
        </w:trPr>
        <w:tc>
          <w:tcPr>
            <w:tcW w:w="2366" w:type="dxa"/>
            <w:tcBorders>
              <w:top w:val="single" w:sz="4" w:space="0" w:color="auto"/>
              <w:left w:val="single" w:sz="4" w:space="0" w:color="auto"/>
              <w:bottom w:val="single" w:sz="4" w:space="0" w:color="auto"/>
              <w:right w:val="single" w:sz="4" w:space="0" w:color="auto"/>
            </w:tcBorders>
          </w:tcPr>
          <w:p w14:paraId="603479C0" w14:textId="77777777" w:rsidR="008C10F3" w:rsidRPr="00470179" w:rsidRDefault="008C10F3" w:rsidP="00EB348F">
            <w:pPr>
              <w:keepNext/>
              <w:keepLines/>
              <w:spacing w:after="0"/>
              <w:rPr>
                <w:rFonts w:ascii="Courier New" w:hAnsi="Courier New" w:cs="Courier New"/>
                <w:sz w:val="18"/>
              </w:rPr>
            </w:pPr>
            <w:bookmarkStart w:id="6997"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582FA4C6" w14:textId="77777777" w:rsidR="008C10F3" w:rsidRPr="00470179" w:rsidRDefault="008C10F3" w:rsidP="00EB348F">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6D11A98"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F60AD2"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009C65A"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620B16AD"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r w:rsidR="008C10F3" w:rsidRPr="00470179" w14:paraId="45801A50" w14:textId="77777777" w:rsidTr="00392887">
        <w:trPr>
          <w:cantSplit/>
          <w:jc w:val="center"/>
        </w:trPr>
        <w:tc>
          <w:tcPr>
            <w:tcW w:w="2366" w:type="dxa"/>
            <w:tcBorders>
              <w:top w:val="single" w:sz="4" w:space="0" w:color="auto"/>
              <w:left w:val="single" w:sz="4" w:space="0" w:color="auto"/>
              <w:bottom w:val="single" w:sz="4" w:space="0" w:color="auto"/>
              <w:right w:val="single" w:sz="4" w:space="0" w:color="auto"/>
            </w:tcBorders>
          </w:tcPr>
          <w:p w14:paraId="51285C5B"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14:paraId="146BDE30"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93783B9"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1C51119"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2DAB18"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2309AEB5"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bookmarkEnd w:id="6997"/>
    </w:tbl>
    <w:p w14:paraId="5E7E509E" w14:textId="77777777" w:rsidR="008C10F3" w:rsidRDefault="008C10F3" w:rsidP="008C10F3"/>
    <w:p w14:paraId="2EE7AA45" w14:textId="77777777" w:rsidR="008C10F3" w:rsidRPr="00470179" w:rsidRDefault="008C10F3" w:rsidP="008C10F3">
      <w:pPr>
        <w:pStyle w:val="Heading4"/>
        <w:rPr>
          <w:lang w:val="en-US"/>
        </w:rPr>
      </w:pPr>
      <w:bookmarkStart w:id="6998" w:name="_Toc19888498"/>
      <w:bookmarkStart w:id="6999" w:name="_Toc27405381"/>
      <w:bookmarkStart w:id="7000" w:name="_Toc35878571"/>
      <w:bookmarkStart w:id="7001" w:name="_Toc36220387"/>
      <w:bookmarkStart w:id="7002" w:name="_Toc36474485"/>
      <w:bookmarkStart w:id="7003" w:name="_Toc36542757"/>
      <w:bookmarkStart w:id="7004" w:name="_Toc36543578"/>
      <w:bookmarkStart w:id="7005" w:name="_Toc36567816"/>
      <w:bookmarkStart w:id="7006" w:name="_Toc44341501"/>
      <w:bookmarkStart w:id="7007" w:name="_Toc51675804"/>
      <w:bookmarkStart w:id="7008" w:name="_Toc55895253"/>
      <w:bookmarkStart w:id="7009" w:name="_Toc58940338"/>
      <w:bookmarkStart w:id="7010" w:name="_Toc67928553"/>
      <w:r w:rsidRPr="00470179">
        <w:rPr>
          <w:lang w:val="en-US"/>
        </w:rPr>
        <w:t>5.3.</w:t>
      </w:r>
      <w:r>
        <w:rPr>
          <w:lang w:val="en-US"/>
        </w:rPr>
        <w:t>54</w:t>
      </w:r>
      <w:r w:rsidRPr="00470179">
        <w:rPr>
          <w:lang w:val="en-US"/>
        </w:rPr>
        <w:t>.3</w:t>
      </w:r>
      <w:r w:rsidRPr="00470179">
        <w:rPr>
          <w:lang w:val="en-US"/>
        </w:rPr>
        <w:tab/>
        <w:t>Attribute constraints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87BEFFD" w14:textId="77777777" w:rsidR="008C10F3" w:rsidRPr="00470179" w:rsidRDefault="008C10F3" w:rsidP="008C10F3">
      <w:r>
        <w:t>None.</w:t>
      </w:r>
    </w:p>
    <w:p w14:paraId="15B26500" w14:textId="77777777" w:rsidR="008C10F3" w:rsidRPr="00470179" w:rsidRDefault="008C10F3" w:rsidP="008C10F3">
      <w:pPr>
        <w:pStyle w:val="Heading4"/>
        <w:rPr>
          <w:lang w:val="en-US"/>
        </w:rPr>
      </w:pPr>
      <w:bookmarkStart w:id="7011" w:name="_Toc19888499"/>
      <w:bookmarkStart w:id="7012" w:name="_Toc27405382"/>
      <w:bookmarkStart w:id="7013" w:name="_Toc35878572"/>
      <w:bookmarkStart w:id="7014" w:name="_Toc36220388"/>
      <w:bookmarkStart w:id="7015" w:name="_Toc36474486"/>
      <w:bookmarkStart w:id="7016" w:name="_Toc36542758"/>
      <w:bookmarkStart w:id="7017" w:name="_Toc36543579"/>
      <w:bookmarkStart w:id="7018" w:name="_Toc36567817"/>
      <w:bookmarkStart w:id="7019" w:name="_Toc44341502"/>
      <w:bookmarkStart w:id="7020" w:name="_Toc51675805"/>
      <w:bookmarkStart w:id="7021" w:name="_Toc55895254"/>
      <w:bookmarkStart w:id="7022" w:name="_Toc58940339"/>
      <w:bookmarkStart w:id="7023" w:name="_Toc67928554"/>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77D96B4B" w14:textId="77777777" w:rsidR="008C10F3" w:rsidRPr="00470179" w:rsidRDefault="008C10F3" w:rsidP="008C10F3">
      <w:r w:rsidRPr="00470179">
        <w:t xml:space="preserve">The subclause 4.5 of the &lt;&lt;IOC&gt;&gt; using this </w:t>
      </w:r>
      <w:r w:rsidRPr="00470179">
        <w:rPr>
          <w:lang w:eastAsia="zh-CN"/>
        </w:rPr>
        <w:t>&lt;&lt;dataType&gt;&gt; as one of its attributes, shall be applicable</w:t>
      </w:r>
      <w:r w:rsidRPr="00470179">
        <w:t>.</w:t>
      </w:r>
    </w:p>
    <w:p w14:paraId="6AF60239" w14:textId="77777777" w:rsidR="008C10F3" w:rsidRPr="00470179" w:rsidRDefault="008C10F3" w:rsidP="008C10F3">
      <w:pPr>
        <w:pStyle w:val="Heading3"/>
        <w:rPr>
          <w:lang w:val="en-US"/>
        </w:rPr>
      </w:pPr>
      <w:bookmarkStart w:id="7024" w:name="_Toc19888500"/>
      <w:bookmarkStart w:id="7025" w:name="_Toc27405383"/>
      <w:bookmarkStart w:id="7026" w:name="_Toc35878573"/>
      <w:bookmarkStart w:id="7027" w:name="_Toc36220389"/>
      <w:bookmarkStart w:id="7028" w:name="_Toc36474487"/>
      <w:bookmarkStart w:id="7029" w:name="_Toc36542759"/>
      <w:bookmarkStart w:id="7030" w:name="_Toc36543580"/>
      <w:bookmarkStart w:id="7031" w:name="_Toc36567818"/>
      <w:bookmarkStart w:id="7032" w:name="_Toc44341503"/>
      <w:bookmarkStart w:id="7033" w:name="_Toc51675806"/>
      <w:bookmarkStart w:id="7034" w:name="_Toc55895255"/>
      <w:bookmarkStart w:id="7035" w:name="_Toc58940340"/>
      <w:bookmarkStart w:id="7036" w:name="_Toc67928555"/>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7AC026C9" w14:textId="77777777" w:rsidR="008C10F3" w:rsidRPr="00470179" w:rsidRDefault="008C10F3" w:rsidP="008C10F3">
      <w:pPr>
        <w:pStyle w:val="Heading4"/>
        <w:rPr>
          <w:lang w:val="en-US"/>
        </w:rPr>
      </w:pPr>
      <w:bookmarkStart w:id="7037" w:name="_Toc19888501"/>
      <w:bookmarkStart w:id="7038" w:name="_Toc27405384"/>
      <w:bookmarkStart w:id="7039" w:name="_Toc35878574"/>
      <w:bookmarkStart w:id="7040" w:name="_Toc36220390"/>
      <w:bookmarkStart w:id="7041" w:name="_Toc36474488"/>
      <w:bookmarkStart w:id="7042" w:name="_Toc36542760"/>
      <w:bookmarkStart w:id="7043" w:name="_Toc36543581"/>
      <w:bookmarkStart w:id="7044" w:name="_Toc36567819"/>
      <w:bookmarkStart w:id="7045" w:name="_Toc44341504"/>
      <w:bookmarkStart w:id="7046" w:name="_Toc51675807"/>
      <w:bookmarkStart w:id="7047" w:name="_Toc55895256"/>
      <w:bookmarkStart w:id="7048" w:name="_Toc58940341"/>
      <w:bookmarkStart w:id="7049" w:name="_Toc67928556"/>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389CE462" w14:textId="77777777" w:rsidR="008C10F3" w:rsidRPr="00470179" w:rsidRDefault="008C10F3" w:rsidP="008C10F3">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14:paraId="75F244B6" w14:textId="42D4E6A2" w:rsidR="008C10F3" w:rsidRDefault="00392887" w:rsidP="008C10F3">
      <w:pPr>
        <w:pStyle w:val="TH"/>
      </w:pPr>
      <w:r>
        <w:rPr>
          <w:noProof/>
        </w:rPr>
        <w:pict w14:anchorId="49B51434">
          <v:shape id="Picture 2" o:spid="_x0000_i1148" type="#_x0000_t75" style="width:230.25pt;height:151.5pt;visibility:visible;mso-wrap-style:square">
            <v:imagedata r:id="rId114" o:title="" grayscale="t" bilevel="t"/>
          </v:shape>
        </w:pict>
      </w:r>
    </w:p>
    <w:p w14:paraId="6A42F466" w14:textId="77777777" w:rsidR="008C10F3" w:rsidRDefault="008C10F3" w:rsidP="008C10F3">
      <w:pPr>
        <w:pStyle w:val="TF"/>
      </w:pPr>
      <w:r w:rsidRPr="002B15AA">
        <w:t>Figure 5.</w:t>
      </w:r>
      <w:r>
        <w:t>3.55.1</w:t>
      </w:r>
      <w:r w:rsidRPr="002B15AA">
        <w:t xml:space="preserve">-1: </w:t>
      </w:r>
      <w:r>
        <w:t>HostAddr &lt;&lt;choice&gt;&gt; for data types</w:t>
      </w:r>
    </w:p>
    <w:p w14:paraId="25A6D7AE" w14:textId="77777777" w:rsidR="008C10F3" w:rsidRPr="00EB2EC1" w:rsidRDefault="008C10F3" w:rsidP="008C10F3">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14:paraId="0CACF3E6" w14:textId="77777777" w:rsidR="008C10F3" w:rsidRPr="00470179" w:rsidRDefault="008C10F3" w:rsidP="008C10F3">
      <w:pPr>
        <w:pStyle w:val="Heading3"/>
        <w:rPr>
          <w:lang w:val="en-US"/>
        </w:rPr>
      </w:pPr>
      <w:bookmarkStart w:id="7050" w:name="_Toc19888502"/>
      <w:bookmarkStart w:id="7051" w:name="_Toc27405385"/>
      <w:bookmarkStart w:id="7052" w:name="_Toc35878575"/>
      <w:bookmarkStart w:id="7053" w:name="_Toc36220391"/>
      <w:bookmarkStart w:id="7054" w:name="_Toc36474489"/>
      <w:bookmarkStart w:id="7055" w:name="_Toc36542761"/>
      <w:bookmarkStart w:id="7056" w:name="_Toc36543582"/>
      <w:bookmarkStart w:id="7057" w:name="_Toc36567820"/>
      <w:bookmarkStart w:id="7058" w:name="_Toc44341505"/>
      <w:bookmarkStart w:id="7059" w:name="_Toc51675808"/>
      <w:bookmarkStart w:id="7060" w:name="_Toc55895257"/>
      <w:bookmarkStart w:id="7061" w:name="_Toc58940342"/>
      <w:bookmarkStart w:id="7062" w:name="_Toc67928557"/>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62156F2E" w14:textId="77777777" w:rsidR="008C10F3" w:rsidRPr="00470179" w:rsidRDefault="008C10F3" w:rsidP="008C10F3">
      <w:pPr>
        <w:pStyle w:val="Heading4"/>
        <w:rPr>
          <w:lang w:val="en-US"/>
        </w:rPr>
      </w:pPr>
      <w:bookmarkStart w:id="7063" w:name="_Toc19888503"/>
      <w:bookmarkStart w:id="7064" w:name="_Toc27405386"/>
      <w:bookmarkStart w:id="7065" w:name="_Toc35878576"/>
      <w:bookmarkStart w:id="7066" w:name="_Toc36220392"/>
      <w:bookmarkStart w:id="7067" w:name="_Toc36474490"/>
      <w:bookmarkStart w:id="7068" w:name="_Toc36542762"/>
      <w:bookmarkStart w:id="7069" w:name="_Toc36543583"/>
      <w:bookmarkStart w:id="7070" w:name="_Toc36567821"/>
      <w:bookmarkStart w:id="7071" w:name="_Toc44341506"/>
      <w:bookmarkStart w:id="7072" w:name="_Toc51675809"/>
      <w:bookmarkStart w:id="7073" w:name="_Toc55895258"/>
      <w:bookmarkStart w:id="7074" w:name="_Toc58940343"/>
      <w:bookmarkStart w:id="7075" w:name="_Toc67928558"/>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6B57337D" w14:textId="77777777" w:rsidR="008C10F3" w:rsidRPr="00470179" w:rsidRDefault="008C10F3" w:rsidP="008C10F3">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14:paraId="0B5F4550" w14:textId="21E1302D" w:rsidR="008C10F3" w:rsidRDefault="00392887" w:rsidP="008C10F3">
      <w:pPr>
        <w:pStyle w:val="TH"/>
      </w:pPr>
      <w:r>
        <w:rPr>
          <w:noProof/>
        </w:rPr>
        <w:pict w14:anchorId="241A5951">
          <v:shape id="Picture 85" o:spid="_x0000_i1149" type="#_x0000_t75" style="width:438.75pt;height:2in;visibility:visible;mso-wrap-style:square">
            <v:imagedata r:id="rId115" o:title="" grayscale="t" bilevel="t"/>
          </v:shape>
        </w:pict>
      </w:r>
    </w:p>
    <w:p w14:paraId="60F2CE20" w14:textId="77777777" w:rsidR="008C10F3" w:rsidRDefault="008C10F3" w:rsidP="008C10F3">
      <w:pPr>
        <w:pStyle w:val="TF"/>
      </w:pPr>
      <w:r w:rsidRPr="002B15AA">
        <w:t>Figure 5.</w:t>
      </w:r>
      <w:r>
        <w:t>3.56.1</w:t>
      </w:r>
      <w:r w:rsidRPr="002B15AA">
        <w:t xml:space="preserve">-1: </w:t>
      </w:r>
      <w:r>
        <w:t>NFInfo choice for data types</w:t>
      </w:r>
    </w:p>
    <w:p w14:paraId="5DDA8714" w14:textId="77777777" w:rsidR="008C10F3" w:rsidRPr="00470179" w:rsidRDefault="008C10F3" w:rsidP="008C10F3">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237CE1DC" w14:textId="77777777" w:rsidR="008C10F3" w:rsidRPr="00470179" w:rsidRDefault="008C10F3" w:rsidP="008C10F3">
      <w:pPr>
        <w:pStyle w:val="Heading3"/>
        <w:rPr>
          <w:lang w:val="en-US"/>
        </w:rPr>
      </w:pPr>
      <w:bookmarkStart w:id="7076" w:name="_Toc19888504"/>
      <w:bookmarkStart w:id="7077" w:name="_Toc27405387"/>
      <w:bookmarkStart w:id="7078" w:name="_Toc35878577"/>
      <w:bookmarkStart w:id="7079" w:name="_Toc36220393"/>
      <w:bookmarkStart w:id="7080" w:name="_Toc36474491"/>
      <w:bookmarkStart w:id="7081" w:name="_Toc36542763"/>
      <w:bookmarkStart w:id="7082" w:name="_Toc36543584"/>
      <w:bookmarkStart w:id="7083" w:name="_Toc36567822"/>
      <w:bookmarkStart w:id="7084" w:name="_Toc44341507"/>
      <w:bookmarkStart w:id="7085" w:name="_Toc51675810"/>
      <w:bookmarkStart w:id="7086" w:name="_Toc55895259"/>
      <w:bookmarkStart w:id="7087" w:name="_Toc58940344"/>
      <w:bookmarkStart w:id="7088" w:name="_Toc67928559"/>
      <w:r w:rsidRPr="00470179">
        <w:rPr>
          <w:lang w:val="en-US"/>
        </w:rPr>
        <w:t>5.3.</w:t>
      </w:r>
      <w:r>
        <w:rPr>
          <w:lang w:val="en-US"/>
        </w:rPr>
        <w:t>57</w:t>
      </w:r>
      <w:r w:rsidRPr="00470179">
        <w:rPr>
          <w:lang w:val="en-US"/>
        </w:rPr>
        <w:tab/>
        <w:t>UdmInfo &lt;&lt;dataType&gt;&gt;</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08F1755D" w14:textId="77777777" w:rsidR="008C10F3" w:rsidRPr="00470179" w:rsidRDefault="008C10F3" w:rsidP="008C10F3">
      <w:pPr>
        <w:pStyle w:val="Heading4"/>
        <w:rPr>
          <w:lang w:val="en-US"/>
        </w:rPr>
      </w:pPr>
      <w:bookmarkStart w:id="7089" w:name="_Toc19888505"/>
      <w:bookmarkStart w:id="7090" w:name="_Toc27405388"/>
      <w:bookmarkStart w:id="7091" w:name="_Toc35878578"/>
      <w:bookmarkStart w:id="7092" w:name="_Toc36220394"/>
      <w:bookmarkStart w:id="7093" w:name="_Toc36474492"/>
      <w:bookmarkStart w:id="7094" w:name="_Toc36542764"/>
      <w:bookmarkStart w:id="7095" w:name="_Toc36543585"/>
      <w:bookmarkStart w:id="7096" w:name="_Toc36567823"/>
      <w:bookmarkStart w:id="7097" w:name="_Toc44341508"/>
      <w:bookmarkStart w:id="7098" w:name="_Toc51675811"/>
      <w:bookmarkStart w:id="7099" w:name="_Toc55895260"/>
      <w:bookmarkStart w:id="7100" w:name="_Toc58940345"/>
      <w:bookmarkStart w:id="7101" w:name="_Toc67928560"/>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32302C5B" w14:textId="77777777" w:rsidR="008C10F3" w:rsidRPr="00470179" w:rsidRDefault="008C10F3" w:rsidP="008C10F3">
      <w:r w:rsidRPr="00470179">
        <w:t xml:space="preserve">This data type represents a generic NFProfile definition (See TS 23.501 [22]). </w:t>
      </w:r>
    </w:p>
    <w:p w14:paraId="7D22620B" w14:textId="77777777" w:rsidR="008C10F3" w:rsidRPr="00470179" w:rsidRDefault="008C10F3" w:rsidP="008C10F3">
      <w:pPr>
        <w:pStyle w:val="Heading4"/>
        <w:rPr>
          <w:lang w:val="en-US"/>
        </w:rPr>
      </w:pPr>
      <w:bookmarkStart w:id="7102" w:name="_Toc19888506"/>
      <w:bookmarkStart w:id="7103" w:name="_Toc27405389"/>
      <w:bookmarkStart w:id="7104" w:name="_Toc35878579"/>
      <w:bookmarkStart w:id="7105" w:name="_Toc36220395"/>
      <w:bookmarkStart w:id="7106" w:name="_Toc36474493"/>
      <w:bookmarkStart w:id="7107" w:name="_Toc36542765"/>
      <w:bookmarkStart w:id="7108" w:name="_Toc36543586"/>
      <w:bookmarkStart w:id="7109" w:name="_Toc36567824"/>
      <w:bookmarkStart w:id="7110" w:name="_Toc44341509"/>
      <w:bookmarkStart w:id="7111" w:name="_Toc51675812"/>
      <w:bookmarkStart w:id="7112" w:name="_Toc55895261"/>
      <w:bookmarkStart w:id="7113" w:name="_Toc58940346"/>
      <w:bookmarkStart w:id="7114" w:name="_Toc67928561"/>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8C10F3" w:rsidRPr="00470179" w14:paraId="64CC4FA2" w14:textId="77777777" w:rsidTr="00392887">
        <w:trPr>
          <w:cantSplit/>
          <w:jc w:val="center"/>
        </w:trPr>
        <w:tc>
          <w:tcPr>
            <w:tcW w:w="2366" w:type="dxa"/>
            <w:tcBorders>
              <w:top w:val="single" w:sz="12" w:space="0" w:color="008000"/>
              <w:bottom w:val="single" w:sz="4" w:space="0" w:color="auto"/>
            </w:tcBorders>
            <w:shd w:val="pct12" w:color="auto" w:fill="FFFFFF"/>
          </w:tcPr>
          <w:p w14:paraId="2B1828AC"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58DD1EE2"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35F69A1F"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50835ED1"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5AD963AC"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60D19EF7"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isNotifyable</w:t>
            </w:r>
          </w:p>
        </w:tc>
      </w:tr>
      <w:tr w:rsidR="008C10F3" w:rsidRPr="00470179" w14:paraId="07678701" w14:textId="77777777" w:rsidTr="00392887">
        <w:trPr>
          <w:gridAfter w:val="1"/>
          <w:wAfter w:w="80" w:type="dxa"/>
          <w:cantSplit/>
          <w:jc w:val="center"/>
        </w:trPr>
        <w:tc>
          <w:tcPr>
            <w:tcW w:w="2366" w:type="dxa"/>
          </w:tcPr>
          <w:p w14:paraId="0D17D4E5"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664EFCE7"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7F490E18"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30AEA94D"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37A1CF1B"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55931A5F"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r>
    </w:tbl>
    <w:p w14:paraId="29B2F8B2" w14:textId="77777777" w:rsidR="008C10F3" w:rsidRDefault="008C10F3" w:rsidP="008C10F3"/>
    <w:p w14:paraId="51FB9B81" w14:textId="77777777" w:rsidR="008C10F3" w:rsidRPr="00470179" w:rsidRDefault="008C10F3" w:rsidP="008C10F3">
      <w:pPr>
        <w:pStyle w:val="Heading4"/>
        <w:rPr>
          <w:lang w:val="en-US"/>
        </w:rPr>
      </w:pPr>
      <w:bookmarkStart w:id="7115" w:name="_Toc19888507"/>
      <w:bookmarkStart w:id="7116" w:name="_Toc27405390"/>
      <w:bookmarkStart w:id="7117" w:name="_Toc35878580"/>
      <w:bookmarkStart w:id="7118" w:name="_Toc36220396"/>
      <w:bookmarkStart w:id="7119" w:name="_Toc36474494"/>
      <w:bookmarkStart w:id="7120" w:name="_Toc36542766"/>
      <w:bookmarkStart w:id="7121" w:name="_Toc36543587"/>
      <w:bookmarkStart w:id="7122" w:name="_Toc36567825"/>
      <w:bookmarkStart w:id="7123" w:name="_Toc44341510"/>
      <w:bookmarkStart w:id="7124" w:name="_Toc51675813"/>
      <w:bookmarkStart w:id="7125" w:name="_Toc55895262"/>
      <w:bookmarkStart w:id="7126" w:name="_Toc58940347"/>
      <w:bookmarkStart w:id="7127" w:name="_Toc67928562"/>
      <w:r w:rsidRPr="00470179">
        <w:rPr>
          <w:lang w:val="en-US"/>
        </w:rPr>
        <w:t>5.3.</w:t>
      </w:r>
      <w:r>
        <w:rPr>
          <w:lang w:val="en-US"/>
        </w:rPr>
        <w:t>57</w:t>
      </w:r>
      <w:r w:rsidRPr="00470179">
        <w:rPr>
          <w:lang w:val="en-US"/>
        </w:rPr>
        <w:t>.3</w:t>
      </w:r>
      <w:r w:rsidRPr="00470179">
        <w:rPr>
          <w:lang w:val="en-US"/>
        </w:rPr>
        <w:tab/>
        <w:t>Attribute constraints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3C8991B5" w14:textId="77777777" w:rsidR="008C10F3" w:rsidRPr="00470179" w:rsidRDefault="008C10F3" w:rsidP="008C10F3">
      <w:pPr>
        <w:ind w:left="568"/>
      </w:pPr>
      <w:r w:rsidRPr="00470179">
        <w:t>None</w:t>
      </w:r>
    </w:p>
    <w:p w14:paraId="04A7B189" w14:textId="77777777" w:rsidR="008C10F3" w:rsidRPr="00470179" w:rsidRDefault="008C10F3" w:rsidP="008C10F3">
      <w:pPr>
        <w:pStyle w:val="Heading4"/>
        <w:rPr>
          <w:lang w:val="en-US"/>
        </w:rPr>
      </w:pPr>
      <w:bookmarkStart w:id="7128" w:name="_Toc19888508"/>
      <w:bookmarkStart w:id="7129" w:name="_Toc27405391"/>
      <w:bookmarkStart w:id="7130" w:name="_Toc35878581"/>
      <w:bookmarkStart w:id="7131" w:name="_Toc36220397"/>
      <w:bookmarkStart w:id="7132" w:name="_Toc36474495"/>
      <w:bookmarkStart w:id="7133" w:name="_Toc36542767"/>
      <w:bookmarkStart w:id="7134" w:name="_Toc36543588"/>
      <w:bookmarkStart w:id="7135" w:name="_Toc36567826"/>
      <w:bookmarkStart w:id="7136" w:name="_Toc44341511"/>
      <w:bookmarkStart w:id="7137" w:name="_Toc51675814"/>
      <w:bookmarkStart w:id="7138" w:name="_Toc55895263"/>
      <w:bookmarkStart w:id="7139" w:name="_Toc58940348"/>
      <w:bookmarkStart w:id="7140" w:name="_Toc67928563"/>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0529403" w14:textId="77777777" w:rsidR="008C10F3" w:rsidRPr="00470179" w:rsidRDefault="008C10F3" w:rsidP="008C10F3">
      <w:r w:rsidRPr="00470179">
        <w:t xml:space="preserve">The subclause 4.5 of the &lt;&lt;IOC&gt;&gt; using this </w:t>
      </w:r>
      <w:r w:rsidRPr="00470179">
        <w:rPr>
          <w:lang w:eastAsia="zh-CN"/>
        </w:rPr>
        <w:t>&lt;&lt;dataType&gt;&gt; as one of its attributes, shall be applicable</w:t>
      </w:r>
      <w:r w:rsidRPr="00470179">
        <w:t>.</w:t>
      </w:r>
    </w:p>
    <w:p w14:paraId="6B04F641" w14:textId="77777777" w:rsidR="008C10F3" w:rsidRPr="00470179" w:rsidRDefault="008C10F3" w:rsidP="008C10F3">
      <w:pPr>
        <w:pStyle w:val="Heading3"/>
        <w:rPr>
          <w:lang w:val="en-US"/>
        </w:rPr>
      </w:pPr>
      <w:bookmarkStart w:id="7141" w:name="_Toc19888509"/>
      <w:bookmarkStart w:id="7142" w:name="_Toc27405392"/>
      <w:bookmarkStart w:id="7143" w:name="_Toc35878582"/>
      <w:bookmarkStart w:id="7144" w:name="_Toc36220398"/>
      <w:bookmarkStart w:id="7145" w:name="_Toc36474496"/>
      <w:bookmarkStart w:id="7146" w:name="_Toc36542768"/>
      <w:bookmarkStart w:id="7147" w:name="_Toc36543589"/>
      <w:bookmarkStart w:id="7148" w:name="_Toc36567827"/>
      <w:bookmarkStart w:id="7149" w:name="_Toc44341512"/>
      <w:bookmarkStart w:id="7150" w:name="_Toc51675815"/>
      <w:bookmarkStart w:id="7151" w:name="_Toc55895264"/>
      <w:bookmarkStart w:id="7152" w:name="_Toc58940349"/>
      <w:bookmarkStart w:id="7153" w:name="_Toc67928564"/>
      <w:r w:rsidRPr="00470179">
        <w:rPr>
          <w:lang w:val="en-US"/>
        </w:rPr>
        <w:t>5.3.</w:t>
      </w:r>
      <w:r>
        <w:rPr>
          <w:lang w:val="en-US"/>
        </w:rPr>
        <w:t>58</w:t>
      </w:r>
      <w:r w:rsidRPr="00470179">
        <w:rPr>
          <w:lang w:val="en-US"/>
        </w:rPr>
        <w:tab/>
        <w:t>AusfInfo &lt;&lt;dataType&gt;&gt;</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3867FA2C" w14:textId="77777777" w:rsidR="008C10F3" w:rsidRPr="00470179" w:rsidRDefault="008C10F3" w:rsidP="008C10F3">
      <w:pPr>
        <w:pStyle w:val="Heading4"/>
        <w:rPr>
          <w:lang w:val="en-US"/>
        </w:rPr>
      </w:pPr>
      <w:bookmarkStart w:id="7154" w:name="_Toc19888510"/>
      <w:bookmarkStart w:id="7155" w:name="_Toc27405393"/>
      <w:bookmarkStart w:id="7156" w:name="_Toc35878583"/>
      <w:bookmarkStart w:id="7157" w:name="_Toc36220399"/>
      <w:bookmarkStart w:id="7158" w:name="_Toc36474497"/>
      <w:bookmarkStart w:id="7159" w:name="_Toc36542769"/>
      <w:bookmarkStart w:id="7160" w:name="_Toc36543590"/>
      <w:bookmarkStart w:id="7161" w:name="_Toc36567828"/>
      <w:bookmarkStart w:id="7162" w:name="_Toc44341513"/>
      <w:bookmarkStart w:id="7163" w:name="_Toc51675816"/>
      <w:bookmarkStart w:id="7164" w:name="_Toc55895265"/>
      <w:bookmarkStart w:id="7165" w:name="_Toc58940350"/>
      <w:bookmarkStart w:id="7166" w:name="_Toc67928565"/>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07F54CD2" w14:textId="77777777" w:rsidR="008C10F3" w:rsidRPr="00470179" w:rsidRDefault="008C10F3" w:rsidP="008C10F3">
      <w:r w:rsidRPr="00470179">
        <w:t xml:space="preserve">This data type represents a generic NFProfile definition (See TS 23.501 [22]). </w:t>
      </w:r>
    </w:p>
    <w:p w14:paraId="6890B7CE" w14:textId="77777777" w:rsidR="008C10F3" w:rsidRPr="00470179" w:rsidRDefault="008C10F3" w:rsidP="008C10F3">
      <w:pPr>
        <w:pStyle w:val="Heading4"/>
        <w:rPr>
          <w:lang w:val="en-US"/>
        </w:rPr>
      </w:pPr>
      <w:bookmarkStart w:id="7167" w:name="_Toc19888511"/>
      <w:bookmarkStart w:id="7168" w:name="_Toc27405394"/>
      <w:bookmarkStart w:id="7169" w:name="_Toc35878584"/>
      <w:bookmarkStart w:id="7170" w:name="_Toc36220400"/>
      <w:bookmarkStart w:id="7171" w:name="_Toc36474498"/>
      <w:bookmarkStart w:id="7172" w:name="_Toc36542770"/>
      <w:bookmarkStart w:id="7173" w:name="_Toc36543591"/>
      <w:bookmarkStart w:id="7174" w:name="_Toc36567829"/>
      <w:bookmarkStart w:id="7175" w:name="_Toc44341514"/>
      <w:bookmarkStart w:id="7176" w:name="_Toc51675817"/>
      <w:bookmarkStart w:id="7177" w:name="_Toc55895266"/>
      <w:bookmarkStart w:id="7178" w:name="_Toc58940351"/>
      <w:bookmarkStart w:id="7179" w:name="_Toc67928566"/>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8C10F3" w:rsidRPr="00470179" w14:paraId="70BD3BCE" w14:textId="77777777" w:rsidTr="00392887">
        <w:trPr>
          <w:cantSplit/>
          <w:jc w:val="center"/>
        </w:trPr>
        <w:tc>
          <w:tcPr>
            <w:tcW w:w="2366" w:type="dxa"/>
            <w:tcBorders>
              <w:top w:val="single" w:sz="12" w:space="0" w:color="008000"/>
              <w:bottom w:val="single" w:sz="4" w:space="0" w:color="auto"/>
            </w:tcBorders>
            <w:shd w:val="pct12" w:color="auto" w:fill="FFFFFF"/>
          </w:tcPr>
          <w:p w14:paraId="12E8376D"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71A2FF0D"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151F873E"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75941030"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C3E0A42"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31C5388"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isNotifyable</w:t>
            </w:r>
          </w:p>
        </w:tc>
      </w:tr>
      <w:tr w:rsidR="008C10F3" w:rsidRPr="00470179" w14:paraId="29836460" w14:textId="77777777" w:rsidTr="00392887">
        <w:trPr>
          <w:gridAfter w:val="1"/>
          <w:wAfter w:w="80" w:type="dxa"/>
          <w:cantSplit/>
          <w:jc w:val="center"/>
        </w:trPr>
        <w:tc>
          <w:tcPr>
            <w:tcW w:w="2366" w:type="dxa"/>
          </w:tcPr>
          <w:p w14:paraId="26AC3EE8"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38F6186F"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54141F1C"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22FA4546"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76404892"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1B2D0772"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r>
    </w:tbl>
    <w:p w14:paraId="30AE870D" w14:textId="77777777" w:rsidR="008C10F3" w:rsidRDefault="008C10F3" w:rsidP="008C10F3"/>
    <w:p w14:paraId="327FBED6" w14:textId="77777777" w:rsidR="008C10F3" w:rsidRPr="00470179" w:rsidRDefault="008C10F3" w:rsidP="008C10F3">
      <w:pPr>
        <w:pStyle w:val="Heading4"/>
        <w:rPr>
          <w:lang w:val="en-US"/>
        </w:rPr>
      </w:pPr>
      <w:bookmarkStart w:id="7180" w:name="_Toc19888512"/>
      <w:bookmarkStart w:id="7181" w:name="_Toc27405395"/>
      <w:bookmarkStart w:id="7182" w:name="_Toc35878585"/>
      <w:bookmarkStart w:id="7183" w:name="_Toc36220401"/>
      <w:bookmarkStart w:id="7184" w:name="_Toc36474499"/>
      <w:bookmarkStart w:id="7185" w:name="_Toc36542771"/>
      <w:bookmarkStart w:id="7186" w:name="_Toc36543592"/>
      <w:bookmarkStart w:id="7187" w:name="_Toc36567830"/>
      <w:bookmarkStart w:id="7188" w:name="_Toc44341515"/>
      <w:bookmarkStart w:id="7189" w:name="_Toc51675818"/>
      <w:bookmarkStart w:id="7190" w:name="_Toc55895267"/>
      <w:bookmarkStart w:id="7191" w:name="_Toc58940352"/>
      <w:bookmarkStart w:id="7192" w:name="_Toc67928567"/>
      <w:r w:rsidRPr="00470179">
        <w:rPr>
          <w:lang w:val="en-US"/>
        </w:rPr>
        <w:t>5.3.</w:t>
      </w:r>
      <w:r>
        <w:rPr>
          <w:lang w:val="en-US"/>
        </w:rPr>
        <w:t>58</w:t>
      </w:r>
      <w:r w:rsidRPr="00470179">
        <w:rPr>
          <w:lang w:val="en-US"/>
        </w:rPr>
        <w:t>.3</w:t>
      </w:r>
      <w:r w:rsidRPr="00470179">
        <w:rPr>
          <w:lang w:val="en-US"/>
        </w:rPr>
        <w:tab/>
        <w:t>Attribute constraints</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69C8EBA9" w14:textId="77777777" w:rsidR="008C10F3" w:rsidRPr="00470179" w:rsidRDefault="008C10F3" w:rsidP="008C10F3">
      <w:r w:rsidRPr="00470179">
        <w:t>None</w:t>
      </w:r>
      <w:r>
        <w:t>.</w:t>
      </w:r>
    </w:p>
    <w:p w14:paraId="5C059D04" w14:textId="77777777" w:rsidR="008C10F3" w:rsidRPr="00470179" w:rsidRDefault="008C10F3" w:rsidP="008C10F3">
      <w:pPr>
        <w:pStyle w:val="Heading4"/>
        <w:rPr>
          <w:lang w:val="en-US"/>
        </w:rPr>
      </w:pPr>
      <w:bookmarkStart w:id="7193" w:name="_Toc19888513"/>
      <w:bookmarkStart w:id="7194" w:name="_Toc27405396"/>
      <w:bookmarkStart w:id="7195" w:name="_Toc35878586"/>
      <w:bookmarkStart w:id="7196" w:name="_Toc36220402"/>
      <w:bookmarkStart w:id="7197" w:name="_Toc36474500"/>
      <w:bookmarkStart w:id="7198" w:name="_Toc36542772"/>
      <w:bookmarkStart w:id="7199" w:name="_Toc36543593"/>
      <w:bookmarkStart w:id="7200" w:name="_Toc36567831"/>
      <w:bookmarkStart w:id="7201" w:name="_Toc44341516"/>
      <w:bookmarkStart w:id="7202" w:name="_Toc51675819"/>
      <w:bookmarkStart w:id="7203" w:name="_Toc55895268"/>
      <w:bookmarkStart w:id="7204" w:name="_Toc58940353"/>
      <w:bookmarkStart w:id="7205" w:name="_Toc67928568"/>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5E658E80" w14:textId="77777777" w:rsidR="008C10F3" w:rsidRPr="00470179" w:rsidRDefault="008C10F3" w:rsidP="008C10F3">
      <w:r w:rsidRPr="00470179">
        <w:t xml:space="preserve">The subclause 4.5 of the &lt;&lt;IOC&gt;&gt; using this </w:t>
      </w:r>
      <w:r w:rsidRPr="00470179">
        <w:rPr>
          <w:lang w:eastAsia="zh-CN"/>
        </w:rPr>
        <w:t>&lt;&lt;dataType&gt;&gt; as one of its attributes, shall be applicable</w:t>
      </w:r>
      <w:r w:rsidRPr="00470179">
        <w:t>.</w:t>
      </w:r>
    </w:p>
    <w:p w14:paraId="79189B7D" w14:textId="77777777" w:rsidR="008C10F3" w:rsidRPr="00470179" w:rsidRDefault="008C10F3" w:rsidP="008C10F3">
      <w:pPr>
        <w:pStyle w:val="Heading3"/>
        <w:rPr>
          <w:lang w:val="en-US"/>
        </w:rPr>
      </w:pPr>
      <w:bookmarkStart w:id="7206" w:name="_Toc19888514"/>
      <w:bookmarkStart w:id="7207" w:name="_Toc27405397"/>
      <w:bookmarkStart w:id="7208" w:name="_Toc35878587"/>
      <w:bookmarkStart w:id="7209" w:name="_Toc36220403"/>
      <w:bookmarkStart w:id="7210" w:name="_Toc36474501"/>
      <w:bookmarkStart w:id="7211" w:name="_Toc36542773"/>
      <w:bookmarkStart w:id="7212" w:name="_Toc36543594"/>
      <w:bookmarkStart w:id="7213" w:name="_Toc36567832"/>
      <w:bookmarkStart w:id="7214" w:name="_Toc44341517"/>
      <w:bookmarkStart w:id="7215" w:name="_Toc51675820"/>
      <w:bookmarkStart w:id="7216" w:name="_Toc55895269"/>
      <w:bookmarkStart w:id="7217" w:name="_Toc58940354"/>
      <w:bookmarkStart w:id="7218" w:name="_Toc67928569"/>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40120631" w14:textId="77777777" w:rsidR="008C10F3" w:rsidRPr="00470179" w:rsidRDefault="008C10F3" w:rsidP="008C10F3">
      <w:pPr>
        <w:pStyle w:val="Heading4"/>
        <w:rPr>
          <w:lang w:val="en-US"/>
        </w:rPr>
      </w:pPr>
      <w:bookmarkStart w:id="7219" w:name="_Toc19888515"/>
      <w:bookmarkStart w:id="7220" w:name="_Toc27405398"/>
      <w:bookmarkStart w:id="7221" w:name="_Toc35878588"/>
      <w:bookmarkStart w:id="7222" w:name="_Toc36220404"/>
      <w:bookmarkStart w:id="7223" w:name="_Toc36474502"/>
      <w:bookmarkStart w:id="7224" w:name="_Toc36542774"/>
      <w:bookmarkStart w:id="7225" w:name="_Toc36543595"/>
      <w:bookmarkStart w:id="7226" w:name="_Toc36567833"/>
      <w:bookmarkStart w:id="7227" w:name="_Toc44341518"/>
      <w:bookmarkStart w:id="7228" w:name="_Toc51675821"/>
      <w:bookmarkStart w:id="7229" w:name="_Toc55895270"/>
      <w:bookmarkStart w:id="7230" w:name="_Toc58940355"/>
      <w:bookmarkStart w:id="7231" w:name="_Toc67928570"/>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0E846257" w14:textId="77777777" w:rsidR="008C10F3" w:rsidRPr="00470179" w:rsidRDefault="008C10F3" w:rsidP="008C10F3">
      <w:r w:rsidRPr="00470179">
        <w:t xml:space="preserve">This data type represents a generic NFProfile definition (See TS 23.501 [22]). </w:t>
      </w:r>
    </w:p>
    <w:p w14:paraId="07BD6399" w14:textId="77777777" w:rsidR="008C10F3" w:rsidRPr="00470179" w:rsidRDefault="008C10F3" w:rsidP="008C10F3">
      <w:pPr>
        <w:pStyle w:val="Heading4"/>
        <w:rPr>
          <w:lang w:val="en-US"/>
        </w:rPr>
      </w:pPr>
      <w:bookmarkStart w:id="7232" w:name="_Toc19888516"/>
      <w:bookmarkStart w:id="7233" w:name="_Toc27405399"/>
      <w:bookmarkStart w:id="7234" w:name="_Toc35878589"/>
      <w:bookmarkStart w:id="7235" w:name="_Toc36220405"/>
      <w:bookmarkStart w:id="7236" w:name="_Toc36474503"/>
      <w:bookmarkStart w:id="7237" w:name="_Toc36542775"/>
      <w:bookmarkStart w:id="7238" w:name="_Toc36543596"/>
      <w:bookmarkStart w:id="7239" w:name="_Toc36567834"/>
      <w:bookmarkStart w:id="7240" w:name="_Toc44341519"/>
      <w:bookmarkStart w:id="7241" w:name="_Toc51675822"/>
      <w:bookmarkStart w:id="7242" w:name="_Toc55895271"/>
      <w:bookmarkStart w:id="7243" w:name="_Toc58940356"/>
      <w:bookmarkStart w:id="7244" w:name="_Toc67928571"/>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8C10F3" w:rsidRPr="00470179" w14:paraId="49119B49" w14:textId="77777777" w:rsidTr="00392887">
        <w:trPr>
          <w:cantSplit/>
          <w:jc w:val="center"/>
        </w:trPr>
        <w:tc>
          <w:tcPr>
            <w:tcW w:w="2366" w:type="dxa"/>
            <w:tcBorders>
              <w:top w:val="single" w:sz="12" w:space="0" w:color="008000"/>
              <w:bottom w:val="single" w:sz="4" w:space="0" w:color="auto"/>
            </w:tcBorders>
            <w:shd w:val="pct12" w:color="auto" w:fill="FFFFFF"/>
          </w:tcPr>
          <w:p w14:paraId="07A29CB5"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0462811B"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1FFA8DF"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57FE5877"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5394A4D2"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883F318"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isNotifyable</w:t>
            </w:r>
          </w:p>
        </w:tc>
      </w:tr>
      <w:tr w:rsidR="008C10F3" w:rsidRPr="00470179" w14:paraId="31702C06" w14:textId="77777777" w:rsidTr="00392887">
        <w:trPr>
          <w:gridAfter w:val="1"/>
          <w:wAfter w:w="80" w:type="dxa"/>
          <w:cantSplit/>
          <w:jc w:val="center"/>
        </w:trPr>
        <w:tc>
          <w:tcPr>
            <w:tcW w:w="2366" w:type="dxa"/>
          </w:tcPr>
          <w:p w14:paraId="437F28DE" w14:textId="77777777" w:rsidR="008C10F3" w:rsidRPr="00470179" w:rsidRDefault="008C10F3" w:rsidP="00EB348F">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14:paraId="004FB554" w14:textId="77777777" w:rsidR="008C10F3" w:rsidRPr="00470179" w:rsidRDefault="008C10F3" w:rsidP="00EB348F">
            <w:pPr>
              <w:keepNext/>
              <w:keepLines/>
              <w:spacing w:after="0"/>
              <w:jc w:val="center"/>
              <w:rPr>
                <w:rFonts w:ascii="Arial" w:hAnsi="Arial"/>
                <w:sz w:val="18"/>
              </w:rPr>
            </w:pPr>
            <w:r w:rsidRPr="00470179">
              <w:rPr>
                <w:rFonts w:ascii="Arial" w:hAnsi="Arial"/>
                <w:sz w:val="18"/>
              </w:rPr>
              <w:t>O</w:t>
            </w:r>
          </w:p>
        </w:tc>
        <w:tc>
          <w:tcPr>
            <w:tcW w:w="1010" w:type="dxa"/>
          </w:tcPr>
          <w:p w14:paraId="0CEC017B"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5501745F"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33DA3A91"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5605A3F7"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bl>
    <w:p w14:paraId="3755AE3C" w14:textId="77777777" w:rsidR="008C10F3" w:rsidRDefault="008C10F3" w:rsidP="008C10F3"/>
    <w:p w14:paraId="6D09F548" w14:textId="77777777" w:rsidR="008C10F3" w:rsidRPr="00470179" w:rsidRDefault="008C10F3" w:rsidP="008C10F3">
      <w:pPr>
        <w:pStyle w:val="Heading4"/>
        <w:rPr>
          <w:lang w:val="en-US"/>
        </w:rPr>
      </w:pPr>
      <w:bookmarkStart w:id="7245" w:name="_Toc19888517"/>
      <w:bookmarkStart w:id="7246" w:name="_Toc27405400"/>
      <w:bookmarkStart w:id="7247" w:name="_Toc35878590"/>
      <w:bookmarkStart w:id="7248" w:name="_Toc36220406"/>
      <w:bookmarkStart w:id="7249" w:name="_Toc36474504"/>
      <w:bookmarkStart w:id="7250" w:name="_Toc36542776"/>
      <w:bookmarkStart w:id="7251" w:name="_Toc36543597"/>
      <w:bookmarkStart w:id="7252" w:name="_Toc36567835"/>
      <w:bookmarkStart w:id="7253" w:name="_Toc44341520"/>
      <w:bookmarkStart w:id="7254" w:name="_Toc51675823"/>
      <w:bookmarkStart w:id="7255" w:name="_Toc55895272"/>
      <w:bookmarkStart w:id="7256" w:name="_Toc58940357"/>
      <w:bookmarkStart w:id="7257" w:name="_Toc67928572"/>
      <w:r w:rsidRPr="00470179">
        <w:rPr>
          <w:lang w:val="en-US"/>
        </w:rPr>
        <w:t>5.3.</w:t>
      </w:r>
      <w:r>
        <w:rPr>
          <w:lang w:val="en-US"/>
        </w:rPr>
        <w:t>59</w:t>
      </w:r>
      <w:r w:rsidRPr="00470179">
        <w:rPr>
          <w:lang w:val="en-US"/>
        </w:rPr>
        <w:t>.3</w:t>
      </w:r>
      <w:r w:rsidRPr="00470179">
        <w:rPr>
          <w:lang w:val="en-US"/>
        </w:rPr>
        <w:tab/>
        <w:t>Attribute constraints</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213C1EB" w14:textId="77777777" w:rsidR="008C10F3" w:rsidRPr="00470179" w:rsidRDefault="008C10F3" w:rsidP="008C10F3">
      <w:r w:rsidRPr="00470179">
        <w:t>None</w:t>
      </w:r>
      <w:r>
        <w:t>.</w:t>
      </w:r>
    </w:p>
    <w:p w14:paraId="3B032A77" w14:textId="77777777" w:rsidR="008C10F3" w:rsidRPr="00470179" w:rsidRDefault="008C10F3" w:rsidP="008C10F3">
      <w:pPr>
        <w:pStyle w:val="Heading4"/>
        <w:rPr>
          <w:lang w:val="en-US"/>
        </w:rPr>
      </w:pPr>
      <w:bookmarkStart w:id="7258" w:name="_Toc19888518"/>
      <w:bookmarkStart w:id="7259" w:name="_Toc27405401"/>
      <w:bookmarkStart w:id="7260" w:name="_Toc35878591"/>
      <w:bookmarkStart w:id="7261" w:name="_Toc36220407"/>
      <w:bookmarkStart w:id="7262" w:name="_Toc36474505"/>
      <w:bookmarkStart w:id="7263" w:name="_Toc36542777"/>
      <w:bookmarkStart w:id="7264" w:name="_Toc36543598"/>
      <w:bookmarkStart w:id="7265" w:name="_Toc36567836"/>
      <w:bookmarkStart w:id="7266" w:name="_Toc44341521"/>
      <w:bookmarkStart w:id="7267" w:name="_Toc51675824"/>
      <w:bookmarkStart w:id="7268" w:name="_Toc55895273"/>
      <w:bookmarkStart w:id="7269" w:name="_Toc58940358"/>
      <w:bookmarkStart w:id="7270" w:name="_Toc67928573"/>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0380E5C2" w14:textId="77777777" w:rsidR="008C10F3" w:rsidRPr="00470179" w:rsidRDefault="008C10F3" w:rsidP="008C10F3">
      <w:r w:rsidRPr="00470179">
        <w:t xml:space="preserve">The subclause 4.5 of the &lt;&lt;IOC&gt;&gt; using this </w:t>
      </w:r>
      <w:r w:rsidRPr="00470179">
        <w:rPr>
          <w:lang w:eastAsia="zh-CN"/>
        </w:rPr>
        <w:t>&lt;&lt;dataType&gt;&gt; as one of its attributes, shall be applicable</w:t>
      </w:r>
      <w:r w:rsidRPr="00470179">
        <w:t>.</w:t>
      </w:r>
    </w:p>
    <w:p w14:paraId="02FB04BE" w14:textId="77777777" w:rsidR="008C10F3" w:rsidRPr="00470179" w:rsidRDefault="008C10F3" w:rsidP="008C10F3">
      <w:pPr>
        <w:pStyle w:val="Heading3"/>
        <w:rPr>
          <w:lang w:val="en-US"/>
        </w:rPr>
      </w:pPr>
      <w:bookmarkStart w:id="7271" w:name="_Toc19888519"/>
      <w:bookmarkStart w:id="7272" w:name="_Toc27405402"/>
      <w:bookmarkStart w:id="7273" w:name="_Toc35878592"/>
      <w:bookmarkStart w:id="7274" w:name="_Toc36220408"/>
      <w:bookmarkStart w:id="7275" w:name="_Toc36474506"/>
      <w:bookmarkStart w:id="7276" w:name="_Toc36542778"/>
      <w:bookmarkStart w:id="7277" w:name="_Toc36543599"/>
      <w:bookmarkStart w:id="7278" w:name="_Toc36567837"/>
      <w:bookmarkStart w:id="7279" w:name="_Toc44341522"/>
      <w:bookmarkStart w:id="7280" w:name="_Toc51675825"/>
      <w:bookmarkStart w:id="7281" w:name="_Toc55895274"/>
      <w:bookmarkStart w:id="7282" w:name="_Toc58940359"/>
      <w:bookmarkStart w:id="7283" w:name="_Toc67928574"/>
      <w:r w:rsidRPr="00470179">
        <w:rPr>
          <w:lang w:val="en-US"/>
        </w:rPr>
        <w:t>5.3.</w:t>
      </w:r>
      <w:r>
        <w:rPr>
          <w:lang w:val="en-US"/>
        </w:rPr>
        <w:t>60</w:t>
      </w:r>
      <w:r w:rsidRPr="00470179">
        <w:rPr>
          <w:lang w:val="en-US"/>
        </w:rPr>
        <w:tab/>
        <w:t>AmfInfo &lt;&lt;dataType&gt;&gt;</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2F1A884" w14:textId="77777777" w:rsidR="008C10F3" w:rsidRPr="00470179" w:rsidRDefault="008C10F3" w:rsidP="008C10F3">
      <w:pPr>
        <w:pStyle w:val="Heading4"/>
        <w:rPr>
          <w:lang w:val="en-US"/>
        </w:rPr>
      </w:pPr>
      <w:bookmarkStart w:id="7284" w:name="_Toc19888520"/>
      <w:bookmarkStart w:id="7285" w:name="_Toc27405403"/>
      <w:bookmarkStart w:id="7286" w:name="_Toc35878593"/>
      <w:bookmarkStart w:id="7287" w:name="_Toc36220409"/>
      <w:bookmarkStart w:id="7288" w:name="_Toc36474507"/>
      <w:bookmarkStart w:id="7289" w:name="_Toc36542779"/>
      <w:bookmarkStart w:id="7290" w:name="_Toc36543600"/>
      <w:bookmarkStart w:id="7291" w:name="_Toc36567838"/>
      <w:bookmarkStart w:id="7292" w:name="_Toc44341523"/>
      <w:bookmarkStart w:id="7293" w:name="_Toc51675826"/>
      <w:bookmarkStart w:id="7294" w:name="_Toc55895275"/>
      <w:bookmarkStart w:id="7295" w:name="_Toc58940360"/>
      <w:bookmarkStart w:id="7296" w:name="_Toc67928575"/>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3BDAB256" w14:textId="77777777" w:rsidR="008C10F3" w:rsidRPr="00470179" w:rsidRDefault="008C10F3" w:rsidP="008C10F3">
      <w:r w:rsidRPr="00470179">
        <w:t xml:space="preserve">This data type represents AMF specific data in NFProfile definition (See TS 23.501 [22]). </w:t>
      </w:r>
    </w:p>
    <w:p w14:paraId="4FF86AAD" w14:textId="77777777" w:rsidR="008C10F3" w:rsidRPr="00470179" w:rsidRDefault="008C10F3" w:rsidP="008C10F3">
      <w:pPr>
        <w:pStyle w:val="Heading4"/>
        <w:rPr>
          <w:lang w:val="en-US"/>
        </w:rPr>
      </w:pPr>
      <w:bookmarkStart w:id="7297" w:name="_Toc19888521"/>
      <w:bookmarkStart w:id="7298" w:name="_Toc27405404"/>
      <w:bookmarkStart w:id="7299" w:name="_Toc35878594"/>
      <w:bookmarkStart w:id="7300" w:name="_Toc36220410"/>
      <w:bookmarkStart w:id="7301" w:name="_Toc36474508"/>
      <w:bookmarkStart w:id="7302" w:name="_Toc36542780"/>
      <w:bookmarkStart w:id="7303" w:name="_Toc36543601"/>
      <w:bookmarkStart w:id="7304" w:name="_Toc36567839"/>
      <w:bookmarkStart w:id="7305" w:name="_Toc44341524"/>
      <w:bookmarkStart w:id="7306" w:name="_Toc51675827"/>
      <w:bookmarkStart w:id="7307" w:name="_Toc55895276"/>
      <w:bookmarkStart w:id="7308" w:name="_Toc58940361"/>
      <w:bookmarkStart w:id="7309" w:name="_Toc67928576"/>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8C10F3" w:rsidRPr="00470179" w14:paraId="3C3A848E" w14:textId="77777777" w:rsidTr="00392887">
        <w:trPr>
          <w:cantSplit/>
          <w:jc w:val="center"/>
        </w:trPr>
        <w:tc>
          <w:tcPr>
            <w:tcW w:w="2366" w:type="dxa"/>
            <w:tcBorders>
              <w:top w:val="single" w:sz="12" w:space="0" w:color="008000"/>
              <w:bottom w:val="single" w:sz="4" w:space="0" w:color="auto"/>
            </w:tcBorders>
            <w:shd w:val="pct12" w:color="auto" w:fill="FFFFFF"/>
          </w:tcPr>
          <w:p w14:paraId="08215C19"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02D6D81E"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072DB0BF"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7EE24B8E"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A7971F3"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30154D12"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isNotifyable</w:t>
            </w:r>
          </w:p>
        </w:tc>
      </w:tr>
      <w:tr w:rsidR="008C10F3" w:rsidRPr="00470179" w14:paraId="5D05EF69" w14:textId="77777777" w:rsidTr="00392887">
        <w:trPr>
          <w:gridAfter w:val="1"/>
          <w:wAfter w:w="80" w:type="dxa"/>
          <w:cantSplit/>
          <w:jc w:val="center"/>
        </w:trPr>
        <w:tc>
          <w:tcPr>
            <w:tcW w:w="2366" w:type="dxa"/>
          </w:tcPr>
          <w:p w14:paraId="2BFC0D56"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7F98563C" w14:textId="77777777" w:rsidR="008C10F3" w:rsidRPr="00470179" w:rsidRDefault="008C10F3" w:rsidP="00EB348F">
            <w:pPr>
              <w:keepNext/>
              <w:keepLines/>
              <w:spacing w:after="0"/>
              <w:jc w:val="center"/>
              <w:rPr>
                <w:rFonts w:ascii="Arial" w:hAnsi="Arial"/>
                <w:sz w:val="18"/>
              </w:rPr>
            </w:pPr>
            <w:r w:rsidRPr="00470179">
              <w:rPr>
                <w:rFonts w:ascii="Arial" w:hAnsi="Arial"/>
                <w:sz w:val="18"/>
              </w:rPr>
              <w:t>O</w:t>
            </w:r>
          </w:p>
        </w:tc>
        <w:tc>
          <w:tcPr>
            <w:tcW w:w="1010" w:type="dxa"/>
          </w:tcPr>
          <w:p w14:paraId="12312C44"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037BF8E9"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4608ABB5"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55B006E9"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bl>
    <w:p w14:paraId="47BE7605" w14:textId="77777777" w:rsidR="008C10F3" w:rsidRDefault="008C10F3" w:rsidP="008C10F3"/>
    <w:p w14:paraId="70C286B7" w14:textId="77777777" w:rsidR="008C10F3" w:rsidRPr="00470179" w:rsidRDefault="008C10F3" w:rsidP="008C10F3">
      <w:pPr>
        <w:pStyle w:val="Heading4"/>
        <w:rPr>
          <w:lang w:val="en-US"/>
        </w:rPr>
      </w:pPr>
      <w:bookmarkStart w:id="7310" w:name="_Toc19888522"/>
      <w:bookmarkStart w:id="7311" w:name="_Toc27405405"/>
      <w:bookmarkStart w:id="7312" w:name="_Toc35878595"/>
      <w:bookmarkStart w:id="7313" w:name="_Toc36220411"/>
      <w:bookmarkStart w:id="7314" w:name="_Toc36474509"/>
      <w:bookmarkStart w:id="7315" w:name="_Toc36542781"/>
      <w:bookmarkStart w:id="7316" w:name="_Toc36543602"/>
      <w:bookmarkStart w:id="7317" w:name="_Toc36567840"/>
      <w:bookmarkStart w:id="7318" w:name="_Toc44341525"/>
      <w:bookmarkStart w:id="7319" w:name="_Toc51675828"/>
      <w:bookmarkStart w:id="7320" w:name="_Toc55895277"/>
      <w:bookmarkStart w:id="7321" w:name="_Toc58940362"/>
      <w:bookmarkStart w:id="7322" w:name="_Toc67928577"/>
      <w:r w:rsidRPr="00470179">
        <w:rPr>
          <w:lang w:val="en-US"/>
        </w:rPr>
        <w:t>5.3.</w:t>
      </w:r>
      <w:r>
        <w:rPr>
          <w:lang w:val="en-US"/>
        </w:rPr>
        <w:t>60</w:t>
      </w:r>
      <w:r w:rsidRPr="00470179">
        <w:rPr>
          <w:lang w:val="en-US"/>
        </w:rPr>
        <w:t>.3</w:t>
      </w:r>
      <w:r w:rsidRPr="00470179">
        <w:rPr>
          <w:lang w:val="en-US"/>
        </w:rPr>
        <w:tab/>
        <w:t>Attribute constraints</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1B6FFB5" w14:textId="77777777" w:rsidR="008C10F3" w:rsidRPr="00470179" w:rsidRDefault="008C10F3" w:rsidP="008C10F3">
      <w:r w:rsidRPr="00470179">
        <w:t>None</w:t>
      </w:r>
      <w:r>
        <w:t>.</w:t>
      </w:r>
    </w:p>
    <w:p w14:paraId="147CABE2" w14:textId="77777777" w:rsidR="008C10F3" w:rsidRPr="00470179" w:rsidRDefault="008C10F3" w:rsidP="008C10F3">
      <w:pPr>
        <w:pStyle w:val="Heading4"/>
        <w:rPr>
          <w:lang w:val="en-US"/>
        </w:rPr>
      </w:pPr>
      <w:bookmarkStart w:id="7323" w:name="_Toc19888523"/>
      <w:bookmarkStart w:id="7324" w:name="_Toc27405406"/>
      <w:bookmarkStart w:id="7325" w:name="_Toc35878596"/>
      <w:bookmarkStart w:id="7326" w:name="_Toc36220412"/>
      <w:bookmarkStart w:id="7327" w:name="_Toc36474510"/>
      <w:bookmarkStart w:id="7328" w:name="_Toc36542782"/>
      <w:bookmarkStart w:id="7329" w:name="_Toc36543603"/>
      <w:bookmarkStart w:id="7330" w:name="_Toc36567841"/>
      <w:bookmarkStart w:id="7331" w:name="_Toc44341526"/>
      <w:bookmarkStart w:id="7332" w:name="_Toc51675829"/>
      <w:bookmarkStart w:id="7333" w:name="_Toc55895278"/>
      <w:bookmarkStart w:id="7334" w:name="_Toc58940363"/>
      <w:bookmarkStart w:id="7335" w:name="_Toc67928578"/>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0DDAAA96" w14:textId="77777777" w:rsidR="008C10F3" w:rsidRPr="00470179" w:rsidRDefault="008C10F3" w:rsidP="008C10F3">
      <w:r w:rsidRPr="00470179">
        <w:t xml:space="preserve">The subclause 4.5 of the &lt;&lt;IOC&gt;&gt; using this </w:t>
      </w:r>
      <w:r w:rsidRPr="00470179">
        <w:rPr>
          <w:lang w:eastAsia="zh-CN"/>
        </w:rPr>
        <w:t>&lt;&lt;dataType&gt;&gt; as one of its attributes, shall be applicable</w:t>
      </w:r>
      <w:r w:rsidRPr="00470179">
        <w:t>.</w:t>
      </w:r>
    </w:p>
    <w:p w14:paraId="18CEF9C9" w14:textId="77777777" w:rsidR="008C10F3" w:rsidRPr="00470179" w:rsidRDefault="008C10F3" w:rsidP="008C10F3">
      <w:pPr>
        <w:pStyle w:val="Heading3"/>
        <w:rPr>
          <w:lang w:val="en-US"/>
        </w:rPr>
      </w:pPr>
      <w:bookmarkStart w:id="7336" w:name="_Toc19888524"/>
      <w:bookmarkStart w:id="7337" w:name="_Toc27405407"/>
      <w:bookmarkStart w:id="7338" w:name="_Toc35878597"/>
      <w:bookmarkStart w:id="7339" w:name="_Toc36220413"/>
      <w:bookmarkStart w:id="7340" w:name="_Toc36474511"/>
      <w:bookmarkStart w:id="7341" w:name="_Toc36542783"/>
      <w:bookmarkStart w:id="7342" w:name="_Toc36543604"/>
      <w:bookmarkStart w:id="7343" w:name="_Toc36567842"/>
      <w:bookmarkStart w:id="7344" w:name="_Toc44341527"/>
      <w:bookmarkStart w:id="7345" w:name="_Toc51675830"/>
      <w:bookmarkStart w:id="7346" w:name="_Toc55895279"/>
      <w:bookmarkStart w:id="7347" w:name="_Toc58940364"/>
      <w:bookmarkStart w:id="7348" w:name="_Toc67928579"/>
      <w:r w:rsidRPr="00470179">
        <w:rPr>
          <w:lang w:val="en-US"/>
        </w:rPr>
        <w:t>5.3.</w:t>
      </w:r>
      <w:r>
        <w:rPr>
          <w:lang w:val="en-US"/>
        </w:rPr>
        <w:t>61</w:t>
      </w:r>
      <w:r w:rsidRPr="00470179">
        <w:rPr>
          <w:lang w:val="en-US"/>
        </w:rPr>
        <w:tab/>
        <w:t>Udrinfo &lt;&lt;dataType&gt;&gt;</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7515DD3" w14:textId="77777777" w:rsidR="008C10F3" w:rsidRPr="00470179" w:rsidRDefault="008C10F3" w:rsidP="008C10F3">
      <w:pPr>
        <w:pStyle w:val="Heading4"/>
        <w:rPr>
          <w:lang w:val="en-US"/>
        </w:rPr>
      </w:pPr>
      <w:bookmarkStart w:id="7349" w:name="_Toc19888525"/>
      <w:bookmarkStart w:id="7350" w:name="_Toc27405408"/>
      <w:bookmarkStart w:id="7351" w:name="_Toc35878598"/>
      <w:bookmarkStart w:id="7352" w:name="_Toc36220414"/>
      <w:bookmarkStart w:id="7353" w:name="_Toc36474512"/>
      <w:bookmarkStart w:id="7354" w:name="_Toc36542784"/>
      <w:bookmarkStart w:id="7355" w:name="_Toc36543605"/>
      <w:bookmarkStart w:id="7356" w:name="_Toc36567843"/>
      <w:bookmarkStart w:id="7357" w:name="_Toc44341528"/>
      <w:bookmarkStart w:id="7358" w:name="_Toc51675831"/>
      <w:bookmarkStart w:id="7359" w:name="_Toc55895280"/>
      <w:bookmarkStart w:id="7360" w:name="_Toc58940365"/>
      <w:bookmarkStart w:id="7361" w:name="_Toc67928580"/>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67893E44" w14:textId="77777777" w:rsidR="008C10F3" w:rsidRPr="00470179" w:rsidRDefault="008C10F3" w:rsidP="008C10F3">
      <w:r w:rsidRPr="00470179">
        <w:t xml:space="preserve">This data type represents UDR specific data in NFProfile definition (See TS 23.501 [22]). </w:t>
      </w:r>
    </w:p>
    <w:p w14:paraId="1726B602" w14:textId="77777777" w:rsidR="008C10F3" w:rsidRPr="00470179" w:rsidRDefault="008C10F3" w:rsidP="008C10F3">
      <w:pPr>
        <w:pStyle w:val="Heading4"/>
        <w:rPr>
          <w:lang w:val="en-US"/>
        </w:rPr>
      </w:pPr>
      <w:bookmarkStart w:id="7362" w:name="_Toc19888526"/>
      <w:bookmarkStart w:id="7363" w:name="_Toc27405409"/>
      <w:bookmarkStart w:id="7364" w:name="_Toc35878599"/>
      <w:bookmarkStart w:id="7365" w:name="_Toc36220415"/>
      <w:bookmarkStart w:id="7366" w:name="_Toc36474513"/>
      <w:bookmarkStart w:id="7367" w:name="_Toc36542785"/>
      <w:bookmarkStart w:id="7368" w:name="_Toc36543606"/>
      <w:bookmarkStart w:id="7369" w:name="_Toc36567844"/>
      <w:bookmarkStart w:id="7370" w:name="_Toc44341529"/>
      <w:bookmarkStart w:id="7371" w:name="_Toc51675832"/>
      <w:bookmarkStart w:id="7372" w:name="_Toc55895281"/>
      <w:bookmarkStart w:id="7373" w:name="_Toc58940366"/>
      <w:bookmarkStart w:id="7374" w:name="_Toc67928581"/>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8C10F3" w:rsidRPr="00470179" w14:paraId="4D4523A8" w14:textId="77777777" w:rsidTr="00392887">
        <w:trPr>
          <w:cantSplit/>
          <w:jc w:val="center"/>
        </w:trPr>
        <w:tc>
          <w:tcPr>
            <w:tcW w:w="2366" w:type="dxa"/>
            <w:tcBorders>
              <w:top w:val="single" w:sz="12" w:space="0" w:color="008000"/>
              <w:bottom w:val="single" w:sz="4" w:space="0" w:color="auto"/>
            </w:tcBorders>
            <w:shd w:val="pct12" w:color="auto" w:fill="FFFFFF"/>
          </w:tcPr>
          <w:p w14:paraId="43213581"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6C0E7A57"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02784BB4"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5BFCE1AD"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F6A86EA"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4C67A0E"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isNotifyable</w:t>
            </w:r>
          </w:p>
        </w:tc>
      </w:tr>
      <w:tr w:rsidR="008C10F3" w:rsidRPr="00470179" w14:paraId="5721358F" w14:textId="77777777" w:rsidTr="00392887">
        <w:trPr>
          <w:gridAfter w:val="1"/>
          <w:wAfter w:w="80" w:type="dxa"/>
          <w:cantSplit/>
          <w:jc w:val="center"/>
        </w:trPr>
        <w:tc>
          <w:tcPr>
            <w:tcW w:w="2366" w:type="dxa"/>
          </w:tcPr>
          <w:p w14:paraId="7075C330" w14:textId="77777777" w:rsidR="008C10F3" w:rsidRPr="00470179" w:rsidRDefault="008C10F3" w:rsidP="00EB348F">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14:paraId="70CDFC80" w14:textId="77777777" w:rsidR="008C10F3" w:rsidRPr="00470179" w:rsidRDefault="008C10F3" w:rsidP="00EB348F">
            <w:pPr>
              <w:keepNext/>
              <w:keepLines/>
              <w:spacing w:after="0"/>
              <w:jc w:val="center"/>
              <w:rPr>
                <w:rFonts w:ascii="Arial" w:hAnsi="Arial"/>
                <w:sz w:val="18"/>
              </w:rPr>
            </w:pPr>
            <w:r w:rsidRPr="00470179">
              <w:rPr>
                <w:rFonts w:ascii="Arial" w:hAnsi="Arial"/>
                <w:sz w:val="18"/>
              </w:rPr>
              <w:t>O</w:t>
            </w:r>
          </w:p>
        </w:tc>
        <w:tc>
          <w:tcPr>
            <w:tcW w:w="1010" w:type="dxa"/>
          </w:tcPr>
          <w:p w14:paraId="295CA247"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61CA474C"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281E0FB8"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tcPr>
          <w:p w14:paraId="244DC8E8"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r w:rsidR="008C10F3" w:rsidRPr="00470179" w14:paraId="5AD30ADF" w14:textId="77777777" w:rsidTr="00392887">
        <w:trPr>
          <w:cantSplit/>
          <w:jc w:val="center"/>
        </w:trPr>
        <w:tc>
          <w:tcPr>
            <w:tcW w:w="2366" w:type="dxa"/>
            <w:tcBorders>
              <w:top w:val="single" w:sz="4" w:space="0" w:color="auto"/>
              <w:left w:val="single" w:sz="4" w:space="0" w:color="auto"/>
              <w:bottom w:val="single" w:sz="4" w:space="0" w:color="auto"/>
              <w:right w:val="single" w:sz="4" w:space="0" w:color="auto"/>
            </w:tcBorders>
          </w:tcPr>
          <w:p w14:paraId="3010A184"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14:paraId="09111461" w14:textId="77777777" w:rsidR="008C10F3" w:rsidRPr="00470179" w:rsidRDefault="008C10F3" w:rsidP="00EB348F">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F479564"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83B1A76"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E72E187" w14:textId="77777777" w:rsidR="008C10F3" w:rsidRPr="00470179" w:rsidRDefault="008C10F3" w:rsidP="00EB348F">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1842EEE2"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r>
    </w:tbl>
    <w:p w14:paraId="6D5504BF" w14:textId="77777777" w:rsidR="008C10F3" w:rsidRDefault="008C10F3" w:rsidP="008C10F3"/>
    <w:p w14:paraId="71A3F743" w14:textId="77777777" w:rsidR="008C10F3" w:rsidRPr="00470179" w:rsidRDefault="008C10F3" w:rsidP="008C10F3">
      <w:pPr>
        <w:pStyle w:val="Heading4"/>
        <w:rPr>
          <w:lang w:val="en-US"/>
        </w:rPr>
      </w:pPr>
      <w:bookmarkStart w:id="7375" w:name="_Toc19888527"/>
      <w:bookmarkStart w:id="7376" w:name="_Toc27405410"/>
      <w:bookmarkStart w:id="7377" w:name="_Toc35878600"/>
      <w:bookmarkStart w:id="7378" w:name="_Toc36220416"/>
      <w:bookmarkStart w:id="7379" w:name="_Toc36474514"/>
      <w:bookmarkStart w:id="7380" w:name="_Toc36542786"/>
      <w:bookmarkStart w:id="7381" w:name="_Toc36543607"/>
      <w:bookmarkStart w:id="7382" w:name="_Toc36567845"/>
      <w:bookmarkStart w:id="7383" w:name="_Toc44341530"/>
      <w:bookmarkStart w:id="7384" w:name="_Toc51675833"/>
      <w:bookmarkStart w:id="7385" w:name="_Toc55895282"/>
      <w:bookmarkStart w:id="7386" w:name="_Toc58940367"/>
      <w:bookmarkStart w:id="7387" w:name="_Toc67928582"/>
      <w:r w:rsidRPr="00470179">
        <w:rPr>
          <w:lang w:val="en-US"/>
        </w:rPr>
        <w:t>5.3.</w:t>
      </w:r>
      <w:r>
        <w:rPr>
          <w:lang w:val="en-US"/>
        </w:rPr>
        <w:t>61</w:t>
      </w:r>
      <w:r w:rsidRPr="00470179">
        <w:rPr>
          <w:lang w:val="en-US"/>
        </w:rPr>
        <w:t>.3</w:t>
      </w:r>
      <w:r w:rsidRPr="00470179">
        <w:rPr>
          <w:lang w:val="en-US"/>
        </w:rPr>
        <w:tab/>
        <w:t>Attribute constraints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3A51CA7D" w14:textId="77777777" w:rsidR="008C10F3" w:rsidRPr="00470179" w:rsidRDefault="008C10F3" w:rsidP="008C10F3">
      <w:r w:rsidRPr="00470179">
        <w:t>None</w:t>
      </w:r>
      <w:r>
        <w:t>.</w:t>
      </w:r>
    </w:p>
    <w:p w14:paraId="6ED1EEB4" w14:textId="77777777" w:rsidR="008C10F3" w:rsidRPr="00470179" w:rsidRDefault="008C10F3" w:rsidP="008C10F3">
      <w:pPr>
        <w:pStyle w:val="Heading4"/>
        <w:rPr>
          <w:lang w:val="en-US"/>
        </w:rPr>
      </w:pPr>
      <w:bookmarkStart w:id="7388" w:name="_Toc19888528"/>
      <w:bookmarkStart w:id="7389" w:name="_Toc27405411"/>
      <w:bookmarkStart w:id="7390" w:name="_Toc35878601"/>
      <w:bookmarkStart w:id="7391" w:name="_Toc36220417"/>
      <w:bookmarkStart w:id="7392" w:name="_Toc36474515"/>
      <w:bookmarkStart w:id="7393" w:name="_Toc36542787"/>
      <w:bookmarkStart w:id="7394" w:name="_Toc36543608"/>
      <w:bookmarkStart w:id="7395" w:name="_Toc36567846"/>
      <w:bookmarkStart w:id="7396" w:name="_Toc44341531"/>
      <w:bookmarkStart w:id="7397" w:name="_Toc51675834"/>
      <w:bookmarkStart w:id="7398" w:name="_Toc55895283"/>
      <w:bookmarkStart w:id="7399" w:name="_Toc58940368"/>
      <w:bookmarkStart w:id="7400" w:name="_Toc67928583"/>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6BF72AB" w14:textId="77777777" w:rsidR="008C10F3" w:rsidRDefault="008C10F3" w:rsidP="008C10F3">
      <w:r w:rsidRPr="00470179">
        <w:t xml:space="preserve">The subclause 4.5 of the &lt;&lt;IOC&gt;&gt; using this </w:t>
      </w:r>
      <w:r w:rsidRPr="00470179">
        <w:rPr>
          <w:lang w:eastAsia="zh-CN"/>
        </w:rPr>
        <w:t>&lt;&lt;dataType&gt;&gt; as one of its attributes, shall be applicable</w:t>
      </w:r>
      <w:r w:rsidRPr="00470179">
        <w:t>.</w:t>
      </w:r>
    </w:p>
    <w:p w14:paraId="799EC696" w14:textId="77777777" w:rsidR="008C10F3" w:rsidRPr="002B15AA" w:rsidRDefault="008C10F3" w:rsidP="008C10F3">
      <w:pPr>
        <w:pStyle w:val="Heading3"/>
        <w:rPr>
          <w:lang w:eastAsia="zh-CN"/>
        </w:rPr>
      </w:pPr>
      <w:bookmarkStart w:id="7401" w:name="_Toc27405412"/>
      <w:bookmarkStart w:id="7402" w:name="_Toc35878602"/>
      <w:bookmarkStart w:id="7403" w:name="_Toc36220418"/>
      <w:bookmarkStart w:id="7404" w:name="_Toc36474516"/>
      <w:bookmarkStart w:id="7405" w:name="_Toc36542788"/>
      <w:bookmarkStart w:id="7406" w:name="_Toc36543609"/>
      <w:bookmarkStart w:id="7407" w:name="_Toc36567847"/>
      <w:bookmarkStart w:id="7408" w:name="_Toc44341532"/>
      <w:bookmarkStart w:id="7409" w:name="_Toc51675835"/>
      <w:bookmarkStart w:id="7410" w:name="_Toc55895284"/>
      <w:bookmarkStart w:id="7411" w:name="_Toc58940369"/>
      <w:bookmarkStart w:id="7412" w:name="_Toc67928584"/>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7401"/>
      <w:bookmarkEnd w:id="7402"/>
      <w:bookmarkEnd w:id="7403"/>
      <w:bookmarkEnd w:id="7404"/>
      <w:bookmarkEnd w:id="7405"/>
      <w:bookmarkEnd w:id="7406"/>
      <w:bookmarkEnd w:id="7407"/>
      <w:bookmarkEnd w:id="7408"/>
      <w:bookmarkEnd w:id="7409"/>
      <w:bookmarkEnd w:id="7410"/>
      <w:bookmarkEnd w:id="7411"/>
      <w:bookmarkEnd w:id="7412"/>
    </w:p>
    <w:p w14:paraId="5B3558BC" w14:textId="77777777" w:rsidR="008C10F3" w:rsidRPr="002B15AA" w:rsidRDefault="008C10F3" w:rsidP="008C10F3">
      <w:pPr>
        <w:pStyle w:val="Heading4"/>
      </w:pPr>
      <w:bookmarkStart w:id="7413" w:name="_Toc27405413"/>
      <w:bookmarkStart w:id="7414" w:name="_Toc35878603"/>
      <w:bookmarkStart w:id="7415" w:name="_Toc36220419"/>
      <w:bookmarkStart w:id="7416" w:name="_Toc36474517"/>
      <w:bookmarkStart w:id="7417" w:name="_Toc36542789"/>
      <w:bookmarkStart w:id="7418" w:name="_Toc36543610"/>
      <w:bookmarkStart w:id="7419" w:name="_Toc36567848"/>
      <w:bookmarkStart w:id="7420" w:name="_Toc44341533"/>
      <w:bookmarkStart w:id="7421" w:name="_Toc51675836"/>
      <w:bookmarkStart w:id="7422" w:name="_Toc55895285"/>
      <w:bookmarkStart w:id="7423" w:name="_Toc58940370"/>
      <w:bookmarkStart w:id="7424" w:name="_Toc67928585"/>
      <w:r w:rsidRPr="002B15AA">
        <w:rPr>
          <w:lang w:eastAsia="zh-CN"/>
        </w:rPr>
        <w:t>5</w:t>
      </w:r>
      <w:r w:rsidRPr="002B15AA">
        <w:rPr>
          <w:rFonts w:hint="eastAsia"/>
          <w:lang w:eastAsia="zh-CN"/>
        </w:rPr>
        <w:t>.3.</w:t>
      </w:r>
      <w:r>
        <w:rPr>
          <w:lang w:eastAsia="zh-CN"/>
        </w:rPr>
        <w:t>62</w:t>
      </w:r>
      <w:r w:rsidRPr="002B15AA">
        <w:t>.1</w:t>
      </w:r>
      <w:r w:rsidRPr="002B15AA">
        <w:tab/>
        <w:t>Definition</w:t>
      </w:r>
      <w:bookmarkEnd w:id="7413"/>
      <w:bookmarkEnd w:id="7414"/>
      <w:bookmarkEnd w:id="7415"/>
      <w:bookmarkEnd w:id="7416"/>
      <w:bookmarkEnd w:id="7417"/>
      <w:bookmarkEnd w:id="7418"/>
      <w:bookmarkEnd w:id="7419"/>
      <w:bookmarkEnd w:id="7420"/>
      <w:bookmarkEnd w:id="7421"/>
      <w:bookmarkEnd w:id="7422"/>
      <w:bookmarkEnd w:id="7423"/>
      <w:bookmarkEnd w:id="7424"/>
    </w:p>
    <w:p w14:paraId="289A0209" w14:textId="77777777" w:rsidR="008C10F3" w:rsidRPr="002B15AA" w:rsidRDefault="008C10F3" w:rsidP="008C10F3">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14:paraId="374CCFAA" w14:textId="77777777" w:rsidR="008C10F3" w:rsidRDefault="008C10F3" w:rsidP="008C10F3">
      <w:pPr>
        <w:pStyle w:val="Heading4"/>
      </w:pPr>
      <w:bookmarkStart w:id="7425" w:name="_Toc27405414"/>
      <w:bookmarkStart w:id="7426" w:name="_Toc35878604"/>
      <w:bookmarkStart w:id="7427" w:name="_Toc36220420"/>
      <w:bookmarkStart w:id="7428" w:name="_Toc36474518"/>
      <w:bookmarkStart w:id="7429" w:name="_Toc36542790"/>
      <w:bookmarkStart w:id="7430" w:name="_Toc36543611"/>
      <w:bookmarkStart w:id="7431" w:name="_Toc36567849"/>
      <w:bookmarkStart w:id="7432" w:name="_Toc44341534"/>
      <w:bookmarkStart w:id="7433" w:name="_Toc51675837"/>
      <w:bookmarkStart w:id="7434" w:name="_Toc55895286"/>
      <w:bookmarkStart w:id="7435" w:name="_Toc58940371"/>
      <w:bookmarkStart w:id="7436" w:name="_Toc67928586"/>
      <w:r w:rsidRPr="002B15AA">
        <w:rPr>
          <w:lang w:eastAsia="zh-CN"/>
        </w:rPr>
        <w:t>5</w:t>
      </w:r>
      <w:r w:rsidRPr="002B15AA">
        <w:rPr>
          <w:rFonts w:hint="eastAsia"/>
          <w:lang w:eastAsia="zh-CN"/>
        </w:rPr>
        <w:t>.3.</w:t>
      </w:r>
      <w:r>
        <w:rPr>
          <w:lang w:eastAsia="zh-CN"/>
        </w:rPr>
        <w:t>62</w:t>
      </w:r>
      <w:r w:rsidRPr="002B15AA">
        <w:t>.2</w:t>
      </w:r>
      <w:r w:rsidRPr="002B15AA">
        <w:tab/>
        <w:t>Attributes</w:t>
      </w:r>
      <w:bookmarkEnd w:id="7425"/>
      <w:bookmarkEnd w:id="7426"/>
      <w:bookmarkEnd w:id="7427"/>
      <w:bookmarkEnd w:id="7428"/>
      <w:bookmarkEnd w:id="7429"/>
      <w:bookmarkEnd w:id="7430"/>
      <w:bookmarkEnd w:id="7431"/>
      <w:bookmarkEnd w:id="7432"/>
      <w:bookmarkEnd w:id="7433"/>
      <w:bookmarkEnd w:id="7434"/>
      <w:bookmarkEnd w:id="7435"/>
      <w:bookmarkEnd w:id="7436"/>
    </w:p>
    <w:p w14:paraId="18C76FAC" w14:textId="77777777" w:rsidR="008C10F3" w:rsidRPr="00A339EA" w:rsidRDefault="008C10F3" w:rsidP="008C10F3">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8C10F3" w:rsidRPr="002B15AA" w14:paraId="099ABC7E" w14:textId="77777777" w:rsidTr="00392887">
        <w:trPr>
          <w:cantSplit/>
          <w:jc w:val="center"/>
        </w:trPr>
        <w:tc>
          <w:tcPr>
            <w:tcW w:w="3492" w:type="dxa"/>
            <w:shd w:val="pct10" w:color="auto" w:fill="FFFFFF"/>
          </w:tcPr>
          <w:p w14:paraId="3613D4D4" w14:textId="77777777" w:rsidR="008C10F3" w:rsidRPr="002B15AA" w:rsidRDefault="008C10F3" w:rsidP="00EB348F">
            <w:pPr>
              <w:pStyle w:val="TAH"/>
            </w:pPr>
            <w:r w:rsidRPr="002B15AA">
              <w:t>Attribute name</w:t>
            </w:r>
          </w:p>
        </w:tc>
        <w:tc>
          <w:tcPr>
            <w:tcW w:w="1218" w:type="dxa"/>
            <w:shd w:val="pct10" w:color="auto" w:fill="FFFFFF"/>
          </w:tcPr>
          <w:p w14:paraId="31D89D76" w14:textId="77777777" w:rsidR="008C10F3" w:rsidRPr="002B15AA" w:rsidRDefault="008C10F3" w:rsidP="00EB348F">
            <w:pPr>
              <w:pStyle w:val="TAH"/>
            </w:pPr>
            <w:r w:rsidRPr="002B15AA">
              <w:t>Support Qualifier</w:t>
            </w:r>
          </w:p>
        </w:tc>
        <w:tc>
          <w:tcPr>
            <w:tcW w:w="1167" w:type="dxa"/>
            <w:shd w:val="pct10" w:color="auto" w:fill="FFFFFF"/>
          </w:tcPr>
          <w:p w14:paraId="5E1D868A" w14:textId="77777777" w:rsidR="008C10F3" w:rsidRPr="002B15AA" w:rsidRDefault="008C10F3" w:rsidP="00EB348F">
            <w:pPr>
              <w:pStyle w:val="TAH"/>
            </w:pPr>
            <w:r w:rsidRPr="002B15AA">
              <w:t>isReadable</w:t>
            </w:r>
          </w:p>
        </w:tc>
        <w:tc>
          <w:tcPr>
            <w:tcW w:w="1254" w:type="dxa"/>
            <w:shd w:val="pct10" w:color="auto" w:fill="FFFFFF"/>
          </w:tcPr>
          <w:p w14:paraId="2DBF51B2" w14:textId="77777777" w:rsidR="008C10F3" w:rsidRPr="002B15AA" w:rsidRDefault="008C10F3" w:rsidP="00EB348F">
            <w:pPr>
              <w:pStyle w:val="TAH"/>
            </w:pPr>
            <w:r w:rsidRPr="002B15AA">
              <w:t>isWritable</w:t>
            </w:r>
          </w:p>
        </w:tc>
        <w:tc>
          <w:tcPr>
            <w:tcW w:w="1258" w:type="dxa"/>
            <w:shd w:val="pct10" w:color="auto" w:fill="FFFFFF"/>
          </w:tcPr>
          <w:p w14:paraId="1FADF348" w14:textId="77777777" w:rsidR="008C10F3" w:rsidRPr="002B15AA" w:rsidRDefault="008C10F3" w:rsidP="00EB348F">
            <w:pPr>
              <w:pStyle w:val="TAH"/>
            </w:pPr>
            <w:r w:rsidRPr="002B15AA">
              <w:rPr>
                <w:rFonts w:cs="Arial"/>
                <w:bCs/>
                <w:szCs w:val="18"/>
              </w:rPr>
              <w:t>isInvariant</w:t>
            </w:r>
          </w:p>
        </w:tc>
        <w:tc>
          <w:tcPr>
            <w:tcW w:w="1242" w:type="dxa"/>
            <w:shd w:val="pct10" w:color="auto" w:fill="FFFFFF"/>
          </w:tcPr>
          <w:p w14:paraId="6F5ACDEC" w14:textId="77777777" w:rsidR="008C10F3" w:rsidRPr="002B15AA" w:rsidRDefault="008C10F3" w:rsidP="00EB348F">
            <w:pPr>
              <w:pStyle w:val="TAH"/>
            </w:pPr>
            <w:r w:rsidRPr="002B15AA">
              <w:t>isNotifyable</w:t>
            </w:r>
          </w:p>
        </w:tc>
      </w:tr>
      <w:tr w:rsidR="008C10F3" w:rsidRPr="002B15AA" w14:paraId="4986CD6B" w14:textId="77777777" w:rsidTr="00392887">
        <w:trPr>
          <w:cantSplit/>
          <w:jc w:val="center"/>
        </w:trPr>
        <w:tc>
          <w:tcPr>
            <w:tcW w:w="3492" w:type="dxa"/>
          </w:tcPr>
          <w:p w14:paraId="103DD4AA" w14:textId="77777777" w:rsidR="008C10F3" w:rsidRPr="00212C37" w:rsidRDefault="008C10F3" w:rsidP="00EB348F">
            <w:pPr>
              <w:pStyle w:val="TAL"/>
              <w:rPr>
                <w:rFonts w:ascii="Courier New" w:hAnsi="Courier New" w:cs="Courier New"/>
                <w:lang w:eastAsia="zh-CN"/>
              </w:rPr>
            </w:pPr>
            <w:r w:rsidRPr="00212C37">
              <w:rPr>
                <w:rFonts w:ascii="Courier New" w:hAnsi="Courier New" w:cs="Courier New"/>
                <w:lang w:eastAsia="zh-CN"/>
              </w:rPr>
              <w:t>remotePlmnId</w:t>
            </w:r>
          </w:p>
        </w:tc>
        <w:tc>
          <w:tcPr>
            <w:tcW w:w="1218" w:type="dxa"/>
          </w:tcPr>
          <w:p w14:paraId="2F143BA6" w14:textId="77777777" w:rsidR="008C10F3" w:rsidRPr="002B15AA" w:rsidRDefault="008C10F3" w:rsidP="00EB348F">
            <w:pPr>
              <w:pStyle w:val="TAL"/>
              <w:jc w:val="center"/>
            </w:pPr>
            <w:r>
              <w:t>M</w:t>
            </w:r>
          </w:p>
        </w:tc>
        <w:tc>
          <w:tcPr>
            <w:tcW w:w="1167" w:type="dxa"/>
          </w:tcPr>
          <w:p w14:paraId="36412A7E" w14:textId="77777777" w:rsidR="008C10F3" w:rsidRPr="002B15AA" w:rsidRDefault="008C10F3" w:rsidP="00EB348F">
            <w:pPr>
              <w:pStyle w:val="TAL"/>
              <w:jc w:val="center"/>
            </w:pPr>
            <w:r w:rsidRPr="002B15AA">
              <w:t>T</w:t>
            </w:r>
          </w:p>
        </w:tc>
        <w:tc>
          <w:tcPr>
            <w:tcW w:w="1254" w:type="dxa"/>
          </w:tcPr>
          <w:p w14:paraId="7D07FFC8" w14:textId="77777777" w:rsidR="008C10F3" w:rsidRPr="002B15AA" w:rsidRDefault="008C10F3" w:rsidP="00EB348F">
            <w:pPr>
              <w:pStyle w:val="TAL"/>
              <w:jc w:val="center"/>
            </w:pPr>
            <w:r w:rsidRPr="002B15AA">
              <w:t>T</w:t>
            </w:r>
          </w:p>
        </w:tc>
        <w:tc>
          <w:tcPr>
            <w:tcW w:w="1258" w:type="dxa"/>
          </w:tcPr>
          <w:p w14:paraId="36EC9DF5"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2E74950D" w14:textId="77777777" w:rsidR="008C10F3" w:rsidRPr="002B15AA" w:rsidRDefault="008C10F3" w:rsidP="00EB348F">
            <w:pPr>
              <w:pStyle w:val="TAL"/>
              <w:jc w:val="center"/>
            </w:pPr>
            <w:r w:rsidRPr="002B15AA">
              <w:t>T</w:t>
            </w:r>
          </w:p>
        </w:tc>
      </w:tr>
      <w:tr w:rsidR="008C10F3" w:rsidRPr="002B15AA" w14:paraId="1758A26A" w14:textId="77777777" w:rsidTr="00392887">
        <w:trPr>
          <w:cantSplit/>
          <w:jc w:val="center"/>
        </w:trPr>
        <w:tc>
          <w:tcPr>
            <w:tcW w:w="3492" w:type="dxa"/>
          </w:tcPr>
          <w:p w14:paraId="53835677" w14:textId="77777777" w:rsidR="008C10F3" w:rsidRPr="00212C37" w:rsidRDefault="008C10F3" w:rsidP="00EB348F">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18" w:type="dxa"/>
          </w:tcPr>
          <w:p w14:paraId="7098EFD7" w14:textId="77777777" w:rsidR="008C10F3" w:rsidRPr="002B15AA" w:rsidRDefault="008C10F3" w:rsidP="00EB348F">
            <w:pPr>
              <w:pStyle w:val="TAL"/>
              <w:jc w:val="center"/>
            </w:pPr>
            <w:r>
              <w:t>M</w:t>
            </w:r>
          </w:p>
        </w:tc>
        <w:tc>
          <w:tcPr>
            <w:tcW w:w="1167" w:type="dxa"/>
          </w:tcPr>
          <w:p w14:paraId="3635F86D" w14:textId="77777777" w:rsidR="008C10F3" w:rsidRPr="002B15AA" w:rsidRDefault="008C10F3" w:rsidP="00EB348F">
            <w:pPr>
              <w:pStyle w:val="TAL"/>
              <w:jc w:val="center"/>
            </w:pPr>
            <w:r w:rsidRPr="002B15AA">
              <w:t>T</w:t>
            </w:r>
          </w:p>
        </w:tc>
        <w:tc>
          <w:tcPr>
            <w:tcW w:w="1254" w:type="dxa"/>
          </w:tcPr>
          <w:p w14:paraId="4F884809" w14:textId="77777777" w:rsidR="008C10F3" w:rsidRPr="002B15AA" w:rsidRDefault="008C10F3" w:rsidP="00EB348F">
            <w:pPr>
              <w:pStyle w:val="TAL"/>
              <w:jc w:val="center"/>
            </w:pPr>
            <w:r w:rsidRPr="002B15AA">
              <w:rPr>
                <w:rFonts w:hint="eastAsia"/>
              </w:rPr>
              <w:t>T</w:t>
            </w:r>
          </w:p>
        </w:tc>
        <w:tc>
          <w:tcPr>
            <w:tcW w:w="1258" w:type="dxa"/>
          </w:tcPr>
          <w:p w14:paraId="3A406453"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5355A2F0" w14:textId="77777777" w:rsidR="008C10F3" w:rsidRPr="002B15AA" w:rsidRDefault="008C10F3" w:rsidP="00EB348F">
            <w:pPr>
              <w:pStyle w:val="TAL"/>
              <w:jc w:val="center"/>
            </w:pPr>
            <w:r w:rsidRPr="002B15AA">
              <w:t>T</w:t>
            </w:r>
          </w:p>
        </w:tc>
      </w:tr>
      <w:tr w:rsidR="008C10F3" w:rsidRPr="002B15AA" w14:paraId="0B758FB3" w14:textId="77777777" w:rsidTr="00392887">
        <w:trPr>
          <w:cantSplit/>
          <w:jc w:val="center"/>
        </w:trPr>
        <w:tc>
          <w:tcPr>
            <w:tcW w:w="3492" w:type="dxa"/>
          </w:tcPr>
          <w:p w14:paraId="3E5B6C16" w14:textId="77777777" w:rsidR="008C10F3" w:rsidRPr="00212C37" w:rsidRDefault="008C10F3" w:rsidP="00EB348F">
            <w:pPr>
              <w:pStyle w:val="TAL"/>
              <w:rPr>
                <w:rFonts w:ascii="Courier New" w:hAnsi="Courier New" w:cs="Courier New"/>
                <w:lang w:eastAsia="zh-CN"/>
              </w:rPr>
            </w:pPr>
            <w:r w:rsidRPr="00212C37">
              <w:rPr>
                <w:rFonts w:ascii="Courier New" w:hAnsi="Courier New" w:cs="Courier New"/>
                <w:lang w:eastAsia="zh-CN"/>
              </w:rPr>
              <w:t>remoteSeppId</w:t>
            </w:r>
          </w:p>
        </w:tc>
        <w:tc>
          <w:tcPr>
            <w:tcW w:w="1218" w:type="dxa"/>
          </w:tcPr>
          <w:p w14:paraId="544E6EF1" w14:textId="77777777" w:rsidR="008C10F3" w:rsidRPr="002B15AA" w:rsidRDefault="008C10F3" w:rsidP="00EB348F">
            <w:pPr>
              <w:pStyle w:val="TAL"/>
              <w:jc w:val="center"/>
            </w:pPr>
            <w:r>
              <w:t>O</w:t>
            </w:r>
          </w:p>
        </w:tc>
        <w:tc>
          <w:tcPr>
            <w:tcW w:w="1167" w:type="dxa"/>
          </w:tcPr>
          <w:p w14:paraId="6003036B" w14:textId="77777777" w:rsidR="008C10F3" w:rsidRPr="002B15AA" w:rsidRDefault="008C10F3" w:rsidP="00EB348F">
            <w:pPr>
              <w:pStyle w:val="TAL"/>
              <w:jc w:val="center"/>
            </w:pPr>
            <w:r w:rsidRPr="002B15AA">
              <w:t>T</w:t>
            </w:r>
          </w:p>
        </w:tc>
        <w:tc>
          <w:tcPr>
            <w:tcW w:w="1254" w:type="dxa"/>
          </w:tcPr>
          <w:p w14:paraId="6EA700FA" w14:textId="77777777" w:rsidR="008C10F3" w:rsidRPr="002B15AA" w:rsidRDefault="008C10F3" w:rsidP="00EB348F">
            <w:pPr>
              <w:pStyle w:val="TAL"/>
              <w:jc w:val="center"/>
            </w:pPr>
            <w:r w:rsidRPr="002B15AA">
              <w:t>T</w:t>
            </w:r>
          </w:p>
        </w:tc>
        <w:tc>
          <w:tcPr>
            <w:tcW w:w="1258" w:type="dxa"/>
          </w:tcPr>
          <w:p w14:paraId="17DD603F"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22C21A3E" w14:textId="77777777" w:rsidR="008C10F3" w:rsidRPr="002B15AA" w:rsidRDefault="008C10F3" w:rsidP="00EB348F">
            <w:pPr>
              <w:pStyle w:val="TAL"/>
              <w:jc w:val="center"/>
            </w:pPr>
            <w:r w:rsidRPr="002B15AA">
              <w:t>T</w:t>
            </w:r>
          </w:p>
        </w:tc>
      </w:tr>
      <w:tr w:rsidR="008C10F3" w:rsidRPr="002B15AA" w14:paraId="0F0917E2" w14:textId="77777777" w:rsidTr="00392887">
        <w:trPr>
          <w:cantSplit/>
          <w:jc w:val="center"/>
        </w:trPr>
        <w:tc>
          <w:tcPr>
            <w:tcW w:w="3492" w:type="dxa"/>
          </w:tcPr>
          <w:p w14:paraId="38166AF8" w14:textId="77777777" w:rsidR="008C10F3" w:rsidRPr="00517184" w:rsidRDefault="008C10F3" w:rsidP="00EB348F">
            <w:pPr>
              <w:pStyle w:val="TAL"/>
              <w:rPr>
                <w:rFonts w:ascii="Courier New" w:hAnsi="Courier New" w:cs="Courier New"/>
                <w:lang w:eastAsia="zh-CN"/>
              </w:rPr>
            </w:pPr>
            <w:r>
              <w:rPr>
                <w:rFonts w:ascii="Courier New" w:hAnsi="Courier New" w:cs="Courier New"/>
                <w:lang w:eastAsia="zh-CN"/>
              </w:rPr>
              <w:t>n32cParas</w:t>
            </w:r>
          </w:p>
        </w:tc>
        <w:tc>
          <w:tcPr>
            <w:tcW w:w="1218" w:type="dxa"/>
          </w:tcPr>
          <w:p w14:paraId="4F1274A0" w14:textId="77777777" w:rsidR="008C10F3" w:rsidRPr="002B15AA" w:rsidRDefault="008C10F3" w:rsidP="00EB348F">
            <w:pPr>
              <w:pStyle w:val="TAL"/>
              <w:jc w:val="center"/>
            </w:pPr>
            <w:r>
              <w:t>O</w:t>
            </w:r>
          </w:p>
        </w:tc>
        <w:tc>
          <w:tcPr>
            <w:tcW w:w="1167" w:type="dxa"/>
          </w:tcPr>
          <w:p w14:paraId="1210F160" w14:textId="77777777" w:rsidR="008C10F3" w:rsidRPr="002B15AA" w:rsidRDefault="008C10F3" w:rsidP="00EB348F">
            <w:pPr>
              <w:pStyle w:val="TAL"/>
              <w:jc w:val="center"/>
            </w:pPr>
            <w:r w:rsidRPr="002B15AA">
              <w:t>T</w:t>
            </w:r>
          </w:p>
        </w:tc>
        <w:tc>
          <w:tcPr>
            <w:tcW w:w="1254" w:type="dxa"/>
          </w:tcPr>
          <w:p w14:paraId="2F089BC9" w14:textId="77777777" w:rsidR="008C10F3" w:rsidRPr="002B15AA" w:rsidRDefault="008C10F3" w:rsidP="00EB348F">
            <w:pPr>
              <w:pStyle w:val="TAL"/>
              <w:jc w:val="center"/>
            </w:pPr>
            <w:r w:rsidRPr="002B15AA">
              <w:rPr>
                <w:rFonts w:hint="eastAsia"/>
              </w:rPr>
              <w:t>T</w:t>
            </w:r>
          </w:p>
        </w:tc>
        <w:tc>
          <w:tcPr>
            <w:tcW w:w="1258" w:type="dxa"/>
          </w:tcPr>
          <w:p w14:paraId="784D326D"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44947995" w14:textId="77777777" w:rsidR="008C10F3" w:rsidRPr="002B15AA" w:rsidRDefault="008C10F3" w:rsidP="00EB348F">
            <w:pPr>
              <w:pStyle w:val="TAL"/>
              <w:jc w:val="center"/>
            </w:pPr>
            <w:r w:rsidRPr="002B15AA">
              <w:t>T</w:t>
            </w:r>
          </w:p>
        </w:tc>
      </w:tr>
      <w:tr w:rsidR="008C10F3" w:rsidRPr="002B15AA" w14:paraId="3D0B7280" w14:textId="77777777" w:rsidTr="00392887">
        <w:trPr>
          <w:cantSplit/>
          <w:jc w:val="center"/>
        </w:trPr>
        <w:tc>
          <w:tcPr>
            <w:tcW w:w="3492" w:type="dxa"/>
          </w:tcPr>
          <w:p w14:paraId="6AE5E8E7"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n32fPolicy</w:t>
            </w:r>
          </w:p>
        </w:tc>
        <w:tc>
          <w:tcPr>
            <w:tcW w:w="1218" w:type="dxa"/>
          </w:tcPr>
          <w:p w14:paraId="1124E1C7" w14:textId="77777777" w:rsidR="008C10F3" w:rsidRPr="002B15AA" w:rsidRDefault="008C10F3" w:rsidP="00EB348F">
            <w:pPr>
              <w:pStyle w:val="TAL"/>
              <w:jc w:val="center"/>
            </w:pPr>
            <w:r>
              <w:t>O</w:t>
            </w:r>
          </w:p>
        </w:tc>
        <w:tc>
          <w:tcPr>
            <w:tcW w:w="1167" w:type="dxa"/>
          </w:tcPr>
          <w:p w14:paraId="4EF64C82" w14:textId="77777777" w:rsidR="008C10F3" w:rsidRPr="002B15AA" w:rsidRDefault="008C10F3" w:rsidP="00EB348F">
            <w:pPr>
              <w:pStyle w:val="TAL"/>
              <w:jc w:val="center"/>
            </w:pPr>
            <w:r w:rsidRPr="002B15AA">
              <w:t>T</w:t>
            </w:r>
          </w:p>
        </w:tc>
        <w:tc>
          <w:tcPr>
            <w:tcW w:w="1254" w:type="dxa"/>
          </w:tcPr>
          <w:p w14:paraId="59E2006D" w14:textId="77777777" w:rsidR="008C10F3" w:rsidRPr="002B15AA" w:rsidRDefault="008C10F3" w:rsidP="00EB348F">
            <w:pPr>
              <w:pStyle w:val="TAL"/>
              <w:jc w:val="center"/>
            </w:pPr>
            <w:r w:rsidRPr="002B15AA">
              <w:rPr>
                <w:rFonts w:hint="eastAsia"/>
              </w:rPr>
              <w:t>T</w:t>
            </w:r>
          </w:p>
        </w:tc>
        <w:tc>
          <w:tcPr>
            <w:tcW w:w="1258" w:type="dxa"/>
          </w:tcPr>
          <w:p w14:paraId="4E373056"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36462BCF" w14:textId="77777777" w:rsidR="008C10F3" w:rsidRPr="002B15AA" w:rsidRDefault="008C10F3" w:rsidP="00EB348F">
            <w:pPr>
              <w:pStyle w:val="TAL"/>
              <w:jc w:val="center"/>
            </w:pPr>
            <w:r w:rsidRPr="002B15AA">
              <w:t>T</w:t>
            </w:r>
          </w:p>
        </w:tc>
      </w:tr>
      <w:tr w:rsidR="008C10F3" w:rsidRPr="002B15AA" w14:paraId="65F96B6F" w14:textId="77777777" w:rsidTr="00392887">
        <w:trPr>
          <w:cantSplit/>
          <w:jc w:val="center"/>
        </w:trPr>
        <w:tc>
          <w:tcPr>
            <w:tcW w:w="3492" w:type="dxa"/>
          </w:tcPr>
          <w:p w14:paraId="7B346B38"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withIPX</w:t>
            </w:r>
          </w:p>
        </w:tc>
        <w:tc>
          <w:tcPr>
            <w:tcW w:w="1218" w:type="dxa"/>
          </w:tcPr>
          <w:p w14:paraId="25023191" w14:textId="77777777" w:rsidR="008C10F3" w:rsidRDefault="008C10F3" w:rsidP="00EB348F">
            <w:pPr>
              <w:pStyle w:val="TAL"/>
              <w:jc w:val="center"/>
            </w:pPr>
            <w:r>
              <w:t>M</w:t>
            </w:r>
          </w:p>
        </w:tc>
        <w:tc>
          <w:tcPr>
            <w:tcW w:w="1167" w:type="dxa"/>
          </w:tcPr>
          <w:p w14:paraId="603442A5" w14:textId="77777777" w:rsidR="008C10F3" w:rsidRPr="002B15AA" w:rsidRDefault="008C10F3" w:rsidP="00EB348F">
            <w:pPr>
              <w:pStyle w:val="TAL"/>
              <w:jc w:val="center"/>
            </w:pPr>
            <w:r w:rsidRPr="002B15AA">
              <w:t>T</w:t>
            </w:r>
          </w:p>
        </w:tc>
        <w:tc>
          <w:tcPr>
            <w:tcW w:w="1254" w:type="dxa"/>
          </w:tcPr>
          <w:p w14:paraId="4FED8BE8" w14:textId="77777777" w:rsidR="008C10F3" w:rsidRPr="002B15AA" w:rsidRDefault="008C10F3" w:rsidP="00EB348F">
            <w:pPr>
              <w:pStyle w:val="TAL"/>
              <w:jc w:val="center"/>
            </w:pPr>
            <w:r w:rsidRPr="002B15AA">
              <w:rPr>
                <w:rFonts w:hint="eastAsia"/>
              </w:rPr>
              <w:t>T</w:t>
            </w:r>
          </w:p>
        </w:tc>
        <w:tc>
          <w:tcPr>
            <w:tcW w:w="1258" w:type="dxa"/>
          </w:tcPr>
          <w:p w14:paraId="671D268F"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645D2FA3" w14:textId="77777777" w:rsidR="008C10F3" w:rsidRPr="002B15AA" w:rsidRDefault="008C10F3" w:rsidP="00EB348F">
            <w:pPr>
              <w:pStyle w:val="TAL"/>
              <w:jc w:val="center"/>
            </w:pPr>
            <w:r w:rsidRPr="002B15AA">
              <w:t>T</w:t>
            </w:r>
          </w:p>
        </w:tc>
      </w:tr>
    </w:tbl>
    <w:p w14:paraId="2C9B7EC1" w14:textId="77777777" w:rsidR="008C10F3" w:rsidRDefault="008C10F3" w:rsidP="008C10F3">
      <w:bookmarkStart w:id="7437" w:name="_Toc27405415"/>
      <w:bookmarkStart w:id="7438" w:name="_Toc35878605"/>
      <w:bookmarkStart w:id="7439" w:name="_Toc36220421"/>
      <w:bookmarkStart w:id="7440" w:name="_Toc36474519"/>
      <w:bookmarkStart w:id="7441" w:name="_Toc36542791"/>
      <w:bookmarkStart w:id="7442" w:name="_Toc36543612"/>
      <w:bookmarkStart w:id="7443" w:name="_Toc36567850"/>
      <w:bookmarkStart w:id="7444" w:name="_Toc44341535"/>
      <w:bookmarkStart w:id="7445" w:name="_Toc51675838"/>
      <w:bookmarkStart w:id="7446" w:name="_Toc55895287"/>
      <w:bookmarkStart w:id="7447" w:name="_Toc58940372"/>
    </w:p>
    <w:p w14:paraId="645A8E7F" w14:textId="77777777" w:rsidR="008C10F3" w:rsidRPr="002B15AA" w:rsidRDefault="008C10F3" w:rsidP="008C10F3">
      <w:pPr>
        <w:pStyle w:val="Heading4"/>
      </w:pPr>
      <w:bookmarkStart w:id="7448" w:name="_Toc67928587"/>
      <w:r w:rsidRPr="002B15AA">
        <w:rPr>
          <w:lang w:eastAsia="zh-CN"/>
        </w:rPr>
        <w:t>5</w:t>
      </w:r>
      <w:r w:rsidRPr="002B15AA">
        <w:t>.3.</w:t>
      </w:r>
      <w:r>
        <w:t>62</w:t>
      </w:r>
      <w:r w:rsidRPr="002B15AA">
        <w:t>.3</w:t>
      </w:r>
      <w:r w:rsidRPr="002B15AA">
        <w:tab/>
        <w:t>Attribute constraints</w:t>
      </w:r>
      <w:bookmarkEnd w:id="7437"/>
      <w:bookmarkEnd w:id="7438"/>
      <w:bookmarkEnd w:id="7439"/>
      <w:bookmarkEnd w:id="7440"/>
      <w:bookmarkEnd w:id="7441"/>
      <w:bookmarkEnd w:id="7442"/>
      <w:bookmarkEnd w:id="7443"/>
      <w:bookmarkEnd w:id="7444"/>
      <w:bookmarkEnd w:id="7445"/>
      <w:bookmarkEnd w:id="7446"/>
      <w:bookmarkEnd w:id="7447"/>
      <w:bookmarkEnd w:id="7448"/>
    </w:p>
    <w:p w14:paraId="01199CEB" w14:textId="77777777" w:rsidR="008C10F3" w:rsidRPr="002B15AA" w:rsidRDefault="008C10F3" w:rsidP="008C10F3">
      <w:r w:rsidRPr="002B15AA">
        <w:t>None.</w:t>
      </w:r>
    </w:p>
    <w:p w14:paraId="4EA5A3BC" w14:textId="77777777" w:rsidR="008C10F3" w:rsidRPr="002B15AA" w:rsidRDefault="008C10F3" w:rsidP="008C10F3">
      <w:pPr>
        <w:pStyle w:val="Heading4"/>
      </w:pPr>
      <w:bookmarkStart w:id="7449" w:name="_Toc27405416"/>
      <w:bookmarkStart w:id="7450" w:name="_Toc35878606"/>
      <w:bookmarkStart w:id="7451" w:name="_Toc36220422"/>
      <w:bookmarkStart w:id="7452" w:name="_Toc36474520"/>
      <w:bookmarkStart w:id="7453" w:name="_Toc36542792"/>
      <w:bookmarkStart w:id="7454" w:name="_Toc36543613"/>
      <w:bookmarkStart w:id="7455" w:name="_Toc36567851"/>
      <w:bookmarkStart w:id="7456" w:name="_Toc44341536"/>
      <w:bookmarkStart w:id="7457" w:name="_Toc51675839"/>
      <w:bookmarkStart w:id="7458" w:name="_Toc55895288"/>
      <w:bookmarkStart w:id="7459" w:name="_Toc58940373"/>
      <w:bookmarkStart w:id="7460" w:name="_Toc67928588"/>
      <w:r w:rsidRPr="002B15AA">
        <w:rPr>
          <w:lang w:eastAsia="zh-CN"/>
        </w:rPr>
        <w:t>5</w:t>
      </w:r>
      <w:r w:rsidRPr="002B15AA">
        <w:t>.3.</w:t>
      </w:r>
      <w:r>
        <w:t>62</w:t>
      </w:r>
      <w:r w:rsidRPr="002B15AA">
        <w:t>.4</w:t>
      </w:r>
      <w:r w:rsidRPr="002B15AA">
        <w:tab/>
        <w:t>Notifications</w:t>
      </w:r>
      <w:bookmarkEnd w:id="7449"/>
      <w:bookmarkEnd w:id="7450"/>
      <w:bookmarkEnd w:id="7451"/>
      <w:bookmarkEnd w:id="7452"/>
      <w:bookmarkEnd w:id="7453"/>
      <w:bookmarkEnd w:id="7454"/>
      <w:bookmarkEnd w:id="7455"/>
      <w:bookmarkEnd w:id="7456"/>
      <w:bookmarkEnd w:id="7457"/>
      <w:bookmarkEnd w:id="7458"/>
      <w:bookmarkEnd w:id="7459"/>
      <w:bookmarkEnd w:id="7460"/>
    </w:p>
    <w:p w14:paraId="43873E43"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66C62E9" w14:textId="77777777" w:rsidR="008C10F3" w:rsidRPr="002B15AA" w:rsidRDefault="008C10F3" w:rsidP="008C10F3">
      <w:pPr>
        <w:pStyle w:val="Heading3"/>
        <w:rPr>
          <w:lang w:eastAsia="zh-CN"/>
        </w:rPr>
      </w:pPr>
      <w:bookmarkStart w:id="7461" w:name="_Toc27405417"/>
      <w:bookmarkStart w:id="7462" w:name="_Toc35878607"/>
      <w:bookmarkStart w:id="7463" w:name="_Toc36220423"/>
      <w:bookmarkStart w:id="7464" w:name="_Toc36474521"/>
      <w:bookmarkStart w:id="7465" w:name="_Toc36542793"/>
      <w:bookmarkStart w:id="7466" w:name="_Toc36543614"/>
      <w:bookmarkStart w:id="7467" w:name="_Toc36567852"/>
      <w:bookmarkStart w:id="7468" w:name="_Toc44341537"/>
      <w:bookmarkStart w:id="7469" w:name="_Toc51675840"/>
      <w:bookmarkStart w:id="7470" w:name="_Toc55895289"/>
      <w:bookmarkStart w:id="7471" w:name="_Toc58940374"/>
      <w:bookmarkStart w:id="7472" w:name="_Toc67928589"/>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7461"/>
      <w:bookmarkEnd w:id="7462"/>
      <w:bookmarkEnd w:id="7463"/>
      <w:bookmarkEnd w:id="7464"/>
      <w:bookmarkEnd w:id="7465"/>
      <w:bookmarkEnd w:id="7466"/>
      <w:bookmarkEnd w:id="7467"/>
      <w:bookmarkEnd w:id="7468"/>
      <w:bookmarkEnd w:id="7469"/>
      <w:bookmarkEnd w:id="7470"/>
      <w:bookmarkEnd w:id="7471"/>
      <w:bookmarkEnd w:id="7472"/>
    </w:p>
    <w:p w14:paraId="771B64ED" w14:textId="77777777" w:rsidR="008C10F3" w:rsidRPr="002B15AA" w:rsidRDefault="008C10F3" w:rsidP="008C10F3">
      <w:pPr>
        <w:pStyle w:val="Heading4"/>
      </w:pPr>
      <w:bookmarkStart w:id="7473" w:name="_Toc27405418"/>
      <w:bookmarkStart w:id="7474" w:name="_Toc35878608"/>
      <w:bookmarkStart w:id="7475" w:name="_Toc36220424"/>
      <w:bookmarkStart w:id="7476" w:name="_Toc36474522"/>
      <w:bookmarkStart w:id="7477" w:name="_Toc36542794"/>
      <w:bookmarkStart w:id="7478" w:name="_Toc36543615"/>
      <w:bookmarkStart w:id="7479" w:name="_Toc36567853"/>
      <w:bookmarkStart w:id="7480" w:name="_Toc44341538"/>
      <w:bookmarkStart w:id="7481" w:name="_Toc51675841"/>
      <w:bookmarkStart w:id="7482" w:name="_Toc55895290"/>
      <w:bookmarkStart w:id="7483" w:name="_Toc58940375"/>
      <w:bookmarkStart w:id="7484" w:name="_Toc67928590"/>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7473"/>
      <w:bookmarkEnd w:id="7474"/>
      <w:bookmarkEnd w:id="7475"/>
      <w:bookmarkEnd w:id="7476"/>
      <w:bookmarkEnd w:id="7477"/>
      <w:bookmarkEnd w:id="7478"/>
      <w:bookmarkEnd w:id="7479"/>
      <w:bookmarkEnd w:id="7480"/>
      <w:bookmarkEnd w:id="7481"/>
      <w:bookmarkEnd w:id="7482"/>
      <w:bookmarkEnd w:id="7483"/>
      <w:bookmarkEnd w:id="7484"/>
    </w:p>
    <w:p w14:paraId="70FBC198" w14:textId="77777777" w:rsidR="008C10F3" w:rsidRPr="002B15AA" w:rsidRDefault="008C10F3" w:rsidP="008C10F3">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14:paraId="053EDAD6" w14:textId="2E933385" w:rsidR="008C10F3" w:rsidRDefault="008C10F3" w:rsidP="008C10F3">
      <w:pPr>
        <w:pStyle w:val="Heading4"/>
      </w:pPr>
      <w:bookmarkStart w:id="7485" w:name="_Toc27405419"/>
      <w:bookmarkStart w:id="7486" w:name="_Toc35878609"/>
      <w:bookmarkStart w:id="7487" w:name="_Toc36220425"/>
      <w:bookmarkStart w:id="7488" w:name="_Toc36474523"/>
      <w:bookmarkStart w:id="7489" w:name="_Toc36542795"/>
      <w:bookmarkStart w:id="7490" w:name="_Toc36543616"/>
      <w:bookmarkStart w:id="7491" w:name="_Toc36567854"/>
      <w:bookmarkStart w:id="7492" w:name="_Toc44341539"/>
      <w:bookmarkStart w:id="7493" w:name="_Toc51675842"/>
      <w:bookmarkStart w:id="7494" w:name="_Toc55895291"/>
      <w:bookmarkStart w:id="7495" w:name="_Toc58940376"/>
      <w:bookmarkStart w:id="7496" w:name="_Toc67928591"/>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7485"/>
      <w:bookmarkEnd w:id="7486"/>
      <w:bookmarkEnd w:id="7487"/>
      <w:bookmarkEnd w:id="7488"/>
      <w:bookmarkEnd w:id="7489"/>
      <w:bookmarkEnd w:id="7490"/>
      <w:bookmarkEnd w:id="7491"/>
      <w:bookmarkEnd w:id="7492"/>
      <w:bookmarkEnd w:id="7493"/>
      <w:bookmarkEnd w:id="7494"/>
      <w:bookmarkEnd w:id="7495"/>
      <w:bookmarkEnd w:id="7496"/>
    </w:p>
    <w:p w14:paraId="602C4E54" w14:textId="1EC5E4A1" w:rsidR="00167EBF" w:rsidRPr="00167EBF" w:rsidRDefault="00167EBF" w:rsidP="00392887">
      <w:r>
        <w:t xml:space="preserve">The </w:t>
      </w:r>
      <w:r w:rsidRPr="00B24D0E">
        <w:rPr>
          <w:rFonts w:ascii="Courier New" w:hAnsi="Courier New"/>
        </w:rPr>
        <w:t>ExternalSEPPFunction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
        <w:gridCol w:w="1608"/>
        <w:gridCol w:w="1578"/>
        <w:gridCol w:w="1514"/>
        <w:gridCol w:w="1746"/>
        <w:gridCol w:w="1754"/>
      </w:tblGrid>
      <w:tr w:rsidR="008C10F3" w:rsidRPr="002B15AA" w14:paraId="25D48844" w14:textId="77777777" w:rsidTr="00392887">
        <w:trPr>
          <w:cantSplit/>
          <w:jc w:val="center"/>
        </w:trPr>
        <w:tc>
          <w:tcPr>
            <w:tcW w:w="1431" w:type="dxa"/>
            <w:shd w:val="pct10" w:color="auto" w:fill="FFFFFF"/>
          </w:tcPr>
          <w:p w14:paraId="575DE589" w14:textId="77777777" w:rsidR="008C10F3" w:rsidRPr="002B15AA" w:rsidRDefault="008C10F3" w:rsidP="00EB348F">
            <w:pPr>
              <w:pStyle w:val="TAH"/>
            </w:pPr>
            <w:r w:rsidRPr="002B15AA">
              <w:t>Attribute name</w:t>
            </w:r>
          </w:p>
        </w:tc>
        <w:tc>
          <w:tcPr>
            <w:tcW w:w="1608" w:type="dxa"/>
            <w:shd w:val="pct10" w:color="auto" w:fill="FFFFFF"/>
          </w:tcPr>
          <w:p w14:paraId="483B8F89" w14:textId="77777777" w:rsidR="008C10F3" w:rsidRPr="002B15AA" w:rsidRDefault="008C10F3" w:rsidP="00EB348F">
            <w:pPr>
              <w:pStyle w:val="TAH"/>
            </w:pPr>
            <w:r w:rsidRPr="002B15AA">
              <w:t>Support Qualifier</w:t>
            </w:r>
          </w:p>
        </w:tc>
        <w:tc>
          <w:tcPr>
            <w:tcW w:w="1578" w:type="dxa"/>
            <w:shd w:val="pct10" w:color="auto" w:fill="FFFFFF"/>
          </w:tcPr>
          <w:p w14:paraId="2FFE61A6" w14:textId="77777777" w:rsidR="008C10F3" w:rsidRPr="002B15AA" w:rsidRDefault="008C10F3" w:rsidP="00EB348F">
            <w:pPr>
              <w:pStyle w:val="TAH"/>
            </w:pPr>
            <w:r w:rsidRPr="002B15AA">
              <w:t>isReadable</w:t>
            </w:r>
          </w:p>
        </w:tc>
        <w:tc>
          <w:tcPr>
            <w:tcW w:w="1514" w:type="dxa"/>
            <w:shd w:val="pct10" w:color="auto" w:fill="FFFFFF"/>
          </w:tcPr>
          <w:p w14:paraId="4CF4DFD7" w14:textId="77777777" w:rsidR="008C10F3" w:rsidRPr="002B15AA" w:rsidRDefault="008C10F3" w:rsidP="00EB348F">
            <w:pPr>
              <w:pStyle w:val="TAH"/>
            </w:pPr>
            <w:r w:rsidRPr="002B15AA">
              <w:t>isWritable</w:t>
            </w:r>
          </w:p>
        </w:tc>
        <w:tc>
          <w:tcPr>
            <w:tcW w:w="1746" w:type="dxa"/>
            <w:shd w:val="pct10" w:color="auto" w:fill="FFFFFF"/>
          </w:tcPr>
          <w:p w14:paraId="693C2055" w14:textId="77777777" w:rsidR="008C10F3" w:rsidRPr="002B15AA" w:rsidRDefault="008C10F3" w:rsidP="00EB348F">
            <w:pPr>
              <w:pStyle w:val="TAH"/>
            </w:pPr>
            <w:r w:rsidRPr="002B15AA">
              <w:rPr>
                <w:rFonts w:cs="Arial"/>
                <w:bCs/>
                <w:szCs w:val="18"/>
              </w:rPr>
              <w:t>isInvariant</w:t>
            </w:r>
          </w:p>
        </w:tc>
        <w:tc>
          <w:tcPr>
            <w:tcW w:w="1754" w:type="dxa"/>
            <w:shd w:val="pct10" w:color="auto" w:fill="FFFFFF"/>
          </w:tcPr>
          <w:p w14:paraId="42B145EE" w14:textId="77777777" w:rsidR="008C10F3" w:rsidRPr="002B15AA" w:rsidRDefault="008C10F3" w:rsidP="00EB348F">
            <w:pPr>
              <w:pStyle w:val="TAH"/>
            </w:pPr>
            <w:r w:rsidRPr="002B15AA">
              <w:t>isNotifyable</w:t>
            </w:r>
          </w:p>
        </w:tc>
      </w:tr>
      <w:tr w:rsidR="008C10F3" w:rsidRPr="002B15AA" w14:paraId="0BE44783" w14:textId="77777777" w:rsidTr="00392887">
        <w:trPr>
          <w:cantSplit/>
          <w:jc w:val="center"/>
        </w:trPr>
        <w:tc>
          <w:tcPr>
            <w:tcW w:w="1431" w:type="dxa"/>
            <w:tcBorders>
              <w:top w:val="single" w:sz="4" w:space="0" w:color="auto"/>
              <w:left w:val="single" w:sz="4" w:space="0" w:color="auto"/>
              <w:bottom w:val="single" w:sz="4" w:space="0" w:color="auto"/>
              <w:right w:val="single" w:sz="4" w:space="0" w:color="auto"/>
            </w:tcBorders>
          </w:tcPr>
          <w:p w14:paraId="657C5325" w14:textId="77777777" w:rsidR="008C10F3" w:rsidRPr="002B15AA" w:rsidRDefault="008C10F3" w:rsidP="00EB348F">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6D8EA65A" w14:textId="77777777" w:rsidR="008C10F3" w:rsidRPr="002B15AA" w:rsidRDefault="008C10F3" w:rsidP="00EB348F">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1490CAD3" w14:textId="77777777" w:rsidR="008C10F3" w:rsidRPr="002B15AA" w:rsidRDefault="008C10F3" w:rsidP="00EB348F">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11C1CB82" w14:textId="77777777" w:rsidR="008C10F3" w:rsidRPr="002B15AA" w:rsidRDefault="008C10F3" w:rsidP="00EB348F">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52A8FF4F" w14:textId="77777777" w:rsidR="008C10F3" w:rsidRPr="002B15AA" w:rsidRDefault="008C10F3" w:rsidP="00EB348F">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tcPr>
          <w:p w14:paraId="385765AC" w14:textId="77777777" w:rsidR="008C10F3" w:rsidRPr="002B15AA" w:rsidRDefault="008C10F3" w:rsidP="00EB348F">
            <w:pPr>
              <w:pStyle w:val="TAL"/>
              <w:jc w:val="center"/>
              <w:rPr>
                <w:lang w:eastAsia="zh-CN"/>
              </w:rPr>
            </w:pPr>
            <w:r>
              <w:rPr>
                <w:rFonts w:cs="Arial"/>
                <w:lang w:eastAsia="zh-CN"/>
              </w:rPr>
              <w:t>T</w:t>
            </w:r>
          </w:p>
        </w:tc>
      </w:tr>
      <w:tr w:rsidR="008C10F3" w:rsidRPr="002B15AA" w14:paraId="543DF949" w14:textId="77777777" w:rsidTr="00392887">
        <w:trPr>
          <w:cantSplit/>
          <w:jc w:val="center"/>
        </w:trPr>
        <w:tc>
          <w:tcPr>
            <w:tcW w:w="1431" w:type="dxa"/>
            <w:tcBorders>
              <w:top w:val="single" w:sz="4" w:space="0" w:color="auto"/>
              <w:left w:val="single" w:sz="4" w:space="0" w:color="auto"/>
              <w:bottom w:val="single" w:sz="4" w:space="0" w:color="auto"/>
              <w:right w:val="single" w:sz="4" w:space="0" w:color="auto"/>
            </w:tcBorders>
          </w:tcPr>
          <w:p w14:paraId="4F981FC4" w14:textId="77777777" w:rsidR="008C10F3" w:rsidRDefault="008C10F3" w:rsidP="00EB348F">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1A077E5E" w14:textId="77777777" w:rsidR="008C10F3" w:rsidRDefault="008C10F3" w:rsidP="00EB348F">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2C879FA9" w14:textId="77777777" w:rsidR="008C10F3" w:rsidRDefault="008C10F3" w:rsidP="00EB348F">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A04E31E" w14:textId="77777777" w:rsidR="008C10F3" w:rsidRDefault="008C10F3" w:rsidP="00EB348F">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5889F619" w14:textId="77777777" w:rsidR="008C10F3" w:rsidRDefault="008C10F3" w:rsidP="00EB348F">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FB3151E" w14:textId="77777777" w:rsidR="008C10F3" w:rsidRDefault="008C10F3" w:rsidP="00EB348F">
            <w:pPr>
              <w:pStyle w:val="TAL"/>
              <w:jc w:val="center"/>
              <w:rPr>
                <w:lang w:eastAsia="zh-CN"/>
              </w:rPr>
            </w:pPr>
            <w:r w:rsidRPr="002B15AA">
              <w:rPr>
                <w:rFonts w:cs="Arial"/>
                <w:lang w:eastAsia="zh-CN"/>
              </w:rPr>
              <w:t>T</w:t>
            </w:r>
          </w:p>
        </w:tc>
      </w:tr>
      <w:tr w:rsidR="008C10F3" w:rsidRPr="002B15AA" w14:paraId="4438EF5F" w14:textId="77777777" w:rsidTr="00392887">
        <w:trPr>
          <w:cantSplit/>
          <w:jc w:val="center"/>
        </w:trPr>
        <w:tc>
          <w:tcPr>
            <w:tcW w:w="1431" w:type="dxa"/>
            <w:tcBorders>
              <w:top w:val="single" w:sz="4" w:space="0" w:color="auto"/>
              <w:left w:val="single" w:sz="4" w:space="0" w:color="auto"/>
              <w:bottom w:val="single" w:sz="4" w:space="0" w:color="auto"/>
              <w:right w:val="single" w:sz="4" w:space="0" w:color="auto"/>
            </w:tcBorders>
          </w:tcPr>
          <w:p w14:paraId="68915A1B" w14:textId="77777777" w:rsidR="008C10F3" w:rsidRDefault="008C10F3" w:rsidP="00EB348F">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2B3AAFED" w14:textId="77777777" w:rsidR="008C10F3" w:rsidRDefault="008C10F3" w:rsidP="00EB348F">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057BE314" w14:textId="77777777" w:rsidR="008C10F3" w:rsidRDefault="008C10F3" w:rsidP="00EB348F">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7CC330C8" w14:textId="77777777" w:rsidR="008C10F3" w:rsidRDefault="008C10F3" w:rsidP="00EB348F">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tcPr>
          <w:p w14:paraId="67336389" w14:textId="77777777" w:rsidR="008C10F3" w:rsidRDefault="008C10F3" w:rsidP="00EB348F">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397E7AC7" w14:textId="77777777" w:rsidR="008C10F3" w:rsidRDefault="008C10F3" w:rsidP="00EB348F">
            <w:pPr>
              <w:pStyle w:val="TAL"/>
              <w:jc w:val="center"/>
              <w:rPr>
                <w:lang w:eastAsia="zh-CN"/>
              </w:rPr>
            </w:pPr>
            <w:r w:rsidRPr="002B15AA">
              <w:rPr>
                <w:rFonts w:cs="Arial"/>
                <w:lang w:eastAsia="zh-CN"/>
              </w:rPr>
              <w:t>T</w:t>
            </w:r>
          </w:p>
        </w:tc>
      </w:tr>
    </w:tbl>
    <w:p w14:paraId="5743E980" w14:textId="77777777" w:rsidR="008C10F3" w:rsidRDefault="008C10F3" w:rsidP="008C10F3">
      <w:bookmarkStart w:id="7497" w:name="_Toc27405420"/>
      <w:bookmarkStart w:id="7498" w:name="_Toc35878610"/>
      <w:bookmarkStart w:id="7499" w:name="_Toc36220426"/>
      <w:bookmarkStart w:id="7500" w:name="_Toc36474524"/>
      <w:bookmarkStart w:id="7501" w:name="_Toc36542796"/>
      <w:bookmarkStart w:id="7502" w:name="_Toc36543617"/>
      <w:bookmarkStart w:id="7503" w:name="_Toc36567855"/>
      <w:bookmarkStart w:id="7504" w:name="_Toc44341540"/>
      <w:bookmarkStart w:id="7505" w:name="_Toc51675843"/>
      <w:bookmarkStart w:id="7506" w:name="_Toc55895292"/>
      <w:bookmarkStart w:id="7507" w:name="_Toc58940377"/>
    </w:p>
    <w:p w14:paraId="6361B31B" w14:textId="77777777" w:rsidR="008C10F3" w:rsidRPr="002B15AA" w:rsidRDefault="008C10F3" w:rsidP="008C10F3">
      <w:pPr>
        <w:pStyle w:val="Heading4"/>
      </w:pPr>
      <w:bookmarkStart w:id="7508" w:name="_Toc67928592"/>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7497"/>
      <w:bookmarkEnd w:id="7498"/>
      <w:bookmarkEnd w:id="7499"/>
      <w:bookmarkEnd w:id="7500"/>
      <w:bookmarkEnd w:id="7501"/>
      <w:bookmarkEnd w:id="7502"/>
      <w:bookmarkEnd w:id="7503"/>
      <w:bookmarkEnd w:id="7504"/>
      <w:bookmarkEnd w:id="7505"/>
      <w:bookmarkEnd w:id="7506"/>
      <w:bookmarkEnd w:id="7507"/>
      <w:bookmarkEnd w:id="7508"/>
    </w:p>
    <w:p w14:paraId="36210A52" w14:textId="77777777" w:rsidR="008C10F3" w:rsidRPr="002B15AA" w:rsidRDefault="008C10F3" w:rsidP="008C10F3">
      <w:r w:rsidRPr="002B15AA">
        <w:t>None.</w:t>
      </w:r>
    </w:p>
    <w:p w14:paraId="2C95BAC4" w14:textId="77777777" w:rsidR="008C10F3" w:rsidRPr="002B15AA" w:rsidRDefault="008C10F3" w:rsidP="008C10F3">
      <w:pPr>
        <w:pStyle w:val="Heading4"/>
      </w:pPr>
      <w:bookmarkStart w:id="7509" w:name="_Toc27405421"/>
      <w:bookmarkStart w:id="7510" w:name="_Toc35878611"/>
      <w:bookmarkStart w:id="7511" w:name="_Toc36220427"/>
      <w:bookmarkStart w:id="7512" w:name="_Toc36474525"/>
      <w:bookmarkStart w:id="7513" w:name="_Toc36542797"/>
      <w:bookmarkStart w:id="7514" w:name="_Toc36543618"/>
      <w:bookmarkStart w:id="7515" w:name="_Toc36567856"/>
      <w:bookmarkStart w:id="7516" w:name="_Toc44341541"/>
      <w:bookmarkStart w:id="7517" w:name="_Toc51675844"/>
      <w:bookmarkStart w:id="7518" w:name="_Toc55895293"/>
      <w:bookmarkStart w:id="7519" w:name="_Toc58940378"/>
      <w:bookmarkStart w:id="7520" w:name="_Toc67928593"/>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7509"/>
      <w:bookmarkEnd w:id="7510"/>
      <w:bookmarkEnd w:id="7511"/>
      <w:bookmarkEnd w:id="7512"/>
      <w:bookmarkEnd w:id="7513"/>
      <w:bookmarkEnd w:id="7514"/>
      <w:bookmarkEnd w:id="7515"/>
      <w:bookmarkEnd w:id="7516"/>
      <w:bookmarkEnd w:id="7517"/>
      <w:bookmarkEnd w:id="7518"/>
      <w:bookmarkEnd w:id="7519"/>
      <w:bookmarkEnd w:id="7520"/>
    </w:p>
    <w:p w14:paraId="072AB5EB" w14:textId="77777777" w:rsidR="008C10F3" w:rsidRPr="002B15AA" w:rsidRDefault="008C10F3" w:rsidP="008C10F3">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14:paraId="0C919B24" w14:textId="77777777" w:rsidR="008C10F3" w:rsidRPr="002B15AA" w:rsidRDefault="008C10F3" w:rsidP="008C10F3">
      <w:pPr>
        <w:pStyle w:val="Heading3"/>
        <w:rPr>
          <w:lang w:eastAsia="zh-CN"/>
        </w:rPr>
      </w:pPr>
      <w:bookmarkStart w:id="7521" w:name="_Toc27405422"/>
      <w:bookmarkStart w:id="7522" w:name="_Toc35878612"/>
      <w:bookmarkStart w:id="7523" w:name="_Toc36220428"/>
      <w:bookmarkStart w:id="7524" w:name="_Toc36474526"/>
      <w:bookmarkStart w:id="7525" w:name="_Toc36542798"/>
      <w:bookmarkStart w:id="7526" w:name="_Toc36543619"/>
      <w:bookmarkStart w:id="7527" w:name="_Toc36567857"/>
      <w:bookmarkStart w:id="7528" w:name="_Toc44341542"/>
      <w:bookmarkStart w:id="7529" w:name="_Toc51675845"/>
      <w:bookmarkStart w:id="7530" w:name="_Toc55895294"/>
      <w:bookmarkStart w:id="7531" w:name="_Toc58940379"/>
      <w:bookmarkStart w:id="7532" w:name="_Toc67928594"/>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7521"/>
      <w:bookmarkEnd w:id="7522"/>
      <w:bookmarkEnd w:id="7523"/>
      <w:bookmarkEnd w:id="7524"/>
      <w:bookmarkEnd w:id="7525"/>
      <w:bookmarkEnd w:id="7526"/>
      <w:bookmarkEnd w:id="7527"/>
      <w:bookmarkEnd w:id="7528"/>
      <w:bookmarkEnd w:id="7529"/>
      <w:bookmarkEnd w:id="7530"/>
      <w:bookmarkEnd w:id="7531"/>
      <w:bookmarkEnd w:id="7532"/>
    </w:p>
    <w:p w14:paraId="48F97258" w14:textId="77777777" w:rsidR="008C10F3" w:rsidRPr="002B15AA" w:rsidRDefault="008C10F3" w:rsidP="008C10F3">
      <w:pPr>
        <w:pStyle w:val="Heading4"/>
      </w:pPr>
      <w:bookmarkStart w:id="7533" w:name="_Toc27405423"/>
      <w:bookmarkStart w:id="7534" w:name="_Toc35878613"/>
      <w:bookmarkStart w:id="7535" w:name="_Toc36220429"/>
      <w:bookmarkStart w:id="7536" w:name="_Toc36474527"/>
      <w:bookmarkStart w:id="7537" w:name="_Toc36542799"/>
      <w:bookmarkStart w:id="7538" w:name="_Toc36543620"/>
      <w:bookmarkStart w:id="7539" w:name="_Toc36567858"/>
      <w:bookmarkStart w:id="7540" w:name="_Toc44341543"/>
      <w:bookmarkStart w:id="7541" w:name="_Toc51675846"/>
      <w:bookmarkStart w:id="7542" w:name="_Toc55895295"/>
      <w:bookmarkStart w:id="7543" w:name="_Toc58940380"/>
      <w:bookmarkStart w:id="7544" w:name="_Toc67928595"/>
      <w:r>
        <w:rPr>
          <w:lang w:eastAsia="zh-CN"/>
        </w:rPr>
        <w:t>5</w:t>
      </w:r>
      <w:r w:rsidRPr="002B15AA">
        <w:rPr>
          <w:rFonts w:hint="eastAsia"/>
          <w:lang w:eastAsia="zh-CN"/>
        </w:rPr>
        <w:t>.3.</w:t>
      </w:r>
      <w:r>
        <w:rPr>
          <w:lang w:eastAsia="zh-CN"/>
        </w:rPr>
        <w:t>64</w:t>
      </w:r>
      <w:r w:rsidRPr="002B15AA">
        <w:t>.1</w:t>
      </w:r>
      <w:r w:rsidRPr="002B15AA">
        <w:tab/>
        <w:t>Definition</w:t>
      </w:r>
      <w:bookmarkEnd w:id="7533"/>
      <w:bookmarkEnd w:id="7534"/>
      <w:bookmarkEnd w:id="7535"/>
      <w:bookmarkEnd w:id="7536"/>
      <w:bookmarkEnd w:id="7537"/>
      <w:bookmarkEnd w:id="7538"/>
      <w:bookmarkEnd w:id="7539"/>
      <w:bookmarkEnd w:id="7540"/>
      <w:bookmarkEnd w:id="7541"/>
      <w:bookmarkEnd w:id="7542"/>
      <w:bookmarkEnd w:id="7543"/>
      <w:bookmarkEnd w:id="7544"/>
    </w:p>
    <w:p w14:paraId="24A471A3" w14:textId="77777777" w:rsidR="008C10F3" w:rsidRPr="002B15AA" w:rsidRDefault="008C10F3" w:rsidP="008C10F3">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14:paraId="53A8419F" w14:textId="77777777" w:rsidR="008C10F3" w:rsidRPr="002B15AA" w:rsidRDefault="008C10F3" w:rsidP="008C10F3">
      <w:pPr>
        <w:pStyle w:val="Heading4"/>
      </w:pPr>
      <w:bookmarkStart w:id="7545" w:name="_Toc27405424"/>
      <w:bookmarkStart w:id="7546" w:name="_Toc35878614"/>
      <w:bookmarkStart w:id="7547" w:name="_Toc36220430"/>
      <w:bookmarkStart w:id="7548" w:name="_Toc36474528"/>
      <w:bookmarkStart w:id="7549" w:name="_Toc36542800"/>
      <w:bookmarkStart w:id="7550" w:name="_Toc36543621"/>
      <w:bookmarkStart w:id="7551" w:name="_Toc36567859"/>
      <w:bookmarkStart w:id="7552" w:name="_Toc44341544"/>
      <w:bookmarkStart w:id="7553" w:name="_Toc51675847"/>
      <w:bookmarkStart w:id="7554" w:name="_Toc55895296"/>
      <w:bookmarkStart w:id="7555" w:name="_Toc58940381"/>
      <w:bookmarkStart w:id="7556" w:name="_Toc67928596"/>
      <w:r>
        <w:rPr>
          <w:lang w:eastAsia="zh-CN"/>
        </w:rPr>
        <w:t>5</w:t>
      </w:r>
      <w:r w:rsidRPr="002B15AA">
        <w:rPr>
          <w:rFonts w:hint="eastAsia"/>
          <w:lang w:eastAsia="zh-CN"/>
        </w:rPr>
        <w:t>.3.</w:t>
      </w:r>
      <w:r>
        <w:rPr>
          <w:lang w:eastAsia="zh-CN"/>
        </w:rPr>
        <w:t>64</w:t>
      </w:r>
      <w:r w:rsidRPr="002B15AA">
        <w:t>.2</w:t>
      </w:r>
      <w:r w:rsidRPr="002B15AA">
        <w:tab/>
        <w:t>Attributes</w:t>
      </w:r>
      <w:bookmarkEnd w:id="7545"/>
      <w:bookmarkEnd w:id="7546"/>
      <w:bookmarkEnd w:id="7547"/>
      <w:bookmarkEnd w:id="7548"/>
      <w:bookmarkEnd w:id="7549"/>
      <w:bookmarkEnd w:id="7550"/>
      <w:bookmarkEnd w:id="7551"/>
      <w:bookmarkEnd w:id="7552"/>
      <w:bookmarkEnd w:id="7553"/>
      <w:bookmarkEnd w:id="7554"/>
      <w:bookmarkEnd w:id="7555"/>
      <w:bookmarkEnd w:id="7556"/>
    </w:p>
    <w:p w14:paraId="78EA4E92" w14:textId="77777777" w:rsidR="008C10F3" w:rsidRPr="002B15AA" w:rsidRDefault="008C10F3" w:rsidP="008C10F3">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14:paraId="4FD520C3" w14:textId="77777777" w:rsidR="008C10F3" w:rsidRPr="002B15AA" w:rsidRDefault="008C10F3" w:rsidP="008C10F3">
      <w:pPr>
        <w:pStyle w:val="Heading4"/>
      </w:pPr>
      <w:bookmarkStart w:id="7557" w:name="_Toc27405425"/>
      <w:bookmarkStart w:id="7558" w:name="_Toc35878615"/>
      <w:bookmarkStart w:id="7559" w:name="_Toc36220431"/>
      <w:bookmarkStart w:id="7560" w:name="_Toc36474529"/>
      <w:bookmarkStart w:id="7561" w:name="_Toc36542801"/>
      <w:bookmarkStart w:id="7562" w:name="_Toc36543622"/>
      <w:bookmarkStart w:id="7563" w:name="_Toc36567860"/>
      <w:bookmarkStart w:id="7564" w:name="_Toc44341545"/>
      <w:bookmarkStart w:id="7565" w:name="_Toc51675848"/>
      <w:bookmarkStart w:id="7566" w:name="_Toc55895297"/>
      <w:bookmarkStart w:id="7567" w:name="_Toc58940382"/>
      <w:bookmarkStart w:id="7568" w:name="_Toc67928597"/>
      <w:r>
        <w:rPr>
          <w:lang w:eastAsia="zh-CN"/>
        </w:rPr>
        <w:t>5</w:t>
      </w:r>
      <w:r w:rsidRPr="002B15AA">
        <w:rPr>
          <w:rFonts w:hint="eastAsia"/>
          <w:lang w:eastAsia="zh-CN"/>
        </w:rPr>
        <w:t>.3.</w:t>
      </w:r>
      <w:r>
        <w:rPr>
          <w:lang w:eastAsia="zh-CN"/>
        </w:rPr>
        <w:t>64</w:t>
      </w:r>
      <w:r w:rsidRPr="002B15AA">
        <w:t>.3</w:t>
      </w:r>
      <w:r w:rsidRPr="002B15AA">
        <w:tab/>
        <w:t>Attribute constraints</w:t>
      </w:r>
      <w:bookmarkEnd w:id="7557"/>
      <w:bookmarkEnd w:id="7558"/>
      <w:bookmarkEnd w:id="7559"/>
      <w:bookmarkEnd w:id="7560"/>
      <w:bookmarkEnd w:id="7561"/>
      <w:bookmarkEnd w:id="7562"/>
      <w:bookmarkEnd w:id="7563"/>
      <w:bookmarkEnd w:id="7564"/>
      <w:bookmarkEnd w:id="7565"/>
      <w:bookmarkEnd w:id="7566"/>
      <w:bookmarkEnd w:id="7567"/>
      <w:bookmarkEnd w:id="7568"/>
    </w:p>
    <w:p w14:paraId="3E56BE12" w14:textId="77777777" w:rsidR="008C10F3" w:rsidRPr="002B15AA" w:rsidRDefault="008C10F3" w:rsidP="008C10F3">
      <w:r w:rsidRPr="002B15AA">
        <w:t>See respective IOCs.</w:t>
      </w:r>
    </w:p>
    <w:p w14:paraId="20C67B3A" w14:textId="77777777" w:rsidR="008C10F3" w:rsidRPr="002B15AA" w:rsidRDefault="008C10F3" w:rsidP="008C10F3">
      <w:pPr>
        <w:pStyle w:val="Heading4"/>
      </w:pPr>
      <w:bookmarkStart w:id="7569" w:name="_Toc27405426"/>
      <w:bookmarkStart w:id="7570" w:name="_Toc35878616"/>
      <w:bookmarkStart w:id="7571" w:name="_Toc36220432"/>
      <w:bookmarkStart w:id="7572" w:name="_Toc36474530"/>
      <w:bookmarkStart w:id="7573" w:name="_Toc36542802"/>
      <w:bookmarkStart w:id="7574" w:name="_Toc36543623"/>
      <w:bookmarkStart w:id="7575" w:name="_Toc36567861"/>
      <w:bookmarkStart w:id="7576" w:name="_Toc44341546"/>
      <w:bookmarkStart w:id="7577" w:name="_Toc51675849"/>
      <w:bookmarkStart w:id="7578" w:name="_Toc55895298"/>
      <w:bookmarkStart w:id="7579" w:name="_Toc58940383"/>
      <w:bookmarkStart w:id="7580" w:name="_Toc67928598"/>
      <w:r>
        <w:rPr>
          <w:lang w:eastAsia="zh-CN"/>
        </w:rPr>
        <w:t>5</w:t>
      </w:r>
      <w:r w:rsidRPr="002B15AA">
        <w:rPr>
          <w:rFonts w:hint="eastAsia"/>
          <w:lang w:eastAsia="zh-CN"/>
        </w:rPr>
        <w:t>.3.</w:t>
      </w:r>
      <w:r>
        <w:rPr>
          <w:lang w:eastAsia="zh-CN"/>
        </w:rPr>
        <w:t>64</w:t>
      </w:r>
      <w:r w:rsidRPr="002B15AA">
        <w:t>.4</w:t>
      </w:r>
      <w:r w:rsidRPr="002B15AA">
        <w:tab/>
        <w:t>Notifications</w:t>
      </w:r>
      <w:bookmarkEnd w:id="7569"/>
      <w:bookmarkEnd w:id="7570"/>
      <w:bookmarkEnd w:id="7571"/>
      <w:bookmarkEnd w:id="7572"/>
      <w:bookmarkEnd w:id="7573"/>
      <w:bookmarkEnd w:id="7574"/>
      <w:bookmarkEnd w:id="7575"/>
      <w:bookmarkEnd w:id="7576"/>
      <w:bookmarkEnd w:id="7577"/>
      <w:bookmarkEnd w:id="7578"/>
      <w:bookmarkEnd w:id="7579"/>
      <w:bookmarkEnd w:id="7580"/>
    </w:p>
    <w:p w14:paraId="79722CDE" w14:textId="77777777" w:rsidR="008C10F3" w:rsidRPr="002B15AA" w:rsidRDefault="008C10F3" w:rsidP="008C10F3">
      <w:r w:rsidRPr="002B15AA">
        <w:t>See respective IOCs.</w:t>
      </w:r>
    </w:p>
    <w:p w14:paraId="2C3047D2" w14:textId="77777777" w:rsidR="008C10F3" w:rsidRPr="002B15AA" w:rsidRDefault="008C10F3" w:rsidP="008C10F3">
      <w:pPr>
        <w:pStyle w:val="Heading3"/>
        <w:rPr>
          <w:rFonts w:cs="Arial"/>
          <w:lang w:eastAsia="zh-CN"/>
        </w:rPr>
      </w:pPr>
      <w:bookmarkStart w:id="7581" w:name="_Toc27405427"/>
      <w:bookmarkStart w:id="7582" w:name="_Toc35878617"/>
      <w:bookmarkStart w:id="7583" w:name="_Toc36220433"/>
      <w:bookmarkStart w:id="7584" w:name="_Toc36474531"/>
      <w:bookmarkStart w:id="7585" w:name="_Toc36542803"/>
      <w:bookmarkStart w:id="7586" w:name="_Toc36543624"/>
      <w:bookmarkStart w:id="7587" w:name="_Toc36567862"/>
      <w:bookmarkStart w:id="7588" w:name="_Toc44341547"/>
      <w:bookmarkStart w:id="7589" w:name="_Toc51675850"/>
      <w:bookmarkStart w:id="7590" w:name="_Toc55895299"/>
      <w:bookmarkStart w:id="7591" w:name="_Toc58940384"/>
      <w:bookmarkStart w:id="7592" w:name="_Toc67928599"/>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7581"/>
      <w:bookmarkEnd w:id="7582"/>
      <w:bookmarkEnd w:id="7583"/>
      <w:bookmarkEnd w:id="7584"/>
      <w:bookmarkEnd w:id="7585"/>
      <w:bookmarkEnd w:id="7586"/>
      <w:bookmarkEnd w:id="7587"/>
      <w:bookmarkEnd w:id="7588"/>
      <w:bookmarkEnd w:id="7589"/>
      <w:bookmarkEnd w:id="7590"/>
      <w:bookmarkEnd w:id="7591"/>
      <w:bookmarkEnd w:id="7592"/>
    </w:p>
    <w:p w14:paraId="534010D7" w14:textId="77777777" w:rsidR="008C10F3" w:rsidRPr="002B15AA" w:rsidRDefault="008C10F3" w:rsidP="008C10F3">
      <w:pPr>
        <w:pStyle w:val="Heading4"/>
      </w:pPr>
      <w:bookmarkStart w:id="7593" w:name="_Toc27405428"/>
      <w:bookmarkStart w:id="7594" w:name="_Toc35878618"/>
      <w:bookmarkStart w:id="7595" w:name="_Toc36220434"/>
      <w:bookmarkStart w:id="7596" w:name="_Toc36474532"/>
      <w:bookmarkStart w:id="7597" w:name="_Toc36542804"/>
      <w:bookmarkStart w:id="7598" w:name="_Toc36543625"/>
      <w:bookmarkStart w:id="7599" w:name="_Toc36567863"/>
      <w:bookmarkStart w:id="7600" w:name="_Toc44341548"/>
      <w:bookmarkStart w:id="7601" w:name="_Toc51675851"/>
      <w:bookmarkStart w:id="7602" w:name="_Toc55895300"/>
      <w:bookmarkStart w:id="7603" w:name="_Toc58940385"/>
      <w:bookmarkStart w:id="7604" w:name="_Toc67928600"/>
      <w:r w:rsidRPr="002B15AA">
        <w:rPr>
          <w:lang w:eastAsia="zh-CN"/>
        </w:rPr>
        <w:t>5.3</w:t>
      </w:r>
      <w:r w:rsidRPr="002B15AA">
        <w:t>.</w:t>
      </w:r>
      <w:r>
        <w:t>65</w:t>
      </w:r>
      <w:r w:rsidRPr="002B15AA">
        <w:t>.1</w:t>
      </w:r>
      <w:r w:rsidRPr="002B15AA">
        <w:tab/>
        <w:t>Definition</w:t>
      </w:r>
      <w:bookmarkEnd w:id="7593"/>
      <w:bookmarkEnd w:id="7594"/>
      <w:bookmarkEnd w:id="7595"/>
      <w:bookmarkEnd w:id="7596"/>
      <w:bookmarkEnd w:id="7597"/>
      <w:bookmarkEnd w:id="7598"/>
      <w:bookmarkEnd w:id="7599"/>
      <w:bookmarkEnd w:id="7600"/>
      <w:bookmarkEnd w:id="7601"/>
      <w:bookmarkEnd w:id="7602"/>
      <w:bookmarkEnd w:id="7603"/>
      <w:bookmarkEnd w:id="7604"/>
    </w:p>
    <w:p w14:paraId="5BD2E1DE" w14:textId="77777777" w:rsidR="008C10F3" w:rsidRPr="002B15AA" w:rsidRDefault="008C10F3" w:rsidP="008C10F3">
      <w:r w:rsidRPr="002B15AA">
        <w:t xml:space="preserve">This IOC represents the </w:t>
      </w:r>
      <w:r>
        <w:t>NEF</w:t>
      </w:r>
      <w:r w:rsidRPr="002B15AA">
        <w:t xml:space="preserve"> function in 5GC. For more information about the </w:t>
      </w:r>
      <w:r>
        <w:t>NEF</w:t>
      </w:r>
      <w:r w:rsidRPr="002B15AA">
        <w:t>, see 3GPP TS 23.501 [2].</w:t>
      </w:r>
      <w:r>
        <w:t xml:space="preserve"> </w:t>
      </w:r>
    </w:p>
    <w:p w14:paraId="442FF2B7" w14:textId="77777777" w:rsidR="008C10F3" w:rsidRDefault="008C10F3" w:rsidP="008C10F3">
      <w:pPr>
        <w:pStyle w:val="Heading4"/>
      </w:pPr>
      <w:bookmarkStart w:id="7605" w:name="_Toc27405429"/>
      <w:bookmarkStart w:id="7606" w:name="_Toc35878619"/>
      <w:bookmarkStart w:id="7607" w:name="_Toc36220435"/>
      <w:bookmarkStart w:id="7608" w:name="_Toc36474533"/>
      <w:bookmarkStart w:id="7609" w:name="_Toc36542805"/>
      <w:bookmarkStart w:id="7610" w:name="_Toc36543626"/>
      <w:bookmarkStart w:id="7611" w:name="_Toc36567864"/>
      <w:bookmarkStart w:id="7612" w:name="_Toc44341549"/>
      <w:bookmarkStart w:id="7613" w:name="_Toc51675852"/>
      <w:bookmarkStart w:id="7614" w:name="_Toc55895301"/>
      <w:bookmarkStart w:id="7615" w:name="_Toc58940386"/>
      <w:bookmarkStart w:id="7616" w:name="_Toc67928601"/>
      <w:r w:rsidRPr="002B15AA">
        <w:t>5.3.</w:t>
      </w:r>
      <w:r>
        <w:t>65</w:t>
      </w:r>
      <w:r w:rsidRPr="002B15AA">
        <w:t>.2</w:t>
      </w:r>
      <w:r w:rsidRPr="002B15AA">
        <w:tab/>
        <w:t>Attributes</w:t>
      </w:r>
      <w:bookmarkEnd w:id="7605"/>
      <w:bookmarkEnd w:id="7606"/>
      <w:bookmarkEnd w:id="7607"/>
      <w:bookmarkEnd w:id="7608"/>
      <w:bookmarkEnd w:id="7609"/>
      <w:bookmarkEnd w:id="7610"/>
      <w:bookmarkEnd w:id="7611"/>
      <w:bookmarkEnd w:id="7612"/>
      <w:bookmarkEnd w:id="7613"/>
      <w:bookmarkEnd w:id="7614"/>
      <w:bookmarkEnd w:id="7615"/>
      <w:bookmarkEnd w:id="7616"/>
    </w:p>
    <w:p w14:paraId="7E7F33FD" w14:textId="77777777" w:rsidR="008C10F3" w:rsidRPr="00E11DF6" w:rsidRDefault="008C10F3" w:rsidP="008C10F3">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8C10F3" w:rsidRPr="002B15AA" w14:paraId="4EDC796C" w14:textId="77777777" w:rsidTr="00392887">
        <w:trPr>
          <w:cantSplit/>
          <w:jc w:val="center"/>
        </w:trPr>
        <w:tc>
          <w:tcPr>
            <w:tcW w:w="3489" w:type="dxa"/>
            <w:shd w:val="pct10" w:color="auto" w:fill="FFFFFF"/>
          </w:tcPr>
          <w:p w14:paraId="70FA651F" w14:textId="77777777" w:rsidR="008C10F3" w:rsidRPr="002B15AA" w:rsidRDefault="008C10F3" w:rsidP="00EB348F">
            <w:pPr>
              <w:pStyle w:val="TAH"/>
            </w:pPr>
            <w:r w:rsidRPr="002B15AA">
              <w:t>Attribute name</w:t>
            </w:r>
          </w:p>
        </w:tc>
        <w:tc>
          <w:tcPr>
            <w:tcW w:w="1213" w:type="dxa"/>
            <w:shd w:val="pct10" w:color="auto" w:fill="FFFFFF"/>
          </w:tcPr>
          <w:p w14:paraId="51064BF9" w14:textId="77777777" w:rsidR="008C10F3" w:rsidRPr="002B15AA" w:rsidRDefault="008C10F3" w:rsidP="00EB348F">
            <w:pPr>
              <w:pStyle w:val="TAH"/>
            </w:pPr>
            <w:r w:rsidRPr="002B15AA">
              <w:t>Support Qualifier</w:t>
            </w:r>
          </w:p>
        </w:tc>
        <w:tc>
          <w:tcPr>
            <w:tcW w:w="1234" w:type="dxa"/>
            <w:shd w:val="pct10" w:color="auto" w:fill="FFFFFF"/>
          </w:tcPr>
          <w:p w14:paraId="799D7714" w14:textId="77777777" w:rsidR="008C10F3" w:rsidRPr="002B15AA" w:rsidRDefault="008C10F3" w:rsidP="00EB348F">
            <w:pPr>
              <w:pStyle w:val="TAH"/>
            </w:pPr>
            <w:r w:rsidRPr="002B15AA">
              <w:t>isReadable</w:t>
            </w:r>
          </w:p>
        </w:tc>
        <w:tc>
          <w:tcPr>
            <w:tcW w:w="1225" w:type="dxa"/>
            <w:shd w:val="pct10" w:color="auto" w:fill="FFFFFF"/>
          </w:tcPr>
          <w:p w14:paraId="28EE427D" w14:textId="77777777" w:rsidR="008C10F3" w:rsidRPr="002B15AA" w:rsidRDefault="008C10F3" w:rsidP="00EB348F">
            <w:pPr>
              <w:pStyle w:val="TAH"/>
            </w:pPr>
            <w:r w:rsidRPr="002B15AA">
              <w:t>isWritable</w:t>
            </w:r>
          </w:p>
        </w:tc>
        <w:tc>
          <w:tcPr>
            <w:tcW w:w="1229" w:type="dxa"/>
            <w:shd w:val="pct10" w:color="auto" w:fill="FFFFFF"/>
          </w:tcPr>
          <w:p w14:paraId="57797194" w14:textId="77777777" w:rsidR="008C10F3" w:rsidRPr="002B15AA" w:rsidRDefault="008C10F3" w:rsidP="00EB348F">
            <w:pPr>
              <w:pStyle w:val="TAH"/>
            </w:pPr>
            <w:r w:rsidRPr="002B15AA">
              <w:rPr>
                <w:rFonts w:cs="Arial"/>
                <w:bCs/>
                <w:szCs w:val="18"/>
              </w:rPr>
              <w:t>isInvariant</w:t>
            </w:r>
          </w:p>
        </w:tc>
        <w:tc>
          <w:tcPr>
            <w:tcW w:w="1241" w:type="dxa"/>
            <w:shd w:val="pct10" w:color="auto" w:fill="FFFFFF"/>
          </w:tcPr>
          <w:p w14:paraId="69070F22" w14:textId="77777777" w:rsidR="008C10F3" w:rsidRPr="002B15AA" w:rsidRDefault="008C10F3" w:rsidP="00EB348F">
            <w:pPr>
              <w:pStyle w:val="TAH"/>
            </w:pPr>
            <w:r w:rsidRPr="002B15AA">
              <w:t>isNotifyable</w:t>
            </w:r>
          </w:p>
        </w:tc>
      </w:tr>
      <w:tr w:rsidR="008C10F3" w:rsidRPr="002B15AA" w14:paraId="77E7E908" w14:textId="77777777" w:rsidTr="00392887">
        <w:trPr>
          <w:cantSplit/>
          <w:jc w:val="center"/>
        </w:trPr>
        <w:tc>
          <w:tcPr>
            <w:tcW w:w="3489" w:type="dxa"/>
          </w:tcPr>
          <w:p w14:paraId="7B2AF78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3A67DBD4" w14:textId="77777777" w:rsidR="008C10F3" w:rsidRPr="002B15AA" w:rsidRDefault="008C10F3" w:rsidP="00EB348F">
            <w:pPr>
              <w:pStyle w:val="TAL"/>
              <w:jc w:val="center"/>
            </w:pPr>
            <w:r w:rsidRPr="002B15AA">
              <w:t>M</w:t>
            </w:r>
          </w:p>
        </w:tc>
        <w:tc>
          <w:tcPr>
            <w:tcW w:w="1234" w:type="dxa"/>
          </w:tcPr>
          <w:p w14:paraId="3D691461" w14:textId="77777777" w:rsidR="008C10F3" w:rsidRPr="002B15AA" w:rsidRDefault="008C10F3" w:rsidP="00EB348F">
            <w:pPr>
              <w:pStyle w:val="TAL"/>
              <w:jc w:val="center"/>
            </w:pPr>
            <w:r w:rsidRPr="002B15AA">
              <w:rPr>
                <w:rFonts w:cs="Arial"/>
              </w:rPr>
              <w:t>T</w:t>
            </w:r>
          </w:p>
        </w:tc>
        <w:tc>
          <w:tcPr>
            <w:tcW w:w="1225" w:type="dxa"/>
          </w:tcPr>
          <w:p w14:paraId="033FA835" w14:textId="77777777" w:rsidR="008C10F3" w:rsidRPr="002B15AA" w:rsidRDefault="008C10F3" w:rsidP="00EB348F">
            <w:pPr>
              <w:pStyle w:val="TAL"/>
              <w:jc w:val="center"/>
            </w:pPr>
            <w:r w:rsidRPr="002B15AA">
              <w:rPr>
                <w:rFonts w:cs="Arial"/>
                <w:lang w:eastAsia="zh-CN"/>
              </w:rPr>
              <w:t>T</w:t>
            </w:r>
          </w:p>
        </w:tc>
        <w:tc>
          <w:tcPr>
            <w:tcW w:w="1229" w:type="dxa"/>
          </w:tcPr>
          <w:p w14:paraId="3C249A00" w14:textId="77777777" w:rsidR="008C10F3" w:rsidRPr="002B15AA" w:rsidRDefault="008C10F3" w:rsidP="00EB348F">
            <w:pPr>
              <w:pStyle w:val="TAL"/>
              <w:jc w:val="center"/>
              <w:rPr>
                <w:lang w:eastAsia="zh-CN"/>
              </w:rPr>
            </w:pPr>
            <w:r w:rsidRPr="002B15AA">
              <w:rPr>
                <w:rFonts w:cs="Arial"/>
              </w:rPr>
              <w:t>F</w:t>
            </w:r>
          </w:p>
        </w:tc>
        <w:tc>
          <w:tcPr>
            <w:tcW w:w="1241" w:type="dxa"/>
          </w:tcPr>
          <w:p w14:paraId="6334B3F0" w14:textId="77777777" w:rsidR="008C10F3" w:rsidRPr="002B15AA" w:rsidRDefault="008C10F3" w:rsidP="00EB348F">
            <w:pPr>
              <w:pStyle w:val="TAL"/>
              <w:jc w:val="center"/>
            </w:pPr>
            <w:r w:rsidRPr="002B15AA">
              <w:rPr>
                <w:rFonts w:cs="Arial"/>
                <w:lang w:eastAsia="zh-CN"/>
              </w:rPr>
              <w:t>T</w:t>
            </w:r>
          </w:p>
        </w:tc>
      </w:tr>
      <w:tr w:rsidR="008C10F3" w:rsidRPr="002B15AA" w14:paraId="356BA782"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16E3D8DC"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E033AA0" w14:textId="77777777" w:rsidR="008C10F3" w:rsidRPr="002B15AA" w:rsidRDefault="008C10F3" w:rsidP="00EB348F">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1CECE9A3" w14:textId="77777777" w:rsidR="008C10F3" w:rsidRPr="002B15AA" w:rsidRDefault="008C10F3" w:rsidP="00EB348F">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CBE011" w14:textId="77777777" w:rsidR="008C10F3" w:rsidRPr="002B15AA" w:rsidRDefault="008C10F3" w:rsidP="00EB348F">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5FBB72" w14:textId="77777777" w:rsidR="008C10F3" w:rsidRPr="002B15AA" w:rsidRDefault="008C10F3" w:rsidP="00EB348F">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A70B5C" w14:textId="77777777" w:rsidR="008C10F3" w:rsidRPr="002B15AA" w:rsidRDefault="008C10F3" w:rsidP="00EB348F">
            <w:pPr>
              <w:pStyle w:val="TAC"/>
            </w:pPr>
            <w:r w:rsidRPr="002B15AA">
              <w:rPr>
                <w:rFonts w:cs="Arial"/>
                <w:lang w:eastAsia="zh-CN"/>
              </w:rPr>
              <w:t>T</w:t>
            </w:r>
          </w:p>
        </w:tc>
      </w:tr>
      <w:tr w:rsidR="008C10F3" w:rsidRPr="002B15AA" w14:paraId="5C4149E3"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7E05ECF5"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605ED3" w14:textId="77777777" w:rsidR="008C10F3" w:rsidRPr="002B15AA" w:rsidRDefault="008C10F3" w:rsidP="00EB348F">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4022AD2D" w14:textId="77777777" w:rsidR="008C10F3" w:rsidRPr="002B15AA" w:rsidRDefault="008C10F3" w:rsidP="00EB348F">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D5A801A" w14:textId="77777777" w:rsidR="008C10F3" w:rsidRPr="002B15AA" w:rsidRDefault="008C10F3" w:rsidP="00EB348F">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F1165F" w14:textId="77777777" w:rsidR="008C10F3" w:rsidRPr="002B15AA" w:rsidRDefault="008C10F3" w:rsidP="00EB348F">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F42BCE" w14:textId="77777777" w:rsidR="008C10F3" w:rsidRPr="002B15AA" w:rsidRDefault="008C10F3" w:rsidP="00EB348F">
            <w:pPr>
              <w:pStyle w:val="TAC"/>
              <w:rPr>
                <w:rFonts w:cs="Arial"/>
                <w:lang w:eastAsia="zh-CN"/>
              </w:rPr>
            </w:pPr>
            <w:r w:rsidRPr="00470179">
              <w:rPr>
                <w:rFonts w:cs="Arial"/>
                <w:lang w:eastAsia="zh-CN"/>
              </w:rPr>
              <w:t>T</w:t>
            </w:r>
          </w:p>
        </w:tc>
      </w:tr>
      <w:tr w:rsidR="008C10F3" w:rsidRPr="002B15AA" w14:paraId="2D9C377D"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4FBC7151"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0B5400D4" w14:textId="77777777" w:rsidR="008C10F3" w:rsidRPr="002B15AA" w:rsidRDefault="008C10F3" w:rsidP="00EB348F">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30B074AC" w14:textId="77777777" w:rsidR="008C10F3" w:rsidRPr="002B15AA" w:rsidRDefault="008C10F3" w:rsidP="00EB348F">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C78B20A" w14:textId="77777777" w:rsidR="008C10F3" w:rsidRPr="002B15AA" w:rsidRDefault="008C10F3" w:rsidP="00EB348F">
            <w:pPr>
              <w:pStyle w:val="TAL"/>
              <w:jc w:val="center"/>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531561" w14:textId="77777777" w:rsidR="008C10F3" w:rsidRPr="002B15AA" w:rsidRDefault="008C10F3" w:rsidP="00EB348F">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680BDF" w14:textId="77777777" w:rsidR="008C10F3" w:rsidRPr="002B15AA" w:rsidRDefault="008C10F3" w:rsidP="00EB348F">
            <w:pPr>
              <w:pStyle w:val="TAL"/>
              <w:jc w:val="center"/>
            </w:pPr>
            <w:r w:rsidRPr="002B15AA">
              <w:rPr>
                <w:rFonts w:cs="Arial"/>
                <w:lang w:eastAsia="zh-CN"/>
              </w:rPr>
              <w:t>T</w:t>
            </w:r>
          </w:p>
        </w:tc>
      </w:tr>
      <w:tr w:rsidR="008C10F3" w:rsidRPr="002B15AA" w14:paraId="46978FFA"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5D098934"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isINEF</w:t>
            </w:r>
          </w:p>
        </w:tc>
        <w:tc>
          <w:tcPr>
            <w:tcW w:w="1213" w:type="dxa"/>
            <w:tcBorders>
              <w:top w:val="single" w:sz="4" w:space="0" w:color="auto"/>
              <w:left w:val="single" w:sz="4" w:space="0" w:color="auto"/>
              <w:bottom w:val="single" w:sz="4" w:space="0" w:color="auto"/>
              <w:right w:val="single" w:sz="4" w:space="0" w:color="auto"/>
            </w:tcBorders>
          </w:tcPr>
          <w:p w14:paraId="51E18514" w14:textId="77777777" w:rsidR="008C10F3" w:rsidRPr="002B15AA" w:rsidRDefault="008C10F3" w:rsidP="00EB348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53BB2D67" w14:textId="77777777" w:rsidR="008C10F3" w:rsidRPr="002B15AA" w:rsidRDefault="008C10F3" w:rsidP="00EB348F">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C999CA" w14:textId="77777777" w:rsidR="008C10F3" w:rsidRPr="002B15AA" w:rsidRDefault="008C10F3" w:rsidP="00EB348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271DBE44" w14:textId="77777777" w:rsidR="008C10F3" w:rsidRPr="002B15AA" w:rsidRDefault="008C10F3" w:rsidP="00EB348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3B18EF0D" w14:textId="77777777" w:rsidR="008C10F3" w:rsidRPr="002B15AA" w:rsidRDefault="008C10F3" w:rsidP="00EB348F">
            <w:pPr>
              <w:pStyle w:val="TAL"/>
              <w:jc w:val="center"/>
            </w:pPr>
            <w:r>
              <w:t>F</w:t>
            </w:r>
          </w:p>
        </w:tc>
      </w:tr>
      <w:tr w:rsidR="008C10F3" w:rsidRPr="002B15AA" w14:paraId="49E13436" w14:textId="77777777" w:rsidTr="00392887">
        <w:trPr>
          <w:cantSplit/>
          <w:jc w:val="center"/>
        </w:trPr>
        <w:tc>
          <w:tcPr>
            <w:tcW w:w="3489" w:type="dxa"/>
            <w:tcBorders>
              <w:top w:val="single" w:sz="4" w:space="0" w:color="auto"/>
              <w:left w:val="single" w:sz="4" w:space="0" w:color="auto"/>
              <w:bottom w:val="single" w:sz="4" w:space="0" w:color="auto"/>
              <w:right w:val="single" w:sz="4" w:space="0" w:color="auto"/>
            </w:tcBorders>
          </w:tcPr>
          <w:p w14:paraId="3F7B43E2"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76E81BAD" w14:textId="77777777" w:rsidR="008C10F3" w:rsidRPr="002B15AA" w:rsidRDefault="008C10F3" w:rsidP="00EB348F">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417AAF3D" w14:textId="77777777" w:rsidR="008C10F3" w:rsidRPr="002B15AA" w:rsidRDefault="008C10F3" w:rsidP="00EB348F">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A18683" w14:textId="77777777" w:rsidR="008C10F3" w:rsidRPr="002B15AA" w:rsidRDefault="008C10F3" w:rsidP="00EB348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41B210C7" w14:textId="77777777" w:rsidR="008C10F3" w:rsidRPr="002B15AA" w:rsidRDefault="008C10F3" w:rsidP="00EB348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673A7D2E" w14:textId="77777777" w:rsidR="008C10F3" w:rsidRPr="002B15AA" w:rsidRDefault="008C10F3" w:rsidP="00EB348F">
            <w:pPr>
              <w:pStyle w:val="TAL"/>
              <w:jc w:val="center"/>
            </w:pPr>
            <w:r>
              <w:t>F</w:t>
            </w:r>
          </w:p>
        </w:tc>
      </w:tr>
    </w:tbl>
    <w:p w14:paraId="5F9CE809" w14:textId="77777777" w:rsidR="008C10F3" w:rsidRDefault="008C10F3" w:rsidP="008C10F3">
      <w:bookmarkStart w:id="7617" w:name="_Toc27405430"/>
      <w:bookmarkStart w:id="7618" w:name="_Toc35878620"/>
      <w:bookmarkStart w:id="7619" w:name="_Toc36220436"/>
      <w:bookmarkStart w:id="7620" w:name="_Toc36474534"/>
      <w:bookmarkStart w:id="7621" w:name="_Toc36542806"/>
      <w:bookmarkStart w:id="7622" w:name="_Toc36543627"/>
      <w:bookmarkStart w:id="7623" w:name="_Toc36567865"/>
      <w:bookmarkStart w:id="7624" w:name="_Toc44341550"/>
      <w:bookmarkStart w:id="7625" w:name="_Toc51675853"/>
      <w:bookmarkStart w:id="7626" w:name="_Toc55895302"/>
      <w:bookmarkStart w:id="7627" w:name="_Toc58940387"/>
    </w:p>
    <w:p w14:paraId="217E9B1B" w14:textId="77777777" w:rsidR="008C10F3" w:rsidRPr="002B15AA" w:rsidRDefault="008C10F3" w:rsidP="008C10F3">
      <w:pPr>
        <w:pStyle w:val="Heading4"/>
      </w:pPr>
      <w:bookmarkStart w:id="7628" w:name="_Toc67928602"/>
      <w:r w:rsidRPr="002B15AA">
        <w:t>5.3.</w:t>
      </w:r>
      <w:r>
        <w:t>65</w:t>
      </w:r>
      <w:r w:rsidRPr="002B15AA">
        <w:t>.3</w:t>
      </w:r>
      <w:r w:rsidRPr="002B15AA">
        <w:tab/>
        <w:t>Attribute constraints</w:t>
      </w:r>
      <w:bookmarkEnd w:id="7617"/>
      <w:bookmarkEnd w:id="7618"/>
      <w:bookmarkEnd w:id="7619"/>
      <w:bookmarkEnd w:id="7620"/>
      <w:bookmarkEnd w:id="7621"/>
      <w:bookmarkEnd w:id="7622"/>
      <w:bookmarkEnd w:id="7623"/>
      <w:bookmarkEnd w:id="7624"/>
      <w:bookmarkEnd w:id="7625"/>
      <w:bookmarkEnd w:id="7626"/>
      <w:bookmarkEnd w:id="7627"/>
      <w:bookmarkEnd w:id="7628"/>
    </w:p>
    <w:tbl>
      <w:tblPr>
        <w:tblW w:w="0" w:type="auto"/>
        <w:jc w:val="center"/>
        <w:tblLayout w:type="fixed"/>
        <w:tblLook w:val="01E0" w:firstRow="1" w:lastRow="1" w:firstColumn="1" w:lastColumn="1" w:noHBand="0" w:noVBand="0"/>
      </w:tblPr>
      <w:tblGrid>
        <w:gridCol w:w="3184"/>
        <w:gridCol w:w="5737"/>
      </w:tblGrid>
      <w:tr w:rsidR="008C10F3" w:rsidRPr="002B15AA" w14:paraId="163149BB"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11111BA0" w14:textId="77777777" w:rsidR="008C10F3" w:rsidRPr="002B15AA" w:rsidRDefault="008C10F3" w:rsidP="00EB348F">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585D812C" w14:textId="77777777" w:rsidR="008C10F3" w:rsidRPr="002B15AA" w:rsidRDefault="008C10F3" w:rsidP="00EB348F">
            <w:pPr>
              <w:pStyle w:val="TAH"/>
            </w:pPr>
            <w:r w:rsidRPr="002B15AA">
              <w:t>Definition</w:t>
            </w:r>
          </w:p>
        </w:tc>
      </w:tr>
      <w:tr w:rsidR="008C10F3" w:rsidRPr="002B15AA" w14:paraId="465C5002"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7BE64F1D"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4D7616FA" w14:textId="77777777" w:rsidR="008C10F3" w:rsidRPr="002B15AA" w:rsidRDefault="008C10F3" w:rsidP="00EB348F">
            <w:pPr>
              <w:pStyle w:val="TAL"/>
              <w:rPr>
                <w:lang w:eastAsia="zh-CN"/>
              </w:rPr>
            </w:pPr>
            <w:r w:rsidRPr="002B15AA">
              <w:t>Condition: Network slicing feature is supported.</w:t>
            </w:r>
          </w:p>
        </w:tc>
      </w:tr>
    </w:tbl>
    <w:p w14:paraId="5E7638BD" w14:textId="77777777" w:rsidR="008C10F3" w:rsidRDefault="008C10F3" w:rsidP="008C10F3">
      <w:bookmarkStart w:id="7629" w:name="_Toc27405431"/>
      <w:bookmarkStart w:id="7630" w:name="_Toc35878621"/>
      <w:bookmarkStart w:id="7631" w:name="_Toc36220437"/>
      <w:bookmarkStart w:id="7632" w:name="_Toc36474535"/>
      <w:bookmarkStart w:id="7633" w:name="_Toc36542807"/>
      <w:bookmarkStart w:id="7634" w:name="_Toc36543628"/>
      <w:bookmarkStart w:id="7635" w:name="_Toc36567866"/>
      <w:bookmarkStart w:id="7636" w:name="_Toc44341551"/>
      <w:bookmarkStart w:id="7637" w:name="_Toc51675854"/>
      <w:bookmarkStart w:id="7638" w:name="_Toc55895303"/>
      <w:bookmarkStart w:id="7639" w:name="_Toc58940388"/>
    </w:p>
    <w:p w14:paraId="786B8698" w14:textId="77777777" w:rsidR="008C10F3" w:rsidRPr="002B15AA" w:rsidRDefault="008C10F3" w:rsidP="008C10F3">
      <w:pPr>
        <w:pStyle w:val="Heading4"/>
      </w:pPr>
      <w:bookmarkStart w:id="7640" w:name="_Toc67928603"/>
      <w:r w:rsidRPr="002B15AA">
        <w:rPr>
          <w:lang w:eastAsia="zh-CN"/>
        </w:rPr>
        <w:t>5</w:t>
      </w:r>
      <w:r w:rsidRPr="002B15AA">
        <w:t>.3.</w:t>
      </w:r>
      <w:r>
        <w:t>65</w:t>
      </w:r>
      <w:r w:rsidRPr="002B15AA">
        <w:t>.4</w:t>
      </w:r>
      <w:r w:rsidRPr="002B15AA">
        <w:tab/>
        <w:t>Notifications</w:t>
      </w:r>
      <w:bookmarkEnd w:id="7629"/>
      <w:bookmarkEnd w:id="7630"/>
      <w:bookmarkEnd w:id="7631"/>
      <w:bookmarkEnd w:id="7632"/>
      <w:bookmarkEnd w:id="7633"/>
      <w:bookmarkEnd w:id="7634"/>
      <w:bookmarkEnd w:id="7635"/>
      <w:bookmarkEnd w:id="7636"/>
      <w:bookmarkEnd w:id="7637"/>
      <w:bookmarkEnd w:id="7638"/>
      <w:bookmarkEnd w:id="7639"/>
      <w:bookmarkEnd w:id="7640"/>
    </w:p>
    <w:p w14:paraId="5017708D" w14:textId="77777777" w:rsidR="008C10F3" w:rsidRDefault="008C10F3" w:rsidP="008C10F3">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45AA77" w14:textId="77777777" w:rsidR="008C10F3" w:rsidRPr="002B15AA" w:rsidRDefault="008C10F3" w:rsidP="008C10F3">
      <w:pPr>
        <w:pStyle w:val="Heading3"/>
        <w:rPr>
          <w:lang w:eastAsia="zh-CN"/>
        </w:rPr>
      </w:pPr>
      <w:bookmarkStart w:id="7641" w:name="_Toc27405432"/>
      <w:bookmarkStart w:id="7642" w:name="_Toc35878622"/>
      <w:bookmarkStart w:id="7643" w:name="_Toc36220438"/>
      <w:bookmarkStart w:id="7644" w:name="_Toc36474536"/>
      <w:bookmarkStart w:id="7645" w:name="_Toc36542808"/>
      <w:bookmarkStart w:id="7646" w:name="_Toc36543629"/>
      <w:bookmarkStart w:id="7647" w:name="_Toc36567867"/>
      <w:bookmarkStart w:id="7648" w:name="_Toc44341552"/>
      <w:bookmarkStart w:id="7649" w:name="_Toc51675855"/>
      <w:bookmarkStart w:id="7650" w:name="_Toc55895304"/>
      <w:bookmarkStart w:id="7651" w:name="_Toc58940389"/>
      <w:bookmarkStart w:id="7652" w:name="_Toc67928604"/>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7641"/>
      <w:bookmarkEnd w:id="7642"/>
      <w:bookmarkEnd w:id="7643"/>
      <w:bookmarkEnd w:id="7644"/>
      <w:bookmarkEnd w:id="7645"/>
      <w:bookmarkEnd w:id="7646"/>
      <w:bookmarkEnd w:id="7647"/>
      <w:bookmarkEnd w:id="7648"/>
      <w:bookmarkEnd w:id="7649"/>
      <w:bookmarkEnd w:id="7650"/>
      <w:bookmarkEnd w:id="7651"/>
      <w:bookmarkEnd w:id="7652"/>
    </w:p>
    <w:p w14:paraId="41A95785" w14:textId="77777777" w:rsidR="008C10F3" w:rsidRPr="002B15AA" w:rsidRDefault="008C10F3" w:rsidP="008C10F3">
      <w:pPr>
        <w:pStyle w:val="Heading4"/>
      </w:pPr>
      <w:bookmarkStart w:id="7653" w:name="_Toc27405433"/>
      <w:bookmarkStart w:id="7654" w:name="_Toc35878623"/>
      <w:bookmarkStart w:id="7655" w:name="_Toc36220439"/>
      <w:bookmarkStart w:id="7656" w:name="_Toc36474537"/>
      <w:bookmarkStart w:id="7657" w:name="_Toc36542809"/>
      <w:bookmarkStart w:id="7658" w:name="_Toc36543630"/>
      <w:bookmarkStart w:id="7659" w:name="_Toc36567868"/>
      <w:bookmarkStart w:id="7660" w:name="_Toc44341553"/>
      <w:bookmarkStart w:id="7661" w:name="_Toc51675856"/>
      <w:bookmarkStart w:id="7662" w:name="_Toc55895305"/>
      <w:bookmarkStart w:id="7663" w:name="_Toc58940390"/>
      <w:bookmarkStart w:id="7664" w:name="_Toc67928605"/>
      <w:r w:rsidRPr="002B15AA">
        <w:rPr>
          <w:lang w:eastAsia="zh-CN"/>
        </w:rPr>
        <w:t>5</w:t>
      </w:r>
      <w:r w:rsidRPr="002B15AA">
        <w:rPr>
          <w:rFonts w:hint="eastAsia"/>
          <w:lang w:eastAsia="zh-CN"/>
        </w:rPr>
        <w:t>.3.</w:t>
      </w:r>
      <w:r>
        <w:rPr>
          <w:lang w:eastAsia="zh-CN"/>
        </w:rPr>
        <w:t>67</w:t>
      </w:r>
      <w:r w:rsidRPr="002B15AA">
        <w:t>.1</w:t>
      </w:r>
      <w:r w:rsidRPr="002B15AA">
        <w:tab/>
        <w:t>Definition</w:t>
      </w:r>
      <w:bookmarkEnd w:id="7653"/>
      <w:bookmarkEnd w:id="7654"/>
      <w:bookmarkEnd w:id="7655"/>
      <w:bookmarkEnd w:id="7656"/>
      <w:bookmarkEnd w:id="7657"/>
      <w:bookmarkEnd w:id="7658"/>
      <w:bookmarkEnd w:id="7659"/>
      <w:bookmarkEnd w:id="7660"/>
      <w:bookmarkEnd w:id="7661"/>
      <w:bookmarkEnd w:id="7662"/>
      <w:bookmarkEnd w:id="7663"/>
      <w:bookmarkEnd w:id="7664"/>
    </w:p>
    <w:p w14:paraId="188F5D50" w14:textId="77777777" w:rsidR="008C10F3" w:rsidRPr="002B15AA" w:rsidRDefault="008C10F3" w:rsidP="008C10F3">
      <w:r w:rsidRPr="002B15AA">
        <w:t xml:space="preserve">This IOC represents a </w:t>
      </w:r>
      <w:r>
        <w:t>Service Communication Proxy</w:t>
      </w:r>
      <w:r w:rsidRPr="002B15AA">
        <w:t>, which is defined in 3GPP TS 2</w:t>
      </w:r>
      <w:r>
        <w:t>3</w:t>
      </w:r>
      <w:r w:rsidRPr="002B15AA">
        <w:t>.5</w:t>
      </w:r>
      <w:r>
        <w:t>01 [2]</w:t>
      </w:r>
      <w:r w:rsidRPr="002B15AA">
        <w:t>.</w:t>
      </w:r>
    </w:p>
    <w:p w14:paraId="4EFB914A" w14:textId="465B0174" w:rsidR="008C10F3" w:rsidRDefault="008C10F3" w:rsidP="008C10F3">
      <w:pPr>
        <w:pStyle w:val="Heading4"/>
      </w:pPr>
      <w:bookmarkStart w:id="7665" w:name="_Toc27405434"/>
      <w:bookmarkStart w:id="7666" w:name="_Toc35878624"/>
      <w:bookmarkStart w:id="7667" w:name="_Toc36220440"/>
      <w:bookmarkStart w:id="7668" w:name="_Toc36474538"/>
      <w:bookmarkStart w:id="7669" w:name="_Toc36542810"/>
      <w:bookmarkStart w:id="7670" w:name="_Toc36543631"/>
      <w:bookmarkStart w:id="7671" w:name="_Toc36567869"/>
      <w:bookmarkStart w:id="7672" w:name="_Toc44341554"/>
      <w:bookmarkStart w:id="7673" w:name="_Toc51675857"/>
      <w:bookmarkStart w:id="7674" w:name="_Toc55895306"/>
      <w:bookmarkStart w:id="7675" w:name="_Toc58940391"/>
      <w:bookmarkStart w:id="7676" w:name="_Toc67928606"/>
      <w:r w:rsidRPr="002B15AA">
        <w:rPr>
          <w:lang w:eastAsia="zh-CN"/>
        </w:rPr>
        <w:t>5</w:t>
      </w:r>
      <w:r w:rsidRPr="002B15AA">
        <w:rPr>
          <w:rFonts w:hint="eastAsia"/>
          <w:lang w:eastAsia="zh-CN"/>
        </w:rPr>
        <w:t>.3.</w:t>
      </w:r>
      <w:r>
        <w:rPr>
          <w:lang w:eastAsia="zh-CN"/>
        </w:rPr>
        <w:t>67</w:t>
      </w:r>
      <w:r w:rsidRPr="002B15AA">
        <w:t>.2</w:t>
      </w:r>
      <w:r w:rsidRPr="002B15AA">
        <w:tab/>
        <w:t>Attributes</w:t>
      </w:r>
      <w:bookmarkEnd w:id="7665"/>
      <w:bookmarkEnd w:id="7666"/>
      <w:bookmarkEnd w:id="7667"/>
      <w:bookmarkEnd w:id="7668"/>
      <w:bookmarkEnd w:id="7669"/>
      <w:bookmarkEnd w:id="7670"/>
      <w:bookmarkEnd w:id="7671"/>
      <w:bookmarkEnd w:id="7672"/>
      <w:bookmarkEnd w:id="7673"/>
      <w:bookmarkEnd w:id="7674"/>
      <w:bookmarkEnd w:id="7675"/>
      <w:bookmarkEnd w:id="7676"/>
    </w:p>
    <w:p w14:paraId="2C539589" w14:textId="1D9C6CCF" w:rsidR="00167EBF" w:rsidRPr="00167EBF" w:rsidRDefault="00167EBF" w:rsidP="00392887">
      <w:r>
        <w:t xml:space="preserve">The </w:t>
      </w:r>
      <w:r w:rsidRPr="00B24D0E">
        <w:rPr>
          <w:rFonts w:ascii="Courier New" w:hAnsi="Courier New"/>
        </w:rPr>
        <w:t>SCPFunction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8C10F3" w:rsidRPr="002B15AA" w14:paraId="43C82CA1" w14:textId="77777777" w:rsidTr="00392887">
        <w:trPr>
          <w:cantSplit/>
          <w:jc w:val="center"/>
        </w:trPr>
        <w:tc>
          <w:tcPr>
            <w:tcW w:w="3492" w:type="dxa"/>
            <w:shd w:val="pct10" w:color="auto" w:fill="FFFFFF"/>
          </w:tcPr>
          <w:p w14:paraId="2401ABCF" w14:textId="77777777" w:rsidR="008C10F3" w:rsidRPr="002B15AA" w:rsidRDefault="008C10F3" w:rsidP="00EB348F">
            <w:pPr>
              <w:pStyle w:val="TAH"/>
            </w:pPr>
            <w:r w:rsidRPr="002B15AA">
              <w:t>Attribute name</w:t>
            </w:r>
          </w:p>
        </w:tc>
        <w:tc>
          <w:tcPr>
            <w:tcW w:w="1218" w:type="dxa"/>
            <w:shd w:val="pct10" w:color="auto" w:fill="FFFFFF"/>
          </w:tcPr>
          <w:p w14:paraId="6F28FB90" w14:textId="77777777" w:rsidR="008C10F3" w:rsidRPr="002B15AA" w:rsidRDefault="008C10F3" w:rsidP="00EB348F">
            <w:pPr>
              <w:pStyle w:val="TAH"/>
            </w:pPr>
            <w:r w:rsidRPr="002B15AA">
              <w:t>Support Qualifier</w:t>
            </w:r>
          </w:p>
        </w:tc>
        <w:tc>
          <w:tcPr>
            <w:tcW w:w="1167" w:type="dxa"/>
            <w:shd w:val="pct10" w:color="auto" w:fill="FFFFFF"/>
          </w:tcPr>
          <w:p w14:paraId="1247BB93" w14:textId="77777777" w:rsidR="008C10F3" w:rsidRPr="002B15AA" w:rsidRDefault="008C10F3" w:rsidP="00EB348F">
            <w:pPr>
              <w:pStyle w:val="TAH"/>
            </w:pPr>
            <w:r w:rsidRPr="002B15AA">
              <w:t>isReadable</w:t>
            </w:r>
          </w:p>
        </w:tc>
        <w:tc>
          <w:tcPr>
            <w:tcW w:w="1254" w:type="dxa"/>
            <w:shd w:val="pct10" w:color="auto" w:fill="FFFFFF"/>
          </w:tcPr>
          <w:p w14:paraId="64F3BE68" w14:textId="77777777" w:rsidR="008C10F3" w:rsidRPr="002B15AA" w:rsidRDefault="008C10F3" w:rsidP="00EB348F">
            <w:pPr>
              <w:pStyle w:val="TAH"/>
            </w:pPr>
            <w:r w:rsidRPr="002B15AA">
              <w:t>isWritable</w:t>
            </w:r>
          </w:p>
        </w:tc>
        <w:tc>
          <w:tcPr>
            <w:tcW w:w="1258" w:type="dxa"/>
            <w:shd w:val="pct10" w:color="auto" w:fill="FFFFFF"/>
          </w:tcPr>
          <w:p w14:paraId="75DC8AF9" w14:textId="77777777" w:rsidR="008C10F3" w:rsidRPr="002B15AA" w:rsidRDefault="008C10F3" w:rsidP="00EB348F">
            <w:pPr>
              <w:pStyle w:val="TAH"/>
            </w:pPr>
            <w:r w:rsidRPr="002B15AA">
              <w:rPr>
                <w:rFonts w:cs="Arial"/>
                <w:bCs/>
                <w:szCs w:val="18"/>
              </w:rPr>
              <w:t>isInvariant</w:t>
            </w:r>
          </w:p>
        </w:tc>
        <w:tc>
          <w:tcPr>
            <w:tcW w:w="1242" w:type="dxa"/>
            <w:shd w:val="pct10" w:color="auto" w:fill="FFFFFF"/>
          </w:tcPr>
          <w:p w14:paraId="28CC6194" w14:textId="77777777" w:rsidR="008C10F3" w:rsidRPr="002B15AA" w:rsidRDefault="008C10F3" w:rsidP="00EB348F">
            <w:pPr>
              <w:pStyle w:val="TAH"/>
            </w:pPr>
            <w:r w:rsidRPr="002B15AA">
              <w:t>isNotifyable</w:t>
            </w:r>
          </w:p>
        </w:tc>
      </w:tr>
      <w:tr w:rsidR="008C10F3" w:rsidRPr="002B15AA" w14:paraId="0A12531A" w14:textId="77777777" w:rsidTr="00392887">
        <w:trPr>
          <w:cantSplit/>
          <w:jc w:val="center"/>
        </w:trPr>
        <w:tc>
          <w:tcPr>
            <w:tcW w:w="3492" w:type="dxa"/>
          </w:tcPr>
          <w:p w14:paraId="7164E95D" w14:textId="77777777" w:rsidR="008C10F3" w:rsidRPr="00C85889" w:rsidRDefault="008C10F3" w:rsidP="00EB348F">
            <w:pPr>
              <w:pStyle w:val="TAL"/>
              <w:rPr>
                <w:rFonts w:ascii="Courier New" w:hAnsi="Courier New" w:cs="Courier New"/>
                <w:lang w:eastAsia="zh-CN"/>
              </w:rPr>
            </w:pPr>
            <w:r>
              <w:rPr>
                <w:rFonts w:ascii="Courier New" w:hAnsi="Courier New" w:cs="Courier New"/>
                <w:lang w:eastAsia="zh-CN"/>
              </w:rPr>
              <w:t>supportedFuncList</w:t>
            </w:r>
          </w:p>
        </w:tc>
        <w:tc>
          <w:tcPr>
            <w:tcW w:w="1218" w:type="dxa"/>
          </w:tcPr>
          <w:p w14:paraId="47597C90" w14:textId="77777777" w:rsidR="008C10F3" w:rsidRPr="002B15AA" w:rsidRDefault="008C10F3" w:rsidP="00EB348F">
            <w:pPr>
              <w:pStyle w:val="TAL"/>
              <w:jc w:val="center"/>
            </w:pPr>
            <w:r>
              <w:t>M</w:t>
            </w:r>
          </w:p>
        </w:tc>
        <w:tc>
          <w:tcPr>
            <w:tcW w:w="1167" w:type="dxa"/>
          </w:tcPr>
          <w:p w14:paraId="4F0C69D1" w14:textId="77777777" w:rsidR="008C10F3" w:rsidRPr="002B15AA" w:rsidRDefault="008C10F3" w:rsidP="00EB348F">
            <w:pPr>
              <w:pStyle w:val="TAL"/>
              <w:jc w:val="center"/>
            </w:pPr>
            <w:r w:rsidRPr="002B15AA">
              <w:t>T</w:t>
            </w:r>
          </w:p>
        </w:tc>
        <w:tc>
          <w:tcPr>
            <w:tcW w:w="1254" w:type="dxa"/>
          </w:tcPr>
          <w:p w14:paraId="2A445809" w14:textId="77777777" w:rsidR="008C10F3" w:rsidRPr="002B15AA" w:rsidRDefault="008C10F3" w:rsidP="00EB348F">
            <w:pPr>
              <w:pStyle w:val="TAL"/>
              <w:jc w:val="center"/>
            </w:pPr>
            <w:r w:rsidRPr="002B15AA">
              <w:t>T</w:t>
            </w:r>
          </w:p>
        </w:tc>
        <w:tc>
          <w:tcPr>
            <w:tcW w:w="1258" w:type="dxa"/>
          </w:tcPr>
          <w:p w14:paraId="1AF21455"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5402CA28" w14:textId="77777777" w:rsidR="008C10F3" w:rsidRPr="002B15AA" w:rsidRDefault="008C10F3" w:rsidP="00EB348F">
            <w:pPr>
              <w:pStyle w:val="TAL"/>
              <w:jc w:val="center"/>
            </w:pPr>
            <w:r w:rsidRPr="002B15AA">
              <w:t>T</w:t>
            </w:r>
          </w:p>
        </w:tc>
      </w:tr>
      <w:tr w:rsidR="008C10F3" w:rsidRPr="002B15AA" w14:paraId="7CC80830" w14:textId="77777777" w:rsidTr="00392887">
        <w:trPr>
          <w:cantSplit/>
          <w:jc w:val="center"/>
        </w:trPr>
        <w:tc>
          <w:tcPr>
            <w:tcW w:w="3492" w:type="dxa"/>
          </w:tcPr>
          <w:p w14:paraId="7C0AB581" w14:textId="77777777" w:rsidR="008C10F3" w:rsidRPr="00C85889" w:rsidRDefault="008C10F3" w:rsidP="00EB348F">
            <w:pPr>
              <w:pStyle w:val="TAL"/>
              <w:rPr>
                <w:rFonts w:ascii="Courier New" w:hAnsi="Courier New" w:cs="Courier New"/>
                <w:lang w:eastAsia="zh-CN"/>
              </w:rPr>
            </w:pPr>
            <w:r>
              <w:rPr>
                <w:rFonts w:ascii="Courier New" w:hAnsi="Courier New" w:cs="Courier New"/>
                <w:lang w:eastAsia="zh-CN"/>
              </w:rPr>
              <w:t>address</w:t>
            </w:r>
          </w:p>
        </w:tc>
        <w:tc>
          <w:tcPr>
            <w:tcW w:w="1218" w:type="dxa"/>
          </w:tcPr>
          <w:p w14:paraId="41E20462" w14:textId="77777777" w:rsidR="008C10F3" w:rsidRPr="002B15AA" w:rsidRDefault="008C10F3" w:rsidP="00EB348F">
            <w:pPr>
              <w:pStyle w:val="TAL"/>
              <w:jc w:val="center"/>
            </w:pPr>
            <w:r>
              <w:t>M</w:t>
            </w:r>
          </w:p>
        </w:tc>
        <w:tc>
          <w:tcPr>
            <w:tcW w:w="1167" w:type="dxa"/>
          </w:tcPr>
          <w:p w14:paraId="16CEFA72" w14:textId="77777777" w:rsidR="008C10F3" w:rsidRPr="002B15AA" w:rsidRDefault="008C10F3" w:rsidP="00EB348F">
            <w:pPr>
              <w:pStyle w:val="TAL"/>
              <w:jc w:val="center"/>
            </w:pPr>
            <w:r w:rsidRPr="002B15AA">
              <w:t>T</w:t>
            </w:r>
          </w:p>
        </w:tc>
        <w:tc>
          <w:tcPr>
            <w:tcW w:w="1254" w:type="dxa"/>
          </w:tcPr>
          <w:p w14:paraId="1D6AAEE6" w14:textId="77777777" w:rsidR="008C10F3" w:rsidRPr="002B15AA" w:rsidRDefault="008C10F3" w:rsidP="00EB348F">
            <w:pPr>
              <w:pStyle w:val="TAL"/>
              <w:jc w:val="center"/>
            </w:pPr>
            <w:r w:rsidRPr="002B15AA">
              <w:rPr>
                <w:rFonts w:hint="eastAsia"/>
              </w:rPr>
              <w:t>T</w:t>
            </w:r>
          </w:p>
        </w:tc>
        <w:tc>
          <w:tcPr>
            <w:tcW w:w="1258" w:type="dxa"/>
          </w:tcPr>
          <w:p w14:paraId="20C46BF9" w14:textId="77777777" w:rsidR="008C10F3" w:rsidRPr="002B15AA" w:rsidRDefault="008C10F3" w:rsidP="00EB348F">
            <w:pPr>
              <w:pStyle w:val="TAL"/>
              <w:jc w:val="center"/>
              <w:rPr>
                <w:lang w:eastAsia="zh-CN"/>
              </w:rPr>
            </w:pPr>
            <w:r w:rsidRPr="002B15AA">
              <w:rPr>
                <w:rFonts w:hint="eastAsia"/>
                <w:lang w:eastAsia="zh-CN"/>
              </w:rPr>
              <w:t>F</w:t>
            </w:r>
          </w:p>
        </w:tc>
        <w:tc>
          <w:tcPr>
            <w:tcW w:w="1242" w:type="dxa"/>
          </w:tcPr>
          <w:p w14:paraId="2A6EEEB3" w14:textId="77777777" w:rsidR="008C10F3" w:rsidRPr="002B15AA" w:rsidRDefault="008C10F3" w:rsidP="00EB348F">
            <w:pPr>
              <w:pStyle w:val="TAL"/>
              <w:jc w:val="center"/>
            </w:pPr>
            <w:r w:rsidRPr="002B15AA">
              <w:t>T</w:t>
            </w:r>
          </w:p>
        </w:tc>
      </w:tr>
    </w:tbl>
    <w:p w14:paraId="20EF1E5D" w14:textId="77777777" w:rsidR="008C10F3" w:rsidRPr="002B15AA" w:rsidRDefault="008C10F3" w:rsidP="008C10F3">
      <w:pPr>
        <w:pStyle w:val="Heading4"/>
      </w:pPr>
      <w:bookmarkStart w:id="7677" w:name="_Toc27405435"/>
      <w:bookmarkStart w:id="7678" w:name="_Toc35878625"/>
      <w:bookmarkStart w:id="7679" w:name="_Toc36220441"/>
      <w:bookmarkStart w:id="7680" w:name="_Toc36474539"/>
      <w:bookmarkStart w:id="7681" w:name="_Toc36542811"/>
      <w:bookmarkStart w:id="7682" w:name="_Toc36543632"/>
      <w:bookmarkStart w:id="7683" w:name="_Toc36567870"/>
      <w:bookmarkStart w:id="7684" w:name="_Toc44341555"/>
      <w:bookmarkStart w:id="7685" w:name="_Toc51675858"/>
      <w:bookmarkStart w:id="7686" w:name="_Toc55895307"/>
      <w:bookmarkStart w:id="7687" w:name="_Toc58940392"/>
      <w:bookmarkStart w:id="7688" w:name="_Toc67928607"/>
      <w:r w:rsidRPr="002B15AA">
        <w:rPr>
          <w:lang w:eastAsia="zh-CN"/>
        </w:rPr>
        <w:t>5</w:t>
      </w:r>
      <w:r w:rsidRPr="002B15AA">
        <w:t>.3.</w:t>
      </w:r>
      <w:r>
        <w:t>67</w:t>
      </w:r>
      <w:r w:rsidRPr="002B15AA">
        <w:t>.3</w:t>
      </w:r>
      <w:r w:rsidRPr="002B15AA">
        <w:tab/>
        <w:t>Attribute constraints</w:t>
      </w:r>
      <w:bookmarkEnd w:id="7677"/>
      <w:bookmarkEnd w:id="7678"/>
      <w:bookmarkEnd w:id="7679"/>
      <w:bookmarkEnd w:id="7680"/>
      <w:bookmarkEnd w:id="7681"/>
      <w:bookmarkEnd w:id="7682"/>
      <w:bookmarkEnd w:id="7683"/>
      <w:bookmarkEnd w:id="7684"/>
      <w:bookmarkEnd w:id="7685"/>
      <w:bookmarkEnd w:id="7686"/>
      <w:bookmarkEnd w:id="7687"/>
      <w:bookmarkEnd w:id="7688"/>
    </w:p>
    <w:p w14:paraId="106C9241" w14:textId="77777777" w:rsidR="008C10F3" w:rsidRPr="002B15AA" w:rsidRDefault="008C10F3" w:rsidP="008C10F3">
      <w:r w:rsidRPr="002B15AA">
        <w:t>None.</w:t>
      </w:r>
    </w:p>
    <w:p w14:paraId="3033917E" w14:textId="77777777" w:rsidR="008C10F3" w:rsidRPr="002B15AA" w:rsidRDefault="008C10F3" w:rsidP="008C10F3">
      <w:pPr>
        <w:pStyle w:val="Heading4"/>
      </w:pPr>
      <w:bookmarkStart w:id="7689" w:name="_Toc27405436"/>
      <w:bookmarkStart w:id="7690" w:name="_Toc35878626"/>
      <w:bookmarkStart w:id="7691" w:name="_Toc36220442"/>
      <w:bookmarkStart w:id="7692" w:name="_Toc36474540"/>
      <w:bookmarkStart w:id="7693" w:name="_Toc36542812"/>
      <w:bookmarkStart w:id="7694" w:name="_Toc36543633"/>
      <w:bookmarkStart w:id="7695" w:name="_Toc36567871"/>
      <w:bookmarkStart w:id="7696" w:name="_Toc44341556"/>
      <w:bookmarkStart w:id="7697" w:name="_Toc51675859"/>
      <w:bookmarkStart w:id="7698" w:name="_Toc55895308"/>
      <w:bookmarkStart w:id="7699" w:name="_Toc58940393"/>
      <w:bookmarkStart w:id="7700" w:name="_Toc67928608"/>
      <w:r w:rsidRPr="002B15AA">
        <w:rPr>
          <w:lang w:eastAsia="zh-CN"/>
        </w:rPr>
        <w:t>5</w:t>
      </w:r>
      <w:r w:rsidRPr="002B15AA">
        <w:t>.3.</w:t>
      </w:r>
      <w:r>
        <w:t>67</w:t>
      </w:r>
      <w:r w:rsidRPr="002B15AA">
        <w:t>.4</w:t>
      </w:r>
      <w:r w:rsidRPr="002B15AA">
        <w:tab/>
        <w:t>Notifications</w:t>
      </w:r>
      <w:bookmarkEnd w:id="7689"/>
      <w:bookmarkEnd w:id="7690"/>
      <w:bookmarkEnd w:id="7691"/>
      <w:bookmarkEnd w:id="7692"/>
      <w:bookmarkEnd w:id="7693"/>
      <w:bookmarkEnd w:id="7694"/>
      <w:bookmarkEnd w:id="7695"/>
      <w:bookmarkEnd w:id="7696"/>
      <w:bookmarkEnd w:id="7697"/>
      <w:bookmarkEnd w:id="7698"/>
      <w:bookmarkEnd w:id="7699"/>
      <w:bookmarkEnd w:id="7700"/>
    </w:p>
    <w:p w14:paraId="45616C5C" w14:textId="77777777" w:rsidR="008C10F3" w:rsidRPr="002B15AA"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586DA3E" w14:textId="77777777" w:rsidR="008C10F3" w:rsidRPr="002B15AA" w:rsidRDefault="008C10F3" w:rsidP="008C10F3">
      <w:pPr>
        <w:pStyle w:val="Heading3"/>
        <w:rPr>
          <w:lang w:eastAsia="zh-CN"/>
        </w:rPr>
      </w:pPr>
      <w:bookmarkStart w:id="7701" w:name="_Toc27405437"/>
      <w:bookmarkStart w:id="7702" w:name="_Toc35878627"/>
      <w:bookmarkStart w:id="7703" w:name="_Toc36220443"/>
      <w:bookmarkStart w:id="7704" w:name="_Toc36474541"/>
      <w:bookmarkStart w:id="7705" w:name="_Toc36542813"/>
      <w:bookmarkStart w:id="7706" w:name="_Toc36543634"/>
      <w:bookmarkStart w:id="7707" w:name="_Toc36567872"/>
      <w:bookmarkStart w:id="7708" w:name="_Toc44341557"/>
      <w:bookmarkStart w:id="7709" w:name="_Toc51675860"/>
      <w:bookmarkStart w:id="7710" w:name="_Toc55895309"/>
      <w:bookmarkStart w:id="7711" w:name="_Toc58940394"/>
      <w:bookmarkStart w:id="7712" w:name="_Toc67928609"/>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7701"/>
      <w:bookmarkEnd w:id="7702"/>
      <w:bookmarkEnd w:id="7703"/>
      <w:bookmarkEnd w:id="7704"/>
      <w:bookmarkEnd w:id="7705"/>
      <w:bookmarkEnd w:id="7706"/>
      <w:bookmarkEnd w:id="7707"/>
      <w:bookmarkEnd w:id="7708"/>
      <w:bookmarkEnd w:id="7709"/>
      <w:bookmarkEnd w:id="7710"/>
      <w:bookmarkEnd w:id="7711"/>
      <w:bookmarkEnd w:id="7712"/>
    </w:p>
    <w:p w14:paraId="616F47AD" w14:textId="77777777" w:rsidR="008C10F3" w:rsidRPr="002B15AA" w:rsidRDefault="008C10F3" w:rsidP="008C10F3">
      <w:pPr>
        <w:pStyle w:val="Heading4"/>
      </w:pPr>
      <w:bookmarkStart w:id="7713" w:name="_Toc27405438"/>
      <w:bookmarkStart w:id="7714" w:name="_Toc35878628"/>
      <w:bookmarkStart w:id="7715" w:name="_Toc36220444"/>
      <w:bookmarkStart w:id="7716" w:name="_Toc36474542"/>
      <w:bookmarkStart w:id="7717" w:name="_Toc36542814"/>
      <w:bookmarkStart w:id="7718" w:name="_Toc36543635"/>
      <w:bookmarkStart w:id="7719" w:name="_Toc36567873"/>
      <w:bookmarkStart w:id="7720" w:name="_Toc44341558"/>
      <w:bookmarkStart w:id="7721" w:name="_Toc51675861"/>
      <w:bookmarkStart w:id="7722" w:name="_Toc55895310"/>
      <w:bookmarkStart w:id="7723" w:name="_Toc58940395"/>
      <w:bookmarkStart w:id="7724" w:name="_Toc67928610"/>
      <w:r w:rsidRPr="002B15AA">
        <w:rPr>
          <w:lang w:eastAsia="zh-CN"/>
        </w:rPr>
        <w:t>5</w:t>
      </w:r>
      <w:r w:rsidRPr="002B15AA">
        <w:rPr>
          <w:rFonts w:hint="eastAsia"/>
          <w:lang w:eastAsia="zh-CN"/>
        </w:rPr>
        <w:t>.3.</w:t>
      </w:r>
      <w:r>
        <w:rPr>
          <w:lang w:eastAsia="zh-CN"/>
        </w:rPr>
        <w:t>68</w:t>
      </w:r>
      <w:r w:rsidRPr="002B15AA">
        <w:t>.1</w:t>
      </w:r>
      <w:r w:rsidRPr="002B15AA">
        <w:tab/>
        <w:t>Definition</w:t>
      </w:r>
      <w:bookmarkEnd w:id="7713"/>
      <w:bookmarkEnd w:id="7714"/>
      <w:bookmarkEnd w:id="7715"/>
      <w:bookmarkEnd w:id="7716"/>
      <w:bookmarkEnd w:id="7717"/>
      <w:bookmarkEnd w:id="7718"/>
      <w:bookmarkEnd w:id="7719"/>
      <w:bookmarkEnd w:id="7720"/>
      <w:bookmarkEnd w:id="7721"/>
      <w:bookmarkEnd w:id="7722"/>
      <w:bookmarkEnd w:id="7723"/>
      <w:bookmarkEnd w:id="7724"/>
    </w:p>
    <w:p w14:paraId="051D98CF" w14:textId="77777777" w:rsidR="008C10F3" w:rsidRPr="002B15AA" w:rsidRDefault="008C10F3" w:rsidP="008C10F3">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14:paraId="5B7BF252" w14:textId="77777777" w:rsidR="008C10F3" w:rsidRDefault="008C10F3" w:rsidP="008C10F3">
      <w:pPr>
        <w:pStyle w:val="Heading4"/>
      </w:pPr>
      <w:bookmarkStart w:id="7725" w:name="_Toc27405439"/>
      <w:bookmarkStart w:id="7726" w:name="_Toc35878629"/>
      <w:bookmarkStart w:id="7727" w:name="_Toc36220445"/>
      <w:bookmarkStart w:id="7728" w:name="_Toc36474543"/>
      <w:bookmarkStart w:id="7729" w:name="_Toc36542815"/>
      <w:bookmarkStart w:id="7730" w:name="_Toc36543636"/>
      <w:bookmarkStart w:id="7731" w:name="_Toc36567874"/>
      <w:bookmarkStart w:id="7732" w:name="_Toc44341559"/>
      <w:bookmarkStart w:id="7733" w:name="_Toc51675862"/>
      <w:bookmarkStart w:id="7734" w:name="_Toc55895311"/>
      <w:bookmarkStart w:id="7735" w:name="_Toc58940396"/>
      <w:bookmarkStart w:id="7736" w:name="_Toc67928611"/>
      <w:r w:rsidRPr="002B15AA">
        <w:rPr>
          <w:lang w:eastAsia="zh-CN"/>
        </w:rPr>
        <w:t>5</w:t>
      </w:r>
      <w:r w:rsidRPr="002B15AA">
        <w:rPr>
          <w:rFonts w:hint="eastAsia"/>
          <w:lang w:eastAsia="zh-CN"/>
        </w:rPr>
        <w:t>.3.</w:t>
      </w:r>
      <w:r>
        <w:rPr>
          <w:lang w:eastAsia="zh-CN"/>
        </w:rPr>
        <w:t>68</w:t>
      </w:r>
      <w:r w:rsidRPr="002B15AA">
        <w:t>.2</w:t>
      </w:r>
      <w:r w:rsidRPr="002B15AA">
        <w:tab/>
        <w:t>Attributes</w:t>
      </w:r>
      <w:bookmarkEnd w:id="7725"/>
      <w:bookmarkEnd w:id="7726"/>
      <w:bookmarkEnd w:id="7727"/>
      <w:bookmarkEnd w:id="7728"/>
      <w:bookmarkEnd w:id="7729"/>
      <w:bookmarkEnd w:id="7730"/>
      <w:bookmarkEnd w:id="7731"/>
      <w:bookmarkEnd w:id="7732"/>
      <w:bookmarkEnd w:id="7733"/>
      <w:bookmarkEnd w:id="7734"/>
      <w:bookmarkEnd w:id="7735"/>
      <w:bookmarkEnd w:id="7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2"/>
        <w:gridCol w:w="1227"/>
        <w:gridCol w:w="1167"/>
        <w:gridCol w:w="1260"/>
        <w:gridCol w:w="1262"/>
        <w:gridCol w:w="1243"/>
      </w:tblGrid>
      <w:tr w:rsidR="008C10F3" w:rsidRPr="002B15AA" w14:paraId="19392AE9" w14:textId="77777777" w:rsidTr="00392887">
        <w:trPr>
          <w:cantSplit/>
          <w:jc w:val="center"/>
        </w:trPr>
        <w:tc>
          <w:tcPr>
            <w:tcW w:w="3472" w:type="dxa"/>
            <w:shd w:val="pct10" w:color="auto" w:fill="FFFFFF"/>
          </w:tcPr>
          <w:p w14:paraId="3D0C2BAD" w14:textId="77777777" w:rsidR="008C10F3" w:rsidRPr="002B15AA" w:rsidRDefault="008C10F3" w:rsidP="00EB348F">
            <w:pPr>
              <w:pStyle w:val="TAH"/>
            </w:pPr>
            <w:r w:rsidRPr="002B15AA">
              <w:t>Attribute name</w:t>
            </w:r>
          </w:p>
        </w:tc>
        <w:tc>
          <w:tcPr>
            <w:tcW w:w="1227" w:type="dxa"/>
            <w:shd w:val="pct10" w:color="auto" w:fill="FFFFFF"/>
          </w:tcPr>
          <w:p w14:paraId="16F4574E" w14:textId="77777777" w:rsidR="008C10F3" w:rsidRPr="002B15AA" w:rsidRDefault="008C10F3" w:rsidP="00EB348F">
            <w:pPr>
              <w:pStyle w:val="TAH"/>
            </w:pPr>
            <w:r w:rsidRPr="002B15AA">
              <w:t>Support Qualifier</w:t>
            </w:r>
          </w:p>
        </w:tc>
        <w:tc>
          <w:tcPr>
            <w:tcW w:w="1167" w:type="dxa"/>
            <w:shd w:val="pct10" w:color="auto" w:fill="FFFFFF"/>
          </w:tcPr>
          <w:p w14:paraId="36C5FB71" w14:textId="77777777" w:rsidR="008C10F3" w:rsidRPr="002B15AA" w:rsidRDefault="008C10F3" w:rsidP="00EB348F">
            <w:pPr>
              <w:pStyle w:val="TAH"/>
            </w:pPr>
            <w:r w:rsidRPr="002B15AA">
              <w:t>isReadable</w:t>
            </w:r>
          </w:p>
        </w:tc>
        <w:tc>
          <w:tcPr>
            <w:tcW w:w="1260" w:type="dxa"/>
            <w:shd w:val="pct10" w:color="auto" w:fill="FFFFFF"/>
          </w:tcPr>
          <w:p w14:paraId="644BE90D" w14:textId="77777777" w:rsidR="008C10F3" w:rsidRPr="002B15AA" w:rsidRDefault="008C10F3" w:rsidP="00EB348F">
            <w:pPr>
              <w:pStyle w:val="TAH"/>
            </w:pPr>
            <w:r w:rsidRPr="002B15AA">
              <w:t>isWritable</w:t>
            </w:r>
          </w:p>
        </w:tc>
        <w:tc>
          <w:tcPr>
            <w:tcW w:w="1262" w:type="dxa"/>
            <w:shd w:val="pct10" w:color="auto" w:fill="FFFFFF"/>
          </w:tcPr>
          <w:p w14:paraId="4F38911B" w14:textId="77777777" w:rsidR="008C10F3" w:rsidRPr="002B15AA" w:rsidRDefault="008C10F3" w:rsidP="00EB348F">
            <w:pPr>
              <w:pStyle w:val="TAH"/>
            </w:pPr>
            <w:r w:rsidRPr="002B15AA">
              <w:rPr>
                <w:rFonts w:cs="Arial"/>
                <w:bCs/>
                <w:szCs w:val="18"/>
              </w:rPr>
              <w:t>isInvariant</w:t>
            </w:r>
          </w:p>
        </w:tc>
        <w:tc>
          <w:tcPr>
            <w:tcW w:w="1243" w:type="dxa"/>
            <w:shd w:val="pct10" w:color="auto" w:fill="FFFFFF"/>
          </w:tcPr>
          <w:p w14:paraId="48239C8A" w14:textId="77777777" w:rsidR="008C10F3" w:rsidRPr="002B15AA" w:rsidRDefault="008C10F3" w:rsidP="00EB348F">
            <w:pPr>
              <w:pStyle w:val="TAH"/>
            </w:pPr>
            <w:r w:rsidRPr="002B15AA">
              <w:t>isNotifyable</w:t>
            </w:r>
          </w:p>
        </w:tc>
      </w:tr>
      <w:tr w:rsidR="008C10F3" w:rsidRPr="002B15AA" w14:paraId="52523FCA" w14:textId="77777777" w:rsidTr="00392887">
        <w:trPr>
          <w:cantSplit/>
          <w:jc w:val="center"/>
        </w:trPr>
        <w:tc>
          <w:tcPr>
            <w:tcW w:w="3472" w:type="dxa"/>
          </w:tcPr>
          <w:p w14:paraId="412FD8C7" w14:textId="77777777" w:rsidR="008C10F3" w:rsidRPr="006F58EE" w:rsidRDefault="008C10F3" w:rsidP="00EB348F">
            <w:pPr>
              <w:pStyle w:val="TAL"/>
              <w:rPr>
                <w:rFonts w:ascii="Courier New" w:hAnsi="Courier New" w:cs="Courier New"/>
                <w:lang w:eastAsia="zh-CN"/>
              </w:rPr>
            </w:pPr>
            <w:r>
              <w:rPr>
                <w:rFonts w:ascii="Courier New" w:hAnsi="Courier New" w:cs="Courier New"/>
                <w:lang w:eastAsia="zh-CN"/>
              </w:rPr>
              <w:t>function</w:t>
            </w:r>
          </w:p>
        </w:tc>
        <w:tc>
          <w:tcPr>
            <w:tcW w:w="1227" w:type="dxa"/>
          </w:tcPr>
          <w:p w14:paraId="639C239B" w14:textId="77777777" w:rsidR="008C10F3" w:rsidRPr="002B15AA" w:rsidRDefault="008C10F3" w:rsidP="00EB348F">
            <w:pPr>
              <w:pStyle w:val="TAL"/>
              <w:jc w:val="center"/>
            </w:pPr>
            <w:r>
              <w:t>M</w:t>
            </w:r>
          </w:p>
        </w:tc>
        <w:tc>
          <w:tcPr>
            <w:tcW w:w="1167" w:type="dxa"/>
          </w:tcPr>
          <w:p w14:paraId="780EDEED" w14:textId="77777777" w:rsidR="008C10F3" w:rsidRPr="002B15AA" w:rsidRDefault="008C10F3" w:rsidP="00EB348F">
            <w:pPr>
              <w:pStyle w:val="TAL"/>
              <w:jc w:val="center"/>
            </w:pPr>
            <w:r w:rsidRPr="002B15AA">
              <w:t>T</w:t>
            </w:r>
          </w:p>
        </w:tc>
        <w:tc>
          <w:tcPr>
            <w:tcW w:w="1260" w:type="dxa"/>
          </w:tcPr>
          <w:p w14:paraId="6D8B2055" w14:textId="77777777" w:rsidR="008C10F3" w:rsidRPr="002B15AA" w:rsidRDefault="008C10F3" w:rsidP="00EB348F">
            <w:pPr>
              <w:pStyle w:val="TAL"/>
              <w:jc w:val="center"/>
            </w:pPr>
            <w:r w:rsidRPr="002B15AA">
              <w:t>T</w:t>
            </w:r>
          </w:p>
        </w:tc>
        <w:tc>
          <w:tcPr>
            <w:tcW w:w="1262" w:type="dxa"/>
          </w:tcPr>
          <w:p w14:paraId="0D644F00" w14:textId="77777777" w:rsidR="008C10F3" w:rsidRPr="002B15AA" w:rsidRDefault="008C10F3" w:rsidP="00EB348F">
            <w:pPr>
              <w:pStyle w:val="TAL"/>
              <w:jc w:val="center"/>
              <w:rPr>
                <w:lang w:eastAsia="zh-CN"/>
              </w:rPr>
            </w:pPr>
            <w:r w:rsidRPr="002B15AA">
              <w:rPr>
                <w:rFonts w:hint="eastAsia"/>
                <w:lang w:eastAsia="zh-CN"/>
              </w:rPr>
              <w:t>F</w:t>
            </w:r>
          </w:p>
        </w:tc>
        <w:tc>
          <w:tcPr>
            <w:tcW w:w="1243" w:type="dxa"/>
          </w:tcPr>
          <w:p w14:paraId="5C3758B0" w14:textId="77777777" w:rsidR="008C10F3" w:rsidRPr="002B15AA" w:rsidRDefault="008C10F3" w:rsidP="00EB348F">
            <w:pPr>
              <w:pStyle w:val="TAL"/>
              <w:jc w:val="center"/>
            </w:pPr>
            <w:r w:rsidRPr="002B15AA">
              <w:t>T</w:t>
            </w:r>
          </w:p>
        </w:tc>
      </w:tr>
      <w:tr w:rsidR="008C10F3" w:rsidRPr="002B15AA" w14:paraId="6B8AE722" w14:textId="77777777" w:rsidTr="00392887">
        <w:trPr>
          <w:cantSplit/>
          <w:jc w:val="center"/>
        </w:trPr>
        <w:tc>
          <w:tcPr>
            <w:tcW w:w="3472" w:type="dxa"/>
          </w:tcPr>
          <w:p w14:paraId="3865F8C8" w14:textId="77777777" w:rsidR="008C10F3" w:rsidRPr="006F58EE" w:rsidRDefault="008C10F3" w:rsidP="00EB348F">
            <w:pPr>
              <w:pStyle w:val="TAL"/>
              <w:rPr>
                <w:rFonts w:ascii="Courier New" w:hAnsi="Courier New" w:cs="Courier New"/>
                <w:lang w:eastAsia="zh-CN"/>
              </w:rPr>
            </w:pPr>
            <w:r>
              <w:rPr>
                <w:rFonts w:ascii="Courier New" w:hAnsi="Courier New" w:cs="Courier New"/>
                <w:lang w:eastAsia="zh-CN"/>
              </w:rPr>
              <w:t>policy</w:t>
            </w:r>
          </w:p>
        </w:tc>
        <w:tc>
          <w:tcPr>
            <w:tcW w:w="1227" w:type="dxa"/>
          </w:tcPr>
          <w:p w14:paraId="3B05E6AD" w14:textId="77777777" w:rsidR="008C10F3" w:rsidRPr="002B15AA" w:rsidRDefault="008C10F3" w:rsidP="00EB348F">
            <w:pPr>
              <w:pStyle w:val="TAL"/>
              <w:jc w:val="center"/>
            </w:pPr>
            <w:r>
              <w:t>O</w:t>
            </w:r>
          </w:p>
        </w:tc>
        <w:tc>
          <w:tcPr>
            <w:tcW w:w="1167" w:type="dxa"/>
          </w:tcPr>
          <w:p w14:paraId="6C6F4267" w14:textId="77777777" w:rsidR="008C10F3" w:rsidRPr="002B15AA" w:rsidRDefault="008C10F3" w:rsidP="00EB348F">
            <w:pPr>
              <w:pStyle w:val="TAL"/>
              <w:jc w:val="center"/>
            </w:pPr>
            <w:r w:rsidRPr="002B15AA">
              <w:t>T</w:t>
            </w:r>
          </w:p>
        </w:tc>
        <w:tc>
          <w:tcPr>
            <w:tcW w:w="1260" w:type="dxa"/>
          </w:tcPr>
          <w:p w14:paraId="0353552B" w14:textId="77777777" w:rsidR="008C10F3" w:rsidRPr="002B15AA" w:rsidRDefault="008C10F3" w:rsidP="00EB348F">
            <w:pPr>
              <w:pStyle w:val="TAL"/>
              <w:jc w:val="center"/>
            </w:pPr>
            <w:r w:rsidRPr="002B15AA">
              <w:rPr>
                <w:rFonts w:hint="eastAsia"/>
              </w:rPr>
              <w:t>T</w:t>
            </w:r>
          </w:p>
        </w:tc>
        <w:tc>
          <w:tcPr>
            <w:tcW w:w="1262" w:type="dxa"/>
          </w:tcPr>
          <w:p w14:paraId="2EF70DE4" w14:textId="77777777" w:rsidR="008C10F3" w:rsidRPr="002B15AA" w:rsidRDefault="008C10F3" w:rsidP="00EB348F">
            <w:pPr>
              <w:pStyle w:val="TAL"/>
              <w:jc w:val="center"/>
              <w:rPr>
                <w:lang w:eastAsia="zh-CN"/>
              </w:rPr>
            </w:pPr>
            <w:r w:rsidRPr="002B15AA">
              <w:rPr>
                <w:rFonts w:hint="eastAsia"/>
                <w:lang w:eastAsia="zh-CN"/>
              </w:rPr>
              <w:t>F</w:t>
            </w:r>
          </w:p>
        </w:tc>
        <w:tc>
          <w:tcPr>
            <w:tcW w:w="1243" w:type="dxa"/>
          </w:tcPr>
          <w:p w14:paraId="56DCB14E" w14:textId="77777777" w:rsidR="008C10F3" w:rsidRPr="002B15AA" w:rsidRDefault="008C10F3" w:rsidP="00EB348F">
            <w:pPr>
              <w:pStyle w:val="TAL"/>
              <w:jc w:val="center"/>
            </w:pPr>
            <w:r w:rsidRPr="002B15AA">
              <w:t>T</w:t>
            </w:r>
          </w:p>
        </w:tc>
      </w:tr>
    </w:tbl>
    <w:p w14:paraId="4AD1EF79" w14:textId="77777777" w:rsidR="008C10F3" w:rsidRDefault="008C10F3" w:rsidP="008C10F3">
      <w:bookmarkStart w:id="7737" w:name="_Toc27405440"/>
      <w:bookmarkStart w:id="7738" w:name="_Toc35878630"/>
      <w:bookmarkStart w:id="7739" w:name="_Toc36220446"/>
      <w:bookmarkStart w:id="7740" w:name="_Toc36474544"/>
      <w:bookmarkStart w:id="7741" w:name="_Toc36542816"/>
      <w:bookmarkStart w:id="7742" w:name="_Toc36543637"/>
      <w:bookmarkStart w:id="7743" w:name="_Toc36567875"/>
      <w:bookmarkStart w:id="7744" w:name="_Toc44341560"/>
      <w:bookmarkStart w:id="7745" w:name="_Toc51675863"/>
      <w:bookmarkStart w:id="7746" w:name="_Toc55895312"/>
      <w:bookmarkStart w:id="7747" w:name="_Toc58940397"/>
    </w:p>
    <w:p w14:paraId="72DCD2FD" w14:textId="77777777" w:rsidR="008C10F3" w:rsidRPr="002B15AA" w:rsidRDefault="008C10F3" w:rsidP="008C10F3">
      <w:pPr>
        <w:pStyle w:val="Heading4"/>
      </w:pPr>
      <w:bookmarkStart w:id="7748" w:name="_Toc67928612"/>
      <w:r w:rsidRPr="002B15AA">
        <w:rPr>
          <w:lang w:eastAsia="zh-CN"/>
        </w:rPr>
        <w:t>5</w:t>
      </w:r>
      <w:r w:rsidRPr="002B15AA">
        <w:t>.3.</w:t>
      </w:r>
      <w:r>
        <w:t>68</w:t>
      </w:r>
      <w:r w:rsidRPr="002B15AA">
        <w:t>.3</w:t>
      </w:r>
      <w:r w:rsidRPr="002B15AA">
        <w:tab/>
        <w:t>Attribute constraints</w:t>
      </w:r>
      <w:bookmarkEnd w:id="7737"/>
      <w:bookmarkEnd w:id="7738"/>
      <w:bookmarkEnd w:id="7739"/>
      <w:bookmarkEnd w:id="7740"/>
      <w:bookmarkEnd w:id="7741"/>
      <w:bookmarkEnd w:id="7742"/>
      <w:bookmarkEnd w:id="7743"/>
      <w:bookmarkEnd w:id="7744"/>
      <w:bookmarkEnd w:id="7745"/>
      <w:bookmarkEnd w:id="7746"/>
      <w:bookmarkEnd w:id="7747"/>
      <w:bookmarkEnd w:id="7748"/>
    </w:p>
    <w:p w14:paraId="1C97328B" w14:textId="77777777" w:rsidR="008C10F3" w:rsidRPr="002B15AA" w:rsidRDefault="008C10F3" w:rsidP="008C10F3">
      <w:r w:rsidRPr="002B15AA">
        <w:t>None.</w:t>
      </w:r>
    </w:p>
    <w:p w14:paraId="6F7AB112" w14:textId="77777777" w:rsidR="008C10F3" w:rsidRPr="002B15AA" w:rsidRDefault="008C10F3" w:rsidP="008C10F3">
      <w:pPr>
        <w:pStyle w:val="Heading4"/>
      </w:pPr>
      <w:bookmarkStart w:id="7749" w:name="_Toc27405441"/>
      <w:bookmarkStart w:id="7750" w:name="_Toc35878631"/>
      <w:bookmarkStart w:id="7751" w:name="_Toc36220447"/>
      <w:bookmarkStart w:id="7752" w:name="_Toc36474545"/>
      <w:bookmarkStart w:id="7753" w:name="_Toc36542817"/>
      <w:bookmarkStart w:id="7754" w:name="_Toc36543638"/>
      <w:bookmarkStart w:id="7755" w:name="_Toc36567876"/>
      <w:bookmarkStart w:id="7756" w:name="_Toc44341561"/>
      <w:bookmarkStart w:id="7757" w:name="_Toc51675864"/>
      <w:bookmarkStart w:id="7758" w:name="_Toc55895313"/>
      <w:bookmarkStart w:id="7759" w:name="_Toc58940398"/>
      <w:bookmarkStart w:id="7760" w:name="_Toc67928613"/>
      <w:r w:rsidRPr="002B15AA">
        <w:rPr>
          <w:lang w:eastAsia="zh-CN"/>
        </w:rPr>
        <w:t>5</w:t>
      </w:r>
      <w:r w:rsidRPr="002B15AA">
        <w:t>.3.</w:t>
      </w:r>
      <w:r>
        <w:t>68</w:t>
      </w:r>
      <w:r w:rsidRPr="002B15AA">
        <w:t>.4</w:t>
      </w:r>
      <w:r w:rsidRPr="002B15AA">
        <w:tab/>
        <w:t>Notifications</w:t>
      </w:r>
      <w:bookmarkEnd w:id="7749"/>
      <w:bookmarkEnd w:id="7750"/>
      <w:bookmarkEnd w:id="7751"/>
      <w:bookmarkEnd w:id="7752"/>
      <w:bookmarkEnd w:id="7753"/>
      <w:bookmarkEnd w:id="7754"/>
      <w:bookmarkEnd w:id="7755"/>
      <w:bookmarkEnd w:id="7756"/>
      <w:bookmarkEnd w:id="7757"/>
      <w:bookmarkEnd w:id="7758"/>
      <w:bookmarkEnd w:id="7759"/>
      <w:bookmarkEnd w:id="7760"/>
    </w:p>
    <w:p w14:paraId="50E7F0AE" w14:textId="77777777" w:rsidR="008C10F3" w:rsidRDefault="008C10F3" w:rsidP="008C10F3">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6D0927D6" w14:textId="77777777" w:rsidR="008C10F3" w:rsidRPr="00470179" w:rsidRDefault="008C10F3" w:rsidP="008C10F3">
      <w:pPr>
        <w:pStyle w:val="Heading3"/>
        <w:rPr>
          <w:lang w:val="en-US"/>
        </w:rPr>
      </w:pPr>
      <w:bookmarkStart w:id="7761" w:name="_Toc27405442"/>
      <w:bookmarkStart w:id="7762" w:name="_Toc35878632"/>
      <w:bookmarkStart w:id="7763" w:name="_Toc36220448"/>
      <w:bookmarkStart w:id="7764" w:name="_Toc36474546"/>
      <w:bookmarkStart w:id="7765" w:name="_Toc36542818"/>
      <w:bookmarkStart w:id="7766" w:name="_Toc36543639"/>
      <w:bookmarkStart w:id="7767" w:name="_Toc36567877"/>
      <w:bookmarkStart w:id="7768" w:name="_Toc44341562"/>
      <w:bookmarkStart w:id="7769" w:name="_Toc51675865"/>
      <w:bookmarkStart w:id="7770" w:name="_Toc55895314"/>
      <w:bookmarkStart w:id="7771" w:name="_Toc58940399"/>
      <w:bookmarkStart w:id="7772" w:name="_Toc67928614"/>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7761"/>
      <w:bookmarkEnd w:id="7762"/>
      <w:bookmarkEnd w:id="7763"/>
      <w:bookmarkEnd w:id="7764"/>
      <w:bookmarkEnd w:id="7765"/>
      <w:bookmarkEnd w:id="7766"/>
      <w:bookmarkEnd w:id="7767"/>
      <w:bookmarkEnd w:id="7768"/>
      <w:bookmarkEnd w:id="7769"/>
      <w:bookmarkEnd w:id="7770"/>
      <w:bookmarkEnd w:id="7771"/>
      <w:bookmarkEnd w:id="7772"/>
    </w:p>
    <w:p w14:paraId="134A3AC6" w14:textId="77777777" w:rsidR="008C10F3" w:rsidRPr="00470179" w:rsidRDefault="008C10F3" w:rsidP="008C10F3">
      <w:pPr>
        <w:pStyle w:val="Heading4"/>
        <w:rPr>
          <w:lang w:val="en-US"/>
        </w:rPr>
      </w:pPr>
      <w:bookmarkStart w:id="7773" w:name="_Toc27405443"/>
      <w:bookmarkStart w:id="7774" w:name="_Toc35878633"/>
      <w:bookmarkStart w:id="7775" w:name="_Toc36220449"/>
      <w:bookmarkStart w:id="7776" w:name="_Toc36474547"/>
      <w:bookmarkStart w:id="7777" w:name="_Toc36542819"/>
      <w:bookmarkStart w:id="7778" w:name="_Toc36543640"/>
      <w:bookmarkStart w:id="7779" w:name="_Toc36567878"/>
      <w:bookmarkStart w:id="7780" w:name="_Toc44341563"/>
      <w:bookmarkStart w:id="7781" w:name="_Toc51675866"/>
      <w:bookmarkStart w:id="7782" w:name="_Toc55895315"/>
      <w:bookmarkStart w:id="7783" w:name="_Toc58940400"/>
      <w:bookmarkStart w:id="7784" w:name="_Toc67928615"/>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773"/>
      <w:bookmarkEnd w:id="7774"/>
      <w:bookmarkEnd w:id="7775"/>
      <w:bookmarkEnd w:id="7776"/>
      <w:bookmarkEnd w:id="7777"/>
      <w:bookmarkEnd w:id="7778"/>
      <w:bookmarkEnd w:id="7779"/>
      <w:bookmarkEnd w:id="7780"/>
      <w:bookmarkEnd w:id="7781"/>
      <w:bookmarkEnd w:id="7782"/>
      <w:bookmarkEnd w:id="7783"/>
      <w:bookmarkEnd w:id="7784"/>
    </w:p>
    <w:p w14:paraId="21BD857D" w14:textId="77777777" w:rsidR="008C10F3" w:rsidRPr="00470179" w:rsidRDefault="008C10F3" w:rsidP="008C10F3">
      <w:r w:rsidRPr="00470179">
        <w:t xml:space="preserve">This data type represents a </w:t>
      </w:r>
      <w:r>
        <w:t xml:space="preserve">communication model </w:t>
      </w:r>
      <w:r w:rsidRPr="00470179">
        <w:t xml:space="preserve">definition (See TS 23.501 [22]). </w:t>
      </w:r>
    </w:p>
    <w:p w14:paraId="7EB6D1CA" w14:textId="77777777" w:rsidR="008C10F3" w:rsidRPr="00470179" w:rsidRDefault="008C10F3" w:rsidP="008C10F3">
      <w:pPr>
        <w:pStyle w:val="Heading4"/>
        <w:rPr>
          <w:lang w:val="en-US"/>
        </w:rPr>
      </w:pPr>
      <w:bookmarkStart w:id="7785" w:name="_Toc27405444"/>
      <w:bookmarkStart w:id="7786" w:name="_Toc35878634"/>
      <w:bookmarkStart w:id="7787" w:name="_Toc36220450"/>
      <w:bookmarkStart w:id="7788" w:name="_Toc36474548"/>
      <w:bookmarkStart w:id="7789" w:name="_Toc36542820"/>
      <w:bookmarkStart w:id="7790" w:name="_Toc36543641"/>
      <w:bookmarkStart w:id="7791" w:name="_Toc36567879"/>
      <w:bookmarkStart w:id="7792" w:name="_Toc44341564"/>
      <w:bookmarkStart w:id="7793" w:name="_Toc51675867"/>
      <w:bookmarkStart w:id="7794" w:name="_Toc55895316"/>
      <w:bookmarkStart w:id="7795" w:name="_Toc58940401"/>
      <w:bookmarkStart w:id="7796" w:name="_Toc67928616"/>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785"/>
      <w:bookmarkEnd w:id="7786"/>
      <w:bookmarkEnd w:id="7787"/>
      <w:bookmarkEnd w:id="7788"/>
      <w:bookmarkEnd w:id="7789"/>
      <w:bookmarkEnd w:id="7790"/>
      <w:bookmarkEnd w:id="7791"/>
      <w:bookmarkEnd w:id="7792"/>
      <w:bookmarkEnd w:id="7793"/>
      <w:bookmarkEnd w:id="7794"/>
      <w:bookmarkEnd w:id="7795"/>
      <w:bookmarkEnd w:id="779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8C10F3" w:rsidRPr="00470179" w14:paraId="3AF6F551" w14:textId="77777777" w:rsidTr="00392887">
        <w:trPr>
          <w:cantSplit/>
          <w:jc w:val="center"/>
        </w:trPr>
        <w:tc>
          <w:tcPr>
            <w:tcW w:w="2366" w:type="dxa"/>
            <w:tcBorders>
              <w:top w:val="single" w:sz="12" w:space="0" w:color="008000"/>
              <w:bottom w:val="single" w:sz="4" w:space="0" w:color="auto"/>
            </w:tcBorders>
            <w:shd w:val="pct12" w:color="auto" w:fill="FFFFFF"/>
          </w:tcPr>
          <w:p w14:paraId="469B3A3A"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4C15A90C"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7603135D"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6F0AC71A"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B851514"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B8651A6" w14:textId="77777777" w:rsidR="008C10F3" w:rsidRPr="00470179" w:rsidRDefault="008C10F3" w:rsidP="00EB348F">
            <w:pPr>
              <w:keepNext/>
              <w:keepLines/>
              <w:spacing w:after="0"/>
              <w:jc w:val="center"/>
              <w:rPr>
                <w:rFonts w:ascii="Arial" w:hAnsi="Arial"/>
                <w:b/>
                <w:sz w:val="18"/>
              </w:rPr>
            </w:pPr>
            <w:r w:rsidRPr="00470179">
              <w:rPr>
                <w:rFonts w:ascii="Arial" w:hAnsi="Arial"/>
                <w:b/>
                <w:sz w:val="18"/>
              </w:rPr>
              <w:t>isNotifyable</w:t>
            </w:r>
          </w:p>
        </w:tc>
      </w:tr>
      <w:tr w:rsidR="008C10F3" w:rsidRPr="00470179" w14:paraId="7C8514DF" w14:textId="77777777" w:rsidTr="00392887">
        <w:trPr>
          <w:gridAfter w:val="1"/>
          <w:wAfter w:w="80" w:type="dxa"/>
          <w:cantSplit/>
          <w:jc w:val="center"/>
        </w:trPr>
        <w:tc>
          <w:tcPr>
            <w:tcW w:w="2366" w:type="dxa"/>
          </w:tcPr>
          <w:p w14:paraId="2F2DFE1E"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groupId</w:t>
            </w:r>
          </w:p>
        </w:tc>
        <w:tc>
          <w:tcPr>
            <w:tcW w:w="1551" w:type="dxa"/>
          </w:tcPr>
          <w:p w14:paraId="127A88A3"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01D8907D"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6C2BB285" w14:textId="77777777" w:rsidR="008C10F3" w:rsidRPr="00470179" w:rsidRDefault="008C10F3" w:rsidP="00EB348F">
            <w:pPr>
              <w:keepNext/>
              <w:keepLines/>
              <w:spacing w:after="0"/>
              <w:jc w:val="center"/>
              <w:rPr>
                <w:rFonts w:ascii="Arial" w:hAnsi="Arial"/>
                <w:sz w:val="18"/>
              </w:rPr>
            </w:pPr>
            <w:r>
              <w:rPr>
                <w:rFonts w:ascii="Arial" w:hAnsi="Arial"/>
                <w:sz w:val="18"/>
              </w:rPr>
              <w:t>T</w:t>
            </w:r>
          </w:p>
        </w:tc>
        <w:tc>
          <w:tcPr>
            <w:tcW w:w="1134" w:type="dxa"/>
          </w:tcPr>
          <w:p w14:paraId="636C917A" w14:textId="77777777" w:rsidR="008C10F3" w:rsidRPr="00470179" w:rsidRDefault="008C10F3" w:rsidP="00EB348F">
            <w:pPr>
              <w:keepNext/>
              <w:keepLines/>
              <w:spacing w:after="0"/>
              <w:jc w:val="center"/>
              <w:rPr>
                <w:rFonts w:ascii="Arial" w:hAnsi="Arial"/>
                <w:sz w:val="18"/>
              </w:rPr>
            </w:pPr>
            <w:r>
              <w:rPr>
                <w:rFonts w:ascii="Arial" w:hAnsi="Arial"/>
                <w:sz w:val="18"/>
              </w:rPr>
              <w:t>F</w:t>
            </w:r>
          </w:p>
        </w:tc>
        <w:tc>
          <w:tcPr>
            <w:tcW w:w="1134" w:type="dxa"/>
          </w:tcPr>
          <w:p w14:paraId="5715DB26" w14:textId="77777777" w:rsidR="008C10F3" w:rsidRPr="00470179" w:rsidRDefault="008C10F3" w:rsidP="00EB348F">
            <w:pPr>
              <w:keepNext/>
              <w:keepLines/>
              <w:spacing w:after="0"/>
              <w:jc w:val="center"/>
              <w:rPr>
                <w:rFonts w:ascii="Arial" w:hAnsi="Arial"/>
                <w:sz w:val="18"/>
              </w:rPr>
            </w:pPr>
            <w:r>
              <w:rPr>
                <w:rFonts w:ascii="Arial" w:hAnsi="Arial"/>
                <w:sz w:val="18"/>
              </w:rPr>
              <w:t>T</w:t>
            </w:r>
          </w:p>
        </w:tc>
      </w:tr>
      <w:tr w:rsidR="008C10F3" w:rsidRPr="00470179" w14:paraId="0689F1AA" w14:textId="77777777" w:rsidTr="00392887">
        <w:trPr>
          <w:gridAfter w:val="1"/>
          <w:wAfter w:w="80" w:type="dxa"/>
          <w:cantSplit/>
          <w:jc w:val="center"/>
        </w:trPr>
        <w:tc>
          <w:tcPr>
            <w:tcW w:w="2366" w:type="dxa"/>
          </w:tcPr>
          <w:p w14:paraId="187EA793" w14:textId="77777777" w:rsidR="008C10F3" w:rsidRPr="00470179" w:rsidRDefault="008C10F3" w:rsidP="00EB348F">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14:paraId="4DEF6FEB"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75A56914"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65BD14E2" w14:textId="77777777" w:rsidR="008C10F3" w:rsidRPr="00470179" w:rsidRDefault="008C10F3" w:rsidP="00EB348F">
            <w:pPr>
              <w:keepNext/>
              <w:keepLines/>
              <w:spacing w:after="0"/>
              <w:jc w:val="center"/>
              <w:rPr>
                <w:rFonts w:ascii="Arial" w:hAnsi="Arial"/>
                <w:sz w:val="18"/>
              </w:rPr>
            </w:pPr>
            <w:r>
              <w:rPr>
                <w:rFonts w:ascii="Arial" w:hAnsi="Arial"/>
                <w:sz w:val="18"/>
              </w:rPr>
              <w:t>T</w:t>
            </w:r>
          </w:p>
        </w:tc>
        <w:tc>
          <w:tcPr>
            <w:tcW w:w="1134" w:type="dxa"/>
          </w:tcPr>
          <w:p w14:paraId="21D6FC3E" w14:textId="77777777" w:rsidR="008C10F3" w:rsidRPr="00470179" w:rsidRDefault="008C10F3" w:rsidP="00EB348F">
            <w:pPr>
              <w:keepNext/>
              <w:keepLines/>
              <w:spacing w:after="0"/>
              <w:jc w:val="center"/>
              <w:rPr>
                <w:rFonts w:ascii="Arial" w:hAnsi="Arial"/>
                <w:sz w:val="18"/>
              </w:rPr>
            </w:pPr>
            <w:r>
              <w:rPr>
                <w:rFonts w:ascii="Arial" w:hAnsi="Arial"/>
                <w:sz w:val="18"/>
              </w:rPr>
              <w:t>F</w:t>
            </w:r>
          </w:p>
        </w:tc>
        <w:tc>
          <w:tcPr>
            <w:tcW w:w="1134" w:type="dxa"/>
          </w:tcPr>
          <w:p w14:paraId="4F979DB4" w14:textId="77777777" w:rsidR="008C10F3" w:rsidRPr="00470179" w:rsidRDefault="008C10F3" w:rsidP="00EB348F">
            <w:pPr>
              <w:keepNext/>
              <w:keepLines/>
              <w:spacing w:after="0"/>
              <w:jc w:val="center"/>
              <w:rPr>
                <w:rFonts w:ascii="Arial" w:hAnsi="Arial"/>
                <w:sz w:val="18"/>
              </w:rPr>
            </w:pPr>
            <w:r>
              <w:rPr>
                <w:rFonts w:ascii="Arial" w:hAnsi="Arial"/>
                <w:sz w:val="18"/>
              </w:rPr>
              <w:t>T</w:t>
            </w:r>
          </w:p>
        </w:tc>
      </w:tr>
      <w:tr w:rsidR="008C10F3" w:rsidRPr="00470179" w14:paraId="60D991A0" w14:textId="77777777" w:rsidTr="00392887">
        <w:trPr>
          <w:gridAfter w:val="1"/>
          <w:wAfter w:w="80" w:type="dxa"/>
          <w:cantSplit/>
          <w:jc w:val="center"/>
        </w:trPr>
        <w:tc>
          <w:tcPr>
            <w:tcW w:w="2366" w:type="dxa"/>
          </w:tcPr>
          <w:p w14:paraId="7508B01E" w14:textId="77777777" w:rsidR="008C10F3" w:rsidRDefault="008C10F3" w:rsidP="00EB348F">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14:paraId="695952ED"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22CF3AD2"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03105346" w14:textId="77777777" w:rsidR="008C10F3" w:rsidRPr="00470179" w:rsidRDefault="008C10F3" w:rsidP="00EB348F">
            <w:pPr>
              <w:keepNext/>
              <w:keepLines/>
              <w:spacing w:after="0"/>
              <w:jc w:val="center"/>
              <w:rPr>
                <w:rFonts w:ascii="Arial" w:hAnsi="Arial"/>
                <w:sz w:val="18"/>
              </w:rPr>
            </w:pPr>
            <w:r>
              <w:rPr>
                <w:rFonts w:ascii="Arial" w:hAnsi="Arial"/>
                <w:sz w:val="18"/>
              </w:rPr>
              <w:t>T</w:t>
            </w:r>
          </w:p>
        </w:tc>
        <w:tc>
          <w:tcPr>
            <w:tcW w:w="1134" w:type="dxa"/>
          </w:tcPr>
          <w:p w14:paraId="245754C3" w14:textId="77777777" w:rsidR="008C10F3" w:rsidRPr="00470179" w:rsidRDefault="008C10F3" w:rsidP="00EB348F">
            <w:pPr>
              <w:keepNext/>
              <w:keepLines/>
              <w:spacing w:after="0"/>
              <w:jc w:val="center"/>
              <w:rPr>
                <w:rFonts w:ascii="Arial" w:hAnsi="Arial"/>
                <w:sz w:val="18"/>
              </w:rPr>
            </w:pPr>
            <w:r>
              <w:rPr>
                <w:rFonts w:ascii="Arial" w:hAnsi="Arial"/>
                <w:sz w:val="18"/>
              </w:rPr>
              <w:t>F</w:t>
            </w:r>
          </w:p>
        </w:tc>
        <w:tc>
          <w:tcPr>
            <w:tcW w:w="1134" w:type="dxa"/>
          </w:tcPr>
          <w:p w14:paraId="455B7663" w14:textId="77777777" w:rsidR="008C10F3" w:rsidRPr="00470179" w:rsidRDefault="008C10F3" w:rsidP="00EB348F">
            <w:pPr>
              <w:keepNext/>
              <w:keepLines/>
              <w:spacing w:after="0"/>
              <w:jc w:val="center"/>
              <w:rPr>
                <w:rFonts w:ascii="Arial" w:hAnsi="Arial"/>
                <w:sz w:val="18"/>
              </w:rPr>
            </w:pPr>
            <w:r>
              <w:rPr>
                <w:rFonts w:ascii="Arial" w:hAnsi="Arial"/>
                <w:sz w:val="18"/>
              </w:rPr>
              <w:t>T</w:t>
            </w:r>
          </w:p>
        </w:tc>
      </w:tr>
      <w:tr w:rsidR="008C10F3" w:rsidRPr="00470179" w14:paraId="47ADB441" w14:textId="77777777" w:rsidTr="00392887">
        <w:trPr>
          <w:gridAfter w:val="1"/>
          <w:wAfter w:w="80" w:type="dxa"/>
          <w:cantSplit/>
          <w:jc w:val="center"/>
        </w:trPr>
        <w:tc>
          <w:tcPr>
            <w:tcW w:w="2366" w:type="dxa"/>
          </w:tcPr>
          <w:p w14:paraId="15B482EA" w14:textId="77777777" w:rsidR="008C10F3" w:rsidRDefault="008C10F3" w:rsidP="00EB348F">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14:paraId="490F120A" w14:textId="77777777" w:rsidR="008C10F3" w:rsidRPr="00470179" w:rsidRDefault="008C10F3" w:rsidP="00EB348F">
            <w:pPr>
              <w:keepNext/>
              <w:keepLines/>
              <w:spacing w:after="0"/>
              <w:jc w:val="center"/>
              <w:rPr>
                <w:rFonts w:ascii="Arial" w:hAnsi="Arial"/>
                <w:sz w:val="18"/>
              </w:rPr>
            </w:pPr>
            <w:r w:rsidRPr="00470179">
              <w:rPr>
                <w:rFonts w:ascii="Arial" w:hAnsi="Arial"/>
                <w:sz w:val="18"/>
              </w:rPr>
              <w:t>M</w:t>
            </w:r>
          </w:p>
        </w:tc>
        <w:tc>
          <w:tcPr>
            <w:tcW w:w="1010" w:type="dxa"/>
          </w:tcPr>
          <w:p w14:paraId="6233EAF7" w14:textId="77777777" w:rsidR="008C10F3" w:rsidRPr="00470179" w:rsidRDefault="008C10F3" w:rsidP="00EB348F">
            <w:pPr>
              <w:keepNext/>
              <w:keepLines/>
              <w:spacing w:after="0"/>
              <w:jc w:val="center"/>
              <w:rPr>
                <w:rFonts w:ascii="Arial" w:hAnsi="Arial"/>
                <w:sz w:val="18"/>
              </w:rPr>
            </w:pPr>
            <w:r w:rsidRPr="00470179">
              <w:rPr>
                <w:rFonts w:ascii="Arial" w:hAnsi="Arial"/>
                <w:sz w:val="18"/>
              </w:rPr>
              <w:t>T</w:t>
            </w:r>
          </w:p>
        </w:tc>
        <w:tc>
          <w:tcPr>
            <w:tcW w:w="1134" w:type="dxa"/>
          </w:tcPr>
          <w:p w14:paraId="7CC9DDB1" w14:textId="77777777" w:rsidR="008C10F3" w:rsidRPr="00470179" w:rsidRDefault="008C10F3" w:rsidP="00EB348F">
            <w:pPr>
              <w:keepNext/>
              <w:keepLines/>
              <w:spacing w:after="0"/>
              <w:jc w:val="center"/>
              <w:rPr>
                <w:rFonts w:ascii="Arial" w:hAnsi="Arial"/>
                <w:sz w:val="18"/>
              </w:rPr>
            </w:pPr>
            <w:r>
              <w:rPr>
                <w:rFonts w:ascii="Arial" w:hAnsi="Arial"/>
                <w:sz w:val="18"/>
              </w:rPr>
              <w:t>T</w:t>
            </w:r>
          </w:p>
        </w:tc>
        <w:tc>
          <w:tcPr>
            <w:tcW w:w="1134" w:type="dxa"/>
          </w:tcPr>
          <w:p w14:paraId="674AD8F1" w14:textId="77777777" w:rsidR="008C10F3" w:rsidRPr="00470179" w:rsidRDefault="008C10F3" w:rsidP="00EB348F">
            <w:pPr>
              <w:keepNext/>
              <w:keepLines/>
              <w:spacing w:after="0"/>
              <w:jc w:val="center"/>
              <w:rPr>
                <w:rFonts w:ascii="Arial" w:hAnsi="Arial"/>
                <w:sz w:val="18"/>
              </w:rPr>
            </w:pPr>
            <w:r>
              <w:rPr>
                <w:rFonts w:ascii="Arial" w:hAnsi="Arial"/>
                <w:sz w:val="18"/>
              </w:rPr>
              <w:t>F</w:t>
            </w:r>
          </w:p>
        </w:tc>
        <w:tc>
          <w:tcPr>
            <w:tcW w:w="1134" w:type="dxa"/>
          </w:tcPr>
          <w:p w14:paraId="3D718951" w14:textId="77777777" w:rsidR="008C10F3" w:rsidRPr="00470179" w:rsidRDefault="008C10F3" w:rsidP="00EB348F">
            <w:pPr>
              <w:keepNext/>
              <w:keepLines/>
              <w:spacing w:after="0"/>
              <w:jc w:val="center"/>
              <w:rPr>
                <w:rFonts w:ascii="Arial" w:hAnsi="Arial"/>
                <w:sz w:val="18"/>
              </w:rPr>
            </w:pPr>
            <w:r>
              <w:rPr>
                <w:rFonts w:ascii="Arial" w:hAnsi="Arial"/>
                <w:sz w:val="18"/>
              </w:rPr>
              <w:t>T</w:t>
            </w:r>
          </w:p>
        </w:tc>
      </w:tr>
    </w:tbl>
    <w:p w14:paraId="6DE8F48E" w14:textId="77777777" w:rsidR="008C10F3" w:rsidRDefault="008C10F3" w:rsidP="008C10F3">
      <w:bookmarkStart w:id="7797" w:name="_Toc27405445"/>
      <w:bookmarkStart w:id="7798" w:name="_Toc35878635"/>
      <w:bookmarkStart w:id="7799" w:name="_Toc36220451"/>
      <w:bookmarkStart w:id="7800" w:name="_Toc36474549"/>
      <w:bookmarkStart w:id="7801" w:name="_Toc36542821"/>
      <w:bookmarkStart w:id="7802" w:name="_Toc36543642"/>
      <w:bookmarkStart w:id="7803" w:name="_Toc36567880"/>
      <w:bookmarkStart w:id="7804" w:name="_Toc44341565"/>
      <w:bookmarkStart w:id="7805" w:name="_Toc51675868"/>
      <w:bookmarkStart w:id="7806" w:name="_Toc55895317"/>
      <w:bookmarkStart w:id="7807" w:name="_Toc58940402"/>
    </w:p>
    <w:p w14:paraId="1CFAEEB7" w14:textId="77777777" w:rsidR="008C10F3" w:rsidRPr="00470179" w:rsidRDefault="008C10F3" w:rsidP="008C10F3">
      <w:pPr>
        <w:pStyle w:val="Heading4"/>
        <w:rPr>
          <w:lang w:val="en-US"/>
        </w:rPr>
      </w:pPr>
      <w:bookmarkStart w:id="7808" w:name="_Toc67928617"/>
      <w:r w:rsidRPr="00470179">
        <w:rPr>
          <w:lang w:val="en-US"/>
        </w:rPr>
        <w:t>5.3.</w:t>
      </w:r>
      <w:r>
        <w:rPr>
          <w:lang w:val="en-US"/>
        </w:rPr>
        <w:t>69</w:t>
      </w:r>
      <w:r w:rsidRPr="00470179">
        <w:rPr>
          <w:lang w:val="en-US"/>
        </w:rPr>
        <w:t>.3</w:t>
      </w:r>
      <w:r w:rsidRPr="00470179">
        <w:rPr>
          <w:lang w:val="en-US"/>
        </w:rPr>
        <w:tab/>
        <w:t>Attribute constraints</w:t>
      </w:r>
      <w:bookmarkEnd w:id="7797"/>
      <w:bookmarkEnd w:id="7798"/>
      <w:bookmarkEnd w:id="7799"/>
      <w:bookmarkEnd w:id="7800"/>
      <w:bookmarkEnd w:id="7801"/>
      <w:bookmarkEnd w:id="7802"/>
      <w:bookmarkEnd w:id="7803"/>
      <w:bookmarkEnd w:id="7804"/>
      <w:bookmarkEnd w:id="7805"/>
      <w:bookmarkEnd w:id="7806"/>
      <w:bookmarkEnd w:id="7807"/>
      <w:bookmarkEnd w:id="7808"/>
    </w:p>
    <w:p w14:paraId="61A49129" w14:textId="77777777" w:rsidR="008C10F3" w:rsidRPr="00470179" w:rsidRDefault="008C10F3" w:rsidP="008C10F3">
      <w:pPr>
        <w:ind w:left="568"/>
      </w:pPr>
      <w:r w:rsidRPr="00470179">
        <w:t>None</w:t>
      </w:r>
    </w:p>
    <w:p w14:paraId="0161B1F5" w14:textId="77777777" w:rsidR="008C10F3" w:rsidRPr="00470179" w:rsidRDefault="008C10F3" w:rsidP="008C10F3">
      <w:pPr>
        <w:pStyle w:val="Heading4"/>
        <w:rPr>
          <w:lang w:val="en-US"/>
        </w:rPr>
      </w:pPr>
      <w:bookmarkStart w:id="7809" w:name="_Toc27405446"/>
      <w:bookmarkStart w:id="7810" w:name="_Toc35878636"/>
      <w:bookmarkStart w:id="7811" w:name="_Toc36220452"/>
      <w:bookmarkStart w:id="7812" w:name="_Toc36474550"/>
      <w:bookmarkStart w:id="7813" w:name="_Toc36542822"/>
      <w:bookmarkStart w:id="7814" w:name="_Toc36543643"/>
      <w:bookmarkStart w:id="7815" w:name="_Toc36567881"/>
      <w:bookmarkStart w:id="7816" w:name="_Toc44341566"/>
      <w:bookmarkStart w:id="7817" w:name="_Toc51675869"/>
      <w:bookmarkStart w:id="7818" w:name="_Toc55895318"/>
      <w:bookmarkStart w:id="7819" w:name="_Toc58940403"/>
      <w:bookmarkStart w:id="7820" w:name="_Toc67928618"/>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7809"/>
      <w:bookmarkEnd w:id="7810"/>
      <w:bookmarkEnd w:id="7811"/>
      <w:bookmarkEnd w:id="7812"/>
      <w:bookmarkEnd w:id="7813"/>
      <w:bookmarkEnd w:id="7814"/>
      <w:bookmarkEnd w:id="7815"/>
      <w:bookmarkEnd w:id="7816"/>
      <w:bookmarkEnd w:id="7817"/>
      <w:bookmarkEnd w:id="7818"/>
      <w:bookmarkEnd w:id="7819"/>
      <w:bookmarkEnd w:id="7820"/>
    </w:p>
    <w:p w14:paraId="1BF4B23D" w14:textId="77777777" w:rsidR="008C10F3" w:rsidRDefault="008C10F3" w:rsidP="008C10F3">
      <w:pPr>
        <w:rPr>
          <w:lang w:eastAsia="zh-CN"/>
        </w:rPr>
      </w:pPr>
      <w:bookmarkStart w:id="7821"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1566846A" w14:textId="77777777" w:rsidR="008C10F3" w:rsidRPr="002B15AA" w:rsidRDefault="008C10F3" w:rsidP="008C10F3">
      <w:pPr>
        <w:pStyle w:val="Heading3"/>
        <w:rPr>
          <w:rFonts w:cs="Arial"/>
          <w:lang w:eastAsia="zh-CN"/>
        </w:rPr>
      </w:pPr>
      <w:bookmarkStart w:id="7822" w:name="_Toc44341567"/>
      <w:bookmarkStart w:id="7823" w:name="_Toc51675870"/>
      <w:bookmarkStart w:id="7824" w:name="_Toc55895319"/>
      <w:bookmarkStart w:id="7825" w:name="_Toc58940404"/>
      <w:bookmarkStart w:id="7826" w:name="_Toc67928619"/>
      <w:bookmarkEnd w:id="7821"/>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7822"/>
      <w:bookmarkEnd w:id="7823"/>
      <w:bookmarkEnd w:id="7824"/>
      <w:bookmarkEnd w:id="7825"/>
      <w:bookmarkEnd w:id="7826"/>
    </w:p>
    <w:p w14:paraId="18F2829B" w14:textId="77777777" w:rsidR="008C10F3" w:rsidRPr="002B15AA" w:rsidRDefault="008C10F3" w:rsidP="008C10F3">
      <w:pPr>
        <w:pStyle w:val="Heading4"/>
      </w:pPr>
      <w:bookmarkStart w:id="7827" w:name="_Toc4400893"/>
      <w:bookmarkStart w:id="7828" w:name="_Toc44341568"/>
      <w:bookmarkStart w:id="7829" w:name="_Toc51675871"/>
      <w:bookmarkStart w:id="7830" w:name="_Toc55895320"/>
      <w:bookmarkStart w:id="7831" w:name="_Toc58940405"/>
      <w:bookmarkStart w:id="7832" w:name="_Toc67928620"/>
      <w:r w:rsidRPr="002B15AA">
        <w:rPr>
          <w:lang w:eastAsia="zh-CN"/>
        </w:rPr>
        <w:t>5.3</w:t>
      </w:r>
      <w:r w:rsidRPr="002B15AA">
        <w:t>.</w:t>
      </w:r>
      <w:r>
        <w:t>70</w:t>
      </w:r>
      <w:r w:rsidRPr="002B15AA">
        <w:t>.1</w:t>
      </w:r>
      <w:r w:rsidRPr="002B15AA">
        <w:tab/>
        <w:t>Definition</w:t>
      </w:r>
      <w:bookmarkEnd w:id="7827"/>
      <w:bookmarkEnd w:id="7828"/>
      <w:bookmarkEnd w:id="7829"/>
      <w:bookmarkEnd w:id="7830"/>
      <w:bookmarkEnd w:id="7831"/>
      <w:bookmarkEnd w:id="7832"/>
    </w:p>
    <w:p w14:paraId="2A8936F5" w14:textId="77777777" w:rsidR="008C10F3" w:rsidRDefault="008C10F3" w:rsidP="008C10F3">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14:paraId="6D0E3180" w14:textId="77777777" w:rsidR="008C10F3" w:rsidRPr="002B15AA" w:rsidRDefault="008C10F3" w:rsidP="008C10F3">
      <w:r>
        <w:t>If the QoS monitoring per QoS flow per UE is enabled, the SMF requests the PSA UPF to perform the QoS monitoring per QoS flow per UE based on the attributes of the instance of this IOC.</w:t>
      </w:r>
    </w:p>
    <w:p w14:paraId="548DF18C" w14:textId="4CF561A7" w:rsidR="008C10F3" w:rsidRDefault="008C10F3" w:rsidP="008C10F3">
      <w:pPr>
        <w:pStyle w:val="Heading4"/>
      </w:pPr>
      <w:bookmarkStart w:id="7833" w:name="_Toc4400894"/>
      <w:bookmarkStart w:id="7834" w:name="_Toc44341569"/>
      <w:bookmarkStart w:id="7835" w:name="_Toc51675872"/>
      <w:bookmarkStart w:id="7836" w:name="_Toc55895321"/>
      <w:bookmarkStart w:id="7837" w:name="_Toc58940406"/>
      <w:bookmarkStart w:id="7838" w:name="_Toc67928621"/>
      <w:r w:rsidRPr="002B15AA">
        <w:t>5.3.</w:t>
      </w:r>
      <w:r>
        <w:t>70</w:t>
      </w:r>
      <w:r w:rsidRPr="002B15AA">
        <w:t>.2</w:t>
      </w:r>
      <w:r w:rsidRPr="002B15AA">
        <w:tab/>
        <w:t>Attributes</w:t>
      </w:r>
      <w:bookmarkEnd w:id="7833"/>
      <w:bookmarkEnd w:id="7834"/>
      <w:bookmarkEnd w:id="7835"/>
      <w:bookmarkEnd w:id="7836"/>
      <w:bookmarkEnd w:id="7837"/>
      <w:bookmarkEnd w:id="7838"/>
    </w:p>
    <w:p w14:paraId="7CB01C9B" w14:textId="0B465774" w:rsidR="00167EBF" w:rsidRPr="00167EBF" w:rsidRDefault="00167EBF" w:rsidP="00392887">
      <w:r>
        <w:t xml:space="preserve">The </w:t>
      </w:r>
      <w:r w:rsidRPr="00B24D0E">
        <w:rPr>
          <w:rFonts w:ascii="Courier New" w:hAnsi="Courier New"/>
        </w:rPr>
        <w:t>QFQoSMonitoringControl</w:t>
      </w:r>
      <w:r>
        <w:rPr>
          <w:lang w:eastAsia="zh-CN"/>
        </w:rPr>
        <w:t xml:space="preserve"> </w:t>
      </w:r>
      <w:r>
        <w:t>IOC includes attributes inherited from Top IOC (defined in TS 28.622[30])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1"/>
        <w:gridCol w:w="947"/>
        <w:gridCol w:w="1167"/>
        <w:gridCol w:w="1077"/>
        <w:gridCol w:w="1117"/>
        <w:gridCol w:w="1237"/>
      </w:tblGrid>
      <w:tr w:rsidR="008C10F3" w:rsidRPr="002B15AA" w14:paraId="0E4D0860" w14:textId="77777777" w:rsidTr="00392887">
        <w:trPr>
          <w:cantSplit/>
          <w:jc w:val="center"/>
        </w:trPr>
        <w:tc>
          <w:tcPr>
            <w:tcW w:w="4321" w:type="dxa"/>
            <w:shd w:val="pct10" w:color="auto" w:fill="FFFFFF"/>
          </w:tcPr>
          <w:p w14:paraId="64787B9F" w14:textId="77777777" w:rsidR="008C10F3" w:rsidRPr="002B15AA" w:rsidRDefault="008C10F3" w:rsidP="00EB348F">
            <w:pPr>
              <w:pStyle w:val="TAH"/>
            </w:pPr>
            <w:r w:rsidRPr="002B15AA">
              <w:t>Attribute name</w:t>
            </w:r>
          </w:p>
        </w:tc>
        <w:tc>
          <w:tcPr>
            <w:tcW w:w="947" w:type="dxa"/>
            <w:shd w:val="pct10" w:color="auto" w:fill="FFFFFF"/>
          </w:tcPr>
          <w:p w14:paraId="7D2B74F3" w14:textId="77777777" w:rsidR="008C10F3" w:rsidRPr="002B15AA" w:rsidRDefault="008C10F3" w:rsidP="00EB348F">
            <w:pPr>
              <w:pStyle w:val="TAH"/>
            </w:pPr>
            <w:r w:rsidRPr="002B15AA">
              <w:t>Support Qualifier</w:t>
            </w:r>
          </w:p>
        </w:tc>
        <w:tc>
          <w:tcPr>
            <w:tcW w:w="1167" w:type="dxa"/>
            <w:shd w:val="pct10" w:color="auto" w:fill="FFFFFF"/>
          </w:tcPr>
          <w:p w14:paraId="07328797" w14:textId="77777777" w:rsidR="008C10F3" w:rsidRPr="002B15AA" w:rsidRDefault="008C10F3" w:rsidP="00EB348F">
            <w:pPr>
              <w:pStyle w:val="TAH"/>
            </w:pPr>
            <w:r w:rsidRPr="002B15AA">
              <w:t>isReadable</w:t>
            </w:r>
          </w:p>
        </w:tc>
        <w:tc>
          <w:tcPr>
            <w:tcW w:w="1077" w:type="dxa"/>
            <w:shd w:val="pct10" w:color="auto" w:fill="FFFFFF"/>
          </w:tcPr>
          <w:p w14:paraId="38886254" w14:textId="77777777" w:rsidR="008C10F3" w:rsidRPr="002B15AA" w:rsidRDefault="008C10F3" w:rsidP="00EB348F">
            <w:pPr>
              <w:pStyle w:val="TAH"/>
            </w:pPr>
            <w:r w:rsidRPr="002B15AA">
              <w:t>isWritable</w:t>
            </w:r>
          </w:p>
        </w:tc>
        <w:tc>
          <w:tcPr>
            <w:tcW w:w="1117" w:type="dxa"/>
            <w:shd w:val="pct10" w:color="auto" w:fill="FFFFFF"/>
          </w:tcPr>
          <w:p w14:paraId="63310C60"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6BB4B33C" w14:textId="77777777" w:rsidR="008C10F3" w:rsidRPr="002B15AA" w:rsidRDefault="008C10F3" w:rsidP="00EB348F">
            <w:pPr>
              <w:pStyle w:val="TAH"/>
            </w:pPr>
            <w:r w:rsidRPr="002B15AA">
              <w:t>isNotifyable</w:t>
            </w:r>
          </w:p>
        </w:tc>
      </w:tr>
      <w:tr w:rsidR="008C10F3" w:rsidRPr="002B15AA" w14:paraId="7C8DFBF1" w14:textId="77777777" w:rsidTr="00392887">
        <w:trPr>
          <w:cantSplit/>
          <w:jc w:val="center"/>
        </w:trPr>
        <w:tc>
          <w:tcPr>
            <w:tcW w:w="4321" w:type="dxa"/>
          </w:tcPr>
          <w:p w14:paraId="3C46FCDA" w14:textId="77777777" w:rsidR="008C10F3" w:rsidRPr="002B15AA" w:rsidRDefault="008C10F3" w:rsidP="00EB348F">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14:paraId="0A5F16F5" w14:textId="77777777" w:rsidR="008C10F3" w:rsidRPr="002B15AA" w:rsidRDefault="008C10F3" w:rsidP="00EB348F">
            <w:pPr>
              <w:pStyle w:val="TAL"/>
              <w:jc w:val="center"/>
            </w:pPr>
            <w:r>
              <w:t>M</w:t>
            </w:r>
          </w:p>
        </w:tc>
        <w:tc>
          <w:tcPr>
            <w:tcW w:w="1167" w:type="dxa"/>
          </w:tcPr>
          <w:p w14:paraId="7D006DB9" w14:textId="77777777" w:rsidR="008C10F3" w:rsidRPr="002B15AA" w:rsidRDefault="008C10F3" w:rsidP="00EB348F">
            <w:pPr>
              <w:pStyle w:val="TAL"/>
              <w:jc w:val="center"/>
            </w:pPr>
            <w:r w:rsidRPr="002B15AA">
              <w:rPr>
                <w:rFonts w:cs="Arial"/>
              </w:rPr>
              <w:t>T</w:t>
            </w:r>
          </w:p>
        </w:tc>
        <w:tc>
          <w:tcPr>
            <w:tcW w:w="1077" w:type="dxa"/>
          </w:tcPr>
          <w:p w14:paraId="147E3F4E" w14:textId="77777777" w:rsidR="008C10F3" w:rsidRPr="002B15AA" w:rsidRDefault="008C10F3" w:rsidP="00EB348F">
            <w:pPr>
              <w:pStyle w:val="TAL"/>
              <w:jc w:val="center"/>
            </w:pPr>
            <w:r w:rsidRPr="002B15AA">
              <w:rPr>
                <w:rFonts w:cs="Arial"/>
                <w:lang w:eastAsia="zh-CN"/>
              </w:rPr>
              <w:t>T</w:t>
            </w:r>
          </w:p>
        </w:tc>
        <w:tc>
          <w:tcPr>
            <w:tcW w:w="1117" w:type="dxa"/>
          </w:tcPr>
          <w:p w14:paraId="4A4F58CB" w14:textId="77777777" w:rsidR="008C10F3" w:rsidRPr="002B15AA" w:rsidRDefault="008C10F3" w:rsidP="00EB348F">
            <w:pPr>
              <w:pStyle w:val="TAL"/>
              <w:jc w:val="center"/>
              <w:rPr>
                <w:lang w:eastAsia="zh-CN"/>
              </w:rPr>
            </w:pPr>
            <w:r w:rsidRPr="002B15AA">
              <w:rPr>
                <w:rFonts w:cs="Arial"/>
              </w:rPr>
              <w:t>F</w:t>
            </w:r>
          </w:p>
        </w:tc>
        <w:tc>
          <w:tcPr>
            <w:tcW w:w="1237" w:type="dxa"/>
          </w:tcPr>
          <w:p w14:paraId="610E4C32" w14:textId="77777777" w:rsidR="008C10F3" w:rsidRPr="002B15AA" w:rsidRDefault="008C10F3" w:rsidP="00EB348F">
            <w:pPr>
              <w:pStyle w:val="TAL"/>
              <w:jc w:val="center"/>
            </w:pPr>
            <w:r w:rsidRPr="002B15AA">
              <w:rPr>
                <w:rFonts w:cs="Arial"/>
                <w:lang w:eastAsia="zh-CN"/>
              </w:rPr>
              <w:t>T</w:t>
            </w:r>
          </w:p>
        </w:tc>
      </w:tr>
      <w:tr w:rsidR="008C10F3" w:rsidRPr="002B15AA" w14:paraId="247FF1B5" w14:textId="77777777" w:rsidTr="00392887">
        <w:trPr>
          <w:cantSplit/>
          <w:jc w:val="center"/>
        </w:trPr>
        <w:tc>
          <w:tcPr>
            <w:tcW w:w="4321" w:type="dxa"/>
          </w:tcPr>
          <w:p w14:paraId="6E074E53" w14:textId="77777777" w:rsidR="008C10F3" w:rsidRDefault="008C10F3" w:rsidP="00EB348F">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14:paraId="2954B712" w14:textId="77777777" w:rsidR="008C10F3" w:rsidRPr="002B15AA" w:rsidRDefault="008C10F3" w:rsidP="00EB348F">
            <w:pPr>
              <w:pStyle w:val="TAL"/>
              <w:jc w:val="center"/>
            </w:pPr>
            <w:r w:rsidRPr="002B15AA">
              <w:t>M</w:t>
            </w:r>
          </w:p>
        </w:tc>
        <w:tc>
          <w:tcPr>
            <w:tcW w:w="1167" w:type="dxa"/>
          </w:tcPr>
          <w:p w14:paraId="31FFFD30" w14:textId="77777777" w:rsidR="008C10F3" w:rsidRPr="002B15AA" w:rsidRDefault="008C10F3" w:rsidP="00EB348F">
            <w:pPr>
              <w:pStyle w:val="TAL"/>
              <w:jc w:val="center"/>
              <w:rPr>
                <w:rFonts w:cs="Arial"/>
              </w:rPr>
            </w:pPr>
            <w:r w:rsidRPr="002B15AA">
              <w:rPr>
                <w:rFonts w:cs="Arial"/>
              </w:rPr>
              <w:t>T</w:t>
            </w:r>
          </w:p>
        </w:tc>
        <w:tc>
          <w:tcPr>
            <w:tcW w:w="1077" w:type="dxa"/>
          </w:tcPr>
          <w:p w14:paraId="44A0F780" w14:textId="77777777" w:rsidR="008C10F3" w:rsidRPr="002B15AA" w:rsidRDefault="008C10F3" w:rsidP="00EB348F">
            <w:pPr>
              <w:pStyle w:val="TAL"/>
              <w:jc w:val="center"/>
              <w:rPr>
                <w:rFonts w:cs="Arial"/>
                <w:lang w:eastAsia="zh-CN"/>
              </w:rPr>
            </w:pPr>
            <w:r w:rsidRPr="002B15AA">
              <w:rPr>
                <w:rFonts w:cs="Arial"/>
                <w:lang w:eastAsia="zh-CN"/>
              </w:rPr>
              <w:t>T</w:t>
            </w:r>
          </w:p>
        </w:tc>
        <w:tc>
          <w:tcPr>
            <w:tcW w:w="1117" w:type="dxa"/>
          </w:tcPr>
          <w:p w14:paraId="6E43B3E7" w14:textId="77777777" w:rsidR="008C10F3" w:rsidRPr="002B15AA" w:rsidRDefault="008C10F3" w:rsidP="00EB348F">
            <w:pPr>
              <w:pStyle w:val="TAL"/>
              <w:jc w:val="center"/>
              <w:rPr>
                <w:rFonts w:cs="Arial"/>
              </w:rPr>
            </w:pPr>
            <w:r w:rsidRPr="002B15AA">
              <w:rPr>
                <w:rFonts w:cs="Arial"/>
              </w:rPr>
              <w:t>F</w:t>
            </w:r>
          </w:p>
        </w:tc>
        <w:tc>
          <w:tcPr>
            <w:tcW w:w="1237" w:type="dxa"/>
          </w:tcPr>
          <w:p w14:paraId="36598CEB"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B4ED43A" w14:textId="77777777" w:rsidTr="00392887">
        <w:trPr>
          <w:cantSplit/>
          <w:jc w:val="center"/>
        </w:trPr>
        <w:tc>
          <w:tcPr>
            <w:tcW w:w="4321" w:type="dxa"/>
            <w:tcBorders>
              <w:top w:val="single" w:sz="4" w:space="0" w:color="auto"/>
              <w:left w:val="single" w:sz="4" w:space="0" w:color="auto"/>
              <w:bottom w:val="single" w:sz="4" w:space="0" w:color="auto"/>
              <w:right w:val="single" w:sz="4" w:space="0" w:color="auto"/>
            </w:tcBorders>
          </w:tcPr>
          <w:p w14:paraId="5B687A87" w14:textId="77777777" w:rsidR="008C10F3" w:rsidRPr="002B15AA" w:rsidRDefault="008C10F3" w:rsidP="00EB348F">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52317BB6" w14:textId="77777777" w:rsidR="008C10F3" w:rsidRPr="002B15AA" w:rsidRDefault="008C10F3" w:rsidP="00EB348F">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4F63D9D2" w14:textId="77777777" w:rsidR="008C10F3" w:rsidRPr="002B15AA" w:rsidRDefault="008C10F3" w:rsidP="00EB348F">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4A82BEC" w14:textId="77777777" w:rsidR="008C10F3" w:rsidRPr="002B15AA" w:rsidRDefault="008C10F3" w:rsidP="00EB348F">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2A9E663" w14:textId="77777777" w:rsidR="008C10F3" w:rsidRPr="002B15AA" w:rsidRDefault="008C10F3" w:rsidP="00EB348F">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AF81BC9" w14:textId="77777777" w:rsidR="008C10F3" w:rsidRPr="002B15AA" w:rsidRDefault="008C10F3" w:rsidP="00EB348F">
            <w:pPr>
              <w:pStyle w:val="TAC"/>
            </w:pPr>
            <w:r w:rsidRPr="002B15AA">
              <w:rPr>
                <w:rFonts w:cs="Arial"/>
                <w:lang w:eastAsia="zh-CN"/>
              </w:rPr>
              <w:t>T</w:t>
            </w:r>
          </w:p>
        </w:tc>
      </w:tr>
      <w:tr w:rsidR="008C10F3" w:rsidRPr="002B15AA" w14:paraId="10E584EF" w14:textId="77777777" w:rsidTr="00392887">
        <w:trPr>
          <w:cantSplit/>
          <w:jc w:val="center"/>
        </w:trPr>
        <w:tc>
          <w:tcPr>
            <w:tcW w:w="4321" w:type="dxa"/>
          </w:tcPr>
          <w:p w14:paraId="0A307643"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14:paraId="00359CDE" w14:textId="77777777" w:rsidR="008C10F3" w:rsidRPr="002B15AA" w:rsidRDefault="008C10F3" w:rsidP="00EB348F">
            <w:pPr>
              <w:pStyle w:val="TAL"/>
              <w:jc w:val="center"/>
            </w:pPr>
            <w:r w:rsidRPr="002B15AA">
              <w:t>M</w:t>
            </w:r>
          </w:p>
        </w:tc>
        <w:tc>
          <w:tcPr>
            <w:tcW w:w="1167" w:type="dxa"/>
          </w:tcPr>
          <w:p w14:paraId="23CFB0CA" w14:textId="77777777" w:rsidR="008C10F3" w:rsidRPr="002B15AA" w:rsidRDefault="008C10F3" w:rsidP="00EB348F">
            <w:pPr>
              <w:pStyle w:val="TAL"/>
              <w:jc w:val="center"/>
            </w:pPr>
            <w:r w:rsidRPr="002B15AA">
              <w:rPr>
                <w:rFonts w:cs="Arial"/>
              </w:rPr>
              <w:t>T</w:t>
            </w:r>
          </w:p>
        </w:tc>
        <w:tc>
          <w:tcPr>
            <w:tcW w:w="1077" w:type="dxa"/>
          </w:tcPr>
          <w:p w14:paraId="71BDFB71" w14:textId="77777777" w:rsidR="008C10F3" w:rsidRPr="002B15AA" w:rsidRDefault="008C10F3" w:rsidP="00EB348F">
            <w:pPr>
              <w:pStyle w:val="TAL"/>
              <w:jc w:val="center"/>
            </w:pPr>
            <w:r>
              <w:rPr>
                <w:rFonts w:cs="Arial"/>
                <w:lang w:eastAsia="zh-CN"/>
              </w:rPr>
              <w:t>F</w:t>
            </w:r>
          </w:p>
        </w:tc>
        <w:tc>
          <w:tcPr>
            <w:tcW w:w="1117" w:type="dxa"/>
          </w:tcPr>
          <w:p w14:paraId="2063FFE9" w14:textId="77777777" w:rsidR="008C10F3" w:rsidRPr="002B15AA" w:rsidRDefault="008C10F3" w:rsidP="00EB348F">
            <w:pPr>
              <w:pStyle w:val="TAL"/>
              <w:jc w:val="center"/>
              <w:rPr>
                <w:lang w:eastAsia="zh-CN"/>
              </w:rPr>
            </w:pPr>
            <w:r w:rsidRPr="002B15AA">
              <w:rPr>
                <w:rFonts w:cs="Arial"/>
              </w:rPr>
              <w:t>F</w:t>
            </w:r>
          </w:p>
        </w:tc>
        <w:tc>
          <w:tcPr>
            <w:tcW w:w="1237" w:type="dxa"/>
          </w:tcPr>
          <w:p w14:paraId="375D49D0" w14:textId="77777777" w:rsidR="008C10F3" w:rsidRPr="002B15AA" w:rsidRDefault="008C10F3" w:rsidP="00EB348F">
            <w:pPr>
              <w:pStyle w:val="TAL"/>
              <w:jc w:val="center"/>
            </w:pPr>
            <w:r w:rsidRPr="002B15AA">
              <w:rPr>
                <w:rFonts w:cs="Arial"/>
                <w:lang w:eastAsia="zh-CN"/>
              </w:rPr>
              <w:t>T</w:t>
            </w:r>
          </w:p>
        </w:tc>
      </w:tr>
      <w:tr w:rsidR="008C10F3" w:rsidRPr="002B15AA" w14:paraId="3A0ED540" w14:textId="77777777" w:rsidTr="00392887">
        <w:trPr>
          <w:cantSplit/>
          <w:jc w:val="center"/>
        </w:trPr>
        <w:tc>
          <w:tcPr>
            <w:tcW w:w="4321" w:type="dxa"/>
          </w:tcPr>
          <w:p w14:paraId="50298C88"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14:paraId="650110B9" w14:textId="77777777" w:rsidR="008C10F3" w:rsidRPr="002B15AA" w:rsidRDefault="008C10F3" w:rsidP="00EB348F">
            <w:pPr>
              <w:pStyle w:val="TAL"/>
              <w:jc w:val="center"/>
            </w:pPr>
            <w:r w:rsidRPr="002B15AA">
              <w:t>M</w:t>
            </w:r>
          </w:p>
        </w:tc>
        <w:tc>
          <w:tcPr>
            <w:tcW w:w="1167" w:type="dxa"/>
          </w:tcPr>
          <w:p w14:paraId="74EB88CF" w14:textId="77777777" w:rsidR="008C10F3" w:rsidRPr="002B15AA" w:rsidRDefault="008C10F3" w:rsidP="00EB348F">
            <w:pPr>
              <w:pStyle w:val="TAL"/>
              <w:jc w:val="center"/>
              <w:rPr>
                <w:rFonts w:cs="Arial"/>
              </w:rPr>
            </w:pPr>
            <w:r w:rsidRPr="002B15AA">
              <w:rPr>
                <w:rFonts w:cs="Arial"/>
              </w:rPr>
              <w:t>T</w:t>
            </w:r>
          </w:p>
        </w:tc>
        <w:tc>
          <w:tcPr>
            <w:tcW w:w="1077" w:type="dxa"/>
          </w:tcPr>
          <w:p w14:paraId="0AEC53DB" w14:textId="77777777" w:rsidR="008C10F3" w:rsidRPr="002B15AA" w:rsidRDefault="008C10F3" w:rsidP="00EB348F">
            <w:pPr>
              <w:pStyle w:val="TAL"/>
              <w:jc w:val="center"/>
              <w:rPr>
                <w:rFonts w:cs="Arial"/>
                <w:lang w:eastAsia="zh-CN"/>
              </w:rPr>
            </w:pPr>
            <w:r>
              <w:rPr>
                <w:rFonts w:cs="Arial"/>
                <w:lang w:eastAsia="zh-CN"/>
              </w:rPr>
              <w:t>F</w:t>
            </w:r>
          </w:p>
        </w:tc>
        <w:tc>
          <w:tcPr>
            <w:tcW w:w="1117" w:type="dxa"/>
          </w:tcPr>
          <w:p w14:paraId="2759A657" w14:textId="77777777" w:rsidR="008C10F3" w:rsidRPr="002B15AA" w:rsidRDefault="008C10F3" w:rsidP="00EB348F">
            <w:pPr>
              <w:pStyle w:val="TAL"/>
              <w:jc w:val="center"/>
              <w:rPr>
                <w:rFonts w:cs="Arial"/>
              </w:rPr>
            </w:pPr>
            <w:r w:rsidRPr="002B15AA">
              <w:rPr>
                <w:rFonts w:cs="Arial"/>
              </w:rPr>
              <w:t>F</w:t>
            </w:r>
          </w:p>
        </w:tc>
        <w:tc>
          <w:tcPr>
            <w:tcW w:w="1237" w:type="dxa"/>
          </w:tcPr>
          <w:p w14:paraId="354F30C5"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9EEF903" w14:textId="77777777" w:rsidTr="00392887">
        <w:trPr>
          <w:cantSplit/>
          <w:jc w:val="center"/>
        </w:trPr>
        <w:tc>
          <w:tcPr>
            <w:tcW w:w="4321" w:type="dxa"/>
          </w:tcPr>
          <w:p w14:paraId="6617D05D"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14:paraId="3AA17101" w14:textId="77777777" w:rsidR="008C10F3" w:rsidRPr="002B15AA" w:rsidRDefault="008C10F3" w:rsidP="00EB348F">
            <w:pPr>
              <w:pStyle w:val="TAL"/>
              <w:jc w:val="center"/>
            </w:pPr>
            <w:r w:rsidRPr="002B15AA">
              <w:t>M</w:t>
            </w:r>
          </w:p>
        </w:tc>
        <w:tc>
          <w:tcPr>
            <w:tcW w:w="1167" w:type="dxa"/>
          </w:tcPr>
          <w:p w14:paraId="5E78F872" w14:textId="77777777" w:rsidR="008C10F3" w:rsidRPr="002B15AA" w:rsidRDefault="008C10F3" w:rsidP="00EB348F">
            <w:pPr>
              <w:pStyle w:val="TAL"/>
              <w:jc w:val="center"/>
              <w:rPr>
                <w:rFonts w:cs="Arial"/>
              </w:rPr>
            </w:pPr>
            <w:r w:rsidRPr="002B15AA">
              <w:rPr>
                <w:rFonts w:cs="Arial"/>
              </w:rPr>
              <w:t>T</w:t>
            </w:r>
          </w:p>
        </w:tc>
        <w:tc>
          <w:tcPr>
            <w:tcW w:w="1077" w:type="dxa"/>
          </w:tcPr>
          <w:p w14:paraId="61E01962" w14:textId="77777777" w:rsidR="008C10F3" w:rsidRPr="002B15AA" w:rsidRDefault="008C10F3" w:rsidP="00EB348F">
            <w:pPr>
              <w:pStyle w:val="TAL"/>
              <w:jc w:val="center"/>
              <w:rPr>
                <w:rFonts w:cs="Arial"/>
                <w:lang w:eastAsia="zh-CN"/>
              </w:rPr>
            </w:pPr>
            <w:r>
              <w:rPr>
                <w:rFonts w:cs="Arial"/>
                <w:lang w:eastAsia="zh-CN"/>
              </w:rPr>
              <w:t>F</w:t>
            </w:r>
          </w:p>
        </w:tc>
        <w:tc>
          <w:tcPr>
            <w:tcW w:w="1117" w:type="dxa"/>
          </w:tcPr>
          <w:p w14:paraId="6D3ABAFC" w14:textId="77777777" w:rsidR="008C10F3" w:rsidRPr="002B15AA" w:rsidRDefault="008C10F3" w:rsidP="00EB348F">
            <w:pPr>
              <w:pStyle w:val="TAL"/>
              <w:jc w:val="center"/>
              <w:rPr>
                <w:rFonts w:cs="Arial"/>
              </w:rPr>
            </w:pPr>
            <w:r w:rsidRPr="002B15AA">
              <w:rPr>
                <w:rFonts w:cs="Arial"/>
              </w:rPr>
              <w:t>F</w:t>
            </w:r>
          </w:p>
        </w:tc>
        <w:tc>
          <w:tcPr>
            <w:tcW w:w="1237" w:type="dxa"/>
          </w:tcPr>
          <w:p w14:paraId="0124557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CBBA477" w14:textId="77777777" w:rsidTr="00392887">
        <w:trPr>
          <w:cantSplit/>
          <w:jc w:val="center"/>
        </w:trPr>
        <w:tc>
          <w:tcPr>
            <w:tcW w:w="4321" w:type="dxa"/>
          </w:tcPr>
          <w:p w14:paraId="0FD3D8F0" w14:textId="77777777" w:rsidR="008C10F3" w:rsidRPr="002B15AA" w:rsidRDefault="008C10F3" w:rsidP="00EB348F">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14:paraId="4D361CE5" w14:textId="77777777" w:rsidR="008C10F3" w:rsidRPr="002B15AA" w:rsidRDefault="008C10F3" w:rsidP="00EB348F">
            <w:pPr>
              <w:pStyle w:val="TAL"/>
              <w:jc w:val="center"/>
            </w:pPr>
            <w:r>
              <w:t>C</w:t>
            </w:r>
            <w:r w:rsidRPr="002B15AA">
              <w:t>M</w:t>
            </w:r>
          </w:p>
        </w:tc>
        <w:tc>
          <w:tcPr>
            <w:tcW w:w="1167" w:type="dxa"/>
          </w:tcPr>
          <w:p w14:paraId="2FFF4F64" w14:textId="77777777" w:rsidR="008C10F3" w:rsidRPr="002B15AA" w:rsidRDefault="008C10F3" w:rsidP="00EB348F">
            <w:pPr>
              <w:pStyle w:val="TAL"/>
              <w:jc w:val="center"/>
            </w:pPr>
            <w:r w:rsidRPr="002B15AA">
              <w:rPr>
                <w:rFonts w:cs="Arial"/>
              </w:rPr>
              <w:t>T</w:t>
            </w:r>
          </w:p>
        </w:tc>
        <w:tc>
          <w:tcPr>
            <w:tcW w:w="1077" w:type="dxa"/>
          </w:tcPr>
          <w:p w14:paraId="70956CC4" w14:textId="77777777" w:rsidR="008C10F3" w:rsidRPr="002B15AA" w:rsidRDefault="008C10F3" w:rsidP="00EB348F">
            <w:pPr>
              <w:pStyle w:val="TAL"/>
              <w:jc w:val="center"/>
            </w:pPr>
            <w:r>
              <w:rPr>
                <w:rFonts w:cs="Arial"/>
                <w:lang w:eastAsia="zh-CN"/>
              </w:rPr>
              <w:t>T</w:t>
            </w:r>
          </w:p>
        </w:tc>
        <w:tc>
          <w:tcPr>
            <w:tcW w:w="1117" w:type="dxa"/>
          </w:tcPr>
          <w:p w14:paraId="2F7A994F" w14:textId="77777777" w:rsidR="008C10F3" w:rsidRPr="002B15AA" w:rsidRDefault="008C10F3" w:rsidP="00EB348F">
            <w:pPr>
              <w:pStyle w:val="TAL"/>
              <w:jc w:val="center"/>
              <w:rPr>
                <w:lang w:eastAsia="zh-CN"/>
              </w:rPr>
            </w:pPr>
            <w:r w:rsidRPr="002B15AA">
              <w:rPr>
                <w:rFonts w:cs="Arial"/>
              </w:rPr>
              <w:t>F</w:t>
            </w:r>
          </w:p>
        </w:tc>
        <w:tc>
          <w:tcPr>
            <w:tcW w:w="1237" w:type="dxa"/>
          </w:tcPr>
          <w:p w14:paraId="0D583A27" w14:textId="77777777" w:rsidR="008C10F3" w:rsidRPr="002B15AA" w:rsidRDefault="008C10F3" w:rsidP="00EB348F">
            <w:pPr>
              <w:pStyle w:val="TAL"/>
              <w:jc w:val="center"/>
            </w:pPr>
            <w:r w:rsidRPr="002B15AA">
              <w:rPr>
                <w:rFonts w:cs="Arial"/>
                <w:lang w:eastAsia="zh-CN"/>
              </w:rPr>
              <w:t>T</w:t>
            </w:r>
          </w:p>
        </w:tc>
      </w:tr>
      <w:tr w:rsidR="008C10F3" w:rsidRPr="002B15AA" w14:paraId="3B34661D" w14:textId="77777777" w:rsidTr="00392887">
        <w:trPr>
          <w:cantSplit/>
          <w:jc w:val="center"/>
        </w:trPr>
        <w:tc>
          <w:tcPr>
            <w:tcW w:w="4321" w:type="dxa"/>
            <w:tcBorders>
              <w:top w:val="single" w:sz="4" w:space="0" w:color="auto"/>
              <w:left w:val="single" w:sz="4" w:space="0" w:color="auto"/>
              <w:bottom w:val="single" w:sz="4" w:space="0" w:color="auto"/>
              <w:right w:val="single" w:sz="4" w:space="0" w:color="auto"/>
            </w:tcBorders>
          </w:tcPr>
          <w:p w14:paraId="15A128D9" w14:textId="77777777" w:rsidR="008C10F3" w:rsidRPr="002B15AA" w:rsidRDefault="008C10F3" w:rsidP="00EB348F">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2A8C879" w14:textId="77777777" w:rsidR="008C10F3" w:rsidRPr="002B15AA" w:rsidRDefault="008C10F3" w:rsidP="00EB348F">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001FBA47" w14:textId="77777777" w:rsidR="008C10F3" w:rsidRPr="002B15AA" w:rsidRDefault="008C10F3" w:rsidP="00EB348F">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C39F3FB" w14:textId="77777777" w:rsidR="008C10F3" w:rsidRPr="002B15AA" w:rsidRDefault="008C10F3" w:rsidP="00EB348F">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651DB3F" w14:textId="77777777" w:rsidR="008C10F3" w:rsidRPr="002B15AA" w:rsidRDefault="008C10F3" w:rsidP="00EB348F">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D54D9CC" w14:textId="77777777" w:rsidR="008C10F3" w:rsidRPr="002B15AA" w:rsidRDefault="008C10F3" w:rsidP="00EB348F">
            <w:pPr>
              <w:pStyle w:val="TAC"/>
            </w:pPr>
            <w:r w:rsidRPr="002B15AA">
              <w:rPr>
                <w:rFonts w:cs="Arial"/>
                <w:lang w:eastAsia="zh-CN"/>
              </w:rPr>
              <w:t>T</w:t>
            </w:r>
          </w:p>
        </w:tc>
      </w:tr>
      <w:tr w:rsidR="008C10F3" w:rsidRPr="002B15AA" w14:paraId="2338485B" w14:textId="77777777" w:rsidTr="00392887">
        <w:trPr>
          <w:cantSplit/>
          <w:jc w:val="center"/>
        </w:trPr>
        <w:tc>
          <w:tcPr>
            <w:tcW w:w="4321" w:type="dxa"/>
            <w:tcBorders>
              <w:top w:val="single" w:sz="4" w:space="0" w:color="auto"/>
              <w:left w:val="single" w:sz="4" w:space="0" w:color="auto"/>
              <w:bottom w:val="single" w:sz="4" w:space="0" w:color="auto"/>
              <w:right w:val="single" w:sz="4" w:space="0" w:color="auto"/>
            </w:tcBorders>
          </w:tcPr>
          <w:p w14:paraId="643E3BE0" w14:textId="77777777" w:rsidR="008C10F3" w:rsidRPr="00713B57" w:rsidRDefault="008C10F3" w:rsidP="00EB348F">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428BFC4E" w14:textId="77777777" w:rsidR="008C10F3" w:rsidRPr="002B15AA" w:rsidRDefault="008C10F3" w:rsidP="00EB348F">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0F5B26D0" w14:textId="77777777" w:rsidR="008C10F3" w:rsidRPr="002B15AA" w:rsidRDefault="008C10F3" w:rsidP="00EB348F">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6ECB14F" w14:textId="77777777" w:rsidR="008C10F3" w:rsidRPr="002B15AA" w:rsidRDefault="008C10F3" w:rsidP="00EB348F">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5B02EF" w14:textId="77777777" w:rsidR="008C10F3" w:rsidRPr="002B15AA" w:rsidRDefault="008C10F3" w:rsidP="00EB348F">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B8C5F7F" w14:textId="77777777" w:rsidR="008C10F3" w:rsidRPr="002B15AA" w:rsidRDefault="008C10F3" w:rsidP="00EB348F">
            <w:pPr>
              <w:pStyle w:val="TAC"/>
              <w:rPr>
                <w:rFonts w:cs="Arial"/>
                <w:lang w:eastAsia="zh-CN"/>
              </w:rPr>
            </w:pPr>
            <w:r w:rsidRPr="002B15AA">
              <w:rPr>
                <w:rFonts w:cs="Arial"/>
                <w:lang w:eastAsia="zh-CN"/>
              </w:rPr>
              <w:t>T</w:t>
            </w:r>
          </w:p>
        </w:tc>
      </w:tr>
    </w:tbl>
    <w:p w14:paraId="413C8DE5" w14:textId="77777777" w:rsidR="008C10F3" w:rsidRDefault="008C10F3" w:rsidP="008C10F3">
      <w:bookmarkStart w:id="7839" w:name="_Toc4400895"/>
      <w:bookmarkStart w:id="7840" w:name="_Toc44341570"/>
      <w:bookmarkStart w:id="7841" w:name="_Toc51675873"/>
      <w:bookmarkStart w:id="7842" w:name="_Toc55895322"/>
      <w:bookmarkStart w:id="7843" w:name="_Toc58940407"/>
    </w:p>
    <w:p w14:paraId="4B1C64EE" w14:textId="77777777" w:rsidR="008C10F3" w:rsidRPr="002B15AA" w:rsidRDefault="008C10F3" w:rsidP="008C10F3">
      <w:pPr>
        <w:pStyle w:val="Heading4"/>
      </w:pPr>
      <w:bookmarkStart w:id="7844" w:name="_Toc67928622"/>
      <w:r w:rsidRPr="002B15AA">
        <w:t>5.3.</w:t>
      </w:r>
      <w:r>
        <w:t>70</w:t>
      </w:r>
      <w:r w:rsidRPr="002B15AA">
        <w:t>.3</w:t>
      </w:r>
      <w:r w:rsidRPr="002B15AA">
        <w:tab/>
        <w:t>Attribute constraints</w:t>
      </w:r>
      <w:bookmarkEnd w:id="7839"/>
      <w:bookmarkEnd w:id="7840"/>
      <w:bookmarkEnd w:id="7841"/>
      <w:bookmarkEnd w:id="7842"/>
      <w:bookmarkEnd w:id="7843"/>
      <w:bookmarkEnd w:id="7844"/>
    </w:p>
    <w:tbl>
      <w:tblPr>
        <w:tblW w:w="0" w:type="auto"/>
        <w:jc w:val="center"/>
        <w:tblLayout w:type="fixed"/>
        <w:tblLook w:val="01E0" w:firstRow="1" w:lastRow="1" w:firstColumn="1" w:lastColumn="1" w:noHBand="0" w:noVBand="0"/>
      </w:tblPr>
      <w:tblGrid>
        <w:gridCol w:w="3184"/>
        <w:gridCol w:w="5737"/>
      </w:tblGrid>
      <w:tr w:rsidR="008C10F3" w:rsidRPr="002B15AA" w14:paraId="760D3230"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1B58D707" w14:textId="77777777" w:rsidR="008C10F3" w:rsidRPr="002B15AA" w:rsidRDefault="008C10F3" w:rsidP="00EB348F">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A3DF5D8" w14:textId="77777777" w:rsidR="008C10F3" w:rsidRPr="002B15AA" w:rsidRDefault="008C10F3" w:rsidP="00EB348F">
            <w:pPr>
              <w:pStyle w:val="TAH"/>
            </w:pPr>
            <w:r w:rsidRPr="002B15AA">
              <w:t>Definition</w:t>
            </w:r>
          </w:p>
        </w:tc>
      </w:tr>
      <w:tr w:rsidR="008C10F3" w:rsidRPr="002B15AA" w14:paraId="30032ED4"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734B49A7" w14:textId="77777777" w:rsidR="008C10F3" w:rsidRPr="002B15AA" w:rsidRDefault="008C10F3" w:rsidP="00EB348F">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A55935D" w14:textId="77777777" w:rsidR="008C10F3" w:rsidRPr="002B15AA" w:rsidRDefault="008C10F3" w:rsidP="00EB348F">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8C10F3" w:rsidRPr="002B15AA" w14:paraId="08F2A9DD"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05283EE8" w14:textId="77777777" w:rsidR="008C10F3" w:rsidRPr="002B15AA" w:rsidRDefault="008C10F3" w:rsidP="00EB348F">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401ED1F" w14:textId="77777777" w:rsidR="008C10F3" w:rsidRPr="002B15AA" w:rsidRDefault="008C10F3" w:rsidP="00EB348F">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8C10F3" w:rsidRPr="002B15AA" w14:paraId="2CD2C42A"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606B3077" w14:textId="77777777" w:rsidR="008C10F3" w:rsidRPr="002B15AA" w:rsidRDefault="008C10F3" w:rsidP="00EB348F">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0B2F3361" w14:textId="77777777" w:rsidR="008C10F3" w:rsidRPr="002B15AA" w:rsidRDefault="008C10F3" w:rsidP="00EB348F">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14:paraId="2CBC5461" w14:textId="77777777" w:rsidR="008C10F3" w:rsidRDefault="008C10F3" w:rsidP="008C10F3">
      <w:bookmarkStart w:id="7845" w:name="_Toc4400896"/>
      <w:bookmarkStart w:id="7846" w:name="_Toc44341571"/>
      <w:bookmarkStart w:id="7847" w:name="_Toc51675874"/>
      <w:bookmarkStart w:id="7848" w:name="_Toc55895323"/>
      <w:bookmarkStart w:id="7849" w:name="_Toc58940408"/>
    </w:p>
    <w:p w14:paraId="4FFDCDE7" w14:textId="77777777" w:rsidR="008C10F3" w:rsidRPr="002B15AA" w:rsidRDefault="008C10F3" w:rsidP="008C10F3">
      <w:pPr>
        <w:pStyle w:val="Heading4"/>
      </w:pPr>
      <w:bookmarkStart w:id="7850" w:name="_Toc67928623"/>
      <w:r w:rsidRPr="002B15AA">
        <w:rPr>
          <w:lang w:eastAsia="zh-CN"/>
        </w:rPr>
        <w:t>5</w:t>
      </w:r>
      <w:r w:rsidRPr="002B15AA">
        <w:t>.3.</w:t>
      </w:r>
      <w:r>
        <w:t>70</w:t>
      </w:r>
      <w:r w:rsidRPr="002B15AA">
        <w:t>.4</w:t>
      </w:r>
      <w:r w:rsidRPr="002B15AA">
        <w:tab/>
        <w:t>Notifications</w:t>
      </w:r>
      <w:bookmarkEnd w:id="7845"/>
      <w:bookmarkEnd w:id="7846"/>
      <w:bookmarkEnd w:id="7847"/>
      <w:bookmarkEnd w:id="7848"/>
      <w:bookmarkEnd w:id="7849"/>
      <w:bookmarkEnd w:id="7850"/>
    </w:p>
    <w:p w14:paraId="56D0E764" w14:textId="77777777" w:rsidR="008C10F3"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749C451" w14:textId="77777777" w:rsidR="008C10F3" w:rsidRDefault="008C10F3" w:rsidP="008C10F3">
      <w:pPr>
        <w:pStyle w:val="Heading3"/>
      </w:pPr>
      <w:bookmarkStart w:id="7851" w:name="_Toc4400869"/>
      <w:bookmarkStart w:id="7852" w:name="_Toc44341572"/>
      <w:bookmarkStart w:id="7853" w:name="_Toc51675875"/>
      <w:bookmarkStart w:id="7854" w:name="_Toc55895324"/>
      <w:bookmarkStart w:id="7855" w:name="_Toc58940409"/>
      <w:bookmarkStart w:id="7856" w:name="_Toc67928624"/>
      <w:r>
        <w:t>5.3.71</w:t>
      </w:r>
      <w:r>
        <w:tab/>
      </w:r>
      <w:r>
        <w:rPr>
          <w:rFonts w:ascii="Courier New" w:hAnsi="Courier New"/>
        </w:rPr>
        <w:t>QFD</w:t>
      </w:r>
      <w:r w:rsidRPr="006F05B3">
        <w:rPr>
          <w:rFonts w:ascii="Courier New" w:hAnsi="Courier New"/>
        </w:rPr>
        <w:t>elayThresholdsType</w:t>
      </w:r>
      <w:r>
        <w:t xml:space="preserve"> &lt;&lt;dataType&gt;&gt;</w:t>
      </w:r>
      <w:bookmarkEnd w:id="7851"/>
      <w:bookmarkEnd w:id="7852"/>
      <w:bookmarkEnd w:id="7853"/>
      <w:bookmarkEnd w:id="7854"/>
      <w:bookmarkEnd w:id="7855"/>
      <w:bookmarkEnd w:id="7856"/>
    </w:p>
    <w:p w14:paraId="53FD1ADC" w14:textId="77777777" w:rsidR="008C10F3" w:rsidRPr="00945E78" w:rsidRDefault="008C10F3" w:rsidP="008C10F3">
      <w:pPr>
        <w:pStyle w:val="Heading4"/>
        <w:rPr>
          <w:lang w:val="en-US"/>
        </w:rPr>
      </w:pPr>
      <w:bookmarkStart w:id="7857" w:name="_Toc4400870"/>
      <w:bookmarkStart w:id="7858" w:name="_Toc44341573"/>
      <w:bookmarkStart w:id="7859" w:name="_Toc51675876"/>
      <w:bookmarkStart w:id="7860" w:name="_Toc55895325"/>
      <w:bookmarkStart w:id="7861" w:name="_Toc58940410"/>
      <w:bookmarkStart w:id="7862" w:name="_Toc67928625"/>
      <w:r>
        <w:t>5.3.71</w:t>
      </w:r>
      <w:r w:rsidRPr="00945E78">
        <w:rPr>
          <w:lang w:val="en-US"/>
        </w:rPr>
        <w:t>.1</w:t>
      </w:r>
      <w:r w:rsidRPr="00945E78">
        <w:rPr>
          <w:lang w:val="en-US"/>
        </w:rPr>
        <w:tab/>
        <w:t>Definition</w:t>
      </w:r>
      <w:bookmarkEnd w:id="7857"/>
      <w:bookmarkEnd w:id="7858"/>
      <w:bookmarkEnd w:id="7859"/>
      <w:bookmarkEnd w:id="7860"/>
      <w:bookmarkEnd w:id="7861"/>
      <w:bookmarkEnd w:id="7862"/>
    </w:p>
    <w:p w14:paraId="2FFC560B" w14:textId="77777777" w:rsidR="008C10F3" w:rsidRPr="002B15AA" w:rsidRDefault="008C10F3" w:rsidP="008C10F3">
      <w:r>
        <w:t>This data type specifies the thresholds for reporting the packet delay for QoS monitoring per QoS flow per UE, see TS 29.244 [56]</w:t>
      </w:r>
      <w:r w:rsidRPr="002B15AA">
        <w:t>.</w:t>
      </w:r>
    </w:p>
    <w:p w14:paraId="7E7DC1F4" w14:textId="77777777" w:rsidR="008C10F3" w:rsidRDefault="008C10F3" w:rsidP="008C10F3">
      <w:pPr>
        <w:pStyle w:val="Heading4"/>
        <w:rPr>
          <w:lang w:val="en-US"/>
        </w:rPr>
      </w:pPr>
      <w:bookmarkStart w:id="7863" w:name="_Toc4400871"/>
      <w:bookmarkStart w:id="7864" w:name="_Toc44341574"/>
      <w:bookmarkStart w:id="7865" w:name="_Toc51675877"/>
      <w:bookmarkStart w:id="7866" w:name="_Toc55895326"/>
      <w:bookmarkStart w:id="7867" w:name="_Toc58940411"/>
      <w:bookmarkStart w:id="7868" w:name="_Toc67928626"/>
      <w:r>
        <w:t>5.3.71</w:t>
      </w:r>
      <w:r w:rsidRPr="00945E78">
        <w:rPr>
          <w:lang w:val="en-US"/>
        </w:rPr>
        <w:t>.2</w:t>
      </w:r>
      <w:r w:rsidRPr="00945E78">
        <w:rPr>
          <w:lang w:val="en-US"/>
        </w:rPr>
        <w:tab/>
        <w:t>Attributes</w:t>
      </w:r>
      <w:bookmarkEnd w:id="7863"/>
      <w:bookmarkEnd w:id="7864"/>
      <w:bookmarkEnd w:id="7865"/>
      <w:bookmarkEnd w:id="7866"/>
      <w:bookmarkEnd w:id="7867"/>
      <w:bookmarkEnd w:id="7868"/>
    </w:p>
    <w:p w14:paraId="3986A54D"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61"/>
        <w:gridCol w:w="1292"/>
        <w:gridCol w:w="1275"/>
        <w:gridCol w:w="1283"/>
        <w:gridCol w:w="1483"/>
      </w:tblGrid>
      <w:tr w:rsidR="008C10F3" w:rsidRPr="002B15AA" w14:paraId="33BBD70C" w14:textId="77777777" w:rsidTr="00392887">
        <w:trPr>
          <w:cantSplit/>
          <w:jc w:val="center"/>
        </w:trPr>
        <w:tc>
          <w:tcPr>
            <w:tcW w:w="3235" w:type="dxa"/>
            <w:shd w:val="pct10" w:color="auto" w:fill="FFFFFF"/>
          </w:tcPr>
          <w:p w14:paraId="7D8057F5" w14:textId="77777777" w:rsidR="008C10F3" w:rsidRPr="002B15AA" w:rsidRDefault="008C10F3" w:rsidP="00EB348F">
            <w:pPr>
              <w:pStyle w:val="TAH"/>
            </w:pPr>
            <w:r w:rsidRPr="002B15AA">
              <w:t>Attribute name</w:t>
            </w:r>
          </w:p>
        </w:tc>
        <w:tc>
          <w:tcPr>
            <w:tcW w:w="1061" w:type="dxa"/>
            <w:shd w:val="pct10" w:color="auto" w:fill="FFFFFF"/>
          </w:tcPr>
          <w:p w14:paraId="3FBB3BCE" w14:textId="77777777" w:rsidR="008C10F3" w:rsidRPr="002B15AA" w:rsidRDefault="008C10F3" w:rsidP="00EB348F">
            <w:pPr>
              <w:pStyle w:val="TAH"/>
            </w:pPr>
            <w:r w:rsidRPr="002B15AA">
              <w:t>Support Qualifier</w:t>
            </w:r>
          </w:p>
        </w:tc>
        <w:tc>
          <w:tcPr>
            <w:tcW w:w="1292" w:type="dxa"/>
            <w:shd w:val="pct10" w:color="auto" w:fill="FFFFFF"/>
          </w:tcPr>
          <w:p w14:paraId="0CF21399"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3DE68C2E"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509C9202" w14:textId="77777777" w:rsidR="008C10F3" w:rsidRPr="002B15AA" w:rsidRDefault="008C10F3" w:rsidP="00EB348F">
            <w:pPr>
              <w:pStyle w:val="TAH"/>
            </w:pPr>
            <w:r w:rsidRPr="002B15AA">
              <w:t>isInvariant</w:t>
            </w:r>
          </w:p>
        </w:tc>
        <w:tc>
          <w:tcPr>
            <w:tcW w:w="1483" w:type="dxa"/>
            <w:shd w:val="pct10" w:color="auto" w:fill="FFFFFF"/>
          </w:tcPr>
          <w:p w14:paraId="219A33A4" w14:textId="77777777" w:rsidR="008C10F3" w:rsidRPr="002B15AA" w:rsidRDefault="008C10F3" w:rsidP="00EB348F">
            <w:pPr>
              <w:pStyle w:val="TAH"/>
            </w:pPr>
            <w:r w:rsidRPr="002B15AA">
              <w:t>isNotifyable</w:t>
            </w:r>
          </w:p>
        </w:tc>
      </w:tr>
      <w:tr w:rsidR="008C10F3" w:rsidRPr="002B15AA" w14:paraId="01477555" w14:textId="77777777" w:rsidTr="00392887">
        <w:trPr>
          <w:cantSplit/>
          <w:jc w:val="center"/>
        </w:trPr>
        <w:tc>
          <w:tcPr>
            <w:tcW w:w="3235" w:type="dxa"/>
          </w:tcPr>
          <w:p w14:paraId="4835B13D" w14:textId="77777777" w:rsidR="008C10F3" w:rsidRPr="002B15AA" w:rsidRDefault="008C10F3" w:rsidP="00EB348F">
            <w:pPr>
              <w:pStyle w:val="TAL"/>
              <w:rPr>
                <w:rFonts w:ascii="Courier New" w:hAnsi="Courier New" w:cs="Courier New"/>
                <w:lang w:eastAsia="zh-CN"/>
              </w:rPr>
            </w:pPr>
            <w:r w:rsidRPr="007D05CD">
              <w:rPr>
                <w:rFonts w:ascii="Courier New" w:hAnsi="Courier New" w:cs="Courier New"/>
              </w:rPr>
              <w:t>thresholdDl</w:t>
            </w:r>
          </w:p>
        </w:tc>
        <w:tc>
          <w:tcPr>
            <w:tcW w:w="1061" w:type="dxa"/>
          </w:tcPr>
          <w:p w14:paraId="4EDD4EBF"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1B22CA35" w14:textId="77777777" w:rsidR="008C10F3" w:rsidRPr="002B15AA" w:rsidRDefault="008C10F3" w:rsidP="00EB348F">
            <w:pPr>
              <w:pStyle w:val="TAL"/>
              <w:jc w:val="center"/>
              <w:rPr>
                <w:lang w:eastAsia="zh-CN"/>
              </w:rPr>
            </w:pPr>
            <w:r w:rsidRPr="002B15AA">
              <w:rPr>
                <w:rFonts w:cs="Arial"/>
              </w:rPr>
              <w:t>T</w:t>
            </w:r>
          </w:p>
        </w:tc>
        <w:tc>
          <w:tcPr>
            <w:tcW w:w="1275" w:type="dxa"/>
          </w:tcPr>
          <w:p w14:paraId="20B41E69" w14:textId="77777777" w:rsidR="008C10F3" w:rsidRPr="002B15AA" w:rsidRDefault="008C10F3" w:rsidP="00EB348F">
            <w:pPr>
              <w:pStyle w:val="TAL"/>
              <w:jc w:val="center"/>
              <w:rPr>
                <w:lang w:eastAsia="zh-CN"/>
              </w:rPr>
            </w:pPr>
            <w:r>
              <w:rPr>
                <w:rFonts w:cs="Arial"/>
                <w:lang w:eastAsia="zh-CN"/>
              </w:rPr>
              <w:t>T</w:t>
            </w:r>
          </w:p>
        </w:tc>
        <w:tc>
          <w:tcPr>
            <w:tcW w:w="1283" w:type="dxa"/>
          </w:tcPr>
          <w:p w14:paraId="38FF5CBD" w14:textId="77777777" w:rsidR="008C10F3" w:rsidRPr="002B15AA" w:rsidRDefault="008C10F3" w:rsidP="00EB348F">
            <w:pPr>
              <w:pStyle w:val="TAL"/>
              <w:jc w:val="center"/>
              <w:rPr>
                <w:lang w:eastAsia="zh-CN"/>
              </w:rPr>
            </w:pPr>
            <w:r w:rsidRPr="002B15AA">
              <w:rPr>
                <w:rFonts w:cs="Arial"/>
              </w:rPr>
              <w:t>F</w:t>
            </w:r>
          </w:p>
        </w:tc>
        <w:tc>
          <w:tcPr>
            <w:tcW w:w="1483" w:type="dxa"/>
          </w:tcPr>
          <w:p w14:paraId="37959A26"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735EB7B7" w14:textId="77777777" w:rsidTr="00392887">
        <w:trPr>
          <w:cantSplit/>
          <w:jc w:val="center"/>
        </w:trPr>
        <w:tc>
          <w:tcPr>
            <w:tcW w:w="3235" w:type="dxa"/>
          </w:tcPr>
          <w:p w14:paraId="2D6CE2F8" w14:textId="77777777" w:rsidR="008C10F3" w:rsidRDefault="008C10F3" w:rsidP="00EB348F">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14:paraId="454C1A90" w14:textId="77777777" w:rsidR="008C10F3" w:rsidRPr="002B15AA" w:rsidRDefault="008C10F3" w:rsidP="00EB348F">
            <w:pPr>
              <w:pStyle w:val="TAL"/>
              <w:jc w:val="center"/>
              <w:rPr>
                <w:lang w:eastAsia="zh-CN"/>
              </w:rPr>
            </w:pPr>
            <w:r>
              <w:rPr>
                <w:lang w:eastAsia="zh-CN"/>
              </w:rPr>
              <w:t>M</w:t>
            </w:r>
          </w:p>
        </w:tc>
        <w:tc>
          <w:tcPr>
            <w:tcW w:w="1292" w:type="dxa"/>
          </w:tcPr>
          <w:p w14:paraId="13A3DCD2" w14:textId="77777777" w:rsidR="008C10F3" w:rsidRPr="002B15AA" w:rsidRDefault="008C10F3" w:rsidP="00EB348F">
            <w:pPr>
              <w:pStyle w:val="TAL"/>
              <w:jc w:val="center"/>
              <w:rPr>
                <w:rFonts w:cs="Arial"/>
              </w:rPr>
            </w:pPr>
            <w:r>
              <w:rPr>
                <w:rFonts w:cs="Arial"/>
              </w:rPr>
              <w:t>T</w:t>
            </w:r>
          </w:p>
        </w:tc>
        <w:tc>
          <w:tcPr>
            <w:tcW w:w="1275" w:type="dxa"/>
          </w:tcPr>
          <w:p w14:paraId="105B1FA3" w14:textId="77777777" w:rsidR="008C10F3" w:rsidRDefault="008C10F3" w:rsidP="00EB348F">
            <w:pPr>
              <w:pStyle w:val="TAL"/>
              <w:jc w:val="center"/>
              <w:rPr>
                <w:rFonts w:cs="Arial"/>
                <w:lang w:eastAsia="zh-CN"/>
              </w:rPr>
            </w:pPr>
            <w:r>
              <w:rPr>
                <w:rFonts w:cs="Arial"/>
                <w:lang w:eastAsia="zh-CN"/>
              </w:rPr>
              <w:t>T</w:t>
            </w:r>
          </w:p>
        </w:tc>
        <w:tc>
          <w:tcPr>
            <w:tcW w:w="1283" w:type="dxa"/>
          </w:tcPr>
          <w:p w14:paraId="12D95E4D" w14:textId="77777777" w:rsidR="008C10F3" w:rsidRPr="002B15AA" w:rsidRDefault="008C10F3" w:rsidP="00EB348F">
            <w:pPr>
              <w:pStyle w:val="TAL"/>
              <w:jc w:val="center"/>
              <w:rPr>
                <w:rFonts w:cs="Arial"/>
              </w:rPr>
            </w:pPr>
            <w:r>
              <w:rPr>
                <w:rFonts w:cs="Arial"/>
              </w:rPr>
              <w:t>F</w:t>
            </w:r>
          </w:p>
        </w:tc>
        <w:tc>
          <w:tcPr>
            <w:tcW w:w="1483" w:type="dxa"/>
          </w:tcPr>
          <w:p w14:paraId="38035849" w14:textId="77777777" w:rsidR="008C10F3" w:rsidRPr="002B15AA" w:rsidRDefault="008C10F3" w:rsidP="00EB348F">
            <w:pPr>
              <w:pStyle w:val="TAL"/>
              <w:jc w:val="center"/>
              <w:rPr>
                <w:rFonts w:cs="Arial"/>
                <w:lang w:eastAsia="zh-CN"/>
              </w:rPr>
            </w:pPr>
            <w:r>
              <w:rPr>
                <w:rFonts w:cs="Arial"/>
                <w:lang w:eastAsia="zh-CN"/>
              </w:rPr>
              <w:t>T</w:t>
            </w:r>
          </w:p>
        </w:tc>
      </w:tr>
      <w:tr w:rsidR="008C10F3" w:rsidRPr="002B15AA" w14:paraId="55FE97DF" w14:textId="77777777" w:rsidTr="00392887">
        <w:trPr>
          <w:cantSplit/>
          <w:jc w:val="center"/>
        </w:trPr>
        <w:tc>
          <w:tcPr>
            <w:tcW w:w="3235" w:type="dxa"/>
          </w:tcPr>
          <w:p w14:paraId="13BAE776" w14:textId="77777777" w:rsidR="008C10F3" w:rsidRDefault="008C10F3" w:rsidP="00EB348F">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14:paraId="044E56A3" w14:textId="77777777" w:rsidR="008C10F3" w:rsidRDefault="008C10F3" w:rsidP="00EB348F">
            <w:pPr>
              <w:pStyle w:val="TAL"/>
              <w:jc w:val="center"/>
              <w:rPr>
                <w:lang w:eastAsia="zh-CN"/>
              </w:rPr>
            </w:pPr>
            <w:r>
              <w:rPr>
                <w:lang w:eastAsia="zh-CN"/>
              </w:rPr>
              <w:t>M</w:t>
            </w:r>
          </w:p>
        </w:tc>
        <w:tc>
          <w:tcPr>
            <w:tcW w:w="1292" w:type="dxa"/>
          </w:tcPr>
          <w:p w14:paraId="4C5E6A9B" w14:textId="77777777" w:rsidR="008C10F3" w:rsidRDefault="008C10F3" w:rsidP="00EB348F">
            <w:pPr>
              <w:pStyle w:val="TAL"/>
              <w:jc w:val="center"/>
              <w:rPr>
                <w:rFonts w:cs="Arial"/>
              </w:rPr>
            </w:pPr>
            <w:r>
              <w:rPr>
                <w:rFonts w:cs="Arial"/>
              </w:rPr>
              <w:t>T</w:t>
            </w:r>
          </w:p>
        </w:tc>
        <w:tc>
          <w:tcPr>
            <w:tcW w:w="1275" w:type="dxa"/>
          </w:tcPr>
          <w:p w14:paraId="5D2C8969" w14:textId="77777777" w:rsidR="008C10F3" w:rsidRDefault="008C10F3" w:rsidP="00EB348F">
            <w:pPr>
              <w:pStyle w:val="TAL"/>
              <w:jc w:val="center"/>
              <w:rPr>
                <w:rFonts w:cs="Arial"/>
                <w:lang w:eastAsia="zh-CN"/>
              </w:rPr>
            </w:pPr>
            <w:r>
              <w:rPr>
                <w:rFonts w:cs="Arial"/>
                <w:lang w:eastAsia="zh-CN"/>
              </w:rPr>
              <w:t>T</w:t>
            </w:r>
          </w:p>
        </w:tc>
        <w:tc>
          <w:tcPr>
            <w:tcW w:w="1283" w:type="dxa"/>
          </w:tcPr>
          <w:p w14:paraId="10A05777" w14:textId="77777777" w:rsidR="008C10F3" w:rsidRDefault="008C10F3" w:rsidP="00EB348F">
            <w:pPr>
              <w:pStyle w:val="TAL"/>
              <w:jc w:val="center"/>
              <w:rPr>
                <w:rFonts w:cs="Arial"/>
              </w:rPr>
            </w:pPr>
            <w:r>
              <w:rPr>
                <w:rFonts w:cs="Arial"/>
              </w:rPr>
              <w:t>F</w:t>
            </w:r>
          </w:p>
        </w:tc>
        <w:tc>
          <w:tcPr>
            <w:tcW w:w="1483" w:type="dxa"/>
          </w:tcPr>
          <w:p w14:paraId="72482D4B" w14:textId="77777777" w:rsidR="008C10F3" w:rsidRDefault="008C10F3" w:rsidP="00EB348F">
            <w:pPr>
              <w:pStyle w:val="TAL"/>
              <w:jc w:val="center"/>
              <w:rPr>
                <w:rFonts w:cs="Arial"/>
                <w:lang w:eastAsia="zh-CN"/>
              </w:rPr>
            </w:pPr>
            <w:r>
              <w:rPr>
                <w:rFonts w:cs="Arial"/>
                <w:lang w:eastAsia="zh-CN"/>
              </w:rPr>
              <w:t>T</w:t>
            </w:r>
          </w:p>
        </w:tc>
      </w:tr>
    </w:tbl>
    <w:p w14:paraId="23152925" w14:textId="77777777" w:rsidR="008C10F3" w:rsidRDefault="008C10F3" w:rsidP="008C10F3">
      <w:pPr>
        <w:rPr>
          <w:lang w:val="en-US"/>
        </w:rPr>
      </w:pPr>
    </w:p>
    <w:p w14:paraId="7DD82FD4" w14:textId="77777777" w:rsidR="008C10F3" w:rsidRDefault="008C10F3" w:rsidP="008C10F3">
      <w:pPr>
        <w:pStyle w:val="Heading4"/>
        <w:rPr>
          <w:lang w:val="en-US"/>
        </w:rPr>
      </w:pPr>
      <w:bookmarkStart w:id="7869" w:name="_Toc4400872"/>
      <w:bookmarkStart w:id="7870" w:name="_Toc44341575"/>
      <w:bookmarkStart w:id="7871" w:name="_Toc51675878"/>
      <w:bookmarkStart w:id="7872" w:name="_Toc55895327"/>
      <w:bookmarkStart w:id="7873" w:name="_Toc58940412"/>
      <w:bookmarkStart w:id="7874" w:name="_Toc67928627"/>
      <w:r>
        <w:t>5.3.71</w:t>
      </w:r>
      <w:r w:rsidRPr="00945E78">
        <w:rPr>
          <w:lang w:val="en-US"/>
        </w:rPr>
        <w:t>.</w:t>
      </w:r>
      <w:r>
        <w:rPr>
          <w:lang w:val="en-US"/>
        </w:rPr>
        <w:t>3</w:t>
      </w:r>
      <w:r w:rsidRPr="00945E78">
        <w:rPr>
          <w:lang w:val="en-US"/>
        </w:rPr>
        <w:tab/>
        <w:t>Attribute</w:t>
      </w:r>
      <w:r>
        <w:rPr>
          <w:lang w:val="en-US"/>
        </w:rPr>
        <w:t xml:space="preserve"> constraints</w:t>
      </w:r>
      <w:bookmarkEnd w:id="7869"/>
      <w:bookmarkEnd w:id="7870"/>
      <w:bookmarkEnd w:id="7871"/>
      <w:bookmarkEnd w:id="7872"/>
      <w:bookmarkEnd w:id="7873"/>
      <w:bookmarkEnd w:id="7874"/>
    </w:p>
    <w:p w14:paraId="69AFCB7A" w14:textId="77777777" w:rsidR="008C10F3" w:rsidRPr="002132B5" w:rsidRDefault="008C10F3" w:rsidP="008C10F3">
      <w:pPr>
        <w:rPr>
          <w:lang w:val="en-US"/>
        </w:rPr>
      </w:pPr>
      <w:r>
        <w:rPr>
          <w:lang w:val="en-US"/>
        </w:rPr>
        <w:t>None</w:t>
      </w:r>
    </w:p>
    <w:p w14:paraId="181E0414" w14:textId="77777777" w:rsidR="008C10F3" w:rsidRDefault="008C10F3" w:rsidP="008C10F3">
      <w:pPr>
        <w:pStyle w:val="Heading4"/>
        <w:rPr>
          <w:lang w:val="en-US"/>
        </w:rPr>
      </w:pPr>
      <w:bookmarkStart w:id="7875" w:name="_Toc4400873"/>
      <w:bookmarkStart w:id="7876" w:name="_Toc44341576"/>
      <w:bookmarkStart w:id="7877" w:name="_Toc51675879"/>
      <w:bookmarkStart w:id="7878" w:name="_Toc55895328"/>
      <w:bookmarkStart w:id="7879" w:name="_Toc58940413"/>
      <w:bookmarkStart w:id="7880" w:name="_Toc67928628"/>
      <w:r>
        <w:t>5.3.71.4</w:t>
      </w:r>
      <w:r>
        <w:tab/>
        <w:t>Notifications</w:t>
      </w:r>
      <w:bookmarkEnd w:id="7875"/>
      <w:bookmarkEnd w:id="7876"/>
      <w:bookmarkEnd w:id="7877"/>
      <w:bookmarkEnd w:id="7878"/>
      <w:bookmarkEnd w:id="7879"/>
      <w:bookmarkEnd w:id="7880"/>
    </w:p>
    <w:p w14:paraId="528F374D" w14:textId="77777777" w:rsidR="008C10F3"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B495C1D" w14:textId="77777777" w:rsidR="008C10F3" w:rsidRPr="002B15AA" w:rsidRDefault="008C10F3" w:rsidP="008C10F3">
      <w:pPr>
        <w:pStyle w:val="Heading3"/>
        <w:rPr>
          <w:rFonts w:cs="Arial"/>
          <w:lang w:eastAsia="zh-CN"/>
        </w:rPr>
      </w:pPr>
      <w:bookmarkStart w:id="7881" w:name="_Toc44341577"/>
      <w:bookmarkStart w:id="7882" w:name="_Toc51675880"/>
      <w:bookmarkStart w:id="7883" w:name="_Toc55895329"/>
      <w:bookmarkStart w:id="7884" w:name="_Toc58940414"/>
      <w:bookmarkStart w:id="7885" w:name="_Toc67928629"/>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7881"/>
      <w:bookmarkEnd w:id="7882"/>
      <w:bookmarkEnd w:id="7883"/>
      <w:bookmarkEnd w:id="7884"/>
      <w:bookmarkEnd w:id="7885"/>
    </w:p>
    <w:p w14:paraId="285FA7E4" w14:textId="77777777" w:rsidR="008C10F3" w:rsidRPr="002B15AA" w:rsidRDefault="008C10F3" w:rsidP="008C10F3">
      <w:pPr>
        <w:pStyle w:val="Heading4"/>
      </w:pPr>
      <w:bookmarkStart w:id="7886" w:name="_Toc44341578"/>
      <w:bookmarkStart w:id="7887" w:name="_Toc51675881"/>
      <w:bookmarkStart w:id="7888" w:name="_Toc55895330"/>
      <w:bookmarkStart w:id="7889" w:name="_Toc58940415"/>
      <w:bookmarkStart w:id="7890" w:name="_Toc67928630"/>
      <w:r w:rsidRPr="002B15AA">
        <w:rPr>
          <w:lang w:eastAsia="zh-CN"/>
        </w:rPr>
        <w:t>5.3</w:t>
      </w:r>
      <w:r w:rsidRPr="002B15AA">
        <w:t>.</w:t>
      </w:r>
      <w:r>
        <w:t>72</w:t>
      </w:r>
      <w:r w:rsidRPr="002B15AA">
        <w:t>.1</w:t>
      </w:r>
      <w:r w:rsidRPr="002B15AA">
        <w:tab/>
        <w:t>Definition</w:t>
      </w:r>
      <w:bookmarkEnd w:id="7886"/>
      <w:bookmarkEnd w:id="7887"/>
      <w:bookmarkEnd w:id="7888"/>
      <w:bookmarkEnd w:id="7889"/>
      <w:bookmarkEnd w:id="7890"/>
    </w:p>
    <w:p w14:paraId="78B8AA1F" w14:textId="77777777" w:rsidR="008C10F3" w:rsidRDefault="008C10F3" w:rsidP="008C10F3">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14:paraId="5F634E5D" w14:textId="77777777" w:rsidR="008C10F3" w:rsidRPr="002B15AA" w:rsidRDefault="008C10F3" w:rsidP="008C10F3">
      <w:r>
        <w:t>If the GTP-U path QoS monitoring is enabled, the SMF requests the UPF(s) and NG-RAN to perform the GTP-U path QoS monitoring based on the attributes of the instance of this IOC.</w:t>
      </w:r>
    </w:p>
    <w:p w14:paraId="7FC21D39" w14:textId="25D236D4" w:rsidR="008C10F3" w:rsidRDefault="008C10F3" w:rsidP="008C10F3">
      <w:pPr>
        <w:pStyle w:val="Heading4"/>
      </w:pPr>
      <w:bookmarkStart w:id="7891" w:name="_Toc44341579"/>
      <w:bookmarkStart w:id="7892" w:name="_Toc51675882"/>
      <w:bookmarkStart w:id="7893" w:name="_Toc55895331"/>
      <w:bookmarkStart w:id="7894" w:name="_Toc58940416"/>
      <w:bookmarkStart w:id="7895" w:name="_Toc67928631"/>
      <w:r w:rsidRPr="002B15AA">
        <w:t>5.3.</w:t>
      </w:r>
      <w:r>
        <w:t>72</w:t>
      </w:r>
      <w:r w:rsidRPr="002B15AA">
        <w:t>.2</w:t>
      </w:r>
      <w:r w:rsidRPr="002B15AA">
        <w:tab/>
        <w:t>Attributes</w:t>
      </w:r>
      <w:bookmarkEnd w:id="7891"/>
      <w:bookmarkEnd w:id="7892"/>
      <w:bookmarkEnd w:id="7893"/>
      <w:bookmarkEnd w:id="7894"/>
      <w:bookmarkEnd w:id="7895"/>
    </w:p>
    <w:p w14:paraId="0C8E21CF" w14:textId="43B3BDEB" w:rsidR="00167EBF" w:rsidRPr="00167EBF" w:rsidRDefault="00167EBF" w:rsidP="00392887">
      <w:r>
        <w:t xml:space="preserve">The </w:t>
      </w:r>
      <w:r w:rsidRPr="00B24D0E">
        <w:rPr>
          <w:rFonts w:ascii="Courier New" w:hAnsi="Courier New"/>
        </w:rPr>
        <w:t>GtpUPathQoSMonitoringControl</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947"/>
        <w:gridCol w:w="1167"/>
        <w:gridCol w:w="1077"/>
        <w:gridCol w:w="1117"/>
        <w:gridCol w:w="1237"/>
      </w:tblGrid>
      <w:tr w:rsidR="008C10F3" w:rsidRPr="002B15AA" w14:paraId="5B760DCE" w14:textId="77777777" w:rsidTr="00392887">
        <w:trPr>
          <w:cantSplit/>
          <w:jc w:val="center"/>
        </w:trPr>
        <w:tc>
          <w:tcPr>
            <w:tcW w:w="4194" w:type="dxa"/>
            <w:shd w:val="pct10" w:color="auto" w:fill="FFFFFF"/>
          </w:tcPr>
          <w:p w14:paraId="54E812EF" w14:textId="77777777" w:rsidR="008C10F3" w:rsidRPr="002B15AA" w:rsidRDefault="008C10F3" w:rsidP="00EB348F">
            <w:pPr>
              <w:pStyle w:val="TAH"/>
            </w:pPr>
            <w:r w:rsidRPr="002B15AA">
              <w:t>Attribute name</w:t>
            </w:r>
          </w:p>
        </w:tc>
        <w:tc>
          <w:tcPr>
            <w:tcW w:w="947" w:type="dxa"/>
            <w:shd w:val="pct10" w:color="auto" w:fill="FFFFFF"/>
          </w:tcPr>
          <w:p w14:paraId="662B4525" w14:textId="77777777" w:rsidR="008C10F3" w:rsidRPr="002B15AA" w:rsidRDefault="008C10F3" w:rsidP="00EB348F">
            <w:pPr>
              <w:pStyle w:val="TAH"/>
            </w:pPr>
            <w:r w:rsidRPr="002B15AA">
              <w:t>Support Qualifier</w:t>
            </w:r>
          </w:p>
        </w:tc>
        <w:tc>
          <w:tcPr>
            <w:tcW w:w="1167" w:type="dxa"/>
            <w:shd w:val="pct10" w:color="auto" w:fill="FFFFFF"/>
          </w:tcPr>
          <w:p w14:paraId="250892FB" w14:textId="77777777" w:rsidR="008C10F3" w:rsidRPr="002B15AA" w:rsidRDefault="008C10F3" w:rsidP="00EB348F">
            <w:pPr>
              <w:pStyle w:val="TAH"/>
            </w:pPr>
            <w:r w:rsidRPr="002B15AA">
              <w:t>isReadable</w:t>
            </w:r>
          </w:p>
        </w:tc>
        <w:tc>
          <w:tcPr>
            <w:tcW w:w="1077" w:type="dxa"/>
            <w:shd w:val="pct10" w:color="auto" w:fill="FFFFFF"/>
          </w:tcPr>
          <w:p w14:paraId="54FB684C" w14:textId="77777777" w:rsidR="008C10F3" w:rsidRPr="002B15AA" w:rsidRDefault="008C10F3" w:rsidP="00EB348F">
            <w:pPr>
              <w:pStyle w:val="TAH"/>
            </w:pPr>
            <w:r w:rsidRPr="002B15AA">
              <w:t>isWritable</w:t>
            </w:r>
          </w:p>
        </w:tc>
        <w:tc>
          <w:tcPr>
            <w:tcW w:w="1117" w:type="dxa"/>
            <w:shd w:val="pct10" w:color="auto" w:fill="FFFFFF"/>
          </w:tcPr>
          <w:p w14:paraId="4BDCFF87"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7843C8AA" w14:textId="77777777" w:rsidR="008C10F3" w:rsidRPr="002B15AA" w:rsidRDefault="008C10F3" w:rsidP="00EB348F">
            <w:pPr>
              <w:pStyle w:val="TAH"/>
            </w:pPr>
            <w:r w:rsidRPr="002B15AA">
              <w:t>isNotifyable</w:t>
            </w:r>
          </w:p>
        </w:tc>
      </w:tr>
      <w:tr w:rsidR="008C10F3" w:rsidRPr="002B15AA" w14:paraId="46CCAC94" w14:textId="77777777" w:rsidTr="00392887">
        <w:trPr>
          <w:cantSplit/>
          <w:jc w:val="center"/>
        </w:trPr>
        <w:tc>
          <w:tcPr>
            <w:tcW w:w="4194" w:type="dxa"/>
          </w:tcPr>
          <w:p w14:paraId="5AFC6EFA" w14:textId="77777777" w:rsidR="008C10F3" w:rsidRPr="002B15AA" w:rsidRDefault="008C10F3" w:rsidP="00EB348F">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14:paraId="213A502D" w14:textId="77777777" w:rsidR="008C10F3" w:rsidRPr="002B15AA" w:rsidRDefault="008C10F3" w:rsidP="00EB348F">
            <w:pPr>
              <w:pStyle w:val="TAL"/>
              <w:jc w:val="center"/>
            </w:pPr>
            <w:r>
              <w:t>M</w:t>
            </w:r>
          </w:p>
        </w:tc>
        <w:tc>
          <w:tcPr>
            <w:tcW w:w="1167" w:type="dxa"/>
          </w:tcPr>
          <w:p w14:paraId="5522A2A4" w14:textId="77777777" w:rsidR="008C10F3" w:rsidRPr="002B15AA" w:rsidRDefault="008C10F3" w:rsidP="00EB348F">
            <w:pPr>
              <w:pStyle w:val="TAL"/>
              <w:jc w:val="center"/>
            </w:pPr>
            <w:r w:rsidRPr="002B15AA">
              <w:rPr>
                <w:rFonts w:cs="Arial"/>
              </w:rPr>
              <w:t>T</w:t>
            </w:r>
          </w:p>
        </w:tc>
        <w:tc>
          <w:tcPr>
            <w:tcW w:w="1077" w:type="dxa"/>
          </w:tcPr>
          <w:p w14:paraId="2CC654AE" w14:textId="77777777" w:rsidR="008C10F3" w:rsidRPr="002B15AA" w:rsidRDefault="008C10F3" w:rsidP="00EB348F">
            <w:pPr>
              <w:pStyle w:val="TAL"/>
              <w:jc w:val="center"/>
            </w:pPr>
            <w:r w:rsidRPr="002B15AA">
              <w:rPr>
                <w:rFonts w:cs="Arial"/>
                <w:lang w:eastAsia="zh-CN"/>
              </w:rPr>
              <w:t>T</w:t>
            </w:r>
          </w:p>
        </w:tc>
        <w:tc>
          <w:tcPr>
            <w:tcW w:w="1117" w:type="dxa"/>
          </w:tcPr>
          <w:p w14:paraId="4FAB6EA7" w14:textId="77777777" w:rsidR="008C10F3" w:rsidRPr="002B15AA" w:rsidRDefault="008C10F3" w:rsidP="00EB348F">
            <w:pPr>
              <w:pStyle w:val="TAL"/>
              <w:jc w:val="center"/>
              <w:rPr>
                <w:lang w:eastAsia="zh-CN"/>
              </w:rPr>
            </w:pPr>
            <w:r w:rsidRPr="002B15AA">
              <w:rPr>
                <w:rFonts w:cs="Arial"/>
              </w:rPr>
              <w:t>F</w:t>
            </w:r>
          </w:p>
        </w:tc>
        <w:tc>
          <w:tcPr>
            <w:tcW w:w="1237" w:type="dxa"/>
          </w:tcPr>
          <w:p w14:paraId="7EC0D588" w14:textId="77777777" w:rsidR="008C10F3" w:rsidRPr="002B15AA" w:rsidRDefault="008C10F3" w:rsidP="00EB348F">
            <w:pPr>
              <w:pStyle w:val="TAL"/>
              <w:jc w:val="center"/>
            </w:pPr>
            <w:r w:rsidRPr="002B15AA">
              <w:rPr>
                <w:rFonts w:cs="Arial"/>
                <w:lang w:eastAsia="zh-CN"/>
              </w:rPr>
              <w:t>T</w:t>
            </w:r>
          </w:p>
        </w:tc>
      </w:tr>
      <w:tr w:rsidR="008C10F3" w:rsidRPr="002B15AA" w14:paraId="69E150D5" w14:textId="77777777" w:rsidTr="00392887">
        <w:trPr>
          <w:cantSplit/>
          <w:jc w:val="center"/>
        </w:trPr>
        <w:tc>
          <w:tcPr>
            <w:tcW w:w="4194" w:type="dxa"/>
          </w:tcPr>
          <w:p w14:paraId="35059271" w14:textId="77777777" w:rsidR="008C10F3" w:rsidRDefault="008C10F3" w:rsidP="00EB348F">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14:paraId="31CFC960" w14:textId="77777777" w:rsidR="008C10F3" w:rsidRPr="002B15AA" w:rsidRDefault="008C10F3" w:rsidP="00EB348F">
            <w:pPr>
              <w:pStyle w:val="TAL"/>
              <w:jc w:val="center"/>
            </w:pPr>
            <w:r w:rsidRPr="002B15AA">
              <w:t>M</w:t>
            </w:r>
          </w:p>
        </w:tc>
        <w:tc>
          <w:tcPr>
            <w:tcW w:w="1167" w:type="dxa"/>
          </w:tcPr>
          <w:p w14:paraId="0B6D36EE" w14:textId="77777777" w:rsidR="008C10F3" w:rsidRPr="002B15AA" w:rsidRDefault="008C10F3" w:rsidP="00EB348F">
            <w:pPr>
              <w:pStyle w:val="TAL"/>
              <w:jc w:val="center"/>
              <w:rPr>
                <w:rFonts w:cs="Arial"/>
              </w:rPr>
            </w:pPr>
            <w:r w:rsidRPr="002B15AA">
              <w:rPr>
                <w:rFonts w:cs="Arial"/>
              </w:rPr>
              <w:t>T</w:t>
            </w:r>
          </w:p>
        </w:tc>
        <w:tc>
          <w:tcPr>
            <w:tcW w:w="1077" w:type="dxa"/>
          </w:tcPr>
          <w:p w14:paraId="77E0EDC6" w14:textId="77777777" w:rsidR="008C10F3" w:rsidRPr="002B15AA" w:rsidRDefault="008C10F3" w:rsidP="00EB348F">
            <w:pPr>
              <w:pStyle w:val="TAL"/>
              <w:jc w:val="center"/>
              <w:rPr>
                <w:rFonts w:cs="Arial"/>
                <w:lang w:eastAsia="zh-CN"/>
              </w:rPr>
            </w:pPr>
            <w:r w:rsidRPr="002B15AA">
              <w:rPr>
                <w:rFonts w:cs="Arial"/>
                <w:lang w:eastAsia="zh-CN"/>
              </w:rPr>
              <w:t>T</w:t>
            </w:r>
          </w:p>
        </w:tc>
        <w:tc>
          <w:tcPr>
            <w:tcW w:w="1117" w:type="dxa"/>
          </w:tcPr>
          <w:p w14:paraId="0B0EB04E" w14:textId="77777777" w:rsidR="008C10F3" w:rsidRPr="002B15AA" w:rsidRDefault="008C10F3" w:rsidP="00EB348F">
            <w:pPr>
              <w:pStyle w:val="TAL"/>
              <w:jc w:val="center"/>
              <w:rPr>
                <w:rFonts w:cs="Arial"/>
              </w:rPr>
            </w:pPr>
            <w:r w:rsidRPr="002B15AA">
              <w:rPr>
                <w:rFonts w:cs="Arial"/>
              </w:rPr>
              <w:t>F</w:t>
            </w:r>
          </w:p>
        </w:tc>
        <w:tc>
          <w:tcPr>
            <w:tcW w:w="1237" w:type="dxa"/>
          </w:tcPr>
          <w:p w14:paraId="4D8E5F0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5039FE9" w14:textId="77777777" w:rsidTr="00392887">
        <w:trPr>
          <w:cantSplit/>
          <w:jc w:val="center"/>
        </w:trPr>
        <w:tc>
          <w:tcPr>
            <w:tcW w:w="4194" w:type="dxa"/>
            <w:tcBorders>
              <w:top w:val="single" w:sz="4" w:space="0" w:color="auto"/>
              <w:left w:val="single" w:sz="4" w:space="0" w:color="auto"/>
              <w:bottom w:val="single" w:sz="4" w:space="0" w:color="auto"/>
              <w:right w:val="single" w:sz="4" w:space="0" w:color="auto"/>
            </w:tcBorders>
          </w:tcPr>
          <w:p w14:paraId="03E6F6CA"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E965D14" w14:textId="77777777" w:rsidR="008C10F3" w:rsidRPr="002B15AA" w:rsidRDefault="008C10F3" w:rsidP="00EB348F">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797D9CDB" w14:textId="77777777" w:rsidR="008C10F3" w:rsidRPr="002B15AA" w:rsidRDefault="008C10F3" w:rsidP="00EB348F">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2F78088" w14:textId="77777777" w:rsidR="008C10F3" w:rsidRPr="002B15AA" w:rsidRDefault="008C10F3" w:rsidP="00EB348F">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C0ACEBA" w14:textId="77777777" w:rsidR="008C10F3" w:rsidRPr="002B15AA" w:rsidRDefault="008C10F3" w:rsidP="00EB348F">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5A98FEF" w14:textId="77777777" w:rsidR="008C10F3" w:rsidRPr="002B15AA" w:rsidRDefault="008C10F3" w:rsidP="00EB348F">
            <w:pPr>
              <w:pStyle w:val="TAC"/>
            </w:pPr>
            <w:r w:rsidRPr="002B15AA">
              <w:rPr>
                <w:rFonts w:cs="Arial"/>
                <w:lang w:eastAsia="zh-CN"/>
              </w:rPr>
              <w:t>T</w:t>
            </w:r>
          </w:p>
        </w:tc>
      </w:tr>
      <w:tr w:rsidR="008C10F3" w:rsidRPr="002B15AA" w14:paraId="0A003FF0" w14:textId="77777777" w:rsidTr="00392887">
        <w:trPr>
          <w:cantSplit/>
          <w:jc w:val="center"/>
        </w:trPr>
        <w:tc>
          <w:tcPr>
            <w:tcW w:w="4194" w:type="dxa"/>
          </w:tcPr>
          <w:p w14:paraId="571A908C"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14:paraId="31284212" w14:textId="77777777" w:rsidR="008C10F3" w:rsidRPr="002B15AA" w:rsidRDefault="008C10F3" w:rsidP="00EB348F">
            <w:pPr>
              <w:pStyle w:val="TAL"/>
              <w:jc w:val="center"/>
            </w:pPr>
            <w:r w:rsidRPr="002B15AA">
              <w:t>M</w:t>
            </w:r>
          </w:p>
        </w:tc>
        <w:tc>
          <w:tcPr>
            <w:tcW w:w="1167" w:type="dxa"/>
          </w:tcPr>
          <w:p w14:paraId="707B8600" w14:textId="77777777" w:rsidR="008C10F3" w:rsidRPr="002B15AA" w:rsidRDefault="008C10F3" w:rsidP="00EB348F">
            <w:pPr>
              <w:pStyle w:val="TAL"/>
              <w:jc w:val="center"/>
            </w:pPr>
            <w:r w:rsidRPr="002B15AA">
              <w:rPr>
                <w:rFonts w:cs="Arial"/>
              </w:rPr>
              <w:t>T</w:t>
            </w:r>
          </w:p>
        </w:tc>
        <w:tc>
          <w:tcPr>
            <w:tcW w:w="1077" w:type="dxa"/>
          </w:tcPr>
          <w:p w14:paraId="4DD0A98E" w14:textId="77777777" w:rsidR="008C10F3" w:rsidRPr="002B15AA" w:rsidRDefault="008C10F3" w:rsidP="00EB348F">
            <w:pPr>
              <w:pStyle w:val="TAL"/>
              <w:jc w:val="center"/>
            </w:pPr>
            <w:r>
              <w:rPr>
                <w:rFonts w:cs="Arial"/>
                <w:lang w:eastAsia="zh-CN"/>
              </w:rPr>
              <w:t>F</w:t>
            </w:r>
          </w:p>
        </w:tc>
        <w:tc>
          <w:tcPr>
            <w:tcW w:w="1117" w:type="dxa"/>
          </w:tcPr>
          <w:p w14:paraId="59059AA8" w14:textId="77777777" w:rsidR="008C10F3" w:rsidRPr="002B15AA" w:rsidRDefault="008C10F3" w:rsidP="00EB348F">
            <w:pPr>
              <w:pStyle w:val="TAL"/>
              <w:jc w:val="center"/>
              <w:rPr>
                <w:lang w:eastAsia="zh-CN"/>
              </w:rPr>
            </w:pPr>
            <w:r w:rsidRPr="002B15AA">
              <w:rPr>
                <w:rFonts w:cs="Arial"/>
              </w:rPr>
              <w:t>F</w:t>
            </w:r>
          </w:p>
        </w:tc>
        <w:tc>
          <w:tcPr>
            <w:tcW w:w="1237" w:type="dxa"/>
          </w:tcPr>
          <w:p w14:paraId="470AF25A" w14:textId="77777777" w:rsidR="008C10F3" w:rsidRPr="002B15AA" w:rsidRDefault="008C10F3" w:rsidP="00EB348F">
            <w:pPr>
              <w:pStyle w:val="TAL"/>
              <w:jc w:val="center"/>
            </w:pPr>
            <w:r w:rsidRPr="002B15AA">
              <w:rPr>
                <w:rFonts w:cs="Arial"/>
                <w:lang w:eastAsia="zh-CN"/>
              </w:rPr>
              <w:t>T</w:t>
            </w:r>
          </w:p>
        </w:tc>
      </w:tr>
      <w:tr w:rsidR="008C10F3" w:rsidRPr="002B15AA" w14:paraId="1CE25843" w14:textId="77777777" w:rsidTr="00392887">
        <w:trPr>
          <w:cantSplit/>
          <w:jc w:val="center"/>
        </w:trPr>
        <w:tc>
          <w:tcPr>
            <w:tcW w:w="4194" w:type="dxa"/>
          </w:tcPr>
          <w:p w14:paraId="46A19A7A"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14:paraId="40B00E51" w14:textId="77777777" w:rsidR="008C10F3" w:rsidRPr="002B15AA" w:rsidRDefault="008C10F3" w:rsidP="00EB348F">
            <w:pPr>
              <w:pStyle w:val="TAL"/>
              <w:jc w:val="center"/>
            </w:pPr>
            <w:r w:rsidRPr="002B15AA">
              <w:t>M</w:t>
            </w:r>
          </w:p>
        </w:tc>
        <w:tc>
          <w:tcPr>
            <w:tcW w:w="1167" w:type="dxa"/>
          </w:tcPr>
          <w:p w14:paraId="3D2204A7" w14:textId="77777777" w:rsidR="008C10F3" w:rsidRPr="002B15AA" w:rsidRDefault="008C10F3" w:rsidP="00EB348F">
            <w:pPr>
              <w:pStyle w:val="TAL"/>
              <w:jc w:val="center"/>
              <w:rPr>
                <w:rFonts w:cs="Arial"/>
              </w:rPr>
            </w:pPr>
            <w:r w:rsidRPr="002B15AA">
              <w:rPr>
                <w:rFonts w:cs="Arial"/>
              </w:rPr>
              <w:t>T</w:t>
            </w:r>
          </w:p>
        </w:tc>
        <w:tc>
          <w:tcPr>
            <w:tcW w:w="1077" w:type="dxa"/>
          </w:tcPr>
          <w:p w14:paraId="5D196298" w14:textId="77777777" w:rsidR="008C10F3" w:rsidRPr="002B15AA" w:rsidRDefault="008C10F3" w:rsidP="00EB348F">
            <w:pPr>
              <w:pStyle w:val="TAL"/>
              <w:jc w:val="center"/>
              <w:rPr>
                <w:rFonts w:cs="Arial"/>
                <w:lang w:eastAsia="zh-CN"/>
              </w:rPr>
            </w:pPr>
            <w:r>
              <w:rPr>
                <w:rFonts w:cs="Arial"/>
                <w:lang w:eastAsia="zh-CN"/>
              </w:rPr>
              <w:t>F</w:t>
            </w:r>
          </w:p>
        </w:tc>
        <w:tc>
          <w:tcPr>
            <w:tcW w:w="1117" w:type="dxa"/>
          </w:tcPr>
          <w:p w14:paraId="31E83896" w14:textId="77777777" w:rsidR="008C10F3" w:rsidRPr="002B15AA" w:rsidRDefault="008C10F3" w:rsidP="00EB348F">
            <w:pPr>
              <w:pStyle w:val="TAL"/>
              <w:jc w:val="center"/>
              <w:rPr>
                <w:rFonts w:cs="Arial"/>
              </w:rPr>
            </w:pPr>
            <w:r w:rsidRPr="002B15AA">
              <w:rPr>
                <w:rFonts w:cs="Arial"/>
              </w:rPr>
              <w:t>F</w:t>
            </w:r>
          </w:p>
        </w:tc>
        <w:tc>
          <w:tcPr>
            <w:tcW w:w="1237" w:type="dxa"/>
          </w:tcPr>
          <w:p w14:paraId="34CFA46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C23C2C6" w14:textId="77777777" w:rsidTr="00392887">
        <w:trPr>
          <w:cantSplit/>
          <w:jc w:val="center"/>
        </w:trPr>
        <w:tc>
          <w:tcPr>
            <w:tcW w:w="4194" w:type="dxa"/>
          </w:tcPr>
          <w:p w14:paraId="3260C434"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14:paraId="4553CBC4" w14:textId="77777777" w:rsidR="008C10F3" w:rsidRPr="002B15AA" w:rsidRDefault="008C10F3" w:rsidP="00EB348F">
            <w:pPr>
              <w:pStyle w:val="TAL"/>
              <w:jc w:val="center"/>
            </w:pPr>
            <w:r w:rsidRPr="002B15AA">
              <w:t>M</w:t>
            </w:r>
          </w:p>
        </w:tc>
        <w:tc>
          <w:tcPr>
            <w:tcW w:w="1167" w:type="dxa"/>
          </w:tcPr>
          <w:p w14:paraId="3ABD05FB" w14:textId="77777777" w:rsidR="008C10F3" w:rsidRPr="002B15AA" w:rsidRDefault="008C10F3" w:rsidP="00EB348F">
            <w:pPr>
              <w:pStyle w:val="TAL"/>
              <w:jc w:val="center"/>
              <w:rPr>
                <w:rFonts w:cs="Arial"/>
              </w:rPr>
            </w:pPr>
            <w:r w:rsidRPr="002B15AA">
              <w:rPr>
                <w:rFonts w:cs="Arial"/>
              </w:rPr>
              <w:t>T</w:t>
            </w:r>
          </w:p>
        </w:tc>
        <w:tc>
          <w:tcPr>
            <w:tcW w:w="1077" w:type="dxa"/>
          </w:tcPr>
          <w:p w14:paraId="009B379E" w14:textId="77777777" w:rsidR="008C10F3" w:rsidRPr="002B15AA" w:rsidRDefault="008C10F3" w:rsidP="00EB348F">
            <w:pPr>
              <w:pStyle w:val="TAL"/>
              <w:jc w:val="center"/>
              <w:rPr>
                <w:rFonts w:cs="Arial"/>
                <w:lang w:eastAsia="zh-CN"/>
              </w:rPr>
            </w:pPr>
            <w:r>
              <w:rPr>
                <w:rFonts w:cs="Arial"/>
                <w:lang w:eastAsia="zh-CN"/>
              </w:rPr>
              <w:t>F</w:t>
            </w:r>
          </w:p>
        </w:tc>
        <w:tc>
          <w:tcPr>
            <w:tcW w:w="1117" w:type="dxa"/>
          </w:tcPr>
          <w:p w14:paraId="5DB15C2C" w14:textId="77777777" w:rsidR="008C10F3" w:rsidRPr="002B15AA" w:rsidRDefault="008C10F3" w:rsidP="00EB348F">
            <w:pPr>
              <w:pStyle w:val="TAL"/>
              <w:jc w:val="center"/>
              <w:rPr>
                <w:rFonts w:cs="Arial"/>
              </w:rPr>
            </w:pPr>
            <w:r w:rsidRPr="002B15AA">
              <w:rPr>
                <w:rFonts w:cs="Arial"/>
              </w:rPr>
              <w:t>F</w:t>
            </w:r>
          </w:p>
        </w:tc>
        <w:tc>
          <w:tcPr>
            <w:tcW w:w="1237" w:type="dxa"/>
          </w:tcPr>
          <w:p w14:paraId="7829F187"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5C98D87" w14:textId="77777777" w:rsidTr="00392887">
        <w:trPr>
          <w:cantSplit/>
          <w:jc w:val="center"/>
        </w:trPr>
        <w:tc>
          <w:tcPr>
            <w:tcW w:w="4194" w:type="dxa"/>
          </w:tcPr>
          <w:p w14:paraId="02F41427" w14:textId="77777777" w:rsidR="008C10F3" w:rsidRPr="002B15AA" w:rsidRDefault="008C10F3" w:rsidP="00EB348F">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14:paraId="68B5D722" w14:textId="77777777" w:rsidR="008C10F3" w:rsidRPr="002B15AA" w:rsidRDefault="008C10F3" w:rsidP="00EB348F">
            <w:pPr>
              <w:pStyle w:val="TAL"/>
              <w:jc w:val="center"/>
            </w:pPr>
            <w:r>
              <w:t>C</w:t>
            </w:r>
            <w:r w:rsidRPr="002B15AA">
              <w:t>M</w:t>
            </w:r>
          </w:p>
        </w:tc>
        <w:tc>
          <w:tcPr>
            <w:tcW w:w="1167" w:type="dxa"/>
          </w:tcPr>
          <w:p w14:paraId="230B31AF" w14:textId="77777777" w:rsidR="008C10F3" w:rsidRPr="002B15AA" w:rsidRDefault="008C10F3" w:rsidP="00EB348F">
            <w:pPr>
              <w:pStyle w:val="TAL"/>
              <w:jc w:val="center"/>
            </w:pPr>
            <w:r w:rsidRPr="002B15AA">
              <w:rPr>
                <w:rFonts w:cs="Arial"/>
              </w:rPr>
              <w:t>T</w:t>
            </w:r>
          </w:p>
        </w:tc>
        <w:tc>
          <w:tcPr>
            <w:tcW w:w="1077" w:type="dxa"/>
          </w:tcPr>
          <w:p w14:paraId="7F7DDA7E" w14:textId="77777777" w:rsidR="008C10F3" w:rsidRPr="002B15AA" w:rsidRDefault="008C10F3" w:rsidP="00EB348F">
            <w:pPr>
              <w:pStyle w:val="TAL"/>
              <w:jc w:val="center"/>
            </w:pPr>
            <w:r>
              <w:rPr>
                <w:rFonts w:cs="Arial"/>
                <w:lang w:eastAsia="zh-CN"/>
              </w:rPr>
              <w:t>T</w:t>
            </w:r>
          </w:p>
        </w:tc>
        <w:tc>
          <w:tcPr>
            <w:tcW w:w="1117" w:type="dxa"/>
          </w:tcPr>
          <w:p w14:paraId="1A33FE66" w14:textId="77777777" w:rsidR="008C10F3" w:rsidRPr="002B15AA" w:rsidRDefault="008C10F3" w:rsidP="00EB348F">
            <w:pPr>
              <w:pStyle w:val="TAL"/>
              <w:jc w:val="center"/>
              <w:rPr>
                <w:lang w:eastAsia="zh-CN"/>
              </w:rPr>
            </w:pPr>
            <w:r w:rsidRPr="002B15AA">
              <w:rPr>
                <w:rFonts w:cs="Arial"/>
              </w:rPr>
              <w:t>F</w:t>
            </w:r>
          </w:p>
        </w:tc>
        <w:tc>
          <w:tcPr>
            <w:tcW w:w="1237" w:type="dxa"/>
          </w:tcPr>
          <w:p w14:paraId="57B354D0" w14:textId="77777777" w:rsidR="008C10F3" w:rsidRPr="002B15AA" w:rsidRDefault="008C10F3" w:rsidP="00EB348F">
            <w:pPr>
              <w:pStyle w:val="TAL"/>
              <w:jc w:val="center"/>
            </w:pPr>
            <w:r w:rsidRPr="002B15AA">
              <w:rPr>
                <w:rFonts w:cs="Arial"/>
                <w:lang w:eastAsia="zh-CN"/>
              </w:rPr>
              <w:t>T</w:t>
            </w:r>
          </w:p>
        </w:tc>
      </w:tr>
      <w:tr w:rsidR="008C10F3" w:rsidRPr="002B15AA" w14:paraId="1952FC98" w14:textId="77777777" w:rsidTr="00392887">
        <w:trPr>
          <w:cantSplit/>
          <w:jc w:val="center"/>
        </w:trPr>
        <w:tc>
          <w:tcPr>
            <w:tcW w:w="4194" w:type="dxa"/>
            <w:tcBorders>
              <w:top w:val="single" w:sz="4" w:space="0" w:color="auto"/>
              <w:left w:val="single" w:sz="4" w:space="0" w:color="auto"/>
              <w:bottom w:val="single" w:sz="4" w:space="0" w:color="auto"/>
              <w:right w:val="single" w:sz="4" w:space="0" w:color="auto"/>
            </w:tcBorders>
          </w:tcPr>
          <w:p w14:paraId="70471EF9" w14:textId="77777777" w:rsidR="008C10F3" w:rsidRPr="002B15AA" w:rsidRDefault="008C10F3" w:rsidP="00EB348F">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737C39BB" w14:textId="77777777" w:rsidR="008C10F3" w:rsidRPr="002B15AA" w:rsidRDefault="008C10F3" w:rsidP="00EB348F">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FBF9DC3" w14:textId="77777777" w:rsidR="008C10F3" w:rsidRPr="002B15AA" w:rsidRDefault="008C10F3" w:rsidP="00EB348F">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5143228" w14:textId="77777777" w:rsidR="008C10F3" w:rsidRPr="002B15AA" w:rsidRDefault="008C10F3" w:rsidP="00EB348F">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2D50D29" w14:textId="77777777" w:rsidR="008C10F3" w:rsidRPr="002B15AA" w:rsidRDefault="008C10F3" w:rsidP="00EB348F">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266B5A2" w14:textId="77777777" w:rsidR="008C10F3" w:rsidRPr="002B15AA" w:rsidRDefault="008C10F3" w:rsidP="00EB348F">
            <w:pPr>
              <w:pStyle w:val="TAC"/>
            </w:pPr>
            <w:r w:rsidRPr="002B15AA">
              <w:rPr>
                <w:rFonts w:cs="Arial"/>
                <w:lang w:eastAsia="zh-CN"/>
              </w:rPr>
              <w:t>T</w:t>
            </w:r>
          </w:p>
        </w:tc>
      </w:tr>
      <w:tr w:rsidR="008C10F3" w:rsidRPr="002B15AA" w14:paraId="75DDCF51" w14:textId="77777777" w:rsidTr="00392887">
        <w:trPr>
          <w:cantSplit/>
          <w:jc w:val="center"/>
        </w:trPr>
        <w:tc>
          <w:tcPr>
            <w:tcW w:w="4194" w:type="dxa"/>
            <w:tcBorders>
              <w:top w:val="single" w:sz="4" w:space="0" w:color="auto"/>
              <w:left w:val="single" w:sz="4" w:space="0" w:color="auto"/>
              <w:bottom w:val="single" w:sz="4" w:space="0" w:color="auto"/>
              <w:right w:val="single" w:sz="4" w:space="0" w:color="auto"/>
            </w:tcBorders>
          </w:tcPr>
          <w:p w14:paraId="1FB1068C" w14:textId="77777777" w:rsidR="008C10F3" w:rsidRPr="00713B57" w:rsidRDefault="008C10F3" w:rsidP="00EB348F">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6554EC98" w14:textId="77777777" w:rsidR="008C10F3" w:rsidRPr="002B15AA" w:rsidRDefault="008C10F3" w:rsidP="00EB348F">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060564DB" w14:textId="77777777" w:rsidR="008C10F3" w:rsidRPr="002B15AA" w:rsidRDefault="008C10F3" w:rsidP="00EB348F">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7FACCAD" w14:textId="77777777" w:rsidR="008C10F3" w:rsidRPr="002B15AA" w:rsidRDefault="008C10F3" w:rsidP="00EB348F">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8AB549" w14:textId="77777777" w:rsidR="008C10F3" w:rsidRPr="002B15AA" w:rsidRDefault="008C10F3" w:rsidP="00EB348F">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35959FB" w14:textId="77777777" w:rsidR="008C10F3" w:rsidRPr="002B15AA" w:rsidRDefault="008C10F3" w:rsidP="00EB348F">
            <w:pPr>
              <w:pStyle w:val="TAC"/>
              <w:rPr>
                <w:rFonts w:cs="Arial"/>
                <w:lang w:eastAsia="zh-CN"/>
              </w:rPr>
            </w:pPr>
            <w:r w:rsidRPr="002B15AA">
              <w:rPr>
                <w:rFonts w:cs="Arial"/>
                <w:lang w:eastAsia="zh-CN"/>
              </w:rPr>
              <w:t>T</w:t>
            </w:r>
          </w:p>
        </w:tc>
      </w:tr>
    </w:tbl>
    <w:p w14:paraId="59674E29" w14:textId="77777777" w:rsidR="008C10F3" w:rsidRDefault="008C10F3" w:rsidP="008C10F3">
      <w:bookmarkStart w:id="7896" w:name="_Toc44341580"/>
      <w:bookmarkStart w:id="7897" w:name="_Toc51675883"/>
      <w:bookmarkStart w:id="7898" w:name="_Toc55895332"/>
      <w:bookmarkStart w:id="7899" w:name="_Toc58940417"/>
    </w:p>
    <w:p w14:paraId="6B2E5EEC" w14:textId="77777777" w:rsidR="008C10F3" w:rsidRPr="002B15AA" w:rsidRDefault="008C10F3" w:rsidP="008C10F3">
      <w:pPr>
        <w:pStyle w:val="Heading4"/>
      </w:pPr>
      <w:bookmarkStart w:id="7900" w:name="_Toc67928632"/>
      <w:r w:rsidRPr="002B15AA">
        <w:t>5.3.</w:t>
      </w:r>
      <w:r>
        <w:t>72</w:t>
      </w:r>
      <w:r w:rsidRPr="002B15AA">
        <w:t>.3</w:t>
      </w:r>
      <w:r w:rsidRPr="002B15AA">
        <w:tab/>
        <w:t>Attribute constraints</w:t>
      </w:r>
      <w:bookmarkEnd w:id="7896"/>
      <w:bookmarkEnd w:id="7897"/>
      <w:bookmarkEnd w:id="7898"/>
      <w:bookmarkEnd w:id="7899"/>
      <w:bookmarkEnd w:id="7900"/>
    </w:p>
    <w:tbl>
      <w:tblPr>
        <w:tblW w:w="0" w:type="auto"/>
        <w:jc w:val="center"/>
        <w:tblLayout w:type="fixed"/>
        <w:tblLook w:val="01E0" w:firstRow="1" w:lastRow="1" w:firstColumn="1" w:lastColumn="1" w:noHBand="0" w:noVBand="0"/>
      </w:tblPr>
      <w:tblGrid>
        <w:gridCol w:w="3184"/>
        <w:gridCol w:w="5737"/>
      </w:tblGrid>
      <w:tr w:rsidR="008C10F3" w:rsidRPr="002B15AA" w14:paraId="07CC1EAB"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6CFC7061" w14:textId="77777777" w:rsidR="008C10F3" w:rsidRPr="002B15AA" w:rsidRDefault="008C10F3" w:rsidP="00EB348F">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2B7021C4" w14:textId="77777777" w:rsidR="008C10F3" w:rsidRPr="002B15AA" w:rsidRDefault="008C10F3" w:rsidP="00EB348F">
            <w:pPr>
              <w:pStyle w:val="TAH"/>
            </w:pPr>
            <w:r w:rsidRPr="002B15AA">
              <w:t>Definition</w:t>
            </w:r>
          </w:p>
        </w:tc>
      </w:tr>
      <w:tr w:rsidR="008C10F3" w:rsidRPr="002B15AA" w14:paraId="1172228E"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3CC13E05" w14:textId="77777777" w:rsidR="008C10F3" w:rsidRPr="002B15AA" w:rsidRDefault="008C10F3" w:rsidP="00EB348F">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5C750C9F" w14:textId="77777777" w:rsidR="008C10F3" w:rsidRPr="002B15AA" w:rsidRDefault="008C10F3" w:rsidP="00EB348F">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8C10F3" w:rsidRPr="002B15AA" w14:paraId="311A0F21"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62A45F8D" w14:textId="77777777" w:rsidR="008C10F3" w:rsidRPr="002B15AA" w:rsidRDefault="008C10F3" w:rsidP="00EB348F">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56F28661" w14:textId="77777777" w:rsidR="008C10F3" w:rsidRPr="002B15AA" w:rsidRDefault="008C10F3" w:rsidP="00EB348F">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8C10F3" w:rsidRPr="002B15AA" w14:paraId="56C30BB8" w14:textId="77777777" w:rsidTr="00392887">
        <w:trPr>
          <w:cantSplit/>
          <w:jc w:val="center"/>
        </w:trPr>
        <w:tc>
          <w:tcPr>
            <w:tcW w:w="3184" w:type="dxa"/>
            <w:tcBorders>
              <w:top w:val="single" w:sz="4" w:space="0" w:color="auto"/>
              <w:left w:val="single" w:sz="4" w:space="0" w:color="auto"/>
              <w:bottom w:val="single" w:sz="4" w:space="0" w:color="auto"/>
              <w:right w:val="single" w:sz="4" w:space="0" w:color="auto"/>
            </w:tcBorders>
          </w:tcPr>
          <w:p w14:paraId="4FC3414D" w14:textId="77777777" w:rsidR="008C10F3" w:rsidRPr="002B15AA" w:rsidRDefault="008C10F3" w:rsidP="00EB348F">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0ACF86C" w14:textId="77777777" w:rsidR="008C10F3" w:rsidRPr="002B15AA" w:rsidRDefault="008C10F3" w:rsidP="00EB348F">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14:paraId="13A56C6F" w14:textId="77777777" w:rsidR="008C10F3" w:rsidRDefault="008C10F3" w:rsidP="008C10F3">
      <w:bookmarkStart w:id="7901" w:name="_Toc44341581"/>
      <w:bookmarkStart w:id="7902" w:name="_Toc51675884"/>
      <w:bookmarkStart w:id="7903" w:name="_Toc55895333"/>
      <w:bookmarkStart w:id="7904" w:name="_Toc58940418"/>
    </w:p>
    <w:p w14:paraId="4C3DA8F4" w14:textId="77777777" w:rsidR="008C10F3" w:rsidRPr="002B15AA" w:rsidRDefault="008C10F3" w:rsidP="008C10F3">
      <w:pPr>
        <w:pStyle w:val="Heading4"/>
      </w:pPr>
      <w:bookmarkStart w:id="7905" w:name="_Toc67928633"/>
      <w:r w:rsidRPr="002B15AA">
        <w:rPr>
          <w:lang w:eastAsia="zh-CN"/>
        </w:rPr>
        <w:t>5</w:t>
      </w:r>
      <w:r w:rsidRPr="002B15AA">
        <w:t>.3.</w:t>
      </w:r>
      <w:r>
        <w:t>72</w:t>
      </w:r>
      <w:r w:rsidRPr="002B15AA">
        <w:t>.4</w:t>
      </w:r>
      <w:r w:rsidRPr="002B15AA">
        <w:tab/>
        <w:t>Notifications</w:t>
      </w:r>
      <w:bookmarkEnd w:id="7901"/>
      <w:bookmarkEnd w:id="7902"/>
      <w:bookmarkEnd w:id="7903"/>
      <w:bookmarkEnd w:id="7904"/>
      <w:bookmarkEnd w:id="7905"/>
    </w:p>
    <w:p w14:paraId="74876F2E" w14:textId="77777777" w:rsidR="008C10F3" w:rsidRDefault="008C10F3" w:rsidP="008C10F3">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AC1300D" w14:textId="77777777" w:rsidR="008C10F3" w:rsidRDefault="008C10F3" w:rsidP="008C10F3">
      <w:pPr>
        <w:pStyle w:val="Heading3"/>
      </w:pPr>
      <w:bookmarkStart w:id="7906" w:name="_Toc44341582"/>
      <w:bookmarkStart w:id="7907" w:name="_Toc51675885"/>
      <w:bookmarkStart w:id="7908" w:name="_Toc55895334"/>
      <w:bookmarkStart w:id="7909" w:name="_Toc58940419"/>
      <w:bookmarkStart w:id="7910" w:name="_Toc67928634"/>
      <w:r>
        <w:t>5.3.73</w:t>
      </w:r>
      <w:r>
        <w:tab/>
      </w:r>
      <w:r>
        <w:rPr>
          <w:rFonts w:ascii="Courier New" w:hAnsi="Courier New"/>
        </w:rPr>
        <w:t>G</w:t>
      </w:r>
      <w:r w:rsidRPr="006F05B3">
        <w:rPr>
          <w:rFonts w:ascii="Courier New" w:hAnsi="Courier New"/>
        </w:rPr>
        <w:t>tpUPathDelayThresholdsType</w:t>
      </w:r>
      <w:r>
        <w:t xml:space="preserve"> &lt;&lt;dataType&gt;&gt;</w:t>
      </w:r>
      <w:bookmarkEnd w:id="7906"/>
      <w:bookmarkEnd w:id="7907"/>
      <w:bookmarkEnd w:id="7908"/>
      <w:bookmarkEnd w:id="7909"/>
      <w:bookmarkEnd w:id="7910"/>
    </w:p>
    <w:p w14:paraId="305D0B69" w14:textId="77777777" w:rsidR="008C10F3" w:rsidRPr="00945E78" w:rsidRDefault="008C10F3" w:rsidP="008C10F3">
      <w:pPr>
        <w:pStyle w:val="Heading4"/>
        <w:rPr>
          <w:lang w:val="en-US"/>
        </w:rPr>
      </w:pPr>
      <w:bookmarkStart w:id="7911" w:name="_Toc44341583"/>
      <w:bookmarkStart w:id="7912" w:name="_Toc51675886"/>
      <w:bookmarkStart w:id="7913" w:name="_Toc55895335"/>
      <w:bookmarkStart w:id="7914" w:name="_Toc58940420"/>
      <w:bookmarkStart w:id="7915" w:name="_Toc67928635"/>
      <w:r>
        <w:t>5.3.73</w:t>
      </w:r>
      <w:r w:rsidRPr="00945E78">
        <w:rPr>
          <w:lang w:val="en-US"/>
        </w:rPr>
        <w:t>.1</w:t>
      </w:r>
      <w:r w:rsidRPr="00945E78">
        <w:rPr>
          <w:lang w:val="en-US"/>
        </w:rPr>
        <w:tab/>
        <w:t>Definition</w:t>
      </w:r>
      <w:bookmarkEnd w:id="7911"/>
      <w:bookmarkEnd w:id="7912"/>
      <w:bookmarkEnd w:id="7913"/>
      <w:bookmarkEnd w:id="7914"/>
      <w:bookmarkEnd w:id="7915"/>
    </w:p>
    <w:p w14:paraId="7C8B86D2" w14:textId="77777777" w:rsidR="008C10F3" w:rsidRPr="002B15AA" w:rsidRDefault="008C10F3" w:rsidP="008C10F3">
      <w:r>
        <w:t>This data type specifies the thresholds for reporting the packet delay for GTP-U path QoS monitoring, see TS 29.244 [56]</w:t>
      </w:r>
      <w:r w:rsidRPr="002B15AA">
        <w:t>.</w:t>
      </w:r>
    </w:p>
    <w:p w14:paraId="0FC011AA" w14:textId="77777777" w:rsidR="008C10F3" w:rsidRDefault="008C10F3" w:rsidP="008C10F3">
      <w:pPr>
        <w:pStyle w:val="Heading4"/>
        <w:rPr>
          <w:lang w:val="en-US"/>
        </w:rPr>
      </w:pPr>
      <w:bookmarkStart w:id="7916" w:name="_Toc44341584"/>
      <w:bookmarkStart w:id="7917" w:name="_Toc51675887"/>
      <w:bookmarkStart w:id="7918" w:name="_Toc55895336"/>
      <w:bookmarkStart w:id="7919" w:name="_Toc58940421"/>
      <w:bookmarkStart w:id="7920" w:name="_Toc67928636"/>
      <w:r>
        <w:t>5.3.73</w:t>
      </w:r>
      <w:r w:rsidRPr="00945E78">
        <w:rPr>
          <w:lang w:val="en-US"/>
        </w:rPr>
        <w:t>.2</w:t>
      </w:r>
      <w:r w:rsidRPr="00945E78">
        <w:rPr>
          <w:lang w:val="en-US"/>
        </w:rPr>
        <w:tab/>
        <w:t>Attributes</w:t>
      </w:r>
      <w:bookmarkEnd w:id="7916"/>
      <w:bookmarkEnd w:id="7917"/>
      <w:bookmarkEnd w:id="7918"/>
      <w:bookmarkEnd w:id="7919"/>
      <w:bookmarkEnd w:id="7920"/>
    </w:p>
    <w:p w14:paraId="56726579"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538715F1" w14:textId="77777777" w:rsidTr="00392887">
        <w:trPr>
          <w:cantSplit/>
          <w:jc w:val="center"/>
        </w:trPr>
        <w:tc>
          <w:tcPr>
            <w:tcW w:w="3349" w:type="dxa"/>
            <w:shd w:val="pct10" w:color="auto" w:fill="FFFFFF"/>
          </w:tcPr>
          <w:p w14:paraId="7DABAE11" w14:textId="77777777" w:rsidR="008C10F3" w:rsidRPr="002B15AA" w:rsidRDefault="008C10F3" w:rsidP="00EB348F">
            <w:pPr>
              <w:pStyle w:val="TAH"/>
            </w:pPr>
            <w:r w:rsidRPr="002B15AA">
              <w:t>Attribute name</w:t>
            </w:r>
          </w:p>
        </w:tc>
        <w:tc>
          <w:tcPr>
            <w:tcW w:w="947" w:type="dxa"/>
            <w:shd w:val="pct10" w:color="auto" w:fill="FFFFFF"/>
          </w:tcPr>
          <w:p w14:paraId="3E41BD95" w14:textId="77777777" w:rsidR="008C10F3" w:rsidRPr="002B15AA" w:rsidRDefault="008C10F3" w:rsidP="00EB348F">
            <w:pPr>
              <w:pStyle w:val="TAH"/>
            </w:pPr>
            <w:r w:rsidRPr="002B15AA">
              <w:t>Support Qualifier</w:t>
            </w:r>
          </w:p>
        </w:tc>
        <w:tc>
          <w:tcPr>
            <w:tcW w:w="1292" w:type="dxa"/>
            <w:shd w:val="pct10" w:color="auto" w:fill="FFFFFF"/>
          </w:tcPr>
          <w:p w14:paraId="7B12DD42"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1DBF2EE8"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4A772C8F" w14:textId="77777777" w:rsidR="008C10F3" w:rsidRPr="002B15AA" w:rsidRDefault="008C10F3" w:rsidP="00EB348F">
            <w:pPr>
              <w:pStyle w:val="TAH"/>
            </w:pPr>
            <w:r w:rsidRPr="002B15AA">
              <w:t>isInvariant</w:t>
            </w:r>
          </w:p>
        </w:tc>
        <w:tc>
          <w:tcPr>
            <w:tcW w:w="1483" w:type="dxa"/>
            <w:shd w:val="pct10" w:color="auto" w:fill="FFFFFF"/>
          </w:tcPr>
          <w:p w14:paraId="58F53F37" w14:textId="77777777" w:rsidR="008C10F3" w:rsidRPr="002B15AA" w:rsidRDefault="008C10F3" w:rsidP="00EB348F">
            <w:pPr>
              <w:pStyle w:val="TAH"/>
            </w:pPr>
            <w:r w:rsidRPr="002B15AA">
              <w:t>isNotifyable</w:t>
            </w:r>
          </w:p>
        </w:tc>
      </w:tr>
      <w:tr w:rsidR="008C10F3" w:rsidRPr="002B15AA" w14:paraId="03D03BBB" w14:textId="77777777" w:rsidTr="00392887">
        <w:trPr>
          <w:cantSplit/>
          <w:jc w:val="center"/>
        </w:trPr>
        <w:tc>
          <w:tcPr>
            <w:tcW w:w="3349" w:type="dxa"/>
          </w:tcPr>
          <w:p w14:paraId="0061AD26"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3E3C422D"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28C39B1B" w14:textId="77777777" w:rsidR="008C10F3" w:rsidRPr="002B15AA" w:rsidRDefault="008C10F3" w:rsidP="00EB348F">
            <w:pPr>
              <w:pStyle w:val="TAL"/>
              <w:jc w:val="center"/>
              <w:rPr>
                <w:lang w:eastAsia="zh-CN"/>
              </w:rPr>
            </w:pPr>
            <w:r w:rsidRPr="002B15AA">
              <w:rPr>
                <w:rFonts w:cs="Arial"/>
              </w:rPr>
              <w:t>T</w:t>
            </w:r>
          </w:p>
        </w:tc>
        <w:tc>
          <w:tcPr>
            <w:tcW w:w="1275" w:type="dxa"/>
          </w:tcPr>
          <w:p w14:paraId="73222C1A" w14:textId="77777777" w:rsidR="008C10F3" w:rsidRPr="002B15AA" w:rsidRDefault="008C10F3" w:rsidP="00EB348F">
            <w:pPr>
              <w:pStyle w:val="TAL"/>
              <w:jc w:val="center"/>
              <w:rPr>
                <w:lang w:eastAsia="zh-CN"/>
              </w:rPr>
            </w:pPr>
            <w:r>
              <w:rPr>
                <w:rFonts w:cs="Arial"/>
                <w:lang w:eastAsia="zh-CN"/>
              </w:rPr>
              <w:t>T</w:t>
            </w:r>
          </w:p>
        </w:tc>
        <w:tc>
          <w:tcPr>
            <w:tcW w:w="1283" w:type="dxa"/>
          </w:tcPr>
          <w:p w14:paraId="0102E4B9" w14:textId="77777777" w:rsidR="008C10F3" w:rsidRPr="002B15AA" w:rsidRDefault="008C10F3" w:rsidP="00EB348F">
            <w:pPr>
              <w:pStyle w:val="TAL"/>
              <w:jc w:val="center"/>
              <w:rPr>
                <w:lang w:eastAsia="zh-CN"/>
              </w:rPr>
            </w:pPr>
            <w:r w:rsidRPr="002B15AA">
              <w:rPr>
                <w:rFonts w:cs="Arial"/>
              </w:rPr>
              <w:t>F</w:t>
            </w:r>
          </w:p>
        </w:tc>
        <w:tc>
          <w:tcPr>
            <w:tcW w:w="1483" w:type="dxa"/>
          </w:tcPr>
          <w:p w14:paraId="670D49AC"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030413C0" w14:textId="77777777" w:rsidTr="00392887">
        <w:trPr>
          <w:cantSplit/>
          <w:jc w:val="center"/>
        </w:trPr>
        <w:tc>
          <w:tcPr>
            <w:tcW w:w="3349" w:type="dxa"/>
          </w:tcPr>
          <w:p w14:paraId="6690379E"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45B29B90" w14:textId="77777777" w:rsidR="008C10F3" w:rsidRPr="002B15AA" w:rsidRDefault="008C10F3" w:rsidP="00EB348F">
            <w:pPr>
              <w:pStyle w:val="TAL"/>
              <w:jc w:val="center"/>
              <w:rPr>
                <w:lang w:eastAsia="zh-CN"/>
              </w:rPr>
            </w:pPr>
            <w:r>
              <w:rPr>
                <w:lang w:eastAsia="zh-CN"/>
              </w:rPr>
              <w:t>M</w:t>
            </w:r>
          </w:p>
        </w:tc>
        <w:tc>
          <w:tcPr>
            <w:tcW w:w="1292" w:type="dxa"/>
          </w:tcPr>
          <w:p w14:paraId="7006C41E" w14:textId="77777777" w:rsidR="008C10F3" w:rsidRPr="002B15AA" w:rsidRDefault="008C10F3" w:rsidP="00EB348F">
            <w:pPr>
              <w:pStyle w:val="TAL"/>
              <w:jc w:val="center"/>
              <w:rPr>
                <w:rFonts w:cs="Arial"/>
              </w:rPr>
            </w:pPr>
            <w:r>
              <w:rPr>
                <w:rFonts w:cs="Arial"/>
              </w:rPr>
              <w:t>T</w:t>
            </w:r>
          </w:p>
        </w:tc>
        <w:tc>
          <w:tcPr>
            <w:tcW w:w="1275" w:type="dxa"/>
          </w:tcPr>
          <w:p w14:paraId="4E9EA6D0" w14:textId="77777777" w:rsidR="008C10F3" w:rsidRDefault="008C10F3" w:rsidP="00EB348F">
            <w:pPr>
              <w:pStyle w:val="TAL"/>
              <w:jc w:val="center"/>
              <w:rPr>
                <w:rFonts w:cs="Arial"/>
                <w:lang w:eastAsia="zh-CN"/>
              </w:rPr>
            </w:pPr>
            <w:r>
              <w:rPr>
                <w:rFonts w:cs="Arial"/>
                <w:lang w:eastAsia="zh-CN"/>
              </w:rPr>
              <w:t>T</w:t>
            </w:r>
          </w:p>
        </w:tc>
        <w:tc>
          <w:tcPr>
            <w:tcW w:w="1283" w:type="dxa"/>
          </w:tcPr>
          <w:p w14:paraId="37725367" w14:textId="77777777" w:rsidR="008C10F3" w:rsidRPr="002B15AA" w:rsidRDefault="008C10F3" w:rsidP="00EB348F">
            <w:pPr>
              <w:pStyle w:val="TAL"/>
              <w:jc w:val="center"/>
              <w:rPr>
                <w:rFonts w:cs="Arial"/>
              </w:rPr>
            </w:pPr>
            <w:r>
              <w:rPr>
                <w:rFonts w:cs="Arial"/>
              </w:rPr>
              <w:t>F</w:t>
            </w:r>
          </w:p>
        </w:tc>
        <w:tc>
          <w:tcPr>
            <w:tcW w:w="1483" w:type="dxa"/>
          </w:tcPr>
          <w:p w14:paraId="37F66817" w14:textId="77777777" w:rsidR="008C10F3" w:rsidRPr="002B15AA" w:rsidRDefault="008C10F3" w:rsidP="00EB348F">
            <w:pPr>
              <w:pStyle w:val="TAL"/>
              <w:jc w:val="center"/>
              <w:rPr>
                <w:rFonts w:cs="Arial"/>
                <w:lang w:eastAsia="zh-CN"/>
              </w:rPr>
            </w:pPr>
            <w:r>
              <w:rPr>
                <w:rFonts w:cs="Arial"/>
                <w:lang w:eastAsia="zh-CN"/>
              </w:rPr>
              <w:t>T</w:t>
            </w:r>
          </w:p>
        </w:tc>
      </w:tr>
      <w:tr w:rsidR="008C10F3" w:rsidRPr="002B15AA" w14:paraId="27057C41" w14:textId="77777777" w:rsidTr="00392887">
        <w:trPr>
          <w:cantSplit/>
          <w:jc w:val="center"/>
        </w:trPr>
        <w:tc>
          <w:tcPr>
            <w:tcW w:w="3349" w:type="dxa"/>
          </w:tcPr>
          <w:p w14:paraId="4E76549C"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2C98D6CB" w14:textId="77777777" w:rsidR="008C10F3" w:rsidRDefault="008C10F3" w:rsidP="00EB348F">
            <w:pPr>
              <w:pStyle w:val="TAL"/>
              <w:jc w:val="center"/>
              <w:rPr>
                <w:lang w:eastAsia="zh-CN"/>
              </w:rPr>
            </w:pPr>
            <w:r>
              <w:rPr>
                <w:lang w:eastAsia="zh-CN"/>
              </w:rPr>
              <w:t>M</w:t>
            </w:r>
          </w:p>
        </w:tc>
        <w:tc>
          <w:tcPr>
            <w:tcW w:w="1292" w:type="dxa"/>
          </w:tcPr>
          <w:p w14:paraId="7E74E65C" w14:textId="77777777" w:rsidR="008C10F3" w:rsidRDefault="008C10F3" w:rsidP="00EB348F">
            <w:pPr>
              <w:pStyle w:val="TAL"/>
              <w:jc w:val="center"/>
              <w:rPr>
                <w:rFonts w:cs="Arial"/>
              </w:rPr>
            </w:pPr>
            <w:r>
              <w:rPr>
                <w:rFonts w:cs="Arial"/>
              </w:rPr>
              <w:t>T</w:t>
            </w:r>
          </w:p>
        </w:tc>
        <w:tc>
          <w:tcPr>
            <w:tcW w:w="1275" w:type="dxa"/>
          </w:tcPr>
          <w:p w14:paraId="65B65599" w14:textId="77777777" w:rsidR="008C10F3" w:rsidRDefault="008C10F3" w:rsidP="00EB348F">
            <w:pPr>
              <w:pStyle w:val="TAL"/>
              <w:jc w:val="center"/>
              <w:rPr>
                <w:rFonts w:cs="Arial"/>
                <w:lang w:eastAsia="zh-CN"/>
              </w:rPr>
            </w:pPr>
            <w:r>
              <w:rPr>
                <w:rFonts w:cs="Arial"/>
                <w:lang w:eastAsia="zh-CN"/>
              </w:rPr>
              <w:t>T</w:t>
            </w:r>
          </w:p>
        </w:tc>
        <w:tc>
          <w:tcPr>
            <w:tcW w:w="1283" w:type="dxa"/>
          </w:tcPr>
          <w:p w14:paraId="1EFECA4A" w14:textId="77777777" w:rsidR="008C10F3" w:rsidRDefault="008C10F3" w:rsidP="00EB348F">
            <w:pPr>
              <w:pStyle w:val="TAL"/>
              <w:jc w:val="center"/>
              <w:rPr>
                <w:rFonts w:cs="Arial"/>
              </w:rPr>
            </w:pPr>
            <w:r>
              <w:rPr>
                <w:rFonts w:cs="Arial"/>
              </w:rPr>
              <w:t>F</w:t>
            </w:r>
          </w:p>
        </w:tc>
        <w:tc>
          <w:tcPr>
            <w:tcW w:w="1483" w:type="dxa"/>
          </w:tcPr>
          <w:p w14:paraId="2FA34E74" w14:textId="77777777" w:rsidR="008C10F3" w:rsidRDefault="008C10F3" w:rsidP="00EB348F">
            <w:pPr>
              <w:pStyle w:val="TAL"/>
              <w:jc w:val="center"/>
              <w:rPr>
                <w:rFonts w:cs="Arial"/>
                <w:lang w:eastAsia="zh-CN"/>
              </w:rPr>
            </w:pPr>
            <w:r>
              <w:rPr>
                <w:rFonts w:cs="Arial"/>
                <w:lang w:eastAsia="zh-CN"/>
              </w:rPr>
              <w:t>T</w:t>
            </w:r>
          </w:p>
        </w:tc>
      </w:tr>
      <w:tr w:rsidR="008C10F3" w:rsidRPr="002B15AA" w14:paraId="74CE1871" w14:textId="77777777" w:rsidTr="00392887">
        <w:trPr>
          <w:cantSplit/>
          <w:jc w:val="center"/>
        </w:trPr>
        <w:tc>
          <w:tcPr>
            <w:tcW w:w="3349" w:type="dxa"/>
          </w:tcPr>
          <w:p w14:paraId="187C815D"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7B7B85A7" w14:textId="77777777" w:rsidR="008C10F3" w:rsidRDefault="008C10F3" w:rsidP="00EB348F">
            <w:pPr>
              <w:pStyle w:val="TAL"/>
              <w:jc w:val="center"/>
              <w:rPr>
                <w:lang w:eastAsia="zh-CN"/>
              </w:rPr>
            </w:pPr>
            <w:r w:rsidRPr="002B15AA">
              <w:rPr>
                <w:rFonts w:hint="eastAsia"/>
                <w:lang w:eastAsia="zh-CN"/>
              </w:rPr>
              <w:t>M</w:t>
            </w:r>
          </w:p>
        </w:tc>
        <w:tc>
          <w:tcPr>
            <w:tcW w:w="1292" w:type="dxa"/>
          </w:tcPr>
          <w:p w14:paraId="4CC352B3" w14:textId="77777777" w:rsidR="008C10F3" w:rsidRDefault="008C10F3" w:rsidP="00EB348F">
            <w:pPr>
              <w:pStyle w:val="TAL"/>
              <w:jc w:val="center"/>
              <w:rPr>
                <w:rFonts w:cs="Arial"/>
              </w:rPr>
            </w:pPr>
            <w:r w:rsidRPr="002B15AA">
              <w:rPr>
                <w:rFonts w:cs="Arial"/>
              </w:rPr>
              <w:t>T</w:t>
            </w:r>
          </w:p>
        </w:tc>
        <w:tc>
          <w:tcPr>
            <w:tcW w:w="1275" w:type="dxa"/>
          </w:tcPr>
          <w:p w14:paraId="7C4880C1" w14:textId="77777777" w:rsidR="008C10F3" w:rsidRDefault="008C10F3" w:rsidP="00EB348F">
            <w:pPr>
              <w:pStyle w:val="TAL"/>
              <w:jc w:val="center"/>
              <w:rPr>
                <w:rFonts w:cs="Arial"/>
                <w:lang w:eastAsia="zh-CN"/>
              </w:rPr>
            </w:pPr>
            <w:r>
              <w:rPr>
                <w:rFonts w:cs="Arial"/>
                <w:lang w:eastAsia="zh-CN"/>
              </w:rPr>
              <w:t>T</w:t>
            </w:r>
          </w:p>
        </w:tc>
        <w:tc>
          <w:tcPr>
            <w:tcW w:w="1283" w:type="dxa"/>
          </w:tcPr>
          <w:p w14:paraId="04806341" w14:textId="77777777" w:rsidR="008C10F3" w:rsidRDefault="008C10F3" w:rsidP="00EB348F">
            <w:pPr>
              <w:pStyle w:val="TAL"/>
              <w:jc w:val="center"/>
              <w:rPr>
                <w:rFonts w:cs="Arial"/>
              </w:rPr>
            </w:pPr>
            <w:r w:rsidRPr="002B15AA">
              <w:rPr>
                <w:rFonts w:cs="Arial"/>
              </w:rPr>
              <w:t>F</w:t>
            </w:r>
          </w:p>
        </w:tc>
        <w:tc>
          <w:tcPr>
            <w:tcW w:w="1483" w:type="dxa"/>
          </w:tcPr>
          <w:p w14:paraId="4C6C60E5"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149AB948" w14:textId="77777777" w:rsidTr="00392887">
        <w:trPr>
          <w:cantSplit/>
          <w:jc w:val="center"/>
        </w:trPr>
        <w:tc>
          <w:tcPr>
            <w:tcW w:w="3349" w:type="dxa"/>
          </w:tcPr>
          <w:p w14:paraId="218C8C6E"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27F428A9" w14:textId="77777777" w:rsidR="008C10F3" w:rsidRPr="002B15AA" w:rsidRDefault="008C10F3" w:rsidP="00EB348F">
            <w:pPr>
              <w:pStyle w:val="TAL"/>
              <w:jc w:val="center"/>
              <w:rPr>
                <w:lang w:eastAsia="zh-CN"/>
              </w:rPr>
            </w:pPr>
            <w:r>
              <w:rPr>
                <w:lang w:eastAsia="zh-CN"/>
              </w:rPr>
              <w:t>M</w:t>
            </w:r>
          </w:p>
        </w:tc>
        <w:tc>
          <w:tcPr>
            <w:tcW w:w="1292" w:type="dxa"/>
          </w:tcPr>
          <w:p w14:paraId="5CC8A6EC" w14:textId="77777777" w:rsidR="008C10F3" w:rsidRPr="002B15AA" w:rsidRDefault="008C10F3" w:rsidP="00EB348F">
            <w:pPr>
              <w:pStyle w:val="TAL"/>
              <w:jc w:val="center"/>
              <w:rPr>
                <w:rFonts w:cs="Arial"/>
              </w:rPr>
            </w:pPr>
            <w:r>
              <w:rPr>
                <w:rFonts w:cs="Arial"/>
              </w:rPr>
              <w:t>T</w:t>
            </w:r>
          </w:p>
        </w:tc>
        <w:tc>
          <w:tcPr>
            <w:tcW w:w="1275" w:type="dxa"/>
          </w:tcPr>
          <w:p w14:paraId="18B8892C" w14:textId="77777777" w:rsidR="008C10F3" w:rsidRDefault="008C10F3" w:rsidP="00EB348F">
            <w:pPr>
              <w:pStyle w:val="TAL"/>
              <w:jc w:val="center"/>
              <w:rPr>
                <w:rFonts w:cs="Arial"/>
                <w:lang w:eastAsia="zh-CN"/>
              </w:rPr>
            </w:pPr>
            <w:r>
              <w:rPr>
                <w:rFonts w:cs="Arial"/>
                <w:lang w:eastAsia="zh-CN"/>
              </w:rPr>
              <w:t>T</w:t>
            </w:r>
          </w:p>
        </w:tc>
        <w:tc>
          <w:tcPr>
            <w:tcW w:w="1283" w:type="dxa"/>
          </w:tcPr>
          <w:p w14:paraId="7A7323DD" w14:textId="77777777" w:rsidR="008C10F3" w:rsidRPr="002B15AA" w:rsidRDefault="008C10F3" w:rsidP="00EB348F">
            <w:pPr>
              <w:pStyle w:val="TAL"/>
              <w:jc w:val="center"/>
              <w:rPr>
                <w:rFonts w:cs="Arial"/>
              </w:rPr>
            </w:pPr>
            <w:r>
              <w:rPr>
                <w:rFonts w:cs="Arial"/>
              </w:rPr>
              <w:t>F</w:t>
            </w:r>
          </w:p>
        </w:tc>
        <w:tc>
          <w:tcPr>
            <w:tcW w:w="1483" w:type="dxa"/>
          </w:tcPr>
          <w:p w14:paraId="2E33CF0C" w14:textId="77777777" w:rsidR="008C10F3" w:rsidRPr="002B15AA" w:rsidRDefault="008C10F3" w:rsidP="00EB348F">
            <w:pPr>
              <w:pStyle w:val="TAL"/>
              <w:jc w:val="center"/>
              <w:rPr>
                <w:rFonts w:cs="Arial"/>
                <w:lang w:eastAsia="zh-CN"/>
              </w:rPr>
            </w:pPr>
            <w:r>
              <w:rPr>
                <w:rFonts w:cs="Arial"/>
                <w:lang w:eastAsia="zh-CN"/>
              </w:rPr>
              <w:t>T</w:t>
            </w:r>
          </w:p>
        </w:tc>
      </w:tr>
      <w:tr w:rsidR="008C10F3" w:rsidRPr="002B15AA" w14:paraId="3014FA59" w14:textId="77777777" w:rsidTr="00392887">
        <w:trPr>
          <w:cantSplit/>
          <w:jc w:val="center"/>
        </w:trPr>
        <w:tc>
          <w:tcPr>
            <w:tcW w:w="3349" w:type="dxa"/>
          </w:tcPr>
          <w:p w14:paraId="0EC2C24C"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60A4877E" w14:textId="77777777" w:rsidR="008C10F3" w:rsidRDefault="008C10F3" w:rsidP="00EB348F">
            <w:pPr>
              <w:pStyle w:val="TAL"/>
              <w:jc w:val="center"/>
              <w:rPr>
                <w:lang w:eastAsia="zh-CN"/>
              </w:rPr>
            </w:pPr>
            <w:r>
              <w:rPr>
                <w:lang w:eastAsia="zh-CN"/>
              </w:rPr>
              <w:t>M</w:t>
            </w:r>
          </w:p>
        </w:tc>
        <w:tc>
          <w:tcPr>
            <w:tcW w:w="1292" w:type="dxa"/>
          </w:tcPr>
          <w:p w14:paraId="22EEDB38" w14:textId="77777777" w:rsidR="008C10F3" w:rsidRDefault="008C10F3" w:rsidP="00EB348F">
            <w:pPr>
              <w:pStyle w:val="TAL"/>
              <w:jc w:val="center"/>
              <w:rPr>
                <w:rFonts w:cs="Arial"/>
              </w:rPr>
            </w:pPr>
            <w:r>
              <w:rPr>
                <w:rFonts w:cs="Arial"/>
              </w:rPr>
              <w:t>T</w:t>
            </w:r>
          </w:p>
        </w:tc>
        <w:tc>
          <w:tcPr>
            <w:tcW w:w="1275" w:type="dxa"/>
          </w:tcPr>
          <w:p w14:paraId="405CC325" w14:textId="77777777" w:rsidR="008C10F3" w:rsidRDefault="008C10F3" w:rsidP="00EB348F">
            <w:pPr>
              <w:pStyle w:val="TAL"/>
              <w:jc w:val="center"/>
              <w:rPr>
                <w:rFonts w:cs="Arial"/>
                <w:lang w:eastAsia="zh-CN"/>
              </w:rPr>
            </w:pPr>
            <w:r>
              <w:rPr>
                <w:rFonts w:cs="Arial"/>
                <w:lang w:eastAsia="zh-CN"/>
              </w:rPr>
              <w:t>T</w:t>
            </w:r>
          </w:p>
        </w:tc>
        <w:tc>
          <w:tcPr>
            <w:tcW w:w="1283" w:type="dxa"/>
          </w:tcPr>
          <w:p w14:paraId="41B72713" w14:textId="77777777" w:rsidR="008C10F3" w:rsidRDefault="008C10F3" w:rsidP="00EB348F">
            <w:pPr>
              <w:pStyle w:val="TAL"/>
              <w:jc w:val="center"/>
              <w:rPr>
                <w:rFonts w:cs="Arial"/>
              </w:rPr>
            </w:pPr>
            <w:r>
              <w:rPr>
                <w:rFonts w:cs="Arial"/>
              </w:rPr>
              <w:t>F</w:t>
            </w:r>
          </w:p>
        </w:tc>
        <w:tc>
          <w:tcPr>
            <w:tcW w:w="1483" w:type="dxa"/>
          </w:tcPr>
          <w:p w14:paraId="2A62EC6E" w14:textId="77777777" w:rsidR="008C10F3" w:rsidRDefault="008C10F3" w:rsidP="00EB348F">
            <w:pPr>
              <w:pStyle w:val="TAL"/>
              <w:jc w:val="center"/>
              <w:rPr>
                <w:rFonts w:cs="Arial"/>
                <w:lang w:eastAsia="zh-CN"/>
              </w:rPr>
            </w:pPr>
            <w:r>
              <w:rPr>
                <w:rFonts w:cs="Arial"/>
                <w:lang w:eastAsia="zh-CN"/>
              </w:rPr>
              <w:t>T</w:t>
            </w:r>
          </w:p>
        </w:tc>
      </w:tr>
    </w:tbl>
    <w:p w14:paraId="2FD4FFA0" w14:textId="77777777" w:rsidR="008C10F3" w:rsidRDefault="008C10F3" w:rsidP="008C10F3">
      <w:pPr>
        <w:rPr>
          <w:lang w:val="en-US"/>
        </w:rPr>
      </w:pPr>
    </w:p>
    <w:p w14:paraId="195F680E" w14:textId="77777777" w:rsidR="008C10F3" w:rsidRDefault="008C10F3" w:rsidP="008C10F3">
      <w:pPr>
        <w:pStyle w:val="Heading4"/>
        <w:rPr>
          <w:lang w:val="en-US"/>
        </w:rPr>
      </w:pPr>
      <w:bookmarkStart w:id="7921" w:name="_Toc44341585"/>
      <w:bookmarkStart w:id="7922" w:name="_Toc51675888"/>
      <w:bookmarkStart w:id="7923" w:name="_Toc55895337"/>
      <w:bookmarkStart w:id="7924" w:name="_Toc58940422"/>
      <w:bookmarkStart w:id="7925" w:name="_Toc67928637"/>
      <w:r>
        <w:t>5.3.73</w:t>
      </w:r>
      <w:r w:rsidRPr="00945E78">
        <w:rPr>
          <w:lang w:val="en-US"/>
        </w:rPr>
        <w:t>.</w:t>
      </w:r>
      <w:r>
        <w:rPr>
          <w:lang w:val="en-US"/>
        </w:rPr>
        <w:t>3</w:t>
      </w:r>
      <w:r w:rsidRPr="00945E78">
        <w:rPr>
          <w:lang w:val="en-US"/>
        </w:rPr>
        <w:tab/>
        <w:t>Attribute</w:t>
      </w:r>
      <w:r>
        <w:rPr>
          <w:lang w:val="en-US"/>
        </w:rPr>
        <w:t xml:space="preserve"> constraints</w:t>
      </w:r>
      <w:bookmarkEnd w:id="7921"/>
      <w:bookmarkEnd w:id="7922"/>
      <w:bookmarkEnd w:id="7923"/>
      <w:bookmarkEnd w:id="7924"/>
      <w:bookmarkEnd w:id="7925"/>
    </w:p>
    <w:p w14:paraId="7C27AD23" w14:textId="77777777" w:rsidR="008C10F3" w:rsidRPr="002132B5" w:rsidRDefault="008C10F3" w:rsidP="008C10F3">
      <w:pPr>
        <w:rPr>
          <w:lang w:val="en-US"/>
        </w:rPr>
      </w:pPr>
      <w:r>
        <w:rPr>
          <w:lang w:val="en-US"/>
        </w:rPr>
        <w:t>None</w:t>
      </w:r>
    </w:p>
    <w:p w14:paraId="1929FF91" w14:textId="77777777" w:rsidR="008C10F3" w:rsidRDefault="008C10F3" w:rsidP="008C10F3">
      <w:pPr>
        <w:pStyle w:val="Heading4"/>
        <w:rPr>
          <w:lang w:val="en-US"/>
        </w:rPr>
      </w:pPr>
      <w:bookmarkStart w:id="7926" w:name="_Toc44341586"/>
      <w:bookmarkStart w:id="7927" w:name="_Toc51675889"/>
      <w:bookmarkStart w:id="7928" w:name="_Toc55895338"/>
      <w:bookmarkStart w:id="7929" w:name="_Toc58940423"/>
      <w:bookmarkStart w:id="7930" w:name="_Toc67928638"/>
      <w:r>
        <w:t>5.3.73.4</w:t>
      </w:r>
      <w:r>
        <w:tab/>
        <w:t>Notifications</w:t>
      </w:r>
      <w:bookmarkEnd w:id="7926"/>
      <w:bookmarkEnd w:id="7927"/>
      <w:bookmarkEnd w:id="7928"/>
      <w:bookmarkEnd w:id="7929"/>
      <w:bookmarkEnd w:id="7930"/>
    </w:p>
    <w:p w14:paraId="7B3E2E38"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B8024AA" w14:textId="77777777" w:rsidR="008C10F3" w:rsidRPr="002B15AA" w:rsidRDefault="008C10F3" w:rsidP="008C10F3">
      <w:pPr>
        <w:pStyle w:val="Heading3"/>
        <w:rPr>
          <w:rFonts w:cs="Arial"/>
          <w:lang w:eastAsia="zh-CN"/>
        </w:rPr>
      </w:pPr>
      <w:bookmarkStart w:id="7931" w:name="_Toc44341587"/>
      <w:bookmarkStart w:id="7932" w:name="_Toc51675890"/>
      <w:bookmarkStart w:id="7933" w:name="_Toc55895339"/>
      <w:bookmarkStart w:id="7934" w:name="_Toc58940424"/>
      <w:bookmarkStart w:id="7935" w:name="_Toc67928639"/>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7931"/>
      <w:bookmarkEnd w:id="7932"/>
      <w:bookmarkEnd w:id="7933"/>
      <w:bookmarkEnd w:id="7934"/>
      <w:bookmarkEnd w:id="7935"/>
    </w:p>
    <w:p w14:paraId="1E0B4D39" w14:textId="77777777" w:rsidR="008C10F3" w:rsidRPr="002B15AA" w:rsidRDefault="008C10F3" w:rsidP="008C10F3">
      <w:pPr>
        <w:pStyle w:val="Heading4"/>
      </w:pPr>
      <w:bookmarkStart w:id="7936" w:name="_Toc44341588"/>
      <w:bookmarkStart w:id="7937" w:name="_Toc51675891"/>
      <w:bookmarkStart w:id="7938" w:name="_Toc55895340"/>
      <w:bookmarkStart w:id="7939" w:name="_Toc58940425"/>
      <w:bookmarkStart w:id="7940" w:name="_Toc67928640"/>
      <w:r w:rsidRPr="002B15AA">
        <w:rPr>
          <w:lang w:eastAsia="zh-CN"/>
        </w:rPr>
        <w:t>5.3</w:t>
      </w:r>
      <w:r w:rsidRPr="002B15AA">
        <w:t>.</w:t>
      </w:r>
      <w:r>
        <w:t>75</w:t>
      </w:r>
      <w:r w:rsidRPr="002B15AA">
        <w:t>.1</w:t>
      </w:r>
      <w:r w:rsidRPr="002B15AA">
        <w:tab/>
        <w:t>Definition</w:t>
      </w:r>
      <w:bookmarkEnd w:id="7936"/>
      <w:bookmarkEnd w:id="7937"/>
      <w:bookmarkEnd w:id="7938"/>
      <w:bookmarkEnd w:id="7939"/>
      <w:bookmarkEnd w:id="7940"/>
    </w:p>
    <w:p w14:paraId="329E57C7" w14:textId="77777777" w:rsidR="008C10F3" w:rsidRDefault="008C10F3" w:rsidP="008C10F3">
      <w:r w:rsidRPr="002B15AA">
        <w:t xml:space="preserve">This IOC </w:t>
      </w:r>
      <w:r>
        <w:t>specifies the pre-configured 5QIs including their QoS characteristics</w:t>
      </w:r>
      <w:r w:rsidRPr="002B15AA">
        <w:t>, see 3GPP TS 23.501 [2].</w:t>
      </w:r>
    </w:p>
    <w:p w14:paraId="7F9A3F7C" w14:textId="08B2B19E" w:rsidR="008C10F3" w:rsidRDefault="008C10F3" w:rsidP="008C10F3">
      <w:pPr>
        <w:pStyle w:val="Heading4"/>
      </w:pPr>
      <w:bookmarkStart w:id="7941" w:name="_Toc44341589"/>
      <w:bookmarkStart w:id="7942" w:name="_Toc51675892"/>
      <w:bookmarkStart w:id="7943" w:name="_Toc55895341"/>
      <w:bookmarkStart w:id="7944" w:name="_Toc58940426"/>
      <w:bookmarkStart w:id="7945" w:name="_Toc67928641"/>
      <w:r w:rsidRPr="002B15AA">
        <w:t>5.3.</w:t>
      </w:r>
      <w:r>
        <w:t>75</w:t>
      </w:r>
      <w:r w:rsidRPr="002B15AA">
        <w:t>.2</w:t>
      </w:r>
      <w:r w:rsidRPr="002B15AA">
        <w:tab/>
        <w:t>Attributes</w:t>
      </w:r>
      <w:bookmarkEnd w:id="7941"/>
      <w:bookmarkEnd w:id="7942"/>
      <w:bookmarkEnd w:id="7943"/>
      <w:bookmarkEnd w:id="7944"/>
      <w:bookmarkEnd w:id="7945"/>
    </w:p>
    <w:p w14:paraId="4A54BAE9" w14:textId="2F93658C" w:rsidR="00167EBF" w:rsidRPr="00167EBF" w:rsidRDefault="00167EBF" w:rsidP="00392887">
      <w:r>
        <w:t xml:space="preserve">The </w:t>
      </w:r>
      <w:r w:rsidRPr="00B24D0E">
        <w:rPr>
          <w:rFonts w:ascii="Courier New" w:hAnsi="Courier New"/>
        </w:rPr>
        <w:t>Configurable5QISet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8C10F3" w:rsidRPr="002B15AA" w14:paraId="084C9B1E" w14:textId="77777777" w:rsidTr="00392887">
        <w:trPr>
          <w:cantSplit/>
          <w:jc w:val="center"/>
        </w:trPr>
        <w:tc>
          <w:tcPr>
            <w:tcW w:w="4304" w:type="dxa"/>
            <w:shd w:val="pct10" w:color="auto" w:fill="FFFFFF"/>
          </w:tcPr>
          <w:p w14:paraId="5B828237" w14:textId="77777777" w:rsidR="008C10F3" w:rsidRPr="002B15AA" w:rsidRDefault="008C10F3" w:rsidP="00EB348F">
            <w:pPr>
              <w:pStyle w:val="TAH"/>
            </w:pPr>
            <w:r w:rsidRPr="002B15AA">
              <w:t>Attribute name</w:t>
            </w:r>
          </w:p>
        </w:tc>
        <w:tc>
          <w:tcPr>
            <w:tcW w:w="947" w:type="dxa"/>
            <w:shd w:val="pct10" w:color="auto" w:fill="FFFFFF"/>
          </w:tcPr>
          <w:p w14:paraId="38CA4FB9" w14:textId="77777777" w:rsidR="008C10F3" w:rsidRPr="002B15AA" w:rsidRDefault="008C10F3" w:rsidP="00EB348F">
            <w:pPr>
              <w:pStyle w:val="TAH"/>
            </w:pPr>
            <w:r w:rsidRPr="002B15AA">
              <w:t>Support Qualifier</w:t>
            </w:r>
          </w:p>
        </w:tc>
        <w:tc>
          <w:tcPr>
            <w:tcW w:w="1167" w:type="dxa"/>
            <w:shd w:val="pct10" w:color="auto" w:fill="FFFFFF"/>
          </w:tcPr>
          <w:p w14:paraId="44613A95" w14:textId="77777777" w:rsidR="008C10F3" w:rsidRPr="002B15AA" w:rsidRDefault="008C10F3" w:rsidP="00EB348F">
            <w:pPr>
              <w:pStyle w:val="TAH"/>
            </w:pPr>
            <w:r w:rsidRPr="002B15AA">
              <w:t>isReadable</w:t>
            </w:r>
          </w:p>
        </w:tc>
        <w:tc>
          <w:tcPr>
            <w:tcW w:w="1077" w:type="dxa"/>
            <w:shd w:val="pct10" w:color="auto" w:fill="FFFFFF"/>
          </w:tcPr>
          <w:p w14:paraId="61113FD1" w14:textId="77777777" w:rsidR="008C10F3" w:rsidRPr="002B15AA" w:rsidRDefault="008C10F3" w:rsidP="00EB348F">
            <w:pPr>
              <w:pStyle w:val="TAH"/>
            </w:pPr>
            <w:r w:rsidRPr="002B15AA">
              <w:t>isWritable</w:t>
            </w:r>
          </w:p>
        </w:tc>
        <w:tc>
          <w:tcPr>
            <w:tcW w:w="1117" w:type="dxa"/>
            <w:shd w:val="pct10" w:color="auto" w:fill="FFFFFF"/>
          </w:tcPr>
          <w:p w14:paraId="6DCA1F06"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7E150ACF" w14:textId="77777777" w:rsidR="008C10F3" w:rsidRPr="002B15AA" w:rsidRDefault="008C10F3" w:rsidP="00EB348F">
            <w:pPr>
              <w:pStyle w:val="TAH"/>
            </w:pPr>
            <w:r w:rsidRPr="002B15AA">
              <w:t>isNotifyable</w:t>
            </w:r>
          </w:p>
        </w:tc>
      </w:tr>
      <w:tr w:rsidR="008C10F3" w:rsidRPr="002B15AA" w14:paraId="5820D1A8" w14:textId="77777777" w:rsidTr="00392887">
        <w:trPr>
          <w:cantSplit/>
          <w:jc w:val="center"/>
        </w:trPr>
        <w:tc>
          <w:tcPr>
            <w:tcW w:w="4304" w:type="dxa"/>
          </w:tcPr>
          <w:p w14:paraId="7DE7815F" w14:textId="77777777" w:rsidR="008C10F3" w:rsidRPr="002B15AA" w:rsidRDefault="008C10F3" w:rsidP="00EB348F">
            <w:pPr>
              <w:pStyle w:val="TAL"/>
              <w:rPr>
                <w:rFonts w:ascii="Courier New" w:hAnsi="Courier New" w:cs="Courier New"/>
                <w:lang w:eastAsia="zh-CN"/>
              </w:rPr>
            </w:pPr>
            <w:r>
              <w:rPr>
                <w:rFonts w:ascii="Courier New" w:hAnsi="Courier New"/>
              </w:rPr>
              <w:t>configurable5QIs</w:t>
            </w:r>
          </w:p>
        </w:tc>
        <w:tc>
          <w:tcPr>
            <w:tcW w:w="947" w:type="dxa"/>
          </w:tcPr>
          <w:p w14:paraId="355B118C" w14:textId="77777777" w:rsidR="008C10F3" w:rsidRPr="002B15AA" w:rsidRDefault="008C10F3" w:rsidP="00EB348F">
            <w:pPr>
              <w:pStyle w:val="TAL"/>
              <w:jc w:val="center"/>
            </w:pPr>
            <w:r>
              <w:t>M</w:t>
            </w:r>
          </w:p>
        </w:tc>
        <w:tc>
          <w:tcPr>
            <w:tcW w:w="1167" w:type="dxa"/>
          </w:tcPr>
          <w:p w14:paraId="01BD0167" w14:textId="77777777" w:rsidR="008C10F3" w:rsidRPr="002B15AA" w:rsidRDefault="008C10F3" w:rsidP="00EB348F">
            <w:pPr>
              <w:pStyle w:val="TAL"/>
              <w:jc w:val="center"/>
            </w:pPr>
            <w:r w:rsidRPr="002B15AA">
              <w:rPr>
                <w:rFonts w:cs="Arial"/>
              </w:rPr>
              <w:t>T</w:t>
            </w:r>
          </w:p>
        </w:tc>
        <w:tc>
          <w:tcPr>
            <w:tcW w:w="1077" w:type="dxa"/>
          </w:tcPr>
          <w:p w14:paraId="4AEB8237" w14:textId="77777777" w:rsidR="008C10F3" w:rsidRPr="002B15AA" w:rsidRDefault="008C10F3" w:rsidP="00EB348F">
            <w:pPr>
              <w:pStyle w:val="TAL"/>
              <w:jc w:val="center"/>
            </w:pPr>
            <w:r w:rsidRPr="002B15AA">
              <w:rPr>
                <w:rFonts w:cs="Arial"/>
                <w:lang w:eastAsia="zh-CN"/>
              </w:rPr>
              <w:t>T</w:t>
            </w:r>
          </w:p>
        </w:tc>
        <w:tc>
          <w:tcPr>
            <w:tcW w:w="1117" w:type="dxa"/>
          </w:tcPr>
          <w:p w14:paraId="47EF61DB" w14:textId="77777777" w:rsidR="008C10F3" w:rsidRPr="002B15AA" w:rsidRDefault="008C10F3" w:rsidP="00EB348F">
            <w:pPr>
              <w:pStyle w:val="TAL"/>
              <w:jc w:val="center"/>
              <w:rPr>
                <w:lang w:eastAsia="zh-CN"/>
              </w:rPr>
            </w:pPr>
            <w:r w:rsidRPr="002B15AA">
              <w:rPr>
                <w:rFonts w:cs="Arial"/>
              </w:rPr>
              <w:t>F</w:t>
            </w:r>
          </w:p>
        </w:tc>
        <w:tc>
          <w:tcPr>
            <w:tcW w:w="1237" w:type="dxa"/>
          </w:tcPr>
          <w:p w14:paraId="4589F24A" w14:textId="77777777" w:rsidR="008C10F3" w:rsidRPr="002B15AA" w:rsidRDefault="008C10F3" w:rsidP="00EB348F">
            <w:pPr>
              <w:pStyle w:val="TAL"/>
              <w:jc w:val="center"/>
            </w:pPr>
            <w:r w:rsidRPr="002B15AA">
              <w:rPr>
                <w:rFonts w:cs="Arial"/>
                <w:lang w:eastAsia="zh-CN"/>
              </w:rPr>
              <w:t>T</w:t>
            </w:r>
          </w:p>
        </w:tc>
      </w:tr>
    </w:tbl>
    <w:p w14:paraId="7E17EC86" w14:textId="77777777" w:rsidR="008C10F3" w:rsidRDefault="008C10F3" w:rsidP="008C10F3"/>
    <w:p w14:paraId="76D9D05B" w14:textId="77777777" w:rsidR="008C10F3" w:rsidRDefault="008C10F3" w:rsidP="008C10F3">
      <w:pPr>
        <w:pStyle w:val="Heading4"/>
      </w:pPr>
      <w:bookmarkStart w:id="7946" w:name="_Toc44341590"/>
      <w:bookmarkStart w:id="7947" w:name="_Toc51675893"/>
      <w:bookmarkStart w:id="7948" w:name="_Toc55895342"/>
      <w:bookmarkStart w:id="7949" w:name="_Toc58940427"/>
      <w:bookmarkStart w:id="7950" w:name="_Toc67928642"/>
      <w:r w:rsidRPr="002B15AA">
        <w:t>5.3.</w:t>
      </w:r>
      <w:r>
        <w:t>75</w:t>
      </w:r>
      <w:r w:rsidRPr="002B15AA">
        <w:t>.3</w:t>
      </w:r>
      <w:r w:rsidRPr="002B15AA">
        <w:tab/>
        <w:t>Attribute constraints</w:t>
      </w:r>
      <w:bookmarkEnd w:id="7946"/>
      <w:bookmarkEnd w:id="7947"/>
      <w:bookmarkEnd w:id="7948"/>
      <w:bookmarkEnd w:id="7949"/>
      <w:bookmarkEnd w:id="7950"/>
    </w:p>
    <w:p w14:paraId="1D1B20AE" w14:textId="77777777" w:rsidR="008C10F3" w:rsidRDefault="008C10F3" w:rsidP="008C10F3">
      <w:r>
        <w:t>None.</w:t>
      </w:r>
    </w:p>
    <w:p w14:paraId="34C18329" w14:textId="77777777" w:rsidR="008C10F3" w:rsidRPr="002B15AA" w:rsidRDefault="008C10F3" w:rsidP="008C10F3">
      <w:pPr>
        <w:pStyle w:val="Heading4"/>
      </w:pPr>
      <w:bookmarkStart w:id="7951" w:name="_Toc44341591"/>
      <w:bookmarkStart w:id="7952" w:name="_Toc51675894"/>
      <w:bookmarkStart w:id="7953" w:name="_Toc55895343"/>
      <w:bookmarkStart w:id="7954" w:name="_Toc58940428"/>
      <w:bookmarkStart w:id="7955" w:name="_Toc67928643"/>
      <w:r w:rsidRPr="002B15AA">
        <w:rPr>
          <w:lang w:eastAsia="zh-CN"/>
        </w:rPr>
        <w:t>5</w:t>
      </w:r>
      <w:r w:rsidRPr="002B15AA">
        <w:t>.3.</w:t>
      </w:r>
      <w:r>
        <w:t>75</w:t>
      </w:r>
      <w:r w:rsidRPr="002B15AA">
        <w:t>.4</w:t>
      </w:r>
      <w:r w:rsidRPr="002B15AA">
        <w:tab/>
        <w:t>Notifications</w:t>
      </w:r>
      <w:bookmarkEnd w:id="7951"/>
      <w:bookmarkEnd w:id="7952"/>
      <w:bookmarkEnd w:id="7953"/>
      <w:bookmarkEnd w:id="7954"/>
      <w:bookmarkEnd w:id="7955"/>
    </w:p>
    <w:p w14:paraId="7ED18E76" w14:textId="77777777" w:rsidR="008C10F3" w:rsidRDefault="008C10F3" w:rsidP="008C10F3">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8534B83" w14:textId="77777777" w:rsidR="008C10F3" w:rsidRDefault="008C10F3" w:rsidP="008C10F3">
      <w:pPr>
        <w:pStyle w:val="Heading3"/>
      </w:pPr>
      <w:bookmarkStart w:id="7956" w:name="_Toc44341592"/>
      <w:bookmarkStart w:id="7957" w:name="_Toc51675895"/>
      <w:bookmarkStart w:id="7958" w:name="_Toc55895344"/>
      <w:bookmarkStart w:id="7959" w:name="_Toc58940429"/>
      <w:bookmarkStart w:id="7960" w:name="_Toc67928644"/>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7956"/>
      <w:bookmarkEnd w:id="7957"/>
      <w:bookmarkEnd w:id="7958"/>
      <w:bookmarkEnd w:id="7959"/>
      <w:bookmarkEnd w:id="7960"/>
    </w:p>
    <w:p w14:paraId="3E84CA2A" w14:textId="77777777" w:rsidR="008C10F3" w:rsidRPr="00945E78" w:rsidRDefault="008C10F3" w:rsidP="008C10F3">
      <w:pPr>
        <w:pStyle w:val="Heading4"/>
        <w:rPr>
          <w:lang w:val="en-US"/>
        </w:rPr>
      </w:pPr>
      <w:bookmarkStart w:id="7961" w:name="_Toc44341593"/>
      <w:bookmarkStart w:id="7962" w:name="_Toc51675896"/>
      <w:bookmarkStart w:id="7963" w:name="_Toc55895345"/>
      <w:bookmarkStart w:id="7964" w:name="_Toc58940430"/>
      <w:bookmarkStart w:id="7965" w:name="_Toc67928645"/>
      <w:r>
        <w:t>5.3.76</w:t>
      </w:r>
      <w:r w:rsidRPr="00945E78">
        <w:rPr>
          <w:lang w:val="en-US"/>
        </w:rPr>
        <w:t>.1</w:t>
      </w:r>
      <w:r w:rsidRPr="00945E78">
        <w:rPr>
          <w:lang w:val="en-US"/>
        </w:rPr>
        <w:tab/>
        <w:t>Definition</w:t>
      </w:r>
      <w:bookmarkEnd w:id="7961"/>
      <w:bookmarkEnd w:id="7962"/>
      <w:bookmarkEnd w:id="7963"/>
      <w:bookmarkEnd w:id="7964"/>
      <w:bookmarkEnd w:id="7965"/>
    </w:p>
    <w:p w14:paraId="074C847A" w14:textId="430DE8A5" w:rsidR="008C10F3" w:rsidRPr="002B15AA" w:rsidRDefault="008C10F3" w:rsidP="008C10F3">
      <w:r>
        <w:t>This data type specifies the 5QI value and the co</w:t>
      </w:r>
      <w:r w:rsidR="00C21FFE">
        <w:t>r</w:t>
      </w:r>
      <w:r>
        <w:t>responding QoS characteristics for a 5QI.</w:t>
      </w:r>
    </w:p>
    <w:p w14:paraId="1D830048" w14:textId="77777777" w:rsidR="008C10F3" w:rsidRDefault="008C10F3" w:rsidP="008C10F3">
      <w:pPr>
        <w:pStyle w:val="Heading4"/>
        <w:rPr>
          <w:lang w:val="en-US"/>
        </w:rPr>
      </w:pPr>
      <w:bookmarkStart w:id="7966" w:name="_Toc44341594"/>
      <w:bookmarkStart w:id="7967" w:name="_Toc51675897"/>
      <w:bookmarkStart w:id="7968" w:name="_Toc55895346"/>
      <w:bookmarkStart w:id="7969" w:name="_Toc58940431"/>
      <w:bookmarkStart w:id="7970" w:name="_Toc67928646"/>
      <w:r>
        <w:t>5.3.76</w:t>
      </w:r>
      <w:r w:rsidRPr="00945E78">
        <w:rPr>
          <w:lang w:val="en-US"/>
        </w:rPr>
        <w:t>.2</w:t>
      </w:r>
      <w:r w:rsidRPr="00945E78">
        <w:rPr>
          <w:lang w:val="en-US"/>
        </w:rPr>
        <w:tab/>
        <w:t>Attributes</w:t>
      </w:r>
      <w:bookmarkEnd w:id="7966"/>
      <w:bookmarkEnd w:id="7967"/>
      <w:bookmarkEnd w:id="7968"/>
      <w:bookmarkEnd w:id="7969"/>
      <w:bookmarkEnd w:id="7970"/>
    </w:p>
    <w:p w14:paraId="45AE9A54"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79792F3E" w14:textId="77777777" w:rsidTr="00392887">
        <w:trPr>
          <w:cantSplit/>
          <w:jc w:val="center"/>
        </w:trPr>
        <w:tc>
          <w:tcPr>
            <w:tcW w:w="3349" w:type="dxa"/>
            <w:shd w:val="pct10" w:color="auto" w:fill="FFFFFF"/>
          </w:tcPr>
          <w:p w14:paraId="56636FFE" w14:textId="77777777" w:rsidR="008C10F3" w:rsidRPr="002B15AA" w:rsidRDefault="008C10F3" w:rsidP="00EB348F">
            <w:pPr>
              <w:pStyle w:val="TAH"/>
            </w:pPr>
            <w:r w:rsidRPr="002B15AA">
              <w:t>Attribute name</w:t>
            </w:r>
          </w:p>
        </w:tc>
        <w:tc>
          <w:tcPr>
            <w:tcW w:w="947" w:type="dxa"/>
            <w:shd w:val="pct10" w:color="auto" w:fill="FFFFFF"/>
          </w:tcPr>
          <w:p w14:paraId="3FCC3732" w14:textId="77777777" w:rsidR="008C10F3" w:rsidRPr="002B15AA" w:rsidRDefault="008C10F3" w:rsidP="00EB348F">
            <w:pPr>
              <w:pStyle w:val="TAH"/>
            </w:pPr>
            <w:r w:rsidRPr="002B15AA">
              <w:t>Support Qualifier</w:t>
            </w:r>
          </w:p>
        </w:tc>
        <w:tc>
          <w:tcPr>
            <w:tcW w:w="1292" w:type="dxa"/>
            <w:shd w:val="pct10" w:color="auto" w:fill="FFFFFF"/>
          </w:tcPr>
          <w:p w14:paraId="186E3D6D"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58374448"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5B435526" w14:textId="77777777" w:rsidR="008C10F3" w:rsidRPr="002B15AA" w:rsidRDefault="008C10F3" w:rsidP="00EB348F">
            <w:pPr>
              <w:pStyle w:val="TAH"/>
            </w:pPr>
            <w:r w:rsidRPr="002B15AA">
              <w:t>isInvariant</w:t>
            </w:r>
          </w:p>
        </w:tc>
        <w:tc>
          <w:tcPr>
            <w:tcW w:w="1483" w:type="dxa"/>
            <w:shd w:val="pct10" w:color="auto" w:fill="FFFFFF"/>
          </w:tcPr>
          <w:p w14:paraId="41266839" w14:textId="77777777" w:rsidR="008C10F3" w:rsidRPr="002B15AA" w:rsidRDefault="008C10F3" w:rsidP="00EB348F">
            <w:pPr>
              <w:pStyle w:val="TAH"/>
            </w:pPr>
            <w:r w:rsidRPr="002B15AA">
              <w:t>isNotifyable</w:t>
            </w:r>
          </w:p>
        </w:tc>
      </w:tr>
      <w:tr w:rsidR="008C10F3" w:rsidRPr="002B15AA" w14:paraId="06A0DFF0" w14:textId="77777777" w:rsidTr="00392887">
        <w:trPr>
          <w:cantSplit/>
          <w:jc w:val="center"/>
        </w:trPr>
        <w:tc>
          <w:tcPr>
            <w:tcW w:w="3349" w:type="dxa"/>
          </w:tcPr>
          <w:p w14:paraId="391643E0" w14:textId="77777777" w:rsidR="008C10F3" w:rsidRPr="002B15AA" w:rsidRDefault="008C10F3" w:rsidP="00EB348F">
            <w:pPr>
              <w:pStyle w:val="TAL"/>
              <w:rPr>
                <w:rFonts w:ascii="Courier New" w:hAnsi="Courier New" w:cs="Courier New"/>
              </w:rPr>
            </w:pPr>
            <w:r>
              <w:rPr>
                <w:rFonts w:ascii="Courier New" w:hAnsi="Courier New" w:cs="Courier New"/>
              </w:rPr>
              <w:t>fiveQIValue</w:t>
            </w:r>
          </w:p>
        </w:tc>
        <w:tc>
          <w:tcPr>
            <w:tcW w:w="947" w:type="dxa"/>
          </w:tcPr>
          <w:p w14:paraId="2636C703"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1E7D8161" w14:textId="77777777" w:rsidR="008C10F3" w:rsidRPr="002B15AA" w:rsidRDefault="008C10F3" w:rsidP="00EB348F">
            <w:pPr>
              <w:pStyle w:val="TAL"/>
              <w:jc w:val="center"/>
              <w:rPr>
                <w:lang w:eastAsia="zh-CN"/>
              </w:rPr>
            </w:pPr>
            <w:r w:rsidRPr="002B15AA">
              <w:rPr>
                <w:rFonts w:cs="Arial"/>
              </w:rPr>
              <w:t>T</w:t>
            </w:r>
          </w:p>
        </w:tc>
        <w:tc>
          <w:tcPr>
            <w:tcW w:w="1275" w:type="dxa"/>
          </w:tcPr>
          <w:p w14:paraId="4FD91E0F" w14:textId="77777777" w:rsidR="008C10F3" w:rsidRPr="002B15AA" w:rsidRDefault="008C10F3" w:rsidP="00EB348F">
            <w:pPr>
              <w:pStyle w:val="TAL"/>
              <w:jc w:val="center"/>
              <w:rPr>
                <w:lang w:eastAsia="zh-CN"/>
              </w:rPr>
            </w:pPr>
            <w:r>
              <w:rPr>
                <w:rFonts w:cs="Arial"/>
                <w:lang w:eastAsia="zh-CN"/>
              </w:rPr>
              <w:t>T/F (NOTE )</w:t>
            </w:r>
          </w:p>
        </w:tc>
        <w:tc>
          <w:tcPr>
            <w:tcW w:w="1283" w:type="dxa"/>
          </w:tcPr>
          <w:p w14:paraId="57630BA6" w14:textId="77777777" w:rsidR="008C10F3" w:rsidRPr="002B15AA" w:rsidRDefault="008C10F3" w:rsidP="00EB348F">
            <w:pPr>
              <w:pStyle w:val="TAL"/>
              <w:jc w:val="center"/>
              <w:rPr>
                <w:lang w:eastAsia="zh-CN"/>
              </w:rPr>
            </w:pPr>
            <w:r w:rsidRPr="002B15AA">
              <w:rPr>
                <w:rFonts w:cs="Arial"/>
              </w:rPr>
              <w:t>F</w:t>
            </w:r>
          </w:p>
        </w:tc>
        <w:tc>
          <w:tcPr>
            <w:tcW w:w="1483" w:type="dxa"/>
          </w:tcPr>
          <w:p w14:paraId="0DC2D638"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03EE8A30" w14:textId="77777777" w:rsidTr="00392887">
        <w:trPr>
          <w:cantSplit/>
          <w:jc w:val="center"/>
        </w:trPr>
        <w:tc>
          <w:tcPr>
            <w:tcW w:w="3349" w:type="dxa"/>
          </w:tcPr>
          <w:p w14:paraId="64BBB980" w14:textId="77777777" w:rsidR="008C10F3" w:rsidRDefault="008C10F3" w:rsidP="00EB348F">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14:paraId="10C85000"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6FB1C413" w14:textId="77777777" w:rsidR="008C10F3" w:rsidRPr="002B15AA" w:rsidRDefault="008C10F3" w:rsidP="00EB348F">
            <w:pPr>
              <w:pStyle w:val="TAL"/>
              <w:jc w:val="center"/>
              <w:rPr>
                <w:rFonts w:cs="Arial"/>
              </w:rPr>
            </w:pPr>
            <w:r w:rsidRPr="002B15AA">
              <w:rPr>
                <w:rFonts w:cs="Arial"/>
              </w:rPr>
              <w:t>T</w:t>
            </w:r>
          </w:p>
        </w:tc>
        <w:tc>
          <w:tcPr>
            <w:tcW w:w="1275" w:type="dxa"/>
          </w:tcPr>
          <w:p w14:paraId="11BBEFF6" w14:textId="77777777" w:rsidR="008C10F3" w:rsidRDefault="008C10F3" w:rsidP="00EB348F">
            <w:pPr>
              <w:pStyle w:val="TAL"/>
              <w:jc w:val="center"/>
              <w:rPr>
                <w:rFonts w:cs="Arial"/>
                <w:lang w:eastAsia="zh-CN"/>
              </w:rPr>
            </w:pPr>
            <w:r>
              <w:rPr>
                <w:rFonts w:cs="Arial"/>
                <w:lang w:eastAsia="zh-CN"/>
              </w:rPr>
              <w:t>T/F (NOTE )</w:t>
            </w:r>
          </w:p>
        </w:tc>
        <w:tc>
          <w:tcPr>
            <w:tcW w:w="1283" w:type="dxa"/>
          </w:tcPr>
          <w:p w14:paraId="71F168EF" w14:textId="77777777" w:rsidR="008C10F3" w:rsidRPr="002B15AA" w:rsidRDefault="008C10F3" w:rsidP="00EB348F">
            <w:pPr>
              <w:pStyle w:val="TAL"/>
              <w:jc w:val="center"/>
              <w:rPr>
                <w:rFonts w:cs="Arial"/>
              </w:rPr>
            </w:pPr>
            <w:r w:rsidRPr="002B15AA">
              <w:rPr>
                <w:rFonts w:cs="Arial"/>
              </w:rPr>
              <w:t>F</w:t>
            </w:r>
          </w:p>
        </w:tc>
        <w:tc>
          <w:tcPr>
            <w:tcW w:w="1483" w:type="dxa"/>
          </w:tcPr>
          <w:p w14:paraId="55539E58"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BAED6B1" w14:textId="77777777" w:rsidTr="00392887">
        <w:trPr>
          <w:cantSplit/>
          <w:jc w:val="center"/>
        </w:trPr>
        <w:tc>
          <w:tcPr>
            <w:tcW w:w="3349" w:type="dxa"/>
          </w:tcPr>
          <w:p w14:paraId="7137FC58" w14:textId="77777777" w:rsidR="008C10F3" w:rsidRDefault="008C10F3" w:rsidP="00EB348F">
            <w:pPr>
              <w:pStyle w:val="TAL"/>
              <w:rPr>
                <w:rFonts w:ascii="Courier New" w:hAnsi="Courier New" w:cs="Courier New"/>
              </w:rPr>
            </w:pPr>
            <w:r w:rsidRPr="007F41CA">
              <w:rPr>
                <w:rFonts w:ascii="Courier New" w:hAnsi="Courier New" w:cs="Courier New"/>
              </w:rPr>
              <w:t>priorityLevel</w:t>
            </w:r>
          </w:p>
        </w:tc>
        <w:tc>
          <w:tcPr>
            <w:tcW w:w="947" w:type="dxa"/>
          </w:tcPr>
          <w:p w14:paraId="0BD8C2EB" w14:textId="77777777" w:rsidR="008C10F3" w:rsidRPr="002B15AA" w:rsidRDefault="008C10F3" w:rsidP="00EB348F">
            <w:pPr>
              <w:pStyle w:val="TAL"/>
              <w:jc w:val="center"/>
              <w:rPr>
                <w:lang w:eastAsia="zh-CN"/>
              </w:rPr>
            </w:pPr>
            <w:r>
              <w:rPr>
                <w:lang w:eastAsia="zh-CN"/>
              </w:rPr>
              <w:t>O</w:t>
            </w:r>
          </w:p>
        </w:tc>
        <w:tc>
          <w:tcPr>
            <w:tcW w:w="1292" w:type="dxa"/>
          </w:tcPr>
          <w:p w14:paraId="15BA6A18" w14:textId="77777777" w:rsidR="008C10F3" w:rsidRPr="002B15AA" w:rsidRDefault="008C10F3" w:rsidP="00EB348F">
            <w:pPr>
              <w:pStyle w:val="TAL"/>
              <w:jc w:val="center"/>
              <w:rPr>
                <w:rFonts w:cs="Arial"/>
              </w:rPr>
            </w:pPr>
            <w:r>
              <w:rPr>
                <w:rFonts w:cs="Arial"/>
              </w:rPr>
              <w:t>T</w:t>
            </w:r>
          </w:p>
        </w:tc>
        <w:tc>
          <w:tcPr>
            <w:tcW w:w="1275" w:type="dxa"/>
          </w:tcPr>
          <w:p w14:paraId="2B84E174" w14:textId="77777777" w:rsidR="008C10F3" w:rsidRDefault="008C10F3" w:rsidP="00EB348F">
            <w:pPr>
              <w:pStyle w:val="TAL"/>
              <w:jc w:val="center"/>
              <w:rPr>
                <w:rFonts w:cs="Arial"/>
                <w:lang w:eastAsia="zh-CN"/>
              </w:rPr>
            </w:pPr>
            <w:r>
              <w:rPr>
                <w:rFonts w:cs="Arial"/>
                <w:lang w:eastAsia="zh-CN"/>
              </w:rPr>
              <w:t>T/F (NOTE )</w:t>
            </w:r>
          </w:p>
        </w:tc>
        <w:tc>
          <w:tcPr>
            <w:tcW w:w="1283" w:type="dxa"/>
          </w:tcPr>
          <w:p w14:paraId="23C9E49A" w14:textId="77777777" w:rsidR="008C10F3" w:rsidRPr="002B15AA" w:rsidRDefault="008C10F3" w:rsidP="00EB348F">
            <w:pPr>
              <w:pStyle w:val="TAL"/>
              <w:jc w:val="center"/>
              <w:rPr>
                <w:rFonts w:cs="Arial"/>
              </w:rPr>
            </w:pPr>
            <w:r>
              <w:rPr>
                <w:rFonts w:cs="Arial"/>
              </w:rPr>
              <w:t>F</w:t>
            </w:r>
          </w:p>
        </w:tc>
        <w:tc>
          <w:tcPr>
            <w:tcW w:w="1483" w:type="dxa"/>
          </w:tcPr>
          <w:p w14:paraId="1353AA09" w14:textId="77777777" w:rsidR="008C10F3" w:rsidRPr="002B15AA" w:rsidRDefault="008C10F3" w:rsidP="00EB348F">
            <w:pPr>
              <w:pStyle w:val="TAL"/>
              <w:jc w:val="center"/>
              <w:rPr>
                <w:rFonts w:cs="Arial"/>
                <w:lang w:eastAsia="zh-CN"/>
              </w:rPr>
            </w:pPr>
            <w:r>
              <w:rPr>
                <w:rFonts w:cs="Arial"/>
                <w:lang w:eastAsia="zh-CN"/>
              </w:rPr>
              <w:t>T</w:t>
            </w:r>
          </w:p>
        </w:tc>
      </w:tr>
      <w:tr w:rsidR="008C10F3" w:rsidRPr="002B15AA" w14:paraId="4C11ADEC" w14:textId="77777777" w:rsidTr="00392887">
        <w:trPr>
          <w:cantSplit/>
          <w:jc w:val="center"/>
        </w:trPr>
        <w:tc>
          <w:tcPr>
            <w:tcW w:w="3349" w:type="dxa"/>
          </w:tcPr>
          <w:p w14:paraId="4D6EF959" w14:textId="77777777" w:rsidR="008C10F3" w:rsidRDefault="008C10F3" w:rsidP="00EB348F">
            <w:pPr>
              <w:pStyle w:val="TAL"/>
              <w:rPr>
                <w:rFonts w:ascii="Courier New" w:hAnsi="Courier New" w:cs="Courier New"/>
              </w:rPr>
            </w:pPr>
            <w:r w:rsidRPr="007F41CA">
              <w:rPr>
                <w:rFonts w:ascii="Courier New" w:hAnsi="Courier New" w:cs="Courier New"/>
              </w:rPr>
              <w:t>packetDelayBudget</w:t>
            </w:r>
          </w:p>
        </w:tc>
        <w:tc>
          <w:tcPr>
            <w:tcW w:w="947" w:type="dxa"/>
          </w:tcPr>
          <w:p w14:paraId="3560BC40" w14:textId="77777777" w:rsidR="008C10F3" w:rsidRDefault="008C10F3" w:rsidP="00EB348F">
            <w:pPr>
              <w:pStyle w:val="TAL"/>
              <w:jc w:val="center"/>
              <w:rPr>
                <w:lang w:eastAsia="zh-CN"/>
              </w:rPr>
            </w:pPr>
            <w:r>
              <w:rPr>
                <w:lang w:eastAsia="zh-CN"/>
              </w:rPr>
              <w:t>O</w:t>
            </w:r>
          </w:p>
        </w:tc>
        <w:tc>
          <w:tcPr>
            <w:tcW w:w="1292" w:type="dxa"/>
          </w:tcPr>
          <w:p w14:paraId="5B22B2D3" w14:textId="77777777" w:rsidR="008C10F3" w:rsidRDefault="008C10F3" w:rsidP="00EB348F">
            <w:pPr>
              <w:pStyle w:val="TAL"/>
              <w:jc w:val="center"/>
              <w:rPr>
                <w:rFonts w:cs="Arial"/>
              </w:rPr>
            </w:pPr>
            <w:r w:rsidRPr="002B15AA">
              <w:rPr>
                <w:rFonts w:cs="Arial"/>
              </w:rPr>
              <w:t>T</w:t>
            </w:r>
          </w:p>
        </w:tc>
        <w:tc>
          <w:tcPr>
            <w:tcW w:w="1275" w:type="dxa"/>
          </w:tcPr>
          <w:p w14:paraId="5D331EBE" w14:textId="77777777" w:rsidR="008C10F3" w:rsidRDefault="008C10F3" w:rsidP="00EB348F">
            <w:pPr>
              <w:pStyle w:val="TAL"/>
              <w:jc w:val="center"/>
              <w:rPr>
                <w:rFonts w:cs="Arial"/>
                <w:lang w:eastAsia="zh-CN"/>
              </w:rPr>
            </w:pPr>
            <w:r>
              <w:rPr>
                <w:rFonts w:cs="Arial"/>
                <w:lang w:eastAsia="zh-CN"/>
              </w:rPr>
              <w:t>T/F (NOTE )</w:t>
            </w:r>
          </w:p>
        </w:tc>
        <w:tc>
          <w:tcPr>
            <w:tcW w:w="1283" w:type="dxa"/>
          </w:tcPr>
          <w:p w14:paraId="0D2F53EA" w14:textId="77777777" w:rsidR="008C10F3" w:rsidRDefault="008C10F3" w:rsidP="00EB348F">
            <w:pPr>
              <w:pStyle w:val="TAL"/>
              <w:jc w:val="center"/>
              <w:rPr>
                <w:rFonts w:cs="Arial"/>
              </w:rPr>
            </w:pPr>
            <w:r w:rsidRPr="002B15AA">
              <w:rPr>
                <w:rFonts w:cs="Arial"/>
              </w:rPr>
              <w:t>F</w:t>
            </w:r>
          </w:p>
        </w:tc>
        <w:tc>
          <w:tcPr>
            <w:tcW w:w="1483" w:type="dxa"/>
          </w:tcPr>
          <w:p w14:paraId="6BB2F945"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6CDEE29C" w14:textId="77777777" w:rsidTr="00392887">
        <w:trPr>
          <w:cantSplit/>
          <w:jc w:val="center"/>
        </w:trPr>
        <w:tc>
          <w:tcPr>
            <w:tcW w:w="3349" w:type="dxa"/>
          </w:tcPr>
          <w:p w14:paraId="5D4A1943" w14:textId="77777777" w:rsidR="008C10F3" w:rsidRPr="007F41CA" w:rsidRDefault="008C10F3" w:rsidP="00EB348F">
            <w:pPr>
              <w:pStyle w:val="TAL"/>
              <w:rPr>
                <w:rFonts w:ascii="Courier New" w:hAnsi="Courier New" w:cs="Courier New"/>
              </w:rPr>
            </w:pPr>
            <w:r w:rsidRPr="007F41CA">
              <w:rPr>
                <w:rFonts w:ascii="Courier New" w:hAnsi="Courier New" w:cs="Courier New"/>
              </w:rPr>
              <w:t>packetErrorRate</w:t>
            </w:r>
          </w:p>
        </w:tc>
        <w:tc>
          <w:tcPr>
            <w:tcW w:w="947" w:type="dxa"/>
          </w:tcPr>
          <w:p w14:paraId="7EB81A12" w14:textId="77777777" w:rsidR="008C10F3" w:rsidRDefault="008C10F3" w:rsidP="00EB348F">
            <w:pPr>
              <w:pStyle w:val="TAL"/>
              <w:jc w:val="center"/>
              <w:rPr>
                <w:lang w:eastAsia="zh-CN"/>
              </w:rPr>
            </w:pPr>
            <w:r>
              <w:rPr>
                <w:lang w:eastAsia="zh-CN"/>
              </w:rPr>
              <w:t>O</w:t>
            </w:r>
          </w:p>
        </w:tc>
        <w:tc>
          <w:tcPr>
            <w:tcW w:w="1292" w:type="dxa"/>
          </w:tcPr>
          <w:p w14:paraId="77CD129B" w14:textId="77777777" w:rsidR="008C10F3" w:rsidRDefault="008C10F3" w:rsidP="00EB348F">
            <w:pPr>
              <w:pStyle w:val="TAL"/>
              <w:jc w:val="center"/>
              <w:rPr>
                <w:rFonts w:cs="Arial"/>
              </w:rPr>
            </w:pPr>
            <w:r w:rsidRPr="002B15AA">
              <w:rPr>
                <w:rFonts w:cs="Arial"/>
              </w:rPr>
              <w:t>T</w:t>
            </w:r>
          </w:p>
        </w:tc>
        <w:tc>
          <w:tcPr>
            <w:tcW w:w="1275" w:type="dxa"/>
          </w:tcPr>
          <w:p w14:paraId="114FBE12" w14:textId="77777777" w:rsidR="008C10F3" w:rsidRDefault="008C10F3" w:rsidP="00EB348F">
            <w:pPr>
              <w:pStyle w:val="TAL"/>
              <w:jc w:val="center"/>
              <w:rPr>
                <w:rFonts w:cs="Arial"/>
                <w:lang w:eastAsia="zh-CN"/>
              </w:rPr>
            </w:pPr>
            <w:r>
              <w:rPr>
                <w:rFonts w:cs="Arial"/>
                <w:lang w:eastAsia="zh-CN"/>
              </w:rPr>
              <w:t>T/F (NOTE )</w:t>
            </w:r>
          </w:p>
        </w:tc>
        <w:tc>
          <w:tcPr>
            <w:tcW w:w="1283" w:type="dxa"/>
          </w:tcPr>
          <w:p w14:paraId="3B3B7276" w14:textId="77777777" w:rsidR="008C10F3" w:rsidRDefault="008C10F3" w:rsidP="00EB348F">
            <w:pPr>
              <w:pStyle w:val="TAL"/>
              <w:jc w:val="center"/>
              <w:rPr>
                <w:rFonts w:cs="Arial"/>
              </w:rPr>
            </w:pPr>
            <w:r w:rsidRPr="002B15AA">
              <w:rPr>
                <w:rFonts w:cs="Arial"/>
              </w:rPr>
              <w:t>F</w:t>
            </w:r>
          </w:p>
        </w:tc>
        <w:tc>
          <w:tcPr>
            <w:tcW w:w="1483" w:type="dxa"/>
          </w:tcPr>
          <w:p w14:paraId="72A2DC00"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55172435" w14:textId="77777777" w:rsidTr="00392887">
        <w:trPr>
          <w:cantSplit/>
          <w:jc w:val="center"/>
        </w:trPr>
        <w:tc>
          <w:tcPr>
            <w:tcW w:w="3349" w:type="dxa"/>
          </w:tcPr>
          <w:p w14:paraId="3DA86931" w14:textId="77777777" w:rsidR="008C10F3" w:rsidRDefault="008C10F3" w:rsidP="00EB348F">
            <w:pPr>
              <w:pStyle w:val="TAL"/>
              <w:rPr>
                <w:rFonts w:ascii="Courier New" w:hAnsi="Courier New" w:cs="Courier New"/>
              </w:rPr>
            </w:pPr>
            <w:r w:rsidRPr="007F41CA">
              <w:rPr>
                <w:rFonts w:ascii="Courier New" w:hAnsi="Courier New" w:cs="Courier New"/>
              </w:rPr>
              <w:t>averagingWindow</w:t>
            </w:r>
          </w:p>
        </w:tc>
        <w:tc>
          <w:tcPr>
            <w:tcW w:w="947" w:type="dxa"/>
          </w:tcPr>
          <w:p w14:paraId="00D853A6" w14:textId="77777777" w:rsidR="008C10F3" w:rsidRDefault="008C10F3" w:rsidP="00EB348F">
            <w:pPr>
              <w:pStyle w:val="TAL"/>
              <w:jc w:val="center"/>
              <w:rPr>
                <w:lang w:eastAsia="zh-CN"/>
              </w:rPr>
            </w:pPr>
            <w:r>
              <w:rPr>
                <w:lang w:eastAsia="zh-CN"/>
              </w:rPr>
              <w:t>O</w:t>
            </w:r>
          </w:p>
        </w:tc>
        <w:tc>
          <w:tcPr>
            <w:tcW w:w="1292" w:type="dxa"/>
          </w:tcPr>
          <w:p w14:paraId="060DA86D" w14:textId="77777777" w:rsidR="008C10F3" w:rsidRDefault="008C10F3" w:rsidP="00EB348F">
            <w:pPr>
              <w:pStyle w:val="TAL"/>
              <w:jc w:val="center"/>
              <w:rPr>
                <w:rFonts w:cs="Arial"/>
              </w:rPr>
            </w:pPr>
            <w:r>
              <w:rPr>
                <w:rFonts w:cs="Arial"/>
              </w:rPr>
              <w:t>T</w:t>
            </w:r>
          </w:p>
        </w:tc>
        <w:tc>
          <w:tcPr>
            <w:tcW w:w="1275" w:type="dxa"/>
          </w:tcPr>
          <w:p w14:paraId="55031C03" w14:textId="77777777" w:rsidR="008C10F3" w:rsidRDefault="008C10F3" w:rsidP="00EB348F">
            <w:pPr>
              <w:pStyle w:val="TAL"/>
              <w:jc w:val="center"/>
              <w:rPr>
                <w:rFonts w:cs="Arial"/>
                <w:lang w:eastAsia="zh-CN"/>
              </w:rPr>
            </w:pPr>
            <w:r>
              <w:rPr>
                <w:rFonts w:cs="Arial"/>
                <w:lang w:eastAsia="zh-CN"/>
              </w:rPr>
              <w:t>T/F (NOTE )</w:t>
            </w:r>
          </w:p>
        </w:tc>
        <w:tc>
          <w:tcPr>
            <w:tcW w:w="1283" w:type="dxa"/>
          </w:tcPr>
          <w:p w14:paraId="73569030" w14:textId="77777777" w:rsidR="008C10F3" w:rsidRDefault="008C10F3" w:rsidP="00EB348F">
            <w:pPr>
              <w:pStyle w:val="TAL"/>
              <w:jc w:val="center"/>
              <w:rPr>
                <w:rFonts w:cs="Arial"/>
              </w:rPr>
            </w:pPr>
            <w:r>
              <w:rPr>
                <w:rFonts w:cs="Arial"/>
              </w:rPr>
              <w:t>F</w:t>
            </w:r>
          </w:p>
        </w:tc>
        <w:tc>
          <w:tcPr>
            <w:tcW w:w="1483" w:type="dxa"/>
          </w:tcPr>
          <w:p w14:paraId="5AE66E02" w14:textId="77777777" w:rsidR="008C10F3" w:rsidRDefault="008C10F3" w:rsidP="00EB348F">
            <w:pPr>
              <w:pStyle w:val="TAL"/>
              <w:jc w:val="center"/>
              <w:rPr>
                <w:rFonts w:cs="Arial"/>
                <w:lang w:eastAsia="zh-CN"/>
              </w:rPr>
            </w:pPr>
            <w:r>
              <w:rPr>
                <w:rFonts w:cs="Arial"/>
                <w:lang w:eastAsia="zh-CN"/>
              </w:rPr>
              <w:t>T</w:t>
            </w:r>
          </w:p>
        </w:tc>
      </w:tr>
      <w:tr w:rsidR="008C10F3" w:rsidRPr="002B15AA" w14:paraId="6708E1B2" w14:textId="77777777" w:rsidTr="00392887">
        <w:trPr>
          <w:cantSplit/>
          <w:jc w:val="center"/>
        </w:trPr>
        <w:tc>
          <w:tcPr>
            <w:tcW w:w="3349" w:type="dxa"/>
          </w:tcPr>
          <w:p w14:paraId="73D4EB27" w14:textId="77777777" w:rsidR="008C10F3" w:rsidRDefault="008C10F3" w:rsidP="00EB348F">
            <w:pPr>
              <w:pStyle w:val="TAL"/>
              <w:rPr>
                <w:rFonts w:ascii="Courier New" w:hAnsi="Courier New" w:cs="Courier New"/>
              </w:rPr>
            </w:pPr>
            <w:r w:rsidRPr="007F41CA">
              <w:rPr>
                <w:rFonts w:ascii="Courier New" w:hAnsi="Courier New" w:cs="Courier New"/>
              </w:rPr>
              <w:t>maximumDataBurstVolume</w:t>
            </w:r>
          </w:p>
        </w:tc>
        <w:tc>
          <w:tcPr>
            <w:tcW w:w="947" w:type="dxa"/>
          </w:tcPr>
          <w:p w14:paraId="4A4E3892" w14:textId="77777777" w:rsidR="008C10F3" w:rsidRDefault="008C10F3" w:rsidP="00EB348F">
            <w:pPr>
              <w:pStyle w:val="TAL"/>
              <w:jc w:val="center"/>
              <w:rPr>
                <w:lang w:eastAsia="zh-CN"/>
              </w:rPr>
            </w:pPr>
            <w:r>
              <w:rPr>
                <w:lang w:eastAsia="zh-CN"/>
              </w:rPr>
              <w:t>O</w:t>
            </w:r>
          </w:p>
        </w:tc>
        <w:tc>
          <w:tcPr>
            <w:tcW w:w="1292" w:type="dxa"/>
          </w:tcPr>
          <w:p w14:paraId="35DD0731" w14:textId="77777777" w:rsidR="008C10F3" w:rsidRDefault="008C10F3" w:rsidP="00EB348F">
            <w:pPr>
              <w:pStyle w:val="TAL"/>
              <w:jc w:val="center"/>
              <w:rPr>
                <w:rFonts w:cs="Arial"/>
              </w:rPr>
            </w:pPr>
            <w:r w:rsidRPr="002B15AA">
              <w:rPr>
                <w:rFonts w:cs="Arial"/>
              </w:rPr>
              <w:t>T</w:t>
            </w:r>
          </w:p>
        </w:tc>
        <w:tc>
          <w:tcPr>
            <w:tcW w:w="1275" w:type="dxa"/>
          </w:tcPr>
          <w:p w14:paraId="7B69A795" w14:textId="77777777" w:rsidR="008C10F3" w:rsidRDefault="008C10F3" w:rsidP="00EB348F">
            <w:pPr>
              <w:pStyle w:val="TAL"/>
              <w:jc w:val="center"/>
              <w:rPr>
                <w:rFonts w:cs="Arial"/>
                <w:lang w:eastAsia="zh-CN"/>
              </w:rPr>
            </w:pPr>
            <w:r>
              <w:rPr>
                <w:rFonts w:cs="Arial"/>
                <w:lang w:eastAsia="zh-CN"/>
              </w:rPr>
              <w:t>T/F (NOTE )</w:t>
            </w:r>
          </w:p>
        </w:tc>
        <w:tc>
          <w:tcPr>
            <w:tcW w:w="1283" w:type="dxa"/>
          </w:tcPr>
          <w:p w14:paraId="1F4EF598" w14:textId="77777777" w:rsidR="008C10F3" w:rsidRDefault="008C10F3" w:rsidP="00EB348F">
            <w:pPr>
              <w:pStyle w:val="TAL"/>
              <w:jc w:val="center"/>
              <w:rPr>
                <w:rFonts w:cs="Arial"/>
              </w:rPr>
            </w:pPr>
            <w:r w:rsidRPr="002B15AA">
              <w:rPr>
                <w:rFonts w:cs="Arial"/>
              </w:rPr>
              <w:t>F</w:t>
            </w:r>
          </w:p>
        </w:tc>
        <w:tc>
          <w:tcPr>
            <w:tcW w:w="1483" w:type="dxa"/>
          </w:tcPr>
          <w:p w14:paraId="33308270"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2B4CE854" w14:textId="77777777" w:rsidTr="00392887">
        <w:trPr>
          <w:cantSplit/>
          <w:jc w:val="center"/>
        </w:trPr>
        <w:tc>
          <w:tcPr>
            <w:tcW w:w="9629" w:type="dxa"/>
            <w:gridSpan w:val="6"/>
          </w:tcPr>
          <w:p w14:paraId="5AC74FCA" w14:textId="09BA728C" w:rsidR="008C10F3" w:rsidRPr="002B15AA" w:rsidRDefault="008C10F3" w:rsidP="00EB348F">
            <w:pPr>
              <w:pStyle w:val="TAL"/>
              <w:jc w:val="center"/>
              <w:rPr>
                <w:rFonts w:cs="Arial"/>
                <w:lang w:eastAsia="zh-CN"/>
              </w:rPr>
            </w:pPr>
            <w:r>
              <w:rPr>
                <w:rFonts w:cs="Arial"/>
                <w:lang w:eastAsia="zh-CN"/>
              </w:rPr>
              <w:t xml:space="preserve">NOTE: The isWritable qualifier is "T" if the attribute </w:t>
            </w:r>
            <w:r w:rsidR="00C21FFE">
              <w:rPr>
                <w:rFonts w:cs="Arial"/>
                <w:lang w:eastAsia="zh-CN"/>
              </w:rPr>
              <w:t xml:space="preserve">1) describes a 5QI in </w:t>
            </w:r>
            <w:r w:rsidR="00C21FFE">
              <w:rPr>
                <w:rFonts w:ascii="Courier New" w:hAnsi="Courier New"/>
              </w:rPr>
              <w:t>Configurable5QISet</w:t>
            </w:r>
            <w:r w:rsidR="00C21FFE">
              <w:rPr>
                <w:rFonts w:cs="Arial"/>
                <w:lang w:eastAsia="zh-CN"/>
              </w:rPr>
              <w:t xml:space="preserve"> MOI, or 2) describes a 5QI in </w:t>
            </w:r>
            <w:r w:rsidR="00C21FFE">
              <w:rPr>
                <w:rFonts w:ascii="Courier New" w:hAnsi="Courier New"/>
              </w:rPr>
              <w:t>Dynamic5QISet</w:t>
            </w:r>
            <w:r w:rsidR="00C21FFE">
              <w:rPr>
                <w:rFonts w:cs="Arial"/>
                <w:lang w:eastAsia="zh-CN"/>
              </w:rPr>
              <w:t xml:space="preserve"> MOI which is associated to </w:t>
            </w:r>
            <w:r w:rsidR="00C21FFE" w:rsidRPr="00B43116">
              <w:rPr>
                <w:rFonts w:ascii="Courier New" w:hAnsi="Courier New"/>
              </w:rPr>
              <w:t>PCFFunction</w:t>
            </w:r>
            <w:r w:rsidR="00C21FFE">
              <w:rPr>
                <w:rFonts w:cs="Arial"/>
                <w:lang w:eastAsia="zh-CN"/>
              </w:rPr>
              <w:t xml:space="preserve"> MOI or </w:t>
            </w:r>
            <w:r w:rsidR="00C21FFE" w:rsidRPr="00B43116">
              <w:rPr>
                <w:rFonts w:ascii="Courier New" w:hAnsi="Courier New"/>
              </w:rPr>
              <w:t>SMFFunction</w:t>
            </w:r>
            <w:r w:rsidR="00C21FFE">
              <w:rPr>
                <w:rFonts w:cs="Arial"/>
                <w:lang w:eastAsia="zh-CN"/>
              </w:rPr>
              <w:t xml:space="preserve"> MOI when the PCF is not deployed; The isWritable qualifier is "F" otherwise.</w:t>
            </w:r>
          </w:p>
        </w:tc>
      </w:tr>
    </w:tbl>
    <w:p w14:paraId="4079A03A" w14:textId="77777777" w:rsidR="008C10F3" w:rsidRDefault="008C10F3" w:rsidP="008C10F3">
      <w:pPr>
        <w:rPr>
          <w:lang w:val="en-US"/>
        </w:rPr>
      </w:pPr>
    </w:p>
    <w:p w14:paraId="1504B660" w14:textId="77777777" w:rsidR="008C10F3" w:rsidRDefault="008C10F3" w:rsidP="008C10F3">
      <w:pPr>
        <w:pStyle w:val="Heading4"/>
        <w:rPr>
          <w:lang w:val="en-US"/>
        </w:rPr>
      </w:pPr>
      <w:bookmarkStart w:id="7971" w:name="_Toc44341595"/>
      <w:bookmarkStart w:id="7972" w:name="_Toc51675898"/>
      <w:bookmarkStart w:id="7973" w:name="_Toc55895347"/>
      <w:bookmarkStart w:id="7974" w:name="_Toc58940432"/>
      <w:bookmarkStart w:id="7975" w:name="_Toc67928647"/>
      <w:r>
        <w:t>5.3.76</w:t>
      </w:r>
      <w:r w:rsidRPr="00945E78">
        <w:rPr>
          <w:lang w:val="en-US"/>
        </w:rPr>
        <w:t>.</w:t>
      </w:r>
      <w:r>
        <w:rPr>
          <w:lang w:val="en-US"/>
        </w:rPr>
        <w:t>3</w:t>
      </w:r>
      <w:r w:rsidRPr="00945E78">
        <w:rPr>
          <w:lang w:val="en-US"/>
        </w:rPr>
        <w:tab/>
        <w:t>Attribute</w:t>
      </w:r>
      <w:r>
        <w:rPr>
          <w:lang w:val="en-US"/>
        </w:rPr>
        <w:t xml:space="preserve"> constraints</w:t>
      </w:r>
      <w:bookmarkEnd w:id="7971"/>
      <w:bookmarkEnd w:id="7972"/>
      <w:bookmarkEnd w:id="7973"/>
      <w:bookmarkEnd w:id="7974"/>
      <w:bookmarkEnd w:id="7975"/>
    </w:p>
    <w:p w14:paraId="70D54A87" w14:textId="77777777" w:rsidR="008C10F3" w:rsidRPr="002132B5" w:rsidRDefault="008C10F3" w:rsidP="008C10F3">
      <w:pPr>
        <w:rPr>
          <w:lang w:val="en-US"/>
        </w:rPr>
      </w:pPr>
      <w:r>
        <w:rPr>
          <w:lang w:val="en-US"/>
        </w:rPr>
        <w:t>None</w:t>
      </w:r>
    </w:p>
    <w:p w14:paraId="41990C16" w14:textId="77777777" w:rsidR="008C10F3" w:rsidRDefault="008C10F3" w:rsidP="008C10F3">
      <w:pPr>
        <w:pStyle w:val="Heading4"/>
        <w:rPr>
          <w:lang w:val="en-US"/>
        </w:rPr>
      </w:pPr>
      <w:bookmarkStart w:id="7976" w:name="_Toc44341596"/>
      <w:bookmarkStart w:id="7977" w:name="_Toc51675899"/>
      <w:bookmarkStart w:id="7978" w:name="_Toc55895348"/>
      <w:bookmarkStart w:id="7979" w:name="_Toc58940433"/>
      <w:bookmarkStart w:id="7980" w:name="_Toc67928648"/>
      <w:r>
        <w:t>5.3.76.4</w:t>
      </w:r>
      <w:r>
        <w:tab/>
        <w:t>Notifications</w:t>
      </w:r>
      <w:bookmarkEnd w:id="7976"/>
      <w:bookmarkEnd w:id="7977"/>
      <w:bookmarkEnd w:id="7978"/>
      <w:bookmarkEnd w:id="7979"/>
      <w:bookmarkEnd w:id="7980"/>
    </w:p>
    <w:p w14:paraId="27718953" w14:textId="77777777" w:rsidR="008C10F3"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9AE0D1E" w14:textId="77777777" w:rsidR="008C10F3" w:rsidRDefault="008C10F3" w:rsidP="008C10F3">
      <w:pPr>
        <w:pStyle w:val="Heading3"/>
      </w:pPr>
      <w:bookmarkStart w:id="7981" w:name="_Toc44341597"/>
      <w:bookmarkStart w:id="7982" w:name="_Toc51675900"/>
      <w:bookmarkStart w:id="7983" w:name="_Toc55895349"/>
      <w:bookmarkStart w:id="7984" w:name="_Toc58940434"/>
      <w:bookmarkStart w:id="7985" w:name="_Toc67928649"/>
      <w:r>
        <w:t>5.3.77</w:t>
      </w:r>
      <w:r>
        <w:tab/>
      </w:r>
      <w:r w:rsidRPr="00D2792A">
        <w:rPr>
          <w:rFonts w:ascii="Courier New" w:hAnsi="Courier New"/>
        </w:rPr>
        <w:t>PacketErrorRate</w:t>
      </w:r>
      <w:r>
        <w:t xml:space="preserve"> &lt;&lt;dataType&gt;&gt;</w:t>
      </w:r>
      <w:bookmarkEnd w:id="7981"/>
      <w:bookmarkEnd w:id="7982"/>
      <w:bookmarkEnd w:id="7983"/>
      <w:bookmarkEnd w:id="7984"/>
      <w:bookmarkEnd w:id="7985"/>
    </w:p>
    <w:p w14:paraId="353A1B2E" w14:textId="77777777" w:rsidR="008C10F3" w:rsidRPr="00945E78" w:rsidRDefault="008C10F3" w:rsidP="008C10F3">
      <w:pPr>
        <w:pStyle w:val="Heading4"/>
        <w:rPr>
          <w:lang w:val="en-US"/>
        </w:rPr>
      </w:pPr>
      <w:bookmarkStart w:id="7986" w:name="_Toc44341598"/>
      <w:bookmarkStart w:id="7987" w:name="_Toc51675901"/>
      <w:bookmarkStart w:id="7988" w:name="_Toc55895350"/>
      <w:bookmarkStart w:id="7989" w:name="_Toc58940435"/>
      <w:bookmarkStart w:id="7990" w:name="_Toc67928650"/>
      <w:r>
        <w:t>5.3.77</w:t>
      </w:r>
      <w:r w:rsidRPr="00945E78">
        <w:rPr>
          <w:lang w:val="en-US"/>
        </w:rPr>
        <w:t>.1</w:t>
      </w:r>
      <w:r w:rsidRPr="00945E78">
        <w:rPr>
          <w:lang w:val="en-US"/>
        </w:rPr>
        <w:tab/>
        <w:t>Definition</w:t>
      </w:r>
      <w:bookmarkEnd w:id="7986"/>
      <w:bookmarkEnd w:id="7987"/>
      <w:bookmarkEnd w:id="7988"/>
      <w:bookmarkEnd w:id="7989"/>
      <w:bookmarkEnd w:id="7990"/>
    </w:p>
    <w:p w14:paraId="1131810A" w14:textId="77777777" w:rsidR="008C10F3" w:rsidRPr="002B15AA" w:rsidRDefault="008C10F3" w:rsidP="008C10F3">
      <w:r>
        <w:t xml:space="preserve">This data type specifies the </w:t>
      </w:r>
      <w:r w:rsidRPr="00363261">
        <w:t xml:space="preserve">Packet Error Rate </w:t>
      </w:r>
      <w:r>
        <w:t>of a configurable 5QI.</w:t>
      </w:r>
    </w:p>
    <w:p w14:paraId="3330217E" w14:textId="77777777" w:rsidR="008C10F3" w:rsidRDefault="008C10F3" w:rsidP="008C10F3">
      <w:pPr>
        <w:pStyle w:val="Heading4"/>
        <w:rPr>
          <w:lang w:val="en-US"/>
        </w:rPr>
      </w:pPr>
      <w:bookmarkStart w:id="7991" w:name="_Toc44341599"/>
      <w:bookmarkStart w:id="7992" w:name="_Toc51675902"/>
      <w:bookmarkStart w:id="7993" w:name="_Toc55895351"/>
      <w:bookmarkStart w:id="7994" w:name="_Toc58940436"/>
      <w:bookmarkStart w:id="7995" w:name="_Toc67928651"/>
      <w:r>
        <w:t>5.3.77</w:t>
      </w:r>
      <w:r w:rsidRPr="00945E78">
        <w:rPr>
          <w:lang w:val="en-US"/>
        </w:rPr>
        <w:t>.2</w:t>
      </w:r>
      <w:r w:rsidRPr="00945E78">
        <w:rPr>
          <w:lang w:val="en-US"/>
        </w:rPr>
        <w:tab/>
        <w:t>Attributes</w:t>
      </w:r>
      <w:bookmarkEnd w:id="7991"/>
      <w:bookmarkEnd w:id="7992"/>
      <w:bookmarkEnd w:id="7993"/>
      <w:bookmarkEnd w:id="7994"/>
      <w:bookmarkEnd w:id="79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3082B62B" w14:textId="77777777" w:rsidTr="00392887">
        <w:trPr>
          <w:cantSplit/>
          <w:jc w:val="center"/>
        </w:trPr>
        <w:tc>
          <w:tcPr>
            <w:tcW w:w="3349" w:type="dxa"/>
            <w:shd w:val="pct10" w:color="auto" w:fill="FFFFFF"/>
          </w:tcPr>
          <w:p w14:paraId="5881B5D7" w14:textId="77777777" w:rsidR="008C10F3" w:rsidRPr="002B15AA" w:rsidRDefault="008C10F3" w:rsidP="00EB348F">
            <w:pPr>
              <w:pStyle w:val="TAH"/>
            </w:pPr>
            <w:r w:rsidRPr="002B15AA">
              <w:t>Attribute name</w:t>
            </w:r>
          </w:p>
        </w:tc>
        <w:tc>
          <w:tcPr>
            <w:tcW w:w="947" w:type="dxa"/>
            <w:shd w:val="pct10" w:color="auto" w:fill="FFFFFF"/>
          </w:tcPr>
          <w:p w14:paraId="0329D57F" w14:textId="77777777" w:rsidR="008C10F3" w:rsidRPr="002B15AA" w:rsidRDefault="008C10F3" w:rsidP="00EB348F">
            <w:pPr>
              <w:pStyle w:val="TAH"/>
            </w:pPr>
            <w:r w:rsidRPr="002B15AA">
              <w:t>Support Qualifier</w:t>
            </w:r>
          </w:p>
        </w:tc>
        <w:tc>
          <w:tcPr>
            <w:tcW w:w="1292" w:type="dxa"/>
            <w:shd w:val="pct10" w:color="auto" w:fill="FFFFFF"/>
          </w:tcPr>
          <w:p w14:paraId="76F01B30"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744FE72A"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38642839" w14:textId="77777777" w:rsidR="008C10F3" w:rsidRPr="002B15AA" w:rsidRDefault="008C10F3" w:rsidP="00EB348F">
            <w:pPr>
              <w:pStyle w:val="TAH"/>
            </w:pPr>
            <w:r w:rsidRPr="002B15AA">
              <w:t>isInvariant</w:t>
            </w:r>
          </w:p>
        </w:tc>
        <w:tc>
          <w:tcPr>
            <w:tcW w:w="1483" w:type="dxa"/>
            <w:shd w:val="pct10" w:color="auto" w:fill="FFFFFF"/>
          </w:tcPr>
          <w:p w14:paraId="7567F72F" w14:textId="77777777" w:rsidR="008C10F3" w:rsidRPr="002B15AA" w:rsidRDefault="008C10F3" w:rsidP="00EB348F">
            <w:pPr>
              <w:pStyle w:val="TAH"/>
            </w:pPr>
            <w:r w:rsidRPr="002B15AA">
              <w:t>isNotifyable</w:t>
            </w:r>
          </w:p>
        </w:tc>
      </w:tr>
      <w:tr w:rsidR="008C10F3" w:rsidRPr="002B15AA" w14:paraId="28301FC4" w14:textId="77777777" w:rsidTr="00392887">
        <w:trPr>
          <w:cantSplit/>
          <w:jc w:val="center"/>
        </w:trPr>
        <w:tc>
          <w:tcPr>
            <w:tcW w:w="3349" w:type="dxa"/>
          </w:tcPr>
          <w:p w14:paraId="21935F46" w14:textId="77777777" w:rsidR="008C10F3" w:rsidRPr="002B15AA" w:rsidRDefault="008C10F3" w:rsidP="00EB348F">
            <w:pPr>
              <w:pStyle w:val="TAL"/>
              <w:rPr>
                <w:rFonts w:ascii="Courier New" w:hAnsi="Courier New" w:cs="Courier New"/>
              </w:rPr>
            </w:pPr>
            <w:r w:rsidRPr="00880A8D">
              <w:rPr>
                <w:rFonts w:ascii="Courier New" w:hAnsi="Courier New" w:cs="Courier New"/>
              </w:rPr>
              <w:t>scalar</w:t>
            </w:r>
          </w:p>
        </w:tc>
        <w:tc>
          <w:tcPr>
            <w:tcW w:w="947" w:type="dxa"/>
          </w:tcPr>
          <w:p w14:paraId="2DBAB721"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6F103764" w14:textId="77777777" w:rsidR="008C10F3" w:rsidRPr="002B15AA" w:rsidRDefault="008C10F3" w:rsidP="00EB348F">
            <w:pPr>
              <w:pStyle w:val="TAL"/>
              <w:jc w:val="center"/>
              <w:rPr>
                <w:lang w:eastAsia="zh-CN"/>
              </w:rPr>
            </w:pPr>
            <w:r w:rsidRPr="002B15AA">
              <w:rPr>
                <w:rFonts w:cs="Arial"/>
              </w:rPr>
              <w:t>T</w:t>
            </w:r>
          </w:p>
        </w:tc>
        <w:tc>
          <w:tcPr>
            <w:tcW w:w="1275" w:type="dxa"/>
          </w:tcPr>
          <w:p w14:paraId="5C29DF54" w14:textId="77777777" w:rsidR="008C10F3" w:rsidRPr="002B15AA" w:rsidRDefault="008C10F3" w:rsidP="00EB348F">
            <w:pPr>
              <w:pStyle w:val="TAL"/>
              <w:jc w:val="center"/>
              <w:rPr>
                <w:lang w:eastAsia="zh-CN"/>
              </w:rPr>
            </w:pPr>
            <w:r>
              <w:rPr>
                <w:rFonts w:cs="Arial"/>
                <w:lang w:eastAsia="zh-CN"/>
              </w:rPr>
              <w:t>T/F (NOTE)</w:t>
            </w:r>
          </w:p>
        </w:tc>
        <w:tc>
          <w:tcPr>
            <w:tcW w:w="1283" w:type="dxa"/>
          </w:tcPr>
          <w:p w14:paraId="4D6977DA" w14:textId="77777777" w:rsidR="008C10F3" w:rsidRPr="002B15AA" w:rsidRDefault="008C10F3" w:rsidP="00EB348F">
            <w:pPr>
              <w:pStyle w:val="TAL"/>
              <w:jc w:val="center"/>
              <w:rPr>
                <w:lang w:eastAsia="zh-CN"/>
              </w:rPr>
            </w:pPr>
            <w:r w:rsidRPr="002B15AA">
              <w:rPr>
                <w:rFonts w:cs="Arial"/>
              </w:rPr>
              <w:t>F</w:t>
            </w:r>
          </w:p>
        </w:tc>
        <w:tc>
          <w:tcPr>
            <w:tcW w:w="1483" w:type="dxa"/>
          </w:tcPr>
          <w:p w14:paraId="6227B3F8"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2FA5A6EE" w14:textId="77777777" w:rsidTr="00392887">
        <w:trPr>
          <w:cantSplit/>
          <w:jc w:val="center"/>
        </w:trPr>
        <w:tc>
          <w:tcPr>
            <w:tcW w:w="3349" w:type="dxa"/>
          </w:tcPr>
          <w:p w14:paraId="593F608B" w14:textId="77777777" w:rsidR="008C10F3" w:rsidRDefault="008C10F3" w:rsidP="00EB348F">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6F679321"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738442A2" w14:textId="77777777" w:rsidR="008C10F3" w:rsidRPr="002B15AA" w:rsidRDefault="008C10F3" w:rsidP="00EB348F">
            <w:pPr>
              <w:pStyle w:val="TAL"/>
              <w:jc w:val="center"/>
              <w:rPr>
                <w:rFonts w:cs="Arial"/>
              </w:rPr>
            </w:pPr>
            <w:r w:rsidRPr="002B15AA">
              <w:rPr>
                <w:rFonts w:cs="Arial"/>
              </w:rPr>
              <w:t>T</w:t>
            </w:r>
          </w:p>
        </w:tc>
        <w:tc>
          <w:tcPr>
            <w:tcW w:w="1275" w:type="dxa"/>
          </w:tcPr>
          <w:p w14:paraId="33FD458D" w14:textId="77777777" w:rsidR="008C10F3" w:rsidRDefault="008C10F3" w:rsidP="00EB348F">
            <w:pPr>
              <w:pStyle w:val="TAL"/>
              <w:jc w:val="center"/>
              <w:rPr>
                <w:rFonts w:cs="Arial"/>
                <w:lang w:eastAsia="zh-CN"/>
              </w:rPr>
            </w:pPr>
            <w:r>
              <w:rPr>
                <w:rFonts w:cs="Arial"/>
                <w:lang w:eastAsia="zh-CN"/>
              </w:rPr>
              <w:t>T/F (NOTE)</w:t>
            </w:r>
          </w:p>
        </w:tc>
        <w:tc>
          <w:tcPr>
            <w:tcW w:w="1283" w:type="dxa"/>
          </w:tcPr>
          <w:p w14:paraId="16620013" w14:textId="77777777" w:rsidR="008C10F3" w:rsidRPr="002B15AA" w:rsidRDefault="008C10F3" w:rsidP="00EB348F">
            <w:pPr>
              <w:pStyle w:val="TAL"/>
              <w:jc w:val="center"/>
              <w:rPr>
                <w:rFonts w:cs="Arial"/>
              </w:rPr>
            </w:pPr>
            <w:r w:rsidRPr="002B15AA">
              <w:rPr>
                <w:rFonts w:cs="Arial"/>
              </w:rPr>
              <w:t>F</w:t>
            </w:r>
          </w:p>
        </w:tc>
        <w:tc>
          <w:tcPr>
            <w:tcW w:w="1483" w:type="dxa"/>
          </w:tcPr>
          <w:p w14:paraId="48A9A82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EB3FCB9" w14:textId="77777777" w:rsidTr="00392887">
        <w:trPr>
          <w:cantSplit/>
          <w:jc w:val="center"/>
        </w:trPr>
        <w:tc>
          <w:tcPr>
            <w:tcW w:w="9629" w:type="dxa"/>
            <w:gridSpan w:val="6"/>
          </w:tcPr>
          <w:p w14:paraId="0101D779" w14:textId="44AAFF7F" w:rsidR="008C10F3" w:rsidRPr="002B15AA" w:rsidRDefault="008C10F3" w:rsidP="00EB348F">
            <w:pPr>
              <w:pStyle w:val="TAL"/>
              <w:jc w:val="center"/>
              <w:rPr>
                <w:rFonts w:cs="Arial"/>
                <w:lang w:eastAsia="zh-CN"/>
              </w:rPr>
            </w:pPr>
            <w:r>
              <w:rPr>
                <w:rFonts w:cs="Arial"/>
                <w:lang w:eastAsia="zh-CN"/>
              </w:rPr>
              <w:t xml:space="preserve">NOTE: The isWritable qualifier is “T” if the attribute </w:t>
            </w:r>
            <w:r w:rsidR="00C21FFE">
              <w:rPr>
                <w:rFonts w:cs="Arial"/>
                <w:lang w:eastAsia="zh-CN"/>
              </w:rPr>
              <w:t xml:space="preserve">1) describes a 5QI in </w:t>
            </w:r>
            <w:r w:rsidR="00C21FFE">
              <w:rPr>
                <w:rFonts w:ascii="Courier New" w:hAnsi="Courier New"/>
              </w:rPr>
              <w:t>Configurable5QISet</w:t>
            </w:r>
            <w:r w:rsidR="00C21FFE">
              <w:rPr>
                <w:rFonts w:cs="Arial"/>
                <w:lang w:eastAsia="zh-CN"/>
              </w:rPr>
              <w:t xml:space="preserve"> MOI, or 2) describes a 5QI in </w:t>
            </w:r>
            <w:r w:rsidR="00C21FFE">
              <w:rPr>
                <w:rFonts w:ascii="Courier New" w:hAnsi="Courier New"/>
              </w:rPr>
              <w:t>Dynamic5QISet</w:t>
            </w:r>
            <w:r w:rsidR="00C21FFE">
              <w:rPr>
                <w:rFonts w:cs="Arial"/>
                <w:lang w:eastAsia="zh-CN"/>
              </w:rPr>
              <w:t xml:space="preserve"> MOI which is associated to </w:t>
            </w:r>
            <w:r w:rsidR="00C21FFE" w:rsidRPr="00B43116">
              <w:rPr>
                <w:rFonts w:ascii="Courier New" w:hAnsi="Courier New"/>
              </w:rPr>
              <w:t>PCFFunction</w:t>
            </w:r>
            <w:r w:rsidR="00C21FFE">
              <w:rPr>
                <w:rFonts w:cs="Arial"/>
                <w:lang w:eastAsia="zh-CN"/>
              </w:rPr>
              <w:t xml:space="preserve"> MOI or </w:t>
            </w:r>
            <w:r w:rsidR="00C21FFE" w:rsidRPr="00B43116">
              <w:rPr>
                <w:rFonts w:ascii="Courier New" w:hAnsi="Courier New"/>
              </w:rPr>
              <w:t>SMFFunction</w:t>
            </w:r>
            <w:r w:rsidR="00C21FFE">
              <w:rPr>
                <w:rFonts w:cs="Arial"/>
                <w:lang w:eastAsia="zh-CN"/>
              </w:rPr>
              <w:t xml:space="preserve"> MOI when the PCF is not deployed; The isWritable qualifier is "F" otherwise.</w:t>
            </w:r>
          </w:p>
        </w:tc>
      </w:tr>
    </w:tbl>
    <w:p w14:paraId="19F30ECA" w14:textId="77777777" w:rsidR="008C10F3" w:rsidRDefault="008C10F3" w:rsidP="008C10F3">
      <w:pPr>
        <w:rPr>
          <w:lang w:val="en-US"/>
        </w:rPr>
      </w:pPr>
    </w:p>
    <w:p w14:paraId="1C8B2890" w14:textId="77777777" w:rsidR="008C10F3" w:rsidRDefault="008C10F3" w:rsidP="008C10F3">
      <w:pPr>
        <w:pStyle w:val="Heading4"/>
        <w:rPr>
          <w:lang w:val="en-US"/>
        </w:rPr>
      </w:pPr>
      <w:bookmarkStart w:id="7996" w:name="_Toc44341600"/>
      <w:bookmarkStart w:id="7997" w:name="_Toc51675903"/>
      <w:bookmarkStart w:id="7998" w:name="_Toc55895352"/>
      <w:bookmarkStart w:id="7999" w:name="_Toc58940437"/>
      <w:bookmarkStart w:id="8000" w:name="_Toc67928652"/>
      <w:r>
        <w:t>5.3.77</w:t>
      </w:r>
      <w:r w:rsidRPr="00945E78">
        <w:rPr>
          <w:lang w:val="en-US"/>
        </w:rPr>
        <w:t>.</w:t>
      </w:r>
      <w:r>
        <w:rPr>
          <w:lang w:val="en-US"/>
        </w:rPr>
        <w:t>3</w:t>
      </w:r>
      <w:r w:rsidRPr="00945E78">
        <w:rPr>
          <w:lang w:val="en-US"/>
        </w:rPr>
        <w:tab/>
        <w:t>Attribute</w:t>
      </w:r>
      <w:r>
        <w:rPr>
          <w:lang w:val="en-US"/>
        </w:rPr>
        <w:t xml:space="preserve"> constraints</w:t>
      </w:r>
      <w:bookmarkEnd w:id="7996"/>
      <w:bookmarkEnd w:id="7997"/>
      <w:bookmarkEnd w:id="7998"/>
      <w:bookmarkEnd w:id="7999"/>
      <w:bookmarkEnd w:id="8000"/>
    </w:p>
    <w:p w14:paraId="219FD33D" w14:textId="77777777" w:rsidR="008C10F3" w:rsidRPr="002132B5" w:rsidRDefault="008C10F3" w:rsidP="008C10F3">
      <w:pPr>
        <w:rPr>
          <w:lang w:val="en-US"/>
        </w:rPr>
      </w:pPr>
      <w:r>
        <w:rPr>
          <w:lang w:val="en-US"/>
        </w:rPr>
        <w:t>None</w:t>
      </w:r>
    </w:p>
    <w:p w14:paraId="0B77841C" w14:textId="77777777" w:rsidR="008C10F3" w:rsidRDefault="008C10F3" w:rsidP="008C10F3">
      <w:pPr>
        <w:pStyle w:val="Heading4"/>
        <w:rPr>
          <w:lang w:val="en-US"/>
        </w:rPr>
      </w:pPr>
      <w:bookmarkStart w:id="8001" w:name="_Toc44341601"/>
      <w:bookmarkStart w:id="8002" w:name="_Toc51675904"/>
      <w:bookmarkStart w:id="8003" w:name="_Toc55895353"/>
      <w:bookmarkStart w:id="8004" w:name="_Toc58940438"/>
      <w:bookmarkStart w:id="8005" w:name="_Toc67928653"/>
      <w:r>
        <w:t>5.3.77.4</w:t>
      </w:r>
      <w:r>
        <w:tab/>
        <w:t>Notifications</w:t>
      </w:r>
      <w:bookmarkEnd w:id="8001"/>
      <w:bookmarkEnd w:id="8002"/>
      <w:bookmarkEnd w:id="8003"/>
      <w:bookmarkEnd w:id="8004"/>
      <w:bookmarkEnd w:id="8005"/>
    </w:p>
    <w:p w14:paraId="0313DB73"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BD683E0" w14:textId="77777777" w:rsidR="008C10F3" w:rsidRPr="002B15AA" w:rsidRDefault="008C10F3" w:rsidP="008C10F3">
      <w:pPr>
        <w:pStyle w:val="Heading3"/>
        <w:rPr>
          <w:rFonts w:cs="Arial"/>
          <w:lang w:eastAsia="zh-CN"/>
        </w:rPr>
      </w:pPr>
      <w:bookmarkStart w:id="8006" w:name="_Toc44341602"/>
      <w:bookmarkStart w:id="8007" w:name="_Toc51675905"/>
      <w:bookmarkStart w:id="8008" w:name="_Toc55895354"/>
      <w:bookmarkStart w:id="8009" w:name="_Toc58940439"/>
      <w:bookmarkStart w:id="8010" w:name="_Toc67928654"/>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8006"/>
      <w:bookmarkEnd w:id="8007"/>
      <w:bookmarkEnd w:id="8008"/>
      <w:bookmarkEnd w:id="8009"/>
      <w:bookmarkEnd w:id="8010"/>
    </w:p>
    <w:p w14:paraId="5F8DEB96" w14:textId="77777777" w:rsidR="008C10F3" w:rsidRPr="002B15AA" w:rsidRDefault="008C10F3" w:rsidP="008C10F3">
      <w:pPr>
        <w:pStyle w:val="Heading4"/>
      </w:pPr>
      <w:bookmarkStart w:id="8011" w:name="_Toc44341603"/>
      <w:bookmarkStart w:id="8012" w:name="_Toc51675906"/>
      <w:bookmarkStart w:id="8013" w:name="_Toc55895355"/>
      <w:bookmarkStart w:id="8014" w:name="_Toc58940440"/>
      <w:bookmarkStart w:id="8015" w:name="_Toc67928655"/>
      <w:r w:rsidRPr="002B15AA">
        <w:rPr>
          <w:lang w:eastAsia="zh-CN"/>
        </w:rPr>
        <w:t>5.3</w:t>
      </w:r>
      <w:r w:rsidRPr="002B15AA">
        <w:t>.</w:t>
      </w:r>
      <w:r>
        <w:t>78</w:t>
      </w:r>
      <w:r w:rsidRPr="002B15AA">
        <w:t>.1</w:t>
      </w:r>
      <w:r w:rsidRPr="002B15AA">
        <w:tab/>
        <w:t>Definition</w:t>
      </w:r>
      <w:bookmarkEnd w:id="8011"/>
      <w:bookmarkEnd w:id="8012"/>
      <w:bookmarkEnd w:id="8013"/>
      <w:bookmarkEnd w:id="8014"/>
      <w:bookmarkEnd w:id="8015"/>
    </w:p>
    <w:p w14:paraId="6293C7B6" w14:textId="77777777" w:rsidR="008C10F3" w:rsidRDefault="008C10F3" w:rsidP="008C10F3">
      <w:r w:rsidRPr="002B15AA">
        <w:t xml:space="preserve">This IOC </w:t>
      </w:r>
      <w:r>
        <w:t>specifies the set of mapping between 5QIs and DSCP</w:t>
      </w:r>
      <w:r w:rsidRPr="002B15AA">
        <w:t>.</w:t>
      </w:r>
    </w:p>
    <w:p w14:paraId="5A61725F" w14:textId="38DB7DDE" w:rsidR="008C10F3" w:rsidRDefault="008C10F3" w:rsidP="008C10F3">
      <w:pPr>
        <w:pStyle w:val="Heading4"/>
      </w:pPr>
      <w:bookmarkStart w:id="8016" w:name="_Toc44341604"/>
      <w:bookmarkStart w:id="8017" w:name="_Toc51675907"/>
      <w:bookmarkStart w:id="8018" w:name="_Toc55895356"/>
      <w:bookmarkStart w:id="8019" w:name="_Toc58940441"/>
      <w:bookmarkStart w:id="8020" w:name="_Toc67928656"/>
      <w:r w:rsidRPr="002B15AA">
        <w:t>5.3.</w:t>
      </w:r>
      <w:r>
        <w:t>78</w:t>
      </w:r>
      <w:r w:rsidRPr="002B15AA">
        <w:t>.2</w:t>
      </w:r>
      <w:r w:rsidRPr="002B15AA">
        <w:tab/>
        <w:t>Attributes</w:t>
      </w:r>
      <w:bookmarkEnd w:id="8016"/>
      <w:bookmarkEnd w:id="8017"/>
      <w:bookmarkEnd w:id="8018"/>
      <w:bookmarkEnd w:id="8019"/>
      <w:bookmarkEnd w:id="8020"/>
    </w:p>
    <w:p w14:paraId="5778834A" w14:textId="45519F53" w:rsidR="00167EBF" w:rsidRPr="00167EBF" w:rsidRDefault="00167EBF" w:rsidP="00392887">
      <w:r>
        <w:t xml:space="preserve">The </w:t>
      </w:r>
      <w:r w:rsidRPr="00B24D0E">
        <w:rPr>
          <w:rFonts w:ascii="Courier New" w:hAnsi="Courier New"/>
        </w:rPr>
        <w:t>FiveQiDscpMappingSet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8C10F3" w:rsidRPr="002B15AA" w14:paraId="15D17DEA" w14:textId="77777777" w:rsidTr="00392887">
        <w:trPr>
          <w:cantSplit/>
          <w:jc w:val="center"/>
        </w:trPr>
        <w:tc>
          <w:tcPr>
            <w:tcW w:w="4304" w:type="dxa"/>
            <w:shd w:val="pct10" w:color="auto" w:fill="FFFFFF"/>
          </w:tcPr>
          <w:p w14:paraId="676D9DDF" w14:textId="77777777" w:rsidR="008C10F3" w:rsidRPr="002B15AA" w:rsidRDefault="008C10F3" w:rsidP="00EB348F">
            <w:pPr>
              <w:pStyle w:val="TAH"/>
            </w:pPr>
            <w:r w:rsidRPr="002B15AA">
              <w:t>Attribute name</w:t>
            </w:r>
          </w:p>
        </w:tc>
        <w:tc>
          <w:tcPr>
            <w:tcW w:w="947" w:type="dxa"/>
            <w:shd w:val="pct10" w:color="auto" w:fill="FFFFFF"/>
          </w:tcPr>
          <w:p w14:paraId="734E5B69" w14:textId="77777777" w:rsidR="008C10F3" w:rsidRPr="002B15AA" w:rsidRDefault="008C10F3" w:rsidP="00EB348F">
            <w:pPr>
              <w:pStyle w:val="TAH"/>
            </w:pPr>
            <w:r w:rsidRPr="002B15AA">
              <w:t>Support Qualifier</w:t>
            </w:r>
          </w:p>
        </w:tc>
        <w:tc>
          <w:tcPr>
            <w:tcW w:w="1167" w:type="dxa"/>
            <w:shd w:val="pct10" w:color="auto" w:fill="FFFFFF"/>
          </w:tcPr>
          <w:p w14:paraId="2015BE76" w14:textId="77777777" w:rsidR="008C10F3" w:rsidRPr="002B15AA" w:rsidRDefault="008C10F3" w:rsidP="00EB348F">
            <w:pPr>
              <w:pStyle w:val="TAH"/>
            </w:pPr>
            <w:r w:rsidRPr="002B15AA">
              <w:t>isReadable</w:t>
            </w:r>
          </w:p>
        </w:tc>
        <w:tc>
          <w:tcPr>
            <w:tcW w:w="1077" w:type="dxa"/>
            <w:shd w:val="pct10" w:color="auto" w:fill="FFFFFF"/>
          </w:tcPr>
          <w:p w14:paraId="7D387D52" w14:textId="77777777" w:rsidR="008C10F3" w:rsidRPr="002B15AA" w:rsidRDefault="008C10F3" w:rsidP="00EB348F">
            <w:pPr>
              <w:pStyle w:val="TAH"/>
            </w:pPr>
            <w:r w:rsidRPr="002B15AA">
              <w:t>isWritable</w:t>
            </w:r>
          </w:p>
        </w:tc>
        <w:tc>
          <w:tcPr>
            <w:tcW w:w="1117" w:type="dxa"/>
            <w:shd w:val="pct10" w:color="auto" w:fill="FFFFFF"/>
          </w:tcPr>
          <w:p w14:paraId="7B2CA56D"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7AD34380" w14:textId="77777777" w:rsidR="008C10F3" w:rsidRPr="002B15AA" w:rsidRDefault="008C10F3" w:rsidP="00EB348F">
            <w:pPr>
              <w:pStyle w:val="TAH"/>
            </w:pPr>
            <w:r w:rsidRPr="002B15AA">
              <w:t>isNotifyable</w:t>
            </w:r>
          </w:p>
        </w:tc>
      </w:tr>
      <w:tr w:rsidR="008C10F3" w:rsidRPr="002B15AA" w14:paraId="771C1131" w14:textId="77777777" w:rsidTr="00392887">
        <w:trPr>
          <w:cantSplit/>
          <w:jc w:val="center"/>
        </w:trPr>
        <w:tc>
          <w:tcPr>
            <w:tcW w:w="4304" w:type="dxa"/>
          </w:tcPr>
          <w:p w14:paraId="20D82997"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14:paraId="1FC04672" w14:textId="77777777" w:rsidR="008C10F3" w:rsidRPr="002B15AA" w:rsidRDefault="008C10F3" w:rsidP="00EB348F">
            <w:pPr>
              <w:pStyle w:val="TAL"/>
              <w:jc w:val="center"/>
            </w:pPr>
            <w:r>
              <w:t>M</w:t>
            </w:r>
          </w:p>
        </w:tc>
        <w:tc>
          <w:tcPr>
            <w:tcW w:w="1167" w:type="dxa"/>
          </w:tcPr>
          <w:p w14:paraId="2E5B4CEC" w14:textId="77777777" w:rsidR="008C10F3" w:rsidRPr="002B15AA" w:rsidRDefault="008C10F3" w:rsidP="00EB348F">
            <w:pPr>
              <w:pStyle w:val="TAL"/>
              <w:jc w:val="center"/>
            </w:pPr>
            <w:r w:rsidRPr="002B15AA">
              <w:rPr>
                <w:rFonts w:cs="Arial"/>
              </w:rPr>
              <w:t>T</w:t>
            </w:r>
          </w:p>
        </w:tc>
        <w:tc>
          <w:tcPr>
            <w:tcW w:w="1077" w:type="dxa"/>
          </w:tcPr>
          <w:p w14:paraId="7FA2B479" w14:textId="77777777" w:rsidR="008C10F3" w:rsidRPr="002B15AA" w:rsidRDefault="008C10F3" w:rsidP="00EB348F">
            <w:pPr>
              <w:pStyle w:val="TAL"/>
              <w:jc w:val="center"/>
            </w:pPr>
            <w:r w:rsidRPr="002B15AA">
              <w:rPr>
                <w:rFonts w:cs="Arial"/>
                <w:lang w:eastAsia="zh-CN"/>
              </w:rPr>
              <w:t>T</w:t>
            </w:r>
          </w:p>
        </w:tc>
        <w:tc>
          <w:tcPr>
            <w:tcW w:w="1117" w:type="dxa"/>
          </w:tcPr>
          <w:p w14:paraId="1FF295BF" w14:textId="77777777" w:rsidR="008C10F3" w:rsidRPr="002B15AA" w:rsidRDefault="008C10F3" w:rsidP="00EB348F">
            <w:pPr>
              <w:pStyle w:val="TAL"/>
              <w:jc w:val="center"/>
              <w:rPr>
                <w:lang w:eastAsia="zh-CN"/>
              </w:rPr>
            </w:pPr>
            <w:r w:rsidRPr="002B15AA">
              <w:rPr>
                <w:rFonts w:cs="Arial"/>
              </w:rPr>
              <w:t>F</w:t>
            </w:r>
          </w:p>
        </w:tc>
        <w:tc>
          <w:tcPr>
            <w:tcW w:w="1237" w:type="dxa"/>
          </w:tcPr>
          <w:p w14:paraId="386789BE" w14:textId="77777777" w:rsidR="008C10F3" w:rsidRPr="002B15AA" w:rsidRDefault="008C10F3" w:rsidP="00EB348F">
            <w:pPr>
              <w:pStyle w:val="TAL"/>
              <w:jc w:val="center"/>
            </w:pPr>
            <w:r w:rsidRPr="002B15AA">
              <w:rPr>
                <w:rFonts w:cs="Arial"/>
                <w:lang w:eastAsia="zh-CN"/>
              </w:rPr>
              <w:t>T</w:t>
            </w:r>
          </w:p>
        </w:tc>
      </w:tr>
    </w:tbl>
    <w:p w14:paraId="0ACC7678" w14:textId="77777777" w:rsidR="008C10F3" w:rsidRDefault="008C10F3" w:rsidP="008C10F3"/>
    <w:p w14:paraId="60E9A233" w14:textId="77777777" w:rsidR="008C10F3" w:rsidRDefault="008C10F3" w:rsidP="008C10F3">
      <w:pPr>
        <w:pStyle w:val="Heading4"/>
      </w:pPr>
      <w:bookmarkStart w:id="8021" w:name="_Toc44341605"/>
      <w:bookmarkStart w:id="8022" w:name="_Toc51675908"/>
      <w:bookmarkStart w:id="8023" w:name="_Toc55895357"/>
      <w:bookmarkStart w:id="8024" w:name="_Toc58940442"/>
      <w:bookmarkStart w:id="8025" w:name="_Toc67928657"/>
      <w:r w:rsidRPr="002B15AA">
        <w:t>5.3.</w:t>
      </w:r>
      <w:r>
        <w:t>78</w:t>
      </w:r>
      <w:r w:rsidRPr="002B15AA">
        <w:t>.3</w:t>
      </w:r>
      <w:r w:rsidRPr="002B15AA">
        <w:tab/>
        <w:t>Attribute constraints</w:t>
      </w:r>
      <w:bookmarkEnd w:id="8021"/>
      <w:bookmarkEnd w:id="8022"/>
      <w:bookmarkEnd w:id="8023"/>
      <w:bookmarkEnd w:id="8024"/>
      <w:bookmarkEnd w:id="8025"/>
    </w:p>
    <w:p w14:paraId="7E0058BD" w14:textId="77777777" w:rsidR="008C10F3" w:rsidRDefault="008C10F3" w:rsidP="008C10F3">
      <w:r>
        <w:t>None.</w:t>
      </w:r>
    </w:p>
    <w:p w14:paraId="6E593F2C" w14:textId="77777777" w:rsidR="008C10F3" w:rsidRPr="002B15AA" w:rsidRDefault="008C10F3" w:rsidP="008C10F3">
      <w:pPr>
        <w:pStyle w:val="Heading4"/>
      </w:pPr>
      <w:bookmarkStart w:id="8026" w:name="_Toc44341606"/>
      <w:bookmarkStart w:id="8027" w:name="_Toc51675909"/>
      <w:bookmarkStart w:id="8028" w:name="_Toc55895358"/>
      <w:bookmarkStart w:id="8029" w:name="_Toc58940443"/>
      <w:bookmarkStart w:id="8030" w:name="_Toc67928658"/>
      <w:r w:rsidRPr="002B15AA">
        <w:rPr>
          <w:lang w:eastAsia="zh-CN"/>
        </w:rPr>
        <w:t>5</w:t>
      </w:r>
      <w:r w:rsidRPr="002B15AA">
        <w:t>.3.</w:t>
      </w:r>
      <w:r>
        <w:t>78</w:t>
      </w:r>
      <w:r w:rsidRPr="002B15AA">
        <w:t>.4</w:t>
      </w:r>
      <w:r w:rsidRPr="002B15AA">
        <w:tab/>
        <w:t>Notifications</w:t>
      </w:r>
      <w:bookmarkEnd w:id="8026"/>
      <w:bookmarkEnd w:id="8027"/>
      <w:bookmarkEnd w:id="8028"/>
      <w:bookmarkEnd w:id="8029"/>
      <w:bookmarkEnd w:id="8030"/>
    </w:p>
    <w:p w14:paraId="70D96634" w14:textId="77777777" w:rsidR="008C10F3"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F32D665" w14:textId="77777777" w:rsidR="008C10F3" w:rsidRDefault="008C10F3" w:rsidP="008C10F3">
      <w:pPr>
        <w:pStyle w:val="Heading3"/>
      </w:pPr>
      <w:bookmarkStart w:id="8031" w:name="_Toc44341607"/>
      <w:bookmarkStart w:id="8032" w:name="_Toc51675910"/>
      <w:bookmarkStart w:id="8033" w:name="_Toc55895359"/>
      <w:bookmarkStart w:id="8034" w:name="_Toc58940444"/>
      <w:bookmarkStart w:id="8035" w:name="_Toc67928659"/>
      <w:r>
        <w:t>5.3.79</w:t>
      </w:r>
      <w:r>
        <w:tab/>
      </w:r>
      <w:r>
        <w:rPr>
          <w:rFonts w:ascii="Courier New" w:hAnsi="Courier New" w:cs="Courier New"/>
          <w:lang w:eastAsia="zh-CN"/>
        </w:rPr>
        <w:t>FiveQiDscpMapping</w:t>
      </w:r>
      <w:r>
        <w:t xml:space="preserve"> &lt;&lt;dataType&gt;&gt;</w:t>
      </w:r>
      <w:bookmarkEnd w:id="8031"/>
      <w:bookmarkEnd w:id="8032"/>
      <w:bookmarkEnd w:id="8033"/>
      <w:bookmarkEnd w:id="8034"/>
      <w:bookmarkEnd w:id="8035"/>
    </w:p>
    <w:p w14:paraId="3C57C41F" w14:textId="77777777" w:rsidR="008C10F3" w:rsidRPr="00945E78" w:rsidRDefault="008C10F3" w:rsidP="008C10F3">
      <w:pPr>
        <w:pStyle w:val="Heading4"/>
        <w:rPr>
          <w:lang w:val="en-US"/>
        </w:rPr>
      </w:pPr>
      <w:bookmarkStart w:id="8036" w:name="_Toc44341608"/>
      <w:bookmarkStart w:id="8037" w:name="_Toc51675911"/>
      <w:bookmarkStart w:id="8038" w:name="_Toc55895360"/>
      <w:bookmarkStart w:id="8039" w:name="_Toc58940445"/>
      <w:bookmarkStart w:id="8040" w:name="_Toc67928660"/>
      <w:r>
        <w:t>5.3.79</w:t>
      </w:r>
      <w:r w:rsidRPr="00945E78">
        <w:rPr>
          <w:lang w:val="en-US"/>
        </w:rPr>
        <w:t>.1</w:t>
      </w:r>
      <w:r w:rsidRPr="00945E78">
        <w:rPr>
          <w:lang w:val="en-US"/>
        </w:rPr>
        <w:tab/>
        <w:t>Definition</w:t>
      </w:r>
      <w:bookmarkEnd w:id="8036"/>
      <w:bookmarkEnd w:id="8037"/>
      <w:bookmarkEnd w:id="8038"/>
      <w:bookmarkEnd w:id="8039"/>
      <w:bookmarkEnd w:id="8040"/>
    </w:p>
    <w:p w14:paraId="0E0BB487" w14:textId="77777777" w:rsidR="008C10F3" w:rsidRPr="002B15AA" w:rsidRDefault="008C10F3" w:rsidP="008C10F3">
      <w:r>
        <w:t>This data type specifies the mapping between 5QIs to DSCP.</w:t>
      </w:r>
    </w:p>
    <w:p w14:paraId="72195BA8" w14:textId="77777777" w:rsidR="008C10F3" w:rsidRDefault="008C10F3" w:rsidP="008C10F3">
      <w:pPr>
        <w:pStyle w:val="Heading4"/>
        <w:rPr>
          <w:lang w:val="en-US"/>
        </w:rPr>
      </w:pPr>
      <w:bookmarkStart w:id="8041" w:name="_Toc44341609"/>
      <w:bookmarkStart w:id="8042" w:name="_Toc51675912"/>
      <w:bookmarkStart w:id="8043" w:name="_Toc55895361"/>
      <w:bookmarkStart w:id="8044" w:name="_Toc58940446"/>
      <w:bookmarkStart w:id="8045" w:name="_Toc67928661"/>
      <w:r>
        <w:t>5.3.79</w:t>
      </w:r>
      <w:r w:rsidRPr="00945E78">
        <w:rPr>
          <w:lang w:val="en-US"/>
        </w:rPr>
        <w:t>.2</w:t>
      </w:r>
      <w:r w:rsidRPr="00945E78">
        <w:rPr>
          <w:lang w:val="en-US"/>
        </w:rPr>
        <w:tab/>
        <w:t>Attributes</w:t>
      </w:r>
      <w:bookmarkEnd w:id="8041"/>
      <w:bookmarkEnd w:id="8042"/>
      <w:bookmarkEnd w:id="8043"/>
      <w:bookmarkEnd w:id="8044"/>
      <w:bookmarkEnd w:id="80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5B736602" w14:textId="77777777" w:rsidTr="00392887">
        <w:trPr>
          <w:cantSplit/>
          <w:jc w:val="center"/>
        </w:trPr>
        <w:tc>
          <w:tcPr>
            <w:tcW w:w="3349" w:type="dxa"/>
            <w:shd w:val="pct10" w:color="auto" w:fill="FFFFFF"/>
          </w:tcPr>
          <w:p w14:paraId="51DE3A36" w14:textId="77777777" w:rsidR="008C10F3" w:rsidRPr="002B15AA" w:rsidRDefault="008C10F3" w:rsidP="00EB348F">
            <w:pPr>
              <w:pStyle w:val="TAH"/>
            </w:pPr>
            <w:r w:rsidRPr="002B15AA">
              <w:t>Attribute name</w:t>
            </w:r>
          </w:p>
        </w:tc>
        <w:tc>
          <w:tcPr>
            <w:tcW w:w="947" w:type="dxa"/>
            <w:shd w:val="pct10" w:color="auto" w:fill="FFFFFF"/>
          </w:tcPr>
          <w:p w14:paraId="556BFEF6" w14:textId="77777777" w:rsidR="008C10F3" w:rsidRPr="002B15AA" w:rsidRDefault="008C10F3" w:rsidP="00EB348F">
            <w:pPr>
              <w:pStyle w:val="TAH"/>
            </w:pPr>
            <w:r w:rsidRPr="002B15AA">
              <w:t>Support Qualifier</w:t>
            </w:r>
          </w:p>
        </w:tc>
        <w:tc>
          <w:tcPr>
            <w:tcW w:w="1292" w:type="dxa"/>
            <w:shd w:val="pct10" w:color="auto" w:fill="FFFFFF"/>
          </w:tcPr>
          <w:p w14:paraId="2B20F8F0"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2AFAD34D"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7388E8B7" w14:textId="77777777" w:rsidR="008C10F3" w:rsidRPr="002B15AA" w:rsidRDefault="008C10F3" w:rsidP="00EB348F">
            <w:pPr>
              <w:pStyle w:val="TAH"/>
            </w:pPr>
            <w:r w:rsidRPr="002B15AA">
              <w:t>isInvariant</w:t>
            </w:r>
          </w:p>
        </w:tc>
        <w:tc>
          <w:tcPr>
            <w:tcW w:w="1483" w:type="dxa"/>
            <w:shd w:val="pct10" w:color="auto" w:fill="FFFFFF"/>
          </w:tcPr>
          <w:p w14:paraId="6654BA13" w14:textId="77777777" w:rsidR="008C10F3" w:rsidRPr="002B15AA" w:rsidRDefault="008C10F3" w:rsidP="00EB348F">
            <w:pPr>
              <w:pStyle w:val="TAH"/>
            </w:pPr>
            <w:r w:rsidRPr="002B15AA">
              <w:t>isNotifyable</w:t>
            </w:r>
          </w:p>
        </w:tc>
      </w:tr>
      <w:tr w:rsidR="008C10F3" w:rsidRPr="002B15AA" w14:paraId="6101CE2E" w14:textId="77777777" w:rsidTr="00392887">
        <w:trPr>
          <w:cantSplit/>
          <w:jc w:val="center"/>
        </w:trPr>
        <w:tc>
          <w:tcPr>
            <w:tcW w:w="3349" w:type="dxa"/>
          </w:tcPr>
          <w:p w14:paraId="751D4546" w14:textId="77777777" w:rsidR="008C10F3" w:rsidRPr="002B15AA" w:rsidRDefault="008C10F3" w:rsidP="00EB348F">
            <w:pPr>
              <w:pStyle w:val="TAL"/>
              <w:rPr>
                <w:rFonts w:ascii="Courier New" w:hAnsi="Courier New" w:cs="Courier New"/>
              </w:rPr>
            </w:pPr>
            <w:r>
              <w:rPr>
                <w:rFonts w:ascii="Courier New" w:hAnsi="Courier New" w:cs="Courier New"/>
              </w:rPr>
              <w:t>fiveQIValues</w:t>
            </w:r>
          </w:p>
        </w:tc>
        <w:tc>
          <w:tcPr>
            <w:tcW w:w="947" w:type="dxa"/>
          </w:tcPr>
          <w:p w14:paraId="7EF77381"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76171D69" w14:textId="77777777" w:rsidR="008C10F3" w:rsidRPr="002B15AA" w:rsidRDefault="008C10F3" w:rsidP="00EB348F">
            <w:pPr>
              <w:pStyle w:val="TAL"/>
              <w:jc w:val="center"/>
              <w:rPr>
                <w:lang w:eastAsia="zh-CN"/>
              </w:rPr>
            </w:pPr>
            <w:r w:rsidRPr="002B15AA">
              <w:rPr>
                <w:rFonts w:cs="Arial"/>
              </w:rPr>
              <w:t>T</w:t>
            </w:r>
          </w:p>
        </w:tc>
        <w:tc>
          <w:tcPr>
            <w:tcW w:w="1275" w:type="dxa"/>
          </w:tcPr>
          <w:p w14:paraId="6FD04798" w14:textId="77777777" w:rsidR="008C10F3" w:rsidRPr="002B15AA" w:rsidRDefault="008C10F3" w:rsidP="00EB348F">
            <w:pPr>
              <w:pStyle w:val="TAL"/>
              <w:jc w:val="center"/>
              <w:rPr>
                <w:lang w:eastAsia="zh-CN"/>
              </w:rPr>
            </w:pPr>
            <w:r>
              <w:rPr>
                <w:rFonts w:cs="Arial"/>
                <w:lang w:eastAsia="zh-CN"/>
              </w:rPr>
              <w:t>T</w:t>
            </w:r>
          </w:p>
        </w:tc>
        <w:tc>
          <w:tcPr>
            <w:tcW w:w="1283" w:type="dxa"/>
          </w:tcPr>
          <w:p w14:paraId="24577533" w14:textId="77777777" w:rsidR="008C10F3" w:rsidRPr="002B15AA" w:rsidRDefault="008C10F3" w:rsidP="00EB348F">
            <w:pPr>
              <w:pStyle w:val="TAL"/>
              <w:jc w:val="center"/>
              <w:rPr>
                <w:lang w:eastAsia="zh-CN"/>
              </w:rPr>
            </w:pPr>
            <w:r w:rsidRPr="002B15AA">
              <w:rPr>
                <w:rFonts w:cs="Arial"/>
              </w:rPr>
              <w:t>F</w:t>
            </w:r>
          </w:p>
        </w:tc>
        <w:tc>
          <w:tcPr>
            <w:tcW w:w="1483" w:type="dxa"/>
          </w:tcPr>
          <w:p w14:paraId="4A37FD6B"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0AF857F4" w14:textId="77777777" w:rsidTr="00392887">
        <w:trPr>
          <w:cantSplit/>
          <w:jc w:val="center"/>
        </w:trPr>
        <w:tc>
          <w:tcPr>
            <w:tcW w:w="3349" w:type="dxa"/>
          </w:tcPr>
          <w:p w14:paraId="1D4FB286" w14:textId="77777777" w:rsidR="008C10F3" w:rsidRDefault="008C10F3" w:rsidP="00EB348F">
            <w:pPr>
              <w:pStyle w:val="TAL"/>
              <w:rPr>
                <w:rFonts w:ascii="Courier New" w:hAnsi="Courier New" w:cs="Courier New"/>
              </w:rPr>
            </w:pPr>
            <w:r>
              <w:rPr>
                <w:rFonts w:ascii="Courier New" w:hAnsi="Courier New" w:cs="Courier New"/>
              </w:rPr>
              <w:t>dscp</w:t>
            </w:r>
          </w:p>
        </w:tc>
        <w:tc>
          <w:tcPr>
            <w:tcW w:w="947" w:type="dxa"/>
          </w:tcPr>
          <w:p w14:paraId="1580832B"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7E34BCD8" w14:textId="77777777" w:rsidR="008C10F3" w:rsidRPr="002B15AA" w:rsidRDefault="008C10F3" w:rsidP="00EB348F">
            <w:pPr>
              <w:pStyle w:val="TAL"/>
              <w:jc w:val="center"/>
              <w:rPr>
                <w:rFonts w:cs="Arial"/>
              </w:rPr>
            </w:pPr>
            <w:r w:rsidRPr="002B15AA">
              <w:rPr>
                <w:rFonts w:cs="Arial"/>
              </w:rPr>
              <w:t>T</w:t>
            </w:r>
          </w:p>
        </w:tc>
        <w:tc>
          <w:tcPr>
            <w:tcW w:w="1275" w:type="dxa"/>
          </w:tcPr>
          <w:p w14:paraId="483D9B76" w14:textId="77777777" w:rsidR="008C10F3" w:rsidRDefault="008C10F3" w:rsidP="00EB348F">
            <w:pPr>
              <w:pStyle w:val="TAL"/>
              <w:jc w:val="center"/>
              <w:rPr>
                <w:rFonts w:cs="Arial"/>
                <w:lang w:eastAsia="zh-CN"/>
              </w:rPr>
            </w:pPr>
            <w:r>
              <w:rPr>
                <w:rFonts w:cs="Arial"/>
                <w:lang w:eastAsia="zh-CN"/>
              </w:rPr>
              <w:t>T</w:t>
            </w:r>
          </w:p>
        </w:tc>
        <w:tc>
          <w:tcPr>
            <w:tcW w:w="1283" w:type="dxa"/>
          </w:tcPr>
          <w:p w14:paraId="7E81D468" w14:textId="77777777" w:rsidR="008C10F3" w:rsidRPr="002B15AA" w:rsidRDefault="008C10F3" w:rsidP="00EB348F">
            <w:pPr>
              <w:pStyle w:val="TAL"/>
              <w:jc w:val="center"/>
              <w:rPr>
                <w:rFonts w:cs="Arial"/>
              </w:rPr>
            </w:pPr>
            <w:r w:rsidRPr="002B15AA">
              <w:rPr>
                <w:rFonts w:cs="Arial"/>
              </w:rPr>
              <w:t>F</w:t>
            </w:r>
          </w:p>
        </w:tc>
        <w:tc>
          <w:tcPr>
            <w:tcW w:w="1483" w:type="dxa"/>
          </w:tcPr>
          <w:p w14:paraId="55BE921D"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7452D0F4" w14:textId="77777777" w:rsidR="008C10F3" w:rsidRDefault="008C10F3" w:rsidP="008C10F3">
      <w:bookmarkStart w:id="8046" w:name="_Toc44341610"/>
      <w:bookmarkStart w:id="8047" w:name="_Toc51675913"/>
      <w:bookmarkStart w:id="8048" w:name="_Toc55895362"/>
      <w:bookmarkStart w:id="8049" w:name="_Toc58940447"/>
    </w:p>
    <w:p w14:paraId="28270C04" w14:textId="77777777" w:rsidR="008C10F3" w:rsidRDefault="008C10F3" w:rsidP="008C10F3">
      <w:pPr>
        <w:pStyle w:val="Heading4"/>
        <w:rPr>
          <w:lang w:val="en-US"/>
        </w:rPr>
      </w:pPr>
      <w:bookmarkStart w:id="8050" w:name="_Toc67928662"/>
      <w:r>
        <w:t>5.3.79</w:t>
      </w:r>
      <w:r w:rsidRPr="00945E78">
        <w:rPr>
          <w:lang w:val="en-US"/>
        </w:rPr>
        <w:t>.</w:t>
      </w:r>
      <w:r>
        <w:rPr>
          <w:lang w:val="en-US"/>
        </w:rPr>
        <w:t>3</w:t>
      </w:r>
      <w:r w:rsidRPr="00945E78">
        <w:rPr>
          <w:lang w:val="en-US"/>
        </w:rPr>
        <w:tab/>
        <w:t>Attribute</w:t>
      </w:r>
      <w:r>
        <w:rPr>
          <w:lang w:val="en-US"/>
        </w:rPr>
        <w:t xml:space="preserve"> constraints</w:t>
      </w:r>
      <w:bookmarkEnd w:id="8046"/>
      <w:bookmarkEnd w:id="8047"/>
      <w:bookmarkEnd w:id="8048"/>
      <w:bookmarkEnd w:id="8049"/>
      <w:bookmarkEnd w:id="8050"/>
    </w:p>
    <w:p w14:paraId="7D04B42A" w14:textId="77777777" w:rsidR="008C10F3" w:rsidRPr="002132B5" w:rsidRDefault="008C10F3" w:rsidP="008C10F3">
      <w:pPr>
        <w:rPr>
          <w:lang w:val="en-US"/>
        </w:rPr>
      </w:pPr>
      <w:r>
        <w:rPr>
          <w:lang w:val="en-US"/>
        </w:rPr>
        <w:t>None</w:t>
      </w:r>
    </w:p>
    <w:p w14:paraId="3880B0BC" w14:textId="77777777" w:rsidR="008C10F3" w:rsidRDefault="008C10F3" w:rsidP="008C10F3">
      <w:pPr>
        <w:pStyle w:val="Heading4"/>
        <w:rPr>
          <w:lang w:val="en-US"/>
        </w:rPr>
      </w:pPr>
      <w:bookmarkStart w:id="8051" w:name="_Toc44341611"/>
      <w:bookmarkStart w:id="8052" w:name="_Toc51675914"/>
      <w:bookmarkStart w:id="8053" w:name="_Toc55895363"/>
      <w:bookmarkStart w:id="8054" w:name="_Toc58940448"/>
      <w:bookmarkStart w:id="8055" w:name="_Toc67928663"/>
      <w:r>
        <w:t>5.3.79.4</w:t>
      </w:r>
      <w:r>
        <w:tab/>
        <w:t>Notifications</w:t>
      </w:r>
      <w:bookmarkEnd w:id="8051"/>
      <w:bookmarkEnd w:id="8052"/>
      <w:bookmarkEnd w:id="8053"/>
      <w:bookmarkEnd w:id="8054"/>
      <w:bookmarkEnd w:id="8055"/>
    </w:p>
    <w:p w14:paraId="3C08F157" w14:textId="77777777" w:rsidR="008C10F3"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8056" w:name="_Toc19888529"/>
      <w:bookmarkStart w:id="8057" w:name="_Toc27405447"/>
      <w:bookmarkStart w:id="8058" w:name="_Toc35878637"/>
      <w:bookmarkStart w:id="8059" w:name="_Toc36220453"/>
      <w:bookmarkStart w:id="8060" w:name="_Toc36474551"/>
      <w:bookmarkStart w:id="8061" w:name="_Toc36542823"/>
      <w:bookmarkStart w:id="8062" w:name="_Toc36543644"/>
      <w:bookmarkStart w:id="8063" w:name="_Toc36567882"/>
      <w:bookmarkStart w:id="8064" w:name="_Toc44341612"/>
    </w:p>
    <w:p w14:paraId="3E1F76AA" w14:textId="77777777" w:rsidR="008C10F3" w:rsidRPr="002B15AA" w:rsidRDefault="008C10F3" w:rsidP="008C10F3">
      <w:pPr>
        <w:pStyle w:val="Heading3"/>
        <w:rPr>
          <w:rFonts w:cs="Arial"/>
          <w:lang w:eastAsia="zh-CN"/>
        </w:rPr>
      </w:pPr>
      <w:bookmarkStart w:id="8065" w:name="_Toc51675915"/>
      <w:bookmarkStart w:id="8066" w:name="_Toc55895364"/>
      <w:bookmarkStart w:id="8067" w:name="_Toc58940449"/>
      <w:bookmarkStart w:id="8068" w:name="_Toc67928664"/>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8065"/>
      <w:bookmarkEnd w:id="8066"/>
      <w:bookmarkEnd w:id="8067"/>
      <w:bookmarkEnd w:id="8068"/>
    </w:p>
    <w:p w14:paraId="58182C5A" w14:textId="77777777" w:rsidR="008C10F3" w:rsidRPr="002B15AA" w:rsidRDefault="008C10F3" w:rsidP="008C10F3">
      <w:pPr>
        <w:pStyle w:val="Heading4"/>
      </w:pPr>
      <w:bookmarkStart w:id="8069" w:name="_Toc51675916"/>
      <w:bookmarkStart w:id="8070" w:name="_Toc55895365"/>
      <w:bookmarkStart w:id="8071" w:name="_Toc58940450"/>
      <w:bookmarkStart w:id="8072" w:name="_Toc67928665"/>
      <w:r w:rsidRPr="002B15AA">
        <w:rPr>
          <w:lang w:eastAsia="zh-CN"/>
        </w:rPr>
        <w:t>5.3</w:t>
      </w:r>
      <w:r w:rsidRPr="002B15AA">
        <w:t>.</w:t>
      </w:r>
      <w:r>
        <w:t>80</w:t>
      </w:r>
      <w:r w:rsidRPr="002B15AA">
        <w:t>.1</w:t>
      </w:r>
      <w:r w:rsidRPr="002B15AA">
        <w:tab/>
        <w:t>Definition</w:t>
      </w:r>
      <w:bookmarkEnd w:id="8069"/>
      <w:bookmarkEnd w:id="8070"/>
      <w:bookmarkEnd w:id="8071"/>
      <w:bookmarkEnd w:id="8072"/>
    </w:p>
    <w:p w14:paraId="326A554F" w14:textId="77777777" w:rsidR="008C10F3" w:rsidRDefault="008C10F3" w:rsidP="008C10F3">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14:paraId="34577EA8" w14:textId="3814CAF4" w:rsidR="008C10F3" w:rsidRDefault="008C10F3" w:rsidP="008C10F3">
      <w:pPr>
        <w:pStyle w:val="Heading4"/>
      </w:pPr>
      <w:bookmarkStart w:id="8073" w:name="_Toc51675917"/>
      <w:bookmarkStart w:id="8074" w:name="_Toc55895366"/>
      <w:bookmarkStart w:id="8075" w:name="_Toc58940451"/>
      <w:bookmarkStart w:id="8076" w:name="_Toc67928666"/>
      <w:r w:rsidRPr="002B15AA">
        <w:t>5.3.</w:t>
      </w:r>
      <w:r>
        <w:t>80</w:t>
      </w:r>
      <w:r w:rsidRPr="002B15AA">
        <w:t>.2</w:t>
      </w:r>
      <w:r w:rsidRPr="002B15AA">
        <w:tab/>
        <w:t>Attributes</w:t>
      </w:r>
      <w:bookmarkEnd w:id="8073"/>
      <w:bookmarkEnd w:id="8074"/>
      <w:bookmarkEnd w:id="8075"/>
      <w:bookmarkEnd w:id="8076"/>
    </w:p>
    <w:p w14:paraId="10BAC9B6" w14:textId="68D90123" w:rsidR="00167EBF" w:rsidRPr="00167EBF" w:rsidRDefault="00167EBF" w:rsidP="00392887">
      <w:r>
        <w:t xml:space="preserve">The </w:t>
      </w:r>
      <w:r w:rsidRPr="00B24D0E">
        <w:rPr>
          <w:rFonts w:ascii="Courier New" w:hAnsi="Courier New"/>
        </w:rPr>
        <w:t>PredefinedPccRuleSet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8C10F3" w:rsidRPr="002B15AA" w14:paraId="14E3C4DE" w14:textId="77777777" w:rsidTr="00392887">
        <w:trPr>
          <w:cantSplit/>
          <w:jc w:val="center"/>
        </w:trPr>
        <w:tc>
          <w:tcPr>
            <w:tcW w:w="4304" w:type="dxa"/>
            <w:shd w:val="pct10" w:color="auto" w:fill="FFFFFF"/>
          </w:tcPr>
          <w:p w14:paraId="1BA2CD66" w14:textId="77777777" w:rsidR="008C10F3" w:rsidRPr="002B15AA" w:rsidRDefault="008C10F3" w:rsidP="00EB348F">
            <w:pPr>
              <w:pStyle w:val="TAH"/>
            </w:pPr>
            <w:r w:rsidRPr="002B15AA">
              <w:t>Attribute name</w:t>
            </w:r>
          </w:p>
        </w:tc>
        <w:tc>
          <w:tcPr>
            <w:tcW w:w="947" w:type="dxa"/>
            <w:shd w:val="pct10" w:color="auto" w:fill="FFFFFF"/>
          </w:tcPr>
          <w:p w14:paraId="4FAE77C7" w14:textId="77777777" w:rsidR="008C10F3" w:rsidRPr="002B15AA" w:rsidRDefault="008C10F3" w:rsidP="00EB348F">
            <w:pPr>
              <w:pStyle w:val="TAH"/>
            </w:pPr>
            <w:r w:rsidRPr="002B15AA">
              <w:t>Support Qualifier</w:t>
            </w:r>
          </w:p>
        </w:tc>
        <w:tc>
          <w:tcPr>
            <w:tcW w:w="1167" w:type="dxa"/>
            <w:shd w:val="pct10" w:color="auto" w:fill="FFFFFF"/>
          </w:tcPr>
          <w:p w14:paraId="7335F032" w14:textId="77777777" w:rsidR="008C10F3" w:rsidRPr="002B15AA" w:rsidRDefault="008C10F3" w:rsidP="00EB348F">
            <w:pPr>
              <w:pStyle w:val="TAH"/>
            </w:pPr>
            <w:r w:rsidRPr="002B15AA">
              <w:t>isReadable</w:t>
            </w:r>
          </w:p>
        </w:tc>
        <w:tc>
          <w:tcPr>
            <w:tcW w:w="1077" w:type="dxa"/>
            <w:shd w:val="pct10" w:color="auto" w:fill="FFFFFF"/>
          </w:tcPr>
          <w:p w14:paraId="774CA55F" w14:textId="77777777" w:rsidR="008C10F3" w:rsidRPr="002B15AA" w:rsidRDefault="008C10F3" w:rsidP="00EB348F">
            <w:pPr>
              <w:pStyle w:val="TAH"/>
            </w:pPr>
            <w:r w:rsidRPr="002B15AA">
              <w:t>isWritable</w:t>
            </w:r>
          </w:p>
        </w:tc>
        <w:tc>
          <w:tcPr>
            <w:tcW w:w="1117" w:type="dxa"/>
            <w:shd w:val="pct10" w:color="auto" w:fill="FFFFFF"/>
          </w:tcPr>
          <w:p w14:paraId="52712D6A"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5AE817BE" w14:textId="77777777" w:rsidR="008C10F3" w:rsidRPr="002B15AA" w:rsidRDefault="008C10F3" w:rsidP="00EB348F">
            <w:pPr>
              <w:pStyle w:val="TAH"/>
            </w:pPr>
            <w:r w:rsidRPr="002B15AA">
              <w:t>isNotifyable</w:t>
            </w:r>
          </w:p>
        </w:tc>
      </w:tr>
      <w:tr w:rsidR="008C10F3" w:rsidRPr="002B15AA" w14:paraId="2DAFE51C" w14:textId="77777777" w:rsidTr="00392887">
        <w:trPr>
          <w:cantSplit/>
          <w:jc w:val="center"/>
        </w:trPr>
        <w:tc>
          <w:tcPr>
            <w:tcW w:w="4304" w:type="dxa"/>
          </w:tcPr>
          <w:p w14:paraId="01044142" w14:textId="77777777" w:rsidR="008C10F3" w:rsidRPr="002B15AA" w:rsidRDefault="008C10F3" w:rsidP="00EB348F">
            <w:pPr>
              <w:pStyle w:val="TAL"/>
              <w:rPr>
                <w:rFonts w:ascii="Courier New" w:hAnsi="Courier New" w:cs="Courier New"/>
                <w:lang w:eastAsia="zh-CN"/>
              </w:rPr>
            </w:pPr>
            <w:r>
              <w:rPr>
                <w:rFonts w:ascii="Courier New" w:hAnsi="Courier New"/>
              </w:rPr>
              <w:t>predefinedPccRules</w:t>
            </w:r>
          </w:p>
        </w:tc>
        <w:tc>
          <w:tcPr>
            <w:tcW w:w="947" w:type="dxa"/>
          </w:tcPr>
          <w:p w14:paraId="1B4834D4" w14:textId="77777777" w:rsidR="008C10F3" w:rsidRPr="002B15AA" w:rsidRDefault="008C10F3" w:rsidP="00EB348F">
            <w:pPr>
              <w:pStyle w:val="TAL"/>
              <w:jc w:val="center"/>
            </w:pPr>
            <w:r>
              <w:t>M</w:t>
            </w:r>
          </w:p>
        </w:tc>
        <w:tc>
          <w:tcPr>
            <w:tcW w:w="1167" w:type="dxa"/>
          </w:tcPr>
          <w:p w14:paraId="3C1F772B" w14:textId="77777777" w:rsidR="008C10F3" w:rsidRPr="002B15AA" w:rsidRDefault="008C10F3" w:rsidP="00EB348F">
            <w:pPr>
              <w:pStyle w:val="TAL"/>
              <w:jc w:val="center"/>
            </w:pPr>
            <w:r w:rsidRPr="002B15AA">
              <w:rPr>
                <w:rFonts w:cs="Arial"/>
              </w:rPr>
              <w:t>T</w:t>
            </w:r>
          </w:p>
        </w:tc>
        <w:tc>
          <w:tcPr>
            <w:tcW w:w="1077" w:type="dxa"/>
          </w:tcPr>
          <w:p w14:paraId="1E2B7CE9" w14:textId="77777777" w:rsidR="008C10F3" w:rsidRPr="002B15AA" w:rsidRDefault="008C10F3" w:rsidP="00EB348F">
            <w:pPr>
              <w:pStyle w:val="TAL"/>
              <w:jc w:val="center"/>
            </w:pPr>
            <w:r w:rsidRPr="002B15AA">
              <w:rPr>
                <w:rFonts w:cs="Arial"/>
                <w:lang w:eastAsia="zh-CN"/>
              </w:rPr>
              <w:t>T</w:t>
            </w:r>
          </w:p>
        </w:tc>
        <w:tc>
          <w:tcPr>
            <w:tcW w:w="1117" w:type="dxa"/>
          </w:tcPr>
          <w:p w14:paraId="0563AEFF" w14:textId="77777777" w:rsidR="008C10F3" w:rsidRPr="002B15AA" w:rsidRDefault="008C10F3" w:rsidP="00EB348F">
            <w:pPr>
              <w:pStyle w:val="TAL"/>
              <w:jc w:val="center"/>
              <w:rPr>
                <w:lang w:eastAsia="zh-CN"/>
              </w:rPr>
            </w:pPr>
            <w:r w:rsidRPr="002B15AA">
              <w:rPr>
                <w:rFonts w:cs="Arial"/>
              </w:rPr>
              <w:t>F</w:t>
            </w:r>
          </w:p>
        </w:tc>
        <w:tc>
          <w:tcPr>
            <w:tcW w:w="1237" w:type="dxa"/>
          </w:tcPr>
          <w:p w14:paraId="5C3D1087" w14:textId="77777777" w:rsidR="008C10F3" w:rsidRPr="002B15AA" w:rsidRDefault="008C10F3" w:rsidP="00EB348F">
            <w:pPr>
              <w:pStyle w:val="TAL"/>
              <w:jc w:val="center"/>
            </w:pPr>
            <w:r w:rsidRPr="002B15AA">
              <w:rPr>
                <w:rFonts w:cs="Arial"/>
                <w:lang w:eastAsia="zh-CN"/>
              </w:rPr>
              <w:t>T</w:t>
            </w:r>
          </w:p>
        </w:tc>
      </w:tr>
    </w:tbl>
    <w:p w14:paraId="4FF52363" w14:textId="77777777" w:rsidR="008C10F3" w:rsidRDefault="008C10F3" w:rsidP="008C10F3"/>
    <w:p w14:paraId="0A5B59FF" w14:textId="77777777" w:rsidR="008C10F3" w:rsidRDefault="008C10F3" w:rsidP="008C10F3">
      <w:pPr>
        <w:pStyle w:val="Heading4"/>
      </w:pPr>
      <w:bookmarkStart w:id="8077" w:name="_Toc51675918"/>
      <w:bookmarkStart w:id="8078" w:name="_Toc55895367"/>
      <w:bookmarkStart w:id="8079" w:name="_Toc58940452"/>
      <w:bookmarkStart w:id="8080" w:name="_Toc67928667"/>
      <w:r w:rsidRPr="002B15AA">
        <w:t>5.3.</w:t>
      </w:r>
      <w:r>
        <w:t>80</w:t>
      </w:r>
      <w:r w:rsidRPr="002B15AA">
        <w:t>.3</w:t>
      </w:r>
      <w:r w:rsidRPr="002B15AA">
        <w:tab/>
        <w:t>Attribute constraints</w:t>
      </w:r>
      <w:bookmarkEnd w:id="8077"/>
      <w:bookmarkEnd w:id="8078"/>
      <w:bookmarkEnd w:id="8079"/>
      <w:bookmarkEnd w:id="8080"/>
    </w:p>
    <w:p w14:paraId="6D98349F" w14:textId="77777777" w:rsidR="008C10F3" w:rsidRDefault="008C10F3" w:rsidP="008C10F3">
      <w:r>
        <w:t>None.</w:t>
      </w:r>
    </w:p>
    <w:p w14:paraId="03279F51" w14:textId="77777777" w:rsidR="008C10F3" w:rsidRPr="002B15AA" w:rsidRDefault="008C10F3" w:rsidP="008C10F3">
      <w:pPr>
        <w:pStyle w:val="Heading4"/>
      </w:pPr>
      <w:bookmarkStart w:id="8081" w:name="_Toc51675919"/>
      <w:bookmarkStart w:id="8082" w:name="_Toc55895368"/>
      <w:bookmarkStart w:id="8083" w:name="_Toc58940453"/>
      <w:bookmarkStart w:id="8084" w:name="_Toc67928668"/>
      <w:r w:rsidRPr="002B15AA">
        <w:rPr>
          <w:lang w:eastAsia="zh-CN"/>
        </w:rPr>
        <w:t>5</w:t>
      </w:r>
      <w:r w:rsidRPr="002B15AA">
        <w:t>.3.</w:t>
      </w:r>
      <w:r>
        <w:t>80</w:t>
      </w:r>
      <w:r w:rsidRPr="002B15AA">
        <w:t>.4</w:t>
      </w:r>
      <w:r w:rsidRPr="002B15AA">
        <w:tab/>
        <w:t>Notifications</w:t>
      </w:r>
      <w:bookmarkEnd w:id="8081"/>
      <w:bookmarkEnd w:id="8082"/>
      <w:bookmarkEnd w:id="8083"/>
      <w:bookmarkEnd w:id="8084"/>
    </w:p>
    <w:p w14:paraId="22179B1A" w14:textId="77777777" w:rsidR="008C10F3"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EA60285" w14:textId="77777777" w:rsidR="008C10F3" w:rsidRDefault="008C10F3" w:rsidP="008C10F3">
      <w:pPr>
        <w:pStyle w:val="Heading3"/>
      </w:pPr>
      <w:bookmarkStart w:id="8085" w:name="_Toc51675920"/>
      <w:bookmarkStart w:id="8086" w:name="_Toc55895369"/>
      <w:bookmarkStart w:id="8087" w:name="_Toc58940454"/>
      <w:bookmarkStart w:id="8088" w:name="_Toc67928669"/>
      <w:r>
        <w:t>5.3.81</w:t>
      </w:r>
      <w:r>
        <w:tab/>
      </w:r>
      <w:r>
        <w:rPr>
          <w:rFonts w:ascii="Courier New" w:hAnsi="Courier New"/>
        </w:rPr>
        <w:t xml:space="preserve">PccRule </w:t>
      </w:r>
      <w:r>
        <w:t>&lt;&lt;dataType&gt;&gt;</w:t>
      </w:r>
      <w:bookmarkEnd w:id="8085"/>
      <w:bookmarkEnd w:id="8086"/>
      <w:bookmarkEnd w:id="8087"/>
      <w:bookmarkEnd w:id="8088"/>
    </w:p>
    <w:p w14:paraId="41BBA380" w14:textId="77777777" w:rsidR="008C10F3" w:rsidRPr="00945E78" w:rsidRDefault="008C10F3" w:rsidP="008C10F3">
      <w:pPr>
        <w:pStyle w:val="Heading4"/>
        <w:rPr>
          <w:lang w:val="en-US"/>
        </w:rPr>
      </w:pPr>
      <w:bookmarkStart w:id="8089" w:name="_Toc51675921"/>
      <w:bookmarkStart w:id="8090" w:name="_Toc55895370"/>
      <w:bookmarkStart w:id="8091" w:name="_Toc58940455"/>
      <w:bookmarkStart w:id="8092" w:name="_Toc67928670"/>
      <w:r>
        <w:t>5.3.81</w:t>
      </w:r>
      <w:r w:rsidRPr="00945E78">
        <w:rPr>
          <w:lang w:val="en-US"/>
        </w:rPr>
        <w:t>.1</w:t>
      </w:r>
      <w:r w:rsidRPr="00945E78">
        <w:rPr>
          <w:lang w:val="en-US"/>
        </w:rPr>
        <w:tab/>
        <w:t>Definition</w:t>
      </w:r>
      <w:bookmarkEnd w:id="8089"/>
      <w:bookmarkEnd w:id="8090"/>
      <w:bookmarkEnd w:id="8091"/>
      <w:bookmarkEnd w:id="8092"/>
    </w:p>
    <w:p w14:paraId="567C30A7" w14:textId="77777777" w:rsidR="008C10F3" w:rsidRPr="002B15AA" w:rsidRDefault="008C10F3" w:rsidP="008C10F3">
      <w:r>
        <w:t>This data type specifies the PCC rule, see TS 29.512 [60].</w:t>
      </w:r>
    </w:p>
    <w:p w14:paraId="7563579F" w14:textId="77777777" w:rsidR="008C10F3" w:rsidRDefault="008C10F3" w:rsidP="008C10F3">
      <w:pPr>
        <w:pStyle w:val="Heading4"/>
        <w:rPr>
          <w:lang w:val="en-US"/>
        </w:rPr>
      </w:pPr>
      <w:bookmarkStart w:id="8093" w:name="_Toc51675922"/>
      <w:bookmarkStart w:id="8094" w:name="_Toc55895371"/>
      <w:bookmarkStart w:id="8095" w:name="_Toc58940456"/>
      <w:bookmarkStart w:id="8096" w:name="_Toc67928671"/>
      <w:r>
        <w:t>5.3.81</w:t>
      </w:r>
      <w:r w:rsidRPr="00945E78">
        <w:rPr>
          <w:lang w:val="en-US"/>
        </w:rPr>
        <w:t>.2</w:t>
      </w:r>
      <w:r w:rsidRPr="00945E78">
        <w:rPr>
          <w:lang w:val="en-US"/>
        </w:rPr>
        <w:tab/>
        <w:t>Attributes</w:t>
      </w:r>
      <w:bookmarkEnd w:id="8093"/>
      <w:bookmarkEnd w:id="8094"/>
      <w:bookmarkEnd w:id="8095"/>
      <w:bookmarkEnd w:id="8096"/>
    </w:p>
    <w:p w14:paraId="7F25709C"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1694770B" w14:textId="77777777" w:rsidTr="00392887">
        <w:trPr>
          <w:cantSplit/>
          <w:jc w:val="center"/>
        </w:trPr>
        <w:tc>
          <w:tcPr>
            <w:tcW w:w="3349" w:type="dxa"/>
            <w:shd w:val="pct10" w:color="auto" w:fill="FFFFFF"/>
          </w:tcPr>
          <w:p w14:paraId="5A5E08A1" w14:textId="77777777" w:rsidR="008C10F3" w:rsidRPr="002B15AA" w:rsidRDefault="008C10F3" w:rsidP="00EB348F">
            <w:pPr>
              <w:pStyle w:val="TAH"/>
            </w:pPr>
            <w:r w:rsidRPr="002B15AA">
              <w:t>Attribute name</w:t>
            </w:r>
          </w:p>
        </w:tc>
        <w:tc>
          <w:tcPr>
            <w:tcW w:w="947" w:type="dxa"/>
            <w:shd w:val="pct10" w:color="auto" w:fill="FFFFFF"/>
          </w:tcPr>
          <w:p w14:paraId="647E0159" w14:textId="77777777" w:rsidR="008C10F3" w:rsidRPr="002B15AA" w:rsidRDefault="008C10F3" w:rsidP="00EB348F">
            <w:pPr>
              <w:pStyle w:val="TAH"/>
            </w:pPr>
            <w:r w:rsidRPr="002B15AA">
              <w:t>Support Qualifier</w:t>
            </w:r>
          </w:p>
        </w:tc>
        <w:tc>
          <w:tcPr>
            <w:tcW w:w="1292" w:type="dxa"/>
            <w:shd w:val="pct10" w:color="auto" w:fill="FFFFFF"/>
          </w:tcPr>
          <w:p w14:paraId="51068CA5"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034E8391"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7619FB2F" w14:textId="77777777" w:rsidR="008C10F3" w:rsidRPr="002B15AA" w:rsidRDefault="008C10F3" w:rsidP="00EB348F">
            <w:pPr>
              <w:pStyle w:val="TAH"/>
            </w:pPr>
            <w:r w:rsidRPr="002B15AA">
              <w:t>isInvariant</w:t>
            </w:r>
          </w:p>
        </w:tc>
        <w:tc>
          <w:tcPr>
            <w:tcW w:w="1483" w:type="dxa"/>
            <w:shd w:val="pct10" w:color="auto" w:fill="FFFFFF"/>
          </w:tcPr>
          <w:p w14:paraId="5DC62C0A" w14:textId="77777777" w:rsidR="008C10F3" w:rsidRPr="002B15AA" w:rsidRDefault="008C10F3" w:rsidP="00EB348F">
            <w:pPr>
              <w:pStyle w:val="TAH"/>
            </w:pPr>
            <w:r w:rsidRPr="002B15AA">
              <w:t>isNotifyable</w:t>
            </w:r>
          </w:p>
        </w:tc>
      </w:tr>
      <w:tr w:rsidR="008C10F3" w:rsidRPr="002B15AA" w14:paraId="736A24E1" w14:textId="77777777" w:rsidTr="00392887">
        <w:trPr>
          <w:cantSplit/>
          <w:jc w:val="center"/>
        </w:trPr>
        <w:tc>
          <w:tcPr>
            <w:tcW w:w="3349" w:type="dxa"/>
          </w:tcPr>
          <w:p w14:paraId="58A79AB1" w14:textId="77777777" w:rsidR="008C10F3" w:rsidRPr="00400743" w:rsidRDefault="008C10F3" w:rsidP="00EB348F">
            <w:pPr>
              <w:keepNext/>
              <w:keepLines/>
              <w:spacing w:after="0"/>
              <w:rPr>
                <w:rFonts w:ascii="Courier New" w:hAnsi="Courier New"/>
              </w:rPr>
            </w:pPr>
            <w:r w:rsidRPr="00400743">
              <w:rPr>
                <w:rFonts w:ascii="Courier New" w:hAnsi="Courier New"/>
              </w:rPr>
              <w:t>pccRuleId</w:t>
            </w:r>
          </w:p>
        </w:tc>
        <w:tc>
          <w:tcPr>
            <w:tcW w:w="947" w:type="dxa"/>
          </w:tcPr>
          <w:p w14:paraId="30E64CE5"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0E20C9CE" w14:textId="77777777" w:rsidR="008C10F3" w:rsidRPr="002B15AA" w:rsidRDefault="008C10F3" w:rsidP="00EB348F">
            <w:pPr>
              <w:pStyle w:val="TAL"/>
              <w:jc w:val="center"/>
              <w:rPr>
                <w:lang w:eastAsia="zh-CN"/>
              </w:rPr>
            </w:pPr>
            <w:r w:rsidRPr="002B15AA">
              <w:rPr>
                <w:rFonts w:cs="Arial"/>
              </w:rPr>
              <w:t>T</w:t>
            </w:r>
          </w:p>
        </w:tc>
        <w:tc>
          <w:tcPr>
            <w:tcW w:w="1275" w:type="dxa"/>
          </w:tcPr>
          <w:p w14:paraId="1AEAAACC" w14:textId="77777777" w:rsidR="008C10F3" w:rsidRPr="002B15AA" w:rsidRDefault="008C10F3" w:rsidP="00EB348F">
            <w:pPr>
              <w:pStyle w:val="TAL"/>
              <w:jc w:val="center"/>
              <w:rPr>
                <w:lang w:eastAsia="zh-CN"/>
              </w:rPr>
            </w:pPr>
            <w:r>
              <w:rPr>
                <w:rFonts w:cs="Arial"/>
                <w:lang w:eastAsia="zh-CN"/>
              </w:rPr>
              <w:t>T</w:t>
            </w:r>
          </w:p>
        </w:tc>
        <w:tc>
          <w:tcPr>
            <w:tcW w:w="1283" w:type="dxa"/>
          </w:tcPr>
          <w:p w14:paraId="37A7081C" w14:textId="77777777" w:rsidR="008C10F3" w:rsidRPr="002B15AA" w:rsidRDefault="008C10F3" w:rsidP="00EB348F">
            <w:pPr>
              <w:pStyle w:val="TAL"/>
              <w:jc w:val="center"/>
              <w:rPr>
                <w:lang w:eastAsia="zh-CN"/>
              </w:rPr>
            </w:pPr>
            <w:r w:rsidRPr="002B15AA">
              <w:rPr>
                <w:rFonts w:cs="Arial"/>
              </w:rPr>
              <w:t>F</w:t>
            </w:r>
          </w:p>
        </w:tc>
        <w:tc>
          <w:tcPr>
            <w:tcW w:w="1483" w:type="dxa"/>
          </w:tcPr>
          <w:p w14:paraId="1DEEF643"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3488F327" w14:textId="77777777" w:rsidTr="00392887">
        <w:trPr>
          <w:cantSplit/>
          <w:jc w:val="center"/>
        </w:trPr>
        <w:tc>
          <w:tcPr>
            <w:tcW w:w="3349" w:type="dxa"/>
          </w:tcPr>
          <w:p w14:paraId="4A15C2F3" w14:textId="77777777" w:rsidR="008C10F3" w:rsidRPr="00400743" w:rsidRDefault="008C10F3" w:rsidP="00EB348F">
            <w:pPr>
              <w:keepNext/>
              <w:keepLines/>
              <w:spacing w:after="0"/>
              <w:rPr>
                <w:rFonts w:ascii="Courier New" w:hAnsi="Courier New"/>
              </w:rPr>
            </w:pPr>
            <w:r w:rsidRPr="00400743">
              <w:rPr>
                <w:rFonts w:ascii="Courier New" w:hAnsi="Courier New"/>
              </w:rPr>
              <w:t>flowInfoList</w:t>
            </w:r>
          </w:p>
        </w:tc>
        <w:tc>
          <w:tcPr>
            <w:tcW w:w="947" w:type="dxa"/>
          </w:tcPr>
          <w:p w14:paraId="3FE4BDD1" w14:textId="77777777" w:rsidR="008C10F3" w:rsidRPr="002B15AA" w:rsidRDefault="008C10F3" w:rsidP="00EB348F">
            <w:pPr>
              <w:pStyle w:val="TAL"/>
              <w:jc w:val="center"/>
              <w:rPr>
                <w:lang w:eastAsia="zh-CN"/>
              </w:rPr>
            </w:pPr>
            <w:r>
              <w:rPr>
                <w:lang w:eastAsia="zh-CN"/>
              </w:rPr>
              <w:t>CM</w:t>
            </w:r>
          </w:p>
        </w:tc>
        <w:tc>
          <w:tcPr>
            <w:tcW w:w="1292" w:type="dxa"/>
          </w:tcPr>
          <w:p w14:paraId="4552D716" w14:textId="77777777" w:rsidR="008C10F3" w:rsidRPr="002B15AA" w:rsidRDefault="008C10F3" w:rsidP="00EB348F">
            <w:pPr>
              <w:pStyle w:val="TAL"/>
              <w:jc w:val="center"/>
              <w:rPr>
                <w:rFonts w:cs="Arial"/>
              </w:rPr>
            </w:pPr>
            <w:r w:rsidRPr="002B15AA">
              <w:rPr>
                <w:rFonts w:cs="Arial"/>
              </w:rPr>
              <w:t>T</w:t>
            </w:r>
          </w:p>
        </w:tc>
        <w:tc>
          <w:tcPr>
            <w:tcW w:w="1275" w:type="dxa"/>
          </w:tcPr>
          <w:p w14:paraId="161250DE" w14:textId="77777777" w:rsidR="008C10F3" w:rsidRDefault="008C10F3" w:rsidP="00EB348F">
            <w:pPr>
              <w:pStyle w:val="TAL"/>
              <w:jc w:val="center"/>
              <w:rPr>
                <w:rFonts w:cs="Arial"/>
                <w:lang w:eastAsia="zh-CN"/>
              </w:rPr>
            </w:pPr>
            <w:r>
              <w:rPr>
                <w:rFonts w:cs="Arial"/>
                <w:lang w:eastAsia="zh-CN"/>
              </w:rPr>
              <w:t>T</w:t>
            </w:r>
          </w:p>
        </w:tc>
        <w:tc>
          <w:tcPr>
            <w:tcW w:w="1283" w:type="dxa"/>
          </w:tcPr>
          <w:p w14:paraId="57B52160" w14:textId="77777777" w:rsidR="008C10F3" w:rsidRPr="002B15AA" w:rsidRDefault="008C10F3" w:rsidP="00EB348F">
            <w:pPr>
              <w:pStyle w:val="TAL"/>
              <w:jc w:val="center"/>
              <w:rPr>
                <w:rFonts w:cs="Arial"/>
              </w:rPr>
            </w:pPr>
            <w:r w:rsidRPr="002B15AA">
              <w:rPr>
                <w:rFonts w:cs="Arial"/>
              </w:rPr>
              <w:t>F</w:t>
            </w:r>
          </w:p>
        </w:tc>
        <w:tc>
          <w:tcPr>
            <w:tcW w:w="1483" w:type="dxa"/>
          </w:tcPr>
          <w:p w14:paraId="5ACE39B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09B4C4C" w14:textId="77777777" w:rsidTr="00392887">
        <w:trPr>
          <w:cantSplit/>
          <w:jc w:val="center"/>
        </w:trPr>
        <w:tc>
          <w:tcPr>
            <w:tcW w:w="3349" w:type="dxa"/>
          </w:tcPr>
          <w:p w14:paraId="04E4F890" w14:textId="77777777" w:rsidR="008C10F3" w:rsidRPr="00400743" w:rsidRDefault="008C10F3" w:rsidP="00EB348F">
            <w:pPr>
              <w:keepNext/>
              <w:keepLines/>
              <w:spacing w:after="0"/>
              <w:rPr>
                <w:rFonts w:ascii="Courier New" w:hAnsi="Courier New"/>
              </w:rPr>
            </w:pPr>
            <w:r w:rsidRPr="00400743">
              <w:rPr>
                <w:rFonts w:ascii="Courier New" w:hAnsi="Courier New"/>
              </w:rPr>
              <w:t>applicationId</w:t>
            </w:r>
          </w:p>
        </w:tc>
        <w:tc>
          <w:tcPr>
            <w:tcW w:w="947" w:type="dxa"/>
          </w:tcPr>
          <w:p w14:paraId="5F20542C" w14:textId="77777777" w:rsidR="008C10F3" w:rsidRPr="002B15AA" w:rsidRDefault="008C10F3" w:rsidP="00EB348F">
            <w:pPr>
              <w:pStyle w:val="TAL"/>
              <w:jc w:val="center"/>
              <w:rPr>
                <w:lang w:eastAsia="zh-CN"/>
              </w:rPr>
            </w:pPr>
            <w:r>
              <w:rPr>
                <w:lang w:eastAsia="zh-CN"/>
              </w:rPr>
              <w:t>CM</w:t>
            </w:r>
          </w:p>
        </w:tc>
        <w:tc>
          <w:tcPr>
            <w:tcW w:w="1292" w:type="dxa"/>
          </w:tcPr>
          <w:p w14:paraId="764A0E19" w14:textId="77777777" w:rsidR="008C10F3" w:rsidRPr="002B15AA" w:rsidRDefault="008C10F3" w:rsidP="00EB348F">
            <w:pPr>
              <w:pStyle w:val="TAL"/>
              <w:jc w:val="center"/>
              <w:rPr>
                <w:rFonts w:cs="Arial"/>
              </w:rPr>
            </w:pPr>
            <w:r>
              <w:rPr>
                <w:rFonts w:cs="Arial"/>
              </w:rPr>
              <w:t>T</w:t>
            </w:r>
          </w:p>
        </w:tc>
        <w:tc>
          <w:tcPr>
            <w:tcW w:w="1275" w:type="dxa"/>
          </w:tcPr>
          <w:p w14:paraId="120BC76D" w14:textId="77777777" w:rsidR="008C10F3" w:rsidRDefault="008C10F3" w:rsidP="00EB348F">
            <w:pPr>
              <w:pStyle w:val="TAL"/>
              <w:jc w:val="center"/>
              <w:rPr>
                <w:rFonts w:cs="Arial"/>
                <w:lang w:eastAsia="zh-CN"/>
              </w:rPr>
            </w:pPr>
            <w:r>
              <w:rPr>
                <w:rFonts w:cs="Arial"/>
                <w:lang w:eastAsia="zh-CN"/>
              </w:rPr>
              <w:t>T</w:t>
            </w:r>
          </w:p>
        </w:tc>
        <w:tc>
          <w:tcPr>
            <w:tcW w:w="1283" w:type="dxa"/>
          </w:tcPr>
          <w:p w14:paraId="68EE5B44" w14:textId="77777777" w:rsidR="008C10F3" w:rsidRPr="002B15AA" w:rsidRDefault="008C10F3" w:rsidP="00EB348F">
            <w:pPr>
              <w:pStyle w:val="TAL"/>
              <w:jc w:val="center"/>
              <w:rPr>
                <w:rFonts w:cs="Arial"/>
              </w:rPr>
            </w:pPr>
            <w:r>
              <w:rPr>
                <w:rFonts w:cs="Arial"/>
              </w:rPr>
              <w:t>F</w:t>
            </w:r>
          </w:p>
        </w:tc>
        <w:tc>
          <w:tcPr>
            <w:tcW w:w="1483" w:type="dxa"/>
          </w:tcPr>
          <w:p w14:paraId="1B302229" w14:textId="77777777" w:rsidR="008C10F3" w:rsidRPr="002B15AA" w:rsidRDefault="008C10F3" w:rsidP="00EB348F">
            <w:pPr>
              <w:pStyle w:val="TAL"/>
              <w:jc w:val="center"/>
              <w:rPr>
                <w:rFonts w:cs="Arial"/>
                <w:lang w:eastAsia="zh-CN"/>
              </w:rPr>
            </w:pPr>
            <w:r>
              <w:rPr>
                <w:rFonts w:cs="Arial"/>
                <w:lang w:eastAsia="zh-CN"/>
              </w:rPr>
              <w:t>T</w:t>
            </w:r>
          </w:p>
        </w:tc>
      </w:tr>
      <w:tr w:rsidR="008C10F3" w:rsidRPr="002B15AA" w14:paraId="40CE96D2" w14:textId="77777777" w:rsidTr="00392887">
        <w:trPr>
          <w:cantSplit/>
          <w:jc w:val="center"/>
        </w:trPr>
        <w:tc>
          <w:tcPr>
            <w:tcW w:w="3349" w:type="dxa"/>
          </w:tcPr>
          <w:p w14:paraId="00CACB71" w14:textId="77777777" w:rsidR="008C10F3" w:rsidRPr="00400743" w:rsidRDefault="008C10F3" w:rsidP="00EB348F">
            <w:pPr>
              <w:keepNext/>
              <w:keepLines/>
              <w:spacing w:after="0"/>
              <w:rPr>
                <w:rFonts w:ascii="Courier New" w:hAnsi="Courier New"/>
              </w:rPr>
            </w:pPr>
            <w:r w:rsidRPr="00674898">
              <w:rPr>
                <w:rFonts w:ascii="Courier New" w:hAnsi="Courier New"/>
              </w:rPr>
              <w:t>appDescriptor</w:t>
            </w:r>
          </w:p>
        </w:tc>
        <w:tc>
          <w:tcPr>
            <w:tcW w:w="947" w:type="dxa"/>
          </w:tcPr>
          <w:p w14:paraId="7EEB5AA1" w14:textId="77777777" w:rsidR="008C10F3" w:rsidRDefault="008C10F3" w:rsidP="00EB348F">
            <w:pPr>
              <w:pStyle w:val="TAL"/>
              <w:jc w:val="center"/>
              <w:rPr>
                <w:lang w:eastAsia="zh-CN"/>
              </w:rPr>
            </w:pPr>
            <w:r>
              <w:rPr>
                <w:lang w:eastAsia="zh-CN"/>
              </w:rPr>
              <w:t>O</w:t>
            </w:r>
          </w:p>
        </w:tc>
        <w:tc>
          <w:tcPr>
            <w:tcW w:w="1292" w:type="dxa"/>
          </w:tcPr>
          <w:p w14:paraId="2600D59E" w14:textId="77777777" w:rsidR="008C10F3" w:rsidRDefault="008C10F3" w:rsidP="00EB348F">
            <w:pPr>
              <w:pStyle w:val="TAL"/>
              <w:jc w:val="center"/>
              <w:rPr>
                <w:rFonts w:cs="Arial"/>
              </w:rPr>
            </w:pPr>
            <w:r w:rsidRPr="002B15AA">
              <w:rPr>
                <w:rFonts w:cs="Arial"/>
              </w:rPr>
              <w:t>T</w:t>
            </w:r>
          </w:p>
        </w:tc>
        <w:tc>
          <w:tcPr>
            <w:tcW w:w="1275" w:type="dxa"/>
          </w:tcPr>
          <w:p w14:paraId="090FC879" w14:textId="77777777" w:rsidR="008C10F3" w:rsidRDefault="008C10F3" w:rsidP="00EB348F">
            <w:pPr>
              <w:pStyle w:val="TAL"/>
              <w:jc w:val="center"/>
              <w:rPr>
                <w:rFonts w:cs="Arial"/>
                <w:lang w:eastAsia="zh-CN"/>
              </w:rPr>
            </w:pPr>
            <w:r>
              <w:rPr>
                <w:rFonts w:cs="Arial"/>
                <w:lang w:eastAsia="zh-CN"/>
              </w:rPr>
              <w:t>T</w:t>
            </w:r>
          </w:p>
        </w:tc>
        <w:tc>
          <w:tcPr>
            <w:tcW w:w="1283" w:type="dxa"/>
          </w:tcPr>
          <w:p w14:paraId="3D8A74AB" w14:textId="77777777" w:rsidR="008C10F3" w:rsidRDefault="008C10F3" w:rsidP="00EB348F">
            <w:pPr>
              <w:pStyle w:val="TAL"/>
              <w:jc w:val="center"/>
              <w:rPr>
                <w:rFonts w:cs="Arial"/>
              </w:rPr>
            </w:pPr>
            <w:r w:rsidRPr="002B15AA">
              <w:rPr>
                <w:rFonts w:cs="Arial"/>
              </w:rPr>
              <w:t>F</w:t>
            </w:r>
          </w:p>
        </w:tc>
        <w:tc>
          <w:tcPr>
            <w:tcW w:w="1483" w:type="dxa"/>
          </w:tcPr>
          <w:p w14:paraId="03AA8C22"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3FC80841" w14:textId="77777777" w:rsidTr="00392887">
        <w:trPr>
          <w:cantSplit/>
          <w:jc w:val="center"/>
        </w:trPr>
        <w:tc>
          <w:tcPr>
            <w:tcW w:w="3349" w:type="dxa"/>
          </w:tcPr>
          <w:p w14:paraId="507CBF0B" w14:textId="77777777" w:rsidR="008C10F3" w:rsidRPr="00400743" w:rsidRDefault="008C10F3" w:rsidP="00EB348F">
            <w:pPr>
              <w:keepNext/>
              <w:keepLines/>
              <w:spacing w:after="0"/>
              <w:rPr>
                <w:rFonts w:ascii="Courier New" w:hAnsi="Courier New"/>
              </w:rPr>
            </w:pPr>
            <w:r w:rsidRPr="00400743">
              <w:rPr>
                <w:rFonts w:ascii="Courier New" w:hAnsi="Courier New"/>
              </w:rPr>
              <w:t>contentVersion</w:t>
            </w:r>
          </w:p>
        </w:tc>
        <w:tc>
          <w:tcPr>
            <w:tcW w:w="947" w:type="dxa"/>
          </w:tcPr>
          <w:p w14:paraId="5CB9F125" w14:textId="77777777" w:rsidR="008C10F3" w:rsidRDefault="008C10F3" w:rsidP="00EB348F">
            <w:pPr>
              <w:pStyle w:val="TAL"/>
              <w:jc w:val="center"/>
              <w:rPr>
                <w:lang w:eastAsia="zh-CN"/>
              </w:rPr>
            </w:pPr>
            <w:r>
              <w:rPr>
                <w:lang w:eastAsia="zh-CN"/>
              </w:rPr>
              <w:t>O</w:t>
            </w:r>
          </w:p>
        </w:tc>
        <w:tc>
          <w:tcPr>
            <w:tcW w:w="1292" w:type="dxa"/>
          </w:tcPr>
          <w:p w14:paraId="646504B6" w14:textId="77777777" w:rsidR="008C10F3" w:rsidRDefault="008C10F3" w:rsidP="00EB348F">
            <w:pPr>
              <w:pStyle w:val="TAL"/>
              <w:jc w:val="center"/>
              <w:rPr>
                <w:rFonts w:cs="Arial"/>
              </w:rPr>
            </w:pPr>
            <w:r w:rsidRPr="002B15AA">
              <w:rPr>
                <w:rFonts w:cs="Arial"/>
              </w:rPr>
              <w:t>T</w:t>
            </w:r>
          </w:p>
        </w:tc>
        <w:tc>
          <w:tcPr>
            <w:tcW w:w="1275" w:type="dxa"/>
          </w:tcPr>
          <w:p w14:paraId="1272A604" w14:textId="77777777" w:rsidR="008C10F3" w:rsidRDefault="008C10F3" w:rsidP="00EB348F">
            <w:pPr>
              <w:pStyle w:val="TAL"/>
              <w:jc w:val="center"/>
              <w:rPr>
                <w:rFonts w:cs="Arial"/>
                <w:lang w:eastAsia="zh-CN"/>
              </w:rPr>
            </w:pPr>
            <w:r>
              <w:rPr>
                <w:rFonts w:cs="Arial"/>
                <w:lang w:eastAsia="zh-CN"/>
              </w:rPr>
              <w:t>T</w:t>
            </w:r>
          </w:p>
        </w:tc>
        <w:tc>
          <w:tcPr>
            <w:tcW w:w="1283" w:type="dxa"/>
          </w:tcPr>
          <w:p w14:paraId="5357B082" w14:textId="77777777" w:rsidR="008C10F3" w:rsidRDefault="008C10F3" w:rsidP="00EB348F">
            <w:pPr>
              <w:pStyle w:val="TAL"/>
              <w:jc w:val="center"/>
              <w:rPr>
                <w:rFonts w:cs="Arial"/>
              </w:rPr>
            </w:pPr>
            <w:r w:rsidRPr="002B15AA">
              <w:rPr>
                <w:rFonts w:cs="Arial"/>
              </w:rPr>
              <w:t>F</w:t>
            </w:r>
          </w:p>
        </w:tc>
        <w:tc>
          <w:tcPr>
            <w:tcW w:w="1483" w:type="dxa"/>
          </w:tcPr>
          <w:p w14:paraId="661B48E3"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1A832B2D" w14:textId="77777777" w:rsidTr="00392887">
        <w:trPr>
          <w:cantSplit/>
          <w:jc w:val="center"/>
        </w:trPr>
        <w:tc>
          <w:tcPr>
            <w:tcW w:w="3349" w:type="dxa"/>
          </w:tcPr>
          <w:p w14:paraId="77F16CA4" w14:textId="77777777" w:rsidR="008C10F3" w:rsidRPr="00400743" w:rsidRDefault="008C10F3" w:rsidP="00EB348F">
            <w:pPr>
              <w:keepNext/>
              <w:keepLines/>
              <w:spacing w:after="0"/>
              <w:rPr>
                <w:rFonts w:ascii="Courier New" w:hAnsi="Courier New"/>
              </w:rPr>
            </w:pPr>
            <w:r w:rsidRPr="00400743">
              <w:rPr>
                <w:rFonts w:ascii="Courier New" w:hAnsi="Courier New"/>
              </w:rPr>
              <w:t>precedence</w:t>
            </w:r>
          </w:p>
        </w:tc>
        <w:tc>
          <w:tcPr>
            <w:tcW w:w="947" w:type="dxa"/>
          </w:tcPr>
          <w:p w14:paraId="03E1D747" w14:textId="77777777" w:rsidR="008C10F3" w:rsidRDefault="008C10F3" w:rsidP="00EB348F">
            <w:pPr>
              <w:pStyle w:val="TAL"/>
              <w:jc w:val="center"/>
              <w:rPr>
                <w:lang w:eastAsia="zh-CN"/>
              </w:rPr>
            </w:pPr>
            <w:r>
              <w:rPr>
                <w:lang w:eastAsia="zh-CN"/>
              </w:rPr>
              <w:t>CM</w:t>
            </w:r>
          </w:p>
        </w:tc>
        <w:tc>
          <w:tcPr>
            <w:tcW w:w="1292" w:type="dxa"/>
          </w:tcPr>
          <w:p w14:paraId="0A0C7079" w14:textId="77777777" w:rsidR="008C10F3" w:rsidRDefault="008C10F3" w:rsidP="00EB348F">
            <w:pPr>
              <w:pStyle w:val="TAL"/>
              <w:jc w:val="center"/>
              <w:rPr>
                <w:rFonts w:cs="Arial"/>
              </w:rPr>
            </w:pPr>
            <w:r w:rsidRPr="002B15AA">
              <w:rPr>
                <w:rFonts w:cs="Arial"/>
              </w:rPr>
              <w:t>T</w:t>
            </w:r>
          </w:p>
        </w:tc>
        <w:tc>
          <w:tcPr>
            <w:tcW w:w="1275" w:type="dxa"/>
          </w:tcPr>
          <w:p w14:paraId="1A4395D8" w14:textId="77777777" w:rsidR="008C10F3" w:rsidRDefault="008C10F3" w:rsidP="00EB348F">
            <w:pPr>
              <w:pStyle w:val="TAL"/>
              <w:jc w:val="center"/>
              <w:rPr>
                <w:rFonts w:cs="Arial"/>
                <w:lang w:eastAsia="zh-CN"/>
              </w:rPr>
            </w:pPr>
            <w:r>
              <w:rPr>
                <w:rFonts w:cs="Arial"/>
                <w:lang w:eastAsia="zh-CN"/>
              </w:rPr>
              <w:t>T</w:t>
            </w:r>
          </w:p>
        </w:tc>
        <w:tc>
          <w:tcPr>
            <w:tcW w:w="1283" w:type="dxa"/>
          </w:tcPr>
          <w:p w14:paraId="2DD848AD" w14:textId="77777777" w:rsidR="008C10F3" w:rsidRDefault="008C10F3" w:rsidP="00EB348F">
            <w:pPr>
              <w:pStyle w:val="TAL"/>
              <w:jc w:val="center"/>
              <w:rPr>
                <w:rFonts w:cs="Arial"/>
              </w:rPr>
            </w:pPr>
            <w:r w:rsidRPr="002B15AA">
              <w:rPr>
                <w:rFonts w:cs="Arial"/>
              </w:rPr>
              <w:t>F</w:t>
            </w:r>
          </w:p>
        </w:tc>
        <w:tc>
          <w:tcPr>
            <w:tcW w:w="1483" w:type="dxa"/>
          </w:tcPr>
          <w:p w14:paraId="5D68DA14"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55D286B5" w14:textId="77777777" w:rsidTr="00392887">
        <w:trPr>
          <w:cantSplit/>
          <w:jc w:val="center"/>
        </w:trPr>
        <w:tc>
          <w:tcPr>
            <w:tcW w:w="3349" w:type="dxa"/>
          </w:tcPr>
          <w:p w14:paraId="351C2521" w14:textId="77777777" w:rsidR="008C10F3" w:rsidRPr="00400743" w:rsidRDefault="008C10F3" w:rsidP="00EB348F">
            <w:pPr>
              <w:keepNext/>
              <w:keepLines/>
              <w:spacing w:after="0"/>
              <w:rPr>
                <w:rFonts w:ascii="Courier New" w:hAnsi="Courier New"/>
              </w:rPr>
            </w:pPr>
            <w:r w:rsidRPr="00400743">
              <w:rPr>
                <w:rFonts w:ascii="Courier New" w:hAnsi="Courier New" w:hint="eastAsia"/>
              </w:rPr>
              <w:t>afSigProtocol</w:t>
            </w:r>
          </w:p>
        </w:tc>
        <w:tc>
          <w:tcPr>
            <w:tcW w:w="947" w:type="dxa"/>
          </w:tcPr>
          <w:p w14:paraId="13C93D48" w14:textId="77777777" w:rsidR="008C10F3" w:rsidRDefault="008C10F3" w:rsidP="00EB348F">
            <w:pPr>
              <w:pStyle w:val="TAL"/>
              <w:jc w:val="center"/>
              <w:rPr>
                <w:lang w:eastAsia="zh-CN"/>
              </w:rPr>
            </w:pPr>
            <w:r>
              <w:rPr>
                <w:lang w:eastAsia="zh-CN"/>
              </w:rPr>
              <w:t>O</w:t>
            </w:r>
          </w:p>
        </w:tc>
        <w:tc>
          <w:tcPr>
            <w:tcW w:w="1292" w:type="dxa"/>
          </w:tcPr>
          <w:p w14:paraId="2A40A1EA" w14:textId="77777777" w:rsidR="008C10F3" w:rsidRDefault="008C10F3" w:rsidP="00EB348F">
            <w:pPr>
              <w:pStyle w:val="TAL"/>
              <w:jc w:val="center"/>
              <w:rPr>
                <w:rFonts w:cs="Arial"/>
              </w:rPr>
            </w:pPr>
            <w:r>
              <w:rPr>
                <w:rFonts w:cs="Arial"/>
              </w:rPr>
              <w:t>T</w:t>
            </w:r>
          </w:p>
        </w:tc>
        <w:tc>
          <w:tcPr>
            <w:tcW w:w="1275" w:type="dxa"/>
          </w:tcPr>
          <w:p w14:paraId="0C904EAD" w14:textId="77777777" w:rsidR="008C10F3" w:rsidRDefault="008C10F3" w:rsidP="00EB348F">
            <w:pPr>
              <w:pStyle w:val="TAL"/>
              <w:jc w:val="center"/>
              <w:rPr>
                <w:rFonts w:cs="Arial"/>
                <w:lang w:eastAsia="zh-CN"/>
              </w:rPr>
            </w:pPr>
            <w:r>
              <w:rPr>
                <w:rFonts w:cs="Arial"/>
                <w:lang w:eastAsia="zh-CN"/>
              </w:rPr>
              <w:t>T</w:t>
            </w:r>
          </w:p>
        </w:tc>
        <w:tc>
          <w:tcPr>
            <w:tcW w:w="1283" w:type="dxa"/>
          </w:tcPr>
          <w:p w14:paraId="1726ECF6" w14:textId="77777777" w:rsidR="008C10F3" w:rsidRDefault="008C10F3" w:rsidP="00EB348F">
            <w:pPr>
              <w:pStyle w:val="TAL"/>
              <w:jc w:val="center"/>
              <w:rPr>
                <w:rFonts w:cs="Arial"/>
              </w:rPr>
            </w:pPr>
            <w:r>
              <w:rPr>
                <w:rFonts w:cs="Arial"/>
              </w:rPr>
              <w:t>F</w:t>
            </w:r>
          </w:p>
        </w:tc>
        <w:tc>
          <w:tcPr>
            <w:tcW w:w="1483" w:type="dxa"/>
          </w:tcPr>
          <w:p w14:paraId="4B5D4FFD" w14:textId="77777777" w:rsidR="008C10F3" w:rsidRDefault="008C10F3" w:rsidP="00EB348F">
            <w:pPr>
              <w:pStyle w:val="TAL"/>
              <w:jc w:val="center"/>
              <w:rPr>
                <w:rFonts w:cs="Arial"/>
                <w:lang w:eastAsia="zh-CN"/>
              </w:rPr>
            </w:pPr>
            <w:r>
              <w:rPr>
                <w:rFonts w:cs="Arial"/>
                <w:lang w:eastAsia="zh-CN"/>
              </w:rPr>
              <w:t>T</w:t>
            </w:r>
          </w:p>
        </w:tc>
      </w:tr>
      <w:tr w:rsidR="008C10F3" w:rsidRPr="002B15AA" w14:paraId="6AE40BC6" w14:textId="77777777" w:rsidTr="00392887">
        <w:trPr>
          <w:cantSplit/>
          <w:jc w:val="center"/>
        </w:trPr>
        <w:tc>
          <w:tcPr>
            <w:tcW w:w="3349" w:type="dxa"/>
          </w:tcPr>
          <w:p w14:paraId="0886B9E1" w14:textId="77777777" w:rsidR="008C10F3" w:rsidRPr="00400743" w:rsidRDefault="008C10F3" w:rsidP="00EB348F">
            <w:pPr>
              <w:keepNext/>
              <w:keepLines/>
              <w:spacing w:after="0"/>
              <w:rPr>
                <w:rFonts w:ascii="Courier New" w:hAnsi="Courier New"/>
              </w:rPr>
            </w:pPr>
            <w:r w:rsidRPr="00400743">
              <w:rPr>
                <w:rFonts w:ascii="Courier New" w:hAnsi="Courier New"/>
              </w:rPr>
              <w:t>isAppRelocatable</w:t>
            </w:r>
          </w:p>
        </w:tc>
        <w:tc>
          <w:tcPr>
            <w:tcW w:w="947" w:type="dxa"/>
          </w:tcPr>
          <w:p w14:paraId="3395A456" w14:textId="77777777" w:rsidR="008C10F3" w:rsidRDefault="008C10F3" w:rsidP="00EB348F">
            <w:pPr>
              <w:pStyle w:val="TAL"/>
              <w:jc w:val="center"/>
              <w:rPr>
                <w:lang w:eastAsia="zh-CN"/>
              </w:rPr>
            </w:pPr>
            <w:r>
              <w:rPr>
                <w:lang w:eastAsia="zh-CN"/>
              </w:rPr>
              <w:t>O</w:t>
            </w:r>
          </w:p>
        </w:tc>
        <w:tc>
          <w:tcPr>
            <w:tcW w:w="1292" w:type="dxa"/>
          </w:tcPr>
          <w:p w14:paraId="0ECE488B" w14:textId="77777777" w:rsidR="008C10F3" w:rsidRDefault="008C10F3" w:rsidP="00EB348F">
            <w:pPr>
              <w:pStyle w:val="TAL"/>
              <w:jc w:val="center"/>
              <w:rPr>
                <w:rFonts w:cs="Arial"/>
              </w:rPr>
            </w:pPr>
            <w:r w:rsidRPr="002B15AA">
              <w:rPr>
                <w:rFonts w:cs="Arial"/>
              </w:rPr>
              <w:t>T</w:t>
            </w:r>
          </w:p>
        </w:tc>
        <w:tc>
          <w:tcPr>
            <w:tcW w:w="1275" w:type="dxa"/>
          </w:tcPr>
          <w:p w14:paraId="1AC1B30C" w14:textId="77777777" w:rsidR="008C10F3" w:rsidRDefault="008C10F3" w:rsidP="00EB348F">
            <w:pPr>
              <w:pStyle w:val="TAL"/>
              <w:jc w:val="center"/>
              <w:rPr>
                <w:rFonts w:cs="Arial"/>
                <w:lang w:eastAsia="zh-CN"/>
              </w:rPr>
            </w:pPr>
            <w:r>
              <w:rPr>
                <w:rFonts w:cs="Arial"/>
                <w:lang w:eastAsia="zh-CN"/>
              </w:rPr>
              <w:t>T</w:t>
            </w:r>
          </w:p>
        </w:tc>
        <w:tc>
          <w:tcPr>
            <w:tcW w:w="1283" w:type="dxa"/>
          </w:tcPr>
          <w:p w14:paraId="13FE8FD4" w14:textId="77777777" w:rsidR="008C10F3" w:rsidRDefault="008C10F3" w:rsidP="00EB348F">
            <w:pPr>
              <w:pStyle w:val="TAL"/>
              <w:jc w:val="center"/>
              <w:rPr>
                <w:rFonts w:cs="Arial"/>
              </w:rPr>
            </w:pPr>
            <w:r w:rsidRPr="002B15AA">
              <w:rPr>
                <w:rFonts w:cs="Arial"/>
              </w:rPr>
              <w:t>F</w:t>
            </w:r>
          </w:p>
        </w:tc>
        <w:tc>
          <w:tcPr>
            <w:tcW w:w="1483" w:type="dxa"/>
          </w:tcPr>
          <w:p w14:paraId="27E081E6"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722F1437" w14:textId="77777777" w:rsidTr="00392887">
        <w:trPr>
          <w:cantSplit/>
          <w:jc w:val="center"/>
        </w:trPr>
        <w:tc>
          <w:tcPr>
            <w:tcW w:w="3349" w:type="dxa"/>
          </w:tcPr>
          <w:p w14:paraId="49A4A61D" w14:textId="77777777" w:rsidR="008C10F3" w:rsidRPr="00400743" w:rsidRDefault="008C10F3" w:rsidP="00EB348F">
            <w:pPr>
              <w:keepNext/>
              <w:keepLines/>
              <w:spacing w:after="0"/>
              <w:rPr>
                <w:rFonts w:ascii="Courier New" w:hAnsi="Courier New"/>
              </w:rPr>
            </w:pPr>
            <w:r w:rsidRPr="00400743">
              <w:rPr>
                <w:rFonts w:ascii="Courier New" w:hAnsi="Courier New"/>
              </w:rPr>
              <w:t>isUeAddrPreserved</w:t>
            </w:r>
          </w:p>
        </w:tc>
        <w:tc>
          <w:tcPr>
            <w:tcW w:w="947" w:type="dxa"/>
          </w:tcPr>
          <w:p w14:paraId="4C8571B0" w14:textId="77777777" w:rsidR="008C10F3" w:rsidRDefault="008C10F3" w:rsidP="00EB348F">
            <w:pPr>
              <w:pStyle w:val="TAL"/>
              <w:jc w:val="center"/>
              <w:rPr>
                <w:lang w:eastAsia="zh-CN"/>
              </w:rPr>
            </w:pPr>
            <w:r>
              <w:rPr>
                <w:lang w:eastAsia="zh-CN"/>
              </w:rPr>
              <w:t>O</w:t>
            </w:r>
          </w:p>
        </w:tc>
        <w:tc>
          <w:tcPr>
            <w:tcW w:w="1292" w:type="dxa"/>
          </w:tcPr>
          <w:p w14:paraId="36674DE5" w14:textId="77777777" w:rsidR="008C10F3" w:rsidRDefault="008C10F3" w:rsidP="00EB348F">
            <w:pPr>
              <w:pStyle w:val="TAL"/>
              <w:jc w:val="center"/>
              <w:rPr>
                <w:rFonts w:cs="Arial"/>
              </w:rPr>
            </w:pPr>
            <w:r>
              <w:rPr>
                <w:rFonts w:cs="Arial"/>
              </w:rPr>
              <w:t>T</w:t>
            </w:r>
          </w:p>
        </w:tc>
        <w:tc>
          <w:tcPr>
            <w:tcW w:w="1275" w:type="dxa"/>
          </w:tcPr>
          <w:p w14:paraId="342425AE" w14:textId="77777777" w:rsidR="008C10F3" w:rsidRDefault="008C10F3" w:rsidP="00EB348F">
            <w:pPr>
              <w:pStyle w:val="TAL"/>
              <w:jc w:val="center"/>
              <w:rPr>
                <w:rFonts w:cs="Arial"/>
                <w:lang w:eastAsia="zh-CN"/>
              </w:rPr>
            </w:pPr>
            <w:r>
              <w:rPr>
                <w:rFonts w:cs="Arial"/>
                <w:lang w:eastAsia="zh-CN"/>
              </w:rPr>
              <w:t>T</w:t>
            </w:r>
          </w:p>
        </w:tc>
        <w:tc>
          <w:tcPr>
            <w:tcW w:w="1283" w:type="dxa"/>
          </w:tcPr>
          <w:p w14:paraId="69C655BB" w14:textId="77777777" w:rsidR="008C10F3" w:rsidRDefault="008C10F3" w:rsidP="00EB348F">
            <w:pPr>
              <w:pStyle w:val="TAL"/>
              <w:jc w:val="center"/>
              <w:rPr>
                <w:rFonts w:cs="Arial"/>
              </w:rPr>
            </w:pPr>
            <w:r w:rsidRPr="002B15AA">
              <w:rPr>
                <w:rFonts w:cs="Arial"/>
              </w:rPr>
              <w:t>F</w:t>
            </w:r>
          </w:p>
        </w:tc>
        <w:tc>
          <w:tcPr>
            <w:tcW w:w="1483" w:type="dxa"/>
          </w:tcPr>
          <w:p w14:paraId="78D3D8BF" w14:textId="77777777" w:rsidR="008C10F3" w:rsidRDefault="008C10F3" w:rsidP="00EB348F">
            <w:pPr>
              <w:pStyle w:val="TAL"/>
              <w:jc w:val="center"/>
              <w:rPr>
                <w:rFonts w:cs="Arial"/>
                <w:lang w:eastAsia="zh-CN"/>
              </w:rPr>
            </w:pPr>
            <w:r w:rsidRPr="002B15AA">
              <w:rPr>
                <w:rFonts w:cs="Arial"/>
                <w:lang w:eastAsia="zh-CN"/>
              </w:rPr>
              <w:t>T</w:t>
            </w:r>
          </w:p>
        </w:tc>
      </w:tr>
      <w:tr w:rsidR="008C10F3" w:rsidRPr="002B15AA" w14:paraId="4E01739D" w14:textId="77777777" w:rsidTr="00392887">
        <w:trPr>
          <w:cantSplit/>
          <w:jc w:val="center"/>
        </w:trPr>
        <w:tc>
          <w:tcPr>
            <w:tcW w:w="3349" w:type="dxa"/>
          </w:tcPr>
          <w:p w14:paraId="13277380" w14:textId="77777777" w:rsidR="008C10F3" w:rsidRPr="00400743" w:rsidRDefault="008C10F3" w:rsidP="00EB348F">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14:paraId="6B86B02B" w14:textId="77777777" w:rsidR="008C10F3" w:rsidRDefault="008C10F3" w:rsidP="00EB348F">
            <w:pPr>
              <w:pStyle w:val="TAL"/>
              <w:jc w:val="center"/>
              <w:rPr>
                <w:lang w:eastAsia="zh-CN"/>
              </w:rPr>
            </w:pPr>
            <w:r>
              <w:rPr>
                <w:lang w:eastAsia="zh-CN"/>
              </w:rPr>
              <w:t>M</w:t>
            </w:r>
          </w:p>
        </w:tc>
        <w:tc>
          <w:tcPr>
            <w:tcW w:w="1292" w:type="dxa"/>
          </w:tcPr>
          <w:p w14:paraId="29214414" w14:textId="77777777" w:rsidR="008C10F3" w:rsidRDefault="008C10F3" w:rsidP="00EB348F">
            <w:pPr>
              <w:pStyle w:val="TAL"/>
              <w:jc w:val="center"/>
              <w:rPr>
                <w:rFonts w:cs="Arial"/>
              </w:rPr>
            </w:pPr>
            <w:r w:rsidRPr="002B15AA">
              <w:rPr>
                <w:rFonts w:cs="Arial"/>
              </w:rPr>
              <w:t>T</w:t>
            </w:r>
          </w:p>
        </w:tc>
        <w:tc>
          <w:tcPr>
            <w:tcW w:w="1275" w:type="dxa"/>
          </w:tcPr>
          <w:p w14:paraId="7C3D80D0" w14:textId="77777777" w:rsidR="008C10F3" w:rsidRDefault="008C10F3" w:rsidP="00EB348F">
            <w:pPr>
              <w:pStyle w:val="TAL"/>
              <w:jc w:val="center"/>
              <w:rPr>
                <w:rFonts w:cs="Arial"/>
                <w:lang w:eastAsia="zh-CN"/>
              </w:rPr>
            </w:pPr>
            <w:r>
              <w:rPr>
                <w:rFonts w:cs="Arial"/>
                <w:lang w:eastAsia="zh-CN"/>
              </w:rPr>
              <w:t>T</w:t>
            </w:r>
          </w:p>
        </w:tc>
        <w:tc>
          <w:tcPr>
            <w:tcW w:w="1283" w:type="dxa"/>
          </w:tcPr>
          <w:p w14:paraId="5E83ABB0" w14:textId="77777777" w:rsidR="008C10F3" w:rsidRDefault="008C10F3" w:rsidP="00EB348F">
            <w:pPr>
              <w:pStyle w:val="TAL"/>
              <w:jc w:val="center"/>
              <w:rPr>
                <w:rFonts w:cs="Arial"/>
              </w:rPr>
            </w:pPr>
            <w:r>
              <w:rPr>
                <w:rFonts w:cs="Arial"/>
              </w:rPr>
              <w:t>F</w:t>
            </w:r>
          </w:p>
        </w:tc>
        <w:tc>
          <w:tcPr>
            <w:tcW w:w="1483" w:type="dxa"/>
          </w:tcPr>
          <w:p w14:paraId="7C5E7027" w14:textId="77777777" w:rsidR="008C10F3" w:rsidRDefault="008C10F3" w:rsidP="00EB348F">
            <w:pPr>
              <w:pStyle w:val="TAL"/>
              <w:jc w:val="center"/>
              <w:rPr>
                <w:rFonts w:cs="Arial"/>
                <w:lang w:eastAsia="zh-CN"/>
              </w:rPr>
            </w:pPr>
            <w:r>
              <w:rPr>
                <w:rFonts w:cs="Arial"/>
                <w:lang w:eastAsia="zh-CN"/>
              </w:rPr>
              <w:t>T</w:t>
            </w:r>
          </w:p>
        </w:tc>
      </w:tr>
      <w:tr w:rsidR="008C10F3" w:rsidRPr="002B15AA" w14:paraId="61256302" w14:textId="77777777" w:rsidTr="00392887">
        <w:trPr>
          <w:cantSplit/>
          <w:jc w:val="center"/>
        </w:trPr>
        <w:tc>
          <w:tcPr>
            <w:tcW w:w="3349" w:type="dxa"/>
          </w:tcPr>
          <w:p w14:paraId="28BD3A29" w14:textId="77777777" w:rsidR="008C10F3" w:rsidRDefault="008C10F3" w:rsidP="00EB348F">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14:paraId="7E6CEE7D" w14:textId="77777777" w:rsidR="008C10F3" w:rsidRDefault="008C10F3" w:rsidP="00EB348F">
            <w:pPr>
              <w:pStyle w:val="TAL"/>
              <w:jc w:val="center"/>
              <w:rPr>
                <w:lang w:eastAsia="zh-CN"/>
              </w:rPr>
            </w:pPr>
            <w:r>
              <w:rPr>
                <w:lang w:eastAsia="zh-CN"/>
              </w:rPr>
              <w:t>O</w:t>
            </w:r>
          </w:p>
        </w:tc>
        <w:tc>
          <w:tcPr>
            <w:tcW w:w="1292" w:type="dxa"/>
          </w:tcPr>
          <w:p w14:paraId="34062912" w14:textId="77777777" w:rsidR="008C10F3" w:rsidRPr="002B15AA" w:rsidRDefault="008C10F3" w:rsidP="00EB348F">
            <w:pPr>
              <w:pStyle w:val="TAL"/>
              <w:jc w:val="center"/>
              <w:rPr>
                <w:rFonts w:cs="Arial"/>
              </w:rPr>
            </w:pPr>
            <w:r w:rsidRPr="002B15AA">
              <w:rPr>
                <w:rFonts w:cs="Arial"/>
              </w:rPr>
              <w:t>T</w:t>
            </w:r>
          </w:p>
        </w:tc>
        <w:tc>
          <w:tcPr>
            <w:tcW w:w="1275" w:type="dxa"/>
          </w:tcPr>
          <w:p w14:paraId="6B627486" w14:textId="77777777" w:rsidR="008C10F3" w:rsidRDefault="008C10F3" w:rsidP="00EB348F">
            <w:pPr>
              <w:pStyle w:val="TAL"/>
              <w:jc w:val="center"/>
              <w:rPr>
                <w:rFonts w:cs="Arial"/>
                <w:lang w:eastAsia="zh-CN"/>
              </w:rPr>
            </w:pPr>
            <w:r>
              <w:rPr>
                <w:rFonts w:cs="Arial"/>
                <w:lang w:eastAsia="zh-CN"/>
              </w:rPr>
              <w:t>T</w:t>
            </w:r>
          </w:p>
        </w:tc>
        <w:tc>
          <w:tcPr>
            <w:tcW w:w="1283" w:type="dxa"/>
          </w:tcPr>
          <w:p w14:paraId="3B1D227B" w14:textId="77777777" w:rsidR="008C10F3" w:rsidRDefault="008C10F3" w:rsidP="00EB348F">
            <w:pPr>
              <w:pStyle w:val="TAL"/>
              <w:jc w:val="center"/>
              <w:rPr>
                <w:rFonts w:cs="Arial"/>
              </w:rPr>
            </w:pPr>
            <w:r>
              <w:rPr>
                <w:rFonts w:cs="Arial"/>
              </w:rPr>
              <w:t>F</w:t>
            </w:r>
          </w:p>
        </w:tc>
        <w:tc>
          <w:tcPr>
            <w:tcW w:w="1483" w:type="dxa"/>
          </w:tcPr>
          <w:p w14:paraId="67C08E71" w14:textId="77777777" w:rsidR="008C10F3" w:rsidRDefault="008C10F3" w:rsidP="00EB348F">
            <w:pPr>
              <w:pStyle w:val="TAL"/>
              <w:jc w:val="center"/>
              <w:rPr>
                <w:rFonts w:cs="Arial"/>
                <w:lang w:eastAsia="zh-CN"/>
              </w:rPr>
            </w:pPr>
            <w:r>
              <w:rPr>
                <w:rFonts w:cs="Arial"/>
                <w:lang w:eastAsia="zh-CN"/>
              </w:rPr>
              <w:t>T</w:t>
            </w:r>
          </w:p>
        </w:tc>
      </w:tr>
      <w:tr w:rsidR="008C10F3" w:rsidRPr="002B15AA" w14:paraId="70A778E1" w14:textId="77777777" w:rsidTr="00392887">
        <w:trPr>
          <w:cantSplit/>
          <w:jc w:val="center"/>
        </w:trPr>
        <w:tc>
          <w:tcPr>
            <w:tcW w:w="3349" w:type="dxa"/>
          </w:tcPr>
          <w:p w14:paraId="72543B62" w14:textId="77777777" w:rsidR="008C10F3" w:rsidRPr="00400743" w:rsidRDefault="008C10F3" w:rsidP="00EB348F">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14:paraId="247721E1" w14:textId="77777777" w:rsidR="008C10F3" w:rsidRDefault="008C10F3" w:rsidP="00EB348F">
            <w:pPr>
              <w:pStyle w:val="TAL"/>
              <w:jc w:val="center"/>
              <w:rPr>
                <w:lang w:eastAsia="zh-CN"/>
              </w:rPr>
            </w:pPr>
            <w:r>
              <w:rPr>
                <w:lang w:eastAsia="zh-CN"/>
              </w:rPr>
              <w:t>M</w:t>
            </w:r>
          </w:p>
        </w:tc>
        <w:tc>
          <w:tcPr>
            <w:tcW w:w="1292" w:type="dxa"/>
          </w:tcPr>
          <w:p w14:paraId="095B7136" w14:textId="77777777" w:rsidR="008C10F3" w:rsidRPr="002B15AA" w:rsidRDefault="008C10F3" w:rsidP="00EB348F">
            <w:pPr>
              <w:pStyle w:val="TAL"/>
              <w:jc w:val="center"/>
              <w:rPr>
                <w:rFonts w:cs="Arial"/>
              </w:rPr>
            </w:pPr>
            <w:r>
              <w:rPr>
                <w:rFonts w:cs="Arial"/>
              </w:rPr>
              <w:t>T</w:t>
            </w:r>
          </w:p>
        </w:tc>
        <w:tc>
          <w:tcPr>
            <w:tcW w:w="1275" w:type="dxa"/>
          </w:tcPr>
          <w:p w14:paraId="1412C823" w14:textId="77777777" w:rsidR="008C10F3" w:rsidRDefault="008C10F3" w:rsidP="00EB348F">
            <w:pPr>
              <w:pStyle w:val="TAL"/>
              <w:jc w:val="center"/>
              <w:rPr>
                <w:rFonts w:cs="Arial"/>
                <w:lang w:eastAsia="zh-CN"/>
              </w:rPr>
            </w:pPr>
            <w:r>
              <w:rPr>
                <w:rFonts w:cs="Arial"/>
                <w:lang w:eastAsia="zh-CN"/>
              </w:rPr>
              <w:t>T</w:t>
            </w:r>
          </w:p>
        </w:tc>
        <w:tc>
          <w:tcPr>
            <w:tcW w:w="1283" w:type="dxa"/>
          </w:tcPr>
          <w:p w14:paraId="2F949DF0" w14:textId="77777777" w:rsidR="008C10F3" w:rsidRPr="002B15AA" w:rsidRDefault="008C10F3" w:rsidP="00EB348F">
            <w:pPr>
              <w:pStyle w:val="TAL"/>
              <w:jc w:val="center"/>
              <w:rPr>
                <w:rFonts w:cs="Arial"/>
              </w:rPr>
            </w:pPr>
            <w:r w:rsidRPr="002B15AA">
              <w:rPr>
                <w:rFonts w:cs="Arial"/>
              </w:rPr>
              <w:t>F</w:t>
            </w:r>
          </w:p>
        </w:tc>
        <w:tc>
          <w:tcPr>
            <w:tcW w:w="1483" w:type="dxa"/>
          </w:tcPr>
          <w:p w14:paraId="737BD501"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77EA970" w14:textId="77777777" w:rsidTr="00392887">
        <w:trPr>
          <w:cantSplit/>
          <w:jc w:val="center"/>
        </w:trPr>
        <w:tc>
          <w:tcPr>
            <w:tcW w:w="3349" w:type="dxa"/>
          </w:tcPr>
          <w:p w14:paraId="63D530C5" w14:textId="77777777" w:rsidR="008C10F3" w:rsidRPr="00400743" w:rsidRDefault="008C10F3" w:rsidP="00EB348F">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14:paraId="04BCD81A" w14:textId="77777777" w:rsidR="008C10F3" w:rsidRDefault="008C10F3" w:rsidP="00EB348F">
            <w:pPr>
              <w:pStyle w:val="TAL"/>
              <w:jc w:val="center"/>
              <w:rPr>
                <w:lang w:eastAsia="zh-CN"/>
              </w:rPr>
            </w:pPr>
            <w:r>
              <w:rPr>
                <w:lang w:eastAsia="zh-CN"/>
              </w:rPr>
              <w:t>O</w:t>
            </w:r>
          </w:p>
        </w:tc>
        <w:tc>
          <w:tcPr>
            <w:tcW w:w="1292" w:type="dxa"/>
          </w:tcPr>
          <w:p w14:paraId="5BBB0B73" w14:textId="77777777" w:rsidR="008C10F3" w:rsidRPr="002B15AA" w:rsidRDefault="008C10F3" w:rsidP="00EB348F">
            <w:pPr>
              <w:pStyle w:val="TAL"/>
              <w:jc w:val="center"/>
              <w:rPr>
                <w:rFonts w:cs="Arial"/>
              </w:rPr>
            </w:pPr>
            <w:r w:rsidRPr="002B15AA">
              <w:rPr>
                <w:rFonts w:cs="Arial"/>
              </w:rPr>
              <w:t>T</w:t>
            </w:r>
          </w:p>
        </w:tc>
        <w:tc>
          <w:tcPr>
            <w:tcW w:w="1275" w:type="dxa"/>
          </w:tcPr>
          <w:p w14:paraId="31B328D9" w14:textId="77777777" w:rsidR="008C10F3" w:rsidRDefault="008C10F3" w:rsidP="00EB348F">
            <w:pPr>
              <w:pStyle w:val="TAL"/>
              <w:jc w:val="center"/>
              <w:rPr>
                <w:rFonts w:cs="Arial"/>
                <w:lang w:eastAsia="zh-CN"/>
              </w:rPr>
            </w:pPr>
            <w:r>
              <w:rPr>
                <w:rFonts w:cs="Arial"/>
                <w:lang w:eastAsia="zh-CN"/>
              </w:rPr>
              <w:t>T</w:t>
            </w:r>
          </w:p>
        </w:tc>
        <w:tc>
          <w:tcPr>
            <w:tcW w:w="1283" w:type="dxa"/>
          </w:tcPr>
          <w:p w14:paraId="4132E027" w14:textId="77777777" w:rsidR="008C10F3" w:rsidRPr="002B15AA" w:rsidRDefault="008C10F3" w:rsidP="00EB348F">
            <w:pPr>
              <w:pStyle w:val="TAL"/>
              <w:jc w:val="center"/>
              <w:rPr>
                <w:rFonts w:cs="Arial"/>
              </w:rPr>
            </w:pPr>
            <w:r w:rsidRPr="002B15AA">
              <w:rPr>
                <w:rFonts w:cs="Arial"/>
              </w:rPr>
              <w:t>F</w:t>
            </w:r>
          </w:p>
        </w:tc>
        <w:tc>
          <w:tcPr>
            <w:tcW w:w="1483" w:type="dxa"/>
          </w:tcPr>
          <w:p w14:paraId="57CE1168"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0304CF4" w14:textId="77777777" w:rsidTr="00392887">
        <w:trPr>
          <w:cantSplit/>
          <w:jc w:val="center"/>
        </w:trPr>
        <w:tc>
          <w:tcPr>
            <w:tcW w:w="3349" w:type="dxa"/>
          </w:tcPr>
          <w:p w14:paraId="7136DB51" w14:textId="77777777" w:rsidR="008C10F3" w:rsidRDefault="008C10F3" w:rsidP="00EB348F">
            <w:pPr>
              <w:keepNext/>
              <w:keepLines/>
              <w:spacing w:after="0"/>
              <w:rPr>
                <w:rFonts w:ascii="Courier New" w:hAnsi="Courier New"/>
              </w:rPr>
            </w:pPr>
            <w:r w:rsidRPr="00674898">
              <w:rPr>
                <w:rFonts w:ascii="Courier New" w:hAnsi="Courier New"/>
              </w:rPr>
              <w:t>tscaiInputUl</w:t>
            </w:r>
          </w:p>
        </w:tc>
        <w:tc>
          <w:tcPr>
            <w:tcW w:w="947" w:type="dxa"/>
          </w:tcPr>
          <w:p w14:paraId="6088A404" w14:textId="77777777" w:rsidR="008C10F3" w:rsidRDefault="008C10F3" w:rsidP="00EB348F">
            <w:pPr>
              <w:pStyle w:val="TAL"/>
              <w:jc w:val="center"/>
              <w:rPr>
                <w:lang w:eastAsia="zh-CN"/>
              </w:rPr>
            </w:pPr>
            <w:r>
              <w:rPr>
                <w:lang w:eastAsia="zh-CN"/>
              </w:rPr>
              <w:t>O</w:t>
            </w:r>
          </w:p>
        </w:tc>
        <w:tc>
          <w:tcPr>
            <w:tcW w:w="1292" w:type="dxa"/>
          </w:tcPr>
          <w:p w14:paraId="75091560" w14:textId="77777777" w:rsidR="008C10F3" w:rsidRPr="002B15AA" w:rsidRDefault="008C10F3" w:rsidP="00EB348F">
            <w:pPr>
              <w:pStyle w:val="TAL"/>
              <w:jc w:val="center"/>
              <w:rPr>
                <w:rFonts w:cs="Arial"/>
              </w:rPr>
            </w:pPr>
            <w:r w:rsidRPr="002B15AA">
              <w:rPr>
                <w:rFonts w:cs="Arial"/>
              </w:rPr>
              <w:t>T</w:t>
            </w:r>
          </w:p>
        </w:tc>
        <w:tc>
          <w:tcPr>
            <w:tcW w:w="1275" w:type="dxa"/>
          </w:tcPr>
          <w:p w14:paraId="7886019A" w14:textId="77777777" w:rsidR="008C10F3" w:rsidRDefault="008C10F3" w:rsidP="00EB348F">
            <w:pPr>
              <w:pStyle w:val="TAL"/>
              <w:jc w:val="center"/>
              <w:rPr>
                <w:rFonts w:cs="Arial"/>
                <w:lang w:eastAsia="zh-CN"/>
              </w:rPr>
            </w:pPr>
            <w:r>
              <w:rPr>
                <w:rFonts w:cs="Arial"/>
                <w:lang w:eastAsia="zh-CN"/>
              </w:rPr>
              <w:t>T</w:t>
            </w:r>
          </w:p>
        </w:tc>
        <w:tc>
          <w:tcPr>
            <w:tcW w:w="1283" w:type="dxa"/>
          </w:tcPr>
          <w:p w14:paraId="47F8695B" w14:textId="77777777" w:rsidR="008C10F3" w:rsidRPr="002B15AA" w:rsidRDefault="008C10F3" w:rsidP="00EB348F">
            <w:pPr>
              <w:pStyle w:val="TAL"/>
              <w:jc w:val="center"/>
              <w:rPr>
                <w:rFonts w:cs="Arial"/>
              </w:rPr>
            </w:pPr>
            <w:r w:rsidRPr="002B15AA">
              <w:rPr>
                <w:rFonts w:cs="Arial"/>
              </w:rPr>
              <w:t>F</w:t>
            </w:r>
          </w:p>
        </w:tc>
        <w:tc>
          <w:tcPr>
            <w:tcW w:w="1483" w:type="dxa"/>
          </w:tcPr>
          <w:p w14:paraId="1FEE9E01"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F1C48CB" w14:textId="77777777" w:rsidTr="00392887">
        <w:trPr>
          <w:cantSplit/>
          <w:jc w:val="center"/>
        </w:trPr>
        <w:tc>
          <w:tcPr>
            <w:tcW w:w="3349" w:type="dxa"/>
          </w:tcPr>
          <w:p w14:paraId="7804F624" w14:textId="77777777" w:rsidR="008C10F3" w:rsidRPr="00674898" w:rsidRDefault="008C10F3" w:rsidP="00EB348F">
            <w:pPr>
              <w:keepNext/>
              <w:keepLines/>
              <w:spacing w:after="0"/>
              <w:rPr>
                <w:rFonts w:ascii="Courier New" w:hAnsi="Courier New"/>
              </w:rPr>
            </w:pPr>
            <w:r w:rsidRPr="00674898">
              <w:rPr>
                <w:rFonts w:ascii="Courier New" w:hAnsi="Courier New"/>
              </w:rPr>
              <w:t>tscaiInputDl</w:t>
            </w:r>
          </w:p>
        </w:tc>
        <w:tc>
          <w:tcPr>
            <w:tcW w:w="947" w:type="dxa"/>
          </w:tcPr>
          <w:p w14:paraId="7163CA8C" w14:textId="77777777" w:rsidR="008C10F3" w:rsidRDefault="008C10F3" w:rsidP="00EB348F">
            <w:pPr>
              <w:pStyle w:val="TAL"/>
              <w:jc w:val="center"/>
              <w:rPr>
                <w:lang w:eastAsia="zh-CN"/>
              </w:rPr>
            </w:pPr>
            <w:r>
              <w:rPr>
                <w:lang w:eastAsia="zh-CN"/>
              </w:rPr>
              <w:t>O</w:t>
            </w:r>
          </w:p>
        </w:tc>
        <w:tc>
          <w:tcPr>
            <w:tcW w:w="1292" w:type="dxa"/>
          </w:tcPr>
          <w:p w14:paraId="1C5E4649" w14:textId="77777777" w:rsidR="008C10F3" w:rsidRPr="002B15AA" w:rsidRDefault="008C10F3" w:rsidP="00EB348F">
            <w:pPr>
              <w:pStyle w:val="TAL"/>
              <w:jc w:val="center"/>
              <w:rPr>
                <w:rFonts w:cs="Arial"/>
              </w:rPr>
            </w:pPr>
            <w:r w:rsidRPr="002B15AA">
              <w:rPr>
                <w:rFonts w:cs="Arial"/>
              </w:rPr>
              <w:t>T</w:t>
            </w:r>
          </w:p>
        </w:tc>
        <w:tc>
          <w:tcPr>
            <w:tcW w:w="1275" w:type="dxa"/>
          </w:tcPr>
          <w:p w14:paraId="67BB27DF" w14:textId="77777777" w:rsidR="008C10F3" w:rsidRDefault="008C10F3" w:rsidP="00EB348F">
            <w:pPr>
              <w:pStyle w:val="TAL"/>
              <w:jc w:val="center"/>
              <w:rPr>
                <w:rFonts w:cs="Arial"/>
                <w:lang w:eastAsia="zh-CN"/>
              </w:rPr>
            </w:pPr>
            <w:r>
              <w:rPr>
                <w:rFonts w:cs="Arial"/>
                <w:lang w:eastAsia="zh-CN"/>
              </w:rPr>
              <w:t>T</w:t>
            </w:r>
          </w:p>
        </w:tc>
        <w:tc>
          <w:tcPr>
            <w:tcW w:w="1283" w:type="dxa"/>
          </w:tcPr>
          <w:p w14:paraId="11F58F8C" w14:textId="77777777" w:rsidR="008C10F3" w:rsidRPr="002B15AA" w:rsidRDefault="008C10F3" w:rsidP="00EB348F">
            <w:pPr>
              <w:pStyle w:val="TAL"/>
              <w:jc w:val="center"/>
              <w:rPr>
                <w:rFonts w:cs="Arial"/>
              </w:rPr>
            </w:pPr>
            <w:r w:rsidRPr="002B15AA">
              <w:rPr>
                <w:rFonts w:cs="Arial"/>
              </w:rPr>
              <w:t>F</w:t>
            </w:r>
          </w:p>
        </w:tc>
        <w:tc>
          <w:tcPr>
            <w:tcW w:w="1483" w:type="dxa"/>
          </w:tcPr>
          <w:p w14:paraId="1490B92A"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4B2140A1" w14:textId="77777777" w:rsidR="008C10F3" w:rsidRDefault="008C10F3" w:rsidP="008C10F3">
      <w:pPr>
        <w:rPr>
          <w:lang w:val="en-US"/>
        </w:rPr>
      </w:pPr>
    </w:p>
    <w:p w14:paraId="55B932C2" w14:textId="77777777" w:rsidR="008C10F3" w:rsidRDefault="008C10F3" w:rsidP="008C10F3">
      <w:pPr>
        <w:pStyle w:val="Heading4"/>
        <w:rPr>
          <w:lang w:val="en-US"/>
        </w:rPr>
      </w:pPr>
      <w:bookmarkStart w:id="8097" w:name="_Toc51675923"/>
      <w:bookmarkStart w:id="8098" w:name="_Toc55895372"/>
      <w:bookmarkStart w:id="8099" w:name="_Toc58940457"/>
      <w:bookmarkStart w:id="8100" w:name="_Toc67928672"/>
      <w:r>
        <w:t>5.3.81</w:t>
      </w:r>
      <w:r w:rsidRPr="00945E78">
        <w:rPr>
          <w:lang w:val="en-US"/>
        </w:rPr>
        <w:t>.</w:t>
      </w:r>
      <w:r>
        <w:rPr>
          <w:lang w:val="en-US"/>
        </w:rPr>
        <w:t>3</w:t>
      </w:r>
      <w:r w:rsidRPr="00945E78">
        <w:rPr>
          <w:lang w:val="en-US"/>
        </w:rPr>
        <w:tab/>
        <w:t>Attribute</w:t>
      </w:r>
      <w:r>
        <w:rPr>
          <w:lang w:val="en-US"/>
        </w:rPr>
        <w:t xml:space="preserve"> constraints</w:t>
      </w:r>
      <w:bookmarkEnd w:id="8097"/>
      <w:bookmarkEnd w:id="8098"/>
      <w:bookmarkEnd w:id="8099"/>
      <w:bookmarkEnd w:id="8100"/>
    </w:p>
    <w:tbl>
      <w:tblPr>
        <w:tblW w:w="0" w:type="auto"/>
        <w:jc w:val="center"/>
        <w:tblLayout w:type="fixed"/>
        <w:tblLook w:val="01E0" w:firstRow="1" w:lastRow="1" w:firstColumn="1" w:lastColumn="1" w:noHBand="0" w:noVBand="0"/>
      </w:tblPr>
      <w:tblGrid>
        <w:gridCol w:w="4886"/>
        <w:gridCol w:w="4602"/>
      </w:tblGrid>
      <w:tr w:rsidR="008C10F3" w:rsidRPr="002B15AA" w14:paraId="6E7D5AC2"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CDD2740" w14:textId="77777777" w:rsidR="008C10F3" w:rsidRPr="002B15AA" w:rsidRDefault="008C10F3" w:rsidP="00EB348F">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B3795E0" w14:textId="77777777" w:rsidR="008C10F3" w:rsidRPr="002B15AA" w:rsidRDefault="008C10F3" w:rsidP="00EB348F">
            <w:pPr>
              <w:pStyle w:val="TAH"/>
            </w:pPr>
            <w:r w:rsidRPr="002B15AA">
              <w:t>Definition</w:t>
            </w:r>
          </w:p>
        </w:tc>
      </w:tr>
      <w:tr w:rsidR="008C10F3" w:rsidRPr="002B15AA" w14:paraId="38C7EA97"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5A0FC102" w14:textId="77777777" w:rsidR="008C10F3" w:rsidRPr="002B15AA" w:rsidRDefault="008C10F3" w:rsidP="00EB348F">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96C3F5F" w14:textId="77777777" w:rsidR="008C10F3" w:rsidRPr="002B15AA" w:rsidRDefault="008C10F3" w:rsidP="00EB348F">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8C10F3" w:rsidRPr="002B15AA" w14:paraId="6057B269"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687F7CD8" w14:textId="77777777" w:rsidR="008C10F3" w:rsidRPr="002B15AA" w:rsidRDefault="008C10F3" w:rsidP="00EB348F">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DE54A13" w14:textId="77777777" w:rsidR="008C10F3" w:rsidRPr="002B15AA" w:rsidRDefault="008C10F3" w:rsidP="00EB348F">
            <w:pPr>
              <w:pStyle w:val="TAL"/>
            </w:pPr>
            <w:r w:rsidRPr="002B15AA">
              <w:t xml:space="preserve">Condition: The </w:t>
            </w:r>
            <w:r w:rsidRPr="00400743">
              <w:rPr>
                <w:rFonts w:ascii="Courier New" w:hAnsi="Courier New"/>
              </w:rPr>
              <w:t>flowInfoList</w:t>
            </w:r>
            <w:r>
              <w:t xml:space="preserve"> is not supported.</w:t>
            </w:r>
          </w:p>
        </w:tc>
      </w:tr>
      <w:tr w:rsidR="008C10F3" w:rsidRPr="002B15AA" w14:paraId="2D040D80"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1F645B8F" w14:textId="77777777" w:rsidR="008C10F3" w:rsidRPr="002B15AA" w:rsidRDefault="008C10F3" w:rsidP="00EB348F">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81948A0" w14:textId="77777777" w:rsidR="008C10F3" w:rsidRPr="002B15AA" w:rsidRDefault="008C10F3" w:rsidP="00EB348F">
            <w:pPr>
              <w:pStyle w:val="TAL"/>
            </w:pPr>
            <w:r w:rsidRPr="002B15AA">
              <w:t xml:space="preserve">Condition: The </w:t>
            </w:r>
            <w:r w:rsidRPr="00400743">
              <w:rPr>
                <w:rFonts w:ascii="Courier New" w:hAnsi="Courier New"/>
              </w:rPr>
              <w:t>flowInfoList</w:t>
            </w:r>
            <w:r>
              <w:t xml:space="preserve"> is provided.</w:t>
            </w:r>
          </w:p>
        </w:tc>
      </w:tr>
    </w:tbl>
    <w:p w14:paraId="0F86A625" w14:textId="77777777" w:rsidR="008C10F3" w:rsidRPr="002132B5" w:rsidRDefault="008C10F3" w:rsidP="008C10F3">
      <w:pPr>
        <w:rPr>
          <w:lang w:val="en-US"/>
        </w:rPr>
      </w:pPr>
    </w:p>
    <w:p w14:paraId="3BA08739" w14:textId="77777777" w:rsidR="008C10F3" w:rsidRDefault="008C10F3" w:rsidP="008C10F3">
      <w:pPr>
        <w:pStyle w:val="Heading4"/>
        <w:rPr>
          <w:lang w:val="en-US"/>
        </w:rPr>
      </w:pPr>
      <w:bookmarkStart w:id="8101" w:name="_Toc51675924"/>
      <w:bookmarkStart w:id="8102" w:name="_Toc55895373"/>
      <w:bookmarkStart w:id="8103" w:name="_Toc58940458"/>
      <w:bookmarkStart w:id="8104" w:name="_Toc67928673"/>
      <w:r>
        <w:t>5.3.81.4</w:t>
      </w:r>
      <w:r>
        <w:tab/>
        <w:t>Notifications</w:t>
      </w:r>
      <w:bookmarkEnd w:id="8101"/>
      <w:bookmarkEnd w:id="8102"/>
      <w:bookmarkEnd w:id="8103"/>
      <w:bookmarkEnd w:id="8104"/>
    </w:p>
    <w:p w14:paraId="18706EE0"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5A40B2" w14:textId="77777777" w:rsidR="008C10F3" w:rsidRDefault="008C10F3" w:rsidP="008C10F3">
      <w:pPr>
        <w:pStyle w:val="Heading3"/>
      </w:pPr>
      <w:bookmarkStart w:id="8105" w:name="_Toc51675925"/>
      <w:bookmarkStart w:id="8106" w:name="_Toc55895374"/>
      <w:bookmarkStart w:id="8107" w:name="_Toc58940459"/>
      <w:bookmarkStart w:id="8108" w:name="_Toc67928674"/>
      <w:r>
        <w:t>5.3.82</w:t>
      </w:r>
      <w:r>
        <w:tab/>
      </w:r>
      <w:r>
        <w:rPr>
          <w:rFonts w:ascii="Courier New" w:hAnsi="Courier New"/>
        </w:rPr>
        <w:t>FlowInformation</w:t>
      </w:r>
      <w:r>
        <w:t xml:space="preserve"> &lt;&lt;dataType&gt;&gt;</w:t>
      </w:r>
      <w:bookmarkEnd w:id="8105"/>
      <w:bookmarkEnd w:id="8106"/>
      <w:bookmarkEnd w:id="8107"/>
      <w:bookmarkEnd w:id="8108"/>
    </w:p>
    <w:p w14:paraId="1D70C4C8" w14:textId="77777777" w:rsidR="008C10F3" w:rsidRPr="00945E78" w:rsidRDefault="008C10F3" w:rsidP="008C10F3">
      <w:pPr>
        <w:pStyle w:val="Heading4"/>
        <w:rPr>
          <w:lang w:val="en-US"/>
        </w:rPr>
      </w:pPr>
      <w:bookmarkStart w:id="8109" w:name="_Toc51675926"/>
      <w:bookmarkStart w:id="8110" w:name="_Toc55895375"/>
      <w:bookmarkStart w:id="8111" w:name="_Toc58940460"/>
      <w:bookmarkStart w:id="8112" w:name="_Toc67928675"/>
      <w:r>
        <w:t>5.3.82</w:t>
      </w:r>
      <w:r w:rsidRPr="00945E78">
        <w:rPr>
          <w:lang w:val="en-US"/>
        </w:rPr>
        <w:t>.1</w:t>
      </w:r>
      <w:r w:rsidRPr="00945E78">
        <w:rPr>
          <w:lang w:val="en-US"/>
        </w:rPr>
        <w:tab/>
        <w:t>Definition</w:t>
      </w:r>
      <w:bookmarkEnd w:id="8109"/>
      <w:bookmarkEnd w:id="8110"/>
      <w:bookmarkEnd w:id="8111"/>
      <w:bookmarkEnd w:id="8112"/>
    </w:p>
    <w:p w14:paraId="0A39F783" w14:textId="77777777" w:rsidR="008C10F3" w:rsidRPr="002B15AA" w:rsidRDefault="008C10F3" w:rsidP="008C10F3">
      <w:r>
        <w:t>This data type specifies the flow information of a PCC rule.</w:t>
      </w:r>
    </w:p>
    <w:p w14:paraId="6CD921AC" w14:textId="77777777" w:rsidR="008C10F3" w:rsidRDefault="008C10F3" w:rsidP="008C10F3">
      <w:pPr>
        <w:pStyle w:val="Heading4"/>
        <w:rPr>
          <w:lang w:val="en-US"/>
        </w:rPr>
      </w:pPr>
      <w:bookmarkStart w:id="8113" w:name="_Toc51675927"/>
      <w:bookmarkStart w:id="8114" w:name="_Toc55895376"/>
      <w:bookmarkStart w:id="8115" w:name="_Toc58940461"/>
      <w:bookmarkStart w:id="8116" w:name="_Toc67928676"/>
      <w:r>
        <w:t>5.3.82</w:t>
      </w:r>
      <w:r w:rsidRPr="00945E78">
        <w:rPr>
          <w:lang w:val="en-US"/>
        </w:rPr>
        <w:t>.2</w:t>
      </w:r>
      <w:r w:rsidRPr="00945E78">
        <w:rPr>
          <w:lang w:val="en-US"/>
        </w:rPr>
        <w:tab/>
        <w:t>Attributes</w:t>
      </w:r>
      <w:bookmarkEnd w:id="8113"/>
      <w:bookmarkEnd w:id="8114"/>
      <w:bookmarkEnd w:id="8115"/>
      <w:bookmarkEnd w:id="8116"/>
    </w:p>
    <w:p w14:paraId="60EDAF74"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61EDBD8A" w14:textId="77777777" w:rsidTr="00392887">
        <w:trPr>
          <w:cantSplit/>
          <w:jc w:val="center"/>
        </w:trPr>
        <w:tc>
          <w:tcPr>
            <w:tcW w:w="3349" w:type="dxa"/>
            <w:shd w:val="pct10" w:color="auto" w:fill="FFFFFF"/>
          </w:tcPr>
          <w:p w14:paraId="1970EB9B" w14:textId="77777777" w:rsidR="008C10F3" w:rsidRPr="002B15AA" w:rsidRDefault="008C10F3" w:rsidP="00EB348F">
            <w:pPr>
              <w:pStyle w:val="TAH"/>
            </w:pPr>
            <w:r w:rsidRPr="002B15AA">
              <w:t>Attribute name</w:t>
            </w:r>
          </w:p>
        </w:tc>
        <w:tc>
          <w:tcPr>
            <w:tcW w:w="947" w:type="dxa"/>
            <w:shd w:val="pct10" w:color="auto" w:fill="FFFFFF"/>
          </w:tcPr>
          <w:p w14:paraId="1C0B5375" w14:textId="77777777" w:rsidR="008C10F3" w:rsidRPr="002B15AA" w:rsidRDefault="008C10F3" w:rsidP="00EB348F">
            <w:pPr>
              <w:pStyle w:val="TAH"/>
            </w:pPr>
            <w:r w:rsidRPr="002B15AA">
              <w:t>Support Qualifier</w:t>
            </w:r>
          </w:p>
        </w:tc>
        <w:tc>
          <w:tcPr>
            <w:tcW w:w="1292" w:type="dxa"/>
            <w:shd w:val="pct10" w:color="auto" w:fill="FFFFFF"/>
          </w:tcPr>
          <w:p w14:paraId="798D612E"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3FD60BF6"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1195A5BA" w14:textId="77777777" w:rsidR="008C10F3" w:rsidRPr="002B15AA" w:rsidRDefault="008C10F3" w:rsidP="00EB348F">
            <w:pPr>
              <w:pStyle w:val="TAH"/>
            </w:pPr>
            <w:r w:rsidRPr="002B15AA">
              <w:t>isInvariant</w:t>
            </w:r>
          </w:p>
        </w:tc>
        <w:tc>
          <w:tcPr>
            <w:tcW w:w="1483" w:type="dxa"/>
            <w:shd w:val="pct10" w:color="auto" w:fill="FFFFFF"/>
          </w:tcPr>
          <w:p w14:paraId="35037D61" w14:textId="77777777" w:rsidR="008C10F3" w:rsidRPr="002B15AA" w:rsidRDefault="008C10F3" w:rsidP="00EB348F">
            <w:pPr>
              <w:pStyle w:val="TAH"/>
            </w:pPr>
            <w:r w:rsidRPr="002B15AA">
              <w:t>isNotifyable</w:t>
            </w:r>
          </w:p>
        </w:tc>
      </w:tr>
      <w:tr w:rsidR="008C10F3" w:rsidRPr="002B15AA" w14:paraId="272BE356" w14:textId="77777777" w:rsidTr="00392887">
        <w:trPr>
          <w:cantSplit/>
          <w:jc w:val="center"/>
        </w:trPr>
        <w:tc>
          <w:tcPr>
            <w:tcW w:w="3349" w:type="dxa"/>
          </w:tcPr>
          <w:p w14:paraId="788D4606" w14:textId="77777777" w:rsidR="008C10F3" w:rsidRPr="00400743" w:rsidRDefault="008C10F3" w:rsidP="00EB348F">
            <w:pPr>
              <w:keepNext/>
              <w:keepLines/>
              <w:spacing w:after="0"/>
              <w:rPr>
                <w:rFonts w:ascii="Courier New" w:hAnsi="Courier New"/>
              </w:rPr>
            </w:pPr>
            <w:r w:rsidRPr="00400743">
              <w:rPr>
                <w:rFonts w:ascii="Courier New" w:hAnsi="Courier New"/>
              </w:rPr>
              <w:t>flowDescription</w:t>
            </w:r>
          </w:p>
        </w:tc>
        <w:tc>
          <w:tcPr>
            <w:tcW w:w="947" w:type="dxa"/>
          </w:tcPr>
          <w:p w14:paraId="5EC44DC9" w14:textId="77777777" w:rsidR="008C10F3" w:rsidRPr="002B15AA" w:rsidRDefault="008C10F3" w:rsidP="00EB348F">
            <w:pPr>
              <w:pStyle w:val="TAL"/>
              <w:jc w:val="center"/>
              <w:rPr>
                <w:lang w:eastAsia="zh-CN"/>
              </w:rPr>
            </w:pPr>
            <w:r>
              <w:rPr>
                <w:lang w:eastAsia="zh-CN"/>
              </w:rPr>
              <w:t>M</w:t>
            </w:r>
          </w:p>
        </w:tc>
        <w:tc>
          <w:tcPr>
            <w:tcW w:w="1292" w:type="dxa"/>
          </w:tcPr>
          <w:p w14:paraId="2BE910BB" w14:textId="77777777" w:rsidR="008C10F3" w:rsidRPr="002B15AA" w:rsidRDefault="008C10F3" w:rsidP="00EB348F">
            <w:pPr>
              <w:pStyle w:val="TAL"/>
              <w:jc w:val="center"/>
              <w:rPr>
                <w:lang w:eastAsia="zh-CN"/>
              </w:rPr>
            </w:pPr>
            <w:r w:rsidRPr="002B15AA">
              <w:rPr>
                <w:rFonts w:cs="Arial"/>
              </w:rPr>
              <w:t>T</w:t>
            </w:r>
          </w:p>
        </w:tc>
        <w:tc>
          <w:tcPr>
            <w:tcW w:w="1275" w:type="dxa"/>
          </w:tcPr>
          <w:p w14:paraId="2733A150" w14:textId="77777777" w:rsidR="008C10F3" w:rsidRPr="002B15AA" w:rsidRDefault="008C10F3" w:rsidP="00EB348F">
            <w:pPr>
              <w:pStyle w:val="TAL"/>
              <w:jc w:val="center"/>
              <w:rPr>
                <w:lang w:eastAsia="zh-CN"/>
              </w:rPr>
            </w:pPr>
            <w:r>
              <w:rPr>
                <w:rFonts w:cs="Arial"/>
                <w:lang w:eastAsia="zh-CN"/>
              </w:rPr>
              <w:t>T</w:t>
            </w:r>
          </w:p>
        </w:tc>
        <w:tc>
          <w:tcPr>
            <w:tcW w:w="1283" w:type="dxa"/>
          </w:tcPr>
          <w:p w14:paraId="02C04991" w14:textId="77777777" w:rsidR="008C10F3" w:rsidRPr="002B15AA" w:rsidRDefault="008C10F3" w:rsidP="00EB348F">
            <w:pPr>
              <w:pStyle w:val="TAL"/>
              <w:jc w:val="center"/>
              <w:rPr>
                <w:lang w:eastAsia="zh-CN"/>
              </w:rPr>
            </w:pPr>
            <w:r w:rsidRPr="002B15AA">
              <w:rPr>
                <w:rFonts w:cs="Arial"/>
              </w:rPr>
              <w:t>F</w:t>
            </w:r>
          </w:p>
        </w:tc>
        <w:tc>
          <w:tcPr>
            <w:tcW w:w="1483" w:type="dxa"/>
          </w:tcPr>
          <w:p w14:paraId="25D2E870"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746E8A26" w14:textId="77777777" w:rsidTr="00392887">
        <w:trPr>
          <w:cantSplit/>
          <w:jc w:val="center"/>
        </w:trPr>
        <w:tc>
          <w:tcPr>
            <w:tcW w:w="3349" w:type="dxa"/>
          </w:tcPr>
          <w:p w14:paraId="59BD3222" w14:textId="77777777" w:rsidR="008C10F3" w:rsidRPr="00400743" w:rsidRDefault="008C10F3" w:rsidP="00EB348F">
            <w:pPr>
              <w:keepNext/>
              <w:keepLines/>
              <w:spacing w:after="0"/>
              <w:rPr>
                <w:rFonts w:ascii="Courier New" w:hAnsi="Courier New"/>
              </w:rPr>
            </w:pPr>
            <w:r w:rsidRPr="00400743">
              <w:rPr>
                <w:rFonts w:ascii="Courier New" w:hAnsi="Courier New"/>
              </w:rPr>
              <w:t>ethFlowDescription</w:t>
            </w:r>
          </w:p>
        </w:tc>
        <w:tc>
          <w:tcPr>
            <w:tcW w:w="947" w:type="dxa"/>
          </w:tcPr>
          <w:p w14:paraId="4A391EAA" w14:textId="77777777" w:rsidR="008C10F3" w:rsidRPr="002B15AA" w:rsidRDefault="008C10F3" w:rsidP="00EB348F">
            <w:pPr>
              <w:pStyle w:val="TAL"/>
              <w:jc w:val="center"/>
              <w:rPr>
                <w:lang w:eastAsia="zh-CN"/>
              </w:rPr>
            </w:pPr>
            <w:r>
              <w:rPr>
                <w:lang w:eastAsia="zh-CN"/>
              </w:rPr>
              <w:t>M</w:t>
            </w:r>
          </w:p>
        </w:tc>
        <w:tc>
          <w:tcPr>
            <w:tcW w:w="1292" w:type="dxa"/>
          </w:tcPr>
          <w:p w14:paraId="0C5A3135" w14:textId="77777777" w:rsidR="008C10F3" w:rsidRPr="002B15AA" w:rsidRDefault="008C10F3" w:rsidP="00EB348F">
            <w:pPr>
              <w:pStyle w:val="TAL"/>
              <w:jc w:val="center"/>
              <w:rPr>
                <w:rFonts w:cs="Arial"/>
              </w:rPr>
            </w:pPr>
            <w:r w:rsidRPr="002B15AA">
              <w:rPr>
                <w:rFonts w:cs="Arial"/>
              </w:rPr>
              <w:t>T</w:t>
            </w:r>
          </w:p>
        </w:tc>
        <w:tc>
          <w:tcPr>
            <w:tcW w:w="1275" w:type="dxa"/>
          </w:tcPr>
          <w:p w14:paraId="7B1E82BC" w14:textId="77777777" w:rsidR="008C10F3" w:rsidRDefault="008C10F3" w:rsidP="00EB348F">
            <w:pPr>
              <w:pStyle w:val="TAL"/>
              <w:jc w:val="center"/>
              <w:rPr>
                <w:rFonts w:cs="Arial"/>
                <w:lang w:eastAsia="zh-CN"/>
              </w:rPr>
            </w:pPr>
            <w:r>
              <w:rPr>
                <w:rFonts w:cs="Arial"/>
                <w:lang w:eastAsia="zh-CN"/>
              </w:rPr>
              <w:t>T</w:t>
            </w:r>
          </w:p>
        </w:tc>
        <w:tc>
          <w:tcPr>
            <w:tcW w:w="1283" w:type="dxa"/>
          </w:tcPr>
          <w:p w14:paraId="5C8A673F" w14:textId="77777777" w:rsidR="008C10F3" w:rsidRPr="002B15AA" w:rsidRDefault="008C10F3" w:rsidP="00EB348F">
            <w:pPr>
              <w:pStyle w:val="TAL"/>
              <w:jc w:val="center"/>
              <w:rPr>
                <w:rFonts w:cs="Arial"/>
              </w:rPr>
            </w:pPr>
            <w:r w:rsidRPr="002B15AA">
              <w:rPr>
                <w:rFonts w:cs="Arial"/>
              </w:rPr>
              <w:t>F</w:t>
            </w:r>
          </w:p>
        </w:tc>
        <w:tc>
          <w:tcPr>
            <w:tcW w:w="1483" w:type="dxa"/>
          </w:tcPr>
          <w:p w14:paraId="44A7CCF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96786A3" w14:textId="77777777" w:rsidTr="00392887">
        <w:trPr>
          <w:cantSplit/>
          <w:jc w:val="center"/>
        </w:trPr>
        <w:tc>
          <w:tcPr>
            <w:tcW w:w="3349" w:type="dxa"/>
          </w:tcPr>
          <w:p w14:paraId="4FB6C805" w14:textId="77777777" w:rsidR="008C10F3" w:rsidRPr="00400743" w:rsidRDefault="008C10F3" w:rsidP="00EB348F">
            <w:pPr>
              <w:keepNext/>
              <w:keepLines/>
              <w:spacing w:after="0"/>
              <w:rPr>
                <w:rFonts w:ascii="Courier New" w:hAnsi="Courier New"/>
              </w:rPr>
            </w:pPr>
            <w:r w:rsidRPr="00400743">
              <w:rPr>
                <w:rFonts w:ascii="Courier New" w:hAnsi="Courier New" w:hint="eastAsia"/>
              </w:rPr>
              <w:t>packFiltId</w:t>
            </w:r>
          </w:p>
        </w:tc>
        <w:tc>
          <w:tcPr>
            <w:tcW w:w="947" w:type="dxa"/>
          </w:tcPr>
          <w:p w14:paraId="3224372B" w14:textId="77777777" w:rsidR="008C10F3" w:rsidRPr="002B15AA" w:rsidRDefault="008C10F3" w:rsidP="00EB348F">
            <w:pPr>
              <w:pStyle w:val="TAL"/>
              <w:jc w:val="center"/>
              <w:rPr>
                <w:lang w:eastAsia="zh-CN"/>
              </w:rPr>
            </w:pPr>
            <w:r>
              <w:rPr>
                <w:lang w:eastAsia="zh-CN"/>
              </w:rPr>
              <w:t>M</w:t>
            </w:r>
          </w:p>
        </w:tc>
        <w:tc>
          <w:tcPr>
            <w:tcW w:w="1292" w:type="dxa"/>
          </w:tcPr>
          <w:p w14:paraId="32652DCF" w14:textId="77777777" w:rsidR="008C10F3" w:rsidRPr="002B15AA" w:rsidRDefault="008C10F3" w:rsidP="00EB348F">
            <w:pPr>
              <w:pStyle w:val="TAL"/>
              <w:jc w:val="center"/>
              <w:rPr>
                <w:rFonts w:cs="Arial"/>
              </w:rPr>
            </w:pPr>
            <w:r w:rsidRPr="002B15AA">
              <w:rPr>
                <w:rFonts w:cs="Arial"/>
              </w:rPr>
              <w:t>T</w:t>
            </w:r>
          </w:p>
        </w:tc>
        <w:tc>
          <w:tcPr>
            <w:tcW w:w="1275" w:type="dxa"/>
          </w:tcPr>
          <w:p w14:paraId="6E9B3916" w14:textId="77777777" w:rsidR="008C10F3" w:rsidRDefault="008C10F3" w:rsidP="00EB348F">
            <w:pPr>
              <w:pStyle w:val="TAL"/>
              <w:jc w:val="center"/>
              <w:rPr>
                <w:rFonts w:cs="Arial"/>
                <w:lang w:eastAsia="zh-CN"/>
              </w:rPr>
            </w:pPr>
            <w:r>
              <w:rPr>
                <w:rFonts w:cs="Arial"/>
                <w:lang w:eastAsia="zh-CN"/>
              </w:rPr>
              <w:t>T</w:t>
            </w:r>
          </w:p>
        </w:tc>
        <w:tc>
          <w:tcPr>
            <w:tcW w:w="1283" w:type="dxa"/>
          </w:tcPr>
          <w:p w14:paraId="53E9E77E" w14:textId="77777777" w:rsidR="008C10F3" w:rsidRPr="002B15AA" w:rsidRDefault="008C10F3" w:rsidP="00EB348F">
            <w:pPr>
              <w:pStyle w:val="TAL"/>
              <w:jc w:val="center"/>
              <w:rPr>
                <w:rFonts w:cs="Arial"/>
              </w:rPr>
            </w:pPr>
            <w:r w:rsidRPr="002B15AA">
              <w:rPr>
                <w:rFonts w:cs="Arial"/>
              </w:rPr>
              <w:t>F</w:t>
            </w:r>
          </w:p>
        </w:tc>
        <w:tc>
          <w:tcPr>
            <w:tcW w:w="1483" w:type="dxa"/>
          </w:tcPr>
          <w:p w14:paraId="4F62B932"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13DA307" w14:textId="77777777" w:rsidTr="00392887">
        <w:trPr>
          <w:cantSplit/>
          <w:jc w:val="center"/>
        </w:trPr>
        <w:tc>
          <w:tcPr>
            <w:tcW w:w="3349" w:type="dxa"/>
          </w:tcPr>
          <w:p w14:paraId="33A4DC07" w14:textId="77777777" w:rsidR="008C10F3" w:rsidRPr="00400743" w:rsidRDefault="008C10F3" w:rsidP="00EB348F">
            <w:pPr>
              <w:keepNext/>
              <w:keepLines/>
              <w:spacing w:after="0"/>
              <w:rPr>
                <w:rFonts w:ascii="Courier New" w:hAnsi="Courier New"/>
              </w:rPr>
            </w:pPr>
            <w:r w:rsidRPr="00400743">
              <w:rPr>
                <w:rFonts w:ascii="Courier New" w:hAnsi="Courier New"/>
              </w:rPr>
              <w:t>packetFilterUsage</w:t>
            </w:r>
          </w:p>
        </w:tc>
        <w:tc>
          <w:tcPr>
            <w:tcW w:w="947" w:type="dxa"/>
          </w:tcPr>
          <w:p w14:paraId="5699D6F4" w14:textId="77777777" w:rsidR="008C10F3" w:rsidRPr="002B15AA" w:rsidRDefault="008C10F3" w:rsidP="00EB348F">
            <w:pPr>
              <w:pStyle w:val="TAL"/>
              <w:jc w:val="center"/>
              <w:rPr>
                <w:lang w:eastAsia="zh-CN"/>
              </w:rPr>
            </w:pPr>
            <w:r>
              <w:rPr>
                <w:lang w:eastAsia="zh-CN"/>
              </w:rPr>
              <w:t>M</w:t>
            </w:r>
          </w:p>
        </w:tc>
        <w:tc>
          <w:tcPr>
            <w:tcW w:w="1292" w:type="dxa"/>
          </w:tcPr>
          <w:p w14:paraId="66D82362" w14:textId="77777777" w:rsidR="008C10F3" w:rsidRPr="002B15AA" w:rsidRDefault="008C10F3" w:rsidP="00EB348F">
            <w:pPr>
              <w:pStyle w:val="TAL"/>
              <w:jc w:val="center"/>
              <w:rPr>
                <w:rFonts w:cs="Arial"/>
              </w:rPr>
            </w:pPr>
            <w:r w:rsidRPr="002B15AA">
              <w:rPr>
                <w:rFonts w:cs="Arial"/>
              </w:rPr>
              <w:t>T</w:t>
            </w:r>
          </w:p>
        </w:tc>
        <w:tc>
          <w:tcPr>
            <w:tcW w:w="1275" w:type="dxa"/>
          </w:tcPr>
          <w:p w14:paraId="0CD25127" w14:textId="77777777" w:rsidR="008C10F3" w:rsidRDefault="008C10F3" w:rsidP="00EB348F">
            <w:pPr>
              <w:pStyle w:val="TAL"/>
              <w:jc w:val="center"/>
              <w:rPr>
                <w:rFonts w:cs="Arial"/>
                <w:lang w:eastAsia="zh-CN"/>
              </w:rPr>
            </w:pPr>
            <w:r>
              <w:rPr>
                <w:rFonts w:cs="Arial"/>
                <w:lang w:eastAsia="zh-CN"/>
              </w:rPr>
              <w:t>T</w:t>
            </w:r>
          </w:p>
        </w:tc>
        <w:tc>
          <w:tcPr>
            <w:tcW w:w="1283" w:type="dxa"/>
          </w:tcPr>
          <w:p w14:paraId="7B8003E1" w14:textId="77777777" w:rsidR="008C10F3" w:rsidRPr="002B15AA" w:rsidRDefault="008C10F3" w:rsidP="00EB348F">
            <w:pPr>
              <w:pStyle w:val="TAL"/>
              <w:jc w:val="center"/>
              <w:rPr>
                <w:rFonts w:cs="Arial"/>
              </w:rPr>
            </w:pPr>
            <w:r w:rsidRPr="002B15AA">
              <w:rPr>
                <w:rFonts w:cs="Arial"/>
              </w:rPr>
              <w:t>F</w:t>
            </w:r>
          </w:p>
        </w:tc>
        <w:tc>
          <w:tcPr>
            <w:tcW w:w="1483" w:type="dxa"/>
          </w:tcPr>
          <w:p w14:paraId="7921D03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CF2502C" w14:textId="77777777" w:rsidTr="00392887">
        <w:trPr>
          <w:cantSplit/>
          <w:jc w:val="center"/>
        </w:trPr>
        <w:tc>
          <w:tcPr>
            <w:tcW w:w="3349" w:type="dxa"/>
          </w:tcPr>
          <w:p w14:paraId="54A3FD50" w14:textId="77777777" w:rsidR="008C10F3" w:rsidRPr="00400743" w:rsidRDefault="008C10F3" w:rsidP="00EB348F">
            <w:pPr>
              <w:keepNext/>
              <w:keepLines/>
              <w:spacing w:after="0"/>
              <w:rPr>
                <w:rFonts w:ascii="Courier New" w:hAnsi="Courier New"/>
              </w:rPr>
            </w:pPr>
            <w:r w:rsidRPr="00400743">
              <w:rPr>
                <w:rFonts w:ascii="Courier New" w:hAnsi="Courier New"/>
              </w:rPr>
              <w:t>tosTrafficClass</w:t>
            </w:r>
          </w:p>
        </w:tc>
        <w:tc>
          <w:tcPr>
            <w:tcW w:w="947" w:type="dxa"/>
          </w:tcPr>
          <w:p w14:paraId="3239C1A0" w14:textId="77777777" w:rsidR="008C10F3" w:rsidRPr="002B15AA" w:rsidRDefault="008C10F3" w:rsidP="00EB348F">
            <w:pPr>
              <w:pStyle w:val="TAL"/>
              <w:jc w:val="center"/>
              <w:rPr>
                <w:lang w:eastAsia="zh-CN"/>
              </w:rPr>
            </w:pPr>
            <w:r>
              <w:rPr>
                <w:lang w:eastAsia="zh-CN"/>
              </w:rPr>
              <w:t>M</w:t>
            </w:r>
          </w:p>
        </w:tc>
        <w:tc>
          <w:tcPr>
            <w:tcW w:w="1292" w:type="dxa"/>
          </w:tcPr>
          <w:p w14:paraId="6CC5EF9D" w14:textId="77777777" w:rsidR="008C10F3" w:rsidRPr="002B15AA" w:rsidRDefault="008C10F3" w:rsidP="00EB348F">
            <w:pPr>
              <w:pStyle w:val="TAL"/>
              <w:jc w:val="center"/>
              <w:rPr>
                <w:rFonts w:cs="Arial"/>
              </w:rPr>
            </w:pPr>
            <w:r w:rsidRPr="002B15AA">
              <w:rPr>
                <w:rFonts w:cs="Arial"/>
              </w:rPr>
              <w:t>T</w:t>
            </w:r>
          </w:p>
        </w:tc>
        <w:tc>
          <w:tcPr>
            <w:tcW w:w="1275" w:type="dxa"/>
          </w:tcPr>
          <w:p w14:paraId="008647BC" w14:textId="77777777" w:rsidR="008C10F3" w:rsidRDefault="008C10F3" w:rsidP="00EB348F">
            <w:pPr>
              <w:pStyle w:val="TAL"/>
              <w:jc w:val="center"/>
              <w:rPr>
                <w:rFonts w:cs="Arial"/>
                <w:lang w:eastAsia="zh-CN"/>
              </w:rPr>
            </w:pPr>
            <w:r>
              <w:rPr>
                <w:rFonts w:cs="Arial"/>
                <w:lang w:eastAsia="zh-CN"/>
              </w:rPr>
              <w:t>T</w:t>
            </w:r>
          </w:p>
        </w:tc>
        <w:tc>
          <w:tcPr>
            <w:tcW w:w="1283" w:type="dxa"/>
          </w:tcPr>
          <w:p w14:paraId="3A7AA7C7" w14:textId="77777777" w:rsidR="008C10F3" w:rsidRPr="002B15AA" w:rsidRDefault="008C10F3" w:rsidP="00EB348F">
            <w:pPr>
              <w:pStyle w:val="TAL"/>
              <w:jc w:val="center"/>
              <w:rPr>
                <w:rFonts w:cs="Arial"/>
              </w:rPr>
            </w:pPr>
            <w:r w:rsidRPr="002B15AA">
              <w:rPr>
                <w:rFonts w:cs="Arial"/>
              </w:rPr>
              <w:t>F</w:t>
            </w:r>
          </w:p>
        </w:tc>
        <w:tc>
          <w:tcPr>
            <w:tcW w:w="1483" w:type="dxa"/>
          </w:tcPr>
          <w:p w14:paraId="0E8344C7"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471AD93" w14:textId="77777777" w:rsidTr="00392887">
        <w:trPr>
          <w:cantSplit/>
          <w:jc w:val="center"/>
        </w:trPr>
        <w:tc>
          <w:tcPr>
            <w:tcW w:w="3349" w:type="dxa"/>
          </w:tcPr>
          <w:p w14:paraId="56FA8592" w14:textId="77777777" w:rsidR="008C10F3" w:rsidRPr="00400743" w:rsidRDefault="008C10F3" w:rsidP="00EB348F">
            <w:pPr>
              <w:keepNext/>
              <w:keepLines/>
              <w:spacing w:after="0"/>
              <w:rPr>
                <w:rFonts w:ascii="Courier New" w:hAnsi="Courier New"/>
              </w:rPr>
            </w:pPr>
            <w:r w:rsidRPr="00400743">
              <w:rPr>
                <w:rFonts w:ascii="Courier New" w:hAnsi="Courier New"/>
              </w:rPr>
              <w:t>spi</w:t>
            </w:r>
          </w:p>
        </w:tc>
        <w:tc>
          <w:tcPr>
            <w:tcW w:w="947" w:type="dxa"/>
          </w:tcPr>
          <w:p w14:paraId="63E306DB" w14:textId="77777777" w:rsidR="008C10F3" w:rsidRPr="002B15AA" w:rsidRDefault="008C10F3" w:rsidP="00EB348F">
            <w:pPr>
              <w:pStyle w:val="TAL"/>
              <w:jc w:val="center"/>
              <w:rPr>
                <w:lang w:eastAsia="zh-CN"/>
              </w:rPr>
            </w:pPr>
            <w:r>
              <w:rPr>
                <w:lang w:eastAsia="zh-CN"/>
              </w:rPr>
              <w:t>M</w:t>
            </w:r>
          </w:p>
        </w:tc>
        <w:tc>
          <w:tcPr>
            <w:tcW w:w="1292" w:type="dxa"/>
          </w:tcPr>
          <w:p w14:paraId="178AF114" w14:textId="77777777" w:rsidR="008C10F3" w:rsidRPr="002B15AA" w:rsidRDefault="008C10F3" w:rsidP="00EB348F">
            <w:pPr>
              <w:pStyle w:val="TAL"/>
              <w:jc w:val="center"/>
              <w:rPr>
                <w:rFonts w:cs="Arial"/>
              </w:rPr>
            </w:pPr>
            <w:r w:rsidRPr="002B15AA">
              <w:rPr>
                <w:rFonts w:cs="Arial"/>
              </w:rPr>
              <w:t>T</w:t>
            </w:r>
          </w:p>
        </w:tc>
        <w:tc>
          <w:tcPr>
            <w:tcW w:w="1275" w:type="dxa"/>
          </w:tcPr>
          <w:p w14:paraId="484F46DC" w14:textId="77777777" w:rsidR="008C10F3" w:rsidRDefault="008C10F3" w:rsidP="00EB348F">
            <w:pPr>
              <w:pStyle w:val="TAL"/>
              <w:jc w:val="center"/>
              <w:rPr>
                <w:rFonts w:cs="Arial"/>
                <w:lang w:eastAsia="zh-CN"/>
              </w:rPr>
            </w:pPr>
            <w:r>
              <w:rPr>
                <w:rFonts w:cs="Arial"/>
                <w:lang w:eastAsia="zh-CN"/>
              </w:rPr>
              <w:t>T</w:t>
            </w:r>
          </w:p>
        </w:tc>
        <w:tc>
          <w:tcPr>
            <w:tcW w:w="1283" w:type="dxa"/>
          </w:tcPr>
          <w:p w14:paraId="245E4169" w14:textId="77777777" w:rsidR="008C10F3" w:rsidRPr="002B15AA" w:rsidRDefault="008C10F3" w:rsidP="00EB348F">
            <w:pPr>
              <w:pStyle w:val="TAL"/>
              <w:jc w:val="center"/>
              <w:rPr>
                <w:rFonts w:cs="Arial"/>
              </w:rPr>
            </w:pPr>
            <w:r w:rsidRPr="002B15AA">
              <w:rPr>
                <w:rFonts w:cs="Arial"/>
              </w:rPr>
              <w:t>F</w:t>
            </w:r>
          </w:p>
        </w:tc>
        <w:tc>
          <w:tcPr>
            <w:tcW w:w="1483" w:type="dxa"/>
          </w:tcPr>
          <w:p w14:paraId="4F002AAA"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583D16C" w14:textId="77777777" w:rsidTr="00392887">
        <w:trPr>
          <w:cantSplit/>
          <w:jc w:val="center"/>
        </w:trPr>
        <w:tc>
          <w:tcPr>
            <w:tcW w:w="3349" w:type="dxa"/>
          </w:tcPr>
          <w:p w14:paraId="281CB6DF" w14:textId="77777777" w:rsidR="008C10F3" w:rsidRPr="00400743" w:rsidRDefault="008C10F3" w:rsidP="00EB348F">
            <w:pPr>
              <w:keepNext/>
              <w:keepLines/>
              <w:spacing w:after="0"/>
              <w:rPr>
                <w:rFonts w:ascii="Courier New" w:hAnsi="Courier New"/>
              </w:rPr>
            </w:pPr>
            <w:r w:rsidRPr="00400743">
              <w:rPr>
                <w:rFonts w:ascii="Courier New" w:hAnsi="Courier New"/>
              </w:rPr>
              <w:t>flowLabel</w:t>
            </w:r>
          </w:p>
        </w:tc>
        <w:tc>
          <w:tcPr>
            <w:tcW w:w="947" w:type="dxa"/>
          </w:tcPr>
          <w:p w14:paraId="70A05403" w14:textId="77777777" w:rsidR="008C10F3" w:rsidRPr="002B15AA" w:rsidRDefault="008C10F3" w:rsidP="00EB348F">
            <w:pPr>
              <w:pStyle w:val="TAL"/>
              <w:jc w:val="center"/>
              <w:rPr>
                <w:lang w:eastAsia="zh-CN"/>
              </w:rPr>
            </w:pPr>
            <w:r>
              <w:rPr>
                <w:lang w:eastAsia="zh-CN"/>
              </w:rPr>
              <w:t>O</w:t>
            </w:r>
          </w:p>
        </w:tc>
        <w:tc>
          <w:tcPr>
            <w:tcW w:w="1292" w:type="dxa"/>
          </w:tcPr>
          <w:p w14:paraId="51C3F079" w14:textId="77777777" w:rsidR="008C10F3" w:rsidRPr="002B15AA" w:rsidRDefault="008C10F3" w:rsidP="00EB348F">
            <w:pPr>
              <w:pStyle w:val="TAL"/>
              <w:jc w:val="center"/>
              <w:rPr>
                <w:rFonts w:cs="Arial"/>
              </w:rPr>
            </w:pPr>
            <w:r w:rsidRPr="002B15AA">
              <w:rPr>
                <w:rFonts w:cs="Arial"/>
              </w:rPr>
              <w:t>T</w:t>
            </w:r>
          </w:p>
        </w:tc>
        <w:tc>
          <w:tcPr>
            <w:tcW w:w="1275" w:type="dxa"/>
          </w:tcPr>
          <w:p w14:paraId="64ED35AF" w14:textId="77777777" w:rsidR="008C10F3" w:rsidRDefault="008C10F3" w:rsidP="00EB348F">
            <w:pPr>
              <w:pStyle w:val="TAL"/>
              <w:jc w:val="center"/>
              <w:rPr>
                <w:rFonts w:cs="Arial"/>
                <w:lang w:eastAsia="zh-CN"/>
              </w:rPr>
            </w:pPr>
            <w:r>
              <w:rPr>
                <w:rFonts w:cs="Arial"/>
                <w:lang w:eastAsia="zh-CN"/>
              </w:rPr>
              <w:t>T</w:t>
            </w:r>
          </w:p>
        </w:tc>
        <w:tc>
          <w:tcPr>
            <w:tcW w:w="1283" w:type="dxa"/>
          </w:tcPr>
          <w:p w14:paraId="7B3171B5" w14:textId="77777777" w:rsidR="008C10F3" w:rsidRPr="002B15AA" w:rsidRDefault="008C10F3" w:rsidP="00EB348F">
            <w:pPr>
              <w:pStyle w:val="TAL"/>
              <w:jc w:val="center"/>
              <w:rPr>
                <w:rFonts w:cs="Arial"/>
              </w:rPr>
            </w:pPr>
            <w:r w:rsidRPr="002B15AA">
              <w:rPr>
                <w:rFonts w:cs="Arial"/>
              </w:rPr>
              <w:t>F</w:t>
            </w:r>
          </w:p>
        </w:tc>
        <w:tc>
          <w:tcPr>
            <w:tcW w:w="1483" w:type="dxa"/>
          </w:tcPr>
          <w:p w14:paraId="32E4259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926773E" w14:textId="77777777" w:rsidTr="00392887">
        <w:trPr>
          <w:cantSplit/>
          <w:jc w:val="center"/>
        </w:trPr>
        <w:tc>
          <w:tcPr>
            <w:tcW w:w="3349" w:type="dxa"/>
          </w:tcPr>
          <w:p w14:paraId="5D0610D2" w14:textId="77777777" w:rsidR="008C10F3" w:rsidRPr="00400743" w:rsidRDefault="008C10F3" w:rsidP="00EB348F">
            <w:pPr>
              <w:keepNext/>
              <w:keepLines/>
              <w:spacing w:after="0"/>
              <w:rPr>
                <w:rFonts w:ascii="Courier New" w:hAnsi="Courier New"/>
              </w:rPr>
            </w:pPr>
            <w:r w:rsidRPr="00400743">
              <w:rPr>
                <w:rFonts w:ascii="Courier New" w:hAnsi="Courier New"/>
              </w:rPr>
              <w:t>flowDirection</w:t>
            </w:r>
          </w:p>
        </w:tc>
        <w:tc>
          <w:tcPr>
            <w:tcW w:w="947" w:type="dxa"/>
          </w:tcPr>
          <w:p w14:paraId="4CC03A68" w14:textId="77777777" w:rsidR="008C10F3" w:rsidRPr="002B15AA" w:rsidRDefault="008C10F3" w:rsidP="00EB348F">
            <w:pPr>
              <w:pStyle w:val="TAL"/>
              <w:jc w:val="center"/>
              <w:rPr>
                <w:lang w:eastAsia="zh-CN"/>
              </w:rPr>
            </w:pPr>
            <w:r>
              <w:rPr>
                <w:lang w:eastAsia="zh-CN"/>
              </w:rPr>
              <w:t>M</w:t>
            </w:r>
          </w:p>
        </w:tc>
        <w:tc>
          <w:tcPr>
            <w:tcW w:w="1292" w:type="dxa"/>
          </w:tcPr>
          <w:p w14:paraId="058D73C3" w14:textId="77777777" w:rsidR="008C10F3" w:rsidRPr="002B15AA" w:rsidRDefault="008C10F3" w:rsidP="00EB348F">
            <w:pPr>
              <w:pStyle w:val="TAL"/>
              <w:jc w:val="center"/>
              <w:rPr>
                <w:rFonts w:cs="Arial"/>
              </w:rPr>
            </w:pPr>
            <w:r w:rsidRPr="002B15AA">
              <w:rPr>
                <w:rFonts w:cs="Arial"/>
              </w:rPr>
              <w:t>T</w:t>
            </w:r>
          </w:p>
        </w:tc>
        <w:tc>
          <w:tcPr>
            <w:tcW w:w="1275" w:type="dxa"/>
          </w:tcPr>
          <w:p w14:paraId="1E9EBA5C" w14:textId="77777777" w:rsidR="008C10F3" w:rsidRDefault="008C10F3" w:rsidP="00EB348F">
            <w:pPr>
              <w:pStyle w:val="TAL"/>
              <w:jc w:val="center"/>
              <w:rPr>
                <w:rFonts w:cs="Arial"/>
                <w:lang w:eastAsia="zh-CN"/>
              </w:rPr>
            </w:pPr>
            <w:r>
              <w:rPr>
                <w:rFonts w:cs="Arial"/>
                <w:lang w:eastAsia="zh-CN"/>
              </w:rPr>
              <w:t>T</w:t>
            </w:r>
          </w:p>
        </w:tc>
        <w:tc>
          <w:tcPr>
            <w:tcW w:w="1283" w:type="dxa"/>
          </w:tcPr>
          <w:p w14:paraId="4A602FF1" w14:textId="77777777" w:rsidR="008C10F3" w:rsidRPr="002B15AA" w:rsidRDefault="008C10F3" w:rsidP="00EB348F">
            <w:pPr>
              <w:pStyle w:val="TAL"/>
              <w:jc w:val="center"/>
              <w:rPr>
                <w:rFonts w:cs="Arial"/>
              </w:rPr>
            </w:pPr>
            <w:r w:rsidRPr="002B15AA">
              <w:rPr>
                <w:rFonts w:cs="Arial"/>
              </w:rPr>
              <w:t>F</w:t>
            </w:r>
          </w:p>
        </w:tc>
        <w:tc>
          <w:tcPr>
            <w:tcW w:w="1483" w:type="dxa"/>
          </w:tcPr>
          <w:p w14:paraId="671C0631"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13B95F84" w14:textId="77777777" w:rsidR="008C10F3" w:rsidRDefault="008C10F3" w:rsidP="008C10F3">
      <w:pPr>
        <w:rPr>
          <w:lang w:val="en-US"/>
        </w:rPr>
      </w:pPr>
    </w:p>
    <w:p w14:paraId="49920433" w14:textId="77777777" w:rsidR="008C10F3" w:rsidRDefault="008C10F3" w:rsidP="008C10F3">
      <w:pPr>
        <w:pStyle w:val="Heading4"/>
        <w:rPr>
          <w:lang w:val="en-US"/>
        </w:rPr>
      </w:pPr>
      <w:bookmarkStart w:id="8117" w:name="_Toc51675928"/>
      <w:bookmarkStart w:id="8118" w:name="_Toc55895377"/>
      <w:bookmarkStart w:id="8119" w:name="_Toc58940462"/>
      <w:bookmarkStart w:id="8120" w:name="_Toc67928677"/>
      <w:r>
        <w:t>5.3.82</w:t>
      </w:r>
      <w:r w:rsidRPr="00945E78">
        <w:rPr>
          <w:lang w:val="en-US"/>
        </w:rPr>
        <w:t>.</w:t>
      </w:r>
      <w:r>
        <w:rPr>
          <w:lang w:val="en-US"/>
        </w:rPr>
        <w:t>3</w:t>
      </w:r>
      <w:r w:rsidRPr="00945E78">
        <w:rPr>
          <w:lang w:val="en-US"/>
        </w:rPr>
        <w:tab/>
        <w:t>Attribute</w:t>
      </w:r>
      <w:r>
        <w:rPr>
          <w:lang w:val="en-US"/>
        </w:rPr>
        <w:t xml:space="preserve"> constraints</w:t>
      </w:r>
      <w:bookmarkEnd w:id="8117"/>
      <w:bookmarkEnd w:id="8118"/>
      <w:bookmarkEnd w:id="8119"/>
      <w:bookmarkEnd w:id="8120"/>
    </w:p>
    <w:p w14:paraId="01B7E9AE" w14:textId="77777777" w:rsidR="008C10F3" w:rsidRPr="002132B5" w:rsidRDefault="008C10F3" w:rsidP="008C10F3">
      <w:pPr>
        <w:rPr>
          <w:lang w:val="en-US"/>
        </w:rPr>
      </w:pPr>
      <w:r>
        <w:rPr>
          <w:lang w:val="en-US"/>
        </w:rPr>
        <w:t>None</w:t>
      </w:r>
    </w:p>
    <w:p w14:paraId="078C60D3" w14:textId="77777777" w:rsidR="008C10F3" w:rsidRDefault="008C10F3" w:rsidP="008C10F3">
      <w:pPr>
        <w:pStyle w:val="Heading4"/>
        <w:rPr>
          <w:lang w:val="en-US"/>
        </w:rPr>
      </w:pPr>
      <w:bookmarkStart w:id="8121" w:name="_Toc51675929"/>
      <w:bookmarkStart w:id="8122" w:name="_Toc55895378"/>
      <w:bookmarkStart w:id="8123" w:name="_Toc58940463"/>
      <w:bookmarkStart w:id="8124" w:name="_Toc67928678"/>
      <w:r>
        <w:t>5.3.82.4</w:t>
      </w:r>
      <w:r>
        <w:tab/>
        <w:t>Notifications</w:t>
      </w:r>
      <w:bookmarkEnd w:id="8121"/>
      <w:bookmarkEnd w:id="8122"/>
      <w:bookmarkEnd w:id="8123"/>
      <w:bookmarkEnd w:id="8124"/>
    </w:p>
    <w:p w14:paraId="2F6B435E"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10426E9" w14:textId="77777777" w:rsidR="008C10F3" w:rsidRDefault="008C10F3" w:rsidP="008C10F3">
      <w:pPr>
        <w:pStyle w:val="Heading3"/>
      </w:pPr>
      <w:bookmarkStart w:id="8125" w:name="_Toc51675930"/>
      <w:bookmarkStart w:id="8126" w:name="_Toc55895379"/>
      <w:bookmarkStart w:id="8127" w:name="_Toc58940464"/>
      <w:bookmarkStart w:id="8128" w:name="_Toc67928679"/>
      <w:r>
        <w:t>5.3.83</w:t>
      </w:r>
      <w:r>
        <w:tab/>
      </w:r>
      <w:r w:rsidRPr="009030B5">
        <w:rPr>
          <w:rFonts w:ascii="Courier New" w:hAnsi="Courier New"/>
        </w:rPr>
        <w:t>Eth</w:t>
      </w:r>
      <w:r>
        <w:rPr>
          <w:rFonts w:ascii="Courier New" w:hAnsi="Courier New"/>
        </w:rPr>
        <w:t>FlowDescription</w:t>
      </w:r>
      <w:r>
        <w:t xml:space="preserve"> &lt;&lt;dataType&gt;&gt;</w:t>
      </w:r>
      <w:bookmarkEnd w:id="8125"/>
      <w:bookmarkEnd w:id="8126"/>
      <w:bookmarkEnd w:id="8127"/>
      <w:bookmarkEnd w:id="8128"/>
    </w:p>
    <w:p w14:paraId="575584F5" w14:textId="77777777" w:rsidR="008C10F3" w:rsidRPr="00945E78" w:rsidRDefault="008C10F3" w:rsidP="008C10F3">
      <w:pPr>
        <w:pStyle w:val="Heading4"/>
        <w:rPr>
          <w:lang w:val="en-US"/>
        </w:rPr>
      </w:pPr>
      <w:bookmarkStart w:id="8129" w:name="_Toc51675931"/>
      <w:bookmarkStart w:id="8130" w:name="_Toc55895380"/>
      <w:bookmarkStart w:id="8131" w:name="_Toc58940465"/>
      <w:bookmarkStart w:id="8132" w:name="_Toc67928680"/>
      <w:r>
        <w:t>5.3.83</w:t>
      </w:r>
      <w:r w:rsidRPr="00945E78">
        <w:rPr>
          <w:lang w:val="en-US"/>
        </w:rPr>
        <w:t>.1</w:t>
      </w:r>
      <w:r w:rsidRPr="00945E78">
        <w:rPr>
          <w:lang w:val="en-US"/>
        </w:rPr>
        <w:tab/>
        <w:t>Definition</w:t>
      </w:r>
      <w:bookmarkEnd w:id="8129"/>
      <w:bookmarkEnd w:id="8130"/>
      <w:bookmarkEnd w:id="8131"/>
      <w:bookmarkEnd w:id="8132"/>
    </w:p>
    <w:p w14:paraId="06DA981A" w14:textId="77777777" w:rsidR="008C10F3" w:rsidRPr="002B15AA" w:rsidRDefault="008C10F3" w:rsidP="008C10F3">
      <w:r>
        <w:t>This data type describes an Ethernet flow.</w:t>
      </w:r>
    </w:p>
    <w:p w14:paraId="0B09E2E8" w14:textId="77777777" w:rsidR="008C10F3" w:rsidRDefault="008C10F3" w:rsidP="008C10F3">
      <w:pPr>
        <w:pStyle w:val="Heading4"/>
        <w:rPr>
          <w:lang w:val="en-US"/>
        </w:rPr>
      </w:pPr>
      <w:bookmarkStart w:id="8133" w:name="_Toc51675932"/>
      <w:bookmarkStart w:id="8134" w:name="_Toc55895381"/>
      <w:bookmarkStart w:id="8135" w:name="_Toc58940466"/>
      <w:bookmarkStart w:id="8136" w:name="_Toc67928681"/>
      <w:r>
        <w:t>5.3.83</w:t>
      </w:r>
      <w:r w:rsidRPr="00945E78">
        <w:rPr>
          <w:lang w:val="en-US"/>
        </w:rPr>
        <w:t>.2</w:t>
      </w:r>
      <w:r w:rsidRPr="00945E78">
        <w:rPr>
          <w:lang w:val="en-US"/>
        </w:rPr>
        <w:tab/>
        <w:t>Attributes</w:t>
      </w:r>
      <w:bookmarkEnd w:id="8133"/>
      <w:bookmarkEnd w:id="8134"/>
      <w:bookmarkEnd w:id="8135"/>
      <w:bookmarkEnd w:id="8136"/>
    </w:p>
    <w:p w14:paraId="1552A05F"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365AF470" w14:textId="77777777" w:rsidTr="00392887">
        <w:trPr>
          <w:cantSplit/>
          <w:jc w:val="center"/>
        </w:trPr>
        <w:tc>
          <w:tcPr>
            <w:tcW w:w="3349" w:type="dxa"/>
            <w:shd w:val="pct10" w:color="auto" w:fill="FFFFFF"/>
          </w:tcPr>
          <w:p w14:paraId="1DDF17EF" w14:textId="77777777" w:rsidR="008C10F3" w:rsidRPr="002B15AA" w:rsidRDefault="008C10F3" w:rsidP="00EB348F">
            <w:pPr>
              <w:pStyle w:val="TAH"/>
            </w:pPr>
            <w:r w:rsidRPr="002B15AA">
              <w:t>Attribute name</w:t>
            </w:r>
          </w:p>
        </w:tc>
        <w:tc>
          <w:tcPr>
            <w:tcW w:w="947" w:type="dxa"/>
            <w:shd w:val="pct10" w:color="auto" w:fill="FFFFFF"/>
          </w:tcPr>
          <w:p w14:paraId="12A5E0E0" w14:textId="77777777" w:rsidR="008C10F3" w:rsidRPr="002B15AA" w:rsidRDefault="008C10F3" w:rsidP="00EB348F">
            <w:pPr>
              <w:pStyle w:val="TAH"/>
            </w:pPr>
            <w:r w:rsidRPr="002B15AA">
              <w:t>Support Qualifier</w:t>
            </w:r>
          </w:p>
        </w:tc>
        <w:tc>
          <w:tcPr>
            <w:tcW w:w="1292" w:type="dxa"/>
            <w:shd w:val="pct10" w:color="auto" w:fill="FFFFFF"/>
          </w:tcPr>
          <w:p w14:paraId="00B0BBEF"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1726690A"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3798545D" w14:textId="77777777" w:rsidR="008C10F3" w:rsidRPr="002B15AA" w:rsidRDefault="008C10F3" w:rsidP="00EB348F">
            <w:pPr>
              <w:pStyle w:val="TAH"/>
            </w:pPr>
            <w:r w:rsidRPr="002B15AA">
              <w:t>isInvariant</w:t>
            </w:r>
          </w:p>
        </w:tc>
        <w:tc>
          <w:tcPr>
            <w:tcW w:w="1483" w:type="dxa"/>
            <w:shd w:val="pct10" w:color="auto" w:fill="FFFFFF"/>
          </w:tcPr>
          <w:p w14:paraId="69E94DCF" w14:textId="77777777" w:rsidR="008C10F3" w:rsidRPr="002B15AA" w:rsidRDefault="008C10F3" w:rsidP="00EB348F">
            <w:pPr>
              <w:pStyle w:val="TAH"/>
            </w:pPr>
            <w:r w:rsidRPr="002B15AA">
              <w:t>isNotifyable</w:t>
            </w:r>
          </w:p>
        </w:tc>
      </w:tr>
      <w:tr w:rsidR="008C10F3" w:rsidRPr="002B15AA" w14:paraId="1743FE16" w14:textId="77777777" w:rsidTr="00392887">
        <w:trPr>
          <w:cantSplit/>
          <w:jc w:val="center"/>
        </w:trPr>
        <w:tc>
          <w:tcPr>
            <w:tcW w:w="3349" w:type="dxa"/>
          </w:tcPr>
          <w:p w14:paraId="5A60384A" w14:textId="77777777" w:rsidR="008C10F3" w:rsidRPr="00400743" w:rsidRDefault="008C10F3" w:rsidP="00EB348F">
            <w:pPr>
              <w:keepNext/>
              <w:keepLines/>
              <w:spacing w:after="0"/>
              <w:rPr>
                <w:rFonts w:ascii="Courier New" w:hAnsi="Courier New"/>
              </w:rPr>
            </w:pPr>
            <w:r w:rsidRPr="009030B5">
              <w:rPr>
                <w:rFonts w:ascii="Courier New" w:hAnsi="Courier New"/>
              </w:rPr>
              <w:t>destMacAddr</w:t>
            </w:r>
          </w:p>
        </w:tc>
        <w:tc>
          <w:tcPr>
            <w:tcW w:w="947" w:type="dxa"/>
          </w:tcPr>
          <w:p w14:paraId="385C534A" w14:textId="77777777" w:rsidR="008C10F3" w:rsidRPr="002B15AA" w:rsidRDefault="008C10F3" w:rsidP="00EB348F">
            <w:pPr>
              <w:pStyle w:val="TAL"/>
              <w:jc w:val="center"/>
              <w:rPr>
                <w:lang w:eastAsia="zh-CN"/>
              </w:rPr>
            </w:pPr>
            <w:r>
              <w:rPr>
                <w:lang w:eastAsia="zh-CN"/>
              </w:rPr>
              <w:t>M</w:t>
            </w:r>
          </w:p>
        </w:tc>
        <w:tc>
          <w:tcPr>
            <w:tcW w:w="1292" w:type="dxa"/>
          </w:tcPr>
          <w:p w14:paraId="48F400A5" w14:textId="77777777" w:rsidR="008C10F3" w:rsidRPr="002B15AA" w:rsidRDefault="008C10F3" w:rsidP="00EB348F">
            <w:pPr>
              <w:pStyle w:val="TAL"/>
              <w:jc w:val="center"/>
              <w:rPr>
                <w:lang w:eastAsia="zh-CN"/>
              </w:rPr>
            </w:pPr>
            <w:r w:rsidRPr="002B15AA">
              <w:rPr>
                <w:rFonts w:cs="Arial"/>
              </w:rPr>
              <w:t>T</w:t>
            </w:r>
          </w:p>
        </w:tc>
        <w:tc>
          <w:tcPr>
            <w:tcW w:w="1275" w:type="dxa"/>
          </w:tcPr>
          <w:p w14:paraId="53C98DB6" w14:textId="77777777" w:rsidR="008C10F3" w:rsidRPr="002B15AA" w:rsidRDefault="008C10F3" w:rsidP="00EB348F">
            <w:pPr>
              <w:pStyle w:val="TAL"/>
              <w:jc w:val="center"/>
              <w:rPr>
                <w:lang w:eastAsia="zh-CN"/>
              </w:rPr>
            </w:pPr>
            <w:r>
              <w:rPr>
                <w:rFonts w:cs="Arial"/>
                <w:lang w:eastAsia="zh-CN"/>
              </w:rPr>
              <w:t>T</w:t>
            </w:r>
          </w:p>
        </w:tc>
        <w:tc>
          <w:tcPr>
            <w:tcW w:w="1283" w:type="dxa"/>
          </w:tcPr>
          <w:p w14:paraId="764E5BCD" w14:textId="77777777" w:rsidR="008C10F3" w:rsidRPr="002B15AA" w:rsidRDefault="008C10F3" w:rsidP="00EB348F">
            <w:pPr>
              <w:pStyle w:val="TAL"/>
              <w:jc w:val="center"/>
              <w:rPr>
                <w:lang w:eastAsia="zh-CN"/>
              </w:rPr>
            </w:pPr>
            <w:r w:rsidRPr="002B15AA">
              <w:rPr>
                <w:rFonts w:cs="Arial"/>
              </w:rPr>
              <w:t>F</w:t>
            </w:r>
          </w:p>
        </w:tc>
        <w:tc>
          <w:tcPr>
            <w:tcW w:w="1483" w:type="dxa"/>
          </w:tcPr>
          <w:p w14:paraId="3724BBC3"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6118965E" w14:textId="77777777" w:rsidTr="00392887">
        <w:trPr>
          <w:cantSplit/>
          <w:jc w:val="center"/>
        </w:trPr>
        <w:tc>
          <w:tcPr>
            <w:tcW w:w="3349" w:type="dxa"/>
          </w:tcPr>
          <w:p w14:paraId="26774818" w14:textId="77777777" w:rsidR="008C10F3" w:rsidRPr="00400743" w:rsidRDefault="008C10F3" w:rsidP="00EB348F">
            <w:pPr>
              <w:keepNext/>
              <w:keepLines/>
              <w:spacing w:after="0"/>
              <w:rPr>
                <w:rFonts w:ascii="Courier New" w:hAnsi="Courier New"/>
              </w:rPr>
            </w:pPr>
            <w:r w:rsidRPr="009030B5">
              <w:rPr>
                <w:rFonts w:ascii="Courier New" w:hAnsi="Courier New"/>
              </w:rPr>
              <w:t>ethType</w:t>
            </w:r>
          </w:p>
        </w:tc>
        <w:tc>
          <w:tcPr>
            <w:tcW w:w="947" w:type="dxa"/>
          </w:tcPr>
          <w:p w14:paraId="491579BD" w14:textId="77777777" w:rsidR="008C10F3" w:rsidRPr="002B15AA" w:rsidRDefault="008C10F3" w:rsidP="00EB348F">
            <w:pPr>
              <w:pStyle w:val="TAL"/>
              <w:jc w:val="center"/>
              <w:rPr>
                <w:lang w:eastAsia="zh-CN"/>
              </w:rPr>
            </w:pPr>
            <w:r>
              <w:rPr>
                <w:lang w:eastAsia="zh-CN"/>
              </w:rPr>
              <w:t>M</w:t>
            </w:r>
          </w:p>
        </w:tc>
        <w:tc>
          <w:tcPr>
            <w:tcW w:w="1292" w:type="dxa"/>
          </w:tcPr>
          <w:p w14:paraId="57EC2A44" w14:textId="77777777" w:rsidR="008C10F3" w:rsidRPr="002B15AA" w:rsidRDefault="008C10F3" w:rsidP="00EB348F">
            <w:pPr>
              <w:pStyle w:val="TAL"/>
              <w:jc w:val="center"/>
              <w:rPr>
                <w:rFonts w:cs="Arial"/>
              </w:rPr>
            </w:pPr>
            <w:r w:rsidRPr="002B15AA">
              <w:rPr>
                <w:rFonts w:cs="Arial"/>
              </w:rPr>
              <w:t>T</w:t>
            </w:r>
          </w:p>
        </w:tc>
        <w:tc>
          <w:tcPr>
            <w:tcW w:w="1275" w:type="dxa"/>
          </w:tcPr>
          <w:p w14:paraId="1A1E4E0B" w14:textId="77777777" w:rsidR="008C10F3" w:rsidRDefault="008C10F3" w:rsidP="00EB348F">
            <w:pPr>
              <w:pStyle w:val="TAL"/>
              <w:jc w:val="center"/>
              <w:rPr>
                <w:rFonts w:cs="Arial"/>
                <w:lang w:eastAsia="zh-CN"/>
              </w:rPr>
            </w:pPr>
            <w:r>
              <w:rPr>
                <w:rFonts w:cs="Arial"/>
                <w:lang w:eastAsia="zh-CN"/>
              </w:rPr>
              <w:t>T</w:t>
            </w:r>
          </w:p>
        </w:tc>
        <w:tc>
          <w:tcPr>
            <w:tcW w:w="1283" w:type="dxa"/>
          </w:tcPr>
          <w:p w14:paraId="17A4BF96" w14:textId="77777777" w:rsidR="008C10F3" w:rsidRPr="002B15AA" w:rsidRDefault="008C10F3" w:rsidP="00EB348F">
            <w:pPr>
              <w:pStyle w:val="TAL"/>
              <w:jc w:val="center"/>
              <w:rPr>
                <w:rFonts w:cs="Arial"/>
              </w:rPr>
            </w:pPr>
            <w:r w:rsidRPr="002B15AA">
              <w:rPr>
                <w:rFonts w:cs="Arial"/>
              </w:rPr>
              <w:t>F</w:t>
            </w:r>
          </w:p>
        </w:tc>
        <w:tc>
          <w:tcPr>
            <w:tcW w:w="1483" w:type="dxa"/>
          </w:tcPr>
          <w:p w14:paraId="26568AD3"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54394F9" w14:textId="77777777" w:rsidTr="00392887">
        <w:trPr>
          <w:cantSplit/>
          <w:jc w:val="center"/>
        </w:trPr>
        <w:tc>
          <w:tcPr>
            <w:tcW w:w="3349" w:type="dxa"/>
          </w:tcPr>
          <w:p w14:paraId="074D8C90" w14:textId="77777777" w:rsidR="008C10F3" w:rsidRPr="00400743" w:rsidRDefault="008C10F3" w:rsidP="00EB348F">
            <w:pPr>
              <w:keepNext/>
              <w:keepLines/>
              <w:spacing w:after="0"/>
              <w:rPr>
                <w:rFonts w:ascii="Courier New" w:hAnsi="Courier New"/>
              </w:rPr>
            </w:pPr>
            <w:r w:rsidRPr="009030B5">
              <w:rPr>
                <w:rFonts w:ascii="Courier New" w:hAnsi="Courier New"/>
              </w:rPr>
              <w:t>fDesc</w:t>
            </w:r>
          </w:p>
        </w:tc>
        <w:tc>
          <w:tcPr>
            <w:tcW w:w="947" w:type="dxa"/>
          </w:tcPr>
          <w:p w14:paraId="45161FD1" w14:textId="77777777" w:rsidR="008C10F3" w:rsidRPr="002B15AA" w:rsidRDefault="008C10F3" w:rsidP="00EB348F">
            <w:pPr>
              <w:pStyle w:val="TAL"/>
              <w:jc w:val="center"/>
              <w:rPr>
                <w:lang w:eastAsia="zh-CN"/>
              </w:rPr>
            </w:pPr>
            <w:r>
              <w:rPr>
                <w:lang w:eastAsia="zh-CN"/>
              </w:rPr>
              <w:t>CM</w:t>
            </w:r>
          </w:p>
        </w:tc>
        <w:tc>
          <w:tcPr>
            <w:tcW w:w="1292" w:type="dxa"/>
          </w:tcPr>
          <w:p w14:paraId="7CCF74E8" w14:textId="77777777" w:rsidR="008C10F3" w:rsidRPr="002B15AA" w:rsidRDefault="008C10F3" w:rsidP="00EB348F">
            <w:pPr>
              <w:pStyle w:val="TAL"/>
              <w:jc w:val="center"/>
              <w:rPr>
                <w:rFonts w:cs="Arial"/>
              </w:rPr>
            </w:pPr>
            <w:r w:rsidRPr="002B15AA">
              <w:rPr>
                <w:rFonts w:cs="Arial"/>
              </w:rPr>
              <w:t>T</w:t>
            </w:r>
          </w:p>
        </w:tc>
        <w:tc>
          <w:tcPr>
            <w:tcW w:w="1275" w:type="dxa"/>
          </w:tcPr>
          <w:p w14:paraId="3DC4DC45" w14:textId="77777777" w:rsidR="008C10F3" w:rsidRDefault="008C10F3" w:rsidP="00EB348F">
            <w:pPr>
              <w:pStyle w:val="TAL"/>
              <w:jc w:val="center"/>
              <w:rPr>
                <w:rFonts w:cs="Arial"/>
                <w:lang w:eastAsia="zh-CN"/>
              </w:rPr>
            </w:pPr>
            <w:r>
              <w:rPr>
                <w:rFonts w:cs="Arial"/>
                <w:lang w:eastAsia="zh-CN"/>
              </w:rPr>
              <w:t>T</w:t>
            </w:r>
          </w:p>
        </w:tc>
        <w:tc>
          <w:tcPr>
            <w:tcW w:w="1283" w:type="dxa"/>
          </w:tcPr>
          <w:p w14:paraId="444323CD" w14:textId="77777777" w:rsidR="008C10F3" w:rsidRPr="002B15AA" w:rsidRDefault="008C10F3" w:rsidP="00EB348F">
            <w:pPr>
              <w:pStyle w:val="TAL"/>
              <w:jc w:val="center"/>
              <w:rPr>
                <w:rFonts w:cs="Arial"/>
              </w:rPr>
            </w:pPr>
            <w:r w:rsidRPr="002B15AA">
              <w:rPr>
                <w:rFonts w:cs="Arial"/>
              </w:rPr>
              <w:t>F</w:t>
            </w:r>
          </w:p>
        </w:tc>
        <w:tc>
          <w:tcPr>
            <w:tcW w:w="1483" w:type="dxa"/>
          </w:tcPr>
          <w:p w14:paraId="5EC1360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63338B7" w14:textId="77777777" w:rsidTr="00392887">
        <w:trPr>
          <w:cantSplit/>
          <w:jc w:val="center"/>
        </w:trPr>
        <w:tc>
          <w:tcPr>
            <w:tcW w:w="3349" w:type="dxa"/>
          </w:tcPr>
          <w:p w14:paraId="7CB6DEC8" w14:textId="77777777" w:rsidR="008C10F3" w:rsidRPr="00400743" w:rsidRDefault="008C10F3" w:rsidP="00EB348F">
            <w:pPr>
              <w:keepNext/>
              <w:keepLines/>
              <w:spacing w:after="0"/>
              <w:rPr>
                <w:rFonts w:ascii="Courier New" w:hAnsi="Courier New"/>
              </w:rPr>
            </w:pPr>
            <w:r w:rsidRPr="009030B5">
              <w:rPr>
                <w:rFonts w:ascii="Courier New" w:hAnsi="Courier New"/>
              </w:rPr>
              <w:t>fDir</w:t>
            </w:r>
          </w:p>
        </w:tc>
        <w:tc>
          <w:tcPr>
            <w:tcW w:w="947" w:type="dxa"/>
          </w:tcPr>
          <w:p w14:paraId="0E8DA60E" w14:textId="77777777" w:rsidR="008C10F3" w:rsidRPr="002B15AA" w:rsidRDefault="008C10F3" w:rsidP="00EB348F">
            <w:pPr>
              <w:pStyle w:val="TAL"/>
              <w:jc w:val="center"/>
              <w:rPr>
                <w:lang w:eastAsia="zh-CN"/>
              </w:rPr>
            </w:pPr>
            <w:r>
              <w:rPr>
                <w:lang w:eastAsia="zh-CN"/>
              </w:rPr>
              <w:t>M</w:t>
            </w:r>
          </w:p>
        </w:tc>
        <w:tc>
          <w:tcPr>
            <w:tcW w:w="1292" w:type="dxa"/>
          </w:tcPr>
          <w:p w14:paraId="6B282340" w14:textId="77777777" w:rsidR="008C10F3" w:rsidRPr="002B15AA" w:rsidRDefault="008C10F3" w:rsidP="00EB348F">
            <w:pPr>
              <w:pStyle w:val="TAL"/>
              <w:jc w:val="center"/>
              <w:rPr>
                <w:rFonts w:cs="Arial"/>
              </w:rPr>
            </w:pPr>
            <w:r w:rsidRPr="002B15AA">
              <w:rPr>
                <w:rFonts w:cs="Arial"/>
              </w:rPr>
              <w:t>T</w:t>
            </w:r>
          </w:p>
        </w:tc>
        <w:tc>
          <w:tcPr>
            <w:tcW w:w="1275" w:type="dxa"/>
          </w:tcPr>
          <w:p w14:paraId="7DDD48FB" w14:textId="77777777" w:rsidR="008C10F3" w:rsidRDefault="008C10F3" w:rsidP="00EB348F">
            <w:pPr>
              <w:pStyle w:val="TAL"/>
              <w:jc w:val="center"/>
              <w:rPr>
                <w:rFonts w:cs="Arial"/>
                <w:lang w:eastAsia="zh-CN"/>
              </w:rPr>
            </w:pPr>
            <w:r>
              <w:rPr>
                <w:rFonts w:cs="Arial"/>
                <w:lang w:eastAsia="zh-CN"/>
              </w:rPr>
              <w:t>T</w:t>
            </w:r>
          </w:p>
        </w:tc>
        <w:tc>
          <w:tcPr>
            <w:tcW w:w="1283" w:type="dxa"/>
          </w:tcPr>
          <w:p w14:paraId="2D45B368" w14:textId="77777777" w:rsidR="008C10F3" w:rsidRPr="002B15AA" w:rsidRDefault="008C10F3" w:rsidP="00EB348F">
            <w:pPr>
              <w:pStyle w:val="TAL"/>
              <w:jc w:val="center"/>
              <w:rPr>
                <w:rFonts w:cs="Arial"/>
              </w:rPr>
            </w:pPr>
            <w:r w:rsidRPr="002B15AA">
              <w:rPr>
                <w:rFonts w:cs="Arial"/>
              </w:rPr>
              <w:t>F</w:t>
            </w:r>
          </w:p>
        </w:tc>
        <w:tc>
          <w:tcPr>
            <w:tcW w:w="1483" w:type="dxa"/>
          </w:tcPr>
          <w:p w14:paraId="660057BF"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DBD8580" w14:textId="77777777" w:rsidTr="00392887">
        <w:trPr>
          <w:cantSplit/>
          <w:jc w:val="center"/>
        </w:trPr>
        <w:tc>
          <w:tcPr>
            <w:tcW w:w="3349" w:type="dxa"/>
          </w:tcPr>
          <w:p w14:paraId="6613A7C2" w14:textId="77777777" w:rsidR="008C10F3" w:rsidRPr="00400743" w:rsidRDefault="008C10F3" w:rsidP="00EB348F">
            <w:pPr>
              <w:keepNext/>
              <w:keepLines/>
              <w:spacing w:after="0"/>
              <w:rPr>
                <w:rFonts w:ascii="Courier New" w:hAnsi="Courier New"/>
              </w:rPr>
            </w:pPr>
            <w:r w:rsidRPr="009030B5">
              <w:rPr>
                <w:rFonts w:ascii="Courier New" w:hAnsi="Courier New"/>
              </w:rPr>
              <w:t>sourceMacAddr</w:t>
            </w:r>
          </w:p>
        </w:tc>
        <w:tc>
          <w:tcPr>
            <w:tcW w:w="947" w:type="dxa"/>
          </w:tcPr>
          <w:p w14:paraId="1B17B12B" w14:textId="77777777" w:rsidR="008C10F3" w:rsidRPr="002B15AA" w:rsidRDefault="008C10F3" w:rsidP="00EB348F">
            <w:pPr>
              <w:pStyle w:val="TAL"/>
              <w:jc w:val="center"/>
              <w:rPr>
                <w:lang w:eastAsia="zh-CN"/>
              </w:rPr>
            </w:pPr>
            <w:r>
              <w:rPr>
                <w:lang w:eastAsia="zh-CN"/>
              </w:rPr>
              <w:t>M</w:t>
            </w:r>
          </w:p>
        </w:tc>
        <w:tc>
          <w:tcPr>
            <w:tcW w:w="1292" w:type="dxa"/>
          </w:tcPr>
          <w:p w14:paraId="76F4837A" w14:textId="77777777" w:rsidR="008C10F3" w:rsidRPr="002B15AA" w:rsidRDefault="008C10F3" w:rsidP="00EB348F">
            <w:pPr>
              <w:pStyle w:val="TAL"/>
              <w:jc w:val="center"/>
              <w:rPr>
                <w:rFonts w:cs="Arial"/>
              </w:rPr>
            </w:pPr>
            <w:r w:rsidRPr="002B15AA">
              <w:rPr>
                <w:rFonts w:cs="Arial"/>
              </w:rPr>
              <w:t>T</w:t>
            </w:r>
          </w:p>
        </w:tc>
        <w:tc>
          <w:tcPr>
            <w:tcW w:w="1275" w:type="dxa"/>
          </w:tcPr>
          <w:p w14:paraId="1D64DCC1" w14:textId="77777777" w:rsidR="008C10F3" w:rsidRDefault="008C10F3" w:rsidP="00EB348F">
            <w:pPr>
              <w:pStyle w:val="TAL"/>
              <w:jc w:val="center"/>
              <w:rPr>
                <w:rFonts w:cs="Arial"/>
                <w:lang w:eastAsia="zh-CN"/>
              </w:rPr>
            </w:pPr>
            <w:r>
              <w:rPr>
                <w:rFonts w:cs="Arial"/>
                <w:lang w:eastAsia="zh-CN"/>
              </w:rPr>
              <w:t>T</w:t>
            </w:r>
          </w:p>
        </w:tc>
        <w:tc>
          <w:tcPr>
            <w:tcW w:w="1283" w:type="dxa"/>
          </w:tcPr>
          <w:p w14:paraId="41758E49" w14:textId="77777777" w:rsidR="008C10F3" w:rsidRPr="002B15AA" w:rsidRDefault="008C10F3" w:rsidP="00EB348F">
            <w:pPr>
              <w:pStyle w:val="TAL"/>
              <w:jc w:val="center"/>
              <w:rPr>
                <w:rFonts w:cs="Arial"/>
              </w:rPr>
            </w:pPr>
            <w:r w:rsidRPr="002B15AA">
              <w:rPr>
                <w:rFonts w:cs="Arial"/>
              </w:rPr>
              <w:t>F</w:t>
            </w:r>
          </w:p>
        </w:tc>
        <w:tc>
          <w:tcPr>
            <w:tcW w:w="1483" w:type="dxa"/>
          </w:tcPr>
          <w:p w14:paraId="55E06CDF"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A0AE685" w14:textId="77777777" w:rsidTr="00392887">
        <w:trPr>
          <w:cantSplit/>
          <w:jc w:val="center"/>
        </w:trPr>
        <w:tc>
          <w:tcPr>
            <w:tcW w:w="3349" w:type="dxa"/>
          </w:tcPr>
          <w:p w14:paraId="0AB734DA" w14:textId="77777777" w:rsidR="008C10F3" w:rsidRPr="00400743" w:rsidRDefault="008C10F3" w:rsidP="00EB348F">
            <w:pPr>
              <w:keepNext/>
              <w:keepLines/>
              <w:spacing w:after="0"/>
              <w:rPr>
                <w:rFonts w:ascii="Courier New" w:hAnsi="Courier New"/>
              </w:rPr>
            </w:pPr>
            <w:r w:rsidRPr="009030B5">
              <w:rPr>
                <w:rFonts w:ascii="Courier New" w:hAnsi="Courier New"/>
              </w:rPr>
              <w:t>vlanTags</w:t>
            </w:r>
          </w:p>
        </w:tc>
        <w:tc>
          <w:tcPr>
            <w:tcW w:w="947" w:type="dxa"/>
          </w:tcPr>
          <w:p w14:paraId="31734F43" w14:textId="77777777" w:rsidR="008C10F3" w:rsidRPr="002B15AA" w:rsidRDefault="008C10F3" w:rsidP="00EB348F">
            <w:pPr>
              <w:pStyle w:val="TAL"/>
              <w:jc w:val="center"/>
              <w:rPr>
                <w:lang w:eastAsia="zh-CN"/>
              </w:rPr>
            </w:pPr>
            <w:r>
              <w:rPr>
                <w:lang w:eastAsia="zh-CN"/>
              </w:rPr>
              <w:t>M</w:t>
            </w:r>
          </w:p>
        </w:tc>
        <w:tc>
          <w:tcPr>
            <w:tcW w:w="1292" w:type="dxa"/>
          </w:tcPr>
          <w:p w14:paraId="2FB47C6E" w14:textId="77777777" w:rsidR="008C10F3" w:rsidRPr="002B15AA" w:rsidRDefault="008C10F3" w:rsidP="00EB348F">
            <w:pPr>
              <w:pStyle w:val="TAL"/>
              <w:jc w:val="center"/>
              <w:rPr>
                <w:rFonts w:cs="Arial"/>
              </w:rPr>
            </w:pPr>
            <w:r w:rsidRPr="002B15AA">
              <w:rPr>
                <w:rFonts w:cs="Arial"/>
              </w:rPr>
              <w:t>T</w:t>
            </w:r>
          </w:p>
        </w:tc>
        <w:tc>
          <w:tcPr>
            <w:tcW w:w="1275" w:type="dxa"/>
          </w:tcPr>
          <w:p w14:paraId="3A165F8E" w14:textId="77777777" w:rsidR="008C10F3" w:rsidRDefault="008C10F3" w:rsidP="00EB348F">
            <w:pPr>
              <w:pStyle w:val="TAL"/>
              <w:jc w:val="center"/>
              <w:rPr>
                <w:rFonts w:cs="Arial"/>
                <w:lang w:eastAsia="zh-CN"/>
              </w:rPr>
            </w:pPr>
            <w:r>
              <w:rPr>
                <w:rFonts w:cs="Arial"/>
                <w:lang w:eastAsia="zh-CN"/>
              </w:rPr>
              <w:t>T</w:t>
            </w:r>
          </w:p>
        </w:tc>
        <w:tc>
          <w:tcPr>
            <w:tcW w:w="1283" w:type="dxa"/>
          </w:tcPr>
          <w:p w14:paraId="075C8B07" w14:textId="77777777" w:rsidR="008C10F3" w:rsidRPr="002B15AA" w:rsidRDefault="008C10F3" w:rsidP="00EB348F">
            <w:pPr>
              <w:pStyle w:val="TAL"/>
              <w:jc w:val="center"/>
              <w:rPr>
                <w:rFonts w:cs="Arial"/>
              </w:rPr>
            </w:pPr>
            <w:r w:rsidRPr="002B15AA">
              <w:rPr>
                <w:rFonts w:cs="Arial"/>
              </w:rPr>
              <w:t>F</w:t>
            </w:r>
          </w:p>
        </w:tc>
        <w:tc>
          <w:tcPr>
            <w:tcW w:w="1483" w:type="dxa"/>
          </w:tcPr>
          <w:p w14:paraId="044E471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35D709A" w14:textId="77777777" w:rsidTr="00392887">
        <w:trPr>
          <w:cantSplit/>
          <w:jc w:val="center"/>
        </w:trPr>
        <w:tc>
          <w:tcPr>
            <w:tcW w:w="3349" w:type="dxa"/>
          </w:tcPr>
          <w:p w14:paraId="1F3A64FE" w14:textId="77777777" w:rsidR="008C10F3" w:rsidRPr="00400743" w:rsidRDefault="008C10F3" w:rsidP="00EB348F">
            <w:pPr>
              <w:keepNext/>
              <w:keepLines/>
              <w:spacing w:after="0"/>
              <w:rPr>
                <w:rFonts w:ascii="Courier New" w:hAnsi="Courier New"/>
              </w:rPr>
            </w:pPr>
            <w:r w:rsidRPr="009030B5">
              <w:rPr>
                <w:rFonts w:ascii="Courier New" w:hAnsi="Courier New"/>
              </w:rPr>
              <w:t>srcMacAddrEnd</w:t>
            </w:r>
          </w:p>
        </w:tc>
        <w:tc>
          <w:tcPr>
            <w:tcW w:w="947" w:type="dxa"/>
          </w:tcPr>
          <w:p w14:paraId="1E413499" w14:textId="77777777" w:rsidR="008C10F3" w:rsidRPr="002B15AA" w:rsidRDefault="008C10F3" w:rsidP="00EB348F">
            <w:pPr>
              <w:pStyle w:val="TAL"/>
              <w:jc w:val="center"/>
              <w:rPr>
                <w:lang w:eastAsia="zh-CN"/>
              </w:rPr>
            </w:pPr>
            <w:r>
              <w:rPr>
                <w:lang w:eastAsia="zh-CN"/>
              </w:rPr>
              <w:t>O</w:t>
            </w:r>
          </w:p>
        </w:tc>
        <w:tc>
          <w:tcPr>
            <w:tcW w:w="1292" w:type="dxa"/>
          </w:tcPr>
          <w:p w14:paraId="468BA0A2" w14:textId="77777777" w:rsidR="008C10F3" w:rsidRPr="002B15AA" w:rsidRDefault="008C10F3" w:rsidP="00EB348F">
            <w:pPr>
              <w:pStyle w:val="TAL"/>
              <w:jc w:val="center"/>
              <w:rPr>
                <w:rFonts w:cs="Arial"/>
              </w:rPr>
            </w:pPr>
            <w:r w:rsidRPr="002B15AA">
              <w:rPr>
                <w:rFonts w:cs="Arial"/>
              </w:rPr>
              <w:t>T</w:t>
            </w:r>
          </w:p>
        </w:tc>
        <w:tc>
          <w:tcPr>
            <w:tcW w:w="1275" w:type="dxa"/>
          </w:tcPr>
          <w:p w14:paraId="759E3287" w14:textId="77777777" w:rsidR="008C10F3" w:rsidRDefault="008C10F3" w:rsidP="00EB348F">
            <w:pPr>
              <w:pStyle w:val="TAL"/>
              <w:jc w:val="center"/>
              <w:rPr>
                <w:rFonts w:cs="Arial"/>
                <w:lang w:eastAsia="zh-CN"/>
              </w:rPr>
            </w:pPr>
            <w:r>
              <w:rPr>
                <w:rFonts w:cs="Arial"/>
                <w:lang w:eastAsia="zh-CN"/>
              </w:rPr>
              <w:t>T</w:t>
            </w:r>
          </w:p>
        </w:tc>
        <w:tc>
          <w:tcPr>
            <w:tcW w:w="1283" w:type="dxa"/>
          </w:tcPr>
          <w:p w14:paraId="5105506A" w14:textId="77777777" w:rsidR="008C10F3" w:rsidRPr="002B15AA" w:rsidRDefault="008C10F3" w:rsidP="00EB348F">
            <w:pPr>
              <w:pStyle w:val="TAL"/>
              <w:jc w:val="center"/>
              <w:rPr>
                <w:rFonts w:cs="Arial"/>
              </w:rPr>
            </w:pPr>
            <w:r w:rsidRPr="002B15AA">
              <w:rPr>
                <w:rFonts w:cs="Arial"/>
              </w:rPr>
              <w:t>F</w:t>
            </w:r>
          </w:p>
        </w:tc>
        <w:tc>
          <w:tcPr>
            <w:tcW w:w="1483" w:type="dxa"/>
          </w:tcPr>
          <w:p w14:paraId="53EAD79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87EE962" w14:textId="77777777" w:rsidTr="00392887">
        <w:trPr>
          <w:cantSplit/>
          <w:jc w:val="center"/>
        </w:trPr>
        <w:tc>
          <w:tcPr>
            <w:tcW w:w="3349" w:type="dxa"/>
          </w:tcPr>
          <w:p w14:paraId="62B5BF5A" w14:textId="77777777" w:rsidR="008C10F3" w:rsidRPr="00400743" w:rsidRDefault="008C10F3" w:rsidP="00EB348F">
            <w:pPr>
              <w:keepNext/>
              <w:keepLines/>
              <w:spacing w:after="0"/>
              <w:rPr>
                <w:rFonts w:ascii="Courier New" w:hAnsi="Courier New"/>
              </w:rPr>
            </w:pPr>
            <w:r w:rsidRPr="009030B5">
              <w:rPr>
                <w:rFonts w:ascii="Courier New" w:hAnsi="Courier New"/>
              </w:rPr>
              <w:t>destMacAddrEnd</w:t>
            </w:r>
          </w:p>
        </w:tc>
        <w:tc>
          <w:tcPr>
            <w:tcW w:w="947" w:type="dxa"/>
          </w:tcPr>
          <w:p w14:paraId="717ABFD3" w14:textId="77777777" w:rsidR="008C10F3" w:rsidRPr="002B15AA" w:rsidRDefault="008C10F3" w:rsidP="00EB348F">
            <w:pPr>
              <w:pStyle w:val="TAL"/>
              <w:jc w:val="center"/>
              <w:rPr>
                <w:lang w:eastAsia="zh-CN"/>
              </w:rPr>
            </w:pPr>
            <w:r>
              <w:rPr>
                <w:lang w:eastAsia="zh-CN"/>
              </w:rPr>
              <w:t>O</w:t>
            </w:r>
          </w:p>
        </w:tc>
        <w:tc>
          <w:tcPr>
            <w:tcW w:w="1292" w:type="dxa"/>
          </w:tcPr>
          <w:p w14:paraId="0D1E0395" w14:textId="77777777" w:rsidR="008C10F3" w:rsidRPr="002B15AA" w:rsidRDefault="008C10F3" w:rsidP="00EB348F">
            <w:pPr>
              <w:pStyle w:val="TAL"/>
              <w:jc w:val="center"/>
              <w:rPr>
                <w:rFonts w:cs="Arial"/>
              </w:rPr>
            </w:pPr>
            <w:r w:rsidRPr="002B15AA">
              <w:rPr>
                <w:rFonts w:cs="Arial"/>
              </w:rPr>
              <w:t>T</w:t>
            </w:r>
          </w:p>
        </w:tc>
        <w:tc>
          <w:tcPr>
            <w:tcW w:w="1275" w:type="dxa"/>
          </w:tcPr>
          <w:p w14:paraId="537C1D68" w14:textId="77777777" w:rsidR="008C10F3" w:rsidRDefault="008C10F3" w:rsidP="00EB348F">
            <w:pPr>
              <w:pStyle w:val="TAL"/>
              <w:jc w:val="center"/>
              <w:rPr>
                <w:rFonts w:cs="Arial"/>
                <w:lang w:eastAsia="zh-CN"/>
              </w:rPr>
            </w:pPr>
            <w:r>
              <w:rPr>
                <w:rFonts w:cs="Arial"/>
                <w:lang w:eastAsia="zh-CN"/>
              </w:rPr>
              <w:t>T</w:t>
            </w:r>
          </w:p>
        </w:tc>
        <w:tc>
          <w:tcPr>
            <w:tcW w:w="1283" w:type="dxa"/>
          </w:tcPr>
          <w:p w14:paraId="5B80F40C" w14:textId="77777777" w:rsidR="008C10F3" w:rsidRPr="002B15AA" w:rsidRDefault="008C10F3" w:rsidP="00EB348F">
            <w:pPr>
              <w:pStyle w:val="TAL"/>
              <w:jc w:val="center"/>
              <w:rPr>
                <w:rFonts w:cs="Arial"/>
              </w:rPr>
            </w:pPr>
            <w:r w:rsidRPr="002B15AA">
              <w:rPr>
                <w:rFonts w:cs="Arial"/>
              </w:rPr>
              <w:t>F</w:t>
            </w:r>
          </w:p>
        </w:tc>
        <w:tc>
          <w:tcPr>
            <w:tcW w:w="1483" w:type="dxa"/>
          </w:tcPr>
          <w:p w14:paraId="7D1F6552"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77CC3255" w14:textId="77777777" w:rsidR="008C10F3" w:rsidRDefault="008C10F3" w:rsidP="008C10F3">
      <w:pPr>
        <w:rPr>
          <w:lang w:val="en-US"/>
        </w:rPr>
      </w:pPr>
    </w:p>
    <w:p w14:paraId="6FB3EFFF" w14:textId="77777777" w:rsidR="008C10F3" w:rsidRDefault="008C10F3" w:rsidP="008C10F3">
      <w:pPr>
        <w:pStyle w:val="Heading4"/>
        <w:rPr>
          <w:lang w:val="en-US"/>
        </w:rPr>
      </w:pPr>
      <w:bookmarkStart w:id="8137" w:name="_Toc51675933"/>
      <w:bookmarkStart w:id="8138" w:name="_Toc55895382"/>
      <w:bookmarkStart w:id="8139" w:name="_Toc58940467"/>
      <w:bookmarkStart w:id="8140" w:name="_Toc67928682"/>
      <w:r>
        <w:t>5.3.83</w:t>
      </w:r>
      <w:r w:rsidRPr="00945E78">
        <w:rPr>
          <w:lang w:val="en-US"/>
        </w:rPr>
        <w:t>.</w:t>
      </w:r>
      <w:r>
        <w:rPr>
          <w:lang w:val="en-US"/>
        </w:rPr>
        <w:t>3</w:t>
      </w:r>
      <w:r w:rsidRPr="00945E78">
        <w:rPr>
          <w:lang w:val="en-US"/>
        </w:rPr>
        <w:tab/>
        <w:t>Attribute</w:t>
      </w:r>
      <w:r>
        <w:rPr>
          <w:lang w:val="en-US"/>
        </w:rPr>
        <w:t xml:space="preserve"> constraints</w:t>
      </w:r>
      <w:bookmarkEnd w:id="8137"/>
      <w:bookmarkEnd w:id="8138"/>
      <w:bookmarkEnd w:id="8139"/>
      <w:bookmarkEnd w:id="8140"/>
    </w:p>
    <w:tbl>
      <w:tblPr>
        <w:tblW w:w="0" w:type="auto"/>
        <w:jc w:val="center"/>
        <w:tblLayout w:type="fixed"/>
        <w:tblLook w:val="01E0" w:firstRow="1" w:lastRow="1" w:firstColumn="1" w:lastColumn="1" w:noHBand="0" w:noVBand="0"/>
      </w:tblPr>
      <w:tblGrid>
        <w:gridCol w:w="4886"/>
        <w:gridCol w:w="4602"/>
      </w:tblGrid>
      <w:tr w:rsidR="008C10F3" w:rsidRPr="002B15AA" w14:paraId="689122CA"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50AF30F" w14:textId="77777777" w:rsidR="008C10F3" w:rsidRPr="002B15AA" w:rsidRDefault="008C10F3" w:rsidP="00EB348F">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01B762A" w14:textId="77777777" w:rsidR="008C10F3" w:rsidRPr="002B15AA" w:rsidRDefault="008C10F3" w:rsidP="00EB348F">
            <w:pPr>
              <w:pStyle w:val="TAH"/>
            </w:pPr>
            <w:r w:rsidRPr="002B15AA">
              <w:t>Definition</w:t>
            </w:r>
          </w:p>
        </w:tc>
      </w:tr>
      <w:tr w:rsidR="008C10F3" w:rsidRPr="002B15AA" w14:paraId="34AE2CA4"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22F09133" w14:textId="77777777" w:rsidR="008C10F3" w:rsidRPr="002B15AA" w:rsidRDefault="008C10F3" w:rsidP="00EB348F">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01FF2800" w14:textId="77777777" w:rsidR="008C10F3" w:rsidRPr="002B15AA" w:rsidRDefault="008C10F3" w:rsidP="00EB348F">
            <w:pPr>
              <w:pStyle w:val="TAL"/>
            </w:pPr>
            <w:r w:rsidRPr="002B15AA">
              <w:t xml:space="preserve">Condition: The </w:t>
            </w:r>
            <w:r w:rsidRPr="009030B5">
              <w:rPr>
                <w:rFonts w:ascii="Courier New" w:hAnsi="Courier New"/>
              </w:rPr>
              <w:t>ethType</w:t>
            </w:r>
            <w:r>
              <w:t xml:space="preserve"> is IP.</w:t>
            </w:r>
          </w:p>
        </w:tc>
      </w:tr>
    </w:tbl>
    <w:p w14:paraId="18F3629B" w14:textId="77777777" w:rsidR="008C10F3" w:rsidRPr="003B3E25" w:rsidRDefault="008C10F3" w:rsidP="008C10F3"/>
    <w:p w14:paraId="4C1A8250" w14:textId="77777777" w:rsidR="008C10F3" w:rsidRDefault="008C10F3" w:rsidP="008C10F3">
      <w:pPr>
        <w:pStyle w:val="Heading4"/>
        <w:rPr>
          <w:lang w:val="en-US"/>
        </w:rPr>
      </w:pPr>
      <w:bookmarkStart w:id="8141" w:name="_Toc51675934"/>
      <w:bookmarkStart w:id="8142" w:name="_Toc55895383"/>
      <w:bookmarkStart w:id="8143" w:name="_Toc58940468"/>
      <w:bookmarkStart w:id="8144" w:name="_Toc67928683"/>
      <w:r>
        <w:t>5.3.83.4</w:t>
      </w:r>
      <w:r>
        <w:tab/>
        <w:t>Notifications</w:t>
      </w:r>
      <w:bookmarkEnd w:id="8141"/>
      <w:bookmarkEnd w:id="8142"/>
      <w:bookmarkEnd w:id="8143"/>
      <w:bookmarkEnd w:id="8144"/>
    </w:p>
    <w:p w14:paraId="30062522"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6CB5CAB" w14:textId="77777777" w:rsidR="008C10F3" w:rsidRDefault="008C10F3" w:rsidP="008C10F3">
      <w:pPr>
        <w:pStyle w:val="Heading3"/>
      </w:pPr>
      <w:bookmarkStart w:id="8145" w:name="_Toc51675935"/>
      <w:bookmarkStart w:id="8146" w:name="_Toc55895384"/>
      <w:bookmarkStart w:id="8147" w:name="_Toc58940469"/>
      <w:bookmarkStart w:id="8148" w:name="_Toc67928684"/>
      <w:r>
        <w:t>5.3.84</w:t>
      </w:r>
      <w:r>
        <w:tab/>
      </w:r>
      <w:r>
        <w:rPr>
          <w:rFonts w:ascii="Courier New" w:hAnsi="Courier New"/>
        </w:rPr>
        <w:t>QoSData</w:t>
      </w:r>
      <w:r>
        <w:t xml:space="preserve"> &lt;&lt;dataType&gt;&gt;</w:t>
      </w:r>
      <w:bookmarkEnd w:id="8145"/>
      <w:bookmarkEnd w:id="8146"/>
      <w:bookmarkEnd w:id="8147"/>
      <w:bookmarkEnd w:id="8148"/>
    </w:p>
    <w:p w14:paraId="72AF0BB9" w14:textId="77777777" w:rsidR="008C10F3" w:rsidRPr="00945E78" w:rsidRDefault="008C10F3" w:rsidP="008C10F3">
      <w:pPr>
        <w:pStyle w:val="Heading4"/>
        <w:rPr>
          <w:lang w:val="en-US"/>
        </w:rPr>
      </w:pPr>
      <w:bookmarkStart w:id="8149" w:name="_Toc51675936"/>
      <w:bookmarkStart w:id="8150" w:name="_Toc55895385"/>
      <w:bookmarkStart w:id="8151" w:name="_Toc58940470"/>
      <w:bookmarkStart w:id="8152" w:name="_Toc67928685"/>
      <w:r>
        <w:t>5.3.84</w:t>
      </w:r>
      <w:r w:rsidRPr="00945E78">
        <w:rPr>
          <w:lang w:val="en-US"/>
        </w:rPr>
        <w:t>.1</w:t>
      </w:r>
      <w:r w:rsidRPr="00945E78">
        <w:rPr>
          <w:lang w:val="en-US"/>
        </w:rPr>
        <w:tab/>
        <w:t>Definition</w:t>
      </w:r>
      <w:bookmarkEnd w:id="8149"/>
      <w:bookmarkEnd w:id="8150"/>
      <w:bookmarkEnd w:id="8151"/>
      <w:bookmarkEnd w:id="8152"/>
    </w:p>
    <w:p w14:paraId="40619EEF" w14:textId="77777777" w:rsidR="008C10F3" w:rsidRPr="002B15AA" w:rsidRDefault="008C10F3" w:rsidP="008C10F3">
      <w:r>
        <w:t>This data type specifies the QoS</w:t>
      </w:r>
      <w:r w:rsidRPr="008A7F28">
        <w:t xml:space="preserve"> </w:t>
      </w:r>
      <w:r>
        <w:t>control policy data for a service flow of a PCC rule.</w:t>
      </w:r>
    </w:p>
    <w:p w14:paraId="7C1B11DC" w14:textId="77777777" w:rsidR="008C10F3" w:rsidRDefault="008C10F3" w:rsidP="008C10F3">
      <w:pPr>
        <w:pStyle w:val="Heading4"/>
        <w:rPr>
          <w:lang w:val="en-US"/>
        </w:rPr>
      </w:pPr>
      <w:bookmarkStart w:id="8153" w:name="_Toc51675937"/>
      <w:bookmarkStart w:id="8154" w:name="_Toc55895386"/>
      <w:bookmarkStart w:id="8155" w:name="_Toc58940471"/>
      <w:bookmarkStart w:id="8156" w:name="_Toc67928686"/>
      <w:r>
        <w:t>5.3.84</w:t>
      </w:r>
      <w:r w:rsidRPr="00945E78">
        <w:rPr>
          <w:lang w:val="en-US"/>
        </w:rPr>
        <w:t>.2</w:t>
      </w:r>
      <w:r w:rsidRPr="00945E78">
        <w:rPr>
          <w:lang w:val="en-US"/>
        </w:rPr>
        <w:tab/>
        <w:t>Attributes</w:t>
      </w:r>
      <w:bookmarkEnd w:id="8153"/>
      <w:bookmarkEnd w:id="8154"/>
      <w:bookmarkEnd w:id="8155"/>
      <w:bookmarkEnd w:id="8156"/>
    </w:p>
    <w:p w14:paraId="3589195D"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2E318C6A" w14:textId="77777777" w:rsidTr="00392887">
        <w:trPr>
          <w:cantSplit/>
          <w:jc w:val="center"/>
        </w:trPr>
        <w:tc>
          <w:tcPr>
            <w:tcW w:w="3349" w:type="dxa"/>
            <w:shd w:val="pct10" w:color="auto" w:fill="FFFFFF"/>
          </w:tcPr>
          <w:p w14:paraId="679EC2C0" w14:textId="77777777" w:rsidR="008C10F3" w:rsidRPr="002B15AA" w:rsidRDefault="008C10F3" w:rsidP="00EB348F">
            <w:pPr>
              <w:pStyle w:val="TAH"/>
            </w:pPr>
            <w:r w:rsidRPr="002B15AA">
              <w:t>Attribute name</w:t>
            </w:r>
          </w:p>
        </w:tc>
        <w:tc>
          <w:tcPr>
            <w:tcW w:w="947" w:type="dxa"/>
            <w:shd w:val="pct10" w:color="auto" w:fill="FFFFFF"/>
          </w:tcPr>
          <w:p w14:paraId="50A221E8" w14:textId="77777777" w:rsidR="008C10F3" w:rsidRPr="002B15AA" w:rsidRDefault="008C10F3" w:rsidP="00EB348F">
            <w:pPr>
              <w:pStyle w:val="TAH"/>
            </w:pPr>
            <w:r w:rsidRPr="002B15AA">
              <w:t>Support Qualifier</w:t>
            </w:r>
          </w:p>
        </w:tc>
        <w:tc>
          <w:tcPr>
            <w:tcW w:w="1292" w:type="dxa"/>
            <w:shd w:val="pct10" w:color="auto" w:fill="FFFFFF"/>
          </w:tcPr>
          <w:p w14:paraId="76FB992B"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2D30094C"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26E17A0F" w14:textId="77777777" w:rsidR="008C10F3" w:rsidRPr="002B15AA" w:rsidRDefault="008C10F3" w:rsidP="00EB348F">
            <w:pPr>
              <w:pStyle w:val="TAH"/>
            </w:pPr>
            <w:r w:rsidRPr="002B15AA">
              <w:t>isInvariant</w:t>
            </w:r>
          </w:p>
        </w:tc>
        <w:tc>
          <w:tcPr>
            <w:tcW w:w="1483" w:type="dxa"/>
            <w:shd w:val="pct10" w:color="auto" w:fill="FFFFFF"/>
          </w:tcPr>
          <w:p w14:paraId="331455EF" w14:textId="77777777" w:rsidR="008C10F3" w:rsidRPr="002B15AA" w:rsidRDefault="008C10F3" w:rsidP="00EB348F">
            <w:pPr>
              <w:pStyle w:val="TAH"/>
            </w:pPr>
            <w:r w:rsidRPr="002B15AA">
              <w:t>isNotifyable</w:t>
            </w:r>
          </w:p>
        </w:tc>
      </w:tr>
      <w:tr w:rsidR="008C10F3" w:rsidRPr="002B15AA" w14:paraId="6BB6D9A8" w14:textId="77777777" w:rsidTr="00392887">
        <w:trPr>
          <w:cantSplit/>
          <w:jc w:val="center"/>
        </w:trPr>
        <w:tc>
          <w:tcPr>
            <w:tcW w:w="3349" w:type="dxa"/>
          </w:tcPr>
          <w:p w14:paraId="3DE48923" w14:textId="77777777" w:rsidR="008C10F3" w:rsidRPr="00400743" w:rsidRDefault="008C10F3" w:rsidP="00EB348F">
            <w:pPr>
              <w:keepNext/>
              <w:keepLines/>
              <w:spacing w:after="0"/>
              <w:rPr>
                <w:rFonts w:ascii="Courier New" w:hAnsi="Courier New"/>
              </w:rPr>
            </w:pPr>
            <w:r w:rsidRPr="00400743">
              <w:rPr>
                <w:rFonts w:ascii="Courier New" w:hAnsi="Courier New"/>
              </w:rPr>
              <w:t>qosId</w:t>
            </w:r>
          </w:p>
        </w:tc>
        <w:tc>
          <w:tcPr>
            <w:tcW w:w="947" w:type="dxa"/>
          </w:tcPr>
          <w:p w14:paraId="036DDA43"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285AE7F3" w14:textId="77777777" w:rsidR="008C10F3" w:rsidRPr="002B15AA" w:rsidRDefault="008C10F3" w:rsidP="00EB348F">
            <w:pPr>
              <w:pStyle w:val="TAL"/>
              <w:jc w:val="center"/>
              <w:rPr>
                <w:lang w:eastAsia="zh-CN"/>
              </w:rPr>
            </w:pPr>
            <w:r w:rsidRPr="002B15AA">
              <w:rPr>
                <w:rFonts w:cs="Arial"/>
              </w:rPr>
              <w:t>T</w:t>
            </w:r>
          </w:p>
        </w:tc>
        <w:tc>
          <w:tcPr>
            <w:tcW w:w="1275" w:type="dxa"/>
          </w:tcPr>
          <w:p w14:paraId="4281242D" w14:textId="77777777" w:rsidR="008C10F3" w:rsidRPr="002B15AA" w:rsidRDefault="008C10F3" w:rsidP="00EB348F">
            <w:pPr>
              <w:pStyle w:val="TAL"/>
              <w:jc w:val="center"/>
              <w:rPr>
                <w:lang w:eastAsia="zh-CN"/>
              </w:rPr>
            </w:pPr>
            <w:r>
              <w:rPr>
                <w:rFonts w:cs="Arial"/>
                <w:lang w:eastAsia="zh-CN"/>
              </w:rPr>
              <w:t>T</w:t>
            </w:r>
          </w:p>
        </w:tc>
        <w:tc>
          <w:tcPr>
            <w:tcW w:w="1283" w:type="dxa"/>
          </w:tcPr>
          <w:p w14:paraId="6F55B673" w14:textId="77777777" w:rsidR="008C10F3" w:rsidRPr="002B15AA" w:rsidRDefault="008C10F3" w:rsidP="00EB348F">
            <w:pPr>
              <w:pStyle w:val="TAL"/>
              <w:jc w:val="center"/>
              <w:rPr>
                <w:lang w:eastAsia="zh-CN"/>
              </w:rPr>
            </w:pPr>
            <w:r w:rsidRPr="002B15AA">
              <w:rPr>
                <w:rFonts w:cs="Arial"/>
              </w:rPr>
              <w:t>F</w:t>
            </w:r>
          </w:p>
        </w:tc>
        <w:tc>
          <w:tcPr>
            <w:tcW w:w="1483" w:type="dxa"/>
          </w:tcPr>
          <w:p w14:paraId="46454D64"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2FBC87FB" w14:textId="77777777" w:rsidTr="00392887">
        <w:trPr>
          <w:cantSplit/>
          <w:jc w:val="center"/>
        </w:trPr>
        <w:tc>
          <w:tcPr>
            <w:tcW w:w="3349" w:type="dxa"/>
          </w:tcPr>
          <w:p w14:paraId="60C8E430" w14:textId="77777777" w:rsidR="008C10F3" w:rsidRPr="00400743" w:rsidRDefault="008C10F3" w:rsidP="00EB348F">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14:paraId="15E6DD7B"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54CB7B91" w14:textId="77777777" w:rsidR="008C10F3" w:rsidRPr="002B15AA" w:rsidRDefault="008C10F3" w:rsidP="00EB348F">
            <w:pPr>
              <w:pStyle w:val="TAL"/>
              <w:jc w:val="center"/>
              <w:rPr>
                <w:rFonts w:cs="Arial"/>
              </w:rPr>
            </w:pPr>
            <w:r w:rsidRPr="002B15AA">
              <w:rPr>
                <w:rFonts w:cs="Arial"/>
              </w:rPr>
              <w:t>T</w:t>
            </w:r>
          </w:p>
        </w:tc>
        <w:tc>
          <w:tcPr>
            <w:tcW w:w="1275" w:type="dxa"/>
          </w:tcPr>
          <w:p w14:paraId="1D50593F" w14:textId="77777777" w:rsidR="008C10F3" w:rsidRDefault="008C10F3" w:rsidP="00EB348F">
            <w:pPr>
              <w:pStyle w:val="TAL"/>
              <w:jc w:val="center"/>
              <w:rPr>
                <w:rFonts w:cs="Arial"/>
                <w:lang w:eastAsia="zh-CN"/>
              </w:rPr>
            </w:pPr>
            <w:r>
              <w:rPr>
                <w:rFonts w:cs="Arial"/>
                <w:lang w:eastAsia="zh-CN"/>
              </w:rPr>
              <w:t>T</w:t>
            </w:r>
          </w:p>
        </w:tc>
        <w:tc>
          <w:tcPr>
            <w:tcW w:w="1283" w:type="dxa"/>
          </w:tcPr>
          <w:p w14:paraId="2E7C8B1F" w14:textId="77777777" w:rsidR="008C10F3" w:rsidRPr="002B15AA" w:rsidRDefault="008C10F3" w:rsidP="00EB348F">
            <w:pPr>
              <w:pStyle w:val="TAL"/>
              <w:jc w:val="center"/>
              <w:rPr>
                <w:rFonts w:cs="Arial"/>
              </w:rPr>
            </w:pPr>
            <w:r w:rsidRPr="002B15AA">
              <w:rPr>
                <w:rFonts w:cs="Arial"/>
              </w:rPr>
              <w:t>F</w:t>
            </w:r>
          </w:p>
        </w:tc>
        <w:tc>
          <w:tcPr>
            <w:tcW w:w="1483" w:type="dxa"/>
          </w:tcPr>
          <w:p w14:paraId="7AF1F7C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09E2AAC" w14:textId="77777777" w:rsidTr="00392887">
        <w:trPr>
          <w:cantSplit/>
          <w:jc w:val="center"/>
        </w:trPr>
        <w:tc>
          <w:tcPr>
            <w:tcW w:w="3349" w:type="dxa"/>
          </w:tcPr>
          <w:p w14:paraId="6EB9829F" w14:textId="77777777" w:rsidR="008C10F3" w:rsidRPr="00400743" w:rsidRDefault="008C10F3" w:rsidP="00EB348F">
            <w:pPr>
              <w:keepNext/>
              <w:keepLines/>
              <w:spacing w:after="0"/>
              <w:rPr>
                <w:rFonts w:ascii="Courier New" w:hAnsi="Courier New"/>
              </w:rPr>
            </w:pPr>
            <w:r w:rsidRPr="00400743">
              <w:rPr>
                <w:rFonts w:ascii="Courier New" w:hAnsi="Courier New"/>
              </w:rPr>
              <w:t>maxbrUl</w:t>
            </w:r>
          </w:p>
        </w:tc>
        <w:tc>
          <w:tcPr>
            <w:tcW w:w="947" w:type="dxa"/>
          </w:tcPr>
          <w:p w14:paraId="5DD4F0D1" w14:textId="77777777" w:rsidR="008C10F3" w:rsidRPr="002B15AA" w:rsidRDefault="008C10F3" w:rsidP="00EB348F">
            <w:pPr>
              <w:pStyle w:val="TAL"/>
              <w:jc w:val="center"/>
              <w:rPr>
                <w:lang w:eastAsia="zh-CN"/>
              </w:rPr>
            </w:pPr>
            <w:r>
              <w:rPr>
                <w:lang w:eastAsia="zh-CN"/>
              </w:rPr>
              <w:t>O</w:t>
            </w:r>
          </w:p>
        </w:tc>
        <w:tc>
          <w:tcPr>
            <w:tcW w:w="1292" w:type="dxa"/>
          </w:tcPr>
          <w:p w14:paraId="4D2760DC" w14:textId="77777777" w:rsidR="008C10F3" w:rsidRPr="002B15AA" w:rsidRDefault="008C10F3" w:rsidP="00EB348F">
            <w:pPr>
              <w:pStyle w:val="TAL"/>
              <w:jc w:val="center"/>
              <w:rPr>
                <w:rFonts w:cs="Arial"/>
              </w:rPr>
            </w:pPr>
            <w:r w:rsidRPr="002B15AA">
              <w:rPr>
                <w:rFonts w:cs="Arial"/>
              </w:rPr>
              <w:t>T</w:t>
            </w:r>
          </w:p>
        </w:tc>
        <w:tc>
          <w:tcPr>
            <w:tcW w:w="1275" w:type="dxa"/>
          </w:tcPr>
          <w:p w14:paraId="7ABBB714" w14:textId="77777777" w:rsidR="008C10F3" w:rsidRDefault="008C10F3" w:rsidP="00EB348F">
            <w:pPr>
              <w:pStyle w:val="TAL"/>
              <w:jc w:val="center"/>
              <w:rPr>
                <w:rFonts w:cs="Arial"/>
                <w:lang w:eastAsia="zh-CN"/>
              </w:rPr>
            </w:pPr>
            <w:r>
              <w:rPr>
                <w:rFonts w:cs="Arial"/>
                <w:lang w:eastAsia="zh-CN"/>
              </w:rPr>
              <w:t>T</w:t>
            </w:r>
          </w:p>
        </w:tc>
        <w:tc>
          <w:tcPr>
            <w:tcW w:w="1283" w:type="dxa"/>
          </w:tcPr>
          <w:p w14:paraId="0E6B6E55" w14:textId="77777777" w:rsidR="008C10F3" w:rsidRPr="002B15AA" w:rsidRDefault="008C10F3" w:rsidP="00EB348F">
            <w:pPr>
              <w:pStyle w:val="TAL"/>
              <w:jc w:val="center"/>
              <w:rPr>
                <w:rFonts w:cs="Arial"/>
              </w:rPr>
            </w:pPr>
            <w:r w:rsidRPr="002B15AA">
              <w:rPr>
                <w:rFonts w:cs="Arial"/>
              </w:rPr>
              <w:t>F</w:t>
            </w:r>
          </w:p>
        </w:tc>
        <w:tc>
          <w:tcPr>
            <w:tcW w:w="1483" w:type="dxa"/>
          </w:tcPr>
          <w:p w14:paraId="4A74744A"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4C7DC33" w14:textId="77777777" w:rsidTr="00392887">
        <w:trPr>
          <w:cantSplit/>
          <w:jc w:val="center"/>
        </w:trPr>
        <w:tc>
          <w:tcPr>
            <w:tcW w:w="3349" w:type="dxa"/>
          </w:tcPr>
          <w:p w14:paraId="7ED808FC" w14:textId="77777777" w:rsidR="008C10F3" w:rsidRPr="00400743" w:rsidRDefault="008C10F3" w:rsidP="00EB348F">
            <w:pPr>
              <w:keepNext/>
              <w:keepLines/>
              <w:spacing w:after="0"/>
              <w:rPr>
                <w:rFonts w:ascii="Courier New" w:hAnsi="Courier New"/>
              </w:rPr>
            </w:pPr>
            <w:r w:rsidRPr="00400743">
              <w:rPr>
                <w:rFonts w:ascii="Courier New" w:hAnsi="Courier New"/>
              </w:rPr>
              <w:t>maxbrDl</w:t>
            </w:r>
          </w:p>
        </w:tc>
        <w:tc>
          <w:tcPr>
            <w:tcW w:w="947" w:type="dxa"/>
          </w:tcPr>
          <w:p w14:paraId="40DD992B" w14:textId="77777777" w:rsidR="008C10F3" w:rsidRPr="002B15AA" w:rsidRDefault="008C10F3" w:rsidP="00EB348F">
            <w:pPr>
              <w:pStyle w:val="TAL"/>
              <w:jc w:val="center"/>
              <w:rPr>
                <w:lang w:eastAsia="zh-CN"/>
              </w:rPr>
            </w:pPr>
            <w:r>
              <w:rPr>
                <w:lang w:eastAsia="zh-CN"/>
              </w:rPr>
              <w:t>O</w:t>
            </w:r>
          </w:p>
        </w:tc>
        <w:tc>
          <w:tcPr>
            <w:tcW w:w="1292" w:type="dxa"/>
          </w:tcPr>
          <w:p w14:paraId="1049D693" w14:textId="77777777" w:rsidR="008C10F3" w:rsidRPr="002B15AA" w:rsidRDefault="008C10F3" w:rsidP="00EB348F">
            <w:pPr>
              <w:pStyle w:val="TAL"/>
              <w:jc w:val="center"/>
              <w:rPr>
                <w:rFonts w:cs="Arial"/>
              </w:rPr>
            </w:pPr>
            <w:r w:rsidRPr="002B15AA">
              <w:rPr>
                <w:rFonts w:cs="Arial"/>
              </w:rPr>
              <w:t>T</w:t>
            </w:r>
          </w:p>
        </w:tc>
        <w:tc>
          <w:tcPr>
            <w:tcW w:w="1275" w:type="dxa"/>
          </w:tcPr>
          <w:p w14:paraId="7BB9719B" w14:textId="77777777" w:rsidR="008C10F3" w:rsidRDefault="008C10F3" w:rsidP="00EB348F">
            <w:pPr>
              <w:pStyle w:val="TAL"/>
              <w:jc w:val="center"/>
              <w:rPr>
                <w:rFonts w:cs="Arial"/>
                <w:lang w:eastAsia="zh-CN"/>
              </w:rPr>
            </w:pPr>
            <w:r>
              <w:rPr>
                <w:rFonts w:cs="Arial"/>
                <w:lang w:eastAsia="zh-CN"/>
              </w:rPr>
              <w:t>T</w:t>
            </w:r>
          </w:p>
        </w:tc>
        <w:tc>
          <w:tcPr>
            <w:tcW w:w="1283" w:type="dxa"/>
          </w:tcPr>
          <w:p w14:paraId="14484DF5" w14:textId="77777777" w:rsidR="008C10F3" w:rsidRPr="002B15AA" w:rsidRDefault="008C10F3" w:rsidP="00EB348F">
            <w:pPr>
              <w:pStyle w:val="TAL"/>
              <w:jc w:val="center"/>
              <w:rPr>
                <w:rFonts w:cs="Arial"/>
              </w:rPr>
            </w:pPr>
            <w:r w:rsidRPr="002B15AA">
              <w:rPr>
                <w:rFonts w:cs="Arial"/>
              </w:rPr>
              <w:t>F</w:t>
            </w:r>
          </w:p>
        </w:tc>
        <w:tc>
          <w:tcPr>
            <w:tcW w:w="1483" w:type="dxa"/>
          </w:tcPr>
          <w:p w14:paraId="34E37337"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586586A" w14:textId="77777777" w:rsidTr="00392887">
        <w:trPr>
          <w:cantSplit/>
          <w:jc w:val="center"/>
        </w:trPr>
        <w:tc>
          <w:tcPr>
            <w:tcW w:w="3349" w:type="dxa"/>
          </w:tcPr>
          <w:p w14:paraId="5257547D" w14:textId="77777777" w:rsidR="008C10F3" w:rsidRPr="00400743" w:rsidRDefault="008C10F3" w:rsidP="00EB348F">
            <w:pPr>
              <w:keepNext/>
              <w:keepLines/>
              <w:spacing w:after="0"/>
              <w:rPr>
                <w:rFonts w:ascii="Courier New" w:hAnsi="Courier New"/>
              </w:rPr>
            </w:pPr>
            <w:r w:rsidRPr="00400743">
              <w:rPr>
                <w:rFonts w:ascii="Courier New" w:hAnsi="Courier New"/>
              </w:rPr>
              <w:t>gbrUl</w:t>
            </w:r>
          </w:p>
        </w:tc>
        <w:tc>
          <w:tcPr>
            <w:tcW w:w="947" w:type="dxa"/>
          </w:tcPr>
          <w:p w14:paraId="7B510F95" w14:textId="77777777" w:rsidR="008C10F3" w:rsidRPr="002B15AA" w:rsidRDefault="008C10F3" w:rsidP="00EB348F">
            <w:pPr>
              <w:pStyle w:val="TAL"/>
              <w:jc w:val="center"/>
              <w:rPr>
                <w:lang w:eastAsia="zh-CN"/>
              </w:rPr>
            </w:pPr>
            <w:r>
              <w:rPr>
                <w:lang w:eastAsia="zh-CN"/>
              </w:rPr>
              <w:t>O</w:t>
            </w:r>
          </w:p>
        </w:tc>
        <w:tc>
          <w:tcPr>
            <w:tcW w:w="1292" w:type="dxa"/>
          </w:tcPr>
          <w:p w14:paraId="6FCFAE9A" w14:textId="77777777" w:rsidR="008C10F3" w:rsidRPr="002B15AA" w:rsidRDefault="008C10F3" w:rsidP="00EB348F">
            <w:pPr>
              <w:pStyle w:val="TAL"/>
              <w:jc w:val="center"/>
              <w:rPr>
                <w:rFonts w:cs="Arial"/>
              </w:rPr>
            </w:pPr>
            <w:r w:rsidRPr="002B15AA">
              <w:rPr>
                <w:rFonts w:cs="Arial"/>
              </w:rPr>
              <w:t>T</w:t>
            </w:r>
          </w:p>
        </w:tc>
        <w:tc>
          <w:tcPr>
            <w:tcW w:w="1275" w:type="dxa"/>
          </w:tcPr>
          <w:p w14:paraId="0D6A444E" w14:textId="77777777" w:rsidR="008C10F3" w:rsidRDefault="008C10F3" w:rsidP="00EB348F">
            <w:pPr>
              <w:pStyle w:val="TAL"/>
              <w:jc w:val="center"/>
              <w:rPr>
                <w:rFonts w:cs="Arial"/>
                <w:lang w:eastAsia="zh-CN"/>
              </w:rPr>
            </w:pPr>
            <w:r>
              <w:rPr>
                <w:rFonts w:cs="Arial"/>
                <w:lang w:eastAsia="zh-CN"/>
              </w:rPr>
              <w:t>T</w:t>
            </w:r>
          </w:p>
        </w:tc>
        <w:tc>
          <w:tcPr>
            <w:tcW w:w="1283" w:type="dxa"/>
          </w:tcPr>
          <w:p w14:paraId="40CB2FA4" w14:textId="77777777" w:rsidR="008C10F3" w:rsidRPr="002B15AA" w:rsidRDefault="008C10F3" w:rsidP="00EB348F">
            <w:pPr>
              <w:pStyle w:val="TAL"/>
              <w:jc w:val="center"/>
              <w:rPr>
                <w:rFonts w:cs="Arial"/>
              </w:rPr>
            </w:pPr>
            <w:r w:rsidRPr="002B15AA">
              <w:rPr>
                <w:rFonts w:cs="Arial"/>
              </w:rPr>
              <w:t>F</w:t>
            </w:r>
          </w:p>
        </w:tc>
        <w:tc>
          <w:tcPr>
            <w:tcW w:w="1483" w:type="dxa"/>
          </w:tcPr>
          <w:p w14:paraId="4DEF6F1C"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3776420" w14:textId="77777777" w:rsidTr="00392887">
        <w:trPr>
          <w:cantSplit/>
          <w:jc w:val="center"/>
        </w:trPr>
        <w:tc>
          <w:tcPr>
            <w:tcW w:w="3349" w:type="dxa"/>
          </w:tcPr>
          <w:p w14:paraId="3DFAD325" w14:textId="77777777" w:rsidR="008C10F3" w:rsidRPr="00400743" w:rsidRDefault="008C10F3" w:rsidP="00EB348F">
            <w:pPr>
              <w:keepNext/>
              <w:keepLines/>
              <w:spacing w:after="0"/>
              <w:rPr>
                <w:rFonts w:ascii="Courier New" w:hAnsi="Courier New"/>
              </w:rPr>
            </w:pPr>
            <w:r w:rsidRPr="00400743">
              <w:rPr>
                <w:rFonts w:ascii="Courier New" w:hAnsi="Courier New"/>
              </w:rPr>
              <w:t>gbrDl</w:t>
            </w:r>
          </w:p>
        </w:tc>
        <w:tc>
          <w:tcPr>
            <w:tcW w:w="947" w:type="dxa"/>
          </w:tcPr>
          <w:p w14:paraId="5A82F700" w14:textId="77777777" w:rsidR="008C10F3" w:rsidRPr="002B15AA" w:rsidRDefault="008C10F3" w:rsidP="00EB348F">
            <w:pPr>
              <w:pStyle w:val="TAL"/>
              <w:jc w:val="center"/>
              <w:rPr>
                <w:lang w:eastAsia="zh-CN"/>
              </w:rPr>
            </w:pPr>
            <w:r>
              <w:rPr>
                <w:lang w:eastAsia="zh-CN"/>
              </w:rPr>
              <w:t>O</w:t>
            </w:r>
          </w:p>
        </w:tc>
        <w:tc>
          <w:tcPr>
            <w:tcW w:w="1292" w:type="dxa"/>
          </w:tcPr>
          <w:p w14:paraId="6D4A9C8E" w14:textId="77777777" w:rsidR="008C10F3" w:rsidRPr="002B15AA" w:rsidRDefault="008C10F3" w:rsidP="00EB348F">
            <w:pPr>
              <w:pStyle w:val="TAL"/>
              <w:jc w:val="center"/>
              <w:rPr>
                <w:rFonts w:cs="Arial"/>
              </w:rPr>
            </w:pPr>
            <w:r w:rsidRPr="002B15AA">
              <w:rPr>
                <w:rFonts w:cs="Arial"/>
              </w:rPr>
              <w:t>T</w:t>
            </w:r>
          </w:p>
        </w:tc>
        <w:tc>
          <w:tcPr>
            <w:tcW w:w="1275" w:type="dxa"/>
          </w:tcPr>
          <w:p w14:paraId="6264E074" w14:textId="77777777" w:rsidR="008C10F3" w:rsidRDefault="008C10F3" w:rsidP="00EB348F">
            <w:pPr>
              <w:pStyle w:val="TAL"/>
              <w:jc w:val="center"/>
              <w:rPr>
                <w:rFonts w:cs="Arial"/>
                <w:lang w:eastAsia="zh-CN"/>
              </w:rPr>
            </w:pPr>
            <w:r>
              <w:rPr>
                <w:rFonts w:cs="Arial"/>
                <w:lang w:eastAsia="zh-CN"/>
              </w:rPr>
              <w:t>T</w:t>
            </w:r>
          </w:p>
        </w:tc>
        <w:tc>
          <w:tcPr>
            <w:tcW w:w="1283" w:type="dxa"/>
          </w:tcPr>
          <w:p w14:paraId="5303BF7F" w14:textId="77777777" w:rsidR="008C10F3" w:rsidRPr="002B15AA" w:rsidRDefault="008C10F3" w:rsidP="00EB348F">
            <w:pPr>
              <w:pStyle w:val="TAL"/>
              <w:jc w:val="center"/>
              <w:rPr>
                <w:rFonts w:cs="Arial"/>
              </w:rPr>
            </w:pPr>
            <w:r w:rsidRPr="002B15AA">
              <w:rPr>
                <w:rFonts w:cs="Arial"/>
              </w:rPr>
              <w:t>F</w:t>
            </w:r>
          </w:p>
        </w:tc>
        <w:tc>
          <w:tcPr>
            <w:tcW w:w="1483" w:type="dxa"/>
          </w:tcPr>
          <w:p w14:paraId="51D6408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3801FA7" w14:textId="77777777" w:rsidTr="00392887">
        <w:trPr>
          <w:cantSplit/>
          <w:jc w:val="center"/>
        </w:trPr>
        <w:tc>
          <w:tcPr>
            <w:tcW w:w="3349" w:type="dxa"/>
          </w:tcPr>
          <w:p w14:paraId="3648DF9D" w14:textId="77777777" w:rsidR="008C10F3" w:rsidRPr="00400743" w:rsidRDefault="008C10F3" w:rsidP="00EB348F">
            <w:pPr>
              <w:keepNext/>
              <w:keepLines/>
              <w:spacing w:after="0"/>
              <w:rPr>
                <w:rFonts w:ascii="Courier New" w:hAnsi="Courier New"/>
              </w:rPr>
            </w:pPr>
            <w:r w:rsidRPr="00400743">
              <w:rPr>
                <w:rFonts w:ascii="Courier New" w:hAnsi="Courier New"/>
              </w:rPr>
              <w:t>arp</w:t>
            </w:r>
          </w:p>
        </w:tc>
        <w:tc>
          <w:tcPr>
            <w:tcW w:w="947" w:type="dxa"/>
          </w:tcPr>
          <w:p w14:paraId="24B76886" w14:textId="77777777" w:rsidR="008C10F3" w:rsidRPr="002B15AA" w:rsidRDefault="008C10F3" w:rsidP="00EB348F">
            <w:pPr>
              <w:pStyle w:val="TAL"/>
              <w:jc w:val="center"/>
              <w:rPr>
                <w:lang w:eastAsia="zh-CN"/>
              </w:rPr>
            </w:pPr>
            <w:r>
              <w:rPr>
                <w:lang w:eastAsia="zh-CN"/>
              </w:rPr>
              <w:t>M</w:t>
            </w:r>
          </w:p>
        </w:tc>
        <w:tc>
          <w:tcPr>
            <w:tcW w:w="1292" w:type="dxa"/>
          </w:tcPr>
          <w:p w14:paraId="2B319208" w14:textId="77777777" w:rsidR="008C10F3" w:rsidRPr="002B15AA" w:rsidRDefault="008C10F3" w:rsidP="00EB348F">
            <w:pPr>
              <w:pStyle w:val="TAL"/>
              <w:jc w:val="center"/>
              <w:rPr>
                <w:rFonts w:cs="Arial"/>
              </w:rPr>
            </w:pPr>
            <w:r w:rsidRPr="002B15AA">
              <w:rPr>
                <w:rFonts w:cs="Arial"/>
              </w:rPr>
              <w:t>T</w:t>
            </w:r>
          </w:p>
        </w:tc>
        <w:tc>
          <w:tcPr>
            <w:tcW w:w="1275" w:type="dxa"/>
          </w:tcPr>
          <w:p w14:paraId="27BBFCF9" w14:textId="77777777" w:rsidR="008C10F3" w:rsidRDefault="008C10F3" w:rsidP="00EB348F">
            <w:pPr>
              <w:pStyle w:val="TAL"/>
              <w:jc w:val="center"/>
              <w:rPr>
                <w:rFonts w:cs="Arial"/>
                <w:lang w:eastAsia="zh-CN"/>
              </w:rPr>
            </w:pPr>
            <w:r>
              <w:rPr>
                <w:rFonts w:cs="Arial"/>
                <w:lang w:eastAsia="zh-CN"/>
              </w:rPr>
              <w:t>T</w:t>
            </w:r>
          </w:p>
        </w:tc>
        <w:tc>
          <w:tcPr>
            <w:tcW w:w="1283" w:type="dxa"/>
          </w:tcPr>
          <w:p w14:paraId="71E49B8B" w14:textId="77777777" w:rsidR="008C10F3" w:rsidRPr="002B15AA" w:rsidRDefault="008C10F3" w:rsidP="00EB348F">
            <w:pPr>
              <w:pStyle w:val="TAL"/>
              <w:jc w:val="center"/>
              <w:rPr>
                <w:rFonts w:cs="Arial"/>
              </w:rPr>
            </w:pPr>
            <w:r w:rsidRPr="002B15AA">
              <w:rPr>
                <w:rFonts w:cs="Arial"/>
              </w:rPr>
              <w:t>F</w:t>
            </w:r>
          </w:p>
        </w:tc>
        <w:tc>
          <w:tcPr>
            <w:tcW w:w="1483" w:type="dxa"/>
          </w:tcPr>
          <w:p w14:paraId="6A302173"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178D65B" w14:textId="77777777" w:rsidTr="00392887">
        <w:trPr>
          <w:cantSplit/>
          <w:jc w:val="center"/>
        </w:trPr>
        <w:tc>
          <w:tcPr>
            <w:tcW w:w="3349" w:type="dxa"/>
          </w:tcPr>
          <w:p w14:paraId="754B3291" w14:textId="77777777" w:rsidR="008C10F3" w:rsidRPr="00400743" w:rsidRDefault="008C10F3" w:rsidP="00EB348F">
            <w:pPr>
              <w:keepNext/>
              <w:keepLines/>
              <w:spacing w:after="0"/>
              <w:rPr>
                <w:rFonts w:ascii="Courier New" w:hAnsi="Courier New"/>
              </w:rPr>
            </w:pPr>
            <w:r w:rsidRPr="00400743">
              <w:rPr>
                <w:rFonts w:ascii="Courier New" w:hAnsi="Courier New"/>
              </w:rPr>
              <w:t>qosNotificationControl</w:t>
            </w:r>
          </w:p>
        </w:tc>
        <w:tc>
          <w:tcPr>
            <w:tcW w:w="947" w:type="dxa"/>
          </w:tcPr>
          <w:p w14:paraId="60DFC9E7" w14:textId="77777777" w:rsidR="008C10F3" w:rsidRPr="002B15AA" w:rsidRDefault="008C10F3" w:rsidP="00EB348F">
            <w:pPr>
              <w:pStyle w:val="TAL"/>
              <w:jc w:val="center"/>
              <w:rPr>
                <w:lang w:eastAsia="zh-CN"/>
              </w:rPr>
            </w:pPr>
            <w:r>
              <w:rPr>
                <w:lang w:eastAsia="zh-CN"/>
              </w:rPr>
              <w:t>O</w:t>
            </w:r>
          </w:p>
        </w:tc>
        <w:tc>
          <w:tcPr>
            <w:tcW w:w="1292" w:type="dxa"/>
          </w:tcPr>
          <w:p w14:paraId="04518C0C" w14:textId="77777777" w:rsidR="008C10F3" w:rsidRPr="002B15AA" w:rsidRDefault="008C10F3" w:rsidP="00EB348F">
            <w:pPr>
              <w:pStyle w:val="TAL"/>
              <w:jc w:val="center"/>
              <w:rPr>
                <w:rFonts w:cs="Arial"/>
              </w:rPr>
            </w:pPr>
            <w:r w:rsidRPr="002B15AA">
              <w:rPr>
                <w:rFonts w:cs="Arial"/>
              </w:rPr>
              <w:t>T</w:t>
            </w:r>
          </w:p>
        </w:tc>
        <w:tc>
          <w:tcPr>
            <w:tcW w:w="1275" w:type="dxa"/>
          </w:tcPr>
          <w:p w14:paraId="477655C4" w14:textId="77777777" w:rsidR="008C10F3" w:rsidRDefault="008C10F3" w:rsidP="00EB348F">
            <w:pPr>
              <w:pStyle w:val="TAL"/>
              <w:jc w:val="center"/>
              <w:rPr>
                <w:rFonts w:cs="Arial"/>
                <w:lang w:eastAsia="zh-CN"/>
              </w:rPr>
            </w:pPr>
            <w:r>
              <w:rPr>
                <w:rFonts w:cs="Arial"/>
                <w:lang w:eastAsia="zh-CN"/>
              </w:rPr>
              <w:t>T</w:t>
            </w:r>
          </w:p>
        </w:tc>
        <w:tc>
          <w:tcPr>
            <w:tcW w:w="1283" w:type="dxa"/>
          </w:tcPr>
          <w:p w14:paraId="21C51CE4" w14:textId="77777777" w:rsidR="008C10F3" w:rsidRPr="002B15AA" w:rsidRDefault="008C10F3" w:rsidP="00EB348F">
            <w:pPr>
              <w:pStyle w:val="TAL"/>
              <w:jc w:val="center"/>
              <w:rPr>
                <w:rFonts w:cs="Arial"/>
              </w:rPr>
            </w:pPr>
            <w:r w:rsidRPr="002B15AA">
              <w:rPr>
                <w:rFonts w:cs="Arial"/>
              </w:rPr>
              <w:t>F</w:t>
            </w:r>
          </w:p>
        </w:tc>
        <w:tc>
          <w:tcPr>
            <w:tcW w:w="1483" w:type="dxa"/>
          </w:tcPr>
          <w:p w14:paraId="21F224C1"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5CCC57C" w14:textId="77777777" w:rsidTr="00392887">
        <w:trPr>
          <w:cantSplit/>
          <w:jc w:val="center"/>
        </w:trPr>
        <w:tc>
          <w:tcPr>
            <w:tcW w:w="3349" w:type="dxa"/>
          </w:tcPr>
          <w:p w14:paraId="73C43D84" w14:textId="77777777" w:rsidR="008C10F3" w:rsidRPr="00400743" w:rsidRDefault="008C10F3" w:rsidP="00EB348F">
            <w:pPr>
              <w:keepNext/>
              <w:keepLines/>
              <w:spacing w:after="0"/>
              <w:rPr>
                <w:rFonts w:ascii="Courier New" w:hAnsi="Courier New"/>
              </w:rPr>
            </w:pPr>
            <w:r w:rsidRPr="00400743">
              <w:rPr>
                <w:rFonts w:ascii="Courier New" w:hAnsi="Courier New"/>
              </w:rPr>
              <w:t>reflectiveQos</w:t>
            </w:r>
          </w:p>
        </w:tc>
        <w:tc>
          <w:tcPr>
            <w:tcW w:w="947" w:type="dxa"/>
          </w:tcPr>
          <w:p w14:paraId="4A78F6B3" w14:textId="77777777" w:rsidR="008C10F3" w:rsidRPr="002B15AA" w:rsidRDefault="008C10F3" w:rsidP="00EB348F">
            <w:pPr>
              <w:pStyle w:val="TAL"/>
              <w:jc w:val="center"/>
              <w:rPr>
                <w:lang w:eastAsia="zh-CN"/>
              </w:rPr>
            </w:pPr>
            <w:r>
              <w:rPr>
                <w:lang w:eastAsia="zh-CN"/>
              </w:rPr>
              <w:t>O</w:t>
            </w:r>
          </w:p>
        </w:tc>
        <w:tc>
          <w:tcPr>
            <w:tcW w:w="1292" w:type="dxa"/>
          </w:tcPr>
          <w:p w14:paraId="1D9D13B6" w14:textId="77777777" w:rsidR="008C10F3" w:rsidRPr="002B15AA" w:rsidRDefault="008C10F3" w:rsidP="00EB348F">
            <w:pPr>
              <w:pStyle w:val="TAL"/>
              <w:jc w:val="center"/>
              <w:rPr>
                <w:rFonts w:cs="Arial"/>
              </w:rPr>
            </w:pPr>
            <w:r w:rsidRPr="002B15AA">
              <w:rPr>
                <w:rFonts w:cs="Arial"/>
              </w:rPr>
              <w:t>T</w:t>
            </w:r>
          </w:p>
        </w:tc>
        <w:tc>
          <w:tcPr>
            <w:tcW w:w="1275" w:type="dxa"/>
          </w:tcPr>
          <w:p w14:paraId="2E09E910" w14:textId="77777777" w:rsidR="008C10F3" w:rsidRDefault="008C10F3" w:rsidP="00EB348F">
            <w:pPr>
              <w:pStyle w:val="TAL"/>
              <w:jc w:val="center"/>
              <w:rPr>
                <w:rFonts w:cs="Arial"/>
                <w:lang w:eastAsia="zh-CN"/>
              </w:rPr>
            </w:pPr>
            <w:r>
              <w:rPr>
                <w:rFonts w:cs="Arial"/>
                <w:lang w:eastAsia="zh-CN"/>
              </w:rPr>
              <w:t>T</w:t>
            </w:r>
          </w:p>
        </w:tc>
        <w:tc>
          <w:tcPr>
            <w:tcW w:w="1283" w:type="dxa"/>
          </w:tcPr>
          <w:p w14:paraId="4D3ECA47" w14:textId="77777777" w:rsidR="008C10F3" w:rsidRPr="002B15AA" w:rsidRDefault="008C10F3" w:rsidP="00EB348F">
            <w:pPr>
              <w:pStyle w:val="TAL"/>
              <w:jc w:val="center"/>
              <w:rPr>
                <w:rFonts w:cs="Arial"/>
              </w:rPr>
            </w:pPr>
            <w:r w:rsidRPr="002B15AA">
              <w:rPr>
                <w:rFonts w:cs="Arial"/>
              </w:rPr>
              <w:t>F</w:t>
            </w:r>
          </w:p>
        </w:tc>
        <w:tc>
          <w:tcPr>
            <w:tcW w:w="1483" w:type="dxa"/>
          </w:tcPr>
          <w:p w14:paraId="7CE2D9DC"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D31CB0C" w14:textId="77777777" w:rsidTr="00392887">
        <w:trPr>
          <w:cantSplit/>
          <w:jc w:val="center"/>
        </w:trPr>
        <w:tc>
          <w:tcPr>
            <w:tcW w:w="3349" w:type="dxa"/>
          </w:tcPr>
          <w:p w14:paraId="3BC0E390" w14:textId="77777777" w:rsidR="008C10F3" w:rsidRPr="00400743" w:rsidRDefault="008C10F3" w:rsidP="00EB348F">
            <w:pPr>
              <w:keepNext/>
              <w:keepLines/>
              <w:spacing w:after="0"/>
              <w:rPr>
                <w:rFonts w:ascii="Courier New" w:hAnsi="Courier New"/>
              </w:rPr>
            </w:pPr>
            <w:r w:rsidRPr="00400743">
              <w:rPr>
                <w:rFonts w:ascii="Courier New" w:hAnsi="Courier New"/>
              </w:rPr>
              <w:t>sharingKeyDl</w:t>
            </w:r>
          </w:p>
        </w:tc>
        <w:tc>
          <w:tcPr>
            <w:tcW w:w="947" w:type="dxa"/>
          </w:tcPr>
          <w:p w14:paraId="71E6EA05" w14:textId="77777777" w:rsidR="008C10F3" w:rsidRPr="002B15AA" w:rsidRDefault="008C10F3" w:rsidP="00EB348F">
            <w:pPr>
              <w:pStyle w:val="TAL"/>
              <w:jc w:val="center"/>
              <w:rPr>
                <w:lang w:eastAsia="zh-CN"/>
              </w:rPr>
            </w:pPr>
            <w:r>
              <w:rPr>
                <w:lang w:eastAsia="zh-CN"/>
              </w:rPr>
              <w:t>O</w:t>
            </w:r>
          </w:p>
        </w:tc>
        <w:tc>
          <w:tcPr>
            <w:tcW w:w="1292" w:type="dxa"/>
          </w:tcPr>
          <w:p w14:paraId="42ACB26F" w14:textId="77777777" w:rsidR="008C10F3" w:rsidRPr="002B15AA" w:rsidRDefault="008C10F3" w:rsidP="00EB348F">
            <w:pPr>
              <w:pStyle w:val="TAL"/>
              <w:jc w:val="center"/>
              <w:rPr>
                <w:rFonts w:cs="Arial"/>
              </w:rPr>
            </w:pPr>
            <w:r w:rsidRPr="002B15AA">
              <w:rPr>
                <w:rFonts w:cs="Arial"/>
              </w:rPr>
              <w:t>T</w:t>
            </w:r>
          </w:p>
        </w:tc>
        <w:tc>
          <w:tcPr>
            <w:tcW w:w="1275" w:type="dxa"/>
          </w:tcPr>
          <w:p w14:paraId="76462676" w14:textId="77777777" w:rsidR="008C10F3" w:rsidRDefault="008C10F3" w:rsidP="00EB348F">
            <w:pPr>
              <w:pStyle w:val="TAL"/>
              <w:jc w:val="center"/>
              <w:rPr>
                <w:rFonts w:cs="Arial"/>
                <w:lang w:eastAsia="zh-CN"/>
              </w:rPr>
            </w:pPr>
            <w:r>
              <w:rPr>
                <w:rFonts w:cs="Arial"/>
                <w:lang w:eastAsia="zh-CN"/>
              </w:rPr>
              <w:t>T</w:t>
            </w:r>
          </w:p>
        </w:tc>
        <w:tc>
          <w:tcPr>
            <w:tcW w:w="1283" w:type="dxa"/>
          </w:tcPr>
          <w:p w14:paraId="7C3E6A69" w14:textId="77777777" w:rsidR="008C10F3" w:rsidRPr="002B15AA" w:rsidRDefault="008C10F3" w:rsidP="00EB348F">
            <w:pPr>
              <w:pStyle w:val="TAL"/>
              <w:jc w:val="center"/>
              <w:rPr>
                <w:rFonts w:cs="Arial"/>
              </w:rPr>
            </w:pPr>
            <w:r w:rsidRPr="002B15AA">
              <w:rPr>
                <w:rFonts w:cs="Arial"/>
              </w:rPr>
              <w:t>F</w:t>
            </w:r>
          </w:p>
        </w:tc>
        <w:tc>
          <w:tcPr>
            <w:tcW w:w="1483" w:type="dxa"/>
          </w:tcPr>
          <w:p w14:paraId="01852D91"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E2064A5" w14:textId="77777777" w:rsidTr="00392887">
        <w:trPr>
          <w:cantSplit/>
          <w:jc w:val="center"/>
        </w:trPr>
        <w:tc>
          <w:tcPr>
            <w:tcW w:w="3349" w:type="dxa"/>
          </w:tcPr>
          <w:p w14:paraId="2A476E1E" w14:textId="77777777" w:rsidR="008C10F3" w:rsidRPr="00400743" w:rsidRDefault="008C10F3" w:rsidP="00EB348F">
            <w:pPr>
              <w:keepNext/>
              <w:keepLines/>
              <w:spacing w:after="0"/>
              <w:rPr>
                <w:rFonts w:ascii="Courier New" w:hAnsi="Courier New"/>
              </w:rPr>
            </w:pPr>
            <w:r w:rsidRPr="00400743">
              <w:rPr>
                <w:rFonts w:ascii="Courier New" w:hAnsi="Courier New"/>
              </w:rPr>
              <w:t>sharingKeyUl</w:t>
            </w:r>
          </w:p>
        </w:tc>
        <w:tc>
          <w:tcPr>
            <w:tcW w:w="947" w:type="dxa"/>
          </w:tcPr>
          <w:p w14:paraId="1158435A" w14:textId="77777777" w:rsidR="008C10F3" w:rsidRPr="002B15AA" w:rsidRDefault="008C10F3" w:rsidP="00EB348F">
            <w:pPr>
              <w:pStyle w:val="TAL"/>
              <w:jc w:val="center"/>
              <w:rPr>
                <w:lang w:eastAsia="zh-CN"/>
              </w:rPr>
            </w:pPr>
            <w:r>
              <w:rPr>
                <w:lang w:eastAsia="zh-CN"/>
              </w:rPr>
              <w:t>O</w:t>
            </w:r>
          </w:p>
        </w:tc>
        <w:tc>
          <w:tcPr>
            <w:tcW w:w="1292" w:type="dxa"/>
          </w:tcPr>
          <w:p w14:paraId="021C8DFE" w14:textId="77777777" w:rsidR="008C10F3" w:rsidRPr="002B15AA" w:rsidRDefault="008C10F3" w:rsidP="00EB348F">
            <w:pPr>
              <w:pStyle w:val="TAL"/>
              <w:jc w:val="center"/>
              <w:rPr>
                <w:rFonts w:cs="Arial"/>
              </w:rPr>
            </w:pPr>
            <w:r w:rsidRPr="002B15AA">
              <w:rPr>
                <w:rFonts w:cs="Arial"/>
              </w:rPr>
              <w:t>T</w:t>
            </w:r>
          </w:p>
        </w:tc>
        <w:tc>
          <w:tcPr>
            <w:tcW w:w="1275" w:type="dxa"/>
          </w:tcPr>
          <w:p w14:paraId="1C8008E4" w14:textId="77777777" w:rsidR="008C10F3" w:rsidRDefault="008C10F3" w:rsidP="00EB348F">
            <w:pPr>
              <w:pStyle w:val="TAL"/>
              <w:jc w:val="center"/>
              <w:rPr>
                <w:rFonts w:cs="Arial"/>
                <w:lang w:eastAsia="zh-CN"/>
              </w:rPr>
            </w:pPr>
            <w:r>
              <w:rPr>
                <w:rFonts w:cs="Arial"/>
                <w:lang w:eastAsia="zh-CN"/>
              </w:rPr>
              <w:t>T</w:t>
            </w:r>
          </w:p>
        </w:tc>
        <w:tc>
          <w:tcPr>
            <w:tcW w:w="1283" w:type="dxa"/>
          </w:tcPr>
          <w:p w14:paraId="76E1CE78" w14:textId="77777777" w:rsidR="008C10F3" w:rsidRPr="002B15AA" w:rsidRDefault="008C10F3" w:rsidP="00EB348F">
            <w:pPr>
              <w:pStyle w:val="TAL"/>
              <w:jc w:val="center"/>
              <w:rPr>
                <w:rFonts w:cs="Arial"/>
              </w:rPr>
            </w:pPr>
            <w:r w:rsidRPr="002B15AA">
              <w:rPr>
                <w:rFonts w:cs="Arial"/>
              </w:rPr>
              <w:t>F</w:t>
            </w:r>
          </w:p>
        </w:tc>
        <w:tc>
          <w:tcPr>
            <w:tcW w:w="1483" w:type="dxa"/>
          </w:tcPr>
          <w:p w14:paraId="4FBAD8EA"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811765C" w14:textId="77777777" w:rsidTr="00392887">
        <w:trPr>
          <w:cantSplit/>
          <w:jc w:val="center"/>
        </w:trPr>
        <w:tc>
          <w:tcPr>
            <w:tcW w:w="3349" w:type="dxa"/>
          </w:tcPr>
          <w:p w14:paraId="4BC1ED66" w14:textId="77777777" w:rsidR="008C10F3" w:rsidRPr="00400743" w:rsidRDefault="008C10F3" w:rsidP="00EB348F">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14:paraId="69BD4BA0" w14:textId="77777777" w:rsidR="008C10F3" w:rsidRPr="002B15AA" w:rsidRDefault="008C10F3" w:rsidP="00EB348F">
            <w:pPr>
              <w:pStyle w:val="TAL"/>
              <w:jc w:val="center"/>
              <w:rPr>
                <w:lang w:eastAsia="zh-CN"/>
              </w:rPr>
            </w:pPr>
            <w:r>
              <w:rPr>
                <w:lang w:eastAsia="zh-CN"/>
              </w:rPr>
              <w:t>O</w:t>
            </w:r>
          </w:p>
        </w:tc>
        <w:tc>
          <w:tcPr>
            <w:tcW w:w="1292" w:type="dxa"/>
          </w:tcPr>
          <w:p w14:paraId="1E0B36B5" w14:textId="77777777" w:rsidR="008C10F3" w:rsidRPr="002B15AA" w:rsidRDefault="008C10F3" w:rsidP="00EB348F">
            <w:pPr>
              <w:pStyle w:val="TAL"/>
              <w:jc w:val="center"/>
              <w:rPr>
                <w:rFonts w:cs="Arial"/>
              </w:rPr>
            </w:pPr>
            <w:r w:rsidRPr="002B15AA">
              <w:rPr>
                <w:rFonts w:cs="Arial"/>
              </w:rPr>
              <w:t>T</w:t>
            </w:r>
          </w:p>
        </w:tc>
        <w:tc>
          <w:tcPr>
            <w:tcW w:w="1275" w:type="dxa"/>
          </w:tcPr>
          <w:p w14:paraId="2F3E81B7" w14:textId="77777777" w:rsidR="008C10F3" w:rsidRDefault="008C10F3" w:rsidP="00EB348F">
            <w:pPr>
              <w:pStyle w:val="TAL"/>
              <w:jc w:val="center"/>
              <w:rPr>
                <w:rFonts w:cs="Arial"/>
                <w:lang w:eastAsia="zh-CN"/>
              </w:rPr>
            </w:pPr>
            <w:r>
              <w:rPr>
                <w:rFonts w:cs="Arial"/>
                <w:lang w:eastAsia="zh-CN"/>
              </w:rPr>
              <w:t>T</w:t>
            </w:r>
          </w:p>
        </w:tc>
        <w:tc>
          <w:tcPr>
            <w:tcW w:w="1283" w:type="dxa"/>
          </w:tcPr>
          <w:p w14:paraId="0C0319A8" w14:textId="77777777" w:rsidR="008C10F3" w:rsidRPr="002B15AA" w:rsidRDefault="008C10F3" w:rsidP="00EB348F">
            <w:pPr>
              <w:pStyle w:val="TAL"/>
              <w:jc w:val="center"/>
              <w:rPr>
                <w:rFonts w:cs="Arial"/>
              </w:rPr>
            </w:pPr>
            <w:r w:rsidRPr="002B15AA">
              <w:rPr>
                <w:rFonts w:cs="Arial"/>
              </w:rPr>
              <w:t>F</w:t>
            </w:r>
          </w:p>
        </w:tc>
        <w:tc>
          <w:tcPr>
            <w:tcW w:w="1483" w:type="dxa"/>
          </w:tcPr>
          <w:p w14:paraId="6DFC032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3497D4B" w14:textId="77777777" w:rsidTr="00392887">
        <w:trPr>
          <w:cantSplit/>
          <w:jc w:val="center"/>
        </w:trPr>
        <w:tc>
          <w:tcPr>
            <w:tcW w:w="3349" w:type="dxa"/>
          </w:tcPr>
          <w:p w14:paraId="50F6920B" w14:textId="77777777" w:rsidR="008C10F3" w:rsidRPr="00400743" w:rsidRDefault="008C10F3" w:rsidP="00EB348F">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14:paraId="1E4D9C1F" w14:textId="77777777" w:rsidR="008C10F3" w:rsidRPr="002B15AA" w:rsidRDefault="008C10F3" w:rsidP="00EB348F">
            <w:pPr>
              <w:pStyle w:val="TAL"/>
              <w:jc w:val="center"/>
              <w:rPr>
                <w:lang w:eastAsia="zh-CN"/>
              </w:rPr>
            </w:pPr>
            <w:r>
              <w:rPr>
                <w:lang w:eastAsia="zh-CN"/>
              </w:rPr>
              <w:t>O</w:t>
            </w:r>
          </w:p>
        </w:tc>
        <w:tc>
          <w:tcPr>
            <w:tcW w:w="1292" w:type="dxa"/>
          </w:tcPr>
          <w:p w14:paraId="226B08DC" w14:textId="77777777" w:rsidR="008C10F3" w:rsidRPr="002B15AA" w:rsidRDefault="008C10F3" w:rsidP="00EB348F">
            <w:pPr>
              <w:pStyle w:val="TAL"/>
              <w:jc w:val="center"/>
              <w:rPr>
                <w:rFonts w:cs="Arial"/>
              </w:rPr>
            </w:pPr>
            <w:r w:rsidRPr="002B15AA">
              <w:rPr>
                <w:rFonts w:cs="Arial"/>
              </w:rPr>
              <w:t>T</w:t>
            </w:r>
          </w:p>
        </w:tc>
        <w:tc>
          <w:tcPr>
            <w:tcW w:w="1275" w:type="dxa"/>
          </w:tcPr>
          <w:p w14:paraId="7F3FB137" w14:textId="77777777" w:rsidR="008C10F3" w:rsidRDefault="008C10F3" w:rsidP="00EB348F">
            <w:pPr>
              <w:pStyle w:val="TAL"/>
              <w:jc w:val="center"/>
              <w:rPr>
                <w:rFonts w:cs="Arial"/>
                <w:lang w:eastAsia="zh-CN"/>
              </w:rPr>
            </w:pPr>
            <w:r>
              <w:rPr>
                <w:rFonts w:cs="Arial"/>
                <w:lang w:eastAsia="zh-CN"/>
              </w:rPr>
              <w:t>T</w:t>
            </w:r>
          </w:p>
        </w:tc>
        <w:tc>
          <w:tcPr>
            <w:tcW w:w="1283" w:type="dxa"/>
          </w:tcPr>
          <w:p w14:paraId="497E8E41" w14:textId="77777777" w:rsidR="008C10F3" w:rsidRPr="002B15AA" w:rsidRDefault="008C10F3" w:rsidP="00EB348F">
            <w:pPr>
              <w:pStyle w:val="TAL"/>
              <w:jc w:val="center"/>
              <w:rPr>
                <w:rFonts w:cs="Arial"/>
              </w:rPr>
            </w:pPr>
            <w:r w:rsidRPr="002B15AA">
              <w:rPr>
                <w:rFonts w:cs="Arial"/>
              </w:rPr>
              <w:t>F</w:t>
            </w:r>
          </w:p>
        </w:tc>
        <w:tc>
          <w:tcPr>
            <w:tcW w:w="1483" w:type="dxa"/>
          </w:tcPr>
          <w:p w14:paraId="17243672"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3897AC36" w14:textId="77777777" w:rsidTr="00392887">
        <w:trPr>
          <w:cantSplit/>
          <w:jc w:val="center"/>
        </w:trPr>
        <w:tc>
          <w:tcPr>
            <w:tcW w:w="3349" w:type="dxa"/>
          </w:tcPr>
          <w:p w14:paraId="155883D6" w14:textId="77777777" w:rsidR="008C10F3" w:rsidRPr="00400743" w:rsidRDefault="008C10F3" w:rsidP="00EB348F">
            <w:pPr>
              <w:keepNext/>
              <w:keepLines/>
              <w:spacing w:after="0"/>
              <w:rPr>
                <w:rFonts w:ascii="Courier New" w:hAnsi="Courier New"/>
              </w:rPr>
            </w:pPr>
            <w:r w:rsidRPr="00073EE1">
              <w:rPr>
                <w:rFonts w:ascii="Courier New" w:hAnsi="Courier New"/>
              </w:rPr>
              <w:t>extMaxDataBurstVol</w:t>
            </w:r>
          </w:p>
        </w:tc>
        <w:tc>
          <w:tcPr>
            <w:tcW w:w="947" w:type="dxa"/>
          </w:tcPr>
          <w:p w14:paraId="7FC65732" w14:textId="77777777" w:rsidR="008C10F3" w:rsidRDefault="008C10F3" w:rsidP="00EB348F">
            <w:pPr>
              <w:pStyle w:val="TAL"/>
              <w:jc w:val="center"/>
              <w:rPr>
                <w:lang w:eastAsia="zh-CN"/>
              </w:rPr>
            </w:pPr>
            <w:r>
              <w:rPr>
                <w:lang w:eastAsia="zh-CN"/>
              </w:rPr>
              <w:t>O</w:t>
            </w:r>
          </w:p>
        </w:tc>
        <w:tc>
          <w:tcPr>
            <w:tcW w:w="1292" w:type="dxa"/>
          </w:tcPr>
          <w:p w14:paraId="770C0AAD" w14:textId="77777777" w:rsidR="008C10F3" w:rsidRPr="002B15AA" w:rsidRDefault="008C10F3" w:rsidP="00EB348F">
            <w:pPr>
              <w:pStyle w:val="TAL"/>
              <w:jc w:val="center"/>
              <w:rPr>
                <w:rFonts w:cs="Arial"/>
              </w:rPr>
            </w:pPr>
            <w:r w:rsidRPr="002B15AA">
              <w:rPr>
                <w:rFonts w:cs="Arial"/>
              </w:rPr>
              <w:t>T</w:t>
            </w:r>
          </w:p>
        </w:tc>
        <w:tc>
          <w:tcPr>
            <w:tcW w:w="1275" w:type="dxa"/>
          </w:tcPr>
          <w:p w14:paraId="2402963F" w14:textId="77777777" w:rsidR="008C10F3" w:rsidRDefault="008C10F3" w:rsidP="00EB348F">
            <w:pPr>
              <w:pStyle w:val="TAL"/>
              <w:jc w:val="center"/>
              <w:rPr>
                <w:rFonts w:cs="Arial"/>
                <w:lang w:eastAsia="zh-CN"/>
              </w:rPr>
            </w:pPr>
            <w:r>
              <w:rPr>
                <w:rFonts w:cs="Arial"/>
                <w:lang w:eastAsia="zh-CN"/>
              </w:rPr>
              <w:t>T</w:t>
            </w:r>
          </w:p>
        </w:tc>
        <w:tc>
          <w:tcPr>
            <w:tcW w:w="1283" w:type="dxa"/>
          </w:tcPr>
          <w:p w14:paraId="124AAB0F" w14:textId="77777777" w:rsidR="008C10F3" w:rsidRPr="002B15AA" w:rsidRDefault="008C10F3" w:rsidP="00EB348F">
            <w:pPr>
              <w:pStyle w:val="TAL"/>
              <w:jc w:val="center"/>
              <w:rPr>
                <w:rFonts w:cs="Arial"/>
              </w:rPr>
            </w:pPr>
            <w:r w:rsidRPr="002B15AA">
              <w:rPr>
                <w:rFonts w:cs="Arial"/>
              </w:rPr>
              <w:t>F</w:t>
            </w:r>
          </w:p>
        </w:tc>
        <w:tc>
          <w:tcPr>
            <w:tcW w:w="1483" w:type="dxa"/>
          </w:tcPr>
          <w:p w14:paraId="55910C74"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2DB666F0" w14:textId="77777777" w:rsidR="008C10F3" w:rsidRDefault="008C10F3" w:rsidP="008C10F3">
      <w:pPr>
        <w:rPr>
          <w:lang w:val="en-US"/>
        </w:rPr>
      </w:pPr>
    </w:p>
    <w:p w14:paraId="4997DE6D" w14:textId="77777777" w:rsidR="008C10F3" w:rsidRDefault="008C10F3" w:rsidP="008C10F3">
      <w:pPr>
        <w:pStyle w:val="Heading4"/>
        <w:rPr>
          <w:lang w:val="en-US"/>
        </w:rPr>
      </w:pPr>
      <w:bookmarkStart w:id="8157" w:name="_Toc51675938"/>
      <w:bookmarkStart w:id="8158" w:name="_Toc55895387"/>
      <w:bookmarkStart w:id="8159" w:name="_Toc58940472"/>
      <w:bookmarkStart w:id="8160" w:name="_Toc67928687"/>
      <w:r>
        <w:t>5.3.84</w:t>
      </w:r>
      <w:r w:rsidRPr="00945E78">
        <w:rPr>
          <w:lang w:val="en-US"/>
        </w:rPr>
        <w:t>.</w:t>
      </w:r>
      <w:r>
        <w:rPr>
          <w:lang w:val="en-US"/>
        </w:rPr>
        <w:t>3</w:t>
      </w:r>
      <w:r w:rsidRPr="00945E78">
        <w:rPr>
          <w:lang w:val="en-US"/>
        </w:rPr>
        <w:tab/>
        <w:t>Attribute</w:t>
      </w:r>
      <w:r>
        <w:rPr>
          <w:lang w:val="en-US"/>
        </w:rPr>
        <w:t xml:space="preserve"> constraints</w:t>
      </w:r>
      <w:bookmarkEnd w:id="8157"/>
      <w:bookmarkEnd w:id="8158"/>
      <w:bookmarkEnd w:id="8159"/>
      <w:bookmarkEnd w:id="8160"/>
    </w:p>
    <w:p w14:paraId="623CE23F" w14:textId="77777777" w:rsidR="008C10F3" w:rsidRPr="00CA320C" w:rsidRDefault="008C10F3" w:rsidP="008C10F3">
      <w:r>
        <w:t>None.</w:t>
      </w:r>
    </w:p>
    <w:p w14:paraId="54C0853E" w14:textId="77777777" w:rsidR="008C10F3" w:rsidRDefault="008C10F3" w:rsidP="008C10F3">
      <w:pPr>
        <w:pStyle w:val="Heading4"/>
        <w:rPr>
          <w:lang w:val="en-US"/>
        </w:rPr>
      </w:pPr>
      <w:bookmarkStart w:id="8161" w:name="_Toc51675939"/>
      <w:bookmarkStart w:id="8162" w:name="_Toc55895388"/>
      <w:bookmarkStart w:id="8163" w:name="_Toc58940473"/>
      <w:bookmarkStart w:id="8164" w:name="_Toc67928688"/>
      <w:r>
        <w:t>5.3.84.4</w:t>
      </w:r>
      <w:r>
        <w:tab/>
        <w:t>Notifications</w:t>
      </w:r>
      <w:bookmarkEnd w:id="8161"/>
      <w:bookmarkEnd w:id="8162"/>
      <w:bookmarkEnd w:id="8163"/>
      <w:bookmarkEnd w:id="8164"/>
    </w:p>
    <w:p w14:paraId="78C48D1D"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7667976" w14:textId="77777777" w:rsidR="008C10F3" w:rsidRDefault="008C10F3" w:rsidP="008C10F3">
      <w:pPr>
        <w:pStyle w:val="Heading3"/>
      </w:pPr>
      <w:bookmarkStart w:id="8165" w:name="_Toc51675940"/>
      <w:bookmarkStart w:id="8166" w:name="_Toc55895389"/>
      <w:bookmarkStart w:id="8167" w:name="_Toc58940474"/>
      <w:bookmarkStart w:id="8168" w:name="_Toc67928689"/>
      <w:r>
        <w:t>5.3.85</w:t>
      </w:r>
      <w:r>
        <w:tab/>
      </w:r>
      <w:r>
        <w:rPr>
          <w:rFonts w:ascii="Courier New" w:hAnsi="Courier New"/>
        </w:rPr>
        <w:t>ARP</w:t>
      </w:r>
      <w:r>
        <w:t xml:space="preserve"> &lt;&lt;dataType&gt;&gt;</w:t>
      </w:r>
      <w:bookmarkEnd w:id="8165"/>
      <w:bookmarkEnd w:id="8166"/>
      <w:bookmarkEnd w:id="8167"/>
      <w:bookmarkEnd w:id="8168"/>
    </w:p>
    <w:p w14:paraId="214E7B50" w14:textId="77777777" w:rsidR="008C10F3" w:rsidRPr="00945E78" w:rsidRDefault="008C10F3" w:rsidP="008C10F3">
      <w:pPr>
        <w:pStyle w:val="Heading4"/>
        <w:rPr>
          <w:lang w:val="en-US"/>
        </w:rPr>
      </w:pPr>
      <w:bookmarkStart w:id="8169" w:name="_Toc51675941"/>
      <w:bookmarkStart w:id="8170" w:name="_Toc55895390"/>
      <w:bookmarkStart w:id="8171" w:name="_Toc58940475"/>
      <w:bookmarkStart w:id="8172" w:name="_Toc67928690"/>
      <w:r>
        <w:t>5.3.85</w:t>
      </w:r>
      <w:r w:rsidRPr="00945E78">
        <w:rPr>
          <w:lang w:val="en-US"/>
        </w:rPr>
        <w:t>.1</w:t>
      </w:r>
      <w:r w:rsidRPr="00945E78">
        <w:rPr>
          <w:lang w:val="en-US"/>
        </w:rPr>
        <w:tab/>
        <w:t>Definition</w:t>
      </w:r>
      <w:bookmarkEnd w:id="8169"/>
      <w:bookmarkEnd w:id="8170"/>
      <w:bookmarkEnd w:id="8171"/>
      <w:bookmarkEnd w:id="8172"/>
    </w:p>
    <w:p w14:paraId="5ADD5E90" w14:textId="77777777" w:rsidR="008C10F3" w:rsidRPr="002B15AA" w:rsidRDefault="008C10F3" w:rsidP="008C10F3">
      <w:r>
        <w:t xml:space="preserve">This data type specifies the </w:t>
      </w:r>
      <w:r w:rsidRPr="002338B1">
        <w:t>allocation and retention priority</w:t>
      </w:r>
      <w:r>
        <w:t xml:space="preserve"> of a QoS</w:t>
      </w:r>
      <w:r w:rsidRPr="008A7F28">
        <w:t xml:space="preserve"> </w:t>
      </w:r>
      <w:r>
        <w:t>control policy.</w:t>
      </w:r>
    </w:p>
    <w:p w14:paraId="7981A47C" w14:textId="77777777" w:rsidR="008C10F3" w:rsidRDefault="008C10F3" w:rsidP="008C10F3">
      <w:pPr>
        <w:pStyle w:val="Heading4"/>
        <w:rPr>
          <w:lang w:val="en-US"/>
        </w:rPr>
      </w:pPr>
      <w:bookmarkStart w:id="8173" w:name="_Toc51675942"/>
      <w:bookmarkStart w:id="8174" w:name="_Toc55895391"/>
      <w:bookmarkStart w:id="8175" w:name="_Toc58940476"/>
      <w:bookmarkStart w:id="8176" w:name="_Toc67928691"/>
      <w:r>
        <w:t>5.3.85</w:t>
      </w:r>
      <w:r w:rsidRPr="00945E78">
        <w:rPr>
          <w:lang w:val="en-US"/>
        </w:rPr>
        <w:t>.2</w:t>
      </w:r>
      <w:r w:rsidRPr="00945E78">
        <w:rPr>
          <w:lang w:val="en-US"/>
        </w:rPr>
        <w:tab/>
        <w:t>Attributes</w:t>
      </w:r>
      <w:bookmarkEnd w:id="8173"/>
      <w:bookmarkEnd w:id="8174"/>
      <w:bookmarkEnd w:id="8175"/>
      <w:bookmarkEnd w:id="8176"/>
    </w:p>
    <w:p w14:paraId="7D9011A5"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6F9ACBC8" w14:textId="77777777" w:rsidTr="00392887">
        <w:trPr>
          <w:cantSplit/>
          <w:jc w:val="center"/>
        </w:trPr>
        <w:tc>
          <w:tcPr>
            <w:tcW w:w="3349" w:type="dxa"/>
            <w:shd w:val="pct10" w:color="auto" w:fill="FFFFFF"/>
          </w:tcPr>
          <w:p w14:paraId="1B01D6A9" w14:textId="77777777" w:rsidR="008C10F3" w:rsidRPr="002B15AA" w:rsidRDefault="008C10F3" w:rsidP="00EB348F">
            <w:pPr>
              <w:pStyle w:val="TAH"/>
            </w:pPr>
            <w:r w:rsidRPr="002B15AA">
              <w:t>Attribute name</w:t>
            </w:r>
          </w:p>
        </w:tc>
        <w:tc>
          <w:tcPr>
            <w:tcW w:w="947" w:type="dxa"/>
            <w:shd w:val="pct10" w:color="auto" w:fill="FFFFFF"/>
          </w:tcPr>
          <w:p w14:paraId="3094E4A4" w14:textId="77777777" w:rsidR="008C10F3" w:rsidRPr="002B15AA" w:rsidRDefault="008C10F3" w:rsidP="00EB348F">
            <w:pPr>
              <w:pStyle w:val="TAH"/>
            </w:pPr>
            <w:r w:rsidRPr="002B15AA">
              <w:t>Support Qualifier</w:t>
            </w:r>
          </w:p>
        </w:tc>
        <w:tc>
          <w:tcPr>
            <w:tcW w:w="1292" w:type="dxa"/>
            <w:shd w:val="pct10" w:color="auto" w:fill="FFFFFF"/>
          </w:tcPr>
          <w:p w14:paraId="5B1439D9"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31FC249B"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311521EE" w14:textId="77777777" w:rsidR="008C10F3" w:rsidRPr="002B15AA" w:rsidRDefault="008C10F3" w:rsidP="00EB348F">
            <w:pPr>
              <w:pStyle w:val="TAH"/>
            </w:pPr>
            <w:r w:rsidRPr="002B15AA">
              <w:t>isInvariant</w:t>
            </w:r>
          </w:p>
        </w:tc>
        <w:tc>
          <w:tcPr>
            <w:tcW w:w="1483" w:type="dxa"/>
            <w:shd w:val="pct10" w:color="auto" w:fill="FFFFFF"/>
          </w:tcPr>
          <w:p w14:paraId="12C37637" w14:textId="77777777" w:rsidR="008C10F3" w:rsidRPr="002B15AA" w:rsidRDefault="008C10F3" w:rsidP="00EB348F">
            <w:pPr>
              <w:pStyle w:val="TAH"/>
            </w:pPr>
            <w:r w:rsidRPr="002B15AA">
              <w:t>isNotifyable</w:t>
            </w:r>
          </w:p>
        </w:tc>
      </w:tr>
      <w:tr w:rsidR="008C10F3" w:rsidRPr="002B15AA" w14:paraId="298E76AE" w14:textId="77777777" w:rsidTr="00392887">
        <w:trPr>
          <w:cantSplit/>
          <w:jc w:val="center"/>
        </w:trPr>
        <w:tc>
          <w:tcPr>
            <w:tcW w:w="3349" w:type="dxa"/>
          </w:tcPr>
          <w:p w14:paraId="2088B384" w14:textId="77777777" w:rsidR="008C10F3" w:rsidRPr="00400743" w:rsidRDefault="008C10F3" w:rsidP="00EB348F">
            <w:pPr>
              <w:keepNext/>
              <w:keepLines/>
              <w:spacing w:after="0"/>
              <w:rPr>
                <w:rFonts w:ascii="Courier New" w:hAnsi="Courier New"/>
              </w:rPr>
            </w:pPr>
            <w:r w:rsidRPr="008A7F28">
              <w:rPr>
                <w:rFonts w:ascii="Courier New" w:hAnsi="Courier New"/>
              </w:rPr>
              <w:t>priorityLevel</w:t>
            </w:r>
          </w:p>
        </w:tc>
        <w:tc>
          <w:tcPr>
            <w:tcW w:w="947" w:type="dxa"/>
          </w:tcPr>
          <w:p w14:paraId="375B8C2C"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4E1D36D2" w14:textId="77777777" w:rsidR="008C10F3" w:rsidRPr="002B15AA" w:rsidRDefault="008C10F3" w:rsidP="00EB348F">
            <w:pPr>
              <w:pStyle w:val="TAL"/>
              <w:jc w:val="center"/>
              <w:rPr>
                <w:lang w:eastAsia="zh-CN"/>
              </w:rPr>
            </w:pPr>
            <w:r w:rsidRPr="002B15AA">
              <w:rPr>
                <w:rFonts w:cs="Arial"/>
              </w:rPr>
              <w:t>T</w:t>
            </w:r>
          </w:p>
        </w:tc>
        <w:tc>
          <w:tcPr>
            <w:tcW w:w="1275" w:type="dxa"/>
          </w:tcPr>
          <w:p w14:paraId="51CCF107" w14:textId="77777777" w:rsidR="008C10F3" w:rsidRPr="002B15AA" w:rsidRDefault="008C10F3" w:rsidP="00EB348F">
            <w:pPr>
              <w:pStyle w:val="TAL"/>
              <w:jc w:val="center"/>
              <w:rPr>
                <w:lang w:eastAsia="zh-CN"/>
              </w:rPr>
            </w:pPr>
            <w:r>
              <w:rPr>
                <w:rFonts w:cs="Arial"/>
                <w:lang w:eastAsia="zh-CN"/>
              </w:rPr>
              <w:t>T</w:t>
            </w:r>
          </w:p>
        </w:tc>
        <w:tc>
          <w:tcPr>
            <w:tcW w:w="1283" w:type="dxa"/>
          </w:tcPr>
          <w:p w14:paraId="3E47721C" w14:textId="77777777" w:rsidR="008C10F3" w:rsidRPr="002B15AA" w:rsidRDefault="008C10F3" w:rsidP="00EB348F">
            <w:pPr>
              <w:pStyle w:val="TAL"/>
              <w:jc w:val="center"/>
              <w:rPr>
                <w:lang w:eastAsia="zh-CN"/>
              </w:rPr>
            </w:pPr>
            <w:r w:rsidRPr="002B15AA">
              <w:rPr>
                <w:rFonts w:cs="Arial"/>
              </w:rPr>
              <w:t>F</w:t>
            </w:r>
          </w:p>
        </w:tc>
        <w:tc>
          <w:tcPr>
            <w:tcW w:w="1483" w:type="dxa"/>
          </w:tcPr>
          <w:p w14:paraId="55F16A79"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72A14771" w14:textId="77777777" w:rsidTr="00392887">
        <w:trPr>
          <w:cantSplit/>
          <w:jc w:val="center"/>
        </w:trPr>
        <w:tc>
          <w:tcPr>
            <w:tcW w:w="3349" w:type="dxa"/>
          </w:tcPr>
          <w:p w14:paraId="596BB911" w14:textId="77777777" w:rsidR="008C10F3" w:rsidRPr="00400743" w:rsidRDefault="008C10F3" w:rsidP="00EB348F">
            <w:pPr>
              <w:keepNext/>
              <w:keepLines/>
              <w:spacing w:after="0"/>
              <w:rPr>
                <w:rFonts w:ascii="Courier New" w:hAnsi="Courier New"/>
              </w:rPr>
            </w:pPr>
            <w:r w:rsidRPr="008A7F28">
              <w:rPr>
                <w:rFonts w:ascii="Courier New" w:hAnsi="Courier New"/>
              </w:rPr>
              <w:t>preemptCap</w:t>
            </w:r>
          </w:p>
        </w:tc>
        <w:tc>
          <w:tcPr>
            <w:tcW w:w="947" w:type="dxa"/>
          </w:tcPr>
          <w:p w14:paraId="14A7A270"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7E0F4D51" w14:textId="77777777" w:rsidR="008C10F3" w:rsidRPr="002B15AA" w:rsidRDefault="008C10F3" w:rsidP="00EB348F">
            <w:pPr>
              <w:pStyle w:val="TAL"/>
              <w:jc w:val="center"/>
              <w:rPr>
                <w:rFonts w:cs="Arial"/>
              </w:rPr>
            </w:pPr>
            <w:r w:rsidRPr="002B15AA">
              <w:rPr>
                <w:rFonts w:cs="Arial"/>
              </w:rPr>
              <w:t>T</w:t>
            </w:r>
          </w:p>
        </w:tc>
        <w:tc>
          <w:tcPr>
            <w:tcW w:w="1275" w:type="dxa"/>
          </w:tcPr>
          <w:p w14:paraId="2C162A31" w14:textId="77777777" w:rsidR="008C10F3" w:rsidRDefault="008C10F3" w:rsidP="00EB348F">
            <w:pPr>
              <w:pStyle w:val="TAL"/>
              <w:jc w:val="center"/>
              <w:rPr>
                <w:rFonts w:cs="Arial"/>
                <w:lang w:eastAsia="zh-CN"/>
              </w:rPr>
            </w:pPr>
            <w:r>
              <w:rPr>
                <w:rFonts w:cs="Arial"/>
                <w:lang w:eastAsia="zh-CN"/>
              </w:rPr>
              <w:t>T</w:t>
            </w:r>
          </w:p>
        </w:tc>
        <w:tc>
          <w:tcPr>
            <w:tcW w:w="1283" w:type="dxa"/>
          </w:tcPr>
          <w:p w14:paraId="695D66C0" w14:textId="77777777" w:rsidR="008C10F3" w:rsidRPr="002B15AA" w:rsidRDefault="008C10F3" w:rsidP="00EB348F">
            <w:pPr>
              <w:pStyle w:val="TAL"/>
              <w:jc w:val="center"/>
              <w:rPr>
                <w:rFonts w:cs="Arial"/>
              </w:rPr>
            </w:pPr>
            <w:r w:rsidRPr="002B15AA">
              <w:rPr>
                <w:rFonts w:cs="Arial"/>
              </w:rPr>
              <w:t>F</w:t>
            </w:r>
          </w:p>
        </w:tc>
        <w:tc>
          <w:tcPr>
            <w:tcW w:w="1483" w:type="dxa"/>
          </w:tcPr>
          <w:p w14:paraId="3F3BC27F"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3662A35" w14:textId="77777777" w:rsidTr="00392887">
        <w:trPr>
          <w:cantSplit/>
          <w:jc w:val="center"/>
        </w:trPr>
        <w:tc>
          <w:tcPr>
            <w:tcW w:w="3349" w:type="dxa"/>
          </w:tcPr>
          <w:p w14:paraId="303EBAEE" w14:textId="77777777" w:rsidR="008C10F3" w:rsidRPr="00400743" w:rsidRDefault="008C10F3" w:rsidP="00EB348F">
            <w:pPr>
              <w:keepNext/>
              <w:keepLines/>
              <w:spacing w:after="0"/>
              <w:rPr>
                <w:rFonts w:ascii="Courier New" w:hAnsi="Courier New"/>
              </w:rPr>
            </w:pPr>
            <w:r w:rsidRPr="008A7F28">
              <w:rPr>
                <w:rFonts w:ascii="Courier New" w:hAnsi="Courier New"/>
              </w:rPr>
              <w:t>preemptVuln</w:t>
            </w:r>
          </w:p>
        </w:tc>
        <w:tc>
          <w:tcPr>
            <w:tcW w:w="947" w:type="dxa"/>
          </w:tcPr>
          <w:p w14:paraId="7196001E" w14:textId="77777777" w:rsidR="008C10F3" w:rsidRPr="002B15AA" w:rsidRDefault="008C10F3" w:rsidP="00EB348F">
            <w:pPr>
              <w:pStyle w:val="TAL"/>
              <w:jc w:val="center"/>
              <w:rPr>
                <w:lang w:eastAsia="zh-CN"/>
              </w:rPr>
            </w:pPr>
            <w:r>
              <w:rPr>
                <w:lang w:eastAsia="zh-CN"/>
              </w:rPr>
              <w:t>M</w:t>
            </w:r>
          </w:p>
        </w:tc>
        <w:tc>
          <w:tcPr>
            <w:tcW w:w="1292" w:type="dxa"/>
          </w:tcPr>
          <w:p w14:paraId="228F7FED" w14:textId="77777777" w:rsidR="008C10F3" w:rsidRPr="002B15AA" w:rsidRDefault="008C10F3" w:rsidP="00EB348F">
            <w:pPr>
              <w:pStyle w:val="TAL"/>
              <w:jc w:val="center"/>
              <w:rPr>
                <w:rFonts w:cs="Arial"/>
              </w:rPr>
            </w:pPr>
            <w:r w:rsidRPr="002B15AA">
              <w:rPr>
                <w:rFonts w:cs="Arial"/>
              </w:rPr>
              <w:t>T</w:t>
            </w:r>
          </w:p>
        </w:tc>
        <w:tc>
          <w:tcPr>
            <w:tcW w:w="1275" w:type="dxa"/>
          </w:tcPr>
          <w:p w14:paraId="762B78D7" w14:textId="77777777" w:rsidR="008C10F3" w:rsidRDefault="008C10F3" w:rsidP="00EB348F">
            <w:pPr>
              <w:pStyle w:val="TAL"/>
              <w:jc w:val="center"/>
              <w:rPr>
                <w:rFonts w:cs="Arial"/>
                <w:lang w:eastAsia="zh-CN"/>
              </w:rPr>
            </w:pPr>
            <w:r>
              <w:rPr>
                <w:rFonts w:cs="Arial"/>
                <w:lang w:eastAsia="zh-CN"/>
              </w:rPr>
              <w:t>T</w:t>
            </w:r>
          </w:p>
        </w:tc>
        <w:tc>
          <w:tcPr>
            <w:tcW w:w="1283" w:type="dxa"/>
          </w:tcPr>
          <w:p w14:paraId="7CC7D6D3" w14:textId="77777777" w:rsidR="008C10F3" w:rsidRPr="002B15AA" w:rsidRDefault="008C10F3" w:rsidP="00EB348F">
            <w:pPr>
              <w:pStyle w:val="TAL"/>
              <w:jc w:val="center"/>
              <w:rPr>
                <w:rFonts w:cs="Arial"/>
              </w:rPr>
            </w:pPr>
            <w:r w:rsidRPr="002B15AA">
              <w:rPr>
                <w:rFonts w:cs="Arial"/>
              </w:rPr>
              <w:t>F</w:t>
            </w:r>
          </w:p>
        </w:tc>
        <w:tc>
          <w:tcPr>
            <w:tcW w:w="1483" w:type="dxa"/>
          </w:tcPr>
          <w:p w14:paraId="19894D46"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416DFA70" w14:textId="77777777" w:rsidR="008C10F3" w:rsidRDefault="008C10F3" w:rsidP="008C10F3">
      <w:pPr>
        <w:rPr>
          <w:lang w:val="en-US"/>
        </w:rPr>
      </w:pPr>
    </w:p>
    <w:p w14:paraId="332D6398" w14:textId="77777777" w:rsidR="008C10F3" w:rsidRDefault="008C10F3" w:rsidP="008C10F3">
      <w:pPr>
        <w:pStyle w:val="Heading4"/>
        <w:rPr>
          <w:lang w:val="en-US"/>
        </w:rPr>
      </w:pPr>
      <w:bookmarkStart w:id="8177" w:name="_Toc51675943"/>
      <w:bookmarkStart w:id="8178" w:name="_Toc55895392"/>
      <w:bookmarkStart w:id="8179" w:name="_Toc58940477"/>
      <w:bookmarkStart w:id="8180" w:name="_Toc67928692"/>
      <w:r>
        <w:t>5.3.85</w:t>
      </w:r>
      <w:r w:rsidRPr="00945E78">
        <w:rPr>
          <w:lang w:val="en-US"/>
        </w:rPr>
        <w:t>.</w:t>
      </w:r>
      <w:r>
        <w:rPr>
          <w:lang w:val="en-US"/>
        </w:rPr>
        <w:t>3</w:t>
      </w:r>
      <w:r w:rsidRPr="00945E78">
        <w:rPr>
          <w:lang w:val="en-US"/>
        </w:rPr>
        <w:tab/>
        <w:t>Attribute</w:t>
      </w:r>
      <w:r>
        <w:rPr>
          <w:lang w:val="en-US"/>
        </w:rPr>
        <w:t xml:space="preserve"> constraints</w:t>
      </w:r>
      <w:bookmarkEnd w:id="8177"/>
      <w:bookmarkEnd w:id="8178"/>
      <w:bookmarkEnd w:id="8179"/>
      <w:bookmarkEnd w:id="8180"/>
    </w:p>
    <w:p w14:paraId="6F528DF1" w14:textId="77777777" w:rsidR="008C10F3" w:rsidRPr="002132B5" w:rsidRDefault="008C10F3" w:rsidP="008C10F3">
      <w:pPr>
        <w:rPr>
          <w:lang w:val="en-US"/>
        </w:rPr>
      </w:pPr>
      <w:r>
        <w:rPr>
          <w:lang w:val="en-US"/>
        </w:rPr>
        <w:t>None</w:t>
      </w:r>
    </w:p>
    <w:p w14:paraId="4D1C3A94" w14:textId="77777777" w:rsidR="008C10F3" w:rsidRDefault="008C10F3" w:rsidP="008C10F3">
      <w:pPr>
        <w:pStyle w:val="Heading4"/>
        <w:rPr>
          <w:lang w:val="en-US"/>
        </w:rPr>
      </w:pPr>
      <w:bookmarkStart w:id="8181" w:name="_Toc51675944"/>
      <w:bookmarkStart w:id="8182" w:name="_Toc55895393"/>
      <w:bookmarkStart w:id="8183" w:name="_Toc58940478"/>
      <w:bookmarkStart w:id="8184" w:name="_Toc67928693"/>
      <w:r>
        <w:t>5.3.85.4</w:t>
      </w:r>
      <w:r>
        <w:tab/>
        <w:t>Notifications</w:t>
      </w:r>
      <w:bookmarkEnd w:id="8181"/>
      <w:bookmarkEnd w:id="8182"/>
      <w:bookmarkEnd w:id="8183"/>
      <w:bookmarkEnd w:id="8184"/>
    </w:p>
    <w:p w14:paraId="4F002C7C"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4B78064" w14:textId="77777777" w:rsidR="008C10F3" w:rsidRDefault="008C10F3" w:rsidP="008C10F3">
      <w:pPr>
        <w:pStyle w:val="Heading3"/>
      </w:pPr>
      <w:bookmarkStart w:id="8185" w:name="_Toc51675945"/>
      <w:bookmarkStart w:id="8186" w:name="_Toc55895394"/>
      <w:bookmarkStart w:id="8187" w:name="_Toc58940479"/>
      <w:bookmarkStart w:id="8188" w:name="_Toc67928694"/>
      <w:r>
        <w:t>5.3.86</w:t>
      </w:r>
      <w:r>
        <w:tab/>
      </w:r>
      <w:r>
        <w:rPr>
          <w:rFonts w:ascii="Courier New" w:hAnsi="Courier New"/>
        </w:rPr>
        <w:t>TrafficControlData</w:t>
      </w:r>
      <w:r>
        <w:t xml:space="preserve"> &lt;&lt;dataType&gt;&gt;</w:t>
      </w:r>
      <w:bookmarkEnd w:id="8185"/>
      <w:bookmarkEnd w:id="8186"/>
      <w:bookmarkEnd w:id="8187"/>
      <w:bookmarkEnd w:id="8188"/>
    </w:p>
    <w:p w14:paraId="1EC55306" w14:textId="77777777" w:rsidR="008C10F3" w:rsidRPr="00945E78" w:rsidRDefault="008C10F3" w:rsidP="008C10F3">
      <w:pPr>
        <w:pStyle w:val="Heading4"/>
        <w:rPr>
          <w:lang w:val="en-US"/>
        </w:rPr>
      </w:pPr>
      <w:bookmarkStart w:id="8189" w:name="_Toc51675946"/>
      <w:bookmarkStart w:id="8190" w:name="_Toc55895395"/>
      <w:bookmarkStart w:id="8191" w:name="_Toc58940480"/>
      <w:bookmarkStart w:id="8192" w:name="_Toc67928695"/>
      <w:r>
        <w:t>5.3.86</w:t>
      </w:r>
      <w:r w:rsidRPr="00945E78">
        <w:rPr>
          <w:lang w:val="en-US"/>
        </w:rPr>
        <w:t>.1</w:t>
      </w:r>
      <w:r w:rsidRPr="00945E78">
        <w:rPr>
          <w:lang w:val="en-US"/>
        </w:rPr>
        <w:tab/>
        <w:t>Definition</w:t>
      </w:r>
      <w:bookmarkEnd w:id="8189"/>
      <w:bookmarkEnd w:id="8190"/>
      <w:bookmarkEnd w:id="8191"/>
      <w:bookmarkEnd w:id="8192"/>
    </w:p>
    <w:p w14:paraId="130EC6BA" w14:textId="77777777" w:rsidR="008C10F3" w:rsidRPr="002B15AA" w:rsidRDefault="008C10F3" w:rsidP="008C10F3">
      <w:r>
        <w:t>This data type specifies the traffic control data for a service flow of a PCC rule.</w:t>
      </w:r>
    </w:p>
    <w:p w14:paraId="38EA943A" w14:textId="77777777" w:rsidR="008C10F3" w:rsidRDefault="008C10F3" w:rsidP="008C10F3">
      <w:pPr>
        <w:pStyle w:val="Heading4"/>
        <w:rPr>
          <w:lang w:val="en-US"/>
        </w:rPr>
      </w:pPr>
      <w:bookmarkStart w:id="8193" w:name="_Toc51675947"/>
      <w:bookmarkStart w:id="8194" w:name="_Toc55895396"/>
      <w:bookmarkStart w:id="8195" w:name="_Toc58940481"/>
      <w:bookmarkStart w:id="8196" w:name="_Toc67928696"/>
      <w:r>
        <w:t>5.3.86</w:t>
      </w:r>
      <w:r w:rsidRPr="00945E78">
        <w:rPr>
          <w:lang w:val="en-US"/>
        </w:rPr>
        <w:t>.2</w:t>
      </w:r>
      <w:r w:rsidRPr="00945E78">
        <w:rPr>
          <w:lang w:val="en-US"/>
        </w:rPr>
        <w:tab/>
        <w:t>Attributes</w:t>
      </w:r>
      <w:bookmarkEnd w:id="8193"/>
      <w:bookmarkEnd w:id="8194"/>
      <w:bookmarkEnd w:id="8195"/>
      <w:bookmarkEnd w:id="8196"/>
    </w:p>
    <w:p w14:paraId="1A4559ED"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447CB929" w14:textId="77777777" w:rsidTr="00392887">
        <w:trPr>
          <w:cantSplit/>
          <w:jc w:val="center"/>
        </w:trPr>
        <w:tc>
          <w:tcPr>
            <w:tcW w:w="3349" w:type="dxa"/>
            <w:shd w:val="pct10" w:color="auto" w:fill="FFFFFF"/>
          </w:tcPr>
          <w:p w14:paraId="71979F4E" w14:textId="77777777" w:rsidR="008C10F3" w:rsidRPr="002B15AA" w:rsidRDefault="008C10F3" w:rsidP="00EB348F">
            <w:pPr>
              <w:pStyle w:val="TAH"/>
            </w:pPr>
            <w:r w:rsidRPr="002B15AA">
              <w:t>Attribute name</w:t>
            </w:r>
          </w:p>
        </w:tc>
        <w:tc>
          <w:tcPr>
            <w:tcW w:w="947" w:type="dxa"/>
            <w:shd w:val="pct10" w:color="auto" w:fill="FFFFFF"/>
          </w:tcPr>
          <w:p w14:paraId="60C754BE" w14:textId="77777777" w:rsidR="008C10F3" w:rsidRPr="002B15AA" w:rsidRDefault="008C10F3" w:rsidP="00EB348F">
            <w:pPr>
              <w:pStyle w:val="TAH"/>
            </w:pPr>
            <w:r w:rsidRPr="002B15AA">
              <w:t>Support Qualifier</w:t>
            </w:r>
          </w:p>
        </w:tc>
        <w:tc>
          <w:tcPr>
            <w:tcW w:w="1292" w:type="dxa"/>
            <w:shd w:val="pct10" w:color="auto" w:fill="FFFFFF"/>
          </w:tcPr>
          <w:p w14:paraId="5A0ADBF5"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6DA52529"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738F89F5" w14:textId="77777777" w:rsidR="008C10F3" w:rsidRPr="002B15AA" w:rsidRDefault="008C10F3" w:rsidP="00EB348F">
            <w:pPr>
              <w:pStyle w:val="TAH"/>
            </w:pPr>
            <w:r w:rsidRPr="002B15AA">
              <w:t>isInvariant</w:t>
            </w:r>
          </w:p>
        </w:tc>
        <w:tc>
          <w:tcPr>
            <w:tcW w:w="1483" w:type="dxa"/>
            <w:shd w:val="pct10" w:color="auto" w:fill="FFFFFF"/>
          </w:tcPr>
          <w:p w14:paraId="64AC63C7" w14:textId="77777777" w:rsidR="008C10F3" w:rsidRPr="002B15AA" w:rsidRDefault="008C10F3" w:rsidP="00EB348F">
            <w:pPr>
              <w:pStyle w:val="TAH"/>
            </w:pPr>
            <w:r w:rsidRPr="002B15AA">
              <w:t>isNotifyable</w:t>
            </w:r>
          </w:p>
        </w:tc>
      </w:tr>
      <w:tr w:rsidR="008C10F3" w:rsidRPr="002B15AA" w14:paraId="2C255BD4" w14:textId="77777777" w:rsidTr="00392887">
        <w:trPr>
          <w:cantSplit/>
          <w:jc w:val="center"/>
        </w:trPr>
        <w:tc>
          <w:tcPr>
            <w:tcW w:w="3349" w:type="dxa"/>
          </w:tcPr>
          <w:p w14:paraId="7FD83AFF" w14:textId="77777777" w:rsidR="008C10F3" w:rsidRPr="00400743" w:rsidRDefault="008C10F3" w:rsidP="00EB348F">
            <w:pPr>
              <w:keepNext/>
              <w:keepLines/>
              <w:spacing w:after="0"/>
              <w:rPr>
                <w:rFonts w:ascii="Courier New" w:hAnsi="Courier New"/>
              </w:rPr>
            </w:pPr>
            <w:r w:rsidRPr="00400743">
              <w:rPr>
                <w:rFonts w:ascii="Courier New" w:hAnsi="Courier New"/>
              </w:rPr>
              <w:t>tcId</w:t>
            </w:r>
          </w:p>
        </w:tc>
        <w:tc>
          <w:tcPr>
            <w:tcW w:w="947" w:type="dxa"/>
          </w:tcPr>
          <w:p w14:paraId="255C586D"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62B916F3" w14:textId="77777777" w:rsidR="008C10F3" w:rsidRPr="002B15AA" w:rsidRDefault="008C10F3" w:rsidP="00EB348F">
            <w:pPr>
              <w:pStyle w:val="TAL"/>
              <w:jc w:val="center"/>
              <w:rPr>
                <w:lang w:eastAsia="zh-CN"/>
              </w:rPr>
            </w:pPr>
            <w:r w:rsidRPr="002B15AA">
              <w:rPr>
                <w:rFonts w:cs="Arial"/>
              </w:rPr>
              <w:t>T</w:t>
            </w:r>
          </w:p>
        </w:tc>
        <w:tc>
          <w:tcPr>
            <w:tcW w:w="1275" w:type="dxa"/>
          </w:tcPr>
          <w:p w14:paraId="71B261CF" w14:textId="77777777" w:rsidR="008C10F3" w:rsidRPr="002B15AA" w:rsidRDefault="008C10F3" w:rsidP="00EB348F">
            <w:pPr>
              <w:pStyle w:val="TAL"/>
              <w:jc w:val="center"/>
              <w:rPr>
                <w:lang w:eastAsia="zh-CN"/>
              </w:rPr>
            </w:pPr>
            <w:r>
              <w:rPr>
                <w:rFonts w:cs="Arial"/>
                <w:lang w:eastAsia="zh-CN"/>
              </w:rPr>
              <w:t>T</w:t>
            </w:r>
          </w:p>
        </w:tc>
        <w:tc>
          <w:tcPr>
            <w:tcW w:w="1283" w:type="dxa"/>
          </w:tcPr>
          <w:p w14:paraId="635F33DD" w14:textId="77777777" w:rsidR="008C10F3" w:rsidRPr="002B15AA" w:rsidRDefault="008C10F3" w:rsidP="00EB348F">
            <w:pPr>
              <w:pStyle w:val="TAL"/>
              <w:jc w:val="center"/>
              <w:rPr>
                <w:lang w:eastAsia="zh-CN"/>
              </w:rPr>
            </w:pPr>
            <w:r w:rsidRPr="002B15AA">
              <w:rPr>
                <w:rFonts w:cs="Arial"/>
              </w:rPr>
              <w:t>F</w:t>
            </w:r>
          </w:p>
        </w:tc>
        <w:tc>
          <w:tcPr>
            <w:tcW w:w="1483" w:type="dxa"/>
          </w:tcPr>
          <w:p w14:paraId="56559441"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4587DA89" w14:textId="77777777" w:rsidTr="00392887">
        <w:trPr>
          <w:cantSplit/>
          <w:jc w:val="center"/>
        </w:trPr>
        <w:tc>
          <w:tcPr>
            <w:tcW w:w="3349" w:type="dxa"/>
          </w:tcPr>
          <w:p w14:paraId="3040A22B" w14:textId="77777777" w:rsidR="008C10F3" w:rsidRPr="00400743" w:rsidRDefault="008C10F3" w:rsidP="00EB348F">
            <w:pPr>
              <w:keepNext/>
              <w:keepLines/>
              <w:spacing w:after="0"/>
              <w:rPr>
                <w:rFonts w:ascii="Courier New" w:hAnsi="Courier New"/>
              </w:rPr>
            </w:pPr>
            <w:r w:rsidRPr="00400743">
              <w:rPr>
                <w:rFonts w:ascii="Courier New" w:hAnsi="Courier New"/>
              </w:rPr>
              <w:t>flowStatus</w:t>
            </w:r>
          </w:p>
        </w:tc>
        <w:tc>
          <w:tcPr>
            <w:tcW w:w="947" w:type="dxa"/>
          </w:tcPr>
          <w:p w14:paraId="3A9A1068"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437435E1" w14:textId="77777777" w:rsidR="008C10F3" w:rsidRPr="002B15AA" w:rsidRDefault="008C10F3" w:rsidP="00EB348F">
            <w:pPr>
              <w:pStyle w:val="TAL"/>
              <w:jc w:val="center"/>
              <w:rPr>
                <w:rFonts w:cs="Arial"/>
              </w:rPr>
            </w:pPr>
            <w:r w:rsidRPr="002B15AA">
              <w:rPr>
                <w:rFonts w:cs="Arial"/>
              </w:rPr>
              <w:t>T</w:t>
            </w:r>
          </w:p>
        </w:tc>
        <w:tc>
          <w:tcPr>
            <w:tcW w:w="1275" w:type="dxa"/>
          </w:tcPr>
          <w:p w14:paraId="5C43D93F" w14:textId="77777777" w:rsidR="008C10F3" w:rsidRDefault="008C10F3" w:rsidP="00EB348F">
            <w:pPr>
              <w:pStyle w:val="TAL"/>
              <w:jc w:val="center"/>
              <w:rPr>
                <w:rFonts w:cs="Arial"/>
                <w:lang w:eastAsia="zh-CN"/>
              </w:rPr>
            </w:pPr>
            <w:r>
              <w:rPr>
                <w:rFonts w:cs="Arial"/>
                <w:lang w:eastAsia="zh-CN"/>
              </w:rPr>
              <w:t>T</w:t>
            </w:r>
          </w:p>
        </w:tc>
        <w:tc>
          <w:tcPr>
            <w:tcW w:w="1283" w:type="dxa"/>
          </w:tcPr>
          <w:p w14:paraId="31F21DEE" w14:textId="77777777" w:rsidR="008C10F3" w:rsidRPr="002B15AA" w:rsidRDefault="008C10F3" w:rsidP="00EB348F">
            <w:pPr>
              <w:pStyle w:val="TAL"/>
              <w:jc w:val="center"/>
              <w:rPr>
                <w:rFonts w:cs="Arial"/>
              </w:rPr>
            </w:pPr>
            <w:r w:rsidRPr="002B15AA">
              <w:rPr>
                <w:rFonts w:cs="Arial"/>
              </w:rPr>
              <w:t>F</w:t>
            </w:r>
          </w:p>
        </w:tc>
        <w:tc>
          <w:tcPr>
            <w:tcW w:w="1483" w:type="dxa"/>
          </w:tcPr>
          <w:p w14:paraId="3072F759"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0AF773D" w14:textId="77777777" w:rsidTr="00392887">
        <w:trPr>
          <w:cantSplit/>
          <w:jc w:val="center"/>
        </w:trPr>
        <w:tc>
          <w:tcPr>
            <w:tcW w:w="3349" w:type="dxa"/>
          </w:tcPr>
          <w:p w14:paraId="07D7A55F" w14:textId="77777777" w:rsidR="008C10F3" w:rsidRPr="00400743" w:rsidRDefault="008C10F3" w:rsidP="00EB348F">
            <w:pPr>
              <w:keepNext/>
              <w:keepLines/>
              <w:spacing w:after="0"/>
              <w:rPr>
                <w:rFonts w:ascii="Courier New" w:hAnsi="Courier New"/>
              </w:rPr>
            </w:pPr>
            <w:r w:rsidRPr="00400743">
              <w:rPr>
                <w:rFonts w:ascii="Courier New" w:hAnsi="Courier New"/>
              </w:rPr>
              <w:t>redirectInfo</w:t>
            </w:r>
          </w:p>
        </w:tc>
        <w:tc>
          <w:tcPr>
            <w:tcW w:w="947" w:type="dxa"/>
          </w:tcPr>
          <w:p w14:paraId="76EFDAB1" w14:textId="77777777" w:rsidR="008C10F3" w:rsidRPr="002B15AA" w:rsidRDefault="008C10F3" w:rsidP="00EB348F">
            <w:pPr>
              <w:pStyle w:val="TAL"/>
              <w:jc w:val="center"/>
              <w:rPr>
                <w:lang w:eastAsia="zh-CN"/>
              </w:rPr>
            </w:pPr>
            <w:r>
              <w:rPr>
                <w:lang w:eastAsia="zh-CN"/>
              </w:rPr>
              <w:t>O</w:t>
            </w:r>
          </w:p>
        </w:tc>
        <w:tc>
          <w:tcPr>
            <w:tcW w:w="1292" w:type="dxa"/>
          </w:tcPr>
          <w:p w14:paraId="6AA5A671" w14:textId="77777777" w:rsidR="008C10F3" w:rsidRPr="002B15AA" w:rsidRDefault="008C10F3" w:rsidP="00EB348F">
            <w:pPr>
              <w:pStyle w:val="TAL"/>
              <w:jc w:val="center"/>
              <w:rPr>
                <w:rFonts w:cs="Arial"/>
              </w:rPr>
            </w:pPr>
            <w:r w:rsidRPr="002B15AA">
              <w:rPr>
                <w:rFonts w:cs="Arial"/>
              </w:rPr>
              <w:t>T</w:t>
            </w:r>
          </w:p>
        </w:tc>
        <w:tc>
          <w:tcPr>
            <w:tcW w:w="1275" w:type="dxa"/>
          </w:tcPr>
          <w:p w14:paraId="6FEF3DDA" w14:textId="77777777" w:rsidR="008C10F3" w:rsidRDefault="008C10F3" w:rsidP="00EB348F">
            <w:pPr>
              <w:pStyle w:val="TAL"/>
              <w:jc w:val="center"/>
              <w:rPr>
                <w:rFonts w:cs="Arial"/>
                <w:lang w:eastAsia="zh-CN"/>
              </w:rPr>
            </w:pPr>
            <w:r>
              <w:rPr>
                <w:rFonts w:cs="Arial"/>
                <w:lang w:eastAsia="zh-CN"/>
              </w:rPr>
              <w:t>T</w:t>
            </w:r>
          </w:p>
        </w:tc>
        <w:tc>
          <w:tcPr>
            <w:tcW w:w="1283" w:type="dxa"/>
          </w:tcPr>
          <w:p w14:paraId="4824B740" w14:textId="77777777" w:rsidR="008C10F3" w:rsidRPr="002B15AA" w:rsidRDefault="008C10F3" w:rsidP="00EB348F">
            <w:pPr>
              <w:pStyle w:val="TAL"/>
              <w:jc w:val="center"/>
              <w:rPr>
                <w:rFonts w:cs="Arial"/>
              </w:rPr>
            </w:pPr>
            <w:r w:rsidRPr="002B15AA">
              <w:rPr>
                <w:rFonts w:cs="Arial"/>
              </w:rPr>
              <w:t>F</w:t>
            </w:r>
          </w:p>
        </w:tc>
        <w:tc>
          <w:tcPr>
            <w:tcW w:w="1483" w:type="dxa"/>
          </w:tcPr>
          <w:p w14:paraId="4396F12F"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E8C7D5B" w14:textId="77777777" w:rsidTr="00392887">
        <w:trPr>
          <w:cantSplit/>
          <w:jc w:val="center"/>
        </w:trPr>
        <w:tc>
          <w:tcPr>
            <w:tcW w:w="3349" w:type="dxa"/>
          </w:tcPr>
          <w:p w14:paraId="367E0680" w14:textId="77777777" w:rsidR="008C10F3" w:rsidRPr="00400743" w:rsidRDefault="008C10F3" w:rsidP="00EB348F">
            <w:pPr>
              <w:keepNext/>
              <w:keepLines/>
              <w:spacing w:after="0"/>
              <w:rPr>
                <w:rFonts w:ascii="Courier New" w:hAnsi="Courier New"/>
              </w:rPr>
            </w:pPr>
            <w:r w:rsidRPr="00365040">
              <w:rPr>
                <w:rFonts w:ascii="Courier New" w:hAnsi="Courier New"/>
              </w:rPr>
              <w:t>addRedirectInfo</w:t>
            </w:r>
          </w:p>
        </w:tc>
        <w:tc>
          <w:tcPr>
            <w:tcW w:w="947" w:type="dxa"/>
          </w:tcPr>
          <w:p w14:paraId="1BCC1DD7" w14:textId="77777777" w:rsidR="008C10F3" w:rsidRDefault="008C10F3" w:rsidP="00EB348F">
            <w:pPr>
              <w:pStyle w:val="TAL"/>
              <w:jc w:val="center"/>
              <w:rPr>
                <w:lang w:eastAsia="zh-CN"/>
              </w:rPr>
            </w:pPr>
            <w:r>
              <w:rPr>
                <w:lang w:eastAsia="zh-CN"/>
              </w:rPr>
              <w:t>O</w:t>
            </w:r>
          </w:p>
        </w:tc>
        <w:tc>
          <w:tcPr>
            <w:tcW w:w="1292" w:type="dxa"/>
          </w:tcPr>
          <w:p w14:paraId="00A18392" w14:textId="77777777" w:rsidR="008C10F3" w:rsidRPr="002B15AA" w:rsidRDefault="008C10F3" w:rsidP="00EB348F">
            <w:pPr>
              <w:pStyle w:val="TAL"/>
              <w:jc w:val="center"/>
              <w:rPr>
                <w:rFonts w:cs="Arial"/>
              </w:rPr>
            </w:pPr>
            <w:r w:rsidRPr="002B15AA">
              <w:rPr>
                <w:rFonts w:cs="Arial"/>
              </w:rPr>
              <w:t>T</w:t>
            </w:r>
          </w:p>
        </w:tc>
        <w:tc>
          <w:tcPr>
            <w:tcW w:w="1275" w:type="dxa"/>
          </w:tcPr>
          <w:p w14:paraId="4F412FEF" w14:textId="77777777" w:rsidR="008C10F3" w:rsidRDefault="008C10F3" w:rsidP="00EB348F">
            <w:pPr>
              <w:pStyle w:val="TAL"/>
              <w:jc w:val="center"/>
              <w:rPr>
                <w:rFonts w:cs="Arial"/>
                <w:lang w:eastAsia="zh-CN"/>
              </w:rPr>
            </w:pPr>
            <w:r>
              <w:rPr>
                <w:rFonts w:cs="Arial"/>
                <w:lang w:eastAsia="zh-CN"/>
              </w:rPr>
              <w:t>T</w:t>
            </w:r>
          </w:p>
        </w:tc>
        <w:tc>
          <w:tcPr>
            <w:tcW w:w="1283" w:type="dxa"/>
          </w:tcPr>
          <w:p w14:paraId="12D8D100" w14:textId="77777777" w:rsidR="008C10F3" w:rsidRPr="002B15AA" w:rsidRDefault="008C10F3" w:rsidP="00EB348F">
            <w:pPr>
              <w:pStyle w:val="TAL"/>
              <w:jc w:val="center"/>
              <w:rPr>
                <w:rFonts w:cs="Arial"/>
              </w:rPr>
            </w:pPr>
            <w:r w:rsidRPr="002B15AA">
              <w:rPr>
                <w:rFonts w:cs="Arial"/>
              </w:rPr>
              <w:t>F</w:t>
            </w:r>
          </w:p>
        </w:tc>
        <w:tc>
          <w:tcPr>
            <w:tcW w:w="1483" w:type="dxa"/>
          </w:tcPr>
          <w:p w14:paraId="22D69E88"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56A2A48" w14:textId="77777777" w:rsidTr="00392887">
        <w:trPr>
          <w:cantSplit/>
          <w:jc w:val="center"/>
        </w:trPr>
        <w:tc>
          <w:tcPr>
            <w:tcW w:w="3349" w:type="dxa"/>
          </w:tcPr>
          <w:p w14:paraId="0EB1DD82" w14:textId="77777777" w:rsidR="008C10F3" w:rsidRPr="00400743" w:rsidRDefault="008C10F3" w:rsidP="00EB348F">
            <w:pPr>
              <w:keepNext/>
              <w:keepLines/>
              <w:spacing w:after="0"/>
              <w:rPr>
                <w:rFonts w:ascii="Courier New" w:hAnsi="Courier New"/>
              </w:rPr>
            </w:pPr>
            <w:r w:rsidRPr="00400743">
              <w:rPr>
                <w:rFonts w:ascii="Courier New" w:hAnsi="Courier New"/>
              </w:rPr>
              <w:t>muteNotif</w:t>
            </w:r>
          </w:p>
        </w:tc>
        <w:tc>
          <w:tcPr>
            <w:tcW w:w="947" w:type="dxa"/>
          </w:tcPr>
          <w:p w14:paraId="588B88B6" w14:textId="77777777" w:rsidR="008C10F3" w:rsidRPr="002B15AA" w:rsidRDefault="008C10F3" w:rsidP="00EB348F">
            <w:pPr>
              <w:pStyle w:val="TAL"/>
              <w:jc w:val="center"/>
              <w:rPr>
                <w:lang w:eastAsia="zh-CN"/>
              </w:rPr>
            </w:pPr>
            <w:r>
              <w:rPr>
                <w:lang w:eastAsia="zh-CN"/>
              </w:rPr>
              <w:t>O</w:t>
            </w:r>
          </w:p>
        </w:tc>
        <w:tc>
          <w:tcPr>
            <w:tcW w:w="1292" w:type="dxa"/>
          </w:tcPr>
          <w:p w14:paraId="7C0888B4" w14:textId="77777777" w:rsidR="008C10F3" w:rsidRPr="002B15AA" w:rsidRDefault="008C10F3" w:rsidP="00EB348F">
            <w:pPr>
              <w:pStyle w:val="TAL"/>
              <w:jc w:val="center"/>
              <w:rPr>
                <w:rFonts w:cs="Arial"/>
              </w:rPr>
            </w:pPr>
            <w:r w:rsidRPr="002B15AA">
              <w:rPr>
                <w:rFonts w:cs="Arial"/>
              </w:rPr>
              <w:t>T</w:t>
            </w:r>
          </w:p>
        </w:tc>
        <w:tc>
          <w:tcPr>
            <w:tcW w:w="1275" w:type="dxa"/>
          </w:tcPr>
          <w:p w14:paraId="6E715261" w14:textId="77777777" w:rsidR="008C10F3" w:rsidRDefault="008C10F3" w:rsidP="00EB348F">
            <w:pPr>
              <w:pStyle w:val="TAL"/>
              <w:jc w:val="center"/>
              <w:rPr>
                <w:rFonts w:cs="Arial"/>
                <w:lang w:eastAsia="zh-CN"/>
              </w:rPr>
            </w:pPr>
            <w:r>
              <w:rPr>
                <w:rFonts w:cs="Arial"/>
                <w:lang w:eastAsia="zh-CN"/>
              </w:rPr>
              <w:t>T</w:t>
            </w:r>
          </w:p>
        </w:tc>
        <w:tc>
          <w:tcPr>
            <w:tcW w:w="1283" w:type="dxa"/>
          </w:tcPr>
          <w:p w14:paraId="0C725026" w14:textId="77777777" w:rsidR="008C10F3" w:rsidRPr="002B15AA" w:rsidRDefault="008C10F3" w:rsidP="00EB348F">
            <w:pPr>
              <w:pStyle w:val="TAL"/>
              <w:jc w:val="center"/>
              <w:rPr>
                <w:rFonts w:cs="Arial"/>
              </w:rPr>
            </w:pPr>
            <w:r w:rsidRPr="002B15AA">
              <w:rPr>
                <w:rFonts w:cs="Arial"/>
              </w:rPr>
              <w:t>F</w:t>
            </w:r>
          </w:p>
        </w:tc>
        <w:tc>
          <w:tcPr>
            <w:tcW w:w="1483" w:type="dxa"/>
          </w:tcPr>
          <w:p w14:paraId="18796D7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5ACEBBB" w14:textId="77777777" w:rsidTr="00392887">
        <w:trPr>
          <w:cantSplit/>
          <w:jc w:val="center"/>
        </w:trPr>
        <w:tc>
          <w:tcPr>
            <w:tcW w:w="3349" w:type="dxa"/>
          </w:tcPr>
          <w:p w14:paraId="54E4C5C6" w14:textId="77777777" w:rsidR="008C10F3" w:rsidRPr="00400743" w:rsidRDefault="008C10F3" w:rsidP="00EB348F">
            <w:pPr>
              <w:keepNext/>
              <w:keepLines/>
              <w:spacing w:after="0"/>
              <w:rPr>
                <w:rFonts w:ascii="Courier New" w:hAnsi="Courier New"/>
              </w:rPr>
            </w:pPr>
            <w:r w:rsidRPr="00400743">
              <w:rPr>
                <w:rFonts w:ascii="Courier New" w:hAnsi="Courier New"/>
              </w:rPr>
              <w:t>trafficSteeringPolIdDl</w:t>
            </w:r>
          </w:p>
        </w:tc>
        <w:tc>
          <w:tcPr>
            <w:tcW w:w="947" w:type="dxa"/>
          </w:tcPr>
          <w:p w14:paraId="678430EB" w14:textId="77777777" w:rsidR="008C10F3" w:rsidRPr="002B15AA" w:rsidRDefault="008C10F3" w:rsidP="00EB348F">
            <w:pPr>
              <w:pStyle w:val="TAL"/>
              <w:jc w:val="center"/>
              <w:rPr>
                <w:lang w:eastAsia="zh-CN"/>
              </w:rPr>
            </w:pPr>
            <w:r>
              <w:rPr>
                <w:lang w:eastAsia="zh-CN"/>
              </w:rPr>
              <w:t>O</w:t>
            </w:r>
          </w:p>
        </w:tc>
        <w:tc>
          <w:tcPr>
            <w:tcW w:w="1292" w:type="dxa"/>
          </w:tcPr>
          <w:p w14:paraId="5555881A" w14:textId="77777777" w:rsidR="008C10F3" w:rsidRPr="002B15AA" w:rsidRDefault="008C10F3" w:rsidP="00EB348F">
            <w:pPr>
              <w:pStyle w:val="TAL"/>
              <w:jc w:val="center"/>
              <w:rPr>
                <w:rFonts w:cs="Arial"/>
              </w:rPr>
            </w:pPr>
            <w:r w:rsidRPr="002B15AA">
              <w:rPr>
                <w:rFonts w:cs="Arial"/>
              </w:rPr>
              <w:t>T</w:t>
            </w:r>
          </w:p>
        </w:tc>
        <w:tc>
          <w:tcPr>
            <w:tcW w:w="1275" w:type="dxa"/>
          </w:tcPr>
          <w:p w14:paraId="4D533A64" w14:textId="77777777" w:rsidR="008C10F3" w:rsidRDefault="008C10F3" w:rsidP="00EB348F">
            <w:pPr>
              <w:pStyle w:val="TAL"/>
              <w:jc w:val="center"/>
              <w:rPr>
                <w:rFonts w:cs="Arial"/>
                <w:lang w:eastAsia="zh-CN"/>
              </w:rPr>
            </w:pPr>
            <w:r>
              <w:rPr>
                <w:rFonts w:cs="Arial"/>
                <w:lang w:eastAsia="zh-CN"/>
              </w:rPr>
              <w:t>T</w:t>
            </w:r>
          </w:p>
        </w:tc>
        <w:tc>
          <w:tcPr>
            <w:tcW w:w="1283" w:type="dxa"/>
          </w:tcPr>
          <w:p w14:paraId="0CF3EC37" w14:textId="77777777" w:rsidR="008C10F3" w:rsidRPr="002B15AA" w:rsidRDefault="008C10F3" w:rsidP="00EB348F">
            <w:pPr>
              <w:pStyle w:val="TAL"/>
              <w:jc w:val="center"/>
              <w:rPr>
                <w:rFonts w:cs="Arial"/>
              </w:rPr>
            </w:pPr>
            <w:r w:rsidRPr="002B15AA">
              <w:rPr>
                <w:rFonts w:cs="Arial"/>
              </w:rPr>
              <w:t>F</w:t>
            </w:r>
          </w:p>
        </w:tc>
        <w:tc>
          <w:tcPr>
            <w:tcW w:w="1483" w:type="dxa"/>
          </w:tcPr>
          <w:p w14:paraId="04B9C450"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ECFA52D" w14:textId="77777777" w:rsidTr="00392887">
        <w:trPr>
          <w:cantSplit/>
          <w:jc w:val="center"/>
        </w:trPr>
        <w:tc>
          <w:tcPr>
            <w:tcW w:w="3349" w:type="dxa"/>
          </w:tcPr>
          <w:p w14:paraId="35DC4764" w14:textId="77777777" w:rsidR="008C10F3" w:rsidRPr="00400743" w:rsidRDefault="008C10F3" w:rsidP="00EB348F">
            <w:pPr>
              <w:keepNext/>
              <w:keepLines/>
              <w:spacing w:after="0"/>
              <w:rPr>
                <w:rFonts w:ascii="Courier New" w:hAnsi="Courier New"/>
              </w:rPr>
            </w:pPr>
            <w:r w:rsidRPr="00400743">
              <w:rPr>
                <w:rFonts w:ascii="Courier New" w:hAnsi="Courier New"/>
              </w:rPr>
              <w:t>trafficSteeringPolIdUl</w:t>
            </w:r>
          </w:p>
        </w:tc>
        <w:tc>
          <w:tcPr>
            <w:tcW w:w="947" w:type="dxa"/>
          </w:tcPr>
          <w:p w14:paraId="5EAB94BA" w14:textId="77777777" w:rsidR="008C10F3" w:rsidRPr="002B15AA" w:rsidRDefault="008C10F3" w:rsidP="00EB348F">
            <w:pPr>
              <w:pStyle w:val="TAL"/>
              <w:jc w:val="center"/>
              <w:rPr>
                <w:lang w:eastAsia="zh-CN"/>
              </w:rPr>
            </w:pPr>
            <w:r>
              <w:rPr>
                <w:lang w:eastAsia="zh-CN"/>
              </w:rPr>
              <w:t>O</w:t>
            </w:r>
          </w:p>
        </w:tc>
        <w:tc>
          <w:tcPr>
            <w:tcW w:w="1292" w:type="dxa"/>
          </w:tcPr>
          <w:p w14:paraId="777595C2" w14:textId="77777777" w:rsidR="008C10F3" w:rsidRPr="002B15AA" w:rsidRDefault="008C10F3" w:rsidP="00EB348F">
            <w:pPr>
              <w:pStyle w:val="TAL"/>
              <w:jc w:val="center"/>
              <w:rPr>
                <w:rFonts w:cs="Arial"/>
              </w:rPr>
            </w:pPr>
            <w:r w:rsidRPr="002B15AA">
              <w:rPr>
                <w:rFonts w:cs="Arial"/>
              </w:rPr>
              <w:t>T</w:t>
            </w:r>
          </w:p>
        </w:tc>
        <w:tc>
          <w:tcPr>
            <w:tcW w:w="1275" w:type="dxa"/>
          </w:tcPr>
          <w:p w14:paraId="74FF2CC8" w14:textId="77777777" w:rsidR="008C10F3" w:rsidRDefault="008C10F3" w:rsidP="00EB348F">
            <w:pPr>
              <w:pStyle w:val="TAL"/>
              <w:jc w:val="center"/>
              <w:rPr>
                <w:rFonts w:cs="Arial"/>
                <w:lang w:eastAsia="zh-CN"/>
              </w:rPr>
            </w:pPr>
            <w:r>
              <w:rPr>
                <w:rFonts w:cs="Arial"/>
                <w:lang w:eastAsia="zh-CN"/>
              </w:rPr>
              <w:t>T</w:t>
            </w:r>
          </w:p>
        </w:tc>
        <w:tc>
          <w:tcPr>
            <w:tcW w:w="1283" w:type="dxa"/>
          </w:tcPr>
          <w:p w14:paraId="7C65F7DA" w14:textId="77777777" w:rsidR="008C10F3" w:rsidRPr="002B15AA" w:rsidRDefault="008C10F3" w:rsidP="00EB348F">
            <w:pPr>
              <w:pStyle w:val="TAL"/>
              <w:jc w:val="center"/>
              <w:rPr>
                <w:rFonts w:cs="Arial"/>
              </w:rPr>
            </w:pPr>
            <w:r w:rsidRPr="002B15AA">
              <w:rPr>
                <w:rFonts w:cs="Arial"/>
              </w:rPr>
              <w:t>F</w:t>
            </w:r>
          </w:p>
        </w:tc>
        <w:tc>
          <w:tcPr>
            <w:tcW w:w="1483" w:type="dxa"/>
          </w:tcPr>
          <w:p w14:paraId="6EE2687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02AB80C" w14:textId="77777777" w:rsidTr="00392887">
        <w:trPr>
          <w:cantSplit/>
          <w:jc w:val="center"/>
        </w:trPr>
        <w:tc>
          <w:tcPr>
            <w:tcW w:w="3349" w:type="dxa"/>
          </w:tcPr>
          <w:p w14:paraId="7F00B5D7" w14:textId="77777777" w:rsidR="008C10F3" w:rsidRPr="00400743" w:rsidRDefault="008C10F3" w:rsidP="00EB348F">
            <w:pPr>
              <w:keepNext/>
              <w:keepLines/>
              <w:spacing w:after="0"/>
              <w:rPr>
                <w:rFonts w:ascii="Courier New" w:hAnsi="Courier New"/>
              </w:rPr>
            </w:pPr>
            <w:r w:rsidRPr="00400743">
              <w:rPr>
                <w:rFonts w:ascii="Courier New" w:hAnsi="Courier New"/>
              </w:rPr>
              <w:t>routeToLocs</w:t>
            </w:r>
          </w:p>
        </w:tc>
        <w:tc>
          <w:tcPr>
            <w:tcW w:w="947" w:type="dxa"/>
          </w:tcPr>
          <w:p w14:paraId="594CFB1B" w14:textId="77777777" w:rsidR="008C10F3" w:rsidRPr="002B15AA" w:rsidRDefault="008C10F3" w:rsidP="00EB348F">
            <w:pPr>
              <w:pStyle w:val="TAL"/>
              <w:jc w:val="center"/>
              <w:rPr>
                <w:lang w:eastAsia="zh-CN"/>
              </w:rPr>
            </w:pPr>
            <w:r>
              <w:rPr>
                <w:lang w:eastAsia="zh-CN"/>
              </w:rPr>
              <w:t>M</w:t>
            </w:r>
          </w:p>
        </w:tc>
        <w:tc>
          <w:tcPr>
            <w:tcW w:w="1292" w:type="dxa"/>
          </w:tcPr>
          <w:p w14:paraId="794A1A57" w14:textId="77777777" w:rsidR="008C10F3" w:rsidRPr="002B15AA" w:rsidRDefault="008C10F3" w:rsidP="00EB348F">
            <w:pPr>
              <w:pStyle w:val="TAL"/>
              <w:jc w:val="center"/>
              <w:rPr>
                <w:rFonts w:cs="Arial"/>
              </w:rPr>
            </w:pPr>
            <w:r w:rsidRPr="002B15AA">
              <w:rPr>
                <w:rFonts w:cs="Arial"/>
              </w:rPr>
              <w:t>T</w:t>
            </w:r>
          </w:p>
        </w:tc>
        <w:tc>
          <w:tcPr>
            <w:tcW w:w="1275" w:type="dxa"/>
          </w:tcPr>
          <w:p w14:paraId="2AE16C26" w14:textId="77777777" w:rsidR="008C10F3" w:rsidRDefault="008C10F3" w:rsidP="00EB348F">
            <w:pPr>
              <w:pStyle w:val="TAL"/>
              <w:jc w:val="center"/>
              <w:rPr>
                <w:rFonts w:cs="Arial"/>
                <w:lang w:eastAsia="zh-CN"/>
              </w:rPr>
            </w:pPr>
            <w:r>
              <w:rPr>
                <w:rFonts w:cs="Arial"/>
                <w:lang w:eastAsia="zh-CN"/>
              </w:rPr>
              <w:t>T</w:t>
            </w:r>
          </w:p>
        </w:tc>
        <w:tc>
          <w:tcPr>
            <w:tcW w:w="1283" w:type="dxa"/>
          </w:tcPr>
          <w:p w14:paraId="24FEC10D" w14:textId="77777777" w:rsidR="008C10F3" w:rsidRPr="002B15AA" w:rsidRDefault="008C10F3" w:rsidP="00EB348F">
            <w:pPr>
              <w:pStyle w:val="TAL"/>
              <w:jc w:val="center"/>
              <w:rPr>
                <w:rFonts w:cs="Arial"/>
              </w:rPr>
            </w:pPr>
            <w:r w:rsidRPr="002B15AA">
              <w:rPr>
                <w:rFonts w:cs="Arial"/>
              </w:rPr>
              <w:t>F</w:t>
            </w:r>
          </w:p>
        </w:tc>
        <w:tc>
          <w:tcPr>
            <w:tcW w:w="1483" w:type="dxa"/>
          </w:tcPr>
          <w:p w14:paraId="5C40E1F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C9EE84C" w14:textId="77777777" w:rsidTr="00392887">
        <w:trPr>
          <w:cantSplit/>
          <w:jc w:val="center"/>
        </w:trPr>
        <w:tc>
          <w:tcPr>
            <w:tcW w:w="3349" w:type="dxa"/>
          </w:tcPr>
          <w:p w14:paraId="41E377FB" w14:textId="77777777" w:rsidR="008C10F3" w:rsidRPr="00400743" w:rsidRDefault="008C10F3" w:rsidP="00EB348F">
            <w:pPr>
              <w:keepNext/>
              <w:keepLines/>
              <w:spacing w:after="0"/>
              <w:rPr>
                <w:rFonts w:ascii="Courier New" w:hAnsi="Courier New"/>
              </w:rPr>
            </w:pPr>
            <w:r w:rsidRPr="008E51AC">
              <w:rPr>
                <w:rFonts w:ascii="Courier New" w:hAnsi="Courier New" w:hint="eastAsia"/>
              </w:rPr>
              <w:t>traffCorreInd</w:t>
            </w:r>
          </w:p>
        </w:tc>
        <w:tc>
          <w:tcPr>
            <w:tcW w:w="947" w:type="dxa"/>
          </w:tcPr>
          <w:p w14:paraId="4E7EA6EF" w14:textId="77777777" w:rsidR="008C10F3" w:rsidRDefault="008C10F3" w:rsidP="00EB348F">
            <w:pPr>
              <w:pStyle w:val="TAL"/>
              <w:jc w:val="center"/>
              <w:rPr>
                <w:lang w:eastAsia="zh-CN"/>
              </w:rPr>
            </w:pPr>
            <w:r>
              <w:rPr>
                <w:lang w:eastAsia="zh-CN"/>
              </w:rPr>
              <w:t>O</w:t>
            </w:r>
          </w:p>
        </w:tc>
        <w:tc>
          <w:tcPr>
            <w:tcW w:w="1292" w:type="dxa"/>
          </w:tcPr>
          <w:p w14:paraId="6BD6F4FD" w14:textId="77777777" w:rsidR="008C10F3" w:rsidRPr="002B15AA" w:rsidRDefault="008C10F3" w:rsidP="00EB348F">
            <w:pPr>
              <w:pStyle w:val="TAL"/>
              <w:jc w:val="center"/>
              <w:rPr>
                <w:rFonts w:cs="Arial"/>
              </w:rPr>
            </w:pPr>
            <w:r w:rsidRPr="002B15AA">
              <w:rPr>
                <w:rFonts w:cs="Arial"/>
              </w:rPr>
              <w:t>T</w:t>
            </w:r>
          </w:p>
        </w:tc>
        <w:tc>
          <w:tcPr>
            <w:tcW w:w="1275" w:type="dxa"/>
          </w:tcPr>
          <w:p w14:paraId="308189C5" w14:textId="77777777" w:rsidR="008C10F3" w:rsidRDefault="008C10F3" w:rsidP="00EB348F">
            <w:pPr>
              <w:pStyle w:val="TAL"/>
              <w:jc w:val="center"/>
              <w:rPr>
                <w:rFonts w:cs="Arial"/>
                <w:lang w:eastAsia="zh-CN"/>
              </w:rPr>
            </w:pPr>
            <w:r>
              <w:rPr>
                <w:rFonts w:cs="Arial"/>
                <w:lang w:eastAsia="zh-CN"/>
              </w:rPr>
              <w:t>T</w:t>
            </w:r>
          </w:p>
        </w:tc>
        <w:tc>
          <w:tcPr>
            <w:tcW w:w="1283" w:type="dxa"/>
          </w:tcPr>
          <w:p w14:paraId="748F07C8" w14:textId="77777777" w:rsidR="008C10F3" w:rsidRPr="002B15AA" w:rsidRDefault="008C10F3" w:rsidP="00EB348F">
            <w:pPr>
              <w:pStyle w:val="TAL"/>
              <w:jc w:val="center"/>
              <w:rPr>
                <w:rFonts w:cs="Arial"/>
              </w:rPr>
            </w:pPr>
            <w:r w:rsidRPr="002B15AA">
              <w:rPr>
                <w:rFonts w:cs="Arial"/>
              </w:rPr>
              <w:t>F</w:t>
            </w:r>
          </w:p>
        </w:tc>
        <w:tc>
          <w:tcPr>
            <w:tcW w:w="1483" w:type="dxa"/>
          </w:tcPr>
          <w:p w14:paraId="2E2A6CDB"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D931618" w14:textId="77777777" w:rsidTr="00392887">
        <w:trPr>
          <w:cantSplit/>
          <w:jc w:val="center"/>
        </w:trPr>
        <w:tc>
          <w:tcPr>
            <w:tcW w:w="3349" w:type="dxa"/>
          </w:tcPr>
          <w:p w14:paraId="6742842C" w14:textId="77777777" w:rsidR="008C10F3" w:rsidRPr="00400743" w:rsidRDefault="008C10F3" w:rsidP="00EB348F">
            <w:pPr>
              <w:keepNext/>
              <w:keepLines/>
              <w:spacing w:after="0"/>
              <w:rPr>
                <w:rFonts w:ascii="Courier New" w:hAnsi="Courier New"/>
              </w:rPr>
            </w:pPr>
            <w:r w:rsidRPr="00400743">
              <w:rPr>
                <w:rFonts w:ascii="Courier New" w:hAnsi="Courier New"/>
              </w:rPr>
              <w:t>upPathChgEvent</w:t>
            </w:r>
          </w:p>
        </w:tc>
        <w:tc>
          <w:tcPr>
            <w:tcW w:w="947" w:type="dxa"/>
          </w:tcPr>
          <w:p w14:paraId="7DD580A5" w14:textId="77777777" w:rsidR="008C10F3" w:rsidRPr="002B15AA" w:rsidRDefault="008C10F3" w:rsidP="00EB348F">
            <w:pPr>
              <w:pStyle w:val="TAL"/>
              <w:jc w:val="center"/>
              <w:rPr>
                <w:lang w:eastAsia="zh-CN"/>
              </w:rPr>
            </w:pPr>
            <w:r>
              <w:rPr>
                <w:lang w:eastAsia="zh-CN"/>
              </w:rPr>
              <w:t>O</w:t>
            </w:r>
          </w:p>
        </w:tc>
        <w:tc>
          <w:tcPr>
            <w:tcW w:w="1292" w:type="dxa"/>
          </w:tcPr>
          <w:p w14:paraId="02B53308" w14:textId="77777777" w:rsidR="008C10F3" w:rsidRPr="002B15AA" w:rsidRDefault="008C10F3" w:rsidP="00EB348F">
            <w:pPr>
              <w:pStyle w:val="TAL"/>
              <w:jc w:val="center"/>
              <w:rPr>
                <w:rFonts w:cs="Arial"/>
              </w:rPr>
            </w:pPr>
            <w:r w:rsidRPr="002B15AA">
              <w:rPr>
                <w:rFonts w:cs="Arial"/>
              </w:rPr>
              <w:t>T</w:t>
            </w:r>
          </w:p>
        </w:tc>
        <w:tc>
          <w:tcPr>
            <w:tcW w:w="1275" w:type="dxa"/>
          </w:tcPr>
          <w:p w14:paraId="7C735B65" w14:textId="77777777" w:rsidR="008C10F3" w:rsidRDefault="008C10F3" w:rsidP="00EB348F">
            <w:pPr>
              <w:pStyle w:val="TAL"/>
              <w:jc w:val="center"/>
              <w:rPr>
                <w:rFonts w:cs="Arial"/>
                <w:lang w:eastAsia="zh-CN"/>
              </w:rPr>
            </w:pPr>
            <w:r>
              <w:rPr>
                <w:rFonts w:cs="Arial"/>
                <w:lang w:eastAsia="zh-CN"/>
              </w:rPr>
              <w:t>T</w:t>
            </w:r>
          </w:p>
        </w:tc>
        <w:tc>
          <w:tcPr>
            <w:tcW w:w="1283" w:type="dxa"/>
          </w:tcPr>
          <w:p w14:paraId="70863950" w14:textId="77777777" w:rsidR="008C10F3" w:rsidRPr="002B15AA" w:rsidRDefault="008C10F3" w:rsidP="00EB348F">
            <w:pPr>
              <w:pStyle w:val="TAL"/>
              <w:jc w:val="center"/>
              <w:rPr>
                <w:rFonts w:cs="Arial"/>
              </w:rPr>
            </w:pPr>
            <w:r w:rsidRPr="002B15AA">
              <w:rPr>
                <w:rFonts w:cs="Arial"/>
              </w:rPr>
              <w:t>F</w:t>
            </w:r>
          </w:p>
        </w:tc>
        <w:tc>
          <w:tcPr>
            <w:tcW w:w="1483" w:type="dxa"/>
          </w:tcPr>
          <w:p w14:paraId="68519A23"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3AFE337" w14:textId="77777777" w:rsidTr="00392887">
        <w:trPr>
          <w:cantSplit/>
          <w:jc w:val="center"/>
        </w:trPr>
        <w:tc>
          <w:tcPr>
            <w:tcW w:w="3349" w:type="dxa"/>
          </w:tcPr>
          <w:p w14:paraId="2EC36758" w14:textId="77777777" w:rsidR="008C10F3" w:rsidRPr="00400743" w:rsidRDefault="008C10F3" w:rsidP="00EB348F">
            <w:pPr>
              <w:keepNext/>
              <w:keepLines/>
              <w:spacing w:after="0"/>
              <w:rPr>
                <w:rFonts w:ascii="Courier New" w:hAnsi="Courier New"/>
              </w:rPr>
            </w:pPr>
            <w:r w:rsidRPr="00400743">
              <w:rPr>
                <w:rFonts w:ascii="Courier New" w:hAnsi="Courier New"/>
              </w:rPr>
              <w:t>steerFun</w:t>
            </w:r>
          </w:p>
        </w:tc>
        <w:tc>
          <w:tcPr>
            <w:tcW w:w="947" w:type="dxa"/>
          </w:tcPr>
          <w:p w14:paraId="19605F88" w14:textId="77777777" w:rsidR="008C10F3" w:rsidRPr="002B15AA" w:rsidRDefault="008C10F3" w:rsidP="00EB348F">
            <w:pPr>
              <w:pStyle w:val="TAL"/>
              <w:jc w:val="center"/>
              <w:rPr>
                <w:lang w:eastAsia="zh-CN"/>
              </w:rPr>
            </w:pPr>
            <w:r>
              <w:rPr>
                <w:lang w:eastAsia="zh-CN"/>
              </w:rPr>
              <w:t>O</w:t>
            </w:r>
          </w:p>
        </w:tc>
        <w:tc>
          <w:tcPr>
            <w:tcW w:w="1292" w:type="dxa"/>
          </w:tcPr>
          <w:p w14:paraId="213D9F9A" w14:textId="77777777" w:rsidR="008C10F3" w:rsidRPr="002B15AA" w:rsidRDefault="008C10F3" w:rsidP="00EB348F">
            <w:pPr>
              <w:pStyle w:val="TAL"/>
              <w:jc w:val="center"/>
              <w:rPr>
                <w:rFonts w:cs="Arial"/>
              </w:rPr>
            </w:pPr>
            <w:r w:rsidRPr="002B15AA">
              <w:rPr>
                <w:rFonts w:cs="Arial"/>
              </w:rPr>
              <w:t>T</w:t>
            </w:r>
          </w:p>
        </w:tc>
        <w:tc>
          <w:tcPr>
            <w:tcW w:w="1275" w:type="dxa"/>
          </w:tcPr>
          <w:p w14:paraId="54209D74" w14:textId="77777777" w:rsidR="008C10F3" w:rsidRDefault="008C10F3" w:rsidP="00EB348F">
            <w:pPr>
              <w:pStyle w:val="TAL"/>
              <w:jc w:val="center"/>
              <w:rPr>
                <w:rFonts w:cs="Arial"/>
                <w:lang w:eastAsia="zh-CN"/>
              </w:rPr>
            </w:pPr>
            <w:r>
              <w:rPr>
                <w:rFonts w:cs="Arial"/>
                <w:lang w:eastAsia="zh-CN"/>
              </w:rPr>
              <w:t>T</w:t>
            </w:r>
          </w:p>
        </w:tc>
        <w:tc>
          <w:tcPr>
            <w:tcW w:w="1283" w:type="dxa"/>
          </w:tcPr>
          <w:p w14:paraId="02454210" w14:textId="77777777" w:rsidR="008C10F3" w:rsidRPr="002B15AA" w:rsidRDefault="008C10F3" w:rsidP="00EB348F">
            <w:pPr>
              <w:pStyle w:val="TAL"/>
              <w:jc w:val="center"/>
              <w:rPr>
                <w:rFonts w:cs="Arial"/>
              </w:rPr>
            </w:pPr>
            <w:r w:rsidRPr="002B15AA">
              <w:rPr>
                <w:rFonts w:cs="Arial"/>
              </w:rPr>
              <w:t>F</w:t>
            </w:r>
          </w:p>
        </w:tc>
        <w:tc>
          <w:tcPr>
            <w:tcW w:w="1483" w:type="dxa"/>
          </w:tcPr>
          <w:p w14:paraId="360407E6"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AEDF485" w14:textId="77777777" w:rsidTr="00392887">
        <w:trPr>
          <w:cantSplit/>
          <w:jc w:val="center"/>
        </w:trPr>
        <w:tc>
          <w:tcPr>
            <w:tcW w:w="3349" w:type="dxa"/>
          </w:tcPr>
          <w:p w14:paraId="1DAC8B9A" w14:textId="77777777" w:rsidR="008C10F3" w:rsidRPr="00400743" w:rsidRDefault="008C10F3" w:rsidP="00EB348F">
            <w:pPr>
              <w:keepNext/>
              <w:keepLines/>
              <w:spacing w:after="0"/>
              <w:rPr>
                <w:rFonts w:ascii="Courier New" w:hAnsi="Courier New"/>
              </w:rPr>
            </w:pPr>
            <w:r w:rsidRPr="00400743">
              <w:rPr>
                <w:rFonts w:ascii="Courier New" w:hAnsi="Courier New"/>
              </w:rPr>
              <w:t>steerModeDl</w:t>
            </w:r>
          </w:p>
        </w:tc>
        <w:tc>
          <w:tcPr>
            <w:tcW w:w="947" w:type="dxa"/>
          </w:tcPr>
          <w:p w14:paraId="7F744585" w14:textId="77777777" w:rsidR="008C10F3" w:rsidRPr="002B15AA" w:rsidRDefault="008C10F3" w:rsidP="00EB348F">
            <w:pPr>
              <w:pStyle w:val="TAL"/>
              <w:jc w:val="center"/>
              <w:rPr>
                <w:lang w:eastAsia="zh-CN"/>
              </w:rPr>
            </w:pPr>
            <w:r>
              <w:rPr>
                <w:lang w:eastAsia="zh-CN"/>
              </w:rPr>
              <w:t>O</w:t>
            </w:r>
          </w:p>
        </w:tc>
        <w:tc>
          <w:tcPr>
            <w:tcW w:w="1292" w:type="dxa"/>
          </w:tcPr>
          <w:p w14:paraId="2A9BF076" w14:textId="77777777" w:rsidR="008C10F3" w:rsidRPr="002B15AA" w:rsidRDefault="008C10F3" w:rsidP="00EB348F">
            <w:pPr>
              <w:pStyle w:val="TAL"/>
              <w:jc w:val="center"/>
              <w:rPr>
                <w:rFonts w:cs="Arial"/>
              </w:rPr>
            </w:pPr>
            <w:r w:rsidRPr="002B15AA">
              <w:rPr>
                <w:rFonts w:cs="Arial"/>
              </w:rPr>
              <w:t>T</w:t>
            </w:r>
          </w:p>
        </w:tc>
        <w:tc>
          <w:tcPr>
            <w:tcW w:w="1275" w:type="dxa"/>
          </w:tcPr>
          <w:p w14:paraId="3B649D22" w14:textId="77777777" w:rsidR="008C10F3" w:rsidRDefault="008C10F3" w:rsidP="00EB348F">
            <w:pPr>
              <w:pStyle w:val="TAL"/>
              <w:jc w:val="center"/>
              <w:rPr>
                <w:rFonts w:cs="Arial"/>
                <w:lang w:eastAsia="zh-CN"/>
              </w:rPr>
            </w:pPr>
            <w:r>
              <w:rPr>
                <w:rFonts w:cs="Arial"/>
                <w:lang w:eastAsia="zh-CN"/>
              </w:rPr>
              <w:t>T</w:t>
            </w:r>
          </w:p>
        </w:tc>
        <w:tc>
          <w:tcPr>
            <w:tcW w:w="1283" w:type="dxa"/>
          </w:tcPr>
          <w:p w14:paraId="1DECF905" w14:textId="77777777" w:rsidR="008C10F3" w:rsidRPr="002B15AA" w:rsidRDefault="008C10F3" w:rsidP="00EB348F">
            <w:pPr>
              <w:pStyle w:val="TAL"/>
              <w:jc w:val="center"/>
              <w:rPr>
                <w:rFonts w:cs="Arial"/>
              </w:rPr>
            </w:pPr>
            <w:r w:rsidRPr="002B15AA">
              <w:rPr>
                <w:rFonts w:cs="Arial"/>
              </w:rPr>
              <w:t>F</w:t>
            </w:r>
          </w:p>
        </w:tc>
        <w:tc>
          <w:tcPr>
            <w:tcW w:w="1483" w:type="dxa"/>
          </w:tcPr>
          <w:p w14:paraId="2719FC3A"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8EEE9D2" w14:textId="77777777" w:rsidTr="00392887">
        <w:trPr>
          <w:cantSplit/>
          <w:jc w:val="center"/>
        </w:trPr>
        <w:tc>
          <w:tcPr>
            <w:tcW w:w="3349" w:type="dxa"/>
          </w:tcPr>
          <w:p w14:paraId="05CA55AE" w14:textId="77777777" w:rsidR="008C10F3" w:rsidRPr="00400743" w:rsidRDefault="008C10F3" w:rsidP="00EB348F">
            <w:pPr>
              <w:keepNext/>
              <w:keepLines/>
              <w:spacing w:after="0"/>
              <w:rPr>
                <w:rFonts w:ascii="Courier New" w:hAnsi="Courier New"/>
              </w:rPr>
            </w:pPr>
            <w:r w:rsidRPr="00400743">
              <w:rPr>
                <w:rFonts w:ascii="Courier New" w:hAnsi="Courier New"/>
              </w:rPr>
              <w:t>steerModeUl</w:t>
            </w:r>
          </w:p>
        </w:tc>
        <w:tc>
          <w:tcPr>
            <w:tcW w:w="947" w:type="dxa"/>
          </w:tcPr>
          <w:p w14:paraId="3E45B300" w14:textId="77777777" w:rsidR="008C10F3" w:rsidRPr="002B15AA" w:rsidRDefault="008C10F3" w:rsidP="00EB348F">
            <w:pPr>
              <w:pStyle w:val="TAL"/>
              <w:jc w:val="center"/>
              <w:rPr>
                <w:lang w:eastAsia="zh-CN"/>
              </w:rPr>
            </w:pPr>
            <w:r>
              <w:rPr>
                <w:lang w:eastAsia="zh-CN"/>
              </w:rPr>
              <w:t>O</w:t>
            </w:r>
          </w:p>
        </w:tc>
        <w:tc>
          <w:tcPr>
            <w:tcW w:w="1292" w:type="dxa"/>
          </w:tcPr>
          <w:p w14:paraId="12F0E916" w14:textId="77777777" w:rsidR="008C10F3" w:rsidRPr="002B15AA" w:rsidRDefault="008C10F3" w:rsidP="00EB348F">
            <w:pPr>
              <w:pStyle w:val="TAL"/>
              <w:jc w:val="center"/>
              <w:rPr>
                <w:rFonts w:cs="Arial"/>
              </w:rPr>
            </w:pPr>
            <w:r w:rsidRPr="002B15AA">
              <w:rPr>
                <w:rFonts w:cs="Arial"/>
              </w:rPr>
              <w:t>T</w:t>
            </w:r>
          </w:p>
        </w:tc>
        <w:tc>
          <w:tcPr>
            <w:tcW w:w="1275" w:type="dxa"/>
          </w:tcPr>
          <w:p w14:paraId="3F2A9B8D" w14:textId="77777777" w:rsidR="008C10F3" w:rsidRDefault="008C10F3" w:rsidP="00EB348F">
            <w:pPr>
              <w:pStyle w:val="TAL"/>
              <w:jc w:val="center"/>
              <w:rPr>
                <w:rFonts w:cs="Arial"/>
                <w:lang w:eastAsia="zh-CN"/>
              </w:rPr>
            </w:pPr>
            <w:r>
              <w:rPr>
                <w:rFonts w:cs="Arial"/>
                <w:lang w:eastAsia="zh-CN"/>
              </w:rPr>
              <w:t>T</w:t>
            </w:r>
          </w:p>
        </w:tc>
        <w:tc>
          <w:tcPr>
            <w:tcW w:w="1283" w:type="dxa"/>
          </w:tcPr>
          <w:p w14:paraId="609E50A7" w14:textId="77777777" w:rsidR="008C10F3" w:rsidRPr="002B15AA" w:rsidRDefault="008C10F3" w:rsidP="00EB348F">
            <w:pPr>
              <w:pStyle w:val="TAL"/>
              <w:jc w:val="center"/>
              <w:rPr>
                <w:rFonts w:cs="Arial"/>
              </w:rPr>
            </w:pPr>
            <w:r w:rsidRPr="002B15AA">
              <w:rPr>
                <w:rFonts w:cs="Arial"/>
              </w:rPr>
              <w:t>F</w:t>
            </w:r>
          </w:p>
        </w:tc>
        <w:tc>
          <w:tcPr>
            <w:tcW w:w="1483" w:type="dxa"/>
          </w:tcPr>
          <w:p w14:paraId="34890E1B"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5A04852" w14:textId="77777777" w:rsidTr="00392887">
        <w:trPr>
          <w:cantSplit/>
          <w:jc w:val="center"/>
        </w:trPr>
        <w:tc>
          <w:tcPr>
            <w:tcW w:w="3349" w:type="dxa"/>
          </w:tcPr>
          <w:p w14:paraId="508CBFC1" w14:textId="77777777" w:rsidR="008C10F3" w:rsidRPr="00400743" w:rsidRDefault="008C10F3" w:rsidP="00EB348F">
            <w:pPr>
              <w:keepNext/>
              <w:keepLines/>
              <w:spacing w:after="0"/>
              <w:rPr>
                <w:rFonts w:ascii="Courier New" w:hAnsi="Courier New"/>
              </w:rPr>
            </w:pPr>
            <w:r w:rsidRPr="00365040">
              <w:rPr>
                <w:rFonts w:ascii="Courier New" w:hAnsi="Courier New"/>
              </w:rPr>
              <w:t>mulAccCtrl</w:t>
            </w:r>
          </w:p>
        </w:tc>
        <w:tc>
          <w:tcPr>
            <w:tcW w:w="947" w:type="dxa"/>
          </w:tcPr>
          <w:p w14:paraId="42A53E3B" w14:textId="77777777" w:rsidR="008C10F3" w:rsidRDefault="008C10F3" w:rsidP="00EB348F">
            <w:pPr>
              <w:pStyle w:val="TAL"/>
              <w:jc w:val="center"/>
              <w:rPr>
                <w:lang w:eastAsia="zh-CN"/>
              </w:rPr>
            </w:pPr>
            <w:r>
              <w:rPr>
                <w:lang w:eastAsia="zh-CN"/>
              </w:rPr>
              <w:t>O</w:t>
            </w:r>
          </w:p>
        </w:tc>
        <w:tc>
          <w:tcPr>
            <w:tcW w:w="1292" w:type="dxa"/>
          </w:tcPr>
          <w:p w14:paraId="58514595" w14:textId="77777777" w:rsidR="008C10F3" w:rsidRPr="002B15AA" w:rsidRDefault="008C10F3" w:rsidP="00EB348F">
            <w:pPr>
              <w:pStyle w:val="TAL"/>
              <w:jc w:val="center"/>
              <w:rPr>
                <w:rFonts w:cs="Arial"/>
              </w:rPr>
            </w:pPr>
            <w:r w:rsidRPr="002B15AA">
              <w:rPr>
                <w:rFonts w:cs="Arial"/>
              </w:rPr>
              <w:t>T</w:t>
            </w:r>
          </w:p>
        </w:tc>
        <w:tc>
          <w:tcPr>
            <w:tcW w:w="1275" w:type="dxa"/>
          </w:tcPr>
          <w:p w14:paraId="40E75167" w14:textId="77777777" w:rsidR="008C10F3" w:rsidRDefault="008C10F3" w:rsidP="00EB348F">
            <w:pPr>
              <w:pStyle w:val="TAL"/>
              <w:jc w:val="center"/>
              <w:rPr>
                <w:rFonts w:cs="Arial"/>
                <w:lang w:eastAsia="zh-CN"/>
              </w:rPr>
            </w:pPr>
            <w:r>
              <w:rPr>
                <w:rFonts w:cs="Arial"/>
                <w:lang w:eastAsia="zh-CN"/>
              </w:rPr>
              <w:t>T</w:t>
            </w:r>
          </w:p>
        </w:tc>
        <w:tc>
          <w:tcPr>
            <w:tcW w:w="1283" w:type="dxa"/>
          </w:tcPr>
          <w:p w14:paraId="052AA1F5" w14:textId="77777777" w:rsidR="008C10F3" w:rsidRPr="002B15AA" w:rsidRDefault="008C10F3" w:rsidP="00EB348F">
            <w:pPr>
              <w:pStyle w:val="TAL"/>
              <w:jc w:val="center"/>
              <w:rPr>
                <w:rFonts w:cs="Arial"/>
              </w:rPr>
            </w:pPr>
            <w:r w:rsidRPr="002B15AA">
              <w:rPr>
                <w:rFonts w:cs="Arial"/>
              </w:rPr>
              <w:t>F</w:t>
            </w:r>
          </w:p>
        </w:tc>
        <w:tc>
          <w:tcPr>
            <w:tcW w:w="1483" w:type="dxa"/>
          </w:tcPr>
          <w:p w14:paraId="4F93D6B2"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210373F1" w14:textId="77777777" w:rsidR="008C10F3" w:rsidRDefault="008C10F3" w:rsidP="008C10F3">
      <w:pPr>
        <w:rPr>
          <w:lang w:val="en-US"/>
        </w:rPr>
      </w:pPr>
    </w:p>
    <w:p w14:paraId="1C83ABA9" w14:textId="77777777" w:rsidR="008C10F3" w:rsidRDefault="008C10F3" w:rsidP="008C10F3">
      <w:pPr>
        <w:pStyle w:val="Heading4"/>
        <w:rPr>
          <w:lang w:val="en-US"/>
        </w:rPr>
      </w:pPr>
      <w:bookmarkStart w:id="8197" w:name="_Toc51675948"/>
      <w:bookmarkStart w:id="8198" w:name="_Toc55895397"/>
      <w:bookmarkStart w:id="8199" w:name="_Toc58940482"/>
      <w:bookmarkStart w:id="8200" w:name="_Toc67928697"/>
      <w:r>
        <w:t>5.3.86</w:t>
      </w:r>
      <w:r w:rsidRPr="00945E78">
        <w:rPr>
          <w:lang w:val="en-US"/>
        </w:rPr>
        <w:t>.</w:t>
      </w:r>
      <w:r>
        <w:rPr>
          <w:lang w:val="en-US"/>
        </w:rPr>
        <w:t>3</w:t>
      </w:r>
      <w:r w:rsidRPr="00945E78">
        <w:rPr>
          <w:lang w:val="en-US"/>
        </w:rPr>
        <w:tab/>
        <w:t>Attribute</w:t>
      </w:r>
      <w:r>
        <w:rPr>
          <w:lang w:val="en-US"/>
        </w:rPr>
        <w:t xml:space="preserve"> constraints</w:t>
      </w:r>
      <w:bookmarkEnd w:id="8197"/>
      <w:bookmarkEnd w:id="8198"/>
      <w:bookmarkEnd w:id="8199"/>
      <w:bookmarkEnd w:id="8200"/>
    </w:p>
    <w:p w14:paraId="025D3456" w14:textId="77777777" w:rsidR="008C10F3" w:rsidRPr="002132B5" w:rsidRDefault="008C10F3" w:rsidP="008C10F3">
      <w:pPr>
        <w:rPr>
          <w:lang w:val="en-US"/>
        </w:rPr>
      </w:pPr>
      <w:r>
        <w:rPr>
          <w:lang w:val="en-US"/>
        </w:rPr>
        <w:t>None</w:t>
      </w:r>
    </w:p>
    <w:p w14:paraId="4CAD74B9" w14:textId="77777777" w:rsidR="008C10F3" w:rsidRDefault="008C10F3" w:rsidP="008C10F3">
      <w:pPr>
        <w:pStyle w:val="Heading4"/>
        <w:rPr>
          <w:lang w:val="en-US"/>
        </w:rPr>
      </w:pPr>
      <w:bookmarkStart w:id="8201" w:name="_Toc51675949"/>
      <w:bookmarkStart w:id="8202" w:name="_Toc55895398"/>
      <w:bookmarkStart w:id="8203" w:name="_Toc58940483"/>
      <w:bookmarkStart w:id="8204" w:name="_Toc67928698"/>
      <w:r>
        <w:t>5.3.86.4</w:t>
      </w:r>
      <w:r>
        <w:tab/>
        <w:t>Notifications</w:t>
      </w:r>
      <w:bookmarkEnd w:id="8201"/>
      <w:bookmarkEnd w:id="8202"/>
      <w:bookmarkEnd w:id="8203"/>
      <w:bookmarkEnd w:id="8204"/>
    </w:p>
    <w:p w14:paraId="3563C0DD"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EEABF18" w14:textId="77777777" w:rsidR="008C10F3" w:rsidRDefault="008C10F3" w:rsidP="008C10F3">
      <w:pPr>
        <w:pStyle w:val="Heading3"/>
      </w:pPr>
      <w:bookmarkStart w:id="8205" w:name="_Toc51675950"/>
      <w:bookmarkStart w:id="8206" w:name="_Toc55895399"/>
      <w:bookmarkStart w:id="8207" w:name="_Toc58940484"/>
      <w:bookmarkStart w:id="8208" w:name="_Toc67928699"/>
      <w:r>
        <w:t>5.3.87</w:t>
      </w:r>
      <w:r>
        <w:tab/>
      </w:r>
      <w:r w:rsidRPr="008E1EEB">
        <w:rPr>
          <w:rFonts w:ascii="Courier New" w:hAnsi="Courier New"/>
        </w:rPr>
        <w:t>RedirectInformation</w:t>
      </w:r>
      <w:r>
        <w:t xml:space="preserve"> &lt;&lt;dataType&gt;&gt;</w:t>
      </w:r>
      <w:bookmarkEnd w:id="8205"/>
      <w:bookmarkEnd w:id="8206"/>
      <w:bookmarkEnd w:id="8207"/>
      <w:bookmarkEnd w:id="8208"/>
    </w:p>
    <w:p w14:paraId="1EB1C946" w14:textId="77777777" w:rsidR="008C10F3" w:rsidRPr="00945E78" w:rsidRDefault="008C10F3" w:rsidP="008C10F3">
      <w:pPr>
        <w:pStyle w:val="Heading4"/>
        <w:rPr>
          <w:lang w:val="en-US"/>
        </w:rPr>
      </w:pPr>
      <w:bookmarkStart w:id="8209" w:name="_Toc51675951"/>
      <w:bookmarkStart w:id="8210" w:name="_Toc55895400"/>
      <w:bookmarkStart w:id="8211" w:name="_Toc58940485"/>
      <w:bookmarkStart w:id="8212" w:name="_Toc67928700"/>
      <w:r>
        <w:t>5.3.87</w:t>
      </w:r>
      <w:r w:rsidRPr="00945E78">
        <w:rPr>
          <w:lang w:val="en-US"/>
        </w:rPr>
        <w:t>.1</w:t>
      </w:r>
      <w:r w:rsidRPr="00945E78">
        <w:rPr>
          <w:lang w:val="en-US"/>
        </w:rPr>
        <w:tab/>
        <w:t>Definition</w:t>
      </w:r>
      <w:bookmarkEnd w:id="8209"/>
      <w:bookmarkEnd w:id="8210"/>
      <w:bookmarkEnd w:id="8211"/>
      <w:bookmarkEnd w:id="8212"/>
    </w:p>
    <w:p w14:paraId="258335D5" w14:textId="77777777" w:rsidR="008C10F3" w:rsidRPr="002B15AA" w:rsidRDefault="008C10F3" w:rsidP="008C10F3">
      <w:r>
        <w:t xml:space="preserve">This data type specifies the </w:t>
      </w:r>
      <w:r w:rsidRPr="00AD4FB3">
        <w:t>redirect information</w:t>
      </w:r>
      <w:r>
        <w:t xml:space="preserve"> for traffic control in the PCC rule.</w:t>
      </w:r>
    </w:p>
    <w:p w14:paraId="35B4F715" w14:textId="77777777" w:rsidR="008C10F3" w:rsidRDefault="008C10F3" w:rsidP="008C10F3">
      <w:pPr>
        <w:pStyle w:val="Heading4"/>
        <w:rPr>
          <w:lang w:val="en-US"/>
        </w:rPr>
      </w:pPr>
      <w:bookmarkStart w:id="8213" w:name="_Toc51675952"/>
      <w:bookmarkStart w:id="8214" w:name="_Toc55895401"/>
      <w:bookmarkStart w:id="8215" w:name="_Toc58940486"/>
      <w:bookmarkStart w:id="8216" w:name="_Toc67928701"/>
      <w:r>
        <w:t>5.3.87</w:t>
      </w:r>
      <w:r w:rsidRPr="00945E78">
        <w:rPr>
          <w:lang w:val="en-US"/>
        </w:rPr>
        <w:t>.2</w:t>
      </w:r>
      <w:r w:rsidRPr="00945E78">
        <w:rPr>
          <w:lang w:val="en-US"/>
        </w:rPr>
        <w:tab/>
        <w:t>Attributes</w:t>
      </w:r>
      <w:bookmarkEnd w:id="8213"/>
      <w:bookmarkEnd w:id="8214"/>
      <w:bookmarkEnd w:id="8215"/>
      <w:bookmarkEnd w:id="8216"/>
    </w:p>
    <w:p w14:paraId="7A77BE23"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794C7DCA" w14:textId="77777777" w:rsidTr="00392887">
        <w:trPr>
          <w:cantSplit/>
          <w:jc w:val="center"/>
        </w:trPr>
        <w:tc>
          <w:tcPr>
            <w:tcW w:w="3349" w:type="dxa"/>
            <w:shd w:val="pct10" w:color="auto" w:fill="FFFFFF"/>
          </w:tcPr>
          <w:p w14:paraId="5EC638ED" w14:textId="77777777" w:rsidR="008C10F3" w:rsidRPr="002B15AA" w:rsidRDefault="008C10F3" w:rsidP="00EB348F">
            <w:pPr>
              <w:pStyle w:val="TAH"/>
            </w:pPr>
            <w:r w:rsidRPr="002B15AA">
              <w:t>Attribute name</w:t>
            </w:r>
          </w:p>
        </w:tc>
        <w:tc>
          <w:tcPr>
            <w:tcW w:w="947" w:type="dxa"/>
            <w:shd w:val="pct10" w:color="auto" w:fill="FFFFFF"/>
          </w:tcPr>
          <w:p w14:paraId="7582D1CF" w14:textId="77777777" w:rsidR="008C10F3" w:rsidRPr="002B15AA" w:rsidRDefault="008C10F3" w:rsidP="00EB348F">
            <w:pPr>
              <w:pStyle w:val="TAH"/>
            </w:pPr>
            <w:r w:rsidRPr="002B15AA">
              <w:t>Support Qualifier</w:t>
            </w:r>
          </w:p>
        </w:tc>
        <w:tc>
          <w:tcPr>
            <w:tcW w:w="1292" w:type="dxa"/>
            <w:shd w:val="pct10" w:color="auto" w:fill="FFFFFF"/>
          </w:tcPr>
          <w:p w14:paraId="36B7D9C0"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462975CA"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3F989475" w14:textId="77777777" w:rsidR="008C10F3" w:rsidRPr="002B15AA" w:rsidRDefault="008C10F3" w:rsidP="00EB348F">
            <w:pPr>
              <w:pStyle w:val="TAH"/>
            </w:pPr>
            <w:r w:rsidRPr="002B15AA">
              <w:t>isInvariant</w:t>
            </w:r>
          </w:p>
        </w:tc>
        <w:tc>
          <w:tcPr>
            <w:tcW w:w="1483" w:type="dxa"/>
            <w:shd w:val="pct10" w:color="auto" w:fill="FFFFFF"/>
          </w:tcPr>
          <w:p w14:paraId="5B8430AF" w14:textId="77777777" w:rsidR="008C10F3" w:rsidRPr="002B15AA" w:rsidRDefault="008C10F3" w:rsidP="00EB348F">
            <w:pPr>
              <w:pStyle w:val="TAH"/>
            </w:pPr>
            <w:r w:rsidRPr="002B15AA">
              <w:t>isNotifyable</w:t>
            </w:r>
          </w:p>
        </w:tc>
      </w:tr>
      <w:tr w:rsidR="008C10F3" w:rsidRPr="002B15AA" w14:paraId="63935269" w14:textId="77777777" w:rsidTr="00392887">
        <w:trPr>
          <w:cantSplit/>
          <w:jc w:val="center"/>
        </w:trPr>
        <w:tc>
          <w:tcPr>
            <w:tcW w:w="3349" w:type="dxa"/>
          </w:tcPr>
          <w:p w14:paraId="0682B4E2" w14:textId="77777777" w:rsidR="008C10F3" w:rsidRPr="00400743" w:rsidRDefault="008C10F3" w:rsidP="00EB348F">
            <w:pPr>
              <w:keepNext/>
              <w:keepLines/>
              <w:spacing w:after="0"/>
              <w:rPr>
                <w:rFonts w:ascii="Courier New" w:hAnsi="Courier New"/>
              </w:rPr>
            </w:pPr>
            <w:r w:rsidRPr="00400743">
              <w:rPr>
                <w:rFonts w:ascii="Courier New" w:hAnsi="Courier New"/>
              </w:rPr>
              <w:t>redirectEnabled</w:t>
            </w:r>
          </w:p>
        </w:tc>
        <w:tc>
          <w:tcPr>
            <w:tcW w:w="947" w:type="dxa"/>
          </w:tcPr>
          <w:p w14:paraId="5F61F760"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4C5BFD55" w14:textId="77777777" w:rsidR="008C10F3" w:rsidRPr="002B15AA" w:rsidRDefault="008C10F3" w:rsidP="00EB348F">
            <w:pPr>
              <w:pStyle w:val="TAL"/>
              <w:jc w:val="center"/>
              <w:rPr>
                <w:lang w:eastAsia="zh-CN"/>
              </w:rPr>
            </w:pPr>
            <w:r w:rsidRPr="002B15AA">
              <w:rPr>
                <w:rFonts w:cs="Arial"/>
              </w:rPr>
              <w:t>T</w:t>
            </w:r>
          </w:p>
        </w:tc>
        <w:tc>
          <w:tcPr>
            <w:tcW w:w="1275" w:type="dxa"/>
          </w:tcPr>
          <w:p w14:paraId="00128F75" w14:textId="77777777" w:rsidR="008C10F3" w:rsidRPr="002B15AA" w:rsidRDefault="008C10F3" w:rsidP="00EB348F">
            <w:pPr>
              <w:pStyle w:val="TAL"/>
              <w:jc w:val="center"/>
              <w:rPr>
                <w:lang w:eastAsia="zh-CN"/>
              </w:rPr>
            </w:pPr>
            <w:r>
              <w:rPr>
                <w:rFonts w:cs="Arial"/>
                <w:lang w:eastAsia="zh-CN"/>
              </w:rPr>
              <w:t>T</w:t>
            </w:r>
          </w:p>
        </w:tc>
        <w:tc>
          <w:tcPr>
            <w:tcW w:w="1283" w:type="dxa"/>
          </w:tcPr>
          <w:p w14:paraId="63162C5B" w14:textId="77777777" w:rsidR="008C10F3" w:rsidRPr="002B15AA" w:rsidRDefault="008C10F3" w:rsidP="00EB348F">
            <w:pPr>
              <w:pStyle w:val="TAL"/>
              <w:jc w:val="center"/>
              <w:rPr>
                <w:lang w:eastAsia="zh-CN"/>
              </w:rPr>
            </w:pPr>
            <w:r w:rsidRPr="002B15AA">
              <w:rPr>
                <w:rFonts w:cs="Arial"/>
              </w:rPr>
              <w:t>F</w:t>
            </w:r>
          </w:p>
        </w:tc>
        <w:tc>
          <w:tcPr>
            <w:tcW w:w="1483" w:type="dxa"/>
          </w:tcPr>
          <w:p w14:paraId="64B08962"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55F94899" w14:textId="77777777" w:rsidTr="00392887">
        <w:trPr>
          <w:cantSplit/>
          <w:jc w:val="center"/>
        </w:trPr>
        <w:tc>
          <w:tcPr>
            <w:tcW w:w="3349" w:type="dxa"/>
          </w:tcPr>
          <w:p w14:paraId="25CD6FDF" w14:textId="77777777" w:rsidR="008C10F3" w:rsidRPr="00400743" w:rsidRDefault="008C10F3" w:rsidP="00EB348F">
            <w:pPr>
              <w:keepNext/>
              <w:keepLines/>
              <w:spacing w:after="0"/>
              <w:rPr>
                <w:rFonts w:ascii="Courier New" w:hAnsi="Courier New"/>
              </w:rPr>
            </w:pPr>
            <w:r w:rsidRPr="00400743">
              <w:rPr>
                <w:rFonts w:ascii="Courier New" w:hAnsi="Courier New"/>
              </w:rPr>
              <w:t>redirectAddressType</w:t>
            </w:r>
          </w:p>
        </w:tc>
        <w:tc>
          <w:tcPr>
            <w:tcW w:w="947" w:type="dxa"/>
          </w:tcPr>
          <w:p w14:paraId="55497CCD" w14:textId="77777777" w:rsidR="008C10F3" w:rsidRPr="002B15AA" w:rsidRDefault="008C10F3" w:rsidP="00EB348F">
            <w:pPr>
              <w:pStyle w:val="TAL"/>
              <w:jc w:val="center"/>
              <w:rPr>
                <w:lang w:eastAsia="zh-CN"/>
              </w:rPr>
            </w:pPr>
            <w:r>
              <w:rPr>
                <w:lang w:eastAsia="zh-CN"/>
              </w:rPr>
              <w:t>M</w:t>
            </w:r>
          </w:p>
        </w:tc>
        <w:tc>
          <w:tcPr>
            <w:tcW w:w="1292" w:type="dxa"/>
          </w:tcPr>
          <w:p w14:paraId="7F45A68D" w14:textId="77777777" w:rsidR="008C10F3" w:rsidRPr="002B15AA" w:rsidRDefault="008C10F3" w:rsidP="00EB348F">
            <w:pPr>
              <w:pStyle w:val="TAL"/>
              <w:jc w:val="center"/>
              <w:rPr>
                <w:rFonts w:cs="Arial"/>
              </w:rPr>
            </w:pPr>
            <w:r w:rsidRPr="002B15AA">
              <w:rPr>
                <w:rFonts w:cs="Arial"/>
              </w:rPr>
              <w:t>T</w:t>
            </w:r>
          </w:p>
        </w:tc>
        <w:tc>
          <w:tcPr>
            <w:tcW w:w="1275" w:type="dxa"/>
          </w:tcPr>
          <w:p w14:paraId="2E136683" w14:textId="77777777" w:rsidR="008C10F3" w:rsidRDefault="008C10F3" w:rsidP="00EB348F">
            <w:pPr>
              <w:pStyle w:val="TAL"/>
              <w:jc w:val="center"/>
              <w:rPr>
                <w:rFonts w:cs="Arial"/>
                <w:lang w:eastAsia="zh-CN"/>
              </w:rPr>
            </w:pPr>
            <w:r>
              <w:rPr>
                <w:rFonts w:cs="Arial"/>
                <w:lang w:eastAsia="zh-CN"/>
              </w:rPr>
              <w:t>T</w:t>
            </w:r>
          </w:p>
        </w:tc>
        <w:tc>
          <w:tcPr>
            <w:tcW w:w="1283" w:type="dxa"/>
          </w:tcPr>
          <w:p w14:paraId="395069A9" w14:textId="77777777" w:rsidR="008C10F3" w:rsidRPr="002B15AA" w:rsidRDefault="008C10F3" w:rsidP="00EB348F">
            <w:pPr>
              <w:pStyle w:val="TAL"/>
              <w:jc w:val="center"/>
              <w:rPr>
                <w:rFonts w:cs="Arial"/>
              </w:rPr>
            </w:pPr>
            <w:r w:rsidRPr="002B15AA">
              <w:rPr>
                <w:rFonts w:cs="Arial"/>
              </w:rPr>
              <w:t>F</w:t>
            </w:r>
          </w:p>
        </w:tc>
        <w:tc>
          <w:tcPr>
            <w:tcW w:w="1483" w:type="dxa"/>
          </w:tcPr>
          <w:p w14:paraId="5CF24977"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E807FB3" w14:textId="77777777" w:rsidTr="00392887">
        <w:trPr>
          <w:cantSplit/>
          <w:jc w:val="center"/>
        </w:trPr>
        <w:tc>
          <w:tcPr>
            <w:tcW w:w="3349" w:type="dxa"/>
          </w:tcPr>
          <w:p w14:paraId="576304C6" w14:textId="77777777" w:rsidR="008C10F3" w:rsidRPr="00400743" w:rsidRDefault="008C10F3" w:rsidP="00EB348F">
            <w:pPr>
              <w:keepNext/>
              <w:keepLines/>
              <w:spacing w:after="0"/>
              <w:rPr>
                <w:rFonts w:ascii="Courier New" w:hAnsi="Courier New"/>
              </w:rPr>
            </w:pPr>
            <w:r w:rsidRPr="00400743">
              <w:rPr>
                <w:rFonts w:ascii="Courier New" w:hAnsi="Courier New"/>
              </w:rPr>
              <w:t>redirectServerAddress</w:t>
            </w:r>
          </w:p>
        </w:tc>
        <w:tc>
          <w:tcPr>
            <w:tcW w:w="947" w:type="dxa"/>
          </w:tcPr>
          <w:p w14:paraId="0CBB0F0D" w14:textId="77777777" w:rsidR="008C10F3" w:rsidRPr="002B15AA" w:rsidRDefault="008C10F3" w:rsidP="00EB348F">
            <w:pPr>
              <w:pStyle w:val="TAL"/>
              <w:jc w:val="center"/>
              <w:rPr>
                <w:lang w:eastAsia="zh-CN"/>
              </w:rPr>
            </w:pPr>
            <w:r>
              <w:rPr>
                <w:lang w:eastAsia="zh-CN"/>
              </w:rPr>
              <w:t>M</w:t>
            </w:r>
          </w:p>
        </w:tc>
        <w:tc>
          <w:tcPr>
            <w:tcW w:w="1292" w:type="dxa"/>
          </w:tcPr>
          <w:p w14:paraId="7F3D2782" w14:textId="77777777" w:rsidR="008C10F3" w:rsidRPr="002B15AA" w:rsidRDefault="008C10F3" w:rsidP="00EB348F">
            <w:pPr>
              <w:pStyle w:val="TAL"/>
              <w:jc w:val="center"/>
              <w:rPr>
                <w:rFonts w:cs="Arial"/>
              </w:rPr>
            </w:pPr>
            <w:r w:rsidRPr="002B15AA">
              <w:rPr>
                <w:rFonts w:cs="Arial"/>
              </w:rPr>
              <w:t>T</w:t>
            </w:r>
          </w:p>
        </w:tc>
        <w:tc>
          <w:tcPr>
            <w:tcW w:w="1275" w:type="dxa"/>
          </w:tcPr>
          <w:p w14:paraId="6821927F" w14:textId="77777777" w:rsidR="008C10F3" w:rsidRDefault="008C10F3" w:rsidP="00EB348F">
            <w:pPr>
              <w:pStyle w:val="TAL"/>
              <w:jc w:val="center"/>
              <w:rPr>
                <w:rFonts w:cs="Arial"/>
                <w:lang w:eastAsia="zh-CN"/>
              </w:rPr>
            </w:pPr>
            <w:r>
              <w:rPr>
                <w:rFonts w:cs="Arial"/>
                <w:lang w:eastAsia="zh-CN"/>
              </w:rPr>
              <w:t>T</w:t>
            </w:r>
          </w:p>
        </w:tc>
        <w:tc>
          <w:tcPr>
            <w:tcW w:w="1283" w:type="dxa"/>
          </w:tcPr>
          <w:p w14:paraId="6AFDFE1B" w14:textId="77777777" w:rsidR="008C10F3" w:rsidRPr="002B15AA" w:rsidRDefault="008C10F3" w:rsidP="00EB348F">
            <w:pPr>
              <w:pStyle w:val="TAL"/>
              <w:jc w:val="center"/>
              <w:rPr>
                <w:rFonts w:cs="Arial"/>
              </w:rPr>
            </w:pPr>
            <w:r w:rsidRPr="002B15AA">
              <w:rPr>
                <w:rFonts w:cs="Arial"/>
              </w:rPr>
              <w:t>F</w:t>
            </w:r>
          </w:p>
        </w:tc>
        <w:tc>
          <w:tcPr>
            <w:tcW w:w="1483" w:type="dxa"/>
          </w:tcPr>
          <w:p w14:paraId="2D0A4832"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22AFF88E" w14:textId="77777777" w:rsidR="008C10F3" w:rsidRDefault="008C10F3" w:rsidP="008C10F3">
      <w:pPr>
        <w:rPr>
          <w:lang w:val="en-US"/>
        </w:rPr>
      </w:pPr>
    </w:p>
    <w:p w14:paraId="53DF233F" w14:textId="77777777" w:rsidR="008C10F3" w:rsidRDefault="008C10F3" w:rsidP="008C10F3">
      <w:pPr>
        <w:pStyle w:val="Heading4"/>
        <w:rPr>
          <w:lang w:val="en-US"/>
        </w:rPr>
      </w:pPr>
      <w:bookmarkStart w:id="8217" w:name="_Toc51675953"/>
      <w:bookmarkStart w:id="8218" w:name="_Toc55895402"/>
      <w:bookmarkStart w:id="8219" w:name="_Toc58940487"/>
      <w:bookmarkStart w:id="8220" w:name="_Toc67928702"/>
      <w:r>
        <w:t>5.3.87</w:t>
      </w:r>
      <w:r w:rsidRPr="00945E78">
        <w:rPr>
          <w:lang w:val="en-US"/>
        </w:rPr>
        <w:t>.</w:t>
      </w:r>
      <w:r>
        <w:rPr>
          <w:lang w:val="en-US"/>
        </w:rPr>
        <w:t>3</w:t>
      </w:r>
      <w:r w:rsidRPr="00945E78">
        <w:rPr>
          <w:lang w:val="en-US"/>
        </w:rPr>
        <w:tab/>
        <w:t>Attribute</w:t>
      </w:r>
      <w:r>
        <w:rPr>
          <w:lang w:val="en-US"/>
        </w:rPr>
        <w:t xml:space="preserve"> constraints</w:t>
      </w:r>
      <w:bookmarkEnd w:id="8217"/>
      <w:bookmarkEnd w:id="8218"/>
      <w:bookmarkEnd w:id="8219"/>
      <w:bookmarkEnd w:id="8220"/>
    </w:p>
    <w:p w14:paraId="3258028D" w14:textId="77777777" w:rsidR="008C10F3" w:rsidRPr="002132B5" w:rsidRDefault="008C10F3" w:rsidP="008C10F3">
      <w:pPr>
        <w:rPr>
          <w:lang w:val="en-US"/>
        </w:rPr>
      </w:pPr>
      <w:r>
        <w:rPr>
          <w:lang w:val="en-US"/>
        </w:rPr>
        <w:t>None</w:t>
      </w:r>
    </w:p>
    <w:p w14:paraId="7566ACD1" w14:textId="77777777" w:rsidR="008C10F3" w:rsidRDefault="008C10F3" w:rsidP="008C10F3">
      <w:pPr>
        <w:pStyle w:val="Heading4"/>
        <w:rPr>
          <w:lang w:val="en-US"/>
        </w:rPr>
      </w:pPr>
      <w:bookmarkStart w:id="8221" w:name="_Toc51675954"/>
      <w:bookmarkStart w:id="8222" w:name="_Toc55895403"/>
      <w:bookmarkStart w:id="8223" w:name="_Toc58940488"/>
      <w:bookmarkStart w:id="8224" w:name="_Toc67928703"/>
      <w:r>
        <w:t>5.3.87.4</w:t>
      </w:r>
      <w:r>
        <w:tab/>
        <w:t>Notifications</w:t>
      </w:r>
      <w:bookmarkEnd w:id="8221"/>
      <w:bookmarkEnd w:id="8222"/>
      <w:bookmarkEnd w:id="8223"/>
      <w:bookmarkEnd w:id="8224"/>
    </w:p>
    <w:p w14:paraId="7F00C6B5"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BD40676" w14:textId="77777777" w:rsidR="008C10F3" w:rsidRDefault="008C10F3" w:rsidP="008C10F3">
      <w:pPr>
        <w:pStyle w:val="Heading3"/>
      </w:pPr>
      <w:bookmarkStart w:id="8225" w:name="_Toc51675955"/>
      <w:bookmarkStart w:id="8226" w:name="_Toc55895404"/>
      <w:bookmarkStart w:id="8227" w:name="_Toc58940489"/>
      <w:bookmarkStart w:id="8228" w:name="_Toc67928704"/>
      <w:r>
        <w:t>5.3.88</w:t>
      </w:r>
      <w:r>
        <w:tab/>
      </w:r>
      <w:r w:rsidRPr="008E1EEB">
        <w:rPr>
          <w:rFonts w:ascii="Courier New" w:hAnsi="Courier New"/>
        </w:rPr>
        <w:t>R</w:t>
      </w:r>
      <w:r>
        <w:rPr>
          <w:rFonts w:ascii="Courier New" w:hAnsi="Courier New"/>
        </w:rPr>
        <w:t>outeToLocation</w:t>
      </w:r>
      <w:r>
        <w:t xml:space="preserve"> &lt;&lt;dataType&gt;&gt;</w:t>
      </w:r>
      <w:bookmarkEnd w:id="8225"/>
      <w:bookmarkEnd w:id="8226"/>
      <w:bookmarkEnd w:id="8227"/>
      <w:bookmarkEnd w:id="8228"/>
    </w:p>
    <w:p w14:paraId="7008CEAE" w14:textId="77777777" w:rsidR="008C10F3" w:rsidRPr="00945E78" w:rsidRDefault="008C10F3" w:rsidP="008C10F3">
      <w:pPr>
        <w:pStyle w:val="Heading4"/>
        <w:rPr>
          <w:lang w:val="en-US"/>
        </w:rPr>
      </w:pPr>
      <w:bookmarkStart w:id="8229" w:name="_Toc51675956"/>
      <w:bookmarkStart w:id="8230" w:name="_Toc55895405"/>
      <w:bookmarkStart w:id="8231" w:name="_Toc58940490"/>
      <w:bookmarkStart w:id="8232" w:name="_Toc67928705"/>
      <w:r>
        <w:t>5.3.88</w:t>
      </w:r>
      <w:r w:rsidRPr="00945E78">
        <w:rPr>
          <w:lang w:val="en-US"/>
        </w:rPr>
        <w:t>.1</w:t>
      </w:r>
      <w:r w:rsidRPr="00945E78">
        <w:rPr>
          <w:lang w:val="en-US"/>
        </w:rPr>
        <w:tab/>
        <w:t>Definition</w:t>
      </w:r>
      <w:bookmarkEnd w:id="8229"/>
      <w:bookmarkEnd w:id="8230"/>
      <w:bookmarkEnd w:id="8231"/>
      <w:bookmarkEnd w:id="8232"/>
    </w:p>
    <w:p w14:paraId="1CEDE60B" w14:textId="77777777" w:rsidR="008C10F3" w:rsidRPr="002B15AA" w:rsidRDefault="008C10F3" w:rsidP="008C10F3">
      <w:r>
        <w:t xml:space="preserve">This data type specifies a </w:t>
      </w:r>
      <w:r>
        <w:rPr>
          <w:rFonts w:cs="Arial"/>
          <w:szCs w:val="18"/>
        </w:rPr>
        <w:t>list of location which the traffic shall be routed to for the AF request</w:t>
      </w:r>
      <w:r>
        <w:t>.</w:t>
      </w:r>
    </w:p>
    <w:p w14:paraId="6D9EFF26" w14:textId="77777777" w:rsidR="008C10F3" w:rsidRDefault="008C10F3" w:rsidP="008C10F3">
      <w:pPr>
        <w:pStyle w:val="Heading4"/>
        <w:rPr>
          <w:lang w:val="en-US"/>
        </w:rPr>
      </w:pPr>
      <w:bookmarkStart w:id="8233" w:name="_Toc51675957"/>
      <w:bookmarkStart w:id="8234" w:name="_Toc55895406"/>
      <w:bookmarkStart w:id="8235" w:name="_Toc58940491"/>
      <w:bookmarkStart w:id="8236" w:name="_Toc67928706"/>
      <w:r>
        <w:t>5.3.88</w:t>
      </w:r>
      <w:r w:rsidRPr="00945E78">
        <w:rPr>
          <w:lang w:val="en-US"/>
        </w:rPr>
        <w:t>.2</w:t>
      </w:r>
      <w:r w:rsidRPr="00945E78">
        <w:rPr>
          <w:lang w:val="en-US"/>
        </w:rPr>
        <w:tab/>
        <w:t>Attributes</w:t>
      </w:r>
      <w:bookmarkEnd w:id="8233"/>
      <w:bookmarkEnd w:id="8234"/>
      <w:bookmarkEnd w:id="8235"/>
      <w:bookmarkEnd w:id="8236"/>
    </w:p>
    <w:p w14:paraId="07AF35C4"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1B3177D1" w14:textId="77777777" w:rsidTr="00392887">
        <w:trPr>
          <w:cantSplit/>
          <w:jc w:val="center"/>
        </w:trPr>
        <w:tc>
          <w:tcPr>
            <w:tcW w:w="3349" w:type="dxa"/>
            <w:shd w:val="pct10" w:color="auto" w:fill="FFFFFF"/>
          </w:tcPr>
          <w:p w14:paraId="67AE557A" w14:textId="77777777" w:rsidR="008C10F3" w:rsidRPr="002B15AA" w:rsidRDefault="008C10F3" w:rsidP="00EB348F">
            <w:pPr>
              <w:pStyle w:val="TAH"/>
            </w:pPr>
            <w:r w:rsidRPr="002B15AA">
              <w:t>Attribute name</w:t>
            </w:r>
          </w:p>
        </w:tc>
        <w:tc>
          <w:tcPr>
            <w:tcW w:w="947" w:type="dxa"/>
            <w:shd w:val="pct10" w:color="auto" w:fill="FFFFFF"/>
          </w:tcPr>
          <w:p w14:paraId="261208C8" w14:textId="77777777" w:rsidR="008C10F3" w:rsidRPr="002B15AA" w:rsidRDefault="008C10F3" w:rsidP="00EB348F">
            <w:pPr>
              <w:pStyle w:val="TAH"/>
            </w:pPr>
            <w:r w:rsidRPr="002B15AA">
              <w:t>Support Qualifier</w:t>
            </w:r>
          </w:p>
        </w:tc>
        <w:tc>
          <w:tcPr>
            <w:tcW w:w="1292" w:type="dxa"/>
            <w:shd w:val="pct10" w:color="auto" w:fill="FFFFFF"/>
          </w:tcPr>
          <w:p w14:paraId="1CE7A3DF"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7D8652DD"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2525D29C" w14:textId="77777777" w:rsidR="008C10F3" w:rsidRPr="002B15AA" w:rsidRDefault="008C10F3" w:rsidP="00EB348F">
            <w:pPr>
              <w:pStyle w:val="TAH"/>
            </w:pPr>
            <w:r w:rsidRPr="002B15AA">
              <w:t>isInvariant</w:t>
            </w:r>
          </w:p>
        </w:tc>
        <w:tc>
          <w:tcPr>
            <w:tcW w:w="1483" w:type="dxa"/>
            <w:shd w:val="pct10" w:color="auto" w:fill="FFFFFF"/>
          </w:tcPr>
          <w:p w14:paraId="370D7AEC" w14:textId="77777777" w:rsidR="008C10F3" w:rsidRPr="002B15AA" w:rsidRDefault="008C10F3" w:rsidP="00EB348F">
            <w:pPr>
              <w:pStyle w:val="TAH"/>
            </w:pPr>
            <w:r w:rsidRPr="002B15AA">
              <w:t>isNotifyable</w:t>
            </w:r>
          </w:p>
        </w:tc>
      </w:tr>
      <w:tr w:rsidR="008C10F3" w:rsidRPr="002B15AA" w14:paraId="3571BCB1" w14:textId="77777777" w:rsidTr="00392887">
        <w:trPr>
          <w:cantSplit/>
          <w:jc w:val="center"/>
        </w:trPr>
        <w:tc>
          <w:tcPr>
            <w:tcW w:w="3349" w:type="dxa"/>
          </w:tcPr>
          <w:p w14:paraId="53CE5CB9" w14:textId="77777777" w:rsidR="008C10F3" w:rsidRPr="00400743" w:rsidRDefault="008C10F3" w:rsidP="00EB348F">
            <w:pPr>
              <w:keepNext/>
              <w:keepLines/>
              <w:spacing w:after="0"/>
              <w:rPr>
                <w:rFonts w:ascii="Courier New" w:hAnsi="Courier New"/>
              </w:rPr>
            </w:pPr>
            <w:r w:rsidRPr="0085215B">
              <w:rPr>
                <w:rFonts w:ascii="Courier New" w:hAnsi="Courier New"/>
              </w:rPr>
              <w:t>dnai</w:t>
            </w:r>
          </w:p>
        </w:tc>
        <w:tc>
          <w:tcPr>
            <w:tcW w:w="947" w:type="dxa"/>
          </w:tcPr>
          <w:p w14:paraId="2EC81035"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4C22836A" w14:textId="77777777" w:rsidR="008C10F3" w:rsidRPr="002B15AA" w:rsidRDefault="008C10F3" w:rsidP="00EB348F">
            <w:pPr>
              <w:pStyle w:val="TAL"/>
              <w:jc w:val="center"/>
              <w:rPr>
                <w:lang w:eastAsia="zh-CN"/>
              </w:rPr>
            </w:pPr>
            <w:r w:rsidRPr="002B15AA">
              <w:rPr>
                <w:rFonts w:cs="Arial"/>
              </w:rPr>
              <w:t>T</w:t>
            </w:r>
          </w:p>
        </w:tc>
        <w:tc>
          <w:tcPr>
            <w:tcW w:w="1275" w:type="dxa"/>
          </w:tcPr>
          <w:p w14:paraId="63186241" w14:textId="77777777" w:rsidR="008C10F3" w:rsidRPr="002B15AA" w:rsidRDefault="008C10F3" w:rsidP="00EB348F">
            <w:pPr>
              <w:pStyle w:val="TAL"/>
              <w:jc w:val="center"/>
              <w:rPr>
                <w:lang w:eastAsia="zh-CN"/>
              </w:rPr>
            </w:pPr>
            <w:r>
              <w:rPr>
                <w:rFonts w:cs="Arial"/>
                <w:lang w:eastAsia="zh-CN"/>
              </w:rPr>
              <w:t>T</w:t>
            </w:r>
          </w:p>
        </w:tc>
        <w:tc>
          <w:tcPr>
            <w:tcW w:w="1283" w:type="dxa"/>
          </w:tcPr>
          <w:p w14:paraId="397E5545" w14:textId="77777777" w:rsidR="008C10F3" w:rsidRPr="002B15AA" w:rsidRDefault="008C10F3" w:rsidP="00EB348F">
            <w:pPr>
              <w:pStyle w:val="TAL"/>
              <w:jc w:val="center"/>
              <w:rPr>
                <w:lang w:eastAsia="zh-CN"/>
              </w:rPr>
            </w:pPr>
            <w:r w:rsidRPr="002B15AA">
              <w:rPr>
                <w:rFonts w:cs="Arial"/>
              </w:rPr>
              <w:t>F</w:t>
            </w:r>
          </w:p>
        </w:tc>
        <w:tc>
          <w:tcPr>
            <w:tcW w:w="1483" w:type="dxa"/>
          </w:tcPr>
          <w:p w14:paraId="3E9A02FF"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30EF9DDC" w14:textId="77777777" w:rsidTr="00392887">
        <w:trPr>
          <w:cantSplit/>
          <w:jc w:val="center"/>
        </w:trPr>
        <w:tc>
          <w:tcPr>
            <w:tcW w:w="3349" w:type="dxa"/>
          </w:tcPr>
          <w:p w14:paraId="676093C9" w14:textId="77777777" w:rsidR="008C10F3" w:rsidRPr="00400743" w:rsidRDefault="008C10F3" w:rsidP="00EB348F">
            <w:pPr>
              <w:keepNext/>
              <w:keepLines/>
              <w:spacing w:after="0"/>
              <w:rPr>
                <w:rFonts w:ascii="Courier New" w:hAnsi="Courier New"/>
              </w:rPr>
            </w:pPr>
            <w:r w:rsidRPr="0085215B">
              <w:rPr>
                <w:rFonts w:ascii="Courier New" w:hAnsi="Courier New"/>
              </w:rPr>
              <w:t>routeInfo</w:t>
            </w:r>
          </w:p>
        </w:tc>
        <w:tc>
          <w:tcPr>
            <w:tcW w:w="947" w:type="dxa"/>
          </w:tcPr>
          <w:p w14:paraId="7F127CC7" w14:textId="77777777" w:rsidR="008C10F3" w:rsidRPr="002B15AA" w:rsidRDefault="008C10F3" w:rsidP="00EB348F">
            <w:pPr>
              <w:pStyle w:val="TAL"/>
              <w:jc w:val="center"/>
              <w:rPr>
                <w:lang w:eastAsia="zh-CN"/>
              </w:rPr>
            </w:pPr>
            <w:r>
              <w:rPr>
                <w:lang w:eastAsia="zh-CN"/>
              </w:rPr>
              <w:t>CM</w:t>
            </w:r>
          </w:p>
        </w:tc>
        <w:tc>
          <w:tcPr>
            <w:tcW w:w="1292" w:type="dxa"/>
          </w:tcPr>
          <w:p w14:paraId="0349DAAE" w14:textId="77777777" w:rsidR="008C10F3" w:rsidRPr="002B15AA" w:rsidRDefault="008C10F3" w:rsidP="00EB348F">
            <w:pPr>
              <w:pStyle w:val="TAL"/>
              <w:jc w:val="center"/>
              <w:rPr>
                <w:rFonts w:cs="Arial"/>
              </w:rPr>
            </w:pPr>
            <w:r w:rsidRPr="002B15AA">
              <w:rPr>
                <w:rFonts w:cs="Arial"/>
              </w:rPr>
              <w:t>T</w:t>
            </w:r>
          </w:p>
        </w:tc>
        <w:tc>
          <w:tcPr>
            <w:tcW w:w="1275" w:type="dxa"/>
          </w:tcPr>
          <w:p w14:paraId="4356E668" w14:textId="77777777" w:rsidR="008C10F3" w:rsidRDefault="008C10F3" w:rsidP="00EB348F">
            <w:pPr>
              <w:pStyle w:val="TAL"/>
              <w:jc w:val="center"/>
              <w:rPr>
                <w:rFonts w:cs="Arial"/>
                <w:lang w:eastAsia="zh-CN"/>
              </w:rPr>
            </w:pPr>
            <w:r>
              <w:rPr>
                <w:rFonts w:cs="Arial"/>
                <w:lang w:eastAsia="zh-CN"/>
              </w:rPr>
              <w:t>T</w:t>
            </w:r>
          </w:p>
        </w:tc>
        <w:tc>
          <w:tcPr>
            <w:tcW w:w="1283" w:type="dxa"/>
          </w:tcPr>
          <w:p w14:paraId="77D1E92A" w14:textId="77777777" w:rsidR="008C10F3" w:rsidRPr="002B15AA" w:rsidRDefault="008C10F3" w:rsidP="00EB348F">
            <w:pPr>
              <w:pStyle w:val="TAL"/>
              <w:jc w:val="center"/>
              <w:rPr>
                <w:rFonts w:cs="Arial"/>
              </w:rPr>
            </w:pPr>
            <w:r w:rsidRPr="002B15AA">
              <w:rPr>
                <w:rFonts w:cs="Arial"/>
              </w:rPr>
              <w:t>F</w:t>
            </w:r>
          </w:p>
        </w:tc>
        <w:tc>
          <w:tcPr>
            <w:tcW w:w="1483" w:type="dxa"/>
          </w:tcPr>
          <w:p w14:paraId="4AEAE8B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2F5F0D3" w14:textId="77777777" w:rsidTr="00392887">
        <w:trPr>
          <w:cantSplit/>
          <w:jc w:val="center"/>
        </w:trPr>
        <w:tc>
          <w:tcPr>
            <w:tcW w:w="3349" w:type="dxa"/>
          </w:tcPr>
          <w:p w14:paraId="7387DCC8" w14:textId="77777777" w:rsidR="008C10F3" w:rsidRPr="00400743" w:rsidRDefault="008C10F3" w:rsidP="00EB348F">
            <w:pPr>
              <w:keepNext/>
              <w:keepLines/>
              <w:spacing w:after="0"/>
              <w:rPr>
                <w:rFonts w:ascii="Courier New" w:hAnsi="Courier New"/>
              </w:rPr>
            </w:pPr>
            <w:r w:rsidRPr="0085215B">
              <w:rPr>
                <w:rFonts w:ascii="Courier New" w:hAnsi="Courier New"/>
              </w:rPr>
              <w:t>routeProfId</w:t>
            </w:r>
          </w:p>
        </w:tc>
        <w:tc>
          <w:tcPr>
            <w:tcW w:w="947" w:type="dxa"/>
          </w:tcPr>
          <w:p w14:paraId="3E2DD905" w14:textId="77777777" w:rsidR="008C10F3" w:rsidRPr="002B15AA" w:rsidRDefault="008C10F3" w:rsidP="00EB348F">
            <w:pPr>
              <w:pStyle w:val="TAL"/>
              <w:jc w:val="center"/>
              <w:rPr>
                <w:lang w:eastAsia="zh-CN"/>
              </w:rPr>
            </w:pPr>
            <w:r>
              <w:rPr>
                <w:lang w:eastAsia="zh-CN"/>
              </w:rPr>
              <w:t>CM</w:t>
            </w:r>
          </w:p>
        </w:tc>
        <w:tc>
          <w:tcPr>
            <w:tcW w:w="1292" w:type="dxa"/>
          </w:tcPr>
          <w:p w14:paraId="7FEB7219" w14:textId="77777777" w:rsidR="008C10F3" w:rsidRPr="002B15AA" w:rsidRDefault="008C10F3" w:rsidP="00EB348F">
            <w:pPr>
              <w:pStyle w:val="TAL"/>
              <w:jc w:val="center"/>
              <w:rPr>
                <w:rFonts w:cs="Arial"/>
              </w:rPr>
            </w:pPr>
            <w:r w:rsidRPr="002B15AA">
              <w:rPr>
                <w:rFonts w:cs="Arial"/>
              </w:rPr>
              <w:t>T</w:t>
            </w:r>
          </w:p>
        </w:tc>
        <w:tc>
          <w:tcPr>
            <w:tcW w:w="1275" w:type="dxa"/>
          </w:tcPr>
          <w:p w14:paraId="06852EC2" w14:textId="77777777" w:rsidR="008C10F3" w:rsidRDefault="008C10F3" w:rsidP="00EB348F">
            <w:pPr>
              <w:pStyle w:val="TAL"/>
              <w:jc w:val="center"/>
              <w:rPr>
                <w:rFonts w:cs="Arial"/>
                <w:lang w:eastAsia="zh-CN"/>
              </w:rPr>
            </w:pPr>
            <w:r>
              <w:rPr>
                <w:rFonts w:cs="Arial"/>
                <w:lang w:eastAsia="zh-CN"/>
              </w:rPr>
              <w:t>T</w:t>
            </w:r>
          </w:p>
        </w:tc>
        <w:tc>
          <w:tcPr>
            <w:tcW w:w="1283" w:type="dxa"/>
          </w:tcPr>
          <w:p w14:paraId="3E5F7DC0" w14:textId="77777777" w:rsidR="008C10F3" w:rsidRPr="002B15AA" w:rsidRDefault="008C10F3" w:rsidP="00EB348F">
            <w:pPr>
              <w:pStyle w:val="TAL"/>
              <w:jc w:val="center"/>
              <w:rPr>
                <w:rFonts w:cs="Arial"/>
              </w:rPr>
            </w:pPr>
            <w:r w:rsidRPr="002B15AA">
              <w:rPr>
                <w:rFonts w:cs="Arial"/>
              </w:rPr>
              <w:t>F</w:t>
            </w:r>
          </w:p>
        </w:tc>
        <w:tc>
          <w:tcPr>
            <w:tcW w:w="1483" w:type="dxa"/>
          </w:tcPr>
          <w:p w14:paraId="70680E35"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1024CC4F" w14:textId="77777777" w:rsidR="008C10F3" w:rsidRDefault="008C10F3" w:rsidP="008C10F3">
      <w:pPr>
        <w:rPr>
          <w:lang w:val="en-US"/>
        </w:rPr>
      </w:pPr>
    </w:p>
    <w:p w14:paraId="6EBEBDA0" w14:textId="77777777" w:rsidR="008C10F3" w:rsidRDefault="008C10F3" w:rsidP="008C10F3">
      <w:pPr>
        <w:pStyle w:val="Heading4"/>
        <w:rPr>
          <w:lang w:val="en-US"/>
        </w:rPr>
      </w:pPr>
      <w:bookmarkStart w:id="8237" w:name="_Toc51675958"/>
      <w:bookmarkStart w:id="8238" w:name="_Toc55895407"/>
      <w:bookmarkStart w:id="8239" w:name="_Toc58940492"/>
      <w:bookmarkStart w:id="8240" w:name="_Toc67928707"/>
      <w:r>
        <w:t>5.3.88</w:t>
      </w:r>
      <w:r w:rsidRPr="00945E78">
        <w:rPr>
          <w:lang w:val="en-US"/>
        </w:rPr>
        <w:t>.</w:t>
      </w:r>
      <w:r>
        <w:rPr>
          <w:lang w:val="en-US"/>
        </w:rPr>
        <w:t>3</w:t>
      </w:r>
      <w:r w:rsidRPr="00945E78">
        <w:rPr>
          <w:lang w:val="en-US"/>
        </w:rPr>
        <w:tab/>
        <w:t>Attribute</w:t>
      </w:r>
      <w:r>
        <w:rPr>
          <w:lang w:val="en-US"/>
        </w:rPr>
        <w:t xml:space="preserve"> constraints</w:t>
      </w:r>
      <w:bookmarkEnd w:id="8237"/>
      <w:bookmarkEnd w:id="8238"/>
      <w:bookmarkEnd w:id="8239"/>
      <w:bookmarkEnd w:id="8240"/>
    </w:p>
    <w:tbl>
      <w:tblPr>
        <w:tblW w:w="0" w:type="auto"/>
        <w:jc w:val="center"/>
        <w:tblLayout w:type="fixed"/>
        <w:tblLook w:val="01E0" w:firstRow="1" w:lastRow="1" w:firstColumn="1" w:lastColumn="1" w:noHBand="0" w:noVBand="0"/>
      </w:tblPr>
      <w:tblGrid>
        <w:gridCol w:w="4886"/>
        <w:gridCol w:w="4602"/>
      </w:tblGrid>
      <w:tr w:rsidR="008C10F3" w:rsidRPr="002B15AA" w14:paraId="0D2191D2"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67D958B" w14:textId="77777777" w:rsidR="008C10F3" w:rsidRPr="002B15AA" w:rsidRDefault="008C10F3" w:rsidP="00EB348F">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DEB70F" w14:textId="77777777" w:rsidR="008C10F3" w:rsidRPr="002B15AA" w:rsidRDefault="008C10F3" w:rsidP="00EB348F">
            <w:pPr>
              <w:pStyle w:val="TAH"/>
            </w:pPr>
            <w:r w:rsidRPr="002B15AA">
              <w:t>Definition</w:t>
            </w:r>
          </w:p>
        </w:tc>
      </w:tr>
      <w:tr w:rsidR="008C10F3" w:rsidRPr="002B15AA" w14:paraId="17D69A5B"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5BE3D0D2" w14:textId="77777777" w:rsidR="008C10F3" w:rsidRPr="002B15AA" w:rsidRDefault="008C10F3" w:rsidP="00EB348F">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4DCEF695" w14:textId="77777777" w:rsidR="008C10F3" w:rsidRPr="002B15AA" w:rsidRDefault="008C10F3" w:rsidP="00EB348F">
            <w:pPr>
              <w:pStyle w:val="TAL"/>
            </w:pPr>
            <w:r w:rsidRPr="002B15AA">
              <w:t xml:space="preserve">Condition: The </w:t>
            </w:r>
            <w:r>
              <w:rPr>
                <w:rFonts w:ascii="Courier New" w:hAnsi="Courier New"/>
              </w:rPr>
              <w:t>routeProfId</w:t>
            </w:r>
            <w:r>
              <w:t xml:space="preserve"> is not supported.</w:t>
            </w:r>
          </w:p>
        </w:tc>
      </w:tr>
      <w:tr w:rsidR="008C10F3" w:rsidRPr="002B15AA" w14:paraId="615BDE60"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1EEC61F0" w14:textId="77777777" w:rsidR="008C10F3" w:rsidRPr="009030B5" w:rsidRDefault="008C10F3" w:rsidP="00EB348F">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D75F599" w14:textId="77777777" w:rsidR="008C10F3" w:rsidRPr="002B15AA" w:rsidRDefault="008C10F3" w:rsidP="00EB348F">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14:paraId="1C6EE304" w14:textId="77777777" w:rsidR="008C10F3" w:rsidRPr="00B14A1E" w:rsidRDefault="008C10F3" w:rsidP="008C10F3"/>
    <w:p w14:paraId="6507D7A2" w14:textId="77777777" w:rsidR="008C10F3" w:rsidRDefault="008C10F3" w:rsidP="008C10F3">
      <w:pPr>
        <w:pStyle w:val="Heading4"/>
        <w:rPr>
          <w:lang w:val="en-US"/>
        </w:rPr>
      </w:pPr>
      <w:bookmarkStart w:id="8241" w:name="_Toc51675959"/>
      <w:bookmarkStart w:id="8242" w:name="_Toc55895408"/>
      <w:bookmarkStart w:id="8243" w:name="_Toc58940493"/>
      <w:bookmarkStart w:id="8244" w:name="_Toc67928708"/>
      <w:r>
        <w:t>5.3.88.4</w:t>
      </w:r>
      <w:r>
        <w:tab/>
        <w:t>Notifications</w:t>
      </w:r>
      <w:bookmarkEnd w:id="8241"/>
      <w:bookmarkEnd w:id="8242"/>
      <w:bookmarkEnd w:id="8243"/>
      <w:bookmarkEnd w:id="8244"/>
    </w:p>
    <w:p w14:paraId="78E8511E"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37CE1FD" w14:textId="77777777" w:rsidR="008C10F3" w:rsidRDefault="008C10F3" w:rsidP="008C10F3">
      <w:pPr>
        <w:pStyle w:val="Heading3"/>
      </w:pPr>
      <w:bookmarkStart w:id="8245" w:name="_Toc51675960"/>
      <w:bookmarkStart w:id="8246" w:name="_Toc55895409"/>
      <w:bookmarkStart w:id="8247" w:name="_Toc58940494"/>
      <w:bookmarkStart w:id="8248" w:name="_Toc67928709"/>
      <w:r>
        <w:t>5.3.89</w:t>
      </w:r>
      <w:r>
        <w:tab/>
      </w:r>
      <w:r w:rsidRPr="008E1EEB">
        <w:rPr>
          <w:rFonts w:ascii="Courier New" w:hAnsi="Courier New"/>
        </w:rPr>
        <w:t>R</w:t>
      </w:r>
      <w:r>
        <w:rPr>
          <w:rFonts w:ascii="Courier New" w:hAnsi="Courier New"/>
        </w:rPr>
        <w:t>outeInformation</w:t>
      </w:r>
      <w:r>
        <w:t xml:space="preserve"> &lt;&lt;dataType&gt;&gt;</w:t>
      </w:r>
      <w:bookmarkEnd w:id="8245"/>
      <w:bookmarkEnd w:id="8246"/>
      <w:bookmarkEnd w:id="8247"/>
      <w:bookmarkEnd w:id="8248"/>
    </w:p>
    <w:p w14:paraId="68F66493" w14:textId="77777777" w:rsidR="008C10F3" w:rsidRPr="00945E78" w:rsidRDefault="008C10F3" w:rsidP="008C10F3">
      <w:pPr>
        <w:pStyle w:val="Heading4"/>
        <w:rPr>
          <w:lang w:val="en-US"/>
        </w:rPr>
      </w:pPr>
      <w:bookmarkStart w:id="8249" w:name="_Toc51675961"/>
      <w:bookmarkStart w:id="8250" w:name="_Toc55895410"/>
      <w:bookmarkStart w:id="8251" w:name="_Toc58940495"/>
      <w:bookmarkStart w:id="8252" w:name="_Toc67928710"/>
      <w:r>
        <w:t>5.3.89</w:t>
      </w:r>
      <w:r w:rsidRPr="00945E78">
        <w:rPr>
          <w:lang w:val="en-US"/>
        </w:rPr>
        <w:t>.1</w:t>
      </w:r>
      <w:r w:rsidRPr="00945E78">
        <w:rPr>
          <w:lang w:val="en-US"/>
        </w:rPr>
        <w:tab/>
        <w:t>Definition</w:t>
      </w:r>
      <w:bookmarkEnd w:id="8249"/>
      <w:bookmarkEnd w:id="8250"/>
      <w:bookmarkEnd w:id="8251"/>
      <w:bookmarkEnd w:id="8252"/>
    </w:p>
    <w:p w14:paraId="4F7D480C" w14:textId="77777777" w:rsidR="008C10F3" w:rsidRPr="002B15AA" w:rsidRDefault="008C10F3" w:rsidP="008C10F3">
      <w:r>
        <w:t>This data type specifies the traffic routing information.</w:t>
      </w:r>
    </w:p>
    <w:p w14:paraId="1441DCBD" w14:textId="77777777" w:rsidR="008C10F3" w:rsidRDefault="008C10F3" w:rsidP="008C10F3">
      <w:pPr>
        <w:pStyle w:val="Heading4"/>
        <w:rPr>
          <w:lang w:val="en-US"/>
        </w:rPr>
      </w:pPr>
      <w:bookmarkStart w:id="8253" w:name="_Toc51675962"/>
      <w:bookmarkStart w:id="8254" w:name="_Toc55895411"/>
      <w:bookmarkStart w:id="8255" w:name="_Toc58940496"/>
      <w:bookmarkStart w:id="8256" w:name="_Toc67928711"/>
      <w:r>
        <w:t>5.3.89</w:t>
      </w:r>
      <w:r w:rsidRPr="00945E78">
        <w:rPr>
          <w:lang w:val="en-US"/>
        </w:rPr>
        <w:t>.2</w:t>
      </w:r>
      <w:r w:rsidRPr="00945E78">
        <w:rPr>
          <w:lang w:val="en-US"/>
        </w:rPr>
        <w:tab/>
        <w:t>Attributes</w:t>
      </w:r>
      <w:bookmarkEnd w:id="8253"/>
      <w:bookmarkEnd w:id="8254"/>
      <w:bookmarkEnd w:id="8255"/>
      <w:bookmarkEnd w:id="8256"/>
    </w:p>
    <w:p w14:paraId="3DBDF31C"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07D5EF7C" w14:textId="77777777" w:rsidTr="00392887">
        <w:trPr>
          <w:cantSplit/>
          <w:jc w:val="center"/>
        </w:trPr>
        <w:tc>
          <w:tcPr>
            <w:tcW w:w="3349" w:type="dxa"/>
            <w:shd w:val="pct10" w:color="auto" w:fill="FFFFFF"/>
          </w:tcPr>
          <w:p w14:paraId="3B2458B5" w14:textId="77777777" w:rsidR="008C10F3" w:rsidRPr="002B15AA" w:rsidRDefault="008C10F3" w:rsidP="00EB348F">
            <w:pPr>
              <w:pStyle w:val="TAH"/>
            </w:pPr>
            <w:r w:rsidRPr="002B15AA">
              <w:t>Attribute name</w:t>
            </w:r>
          </w:p>
        </w:tc>
        <w:tc>
          <w:tcPr>
            <w:tcW w:w="947" w:type="dxa"/>
            <w:shd w:val="pct10" w:color="auto" w:fill="FFFFFF"/>
          </w:tcPr>
          <w:p w14:paraId="7C6BE1EE" w14:textId="77777777" w:rsidR="008C10F3" w:rsidRPr="002B15AA" w:rsidRDefault="008C10F3" w:rsidP="00EB348F">
            <w:pPr>
              <w:pStyle w:val="TAH"/>
            </w:pPr>
            <w:r w:rsidRPr="002B15AA">
              <w:t>Support Qualifier</w:t>
            </w:r>
          </w:p>
        </w:tc>
        <w:tc>
          <w:tcPr>
            <w:tcW w:w="1292" w:type="dxa"/>
            <w:shd w:val="pct10" w:color="auto" w:fill="FFFFFF"/>
          </w:tcPr>
          <w:p w14:paraId="51C760EB"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68DE0224"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28051910" w14:textId="77777777" w:rsidR="008C10F3" w:rsidRPr="002B15AA" w:rsidRDefault="008C10F3" w:rsidP="00EB348F">
            <w:pPr>
              <w:pStyle w:val="TAH"/>
            </w:pPr>
            <w:r w:rsidRPr="002B15AA">
              <w:t>isInvariant</w:t>
            </w:r>
          </w:p>
        </w:tc>
        <w:tc>
          <w:tcPr>
            <w:tcW w:w="1483" w:type="dxa"/>
            <w:shd w:val="pct10" w:color="auto" w:fill="FFFFFF"/>
          </w:tcPr>
          <w:p w14:paraId="669F498F" w14:textId="77777777" w:rsidR="008C10F3" w:rsidRPr="002B15AA" w:rsidRDefault="008C10F3" w:rsidP="00EB348F">
            <w:pPr>
              <w:pStyle w:val="TAH"/>
            </w:pPr>
            <w:r w:rsidRPr="002B15AA">
              <w:t>isNotifyable</w:t>
            </w:r>
          </w:p>
        </w:tc>
      </w:tr>
      <w:tr w:rsidR="008C10F3" w:rsidRPr="002B15AA" w14:paraId="37770BCF" w14:textId="77777777" w:rsidTr="00392887">
        <w:trPr>
          <w:cantSplit/>
          <w:jc w:val="center"/>
        </w:trPr>
        <w:tc>
          <w:tcPr>
            <w:tcW w:w="3349" w:type="dxa"/>
          </w:tcPr>
          <w:p w14:paraId="3551172E" w14:textId="77777777" w:rsidR="008C10F3" w:rsidRPr="00400743" w:rsidRDefault="008C10F3" w:rsidP="00EB348F">
            <w:pPr>
              <w:keepNext/>
              <w:keepLines/>
              <w:spacing w:after="0"/>
              <w:rPr>
                <w:rFonts w:ascii="Courier New" w:hAnsi="Courier New"/>
              </w:rPr>
            </w:pPr>
            <w:r w:rsidRPr="002962EC">
              <w:rPr>
                <w:rFonts w:ascii="Courier New" w:hAnsi="Courier New"/>
              </w:rPr>
              <w:t>ipv4Addr</w:t>
            </w:r>
          </w:p>
        </w:tc>
        <w:tc>
          <w:tcPr>
            <w:tcW w:w="947" w:type="dxa"/>
          </w:tcPr>
          <w:p w14:paraId="02F2FCDB" w14:textId="77777777" w:rsidR="008C10F3" w:rsidRPr="002B15AA" w:rsidRDefault="008C10F3" w:rsidP="00EB348F">
            <w:pPr>
              <w:pStyle w:val="TAL"/>
              <w:jc w:val="center"/>
              <w:rPr>
                <w:lang w:eastAsia="zh-CN"/>
              </w:rPr>
            </w:pPr>
            <w:r>
              <w:rPr>
                <w:lang w:eastAsia="zh-CN"/>
              </w:rPr>
              <w:t>CM</w:t>
            </w:r>
          </w:p>
        </w:tc>
        <w:tc>
          <w:tcPr>
            <w:tcW w:w="1292" w:type="dxa"/>
          </w:tcPr>
          <w:p w14:paraId="3EDB196D" w14:textId="77777777" w:rsidR="008C10F3" w:rsidRPr="002B15AA" w:rsidRDefault="008C10F3" w:rsidP="00EB348F">
            <w:pPr>
              <w:pStyle w:val="TAL"/>
              <w:jc w:val="center"/>
              <w:rPr>
                <w:lang w:eastAsia="zh-CN"/>
              </w:rPr>
            </w:pPr>
            <w:r w:rsidRPr="002B15AA">
              <w:rPr>
                <w:rFonts w:cs="Arial"/>
              </w:rPr>
              <w:t>T</w:t>
            </w:r>
          </w:p>
        </w:tc>
        <w:tc>
          <w:tcPr>
            <w:tcW w:w="1275" w:type="dxa"/>
          </w:tcPr>
          <w:p w14:paraId="766B4975" w14:textId="77777777" w:rsidR="008C10F3" w:rsidRPr="002B15AA" w:rsidRDefault="008C10F3" w:rsidP="00EB348F">
            <w:pPr>
              <w:pStyle w:val="TAL"/>
              <w:jc w:val="center"/>
              <w:rPr>
                <w:lang w:eastAsia="zh-CN"/>
              </w:rPr>
            </w:pPr>
            <w:r>
              <w:rPr>
                <w:rFonts w:cs="Arial"/>
                <w:lang w:eastAsia="zh-CN"/>
              </w:rPr>
              <w:t>T</w:t>
            </w:r>
          </w:p>
        </w:tc>
        <w:tc>
          <w:tcPr>
            <w:tcW w:w="1283" w:type="dxa"/>
          </w:tcPr>
          <w:p w14:paraId="0CEDFCB3" w14:textId="77777777" w:rsidR="008C10F3" w:rsidRPr="002B15AA" w:rsidRDefault="008C10F3" w:rsidP="00EB348F">
            <w:pPr>
              <w:pStyle w:val="TAL"/>
              <w:jc w:val="center"/>
              <w:rPr>
                <w:lang w:eastAsia="zh-CN"/>
              </w:rPr>
            </w:pPr>
            <w:r w:rsidRPr="002B15AA">
              <w:rPr>
                <w:rFonts w:cs="Arial"/>
              </w:rPr>
              <w:t>F</w:t>
            </w:r>
          </w:p>
        </w:tc>
        <w:tc>
          <w:tcPr>
            <w:tcW w:w="1483" w:type="dxa"/>
          </w:tcPr>
          <w:p w14:paraId="210427C9"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361F2E23" w14:textId="77777777" w:rsidTr="00392887">
        <w:trPr>
          <w:cantSplit/>
          <w:jc w:val="center"/>
        </w:trPr>
        <w:tc>
          <w:tcPr>
            <w:tcW w:w="3349" w:type="dxa"/>
          </w:tcPr>
          <w:p w14:paraId="6D0CCA1B" w14:textId="77777777" w:rsidR="008C10F3" w:rsidRPr="00400743" w:rsidRDefault="008C10F3" w:rsidP="00EB348F">
            <w:pPr>
              <w:keepNext/>
              <w:keepLines/>
              <w:spacing w:after="0"/>
              <w:rPr>
                <w:rFonts w:ascii="Courier New" w:hAnsi="Courier New"/>
              </w:rPr>
            </w:pPr>
            <w:r w:rsidRPr="002962EC">
              <w:rPr>
                <w:rFonts w:ascii="Courier New" w:hAnsi="Courier New"/>
              </w:rPr>
              <w:t>ipv6Addr</w:t>
            </w:r>
          </w:p>
        </w:tc>
        <w:tc>
          <w:tcPr>
            <w:tcW w:w="947" w:type="dxa"/>
          </w:tcPr>
          <w:p w14:paraId="1EB259B5" w14:textId="77777777" w:rsidR="008C10F3" w:rsidRPr="002B15AA" w:rsidRDefault="008C10F3" w:rsidP="00EB348F">
            <w:pPr>
              <w:pStyle w:val="TAL"/>
              <w:jc w:val="center"/>
              <w:rPr>
                <w:lang w:eastAsia="zh-CN"/>
              </w:rPr>
            </w:pPr>
            <w:r>
              <w:rPr>
                <w:lang w:eastAsia="zh-CN"/>
              </w:rPr>
              <w:t>CM</w:t>
            </w:r>
          </w:p>
        </w:tc>
        <w:tc>
          <w:tcPr>
            <w:tcW w:w="1292" w:type="dxa"/>
          </w:tcPr>
          <w:p w14:paraId="3B283DCF" w14:textId="77777777" w:rsidR="008C10F3" w:rsidRPr="002B15AA" w:rsidRDefault="008C10F3" w:rsidP="00EB348F">
            <w:pPr>
              <w:pStyle w:val="TAL"/>
              <w:jc w:val="center"/>
              <w:rPr>
                <w:rFonts w:cs="Arial"/>
              </w:rPr>
            </w:pPr>
            <w:r w:rsidRPr="002B15AA">
              <w:rPr>
                <w:rFonts w:cs="Arial"/>
              </w:rPr>
              <w:t>T</w:t>
            </w:r>
          </w:p>
        </w:tc>
        <w:tc>
          <w:tcPr>
            <w:tcW w:w="1275" w:type="dxa"/>
          </w:tcPr>
          <w:p w14:paraId="11D80BDD" w14:textId="77777777" w:rsidR="008C10F3" w:rsidRDefault="008C10F3" w:rsidP="00EB348F">
            <w:pPr>
              <w:pStyle w:val="TAL"/>
              <w:jc w:val="center"/>
              <w:rPr>
                <w:rFonts w:cs="Arial"/>
                <w:lang w:eastAsia="zh-CN"/>
              </w:rPr>
            </w:pPr>
            <w:r>
              <w:rPr>
                <w:rFonts w:cs="Arial"/>
                <w:lang w:eastAsia="zh-CN"/>
              </w:rPr>
              <w:t>T</w:t>
            </w:r>
          </w:p>
        </w:tc>
        <w:tc>
          <w:tcPr>
            <w:tcW w:w="1283" w:type="dxa"/>
          </w:tcPr>
          <w:p w14:paraId="284BD2B6" w14:textId="77777777" w:rsidR="008C10F3" w:rsidRPr="002B15AA" w:rsidRDefault="008C10F3" w:rsidP="00EB348F">
            <w:pPr>
              <w:pStyle w:val="TAL"/>
              <w:jc w:val="center"/>
              <w:rPr>
                <w:rFonts w:cs="Arial"/>
              </w:rPr>
            </w:pPr>
            <w:r w:rsidRPr="002B15AA">
              <w:rPr>
                <w:rFonts w:cs="Arial"/>
              </w:rPr>
              <w:t>F</w:t>
            </w:r>
          </w:p>
        </w:tc>
        <w:tc>
          <w:tcPr>
            <w:tcW w:w="1483" w:type="dxa"/>
          </w:tcPr>
          <w:p w14:paraId="7FDF5725"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776BE09B" w14:textId="77777777" w:rsidTr="00392887">
        <w:trPr>
          <w:cantSplit/>
          <w:jc w:val="center"/>
        </w:trPr>
        <w:tc>
          <w:tcPr>
            <w:tcW w:w="3349" w:type="dxa"/>
          </w:tcPr>
          <w:p w14:paraId="6539CCC1" w14:textId="77777777" w:rsidR="008C10F3" w:rsidRPr="00400743" w:rsidRDefault="008C10F3" w:rsidP="00EB348F">
            <w:pPr>
              <w:keepNext/>
              <w:keepLines/>
              <w:spacing w:after="0"/>
              <w:rPr>
                <w:rFonts w:ascii="Courier New" w:hAnsi="Courier New"/>
              </w:rPr>
            </w:pPr>
            <w:r w:rsidRPr="002962EC">
              <w:rPr>
                <w:rFonts w:ascii="Courier New" w:hAnsi="Courier New"/>
              </w:rPr>
              <w:t>portNumber</w:t>
            </w:r>
          </w:p>
        </w:tc>
        <w:tc>
          <w:tcPr>
            <w:tcW w:w="947" w:type="dxa"/>
          </w:tcPr>
          <w:p w14:paraId="7570F25C" w14:textId="77777777" w:rsidR="008C10F3" w:rsidRPr="002B15AA" w:rsidRDefault="008C10F3" w:rsidP="00EB348F">
            <w:pPr>
              <w:pStyle w:val="TAL"/>
              <w:jc w:val="center"/>
              <w:rPr>
                <w:lang w:eastAsia="zh-CN"/>
              </w:rPr>
            </w:pPr>
            <w:r>
              <w:rPr>
                <w:lang w:eastAsia="zh-CN"/>
              </w:rPr>
              <w:t>M</w:t>
            </w:r>
          </w:p>
        </w:tc>
        <w:tc>
          <w:tcPr>
            <w:tcW w:w="1292" w:type="dxa"/>
          </w:tcPr>
          <w:p w14:paraId="090EA2FE" w14:textId="77777777" w:rsidR="008C10F3" w:rsidRPr="002B15AA" w:rsidRDefault="008C10F3" w:rsidP="00EB348F">
            <w:pPr>
              <w:pStyle w:val="TAL"/>
              <w:jc w:val="center"/>
              <w:rPr>
                <w:rFonts w:cs="Arial"/>
              </w:rPr>
            </w:pPr>
            <w:r w:rsidRPr="002B15AA">
              <w:rPr>
                <w:rFonts w:cs="Arial"/>
              </w:rPr>
              <w:t>T</w:t>
            </w:r>
          </w:p>
        </w:tc>
        <w:tc>
          <w:tcPr>
            <w:tcW w:w="1275" w:type="dxa"/>
          </w:tcPr>
          <w:p w14:paraId="118FAF96" w14:textId="77777777" w:rsidR="008C10F3" w:rsidRDefault="008C10F3" w:rsidP="00EB348F">
            <w:pPr>
              <w:pStyle w:val="TAL"/>
              <w:jc w:val="center"/>
              <w:rPr>
                <w:rFonts w:cs="Arial"/>
                <w:lang w:eastAsia="zh-CN"/>
              </w:rPr>
            </w:pPr>
            <w:r>
              <w:rPr>
                <w:rFonts w:cs="Arial"/>
                <w:lang w:eastAsia="zh-CN"/>
              </w:rPr>
              <w:t>T</w:t>
            </w:r>
          </w:p>
        </w:tc>
        <w:tc>
          <w:tcPr>
            <w:tcW w:w="1283" w:type="dxa"/>
          </w:tcPr>
          <w:p w14:paraId="504FC1A4" w14:textId="77777777" w:rsidR="008C10F3" w:rsidRPr="002B15AA" w:rsidRDefault="008C10F3" w:rsidP="00EB348F">
            <w:pPr>
              <w:pStyle w:val="TAL"/>
              <w:jc w:val="center"/>
              <w:rPr>
                <w:rFonts w:cs="Arial"/>
              </w:rPr>
            </w:pPr>
            <w:r w:rsidRPr="002B15AA">
              <w:rPr>
                <w:rFonts w:cs="Arial"/>
              </w:rPr>
              <w:t>F</w:t>
            </w:r>
          </w:p>
        </w:tc>
        <w:tc>
          <w:tcPr>
            <w:tcW w:w="1483" w:type="dxa"/>
          </w:tcPr>
          <w:p w14:paraId="1EC49A9B"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00949246" w14:textId="77777777" w:rsidR="008C10F3" w:rsidRDefault="008C10F3" w:rsidP="008C10F3">
      <w:pPr>
        <w:rPr>
          <w:lang w:val="en-US"/>
        </w:rPr>
      </w:pPr>
    </w:p>
    <w:p w14:paraId="5EBC3390" w14:textId="77777777" w:rsidR="008C10F3" w:rsidRDefault="008C10F3" w:rsidP="008C10F3">
      <w:pPr>
        <w:pStyle w:val="Heading4"/>
        <w:rPr>
          <w:lang w:val="en-US"/>
        </w:rPr>
      </w:pPr>
      <w:bookmarkStart w:id="8257" w:name="_Toc51675963"/>
      <w:bookmarkStart w:id="8258" w:name="_Toc55895412"/>
      <w:bookmarkStart w:id="8259" w:name="_Toc58940497"/>
      <w:bookmarkStart w:id="8260" w:name="_Toc67928712"/>
      <w:r>
        <w:t>5.3.89</w:t>
      </w:r>
      <w:r w:rsidRPr="00945E78">
        <w:rPr>
          <w:lang w:val="en-US"/>
        </w:rPr>
        <w:t>.</w:t>
      </w:r>
      <w:r>
        <w:rPr>
          <w:lang w:val="en-US"/>
        </w:rPr>
        <w:t>3</w:t>
      </w:r>
      <w:r w:rsidRPr="00945E78">
        <w:rPr>
          <w:lang w:val="en-US"/>
        </w:rPr>
        <w:tab/>
        <w:t>Attribute</w:t>
      </w:r>
      <w:r>
        <w:rPr>
          <w:lang w:val="en-US"/>
        </w:rPr>
        <w:t xml:space="preserve"> constraints</w:t>
      </w:r>
      <w:bookmarkEnd w:id="8257"/>
      <w:bookmarkEnd w:id="8258"/>
      <w:bookmarkEnd w:id="8259"/>
      <w:bookmarkEnd w:id="8260"/>
    </w:p>
    <w:tbl>
      <w:tblPr>
        <w:tblW w:w="0" w:type="auto"/>
        <w:jc w:val="center"/>
        <w:tblLayout w:type="fixed"/>
        <w:tblLook w:val="01E0" w:firstRow="1" w:lastRow="1" w:firstColumn="1" w:lastColumn="1" w:noHBand="0" w:noVBand="0"/>
      </w:tblPr>
      <w:tblGrid>
        <w:gridCol w:w="4886"/>
        <w:gridCol w:w="4602"/>
      </w:tblGrid>
      <w:tr w:rsidR="008C10F3" w:rsidRPr="002B15AA" w14:paraId="6998BA79"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512F4A0" w14:textId="77777777" w:rsidR="008C10F3" w:rsidRPr="002B15AA" w:rsidRDefault="008C10F3" w:rsidP="00EB348F">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33F9735" w14:textId="77777777" w:rsidR="008C10F3" w:rsidRPr="002B15AA" w:rsidRDefault="008C10F3" w:rsidP="00EB348F">
            <w:pPr>
              <w:pStyle w:val="TAH"/>
            </w:pPr>
            <w:r w:rsidRPr="002B15AA">
              <w:t>Definition</w:t>
            </w:r>
          </w:p>
        </w:tc>
      </w:tr>
      <w:tr w:rsidR="008C10F3" w:rsidRPr="002B15AA" w14:paraId="1D0EDB1D"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2336954A" w14:textId="77777777" w:rsidR="008C10F3" w:rsidRPr="002B15AA" w:rsidRDefault="008C10F3" w:rsidP="00EB348F">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000A0FDA" w14:textId="77777777" w:rsidR="008C10F3" w:rsidRPr="002B15AA" w:rsidRDefault="008C10F3" w:rsidP="00EB348F">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8C10F3" w:rsidRPr="002B15AA" w14:paraId="7DA455F8"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5DF8B4DC" w14:textId="77777777" w:rsidR="008C10F3" w:rsidRPr="009030B5" w:rsidRDefault="008C10F3" w:rsidP="00EB348F">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93F54C8" w14:textId="77777777" w:rsidR="008C10F3" w:rsidRPr="002B15AA" w:rsidRDefault="008C10F3" w:rsidP="00EB348F">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2482F8B7" w14:textId="77777777" w:rsidR="008C10F3" w:rsidRPr="003475AB" w:rsidRDefault="008C10F3" w:rsidP="008C10F3"/>
    <w:p w14:paraId="4F8C546E" w14:textId="77777777" w:rsidR="008C10F3" w:rsidRDefault="008C10F3" w:rsidP="008C10F3">
      <w:pPr>
        <w:pStyle w:val="Heading4"/>
        <w:rPr>
          <w:lang w:val="en-US"/>
        </w:rPr>
      </w:pPr>
      <w:bookmarkStart w:id="8261" w:name="_Toc51675964"/>
      <w:bookmarkStart w:id="8262" w:name="_Toc55895413"/>
      <w:bookmarkStart w:id="8263" w:name="_Toc58940498"/>
      <w:bookmarkStart w:id="8264" w:name="_Toc67928713"/>
      <w:r>
        <w:t>5.3.89.4</w:t>
      </w:r>
      <w:r>
        <w:tab/>
        <w:t>Notifications</w:t>
      </w:r>
      <w:bookmarkEnd w:id="8261"/>
      <w:bookmarkEnd w:id="8262"/>
      <w:bookmarkEnd w:id="8263"/>
      <w:bookmarkEnd w:id="8264"/>
    </w:p>
    <w:p w14:paraId="558FD288"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98C8BB1" w14:textId="77777777" w:rsidR="008C10F3" w:rsidRDefault="008C10F3" w:rsidP="008C10F3">
      <w:pPr>
        <w:pStyle w:val="Heading3"/>
      </w:pPr>
      <w:bookmarkStart w:id="8265" w:name="_Toc51675965"/>
      <w:bookmarkStart w:id="8266" w:name="_Toc55895414"/>
      <w:bookmarkStart w:id="8267" w:name="_Toc58940499"/>
      <w:bookmarkStart w:id="8268" w:name="_Toc67928714"/>
      <w:r>
        <w:t>5.3.90</w:t>
      </w:r>
      <w:r>
        <w:tab/>
      </w:r>
      <w:r w:rsidRPr="0068297B">
        <w:rPr>
          <w:rFonts w:ascii="Courier New" w:hAnsi="Courier New"/>
        </w:rPr>
        <w:t>UpPathChgEvent</w:t>
      </w:r>
      <w:r>
        <w:t xml:space="preserve"> &lt;&lt;dataType&gt;&gt;</w:t>
      </w:r>
      <w:bookmarkEnd w:id="8265"/>
      <w:bookmarkEnd w:id="8266"/>
      <w:bookmarkEnd w:id="8267"/>
      <w:bookmarkEnd w:id="8268"/>
    </w:p>
    <w:p w14:paraId="6FD7C86F" w14:textId="77777777" w:rsidR="008C10F3" w:rsidRPr="00945E78" w:rsidRDefault="008C10F3" w:rsidP="008C10F3">
      <w:pPr>
        <w:pStyle w:val="Heading4"/>
        <w:rPr>
          <w:lang w:val="en-US"/>
        </w:rPr>
      </w:pPr>
      <w:bookmarkStart w:id="8269" w:name="_Toc51675966"/>
      <w:bookmarkStart w:id="8270" w:name="_Toc55895415"/>
      <w:bookmarkStart w:id="8271" w:name="_Toc58940500"/>
      <w:bookmarkStart w:id="8272" w:name="_Toc67928715"/>
      <w:r>
        <w:t>5.3.90</w:t>
      </w:r>
      <w:r w:rsidRPr="00945E78">
        <w:rPr>
          <w:lang w:val="en-US"/>
        </w:rPr>
        <w:t>.1</w:t>
      </w:r>
      <w:r w:rsidRPr="00945E78">
        <w:rPr>
          <w:lang w:val="en-US"/>
        </w:rPr>
        <w:tab/>
        <w:t>Definition</w:t>
      </w:r>
      <w:bookmarkEnd w:id="8269"/>
      <w:bookmarkEnd w:id="8270"/>
      <w:bookmarkEnd w:id="8271"/>
      <w:bookmarkEnd w:id="8272"/>
    </w:p>
    <w:p w14:paraId="443140F0" w14:textId="77777777" w:rsidR="008C10F3" w:rsidRPr="002B15AA" w:rsidRDefault="008C10F3" w:rsidP="008C10F3">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14:paraId="3094FF58" w14:textId="77777777" w:rsidR="008C10F3" w:rsidRDefault="008C10F3" w:rsidP="008C10F3">
      <w:pPr>
        <w:pStyle w:val="Heading4"/>
        <w:rPr>
          <w:lang w:val="en-US"/>
        </w:rPr>
      </w:pPr>
      <w:bookmarkStart w:id="8273" w:name="_Toc51675967"/>
      <w:bookmarkStart w:id="8274" w:name="_Toc55895416"/>
      <w:bookmarkStart w:id="8275" w:name="_Toc58940501"/>
      <w:bookmarkStart w:id="8276" w:name="_Toc67928716"/>
      <w:r>
        <w:t>5.3.90</w:t>
      </w:r>
      <w:r w:rsidRPr="00945E78">
        <w:rPr>
          <w:lang w:val="en-US"/>
        </w:rPr>
        <w:t>.2</w:t>
      </w:r>
      <w:r w:rsidRPr="00945E78">
        <w:rPr>
          <w:lang w:val="en-US"/>
        </w:rPr>
        <w:tab/>
        <w:t>Attributes</w:t>
      </w:r>
      <w:bookmarkEnd w:id="8273"/>
      <w:bookmarkEnd w:id="8274"/>
      <w:bookmarkEnd w:id="8275"/>
      <w:bookmarkEnd w:id="8276"/>
    </w:p>
    <w:p w14:paraId="5F14A9BC"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6D833D43" w14:textId="77777777" w:rsidTr="00392887">
        <w:trPr>
          <w:cantSplit/>
          <w:jc w:val="center"/>
        </w:trPr>
        <w:tc>
          <w:tcPr>
            <w:tcW w:w="3349" w:type="dxa"/>
            <w:shd w:val="pct10" w:color="auto" w:fill="FFFFFF"/>
          </w:tcPr>
          <w:p w14:paraId="36C0782D" w14:textId="77777777" w:rsidR="008C10F3" w:rsidRPr="002B15AA" w:rsidRDefault="008C10F3" w:rsidP="00EB348F">
            <w:pPr>
              <w:pStyle w:val="TAH"/>
            </w:pPr>
            <w:r w:rsidRPr="002B15AA">
              <w:t>Attribute name</w:t>
            </w:r>
          </w:p>
        </w:tc>
        <w:tc>
          <w:tcPr>
            <w:tcW w:w="947" w:type="dxa"/>
            <w:shd w:val="pct10" w:color="auto" w:fill="FFFFFF"/>
          </w:tcPr>
          <w:p w14:paraId="10CF18E3" w14:textId="77777777" w:rsidR="008C10F3" w:rsidRPr="002B15AA" w:rsidRDefault="008C10F3" w:rsidP="00EB348F">
            <w:pPr>
              <w:pStyle w:val="TAH"/>
            </w:pPr>
            <w:r w:rsidRPr="002B15AA">
              <w:t>Support Qualifier</w:t>
            </w:r>
          </w:p>
        </w:tc>
        <w:tc>
          <w:tcPr>
            <w:tcW w:w="1292" w:type="dxa"/>
            <w:shd w:val="pct10" w:color="auto" w:fill="FFFFFF"/>
          </w:tcPr>
          <w:p w14:paraId="73FA7B54"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6B5A2E90"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7DB93DA0" w14:textId="77777777" w:rsidR="008C10F3" w:rsidRPr="002B15AA" w:rsidRDefault="008C10F3" w:rsidP="00EB348F">
            <w:pPr>
              <w:pStyle w:val="TAH"/>
            </w:pPr>
            <w:r w:rsidRPr="002B15AA">
              <w:t>isInvariant</w:t>
            </w:r>
          </w:p>
        </w:tc>
        <w:tc>
          <w:tcPr>
            <w:tcW w:w="1483" w:type="dxa"/>
            <w:shd w:val="pct10" w:color="auto" w:fill="FFFFFF"/>
          </w:tcPr>
          <w:p w14:paraId="467E11F2" w14:textId="77777777" w:rsidR="008C10F3" w:rsidRPr="002B15AA" w:rsidRDefault="008C10F3" w:rsidP="00EB348F">
            <w:pPr>
              <w:pStyle w:val="TAH"/>
            </w:pPr>
            <w:r w:rsidRPr="002B15AA">
              <w:t>isNotifyable</w:t>
            </w:r>
          </w:p>
        </w:tc>
      </w:tr>
      <w:tr w:rsidR="008C10F3" w:rsidRPr="002B15AA" w14:paraId="6D0DCDE4" w14:textId="77777777" w:rsidTr="00392887">
        <w:trPr>
          <w:cantSplit/>
          <w:jc w:val="center"/>
        </w:trPr>
        <w:tc>
          <w:tcPr>
            <w:tcW w:w="3349" w:type="dxa"/>
          </w:tcPr>
          <w:p w14:paraId="5ED23710" w14:textId="77777777" w:rsidR="008C10F3" w:rsidRPr="00400743" w:rsidRDefault="008C10F3" w:rsidP="00EB348F">
            <w:pPr>
              <w:keepNext/>
              <w:keepLines/>
              <w:spacing w:after="0"/>
              <w:rPr>
                <w:rFonts w:ascii="Courier New" w:hAnsi="Courier New"/>
              </w:rPr>
            </w:pPr>
            <w:r w:rsidRPr="00635F09">
              <w:rPr>
                <w:rFonts w:ascii="Courier New" w:hAnsi="Courier New"/>
              </w:rPr>
              <w:t>notificationUri</w:t>
            </w:r>
          </w:p>
        </w:tc>
        <w:tc>
          <w:tcPr>
            <w:tcW w:w="947" w:type="dxa"/>
          </w:tcPr>
          <w:p w14:paraId="4197473D" w14:textId="77777777" w:rsidR="008C10F3" w:rsidRPr="002B15AA" w:rsidRDefault="008C10F3" w:rsidP="00EB348F">
            <w:pPr>
              <w:pStyle w:val="TAL"/>
              <w:jc w:val="center"/>
              <w:rPr>
                <w:lang w:eastAsia="zh-CN"/>
              </w:rPr>
            </w:pPr>
            <w:r>
              <w:rPr>
                <w:lang w:eastAsia="zh-CN"/>
              </w:rPr>
              <w:t>M</w:t>
            </w:r>
          </w:p>
        </w:tc>
        <w:tc>
          <w:tcPr>
            <w:tcW w:w="1292" w:type="dxa"/>
          </w:tcPr>
          <w:p w14:paraId="6394D49C" w14:textId="77777777" w:rsidR="008C10F3" w:rsidRPr="002B15AA" w:rsidRDefault="008C10F3" w:rsidP="00EB348F">
            <w:pPr>
              <w:pStyle w:val="TAL"/>
              <w:jc w:val="center"/>
              <w:rPr>
                <w:lang w:eastAsia="zh-CN"/>
              </w:rPr>
            </w:pPr>
            <w:r w:rsidRPr="002B15AA">
              <w:rPr>
                <w:rFonts w:cs="Arial"/>
              </w:rPr>
              <w:t>T</w:t>
            </w:r>
          </w:p>
        </w:tc>
        <w:tc>
          <w:tcPr>
            <w:tcW w:w="1275" w:type="dxa"/>
          </w:tcPr>
          <w:p w14:paraId="5FAD62A0" w14:textId="77777777" w:rsidR="008C10F3" w:rsidRPr="002B15AA" w:rsidRDefault="008C10F3" w:rsidP="00EB348F">
            <w:pPr>
              <w:pStyle w:val="TAL"/>
              <w:jc w:val="center"/>
              <w:rPr>
                <w:lang w:eastAsia="zh-CN"/>
              </w:rPr>
            </w:pPr>
            <w:r>
              <w:rPr>
                <w:rFonts w:cs="Arial"/>
                <w:lang w:eastAsia="zh-CN"/>
              </w:rPr>
              <w:t>T</w:t>
            </w:r>
          </w:p>
        </w:tc>
        <w:tc>
          <w:tcPr>
            <w:tcW w:w="1283" w:type="dxa"/>
          </w:tcPr>
          <w:p w14:paraId="19AD7AEE" w14:textId="77777777" w:rsidR="008C10F3" w:rsidRPr="002B15AA" w:rsidRDefault="008C10F3" w:rsidP="00EB348F">
            <w:pPr>
              <w:pStyle w:val="TAL"/>
              <w:jc w:val="center"/>
              <w:rPr>
                <w:lang w:eastAsia="zh-CN"/>
              </w:rPr>
            </w:pPr>
            <w:r w:rsidRPr="002B15AA">
              <w:rPr>
                <w:rFonts w:cs="Arial"/>
              </w:rPr>
              <w:t>F</w:t>
            </w:r>
          </w:p>
        </w:tc>
        <w:tc>
          <w:tcPr>
            <w:tcW w:w="1483" w:type="dxa"/>
          </w:tcPr>
          <w:p w14:paraId="2F51B808"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66E41F6F" w14:textId="77777777" w:rsidTr="00392887">
        <w:trPr>
          <w:cantSplit/>
          <w:jc w:val="center"/>
        </w:trPr>
        <w:tc>
          <w:tcPr>
            <w:tcW w:w="3349" w:type="dxa"/>
          </w:tcPr>
          <w:p w14:paraId="45A08C81" w14:textId="77777777" w:rsidR="008C10F3" w:rsidRPr="00400743" w:rsidRDefault="008C10F3" w:rsidP="00EB348F">
            <w:pPr>
              <w:keepNext/>
              <w:keepLines/>
              <w:spacing w:after="0"/>
              <w:rPr>
                <w:rFonts w:ascii="Courier New" w:hAnsi="Courier New"/>
              </w:rPr>
            </w:pPr>
            <w:r w:rsidRPr="00635F09">
              <w:rPr>
                <w:rFonts w:ascii="Courier New" w:hAnsi="Courier New" w:hint="eastAsia"/>
              </w:rPr>
              <w:t>notifCorreId</w:t>
            </w:r>
          </w:p>
        </w:tc>
        <w:tc>
          <w:tcPr>
            <w:tcW w:w="947" w:type="dxa"/>
          </w:tcPr>
          <w:p w14:paraId="3B3B0143" w14:textId="77777777" w:rsidR="008C10F3" w:rsidRPr="002B15AA" w:rsidRDefault="008C10F3" w:rsidP="00EB348F">
            <w:pPr>
              <w:pStyle w:val="TAL"/>
              <w:jc w:val="center"/>
              <w:rPr>
                <w:lang w:eastAsia="zh-CN"/>
              </w:rPr>
            </w:pPr>
            <w:r>
              <w:rPr>
                <w:lang w:eastAsia="zh-CN"/>
              </w:rPr>
              <w:t>M</w:t>
            </w:r>
          </w:p>
        </w:tc>
        <w:tc>
          <w:tcPr>
            <w:tcW w:w="1292" w:type="dxa"/>
          </w:tcPr>
          <w:p w14:paraId="61AC3D5B" w14:textId="77777777" w:rsidR="008C10F3" w:rsidRPr="002B15AA" w:rsidRDefault="008C10F3" w:rsidP="00EB348F">
            <w:pPr>
              <w:pStyle w:val="TAL"/>
              <w:jc w:val="center"/>
              <w:rPr>
                <w:rFonts w:cs="Arial"/>
              </w:rPr>
            </w:pPr>
            <w:r w:rsidRPr="002B15AA">
              <w:rPr>
                <w:rFonts w:cs="Arial"/>
              </w:rPr>
              <w:t>T</w:t>
            </w:r>
          </w:p>
        </w:tc>
        <w:tc>
          <w:tcPr>
            <w:tcW w:w="1275" w:type="dxa"/>
          </w:tcPr>
          <w:p w14:paraId="27BAB9FB" w14:textId="77777777" w:rsidR="008C10F3" w:rsidRDefault="008C10F3" w:rsidP="00EB348F">
            <w:pPr>
              <w:pStyle w:val="TAL"/>
              <w:jc w:val="center"/>
              <w:rPr>
                <w:rFonts w:cs="Arial"/>
                <w:lang w:eastAsia="zh-CN"/>
              </w:rPr>
            </w:pPr>
            <w:r>
              <w:rPr>
                <w:rFonts w:cs="Arial"/>
                <w:lang w:eastAsia="zh-CN"/>
              </w:rPr>
              <w:t>T</w:t>
            </w:r>
          </w:p>
        </w:tc>
        <w:tc>
          <w:tcPr>
            <w:tcW w:w="1283" w:type="dxa"/>
          </w:tcPr>
          <w:p w14:paraId="417D9791" w14:textId="77777777" w:rsidR="008C10F3" w:rsidRPr="002B15AA" w:rsidRDefault="008C10F3" w:rsidP="00EB348F">
            <w:pPr>
              <w:pStyle w:val="TAL"/>
              <w:jc w:val="center"/>
              <w:rPr>
                <w:rFonts w:cs="Arial"/>
              </w:rPr>
            </w:pPr>
            <w:r w:rsidRPr="002B15AA">
              <w:rPr>
                <w:rFonts w:cs="Arial"/>
              </w:rPr>
              <w:t>F</w:t>
            </w:r>
          </w:p>
        </w:tc>
        <w:tc>
          <w:tcPr>
            <w:tcW w:w="1483" w:type="dxa"/>
          </w:tcPr>
          <w:p w14:paraId="0A2C7729"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7FBD5F8" w14:textId="77777777" w:rsidTr="00392887">
        <w:trPr>
          <w:cantSplit/>
          <w:jc w:val="center"/>
        </w:trPr>
        <w:tc>
          <w:tcPr>
            <w:tcW w:w="3349" w:type="dxa"/>
          </w:tcPr>
          <w:p w14:paraId="5896C05C" w14:textId="77777777" w:rsidR="008C10F3" w:rsidRPr="00400743" w:rsidRDefault="008C10F3" w:rsidP="00EB348F">
            <w:pPr>
              <w:keepNext/>
              <w:keepLines/>
              <w:spacing w:after="0"/>
              <w:rPr>
                <w:rFonts w:ascii="Courier New" w:hAnsi="Courier New"/>
              </w:rPr>
            </w:pPr>
            <w:r w:rsidRPr="00635F09">
              <w:rPr>
                <w:rFonts w:ascii="Courier New" w:hAnsi="Courier New"/>
              </w:rPr>
              <w:t>dnaiChgType</w:t>
            </w:r>
          </w:p>
        </w:tc>
        <w:tc>
          <w:tcPr>
            <w:tcW w:w="947" w:type="dxa"/>
          </w:tcPr>
          <w:p w14:paraId="2A5E7DDD" w14:textId="77777777" w:rsidR="008C10F3" w:rsidRPr="002B15AA" w:rsidRDefault="008C10F3" w:rsidP="00EB348F">
            <w:pPr>
              <w:pStyle w:val="TAL"/>
              <w:jc w:val="center"/>
              <w:rPr>
                <w:lang w:eastAsia="zh-CN"/>
              </w:rPr>
            </w:pPr>
            <w:r>
              <w:rPr>
                <w:lang w:eastAsia="zh-CN"/>
              </w:rPr>
              <w:t>M</w:t>
            </w:r>
          </w:p>
        </w:tc>
        <w:tc>
          <w:tcPr>
            <w:tcW w:w="1292" w:type="dxa"/>
          </w:tcPr>
          <w:p w14:paraId="060F451B" w14:textId="77777777" w:rsidR="008C10F3" w:rsidRPr="002B15AA" w:rsidRDefault="008C10F3" w:rsidP="00EB348F">
            <w:pPr>
              <w:pStyle w:val="TAL"/>
              <w:jc w:val="center"/>
              <w:rPr>
                <w:rFonts w:cs="Arial"/>
              </w:rPr>
            </w:pPr>
            <w:r w:rsidRPr="002B15AA">
              <w:rPr>
                <w:rFonts w:cs="Arial"/>
              </w:rPr>
              <w:t>T</w:t>
            </w:r>
          </w:p>
        </w:tc>
        <w:tc>
          <w:tcPr>
            <w:tcW w:w="1275" w:type="dxa"/>
          </w:tcPr>
          <w:p w14:paraId="12DACAAB" w14:textId="77777777" w:rsidR="008C10F3" w:rsidRDefault="008C10F3" w:rsidP="00EB348F">
            <w:pPr>
              <w:pStyle w:val="TAL"/>
              <w:jc w:val="center"/>
              <w:rPr>
                <w:rFonts w:cs="Arial"/>
                <w:lang w:eastAsia="zh-CN"/>
              </w:rPr>
            </w:pPr>
            <w:r>
              <w:rPr>
                <w:rFonts w:cs="Arial"/>
                <w:lang w:eastAsia="zh-CN"/>
              </w:rPr>
              <w:t>T</w:t>
            </w:r>
          </w:p>
        </w:tc>
        <w:tc>
          <w:tcPr>
            <w:tcW w:w="1283" w:type="dxa"/>
          </w:tcPr>
          <w:p w14:paraId="6E9DBBE3" w14:textId="77777777" w:rsidR="008C10F3" w:rsidRPr="002B15AA" w:rsidRDefault="008C10F3" w:rsidP="00EB348F">
            <w:pPr>
              <w:pStyle w:val="TAL"/>
              <w:jc w:val="center"/>
              <w:rPr>
                <w:rFonts w:cs="Arial"/>
              </w:rPr>
            </w:pPr>
            <w:r w:rsidRPr="002B15AA">
              <w:rPr>
                <w:rFonts w:cs="Arial"/>
              </w:rPr>
              <w:t>F</w:t>
            </w:r>
          </w:p>
        </w:tc>
        <w:tc>
          <w:tcPr>
            <w:tcW w:w="1483" w:type="dxa"/>
          </w:tcPr>
          <w:p w14:paraId="343DF56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40844A2A" w14:textId="77777777" w:rsidTr="00392887">
        <w:trPr>
          <w:cantSplit/>
          <w:jc w:val="center"/>
        </w:trPr>
        <w:tc>
          <w:tcPr>
            <w:tcW w:w="3349" w:type="dxa"/>
          </w:tcPr>
          <w:p w14:paraId="234C605D" w14:textId="77777777" w:rsidR="008C10F3" w:rsidRPr="00635F09" w:rsidRDefault="008C10F3" w:rsidP="00EB348F">
            <w:pPr>
              <w:keepNext/>
              <w:keepLines/>
              <w:spacing w:after="0"/>
              <w:rPr>
                <w:rFonts w:ascii="Courier New" w:hAnsi="Courier New"/>
              </w:rPr>
            </w:pPr>
            <w:r w:rsidRPr="00635F09">
              <w:rPr>
                <w:rFonts w:ascii="Courier New" w:hAnsi="Courier New"/>
              </w:rPr>
              <w:t>afAckInd</w:t>
            </w:r>
          </w:p>
        </w:tc>
        <w:tc>
          <w:tcPr>
            <w:tcW w:w="947" w:type="dxa"/>
          </w:tcPr>
          <w:p w14:paraId="44199E63" w14:textId="77777777" w:rsidR="008C10F3" w:rsidRDefault="008C10F3" w:rsidP="00EB348F">
            <w:pPr>
              <w:pStyle w:val="TAL"/>
              <w:jc w:val="center"/>
              <w:rPr>
                <w:lang w:eastAsia="zh-CN"/>
              </w:rPr>
            </w:pPr>
            <w:r>
              <w:rPr>
                <w:lang w:eastAsia="zh-CN"/>
              </w:rPr>
              <w:t>O</w:t>
            </w:r>
          </w:p>
        </w:tc>
        <w:tc>
          <w:tcPr>
            <w:tcW w:w="1292" w:type="dxa"/>
          </w:tcPr>
          <w:p w14:paraId="25DE0433" w14:textId="77777777" w:rsidR="008C10F3" w:rsidRPr="002B15AA" w:rsidRDefault="008C10F3" w:rsidP="00EB348F">
            <w:pPr>
              <w:pStyle w:val="TAL"/>
              <w:jc w:val="center"/>
              <w:rPr>
                <w:rFonts w:cs="Arial"/>
              </w:rPr>
            </w:pPr>
            <w:r w:rsidRPr="002B15AA">
              <w:rPr>
                <w:rFonts w:cs="Arial"/>
              </w:rPr>
              <w:t>T</w:t>
            </w:r>
          </w:p>
        </w:tc>
        <w:tc>
          <w:tcPr>
            <w:tcW w:w="1275" w:type="dxa"/>
          </w:tcPr>
          <w:p w14:paraId="5153CFE6" w14:textId="77777777" w:rsidR="008C10F3" w:rsidRDefault="008C10F3" w:rsidP="00EB348F">
            <w:pPr>
              <w:pStyle w:val="TAL"/>
              <w:jc w:val="center"/>
              <w:rPr>
                <w:rFonts w:cs="Arial"/>
                <w:lang w:eastAsia="zh-CN"/>
              </w:rPr>
            </w:pPr>
            <w:r>
              <w:rPr>
                <w:rFonts w:cs="Arial"/>
                <w:lang w:eastAsia="zh-CN"/>
              </w:rPr>
              <w:t>T</w:t>
            </w:r>
          </w:p>
        </w:tc>
        <w:tc>
          <w:tcPr>
            <w:tcW w:w="1283" w:type="dxa"/>
          </w:tcPr>
          <w:p w14:paraId="175B8D50" w14:textId="77777777" w:rsidR="008C10F3" w:rsidRPr="002B15AA" w:rsidRDefault="008C10F3" w:rsidP="00EB348F">
            <w:pPr>
              <w:pStyle w:val="TAL"/>
              <w:jc w:val="center"/>
              <w:rPr>
                <w:rFonts w:cs="Arial"/>
              </w:rPr>
            </w:pPr>
            <w:r w:rsidRPr="002B15AA">
              <w:rPr>
                <w:rFonts w:cs="Arial"/>
              </w:rPr>
              <w:t>F</w:t>
            </w:r>
          </w:p>
        </w:tc>
        <w:tc>
          <w:tcPr>
            <w:tcW w:w="1483" w:type="dxa"/>
          </w:tcPr>
          <w:p w14:paraId="2E48F8FA"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2E1E01B4" w14:textId="77777777" w:rsidR="008C10F3" w:rsidRDefault="008C10F3" w:rsidP="008C10F3">
      <w:pPr>
        <w:rPr>
          <w:lang w:val="en-US"/>
        </w:rPr>
      </w:pPr>
    </w:p>
    <w:p w14:paraId="50342511" w14:textId="77777777" w:rsidR="008C10F3" w:rsidRDefault="008C10F3" w:rsidP="008C10F3">
      <w:pPr>
        <w:pStyle w:val="Heading4"/>
        <w:rPr>
          <w:lang w:val="en-US"/>
        </w:rPr>
      </w:pPr>
      <w:bookmarkStart w:id="8277" w:name="_Toc51675968"/>
      <w:bookmarkStart w:id="8278" w:name="_Toc55895417"/>
      <w:bookmarkStart w:id="8279" w:name="_Toc58940502"/>
      <w:bookmarkStart w:id="8280" w:name="_Toc67928717"/>
      <w:r>
        <w:t>5.3.90</w:t>
      </w:r>
      <w:r w:rsidRPr="00945E78">
        <w:rPr>
          <w:lang w:val="en-US"/>
        </w:rPr>
        <w:t>.</w:t>
      </w:r>
      <w:r>
        <w:rPr>
          <w:lang w:val="en-US"/>
        </w:rPr>
        <w:t>3</w:t>
      </w:r>
      <w:r w:rsidRPr="00945E78">
        <w:rPr>
          <w:lang w:val="en-US"/>
        </w:rPr>
        <w:tab/>
        <w:t>Attribute</w:t>
      </w:r>
      <w:r>
        <w:rPr>
          <w:lang w:val="en-US"/>
        </w:rPr>
        <w:t xml:space="preserve"> constraints</w:t>
      </w:r>
      <w:bookmarkEnd w:id="8277"/>
      <w:bookmarkEnd w:id="8278"/>
      <w:bookmarkEnd w:id="8279"/>
      <w:bookmarkEnd w:id="8280"/>
    </w:p>
    <w:p w14:paraId="7B7ECC5F" w14:textId="77777777" w:rsidR="008C10F3" w:rsidRPr="000514FB" w:rsidRDefault="008C10F3" w:rsidP="008C10F3">
      <w:r>
        <w:rPr>
          <w:lang w:val="en-US"/>
        </w:rPr>
        <w:t>None</w:t>
      </w:r>
    </w:p>
    <w:p w14:paraId="4A73587D" w14:textId="77777777" w:rsidR="008C10F3" w:rsidRDefault="008C10F3" w:rsidP="008C10F3">
      <w:pPr>
        <w:pStyle w:val="Heading4"/>
        <w:rPr>
          <w:lang w:val="en-US"/>
        </w:rPr>
      </w:pPr>
      <w:bookmarkStart w:id="8281" w:name="_Toc51675969"/>
      <w:bookmarkStart w:id="8282" w:name="_Toc55895418"/>
      <w:bookmarkStart w:id="8283" w:name="_Toc58940503"/>
      <w:bookmarkStart w:id="8284" w:name="_Toc67928718"/>
      <w:r>
        <w:t>5.3.90.4</w:t>
      </w:r>
      <w:r>
        <w:tab/>
        <w:t>Notifications</w:t>
      </w:r>
      <w:bookmarkEnd w:id="8281"/>
      <w:bookmarkEnd w:id="8282"/>
      <w:bookmarkEnd w:id="8283"/>
      <w:bookmarkEnd w:id="8284"/>
    </w:p>
    <w:p w14:paraId="4616968A"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B9A11E2" w14:textId="77777777" w:rsidR="008C10F3" w:rsidRDefault="008C10F3" w:rsidP="008C10F3">
      <w:pPr>
        <w:pStyle w:val="Heading3"/>
      </w:pPr>
      <w:bookmarkStart w:id="8285" w:name="_Toc51675970"/>
      <w:bookmarkStart w:id="8286" w:name="_Toc55895419"/>
      <w:bookmarkStart w:id="8287" w:name="_Toc58940504"/>
      <w:bookmarkStart w:id="8288" w:name="_Toc67928719"/>
      <w:r>
        <w:t>5.3.91</w:t>
      </w:r>
      <w:r>
        <w:tab/>
      </w:r>
      <w:r w:rsidRPr="0068297B">
        <w:rPr>
          <w:rFonts w:ascii="Courier New" w:hAnsi="Courier New"/>
        </w:rPr>
        <w:t>SteeringMode</w:t>
      </w:r>
      <w:r>
        <w:t xml:space="preserve"> &lt;&lt;dataType&gt;&gt;</w:t>
      </w:r>
      <w:bookmarkEnd w:id="8285"/>
      <w:bookmarkEnd w:id="8286"/>
      <w:bookmarkEnd w:id="8287"/>
      <w:bookmarkEnd w:id="8288"/>
    </w:p>
    <w:p w14:paraId="10ACFE92" w14:textId="77777777" w:rsidR="008C10F3" w:rsidRPr="00945E78" w:rsidRDefault="008C10F3" w:rsidP="008C10F3">
      <w:pPr>
        <w:pStyle w:val="Heading4"/>
        <w:rPr>
          <w:lang w:val="en-US"/>
        </w:rPr>
      </w:pPr>
      <w:bookmarkStart w:id="8289" w:name="_Toc51675971"/>
      <w:bookmarkStart w:id="8290" w:name="_Toc55895420"/>
      <w:bookmarkStart w:id="8291" w:name="_Toc58940505"/>
      <w:bookmarkStart w:id="8292" w:name="_Toc67928720"/>
      <w:r>
        <w:t>5.3.91</w:t>
      </w:r>
      <w:r w:rsidRPr="00945E78">
        <w:rPr>
          <w:lang w:val="en-US"/>
        </w:rPr>
        <w:t>.1</w:t>
      </w:r>
      <w:r w:rsidRPr="00945E78">
        <w:rPr>
          <w:lang w:val="en-US"/>
        </w:rPr>
        <w:tab/>
        <w:t>Definition</w:t>
      </w:r>
      <w:bookmarkEnd w:id="8289"/>
      <w:bookmarkEnd w:id="8290"/>
      <w:bookmarkEnd w:id="8291"/>
      <w:bookmarkEnd w:id="8292"/>
    </w:p>
    <w:p w14:paraId="57AED711" w14:textId="77777777" w:rsidR="008C10F3" w:rsidRPr="002B15AA" w:rsidRDefault="008C10F3" w:rsidP="008C10F3">
      <w:r>
        <w:t>This data type specifies the traffic distribution rule, see TS 29.512 [60].</w:t>
      </w:r>
    </w:p>
    <w:p w14:paraId="697D9192" w14:textId="77777777" w:rsidR="008C10F3" w:rsidRDefault="008C10F3" w:rsidP="008C10F3">
      <w:pPr>
        <w:pStyle w:val="Heading4"/>
        <w:rPr>
          <w:lang w:val="en-US"/>
        </w:rPr>
      </w:pPr>
      <w:bookmarkStart w:id="8293" w:name="_Toc51675972"/>
      <w:bookmarkStart w:id="8294" w:name="_Toc55895421"/>
      <w:bookmarkStart w:id="8295" w:name="_Toc58940506"/>
      <w:bookmarkStart w:id="8296" w:name="_Toc67928721"/>
      <w:r>
        <w:t>5.3.91</w:t>
      </w:r>
      <w:r w:rsidRPr="00945E78">
        <w:rPr>
          <w:lang w:val="en-US"/>
        </w:rPr>
        <w:t>.2</w:t>
      </w:r>
      <w:r w:rsidRPr="00945E78">
        <w:rPr>
          <w:lang w:val="en-US"/>
        </w:rPr>
        <w:tab/>
        <w:t>Attributes</w:t>
      </w:r>
      <w:bookmarkEnd w:id="8293"/>
      <w:bookmarkEnd w:id="8294"/>
      <w:bookmarkEnd w:id="8295"/>
      <w:bookmarkEnd w:id="8296"/>
    </w:p>
    <w:p w14:paraId="11468B8C"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77B11326" w14:textId="77777777" w:rsidTr="00392887">
        <w:trPr>
          <w:cantSplit/>
          <w:jc w:val="center"/>
        </w:trPr>
        <w:tc>
          <w:tcPr>
            <w:tcW w:w="3349" w:type="dxa"/>
            <w:shd w:val="pct10" w:color="auto" w:fill="FFFFFF"/>
          </w:tcPr>
          <w:p w14:paraId="5A6436DA" w14:textId="77777777" w:rsidR="008C10F3" w:rsidRPr="002B15AA" w:rsidRDefault="008C10F3" w:rsidP="00EB348F">
            <w:pPr>
              <w:pStyle w:val="TAH"/>
            </w:pPr>
            <w:r w:rsidRPr="002B15AA">
              <w:t>Attribute name</w:t>
            </w:r>
          </w:p>
        </w:tc>
        <w:tc>
          <w:tcPr>
            <w:tcW w:w="947" w:type="dxa"/>
            <w:shd w:val="pct10" w:color="auto" w:fill="FFFFFF"/>
          </w:tcPr>
          <w:p w14:paraId="51991D7D" w14:textId="77777777" w:rsidR="008C10F3" w:rsidRPr="002B15AA" w:rsidRDefault="008C10F3" w:rsidP="00EB348F">
            <w:pPr>
              <w:pStyle w:val="TAH"/>
            </w:pPr>
            <w:r w:rsidRPr="002B15AA">
              <w:t>Support Qualifier</w:t>
            </w:r>
          </w:p>
        </w:tc>
        <w:tc>
          <w:tcPr>
            <w:tcW w:w="1292" w:type="dxa"/>
            <w:shd w:val="pct10" w:color="auto" w:fill="FFFFFF"/>
          </w:tcPr>
          <w:p w14:paraId="7A0D2B82"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664B1807"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69E5C3D8" w14:textId="77777777" w:rsidR="008C10F3" w:rsidRPr="002B15AA" w:rsidRDefault="008C10F3" w:rsidP="00EB348F">
            <w:pPr>
              <w:pStyle w:val="TAH"/>
            </w:pPr>
            <w:r w:rsidRPr="002B15AA">
              <w:t>isInvariant</w:t>
            </w:r>
          </w:p>
        </w:tc>
        <w:tc>
          <w:tcPr>
            <w:tcW w:w="1483" w:type="dxa"/>
            <w:shd w:val="pct10" w:color="auto" w:fill="FFFFFF"/>
          </w:tcPr>
          <w:p w14:paraId="2E97269D" w14:textId="77777777" w:rsidR="008C10F3" w:rsidRPr="002B15AA" w:rsidRDefault="008C10F3" w:rsidP="00EB348F">
            <w:pPr>
              <w:pStyle w:val="TAH"/>
            </w:pPr>
            <w:r w:rsidRPr="002B15AA">
              <w:t>isNotifyable</w:t>
            </w:r>
          </w:p>
        </w:tc>
      </w:tr>
      <w:tr w:rsidR="008C10F3" w:rsidRPr="002B15AA" w14:paraId="1A8EA220" w14:textId="77777777" w:rsidTr="00392887">
        <w:trPr>
          <w:cantSplit/>
          <w:jc w:val="center"/>
        </w:trPr>
        <w:tc>
          <w:tcPr>
            <w:tcW w:w="3349" w:type="dxa"/>
          </w:tcPr>
          <w:p w14:paraId="5F3888E5" w14:textId="77777777" w:rsidR="008C10F3" w:rsidRPr="00400743" w:rsidRDefault="008C10F3" w:rsidP="00EB348F">
            <w:pPr>
              <w:keepNext/>
              <w:keepLines/>
              <w:spacing w:after="0"/>
              <w:rPr>
                <w:rFonts w:ascii="Courier New" w:hAnsi="Courier New"/>
              </w:rPr>
            </w:pPr>
            <w:r w:rsidRPr="0068297B">
              <w:rPr>
                <w:rFonts w:ascii="Courier New" w:hAnsi="Courier New" w:hint="eastAsia"/>
              </w:rPr>
              <w:t>steerModeValue</w:t>
            </w:r>
          </w:p>
        </w:tc>
        <w:tc>
          <w:tcPr>
            <w:tcW w:w="947" w:type="dxa"/>
          </w:tcPr>
          <w:p w14:paraId="16E8AF35" w14:textId="77777777" w:rsidR="008C10F3" w:rsidRPr="002B15AA" w:rsidRDefault="008C10F3" w:rsidP="00EB348F">
            <w:pPr>
              <w:pStyle w:val="TAL"/>
              <w:jc w:val="center"/>
              <w:rPr>
                <w:lang w:eastAsia="zh-CN"/>
              </w:rPr>
            </w:pPr>
            <w:r>
              <w:rPr>
                <w:lang w:eastAsia="zh-CN"/>
              </w:rPr>
              <w:t>M</w:t>
            </w:r>
          </w:p>
        </w:tc>
        <w:tc>
          <w:tcPr>
            <w:tcW w:w="1292" w:type="dxa"/>
          </w:tcPr>
          <w:p w14:paraId="77963AF3" w14:textId="77777777" w:rsidR="008C10F3" w:rsidRPr="002B15AA" w:rsidRDefault="008C10F3" w:rsidP="00EB348F">
            <w:pPr>
              <w:pStyle w:val="TAL"/>
              <w:jc w:val="center"/>
              <w:rPr>
                <w:lang w:eastAsia="zh-CN"/>
              </w:rPr>
            </w:pPr>
            <w:r w:rsidRPr="002B15AA">
              <w:rPr>
                <w:rFonts w:cs="Arial"/>
              </w:rPr>
              <w:t>T</w:t>
            </w:r>
          </w:p>
        </w:tc>
        <w:tc>
          <w:tcPr>
            <w:tcW w:w="1275" w:type="dxa"/>
          </w:tcPr>
          <w:p w14:paraId="59606D0B" w14:textId="77777777" w:rsidR="008C10F3" w:rsidRPr="002B15AA" w:rsidRDefault="008C10F3" w:rsidP="00EB348F">
            <w:pPr>
              <w:pStyle w:val="TAL"/>
              <w:jc w:val="center"/>
              <w:rPr>
                <w:lang w:eastAsia="zh-CN"/>
              </w:rPr>
            </w:pPr>
            <w:r>
              <w:rPr>
                <w:rFonts w:cs="Arial"/>
                <w:lang w:eastAsia="zh-CN"/>
              </w:rPr>
              <w:t>T</w:t>
            </w:r>
          </w:p>
        </w:tc>
        <w:tc>
          <w:tcPr>
            <w:tcW w:w="1283" w:type="dxa"/>
          </w:tcPr>
          <w:p w14:paraId="63442712" w14:textId="77777777" w:rsidR="008C10F3" w:rsidRPr="002B15AA" w:rsidRDefault="008C10F3" w:rsidP="00EB348F">
            <w:pPr>
              <w:pStyle w:val="TAL"/>
              <w:jc w:val="center"/>
              <w:rPr>
                <w:lang w:eastAsia="zh-CN"/>
              </w:rPr>
            </w:pPr>
            <w:r w:rsidRPr="002B15AA">
              <w:rPr>
                <w:rFonts w:cs="Arial"/>
              </w:rPr>
              <w:t>F</w:t>
            </w:r>
          </w:p>
        </w:tc>
        <w:tc>
          <w:tcPr>
            <w:tcW w:w="1483" w:type="dxa"/>
          </w:tcPr>
          <w:p w14:paraId="489BC2D8"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1094FEBD" w14:textId="77777777" w:rsidTr="00392887">
        <w:trPr>
          <w:cantSplit/>
          <w:jc w:val="center"/>
        </w:trPr>
        <w:tc>
          <w:tcPr>
            <w:tcW w:w="3349" w:type="dxa"/>
          </w:tcPr>
          <w:p w14:paraId="6CEE6E4E" w14:textId="77777777" w:rsidR="008C10F3" w:rsidRPr="00400743" w:rsidRDefault="008C10F3" w:rsidP="00EB348F">
            <w:pPr>
              <w:keepNext/>
              <w:keepLines/>
              <w:spacing w:after="0"/>
              <w:rPr>
                <w:rFonts w:ascii="Courier New" w:hAnsi="Courier New"/>
              </w:rPr>
            </w:pPr>
            <w:r w:rsidRPr="0068297B">
              <w:rPr>
                <w:rFonts w:ascii="Courier New" w:hAnsi="Courier New"/>
              </w:rPr>
              <w:t>active</w:t>
            </w:r>
          </w:p>
        </w:tc>
        <w:tc>
          <w:tcPr>
            <w:tcW w:w="947" w:type="dxa"/>
          </w:tcPr>
          <w:p w14:paraId="120A8785" w14:textId="77777777" w:rsidR="008C10F3" w:rsidRPr="002B15AA" w:rsidRDefault="008C10F3" w:rsidP="00EB348F">
            <w:pPr>
              <w:pStyle w:val="TAL"/>
              <w:jc w:val="center"/>
              <w:rPr>
                <w:lang w:eastAsia="zh-CN"/>
              </w:rPr>
            </w:pPr>
            <w:r>
              <w:rPr>
                <w:lang w:eastAsia="zh-CN"/>
              </w:rPr>
              <w:t>CM</w:t>
            </w:r>
          </w:p>
        </w:tc>
        <w:tc>
          <w:tcPr>
            <w:tcW w:w="1292" w:type="dxa"/>
          </w:tcPr>
          <w:p w14:paraId="38FDC36C" w14:textId="77777777" w:rsidR="008C10F3" w:rsidRPr="002B15AA" w:rsidRDefault="008C10F3" w:rsidP="00EB348F">
            <w:pPr>
              <w:pStyle w:val="TAL"/>
              <w:jc w:val="center"/>
              <w:rPr>
                <w:rFonts w:cs="Arial"/>
              </w:rPr>
            </w:pPr>
            <w:r w:rsidRPr="002B15AA">
              <w:rPr>
                <w:rFonts w:cs="Arial"/>
              </w:rPr>
              <w:t>T</w:t>
            </w:r>
          </w:p>
        </w:tc>
        <w:tc>
          <w:tcPr>
            <w:tcW w:w="1275" w:type="dxa"/>
          </w:tcPr>
          <w:p w14:paraId="7A3ED25C" w14:textId="77777777" w:rsidR="008C10F3" w:rsidRDefault="008C10F3" w:rsidP="00EB348F">
            <w:pPr>
              <w:pStyle w:val="TAL"/>
              <w:jc w:val="center"/>
              <w:rPr>
                <w:rFonts w:cs="Arial"/>
                <w:lang w:eastAsia="zh-CN"/>
              </w:rPr>
            </w:pPr>
            <w:r>
              <w:rPr>
                <w:rFonts w:cs="Arial"/>
                <w:lang w:eastAsia="zh-CN"/>
              </w:rPr>
              <w:t>T</w:t>
            </w:r>
          </w:p>
        </w:tc>
        <w:tc>
          <w:tcPr>
            <w:tcW w:w="1283" w:type="dxa"/>
          </w:tcPr>
          <w:p w14:paraId="5719023D" w14:textId="77777777" w:rsidR="008C10F3" w:rsidRPr="002B15AA" w:rsidRDefault="008C10F3" w:rsidP="00EB348F">
            <w:pPr>
              <w:pStyle w:val="TAL"/>
              <w:jc w:val="center"/>
              <w:rPr>
                <w:rFonts w:cs="Arial"/>
              </w:rPr>
            </w:pPr>
            <w:r w:rsidRPr="002B15AA">
              <w:rPr>
                <w:rFonts w:cs="Arial"/>
              </w:rPr>
              <w:t>F</w:t>
            </w:r>
          </w:p>
        </w:tc>
        <w:tc>
          <w:tcPr>
            <w:tcW w:w="1483" w:type="dxa"/>
          </w:tcPr>
          <w:p w14:paraId="7577D0DF"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839019C" w14:textId="77777777" w:rsidTr="00392887">
        <w:trPr>
          <w:cantSplit/>
          <w:jc w:val="center"/>
        </w:trPr>
        <w:tc>
          <w:tcPr>
            <w:tcW w:w="3349" w:type="dxa"/>
          </w:tcPr>
          <w:p w14:paraId="3EFD58B9" w14:textId="77777777" w:rsidR="008C10F3" w:rsidRPr="00400743" w:rsidRDefault="008C10F3" w:rsidP="00EB348F">
            <w:pPr>
              <w:keepNext/>
              <w:keepLines/>
              <w:spacing w:after="0"/>
              <w:rPr>
                <w:rFonts w:ascii="Courier New" w:hAnsi="Courier New"/>
              </w:rPr>
            </w:pPr>
            <w:r w:rsidRPr="0068297B">
              <w:rPr>
                <w:rFonts w:ascii="Courier New" w:hAnsi="Courier New"/>
              </w:rPr>
              <w:t>standby</w:t>
            </w:r>
          </w:p>
        </w:tc>
        <w:tc>
          <w:tcPr>
            <w:tcW w:w="947" w:type="dxa"/>
          </w:tcPr>
          <w:p w14:paraId="184196AA" w14:textId="77777777" w:rsidR="008C10F3" w:rsidRPr="002B15AA" w:rsidRDefault="008C10F3" w:rsidP="00EB348F">
            <w:pPr>
              <w:pStyle w:val="TAL"/>
              <w:jc w:val="center"/>
              <w:rPr>
                <w:lang w:eastAsia="zh-CN"/>
              </w:rPr>
            </w:pPr>
            <w:r>
              <w:rPr>
                <w:lang w:eastAsia="zh-CN"/>
              </w:rPr>
              <w:t>O</w:t>
            </w:r>
          </w:p>
        </w:tc>
        <w:tc>
          <w:tcPr>
            <w:tcW w:w="1292" w:type="dxa"/>
          </w:tcPr>
          <w:p w14:paraId="273DA8FD" w14:textId="77777777" w:rsidR="008C10F3" w:rsidRPr="002B15AA" w:rsidRDefault="008C10F3" w:rsidP="00EB348F">
            <w:pPr>
              <w:pStyle w:val="TAL"/>
              <w:jc w:val="center"/>
              <w:rPr>
                <w:rFonts w:cs="Arial"/>
              </w:rPr>
            </w:pPr>
            <w:r w:rsidRPr="002B15AA">
              <w:rPr>
                <w:rFonts w:cs="Arial"/>
              </w:rPr>
              <w:t>T</w:t>
            </w:r>
          </w:p>
        </w:tc>
        <w:tc>
          <w:tcPr>
            <w:tcW w:w="1275" w:type="dxa"/>
          </w:tcPr>
          <w:p w14:paraId="0388B25A" w14:textId="77777777" w:rsidR="008C10F3" w:rsidRDefault="008C10F3" w:rsidP="00EB348F">
            <w:pPr>
              <w:pStyle w:val="TAL"/>
              <w:jc w:val="center"/>
              <w:rPr>
                <w:rFonts w:cs="Arial"/>
                <w:lang w:eastAsia="zh-CN"/>
              </w:rPr>
            </w:pPr>
            <w:r>
              <w:rPr>
                <w:rFonts w:cs="Arial"/>
                <w:lang w:eastAsia="zh-CN"/>
              </w:rPr>
              <w:t>T</w:t>
            </w:r>
          </w:p>
        </w:tc>
        <w:tc>
          <w:tcPr>
            <w:tcW w:w="1283" w:type="dxa"/>
          </w:tcPr>
          <w:p w14:paraId="2E2EE244" w14:textId="77777777" w:rsidR="008C10F3" w:rsidRPr="002B15AA" w:rsidRDefault="008C10F3" w:rsidP="00EB348F">
            <w:pPr>
              <w:pStyle w:val="TAL"/>
              <w:jc w:val="center"/>
              <w:rPr>
                <w:rFonts w:cs="Arial"/>
              </w:rPr>
            </w:pPr>
            <w:r w:rsidRPr="002B15AA">
              <w:rPr>
                <w:rFonts w:cs="Arial"/>
              </w:rPr>
              <w:t>F</w:t>
            </w:r>
          </w:p>
        </w:tc>
        <w:tc>
          <w:tcPr>
            <w:tcW w:w="1483" w:type="dxa"/>
          </w:tcPr>
          <w:p w14:paraId="57AB0DB0"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00BFDFEA" w14:textId="77777777" w:rsidTr="00392887">
        <w:trPr>
          <w:cantSplit/>
          <w:jc w:val="center"/>
        </w:trPr>
        <w:tc>
          <w:tcPr>
            <w:tcW w:w="3349" w:type="dxa"/>
          </w:tcPr>
          <w:p w14:paraId="1DFFB45C" w14:textId="77777777" w:rsidR="008C10F3" w:rsidRPr="00635F09" w:rsidRDefault="008C10F3" w:rsidP="00EB348F">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14:paraId="75B6FC78" w14:textId="77777777" w:rsidR="008C10F3" w:rsidRDefault="008C10F3" w:rsidP="00EB348F">
            <w:pPr>
              <w:pStyle w:val="TAL"/>
              <w:jc w:val="center"/>
              <w:rPr>
                <w:lang w:eastAsia="zh-CN"/>
              </w:rPr>
            </w:pPr>
            <w:r>
              <w:rPr>
                <w:lang w:eastAsia="zh-CN"/>
              </w:rPr>
              <w:t>CM</w:t>
            </w:r>
          </w:p>
        </w:tc>
        <w:tc>
          <w:tcPr>
            <w:tcW w:w="1292" w:type="dxa"/>
          </w:tcPr>
          <w:p w14:paraId="080079A3" w14:textId="77777777" w:rsidR="008C10F3" w:rsidRPr="002B15AA" w:rsidRDefault="008C10F3" w:rsidP="00EB348F">
            <w:pPr>
              <w:pStyle w:val="TAL"/>
              <w:jc w:val="center"/>
              <w:rPr>
                <w:rFonts w:cs="Arial"/>
              </w:rPr>
            </w:pPr>
            <w:r w:rsidRPr="002B15AA">
              <w:rPr>
                <w:rFonts w:cs="Arial"/>
              </w:rPr>
              <w:t>T</w:t>
            </w:r>
          </w:p>
        </w:tc>
        <w:tc>
          <w:tcPr>
            <w:tcW w:w="1275" w:type="dxa"/>
          </w:tcPr>
          <w:p w14:paraId="15472760" w14:textId="77777777" w:rsidR="008C10F3" w:rsidRDefault="008C10F3" w:rsidP="00EB348F">
            <w:pPr>
              <w:pStyle w:val="TAL"/>
              <w:jc w:val="center"/>
              <w:rPr>
                <w:rFonts w:cs="Arial"/>
                <w:lang w:eastAsia="zh-CN"/>
              </w:rPr>
            </w:pPr>
            <w:r>
              <w:rPr>
                <w:rFonts w:cs="Arial"/>
                <w:lang w:eastAsia="zh-CN"/>
              </w:rPr>
              <w:t>T</w:t>
            </w:r>
          </w:p>
        </w:tc>
        <w:tc>
          <w:tcPr>
            <w:tcW w:w="1283" w:type="dxa"/>
          </w:tcPr>
          <w:p w14:paraId="65BE5A73" w14:textId="77777777" w:rsidR="008C10F3" w:rsidRPr="002B15AA" w:rsidRDefault="008C10F3" w:rsidP="00EB348F">
            <w:pPr>
              <w:pStyle w:val="TAL"/>
              <w:jc w:val="center"/>
              <w:rPr>
                <w:rFonts w:cs="Arial"/>
              </w:rPr>
            </w:pPr>
            <w:r w:rsidRPr="002B15AA">
              <w:rPr>
                <w:rFonts w:cs="Arial"/>
              </w:rPr>
              <w:t>F</w:t>
            </w:r>
          </w:p>
        </w:tc>
        <w:tc>
          <w:tcPr>
            <w:tcW w:w="1483" w:type="dxa"/>
          </w:tcPr>
          <w:p w14:paraId="52A0E00B"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1F0F858" w14:textId="77777777" w:rsidTr="00392887">
        <w:trPr>
          <w:cantSplit/>
          <w:jc w:val="center"/>
        </w:trPr>
        <w:tc>
          <w:tcPr>
            <w:tcW w:w="3349" w:type="dxa"/>
          </w:tcPr>
          <w:p w14:paraId="5BFDC649" w14:textId="77777777" w:rsidR="008C10F3" w:rsidRPr="0068297B" w:rsidRDefault="008C10F3" w:rsidP="00EB348F">
            <w:pPr>
              <w:keepNext/>
              <w:keepLines/>
              <w:spacing w:after="0"/>
              <w:rPr>
                <w:rFonts w:ascii="Courier New" w:hAnsi="Courier New"/>
              </w:rPr>
            </w:pPr>
            <w:r w:rsidRPr="0068297B">
              <w:rPr>
                <w:rFonts w:ascii="Courier New" w:hAnsi="Courier New"/>
              </w:rPr>
              <w:t>prioAcc</w:t>
            </w:r>
          </w:p>
        </w:tc>
        <w:tc>
          <w:tcPr>
            <w:tcW w:w="947" w:type="dxa"/>
          </w:tcPr>
          <w:p w14:paraId="31ACB3CA" w14:textId="77777777" w:rsidR="008C10F3" w:rsidRDefault="008C10F3" w:rsidP="00EB348F">
            <w:pPr>
              <w:pStyle w:val="TAL"/>
              <w:jc w:val="center"/>
              <w:rPr>
                <w:lang w:eastAsia="zh-CN"/>
              </w:rPr>
            </w:pPr>
            <w:r>
              <w:rPr>
                <w:lang w:eastAsia="zh-CN"/>
              </w:rPr>
              <w:t>CM</w:t>
            </w:r>
          </w:p>
        </w:tc>
        <w:tc>
          <w:tcPr>
            <w:tcW w:w="1292" w:type="dxa"/>
          </w:tcPr>
          <w:p w14:paraId="497A2672" w14:textId="77777777" w:rsidR="008C10F3" w:rsidRPr="002B15AA" w:rsidRDefault="008C10F3" w:rsidP="00EB348F">
            <w:pPr>
              <w:pStyle w:val="TAL"/>
              <w:jc w:val="center"/>
              <w:rPr>
                <w:rFonts w:cs="Arial"/>
              </w:rPr>
            </w:pPr>
            <w:r w:rsidRPr="002B15AA">
              <w:rPr>
                <w:rFonts w:cs="Arial"/>
              </w:rPr>
              <w:t>T</w:t>
            </w:r>
          </w:p>
        </w:tc>
        <w:tc>
          <w:tcPr>
            <w:tcW w:w="1275" w:type="dxa"/>
          </w:tcPr>
          <w:p w14:paraId="6E21C9FD" w14:textId="77777777" w:rsidR="008C10F3" w:rsidRDefault="008C10F3" w:rsidP="00EB348F">
            <w:pPr>
              <w:pStyle w:val="TAL"/>
              <w:jc w:val="center"/>
              <w:rPr>
                <w:rFonts w:cs="Arial"/>
                <w:lang w:eastAsia="zh-CN"/>
              </w:rPr>
            </w:pPr>
            <w:r>
              <w:rPr>
                <w:rFonts w:cs="Arial"/>
                <w:lang w:eastAsia="zh-CN"/>
              </w:rPr>
              <w:t>T</w:t>
            </w:r>
          </w:p>
        </w:tc>
        <w:tc>
          <w:tcPr>
            <w:tcW w:w="1283" w:type="dxa"/>
          </w:tcPr>
          <w:p w14:paraId="214EE24D" w14:textId="77777777" w:rsidR="008C10F3" w:rsidRPr="002B15AA" w:rsidRDefault="008C10F3" w:rsidP="00EB348F">
            <w:pPr>
              <w:pStyle w:val="TAL"/>
              <w:jc w:val="center"/>
              <w:rPr>
                <w:rFonts w:cs="Arial"/>
              </w:rPr>
            </w:pPr>
            <w:r w:rsidRPr="002B15AA">
              <w:rPr>
                <w:rFonts w:cs="Arial"/>
              </w:rPr>
              <w:t>F</w:t>
            </w:r>
          </w:p>
        </w:tc>
        <w:tc>
          <w:tcPr>
            <w:tcW w:w="1483" w:type="dxa"/>
          </w:tcPr>
          <w:p w14:paraId="6A4C7352"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6473FC7E" w14:textId="77777777" w:rsidR="008C10F3" w:rsidRDefault="008C10F3" w:rsidP="008C10F3">
      <w:pPr>
        <w:rPr>
          <w:lang w:val="en-US"/>
        </w:rPr>
      </w:pPr>
    </w:p>
    <w:p w14:paraId="50AA5446" w14:textId="77777777" w:rsidR="008C10F3" w:rsidRDefault="008C10F3" w:rsidP="008C10F3">
      <w:pPr>
        <w:pStyle w:val="Heading4"/>
        <w:rPr>
          <w:lang w:val="en-US"/>
        </w:rPr>
      </w:pPr>
      <w:bookmarkStart w:id="8297" w:name="_Toc51675973"/>
      <w:bookmarkStart w:id="8298" w:name="_Toc55895422"/>
      <w:bookmarkStart w:id="8299" w:name="_Toc58940507"/>
      <w:bookmarkStart w:id="8300" w:name="_Toc67928722"/>
      <w:r>
        <w:t>5.3.91</w:t>
      </w:r>
      <w:r w:rsidRPr="00945E78">
        <w:rPr>
          <w:lang w:val="en-US"/>
        </w:rPr>
        <w:t>.</w:t>
      </w:r>
      <w:r>
        <w:rPr>
          <w:lang w:val="en-US"/>
        </w:rPr>
        <w:t>3</w:t>
      </w:r>
      <w:r w:rsidRPr="00945E78">
        <w:rPr>
          <w:lang w:val="en-US"/>
        </w:rPr>
        <w:tab/>
        <w:t>Attribute</w:t>
      </w:r>
      <w:r>
        <w:rPr>
          <w:lang w:val="en-US"/>
        </w:rPr>
        <w:t xml:space="preserve"> constraints</w:t>
      </w:r>
      <w:bookmarkEnd w:id="8297"/>
      <w:bookmarkEnd w:id="8298"/>
      <w:bookmarkEnd w:id="8299"/>
      <w:bookmarkEnd w:id="8300"/>
    </w:p>
    <w:tbl>
      <w:tblPr>
        <w:tblW w:w="0" w:type="auto"/>
        <w:jc w:val="center"/>
        <w:tblLayout w:type="fixed"/>
        <w:tblLook w:val="01E0" w:firstRow="1" w:lastRow="1" w:firstColumn="1" w:lastColumn="1" w:noHBand="0" w:noVBand="0"/>
      </w:tblPr>
      <w:tblGrid>
        <w:gridCol w:w="4886"/>
        <w:gridCol w:w="4602"/>
      </w:tblGrid>
      <w:tr w:rsidR="008C10F3" w:rsidRPr="002B15AA" w14:paraId="013B3BF0"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6FEDDA" w14:textId="77777777" w:rsidR="008C10F3" w:rsidRPr="002B15AA" w:rsidRDefault="008C10F3" w:rsidP="00EB348F">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0497AB" w14:textId="77777777" w:rsidR="008C10F3" w:rsidRPr="002B15AA" w:rsidRDefault="008C10F3" w:rsidP="00EB348F">
            <w:pPr>
              <w:pStyle w:val="TAH"/>
            </w:pPr>
            <w:r w:rsidRPr="002B15AA">
              <w:t>Definition</w:t>
            </w:r>
          </w:p>
        </w:tc>
      </w:tr>
      <w:tr w:rsidR="008C10F3" w:rsidRPr="002B15AA" w14:paraId="77E77C24"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58771E3C" w14:textId="77777777" w:rsidR="008C10F3" w:rsidRPr="002B15AA" w:rsidRDefault="008C10F3" w:rsidP="00EB348F">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CCFB88A" w14:textId="77777777" w:rsidR="008C10F3" w:rsidRPr="002B15AA" w:rsidRDefault="008C10F3" w:rsidP="00EB348F">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8C10F3" w:rsidRPr="002B15AA" w14:paraId="7D46B976"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06927495" w14:textId="77777777" w:rsidR="008C10F3" w:rsidRPr="009030B5" w:rsidRDefault="008C10F3" w:rsidP="00EB348F">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B8F2337" w14:textId="77777777" w:rsidR="008C10F3" w:rsidRPr="002B15AA" w:rsidRDefault="008C10F3" w:rsidP="00EB348F">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8C10F3" w:rsidRPr="002B15AA" w14:paraId="3D46EBC9" w14:textId="77777777" w:rsidTr="00392887">
        <w:trPr>
          <w:cantSplit/>
          <w:jc w:val="center"/>
        </w:trPr>
        <w:tc>
          <w:tcPr>
            <w:tcW w:w="4886" w:type="dxa"/>
            <w:tcBorders>
              <w:top w:val="single" w:sz="4" w:space="0" w:color="auto"/>
              <w:left w:val="single" w:sz="4" w:space="0" w:color="auto"/>
              <w:bottom w:val="single" w:sz="4" w:space="0" w:color="auto"/>
              <w:right w:val="single" w:sz="4" w:space="0" w:color="auto"/>
            </w:tcBorders>
          </w:tcPr>
          <w:p w14:paraId="1D45E4D2" w14:textId="77777777" w:rsidR="008C10F3" w:rsidRPr="0068297B" w:rsidRDefault="008C10F3" w:rsidP="00EB348F">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1D6816FF" w14:textId="77777777" w:rsidR="008C10F3" w:rsidRPr="002B15AA" w:rsidRDefault="008C10F3" w:rsidP="00EB348F">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14:paraId="64D04BDE" w14:textId="77777777" w:rsidR="008C10F3" w:rsidRPr="000514FB" w:rsidRDefault="008C10F3" w:rsidP="008C10F3"/>
    <w:p w14:paraId="25FB794A" w14:textId="77777777" w:rsidR="008C10F3" w:rsidRDefault="008C10F3" w:rsidP="008C10F3">
      <w:pPr>
        <w:pStyle w:val="Heading4"/>
        <w:rPr>
          <w:lang w:val="en-US"/>
        </w:rPr>
      </w:pPr>
      <w:bookmarkStart w:id="8301" w:name="_Toc51675974"/>
      <w:bookmarkStart w:id="8302" w:name="_Toc55895423"/>
      <w:bookmarkStart w:id="8303" w:name="_Toc58940508"/>
      <w:bookmarkStart w:id="8304" w:name="_Toc67928723"/>
      <w:r>
        <w:t>5.3.91.4</w:t>
      </w:r>
      <w:r>
        <w:tab/>
        <w:t>Notifications</w:t>
      </w:r>
      <w:bookmarkEnd w:id="8301"/>
      <w:bookmarkEnd w:id="8302"/>
      <w:bookmarkEnd w:id="8303"/>
      <w:bookmarkEnd w:id="8304"/>
    </w:p>
    <w:p w14:paraId="3B68C61A"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D84B274" w14:textId="77777777" w:rsidR="008C10F3" w:rsidRDefault="008C10F3" w:rsidP="008C10F3">
      <w:pPr>
        <w:pStyle w:val="Heading3"/>
      </w:pPr>
      <w:bookmarkStart w:id="8305" w:name="_Toc51675975"/>
      <w:bookmarkStart w:id="8306" w:name="_Toc55895424"/>
      <w:bookmarkStart w:id="8307" w:name="_Toc58940509"/>
      <w:bookmarkStart w:id="8308" w:name="_Toc67928724"/>
      <w:r>
        <w:t>5.3.92</w:t>
      </w:r>
      <w:r>
        <w:tab/>
      </w:r>
      <w:r w:rsidRPr="004736FB">
        <w:rPr>
          <w:rFonts w:ascii="Courier New" w:hAnsi="Courier New"/>
        </w:rPr>
        <w:t>ConditionData</w:t>
      </w:r>
      <w:r>
        <w:rPr>
          <w:rFonts w:ascii="Courier New" w:hAnsi="Courier New"/>
        </w:rPr>
        <w:t xml:space="preserve"> </w:t>
      </w:r>
      <w:r>
        <w:t xml:space="preserve"> &lt;&lt;dataType&gt;&gt;</w:t>
      </w:r>
      <w:bookmarkEnd w:id="8305"/>
      <w:bookmarkEnd w:id="8306"/>
      <w:bookmarkEnd w:id="8307"/>
      <w:bookmarkEnd w:id="8308"/>
    </w:p>
    <w:p w14:paraId="26BEF245" w14:textId="77777777" w:rsidR="008C10F3" w:rsidRPr="00945E78" w:rsidRDefault="008C10F3" w:rsidP="008C10F3">
      <w:pPr>
        <w:pStyle w:val="Heading4"/>
        <w:rPr>
          <w:lang w:val="en-US"/>
        </w:rPr>
      </w:pPr>
      <w:bookmarkStart w:id="8309" w:name="_Toc51675976"/>
      <w:bookmarkStart w:id="8310" w:name="_Toc55895425"/>
      <w:bookmarkStart w:id="8311" w:name="_Toc58940510"/>
      <w:bookmarkStart w:id="8312" w:name="_Toc67928725"/>
      <w:r>
        <w:t>5.3.92</w:t>
      </w:r>
      <w:r w:rsidRPr="00945E78">
        <w:rPr>
          <w:lang w:val="en-US"/>
        </w:rPr>
        <w:t>.1</w:t>
      </w:r>
      <w:r w:rsidRPr="00945E78">
        <w:rPr>
          <w:lang w:val="en-US"/>
        </w:rPr>
        <w:tab/>
        <w:t>Definition</w:t>
      </w:r>
      <w:bookmarkEnd w:id="8309"/>
      <w:bookmarkEnd w:id="8310"/>
      <w:bookmarkEnd w:id="8311"/>
      <w:bookmarkEnd w:id="8312"/>
    </w:p>
    <w:p w14:paraId="06610AA6" w14:textId="77777777" w:rsidR="008C10F3" w:rsidRPr="002B15AA" w:rsidRDefault="008C10F3" w:rsidP="008C10F3">
      <w:r>
        <w:t>This data type specifies the condition data for a PCC rule.</w:t>
      </w:r>
    </w:p>
    <w:p w14:paraId="53E24404" w14:textId="77777777" w:rsidR="008C10F3" w:rsidRDefault="008C10F3" w:rsidP="008C10F3">
      <w:pPr>
        <w:pStyle w:val="Heading4"/>
        <w:rPr>
          <w:lang w:val="en-US"/>
        </w:rPr>
      </w:pPr>
      <w:bookmarkStart w:id="8313" w:name="_Toc51675977"/>
      <w:bookmarkStart w:id="8314" w:name="_Toc55895426"/>
      <w:bookmarkStart w:id="8315" w:name="_Toc58940511"/>
      <w:bookmarkStart w:id="8316" w:name="_Toc67928726"/>
      <w:r>
        <w:t>5.3.92</w:t>
      </w:r>
      <w:r w:rsidRPr="00945E78">
        <w:rPr>
          <w:lang w:val="en-US"/>
        </w:rPr>
        <w:t>.2</w:t>
      </w:r>
      <w:r w:rsidRPr="00945E78">
        <w:rPr>
          <w:lang w:val="en-US"/>
        </w:rPr>
        <w:tab/>
        <w:t>Attributes</w:t>
      </w:r>
      <w:bookmarkEnd w:id="8313"/>
      <w:bookmarkEnd w:id="8314"/>
      <w:bookmarkEnd w:id="8315"/>
      <w:bookmarkEnd w:id="8316"/>
    </w:p>
    <w:p w14:paraId="2A5832C2"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0C29E4CC" w14:textId="77777777" w:rsidTr="00392887">
        <w:trPr>
          <w:cantSplit/>
          <w:jc w:val="center"/>
        </w:trPr>
        <w:tc>
          <w:tcPr>
            <w:tcW w:w="3349" w:type="dxa"/>
            <w:shd w:val="pct10" w:color="auto" w:fill="FFFFFF"/>
          </w:tcPr>
          <w:p w14:paraId="14A00622" w14:textId="77777777" w:rsidR="008C10F3" w:rsidRPr="002B15AA" w:rsidRDefault="008C10F3" w:rsidP="00EB348F">
            <w:pPr>
              <w:pStyle w:val="TAH"/>
            </w:pPr>
            <w:r w:rsidRPr="002B15AA">
              <w:t>Attribute name</w:t>
            </w:r>
          </w:p>
        </w:tc>
        <w:tc>
          <w:tcPr>
            <w:tcW w:w="947" w:type="dxa"/>
            <w:shd w:val="pct10" w:color="auto" w:fill="FFFFFF"/>
          </w:tcPr>
          <w:p w14:paraId="5A180F08" w14:textId="77777777" w:rsidR="008C10F3" w:rsidRPr="002B15AA" w:rsidRDefault="008C10F3" w:rsidP="00EB348F">
            <w:pPr>
              <w:pStyle w:val="TAH"/>
            </w:pPr>
            <w:r w:rsidRPr="002B15AA">
              <w:t>Support Qualifier</w:t>
            </w:r>
          </w:p>
        </w:tc>
        <w:tc>
          <w:tcPr>
            <w:tcW w:w="1292" w:type="dxa"/>
            <w:shd w:val="pct10" w:color="auto" w:fill="FFFFFF"/>
          </w:tcPr>
          <w:p w14:paraId="68058716"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371C4763"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52EB661F" w14:textId="77777777" w:rsidR="008C10F3" w:rsidRPr="002B15AA" w:rsidRDefault="008C10F3" w:rsidP="00EB348F">
            <w:pPr>
              <w:pStyle w:val="TAH"/>
            </w:pPr>
            <w:r w:rsidRPr="002B15AA">
              <w:t>isInvariant</w:t>
            </w:r>
          </w:p>
        </w:tc>
        <w:tc>
          <w:tcPr>
            <w:tcW w:w="1483" w:type="dxa"/>
            <w:shd w:val="pct10" w:color="auto" w:fill="FFFFFF"/>
          </w:tcPr>
          <w:p w14:paraId="2BB9A634" w14:textId="77777777" w:rsidR="008C10F3" w:rsidRPr="002B15AA" w:rsidRDefault="008C10F3" w:rsidP="00EB348F">
            <w:pPr>
              <w:pStyle w:val="TAH"/>
            </w:pPr>
            <w:r w:rsidRPr="002B15AA">
              <w:t>isNotifyable</w:t>
            </w:r>
          </w:p>
        </w:tc>
      </w:tr>
      <w:tr w:rsidR="008C10F3" w:rsidRPr="002B15AA" w14:paraId="18FDC875" w14:textId="77777777" w:rsidTr="00392887">
        <w:trPr>
          <w:cantSplit/>
          <w:jc w:val="center"/>
        </w:trPr>
        <w:tc>
          <w:tcPr>
            <w:tcW w:w="3349" w:type="dxa"/>
          </w:tcPr>
          <w:p w14:paraId="3E3B19A9" w14:textId="77777777" w:rsidR="008C10F3" w:rsidRPr="00400743" w:rsidRDefault="008C10F3" w:rsidP="00EB348F">
            <w:pPr>
              <w:keepNext/>
              <w:keepLines/>
              <w:spacing w:after="0"/>
              <w:rPr>
                <w:rFonts w:ascii="Courier New" w:hAnsi="Courier New"/>
              </w:rPr>
            </w:pPr>
            <w:r w:rsidRPr="00400743">
              <w:rPr>
                <w:rFonts w:ascii="Courier New" w:hAnsi="Courier New"/>
              </w:rPr>
              <w:t>condId</w:t>
            </w:r>
          </w:p>
        </w:tc>
        <w:tc>
          <w:tcPr>
            <w:tcW w:w="947" w:type="dxa"/>
          </w:tcPr>
          <w:p w14:paraId="7C544108" w14:textId="77777777" w:rsidR="008C10F3" w:rsidRPr="002B15AA" w:rsidRDefault="008C10F3" w:rsidP="00EB348F">
            <w:pPr>
              <w:pStyle w:val="TAL"/>
              <w:jc w:val="center"/>
              <w:rPr>
                <w:lang w:eastAsia="zh-CN"/>
              </w:rPr>
            </w:pPr>
            <w:r w:rsidRPr="002B15AA">
              <w:rPr>
                <w:rFonts w:hint="eastAsia"/>
                <w:lang w:eastAsia="zh-CN"/>
              </w:rPr>
              <w:t>M</w:t>
            </w:r>
          </w:p>
        </w:tc>
        <w:tc>
          <w:tcPr>
            <w:tcW w:w="1292" w:type="dxa"/>
          </w:tcPr>
          <w:p w14:paraId="474FCB8A" w14:textId="77777777" w:rsidR="008C10F3" w:rsidRPr="002B15AA" w:rsidRDefault="008C10F3" w:rsidP="00EB348F">
            <w:pPr>
              <w:pStyle w:val="TAL"/>
              <w:jc w:val="center"/>
              <w:rPr>
                <w:lang w:eastAsia="zh-CN"/>
              </w:rPr>
            </w:pPr>
            <w:r w:rsidRPr="002B15AA">
              <w:rPr>
                <w:rFonts w:cs="Arial"/>
              </w:rPr>
              <w:t>T</w:t>
            </w:r>
          </w:p>
        </w:tc>
        <w:tc>
          <w:tcPr>
            <w:tcW w:w="1275" w:type="dxa"/>
          </w:tcPr>
          <w:p w14:paraId="5B403BE2" w14:textId="77777777" w:rsidR="008C10F3" w:rsidRPr="002B15AA" w:rsidRDefault="008C10F3" w:rsidP="00EB348F">
            <w:pPr>
              <w:pStyle w:val="TAL"/>
              <w:jc w:val="center"/>
              <w:rPr>
                <w:lang w:eastAsia="zh-CN"/>
              </w:rPr>
            </w:pPr>
            <w:r>
              <w:rPr>
                <w:rFonts w:cs="Arial"/>
                <w:lang w:eastAsia="zh-CN"/>
              </w:rPr>
              <w:t>T</w:t>
            </w:r>
          </w:p>
        </w:tc>
        <w:tc>
          <w:tcPr>
            <w:tcW w:w="1283" w:type="dxa"/>
          </w:tcPr>
          <w:p w14:paraId="4A462345" w14:textId="77777777" w:rsidR="008C10F3" w:rsidRPr="002B15AA" w:rsidRDefault="008C10F3" w:rsidP="00EB348F">
            <w:pPr>
              <w:pStyle w:val="TAL"/>
              <w:jc w:val="center"/>
              <w:rPr>
                <w:lang w:eastAsia="zh-CN"/>
              </w:rPr>
            </w:pPr>
            <w:r w:rsidRPr="002B15AA">
              <w:rPr>
                <w:rFonts w:cs="Arial"/>
              </w:rPr>
              <w:t>F</w:t>
            </w:r>
          </w:p>
        </w:tc>
        <w:tc>
          <w:tcPr>
            <w:tcW w:w="1483" w:type="dxa"/>
          </w:tcPr>
          <w:p w14:paraId="7FC3E38E"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46874D0E" w14:textId="77777777" w:rsidTr="00392887">
        <w:trPr>
          <w:cantSplit/>
          <w:jc w:val="center"/>
        </w:trPr>
        <w:tc>
          <w:tcPr>
            <w:tcW w:w="3349" w:type="dxa"/>
          </w:tcPr>
          <w:p w14:paraId="5AFFEC5F" w14:textId="77777777" w:rsidR="008C10F3" w:rsidRPr="00400743" w:rsidRDefault="008C10F3" w:rsidP="00EB348F">
            <w:pPr>
              <w:keepNext/>
              <w:keepLines/>
              <w:spacing w:after="0"/>
              <w:rPr>
                <w:rFonts w:ascii="Courier New" w:hAnsi="Courier New"/>
              </w:rPr>
            </w:pPr>
            <w:r w:rsidRPr="00400743">
              <w:rPr>
                <w:rFonts w:ascii="Courier New" w:hAnsi="Courier New"/>
              </w:rPr>
              <w:t>activationTime</w:t>
            </w:r>
          </w:p>
        </w:tc>
        <w:tc>
          <w:tcPr>
            <w:tcW w:w="947" w:type="dxa"/>
          </w:tcPr>
          <w:p w14:paraId="271BD75F" w14:textId="77777777" w:rsidR="008C10F3" w:rsidRPr="002B15AA" w:rsidRDefault="008C10F3" w:rsidP="00EB348F">
            <w:pPr>
              <w:pStyle w:val="TAL"/>
              <w:jc w:val="center"/>
              <w:rPr>
                <w:lang w:eastAsia="zh-CN"/>
              </w:rPr>
            </w:pPr>
            <w:r>
              <w:rPr>
                <w:lang w:eastAsia="zh-CN"/>
              </w:rPr>
              <w:t>O</w:t>
            </w:r>
          </w:p>
        </w:tc>
        <w:tc>
          <w:tcPr>
            <w:tcW w:w="1292" w:type="dxa"/>
          </w:tcPr>
          <w:p w14:paraId="72222FB3" w14:textId="77777777" w:rsidR="008C10F3" w:rsidRPr="002B15AA" w:rsidRDefault="008C10F3" w:rsidP="00EB348F">
            <w:pPr>
              <w:pStyle w:val="TAL"/>
              <w:jc w:val="center"/>
              <w:rPr>
                <w:rFonts w:cs="Arial"/>
              </w:rPr>
            </w:pPr>
            <w:r w:rsidRPr="002B15AA">
              <w:rPr>
                <w:rFonts w:cs="Arial"/>
              </w:rPr>
              <w:t>T</w:t>
            </w:r>
          </w:p>
        </w:tc>
        <w:tc>
          <w:tcPr>
            <w:tcW w:w="1275" w:type="dxa"/>
          </w:tcPr>
          <w:p w14:paraId="248CDE37" w14:textId="77777777" w:rsidR="008C10F3" w:rsidRDefault="008C10F3" w:rsidP="00EB348F">
            <w:pPr>
              <w:pStyle w:val="TAL"/>
              <w:jc w:val="center"/>
              <w:rPr>
                <w:rFonts w:cs="Arial"/>
                <w:lang w:eastAsia="zh-CN"/>
              </w:rPr>
            </w:pPr>
            <w:r>
              <w:rPr>
                <w:rFonts w:cs="Arial"/>
                <w:lang w:eastAsia="zh-CN"/>
              </w:rPr>
              <w:t>T</w:t>
            </w:r>
          </w:p>
        </w:tc>
        <w:tc>
          <w:tcPr>
            <w:tcW w:w="1283" w:type="dxa"/>
          </w:tcPr>
          <w:p w14:paraId="4B35A4F1" w14:textId="77777777" w:rsidR="008C10F3" w:rsidRPr="002B15AA" w:rsidRDefault="008C10F3" w:rsidP="00EB348F">
            <w:pPr>
              <w:pStyle w:val="TAL"/>
              <w:jc w:val="center"/>
              <w:rPr>
                <w:rFonts w:cs="Arial"/>
              </w:rPr>
            </w:pPr>
            <w:r w:rsidRPr="002B15AA">
              <w:rPr>
                <w:rFonts w:cs="Arial"/>
              </w:rPr>
              <w:t>F</w:t>
            </w:r>
          </w:p>
        </w:tc>
        <w:tc>
          <w:tcPr>
            <w:tcW w:w="1483" w:type="dxa"/>
          </w:tcPr>
          <w:p w14:paraId="64059DE5"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6898662" w14:textId="77777777" w:rsidTr="00392887">
        <w:trPr>
          <w:cantSplit/>
          <w:jc w:val="center"/>
        </w:trPr>
        <w:tc>
          <w:tcPr>
            <w:tcW w:w="3349" w:type="dxa"/>
          </w:tcPr>
          <w:p w14:paraId="4FA3FD62" w14:textId="77777777" w:rsidR="008C10F3" w:rsidRPr="00400743" w:rsidRDefault="008C10F3" w:rsidP="00EB348F">
            <w:pPr>
              <w:keepNext/>
              <w:keepLines/>
              <w:spacing w:after="0"/>
              <w:rPr>
                <w:rFonts w:ascii="Courier New" w:hAnsi="Courier New"/>
              </w:rPr>
            </w:pPr>
            <w:r w:rsidRPr="00400743">
              <w:rPr>
                <w:rFonts w:ascii="Courier New" w:hAnsi="Courier New"/>
              </w:rPr>
              <w:t>deactivationTime</w:t>
            </w:r>
          </w:p>
        </w:tc>
        <w:tc>
          <w:tcPr>
            <w:tcW w:w="947" w:type="dxa"/>
          </w:tcPr>
          <w:p w14:paraId="613C76A3" w14:textId="77777777" w:rsidR="008C10F3" w:rsidRPr="002B15AA" w:rsidRDefault="008C10F3" w:rsidP="00EB348F">
            <w:pPr>
              <w:pStyle w:val="TAL"/>
              <w:jc w:val="center"/>
              <w:rPr>
                <w:lang w:eastAsia="zh-CN"/>
              </w:rPr>
            </w:pPr>
            <w:r>
              <w:rPr>
                <w:lang w:eastAsia="zh-CN"/>
              </w:rPr>
              <w:t>O</w:t>
            </w:r>
          </w:p>
        </w:tc>
        <w:tc>
          <w:tcPr>
            <w:tcW w:w="1292" w:type="dxa"/>
          </w:tcPr>
          <w:p w14:paraId="67A0237A" w14:textId="77777777" w:rsidR="008C10F3" w:rsidRPr="002B15AA" w:rsidRDefault="008C10F3" w:rsidP="00EB348F">
            <w:pPr>
              <w:pStyle w:val="TAL"/>
              <w:jc w:val="center"/>
              <w:rPr>
                <w:rFonts w:cs="Arial"/>
              </w:rPr>
            </w:pPr>
            <w:r w:rsidRPr="002B15AA">
              <w:rPr>
                <w:rFonts w:cs="Arial"/>
              </w:rPr>
              <w:t>T</w:t>
            </w:r>
          </w:p>
        </w:tc>
        <w:tc>
          <w:tcPr>
            <w:tcW w:w="1275" w:type="dxa"/>
          </w:tcPr>
          <w:p w14:paraId="057DFE7A" w14:textId="77777777" w:rsidR="008C10F3" w:rsidRDefault="008C10F3" w:rsidP="00EB348F">
            <w:pPr>
              <w:pStyle w:val="TAL"/>
              <w:jc w:val="center"/>
              <w:rPr>
                <w:rFonts w:cs="Arial"/>
                <w:lang w:eastAsia="zh-CN"/>
              </w:rPr>
            </w:pPr>
            <w:r>
              <w:rPr>
                <w:rFonts w:cs="Arial"/>
                <w:lang w:eastAsia="zh-CN"/>
              </w:rPr>
              <w:t>T</w:t>
            </w:r>
          </w:p>
        </w:tc>
        <w:tc>
          <w:tcPr>
            <w:tcW w:w="1283" w:type="dxa"/>
          </w:tcPr>
          <w:p w14:paraId="4D984B29" w14:textId="77777777" w:rsidR="008C10F3" w:rsidRPr="002B15AA" w:rsidRDefault="008C10F3" w:rsidP="00EB348F">
            <w:pPr>
              <w:pStyle w:val="TAL"/>
              <w:jc w:val="center"/>
              <w:rPr>
                <w:rFonts w:cs="Arial"/>
              </w:rPr>
            </w:pPr>
            <w:r w:rsidRPr="002B15AA">
              <w:rPr>
                <w:rFonts w:cs="Arial"/>
              </w:rPr>
              <w:t>F</w:t>
            </w:r>
          </w:p>
        </w:tc>
        <w:tc>
          <w:tcPr>
            <w:tcW w:w="1483" w:type="dxa"/>
          </w:tcPr>
          <w:p w14:paraId="6688509D"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139E6CB7" w14:textId="77777777" w:rsidTr="00392887">
        <w:trPr>
          <w:cantSplit/>
          <w:jc w:val="center"/>
        </w:trPr>
        <w:tc>
          <w:tcPr>
            <w:tcW w:w="3349" w:type="dxa"/>
          </w:tcPr>
          <w:p w14:paraId="34F50DEE" w14:textId="77777777" w:rsidR="008C10F3" w:rsidRPr="00400743" w:rsidRDefault="008C10F3" w:rsidP="00EB348F">
            <w:pPr>
              <w:keepNext/>
              <w:keepLines/>
              <w:spacing w:after="0"/>
              <w:rPr>
                <w:rFonts w:ascii="Courier New" w:hAnsi="Courier New"/>
              </w:rPr>
            </w:pPr>
            <w:r w:rsidRPr="00400743">
              <w:rPr>
                <w:rFonts w:ascii="Courier New" w:hAnsi="Courier New"/>
              </w:rPr>
              <w:t>accessType</w:t>
            </w:r>
          </w:p>
        </w:tc>
        <w:tc>
          <w:tcPr>
            <w:tcW w:w="947" w:type="dxa"/>
          </w:tcPr>
          <w:p w14:paraId="3824435F" w14:textId="77777777" w:rsidR="008C10F3" w:rsidRDefault="008C10F3" w:rsidP="00EB348F">
            <w:pPr>
              <w:pStyle w:val="TAL"/>
              <w:jc w:val="center"/>
              <w:rPr>
                <w:lang w:eastAsia="zh-CN"/>
              </w:rPr>
            </w:pPr>
            <w:r>
              <w:rPr>
                <w:lang w:eastAsia="zh-CN"/>
              </w:rPr>
              <w:t>O</w:t>
            </w:r>
          </w:p>
        </w:tc>
        <w:tc>
          <w:tcPr>
            <w:tcW w:w="1292" w:type="dxa"/>
          </w:tcPr>
          <w:p w14:paraId="62395A2B" w14:textId="77777777" w:rsidR="008C10F3" w:rsidRPr="002B15AA" w:rsidRDefault="008C10F3" w:rsidP="00EB348F">
            <w:pPr>
              <w:pStyle w:val="TAL"/>
              <w:jc w:val="center"/>
              <w:rPr>
                <w:rFonts w:cs="Arial"/>
              </w:rPr>
            </w:pPr>
            <w:r w:rsidRPr="002B15AA">
              <w:rPr>
                <w:rFonts w:cs="Arial"/>
              </w:rPr>
              <w:t>T</w:t>
            </w:r>
          </w:p>
        </w:tc>
        <w:tc>
          <w:tcPr>
            <w:tcW w:w="1275" w:type="dxa"/>
          </w:tcPr>
          <w:p w14:paraId="4D450879" w14:textId="77777777" w:rsidR="008C10F3" w:rsidRDefault="008C10F3" w:rsidP="00EB348F">
            <w:pPr>
              <w:pStyle w:val="TAL"/>
              <w:jc w:val="center"/>
              <w:rPr>
                <w:rFonts w:cs="Arial"/>
                <w:lang w:eastAsia="zh-CN"/>
              </w:rPr>
            </w:pPr>
            <w:r>
              <w:rPr>
                <w:rFonts w:cs="Arial"/>
                <w:lang w:eastAsia="zh-CN"/>
              </w:rPr>
              <w:t>T</w:t>
            </w:r>
          </w:p>
        </w:tc>
        <w:tc>
          <w:tcPr>
            <w:tcW w:w="1283" w:type="dxa"/>
          </w:tcPr>
          <w:p w14:paraId="6C62F687" w14:textId="77777777" w:rsidR="008C10F3" w:rsidRPr="002B15AA" w:rsidRDefault="008C10F3" w:rsidP="00EB348F">
            <w:pPr>
              <w:pStyle w:val="TAL"/>
              <w:jc w:val="center"/>
              <w:rPr>
                <w:rFonts w:cs="Arial"/>
              </w:rPr>
            </w:pPr>
            <w:r w:rsidRPr="002B15AA">
              <w:rPr>
                <w:rFonts w:cs="Arial"/>
              </w:rPr>
              <w:t>F</w:t>
            </w:r>
          </w:p>
        </w:tc>
        <w:tc>
          <w:tcPr>
            <w:tcW w:w="1483" w:type="dxa"/>
          </w:tcPr>
          <w:p w14:paraId="2B987A74"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5125E23" w14:textId="77777777" w:rsidTr="00392887">
        <w:trPr>
          <w:cantSplit/>
          <w:jc w:val="center"/>
        </w:trPr>
        <w:tc>
          <w:tcPr>
            <w:tcW w:w="3349" w:type="dxa"/>
          </w:tcPr>
          <w:p w14:paraId="3FBD6147" w14:textId="77777777" w:rsidR="008C10F3" w:rsidRPr="00400743" w:rsidRDefault="008C10F3" w:rsidP="00EB348F">
            <w:pPr>
              <w:keepNext/>
              <w:keepLines/>
              <w:spacing w:after="0"/>
              <w:rPr>
                <w:rFonts w:ascii="Courier New" w:hAnsi="Courier New"/>
              </w:rPr>
            </w:pPr>
            <w:r w:rsidRPr="00400743">
              <w:rPr>
                <w:rFonts w:ascii="Courier New" w:hAnsi="Courier New"/>
              </w:rPr>
              <w:t>ratType</w:t>
            </w:r>
          </w:p>
        </w:tc>
        <w:tc>
          <w:tcPr>
            <w:tcW w:w="947" w:type="dxa"/>
          </w:tcPr>
          <w:p w14:paraId="5F49AE7E" w14:textId="77777777" w:rsidR="008C10F3" w:rsidRDefault="008C10F3" w:rsidP="00EB348F">
            <w:pPr>
              <w:pStyle w:val="TAL"/>
              <w:jc w:val="center"/>
              <w:rPr>
                <w:lang w:eastAsia="zh-CN"/>
              </w:rPr>
            </w:pPr>
            <w:r>
              <w:rPr>
                <w:lang w:eastAsia="zh-CN"/>
              </w:rPr>
              <w:t>O</w:t>
            </w:r>
          </w:p>
        </w:tc>
        <w:tc>
          <w:tcPr>
            <w:tcW w:w="1292" w:type="dxa"/>
          </w:tcPr>
          <w:p w14:paraId="28B7FF7A" w14:textId="77777777" w:rsidR="008C10F3" w:rsidRPr="002B15AA" w:rsidRDefault="008C10F3" w:rsidP="00EB348F">
            <w:pPr>
              <w:pStyle w:val="TAL"/>
              <w:jc w:val="center"/>
              <w:rPr>
                <w:rFonts w:cs="Arial"/>
              </w:rPr>
            </w:pPr>
            <w:r w:rsidRPr="002B15AA">
              <w:rPr>
                <w:rFonts w:cs="Arial"/>
              </w:rPr>
              <w:t>T</w:t>
            </w:r>
          </w:p>
        </w:tc>
        <w:tc>
          <w:tcPr>
            <w:tcW w:w="1275" w:type="dxa"/>
          </w:tcPr>
          <w:p w14:paraId="35D0ADC8" w14:textId="77777777" w:rsidR="008C10F3" w:rsidRDefault="008C10F3" w:rsidP="00EB348F">
            <w:pPr>
              <w:pStyle w:val="TAL"/>
              <w:jc w:val="center"/>
              <w:rPr>
                <w:rFonts w:cs="Arial"/>
                <w:lang w:eastAsia="zh-CN"/>
              </w:rPr>
            </w:pPr>
            <w:r>
              <w:rPr>
                <w:rFonts w:cs="Arial"/>
                <w:lang w:eastAsia="zh-CN"/>
              </w:rPr>
              <w:t>T</w:t>
            </w:r>
          </w:p>
        </w:tc>
        <w:tc>
          <w:tcPr>
            <w:tcW w:w="1283" w:type="dxa"/>
          </w:tcPr>
          <w:p w14:paraId="21A7AFEB" w14:textId="77777777" w:rsidR="008C10F3" w:rsidRPr="002B15AA" w:rsidRDefault="008C10F3" w:rsidP="00EB348F">
            <w:pPr>
              <w:pStyle w:val="TAL"/>
              <w:jc w:val="center"/>
              <w:rPr>
                <w:rFonts w:cs="Arial"/>
              </w:rPr>
            </w:pPr>
            <w:r w:rsidRPr="002B15AA">
              <w:rPr>
                <w:rFonts w:cs="Arial"/>
              </w:rPr>
              <w:t>F</w:t>
            </w:r>
          </w:p>
        </w:tc>
        <w:tc>
          <w:tcPr>
            <w:tcW w:w="1483" w:type="dxa"/>
          </w:tcPr>
          <w:p w14:paraId="3914912E"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0CB2490C" w14:textId="77777777" w:rsidR="008C10F3" w:rsidRDefault="008C10F3" w:rsidP="008C10F3">
      <w:pPr>
        <w:rPr>
          <w:lang w:val="en-US"/>
        </w:rPr>
      </w:pPr>
    </w:p>
    <w:p w14:paraId="2EA90D27" w14:textId="77777777" w:rsidR="008C10F3" w:rsidRDefault="008C10F3" w:rsidP="008C10F3">
      <w:pPr>
        <w:pStyle w:val="Heading4"/>
        <w:rPr>
          <w:lang w:val="en-US"/>
        </w:rPr>
      </w:pPr>
      <w:bookmarkStart w:id="8317" w:name="_Toc51675978"/>
      <w:bookmarkStart w:id="8318" w:name="_Toc55895427"/>
      <w:bookmarkStart w:id="8319" w:name="_Toc58940512"/>
      <w:bookmarkStart w:id="8320" w:name="_Toc67928727"/>
      <w:r>
        <w:t>5.3.92</w:t>
      </w:r>
      <w:r w:rsidRPr="00945E78">
        <w:rPr>
          <w:lang w:val="en-US"/>
        </w:rPr>
        <w:t>.</w:t>
      </w:r>
      <w:r>
        <w:rPr>
          <w:lang w:val="en-US"/>
        </w:rPr>
        <w:t>3</w:t>
      </w:r>
      <w:r w:rsidRPr="00945E78">
        <w:rPr>
          <w:lang w:val="en-US"/>
        </w:rPr>
        <w:tab/>
        <w:t>Attribute</w:t>
      </w:r>
      <w:r>
        <w:rPr>
          <w:lang w:val="en-US"/>
        </w:rPr>
        <w:t xml:space="preserve"> constraints</w:t>
      </w:r>
      <w:bookmarkEnd w:id="8317"/>
      <w:bookmarkEnd w:id="8318"/>
      <w:bookmarkEnd w:id="8319"/>
      <w:bookmarkEnd w:id="8320"/>
    </w:p>
    <w:p w14:paraId="266A6910" w14:textId="77777777" w:rsidR="008C10F3" w:rsidRPr="002132B5" w:rsidRDefault="008C10F3" w:rsidP="008C10F3">
      <w:pPr>
        <w:rPr>
          <w:lang w:val="en-US"/>
        </w:rPr>
      </w:pPr>
      <w:r>
        <w:rPr>
          <w:lang w:val="en-US"/>
        </w:rPr>
        <w:t>None</w:t>
      </w:r>
    </w:p>
    <w:p w14:paraId="5B4D40C2" w14:textId="77777777" w:rsidR="008C10F3" w:rsidRDefault="008C10F3" w:rsidP="008C10F3">
      <w:pPr>
        <w:pStyle w:val="Heading4"/>
        <w:rPr>
          <w:lang w:val="en-US"/>
        </w:rPr>
      </w:pPr>
      <w:bookmarkStart w:id="8321" w:name="_Toc51675979"/>
      <w:bookmarkStart w:id="8322" w:name="_Toc55895428"/>
      <w:bookmarkStart w:id="8323" w:name="_Toc58940513"/>
      <w:bookmarkStart w:id="8324" w:name="_Toc67928728"/>
      <w:r>
        <w:t>5.3.92.4</w:t>
      </w:r>
      <w:r>
        <w:tab/>
        <w:t>Notifications</w:t>
      </w:r>
      <w:bookmarkEnd w:id="8321"/>
      <w:bookmarkEnd w:id="8322"/>
      <w:bookmarkEnd w:id="8323"/>
      <w:bookmarkEnd w:id="8324"/>
    </w:p>
    <w:p w14:paraId="3DBA4A4A" w14:textId="77777777" w:rsidR="008C10F3" w:rsidRPr="002B15AA"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C0BD5E" w14:textId="77777777" w:rsidR="008C10F3" w:rsidRDefault="008C10F3" w:rsidP="008C10F3">
      <w:pPr>
        <w:pStyle w:val="Heading3"/>
      </w:pPr>
      <w:bookmarkStart w:id="8325" w:name="_Toc51675980"/>
      <w:bookmarkStart w:id="8326" w:name="_Toc55895429"/>
      <w:bookmarkStart w:id="8327" w:name="_Toc58940514"/>
      <w:bookmarkStart w:id="8328" w:name="_Toc67928729"/>
      <w:r>
        <w:t>5.3.93</w:t>
      </w:r>
      <w:r>
        <w:tab/>
      </w:r>
      <w:r w:rsidRPr="00AF5F64">
        <w:rPr>
          <w:rFonts w:ascii="Courier New" w:hAnsi="Courier New"/>
        </w:rPr>
        <w:t>TscaiInputContainer</w:t>
      </w:r>
      <w:r>
        <w:rPr>
          <w:rFonts w:ascii="Courier New" w:hAnsi="Courier New"/>
        </w:rPr>
        <w:t xml:space="preserve"> </w:t>
      </w:r>
      <w:r>
        <w:t xml:space="preserve"> &lt;&lt;dataType&gt;&gt;</w:t>
      </w:r>
      <w:bookmarkEnd w:id="8325"/>
      <w:bookmarkEnd w:id="8326"/>
      <w:bookmarkEnd w:id="8327"/>
      <w:bookmarkEnd w:id="8328"/>
    </w:p>
    <w:p w14:paraId="332D99BD" w14:textId="77777777" w:rsidR="008C10F3" w:rsidRPr="00945E78" w:rsidRDefault="008C10F3" w:rsidP="008C10F3">
      <w:pPr>
        <w:pStyle w:val="Heading4"/>
        <w:rPr>
          <w:lang w:val="en-US"/>
        </w:rPr>
      </w:pPr>
      <w:bookmarkStart w:id="8329" w:name="_Toc51675981"/>
      <w:bookmarkStart w:id="8330" w:name="_Toc55895430"/>
      <w:bookmarkStart w:id="8331" w:name="_Toc58940515"/>
      <w:bookmarkStart w:id="8332" w:name="_Toc67928730"/>
      <w:r>
        <w:t>5.3.93</w:t>
      </w:r>
      <w:r w:rsidRPr="00945E78">
        <w:rPr>
          <w:lang w:val="en-US"/>
        </w:rPr>
        <w:t>.1</w:t>
      </w:r>
      <w:r w:rsidRPr="00945E78">
        <w:rPr>
          <w:lang w:val="en-US"/>
        </w:rPr>
        <w:tab/>
        <w:t>Definition</w:t>
      </w:r>
      <w:bookmarkEnd w:id="8329"/>
      <w:bookmarkEnd w:id="8330"/>
      <w:bookmarkEnd w:id="8331"/>
      <w:bookmarkEnd w:id="8332"/>
    </w:p>
    <w:p w14:paraId="776FB249" w14:textId="77777777" w:rsidR="008C10F3" w:rsidRPr="002B15AA" w:rsidRDefault="008C10F3" w:rsidP="008C10F3">
      <w:r>
        <w:t>This data type specifies the transports TSCAI input parameters for TSC traffic</w:t>
      </w:r>
      <w:r>
        <w:rPr>
          <w:rFonts w:cs="Arial"/>
          <w:szCs w:val="18"/>
        </w:rPr>
        <w:t xml:space="preserve"> at the ingress interface of the DS-TT/UE</w:t>
      </w:r>
      <w:r>
        <w:t xml:space="preserve"> for a PCC rule, see TS 29.512 [60].</w:t>
      </w:r>
    </w:p>
    <w:p w14:paraId="1317976E" w14:textId="77777777" w:rsidR="008C10F3" w:rsidRDefault="008C10F3" w:rsidP="008C10F3">
      <w:pPr>
        <w:pStyle w:val="Heading4"/>
        <w:rPr>
          <w:lang w:val="en-US"/>
        </w:rPr>
      </w:pPr>
      <w:bookmarkStart w:id="8333" w:name="_Toc51675982"/>
      <w:bookmarkStart w:id="8334" w:name="_Toc55895431"/>
      <w:bookmarkStart w:id="8335" w:name="_Toc58940516"/>
      <w:bookmarkStart w:id="8336" w:name="_Toc67928731"/>
      <w:r>
        <w:t>5.3.93</w:t>
      </w:r>
      <w:r w:rsidRPr="00945E78">
        <w:rPr>
          <w:lang w:val="en-US"/>
        </w:rPr>
        <w:t>.2</w:t>
      </w:r>
      <w:r w:rsidRPr="00945E78">
        <w:rPr>
          <w:lang w:val="en-US"/>
        </w:rPr>
        <w:tab/>
        <w:t>Attributes</w:t>
      </w:r>
      <w:bookmarkEnd w:id="8333"/>
      <w:bookmarkEnd w:id="8334"/>
      <w:bookmarkEnd w:id="8335"/>
      <w:bookmarkEnd w:id="8336"/>
    </w:p>
    <w:p w14:paraId="0B1902A6" w14:textId="77777777" w:rsidR="008C10F3" w:rsidRPr="002132B5" w:rsidRDefault="008C10F3" w:rsidP="008C10F3">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8C10F3" w:rsidRPr="002B15AA" w14:paraId="26D85898" w14:textId="77777777" w:rsidTr="00392887">
        <w:trPr>
          <w:cantSplit/>
          <w:jc w:val="center"/>
        </w:trPr>
        <w:tc>
          <w:tcPr>
            <w:tcW w:w="3349" w:type="dxa"/>
            <w:shd w:val="pct10" w:color="auto" w:fill="FFFFFF"/>
          </w:tcPr>
          <w:p w14:paraId="598749CF" w14:textId="77777777" w:rsidR="008C10F3" w:rsidRPr="002B15AA" w:rsidRDefault="008C10F3" w:rsidP="00EB348F">
            <w:pPr>
              <w:pStyle w:val="TAH"/>
            </w:pPr>
            <w:r w:rsidRPr="002B15AA">
              <w:t>Attribute name</w:t>
            </w:r>
          </w:p>
        </w:tc>
        <w:tc>
          <w:tcPr>
            <w:tcW w:w="947" w:type="dxa"/>
            <w:shd w:val="pct10" w:color="auto" w:fill="FFFFFF"/>
          </w:tcPr>
          <w:p w14:paraId="36276A2F" w14:textId="77777777" w:rsidR="008C10F3" w:rsidRPr="002B15AA" w:rsidRDefault="008C10F3" w:rsidP="00EB348F">
            <w:pPr>
              <w:pStyle w:val="TAH"/>
            </w:pPr>
            <w:r w:rsidRPr="002B15AA">
              <w:t>Support Qualifier</w:t>
            </w:r>
          </w:p>
        </w:tc>
        <w:tc>
          <w:tcPr>
            <w:tcW w:w="1292" w:type="dxa"/>
            <w:shd w:val="pct10" w:color="auto" w:fill="FFFFFF"/>
          </w:tcPr>
          <w:p w14:paraId="21215AB4" w14:textId="77777777" w:rsidR="008C10F3" w:rsidRPr="002B15AA" w:rsidRDefault="008C10F3" w:rsidP="00EB348F">
            <w:pPr>
              <w:pStyle w:val="TAH"/>
            </w:pPr>
            <w:r w:rsidRPr="002B15AA">
              <w:t>i</w:t>
            </w:r>
            <w:r w:rsidRPr="002B15AA">
              <w:rPr>
                <w:rFonts w:hint="eastAsia"/>
              </w:rPr>
              <w:t>s</w:t>
            </w:r>
            <w:r w:rsidRPr="002B15AA">
              <w:t>Readable</w:t>
            </w:r>
          </w:p>
        </w:tc>
        <w:tc>
          <w:tcPr>
            <w:tcW w:w="1275" w:type="dxa"/>
            <w:shd w:val="pct10" w:color="auto" w:fill="FFFFFF"/>
          </w:tcPr>
          <w:p w14:paraId="17A165C3" w14:textId="77777777" w:rsidR="008C10F3" w:rsidRPr="002B15AA" w:rsidRDefault="008C10F3" w:rsidP="00EB348F">
            <w:pPr>
              <w:pStyle w:val="TAH"/>
            </w:pPr>
            <w:r w:rsidRPr="002B15AA">
              <w:rPr>
                <w:rFonts w:hint="eastAsia"/>
              </w:rPr>
              <w:t>isWr</w:t>
            </w:r>
            <w:r w:rsidRPr="002B15AA">
              <w:t>itable</w:t>
            </w:r>
          </w:p>
        </w:tc>
        <w:tc>
          <w:tcPr>
            <w:tcW w:w="1283" w:type="dxa"/>
            <w:shd w:val="pct10" w:color="auto" w:fill="FFFFFF"/>
          </w:tcPr>
          <w:p w14:paraId="25C9B06D" w14:textId="77777777" w:rsidR="008C10F3" w:rsidRPr="002B15AA" w:rsidRDefault="008C10F3" w:rsidP="00EB348F">
            <w:pPr>
              <w:pStyle w:val="TAH"/>
            </w:pPr>
            <w:r w:rsidRPr="002B15AA">
              <w:t>isInvariant</w:t>
            </w:r>
          </w:p>
        </w:tc>
        <w:tc>
          <w:tcPr>
            <w:tcW w:w="1483" w:type="dxa"/>
            <w:shd w:val="pct10" w:color="auto" w:fill="FFFFFF"/>
          </w:tcPr>
          <w:p w14:paraId="4581FD1F" w14:textId="77777777" w:rsidR="008C10F3" w:rsidRPr="002B15AA" w:rsidRDefault="008C10F3" w:rsidP="00EB348F">
            <w:pPr>
              <w:pStyle w:val="TAH"/>
            </w:pPr>
            <w:r w:rsidRPr="002B15AA">
              <w:t>isNotifyable</w:t>
            </w:r>
          </w:p>
        </w:tc>
      </w:tr>
      <w:tr w:rsidR="008C10F3" w:rsidRPr="002B15AA" w14:paraId="5723EA75" w14:textId="77777777" w:rsidTr="00392887">
        <w:trPr>
          <w:cantSplit/>
          <w:jc w:val="center"/>
        </w:trPr>
        <w:tc>
          <w:tcPr>
            <w:tcW w:w="3349" w:type="dxa"/>
          </w:tcPr>
          <w:p w14:paraId="54CB79E3" w14:textId="77777777" w:rsidR="008C10F3" w:rsidRPr="00400743" w:rsidRDefault="008C10F3" w:rsidP="00EB348F">
            <w:pPr>
              <w:keepNext/>
              <w:keepLines/>
              <w:spacing w:after="0"/>
              <w:rPr>
                <w:rFonts w:ascii="Courier New" w:hAnsi="Courier New"/>
              </w:rPr>
            </w:pPr>
            <w:r w:rsidRPr="00AF5F64">
              <w:rPr>
                <w:rFonts w:ascii="Courier New" w:hAnsi="Courier New"/>
              </w:rPr>
              <w:t>periodicity</w:t>
            </w:r>
          </w:p>
        </w:tc>
        <w:tc>
          <w:tcPr>
            <w:tcW w:w="947" w:type="dxa"/>
          </w:tcPr>
          <w:p w14:paraId="1D0FDBEC" w14:textId="77777777" w:rsidR="008C10F3" w:rsidRPr="002B15AA" w:rsidRDefault="008C10F3" w:rsidP="00EB348F">
            <w:pPr>
              <w:pStyle w:val="TAL"/>
              <w:jc w:val="center"/>
              <w:rPr>
                <w:lang w:eastAsia="zh-CN"/>
              </w:rPr>
            </w:pPr>
            <w:r>
              <w:rPr>
                <w:lang w:eastAsia="zh-CN"/>
              </w:rPr>
              <w:t>O</w:t>
            </w:r>
          </w:p>
        </w:tc>
        <w:tc>
          <w:tcPr>
            <w:tcW w:w="1292" w:type="dxa"/>
          </w:tcPr>
          <w:p w14:paraId="0474BA24" w14:textId="77777777" w:rsidR="008C10F3" w:rsidRPr="002B15AA" w:rsidRDefault="008C10F3" w:rsidP="00EB348F">
            <w:pPr>
              <w:pStyle w:val="TAL"/>
              <w:jc w:val="center"/>
              <w:rPr>
                <w:lang w:eastAsia="zh-CN"/>
              </w:rPr>
            </w:pPr>
            <w:r w:rsidRPr="002B15AA">
              <w:rPr>
                <w:rFonts w:cs="Arial"/>
              </w:rPr>
              <w:t>T</w:t>
            </w:r>
          </w:p>
        </w:tc>
        <w:tc>
          <w:tcPr>
            <w:tcW w:w="1275" w:type="dxa"/>
          </w:tcPr>
          <w:p w14:paraId="0D159C8C" w14:textId="77777777" w:rsidR="008C10F3" w:rsidRPr="002B15AA" w:rsidRDefault="008C10F3" w:rsidP="00EB348F">
            <w:pPr>
              <w:pStyle w:val="TAL"/>
              <w:jc w:val="center"/>
              <w:rPr>
                <w:lang w:eastAsia="zh-CN"/>
              </w:rPr>
            </w:pPr>
            <w:r>
              <w:rPr>
                <w:rFonts w:cs="Arial"/>
                <w:lang w:eastAsia="zh-CN"/>
              </w:rPr>
              <w:t>T</w:t>
            </w:r>
          </w:p>
        </w:tc>
        <w:tc>
          <w:tcPr>
            <w:tcW w:w="1283" w:type="dxa"/>
          </w:tcPr>
          <w:p w14:paraId="11235372" w14:textId="77777777" w:rsidR="008C10F3" w:rsidRPr="002B15AA" w:rsidRDefault="008C10F3" w:rsidP="00EB348F">
            <w:pPr>
              <w:pStyle w:val="TAL"/>
              <w:jc w:val="center"/>
              <w:rPr>
                <w:lang w:eastAsia="zh-CN"/>
              </w:rPr>
            </w:pPr>
            <w:r w:rsidRPr="002B15AA">
              <w:rPr>
                <w:rFonts w:cs="Arial"/>
              </w:rPr>
              <w:t>F</w:t>
            </w:r>
          </w:p>
        </w:tc>
        <w:tc>
          <w:tcPr>
            <w:tcW w:w="1483" w:type="dxa"/>
          </w:tcPr>
          <w:p w14:paraId="1344F2D1"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75D1A555" w14:textId="77777777" w:rsidTr="00392887">
        <w:trPr>
          <w:cantSplit/>
          <w:jc w:val="center"/>
        </w:trPr>
        <w:tc>
          <w:tcPr>
            <w:tcW w:w="3349" w:type="dxa"/>
          </w:tcPr>
          <w:p w14:paraId="17E65CA1" w14:textId="77777777" w:rsidR="008C10F3" w:rsidRPr="00400743" w:rsidRDefault="008C10F3" w:rsidP="00EB348F">
            <w:pPr>
              <w:keepNext/>
              <w:keepLines/>
              <w:spacing w:after="0"/>
              <w:rPr>
                <w:rFonts w:ascii="Courier New" w:hAnsi="Courier New"/>
              </w:rPr>
            </w:pPr>
            <w:r w:rsidRPr="00AF5F64">
              <w:rPr>
                <w:rFonts w:ascii="Courier New" w:hAnsi="Courier New"/>
              </w:rPr>
              <w:t>burstArrivalTime</w:t>
            </w:r>
          </w:p>
        </w:tc>
        <w:tc>
          <w:tcPr>
            <w:tcW w:w="947" w:type="dxa"/>
          </w:tcPr>
          <w:p w14:paraId="7B7C42F5" w14:textId="77777777" w:rsidR="008C10F3" w:rsidRPr="002B15AA" w:rsidRDefault="008C10F3" w:rsidP="00EB348F">
            <w:pPr>
              <w:pStyle w:val="TAL"/>
              <w:jc w:val="center"/>
              <w:rPr>
                <w:lang w:eastAsia="zh-CN"/>
              </w:rPr>
            </w:pPr>
            <w:r>
              <w:rPr>
                <w:lang w:eastAsia="zh-CN"/>
              </w:rPr>
              <w:t>O</w:t>
            </w:r>
          </w:p>
        </w:tc>
        <w:tc>
          <w:tcPr>
            <w:tcW w:w="1292" w:type="dxa"/>
          </w:tcPr>
          <w:p w14:paraId="6921B33A" w14:textId="77777777" w:rsidR="008C10F3" w:rsidRPr="002B15AA" w:rsidRDefault="008C10F3" w:rsidP="00EB348F">
            <w:pPr>
              <w:pStyle w:val="TAL"/>
              <w:jc w:val="center"/>
              <w:rPr>
                <w:rFonts w:cs="Arial"/>
              </w:rPr>
            </w:pPr>
            <w:r w:rsidRPr="002B15AA">
              <w:rPr>
                <w:rFonts w:cs="Arial"/>
              </w:rPr>
              <w:t>T</w:t>
            </w:r>
          </w:p>
        </w:tc>
        <w:tc>
          <w:tcPr>
            <w:tcW w:w="1275" w:type="dxa"/>
          </w:tcPr>
          <w:p w14:paraId="4CE5AC95" w14:textId="77777777" w:rsidR="008C10F3" w:rsidRDefault="008C10F3" w:rsidP="00EB348F">
            <w:pPr>
              <w:pStyle w:val="TAL"/>
              <w:jc w:val="center"/>
              <w:rPr>
                <w:rFonts w:cs="Arial"/>
                <w:lang w:eastAsia="zh-CN"/>
              </w:rPr>
            </w:pPr>
            <w:r>
              <w:rPr>
                <w:rFonts w:cs="Arial"/>
                <w:lang w:eastAsia="zh-CN"/>
              </w:rPr>
              <w:t>T</w:t>
            </w:r>
          </w:p>
        </w:tc>
        <w:tc>
          <w:tcPr>
            <w:tcW w:w="1283" w:type="dxa"/>
          </w:tcPr>
          <w:p w14:paraId="221ABB47" w14:textId="77777777" w:rsidR="008C10F3" w:rsidRPr="002B15AA" w:rsidRDefault="008C10F3" w:rsidP="00EB348F">
            <w:pPr>
              <w:pStyle w:val="TAL"/>
              <w:jc w:val="center"/>
              <w:rPr>
                <w:rFonts w:cs="Arial"/>
              </w:rPr>
            </w:pPr>
            <w:r w:rsidRPr="002B15AA">
              <w:rPr>
                <w:rFonts w:cs="Arial"/>
              </w:rPr>
              <w:t>F</w:t>
            </w:r>
          </w:p>
        </w:tc>
        <w:tc>
          <w:tcPr>
            <w:tcW w:w="1483" w:type="dxa"/>
          </w:tcPr>
          <w:p w14:paraId="768F62E3" w14:textId="77777777" w:rsidR="008C10F3" w:rsidRPr="002B15AA" w:rsidRDefault="008C10F3" w:rsidP="00EB348F">
            <w:pPr>
              <w:pStyle w:val="TAL"/>
              <w:jc w:val="center"/>
              <w:rPr>
                <w:rFonts w:cs="Arial"/>
                <w:lang w:eastAsia="zh-CN"/>
              </w:rPr>
            </w:pPr>
            <w:r w:rsidRPr="002B15AA">
              <w:rPr>
                <w:rFonts w:cs="Arial"/>
                <w:lang w:eastAsia="zh-CN"/>
              </w:rPr>
              <w:t>T</w:t>
            </w:r>
          </w:p>
        </w:tc>
      </w:tr>
    </w:tbl>
    <w:p w14:paraId="06C0AC49" w14:textId="77777777" w:rsidR="008C10F3" w:rsidRDefault="008C10F3" w:rsidP="008C10F3">
      <w:pPr>
        <w:rPr>
          <w:lang w:val="en-US"/>
        </w:rPr>
      </w:pPr>
    </w:p>
    <w:p w14:paraId="289E307B" w14:textId="77777777" w:rsidR="008C10F3" w:rsidRDefault="008C10F3" w:rsidP="008C10F3">
      <w:pPr>
        <w:pStyle w:val="Heading4"/>
        <w:rPr>
          <w:lang w:val="en-US"/>
        </w:rPr>
      </w:pPr>
      <w:bookmarkStart w:id="8337" w:name="_Toc51675983"/>
      <w:bookmarkStart w:id="8338" w:name="_Toc55895432"/>
      <w:bookmarkStart w:id="8339" w:name="_Toc58940517"/>
      <w:bookmarkStart w:id="8340" w:name="_Toc67928732"/>
      <w:r>
        <w:t>5.3.93</w:t>
      </w:r>
      <w:r w:rsidRPr="00945E78">
        <w:rPr>
          <w:lang w:val="en-US"/>
        </w:rPr>
        <w:t>.</w:t>
      </w:r>
      <w:r>
        <w:rPr>
          <w:lang w:val="en-US"/>
        </w:rPr>
        <w:t>3</w:t>
      </w:r>
      <w:r w:rsidRPr="00945E78">
        <w:rPr>
          <w:lang w:val="en-US"/>
        </w:rPr>
        <w:tab/>
        <w:t>Attribute</w:t>
      </w:r>
      <w:r>
        <w:rPr>
          <w:lang w:val="en-US"/>
        </w:rPr>
        <w:t xml:space="preserve"> constraints</w:t>
      </w:r>
      <w:bookmarkEnd w:id="8337"/>
      <w:bookmarkEnd w:id="8338"/>
      <w:bookmarkEnd w:id="8339"/>
      <w:bookmarkEnd w:id="8340"/>
    </w:p>
    <w:p w14:paraId="57B6AEDB" w14:textId="77777777" w:rsidR="008C10F3" w:rsidRPr="002132B5" w:rsidRDefault="008C10F3" w:rsidP="008C10F3">
      <w:pPr>
        <w:rPr>
          <w:lang w:val="en-US"/>
        </w:rPr>
      </w:pPr>
      <w:r>
        <w:rPr>
          <w:lang w:val="en-US"/>
        </w:rPr>
        <w:t>None</w:t>
      </w:r>
    </w:p>
    <w:p w14:paraId="165EEF0A" w14:textId="77777777" w:rsidR="008C10F3" w:rsidRDefault="008C10F3" w:rsidP="008C10F3">
      <w:pPr>
        <w:pStyle w:val="Heading4"/>
        <w:rPr>
          <w:lang w:val="en-US"/>
        </w:rPr>
      </w:pPr>
      <w:bookmarkStart w:id="8341" w:name="_Toc51675984"/>
      <w:bookmarkStart w:id="8342" w:name="_Toc55895433"/>
      <w:bookmarkStart w:id="8343" w:name="_Toc58940518"/>
      <w:bookmarkStart w:id="8344" w:name="_Toc67928733"/>
      <w:r>
        <w:t>5.3.93.4</w:t>
      </w:r>
      <w:r>
        <w:tab/>
        <w:t>Notifications</w:t>
      </w:r>
      <w:bookmarkEnd w:id="8341"/>
      <w:bookmarkEnd w:id="8342"/>
      <w:bookmarkEnd w:id="8343"/>
      <w:bookmarkEnd w:id="8344"/>
    </w:p>
    <w:p w14:paraId="53050030" w14:textId="77777777" w:rsidR="008C10F3" w:rsidRDefault="008C10F3" w:rsidP="008C10F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1E51C11" w14:textId="77777777" w:rsidR="008C10F3" w:rsidRPr="002B15AA" w:rsidRDefault="008C10F3" w:rsidP="008C10F3">
      <w:pPr>
        <w:pStyle w:val="Heading3"/>
        <w:rPr>
          <w:rFonts w:cs="Arial"/>
          <w:lang w:eastAsia="zh-CN"/>
        </w:rPr>
      </w:pPr>
      <w:bookmarkStart w:id="8345" w:name="_Toc51675985"/>
      <w:bookmarkStart w:id="8346" w:name="_Toc55895434"/>
      <w:bookmarkStart w:id="8347" w:name="_Toc58940519"/>
      <w:bookmarkStart w:id="8348" w:name="_Toc67928734"/>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8345"/>
      <w:bookmarkEnd w:id="8346"/>
      <w:bookmarkEnd w:id="8347"/>
      <w:bookmarkEnd w:id="8348"/>
    </w:p>
    <w:p w14:paraId="4D72577F" w14:textId="77777777" w:rsidR="008C10F3" w:rsidRPr="002B15AA" w:rsidRDefault="008C10F3" w:rsidP="008C10F3">
      <w:pPr>
        <w:pStyle w:val="Heading4"/>
      </w:pPr>
      <w:bookmarkStart w:id="8349" w:name="_Toc51675986"/>
      <w:bookmarkStart w:id="8350" w:name="_Toc55895435"/>
      <w:bookmarkStart w:id="8351" w:name="_Toc58940520"/>
      <w:bookmarkStart w:id="8352" w:name="_Toc67928735"/>
      <w:r w:rsidRPr="002B15AA">
        <w:rPr>
          <w:lang w:eastAsia="zh-CN"/>
        </w:rPr>
        <w:t>5.3</w:t>
      </w:r>
      <w:r w:rsidRPr="002B15AA">
        <w:t>.</w:t>
      </w:r>
      <w:r>
        <w:t>94</w:t>
      </w:r>
      <w:r w:rsidRPr="002B15AA">
        <w:t>.1</w:t>
      </w:r>
      <w:r w:rsidRPr="002B15AA">
        <w:tab/>
        <w:t>Definition</w:t>
      </w:r>
      <w:bookmarkEnd w:id="8349"/>
      <w:bookmarkEnd w:id="8350"/>
      <w:bookmarkEnd w:id="8351"/>
      <w:bookmarkEnd w:id="8352"/>
    </w:p>
    <w:p w14:paraId="36937A22" w14:textId="0796188D" w:rsidR="008C10F3" w:rsidRDefault="008C10F3" w:rsidP="008C10F3">
      <w:r w:rsidRPr="002B15AA">
        <w:t xml:space="preserve">This IOC </w:t>
      </w:r>
      <w:r>
        <w:t>specifies the dynamically assigned 5QIs including their QoS characteristics</w:t>
      </w:r>
      <w:r w:rsidRPr="002B15AA">
        <w:t>, see 3GPP TS 23.501 [2].</w:t>
      </w:r>
      <w:r>
        <w:t xml:space="preserve"> The instance of this IOC shall not be created or modified by the MnS consumer</w:t>
      </w:r>
      <w:r w:rsidR="00C21FFE" w:rsidRPr="00C21FFE">
        <w:t xml:space="preserve"> </w:t>
      </w:r>
      <w:r w:rsidR="00C21FFE">
        <w:t>except the instance</w:t>
      </w:r>
      <w:r w:rsidR="00C21FFE">
        <w:rPr>
          <w:rFonts w:cs="Arial"/>
          <w:lang w:eastAsia="zh-CN"/>
        </w:rPr>
        <w:t xml:space="preserve"> is associated to </w:t>
      </w:r>
      <w:r w:rsidR="00C21FFE" w:rsidRPr="00B83CC7">
        <w:rPr>
          <w:rFonts w:ascii="Courier New" w:hAnsi="Courier New"/>
        </w:rPr>
        <w:t>PCFFunction</w:t>
      </w:r>
      <w:r w:rsidR="00C21FFE">
        <w:rPr>
          <w:rFonts w:cs="Arial"/>
          <w:lang w:eastAsia="zh-CN"/>
        </w:rPr>
        <w:t xml:space="preserve"> MOI or </w:t>
      </w:r>
      <w:r w:rsidR="00C21FFE" w:rsidRPr="00B83CC7">
        <w:rPr>
          <w:rFonts w:ascii="Courier New" w:hAnsi="Courier New"/>
        </w:rPr>
        <w:t>SMFFunction</w:t>
      </w:r>
      <w:r w:rsidR="00C21FFE">
        <w:rPr>
          <w:rFonts w:cs="Arial"/>
          <w:lang w:eastAsia="zh-CN"/>
        </w:rPr>
        <w:t xml:space="preserve"> MOI when the PCF is not deployed</w:t>
      </w:r>
      <w:r>
        <w:t>.</w:t>
      </w:r>
    </w:p>
    <w:p w14:paraId="52C13069" w14:textId="0A21EA4A" w:rsidR="008C10F3" w:rsidRDefault="008C10F3" w:rsidP="008C10F3">
      <w:pPr>
        <w:pStyle w:val="Heading4"/>
      </w:pPr>
      <w:bookmarkStart w:id="8353" w:name="_Toc51675987"/>
      <w:bookmarkStart w:id="8354" w:name="_Toc55895436"/>
      <w:bookmarkStart w:id="8355" w:name="_Toc58940521"/>
      <w:bookmarkStart w:id="8356" w:name="_Toc67928736"/>
      <w:r w:rsidRPr="002B15AA">
        <w:t>5.3.</w:t>
      </w:r>
      <w:r>
        <w:t>94</w:t>
      </w:r>
      <w:r w:rsidRPr="002B15AA">
        <w:t>.2</w:t>
      </w:r>
      <w:r w:rsidRPr="002B15AA">
        <w:tab/>
        <w:t>Attributes</w:t>
      </w:r>
      <w:bookmarkEnd w:id="8353"/>
      <w:bookmarkEnd w:id="8354"/>
      <w:bookmarkEnd w:id="8355"/>
      <w:bookmarkEnd w:id="8356"/>
    </w:p>
    <w:p w14:paraId="5225BE1F" w14:textId="0CFB8FAB" w:rsidR="00167EBF" w:rsidRPr="00167EBF" w:rsidRDefault="00167EBF" w:rsidP="00392887">
      <w:r>
        <w:t xml:space="preserve">The </w:t>
      </w:r>
      <w:r w:rsidRPr="00B24D0E">
        <w:rPr>
          <w:rFonts w:ascii="Courier New" w:hAnsi="Courier New"/>
        </w:rPr>
        <w:t>Dynamic5QISet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8C10F3" w:rsidRPr="002B15AA" w14:paraId="512B90BA" w14:textId="77777777" w:rsidTr="00C21FFE">
        <w:trPr>
          <w:cantSplit/>
          <w:jc w:val="center"/>
        </w:trPr>
        <w:tc>
          <w:tcPr>
            <w:tcW w:w="4304" w:type="dxa"/>
            <w:shd w:val="pct10" w:color="auto" w:fill="FFFFFF"/>
          </w:tcPr>
          <w:p w14:paraId="586AFF9D" w14:textId="77777777" w:rsidR="008C10F3" w:rsidRPr="002B15AA" w:rsidRDefault="008C10F3" w:rsidP="00EB348F">
            <w:pPr>
              <w:pStyle w:val="TAH"/>
            </w:pPr>
            <w:r w:rsidRPr="002B15AA">
              <w:t>Attribute name</w:t>
            </w:r>
          </w:p>
        </w:tc>
        <w:tc>
          <w:tcPr>
            <w:tcW w:w="947" w:type="dxa"/>
            <w:shd w:val="pct10" w:color="auto" w:fill="FFFFFF"/>
          </w:tcPr>
          <w:p w14:paraId="1BDD1137" w14:textId="77777777" w:rsidR="008C10F3" w:rsidRPr="002B15AA" w:rsidRDefault="008C10F3" w:rsidP="00EB348F">
            <w:pPr>
              <w:pStyle w:val="TAH"/>
            </w:pPr>
            <w:r w:rsidRPr="002B15AA">
              <w:t>Support Qualifier</w:t>
            </w:r>
          </w:p>
        </w:tc>
        <w:tc>
          <w:tcPr>
            <w:tcW w:w="1167" w:type="dxa"/>
            <w:shd w:val="pct10" w:color="auto" w:fill="FFFFFF"/>
          </w:tcPr>
          <w:p w14:paraId="0AEA2308" w14:textId="77777777" w:rsidR="008C10F3" w:rsidRPr="002B15AA" w:rsidRDefault="008C10F3" w:rsidP="00EB348F">
            <w:pPr>
              <w:pStyle w:val="TAH"/>
            </w:pPr>
            <w:r w:rsidRPr="002B15AA">
              <w:t>isReadable</w:t>
            </w:r>
          </w:p>
        </w:tc>
        <w:tc>
          <w:tcPr>
            <w:tcW w:w="1077" w:type="dxa"/>
            <w:shd w:val="pct10" w:color="auto" w:fill="FFFFFF"/>
          </w:tcPr>
          <w:p w14:paraId="534E9849" w14:textId="77777777" w:rsidR="008C10F3" w:rsidRPr="002B15AA" w:rsidRDefault="008C10F3" w:rsidP="00EB348F">
            <w:pPr>
              <w:pStyle w:val="TAH"/>
            </w:pPr>
            <w:r w:rsidRPr="002B15AA">
              <w:t>isWritable</w:t>
            </w:r>
          </w:p>
        </w:tc>
        <w:tc>
          <w:tcPr>
            <w:tcW w:w="1117" w:type="dxa"/>
            <w:shd w:val="pct10" w:color="auto" w:fill="FFFFFF"/>
          </w:tcPr>
          <w:p w14:paraId="09351312" w14:textId="77777777" w:rsidR="008C10F3" w:rsidRPr="002B15AA" w:rsidRDefault="008C10F3" w:rsidP="00EB348F">
            <w:pPr>
              <w:pStyle w:val="TAH"/>
            </w:pPr>
            <w:r w:rsidRPr="002B15AA">
              <w:rPr>
                <w:rFonts w:cs="Arial"/>
                <w:bCs/>
                <w:szCs w:val="18"/>
              </w:rPr>
              <w:t>isInvariant</w:t>
            </w:r>
          </w:p>
        </w:tc>
        <w:tc>
          <w:tcPr>
            <w:tcW w:w="1237" w:type="dxa"/>
            <w:shd w:val="pct10" w:color="auto" w:fill="FFFFFF"/>
          </w:tcPr>
          <w:p w14:paraId="54295841" w14:textId="77777777" w:rsidR="008C10F3" w:rsidRPr="002B15AA" w:rsidRDefault="008C10F3" w:rsidP="00EB348F">
            <w:pPr>
              <w:pStyle w:val="TAH"/>
            </w:pPr>
            <w:r w:rsidRPr="002B15AA">
              <w:t>isNotifyable</w:t>
            </w:r>
          </w:p>
        </w:tc>
      </w:tr>
      <w:tr w:rsidR="008C10F3" w:rsidRPr="002B15AA" w14:paraId="3DD2399D" w14:textId="77777777" w:rsidTr="00C21FFE">
        <w:trPr>
          <w:cantSplit/>
          <w:jc w:val="center"/>
        </w:trPr>
        <w:tc>
          <w:tcPr>
            <w:tcW w:w="4304" w:type="dxa"/>
          </w:tcPr>
          <w:p w14:paraId="0F5C049E" w14:textId="77777777" w:rsidR="008C10F3" w:rsidRPr="002B15AA" w:rsidRDefault="008C10F3" w:rsidP="00EB348F">
            <w:pPr>
              <w:pStyle w:val="TAL"/>
              <w:rPr>
                <w:rFonts w:ascii="Courier New" w:hAnsi="Courier New" w:cs="Courier New"/>
                <w:lang w:eastAsia="zh-CN"/>
              </w:rPr>
            </w:pPr>
            <w:r>
              <w:rPr>
                <w:rFonts w:ascii="Courier New" w:hAnsi="Courier New"/>
              </w:rPr>
              <w:t>dynamic5QIs</w:t>
            </w:r>
          </w:p>
        </w:tc>
        <w:tc>
          <w:tcPr>
            <w:tcW w:w="947" w:type="dxa"/>
          </w:tcPr>
          <w:p w14:paraId="5829DB18" w14:textId="77777777" w:rsidR="008C10F3" w:rsidRPr="002B15AA" w:rsidRDefault="008C10F3" w:rsidP="00EB348F">
            <w:pPr>
              <w:pStyle w:val="TAL"/>
              <w:jc w:val="center"/>
            </w:pPr>
            <w:r>
              <w:t>M</w:t>
            </w:r>
          </w:p>
        </w:tc>
        <w:tc>
          <w:tcPr>
            <w:tcW w:w="1167" w:type="dxa"/>
          </w:tcPr>
          <w:p w14:paraId="58C6FC50" w14:textId="77777777" w:rsidR="008C10F3" w:rsidRPr="002B15AA" w:rsidRDefault="008C10F3" w:rsidP="00EB348F">
            <w:pPr>
              <w:pStyle w:val="TAL"/>
              <w:jc w:val="center"/>
            </w:pPr>
            <w:r w:rsidRPr="002B15AA">
              <w:rPr>
                <w:rFonts w:cs="Arial"/>
              </w:rPr>
              <w:t>T</w:t>
            </w:r>
          </w:p>
        </w:tc>
        <w:tc>
          <w:tcPr>
            <w:tcW w:w="1077" w:type="dxa"/>
          </w:tcPr>
          <w:p w14:paraId="64CA65AC" w14:textId="54626648" w:rsidR="008C10F3" w:rsidRPr="002B15AA" w:rsidRDefault="00C21FFE" w:rsidP="00EB348F">
            <w:pPr>
              <w:pStyle w:val="TAL"/>
              <w:jc w:val="center"/>
            </w:pPr>
            <w:r>
              <w:rPr>
                <w:rFonts w:cs="Arial"/>
                <w:lang w:eastAsia="zh-CN"/>
              </w:rPr>
              <w:t>T/</w:t>
            </w:r>
            <w:r w:rsidR="008C10F3">
              <w:rPr>
                <w:rFonts w:cs="Arial" w:hint="eastAsia"/>
                <w:lang w:eastAsia="zh-CN"/>
              </w:rPr>
              <w:t>F</w:t>
            </w:r>
            <w:r>
              <w:rPr>
                <w:rFonts w:cs="Arial"/>
                <w:lang w:eastAsia="zh-CN"/>
              </w:rPr>
              <w:t xml:space="preserve"> (NOTE)</w:t>
            </w:r>
          </w:p>
        </w:tc>
        <w:tc>
          <w:tcPr>
            <w:tcW w:w="1117" w:type="dxa"/>
          </w:tcPr>
          <w:p w14:paraId="43AB64CE" w14:textId="77777777" w:rsidR="008C10F3" w:rsidRPr="002B15AA" w:rsidRDefault="008C10F3" w:rsidP="00EB348F">
            <w:pPr>
              <w:pStyle w:val="TAL"/>
              <w:jc w:val="center"/>
              <w:rPr>
                <w:lang w:eastAsia="zh-CN"/>
              </w:rPr>
            </w:pPr>
            <w:r w:rsidRPr="002B15AA">
              <w:rPr>
                <w:rFonts w:cs="Arial"/>
              </w:rPr>
              <w:t>F</w:t>
            </w:r>
          </w:p>
        </w:tc>
        <w:tc>
          <w:tcPr>
            <w:tcW w:w="1237" w:type="dxa"/>
          </w:tcPr>
          <w:p w14:paraId="21470D34" w14:textId="77777777" w:rsidR="008C10F3" w:rsidRPr="002B15AA" w:rsidRDefault="008C10F3" w:rsidP="00EB348F">
            <w:pPr>
              <w:pStyle w:val="TAL"/>
              <w:jc w:val="center"/>
            </w:pPr>
            <w:r w:rsidRPr="002B15AA">
              <w:rPr>
                <w:rFonts w:cs="Arial"/>
                <w:lang w:eastAsia="zh-CN"/>
              </w:rPr>
              <w:t>T</w:t>
            </w:r>
          </w:p>
        </w:tc>
      </w:tr>
      <w:tr w:rsidR="00C21FFE" w:rsidRPr="002B15AA" w14:paraId="6B884DAF" w14:textId="77777777" w:rsidTr="00EB348F">
        <w:trPr>
          <w:cantSplit/>
          <w:jc w:val="center"/>
        </w:trPr>
        <w:tc>
          <w:tcPr>
            <w:tcW w:w="9849" w:type="dxa"/>
            <w:gridSpan w:val="6"/>
          </w:tcPr>
          <w:p w14:paraId="48AE8DF2" w14:textId="48FE8439" w:rsidR="00C21FFE" w:rsidRPr="002B15AA" w:rsidRDefault="00C21FFE" w:rsidP="00392887">
            <w:pPr>
              <w:pStyle w:val="NO"/>
              <w:rPr>
                <w:lang w:eastAsia="zh-CN"/>
              </w:rPr>
            </w:pPr>
            <w:r>
              <w:rPr>
                <w:lang w:eastAsia="zh-CN"/>
              </w:rPr>
              <w:t xml:space="preserve">NOTE: The isWritable qualifier is "T" if the </w:t>
            </w:r>
            <w:r>
              <w:rPr>
                <w:rFonts w:ascii="Courier New" w:hAnsi="Courier New"/>
              </w:rPr>
              <w:t>Dynamic5QISet</w:t>
            </w:r>
            <w:r>
              <w:rPr>
                <w:lang w:eastAsia="zh-CN"/>
              </w:rPr>
              <w:t xml:space="preserve"> MOI is associated to </w:t>
            </w:r>
            <w:r w:rsidRPr="00B43116">
              <w:rPr>
                <w:rFonts w:ascii="Courier New" w:hAnsi="Courier New"/>
              </w:rPr>
              <w:t>PCFFunction</w:t>
            </w:r>
            <w:r>
              <w:rPr>
                <w:lang w:eastAsia="zh-CN"/>
              </w:rPr>
              <w:t xml:space="preserve"> MOI or </w:t>
            </w:r>
            <w:r w:rsidRPr="00B43116">
              <w:rPr>
                <w:rFonts w:ascii="Courier New" w:hAnsi="Courier New"/>
              </w:rPr>
              <w:t>SMFFunction</w:t>
            </w:r>
            <w:r>
              <w:rPr>
                <w:lang w:eastAsia="zh-CN"/>
              </w:rPr>
              <w:t xml:space="preserve"> MOI when the PCF is not deployed; The isWritable qualifier is "F" otherwise.</w:t>
            </w:r>
          </w:p>
        </w:tc>
      </w:tr>
    </w:tbl>
    <w:p w14:paraId="44F91EF1" w14:textId="77777777" w:rsidR="008C10F3" w:rsidRDefault="008C10F3" w:rsidP="008C10F3"/>
    <w:p w14:paraId="2424D467" w14:textId="77777777" w:rsidR="008C10F3" w:rsidRDefault="008C10F3" w:rsidP="008C10F3">
      <w:pPr>
        <w:pStyle w:val="Heading4"/>
      </w:pPr>
      <w:bookmarkStart w:id="8357" w:name="_Toc51675988"/>
      <w:bookmarkStart w:id="8358" w:name="_Toc55895437"/>
      <w:bookmarkStart w:id="8359" w:name="_Toc58940522"/>
      <w:bookmarkStart w:id="8360" w:name="_Toc67928737"/>
      <w:r w:rsidRPr="002B15AA">
        <w:t>5.3.</w:t>
      </w:r>
      <w:r>
        <w:t>94</w:t>
      </w:r>
      <w:r w:rsidRPr="002B15AA">
        <w:t>.3</w:t>
      </w:r>
      <w:r w:rsidRPr="002B15AA">
        <w:tab/>
        <w:t>Attribute constraints</w:t>
      </w:r>
      <w:bookmarkEnd w:id="8357"/>
      <w:bookmarkEnd w:id="8358"/>
      <w:bookmarkEnd w:id="8359"/>
      <w:bookmarkEnd w:id="8360"/>
    </w:p>
    <w:p w14:paraId="33F52685" w14:textId="77777777" w:rsidR="008C10F3" w:rsidRDefault="008C10F3" w:rsidP="008C10F3">
      <w:r>
        <w:t>None.</w:t>
      </w:r>
    </w:p>
    <w:p w14:paraId="5ED39182" w14:textId="77777777" w:rsidR="008C10F3" w:rsidRPr="002B15AA" w:rsidRDefault="008C10F3" w:rsidP="008C10F3">
      <w:pPr>
        <w:pStyle w:val="Heading4"/>
      </w:pPr>
      <w:bookmarkStart w:id="8361" w:name="_Toc51675989"/>
      <w:bookmarkStart w:id="8362" w:name="_Toc55895438"/>
      <w:bookmarkStart w:id="8363" w:name="_Toc58940523"/>
      <w:bookmarkStart w:id="8364" w:name="_Toc67928738"/>
      <w:r w:rsidRPr="002B15AA">
        <w:rPr>
          <w:lang w:eastAsia="zh-CN"/>
        </w:rPr>
        <w:t>5</w:t>
      </w:r>
      <w:r w:rsidRPr="002B15AA">
        <w:t>.3.</w:t>
      </w:r>
      <w:r>
        <w:t>94</w:t>
      </w:r>
      <w:r w:rsidRPr="002B15AA">
        <w:t>.4</w:t>
      </w:r>
      <w:r w:rsidRPr="002B15AA">
        <w:tab/>
        <w:t>Notifications</w:t>
      </w:r>
      <w:bookmarkEnd w:id="8361"/>
      <w:bookmarkEnd w:id="8362"/>
      <w:bookmarkEnd w:id="8363"/>
      <w:bookmarkEnd w:id="8364"/>
    </w:p>
    <w:p w14:paraId="75821638" w14:textId="77777777" w:rsidR="008C10F3" w:rsidRDefault="008C10F3" w:rsidP="008C10F3">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1A9B5510" w14:textId="77777777" w:rsidR="008C10F3" w:rsidRDefault="008C10F3" w:rsidP="008C10F3"/>
    <w:p w14:paraId="541AFDE2" w14:textId="77777777" w:rsidR="008C10F3" w:rsidRPr="002B15AA" w:rsidRDefault="008C10F3" w:rsidP="008C10F3">
      <w:pPr>
        <w:pStyle w:val="Heading2"/>
      </w:pPr>
      <w:bookmarkStart w:id="8365" w:name="_Toc51675990"/>
      <w:bookmarkStart w:id="8366" w:name="_Toc55895439"/>
      <w:bookmarkStart w:id="8367" w:name="_Toc58940524"/>
      <w:bookmarkStart w:id="8368" w:name="_Toc67928739"/>
      <w:r w:rsidRPr="002B15AA">
        <w:t>5.4</w:t>
      </w:r>
      <w:r w:rsidRPr="002B15AA">
        <w:tab/>
        <w:t>Attribute definitions</w:t>
      </w:r>
      <w:bookmarkEnd w:id="8056"/>
      <w:bookmarkEnd w:id="8057"/>
      <w:bookmarkEnd w:id="8058"/>
      <w:bookmarkEnd w:id="8059"/>
      <w:bookmarkEnd w:id="8060"/>
      <w:bookmarkEnd w:id="8061"/>
      <w:bookmarkEnd w:id="8062"/>
      <w:bookmarkEnd w:id="8063"/>
      <w:bookmarkEnd w:id="8064"/>
      <w:bookmarkEnd w:id="8365"/>
      <w:bookmarkEnd w:id="8366"/>
      <w:bookmarkEnd w:id="8367"/>
      <w:bookmarkEnd w:id="8368"/>
    </w:p>
    <w:p w14:paraId="2A8AB459" w14:textId="77777777" w:rsidR="008C10F3" w:rsidRPr="002B15AA" w:rsidRDefault="008C10F3" w:rsidP="008C10F3">
      <w:pPr>
        <w:pStyle w:val="Heading3"/>
        <w:rPr>
          <w:rFonts w:cs="Arial"/>
          <w:lang w:eastAsia="zh-CN"/>
        </w:rPr>
      </w:pPr>
      <w:bookmarkStart w:id="8369" w:name="_Toc19888530"/>
      <w:bookmarkStart w:id="8370" w:name="_Toc27405448"/>
      <w:bookmarkStart w:id="8371" w:name="_Toc35878638"/>
      <w:bookmarkStart w:id="8372" w:name="_Toc36220454"/>
      <w:bookmarkStart w:id="8373" w:name="_Toc36474552"/>
      <w:bookmarkStart w:id="8374" w:name="_Toc36542824"/>
      <w:bookmarkStart w:id="8375" w:name="_Toc36543645"/>
      <w:bookmarkStart w:id="8376" w:name="_Toc36567883"/>
      <w:bookmarkStart w:id="8377" w:name="_Toc44341613"/>
      <w:bookmarkStart w:id="8378" w:name="_Toc51675991"/>
      <w:bookmarkStart w:id="8379" w:name="_Toc55895440"/>
      <w:bookmarkStart w:id="8380" w:name="_Toc58940525"/>
      <w:bookmarkStart w:id="8381" w:name="_Toc67928740"/>
      <w:r w:rsidRPr="002B15AA">
        <w:rPr>
          <w:rFonts w:cs="Arial"/>
          <w:lang w:eastAsia="zh-CN"/>
        </w:rPr>
        <w:t>5.4.1</w:t>
      </w:r>
      <w:r w:rsidRPr="002B15AA">
        <w:rPr>
          <w:rFonts w:cs="Arial"/>
          <w:lang w:eastAsia="zh-CN"/>
        </w:rPr>
        <w:tab/>
        <w:t>Attribute properties</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26358DBB" w14:textId="77777777" w:rsidR="008C10F3" w:rsidRPr="002B15AA" w:rsidRDefault="008C10F3" w:rsidP="008C10F3">
      <w:r w:rsidRPr="002B15AA">
        <w:rPr>
          <w:rFonts w:cs="Arial"/>
        </w:rPr>
        <w:t>The following table</w:t>
      </w:r>
      <w:r w:rsidRPr="002B15AA">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5503"/>
        <w:gridCol w:w="1897"/>
      </w:tblGrid>
      <w:tr w:rsidR="008C10F3" w:rsidRPr="002B15AA" w14:paraId="622A80C1" w14:textId="77777777" w:rsidTr="00392887">
        <w:trPr>
          <w:cantSplit/>
          <w:tblHeader/>
          <w:jc w:val="center"/>
        </w:trPr>
        <w:tc>
          <w:tcPr>
            <w:tcW w:w="2013" w:type="dxa"/>
            <w:shd w:val="clear" w:color="auto" w:fill="E0E0E0"/>
          </w:tcPr>
          <w:p w14:paraId="6F8AF8C7" w14:textId="77777777" w:rsidR="008C10F3" w:rsidRPr="002B15AA" w:rsidRDefault="008C10F3" w:rsidP="00EB348F">
            <w:pPr>
              <w:pStyle w:val="TAH"/>
              <w:keepNext w:val="0"/>
              <w:widowControl w:val="0"/>
            </w:pPr>
            <w:r w:rsidRPr="002B15AA">
              <w:t>Attribute Name</w:t>
            </w:r>
          </w:p>
        </w:tc>
        <w:tc>
          <w:tcPr>
            <w:tcW w:w="5503" w:type="dxa"/>
            <w:shd w:val="clear" w:color="auto" w:fill="E0E0E0"/>
          </w:tcPr>
          <w:p w14:paraId="4176CCD3" w14:textId="77777777" w:rsidR="008C10F3" w:rsidRPr="002B15AA" w:rsidRDefault="008C10F3" w:rsidP="00EB348F">
            <w:pPr>
              <w:pStyle w:val="TAH"/>
              <w:keepNext w:val="0"/>
              <w:widowControl w:val="0"/>
            </w:pPr>
            <w:r w:rsidRPr="002B15AA">
              <w:t>Documentation and Allowed Values</w:t>
            </w:r>
          </w:p>
        </w:tc>
        <w:tc>
          <w:tcPr>
            <w:tcW w:w="1897" w:type="dxa"/>
            <w:shd w:val="clear" w:color="auto" w:fill="E0E0E0"/>
          </w:tcPr>
          <w:p w14:paraId="059C8F1A" w14:textId="77777777" w:rsidR="008C10F3" w:rsidRPr="002B15AA" w:rsidRDefault="008C10F3" w:rsidP="00EB348F">
            <w:pPr>
              <w:pStyle w:val="TAH"/>
              <w:keepNext w:val="0"/>
              <w:widowControl w:val="0"/>
            </w:pPr>
            <w:r w:rsidRPr="002B15AA">
              <w:rPr>
                <w:rFonts w:cs="Arial"/>
                <w:szCs w:val="18"/>
              </w:rPr>
              <w:t>Properties</w:t>
            </w:r>
          </w:p>
        </w:tc>
      </w:tr>
      <w:tr w:rsidR="008C10F3" w:rsidRPr="002B15AA" w14:paraId="793AB44A" w14:textId="77777777" w:rsidTr="00392887">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39A61AE" w14:textId="77777777" w:rsidR="008C10F3" w:rsidRPr="002B15AA" w:rsidRDefault="008C10F3" w:rsidP="00EB348F">
            <w:pPr>
              <w:pStyle w:val="TAL"/>
              <w:keepNext w:val="0"/>
              <w:widowControl w:val="0"/>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24A20377" w14:textId="77777777" w:rsidR="008C10F3" w:rsidRPr="002B15AA" w:rsidRDefault="008C10F3" w:rsidP="00EB348F">
            <w:pPr>
              <w:pStyle w:val="TAL"/>
              <w:keepNext w:val="0"/>
              <w:widowControl w:val="0"/>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766BA8FF" w14:textId="77777777" w:rsidR="008C10F3" w:rsidRPr="002B15AA" w:rsidRDefault="008C10F3" w:rsidP="00EB348F">
            <w:pPr>
              <w:pStyle w:val="TAL"/>
              <w:keepNext w:val="0"/>
              <w:widowControl w:val="0"/>
            </w:pPr>
            <w:r w:rsidRPr="002B15AA">
              <w:t>type: Integer</w:t>
            </w:r>
          </w:p>
          <w:p w14:paraId="1B3F2464" w14:textId="77777777" w:rsidR="008C10F3" w:rsidRPr="002B15AA" w:rsidRDefault="008C10F3" w:rsidP="00EB348F">
            <w:pPr>
              <w:pStyle w:val="TAL"/>
              <w:keepNext w:val="0"/>
              <w:widowControl w:val="0"/>
              <w:rPr>
                <w:lang w:eastAsia="zh-CN"/>
              </w:rPr>
            </w:pPr>
            <w:r w:rsidRPr="002B15AA">
              <w:t xml:space="preserve">multiplicity: </w:t>
            </w:r>
            <w:r w:rsidRPr="002B15AA">
              <w:rPr>
                <w:rFonts w:hint="eastAsia"/>
                <w:lang w:eastAsia="zh-CN"/>
              </w:rPr>
              <w:t>1</w:t>
            </w:r>
          </w:p>
          <w:p w14:paraId="6063DD94" w14:textId="77777777" w:rsidR="008C10F3" w:rsidRPr="002B15AA" w:rsidRDefault="008C10F3" w:rsidP="00EB348F">
            <w:pPr>
              <w:pStyle w:val="TAL"/>
              <w:keepNext w:val="0"/>
              <w:widowControl w:val="0"/>
            </w:pPr>
            <w:r w:rsidRPr="002B15AA">
              <w:t>isOrdered: N/A</w:t>
            </w:r>
          </w:p>
          <w:p w14:paraId="72385B04" w14:textId="77777777" w:rsidR="008C10F3" w:rsidRPr="002B15AA" w:rsidRDefault="008C10F3" w:rsidP="00EB348F">
            <w:pPr>
              <w:pStyle w:val="TAL"/>
              <w:keepNext w:val="0"/>
              <w:widowControl w:val="0"/>
            </w:pPr>
            <w:r w:rsidRPr="002B15AA">
              <w:t>isUnique: N/A</w:t>
            </w:r>
          </w:p>
          <w:p w14:paraId="7708AA00" w14:textId="77777777" w:rsidR="008C10F3" w:rsidRPr="002B15AA" w:rsidRDefault="008C10F3" w:rsidP="00EB348F">
            <w:pPr>
              <w:pStyle w:val="TAL"/>
              <w:keepNext w:val="0"/>
              <w:widowControl w:val="0"/>
            </w:pPr>
            <w:r w:rsidRPr="002B15AA">
              <w:t>defaultValue: None</w:t>
            </w:r>
          </w:p>
          <w:p w14:paraId="226EC474" w14:textId="77777777" w:rsidR="008C10F3" w:rsidRPr="002B15AA" w:rsidRDefault="008C10F3" w:rsidP="00EB348F">
            <w:pPr>
              <w:pStyle w:val="TAL"/>
              <w:keepNext w:val="0"/>
              <w:widowControl w:val="0"/>
            </w:pPr>
            <w:r w:rsidRPr="002B15AA">
              <w:t>allowedValues: N/A</w:t>
            </w:r>
          </w:p>
          <w:p w14:paraId="0E7352C3" w14:textId="77777777" w:rsidR="008C10F3" w:rsidRPr="002B15AA" w:rsidRDefault="008C10F3" w:rsidP="00EB348F">
            <w:pPr>
              <w:pStyle w:val="TAL"/>
              <w:keepNext w:val="0"/>
              <w:widowControl w:val="0"/>
            </w:pPr>
            <w:r w:rsidRPr="002B15AA">
              <w:t xml:space="preserve">isNullable: </w:t>
            </w:r>
            <w:r w:rsidRPr="00212C37">
              <w:rPr>
                <w:rFonts w:cs="Arial"/>
                <w:szCs w:val="18"/>
              </w:rPr>
              <w:t>False</w:t>
            </w:r>
          </w:p>
        </w:tc>
      </w:tr>
      <w:tr w:rsidR="008C10F3" w:rsidRPr="002B15AA" w14:paraId="17E998F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237697" w14:textId="77777777" w:rsidR="008C10F3" w:rsidRPr="002B15AA" w:rsidRDefault="008C10F3" w:rsidP="00EB348F">
            <w:pPr>
              <w:pStyle w:val="TAL"/>
              <w:keepNext w:val="0"/>
              <w:widowControl w:val="0"/>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5789547F" w14:textId="77777777" w:rsidR="008C10F3" w:rsidRPr="002B15AA" w:rsidRDefault="008C10F3" w:rsidP="00EB348F">
            <w:pPr>
              <w:pStyle w:val="TAL"/>
              <w:keepNext w:val="0"/>
              <w:widowControl w:val="0"/>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4A7B7D94" w14:textId="77777777" w:rsidR="008C10F3" w:rsidRPr="002B15AA" w:rsidRDefault="008C10F3" w:rsidP="00EB348F">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7E8D70C0" w14:textId="77777777" w:rsidR="008C10F3" w:rsidRPr="002B15AA" w:rsidRDefault="008C10F3" w:rsidP="00EB348F">
            <w:pPr>
              <w:pStyle w:val="TAL"/>
              <w:keepNext w:val="0"/>
              <w:widowControl w:val="0"/>
            </w:pPr>
            <w:r w:rsidRPr="002B15AA">
              <w:t>type: Integer</w:t>
            </w:r>
          </w:p>
          <w:p w14:paraId="132B7BBA" w14:textId="77777777" w:rsidR="008C10F3" w:rsidRPr="002B15AA" w:rsidRDefault="008C10F3" w:rsidP="00EB348F">
            <w:pPr>
              <w:pStyle w:val="TAL"/>
              <w:keepNext w:val="0"/>
              <w:widowControl w:val="0"/>
              <w:rPr>
                <w:lang w:eastAsia="zh-CN"/>
              </w:rPr>
            </w:pPr>
            <w:r w:rsidRPr="002B15AA">
              <w:t xml:space="preserve">multiplicity: </w:t>
            </w:r>
            <w:r w:rsidRPr="002B15AA">
              <w:rPr>
                <w:rFonts w:hint="eastAsia"/>
                <w:lang w:eastAsia="zh-CN"/>
              </w:rPr>
              <w:t>1</w:t>
            </w:r>
          </w:p>
          <w:p w14:paraId="0636395C" w14:textId="77777777" w:rsidR="008C10F3" w:rsidRPr="002B15AA" w:rsidRDefault="008C10F3" w:rsidP="00EB348F">
            <w:pPr>
              <w:pStyle w:val="TAL"/>
              <w:keepNext w:val="0"/>
              <w:widowControl w:val="0"/>
            </w:pPr>
            <w:r w:rsidRPr="002B15AA">
              <w:t>isOrdered: N/A</w:t>
            </w:r>
          </w:p>
          <w:p w14:paraId="69432708" w14:textId="77777777" w:rsidR="008C10F3" w:rsidRPr="002B15AA" w:rsidRDefault="008C10F3" w:rsidP="00EB348F">
            <w:pPr>
              <w:pStyle w:val="TAL"/>
              <w:keepNext w:val="0"/>
              <w:widowControl w:val="0"/>
            </w:pPr>
            <w:r w:rsidRPr="002B15AA">
              <w:t>isUnique: N/A</w:t>
            </w:r>
          </w:p>
          <w:p w14:paraId="503D48FA" w14:textId="77777777" w:rsidR="008C10F3" w:rsidRPr="002B15AA" w:rsidRDefault="008C10F3" w:rsidP="00EB348F">
            <w:pPr>
              <w:pStyle w:val="TAL"/>
              <w:keepNext w:val="0"/>
              <w:widowControl w:val="0"/>
            </w:pPr>
            <w:r w:rsidRPr="002B15AA">
              <w:t>defaultValue: None</w:t>
            </w:r>
          </w:p>
          <w:p w14:paraId="5A258E50" w14:textId="77777777" w:rsidR="008C10F3" w:rsidRPr="002B15AA" w:rsidRDefault="008C10F3" w:rsidP="00EB348F">
            <w:pPr>
              <w:pStyle w:val="TAL"/>
              <w:keepNext w:val="0"/>
              <w:widowControl w:val="0"/>
            </w:pPr>
            <w:r w:rsidRPr="002B15AA">
              <w:t>allowedValues: N/A</w:t>
            </w:r>
          </w:p>
          <w:p w14:paraId="6DD177B0" w14:textId="77777777" w:rsidR="008C10F3" w:rsidRPr="002B15AA" w:rsidRDefault="008C10F3" w:rsidP="00EB348F">
            <w:pPr>
              <w:pStyle w:val="TAL"/>
              <w:keepNext w:val="0"/>
              <w:widowControl w:val="0"/>
            </w:pPr>
            <w:r w:rsidRPr="002B15AA">
              <w:t xml:space="preserve">isNullable: </w:t>
            </w:r>
            <w:r w:rsidRPr="002B15AA">
              <w:rPr>
                <w:rFonts w:cs="Arial"/>
              </w:rPr>
              <w:t>False</w:t>
            </w:r>
          </w:p>
        </w:tc>
      </w:tr>
      <w:tr w:rsidR="008C10F3" w:rsidRPr="002B15AA" w14:paraId="621EB2F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9E29A6" w14:textId="77777777" w:rsidR="008C10F3" w:rsidRPr="002B15AA" w:rsidRDefault="008C10F3" w:rsidP="00EB348F">
            <w:pPr>
              <w:pStyle w:val="TAL"/>
              <w:keepNext w:val="0"/>
              <w:widowControl w:val="0"/>
              <w:rPr>
                <w:rFonts w:ascii="Courier New" w:hAnsi="Courier New" w:cs="Courier New"/>
              </w:rPr>
            </w:pPr>
            <w:r w:rsidRPr="002B15AA">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09B0B10E" w14:textId="77777777" w:rsidR="008C10F3" w:rsidRPr="002B15AA" w:rsidRDefault="008C10F3" w:rsidP="00EB348F">
            <w:pPr>
              <w:pStyle w:val="TAL"/>
              <w:keepNext w:val="0"/>
              <w:widowControl w:val="0"/>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5A85215A" w14:textId="77777777" w:rsidR="008C10F3" w:rsidRPr="002B15AA" w:rsidRDefault="008C10F3" w:rsidP="00EB348F">
            <w:pPr>
              <w:pStyle w:val="TAL"/>
              <w:keepNext w:val="0"/>
              <w:widowControl w:val="0"/>
            </w:pPr>
          </w:p>
          <w:p w14:paraId="405D6D89" w14:textId="77777777" w:rsidR="008C10F3" w:rsidRPr="002B15AA" w:rsidRDefault="008C10F3" w:rsidP="00EB348F">
            <w:pPr>
              <w:pStyle w:val="TAL"/>
              <w:keepNext w:val="0"/>
              <w:widowControl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5B3FF390" w14:textId="77777777" w:rsidR="008C10F3" w:rsidRPr="002B15AA" w:rsidRDefault="008C10F3" w:rsidP="00EB348F">
            <w:pPr>
              <w:pStyle w:val="TAL"/>
              <w:keepNext w:val="0"/>
              <w:widowControl w:val="0"/>
            </w:pPr>
            <w:r w:rsidRPr="002B15AA">
              <w:t>type: DN</w:t>
            </w:r>
          </w:p>
          <w:p w14:paraId="3F6FD080" w14:textId="77777777" w:rsidR="008C10F3" w:rsidRPr="002B15AA" w:rsidRDefault="008C10F3" w:rsidP="00EB348F">
            <w:pPr>
              <w:pStyle w:val="TAL"/>
              <w:keepNext w:val="0"/>
              <w:widowControl w:val="0"/>
            </w:pPr>
            <w:r w:rsidRPr="002B15AA">
              <w:t>multiplicity: 1</w:t>
            </w:r>
          </w:p>
          <w:p w14:paraId="3F9E9BA3" w14:textId="77777777" w:rsidR="008C10F3" w:rsidRPr="002B15AA" w:rsidRDefault="008C10F3" w:rsidP="00EB348F">
            <w:pPr>
              <w:pStyle w:val="TAL"/>
              <w:keepNext w:val="0"/>
              <w:widowControl w:val="0"/>
            </w:pPr>
            <w:r w:rsidRPr="002B15AA">
              <w:t>isOrdered: N/A</w:t>
            </w:r>
          </w:p>
          <w:p w14:paraId="42C58D96" w14:textId="77777777" w:rsidR="008C10F3" w:rsidRPr="002B15AA" w:rsidRDefault="008C10F3" w:rsidP="00EB348F">
            <w:pPr>
              <w:pStyle w:val="TAL"/>
              <w:keepNext w:val="0"/>
              <w:widowControl w:val="0"/>
            </w:pPr>
            <w:r w:rsidRPr="002B15AA">
              <w:t>isUnique: T</w:t>
            </w:r>
            <w:r w:rsidRPr="002B15AA">
              <w:rPr>
                <w:rFonts w:hint="eastAsia"/>
              </w:rPr>
              <w:t>rue</w:t>
            </w:r>
          </w:p>
          <w:p w14:paraId="2FD5975F" w14:textId="77777777" w:rsidR="008C10F3" w:rsidRPr="002B15AA" w:rsidRDefault="008C10F3" w:rsidP="00EB348F">
            <w:pPr>
              <w:pStyle w:val="TAL"/>
              <w:keepNext w:val="0"/>
              <w:widowControl w:val="0"/>
            </w:pPr>
            <w:r w:rsidRPr="002B15AA">
              <w:t>defaultValue: None</w:t>
            </w:r>
          </w:p>
          <w:p w14:paraId="301CF639" w14:textId="77777777" w:rsidR="008C10F3" w:rsidRPr="002B15AA" w:rsidRDefault="008C10F3" w:rsidP="00EB348F">
            <w:pPr>
              <w:pStyle w:val="TAL"/>
              <w:keepNext w:val="0"/>
              <w:widowControl w:val="0"/>
            </w:pPr>
            <w:r w:rsidRPr="002B15AA">
              <w:t>isNullable: False</w:t>
            </w:r>
          </w:p>
        </w:tc>
      </w:tr>
      <w:tr w:rsidR="008C10F3" w:rsidRPr="002B15AA" w14:paraId="709CB345"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C4616E" w14:textId="77777777" w:rsidR="008C10F3" w:rsidRPr="002B15AA" w:rsidRDefault="008C10F3" w:rsidP="00EB348F">
            <w:pPr>
              <w:pStyle w:val="TAL"/>
              <w:keepNext w:val="0"/>
              <w:widowControl w:val="0"/>
              <w:rPr>
                <w:rFonts w:ascii="Courier New" w:hAnsi="Courier New" w:cs="Courier New"/>
              </w:rPr>
            </w:pPr>
            <w:r w:rsidRPr="002B15AA">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5EDA9F89" w14:textId="77777777" w:rsidR="008C10F3" w:rsidRPr="002B15AA" w:rsidRDefault="008C10F3" w:rsidP="00EB348F">
            <w:pPr>
              <w:pStyle w:val="TAL"/>
              <w:keepNext w:val="0"/>
              <w:widowControl w:val="0"/>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04273E2A" w14:textId="77777777" w:rsidR="008C10F3" w:rsidRPr="002B15AA" w:rsidRDefault="008C10F3" w:rsidP="00EB348F">
            <w:pPr>
              <w:pStyle w:val="TAL"/>
              <w:keepNext w:val="0"/>
              <w:widowControl w:val="0"/>
            </w:pPr>
          </w:p>
          <w:p w14:paraId="70887A3E" w14:textId="77777777" w:rsidR="008C10F3" w:rsidRPr="002B15AA" w:rsidRDefault="008C10F3" w:rsidP="00EB348F">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EC68413" w14:textId="77777777" w:rsidR="008C10F3" w:rsidRPr="002B15AA" w:rsidRDefault="008C10F3" w:rsidP="00EB348F">
            <w:pPr>
              <w:pStyle w:val="TAL"/>
              <w:keepNext w:val="0"/>
              <w:widowControl w:val="0"/>
            </w:pPr>
            <w:r w:rsidRPr="002B15AA">
              <w:t>type: Integer</w:t>
            </w:r>
          </w:p>
          <w:p w14:paraId="60C5A7F0" w14:textId="77777777" w:rsidR="008C10F3" w:rsidRPr="002B15AA" w:rsidRDefault="008C10F3" w:rsidP="00EB348F">
            <w:pPr>
              <w:pStyle w:val="TAL"/>
              <w:keepNext w:val="0"/>
              <w:widowControl w:val="0"/>
            </w:pPr>
            <w:r w:rsidRPr="002B15AA">
              <w:t xml:space="preserve">multiplicity: </w:t>
            </w:r>
            <w:r w:rsidRPr="002B15AA">
              <w:rPr>
                <w:rFonts w:hint="eastAsia"/>
              </w:rPr>
              <w:t>1</w:t>
            </w:r>
          </w:p>
          <w:p w14:paraId="19C896A1" w14:textId="77777777" w:rsidR="008C10F3" w:rsidRPr="002B15AA" w:rsidRDefault="008C10F3" w:rsidP="00EB348F">
            <w:pPr>
              <w:pStyle w:val="TAL"/>
              <w:keepNext w:val="0"/>
              <w:widowControl w:val="0"/>
            </w:pPr>
            <w:r w:rsidRPr="002B15AA">
              <w:t>isOrdered: N/A</w:t>
            </w:r>
          </w:p>
          <w:p w14:paraId="3F475C4E" w14:textId="77777777" w:rsidR="008C10F3" w:rsidRPr="002B15AA" w:rsidRDefault="008C10F3" w:rsidP="00EB348F">
            <w:pPr>
              <w:pStyle w:val="TAL"/>
              <w:keepNext w:val="0"/>
              <w:widowControl w:val="0"/>
            </w:pPr>
            <w:r w:rsidRPr="002B15AA">
              <w:t>isUnique: N/A</w:t>
            </w:r>
          </w:p>
          <w:p w14:paraId="2FACF08F" w14:textId="77777777" w:rsidR="008C10F3" w:rsidRPr="002B15AA" w:rsidRDefault="008C10F3" w:rsidP="00EB348F">
            <w:pPr>
              <w:pStyle w:val="TAL"/>
              <w:keepNext w:val="0"/>
              <w:widowControl w:val="0"/>
            </w:pPr>
            <w:r w:rsidRPr="002B15AA">
              <w:t>defaultValue: None</w:t>
            </w:r>
          </w:p>
          <w:p w14:paraId="189557B9" w14:textId="77777777" w:rsidR="008C10F3" w:rsidRPr="002B15AA" w:rsidRDefault="008C10F3" w:rsidP="00EB348F">
            <w:pPr>
              <w:pStyle w:val="TAL"/>
              <w:keepNext w:val="0"/>
              <w:widowControl w:val="0"/>
            </w:pPr>
            <w:r w:rsidRPr="002B15AA">
              <w:t>allowedValues: N/A</w:t>
            </w:r>
          </w:p>
          <w:p w14:paraId="34530968" w14:textId="77777777" w:rsidR="008C10F3" w:rsidRPr="002B15AA" w:rsidRDefault="008C10F3" w:rsidP="00EB348F">
            <w:pPr>
              <w:pStyle w:val="TAL"/>
              <w:keepNext w:val="0"/>
              <w:widowControl w:val="0"/>
            </w:pPr>
            <w:r w:rsidRPr="002B15AA">
              <w:t>isNullable: False</w:t>
            </w:r>
          </w:p>
        </w:tc>
      </w:tr>
      <w:tr w:rsidR="008C10F3" w:rsidRPr="002B15AA" w14:paraId="7995AE1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964BC3" w14:textId="77777777" w:rsidR="008C10F3" w:rsidRPr="002B15AA" w:rsidRDefault="008C10F3" w:rsidP="00EB348F">
            <w:pPr>
              <w:pStyle w:val="TAL"/>
              <w:keepNext w:val="0"/>
              <w:widowControl w:val="0"/>
              <w:rPr>
                <w:rFonts w:ascii="Courier New" w:hAnsi="Courier New" w:cs="Courier New"/>
              </w:rPr>
            </w:pPr>
            <w:r w:rsidRPr="002B15AA">
              <w:rPr>
                <w:rFonts w:ascii="Courier New" w:hAnsi="Courier New" w:cs="Courier New"/>
              </w:rPr>
              <w:t xml:space="preserve">localAddress </w:t>
            </w:r>
          </w:p>
          <w:p w14:paraId="0EE54EAF" w14:textId="77777777" w:rsidR="008C10F3" w:rsidRPr="002B15AA" w:rsidRDefault="008C10F3" w:rsidP="00EB348F">
            <w:pPr>
              <w:pStyle w:val="TAL"/>
              <w:keepNext w:val="0"/>
              <w:widowControl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0E08570F" w14:textId="77777777" w:rsidR="008C10F3" w:rsidRPr="002B15AA" w:rsidRDefault="008C10F3" w:rsidP="00EB348F">
            <w:pPr>
              <w:pStyle w:val="TAL"/>
              <w:keepNext w:val="0"/>
              <w:widowControl w:val="0"/>
            </w:pPr>
            <w:r w:rsidRPr="002B15AA">
              <w:t>This parameter specifies the localAddress including IP address and VLAN ID used for initialization of the underlying transport.</w:t>
            </w:r>
          </w:p>
          <w:p w14:paraId="710098DD" w14:textId="77777777" w:rsidR="008C10F3" w:rsidRPr="002B15AA" w:rsidRDefault="008C10F3" w:rsidP="00EB348F">
            <w:pPr>
              <w:pStyle w:val="TAL"/>
              <w:keepNext w:val="0"/>
              <w:widowControl w:val="0"/>
            </w:pPr>
            <w:r w:rsidRPr="002B15AA">
              <w:br/>
              <w:t>First string is IP address, IP address can be an IPv4 address (See RFC 791 [37]) or an IPv6 address (See RFC 2373 [38]).</w:t>
            </w:r>
          </w:p>
          <w:p w14:paraId="3EF53BE3" w14:textId="77777777" w:rsidR="008C10F3" w:rsidRPr="002B15AA" w:rsidRDefault="008C10F3" w:rsidP="00EB348F">
            <w:pPr>
              <w:pStyle w:val="TAL"/>
              <w:keepNext w:val="0"/>
              <w:widowControl w:val="0"/>
            </w:pPr>
            <w:r w:rsidRPr="002B15AA">
              <w:t xml:space="preserve">Second string is VLAN Id (See </w:t>
            </w:r>
            <w:r>
              <w:t>IEEE 802.1Q</w:t>
            </w:r>
            <w:r w:rsidRPr="002B15AA">
              <w:t xml:space="preserve"> [39]).</w:t>
            </w:r>
          </w:p>
        </w:tc>
        <w:tc>
          <w:tcPr>
            <w:tcW w:w="1897" w:type="dxa"/>
            <w:tcBorders>
              <w:top w:val="single" w:sz="4" w:space="0" w:color="auto"/>
              <w:left w:val="single" w:sz="4" w:space="0" w:color="auto"/>
              <w:bottom w:val="single" w:sz="4" w:space="0" w:color="auto"/>
              <w:right w:val="single" w:sz="4" w:space="0" w:color="auto"/>
            </w:tcBorders>
          </w:tcPr>
          <w:p w14:paraId="610758FE" w14:textId="77777777" w:rsidR="008C10F3" w:rsidRPr="002B15AA" w:rsidRDefault="008C10F3" w:rsidP="00EB348F">
            <w:pPr>
              <w:pStyle w:val="TAL"/>
              <w:keepNext w:val="0"/>
              <w:widowControl w:val="0"/>
            </w:pPr>
            <w:r w:rsidRPr="002B15AA">
              <w:t>type: String</w:t>
            </w:r>
          </w:p>
          <w:p w14:paraId="71EDE6D5" w14:textId="77777777" w:rsidR="008C10F3" w:rsidRPr="002B15AA" w:rsidRDefault="008C10F3" w:rsidP="00EB348F">
            <w:pPr>
              <w:pStyle w:val="TAL"/>
              <w:keepNext w:val="0"/>
              <w:widowControl w:val="0"/>
            </w:pPr>
            <w:r w:rsidRPr="002B15AA">
              <w:t>multiplicity: 2</w:t>
            </w:r>
          </w:p>
          <w:p w14:paraId="4EBD5C0F" w14:textId="77777777" w:rsidR="008C10F3" w:rsidRPr="002B15AA" w:rsidRDefault="008C10F3" w:rsidP="00EB348F">
            <w:pPr>
              <w:pStyle w:val="TAL"/>
              <w:keepNext w:val="0"/>
              <w:widowControl w:val="0"/>
            </w:pPr>
            <w:r w:rsidRPr="002B15AA">
              <w:t>isOrdered: True</w:t>
            </w:r>
          </w:p>
          <w:p w14:paraId="51818DD4" w14:textId="77777777" w:rsidR="008C10F3" w:rsidRPr="002B15AA" w:rsidRDefault="008C10F3" w:rsidP="00EB348F">
            <w:pPr>
              <w:pStyle w:val="TAL"/>
              <w:keepNext w:val="0"/>
              <w:widowControl w:val="0"/>
            </w:pPr>
            <w:r w:rsidRPr="002B15AA">
              <w:t>isUnique: N/A</w:t>
            </w:r>
          </w:p>
          <w:p w14:paraId="722AEACF" w14:textId="77777777" w:rsidR="008C10F3" w:rsidRPr="002B15AA" w:rsidRDefault="008C10F3" w:rsidP="00EB348F">
            <w:pPr>
              <w:pStyle w:val="TAL"/>
              <w:keepNext w:val="0"/>
              <w:widowControl w:val="0"/>
            </w:pPr>
            <w:r w:rsidRPr="002B15AA">
              <w:t>defaultValue: None</w:t>
            </w:r>
          </w:p>
          <w:p w14:paraId="737EFD82" w14:textId="77777777" w:rsidR="008C10F3" w:rsidRPr="002B15AA" w:rsidRDefault="008C10F3" w:rsidP="00EB348F">
            <w:pPr>
              <w:pStyle w:val="TAL"/>
              <w:keepNext w:val="0"/>
              <w:widowControl w:val="0"/>
            </w:pPr>
            <w:r w:rsidRPr="002B15AA">
              <w:t>isNullable: False</w:t>
            </w:r>
          </w:p>
          <w:p w14:paraId="69D05D3C" w14:textId="77777777" w:rsidR="008C10F3" w:rsidRPr="002B15AA" w:rsidRDefault="008C10F3" w:rsidP="00EB348F">
            <w:pPr>
              <w:pStyle w:val="TAL"/>
              <w:keepNext w:val="0"/>
              <w:widowControl w:val="0"/>
            </w:pPr>
          </w:p>
        </w:tc>
      </w:tr>
      <w:tr w:rsidR="008C10F3" w:rsidRPr="002B15AA" w14:paraId="185B201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45C79B" w14:textId="77777777" w:rsidR="008C10F3" w:rsidRPr="002B15AA" w:rsidRDefault="008C10F3" w:rsidP="00EB348F">
            <w:pPr>
              <w:pStyle w:val="TAL"/>
              <w:keepNext w:val="0"/>
              <w:widowControl w:val="0"/>
              <w:rPr>
                <w:rFonts w:ascii="Courier New" w:hAnsi="Courier New" w:cs="Courier New"/>
              </w:rPr>
            </w:pPr>
            <w:r w:rsidRPr="002B15AA">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56077853" w14:textId="77777777" w:rsidR="008C10F3" w:rsidRPr="002B15AA" w:rsidRDefault="008C10F3" w:rsidP="00EB348F">
            <w:pPr>
              <w:pStyle w:val="TAL"/>
              <w:keepNext w:val="0"/>
              <w:widowControl w:val="0"/>
            </w:pPr>
            <w:r w:rsidRPr="002B15AA">
              <w:t>Remote address including IP address used for initialization of the underlying transport.</w:t>
            </w:r>
          </w:p>
          <w:p w14:paraId="779FDB18" w14:textId="77777777" w:rsidR="008C10F3" w:rsidRPr="002B15AA" w:rsidRDefault="008C10F3" w:rsidP="00EB348F">
            <w:pPr>
              <w:pStyle w:val="TAL"/>
              <w:keepNext w:val="0"/>
              <w:widowControl w:val="0"/>
            </w:pPr>
            <w:r w:rsidRPr="002B15AA">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4AA52AD8" w14:textId="77777777" w:rsidR="008C10F3" w:rsidRPr="002B15AA" w:rsidRDefault="008C10F3" w:rsidP="00EB348F">
            <w:pPr>
              <w:pStyle w:val="TAL"/>
              <w:keepNext w:val="0"/>
              <w:widowControl w:val="0"/>
            </w:pPr>
            <w:r w:rsidRPr="002B15AA">
              <w:t>type: String</w:t>
            </w:r>
          </w:p>
          <w:p w14:paraId="3D697583" w14:textId="77777777" w:rsidR="008C10F3" w:rsidRPr="002B15AA" w:rsidRDefault="008C10F3" w:rsidP="00EB348F">
            <w:pPr>
              <w:pStyle w:val="TAL"/>
              <w:keepNext w:val="0"/>
              <w:widowControl w:val="0"/>
            </w:pPr>
            <w:r w:rsidRPr="002B15AA">
              <w:t>multiplicity: 1</w:t>
            </w:r>
          </w:p>
          <w:p w14:paraId="11CE02A7" w14:textId="77777777" w:rsidR="008C10F3" w:rsidRPr="002B15AA" w:rsidRDefault="008C10F3" w:rsidP="00EB348F">
            <w:pPr>
              <w:pStyle w:val="TAL"/>
              <w:keepNext w:val="0"/>
              <w:widowControl w:val="0"/>
            </w:pPr>
            <w:r w:rsidRPr="002B15AA">
              <w:t>isOrdered: N/A</w:t>
            </w:r>
          </w:p>
          <w:p w14:paraId="27486EE7" w14:textId="77777777" w:rsidR="008C10F3" w:rsidRPr="002B15AA" w:rsidRDefault="008C10F3" w:rsidP="00EB348F">
            <w:pPr>
              <w:pStyle w:val="TAL"/>
              <w:keepNext w:val="0"/>
              <w:widowControl w:val="0"/>
            </w:pPr>
            <w:r w:rsidRPr="002B15AA">
              <w:t>isUnique: N/A</w:t>
            </w:r>
          </w:p>
          <w:p w14:paraId="20D34A2B" w14:textId="77777777" w:rsidR="008C10F3" w:rsidRPr="002B15AA" w:rsidRDefault="008C10F3" w:rsidP="00EB348F">
            <w:pPr>
              <w:pStyle w:val="TAL"/>
              <w:keepNext w:val="0"/>
              <w:widowControl w:val="0"/>
            </w:pPr>
            <w:r w:rsidRPr="002B15AA">
              <w:t>defaultValue: None</w:t>
            </w:r>
          </w:p>
          <w:p w14:paraId="64D11A94" w14:textId="77777777" w:rsidR="008C10F3" w:rsidRPr="002B15AA" w:rsidRDefault="008C10F3" w:rsidP="00EB348F">
            <w:pPr>
              <w:pStyle w:val="TAL"/>
              <w:keepNext w:val="0"/>
              <w:widowControl w:val="0"/>
            </w:pPr>
            <w:r w:rsidRPr="002B15AA">
              <w:t>isNullable: False</w:t>
            </w:r>
          </w:p>
          <w:p w14:paraId="44F57A21" w14:textId="77777777" w:rsidR="008C10F3" w:rsidRPr="002B15AA" w:rsidRDefault="008C10F3" w:rsidP="00EB348F">
            <w:pPr>
              <w:pStyle w:val="TAL"/>
              <w:keepNext w:val="0"/>
              <w:widowControl w:val="0"/>
            </w:pPr>
          </w:p>
        </w:tc>
      </w:tr>
      <w:tr w:rsidR="008C10F3" w:rsidRPr="002B15AA" w14:paraId="02E7B545"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EA5BCE" w14:textId="77777777" w:rsidR="008C10F3" w:rsidRPr="002B15AA" w:rsidRDefault="008C10F3" w:rsidP="00EB348F">
            <w:pPr>
              <w:pStyle w:val="TAL"/>
              <w:keepNext w:val="0"/>
              <w:widowControl w:val="0"/>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0BD0E50D" w14:textId="77777777" w:rsidR="008C10F3" w:rsidRPr="002B15AA" w:rsidRDefault="008C10F3" w:rsidP="00EB348F">
            <w:pPr>
              <w:pStyle w:val="TAL"/>
              <w:keepNext w:val="0"/>
              <w:widowControl w:val="0"/>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67EFD6E6" w14:textId="77777777" w:rsidR="008C10F3" w:rsidRPr="002B15AA" w:rsidRDefault="008C10F3" w:rsidP="00EB348F">
            <w:pPr>
              <w:pStyle w:val="TAL"/>
              <w:keepNext w:val="0"/>
              <w:widowControl w:val="0"/>
            </w:pPr>
            <w:r w:rsidRPr="002B15AA">
              <w:t>type: &lt;&lt;dataType&gt;&gt;</w:t>
            </w:r>
          </w:p>
          <w:p w14:paraId="771411B7" w14:textId="77777777" w:rsidR="008C10F3" w:rsidRPr="002B15AA" w:rsidRDefault="008C10F3" w:rsidP="00EB348F">
            <w:pPr>
              <w:pStyle w:val="TAL"/>
              <w:keepNext w:val="0"/>
              <w:widowControl w:val="0"/>
            </w:pPr>
            <w:r w:rsidRPr="002B15AA">
              <w:t>multiplicity: *</w:t>
            </w:r>
          </w:p>
          <w:p w14:paraId="57F8835A" w14:textId="77777777" w:rsidR="008C10F3" w:rsidRPr="002B15AA" w:rsidRDefault="008C10F3" w:rsidP="00EB348F">
            <w:pPr>
              <w:pStyle w:val="TAL"/>
              <w:keepNext w:val="0"/>
              <w:widowControl w:val="0"/>
            </w:pPr>
            <w:r w:rsidRPr="002B15AA">
              <w:t>isOrdered: N/A</w:t>
            </w:r>
          </w:p>
          <w:p w14:paraId="73D406DB" w14:textId="77777777" w:rsidR="008C10F3" w:rsidRPr="002B15AA" w:rsidRDefault="008C10F3" w:rsidP="00EB348F">
            <w:pPr>
              <w:pStyle w:val="TAL"/>
              <w:keepNext w:val="0"/>
              <w:widowControl w:val="0"/>
            </w:pPr>
            <w:r w:rsidRPr="002B15AA">
              <w:t>isUnique: N/A</w:t>
            </w:r>
          </w:p>
          <w:p w14:paraId="281806BB" w14:textId="77777777" w:rsidR="008C10F3" w:rsidRPr="002B15AA" w:rsidRDefault="008C10F3" w:rsidP="00EB348F">
            <w:pPr>
              <w:pStyle w:val="TAL"/>
              <w:keepNext w:val="0"/>
              <w:widowControl w:val="0"/>
            </w:pPr>
            <w:r w:rsidRPr="002B15AA">
              <w:t>defaultValue: None</w:t>
            </w:r>
          </w:p>
          <w:p w14:paraId="3CC7017C" w14:textId="77777777" w:rsidR="008C10F3" w:rsidRPr="002B15AA" w:rsidRDefault="008C10F3" w:rsidP="00EB348F">
            <w:pPr>
              <w:pStyle w:val="TAL"/>
              <w:keepNext w:val="0"/>
              <w:widowControl w:val="0"/>
            </w:pPr>
            <w:r w:rsidRPr="002B15AA">
              <w:t>allowedValues: N/A</w:t>
            </w:r>
          </w:p>
          <w:p w14:paraId="3990CBD0" w14:textId="77777777" w:rsidR="008C10F3" w:rsidRPr="002B15AA" w:rsidRDefault="008C10F3" w:rsidP="00EB348F">
            <w:pPr>
              <w:pStyle w:val="TAL"/>
              <w:keepNext w:val="0"/>
              <w:widowControl w:val="0"/>
            </w:pPr>
            <w:r w:rsidRPr="002B15AA">
              <w:t>isNullable: False</w:t>
            </w:r>
          </w:p>
        </w:tc>
      </w:tr>
      <w:tr w:rsidR="008C10F3" w:rsidRPr="002B15AA" w14:paraId="6731999A"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21CF38" w14:textId="77777777" w:rsidR="008C10F3" w:rsidRPr="002B15AA" w:rsidRDefault="008C10F3" w:rsidP="00EB348F">
            <w:pPr>
              <w:pStyle w:val="TAL"/>
              <w:keepNext w:val="0"/>
              <w:widowControl w:val="0"/>
              <w:rPr>
                <w:rFonts w:ascii="Courier New" w:hAnsi="Courier New" w:cs="Courier New"/>
              </w:rPr>
            </w:pPr>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42173ED5" w14:textId="77777777" w:rsidR="008C10F3" w:rsidRPr="002B15AA" w:rsidRDefault="008C10F3" w:rsidP="00EB348F">
            <w:pPr>
              <w:pStyle w:val="TAL"/>
              <w:keepNext w:val="0"/>
              <w:widowControl w:val="0"/>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1897" w:type="dxa"/>
            <w:tcBorders>
              <w:top w:val="single" w:sz="4" w:space="0" w:color="auto"/>
              <w:left w:val="single" w:sz="4" w:space="0" w:color="auto"/>
              <w:bottom w:val="single" w:sz="4" w:space="0" w:color="auto"/>
              <w:right w:val="single" w:sz="4" w:space="0" w:color="auto"/>
            </w:tcBorders>
          </w:tcPr>
          <w:p w14:paraId="10D257A9" w14:textId="77777777" w:rsidR="008C10F3" w:rsidRPr="002B15AA" w:rsidRDefault="008C10F3" w:rsidP="00EB348F">
            <w:pPr>
              <w:pStyle w:val="TAL"/>
              <w:keepNext w:val="0"/>
              <w:widowControl w:val="0"/>
            </w:pPr>
            <w:r w:rsidRPr="002B15AA">
              <w:t>type:</w:t>
            </w:r>
            <w:r>
              <w:t xml:space="preserve"> </w:t>
            </w:r>
            <w:r w:rsidRPr="002B15AA">
              <w:t>String</w:t>
            </w:r>
          </w:p>
          <w:p w14:paraId="70799F8B" w14:textId="77777777" w:rsidR="008C10F3" w:rsidRPr="002B15AA" w:rsidRDefault="008C10F3" w:rsidP="00EB348F">
            <w:pPr>
              <w:pStyle w:val="TAL"/>
              <w:keepNext w:val="0"/>
              <w:widowControl w:val="0"/>
            </w:pPr>
            <w:r w:rsidRPr="002B15AA">
              <w:t>multiplicity: *</w:t>
            </w:r>
          </w:p>
          <w:p w14:paraId="04EA9DB2" w14:textId="77777777" w:rsidR="008C10F3" w:rsidRPr="002B15AA" w:rsidRDefault="008C10F3" w:rsidP="00EB348F">
            <w:pPr>
              <w:pStyle w:val="TAL"/>
              <w:keepNext w:val="0"/>
              <w:widowControl w:val="0"/>
            </w:pPr>
            <w:r w:rsidRPr="002B15AA">
              <w:t>isOrdered: N/A</w:t>
            </w:r>
          </w:p>
          <w:p w14:paraId="37B0756E" w14:textId="77777777" w:rsidR="008C10F3" w:rsidRPr="002B15AA" w:rsidRDefault="008C10F3" w:rsidP="00EB348F">
            <w:pPr>
              <w:pStyle w:val="TAL"/>
              <w:keepNext w:val="0"/>
              <w:widowControl w:val="0"/>
            </w:pPr>
            <w:r w:rsidRPr="002B15AA">
              <w:t>isUnique: N/A</w:t>
            </w:r>
          </w:p>
          <w:p w14:paraId="0795C68B" w14:textId="77777777" w:rsidR="008C10F3" w:rsidRPr="002B15AA" w:rsidRDefault="008C10F3" w:rsidP="00EB348F">
            <w:pPr>
              <w:pStyle w:val="TAL"/>
              <w:keepNext w:val="0"/>
              <w:widowControl w:val="0"/>
            </w:pPr>
            <w:r w:rsidRPr="002B15AA">
              <w:t>defaultValue: None</w:t>
            </w:r>
          </w:p>
          <w:p w14:paraId="17EE8436" w14:textId="77777777" w:rsidR="008C10F3" w:rsidRPr="002B15AA" w:rsidRDefault="008C10F3" w:rsidP="00EB348F">
            <w:pPr>
              <w:pStyle w:val="TAL"/>
              <w:keepNext w:val="0"/>
              <w:widowControl w:val="0"/>
            </w:pPr>
            <w:r w:rsidRPr="002B15AA">
              <w:t>allowedValues: N/A</w:t>
            </w:r>
          </w:p>
          <w:p w14:paraId="3452CA8F" w14:textId="77777777" w:rsidR="008C10F3" w:rsidRPr="002B15AA" w:rsidRDefault="008C10F3" w:rsidP="00EB348F">
            <w:pPr>
              <w:pStyle w:val="TAL"/>
              <w:keepNext w:val="0"/>
              <w:widowControl w:val="0"/>
            </w:pPr>
            <w:r w:rsidRPr="002B15AA">
              <w:t>isNullable: False</w:t>
            </w:r>
          </w:p>
        </w:tc>
      </w:tr>
      <w:tr w:rsidR="008C10F3" w:rsidRPr="002B15AA" w14:paraId="51BD5AC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DE97FC" w14:textId="77777777" w:rsidR="008C10F3" w:rsidRPr="007F640A" w:rsidRDefault="008C10F3" w:rsidP="00EB348F">
            <w:pPr>
              <w:pStyle w:val="TAL"/>
              <w:keepNext w:val="0"/>
              <w:widowControl w:val="0"/>
              <w:rPr>
                <w:rFonts w:ascii="Courier New" w:hAnsi="Courier New" w:cs="Courier New"/>
              </w:rPr>
            </w:pPr>
            <w:r w:rsidRPr="00212C37">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A79A618" w14:textId="77777777" w:rsidR="008C10F3" w:rsidRPr="002B15AA" w:rsidRDefault="008C10F3" w:rsidP="00EB348F">
            <w:pPr>
              <w:pStyle w:val="TAL"/>
              <w:keepNext w:val="0"/>
              <w:widowControl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7E5B0D3" w14:textId="77777777" w:rsidR="008C10F3" w:rsidRPr="002B15AA" w:rsidRDefault="008C10F3" w:rsidP="00EB348F">
            <w:pPr>
              <w:pStyle w:val="TAL"/>
              <w:keepNext w:val="0"/>
              <w:widowControl w:val="0"/>
            </w:pPr>
          </w:p>
        </w:tc>
      </w:tr>
      <w:tr w:rsidR="008C10F3" w:rsidRPr="002B15AA" w14:paraId="2E8AAAE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50731C" w14:textId="77777777" w:rsidR="008C10F3" w:rsidRPr="00212C37" w:rsidRDefault="008C10F3" w:rsidP="00EB348F">
            <w:pPr>
              <w:pStyle w:val="TAL"/>
              <w:keepNext w:val="0"/>
              <w:widowControl w:val="0"/>
              <w:rPr>
                <w:rFonts w:ascii="Courier New" w:hAnsi="Courier New" w:cs="Courier New"/>
                <w:lang w:eastAsia="zh-CN"/>
              </w:rPr>
            </w:pPr>
            <w:r w:rsidRPr="002B15AA">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715CEBCF" w14:textId="77777777" w:rsidR="008C10F3" w:rsidRPr="002B15AA" w:rsidRDefault="008C10F3" w:rsidP="00EB348F">
            <w:pPr>
              <w:pStyle w:val="TAL"/>
              <w:keepNext w:val="0"/>
              <w:widowControl w:val="0"/>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14CF60F5" w14:textId="77777777" w:rsidR="008C10F3" w:rsidRPr="002B15AA" w:rsidRDefault="008C10F3" w:rsidP="00EB348F">
            <w:pPr>
              <w:pStyle w:val="TAL"/>
              <w:keepNext w:val="0"/>
              <w:widowControl w:val="0"/>
            </w:pPr>
            <w:r w:rsidRPr="002B15AA">
              <w:t>nftype&lt;nfnum&gt;.slicetype&lt;sliceid&gt;.mnc&lt;MNC&gt;.mcc&lt;MCC&gt;.3gppnetwork.org</w:t>
            </w:r>
          </w:p>
          <w:p w14:paraId="72C75B1C" w14:textId="77777777" w:rsidR="008C10F3" w:rsidRDefault="008C10F3" w:rsidP="00EB348F">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64FF45A5" w14:textId="77777777" w:rsidR="008C10F3" w:rsidRPr="002B15AA" w:rsidRDefault="008C10F3" w:rsidP="00EB348F">
            <w:pPr>
              <w:pStyle w:val="TAL"/>
              <w:keepNext w:val="0"/>
              <w:widowControl w:val="0"/>
              <w:rPr>
                <w:lang w:eastAsia="zh-CN"/>
              </w:rPr>
            </w:pPr>
            <w:r w:rsidRPr="002B15AA">
              <w:t xml:space="preserve">type: </w:t>
            </w:r>
            <w:r w:rsidRPr="002B15AA">
              <w:rPr>
                <w:rFonts w:hint="eastAsia"/>
                <w:lang w:eastAsia="zh-CN"/>
              </w:rPr>
              <w:t>String</w:t>
            </w:r>
          </w:p>
          <w:p w14:paraId="301FAA2D" w14:textId="77777777" w:rsidR="008C10F3" w:rsidRPr="002B15AA" w:rsidRDefault="008C10F3" w:rsidP="00EB348F">
            <w:pPr>
              <w:pStyle w:val="TAL"/>
              <w:keepNext w:val="0"/>
              <w:widowControl w:val="0"/>
              <w:rPr>
                <w:lang w:eastAsia="zh-CN"/>
              </w:rPr>
            </w:pPr>
            <w:r w:rsidRPr="002B15AA">
              <w:t>multiplicity: 1</w:t>
            </w:r>
          </w:p>
          <w:p w14:paraId="49D05504" w14:textId="77777777" w:rsidR="008C10F3" w:rsidRPr="002B15AA" w:rsidRDefault="008C10F3" w:rsidP="00EB348F">
            <w:pPr>
              <w:pStyle w:val="TAL"/>
              <w:keepNext w:val="0"/>
              <w:widowControl w:val="0"/>
            </w:pPr>
            <w:r w:rsidRPr="002B15AA">
              <w:t>isOrdered: N/A</w:t>
            </w:r>
          </w:p>
          <w:p w14:paraId="585A5E08" w14:textId="77777777" w:rsidR="008C10F3" w:rsidRPr="002B15AA" w:rsidRDefault="008C10F3" w:rsidP="00EB348F">
            <w:pPr>
              <w:pStyle w:val="TAL"/>
              <w:keepNext w:val="0"/>
              <w:widowControl w:val="0"/>
            </w:pPr>
            <w:r w:rsidRPr="002B15AA">
              <w:t>isUnique: N/A</w:t>
            </w:r>
          </w:p>
          <w:p w14:paraId="1DD6421C" w14:textId="77777777" w:rsidR="008C10F3" w:rsidRPr="002B15AA" w:rsidRDefault="008C10F3" w:rsidP="00EB348F">
            <w:pPr>
              <w:pStyle w:val="TAL"/>
              <w:keepNext w:val="0"/>
              <w:widowControl w:val="0"/>
            </w:pPr>
            <w:r w:rsidRPr="002B15AA">
              <w:t>defaultValue: None</w:t>
            </w:r>
          </w:p>
          <w:p w14:paraId="3FB2E08C" w14:textId="77777777" w:rsidR="008C10F3" w:rsidRPr="002B15AA" w:rsidRDefault="008C10F3" w:rsidP="00EB348F">
            <w:pPr>
              <w:pStyle w:val="TAL"/>
              <w:keepNext w:val="0"/>
              <w:widowControl w:val="0"/>
            </w:pPr>
            <w:r w:rsidRPr="002B15AA">
              <w:t>allowedValues: N/A</w:t>
            </w:r>
          </w:p>
          <w:p w14:paraId="4C5D336D" w14:textId="77777777" w:rsidR="008C10F3" w:rsidRPr="002B15AA" w:rsidRDefault="008C10F3" w:rsidP="00EB348F">
            <w:pPr>
              <w:pStyle w:val="TAL"/>
              <w:keepNext w:val="0"/>
              <w:widowControl w:val="0"/>
            </w:pPr>
            <w:r w:rsidRPr="002B15AA">
              <w:t>isNullable: Fa</w:t>
            </w:r>
            <w:r w:rsidRPr="002B15AA">
              <w:rPr>
                <w:lang w:eastAsia="zh-CN"/>
              </w:rPr>
              <w:t>lse</w:t>
            </w:r>
          </w:p>
        </w:tc>
      </w:tr>
      <w:tr w:rsidR="008C10F3" w:rsidRPr="002B15AA" w14:paraId="6C53C3B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8CB0C47" w14:textId="77777777" w:rsidR="008C10F3" w:rsidRPr="002B15AA" w:rsidRDefault="008C10F3" w:rsidP="00EB348F">
            <w:pPr>
              <w:pStyle w:val="TAL"/>
              <w:keepNext w:val="0"/>
              <w:widowControl w:val="0"/>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40A2C7A6" w14:textId="77777777" w:rsidR="008C10F3" w:rsidRPr="002B15AA" w:rsidRDefault="008C10F3" w:rsidP="00EB348F">
            <w:pPr>
              <w:pStyle w:val="TAL"/>
              <w:keepNext w:val="0"/>
              <w:widowControl w:val="0"/>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3FD20C90" w14:textId="77777777" w:rsidR="008C10F3" w:rsidRPr="002B15AA" w:rsidRDefault="008C10F3" w:rsidP="00EB348F">
            <w:pPr>
              <w:pStyle w:val="TAL"/>
              <w:keepNext w:val="0"/>
              <w:widowControl w:val="0"/>
              <w:rPr>
                <w:lang w:eastAsia="zh-CN"/>
              </w:rPr>
            </w:pPr>
            <w:r w:rsidRPr="002B15AA">
              <w:t xml:space="preserve">type: </w:t>
            </w:r>
            <w:r w:rsidRPr="002B15AA">
              <w:rPr>
                <w:rFonts w:hint="eastAsia"/>
                <w:lang w:eastAsia="zh-CN"/>
              </w:rPr>
              <w:t>String</w:t>
            </w:r>
          </w:p>
          <w:p w14:paraId="7838C14F" w14:textId="77777777" w:rsidR="008C10F3" w:rsidRPr="002B15AA" w:rsidRDefault="008C10F3" w:rsidP="00EB348F">
            <w:pPr>
              <w:pStyle w:val="TAL"/>
              <w:keepNext w:val="0"/>
              <w:widowControl w:val="0"/>
              <w:rPr>
                <w:lang w:eastAsia="zh-CN"/>
              </w:rPr>
            </w:pPr>
            <w:r w:rsidRPr="002B15AA">
              <w:t xml:space="preserve">multiplicity: </w:t>
            </w:r>
            <w:r w:rsidRPr="002B15AA">
              <w:rPr>
                <w:rFonts w:hint="eastAsia"/>
                <w:lang w:eastAsia="zh-CN"/>
              </w:rPr>
              <w:t>*</w:t>
            </w:r>
          </w:p>
          <w:p w14:paraId="345CDB1A" w14:textId="77777777" w:rsidR="008C10F3" w:rsidRPr="002B15AA" w:rsidRDefault="008C10F3" w:rsidP="00EB348F">
            <w:pPr>
              <w:pStyle w:val="TAL"/>
              <w:keepNext w:val="0"/>
              <w:widowControl w:val="0"/>
            </w:pPr>
            <w:r w:rsidRPr="002B15AA">
              <w:t>isOrdered: N/A</w:t>
            </w:r>
          </w:p>
          <w:p w14:paraId="694E4165" w14:textId="77777777" w:rsidR="008C10F3" w:rsidRPr="002B15AA" w:rsidRDefault="008C10F3" w:rsidP="00EB348F">
            <w:pPr>
              <w:pStyle w:val="TAL"/>
              <w:keepNext w:val="0"/>
              <w:widowControl w:val="0"/>
            </w:pPr>
            <w:r w:rsidRPr="002B15AA">
              <w:t>isUnique: N/A</w:t>
            </w:r>
          </w:p>
          <w:p w14:paraId="7A2FAE6F" w14:textId="77777777" w:rsidR="008C10F3" w:rsidRPr="002B15AA" w:rsidRDefault="008C10F3" w:rsidP="00EB348F">
            <w:pPr>
              <w:pStyle w:val="TAL"/>
              <w:keepNext w:val="0"/>
              <w:widowControl w:val="0"/>
            </w:pPr>
            <w:r w:rsidRPr="002B15AA">
              <w:t>defaultValue: None</w:t>
            </w:r>
          </w:p>
          <w:p w14:paraId="1243C400" w14:textId="77777777" w:rsidR="008C10F3" w:rsidRPr="002B15AA" w:rsidRDefault="008C10F3" w:rsidP="00EB348F">
            <w:pPr>
              <w:pStyle w:val="TAL"/>
              <w:keepNext w:val="0"/>
              <w:widowControl w:val="0"/>
            </w:pPr>
            <w:r w:rsidRPr="002B15AA">
              <w:t>allowedValues: N/A</w:t>
            </w:r>
          </w:p>
          <w:p w14:paraId="4CC2E839" w14:textId="77777777" w:rsidR="008C10F3" w:rsidRPr="002B15AA" w:rsidRDefault="008C10F3" w:rsidP="00EB348F">
            <w:pPr>
              <w:pStyle w:val="TAL"/>
              <w:keepNext w:val="0"/>
              <w:widowControl w:val="0"/>
            </w:pPr>
            <w:r w:rsidRPr="002B15AA">
              <w:t>isNullable: False</w:t>
            </w:r>
          </w:p>
        </w:tc>
      </w:tr>
      <w:tr w:rsidR="008C10F3" w:rsidRPr="002B15AA" w14:paraId="4EEEEFE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4878091" w14:textId="77777777" w:rsidR="008C10F3" w:rsidRPr="002B15AA" w:rsidRDefault="008C10F3" w:rsidP="00EB348F">
            <w:pPr>
              <w:pStyle w:val="TAL"/>
              <w:keepNext w:val="0"/>
              <w:widowControl w:val="0"/>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3D5C3316" w14:textId="77777777" w:rsidR="008C10F3" w:rsidRPr="002B15AA" w:rsidRDefault="008C10F3" w:rsidP="00EB348F">
            <w:pPr>
              <w:pStyle w:val="TAL"/>
              <w:keepNext w:val="0"/>
              <w:widowControl w:val="0"/>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1520A8DD" w14:textId="77777777" w:rsidR="008C10F3" w:rsidRPr="002B15AA" w:rsidRDefault="008C10F3" w:rsidP="00EB348F">
            <w:pPr>
              <w:pStyle w:val="TAL"/>
              <w:keepNext w:val="0"/>
              <w:widowControl w:val="0"/>
              <w:rPr>
                <w:szCs w:val="18"/>
                <w:lang w:eastAsia="zh-CN"/>
              </w:rPr>
            </w:pPr>
          </w:p>
          <w:p w14:paraId="20FADFE8" w14:textId="77777777" w:rsidR="008C10F3" w:rsidRPr="002B15AA" w:rsidRDefault="008C10F3" w:rsidP="00EB348F">
            <w:pPr>
              <w:pStyle w:val="TAL"/>
              <w:keepNext w:val="0"/>
              <w:widowControl w:val="0"/>
              <w:rPr>
                <w:szCs w:val="18"/>
              </w:rPr>
            </w:pPr>
            <w:r w:rsidRPr="002B15AA">
              <w:rPr>
                <w:szCs w:val="18"/>
              </w:rPr>
              <w:t>allowedValues:</w:t>
            </w:r>
          </w:p>
          <w:p w14:paraId="536C94E8" w14:textId="77777777" w:rsidR="008C10F3" w:rsidRPr="002B15AA" w:rsidRDefault="008C10F3" w:rsidP="00EB348F">
            <w:pPr>
              <w:pStyle w:val="TAL"/>
              <w:keepNext w:val="0"/>
              <w:widowControl w:val="0"/>
            </w:pPr>
            <w:r w:rsidRPr="002B15AA">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07996904" w14:textId="77777777" w:rsidR="008C10F3" w:rsidRPr="002B15AA" w:rsidRDefault="008C10F3" w:rsidP="00EB348F">
            <w:pPr>
              <w:pStyle w:val="TAL"/>
              <w:keepNext w:val="0"/>
              <w:widowControl w:val="0"/>
            </w:pPr>
            <w:r w:rsidRPr="002B15AA">
              <w:t>type: Integer</w:t>
            </w:r>
          </w:p>
          <w:p w14:paraId="235E850A" w14:textId="77777777" w:rsidR="008C10F3" w:rsidRPr="002B15AA" w:rsidRDefault="008C10F3" w:rsidP="00EB348F">
            <w:pPr>
              <w:pStyle w:val="TAL"/>
              <w:keepNext w:val="0"/>
              <w:widowControl w:val="0"/>
              <w:rPr>
                <w:lang w:eastAsia="zh-CN"/>
              </w:rPr>
            </w:pPr>
            <w:r w:rsidRPr="002B15AA">
              <w:t xml:space="preserve">multiplicity: </w:t>
            </w:r>
            <w:r w:rsidRPr="002B15AA">
              <w:rPr>
                <w:rFonts w:hint="eastAsia"/>
                <w:lang w:eastAsia="zh-CN"/>
              </w:rPr>
              <w:t>1..*</w:t>
            </w:r>
          </w:p>
          <w:p w14:paraId="7C228827" w14:textId="77777777" w:rsidR="008C10F3" w:rsidRPr="002B15AA" w:rsidRDefault="008C10F3" w:rsidP="00EB348F">
            <w:pPr>
              <w:pStyle w:val="TAL"/>
              <w:keepNext w:val="0"/>
              <w:widowControl w:val="0"/>
            </w:pPr>
            <w:r w:rsidRPr="002B15AA">
              <w:t>isOrdered: N/A</w:t>
            </w:r>
          </w:p>
          <w:p w14:paraId="53CE30DC" w14:textId="77777777" w:rsidR="008C10F3" w:rsidRPr="002B15AA" w:rsidRDefault="008C10F3" w:rsidP="00EB348F">
            <w:pPr>
              <w:pStyle w:val="TAL"/>
              <w:keepNext w:val="0"/>
              <w:widowControl w:val="0"/>
            </w:pPr>
            <w:r w:rsidRPr="002B15AA">
              <w:t>isUnique: N/A</w:t>
            </w:r>
          </w:p>
          <w:p w14:paraId="283548F5" w14:textId="77777777" w:rsidR="008C10F3" w:rsidRPr="002B15AA" w:rsidRDefault="008C10F3" w:rsidP="00EB348F">
            <w:pPr>
              <w:pStyle w:val="TAL"/>
              <w:keepNext w:val="0"/>
              <w:widowControl w:val="0"/>
            </w:pPr>
            <w:r w:rsidRPr="002B15AA">
              <w:t>defaultValue: None</w:t>
            </w:r>
          </w:p>
          <w:p w14:paraId="1F3C9B19" w14:textId="77777777" w:rsidR="008C10F3" w:rsidRPr="002B15AA" w:rsidRDefault="008C10F3" w:rsidP="00EB348F">
            <w:pPr>
              <w:pStyle w:val="TAL"/>
              <w:keepNext w:val="0"/>
              <w:widowControl w:val="0"/>
            </w:pPr>
            <w:r w:rsidRPr="002B15AA">
              <w:t>allowedValues: N/A</w:t>
            </w:r>
          </w:p>
          <w:p w14:paraId="7316DB7B" w14:textId="77777777" w:rsidR="008C10F3" w:rsidRPr="002B15AA" w:rsidRDefault="008C10F3" w:rsidP="00EB348F">
            <w:pPr>
              <w:pStyle w:val="TAL"/>
              <w:keepNext w:val="0"/>
              <w:widowControl w:val="0"/>
            </w:pPr>
            <w:r w:rsidRPr="002B15AA">
              <w:t>isNullable: False</w:t>
            </w:r>
          </w:p>
        </w:tc>
      </w:tr>
      <w:tr w:rsidR="008C10F3" w:rsidRPr="002B15AA" w14:paraId="67344BA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F753752" w14:textId="77777777" w:rsidR="008C10F3" w:rsidRPr="002B15AA" w:rsidRDefault="008C10F3" w:rsidP="00EB348F">
            <w:pPr>
              <w:pStyle w:val="TAL"/>
              <w:keepNext w:val="0"/>
              <w:widowControl w:val="0"/>
              <w:rPr>
                <w:rFonts w:ascii="Courier New" w:hAnsi="Courier New" w:cs="Courier New"/>
                <w:szCs w:val="18"/>
                <w:lang w:eastAsia="zh-CN"/>
              </w:rPr>
            </w:pPr>
            <w:r>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0ED8218E" w14:textId="77777777" w:rsidR="008C10F3" w:rsidRPr="002B15AA" w:rsidRDefault="008C10F3" w:rsidP="00EB348F">
            <w:pPr>
              <w:pStyle w:val="TAL"/>
              <w:keepNext w:val="0"/>
              <w:widowControl w:val="0"/>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148BF31F" w14:textId="77777777" w:rsidR="008C10F3" w:rsidRPr="00FD07E3" w:rsidRDefault="008C10F3" w:rsidP="00EB348F">
            <w:pPr>
              <w:pStyle w:val="TAL"/>
              <w:keepNext w:val="0"/>
              <w:widowControl w:val="0"/>
              <w:rPr>
                <w:rFonts w:cs="Arial"/>
                <w:szCs w:val="18"/>
                <w:lang w:eastAsia="zh-CN"/>
              </w:rPr>
            </w:pPr>
            <w:r w:rsidRPr="00FD07E3">
              <w:rPr>
                <w:rFonts w:cs="Arial"/>
                <w:szCs w:val="18"/>
              </w:rPr>
              <w:t xml:space="preserve">type: </w:t>
            </w:r>
            <w:r w:rsidRPr="00FD07E3">
              <w:rPr>
                <w:rFonts w:cs="Arial"/>
                <w:szCs w:val="18"/>
                <w:lang w:eastAsia="zh-CN"/>
              </w:rPr>
              <w:t>String</w:t>
            </w:r>
          </w:p>
          <w:p w14:paraId="57FA9805" w14:textId="77777777" w:rsidR="008C10F3" w:rsidRPr="00FD07E3" w:rsidRDefault="008C10F3" w:rsidP="00EB348F">
            <w:pPr>
              <w:pStyle w:val="TAL"/>
              <w:keepNext w:val="0"/>
              <w:widowControl w:val="0"/>
              <w:rPr>
                <w:rFonts w:cs="Arial"/>
                <w:szCs w:val="18"/>
                <w:lang w:eastAsia="zh-CN"/>
              </w:rPr>
            </w:pPr>
            <w:r w:rsidRPr="00FD07E3">
              <w:rPr>
                <w:rFonts w:cs="Arial"/>
                <w:szCs w:val="18"/>
              </w:rPr>
              <w:t xml:space="preserve">multiplicity: </w:t>
            </w:r>
            <w:r w:rsidRPr="00FD07E3">
              <w:rPr>
                <w:rFonts w:cs="Arial"/>
                <w:szCs w:val="18"/>
                <w:lang w:eastAsia="zh-CN"/>
              </w:rPr>
              <w:t>*</w:t>
            </w:r>
          </w:p>
          <w:p w14:paraId="43A6D4A7" w14:textId="77777777" w:rsidR="008C10F3" w:rsidRPr="00E73215" w:rsidRDefault="008C10F3" w:rsidP="00EB348F">
            <w:pPr>
              <w:pStyle w:val="TAL"/>
              <w:keepNext w:val="0"/>
              <w:widowControl w:val="0"/>
              <w:rPr>
                <w:rFonts w:cs="Arial"/>
                <w:szCs w:val="18"/>
              </w:rPr>
            </w:pPr>
            <w:r w:rsidRPr="00E73215">
              <w:rPr>
                <w:rFonts w:cs="Arial"/>
                <w:szCs w:val="18"/>
              </w:rPr>
              <w:t>isOrdered: N/A</w:t>
            </w:r>
          </w:p>
          <w:p w14:paraId="7238E687" w14:textId="77777777" w:rsidR="008C10F3" w:rsidRPr="00E73215" w:rsidRDefault="008C10F3" w:rsidP="00EB348F">
            <w:pPr>
              <w:pStyle w:val="TAL"/>
              <w:keepNext w:val="0"/>
              <w:widowControl w:val="0"/>
              <w:rPr>
                <w:rFonts w:cs="Arial"/>
                <w:szCs w:val="18"/>
              </w:rPr>
            </w:pPr>
            <w:r w:rsidRPr="00E73215">
              <w:rPr>
                <w:rFonts w:cs="Arial"/>
                <w:szCs w:val="18"/>
              </w:rPr>
              <w:t>isUnique: N/A</w:t>
            </w:r>
          </w:p>
          <w:p w14:paraId="0BF0BD69" w14:textId="77777777" w:rsidR="008C10F3" w:rsidRPr="00E73215" w:rsidRDefault="008C10F3" w:rsidP="00EB348F">
            <w:pPr>
              <w:pStyle w:val="TAL"/>
              <w:keepNext w:val="0"/>
              <w:widowControl w:val="0"/>
              <w:rPr>
                <w:rFonts w:cs="Arial"/>
                <w:szCs w:val="18"/>
              </w:rPr>
            </w:pPr>
            <w:r w:rsidRPr="00E73215">
              <w:rPr>
                <w:rFonts w:cs="Arial"/>
                <w:szCs w:val="18"/>
              </w:rPr>
              <w:t>defaultValue: None</w:t>
            </w:r>
          </w:p>
          <w:p w14:paraId="2D9F1C12" w14:textId="77777777" w:rsidR="008C10F3" w:rsidRPr="00E73215" w:rsidRDefault="008C10F3" w:rsidP="00EB348F">
            <w:pPr>
              <w:pStyle w:val="TAL"/>
              <w:keepNext w:val="0"/>
              <w:widowControl w:val="0"/>
              <w:rPr>
                <w:rFonts w:cs="Arial"/>
                <w:szCs w:val="18"/>
              </w:rPr>
            </w:pPr>
            <w:r w:rsidRPr="00E73215">
              <w:rPr>
                <w:rFonts w:cs="Arial"/>
                <w:szCs w:val="18"/>
              </w:rPr>
              <w:t>allowedValues: N/A</w:t>
            </w:r>
          </w:p>
          <w:p w14:paraId="4C04977C" w14:textId="77777777" w:rsidR="008C10F3" w:rsidRPr="002B15AA" w:rsidRDefault="008C10F3" w:rsidP="00EB348F">
            <w:pPr>
              <w:pStyle w:val="TAL"/>
              <w:keepNext w:val="0"/>
              <w:widowControl w:val="0"/>
            </w:pPr>
            <w:r w:rsidRPr="00FD07E3">
              <w:rPr>
                <w:rFonts w:cs="Arial"/>
                <w:szCs w:val="18"/>
              </w:rPr>
              <w:t>isNullable: False</w:t>
            </w:r>
          </w:p>
        </w:tc>
      </w:tr>
      <w:tr w:rsidR="008C10F3" w:rsidRPr="002B15AA" w14:paraId="31B479D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485808"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5E66147B" w14:textId="77777777" w:rsidR="008C10F3" w:rsidRDefault="008C10F3" w:rsidP="00EB348F">
            <w:pPr>
              <w:pStyle w:val="TAL"/>
              <w:keepNext w:val="0"/>
              <w:widowControl w:val="0"/>
            </w:pPr>
            <w:r>
              <w:t>This parameter defines profile for managed NF (</w:t>
            </w:r>
            <w:r w:rsidRPr="00470179">
              <w:t xml:space="preserve">See TS 23.501 [22]). </w:t>
            </w:r>
            <w:r>
              <w:t xml:space="preserve"> </w:t>
            </w:r>
          </w:p>
          <w:p w14:paraId="0D2C89E7" w14:textId="77777777" w:rsidR="008C10F3" w:rsidRDefault="008C10F3" w:rsidP="00EB348F">
            <w:pPr>
              <w:pStyle w:val="TAL"/>
              <w:keepNext w:val="0"/>
              <w:widowControl w:val="0"/>
            </w:pPr>
          </w:p>
          <w:p w14:paraId="00B326E2" w14:textId="77777777" w:rsidR="008C10F3" w:rsidRPr="002B15AA" w:rsidRDefault="008C10F3" w:rsidP="00EB348F">
            <w:pPr>
              <w:pStyle w:val="TAL"/>
              <w:keepNext w:val="0"/>
              <w:widowControl w:val="0"/>
            </w:pPr>
            <w:r w:rsidRPr="00EB2EC1">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E755E9" w14:textId="77777777" w:rsidR="008C10F3" w:rsidRPr="00470179" w:rsidRDefault="008C10F3" w:rsidP="00EB348F">
            <w:pPr>
              <w:pStyle w:val="TAL"/>
              <w:keepNext w:val="0"/>
              <w:widowControl w:val="0"/>
            </w:pPr>
            <w:r w:rsidRPr="00470179">
              <w:t xml:space="preserve">type: </w:t>
            </w:r>
            <w:r>
              <w:t>ManagedNFProfile</w:t>
            </w:r>
          </w:p>
          <w:p w14:paraId="0CD7B320" w14:textId="77777777" w:rsidR="008C10F3" w:rsidRPr="00470179" w:rsidRDefault="008C10F3" w:rsidP="00EB348F">
            <w:pPr>
              <w:pStyle w:val="TAL"/>
              <w:keepNext w:val="0"/>
              <w:widowControl w:val="0"/>
              <w:rPr>
                <w:lang w:eastAsia="zh-CN"/>
              </w:rPr>
            </w:pPr>
            <w:r w:rsidRPr="00470179">
              <w:t xml:space="preserve">multiplicity: </w:t>
            </w:r>
            <w:r w:rsidRPr="00470179">
              <w:rPr>
                <w:lang w:eastAsia="zh-CN"/>
              </w:rPr>
              <w:t>1</w:t>
            </w:r>
          </w:p>
          <w:p w14:paraId="49FF8BCC" w14:textId="77777777" w:rsidR="008C10F3" w:rsidRPr="00470179" w:rsidRDefault="008C10F3" w:rsidP="00EB348F">
            <w:pPr>
              <w:pStyle w:val="TAL"/>
              <w:keepNext w:val="0"/>
              <w:widowControl w:val="0"/>
            </w:pPr>
            <w:r w:rsidRPr="00470179">
              <w:t>isOrdered: N/A</w:t>
            </w:r>
          </w:p>
          <w:p w14:paraId="6BA2DB49" w14:textId="77777777" w:rsidR="008C10F3" w:rsidRPr="00470179" w:rsidRDefault="008C10F3" w:rsidP="00EB348F">
            <w:pPr>
              <w:pStyle w:val="TAL"/>
              <w:keepNext w:val="0"/>
              <w:widowControl w:val="0"/>
            </w:pPr>
            <w:r w:rsidRPr="00470179">
              <w:t>isUnique: N/A</w:t>
            </w:r>
          </w:p>
          <w:p w14:paraId="61C378FA" w14:textId="77777777" w:rsidR="008C10F3" w:rsidRPr="00470179" w:rsidRDefault="008C10F3" w:rsidP="00EB348F">
            <w:pPr>
              <w:pStyle w:val="TAL"/>
              <w:keepNext w:val="0"/>
              <w:widowControl w:val="0"/>
            </w:pPr>
            <w:r w:rsidRPr="00470179">
              <w:t>defaultValue: None</w:t>
            </w:r>
          </w:p>
          <w:p w14:paraId="2304F998" w14:textId="77777777" w:rsidR="008C10F3" w:rsidRPr="00470179" w:rsidRDefault="008C10F3" w:rsidP="00EB348F">
            <w:pPr>
              <w:pStyle w:val="TAL"/>
              <w:keepNext w:val="0"/>
              <w:widowControl w:val="0"/>
            </w:pPr>
            <w:r w:rsidRPr="00470179">
              <w:t>allowedValues: N/A</w:t>
            </w:r>
          </w:p>
          <w:p w14:paraId="10E80FD8" w14:textId="77777777" w:rsidR="008C10F3" w:rsidRPr="00FD07E3" w:rsidRDefault="008C10F3" w:rsidP="00EB348F">
            <w:pPr>
              <w:pStyle w:val="TAL"/>
              <w:keepNext w:val="0"/>
              <w:widowControl w:val="0"/>
              <w:rPr>
                <w:rFonts w:cs="Arial"/>
                <w:szCs w:val="18"/>
              </w:rPr>
            </w:pPr>
            <w:r w:rsidRPr="00470179">
              <w:t xml:space="preserve">isNullable: </w:t>
            </w:r>
            <w:r>
              <w:t>False</w:t>
            </w:r>
          </w:p>
        </w:tc>
      </w:tr>
      <w:tr w:rsidR="008C10F3" w:rsidRPr="002B15AA" w14:paraId="659E579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B39CB9" w14:textId="77777777" w:rsidR="008C10F3" w:rsidRDefault="008C10F3" w:rsidP="00EB348F">
            <w:pPr>
              <w:pStyle w:val="TAL"/>
              <w:keepNext w:val="0"/>
              <w:widowControl w:val="0"/>
              <w:rPr>
                <w:rFonts w:ascii="Courier New" w:hAnsi="Courier New" w:cs="Courier New"/>
                <w:lang w:eastAsia="zh-CN"/>
              </w:rPr>
            </w:pPr>
            <w:r w:rsidRPr="000169D0">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C906110" w14:textId="77777777" w:rsidR="008C10F3" w:rsidRPr="00EB2EC1" w:rsidRDefault="008C10F3" w:rsidP="00EB348F">
            <w:pPr>
              <w:pStyle w:val="TAL"/>
              <w:keepNext w:val="0"/>
              <w:widowControl w:val="0"/>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59E88664" w14:textId="77777777" w:rsidR="008C10F3" w:rsidRPr="00EB2EC1" w:rsidRDefault="008C10F3" w:rsidP="00EB348F">
            <w:pPr>
              <w:pStyle w:val="TAL"/>
              <w:keepNext w:val="0"/>
              <w:widowControl w:val="0"/>
              <w:rPr>
                <w:rFonts w:cs="Arial"/>
                <w:szCs w:val="18"/>
                <w:lang w:eastAsia="zh-CN"/>
              </w:rPr>
            </w:pPr>
          </w:p>
          <w:p w14:paraId="48789387" w14:textId="77777777" w:rsidR="008C10F3" w:rsidRPr="00EB2EC1" w:rsidRDefault="008C10F3" w:rsidP="00EB348F">
            <w:pPr>
              <w:pStyle w:val="TAL"/>
              <w:keepNext w:val="0"/>
              <w:widowControl w:val="0"/>
              <w:rPr>
                <w:rFonts w:cs="Arial"/>
                <w:szCs w:val="18"/>
                <w:lang w:eastAsia="zh-CN"/>
              </w:rPr>
            </w:pPr>
            <w:r w:rsidRPr="00EB2EC1">
              <w:rPr>
                <w:rFonts w:cs="Arial"/>
                <w:szCs w:val="18"/>
                <w:lang w:eastAsia="zh-CN"/>
              </w:rPr>
              <w:t>allowedValues: N/A</w:t>
            </w:r>
          </w:p>
          <w:p w14:paraId="54C07CC8" w14:textId="77777777" w:rsidR="008C10F3" w:rsidRDefault="008C10F3" w:rsidP="00EB348F">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777FDD38" w14:textId="77777777" w:rsidR="008C10F3" w:rsidRPr="00470179" w:rsidRDefault="008C10F3" w:rsidP="00EB348F">
            <w:pPr>
              <w:pStyle w:val="TAL"/>
              <w:keepNext w:val="0"/>
              <w:widowControl w:val="0"/>
              <w:rPr>
                <w:rFonts w:cs="Arial"/>
                <w:szCs w:val="18"/>
              </w:rPr>
            </w:pPr>
            <w:r w:rsidRPr="00470179">
              <w:rPr>
                <w:rFonts w:cs="Arial"/>
                <w:szCs w:val="18"/>
              </w:rPr>
              <w:t>type: String</w:t>
            </w:r>
          </w:p>
          <w:p w14:paraId="7F56A201"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3991F986" w14:textId="77777777" w:rsidR="008C10F3" w:rsidRPr="00470179" w:rsidRDefault="008C10F3" w:rsidP="00EB348F">
            <w:pPr>
              <w:pStyle w:val="TAL"/>
              <w:keepNext w:val="0"/>
              <w:widowControl w:val="0"/>
              <w:rPr>
                <w:rFonts w:cs="Arial"/>
                <w:szCs w:val="18"/>
              </w:rPr>
            </w:pPr>
            <w:r w:rsidRPr="00470179">
              <w:rPr>
                <w:rFonts w:cs="Arial"/>
                <w:szCs w:val="18"/>
              </w:rPr>
              <w:t>isOrdered: F</w:t>
            </w:r>
          </w:p>
          <w:p w14:paraId="301E5895" w14:textId="77777777" w:rsidR="008C10F3" w:rsidRPr="00470179" w:rsidRDefault="008C10F3" w:rsidP="00EB348F">
            <w:pPr>
              <w:pStyle w:val="TAL"/>
              <w:keepNext w:val="0"/>
              <w:widowControl w:val="0"/>
              <w:rPr>
                <w:rFonts w:cs="Arial"/>
                <w:szCs w:val="18"/>
              </w:rPr>
            </w:pPr>
            <w:r w:rsidRPr="00470179">
              <w:rPr>
                <w:rFonts w:cs="Arial"/>
                <w:szCs w:val="18"/>
              </w:rPr>
              <w:t>isUnique: N/A</w:t>
            </w:r>
          </w:p>
          <w:p w14:paraId="173909DF"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023C7D44" w14:textId="77777777" w:rsidR="008C10F3" w:rsidRPr="00470179" w:rsidRDefault="008C10F3" w:rsidP="00EB348F">
            <w:pPr>
              <w:pStyle w:val="TAL"/>
              <w:keepNext w:val="0"/>
              <w:widowControl w:val="0"/>
            </w:pPr>
            <w:r w:rsidRPr="00470179">
              <w:rPr>
                <w:rFonts w:cs="Arial"/>
                <w:szCs w:val="18"/>
              </w:rPr>
              <w:t>isNullable: False</w:t>
            </w:r>
          </w:p>
        </w:tc>
      </w:tr>
      <w:tr w:rsidR="008C10F3" w:rsidRPr="002B15AA" w14:paraId="7523A20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6933D6A" w14:textId="77777777" w:rsidR="008C10F3" w:rsidRPr="000169D0" w:rsidRDefault="008C10F3" w:rsidP="00EB348F">
            <w:pPr>
              <w:pStyle w:val="TAL"/>
              <w:keepNext w:val="0"/>
              <w:widowControl w:val="0"/>
              <w:rPr>
                <w:rFonts w:ascii="Courier New" w:hAnsi="Courier New" w:cs="Courier New"/>
                <w:szCs w:val="18"/>
              </w:rPr>
            </w:pPr>
            <w:r w:rsidRPr="000169D0">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59A7B1CC" w14:textId="77777777" w:rsidR="008C10F3" w:rsidRPr="00EB2EC1" w:rsidRDefault="008C10F3" w:rsidP="00EB348F">
            <w:pPr>
              <w:pStyle w:val="TAL"/>
              <w:keepNext w:val="0"/>
              <w:widowControl w:val="0"/>
              <w:rPr>
                <w:rFonts w:cs="Arial"/>
                <w:szCs w:val="18"/>
                <w:lang w:eastAsia="zh-CN"/>
              </w:rPr>
            </w:pPr>
            <w:r w:rsidRPr="00EB2EC1">
              <w:rPr>
                <w:rFonts w:cs="Arial"/>
                <w:szCs w:val="18"/>
                <w:lang w:eastAsia="zh-CN"/>
              </w:rPr>
              <w:t>This parameter defines type of Network Function</w:t>
            </w:r>
          </w:p>
          <w:p w14:paraId="115CB1FC" w14:textId="77777777" w:rsidR="008C10F3" w:rsidRPr="00EB2EC1" w:rsidRDefault="008C10F3" w:rsidP="00EB348F">
            <w:pPr>
              <w:pStyle w:val="TAL"/>
              <w:keepNext w:val="0"/>
              <w:widowControl w:val="0"/>
              <w:rPr>
                <w:rFonts w:cs="Arial"/>
                <w:szCs w:val="18"/>
                <w:lang w:eastAsia="zh-CN"/>
              </w:rPr>
            </w:pPr>
          </w:p>
          <w:p w14:paraId="2C24BFFA" w14:textId="77777777" w:rsidR="008C10F3" w:rsidRPr="00EB2EC1" w:rsidRDefault="008C10F3" w:rsidP="00EB348F">
            <w:pPr>
              <w:pStyle w:val="TAL"/>
              <w:keepNext w:val="0"/>
              <w:widowControl w:val="0"/>
              <w:rPr>
                <w:rFonts w:cs="Arial"/>
                <w:szCs w:val="18"/>
                <w:lang w:eastAsia="zh-CN"/>
              </w:rPr>
            </w:pPr>
            <w:r w:rsidRPr="00EB2EC1">
              <w:rPr>
                <w:rFonts w:cs="Arial"/>
                <w:szCs w:val="18"/>
                <w:lang w:eastAsia="zh-CN"/>
              </w:rPr>
              <w:t>allowedValues: See TS 23.501[22] for NF types</w:t>
            </w:r>
          </w:p>
        </w:tc>
        <w:tc>
          <w:tcPr>
            <w:tcW w:w="1897" w:type="dxa"/>
            <w:tcBorders>
              <w:top w:val="single" w:sz="4" w:space="0" w:color="auto"/>
              <w:left w:val="single" w:sz="4" w:space="0" w:color="auto"/>
              <w:bottom w:val="single" w:sz="4" w:space="0" w:color="auto"/>
              <w:right w:val="single" w:sz="4" w:space="0" w:color="auto"/>
            </w:tcBorders>
          </w:tcPr>
          <w:p w14:paraId="18E5B2D6" w14:textId="77777777" w:rsidR="008C10F3" w:rsidRPr="00470179" w:rsidRDefault="008C10F3" w:rsidP="00EB348F">
            <w:pPr>
              <w:pStyle w:val="TAL"/>
              <w:keepNext w:val="0"/>
              <w:widowControl w:val="0"/>
            </w:pPr>
            <w:r w:rsidRPr="00470179">
              <w:t>type:  ENUM</w:t>
            </w:r>
          </w:p>
          <w:p w14:paraId="3F0A8D7D" w14:textId="77777777" w:rsidR="008C10F3" w:rsidRPr="00470179" w:rsidRDefault="008C10F3" w:rsidP="00EB348F">
            <w:pPr>
              <w:pStyle w:val="TAL"/>
              <w:keepNext w:val="0"/>
              <w:widowControl w:val="0"/>
              <w:rPr>
                <w:lang w:eastAsia="zh-CN"/>
              </w:rPr>
            </w:pPr>
            <w:r w:rsidRPr="00470179">
              <w:t xml:space="preserve">multiplicity: </w:t>
            </w:r>
            <w:r w:rsidRPr="00470179">
              <w:rPr>
                <w:lang w:eastAsia="zh-CN"/>
              </w:rPr>
              <w:t>1..*</w:t>
            </w:r>
          </w:p>
          <w:p w14:paraId="12E2D4C5" w14:textId="77777777" w:rsidR="008C10F3" w:rsidRPr="00470179" w:rsidRDefault="008C10F3" w:rsidP="00EB348F">
            <w:pPr>
              <w:pStyle w:val="TAL"/>
              <w:keepNext w:val="0"/>
              <w:widowControl w:val="0"/>
            </w:pPr>
            <w:r w:rsidRPr="00470179">
              <w:t>isOrdered: N/A</w:t>
            </w:r>
          </w:p>
          <w:p w14:paraId="230953AC" w14:textId="77777777" w:rsidR="008C10F3" w:rsidRPr="00470179" w:rsidRDefault="008C10F3" w:rsidP="00EB348F">
            <w:pPr>
              <w:pStyle w:val="TAL"/>
              <w:keepNext w:val="0"/>
              <w:widowControl w:val="0"/>
            </w:pPr>
            <w:r w:rsidRPr="00470179">
              <w:t>isUnique: N/A</w:t>
            </w:r>
          </w:p>
          <w:p w14:paraId="37DBB99D" w14:textId="77777777" w:rsidR="008C10F3" w:rsidRPr="00470179" w:rsidRDefault="008C10F3" w:rsidP="00EB348F">
            <w:pPr>
              <w:pStyle w:val="TAL"/>
              <w:keepNext w:val="0"/>
              <w:widowControl w:val="0"/>
            </w:pPr>
            <w:r w:rsidRPr="00470179">
              <w:t>defaultValue: None</w:t>
            </w:r>
          </w:p>
          <w:p w14:paraId="036C847F" w14:textId="77777777" w:rsidR="008C10F3" w:rsidRPr="00470179" w:rsidRDefault="008C10F3" w:rsidP="00EB348F">
            <w:pPr>
              <w:pStyle w:val="TAL"/>
              <w:keepNext w:val="0"/>
              <w:widowControl w:val="0"/>
              <w:rPr>
                <w:rFonts w:cs="Arial"/>
                <w:szCs w:val="18"/>
              </w:rPr>
            </w:pPr>
            <w:r w:rsidRPr="00470179">
              <w:t>isNullable: False</w:t>
            </w:r>
          </w:p>
        </w:tc>
      </w:tr>
      <w:tr w:rsidR="008C10F3" w:rsidRPr="002B15AA" w14:paraId="290EFC3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0CA31D" w14:textId="77777777" w:rsidR="008C10F3" w:rsidRPr="000169D0" w:rsidRDefault="008C10F3" w:rsidP="00EB348F">
            <w:pPr>
              <w:pStyle w:val="TAL"/>
              <w:keepNext w:val="0"/>
              <w:widowControl w:val="0"/>
              <w:rPr>
                <w:rFonts w:ascii="Courier New" w:hAnsi="Courier New" w:cs="Courier New"/>
                <w:szCs w:val="18"/>
              </w:rPr>
            </w:pPr>
            <w:r w:rsidRPr="000169D0">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46DA7A02" w14:textId="77777777" w:rsidR="008C10F3" w:rsidRPr="00EB2EC1" w:rsidRDefault="008C10F3" w:rsidP="00EB348F">
            <w:pPr>
              <w:pStyle w:val="TAL"/>
              <w:keepNext w:val="0"/>
              <w:widowControl w:val="0"/>
              <w:rPr>
                <w:lang w:eastAsia="zh-CN"/>
              </w:rPr>
            </w:pPr>
            <w:r w:rsidRPr="00EB2EC1">
              <w:rPr>
                <w:lang w:eastAsia="zh-CN"/>
              </w:rPr>
              <w:t>This parameter defines FQDN of the Network Function (See TS 23.003 [5])</w:t>
            </w:r>
          </w:p>
          <w:p w14:paraId="46877CE9" w14:textId="77777777" w:rsidR="008C10F3" w:rsidRPr="00EB2EC1" w:rsidRDefault="008C10F3" w:rsidP="00EB348F">
            <w:pPr>
              <w:pStyle w:val="TAL"/>
              <w:keepNext w:val="0"/>
              <w:widowControl w:val="0"/>
              <w:rPr>
                <w:lang w:eastAsia="zh-CN"/>
              </w:rPr>
            </w:pPr>
          </w:p>
          <w:p w14:paraId="56CFDCD8" w14:textId="77777777" w:rsidR="008C10F3" w:rsidRPr="00EB2EC1" w:rsidRDefault="008C10F3" w:rsidP="00EB348F">
            <w:pPr>
              <w:pStyle w:val="TAL"/>
              <w:keepNext w:val="0"/>
              <w:widowControl w:val="0"/>
              <w:rPr>
                <w:lang w:eastAsia="zh-CN"/>
              </w:rPr>
            </w:pPr>
            <w:r w:rsidRPr="00EB2EC1">
              <w:rPr>
                <w:lang w:eastAsia="zh-CN"/>
              </w:rPr>
              <w:t>allowedValues: N/A</w:t>
            </w:r>
          </w:p>
          <w:p w14:paraId="7F584160" w14:textId="77777777" w:rsidR="008C10F3" w:rsidRPr="00EB2EC1" w:rsidRDefault="008C10F3" w:rsidP="00EB348F">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7D10A31" w14:textId="77777777" w:rsidR="008C10F3" w:rsidRPr="00470179" w:rsidRDefault="008C10F3" w:rsidP="00EB348F">
            <w:pPr>
              <w:pStyle w:val="TAL"/>
              <w:keepNext w:val="0"/>
              <w:widowControl w:val="0"/>
            </w:pPr>
            <w:r w:rsidRPr="00470179">
              <w:t>type: String</w:t>
            </w:r>
          </w:p>
          <w:p w14:paraId="2980DFA1" w14:textId="77777777" w:rsidR="008C10F3" w:rsidRPr="00470179" w:rsidRDefault="008C10F3" w:rsidP="00EB348F">
            <w:pPr>
              <w:pStyle w:val="TAL"/>
              <w:keepNext w:val="0"/>
              <w:widowControl w:val="0"/>
            </w:pPr>
            <w:r w:rsidRPr="00470179">
              <w:t>multiplicity: 1</w:t>
            </w:r>
          </w:p>
          <w:p w14:paraId="500FF7A2" w14:textId="77777777" w:rsidR="008C10F3" w:rsidRPr="00470179" w:rsidRDefault="008C10F3" w:rsidP="00EB348F">
            <w:pPr>
              <w:pStyle w:val="TAL"/>
              <w:keepNext w:val="0"/>
              <w:widowControl w:val="0"/>
            </w:pPr>
            <w:r w:rsidRPr="00470179">
              <w:t>isOrdered: F</w:t>
            </w:r>
          </w:p>
          <w:p w14:paraId="0F9BDB05" w14:textId="77777777" w:rsidR="008C10F3" w:rsidRPr="00470179" w:rsidRDefault="008C10F3" w:rsidP="00EB348F">
            <w:pPr>
              <w:pStyle w:val="TAL"/>
              <w:keepNext w:val="0"/>
              <w:widowControl w:val="0"/>
            </w:pPr>
            <w:r w:rsidRPr="00470179">
              <w:t>isUnique: N/A</w:t>
            </w:r>
          </w:p>
          <w:p w14:paraId="692E0822" w14:textId="77777777" w:rsidR="008C10F3" w:rsidRPr="00470179" w:rsidRDefault="008C10F3" w:rsidP="00EB348F">
            <w:pPr>
              <w:pStyle w:val="TAL"/>
              <w:keepNext w:val="0"/>
              <w:widowControl w:val="0"/>
            </w:pPr>
            <w:r w:rsidRPr="00470179">
              <w:t>defaultValue: None</w:t>
            </w:r>
          </w:p>
          <w:p w14:paraId="25FAFED5" w14:textId="77777777" w:rsidR="008C10F3" w:rsidRPr="00470179" w:rsidRDefault="008C10F3" w:rsidP="00EB348F">
            <w:pPr>
              <w:pStyle w:val="TAL"/>
              <w:keepNext w:val="0"/>
              <w:widowControl w:val="0"/>
            </w:pPr>
            <w:r w:rsidRPr="00470179">
              <w:t>isNullable: False</w:t>
            </w:r>
          </w:p>
        </w:tc>
      </w:tr>
      <w:tr w:rsidR="008C10F3" w:rsidRPr="002B15AA" w14:paraId="23D6FD0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EEF4EE2" w14:textId="77777777" w:rsidR="008C10F3" w:rsidRPr="000169D0" w:rsidRDefault="008C10F3" w:rsidP="00EB348F">
            <w:pPr>
              <w:pStyle w:val="TAL"/>
              <w:keepNext w:val="0"/>
              <w:widowControl w:val="0"/>
              <w:rPr>
                <w:rFonts w:ascii="Courier New" w:hAnsi="Courier New" w:cs="Courier New"/>
                <w:szCs w:val="18"/>
              </w:rPr>
            </w:pPr>
            <w:r w:rsidRPr="000169D0">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DB1F9B5" w14:textId="77777777" w:rsidR="008C10F3" w:rsidRPr="00EB2EC1" w:rsidRDefault="008C10F3" w:rsidP="00EB348F">
            <w:pPr>
              <w:pStyle w:val="TAL"/>
              <w:keepNext w:val="0"/>
              <w:widowControl w:val="0"/>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2FC58B24" w14:textId="77777777" w:rsidR="008C10F3" w:rsidRPr="00EB2EC1" w:rsidRDefault="008C10F3" w:rsidP="00EB348F">
            <w:pPr>
              <w:pStyle w:val="TAL"/>
              <w:keepNext w:val="0"/>
              <w:widowControl w:val="0"/>
              <w:rPr>
                <w:lang w:eastAsia="zh-CN"/>
              </w:rPr>
            </w:pPr>
          </w:p>
          <w:p w14:paraId="4877BD9E" w14:textId="77777777" w:rsidR="008C10F3" w:rsidRPr="00EB2EC1" w:rsidRDefault="008C10F3" w:rsidP="00EB348F">
            <w:pPr>
              <w:pStyle w:val="TAL"/>
              <w:keepNext w:val="0"/>
              <w:widowControl w:val="0"/>
              <w:rPr>
                <w:lang w:eastAsia="zh-CN"/>
              </w:rPr>
            </w:pPr>
            <w:r w:rsidRPr="00EB2EC1">
              <w:rPr>
                <w:lang w:eastAsia="zh-CN"/>
              </w:rPr>
              <w:t>allowedValues: N/A</w:t>
            </w:r>
          </w:p>
          <w:p w14:paraId="34B23290" w14:textId="77777777" w:rsidR="008C10F3" w:rsidRPr="00EB2EC1" w:rsidRDefault="008C10F3" w:rsidP="00EB348F">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34A81D3" w14:textId="77777777" w:rsidR="008C10F3" w:rsidRPr="00470179" w:rsidRDefault="008C10F3" w:rsidP="00EB348F">
            <w:pPr>
              <w:pStyle w:val="TAL"/>
              <w:keepNext w:val="0"/>
              <w:widowControl w:val="0"/>
            </w:pPr>
            <w:r w:rsidRPr="00470179">
              <w:t>type: String</w:t>
            </w:r>
          </w:p>
          <w:p w14:paraId="4C634861" w14:textId="77777777" w:rsidR="008C10F3" w:rsidRPr="00470179" w:rsidRDefault="008C10F3" w:rsidP="00EB348F">
            <w:pPr>
              <w:pStyle w:val="TAL"/>
              <w:keepNext w:val="0"/>
              <w:widowControl w:val="0"/>
            </w:pPr>
            <w:r w:rsidRPr="00470179">
              <w:t>multiplicity: 1</w:t>
            </w:r>
          </w:p>
          <w:p w14:paraId="17DC8B15" w14:textId="77777777" w:rsidR="008C10F3" w:rsidRPr="00470179" w:rsidRDefault="008C10F3" w:rsidP="00EB348F">
            <w:pPr>
              <w:pStyle w:val="TAL"/>
              <w:keepNext w:val="0"/>
              <w:widowControl w:val="0"/>
            </w:pPr>
            <w:r w:rsidRPr="00470179">
              <w:t>isOrdered: F</w:t>
            </w:r>
          </w:p>
          <w:p w14:paraId="02D04FF1" w14:textId="77777777" w:rsidR="008C10F3" w:rsidRPr="00470179" w:rsidRDefault="008C10F3" w:rsidP="00EB348F">
            <w:pPr>
              <w:pStyle w:val="TAL"/>
              <w:keepNext w:val="0"/>
              <w:widowControl w:val="0"/>
            </w:pPr>
            <w:r w:rsidRPr="00470179">
              <w:t>isUnique: N/A</w:t>
            </w:r>
          </w:p>
          <w:p w14:paraId="0C978395" w14:textId="77777777" w:rsidR="008C10F3" w:rsidRPr="00470179" w:rsidRDefault="008C10F3" w:rsidP="00EB348F">
            <w:pPr>
              <w:pStyle w:val="TAL"/>
              <w:keepNext w:val="0"/>
              <w:widowControl w:val="0"/>
            </w:pPr>
            <w:r w:rsidRPr="00470179">
              <w:t>defaultValue: None</w:t>
            </w:r>
          </w:p>
          <w:p w14:paraId="2B9F92FF" w14:textId="77777777" w:rsidR="008C10F3" w:rsidRPr="00470179" w:rsidRDefault="008C10F3" w:rsidP="00EB348F">
            <w:pPr>
              <w:pStyle w:val="TAL"/>
              <w:keepNext w:val="0"/>
              <w:widowControl w:val="0"/>
            </w:pPr>
            <w:r w:rsidRPr="00470179">
              <w:t>isNullable: False</w:t>
            </w:r>
          </w:p>
        </w:tc>
      </w:tr>
      <w:tr w:rsidR="008C10F3" w:rsidRPr="002B15AA" w14:paraId="7263815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9B582D9" w14:textId="77777777" w:rsidR="008C10F3" w:rsidRPr="000169D0" w:rsidRDefault="008C10F3" w:rsidP="00EB348F">
            <w:pPr>
              <w:pStyle w:val="TAL"/>
              <w:keepNext w:val="0"/>
              <w:widowControl w:val="0"/>
              <w:rPr>
                <w:rFonts w:ascii="Courier New" w:hAnsi="Courier New" w:cs="Courier New"/>
                <w:szCs w:val="18"/>
              </w:rPr>
            </w:pPr>
            <w:r w:rsidRPr="000169D0">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13696862" w14:textId="77777777" w:rsidR="008C10F3" w:rsidRPr="00EB2EC1" w:rsidRDefault="008C10F3" w:rsidP="00EB348F">
            <w:pPr>
              <w:pStyle w:val="TAL"/>
              <w:keepNext w:val="0"/>
              <w:widowControl w:val="0"/>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4DD63382" w14:textId="77777777" w:rsidR="008C10F3" w:rsidRPr="00EB2EC1" w:rsidRDefault="008C10F3" w:rsidP="00EB348F">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82D164" w14:textId="77777777" w:rsidR="008C10F3" w:rsidRPr="00470179" w:rsidRDefault="008C10F3" w:rsidP="00EB348F">
            <w:pPr>
              <w:pStyle w:val="TAL"/>
              <w:keepNext w:val="0"/>
              <w:widowControl w:val="0"/>
            </w:pPr>
            <w:r w:rsidRPr="00470179">
              <w:t>type: String</w:t>
            </w:r>
          </w:p>
          <w:p w14:paraId="0EA7AC51" w14:textId="77777777" w:rsidR="008C10F3" w:rsidRPr="00470179" w:rsidRDefault="008C10F3" w:rsidP="00EB348F">
            <w:pPr>
              <w:pStyle w:val="TAL"/>
              <w:keepNext w:val="0"/>
              <w:widowControl w:val="0"/>
            </w:pPr>
            <w:r w:rsidRPr="00470179">
              <w:t>multiplicity: 1</w:t>
            </w:r>
          </w:p>
          <w:p w14:paraId="518A61BD" w14:textId="77777777" w:rsidR="008C10F3" w:rsidRPr="00470179" w:rsidRDefault="008C10F3" w:rsidP="00EB348F">
            <w:pPr>
              <w:pStyle w:val="TAL"/>
              <w:keepNext w:val="0"/>
              <w:widowControl w:val="0"/>
            </w:pPr>
            <w:r w:rsidRPr="00470179">
              <w:t>isOrdered: F</w:t>
            </w:r>
          </w:p>
          <w:p w14:paraId="44D45FFC" w14:textId="77777777" w:rsidR="008C10F3" w:rsidRPr="00470179" w:rsidRDefault="008C10F3" w:rsidP="00EB348F">
            <w:pPr>
              <w:pStyle w:val="TAL"/>
              <w:keepNext w:val="0"/>
              <w:widowControl w:val="0"/>
            </w:pPr>
            <w:r w:rsidRPr="00470179">
              <w:t>isUnique: N/A</w:t>
            </w:r>
          </w:p>
          <w:p w14:paraId="22731599" w14:textId="77777777" w:rsidR="008C10F3" w:rsidRPr="00470179" w:rsidRDefault="008C10F3" w:rsidP="00EB348F">
            <w:pPr>
              <w:pStyle w:val="TAL"/>
              <w:keepNext w:val="0"/>
              <w:widowControl w:val="0"/>
            </w:pPr>
            <w:r w:rsidRPr="00470179">
              <w:t>defaultValue: None</w:t>
            </w:r>
          </w:p>
          <w:p w14:paraId="34105A43" w14:textId="77777777" w:rsidR="008C10F3" w:rsidRPr="00470179" w:rsidRDefault="008C10F3" w:rsidP="00EB348F">
            <w:pPr>
              <w:pStyle w:val="TAL"/>
              <w:keepNext w:val="0"/>
              <w:widowControl w:val="0"/>
            </w:pPr>
            <w:r w:rsidRPr="00470179">
              <w:t>isNullable: True</w:t>
            </w:r>
          </w:p>
        </w:tc>
      </w:tr>
      <w:tr w:rsidR="008C10F3" w:rsidRPr="002B15AA" w14:paraId="0EEC08E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661855" w14:textId="77777777" w:rsidR="008C10F3" w:rsidRPr="000169D0" w:rsidRDefault="008C10F3" w:rsidP="00EB348F">
            <w:pPr>
              <w:pStyle w:val="TAL"/>
              <w:keepNext w:val="0"/>
              <w:widowControl w:val="0"/>
              <w:rPr>
                <w:rFonts w:ascii="Courier New" w:hAnsi="Courier New" w:cs="Courier New"/>
                <w:szCs w:val="18"/>
              </w:rPr>
            </w:pPr>
            <w:r w:rsidRPr="00470179">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5DC06F63" w14:textId="77777777" w:rsidR="008C10F3" w:rsidRPr="00EB2EC1" w:rsidRDefault="008C10F3" w:rsidP="00EB348F">
            <w:pPr>
              <w:pStyle w:val="TAL"/>
              <w:keepNext w:val="0"/>
              <w:widowControl w:val="0"/>
              <w:rPr>
                <w:lang w:eastAsia="zh-CN"/>
              </w:rPr>
            </w:pPr>
            <w:r w:rsidRPr="00EB2EC1">
              <w:rPr>
                <w:lang w:eastAsia="zh-CN"/>
              </w:rPr>
              <w:t>The parameter defines information about the location of the NF instance (e.g. geographic location, data center) defined by operator (See TS 29.510[23]).</w:t>
            </w:r>
          </w:p>
          <w:p w14:paraId="3A7E0235" w14:textId="77777777" w:rsidR="008C10F3" w:rsidRPr="00EB2EC1" w:rsidRDefault="008C10F3" w:rsidP="00EB348F">
            <w:pPr>
              <w:pStyle w:val="TAL"/>
              <w:keepNext w:val="0"/>
              <w:widowControl w:val="0"/>
              <w:rPr>
                <w:lang w:eastAsia="zh-CN"/>
              </w:rPr>
            </w:pPr>
          </w:p>
          <w:p w14:paraId="0F276B8C" w14:textId="77777777" w:rsidR="008C10F3" w:rsidRPr="00EB2EC1" w:rsidRDefault="008C10F3" w:rsidP="00EB348F">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55877D" w14:textId="77777777" w:rsidR="008C10F3" w:rsidRPr="00470179" w:rsidRDefault="008C10F3" w:rsidP="00EB348F">
            <w:pPr>
              <w:pStyle w:val="TAL"/>
              <w:keepNext w:val="0"/>
              <w:widowControl w:val="0"/>
            </w:pPr>
            <w:r w:rsidRPr="00470179">
              <w:t>type: String</w:t>
            </w:r>
          </w:p>
          <w:p w14:paraId="4A3BB800" w14:textId="77777777" w:rsidR="008C10F3" w:rsidRPr="00470179" w:rsidRDefault="008C10F3" w:rsidP="00EB348F">
            <w:pPr>
              <w:pStyle w:val="TAL"/>
              <w:keepNext w:val="0"/>
              <w:widowControl w:val="0"/>
            </w:pPr>
            <w:r w:rsidRPr="00470179">
              <w:t>multiplicity: 1</w:t>
            </w:r>
          </w:p>
          <w:p w14:paraId="700EBFEC" w14:textId="77777777" w:rsidR="008C10F3" w:rsidRPr="00470179" w:rsidRDefault="008C10F3" w:rsidP="00EB348F">
            <w:pPr>
              <w:pStyle w:val="TAL"/>
              <w:keepNext w:val="0"/>
              <w:widowControl w:val="0"/>
            </w:pPr>
            <w:r w:rsidRPr="00470179">
              <w:t>isOrdered: F</w:t>
            </w:r>
          </w:p>
          <w:p w14:paraId="00E5BE78" w14:textId="77777777" w:rsidR="008C10F3" w:rsidRPr="00470179" w:rsidRDefault="008C10F3" w:rsidP="00EB348F">
            <w:pPr>
              <w:pStyle w:val="TAL"/>
              <w:keepNext w:val="0"/>
              <w:widowControl w:val="0"/>
            </w:pPr>
            <w:r w:rsidRPr="00470179">
              <w:t>isUnique: N/A</w:t>
            </w:r>
          </w:p>
          <w:p w14:paraId="08C8AD48" w14:textId="77777777" w:rsidR="008C10F3" w:rsidRPr="00470179" w:rsidRDefault="008C10F3" w:rsidP="00EB348F">
            <w:pPr>
              <w:pStyle w:val="TAL"/>
              <w:keepNext w:val="0"/>
              <w:widowControl w:val="0"/>
            </w:pPr>
            <w:r w:rsidRPr="00470179">
              <w:t>defaultValue: None</w:t>
            </w:r>
          </w:p>
          <w:p w14:paraId="15AC52AA" w14:textId="77777777" w:rsidR="008C10F3" w:rsidRPr="00470179" w:rsidRDefault="008C10F3" w:rsidP="00EB348F">
            <w:pPr>
              <w:pStyle w:val="TAL"/>
              <w:keepNext w:val="0"/>
              <w:widowControl w:val="0"/>
            </w:pPr>
            <w:r w:rsidRPr="00470179">
              <w:t>isNullable: True</w:t>
            </w:r>
          </w:p>
        </w:tc>
      </w:tr>
      <w:tr w:rsidR="008C10F3" w:rsidRPr="002B15AA" w14:paraId="4BEA9D6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01D7C04" w14:textId="77777777" w:rsidR="008C10F3" w:rsidRPr="00470179" w:rsidRDefault="008C10F3" w:rsidP="00EB348F">
            <w:pPr>
              <w:pStyle w:val="TAL"/>
              <w:keepNext w:val="0"/>
              <w:widowControl w:val="0"/>
              <w:rPr>
                <w:rFonts w:ascii="Courier New" w:hAnsi="Courier New" w:cs="Courier New"/>
              </w:rPr>
            </w:pPr>
            <w:r w:rsidRPr="00470179">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562B603C" w14:textId="77777777" w:rsidR="008C10F3" w:rsidRPr="00EB2EC1" w:rsidRDefault="008C10F3" w:rsidP="00EB348F">
            <w:pPr>
              <w:pStyle w:val="TAL"/>
              <w:keepNext w:val="0"/>
              <w:widowControl w:val="0"/>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917B786" w14:textId="77777777" w:rsidR="008C10F3" w:rsidRPr="00EB2EC1" w:rsidRDefault="008C10F3" w:rsidP="00EB348F">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DE86A0A" w14:textId="77777777" w:rsidR="008C10F3" w:rsidRPr="00470179" w:rsidRDefault="008C10F3" w:rsidP="00EB348F">
            <w:pPr>
              <w:pStyle w:val="TAL"/>
              <w:keepNext w:val="0"/>
              <w:widowControl w:val="0"/>
            </w:pPr>
            <w:r w:rsidRPr="00470179">
              <w:t>type: Integer</w:t>
            </w:r>
          </w:p>
          <w:p w14:paraId="58390415" w14:textId="77777777" w:rsidR="008C10F3" w:rsidRPr="00470179" w:rsidRDefault="008C10F3" w:rsidP="00EB348F">
            <w:pPr>
              <w:pStyle w:val="TAL"/>
              <w:keepNext w:val="0"/>
              <w:widowControl w:val="0"/>
              <w:rPr>
                <w:lang w:eastAsia="zh-CN"/>
              </w:rPr>
            </w:pPr>
            <w:r w:rsidRPr="00470179">
              <w:t xml:space="preserve">multiplicity: </w:t>
            </w:r>
            <w:r w:rsidRPr="00470179">
              <w:rPr>
                <w:lang w:eastAsia="zh-CN"/>
              </w:rPr>
              <w:t>1</w:t>
            </w:r>
          </w:p>
          <w:p w14:paraId="1E5E7C9D" w14:textId="77777777" w:rsidR="008C10F3" w:rsidRPr="00470179" w:rsidRDefault="008C10F3" w:rsidP="00EB348F">
            <w:pPr>
              <w:pStyle w:val="TAL"/>
              <w:keepNext w:val="0"/>
              <w:widowControl w:val="0"/>
            </w:pPr>
            <w:r w:rsidRPr="00470179">
              <w:t>isOrdered: N/A</w:t>
            </w:r>
          </w:p>
          <w:p w14:paraId="29DF447D" w14:textId="77777777" w:rsidR="008C10F3" w:rsidRPr="00470179" w:rsidRDefault="008C10F3" w:rsidP="00EB348F">
            <w:pPr>
              <w:pStyle w:val="TAL"/>
              <w:keepNext w:val="0"/>
              <w:widowControl w:val="0"/>
            </w:pPr>
            <w:r w:rsidRPr="00470179">
              <w:t>isUnique: N/A</w:t>
            </w:r>
          </w:p>
          <w:p w14:paraId="755344C0" w14:textId="77777777" w:rsidR="008C10F3" w:rsidRPr="00470179" w:rsidRDefault="008C10F3" w:rsidP="00EB348F">
            <w:pPr>
              <w:pStyle w:val="TAL"/>
              <w:keepNext w:val="0"/>
              <w:widowControl w:val="0"/>
            </w:pPr>
            <w:r w:rsidRPr="00470179">
              <w:t>defaultValue: None</w:t>
            </w:r>
          </w:p>
          <w:p w14:paraId="168175AF" w14:textId="77777777" w:rsidR="008C10F3" w:rsidRPr="00470179" w:rsidRDefault="008C10F3" w:rsidP="00EB348F">
            <w:pPr>
              <w:pStyle w:val="TAL"/>
              <w:keepNext w:val="0"/>
              <w:widowControl w:val="0"/>
            </w:pPr>
            <w:r w:rsidRPr="00470179">
              <w:t>allowedValues: N/A</w:t>
            </w:r>
          </w:p>
          <w:p w14:paraId="7F8C7ED5" w14:textId="77777777" w:rsidR="008C10F3" w:rsidRPr="00470179" w:rsidRDefault="008C10F3" w:rsidP="00EB348F">
            <w:pPr>
              <w:pStyle w:val="TAL"/>
              <w:keepNext w:val="0"/>
              <w:widowControl w:val="0"/>
            </w:pPr>
            <w:r w:rsidRPr="00470179">
              <w:t>isNullable: False</w:t>
            </w:r>
          </w:p>
        </w:tc>
      </w:tr>
      <w:tr w:rsidR="008C10F3" w:rsidRPr="002B15AA" w14:paraId="584C13F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2A635BE" w14:textId="77777777" w:rsidR="008C10F3" w:rsidRPr="00470179" w:rsidRDefault="008C10F3" w:rsidP="00EB348F">
            <w:pPr>
              <w:pStyle w:val="TAL"/>
              <w:keepNext w:val="0"/>
              <w:widowControl w:val="0"/>
              <w:rPr>
                <w:rFonts w:ascii="Courier New" w:hAnsi="Courier New" w:cs="Courier New"/>
              </w:rPr>
            </w:pPr>
            <w:r>
              <w:rPr>
                <w:rFonts w:ascii="Courier New" w:hAnsi="Courier New" w:cs="Courier New"/>
              </w:rPr>
              <w:t>nF</w:t>
            </w:r>
            <w:r w:rsidRPr="00470179">
              <w:rPr>
                <w:rFonts w:ascii="Courier New" w:hAnsi="Courier New" w:cs="Courier New"/>
              </w:rPr>
              <w:t>Info</w:t>
            </w:r>
          </w:p>
        </w:tc>
        <w:tc>
          <w:tcPr>
            <w:tcW w:w="5503" w:type="dxa"/>
            <w:tcBorders>
              <w:top w:val="single" w:sz="4" w:space="0" w:color="auto"/>
              <w:left w:val="single" w:sz="4" w:space="0" w:color="auto"/>
              <w:bottom w:val="single" w:sz="4" w:space="0" w:color="auto"/>
              <w:right w:val="single" w:sz="4" w:space="0" w:color="auto"/>
            </w:tcBorders>
          </w:tcPr>
          <w:p w14:paraId="3D687704" w14:textId="77777777" w:rsidR="008C10F3" w:rsidRPr="00EB2EC1" w:rsidRDefault="008C10F3" w:rsidP="00EB348F">
            <w:pPr>
              <w:pStyle w:val="TAL"/>
              <w:keepNext w:val="0"/>
              <w:widowControl w:val="0"/>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6BAAA8BF" w14:textId="77777777" w:rsidR="008C10F3" w:rsidRPr="00EB2EC1" w:rsidRDefault="008C10F3" w:rsidP="00EB348F">
            <w:pPr>
              <w:pStyle w:val="TAL"/>
              <w:keepNext w:val="0"/>
              <w:widowControl w:val="0"/>
              <w:rPr>
                <w:lang w:eastAsia="zh-CN"/>
              </w:rPr>
            </w:pPr>
          </w:p>
          <w:p w14:paraId="0D18A57F" w14:textId="77777777" w:rsidR="008C10F3" w:rsidRPr="00EB2EC1" w:rsidRDefault="008C10F3" w:rsidP="00EB348F">
            <w:pPr>
              <w:pStyle w:val="TAL"/>
              <w:keepNext w:val="0"/>
              <w:widowControl w:val="0"/>
              <w:rPr>
                <w:lang w:eastAsia="zh-CN"/>
              </w:rPr>
            </w:pPr>
          </w:p>
          <w:p w14:paraId="0591A13A" w14:textId="77777777" w:rsidR="008C10F3" w:rsidRPr="00EB2EC1" w:rsidRDefault="008C10F3" w:rsidP="00EB348F">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E2E85D" w14:textId="77777777" w:rsidR="008C10F3" w:rsidRPr="00470179" w:rsidRDefault="008C10F3" w:rsidP="00EB348F">
            <w:pPr>
              <w:pStyle w:val="TAL"/>
              <w:keepNext w:val="0"/>
              <w:widowControl w:val="0"/>
            </w:pPr>
            <w:r w:rsidRPr="00470179">
              <w:t xml:space="preserve">type: </w:t>
            </w:r>
            <w:r>
              <w:t>NF</w:t>
            </w:r>
            <w:r w:rsidRPr="00470179">
              <w:t>Info</w:t>
            </w:r>
          </w:p>
          <w:p w14:paraId="21F91DC4" w14:textId="77777777" w:rsidR="008C10F3" w:rsidRPr="00470179" w:rsidRDefault="008C10F3" w:rsidP="00EB348F">
            <w:pPr>
              <w:pStyle w:val="TAL"/>
              <w:keepNext w:val="0"/>
              <w:widowControl w:val="0"/>
              <w:rPr>
                <w:lang w:eastAsia="zh-CN"/>
              </w:rPr>
            </w:pPr>
            <w:r w:rsidRPr="00470179">
              <w:t xml:space="preserve">multiplicity: </w:t>
            </w:r>
            <w:r w:rsidRPr="00470179">
              <w:rPr>
                <w:lang w:eastAsia="zh-CN"/>
              </w:rPr>
              <w:t>1</w:t>
            </w:r>
          </w:p>
          <w:p w14:paraId="6CF7A3D8" w14:textId="77777777" w:rsidR="008C10F3" w:rsidRPr="00470179" w:rsidRDefault="008C10F3" w:rsidP="00EB348F">
            <w:pPr>
              <w:pStyle w:val="TAL"/>
              <w:keepNext w:val="0"/>
              <w:widowControl w:val="0"/>
            </w:pPr>
            <w:r w:rsidRPr="00470179">
              <w:t>isOrdered: N/A</w:t>
            </w:r>
          </w:p>
          <w:p w14:paraId="735585C9" w14:textId="77777777" w:rsidR="008C10F3" w:rsidRPr="00470179" w:rsidRDefault="008C10F3" w:rsidP="00EB348F">
            <w:pPr>
              <w:pStyle w:val="TAL"/>
              <w:keepNext w:val="0"/>
              <w:widowControl w:val="0"/>
            </w:pPr>
            <w:r w:rsidRPr="00470179">
              <w:t>isUnique: N/A</w:t>
            </w:r>
          </w:p>
          <w:p w14:paraId="32FA54A6" w14:textId="77777777" w:rsidR="008C10F3" w:rsidRPr="00470179" w:rsidRDefault="008C10F3" w:rsidP="00EB348F">
            <w:pPr>
              <w:pStyle w:val="TAL"/>
              <w:keepNext w:val="0"/>
              <w:widowControl w:val="0"/>
            </w:pPr>
            <w:r w:rsidRPr="00470179">
              <w:t>defaultValue: None</w:t>
            </w:r>
          </w:p>
          <w:p w14:paraId="488E3C0C" w14:textId="77777777" w:rsidR="008C10F3" w:rsidRPr="00470179" w:rsidRDefault="008C10F3" w:rsidP="00EB348F">
            <w:pPr>
              <w:pStyle w:val="TAL"/>
              <w:keepNext w:val="0"/>
              <w:widowControl w:val="0"/>
            </w:pPr>
            <w:r w:rsidRPr="00470179">
              <w:t>allowedValues: N/A</w:t>
            </w:r>
          </w:p>
          <w:p w14:paraId="13A266BD" w14:textId="77777777" w:rsidR="008C10F3" w:rsidRPr="00470179" w:rsidRDefault="008C10F3" w:rsidP="00EB348F">
            <w:pPr>
              <w:pStyle w:val="TAL"/>
              <w:keepNext w:val="0"/>
              <w:widowControl w:val="0"/>
            </w:pPr>
            <w:r w:rsidRPr="00470179">
              <w:t xml:space="preserve">isNullable: </w:t>
            </w:r>
            <w:r>
              <w:t>False</w:t>
            </w:r>
          </w:p>
        </w:tc>
      </w:tr>
      <w:tr w:rsidR="008C10F3" w:rsidRPr="002B15AA" w14:paraId="76B3ED6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A794A4" w14:textId="77777777" w:rsidR="008C10F3" w:rsidRDefault="008C10F3" w:rsidP="00EB348F">
            <w:pPr>
              <w:pStyle w:val="TAL"/>
              <w:keepNext w:val="0"/>
              <w:widowControl w:val="0"/>
              <w:rPr>
                <w:rFonts w:ascii="Courier New" w:hAnsi="Courier New" w:cs="Courier New"/>
              </w:rPr>
            </w:pPr>
            <w:r>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2CFE5F93" w14:textId="77777777" w:rsidR="008C10F3" w:rsidRPr="00EB2EC1" w:rsidRDefault="008C10F3" w:rsidP="00EB348F">
            <w:pPr>
              <w:pStyle w:val="TAL"/>
              <w:keepNext w:val="0"/>
              <w:widowControl w:val="0"/>
              <w:rPr>
                <w:lang w:eastAsia="zh-CN"/>
              </w:rPr>
            </w:pPr>
            <w:r w:rsidRPr="00EB2EC1">
              <w:rPr>
                <w:lang w:eastAsia="zh-CN"/>
              </w:rPr>
              <w:t xml:space="preserve">This parameter </w:t>
            </w:r>
            <w:r>
              <w:rPr>
                <w:lang w:eastAsia="zh-CN"/>
              </w:rPr>
              <w:t>defines host address of a NF</w:t>
            </w:r>
          </w:p>
          <w:p w14:paraId="35A557F4" w14:textId="77777777" w:rsidR="008C10F3" w:rsidRPr="00EB2EC1" w:rsidRDefault="008C10F3" w:rsidP="00EB348F">
            <w:pPr>
              <w:pStyle w:val="TAL"/>
              <w:keepNext w:val="0"/>
              <w:widowControl w:val="0"/>
              <w:rPr>
                <w:lang w:eastAsia="zh-CN"/>
              </w:rPr>
            </w:pPr>
          </w:p>
          <w:p w14:paraId="232C0568" w14:textId="77777777" w:rsidR="008C10F3" w:rsidRPr="00EB2EC1" w:rsidRDefault="008C10F3" w:rsidP="00EB348F">
            <w:pPr>
              <w:pStyle w:val="TAL"/>
              <w:keepNext w:val="0"/>
              <w:widowControl w:val="0"/>
              <w:rPr>
                <w:lang w:eastAsia="zh-CN"/>
              </w:rPr>
            </w:pPr>
          </w:p>
          <w:p w14:paraId="6AD8317C" w14:textId="77777777" w:rsidR="008C10F3" w:rsidRPr="00EB2EC1" w:rsidRDefault="008C10F3" w:rsidP="00EB348F">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EF3F90" w14:textId="77777777" w:rsidR="008C10F3" w:rsidRPr="00470179" w:rsidRDefault="008C10F3" w:rsidP="00EB348F">
            <w:pPr>
              <w:pStyle w:val="TAL"/>
              <w:keepNext w:val="0"/>
              <w:widowControl w:val="0"/>
            </w:pPr>
            <w:r w:rsidRPr="00470179">
              <w:t xml:space="preserve">type: </w:t>
            </w:r>
            <w:r>
              <w:t>HostAddr</w:t>
            </w:r>
          </w:p>
          <w:p w14:paraId="2F661ECD" w14:textId="77777777" w:rsidR="008C10F3" w:rsidRPr="00470179" w:rsidRDefault="008C10F3" w:rsidP="00EB348F">
            <w:pPr>
              <w:pStyle w:val="TAL"/>
              <w:keepNext w:val="0"/>
              <w:widowControl w:val="0"/>
              <w:rPr>
                <w:lang w:eastAsia="zh-CN"/>
              </w:rPr>
            </w:pPr>
            <w:r w:rsidRPr="00470179">
              <w:t xml:space="preserve">multiplicity: </w:t>
            </w:r>
            <w:r w:rsidRPr="00470179">
              <w:rPr>
                <w:lang w:eastAsia="zh-CN"/>
              </w:rPr>
              <w:t>1</w:t>
            </w:r>
          </w:p>
          <w:p w14:paraId="7BB86DBF" w14:textId="77777777" w:rsidR="008C10F3" w:rsidRPr="00470179" w:rsidRDefault="008C10F3" w:rsidP="00EB348F">
            <w:pPr>
              <w:pStyle w:val="TAL"/>
              <w:keepNext w:val="0"/>
              <w:widowControl w:val="0"/>
            </w:pPr>
            <w:r w:rsidRPr="00470179">
              <w:t>isOrdered: N/A</w:t>
            </w:r>
          </w:p>
          <w:p w14:paraId="6D572FF8" w14:textId="77777777" w:rsidR="008C10F3" w:rsidRPr="00470179" w:rsidRDefault="008C10F3" w:rsidP="00EB348F">
            <w:pPr>
              <w:pStyle w:val="TAL"/>
              <w:keepNext w:val="0"/>
              <w:widowControl w:val="0"/>
            </w:pPr>
            <w:r w:rsidRPr="00470179">
              <w:t>isUnique: N/A</w:t>
            </w:r>
          </w:p>
          <w:p w14:paraId="44D83966" w14:textId="77777777" w:rsidR="008C10F3" w:rsidRPr="00470179" w:rsidRDefault="008C10F3" w:rsidP="00EB348F">
            <w:pPr>
              <w:pStyle w:val="TAL"/>
              <w:keepNext w:val="0"/>
              <w:widowControl w:val="0"/>
            </w:pPr>
            <w:r w:rsidRPr="00470179">
              <w:t>defaultValue: None</w:t>
            </w:r>
          </w:p>
          <w:p w14:paraId="361EE515" w14:textId="77777777" w:rsidR="008C10F3" w:rsidRPr="00470179" w:rsidRDefault="008C10F3" w:rsidP="00EB348F">
            <w:pPr>
              <w:pStyle w:val="TAL"/>
              <w:keepNext w:val="0"/>
              <w:widowControl w:val="0"/>
            </w:pPr>
            <w:r w:rsidRPr="00470179">
              <w:t>allowedValues: N/A</w:t>
            </w:r>
          </w:p>
          <w:p w14:paraId="5A47271A" w14:textId="77777777" w:rsidR="008C10F3" w:rsidRPr="00470179" w:rsidRDefault="008C10F3" w:rsidP="00EB348F">
            <w:pPr>
              <w:pStyle w:val="TAL"/>
              <w:keepNext w:val="0"/>
              <w:widowControl w:val="0"/>
            </w:pPr>
            <w:r w:rsidRPr="00470179">
              <w:t xml:space="preserve">isNullable: </w:t>
            </w:r>
            <w:r>
              <w:t>False</w:t>
            </w:r>
          </w:p>
        </w:tc>
      </w:tr>
      <w:tr w:rsidR="008C10F3" w:rsidRPr="002B15AA" w14:paraId="2B255CE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FA87EC2" w14:textId="77777777" w:rsidR="008C10F3" w:rsidRDefault="008C10F3" w:rsidP="00EB348F">
            <w:pPr>
              <w:pStyle w:val="TAL"/>
              <w:keepNext w:val="0"/>
              <w:widowControl w:val="0"/>
              <w:rPr>
                <w:rFonts w:ascii="Courier New" w:hAnsi="Courier New" w:cs="Courier New"/>
              </w:rPr>
            </w:pPr>
            <w:r w:rsidRPr="00470179">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2E13C499" w14:textId="77777777" w:rsidR="008C10F3" w:rsidRPr="00EB2EC1" w:rsidRDefault="008C10F3" w:rsidP="00EB348F">
            <w:pPr>
              <w:pStyle w:val="TAL"/>
              <w:keepNext w:val="0"/>
              <w:widowControl w:val="0"/>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69FF9E" w14:textId="77777777" w:rsidR="008C10F3" w:rsidRPr="00EB2EC1" w:rsidRDefault="008C10F3" w:rsidP="00EB348F">
            <w:pPr>
              <w:pStyle w:val="TAL"/>
              <w:keepNext w:val="0"/>
              <w:widowControl w:val="0"/>
              <w:rPr>
                <w:lang w:eastAsia="zh-CN"/>
              </w:rPr>
            </w:pPr>
          </w:p>
          <w:p w14:paraId="488028AA" w14:textId="77777777" w:rsidR="008C10F3" w:rsidRPr="00EB2EC1" w:rsidRDefault="008C10F3" w:rsidP="00EB348F">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7A4DA8B" w14:textId="77777777" w:rsidR="008C10F3" w:rsidRPr="00470179" w:rsidRDefault="008C10F3" w:rsidP="00EB348F">
            <w:pPr>
              <w:pStyle w:val="TAL"/>
              <w:keepNext w:val="0"/>
              <w:widowControl w:val="0"/>
            </w:pPr>
            <w:r w:rsidRPr="00470179">
              <w:t>type: Integer</w:t>
            </w:r>
          </w:p>
          <w:p w14:paraId="0A611011" w14:textId="77777777" w:rsidR="008C10F3" w:rsidRPr="00470179" w:rsidRDefault="008C10F3" w:rsidP="00EB348F">
            <w:pPr>
              <w:pStyle w:val="TAL"/>
              <w:keepNext w:val="0"/>
              <w:widowControl w:val="0"/>
              <w:rPr>
                <w:lang w:eastAsia="zh-CN"/>
              </w:rPr>
            </w:pPr>
            <w:r w:rsidRPr="00470179">
              <w:t xml:space="preserve">multiplicity: </w:t>
            </w:r>
            <w:r w:rsidRPr="00470179">
              <w:rPr>
                <w:lang w:eastAsia="zh-CN"/>
              </w:rPr>
              <w:t>1</w:t>
            </w:r>
          </w:p>
          <w:p w14:paraId="48B22289" w14:textId="77777777" w:rsidR="008C10F3" w:rsidRPr="00470179" w:rsidRDefault="008C10F3" w:rsidP="00EB348F">
            <w:pPr>
              <w:pStyle w:val="TAL"/>
              <w:keepNext w:val="0"/>
              <w:widowControl w:val="0"/>
            </w:pPr>
            <w:r w:rsidRPr="00470179">
              <w:t>isOrdered: N/A</w:t>
            </w:r>
          </w:p>
          <w:p w14:paraId="74E3AABF" w14:textId="77777777" w:rsidR="008C10F3" w:rsidRPr="00470179" w:rsidRDefault="008C10F3" w:rsidP="00EB348F">
            <w:pPr>
              <w:pStyle w:val="TAL"/>
              <w:keepNext w:val="0"/>
              <w:widowControl w:val="0"/>
            </w:pPr>
            <w:r w:rsidRPr="00470179">
              <w:t>isUnique: N/A</w:t>
            </w:r>
          </w:p>
          <w:p w14:paraId="5D1A5E71" w14:textId="77777777" w:rsidR="008C10F3" w:rsidRPr="00470179" w:rsidRDefault="008C10F3" w:rsidP="00EB348F">
            <w:pPr>
              <w:pStyle w:val="TAL"/>
              <w:keepNext w:val="0"/>
              <w:widowControl w:val="0"/>
            </w:pPr>
            <w:r w:rsidRPr="00470179">
              <w:t>defaultValue: None</w:t>
            </w:r>
          </w:p>
          <w:p w14:paraId="57A5F508" w14:textId="77777777" w:rsidR="008C10F3" w:rsidRPr="00470179" w:rsidRDefault="008C10F3" w:rsidP="00EB348F">
            <w:pPr>
              <w:pStyle w:val="TAL"/>
              <w:keepNext w:val="0"/>
              <w:widowControl w:val="0"/>
            </w:pPr>
            <w:r w:rsidRPr="00470179">
              <w:t>allowedValues: N/A</w:t>
            </w:r>
          </w:p>
          <w:p w14:paraId="14B627E6" w14:textId="77777777" w:rsidR="008C10F3" w:rsidRPr="00470179" w:rsidRDefault="008C10F3" w:rsidP="00EB348F">
            <w:pPr>
              <w:pStyle w:val="TAL"/>
              <w:keepNext w:val="0"/>
              <w:widowControl w:val="0"/>
            </w:pPr>
            <w:r w:rsidRPr="00470179">
              <w:t>isNullable: False</w:t>
            </w:r>
          </w:p>
        </w:tc>
      </w:tr>
      <w:tr w:rsidR="008C10F3" w:rsidRPr="002B15AA" w14:paraId="0D1293B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6AB6AE" w14:textId="77777777" w:rsidR="008C10F3" w:rsidRPr="00470179" w:rsidRDefault="008C10F3" w:rsidP="00EB348F">
            <w:pPr>
              <w:pStyle w:val="TAL"/>
              <w:keepNext w:val="0"/>
              <w:widowControl w:val="0"/>
              <w:rPr>
                <w:rFonts w:ascii="Courier New" w:hAnsi="Courier New" w:cs="Courier New"/>
                <w:lang w:eastAsia="zh-CN"/>
              </w:rPr>
            </w:pPr>
            <w:r w:rsidRPr="00470179">
              <w:rPr>
                <w:rFonts w:ascii="Courier New" w:hAnsi="Courier New" w:cs="Courier New"/>
              </w:rPr>
              <w:t>supported</w:t>
            </w:r>
            <w:r w:rsidRPr="00470179">
              <w:rPr>
                <w:rFonts w:ascii="Courier New" w:hAnsi="Courier New" w:cs="Courier New"/>
                <w:lang w:eastAsia="zh-CN"/>
              </w:rPr>
              <w:t>Data</w:t>
            </w:r>
            <w:r w:rsidRPr="00470179">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FEF0F19" w14:textId="77777777" w:rsidR="008C10F3" w:rsidRPr="00EB2EC1" w:rsidRDefault="008C10F3" w:rsidP="00EB348F">
            <w:pPr>
              <w:pStyle w:val="TAL"/>
              <w:keepNext w:val="0"/>
              <w:widowControl w:val="0"/>
              <w:rPr>
                <w:lang w:eastAsia="zh-CN"/>
              </w:rPr>
            </w:pPr>
            <w:r w:rsidRPr="00EB2EC1">
              <w:rPr>
                <w:lang w:eastAsia="zh-CN"/>
              </w:rPr>
              <w:t>This parameter defines list of supported data sets in the UDR instance (See TS 29.510[23]).</w:t>
            </w:r>
          </w:p>
          <w:p w14:paraId="5122FC69" w14:textId="77777777" w:rsidR="008C10F3" w:rsidRPr="00EB2EC1" w:rsidRDefault="008C10F3" w:rsidP="00EB348F">
            <w:pPr>
              <w:pStyle w:val="TAL"/>
              <w:keepNext w:val="0"/>
              <w:widowControl w:val="0"/>
              <w:rPr>
                <w:lang w:eastAsia="zh-CN"/>
              </w:rPr>
            </w:pPr>
          </w:p>
          <w:p w14:paraId="463A292D" w14:textId="77777777" w:rsidR="008C10F3" w:rsidRPr="00EB2EC1" w:rsidRDefault="008C10F3" w:rsidP="00EB348F">
            <w:pPr>
              <w:pStyle w:val="TAL"/>
              <w:keepNext w:val="0"/>
              <w:widowControl w:val="0"/>
              <w:rPr>
                <w:lang w:eastAsia="zh-CN"/>
              </w:rPr>
            </w:pPr>
            <w:r w:rsidRPr="00EB2EC1">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404A85CE" w14:textId="77777777" w:rsidR="008C10F3" w:rsidRPr="00470179" w:rsidRDefault="008C10F3" w:rsidP="00EB348F">
            <w:pPr>
              <w:pStyle w:val="TAL"/>
              <w:keepNext w:val="0"/>
              <w:widowControl w:val="0"/>
            </w:pPr>
            <w:r w:rsidRPr="00470179">
              <w:t>type: ENUM</w:t>
            </w:r>
          </w:p>
          <w:p w14:paraId="05FBFD3E" w14:textId="77777777" w:rsidR="008C10F3" w:rsidRPr="00470179" w:rsidRDefault="008C10F3" w:rsidP="00EB348F">
            <w:pPr>
              <w:pStyle w:val="TAL"/>
              <w:keepNext w:val="0"/>
              <w:widowControl w:val="0"/>
            </w:pPr>
            <w:r w:rsidRPr="00470179">
              <w:t>multiplicity: 1..*</w:t>
            </w:r>
          </w:p>
          <w:p w14:paraId="2F2ED8FD" w14:textId="77777777" w:rsidR="008C10F3" w:rsidRPr="00470179" w:rsidRDefault="008C10F3" w:rsidP="00EB348F">
            <w:pPr>
              <w:pStyle w:val="TAL"/>
              <w:keepNext w:val="0"/>
              <w:widowControl w:val="0"/>
            </w:pPr>
            <w:r w:rsidRPr="00470179">
              <w:t>isOrdered: N/A</w:t>
            </w:r>
          </w:p>
          <w:p w14:paraId="334734DB" w14:textId="77777777" w:rsidR="008C10F3" w:rsidRPr="00470179" w:rsidRDefault="008C10F3" w:rsidP="00EB348F">
            <w:pPr>
              <w:pStyle w:val="TAL"/>
              <w:keepNext w:val="0"/>
              <w:widowControl w:val="0"/>
            </w:pPr>
            <w:r w:rsidRPr="00470179">
              <w:t>isUnique: False</w:t>
            </w:r>
          </w:p>
          <w:p w14:paraId="4DC39252" w14:textId="77777777" w:rsidR="008C10F3" w:rsidRPr="00470179" w:rsidRDefault="008C10F3" w:rsidP="00EB348F">
            <w:pPr>
              <w:pStyle w:val="TAL"/>
              <w:keepNext w:val="0"/>
              <w:widowControl w:val="0"/>
            </w:pPr>
            <w:r w:rsidRPr="00470179">
              <w:t>defaultValue: None</w:t>
            </w:r>
          </w:p>
          <w:p w14:paraId="62D128AE" w14:textId="77777777" w:rsidR="008C10F3" w:rsidRPr="00470179" w:rsidRDefault="008C10F3" w:rsidP="00EB348F">
            <w:pPr>
              <w:pStyle w:val="TAL"/>
              <w:keepNext w:val="0"/>
              <w:widowControl w:val="0"/>
            </w:pPr>
            <w:r w:rsidRPr="00470179">
              <w:t>isNullable: False</w:t>
            </w:r>
          </w:p>
        </w:tc>
      </w:tr>
      <w:tr w:rsidR="008C10F3" w:rsidRPr="002B15AA" w14:paraId="549BBCEA"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CB8F081" w14:textId="77777777" w:rsidR="008C10F3" w:rsidRPr="00470179" w:rsidRDefault="008C10F3" w:rsidP="00EB348F">
            <w:pPr>
              <w:pStyle w:val="TAL"/>
              <w:keepNext w:val="0"/>
              <w:widowControl w:val="0"/>
              <w:rPr>
                <w:rFonts w:ascii="Courier New" w:hAnsi="Courier New" w:cs="Courier New"/>
              </w:rPr>
            </w:pPr>
            <w:r>
              <w:rPr>
                <w:rFonts w:ascii="Courier New" w:hAnsi="Courier New" w:cs="Courier New"/>
                <w:lang w:eastAsia="zh-CN"/>
              </w:rPr>
              <w:t>nFSrvG</w:t>
            </w:r>
            <w:r w:rsidRPr="00470179">
              <w:rPr>
                <w:rFonts w:ascii="Courier New" w:hAnsi="Courier New" w:cs="Courier New"/>
                <w:lang w:eastAsia="zh-CN"/>
              </w:rPr>
              <w:t>roupId</w:t>
            </w:r>
          </w:p>
        </w:tc>
        <w:tc>
          <w:tcPr>
            <w:tcW w:w="5503" w:type="dxa"/>
            <w:tcBorders>
              <w:top w:val="single" w:sz="4" w:space="0" w:color="auto"/>
              <w:left w:val="single" w:sz="4" w:space="0" w:color="auto"/>
              <w:bottom w:val="single" w:sz="4" w:space="0" w:color="auto"/>
              <w:right w:val="single" w:sz="4" w:space="0" w:color="auto"/>
            </w:tcBorders>
          </w:tcPr>
          <w:p w14:paraId="7DEF3A5C" w14:textId="77777777" w:rsidR="008C10F3" w:rsidRPr="00EB2EC1" w:rsidRDefault="008C10F3" w:rsidP="00EB348F">
            <w:pPr>
              <w:pStyle w:val="TAL"/>
              <w:keepNext w:val="0"/>
              <w:widowControl w:val="0"/>
              <w:rPr>
                <w:lang w:eastAsia="zh-CN"/>
              </w:rPr>
            </w:pPr>
            <w:r w:rsidRPr="00EB2EC1">
              <w:rPr>
                <w:lang w:eastAsia="zh-CN"/>
              </w:rPr>
              <w:t>This parameter defines identity of the group that is served by the NF instance (See TS 29.510[23]).</w:t>
            </w:r>
          </w:p>
          <w:p w14:paraId="5D9ECFC9" w14:textId="77777777" w:rsidR="008C10F3" w:rsidRPr="00EB2EC1" w:rsidRDefault="008C10F3" w:rsidP="00EB348F">
            <w:pPr>
              <w:pStyle w:val="TAL"/>
              <w:keepNext w:val="0"/>
              <w:widowControl w:val="0"/>
              <w:rPr>
                <w:lang w:eastAsia="zh-CN"/>
              </w:rPr>
            </w:pPr>
          </w:p>
          <w:p w14:paraId="30962F4E" w14:textId="77777777" w:rsidR="008C10F3" w:rsidRPr="00EB2EC1" w:rsidRDefault="008C10F3" w:rsidP="00EB348F">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A1A2A6" w14:textId="77777777" w:rsidR="008C10F3" w:rsidRPr="00470179" w:rsidRDefault="008C10F3" w:rsidP="00EB348F">
            <w:pPr>
              <w:pStyle w:val="TAL"/>
              <w:keepNext w:val="0"/>
              <w:widowControl w:val="0"/>
            </w:pPr>
            <w:r w:rsidRPr="00470179">
              <w:t>type: String</w:t>
            </w:r>
          </w:p>
          <w:p w14:paraId="2FE96F94" w14:textId="77777777" w:rsidR="008C10F3" w:rsidRPr="00470179" w:rsidRDefault="008C10F3" w:rsidP="00EB348F">
            <w:pPr>
              <w:pStyle w:val="TAL"/>
              <w:keepNext w:val="0"/>
              <w:widowControl w:val="0"/>
            </w:pPr>
            <w:r w:rsidRPr="00470179">
              <w:t>multiplicity: 1</w:t>
            </w:r>
          </w:p>
          <w:p w14:paraId="296A603A" w14:textId="77777777" w:rsidR="008C10F3" w:rsidRPr="00470179" w:rsidRDefault="008C10F3" w:rsidP="00EB348F">
            <w:pPr>
              <w:pStyle w:val="TAL"/>
              <w:keepNext w:val="0"/>
              <w:widowControl w:val="0"/>
            </w:pPr>
            <w:r w:rsidRPr="00470179">
              <w:t>isOrdered: F</w:t>
            </w:r>
          </w:p>
          <w:p w14:paraId="70FA5447" w14:textId="77777777" w:rsidR="008C10F3" w:rsidRPr="00470179" w:rsidRDefault="008C10F3" w:rsidP="00EB348F">
            <w:pPr>
              <w:pStyle w:val="TAL"/>
              <w:keepNext w:val="0"/>
              <w:widowControl w:val="0"/>
            </w:pPr>
            <w:r w:rsidRPr="00470179">
              <w:t>isUnique: N/A</w:t>
            </w:r>
          </w:p>
          <w:p w14:paraId="4E80255F" w14:textId="77777777" w:rsidR="008C10F3" w:rsidRPr="00470179" w:rsidRDefault="008C10F3" w:rsidP="00EB348F">
            <w:pPr>
              <w:pStyle w:val="TAL"/>
              <w:keepNext w:val="0"/>
              <w:widowControl w:val="0"/>
            </w:pPr>
            <w:r w:rsidRPr="00470179">
              <w:t>defaultValue: None</w:t>
            </w:r>
          </w:p>
          <w:p w14:paraId="252697D6" w14:textId="77777777" w:rsidR="008C10F3" w:rsidRPr="00470179" w:rsidRDefault="008C10F3" w:rsidP="00EB348F">
            <w:pPr>
              <w:pStyle w:val="TAL"/>
              <w:keepNext w:val="0"/>
              <w:widowControl w:val="0"/>
            </w:pPr>
            <w:r w:rsidRPr="00470179">
              <w:t>isNullable: False</w:t>
            </w:r>
          </w:p>
        </w:tc>
      </w:tr>
      <w:tr w:rsidR="008C10F3" w:rsidRPr="002B15AA" w14:paraId="33460BF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AB447B" w14:textId="77777777" w:rsidR="008C10F3" w:rsidRDefault="008C10F3" w:rsidP="00EB348F">
            <w:pPr>
              <w:pStyle w:val="TAL"/>
              <w:keepNext w:val="0"/>
              <w:widowControl w:val="0"/>
              <w:rPr>
                <w:rFonts w:ascii="Courier New" w:hAnsi="Courier New" w:cs="Courier New"/>
                <w:lang w:eastAsia="zh-CN"/>
              </w:rPr>
            </w:pPr>
            <w:r w:rsidRPr="00470179">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66F1CF7" w14:textId="77777777" w:rsidR="008C10F3" w:rsidRPr="00EB2EC1" w:rsidRDefault="008C10F3" w:rsidP="00EB348F">
            <w:pPr>
              <w:pStyle w:val="TAL"/>
              <w:keepNext w:val="0"/>
              <w:widowControl w:val="0"/>
              <w:rPr>
                <w:lang w:eastAsia="zh-CN"/>
              </w:rPr>
            </w:pPr>
            <w:r w:rsidRPr="00EB2EC1">
              <w:rPr>
                <w:lang w:eastAsia="zh-CN"/>
              </w:rPr>
              <w:t>This parameter defines the SMF service area(s) the UPF can serve (See TS 29.510[23]).</w:t>
            </w:r>
          </w:p>
          <w:p w14:paraId="2FB71A5B" w14:textId="77777777" w:rsidR="008C10F3" w:rsidRPr="00EB2EC1" w:rsidRDefault="008C10F3" w:rsidP="00EB348F">
            <w:pPr>
              <w:pStyle w:val="TAL"/>
              <w:keepNext w:val="0"/>
              <w:widowControl w:val="0"/>
              <w:rPr>
                <w:lang w:eastAsia="zh-CN"/>
              </w:rPr>
            </w:pPr>
          </w:p>
          <w:p w14:paraId="1E7ADABF" w14:textId="77777777" w:rsidR="008C10F3" w:rsidRPr="00EB2EC1" w:rsidRDefault="008C10F3" w:rsidP="00EB348F">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268203" w14:textId="77777777" w:rsidR="008C10F3" w:rsidRPr="00470179" w:rsidRDefault="008C10F3" w:rsidP="00EB348F">
            <w:pPr>
              <w:pStyle w:val="TAL"/>
              <w:keepNext w:val="0"/>
              <w:widowControl w:val="0"/>
            </w:pPr>
            <w:r w:rsidRPr="00470179">
              <w:t>type: String</w:t>
            </w:r>
          </w:p>
          <w:p w14:paraId="6256A8DF" w14:textId="77777777" w:rsidR="008C10F3" w:rsidRPr="00470179" w:rsidRDefault="008C10F3" w:rsidP="00EB348F">
            <w:pPr>
              <w:pStyle w:val="TAL"/>
              <w:keepNext w:val="0"/>
              <w:widowControl w:val="0"/>
            </w:pPr>
            <w:r w:rsidRPr="00470179">
              <w:t>multiplicity: 1..*</w:t>
            </w:r>
          </w:p>
          <w:p w14:paraId="31994F8D" w14:textId="77777777" w:rsidR="008C10F3" w:rsidRPr="00470179" w:rsidRDefault="008C10F3" w:rsidP="00EB348F">
            <w:pPr>
              <w:pStyle w:val="TAL"/>
              <w:keepNext w:val="0"/>
              <w:widowControl w:val="0"/>
            </w:pPr>
            <w:r w:rsidRPr="00470179">
              <w:t>isOrdered: F</w:t>
            </w:r>
          </w:p>
          <w:p w14:paraId="618D9436" w14:textId="77777777" w:rsidR="008C10F3" w:rsidRPr="00470179" w:rsidRDefault="008C10F3" w:rsidP="00EB348F">
            <w:pPr>
              <w:pStyle w:val="TAL"/>
              <w:keepNext w:val="0"/>
              <w:widowControl w:val="0"/>
            </w:pPr>
            <w:r w:rsidRPr="00470179">
              <w:t>isUnique: True</w:t>
            </w:r>
          </w:p>
          <w:p w14:paraId="0F7BBA1B" w14:textId="77777777" w:rsidR="008C10F3" w:rsidRPr="00470179" w:rsidRDefault="008C10F3" w:rsidP="00EB348F">
            <w:pPr>
              <w:pStyle w:val="TAL"/>
              <w:keepNext w:val="0"/>
              <w:widowControl w:val="0"/>
            </w:pPr>
            <w:r w:rsidRPr="00470179">
              <w:t>defaultValue: None</w:t>
            </w:r>
          </w:p>
          <w:p w14:paraId="189F5329" w14:textId="77777777" w:rsidR="008C10F3" w:rsidRPr="00470179" w:rsidRDefault="008C10F3" w:rsidP="00EB348F">
            <w:pPr>
              <w:pStyle w:val="TAL"/>
              <w:keepNext w:val="0"/>
              <w:widowControl w:val="0"/>
            </w:pPr>
            <w:r w:rsidRPr="00470179">
              <w:t>isNullable: False</w:t>
            </w:r>
          </w:p>
        </w:tc>
      </w:tr>
      <w:tr w:rsidR="008C10F3" w:rsidRPr="002B15AA" w14:paraId="748CE14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1459B76" w14:textId="77777777" w:rsidR="008C10F3" w:rsidRPr="00470179" w:rsidRDefault="008C10F3" w:rsidP="00EB348F">
            <w:pPr>
              <w:pStyle w:val="TAL"/>
              <w:keepNext w:val="0"/>
              <w:widowControl w:val="0"/>
              <w:rPr>
                <w:rFonts w:ascii="Courier New" w:hAnsi="Courier New" w:cs="Courier New"/>
              </w:rPr>
            </w:pPr>
            <w:r w:rsidRPr="00B36E1E">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0669AF19" w14:textId="77777777" w:rsidR="008C10F3" w:rsidRDefault="008C10F3" w:rsidP="00EB348F">
            <w:pPr>
              <w:pStyle w:val="TAL"/>
              <w:keepNext w:val="0"/>
              <w:widowControl w:val="0"/>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1F6F1286" w14:textId="77777777" w:rsidR="008C10F3" w:rsidRDefault="008C10F3" w:rsidP="00EB348F">
            <w:pPr>
              <w:pStyle w:val="TAL"/>
              <w:keepNext w:val="0"/>
              <w:widowControl w:val="0"/>
            </w:pPr>
            <w:r>
              <w:t>Adjacent cells with this attribute equal to "</w:t>
            </w:r>
            <w:r w:rsidRPr="00BF6A09">
              <w:t>FULL</w:t>
            </w:r>
            <w:r>
              <w:t>" are recommended to be considered as candidate cells to take over the coverage when the original cell state is about to be changed to energySaving.</w:t>
            </w:r>
          </w:p>
          <w:p w14:paraId="03265A40" w14:textId="77777777" w:rsidR="008C10F3" w:rsidRDefault="008C10F3" w:rsidP="00EB348F">
            <w:pPr>
              <w:pStyle w:val="TAL"/>
              <w:keepNext w:val="0"/>
              <w:widowControl w:val="0"/>
            </w:pPr>
            <w:r>
              <w:t>All adjacent cells with this attribute value equal to "PARTIAL" are recommended to be considered as entirety of candidate cells to take over the coverage when the original cell state is about to be changed to energySaving.</w:t>
            </w:r>
          </w:p>
          <w:p w14:paraId="71610C3C" w14:textId="77777777" w:rsidR="008C10F3" w:rsidRDefault="008C10F3" w:rsidP="00EB348F">
            <w:pPr>
              <w:pStyle w:val="TAL"/>
              <w:keepNext w:val="0"/>
              <w:widowControl w:val="0"/>
              <w:rPr>
                <w:lang w:eastAsia="zh-CN"/>
              </w:rPr>
            </w:pPr>
          </w:p>
          <w:p w14:paraId="331F427A" w14:textId="77777777" w:rsidR="008C10F3" w:rsidRDefault="008C10F3" w:rsidP="00EB348F">
            <w:pPr>
              <w:pStyle w:val="TAL"/>
              <w:keepNext w:val="0"/>
              <w:widowControl w:val="0"/>
              <w:rPr>
                <w:lang w:eastAsia="zh-CN"/>
              </w:rPr>
            </w:pPr>
            <w:r>
              <w:t>allowedValues:</w:t>
            </w:r>
            <w:r>
              <w:rPr>
                <w:rFonts w:hint="eastAsia"/>
                <w:lang w:eastAsia="zh-CN"/>
              </w:rPr>
              <w:t xml:space="preserve"> </w:t>
            </w:r>
            <w:r>
              <w:rPr>
                <w:lang w:eastAsia="zh-CN"/>
              </w:rPr>
              <w:t xml:space="preserve">NO, PARTIAL, </w:t>
            </w:r>
            <w:r>
              <w:rPr>
                <w:color w:val="000000"/>
              </w:rPr>
              <w:t>FULL</w:t>
            </w:r>
          </w:p>
          <w:p w14:paraId="51460348" w14:textId="77777777" w:rsidR="008C10F3" w:rsidRPr="00EB2EC1" w:rsidRDefault="008C10F3" w:rsidP="00EB348F">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5F8CD82" w14:textId="77777777" w:rsidR="008C10F3" w:rsidRDefault="008C10F3" w:rsidP="00EB348F">
            <w:pPr>
              <w:pStyle w:val="TAL"/>
              <w:keepNext w:val="0"/>
              <w:widowControl w:val="0"/>
            </w:pPr>
            <w:r>
              <w:t>type: ENUM</w:t>
            </w:r>
          </w:p>
          <w:p w14:paraId="34F09A5E" w14:textId="77777777" w:rsidR="008C10F3" w:rsidRDefault="008C10F3" w:rsidP="00EB348F">
            <w:pPr>
              <w:pStyle w:val="TAL"/>
              <w:keepNext w:val="0"/>
              <w:widowControl w:val="0"/>
            </w:pPr>
            <w:r>
              <w:t>multiplicity: 1</w:t>
            </w:r>
          </w:p>
          <w:p w14:paraId="0D5ECD16" w14:textId="77777777" w:rsidR="008C10F3" w:rsidRDefault="008C10F3" w:rsidP="00EB348F">
            <w:pPr>
              <w:pStyle w:val="TAL"/>
              <w:keepNext w:val="0"/>
              <w:widowControl w:val="0"/>
            </w:pPr>
            <w:r>
              <w:t>isOrdered: N/A</w:t>
            </w:r>
          </w:p>
          <w:p w14:paraId="08EE7CAB" w14:textId="77777777" w:rsidR="008C10F3" w:rsidRDefault="008C10F3" w:rsidP="00EB348F">
            <w:pPr>
              <w:pStyle w:val="TAL"/>
              <w:keepNext w:val="0"/>
              <w:widowControl w:val="0"/>
            </w:pPr>
            <w:r>
              <w:t>isUnique: N/A</w:t>
            </w:r>
          </w:p>
          <w:p w14:paraId="40315E06" w14:textId="77777777" w:rsidR="008C10F3" w:rsidRDefault="008C10F3" w:rsidP="00EB348F">
            <w:pPr>
              <w:pStyle w:val="TAL"/>
              <w:keepNext w:val="0"/>
              <w:widowControl w:val="0"/>
            </w:pPr>
            <w:r>
              <w:t>defaultValue: None</w:t>
            </w:r>
          </w:p>
          <w:p w14:paraId="40F0E4F8" w14:textId="77777777" w:rsidR="008C10F3" w:rsidRPr="00470179" w:rsidRDefault="008C10F3" w:rsidP="00EB348F">
            <w:pPr>
              <w:pStyle w:val="TAL"/>
              <w:keepNext w:val="0"/>
              <w:widowControl w:val="0"/>
            </w:pPr>
            <w:r>
              <w:t xml:space="preserve">isNullable: </w:t>
            </w:r>
            <w:r>
              <w:rPr>
                <w:rFonts w:cs="Arial"/>
                <w:szCs w:val="18"/>
              </w:rPr>
              <w:t>False</w:t>
            </w:r>
          </w:p>
        </w:tc>
      </w:tr>
      <w:tr w:rsidR="008C10F3" w:rsidRPr="002B15AA" w14:paraId="72BB3F5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BAC0D54" w14:textId="77777777" w:rsidR="008C10F3" w:rsidRPr="00B36E1E" w:rsidRDefault="008C10F3" w:rsidP="00EB348F">
            <w:pPr>
              <w:pStyle w:val="TAL"/>
              <w:keepNext w:val="0"/>
              <w:widowControl w:val="0"/>
              <w:rPr>
                <w:rFonts w:ascii="Courier New" w:hAnsi="Courier New" w:cs="Courier New"/>
                <w:lang w:eastAsia="zh-CN"/>
              </w:rPr>
            </w:pPr>
            <w:r w:rsidRPr="00303177">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72883EEE" w14:textId="77777777" w:rsidR="008C10F3" w:rsidRDefault="008C10F3" w:rsidP="00EB348F">
            <w:pPr>
              <w:pStyle w:val="TAL"/>
              <w:keepNext w:val="0"/>
              <w:widowControl w:val="0"/>
              <w:rPr>
                <w:rFonts w:cs="Arial"/>
                <w:szCs w:val="18"/>
                <w:lang w:eastAsia="zh-CN"/>
              </w:rPr>
            </w:pPr>
            <w:r w:rsidRPr="00C6449A">
              <w:rPr>
                <w:rFonts w:cs="Arial"/>
                <w:szCs w:val="18"/>
                <w:lang w:eastAsia="en-GB"/>
              </w:rPr>
              <w:t xml:space="preserve">The attribute specifies a list of </w:t>
            </w:r>
            <w:r>
              <w:rPr>
                <w:rFonts w:cs="Arial" w:hint="eastAsia"/>
                <w:szCs w:val="18"/>
                <w:lang w:eastAsia="zh-CN"/>
              </w:rPr>
              <w:t xml:space="preserve">commModel </w:t>
            </w:r>
            <w:r w:rsidRPr="00C6449A">
              <w:rPr>
                <w:rFonts w:cs="Arial"/>
                <w:szCs w:val="18"/>
                <w:lang w:eastAsia="en-GB"/>
              </w:rPr>
              <w:t>which is defined as a datatype</w:t>
            </w:r>
            <w:r>
              <w:rPr>
                <w:rFonts w:cs="Arial"/>
                <w:szCs w:val="18"/>
                <w:lang w:eastAsia="en-GB"/>
              </w:rPr>
              <w:t xml:space="preserve"> (see clause </w:t>
            </w:r>
            <w:r>
              <w:rPr>
                <w:rFonts w:cs="Arial" w:hint="eastAsia"/>
                <w:szCs w:val="18"/>
                <w:lang w:eastAsia="zh-CN"/>
              </w:rPr>
              <w:t>5</w:t>
            </w:r>
            <w:r w:rsidRPr="00D75433">
              <w:rPr>
                <w:rFonts w:cs="Arial"/>
                <w:szCs w:val="18"/>
                <w:lang w:eastAsia="en-GB"/>
              </w:rPr>
              <w:t>.3.</w:t>
            </w:r>
            <w:r>
              <w:rPr>
                <w:rFonts w:cs="Arial" w:hint="eastAsia"/>
                <w:szCs w:val="18"/>
                <w:lang w:eastAsia="zh-CN"/>
              </w:rPr>
              <w:t>69</w:t>
            </w:r>
            <w:r w:rsidRPr="00D75433">
              <w:rPr>
                <w:rFonts w:cs="Arial"/>
                <w:szCs w:val="18"/>
                <w:lang w:eastAsia="en-GB"/>
              </w:rPr>
              <w:t>)</w:t>
            </w:r>
            <w:r>
              <w:rPr>
                <w:rFonts w:cs="Arial"/>
                <w:szCs w:val="18"/>
                <w:lang w:eastAsia="en-GB"/>
              </w:rPr>
              <w:t xml:space="preserve">. </w:t>
            </w:r>
            <w:r w:rsidRPr="00B87E04">
              <w:rPr>
                <w:rFonts w:cs="Arial" w:hint="eastAsia"/>
                <w:szCs w:val="18"/>
                <w:lang w:eastAsia="zh-CN"/>
              </w:rPr>
              <w:t xml:space="preserve">It </w:t>
            </w:r>
            <w:r w:rsidRPr="00303177">
              <w:rPr>
                <w:szCs w:val="18"/>
              </w:rPr>
              <w:t>can be used by NF and NF services to interact with each other in 5G Core network (</w:t>
            </w:r>
            <w:r>
              <w:rPr>
                <w:rFonts w:hint="eastAsia"/>
                <w:szCs w:val="18"/>
                <w:lang w:eastAsia="zh-CN"/>
              </w:rPr>
              <w:t xml:space="preserve">see </w:t>
            </w:r>
            <w:r w:rsidRPr="00303177">
              <w:rPr>
                <w:szCs w:val="18"/>
              </w:rPr>
              <w:t>TS 23.501</w:t>
            </w:r>
            <w:r>
              <w:rPr>
                <w:rFonts w:hint="eastAsia"/>
                <w:szCs w:val="18"/>
                <w:lang w:eastAsia="zh-CN"/>
              </w:rPr>
              <w:t xml:space="preserve"> [2]</w:t>
            </w:r>
            <w:r w:rsidRPr="00303177">
              <w:rPr>
                <w:szCs w:val="18"/>
              </w:rPr>
              <w:t>)</w:t>
            </w:r>
            <w:r>
              <w:rPr>
                <w:rFonts w:hint="eastAsia"/>
                <w:szCs w:val="18"/>
                <w:lang w:eastAsia="zh-CN"/>
              </w:rPr>
              <w:t>.</w:t>
            </w:r>
          </w:p>
          <w:p w14:paraId="6FE3347B" w14:textId="77777777" w:rsidR="008C10F3" w:rsidRDefault="008C10F3" w:rsidP="00EB348F">
            <w:pPr>
              <w:pStyle w:val="TAL"/>
              <w:keepNext w:val="0"/>
              <w:widowControl w:val="0"/>
              <w:rPr>
                <w:rFonts w:cs="Arial"/>
                <w:szCs w:val="18"/>
                <w:lang w:eastAsia="en-GB"/>
              </w:rPr>
            </w:pPr>
          </w:p>
          <w:p w14:paraId="7A6154FB" w14:textId="77777777" w:rsidR="008C10F3" w:rsidRDefault="008C10F3" w:rsidP="00EB348F">
            <w:pPr>
              <w:pStyle w:val="TAL"/>
              <w:keepNext w:val="0"/>
              <w:widowControl w:val="0"/>
              <w:rPr>
                <w:rFonts w:cs="Arial"/>
                <w:szCs w:val="18"/>
                <w:lang w:eastAsia="en-GB"/>
              </w:rPr>
            </w:pPr>
          </w:p>
          <w:p w14:paraId="03061C98" w14:textId="77777777" w:rsidR="008C10F3" w:rsidRDefault="008C10F3" w:rsidP="00EB348F">
            <w:pPr>
              <w:pStyle w:val="TAL"/>
              <w:keepNext w:val="0"/>
              <w:widowControl w:val="0"/>
            </w:pPr>
            <w:r w:rsidRPr="0034675A">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C83ACFE" w14:textId="77777777" w:rsidR="008C10F3" w:rsidRPr="00815E08" w:rsidRDefault="008C10F3" w:rsidP="00EB348F">
            <w:pPr>
              <w:pStyle w:val="TAL"/>
              <w:keepNext w:val="0"/>
              <w:widowControl w:val="0"/>
              <w:rPr>
                <w:rFonts w:cs="Arial"/>
                <w:szCs w:val="18"/>
                <w:lang w:eastAsia="zh-CN"/>
              </w:rPr>
            </w:pPr>
            <w:r w:rsidRPr="00F26AC1">
              <w:rPr>
                <w:rFonts w:cs="Arial"/>
                <w:szCs w:val="18"/>
              </w:rPr>
              <w:t xml:space="preserve">type: </w:t>
            </w:r>
            <w:r w:rsidRPr="003B021D">
              <w:rPr>
                <w:rFonts w:cs="Arial"/>
                <w:szCs w:val="18"/>
                <w:lang w:eastAsia="zh-CN"/>
              </w:rPr>
              <w:t>commModel</w:t>
            </w:r>
          </w:p>
          <w:p w14:paraId="0290417B" w14:textId="77777777" w:rsidR="008C10F3" w:rsidRPr="00DB7323" w:rsidRDefault="008C10F3" w:rsidP="00EB348F">
            <w:pPr>
              <w:pStyle w:val="TAL"/>
              <w:keepNext w:val="0"/>
              <w:widowControl w:val="0"/>
              <w:rPr>
                <w:rFonts w:cs="Arial"/>
                <w:szCs w:val="18"/>
              </w:rPr>
            </w:pPr>
            <w:r w:rsidRPr="00DB7323">
              <w:rPr>
                <w:rFonts w:cs="Arial"/>
                <w:szCs w:val="18"/>
              </w:rPr>
              <w:t xml:space="preserve">multiplicity: </w:t>
            </w:r>
            <w:r w:rsidRPr="00F26AC1">
              <w:rPr>
                <w:rFonts w:cs="Arial"/>
                <w:snapToGrid w:val="0"/>
                <w:szCs w:val="18"/>
              </w:rPr>
              <w:t>1..*</w:t>
            </w:r>
          </w:p>
          <w:p w14:paraId="732CAE73" w14:textId="77777777" w:rsidR="008C10F3" w:rsidRPr="00DB7323" w:rsidRDefault="008C10F3" w:rsidP="00EB348F">
            <w:pPr>
              <w:pStyle w:val="TAL"/>
              <w:keepNext w:val="0"/>
              <w:widowControl w:val="0"/>
              <w:rPr>
                <w:rFonts w:cs="Arial"/>
                <w:szCs w:val="18"/>
              </w:rPr>
            </w:pPr>
            <w:r w:rsidRPr="00DB7323">
              <w:rPr>
                <w:rFonts w:cs="Arial"/>
                <w:szCs w:val="18"/>
              </w:rPr>
              <w:t>isOrdered: N/A</w:t>
            </w:r>
          </w:p>
          <w:p w14:paraId="142D5669" w14:textId="77777777" w:rsidR="008C10F3" w:rsidRPr="00DB7323" w:rsidRDefault="008C10F3" w:rsidP="00EB348F">
            <w:pPr>
              <w:pStyle w:val="TAL"/>
              <w:keepNext w:val="0"/>
              <w:widowControl w:val="0"/>
              <w:rPr>
                <w:rFonts w:cs="Arial"/>
                <w:szCs w:val="18"/>
              </w:rPr>
            </w:pPr>
            <w:r w:rsidRPr="00DB7323">
              <w:rPr>
                <w:rFonts w:cs="Arial"/>
                <w:szCs w:val="18"/>
              </w:rPr>
              <w:t>isUnique: N/A</w:t>
            </w:r>
          </w:p>
          <w:p w14:paraId="2A58C274" w14:textId="77777777" w:rsidR="008C10F3" w:rsidRPr="00DB7323" w:rsidRDefault="008C10F3" w:rsidP="00EB348F">
            <w:pPr>
              <w:pStyle w:val="TAL"/>
              <w:keepNext w:val="0"/>
              <w:widowControl w:val="0"/>
              <w:rPr>
                <w:rFonts w:cs="Arial"/>
                <w:szCs w:val="18"/>
              </w:rPr>
            </w:pPr>
            <w:r w:rsidRPr="00DB7323">
              <w:rPr>
                <w:rFonts w:cs="Arial"/>
                <w:szCs w:val="18"/>
              </w:rPr>
              <w:t>defaultValue: None</w:t>
            </w:r>
          </w:p>
          <w:p w14:paraId="2A289A7C" w14:textId="77777777" w:rsidR="008C10F3" w:rsidRDefault="008C10F3" w:rsidP="00EB348F">
            <w:pPr>
              <w:pStyle w:val="TAL"/>
              <w:keepNext w:val="0"/>
              <w:widowControl w:val="0"/>
            </w:pPr>
            <w:r w:rsidRPr="00303177">
              <w:rPr>
                <w:rFonts w:cs="Arial"/>
                <w:szCs w:val="18"/>
              </w:rPr>
              <w:t>isNullable: False</w:t>
            </w:r>
          </w:p>
        </w:tc>
      </w:tr>
      <w:tr w:rsidR="008C10F3" w:rsidRPr="002B15AA" w14:paraId="693D10D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78F014" w14:textId="77777777" w:rsidR="008C10F3" w:rsidRPr="00303177" w:rsidRDefault="008C10F3" w:rsidP="00EB348F">
            <w:pPr>
              <w:pStyle w:val="TAL"/>
              <w:keepNext w:val="0"/>
              <w:widowControl w:val="0"/>
              <w:rPr>
                <w:rFonts w:ascii="Courier New" w:hAnsi="Courier New" w:cs="Courier New"/>
                <w:szCs w:val="18"/>
                <w:lang w:eastAsia="zh-CN"/>
              </w:rPr>
            </w:pPr>
            <w:r>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7E9EE73C"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This parameter</w:t>
            </w:r>
            <w:r>
              <w:rPr>
                <w:rFonts w:cs="Arial"/>
                <w:szCs w:val="18"/>
                <w:lang w:eastAsia="zh-CN"/>
              </w:rPr>
              <w:t xml:space="preserve"> identiies a list of target NF services on which the same communication model is applied to. </w:t>
            </w:r>
          </w:p>
          <w:p w14:paraId="3119DCF0" w14:textId="77777777" w:rsidR="008C10F3" w:rsidRDefault="008C10F3" w:rsidP="00EB348F">
            <w:pPr>
              <w:pStyle w:val="TAL"/>
              <w:keepNext w:val="0"/>
              <w:widowControl w:val="0"/>
              <w:rPr>
                <w:rFonts w:cs="Arial"/>
                <w:szCs w:val="18"/>
                <w:lang w:eastAsia="zh-CN"/>
              </w:rPr>
            </w:pPr>
          </w:p>
          <w:p w14:paraId="483DABA5" w14:textId="77777777" w:rsidR="008C10F3" w:rsidRPr="00C6449A" w:rsidRDefault="008C10F3" w:rsidP="00EB348F">
            <w:pPr>
              <w:pStyle w:val="TAL"/>
              <w:keepNext w:val="0"/>
              <w:widowControl w:val="0"/>
              <w:rPr>
                <w:rFonts w:cs="Arial"/>
                <w:szCs w:val="18"/>
                <w:lang w:eastAsia="en-GB"/>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EEA539"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5E452BBC"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1EABB5B3"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3C665045"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3C224268"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095A535F" w14:textId="77777777" w:rsidR="008C10F3" w:rsidRPr="00F26AC1"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5A14BB7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BC042F" w14:textId="77777777" w:rsidR="008C10F3" w:rsidRDefault="008C10F3" w:rsidP="00EB348F">
            <w:pPr>
              <w:pStyle w:val="TAL"/>
              <w:keepNext w:val="0"/>
              <w:widowControl w:val="0"/>
              <w:rPr>
                <w:rFonts w:ascii="Courier New" w:hAnsi="Courier New" w:cs="Courier New"/>
              </w:rPr>
            </w:pPr>
            <w:r>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55F9777C"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communication model used by a NF to interact with NF service(s) </w:t>
            </w:r>
            <w:r w:rsidRPr="00C85889">
              <w:rPr>
                <w:rFonts w:cs="Arial"/>
                <w:szCs w:val="18"/>
                <w:lang w:eastAsia="zh-CN"/>
              </w:rPr>
              <w:t>(See TS 23.501 [2])</w:t>
            </w:r>
            <w:r w:rsidRPr="00B34D1F">
              <w:rPr>
                <w:rFonts w:cs="Arial"/>
                <w:szCs w:val="18"/>
                <w:lang w:eastAsia="zh-CN"/>
              </w:rPr>
              <w:t xml:space="preserve">. </w:t>
            </w:r>
          </w:p>
          <w:p w14:paraId="5E69A5EA" w14:textId="77777777" w:rsidR="008C10F3" w:rsidRPr="00B34D1F" w:rsidRDefault="008C10F3" w:rsidP="00EB348F">
            <w:pPr>
              <w:pStyle w:val="TAL"/>
              <w:keepNext w:val="0"/>
              <w:widowControl w:val="0"/>
              <w:rPr>
                <w:rFonts w:cs="Arial"/>
                <w:szCs w:val="18"/>
                <w:lang w:eastAsia="zh-CN"/>
              </w:rPr>
            </w:pPr>
          </w:p>
          <w:p w14:paraId="160EE1FE" w14:textId="77777777" w:rsidR="008C10F3" w:rsidRPr="00B34D1F" w:rsidRDefault="008C10F3" w:rsidP="00EB348F">
            <w:pPr>
              <w:pStyle w:val="TAL"/>
              <w:keepNext w:val="0"/>
              <w:widowControl w:val="0"/>
              <w:rPr>
                <w:rFonts w:cs="Arial"/>
                <w:szCs w:val="18"/>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54009AE6" w14:textId="77777777" w:rsidR="008C10F3" w:rsidRPr="00B34D1F" w:rsidRDefault="008C10F3" w:rsidP="00EB348F">
            <w:pPr>
              <w:pStyle w:val="TAL"/>
              <w:keepNext w:val="0"/>
              <w:widowControl w:val="0"/>
              <w:rPr>
                <w:rFonts w:cs="Arial"/>
                <w:szCs w:val="18"/>
              </w:rPr>
            </w:pPr>
            <w:r w:rsidRPr="00B34D1F">
              <w:rPr>
                <w:rFonts w:cs="Arial"/>
                <w:szCs w:val="18"/>
              </w:rPr>
              <w:t xml:space="preserve">type: </w:t>
            </w:r>
            <w:r>
              <w:rPr>
                <w:rFonts w:cs="Arial"/>
                <w:szCs w:val="18"/>
              </w:rPr>
              <w:t>ENUM</w:t>
            </w:r>
          </w:p>
          <w:p w14:paraId="36434A4A"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4E85BF77"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7C0F161D"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69D0473A"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76495D19"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778590E6"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1CF9395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68C46E" w14:textId="77777777" w:rsidR="008C10F3" w:rsidRDefault="008C10F3" w:rsidP="00EB348F">
            <w:pPr>
              <w:pStyle w:val="TAL"/>
              <w:keepNext w:val="0"/>
              <w:widowControl w:val="0"/>
              <w:rPr>
                <w:rFonts w:ascii="Courier New" w:hAnsi="Courier New" w:cs="Courier New"/>
              </w:rPr>
            </w:pPr>
            <w:r>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1644A800"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target NF services sharing same communication model and configuration.</w:t>
            </w:r>
          </w:p>
          <w:p w14:paraId="62EDBB06" w14:textId="77777777" w:rsidR="008C10F3" w:rsidRDefault="008C10F3" w:rsidP="00EB348F">
            <w:pPr>
              <w:pStyle w:val="TAL"/>
              <w:keepNext w:val="0"/>
              <w:widowControl w:val="0"/>
              <w:rPr>
                <w:rFonts w:cs="Arial"/>
                <w:szCs w:val="18"/>
                <w:lang w:eastAsia="zh-CN"/>
              </w:rPr>
            </w:pPr>
          </w:p>
          <w:p w14:paraId="552CC9C4" w14:textId="77777777" w:rsidR="008C10F3" w:rsidRPr="00B34D1F" w:rsidRDefault="008C10F3" w:rsidP="00EB348F">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455652"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DN</w:t>
            </w:r>
          </w:p>
          <w:p w14:paraId="290D53C5" w14:textId="77777777" w:rsidR="008C10F3" w:rsidRPr="00470179" w:rsidRDefault="008C10F3" w:rsidP="00EB348F">
            <w:pPr>
              <w:pStyle w:val="TAL"/>
              <w:keepNext w:val="0"/>
              <w:widowControl w:val="0"/>
              <w:rPr>
                <w:rFonts w:cs="Arial"/>
                <w:szCs w:val="18"/>
              </w:rPr>
            </w:pPr>
            <w:r w:rsidRPr="00470179">
              <w:rPr>
                <w:rFonts w:cs="Arial"/>
                <w:szCs w:val="18"/>
              </w:rPr>
              <w:t>multiplicity: 1</w:t>
            </w:r>
            <w:r>
              <w:rPr>
                <w:rFonts w:cs="Arial"/>
                <w:szCs w:val="18"/>
              </w:rPr>
              <w:t>..*</w:t>
            </w:r>
          </w:p>
          <w:p w14:paraId="7F536715" w14:textId="77777777" w:rsidR="008C10F3" w:rsidRPr="00470179" w:rsidRDefault="008C10F3" w:rsidP="00EB348F">
            <w:pPr>
              <w:pStyle w:val="TAL"/>
              <w:keepNext w:val="0"/>
              <w:widowControl w:val="0"/>
              <w:rPr>
                <w:rFonts w:cs="Arial"/>
                <w:szCs w:val="18"/>
              </w:rPr>
            </w:pPr>
            <w:r w:rsidRPr="00470179">
              <w:rPr>
                <w:rFonts w:cs="Arial"/>
                <w:szCs w:val="18"/>
              </w:rPr>
              <w:t>isOrdered: F</w:t>
            </w:r>
          </w:p>
          <w:p w14:paraId="3DA68B83" w14:textId="77777777" w:rsidR="008C10F3" w:rsidRPr="00470179" w:rsidRDefault="008C10F3" w:rsidP="00EB348F">
            <w:pPr>
              <w:pStyle w:val="TAL"/>
              <w:keepNext w:val="0"/>
              <w:widowControl w:val="0"/>
              <w:rPr>
                <w:rFonts w:cs="Arial"/>
                <w:szCs w:val="18"/>
              </w:rPr>
            </w:pPr>
            <w:r w:rsidRPr="00470179">
              <w:rPr>
                <w:rFonts w:cs="Arial"/>
                <w:szCs w:val="18"/>
              </w:rPr>
              <w:t>isUnique: N/A</w:t>
            </w:r>
          </w:p>
          <w:p w14:paraId="3942F63C"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58ED26E0" w14:textId="77777777" w:rsidR="008C10F3" w:rsidRPr="00B34D1F"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2133E43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01A8465" w14:textId="77777777" w:rsidR="008C10F3" w:rsidRDefault="008C10F3" w:rsidP="00EB348F">
            <w:pPr>
              <w:pStyle w:val="TAL"/>
              <w:keepNext w:val="0"/>
              <w:widowControl w:val="0"/>
              <w:rPr>
                <w:rFonts w:ascii="Courier New" w:hAnsi="Courier New" w:cs="Courier New"/>
              </w:rPr>
            </w:pPr>
            <w:r>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3455E7D7" w14:textId="77777777" w:rsidR="008C10F3" w:rsidRDefault="008C10F3" w:rsidP="00EB348F">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parameters for specific communication model for a group of NF Services.</w:t>
            </w:r>
          </w:p>
          <w:p w14:paraId="5EABF214" w14:textId="77777777" w:rsidR="008C10F3" w:rsidRDefault="008C10F3" w:rsidP="00EB348F">
            <w:pPr>
              <w:pStyle w:val="TAL"/>
              <w:keepNext w:val="0"/>
              <w:widowControl w:val="0"/>
              <w:rPr>
                <w:rFonts w:cs="Arial"/>
                <w:szCs w:val="18"/>
                <w:lang w:eastAsia="zh-CN"/>
              </w:rPr>
            </w:pPr>
          </w:p>
          <w:p w14:paraId="0572D458" w14:textId="77777777" w:rsidR="008C10F3" w:rsidRPr="00B34D1F" w:rsidRDefault="008C10F3" w:rsidP="00EB348F">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48D6BD" w14:textId="77777777" w:rsidR="008C10F3" w:rsidRPr="00B34D1F" w:rsidRDefault="008C10F3" w:rsidP="00EB348F">
            <w:pPr>
              <w:pStyle w:val="TAL"/>
              <w:keepNext w:val="0"/>
              <w:widowControl w:val="0"/>
              <w:rPr>
                <w:rFonts w:cs="Arial"/>
                <w:szCs w:val="18"/>
              </w:rPr>
            </w:pPr>
            <w:r w:rsidRPr="00B34D1F">
              <w:rPr>
                <w:rFonts w:cs="Arial"/>
                <w:szCs w:val="18"/>
              </w:rPr>
              <w:t xml:space="preserve">type: </w:t>
            </w:r>
            <w:r>
              <w:rPr>
                <w:rFonts w:cs="Arial"/>
                <w:szCs w:val="18"/>
              </w:rPr>
              <w:t>String</w:t>
            </w:r>
          </w:p>
          <w:p w14:paraId="0262CEEE"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23A931C4"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2CE6F39D"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331C9C7C"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6BAC21B4"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4595DC5E"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0601EB4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EC77C5B" w14:textId="77777777" w:rsidR="008C10F3" w:rsidRDefault="008C10F3" w:rsidP="00EB348F">
            <w:pPr>
              <w:pStyle w:val="TAL"/>
              <w:keepNext w:val="0"/>
              <w:widowControl w:val="0"/>
              <w:rPr>
                <w:rFonts w:ascii="Courier New" w:hAnsi="Courier New" w:cs="Courier New"/>
              </w:rPr>
            </w:pPr>
            <w:r>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25FA8F7E"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functionalities supported by a SCP</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185FA5D9" w14:textId="77777777" w:rsidR="008C10F3" w:rsidRPr="00B34D1F" w:rsidRDefault="008C10F3" w:rsidP="00EB348F">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86A3DD7"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SupportedFunction</w:t>
            </w:r>
          </w:p>
          <w:p w14:paraId="0ED329F0" w14:textId="77777777" w:rsidR="008C10F3" w:rsidRPr="00470179" w:rsidRDefault="008C10F3" w:rsidP="00EB348F">
            <w:pPr>
              <w:pStyle w:val="TAL"/>
              <w:keepNext w:val="0"/>
              <w:widowControl w:val="0"/>
              <w:rPr>
                <w:rFonts w:cs="Arial"/>
                <w:szCs w:val="18"/>
              </w:rPr>
            </w:pPr>
            <w:r w:rsidRPr="00470179">
              <w:rPr>
                <w:rFonts w:cs="Arial"/>
                <w:szCs w:val="18"/>
              </w:rPr>
              <w:t>multiplicity: 1</w:t>
            </w:r>
            <w:r>
              <w:rPr>
                <w:rFonts w:cs="Arial"/>
                <w:szCs w:val="18"/>
              </w:rPr>
              <w:t>..*</w:t>
            </w:r>
          </w:p>
          <w:p w14:paraId="55FCA4F1"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585099B3"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2725544D"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5E1FD381" w14:textId="77777777" w:rsidR="008C10F3" w:rsidRPr="00B34D1F"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2BAB4DB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2AC06D2"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C8E5BB6"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address of a SCP instance, it can be IP address (either </w:t>
            </w:r>
            <w:r w:rsidRPr="00C85889">
              <w:rPr>
                <w:rFonts w:cs="Arial"/>
                <w:szCs w:val="18"/>
                <w:lang w:eastAsia="zh-CN"/>
              </w:rPr>
              <w:t>IPv4 address (See RFC 791 [</w:t>
            </w:r>
            <w:r>
              <w:rPr>
                <w:rFonts w:cs="Arial"/>
                <w:szCs w:val="18"/>
                <w:lang w:eastAsia="zh-CN"/>
              </w:rPr>
              <w:t>37</w:t>
            </w:r>
            <w:r w:rsidRPr="00C85889">
              <w:rPr>
                <w:rFonts w:cs="Arial"/>
                <w:szCs w:val="18"/>
                <w:lang w:eastAsia="zh-CN"/>
              </w:rPr>
              <w:t>]) or IPv6 address (See RFC 2373 [</w:t>
            </w:r>
            <w:r>
              <w:rPr>
                <w:rFonts w:cs="Arial"/>
                <w:szCs w:val="18"/>
                <w:lang w:eastAsia="zh-CN"/>
              </w:rPr>
              <w:t>38</w:t>
            </w:r>
            <w:r w:rsidRPr="00C85889">
              <w:rPr>
                <w:rFonts w:cs="Arial"/>
                <w:szCs w:val="18"/>
                <w:lang w:eastAsia="zh-CN"/>
              </w:rPr>
              <w:t>])</w:t>
            </w:r>
            <w:r>
              <w:rPr>
                <w:rFonts w:cs="Arial"/>
                <w:szCs w:val="18"/>
                <w:lang w:eastAsia="zh-CN"/>
              </w:rPr>
              <w:t xml:space="preserve">) or FQDN </w:t>
            </w:r>
            <w:r w:rsidRPr="00C85889">
              <w:rPr>
                <w:rFonts w:cs="Arial"/>
                <w:szCs w:val="18"/>
                <w:lang w:eastAsia="zh-CN"/>
              </w:rPr>
              <w:t>(See TS 23.003 [5])</w:t>
            </w:r>
            <w:r w:rsidRPr="00B34D1F">
              <w:rPr>
                <w:rFonts w:cs="Arial"/>
                <w:szCs w:val="18"/>
                <w:lang w:eastAsia="zh-CN"/>
              </w:rPr>
              <w:t xml:space="preserve">. </w:t>
            </w:r>
          </w:p>
          <w:p w14:paraId="2C614284" w14:textId="77777777" w:rsidR="008C10F3" w:rsidRPr="00B34D1F" w:rsidRDefault="008C10F3" w:rsidP="00EB348F">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A417CEC" w14:textId="77777777" w:rsidR="008C10F3" w:rsidRPr="00B34D1F" w:rsidRDefault="008C10F3" w:rsidP="00EB348F">
            <w:pPr>
              <w:pStyle w:val="TAL"/>
              <w:keepNext w:val="0"/>
              <w:widowControl w:val="0"/>
              <w:rPr>
                <w:rFonts w:cs="Arial"/>
                <w:szCs w:val="18"/>
              </w:rPr>
            </w:pPr>
            <w:r w:rsidRPr="00B34D1F">
              <w:rPr>
                <w:rFonts w:cs="Arial"/>
                <w:szCs w:val="18"/>
              </w:rPr>
              <w:t xml:space="preserve">type: </w:t>
            </w:r>
            <w:r>
              <w:rPr>
                <w:rFonts w:cs="Arial"/>
                <w:szCs w:val="18"/>
              </w:rPr>
              <w:t>String</w:t>
            </w:r>
          </w:p>
          <w:p w14:paraId="2D6241B4"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2D7F534F"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08ABCB07"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41989067"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14E8967D"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39E1EF6F"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2EC2BF2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5D23263"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4BE3DAED"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F52A390" w14:textId="77777777" w:rsidR="008C10F3" w:rsidRPr="00470179" w:rsidRDefault="008C10F3" w:rsidP="00EB348F">
            <w:pPr>
              <w:pStyle w:val="TAL"/>
              <w:keepNext w:val="0"/>
              <w:widowControl w:val="0"/>
              <w:rPr>
                <w:rFonts w:cs="Arial"/>
                <w:szCs w:val="18"/>
              </w:rPr>
            </w:pPr>
            <w:r w:rsidRPr="00470179">
              <w:rPr>
                <w:rFonts w:cs="Arial"/>
                <w:szCs w:val="18"/>
              </w:rPr>
              <w:t>type: String</w:t>
            </w:r>
          </w:p>
          <w:p w14:paraId="2059D9FA"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320C1FAB" w14:textId="77777777" w:rsidR="008C10F3" w:rsidRPr="00470179" w:rsidRDefault="008C10F3" w:rsidP="00EB348F">
            <w:pPr>
              <w:pStyle w:val="TAL"/>
              <w:keepNext w:val="0"/>
              <w:widowControl w:val="0"/>
              <w:rPr>
                <w:rFonts w:cs="Arial"/>
                <w:szCs w:val="18"/>
              </w:rPr>
            </w:pPr>
            <w:r w:rsidRPr="00470179">
              <w:rPr>
                <w:rFonts w:cs="Arial"/>
                <w:szCs w:val="18"/>
              </w:rPr>
              <w:t>isOrdered: F</w:t>
            </w:r>
          </w:p>
          <w:p w14:paraId="1627A06A" w14:textId="77777777" w:rsidR="008C10F3" w:rsidRPr="00470179" w:rsidRDefault="008C10F3" w:rsidP="00EB348F">
            <w:pPr>
              <w:pStyle w:val="TAL"/>
              <w:keepNext w:val="0"/>
              <w:widowControl w:val="0"/>
              <w:rPr>
                <w:rFonts w:cs="Arial"/>
                <w:szCs w:val="18"/>
              </w:rPr>
            </w:pPr>
            <w:r w:rsidRPr="00470179">
              <w:rPr>
                <w:rFonts w:cs="Arial"/>
                <w:szCs w:val="18"/>
              </w:rPr>
              <w:t>isUnique: N/A</w:t>
            </w:r>
          </w:p>
          <w:p w14:paraId="0941CC51"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3C47EFAE" w14:textId="77777777" w:rsidR="008C10F3" w:rsidRPr="00B34D1F"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32B058C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02C05F3"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33ECF965"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528616D" w14:textId="77777777" w:rsidR="008C10F3" w:rsidRPr="00B34D1F" w:rsidRDefault="008C10F3" w:rsidP="00EB348F">
            <w:pPr>
              <w:pStyle w:val="TAL"/>
              <w:keepNext w:val="0"/>
              <w:widowControl w:val="0"/>
              <w:rPr>
                <w:rFonts w:cs="Arial"/>
                <w:szCs w:val="18"/>
              </w:rPr>
            </w:pPr>
            <w:r w:rsidRPr="00B34D1F">
              <w:rPr>
                <w:rFonts w:cs="Arial"/>
                <w:szCs w:val="18"/>
              </w:rPr>
              <w:t xml:space="preserve">type: </w:t>
            </w:r>
            <w:r>
              <w:rPr>
                <w:rFonts w:cs="Arial"/>
                <w:szCs w:val="18"/>
              </w:rPr>
              <w:t>String</w:t>
            </w:r>
          </w:p>
          <w:p w14:paraId="192E4A46"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1FE41156"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0B79C2AC"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592DFD53"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545C45DF"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72F16B5A"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70DB0D3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499DBC"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4D3502EC"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capabilities supported by a NEF</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05BDF878" w14:textId="77777777" w:rsidR="008C10F3" w:rsidRDefault="008C10F3" w:rsidP="00EB348F">
            <w:pPr>
              <w:pStyle w:val="TAL"/>
              <w:keepNext w:val="0"/>
              <w:widowControl w:val="0"/>
              <w:rPr>
                <w:rFonts w:cs="Arial"/>
                <w:szCs w:val="18"/>
                <w:lang w:eastAsia="zh-CN"/>
              </w:rPr>
            </w:pPr>
          </w:p>
          <w:p w14:paraId="63F1DA2D" w14:textId="77777777" w:rsidR="008C10F3" w:rsidRPr="00B34D1F" w:rsidRDefault="008C10F3" w:rsidP="00EB348F">
            <w:pPr>
              <w:pStyle w:val="TAL"/>
              <w:keepNext w:val="0"/>
              <w:widowControl w:val="0"/>
              <w:rPr>
                <w:rFonts w:cs="Arial"/>
                <w:szCs w:val="18"/>
                <w:lang w:eastAsia="zh-CN"/>
              </w:rPr>
            </w:pPr>
            <w:r w:rsidRPr="00EB2EC1">
              <w:rPr>
                <w:rFonts w:cs="Arial"/>
                <w:szCs w:val="18"/>
                <w:lang w:eastAsia="zh-CN"/>
              </w:rPr>
              <w:t>allowedValues: N/A</w:t>
            </w:r>
          </w:p>
          <w:p w14:paraId="504BCE3B" w14:textId="77777777" w:rsidR="008C10F3" w:rsidRPr="00B34D1F" w:rsidRDefault="008C10F3" w:rsidP="00EB348F">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7339E21"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String</w:t>
            </w:r>
          </w:p>
          <w:p w14:paraId="624612A8" w14:textId="77777777" w:rsidR="008C10F3" w:rsidRPr="00470179" w:rsidRDefault="008C10F3" w:rsidP="00EB348F">
            <w:pPr>
              <w:pStyle w:val="TAL"/>
              <w:keepNext w:val="0"/>
              <w:widowControl w:val="0"/>
              <w:rPr>
                <w:rFonts w:cs="Arial"/>
                <w:szCs w:val="18"/>
              </w:rPr>
            </w:pPr>
            <w:r w:rsidRPr="00470179">
              <w:rPr>
                <w:rFonts w:cs="Arial"/>
                <w:szCs w:val="18"/>
              </w:rPr>
              <w:t>multiplicity: 1</w:t>
            </w:r>
            <w:r>
              <w:rPr>
                <w:rFonts w:cs="Arial"/>
                <w:szCs w:val="18"/>
              </w:rPr>
              <w:t>..*</w:t>
            </w:r>
          </w:p>
          <w:p w14:paraId="3546997D"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707B1DCF"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3E338064"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58D14F46" w14:textId="77777777" w:rsidR="008C10F3" w:rsidRPr="00B34D1F"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61018B1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E95E5B2"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isINEF</w:t>
            </w:r>
          </w:p>
        </w:tc>
        <w:tc>
          <w:tcPr>
            <w:tcW w:w="5503" w:type="dxa"/>
            <w:tcBorders>
              <w:top w:val="single" w:sz="4" w:space="0" w:color="auto"/>
              <w:left w:val="single" w:sz="4" w:space="0" w:color="auto"/>
              <w:bottom w:val="single" w:sz="4" w:space="0" w:color="auto"/>
              <w:right w:val="single" w:sz="4" w:space="0" w:color="auto"/>
            </w:tcBorders>
          </w:tcPr>
          <w:p w14:paraId="7799AFDB"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if the NEF is an </w:t>
            </w:r>
            <w:r w:rsidRPr="001F3D93">
              <w:rPr>
                <w:rFonts w:cs="Arial"/>
                <w:szCs w:val="18"/>
                <w:lang w:eastAsia="zh-CN"/>
              </w:rPr>
              <w:t>Intermediate</w:t>
            </w:r>
            <w:r>
              <w:rPr>
                <w:rFonts w:cs="Arial"/>
                <w:szCs w:val="18"/>
                <w:lang w:eastAsia="zh-CN"/>
              </w:rPr>
              <w:t xml:space="preserve"> NEF</w:t>
            </w:r>
            <w:r w:rsidRPr="00B34D1F">
              <w:rPr>
                <w:rFonts w:cs="Arial"/>
                <w:szCs w:val="18"/>
                <w:lang w:eastAsia="zh-CN"/>
              </w:rPr>
              <w:t xml:space="preserve">. </w:t>
            </w:r>
          </w:p>
          <w:p w14:paraId="5DFC6EBA" w14:textId="77777777" w:rsidR="008C10F3" w:rsidRDefault="008C10F3" w:rsidP="00EB348F">
            <w:pPr>
              <w:pStyle w:val="TAL"/>
              <w:keepNext w:val="0"/>
              <w:widowControl w:val="0"/>
              <w:rPr>
                <w:rFonts w:cs="Arial"/>
                <w:szCs w:val="18"/>
                <w:lang w:eastAsia="zh-CN"/>
              </w:rPr>
            </w:pPr>
          </w:p>
          <w:p w14:paraId="3830AD50" w14:textId="77777777" w:rsidR="008C10F3" w:rsidRPr="00B34D1F" w:rsidRDefault="008C10F3" w:rsidP="00EB348F">
            <w:pPr>
              <w:pStyle w:val="TAL"/>
              <w:keepNext w:val="0"/>
              <w:widowControl w:val="0"/>
              <w:rPr>
                <w:rFonts w:cs="Arial"/>
                <w:szCs w:val="18"/>
                <w:lang w:eastAsia="zh-CN"/>
              </w:rPr>
            </w:pPr>
            <w:r w:rsidRPr="00EB2EC1">
              <w:rPr>
                <w:rFonts w:cs="Arial"/>
                <w:szCs w:val="18"/>
                <w:lang w:eastAsia="zh-CN"/>
              </w:rPr>
              <w:t xml:space="preserve">allowedValues: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3E75A470" w14:textId="77777777" w:rsidR="008C10F3" w:rsidRPr="00B34D1F" w:rsidRDefault="008C10F3" w:rsidP="00EB348F">
            <w:pPr>
              <w:pStyle w:val="TAL"/>
              <w:keepNext w:val="0"/>
              <w:widowControl w:val="0"/>
              <w:rPr>
                <w:rFonts w:cs="Arial"/>
                <w:szCs w:val="18"/>
              </w:rPr>
            </w:pPr>
            <w:r w:rsidRPr="00B34D1F">
              <w:rPr>
                <w:rFonts w:cs="Arial"/>
                <w:szCs w:val="18"/>
              </w:rPr>
              <w:t xml:space="preserve">type: </w:t>
            </w:r>
            <w:r>
              <w:rPr>
                <w:rFonts w:cs="Arial"/>
                <w:szCs w:val="18"/>
              </w:rPr>
              <w:t>Boolean</w:t>
            </w:r>
          </w:p>
          <w:p w14:paraId="42323660"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1B5CEAFA"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56AF3416"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1A6E23D5"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0E61752E"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4BD90E2C"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0215E7D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342F5A3"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0AD62BBC" w14:textId="77777777" w:rsidR="008C10F3" w:rsidRDefault="008C10F3" w:rsidP="00EB348F">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if the NEF support Common API Framework.</w:t>
            </w:r>
          </w:p>
          <w:p w14:paraId="555883A4" w14:textId="77777777" w:rsidR="008C10F3" w:rsidRDefault="008C10F3" w:rsidP="00EB348F">
            <w:pPr>
              <w:pStyle w:val="TAL"/>
              <w:keepNext w:val="0"/>
              <w:widowControl w:val="0"/>
              <w:rPr>
                <w:rFonts w:cs="Arial"/>
                <w:szCs w:val="18"/>
                <w:lang w:eastAsia="zh-CN"/>
              </w:rPr>
            </w:pPr>
          </w:p>
          <w:p w14:paraId="3FBF1B32" w14:textId="77777777" w:rsidR="008C10F3" w:rsidRPr="00B34D1F" w:rsidRDefault="008C10F3" w:rsidP="00EB348F">
            <w:pPr>
              <w:pStyle w:val="TAL"/>
              <w:keepNext w:val="0"/>
              <w:widowControl w:val="0"/>
              <w:rPr>
                <w:rFonts w:cs="Arial"/>
                <w:szCs w:val="18"/>
                <w:lang w:eastAsia="zh-CN"/>
              </w:rPr>
            </w:pPr>
            <w:r w:rsidRPr="00EB2EC1">
              <w:rPr>
                <w:rFonts w:cs="Arial"/>
                <w:szCs w:val="18"/>
                <w:lang w:eastAsia="zh-CN"/>
              </w:rPr>
              <w:t xml:space="preserve">allowedValues: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2183273B"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Boolean</w:t>
            </w:r>
          </w:p>
          <w:p w14:paraId="3F84C2A6"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632C2754" w14:textId="77777777" w:rsidR="008C10F3" w:rsidRPr="00470179" w:rsidRDefault="008C10F3" w:rsidP="00EB348F">
            <w:pPr>
              <w:pStyle w:val="TAL"/>
              <w:keepNext w:val="0"/>
              <w:widowControl w:val="0"/>
              <w:rPr>
                <w:rFonts w:cs="Arial"/>
                <w:szCs w:val="18"/>
              </w:rPr>
            </w:pPr>
            <w:r w:rsidRPr="00470179">
              <w:rPr>
                <w:rFonts w:cs="Arial"/>
                <w:szCs w:val="18"/>
              </w:rPr>
              <w:t>isOrdered: F</w:t>
            </w:r>
          </w:p>
          <w:p w14:paraId="2FEDB73B" w14:textId="77777777" w:rsidR="008C10F3" w:rsidRPr="00470179" w:rsidRDefault="008C10F3" w:rsidP="00EB348F">
            <w:pPr>
              <w:pStyle w:val="TAL"/>
              <w:keepNext w:val="0"/>
              <w:widowControl w:val="0"/>
              <w:rPr>
                <w:rFonts w:cs="Arial"/>
                <w:szCs w:val="18"/>
              </w:rPr>
            </w:pPr>
            <w:r w:rsidRPr="00470179">
              <w:rPr>
                <w:rFonts w:cs="Arial"/>
                <w:szCs w:val="18"/>
              </w:rPr>
              <w:t>isUnique: N/A</w:t>
            </w:r>
          </w:p>
          <w:p w14:paraId="4D9B139F"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514C95A6" w14:textId="77777777" w:rsidR="008C10F3" w:rsidRPr="00B34D1F"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7516744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D6AB642" w14:textId="77777777" w:rsidR="008C10F3" w:rsidRDefault="008C10F3" w:rsidP="00EB348F">
            <w:pPr>
              <w:pStyle w:val="TAL"/>
              <w:keepNext w:val="0"/>
              <w:widowControl w:val="0"/>
              <w:rPr>
                <w:rFonts w:ascii="Courier New" w:hAnsi="Courier New" w:cs="Courier New"/>
                <w:lang w:eastAsia="zh-CN"/>
              </w:rPr>
            </w:pPr>
            <w:r w:rsidRPr="00B34D1F">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21DED574"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This parameter defines the type of a SEPP entity. Refer to TS 33.501 </w:t>
            </w:r>
            <w:r>
              <w:rPr>
                <w:rFonts w:cs="Arial"/>
                <w:szCs w:val="18"/>
                <w:lang w:eastAsia="zh-CN"/>
              </w:rPr>
              <w:t>[52]</w:t>
            </w:r>
            <w:r w:rsidRPr="00B34D1F">
              <w:rPr>
                <w:rFonts w:cs="Arial"/>
                <w:szCs w:val="18"/>
                <w:lang w:eastAsia="zh-CN"/>
              </w:rPr>
              <w:t>.</w:t>
            </w:r>
          </w:p>
          <w:p w14:paraId="7CAF7497" w14:textId="77777777" w:rsidR="008C10F3" w:rsidRPr="00B34D1F" w:rsidRDefault="008C10F3" w:rsidP="00EB348F">
            <w:pPr>
              <w:pStyle w:val="TAL"/>
              <w:keepNext w:val="0"/>
              <w:widowControl w:val="0"/>
              <w:rPr>
                <w:rFonts w:cs="Arial"/>
                <w:szCs w:val="18"/>
                <w:lang w:eastAsia="zh-CN"/>
              </w:rPr>
            </w:pPr>
          </w:p>
          <w:p w14:paraId="7218C08F"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allowedValues: “</w:t>
            </w:r>
            <w:r>
              <w:rPr>
                <w:rFonts w:cs="Arial"/>
                <w:szCs w:val="18"/>
                <w:lang w:eastAsia="zh-CN"/>
              </w:rPr>
              <w:t>C</w:t>
            </w:r>
            <w:r w:rsidRPr="00B34D1F">
              <w:rPr>
                <w:rFonts w:cs="Arial"/>
                <w:szCs w:val="18"/>
                <w:lang w:eastAsia="zh-CN"/>
              </w:rPr>
              <w:t>SEPP”, “</w:t>
            </w:r>
            <w:r>
              <w:rPr>
                <w:rFonts w:cs="Arial"/>
                <w:szCs w:val="18"/>
                <w:lang w:eastAsia="zh-CN"/>
              </w:rPr>
              <w:t>P</w:t>
            </w:r>
            <w:r w:rsidRPr="00B34D1F">
              <w:rPr>
                <w:rFonts w:cs="Arial"/>
                <w:szCs w:val="18"/>
                <w:lang w:eastAsia="zh-CN"/>
              </w:rPr>
              <w:t>SEPP”</w:t>
            </w:r>
          </w:p>
        </w:tc>
        <w:tc>
          <w:tcPr>
            <w:tcW w:w="1897" w:type="dxa"/>
            <w:tcBorders>
              <w:top w:val="single" w:sz="4" w:space="0" w:color="auto"/>
              <w:left w:val="single" w:sz="4" w:space="0" w:color="auto"/>
              <w:bottom w:val="single" w:sz="4" w:space="0" w:color="auto"/>
              <w:right w:val="single" w:sz="4" w:space="0" w:color="auto"/>
            </w:tcBorders>
          </w:tcPr>
          <w:p w14:paraId="3AA029F5"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2D766729"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32604A7D"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331678E6"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0028E115"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3B4F87B8"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1563895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78FA73" w14:textId="77777777" w:rsidR="008C10F3" w:rsidRPr="00B34D1F" w:rsidRDefault="008C10F3" w:rsidP="00EB348F">
            <w:pPr>
              <w:pStyle w:val="TAL"/>
              <w:keepNext w:val="0"/>
              <w:widowControl w:val="0"/>
              <w:rPr>
                <w:rFonts w:ascii="Courier New" w:hAnsi="Courier New" w:cs="Courier New"/>
                <w:lang w:eastAsia="zh-CN"/>
              </w:rPr>
            </w:pPr>
            <w:r w:rsidRPr="00B34D1F">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312D0271"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This parameter is identifier of a SEPP, it is unique inside a PLMN. </w:t>
            </w:r>
          </w:p>
          <w:p w14:paraId="26C37BD9" w14:textId="77777777" w:rsidR="008C10F3" w:rsidRPr="00B34D1F" w:rsidRDefault="008C10F3" w:rsidP="00EB348F">
            <w:pPr>
              <w:pStyle w:val="TAL"/>
              <w:keepNext w:val="0"/>
              <w:widowControl w:val="0"/>
              <w:rPr>
                <w:rFonts w:cs="Arial"/>
                <w:szCs w:val="18"/>
                <w:lang w:eastAsia="zh-CN"/>
              </w:rPr>
            </w:pPr>
          </w:p>
          <w:p w14:paraId="347302A8"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39C42B" w14:textId="77777777" w:rsidR="008C10F3" w:rsidRPr="00B34D1F" w:rsidRDefault="008C10F3" w:rsidP="00EB348F">
            <w:pPr>
              <w:pStyle w:val="TAL"/>
              <w:keepNext w:val="0"/>
              <w:widowControl w:val="0"/>
              <w:rPr>
                <w:rFonts w:cs="Arial"/>
                <w:szCs w:val="18"/>
              </w:rPr>
            </w:pPr>
            <w:r w:rsidRPr="00B34D1F">
              <w:rPr>
                <w:rFonts w:cs="Arial"/>
                <w:szCs w:val="18"/>
              </w:rPr>
              <w:t>type: Integer</w:t>
            </w:r>
          </w:p>
          <w:p w14:paraId="322776FF"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2F0CD227"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19E700E1"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4E1981FE"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439CC756"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709814D1"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3CCD3AC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97B7C7" w14:textId="77777777" w:rsidR="008C10F3" w:rsidRPr="00B34D1F" w:rsidRDefault="008C10F3" w:rsidP="00EB348F">
            <w:pPr>
              <w:pStyle w:val="TAL"/>
              <w:keepNext w:val="0"/>
              <w:widowControl w:val="0"/>
              <w:rPr>
                <w:rFonts w:ascii="Courier New" w:hAnsi="Courier New" w:cs="Courier New"/>
                <w:lang w:eastAsia="zh-CN"/>
              </w:rPr>
            </w:pPr>
            <w:r w:rsidRPr="006F58EE">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25720E7C" w14:textId="77777777" w:rsidR="008C10F3" w:rsidRDefault="008C10F3" w:rsidP="00EB348F">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PLMNId of the remote SEPP.</w:t>
            </w:r>
          </w:p>
          <w:p w14:paraId="23A25F93" w14:textId="77777777" w:rsidR="008C10F3" w:rsidRDefault="008C10F3" w:rsidP="00EB348F">
            <w:pPr>
              <w:pStyle w:val="TAL"/>
              <w:keepNext w:val="0"/>
              <w:widowControl w:val="0"/>
              <w:rPr>
                <w:rFonts w:cs="Arial"/>
                <w:szCs w:val="18"/>
                <w:lang w:eastAsia="zh-CN"/>
              </w:rPr>
            </w:pPr>
          </w:p>
          <w:p w14:paraId="27394A8B"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BED7C8D" w14:textId="77777777" w:rsidR="008C10F3" w:rsidRPr="003A33B7" w:rsidRDefault="008C10F3" w:rsidP="00EB348F">
            <w:pPr>
              <w:pStyle w:val="TAL"/>
              <w:keepNext w:val="0"/>
              <w:widowControl w:val="0"/>
              <w:rPr>
                <w:szCs w:val="18"/>
              </w:rPr>
            </w:pPr>
            <w:r w:rsidRPr="003A33B7">
              <w:rPr>
                <w:szCs w:val="18"/>
              </w:rPr>
              <w:t>Type</w:t>
            </w:r>
            <w:r>
              <w:rPr>
                <w:szCs w:val="18"/>
              </w:rPr>
              <w:t xml:space="preserve">: PLMNId </w:t>
            </w:r>
          </w:p>
          <w:p w14:paraId="40D0270E" w14:textId="77777777" w:rsidR="008C10F3" w:rsidRPr="0081271E" w:rsidRDefault="008C10F3" w:rsidP="00EB348F">
            <w:pPr>
              <w:pStyle w:val="TAL"/>
              <w:keepNext w:val="0"/>
              <w:widowControl w:val="0"/>
              <w:rPr>
                <w:szCs w:val="18"/>
                <w:lang w:eastAsia="zh-CN"/>
              </w:rPr>
            </w:pPr>
            <w:r w:rsidRPr="000C5AEF">
              <w:rPr>
                <w:szCs w:val="18"/>
              </w:rPr>
              <w:t>multiplicity: 1</w:t>
            </w:r>
          </w:p>
          <w:p w14:paraId="0C772B44" w14:textId="77777777" w:rsidR="008C10F3" w:rsidRPr="00A17B5C" w:rsidRDefault="008C10F3" w:rsidP="00EB348F">
            <w:pPr>
              <w:pStyle w:val="TAL"/>
              <w:keepNext w:val="0"/>
              <w:widowControl w:val="0"/>
              <w:rPr>
                <w:szCs w:val="18"/>
              </w:rPr>
            </w:pPr>
            <w:r w:rsidRPr="00A17B5C">
              <w:rPr>
                <w:szCs w:val="18"/>
              </w:rPr>
              <w:t>isOrdered: N/A</w:t>
            </w:r>
          </w:p>
          <w:p w14:paraId="52C387C0" w14:textId="77777777" w:rsidR="008C10F3" w:rsidRPr="00A17B5C" w:rsidRDefault="008C10F3" w:rsidP="00EB348F">
            <w:pPr>
              <w:pStyle w:val="TAL"/>
              <w:keepNext w:val="0"/>
              <w:widowControl w:val="0"/>
              <w:rPr>
                <w:szCs w:val="18"/>
              </w:rPr>
            </w:pPr>
            <w:r w:rsidRPr="00A17B5C">
              <w:rPr>
                <w:szCs w:val="18"/>
              </w:rPr>
              <w:t>isUnique: N/A</w:t>
            </w:r>
          </w:p>
          <w:p w14:paraId="323BA57F" w14:textId="77777777" w:rsidR="008C10F3" w:rsidRPr="00CB1285" w:rsidRDefault="008C10F3" w:rsidP="00EB348F">
            <w:pPr>
              <w:pStyle w:val="TAL"/>
              <w:keepNext w:val="0"/>
              <w:widowControl w:val="0"/>
              <w:rPr>
                <w:szCs w:val="18"/>
              </w:rPr>
            </w:pPr>
            <w:r w:rsidRPr="00CB1285">
              <w:rPr>
                <w:szCs w:val="18"/>
              </w:rPr>
              <w:t>defaultValue: None</w:t>
            </w:r>
          </w:p>
          <w:p w14:paraId="3548BD53" w14:textId="77777777" w:rsidR="008C10F3" w:rsidRPr="00CB1285" w:rsidRDefault="008C10F3" w:rsidP="00EB348F">
            <w:pPr>
              <w:pStyle w:val="TAL"/>
              <w:keepNext w:val="0"/>
              <w:widowControl w:val="0"/>
              <w:rPr>
                <w:szCs w:val="18"/>
              </w:rPr>
            </w:pPr>
            <w:r w:rsidRPr="00CB1285">
              <w:rPr>
                <w:szCs w:val="18"/>
              </w:rPr>
              <w:t>isNullable: False</w:t>
            </w:r>
          </w:p>
          <w:p w14:paraId="4293D7DE" w14:textId="77777777" w:rsidR="008C10F3" w:rsidRPr="00B34D1F" w:rsidRDefault="008C10F3" w:rsidP="00EB348F">
            <w:pPr>
              <w:pStyle w:val="TAL"/>
              <w:keepNext w:val="0"/>
              <w:widowControl w:val="0"/>
              <w:rPr>
                <w:rFonts w:cs="Arial"/>
                <w:szCs w:val="18"/>
              </w:rPr>
            </w:pPr>
          </w:p>
        </w:tc>
      </w:tr>
      <w:tr w:rsidR="008C10F3" w:rsidRPr="002B15AA" w14:paraId="47D6ED3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8541FE3" w14:textId="77777777" w:rsidR="008C10F3" w:rsidRPr="006F58EE" w:rsidRDefault="008C10F3" w:rsidP="00EB348F">
            <w:pPr>
              <w:pStyle w:val="TAL"/>
              <w:keepNext w:val="0"/>
              <w:widowControl w:val="0"/>
              <w:rPr>
                <w:rFonts w:ascii="Courier New" w:hAnsi="Courier New" w:cs="Courier New"/>
                <w:lang w:eastAsia="zh-CN"/>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3E580129" w14:textId="77777777" w:rsidR="008C10F3" w:rsidRDefault="008C10F3" w:rsidP="00EB348F">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address of the remote SEPP. It can be IP address (either </w:t>
            </w:r>
            <w:r w:rsidRPr="00212C37">
              <w:rPr>
                <w:rFonts w:cs="Arial"/>
                <w:szCs w:val="18"/>
                <w:lang w:eastAsia="zh-CN"/>
              </w:rPr>
              <w:t>IPv4 address (See RFC 791 [</w:t>
            </w:r>
            <w:r>
              <w:rPr>
                <w:rFonts w:cs="Arial"/>
                <w:szCs w:val="18"/>
                <w:lang w:eastAsia="zh-CN"/>
              </w:rPr>
              <w:t>37</w:t>
            </w:r>
            <w:r w:rsidRPr="00212C37">
              <w:rPr>
                <w:rFonts w:cs="Arial"/>
                <w:szCs w:val="18"/>
                <w:lang w:eastAsia="zh-CN"/>
              </w:rPr>
              <w:t>]) or IPv6 address (See RFC 2373 [</w:t>
            </w:r>
            <w:r>
              <w:rPr>
                <w:rFonts w:cs="Arial"/>
                <w:szCs w:val="18"/>
                <w:lang w:eastAsia="zh-CN"/>
              </w:rPr>
              <w:t>38</w:t>
            </w:r>
            <w:r w:rsidRPr="00212C37">
              <w:rPr>
                <w:rFonts w:cs="Arial"/>
                <w:szCs w:val="18"/>
                <w:lang w:eastAsia="zh-CN"/>
              </w:rPr>
              <w:t>])</w:t>
            </w:r>
            <w:r>
              <w:rPr>
                <w:rFonts w:cs="Arial"/>
                <w:szCs w:val="18"/>
                <w:lang w:eastAsia="zh-CN"/>
              </w:rPr>
              <w:t>) or FQDN</w:t>
            </w:r>
            <w:r w:rsidRPr="00212C37">
              <w:rPr>
                <w:rFonts w:cs="Arial"/>
                <w:szCs w:val="18"/>
                <w:lang w:eastAsia="zh-CN"/>
              </w:rPr>
              <w:t>(See TS 23.003 [5])</w:t>
            </w:r>
            <w:r>
              <w:rPr>
                <w:rFonts w:cs="Arial"/>
                <w:szCs w:val="18"/>
                <w:lang w:eastAsia="zh-CN"/>
              </w:rPr>
              <w:t>.</w:t>
            </w:r>
          </w:p>
          <w:p w14:paraId="5131567D" w14:textId="77777777" w:rsidR="008C10F3" w:rsidRDefault="008C10F3" w:rsidP="00EB348F">
            <w:pPr>
              <w:pStyle w:val="TAL"/>
              <w:keepNext w:val="0"/>
              <w:widowControl w:val="0"/>
              <w:rPr>
                <w:rFonts w:cs="Arial"/>
                <w:szCs w:val="18"/>
                <w:lang w:eastAsia="zh-CN"/>
              </w:rPr>
            </w:pPr>
          </w:p>
          <w:p w14:paraId="6CCFD605"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526B22" w14:textId="77777777" w:rsidR="008C10F3" w:rsidRPr="00470179" w:rsidRDefault="008C10F3" w:rsidP="00EB348F">
            <w:pPr>
              <w:pStyle w:val="TAL"/>
              <w:keepNext w:val="0"/>
              <w:widowControl w:val="0"/>
              <w:rPr>
                <w:rFonts w:cs="Arial"/>
                <w:szCs w:val="18"/>
              </w:rPr>
            </w:pPr>
            <w:r w:rsidRPr="00470179">
              <w:rPr>
                <w:rFonts w:cs="Arial"/>
                <w:szCs w:val="18"/>
              </w:rPr>
              <w:t>type: String</w:t>
            </w:r>
          </w:p>
          <w:p w14:paraId="00E4F828"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6B10D34C" w14:textId="77777777" w:rsidR="008C10F3" w:rsidRPr="00470179" w:rsidRDefault="008C10F3" w:rsidP="00EB348F">
            <w:pPr>
              <w:pStyle w:val="TAL"/>
              <w:keepNext w:val="0"/>
              <w:widowControl w:val="0"/>
              <w:rPr>
                <w:rFonts w:cs="Arial"/>
                <w:szCs w:val="18"/>
              </w:rPr>
            </w:pPr>
            <w:r w:rsidRPr="00470179">
              <w:rPr>
                <w:rFonts w:cs="Arial"/>
                <w:szCs w:val="18"/>
              </w:rPr>
              <w:t>isOrdered: F</w:t>
            </w:r>
          </w:p>
          <w:p w14:paraId="7F86F05C" w14:textId="77777777" w:rsidR="008C10F3" w:rsidRPr="00470179" w:rsidRDefault="008C10F3" w:rsidP="00EB348F">
            <w:pPr>
              <w:pStyle w:val="TAL"/>
              <w:keepNext w:val="0"/>
              <w:widowControl w:val="0"/>
              <w:rPr>
                <w:rFonts w:cs="Arial"/>
                <w:szCs w:val="18"/>
              </w:rPr>
            </w:pPr>
            <w:r w:rsidRPr="00470179">
              <w:rPr>
                <w:rFonts w:cs="Arial"/>
                <w:szCs w:val="18"/>
              </w:rPr>
              <w:t>isUnique: N/A</w:t>
            </w:r>
          </w:p>
          <w:p w14:paraId="76BFF86C"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3DAA42F1" w14:textId="77777777" w:rsidR="008C10F3" w:rsidRPr="003A33B7" w:rsidRDefault="008C10F3" w:rsidP="00EB348F">
            <w:pPr>
              <w:pStyle w:val="TAL"/>
              <w:keepNext w:val="0"/>
              <w:widowControl w:val="0"/>
              <w:rPr>
                <w:szCs w:val="18"/>
              </w:rPr>
            </w:pPr>
            <w:r w:rsidRPr="00470179">
              <w:rPr>
                <w:rFonts w:cs="Arial"/>
                <w:szCs w:val="18"/>
              </w:rPr>
              <w:t>isNullable: False</w:t>
            </w:r>
          </w:p>
        </w:tc>
      </w:tr>
      <w:tr w:rsidR="008C10F3" w:rsidRPr="002B15AA" w14:paraId="71B97EE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B56623F" w14:textId="77777777" w:rsidR="008C10F3" w:rsidRPr="006F58EE" w:rsidRDefault="008C10F3" w:rsidP="00EB348F">
            <w:pPr>
              <w:pStyle w:val="TAL"/>
              <w:keepNext w:val="0"/>
              <w:widowControl w:val="0"/>
              <w:rPr>
                <w:rFonts w:ascii="Courier New" w:hAnsi="Courier New" w:cs="Courier New"/>
                <w:lang w:eastAsia="zh-CN"/>
              </w:rPr>
            </w:pPr>
            <w:r w:rsidRPr="006F58EE">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5C03BE83" w14:textId="77777777" w:rsidR="008C10F3" w:rsidRDefault="008C10F3" w:rsidP="00EB348F">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identifier of the remote SEPP. </w:t>
            </w:r>
            <w:r w:rsidRPr="00B34D1F">
              <w:rPr>
                <w:rFonts w:cs="Arial"/>
                <w:szCs w:val="18"/>
                <w:lang w:eastAsia="zh-CN"/>
              </w:rPr>
              <w:t>it is unique inside a PLMN.</w:t>
            </w:r>
          </w:p>
          <w:p w14:paraId="16B08734" w14:textId="77777777" w:rsidR="008C10F3" w:rsidRDefault="008C10F3" w:rsidP="00EB348F">
            <w:pPr>
              <w:pStyle w:val="TAL"/>
              <w:keepNext w:val="0"/>
              <w:widowControl w:val="0"/>
              <w:rPr>
                <w:rFonts w:cs="Arial"/>
                <w:szCs w:val="18"/>
                <w:lang w:eastAsia="zh-CN"/>
              </w:rPr>
            </w:pPr>
          </w:p>
          <w:p w14:paraId="0D3F80AE"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383BD2" w14:textId="77777777" w:rsidR="008C10F3" w:rsidRPr="00B34D1F" w:rsidRDefault="008C10F3" w:rsidP="00EB348F">
            <w:pPr>
              <w:pStyle w:val="TAL"/>
              <w:keepNext w:val="0"/>
              <w:widowControl w:val="0"/>
              <w:rPr>
                <w:rFonts w:cs="Arial"/>
                <w:szCs w:val="18"/>
              </w:rPr>
            </w:pPr>
            <w:r w:rsidRPr="00B34D1F">
              <w:rPr>
                <w:rFonts w:cs="Arial"/>
                <w:szCs w:val="18"/>
              </w:rPr>
              <w:t>type: Integer</w:t>
            </w:r>
          </w:p>
          <w:p w14:paraId="005BD25E"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5DA202EA"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2B56AFA4"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379CE645"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193AA7AE"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7A3F840A"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7DF4218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471759" w14:textId="77777777" w:rsidR="008C10F3" w:rsidRPr="006F58EE"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665795A9" w14:textId="77777777" w:rsidR="008C10F3" w:rsidRDefault="008C10F3" w:rsidP="00EB348F">
            <w:pPr>
              <w:pStyle w:val="TAL"/>
              <w:keepNext w:val="0"/>
              <w:widowControl w:val="0"/>
              <w:rPr>
                <w:rFonts w:cs="Arial"/>
                <w:szCs w:val="18"/>
                <w:lang w:eastAsia="zh-CN"/>
              </w:rPr>
            </w:pPr>
            <w:r>
              <w:rPr>
                <w:rFonts w:cs="Arial"/>
                <w:szCs w:val="18"/>
                <w:lang w:eastAsia="zh-CN"/>
              </w:rPr>
              <w:t xml:space="preserve">This attribute is used to configure parameters to establish security link between two SEPPs. </w:t>
            </w:r>
          </w:p>
          <w:p w14:paraId="491556A0" w14:textId="77777777" w:rsidR="008C10F3" w:rsidRDefault="008C10F3" w:rsidP="00EB348F">
            <w:pPr>
              <w:pStyle w:val="TAL"/>
              <w:keepNext w:val="0"/>
              <w:widowControl w:val="0"/>
              <w:rPr>
                <w:rFonts w:cs="Arial"/>
                <w:szCs w:val="18"/>
                <w:lang w:eastAsia="zh-CN"/>
              </w:rPr>
            </w:pPr>
          </w:p>
          <w:p w14:paraId="52A916FC" w14:textId="77777777" w:rsidR="008C10F3" w:rsidRPr="00B34D1F"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E399BD" w14:textId="77777777" w:rsidR="008C10F3" w:rsidRPr="00470179" w:rsidRDefault="008C10F3" w:rsidP="00EB348F">
            <w:pPr>
              <w:pStyle w:val="TAL"/>
              <w:keepNext w:val="0"/>
              <w:widowControl w:val="0"/>
              <w:rPr>
                <w:rFonts w:cs="Arial"/>
                <w:szCs w:val="18"/>
              </w:rPr>
            </w:pPr>
            <w:r w:rsidRPr="00470179">
              <w:rPr>
                <w:rFonts w:cs="Arial"/>
                <w:szCs w:val="18"/>
              </w:rPr>
              <w:t>type: String</w:t>
            </w:r>
          </w:p>
          <w:p w14:paraId="258DB97C"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49118B02" w14:textId="77777777" w:rsidR="008C10F3" w:rsidRPr="00470179" w:rsidRDefault="008C10F3" w:rsidP="00EB348F">
            <w:pPr>
              <w:pStyle w:val="TAL"/>
              <w:keepNext w:val="0"/>
              <w:widowControl w:val="0"/>
              <w:rPr>
                <w:rFonts w:cs="Arial"/>
                <w:szCs w:val="18"/>
              </w:rPr>
            </w:pPr>
            <w:r w:rsidRPr="00470179">
              <w:rPr>
                <w:rFonts w:cs="Arial"/>
                <w:szCs w:val="18"/>
              </w:rPr>
              <w:t>isOrdered: F</w:t>
            </w:r>
          </w:p>
          <w:p w14:paraId="410EB813" w14:textId="77777777" w:rsidR="008C10F3" w:rsidRPr="00470179" w:rsidRDefault="008C10F3" w:rsidP="00EB348F">
            <w:pPr>
              <w:pStyle w:val="TAL"/>
              <w:keepNext w:val="0"/>
              <w:widowControl w:val="0"/>
              <w:rPr>
                <w:rFonts w:cs="Arial"/>
                <w:szCs w:val="18"/>
              </w:rPr>
            </w:pPr>
            <w:r w:rsidRPr="00470179">
              <w:rPr>
                <w:rFonts w:cs="Arial"/>
                <w:szCs w:val="18"/>
              </w:rPr>
              <w:t>isUnique: N/A</w:t>
            </w:r>
          </w:p>
          <w:p w14:paraId="6CB87D67"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7CAFC3B6" w14:textId="77777777" w:rsidR="008C10F3" w:rsidRPr="00B34D1F"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28EC5F5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9B69D4C"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0DBD2615" w14:textId="77777777" w:rsidR="008C10F3" w:rsidRDefault="008C10F3" w:rsidP="00EB348F">
            <w:pPr>
              <w:pStyle w:val="TAL"/>
              <w:keepNext w:val="0"/>
              <w:widowControl w:val="0"/>
              <w:rPr>
                <w:rFonts w:cs="Arial"/>
                <w:szCs w:val="18"/>
                <w:lang w:eastAsia="zh-CN"/>
              </w:rPr>
            </w:pPr>
            <w:r>
              <w:rPr>
                <w:rFonts w:cs="Arial"/>
                <w:szCs w:val="18"/>
                <w:lang w:eastAsia="zh-CN"/>
              </w:rPr>
              <w:t>This attribute is used to configure policies to protect the messages exchanged between SEPPs.</w:t>
            </w:r>
          </w:p>
          <w:p w14:paraId="2C6AB352" w14:textId="77777777" w:rsidR="008C10F3" w:rsidRDefault="008C10F3" w:rsidP="00EB348F">
            <w:pPr>
              <w:pStyle w:val="TAL"/>
              <w:keepNext w:val="0"/>
              <w:widowControl w:val="0"/>
              <w:rPr>
                <w:rFonts w:cs="Arial"/>
                <w:szCs w:val="18"/>
                <w:lang w:eastAsia="zh-CN"/>
              </w:rPr>
            </w:pPr>
          </w:p>
          <w:p w14:paraId="146E1367"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EB1C40" w14:textId="77777777" w:rsidR="008C10F3" w:rsidRPr="00470179" w:rsidRDefault="008C10F3" w:rsidP="00EB348F">
            <w:pPr>
              <w:pStyle w:val="TAL"/>
              <w:keepNext w:val="0"/>
              <w:widowControl w:val="0"/>
              <w:rPr>
                <w:rFonts w:cs="Arial"/>
                <w:szCs w:val="18"/>
              </w:rPr>
            </w:pPr>
            <w:r w:rsidRPr="00470179">
              <w:rPr>
                <w:rFonts w:cs="Arial"/>
                <w:szCs w:val="18"/>
              </w:rPr>
              <w:t>type: String</w:t>
            </w:r>
          </w:p>
          <w:p w14:paraId="1FA7A82E"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7DEBB9E2" w14:textId="77777777" w:rsidR="008C10F3" w:rsidRPr="00470179" w:rsidRDefault="008C10F3" w:rsidP="00EB348F">
            <w:pPr>
              <w:pStyle w:val="TAL"/>
              <w:keepNext w:val="0"/>
              <w:widowControl w:val="0"/>
              <w:rPr>
                <w:rFonts w:cs="Arial"/>
                <w:szCs w:val="18"/>
              </w:rPr>
            </w:pPr>
            <w:r w:rsidRPr="00470179">
              <w:rPr>
                <w:rFonts w:cs="Arial"/>
                <w:szCs w:val="18"/>
              </w:rPr>
              <w:t>isOrdered: F</w:t>
            </w:r>
          </w:p>
          <w:p w14:paraId="574716C0" w14:textId="77777777" w:rsidR="008C10F3" w:rsidRPr="00470179" w:rsidRDefault="008C10F3" w:rsidP="00EB348F">
            <w:pPr>
              <w:pStyle w:val="TAL"/>
              <w:keepNext w:val="0"/>
              <w:widowControl w:val="0"/>
              <w:rPr>
                <w:rFonts w:cs="Arial"/>
                <w:szCs w:val="18"/>
              </w:rPr>
            </w:pPr>
            <w:r w:rsidRPr="00470179">
              <w:rPr>
                <w:rFonts w:cs="Arial"/>
                <w:szCs w:val="18"/>
              </w:rPr>
              <w:t>isUnique: N/A</w:t>
            </w:r>
          </w:p>
          <w:p w14:paraId="5D40A322"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13BF31F6"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09B0030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2768F"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525AF948" w14:textId="77777777" w:rsidR="008C10F3" w:rsidRDefault="008C10F3" w:rsidP="00EB348F">
            <w:pPr>
              <w:pStyle w:val="TAL"/>
              <w:keepNext w:val="0"/>
              <w:widowControl w:val="0"/>
              <w:rPr>
                <w:rFonts w:cs="Arial"/>
                <w:szCs w:val="18"/>
                <w:lang w:eastAsia="zh-CN"/>
              </w:rPr>
            </w:pPr>
            <w:r>
              <w:rPr>
                <w:rFonts w:cs="Arial"/>
                <w:szCs w:val="18"/>
                <w:lang w:eastAsia="zh-CN"/>
              </w:rPr>
              <w:t>This attribute defines if there’s an IPX interconnected between two SEPPs.</w:t>
            </w:r>
          </w:p>
          <w:p w14:paraId="071A14E1" w14:textId="77777777" w:rsidR="008C10F3" w:rsidRDefault="008C10F3" w:rsidP="00EB348F">
            <w:pPr>
              <w:pStyle w:val="TAL"/>
              <w:keepNext w:val="0"/>
              <w:widowControl w:val="0"/>
              <w:rPr>
                <w:rFonts w:cs="Arial"/>
                <w:szCs w:val="18"/>
                <w:lang w:eastAsia="zh-CN"/>
              </w:rPr>
            </w:pPr>
          </w:p>
          <w:p w14:paraId="0E9FA76D" w14:textId="77777777" w:rsidR="008C10F3" w:rsidRDefault="008C10F3" w:rsidP="00EB348F">
            <w:pPr>
              <w:pStyle w:val="TAL"/>
              <w:keepNext w:val="0"/>
              <w:widowControl w:val="0"/>
              <w:rPr>
                <w:rFonts w:cs="Arial"/>
                <w:szCs w:val="18"/>
                <w:lang w:eastAsia="zh-CN"/>
              </w:rPr>
            </w:pPr>
            <w:r>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DE6B01B" w14:textId="77777777" w:rsidR="008C10F3" w:rsidRPr="00B34D1F" w:rsidRDefault="008C10F3" w:rsidP="00EB348F">
            <w:pPr>
              <w:pStyle w:val="TAL"/>
              <w:keepNext w:val="0"/>
              <w:widowControl w:val="0"/>
              <w:rPr>
                <w:rFonts w:cs="Arial"/>
                <w:szCs w:val="18"/>
              </w:rPr>
            </w:pPr>
            <w:r w:rsidRPr="00B34D1F">
              <w:rPr>
                <w:rFonts w:cs="Arial"/>
                <w:szCs w:val="18"/>
              </w:rPr>
              <w:t xml:space="preserve">type: </w:t>
            </w:r>
            <w:r>
              <w:rPr>
                <w:rFonts w:cs="Arial"/>
                <w:szCs w:val="18"/>
              </w:rPr>
              <w:t>Boolean</w:t>
            </w:r>
          </w:p>
          <w:p w14:paraId="35FEB56E" w14:textId="77777777" w:rsidR="008C10F3" w:rsidRPr="00B34D1F" w:rsidRDefault="008C10F3" w:rsidP="00EB348F">
            <w:pPr>
              <w:pStyle w:val="TAL"/>
              <w:keepNext w:val="0"/>
              <w:widowControl w:val="0"/>
              <w:rPr>
                <w:rFonts w:cs="Arial"/>
                <w:szCs w:val="18"/>
              </w:rPr>
            </w:pPr>
            <w:r w:rsidRPr="00B34D1F">
              <w:rPr>
                <w:rFonts w:cs="Arial"/>
                <w:szCs w:val="18"/>
              </w:rPr>
              <w:t>multiplicity: 1</w:t>
            </w:r>
          </w:p>
          <w:p w14:paraId="07830A97" w14:textId="77777777" w:rsidR="008C10F3" w:rsidRPr="00B34D1F" w:rsidRDefault="008C10F3" w:rsidP="00EB348F">
            <w:pPr>
              <w:pStyle w:val="TAL"/>
              <w:keepNext w:val="0"/>
              <w:widowControl w:val="0"/>
              <w:rPr>
                <w:rFonts w:cs="Arial"/>
                <w:szCs w:val="18"/>
              </w:rPr>
            </w:pPr>
            <w:r w:rsidRPr="00B34D1F">
              <w:rPr>
                <w:rFonts w:cs="Arial"/>
                <w:szCs w:val="18"/>
              </w:rPr>
              <w:t>isOrdered: N/A</w:t>
            </w:r>
          </w:p>
          <w:p w14:paraId="4939FD39" w14:textId="77777777" w:rsidR="008C10F3" w:rsidRPr="00B34D1F" w:rsidRDefault="008C10F3" w:rsidP="00EB348F">
            <w:pPr>
              <w:pStyle w:val="TAL"/>
              <w:keepNext w:val="0"/>
              <w:widowControl w:val="0"/>
              <w:rPr>
                <w:rFonts w:cs="Arial"/>
                <w:szCs w:val="18"/>
              </w:rPr>
            </w:pPr>
            <w:r w:rsidRPr="00B34D1F">
              <w:rPr>
                <w:rFonts w:cs="Arial"/>
                <w:szCs w:val="18"/>
              </w:rPr>
              <w:t>isUnique: N/A</w:t>
            </w:r>
          </w:p>
          <w:p w14:paraId="50B460A7" w14:textId="77777777" w:rsidR="008C10F3" w:rsidRPr="00B34D1F" w:rsidRDefault="008C10F3" w:rsidP="00EB348F">
            <w:pPr>
              <w:pStyle w:val="TAL"/>
              <w:keepNext w:val="0"/>
              <w:widowControl w:val="0"/>
              <w:rPr>
                <w:rFonts w:cs="Arial"/>
                <w:szCs w:val="18"/>
              </w:rPr>
            </w:pPr>
            <w:r w:rsidRPr="00B34D1F">
              <w:rPr>
                <w:rFonts w:cs="Arial"/>
                <w:szCs w:val="18"/>
              </w:rPr>
              <w:t>defaultValue: None</w:t>
            </w:r>
          </w:p>
          <w:p w14:paraId="32ECC48E" w14:textId="77777777" w:rsidR="008C10F3" w:rsidRPr="00B34D1F" w:rsidRDefault="008C10F3" w:rsidP="00EB348F">
            <w:pPr>
              <w:pStyle w:val="TAL"/>
              <w:keepNext w:val="0"/>
              <w:widowControl w:val="0"/>
              <w:rPr>
                <w:rFonts w:cs="Arial"/>
                <w:szCs w:val="18"/>
              </w:rPr>
            </w:pPr>
            <w:r w:rsidRPr="00B34D1F">
              <w:rPr>
                <w:rFonts w:cs="Arial"/>
                <w:szCs w:val="18"/>
              </w:rPr>
              <w:t>allowedValues: N/A</w:t>
            </w:r>
          </w:p>
          <w:p w14:paraId="403D45EA" w14:textId="77777777" w:rsidR="008C10F3" w:rsidRPr="00470179" w:rsidRDefault="008C10F3" w:rsidP="00EB348F">
            <w:pPr>
              <w:pStyle w:val="TAL"/>
              <w:keepNext w:val="0"/>
              <w:widowControl w:val="0"/>
              <w:rPr>
                <w:rFonts w:cs="Arial"/>
                <w:szCs w:val="18"/>
              </w:rPr>
            </w:pPr>
            <w:r w:rsidRPr="00B34D1F">
              <w:rPr>
                <w:rFonts w:cs="Arial"/>
                <w:szCs w:val="18"/>
              </w:rPr>
              <w:t>isNullable: False</w:t>
            </w:r>
          </w:p>
        </w:tc>
      </w:tr>
      <w:tr w:rsidR="008C10F3" w:rsidRPr="002B15AA" w14:paraId="642F91E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0717917"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5C3F34C1" w14:textId="77777777" w:rsidR="008C10F3" w:rsidRDefault="008C10F3" w:rsidP="00EB348F">
            <w:pPr>
              <w:pStyle w:val="TAL"/>
              <w:keepNext w:val="0"/>
              <w:widowControl w:val="0"/>
            </w:pPr>
            <w:r>
              <w:t>It provides the list of mapping between 5QIs and DSCP.</w:t>
            </w:r>
          </w:p>
          <w:p w14:paraId="7FD7C24D" w14:textId="77777777" w:rsidR="008C10F3" w:rsidRDefault="008C10F3" w:rsidP="00EB348F">
            <w:pPr>
              <w:pStyle w:val="TAL"/>
              <w:keepNext w:val="0"/>
              <w:widowControl w:val="0"/>
              <w:rPr>
                <w:rFonts w:cs="Arial"/>
                <w:szCs w:val="18"/>
                <w:lang w:eastAsia="zh-CN"/>
              </w:rPr>
            </w:pPr>
          </w:p>
          <w:p w14:paraId="1345FD49"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F128FFD" w14:textId="77777777" w:rsidR="008C10F3" w:rsidRPr="002B15AA" w:rsidRDefault="008C10F3" w:rsidP="00EB348F">
            <w:pPr>
              <w:pStyle w:val="TAL"/>
              <w:keepNext w:val="0"/>
              <w:widowControl w:val="0"/>
            </w:pPr>
            <w:r w:rsidRPr="002B15AA">
              <w:t xml:space="preserve">type: </w:t>
            </w:r>
            <w:r>
              <w:rPr>
                <w:rFonts w:cs="Arial"/>
                <w:szCs w:val="18"/>
              </w:rPr>
              <w:t>FiveQ</w:t>
            </w:r>
            <w:r w:rsidRPr="00C41615">
              <w:rPr>
                <w:rFonts w:cs="Arial"/>
                <w:szCs w:val="18"/>
              </w:rPr>
              <w:t>iDscpMapping</w:t>
            </w:r>
          </w:p>
          <w:p w14:paraId="062ADF24" w14:textId="77777777" w:rsidR="008C10F3" w:rsidRPr="002B15AA" w:rsidRDefault="008C10F3" w:rsidP="00EB348F">
            <w:pPr>
              <w:pStyle w:val="TAL"/>
              <w:keepNext w:val="0"/>
              <w:widowControl w:val="0"/>
            </w:pPr>
            <w:r w:rsidRPr="002B15AA">
              <w:t xml:space="preserve">multiplicity: </w:t>
            </w:r>
            <w:r>
              <w:t>*</w:t>
            </w:r>
          </w:p>
          <w:p w14:paraId="35BF0FDE" w14:textId="77777777" w:rsidR="008C10F3" w:rsidRPr="002B15AA" w:rsidRDefault="008C10F3" w:rsidP="00EB348F">
            <w:pPr>
              <w:pStyle w:val="TAL"/>
              <w:keepNext w:val="0"/>
              <w:widowControl w:val="0"/>
            </w:pPr>
            <w:r w:rsidRPr="002B15AA">
              <w:t>isOrdered: N/A</w:t>
            </w:r>
          </w:p>
          <w:p w14:paraId="7DD07C6E" w14:textId="77777777" w:rsidR="008C10F3" w:rsidRPr="002B15AA" w:rsidRDefault="008C10F3" w:rsidP="00EB348F">
            <w:pPr>
              <w:pStyle w:val="TAL"/>
              <w:keepNext w:val="0"/>
              <w:widowControl w:val="0"/>
            </w:pPr>
            <w:r w:rsidRPr="002B15AA">
              <w:t>isUnique: N/A</w:t>
            </w:r>
          </w:p>
          <w:p w14:paraId="42427E6C" w14:textId="77777777" w:rsidR="008C10F3" w:rsidRPr="002B15AA" w:rsidRDefault="008C10F3" w:rsidP="00EB348F">
            <w:pPr>
              <w:pStyle w:val="TAL"/>
              <w:keepNext w:val="0"/>
              <w:widowControl w:val="0"/>
            </w:pPr>
            <w:r w:rsidRPr="002B15AA">
              <w:t>defaultValue</w:t>
            </w:r>
            <w:r>
              <w:t>: None</w:t>
            </w:r>
          </w:p>
          <w:p w14:paraId="0BF8D5D2" w14:textId="77777777" w:rsidR="008C10F3" w:rsidRPr="00B34D1F" w:rsidRDefault="008C10F3" w:rsidP="00EB348F">
            <w:pPr>
              <w:pStyle w:val="TAL"/>
              <w:keepNext w:val="0"/>
              <w:widowControl w:val="0"/>
              <w:rPr>
                <w:rFonts w:cs="Arial"/>
                <w:szCs w:val="18"/>
              </w:rPr>
            </w:pPr>
            <w:r w:rsidRPr="00A945A0">
              <w:t>isNullable: False</w:t>
            </w:r>
          </w:p>
        </w:tc>
      </w:tr>
      <w:tr w:rsidR="008C10F3" w:rsidRPr="002B15AA" w14:paraId="1642515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FE63F4" w14:textId="77777777" w:rsidR="008C10F3" w:rsidRDefault="008C10F3" w:rsidP="00EB348F">
            <w:pPr>
              <w:pStyle w:val="TAL"/>
              <w:keepNext w:val="0"/>
              <w:widowControl w:val="0"/>
              <w:rPr>
                <w:rFonts w:ascii="Courier New" w:hAnsi="Courier New" w:cs="Courier New"/>
                <w:lang w:eastAsia="zh-CN"/>
              </w:rPr>
            </w:pPr>
            <w:r>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D4D5139" w14:textId="77777777" w:rsidR="008C10F3" w:rsidRDefault="008C10F3" w:rsidP="00EB348F">
            <w:pPr>
              <w:pStyle w:val="TAL"/>
              <w:keepNext w:val="0"/>
              <w:widowControl w:val="0"/>
              <w:rPr>
                <w:rFonts w:cs="Arial"/>
                <w:szCs w:val="18"/>
                <w:lang w:eastAsia="zh-CN"/>
              </w:rPr>
            </w:pPr>
            <w:r>
              <w:rPr>
                <w:rFonts w:cs="Arial"/>
                <w:szCs w:val="18"/>
                <w:lang w:eastAsia="zh-CN"/>
              </w:rPr>
              <w:t>It indicates a list of 5QI value.</w:t>
            </w:r>
          </w:p>
          <w:p w14:paraId="0A31B96C" w14:textId="77777777" w:rsidR="008C10F3" w:rsidRPr="00B34D1F" w:rsidRDefault="008C10F3" w:rsidP="00EB348F">
            <w:pPr>
              <w:pStyle w:val="TAL"/>
              <w:keepNext w:val="0"/>
              <w:widowControl w:val="0"/>
              <w:rPr>
                <w:rFonts w:cs="Arial"/>
                <w:szCs w:val="18"/>
                <w:lang w:eastAsia="zh-CN"/>
              </w:rPr>
            </w:pPr>
          </w:p>
          <w:p w14:paraId="30A3232D" w14:textId="77777777" w:rsidR="008C10F3" w:rsidRDefault="008C10F3" w:rsidP="00EB348F">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7D893F00"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1542D20C" w14:textId="77777777" w:rsidR="008C10F3" w:rsidRPr="00470179" w:rsidRDefault="008C10F3" w:rsidP="00EB348F">
            <w:pPr>
              <w:pStyle w:val="TAL"/>
              <w:keepNext w:val="0"/>
              <w:widowControl w:val="0"/>
              <w:rPr>
                <w:rFonts w:cs="Arial"/>
                <w:szCs w:val="18"/>
              </w:rPr>
            </w:pPr>
            <w:r w:rsidRPr="00470179">
              <w:rPr>
                <w:rFonts w:cs="Arial"/>
                <w:szCs w:val="18"/>
              </w:rPr>
              <w:t xml:space="preserve">multiplicity: </w:t>
            </w:r>
            <w:r>
              <w:rPr>
                <w:rFonts w:cs="Arial"/>
                <w:szCs w:val="18"/>
              </w:rPr>
              <w:t>*</w:t>
            </w:r>
          </w:p>
          <w:p w14:paraId="3F80D154"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4BEB5B7B" w14:textId="77777777" w:rsidR="008C10F3" w:rsidRPr="00470179" w:rsidRDefault="008C10F3" w:rsidP="00EB348F">
            <w:pPr>
              <w:pStyle w:val="TAL"/>
              <w:keepNext w:val="0"/>
              <w:widowControl w:val="0"/>
              <w:rPr>
                <w:rFonts w:cs="Arial"/>
                <w:szCs w:val="18"/>
              </w:rPr>
            </w:pPr>
            <w:r w:rsidRPr="00470179">
              <w:rPr>
                <w:rFonts w:cs="Arial"/>
                <w:szCs w:val="18"/>
              </w:rPr>
              <w:t xml:space="preserve">isUnique: </w:t>
            </w:r>
            <w:r>
              <w:rPr>
                <w:rFonts w:cs="Arial"/>
                <w:szCs w:val="18"/>
              </w:rPr>
              <w:t>Yes</w:t>
            </w:r>
          </w:p>
          <w:p w14:paraId="1F2160F7"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5E91B10E" w14:textId="77777777" w:rsidR="008C10F3" w:rsidRPr="002B15AA" w:rsidRDefault="008C10F3" w:rsidP="00EB348F">
            <w:pPr>
              <w:pStyle w:val="TAL"/>
              <w:keepNext w:val="0"/>
              <w:widowControl w:val="0"/>
            </w:pPr>
            <w:r w:rsidRPr="00470179">
              <w:rPr>
                <w:rFonts w:cs="Arial"/>
                <w:szCs w:val="18"/>
              </w:rPr>
              <w:t>isNullable: False</w:t>
            </w:r>
          </w:p>
        </w:tc>
      </w:tr>
      <w:tr w:rsidR="008C10F3" w:rsidRPr="002B15AA" w14:paraId="0763893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9361AC5" w14:textId="77777777" w:rsidR="008C10F3" w:rsidRDefault="008C10F3" w:rsidP="00EB348F">
            <w:pPr>
              <w:pStyle w:val="TAL"/>
              <w:keepNext w:val="0"/>
              <w:widowControl w:val="0"/>
              <w:rPr>
                <w:rFonts w:ascii="Courier New" w:hAnsi="Courier New"/>
              </w:rPr>
            </w:pPr>
            <w:r>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7BADAD96" w14:textId="77777777" w:rsidR="008C10F3" w:rsidRDefault="008C10F3" w:rsidP="00EB348F">
            <w:pPr>
              <w:pStyle w:val="TAL"/>
              <w:keepNext w:val="0"/>
              <w:widowControl w:val="0"/>
            </w:pPr>
            <w:r>
              <w:t>It indicates a DSCP</w:t>
            </w:r>
            <w:r w:rsidRPr="003053F8">
              <w:t>.</w:t>
            </w:r>
          </w:p>
          <w:p w14:paraId="50E95245" w14:textId="77777777" w:rsidR="008C10F3" w:rsidRPr="00B34D1F" w:rsidRDefault="008C10F3" w:rsidP="00EB348F">
            <w:pPr>
              <w:pStyle w:val="TAL"/>
              <w:keepNext w:val="0"/>
              <w:widowControl w:val="0"/>
            </w:pPr>
          </w:p>
          <w:p w14:paraId="220607CC" w14:textId="77777777" w:rsidR="008C10F3" w:rsidRDefault="008C10F3" w:rsidP="00EB348F">
            <w:pPr>
              <w:pStyle w:val="TAL"/>
              <w:keepNext w:val="0"/>
              <w:widowControl w:val="0"/>
              <w:rPr>
                <w:rFonts w:cs="Arial"/>
                <w:szCs w:val="18"/>
                <w:lang w:eastAsia="zh-CN"/>
              </w:rPr>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5C65D1B5"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492AFA39" w14:textId="77777777" w:rsidR="008C10F3" w:rsidRPr="00470179" w:rsidRDefault="008C10F3" w:rsidP="00EB348F">
            <w:pPr>
              <w:pStyle w:val="TAL"/>
              <w:keepNext w:val="0"/>
              <w:widowControl w:val="0"/>
              <w:rPr>
                <w:rFonts w:cs="Arial"/>
                <w:szCs w:val="18"/>
              </w:rPr>
            </w:pPr>
            <w:r w:rsidRPr="00470179">
              <w:rPr>
                <w:rFonts w:cs="Arial"/>
                <w:szCs w:val="18"/>
              </w:rPr>
              <w:t xml:space="preserve">multiplicity: </w:t>
            </w:r>
            <w:r>
              <w:rPr>
                <w:rFonts w:cs="Arial"/>
                <w:szCs w:val="18"/>
              </w:rPr>
              <w:t>1</w:t>
            </w:r>
          </w:p>
          <w:p w14:paraId="10CE4503"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543A3192" w14:textId="77777777" w:rsidR="008C10F3" w:rsidRPr="00470179" w:rsidRDefault="008C10F3" w:rsidP="00EB348F">
            <w:pPr>
              <w:pStyle w:val="TAL"/>
              <w:keepNext w:val="0"/>
              <w:widowControl w:val="0"/>
              <w:rPr>
                <w:rFonts w:cs="Arial"/>
                <w:szCs w:val="18"/>
              </w:rPr>
            </w:pPr>
            <w:r w:rsidRPr="00470179">
              <w:rPr>
                <w:rFonts w:cs="Arial"/>
                <w:szCs w:val="18"/>
              </w:rPr>
              <w:t xml:space="preserve">isUnique: </w:t>
            </w:r>
            <w:r>
              <w:rPr>
                <w:rFonts w:cs="Arial"/>
                <w:szCs w:val="18"/>
              </w:rPr>
              <w:t>Yes</w:t>
            </w:r>
          </w:p>
          <w:p w14:paraId="578C91B1"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46BE2378"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40F4813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093B58F" w14:textId="77777777" w:rsidR="008C10F3" w:rsidRDefault="008C10F3" w:rsidP="00EB348F">
            <w:pPr>
              <w:pStyle w:val="TAL"/>
              <w:keepNext w:val="0"/>
              <w:widowControl w:val="0"/>
              <w:rPr>
                <w:rFonts w:ascii="Courier New" w:hAnsi="Courier New"/>
              </w:rPr>
            </w:pPr>
            <w:r w:rsidRPr="000169F0">
              <w:rPr>
                <w:rFonts w:ascii="Courier New" w:hAnsi="Courier New"/>
              </w:rPr>
              <w:t>configurable5QISet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0DA8F9BB" w14:textId="77777777" w:rsidR="008C10F3" w:rsidRDefault="008C10F3" w:rsidP="00EB348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2681390D" w14:textId="77777777" w:rsidR="008C10F3" w:rsidRDefault="008C10F3" w:rsidP="00EB348F">
            <w:pPr>
              <w:pStyle w:val="TAL"/>
              <w:keepNext w:val="0"/>
              <w:widowControl w:val="0"/>
              <w:rPr>
                <w:rFonts w:cs="Arial"/>
                <w:szCs w:val="18"/>
              </w:rPr>
            </w:pPr>
          </w:p>
          <w:p w14:paraId="46767174" w14:textId="77777777" w:rsidR="008C10F3" w:rsidRPr="000169F0" w:rsidRDefault="008C10F3" w:rsidP="00EB348F">
            <w:pPr>
              <w:pStyle w:val="TAL"/>
              <w:keepNext w:val="0"/>
              <w:widowControl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8EB3ECA" w14:textId="77777777" w:rsidR="008C10F3" w:rsidRDefault="008C10F3" w:rsidP="00EB348F">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3D4A873" w14:textId="77777777" w:rsidR="008C10F3" w:rsidRDefault="008C10F3" w:rsidP="00EB348F">
            <w:pPr>
              <w:pStyle w:val="TAL"/>
              <w:keepNext w:val="0"/>
              <w:widowControl w:val="0"/>
            </w:pPr>
            <w:r>
              <w:t xml:space="preserve">type: </w:t>
            </w:r>
            <w:r>
              <w:rPr>
                <w:rFonts w:hint="eastAsia"/>
              </w:rPr>
              <w:t>String</w:t>
            </w:r>
          </w:p>
          <w:p w14:paraId="104EE7D2" w14:textId="77777777" w:rsidR="008C10F3" w:rsidRDefault="008C10F3" w:rsidP="00EB348F">
            <w:pPr>
              <w:pStyle w:val="TAL"/>
              <w:keepNext w:val="0"/>
              <w:widowControl w:val="0"/>
            </w:pPr>
            <w:r>
              <w:t>multiplicity: 0..1</w:t>
            </w:r>
          </w:p>
          <w:p w14:paraId="3E2024ED" w14:textId="77777777" w:rsidR="008C10F3" w:rsidRDefault="008C10F3" w:rsidP="00EB348F">
            <w:pPr>
              <w:pStyle w:val="TAL"/>
              <w:keepNext w:val="0"/>
              <w:widowControl w:val="0"/>
            </w:pPr>
            <w:r>
              <w:t>isOrdered: False</w:t>
            </w:r>
          </w:p>
          <w:p w14:paraId="7235766E" w14:textId="77777777" w:rsidR="008C10F3" w:rsidRDefault="008C10F3" w:rsidP="00EB348F">
            <w:pPr>
              <w:pStyle w:val="TAL"/>
              <w:keepNext w:val="0"/>
              <w:widowControl w:val="0"/>
            </w:pPr>
            <w:r>
              <w:t>isUnique: True</w:t>
            </w:r>
          </w:p>
          <w:p w14:paraId="080D4E1B" w14:textId="77777777" w:rsidR="008C10F3" w:rsidRDefault="008C10F3" w:rsidP="00EB348F">
            <w:pPr>
              <w:pStyle w:val="TAL"/>
              <w:keepNext w:val="0"/>
              <w:widowControl w:val="0"/>
            </w:pPr>
            <w:r>
              <w:t>defaultValue: None</w:t>
            </w:r>
          </w:p>
          <w:p w14:paraId="017A03E8" w14:textId="77777777" w:rsidR="008C10F3" w:rsidRPr="00470179" w:rsidRDefault="008C10F3" w:rsidP="00EB348F">
            <w:pPr>
              <w:pStyle w:val="TAL"/>
              <w:keepNext w:val="0"/>
              <w:widowControl w:val="0"/>
              <w:rPr>
                <w:rFonts w:cs="Arial"/>
                <w:szCs w:val="18"/>
              </w:rPr>
            </w:pPr>
            <w:r>
              <w:t>isNullable: True</w:t>
            </w:r>
          </w:p>
        </w:tc>
      </w:tr>
      <w:tr w:rsidR="008C10F3" w:rsidRPr="002B15AA" w14:paraId="30C267C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0D318E" w14:textId="77777777" w:rsidR="008C10F3" w:rsidRPr="000169F0" w:rsidRDefault="008C10F3" w:rsidP="00EB348F">
            <w:pPr>
              <w:pStyle w:val="TAL"/>
              <w:keepNext w:val="0"/>
              <w:widowControl w:val="0"/>
              <w:rPr>
                <w:rFonts w:ascii="Courier New" w:hAnsi="Courier New"/>
              </w:rPr>
            </w:pPr>
            <w:r>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38330A73" w14:textId="77777777" w:rsidR="008C10F3" w:rsidRDefault="008C10F3" w:rsidP="00EB348F">
            <w:pPr>
              <w:pStyle w:val="TAL"/>
              <w:keepNext w:val="0"/>
              <w:widowControl w:val="0"/>
            </w:pPr>
            <w:r>
              <w:t xml:space="preserve">It indicates the </w:t>
            </w:r>
            <w:r w:rsidRPr="00565838">
              <w:t>pre</w:t>
            </w:r>
            <w:r>
              <w:t>-configured 5QIs, including their QoS characteristics.</w:t>
            </w:r>
          </w:p>
          <w:p w14:paraId="1924ACFB" w14:textId="77777777" w:rsidR="008C10F3" w:rsidRDefault="008C10F3" w:rsidP="00EB348F">
            <w:pPr>
              <w:pStyle w:val="TAL"/>
              <w:keepNext w:val="0"/>
              <w:widowControl w:val="0"/>
              <w:rPr>
                <w:rFonts w:cs="Arial"/>
                <w:szCs w:val="18"/>
                <w:lang w:eastAsia="zh-CN"/>
              </w:rPr>
            </w:pPr>
          </w:p>
          <w:p w14:paraId="2F0CCC70" w14:textId="77777777" w:rsidR="008C10F3" w:rsidRPr="00CB5D30" w:rsidRDefault="008C10F3" w:rsidP="00EB348F">
            <w:pPr>
              <w:pStyle w:val="TAL"/>
              <w:keepNext w:val="0"/>
              <w:widowControl w:val="0"/>
              <w:rPr>
                <w:rFonts w:cs="Arial"/>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90BA175" w14:textId="77777777" w:rsidR="008C10F3" w:rsidRPr="002B15AA" w:rsidRDefault="008C10F3" w:rsidP="00EB348F">
            <w:pPr>
              <w:pStyle w:val="TAL"/>
              <w:keepNext w:val="0"/>
              <w:widowControl w:val="0"/>
            </w:pPr>
            <w:r w:rsidRPr="002B15AA">
              <w:t xml:space="preserve">type: </w:t>
            </w:r>
            <w:r>
              <w:rPr>
                <w:rFonts w:cs="Arial"/>
                <w:szCs w:val="18"/>
              </w:rPr>
              <w:t>Five</w:t>
            </w:r>
            <w:r w:rsidRPr="00094A70">
              <w:rPr>
                <w:rFonts w:cs="Arial"/>
                <w:szCs w:val="18"/>
              </w:rPr>
              <w:t>QI</w:t>
            </w:r>
            <w:r>
              <w:rPr>
                <w:rFonts w:cs="Arial"/>
                <w:szCs w:val="18"/>
              </w:rPr>
              <w:t>Characteristics</w:t>
            </w:r>
          </w:p>
          <w:p w14:paraId="6E3DC4E4" w14:textId="77777777" w:rsidR="008C10F3" w:rsidRPr="002B15AA" w:rsidRDefault="008C10F3" w:rsidP="00EB348F">
            <w:pPr>
              <w:pStyle w:val="TAL"/>
              <w:keepNext w:val="0"/>
              <w:widowControl w:val="0"/>
            </w:pPr>
            <w:r w:rsidRPr="002B15AA">
              <w:t xml:space="preserve">multiplicity: </w:t>
            </w:r>
            <w:r>
              <w:t>*</w:t>
            </w:r>
          </w:p>
          <w:p w14:paraId="52B7524B" w14:textId="77777777" w:rsidR="008C10F3" w:rsidRPr="002B15AA" w:rsidRDefault="008C10F3" w:rsidP="00EB348F">
            <w:pPr>
              <w:pStyle w:val="TAL"/>
              <w:keepNext w:val="0"/>
              <w:widowControl w:val="0"/>
            </w:pPr>
            <w:r w:rsidRPr="002B15AA">
              <w:t>isOrdered: N/A</w:t>
            </w:r>
          </w:p>
          <w:p w14:paraId="5DDCDDA3" w14:textId="77777777" w:rsidR="008C10F3" w:rsidRPr="002B15AA" w:rsidRDefault="008C10F3" w:rsidP="00EB348F">
            <w:pPr>
              <w:pStyle w:val="TAL"/>
              <w:keepNext w:val="0"/>
              <w:widowControl w:val="0"/>
            </w:pPr>
            <w:r w:rsidRPr="002B15AA">
              <w:t>isUnique: N/A</w:t>
            </w:r>
          </w:p>
          <w:p w14:paraId="7D2FA09C" w14:textId="77777777" w:rsidR="008C10F3" w:rsidRPr="002B15AA" w:rsidRDefault="008C10F3" w:rsidP="00EB348F">
            <w:pPr>
              <w:pStyle w:val="TAL"/>
              <w:keepNext w:val="0"/>
              <w:widowControl w:val="0"/>
            </w:pPr>
            <w:r w:rsidRPr="002B15AA">
              <w:t xml:space="preserve">defaultValue: </w:t>
            </w:r>
            <w:r>
              <w:t>None</w:t>
            </w:r>
          </w:p>
          <w:p w14:paraId="27317E2E" w14:textId="77777777" w:rsidR="008C10F3" w:rsidRDefault="008C10F3" w:rsidP="00EB348F">
            <w:pPr>
              <w:pStyle w:val="TAL"/>
              <w:keepNext w:val="0"/>
              <w:widowControl w:val="0"/>
            </w:pPr>
            <w:r w:rsidRPr="00A945A0">
              <w:t>isNullable: False</w:t>
            </w:r>
          </w:p>
        </w:tc>
      </w:tr>
      <w:tr w:rsidR="008C10F3" w:rsidRPr="002B15AA" w14:paraId="45BD5A4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D14188F" w14:textId="77777777" w:rsidR="008C10F3" w:rsidRDefault="008C10F3" w:rsidP="00EB348F">
            <w:pPr>
              <w:pStyle w:val="TAL"/>
              <w:keepNext w:val="0"/>
              <w:widowControl w:val="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76FEE290" w14:textId="77777777" w:rsidR="008C10F3" w:rsidRDefault="008C10F3" w:rsidP="00EB348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cs="Arial"/>
              </w:rPr>
              <w:t xml:space="preserve">. </w:t>
            </w:r>
          </w:p>
          <w:p w14:paraId="2B46AC7E" w14:textId="77777777" w:rsidR="008C10F3" w:rsidRDefault="008C10F3" w:rsidP="00EB348F">
            <w:pPr>
              <w:pStyle w:val="TAL"/>
              <w:keepNext w:val="0"/>
              <w:widowControl w:val="0"/>
              <w:rPr>
                <w:rFonts w:cs="Arial"/>
                <w:szCs w:val="18"/>
              </w:rPr>
            </w:pPr>
          </w:p>
          <w:p w14:paraId="5154331E" w14:textId="77777777" w:rsidR="008C10F3" w:rsidRPr="000169F0" w:rsidRDefault="008C10F3" w:rsidP="00EB348F">
            <w:pPr>
              <w:pStyle w:val="TAL"/>
              <w:keepNext w:val="0"/>
              <w:widowControl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2639DB78" w14:textId="77777777" w:rsidR="008C10F3" w:rsidRDefault="008C10F3" w:rsidP="00EB348F">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14A54EB5" w14:textId="77777777" w:rsidR="008C10F3" w:rsidRDefault="008C10F3" w:rsidP="00EB348F">
            <w:pPr>
              <w:pStyle w:val="TAL"/>
              <w:keepNext w:val="0"/>
              <w:widowControl w:val="0"/>
            </w:pPr>
            <w:r>
              <w:t xml:space="preserve">type: </w:t>
            </w:r>
            <w:r>
              <w:rPr>
                <w:rFonts w:hint="eastAsia"/>
              </w:rPr>
              <w:t>String</w:t>
            </w:r>
          </w:p>
          <w:p w14:paraId="24C92D81" w14:textId="77777777" w:rsidR="008C10F3" w:rsidRDefault="008C10F3" w:rsidP="00EB348F">
            <w:pPr>
              <w:pStyle w:val="TAL"/>
              <w:keepNext w:val="0"/>
              <w:widowControl w:val="0"/>
            </w:pPr>
            <w:r>
              <w:t>multiplicity: 0..1</w:t>
            </w:r>
          </w:p>
          <w:p w14:paraId="54E366BC" w14:textId="77777777" w:rsidR="008C10F3" w:rsidRDefault="008C10F3" w:rsidP="00EB348F">
            <w:pPr>
              <w:pStyle w:val="TAL"/>
              <w:keepNext w:val="0"/>
              <w:widowControl w:val="0"/>
            </w:pPr>
            <w:r>
              <w:t>isOrdered: False</w:t>
            </w:r>
          </w:p>
          <w:p w14:paraId="32E90EF8" w14:textId="77777777" w:rsidR="008C10F3" w:rsidRDefault="008C10F3" w:rsidP="00EB348F">
            <w:pPr>
              <w:pStyle w:val="TAL"/>
              <w:keepNext w:val="0"/>
              <w:widowControl w:val="0"/>
            </w:pPr>
            <w:r>
              <w:t>isUnique: True</w:t>
            </w:r>
          </w:p>
          <w:p w14:paraId="31EFFD50" w14:textId="77777777" w:rsidR="008C10F3" w:rsidRDefault="008C10F3" w:rsidP="00EB348F">
            <w:pPr>
              <w:pStyle w:val="TAL"/>
              <w:keepNext w:val="0"/>
              <w:widowControl w:val="0"/>
            </w:pPr>
            <w:r>
              <w:t>defaultValue: None</w:t>
            </w:r>
          </w:p>
          <w:p w14:paraId="5ED5A8E6" w14:textId="77777777" w:rsidR="008C10F3" w:rsidRPr="002B15AA" w:rsidRDefault="008C10F3" w:rsidP="00EB348F">
            <w:pPr>
              <w:pStyle w:val="TAL"/>
              <w:keepNext w:val="0"/>
              <w:widowControl w:val="0"/>
            </w:pPr>
            <w:r w:rsidRPr="0096636E">
              <w:t>isNullable: True</w:t>
            </w:r>
          </w:p>
        </w:tc>
      </w:tr>
      <w:tr w:rsidR="008C10F3" w:rsidRPr="002B15AA" w14:paraId="0C81C93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C3DC7D1" w14:textId="77777777" w:rsidR="008C10F3" w:rsidRDefault="008C10F3" w:rsidP="00EB348F">
            <w:pPr>
              <w:pStyle w:val="TAL"/>
              <w:keepNext w:val="0"/>
              <w:widowControl w:val="0"/>
              <w:rPr>
                <w:rFonts w:ascii="Courier New" w:hAnsi="Courier New"/>
              </w:rPr>
            </w:pPr>
            <w:r>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392744DD" w14:textId="77777777" w:rsidR="008C10F3" w:rsidRDefault="008C10F3" w:rsidP="00EB348F">
            <w:pPr>
              <w:pStyle w:val="TAL"/>
              <w:keepNext w:val="0"/>
              <w:widowControl w:val="0"/>
            </w:pPr>
            <w:r>
              <w:t>It indicates the dynamically assigned 5QIs, including their QoS characteristics.</w:t>
            </w:r>
          </w:p>
          <w:p w14:paraId="3289A502" w14:textId="77777777" w:rsidR="008C10F3" w:rsidRDefault="008C10F3" w:rsidP="00EB348F">
            <w:pPr>
              <w:pStyle w:val="TAL"/>
              <w:keepNext w:val="0"/>
              <w:widowControl w:val="0"/>
              <w:rPr>
                <w:rFonts w:cs="Arial"/>
                <w:szCs w:val="18"/>
                <w:lang w:eastAsia="zh-CN"/>
              </w:rPr>
            </w:pPr>
          </w:p>
          <w:p w14:paraId="658C0595" w14:textId="77777777" w:rsidR="008C10F3" w:rsidRPr="00CB5D30" w:rsidRDefault="008C10F3" w:rsidP="00EB348F">
            <w:pPr>
              <w:pStyle w:val="TAL"/>
              <w:keepNext w:val="0"/>
              <w:widowControl w:val="0"/>
              <w:rPr>
                <w:rFonts w:cs="Arial"/>
              </w:rPr>
            </w:pPr>
            <w:r w:rsidRPr="00B34D1F">
              <w:t xml:space="preserve">allowedValues: </w:t>
            </w:r>
            <w:r>
              <w:t>N/A</w:t>
            </w:r>
          </w:p>
        </w:tc>
        <w:tc>
          <w:tcPr>
            <w:tcW w:w="1897" w:type="dxa"/>
            <w:tcBorders>
              <w:top w:val="single" w:sz="4" w:space="0" w:color="auto"/>
              <w:left w:val="single" w:sz="4" w:space="0" w:color="auto"/>
              <w:bottom w:val="single" w:sz="4" w:space="0" w:color="auto"/>
              <w:right w:val="single" w:sz="4" w:space="0" w:color="auto"/>
            </w:tcBorders>
          </w:tcPr>
          <w:p w14:paraId="47BF0663" w14:textId="77777777" w:rsidR="008C10F3" w:rsidRPr="002B15AA" w:rsidRDefault="008C10F3" w:rsidP="00EB348F">
            <w:pPr>
              <w:pStyle w:val="TAL"/>
              <w:keepNext w:val="0"/>
              <w:widowControl w:val="0"/>
            </w:pPr>
            <w:r w:rsidRPr="002B15AA">
              <w:t xml:space="preserve">type: </w:t>
            </w:r>
            <w:r w:rsidRPr="0096636E">
              <w:t>FiveQICharacteristics</w:t>
            </w:r>
          </w:p>
          <w:p w14:paraId="0664D4F7" w14:textId="77777777" w:rsidR="008C10F3" w:rsidRPr="002B15AA" w:rsidRDefault="008C10F3" w:rsidP="00EB348F">
            <w:pPr>
              <w:pStyle w:val="TAL"/>
              <w:keepNext w:val="0"/>
              <w:widowControl w:val="0"/>
            </w:pPr>
            <w:r w:rsidRPr="002B15AA">
              <w:t xml:space="preserve">multiplicity: </w:t>
            </w:r>
            <w:r>
              <w:t>*</w:t>
            </w:r>
          </w:p>
          <w:p w14:paraId="654AC8C4" w14:textId="77777777" w:rsidR="008C10F3" w:rsidRPr="002B15AA" w:rsidRDefault="008C10F3" w:rsidP="00EB348F">
            <w:pPr>
              <w:pStyle w:val="TAL"/>
              <w:keepNext w:val="0"/>
              <w:widowControl w:val="0"/>
            </w:pPr>
            <w:r w:rsidRPr="002B15AA">
              <w:t>isOrdered: N/A</w:t>
            </w:r>
          </w:p>
          <w:p w14:paraId="0104FA86" w14:textId="77777777" w:rsidR="008C10F3" w:rsidRPr="002B15AA" w:rsidRDefault="008C10F3" w:rsidP="00EB348F">
            <w:pPr>
              <w:pStyle w:val="TAL"/>
              <w:keepNext w:val="0"/>
              <w:widowControl w:val="0"/>
            </w:pPr>
            <w:r w:rsidRPr="002B15AA">
              <w:t>isUnique: N/A</w:t>
            </w:r>
          </w:p>
          <w:p w14:paraId="370B88B3" w14:textId="77777777" w:rsidR="008C10F3" w:rsidRPr="002B15AA" w:rsidRDefault="008C10F3" w:rsidP="00EB348F">
            <w:pPr>
              <w:pStyle w:val="TAL"/>
              <w:keepNext w:val="0"/>
              <w:widowControl w:val="0"/>
            </w:pPr>
            <w:r w:rsidRPr="002B15AA">
              <w:t xml:space="preserve">defaultValue: </w:t>
            </w:r>
            <w:r>
              <w:t>None</w:t>
            </w:r>
          </w:p>
          <w:p w14:paraId="50880056" w14:textId="77777777" w:rsidR="008C10F3" w:rsidRDefault="008C10F3" w:rsidP="00EB348F">
            <w:pPr>
              <w:pStyle w:val="TAL"/>
              <w:keepNext w:val="0"/>
              <w:widowControl w:val="0"/>
            </w:pPr>
            <w:r w:rsidRPr="00A945A0">
              <w:t>isNullable: False</w:t>
            </w:r>
          </w:p>
        </w:tc>
      </w:tr>
      <w:tr w:rsidR="008C10F3" w:rsidRPr="002B15AA" w14:paraId="6E425BC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A114B59" w14:textId="77777777" w:rsidR="008C10F3" w:rsidRDefault="008C10F3" w:rsidP="00EB348F">
            <w:pPr>
              <w:pStyle w:val="TAL"/>
              <w:keepNext w:val="0"/>
              <w:widowControl w:val="0"/>
              <w:rPr>
                <w:rFonts w:ascii="Courier New" w:hAnsi="Courier New"/>
              </w:rPr>
            </w:pPr>
            <w:r>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348485A7" w14:textId="77777777" w:rsidR="008C10F3" w:rsidRDefault="008C10F3" w:rsidP="00EB348F">
            <w:pPr>
              <w:pStyle w:val="TAL"/>
              <w:keepNext w:val="0"/>
              <w:widowControl w:val="0"/>
              <w:rPr>
                <w:rFonts w:cs="Arial"/>
                <w:szCs w:val="18"/>
                <w:lang w:eastAsia="zh-CN"/>
              </w:rPr>
            </w:pPr>
            <w:r>
              <w:rPr>
                <w:rFonts w:cs="Arial"/>
                <w:szCs w:val="18"/>
                <w:lang w:eastAsia="zh-CN"/>
              </w:rPr>
              <w:t>It identifies the 5QI value.</w:t>
            </w:r>
          </w:p>
          <w:p w14:paraId="5B0815DB" w14:textId="77777777" w:rsidR="008C10F3" w:rsidRPr="00B34D1F" w:rsidRDefault="008C10F3" w:rsidP="00EB348F">
            <w:pPr>
              <w:pStyle w:val="TAL"/>
              <w:keepNext w:val="0"/>
              <w:widowControl w:val="0"/>
              <w:rPr>
                <w:rFonts w:cs="Arial"/>
                <w:szCs w:val="18"/>
                <w:lang w:eastAsia="zh-CN"/>
              </w:rPr>
            </w:pPr>
          </w:p>
          <w:p w14:paraId="603B699E" w14:textId="77777777" w:rsidR="008C10F3" w:rsidRDefault="008C10F3" w:rsidP="00EB348F">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624FC44A"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292A2852"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515998AC"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7542D1E0" w14:textId="77777777" w:rsidR="008C10F3" w:rsidRPr="00470179" w:rsidRDefault="008C10F3" w:rsidP="00EB348F">
            <w:pPr>
              <w:pStyle w:val="TAL"/>
              <w:keepNext w:val="0"/>
              <w:widowControl w:val="0"/>
              <w:rPr>
                <w:rFonts w:cs="Arial"/>
                <w:szCs w:val="18"/>
              </w:rPr>
            </w:pPr>
            <w:r w:rsidRPr="00470179">
              <w:rPr>
                <w:rFonts w:cs="Arial"/>
                <w:szCs w:val="18"/>
              </w:rPr>
              <w:t xml:space="preserve">isUnique: </w:t>
            </w:r>
            <w:r>
              <w:rPr>
                <w:rFonts w:cs="Arial"/>
                <w:szCs w:val="18"/>
              </w:rPr>
              <w:t>Yes</w:t>
            </w:r>
          </w:p>
          <w:p w14:paraId="1F7A84F3"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3A4B1A72" w14:textId="77777777" w:rsidR="008C10F3" w:rsidRPr="002B15AA" w:rsidRDefault="008C10F3" w:rsidP="00EB348F">
            <w:pPr>
              <w:pStyle w:val="TAL"/>
              <w:keepNext w:val="0"/>
              <w:widowControl w:val="0"/>
            </w:pPr>
            <w:r w:rsidRPr="00470179">
              <w:rPr>
                <w:rFonts w:cs="Arial"/>
                <w:szCs w:val="18"/>
              </w:rPr>
              <w:t>isNullable: False</w:t>
            </w:r>
          </w:p>
        </w:tc>
      </w:tr>
      <w:tr w:rsidR="008C10F3" w:rsidRPr="002B15AA" w14:paraId="67E5405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2C7F5BB" w14:textId="77777777" w:rsidR="008C10F3" w:rsidRDefault="008C10F3" w:rsidP="00EB348F">
            <w:pPr>
              <w:pStyle w:val="TAL"/>
              <w:keepNext w:val="0"/>
              <w:widowControl w:val="0"/>
              <w:rPr>
                <w:rFonts w:ascii="Courier New" w:hAnsi="Courier New"/>
              </w:rPr>
            </w:pPr>
            <w:r w:rsidRPr="00094A70">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C2AB3F7" w14:textId="77777777" w:rsidR="008C10F3" w:rsidRDefault="008C10F3" w:rsidP="00EB348F">
            <w:pPr>
              <w:pStyle w:val="TAL"/>
              <w:keepNext w:val="0"/>
              <w:widowControl w:val="0"/>
            </w:pPr>
            <w:r>
              <w:t xml:space="preserve">It indicates the Resource Type of a 5QI, as </w:t>
            </w:r>
            <w:r w:rsidRPr="003053F8">
              <w:t>specified in TS 23.501 [</w:t>
            </w:r>
            <w:r>
              <w:t>2</w:t>
            </w:r>
            <w:r w:rsidRPr="003053F8">
              <w:t>].</w:t>
            </w:r>
          </w:p>
          <w:p w14:paraId="1D46EAF1" w14:textId="77777777" w:rsidR="008C10F3" w:rsidRPr="00B34D1F" w:rsidRDefault="008C10F3" w:rsidP="00EB348F">
            <w:pPr>
              <w:pStyle w:val="TAL"/>
              <w:keepNext w:val="0"/>
              <w:widowControl w:val="0"/>
            </w:pPr>
          </w:p>
          <w:p w14:paraId="44AFF2B9" w14:textId="77777777" w:rsidR="008C10F3" w:rsidRDefault="008C10F3" w:rsidP="00EB348F">
            <w:pPr>
              <w:pStyle w:val="TAL"/>
              <w:keepNext w:val="0"/>
              <w:widowControl w:val="0"/>
              <w:rPr>
                <w:rFonts w:cs="Arial"/>
                <w:szCs w:val="18"/>
                <w:lang w:eastAsia="zh-CN"/>
              </w:rPr>
            </w:pPr>
            <w:r w:rsidRPr="00B34D1F">
              <w:rPr>
                <w:rFonts w:cs="Arial"/>
                <w:szCs w:val="18"/>
              </w:rPr>
              <w:t>allowedValues: “</w:t>
            </w:r>
            <w:r w:rsidRPr="003053F8">
              <w:rPr>
                <w:rFonts w:cs="Arial"/>
                <w:szCs w:val="18"/>
              </w:rPr>
              <w:t>GBR</w:t>
            </w:r>
            <w:r w:rsidRPr="00B34D1F">
              <w:rPr>
                <w:rFonts w:cs="Arial"/>
                <w:szCs w:val="18"/>
              </w:rPr>
              <w:t>”, “</w:t>
            </w:r>
            <w:r>
              <w:rPr>
                <w:rFonts w:cs="Arial"/>
                <w:szCs w:val="18"/>
              </w:rPr>
              <w:t>Non-GBR</w:t>
            </w:r>
            <w:r w:rsidRPr="00B34D1F">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CFF6E83"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5E3F601E"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40575882"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71EB457F"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69D603E8"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5260D557"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4314D58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E18232" w14:textId="77777777" w:rsidR="008C10F3" w:rsidRPr="00094A70" w:rsidRDefault="008C10F3" w:rsidP="00EB348F">
            <w:pPr>
              <w:pStyle w:val="TAL"/>
              <w:keepNext w:val="0"/>
              <w:widowControl w:val="0"/>
              <w:rPr>
                <w:rFonts w:ascii="Courier New" w:hAnsi="Courier New"/>
              </w:rPr>
            </w:pPr>
            <w:r w:rsidRPr="00094A70">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464CB465" w14:textId="77777777" w:rsidR="008C10F3" w:rsidRDefault="008C10F3" w:rsidP="00EB348F">
            <w:pPr>
              <w:pStyle w:val="TAL"/>
              <w:keepNext w:val="0"/>
              <w:widowControl w:val="0"/>
              <w:rPr>
                <w:rFonts w:cs="Arial"/>
                <w:szCs w:val="18"/>
                <w:lang w:eastAsia="zh-CN"/>
              </w:rPr>
            </w:pPr>
            <w:r>
              <w:rPr>
                <w:rFonts w:cs="Arial"/>
                <w:szCs w:val="18"/>
                <w:lang w:eastAsia="zh-CN"/>
              </w:rPr>
              <w:t>It indicates the P</w:t>
            </w:r>
            <w:r w:rsidRPr="003053F8">
              <w:rPr>
                <w:rFonts w:cs="Arial"/>
                <w:szCs w:val="18"/>
                <w:lang w:eastAsia="zh-CN"/>
              </w:rPr>
              <w:t xml:space="preserve">riority </w:t>
            </w:r>
            <w:r>
              <w:rPr>
                <w:rFonts w:cs="Arial"/>
                <w:szCs w:val="18"/>
                <w:lang w:eastAsia="zh-CN"/>
              </w:rPr>
              <w:t>L</w:t>
            </w:r>
            <w:r w:rsidRPr="003053F8">
              <w:rPr>
                <w:rFonts w:cs="Arial"/>
                <w:szCs w:val="18"/>
                <w:lang w:eastAsia="zh-CN"/>
              </w:rPr>
              <w:t>evel</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p>
          <w:p w14:paraId="07B166AE" w14:textId="77777777" w:rsidR="008C10F3" w:rsidRPr="00B34D1F" w:rsidRDefault="008C10F3" w:rsidP="00EB348F">
            <w:pPr>
              <w:pStyle w:val="TAL"/>
              <w:keepNext w:val="0"/>
              <w:widowControl w:val="0"/>
              <w:rPr>
                <w:rFonts w:cs="Arial"/>
                <w:szCs w:val="18"/>
                <w:lang w:eastAsia="zh-CN"/>
              </w:rPr>
            </w:pPr>
          </w:p>
          <w:p w14:paraId="3BBCC879" w14:textId="77777777" w:rsidR="008C10F3" w:rsidRDefault="008C10F3" w:rsidP="00EB348F">
            <w:pPr>
              <w:pStyle w:val="TAL"/>
              <w:keepNext w:val="0"/>
              <w:widowControl w:val="0"/>
            </w:pPr>
            <w:r w:rsidRPr="00B34D1F">
              <w:rPr>
                <w:rFonts w:cs="Arial"/>
                <w:szCs w:val="18"/>
                <w:lang w:eastAsia="zh-CN"/>
              </w:rPr>
              <w:t xml:space="preserve">allowedValues: </w:t>
            </w:r>
            <w:r w:rsidRPr="003053F8">
              <w:rPr>
                <w:rFonts w:cs="Arial"/>
                <w:szCs w:val="18"/>
                <w:lang w:eastAsia="zh-CN"/>
              </w:rPr>
              <w:t>0 - 127</w:t>
            </w:r>
          </w:p>
        </w:tc>
        <w:tc>
          <w:tcPr>
            <w:tcW w:w="1897" w:type="dxa"/>
            <w:tcBorders>
              <w:top w:val="single" w:sz="4" w:space="0" w:color="auto"/>
              <w:left w:val="single" w:sz="4" w:space="0" w:color="auto"/>
              <w:bottom w:val="single" w:sz="4" w:space="0" w:color="auto"/>
              <w:right w:val="single" w:sz="4" w:space="0" w:color="auto"/>
            </w:tcBorders>
          </w:tcPr>
          <w:p w14:paraId="5463AAB0"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0E980EE3"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7A7FD1FC"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14A7A13E"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7DE18230"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4F4C7442"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422988C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5075CF" w14:textId="77777777" w:rsidR="008C10F3" w:rsidRPr="00094A70" w:rsidRDefault="008C10F3" w:rsidP="00EB348F">
            <w:pPr>
              <w:pStyle w:val="TAL"/>
              <w:keepNext w:val="0"/>
              <w:widowControl w:val="0"/>
              <w:rPr>
                <w:rFonts w:ascii="Courier New" w:hAnsi="Courier New"/>
              </w:rPr>
            </w:pPr>
            <w:r w:rsidRPr="00094A70">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56C450E7" w14:textId="77777777" w:rsidR="008C10F3" w:rsidRDefault="008C10F3" w:rsidP="00EB348F">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D</w:t>
            </w:r>
            <w:r w:rsidRPr="002B473E">
              <w:rPr>
                <w:rFonts w:cs="Arial"/>
                <w:szCs w:val="18"/>
                <w:lang w:eastAsia="zh-CN"/>
              </w:rPr>
              <w:t xml:space="preserve">elay </w:t>
            </w:r>
            <w:r>
              <w:rPr>
                <w:rFonts w:cs="Arial"/>
                <w:szCs w:val="18"/>
                <w:lang w:eastAsia="zh-CN"/>
              </w:rPr>
              <w:t>B</w:t>
            </w:r>
            <w:r w:rsidRPr="002B473E">
              <w:rPr>
                <w:rFonts w:cs="Arial"/>
                <w:szCs w:val="18"/>
                <w:lang w:eastAsia="zh-CN"/>
              </w:rPr>
              <w:t>udget</w:t>
            </w:r>
            <w:r>
              <w:rPr>
                <w:rFonts w:cs="Arial"/>
                <w:szCs w:val="18"/>
                <w:lang w:eastAsia="zh-CN"/>
              </w:rPr>
              <w:t xml:space="preserve"> (</w:t>
            </w:r>
            <w:r w:rsidRPr="002B473E">
              <w:rPr>
                <w:rFonts w:cs="Arial"/>
                <w:szCs w:val="18"/>
                <w:lang w:eastAsia="zh-CN"/>
              </w:rPr>
              <w:t>in unit of 0.5ms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44608B6E" w14:textId="77777777" w:rsidR="008C10F3" w:rsidRPr="00B34D1F" w:rsidRDefault="008C10F3" w:rsidP="00EB348F">
            <w:pPr>
              <w:pStyle w:val="TAL"/>
              <w:keepNext w:val="0"/>
              <w:widowControl w:val="0"/>
              <w:rPr>
                <w:rFonts w:cs="Arial"/>
                <w:szCs w:val="18"/>
                <w:lang w:eastAsia="zh-CN"/>
              </w:rPr>
            </w:pPr>
          </w:p>
          <w:p w14:paraId="46D1C8D0"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0 - 1023</w:t>
            </w:r>
          </w:p>
        </w:tc>
        <w:tc>
          <w:tcPr>
            <w:tcW w:w="1897" w:type="dxa"/>
            <w:tcBorders>
              <w:top w:val="single" w:sz="4" w:space="0" w:color="auto"/>
              <w:left w:val="single" w:sz="4" w:space="0" w:color="auto"/>
              <w:bottom w:val="single" w:sz="4" w:space="0" w:color="auto"/>
              <w:right w:val="single" w:sz="4" w:space="0" w:color="auto"/>
            </w:tcBorders>
          </w:tcPr>
          <w:p w14:paraId="7911A2D5"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34A0CC53"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17CB6B3D"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71DDC9E4"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64971BA6"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140C97D5"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14F5CAE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709E7E" w14:textId="77777777" w:rsidR="008C10F3" w:rsidRPr="00094A70" w:rsidRDefault="008C10F3" w:rsidP="00EB348F">
            <w:pPr>
              <w:pStyle w:val="TAL"/>
              <w:keepNext w:val="0"/>
              <w:widowControl w:val="0"/>
              <w:rPr>
                <w:rFonts w:ascii="Courier New" w:hAnsi="Courier New"/>
              </w:rPr>
            </w:pPr>
            <w:r w:rsidRPr="00094A70">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517D3910" w14:textId="77777777" w:rsidR="008C10F3" w:rsidRDefault="008C10F3" w:rsidP="00EB348F">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E</w:t>
            </w:r>
            <w:r w:rsidRPr="002B473E">
              <w:rPr>
                <w:rFonts w:cs="Arial"/>
                <w:szCs w:val="18"/>
                <w:lang w:eastAsia="zh-CN"/>
              </w:rPr>
              <w:t>rror Rate</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4C030D3A" w14:textId="77777777" w:rsidR="008C10F3" w:rsidRPr="00B34D1F" w:rsidRDefault="008C10F3" w:rsidP="00EB348F">
            <w:pPr>
              <w:pStyle w:val="TAL"/>
              <w:keepNext w:val="0"/>
              <w:widowControl w:val="0"/>
              <w:rPr>
                <w:rFonts w:cs="Arial"/>
                <w:szCs w:val="18"/>
                <w:lang w:eastAsia="zh-CN"/>
              </w:rPr>
            </w:pPr>
          </w:p>
          <w:p w14:paraId="2C1F51EC" w14:textId="77777777" w:rsidR="008C10F3" w:rsidRDefault="008C10F3" w:rsidP="00EB348F">
            <w:pPr>
              <w:pStyle w:val="TAL"/>
              <w:keepNext w:val="0"/>
              <w:widowControl w:val="0"/>
              <w:rPr>
                <w:rFonts w:cs="Arial"/>
                <w:szCs w:val="18"/>
                <w:lang w:eastAsia="zh-CN"/>
              </w:rPr>
            </w:pPr>
            <w:r w:rsidRPr="00B34D1F">
              <w:rPr>
                <w:rFonts w:cs="Arial"/>
                <w:szCs w:val="18"/>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969B22"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Packet</w:t>
            </w:r>
            <w:r w:rsidRPr="00370BFB">
              <w:rPr>
                <w:rFonts w:cs="Arial"/>
                <w:szCs w:val="18"/>
              </w:rPr>
              <w:t>ErrorRate</w:t>
            </w:r>
          </w:p>
          <w:p w14:paraId="54CA3D5E"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6DA12D11"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5B4AD0EC"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603DCF5D"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3E4916A0"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36DAB53A"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4768E8F" w14:textId="77777777" w:rsidR="008C10F3" w:rsidRPr="00094A70" w:rsidRDefault="008C10F3" w:rsidP="00EB348F">
            <w:pPr>
              <w:pStyle w:val="TAL"/>
              <w:keepNext w:val="0"/>
              <w:widowControl w:val="0"/>
              <w:rPr>
                <w:rFonts w:ascii="Courier New" w:hAnsi="Courier New"/>
              </w:rPr>
            </w:pPr>
            <w:r w:rsidRPr="00094A70">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4347E116" w14:textId="77777777" w:rsidR="008C10F3" w:rsidRDefault="008C10F3" w:rsidP="00EB348F">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Averaging Window</w:t>
            </w:r>
            <w:r>
              <w:rPr>
                <w:rFonts w:cs="Arial"/>
                <w:szCs w:val="18"/>
                <w:lang w:eastAsia="zh-CN"/>
              </w:rPr>
              <w:t xml:space="preserve"> (</w:t>
            </w:r>
            <w:r w:rsidRPr="002B473E">
              <w:rPr>
                <w:rFonts w:cs="Arial"/>
                <w:szCs w:val="18"/>
                <w:lang w:eastAsia="zh-CN"/>
              </w:rPr>
              <w:t>in unit of 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792DA5D" w14:textId="77777777" w:rsidR="008C10F3" w:rsidRPr="00B34D1F" w:rsidRDefault="008C10F3" w:rsidP="00EB348F">
            <w:pPr>
              <w:pStyle w:val="TAL"/>
              <w:keepNext w:val="0"/>
              <w:widowControl w:val="0"/>
              <w:rPr>
                <w:rFonts w:cs="Arial"/>
                <w:szCs w:val="18"/>
                <w:lang w:eastAsia="zh-CN"/>
              </w:rPr>
            </w:pPr>
          </w:p>
          <w:p w14:paraId="17D005AB"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0 - 4095</w:t>
            </w:r>
          </w:p>
        </w:tc>
        <w:tc>
          <w:tcPr>
            <w:tcW w:w="1897" w:type="dxa"/>
            <w:tcBorders>
              <w:top w:val="single" w:sz="4" w:space="0" w:color="auto"/>
              <w:left w:val="single" w:sz="4" w:space="0" w:color="auto"/>
              <w:bottom w:val="single" w:sz="4" w:space="0" w:color="auto"/>
              <w:right w:val="single" w:sz="4" w:space="0" w:color="auto"/>
            </w:tcBorders>
          </w:tcPr>
          <w:p w14:paraId="22762978"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2A21AAD9"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68A420E5"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7B8ED7C4"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31F86D98"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22912F92"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7136767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674CF4" w14:textId="77777777" w:rsidR="008C10F3" w:rsidRPr="00094A70" w:rsidRDefault="008C10F3" w:rsidP="00EB348F">
            <w:pPr>
              <w:pStyle w:val="TAL"/>
              <w:keepNext w:val="0"/>
              <w:widowControl w:val="0"/>
              <w:rPr>
                <w:rFonts w:ascii="Courier New" w:hAnsi="Courier New"/>
              </w:rPr>
            </w:pPr>
            <w:r w:rsidRPr="009C02A9">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39003982" w14:textId="77777777" w:rsidR="008C10F3" w:rsidRDefault="008C10F3" w:rsidP="00EB348F">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Maximum Data Burst</w:t>
            </w:r>
            <w:r>
              <w:rPr>
                <w:rFonts w:cs="Arial"/>
                <w:szCs w:val="18"/>
                <w:lang w:eastAsia="zh-CN"/>
              </w:rPr>
              <w:t xml:space="preserve"> </w:t>
            </w:r>
            <w:r w:rsidRPr="00D2792A">
              <w:rPr>
                <w:rFonts w:cs="Arial"/>
                <w:szCs w:val="18"/>
                <w:lang w:eastAsia="zh-CN"/>
              </w:rPr>
              <w:t>Volume</w:t>
            </w:r>
            <w:r>
              <w:rPr>
                <w:rFonts w:cs="Arial"/>
                <w:szCs w:val="18"/>
                <w:lang w:eastAsia="zh-CN"/>
              </w:rPr>
              <w:t xml:space="preserve"> (</w:t>
            </w:r>
            <w:r w:rsidRPr="002B473E">
              <w:rPr>
                <w:rFonts w:cs="Arial"/>
                <w:szCs w:val="18"/>
                <w:lang w:eastAsia="zh-CN"/>
              </w:rPr>
              <w:t xml:space="preserve">in unit of </w:t>
            </w:r>
            <w:r>
              <w:rPr>
                <w:rFonts w:cs="Arial"/>
                <w:szCs w:val="18"/>
                <w:lang w:eastAsia="zh-CN"/>
              </w:rPr>
              <w:t xml:space="preserve">Byte)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58AAF649" w14:textId="77777777" w:rsidR="008C10F3" w:rsidRPr="00B34D1F" w:rsidRDefault="008C10F3" w:rsidP="00EB348F">
            <w:pPr>
              <w:pStyle w:val="TAL"/>
              <w:keepNext w:val="0"/>
              <w:widowControl w:val="0"/>
              <w:rPr>
                <w:rFonts w:cs="Arial"/>
                <w:szCs w:val="18"/>
                <w:lang w:eastAsia="zh-CN"/>
              </w:rPr>
            </w:pPr>
          </w:p>
          <w:p w14:paraId="31B721FE" w14:textId="77777777" w:rsidR="008C10F3" w:rsidRDefault="008C10F3" w:rsidP="00EB348F">
            <w:pPr>
              <w:pStyle w:val="TAL"/>
              <w:keepNext w:val="0"/>
              <w:widowControl w:val="0"/>
              <w:rPr>
                <w:rFonts w:cs="Arial"/>
                <w:szCs w:val="18"/>
                <w:lang w:eastAsia="zh-CN"/>
              </w:rPr>
            </w:pPr>
            <w:r w:rsidRPr="00B34D1F">
              <w:rPr>
                <w:rFonts w:cs="Arial"/>
                <w:szCs w:val="18"/>
              </w:rPr>
              <w:t xml:space="preserve">allowedValues: </w:t>
            </w:r>
            <w:r>
              <w:rPr>
                <w:rFonts w:cs="Arial"/>
                <w:szCs w:val="18"/>
              </w:rPr>
              <w:t>0 - 4095</w:t>
            </w:r>
          </w:p>
        </w:tc>
        <w:tc>
          <w:tcPr>
            <w:tcW w:w="1897" w:type="dxa"/>
            <w:tcBorders>
              <w:top w:val="single" w:sz="4" w:space="0" w:color="auto"/>
              <w:left w:val="single" w:sz="4" w:space="0" w:color="auto"/>
              <w:bottom w:val="single" w:sz="4" w:space="0" w:color="auto"/>
              <w:right w:val="single" w:sz="4" w:space="0" w:color="auto"/>
            </w:tcBorders>
          </w:tcPr>
          <w:p w14:paraId="599FCE16"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62B20066"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61C64429"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0E31C372"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2623AB22"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4168EC1A"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6545253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16C7978" w14:textId="77777777" w:rsidR="008C10F3" w:rsidRPr="009C02A9" w:rsidRDefault="008C10F3" w:rsidP="00EB348F">
            <w:pPr>
              <w:pStyle w:val="TAL"/>
              <w:keepNext w:val="0"/>
              <w:widowControl w:val="0"/>
              <w:rPr>
                <w:rFonts w:ascii="Courier New" w:hAnsi="Courier New"/>
              </w:rPr>
            </w:pPr>
            <w:r w:rsidRPr="009C02A9">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497CC556" w14:textId="77777777" w:rsidR="008C10F3" w:rsidRDefault="008C10F3" w:rsidP="00EB348F">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52AB5ECA" w14:textId="77777777" w:rsidR="008C10F3" w:rsidRDefault="008C10F3" w:rsidP="00EB348F">
            <w:pPr>
              <w:pStyle w:val="TAL"/>
              <w:keepNext w:val="0"/>
              <w:widowControl w:val="0"/>
              <w:rPr>
                <w:szCs w:val="22"/>
              </w:rPr>
            </w:pPr>
            <w:r>
              <w:rPr>
                <w:szCs w:val="22"/>
              </w:rPr>
              <w:t xml:space="preserve">This attriutes indicates the </w:t>
            </w:r>
            <w:r w:rsidRPr="009C02A9">
              <w:rPr>
                <w:i/>
                <w:szCs w:val="22"/>
              </w:rPr>
              <w:t>Scalar</w:t>
            </w:r>
            <w:r>
              <w:rPr>
                <w:szCs w:val="22"/>
              </w:rPr>
              <w:t xml:space="preserve"> of this expression.</w:t>
            </w:r>
          </w:p>
          <w:p w14:paraId="13605077" w14:textId="77777777" w:rsidR="008C10F3" w:rsidRDefault="008C10F3" w:rsidP="00EB348F">
            <w:pPr>
              <w:pStyle w:val="TAL"/>
              <w:keepNext w:val="0"/>
              <w:widowControl w:val="0"/>
              <w:rPr>
                <w:rFonts w:cs="Arial"/>
                <w:szCs w:val="18"/>
              </w:rPr>
            </w:pPr>
          </w:p>
          <w:p w14:paraId="70FB99FA" w14:textId="77777777" w:rsidR="008C10F3" w:rsidRDefault="008C10F3" w:rsidP="00EB348F">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7F4F0739"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15D51C35"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2BA7D288"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60446480"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3AD06C13"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68CEEC1E"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648A9AF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8B1CBE2" w14:textId="77777777" w:rsidR="008C10F3" w:rsidRPr="009C02A9" w:rsidRDefault="008C10F3" w:rsidP="00EB348F">
            <w:pPr>
              <w:pStyle w:val="TAL"/>
              <w:keepNext w:val="0"/>
              <w:widowControl w:val="0"/>
              <w:rPr>
                <w:rFonts w:ascii="Courier New" w:hAnsi="Courier New"/>
              </w:rPr>
            </w:pPr>
            <w:r w:rsidRPr="009C02A9">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47E75E37" w14:textId="77777777" w:rsidR="008C10F3" w:rsidRDefault="008C10F3" w:rsidP="00EB348F">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121637E7" w14:textId="77777777" w:rsidR="008C10F3" w:rsidRDefault="008C10F3" w:rsidP="00EB348F">
            <w:pPr>
              <w:pStyle w:val="TAL"/>
              <w:keepNext w:val="0"/>
              <w:widowControl w:val="0"/>
              <w:rPr>
                <w:szCs w:val="22"/>
              </w:rPr>
            </w:pPr>
            <w:r>
              <w:rPr>
                <w:szCs w:val="22"/>
              </w:rPr>
              <w:t xml:space="preserve">This attriutes indicates the </w:t>
            </w:r>
            <w:r w:rsidRPr="009F5A10">
              <w:rPr>
                <w:i/>
                <w:szCs w:val="22"/>
              </w:rPr>
              <w:t>Exponent</w:t>
            </w:r>
            <w:r>
              <w:rPr>
                <w:szCs w:val="22"/>
              </w:rPr>
              <w:t xml:space="preserve"> of this expression.</w:t>
            </w:r>
          </w:p>
          <w:p w14:paraId="796B5D2D" w14:textId="77777777" w:rsidR="008C10F3" w:rsidRDefault="008C10F3" w:rsidP="00EB348F">
            <w:pPr>
              <w:pStyle w:val="TAL"/>
              <w:keepNext w:val="0"/>
              <w:widowControl w:val="0"/>
              <w:rPr>
                <w:rFonts w:cs="Arial"/>
                <w:szCs w:val="18"/>
              </w:rPr>
            </w:pPr>
          </w:p>
          <w:p w14:paraId="26E27365" w14:textId="77777777" w:rsidR="008C10F3" w:rsidRPr="009F5A10" w:rsidRDefault="008C10F3" w:rsidP="00EB348F">
            <w:pPr>
              <w:pStyle w:val="TAL"/>
              <w:keepNext w:val="0"/>
              <w:widowControl w:val="0"/>
              <w:rPr>
                <w:szCs w:val="22"/>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5871C0D5" w14:textId="77777777" w:rsidR="008C10F3" w:rsidRPr="00470179" w:rsidRDefault="008C10F3" w:rsidP="00EB348F">
            <w:pPr>
              <w:pStyle w:val="TAL"/>
              <w:keepNext w:val="0"/>
              <w:widowControl w:val="0"/>
              <w:rPr>
                <w:rFonts w:cs="Arial"/>
                <w:szCs w:val="18"/>
              </w:rPr>
            </w:pPr>
            <w:r w:rsidRPr="00470179">
              <w:rPr>
                <w:rFonts w:cs="Arial"/>
                <w:szCs w:val="18"/>
              </w:rPr>
              <w:t xml:space="preserve">type: </w:t>
            </w:r>
            <w:r>
              <w:rPr>
                <w:rFonts w:cs="Arial"/>
                <w:szCs w:val="18"/>
              </w:rPr>
              <w:t>Integer</w:t>
            </w:r>
          </w:p>
          <w:p w14:paraId="1EFF8EBC" w14:textId="77777777" w:rsidR="008C10F3" w:rsidRPr="00470179" w:rsidRDefault="008C10F3" w:rsidP="00EB348F">
            <w:pPr>
              <w:pStyle w:val="TAL"/>
              <w:keepNext w:val="0"/>
              <w:widowControl w:val="0"/>
              <w:rPr>
                <w:rFonts w:cs="Arial"/>
                <w:szCs w:val="18"/>
              </w:rPr>
            </w:pPr>
            <w:r w:rsidRPr="00470179">
              <w:rPr>
                <w:rFonts w:cs="Arial"/>
                <w:szCs w:val="18"/>
              </w:rPr>
              <w:t>multiplicity: 1</w:t>
            </w:r>
          </w:p>
          <w:p w14:paraId="4D139697" w14:textId="77777777" w:rsidR="008C10F3" w:rsidRPr="00470179" w:rsidRDefault="008C10F3" w:rsidP="00EB348F">
            <w:pPr>
              <w:pStyle w:val="TAL"/>
              <w:keepNext w:val="0"/>
              <w:widowControl w:val="0"/>
              <w:rPr>
                <w:rFonts w:cs="Arial"/>
                <w:szCs w:val="18"/>
              </w:rPr>
            </w:pPr>
            <w:r w:rsidRPr="00470179">
              <w:rPr>
                <w:rFonts w:cs="Arial"/>
                <w:szCs w:val="18"/>
              </w:rPr>
              <w:t>isOrdered: N/A</w:t>
            </w:r>
          </w:p>
          <w:p w14:paraId="038505F6" w14:textId="77777777" w:rsidR="008C10F3" w:rsidRPr="00470179" w:rsidRDefault="008C10F3" w:rsidP="00EB348F">
            <w:pPr>
              <w:pStyle w:val="TAL"/>
              <w:keepNext w:val="0"/>
              <w:widowControl w:val="0"/>
              <w:rPr>
                <w:rFonts w:cs="Arial"/>
                <w:szCs w:val="18"/>
              </w:rPr>
            </w:pPr>
            <w:r w:rsidRPr="00470179">
              <w:rPr>
                <w:rFonts w:cs="Arial"/>
                <w:szCs w:val="18"/>
              </w:rPr>
              <w:t>isUnique: False</w:t>
            </w:r>
          </w:p>
          <w:p w14:paraId="21425F73" w14:textId="77777777" w:rsidR="008C10F3" w:rsidRPr="00470179" w:rsidRDefault="008C10F3" w:rsidP="00EB348F">
            <w:pPr>
              <w:pStyle w:val="TAL"/>
              <w:keepNext w:val="0"/>
              <w:widowControl w:val="0"/>
              <w:rPr>
                <w:rFonts w:cs="Arial"/>
                <w:szCs w:val="18"/>
              </w:rPr>
            </w:pPr>
            <w:r w:rsidRPr="00470179">
              <w:rPr>
                <w:rFonts w:cs="Arial"/>
                <w:szCs w:val="18"/>
              </w:rPr>
              <w:t>defaultValue: None</w:t>
            </w:r>
          </w:p>
          <w:p w14:paraId="0A547148" w14:textId="77777777" w:rsidR="008C10F3" w:rsidRPr="00470179" w:rsidRDefault="008C10F3" w:rsidP="00EB348F">
            <w:pPr>
              <w:pStyle w:val="TAL"/>
              <w:keepNext w:val="0"/>
              <w:widowControl w:val="0"/>
              <w:rPr>
                <w:rFonts w:cs="Arial"/>
                <w:szCs w:val="18"/>
              </w:rPr>
            </w:pPr>
            <w:r w:rsidRPr="00470179">
              <w:rPr>
                <w:rFonts w:cs="Arial"/>
                <w:szCs w:val="18"/>
              </w:rPr>
              <w:t>isNullable: False</w:t>
            </w:r>
          </w:p>
        </w:tc>
      </w:tr>
      <w:tr w:rsidR="008C10F3" w:rsidRPr="002B15AA" w14:paraId="330B225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467DE55" w14:textId="77777777" w:rsidR="008C10F3" w:rsidRPr="009C02A9" w:rsidRDefault="008C10F3" w:rsidP="00EB348F">
            <w:pPr>
              <w:pStyle w:val="TAL"/>
              <w:keepNext w:val="0"/>
              <w:widowControl w:val="0"/>
              <w:rPr>
                <w:rFonts w:ascii="Courier New" w:hAnsi="Courier New"/>
              </w:rPr>
            </w:pPr>
            <w:r w:rsidRPr="00B061D0">
              <w:rPr>
                <w:rFonts w:ascii="Courier New" w:hAnsi="Courier New" w:cs="Courier New"/>
                <w:lang w:eastAsia="zh-CN"/>
              </w:rPr>
              <w:t>gtpUPathQoSMonitoring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0FC92C3D"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It indicates the state of GTP-U path QoS monitoring for URLLC service.</w:t>
            </w:r>
          </w:p>
          <w:p w14:paraId="33B2CCF8" w14:textId="77777777" w:rsidR="008C10F3" w:rsidRPr="00B061D0" w:rsidRDefault="008C10F3" w:rsidP="00EB348F">
            <w:pPr>
              <w:pStyle w:val="TAL"/>
              <w:keepNext w:val="0"/>
              <w:widowControl w:val="0"/>
              <w:rPr>
                <w:rFonts w:cs="Arial"/>
                <w:szCs w:val="18"/>
                <w:lang w:eastAsia="zh-CN"/>
              </w:rPr>
            </w:pPr>
          </w:p>
          <w:p w14:paraId="6D6E1165" w14:textId="77777777" w:rsidR="008C10F3" w:rsidRPr="009F5A10" w:rsidRDefault="008C10F3" w:rsidP="00EB348F">
            <w:pPr>
              <w:pStyle w:val="TAL"/>
              <w:keepNext w:val="0"/>
              <w:widowControl w:val="0"/>
              <w:rPr>
                <w:szCs w:val="22"/>
              </w:rPr>
            </w:pPr>
            <w:r w:rsidRPr="00B061D0">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29E3E96" w14:textId="77777777" w:rsidR="008C10F3" w:rsidRPr="00B061D0" w:rsidRDefault="008C10F3" w:rsidP="00EB348F">
            <w:pPr>
              <w:pStyle w:val="TAL"/>
              <w:keepNext w:val="0"/>
              <w:widowControl w:val="0"/>
              <w:rPr>
                <w:rFonts w:cs="Arial"/>
                <w:szCs w:val="18"/>
              </w:rPr>
            </w:pPr>
            <w:r w:rsidRPr="00B061D0">
              <w:rPr>
                <w:rFonts w:cs="Arial"/>
                <w:szCs w:val="18"/>
              </w:rPr>
              <w:t>type: ENUM</w:t>
            </w:r>
          </w:p>
          <w:p w14:paraId="7BD3D3BC" w14:textId="77777777" w:rsidR="008C10F3" w:rsidRPr="00B061D0" w:rsidRDefault="008C10F3" w:rsidP="00EB348F">
            <w:pPr>
              <w:pStyle w:val="TAL"/>
              <w:keepNext w:val="0"/>
              <w:widowControl w:val="0"/>
              <w:rPr>
                <w:rFonts w:cs="Arial"/>
                <w:szCs w:val="18"/>
              </w:rPr>
            </w:pPr>
            <w:r w:rsidRPr="00B061D0">
              <w:rPr>
                <w:rFonts w:cs="Arial"/>
                <w:szCs w:val="18"/>
              </w:rPr>
              <w:t xml:space="preserve">multiplicity: </w:t>
            </w:r>
            <w:r w:rsidRPr="00B061D0">
              <w:rPr>
                <w:rFonts w:cs="Arial" w:hint="eastAsia"/>
                <w:szCs w:val="18"/>
              </w:rPr>
              <w:t>1</w:t>
            </w:r>
          </w:p>
          <w:p w14:paraId="086ECBEF"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1D925463"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11BC1529" w14:textId="77777777" w:rsidR="008C10F3" w:rsidRPr="00B061D0" w:rsidRDefault="008C10F3" w:rsidP="00EB348F">
            <w:pPr>
              <w:pStyle w:val="TAL"/>
              <w:keepNext w:val="0"/>
              <w:widowControl w:val="0"/>
              <w:rPr>
                <w:rFonts w:cs="Arial"/>
                <w:szCs w:val="18"/>
              </w:rPr>
            </w:pPr>
            <w:r w:rsidRPr="00B061D0">
              <w:rPr>
                <w:rFonts w:cs="Arial"/>
                <w:szCs w:val="18"/>
              </w:rPr>
              <w:t>defaultValue: Enabled</w:t>
            </w:r>
          </w:p>
          <w:p w14:paraId="77848C66" w14:textId="77777777" w:rsidR="008C10F3" w:rsidRPr="00470179"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5AB9857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310BB1" w14:textId="77777777" w:rsidR="008C10F3" w:rsidRPr="00B061D0" w:rsidRDefault="008C10F3" w:rsidP="00EB348F">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6D9A65F5"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 xml:space="preserve">It specifies the S-NSSAIs for which the GTP-U path QoS monitoring is to be performed. </w:t>
            </w:r>
          </w:p>
          <w:p w14:paraId="57464DFB" w14:textId="77777777" w:rsidR="008C10F3" w:rsidRPr="00B061D0" w:rsidRDefault="008C10F3" w:rsidP="00EB348F">
            <w:pPr>
              <w:pStyle w:val="TAL"/>
              <w:keepNext w:val="0"/>
              <w:widowControl w:val="0"/>
              <w:rPr>
                <w:rFonts w:cs="Arial"/>
                <w:szCs w:val="18"/>
                <w:lang w:eastAsia="zh-CN"/>
              </w:rPr>
            </w:pPr>
          </w:p>
          <w:p w14:paraId="3F2A7844"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B5499A0" w14:textId="77777777" w:rsidR="008C10F3" w:rsidRPr="00B061D0" w:rsidRDefault="008C10F3" w:rsidP="00EB348F">
            <w:pPr>
              <w:pStyle w:val="TAL"/>
              <w:keepNext w:val="0"/>
              <w:widowControl w:val="0"/>
              <w:rPr>
                <w:rFonts w:cs="Arial"/>
                <w:szCs w:val="18"/>
              </w:rPr>
            </w:pPr>
            <w:r w:rsidRPr="00B061D0">
              <w:rPr>
                <w:rFonts w:cs="Arial"/>
                <w:szCs w:val="18"/>
              </w:rPr>
              <w:t>type: S-NSSAI</w:t>
            </w:r>
          </w:p>
          <w:p w14:paraId="57966F8E" w14:textId="77777777" w:rsidR="008C10F3" w:rsidRPr="00B061D0" w:rsidRDefault="008C10F3" w:rsidP="00EB348F">
            <w:pPr>
              <w:pStyle w:val="TAL"/>
              <w:keepNext w:val="0"/>
              <w:widowControl w:val="0"/>
              <w:rPr>
                <w:rFonts w:cs="Arial"/>
                <w:szCs w:val="18"/>
              </w:rPr>
            </w:pPr>
            <w:r w:rsidRPr="00B061D0">
              <w:rPr>
                <w:rFonts w:cs="Arial"/>
                <w:szCs w:val="18"/>
              </w:rPr>
              <w:t>multiplicity: *</w:t>
            </w:r>
          </w:p>
          <w:p w14:paraId="41429206"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31E8B830"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47EED245"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300569D3"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0CEFD9B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4105F6" w14:textId="77777777" w:rsidR="008C10F3" w:rsidRPr="00B061D0"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B8E73E6"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 xml:space="preserve">It specifies the DSCPs for which the GTP-U path QoS monitoring is to be performed. </w:t>
            </w:r>
          </w:p>
          <w:p w14:paraId="33012DF9" w14:textId="77777777" w:rsidR="008C10F3" w:rsidRPr="00B061D0" w:rsidRDefault="008C10F3" w:rsidP="00EB348F">
            <w:pPr>
              <w:pStyle w:val="TAL"/>
              <w:keepNext w:val="0"/>
              <w:widowControl w:val="0"/>
              <w:rPr>
                <w:rFonts w:cs="Arial"/>
                <w:szCs w:val="18"/>
                <w:lang w:eastAsia="zh-CN"/>
              </w:rPr>
            </w:pPr>
          </w:p>
          <w:p w14:paraId="4F4D871E"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C4565AF"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3D5AD7F8" w14:textId="77777777" w:rsidR="008C10F3" w:rsidRPr="00B061D0" w:rsidRDefault="008C10F3" w:rsidP="00EB348F">
            <w:pPr>
              <w:pStyle w:val="TAL"/>
              <w:keepNext w:val="0"/>
              <w:widowControl w:val="0"/>
              <w:rPr>
                <w:rFonts w:cs="Arial"/>
                <w:szCs w:val="18"/>
              </w:rPr>
            </w:pPr>
            <w:r w:rsidRPr="00B061D0">
              <w:rPr>
                <w:rFonts w:cs="Arial"/>
                <w:szCs w:val="18"/>
              </w:rPr>
              <w:t>multiplicity: *</w:t>
            </w:r>
          </w:p>
          <w:p w14:paraId="611C266D"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0FFAFB91"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2A91A698"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30B0E28C"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76E0013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803EE9"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1AFA4D09"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It indicates whether the event triggered GTP-U path QoS monitoring reporting based on thresholds is supported, see 3GPP TS 29.244 [</w:t>
            </w:r>
            <w:r>
              <w:rPr>
                <w:rFonts w:cs="Arial"/>
                <w:szCs w:val="18"/>
                <w:lang w:eastAsia="zh-CN"/>
              </w:rPr>
              <w:t>56</w:t>
            </w:r>
            <w:r w:rsidRPr="00B061D0">
              <w:rPr>
                <w:rFonts w:cs="Arial"/>
                <w:szCs w:val="18"/>
                <w:lang w:eastAsia="zh-CN"/>
              </w:rPr>
              <w:t>].</w:t>
            </w:r>
          </w:p>
          <w:p w14:paraId="0F6A0453" w14:textId="77777777" w:rsidR="008C10F3" w:rsidRPr="00B061D0" w:rsidRDefault="008C10F3" w:rsidP="00EB348F">
            <w:pPr>
              <w:pStyle w:val="TAL"/>
              <w:keepNext w:val="0"/>
              <w:widowControl w:val="0"/>
              <w:rPr>
                <w:rFonts w:cs="Arial"/>
                <w:szCs w:val="18"/>
                <w:lang w:eastAsia="zh-CN"/>
              </w:rPr>
            </w:pPr>
          </w:p>
          <w:p w14:paraId="7134A483"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B9836EB" w14:textId="77777777" w:rsidR="008C10F3" w:rsidRPr="00B061D0" w:rsidRDefault="008C10F3" w:rsidP="00EB348F">
            <w:pPr>
              <w:pStyle w:val="TAL"/>
              <w:keepNext w:val="0"/>
              <w:widowControl w:val="0"/>
              <w:rPr>
                <w:rFonts w:cs="Arial"/>
                <w:szCs w:val="18"/>
              </w:rPr>
            </w:pPr>
            <w:r w:rsidRPr="00B061D0">
              <w:rPr>
                <w:rFonts w:cs="Arial"/>
                <w:szCs w:val="18"/>
              </w:rPr>
              <w:t>type: Boolean</w:t>
            </w:r>
          </w:p>
          <w:p w14:paraId="697F9CA0"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5FA89C5C"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62836763"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6622255E" w14:textId="77777777" w:rsidR="008C10F3" w:rsidRPr="00B061D0" w:rsidRDefault="008C10F3" w:rsidP="00EB348F">
            <w:pPr>
              <w:pStyle w:val="TAL"/>
              <w:keepNext w:val="0"/>
              <w:widowControl w:val="0"/>
              <w:rPr>
                <w:rFonts w:cs="Arial"/>
                <w:szCs w:val="18"/>
              </w:rPr>
            </w:pPr>
            <w:r w:rsidRPr="00B061D0">
              <w:rPr>
                <w:rFonts w:cs="Arial"/>
                <w:szCs w:val="18"/>
              </w:rPr>
              <w:t>defaultValue: Yes</w:t>
            </w:r>
          </w:p>
          <w:p w14:paraId="47007046"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7B58370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9ADE38"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724BB1FA"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It indicates whether the periodic GTP-U path QoS monitoring reporting is supported, see 3GPP TS 29.244 [</w:t>
            </w:r>
            <w:r>
              <w:rPr>
                <w:rFonts w:cs="Arial"/>
                <w:szCs w:val="18"/>
                <w:lang w:eastAsia="zh-CN"/>
              </w:rPr>
              <w:t>56</w:t>
            </w:r>
            <w:r w:rsidRPr="00B061D0">
              <w:rPr>
                <w:rFonts w:cs="Arial"/>
                <w:szCs w:val="18"/>
                <w:lang w:eastAsia="zh-CN"/>
              </w:rPr>
              <w:t>].</w:t>
            </w:r>
          </w:p>
          <w:p w14:paraId="5CF7C765" w14:textId="77777777" w:rsidR="008C10F3" w:rsidRPr="00B061D0" w:rsidRDefault="008C10F3" w:rsidP="00EB348F">
            <w:pPr>
              <w:pStyle w:val="TAL"/>
              <w:keepNext w:val="0"/>
              <w:widowControl w:val="0"/>
              <w:rPr>
                <w:rFonts w:cs="Arial"/>
                <w:szCs w:val="18"/>
                <w:lang w:eastAsia="zh-CN"/>
              </w:rPr>
            </w:pPr>
          </w:p>
          <w:p w14:paraId="28A94609"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0F080AB" w14:textId="77777777" w:rsidR="008C10F3" w:rsidRPr="00B061D0" w:rsidRDefault="008C10F3" w:rsidP="00EB348F">
            <w:pPr>
              <w:pStyle w:val="TAL"/>
              <w:keepNext w:val="0"/>
              <w:widowControl w:val="0"/>
              <w:rPr>
                <w:rFonts w:cs="Arial"/>
                <w:szCs w:val="18"/>
              </w:rPr>
            </w:pPr>
            <w:r w:rsidRPr="00B061D0">
              <w:rPr>
                <w:rFonts w:cs="Arial"/>
                <w:szCs w:val="18"/>
              </w:rPr>
              <w:t>type: Boolean</w:t>
            </w:r>
          </w:p>
          <w:p w14:paraId="2584D8D8"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747F9D33"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5EBEA4D9"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52C7100B" w14:textId="77777777" w:rsidR="008C10F3" w:rsidRPr="00B061D0" w:rsidRDefault="008C10F3" w:rsidP="00EB348F">
            <w:pPr>
              <w:pStyle w:val="TAL"/>
              <w:keepNext w:val="0"/>
              <w:widowControl w:val="0"/>
              <w:rPr>
                <w:rFonts w:cs="Arial"/>
                <w:szCs w:val="18"/>
              </w:rPr>
            </w:pPr>
            <w:r w:rsidRPr="00B061D0">
              <w:rPr>
                <w:rFonts w:cs="Arial"/>
                <w:szCs w:val="18"/>
              </w:rPr>
              <w:t>defaultValue: Yes</w:t>
            </w:r>
          </w:p>
          <w:p w14:paraId="39BF4F76"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7A0C78C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2452873"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322D69C4"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It indicates whether the immediate GTP-U path QoS monitoring reporting is supported, see 3GPP TS 29.244 [</w:t>
            </w:r>
            <w:r>
              <w:rPr>
                <w:rFonts w:cs="Arial"/>
                <w:szCs w:val="18"/>
                <w:lang w:eastAsia="zh-CN"/>
              </w:rPr>
              <w:t>56</w:t>
            </w:r>
            <w:r w:rsidRPr="00B061D0">
              <w:rPr>
                <w:rFonts w:cs="Arial"/>
                <w:szCs w:val="18"/>
                <w:lang w:eastAsia="zh-CN"/>
              </w:rPr>
              <w:t>].</w:t>
            </w:r>
          </w:p>
          <w:p w14:paraId="133F6192" w14:textId="77777777" w:rsidR="008C10F3" w:rsidRPr="00B061D0" w:rsidRDefault="008C10F3" w:rsidP="00EB348F">
            <w:pPr>
              <w:pStyle w:val="TAL"/>
              <w:keepNext w:val="0"/>
              <w:widowControl w:val="0"/>
              <w:rPr>
                <w:rFonts w:cs="Arial"/>
                <w:szCs w:val="18"/>
                <w:lang w:eastAsia="zh-CN"/>
              </w:rPr>
            </w:pPr>
          </w:p>
          <w:p w14:paraId="018ECE99"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E986BAB" w14:textId="77777777" w:rsidR="008C10F3" w:rsidRPr="00B061D0" w:rsidRDefault="008C10F3" w:rsidP="00EB348F">
            <w:pPr>
              <w:pStyle w:val="TAL"/>
              <w:keepNext w:val="0"/>
              <w:widowControl w:val="0"/>
              <w:rPr>
                <w:rFonts w:cs="Arial"/>
                <w:szCs w:val="18"/>
              </w:rPr>
            </w:pPr>
            <w:r w:rsidRPr="00B061D0">
              <w:rPr>
                <w:rFonts w:cs="Arial"/>
                <w:szCs w:val="18"/>
              </w:rPr>
              <w:t>type: Boolean</w:t>
            </w:r>
          </w:p>
          <w:p w14:paraId="18675FC8"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50D246BC"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2DF0744A"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7CA9F420" w14:textId="77777777" w:rsidR="008C10F3" w:rsidRPr="00B061D0" w:rsidRDefault="008C10F3" w:rsidP="00EB348F">
            <w:pPr>
              <w:pStyle w:val="TAL"/>
              <w:keepNext w:val="0"/>
              <w:widowControl w:val="0"/>
              <w:rPr>
                <w:rFonts w:cs="Arial"/>
                <w:szCs w:val="18"/>
              </w:rPr>
            </w:pPr>
            <w:r w:rsidRPr="00B061D0">
              <w:rPr>
                <w:rFonts w:cs="Arial"/>
                <w:szCs w:val="18"/>
              </w:rPr>
              <w:t>defaultValue: Yes</w:t>
            </w:r>
          </w:p>
          <w:p w14:paraId="1F076723"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692993F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B81C2E1" w14:textId="77777777" w:rsidR="008C10F3" w:rsidRDefault="008C10F3" w:rsidP="00EB348F">
            <w:pPr>
              <w:pStyle w:val="TAL"/>
              <w:keepNext w:val="0"/>
              <w:widowControl w:val="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5503" w:type="dxa"/>
            <w:tcBorders>
              <w:top w:val="single" w:sz="4" w:space="0" w:color="auto"/>
              <w:left w:val="single" w:sz="4" w:space="0" w:color="auto"/>
              <w:bottom w:val="single" w:sz="4" w:space="0" w:color="auto"/>
              <w:right w:val="single" w:sz="4" w:space="0" w:color="auto"/>
            </w:tcBorders>
          </w:tcPr>
          <w:p w14:paraId="4C1E1D43"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thresholds for reporting the packet delay for the GTO-U path QoS monitoring, if the isEventTriggeredGtpUPathMonitoringSupported attribute of the same MOI is set to “yes”.</w:t>
            </w:r>
          </w:p>
          <w:p w14:paraId="3A555FEB"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The packet delay will be reported to SMF when it exceeds the threshold (in milliseconds).</w:t>
            </w:r>
          </w:p>
          <w:p w14:paraId="784D8645" w14:textId="77777777" w:rsidR="008C10F3" w:rsidRPr="00B061D0" w:rsidRDefault="008C10F3" w:rsidP="00EB348F">
            <w:pPr>
              <w:pStyle w:val="TAL"/>
              <w:keepNext w:val="0"/>
              <w:widowControl w:val="0"/>
              <w:rPr>
                <w:rFonts w:cs="Arial"/>
                <w:szCs w:val="18"/>
                <w:lang w:eastAsia="zh-CN"/>
              </w:rPr>
            </w:pPr>
          </w:p>
          <w:p w14:paraId="51250558"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4AD99D" w14:textId="77777777" w:rsidR="008C10F3" w:rsidRPr="00B061D0" w:rsidRDefault="008C10F3" w:rsidP="00EB348F">
            <w:pPr>
              <w:pStyle w:val="TAL"/>
              <w:keepNext w:val="0"/>
              <w:widowControl w:val="0"/>
              <w:rPr>
                <w:rFonts w:cs="Arial"/>
                <w:szCs w:val="18"/>
              </w:rPr>
            </w:pPr>
            <w:r w:rsidRPr="00B061D0">
              <w:rPr>
                <w:rFonts w:cs="Arial"/>
                <w:szCs w:val="18"/>
              </w:rPr>
              <w:t xml:space="preserve">type: </w:t>
            </w:r>
            <w:r>
              <w:rPr>
                <w:rFonts w:cs="Arial"/>
                <w:szCs w:val="18"/>
              </w:rPr>
              <w:t>G</w:t>
            </w:r>
            <w:r w:rsidRPr="00B061D0">
              <w:rPr>
                <w:rFonts w:cs="Arial"/>
                <w:szCs w:val="18"/>
              </w:rPr>
              <w:t>tpUPathDelayThresholdsType</w:t>
            </w:r>
          </w:p>
          <w:p w14:paraId="168B0AF1"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6F2F8E26" w14:textId="77777777" w:rsidR="008C10F3" w:rsidRPr="00B061D0" w:rsidRDefault="008C10F3" w:rsidP="00EB348F">
            <w:pPr>
              <w:pStyle w:val="TAL"/>
              <w:keepNext w:val="0"/>
              <w:widowControl w:val="0"/>
              <w:rPr>
                <w:rFonts w:cs="Arial"/>
                <w:szCs w:val="18"/>
              </w:rPr>
            </w:pPr>
            <w:r w:rsidRPr="00B061D0">
              <w:rPr>
                <w:rFonts w:cs="Arial"/>
                <w:szCs w:val="18"/>
              </w:rPr>
              <w:t>isOrdered: Y</w:t>
            </w:r>
          </w:p>
          <w:p w14:paraId="0E6D3667"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0ECCC4CB"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60A65C23"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35158DB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B1F329D" w14:textId="77777777" w:rsidR="008C10F3" w:rsidRPr="00B061D0" w:rsidRDefault="008C10F3" w:rsidP="00EB348F">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6E5ABD7"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63FE4C37" w14:textId="77777777" w:rsidR="008C10F3" w:rsidRPr="00B061D0" w:rsidRDefault="008C10F3" w:rsidP="00EB348F">
            <w:pPr>
              <w:pStyle w:val="TAL"/>
              <w:keepNext w:val="0"/>
              <w:widowControl w:val="0"/>
              <w:rPr>
                <w:rFonts w:cs="Arial"/>
                <w:szCs w:val="18"/>
                <w:lang w:eastAsia="zh-CN"/>
              </w:rPr>
            </w:pPr>
          </w:p>
          <w:p w14:paraId="2DBED696"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0D3B14F5" w14:textId="77777777" w:rsidR="008C10F3" w:rsidRPr="00B061D0" w:rsidRDefault="008C10F3" w:rsidP="00EB348F">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E9FB407"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3FCA2CC9"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4A24F65B"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070BEB03"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6F437F6B"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0B7C27F5"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469C7D1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6E96ECF" w14:textId="77777777" w:rsidR="008C10F3" w:rsidRPr="00B061D0" w:rsidRDefault="008C10F3" w:rsidP="00EB348F">
            <w:pPr>
              <w:pStyle w:val="TAL"/>
              <w:keepNext w:val="0"/>
              <w:widowControl w:val="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5503" w:type="dxa"/>
            <w:tcBorders>
              <w:top w:val="single" w:sz="4" w:space="0" w:color="auto"/>
              <w:left w:val="single" w:sz="4" w:space="0" w:color="auto"/>
              <w:bottom w:val="single" w:sz="4" w:space="0" w:color="auto"/>
              <w:right w:val="single" w:sz="4" w:space="0" w:color="auto"/>
            </w:tcBorders>
          </w:tcPr>
          <w:p w14:paraId="144CB4D2"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period (in seconds) for reporting the packet delay for GTP-U path QoS monitoring, if the isPeriodicGtpUMonitoringSupported attribute of the same MOI is set to “yes”.</w:t>
            </w:r>
          </w:p>
          <w:p w14:paraId="5DC1A9EA" w14:textId="77777777" w:rsidR="008C10F3" w:rsidRPr="00B061D0" w:rsidRDefault="008C10F3" w:rsidP="00EB348F">
            <w:pPr>
              <w:pStyle w:val="TAL"/>
              <w:keepNext w:val="0"/>
              <w:widowControl w:val="0"/>
              <w:rPr>
                <w:rFonts w:cs="Arial"/>
                <w:szCs w:val="18"/>
                <w:lang w:eastAsia="zh-CN"/>
              </w:rPr>
            </w:pPr>
          </w:p>
          <w:p w14:paraId="69A056BD"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472C7D9B" w14:textId="77777777" w:rsidR="008C10F3" w:rsidRPr="00B061D0" w:rsidRDefault="008C10F3" w:rsidP="00EB348F">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0DB8132"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4FF8257E"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7DC333CD"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44A7484B"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608D32CC"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23E295E0"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4385F80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7745C6" w14:textId="77777777" w:rsidR="008C10F3" w:rsidRPr="00B061D0"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06BCB126"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N3 interface.</w:t>
            </w:r>
          </w:p>
          <w:p w14:paraId="0FE4A7CB" w14:textId="77777777" w:rsidR="008C10F3" w:rsidRPr="00B061D0" w:rsidRDefault="008C10F3" w:rsidP="00EB348F">
            <w:pPr>
              <w:pStyle w:val="TAL"/>
              <w:keepNext w:val="0"/>
              <w:widowControl w:val="0"/>
              <w:rPr>
                <w:rFonts w:cs="Arial"/>
                <w:szCs w:val="18"/>
                <w:lang w:eastAsia="zh-CN"/>
              </w:rPr>
            </w:pPr>
          </w:p>
          <w:p w14:paraId="5205D7EF"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539C6B6"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54891A9E"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2ACF0BD2"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64054AC2"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3A11DBA7"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5A247414"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71A8473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5884F47"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59561582"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N3 interface.</w:t>
            </w:r>
          </w:p>
          <w:p w14:paraId="5683F757" w14:textId="77777777" w:rsidR="008C10F3" w:rsidRPr="00B061D0" w:rsidRDefault="008C10F3" w:rsidP="00EB348F">
            <w:pPr>
              <w:pStyle w:val="TAL"/>
              <w:keepNext w:val="0"/>
              <w:widowControl w:val="0"/>
              <w:rPr>
                <w:rFonts w:cs="Arial"/>
                <w:szCs w:val="18"/>
                <w:lang w:eastAsia="zh-CN"/>
              </w:rPr>
            </w:pPr>
          </w:p>
          <w:p w14:paraId="1FB499A7"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E77555C"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7312A560"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2D5F56ED"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3D969019"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5422EC4B"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5ACFD196"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0386BF8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FC24155"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3A51470D"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N3 interface.</w:t>
            </w:r>
          </w:p>
          <w:p w14:paraId="5B1F8A26" w14:textId="77777777" w:rsidR="008C10F3" w:rsidRPr="00B061D0" w:rsidRDefault="008C10F3" w:rsidP="00EB348F">
            <w:pPr>
              <w:pStyle w:val="TAL"/>
              <w:keepNext w:val="0"/>
              <w:widowControl w:val="0"/>
              <w:rPr>
                <w:rFonts w:cs="Arial"/>
                <w:szCs w:val="18"/>
                <w:lang w:eastAsia="zh-CN"/>
              </w:rPr>
            </w:pPr>
          </w:p>
          <w:p w14:paraId="6403B822"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DBBD281"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29879D1F"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52A36449"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614B1CEF"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19A1E38E"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72A3732F"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7E32366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36F1FDF"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392688D3"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N9 interface.</w:t>
            </w:r>
          </w:p>
          <w:p w14:paraId="165BE630" w14:textId="77777777" w:rsidR="008C10F3" w:rsidRPr="00B061D0" w:rsidRDefault="008C10F3" w:rsidP="00EB348F">
            <w:pPr>
              <w:pStyle w:val="TAL"/>
              <w:keepNext w:val="0"/>
              <w:widowControl w:val="0"/>
              <w:rPr>
                <w:rFonts w:cs="Arial"/>
                <w:szCs w:val="18"/>
                <w:lang w:eastAsia="zh-CN"/>
              </w:rPr>
            </w:pPr>
          </w:p>
          <w:p w14:paraId="5E9A899D"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99E457E"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77DCDD78"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6F29379B"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1B472E9F"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14D4403D"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2DB119A9"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739509E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5D9DE6"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0D7F7F43"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N9 interface.</w:t>
            </w:r>
          </w:p>
          <w:p w14:paraId="6F41E6BB" w14:textId="77777777" w:rsidR="008C10F3" w:rsidRPr="00B061D0" w:rsidRDefault="008C10F3" w:rsidP="00EB348F">
            <w:pPr>
              <w:pStyle w:val="TAL"/>
              <w:keepNext w:val="0"/>
              <w:widowControl w:val="0"/>
              <w:rPr>
                <w:rFonts w:cs="Arial"/>
                <w:szCs w:val="18"/>
                <w:lang w:eastAsia="zh-CN"/>
              </w:rPr>
            </w:pPr>
          </w:p>
          <w:p w14:paraId="4E3D9961"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320B69"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16EC8793"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0B19D05F"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785B884D"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6A88F039"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2274BD76"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2C5A22E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AA6319" w14:textId="77777777" w:rsidR="008C10F3" w:rsidRDefault="008C10F3" w:rsidP="00EB348F">
            <w:pPr>
              <w:pStyle w:val="TAL"/>
              <w:keepNext w:val="0"/>
              <w:widowControl w:val="0"/>
              <w:rPr>
                <w:rFonts w:ascii="Courier New" w:hAnsi="Courier New" w:cs="Courier New"/>
                <w:lang w:eastAsia="zh-CN"/>
              </w:rPr>
            </w:pPr>
            <w:r>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1EA8911F"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N9 interface.</w:t>
            </w:r>
          </w:p>
          <w:p w14:paraId="43D42056" w14:textId="77777777" w:rsidR="008C10F3" w:rsidRPr="00B061D0" w:rsidRDefault="008C10F3" w:rsidP="00EB348F">
            <w:pPr>
              <w:pStyle w:val="TAL"/>
              <w:keepNext w:val="0"/>
              <w:widowControl w:val="0"/>
              <w:rPr>
                <w:rFonts w:cs="Arial"/>
                <w:szCs w:val="18"/>
                <w:lang w:eastAsia="zh-CN"/>
              </w:rPr>
            </w:pPr>
          </w:p>
          <w:p w14:paraId="3BE9676C"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4316E75"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77673845"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4DE6B0FE"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2620D8EA"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552E5E46"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6EE39864"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6D22064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8FA9579" w14:textId="77777777" w:rsidR="008C10F3" w:rsidRDefault="008C10F3" w:rsidP="00EB348F">
            <w:pPr>
              <w:pStyle w:val="TAL"/>
              <w:keepNext w:val="0"/>
              <w:widowControl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6044FF59" w14:textId="77777777" w:rsidR="008C10F3" w:rsidRDefault="008C10F3" w:rsidP="00EB348F">
            <w:pPr>
              <w:pStyle w:val="TAL"/>
              <w:keepNext w:val="0"/>
              <w:widowControl w:val="0"/>
            </w:pPr>
            <w:r>
              <w:t>It indicates the state of QoS monitoring per QoS flow per UE for URLLC service.</w:t>
            </w:r>
          </w:p>
          <w:p w14:paraId="5204E29B" w14:textId="77777777" w:rsidR="008C10F3" w:rsidRDefault="008C10F3" w:rsidP="00EB348F">
            <w:pPr>
              <w:pStyle w:val="TAL"/>
              <w:keepNext w:val="0"/>
              <w:widowControl w:val="0"/>
            </w:pPr>
          </w:p>
          <w:p w14:paraId="20763604" w14:textId="77777777" w:rsidR="008C10F3" w:rsidRPr="00B061D0" w:rsidRDefault="008C10F3" w:rsidP="00EB348F">
            <w:pPr>
              <w:pStyle w:val="TAL"/>
              <w:keepNext w:val="0"/>
              <w:widowControl w:val="0"/>
              <w:rPr>
                <w:rFonts w:cs="Arial"/>
                <w:szCs w:val="18"/>
                <w:lang w:eastAsia="zh-CN"/>
              </w:rPr>
            </w:pPr>
            <w:r w:rsidRPr="002B15AA">
              <w:t>allowedValues: "</w:t>
            </w:r>
            <w:r>
              <w:t>Enabled</w:t>
            </w:r>
            <w:r w:rsidRPr="002B15AA">
              <w:t>", "</w:t>
            </w:r>
            <w:r>
              <w:t>Disabled</w:t>
            </w:r>
            <w:r w:rsidRPr="002B15AA">
              <w:t>"</w:t>
            </w:r>
            <w:r>
              <w:t>.</w:t>
            </w:r>
          </w:p>
        </w:tc>
        <w:tc>
          <w:tcPr>
            <w:tcW w:w="1897" w:type="dxa"/>
            <w:tcBorders>
              <w:top w:val="single" w:sz="4" w:space="0" w:color="auto"/>
              <w:left w:val="single" w:sz="4" w:space="0" w:color="auto"/>
              <w:bottom w:val="single" w:sz="4" w:space="0" w:color="auto"/>
              <w:right w:val="single" w:sz="4" w:space="0" w:color="auto"/>
            </w:tcBorders>
          </w:tcPr>
          <w:p w14:paraId="72030BE5" w14:textId="77777777" w:rsidR="008C10F3" w:rsidRPr="002B15AA" w:rsidRDefault="008C10F3" w:rsidP="00EB348F">
            <w:pPr>
              <w:pStyle w:val="TAL"/>
              <w:keepNext w:val="0"/>
              <w:widowControl w:val="0"/>
            </w:pPr>
            <w:r w:rsidRPr="002B15AA">
              <w:t xml:space="preserve">type: </w:t>
            </w:r>
            <w:r>
              <w:t>ENUM</w:t>
            </w:r>
          </w:p>
          <w:p w14:paraId="79EC453A" w14:textId="77777777" w:rsidR="008C10F3" w:rsidRPr="002B15AA" w:rsidRDefault="008C10F3" w:rsidP="00EB348F">
            <w:pPr>
              <w:pStyle w:val="TAL"/>
              <w:keepNext w:val="0"/>
              <w:widowControl w:val="0"/>
            </w:pPr>
            <w:r w:rsidRPr="002B15AA">
              <w:t xml:space="preserve">multiplicity: </w:t>
            </w:r>
            <w:r w:rsidRPr="002B15AA">
              <w:rPr>
                <w:rFonts w:hint="eastAsia"/>
              </w:rPr>
              <w:t>1</w:t>
            </w:r>
          </w:p>
          <w:p w14:paraId="7828B7C8" w14:textId="77777777" w:rsidR="008C10F3" w:rsidRPr="002B15AA" w:rsidRDefault="008C10F3" w:rsidP="00EB348F">
            <w:pPr>
              <w:pStyle w:val="TAL"/>
              <w:keepNext w:val="0"/>
              <w:widowControl w:val="0"/>
            </w:pPr>
            <w:r w:rsidRPr="002B15AA">
              <w:t>isOrdered: N/A</w:t>
            </w:r>
          </w:p>
          <w:p w14:paraId="4D1F5B48" w14:textId="77777777" w:rsidR="008C10F3" w:rsidRPr="002B15AA" w:rsidRDefault="008C10F3" w:rsidP="00EB348F">
            <w:pPr>
              <w:pStyle w:val="TAL"/>
              <w:keepNext w:val="0"/>
              <w:widowControl w:val="0"/>
            </w:pPr>
            <w:r w:rsidRPr="002B15AA">
              <w:t>isUnique: N/A</w:t>
            </w:r>
          </w:p>
          <w:p w14:paraId="46FDBB16" w14:textId="77777777" w:rsidR="008C10F3" w:rsidRPr="002B15AA" w:rsidRDefault="008C10F3" w:rsidP="00EB348F">
            <w:pPr>
              <w:pStyle w:val="TAL"/>
              <w:keepNext w:val="0"/>
              <w:widowControl w:val="0"/>
            </w:pPr>
            <w:r w:rsidRPr="002B15AA">
              <w:t xml:space="preserve">defaultValue: </w:t>
            </w:r>
            <w:r>
              <w:t>Enabled</w:t>
            </w:r>
          </w:p>
          <w:p w14:paraId="0EFF2458" w14:textId="77777777" w:rsidR="008C10F3" w:rsidRPr="00B061D0" w:rsidRDefault="008C10F3" w:rsidP="00EB348F">
            <w:pPr>
              <w:pStyle w:val="TAL"/>
              <w:keepNext w:val="0"/>
              <w:widowControl w:val="0"/>
              <w:rPr>
                <w:rFonts w:cs="Arial"/>
                <w:szCs w:val="18"/>
              </w:rPr>
            </w:pPr>
            <w:r w:rsidRPr="00A945A0">
              <w:t>isNullable: False</w:t>
            </w:r>
          </w:p>
        </w:tc>
      </w:tr>
      <w:tr w:rsidR="008C10F3" w:rsidRPr="002B15AA" w14:paraId="7E8D290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57C87B" w14:textId="77777777" w:rsidR="008C10F3" w:rsidRDefault="008C10F3" w:rsidP="00EB348F">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3BB2E5BC" w14:textId="77777777" w:rsidR="008C10F3" w:rsidRPr="00D15A90" w:rsidRDefault="008C10F3" w:rsidP="00EB348F">
            <w:pPr>
              <w:pStyle w:val="TAL"/>
              <w:keepNext w:val="0"/>
              <w:widowControl w:val="0"/>
            </w:pPr>
            <w:r>
              <w:t>It specifies the S-NSSAIs for which the QoS monitoring per QoS flow per UE is to be performed.</w:t>
            </w:r>
            <w:r w:rsidRPr="00D15A90">
              <w:t xml:space="preserve"> </w:t>
            </w:r>
          </w:p>
          <w:p w14:paraId="592428F9" w14:textId="77777777" w:rsidR="008C10F3" w:rsidRPr="00D15A90" w:rsidRDefault="008C10F3" w:rsidP="00EB348F">
            <w:pPr>
              <w:pStyle w:val="TAL"/>
              <w:keepNext w:val="0"/>
              <w:widowControl w:val="0"/>
            </w:pPr>
          </w:p>
          <w:p w14:paraId="5B44C3D4" w14:textId="77777777" w:rsidR="008C10F3" w:rsidRDefault="008C10F3" w:rsidP="00EB348F">
            <w:pPr>
              <w:pStyle w:val="TAL"/>
              <w:keepNext w:val="0"/>
              <w:widowControl w:val="0"/>
            </w:pPr>
            <w:r w:rsidRPr="002B15AA">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8198104" w14:textId="77777777" w:rsidR="008C10F3" w:rsidRPr="00B919A2" w:rsidRDefault="008C10F3" w:rsidP="00EB348F">
            <w:pPr>
              <w:pStyle w:val="TAL"/>
              <w:keepNext w:val="0"/>
              <w:widowControl w:val="0"/>
            </w:pPr>
            <w:r w:rsidRPr="002B15AA">
              <w:t xml:space="preserve">type: </w:t>
            </w:r>
            <w:r w:rsidRPr="00B919A2">
              <w:t>S-NSSAI</w:t>
            </w:r>
          </w:p>
          <w:p w14:paraId="057770F7" w14:textId="77777777" w:rsidR="008C10F3" w:rsidRPr="002B15AA" w:rsidRDefault="008C10F3" w:rsidP="00EB348F">
            <w:pPr>
              <w:pStyle w:val="TAL"/>
              <w:keepNext w:val="0"/>
              <w:widowControl w:val="0"/>
            </w:pPr>
            <w:r w:rsidRPr="002B15AA">
              <w:t>multiplicity: *</w:t>
            </w:r>
          </w:p>
          <w:p w14:paraId="5235669B" w14:textId="77777777" w:rsidR="008C10F3" w:rsidRPr="002B15AA" w:rsidRDefault="008C10F3" w:rsidP="00EB348F">
            <w:pPr>
              <w:pStyle w:val="TAL"/>
              <w:keepNext w:val="0"/>
              <w:widowControl w:val="0"/>
            </w:pPr>
            <w:r w:rsidRPr="002B15AA">
              <w:t>isOrdered: N/A</w:t>
            </w:r>
          </w:p>
          <w:p w14:paraId="65AE2EF5" w14:textId="77777777" w:rsidR="008C10F3" w:rsidRPr="002B15AA" w:rsidRDefault="008C10F3" w:rsidP="00EB348F">
            <w:pPr>
              <w:pStyle w:val="TAL"/>
              <w:keepNext w:val="0"/>
              <w:widowControl w:val="0"/>
            </w:pPr>
            <w:r w:rsidRPr="002B15AA">
              <w:t>isUnique: N/A</w:t>
            </w:r>
          </w:p>
          <w:p w14:paraId="664C675C" w14:textId="77777777" w:rsidR="008C10F3" w:rsidRPr="002B15AA" w:rsidRDefault="008C10F3" w:rsidP="00EB348F">
            <w:pPr>
              <w:pStyle w:val="TAL"/>
              <w:keepNext w:val="0"/>
              <w:widowControl w:val="0"/>
            </w:pPr>
            <w:r w:rsidRPr="002B15AA">
              <w:t>defaultValue: None</w:t>
            </w:r>
          </w:p>
          <w:p w14:paraId="1C262604" w14:textId="77777777" w:rsidR="008C10F3" w:rsidRPr="002B15AA" w:rsidRDefault="008C10F3" w:rsidP="00EB348F">
            <w:pPr>
              <w:pStyle w:val="TAL"/>
              <w:keepNext w:val="0"/>
              <w:widowControl w:val="0"/>
            </w:pPr>
            <w:r w:rsidRPr="002B15AA">
              <w:t>isNullable: False</w:t>
            </w:r>
          </w:p>
        </w:tc>
      </w:tr>
      <w:tr w:rsidR="008C10F3" w:rsidRPr="002B15AA" w14:paraId="791AD25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86B55D3" w14:textId="77777777" w:rsidR="008C10F3" w:rsidRDefault="008C10F3" w:rsidP="00EB348F">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18C82B57" w14:textId="77777777" w:rsidR="008C10F3" w:rsidRPr="00D15A90" w:rsidRDefault="008C10F3" w:rsidP="00EB348F">
            <w:pPr>
              <w:pStyle w:val="TAL"/>
              <w:keepNext w:val="0"/>
              <w:widowControl w:val="0"/>
            </w:pPr>
            <w:r>
              <w:t>It specifies the 5QIs for which the QoS monitoring per QoS flow per UE is to be performed.</w:t>
            </w:r>
            <w:r w:rsidRPr="00D15A90">
              <w:t xml:space="preserve"> </w:t>
            </w:r>
          </w:p>
          <w:p w14:paraId="5233581C" w14:textId="77777777" w:rsidR="008C10F3" w:rsidRPr="00D15A90" w:rsidRDefault="008C10F3" w:rsidP="00EB348F">
            <w:pPr>
              <w:pStyle w:val="TAL"/>
              <w:keepNext w:val="0"/>
              <w:widowControl w:val="0"/>
            </w:pPr>
          </w:p>
          <w:p w14:paraId="16C80A28" w14:textId="77777777" w:rsidR="008C10F3" w:rsidRDefault="008C10F3" w:rsidP="00EB348F">
            <w:pPr>
              <w:pStyle w:val="TAL"/>
              <w:keepNext w:val="0"/>
              <w:widowControl w:val="0"/>
            </w:pPr>
            <w:r w:rsidRPr="002B15AA">
              <w:t>allowedValues: See 3GPP TS 23.</w:t>
            </w:r>
            <w:r>
              <w:t>501</w:t>
            </w:r>
            <w:r w:rsidRPr="002B15AA">
              <w:t>[</w:t>
            </w:r>
            <w:r>
              <w:t>2</w:t>
            </w:r>
            <w:r w:rsidRPr="002B15AA">
              <w:t>]</w:t>
            </w:r>
          </w:p>
        </w:tc>
        <w:tc>
          <w:tcPr>
            <w:tcW w:w="1897" w:type="dxa"/>
            <w:tcBorders>
              <w:top w:val="single" w:sz="4" w:space="0" w:color="auto"/>
              <w:left w:val="single" w:sz="4" w:space="0" w:color="auto"/>
              <w:bottom w:val="single" w:sz="4" w:space="0" w:color="auto"/>
              <w:right w:val="single" w:sz="4" w:space="0" w:color="auto"/>
            </w:tcBorders>
          </w:tcPr>
          <w:p w14:paraId="133A6E29" w14:textId="77777777" w:rsidR="008C10F3" w:rsidRPr="002B15AA" w:rsidRDefault="008C10F3" w:rsidP="00EB348F">
            <w:pPr>
              <w:pStyle w:val="TAL"/>
              <w:keepNext w:val="0"/>
              <w:widowControl w:val="0"/>
            </w:pPr>
            <w:r w:rsidRPr="002B15AA">
              <w:t>type: Integer</w:t>
            </w:r>
          </w:p>
          <w:p w14:paraId="43A0D544" w14:textId="77777777" w:rsidR="008C10F3" w:rsidRPr="002B15AA" w:rsidRDefault="008C10F3" w:rsidP="00EB348F">
            <w:pPr>
              <w:pStyle w:val="TAL"/>
              <w:keepNext w:val="0"/>
              <w:widowControl w:val="0"/>
            </w:pPr>
            <w:r w:rsidRPr="002B15AA">
              <w:t xml:space="preserve">multiplicity: </w:t>
            </w:r>
            <w:r>
              <w:t>*</w:t>
            </w:r>
          </w:p>
          <w:p w14:paraId="0C22584A" w14:textId="77777777" w:rsidR="008C10F3" w:rsidRPr="002B15AA" w:rsidRDefault="008C10F3" w:rsidP="00EB348F">
            <w:pPr>
              <w:pStyle w:val="TAL"/>
              <w:keepNext w:val="0"/>
              <w:widowControl w:val="0"/>
            </w:pPr>
            <w:r w:rsidRPr="002B15AA">
              <w:t>isOrdered: N/A</w:t>
            </w:r>
          </w:p>
          <w:p w14:paraId="1CA1C668" w14:textId="77777777" w:rsidR="008C10F3" w:rsidRPr="002B15AA" w:rsidRDefault="008C10F3" w:rsidP="00EB348F">
            <w:pPr>
              <w:pStyle w:val="TAL"/>
              <w:keepNext w:val="0"/>
              <w:widowControl w:val="0"/>
            </w:pPr>
            <w:r w:rsidRPr="002B15AA">
              <w:t>isUnique: N/A</w:t>
            </w:r>
          </w:p>
          <w:p w14:paraId="05454E1D" w14:textId="77777777" w:rsidR="008C10F3" w:rsidRPr="002B15AA" w:rsidRDefault="008C10F3" w:rsidP="00EB348F">
            <w:pPr>
              <w:pStyle w:val="TAL"/>
              <w:keepNext w:val="0"/>
              <w:widowControl w:val="0"/>
            </w:pPr>
            <w:r w:rsidRPr="002B15AA">
              <w:t>defaultValue: None</w:t>
            </w:r>
          </w:p>
          <w:p w14:paraId="4ED26934" w14:textId="77777777" w:rsidR="008C10F3" w:rsidRPr="002B15AA" w:rsidRDefault="008C10F3" w:rsidP="00EB348F">
            <w:pPr>
              <w:pStyle w:val="TAL"/>
              <w:keepNext w:val="0"/>
              <w:widowControl w:val="0"/>
            </w:pPr>
            <w:r w:rsidRPr="007F0554">
              <w:t>isNullable: False</w:t>
            </w:r>
          </w:p>
        </w:tc>
      </w:tr>
      <w:tr w:rsidR="008C10F3" w:rsidRPr="002B15AA" w14:paraId="7221405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046DBC" w14:textId="77777777" w:rsidR="008C10F3" w:rsidRDefault="008C10F3" w:rsidP="00EB348F">
            <w:pPr>
              <w:pStyle w:val="TAL"/>
              <w:keepNext w:val="0"/>
              <w:widowControl w:val="0"/>
              <w:rPr>
                <w:rFonts w:ascii="Courier New" w:hAnsi="Courier New"/>
              </w:rPr>
            </w:pPr>
            <w:r w:rsidRPr="00D0543E">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65F29132" w14:textId="77777777" w:rsidR="008C10F3" w:rsidRPr="00D15A90" w:rsidRDefault="008C10F3" w:rsidP="00EB348F">
            <w:pPr>
              <w:pStyle w:val="TAL"/>
              <w:keepNext w:val="0"/>
              <w:widowControl w:val="0"/>
            </w:pPr>
            <w:r w:rsidRPr="00D15A90">
              <w:t xml:space="preserve">It indicates </w:t>
            </w:r>
            <w:r>
              <w:t>whether the event based QoS monitoring reporting per QoS flow per UE is supported, see 3GPP TS 29.244 [56].</w:t>
            </w:r>
          </w:p>
          <w:p w14:paraId="25B92B71" w14:textId="77777777" w:rsidR="008C10F3" w:rsidRPr="00D15A90" w:rsidRDefault="008C10F3" w:rsidP="00EB348F">
            <w:pPr>
              <w:pStyle w:val="TAL"/>
              <w:keepNext w:val="0"/>
              <w:widowControl w:val="0"/>
            </w:pPr>
          </w:p>
          <w:p w14:paraId="4BC466B1" w14:textId="77777777" w:rsidR="008C10F3" w:rsidRDefault="008C10F3" w:rsidP="00EB348F">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48A46992" w14:textId="77777777" w:rsidR="008C10F3" w:rsidRPr="002B15AA" w:rsidRDefault="008C10F3" w:rsidP="00EB348F">
            <w:pPr>
              <w:pStyle w:val="TAL"/>
              <w:keepNext w:val="0"/>
              <w:widowControl w:val="0"/>
            </w:pPr>
            <w:r w:rsidRPr="002B15AA">
              <w:t>type:</w:t>
            </w:r>
            <w:r>
              <w:t xml:space="preserve"> Boolean</w:t>
            </w:r>
          </w:p>
          <w:p w14:paraId="6672D4A3" w14:textId="77777777" w:rsidR="008C10F3" w:rsidRPr="002B15AA" w:rsidRDefault="008C10F3" w:rsidP="00EB348F">
            <w:pPr>
              <w:pStyle w:val="TAL"/>
              <w:keepNext w:val="0"/>
              <w:widowControl w:val="0"/>
            </w:pPr>
            <w:r w:rsidRPr="002B15AA">
              <w:t xml:space="preserve">multiplicity: </w:t>
            </w:r>
            <w:r>
              <w:t>1</w:t>
            </w:r>
          </w:p>
          <w:p w14:paraId="5E545FCF" w14:textId="77777777" w:rsidR="008C10F3" w:rsidRPr="002B15AA" w:rsidRDefault="008C10F3" w:rsidP="00EB348F">
            <w:pPr>
              <w:pStyle w:val="TAL"/>
              <w:keepNext w:val="0"/>
              <w:widowControl w:val="0"/>
            </w:pPr>
            <w:r w:rsidRPr="002B15AA">
              <w:t>isOrdered: N/A</w:t>
            </w:r>
          </w:p>
          <w:p w14:paraId="65EC65EF" w14:textId="77777777" w:rsidR="008C10F3" w:rsidRPr="002B15AA" w:rsidRDefault="008C10F3" w:rsidP="00EB348F">
            <w:pPr>
              <w:pStyle w:val="TAL"/>
              <w:keepNext w:val="0"/>
              <w:widowControl w:val="0"/>
            </w:pPr>
            <w:r w:rsidRPr="002B15AA">
              <w:t>isUnique: N/A</w:t>
            </w:r>
          </w:p>
          <w:p w14:paraId="390F6495" w14:textId="77777777" w:rsidR="008C10F3" w:rsidRPr="002B15AA" w:rsidRDefault="008C10F3" w:rsidP="00EB348F">
            <w:pPr>
              <w:pStyle w:val="TAL"/>
              <w:keepNext w:val="0"/>
              <w:widowControl w:val="0"/>
            </w:pPr>
            <w:r w:rsidRPr="002B15AA">
              <w:t xml:space="preserve">defaultValue: </w:t>
            </w:r>
            <w:r>
              <w:t>Yes</w:t>
            </w:r>
          </w:p>
          <w:p w14:paraId="1E926B0B" w14:textId="77777777" w:rsidR="008C10F3" w:rsidRPr="002B15AA" w:rsidRDefault="008C10F3" w:rsidP="00EB348F">
            <w:pPr>
              <w:pStyle w:val="TAL"/>
              <w:keepNext w:val="0"/>
              <w:widowControl w:val="0"/>
            </w:pPr>
            <w:r w:rsidRPr="00A945A0">
              <w:t>isNullable: False</w:t>
            </w:r>
          </w:p>
        </w:tc>
      </w:tr>
      <w:tr w:rsidR="008C10F3" w:rsidRPr="002B15AA" w14:paraId="7CE91FC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0AE1E0E" w14:textId="77777777" w:rsidR="008C10F3" w:rsidRPr="00D0543E" w:rsidRDefault="008C10F3" w:rsidP="00EB348F">
            <w:pPr>
              <w:pStyle w:val="TAL"/>
              <w:keepNext w:val="0"/>
              <w:widowControl w:val="0"/>
              <w:rPr>
                <w:rFonts w:ascii="Courier New" w:hAnsi="Courier New"/>
              </w:rPr>
            </w:pPr>
            <w:r w:rsidRPr="00D0543E">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32C3A779" w14:textId="77777777" w:rsidR="008C10F3" w:rsidRPr="00D15A90" w:rsidRDefault="008C10F3" w:rsidP="00EB348F">
            <w:pPr>
              <w:pStyle w:val="TAL"/>
              <w:keepNext w:val="0"/>
              <w:widowControl w:val="0"/>
            </w:pPr>
            <w:r w:rsidRPr="00D15A90">
              <w:t xml:space="preserve">It indicates </w:t>
            </w:r>
            <w:r>
              <w:t>whether the periodic QoS monitoring reporting per QoS flow per UE is supported, see 3GPP TS 29.244 [56].</w:t>
            </w:r>
          </w:p>
          <w:p w14:paraId="16FCA321" w14:textId="77777777" w:rsidR="008C10F3" w:rsidRPr="00D15A90" w:rsidRDefault="008C10F3" w:rsidP="00EB348F">
            <w:pPr>
              <w:pStyle w:val="TAL"/>
              <w:keepNext w:val="0"/>
              <w:widowControl w:val="0"/>
            </w:pPr>
          </w:p>
          <w:p w14:paraId="750AE39E" w14:textId="77777777" w:rsidR="008C10F3" w:rsidRPr="00D15A90" w:rsidRDefault="008C10F3" w:rsidP="00EB348F">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3DCB168D" w14:textId="77777777" w:rsidR="008C10F3" w:rsidRPr="002B15AA" w:rsidRDefault="008C10F3" w:rsidP="00EB348F">
            <w:pPr>
              <w:pStyle w:val="TAL"/>
              <w:keepNext w:val="0"/>
              <w:widowControl w:val="0"/>
            </w:pPr>
            <w:r w:rsidRPr="002B15AA">
              <w:t>type:</w:t>
            </w:r>
            <w:r>
              <w:t xml:space="preserve"> Boolean</w:t>
            </w:r>
          </w:p>
          <w:p w14:paraId="332D01E8" w14:textId="77777777" w:rsidR="008C10F3" w:rsidRPr="002B15AA" w:rsidRDefault="008C10F3" w:rsidP="00EB348F">
            <w:pPr>
              <w:pStyle w:val="TAL"/>
              <w:keepNext w:val="0"/>
              <w:widowControl w:val="0"/>
            </w:pPr>
            <w:r w:rsidRPr="002B15AA">
              <w:t xml:space="preserve">multiplicity: </w:t>
            </w:r>
            <w:r>
              <w:t>1</w:t>
            </w:r>
          </w:p>
          <w:p w14:paraId="60AEDD39" w14:textId="77777777" w:rsidR="008C10F3" w:rsidRPr="002B15AA" w:rsidRDefault="008C10F3" w:rsidP="00EB348F">
            <w:pPr>
              <w:pStyle w:val="TAL"/>
              <w:keepNext w:val="0"/>
              <w:widowControl w:val="0"/>
            </w:pPr>
            <w:r w:rsidRPr="002B15AA">
              <w:t>isOrdered: N/A</w:t>
            </w:r>
          </w:p>
          <w:p w14:paraId="2F69B989" w14:textId="77777777" w:rsidR="008C10F3" w:rsidRPr="002B15AA" w:rsidRDefault="008C10F3" w:rsidP="00EB348F">
            <w:pPr>
              <w:pStyle w:val="TAL"/>
              <w:keepNext w:val="0"/>
              <w:widowControl w:val="0"/>
            </w:pPr>
            <w:r w:rsidRPr="002B15AA">
              <w:t>isUnique: N/A</w:t>
            </w:r>
          </w:p>
          <w:p w14:paraId="05FF90D8" w14:textId="77777777" w:rsidR="008C10F3" w:rsidRPr="002B15AA" w:rsidRDefault="008C10F3" w:rsidP="00EB348F">
            <w:pPr>
              <w:pStyle w:val="TAL"/>
              <w:keepNext w:val="0"/>
              <w:widowControl w:val="0"/>
            </w:pPr>
            <w:r w:rsidRPr="002B15AA">
              <w:t xml:space="preserve">defaultValue: </w:t>
            </w:r>
            <w:r>
              <w:t>Yes</w:t>
            </w:r>
          </w:p>
          <w:p w14:paraId="38645A4D" w14:textId="77777777" w:rsidR="008C10F3" w:rsidRPr="002B15AA" w:rsidRDefault="008C10F3" w:rsidP="00EB348F">
            <w:pPr>
              <w:pStyle w:val="TAL"/>
              <w:keepNext w:val="0"/>
              <w:widowControl w:val="0"/>
            </w:pPr>
            <w:r w:rsidRPr="00A945A0">
              <w:t>isNullable: False</w:t>
            </w:r>
          </w:p>
        </w:tc>
      </w:tr>
      <w:tr w:rsidR="008C10F3" w:rsidRPr="002B15AA" w14:paraId="3CA58D7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674ED09" w14:textId="77777777" w:rsidR="008C10F3" w:rsidRPr="00D0543E" w:rsidRDefault="008C10F3" w:rsidP="00EB348F">
            <w:pPr>
              <w:pStyle w:val="TAL"/>
              <w:keepNext w:val="0"/>
              <w:widowControl w:val="0"/>
              <w:rPr>
                <w:rFonts w:ascii="Courier New" w:hAnsi="Courier New"/>
              </w:rPr>
            </w:pPr>
            <w:r w:rsidRPr="00D0543E">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1EB640B9" w14:textId="77777777" w:rsidR="008C10F3" w:rsidRPr="00D15A90" w:rsidRDefault="008C10F3" w:rsidP="00EB348F">
            <w:pPr>
              <w:pStyle w:val="TAL"/>
              <w:keepNext w:val="0"/>
              <w:widowControl w:val="0"/>
            </w:pPr>
            <w:r w:rsidRPr="00D15A90">
              <w:t xml:space="preserve">It indicates </w:t>
            </w:r>
            <w:r>
              <w:t>whether the session release based QoS monitoring reporting per QoS flow per UE is supported, see 3GPP TS 29.244 [56].</w:t>
            </w:r>
          </w:p>
          <w:p w14:paraId="50DDB380" w14:textId="77777777" w:rsidR="008C10F3" w:rsidRPr="00D15A90" w:rsidRDefault="008C10F3" w:rsidP="00EB348F">
            <w:pPr>
              <w:pStyle w:val="TAL"/>
              <w:keepNext w:val="0"/>
              <w:widowControl w:val="0"/>
            </w:pPr>
          </w:p>
          <w:p w14:paraId="643C1B7A" w14:textId="77777777" w:rsidR="008C10F3" w:rsidRPr="00D15A90" w:rsidRDefault="008C10F3" w:rsidP="00EB348F">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70F6F953" w14:textId="77777777" w:rsidR="008C10F3" w:rsidRPr="002B15AA" w:rsidRDefault="008C10F3" w:rsidP="00EB348F">
            <w:pPr>
              <w:pStyle w:val="TAL"/>
              <w:keepNext w:val="0"/>
              <w:widowControl w:val="0"/>
            </w:pPr>
            <w:r w:rsidRPr="002B15AA">
              <w:t>type:</w:t>
            </w:r>
            <w:r>
              <w:t xml:space="preserve"> Boolean</w:t>
            </w:r>
          </w:p>
          <w:p w14:paraId="4DC7D578" w14:textId="77777777" w:rsidR="008C10F3" w:rsidRPr="002B15AA" w:rsidRDefault="008C10F3" w:rsidP="00EB348F">
            <w:pPr>
              <w:pStyle w:val="TAL"/>
              <w:keepNext w:val="0"/>
              <w:widowControl w:val="0"/>
            </w:pPr>
            <w:r w:rsidRPr="002B15AA">
              <w:t xml:space="preserve">multiplicity: </w:t>
            </w:r>
            <w:r>
              <w:t>1</w:t>
            </w:r>
          </w:p>
          <w:p w14:paraId="0655413A" w14:textId="77777777" w:rsidR="008C10F3" w:rsidRPr="002B15AA" w:rsidRDefault="008C10F3" w:rsidP="00EB348F">
            <w:pPr>
              <w:pStyle w:val="TAL"/>
              <w:keepNext w:val="0"/>
              <w:widowControl w:val="0"/>
            </w:pPr>
            <w:r w:rsidRPr="002B15AA">
              <w:t>isOrdered: N/A</w:t>
            </w:r>
          </w:p>
          <w:p w14:paraId="0FB3FF60" w14:textId="77777777" w:rsidR="008C10F3" w:rsidRPr="002B15AA" w:rsidRDefault="008C10F3" w:rsidP="00EB348F">
            <w:pPr>
              <w:pStyle w:val="TAL"/>
              <w:keepNext w:val="0"/>
              <w:widowControl w:val="0"/>
            </w:pPr>
            <w:r w:rsidRPr="002B15AA">
              <w:t>isUnique: N/A</w:t>
            </w:r>
          </w:p>
          <w:p w14:paraId="0758CD49" w14:textId="77777777" w:rsidR="008C10F3" w:rsidRPr="002B15AA" w:rsidRDefault="008C10F3" w:rsidP="00EB348F">
            <w:pPr>
              <w:pStyle w:val="TAL"/>
              <w:keepNext w:val="0"/>
              <w:widowControl w:val="0"/>
            </w:pPr>
            <w:r w:rsidRPr="002B15AA">
              <w:t xml:space="preserve">defaultValue: </w:t>
            </w:r>
            <w:r>
              <w:t>Yes</w:t>
            </w:r>
          </w:p>
          <w:p w14:paraId="74C820F7" w14:textId="77777777" w:rsidR="008C10F3" w:rsidRPr="002B15AA" w:rsidRDefault="008C10F3" w:rsidP="00EB348F">
            <w:pPr>
              <w:pStyle w:val="TAL"/>
              <w:keepNext w:val="0"/>
              <w:widowControl w:val="0"/>
            </w:pPr>
            <w:r w:rsidRPr="00A945A0">
              <w:t>isNullable: False</w:t>
            </w:r>
          </w:p>
        </w:tc>
      </w:tr>
      <w:tr w:rsidR="008C10F3" w:rsidRPr="002B15AA" w14:paraId="42B21D8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630805F" w14:textId="77777777" w:rsidR="008C10F3" w:rsidRPr="00D0543E" w:rsidRDefault="008C10F3" w:rsidP="00EB348F">
            <w:pPr>
              <w:pStyle w:val="TAL"/>
              <w:keepNext w:val="0"/>
              <w:widowControl w:val="0"/>
              <w:rPr>
                <w:rFonts w:ascii="Courier New" w:hAnsi="Courier New"/>
              </w:rPr>
            </w:pPr>
            <w:r>
              <w:rPr>
                <w:rFonts w:ascii="Courier New" w:hAnsi="Courier New"/>
              </w:rPr>
              <w:t>qFP</w:t>
            </w:r>
            <w:r w:rsidRPr="00D0543E">
              <w:rPr>
                <w:rFonts w:ascii="Courier New" w:hAnsi="Courier New"/>
              </w:rPr>
              <w:t>acketDelayThresholds</w:t>
            </w:r>
          </w:p>
        </w:tc>
        <w:tc>
          <w:tcPr>
            <w:tcW w:w="5503" w:type="dxa"/>
            <w:tcBorders>
              <w:top w:val="single" w:sz="4" w:space="0" w:color="auto"/>
              <w:left w:val="single" w:sz="4" w:space="0" w:color="auto"/>
              <w:bottom w:val="single" w:sz="4" w:space="0" w:color="auto"/>
              <w:right w:val="single" w:sz="4" w:space="0" w:color="auto"/>
            </w:tcBorders>
          </w:tcPr>
          <w:p w14:paraId="7DB97F32" w14:textId="77777777" w:rsidR="008C10F3" w:rsidRPr="00D0543E" w:rsidRDefault="008C10F3" w:rsidP="00EB348F">
            <w:pPr>
              <w:pStyle w:val="TAL"/>
              <w:keepNext w:val="0"/>
              <w:widowControl w:val="0"/>
            </w:pPr>
            <w:r w:rsidRPr="00D0543E">
              <w:rPr>
                <w:rFonts w:hint="eastAsia"/>
              </w:rPr>
              <w:t xml:space="preserve">It </w:t>
            </w:r>
            <w:r w:rsidRPr="00D0543E">
              <w:t>specifies the thresholds for reporting the packet delay between PSA and UE for QoS monitoring per QoS flow per UE, if the isEventTriggeredQFMonitoringSupported attribute of the same MOI is set to “yes”.”.</w:t>
            </w:r>
          </w:p>
          <w:p w14:paraId="50519454" w14:textId="77777777" w:rsidR="008C10F3" w:rsidRDefault="008C10F3" w:rsidP="00EB348F">
            <w:pPr>
              <w:pStyle w:val="TAL"/>
              <w:keepNext w:val="0"/>
              <w:widowControl w:val="0"/>
            </w:pPr>
            <w:r>
              <w:t xml:space="preserve">The packet delay will be reported by PSA UPF to SMF when it exceeds the threshold (in </w:t>
            </w:r>
            <w:r w:rsidRPr="00111DF3">
              <w:t>milliseconds</w:t>
            </w:r>
            <w:r>
              <w:t>).</w:t>
            </w:r>
          </w:p>
          <w:p w14:paraId="64B43B65" w14:textId="77777777" w:rsidR="008C10F3" w:rsidRPr="00D0543E" w:rsidRDefault="008C10F3" w:rsidP="00EB348F">
            <w:pPr>
              <w:pStyle w:val="TAL"/>
              <w:keepNext w:val="0"/>
              <w:widowControl w:val="0"/>
            </w:pPr>
          </w:p>
          <w:p w14:paraId="71578C92" w14:textId="77777777" w:rsidR="008C10F3" w:rsidRPr="00D15A90" w:rsidRDefault="008C10F3" w:rsidP="00EB348F">
            <w:pPr>
              <w:pStyle w:val="TAL"/>
              <w:keepNext w:val="0"/>
              <w:widowControl w:val="0"/>
            </w:pPr>
            <w:r w:rsidRPr="00D0543E">
              <w:t>allowedValues: see 3GPP TS 29.244 [</w:t>
            </w:r>
            <w:r>
              <w:t>56</w:t>
            </w:r>
            <w:r w:rsidRPr="00D0543E">
              <w:t>].</w:t>
            </w:r>
          </w:p>
        </w:tc>
        <w:tc>
          <w:tcPr>
            <w:tcW w:w="1897" w:type="dxa"/>
            <w:tcBorders>
              <w:top w:val="single" w:sz="4" w:space="0" w:color="auto"/>
              <w:left w:val="single" w:sz="4" w:space="0" w:color="auto"/>
              <w:bottom w:val="single" w:sz="4" w:space="0" w:color="auto"/>
              <w:right w:val="single" w:sz="4" w:space="0" w:color="auto"/>
            </w:tcBorders>
          </w:tcPr>
          <w:p w14:paraId="46B8B90C" w14:textId="77777777" w:rsidR="008C10F3" w:rsidRPr="002B15AA" w:rsidRDefault="008C10F3" w:rsidP="00EB348F">
            <w:pPr>
              <w:pStyle w:val="TAL"/>
              <w:keepNext w:val="0"/>
              <w:widowControl w:val="0"/>
            </w:pPr>
            <w:r w:rsidRPr="002B15AA">
              <w:t xml:space="preserve">type: </w:t>
            </w:r>
            <w:r>
              <w:t>Q</w:t>
            </w:r>
            <w:r w:rsidRPr="0088396A">
              <w:t>FPacketDelayThresholdsType</w:t>
            </w:r>
          </w:p>
          <w:p w14:paraId="379FCC83" w14:textId="77777777" w:rsidR="008C10F3" w:rsidRPr="002B15AA" w:rsidRDefault="008C10F3" w:rsidP="00EB348F">
            <w:pPr>
              <w:pStyle w:val="TAL"/>
              <w:keepNext w:val="0"/>
              <w:widowControl w:val="0"/>
            </w:pPr>
            <w:r w:rsidRPr="002B15AA">
              <w:t xml:space="preserve">multiplicity: </w:t>
            </w:r>
            <w:r>
              <w:t>1</w:t>
            </w:r>
          </w:p>
          <w:p w14:paraId="08759E8D" w14:textId="77777777" w:rsidR="008C10F3" w:rsidRPr="002B15AA" w:rsidRDefault="008C10F3" w:rsidP="00EB348F">
            <w:pPr>
              <w:pStyle w:val="TAL"/>
              <w:keepNext w:val="0"/>
              <w:widowControl w:val="0"/>
            </w:pPr>
            <w:r w:rsidRPr="002B15AA">
              <w:t xml:space="preserve">isOrdered: </w:t>
            </w:r>
            <w:r>
              <w:t>N/A</w:t>
            </w:r>
          </w:p>
          <w:p w14:paraId="23503C59" w14:textId="77777777" w:rsidR="008C10F3" w:rsidRPr="002B15AA" w:rsidRDefault="008C10F3" w:rsidP="00EB348F">
            <w:pPr>
              <w:pStyle w:val="TAL"/>
              <w:keepNext w:val="0"/>
              <w:widowControl w:val="0"/>
            </w:pPr>
            <w:r w:rsidRPr="002B15AA">
              <w:t>isUnique: N/A</w:t>
            </w:r>
          </w:p>
          <w:p w14:paraId="5827F3DA" w14:textId="77777777" w:rsidR="008C10F3" w:rsidRPr="002B15AA" w:rsidRDefault="008C10F3" w:rsidP="00EB348F">
            <w:pPr>
              <w:pStyle w:val="TAL"/>
              <w:keepNext w:val="0"/>
              <w:widowControl w:val="0"/>
            </w:pPr>
            <w:r w:rsidRPr="002B15AA">
              <w:t>defaultValue: None</w:t>
            </w:r>
          </w:p>
          <w:p w14:paraId="0FC2E404" w14:textId="77777777" w:rsidR="008C10F3" w:rsidRPr="002B15AA" w:rsidRDefault="008C10F3" w:rsidP="00EB348F">
            <w:pPr>
              <w:pStyle w:val="TAL"/>
              <w:keepNext w:val="0"/>
              <w:widowControl w:val="0"/>
            </w:pPr>
            <w:r w:rsidRPr="002B15AA">
              <w:t>isNullable: False</w:t>
            </w:r>
          </w:p>
        </w:tc>
      </w:tr>
      <w:tr w:rsidR="008C10F3" w:rsidRPr="002B15AA" w14:paraId="43E2DF3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24C1F4" w14:textId="77777777" w:rsidR="008C10F3" w:rsidRDefault="008C10F3" w:rsidP="00EB348F">
            <w:pPr>
              <w:pStyle w:val="TAL"/>
              <w:keepNext w:val="0"/>
              <w:widowControl w:val="0"/>
              <w:rPr>
                <w:rFonts w:ascii="Courier New" w:hAnsi="Courier New"/>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0B3180AA" w14:textId="77777777" w:rsidR="008C10F3" w:rsidRPr="00D0543E" w:rsidRDefault="008C10F3" w:rsidP="00EB348F">
            <w:pPr>
              <w:pStyle w:val="TAL"/>
              <w:keepNext w:val="0"/>
              <w:widowControl w:val="0"/>
            </w:pPr>
            <w:r w:rsidRPr="00D0543E">
              <w:rPr>
                <w:rFonts w:hint="eastAsia"/>
              </w:rPr>
              <w:t xml:space="preserve">It </w:t>
            </w:r>
            <w:r w:rsidRPr="00D0543E">
              <w:t>specifies the minimum waiting time (in seconds) between two consecutive reports for event triggered QoS monitoring reporting per QoS flow per UE, if the isEventTriggeredQFMonitoringSupported attribute of the same MOI is set to “yes”.</w:t>
            </w:r>
          </w:p>
          <w:p w14:paraId="0521B721" w14:textId="77777777" w:rsidR="008C10F3" w:rsidRPr="00D0543E" w:rsidRDefault="008C10F3" w:rsidP="00EB348F">
            <w:pPr>
              <w:pStyle w:val="TAL"/>
              <w:keepNext w:val="0"/>
              <w:widowControl w:val="0"/>
            </w:pPr>
          </w:p>
          <w:p w14:paraId="797B1765" w14:textId="77777777" w:rsidR="008C10F3" w:rsidRDefault="008C10F3" w:rsidP="00EB348F">
            <w:pPr>
              <w:pStyle w:val="TAL"/>
              <w:keepNext w:val="0"/>
              <w:widowControl w:val="0"/>
            </w:pPr>
            <w:r w:rsidRPr="00D15A90">
              <w:t xml:space="preserve">allowedValues: </w:t>
            </w:r>
            <w:r>
              <w:t>see 3GPP TS 29.244 [56].</w:t>
            </w:r>
          </w:p>
          <w:p w14:paraId="023D768E" w14:textId="77777777" w:rsidR="008C10F3" w:rsidRPr="00D0543E" w:rsidRDefault="008C10F3" w:rsidP="00EB348F">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AF9D89E" w14:textId="77777777" w:rsidR="008C10F3" w:rsidRPr="002B15AA" w:rsidRDefault="008C10F3" w:rsidP="00EB348F">
            <w:pPr>
              <w:pStyle w:val="TAL"/>
              <w:keepNext w:val="0"/>
              <w:widowControl w:val="0"/>
            </w:pPr>
            <w:r w:rsidRPr="002B15AA">
              <w:t>type: Integer</w:t>
            </w:r>
          </w:p>
          <w:p w14:paraId="2DF7CD44" w14:textId="77777777" w:rsidR="008C10F3" w:rsidRPr="002B15AA" w:rsidRDefault="008C10F3" w:rsidP="00EB348F">
            <w:pPr>
              <w:pStyle w:val="TAL"/>
              <w:keepNext w:val="0"/>
              <w:widowControl w:val="0"/>
            </w:pPr>
            <w:r w:rsidRPr="002B15AA">
              <w:t xml:space="preserve">multiplicity: </w:t>
            </w:r>
            <w:r>
              <w:t>1</w:t>
            </w:r>
          </w:p>
          <w:p w14:paraId="168A6617" w14:textId="77777777" w:rsidR="008C10F3" w:rsidRPr="002B15AA" w:rsidRDefault="008C10F3" w:rsidP="00EB348F">
            <w:pPr>
              <w:pStyle w:val="TAL"/>
              <w:keepNext w:val="0"/>
              <w:widowControl w:val="0"/>
            </w:pPr>
            <w:r w:rsidRPr="002B15AA">
              <w:t xml:space="preserve">isOrdered: </w:t>
            </w:r>
            <w:r>
              <w:t>N/A</w:t>
            </w:r>
          </w:p>
          <w:p w14:paraId="567B3404" w14:textId="77777777" w:rsidR="008C10F3" w:rsidRPr="002B15AA" w:rsidRDefault="008C10F3" w:rsidP="00EB348F">
            <w:pPr>
              <w:pStyle w:val="TAL"/>
              <w:keepNext w:val="0"/>
              <w:widowControl w:val="0"/>
            </w:pPr>
            <w:r w:rsidRPr="002B15AA">
              <w:t>isUnique: N/A</w:t>
            </w:r>
          </w:p>
          <w:p w14:paraId="4F8773BA" w14:textId="77777777" w:rsidR="008C10F3" w:rsidRPr="002B15AA" w:rsidRDefault="008C10F3" w:rsidP="00EB348F">
            <w:pPr>
              <w:pStyle w:val="TAL"/>
              <w:keepNext w:val="0"/>
              <w:widowControl w:val="0"/>
            </w:pPr>
            <w:r w:rsidRPr="002B15AA">
              <w:t>defaultValue: None</w:t>
            </w:r>
          </w:p>
          <w:p w14:paraId="1A6F88E1" w14:textId="77777777" w:rsidR="008C10F3" w:rsidRPr="002B15AA" w:rsidRDefault="008C10F3" w:rsidP="00EB348F">
            <w:pPr>
              <w:pStyle w:val="TAL"/>
              <w:keepNext w:val="0"/>
              <w:widowControl w:val="0"/>
            </w:pPr>
            <w:r w:rsidRPr="002B15AA">
              <w:t>isNullable: False</w:t>
            </w:r>
          </w:p>
        </w:tc>
      </w:tr>
      <w:tr w:rsidR="008C10F3" w:rsidRPr="002B15AA" w14:paraId="1FB0DF3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199A1F5" w14:textId="77777777" w:rsidR="008C10F3" w:rsidRDefault="008C10F3" w:rsidP="00EB348F">
            <w:pPr>
              <w:pStyle w:val="TAL"/>
              <w:keepNext w:val="0"/>
              <w:widowControl w:val="0"/>
              <w:rPr>
                <w:rFonts w:ascii="Courier New" w:hAnsi="Courier New"/>
              </w:rPr>
            </w:pPr>
            <w:r>
              <w:rPr>
                <w:rFonts w:ascii="Courier New" w:hAnsi="Courier New"/>
              </w:rPr>
              <w:t>qFM</w:t>
            </w:r>
            <w:r w:rsidRPr="00D0543E">
              <w:rPr>
                <w:rFonts w:ascii="Courier New" w:hAnsi="Courier New"/>
              </w:rPr>
              <w:t>easurementPeriod</w:t>
            </w:r>
          </w:p>
        </w:tc>
        <w:tc>
          <w:tcPr>
            <w:tcW w:w="5503" w:type="dxa"/>
            <w:tcBorders>
              <w:top w:val="single" w:sz="4" w:space="0" w:color="auto"/>
              <w:left w:val="single" w:sz="4" w:space="0" w:color="auto"/>
              <w:bottom w:val="single" w:sz="4" w:space="0" w:color="auto"/>
              <w:right w:val="single" w:sz="4" w:space="0" w:color="auto"/>
            </w:tcBorders>
          </w:tcPr>
          <w:p w14:paraId="2DE72C91" w14:textId="77777777" w:rsidR="008C10F3" w:rsidRPr="00D0543E" w:rsidRDefault="008C10F3" w:rsidP="00EB348F">
            <w:pPr>
              <w:pStyle w:val="TAL"/>
              <w:keepNext w:val="0"/>
              <w:widowControl w:val="0"/>
            </w:pPr>
            <w:r w:rsidRPr="00D0543E">
              <w:rPr>
                <w:rFonts w:hint="eastAsia"/>
              </w:rPr>
              <w:t xml:space="preserve">It </w:t>
            </w:r>
            <w:r w:rsidRPr="00D0543E">
              <w:t>specifies the period (in seconds) for reporting the packet delay for QoS monitoring per QoS flow per UE, if the isPeriodicQFMonitoringSupported attribute of the same MOI is set to “yes”.</w:t>
            </w:r>
          </w:p>
          <w:p w14:paraId="18A57432" w14:textId="77777777" w:rsidR="008C10F3" w:rsidRPr="00D0543E" w:rsidRDefault="008C10F3" w:rsidP="00EB348F">
            <w:pPr>
              <w:pStyle w:val="TAL"/>
              <w:keepNext w:val="0"/>
              <w:widowControl w:val="0"/>
            </w:pPr>
          </w:p>
          <w:p w14:paraId="1E675A83" w14:textId="77777777" w:rsidR="008C10F3" w:rsidRDefault="008C10F3" w:rsidP="00EB348F">
            <w:pPr>
              <w:pStyle w:val="TAL"/>
              <w:keepNext w:val="0"/>
              <w:widowControl w:val="0"/>
            </w:pPr>
            <w:r w:rsidRPr="00D15A90">
              <w:t xml:space="preserve">allowedValues: </w:t>
            </w:r>
            <w:r>
              <w:t>see 3GPP TS 29.244 [56].</w:t>
            </w:r>
          </w:p>
          <w:p w14:paraId="7E081DD7" w14:textId="77777777" w:rsidR="008C10F3" w:rsidRPr="00D0543E" w:rsidRDefault="008C10F3" w:rsidP="00EB348F">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186DC189" w14:textId="77777777" w:rsidR="008C10F3" w:rsidRPr="002B15AA" w:rsidRDefault="008C10F3" w:rsidP="00EB348F">
            <w:pPr>
              <w:pStyle w:val="TAL"/>
              <w:keepNext w:val="0"/>
              <w:widowControl w:val="0"/>
            </w:pPr>
            <w:r w:rsidRPr="002B15AA">
              <w:t>type: Integer</w:t>
            </w:r>
          </w:p>
          <w:p w14:paraId="45A66522" w14:textId="77777777" w:rsidR="008C10F3" w:rsidRPr="002B15AA" w:rsidRDefault="008C10F3" w:rsidP="00EB348F">
            <w:pPr>
              <w:pStyle w:val="TAL"/>
              <w:keepNext w:val="0"/>
              <w:widowControl w:val="0"/>
            </w:pPr>
            <w:r w:rsidRPr="002B15AA">
              <w:t xml:space="preserve">multiplicity: </w:t>
            </w:r>
            <w:r>
              <w:t>1</w:t>
            </w:r>
          </w:p>
          <w:p w14:paraId="1B82A451" w14:textId="77777777" w:rsidR="008C10F3" w:rsidRPr="002B15AA" w:rsidRDefault="008C10F3" w:rsidP="00EB348F">
            <w:pPr>
              <w:pStyle w:val="TAL"/>
              <w:keepNext w:val="0"/>
              <w:widowControl w:val="0"/>
            </w:pPr>
            <w:r w:rsidRPr="002B15AA">
              <w:t xml:space="preserve">isOrdered: </w:t>
            </w:r>
            <w:r>
              <w:t>N/A</w:t>
            </w:r>
          </w:p>
          <w:p w14:paraId="7DE67E87" w14:textId="77777777" w:rsidR="008C10F3" w:rsidRPr="002B15AA" w:rsidRDefault="008C10F3" w:rsidP="00EB348F">
            <w:pPr>
              <w:pStyle w:val="TAL"/>
              <w:keepNext w:val="0"/>
              <w:widowControl w:val="0"/>
            </w:pPr>
            <w:r w:rsidRPr="002B15AA">
              <w:t>isUnique: N/A</w:t>
            </w:r>
          </w:p>
          <w:p w14:paraId="0E910FB6" w14:textId="77777777" w:rsidR="008C10F3" w:rsidRPr="002B15AA" w:rsidRDefault="008C10F3" w:rsidP="00EB348F">
            <w:pPr>
              <w:pStyle w:val="TAL"/>
              <w:keepNext w:val="0"/>
              <w:widowControl w:val="0"/>
            </w:pPr>
            <w:r w:rsidRPr="002B15AA">
              <w:t>defaultValue: None</w:t>
            </w:r>
          </w:p>
          <w:p w14:paraId="6E146699" w14:textId="77777777" w:rsidR="008C10F3" w:rsidRPr="002B15AA" w:rsidRDefault="008C10F3" w:rsidP="00EB348F">
            <w:pPr>
              <w:pStyle w:val="TAL"/>
              <w:keepNext w:val="0"/>
              <w:widowControl w:val="0"/>
            </w:pPr>
            <w:r w:rsidRPr="002B15AA">
              <w:t>isNullable: False</w:t>
            </w:r>
          </w:p>
        </w:tc>
      </w:tr>
      <w:tr w:rsidR="008C10F3" w:rsidRPr="002B15AA" w14:paraId="6824E6C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F70F11D" w14:textId="77777777" w:rsidR="008C10F3" w:rsidRDefault="008C10F3" w:rsidP="00EB348F">
            <w:pPr>
              <w:pStyle w:val="TAL"/>
              <w:keepNext w:val="0"/>
              <w:widowControl w:val="0"/>
              <w:rPr>
                <w:rFonts w:ascii="Courier New" w:hAnsi="Courier New"/>
              </w:rPr>
            </w:pPr>
            <w:r w:rsidRPr="003000DE">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0ADECA18"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 xml:space="preserve">DL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1FFBA50E" w14:textId="77777777" w:rsidR="008C10F3" w:rsidRPr="00D0543E" w:rsidRDefault="008C10F3" w:rsidP="00EB348F">
            <w:pPr>
              <w:pStyle w:val="TAL"/>
              <w:keepNext w:val="0"/>
              <w:widowControl w:val="0"/>
            </w:pPr>
            <w:r w:rsidRPr="00B061D0">
              <w:rPr>
                <w:rFonts w:cs="Arial"/>
                <w:szCs w:val="18"/>
              </w:rPr>
              <w:t>allowedValues: see 3GPP TS 29.244 [</w:t>
            </w:r>
            <w:r>
              <w:rPr>
                <w:rFonts w:cs="Arial"/>
                <w:szCs w:val="18"/>
              </w:rPr>
              <w:t>56</w:t>
            </w:r>
            <w:r w:rsidRPr="00B061D0">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3F7D59E"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25CAC579"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6F0679D6"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667D0080"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64890EC8"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7908F827" w14:textId="77777777" w:rsidR="008C10F3" w:rsidRPr="002B15AA" w:rsidRDefault="008C10F3" w:rsidP="00EB348F">
            <w:pPr>
              <w:pStyle w:val="TAL"/>
              <w:keepNext w:val="0"/>
              <w:widowControl w:val="0"/>
            </w:pPr>
            <w:r w:rsidRPr="00B061D0">
              <w:rPr>
                <w:rFonts w:cs="Arial"/>
                <w:szCs w:val="18"/>
              </w:rPr>
              <w:t>isNullable: False</w:t>
            </w:r>
          </w:p>
        </w:tc>
      </w:tr>
      <w:tr w:rsidR="008C10F3" w:rsidRPr="002B15AA" w14:paraId="4AA01AA5"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AB64ECF" w14:textId="77777777" w:rsidR="008C10F3" w:rsidRPr="003000DE" w:rsidRDefault="008C10F3" w:rsidP="00EB348F">
            <w:pPr>
              <w:pStyle w:val="TAL"/>
              <w:keepNext w:val="0"/>
              <w:widowControl w:val="0"/>
              <w:rPr>
                <w:rFonts w:ascii="Courier New" w:hAnsi="Courier New"/>
              </w:rPr>
            </w:pPr>
            <w:r w:rsidRPr="003000DE">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EFA5854"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Pr>
                <w:rFonts w:cs="Arial"/>
                <w:szCs w:val="18"/>
                <w:lang w:eastAsia="zh-CN"/>
              </w:rPr>
              <w:t>U</w:t>
            </w:r>
            <w:r w:rsidRPr="007D05CD">
              <w:rPr>
                <w:rFonts w:cs="Arial"/>
                <w:szCs w:val="18"/>
                <w:lang w:eastAsia="zh-CN"/>
              </w:rPr>
              <w:t xml:space="preserve">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151B7565"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73664D"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3B28842B"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1C634A8D"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282FD067"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4D5AB657"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2C1206EA"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2AC9271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B2B0B66" w14:textId="77777777" w:rsidR="008C10F3" w:rsidRPr="003000DE" w:rsidRDefault="008C10F3" w:rsidP="00EB348F">
            <w:pPr>
              <w:pStyle w:val="TAL"/>
              <w:keepNext w:val="0"/>
              <w:widowControl w:val="0"/>
              <w:rPr>
                <w:rFonts w:ascii="Courier New" w:hAnsi="Courier New"/>
              </w:rPr>
            </w:pPr>
            <w:r w:rsidRPr="003000DE">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3D6131A1" w14:textId="77777777" w:rsidR="008C10F3" w:rsidRPr="00B061D0" w:rsidRDefault="008C10F3" w:rsidP="00EB348F">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round-trip</w:t>
            </w:r>
            <w:r>
              <w:rPr>
                <w:rFonts w:cs="Arial"/>
                <w:szCs w:val="18"/>
                <w:lang w:eastAsia="zh-CN"/>
              </w:rPr>
              <w:t xml:space="preserve"> packet </w:t>
            </w:r>
            <w:r w:rsidRPr="007D05CD">
              <w:rPr>
                <w:rFonts w:cs="Arial"/>
                <w:szCs w:val="18"/>
                <w:lang w:eastAsia="zh-CN"/>
              </w:rPr>
              <w:t>delay between PSA UPF and UE</w:t>
            </w:r>
            <w:r w:rsidRPr="00B061D0">
              <w:rPr>
                <w:rFonts w:cs="Arial"/>
                <w:szCs w:val="18"/>
                <w:lang w:eastAsia="zh-CN"/>
              </w:rPr>
              <w:t>.</w:t>
            </w:r>
          </w:p>
          <w:p w14:paraId="54B9C4C7" w14:textId="77777777" w:rsidR="008C10F3" w:rsidRPr="00B061D0" w:rsidRDefault="008C10F3" w:rsidP="00EB348F">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BEF795" w14:textId="77777777" w:rsidR="008C10F3" w:rsidRPr="00B061D0" w:rsidRDefault="008C10F3" w:rsidP="00EB348F">
            <w:pPr>
              <w:pStyle w:val="TAL"/>
              <w:keepNext w:val="0"/>
              <w:widowControl w:val="0"/>
              <w:rPr>
                <w:rFonts w:cs="Arial"/>
                <w:szCs w:val="18"/>
              </w:rPr>
            </w:pPr>
            <w:r w:rsidRPr="00B061D0">
              <w:rPr>
                <w:rFonts w:cs="Arial"/>
                <w:szCs w:val="18"/>
              </w:rPr>
              <w:t>type: Integer</w:t>
            </w:r>
          </w:p>
          <w:p w14:paraId="3A2D018C" w14:textId="77777777" w:rsidR="008C10F3" w:rsidRPr="00B061D0" w:rsidRDefault="008C10F3" w:rsidP="00EB348F">
            <w:pPr>
              <w:pStyle w:val="TAL"/>
              <w:keepNext w:val="0"/>
              <w:widowControl w:val="0"/>
              <w:rPr>
                <w:rFonts w:cs="Arial"/>
                <w:szCs w:val="18"/>
              </w:rPr>
            </w:pPr>
            <w:r w:rsidRPr="00B061D0">
              <w:rPr>
                <w:rFonts w:cs="Arial"/>
                <w:szCs w:val="18"/>
              </w:rPr>
              <w:t>multiplicity: 1</w:t>
            </w:r>
          </w:p>
          <w:p w14:paraId="6BA1196B" w14:textId="77777777" w:rsidR="008C10F3" w:rsidRPr="00B061D0" w:rsidRDefault="008C10F3" w:rsidP="00EB348F">
            <w:pPr>
              <w:pStyle w:val="TAL"/>
              <w:keepNext w:val="0"/>
              <w:widowControl w:val="0"/>
              <w:rPr>
                <w:rFonts w:cs="Arial"/>
                <w:szCs w:val="18"/>
              </w:rPr>
            </w:pPr>
            <w:r w:rsidRPr="00B061D0">
              <w:rPr>
                <w:rFonts w:cs="Arial"/>
                <w:szCs w:val="18"/>
              </w:rPr>
              <w:t>isOrdered: N/A</w:t>
            </w:r>
          </w:p>
          <w:p w14:paraId="1E591B9A" w14:textId="77777777" w:rsidR="008C10F3" w:rsidRPr="00B061D0" w:rsidRDefault="008C10F3" w:rsidP="00EB348F">
            <w:pPr>
              <w:pStyle w:val="TAL"/>
              <w:keepNext w:val="0"/>
              <w:widowControl w:val="0"/>
              <w:rPr>
                <w:rFonts w:cs="Arial"/>
                <w:szCs w:val="18"/>
              </w:rPr>
            </w:pPr>
            <w:r w:rsidRPr="00B061D0">
              <w:rPr>
                <w:rFonts w:cs="Arial"/>
                <w:szCs w:val="18"/>
              </w:rPr>
              <w:t>isUnique: N/A</w:t>
            </w:r>
          </w:p>
          <w:p w14:paraId="5B84B4FE" w14:textId="77777777" w:rsidR="008C10F3" w:rsidRPr="00B061D0" w:rsidRDefault="008C10F3" w:rsidP="00EB348F">
            <w:pPr>
              <w:pStyle w:val="TAL"/>
              <w:keepNext w:val="0"/>
              <w:widowControl w:val="0"/>
              <w:rPr>
                <w:rFonts w:cs="Arial"/>
                <w:szCs w:val="18"/>
              </w:rPr>
            </w:pPr>
            <w:r w:rsidRPr="00B061D0">
              <w:rPr>
                <w:rFonts w:cs="Arial"/>
                <w:szCs w:val="18"/>
              </w:rPr>
              <w:t>defaultValue: None</w:t>
            </w:r>
          </w:p>
          <w:p w14:paraId="0D204A25" w14:textId="77777777" w:rsidR="008C10F3" w:rsidRPr="00B061D0" w:rsidRDefault="008C10F3" w:rsidP="00EB348F">
            <w:pPr>
              <w:pStyle w:val="TAL"/>
              <w:keepNext w:val="0"/>
              <w:widowControl w:val="0"/>
              <w:rPr>
                <w:rFonts w:cs="Arial"/>
                <w:szCs w:val="18"/>
              </w:rPr>
            </w:pPr>
            <w:r w:rsidRPr="00B061D0">
              <w:rPr>
                <w:rFonts w:cs="Arial"/>
                <w:szCs w:val="18"/>
              </w:rPr>
              <w:t>isNullable: False</w:t>
            </w:r>
          </w:p>
        </w:tc>
      </w:tr>
      <w:tr w:rsidR="008C10F3" w:rsidRPr="002B15AA" w14:paraId="7A6C64B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EC5E71" w14:textId="77777777" w:rsidR="008C10F3" w:rsidRPr="003000DE" w:rsidRDefault="008C10F3" w:rsidP="00EB348F">
            <w:pPr>
              <w:pStyle w:val="TAL"/>
              <w:keepNext w:val="0"/>
              <w:widowControl w:val="0"/>
              <w:rPr>
                <w:rFonts w:ascii="Courier New" w:hAnsi="Courier New"/>
              </w:rPr>
            </w:pPr>
            <w:r>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63EFCF6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specifies the predefined PCC Rules, see TS 25.503 [</w:t>
            </w:r>
            <w:r>
              <w:rPr>
                <w:rFonts w:cs="Arial"/>
                <w:szCs w:val="18"/>
                <w:lang w:eastAsia="zh-CN"/>
              </w:rPr>
              <w:t>59</w:t>
            </w:r>
            <w:r w:rsidRPr="003E237E">
              <w:rPr>
                <w:rFonts w:cs="Arial"/>
                <w:szCs w:val="18"/>
                <w:lang w:eastAsia="zh-CN"/>
              </w:rPr>
              <w:t>]</w:t>
            </w:r>
            <w:r>
              <w:rPr>
                <w:rFonts w:cs="Arial"/>
                <w:szCs w:val="18"/>
                <w:lang w:eastAsia="zh-CN"/>
              </w:rPr>
              <w:t>.</w:t>
            </w:r>
          </w:p>
          <w:p w14:paraId="01F528D3" w14:textId="77777777" w:rsidR="008C10F3" w:rsidRPr="00B061D0"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2BCED1"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PccRule</w:t>
            </w:r>
          </w:p>
          <w:p w14:paraId="6CA9E930"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4D63CF4C"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09147001"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70197E39"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1D0C42D3" w14:textId="77777777" w:rsidR="008C10F3" w:rsidRPr="00B061D0" w:rsidRDefault="008C10F3" w:rsidP="00EB348F">
            <w:pPr>
              <w:pStyle w:val="TAL"/>
              <w:keepNext w:val="0"/>
              <w:widowControl w:val="0"/>
              <w:rPr>
                <w:rFonts w:cs="Arial"/>
                <w:szCs w:val="18"/>
              </w:rPr>
            </w:pPr>
            <w:r w:rsidRPr="00D07E2B">
              <w:rPr>
                <w:rFonts w:cs="Arial"/>
                <w:szCs w:val="18"/>
              </w:rPr>
              <w:t>isNullable: False</w:t>
            </w:r>
            <w:r w:rsidRPr="00B061D0">
              <w:rPr>
                <w:rFonts w:cs="Arial"/>
                <w:szCs w:val="18"/>
              </w:rPr>
              <w:t xml:space="preserve"> </w:t>
            </w:r>
          </w:p>
        </w:tc>
      </w:tr>
      <w:tr w:rsidR="008C10F3" w:rsidRPr="002B15AA" w14:paraId="146DACF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B60353E" w14:textId="77777777" w:rsidR="008C10F3" w:rsidRDefault="008C10F3" w:rsidP="00EB348F">
            <w:pPr>
              <w:pStyle w:val="TAL"/>
              <w:keepNext w:val="0"/>
              <w:widowControl w:val="0"/>
              <w:rPr>
                <w:rFonts w:ascii="Courier New" w:hAnsi="Courier New"/>
              </w:rPr>
            </w:pPr>
            <w:r w:rsidRPr="00400743">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24E75C1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identifies the PCC rule.</w:t>
            </w:r>
          </w:p>
          <w:p w14:paraId="5AC4027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A08174"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24930547"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73E28DE"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66B2AFB4"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700B6B2C"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011B6E93"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4738466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920023"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521C13B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is a list of IP flow packet filter information.</w:t>
            </w:r>
          </w:p>
          <w:p w14:paraId="1A2D69A4"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3A6C5A"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FlowInformation</w:t>
            </w:r>
          </w:p>
          <w:p w14:paraId="6B5BA63D" w14:textId="77777777" w:rsidR="008C10F3" w:rsidRPr="00D07E2B" w:rsidRDefault="008C10F3" w:rsidP="00EB348F">
            <w:pPr>
              <w:pStyle w:val="TAL"/>
              <w:keepNext w:val="0"/>
              <w:widowControl w:val="0"/>
              <w:rPr>
                <w:rFonts w:cs="Arial"/>
                <w:szCs w:val="18"/>
              </w:rPr>
            </w:pPr>
            <w:r w:rsidRPr="00D07E2B">
              <w:rPr>
                <w:rFonts w:cs="Arial"/>
                <w:szCs w:val="18"/>
              </w:rPr>
              <w:t>multiplicity: *</w:t>
            </w:r>
          </w:p>
          <w:p w14:paraId="3605616E"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077788C3"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FC6657A"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492FBB7B"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29E07305"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F2E79D"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05AC635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 reference to the application detection filter configured at the UPF.</w:t>
            </w:r>
          </w:p>
          <w:p w14:paraId="416B599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57F787"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1FBFC671"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1B2CB31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CDE8119"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1F0B6178"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12A6F3B7"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772B0E5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A961DB" w14:textId="77777777" w:rsidR="008C10F3" w:rsidRPr="00400743" w:rsidRDefault="008C10F3" w:rsidP="00EB348F">
            <w:pPr>
              <w:pStyle w:val="TAL"/>
              <w:keepNext w:val="0"/>
              <w:widowControl w:val="0"/>
              <w:rPr>
                <w:rFonts w:ascii="Courier New" w:hAnsi="Courier New"/>
              </w:rPr>
            </w:pPr>
            <w:r w:rsidRPr="00674898">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1BDCA2" w14:textId="77777777" w:rsidR="008C10F3" w:rsidRDefault="008C10F3" w:rsidP="00EB348F">
            <w:pPr>
              <w:pStyle w:val="TAL"/>
              <w:keepNext w:val="0"/>
              <w:widowControl w:val="0"/>
              <w:rPr>
                <w:rFonts w:cs="Arial"/>
                <w:szCs w:val="18"/>
                <w:lang w:eastAsia="zh-CN"/>
              </w:rPr>
            </w:pPr>
            <w:r>
              <w:rPr>
                <w:rFonts w:cs="Arial"/>
                <w:szCs w:val="18"/>
                <w:lang w:eastAsia="zh-CN"/>
              </w:rPr>
              <w:t xml:space="preserve">It is the </w:t>
            </w:r>
            <w:r w:rsidRPr="00365040">
              <w:rPr>
                <w:rFonts w:cs="Arial"/>
                <w:szCs w:val="18"/>
                <w:lang w:eastAsia="zh-CN"/>
              </w:rPr>
              <w:t>ATSSS rule application descriptor.</w:t>
            </w:r>
          </w:p>
          <w:p w14:paraId="62EC170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see TS 29.571 [61].</w:t>
            </w:r>
          </w:p>
        </w:tc>
        <w:tc>
          <w:tcPr>
            <w:tcW w:w="1897" w:type="dxa"/>
            <w:tcBorders>
              <w:top w:val="single" w:sz="4" w:space="0" w:color="auto"/>
              <w:left w:val="single" w:sz="4" w:space="0" w:color="auto"/>
              <w:bottom w:val="single" w:sz="4" w:space="0" w:color="auto"/>
              <w:right w:val="single" w:sz="4" w:space="0" w:color="auto"/>
            </w:tcBorders>
          </w:tcPr>
          <w:p w14:paraId="163C6221"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BitString</w:t>
            </w:r>
          </w:p>
          <w:p w14:paraId="258D45C3"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7B9FF0A"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7579FB1F"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63A3C1F4"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1C54AAD9"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1EFBFCE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D0F7D7" w14:textId="77777777" w:rsidR="008C10F3" w:rsidRPr="00674898" w:rsidRDefault="008C10F3" w:rsidP="00EB348F">
            <w:pPr>
              <w:pStyle w:val="TAL"/>
              <w:keepNext w:val="0"/>
              <w:widowControl w:val="0"/>
              <w:rPr>
                <w:rFonts w:ascii="Courier New" w:hAnsi="Courier New"/>
              </w:rPr>
            </w:pPr>
            <w:r w:rsidRPr="00400743">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70C0D8C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Indicates the content version of the PCC rule.</w:t>
            </w:r>
          </w:p>
          <w:p w14:paraId="31495D27" w14:textId="77777777" w:rsidR="008C10F3"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877B9B" w14:textId="77777777" w:rsidR="008C10F3" w:rsidRPr="00D07E2B" w:rsidRDefault="008C10F3" w:rsidP="00EB348F">
            <w:pPr>
              <w:pStyle w:val="TAL"/>
              <w:keepNext w:val="0"/>
              <w:widowControl w:val="0"/>
              <w:rPr>
                <w:rFonts w:cs="Arial"/>
                <w:szCs w:val="18"/>
              </w:rPr>
            </w:pPr>
            <w:r w:rsidRPr="00D07E2B">
              <w:rPr>
                <w:rFonts w:cs="Arial"/>
                <w:szCs w:val="18"/>
              </w:rPr>
              <w:t>type: I</w:t>
            </w:r>
            <w:r>
              <w:rPr>
                <w:rFonts w:cs="Arial"/>
                <w:szCs w:val="18"/>
              </w:rPr>
              <w:t>nteger</w:t>
            </w:r>
          </w:p>
          <w:p w14:paraId="769DCC5C"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1EB5EA9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43F4B456"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1DB72428"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15F2CF00"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0BC46D1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4212153"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460841F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order in which this PCC rule is applied relative to other PCC rules within the same PDU session.</w:t>
            </w:r>
          </w:p>
          <w:p w14:paraId="45D7B89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7FD219A0" w14:textId="77777777" w:rsidR="008C10F3" w:rsidRPr="00D07E2B" w:rsidRDefault="008C10F3" w:rsidP="00EB348F">
            <w:pPr>
              <w:pStyle w:val="TAL"/>
              <w:keepNext w:val="0"/>
              <w:widowControl w:val="0"/>
              <w:rPr>
                <w:rFonts w:cs="Arial"/>
                <w:szCs w:val="18"/>
              </w:rPr>
            </w:pPr>
            <w:r w:rsidRPr="00D07E2B">
              <w:rPr>
                <w:rFonts w:cs="Arial"/>
                <w:szCs w:val="18"/>
              </w:rPr>
              <w:t>type: I</w:t>
            </w:r>
            <w:r>
              <w:rPr>
                <w:rFonts w:cs="Arial"/>
                <w:szCs w:val="18"/>
              </w:rPr>
              <w:t>nteger</w:t>
            </w:r>
          </w:p>
          <w:p w14:paraId="3A2E10FA"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144E186C"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30B934C"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3E1E7698"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31B87099"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2808AF2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9998DC2" w14:textId="77777777" w:rsidR="008C10F3" w:rsidRPr="00400743" w:rsidRDefault="008C10F3" w:rsidP="00EB348F">
            <w:pPr>
              <w:pStyle w:val="TAL"/>
              <w:keepNext w:val="0"/>
              <w:widowControl w:val="0"/>
              <w:rPr>
                <w:rFonts w:ascii="Courier New" w:hAnsi="Courier New"/>
              </w:rPr>
            </w:pPr>
            <w:r w:rsidRPr="00400743">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62DFF7C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Indicates the protocol used for signalling between the UE and the AF. The default value is "NO_INFORMATION".</w:t>
            </w:r>
          </w:p>
          <w:p w14:paraId="4530B4B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789228F2"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ENUM</w:t>
            </w:r>
          </w:p>
          <w:p w14:paraId="1A39C2E7"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4F6DC7A"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7D7515E0"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FD51F40" w14:textId="77777777" w:rsidR="008C10F3" w:rsidRPr="00D07E2B" w:rsidRDefault="008C10F3" w:rsidP="00EB348F">
            <w:pPr>
              <w:pStyle w:val="TAL"/>
              <w:keepNext w:val="0"/>
              <w:widowControl w:val="0"/>
              <w:rPr>
                <w:rFonts w:cs="Arial"/>
                <w:szCs w:val="18"/>
              </w:rPr>
            </w:pPr>
            <w:r w:rsidRPr="00D07E2B">
              <w:rPr>
                <w:rFonts w:cs="Arial"/>
                <w:szCs w:val="18"/>
              </w:rPr>
              <w:t>defaultValue: “NO_INFORMATION”</w:t>
            </w:r>
          </w:p>
          <w:p w14:paraId="7E1C8AE0"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03D4450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346E11"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266F688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application relocation possibility. The default value is "</w:t>
            </w:r>
            <w:r>
              <w:rPr>
                <w:rFonts w:cs="Arial"/>
                <w:szCs w:val="18"/>
                <w:lang w:eastAsia="zh-CN"/>
              </w:rPr>
              <w:t>FALSE</w:t>
            </w:r>
            <w:r w:rsidRPr="003E237E">
              <w:rPr>
                <w:rFonts w:cs="Arial"/>
                <w:szCs w:val="18"/>
                <w:lang w:eastAsia="zh-CN"/>
              </w:rPr>
              <w:t>.</w:t>
            </w:r>
          </w:p>
          <w:p w14:paraId="1B09E1A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r w:rsidRPr="003E237E">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6523937F"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Boolean</w:t>
            </w:r>
          </w:p>
          <w:p w14:paraId="20DE4D53"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0B4928FF"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0B668D3"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0E0243E"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71DB4433"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5AF75C8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68D19F"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2D3E7D7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whether UE IP address should be preserved.</w:t>
            </w:r>
          </w:p>
          <w:p w14:paraId="515FA9E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The default value is "FALSE".</w:t>
            </w:r>
          </w:p>
          <w:p w14:paraId="5E06C5D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4DFEDD8"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Boolean</w:t>
            </w:r>
          </w:p>
          <w:p w14:paraId="5DB4482A"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68416526"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FD2403E"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2FF75168" w14:textId="77777777" w:rsidR="008C10F3" w:rsidRPr="00D07E2B" w:rsidRDefault="008C10F3" w:rsidP="00EB348F">
            <w:pPr>
              <w:pStyle w:val="TAL"/>
              <w:keepNext w:val="0"/>
              <w:widowControl w:val="0"/>
              <w:rPr>
                <w:rFonts w:cs="Arial"/>
                <w:szCs w:val="18"/>
              </w:rPr>
            </w:pPr>
            <w:r w:rsidRPr="00D07E2B">
              <w:rPr>
                <w:rFonts w:cs="Arial"/>
                <w:szCs w:val="18"/>
              </w:rPr>
              <w:t>defaultValue: “FALSE”</w:t>
            </w:r>
          </w:p>
          <w:p w14:paraId="3DFAD62D"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7A12996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EA6961D" w14:textId="77777777" w:rsidR="008C10F3" w:rsidRPr="00400743" w:rsidRDefault="008C10F3" w:rsidP="00EB348F">
            <w:pPr>
              <w:pStyle w:val="TAL"/>
              <w:keepNext w:val="0"/>
              <w:widowControl w:val="0"/>
              <w:rPr>
                <w:rFonts w:ascii="Courier New" w:hAnsi="Courier New"/>
              </w:rPr>
            </w:pPr>
            <w:r>
              <w:rPr>
                <w:rFonts w:ascii="Courier New" w:hAnsi="Courier New"/>
              </w:rPr>
              <w:t>q</w:t>
            </w:r>
            <w:r w:rsidRPr="00400743">
              <w:rPr>
                <w:rFonts w:ascii="Courier New" w:hAnsi="Courier New"/>
              </w:rPr>
              <w:t>osData</w:t>
            </w:r>
          </w:p>
        </w:tc>
        <w:tc>
          <w:tcPr>
            <w:tcW w:w="5503" w:type="dxa"/>
            <w:tcBorders>
              <w:top w:val="single" w:sz="4" w:space="0" w:color="auto"/>
              <w:left w:val="single" w:sz="4" w:space="0" w:color="auto"/>
              <w:bottom w:val="single" w:sz="4" w:space="0" w:color="auto"/>
              <w:right w:val="single" w:sz="4" w:space="0" w:color="auto"/>
            </w:tcBorders>
          </w:tcPr>
          <w:p w14:paraId="37D9D14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contains the QoS control policy data for a PCC rule.</w:t>
            </w:r>
          </w:p>
          <w:p w14:paraId="3A3E0BC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567E3F"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QoSData</w:t>
            </w:r>
          </w:p>
          <w:p w14:paraId="0636367E" w14:textId="77777777" w:rsidR="008C10F3" w:rsidRPr="00D07E2B" w:rsidRDefault="008C10F3" w:rsidP="00EB348F">
            <w:pPr>
              <w:pStyle w:val="TAL"/>
              <w:keepNext w:val="0"/>
              <w:widowControl w:val="0"/>
              <w:rPr>
                <w:rFonts w:cs="Arial"/>
                <w:szCs w:val="18"/>
              </w:rPr>
            </w:pPr>
            <w:r w:rsidRPr="00D07E2B">
              <w:rPr>
                <w:rFonts w:cs="Arial"/>
                <w:szCs w:val="18"/>
              </w:rPr>
              <w:t>multiplicity: *</w:t>
            </w:r>
          </w:p>
          <w:p w14:paraId="68D5402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580A59AD"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201F2F52"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7671EB9"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3B13239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6945B2A" w14:textId="77777777" w:rsidR="008C10F3" w:rsidRDefault="008C10F3" w:rsidP="00EB348F">
            <w:pPr>
              <w:pStyle w:val="TAL"/>
              <w:keepNext w:val="0"/>
              <w:widowControl w:val="0"/>
              <w:rPr>
                <w:rFonts w:ascii="Courier New" w:hAnsi="Courier New"/>
              </w:rPr>
            </w:pPr>
            <w:r>
              <w:rPr>
                <w:rFonts w:ascii="Courier New" w:hAnsi="Courier New"/>
              </w:rPr>
              <w:t>a</w:t>
            </w:r>
            <w:r w:rsidRPr="00674898">
              <w:rPr>
                <w:rFonts w:ascii="Courier New" w:hAnsi="Courier New"/>
              </w:rPr>
              <w:t>ltQosParams</w:t>
            </w:r>
          </w:p>
        </w:tc>
        <w:tc>
          <w:tcPr>
            <w:tcW w:w="5503" w:type="dxa"/>
            <w:tcBorders>
              <w:top w:val="single" w:sz="4" w:space="0" w:color="auto"/>
              <w:left w:val="single" w:sz="4" w:space="0" w:color="auto"/>
              <w:bottom w:val="single" w:sz="4" w:space="0" w:color="auto"/>
              <w:right w:val="single" w:sz="4" w:space="0" w:color="auto"/>
            </w:tcBorders>
          </w:tcPr>
          <w:p w14:paraId="747A243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contains the QoS control policy data </w:t>
            </w:r>
            <w:r w:rsidRPr="00D07E2B">
              <w:rPr>
                <w:rFonts w:cs="Arial"/>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0CCC102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9538D6"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QoSData</w:t>
            </w:r>
          </w:p>
          <w:p w14:paraId="76B21CD7" w14:textId="77777777" w:rsidR="008C10F3" w:rsidRPr="00D07E2B" w:rsidRDefault="008C10F3" w:rsidP="00EB348F">
            <w:pPr>
              <w:pStyle w:val="TAL"/>
              <w:keepNext w:val="0"/>
              <w:widowControl w:val="0"/>
              <w:rPr>
                <w:rFonts w:cs="Arial"/>
                <w:szCs w:val="18"/>
              </w:rPr>
            </w:pPr>
            <w:r w:rsidRPr="00D07E2B">
              <w:rPr>
                <w:rFonts w:cs="Arial"/>
                <w:szCs w:val="18"/>
              </w:rPr>
              <w:t>multiplicity: *</w:t>
            </w:r>
          </w:p>
          <w:p w14:paraId="2A095FAA"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44A7C477"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7328DC8C"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01A1E677"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7A828E45"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49592E" w14:textId="77777777" w:rsidR="008C10F3" w:rsidRDefault="008C10F3" w:rsidP="00EB348F">
            <w:pPr>
              <w:pStyle w:val="TAL"/>
              <w:keepNext w:val="0"/>
              <w:widowControl w:val="0"/>
              <w:rPr>
                <w:rFonts w:ascii="Courier New" w:hAnsi="Courier New"/>
              </w:rPr>
            </w:pPr>
            <w:r>
              <w:rPr>
                <w:rFonts w:ascii="Courier New" w:hAnsi="Courier New"/>
              </w:rPr>
              <w:t>t</w:t>
            </w:r>
            <w:r w:rsidRPr="00400743">
              <w:rPr>
                <w:rFonts w:ascii="Courier New" w:hAnsi="Courier New"/>
              </w:rPr>
              <w:t>rafficControlData</w:t>
            </w:r>
          </w:p>
        </w:tc>
        <w:tc>
          <w:tcPr>
            <w:tcW w:w="5503" w:type="dxa"/>
            <w:tcBorders>
              <w:top w:val="single" w:sz="4" w:space="0" w:color="auto"/>
              <w:left w:val="single" w:sz="4" w:space="0" w:color="auto"/>
              <w:bottom w:val="single" w:sz="4" w:space="0" w:color="auto"/>
              <w:right w:val="single" w:sz="4" w:space="0" w:color="auto"/>
            </w:tcBorders>
          </w:tcPr>
          <w:p w14:paraId="60EF32A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contains the traffic control policy data for a PCC rule.</w:t>
            </w:r>
          </w:p>
          <w:p w14:paraId="5376C43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52A836"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TrafficControlData</w:t>
            </w:r>
          </w:p>
          <w:p w14:paraId="140BC981" w14:textId="77777777" w:rsidR="008C10F3" w:rsidRPr="00D07E2B" w:rsidRDefault="008C10F3" w:rsidP="00EB348F">
            <w:pPr>
              <w:pStyle w:val="TAL"/>
              <w:keepNext w:val="0"/>
              <w:widowControl w:val="0"/>
              <w:rPr>
                <w:rFonts w:cs="Arial"/>
                <w:szCs w:val="18"/>
              </w:rPr>
            </w:pPr>
            <w:r w:rsidRPr="00D07E2B">
              <w:rPr>
                <w:rFonts w:cs="Arial"/>
                <w:szCs w:val="18"/>
              </w:rPr>
              <w:t>multiplicity: *</w:t>
            </w:r>
          </w:p>
          <w:p w14:paraId="233E21F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1A910B7"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6DF3011D"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1E7E9E10"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0F34D04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D98F1B0" w14:textId="77777777" w:rsidR="008C10F3" w:rsidRDefault="008C10F3" w:rsidP="00EB348F">
            <w:pPr>
              <w:pStyle w:val="TAL"/>
              <w:keepNext w:val="0"/>
              <w:widowControl w:val="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6F7CDA4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contains the condition data for a PCC rule.</w:t>
            </w:r>
          </w:p>
          <w:p w14:paraId="23CDF06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8CF5A4"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ConditionData</w:t>
            </w:r>
          </w:p>
          <w:p w14:paraId="70B853F7"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6A7A1E31"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69E53A8E"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1A0443FD"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30B0F1B1"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7239B69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827A18A" w14:textId="77777777" w:rsidR="008C10F3" w:rsidRDefault="008C10F3" w:rsidP="00EB348F">
            <w:pPr>
              <w:pStyle w:val="TAL"/>
              <w:keepNext w:val="0"/>
              <w:widowControl w:val="0"/>
              <w:rPr>
                <w:rFonts w:ascii="Courier New" w:hAnsi="Courier New"/>
              </w:rPr>
            </w:pPr>
            <w:r w:rsidRPr="00674898">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236D123C" w14:textId="77777777" w:rsidR="008C10F3" w:rsidRDefault="008C10F3" w:rsidP="00EB348F">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interface of the DS-TT/UE (uplink flow direction).</w:t>
            </w:r>
          </w:p>
          <w:p w14:paraId="2A615F3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8F8006" w14:textId="77777777" w:rsidR="008C10F3" w:rsidRPr="00D07E2B" w:rsidRDefault="008C10F3" w:rsidP="00EB348F">
            <w:pPr>
              <w:pStyle w:val="TAL"/>
              <w:keepNext w:val="0"/>
              <w:widowControl w:val="0"/>
              <w:rPr>
                <w:rFonts w:cs="Arial"/>
                <w:szCs w:val="18"/>
              </w:rPr>
            </w:pPr>
            <w:r w:rsidRPr="00D07E2B">
              <w:rPr>
                <w:rFonts w:cs="Arial"/>
                <w:szCs w:val="18"/>
              </w:rPr>
              <w:t xml:space="preserve">type: TscaiInputContainer  </w:t>
            </w:r>
          </w:p>
          <w:p w14:paraId="402F505A"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722A755E"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61E58DD5"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3E7F19CB"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2D0D4C6D"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5B30641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B1F3D50" w14:textId="77777777" w:rsidR="008C10F3" w:rsidRPr="00674898" w:rsidRDefault="008C10F3" w:rsidP="00EB348F">
            <w:pPr>
              <w:pStyle w:val="TAL"/>
              <w:keepNext w:val="0"/>
              <w:widowControl w:val="0"/>
              <w:rPr>
                <w:rFonts w:ascii="Courier New" w:hAnsi="Courier New"/>
              </w:rPr>
            </w:pPr>
            <w:r w:rsidRPr="00674898">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687FFA34" w14:textId="77777777" w:rsidR="008C10F3" w:rsidRDefault="008C10F3" w:rsidP="00EB348F">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of the NW-TT (downlink flow direction).</w:t>
            </w:r>
          </w:p>
          <w:p w14:paraId="10AE9C6C" w14:textId="77777777" w:rsidR="008C10F3" w:rsidRPr="001332F5"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B3948F" w14:textId="77777777" w:rsidR="008C10F3" w:rsidRPr="00D07E2B" w:rsidRDefault="008C10F3" w:rsidP="00EB348F">
            <w:pPr>
              <w:pStyle w:val="TAL"/>
              <w:keepNext w:val="0"/>
              <w:widowControl w:val="0"/>
              <w:rPr>
                <w:rFonts w:cs="Arial"/>
                <w:szCs w:val="18"/>
              </w:rPr>
            </w:pPr>
            <w:r w:rsidRPr="00D07E2B">
              <w:rPr>
                <w:rFonts w:cs="Arial"/>
                <w:szCs w:val="18"/>
              </w:rPr>
              <w:t xml:space="preserve">type: TscaiInputContainer  </w:t>
            </w:r>
          </w:p>
          <w:p w14:paraId="2556E3B4"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116A3B3F"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336FA4F9"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5D18AA10"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16411E34"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5C85DA3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A7BBC56" w14:textId="77777777" w:rsidR="008C10F3" w:rsidRPr="00674898" w:rsidRDefault="008C10F3" w:rsidP="00EB348F">
            <w:pPr>
              <w:pStyle w:val="TAL"/>
              <w:keepNext w:val="0"/>
              <w:widowControl w:val="0"/>
              <w:rPr>
                <w:rFonts w:ascii="Courier New" w:hAnsi="Courier New"/>
              </w:rPr>
            </w:pPr>
            <w:r w:rsidRPr="00400743">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27F5191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defines a packet filter for an IP flow.</w:t>
            </w:r>
          </w:p>
          <w:p w14:paraId="00D160A1" w14:textId="77777777" w:rsidR="008C10F3" w:rsidRPr="001332F5" w:rsidRDefault="008C10F3" w:rsidP="00EB348F">
            <w:pPr>
              <w:pStyle w:val="TAL"/>
              <w:keepNext w:val="0"/>
              <w:widowControl w:val="0"/>
              <w:rPr>
                <w:rFonts w:cs="Arial"/>
                <w:szCs w:val="18"/>
                <w:lang w:eastAsia="zh-CN"/>
              </w:rPr>
            </w:pPr>
            <w:r w:rsidRPr="003E237E">
              <w:rPr>
                <w:rFonts w:cs="Arial"/>
                <w:szCs w:val="18"/>
                <w:lang w:eastAsia="zh-CN"/>
              </w:rPr>
              <w:t>allowedValues: see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B74B3F6"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4728DC67"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059C405A"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565D6382"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57BF4F83"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15A33E6"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37B9436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6106943"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0EA2F28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defines a packet filter for an Ethernet flow.</w:t>
            </w:r>
          </w:p>
          <w:p w14:paraId="1C3FE27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see TS 29.514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DECD02" w14:textId="77777777" w:rsidR="008C10F3" w:rsidRPr="00D07E2B" w:rsidRDefault="008C10F3" w:rsidP="00EB348F">
            <w:pPr>
              <w:pStyle w:val="TAL"/>
              <w:keepNext w:val="0"/>
              <w:widowControl w:val="0"/>
              <w:rPr>
                <w:rFonts w:cs="Arial"/>
                <w:szCs w:val="18"/>
              </w:rPr>
            </w:pPr>
            <w:r w:rsidRPr="00D07E2B">
              <w:rPr>
                <w:rFonts w:cs="Arial"/>
                <w:szCs w:val="18"/>
              </w:rPr>
              <w:t>type: EthFlowDescription</w:t>
            </w:r>
          </w:p>
          <w:p w14:paraId="536BBC43"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67223DD0"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7AA4ED9"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B9F9F17"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45A72167"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1CADCF5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5BE890" w14:textId="77777777" w:rsidR="008C10F3" w:rsidRPr="00400743" w:rsidRDefault="008C10F3" w:rsidP="00EB348F">
            <w:pPr>
              <w:pStyle w:val="TAL"/>
              <w:keepNext w:val="0"/>
              <w:widowControl w:val="0"/>
              <w:rPr>
                <w:rFonts w:ascii="Courier New" w:hAnsi="Courier New"/>
              </w:rPr>
            </w:pPr>
            <w:r w:rsidRPr="009030B5">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5F5B8D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specifies the destination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2EC1432F"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473B408F"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2889A9"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7935FED1"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277DA3BE"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9FF87C4"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7B083893"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056F5F75"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243A675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2F718A9" w14:textId="77777777" w:rsidR="008C10F3" w:rsidRPr="009030B5" w:rsidRDefault="008C10F3" w:rsidP="00EB348F">
            <w:pPr>
              <w:pStyle w:val="TAL"/>
              <w:keepNext w:val="0"/>
              <w:widowControl w:val="0"/>
              <w:rPr>
                <w:rFonts w:ascii="Courier New" w:hAnsi="Courier New"/>
              </w:rPr>
            </w:pPr>
            <w:r w:rsidRPr="009030B5">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79FB1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 two-octet string that represents the Ethertype, as described in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xml:space="preserve"> in hexadecimal representation.</w:t>
            </w:r>
          </w:p>
          <w:p w14:paraId="1EA35AB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BDB9D34"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see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2AD0B9"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0C96145D"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7497EE60"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03A0DABB"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CF3E32B"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435EBB0B"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7A81A24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F9B6658" w14:textId="77777777" w:rsidR="008C10F3" w:rsidRPr="009030B5" w:rsidRDefault="008C10F3" w:rsidP="00EB348F">
            <w:pPr>
              <w:pStyle w:val="TAL"/>
              <w:keepNext w:val="0"/>
              <w:widowControl w:val="0"/>
              <w:rPr>
                <w:rFonts w:ascii="Courier New" w:hAnsi="Courier New"/>
              </w:rPr>
            </w:pPr>
            <w:r w:rsidRPr="009030B5">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37B233D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contains the flow description for the Uplink or Downlink IP flow. It shall be present when the </w:t>
            </w:r>
            <w:r>
              <w:rPr>
                <w:rFonts w:cs="Arial"/>
                <w:szCs w:val="18"/>
                <w:lang w:eastAsia="zh-CN"/>
              </w:rPr>
              <w:t>e</w:t>
            </w:r>
            <w:r w:rsidRPr="003E237E">
              <w:rPr>
                <w:rFonts w:cs="Arial"/>
                <w:szCs w:val="18"/>
                <w:lang w:eastAsia="zh-CN"/>
              </w:rPr>
              <w:t>t</w:t>
            </w:r>
            <w:r>
              <w:rPr>
                <w:rFonts w:cs="Arial"/>
                <w:szCs w:val="18"/>
                <w:lang w:eastAsia="zh-CN"/>
              </w:rPr>
              <w:t>h</w:t>
            </w:r>
            <w:r w:rsidRPr="003E237E">
              <w:rPr>
                <w:rFonts w:cs="Arial"/>
                <w:szCs w:val="18"/>
                <w:lang w:eastAsia="zh-CN"/>
              </w:rPr>
              <w:t>type is IP.</w:t>
            </w:r>
          </w:p>
          <w:p w14:paraId="4A7B4194"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see flowDescription in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8FA460"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22A2005F"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BF4FBFA"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407379E4"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2917F207"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16ACB3FD"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750A101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A3BBF42" w14:textId="77777777" w:rsidR="008C10F3" w:rsidRPr="009030B5" w:rsidRDefault="008C10F3" w:rsidP="00EB348F">
            <w:pPr>
              <w:pStyle w:val="TAL"/>
              <w:keepNext w:val="0"/>
              <w:widowControl w:val="0"/>
              <w:rPr>
                <w:rFonts w:ascii="Courier New" w:hAnsi="Courier New"/>
              </w:rPr>
            </w:pPr>
            <w:r w:rsidRPr="009030B5">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412520D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the packet filter direction. </w:t>
            </w:r>
          </w:p>
          <w:p w14:paraId="4868C39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76249DF8"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ENUM</w:t>
            </w:r>
          </w:p>
          <w:p w14:paraId="75CD27AE"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5A783053"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4FE2D291"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BB4EC87"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76E2C770"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699F529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E174A19" w14:textId="77777777" w:rsidR="008C10F3" w:rsidRPr="009030B5" w:rsidRDefault="008C10F3" w:rsidP="00EB348F">
            <w:pPr>
              <w:pStyle w:val="TAL"/>
              <w:keepNext w:val="0"/>
              <w:widowControl w:val="0"/>
              <w:rPr>
                <w:rFonts w:ascii="Courier New" w:hAnsi="Courier New"/>
              </w:rPr>
            </w:pPr>
            <w:r w:rsidRPr="009030B5">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7E82668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specifies the source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6BA4A49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264ACA1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368AE0"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2D7A7CA8"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4F0D053C"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418E9E39"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1758B8DE"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41B8CD0D"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3114971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030A07C" w14:textId="77777777" w:rsidR="008C10F3" w:rsidRPr="009030B5" w:rsidRDefault="008C10F3" w:rsidP="00EB348F">
            <w:pPr>
              <w:pStyle w:val="TAL"/>
              <w:keepNext w:val="0"/>
              <w:widowControl w:val="0"/>
              <w:rPr>
                <w:rFonts w:ascii="Courier New" w:hAnsi="Courier New"/>
              </w:rPr>
            </w:pPr>
            <w:r w:rsidRPr="009030B5">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048973E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specifies the Customer-VLAN and/or Service-VLAN tags containing the VID, PCP/DEI fields as defined in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The first/lower instance in the array stands for the Customer-VLAN tag and the second/higher instance in the array stands for the Service-VLAN tag.</w:t>
            </w:r>
          </w:p>
          <w:p w14:paraId="28309AB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6BAB6B7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If only Service-VLAN tag is provided, empty string for Customer-VLAN tag shall be provided.</w:t>
            </w:r>
          </w:p>
          <w:p w14:paraId="2A46950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see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D06E2E"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071FDAD8" w14:textId="77777777" w:rsidR="008C10F3" w:rsidRPr="00D07E2B" w:rsidRDefault="008C10F3" w:rsidP="00EB348F">
            <w:pPr>
              <w:pStyle w:val="TAL"/>
              <w:keepNext w:val="0"/>
              <w:widowControl w:val="0"/>
              <w:rPr>
                <w:rFonts w:cs="Arial"/>
                <w:szCs w:val="18"/>
              </w:rPr>
            </w:pPr>
            <w:r w:rsidRPr="00D07E2B">
              <w:rPr>
                <w:rFonts w:cs="Arial"/>
                <w:szCs w:val="18"/>
              </w:rPr>
              <w:t>multiplicity: *</w:t>
            </w:r>
          </w:p>
          <w:p w14:paraId="6C1B34F5"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6ACB8673"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1CF1D5E7"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04A7B698"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39E1A51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DF6590C" w14:textId="77777777" w:rsidR="008C10F3" w:rsidRPr="009030B5" w:rsidRDefault="008C10F3" w:rsidP="00EB348F">
            <w:pPr>
              <w:pStyle w:val="TAL"/>
              <w:keepNext w:val="0"/>
              <w:widowControl w:val="0"/>
              <w:rPr>
                <w:rFonts w:ascii="Courier New" w:hAnsi="Courier New"/>
              </w:rPr>
            </w:pPr>
            <w:r w:rsidRPr="009030B5">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6EC32AE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5052B2D1" w14:textId="77777777" w:rsidR="008C10F3" w:rsidRPr="003E237E" w:rsidRDefault="008C10F3" w:rsidP="00EB348F">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A2EB59"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782B6CA0"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4F33847"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71C2C2E6"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57BBD9DB"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5CA17A67"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446750E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08693B5" w14:textId="77777777" w:rsidR="008C10F3" w:rsidRPr="009030B5" w:rsidRDefault="008C10F3" w:rsidP="00EB348F">
            <w:pPr>
              <w:pStyle w:val="TAL"/>
              <w:keepNext w:val="0"/>
              <w:widowControl w:val="0"/>
              <w:rPr>
                <w:rFonts w:ascii="Courier New" w:hAnsi="Courier New"/>
              </w:rPr>
            </w:pPr>
            <w:r w:rsidRPr="009030B5">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65DD5D5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specifies the destination MAC address end. If this attribute is present, the destMacAddr attribute specifies the destination MAC address start.</w:t>
            </w:r>
          </w:p>
          <w:p w14:paraId="7853DE73" w14:textId="77777777" w:rsidR="008C10F3" w:rsidRPr="003E237E" w:rsidRDefault="008C10F3" w:rsidP="00EB348F">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89D2EB"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766D65FF"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5DEEE5AA"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30ED98AE"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26071099"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781478B3"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2E783DE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A989580" w14:textId="77777777" w:rsidR="008C10F3" w:rsidRPr="009030B5" w:rsidRDefault="008C10F3" w:rsidP="00EB348F">
            <w:pPr>
              <w:pStyle w:val="TAL"/>
              <w:keepNext w:val="0"/>
              <w:widowControl w:val="0"/>
              <w:rPr>
                <w:rFonts w:ascii="Courier New" w:hAnsi="Courier New"/>
              </w:rPr>
            </w:pPr>
            <w:r w:rsidRPr="00400743">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5AAC1D9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is the </w:t>
            </w:r>
            <w:r w:rsidRPr="003E237E">
              <w:rPr>
                <w:rFonts w:cs="Arial" w:hint="eastAsia"/>
                <w:szCs w:val="18"/>
                <w:lang w:eastAsia="zh-CN"/>
              </w:rPr>
              <w:t>identifier of</w:t>
            </w:r>
            <w:r w:rsidRPr="003E237E">
              <w:rPr>
                <w:rFonts w:cs="Arial"/>
                <w:szCs w:val="18"/>
                <w:lang w:eastAsia="zh-CN"/>
              </w:rPr>
              <w:t xml:space="preserve"> the</w:t>
            </w:r>
            <w:r w:rsidRPr="003E237E">
              <w:rPr>
                <w:rFonts w:cs="Arial" w:hint="eastAsia"/>
                <w:szCs w:val="18"/>
                <w:lang w:eastAsia="zh-CN"/>
              </w:rPr>
              <w:t xml:space="preserve"> packet filter.</w:t>
            </w:r>
          </w:p>
          <w:p w14:paraId="17F7749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404C5A"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3CBDD277"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593FFACB"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0685163E"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3AB2E97E"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7CB45D9D"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2693C27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EAC5AA"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2AADFE4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if the packet shall be sent to the UE. </w:t>
            </w:r>
          </w:p>
          <w:p w14:paraId="700186E4"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The default value is "FALSE".</w:t>
            </w:r>
          </w:p>
          <w:p w14:paraId="05A0DE8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784B024"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Boolean</w:t>
            </w:r>
          </w:p>
          <w:p w14:paraId="08660E2D"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4E3A978F"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38D5202B"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633FD594" w14:textId="77777777" w:rsidR="008C10F3" w:rsidRPr="00D07E2B" w:rsidRDefault="008C10F3" w:rsidP="00EB348F">
            <w:pPr>
              <w:pStyle w:val="TAL"/>
              <w:keepNext w:val="0"/>
              <w:widowControl w:val="0"/>
              <w:rPr>
                <w:rFonts w:cs="Arial"/>
                <w:szCs w:val="18"/>
              </w:rPr>
            </w:pPr>
            <w:r w:rsidRPr="00D07E2B">
              <w:rPr>
                <w:rFonts w:cs="Arial"/>
                <w:szCs w:val="18"/>
              </w:rPr>
              <w:t>defaultValue: “FALSE”</w:t>
            </w:r>
          </w:p>
          <w:p w14:paraId="22F1854E"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4DDB2B4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D9789B3"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098A5C4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contains the Ipv4 Type-of-Service and mask field or the Ipv6 Traffic-Class field and mask field.</w:t>
            </w:r>
          </w:p>
          <w:p w14:paraId="1C03489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03B9AB"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3AF6AA8A"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23F94CAC"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DFF2279"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2FDA5A71"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6CC7CC3"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67B4202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C17B527"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648D971F"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is the security parameter index of the IPSec packet, see IETF RFC 4301 </w:t>
            </w:r>
            <w:r>
              <w:rPr>
                <w:rFonts w:cs="Arial"/>
                <w:szCs w:val="18"/>
                <w:lang w:eastAsia="zh-CN"/>
              </w:rPr>
              <w:t>[66]</w:t>
            </w:r>
            <w:r w:rsidRPr="003E237E">
              <w:rPr>
                <w:rFonts w:cs="Arial"/>
                <w:szCs w:val="18"/>
                <w:lang w:eastAsia="zh-CN"/>
              </w:rPr>
              <w:t>.</w:t>
            </w:r>
          </w:p>
          <w:p w14:paraId="26EB6724"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see IETF RFC 4301 </w:t>
            </w:r>
            <w:r>
              <w:rPr>
                <w:rFonts w:cs="Arial"/>
                <w:szCs w:val="18"/>
                <w:lang w:eastAsia="zh-CN"/>
              </w:rPr>
              <w:t>[66]</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FE0929E"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55657643"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076D164"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594BB621"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896F0CC"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1A08FA9"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48F8D9A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4428F9A"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088BBE1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specifies the Ipv6 flow label header field.</w:t>
            </w:r>
          </w:p>
          <w:p w14:paraId="74086C9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39EC51"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032B99CD"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AB7EDB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3D26942F"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C0FAF10"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50BBA013"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4C66543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DC208CD"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67D857F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direction/directions that a filter is applicable.</w:t>
            </w:r>
          </w:p>
          <w:p w14:paraId="71B49BF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38D033C3"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ENUM</w:t>
            </w:r>
          </w:p>
          <w:p w14:paraId="265EA25F"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1787EAE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544AA7CF"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F148385"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1065E8E"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62D4DEC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CBA7C29"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6939D5C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identifies the QoS control policy data for a PCC rule.</w:t>
            </w:r>
          </w:p>
          <w:p w14:paraId="6ACA5B6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2155C8"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49E4D211"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6A5BAC1E"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59E6E1D9"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97331B4"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23468123"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4EC17C9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B734193"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2FA7709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represents the maximum uplink bandwidth formatted as follows:</w:t>
            </w:r>
          </w:p>
          <w:p w14:paraId="4597B9B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68BD297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Examples:</w:t>
            </w:r>
          </w:p>
          <w:p w14:paraId="3BEC1DE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"125 Mbps", "0.125 Gbps", "125000 Kbps"</w:t>
            </w:r>
          </w:p>
          <w:p w14:paraId="6C44342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1CB6F"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67362030"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227DBA7D"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4C681A36"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50C26A6D"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4D79A526"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58AA8FE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FD4B7BD"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4E99D18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represents the maximum downlink bandwidth formatted as follows:</w:t>
            </w:r>
          </w:p>
          <w:p w14:paraId="7E08429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1DF09D0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Examples:</w:t>
            </w:r>
          </w:p>
          <w:p w14:paraId="32C5430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54A843F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64378CC"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757E1ACC"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01D70B8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31E13665"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27F09511"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53936585"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0B59056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609DE4"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6F95F40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represents the guaranteed uplink bandwidth formatted as follows:</w:t>
            </w:r>
          </w:p>
          <w:p w14:paraId="66C0170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7240108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Examples:</w:t>
            </w:r>
          </w:p>
          <w:p w14:paraId="1EC6F29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51558C4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F28E0D"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49406CE7"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479EAE23"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D8B54D9"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5542E465"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0240CF30"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4251221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1313D9F"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0916019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represents the guaranteed downlink bandwidth formatted as follows:</w:t>
            </w:r>
          </w:p>
          <w:p w14:paraId="2C483D7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6A6A29B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Examples:</w:t>
            </w:r>
          </w:p>
          <w:p w14:paraId="05CF092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729EF56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3A7C1D"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79B847D0"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2DA7EA41"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DD2847A"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3030ED06"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001DB91"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24D2643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D95B315" w14:textId="77777777" w:rsidR="008C10F3" w:rsidRPr="00400743" w:rsidRDefault="008C10F3" w:rsidP="00EB348F">
            <w:pPr>
              <w:pStyle w:val="TAL"/>
              <w:keepNext w:val="0"/>
              <w:widowControl w:val="0"/>
              <w:rPr>
                <w:rFonts w:ascii="Courier New" w:hAnsi="Courier New"/>
              </w:rPr>
            </w:pPr>
            <w:r w:rsidRPr="00073EE1">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33040798" w14:textId="77777777" w:rsidR="008C10F3" w:rsidRPr="00F036F6" w:rsidRDefault="008C10F3" w:rsidP="00EB348F">
            <w:pPr>
              <w:pStyle w:val="TAL"/>
              <w:keepNext w:val="0"/>
              <w:widowControl w:val="0"/>
              <w:rPr>
                <w:rFonts w:cs="Arial"/>
                <w:szCs w:val="18"/>
                <w:lang w:eastAsia="zh-CN"/>
              </w:rPr>
            </w:pPr>
            <w:r w:rsidRPr="00F036F6">
              <w:rPr>
                <w:rFonts w:cs="Arial"/>
                <w:szCs w:val="18"/>
                <w:lang w:eastAsia="zh-CN"/>
              </w:rPr>
              <w:t xml:space="preserve">It denotes the largest amount of data that is required to be transferred within a period of 5G-AN PDB, see TS 29.512 </w:t>
            </w:r>
            <w:r>
              <w:rPr>
                <w:rFonts w:cs="Arial"/>
                <w:szCs w:val="18"/>
                <w:lang w:eastAsia="zh-CN"/>
              </w:rPr>
              <w:t>[60]</w:t>
            </w:r>
            <w:r w:rsidRPr="00F036F6">
              <w:rPr>
                <w:rFonts w:cs="Arial"/>
                <w:szCs w:val="18"/>
                <w:lang w:eastAsia="zh-CN"/>
              </w:rPr>
              <w:t>.</w:t>
            </w:r>
          </w:p>
          <w:p w14:paraId="3CA41954"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w:t>
            </w:r>
            <w:r w:rsidRPr="00F036F6">
              <w:rPr>
                <w:rFonts w:cs="Arial"/>
                <w:szCs w:val="18"/>
                <w:lang w:eastAsia="zh-CN"/>
              </w:rPr>
              <w:t>4096..2000000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6C6D73"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Integer</w:t>
            </w:r>
          </w:p>
          <w:p w14:paraId="20AFCEFD"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13A47D48"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866DD91"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D4ED62D"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247B2F4D"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522178E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65BFB4F" w14:textId="77777777" w:rsidR="008C10F3" w:rsidRPr="00073EE1" w:rsidRDefault="008C10F3" w:rsidP="00EB348F">
            <w:pPr>
              <w:pStyle w:val="TAL"/>
              <w:keepNext w:val="0"/>
              <w:widowControl w:val="0"/>
              <w:rPr>
                <w:rFonts w:ascii="Courier New" w:hAnsi="Courier New"/>
              </w:rPr>
            </w:pPr>
            <w:r w:rsidRPr="00400743">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01C4D14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allocation and retention priority.</w:t>
            </w:r>
          </w:p>
          <w:p w14:paraId="769E5B60" w14:textId="77777777" w:rsidR="008C10F3" w:rsidRPr="00F036F6" w:rsidRDefault="008C10F3" w:rsidP="00EB348F">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4245B01"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ARP</w:t>
            </w:r>
          </w:p>
          <w:p w14:paraId="71C3F9C5"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0651F48E"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11F93FA"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37C8DA1"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5C52089E"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3108ABA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9281826" w14:textId="77777777" w:rsidR="008C10F3" w:rsidRPr="00400743" w:rsidRDefault="008C10F3" w:rsidP="00EB348F">
            <w:pPr>
              <w:pStyle w:val="TAL"/>
              <w:keepNext w:val="0"/>
              <w:widowControl w:val="0"/>
              <w:rPr>
                <w:rFonts w:ascii="Courier New" w:hAnsi="Courier New"/>
              </w:rPr>
            </w:pPr>
            <w:r>
              <w:rPr>
                <w:rFonts w:ascii="Courier New" w:hAnsi="Courier New"/>
              </w:rPr>
              <w:t>ARP.</w:t>
            </w:r>
            <w:r w:rsidRPr="008A7F28">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423348A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defines the relative importance of a resource request. </w:t>
            </w:r>
          </w:p>
          <w:p w14:paraId="447779F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1..15</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8E311A" w14:textId="77777777" w:rsidR="008C10F3" w:rsidRPr="00D07E2B" w:rsidRDefault="008C10F3" w:rsidP="00EB348F">
            <w:pPr>
              <w:pStyle w:val="TAL"/>
              <w:keepNext w:val="0"/>
              <w:widowControl w:val="0"/>
              <w:rPr>
                <w:rFonts w:cs="Arial"/>
                <w:szCs w:val="18"/>
              </w:rPr>
            </w:pPr>
            <w:r w:rsidRPr="00D07E2B">
              <w:rPr>
                <w:rFonts w:cs="Arial"/>
                <w:szCs w:val="18"/>
              </w:rPr>
              <w:t>type: I</w:t>
            </w:r>
            <w:r>
              <w:rPr>
                <w:rFonts w:cs="Arial"/>
                <w:szCs w:val="18"/>
              </w:rPr>
              <w:t>nteger</w:t>
            </w:r>
          </w:p>
          <w:p w14:paraId="07FE7369"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479E4921"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E68437E"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20F1FDB6"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7E9EE6C9"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65915E7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4ADD83F" w14:textId="77777777" w:rsidR="008C10F3" w:rsidRDefault="008C10F3" w:rsidP="00EB348F">
            <w:pPr>
              <w:pStyle w:val="TAL"/>
              <w:keepNext w:val="0"/>
              <w:widowControl w:val="0"/>
              <w:rPr>
                <w:rFonts w:ascii="Courier New" w:hAnsi="Courier New"/>
              </w:rPr>
            </w:pPr>
            <w:r w:rsidRPr="008A7F28">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0C4DB3A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defines whether a service data flow may get resources that were already assigned to another service data flow with a lower priority level. </w:t>
            </w:r>
          </w:p>
          <w:p w14:paraId="1BF2653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3D229EE4"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ENUM</w:t>
            </w:r>
          </w:p>
          <w:p w14:paraId="74366079"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65200561"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87B4B28"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CFF0D1B"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FA69AE6"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6D3228D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E0FCAE" w14:textId="77777777" w:rsidR="008C10F3" w:rsidRPr="008A7F28" w:rsidRDefault="008C10F3" w:rsidP="00EB348F">
            <w:pPr>
              <w:pStyle w:val="TAL"/>
              <w:keepNext w:val="0"/>
              <w:widowControl w:val="0"/>
              <w:rPr>
                <w:rFonts w:ascii="Courier New" w:hAnsi="Courier New"/>
              </w:rPr>
            </w:pPr>
            <w:r w:rsidRPr="008A7F28">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164A5AB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defines whether a service data flow may lose the resources assigned to it in order to admit a service data flow with higher priority level.</w:t>
            </w:r>
          </w:p>
          <w:p w14:paraId="3D868DC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6DF9AB5C"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ENUM</w:t>
            </w:r>
          </w:p>
          <w:p w14:paraId="1E2FDEBC"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2D80A4F2"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3B4498CD"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51A6D5DA"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0866DCD2"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0596071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55EE64" w14:textId="77777777" w:rsidR="008C10F3" w:rsidRPr="008A7F28" w:rsidRDefault="008C10F3" w:rsidP="00EB348F">
            <w:pPr>
              <w:pStyle w:val="TAL"/>
              <w:keepNext w:val="0"/>
              <w:widowControl w:val="0"/>
              <w:rPr>
                <w:rFonts w:ascii="Courier New" w:hAnsi="Courier New"/>
              </w:rPr>
            </w:pPr>
            <w:r w:rsidRPr="00400743">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53A738F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whether notifications are requested from 3GPP NG-RAN when the </w:t>
            </w:r>
            <w:r w:rsidRPr="003E237E">
              <w:rPr>
                <w:rFonts w:cs="Arial" w:hint="eastAsia"/>
                <w:szCs w:val="18"/>
                <w:lang w:eastAsia="zh-CN"/>
              </w:rPr>
              <w:t>GFBR</w:t>
            </w:r>
            <w:r w:rsidRPr="003E237E">
              <w:rPr>
                <w:rFonts w:cs="Arial"/>
                <w:szCs w:val="18"/>
                <w:lang w:eastAsia="zh-CN"/>
              </w:rPr>
              <w:t xml:space="preserve"> can no longer (or again) be guaranteed for a QoS Flow during the lifetime of the QoS Flow. The default value is "FALSE".</w:t>
            </w:r>
          </w:p>
          <w:p w14:paraId="5142006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1635A0"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Boolean</w:t>
            </w:r>
          </w:p>
          <w:p w14:paraId="2B141C89"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D976C57"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752424C3"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6A340E8" w14:textId="77777777" w:rsidR="008C10F3" w:rsidRPr="00D07E2B" w:rsidRDefault="008C10F3" w:rsidP="00EB348F">
            <w:pPr>
              <w:pStyle w:val="TAL"/>
              <w:keepNext w:val="0"/>
              <w:widowControl w:val="0"/>
              <w:rPr>
                <w:rFonts w:cs="Arial"/>
                <w:szCs w:val="18"/>
              </w:rPr>
            </w:pPr>
            <w:r w:rsidRPr="00D07E2B">
              <w:rPr>
                <w:rFonts w:cs="Arial"/>
                <w:szCs w:val="18"/>
              </w:rPr>
              <w:t>defaultValue: “FALSE”</w:t>
            </w:r>
          </w:p>
          <w:p w14:paraId="3FFDC5B2"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422D3D6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9AFDDB"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4009A81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Indicates whether the QoS information is reflective for the corresponding non-GBR service data flow. The default value is "FALSE".</w:t>
            </w:r>
          </w:p>
          <w:p w14:paraId="4D82DCB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05A2835"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Boolean</w:t>
            </w:r>
          </w:p>
          <w:p w14:paraId="0DC536EC"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61D8C204"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5397FBD4"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8A4CED5" w14:textId="77777777" w:rsidR="008C10F3" w:rsidRPr="00D07E2B" w:rsidRDefault="008C10F3" w:rsidP="00EB348F">
            <w:pPr>
              <w:pStyle w:val="TAL"/>
              <w:keepNext w:val="0"/>
              <w:widowControl w:val="0"/>
              <w:rPr>
                <w:rFonts w:cs="Arial"/>
                <w:szCs w:val="18"/>
              </w:rPr>
            </w:pPr>
            <w:r w:rsidRPr="00D07E2B">
              <w:rPr>
                <w:rFonts w:cs="Arial"/>
                <w:szCs w:val="18"/>
              </w:rPr>
              <w:t>defaultValue: “FALSE”</w:t>
            </w:r>
          </w:p>
          <w:p w14:paraId="359F7A8D" w14:textId="77777777" w:rsidR="008C10F3" w:rsidRPr="00D07E2B"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31F26C1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996B83"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04BE6B4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downlink direction.</w:t>
            </w:r>
          </w:p>
          <w:p w14:paraId="1826C28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01D4A4"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3B476D5F"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3E3BAE87"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12A342CB"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1C461FBE"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493C8621"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5EE6DEAA"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2A835B"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45FE065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uplink direction.</w:t>
            </w:r>
          </w:p>
          <w:p w14:paraId="3D45E7A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D41C40"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String</w:t>
            </w:r>
          </w:p>
          <w:p w14:paraId="0D4C9A65"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4ECBD1AF"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7C37FADD"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0A9FFDC1"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36D68631"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77622C05"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F909EE" w14:textId="77777777" w:rsidR="008C10F3" w:rsidRPr="00400743" w:rsidRDefault="008C10F3" w:rsidP="00EB348F">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41FED81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downlink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68B3A72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F20EFCA"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Integer</w:t>
            </w:r>
          </w:p>
          <w:p w14:paraId="3D9C0A0D"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263A5D41"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81859DC"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493C1F31"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22858593"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6C5CA73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C3FB0EF" w14:textId="77777777" w:rsidR="008C10F3" w:rsidRPr="00400743" w:rsidRDefault="008C10F3" w:rsidP="00EB348F">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027370B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uplink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21B785D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1896DB96" w14:textId="77777777" w:rsidR="008C10F3" w:rsidRPr="00D07E2B" w:rsidRDefault="008C10F3" w:rsidP="00EB348F">
            <w:pPr>
              <w:pStyle w:val="TAL"/>
              <w:keepNext w:val="0"/>
              <w:widowControl w:val="0"/>
              <w:rPr>
                <w:rFonts w:cs="Arial"/>
                <w:szCs w:val="18"/>
              </w:rPr>
            </w:pPr>
            <w:r w:rsidRPr="00D07E2B">
              <w:rPr>
                <w:rFonts w:cs="Arial"/>
                <w:szCs w:val="18"/>
              </w:rPr>
              <w:t xml:space="preserve">type: </w:t>
            </w:r>
            <w:r>
              <w:rPr>
                <w:rFonts w:cs="Arial"/>
                <w:szCs w:val="18"/>
              </w:rPr>
              <w:t>Integer</w:t>
            </w:r>
          </w:p>
          <w:p w14:paraId="6E72B65F"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41CB5326"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30419D5E"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603EDA57" w14:textId="77777777" w:rsidR="008C10F3" w:rsidRPr="00D07E2B" w:rsidRDefault="008C10F3" w:rsidP="00EB348F">
            <w:pPr>
              <w:pStyle w:val="TAL"/>
              <w:keepNext w:val="0"/>
              <w:widowControl w:val="0"/>
              <w:rPr>
                <w:rFonts w:cs="Arial"/>
                <w:szCs w:val="18"/>
              </w:rPr>
            </w:pPr>
            <w:r w:rsidRPr="00D07E2B">
              <w:rPr>
                <w:rFonts w:cs="Arial"/>
                <w:szCs w:val="18"/>
              </w:rPr>
              <w:t>defaultValue: None</w:t>
            </w:r>
          </w:p>
          <w:p w14:paraId="664B2879" w14:textId="77777777" w:rsidR="008C10F3" w:rsidRPr="00D07E2B" w:rsidRDefault="008C10F3" w:rsidP="00EB348F">
            <w:pPr>
              <w:pStyle w:val="TAL"/>
              <w:keepNext w:val="0"/>
              <w:widowControl w:val="0"/>
              <w:rPr>
                <w:rFonts w:cs="Arial"/>
                <w:szCs w:val="18"/>
              </w:rPr>
            </w:pPr>
            <w:r w:rsidRPr="00D07E2B">
              <w:rPr>
                <w:rFonts w:cs="Arial"/>
                <w:szCs w:val="18"/>
              </w:rPr>
              <w:t>isNullable: True</w:t>
            </w:r>
          </w:p>
        </w:tc>
      </w:tr>
      <w:tr w:rsidR="008C10F3" w:rsidRPr="002B15AA" w14:paraId="3B0C573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889D9C"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49134A6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univocally identifies the traffic control policy data within a PDU session.</w:t>
            </w:r>
          </w:p>
          <w:p w14:paraId="041A3E5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D753AB"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48B1B7D0"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64E58798"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548FB4AC"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28131E40" w14:textId="77777777" w:rsidR="008C10F3" w:rsidRPr="00096D4A" w:rsidRDefault="008C10F3" w:rsidP="00EB348F">
            <w:pPr>
              <w:pStyle w:val="TAL"/>
              <w:keepNext w:val="0"/>
              <w:widowControl w:val="0"/>
              <w:rPr>
                <w:rFonts w:cs="Arial"/>
                <w:szCs w:val="18"/>
              </w:rPr>
            </w:pPr>
            <w:r w:rsidRPr="00096D4A">
              <w:rPr>
                <w:rFonts w:cs="Arial"/>
                <w:szCs w:val="18"/>
              </w:rPr>
              <w:t>defaultValue: None</w:t>
            </w:r>
          </w:p>
          <w:p w14:paraId="007C4915" w14:textId="77777777" w:rsidR="008C10F3" w:rsidRPr="00D07E2B"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3379F9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37A8F61"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FDB5C9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represents whether the service data flow(s) are enabled or disabled. The default value is "ENABLED". See TS 29.514 </w:t>
            </w:r>
            <w:r>
              <w:rPr>
                <w:rFonts w:cs="Arial"/>
                <w:szCs w:val="18"/>
                <w:lang w:eastAsia="zh-CN"/>
              </w:rPr>
              <w:t>[67].</w:t>
            </w:r>
          </w:p>
          <w:p w14:paraId="4D7C23B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2E71E324"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6223AB80"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0D773C06"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32466296"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5140D501" w14:textId="77777777" w:rsidR="008C10F3" w:rsidRPr="00096D4A" w:rsidRDefault="008C10F3" w:rsidP="00EB348F">
            <w:pPr>
              <w:pStyle w:val="TAL"/>
              <w:keepNext w:val="0"/>
              <w:widowControl w:val="0"/>
              <w:rPr>
                <w:rFonts w:cs="Arial"/>
                <w:szCs w:val="18"/>
              </w:rPr>
            </w:pPr>
            <w:r w:rsidRPr="00096D4A">
              <w:rPr>
                <w:rFonts w:cs="Arial"/>
                <w:szCs w:val="18"/>
              </w:rPr>
              <w:t>defaultValue: “ENABLED”</w:t>
            </w:r>
          </w:p>
          <w:p w14:paraId="3F387043"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349D603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F166BA"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42FEBA8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whether the detected application traffic should be redirected to another controlled address</w:t>
            </w:r>
            <w:r>
              <w:rPr>
                <w:rFonts w:cs="Arial"/>
                <w:szCs w:val="18"/>
                <w:lang w:eastAsia="zh-CN"/>
              </w:rPr>
              <w:t>.</w:t>
            </w:r>
          </w:p>
          <w:p w14:paraId="41466F1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1F7E1F"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RedirectInformation</w:t>
            </w:r>
          </w:p>
          <w:p w14:paraId="413645C6"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5A1FA6F4"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0B54B94F"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4C55B6EF" w14:textId="77777777" w:rsidR="008C10F3" w:rsidRPr="00096D4A" w:rsidRDefault="008C10F3" w:rsidP="00EB348F">
            <w:pPr>
              <w:pStyle w:val="TAL"/>
              <w:keepNext w:val="0"/>
              <w:widowControl w:val="0"/>
              <w:rPr>
                <w:rFonts w:cs="Arial"/>
                <w:szCs w:val="18"/>
              </w:rPr>
            </w:pPr>
            <w:r w:rsidRPr="00096D4A">
              <w:rPr>
                <w:rFonts w:cs="Arial"/>
                <w:szCs w:val="18"/>
              </w:rPr>
              <w:t>defaultValue: “ENABLED”</w:t>
            </w:r>
          </w:p>
          <w:p w14:paraId="0F57C140"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17099F8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81A92D" w14:textId="77777777" w:rsidR="008C10F3" w:rsidRPr="00400743" w:rsidRDefault="008C10F3" w:rsidP="00EB348F">
            <w:pPr>
              <w:pStyle w:val="TAL"/>
              <w:keepNext w:val="0"/>
              <w:widowControl w:val="0"/>
              <w:rPr>
                <w:rFonts w:ascii="Courier New" w:hAnsi="Courier New"/>
              </w:rPr>
            </w:pPr>
            <w:r w:rsidRPr="00365040">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4D43F2D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w:t>
            </w:r>
            <w:r>
              <w:rPr>
                <w:rFonts w:cs="Arial"/>
                <w:szCs w:val="18"/>
                <w:lang w:eastAsia="zh-CN"/>
              </w:rPr>
              <w:t xml:space="preserve">contains the additional redirect information </w:t>
            </w:r>
            <w:r w:rsidRPr="003E237E">
              <w:rPr>
                <w:rFonts w:cs="Arial"/>
                <w:szCs w:val="18"/>
                <w:lang w:eastAsia="zh-CN"/>
              </w:rPr>
              <w:t>indicat</w:t>
            </w:r>
            <w:r>
              <w:rPr>
                <w:rFonts w:cs="Arial"/>
                <w:szCs w:val="18"/>
                <w:lang w:eastAsia="zh-CN"/>
              </w:rPr>
              <w:t>ing</w:t>
            </w:r>
            <w:r w:rsidRPr="003E237E">
              <w:rPr>
                <w:rFonts w:cs="Arial"/>
                <w:szCs w:val="18"/>
                <w:lang w:eastAsia="zh-CN"/>
              </w:rPr>
              <w:t xml:space="preserve"> whether the detected application traffic should be redirected to another controlled address</w:t>
            </w:r>
            <w:r>
              <w:rPr>
                <w:rFonts w:cs="Arial"/>
                <w:szCs w:val="18"/>
                <w:lang w:eastAsia="zh-CN"/>
              </w:rPr>
              <w:t>.</w:t>
            </w:r>
          </w:p>
          <w:p w14:paraId="42C83DF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FDB2A7"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RedirectInformation</w:t>
            </w:r>
          </w:p>
          <w:p w14:paraId="1DBB718F" w14:textId="77777777" w:rsidR="008C10F3" w:rsidRPr="00096D4A" w:rsidRDefault="008C10F3" w:rsidP="00EB348F">
            <w:pPr>
              <w:pStyle w:val="TAL"/>
              <w:keepNext w:val="0"/>
              <w:widowControl w:val="0"/>
              <w:rPr>
                <w:rFonts w:cs="Arial"/>
                <w:szCs w:val="18"/>
              </w:rPr>
            </w:pPr>
            <w:r w:rsidRPr="00096D4A">
              <w:rPr>
                <w:rFonts w:cs="Arial"/>
                <w:szCs w:val="18"/>
              </w:rPr>
              <w:t>multiplicity: 1</w:t>
            </w:r>
            <w:r>
              <w:rPr>
                <w:rFonts w:cs="Arial"/>
                <w:szCs w:val="18"/>
              </w:rPr>
              <w:t>..*</w:t>
            </w:r>
          </w:p>
          <w:p w14:paraId="3B0039F7"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12BC895B"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65EE2C9E" w14:textId="77777777" w:rsidR="008C10F3" w:rsidRPr="00096D4A" w:rsidRDefault="008C10F3" w:rsidP="00EB348F">
            <w:pPr>
              <w:pStyle w:val="TAL"/>
              <w:keepNext w:val="0"/>
              <w:widowControl w:val="0"/>
              <w:rPr>
                <w:rFonts w:cs="Arial"/>
                <w:szCs w:val="18"/>
              </w:rPr>
            </w:pPr>
            <w:r w:rsidRPr="00096D4A">
              <w:rPr>
                <w:rFonts w:cs="Arial"/>
                <w:szCs w:val="18"/>
              </w:rPr>
              <w:t>defaultValue: “ENABLED”</w:t>
            </w:r>
          </w:p>
          <w:p w14:paraId="7D328AF4"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687C15C"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393B94" w14:textId="77777777" w:rsidR="008C10F3" w:rsidRPr="00365040" w:rsidRDefault="008C10F3" w:rsidP="00EB348F">
            <w:pPr>
              <w:pStyle w:val="TAL"/>
              <w:keepNext w:val="0"/>
              <w:widowControl w:val="0"/>
              <w:rPr>
                <w:rFonts w:ascii="Courier New" w:hAnsi="Courier New"/>
              </w:rPr>
            </w:pPr>
            <w:r w:rsidRPr="00400743">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19AF988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whether the redirect instruction is enabled.</w:t>
            </w:r>
          </w:p>
          <w:p w14:paraId="007C0F6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2677C0B"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Boolean</w:t>
            </w:r>
          </w:p>
          <w:p w14:paraId="470E907B"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4C9A5E6"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16EE373B"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4BC9A1A2"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14A9D78"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244FC89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111CC2C"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32D2A79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the type of redirect address, see TS 29.512 </w:t>
            </w:r>
            <w:r>
              <w:rPr>
                <w:rFonts w:cs="Arial"/>
                <w:szCs w:val="18"/>
                <w:lang w:eastAsia="zh-CN"/>
              </w:rPr>
              <w:t>[60].</w:t>
            </w:r>
          </w:p>
          <w:p w14:paraId="56747CD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 IPV4_ADDR", "IPV6_ADDR", “</w:t>
            </w:r>
            <w:r w:rsidRPr="003E237E">
              <w:rPr>
                <w:rFonts w:cs="Arial" w:hint="eastAsia"/>
                <w:szCs w:val="18"/>
                <w:lang w:eastAsia="zh-CN"/>
              </w:rPr>
              <w:t>URL</w:t>
            </w:r>
            <w:r w:rsidRPr="003E237E">
              <w:rPr>
                <w:rFonts w:cs="Arial"/>
                <w:szCs w:val="18"/>
                <w:lang w:eastAsia="zh-CN"/>
              </w:rPr>
              <w:t>”, “</w:t>
            </w:r>
            <w:r w:rsidRPr="003E237E">
              <w:rPr>
                <w:rFonts w:cs="Arial" w:hint="eastAsia"/>
                <w:szCs w:val="18"/>
                <w:lang w:eastAsia="zh-CN"/>
              </w:rPr>
              <w:t>SIP_URI</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DE5F8EE"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0A8B9E7A"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294B63E5"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4C441D29"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6C1F86FB"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08A4A44"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180AE1A"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3CEA03F"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48E6597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address of the redirect server.</w:t>
            </w:r>
          </w:p>
          <w:p w14:paraId="480410F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0C880F"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7ECC9298"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0920C7AF"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49993ECB"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170AD0C2"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4F7623E"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4A41C67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A40385"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5F27EAB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whether applicat'on's start or stop notification is to be muted. The default value is "FALSE".</w:t>
            </w:r>
          </w:p>
          <w:p w14:paraId="19637F5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919DE51"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Boolean</w:t>
            </w:r>
          </w:p>
          <w:p w14:paraId="10728080"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3B87563"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267C0400"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7EB22DD7"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“FALSE”</w:t>
            </w:r>
          </w:p>
          <w:p w14:paraId="14959A01"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856D27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866D216"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7B968B8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downlink traffic at the SMF, see TS 29.512 </w:t>
            </w:r>
            <w:r>
              <w:rPr>
                <w:rFonts w:cs="Arial"/>
                <w:szCs w:val="18"/>
                <w:lang w:eastAsia="zh-CN"/>
              </w:rPr>
              <w:t>[60]</w:t>
            </w:r>
            <w:r w:rsidRPr="003E237E">
              <w:rPr>
                <w:rFonts w:cs="Arial"/>
                <w:szCs w:val="18"/>
                <w:lang w:eastAsia="zh-CN"/>
              </w:rPr>
              <w:t>.</w:t>
            </w:r>
          </w:p>
          <w:p w14:paraId="5974A03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32A7A8"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3456BDC9"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7EBB951E"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7D549C93"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207BD32"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6DF20280"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38DD496"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5D459A0"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2E7F0C7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uplink traffic at the SMF, see TS 29.512 </w:t>
            </w:r>
            <w:r>
              <w:rPr>
                <w:rFonts w:cs="Arial"/>
                <w:szCs w:val="18"/>
                <w:lang w:eastAsia="zh-CN"/>
              </w:rPr>
              <w:t>[60]</w:t>
            </w:r>
            <w:r w:rsidRPr="003E237E">
              <w:rPr>
                <w:rFonts w:cs="Arial"/>
                <w:szCs w:val="18"/>
                <w:lang w:eastAsia="zh-CN"/>
              </w:rPr>
              <w:t>.</w:t>
            </w:r>
          </w:p>
          <w:p w14:paraId="5B0F0E8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ADE35A"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08F7F360"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2B407122"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6240F539"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710C7DAC"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073E13E4"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6F6447B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32178A1"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561D6EF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provides a list of location which the traffic shall be routed to for the AF request.</w:t>
            </w:r>
          </w:p>
          <w:p w14:paraId="4236AF3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p w14:paraId="46ED386F" w14:textId="77777777" w:rsidR="008C10F3" w:rsidRPr="003E237E" w:rsidRDefault="008C10F3" w:rsidP="00EB348F">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59AD78A"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RouteToLocation</w:t>
            </w:r>
          </w:p>
          <w:p w14:paraId="704B7B1B" w14:textId="77777777" w:rsidR="008C10F3" w:rsidRPr="00096D4A" w:rsidRDefault="008C10F3" w:rsidP="00EB348F">
            <w:pPr>
              <w:pStyle w:val="TAL"/>
              <w:keepNext w:val="0"/>
              <w:widowControl w:val="0"/>
              <w:rPr>
                <w:rFonts w:cs="Arial"/>
                <w:szCs w:val="18"/>
              </w:rPr>
            </w:pPr>
            <w:r w:rsidRPr="00096D4A">
              <w:rPr>
                <w:rFonts w:cs="Arial"/>
                <w:szCs w:val="18"/>
              </w:rPr>
              <w:t>multiplicity: 1</w:t>
            </w:r>
            <w:r>
              <w:rPr>
                <w:rFonts w:cs="Arial"/>
                <w:szCs w:val="18"/>
              </w:rPr>
              <w:t>..*</w:t>
            </w:r>
          </w:p>
          <w:p w14:paraId="1ABEC0EF"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22FC49B2"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43A40655"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0693CE76"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404B31C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1F9F20" w14:textId="77777777" w:rsidR="008C10F3" w:rsidRPr="00400743" w:rsidRDefault="008C10F3" w:rsidP="00EB348F">
            <w:pPr>
              <w:pStyle w:val="TAL"/>
              <w:keepNext w:val="0"/>
              <w:widowControl w:val="0"/>
              <w:rPr>
                <w:rFonts w:ascii="Courier New" w:hAnsi="Courier New"/>
              </w:rPr>
            </w:pPr>
            <w:r w:rsidRPr="008E51AC">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9288DA1" w14:textId="77777777" w:rsidR="008C10F3" w:rsidRPr="008E51AC" w:rsidRDefault="008C10F3" w:rsidP="00EB348F">
            <w:pPr>
              <w:pStyle w:val="TAL"/>
              <w:keepNext w:val="0"/>
              <w:widowControl w:val="0"/>
              <w:rPr>
                <w:rFonts w:cs="Arial"/>
                <w:szCs w:val="18"/>
                <w:lang w:eastAsia="zh-CN"/>
              </w:rPr>
            </w:pPr>
            <w:r w:rsidRPr="008E51AC">
              <w:rPr>
                <w:rFonts w:cs="Arial"/>
                <w:szCs w:val="18"/>
                <w:lang w:eastAsia="zh-CN"/>
              </w:rPr>
              <w:t>It indicates the traffic correlation.</w:t>
            </w:r>
          </w:p>
          <w:p w14:paraId="03CE2ED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7E776F3"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Boolean</w:t>
            </w:r>
          </w:p>
          <w:p w14:paraId="25CB0C64"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79A71012"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19208824"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10137B76"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“FALSE”</w:t>
            </w:r>
          </w:p>
          <w:p w14:paraId="5674220D"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54D0734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FC26096" w14:textId="77777777" w:rsidR="008C10F3" w:rsidRPr="008E51AC" w:rsidRDefault="008C10F3" w:rsidP="00EB348F">
            <w:pPr>
              <w:pStyle w:val="TAL"/>
              <w:keepNext w:val="0"/>
              <w:widowControl w:val="0"/>
              <w:rPr>
                <w:rFonts w:ascii="Courier New" w:hAnsi="Courier New"/>
              </w:rPr>
            </w:pPr>
            <w:r w:rsidRPr="0085215B">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7F002F8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represents the DNAI (Data network access identifier), see 3GPP TS 23.501 [2].</w:t>
            </w:r>
          </w:p>
          <w:p w14:paraId="452C7AD4" w14:textId="77777777" w:rsidR="008C10F3" w:rsidRPr="008E51AC"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70EBC2"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45115C06"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46043742"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2AC8BA17"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7197D965"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697BFE1C"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3B1075F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BE35557" w14:textId="77777777" w:rsidR="008C10F3" w:rsidRPr="0085215B" w:rsidRDefault="008C10F3" w:rsidP="00EB348F">
            <w:pPr>
              <w:pStyle w:val="TAL"/>
              <w:keepNext w:val="0"/>
              <w:widowControl w:val="0"/>
              <w:rPr>
                <w:rFonts w:ascii="Courier New" w:hAnsi="Courier New"/>
              </w:rPr>
            </w:pPr>
            <w:r w:rsidRPr="0085215B">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3B4DCFAF"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provides the traffic routing information.</w:t>
            </w:r>
          </w:p>
          <w:p w14:paraId="332547B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3BFFFB"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RouteInformation</w:t>
            </w:r>
          </w:p>
          <w:p w14:paraId="70D8203D"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2E59BF1E"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4405BE96"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2B6D4E6B"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B66351E"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5903FDC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8B9706" w14:textId="77777777" w:rsidR="008C10F3" w:rsidRPr="0085215B" w:rsidRDefault="008C10F3" w:rsidP="00EB348F">
            <w:pPr>
              <w:pStyle w:val="TAL"/>
              <w:keepNext w:val="0"/>
              <w:widowControl w:val="0"/>
              <w:rPr>
                <w:rFonts w:ascii="Courier New" w:hAnsi="Courier New"/>
              </w:rPr>
            </w:pPr>
            <w:r w:rsidRPr="002962EC">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632D7D6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defines the Ipv4 address of the tunnel end point in the data network, formatted in the "dotted decimal" notation.</w:t>
            </w:r>
          </w:p>
          <w:p w14:paraId="63317392"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Pattern: '^(([0-9]|[1-9][0-9]|1[0-9][0-9]|2[0-4][0-9]|25[0-5])\.){3}([0-9]|[1-9][0-9]|1[0-9][0-9]|2[0-4][0-9]|25[0-5])$'.</w:t>
            </w:r>
          </w:p>
          <w:p w14:paraId="7B2B9D7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4436D1"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7AF7DB72"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1AA975B"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587D4A1C"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5990FC05"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2A214294"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2D965B82"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92BCF94" w14:textId="77777777" w:rsidR="008C10F3" w:rsidRPr="002962EC" w:rsidRDefault="008C10F3" w:rsidP="00EB348F">
            <w:pPr>
              <w:pStyle w:val="TAL"/>
              <w:keepNext w:val="0"/>
              <w:widowControl w:val="0"/>
              <w:rPr>
                <w:rFonts w:ascii="Courier New" w:hAnsi="Courier New"/>
              </w:rPr>
            </w:pPr>
            <w:r w:rsidRPr="002962EC">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70C7262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defines the Ipv6 address of the tunnel end point in the data network.</w:t>
            </w:r>
          </w:p>
          <w:p w14:paraId="230F614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Pattern: '^((:|(0?|([1-9a-f][0-9a-f]{0,3}))):)((0?|([1-9a-f][0-9a-f]{0,3})):){0,6}(:|(0?|([1-9a-f][0-9a-f]{0,3})))$'</w:t>
            </w:r>
          </w:p>
          <w:p w14:paraId="2014138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and</w:t>
            </w:r>
          </w:p>
          <w:p w14:paraId="3D3CD12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Pattern: '^((([^:]+:){7}([^:]+))|((([^:]+:)*[^:]+)?::(([^:]+:)*[^:]+)?))$'.</w:t>
            </w:r>
          </w:p>
          <w:p w14:paraId="6130426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700140"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4AEC9E96"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728CAC04"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19B01941"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13C59993"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EA15068"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5160682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4146C4" w14:textId="77777777" w:rsidR="008C10F3" w:rsidRPr="002962EC" w:rsidRDefault="008C10F3" w:rsidP="00EB348F">
            <w:pPr>
              <w:pStyle w:val="TAL"/>
              <w:keepNext w:val="0"/>
              <w:widowControl w:val="0"/>
              <w:rPr>
                <w:rFonts w:ascii="Courier New" w:hAnsi="Courier New"/>
              </w:rPr>
            </w:pPr>
            <w:r w:rsidRPr="002962EC">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F44C46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defines the UDP port number of the tunnel end point in the data network, see TS 29.571 [</w:t>
            </w:r>
            <w:r>
              <w:rPr>
                <w:rFonts w:cs="Arial"/>
                <w:szCs w:val="18"/>
                <w:lang w:eastAsia="zh-CN"/>
              </w:rPr>
              <w:t>61</w:t>
            </w:r>
            <w:r w:rsidRPr="003E237E">
              <w:rPr>
                <w:rFonts w:cs="Arial"/>
                <w:szCs w:val="18"/>
                <w:lang w:eastAsia="zh-CN"/>
              </w:rPr>
              <w:t>].</w:t>
            </w:r>
          </w:p>
          <w:p w14:paraId="3C2FF00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18D899"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Integer</w:t>
            </w:r>
          </w:p>
          <w:p w14:paraId="523A300F"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D529E6C"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05944917"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24C49F25"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261A133A"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58BE488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891A20" w14:textId="77777777" w:rsidR="008C10F3" w:rsidRPr="002962EC" w:rsidRDefault="008C10F3" w:rsidP="00EB348F">
            <w:pPr>
              <w:pStyle w:val="TAL"/>
              <w:keepNext w:val="0"/>
              <w:widowControl w:val="0"/>
              <w:rPr>
                <w:rFonts w:ascii="Courier New" w:hAnsi="Courier New"/>
              </w:rPr>
            </w:pPr>
            <w:r w:rsidRPr="0085215B">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78BC3C0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identifies the routing profile.</w:t>
            </w:r>
          </w:p>
          <w:p w14:paraId="6857C2D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DB8EE6"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4705D5A3"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45E19E03"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7B77C416"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CAA6885"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707878C6"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A03C6AA"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6F2368C" w14:textId="77777777" w:rsidR="008C10F3" w:rsidRPr="0085215B" w:rsidRDefault="008C10F3" w:rsidP="00EB348F">
            <w:pPr>
              <w:pStyle w:val="TAL"/>
              <w:keepNext w:val="0"/>
              <w:widowControl w:val="0"/>
              <w:rPr>
                <w:rFonts w:ascii="Courier New" w:hAnsi="Courier New"/>
              </w:rPr>
            </w:pPr>
            <w:r w:rsidRPr="00400743">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65234CD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c</w:t>
            </w:r>
            <w:r w:rsidRPr="003E237E">
              <w:rPr>
                <w:rFonts w:cs="Arial" w:hint="eastAsia"/>
                <w:szCs w:val="18"/>
                <w:lang w:eastAsia="zh-CN"/>
              </w:rPr>
              <w:t xml:space="preserve">ontains the information about the AF subscriptions of the </w:t>
            </w:r>
            <w:r w:rsidRPr="003E237E">
              <w:rPr>
                <w:rFonts w:cs="Arial"/>
                <w:szCs w:val="18"/>
                <w:lang w:eastAsia="zh-CN"/>
              </w:rPr>
              <w:t>UP path</w:t>
            </w:r>
            <w:r w:rsidRPr="003E237E">
              <w:rPr>
                <w:rFonts w:cs="Arial" w:hint="eastAsia"/>
                <w:szCs w:val="18"/>
                <w:lang w:eastAsia="zh-CN"/>
              </w:rPr>
              <w:t xml:space="preserve"> change.</w:t>
            </w:r>
          </w:p>
          <w:p w14:paraId="16487003"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FDDFA1"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sidRPr="00635F09">
              <w:rPr>
                <w:rFonts w:cs="Arial"/>
                <w:szCs w:val="18"/>
              </w:rPr>
              <w:t>UpPathChgEvent</w:t>
            </w:r>
          </w:p>
          <w:p w14:paraId="6D791AB2"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5A021E91"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1E5B7CEA"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6D3E77D"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7A646F03"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975C05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DE95C45" w14:textId="77777777" w:rsidR="008C10F3" w:rsidRPr="00400743" w:rsidRDefault="008C10F3" w:rsidP="00EB348F">
            <w:pPr>
              <w:pStyle w:val="TAL"/>
              <w:keepNext w:val="0"/>
              <w:widowControl w:val="0"/>
              <w:rPr>
                <w:rFonts w:ascii="Courier New" w:hAnsi="Courier New"/>
              </w:rPr>
            </w:pPr>
            <w:r w:rsidRPr="00635F09">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7C85AE4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provides notification address (Uri) of AF receiving the event notification.</w:t>
            </w:r>
          </w:p>
          <w:p w14:paraId="2F7C240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87EDD9C"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460884EF"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4FE0A7CE"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789261A6"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22B91903"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32015DBC"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7134E0C7"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561FCDD" w14:textId="77777777" w:rsidR="008C10F3" w:rsidRPr="00635F09" w:rsidRDefault="008C10F3" w:rsidP="00EB348F">
            <w:pPr>
              <w:pStyle w:val="TAL"/>
              <w:keepNext w:val="0"/>
              <w:widowControl w:val="0"/>
              <w:rPr>
                <w:rFonts w:ascii="Courier New" w:hAnsi="Courier New"/>
              </w:rPr>
            </w:pPr>
            <w:r w:rsidRPr="00635F09">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0B2E89F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is used to set the value of </w:t>
            </w:r>
            <w:r w:rsidRPr="003E237E">
              <w:rPr>
                <w:rFonts w:cs="Arial" w:hint="eastAsia"/>
                <w:szCs w:val="18"/>
                <w:lang w:eastAsia="zh-CN"/>
              </w:rPr>
              <w:t xml:space="preserve">Notification </w:t>
            </w:r>
            <w:r w:rsidRPr="003E237E">
              <w:rPr>
                <w:rFonts w:cs="Arial"/>
                <w:szCs w:val="18"/>
                <w:lang w:eastAsia="zh-CN"/>
              </w:rPr>
              <w:t xml:space="preserve">Correlation ID in the notification sent by the SMF, see TS 29.512 </w:t>
            </w:r>
            <w:r>
              <w:rPr>
                <w:rFonts w:cs="Arial"/>
                <w:szCs w:val="18"/>
                <w:lang w:eastAsia="zh-CN"/>
              </w:rPr>
              <w:t>[60]</w:t>
            </w:r>
            <w:r w:rsidRPr="003E237E">
              <w:rPr>
                <w:rFonts w:cs="Arial"/>
                <w:szCs w:val="18"/>
                <w:lang w:eastAsia="zh-CN"/>
              </w:rPr>
              <w:t xml:space="preserve">. </w:t>
            </w:r>
          </w:p>
          <w:p w14:paraId="136FC73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3A2D79"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4CEF400A"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178AB9C"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5D5C2955"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3AA7B6B"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2E4D9409"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2CC69D7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A02563" w14:textId="77777777" w:rsidR="008C10F3" w:rsidRPr="00635F09" w:rsidRDefault="008C10F3" w:rsidP="00EB348F">
            <w:pPr>
              <w:pStyle w:val="TAL"/>
              <w:keepNext w:val="0"/>
              <w:widowControl w:val="0"/>
              <w:rPr>
                <w:rFonts w:ascii="Courier New" w:hAnsi="Courier New"/>
              </w:rPr>
            </w:pPr>
            <w:r w:rsidRPr="00635F09">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5EC6FA70" w14:textId="77777777" w:rsidR="008C10F3" w:rsidRPr="003E237E" w:rsidRDefault="008C10F3" w:rsidP="00EB348F">
            <w:pPr>
              <w:pStyle w:val="TAL"/>
              <w:keepNext w:val="0"/>
              <w:widowControl w:val="0"/>
              <w:rPr>
                <w:rFonts w:cs="Arial"/>
                <w:szCs w:val="18"/>
                <w:lang w:eastAsia="zh-CN"/>
              </w:rPr>
            </w:pPr>
            <w:r>
              <w:rPr>
                <w:rFonts w:cs="Arial"/>
                <w:szCs w:val="18"/>
                <w:lang w:eastAsia="zh-CN"/>
              </w:rPr>
              <w:t>It i</w:t>
            </w:r>
            <w:r w:rsidRPr="003E237E">
              <w:rPr>
                <w:rFonts w:cs="Arial"/>
                <w:szCs w:val="18"/>
                <w:lang w:eastAsia="zh-CN"/>
              </w:rPr>
              <w:t xml:space="preserve">ndicates the type of DNAI change, see TS 29.512 </w:t>
            </w:r>
            <w:r>
              <w:rPr>
                <w:rFonts w:cs="Arial"/>
                <w:szCs w:val="18"/>
                <w:lang w:eastAsia="zh-CN"/>
              </w:rPr>
              <w:t>[60]</w:t>
            </w:r>
            <w:r w:rsidRPr="003E237E">
              <w:rPr>
                <w:rFonts w:cs="Arial"/>
                <w:szCs w:val="18"/>
                <w:lang w:eastAsia="zh-CN"/>
              </w:rPr>
              <w:t>.</w:t>
            </w:r>
          </w:p>
          <w:p w14:paraId="128292BA"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36439C99"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5ADB67CE"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2E2A3BF4"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254ACB9F"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41724D48"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590B97AD"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062683E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A94B5DA" w14:textId="77777777" w:rsidR="008C10F3" w:rsidRPr="00635F09" w:rsidRDefault="008C10F3" w:rsidP="00EB348F">
            <w:pPr>
              <w:pStyle w:val="TAL"/>
              <w:keepNext w:val="0"/>
              <w:widowControl w:val="0"/>
              <w:rPr>
                <w:rFonts w:ascii="Courier New" w:hAnsi="Courier New"/>
              </w:rPr>
            </w:pPr>
            <w:r w:rsidRPr="00635F09">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1611463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identifies whether the AF acknowledgement of UP path event notification is expected.The default value is "FALSE".</w:t>
            </w:r>
          </w:p>
          <w:p w14:paraId="2FBE58AF" w14:textId="77777777" w:rsidR="008C10F3" w:rsidRDefault="008C10F3" w:rsidP="00EB348F">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5D02B9"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Boolean</w:t>
            </w:r>
          </w:p>
          <w:p w14:paraId="6F3E422E"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427DC9C9"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6EB2ED39"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61438F4D"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“FALSE”</w:t>
            </w:r>
          </w:p>
          <w:p w14:paraId="77DD76E1"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31435C28"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9E4F8B" w14:textId="77777777" w:rsidR="008C10F3" w:rsidRPr="00635F09" w:rsidRDefault="008C10F3" w:rsidP="00EB348F">
            <w:pPr>
              <w:pStyle w:val="TAL"/>
              <w:keepNext w:val="0"/>
              <w:widowControl w:val="0"/>
              <w:rPr>
                <w:rFonts w:ascii="Courier New" w:hAnsi="Courier New"/>
              </w:rPr>
            </w:pPr>
            <w:r w:rsidRPr="00400743">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6A5E443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the applicable traffic steering functionality, see TS 29.512 </w:t>
            </w:r>
            <w:r>
              <w:rPr>
                <w:rFonts w:cs="Arial"/>
                <w:szCs w:val="18"/>
                <w:lang w:eastAsia="zh-CN"/>
              </w:rPr>
              <w:t>[60].</w:t>
            </w:r>
          </w:p>
          <w:p w14:paraId="3D6AC43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43F68FEE"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64FC7367"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43E41D5F"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21478F05"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51466D8F"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5E5F060"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6760DE3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03336BD"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7C799B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downlink traffic.</w:t>
            </w:r>
          </w:p>
          <w:p w14:paraId="4F61165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A3D2F0"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SteeringMode</w:t>
            </w:r>
          </w:p>
          <w:p w14:paraId="59E02344"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06B5DEFE"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0A387059"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23AB10B"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0A6BB01"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36CBD6C5"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38ECEC"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44E5DB8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uplink traffic.</w:t>
            </w:r>
          </w:p>
          <w:p w14:paraId="4123699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968B65"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SteeringMode</w:t>
            </w:r>
          </w:p>
          <w:p w14:paraId="586E4462"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9424144"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1DCE8321"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16895006"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2CCFB126"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10ECD48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4FB26D9" w14:textId="77777777" w:rsidR="008C10F3" w:rsidRPr="00400743" w:rsidRDefault="008C10F3" w:rsidP="00EB348F">
            <w:pPr>
              <w:pStyle w:val="TAL"/>
              <w:keepNext w:val="0"/>
              <w:widowControl w:val="0"/>
              <w:rPr>
                <w:rFonts w:ascii="Courier New" w:hAnsi="Courier New"/>
              </w:rPr>
            </w:pPr>
            <w:r w:rsidRPr="00365040">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720E2028" w14:textId="77777777" w:rsidR="008C10F3" w:rsidRPr="00D07E2B" w:rsidRDefault="008C10F3" w:rsidP="00EB348F">
            <w:pPr>
              <w:pStyle w:val="TAL"/>
              <w:keepNext w:val="0"/>
              <w:widowControl w:val="0"/>
              <w:rPr>
                <w:rFonts w:cs="Arial"/>
                <w:szCs w:val="18"/>
                <w:lang w:eastAsia="zh-CN"/>
              </w:rPr>
            </w:pPr>
            <w:r w:rsidRPr="00D07E2B">
              <w:rPr>
                <w:rFonts w:cs="Arial"/>
                <w:szCs w:val="18"/>
                <w:lang w:eastAsia="zh-CN"/>
              </w:rPr>
              <w:t>It indicates whether the service data flow, corresponding to the service data flow template, is allowed or not allowed. The default value is "NOT_ALLOWED".</w:t>
            </w:r>
          </w:p>
          <w:p w14:paraId="22F489C1" w14:textId="77777777" w:rsidR="008C10F3" w:rsidRPr="003E237E" w:rsidRDefault="008C10F3" w:rsidP="00EB348F">
            <w:pPr>
              <w:pStyle w:val="TAL"/>
              <w:keepNext w:val="0"/>
              <w:widowControl w:val="0"/>
              <w:rPr>
                <w:rFonts w:cs="Arial"/>
                <w:szCs w:val="18"/>
                <w:lang w:eastAsia="zh-CN"/>
              </w:rPr>
            </w:pPr>
            <w:r w:rsidRPr="00D07E2B">
              <w:rPr>
                <w:rFonts w:cs="Arial"/>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1A558842" w14:textId="77777777" w:rsidR="008C10F3" w:rsidRPr="00D07E2B" w:rsidRDefault="008C10F3" w:rsidP="00EB348F">
            <w:pPr>
              <w:pStyle w:val="TAL"/>
              <w:keepNext w:val="0"/>
              <w:widowControl w:val="0"/>
              <w:rPr>
                <w:rFonts w:cs="Arial"/>
                <w:szCs w:val="18"/>
              </w:rPr>
            </w:pPr>
            <w:r w:rsidRPr="00D07E2B">
              <w:rPr>
                <w:rFonts w:cs="Arial"/>
                <w:szCs w:val="18"/>
              </w:rPr>
              <w:t>type: ENUM</w:t>
            </w:r>
          </w:p>
          <w:p w14:paraId="5E5908F7" w14:textId="77777777" w:rsidR="008C10F3" w:rsidRPr="00D07E2B" w:rsidRDefault="008C10F3" w:rsidP="00EB348F">
            <w:pPr>
              <w:pStyle w:val="TAL"/>
              <w:keepNext w:val="0"/>
              <w:widowControl w:val="0"/>
              <w:rPr>
                <w:rFonts w:cs="Arial"/>
                <w:szCs w:val="18"/>
              </w:rPr>
            </w:pPr>
            <w:r w:rsidRPr="00D07E2B">
              <w:rPr>
                <w:rFonts w:cs="Arial"/>
                <w:szCs w:val="18"/>
              </w:rPr>
              <w:t>multiplicity: 1</w:t>
            </w:r>
          </w:p>
          <w:p w14:paraId="18B9E664" w14:textId="77777777" w:rsidR="008C10F3" w:rsidRPr="00D07E2B" w:rsidRDefault="008C10F3" w:rsidP="00EB348F">
            <w:pPr>
              <w:pStyle w:val="TAL"/>
              <w:keepNext w:val="0"/>
              <w:widowControl w:val="0"/>
              <w:rPr>
                <w:rFonts w:cs="Arial"/>
                <w:szCs w:val="18"/>
              </w:rPr>
            </w:pPr>
            <w:r w:rsidRPr="00D07E2B">
              <w:rPr>
                <w:rFonts w:cs="Arial"/>
                <w:szCs w:val="18"/>
              </w:rPr>
              <w:t>isOrdered: N/A</w:t>
            </w:r>
          </w:p>
          <w:p w14:paraId="2EC84B11" w14:textId="77777777" w:rsidR="008C10F3" w:rsidRPr="00D07E2B" w:rsidRDefault="008C10F3" w:rsidP="00EB348F">
            <w:pPr>
              <w:pStyle w:val="TAL"/>
              <w:keepNext w:val="0"/>
              <w:widowControl w:val="0"/>
              <w:rPr>
                <w:rFonts w:cs="Arial"/>
                <w:szCs w:val="18"/>
              </w:rPr>
            </w:pPr>
            <w:r w:rsidRPr="00D07E2B">
              <w:rPr>
                <w:rFonts w:cs="Arial"/>
                <w:szCs w:val="18"/>
              </w:rPr>
              <w:t>isUnique: N/A</w:t>
            </w:r>
          </w:p>
          <w:p w14:paraId="54F4A29E" w14:textId="77777777" w:rsidR="008C10F3" w:rsidRPr="00D07E2B" w:rsidRDefault="008C10F3" w:rsidP="00EB348F">
            <w:pPr>
              <w:pStyle w:val="TAL"/>
              <w:keepNext w:val="0"/>
              <w:widowControl w:val="0"/>
              <w:rPr>
                <w:rFonts w:cs="Arial"/>
                <w:szCs w:val="18"/>
              </w:rPr>
            </w:pPr>
            <w:r w:rsidRPr="00D07E2B">
              <w:rPr>
                <w:rFonts w:cs="Arial"/>
                <w:szCs w:val="18"/>
              </w:rPr>
              <w:t>defaultValue: "NOT_ALLOWED"</w:t>
            </w:r>
          </w:p>
          <w:p w14:paraId="480F6043" w14:textId="77777777" w:rsidR="008C10F3" w:rsidRPr="00096D4A" w:rsidRDefault="008C10F3" w:rsidP="00EB348F">
            <w:pPr>
              <w:pStyle w:val="TAL"/>
              <w:keepNext w:val="0"/>
              <w:widowControl w:val="0"/>
              <w:rPr>
                <w:rFonts w:cs="Arial"/>
                <w:szCs w:val="18"/>
              </w:rPr>
            </w:pPr>
            <w:r w:rsidRPr="00D07E2B">
              <w:rPr>
                <w:rFonts w:cs="Arial"/>
                <w:szCs w:val="18"/>
              </w:rPr>
              <w:t>isNullable: False</w:t>
            </w:r>
          </w:p>
        </w:tc>
      </w:tr>
      <w:tr w:rsidR="008C10F3" w:rsidRPr="002B15AA" w14:paraId="4B01370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A18E30" w14:textId="77777777" w:rsidR="008C10F3" w:rsidRPr="00365040" w:rsidRDefault="008C10F3" w:rsidP="00EB348F">
            <w:pPr>
              <w:pStyle w:val="TAL"/>
              <w:keepNext w:val="0"/>
              <w:widowControl w:val="0"/>
              <w:rPr>
                <w:rFonts w:ascii="Courier New" w:hAnsi="Courier New"/>
              </w:rPr>
            </w:pPr>
            <w:r w:rsidRPr="0068297B">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18D8B729"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w:t>
            </w:r>
            <w:r w:rsidRPr="003E237E">
              <w:rPr>
                <w:rFonts w:cs="Arial" w:hint="eastAsia"/>
                <w:szCs w:val="18"/>
                <w:lang w:eastAsia="zh-CN"/>
              </w:rPr>
              <w:t>ndicate</w:t>
            </w:r>
            <w:r w:rsidRPr="003E237E">
              <w:rPr>
                <w:rFonts w:cs="Arial"/>
                <w:szCs w:val="18"/>
                <w:lang w:eastAsia="zh-CN"/>
              </w:rPr>
              <w:t>s</w:t>
            </w:r>
            <w:r w:rsidRPr="003E237E">
              <w:rPr>
                <w:rFonts w:cs="Arial" w:hint="eastAsia"/>
                <w:szCs w:val="18"/>
                <w:lang w:eastAsia="zh-CN"/>
              </w:rPr>
              <w:t xml:space="preserve"> the value of the steering mode</w:t>
            </w:r>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4CF74CB4" w14:textId="77777777" w:rsidR="008C10F3" w:rsidRPr="00D07E2B" w:rsidRDefault="008C10F3" w:rsidP="00EB348F">
            <w:pPr>
              <w:pStyle w:val="TAL"/>
              <w:keepNext w:val="0"/>
              <w:widowControl w:val="0"/>
              <w:rPr>
                <w:rFonts w:cs="Arial"/>
                <w:szCs w:val="18"/>
                <w:lang w:eastAsia="zh-CN"/>
              </w:rPr>
            </w:pPr>
            <w:r w:rsidRPr="003E237E">
              <w:rPr>
                <w:rFonts w:cs="Arial"/>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64660B2"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14F85533"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5E9326A"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2E3FB86B"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5D92A547"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5DDB8EC6" w14:textId="77777777" w:rsidR="008C10F3" w:rsidRPr="00D07E2B"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0972DEEE"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8A9772B" w14:textId="77777777" w:rsidR="008C10F3" w:rsidRPr="0068297B" w:rsidRDefault="008C10F3" w:rsidP="00EB348F">
            <w:pPr>
              <w:pStyle w:val="TAL"/>
              <w:keepNext w:val="0"/>
              <w:widowControl w:val="0"/>
              <w:rPr>
                <w:rFonts w:ascii="Courier New" w:hAnsi="Courier New"/>
              </w:rPr>
            </w:pPr>
            <w:r w:rsidRPr="0068297B">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684D5BC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active access, see TS 29.571 [</w:t>
            </w:r>
            <w:r>
              <w:rPr>
                <w:rFonts w:cs="Arial"/>
                <w:szCs w:val="18"/>
                <w:lang w:eastAsia="zh-CN"/>
              </w:rPr>
              <w:t>61</w:t>
            </w:r>
            <w:r w:rsidRPr="003E237E">
              <w:rPr>
                <w:rFonts w:cs="Arial"/>
                <w:szCs w:val="18"/>
                <w:lang w:eastAsia="zh-CN"/>
              </w:rPr>
              <w:t>].</w:t>
            </w:r>
          </w:p>
          <w:p w14:paraId="7AC5B84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E3A77D9"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74147866"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505BE694"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70A9899D"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31141AC"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38114438"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6306E289"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6DF07FC" w14:textId="77777777" w:rsidR="008C10F3" w:rsidRPr="0068297B" w:rsidRDefault="008C10F3" w:rsidP="00EB348F">
            <w:pPr>
              <w:pStyle w:val="TAL"/>
              <w:keepNext w:val="0"/>
              <w:widowControl w:val="0"/>
              <w:rPr>
                <w:rFonts w:ascii="Courier New" w:hAnsi="Courier New"/>
              </w:rPr>
            </w:pPr>
            <w:r w:rsidRPr="0068297B">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054218E1"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Standby access, see TS 29.571 [</w:t>
            </w:r>
            <w:r>
              <w:rPr>
                <w:rFonts w:cs="Arial"/>
                <w:szCs w:val="18"/>
                <w:lang w:eastAsia="zh-CN"/>
              </w:rPr>
              <w:t>61</w:t>
            </w:r>
            <w:r w:rsidRPr="003E237E">
              <w:rPr>
                <w:rFonts w:cs="Arial"/>
                <w:szCs w:val="18"/>
                <w:lang w:eastAsia="zh-CN"/>
              </w:rPr>
              <w:t>].</w:t>
            </w:r>
          </w:p>
          <w:p w14:paraId="53C12A6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484BA3D"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62E9838F"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3368F724"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5CDDF306"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49C109F1"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0DA73773"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410D8CA0"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2D7E9C" w14:textId="77777777" w:rsidR="008C10F3" w:rsidRPr="0068297B" w:rsidRDefault="008C10F3" w:rsidP="00EB348F">
            <w:pPr>
              <w:pStyle w:val="TAL"/>
              <w:keepNext w:val="0"/>
              <w:widowControl w:val="0"/>
              <w:rPr>
                <w:rFonts w:ascii="Courier New" w:hAnsi="Courier New"/>
              </w:rPr>
            </w:pPr>
            <w:r>
              <w:rPr>
                <w:rFonts w:ascii="Courier New" w:hAnsi="Courier New"/>
              </w:rPr>
              <w:t>threeG</w:t>
            </w:r>
            <w:r w:rsidRPr="0068297B">
              <w:rPr>
                <w:rFonts w:ascii="Courier New" w:hAnsi="Courier New"/>
              </w:rPr>
              <w:t>Load</w:t>
            </w:r>
          </w:p>
        </w:tc>
        <w:tc>
          <w:tcPr>
            <w:tcW w:w="5503" w:type="dxa"/>
            <w:tcBorders>
              <w:top w:val="single" w:sz="4" w:space="0" w:color="auto"/>
              <w:left w:val="single" w:sz="4" w:space="0" w:color="auto"/>
              <w:bottom w:val="single" w:sz="4" w:space="0" w:color="auto"/>
              <w:right w:val="single" w:sz="4" w:space="0" w:color="auto"/>
            </w:tcBorders>
          </w:tcPr>
          <w:p w14:paraId="5E5EDC2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the traffic load to steer to the 3GPP Access expressed in one percent. </w:t>
            </w:r>
          </w:p>
          <w:p w14:paraId="783151FB"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0..100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7230DC3" w14:textId="77777777" w:rsidR="008C10F3" w:rsidRPr="00882282" w:rsidRDefault="008C10F3" w:rsidP="00EB348F">
            <w:pPr>
              <w:pStyle w:val="TAL"/>
              <w:keepNext w:val="0"/>
              <w:widowControl w:val="0"/>
              <w:rPr>
                <w:rFonts w:cs="Arial"/>
                <w:szCs w:val="18"/>
              </w:rPr>
            </w:pPr>
            <w:r w:rsidRPr="00882282">
              <w:rPr>
                <w:rFonts w:cs="Arial"/>
                <w:szCs w:val="18"/>
              </w:rPr>
              <w:t xml:space="preserve">type: </w:t>
            </w:r>
            <w:r>
              <w:rPr>
                <w:rFonts w:cs="Arial"/>
                <w:szCs w:val="18"/>
              </w:rPr>
              <w:t>Integer</w:t>
            </w:r>
          </w:p>
          <w:p w14:paraId="36D3A3D1" w14:textId="77777777" w:rsidR="008C10F3" w:rsidRPr="00882282" w:rsidRDefault="008C10F3" w:rsidP="00EB348F">
            <w:pPr>
              <w:pStyle w:val="TAL"/>
              <w:keepNext w:val="0"/>
              <w:widowControl w:val="0"/>
              <w:rPr>
                <w:rFonts w:cs="Arial"/>
                <w:szCs w:val="18"/>
              </w:rPr>
            </w:pPr>
            <w:r w:rsidRPr="00882282">
              <w:rPr>
                <w:rFonts w:cs="Arial"/>
                <w:szCs w:val="18"/>
              </w:rPr>
              <w:t>multiplicity: 1</w:t>
            </w:r>
          </w:p>
          <w:p w14:paraId="704068AE" w14:textId="77777777" w:rsidR="008C10F3" w:rsidRPr="00882282" w:rsidRDefault="008C10F3" w:rsidP="00EB348F">
            <w:pPr>
              <w:pStyle w:val="TAL"/>
              <w:keepNext w:val="0"/>
              <w:widowControl w:val="0"/>
              <w:rPr>
                <w:rFonts w:cs="Arial"/>
                <w:szCs w:val="18"/>
              </w:rPr>
            </w:pPr>
            <w:r w:rsidRPr="00882282">
              <w:rPr>
                <w:rFonts w:cs="Arial"/>
                <w:szCs w:val="18"/>
              </w:rPr>
              <w:t>isOrdered: N/A</w:t>
            </w:r>
          </w:p>
          <w:p w14:paraId="71FCE0A8" w14:textId="77777777" w:rsidR="008C10F3" w:rsidRPr="00882282" w:rsidRDefault="008C10F3" w:rsidP="00EB348F">
            <w:pPr>
              <w:pStyle w:val="TAL"/>
              <w:keepNext w:val="0"/>
              <w:widowControl w:val="0"/>
              <w:rPr>
                <w:rFonts w:cs="Arial"/>
                <w:szCs w:val="18"/>
              </w:rPr>
            </w:pPr>
            <w:r w:rsidRPr="00882282">
              <w:rPr>
                <w:rFonts w:cs="Arial"/>
                <w:szCs w:val="18"/>
              </w:rPr>
              <w:t>isUnique: N/A</w:t>
            </w:r>
          </w:p>
          <w:p w14:paraId="0D437A35" w14:textId="77777777" w:rsidR="008C10F3" w:rsidRPr="00882282" w:rsidRDefault="008C10F3" w:rsidP="00EB348F">
            <w:pPr>
              <w:pStyle w:val="TAL"/>
              <w:keepNext w:val="0"/>
              <w:widowControl w:val="0"/>
              <w:rPr>
                <w:rFonts w:cs="Arial"/>
                <w:szCs w:val="18"/>
              </w:rPr>
            </w:pPr>
            <w:r w:rsidRPr="00882282">
              <w:rPr>
                <w:rFonts w:cs="Arial"/>
                <w:szCs w:val="18"/>
              </w:rPr>
              <w:t>defaultValue: None</w:t>
            </w:r>
          </w:p>
          <w:p w14:paraId="70B3E964" w14:textId="77777777" w:rsidR="008C10F3" w:rsidRPr="00096D4A" w:rsidRDefault="008C10F3" w:rsidP="00EB348F">
            <w:pPr>
              <w:pStyle w:val="TAL"/>
              <w:keepNext w:val="0"/>
              <w:widowControl w:val="0"/>
              <w:rPr>
                <w:rFonts w:cs="Arial"/>
                <w:szCs w:val="18"/>
              </w:rPr>
            </w:pPr>
            <w:r w:rsidRPr="00882282">
              <w:rPr>
                <w:rFonts w:cs="Arial"/>
                <w:szCs w:val="18"/>
              </w:rPr>
              <w:t>isNullable: False</w:t>
            </w:r>
          </w:p>
        </w:tc>
      </w:tr>
      <w:tr w:rsidR="008C10F3" w:rsidRPr="002B15AA" w14:paraId="5E6D630F"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FD8B429" w14:textId="77777777" w:rsidR="008C10F3" w:rsidRDefault="008C10F3" w:rsidP="00EB348F">
            <w:pPr>
              <w:pStyle w:val="TAL"/>
              <w:keepNext w:val="0"/>
              <w:widowControl w:val="0"/>
              <w:rPr>
                <w:rFonts w:ascii="Courier New" w:hAnsi="Courier New"/>
              </w:rPr>
            </w:pPr>
            <w:r w:rsidRPr="0068297B">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77846128"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indicates the high priority access, see TS 29.571 [</w:t>
            </w:r>
            <w:r>
              <w:rPr>
                <w:rFonts w:cs="Arial"/>
                <w:szCs w:val="18"/>
                <w:lang w:eastAsia="zh-CN"/>
              </w:rPr>
              <w:t>61</w:t>
            </w:r>
            <w:r w:rsidRPr="003E237E">
              <w:rPr>
                <w:rFonts w:cs="Arial"/>
                <w:szCs w:val="18"/>
                <w:lang w:eastAsia="zh-CN"/>
              </w:rPr>
              <w:t>].</w:t>
            </w:r>
          </w:p>
          <w:p w14:paraId="2C903AB0"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4282EDB"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049A54E3"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2FB74D53"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261E4039"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719280BA"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C615E5A" w14:textId="77777777" w:rsidR="008C10F3" w:rsidRPr="00882282"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58338424"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57E116A" w14:textId="77777777" w:rsidR="008C10F3" w:rsidRPr="0068297B" w:rsidRDefault="008C10F3" w:rsidP="00EB348F">
            <w:pPr>
              <w:pStyle w:val="TAL"/>
              <w:keepNext w:val="0"/>
              <w:widowControl w:val="0"/>
              <w:rPr>
                <w:rFonts w:ascii="Courier New" w:hAnsi="Courier New"/>
              </w:rPr>
            </w:pPr>
            <w:r w:rsidRPr="00400743">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06ED69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It uniquely identifies the condition data.</w:t>
            </w:r>
          </w:p>
          <w:p w14:paraId="672C2D55"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D41017"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String</w:t>
            </w:r>
          </w:p>
          <w:p w14:paraId="7679FFA5"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41514D1C"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670801DD"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93C5B32"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5B8353D2"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4FB48AD1"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B6145A6"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6DB9D2B6"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0CD56F0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1224F4"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1A209FAD"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709A6D36"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6F5CA7C0"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509C69C2"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B921ECE"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5EB3F9FA"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3E66CA"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60FA3EA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deactivated,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7B43773E"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28426"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20D4A51C"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18CEEDF4"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558B67C1"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60184734"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1E708BE8"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499259D3"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89DC97"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78E04E7D"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provides the condition of access type of the UE when the session AMBR shall be enforced, see TS 29.512 </w:t>
            </w:r>
            <w:r>
              <w:rPr>
                <w:rFonts w:cs="Arial"/>
                <w:szCs w:val="18"/>
                <w:lang w:eastAsia="zh-CN"/>
              </w:rPr>
              <w:t>[60]</w:t>
            </w:r>
            <w:r w:rsidRPr="003E237E">
              <w:rPr>
                <w:rFonts w:cs="Arial"/>
                <w:szCs w:val="18"/>
                <w:lang w:eastAsia="zh-CN"/>
              </w:rPr>
              <w:t>.</w:t>
            </w:r>
          </w:p>
          <w:p w14:paraId="5030161C"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FCCFE05"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5639FB74"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097071BA"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39C7A538"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3B1A151C"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72A89CC0"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644AE64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8CD909" w14:textId="77777777" w:rsidR="008C10F3" w:rsidRPr="00400743" w:rsidRDefault="008C10F3" w:rsidP="00EB348F">
            <w:pPr>
              <w:pStyle w:val="TAL"/>
              <w:keepNext w:val="0"/>
              <w:widowControl w:val="0"/>
              <w:rPr>
                <w:rFonts w:ascii="Courier New" w:hAnsi="Courier New"/>
              </w:rPr>
            </w:pPr>
            <w:r w:rsidRPr="00400743">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4C6ED88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It provides the condition of RAT type of the UE when the session AMBR shall be enforced,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53759DF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AllowedValues: "NR", "EUTRA", “WLAN”, “VIRTUAL”, “</w:t>
            </w:r>
            <w:r w:rsidRPr="003E237E">
              <w:rPr>
                <w:rFonts w:cs="Arial" w:hint="eastAsia"/>
                <w:szCs w:val="18"/>
                <w:lang w:eastAsia="zh-CN"/>
              </w:rPr>
              <w:t>NBIOT</w:t>
            </w:r>
            <w:r w:rsidRPr="003E237E">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6239EE49"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ENUM</w:t>
            </w:r>
          </w:p>
          <w:p w14:paraId="63775363"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73C6FA3E"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337B1156"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1354F0FA"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3CAD6D67"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5E23843D"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87208AB" w14:textId="77777777" w:rsidR="008C10F3" w:rsidRPr="00400743" w:rsidRDefault="008C10F3" w:rsidP="00EB348F">
            <w:pPr>
              <w:pStyle w:val="TAL"/>
              <w:keepNext w:val="0"/>
              <w:widowControl w:val="0"/>
              <w:rPr>
                <w:rFonts w:ascii="Courier New" w:hAnsi="Courier New"/>
              </w:rPr>
            </w:pPr>
            <w:r w:rsidRPr="00AF5F64">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39C342CA" w14:textId="77777777" w:rsidR="008C10F3" w:rsidRPr="004431FC" w:rsidRDefault="008C10F3" w:rsidP="00EB348F">
            <w:pPr>
              <w:pStyle w:val="TAL"/>
              <w:keepNext w:val="0"/>
              <w:widowControl w:val="0"/>
              <w:rPr>
                <w:rFonts w:cs="Arial"/>
                <w:szCs w:val="18"/>
                <w:lang w:eastAsia="zh-CN"/>
              </w:rPr>
            </w:pPr>
            <w:r w:rsidRPr="004431FC">
              <w:rPr>
                <w:rFonts w:cs="Arial"/>
                <w:szCs w:val="18"/>
                <w:lang w:eastAsia="zh-CN"/>
              </w:rPr>
              <w:t>It identifies the time period between the start of two bursts in reference to the TSN GM.</w:t>
            </w:r>
          </w:p>
          <w:p w14:paraId="12E621D7" w14:textId="77777777" w:rsidR="008C10F3" w:rsidRPr="003E237E" w:rsidRDefault="008C10F3" w:rsidP="00EB348F">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1AD0282"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szCs w:val="18"/>
              </w:rPr>
              <w:t>integer</w:t>
            </w:r>
          </w:p>
          <w:p w14:paraId="0546010F"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69A34908"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383594AB"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7A953903"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49B92093"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r w:rsidR="008C10F3" w:rsidRPr="002B15AA" w14:paraId="4D49C99B" w14:textId="77777777" w:rsidTr="00EB348F">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394F406" w14:textId="77777777" w:rsidR="008C10F3" w:rsidRPr="00AF5F64" w:rsidRDefault="008C10F3" w:rsidP="00EB348F">
            <w:pPr>
              <w:pStyle w:val="TAL"/>
              <w:keepNext w:val="0"/>
              <w:widowControl w:val="0"/>
              <w:rPr>
                <w:rFonts w:ascii="Courier New" w:hAnsi="Courier New"/>
              </w:rPr>
            </w:pPr>
            <w:r w:rsidRPr="00AF5F64">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5462582E" w14:textId="77777777" w:rsidR="008C10F3" w:rsidRDefault="008C10F3" w:rsidP="00EB348F">
            <w:pPr>
              <w:pStyle w:val="TAL"/>
              <w:keepNext w:val="0"/>
              <w:widowControl w:val="0"/>
              <w:rPr>
                <w:rFonts w:cs="Arial"/>
                <w:szCs w:val="18"/>
                <w:lang w:eastAsia="zh-CN"/>
              </w:rPr>
            </w:pPr>
            <w:r w:rsidRPr="004431FC">
              <w:rPr>
                <w:rFonts w:cs="Arial"/>
                <w:szCs w:val="18"/>
                <w:lang w:eastAsia="zh-CN"/>
              </w:rPr>
              <w:t xml:space="preserve">Indicates the arrival time </w:t>
            </w:r>
            <w:r w:rsidRPr="003E237E">
              <w:rPr>
                <w:rFonts w:cs="Arial"/>
                <w:szCs w:val="18"/>
                <w:lang w:eastAsia="zh-CN"/>
              </w:rPr>
              <w:t xml:space="preserve">(in date-time format) </w:t>
            </w:r>
            <w:r w:rsidRPr="004431FC">
              <w:rPr>
                <w:rFonts w:cs="Arial"/>
                <w:szCs w:val="18"/>
                <w:lang w:eastAsia="zh-CN"/>
              </w:rPr>
              <w:t>of the data burst in reference to the TSN GM.</w:t>
            </w:r>
            <w:r w:rsidRPr="003E237E">
              <w:rPr>
                <w:rFonts w:cs="Arial"/>
                <w:szCs w:val="18"/>
                <w:lang w:eastAsia="zh-CN"/>
              </w:rPr>
              <w:t xml:space="preserve"> </w:t>
            </w:r>
          </w:p>
          <w:p w14:paraId="5BDDB9EC" w14:textId="77777777" w:rsidR="008C10F3" w:rsidRPr="004431FC" w:rsidRDefault="008C10F3" w:rsidP="00EB348F">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4326B13" w14:textId="77777777" w:rsidR="008C10F3" w:rsidRPr="00096D4A" w:rsidRDefault="008C10F3" w:rsidP="00EB348F">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7D4297A8" w14:textId="77777777" w:rsidR="008C10F3" w:rsidRPr="00096D4A" w:rsidRDefault="008C10F3" w:rsidP="00EB348F">
            <w:pPr>
              <w:pStyle w:val="TAL"/>
              <w:keepNext w:val="0"/>
              <w:widowControl w:val="0"/>
              <w:rPr>
                <w:rFonts w:cs="Arial"/>
                <w:szCs w:val="18"/>
              </w:rPr>
            </w:pPr>
            <w:r w:rsidRPr="00096D4A">
              <w:rPr>
                <w:rFonts w:cs="Arial"/>
                <w:szCs w:val="18"/>
              </w:rPr>
              <w:t>multiplicity: 1</w:t>
            </w:r>
          </w:p>
          <w:p w14:paraId="7EC10D7A" w14:textId="77777777" w:rsidR="008C10F3" w:rsidRPr="00096D4A" w:rsidRDefault="008C10F3" w:rsidP="00EB348F">
            <w:pPr>
              <w:pStyle w:val="TAL"/>
              <w:keepNext w:val="0"/>
              <w:widowControl w:val="0"/>
              <w:rPr>
                <w:rFonts w:cs="Arial"/>
                <w:szCs w:val="18"/>
              </w:rPr>
            </w:pPr>
            <w:r w:rsidRPr="00096D4A">
              <w:rPr>
                <w:rFonts w:cs="Arial"/>
                <w:szCs w:val="18"/>
              </w:rPr>
              <w:t>isOrdered: N/A</w:t>
            </w:r>
          </w:p>
          <w:p w14:paraId="4F2EEE7E" w14:textId="77777777" w:rsidR="008C10F3" w:rsidRPr="00096D4A" w:rsidRDefault="008C10F3" w:rsidP="00EB348F">
            <w:pPr>
              <w:pStyle w:val="TAL"/>
              <w:keepNext w:val="0"/>
              <w:widowControl w:val="0"/>
              <w:rPr>
                <w:rFonts w:cs="Arial"/>
                <w:szCs w:val="18"/>
              </w:rPr>
            </w:pPr>
            <w:r w:rsidRPr="00096D4A">
              <w:rPr>
                <w:rFonts w:cs="Arial"/>
                <w:szCs w:val="18"/>
              </w:rPr>
              <w:t>isUnique: N/A</w:t>
            </w:r>
          </w:p>
          <w:p w14:paraId="56802446" w14:textId="77777777" w:rsidR="008C10F3" w:rsidRPr="00096D4A" w:rsidRDefault="008C10F3" w:rsidP="00EB348F">
            <w:pPr>
              <w:pStyle w:val="TAL"/>
              <w:keepNext w:val="0"/>
              <w:widowControl w:val="0"/>
              <w:rPr>
                <w:rFonts w:cs="Arial"/>
                <w:szCs w:val="18"/>
              </w:rPr>
            </w:pPr>
            <w:r w:rsidRPr="00096D4A">
              <w:rPr>
                <w:rFonts w:cs="Arial"/>
                <w:szCs w:val="18"/>
              </w:rPr>
              <w:t xml:space="preserve">defaultValue: </w:t>
            </w:r>
            <w:r>
              <w:rPr>
                <w:rFonts w:cs="Arial"/>
                <w:szCs w:val="18"/>
              </w:rPr>
              <w:t>None</w:t>
            </w:r>
          </w:p>
          <w:p w14:paraId="0CFC7CBB" w14:textId="77777777" w:rsidR="008C10F3" w:rsidRPr="00096D4A" w:rsidRDefault="008C10F3" w:rsidP="00EB348F">
            <w:pPr>
              <w:pStyle w:val="TAL"/>
              <w:keepNext w:val="0"/>
              <w:widowControl w:val="0"/>
              <w:rPr>
                <w:rFonts w:cs="Arial"/>
                <w:szCs w:val="18"/>
              </w:rPr>
            </w:pPr>
            <w:r w:rsidRPr="00096D4A">
              <w:rPr>
                <w:rFonts w:cs="Arial"/>
                <w:szCs w:val="18"/>
              </w:rPr>
              <w:t>isNullable: False</w:t>
            </w:r>
          </w:p>
        </w:tc>
      </w:tr>
    </w:tbl>
    <w:p w14:paraId="22C81794" w14:textId="77777777" w:rsidR="008C10F3" w:rsidRDefault="008C10F3" w:rsidP="008C10F3"/>
    <w:p w14:paraId="713D3B31" w14:textId="77777777" w:rsidR="008C10F3" w:rsidRPr="002B15AA" w:rsidRDefault="008C10F3" w:rsidP="008C10F3">
      <w:pPr>
        <w:pStyle w:val="Heading2"/>
      </w:pPr>
      <w:bookmarkStart w:id="8382" w:name="_Toc19888531"/>
      <w:bookmarkStart w:id="8383" w:name="_Toc27405449"/>
      <w:bookmarkStart w:id="8384" w:name="_Toc35878639"/>
      <w:bookmarkStart w:id="8385" w:name="_Toc36220455"/>
      <w:bookmarkStart w:id="8386" w:name="_Toc36474553"/>
      <w:bookmarkStart w:id="8387" w:name="_Toc36542825"/>
      <w:bookmarkStart w:id="8388" w:name="_Toc36543646"/>
      <w:bookmarkStart w:id="8389" w:name="_Toc36567884"/>
      <w:bookmarkStart w:id="8390" w:name="_Toc44341614"/>
      <w:bookmarkStart w:id="8391" w:name="_Toc51675992"/>
      <w:bookmarkStart w:id="8392" w:name="_Toc55895441"/>
      <w:bookmarkStart w:id="8393" w:name="_Toc58940526"/>
      <w:bookmarkStart w:id="8394" w:name="_Toc67928741"/>
      <w:r w:rsidRPr="002B15AA">
        <w:t>5.5</w:t>
      </w:r>
      <w:r w:rsidRPr="002B15AA">
        <w:tab/>
        <w:t>Common notifications</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5514AA01" w14:textId="77777777" w:rsidR="008C10F3" w:rsidRPr="002E272C" w:rsidRDefault="008C10F3" w:rsidP="008C10F3">
      <w:pPr>
        <w:pStyle w:val="Heading3"/>
      </w:pPr>
      <w:bookmarkStart w:id="8395" w:name="_Toc44341615"/>
      <w:bookmarkStart w:id="8396" w:name="_Toc51675993"/>
      <w:bookmarkStart w:id="8397" w:name="_Toc55895442"/>
      <w:bookmarkStart w:id="8398" w:name="_Toc58940527"/>
      <w:bookmarkStart w:id="8399" w:name="_Toc67928742"/>
      <w:r>
        <w:t>5.5.1</w:t>
      </w:r>
      <w:r>
        <w:tab/>
        <w:t>Alarm notifications</w:t>
      </w:r>
      <w:bookmarkEnd w:id="8395"/>
      <w:bookmarkEnd w:id="8396"/>
      <w:bookmarkEnd w:id="8397"/>
      <w:bookmarkEnd w:id="8398"/>
      <w:bookmarkEnd w:id="8399"/>
    </w:p>
    <w:p w14:paraId="14CAD516" w14:textId="77777777" w:rsidR="008C10F3"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8C10F3" w14:paraId="74D3C823" w14:textId="77777777" w:rsidTr="00392887">
        <w:trPr>
          <w:cantSplit/>
          <w:tblHeader/>
          <w:jc w:val="center"/>
        </w:trPr>
        <w:tc>
          <w:tcPr>
            <w:tcW w:w="3997" w:type="dxa"/>
            <w:shd w:val="clear" w:color="auto" w:fill="CCCCCC"/>
          </w:tcPr>
          <w:p w14:paraId="445D75F9" w14:textId="77777777" w:rsidR="008C10F3" w:rsidRDefault="008C10F3" w:rsidP="00EB348F">
            <w:pPr>
              <w:pStyle w:val="TAH"/>
            </w:pPr>
            <w:r>
              <w:t>Name</w:t>
            </w:r>
          </w:p>
        </w:tc>
        <w:tc>
          <w:tcPr>
            <w:tcW w:w="947" w:type="dxa"/>
            <w:shd w:val="clear" w:color="auto" w:fill="CCCCCC"/>
          </w:tcPr>
          <w:p w14:paraId="5083A826" w14:textId="77777777" w:rsidR="008C10F3" w:rsidRDefault="008C10F3" w:rsidP="00EB348F">
            <w:pPr>
              <w:pStyle w:val="TAH"/>
            </w:pPr>
            <w:r>
              <w:t>Qualifier</w:t>
            </w:r>
          </w:p>
        </w:tc>
        <w:tc>
          <w:tcPr>
            <w:tcW w:w="717" w:type="dxa"/>
            <w:shd w:val="clear" w:color="auto" w:fill="CCCCCC"/>
          </w:tcPr>
          <w:p w14:paraId="65D699B6" w14:textId="77777777" w:rsidR="008C10F3" w:rsidRDefault="008C10F3" w:rsidP="00EB348F">
            <w:pPr>
              <w:pStyle w:val="TAH"/>
            </w:pPr>
            <w:r>
              <w:t>Notes</w:t>
            </w:r>
          </w:p>
        </w:tc>
      </w:tr>
      <w:tr w:rsidR="008C10F3" w14:paraId="3D80AFE8" w14:textId="77777777" w:rsidTr="00392887">
        <w:trPr>
          <w:cantSplit/>
          <w:jc w:val="center"/>
        </w:trPr>
        <w:tc>
          <w:tcPr>
            <w:tcW w:w="3997" w:type="dxa"/>
          </w:tcPr>
          <w:p w14:paraId="7BB1CB91" w14:textId="77777777" w:rsidR="008C10F3" w:rsidRDefault="008C10F3" w:rsidP="00EB348F">
            <w:pPr>
              <w:pStyle w:val="TAL"/>
            </w:pPr>
            <w:r>
              <w:rPr>
                <w:rFonts w:ascii="Courier New" w:hAnsi="Courier New" w:cs="Courier New"/>
              </w:rPr>
              <w:t>notifyNewAlarm</w:t>
            </w:r>
          </w:p>
        </w:tc>
        <w:tc>
          <w:tcPr>
            <w:tcW w:w="947" w:type="dxa"/>
          </w:tcPr>
          <w:p w14:paraId="6EDB6665" w14:textId="77777777" w:rsidR="008C10F3" w:rsidRDefault="008C10F3" w:rsidP="00EB348F">
            <w:pPr>
              <w:pStyle w:val="TAL"/>
            </w:pPr>
            <w:r>
              <w:t>M</w:t>
            </w:r>
          </w:p>
        </w:tc>
        <w:tc>
          <w:tcPr>
            <w:tcW w:w="717" w:type="dxa"/>
          </w:tcPr>
          <w:p w14:paraId="71F4201B" w14:textId="77777777" w:rsidR="008C10F3" w:rsidRDefault="008C10F3" w:rsidP="00EB348F">
            <w:pPr>
              <w:pStyle w:val="TAL"/>
            </w:pPr>
            <w:r>
              <w:t>--</w:t>
            </w:r>
          </w:p>
        </w:tc>
      </w:tr>
      <w:tr w:rsidR="008C10F3" w14:paraId="416E018A" w14:textId="77777777" w:rsidTr="00392887">
        <w:trPr>
          <w:cantSplit/>
          <w:jc w:val="center"/>
        </w:trPr>
        <w:tc>
          <w:tcPr>
            <w:tcW w:w="3997" w:type="dxa"/>
          </w:tcPr>
          <w:p w14:paraId="0CE93A1D" w14:textId="77777777" w:rsidR="008C10F3" w:rsidRDefault="008C10F3" w:rsidP="00EB348F">
            <w:pPr>
              <w:pStyle w:val="TAL"/>
            </w:pPr>
            <w:r>
              <w:rPr>
                <w:rFonts w:ascii="Courier New" w:hAnsi="Courier New" w:cs="Courier New"/>
              </w:rPr>
              <w:t>notifyClearedAlarm</w:t>
            </w:r>
          </w:p>
        </w:tc>
        <w:tc>
          <w:tcPr>
            <w:tcW w:w="947" w:type="dxa"/>
          </w:tcPr>
          <w:p w14:paraId="6A67346A" w14:textId="77777777" w:rsidR="008C10F3" w:rsidRDefault="008C10F3" w:rsidP="00EB348F">
            <w:pPr>
              <w:pStyle w:val="TAL"/>
            </w:pPr>
            <w:r>
              <w:t>M</w:t>
            </w:r>
          </w:p>
        </w:tc>
        <w:tc>
          <w:tcPr>
            <w:tcW w:w="717" w:type="dxa"/>
          </w:tcPr>
          <w:p w14:paraId="1452A419" w14:textId="77777777" w:rsidR="008C10F3" w:rsidRDefault="008C10F3" w:rsidP="00EB348F">
            <w:pPr>
              <w:pStyle w:val="TAL"/>
            </w:pPr>
            <w:r>
              <w:t>--</w:t>
            </w:r>
          </w:p>
        </w:tc>
      </w:tr>
      <w:tr w:rsidR="008C10F3" w14:paraId="1512D4B9" w14:textId="77777777" w:rsidTr="00392887">
        <w:trPr>
          <w:cantSplit/>
          <w:jc w:val="center"/>
        </w:trPr>
        <w:tc>
          <w:tcPr>
            <w:tcW w:w="3997" w:type="dxa"/>
          </w:tcPr>
          <w:p w14:paraId="343DD649" w14:textId="77777777" w:rsidR="008C10F3" w:rsidRDefault="008C10F3" w:rsidP="00EB348F">
            <w:pPr>
              <w:pStyle w:val="TAL"/>
            </w:pPr>
            <w:r>
              <w:rPr>
                <w:rFonts w:ascii="Courier New" w:hAnsi="Courier New" w:cs="Courier New"/>
              </w:rPr>
              <w:t>notifyAckStateChanged</w:t>
            </w:r>
          </w:p>
        </w:tc>
        <w:tc>
          <w:tcPr>
            <w:tcW w:w="947" w:type="dxa"/>
          </w:tcPr>
          <w:p w14:paraId="43528F7A" w14:textId="77777777" w:rsidR="008C10F3" w:rsidRDefault="008C10F3" w:rsidP="00EB348F">
            <w:pPr>
              <w:pStyle w:val="TAL"/>
            </w:pPr>
            <w:r>
              <w:t>M</w:t>
            </w:r>
          </w:p>
        </w:tc>
        <w:tc>
          <w:tcPr>
            <w:tcW w:w="717" w:type="dxa"/>
          </w:tcPr>
          <w:p w14:paraId="515716CF" w14:textId="77777777" w:rsidR="008C10F3" w:rsidRDefault="008C10F3" w:rsidP="00EB348F">
            <w:pPr>
              <w:pStyle w:val="TAL"/>
            </w:pPr>
            <w:r>
              <w:t>--</w:t>
            </w:r>
          </w:p>
        </w:tc>
      </w:tr>
      <w:tr w:rsidR="008C10F3" w14:paraId="222C67E8" w14:textId="77777777" w:rsidTr="00392887">
        <w:trPr>
          <w:cantSplit/>
          <w:jc w:val="center"/>
        </w:trPr>
        <w:tc>
          <w:tcPr>
            <w:tcW w:w="3997" w:type="dxa"/>
          </w:tcPr>
          <w:p w14:paraId="0E7788AA" w14:textId="77777777" w:rsidR="008C10F3" w:rsidRDefault="008C10F3" w:rsidP="00EB348F">
            <w:pPr>
              <w:pStyle w:val="TAL"/>
            </w:pPr>
            <w:r>
              <w:rPr>
                <w:rFonts w:ascii="Courier New" w:hAnsi="Courier New" w:cs="Courier New"/>
              </w:rPr>
              <w:t>notifyAlarmListRebuilt</w:t>
            </w:r>
          </w:p>
        </w:tc>
        <w:tc>
          <w:tcPr>
            <w:tcW w:w="947" w:type="dxa"/>
          </w:tcPr>
          <w:p w14:paraId="1AC291DD" w14:textId="77777777" w:rsidR="008C10F3" w:rsidRDefault="008C10F3" w:rsidP="00EB348F">
            <w:pPr>
              <w:pStyle w:val="TAL"/>
            </w:pPr>
            <w:r>
              <w:t>M</w:t>
            </w:r>
          </w:p>
        </w:tc>
        <w:tc>
          <w:tcPr>
            <w:tcW w:w="717" w:type="dxa"/>
          </w:tcPr>
          <w:p w14:paraId="3562964A" w14:textId="77777777" w:rsidR="008C10F3" w:rsidRDefault="008C10F3" w:rsidP="00EB348F">
            <w:pPr>
              <w:pStyle w:val="TAL"/>
            </w:pPr>
            <w:r>
              <w:t>--</w:t>
            </w:r>
          </w:p>
        </w:tc>
      </w:tr>
      <w:tr w:rsidR="008C10F3" w14:paraId="179A943B" w14:textId="77777777" w:rsidTr="00392887">
        <w:trPr>
          <w:cantSplit/>
          <w:jc w:val="center"/>
        </w:trPr>
        <w:tc>
          <w:tcPr>
            <w:tcW w:w="3997" w:type="dxa"/>
          </w:tcPr>
          <w:p w14:paraId="1C9AECA6" w14:textId="77777777" w:rsidR="008C10F3" w:rsidRDefault="008C10F3" w:rsidP="00EB348F">
            <w:pPr>
              <w:pStyle w:val="TAL"/>
            </w:pPr>
            <w:r>
              <w:rPr>
                <w:rFonts w:ascii="Courier New" w:hAnsi="Courier New" w:cs="Courier New"/>
              </w:rPr>
              <w:t>notifyChangedAlarm</w:t>
            </w:r>
          </w:p>
        </w:tc>
        <w:tc>
          <w:tcPr>
            <w:tcW w:w="947" w:type="dxa"/>
          </w:tcPr>
          <w:p w14:paraId="7E756D13" w14:textId="77777777" w:rsidR="008C10F3" w:rsidRDefault="008C10F3" w:rsidP="00EB348F">
            <w:pPr>
              <w:pStyle w:val="TAL"/>
            </w:pPr>
            <w:r>
              <w:t>O</w:t>
            </w:r>
          </w:p>
        </w:tc>
        <w:tc>
          <w:tcPr>
            <w:tcW w:w="717" w:type="dxa"/>
          </w:tcPr>
          <w:p w14:paraId="79E66AC2" w14:textId="77777777" w:rsidR="008C10F3" w:rsidRDefault="008C10F3" w:rsidP="00EB348F">
            <w:pPr>
              <w:pStyle w:val="TAL"/>
            </w:pPr>
            <w:r>
              <w:t>--</w:t>
            </w:r>
          </w:p>
        </w:tc>
      </w:tr>
      <w:tr w:rsidR="008C10F3" w14:paraId="2FA0F6BE" w14:textId="77777777" w:rsidTr="00392887">
        <w:trPr>
          <w:cantSplit/>
          <w:jc w:val="center"/>
        </w:trPr>
        <w:tc>
          <w:tcPr>
            <w:tcW w:w="3997" w:type="dxa"/>
          </w:tcPr>
          <w:p w14:paraId="203569BC" w14:textId="77777777" w:rsidR="008C10F3" w:rsidRDefault="008C10F3" w:rsidP="00EB348F">
            <w:pPr>
              <w:pStyle w:val="TAL"/>
              <w:rPr>
                <w:rFonts w:ascii="Courier New" w:hAnsi="Courier New" w:cs="Courier New"/>
              </w:rPr>
            </w:pPr>
            <w:r>
              <w:rPr>
                <w:rFonts w:ascii="Courier New" w:hAnsi="Courier New" w:cs="Courier New"/>
              </w:rPr>
              <w:t>notifyCorrelatedNotificationChanged</w:t>
            </w:r>
          </w:p>
        </w:tc>
        <w:tc>
          <w:tcPr>
            <w:tcW w:w="947" w:type="dxa"/>
          </w:tcPr>
          <w:p w14:paraId="3C262405" w14:textId="77777777" w:rsidR="008C10F3" w:rsidRDefault="008C10F3" w:rsidP="00EB348F">
            <w:pPr>
              <w:pStyle w:val="TAL"/>
            </w:pPr>
            <w:r>
              <w:t>O</w:t>
            </w:r>
          </w:p>
        </w:tc>
        <w:tc>
          <w:tcPr>
            <w:tcW w:w="717" w:type="dxa"/>
          </w:tcPr>
          <w:p w14:paraId="1E409BAD" w14:textId="77777777" w:rsidR="008C10F3" w:rsidRDefault="008C10F3" w:rsidP="00EB348F">
            <w:pPr>
              <w:pStyle w:val="TAL"/>
            </w:pPr>
            <w:r>
              <w:t>--</w:t>
            </w:r>
          </w:p>
        </w:tc>
      </w:tr>
      <w:tr w:rsidR="008C10F3" w14:paraId="2F155FFE" w14:textId="77777777" w:rsidTr="00392887">
        <w:trPr>
          <w:cantSplit/>
          <w:jc w:val="center"/>
        </w:trPr>
        <w:tc>
          <w:tcPr>
            <w:tcW w:w="3997" w:type="dxa"/>
          </w:tcPr>
          <w:p w14:paraId="4D26A805" w14:textId="77777777" w:rsidR="008C10F3" w:rsidRDefault="008C10F3" w:rsidP="00EB348F">
            <w:pPr>
              <w:pStyle w:val="TAL"/>
              <w:rPr>
                <w:rFonts w:ascii="Courier New" w:hAnsi="Courier New" w:cs="Courier New"/>
              </w:rPr>
            </w:pPr>
            <w:r>
              <w:rPr>
                <w:rFonts w:ascii="Courier New" w:hAnsi="Courier New" w:cs="Courier New"/>
              </w:rPr>
              <w:t>notifyChangedAlarmGeneral</w:t>
            </w:r>
          </w:p>
        </w:tc>
        <w:tc>
          <w:tcPr>
            <w:tcW w:w="947" w:type="dxa"/>
          </w:tcPr>
          <w:p w14:paraId="5F08AF37" w14:textId="77777777" w:rsidR="008C10F3" w:rsidRDefault="008C10F3" w:rsidP="00EB348F">
            <w:pPr>
              <w:pStyle w:val="TAL"/>
            </w:pPr>
            <w:r>
              <w:t>O</w:t>
            </w:r>
          </w:p>
        </w:tc>
        <w:tc>
          <w:tcPr>
            <w:tcW w:w="717" w:type="dxa"/>
          </w:tcPr>
          <w:p w14:paraId="6B36C44B" w14:textId="77777777" w:rsidR="008C10F3" w:rsidRDefault="008C10F3" w:rsidP="00EB348F">
            <w:pPr>
              <w:pStyle w:val="TAL"/>
            </w:pPr>
            <w:r>
              <w:t>--</w:t>
            </w:r>
          </w:p>
        </w:tc>
      </w:tr>
      <w:tr w:rsidR="008C10F3" w14:paraId="5F8FCE03" w14:textId="77777777" w:rsidTr="00392887">
        <w:trPr>
          <w:cantSplit/>
          <w:jc w:val="center"/>
        </w:trPr>
        <w:tc>
          <w:tcPr>
            <w:tcW w:w="3997" w:type="dxa"/>
          </w:tcPr>
          <w:p w14:paraId="621058BB" w14:textId="77777777" w:rsidR="008C10F3" w:rsidRDefault="008C10F3" w:rsidP="00EB348F">
            <w:pPr>
              <w:pStyle w:val="TAL"/>
            </w:pPr>
            <w:r>
              <w:rPr>
                <w:rFonts w:ascii="Courier New" w:hAnsi="Courier New" w:cs="Courier New"/>
              </w:rPr>
              <w:t>notifyComments</w:t>
            </w:r>
          </w:p>
        </w:tc>
        <w:tc>
          <w:tcPr>
            <w:tcW w:w="947" w:type="dxa"/>
          </w:tcPr>
          <w:p w14:paraId="2828E663" w14:textId="77777777" w:rsidR="008C10F3" w:rsidRDefault="008C10F3" w:rsidP="00EB348F">
            <w:pPr>
              <w:pStyle w:val="TAL"/>
            </w:pPr>
            <w:r>
              <w:t>O</w:t>
            </w:r>
          </w:p>
        </w:tc>
        <w:tc>
          <w:tcPr>
            <w:tcW w:w="717" w:type="dxa"/>
          </w:tcPr>
          <w:p w14:paraId="441B1F62" w14:textId="77777777" w:rsidR="008C10F3" w:rsidRDefault="008C10F3" w:rsidP="00EB348F">
            <w:pPr>
              <w:pStyle w:val="TAL"/>
            </w:pPr>
            <w:r>
              <w:t>--</w:t>
            </w:r>
          </w:p>
        </w:tc>
      </w:tr>
      <w:tr w:rsidR="008C10F3" w14:paraId="69CD58B3" w14:textId="77777777" w:rsidTr="00392887">
        <w:trPr>
          <w:cantSplit/>
          <w:jc w:val="center"/>
        </w:trPr>
        <w:tc>
          <w:tcPr>
            <w:tcW w:w="3997" w:type="dxa"/>
          </w:tcPr>
          <w:p w14:paraId="2ADF3A02" w14:textId="77777777" w:rsidR="008C10F3" w:rsidRDefault="008C10F3" w:rsidP="00EB348F">
            <w:pPr>
              <w:pStyle w:val="TAL"/>
            </w:pPr>
            <w:r>
              <w:rPr>
                <w:rFonts w:ascii="Courier New" w:hAnsi="Courier New" w:cs="Courier New"/>
              </w:rPr>
              <w:t>notifyPotentialFaultyAlarmList</w:t>
            </w:r>
          </w:p>
        </w:tc>
        <w:tc>
          <w:tcPr>
            <w:tcW w:w="947" w:type="dxa"/>
          </w:tcPr>
          <w:p w14:paraId="50C12E4D" w14:textId="77777777" w:rsidR="008C10F3" w:rsidRDefault="008C10F3" w:rsidP="00EB348F">
            <w:pPr>
              <w:pStyle w:val="TAL"/>
            </w:pPr>
            <w:r>
              <w:t>O</w:t>
            </w:r>
          </w:p>
        </w:tc>
        <w:tc>
          <w:tcPr>
            <w:tcW w:w="717" w:type="dxa"/>
          </w:tcPr>
          <w:p w14:paraId="1E1A1611" w14:textId="77777777" w:rsidR="008C10F3" w:rsidRDefault="008C10F3" w:rsidP="00EB348F">
            <w:pPr>
              <w:pStyle w:val="TAL"/>
            </w:pPr>
            <w:r>
              <w:t>--</w:t>
            </w:r>
          </w:p>
        </w:tc>
      </w:tr>
    </w:tbl>
    <w:p w14:paraId="05D0B2A8" w14:textId="77777777" w:rsidR="008C10F3" w:rsidRPr="002E272C" w:rsidRDefault="008C10F3" w:rsidP="008C10F3"/>
    <w:p w14:paraId="32629287" w14:textId="77777777" w:rsidR="008C10F3" w:rsidRPr="002E272C" w:rsidRDefault="008C10F3" w:rsidP="008C10F3">
      <w:pPr>
        <w:pStyle w:val="Heading3"/>
      </w:pPr>
      <w:bookmarkStart w:id="8400" w:name="_Toc44341616"/>
      <w:bookmarkStart w:id="8401" w:name="_Toc51675994"/>
      <w:bookmarkStart w:id="8402" w:name="_Toc55895443"/>
      <w:bookmarkStart w:id="8403" w:name="_Toc58940528"/>
      <w:bookmarkStart w:id="8404" w:name="_Toc67928743"/>
      <w:r>
        <w:t>5.5.2</w:t>
      </w:r>
      <w:r>
        <w:tab/>
        <w:t>Configuration notifications</w:t>
      </w:r>
      <w:bookmarkEnd w:id="8400"/>
      <w:bookmarkEnd w:id="8401"/>
      <w:bookmarkEnd w:id="8402"/>
      <w:bookmarkEnd w:id="8403"/>
      <w:bookmarkEnd w:id="8404"/>
    </w:p>
    <w:p w14:paraId="0A9C0110" w14:textId="77777777" w:rsidR="008C10F3" w:rsidRPr="002B15AA"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1DE1893F" w14:textId="77777777" w:rsidR="008C10F3" w:rsidRPr="002B15AA" w:rsidRDefault="008C10F3" w:rsidP="008C10F3">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8C10F3" w:rsidRPr="002B15AA" w14:paraId="27383F49" w14:textId="77777777" w:rsidTr="00392887">
        <w:trPr>
          <w:cantSplit/>
          <w:tblHeader/>
          <w:jc w:val="center"/>
        </w:trPr>
        <w:tc>
          <w:tcPr>
            <w:tcW w:w="3457" w:type="dxa"/>
            <w:shd w:val="clear" w:color="auto" w:fill="D9D9D9"/>
          </w:tcPr>
          <w:p w14:paraId="705B05D5" w14:textId="77777777" w:rsidR="008C10F3" w:rsidRPr="002B15AA" w:rsidRDefault="008C10F3" w:rsidP="00EB348F">
            <w:pPr>
              <w:pStyle w:val="TAH"/>
            </w:pPr>
            <w:r w:rsidRPr="002B15AA">
              <w:t>Name</w:t>
            </w:r>
          </w:p>
        </w:tc>
        <w:tc>
          <w:tcPr>
            <w:tcW w:w="947" w:type="dxa"/>
            <w:shd w:val="clear" w:color="auto" w:fill="D9D9D9"/>
          </w:tcPr>
          <w:p w14:paraId="6EFBB550" w14:textId="77777777" w:rsidR="008C10F3" w:rsidRPr="002B15AA" w:rsidRDefault="008C10F3" w:rsidP="00EB348F">
            <w:pPr>
              <w:pStyle w:val="TAH"/>
            </w:pPr>
            <w:r w:rsidRPr="002B15AA">
              <w:t>Qualifier</w:t>
            </w:r>
          </w:p>
        </w:tc>
        <w:tc>
          <w:tcPr>
            <w:tcW w:w="717" w:type="dxa"/>
            <w:shd w:val="clear" w:color="auto" w:fill="D9D9D9"/>
          </w:tcPr>
          <w:p w14:paraId="49679E7F" w14:textId="77777777" w:rsidR="008C10F3" w:rsidRPr="002B15AA" w:rsidRDefault="008C10F3" w:rsidP="00EB348F">
            <w:pPr>
              <w:pStyle w:val="TAH"/>
            </w:pPr>
            <w:r w:rsidRPr="002B15AA">
              <w:t>Notes</w:t>
            </w:r>
          </w:p>
        </w:tc>
      </w:tr>
      <w:tr w:rsidR="008C10F3" w:rsidRPr="002B15AA" w14:paraId="359B10FF" w14:textId="77777777" w:rsidTr="00392887">
        <w:trPr>
          <w:cantSplit/>
          <w:jc w:val="center"/>
        </w:trPr>
        <w:tc>
          <w:tcPr>
            <w:tcW w:w="3457" w:type="dxa"/>
          </w:tcPr>
          <w:p w14:paraId="33E0A27F" w14:textId="77777777" w:rsidR="008C10F3" w:rsidRPr="002B15AA" w:rsidRDefault="008C10F3" w:rsidP="00EB348F">
            <w:pPr>
              <w:pStyle w:val="TAL"/>
              <w:rPr>
                <w:rFonts w:ascii="Courier" w:hAnsi="Courier"/>
              </w:rPr>
            </w:pPr>
            <w:r w:rsidRPr="002B15AA">
              <w:rPr>
                <w:rFonts w:ascii="Courier New" w:hAnsi="Courier New" w:cs="Courier New"/>
              </w:rPr>
              <w:t>notifyMOICreation</w:t>
            </w:r>
          </w:p>
        </w:tc>
        <w:tc>
          <w:tcPr>
            <w:tcW w:w="947" w:type="dxa"/>
          </w:tcPr>
          <w:p w14:paraId="4BC6A6D8" w14:textId="77777777" w:rsidR="008C10F3" w:rsidRPr="002B15AA" w:rsidRDefault="008C10F3" w:rsidP="00EB348F">
            <w:pPr>
              <w:pStyle w:val="TAL"/>
              <w:jc w:val="center"/>
            </w:pPr>
            <w:r w:rsidRPr="002B15AA">
              <w:t>O</w:t>
            </w:r>
          </w:p>
        </w:tc>
        <w:tc>
          <w:tcPr>
            <w:tcW w:w="717" w:type="dxa"/>
          </w:tcPr>
          <w:p w14:paraId="1EFB9BF7" w14:textId="77777777" w:rsidR="008C10F3" w:rsidRPr="002B15AA" w:rsidRDefault="008C10F3" w:rsidP="00EB348F">
            <w:pPr>
              <w:pStyle w:val="TAL"/>
              <w:jc w:val="center"/>
            </w:pPr>
            <w:r>
              <w:t>--</w:t>
            </w:r>
          </w:p>
        </w:tc>
      </w:tr>
      <w:tr w:rsidR="008C10F3" w:rsidRPr="002B15AA" w14:paraId="56FCD81A" w14:textId="77777777" w:rsidTr="00392887">
        <w:trPr>
          <w:cantSplit/>
          <w:jc w:val="center"/>
        </w:trPr>
        <w:tc>
          <w:tcPr>
            <w:tcW w:w="3457" w:type="dxa"/>
          </w:tcPr>
          <w:p w14:paraId="18E7DE4E" w14:textId="77777777" w:rsidR="008C10F3" w:rsidRPr="002B15AA" w:rsidRDefault="008C10F3" w:rsidP="00EB348F">
            <w:pPr>
              <w:pStyle w:val="TAL"/>
              <w:rPr>
                <w:rFonts w:ascii="Courier" w:hAnsi="Courier"/>
              </w:rPr>
            </w:pPr>
            <w:r w:rsidRPr="002B15AA">
              <w:rPr>
                <w:rFonts w:ascii="Courier New" w:hAnsi="Courier New" w:cs="Courier New"/>
              </w:rPr>
              <w:t>notifyMOIDeletion</w:t>
            </w:r>
          </w:p>
        </w:tc>
        <w:tc>
          <w:tcPr>
            <w:tcW w:w="947" w:type="dxa"/>
          </w:tcPr>
          <w:p w14:paraId="12481DBF" w14:textId="77777777" w:rsidR="008C10F3" w:rsidRPr="002B15AA" w:rsidRDefault="008C10F3" w:rsidP="00EB348F">
            <w:pPr>
              <w:pStyle w:val="TAL"/>
              <w:jc w:val="center"/>
            </w:pPr>
            <w:r w:rsidRPr="002B15AA">
              <w:t>O</w:t>
            </w:r>
          </w:p>
        </w:tc>
        <w:tc>
          <w:tcPr>
            <w:tcW w:w="717" w:type="dxa"/>
          </w:tcPr>
          <w:p w14:paraId="73A9DFD5" w14:textId="77777777" w:rsidR="008C10F3" w:rsidRPr="002B15AA" w:rsidRDefault="008C10F3" w:rsidP="00EB348F">
            <w:pPr>
              <w:pStyle w:val="TAL"/>
              <w:jc w:val="center"/>
            </w:pPr>
            <w:r>
              <w:t>--</w:t>
            </w:r>
          </w:p>
        </w:tc>
      </w:tr>
      <w:tr w:rsidR="008C10F3" w:rsidRPr="002B15AA" w14:paraId="3CC0F6D9" w14:textId="77777777" w:rsidTr="00392887">
        <w:trPr>
          <w:cantSplit/>
          <w:jc w:val="center"/>
        </w:trPr>
        <w:tc>
          <w:tcPr>
            <w:tcW w:w="3457" w:type="dxa"/>
          </w:tcPr>
          <w:p w14:paraId="3CFB42AD" w14:textId="77777777" w:rsidR="008C10F3" w:rsidRPr="002B15AA" w:rsidRDefault="008C10F3" w:rsidP="00EB348F">
            <w:pPr>
              <w:pStyle w:val="TAL"/>
              <w:rPr>
                <w:rFonts w:ascii="Courier New" w:hAnsi="Courier New" w:cs="Courier New"/>
              </w:rPr>
            </w:pPr>
            <w:r>
              <w:rPr>
                <w:rFonts w:ascii="Courier New" w:hAnsi="Courier New" w:cs="Courier New"/>
              </w:rPr>
              <w:t>notifyMOIAttributeValueChanges</w:t>
            </w:r>
          </w:p>
        </w:tc>
        <w:tc>
          <w:tcPr>
            <w:tcW w:w="947" w:type="dxa"/>
          </w:tcPr>
          <w:p w14:paraId="0E39A98A" w14:textId="77777777" w:rsidR="008C10F3" w:rsidRPr="002B15AA" w:rsidRDefault="008C10F3" w:rsidP="00EB348F">
            <w:pPr>
              <w:pStyle w:val="TAL"/>
              <w:jc w:val="center"/>
            </w:pPr>
            <w:r>
              <w:t>O</w:t>
            </w:r>
          </w:p>
        </w:tc>
        <w:tc>
          <w:tcPr>
            <w:tcW w:w="717" w:type="dxa"/>
          </w:tcPr>
          <w:p w14:paraId="5529B992" w14:textId="77777777" w:rsidR="008C10F3" w:rsidRPr="002B15AA" w:rsidRDefault="008C10F3" w:rsidP="00EB348F">
            <w:pPr>
              <w:pStyle w:val="TAL"/>
              <w:jc w:val="center"/>
            </w:pPr>
            <w:r>
              <w:t>--</w:t>
            </w:r>
          </w:p>
        </w:tc>
      </w:tr>
      <w:tr w:rsidR="008C10F3" w:rsidRPr="002B15AA" w14:paraId="4769E9B5" w14:textId="77777777" w:rsidTr="00392887">
        <w:trPr>
          <w:cantSplit/>
          <w:jc w:val="center"/>
        </w:trPr>
        <w:tc>
          <w:tcPr>
            <w:tcW w:w="3457" w:type="dxa"/>
          </w:tcPr>
          <w:p w14:paraId="51CAB062" w14:textId="77777777" w:rsidR="008C10F3" w:rsidRPr="002B15AA" w:rsidRDefault="008C10F3" w:rsidP="00EB348F">
            <w:pPr>
              <w:pStyle w:val="TAL"/>
              <w:rPr>
                <w:rFonts w:ascii="Courier New" w:hAnsi="Courier New" w:cs="Courier New"/>
              </w:rPr>
            </w:pPr>
            <w:r>
              <w:rPr>
                <w:rFonts w:ascii="Courier New" w:hAnsi="Courier New" w:cs="Courier New"/>
              </w:rPr>
              <w:t>notifyEvent</w:t>
            </w:r>
          </w:p>
        </w:tc>
        <w:tc>
          <w:tcPr>
            <w:tcW w:w="947" w:type="dxa"/>
          </w:tcPr>
          <w:p w14:paraId="67DD795D" w14:textId="77777777" w:rsidR="008C10F3" w:rsidRPr="002B15AA" w:rsidRDefault="008C10F3" w:rsidP="00EB348F">
            <w:pPr>
              <w:pStyle w:val="TAL"/>
              <w:jc w:val="center"/>
            </w:pPr>
            <w:r>
              <w:t>O</w:t>
            </w:r>
          </w:p>
        </w:tc>
        <w:tc>
          <w:tcPr>
            <w:tcW w:w="717" w:type="dxa"/>
          </w:tcPr>
          <w:p w14:paraId="3685D5DA" w14:textId="77777777" w:rsidR="008C10F3" w:rsidRPr="002B15AA" w:rsidRDefault="008C10F3" w:rsidP="00EB348F">
            <w:pPr>
              <w:pStyle w:val="TAL"/>
              <w:jc w:val="center"/>
            </w:pPr>
            <w:r>
              <w:t>--</w:t>
            </w:r>
          </w:p>
        </w:tc>
      </w:tr>
    </w:tbl>
    <w:p w14:paraId="4537929B" w14:textId="77777777" w:rsidR="008C10F3" w:rsidRDefault="008C10F3" w:rsidP="008C10F3">
      <w:bookmarkStart w:id="8405" w:name="_Toc58940529"/>
    </w:p>
    <w:p w14:paraId="00001396" w14:textId="77777777" w:rsidR="008C10F3" w:rsidRPr="002E272C" w:rsidRDefault="008C10F3" w:rsidP="008C10F3">
      <w:pPr>
        <w:pStyle w:val="Heading3"/>
      </w:pPr>
      <w:bookmarkStart w:id="8406" w:name="_Toc67928744"/>
      <w:r>
        <w:t>5.5.3</w:t>
      </w:r>
      <w:r>
        <w:tab/>
        <w:t>Threshold Crossing notifications</w:t>
      </w:r>
      <w:bookmarkEnd w:id="8405"/>
      <w:bookmarkEnd w:id="8406"/>
    </w:p>
    <w:p w14:paraId="1DFC1BB7" w14:textId="77777777" w:rsidR="008C10F3" w:rsidRPr="002B15AA"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6BBFF420" w14:textId="77777777" w:rsidR="008C10F3" w:rsidRDefault="008C10F3" w:rsidP="008C10F3">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8C10F3" w:rsidRPr="00501056" w14:paraId="38C51387" w14:textId="77777777" w:rsidTr="00392887">
        <w:trPr>
          <w:cantSplit/>
          <w:tblHeader/>
          <w:jc w:val="center"/>
        </w:trPr>
        <w:tc>
          <w:tcPr>
            <w:tcW w:w="3597" w:type="dxa"/>
            <w:shd w:val="clear" w:color="auto" w:fill="CCCCCC"/>
          </w:tcPr>
          <w:p w14:paraId="3E05638A" w14:textId="77777777" w:rsidR="008C10F3" w:rsidRPr="00501056" w:rsidRDefault="008C10F3" w:rsidP="00EB348F">
            <w:pPr>
              <w:pStyle w:val="TAH"/>
            </w:pPr>
            <w:r>
              <w:t>Name</w:t>
            </w:r>
          </w:p>
        </w:tc>
        <w:tc>
          <w:tcPr>
            <w:tcW w:w="1134" w:type="dxa"/>
            <w:shd w:val="clear" w:color="auto" w:fill="CCCCCC"/>
          </w:tcPr>
          <w:p w14:paraId="6FC87EF8" w14:textId="77777777" w:rsidR="008C10F3" w:rsidRPr="00501056" w:rsidRDefault="008C10F3" w:rsidP="00EB348F">
            <w:pPr>
              <w:pStyle w:val="TAH"/>
            </w:pPr>
            <w:r>
              <w:t>Qualifier</w:t>
            </w:r>
          </w:p>
        </w:tc>
        <w:tc>
          <w:tcPr>
            <w:tcW w:w="1134" w:type="dxa"/>
            <w:gridSpan w:val="2"/>
            <w:shd w:val="clear" w:color="auto" w:fill="CCCCCC"/>
          </w:tcPr>
          <w:p w14:paraId="79BBE820" w14:textId="77777777" w:rsidR="008C10F3" w:rsidRPr="00501056" w:rsidRDefault="008C10F3" w:rsidP="00EB348F">
            <w:pPr>
              <w:pStyle w:val="TAH"/>
            </w:pPr>
            <w:r>
              <w:t>Notes</w:t>
            </w:r>
          </w:p>
        </w:tc>
      </w:tr>
      <w:tr w:rsidR="008C10F3" w:rsidRPr="00501056" w14:paraId="71827D3E" w14:textId="77777777" w:rsidTr="00392887">
        <w:trPr>
          <w:gridAfter w:val="1"/>
          <w:wAfter w:w="40" w:type="dxa"/>
          <w:cantSplit/>
          <w:jc w:val="center"/>
        </w:trPr>
        <w:tc>
          <w:tcPr>
            <w:tcW w:w="3597" w:type="dxa"/>
          </w:tcPr>
          <w:p w14:paraId="7B8AFE47" w14:textId="77777777" w:rsidR="008C10F3" w:rsidRPr="00501056" w:rsidRDefault="008C10F3" w:rsidP="00EB348F">
            <w:pPr>
              <w:pStyle w:val="TAL"/>
              <w:rPr>
                <w:rFonts w:ascii="Courier" w:hAnsi="Courier"/>
              </w:rPr>
            </w:pPr>
            <w:r>
              <w:rPr>
                <w:rFonts w:ascii="Courier New" w:hAnsi="Courier New" w:cs="Courier New"/>
              </w:rPr>
              <w:t>notifyThresholdCrossing</w:t>
            </w:r>
          </w:p>
        </w:tc>
        <w:tc>
          <w:tcPr>
            <w:tcW w:w="1134" w:type="dxa"/>
          </w:tcPr>
          <w:p w14:paraId="1E49DAA3" w14:textId="77777777" w:rsidR="008C10F3" w:rsidRPr="00501056" w:rsidRDefault="008C10F3" w:rsidP="00EB348F">
            <w:pPr>
              <w:pStyle w:val="TAL"/>
              <w:jc w:val="center"/>
            </w:pPr>
            <w:r>
              <w:t>M</w:t>
            </w:r>
          </w:p>
        </w:tc>
        <w:tc>
          <w:tcPr>
            <w:tcW w:w="1134" w:type="dxa"/>
          </w:tcPr>
          <w:p w14:paraId="125567F9" w14:textId="77777777" w:rsidR="008C10F3" w:rsidRPr="00501056" w:rsidRDefault="008C10F3" w:rsidP="00EB348F">
            <w:pPr>
              <w:pStyle w:val="TAL"/>
            </w:pPr>
          </w:p>
        </w:tc>
      </w:tr>
    </w:tbl>
    <w:p w14:paraId="360B9FCC" w14:textId="77777777" w:rsidR="008C10F3" w:rsidRPr="002B15AA" w:rsidRDefault="008C10F3" w:rsidP="008C10F3">
      <w:pPr>
        <w:spacing w:before="120"/>
        <w:rPr>
          <w:b/>
          <w:i/>
        </w:rPr>
      </w:pPr>
    </w:p>
    <w:p w14:paraId="76FE1AB7" w14:textId="77777777" w:rsidR="008C10F3" w:rsidRPr="002B15AA" w:rsidRDefault="008C10F3" w:rsidP="008C10F3">
      <w:pPr>
        <w:pStyle w:val="Heading1"/>
      </w:pPr>
      <w:bookmarkStart w:id="8407" w:name="_Toc19888532"/>
      <w:bookmarkStart w:id="8408" w:name="_Toc27405450"/>
      <w:bookmarkStart w:id="8409" w:name="_Toc35878640"/>
      <w:bookmarkStart w:id="8410" w:name="_Toc36220456"/>
      <w:bookmarkStart w:id="8411" w:name="_Toc36474554"/>
      <w:bookmarkStart w:id="8412" w:name="_Toc36542826"/>
      <w:bookmarkStart w:id="8413" w:name="_Toc36543647"/>
      <w:bookmarkStart w:id="8414" w:name="_Toc36567885"/>
      <w:bookmarkStart w:id="8415" w:name="_Toc44341617"/>
      <w:bookmarkStart w:id="8416" w:name="_Toc51675995"/>
      <w:bookmarkStart w:id="8417" w:name="_Toc55895444"/>
      <w:bookmarkStart w:id="8418" w:name="_Toc58940530"/>
      <w:bookmarkStart w:id="8419" w:name="_Toc67928745"/>
      <w:r w:rsidRPr="002B15AA">
        <w:t>6</w:t>
      </w:r>
      <w:r w:rsidRPr="002B15AA">
        <w:tab/>
        <w:t xml:space="preserve">Information </w:t>
      </w:r>
      <w:r>
        <w:t>m</w:t>
      </w:r>
      <w:r w:rsidRPr="002B15AA">
        <w:t>odel definitions for network slice NRM</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0D53D4DF" w14:textId="77777777" w:rsidR="008C10F3" w:rsidRPr="002B15AA" w:rsidRDefault="008C10F3" w:rsidP="008C10F3">
      <w:pPr>
        <w:pStyle w:val="Heading2"/>
      </w:pPr>
      <w:bookmarkStart w:id="8420" w:name="_Toc19888533"/>
      <w:bookmarkStart w:id="8421" w:name="_Toc27405451"/>
      <w:bookmarkStart w:id="8422" w:name="_Toc35878641"/>
      <w:bookmarkStart w:id="8423" w:name="_Toc36220457"/>
      <w:bookmarkStart w:id="8424" w:name="_Toc36474555"/>
      <w:bookmarkStart w:id="8425" w:name="_Toc36542827"/>
      <w:bookmarkStart w:id="8426" w:name="_Toc36543648"/>
      <w:bookmarkStart w:id="8427" w:name="_Toc36567886"/>
      <w:bookmarkStart w:id="8428" w:name="_Toc44341618"/>
      <w:bookmarkStart w:id="8429" w:name="_Toc51675996"/>
      <w:bookmarkStart w:id="8430" w:name="_Toc55895445"/>
      <w:bookmarkStart w:id="8431" w:name="_Toc58940531"/>
      <w:bookmarkStart w:id="8432" w:name="_Toc67928746"/>
      <w:bookmarkStart w:id="8433" w:name="OLE_LINK20"/>
      <w:r w:rsidRPr="002B15AA">
        <w:t>6.1</w:t>
      </w:r>
      <w:r w:rsidRPr="002B15AA">
        <w:tab/>
        <w:t>Imported information entities and local labels</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8"/>
        <w:gridCol w:w="3673"/>
      </w:tblGrid>
      <w:tr w:rsidR="008C10F3" w:rsidRPr="002B15AA" w14:paraId="2CF94275" w14:textId="77777777" w:rsidTr="00392887">
        <w:trPr>
          <w:cantSplit/>
          <w:jc w:val="center"/>
        </w:trPr>
        <w:tc>
          <w:tcPr>
            <w:tcW w:w="5958" w:type="dxa"/>
            <w:shd w:val="clear" w:color="auto" w:fill="D9D9D9"/>
          </w:tcPr>
          <w:p w14:paraId="641A2230" w14:textId="77777777" w:rsidR="008C10F3" w:rsidRPr="002B15AA" w:rsidRDefault="008C10F3" w:rsidP="00EB348F">
            <w:pPr>
              <w:pStyle w:val="TAH"/>
            </w:pPr>
            <w:r w:rsidRPr="002B15AA">
              <w:t>Label reference</w:t>
            </w:r>
          </w:p>
        </w:tc>
        <w:tc>
          <w:tcPr>
            <w:tcW w:w="3673" w:type="dxa"/>
            <w:shd w:val="clear" w:color="auto" w:fill="D9D9D9"/>
          </w:tcPr>
          <w:p w14:paraId="599E6799" w14:textId="77777777" w:rsidR="008C10F3" w:rsidRPr="002B15AA" w:rsidRDefault="008C10F3" w:rsidP="00EB348F">
            <w:pPr>
              <w:pStyle w:val="TAH"/>
            </w:pPr>
            <w:r w:rsidRPr="002B15AA">
              <w:t>Local label</w:t>
            </w:r>
          </w:p>
        </w:tc>
      </w:tr>
      <w:tr w:rsidR="008C10F3" w:rsidRPr="002B15AA" w14:paraId="473EA32D" w14:textId="77777777" w:rsidTr="00392887">
        <w:trPr>
          <w:cantSplit/>
          <w:jc w:val="center"/>
        </w:trPr>
        <w:tc>
          <w:tcPr>
            <w:tcW w:w="5958" w:type="dxa"/>
            <w:tcBorders>
              <w:top w:val="single" w:sz="4" w:space="0" w:color="auto"/>
              <w:left w:val="single" w:sz="4" w:space="0" w:color="auto"/>
              <w:bottom w:val="single" w:sz="4" w:space="0" w:color="auto"/>
              <w:right w:val="single" w:sz="4" w:space="0" w:color="auto"/>
            </w:tcBorders>
          </w:tcPr>
          <w:p w14:paraId="71774F3A" w14:textId="77777777" w:rsidR="008C10F3" w:rsidRPr="002B15AA" w:rsidRDefault="008C10F3" w:rsidP="00EB348F">
            <w:pPr>
              <w:pStyle w:val="TAL"/>
            </w:pPr>
            <w:r w:rsidRPr="002B15AA">
              <w:t>TS 28.622 [</w:t>
            </w:r>
            <w:r>
              <w:t>3</w:t>
            </w:r>
            <w:r w:rsidRPr="002B15AA">
              <w:t xml:space="preserve">0], IOC, </w:t>
            </w:r>
            <w:r w:rsidRPr="002B15AA">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09276447" w14:textId="77777777" w:rsidR="008C10F3" w:rsidRPr="002B15AA" w:rsidRDefault="008C10F3" w:rsidP="00EB348F">
            <w:pPr>
              <w:pStyle w:val="TAL"/>
              <w:rPr>
                <w:rFonts w:ascii="Courier New" w:hAnsi="Courier New" w:cs="Courier New"/>
              </w:rPr>
            </w:pPr>
            <w:r w:rsidRPr="002B15AA">
              <w:rPr>
                <w:rFonts w:ascii="Courier New" w:hAnsi="Courier New" w:cs="Courier New"/>
              </w:rPr>
              <w:t>Top</w:t>
            </w:r>
          </w:p>
        </w:tc>
      </w:tr>
      <w:tr w:rsidR="008C10F3" w:rsidRPr="002B15AA" w14:paraId="31E1A60D" w14:textId="77777777" w:rsidTr="00392887">
        <w:trPr>
          <w:cantSplit/>
          <w:jc w:val="center"/>
        </w:trPr>
        <w:tc>
          <w:tcPr>
            <w:tcW w:w="5958" w:type="dxa"/>
            <w:tcBorders>
              <w:top w:val="single" w:sz="4" w:space="0" w:color="auto"/>
              <w:left w:val="single" w:sz="4" w:space="0" w:color="auto"/>
              <w:bottom w:val="single" w:sz="4" w:space="0" w:color="auto"/>
              <w:right w:val="single" w:sz="4" w:space="0" w:color="auto"/>
            </w:tcBorders>
          </w:tcPr>
          <w:p w14:paraId="4906D5B5" w14:textId="77777777" w:rsidR="008C10F3" w:rsidRPr="002B15AA" w:rsidRDefault="008C10F3" w:rsidP="00EB348F">
            <w:pPr>
              <w:pStyle w:val="TAL"/>
            </w:pPr>
            <w:r w:rsidRPr="002B15AA">
              <w:t>TS 28.622 [</w:t>
            </w:r>
            <w:r>
              <w:t>3</w:t>
            </w:r>
            <w:r w:rsidRPr="002B15AA">
              <w:t xml:space="preserve">0], IOC, </w:t>
            </w:r>
            <w:r w:rsidRPr="002B15AA">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26414ADC" w14:textId="77777777" w:rsidR="008C10F3" w:rsidRPr="002B15AA" w:rsidRDefault="008C10F3" w:rsidP="00EB348F">
            <w:pPr>
              <w:pStyle w:val="TAL"/>
              <w:rPr>
                <w:rFonts w:ascii="Courier New" w:hAnsi="Courier New" w:cs="Courier New"/>
              </w:rPr>
            </w:pPr>
            <w:r w:rsidRPr="002B15AA">
              <w:rPr>
                <w:rFonts w:ascii="Courier New" w:hAnsi="Courier New" w:cs="Courier New"/>
              </w:rPr>
              <w:t>SubNetwork</w:t>
            </w:r>
          </w:p>
        </w:tc>
      </w:tr>
      <w:tr w:rsidR="008C10F3" w:rsidRPr="002B15AA" w14:paraId="1631C14E" w14:textId="77777777" w:rsidTr="00392887">
        <w:trPr>
          <w:cantSplit/>
          <w:jc w:val="center"/>
        </w:trPr>
        <w:tc>
          <w:tcPr>
            <w:tcW w:w="5958" w:type="dxa"/>
            <w:tcBorders>
              <w:top w:val="single" w:sz="4" w:space="0" w:color="auto"/>
              <w:left w:val="single" w:sz="4" w:space="0" w:color="auto"/>
              <w:bottom w:val="single" w:sz="4" w:space="0" w:color="auto"/>
              <w:right w:val="single" w:sz="4" w:space="0" w:color="auto"/>
            </w:tcBorders>
          </w:tcPr>
          <w:p w14:paraId="38AC092E" w14:textId="77777777" w:rsidR="008C10F3" w:rsidRPr="002B15AA" w:rsidRDefault="008C10F3" w:rsidP="00EB348F">
            <w:pPr>
              <w:pStyle w:val="TAL"/>
            </w:pPr>
            <w:r w:rsidRPr="002B15AA">
              <w:t>TS 28.622 [</w:t>
            </w:r>
            <w:r>
              <w:t>3</w:t>
            </w:r>
            <w:r w:rsidRPr="002B15AA">
              <w:t xml:space="preserve">0], IOC, </w:t>
            </w:r>
            <w:r w:rsidRPr="002B15AA">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3AE8F5FD" w14:textId="77777777" w:rsidR="008C10F3" w:rsidRPr="002B15AA" w:rsidRDefault="008C10F3" w:rsidP="00EB348F">
            <w:pPr>
              <w:pStyle w:val="TAL"/>
              <w:rPr>
                <w:rFonts w:ascii="Courier New" w:hAnsi="Courier New" w:cs="Courier New"/>
              </w:rPr>
            </w:pPr>
            <w:r w:rsidRPr="002B15AA">
              <w:rPr>
                <w:rFonts w:ascii="Courier New" w:hAnsi="Courier New" w:cs="Courier New"/>
              </w:rPr>
              <w:t>ManagedFunction</w:t>
            </w:r>
          </w:p>
        </w:tc>
      </w:tr>
      <w:tr w:rsidR="008C10F3" w:rsidRPr="002B15AA" w14:paraId="3965AA06" w14:textId="77777777" w:rsidTr="00392887">
        <w:trPr>
          <w:cantSplit/>
          <w:jc w:val="center"/>
        </w:trPr>
        <w:tc>
          <w:tcPr>
            <w:tcW w:w="5958" w:type="dxa"/>
            <w:tcBorders>
              <w:top w:val="single" w:sz="4" w:space="0" w:color="auto"/>
              <w:left w:val="single" w:sz="4" w:space="0" w:color="auto"/>
              <w:bottom w:val="single" w:sz="4" w:space="0" w:color="auto"/>
              <w:right w:val="single" w:sz="4" w:space="0" w:color="auto"/>
            </w:tcBorders>
          </w:tcPr>
          <w:p w14:paraId="0DD19160" w14:textId="77777777" w:rsidR="008C10F3" w:rsidRPr="002B15AA" w:rsidRDefault="008C10F3" w:rsidP="00EB348F">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3673" w:type="dxa"/>
            <w:tcBorders>
              <w:top w:val="single" w:sz="4" w:space="0" w:color="auto"/>
              <w:left w:val="single" w:sz="4" w:space="0" w:color="auto"/>
              <w:bottom w:val="single" w:sz="4" w:space="0" w:color="auto"/>
              <w:right w:val="single" w:sz="4" w:space="0" w:color="auto"/>
            </w:tcBorders>
          </w:tcPr>
          <w:p w14:paraId="3BC2C0A7" w14:textId="77777777" w:rsidR="008C10F3" w:rsidRPr="002B15AA" w:rsidRDefault="008C10F3" w:rsidP="00EB348F">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0C387C7A" w14:textId="77777777" w:rsidR="008C10F3" w:rsidRPr="002B15AA" w:rsidRDefault="008C10F3" w:rsidP="008C10F3"/>
    <w:p w14:paraId="6E0C150E" w14:textId="77777777" w:rsidR="008C10F3" w:rsidRPr="002B15AA" w:rsidRDefault="008C10F3" w:rsidP="008C10F3">
      <w:pPr>
        <w:pStyle w:val="Heading2"/>
      </w:pPr>
      <w:bookmarkStart w:id="8434" w:name="_Toc19888534"/>
      <w:bookmarkStart w:id="8435" w:name="_Toc27405452"/>
      <w:bookmarkStart w:id="8436" w:name="_Toc35878642"/>
      <w:bookmarkStart w:id="8437" w:name="_Toc36220458"/>
      <w:bookmarkStart w:id="8438" w:name="_Toc36474556"/>
      <w:bookmarkStart w:id="8439" w:name="_Toc36542828"/>
      <w:bookmarkStart w:id="8440" w:name="_Toc36543649"/>
      <w:bookmarkStart w:id="8441" w:name="_Toc36567887"/>
      <w:bookmarkStart w:id="8442" w:name="_Toc44341619"/>
      <w:bookmarkStart w:id="8443" w:name="_Toc51675997"/>
      <w:bookmarkStart w:id="8444" w:name="_Toc55895446"/>
      <w:bookmarkStart w:id="8445" w:name="_Toc58940532"/>
      <w:bookmarkStart w:id="8446" w:name="_Toc67928747"/>
      <w:r w:rsidRPr="002B15AA">
        <w:t>6.2</w:t>
      </w:r>
      <w:r w:rsidRPr="002B15AA">
        <w:tab/>
      </w:r>
      <w:r w:rsidRPr="002B15AA">
        <w:rPr>
          <w:rFonts w:hint="eastAsia"/>
        </w:rPr>
        <w:t>Class diagram</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6090B7E4" w14:textId="77777777" w:rsidR="008C10F3" w:rsidRPr="002B15AA" w:rsidRDefault="008C10F3" w:rsidP="008C10F3">
      <w:pPr>
        <w:pStyle w:val="Heading3"/>
        <w:rPr>
          <w:lang w:eastAsia="zh-CN"/>
        </w:rPr>
      </w:pPr>
      <w:bookmarkStart w:id="8447" w:name="_Toc19888535"/>
      <w:bookmarkStart w:id="8448" w:name="_Toc27405453"/>
      <w:bookmarkStart w:id="8449" w:name="_Toc35878643"/>
      <w:bookmarkStart w:id="8450" w:name="_Toc36220459"/>
      <w:bookmarkStart w:id="8451" w:name="_Toc36474557"/>
      <w:bookmarkStart w:id="8452" w:name="_Toc36542829"/>
      <w:bookmarkStart w:id="8453" w:name="_Toc36543650"/>
      <w:bookmarkStart w:id="8454" w:name="_Toc36567888"/>
      <w:bookmarkStart w:id="8455" w:name="_Toc44341620"/>
      <w:bookmarkStart w:id="8456" w:name="_Toc51675998"/>
      <w:bookmarkStart w:id="8457" w:name="_Toc55895447"/>
      <w:bookmarkStart w:id="8458" w:name="_Toc58940533"/>
      <w:bookmarkStart w:id="8459" w:name="_Toc67928748"/>
      <w:r w:rsidRPr="002B15AA">
        <w:rPr>
          <w:lang w:eastAsia="zh-CN"/>
        </w:rPr>
        <w:t>6.2.1</w:t>
      </w:r>
      <w:r w:rsidRPr="002B15AA">
        <w:rPr>
          <w:lang w:eastAsia="zh-CN"/>
        </w:rPr>
        <w:tab/>
        <w:t>Relationships</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2AEB7EC5" w14:textId="249D173B" w:rsidR="008C10F3" w:rsidRDefault="00392887" w:rsidP="008C10F3">
      <w:pPr>
        <w:pStyle w:val="TH"/>
      </w:pPr>
      <w:r>
        <w:rPr>
          <w:noProof/>
        </w:rPr>
        <w:pict w14:anchorId="7642AEC6">
          <v:shape id="Picture 7" o:spid="_x0000_i1151" type="#_x0000_t75" style="width:482.25pt;height:274.5pt;visibility:visible;mso-wrap-style:square">
            <v:imagedata r:id="rId116" o:title=""/>
          </v:shape>
        </w:pict>
      </w:r>
    </w:p>
    <w:bookmarkStart w:id="8460" w:name="_MON_1669470511"/>
    <w:bookmarkEnd w:id="8460"/>
    <w:p w14:paraId="276B1659" w14:textId="77777777" w:rsidR="008C10F3" w:rsidRPr="002B15AA" w:rsidRDefault="008C10F3" w:rsidP="008C10F3">
      <w:pPr>
        <w:pStyle w:val="TH"/>
      </w:pPr>
      <w:r>
        <w:object w:dxaOrig="4371" w:dyaOrig="1603" w14:anchorId="2FAAFEC7">
          <v:shape id="_x0000_i1152" type="#_x0000_t75" style="width:218.25pt;height:80.25pt" o:ole="">
            <v:imagedata r:id="rId117" o:title=""/>
          </v:shape>
          <o:OLEObject Type="Embed" ProgID="Word.Document.8" ShapeID="_x0000_i1152" DrawAspect="Content" ObjectID="_1679125256" r:id="rId118">
            <o:FieldCodes>\s</o:FieldCodes>
          </o:OLEObject>
        </w:object>
      </w:r>
    </w:p>
    <w:p w14:paraId="52451272" w14:textId="77777777" w:rsidR="008C10F3" w:rsidRPr="002B15AA" w:rsidRDefault="008C10F3" w:rsidP="008C10F3">
      <w:pPr>
        <w:pStyle w:val="TF"/>
      </w:pPr>
      <w:r w:rsidRPr="002B15AA">
        <w:t xml:space="preserve">Figure 6.2.1-1: Network slice NRM </w:t>
      </w:r>
      <w:r>
        <w:t xml:space="preserve">fragment </w:t>
      </w:r>
      <w:r w:rsidRPr="002B15AA">
        <w:t>relationship</w:t>
      </w:r>
    </w:p>
    <w:p w14:paraId="3EE18F82" w14:textId="77777777" w:rsidR="008C10F3" w:rsidRPr="002B15AA" w:rsidRDefault="008C10F3" w:rsidP="008C10F3">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14:paraId="6E4B3DDF" w14:textId="77777777" w:rsidR="008C10F3" w:rsidRDefault="008C10F3" w:rsidP="008C10F3">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5791976F" w14:textId="77777777" w:rsidR="008C10F3" w:rsidRDefault="008C10F3" w:rsidP="008C10F3">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14:paraId="076B6E3F" w14:textId="527AA82A" w:rsidR="008C10F3" w:rsidRDefault="00392887" w:rsidP="008C10F3">
      <w:pPr>
        <w:pStyle w:val="TH"/>
      </w:pPr>
      <w:r>
        <w:rPr>
          <w:noProof/>
          <w:lang w:eastAsia="zh-CN"/>
        </w:rPr>
        <w:pict w14:anchorId="062848B9">
          <v:shape id="Picture 11" o:spid="_x0000_i1153" type="#_x0000_t75" style="width:384.75pt;height:138pt;visibility:visible;mso-wrap-style:square">
            <v:imagedata r:id="rId119" o:title=""/>
          </v:shape>
        </w:pict>
      </w:r>
    </w:p>
    <w:p w14:paraId="3F711019" w14:textId="77777777" w:rsidR="008C10F3" w:rsidRPr="002B15AA" w:rsidRDefault="008C10F3" w:rsidP="008C10F3">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14:paraId="6F83652C" w14:textId="77777777" w:rsidR="008C10F3" w:rsidRPr="002B15AA" w:rsidRDefault="008C10F3" w:rsidP="008C10F3">
      <w:pPr>
        <w:pStyle w:val="Heading3"/>
      </w:pPr>
      <w:bookmarkStart w:id="8461" w:name="_Toc19888536"/>
      <w:bookmarkStart w:id="8462" w:name="_Toc27405454"/>
      <w:bookmarkStart w:id="8463" w:name="_Toc35878644"/>
      <w:bookmarkStart w:id="8464" w:name="_Toc36220460"/>
      <w:bookmarkStart w:id="8465" w:name="_Toc36474558"/>
      <w:bookmarkStart w:id="8466" w:name="_Toc36542830"/>
      <w:bookmarkStart w:id="8467" w:name="_Toc36543651"/>
      <w:bookmarkStart w:id="8468" w:name="_Toc36567889"/>
      <w:bookmarkStart w:id="8469" w:name="_Toc44341621"/>
      <w:bookmarkStart w:id="8470" w:name="_Toc51675999"/>
      <w:bookmarkStart w:id="8471" w:name="_Toc55895448"/>
      <w:bookmarkStart w:id="8472" w:name="_Toc58940534"/>
      <w:bookmarkStart w:id="8473" w:name="_Toc67928749"/>
      <w:r w:rsidRPr="002B15AA">
        <w:t>6.2.2</w:t>
      </w:r>
      <w:r w:rsidRPr="002B15AA">
        <w:tab/>
        <w:t>Inheritance</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1ECD3DE0" w14:textId="13550322" w:rsidR="008C10F3" w:rsidRDefault="00392887" w:rsidP="008C10F3">
      <w:pPr>
        <w:pStyle w:val="TH"/>
      </w:pPr>
      <w:r>
        <w:rPr>
          <w:noProof/>
        </w:rPr>
        <w:pict w14:anchorId="252B908C">
          <v:shape id="Picture 119" o:spid="_x0000_i1154" type="#_x0000_t75" style="width:329.25pt;height:125.25pt;visibility:visible;mso-wrap-style:square">
            <v:imagedata r:id="rId120" o:title=""/>
          </v:shape>
        </w:pict>
      </w:r>
    </w:p>
    <w:p w14:paraId="42CB7BA3" w14:textId="1018D559" w:rsidR="008C10F3" w:rsidRPr="002B15AA" w:rsidRDefault="00392887" w:rsidP="008C10F3">
      <w:pPr>
        <w:pStyle w:val="TH"/>
      </w:pPr>
      <w:r>
        <w:rPr>
          <w:noProof/>
        </w:rPr>
        <w:pict w14:anchorId="3EAD0EAD">
          <v:shape id="Picture 120" o:spid="_x0000_i1155" type="#_x0000_t75" style="width:135pt;height:108pt;visibility:visible;mso-wrap-style:square">
            <v:imagedata r:id="rId121" o:title=""/>
          </v:shape>
        </w:pict>
      </w:r>
    </w:p>
    <w:p w14:paraId="1352FE13" w14:textId="77777777" w:rsidR="008C10F3" w:rsidRPr="002B15AA" w:rsidRDefault="008C10F3" w:rsidP="008C10F3">
      <w:pPr>
        <w:pStyle w:val="TF"/>
      </w:pPr>
      <w:r w:rsidRPr="002B15AA">
        <w:t>Figure 6.2.2-1: Network slice inheritance relationship</w:t>
      </w:r>
    </w:p>
    <w:p w14:paraId="71E9DAEB" w14:textId="77777777" w:rsidR="008C10F3" w:rsidRPr="002B15AA" w:rsidRDefault="008C10F3" w:rsidP="008C10F3"/>
    <w:p w14:paraId="3380562B" w14:textId="77777777" w:rsidR="008C10F3" w:rsidRPr="002B15AA" w:rsidRDefault="008C10F3" w:rsidP="008C10F3">
      <w:pPr>
        <w:pStyle w:val="Heading2"/>
      </w:pPr>
      <w:bookmarkStart w:id="8474" w:name="_Toc19888537"/>
      <w:bookmarkStart w:id="8475" w:name="_Toc27405455"/>
      <w:bookmarkStart w:id="8476" w:name="_Toc35878645"/>
      <w:bookmarkStart w:id="8477" w:name="_Toc36220461"/>
      <w:bookmarkStart w:id="8478" w:name="_Toc36474559"/>
      <w:bookmarkStart w:id="8479" w:name="_Toc36542831"/>
      <w:bookmarkStart w:id="8480" w:name="_Toc36543652"/>
      <w:bookmarkStart w:id="8481" w:name="_Toc36567890"/>
      <w:bookmarkStart w:id="8482" w:name="_Toc44341622"/>
      <w:bookmarkStart w:id="8483" w:name="_Toc51676000"/>
      <w:bookmarkStart w:id="8484" w:name="_Toc55895449"/>
      <w:bookmarkStart w:id="8485" w:name="_Toc58940535"/>
      <w:bookmarkStart w:id="8486" w:name="_Toc67928750"/>
      <w:r w:rsidRPr="002B15AA">
        <w:t>6.3</w:t>
      </w:r>
      <w:r w:rsidRPr="002B15AA">
        <w:tab/>
        <w:t>Class definitions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D767F91" w14:textId="77777777" w:rsidR="008C10F3" w:rsidRPr="002B15AA" w:rsidRDefault="008C10F3" w:rsidP="008C10F3">
      <w:pPr>
        <w:pStyle w:val="Heading3"/>
        <w:rPr>
          <w:rFonts w:ascii="Courier New" w:hAnsi="Courier New"/>
        </w:rPr>
      </w:pPr>
      <w:bookmarkStart w:id="8487" w:name="_Toc19888538"/>
      <w:bookmarkStart w:id="8488" w:name="_Toc27405456"/>
      <w:bookmarkStart w:id="8489" w:name="_Toc35878646"/>
      <w:bookmarkStart w:id="8490" w:name="_Toc36220462"/>
      <w:bookmarkStart w:id="8491" w:name="_Toc36474560"/>
      <w:bookmarkStart w:id="8492" w:name="_Toc36542832"/>
      <w:bookmarkStart w:id="8493" w:name="_Toc36543653"/>
      <w:bookmarkStart w:id="8494" w:name="_Toc36567891"/>
      <w:bookmarkStart w:id="8495" w:name="_Toc44341623"/>
      <w:bookmarkStart w:id="8496" w:name="_Toc51676001"/>
      <w:bookmarkStart w:id="8497" w:name="_Toc55895450"/>
      <w:bookmarkStart w:id="8498" w:name="_Toc58940536"/>
      <w:bookmarkStart w:id="8499" w:name="_Toc67928751"/>
      <w:r w:rsidRPr="002B15AA">
        <w:rPr>
          <w:lang w:eastAsia="zh-CN"/>
        </w:rPr>
        <w:t>6.3.1</w:t>
      </w:r>
      <w:r w:rsidRPr="002B15AA">
        <w:rPr>
          <w:lang w:eastAsia="zh-CN"/>
        </w:rPr>
        <w:tab/>
      </w:r>
      <w:r w:rsidRPr="002B15AA">
        <w:rPr>
          <w:rFonts w:ascii="Courier New" w:hAnsi="Courier New"/>
        </w:rPr>
        <w:t>NetworkSlice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608D69D" w14:textId="77777777" w:rsidR="008C10F3" w:rsidRPr="002B15AA" w:rsidRDefault="008C10F3" w:rsidP="008C10F3">
      <w:pPr>
        <w:pStyle w:val="Heading4"/>
      </w:pPr>
      <w:bookmarkStart w:id="8500" w:name="_Toc19888539"/>
      <w:bookmarkStart w:id="8501" w:name="_Toc27405457"/>
      <w:bookmarkStart w:id="8502" w:name="_Toc35878647"/>
      <w:bookmarkStart w:id="8503" w:name="_Toc36220463"/>
      <w:bookmarkStart w:id="8504" w:name="_Toc36474561"/>
      <w:bookmarkStart w:id="8505" w:name="_Toc36542833"/>
      <w:bookmarkStart w:id="8506" w:name="_Toc36543654"/>
      <w:bookmarkStart w:id="8507" w:name="_Toc36567892"/>
      <w:bookmarkStart w:id="8508" w:name="_Toc44341624"/>
      <w:bookmarkStart w:id="8509" w:name="_Toc51676002"/>
      <w:bookmarkStart w:id="8510" w:name="_Toc55895451"/>
      <w:bookmarkStart w:id="8511" w:name="_Toc58940537"/>
      <w:bookmarkStart w:id="8512" w:name="_Toc67928752"/>
      <w:r w:rsidRPr="002B15AA">
        <w:t>6.3.1.1</w:t>
      </w:r>
      <w:r w:rsidRPr="002B15AA">
        <w:tab/>
        <w:t>Definition</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3C1DFEF5" w14:textId="77777777" w:rsidR="008C10F3" w:rsidRPr="002B15AA" w:rsidRDefault="008C10F3" w:rsidP="008C10F3">
      <w:r w:rsidRPr="002B15AA">
        <w:t xml:space="preserve">This IOC represents the properties of </w:t>
      </w:r>
      <w:r>
        <w:t xml:space="preserve">a </w:t>
      </w:r>
      <w:r w:rsidRPr="002B15AA">
        <w:t xml:space="preserve">network slice in </w:t>
      </w:r>
      <w:r>
        <w:t xml:space="preserve">a </w:t>
      </w:r>
      <w:r w:rsidRPr="002B15AA">
        <w:t>5G network. For more information about the network slice, see 3GPP TS 28.53</w:t>
      </w:r>
      <w:r>
        <w:t>0</w:t>
      </w:r>
      <w:r w:rsidRPr="002B15AA">
        <w:t xml:space="preserve"> [</w:t>
      </w:r>
      <w:r>
        <w:t>69</w:t>
      </w:r>
      <w:r w:rsidRPr="002B15AA">
        <w:t>].</w:t>
      </w:r>
    </w:p>
    <w:p w14:paraId="65CAC023" w14:textId="77777777" w:rsidR="008C10F3" w:rsidRDefault="008C10F3" w:rsidP="008C10F3">
      <w:pPr>
        <w:pStyle w:val="Heading4"/>
      </w:pPr>
      <w:bookmarkStart w:id="8513" w:name="_Toc19888540"/>
      <w:bookmarkStart w:id="8514" w:name="_Toc27405458"/>
      <w:bookmarkStart w:id="8515" w:name="_Toc35878648"/>
      <w:bookmarkStart w:id="8516" w:name="_Toc36220464"/>
      <w:bookmarkStart w:id="8517" w:name="_Toc36474562"/>
      <w:bookmarkStart w:id="8518" w:name="_Toc36542834"/>
      <w:bookmarkStart w:id="8519" w:name="_Toc36543655"/>
      <w:bookmarkStart w:id="8520" w:name="_Toc36567893"/>
      <w:bookmarkStart w:id="8521" w:name="_Toc44341625"/>
      <w:bookmarkStart w:id="8522" w:name="_Toc51676003"/>
      <w:bookmarkStart w:id="8523" w:name="_Toc55895452"/>
      <w:bookmarkStart w:id="8524" w:name="_Toc58940538"/>
      <w:bookmarkStart w:id="8525" w:name="_Toc67928753"/>
      <w:r w:rsidRPr="002B15AA">
        <w:t>6.3.1.2</w:t>
      </w:r>
      <w:r w:rsidRPr="002B15AA">
        <w:tab/>
        <w:t>Attributes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2E39F554" w14:textId="77777777" w:rsidR="008C10F3" w:rsidRPr="00A339EA" w:rsidRDefault="008C10F3" w:rsidP="008C10F3">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14"/>
        <w:gridCol w:w="19"/>
      </w:tblGrid>
      <w:tr w:rsidR="008C10F3" w:rsidRPr="002B15AA" w14:paraId="5546CCDD" w14:textId="77777777" w:rsidTr="00392887">
        <w:trPr>
          <w:cantSplit/>
          <w:jc w:val="center"/>
        </w:trPr>
        <w:tc>
          <w:tcPr>
            <w:tcW w:w="2677" w:type="dxa"/>
            <w:shd w:val="pct10" w:color="auto" w:fill="FFFFFF"/>
          </w:tcPr>
          <w:p w14:paraId="00855F9A" w14:textId="77777777" w:rsidR="008C10F3" w:rsidRPr="002B15AA" w:rsidRDefault="008C10F3" w:rsidP="00EB348F">
            <w:pPr>
              <w:pStyle w:val="TAH"/>
            </w:pPr>
            <w:r w:rsidRPr="002B15AA">
              <w:t>Attribute name</w:t>
            </w:r>
          </w:p>
        </w:tc>
        <w:tc>
          <w:tcPr>
            <w:tcW w:w="947" w:type="dxa"/>
            <w:shd w:val="pct10" w:color="auto" w:fill="FFFFFF"/>
          </w:tcPr>
          <w:p w14:paraId="17B14062" w14:textId="77777777" w:rsidR="008C10F3" w:rsidRPr="002B15AA" w:rsidRDefault="008C10F3" w:rsidP="00EB348F">
            <w:pPr>
              <w:pStyle w:val="TAH"/>
            </w:pPr>
            <w:r w:rsidRPr="002B15AA">
              <w:t>Support Qualifier</w:t>
            </w:r>
          </w:p>
        </w:tc>
        <w:tc>
          <w:tcPr>
            <w:tcW w:w="1320" w:type="dxa"/>
            <w:shd w:val="pct10" w:color="auto" w:fill="FFFFFF"/>
          </w:tcPr>
          <w:p w14:paraId="05FFB43E" w14:textId="77777777" w:rsidR="008C10F3" w:rsidRPr="002B15AA" w:rsidRDefault="008C10F3" w:rsidP="00EB348F">
            <w:pPr>
              <w:pStyle w:val="TAH"/>
            </w:pPr>
            <w:r w:rsidRPr="002B15AA">
              <w:t>i</w:t>
            </w:r>
            <w:r w:rsidRPr="002B15AA">
              <w:rPr>
                <w:rFonts w:hint="eastAsia"/>
              </w:rPr>
              <w:t>s</w:t>
            </w:r>
            <w:r w:rsidRPr="002B15AA">
              <w:t>Readable</w:t>
            </w:r>
          </w:p>
        </w:tc>
        <w:tc>
          <w:tcPr>
            <w:tcW w:w="1320" w:type="dxa"/>
            <w:shd w:val="pct10" w:color="auto" w:fill="FFFFFF"/>
          </w:tcPr>
          <w:p w14:paraId="3DB255D3" w14:textId="77777777" w:rsidR="008C10F3" w:rsidRPr="002B15AA" w:rsidRDefault="008C10F3" w:rsidP="00EB348F">
            <w:pPr>
              <w:pStyle w:val="TAH"/>
            </w:pPr>
            <w:r w:rsidRPr="002B15AA">
              <w:rPr>
                <w:rFonts w:hint="eastAsia"/>
              </w:rPr>
              <w:t>isWr</w:t>
            </w:r>
            <w:r w:rsidRPr="002B15AA">
              <w:t>itable</w:t>
            </w:r>
          </w:p>
        </w:tc>
        <w:tc>
          <w:tcPr>
            <w:tcW w:w="1320" w:type="dxa"/>
            <w:shd w:val="pct10" w:color="auto" w:fill="FFFFFF"/>
          </w:tcPr>
          <w:p w14:paraId="7D9350AF" w14:textId="77777777" w:rsidR="008C10F3" w:rsidRPr="002B15AA" w:rsidRDefault="008C10F3" w:rsidP="00EB348F">
            <w:pPr>
              <w:pStyle w:val="TAH"/>
            </w:pPr>
            <w:r w:rsidRPr="002B15AA">
              <w:t>isInvariant</w:t>
            </w:r>
          </w:p>
        </w:tc>
        <w:tc>
          <w:tcPr>
            <w:tcW w:w="1533" w:type="dxa"/>
            <w:gridSpan w:val="2"/>
            <w:shd w:val="pct10" w:color="auto" w:fill="FFFFFF"/>
          </w:tcPr>
          <w:p w14:paraId="178B479B" w14:textId="77777777" w:rsidR="008C10F3" w:rsidRPr="002B15AA" w:rsidRDefault="008C10F3" w:rsidP="00EB348F">
            <w:pPr>
              <w:pStyle w:val="TAH"/>
            </w:pPr>
            <w:r w:rsidRPr="002B15AA">
              <w:t>isNotifyable</w:t>
            </w:r>
          </w:p>
        </w:tc>
      </w:tr>
      <w:tr w:rsidR="008C10F3" w:rsidRPr="002B15AA" w14:paraId="43F5AE0C" w14:textId="77777777" w:rsidTr="00392887">
        <w:trPr>
          <w:cantSplit/>
          <w:jc w:val="center"/>
        </w:trPr>
        <w:tc>
          <w:tcPr>
            <w:tcW w:w="2677" w:type="dxa"/>
          </w:tcPr>
          <w:p w14:paraId="182E2609"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3D75E263" w14:textId="77777777" w:rsidR="008C10F3" w:rsidRPr="002B15AA" w:rsidRDefault="008C10F3" w:rsidP="00EB348F">
            <w:pPr>
              <w:pStyle w:val="TAL"/>
              <w:jc w:val="center"/>
              <w:rPr>
                <w:lang w:eastAsia="zh-CN"/>
              </w:rPr>
            </w:pPr>
            <w:r w:rsidRPr="002B15AA">
              <w:rPr>
                <w:rFonts w:hint="eastAsia"/>
                <w:lang w:eastAsia="zh-CN"/>
              </w:rPr>
              <w:t>M</w:t>
            </w:r>
          </w:p>
        </w:tc>
        <w:tc>
          <w:tcPr>
            <w:tcW w:w="1320" w:type="dxa"/>
          </w:tcPr>
          <w:p w14:paraId="6E7AD5DD" w14:textId="77777777" w:rsidR="008C10F3" w:rsidRPr="002B15AA" w:rsidRDefault="008C10F3" w:rsidP="00EB348F">
            <w:pPr>
              <w:pStyle w:val="TAL"/>
              <w:jc w:val="center"/>
              <w:rPr>
                <w:lang w:eastAsia="zh-CN"/>
              </w:rPr>
            </w:pPr>
            <w:r w:rsidRPr="002B15AA">
              <w:rPr>
                <w:rFonts w:cs="Arial"/>
              </w:rPr>
              <w:t>T</w:t>
            </w:r>
          </w:p>
        </w:tc>
        <w:tc>
          <w:tcPr>
            <w:tcW w:w="1320" w:type="dxa"/>
          </w:tcPr>
          <w:p w14:paraId="796B80AF" w14:textId="77777777" w:rsidR="008C10F3" w:rsidRPr="002B15AA" w:rsidRDefault="008C10F3" w:rsidP="00EB348F">
            <w:pPr>
              <w:pStyle w:val="TAL"/>
              <w:jc w:val="center"/>
              <w:rPr>
                <w:lang w:eastAsia="zh-CN"/>
              </w:rPr>
            </w:pPr>
            <w:r w:rsidRPr="002B15AA">
              <w:rPr>
                <w:rFonts w:cs="Arial"/>
                <w:lang w:eastAsia="zh-CN"/>
              </w:rPr>
              <w:t>F</w:t>
            </w:r>
          </w:p>
        </w:tc>
        <w:tc>
          <w:tcPr>
            <w:tcW w:w="1320" w:type="dxa"/>
          </w:tcPr>
          <w:p w14:paraId="2C34AE17" w14:textId="77777777" w:rsidR="008C10F3" w:rsidRPr="002B15AA" w:rsidRDefault="008C10F3" w:rsidP="00EB348F">
            <w:pPr>
              <w:pStyle w:val="TAL"/>
              <w:jc w:val="center"/>
              <w:rPr>
                <w:lang w:eastAsia="zh-CN"/>
              </w:rPr>
            </w:pPr>
            <w:r w:rsidRPr="002B15AA">
              <w:rPr>
                <w:rFonts w:cs="Arial"/>
              </w:rPr>
              <w:t>F</w:t>
            </w:r>
          </w:p>
        </w:tc>
        <w:tc>
          <w:tcPr>
            <w:tcW w:w="1533" w:type="dxa"/>
            <w:gridSpan w:val="2"/>
          </w:tcPr>
          <w:p w14:paraId="7C076D36"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668DFEC9" w14:textId="77777777" w:rsidTr="00392887">
        <w:trPr>
          <w:gridAfter w:val="1"/>
          <w:wAfter w:w="19" w:type="dxa"/>
          <w:cantSplit/>
          <w:jc w:val="center"/>
        </w:trPr>
        <w:tc>
          <w:tcPr>
            <w:tcW w:w="2677" w:type="dxa"/>
          </w:tcPr>
          <w:p w14:paraId="4322DEE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2BCDDD8C" w14:textId="77777777" w:rsidR="008C10F3" w:rsidRPr="002B15AA" w:rsidRDefault="008C10F3" w:rsidP="00EB348F">
            <w:pPr>
              <w:pStyle w:val="TAL"/>
              <w:jc w:val="center"/>
              <w:rPr>
                <w:lang w:eastAsia="zh-CN"/>
              </w:rPr>
            </w:pPr>
            <w:r w:rsidRPr="002B15AA">
              <w:rPr>
                <w:rFonts w:cs="Arial"/>
                <w:lang w:eastAsia="zh-CN"/>
              </w:rPr>
              <w:t>M</w:t>
            </w:r>
          </w:p>
        </w:tc>
        <w:tc>
          <w:tcPr>
            <w:tcW w:w="1320" w:type="dxa"/>
          </w:tcPr>
          <w:p w14:paraId="13B8FBFC" w14:textId="77777777" w:rsidR="008C10F3" w:rsidRPr="002B15AA" w:rsidRDefault="008C10F3" w:rsidP="00EB348F">
            <w:pPr>
              <w:pStyle w:val="TAL"/>
              <w:jc w:val="center"/>
              <w:rPr>
                <w:rFonts w:cs="Arial"/>
              </w:rPr>
            </w:pPr>
            <w:r w:rsidRPr="002B15AA">
              <w:rPr>
                <w:lang w:eastAsia="zh-CN"/>
              </w:rPr>
              <w:t>T</w:t>
            </w:r>
          </w:p>
        </w:tc>
        <w:tc>
          <w:tcPr>
            <w:tcW w:w="1320" w:type="dxa"/>
          </w:tcPr>
          <w:p w14:paraId="3AA7A7E5" w14:textId="77777777" w:rsidR="008C10F3" w:rsidRPr="002B15AA" w:rsidRDefault="008C10F3" w:rsidP="00EB348F">
            <w:pPr>
              <w:pStyle w:val="TAL"/>
              <w:jc w:val="center"/>
              <w:rPr>
                <w:rFonts w:cs="Arial"/>
                <w:lang w:eastAsia="zh-CN"/>
              </w:rPr>
            </w:pPr>
            <w:r w:rsidRPr="002B15AA">
              <w:rPr>
                <w:rFonts w:hint="eastAsia"/>
                <w:lang w:eastAsia="zh-CN"/>
              </w:rPr>
              <w:t>T</w:t>
            </w:r>
          </w:p>
        </w:tc>
        <w:tc>
          <w:tcPr>
            <w:tcW w:w="1320" w:type="dxa"/>
          </w:tcPr>
          <w:p w14:paraId="4CE0E29E" w14:textId="77777777" w:rsidR="008C10F3" w:rsidRPr="002B15AA" w:rsidRDefault="008C10F3" w:rsidP="00EB348F">
            <w:pPr>
              <w:pStyle w:val="TAL"/>
              <w:jc w:val="center"/>
              <w:rPr>
                <w:rFonts w:cs="Arial"/>
              </w:rPr>
            </w:pPr>
            <w:r w:rsidRPr="002B15AA">
              <w:rPr>
                <w:rFonts w:hint="eastAsia"/>
                <w:lang w:eastAsia="zh-CN"/>
              </w:rPr>
              <w:t>F</w:t>
            </w:r>
          </w:p>
        </w:tc>
        <w:tc>
          <w:tcPr>
            <w:tcW w:w="1514" w:type="dxa"/>
          </w:tcPr>
          <w:p w14:paraId="6A62ACD9" w14:textId="77777777" w:rsidR="008C10F3" w:rsidRPr="002B15AA" w:rsidRDefault="008C10F3" w:rsidP="00EB348F">
            <w:pPr>
              <w:pStyle w:val="TAL"/>
              <w:jc w:val="center"/>
              <w:rPr>
                <w:rFonts w:cs="Arial"/>
                <w:lang w:eastAsia="zh-CN"/>
              </w:rPr>
            </w:pPr>
            <w:r w:rsidRPr="002B15AA">
              <w:rPr>
                <w:lang w:eastAsia="zh-CN"/>
              </w:rPr>
              <w:t>T</w:t>
            </w:r>
          </w:p>
        </w:tc>
      </w:tr>
      <w:tr w:rsidR="008C10F3" w:rsidRPr="002B15AA" w14:paraId="46329DD2" w14:textId="77777777" w:rsidTr="00392887">
        <w:trPr>
          <w:cantSplit/>
          <w:jc w:val="center"/>
        </w:trPr>
        <w:tc>
          <w:tcPr>
            <w:tcW w:w="2677" w:type="dxa"/>
          </w:tcPr>
          <w:p w14:paraId="70744BD2"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388D9939" w14:textId="77777777" w:rsidR="008C10F3" w:rsidRPr="002B15AA" w:rsidRDefault="008C10F3" w:rsidP="00EB348F">
            <w:pPr>
              <w:pStyle w:val="TAL"/>
              <w:jc w:val="center"/>
              <w:rPr>
                <w:lang w:eastAsia="zh-CN"/>
              </w:rPr>
            </w:pPr>
            <w:r w:rsidRPr="002B15AA">
              <w:rPr>
                <w:rFonts w:hint="eastAsia"/>
                <w:lang w:eastAsia="zh-CN"/>
              </w:rPr>
              <w:t>M</w:t>
            </w:r>
          </w:p>
        </w:tc>
        <w:tc>
          <w:tcPr>
            <w:tcW w:w="1320" w:type="dxa"/>
          </w:tcPr>
          <w:p w14:paraId="2B3BE2C5" w14:textId="77777777" w:rsidR="008C10F3" w:rsidRPr="002B15AA" w:rsidRDefault="008C10F3" w:rsidP="00EB348F">
            <w:pPr>
              <w:pStyle w:val="TAL"/>
              <w:jc w:val="center"/>
              <w:rPr>
                <w:lang w:eastAsia="zh-CN"/>
              </w:rPr>
            </w:pPr>
            <w:r w:rsidRPr="002B15AA">
              <w:rPr>
                <w:lang w:eastAsia="zh-CN"/>
              </w:rPr>
              <w:t>T</w:t>
            </w:r>
          </w:p>
        </w:tc>
        <w:tc>
          <w:tcPr>
            <w:tcW w:w="1320" w:type="dxa"/>
          </w:tcPr>
          <w:p w14:paraId="337768D9" w14:textId="77777777" w:rsidR="008C10F3" w:rsidRPr="002B15AA" w:rsidRDefault="008C10F3" w:rsidP="00EB348F">
            <w:pPr>
              <w:pStyle w:val="TAL"/>
              <w:jc w:val="center"/>
              <w:rPr>
                <w:lang w:eastAsia="zh-CN"/>
              </w:rPr>
            </w:pPr>
            <w:r w:rsidRPr="002B15AA">
              <w:rPr>
                <w:rFonts w:hint="eastAsia"/>
                <w:lang w:eastAsia="zh-CN"/>
              </w:rPr>
              <w:t>T</w:t>
            </w:r>
          </w:p>
        </w:tc>
        <w:tc>
          <w:tcPr>
            <w:tcW w:w="1320" w:type="dxa"/>
          </w:tcPr>
          <w:p w14:paraId="06FE190A" w14:textId="77777777" w:rsidR="008C10F3" w:rsidRPr="002B15AA" w:rsidRDefault="008C10F3" w:rsidP="00EB348F">
            <w:pPr>
              <w:pStyle w:val="TAL"/>
              <w:jc w:val="center"/>
              <w:rPr>
                <w:lang w:eastAsia="zh-CN"/>
              </w:rPr>
            </w:pPr>
            <w:r w:rsidRPr="002B15AA">
              <w:rPr>
                <w:rFonts w:hint="eastAsia"/>
                <w:lang w:eastAsia="zh-CN"/>
              </w:rPr>
              <w:t>F</w:t>
            </w:r>
          </w:p>
        </w:tc>
        <w:tc>
          <w:tcPr>
            <w:tcW w:w="1533" w:type="dxa"/>
            <w:gridSpan w:val="2"/>
          </w:tcPr>
          <w:p w14:paraId="5D133DB1" w14:textId="77777777" w:rsidR="008C10F3" w:rsidRPr="002B15AA" w:rsidRDefault="008C10F3" w:rsidP="00EB348F">
            <w:pPr>
              <w:pStyle w:val="TAL"/>
              <w:jc w:val="center"/>
              <w:rPr>
                <w:lang w:eastAsia="zh-CN"/>
              </w:rPr>
            </w:pPr>
            <w:r w:rsidRPr="002B15AA">
              <w:rPr>
                <w:lang w:eastAsia="zh-CN"/>
              </w:rPr>
              <w:t>T</w:t>
            </w:r>
          </w:p>
        </w:tc>
      </w:tr>
      <w:tr w:rsidR="008C10F3" w:rsidRPr="002B15AA" w14:paraId="65946D7D" w14:textId="77777777" w:rsidTr="00392887">
        <w:trPr>
          <w:cantSplit/>
          <w:jc w:val="center"/>
        </w:trPr>
        <w:tc>
          <w:tcPr>
            <w:tcW w:w="2677" w:type="dxa"/>
          </w:tcPr>
          <w:p w14:paraId="1EDD580F" w14:textId="77777777" w:rsidR="008C10F3" w:rsidRPr="00513F14" w:rsidRDefault="008C10F3" w:rsidP="00EB348F">
            <w:pPr>
              <w:pStyle w:val="TAL"/>
              <w:jc w:val="center"/>
              <w:rPr>
                <w:rFonts w:ascii="Courier New" w:hAnsi="Courier New" w:cs="Courier New"/>
                <w:b/>
                <w:lang w:eastAsia="zh-CN"/>
              </w:rPr>
            </w:pPr>
            <w:r w:rsidRPr="00513F14">
              <w:rPr>
                <w:b/>
              </w:rPr>
              <w:t>Attribute related to role</w:t>
            </w:r>
          </w:p>
        </w:tc>
        <w:tc>
          <w:tcPr>
            <w:tcW w:w="947" w:type="dxa"/>
          </w:tcPr>
          <w:p w14:paraId="2C87F7F7" w14:textId="77777777" w:rsidR="008C10F3" w:rsidRPr="002B15AA" w:rsidRDefault="008C10F3" w:rsidP="00EB348F">
            <w:pPr>
              <w:pStyle w:val="TAL"/>
              <w:jc w:val="center"/>
              <w:rPr>
                <w:lang w:eastAsia="zh-CN"/>
              </w:rPr>
            </w:pPr>
          </w:p>
        </w:tc>
        <w:tc>
          <w:tcPr>
            <w:tcW w:w="1320" w:type="dxa"/>
          </w:tcPr>
          <w:p w14:paraId="77408144" w14:textId="77777777" w:rsidR="008C10F3" w:rsidRPr="002B15AA" w:rsidRDefault="008C10F3" w:rsidP="00EB348F">
            <w:pPr>
              <w:pStyle w:val="TAL"/>
              <w:jc w:val="center"/>
              <w:rPr>
                <w:lang w:eastAsia="zh-CN"/>
              </w:rPr>
            </w:pPr>
          </w:p>
        </w:tc>
        <w:tc>
          <w:tcPr>
            <w:tcW w:w="1320" w:type="dxa"/>
          </w:tcPr>
          <w:p w14:paraId="00ABF2EF" w14:textId="77777777" w:rsidR="008C10F3" w:rsidRPr="002B15AA" w:rsidRDefault="008C10F3" w:rsidP="00EB348F">
            <w:pPr>
              <w:pStyle w:val="TAL"/>
              <w:jc w:val="center"/>
              <w:rPr>
                <w:lang w:eastAsia="zh-CN"/>
              </w:rPr>
            </w:pPr>
          </w:p>
        </w:tc>
        <w:tc>
          <w:tcPr>
            <w:tcW w:w="1320" w:type="dxa"/>
          </w:tcPr>
          <w:p w14:paraId="5F937D95" w14:textId="77777777" w:rsidR="008C10F3" w:rsidRPr="002B15AA" w:rsidRDefault="008C10F3" w:rsidP="00EB348F">
            <w:pPr>
              <w:pStyle w:val="TAL"/>
              <w:jc w:val="center"/>
              <w:rPr>
                <w:lang w:eastAsia="zh-CN"/>
              </w:rPr>
            </w:pPr>
          </w:p>
        </w:tc>
        <w:tc>
          <w:tcPr>
            <w:tcW w:w="1533" w:type="dxa"/>
            <w:gridSpan w:val="2"/>
          </w:tcPr>
          <w:p w14:paraId="3845B744" w14:textId="77777777" w:rsidR="008C10F3" w:rsidRPr="002B15AA" w:rsidRDefault="008C10F3" w:rsidP="00EB348F">
            <w:pPr>
              <w:pStyle w:val="TAL"/>
              <w:jc w:val="center"/>
              <w:rPr>
                <w:lang w:eastAsia="zh-CN"/>
              </w:rPr>
            </w:pPr>
          </w:p>
        </w:tc>
      </w:tr>
      <w:tr w:rsidR="008C10F3" w:rsidRPr="002B15AA" w14:paraId="6E30125C" w14:textId="77777777" w:rsidTr="00392887">
        <w:trPr>
          <w:cantSplit/>
          <w:jc w:val="center"/>
        </w:trPr>
        <w:tc>
          <w:tcPr>
            <w:tcW w:w="2677" w:type="dxa"/>
          </w:tcPr>
          <w:p w14:paraId="0A3940AF"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51733F1B" w14:textId="77777777" w:rsidR="008C10F3" w:rsidRPr="002B15AA" w:rsidRDefault="008C10F3" w:rsidP="00EB348F">
            <w:pPr>
              <w:pStyle w:val="TAL"/>
              <w:jc w:val="center"/>
              <w:rPr>
                <w:lang w:eastAsia="zh-CN"/>
              </w:rPr>
            </w:pPr>
            <w:r w:rsidRPr="002B15AA">
              <w:rPr>
                <w:rFonts w:hint="eastAsia"/>
                <w:lang w:eastAsia="zh-CN"/>
              </w:rPr>
              <w:t>M</w:t>
            </w:r>
          </w:p>
        </w:tc>
        <w:tc>
          <w:tcPr>
            <w:tcW w:w="1320" w:type="dxa"/>
          </w:tcPr>
          <w:p w14:paraId="4D48DE3A" w14:textId="77777777" w:rsidR="008C10F3" w:rsidRPr="002B15AA" w:rsidRDefault="008C10F3" w:rsidP="00EB348F">
            <w:pPr>
              <w:pStyle w:val="TAL"/>
              <w:jc w:val="center"/>
              <w:rPr>
                <w:lang w:eastAsia="zh-CN"/>
              </w:rPr>
            </w:pPr>
            <w:r w:rsidRPr="002B15AA">
              <w:rPr>
                <w:rFonts w:cs="Arial"/>
              </w:rPr>
              <w:t>T</w:t>
            </w:r>
          </w:p>
        </w:tc>
        <w:tc>
          <w:tcPr>
            <w:tcW w:w="1320" w:type="dxa"/>
          </w:tcPr>
          <w:p w14:paraId="7F8234BA" w14:textId="77777777" w:rsidR="008C10F3" w:rsidRPr="002B15AA" w:rsidRDefault="008C10F3" w:rsidP="00EB348F">
            <w:pPr>
              <w:pStyle w:val="TAL"/>
              <w:jc w:val="center"/>
              <w:rPr>
                <w:lang w:eastAsia="zh-CN"/>
              </w:rPr>
            </w:pPr>
            <w:r w:rsidRPr="002B15AA">
              <w:rPr>
                <w:lang w:eastAsia="zh-CN"/>
              </w:rPr>
              <w:t>F</w:t>
            </w:r>
          </w:p>
        </w:tc>
        <w:tc>
          <w:tcPr>
            <w:tcW w:w="1320" w:type="dxa"/>
          </w:tcPr>
          <w:p w14:paraId="412DC5B9" w14:textId="77777777" w:rsidR="008C10F3" w:rsidRPr="002B15AA" w:rsidRDefault="008C10F3" w:rsidP="00EB348F">
            <w:pPr>
              <w:pStyle w:val="TAL"/>
              <w:jc w:val="center"/>
              <w:rPr>
                <w:lang w:eastAsia="zh-CN"/>
              </w:rPr>
            </w:pPr>
            <w:r w:rsidRPr="002B15AA">
              <w:rPr>
                <w:rFonts w:cs="Arial"/>
              </w:rPr>
              <w:t>F</w:t>
            </w:r>
          </w:p>
        </w:tc>
        <w:tc>
          <w:tcPr>
            <w:tcW w:w="1533" w:type="dxa"/>
            <w:gridSpan w:val="2"/>
          </w:tcPr>
          <w:p w14:paraId="14071151" w14:textId="77777777" w:rsidR="008C10F3" w:rsidRPr="002B15AA" w:rsidRDefault="008C10F3" w:rsidP="00EB348F">
            <w:pPr>
              <w:pStyle w:val="TAL"/>
              <w:jc w:val="center"/>
              <w:rPr>
                <w:lang w:eastAsia="zh-CN"/>
              </w:rPr>
            </w:pPr>
            <w:r w:rsidRPr="002B15AA">
              <w:rPr>
                <w:rFonts w:cs="Arial"/>
                <w:lang w:eastAsia="zh-CN"/>
              </w:rPr>
              <w:t>T</w:t>
            </w:r>
          </w:p>
        </w:tc>
      </w:tr>
    </w:tbl>
    <w:p w14:paraId="453D4DA1" w14:textId="77777777" w:rsidR="008C10F3" w:rsidRDefault="008C10F3" w:rsidP="008C10F3">
      <w:bookmarkStart w:id="8526" w:name="_Toc19888541"/>
      <w:bookmarkStart w:id="8527" w:name="_Toc27405459"/>
      <w:bookmarkStart w:id="8528" w:name="_Toc35878649"/>
      <w:bookmarkStart w:id="8529" w:name="_Toc36220465"/>
      <w:bookmarkStart w:id="8530" w:name="_Toc36474563"/>
      <w:bookmarkStart w:id="8531" w:name="_Toc36542835"/>
      <w:bookmarkStart w:id="8532" w:name="_Toc36543656"/>
      <w:bookmarkStart w:id="8533" w:name="_Toc36567894"/>
      <w:bookmarkStart w:id="8534" w:name="_Toc44341626"/>
      <w:bookmarkStart w:id="8535" w:name="_Toc51676004"/>
      <w:bookmarkStart w:id="8536" w:name="_Toc55895453"/>
      <w:bookmarkStart w:id="8537" w:name="_Toc58940539"/>
    </w:p>
    <w:p w14:paraId="5BD7FD37" w14:textId="77777777" w:rsidR="008C10F3" w:rsidRPr="002B15AA" w:rsidRDefault="008C10F3" w:rsidP="008C10F3">
      <w:pPr>
        <w:pStyle w:val="Heading4"/>
      </w:pPr>
      <w:bookmarkStart w:id="8538" w:name="_Toc67928754"/>
      <w:r w:rsidRPr="002B15AA">
        <w:t>6.3.1.3</w:t>
      </w:r>
      <w:r w:rsidRPr="002B15AA">
        <w:tab/>
        <w:t>Attribute constraints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81A1E1F" w14:textId="77777777" w:rsidR="008C10F3" w:rsidRPr="002B15AA" w:rsidRDefault="008C10F3" w:rsidP="008C10F3">
      <w:r w:rsidRPr="002B15AA">
        <w:t>None.</w:t>
      </w:r>
    </w:p>
    <w:p w14:paraId="6D023764" w14:textId="77777777" w:rsidR="008C10F3" w:rsidRPr="002B15AA" w:rsidRDefault="008C10F3" w:rsidP="008C10F3">
      <w:pPr>
        <w:pStyle w:val="Heading4"/>
      </w:pPr>
      <w:bookmarkStart w:id="8539" w:name="_Toc19888542"/>
      <w:bookmarkStart w:id="8540" w:name="_Toc27405460"/>
      <w:bookmarkStart w:id="8541" w:name="_Toc35878650"/>
      <w:bookmarkStart w:id="8542" w:name="_Toc36220466"/>
      <w:bookmarkStart w:id="8543" w:name="_Toc36474564"/>
      <w:bookmarkStart w:id="8544" w:name="_Toc36542836"/>
      <w:bookmarkStart w:id="8545" w:name="_Toc36543657"/>
      <w:bookmarkStart w:id="8546" w:name="_Toc36567895"/>
      <w:bookmarkStart w:id="8547" w:name="_Toc44341627"/>
      <w:bookmarkStart w:id="8548" w:name="_Toc51676005"/>
      <w:bookmarkStart w:id="8549" w:name="_Toc55895454"/>
      <w:bookmarkStart w:id="8550" w:name="_Toc58940540"/>
      <w:bookmarkStart w:id="8551" w:name="_Toc67928755"/>
      <w:r w:rsidRPr="002B15AA">
        <w:rPr>
          <w:lang w:eastAsia="zh-CN"/>
        </w:rPr>
        <w:t>6.3.1.</w:t>
      </w:r>
      <w:r w:rsidRPr="002B15AA">
        <w:t>4</w:t>
      </w:r>
      <w:r w:rsidRPr="002B15AA">
        <w:tab/>
        <w:t>Notifications</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0913F702" w14:textId="77777777" w:rsidR="008C10F3" w:rsidRPr="002B15AA" w:rsidRDefault="008C10F3" w:rsidP="008C10F3">
      <w:r w:rsidRPr="002B15AA">
        <w:t>The common notifications defined in subclause 6.5 are valid for this IOC, without exceptions or additions.</w:t>
      </w:r>
    </w:p>
    <w:p w14:paraId="5DF7CEFB" w14:textId="77777777" w:rsidR="008C10F3" w:rsidRPr="002B15AA" w:rsidRDefault="008C10F3" w:rsidP="008C10F3">
      <w:pPr>
        <w:pStyle w:val="Heading3"/>
        <w:rPr>
          <w:lang w:eastAsia="zh-CN"/>
        </w:rPr>
      </w:pPr>
      <w:bookmarkStart w:id="8552" w:name="_Toc19888543"/>
      <w:bookmarkStart w:id="8553" w:name="_Toc27405461"/>
      <w:bookmarkStart w:id="8554" w:name="_Toc35878651"/>
      <w:bookmarkStart w:id="8555" w:name="_Toc36220467"/>
      <w:bookmarkStart w:id="8556" w:name="_Toc36474565"/>
      <w:bookmarkStart w:id="8557" w:name="_Toc36542837"/>
      <w:bookmarkStart w:id="8558" w:name="_Toc36543658"/>
      <w:bookmarkStart w:id="8559" w:name="_Toc36567896"/>
      <w:bookmarkStart w:id="8560" w:name="_Toc44341628"/>
      <w:bookmarkStart w:id="8561" w:name="_Toc51676006"/>
      <w:bookmarkStart w:id="8562" w:name="_Toc55895455"/>
      <w:bookmarkStart w:id="8563" w:name="_Toc58940541"/>
      <w:bookmarkStart w:id="8564" w:name="_Toc67928756"/>
      <w:r w:rsidRPr="002B15AA">
        <w:rPr>
          <w:lang w:eastAsia="zh-CN"/>
        </w:rPr>
        <w:t>6.3.2</w:t>
      </w:r>
      <w:r w:rsidRPr="002B15AA">
        <w:rPr>
          <w:lang w:eastAsia="zh-CN"/>
        </w:rPr>
        <w:tab/>
      </w:r>
      <w:r w:rsidRPr="002B15AA">
        <w:rPr>
          <w:rFonts w:ascii="Courier New" w:hAnsi="Courier New" w:cs="Courier New"/>
          <w:lang w:eastAsia="zh-CN"/>
        </w:rPr>
        <w:t>NetworkSliceSubnet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06CC696D" w14:textId="77777777" w:rsidR="008C10F3" w:rsidRPr="002B15AA" w:rsidRDefault="008C10F3" w:rsidP="008C10F3">
      <w:pPr>
        <w:pStyle w:val="Heading4"/>
      </w:pPr>
      <w:bookmarkStart w:id="8565" w:name="_Toc19888544"/>
      <w:bookmarkStart w:id="8566" w:name="_Toc27405462"/>
      <w:bookmarkStart w:id="8567" w:name="_Toc35878652"/>
      <w:bookmarkStart w:id="8568" w:name="_Toc36220468"/>
      <w:bookmarkStart w:id="8569" w:name="_Toc36474566"/>
      <w:bookmarkStart w:id="8570" w:name="_Toc36542838"/>
      <w:bookmarkStart w:id="8571" w:name="_Toc36543659"/>
      <w:bookmarkStart w:id="8572" w:name="_Toc36567897"/>
      <w:bookmarkStart w:id="8573" w:name="_Toc44341629"/>
      <w:bookmarkStart w:id="8574" w:name="_Toc51676007"/>
      <w:bookmarkStart w:id="8575" w:name="_Toc55895456"/>
      <w:bookmarkStart w:id="8576" w:name="_Toc58940542"/>
      <w:bookmarkStart w:id="8577" w:name="_Toc67928757"/>
      <w:r w:rsidRPr="002B15AA">
        <w:t>6.3.2.1</w:t>
      </w:r>
      <w:r w:rsidRPr="002B15AA">
        <w:tab/>
        <w:t>Definition</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6AF51FD6" w14:textId="77777777" w:rsidR="008C10F3" w:rsidRPr="002B15AA" w:rsidRDefault="008C10F3" w:rsidP="008C10F3">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w:t>
      </w:r>
      <w:r>
        <w:t>0</w:t>
      </w:r>
      <w:r w:rsidRPr="002B15AA">
        <w:t xml:space="preserve"> [</w:t>
      </w:r>
      <w:r>
        <w:t>69</w:t>
      </w:r>
      <w:r w:rsidRPr="002B15AA">
        <w:t>].</w:t>
      </w:r>
    </w:p>
    <w:p w14:paraId="58D33925" w14:textId="77777777" w:rsidR="008C10F3" w:rsidRDefault="008C10F3" w:rsidP="008C10F3">
      <w:pPr>
        <w:pStyle w:val="Heading4"/>
      </w:pPr>
      <w:bookmarkStart w:id="8578" w:name="_Toc19888545"/>
      <w:bookmarkStart w:id="8579" w:name="_Toc27405463"/>
      <w:bookmarkStart w:id="8580" w:name="_Toc35878653"/>
      <w:bookmarkStart w:id="8581" w:name="_Toc36220469"/>
      <w:bookmarkStart w:id="8582" w:name="_Toc36474567"/>
      <w:bookmarkStart w:id="8583" w:name="_Toc36542839"/>
      <w:bookmarkStart w:id="8584" w:name="_Toc36543660"/>
      <w:bookmarkStart w:id="8585" w:name="_Toc36567898"/>
      <w:bookmarkStart w:id="8586" w:name="_Toc44341630"/>
      <w:bookmarkStart w:id="8587" w:name="_Toc51676008"/>
      <w:bookmarkStart w:id="8588" w:name="_Toc55895457"/>
      <w:bookmarkStart w:id="8589" w:name="_Toc58940543"/>
      <w:bookmarkStart w:id="8590" w:name="_Toc67928758"/>
      <w:r w:rsidRPr="002B15AA">
        <w:t>6.3.2.2</w:t>
      </w:r>
      <w:r w:rsidRPr="002B15AA">
        <w:tab/>
        <w:t>Attributes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3A442991" w14:textId="77777777" w:rsidR="008C10F3" w:rsidRPr="00A339EA" w:rsidRDefault="008C10F3" w:rsidP="008C10F3">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8C10F3" w:rsidRPr="002B15AA" w14:paraId="222059A1" w14:textId="77777777" w:rsidTr="00F173E8">
        <w:trPr>
          <w:cantSplit/>
          <w:jc w:val="center"/>
        </w:trPr>
        <w:tc>
          <w:tcPr>
            <w:tcW w:w="2677" w:type="dxa"/>
            <w:shd w:val="pct10" w:color="auto" w:fill="FFFFFF"/>
          </w:tcPr>
          <w:p w14:paraId="63FB7372" w14:textId="77777777" w:rsidR="008C10F3" w:rsidRPr="002B15AA" w:rsidRDefault="008C10F3" w:rsidP="00EB348F">
            <w:pPr>
              <w:pStyle w:val="TAH"/>
            </w:pPr>
            <w:r w:rsidRPr="002B15AA">
              <w:t>Attribute name</w:t>
            </w:r>
          </w:p>
        </w:tc>
        <w:tc>
          <w:tcPr>
            <w:tcW w:w="947" w:type="dxa"/>
            <w:shd w:val="pct10" w:color="auto" w:fill="FFFFFF"/>
          </w:tcPr>
          <w:p w14:paraId="4088B91A" w14:textId="77777777" w:rsidR="008C10F3" w:rsidRPr="002B15AA" w:rsidRDefault="008C10F3" w:rsidP="00EB348F">
            <w:pPr>
              <w:pStyle w:val="TAH"/>
            </w:pPr>
            <w:r w:rsidRPr="002B15AA">
              <w:t>Support Qualifier</w:t>
            </w:r>
          </w:p>
        </w:tc>
        <w:tc>
          <w:tcPr>
            <w:tcW w:w="1320" w:type="dxa"/>
            <w:shd w:val="pct10" w:color="auto" w:fill="FFFFFF"/>
          </w:tcPr>
          <w:p w14:paraId="5831E85F" w14:textId="77777777" w:rsidR="008C10F3" w:rsidRPr="002B15AA" w:rsidRDefault="008C10F3" w:rsidP="00EB348F">
            <w:pPr>
              <w:pStyle w:val="TAH"/>
            </w:pPr>
            <w:r w:rsidRPr="002B15AA">
              <w:t>i</w:t>
            </w:r>
            <w:r w:rsidRPr="002B15AA">
              <w:rPr>
                <w:rFonts w:hint="eastAsia"/>
              </w:rPr>
              <w:t>s</w:t>
            </w:r>
            <w:r w:rsidRPr="002B15AA">
              <w:t>Readable</w:t>
            </w:r>
          </w:p>
        </w:tc>
        <w:tc>
          <w:tcPr>
            <w:tcW w:w="1320" w:type="dxa"/>
            <w:shd w:val="pct10" w:color="auto" w:fill="FFFFFF"/>
          </w:tcPr>
          <w:p w14:paraId="0DAC5AC2" w14:textId="77777777" w:rsidR="008C10F3" w:rsidRPr="002B15AA" w:rsidRDefault="008C10F3" w:rsidP="00EB348F">
            <w:pPr>
              <w:pStyle w:val="TAH"/>
            </w:pPr>
            <w:r w:rsidRPr="002B15AA">
              <w:rPr>
                <w:rFonts w:hint="eastAsia"/>
              </w:rPr>
              <w:t>isWr</w:t>
            </w:r>
            <w:r w:rsidRPr="002B15AA">
              <w:t>itable</w:t>
            </w:r>
          </w:p>
        </w:tc>
        <w:tc>
          <w:tcPr>
            <w:tcW w:w="1320" w:type="dxa"/>
            <w:shd w:val="pct10" w:color="auto" w:fill="FFFFFF"/>
          </w:tcPr>
          <w:p w14:paraId="28227A94" w14:textId="77777777" w:rsidR="008C10F3" w:rsidRPr="002B15AA" w:rsidRDefault="008C10F3" w:rsidP="00EB348F">
            <w:pPr>
              <w:pStyle w:val="TAH"/>
            </w:pPr>
            <w:r w:rsidRPr="002B15AA">
              <w:t>isInvariant</w:t>
            </w:r>
          </w:p>
        </w:tc>
        <w:tc>
          <w:tcPr>
            <w:tcW w:w="1538" w:type="dxa"/>
            <w:shd w:val="pct10" w:color="auto" w:fill="FFFFFF"/>
          </w:tcPr>
          <w:p w14:paraId="4DC538C9" w14:textId="77777777" w:rsidR="008C10F3" w:rsidRPr="002B15AA" w:rsidRDefault="008C10F3" w:rsidP="00EB348F">
            <w:pPr>
              <w:pStyle w:val="TAH"/>
            </w:pPr>
            <w:r w:rsidRPr="002B15AA">
              <w:t>isNotifyable</w:t>
            </w:r>
          </w:p>
        </w:tc>
      </w:tr>
      <w:tr w:rsidR="008C10F3" w:rsidRPr="002B15AA" w14:paraId="5625B7E3" w14:textId="77777777" w:rsidTr="00F173E8">
        <w:trPr>
          <w:cantSplit/>
          <w:jc w:val="center"/>
        </w:trPr>
        <w:tc>
          <w:tcPr>
            <w:tcW w:w="2677" w:type="dxa"/>
          </w:tcPr>
          <w:p w14:paraId="4E1B2A76" w14:textId="77777777" w:rsidR="008C10F3" w:rsidRPr="002B15AA" w:rsidDel="00C2682B" w:rsidRDefault="008C10F3" w:rsidP="00EB348F">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0338DAD2" w14:textId="77777777" w:rsidR="008C10F3" w:rsidRPr="002B15AA" w:rsidDel="00C2682B" w:rsidRDefault="008C10F3" w:rsidP="00EB348F">
            <w:pPr>
              <w:pStyle w:val="TAL"/>
              <w:jc w:val="center"/>
              <w:rPr>
                <w:lang w:eastAsia="zh-CN"/>
              </w:rPr>
            </w:pPr>
            <w:r w:rsidRPr="002B15AA">
              <w:rPr>
                <w:lang w:eastAsia="zh-CN"/>
              </w:rPr>
              <w:t>M</w:t>
            </w:r>
          </w:p>
        </w:tc>
        <w:tc>
          <w:tcPr>
            <w:tcW w:w="1320" w:type="dxa"/>
          </w:tcPr>
          <w:p w14:paraId="372F579F" w14:textId="77777777" w:rsidR="008C10F3" w:rsidRPr="002B15AA" w:rsidDel="00C2682B" w:rsidRDefault="008C10F3" w:rsidP="00EB348F">
            <w:pPr>
              <w:pStyle w:val="TAL"/>
              <w:jc w:val="center"/>
              <w:rPr>
                <w:lang w:eastAsia="zh-CN"/>
              </w:rPr>
            </w:pPr>
            <w:r w:rsidRPr="002B15AA">
              <w:rPr>
                <w:rFonts w:cs="Arial"/>
                <w:lang w:eastAsia="zh-CN"/>
              </w:rPr>
              <w:t>T</w:t>
            </w:r>
          </w:p>
        </w:tc>
        <w:tc>
          <w:tcPr>
            <w:tcW w:w="1320" w:type="dxa"/>
          </w:tcPr>
          <w:p w14:paraId="2E41447C" w14:textId="77777777" w:rsidR="008C10F3" w:rsidRPr="002B15AA" w:rsidDel="00C2682B" w:rsidRDefault="008C10F3" w:rsidP="00EB348F">
            <w:pPr>
              <w:pStyle w:val="TAL"/>
              <w:jc w:val="center"/>
              <w:rPr>
                <w:lang w:eastAsia="zh-CN"/>
              </w:rPr>
            </w:pPr>
            <w:r w:rsidRPr="002B15AA">
              <w:rPr>
                <w:lang w:eastAsia="zh-CN"/>
              </w:rPr>
              <w:t>F</w:t>
            </w:r>
          </w:p>
        </w:tc>
        <w:tc>
          <w:tcPr>
            <w:tcW w:w="1320" w:type="dxa"/>
          </w:tcPr>
          <w:p w14:paraId="18ED0BBC" w14:textId="77777777" w:rsidR="008C10F3" w:rsidRPr="002B15AA" w:rsidDel="00C2682B" w:rsidRDefault="008C10F3" w:rsidP="00EB348F">
            <w:pPr>
              <w:pStyle w:val="TAL"/>
              <w:jc w:val="center"/>
              <w:rPr>
                <w:lang w:eastAsia="zh-CN"/>
              </w:rPr>
            </w:pPr>
            <w:r w:rsidRPr="002B15AA">
              <w:rPr>
                <w:rFonts w:cs="Arial"/>
                <w:lang w:eastAsia="zh-CN"/>
              </w:rPr>
              <w:t>F</w:t>
            </w:r>
          </w:p>
        </w:tc>
        <w:tc>
          <w:tcPr>
            <w:tcW w:w="1538" w:type="dxa"/>
          </w:tcPr>
          <w:p w14:paraId="58E7F819" w14:textId="77777777" w:rsidR="008C10F3" w:rsidRPr="002B15AA" w:rsidDel="00C2682B" w:rsidRDefault="008C10F3" w:rsidP="00EB348F">
            <w:pPr>
              <w:pStyle w:val="TAL"/>
              <w:jc w:val="center"/>
              <w:rPr>
                <w:lang w:eastAsia="zh-CN"/>
              </w:rPr>
            </w:pPr>
            <w:r w:rsidRPr="002B15AA">
              <w:rPr>
                <w:rFonts w:cs="Arial"/>
                <w:lang w:eastAsia="zh-CN"/>
              </w:rPr>
              <w:t>T</w:t>
            </w:r>
          </w:p>
        </w:tc>
      </w:tr>
      <w:tr w:rsidR="008C10F3" w:rsidRPr="002B15AA" w14:paraId="6EDFABB8" w14:textId="77777777" w:rsidTr="00F173E8">
        <w:trPr>
          <w:cantSplit/>
          <w:jc w:val="center"/>
        </w:trPr>
        <w:tc>
          <w:tcPr>
            <w:tcW w:w="2677" w:type="dxa"/>
          </w:tcPr>
          <w:p w14:paraId="000C7362" w14:textId="77777777" w:rsidR="008C10F3" w:rsidRPr="002B15AA" w:rsidDel="00C2682B" w:rsidRDefault="008C10F3" w:rsidP="00EB348F">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78B32A00" w14:textId="77777777" w:rsidR="008C10F3" w:rsidRPr="002B15AA" w:rsidDel="00C2682B" w:rsidRDefault="008C10F3" w:rsidP="00EB348F">
            <w:pPr>
              <w:pStyle w:val="TAL"/>
              <w:jc w:val="center"/>
              <w:rPr>
                <w:lang w:eastAsia="zh-CN"/>
              </w:rPr>
            </w:pPr>
            <w:r w:rsidRPr="002B15AA">
              <w:rPr>
                <w:lang w:eastAsia="zh-CN"/>
              </w:rPr>
              <w:t>M</w:t>
            </w:r>
          </w:p>
        </w:tc>
        <w:tc>
          <w:tcPr>
            <w:tcW w:w="1320" w:type="dxa"/>
          </w:tcPr>
          <w:p w14:paraId="0C5F3312" w14:textId="77777777" w:rsidR="008C10F3" w:rsidRPr="002B15AA" w:rsidDel="00C2682B" w:rsidRDefault="008C10F3" w:rsidP="00EB348F">
            <w:pPr>
              <w:pStyle w:val="TAL"/>
              <w:jc w:val="center"/>
              <w:rPr>
                <w:lang w:eastAsia="zh-CN"/>
              </w:rPr>
            </w:pPr>
            <w:r w:rsidRPr="002B15AA">
              <w:rPr>
                <w:rFonts w:cs="Arial"/>
                <w:lang w:eastAsia="zh-CN"/>
              </w:rPr>
              <w:t>T</w:t>
            </w:r>
          </w:p>
        </w:tc>
        <w:tc>
          <w:tcPr>
            <w:tcW w:w="1320" w:type="dxa"/>
          </w:tcPr>
          <w:p w14:paraId="3B36FE66" w14:textId="77777777" w:rsidR="008C10F3" w:rsidRPr="002B15AA" w:rsidDel="00C2682B" w:rsidRDefault="008C10F3" w:rsidP="00EB348F">
            <w:pPr>
              <w:pStyle w:val="TAL"/>
              <w:jc w:val="center"/>
              <w:rPr>
                <w:lang w:eastAsia="zh-CN"/>
              </w:rPr>
            </w:pPr>
            <w:r w:rsidRPr="002B15AA">
              <w:rPr>
                <w:rFonts w:cs="Arial"/>
                <w:lang w:eastAsia="zh-CN"/>
              </w:rPr>
              <w:t>T</w:t>
            </w:r>
          </w:p>
        </w:tc>
        <w:tc>
          <w:tcPr>
            <w:tcW w:w="1320" w:type="dxa"/>
          </w:tcPr>
          <w:p w14:paraId="47CA661F" w14:textId="77777777" w:rsidR="008C10F3" w:rsidRPr="002B15AA" w:rsidDel="00C2682B" w:rsidRDefault="008C10F3" w:rsidP="00EB348F">
            <w:pPr>
              <w:pStyle w:val="TAL"/>
              <w:jc w:val="center"/>
              <w:rPr>
                <w:lang w:eastAsia="zh-CN"/>
              </w:rPr>
            </w:pPr>
            <w:r w:rsidRPr="002B15AA">
              <w:rPr>
                <w:rFonts w:cs="Arial"/>
                <w:lang w:eastAsia="zh-CN"/>
              </w:rPr>
              <w:t>F</w:t>
            </w:r>
          </w:p>
        </w:tc>
        <w:tc>
          <w:tcPr>
            <w:tcW w:w="1538" w:type="dxa"/>
          </w:tcPr>
          <w:p w14:paraId="3ABC8FA6" w14:textId="77777777" w:rsidR="008C10F3" w:rsidRPr="002B15AA" w:rsidDel="00C2682B" w:rsidRDefault="008C10F3" w:rsidP="00EB348F">
            <w:pPr>
              <w:pStyle w:val="TAL"/>
              <w:jc w:val="center"/>
              <w:rPr>
                <w:lang w:eastAsia="zh-CN"/>
              </w:rPr>
            </w:pPr>
            <w:r w:rsidRPr="002B15AA">
              <w:rPr>
                <w:rFonts w:cs="Arial"/>
                <w:lang w:eastAsia="zh-CN"/>
              </w:rPr>
              <w:t>T</w:t>
            </w:r>
          </w:p>
        </w:tc>
      </w:tr>
      <w:tr w:rsidR="008C10F3" w:rsidRPr="002B15AA" w14:paraId="1CBAA3B4" w14:textId="77777777" w:rsidTr="00F173E8">
        <w:trPr>
          <w:cantSplit/>
          <w:jc w:val="center"/>
        </w:trPr>
        <w:tc>
          <w:tcPr>
            <w:tcW w:w="2677" w:type="dxa"/>
          </w:tcPr>
          <w:p w14:paraId="15CB9893"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3EA8F414" w14:textId="77777777" w:rsidR="008C10F3" w:rsidRPr="002B15AA" w:rsidRDefault="008C10F3" w:rsidP="00EB348F">
            <w:pPr>
              <w:pStyle w:val="TAL"/>
              <w:jc w:val="center"/>
              <w:rPr>
                <w:lang w:eastAsia="zh-CN"/>
              </w:rPr>
            </w:pPr>
            <w:r w:rsidRPr="002B15AA">
              <w:rPr>
                <w:rFonts w:hint="eastAsia"/>
                <w:lang w:eastAsia="zh-CN"/>
              </w:rPr>
              <w:t>CM</w:t>
            </w:r>
          </w:p>
        </w:tc>
        <w:tc>
          <w:tcPr>
            <w:tcW w:w="1320" w:type="dxa"/>
          </w:tcPr>
          <w:p w14:paraId="72A87157" w14:textId="77777777" w:rsidR="008C10F3" w:rsidRPr="002B15AA" w:rsidRDefault="008C10F3" w:rsidP="00EB348F">
            <w:pPr>
              <w:pStyle w:val="TAL"/>
              <w:jc w:val="center"/>
              <w:rPr>
                <w:lang w:eastAsia="zh-CN"/>
              </w:rPr>
            </w:pPr>
            <w:r w:rsidRPr="002B15AA">
              <w:rPr>
                <w:rFonts w:cs="Arial"/>
              </w:rPr>
              <w:t>T</w:t>
            </w:r>
          </w:p>
        </w:tc>
        <w:tc>
          <w:tcPr>
            <w:tcW w:w="1320" w:type="dxa"/>
          </w:tcPr>
          <w:p w14:paraId="4310FAC9" w14:textId="77777777" w:rsidR="008C10F3" w:rsidRPr="002B15AA" w:rsidRDefault="008C10F3" w:rsidP="00EB348F">
            <w:pPr>
              <w:pStyle w:val="TAL"/>
              <w:jc w:val="center"/>
              <w:rPr>
                <w:lang w:eastAsia="zh-CN"/>
              </w:rPr>
            </w:pPr>
            <w:r w:rsidRPr="002B15AA">
              <w:rPr>
                <w:rFonts w:cs="Arial" w:hint="eastAsia"/>
                <w:lang w:eastAsia="zh-CN"/>
              </w:rPr>
              <w:t>F</w:t>
            </w:r>
          </w:p>
        </w:tc>
        <w:tc>
          <w:tcPr>
            <w:tcW w:w="1320" w:type="dxa"/>
          </w:tcPr>
          <w:p w14:paraId="7D71C54F" w14:textId="77777777" w:rsidR="008C10F3" w:rsidRPr="002B15AA" w:rsidRDefault="008C10F3" w:rsidP="00EB348F">
            <w:pPr>
              <w:pStyle w:val="TAL"/>
              <w:jc w:val="center"/>
              <w:rPr>
                <w:lang w:eastAsia="zh-CN"/>
              </w:rPr>
            </w:pPr>
            <w:r w:rsidRPr="002B15AA">
              <w:rPr>
                <w:rFonts w:cs="Arial"/>
              </w:rPr>
              <w:t>F</w:t>
            </w:r>
          </w:p>
        </w:tc>
        <w:tc>
          <w:tcPr>
            <w:tcW w:w="1538" w:type="dxa"/>
          </w:tcPr>
          <w:p w14:paraId="10AB752B"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7A0BF261" w14:textId="77777777" w:rsidTr="00F173E8">
        <w:trPr>
          <w:cantSplit/>
          <w:jc w:val="center"/>
        </w:trPr>
        <w:tc>
          <w:tcPr>
            <w:tcW w:w="2677" w:type="dxa"/>
          </w:tcPr>
          <w:p w14:paraId="3F26E2E5" w14:textId="77777777" w:rsidR="008C10F3" w:rsidRPr="002B15AA" w:rsidRDefault="008C10F3" w:rsidP="00EB348F">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14:paraId="51DB2F00" w14:textId="77777777" w:rsidR="008C10F3" w:rsidRPr="002B15AA" w:rsidRDefault="008C10F3" w:rsidP="00EB348F">
            <w:pPr>
              <w:pStyle w:val="TAL"/>
              <w:jc w:val="center"/>
              <w:rPr>
                <w:lang w:eastAsia="zh-CN"/>
              </w:rPr>
            </w:pPr>
            <w:r w:rsidRPr="002B15AA">
              <w:rPr>
                <w:rFonts w:hint="eastAsia"/>
                <w:lang w:eastAsia="zh-CN"/>
              </w:rPr>
              <w:t>M</w:t>
            </w:r>
          </w:p>
        </w:tc>
        <w:tc>
          <w:tcPr>
            <w:tcW w:w="1320" w:type="dxa"/>
          </w:tcPr>
          <w:p w14:paraId="60A6FB99" w14:textId="77777777" w:rsidR="008C10F3" w:rsidRPr="002B15AA" w:rsidRDefault="008C10F3" w:rsidP="00EB348F">
            <w:pPr>
              <w:pStyle w:val="TAL"/>
              <w:jc w:val="center"/>
              <w:rPr>
                <w:rFonts w:cs="Arial"/>
              </w:rPr>
            </w:pPr>
            <w:r w:rsidRPr="002B15AA">
              <w:rPr>
                <w:rFonts w:cs="Arial"/>
              </w:rPr>
              <w:t>T</w:t>
            </w:r>
          </w:p>
        </w:tc>
        <w:tc>
          <w:tcPr>
            <w:tcW w:w="1320" w:type="dxa"/>
          </w:tcPr>
          <w:p w14:paraId="010F0C4E" w14:textId="77777777" w:rsidR="008C10F3" w:rsidRPr="002B15AA" w:rsidRDefault="008C10F3" w:rsidP="00EB348F">
            <w:pPr>
              <w:pStyle w:val="TAL"/>
              <w:jc w:val="center"/>
              <w:rPr>
                <w:rFonts w:cs="Arial"/>
                <w:lang w:eastAsia="zh-CN"/>
              </w:rPr>
            </w:pPr>
            <w:r w:rsidRPr="002B15AA">
              <w:rPr>
                <w:rFonts w:cs="Arial" w:hint="eastAsia"/>
                <w:lang w:eastAsia="zh-CN"/>
              </w:rPr>
              <w:t>T</w:t>
            </w:r>
          </w:p>
        </w:tc>
        <w:tc>
          <w:tcPr>
            <w:tcW w:w="1320" w:type="dxa"/>
          </w:tcPr>
          <w:p w14:paraId="3957B925" w14:textId="77777777" w:rsidR="008C10F3" w:rsidRPr="002B15AA" w:rsidRDefault="008C10F3" w:rsidP="00EB348F">
            <w:pPr>
              <w:pStyle w:val="TAL"/>
              <w:jc w:val="center"/>
              <w:rPr>
                <w:rFonts w:cs="Arial"/>
              </w:rPr>
            </w:pPr>
            <w:r w:rsidRPr="002B15AA">
              <w:rPr>
                <w:rFonts w:cs="Arial"/>
              </w:rPr>
              <w:t>F</w:t>
            </w:r>
          </w:p>
        </w:tc>
        <w:tc>
          <w:tcPr>
            <w:tcW w:w="1538" w:type="dxa"/>
          </w:tcPr>
          <w:p w14:paraId="75668BBE"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5A39C339" w14:textId="77777777" w:rsidTr="00F173E8">
        <w:trPr>
          <w:cantSplit/>
          <w:jc w:val="center"/>
        </w:trPr>
        <w:tc>
          <w:tcPr>
            <w:tcW w:w="2677" w:type="dxa"/>
          </w:tcPr>
          <w:p w14:paraId="375E64E8" w14:textId="77777777" w:rsidR="008C10F3" w:rsidRPr="002B15AA" w:rsidRDefault="008C10F3" w:rsidP="00EB348F">
            <w:pPr>
              <w:pStyle w:val="TAL"/>
              <w:jc w:val="center"/>
              <w:rPr>
                <w:rFonts w:ascii="Courier New" w:hAnsi="Courier New" w:cs="Courier New"/>
                <w:lang w:eastAsia="zh-CN"/>
              </w:rPr>
            </w:pPr>
            <w:r w:rsidRPr="00957B03">
              <w:rPr>
                <w:b/>
              </w:rPr>
              <w:t>Attribute related to role</w:t>
            </w:r>
          </w:p>
        </w:tc>
        <w:tc>
          <w:tcPr>
            <w:tcW w:w="947" w:type="dxa"/>
          </w:tcPr>
          <w:p w14:paraId="3B51E0E3" w14:textId="77777777" w:rsidR="008C10F3" w:rsidRPr="002B15AA" w:rsidRDefault="008C10F3" w:rsidP="00EB348F">
            <w:pPr>
              <w:pStyle w:val="TAL"/>
              <w:jc w:val="center"/>
              <w:rPr>
                <w:lang w:eastAsia="zh-CN"/>
              </w:rPr>
            </w:pPr>
          </w:p>
        </w:tc>
        <w:tc>
          <w:tcPr>
            <w:tcW w:w="1320" w:type="dxa"/>
          </w:tcPr>
          <w:p w14:paraId="4F2D3EAE" w14:textId="77777777" w:rsidR="008C10F3" w:rsidRPr="002B15AA" w:rsidRDefault="008C10F3" w:rsidP="00EB348F">
            <w:pPr>
              <w:pStyle w:val="TAL"/>
              <w:jc w:val="center"/>
              <w:rPr>
                <w:rFonts w:cs="Arial"/>
              </w:rPr>
            </w:pPr>
          </w:p>
        </w:tc>
        <w:tc>
          <w:tcPr>
            <w:tcW w:w="1320" w:type="dxa"/>
          </w:tcPr>
          <w:p w14:paraId="15CA675D" w14:textId="77777777" w:rsidR="008C10F3" w:rsidRPr="002B15AA" w:rsidRDefault="008C10F3" w:rsidP="00EB348F">
            <w:pPr>
              <w:pStyle w:val="TAL"/>
              <w:jc w:val="center"/>
              <w:rPr>
                <w:rFonts w:cs="Arial"/>
                <w:lang w:eastAsia="zh-CN"/>
              </w:rPr>
            </w:pPr>
          </w:p>
        </w:tc>
        <w:tc>
          <w:tcPr>
            <w:tcW w:w="1320" w:type="dxa"/>
          </w:tcPr>
          <w:p w14:paraId="10EC1F93" w14:textId="77777777" w:rsidR="008C10F3" w:rsidRPr="002B15AA" w:rsidRDefault="008C10F3" w:rsidP="00EB348F">
            <w:pPr>
              <w:pStyle w:val="TAL"/>
              <w:jc w:val="center"/>
              <w:rPr>
                <w:rFonts w:cs="Arial"/>
              </w:rPr>
            </w:pPr>
          </w:p>
        </w:tc>
        <w:tc>
          <w:tcPr>
            <w:tcW w:w="1538" w:type="dxa"/>
          </w:tcPr>
          <w:p w14:paraId="4D83F423" w14:textId="77777777" w:rsidR="008C10F3" w:rsidRPr="002B15AA" w:rsidRDefault="008C10F3" w:rsidP="00EB348F">
            <w:pPr>
              <w:pStyle w:val="TAL"/>
              <w:jc w:val="center"/>
              <w:rPr>
                <w:rFonts w:cs="Arial"/>
                <w:lang w:eastAsia="zh-CN"/>
              </w:rPr>
            </w:pPr>
          </w:p>
        </w:tc>
      </w:tr>
      <w:tr w:rsidR="008C10F3" w:rsidRPr="002B15AA" w14:paraId="1920F79A" w14:textId="77777777" w:rsidTr="00F173E8">
        <w:trPr>
          <w:cantSplit/>
          <w:jc w:val="center"/>
        </w:trPr>
        <w:tc>
          <w:tcPr>
            <w:tcW w:w="2677" w:type="dxa"/>
          </w:tcPr>
          <w:p w14:paraId="750339BF"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17CB3EA3" w14:textId="77777777" w:rsidR="008C10F3" w:rsidRPr="002B15AA" w:rsidRDefault="008C10F3" w:rsidP="00EB348F">
            <w:pPr>
              <w:pStyle w:val="TAL"/>
              <w:jc w:val="center"/>
              <w:rPr>
                <w:lang w:eastAsia="zh-CN"/>
              </w:rPr>
            </w:pPr>
            <w:r>
              <w:rPr>
                <w:lang w:eastAsia="zh-CN"/>
              </w:rPr>
              <w:t>M</w:t>
            </w:r>
          </w:p>
        </w:tc>
        <w:tc>
          <w:tcPr>
            <w:tcW w:w="1320" w:type="dxa"/>
          </w:tcPr>
          <w:p w14:paraId="6B2EBC91" w14:textId="77777777" w:rsidR="008C10F3" w:rsidRPr="002B15AA" w:rsidRDefault="008C10F3" w:rsidP="00EB348F">
            <w:pPr>
              <w:pStyle w:val="TAL"/>
              <w:jc w:val="center"/>
              <w:rPr>
                <w:rFonts w:cs="Arial"/>
              </w:rPr>
            </w:pPr>
            <w:r>
              <w:rPr>
                <w:lang w:eastAsia="zh-CN"/>
              </w:rPr>
              <w:t>T</w:t>
            </w:r>
          </w:p>
        </w:tc>
        <w:tc>
          <w:tcPr>
            <w:tcW w:w="1320" w:type="dxa"/>
          </w:tcPr>
          <w:p w14:paraId="7B050035" w14:textId="77777777" w:rsidR="008C10F3" w:rsidRPr="002B15AA" w:rsidRDefault="008C10F3" w:rsidP="00EB348F">
            <w:pPr>
              <w:pStyle w:val="TAL"/>
              <w:jc w:val="center"/>
              <w:rPr>
                <w:rFonts w:cs="Arial"/>
                <w:lang w:eastAsia="zh-CN"/>
              </w:rPr>
            </w:pPr>
            <w:r>
              <w:rPr>
                <w:lang w:eastAsia="zh-CN"/>
              </w:rPr>
              <w:t>F</w:t>
            </w:r>
          </w:p>
        </w:tc>
        <w:tc>
          <w:tcPr>
            <w:tcW w:w="1320" w:type="dxa"/>
          </w:tcPr>
          <w:p w14:paraId="09E5E313" w14:textId="77777777" w:rsidR="008C10F3" w:rsidRPr="002B15AA" w:rsidRDefault="008C10F3" w:rsidP="00EB348F">
            <w:pPr>
              <w:pStyle w:val="TAL"/>
              <w:jc w:val="center"/>
              <w:rPr>
                <w:rFonts w:cs="Arial"/>
              </w:rPr>
            </w:pPr>
            <w:r>
              <w:rPr>
                <w:lang w:eastAsia="zh-CN"/>
              </w:rPr>
              <w:t>F</w:t>
            </w:r>
          </w:p>
        </w:tc>
        <w:tc>
          <w:tcPr>
            <w:tcW w:w="1538" w:type="dxa"/>
          </w:tcPr>
          <w:p w14:paraId="53450015" w14:textId="77777777" w:rsidR="008C10F3" w:rsidRPr="002B15AA" w:rsidRDefault="008C10F3" w:rsidP="00EB348F">
            <w:pPr>
              <w:pStyle w:val="TAL"/>
              <w:jc w:val="center"/>
              <w:rPr>
                <w:rFonts w:cs="Arial"/>
                <w:lang w:eastAsia="zh-CN"/>
              </w:rPr>
            </w:pPr>
            <w:r>
              <w:rPr>
                <w:lang w:eastAsia="zh-CN"/>
              </w:rPr>
              <w:t>T</w:t>
            </w:r>
          </w:p>
        </w:tc>
      </w:tr>
      <w:tr w:rsidR="008C10F3" w:rsidRPr="002B15AA" w14:paraId="1F9A111B" w14:textId="77777777" w:rsidTr="00F173E8">
        <w:trPr>
          <w:cantSplit/>
          <w:jc w:val="center"/>
        </w:trPr>
        <w:tc>
          <w:tcPr>
            <w:tcW w:w="2677" w:type="dxa"/>
          </w:tcPr>
          <w:p w14:paraId="20C79DD9"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24FF4B93" w14:textId="77777777" w:rsidR="008C10F3" w:rsidRPr="002B15AA" w:rsidRDefault="008C10F3" w:rsidP="00EB348F">
            <w:pPr>
              <w:pStyle w:val="TAL"/>
              <w:jc w:val="center"/>
              <w:rPr>
                <w:lang w:eastAsia="zh-CN"/>
              </w:rPr>
            </w:pPr>
            <w:r>
              <w:rPr>
                <w:lang w:eastAsia="zh-CN"/>
              </w:rPr>
              <w:t>M</w:t>
            </w:r>
          </w:p>
        </w:tc>
        <w:tc>
          <w:tcPr>
            <w:tcW w:w="1320" w:type="dxa"/>
          </w:tcPr>
          <w:p w14:paraId="710313A7" w14:textId="77777777" w:rsidR="008C10F3" w:rsidRPr="002B15AA" w:rsidRDefault="008C10F3" w:rsidP="00EB348F">
            <w:pPr>
              <w:pStyle w:val="TAL"/>
              <w:jc w:val="center"/>
              <w:rPr>
                <w:rFonts w:cs="Arial"/>
              </w:rPr>
            </w:pPr>
            <w:r>
              <w:rPr>
                <w:lang w:eastAsia="zh-CN"/>
              </w:rPr>
              <w:t>T</w:t>
            </w:r>
          </w:p>
        </w:tc>
        <w:tc>
          <w:tcPr>
            <w:tcW w:w="1320" w:type="dxa"/>
          </w:tcPr>
          <w:p w14:paraId="1E15D1ED" w14:textId="77777777" w:rsidR="008C10F3" w:rsidRPr="002B15AA" w:rsidRDefault="008C10F3" w:rsidP="00EB348F">
            <w:pPr>
              <w:pStyle w:val="TAL"/>
              <w:jc w:val="center"/>
              <w:rPr>
                <w:rFonts w:cs="Arial"/>
                <w:lang w:eastAsia="zh-CN"/>
              </w:rPr>
            </w:pPr>
            <w:r>
              <w:rPr>
                <w:lang w:eastAsia="zh-CN"/>
              </w:rPr>
              <w:t>F</w:t>
            </w:r>
          </w:p>
        </w:tc>
        <w:tc>
          <w:tcPr>
            <w:tcW w:w="1320" w:type="dxa"/>
          </w:tcPr>
          <w:p w14:paraId="46232612" w14:textId="77777777" w:rsidR="008C10F3" w:rsidRPr="002B15AA" w:rsidRDefault="008C10F3" w:rsidP="00EB348F">
            <w:pPr>
              <w:pStyle w:val="TAL"/>
              <w:jc w:val="center"/>
              <w:rPr>
                <w:rFonts w:cs="Arial"/>
              </w:rPr>
            </w:pPr>
            <w:r>
              <w:rPr>
                <w:lang w:eastAsia="zh-CN"/>
              </w:rPr>
              <w:t>F</w:t>
            </w:r>
          </w:p>
        </w:tc>
        <w:tc>
          <w:tcPr>
            <w:tcW w:w="1538" w:type="dxa"/>
          </w:tcPr>
          <w:p w14:paraId="4D786A7D" w14:textId="77777777" w:rsidR="008C10F3" w:rsidRPr="002B15AA" w:rsidRDefault="008C10F3" w:rsidP="00EB348F">
            <w:pPr>
              <w:pStyle w:val="TAL"/>
              <w:jc w:val="center"/>
              <w:rPr>
                <w:rFonts w:cs="Arial"/>
                <w:lang w:eastAsia="zh-CN"/>
              </w:rPr>
            </w:pPr>
            <w:r>
              <w:rPr>
                <w:lang w:eastAsia="zh-CN"/>
              </w:rPr>
              <w:t>T</w:t>
            </w:r>
          </w:p>
        </w:tc>
      </w:tr>
      <w:tr w:rsidR="00F173E8" w:rsidRPr="002B15AA" w14:paraId="626652F4" w14:textId="77777777" w:rsidTr="00F173E8">
        <w:trPr>
          <w:cantSplit/>
          <w:jc w:val="center"/>
        </w:trPr>
        <w:tc>
          <w:tcPr>
            <w:tcW w:w="2677" w:type="dxa"/>
          </w:tcPr>
          <w:p w14:paraId="066C85FF" w14:textId="761892D3" w:rsidR="00F173E8" w:rsidRDefault="00F173E8" w:rsidP="00F173E8">
            <w:pPr>
              <w:pStyle w:val="TAL"/>
              <w:rPr>
                <w:rFonts w:ascii="Courier New" w:hAnsi="Courier New" w:cs="Courier New"/>
                <w:lang w:eastAsia="zh-CN"/>
              </w:rPr>
            </w:pPr>
            <w:r>
              <w:rPr>
                <w:rFonts w:ascii="Courier New" w:hAnsi="Courier New" w:cs="Courier New"/>
                <w:lang w:eastAsia="zh-CN"/>
              </w:rPr>
              <w:t>epTransportRef</w:t>
            </w:r>
          </w:p>
        </w:tc>
        <w:tc>
          <w:tcPr>
            <w:tcW w:w="947" w:type="dxa"/>
          </w:tcPr>
          <w:p w14:paraId="0C5D448F" w14:textId="27C5A52F" w:rsidR="00F173E8" w:rsidRDefault="00F173E8" w:rsidP="00F173E8">
            <w:pPr>
              <w:pStyle w:val="TAL"/>
              <w:jc w:val="center"/>
              <w:rPr>
                <w:lang w:eastAsia="zh-CN"/>
              </w:rPr>
            </w:pPr>
            <w:r>
              <w:t>O</w:t>
            </w:r>
          </w:p>
        </w:tc>
        <w:tc>
          <w:tcPr>
            <w:tcW w:w="1320" w:type="dxa"/>
          </w:tcPr>
          <w:p w14:paraId="711BC8E9" w14:textId="645ED1B7" w:rsidR="00F173E8" w:rsidRDefault="00F173E8" w:rsidP="00F173E8">
            <w:pPr>
              <w:pStyle w:val="TAL"/>
              <w:jc w:val="center"/>
              <w:rPr>
                <w:lang w:eastAsia="zh-CN"/>
              </w:rPr>
            </w:pPr>
            <w:r>
              <w:rPr>
                <w:lang w:eastAsia="zh-CN"/>
              </w:rPr>
              <w:t>T</w:t>
            </w:r>
          </w:p>
        </w:tc>
        <w:tc>
          <w:tcPr>
            <w:tcW w:w="1320" w:type="dxa"/>
          </w:tcPr>
          <w:p w14:paraId="51F77DDE" w14:textId="24A04AED" w:rsidR="00F173E8" w:rsidRDefault="00F173E8" w:rsidP="00F173E8">
            <w:pPr>
              <w:pStyle w:val="TAL"/>
              <w:jc w:val="center"/>
              <w:rPr>
                <w:lang w:eastAsia="zh-CN"/>
              </w:rPr>
            </w:pPr>
            <w:r>
              <w:rPr>
                <w:lang w:eastAsia="zh-CN"/>
              </w:rPr>
              <w:t>T</w:t>
            </w:r>
          </w:p>
        </w:tc>
        <w:tc>
          <w:tcPr>
            <w:tcW w:w="1320" w:type="dxa"/>
          </w:tcPr>
          <w:p w14:paraId="1EA484CB" w14:textId="346719B9" w:rsidR="00F173E8" w:rsidRDefault="00F173E8" w:rsidP="00F173E8">
            <w:pPr>
              <w:pStyle w:val="TAL"/>
              <w:jc w:val="center"/>
              <w:rPr>
                <w:lang w:eastAsia="zh-CN"/>
              </w:rPr>
            </w:pPr>
            <w:r>
              <w:rPr>
                <w:lang w:eastAsia="zh-CN"/>
              </w:rPr>
              <w:t>F</w:t>
            </w:r>
          </w:p>
        </w:tc>
        <w:tc>
          <w:tcPr>
            <w:tcW w:w="1538" w:type="dxa"/>
          </w:tcPr>
          <w:p w14:paraId="28871CBD" w14:textId="7252ADD0" w:rsidR="00F173E8" w:rsidRDefault="00F173E8" w:rsidP="00F173E8">
            <w:pPr>
              <w:pStyle w:val="TAL"/>
              <w:jc w:val="center"/>
              <w:rPr>
                <w:lang w:eastAsia="zh-CN"/>
              </w:rPr>
            </w:pPr>
            <w:r>
              <w:rPr>
                <w:lang w:eastAsia="zh-CN"/>
              </w:rPr>
              <w:t>T</w:t>
            </w:r>
          </w:p>
        </w:tc>
      </w:tr>
    </w:tbl>
    <w:p w14:paraId="748F0E86" w14:textId="77777777" w:rsidR="008C10F3" w:rsidRDefault="008C10F3" w:rsidP="008C10F3">
      <w:bookmarkStart w:id="8591" w:name="_Toc19888546"/>
      <w:bookmarkStart w:id="8592" w:name="_Toc27405464"/>
      <w:bookmarkStart w:id="8593" w:name="_Toc35878654"/>
      <w:bookmarkStart w:id="8594" w:name="_Toc36220470"/>
      <w:bookmarkStart w:id="8595" w:name="_Toc36474568"/>
      <w:bookmarkStart w:id="8596" w:name="_Toc36542840"/>
      <w:bookmarkStart w:id="8597" w:name="_Toc36543661"/>
      <w:bookmarkStart w:id="8598" w:name="_Toc36567899"/>
      <w:bookmarkStart w:id="8599" w:name="_Toc44341631"/>
      <w:bookmarkStart w:id="8600" w:name="_Toc51676009"/>
      <w:bookmarkStart w:id="8601" w:name="_Toc55895458"/>
      <w:bookmarkStart w:id="8602" w:name="_Toc58940544"/>
    </w:p>
    <w:p w14:paraId="2F2D2317" w14:textId="77777777" w:rsidR="008C10F3" w:rsidRPr="002B15AA" w:rsidRDefault="008C10F3" w:rsidP="008C10F3">
      <w:pPr>
        <w:pStyle w:val="Heading4"/>
        <w:rPr>
          <w:lang w:eastAsia="zh-CN"/>
        </w:rPr>
      </w:pPr>
      <w:bookmarkStart w:id="8603" w:name="_Toc67928759"/>
      <w:r w:rsidRPr="002B15AA">
        <w:rPr>
          <w:lang w:eastAsia="zh-CN"/>
        </w:rPr>
        <w:t>6.3.2.3</w:t>
      </w:r>
      <w:r w:rsidRPr="002B15AA">
        <w:rPr>
          <w:lang w:eastAsia="zh-CN"/>
        </w:rPr>
        <w:tab/>
        <w:t>Attribute constraints</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p>
    <w:tbl>
      <w:tblPr>
        <w:tblW w:w="0" w:type="auto"/>
        <w:jc w:val="center"/>
        <w:tblLayout w:type="fixed"/>
        <w:tblLook w:val="01E0" w:firstRow="1" w:lastRow="1" w:firstColumn="1" w:lastColumn="1" w:noHBand="0" w:noVBand="0"/>
      </w:tblPr>
      <w:tblGrid>
        <w:gridCol w:w="2082"/>
        <w:gridCol w:w="6646"/>
      </w:tblGrid>
      <w:tr w:rsidR="008C10F3" w:rsidRPr="002B15AA" w14:paraId="131B76F8" w14:textId="77777777" w:rsidTr="00392887">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71A7FF4C" w14:textId="77777777" w:rsidR="008C10F3" w:rsidRPr="002B15AA" w:rsidRDefault="008C10F3" w:rsidP="00EB348F">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54F9ED8F" w14:textId="77777777" w:rsidR="008C10F3" w:rsidRPr="002B15AA" w:rsidRDefault="008C10F3" w:rsidP="00EB348F">
            <w:pPr>
              <w:pStyle w:val="TAH"/>
            </w:pPr>
            <w:r w:rsidRPr="002B15AA">
              <w:t>Definition</w:t>
            </w:r>
          </w:p>
        </w:tc>
      </w:tr>
      <w:tr w:rsidR="008C10F3" w:rsidRPr="002B15AA" w14:paraId="280EAB91" w14:textId="77777777" w:rsidTr="00392887">
        <w:trPr>
          <w:cantSplit/>
          <w:jc w:val="center"/>
        </w:trPr>
        <w:tc>
          <w:tcPr>
            <w:tcW w:w="2082" w:type="dxa"/>
            <w:tcBorders>
              <w:top w:val="single" w:sz="4" w:space="0" w:color="auto"/>
              <w:left w:val="single" w:sz="4" w:space="0" w:color="auto"/>
              <w:bottom w:val="single" w:sz="4" w:space="0" w:color="auto"/>
              <w:right w:val="single" w:sz="4" w:space="0" w:color="auto"/>
            </w:tcBorders>
          </w:tcPr>
          <w:p w14:paraId="1FAFD0C7" w14:textId="77777777" w:rsidR="008C10F3" w:rsidRPr="002B15AA" w:rsidRDefault="008C10F3" w:rsidP="00EB348F">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36E91D1D" w14:textId="77777777" w:rsidR="008C10F3" w:rsidRPr="002B15AA" w:rsidRDefault="008C10F3" w:rsidP="00EB348F">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55D89ED5" w14:textId="77777777" w:rsidR="008C10F3" w:rsidRDefault="008C10F3" w:rsidP="008C10F3">
      <w:bookmarkStart w:id="8604" w:name="_Toc19888547"/>
      <w:bookmarkStart w:id="8605" w:name="_Toc27405465"/>
      <w:bookmarkStart w:id="8606" w:name="_Toc35878655"/>
      <w:bookmarkStart w:id="8607" w:name="_Toc36220471"/>
      <w:bookmarkStart w:id="8608" w:name="_Toc36474569"/>
      <w:bookmarkStart w:id="8609" w:name="_Toc36542841"/>
      <w:bookmarkStart w:id="8610" w:name="_Toc36543662"/>
      <w:bookmarkStart w:id="8611" w:name="_Toc36567900"/>
      <w:bookmarkStart w:id="8612" w:name="_Toc44341632"/>
      <w:bookmarkStart w:id="8613" w:name="_Toc51676010"/>
      <w:bookmarkStart w:id="8614" w:name="_Toc55895459"/>
      <w:bookmarkStart w:id="8615" w:name="_Toc58940545"/>
    </w:p>
    <w:p w14:paraId="72524451" w14:textId="77777777" w:rsidR="008C10F3" w:rsidRPr="002B15AA" w:rsidRDefault="008C10F3" w:rsidP="008C10F3">
      <w:pPr>
        <w:pStyle w:val="Heading4"/>
        <w:rPr>
          <w:lang w:eastAsia="zh-CN"/>
        </w:rPr>
      </w:pPr>
      <w:bookmarkStart w:id="8616" w:name="_Toc67928760"/>
      <w:r w:rsidRPr="002B15AA">
        <w:rPr>
          <w:lang w:eastAsia="zh-CN"/>
        </w:rPr>
        <w:t>6.3.2.4</w:t>
      </w:r>
      <w:r w:rsidRPr="002B15AA">
        <w:rPr>
          <w:lang w:eastAsia="zh-CN"/>
        </w:rPr>
        <w:tab/>
        <w:t>Notifications</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913C9B1" w14:textId="77777777" w:rsidR="008C10F3" w:rsidRPr="002B15AA" w:rsidRDefault="008C10F3" w:rsidP="008C10F3">
      <w:r w:rsidRPr="002B15AA">
        <w:t>The common notifications defined in subclause 6.5 are valid for this IOC, without exceptions or additions.</w:t>
      </w:r>
    </w:p>
    <w:p w14:paraId="672D654A" w14:textId="77777777" w:rsidR="008C10F3" w:rsidRPr="002B15AA" w:rsidRDefault="008C10F3" w:rsidP="008C10F3">
      <w:pPr>
        <w:pStyle w:val="Heading3"/>
        <w:rPr>
          <w:lang w:eastAsia="zh-CN"/>
        </w:rPr>
      </w:pPr>
      <w:bookmarkStart w:id="8617" w:name="_Toc19888548"/>
      <w:bookmarkStart w:id="8618" w:name="_Toc27405466"/>
      <w:bookmarkStart w:id="8619" w:name="_Toc35878656"/>
      <w:bookmarkStart w:id="8620" w:name="_Toc36220472"/>
      <w:bookmarkStart w:id="8621" w:name="_Toc36474570"/>
      <w:bookmarkStart w:id="8622" w:name="_Toc36542842"/>
      <w:bookmarkStart w:id="8623" w:name="_Toc36543663"/>
      <w:bookmarkStart w:id="8624" w:name="_Toc36567901"/>
      <w:bookmarkStart w:id="8625" w:name="_Toc44341633"/>
      <w:bookmarkStart w:id="8626" w:name="_Toc51676011"/>
      <w:bookmarkStart w:id="8627" w:name="_Toc55895460"/>
      <w:bookmarkStart w:id="8628" w:name="_Toc58940546"/>
      <w:bookmarkStart w:id="8629" w:name="_Toc6792876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5393A77E" w14:textId="77777777" w:rsidR="008C10F3" w:rsidRPr="002B15AA" w:rsidRDefault="008C10F3" w:rsidP="008C10F3">
      <w:pPr>
        <w:pStyle w:val="Heading4"/>
      </w:pPr>
      <w:bookmarkStart w:id="8630" w:name="_Toc19888549"/>
      <w:bookmarkStart w:id="8631" w:name="_Toc27405467"/>
      <w:bookmarkStart w:id="8632" w:name="_Toc35878657"/>
      <w:bookmarkStart w:id="8633" w:name="_Toc36220473"/>
      <w:bookmarkStart w:id="8634" w:name="_Toc36474571"/>
      <w:bookmarkStart w:id="8635" w:name="_Toc36542843"/>
      <w:bookmarkStart w:id="8636" w:name="_Toc36543664"/>
      <w:bookmarkStart w:id="8637" w:name="_Toc36567902"/>
      <w:bookmarkStart w:id="8638" w:name="_Toc44341634"/>
      <w:bookmarkStart w:id="8639" w:name="_Toc51676012"/>
      <w:bookmarkStart w:id="8640" w:name="_Toc55895461"/>
      <w:bookmarkStart w:id="8641" w:name="_Toc58940547"/>
      <w:bookmarkStart w:id="8642" w:name="_Toc67928762"/>
      <w:r w:rsidRPr="002B15AA">
        <w:t>6.3.3.1</w:t>
      </w:r>
      <w:r w:rsidRPr="002B15AA">
        <w:tab/>
        <w:t>Definition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628D5DEB" w14:textId="77777777" w:rsidR="008C10F3" w:rsidRPr="002B15AA" w:rsidRDefault="008C10F3" w:rsidP="008C10F3">
      <w:r w:rsidRPr="002B15AA">
        <w:t xml:space="preserve">This </w:t>
      </w:r>
      <w:r>
        <w:t>data type</w:t>
      </w:r>
      <w:r w:rsidRPr="002B15AA">
        <w:t xml:space="preserve"> represents the properties of network slice related requirement </w:t>
      </w:r>
      <w:r>
        <w:t xml:space="preserve">that </w:t>
      </w:r>
      <w:r w:rsidRPr="002B15AA">
        <w:t xml:space="preserve">should be supported by the </w:t>
      </w:r>
      <w:r>
        <w:t xml:space="preserve"> NetworkSlice </w:t>
      </w:r>
      <w:r w:rsidRPr="002B15AA">
        <w:t>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A</w:t>
      </w:r>
      <w:r>
        <w:t>n NSP</w:t>
      </w:r>
      <w:r w:rsidRPr="007D2B6C">
        <w:t xml:space="preserve"> may add additional requirements not directly derived from SLA’s, associated to the </w:t>
      </w:r>
      <w:r>
        <w:t>NSP</w:t>
      </w:r>
      <w:r w:rsidRPr="007D2B6C">
        <w:t xml:space="preserve">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14:paraId="6458F5B5" w14:textId="77777777" w:rsidR="008C10F3" w:rsidRPr="002B15AA" w:rsidRDefault="008C10F3" w:rsidP="008C10F3">
      <w:pPr>
        <w:pStyle w:val="Heading4"/>
      </w:pPr>
      <w:bookmarkStart w:id="8643" w:name="_Toc19888550"/>
      <w:bookmarkStart w:id="8644" w:name="_Toc27405468"/>
      <w:bookmarkStart w:id="8645" w:name="_Toc35878658"/>
      <w:bookmarkStart w:id="8646" w:name="_Toc36220474"/>
      <w:bookmarkStart w:id="8647" w:name="_Toc36474572"/>
      <w:bookmarkStart w:id="8648" w:name="_Toc36542844"/>
      <w:bookmarkStart w:id="8649" w:name="_Toc36543665"/>
      <w:bookmarkStart w:id="8650" w:name="_Toc36567903"/>
      <w:bookmarkStart w:id="8651" w:name="_Toc44341635"/>
      <w:bookmarkStart w:id="8652" w:name="_Toc51676013"/>
      <w:bookmarkStart w:id="8653" w:name="_Toc55895462"/>
      <w:bookmarkStart w:id="8654" w:name="_Toc58940548"/>
      <w:bookmarkStart w:id="8655" w:name="_Toc67928763"/>
      <w:r w:rsidRPr="002B15AA">
        <w:t>6</w:t>
      </w:r>
      <w:r w:rsidRPr="002B15AA">
        <w:rPr>
          <w:lang w:eastAsia="zh-CN"/>
        </w:rPr>
        <w:t>.</w:t>
      </w:r>
      <w:r w:rsidRPr="002B15AA">
        <w:t>3.3.2</w:t>
      </w:r>
      <w:r w:rsidRPr="002B15AA">
        <w:tab/>
        <w:t>Attributes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8C10F3" w:rsidRPr="002B15AA" w14:paraId="5D09A49D" w14:textId="77777777" w:rsidTr="00392887">
        <w:trPr>
          <w:cantSplit/>
          <w:jc w:val="center"/>
        </w:trPr>
        <w:tc>
          <w:tcPr>
            <w:tcW w:w="2891" w:type="dxa"/>
            <w:shd w:val="pct10" w:color="auto" w:fill="FFFFFF"/>
          </w:tcPr>
          <w:p w14:paraId="43D70BD4" w14:textId="77777777" w:rsidR="008C10F3" w:rsidRPr="002B15AA" w:rsidRDefault="008C10F3" w:rsidP="00EB348F">
            <w:pPr>
              <w:pStyle w:val="TAH"/>
              <w:rPr>
                <w:rFonts w:cs="Arial"/>
                <w:szCs w:val="18"/>
              </w:rPr>
            </w:pPr>
            <w:r w:rsidRPr="002B15AA">
              <w:rPr>
                <w:rFonts w:cs="Arial"/>
                <w:szCs w:val="18"/>
              </w:rPr>
              <w:t>Attribute name</w:t>
            </w:r>
          </w:p>
        </w:tc>
        <w:tc>
          <w:tcPr>
            <w:tcW w:w="1065" w:type="dxa"/>
            <w:shd w:val="pct10" w:color="auto" w:fill="FFFFFF"/>
          </w:tcPr>
          <w:p w14:paraId="2BED8D26"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534CA912"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3EFEEF35" w14:textId="77777777" w:rsidR="008C10F3" w:rsidRPr="002B15AA" w:rsidRDefault="008C10F3" w:rsidP="00EB348F">
            <w:pPr>
              <w:pStyle w:val="TAH"/>
              <w:rPr>
                <w:rFonts w:cs="Arial"/>
                <w:bCs/>
                <w:szCs w:val="18"/>
              </w:rPr>
            </w:pPr>
            <w:r w:rsidRPr="002B15AA">
              <w:rPr>
                <w:rFonts w:cs="Arial"/>
                <w:szCs w:val="18"/>
              </w:rPr>
              <w:t>isWritable</w:t>
            </w:r>
          </w:p>
        </w:tc>
        <w:tc>
          <w:tcPr>
            <w:tcW w:w="1487" w:type="dxa"/>
            <w:shd w:val="pct10" w:color="auto" w:fill="FFFFFF"/>
          </w:tcPr>
          <w:p w14:paraId="552B8BA9" w14:textId="77777777" w:rsidR="008C10F3" w:rsidRPr="002B15AA" w:rsidRDefault="008C10F3" w:rsidP="00EB348F">
            <w:pPr>
              <w:pStyle w:val="TAH"/>
              <w:rPr>
                <w:rFonts w:cs="Arial"/>
                <w:szCs w:val="18"/>
              </w:rPr>
            </w:pPr>
            <w:r w:rsidRPr="002B15AA">
              <w:rPr>
                <w:rFonts w:cs="Arial"/>
                <w:bCs/>
                <w:szCs w:val="18"/>
              </w:rPr>
              <w:t>isInvariant</w:t>
            </w:r>
          </w:p>
        </w:tc>
        <w:tc>
          <w:tcPr>
            <w:tcW w:w="1691" w:type="dxa"/>
            <w:shd w:val="pct10" w:color="auto" w:fill="FFFFFF"/>
          </w:tcPr>
          <w:p w14:paraId="0299B035"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3CBC85B9" w14:textId="77777777" w:rsidTr="00392887">
        <w:trPr>
          <w:cantSplit/>
          <w:jc w:val="center"/>
        </w:trPr>
        <w:tc>
          <w:tcPr>
            <w:tcW w:w="2891" w:type="dxa"/>
          </w:tcPr>
          <w:p w14:paraId="55FD0031"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65" w:type="dxa"/>
          </w:tcPr>
          <w:p w14:paraId="65FD2A85"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3C551E89"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28814F07"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7" w:type="dxa"/>
          </w:tcPr>
          <w:p w14:paraId="03C1908B" w14:textId="77777777" w:rsidR="008C10F3" w:rsidRPr="002B15AA" w:rsidRDefault="008C10F3" w:rsidP="00EB348F">
            <w:pPr>
              <w:pStyle w:val="TAL"/>
              <w:jc w:val="center"/>
              <w:rPr>
                <w:rFonts w:cs="Arial"/>
                <w:szCs w:val="18"/>
                <w:lang w:eastAsia="zh-CN"/>
              </w:rPr>
            </w:pPr>
            <w:r w:rsidRPr="002B15AA">
              <w:rPr>
                <w:rFonts w:cs="Arial"/>
              </w:rPr>
              <w:t>T</w:t>
            </w:r>
          </w:p>
        </w:tc>
        <w:tc>
          <w:tcPr>
            <w:tcW w:w="1691" w:type="dxa"/>
          </w:tcPr>
          <w:p w14:paraId="33D2E589"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5DED46D1" w14:textId="77777777" w:rsidTr="00392887">
        <w:trPr>
          <w:cantSplit/>
          <w:jc w:val="center"/>
        </w:trPr>
        <w:tc>
          <w:tcPr>
            <w:tcW w:w="2891" w:type="dxa"/>
          </w:tcPr>
          <w:p w14:paraId="3A28334F" w14:textId="3990E649"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33452914" w14:textId="06DF4CAC" w:rsidR="008C10F3" w:rsidRPr="002B15AA" w:rsidRDefault="002A4901" w:rsidP="00EB348F">
            <w:pPr>
              <w:pStyle w:val="TAL"/>
              <w:jc w:val="center"/>
              <w:rPr>
                <w:rFonts w:cs="Arial"/>
                <w:szCs w:val="18"/>
                <w:lang w:eastAsia="zh-CN"/>
              </w:rPr>
            </w:pPr>
            <w:r>
              <w:rPr>
                <w:rFonts w:cs="Arial"/>
                <w:szCs w:val="18"/>
                <w:lang w:eastAsia="zh-CN"/>
              </w:rPr>
              <w:t>O</w:t>
            </w:r>
          </w:p>
        </w:tc>
        <w:tc>
          <w:tcPr>
            <w:tcW w:w="1254" w:type="dxa"/>
          </w:tcPr>
          <w:p w14:paraId="7F45B3C3"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300E3554" w14:textId="3F8D2745" w:rsidR="008C10F3" w:rsidRPr="002B15AA" w:rsidRDefault="002A4901" w:rsidP="00EB348F">
            <w:pPr>
              <w:pStyle w:val="TAL"/>
              <w:jc w:val="center"/>
              <w:rPr>
                <w:rFonts w:cs="Arial"/>
                <w:szCs w:val="18"/>
                <w:lang w:eastAsia="zh-CN"/>
              </w:rPr>
            </w:pPr>
            <w:r>
              <w:rPr>
                <w:rFonts w:cs="Arial"/>
                <w:szCs w:val="18"/>
                <w:lang w:eastAsia="zh-CN"/>
              </w:rPr>
              <w:t>F</w:t>
            </w:r>
          </w:p>
        </w:tc>
        <w:tc>
          <w:tcPr>
            <w:tcW w:w="1487" w:type="dxa"/>
          </w:tcPr>
          <w:p w14:paraId="2C20AA2A"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7C2CCE24"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123408A1" w14:textId="77777777" w:rsidTr="00392887">
        <w:trPr>
          <w:cantSplit/>
          <w:jc w:val="center"/>
        </w:trPr>
        <w:tc>
          <w:tcPr>
            <w:tcW w:w="2891" w:type="dxa"/>
          </w:tcPr>
          <w:p w14:paraId="72C2B6FC"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32F2D370" w14:textId="77777777" w:rsidR="008C10F3" w:rsidRPr="002B15AA" w:rsidRDefault="008C10F3" w:rsidP="00EB348F">
            <w:pPr>
              <w:pStyle w:val="TAL"/>
              <w:jc w:val="center"/>
              <w:rPr>
                <w:rFonts w:cs="Arial"/>
                <w:szCs w:val="18"/>
                <w:lang w:eastAsia="zh-CN"/>
              </w:rPr>
            </w:pPr>
            <w:r w:rsidRPr="002B15AA">
              <w:rPr>
                <w:rFonts w:cs="Arial"/>
                <w:szCs w:val="18"/>
                <w:lang w:eastAsia="zh-CN"/>
              </w:rPr>
              <w:t>O</w:t>
            </w:r>
          </w:p>
        </w:tc>
        <w:tc>
          <w:tcPr>
            <w:tcW w:w="1254" w:type="dxa"/>
          </w:tcPr>
          <w:p w14:paraId="28A64D20"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0EE98B83"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87" w:type="dxa"/>
          </w:tcPr>
          <w:p w14:paraId="3099CD9F"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17722CF9"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2C6A1F76" w14:textId="77777777" w:rsidTr="00392887">
        <w:trPr>
          <w:cantSplit/>
          <w:jc w:val="center"/>
        </w:trPr>
        <w:tc>
          <w:tcPr>
            <w:tcW w:w="2891" w:type="dxa"/>
          </w:tcPr>
          <w:p w14:paraId="713BB67E"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65" w:type="dxa"/>
          </w:tcPr>
          <w:p w14:paraId="1AD4EDD8" w14:textId="77777777" w:rsidR="008C10F3" w:rsidRPr="002B15AA" w:rsidRDefault="008C10F3" w:rsidP="00EB348F">
            <w:pPr>
              <w:pStyle w:val="TAL"/>
              <w:jc w:val="center"/>
              <w:rPr>
                <w:rFonts w:cs="Arial"/>
                <w:szCs w:val="18"/>
                <w:lang w:eastAsia="zh-CN"/>
              </w:rPr>
            </w:pPr>
            <w:r w:rsidRPr="002B15AA">
              <w:rPr>
                <w:rFonts w:cs="Arial"/>
                <w:szCs w:val="18"/>
                <w:lang w:eastAsia="zh-CN"/>
              </w:rPr>
              <w:t>O</w:t>
            </w:r>
          </w:p>
        </w:tc>
        <w:tc>
          <w:tcPr>
            <w:tcW w:w="1254" w:type="dxa"/>
          </w:tcPr>
          <w:p w14:paraId="75B54ADC"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4705E07E"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87" w:type="dxa"/>
          </w:tcPr>
          <w:p w14:paraId="4782244E"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66B798B4"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79C386D9" w14:textId="77777777" w:rsidTr="00392887">
        <w:trPr>
          <w:cantSplit/>
          <w:jc w:val="center"/>
        </w:trPr>
        <w:tc>
          <w:tcPr>
            <w:tcW w:w="2891" w:type="dxa"/>
          </w:tcPr>
          <w:p w14:paraId="7E45C52F"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55AA9BAD" w14:textId="77777777" w:rsidR="008C10F3" w:rsidRPr="002B15AA" w:rsidRDefault="008C10F3" w:rsidP="00EB348F">
            <w:pPr>
              <w:pStyle w:val="TAL"/>
              <w:jc w:val="center"/>
              <w:rPr>
                <w:rFonts w:cs="Arial"/>
                <w:szCs w:val="18"/>
                <w:lang w:eastAsia="zh-CN"/>
              </w:rPr>
            </w:pPr>
            <w:r w:rsidRPr="002B15AA">
              <w:rPr>
                <w:rFonts w:cs="Arial"/>
                <w:szCs w:val="18"/>
                <w:lang w:eastAsia="zh-CN"/>
              </w:rPr>
              <w:t>O</w:t>
            </w:r>
          </w:p>
        </w:tc>
        <w:tc>
          <w:tcPr>
            <w:tcW w:w="1254" w:type="dxa"/>
          </w:tcPr>
          <w:p w14:paraId="0D232294"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17F23C5E"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87" w:type="dxa"/>
          </w:tcPr>
          <w:p w14:paraId="4302A941"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58240AEA"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78D82E3E"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5D193CD9"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2C404127" w14:textId="77777777" w:rsidR="008C10F3" w:rsidRPr="002B15AA" w:rsidRDefault="008C10F3" w:rsidP="00EB348F">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810335C" w14:textId="77777777" w:rsidR="008C10F3" w:rsidRPr="002B15AA" w:rsidRDefault="008C10F3" w:rsidP="00EB348F">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8F211E"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DF66DC9" w14:textId="77777777" w:rsidR="008C10F3" w:rsidRPr="002B15AA" w:rsidRDefault="008C10F3" w:rsidP="00EB348F">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1DEBBD2" w14:textId="77777777" w:rsidR="008C10F3" w:rsidRPr="002B15AA" w:rsidRDefault="008C10F3" w:rsidP="00EB348F">
            <w:pPr>
              <w:pStyle w:val="TAC"/>
              <w:rPr>
                <w:rFonts w:cs="Arial"/>
                <w:szCs w:val="18"/>
                <w:lang w:eastAsia="zh-CN"/>
              </w:rPr>
            </w:pPr>
            <w:r w:rsidRPr="002B15AA">
              <w:rPr>
                <w:rFonts w:cs="Arial"/>
                <w:lang w:eastAsia="zh-CN"/>
              </w:rPr>
              <w:t>T</w:t>
            </w:r>
          </w:p>
        </w:tc>
      </w:tr>
      <w:tr w:rsidR="008C10F3" w:rsidRPr="002B15AA" w14:paraId="06A50162"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18730141" w14:textId="16E4F5C5" w:rsidR="008C10F3" w:rsidRPr="002B15AA" w:rsidRDefault="002A4901" w:rsidP="00EB348F">
            <w:pPr>
              <w:pStyle w:val="TAL"/>
              <w:rPr>
                <w:rFonts w:ascii="Courier New" w:hAnsi="Courier New" w:cs="Courier New"/>
                <w:szCs w:val="18"/>
                <w:lang w:eastAsia="zh-CN"/>
              </w:rPr>
            </w:pPr>
            <w:r w:rsidRPr="002A4901">
              <w:rPr>
                <w:rFonts w:ascii="Courier New" w:hAnsi="Courier New" w:cs="Courier New"/>
                <w:szCs w:val="18"/>
                <w:lang w:eastAsia="zh-CN"/>
              </w:rPr>
              <w:t>networkSlice</w:t>
            </w:r>
            <w:r w:rsidR="008C10F3" w:rsidRPr="002B15AA">
              <w:rPr>
                <w:rFonts w:ascii="Courier New" w:hAnsi="Courier New" w:cs="Courier New"/>
                <w:szCs w:val="18"/>
                <w:lang w:eastAsia="zh-CN"/>
              </w:rPr>
              <w:t>Sharing</w:t>
            </w:r>
            <w:r w:rsidRPr="002A4901">
              <w:rPr>
                <w:rFonts w:ascii="Courier New" w:hAnsi="Courier New" w:cs="Courier New"/>
                <w:szCs w:val="18"/>
                <w:lang w:eastAsia="zh-CN"/>
              </w:rPr>
              <w:t>Indicator</w:t>
            </w:r>
          </w:p>
        </w:tc>
        <w:tc>
          <w:tcPr>
            <w:tcW w:w="1065" w:type="dxa"/>
            <w:tcBorders>
              <w:top w:val="single" w:sz="4" w:space="0" w:color="auto"/>
              <w:left w:val="single" w:sz="4" w:space="0" w:color="auto"/>
              <w:bottom w:val="single" w:sz="4" w:space="0" w:color="auto"/>
              <w:right w:val="single" w:sz="4" w:space="0" w:color="auto"/>
            </w:tcBorders>
          </w:tcPr>
          <w:p w14:paraId="0F03D07D" w14:textId="77777777" w:rsidR="008C10F3" w:rsidRPr="002B15AA" w:rsidRDefault="008C10F3" w:rsidP="00EB348F">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06215E4" w14:textId="77777777" w:rsidR="008C10F3" w:rsidRPr="002B15AA" w:rsidRDefault="008C10F3" w:rsidP="00EB348F">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EE946E"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4C14089" w14:textId="77777777" w:rsidR="008C10F3" w:rsidRPr="002B15AA" w:rsidRDefault="008C10F3" w:rsidP="00EB348F">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D5BC49" w14:textId="77777777" w:rsidR="008C10F3" w:rsidRPr="002B15AA" w:rsidRDefault="008C10F3" w:rsidP="00EB348F">
            <w:pPr>
              <w:pStyle w:val="TAC"/>
              <w:rPr>
                <w:rFonts w:cs="Arial"/>
                <w:szCs w:val="18"/>
                <w:lang w:eastAsia="zh-CN"/>
              </w:rPr>
            </w:pPr>
            <w:r w:rsidRPr="002B15AA">
              <w:rPr>
                <w:rFonts w:cs="Arial"/>
                <w:lang w:eastAsia="zh-CN"/>
              </w:rPr>
              <w:t>T</w:t>
            </w:r>
          </w:p>
        </w:tc>
      </w:tr>
      <w:tr w:rsidR="008C10F3" w:rsidRPr="002B15AA" w14:paraId="1CC072BC"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0332BD4F"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4C9535B9" w14:textId="77777777" w:rsidR="008C10F3" w:rsidRPr="002B15AA" w:rsidRDefault="008C10F3" w:rsidP="00EB348F">
            <w:pPr>
              <w:pStyle w:val="TAC"/>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133AD2A1" w14:textId="77777777" w:rsidR="008C10F3" w:rsidRPr="002B15AA" w:rsidRDefault="008C10F3" w:rsidP="00EB348F">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2AF1B7E" w14:textId="77777777" w:rsidR="008C10F3" w:rsidRPr="002B15AA" w:rsidRDefault="008C10F3" w:rsidP="00EB348F">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2BE82AC"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1A7C86B" w14:textId="77777777" w:rsidR="008C10F3" w:rsidRPr="002B15AA" w:rsidRDefault="008C10F3" w:rsidP="00EB348F">
            <w:pPr>
              <w:pStyle w:val="TAC"/>
              <w:rPr>
                <w:rFonts w:cs="Arial"/>
                <w:lang w:eastAsia="zh-CN"/>
              </w:rPr>
            </w:pPr>
            <w:r>
              <w:rPr>
                <w:rFonts w:cs="Arial"/>
                <w:lang w:eastAsia="zh-CN"/>
              </w:rPr>
              <w:t>T</w:t>
            </w:r>
          </w:p>
        </w:tc>
      </w:tr>
      <w:tr w:rsidR="008C10F3" w:rsidRPr="002B15AA" w14:paraId="759C86FA"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1DFE632D"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432F8243" w14:textId="77777777" w:rsidR="008C10F3" w:rsidRPr="002B15AA"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0A51C6C"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9400F63"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99B0CA1" w14:textId="77777777" w:rsidR="008C10F3" w:rsidRPr="002B15AA" w:rsidRDefault="008C10F3" w:rsidP="00EB348F">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C4030C9"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103939AE"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10F31DAF" w14:textId="77777777" w:rsidR="008C10F3" w:rsidRDefault="008C10F3" w:rsidP="00EB348F">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59C67599"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D9A632C"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6DB5ABD"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834D0A2" w14:textId="77777777" w:rsidR="008C10F3" w:rsidRPr="002B15AA" w:rsidRDefault="008C10F3" w:rsidP="00EB348F">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D34DE19"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1B64B985"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E667E75" w14:textId="77777777" w:rsidR="008C10F3" w:rsidRDefault="008C10F3" w:rsidP="00EB348F">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65" w:type="dxa"/>
            <w:tcBorders>
              <w:top w:val="single" w:sz="4" w:space="0" w:color="auto"/>
              <w:left w:val="single" w:sz="4" w:space="0" w:color="auto"/>
              <w:bottom w:val="single" w:sz="4" w:space="0" w:color="auto"/>
              <w:right w:val="single" w:sz="4" w:space="0" w:color="auto"/>
            </w:tcBorders>
          </w:tcPr>
          <w:p w14:paraId="3D0E3BD3"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619E817"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AE99D6A"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F48A3EE" w14:textId="77777777" w:rsidR="008C10F3" w:rsidRPr="002B15AA" w:rsidRDefault="008C10F3" w:rsidP="00EB348F">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0C5B2AE"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708C2F00"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022DE3E9"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65" w:type="dxa"/>
            <w:tcBorders>
              <w:top w:val="single" w:sz="4" w:space="0" w:color="auto"/>
              <w:left w:val="single" w:sz="4" w:space="0" w:color="auto"/>
              <w:bottom w:val="single" w:sz="4" w:space="0" w:color="auto"/>
              <w:right w:val="single" w:sz="4" w:space="0" w:color="auto"/>
            </w:tcBorders>
          </w:tcPr>
          <w:p w14:paraId="358D04C9"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DFD7420" w14:textId="77777777" w:rsidR="008C10F3" w:rsidRPr="002B15AA" w:rsidRDefault="008C10F3" w:rsidP="00EB348F">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5CF00C" w14:textId="77777777" w:rsidR="008C10F3" w:rsidRPr="002B15AA" w:rsidRDefault="008C10F3" w:rsidP="00EB348F">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B720973"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0E15BD1" w14:textId="77777777" w:rsidR="008C10F3" w:rsidRPr="002B15AA" w:rsidRDefault="008C10F3" w:rsidP="00EB348F">
            <w:pPr>
              <w:pStyle w:val="TAC"/>
              <w:rPr>
                <w:rFonts w:cs="Arial"/>
                <w:lang w:eastAsia="zh-CN"/>
              </w:rPr>
            </w:pPr>
            <w:r>
              <w:rPr>
                <w:rFonts w:cs="Arial"/>
                <w:lang w:eastAsia="zh-CN"/>
              </w:rPr>
              <w:t>T</w:t>
            </w:r>
          </w:p>
        </w:tc>
      </w:tr>
      <w:tr w:rsidR="008C10F3" w:rsidRPr="002B15AA" w14:paraId="615CB176"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4CF3F72E"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465E7401"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0953177" w14:textId="77777777" w:rsidR="008C10F3" w:rsidRPr="002B15AA" w:rsidRDefault="008C10F3" w:rsidP="00EB348F">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69779AB" w14:textId="77777777" w:rsidR="008C10F3" w:rsidRPr="002B15AA" w:rsidRDefault="008C10F3" w:rsidP="00EB348F">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C239459"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BFF0481" w14:textId="77777777" w:rsidR="008C10F3" w:rsidRPr="002B15AA" w:rsidRDefault="008C10F3" w:rsidP="00EB348F">
            <w:pPr>
              <w:pStyle w:val="TAC"/>
              <w:rPr>
                <w:rFonts w:cs="Arial"/>
                <w:lang w:eastAsia="zh-CN"/>
              </w:rPr>
            </w:pPr>
            <w:r>
              <w:rPr>
                <w:rFonts w:cs="Arial"/>
                <w:lang w:eastAsia="zh-CN"/>
              </w:rPr>
              <w:t>T</w:t>
            </w:r>
          </w:p>
        </w:tc>
      </w:tr>
      <w:tr w:rsidR="008C10F3" w:rsidRPr="002B15AA" w14:paraId="611B7439"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3C10EB96"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65" w:type="dxa"/>
            <w:tcBorders>
              <w:top w:val="single" w:sz="4" w:space="0" w:color="auto"/>
              <w:left w:val="single" w:sz="4" w:space="0" w:color="auto"/>
              <w:bottom w:val="single" w:sz="4" w:space="0" w:color="auto"/>
              <w:right w:val="single" w:sz="4" w:space="0" w:color="auto"/>
            </w:tcBorders>
          </w:tcPr>
          <w:p w14:paraId="702AACA9"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02EC110" w14:textId="77777777" w:rsidR="008C10F3" w:rsidRPr="002B15AA" w:rsidRDefault="008C10F3" w:rsidP="00EB348F">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B14B6C" w14:textId="77777777" w:rsidR="008C10F3" w:rsidRPr="002B15AA" w:rsidRDefault="008C10F3" w:rsidP="00EB348F">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8A72217"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D37425" w14:textId="77777777" w:rsidR="008C10F3" w:rsidRPr="002B15AA" w:rsidRDefault="008C10F3" w:rsidP="00EB348F">
            <w:pPr>
              <w:pStyle w:val="TAC"/>
              <w:rPr>
                <w:rFonts w:cs="Arial"/>
                <w:lang w:eastAsia="zh-CN"/>
              </w:rPr>
            </w:pPr>
            <w:r>
              <w:rPr>
                <w:rFonts w:cs="Arial"/>
                <w:lang w:eastAsia="zh-CN"/>
              </w:rPr>
              <w:t>T</w:t>
            </w:r>
          </w:p>
        </w:tc>
      </w:tr>
      <w:tr w:rsidR="008C10F3" w:rsidRPr="002B15AA" w14:paraId="185AD8EC"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546A52A"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323B4321"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68B2108" w14:textId="77777777" w:rsidR="008C10F3" w:rsidRPr="002B15AA" w:rsidRDefault="008C10F3" w:rsidP="00EB348F">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27EF3CB" w14:textId="77777777" w:rsidR="008C10F3" w:rsidRPr="002B15AA" w:rsidRDefault="008C10F3" w:rsidP="00EB348F">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B5B7BF4"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FAF04E0" w14:textId="77777777" w:rsidR="008C10F3" w:rsidRPr="002B15AA" w:rsidRDefault="008C10F3" w:rsidP="00EB348F">
            <w:pPr>
              <w:pStyle w:val="TAC"/>
              <w:rPr>
                <w:rFonts w:cs="Arial"/>
                <w:lang w:eastAsia="zh-CN"/>
              </w:rPr>
            </w:pPr>
            <w:r>
              <w:rPr>
                <w:rFonts w:cs="Arial"/>
                <w:lang w:eastAsia="zh-CN"/>
              </w:rPr>
              <w:t>T</w:t>
            </w:r>
          </w:p>
        </w:tc>
      </w:tr>
      <w:tr w:rsidR="008C10F3" w:rsidRPr="002B15AA" w14:paraId="378EDFF3"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0409D83"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65" w:type="dxa"/>
            <w:tcBorders>
              <w:top w:val="single" w:sz="4" w:space="0" w:color="auto"/>
              <w:left w:val="single" w:sz="4" w:space="0" w:color="auto"/>
              <w:bottom w:val="single" w:sz="4" w:space="0" w:color="auto"/>
              <w:right w:val="single" w:sz="4" w:space="0" w:color="auto"/>
            </w:tcBorders>
          </w:tcPr>
          <w:p w14:paraId="79E7AB3D"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7A13EB7" w14:textId="77777777" w:rsidR="008C10F3" w:rsidRPr="002B15AA" w:rsidRDefault="008C10F3" w:rsidP="00EB348F">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EFE08E" w14:textId="77777777" w:rsidR="008C10F3" w:rsidRPr="002B15AA" w:rsidRDefault="008C10F3" w:rsidP="00EB348F">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086548C"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C6631BC" w14:textId="77777777" w:rsidR="008C10F3" w:rsidRPr="002B15AA" w:rsidRDefault="008C10F3" w:rsidP="00EB348F">
            <w:pPr>
              <w:pStyle w:val="TAC"/>
              <w:rPr>
                <w:rFonts w:cs="Arial"/>
                <w:lang w:eastAsia="zh-CN"/>
              </w:rPr>
            </w:pPr>
            <w:r>
              <w:rPr>
                <w:rFonts w:cs="Arial"/>
                <w:lang w:eastAsia="zh-CN"/>
              </w:rPr>
              <w:t>T</w:t>
            </w:r>
          </w:p>
        </w:tc>
      </w:tr>
      <w:tr w:rsidR="008C10F3" w:rsidRPr="002B15AA" w14:paraId="61CF7D20"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F324CBC"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65" w:type="dxa"/>
            <w:tcBorders>
              <w:top w:val="single" w:sz="4" w:space="0" w:color="auto"/>
              <w:left w:val="single" w:sz="4" w:space="0" w:color="auto"/>
              <w:bottom w:val="single" w:sz="4" w:space="0" w:color="auto"/>
              <w:right w:val="single" w:sz="4" w:space="0" w:color="auto"/>
            </w:tcBorders>
          </w:tcPr>
          <w:p w14:paraId="47B6B1DF"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6D28F4E" w14:textId="77777777" w:rsidR="008C10F3" w:rsidRPr="002B15AA" w:rsidRDefault="008C10F3" w:rsidP="00EB348F">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6D06E44" w14:textId="77777777" w:rsidR="008C10F3" w:rsidRPr="002B15AA" w:rsidRDefault="008C10F3" w:rsidP="00EB348F">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522F2C1"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8C7BDF7" w14:textId="77777777" w:rsidR="008C10F3" w:rsidRPr="002B15AA" w:rsidRDefault="008C10F3" w:rsidP="00EB348F">
            <w:pPr>
              <w:pStyle w:val="TAC"/>
              <w:rPr>
                <w:rFonts w:cs="Arial"/>
                <w:lang w:eastAsia="zh-CN"/>
              </w:rPr>
            </w:pPr>
            <w:r>
              <w:rPr>
                <w:rFonts w:cs="Arial"/>
                <w:lang w:eastAsia="zh-CN"/>
              </w:rPr>
              <w:t>T</w:t>
            </w:r>
          </w:p>
        </w:tc>
      </w:tr>
      <w:tr w:rsidR="008C10F3" w:rsidRPr="002B15AA" w14:paraId="2DD94ABC"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0003101"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65" w:type="dxa"/>
            <w:tcBorders>
              <w:top w:val="single" w:sz="4" w:space="0" w:color="auto"/>
              <w:left w:val="single" w:sz="4" w:space="0" w:color="auto"/>
              <w:bottom w:val="single" w:sz="4" w:space="0" w:color="auto"/>
              <w:right w:val="single" w:sz="4" w:space="0" w:color="auto"/>
            </w:tcBorders>
          </w:tcPr>
          <w:p w14:paraId="5264E148"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2372FB"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1FEC946"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67C3DDA" w14:textId="77777777" w:rsidR="008C10F3" w:rsidRPr="002B15AA" w:rsidRDefault="008C10F3" w:rsidP="00EB348F">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75DA03F"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288FE6A6"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0414CA78" w14:textId="77777777" w:rsidR="008C10F3" w:rsidRDefault="008C10F3" w:rsidP="00EB348F">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2CA80B9A" w14:textId="77777777" w:rsidR="008C10F3" w:rsidRDefault="008C10F3" w:rsidP="00EB348F">
            <w:pPr>
              <w:pStyle w:val="TAC"/>
              <w:rPr>
                <w:rFonts w:cs="Arial"/>
                <w:szCs w:val="18"/>
                <w:lang w:eastAsia="zh-CN"/>
              </w:rPr>
            </w:pPr>
            <w:r>
              <w:rPr>
                <w:rFonts w:cs="Arial"/>
                <w:szCs w:val="18"/>
                <w:lang w:val="en-US" w:eastAsia="zh-CN"/>
              </w:rPr>
              <w:t>O</w:t>
            </w:r>
          </w:p>
        </w:tc>
        <w:tc>
          <w:tcPr>
            <w:tcW w:w="1254" w:type="dxa"/>
            <w:tcBorders>
              <w:top w:val="single" w:sz="4" w:space="0" w:color="auto"/>
              <w:left w:val="single" w:sz="4" w:space="0" w:color="auto"/>
              <w:bottom w:val="single" w:sz="4" w:space="0" w:color="auto"/>
              <w:right w:val="single" w:sz="4" w:space="0" w:color="auto"/>
            </w:tcBorders>
          </w:tcPr>
          <w:p w14:paraId="45D1DAA7"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EBE0BFE"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BDEC225" w14:textId="77777777" w:rsidR="008C10F3" w:rsidRPr="002B15AA" w:rsidRDefault="008C10F3" w:rsidP="00EB348F">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BCB1275"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13066279"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33904778" w14:textId="77777777" w:rsidR="008C10F3" w:rsidRDefault="008C10F3" w:rsidP="00EB348F">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65" w:type="dxa"/>
            <w:tcBorders>
              <w:top w:val="single" w:sz="4" w:space="0" w:color="auto"/>
              <w:left w:val="single" w:sz="4" w:space="0" w:color="auto"/>
              <w:bottom w:val="single" w:sz="4" w:space="0" w:color="auto"/>
              <w:right w:val="single" w:sz="4" w:space="0" w:color="auto"/>
            </w:tcBorders>
          </w:tcPr>
          <w:p w14:paraId="4112A647" w14:textId="77777777" w:rsidR="008C10F3" w:rsidRDefault="008C10F3" w:rsidP="00EB348F">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81C9EA"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52BBA80"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99E8596" w14:textId="77777777" w:rsidR="008C10F3" w:rsidRPr="002B15AA" w:rsidRDefault="008C10F3" w:rsidP="00EB348F">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1779119"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5E9DC834"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6FC6F21"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65" w:type="dxa"/>
            <w:tcBorders>
              <w:top w:val="single" w:sz="4" w:space="0" w:color="auto"/>
              <w:left w:val="single" w:sz="4" w:space="0" w:color="auto"/>
              <w:bottom w:val="single" w:sz="4" w:space="0" w:color="auto"/>
              <w:right w:val="single" w:sz="4" w:space="0" w:color="auto"/>
            </w:tcBorders>
          </w:tcPr>
          <w:p w14:paraId="4D404783" w14:textId="77777777" w:rsidR="008C10F3" w:rsidRDefault="008C10F3" w:rsidP="00EB348F">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3604569D"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F7B9FB2" w14:textId="77777777" w:rsidR="008C10F3" w:rsidRPr="002B15AA" w:rsidRDefault="008C10F3" w:rsidP="00EB348F">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4AA67A0"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856378C"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025AE7C8"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661664A1" w14:textId="77777777" w:rsidR="008C10F3" w:rsidRDefault="008C10F3" w:rsidP="00EB348F">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41F6A5B" w14:textId="77777777" w:rsidR="008C10F3" w:rsidRDefault="008C10F3" w:rsidP="00EB348F">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43FCDD2"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C7C3EF" w14:textId="77777777" w:rsidR="008C10F3" w:rsidRPr="002B15AA" w:rsidRDefault="008C10F3" w:rsidP="00EB348F">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0B48F14"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9E1B148"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5B428B4D"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47AA836" w14:textId="77777777" w:rsidR="008C10F3" w:rsidRDefault="008C10F3" w:rsidP="00EB348F">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94278B" w14:textId="77777777" w:rsidR="008C10F3" w:rsidRDefault="008C10F3" w:rsidP="00EB348F">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EBDB6B7"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1785A9" w14:textId="77777777" w:rsidR="008C10F3" w:rsidRPr="002B15AA" w:rsidRDefault="008C10F3" w:rsidP="00EB348F">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46F95E9"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7D6ECAE"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1CC3E401"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22E6FCBD" w14:textId="77777777" w:rsidR="008C10F3" w:rsidRDefault="008C10F3" w:rsidP="00EB348F">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127AAA7E" w14:textId="77777777" w:rsidR="008C10F3" w:rsidRDefault="008C10F3" w:rsidP="00EB348F">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6EB505C"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768FD3" w14:textId="77777777" w:rsidR="008C10F3" w:rsidRPr="002B15AA" w:rsidRDefault="008C10F3" w:rsidP="00EB348F">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B78402F"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F431D33"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7AAA604D"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220EAFDD" w14:textId="77777777" w:rsidR="008C10F3" w:rsidRDefault="008C10F3" w:rsidP="00EB348F">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287D7F4A" w14:textId="77777777" w:rsidR="008C10F3" w:rsidRDefault="008C10F3" w:rsidP="00EB348F">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188F0BA"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D880E47"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987343" w14:textId="77777777" w:rsidR="008C10F3" w:rsidRPr="002B15AA" w:rsidRDefault="008C10F3" w:rsidP="00EB348F">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8AB765" w14:textId="77777777" w:rsidR="008C10F3" w:rsidRPr="002B15AA" w:rsidRDefault="008C10F3" w:rsidP="00EB348F">
            <w:pPr>
              <w:pStyle w:val="TAC"/>
              <w:rPr>
                <w:rFonts w:cs="Arial"/>
                <w:lang w:eastAsia="zh-CN"/>
              </w:rPr>
            </w:pPr>
            <w:r w:rsidRPr="002B15AA">
              <w:rPr>
                <w:rFonts w:cs="Arial"/>
                <w:lang w:eastAsia="zh-CN"/>
              </w:rPr>
              <w:t>T</w:t>
            </w:r>
          </w:p>
        </w:tc>
      </w:tr>
      <w:tr w:rsidR="008C10F3" w:rsidRPr="002B15AA" w14:paraId="327464C5" w14:textId="77777777" w:rsidTr="00392887">
        <w:trPr>
          <w:cantSplit/>
          <w:jc w:val="center"/>
        </w:trPr>
        <w:tc>
          <w:tcPr>
            <w:tcW w:w="2891" w:type="dxa"/>
            <w:tcBorders>
              <w:top w:val="single" w:sz="4" w:space="0" w:color="auto"/>
              <w:left w:val="single" w:sz="4" w:space="0" w:color="auto"/>
              <w:bottom w:val="single" w:sz="4" w:space="0" w:color="auto"/>
              <w:right w:val="single" w:sz="4" w:space="0" w:color="auto"/>
            </w:tcBorders>
          </w:tcPr>
          <w:p w14:paraId="753D562B" w14:textId="77777777" w:rsidR="008C10F3" w:rsidRDefault="008C10F3" w:rsidP="00EB348F">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4D1F948D" w14:textId="77777777" w:rsidR="008C10F3" w:rsidRDefault="008C10F3" w:rsidP="00EB348F">
            <w:pPr>
              <w:pStyle w:val="TAC"/>
              <w:rPr>
                <w:rFonts w:cs="Arial"/>
                <w:szCs w:val="18"/>
                <w:lang w:eastAsia="zh-CN"/>
              </w:rPr>
            </w:pPr>
            <w:r>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4F92B279" w14:textId="77777777" w:rsidR="008C10F3" w:rsidRPr="002B15AA" w:rsidRDefault="008C10F3" w:rsidP="00EB348F">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9D5B036" w14:textId="77777777" w:rsidR="008C10F3" w:rsidRPr="002B15AA" w:rsidRDefault="008C10F3" w:rsidP="00EB348F">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D5E2CF" w14:textId="77777777" w:rsidR="008C10F3" w:rsidRPr="002B15AA" w:rsidRDefault="008C10F3" w:rsidP="00EB348F">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96AD4DA" w14:textId="77777777" w:rsidR="008C10F3" w:rsidRPr="002B15AA" w:rsidRDefault="008C10F3" w:rsidP="00EB348F">
            <w:pPr>
              <w:pStyle w:val="TAC"/>
              <w:rPr>
                <w:rFonts w:cs="Arial"/>
                <w:lang w:eastAsia="zh-CN"/>
              </w:rPr>
            </w:pPr>
            <w:r w:rsidRPr="002B15AA">
              <w:rPr>
                <w:rFonts w:cs="Arial"/>
                <w:lang w:eastAsia="zh-CN"/>
              </w:rPr>
              <w:t>T</w:t>
            </w:r>
          </w:p>
        </w:tc>
      </w:tr>
    </w:tbl>
    <w:p w14:paraId="364AAE89" w14:textId="77777777" w:rsidR="008C10F3" w:rsidRDefault="008C10F3" w:rsidP="008C10F3">
      <w:bookmarkStart w:id="8656" w:name="_Toc19888551"/>
      <w:bookmarkStart w:id="8657" w:name="_Toc27405469"/>
      <w:bookmarkStart w:id="8658" w:name="_Toc35878659"/>
      <w:bookmarkStart w:id="8659" w:name="_Toc36220475"/>
      <w:bookmarkStart w:id="8660" w:name="_Toc36474573"/>
      <w:bookmarkStart w:id="8661" w:name="_Toc36542845"/>
      <w:bookmarkStart w:id="8662" w:name="_Toc36543666"/>
      <w:bookmarkStart w:id="8663" w:name="_Toc36567904"/>
      <w:bookmarkStart w:id="8664" w:name="_Toc44341636"/>
    </w:p>
    <w:p w14:paraId="6A1696DB" w14:textId="77777777" w:rsidR="008C10F3" w:rsidRDefault="008C10F3" w:rsidP="008C10F3">
      <w:pPr>
        <w:pStyle w:val="NO"/>
      </w:pPr>
      <w:r>
        <w:t>NOTE:</w:t>
      </w:r>
      <w:r>
        <w:tab/>
        <w:t xml:space="preserve">The attributes in ServiceProfile represent mapped requirements from an NSC (e.g. an enterprise) to an NSP </w:t>
      </w:r>
    </w:p>
    <w:p w14:paraId="7FA64EA2" w14:textId="77777777" w:rsidR="008C10F3" w:rsidRPr="002B15AA" w:rsidRDefault="008C10F3" w:rsidP="008C10F3">
      <w:pPr>
        <w:pStyle w:val="Heading4"/>
      </w:pPr>
      <w:bookmarkStart w:id="8665" w:name="_Toc51676014"/>
      <w:bookmarkStart w:id="8666" w:name="_Toc55895463"/>
      <w:bookmarkStart w:id="8667" w:name="_Toc58940549"/>
      <w:bookmarkStart w:id="8668" w:name="_Toc67928764"/>
      <w:r w:rsidRPr="002B15AA">
        <w:t>6.3.3.3</w:t>
      </w:r>
      <w:r w:rsidRPr="002B15AA">
        <w:tab/>
        <w:t>Attribute constraints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2A239F74" w14:textId="77777777" w:rsidR="008C10F3" w:rsidRPr="002B15AA" w:rsidRDefault="008C10F3" w:rsidP="008C10F3">
      <w:r w:rsidRPr="002B15AA">
        <w:t>None.</w:t>
      </w:r>
    </w:p>
    <w:p w14:paraId="33A8EFB2" w14:textId="77777777" w:rsidR="008C10F3" w:rsidRPr="002B15AA" w:rsidRDefault="008C10F3" w:rsidP="008C10F3">
      <w:pPr>
        <w:pStyle w:val="Heading4"/>
      </w:pPr>
      <w:bookmarkStart w:id="8669" w:name="_Toc19888552"/>
      <w:bookmarkStart w:id="8670" w:name="_Toc27405470"/>
      <w:bookmarkStart w:id="8671" w:name="_Toc35878660"/>
      <w:bookmarkStart w:id="8672" w:name="_Toc36220476"/>
      <w:bookmarkStart w:id="8673" w:name="_Toc36474574"/>
      <w:bookmarkStart w:id="8674" w:name="_Toc36542846"/>
      <w:bookmarkStart w:id="8675" w:name="_Toc36543667"/>
      <w:bookmarkStart w:id="8676" w:name="_Toc36567905"/>
      <w:bookmarkStart w:id="8677" w:name="_Toc44341637"/>
      <w:bookmarkStart w:id="8678" w:name="_Toc51676015"/>
      <w:bookmarkStart w:id="8679" w:name="_Toc55895464"/>
      <w:bookmarkStart w:id="8680" w:name="_Toc58940550"/>
      <w:bookmarkStart w:id="8681" w:name="_Toc67928765"/>
      <w:r w:rsidRPr="002B15AA">
        <w:rPr>
          <w:lang w:eastAsia="zh-CN"/>
        </w:rPr>
        <w:t>6.3.3.</w:t>
      </w:r>
      <w:r w:rsidRPr="002B15AA">
        <w:t>4</w:t>
      </w:r>
      <w:r w:rsidRPr="002B15AA">
        <w:tab/>
        <w:t>Notifications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73004F3C" w14:textId="77777777" w:rsidR="008C10F3" w:rsidRPr="002B15AA" w:rsidRDefault="008C10F3" w:rsidP="008C10F3">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DECAD40" w14:textId="77777777" w:rsidR="008C10F3" w:rsidRPr="002B15AA" w:rsidRDefault="008C10F3" w:rsidP="008C10F3">
      <w:pPr>
        <w:pStyle w:val="Heading3"/>
        <w:rPr>
          <w:lang w:eastAsia="zh-CN"/>
        </w:rPr>
      </w:pPr>
      <w:bookmarkStart w:id="8682" w:name="_Toc19888553"/>
      <w:bookmarkStart w:id="8683" w:name="_Toc27405471"/>
      <w:bookmarkStart w:id="8684" w:name="_Toc35878661"/>
      <w:bookmarkStart w:id="8685" w:name="_Toc36220477"/>
      <w:bookmarkStart w:id="8686" w:name="_Toc36474575"/>
      <w:bookmarkStart w:id="8687" w:name="_Toc36542847"/>
      <w:bookmarkStart w:id="8688" w:name="_Toc36543668"/>
      <w:bookmarkStart w:id="8689" w:name="_Toc36567906"/>
      <w:bookmarkStart w:id="8690" w:name="_Toc44341638"/>
      <w:bookmarkStart w:id="8691" w:name="_Toc51676016"/>
      <w:bookmarkStart w:id="8692" w:name="_Toc55895465"/>
      <w:bookmarkStart w:id="8693" w:name="_Toc58940551"/>
      <w:bookmarkStart w:id="8694" w:name="_Toc6792876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2BBF6537" w14:textId="77777777" w:rsidR="008C10F3" w:rsidRPr="002B15AA" w:rsidRDefault="008C10F3" w:rsidP="008C10F3">
      <w:pPr>
        <w:pStyle w:val="Heading4"/>
        <w:rPr>
          <w:lang w:eastAsia="zh-CN"/>
        </w:rPr>
      </w:pPr>
      <w:bookmarkStart w:id="8695" w:name="_Toc19888554"/>
      <w:bookmarkStart w:id="8696" w:name="_Toc27405472"/>
      <w:bookmarkStart w:id="8697" w:name="_Toc35878662"/>
      <w:bookmarkStart w:id="8698" w:name="_Toc36220478"/>
      <w:bookmarkStart w:id="8699" w:name="_Toc36474576"/>
      <w:bookmarkStart w:id="8700" w:name="_Toc36542848"/>
      <w:bookmarkStart w:id="8701" w:name="_Toc36543669"/>
      <w:bookmarkStart w:id="8702" w:name="_Toc36567907"/>
      <w:bookmarkStart w:id="8703" w:name="_Toc44341639"/>
      <w:bookmarkStart w:id="8704" w:name="_Toc51676017"/>
      <w:bookmarkStart w:id="8705" w:name="_Toc55895466"/>
      <w:bookmarkStart w:id="8706" w:name="_Toc58940552"/>
      <w:bookmarkStart w:id="8707" w:name="_Toc67928767"/>
      <w:r w:rsidRPr="002B15AA">
        <w:t>6.3.4.1</w:t>
      </w:r>
      <w:r w:rsidRPr="002B15AA">
        <w:tab/>
        <w:t>Definition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689AB749" w14:textId="77777777" w:rsidR="008C10F3" w:rsidRPr="002B15AA" w:rsidRDefault="008C10F3" w:rsidP="008C10F3">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w:t>
      </w:r>
      <w:r>
        <w:t>NetworkSliceSubnet</w:t>
      </w:r>
      <w:r w:rsidRPr="002B15AA">
        <w:t xml:space="preserve"> instance in </w:t>
      </w:r>
      <w:r>
        <w:t xml:space="preserve">a </w:t>
      </w:r>
      <w:r w:rsidRPr="002B15AA">
        <w:t>5G network.</w:t>
      </w:r>
    </w:p>
    <w:p w14:paraId="1276503A" w14:textId="77777777" w:rsidR="008C10F3" w:rsidRPr="002B15AA" w:rsidRDefault="008C10F3" w:rsidP="008C10F3">
      <w:pPr>
        <w:pStyle w:val="Heading4"/>
      </w:pPr>
      <w:bookmarkStart w:id="8708" w:name="_Toc19888555"/>
      <w:bookmarkStart w:id="8709" w:name="_Toc27405473"/>
      <w:bookmarkStart w:id="8710" w:name="_Toc35878663"/>
      <w:bookmarkStart w:id="8711" w:name="_Toc36220479"/>
      <w:bookmarkStart w:id="8712" w:name="_Toc36474577"/>
      <w:bookmarkStart w:id="8713" w:name="_Toc36542849"/>
      <w:bookmarkStart w:id="8714" w:name="_Toc36543670"/>
      <w:bookmarkStart w:id="8715" w:name="_Toc36567908"/>
      <w:bookmarkStart w:id="8716" w:name="_Toc44341640"/>
      <w:bookmarkStart w:id="8717" w:name="_Toc51676018"/>
      <w:bookmarkStart w:id="8718" w:name="_Toc55895467"/>
      <w:bookmarkStart w:id="8719" w:name="_Toc58940553"/>
      <w:bookmarkStart w:id="8720" w:name="_Toc67928768"/>
      <w:r w:rsidRPr="002B15AA">
        <w:t>6.3.4.2</w:t>
      </w:r>
      <w:r w:rsidRPr="002B15AA">
        <w:tab/>
        <w:t>Attributes</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8C10F3" w:rsidRPr="002B15AA" w14:paraId="4AEC33CD" w14:textId="77777777" w:rsidTr="002A4901">
        <w:trPr>
          <w:cantSplit/>
          <w:jc w:val="center"/>
        </w:trPr>
        <w:tc>
          <w:tcPr>
            <w:tcW w:w="2891" w:type="dxa"/>
            <w:shd w:val="pct10" w:color="auto" w:fill="FFFFFF"/>
          </w:tcPr>
          <w:p w14:paraId="5FF07957" w14:textId="77777777" w:rsidR="008C10F3" w:rsidRPr="002B15AA" w:rsidRDefault="008C10F3" w:rsidP="00EB348F">
            <w:pPr>
              <w:pStyle w:val="TAH"/>
              <w:rPr>
                <w:rFonts w:cs="Arial"/>
                <w:szCs w:val="18"/>
              </w:rPr>
            </w:pPr>
            <w:r w:rsidRPr="002B15AA">
              <w:rPr>
                <w:rFonts w:cs="Arial"/>
                <w:szCs w:val="18"/>
              </w:rPr>
              <w:t>Attribute name</w:t>
            </w:r>
          </w:p>
        </w:tc>
        <w:tc>
          <w:tcPr>
            <w:tcW w:w="1065" w:type="dxa"/>
            <w:shd w:val="pct10" w:color="auto" w:fill="FFFFFF"/>
          </w:tcPr>
          <w:p w14:paraId="276BE842"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71B9E3CC"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0364EF51" w14:textId="77777777" w:rsidR="008C10F3" w:rsidRPr="002B15AA" w:rsidRDefault="008C10F3" w:rsidP="00EB348F">
            <w:pPr>
              <w:pStyle w:val="TAH"/>
              <w:rPr>
                <w:rFonts w:cs="Arial"/>
                <w:bCs/>
                <w:szCs w:val="18"/>
              </w:rPr>
            </w:pPr>
            <w:r w:rsidRPr="002B15AA">
              <w:rPr>
                <w:rFonts w:cs="Arial"/>
                <w:szCs w:val="18"/>
              </w:rPr>
              <w:t>isWritable</w:t>
            </w:r>
          </w:p>
        </w:tc>
        <w:tc>
          <w:tcPr>
            <w:tcW w:w="1487" w:type="dxa"/>
            <w:shd w:val="pct10" w:color="auto" w:fill="FFFFFF"/>
          </w:tcPr>
          <w:p w14:paraId="523DA09C" w14:textId="77777777" w:rsidR="008C10F3" w:rsidRPr="002B15AA" w:rsidRDefault="008C10F3" w:rsidP="00EB348F">
            <w:pPr>
              <w:pStyle w:val="TAH"/>
              <w:rPr>
                <w:rFonts w:cs="Arial"/>
                <w:szCs w:val="18"/>
              </w:rPr>
            </w:pPr>
            <w:r w:rsidRPr="002B15AA">
              <w:rPr>
                <w:rFonts w:cs="Arial"/>
                <w:bCs/>
                <w:szCs w:val="18"/>
              </w:rPr>
              <w:t>isInvariant</w:t>
            </w:r>
          </w:p>
        </w:tc>
        <w:tc>
          <w:tcPr>
            <w:tcW w:w="1691" w:type="dxa"/>
            <w:shd w:val="pct10" w:color="auto" w:fill="FFFFFF"/>
          </w:tcPr>
          <w:p w14:paraId="214764A1"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3DD16785" w14:textId="77777777" w:rsidTr="002A4901">
        <w:trPr>
          <w:cantSplit/>
          <w:jc w:val="center"/>
        </w:trPr>
        <w:tc>
          <w:tcPr>
            <w:tcW w:w="2891" w:type="dxa"/>
          </w:tcPr>
          <w:p w14:paraId="628C2BF8"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65" w:type="dxa"/>
          </w:tcPr>
          <w:p w14:paraId="367FA388" w14:textId="77777777" w:rsidR="008C10F3" w:rsidRPr="002B15AA" w:rsidRDefault="008C10F3" w:rsidP="00EB348F">
            <w:pPr>
              <w:pStyle w:val="TAL"/>
              <w:jc w:val="center"/>
              <w:rPr>
                <w:rFonts w:cs="Arial"/>
                <w:szCs w:val="18"/>
              </w:rPr>
            </w:pPr>
            <w:r w:rsidRPr="002B15AA">
              <w:rPr>
                <w:rFonts w:cs="Arial"/>
                <w:szCs w:val="18"/>
              </w:rPr>
              <w:t>M</w:t>
            </w:r>
          </w:p>
        </w:tc>
        <w:tc>
          <w:tcPr>
            <w:tcW w:w="1254" w:type="dxa"/>
          </w:tcPr>
          <w:p w14:paraId="59B17B76"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08DA3CA8"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7" w:type="dxa"/>
          </w:tcPr>
          <w:p w14:paraId="3755A3E4" w14:textId="77777777" w:rsidR="008C10F3" w:rsidRPr="002B15AA" w:rsidRDefault="008C10F3" w:rsidP="00EB348F">
            <w:pPr>
              <w:pStyle w:val="TAL"/>
              <w:jc w:val="center"/>
              <w:rPr>
                <w:rFonts w:cs="Arial"/>
                <w:szCs w:val="18"/>
                <w:lang w:eastAsia="zh-CN"/>
              </w:rPr>
            </w:pPr>
            <w:r w:rsidRPr="002B15AA">
              <w:rPr>
                <w:rFonts w:cs="Arial"/>
              </w:rPr>
              <w:t>T</w:t>
            </w:r>
          </w:p>
        </w:tc>
        <w:tc>
          <w:tcPr>
            <w:tcW w:w="1691" w:type="dxa"/>
          </w:tcPr>
          <w:p w14:paraId="6B7D37C5" w14:textId="77777777" w:rsidR="008C10F3" w:rsidRPr="002B15AA" w:rsidRDefault="008C10F3" w:rsidP="00EB348F">
            <w:pPr>
              <w:pStyle w:val="TAL"/>
              <w:jc w:val="center"/>
              <w:rPr>
                <w:rFonts w:cs="Arial"/>
                <w:szCs w:val="18"/>
              </w:rPr>
            </w:pPr>
            <w:r w:rsidRPr="002B15AA">
              <w:rPr>
                <w:rFonts w:cs="Arial"/>
                <w:lang w:eastAsia="zh-CN"/>
              </w:rPr>
              <w:t>T</w:t>
            </w:r>
          </w:p>
        </w:tc>
      </w:tr>
      <w:tr w:rsidR="008C10F3" w:rsidRPr="002B15AA" w14:paraId="02EB6DF8" w14:textId="77777777" w:rsidTr="002A4901">
        <w:trPr>
          <w:cantSplit/>
          <w:jc w:val="center"/>
        </w:trPr>
        <w:tc>
          <w:tcPr>
            <w:tcW w:w="2891" w:type="dxa"/>
          </w:tcPr>
          <w:p w14:paraId="36C4D04C" w14:textId="68B5383E" w:rsidR="008C10F3" w:rsidRPr="002B15AA" w:rsidRDefault="002A4901" w:rsidP="00EB348F">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3777CC40"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09E38886"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78F924EA" w14:textId="77777777" w:rsidR="008C10F3" w:rsidRPr="002B15AA" w:rsidRDefault="008C10F3" w:rsidP="00EB348F">
            <w:pPr>
              <w:pStyle w:val="TAL"/>
              <w:jc w:val="center"/>
              <w:rPr>
                <w:rFonts w:cs="Arial"/>
                <w:szCs w:val="18"/>
                <w:lang w:eastAsia="zh-CN"/>
              </w:rPr>
            </w:pPr>
            <w:r w:rsidRPr="002B15AA">
              <w:rPr>
                <w:rFonts w:cs="Arial"/>
                <w:lang w:eastAsia="zh-CN"/>
              </w:rPr>
              <w:t>T</w:t>
            </w:r>
          </w:p>
        </w:tc>
        <w:tc>
          <w:tcPr>
            <w:tcW w:w="1487" w:type="dxa"/>
          </w:tcPr>
          <w:p w14:paraId="090A139B"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629ED8AE"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2E1A229B" w14:textId="77777777" w:rsidTr="002A4901">
        <w:trPr>
          <w:cantSplit/>
          <w:jc w:val="center"/>
        </w:trPr>
        <w:tc>
          <w:tcPr>
            <w:tcW w:w="2891" w:type="dxa"/>
          </w:tcPr>
          <w:p w14:paraId="1CE68602"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65" w:type="dxa"/>
          </w:tcPr>
          <w:p w14:paraId="52AFB612"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39E8BBFD"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30809E85"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87" w:type="dxa"/>
          </w:tcPr>
          <w:p w14:paraId="514E2457"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3DD4F725"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74F10764" w14:textId="77777777" w:rsidTr="002A4901">
        <w:trPr>
          <w:cantSplit/>
          <w:jc w:val="center"/>
        </w:trPr>
        <w:tc>
          <w:tcPr>
            <w:tcW w:w="2891" w:type="dxa"/>
          </w:tcPr>
          <w:p w14:paraId="3BAE57D2"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2A6BE004" w14:textId="77777777" w:rsidR="008C10F3" w:rsidRPr="002B15AA" w:rsidRDefault="008C10F3" w:rsidP="00EB348F">
            <w:pPr>
              <w:pStyle w:val="TAL"/>
              <w:jc w:val="center"/>
              <w:rPr>
                <w:rFonts w:cs="Arial"/>
                <w:szCs w:val="18"/>
                <w:lang w:eastAsia="zh-CN"/>
              </w:rPr>
            </w:pPr>
            <w:r w:rsidRPr="002B15AA">
              <w:rPr>
                <w:rFonts w:cs="Arial"/>
                <w:szCs w:val="18"/>
                <w:lang w:eastAsia="zh-CN"/>
              </w:rPr>
              <w:t>O</w:t>
            </w:r>
          </w:p>
        </w:tc>
        <w:tc>
          <w:tcPr>
            <w:tcW w:w="1254" w:type="dxa"/>
          </w:tcPr>
          <w:p w14:paraId="077DD34C"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011FB5EC"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87" w:type="dxa"/>
          </w:tcPr>
          <w:p w14:paraId="3892D1C3"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7385F410"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6D554438" w14:textId="77777777" w:rsidTr="002A4901">
        <w:trPr>
          <w:cantSplit/>
          <w:jc w:val="center"/>
        </w:trPr>
        <w:tc>
          <w:tcPr>
            <w:tcW w:w="2891" w:type="dxa"/>
          </w:tcPr>
          <w:p w14:paraId="5DB571A6"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65" w:type="dxa"/>
          </w:tcPr>
          <w:p w14:paraId="14D5E3EB" w14:textId="77777777" w:rsidR="008C10F3" w:rsidRPr="002B15AA" w:rsidRDefault="008C10F3" w:rsidP="00EB348F">
            <w:pPr>
              <w:pStyle w:val="TAL"/>
              <w:jc w:val="center"/>
              <w:rPr>
                <w:rFonts w:cs="Arial"/>
                <w:szCs w:val="18"/>
                <w:lang w:eastAsia="zh-CN"/>
              </w:rPr>
            </w:pPr>
            <w:r w:rsidRPr="002B15AA">
              <w:rPr>
                <w:rFonts w:cs="Arial"/>
                <w:szCs w:val="18"/>
                <w:lang w:eastAsia="zh-CN"/>
              </w:rPr>
              <w:t>O</w:t>
            </w:r>
          </w:p>
        </w:tc>
        <w:tc>
          <w:tcPr>
            <w:tcW w:w="1254" w:type="dxa"/>
          </w:tcPr>
          <w:p w14:paraId="6C957673"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3CEE0FF1"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87" w:type="dxa"/>
          </w:tcPr>
          <w:p w14:paraId="13E65543"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0661B479"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49F29A67" w14:textId="77777777" w:rsidTr="002A4901">
        <w:trPr>
          <w:cantSplit/>
          <w:jc w:val="center"/>
        </w:trPr>
        <w:tc>
          <w:tcPr>
            <w:tcW w:w="2891" w:type="dxa"/>
          </w:tcPr>
          <w:p w14:paraId="7B27165F"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2592286F" w14:textId="77777777" w:rsidR="008C10F3" w:rsidRPr="002B15AA" w:rsidRDefault="008C10F3" w:rsidP="00EB348F">
            <w:pPr>
              <w:pStyle w:val="TAL"/>
              <w:jc w:val="center"/>
              <w:rPr>
                <w:rFonts w:cs="Arial"/>
                <w:szCs w:val="18"/>
                <w:lang w:eastAsia="zh-CN"/>
              </w:rPr>
            </w:pPr>
            <w:r w:rsidRPr="002B15AA">
              <w:rPr>
                <w:rFonts w:cs="Arial"/>
                <w:szCs w:val="18"/>
                <w:lang w:eastAsia="zh-CN"/>
              </w:rPr>
              <w:t>O</w:t>
            </w:r>
          </w:p>
        </w:tc>
        <w:tc>
          <w:tcPr>
            <w:tcW w:w="1254" w:type="dxa"/>
          </w:tcPr>
          <w:p w14:paraId="7325EFC8"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116CB41C"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87" w:type="dxa"/>
          </w:tcPr>
          <w:p w14:paraId="124651BE" w14:textId="77777777" w:rsidR="008C10F3" w:rsidRPr="002B15AA" w:rsidRDefault="008C10F3" w:rsidP="00EB348F">
            <w:pPr>
              <w:pStyle w:val="TAL"/>
              <w:jc w:val="center"/>
              <w:rPr>
                <w:rFonts w:cs="Arial"/>
                <w:szCs w:val="18"/>
                <w:lang w:eastAsia="zh-CN"/>
              </w:rPr>
            </w:pPr>
            <w:r w:rsidRPr="002B15AA">
              <w:rPr>
                <w:rFonts w:cs="Arial"/>
              </w:rPr>
              <w:t>F</w:t>
            </w:r>
          </w:p>
        </w:tc>
        <w:tc>
          <w:tcPr>
            <w:tcW w:w="1691" w:type="dxa"/>
          </w:tcPr>
          <w:p w14:paraId="2EBAA903"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5A27F571" w14:textId="77777777" w:rsidTr="002A4901">
        <w:trPr>
          <w:cantSplit/>
          <w:jc w:val="center"/>
        </w:trPr>
        <w:tc>
          <w:tcPr>
            <w:tcW w:w="2891" w:type="dxa"/>
            <w:tcBorders>
              <w:top w:val="single" w:sz="4" w:space="0" w:color="auto"/>
              <w:left w:val="single" w:sz="4" w:space="0" w:color="auto"/>
              <w:bottom w:val="single" w:sz="4" w:space="0" w:color="auto"/>
              <w:right w:val="single" w:sz="4" w:space="0" w:color="auto"/>
            </w:tcBorders>
          </w:tcPr>
          <w:p w14:paraId="7B1A31BD"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36F31513" w14:textId="77777777" w:rsidR="008C10F3" w:rsidRPr="002B15AA" w:rsidRDefault="008C10F3" w:rsidP="00EB348F">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67C45A8" w14:textId="77777777" w:rsidR="008C10F3" w:rsidRPr="002B15AA" w:rsidRDefault="008C10F3" w:rsidP="00EB348F">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8890A03"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C51CF9D" w14:textId="77777777" w:rsidR="008C10F3" w:rsidRPr="002B15AA" w:rsidRDefault="008C10F3" w:rsidP="00EB348F">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966831" w14:textId="77777777" w:rsidR="008C10F3" w:rsidRPr="002B15AA" w:rsidRDefault="008C10F3" w:rsidP="00EB348F">
            <w:pPr>
              <w:pStyle w:val="TAC"/>
              <w:rPr>
                <w:rFonts w:cs="Arial"/>
                <w:szCs w:val="18"/>
                <w:lang w:eastAsia="zh-CN"/>
              </w:rPr>
            </w:pPr>
            <w:r w:rsidRPr="002B15AA">
              <w:rPr>
                <w:rFonts w:cs="Arial"/>
                <w:lang w:eastAsia="zh-CN"/>
              </w:rPr>
              <w:t>T</w:t>
            </w:r>
          </w:p>
        </w:tc>
      </w:tr>
      <w:tr w:rsidR="008C10F3" w:rsidRPr="002B15AA" w14:paraId="3FD3702A" w14:textId="77777777" w:rsidTr="002A4901">
        <w:trPr>
          <w:cantSplit/>
          <w:jc w:val="center"/>
        </w:trPr>
        <w:tc>
          <w:tcPr>
            <w:tcW w:w="2891" w:type="dxa"/>
            <w:tcBorders>
              <w:top w:val="single" w:sz="4" w:space="0" w:color="auto"/>
              <w:left w:val="single" w:sz="4" w:space="0" w:color="auto"/>
              <w:bottom w:val="single" w:sz="4" w:space="0" w:color="auto"/>
              <w:right w:val="single" w:sz="4" w:space="0" w:color="auto"/>
            </w:tcBorders>
          </w:tcPr>
          <w:p w14:paraId="49FFE17E" w14:textId="77777777" w:rsidR="008C10F3" w:rsidRPr="002B15AA" w:rsidRDefault="008C10F3" w:rsidP="00EB348F">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787A78C2" w14:textId="77777777" w:rsidR="008C10F3" w:rsidRPr="002B15AA" w:rsidRDefault="008C10F3" w:rsidP="00EB348F">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D77B074" w14:textId="77777777" w:rsidR="008C10F3" w:rsidRPr="002B15AA" w:rsidRDefault="008C10F3" w:rsidP="00EB348F">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3B8FCED" w14:textId="77777777" w:rsidR="008C10F3" w:rsidRPr="002B15AA" w:rsidRDefault="008C10F3" w:rsidP="00EB348F">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CBDF13" w14:textId="77777777" w:rsidR="008C10F3" w:rsidRPr="002B15AA" w:rsidRDefault="008C10F3" w:rsidP="00EB348F">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A39A09C" w14:textId="77777777" w:rsidR="008C10F3" w:rsidRPr="002B15AA" w:rsidRDefault="008C10F3" w:rsidP="00EB348F">
            <w:pPr>
              <w:pStyle w:val="TAC"/>
              <w:rPr>
                <w:rFonts w:cs="Arial"/>
                <w:szCs w:val="18"/>
                <w:lang w:eastAsia="zh-CN"/>
              </w:rPr>
            </w:pPr>
            <w:r w:rsidRPr="002B15AA">
              <w:rPr>
                <w:rFonts w:cs="Arial"/>
                <w:lang w:eastAsia="zh-CN"/>
              </w:rPr>
              <w:t>T</w:t>
            </w:r>
          </w:p>
        </w:tc>
      </w:tr>
    </w:tbl>
    <w:p w14:paraId="2D82DFE3" w14:textId="77777777" w:rsidR="008C10F3" w:rsidRDefault="008C10F3" w:rsidP="008C10F3">
      <w:bookmarkStart w:id="8721" w:name="_Toc19888556"/>
      <w:bookmarkStart w:id="8722" w:name="_Toc27405474"/>
      <w:bookmarkStart w:id="8723" w:name="_Toc35878664"/>
      <w:bookmarkStart w:id="8724" w:name="_Toc36220480"/>
      <w:bookmarkStart w:id="8725" w:name="_Toc36474578"/>
      <w:bookmarkStart w:id="8726" w:name="_Toc36542850"/>
      <w:bookmarkStart w:id="8727" w:name="_Toc36543671"/>
      <w:bookmarkStart w:id="8728" w:name="_Toc36567909"/>
      <w:bookmarkStart w:id="8729" w:name="_Toc44341641"/>
      <w:bookmarkStart w:id="8730" w:name="_Toc51676019"/>
      <w:bookmarkStart w:id="8731" w:name="_Toc55895468"/>
      <w:bookmarkStart w:id="8732" w:name="_Toc58940554"/>
    </w:p>
    <w:p w14:paraId="10D3DF22" w14:textId="77777777" w:rsidR="008C10F3" w:rsidRPr="002B15AA" w:rsidRDefault="008C10F3" w:rsidP="008C10F3">
      <w:pPr>
        <w:pStyle w:val="Heading4"/>
      </w:pPr>
      <w:bookmarkStart w:id="8733" w:name="_Toc67928769"/>
      <w:r w:rsidRPr="002B15AA">
        <w:t>6.3.4.3</w:t>
      </w:r>
      <w:r w:rsidRPr="002B15AA">
        <w:tab/>
        <w:t>Attribute constraints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2B23E2C3" w14:textId="77777777" w:rsidR="008C10F3" w:rsidRPr="002B15AA" w:rsidRDefault="008C10F3" w:rsidP="008C10F3">
      <w:r w:rsidRPr="002B15AA">
        <w:t>None.</w:t>
      </w:r>
    </w:p>
    <w:p w14:paraId="1ABF0A4A" w14:textId="77777777" w:rsidR="008C10F3" w:rsidRPr="002B15AA" w:rsidRDefault="008C10F3" w:rsidP="008C10F3">
      <w:pPr>
        <w:pStyle w:val="Heading4"/>
      </w:pPr>
      <w:bookmarkStart w:id="8734" w:name="_Toc19888557"/>
      <w:bookmarkStart w:id="8735" w:name="_Toc27405475"/>
      <w:bookmarkStart w:id="8736" w:name="_Toc35878665"/>
      <w:bookmarkStart w:id="8737" w:name="_Toc36220481"/>
      <w:bookmarkStart w:id="8738" w:name="_Toc36474579"/>
      <w:bookmarkStart w:id="8739" w:name="_Toc36542851"/>
      <w:bookmarkStart w:id="8740" w:name="_Toc36543672"/>
      <w:bookmarkStart w:id="8741" w:name="_Toc36567910"/>
      <w:bookmarkStart w:id="8742" w:name="_Toc44341642"/>
      <w:bookmarkStart w:id="8743" w:name="_Toc51676020"/>
      <w:bookmarkStart w:id="8744" w:name="_Toc55895469"/>
      <w:bookmarkStart w:id="8745" w:name="_Toc58940555"/>
      <w:bookmarkStart w:id="8746" w:name="_Toc67928770"/>
      <w:r w:rsidRPr="002B15AA">
        <w:rPr>
          <w:lang w:eastAsia="zh-CN"/>
        </w:rPr>
        <w:t>6.3.4.</w:t>
      </w:r>
      <w:r w:rsidRPr="002B15AA">
        <w:t>4</w:t>
      </w:r>
      <w:r w:rsidRPr="002B15AA">
        <w:tab/>
        <w:t>Notifications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2DFA7C3F"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D7D3BAC" w14:textId="77777777" w:rsidR="008C10F3" w:rsidRPr="002B15AA" w:rsidRDefault="008C10F3" w:rsidP="008C10F3">
      <w:pPr>
        <w:pStyle w:val="Heading3"/>
        <w:rPr>
          <w:lang w:eastAsia="zh-CN"/>
        </w:rPr>
      </w:pPr>
      <w:bookmarkStart w:id="8747" w:name="_Toc19888558"/>
      <w:bookmarkStart w:id="8748" w:name="_Toc27405476"/>
      <w:bookmarkStart w:id="8749" w:name="_Toc35878666"/>
      <w:bookmarkStart w:id="8750" w:name="_Toc36220482"/>
      <w:bookmarkStart w:id="8751" w:name="_Toc36474580"/>
      <w:bookmarkStart w:id="8752" w:name="_Toc36542852"/>
      <w:bookmarkStart w:id="8753" w:name="_Toc36543673"/>
      <w:bookmarkStart w:id="8754" w:name="_Toc36567911"/>
      <w:bookmarkStart w:id="8755" w:name="_Toc44341643"/>
      <w:bookmarkStart w:id="8756" w:name="_Toc51676021"/>
      <w:bookmarkStart w:id="8757" w:name="_Toc55895470"/>
      <w:bookmarkStart w:id="8758" w:name="_Toc58940556"/>
      <w:bookmarkStart w:id="8759" w:name="_Toc6792877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48673DEE" w14:textId="77777777" w:rsidR="008C10F3" w:rsidRPr="002B15AA" w:rsidRDefault="008C10F3" w:rsidP="008C10F3">
      <w:pPr>
        <w:pStyle w:val="Heading4"/>
      </w:pPr>
      <w:bookmarkStart w:id="8760" w:name="_Toc19888559"/>
      <w:bookmarkStart w:id="8761" w:name="_Toc27405477"/>
      <w:bookmarkStart w:id="8762" w:name="_Toc35878667"/>
      <w:bookmarkStart w:id="8763" w:name="_Toc36220483"/>
      <w:bookmarkStart w:id="8764" w:name="_Toc36474581"/>
      <w:bookmarkStart w:id="8765" w:name="_Toc36542853"/>
      <w:bookmarkStart w:id="8766" w:name="_Toc36543674"/>
      <w:bookmarkStart w:id="8767" w:name="_Toc36567912"/>
      <w:bookmarkStart w:id="8768" w:name="_Toc44341644"/>
      <w:bookmarkStart w:id="8769" w:name="_Toc51676022"/>
      <w:bookmarkStart w:id="8770" w:name="_Toc55895471"/>
      <w:bookmarkStart w:id="8771" w:name="_Toc58940557"/>
      <w:bookmarkStart w:id="8772" w:name="_Toc67928772"/>
      <w:r w:rsidRPr="002B15AA">
        <w:t>6.3.</w:t>
      </w:r>
      <w:r>
        <w:t>5</w:t>
      </w:r>
      <w:r w:rsidRPr="002B15AA">
        <w:t>.1</w:t>
      </w:r>
      <w:r w:rsidRPr="002B15AA">
        <w:tab/>
        <w:t>Definition</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3BBFA476" w14:textId="77777777" w:rsidR="008C10F3" w:rsidRPr="00D97E98" w:rsidRDefault="008C10F3" w:rsidP="008C10F3">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421503E8" w14:textId="77777777" w:rsidR="008C10F3" w:rsidRPr="002B15AA" w:rsidRDefault="008C10F3" w:rsidP="008C10F3">
      <w:pPr>
        <w:pStyle w:val="Heading4"/>
      </w:pPr>
      <w:bookmarkStart w:id="8773" w:name="_Toc19888560"/>
      <w:bookmarkStart w:id="8774" w:name="_Toc27405478"/>
      <w:bookmarkStart w:id="8775" w:name="_Toc35878668"/>
      <w:bookmarkStart w:id="8776" w:name="_Toc36220484"/>
      <w:bookmarkStart w:id="8777" w:name="_Toc36474582"/>
      <w:bookmarkStart w:id="8778" w:name="_Toc36542854"/>
      <w:bookmarkStart w:id="8779" w:name="_Toc36543675"/>
      <w:bookmarkStart w:id="8780" w:name="_Toc36567913"/>
      <w:bookmarkStart w:id="8781" w:name="_Toc44341645"/>
      <w:bookmarkStart w:id="8782" w:name="_Toc51676023"/>
      <w:bookmarkStart w:id="8783" w:name="_Toc55895472"/>
      <w:bookmarkStart w:id="8784" w:name="_Toc58940558"/>
      <w:bookmarkStart w:id="8785" w:name="_Toc67928773"/>
      <w:r w:rsidRPr="002B15AA">
        <w:t>6</w:t>
      </w:r>
      <w:r w:rsidRPr="002B15AA">
        <w:rPr>
          <w:lang w:eastAsia="zh-CN"/>
        </w:rPr>
        <w:t>.</w:t>
      </w:r>
      <w:r w:rsidRPr="002B15AA">
        <w:t>3</w:t>
      </w:r>
      <w:r>
        <w:t>.5</w:t>
      </w:r>
      <w:r w:rsidRPr="002B15AA">
        <w:t>.2</w:t>
      </w:r>
      <w:r w:rsidRPr="002B15AA">
        <w:tab/>
        <w:t>Attributes</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157A99EC" w14:textId="77777777" w:rsidTr="00392887">
        <w:trPr>
          <w:cantSplit/>
          <w:jc w:val="center"/>
        </w:trPr>
        <w:tc>
          <w:tcPr>
            <w:tcW w:w="2892" w:type="dxa"/>
            <w:shd w:val="pct10" w:color="auto" w:fill="FFFFFF"/>
          </w:tcPr>
          <w:p w14:paraId="3B43A83C"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2D99CE2E"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00878006"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69471A54"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67C9F28A"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496A7E43"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4C3AC0DE" w14:textId="77777777" w:rsidTr="00392887">
        <w:trPr>
          <w:cantSplit/>
          <w:jc w:val="center"/>
        </w:trPr>
        <w:tc>
          <w:tcPr>
            <w:tcW w:w="2892" w:type="dxa"/>
          </w:tcPr>
          <w:p w14:paraId="1B6FB473"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14:paraId="276A5EB8"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36C08280"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125B312F"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4F7A92E4"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2C622539"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07C936DC" w14:textId="77777777" w:rsidTr="00392887">
        <w:trPr>
          <w:cantSplit/>
          <w:jc w:val="center"/>
        </w:trPr>
        <w:tc>
          <w:tcPr>
            <w:tcW w:w="2892" w:type="dxa"/>
          </w:tcPr>
          <w:p w14:paraId="0505D13B" w14:textId="77777777" w:rsidR="008C10F3" w:rsidRPr="002B15AA" w:rsidRDefault="008C10F3" w:rsidP="00EB348F">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14:paraId="4B3869F9" w14:textId="77777777" w:rsidR="008C10F3" w:rsidRPr="002B15AA" w:rsidRDefault="008C10F3" w:rsidP="00EB348F">
            <w:pPr>
              <w:pStyle w:val="TAL"/>
              <w:jc w:val="center"/>
              <w:rPr>
                <w:rFonts w:cs="Arial"/>
                <w:szCs w:val="18"/>
              </w:rPr>
            </w:pPr>
            <w:r>
              <w:rPr>
                <w:rFonts w:cs="Arial"/>
                <w:szCs w:val="18"/>
              </w:rPr>
              <w:t>O</w:t>
            </w:r>
          </w:p>
        </w:tc>
        <w:tc>
          <w:tcPr>
            <w:tcW w:w="1254" w:type="dxa"/>
          </w:tcPr>
          <w:p w14:paraId="4E464F5F"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7A5FC826"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478E5570"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3A707870" w14:textId="77777777" w:rsidR="008C10F3" w:rsidRPr="002B15AA" w:rsidRDefault="008C10F3" w:rsidP="00EB348F">
            <w:pPr>
              <w:pStyle w:val="TAL"/>
              <w:jc w:val="center"/>
              <w:rPr>
                <w:rFonts w:cs="Arial"/>
                <w:szCs w:val="18"/>
              </w:rPr>
            </w:pPr>
            <w:r w:rsidRPr="002B15AA">
              <w:rPr>
                <w:rFonts w:cs="Arial"/>
                <w:lang w:eastAsia="zh-CN"/>
              </w:rPr>
              <w:t>T</w:t>
            </w:r>
          </w:p>
        </w:tc>
      </w:tr>
      <w:tr w:rsidR="008C10F3" w:rsidRPr="002B15AA" w14:paraId="1B018A40" w14:textId="77777777" w:rsidTr="00392887">
        <w:trPr>
          <w:cantSplit/>
          <w:jc w:val="center"/>
        </w:trPr>
        <w:tc>
          <w:tcPr>
            <w:tcW w:w="2892" w:type="dxa"/>
          </w:tcPr>
          <w:p w14:paraId="4D4A450D" w14:textId="77777777" w:rsidR="008C10F3" w:rsidRPr="002B15AA" w:rsidRDefault="008C10F3" w:rsidP="00EB348F">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3547E73A" w14:textId="77777777" w:rsidR="008C10F3" w:rsidRPr="002B15AA" w:rsidRDefault="008C10F3" w:rsidP="00EB348F">
            <w:pPr>
              <w:pStyle w:val="TAL"/>
              <w:jc w:val="center"/>
              <w:rPr>
                <w:rFonts w:cs="Arial"/>
                <w:szCs w:val="18"/>
                <w:lang w:eastAsia="zh-CN"/>
              </w:rPr>
            </w:pPr>
            <w:r>
              <w:rPr>
                <w:rFonts w:cs="Arial"/>
                <w:szCs w:val="18"/>
                <w:lang w:eastAsia="zh-CN"/>
              </w:rPr>
              <w:t>O</w:t>
            </w:r>
          </w:p>
        </w:tc>
        <w:tc>
          <w:tcPr>
            <w:tcW w:w="1254" w:type="dxa"/>
          </w:tcPr>
          <w:p w14:paraId="227E7E4E"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69C02ED4"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0CD17993"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5B31A7DC" w14:textId="77777777" w:rsidR="008C10F3" w:rsidRPr="002B15AA" w:rsidRDefault="008C10F3" w:rsidP="00EB348F">
            <w:pPr>
              <w:pStyle w:val="TAL"/>
              <w:jc w:val="center"/>
              <w:rPr>
                <w:rFonts w:cs="Arial"/>
                <w:szCs w:val="18"/>
                <w:lang w:eastAsia="zh-CN"/>
              </w:rPr>
            </w:pPr>
            <w:r w:rsidRPr="002B15AA">
              <w:rPr>
                <w:rFonts w:cs="Arial"/>
                <w:lang w:eastAsia="zh-CN"/>
              </w:rPr>
              <w:t>T</w:t>
            </w:r>
          </w:p>
        </w:tc>
      </w:tr>
    </w:tbl>
    <w:p w14:paraId="25217F3C" w14:textId="77777777" w:rsidR="008C10F3" w:rsidRDefault="008C10F3" w:rsidP="008C10F3">
      <w:bookmarkStart w:id="8786" w:name="_Toc19888561"/>
      <w:bookmarkStart w:id="8787" w:name="_Toc27405479"/>
      <w:bookmarkStart w:id="8788" w:name="_Toc35878669"/>
      <w:bookmarkStart w:id="8789" w:name="_Toc36220485"/>
      <w:bookmarkStart w:id="8790" w:name="_Toc36474583"/>
      <w:bookmarkStart w:id="8791" w:name="_Toc36542855"/>
      <w:bookmarkStart w:id="8792" w:name="_Toc36543676"/>
      <w:bookmarkStart w:id="8793" w:name="_Toc36567914"/>
      <w:bookmarkStart w:id="8794" w:name="_Toc44341646"/>
      <w:bookmarkStart w:id="8795" w:name="_Toc51676024"/>
      <w:bookmarkStart w:id="8796" w:name="_Toc55895473"/>
      <w:bookmarkStart w:id="8797" w:name="_Toc58940559"/>
    </w:p>
    <w:p w14:paraId="111AED4D" w14:textId="77777777" w:rsidR="008C10F3" w:rsidRPr="002B15AA" w:rsidRDefault="008C10F3" w:rsidP="008C10F3">
      <w:pPr>
        <w:pStyle w:val="Heading4"/>
      </w:pPr>
      <w:bookmarkStart w:id="8798" w:name="_Toc67928774"/>
      <w:r>
        <w:t>6.3.5</w:t>
      </w:r>
      <w:r w:rsidRPr="002B15AA">
        <w:t>.3</w:t>
      </w:r>
      <w:r w:rsidRPr="002B15AA">
        <w:tab/>
        <w:t>Attribute constraints</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510E67E8" w14:textId="77777777" w:rsidR="008C10F3" w:rsidRPr="002B15AA" w:rsidRDefault="008C10F3" w:rsidP="008C10F3">
      <w:r w:rsidRPr="002B15AA">
        <w:t>None.</w:t>
      </w:r>
    </w:p>
    <w:p w14:paraId="30B50D51" w14:textId="77777777" w:rsidR="008C10F3" w:rsidRPr="002B15AA" w:rsidRDefault="008C10F3" w:rsidP="008C10F3">
      <w:pPr>
        <w:pStyle w:val="Heading4"/>
      </w:pPr>
      <w:bookmarkStart w:id="8799" w:name="_Toc19888562"/>
      <w:bookmarkStart w:id="8800" w:name="_Toc27405480"/>
      <w:bookmarkStart w:id="8801" w:name="_Toc35878670"/>
      <w:bookmarkStart w:id="8802" w:name="_Toc36220486"/>
      <w:bookmarkStart w:id="8803" w:name="_Toc36474584"/>
      <w:bookmarkStart w:id="8804" w:name="_Toc36542856"/>
      <w:bookmarkStart w:id="8805" w:name="_Toc36543677"/>
      <w:bookmarkStart w:id="8806" w:name="_Toc36567915"/>
      <w:bookmarkStart w:id="8807" w:name="_Toc44341647"/>
      <w:bookmarkStart w:id="8808" w:name="_Toc51676025"/>
      <w:bookmarkStart w:id="8809" w:name="_Toc55895474"/>
      <w:bookmarkStart w:id="8810" w:name="_Toc58940560"/>
      <w:bookmarkStart w:id="8811" w:name="_Toc67928775"/>
      <w:r>
        <w:rPr>
          <w:lang w:eastAsia="zh-CN"/>
        </w:rPr>
        <w:t>6.3.5</w:t>
      </w:r>
      <w:r w:rsidRPr="002B15AA">
        <w:rPr>
          <w:lang w:eastAsia="zh-CN"/>
        </w:rPr>
        <w:t>.</w:t>
      </w:r>
      <w:r w:rsidRPr="002B15AA">
        <w:t>4</w:t>
      </w:r>
      <w:r w:rsidRPr="002B15AA">
        <w:tab/>
        <w:t>Notifications</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2CCCB4B1" w14:textId="77777777" w:rsidR="008C10F3"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43CC317" w14:textId="77777777" w:rsidR="008C10F3" w:rsidRPr="002B15AA" w:rsidRDefault="008C10F3" w:rsidP="008C10F3">
      <w:pPr>
        <w:pStyle w:val="Heading3"/>
        <w:rPr>
          <w:lang w:eastAsia="zh-CN"/>
        </w:rPr>
      </w:pPr>
      <w:bookmarkStart w:id="8812" w:name="_Toc27405481"/>
      <w:bookmarkStart w:id="8813" w:name="_Toc35878671"/>
      <w:bookmarkStart w:id="8814" w:name="_Toc36220487"/>
      <w:bookmarkStart w:id="8815" w:name="_Toc36474585"/>
      <w:bookmarkStart w:id="8816" w:name="_Toc36542857"/>
      <w:bookmarkStart w:id="8817" w:name="_Toc36543678"/>
      <w:bookmarkStart w:id="8818" w:name="_Toc36567916"/>
      <w:bookmarkStart w:id="8819" w:name="_Toc44341648"/>
      <w:bookmarkStart w:id="8820" w:name="_Toc51676026"/>
      <w:bookmarkStart w:id="8821" w:name="_Toc55895475"/>
      <w:bookmarkStart w:id="8822" w:name="_Toc58940561"/>
      <w:bookmarkStart w:id="8823" w:name="_Toc67928776"/>
      <w:bookmarkStart w:id="8824"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8812"/>
      <w:bookmarkEnd w:id="8813"/>
      <w:bookmarkEnd w:id="8814"/>
      <w:bookmarkEnd w:id="8815"/>
      <w:bookmarkEnd w:id="8816"/>
      <w:bookmarkEnd w:id="8817"/>
      <w:bookmarkEnd w:id="8818"/>
      <w:bookmarkEnd w:id="8819"/>
      <w:bookmarkEnd w:id="8820"/>
      <w:bookmarkEnd w:id="8821"/>
      <w:bookmarkEnd w:id="8822"/>
      <w:bookmarkEnd w:id="8823"/>
    </w:p>
    <w:p w14:paraId="6A152C8F" w14:textId="77777777" w:rsidR="008C10F3" w:rsidRPr="002B15AA" w:rsidRDefault="008C10F3" w:rsidP="008C10F3">
      <w:pPr>
        <w:pStyle w:val="Heading4"/>
      </w:pPr>
      <w:bookmarkStart w:id="8825" w:name="_Toc10555983"/>
      <w:bookmarkStart w:id="8826" w:name="_Toc27405482"/>
      <w:bookmarkStart w:id="8827" w:name="_Toc35878672"/>
      <w:bookmarkStart w:id="8828" w:name="_Toc36220488"/>
      <w:bookmarkStart w:id="8829" w:name="_Toc36474586"/>
      <w:bookmarkStart w:id="8830" w:name="_Toc36542858"/>
      <w:bookmarkStart w:id="8831" w:name="_Toc36543679"/>
      <w:bookmarkStart w:id="8832" w:name="_Toc36567917"/>
      <w:bookmarkStart w:id="8833" w:name="_Toc44341649"/>
      <w:bookmarkStart w:id="8834" w:name="_Toc51676027"/>
      <w:bookmarkStart w:id="8835" w:name="_Toc55895476"/>
      <w:bookmarkStart w:id="8836" w:name="_Toc58940562"/>
      <w:bookmarkStart w:id="8837" w:name="_Toc67928777"/>
      <w:r w:rsidRPr="002B15AA">
        <w:t>6.3.</w:t>
      </w:r>
      <w:r>
        <w:t>6</w:t>
      </w:r>
      <w:r w:rsidRPr="002B15AA">
        <w:t>.1</w:t>
      </w:r>
      <w:r w:rsidRPr="002B15AA">
        <w:tab/>
        <w:t>Definition</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495B56AC" w14:textId="77777777" w:rsidR="008C10F3" w:rsidRPr="00D97E98" w:rsidRDefault="008C10F3" w:rsidP="008C10F3">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5018CD77" w14:textId="77777777" w:rsidR="008C10F3" w:rsidRPr="002B15AA" w:rsidRDefault="008C10F3" w:rsidP="008C10F3">
      <w:pPr>
        <w:pStyle w:val="Heading4"/>
      </w:pPr>
      <w:bookmarkStart w:id="8838" w:name="_Toc10555984"/>
      <w:bookmarkStart w:id="8839" w:name="_Toc27405483"/>
      <w:bookmarkStart w:id="8840" w:name="_Toc35878673"/>
      <w:bookmarkStart w:id="8841" w:name="_Toc36220489"/>
      <w:bookmarkStart w:id="8842" w:name="_Toc36474587"/>
      <w:bookmarkStart w:id="8843" w:name="_Toc36542859"/>
      <w:bookmarkStart w:id="8844" w:name="_Toc36543680"/>
      <w:bookmarkStart w:id="8845" w:name="_Toc36567918"/>
      <w:bookmarkStart w:id="8846" w:name="_Toc44341650"/>
      <w:bookmarkStart w:id="8847" w:name="_Toc51676028"/>
      <w:bookmarkStart w:id="8848" w:name="_Toc55895477"/>
      <w:bookmarkStart w:id="8849" w:name="_Toc58940563"/>
      <w:bookmarkStart w:id="8850" w:name="_Toc67928778"/>
      <w:r w:rsidRPr="002B15AA">
        <w:t>6</w:t>
      </w:r>
      <w:r w:rsidRPr="002B15AA">
        <w:rPr>
          <w:lang w:eastAsia="zh-CN"/>
        </w:rPr>
        <w:t>.</w:t>
      </w:r>
      <w:r w:rsidRPr="002B15AA">
        <w:t>3</w:t>
      </w:r>
      <w:r>
        <w:t>.6</w:t>
      </w:r>
      <w:r w:rsidRPr="002B15AA">
        <w:t>.2</w:t>
      </w:r>
      <w:r w:rsidRPr="002B15AA">
        <w:tab/>
        <w:t>Attributes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1451EB64" w14:textId="77777777" w:rsidTr="00392887">
        <w:trPr>
          <w:cantSplit/>
          <w:jc w:val="center"/>
        </w:trPr>
        <w:tc>
          <w:tcPr>
            <w:tcW w:w="2892" w:type="dxa"/>
            <w:shd w:val="pct10" w:color="auto" w:fill="FFFFFF"/>
          </w:tcPr>
          <w:p w14:paraId="628F24EC"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288851A5"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10B0ED9A"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6E97EB6F"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552FEDE5"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2AC64BAD"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71EDDCD5" w14:textId="77777777" w:rsidTr="00392887">
        <w:trPr>
          <w:cantSplit/>
          <w:jc w:val="center"/>
        </w:trPr>
        <w:tc>
          <w:tcPr>
            <w:tcW w:w="2892" w:type="dxa"/>
          </w:tcPr>
          <w:p w14:paraId="25C01001"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5432C470" w14:textId="77777777" w:rsidR="008C10F3" w:rsidRPr="002B15AA" w:rsidRDefault="008C10F3" w:rsidP="00EB348F">
            <w:pPr>
              <w:pStyle w:val="TAL"/>
              <w:jc w:val="center"/>
              <w:rPr>
                <w:rFonts w:cs="Arial"/>
                <w:szCs w:val="18"/>
              </w:rPr>
            </w:pPr>
            <w:r>
              <w:rPr>
                <w:rFonts w:cs="Arial"/>
                <w:szCs w:val="18"/>
              </w:rPr>
              <w:t>M</w:t>
            </w:r>
          </w:p>
        </w:tc>
        <w:tc>
          <w:tcPr>
            <w:tcW w:w="1254" w:type="dxa"/>
          </w:tcPr>
          <w:p w14:paraId="3AA6E0DE"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2F0D78DF"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32E2BCC8"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3F712038" w14:textId="77777777" w:rsidR="008C10F3" w:rsidRPr="002B15AA" w:rsidRDefault="008C10F3" w:rsidP="00EB348F">
            <w:pPr>
              <w:pStyle w:val="TAL"/>
              <w:jc w:val="center"/>
              <w:rPr>
                <w:rFonts w:cs="Arial"/>
                <w:szCs w:val="18"/>
              </w:rPr>
            </w:pPr>
            <w:r w:rsidRPr="002B15AA">
              <w:rPr>
                <w:rFonts w:cs="Arial"/>
                <w:lang w:eastAsia="zh-CN"/>
              </w:rPr>
              <w:t>T</w:t>
            </w:r>
          </w:p>
        </w:tc>
      </w:tr>
      <w:tr w:rsidR="008C10F3" w:rsidRPr="002B15AA" w14:paraId="5FB02989" w14:textId="77777777" w:rsidTr="00392887">
        <w:trPr>
          <w:cantSplit/>
          <w:jc w:val="center"/>
        </w:trPr>
        <w:tc>
          <w:tcPr>
            <w:tcW w:w="2892" w:type="dxa"/>
          </w:tcPr>
          <w:p w14:paraId="4D3DC513"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55BE40BE" w14:textId="77777777" w:rsidR="008C10F3" w:rsidRPr="002B15AA" w:rsidRDefault="008C10F3" w:rsidP="00EB348F">
            <w:pPr>
              <w:pStyle w:val="TAL"/>
              <w:jc w:val="center"/>
              <w:rPr>
                <w:rFonts w:cs="Arial"/>
                <w:szCs w:val="18"/>
                <w:lang w:eastAsia="zh-CN"/>
              </w:rPr>
            </w:pPr>
            <w:r>
              <w:rPr>
                <w:rFonts w:cs="Arial"/>
                <w:szCs w:val="18"/>
                <w:lang w:eastAsia="zh-CN"/>
              </w:rPr>
              <w:t>CM</w:t>
            </w:r>
          </w:p>
        </w:tc>
        <w:tc>
          <w:tcPr>
            <w:tcW w:w="1254" w:type="dxa"/>
          </w:tcPr>
          <w:p w14:paraId="7EC6A6DD"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25FC776E"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617E7646"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4B8C47ED" w14:textId="77777777" w:rsidR="008C10F3" w:rsidRPr="002B15AA" w:rsidRDefault="008C10F3" w:rsidP="00EB348F">
            <w:pPr>
              <w:pStyle w:val="TAL"/>
              <w:jc w:val="center"/>
              <w:rPr>
                <w:rFonts w:cs="Arial"/>
                <w:szCs w:val="18"/>
                <w:lang w:eastAsia="zh-CN"/>
              </w:rPr>
            </w:pPr>
            <w:r w:rsidRPr="002B15AA">
              <w:rPr>
                <w:rFonts w:cs="Arial"/>
                <w:lang w:eastAsia="zh-CN"/>
              </w:rPr>
              <w:t>T</w:t>
            </w:r>
          </w:p>
        </w:tc>
      </w:tr>
      <w:tr w:rsidR="008C10F3" w:rsidRPr="002B15AA" w14:paraId="3EC96A5F" w14:textId="77777777" w:rsidTr="00392887">
        <w:trPr>
          <w:cantSplit/>
          <w:jc w:val="center"/>
        </w:trPr>
        <w:tc>
          <w:tcPr>
            <w:tcW w:w="2892" w:type="dxa"/>
          </w:tcPr>
          <w:p w14:paraId="04364FD4"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32A13070" w14:textId="77777777" w:rsidR="008C10F3" w:rsidRDefault="008C10F3" w:rsidP="00EB348F">
            <w:pPr>
              <w:pStyle w:val="TAL"/>
              <w:jc w:val="center"/>
              <w:rPr>
                <w:rFonts w:cs="Arial"/>
                <w:szCs w:val="18"/>
                <w:lang w:eastAsia="zh-CN"/>
              </w:rPr>
            </w:pPr>
            <w:r>
              <w:rPr>
                <w:rFonts w:cs="Arial"/>
                <w:szCs w:val="18"/>
                <w:lang w:eastAsia="zh-CN"/>
              </w:rPr>
              <w:t>M</w:t>
            </w:r>
          </w:p>
        </w:tc>
        <w:tc>
          <w:tcPr>
            <w:tcW w:w="1254" w:type="dxa"/>
          </w:tcPr>
          <w:p w14:paraId="6CCC09E8" w14:textId="77777777" w:rsidR="008C10F3" w:rsidRPr="002B15AA" w:rsidRDefault="008C10F3" w:rsidP="00EB348F">
            <w:pPr>
              <w:pStyle w:val="TAL"/>
              <w:jc w:val="center"/>
              <w:rPr>
                <w:rFonts w:cs="Arial"/>
              </w:rPr>
            </w:pPr>
            <w:r>
              <w:rPr>
                <w:rFonts w:cs="Arial"/>
              </w:rPr>
              <w:t>T</w:t>
            </w:r>
          </w:p>
        </w:tc>
        <w:tc>
          <w:tcPr>
            <w:tcW w:w="1243" w:type="dxa"/>
          </w:tcPr>
          <w:p w14:paraId="6AA50596" w14:textId="77777777" w:rsidR="008C10F3" w:rsidRDefault="008C10F3" w:rsidP="00EB348F">
            <w:pPr>
              <w:pStyle w:val="TAL"/>
              <w:jc w:val="center"/>
              <w:rPr>
                <w:rFonts w:cs="Arial"/>
                <w:szCs w:val="18"/>
                <w:lang w:eastAsia="zh-CN"/>
              </w:rPr>
            </w:pPr>
            <w:r>
              <w:rPr>
                <w:rFonts w:cs="Arial"/>
                <w:szCs w:val="18"/>
                <w:lang w:eastAsia="zh-CN"/>
              </w:rPr>
              <w:t>F</w:t>
            </w:r>
          </w:p>
        </w:tc>
        <w:tc>
          <w:tcPr>
            <w:tcW w:w="1486" w:type="dxa"/>
          </w:tcPr>
          <w:p w14:paraId="57D43284" w14:textId="77777777" w:rsidR="008C10F3" w:rsidRPr="002B15AA" w:rsidRDefault="008C10F3" w:rsidP="00EB348F">
            <w:pPr>
              <w:pStyle w:val="TAL"/>
              <w:jc w:val="center"/>
              <w:rPr>
                <w:rFonts w:cs="Arial"/>
              </w:rPr>
            </w:pPr>
            <w:r>
              <w:rPr>
                <w:rFonts w:cs="Arial"/>
              </w:rPr>
              <w:t>F</w:t>
            </w:r>
          </w:p>
        </w:tc>
        <w:tc>
          <w:tcPr>
            <w:tcW w:w="1690" w:type="dxa"/>
          </w:tcPr>
          <w:p w14:paraId="02A2E8CB" w14:textId="77777777" w:rsidR="008C10F3" w:rsidRPr="002B15AA" w:rsidRDefault="008C10F3" w:rsidP="00EB348F">
            <w:pPr>
              <w:pStyle w:val="TAL"/>
              <w:jc w:val="center"/>
              <w:rPr>
                <w:rFonts w:cs="Arial"/>
                <w:lang w:eastAsia="zh-CN"/>
              </w:rPr>
            </w:pPr>
            <w:r>
              <w:rPr>
                <w:rFonts w:cs="Arial"/>
                <w:lang w:eastAsia="zh-CN"/>
              </w:rPr>
              <w:t>T</w:t>
            </w:r>
          </w:p>
        </w:tc>
      </w:tr>
    </w:tbl>
    <w:p w14:paraId="500281F3" w14:textId="77777777" w:rsidR="008C10F3" w:rsidRPr="002B15AA" w:rsidRDefault="008C10F3" w:rsidP="008C10F3">
      <w:pPr>
        <w:pStyle w:val="Heading4"/>
      </w:pPr>
      <w:bookmarkStart w:id="8851" w:name="_Toc10555985"/>
      <w:bookmarkStart w:id="8852" w:name="_Toc27405484"/>
      <w:bookmarkStart w:id="8853" w:name="_Toc35878674"/>
      <w:bookmarkStart w:id="8854" w:name="_Toc36220490"/>
      <w:bookmarkStart w:id="8855" w:name="_Toc36474588"/>
      <w:bookmarkStart w:id="8856" w:name="_Toc36542860"/>
      <w:bookmarkStart w:id="8857" w:name="_Toc36543681"/>
      <w:bookmarkStart w:id="8858" w:name="_Toc36567919"/>
      <w:bookmarkStart w:id="8859" w:name="_Toc44341651"/>
      <w:bookmarkStart w:id="8860" w:name="_Toc51676029"/>
      <w:bookmarkStart w:id="8861" w:name="_Toc55895478"/>
      <w:bookmarkStart w:id="8862" w:name="_Toc58940564"/>
      <w:bookmarkStart w:id="8863" w:name="_Toc67928779"/>
      <w:r>
        <w:t>6.3.6</w:t>
      </w:r>
      <w:r w:rsidRPr="002B15AA">
        <w:t>.3</w:t>
      </w:r>
      <w:r w:rsidRPr="002B15AA">
        <w:tab/>
        <w:t>Attribute constraints</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p>
    <w:tbl>
      <w:tblPr>
        <w:tblW w:w="0" w:type="auto"/>
        <w:jc w:val="center"/>
        <w:tblLayout w:type="fixed"/>
        <w:tblLook w:val="01E0" w:firstRow="1" w:lastRow="1" w:firstColumn="1" w:lastColumn="1" w:noHBand="0" w:noVBand="0"/>
      </w:tblPr>
      <w:tblGrid>
        <w:gridCol w:w="2082"/>
        <w:gridCol w:w="6646"/>
      </w:tblGrid>
      <w:tr w:rsidR="008C10F3" w:rsidRPr="002B15AA" w14:paraId="1BBDD52B" w14:textId="77777777" w:rsidTr="00392887">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0B40240B" w14:textId="77777777" w:rsidR="008C10F3" w:rsidRPr="002B15AA" w:rsidRDefault="008C10F3" w:rsidP="00EB348F">
            <w:pPr>
              <w:pStyle w:val="TAH"/>
            </w:pPr>
            <w:bookmarkStart w:id="8864"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36B36887" w14:textId="77777777" w:rsidR="008C10F3" w:rsidRPr="002B15AA" w:rsidRDefault="008C10F3" w:rsidP="00EB348F">
            <w:pPr>
              <w:pStyle w:val="TAH"/>
            </w:pPr>
            <w:r w:rsidRPr="002B15AA">
              <w:t>Definition</w:t>
            </w:r>
          </w:p>
        </w:tc>
      </w:tr>
      <w:tr w:rsidR="008C10F3" w:rsidRPr="002B15AA" w14:paraId="0804D722" w14:textId="77777777" w:rsidTr="00392887">
        <w:trPr>
          <w:cantSplit/>
          <w:jc w:val="center"/>
        </w:trPr>
        <w:tc>
          <w:tcPr>
            <w:tcW w:w="2082" w:type="dxa"/>
            <w:tcBorders>
              <w:top w:val="single" w:sz="4" w:space="0" w:color="auto"/>
              <w:left w:val="single" w:sz="4" w:space="0" w:color="auto"/>
              <w:bottom w:val="single" w:sz="4" w:space="0" w:color="auto"/>
              <w:right w:val="single" w:sz="4" w:space="0" w:color="auto"/>
            </w:tcBorders>
          </w:tcPr>
          <w:p w14:paraId="5CA78918" w14:textId="77777777" w:rsidR="008C10F3" w:rsidRPr="002B15AA" w:rsidRDefault="008C10F3" w:rsidP="00EB348F">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2433995" w14:textId="77777777" w:rsidR="008C10F3" w:rsidRPr="002B15AA" w:rsidRDefault="008C10F3" w:rsidP="00EB348F">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3CBDEA33" w14:textId="77777777" w:rsidR="008C10F3" w:rsidRDefault="008C10F3" w:rsidP="008C10F3">
      <w:bookmarkStart w:id="8865" w:name="_Toc27405485"/>
      <w:bookmarkStart w:id="8866" w:name="_Toc35878675"/>
      <w:bookmarkStart w:id="8867" w:name="_Toc36220491"/>
      <w:bookmarkStart w:id="8868" w:name="_Toc36474589"/>
      <w:bookmarkStart w:id="8869" w:name="_Toc36542861"/>
      <w:bookmarkStart w:id="8870" w:name="_Toc36543682"/>
      <w:bookmarkStart w:id="8871" w:name="_Toc36567920"/>
      <w:bookmarkStart w:id="8872" w:name="_Toc44341652"/>
      <w:bookmarkStart w:id="8873" w:name="_Toc51676030"/>
      <w:bookmarkStart w:id="8874" w:name="_Toc55895479"/>
      <w:bookmarkStart w:id="8875" w:name="_Toc58940565"/>
    </w:p>
    <w:p w14:paraId="5CCE7EDE" w14:textId="77777777" w:rsidR="008C10F3" w:rsidRPr="002B15AA" w:rsidRDefault="008C10F3" w:rsidP="008C10F3">
      <w:pPr>
        <w:pStyle w:val="Heading4"/>
      </w:pPr>
      <w:bookmarkStart w:id="8876" w:name="_Toc67928780"/>
      <w:r>
        <w:rPr>
          <w:lang w:eastAsia="zh-CN"/>
        </w:rPr>
        <w:t>6.3.6</w:t>
      </w:r>
      <w:r w:rsidRPr="002B15AA">
        <w:rPr>
          <w:lang w:eastAsia="zh-CN"/>
        </w:rPr>
        <w:t>.</w:t>
      </w:r>
      <w:r w:rsidRPr="002B15AA">
        <w:t>4</w:t>
      </w:r>
      <w:r w:rsidRPr="002B15AA">
        <w:tab/>
        <w:t>Notifications</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78E5EA67"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75E76DE" w14:textId="77777777" w:rsidR="008C10F3" w:rsidRPr="002B15AA" w:rsidRDefault="008C10F3" w:rsidP="008C10F3">
      <w:pPr>
        <w:pStyle w:val="Heading3"/>
        <w:rPr>
          <w:lang w:eastAsia="zh-CN"/>
        </w:rPr>
      </w:pPr>
      <w:bookmarkStart w:id="8877" w:name="_Toc27405486"/>
      <w:bookmarkStart w:id="8878" w:name="_Toc35878676"/>
      <w:bookmarkStart w:id="8879" w:name="_Toc36220492"/>
      <w:bookmarkStart w:id="8880" w:name="_Toc36474590"/>
      <w:bookmarkStart w:id="8881" w:name="_Toc36542862"/>
      <w:bookmarkStart w:id="8882" w:name="_Toc36543683"/>
      <w:bookmarkStart w:id="8883" w:name="_Toc36567921"/>
      <w:bookmarkStart w:id="8884" w:name="_Toc44341653"/>
      <w:bookmarkStart w:id="8885" w:name="_Toc51676031"/>
      <w:bookmarkStart w:id="8886" w:name="_Toc55895480"/>
      <w:bookmarkStart w:id="8887" w:name="_Toc58940566"/>
      <w:bookmarkStart w:id="8888" w:name="_Toc67928781"/>
      <w:bookmarkEnd w:id="8824"/>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8877"/>
      <w:bookmarkEnd w:id="8878"/>
      <w:bookmarkEnd w:id="8879"/>
      <w:bookmarkEnd w:id="8880"/>
      <w:bookmarkEnd w:id="8881"/>
      <w:bookmarkEnd w:id="8882"/>
      <w:bookmarkEnd w:id="8883"/>
      <w:bookmarkEnd w:id="8884"/>
      <w:bookmarkEnd w:id="8885"/>
      <w:bookmarkEnd w:id="8886"/>
      <w:bookmarkEnd w:id="8887"/>
      <w:bookmarkEnd w:id="8888"/>
    </w:p>
    <w:p w14:paraId="6E02E974" w14:textId="77777777" w:rsidR="008C10F3" w:rsidRPr="002B15AA" w:rsidRDefault="008C10F3" w:rsidP="008C10F3">
      <w:pPr>
        <w:pStyle w:val="Heading4"/>
      </w:pPr>
      <w:bookmarkStart w:id="8889" w:name="_Toc27405487"/>
      <w:bookmarkStart w:id="8890" w:name="_Toc35878677"/>
      <w:bookmarkStart w:id="8891" w:name="_Toc36220493"/>
      <w:bookmarkStart w:id="8892" w:name="_Toc36474591"/>
      <w:bookmarkStart w:id="8893" w:name="_Toc36542863"/>
      <w:bookmarkStart w:id="8894" w:name="_Toc36543684"/>
      <w:bookmarkStart w:id="8895" w:name="_Toc36567922"/>
      <w:bookmarkStart w:id="8896" w:name="_Toc44341654"/>
      <w:bookmarkStart w:id="8897" w:name="_Toc51676032"/>
      <w:bookmarkStart w:id="8898" w:name="_Toc55895481"/>
      <w:bookmarkStart w:id="8899" w:name="_Toc58940567"/>
      <w:bookmarkStart w:id="8900" w:name="_Toc67928782"/>
      <w:r w:rsidRPr="002B15AA">
        <w:t>6.3.</w:t>
      </w:r>
      <w:r>
        <w:t>7</w:t>
      </w:r>
      <w:r w:rsidRPr="002B15AA">
        <w:t>.1</w:t>
      </w:r>
      <w:r w:rsidRPr="002B15AA">
        <w:tab/>
        <w:t>Definition</w:t>
      </w:r>
      <w:bookmarkEnd w:id="8889"/>
      <w:bookmarkEnd w:id="8890"/>
      <w:bookmarkEnd w:id="8891"/>
      <w:bookmarkEnd w:id="8892"/>
      <w:bookmarkEnd w:id="8893"/>
      <w:bookmarkEnd w:id="8894"/>
      <w:bookmarkEnd w:id="8895"/>
      <w:bookmarkEnd w:id="8896"/>
      <w:bookmarkEnd w:id="8897"/>
      <w:bookmarkEnd w:id="8898"/>
      <w:bookmarkEnd w:id="8899"/>
      <w:bookmarkEnd w:id="8900"/>
    </w:p>
    <w:p w14:paraId="00C2F9EF" w14:textId="77777777" w:rsidR="008C10F3" w:rsidRPr="00D97E98" w:rsidRDefault="008C10F3" w:rsidP="008C10F3">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52FB03CA" w14:textId="77777777" w:rsidR="008C10F3" w:rsidRPr="002B15AA" w:rsidRDefault="008C10F3" w:rsidP="008C10F3">
      <w:pPr>
        <w:pStyle w:val="Heading4"/>
      </w:pPr>
      <w:bookmarkStart w:id="8901" w:name="_Toc27405488"/>
      <w:bookmarkStart w:id="8902" w:name="_Toc35878678"/>
      <w:bookmarkStart w:id="8903" w:name="_Toc36220494"/>
      <w:bookmarkStart w:id="8904" w:name="_Toc36474592"/>
      <w:bookmarkStart w:id="8905" w:name="_Toc36542864"/>
      <w:bookmarkStart w:id="8906" w:name="_Toc36543685"/>
      <w:bookmarkStart w:id="8907" w:name="_Toc36567923"/>
      <w:bookmarkStart w:id="8908" w:name="_Toc44341655"/>
      <w:bookmarkStart w:id="8909" w:name="_Toc51676033"/>
      <w:bookmarkStart w:id="8910" w:name="_Toc55895482"/>
      <w:bookmarkStart w:id="8911" w:name="_Toc58940568"/>
      <w:bookmarkStart w:id="8912" w:name="_Toc67928783"/>
      <w:r w:rsidRPr="002B15AA">
        <w:t>6</w:t>
      </w:r>
      <w:r w:rsidRPr="002B15AA">
        <w:rPr>
          <w:lang w:eastAsia="zh-CN"/>
        </w:rPr>
        <w:t>.</w:t>
      </w:r>
      <w:r w:rsidRPr="002B15AA">
        <w:t>3</w:t>
      </w:r>
      <w:r>
        <w:t>.7</w:t>
      </w:r>
      <w:r w:rsidRPr="002B15AA">
        <w:t>.2</w:t>
      </w:r>
      <w:r w:rsidRPr="002B15AA">
        <w:tab/>
        <w:t>Attributes</w:t>
      </w:r>
      <w:bookmarkEnd w:id="8901"/>
      <w:bookmarkEnd w:id="8902"/>
      <w:bookmarkEnd w:id="8903"/>
      <w:bookmarkEnd w:id="8904"/>
      <w:bookmarkEnd w:id="8905"/>
      <w:bookmarkEnd w:id="8906"/>
      <w:bookmarkEnd w:id="8907"/>
      <w:bookmarkEnd w:id="8908"/>
      <w:bookmarkEnd w:id="8909"/>
      <w:bookmarkEnd w:id="8910"/>
      <w:bookmarkEnd w:id="8911"/>
      <w:bookmarkEnd w:id="89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4B7089C8" w14:textId="77777777" w:rsidTr="00392887">
        <w:trPr>
          <w:cantSplit/>
          <w:jc w:val="center"/>
        </w:trPr>
        <w:tc>
          <w:tcPr>
            <w:tcW w:w="2892" w:type="dxa"/>
            <w:shd w:val="pct10" w:color="auto" w:fill="FFFFFF"/>
          </w:tcPr>
          <w:p w14:paraId="02CD3E8B"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16E5177E"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6DC2EAB4"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69B2F97E"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121A4B97"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15D29A27"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005BD490" w14:textId="77777777" w:rsidTr="00392887">
        <w:trPr>
          <w:cantSplit/>
          <w:jc w:val="center"/>
        </w:trPr>
        <w:tc>
          <w:tcPr>
            <w:tcW w:w="2892" w:type="dxa"/>
          </w:tcPr>
          <w:p w14:paraId="37629FAA"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5D9406B6"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12D258AD"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2AA08F2F"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6CA1C999"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15BFF662"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12DFC0CB" w14:textId="77777777" w:rsidTr="00392887">
        <w:trPr>
          <w:cantSplit/>
          <w:jc w:val="center"/>
        </w:trPr>
        <w:tc>
          <w:tcPr>
            <w:tcW w:w="2892" w:type="dxa"/>
          </w:tcPr>
          <w:p w14:paraId="5DF64C50"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4CDA7526" w14:textId="77777777" w:rsidR="008C10F3" w:rsidRPr="002B15AA" w:rsidRDefault="008C10F3" w:rsidP="00EB348F">
            <w:pPr>
              <w:pStyle w:val="TAL"/>
              <w:jc w:val="center"/>
              <w:rPr>
                <w:rFonts w:cs="Arial"/>
                <w:szCs w:val="18"/>
              </w:rPr>
            </w:pPr>
            <w:r>
              <w:rPr>
                <w:rFonts w:cs="Arial"/>
                <w:szCs w:val="18"/>
              </w:rPr>
              <w:t>M</w:t>
            </w:r>
          </w:p>
        </w:tc>
        <w:tc>
          <w:tcPr>
            <w:tcW w:w="1254" w:type="dxa"/>
          </w:tcPr>
          <w:p w14:paraId="73CD2418"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1FEE9F23"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205BC348"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7B5F5228" w14:textId="77777777" w:rsidR="008C10F3" w:rsidRPr="002B15AA" w:rsidRDefault="008C10F3" w:rsidP="00EB348F">
            <w:pPr>
              <w:pStyle w:val="TAL"/>
              <w:jc w:val="center"/>
              <w:rPr>
                <w:rFonts w:cs="Arial"/>
                <w:szCs w:val="18"/>
              </w:rPr>
            </w:pPr>
            <w:r w:rsidRPr="002B15AA">
              <w:rPr>
                <w:rFonts w:cs="Arial"/>
                <w:lang w:eastAsia="zh-CN"/>
              </w:rPr>
              <w:t>T</w:t>
            </w:r>
          </w:p>
        </w:tc>
      </w:tr>
    </w:tbl>
    <w:p w14:paraId="2CF3F3C1" w14:textId="77777777" w:rsidR="008C10F3" w:rsidRDefault="008C10F3" w:rsidP="008C10F3">
      <w:bookmarkStart w:id="8913" w:name="_Toc27405489"/>
      <w:bookmarkStart w:id="8914" w:name="_Toc35878679"/>
      <w:bookmarkStart w:id="8915" w:name="_Toc36220495"/>
      <w:bookmarkStart w:id="8916" w:name="_Toc36474593"/>
      <w:bookmarkStart w:id="8917" w:name="_Toc36542865"/>
      <w:bookmarkStart w:id="8918" w:name="_Toc36543686"/>
      <w:bookmarkStart w:id="8919" w:name="_Toc36567924"/>
      <w:bookmarkStart w:id="8920" w:name="_Toc44341656"/>
      <w:bookmarkStart w:id="8921" w:name="_Toc51676034"/>
      <w:bookmarkStart w:id="8922" w:name="_Toc55895483"/>
      <w:bookmarkStart w:id="8923" w:name="_Toc58940569"/>
    </w:p>
    <w:p w14:paraId="25DAFBF2" w14:textId="77777777" w:rsidR="008C10F3" w:rsidRPr="002B15AA" w:rsidRDefault="008C10F3" w:rsidP="008C10F3">
      <w:pPr>
        <w:pStyle w:val="Heading4"/>
      </w:pPr>
      <w:bookmarkStart w:id="8924" w:name="_Toc67928784"/>
      <w:r>
        <w:t>6.3.7</w:t>
      </w:r>
      <w:r w:rsidRPr="002B15AA">
        <w:t>.3</w:t>
      </w:r>
      <w:r w:rsidRPr="002B15AA">
        <w:tab/>
        <w:t>Attribute constraints</w:t>
      </w:r>
      <w:bookmarkEnd w:id="8913"/>
      <w:bookmarkEnd w:id="8914"/>
      <w:bookmarkEnd w:id="8915"/>
      <w:bookmarkEnd w:id="8916"/>
      <w:bookmarkEnd w:id="8917"/>
      <w:bookmarkEnd w:id="8918"/>
      <w:bookmarkEnd w:id="8919"/>
      <w:bookmarkEnd w:id="8920"/>
      <w:bookmarkEnd w:id="8921"/>
      <w:bookmarkEnd w:id="8922"/>
      <w:bookmarkEnd w:id="8923"/>
      <w:bookmarkEnd w:id="8924"/>
    </w:p>
    <w:p w14:paraId="5D003BAB" w14:textId="77777777" w:rsidR="008C10F3" w:rsidRPr="002B15AA" w:rsidRDefault="008C10F3" w:rsidP="008C10F3">
      <w:pPr>
        <w:rPr>
          <w:lang w:eastAsia="zh-CN"/>
        </w:rPr>
      </w:pPr>
      <w:r w:rsidRPr="002B15AA">
        <w:t>None.</w:t>
      </w:r>
    </w:p>
    <w:p w14:paraId="6CFDF745" w14:textId="77777777" w:rsidR="008C10F3" w:rsidRPr="002B15AA" w:rsidRDefault="008C10F3" w:rsidP="008C10F3">
      <w:pPr>
        <w:pStyle w:val="Heading4"/>
      </w:pPr>
      <w:bookmarkStart w:id="8925" w:name="_Toc27405490"/>
      <w:bookmarkStart w:id="8926" w:name="_Toc35878680"/>
      <w:bookmarkStart w:id="8927" w:name="_Toc36220496"/>
      <w:bookmarkStart w:id="8928" w:name="_Toc36474594"/>
      <w:bookmarkStart w:id="8929" w:name="_Toc36542866"/>
      <w:bookmarkStart w:id="8930" w:name="_Toc36543687"/>
      <w:bookmarkStart w:id="8931" w:name="_Toc36567925"/>
      <w:bookmarkStart w:id="8932" w:name="_Toc44341657"/>
      <w:bookmarkStart w:id="8933" w:name="_Toc51676035"/>
      <w:bookmarkStart w:id="8934" w:name="_Toc55895484"/>
      <w:bookmarkStart w:id="8935" w:name="_Toc58940570"/>
      <w:bookmarkStart w:id="8936" w:name="_Toc67928785"/>
      <w:r>
        <w:rPr>
          <w:lang w:eastAsia="zh-CN"/>
        </w:rPr>
        <w:t>6.3.7</w:t>
      </w:r>
      <w:r w:rsidRPr="002B15AA">
        <w:rPr>
          <w:lang w:eastAsia="zh-CN"/>
        </w:rPr>
        <w:t>.</w:t>
      </w:r>
      <w:r w:rsidRPr="002B15AA">
        <w:t>4</w:t>
      </w:r>
      <w:r w:rsidRPr="002B15AA">
        <w:tab/>
        <w:t>Notifications</w:t>
      </w:r>
      <w:bookmarkEnd w:id="8925"/>
      <w:bookmarkEnd w:id="8926"/>
      <w:bookmarkEnd w:id="8927"/>
      <w:bookmarkEnd w:id="8928"/>
      <w:bookmarkEnd w:id="8929"/>
      <w:bookmarkEnd w:id="8930"/>
      <w:bookmarkEnd w:id="8931"/>
      <w:bookmarkEnd w:id="8932"/>
      <w:bookmarkEnd w:id="8933"/>
      <w:bookmarkEnd w:id="8934"/>
      <w:bookmarkEnd w:id="8935"/>
      <w:bookmarkEnd w:id="8936"/>
    </w:p>
    <w:p w14:paraId="6603FE56"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2411537" w14:textId="77777777" w:rsidR="008C10F3" w:rsidRPr="002B15AA" w:rsidRDefault="008C10F3" w:rsidP="008C10F3">
      <w:pPr>
        <w:pStyle w:val="Heading3"/>
        <w:rPr>
          <w:lang w:eastAsia="zh-CN"/>
        </w:rPr>
      </w:pPr>
      <w:bookmarkStart w:id="8937" w:name="_Toc27405491"/>
      <w:bookmarkStart w:id="8938" w:name="_Toc35878681"/>
      <w:bookmarkStart w:id="8939" w:name="_Toc36220497"/>
      <w:bookmarkStart w:id="8940" w:name="_Toc36474595"/>
      <w:bookmarkStart w:id="8941" w:name="_Toc36542867"/>
      <w:bookmarkStart w:id="8942" w:name="_Toc36543688"/>
      <w:bookmarkStart w:id="8943" w:name="_Toc36567926"/>
      <w:bookmarkStart w:id="8944" w:name="_Toc44341658"/>
      <w:bookmarkStart w:id="8945" w:name="_Toc51676036"/>
      <w:bookmarkStart w:id="8946" w:name="_Toc55895485"/>
      <w:bookmarkStart w:id="8947" w:name="_Toc58940571"/>
      <w:bookmarkStart w:id="8948" w:name="_Toc67928786"/>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8937"/>
      <w:bookmarkEnd w:id="8938"/>
      <w:bookmarkEnd w:id="8939"/>
      <w:bookmarkEnd w:id="8940"/>
      <w:bookmarkEnd w:id="8941"/>
      <w:bookmarkEnd w:id="8942"/>
      <w:bookmarkEnd w:id="8943"/>
      <w:bookmarkEnd w:id="8944"/>
      <w:bookmarkEnd w:id="8945"/>
      <w:bookmarkEnd w:id="8946"/>
      <w:bookmarkEnd w:id="8947"/>
      <w:bookmarkEnd w:id="8948"/>
    </w:p>
    <w:p w14:paraId="55D7AF01" w14:textId="77777777" w:rsidR="008C10F3" w:rsidRPr="002B15AA" w:rsidRDefault="008C10F3" w:rsidP="008C10F3">
      <w:pPr>
        <w:pStyle w:val="Heading4"/>
        <w:rPr>
          <w:lang w:eastAsia="zh-CN"/>
        </w:rPr>
      </w:pPr>
      <w:bookmarkStart w:id="8949" w:name="_Toc27405492"/>
      <w:bookmarkStart w:id="8950" w:name="_Toc35878682"/>
      <w:bookmarkStart w:id="8951" w:name="_Toc36220498"/>
      <w:bookmarkStart w:id="8952" w:name="_Toc36474596"/>
      <w:bookmarkStart w:id="8953" w:name="_Toc36542868"/>
      <w:bookmarkStart w:id="8954" w:name="_Toc36543689"/>
      <w:bookmarkStart w:id="8955" w:name="_Toc36567927"/>
      <w:bookmarkStart w:id="8956" w:name="_Toc44341659"/>
      <w:bookmarkStart w:id="8957" w:name="_Toc51676037"/>
      <w:bookmarkStart w:id="8958" w:name="_Toc55895486"/>
      <w:bookmarkStart w:id="8959" w:name="_Toc58940572"/>
      <w:bookmarkStart w:id="8960" w:name="_Toc67928787"/>
      <w:r w:rsidRPr="002B15AA">
        <w:t>6.3.</w:t>
      </w:r>
      <w:r>
        <w:t>7</w:t>
      </w:r>
      <w:r w:rsidRPr="002B15AA">
        <w:t>.1</w:t>
      </w:r>
      <w:r w:rsidRPr="002B15AA">
        <w:tab/>
        <w:t>Definition</w:t>
      </w:r>
      <w:bookmarkEnd w:id="8949"/>
      <w:bookmarkEnd w:id="8950"/>
      <w:bookmarkEnd w:id="8951"/>
      <w:bookmarkEnd w:id="8952"/>
      <w:bookmarkEnd w:id="8953"/>
      <w:bookmarkEnd w:id="8954"/>
      <w:bookmarkEnd w:id="8955"/>
      <w:bookmarkEnd w:id="8956"/>
      <w:bookmarkEnd w:id="8957"/>
      <w:bookmarkEnd w:id="8958"/>
      <w:bookmarkEnd w:id="8959"/>
      <w:bookmarkEnd w:id="8960"/>
    </w:p>
    <w:p w14:paraId="4E6192E7" w14:textId="77777777" w:rsidR="008C10F3" w:rsidRPr="002B15AA" w:rsidRDefault="008C10F3" w:rsidP="008C10F3">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104D8415" w14:textId="77777777" w:rsidR="008C10F3" w:rsidRPr="002B15AA" w:rsidRDefault="008C10F3" w:rsidP="008C10F3">
      <w:pPr>
        <w:pStyle w:val="Heading4"/>
      </w:pPr>
      <w:bookmarkStart w:id="8961" w:name="_Toc27405493"/>
      <w:bookmarkStart w:id="8962" w:name="_Toc35878683"/>
      <w:bookmarkStart w:id="8963" w:name="_Toc36220499"/>
      <w:bookmarkStart w:id="8964" w:name="_Toc36474597"/>
      <w:bookmarkStart w:id="8965" w:name="_Toc36542869"/>
      <w:bookmarkStart w:id="8966" w:name="_Toc36543690"/>
      <w:bookmarkStart w:id="8967" w:name="_Toc36567928"/>
      <w:bookmarkStart w:id="8968" w:name="_Toc44341660"/>
      <w:bookmarkStart w:id="8969" w:name="_Toc51676038"/>
      <w:bookmarkStart w:id="8970" w:name="_Toc55895487"/>
      <w:bookmarkStart w:id="8971" w:name="_Toc58940573"/>
      <w:bookmarkStart w:id="8972" w:name="_Toc67928788"/>
      <w:r w:rsidRPr="002B15AA">
        <w:t>6.3.</w:t>
      </w:r>
      <w:r>
        <w:t>7</w:t>
      </w:r>
      <w:r w:rsidRPr="002B15AA">
        <w:t>.2</w:t>
      </w:r>
      <w:r w:rsidRPr="002B15AA">
        <w:tab/>
        <w:t>Attributes</w:t>
      </w:r>
      <w:bookmarkEnd w:id="8961"/>
      <w:bookmarkEnd w:id="8962"/>
      <w:bookmarkEnd w:id="8963"/>
      <w:bookmarkEnd w:id="8964"/>
      <w:bookmarkEnd w:id="8965"/>
      <w:bookmarkEnd w:id="8966"/>
      <w:bookmarkEnd w:id="8967"/>
      <w:bookmarkEnd w:id="8968"/>
      <w:bookmarkEnd w:id="8969"/>
      <w:bookmarkEnd w:id="8970"/>
      <w:bookmarkEnd w:id="8971"/>
      <w:bookmarkEnd w:id="8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7"/>
        <w:gridCol w:w="1068"/>
        <w:gridCol w:w="1256"/>
        <w:gridCol w:w="1248"/>
        <w:gridCol w:w="1497"/>
        <w:gridCol w:w="1703"/>
      </w:tblGrid>
      <w:tr w:rsidR="008C10F3" w:rsidRPr="002B15AA" w14:paraId="253CA0F0" w14:textId="77777777" w:rsidTr="00392887">
        <w:trPr>
          <w:cantSplit/>
          <w:jc w:val="center"/>
        </w:trPr>
        <w:tc>
          <w:tcPr>
            <w:tcW w:w="2857" w:type="dxa"/>
            <w:shd w:val="pct10" w:color="auto" w:fill="FFFFFF"/>
          </w:tcPr>
          <w:p w14:paraId="08D0DD25" w14:textId="77777777" w:rsidR="008C10F3" w:rsidRPr="002B15AA" w:rsidRDefault="008C10F3" w:rsidP="00EB348F">
            <w:pPr>
              <w:pStyle w:val="TAH"/>
              <w:rPr>
                <w:rFonts w:cs="Arial"/>
                <w:szCs w:val="18"/>
              </w:rPr>
            </w:pPr>
            <w:r w:rsidRPr="002B15AA">
              <w:rPr>
                <w:rFonts w:cs="Arial"/>
                <w:szCs w:val="18"/>
              </w:rPr>
              <w:t>Attribute name</w:t>
            </w:r>
          </w:p>
        </w:tc>
        <w:tc>
          <w:tcPr>
            <w:tcW w:w="1068" w:type="dxa"/>
            <w:shd w:val="pct10" w:color="auto" w:fill="FFFFFF"/>
          </w:tcPr>
          <w:p w14:paraId="4FC07ACE" w14:textId="77777777" w:rsidR="008C10F3" w:rsidRPr="002B15AA" w:rsidRDefault="008C10F3" w:rsidP="00EB348F">
            <w:pPr>
              <w:pStyle w:val="TAH"/>
              <w:rPr>
                <w:rFonts w:cs="Arial"/>
                <w:szCs w:val="18"/>
              </w:rPr>
            </w:pPr>
            <w:r w:rsidRPr="002B15AA">
              <w:rPr>
                <w:rFonts w:cs="Arial"/>
                <w:szCs w:val="18"/>
              </w:rPr>
              <w:t>Support Qualifier</w:t>
            </w:r>
          </w:p>
        </w:tc>
        <w:tc>
          <w:tcPr>
            <w:tcW w:w="1256" w:type="dxa"/>
            <w:shd w:val="pct10" w:color="auto" w:fill="FFFFFF"/>
          </w:tcPr>
          <w:p w14:paraId="26340AAD" w14:textId="77777777" w:rsidR="008C10F3" w:rsidRPr="002B15AA" w:rsidRDefault="008C10F3" w:rsidP="00EB348F">
            <w:pPr>
              <w:pStyle w:val="TAH"/>
              <w:rPr>
                <w:rFonts w:cs="Arial"/>
                <w:bCs/>
                <w:szCs w:val="18"/>
              </w:rPr>
            </w:pPr>
            <w:r w:rsidRPr="002B15AA">
              <w:rPr>
                <w:rFonts w:cs="Arial"/>
                <w:szCs w:val="18"/>
              </w:rPr>
              <w:t>isReadable</w:t>
            </w:r>
          </w:p>
        </w:tc>
        <w:tc>
          <w:tcPr>
            <w:tcW w:w="1248" w:type="dxa"/>
            <w:shd w:val="pct10" w:color="auto" w:fill="FFFFFF"/>
          </w:tcPr>
          <w:p w14:paraId="358A6085" w14:textId="77777777" w:rsidR="008C10F3" w:rsidRPr="002B15AA" w:rsidRDefault="008C10F3" w:rsidP="00EB348F">
            <w:pPr>
              <w:pStyle w:val="TAH"/>
              <w:rPr>
                <w:rFonts w:cs="Arial"/>
                <w:bCs/>
                <w:szCs w:val="18"/>
              </w:rPr>
            </w:pPr>
            <w:r w:rsidRPr="002B15AA">
              <w:rPr>
                <w:rFonts w:cs="Arial"/>
                <w:szCs w:val="18"/>
              </w:rPr>
              <w:t>isWritable</w:t>
            </w:r>
          </w:p>
        </w:tc>
        <w:tc>
          <w:tcPr>
            <w:tcW w:w="1497" w:type="dxa"/>
            <w:shd w:val="pct10" w:color="auto" w:fill="FFFFFF"/>
          </w:tcPr>
          <w:p w14:paraId="18A5A7B5" w14:textId="77777777" w:rsidR="008C10F3" w:rsidRPr="002B15AA" w:rsidRDefault="008C10F3" w:rsidP="00EB348F">
            <w:pPr>
              <w:pStyle w:val="TAH"/>
              <w:rPr>
                <w:rFonts w:cs="Arial"/>
                <w:szCs w:val="18"/>
              </w:rPr>
            </w:pPr>
            <w:r w:rsidRPr="002B15AA">
              <w:rPr>
                <w:rFonts w:cs="Arial"/>
                <w:bCs/>
                <w:szCs w:val="18"/>
              </w:rPr>
              <w:t>isInvariant</w:t>
            </w:r>
          </w:p>
        </w:tc>
        <w:tc>
          <w:tcPr>
            <w:tcW w:w="1703" w:type="dxa"/>
            <w:shd w:val="pct10" w:color="auto" w:fill="FFFFFF"/>
          </w:tcPr>
          <w:p w14:paraId="261F98FB"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7B6A655A" w14:textId="77777777" w:rsidTr="00392887">
        <w:trPr>
          <w:cantSplit/>
          <w:jc w:val="center"/>
        </w:trPr>
        <w:tc>
          <w:tcPr>
            <w:tcW w:w="2857" w:type="dxa"/>
          </w:tcPr>
          <w:p w14:paraId="21F6E32B"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14:paraId="1775A325" w14:textId="77777777" w:rsidR="008C10F3" w:rsidRPr="002B15AA" w:rsidRDefault="008C10F3" w:rsidP="00EB348F">
            <w:pPr>
              <w:pStyle w:val="TAL"/>
              <w:jc w:val="center"/>
              <w:rPr>
                <w:rFonts w:cs="Arial"/>
                <w:szCs w:val="18"/>
              </w:rPr>
            </w:pPr>
            <w:r w:rsidRPr="002B15AA">
              <w:rPr>
                <w:rFonts w:cs="Arial"/>
                <w:szCs w:val="18"/>
                <w:lang w:eastAsia="zh-CN"/>
              </w:rPr>
              <w:t>M</w:t>
            </w:r>
          </w:p>
        </w:tc>
        <w:tc>
          <w:tcPr>
            <w:tcW w:w="1256" w:type="dxa"/>
          </w:tcPr>
          <w:p w14:paraId="1700709A" w14:textId="77777777" w:rsidR="008C10F3" w:rsidRPr="002B15AA" w:rsidRDefault="008C10F3" w:rsidP="00EB348F">
            <w:pPr>
              <w:pStyle w:val="TAL"/>
              <w:jc w:val="center"/>
              <w:rPr>
                <w:rFonts w:cs="Arial"/>
                <w:szCs w:val="18"/>
                <w:lang w:eastAsia="zh-CN"/>
              </w:rPr>
            </w:pPr>
            <w:r w:rsidRPr="002B15AA">
              <w:rPr>
                <w:rFonts w:cs="Arial"/>
              </w:rPr>
              <w:t>T</w:t>
            </w:r>
          </w:p>
        </w:tc>
        <w:tc>
          <w:tcPr>
            <w:tcW w:w="1248" w:type="dxa"/>
          </w:tcPr>
          <w:p w14:paraId="06EC733B"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97" w:type="dxa"/>
          </w:tcPr>
          <w:p w14:paraId="380D4326" w14:textId="77777777" w:rsidR="008C10F3" w:rsidRPr="002B15AA" w:rsidRDefault="008C10F3" w:rsidP="00EB348F">
            <w:pPr>
              <w:pStyle w:val="TAL"/>
              <w:jc w:val="center"/>
              <w:rPr>
                <w:rFonts w:cs="Arial"/>
                <w:szCs w:val="18"/>
                <w:lang w:eastAsia="zh-CN"/>
              </w:rPr>
            </w:pPr>
            <w:r>
              <w:rPr>
                <w:rFonts w:cs="Arial"/>
              </w:rPr>
              <w:t>F</w:t>
            </w:r>
          </w:p>
        </w:tc>
        <w:tc>
          <w:tcPr>
            <w:tcW w:w="1703" w:type="dxa"/>
          </w:tcPr>
          <w:p w14:paraId="6FD5E2CA" w14:textId="77777777" w:rsidR="008C10F3" w:rsidRPr="002B15AA" w:rsidRDefault="008C10F3" w:rsidP="00EB348F">
            <w:pPr>
              <w:pStyle w:val="TAL"/>
              <w:jc w:val="center"/>
              <w:rPr>
                <w:rFonts w:cs="Arial"/>
                <w:szCs w:val="18"/>
              </w:rPr>
            </w:pPr>
            <w:r>
              <w:rPr>
                <w:rFonts w:cs="Arial"/>
                <w:szCs w:val="18"/>
                <w:lang w:eastAsia="zh-CN"/>
              </w:rPr>
              <w:t>T</w:t>
            </w:r>
          </w:p>
        </w:tc>
      </w:tr>
      <w:tr w:rsidR="008C10F3" w:rsidRPr="002B15AA" w14:paraId="7A4694B1" w14:textId="77777777" w:rsidTr="00392887">
        <w:trPr>
          <w:cantSplit/>
          <w:jc w:val="center"/>
        </w:trPr>
        <w:tc>
          <w:tcPr>
            <w:tcW w:w="2857" w:type="dxa"/>
          </w:tcPr>
          <w:p w14:paraId="3BBF2535" w14:textId="77777777" w:rsidR="008C10F3" w:rsidRDefault="008C10F3" w:rsidP="00EB348F">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2F03314E" w14:textId="77777777" w:rsidR="008C10F3" w:rsidRPr="002B15AA" w:rsidRDefault="008C10F3" w:rsidP="00EB348F">
            <w:pPr>
              <w:pStyle w:val="TAL"/>
              <w:jc w:val="center"/>
              <w:rPr>
                <w:rFonts w:cs="Arial"/>
                <w:szCs w:val="18"/>
              </w:rPr>
            </w:pPr>
            <w:r w:rsidRPr="002B15AA">
              <w:rPr>
                <w:rFonts w:cs="Arial"/>
                <w:szCs w:val="18"/>
              </w:rPr>
              <w:t>M</w:t>
            </w:r>
          </w:p>
        </w:tc>
        <w:tc>
          <w:tcPr>
            <w:tcW w:w="1256" w:type="dxa"/>
          </w:tcPr>
          <w:p w14:paraId="28874904" w14:textId="77777777" w:rsidR="008C10F3" w:rsidRPr="002B15AA" w:rsidRDefault="008C10F3" w:rsidP="00EB348F">
            <w:pPr>
              <w:pStyle w:val="TAL"/>
              <w:jc w:val="center"/>
              <w:rPr>
                <w:rFonts w:cs="Arial"/>
              </w:rPr>
            </w:pPr>
            <w:r w:rsidRPr="002B15AA">
              <w:rPr>
                <w:rFonts w:cs="Arial"/>
              </w:rPr>
              <w:t>T</w:t>
            </w:r>
          </w:p>
        </w:tc>
        <w:tc>
          <w:tcPr>
            <w:tcW w:w="1248" w:type="dxa"/>
          </w:tcPr>
          <w:p w14:paraId="6908E376" w14:textId="77777777" w:rsidR="008C10F3" w:rsidRPr="002B15AA" w:rsidRDefault="008C10F3" w:rsidP="00EB348F">
            <w:pPr>
              <w:pStyle w:val="TAL"/>
              <w:jc w:val="center"/>
              <w:rPr>
                <w:rFonts w:cs="Arial"/>
                <w:lang w:eastAsia="zh-CN"/>
              </w:rPr>
            </w:pPr>
            <w:r w:rsidRPr="002B15AA">
              <w:rPr>
                <w:rFonts w:cs="Arial"/>
                <w:lang w:eastAsia="zh-CN"/>
              </w:rPr>
              <w:t>F</w:t>
            </w:r>
          </w:p>
        </w:tc>
        <w:tc>
          <w:tcPr>
            <w:tcW w:w="1497" w:type="dxa"/>
          </w:tcPr>
          <w:p w14:paraId="150B0AE0" w14:textId="77777777" w:rsidR="008C10F3" w:rsidRDefault="008C10F3" w:rsidP="00EB348F">
            <w:pPr>
              <w:pStyle w:val="TAL"/>
              <w:jc w:val="center"/>
              <w:rPr>
                <w:rFonts w:cs="Arial"/>
              </w:rPr>
            </w:pPr>
            <w:r>
              <w:rPr>
                <w:rFonts w:cs="Arial"/>
              </w:rPr>
              <w:t>F</w:t>
            </w:r>
          </w:p>
        </w:tc>
        <w:tc>
          <w:tcPr>
            <w:tcW w:w="1703" w:type="dxa"/>
          </w:tcPr>
          <w:p w14:paraId="63ACE128"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2DC7DCD2" w14:textId="77777777" w:rsidTr="00392887">
        <w:trPr>
          <w:cantSplit/>
          <w:jc w:val="center"/>
        </w:trPr>
        <w:tc>
          <w:tcPr>
            <w:tcW w:w="2857" w:type="dxa"/>
          </w:tcPr>
          <w:p w14:paraId="00C3505A"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14:paraId="5FEE3E85" w14:textId="77777777" w:rsidR="008C10F3" w:rsidRPr="002B15AA" w:rsidRDefault="008C10F3" w:rsidP="00EB348F">
            <w:pPr>
              <w:pStyle w:val="TAL"/>
              <w:jc w:val="center"/>
              <w:rPr>
                <w:rFonts w:cs="Arial"/>
                <w:szCs w:val="18"/>
              </w:rPr>
            </w:pPr>
            <w:r w:rsidRPr="002B15AA">
              <w:rPr>
                <w:rFonts w:cs="Arial"/>
                <w:szCs w:val="18"/>
              </w:rPr>
              <w:t>M</w:t>
            </w:r>
          </w:p>
        </w:tc>
        <w:tc>
          <w:tcPr>
            <w:tcW w:w="1256" w:type="dxa"/>
          </w:tcPr>
          <w:p w14:paraId="51E16C80" w14:textId="77777777" w:rsidR="008C10F3" w:rsidRPr="002B15AA" w:rsidRDefault="008C10F3" w:rsidP="00EB348F">
            <w:pPr>
              <w:pStyle w:val="TAL"/>
              <w:jc w:val="center"/>
              <w:rPr>
                <w:rFonts w:cs="Arial"/>
                <w:szCs w:val="18"/>
                <w:lang w:eastAsia="zh-CN"/>
              </w:rPr>
            </w:pPr>
            <w:r w:rsidRPr="002B15AA">
              <w:rPr>
                <w:rFonts w:cs="Arial"/>
              </w:rPr>
              <w:t>T</w:t>
            </w:r>
          </w:p>
        </w:tc>
        <w:tc>
          <w:tcPr>
            <w:tcW w:w="1248" w:type="dxa"/>
          </w:tcPr>
          <w:p w14:paraId="500C5D4A" w14:textId="77777777" w:rsidR="008C10F3" w:rsidRPr="002B15AA" w:rsidRDefault="008C10F3" w:rsidP="00EB348F">
            <w:pPr>
              <w:pStyle w:val="TAL"/>
              <w:jc w:val="center"/>
              <w:rPr>
                <w:rFonts w:cs="Arial"/>
                <w:szCs w:val="18"/>
                <w:lang w:eastAsia="zh-CN"/>
              </w:rPr>
            </w:pPr>
            <w:r w:rsidRPr="002B15AA">
              <w:rPr>
                <w:rFonts w:cs="Arial"/>
                <w:szCs w:val="18"/>
                <w:lang w:eastAsia="zh-CN"/>
              </w:rPr>
              <w:t>T</w:t>
            </w:r>
          </w:p>
        </w:tc>
        <w:tc>
          <w:tcPr>
            <w:tcW w:w="1497" w:type="dxa"/>
          </w:tcPr>
          <w:p w14:paraId="0563C437" w14:textId="77777777" w:rsidR="008C10F3" w:rsidRPr="002B15AA" w:rsidRDefault="008C10F3" w:rsidP="00EB348F">
            <w:pPr>
              <w:pStyle w:val="TAL"/>
              <w:jc w:val="center"/>
              <w:rPr>
                <w:rFonts w:cs="Arial"/>
                <w:szCs w:val="18"/>
                <w:lang w:eastAsia="zh-CN"/>
              </w:rPr>
            </w:pPr>
            <w:r w:rsidRPr="002B15AA">
              <w:rPr>
                <w:rFonts w:cs="Arial"/>
              </w:rPr>
              <w:t>F</w:t>
            </w:r>
          </w:p>
        </w:tc>
        <w:tc>
          <w:tcPr>
            <w:tcW w:w="1703" w:type="dxa"/>
          </w:tcPr>
          <w:p w14:paraId="5F6B2DC6" w14:textId="77777777" w:rsidR="008C10F3" w:rsidRPr="002B15AA" w:rsidRDefault="008C10F3" w:rsidP="00EB348F">
            <w:pPr>
              <w:pStyle w:val="TAL"/>
              <w:jc w:val="center"/>
              <w:rPr>
                <w:rFonts w:cs="Arial"/>
                <w:szCs w:val="18"/>
              </w:rPr>
            </w:pPr>
            <w:r w:rsidRPr="002B15AA">
              <w:rPr>
                <w:rFonts w:cs="Arial"/>
                <w:lang w:eastAsia="zh-CN"/>
              </w:rPr>
              <w:t>T</w:t>
            </w:r>
          </w:p>
        </w:tc>
      </w:tr>
    </w:tbl>
    <w:p w14:paraId="676F4099" w14:textId="77777777" w:rsidR="008C10F3" w:rsidRDefault="008C10F3" w:rsidP="008C10F3">
      <w:bookmarkStart w:id="8973" w:name="_Toc27405494"/>
      <w:bookmarkStart w:id="8974" w:name="_Toc35878684"/>
      <w:bookmarkStart w:id="8975" w:name="_Toc36220500"/>
      <w:bookmarkStart w:id="8976" w:name="_Toc36474598"/>
      <w:bookmarkStart w:id="8977" w:name="_Toc36542870"/>
      <w:bookmarkStart w:id="8978" w:name="_Toc36543691"/>
      <w:bookmarkStart w:id="8979" w:name="_Toc36567929"/>
      <w:bookmarkStart w:id="8980" w:name="_Toc44341661"/>
      <w:bookmarkStart w:id="8981" w:name="_Toc51676039"/>
      <w:bookmarkStart w:id="8982" w:name="_Toc55895488"/>
      <w:bookmarkStart w:id="8983" w:name="_Toc58940574"/>
    </w:p>
    <w:p w14:paraId="320E2565" w14:textId="77777777" w:rsidR="008C10F3" w:rsidRPr="002B15AA" w:rsidRDefault="008C10F3" w:rsidP="008C10F3">
      <w:pPr>
        <w:pStyle w:val="Heading4"/>
      </w:pPr>
      <w:bookmarkStart w:id="8984" w:name="_Toc67928789"/>
      <w:r w:rsidRPr="002B15AA">
        <w:t>6.3.</w:t>
      </w:r>
      <w:r>
        <w:t>7</w:t>
      </w:r>
      <w:r w:rsidRPr="002B15AA">
        <w:t>.3</w:t>
      </w:r>
      <w:r w:rsidRPr="002B15AA">
        <w:tab/>
        <w:t>Attribute constraints</w:t>
      </w:r>
      <w:bookmarkEnd w:id="8973"/>
      <w:bookmarkEnd w:id="8974"/>
      <w:bookmarkEnd w:id="8975"/>
      <w:bookmarkEnd w:id="8976"/>
      <w:bookmarkEnd w:id="8977"/>
      <w:bookmarkEnd w:id="8978"/>
      <w:bookmarkEnd w:id="8979"/>
      <w:bookmarkEnd w:id="8980"/>
      <w:bookmarkEnd w:id="8981"/>
      <w:bookmarkEnd w:id="8982"/>
      <w:bookmarkEnd w:id="8983"/>
      <w:bookmarkEnd w:id="8984"/>
    </w:p>
    <w:p w14:paraId="63BD582D" w14:textId="77777777" w:rsidR="008C10F3" w:rsidRPr="002B15AA" w:rsidRDefault="008C10F3" w:rsidP="008C10F3">
      <w:r w:rsidRPr="002B15AA">
        <w:t>None.</w:t>
      </w:r>
    </w:p>
    <w:p w14:paraId="71EC90EF" w14:textId="77777777" w:rsidR="008C10F3" w:rsidRPr="002B15AA" w:rsidRDefault="008C10F3" w:rsidP="008C10F3">
      <w:pPr>
        <w:pStyle w:val="Heading4"/>
      </w:pPr>
      <w:bookmarkStart w:id="8985" w:name="_Toc27405495"/>
      <w:bookmarkStart w:id="8986" w:name="_Toc35878685"/>
      <w:bookmarkStart w:id="8987" w:name="_Toc36220501"/>
      <w:bookmarkStart w:id="8988" w:name="_Toc36474599"/>
      <w:bookmarkStart w:id="8989" w:name="_Toc36542871"/>
      <w:bookmarkStart w:id="8990" w:name="_Toc36543692"/>
      <w:bookmarkStart w:id="8991" w:name="_Toc36567930"/>
      <w:bookmarkStart w:id="8992" w:name="_Toc44341662"/>
      <w:bookmarkStart w:id="8993" w:name="_Toc51676040"/>
      <w:bookmarkStart w:id="8994" w:name="_Toc55895489"/>
      <w:bookmarkStart w:id="8995" w:name="_Toc58940575"/>
      <w:bookmarkStart w:id="8996" w:name="_Toc67928790"/>
      <w:r w:rsidRPr="002B15AA">
        <w:rPr>
          <w:lang w:eastAsia="zh-CN"/>
        </w:rPr>
        <w:t>6.3.</w:t>
      </w:r>
      <w:r>
        <w:rPr>
          <w:lang w:eastAsia="zh-CN"/>
        </w:rPr>
        <w:t>7</w:t>
      </w:r>
      <w:r w:rsidRPr="002B15AA">
        <w:rPr>
          <w:lang w:eastAsia="zh-CN"/>
        </w:rPr>
        <w:t>.</w:t>
      </w:r>
      <w:r w:rsidRPr="002B15AA">
        <w:t>4</w:t>
      </w:r>
      <w:r w:rsidRPr="002B15AA">
        <w:tab/>
        <w:t>Notifications</w:t>
      </w:r>
      <w:bookmarkEnd w:id="8985"/>
      <w:bookmarkEnd w:id="8986"/>
      <w:bookmarkEnd w:id="8987"/>
      <w:bookmarkEnd w:id="8988"/>
      <w:bookmarkEnd w:id="8989"/>
      <w:bookmarkEnd w:id="8990"/>
      <w:bookmarkEnd w:id="8991"/>
      <w:bookmarkEnd w:id="8992"/>
      <w:bookmarkEnd w:id="8993"/>
      <w:bookmarkEnd w:id="8994"/>
      <w:bookmarkEnd w:id="8995"/>
      <w:bookmarkEnd w:id="8996"/>
    </w:p>
    <w:p w14:paraId="1B8111D2" w14:textId="77777777" w:rsidR="008C10F3"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1955578" w14:textId="77777777" w:rsidR="008C10F3" w:rsidRPr="002B15AA" w:rsidRDefault="008C10F3" w:rsidP="008C10F3">
      <w:pPr>
        <w:pStyle w:val="Heading3"/>
        <w:rPr>
          <w:lang w:eastAsia="zh-CN"/>
        </w:rPr>
      </w:pPr>
      <w:bookmarkStart w:id="8997" w:name="_Toc27405496"/>
      <w:bookmarkStart w:id="8998" w:name="_Toc35878686"/>
      <w:bookmarkStart w:id="8999" w:name="_Toc36220502"/>
      <w:bookmarkStart w:id="9000" w:name="_Toc36474600"/>
      <w:bookmarkStart w:id="9001" w:name="_Toc36542872"/>
      <w:bookmarkStart w:id="9002" w:name="_Toc36543693"/>
      <w:bookmarkStart w:id="9003" w:name="_Toc36567931"/>
      <w:bookmarkStart w:id="9004" w:name="_Toc44341663"/>
      <w:bookmarkStart w:id="9005" w:name="_Toc51676041"/>
      <w:bookmarkStart w:id="9006" w:name="_Toc55895490"/>
      <w:bookmarkStart w:id="9007" w:name="_Toc58940576"/>
      <w:bookmarkStart w:id="9008" w:name="_Toc67928791"/>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8997"/>
      <w:bookmarkEnd w:id="8998"/>
      <w:bookmarkEnd w:id="8999"/>
      <w:bookmarkEnd w:id="9000"/>
      <w:bookmarkEnd w:id="9001"/>
      <w:bookmarkEnd w:id="9002"/>
      <w:bookmarkEnd w:id="9003"/>
      <w:bookmarkEnd w:id="9004"/>
      <w:bookmarkEnd w:id="9005"/>
      <w:bookmarkEnd w:id="9006"/>
      <w:bookmarkEnd w:id="9007"/>
      <w:bookmarkEnd w:id="9008"/>
    </w:p>
    <w:p w14:paraId="18FCAE91" w14:textId="77777777" w:rsidR="008C10F3" w:rsidRPr="002B15AA" w:rsidRDefault="008C10F3" w:rsidP="008C10F3">
      <w:pPr>
        <w:pStyle w:val="Heading4"/>
      </w:pPr>
      <w:bookmarkStart w:id="9009" w:name="_Toc27405497"/>
      <w:bookmarkStart w:id="9010" w:name="_Toc35878687"/>
      <w:bookmarkStart w:id="9011" w:name="_Toc36220503"/>
      <w:bookmarkStart w:id="9012" w:name="_Toc36474601"/>
      <w:bookmarkStart w:id="9013" w:name="_Toc36542873"/>
      <w:bookmarkStart w:id="9014" w:name="_Toc36543694"/>
      <w:bookmarkStart w:id="9015" w:name="_Toc36567932"/>
      <w:bookmarkStart w:id="9016" w:name="_Toc44341664"/>
      <w:bookmarkStart w:id="9017" w:name="_Toc51676042"/>
      <w:bookmarkStart w:id="9018" w:name="_Toc55895491"/>
      <w:bookmarkStart w:id="9019" w:name="_Toc58940577"/>
      <w:bookmarkStart w:id="9020" w:name="_Toc67928792"/>
      <w:r w:rsidRPr="002B15AA">
        <w:t>6.3.</w:t>
      </w:r>
      <w:r>
        <w:t>8</w:t>
      </w:r>
      <w:r w:rsidRPr="002B15AA">
        <w:t>.1</w:t>
      </w:r>
      <w:r w:rsidRPr="002B15AA">
        <w:tab/>
        <w:t>Definition</w:t>
      </w:r>
      <w:bookmarkEnd w:id="9009"/>
      <w:bookmarkEnd w:id="9010"/>
      <w:bookmarkEnd w:id="9011"/>
      <w:bookmarkEnd w:id="9012"/>
      <w:bookmarkEnd w:id="9013"/>
      <w:bookmarkEnd w:id="9014"/>
      <w:bookmarkEnd w:id="9015"/>
      <w:bookmarkEnd w:id="9016"/>
      <w:bookmarkEnd w:id="9017"/>
      <w:bookmarkEnd w:id="9018"/>
      <w:bookmarkEnd w:id="9019"/>
      <w:bookmarkEnd w:id="9020"/>
    </w:p>
    <w:p w14:paraId="30C1BF94" w14:textId="77777777" w:rsidR="008C10F3" w:rsidRPr="00D97E98" w:rsidRDefault="008C10F3" w:rsidP="008C10F3">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13DF4E82" w14:textId="77777777" w:rsidR="008C10F3" w:rsidRPr="002B15AA" w:rsidRDefault="008C10F3" w:rsidP="008C10F3">
      <w:pPr>
        <w:pStyle w:val="Heading4"/>
      </w:pPr>
      <w:bookmarkStart w:id="9021" w:name="_Toc27405498"/>
      <w:bookmarkStart w:id="9022" w:name="_Toc35878688"/>
      <w:bookmarkStart w:id="9023" w:name="_Toc36220504"/>
      <w:bookmarkStart w:id="9024" w:name="_Toc36474602"/>
      <w:bookmarkStart w:id="9025" w:name="_Toc36542874"/>
      <w:bookmarkStart w:id="9026" w:name="_Toc36543695"/>
      <w:bookmarkStart w:id="9027" w:name="_Toc36567933"/>
      <w:bookmarkStart w:id="9028" w:name="_Toc44341665"/>
      <w:bookmarkStart w:id="9029" w:name="_Toc51676043"/>
      <w:bookmarkStart w:id="9030" w:name="_Toc55895492"/>
      <w:bookmarkStart w:id="9031" w:name="_Toc58940578"/>
      <w:bookmarkStart w:id="9032" w:name="_Toc67928793"/>
      <w:r w:rsidRPr="002B15AA">
        <w:t>6</w:t>
      </w:r>
      <w:r w:rsidRPr="002B15AA">
        <w:rPr>
          <w:lang w:eastAsia="zh-CN"/>
        </w:rPr>
        <w:t>.</w:t>
      </w:r>
      <w:r w:rsidRPr="002B15AA">
        <w:t>3</w:t>
      </w:r>
      <w:r>
        <w:t>.8</w:t>
      </w:r>
      <w:r w:rsidRPr="002B15AA">
        <w:t>.2</w:t>
      </w:r>
      <w:r w:rsidRPr="002B15AA">
        <w:tab/>
        <w:t>Attributes</w:t>
      </w:r>
      <w:bookmarkEnd w:id="9021"/>
      <w:bookmarkEnd w:id="9022"/>
      <w:bookmarkEnd w:id="9023"/>
      <w:bookmarkEnd w:id="9024"/>
      <w:bookmarkEnd w:id="9025"/>
      <w:bookmarkEnd w:id="9026"/>
      <w:bookmarkEnd w:id="9027"/>
      <w:bookmarkEnd w:id="9028"/>
      <w:bookmarkEnd w:id="9029"/>
      <w:bookmarkEnd w:id="9030"/>
      <w:bookmarkEnd w:id="9031"/>
      <w:bookmarkEnd w:id="90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26F521B2" w14:textId="77777777" w:rsidTr="00392887">
        <w:trPr>
          <w:cantSplit/>
          <w:jc w:val="center"/>
        </w:trPr>
        <w:tc>
          <w:tcPr>
            <w:tcW w:w="2892" w:type="dxa"/>
            <w:shd w:val="pct10" w:color="auto" w:fill="FFFFFF"/>
          </w:tcPr>
          <w:p w14:paraId="78D39E79"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69739292"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11CAECBE"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30E8F89C"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74964C5D"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44FC87DE"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78FBE7BB" w14:textId="77777777" w:rsidTr="00392887">
        <w:trPr>
          <w:cantSplit/>
          <w:jc w:val="center"/>
        </w:trPr>
        <w:tc>
          <w:tcPr>
            <w:tcW w:w="2892" w:type="dxa"/>
          </w:tcPr>
          <w:p w14:paraId="251A7F89"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049B6465"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58671DF4"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06F4FA60"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7F35FB74"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54FC9563"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20684A17" w14:textId="77777777" w:rsidTr="00392887">
        <w:trPr>
          <w:cantSplit/>
          <w:jc w:val="center"/>
        </w:trPr>
        <w:tc>
          <w:tcPr>
            <w:tcW w:w="2892" w:type="dxa"/>
          </w:tcPr>
          <w:p w14:paraId="72F5D8EE"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5C902728" w14:textId="77777777" w:rsidR="008C10F3" w:rsidRPr="002B15AA" w:rsidRDefault="008C10F3" w:rsidP="00EB348F">
            <w:pPr>
              <w:pStyle w:val="TAL"/>
              <w:jc w:val="center"/>
              <w:rPr>
                <w:rFonts w:cs="Arial"/>
                <w:szCs w:val="18"/>
              </w:rPr>
            </w:pPr>
            <w:r>
              <w:rPr>
                <w:rFonts w:cs="Arial"/>
                <w:szCs w:val="18"/>
              </w:rPr>
              <w:t>M</w:t>
            </w:r>
          </w:p>
        </w:tc>
        <w:tc>
          <w:tcPr>
            <w:tcW w:w="1254" w:type="dxa"/>
          </w:tcPr>
          <w:p w14:paraId="213B1DBF"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73F0F7A8"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7E59EEF9"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5B31CBE7" w14:textId="77777777" w:rsidR="008C10F3" w:rsidRPr="002B15AA" w:rsidRDefault="008C10F3" w:rsidP="00EB348F">
            <w:pPr>
              <w:pStyle w:val="TAL"/>
              <w:jc w:val="center"/>
              <w:rPr>
                <w:rFonts w:cs="Arial"/>
                <w:szCs w:val="18"/>
              </w:rPr>
            </w:pPr>
            <w:r w:rsidRPr="002B15AA">
              <w:rPr>
                <w:rFonts w:cs="Arial"/>
                <w:lang w:eastAsia="zh-CN"/>
              </w:rPr>
              <w:t>T</w:t>
            </w:r>
          </w:p>
        </w:tc>
      </w:tr>
      <w:tr w:rsidR="008C10F3" w:rsidRPr="002B15AA" w14:paraId="390DD9C7" w14:textId="77777777" w:rsidTr="00392887">
        <w:trPr>
          <w:cantSplit/>
          <w:jc w:val="center"/>
        </w:trPr>
        <w:tc>
          <w:tcPr>
            <w:tcW w:w="2892" w:type="dxa"/>
          </w:tcPr>
          <w:p w14:paraId="5BEF20C8"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7FC97CFB" w14:textId="77777777" w:rsidR="008C10F3" w:rsidRPr="002B15AA" w:rsidRDefault="008C10F3" w:rsidP="00EB348F">
            <w:pPr>
              <w:pStyle w:val="TAL"/>
              <w:jc w:val="center"/>
              <w:rPr>
                <w:rFonts w:cs="Arial"/>
                <w:szCs w:val="18"/>
              </w:rPr>
            </w:pPr>
            <w:r>
              <w:rPr>
                <w:rFonts w:cs="Arial"/>
                <w:szCs w:val="18"/>
              </w:rPr>
              <w:t>C</w:t>
            </w:r>
          </w:p>
        </w:tc>
        <w:tc>
          <w:tcPr>
            <w:tcW w:w="1254" w:type="dxa"/>
          </w:tcPr>
          <w:p w14:paraId="6FCCB1B3"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1ACA1E6F"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56FE4C48"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74C15CB1" w14:textId="77777777" w:rsidR="008C10F3" w:rsidRPr="002B15AA" w:rsidRDefault="008C10F3" w:rsidP="00EB348F">
            <w:pPr>
              <w:pStyle w:val="TAL"/>
              <w:jc w:val="center"/>
              <w:rPr>
                <w:rFonts w:cs="Arial"/>
                <w:szCs w:val="18"/>
              </w:rPr>
            </w:pPr>
            <w:r w:rsidRPr="002B15AA">
              <w:rPr>
                <w:rFonts w:cs="Arial"/>
                <w:lang w:eastAsia="zh-CN"/>
              </w:rPr>
              <w:t>T</w:t>
            </w:r>
          </w:p>
        </w:tc>
      </w:tr>
    </w:tbl>
    <w:p w14:paraId="63687B49" w14:textId="77777777" w:rsidR="008C10F3" w:rsidRDefault="008C10F3" w:rsidP="008C10F3">
      <w:bookmarkStart w:id="9033" w:name="_Toc27405499"/>
      <w:bookmarkStart w:id="9034" w:name="_Toc35878689"/>
      <w:bookmarkStart w:id="9035" w:name="_Toc36220505"/>
      <w:bookmarkStart w:id="9036" w:name="_Toc36474603"/>
      <w:bookmarkStart w:id="9037" w:name="_Toc36542875"/>
      <w:bookmarkStart w:id="9038" w:name="_Toc36543696"/>
      <w:bookmarkStart w:id="9039" w:name="_Toc36567934"/>
      <w:bookmarkStart w:id="9040" w:name="_Toc44341666"/>
      <w:bookmarkStart w:id="9041" w:name="_Toc51676044"/>
      <w:bookmarkStart w:id="9042" w:name="_Toc55895493"/>
      <w:bookmarkStart w:id="9043" w:name="_Toc58940579"/>
    </w:p>
    <w:p w14:paraId="3A4E911D" w14:textId="77777777" w:rsidR="008C10F3" w:rsidRPr="002B15AA" w:rsidRDefault="008C10F3" w:rsidP="008C10F3">
      <w:pPr>
        <w:pStyle w:val="Heading4"/>
      </w:pPr>
      <w:bookmarkStart w:id="9044" w:name="_Toc67928794"/>
      <w:r>
        <w:t>6.3.8</w:t>
      </w:r>
      <w:r w:rsidRPr="002B15AA">
        <w:t>.3</w:t>
      </w:r>
      <w:r w:rsidRPr="002B15AA">
        <w:tab/>
        <w:t>Attribute constraints</w:t>
      </w:r>
      <w:bookmarkEnd w:id="9033"/>
      <w:bookmarkEnd w:id="9034"/>
      <w:bookmarkEnd w:id="9035"/>
      <w:bookmarkEnd w:id="9036"/>
      <w:bookmarkEnd w:id="9037"/>
      <w:bookmarkEnd w:id="9038"/>
      <w:bookmarkEnd w:id="9039"/>
      <w:bookmarkEnd w:id="9040"/>
      <w:bookmarkEnd w:id="9041"/>
      <w:bookmarkEnd w:id="9042"/>
      <w:bookmarkEnd w:id="9043"/>
      <w:bookmarkEnd w:id="9044"/>
    </w:p>
    <w:p w14:paraId="7321C718" w14:textId="77777777" w:rsidR="008C10F3" w:rsidRPr="002B15AA" w:rsidRDefault="008C10F3" w:rsidP="008C10F3">
      <w:pPr>
        <w:rPr>
          <w:lang w:eastAsia="zh-CN"/>
        </w:rPr>
      </w:pPr>
      <w:r w:rsidRPr="002B15AA">
        <w:t>None.</w:t>
      </w:r>
    </w:p>
    <w:p w14:paraId="71DFE172" w14:textId="77777777" w:rsidR="008C10F3" w:rsidRPr="002B15AA" w:rsidRDefault="008C10F3" w:rsidP="008C10F3">
      <w:pPr>
        <w:pStyle w:val="Heading4"/>
      </w:pPr>
      <w:bookmarkStart w:id="9045" w:name="_Toc27405500"/>
      <w:bookmarkStart w:id="9046" w:name="_Toc35878690"/>
      <w:bookmarkStart w:id="9047" w:name="_Toc36220506"/>
      <w:bookmarkStart w:id="9048" w:name="_Toc36474604"/>
      <w:bookmarkStart w:id="9049" w:name="_Toc36542876"/>
      <w:bookmarkStart w:id="9050" w:name="_Toc36543697"/>
      <w:bookmarkStart w:id="9051" w:name="_Toc36567935"/>
      <w:bookmarkStart w:id="9052" w:name="_Toc44341667"/>
      <w:bookmarkStart w:id="9053" w:name="_Toc51676045"/>
      <w:bookmarkStart w:id="9054" w:name="_Toc55895494"/>
      <w:bookmarkStart w:id="9055" w:name="_Toc58940580"/>
      <w:bookmarkStart w:id="9056" w:name="_Toc67928795"/>
      <w:r>
        <w:rPr>
          <w:lang w:eastAsia="zh-CN"/>
        </w:rPr>
        <w:t>6.3.8</w:t>
      </w:r>
      <w:r w:rsidRPr="002B15AA">
        <w:rPr>
          <w:lang w:eastAsia="zh-CN"/>
        </w:rPr>
        <w:t>.</w:t>
      </w:r>
      <w:r w:rsidRPr="002B15AA">
        <w:t>4</w:t>
      </w:r>
      <w:r w:rsidRPr="002B15AA">
        <w:tab/>
        <w:t>Notifications</w:t>
      </w:r>
      <w:bookmarkEnd w:id="9045"/>
      <w:bookmarkEnd w:id="9046"/>
      <w:bookmarkEnd w:id="9047"/>
      <w:bookmarkEnd w:id="9048"/>
      <w:bookmarkEnd w:id="9049"/>
      <w:bookmarkEnd w:id="9050"/>
      <w:bookmarkEnd w:id="9051"/>
      <w:bookmarkEnd w:id="9052"/>
      <w:bookmarkEnd w:id="9053"/>
      <w:bookmarkEnd w:id="9054"/>
      <w:bookmarkEnd w:id="9055"/>
      <w:bookmarkEnd w:id="9056"/>
    </w:p>
    <w:p w14:paraId="34D8CAD3"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BE9D697" w14:textId="77777777" w:rsidR="008C10F3" w:rsidRPr="002B15AA" w:rsidRDefault="008C10F3" w:rsidP="008C10F3">
      <w:pPr>
        <w:pStyle w:val="Heading3"/>
        <w:rPr>
          <w:lang w:eastAsia="zh-CN"/>
        </w:rPr>
      </w:pPr>
      <w:bookmarkStart w:id="9057" w:name="_Toc27405501"/>
      <w:bookmarkStart w:id="9058" w:name="_Toc35878691"/>
      <w:bookmarkStart w:id="9059" w:name="_Toc36220507"/>
      <w:bookmarkStart w:id="9060" w:name="_Toc36474605"/>
      <w:bookmarkStart w:id="9061" w:name="_Toc36542877"/>
      <w:bookmarkStart w:id="9062" w:name="_Toc36543698"/>
      <w:bookmarkStart w:id="9063" w:name="_Toc36567936"/>
      <w:bookmarkStart w:id="9064" w:name="_Toc44341668"/>
      <w:bookmarkStart w:id="9065" w:name="_Toc51676046"/>
      <w:bookmarkStart w:id="9066" w:name="_Toc55895495"/>
      <w:bookmarkStart w:id="9067" w:name="_Toc58940581"/>
      <w:bookmarkStart w:id="9068" w:name="_Toc67928796"/>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9057"/>
      <w:bookmarkEnd w:id="9058"/>
      <w:bookmarkEnd w:id="9059"/>
      <w:bookmarkEnd w:id="9060"/>
      <w:bookmarkEnd w:id="9061"/>
      <w:bookmarkEnd w:id="9062"/>
      <w:bookmarkEnd w:id="9063"/>
      <w:bookmarkEnd w:id="9064"/>
      <w:bookmarkEnd w:id="9065"/>
      <w:bookmarkEnd w:id="9066"/>
      <w:bookmarkEnd w:id="9067"/>
      <w:bookmarkEnd w:id="9068"/>
    </w:p>
    <w:p w14:paraId="54DA6C2B" w14:textId="77777777" w:rsidR="008C10F3" w:rsidRPr="002B15AA" w:rsidRDefault="008C10F3" w:rsidP="008C10F3">
      <w:pPr>
        <w:pStyle w:val="Heading4"/>
      </w:pPr>
      <w:bookmarkStart w:id="9069" w:name="_Toc27405502"/>
      <w:bookmarkStart w:id="9070" w:name="_Toc35878692"/>
      <w:bookmarkStart w:id="9071" w:name="_Toc36220508"/>
      <w:bookmarkStart w:id="9072" w:name="_Toc36474606"/>
      <w:bookmarkStart w:id="9073" w:name="_Toc36542878"/>
      <w:bookmarkStart w:id="9074" w:name="_Toc36543699"/>
      <w:bookmarkStart w:id="9075" w:name="_Toc36567937"/>
      <w:bookmarkStart w:id="9076" w:name="_Toc44341669"/>
      <w:bookmarkStart w:id="9077" w:name="_Toc51676047"/>
      <w:bookmarkStart w:id="9078" w:name="_Toc55895496"/>
      <w:bookmarkStart w:id="9079" w:name="_Toc58940582"/>
      <w:bookmarkStart w:id="9080" w:name="_Toc67928797"/>
      <w:r w:rsidRPr="002B15AA">
        <w:t>6.3.</w:t>
      </w:r>
      <w:r>
        <w:t>9</w:t>
      </w:r>
      <w:r w:rsidRPr="002B15AA">
        <w:t>.1</w:t>
      </w:r>
      <w:r w:rsidRPr="002B15AA">
        <w:tab/>
        <w:t>Definition</w:t>
      </w:r>
      <w:bookmarkEnd w:id="9069"/>
      <w:bookmarkEnd w:id="9070"/>
      <w:bookmarkEnd w:id="9071"/>
      <w:bookmarkEnd w:id="9072"/>
      <w:bookmarkEnd w:id="9073"/>
      <w:bookmarkEnd w:id="9074"/>
      <w:bookmarkEnd w:id="9075"/>
      <w:bookmarkEnd w:id="9076"/>
      <w:bookmarkEnd w:id="9077"/>
      <w:bookmarkEnd w:id="9078"/>
      <w:bookmarkEnd w:id="9079"/>
      <w:bookmarkEnd w:id="9080"/>
    </w:p>
    <w:p w14:paraId="5A749DA3" w14:textId="77777777" w:rsidR="008C10F3" w:rsidRPr="00D97E98" w:rsidRDefault="008C10F3" w:rsidP="008C10F3">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6D06542" w14:textId="77777777" w:rsidR="008C10F3" w:rsidRPr="002B15AA" w:rsidRDefault="008C10F3" w:rsidP="008C10F3">
      <w:pPr>
        <w:pStyle w:val="Heading4"/>
      </w:pPr>
      <w:bookmarkStart w:id="9081" w:name="_Toc27405503"/>
      <w:bookmarkStart w:id="9082" w:name="_Toc35878693"/>
      <w:bookmarkStart w:id="9083" w:name="_Toc36220509"/>
      <w:bookmarkStart w:id="9084" w:name="_Toc36474607"/>
      <w:bookmarkStart w:id="9085" w:name="_Toc36542879"/>
      <w:bookmarkStart w:id="9086" w:name="_Toc36543700"/>
      <w:bookmarkStart w:id="9087" w:name="_Toc36567938"/>
      <w:bookmarkStart w:id="9088" w:name="_Toc44341670"/>
      <w:bookmarkStart w:id="9089" w:name="_Toc51676048"/>
      <w:bookmarkStart w:id="9090" w:name="_Toc55895497"/>
      <w:bookmarkStart w:id="9091" w:name="_Toc58940583"/>
      <w:bookmarkStart w:id="9092" w:name="_Toc67928798"/>
      <w:r w:rsidRPr="002B15AA">
        <w:t>6</w:t>
      </w:r>
      <w:r w:rsidRPr="002B15AA">
        <w:rPr>
          <w:lang w:eastAsia="zh-CN"/>
        </w:rPr>
        <w:t>.</w:t>
      </w:r>
      <w:r w:rsidRPr="002B15AA">
        <w:t>3</w:t>
      </w:r>
      <w:r>
        <w:t>.9</w:t>
      </w:r>
      <w:r w:rsidRPr="002B15AA">
        <w:t>.2</w:t>
      </w:r>
      <w:r w:rsidRPr="002B15AA">
        <w:tab/>
        <w:t>Attributes</w:t>
      </w:r>
      <w:bookmarkEnd w:id="9081"/>
      <w:bookmarkEnd w:id="9082"/>
      <w:bookmarkEnd w:id="9083"/>
      <w:bookmarkEnd w:id="9084"/>
      <w:bookmarkEnd w:id="9085"/>
      <w:bookmarkEnd w:id="9086"/>
      <w:bookmarkEnd w:id="9087"/>
      <w:bookmarkEnd w:id="9088"/>
      <w:bookmarkEnd w:id="9089"/>
      <w:bookmarkEnd w:id="9090"/>
      <w:bookmarkEnd w:id="9091"/>
      <w:bookmarkEnd w:id="90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311219AA" w14:textId="77777777" w:rsidTr="00392887">
        <w:trPr>
          <w:cantSplit/>
          <w:jc w:val="center"/>
        </w:trPr>
        <w:tc>
          <w:tcPr>
            <w:tcW w:w="2892" w:type="dxa"/>
            <w:shd w:val="pct10" w:color="auto" w:fill="FFFFFF"/>
          </w:tcPr>
          <w:p w14:paraId="43C97629"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22C6CCED"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3FB06542"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6D29618D"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6790507C"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266CA567"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27C67D46" w14:textId="77777777" w:rsidTr="00392887">
        <w:trPr>
          <w:cantSplit/>
          <w:jc w:val="center"/>
        </w:trPr>
        <w:tc>
          <w:tcPr>
            <w:tcW w:w="2892" w:type="dxa"/>
          </w:tcPr>
          <w:p w14:paraId="1E6F5FE8"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1BF1642"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0AC5A6B0"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5B987711"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031CABCF"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7DF7D580"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0DB117B6" w14:textId="77777777" w:rsidTr="00392887">
        <w:trPr>
          <w:cantSplit/>
          <w:jc w:val="center"/>
        </w:trPr>
        <w:tc>
          <w:tcPr>
            <w:tcW w:w="2892" w:type="dxa"/>
          </w:tcPr>
          <w:p w14:paraId="04C0B4E2"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6FE7FC65" w14:textId="77777777" w:rsidR="008C10F3" w:rsidRPr="002B15AA" w:rsidRDefault="008C10F3" w:rsidP="00EB348F">
            <w:pPr>
              <w:pStyle w:val="TAL"/>
              <w:jc w:val="center"/>
              <w:rPr>
                <w:rFonts w:cs="Arial"/>
                <w:szCs w:val="18"/>
              </w:rPr>
            </w:pPr>
            <w:r>
              <w:rPr>
                <w:rFonts w:cs="Arial"/>
                <w:szCs w:val="18"/>
              </w:rPr>
              <w:t>O</w:t>
            </w:r>
          </w:p>
        </w:tc>
        <w:tc>
          <w:tcPr>
            <w:tcW w:w="1254" w:type="dxa"/>
          </w:tcPr>
          <w:p w14:paraId="31CA94AC"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43B64634"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42B009D0"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767550FE" w14:textId="77777777" w:rsidR="008C10F3" w:rsidRPr="002B15AA" w:rsidRDefault="008C10F3" w:rsidP="00EB348F">
            <w:pPr>
              <w:pStyle w:val="TAL"/>
              <w:jc w:val="center"/>
              <w:rPr>
                <w:rFonts w:cs="Arial"/>
                <w:szCs w:val="18"/>
              </w:rPr>
            </w:pPr>
            <w:r w:rsidRPr="002B15AA">
              <w:rPr>
                <w:rFonts w:cs="Arial"/>
                <w:lang w:eastAsia="zh-CN"/>
              </w:rPr>
              <w:t>T</w:t>
            </w:r>
          </w:p>
        </w:tc>
      </w:tr>
      <w:tr w:rsidR="008C10F3" w:rsidRPr="002B15AA" w14:paraId="117CF5B9" w14:textId="77777777" w:rsidTr="00392887">
        <w:trPr>
          <w:cantSplit/>
          <w:jc w:val="center"/>
        </w:trPr>
        <w:tc>
          <w:tcPr>
            <w:tcW w:w="2892" w:type="dxa"/>
          </w:tcPr>
          <w:p w14:paraId="5DE76946"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11BE7933" w14:textId="77777777" w:rsidR="008C10F3" w:rsidRPr="002B15AA" w:rsidRDefault="008C10F3" w:rsidP="00EB348F">
            <w:pPr>
              <w:pStyle w:val="TAL"/>
              <w:jc w:val="center"/>
              <w:rPr>
                <w:rFonts w:cs="Arial"/>
                <w:szCs w:val="18"/>
              </w:rPr>
            </w:pPr>
            <w:r>
              <w:rPr>
                <w:rFonts w:cs="Arial"/>
                <w:szCs w:val="18"/>
              </w:rPr>
              <w:t>O</w:t>
            </w:r>
          </w:p>
        </w:tc>
        <w:tc>
          <w:tcPr>
            <w:tcW w:w="1254" w:type="dxa"/>
          </w:tcPr>
          <w:p w14:paraId="533C5A0A"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4D571A88"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21A1B8A3"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543507E6" w14:textId="77777777" w:rsidR="008C10F3" w:rsidRPr="002B15AA" w:rsidRDefault="008C10F3" w:rsidP="00EB348F">
            <w:pPr>
              <w:pStyle w:val="TAL"/>
              <w:jc w:val="center"/>
              <w:rPr>
                <w:rFonts w:cs="Arial"/>
                <w:szCs w:val="18"/>
              </w:rPr>
            </w:pPr>
            <w:r w:rsidRPr="002B15AA">
              <w:rPr>
                <w:rFonts w:cs="Arial"/>
                <w:lang w:eastAsia="zh-CN"/>
              </w:rPr>
              <w:t>T</w:t>
            </w:r>
          </w:p>
        </w:tc>
      </w:tr>
    </w:tbl>
    <w:p w14:paraId="01EB74A8" w14:textId="77777777" w:rsidR="008C10F3" w:rsidRDefault="008C10F3" w:rsidP="008C10F3">
      <w:bookmarkStart w:id="9093" w:name="_Toc27405504"/>
      <w:bookmarkStart w:id="9094" w:name="_Toc35878694"/>
      <w:bookmarkStart w:id="9095" w:name="_Toc36220510"/>
      <w:bookmarkStart w:id="9096" w:name="_Toc36474608"/>
      <w:bookmarkStart w:id="9097" w:name="_Toc36542880"/>
      <w:bookmarkStart w:id="9098" w:name="_Toc36543701"/>
      <w:bookmarkStart w:id="9099" w:name="_Toc36567939"/>
      <w:bookmarkStart w:id="9100" w:name="_Toc44341671"/>
      <w:bookmarkStart w:id="9101" w:name="_Toc51676049"/>
      <w:bookmarkStart w:id="9102" w:name="_Toc55895498"/>
      <w:bookmarkStart w:id="9103" w:name="_Toc58940584"/>
    </w:p>
    <w:p w14:paraId="40E6F838" w14:textId="77777777" w:rsidR="008C10F3" w:rsidRPr="002B15AA" w:rsidRDefault="008C10F3" w:rsidP="008C10F3">
      <w:pPr>
        <w:pStyle w:val="Heading4"/>
      </w:pPr>
      <w:bookmarkStart w:id="9104" w:name="_Toc67928799"/>
      <w:r>
        <w:t>6.3.9</w:t>
      </w:r>
      <w:r w:rsidRPr="002B15AA">
        <w:t>.3</w:t>
      </w:r>
      <w:r w:rsidRPr="002B15AA">
        <w:tab/>
        <w:t>Attribute constraints</w:t>
      </w:r>
      <w:bookmarkEnd w:id="9093"/>
      <w:bookmarkEnd w:id="9094"/>
      <w:bookmarkEnd w:id="9095"/>
      <w:bookmarkEnd w:id="9096"/>
      <w:bookmarkEnd w:id="9097"/>
      <w:bookmarkEnd w:id="9098"/>
      <w:bookmarkEnd w:id="9099"/>
      <w:bookmarkEnd w:id="9100"/>
      <w:bookmarkEnd w:id="9101"/>
      <w:bookmarkEnd w:id="9102"/>
      <w:bookmarkEnd w:id="9103"/>
      <w:bookmarkEnd w:id="9104"/>
    </w:p>
    <w:p w14:paraId="77CD561B" w14:textId="77777777" w:rsidR="008C10F3" w:rsidRPr="002B15AA" w:rsidRDefault="008C10F3" w:rsidP="008C10F3">
      <w:pPr>
        <w:rPr>
          <w:lang w:eastAsia="zh-CN"/>
        </w:rPr>
      </w:pPr>
      <w:r w:rsidRPr="002B15AA">
        <w:t>None.</w:t>
      </w:r>
    </w:p>
    <w:p w14:paraId="1B6D51E2" w14:textId="77777777" w:rsidR="008C10F3" w:rsidRPr="002B15AA" w:rsidRDefault="008C10F3" w:rsidP="008C10F3">
      <w:pPr>
        <w:pStyle w:val="Heading4"/>
      </w:pPr>
      <w:bookmarkStart w:id="9105" w:name="_Toc27405505"/>
      <w:bookmarkStart w:id="9106" w:name="_Toc35878695"/>
      <w:bookmarkStart w:id="9107" w:name="_Toc36220511"/>
      <w:bookmarkStart w:id="9108" w:name="_Toc36474609"/>
      <w:bookmarkStart w:id="9109" w:name="_Toc36542881"/>
      <w:bookmarkStart w:id="9110" w:name="_Toc36543702"/>
      <w:bookmarkStart w:id="9111" w:name="_Toc36567940"/>
      <w:bookmarkStart w:id="9112" w:name="_Toc44341672"/>
      <w:bookmarkStart w:id="9113" w:name="_Toc51676050"/>
      <w:bookmarkStart w:id="9114" w:name="_Toc55895499"/>
      <w:bookmarkStart w:id="9115" w:name="_Toc58940585"/>
      <w:bookmarkStart w:id="9116" w:name="_Toc67928800"/>
      <w:r>
        <w:rPr>
          <w:lang w:eastAsia="zh-CN"/>
        </w:rPr>
        <w:t>6.3.9</w:t>
      </w:r>
      <w:r w:rsidRPr="002B15AA">
        <w:rPr>
          <w:lang w:eastAsia="zh-CN"/>
        </w:rPr>
        <w:t>.</w:t>
      </w:r>
      <w:r w:rsidRPr="002B15AA">
        <w:t>4</w:t>
      </w:r>
      <w:r w:rsidRPr="002B15AA">
        <w:tab/>
        <w:t>Notifications</w:t>
      </w:r>
      <w:bookmarkEnd w:id="9105"/>
      <w:bookmarkEnd w:id="9106"/>
      <w:bookmarkEnd w:id="9107"/>
      <w:bookmarkEnd w:id="9108"/>
      <w:bookmarkEnd w:id="9109"/>
      <w:bookmarkEnd w:id="9110"/>
      <w:bookmarkEnd w:id="9111"/>
      <w:bookmarkEnd w:id="9112"/>
      <w:bookmarkEnd w:id="9113"/>
      <w:bookmarkEnd w:id="9114"/>
      <w:bookmarkEnd w:id="9115"/>
      <w:bookmarkEnd w:id="9116"/>
    </w:p>
    <w:p w14:paraId="4BEAF92F"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0664EC1" w14:textId="77777777" w:rsidR="008C10F3" w:rsidRPr="002B15AA" w:rsidRDefault="008C10F3" w:rsidP="008C10F3">
      <w:pPr>
        <w:pStyle w:val="Heading3"/>
        <w:rPr>
          <w:lang w:eastAsia="zh-CN"/>
        </w:rPr>
      </w:pPr>
      <w:bookmarkStart w:id="9117" w:name="_Toc27405506"/>
      <w:bookmarkStart w:id="9118" w:name="_Toc35878696"/>
      <w:bookmarkStart w:id="9119" w:name="_Toc36220512"/>
      <w:bookmarkStart w:id="9120" w:name="_Toc36474610"/>
      <w:bookmarkStart w:id="9121" w:name="_Toc36542882"/>
      <w:bookmarkStart w:id="9122" w:name="_Toc36543703"/>
      <w:bookmarkStart w:id="9123" w:name="_Toc36567941"/>
      <w:bookmarkStart w:id="9124" w:name="_Toc44341673"/>
      <w:bookmarkStart w:id="9125" w:name="_Toc51676051"/>
      <w:bookmarkStart w:id="9126" w:name="_Toc55895500"/>
      <w:bookmarkStart w:id="9127" w:name="_Toc58940586"/>
      <w:bookmarkStart w:id="9128" w:name="_Toc67928801"/>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9117"/>
      <w:bookmarkEnd w:id="9118"/>
      <w:bookmarkEnd w:id="9119"/>
      <w:bookmarkEnd w:id="9120"/>
      <w:bookmarkEnd w:id="9121"/>
      <w:bookmarkEnd w:id="9122"/>
      <w:bookmarkEnd w:id="9123"/>
      <w:bookmarkEnd w:id="9124"/>
      <w:bookmarkEnd w:id="9125"/>
      <w:bookmarkEnd w:id="9126"/>
      <w:bookmarkEnd w:id="9127"/>
      <w:bookmarkEnd w:id="9128"/>
    </w:p>
    <w:p w14:paraId="3FE7EAF3" w14:textId="77777777" w:rsidR="008C10F3" w:rsidRPr="002B15AA" w:rsidRDefault="008C10F3" w:rsidP="008C10F3">
      <w:pPr>
        <w:pStyle w:val="Heading4"/>
      </w:pPr>
      <w:bookmarkStart w:id="9129" w:name="_Toc27405507"/>
      <w:bookmarkStart w:id="9130" w:name="_Toc35878697"/>
      <w:bookmarkStart w:id="9131" w:name="_Toc36220513"/>
      <w:bookmarkStart w:id="9132" w:name="_Toc36474611"/>
      <w:bookmarkStart w:id="9133" w:name="_Toc36542883"/>
      <w:bookmarkStart w:id="9134" w:name="_Toc36543704"/>
      <w:bookmarkStart w:id="9135" w:name="_Toc36567942"/>
      <w:bookmarkStart w:id="9136" w:name="_Toc44341674"/>
      <w:bookmarkStart w:id="9137" w:name="_Toc51676052"/>
      <w:bookmarkStart w:id="9138" w:name="_Toc55895501"/>
      <w:bookmarkStart w:id="9139" w:name="_Toc58940587"/>
      <w:bookmarkStart w:id="9140" w:name="_Toc67928802"/>
      <w:r w:rsidRPr="002B15AA">
        <w:t>6.3.</w:t>
      </w:r>
      <w:r>
        <w:t>10</w:t>
      </w:r>
      <w:r w:rsidRPr="002B15AA">
        <w:t>.1</w:t>
      </w:r>
      <w:r w:rsidRPr="002B15AA">
        <w:tab/>
        <w:t>Definition</w:t>
      </w:r>
      <w:bookmarkEnd w:id="9129"/>
      <w:bookmarkEnd w:id="9130"/>
      <w:bookmarkEnd w:id="9131"/>
      <w:bookmarkEnd w:id="9132"/>
      <w:bookmarkEnd w:id="9133"/>
      <w:bookmarkEnd w:id="9134"/>
      <w:bookmarkEnd w:id="9135"/>
      <w:bookmarkEnd w:id="9136"/>
      <w:bookmarkEnd w:id="9137"/>
      <w:bookmarkEnd w:id="9138"/>
      <w:bookmarkEnd w:id="9139"/>
      <w:bookmarkEnd w:id="9140"/>
    </w:p>
    <w:p w14:paraId="3F2D45E4" w14:textId="77777777" w:rsidR="008C10F3" w:rsidRPr="00D97E98" w:rsidRDefault="008C10F3" w:rsidP="008C10F3">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6DF1EF5" w14:textId="77777777" w:rsidR="008C10F3" w:rsidRPr="002B15AA" w:rsidRDefault="008C10F3" w:rsidP="008C10F3">
      <w:pPr>
        <w:pStyle w:val="Heading4"/>
      </w:pPr>
      <w:bookmarkStart w:id="9141" w:name="_Toc27405508"/>
      <w:bookmarkStart w:id="9142" w:name="_Toc35878698"/>
      <w:bookmarkStart w:id="9143" w:name="_Toc36220514"/>
      <w:bookmarkStart w:id="9144" w:name="_Toc36474612"/>
      <w:bookmarkStart w:id="9145" w:name="_Toc36542884"/>
      <w:bookmarkStart w:id="9146" w:name="_Toc36543705"/>
      <w:bookmarkStart w:id="9147" w:name="_Toc36567943"/>
      <w:bookmarkStart w:id="9148" w:name="_Toc44341675"/>
      <w:bookmarkStart w:id="9149" w:name="_Toc51676053"/>
      <w:bookmarkStart w:id="9150" w:name="_Toc55895502"/>
      <w:bookmarkStart w:id="9151" w:name="_Toc58940588"/>
      <w:bookmarkStart w:id="9152" w:name="_Toc67928803"/>
      <w:r w:rsidRPr="002B15AA">
        <w:t>6</w:t>
      </w:r>
      <w:r w:rsidRPr="002B15AA">
        <w:rPr>
          <w:lang w:eastAsia="zh-CN"/>
        </w:rPr>
        <w:t>.</w:t>
      </w:r>
      <w:r w:rsidRPr="002B15AA">
        <w:t>3</w:t>
      </w:r>
      <w:r>
        <w:t>.10</w:t>
      </w:r>
      <w:r w:rsidRPr="002B15AA">
        <w:t>.2</w:t>
      </w:r>
      <w:r w:rsidRPr="002B15AA">
        <w:tab/>
        <w:t>Attributes</w:t>
      </w:r>
      <w:bookmarkEnd w:id="9141"/>
      <w:bookmarkEnd w:id="9142"/>
      <w:bookmarkEnd w:id="9143"/>
      <w:bookmarkEnd w:id="9144"/>
      <w:bookmarkEnd w:id="9145"/>
      <w:bookmarkEnd w:id="9146"/>
      <w:bookmarkEnd w:id="9147"/>
      <w:bookmarkEnd w:id="9148"/>
      <w:bookmarkEnd w:id="9149"/>
      <w:bookmarkEnd w:id="9150"/>
      <w:bookmarkEnd w:id="9151"/>
      <w:bookmarkEnd w:id="9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1CA5536B" w14:textId="77777777" w:rsidTr="00392887">
        <w:trPr>
          <w:cantSplit/>
          <w:jc w:val="center"/>
        </w:trPr>
        <w:tc>
          <w:tcPr>
            <w:tcW w:w="2892" w:type="dxa"/>
            <w:shd w:val="pct10" w:color="auto" w:fill="FFFFFF"/>
          </w:tcPr>
          <w:p w14:paraId="78B382C1"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19AC1995"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7A5E1928"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06F7FDEF"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72D56A9A"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0067794E"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2232320B" w14:textId="77777777" w:rsidTr="00392887">
        <w:trPr>
          <w:cantSplit/>
          <w:jc w:val="center"/>
        </w:trPr>
        <w:tc>
          <w:tcPr>
            <w:tcW w:w="2892" w:type="dxa"/>
          </w:tcPr>
          <w:p w14:paraId="0D7DFE8D"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59B1E72"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1AEBD03C"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63A058F3"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1981433D"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0EFD304A"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1389EF1A" w14:textId="77777777" w:rsidTr="00392887">
        <w:trPr>
          <w:cantSplit/>
          <w:jc w:val="center"/>
        </w:trPr>
        <w:tc>
          <w:tcPr>
            <w:tcW w:w="2892" w:type="dxa"/>
          </w:tcPr>
          <w:p w14:paraId="7AB69B72"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14:paraId="4A76613F" w14:textId="77777777" w:rsidR="008C10F3" w:rsidRPr="002B15AA" w:rsidRDefault="008C10F3" w:rsidP="00EB348F">
            <w:pPr>
              <w:pStyle w:val="TAL"/>
              <w:jc w:val="center"/>
              <w:rPr>
                <w:rFonts w:cs="Arial"/>
                <w:szCs w:val="18"/>
              </w:rPr>
            </w:pPr>
            <w:r>
              <w:rPr>
                <w:rFonts w:cs="Arial"/>
                <w:szCs w:val="18"/>
              </w:rPr>
              <w:t>M</w:t>
            </w:r>
          </w:p>
        </w:tc>
        <w:tc>
          <w:tcPr>
            <w:tcW w:w="1254" w:type="dxa"/>
          </w:tcPr>
          <w:p w14:paraId="3A7D790A"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7A995596"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67755D57"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1C8ACA91" w14:textId="77777777" w:rsidR="008C10F3" w:rsidRPr="002B15AA" w:rsidRDefault="008C10F3" w:rsidP="00EB348F">
            <w:pPr>
              <w:pStyle w:val="TAL"/>
              <w:jc w:val="center"/>
              <w:rPr>
                <w:rFonts w:cs="Arial"/>
                <w:szCs w:val="18"/>
              </w:rPr>
            </w:pPr>
            <w:r w:rsidRPr="002B15AA">
              <w:rPr>
                <w:rFonts w:cs="Arial"/>
                <w:lang w:eastAsia="zh-CN"/>
              </w:rPr>
              <w:t>T</w:t>
            </w:r>
          </w:p>
        </w:tc>
      </w:tr>
    </w:tbl>
    <w:p w14:paraId="2DA6646E" w14:textId="77777777" w:rsidR="008C10F3" w:rsidRDefault="008C10F3" w:rsidP="008C10F3">
      <w:bookmarkStart w:id="9153" w:name="_Toc27405509"/>
      <w:bookmarkStart w:id="9154" w:name="_Toc35878699"/>
      <w:bookmarkStart w:id="9155" w:name="_Toc36220515"/>
      <w:bookmarkStart w:id="9156" w:name="_Toc36474613"/>
      <w:bookmarkStart w:id="9157" w:name="_Toc36542885"/>
      <w:bookmarkStart w:id="9158" w:name="_Toc36543706"/>
      <w:bookmarkStart w:id="9159" w:name="_Toc36567944"/>
      <w:bookmarkStart w:id="9160" w:name="_Toc44341676"/>
      <w:bookmarkStart w:id="9161" w:name="_Toc51676054"/>
      <w:bookmarkStart w:id="9162" w:name="_Toc55895503"/>
      <w:bookmarkStart w:id="9163" w:name="_Toc58940589"/>
    </w:p>
    <w:p w14:paraId="63679B56" w14:textId="77777777" w:rsidR="008C10F3" w:rsidRPr="002B15AA" w:rsidRDefault="008C10F3" w:rsidP="008C10F3">
      <w:pPr>
        <w:pStyle w:val="Heading4"/>
      </w:pPr>
      <w:bookmarkStart w:id="9164" w:name="_Toc67928804"/>
      <w:r>
        <w:t>6.3.10</w:t>
      </w:r>
      <w:r w:rsidRPr="002B15AA">
        <w:t>.3</w:t>
      </w:r>
      <w:r w:rsidRPr="002B15AA">
        <w:tab/>
        <w:t>Attribute constraints</w:t>
      </w:r>
      <w:bookmarkEnd w:id="9153"/>
      <w:bookmarkEnd w:id="9154"/>
      <w:bookmarkEnd w:id="9155"/>
      <w:bookmarkEnd w:id="9156"/>
      <w:bookmarkEnd w:id="9157"/>
      <w:bookmarkEnd w:id="9158"/>
      <w:bookmarkEnd w:id="9159"/>
      <w:bookmarkEnd w:id="9160"/>
      <w:bookmarkEnd w:id="9161"/>
      <w:bookmarkEnd w:id="9162"/>
      <w:bookmarkEnd w:id="9163"/>
      <w:bookmarkEnd w:id="9164"/>
    </w:p>
    <w:p w14:paraId="18BF281B" w14:textId="77777777" w:rsidR="008C10F3" w:rsidRPr="002B15AA" w:rsidRDefault="008C10F3" w:rsidP="008C10F3">
      <w:pPr>
        <w:rPr>
          <w:lang w:eastAsia="zh-CN"/>
        </w:rPr>
      </w:pPr>
      <w:r w:rsidRPr="002B15AA">
        <w:t>None.</w:t>
      </w:r>
    </w:p>
    <w:p w14:paraId="787262EE" w14:textId="77777777" w:rsidR="008C10F3" w:rsidRPr="002B15AA" w:rsidRDefault="008C10F3" w:rsidP="008C10F3">
      <w:pPr>
        <w:pStyle w:val="Heading4"/>
      </w:pPr>
      <w:bookmarkStart w:id="9165" w:name="_Toc27405510"/>
      <w:bookmarkStart w:id="9166" w:name="_Toc35878700"/>
      <w:bookmarkStart w:id="9167" w:name="_Toc36220516"/>
      <w:bookmarkStart w:id="9168" w:name="_Toc36474614"/>
      <w:bookmarkStart w:id="9169" w:name="_Toc36542886"/>
      <w:bookmarkStart w:id="9170" w:name="_Toc36543707"/>
      <w:bookmarkStart w:id="9171" w:name="_Toc36567945"/>
      <w:bookmarkStart w:id="9172" w:name="_Toc44341677"/>
      <w:bookmarkStart w:id="9173" w:name="_Toc51676055"/>
      <w:bookmarkStart w:id="9174" w:name="_Toc55895504"/>
      <w:bookmarkStart w:id="9175" w:name="_Toc58940590"/>
      <w:bookmarkStart w:id="9176" w:name="_Toc67928805"/>
      <w:r>
        <w:rPr>
          <w:lang w:eastAsia="zh-CN"/>
        </w:rPr>
        <w:t>6.3.10</w:t>
      </w:r>
      <w:r w:rsidRPr="002B15AA">
        <w:rPr>
          <w:lang w:eastAsia="zh-CN"/>
        </w:rPr>
        <w:t>.</w:t>
      </w:r>
      <w:r w:rsidRPr="002B15AA">
        <w:t>4</w:t>
      </w:r>
      <w:r w:rsidRPr="002B15AA">
        <w:tab/>
        <w:t>Notifications</w:t>
      </w:r>
      <w:bookmarkEnd w:id="9165"/>
      <w:bookmarkEnd w:id="9166"/>
      <w:bookmarkEnd w:id="9167"/>
      <w:bookmarkEnd w:id="9168"/>
      <w:bookmarkEnd w:id="9169"/>
      <w:bookmarkEnd w:id="9170"/>
      <w:bookmarkEnd w:id="9171"/>
      <w:bookmarkEnd w:id="9172"/>
      <w:bookmarkEnd w:id="9173"/>
      <w:bookmarkEnd w:id="9174"/>
      <w:bookmarkEnd w:id="9175"/>
      <w:bookmarkEnd w:id="9176"/>
    </w:p>
    <w:p w14:paraId="574A3D78" w14:textId="77777777" w:rsidR="008C10F3" w:rsidRPr="009E4AA3"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6250BEB" w14:textId="77777777" w:rsidR="008C10F3" w:rsidRPr="002B15AA" w:rsidRDefault="008C10F3" w:rsidP="008C10F3">
      <w:pPr>
        <w:pStyle w:val="Heading3"/>
        <w:rPr>
          <w:lang w:eastAsia="zh-CN"/>
        </w:rPr>
      </w:pPr>
      <w:bookmarkStart w:id="9177" w:name="_Toc27405511"/>
      <w:bookmarkStart w:id="9178" w:name="_Toc35878701"/>
      <w:bookmarkStart w:id="9179" w:name="_Toc36220517"/>
      <w:bookmarkStart w:id="9180" w:name="_Toc36474615"/>
      <w:bookmarkStart w:id="9181" w:name="_Toc36542887"/>
      <w:bookmarkStart w:id="9182" w:name="_Toc36543708"/>
      <w:bookmarkStart w:id="9183" w:name="_Toc36567946"/>
      <w:bookmarkStart w:id="9184" w:name="_Toc44341678"/>
      <w:bookmarkStart w:id="9185" w:name="_Toc51676056"/>
      <w:bookmarkStart w:id="9186" w:name="_Toc55895505"/>
      <w:bookmarkStart w:id="9187" w:name="_Toc58940591"/>
      <w:bookmarkStart w:id="9188" w:name="_Toc67928806"/>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9177"/>
      <w:bookmarkEnd w:id="9178"/>
      <w:bookmarkEnd w:id="9179"/>
      <w:bookmarkEnd w:id="9180"/>
      <w:bookmarkEnd w:id="9181"/>
      <w:bookmarkEnd w:id="9182"/>
      <w:bookmarkEnd w:id="9183"/>
      <w:bookmarkEnd w:id="9184"/>
      <w:bookmarkEnd w:id="9185"/>
      <w:bookmarkEnd w:id="9186"/>
      <w:bookmarkEnd w:id="9187"/>
      <w:bookmarkEnd w:id="9188"/>
    </w:p>
    <w:p w14:paraId="664722B7" w14:textId="77777777" w:rsidR="008C10F3" w:rsidRPr="002B15AA" w:rsidRDefault="008C10F3" w:rsidP="008C10F3">
      <w:pPr>
        <w:pStyle w:val="Heading4"/>
      </w:pPr>
      <w:bookmarkStart w:id="9189" w:name="_Toc27405512"/>
      <w:bookmarkStart w:id="9190" w:name="_Toc35878702"/>
      <w:bookmarkStart w:id="9191" w:name="_Toc36220518"/>
      <w:bookmarkStart w:id="9192" w:name="_Toc36474616"/>
      <w:bookmarkStart w:id="9193" w:name="_Toc36542888"/>
      <w:bookmarkStart w:id="9194" w:name="_Toc36543709"/>
      <w:bookmarkStart w:id="9195" w:name="_Toc36567947"/>
      <w:bookmarkStart w:id="9196" w:name="_Toc44341679"/>
      <w:bookmarkStart w:id="9197" w:name="_Toc51676057"/>
      <w:bookmarkStart w:id="9198" w:name="_Toc55895506"/>
      <w:bookmarkStart w:id="9199" w:name="_Toc58940592"/>
      <w:bookmarkStart w:id="9200" w:name="_Toc67928807"/>
      <w:r w:rsidRPr="002B15AA">
        <w:t>6.3.</w:t>
      </w:r>
      <w:r>
        <w:t>11</w:t>
      </w:r>
      <w:r w:rsidRPr="002B15AA">
        <w:t>.1</w:t>
      </w:r>
      <w:r w:rsidRPr="002B15AA">
        <w:tab/>
        <w:t>Definition</w:t>
      </w:r>
      <w:bookmarkEnd w:id="9189"/>
      <w:bookmarkEnd w:id="9190"/>
      <w:bookmarkEnd w:id="9191"/>
      <w:bookmarkEnd w:id="9192"/>
      <w:bookmarkEnd w:id="9193"/>
      <w:bookmarkEnd w:id="9194"/>
      <w:bookmarkEnd w:id="9195"/>
      <w:bookmarkEnd w:id="9196"/>
      <w:bookmarkEnd w:id="9197"/>
      <w:bookmarkEnd w:id="9198"/>
      <w:bookmarkEnd w:id="9199"/>
      <w:bookmarkEnd w:id="9200"/>
    </w:p>
    <w:p w14:paraId="520BB958" w14:textId="77777777" w:rsidR="008C10F3" w:rsidRPr="00D97E98" w:rsidRDefault="008C10F3" w:rsidP="008C10F3">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6D25045" w14:textId="77777777" w:rsidR="008C10F3" w:rsidRPr="002B15AA" w:rsidRDefault="008C10F3" w:rsidP="008C10F3">
      <w:pPr>
        <w:pStyle w:val="Heading4"/>
      </w:pPr>
      <w:bookmarkStart w:id="9201" w:name="_Toc27405513"/>
      <w:bookmarkStart w:id="9202" w:name="_Toc35878703"/>
      <w:bookmarkStart w:id="9203" w:name="_Toc36220519"/>
      <w:bookmarkStart w:id="9204" w:name="_Toc36474617"/>
      <w:bookmarkStart w:id="9205" w:name="_Toc36542889"/>
      <w:bookmarkStart w:id="9206" w:name="_Toc36543710"/>
      <w:bookmarkStart w:id="9207" w:name="_Toc36567948"/>
      <w:bookmarkStart w:id="9208" w:name="_Toc44341680"/>
      <w:bookmarkStart w:id="9209" w:name="_Toc51676058"/>
      <w:bookmarkStart w:id="9210" w:name="_Toc55895507"/>
      <w:bookmarkStart w:id="9211" w:name="_Toc58940593"/>
      <w:bookmarkStart w:id="9212" w:name="_Toc67928808"/>
      <w:r w:rsidRPr="002B15AA">
        <w:t>6</w:t>
      </w:r>
      <w:r w:rsidRPr="002B15AA">
        <w:rPr>
          <w:lang w:eastAsia="zh-CN"/>
        </w:rPr>
        <w:t>.</w:t>
      </w:r>
      <w:r w:rsidRPr="002B15AA">
        <w:t>3</w:t>
      </w:r>
      <w:r>
        <w:t>.11</w:t>
      </w:r>
      <w:r w:rsidRPr="002B15AA">
        <w:t>.2</w:t>
      </w:r>
      <w:r w:rsidRPr="002B15AA">
        <w:tab/>
        <w:t>Attributes</w:t>
      </w:r>
      <w:bookmarkEnd w:id="9201"/>
      <w:bookmarkEnd w:id="9202"/>
      <w:bookmarkEnd w:id="9203"/>
      <w:bookmarkEnd w:id="9204"/>
      <w:bookmarkEnd w:id="9205"/>
      <w:bookmarkEnd w:id="9206"/>
      <w:bookmarkEnd w:id="9207"/>
      <w:bookmarkEnd w:id="9208"/>
      <w:bookmarkEnd w:id="9209"/>
      <w:bookmarkEnd w:id="9210"/>
      <w:bookmarkEnd w:id="9211"/>
      <w:bookmarkEnd w:id="9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57974735" w14:textId="77777777" w:rsidTr="00392887">
        <w:trPr>
          <w:cantSplit/>
          <w:jc w:val="center"/>
        </w:trPr>
        <w:tc>
          <w:tcPr>
            <w:tcW w:w="2892" w:type="dxa"/>
            <w:shd w:val="pct10" w:color="auto" w:fill="FFFFFF"/>
          </w:tcPr>
          <w:p w14:paraId="6D5E1EBC"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4ECE10ED"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526C2D09"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1B08A36A"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3571D7A0"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6B69DEDA"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62858796" w14:textId="77777777" w:rsidTr="00392887">
        <w:trPr>
          <w:cantSplit/>
          <w:jc w:val="center"/>
        </w:trPr>
        <w:tc>
          <w:tcPr>
            <w:tcW w:w="2892" w:type="dxa"/>
          </w:tcPr>
          <w:p w14:paraId="61939963"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767062B2"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508750E8"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7237B310"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5DDD6466"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11617300"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12F2E8BE" w14:textId="77777777" w:rsidTr="00392887">
        <w:trPr>
          <w:cantSplit/>
          <w:jc w:val="center"/>
        </w:trPr>
        <w:tc>
          <w:tcPr>
            <w:tcW w:w="2892" w:type="dxa"/>
          </w:tcPr>
          <w:p w14:paraId="37AF755C"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14:paraId="61362B87" w14:textId="77777777" w:rsidR="008C10F3" w:rsidRPr="002B15AA" w:rsidRDefault="008C10F3" w:rsidP="00EB348F">
            <w:pPr>
              <w:pStyle w:val="TAL"/>
              <w:jc w:val="center"/>
              <w:rPr>
                <w:rFonts w:cs="Arial"/>
                <w:szCs w:val="18"/>
              </w:rPr>
            </w:pPr>
            <w:r>
              <w:rPr>
                <w:rFonts w:cs="Arial"/>
                <w:szCs w:val="18"/>
              </w:rPr>
              <w:t>M</w:t>
            </w:r>
          </w:p>
        </w:tc>
        <w:tc>
          <w:tcPr>
            <w:tcW w:w="1254" w:type="dxa"/>
          </w:tcPr>
          <w:p w14:paraId="7630C377"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47C79BE0"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4FB3ACBA"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3AF638EE" w14:textId="77777777" w:rsidR="008C10F3" w:rsidRPr="002B15AA" w:rsidRDefault="008C10F3" w:rsidP="00EB348F">
            <w:pPr>
              <w:pStyle w:val="TAL"/>
              <w:jc w:val="center"/>
              <w:rPr>
                <w:rFonts w:cs="Arial"/>
                <w:szCs w:val="18"/>
              </w:rPr>
            </w:pPr>
            <w:r w:rsidRPr="002B15AA">
              <w:rPr>
                <w:rFonts w:cs="Arial"/>
                <w:lang w:eastAsia="zh-CN"/>
              </w:rPr>
              <w:t>T</w:t>
            </w:r>
          </w:p>
        </w:tc>
      </w:tr>
    </w:tbl>
    <w:p w14:paraId="0BD7722E" w14:textId="77777777" w:rsidR="008C10F3" w:rsidRDefault="008C10F3" w:rsidP="008C10F3">
      <w:bookmarkStart w:id="9213" w:name="_Toc27405514"/>
      <w:bookmarkStart w:id="9214" w:name="_Toc35878704"/>
      <w:bookmarkStart w:id="9215" w:name="_Toc36220520"/>
      <w:bookmarkStart w:id="9216" w:name="_Toc36474618"/>
      <w:bookmarkStart w:id="9217" w:name="_Toc36542890"/>
      <w:bookmarkStart w:id="9218" w:name="_Toc36543711"/>
      <w:bookmarkStart w:id="9219" w:name="_Toc36567949"/>
      <w:bookmarkStart w:id="9220" w:name="_Toc44341681"/>
      <w:bookmarkStart w:id="9221" w:name="_Toc51676059"/>
      <w:bookmarkStart w:id="9222" w:name="_Toc55895508"/>
      <w:bookmarkStart w:id="9223" w:name="_Toc58940594"/>
    </w:p>
    <w:p w14:paraId="6344082E" w14:textId="77777777" w:rsidR="008C10F3" w:rsidRPr="002B15AA" w:rsidRDefault="008C10F3" w:rsidP="008C10F3">
      <w:pPr>
        <w:pStyle w:val="Heading4"/>
      </w:pPr>
      <w:bookmarkStart w:id="9224" w:name="_Toc67928809"/>
      <w:r>
        <w:t>6.3.11</w:t>
      </w:r>
      <w:r w:rsidRPr="002B15AA">
        <w:t>.3</w:t>
      </w:r>
      <w:r w:rsidRPr="002B15AA">
        <w:tab/>
        <w:t>Attribute constraints</w:t>
      </w:r>
      <w:bookmarkEnd w:id="9213"/>
      <w:bookmarkEnd w:id="9214"/>
      <w:bookmarkEnd w:id="9215"/>
      <w:bookmarkEnd w:id="9216"/>
      <w:bookmarkEnd w:id="9217"/>
      <w:bookmarkEnd w:id="9218"/>
      <w:bookmarkEnd w:id="9219"/>
      <w:bookmarkEnd w:id="9220"/>
      <w:bookmarkEnd w:id="9221"/>
      <w:bookmarkEnd w:id="9222"/>
      <w:bookmarkEnd w:id="9223"/>
      <w:bookmarkEnd w:id="9224"/>
    </w:p>
    <w:p w14:paraId="43FAB2C3" w14:textId="77777777" w:rsidR="008C10F3" w:rsidRPr="002B15AA" w:rsidRDefault="008C10F3" w:rsidP="008C10F3">
      <w:pPr>
        <w:rPr>
          <w:lang w:eastAsia="zh-CN"/>
        </w:rPr>
      </w:pPr>
      <w:r w:rsidRPr="002B15AA">
        <w:t>None.</w:t>
      </w:r>
    </w:p>
    <w:p w14:paraId="03A8CBD2" w14:textId="77777777" w:rsidR="008C10F3" w:rsidRPr="002B15AA" w:rsidRDefault="008C10F3" w:rsidP="008C10F3">
      <w:pPr>
        <w:pStyle w:val="Heading4"/>
      </w:pPr>
      <w:bookmarkStart w:id="9225" w:name="_Toc27405515"/>
      <w:bookmarkStart w:id="9226" w:name="_Toc35878705"/>
      <w:bookmarkStart w:id="9227" w:name="_Toc36220521"/>
      <w:bookmarkStart w:id="9228" w:name="_Toc36474619"/>
      <w:bookmarkStart w:id="9229" w:name="_Toc36542891"/>
      <w:bookmarkStart w:id="9230" w:name="_Toc36543712"/>
      <w:bookmarkStart w:id="9231" w:name="_Toc36567950"/>
      <w:bookmarkStart w:id="9232" w:name="_Toc44341682"/>
      <w:bookmarkStart w:id="9233" w:name="_Toc51676060"/>
      <w:bookmarkStart w:id="9234" w:name="_Toc55895509"/>
      <w:bookmarkStart w:id="9235" w:name="_Toc58940595"/>
      <w:bookmarkStart w:id="9236" w:name="_Toc67928810"/>
      <w:r>
        <w:rPr>
          <w:lang w:eastAsia="zh-CN"/>
        </w:rPr>
        <w:t>6.3.11</w:t>
      </w:r>
      <w:r w:rsidRPr="002B15AA">
        <w:rPr>
          <w:lang w:eastAsia="zh-CN"/>
        </w:rPr>
        <w:t>.</w:t>
      </w:r>
      <w:r w:rsidRPr="002B15AA">
        <w:t>4</w:t>
      </w:r>
      <w:r w:rsidRPr="002B15AA">
        <w:tab/>
        <w:t>Notifications</w:t>
      </w:r>
      <w:bookmarkEnd w:id="9225"/>
      <w:bookmarkEnd w:id="9226"/>
      <w:bookmarkEnd w:id="9227"/>
      <w:bookmarkEnd w:id="9228"/>
      <w:bookmarkEnd w:id="9229"/>
      <w:bookmarkEnd w:id="9230"/>
      <w:bookmarkEnd w:id="9231"/>
      <w:bookmarkEnd w:id="9232"/>
      <w:bookmarkEnd w:id="9233"/>
      <w:bookmarkEnd w:id="9234"/>
      <w:bookmarkEnd w:id="9235"/>
      <w:bookmarkEnd w:id="9236"/>
    </w:p>
    <w:p w14:paraId="7D9FD6C1"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7FEB567" w14:textId="77777777" w:rsidR="008C10F3" w:rsidRPr="002B15AA" w:rsidRDefault="008C10F3" w:rsidP="008C10F3">
      <w:pPr>
        <w:pStyle w:val="Heading3"/>
        <w:rPr>
          <w:lang w:eastAsia="zh-CN"/>
        </w:rPr>
      </w:pPr>
      <w:bookmarkStart w:id="9237" w:name="_Toc27405516"/>
      <w:bookmarkStart w:id="9238" w:name="_Toc35878706"/>
      <w:bookmarkStart w:id="9239" w:name="_Toc36220522"/>
      <w:bookmarkStart w:id="9240" w:name="_Toc36474620"/>
      <w:bookmarkStart w:id="9241" w:name="_Toc36542892"/>
      <w:bookmarkStart w:id="9242" w:name="_Toc36543713"/>
      <w:bookmarkStart w:id="9243" w:name="_Toc36567951"/>
      <w:bookmarkStart w:id="9244" w:name="_Toc44341683"/>
      <w:bookmarkStart w:id="9245" w:name="_Toc51676061"/>
      <w:bookmarkStart w:id="9246" w:name="_Toc55895510"/>
      <w:bookmarkStart w:id="9247" w:name="_Toc58940596"/>
      <w:bookmarkStart w:id="9248" w:name="_Toc67928811"/>
      <w:r w:rsidRPr="002B15AA">
        <w:rPr>
          <w:lang w:eastAsia="zh-CN"/>
        </w:rPr>
        <w:t>6.3.</w:t>
      </w:r>
      <w:r>
        <w:rPr>
          <w:lang w:eastAsia="zh-CN"/>
        </w:rPr>
        <w:t>12</w:t>
      </w:r>
      <w:r w:rsidRPr="002B15AA">
        <w:rPr>
          <w:lang w:eastAsia="zh-CN"/>
        </w:rPr>
        <w:tab/>
      </w:r>
      <w:bookmarkEnd w:id="9237"/>
      <w:bookmarkEnd w:id="9238"/>
      <w:bookmarkEnd w:id="9239"/>
      <w:bookmarkEnd w:id="9240"/>
      <w:bookmarkEnd w:id="9241"/>
      <w:bookmarkEnd w:id="9242"/>
      <w:bookmarkEnd w:id="9243"/>
      <w:bookmarkEnd w:id="9244"/>
      <w:r w:rsidRPr="00FA141F">
        <w:rPr>
          <w:rFonts w:cs="Arial"/>
          <w:sz w:val="24"/>
          <w:szCs w:val="24"/>
          <w:lang w:eastAsia="zh-CN"/>
        </w:rPr>
        <w:t>Void</w:t>
      </w:r>
      <w:bookmarkEnd w:id="9245"/>
      <w:bookmarkEnd w:id="9246"/>
      <w:bookmarkEnd w:id="9247"/>
      <w:bookmarkEnd w:id="9248"/>
    </w:p>
    <w:p w14:paraId="01822409" w14:textId="77777777" w:rsidR="008C10F3" w:rsidRPr="002B15AA" w:rsidRDefault="008C10F3" w:rsidP="008C10F3">
      <w:pPr>
        <w:pStyle w:val="Heading3"/>
        <w:rPr>
          <w:lang w:eastAsia="zh-CN"/>
        </w:rPr>
      </w:pPr>
      <w:bookmarkStart w:id="9249" w:name="_Toc27405521"/>
      <w:bookmarkStart w:id="9250" w:name="_Toc35878711"/>
      <w:bookmarkStart w:id="9251" w:name="_Toc36220527"/>
      <w:bookmarkStart w:id="9252" w:name="_Toc36474625"/>
      <w:bookmarkStart w:id="9253" w:name="_Toc36542897"/>
      <w:bookmarkStart w:id="9254" w:name="_Toc36543718"/>
      <w:bookmarkStart w:id="9255" w:name="_Toc36567956"/>
      <w:bookmarkStart w:id="9256" w:name="_Toc44341688"/>
      <w:bookmarkStart w:id="9257" w:name="_Toc51676062"/>
      <w:bookmarkStart w:id="9258" w:name="_Toc55895511"/>
      <w:bookmarkStart w:id="9259" w:name="_Toc58940597"/>
      <w:bookmarkStart w:id="9260" w:name="_Toc67928812"/>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9249"/>
      <w:bookmarkEnd w:id="9250"/>
      <w:bookmarkEnd w:id="9251"/>
      <w:bookmarkEnd w:id="9252"/>
      <w:bookmarkEnd w:id="9253"/>
      <w:bookmarkEnd w:id="9254"/>
      <w:bookmarkEnd w:id="9255"/>
      <w:bookmarkEnd w:id="9256"/>
      <w:bookmarkEnd w:id="9257"/>
      <w:bookmarkEnd w:id="9258"/>
      <w:bookmarkEnd w:id="9259"/>
      <w:bookmarkEnd w:id="9260"/>
    </w:p>
    <w:p w14:paraId="78AD2B3B" w14:textId="77777777" w:rsidR="008C10F3" w:rsidRPr="002B15AA" w:rsidRDefault="008C10F3" w:rsidP="008C10F3">
      <w:pPr>
        <w:pStyle w:val="Heading4"/>
      </w:pPr>
      <w:bookmarkStart w:id="9261" w:name="_Toc27405522"/>
      <w:bookmarkStart w:id="9262" w:name="_Toc35878712"/>
      <w:bookmarkStart w:id="9263" w:name="_Toc36220528"/>
      <w:bookmarkStart w:id="9264" w:name="_Toc36474626"/>
      <w:bookmarkStart w:id="9265" w:name="_Toc36542898"/>
      <w:bookmarkStart w:id="9266" w:name="_Toc36543719"/>
      <w:bookmarkStart w:id="9267" w:name="_Toc36567957"/>
      <w:bookmarkStart w:id="9268" w:name="_Toc44341689"/>
      <w:bookmarkStart w:id="9269" w:name="_Toc51676063"/>
      <w:bookmarkStart w:id="9270" w:name="_Toc55895512"/>
      <w:bookmarkStart w:id="9271" w:name="_Toc58940598"/>
      <w:bookmarkStart w:id="9272" w:name="_Toc67928813"/>
      <w:r w:rsidRPr="002B15AA">
        <w:t>6.3.</w:t>
      </w:r>
      <w:r>
        <w:t>13</w:t>
      </w:r>
      <w:r w:rsidRPr="002B15AA">
        <w:t>.1</w:t>
      </w:r>
      <w:r w:rsidRPr="002B15AA">
        <w:tab/>
        <w:t>Definition</w:t>
      </w:r>
      <w:bookmarkEnd w:id="9261"/>
      <w:bookmarkEnd w:id="9262"/>
      <w:bookmarkEnd w:id="9263"/>
      <w:bookmarkEnd w:id="9264"/>
      <w:bookmarkEnd w:id="9265"/>
      <w:bookmarkEnd w:id="9266"/>
      <w:bookmarkEnd w:id="9267"/>
      <w:bookmarkEnd w:id="9268"/>
      <w:bookmarkEnd w:id="9269"/>
      <w:bookmarkEnd w:id="9270"/>
      <w:bookmarkEnd w:id="9271"/>
      <w:bookmarkEnd w:id="9272"/>
    </w:p>
    <w:p w14:paraId="26607EF5" w14:textId="77777777" w:rsidR="008C10F3" w:rsidRPr="00D97E98" w:rsidRDefault="008C10F3" w:rsidP="008C10F3">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5EF33A12" w14:textId="77777777" w:rsidR="008C10F3" w:rsidRPr="002B15AA" w:rsidRDefault="008C10F3" w:rsidP="008C10F3">
      <w:pPr>
        <w:pStyle w:val="Heading4"/>
      </w:pPr>
      <w:bookmarkStart w:id="9273" w:name="_Toc27405523"/>
      <w:bookmarkStart w:id="9274" w:name="_Toc35878713"/>
      <w:bookmarkStart w:id="9275" w:name="_Toc36220529"/>
      <w:bookmarkStart w:id="9276" w:name="_Toc36474627"/>
      <w:bookmarkStart w:id="9277" w:name="_Toc36542899"/>
      <w:bookmarkStart w:id="9278" w:name="_Toc36543720"/>
      <w:bookmarkStart w:id="9279" w:name="_Toc36567958"/>
      <w:bookmarkStart w:id="9280" w:name="_Toc44341690"/>
      <w:bookmarkStart w:id="9281" w:name="_Toc51676064"/>
      <w:bookmarkStart w:id="9282" w:name="_Toc55895513"/>
      <w:bookmarkStart w:id="9283" w:name="_Toc58940599"/>
      <w:bookmarkStart w:id="9284" w:name="_Toc67928814"/>
      <w:r w:rsidRPr="002B15AA">
        <w:t>6</w:t>
      </w:r>
      <w:r w:rsidRPr="002B15AA">
        <w:rPr>
          <w:lang w:eastAsia="zh-CN"/>
        </w:rPr>
        <w:t>.</w:t>
      </w:r>
      <w:r w:rsidRPr="002B15AA">
        <w:t>3</w:t>
      </w:r>
      <w:r>
        <w:t>.13</w:t>
      </w:r>
      <w:r w:rsidRPr="002B15AA">
        <w:t>.2</w:t>
      </w:r>
      <w:r w:rsidRPr="002B15AA">
        <w:tab/>
        <w:t>Attributes</w:t>
      </w:r>
      <w:bookmarkEnd w:id="9273"/>
      <w:bookmarkEnd w:id="9274"/>
      <w:bookmarkEnd w:id="9275"/>
      <w:bookmarkEnd w:id="9276"/>
      <w:bookmarkEnd w:id="9277"/>
      <w:bookmarkEnd w:id="9278"/>
      <w:bookmarkEnd w:id="9279"/>
      <w:bookmarkEnd w:id="9280"/>
      <w:bookmarkEnd w:id="9281"/>
      <w:bookmarkEnd w:id="9282"/>
      <w:bookmarkEnd w:id="9283"/>
      <w:bookmarkEnd w:id="9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282F92A8" w14:textId="77777777" w:rsidTr="00392887">
        <w:trPr>
          <w:cantSplit/>
          <w:jc w:val="center"/>
        </w:trPr>
        <w:tc>
          <w:tcPr>
            <w:tcW w:w="2892" w:type="dxa"/>
            <w:shd w:val="pct10" w:color="auto" w:fill="FFFFFF"/>
          </w:tcPr>
          <w:p w14:paraId="34079FCE"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238A5E74"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0E565FF6"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22AC0F59"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3DD59EE7"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473DC807"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6C449A0F" w14:textId="77777777" w:rsidTr="00392887">
        <w:trPr>
          <w:cantSplit/>
          <w:jc w:val="center"/>
        </w:trPr>
        <w:tc>
          <w:tcPr>
            <w:tcW w:w="2892" w:type="dxa"/>
          </w:tcPr>
          <w:p w14:paraId="4419EFE7"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2154597"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751B6F12"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3880EEBD"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4553A366"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34B0589F"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3A3E42E2" w14:textId="77777777" w:rsidTr="00392887">
        <w:trPr>
          <w:cantSplit/>
          <w:jc w:val="center"/>
        </w:trPr>
        <w:tc>
          <w:tcPr>
            <w:tcW w:w="2892" w:type="dxa"/>
          </w:tcPr>
          <w:p w14:paraId="1ED72A89"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14:paraId="3F8791A0" w14:textId="77777777" w:rsidR="008C10F3" w:rsidRPr="002B15AA" w:rsidRDefault="008C10F3" w:rsidP="00EB348F">
            <w:pPr>
              <w:pStyle w:val="TAL"/>
              <w:jc w:val="center"/>
              <w:rPr>
                <w:rFonts w:cs="Arial"/>
                <w:szCs w:val="18"/>
              </w:rPr>
            </w:pPr>
            <w:r>
              <w:rPr>
                <w:rFonts w:cs="Arial"/>
                <w:szCs w:val="18"/>
              </w:rPr>
              <w:t>M</w:t>
            </w:r>
          </w:p>
        </w:tc>
        <w:tc>
          <w:tcPr>
            <w:tcW w:w="1254" w:type="dxa"/>
          </w:tcPr>
          <w:p w14:paraId="4EEA8862"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167EE89A"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1DAE1CFC"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3B9ABC80" w14:textId="77777777" w:rsidR="008C10F3" w:rsidRPr="002B15AA" w:rsidRDefault="008C10F3" w:rsidP="00EB348F">
            <w:pPr>
              <w:pStyle w:val="TAL"/>
              <w:jc w:val="center"/>
              <w:rPr>
                <w:rFonts w:cs="Arial"/>
                <w:szCs w:val="18"/>
              </w:rPr>
            </w:pPr>
            <w:r w:rsidRPr="002B15AA">
              <w:rPr>
                <w:rFonts w:cs="Arial"/>
                <w:lang w:eastAsia="zh-CN"/>
              </w:rPr>
              <w:t>T</w:t>
            </w:r>
          </w:p>
        </w:tc>
      </w:tr>
    </w:tbl>
    <w:p w14:paraId="01989D6A" w14:textId="77777777" w:rsidR="008C10F3" w:rsidRDefault="008C10F3" w:rsidP="008C10F3">
      <w:bookmarkStart w:id="9285" w:name="_Toc27405524"/>
      <w:bookmarkStart w:id="9286" w:name="_Toc35878714"/>
      <w:bookmarkStart w:id="9287" w:name="_Toc36220530"/>
      <w:bookmarkStart w:id="9288" w:name="_Toc36474628"/>
      <w:bookmarkStart w:id="9289" w:name="_Toc36542900"/>
      <w:bookmarkStart w:id="9290" w:name="_Toc36543721"/>
      <w:bookmarkStart w:id="9291" w:name="_Toc36567959"/>
      <w:bookmarkStart w:id="9292" w:name="_Toc44341691"/>
      <w:bookmarkStart w:id="9293" w:name="_Toc51676065"/>
      <w:bookmarkStart w:id="9294" w:name="_Toc55895514"/>
      <w:bookmarkStart w:id="9295" w:name="_Toc58940600"/>
    </w:p>
    <w:p w14:paraId="56DB9FA8" w14:textId="77777777" w:rsidR="008C10F3" w:rsidRPr="002B15AA" w:rsidRDefault="008C10F3" w:rsidP="008C10F3">
      <w:pPr>
        <w:pStyle w:val="Heading4"/>
      </w:pPr>
      <w:bookmarkStart w:id="9296" w:name="_Toc67928815"/>
      <w:r>
        <w:t>6.3.13</w:t>
      </w:r>
      <w:r w:rsidRPr="002B15AA">
        <w:t>.3</w:t>
      </w:r>
      <w:r w:rsidRPr="002B15AA">
        <w:tab/>
        <w:t>Attribute constraints</w:t>
      </w:r>
      <w:bookmarkEnd w:id="9285"/>
      <w:bookmarkEnd w:id="9286"/>
      <w:bookmarkEnd w:id="9287"/>
      <w:bookmarkEnd w:id="9288"/>
      <w:bookmarkEnd w:id="9289"/>
      <w:bookmarkEnd w:id="9290"/>
      <w:bookmarkEnd w:id="9291"/>
      <w:bookmarkEnd w:id="9292"/>
      <w:bookmarkEnd w:id="9293"/>
      <w:bookmarkEnd w:id="9294"/>
      <w:bookmarkEnd w:id="9295"/>
      <w:bookmarkEnd w:id="9296"/>
    </w:p>
    <w:p w14:paraId="4288DA0E" w14:textId="77777777" w:rsidR="008C10F3" w:rsidRPr="002B15AA" w:rsidRDefault="008C10F3" w:rsidP="008C10F3">
      <w:pPr>
        <w:rPr>
          <w:lang w:eastAsia="zh-CN"/>
        </w:rPr>
      </w:pPr>
      <w:r w:rsidRPr="002B15AA">
        <w:t>None.</w:t>
      </w:r>
    </w:p>
    <w:p w14:paraId="17223137" w14:textId="77777777" w:rsidR="008C10F3" w:rsidRPr="002B15AA" w:rsidRDefault="008C10F3" w:rsidP="008C10F3">
      <w:pPr>
        <w:pStyle w:val="Heading4"/>
      </w:pPr>
      <w:bookmarkStart w:id="9297" w:name="_Toc27405525"/>
      <w:bookmarkStart w:id="9298" w:name="_Toc35878715"/>
      <w:bookmarkStart w:id="9299" w:name="_Toc36220531"/>
      <w:bookmarkStart w:id="9300" w:name="_Toc36474629"/>
      <w:bookmarkStart w:id="9301" w:name="_Toc36542901"/>
      <w:bookmarkStart w:id="9302" w:name="_Toc36543722"/>
      <w:bookmarkStart w:id="9303" w:name="_Toc36567960"/>
      <w:bookmarkStart w:id="9304" w:name="_Toc44341692"/>
      <w:bookmarkStart w:id="9305" w:name="_Toc51676066"/>
      <w:bookmarkStart w:id="9306" w:name="_Toc55895515"/>
      <w:bookmarkStart w:id="9307" w:name="_Toc58940601"/>
      <w:bookmarkStart w:id="9308" w:name="_Toc67928816"/>
      <w:r>
        <w:rPr>
          <w:lang w:eastAsia="zh-CN"/>
        </w:rPr>
        <w:t>6.3.13</w:t>
      </w:r>
      <w:r w:rsidRPr="002B15AA">
        <w:rPr>
          <w:lang w:eastAsia="zh-CN"/>
        </w:rPr>
        <w:t>.</w:t>
      </w:r>
      <w:r w:rsidRPr="002B15AA">
        <w:t>4</w:t>
      </w:r>
      <w:r w:rsidRPr="002B15AA">
        <w:tab/>
        <w:t>Notifications</w:t>
      </w:r>
      <w:bookmarkEnd w:id="9297"/>
      <w:bookmarkEnd w:id="9298"/>
      <w:bookmarkEnd w:id="9299"/>
      <w:bookmarkEnd w:id="9300"/>
      <w:bookmarkEnd w:id="9301"/>
      <w:bookmarkEnd w:id="9302"/>
      <w:bookmarkEnd w:id="9303"/>
      <w:bookmarkEnd w:id="9304"/>
      <w:bookmarkEnd w:id="9305"/>
      <w:bookmarkEnd w:id="9306"/>
      <w:bookmarkEnd w:id="9307"/>
      <w:bookmarkEnd w:id="9308"/>
    </w:p>
    <w:p w14:paraId="15C6D490"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7D55A07" w14:textId="77777777" w:rsidR="008C10F3" w:rsidRPr="002B15AA" w:rsidRDefault="008C10F3" w:rsidP="008C10F3">
      <w:pPr>
        <w:pStyle w:val="Heading3"/>
        <w:rPr>
          <w:lang w:eastAsia="zh-CN"/>
        </w:rPr>
      </w:pPr>
      <w:bookmarkStart w:id="9309" w:name="_Toc27405526"/>
      <w:bookmarkStart w:id="9310" w:name="_Toc35878716"/>
      <w:bookmarkStart w:id="9311" w:name="_Toc36220532"/>
      <w:bookmarkStart w:id="9312" w:name="_Toc36474630"/>
      <w:bookmarkStart w:id="9313" w:name="_Toc36542902"/>
      <w:bookmarkStart w:id="9314" w:name="_Toc36543723"/>
      <w:bookmarkStart w:id="9315" w:name="_Toc36567961"/>
      <w:bookmarkStart w:id="9316" w:name="_Toc44341693"/>
      <w:bookmarkStart w:id="9317" w:name="_Toc51676067"/>
      <w:bookmarkStart w:id="9318" w:name="_Toc55895516"/>
      <w:bookmarkStart w:id="9319" w:name="_Toc58940602"/>
      <w:bookmarkStart w:id="9320" w:name="_Toc67928817"/>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9309"/>
      <w:bookmarkEnd w:id="9310"/>
      <w:bookmarkEnd w:id="9311"/>
      <w:bookmarkEnd w:id="9312"/>
      <w:bookmarkEnd w:id="9313"/>
      <w:bookmarkEnd w:id="9314"/>
      <w:bookmarkEnd w:id="9315"/>
      <w:bookmarkEnd w:id="9316"/>
      <w:bookmarkEnd w:id="9317"/>
      <w:bookmarkEnd w:id="9318"/>
      <w:bookmarkEnd w:id="9319"/>
      <w:bookmarkEnd w:id="9320"/>
    </w:p>
    <w:p w14:paraId="1EEB7D7C" w14:textId="77777777" w:rsidR="008C10F3" w:rsidRPr="002B15AA" w:rsidRDefault="008C10F3" w:rsidP="008C10F3">
      <w:pPr>
        <w:pStyle w:val="Heading4"/>
      </w:pPr>
      <w:bookmarkStart w:id="9321" w:name="_Toc27405527"/>
      <w:bookmarkStart w:id="9322" w:name="_Toc35878717"/>
      <w:bookmarkStart w:id="9323" w:name="_Toc36220533"/>
      <w:bookmarkStart w:id="9324" w:name="_Toc36474631"/>
      <w:bookmarkStart w:id="9325" w:name="_Toc36542903"/>
      <w:bookmarkStart w:id="9326" w:name="_Toc36543724"/>
      <w:bookmarkStart w:id="9327" w:name="_Toc36567962"/>
      <w:bookmarkStart w:id="9328" w:name="_Toc44341694"/>
      <w:bookmarkStart w:id="9329" w:name="_Toc51676068"/>
      <w:bookmarkStart w:id="9330" w:name="_Toc55895517"/>
      <w:bookmarkStart w:id="9331" w:name="_Toc58940603"/>
      <w:bookmarkStart w:id="9332" w:name="_Toc67928818"/>
      <w:r w:rsidRPr="002B15AA">
        <w:t>6.3.</w:t>
      </w:r>
      <w:r>
        <w:t>14</w:t>
      </w:r>
      <w:r w:rsidRPr="002B15AA">
        <w:t>.1</w:t>
      </w:r>
      <w:r w:rsidRPr="002B15AA">
        <w:tab/>
        <w:t>Definition</w:t>
      </w:r>
      <w:bookmarkEnd w:id="9321"/>
      <w:bookmarkEnd w:id="9322"/>
      <w:bookmarkEnd w:id="9323"/>
      <w:bookmarkEnd w:id="9324"/>
      <w:bookmarkEnd w:id="9325"/>
      <w:bookmarkEnd w:id="9326"/>
      <w:bookmarkEnd w:id="9327"/>
      <w:bookmarkEnd w:id="9328"/>
      <w:bookmarkEnd w:id="9329"/>
      <w:bookmarkEnd w:id="9330"/>
      <w:bookmarkEnd w:id="9331"/>
      <w:bookmarkEnd w:id="9332"/>
    </w:p>
    <w:p w14:paraId="4B39C7B3" w14:textId="77777777" w:rsidR="008C10F3" w:rsidRPr="00D97E98" w:rsidRDefault="008C10F3" w:rsidP="008C10F3">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02AF0D13" w14:textId="77777777" w:rsidR="008C10F3" w:rsidRPr="002B15AA" w:rsidRDefault="008C10F3" w:rsidP="008C10F3">
      <w:pPr>
        <w:pStyle w:val="Heading4"/>
      </w:pPr>
      <w:bookmarkStart w:id="9333" w:name="_Toc27405528"/>
      <w:bookmarkStart w:id="9334" w:name="_Toc35878718"/>
      <w:bookmarkStart w:id="9335" w:name="_Toc36220534"/>
      <w:bookmarkStart w:id="9336" w:name="_Toc36474632"/>
      <w:bookmarkStart w:id="9337" w:name="_Toc36542904"/>
      <w:bookmarkStart w:id="9338" w:name="_Toc36543725"/>
      <w:bookmarkStart w:id="9339" w:name="_Toc36567963"/>
      <w:bookmarkStart w:id="9340" w:name="_Toc44341695"/>
      <w:bookmarkStart w:id="9341" w:name="_Toc51676069"/>
      <w:bookmarkStart w:id="9342" w:name="_Toc55895518"/>
      <w:bookmarkStart w:id="9343" w:name="_Toc58940604"/>
      <w:bookmarkStart w:id="9344" w:name="_Toc67928819"/>
      <w:r w:rsidRPr="002B15AA">
        <w:t>6</w:t>
      </w:r>
      <w:r w:rsidRPr="002B15AA">
        <w:rPr>
          <w:lang w:eastAsia="zh-CN"/>
        </w:rPr>
        <w:t>.</w:t>
      </w:r>
      <w:r w:rsidRPr="002B15AA">
        <w:t>3</w:t>
      </w:r>
      <w:r>
        <w:t>.14</w:t>
      </w:r>
      <w:r w:rsidRPr="002B15AA">
        <w:t>.2</w:t>
      </w:r>
      <w:r w:rsidRPr="002B15AA">
        <w:tab/>
        <w:t>Attributes</w:t>
      </w:r>
      <w:bookmarkEnd w:id="9333"/>
      <w:bookmarkEnd w:id="9334"/>
      <w:bookmarkEnd w:id="9335"/>
      <w:bookmarkEnd w:id="9336"/>
      <w:bookmarkEnd w:id="9337"/>
      <w:bookmarkEnd w:id="9338"/>
      <w:bookmarkEnd w:id="9339"/>
      <w:bookmarkEnd w:id="9340"/>
      <w:bookmarkEnd w:id="9341"/>
      <w:bookmarkEnd w:id="9342"/>
      <w:bookmarkEnd w:id="9343"/>
      <w:bookmarkEnd w:id="9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6944DE06" w14:textId="77777777" w:rsidTr="00392887">
        <w:trPr>
          <w:cantSplit/>
          <w:jc w:val="center"/>
        </w:trPr>
        <w:tc>
          <w:tcPr>
            <w:tcW w:w="2892" w:type="dxa"/>
            <w:shd w:val="pct10" w:color="auto" w:fill="FFFFFF"/>
          </w:tcPr>
          <w:p w14:paraId="10954CB9"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4AAD1F3D"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6E944352"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48E78AAA"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75BF688E"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4B1B16C2"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4C5B9DA9" w14:textId="77777777" w:rsidTr="00392887">
        <w:trPr>
          <w:cantSplit/>
          <w:jc w:val="center"/>
        </w:trPr>
        <w:tc>
          <w:tcPr>
            <w:tcW w:w="2892" w:type="dxa"/>
          </w:tcPr>
          <w:p w14:paraId="12068C4F"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0417D68"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0B74B5EF"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17743950"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60C78156"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60B9A0D3"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16FDDC2D" w14:textId="77777777" w:rsidTr="00392887">
        <w:trPr>
          <w:cantSplit/>
          <w:jc w:val="center"/>
        </w:trPr>
        <w:tc>
          <w:tcPr>
            <w:tcW w:w="2892" w:type="dxa"/>
          </w:tcPr>
          <w:p w14:paraId="71BC4285"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5E50D842" w14:textId="77777777" w:rsidR="008C10F3" w:rsidRPr="002B15AA" w:rsidRDefault="008C10F3" w:rsidP="00EB348F">
            <w:pPr>
              <w:pStyle w:val="TAL"/>
              <w:jc w:val="center"/>
              <w:rPr>
                <w:rFonts w:cs="Arial"/>
                <w:szCs w:val="18"/>
              </w:rPr>
            </w:pPr>
            <w:r>
              <w:rPr>
                <w:rFonts w:cs="Arial"/>
                <w:szCs w:val="18"/>
              </w:rPr>
              <w:t>M</w:t>
            </w:r>
          </w:p>
        </w:tc>
        <w:tc>
          <w:tcPr>
            <w:tcW w:w="1254" w:type="dxa"/>
          </w:tcPr>
          <w:p w14:paraId="5E854433"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39964BC5"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55E585FA"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6151B79D" w14:textId="77777777" w:rsidR="008C10F3" w:rsidRPr="002B15AA" w:rsidRDefault="008C10F3" w:rsidP="00EB348F">
            <w:pPr>
              <w:pStyle w:val="TAL"/>
              <w:jc w:val="center"/>
              <w:rPr>
                <w:rFonts w:cs="Arial"/>
                <w:szCs w:val="18"/>
              </w:rPr>
            </w:pPr>
            <w:r w:rsidRPr="002B15AA">
              <w:rPr>
                <w:rFonts w:cs="Arial"/>
                <w:lang w:eastAsia="zh-CN"/>
              </w:rPr>
              <w:t>T</w:t>
            </w:r>
          </w:p>
        </w:tc>
      </w:tr>
    </w:tbl>
    <w:p w14:paraId="23F47188" w14:textId="77777777" w:rsidR="008C10F3" w:rsidRDefault="008C10F3" w:rsidP="008C10F3">
      <w:bookmarkStart w:id="9345" w:name="_Toc27405529"/>
      <w:bookmarkStart w:id="9346" w:name="_Toc35878719"/>
      <w:bookmarkStart w:id="9347" w:name="_Toc36220535"/>
      <w:bookmarkStart w:id="9348" w:name="_Toc36474633"/>
      <w:bookmarkStart w:id="9349" w:name="_Toc36542905"/>
      <w:bookmarkStart w:id="9350" w:name="_Toc36543726"/>
      <w:bookmarkStart w:id="9351" w:name="_Toc36567964"/>
      <w:bookmarkStart w:id="9352" w:name="_Toc44341696"/>
      <w:bookmarkStart w:id="9353" w:name="_Toc51676070"/>
      <w:bookmarkStart w:id="9354" w:name="_Toc55895519"/>
      <w:bookmarkStart w:id="9355" w:name="_Toc58940605"/>
    </w:p>
    <w:p w14:paraId="73B4374F" w14:textId="77777777" w:rsidR="008C10F3" w:rsidRPr="002B15AA" w:rsidRDefault="008C10F3" w:rsidP="008C10F3">
      <w:pPr>
        <w:pStyle w:val="Heading4"/>
      </w:pPr>
      <w:bookmarkStart w:id="9356" w:name="_Toc67928820"/>
      <w:r>
        <w:t>6.3.14</w:t>
      </w:r>
      <w:r w:rsidRPr="002B15AA">
        <w:t>.3</w:t>
      </w:r>
      <w:r w:rsidRPr="002B15AA">
        <w:tab/>
        <w:t>Attribute constraints</w:t>
      </w:r>
      <w:bookmarkEnd w:id="9345"/>
      <w:bookmarkEnd w:id="9346"/>
      <w:bookmarkEnd w:id="9347"/>
      <w:bookmarkEnd w:id="9348"/>
      <w:bookmarkEnd w:id="9349"/>
      <w:bookmarkEnd w:id="9350"/>
      <w:bookmarkEnd w:id="9351"/>
      <w:bookmarkEnd w:id="9352"/>
      <w:bookmarkEnd w:id="9353"/>
      <w:bookmarkEnd w:id="9354"/>
      <w:bookmarkEnd w:id="9355"/>
      <w:bookmarkEnd w:id="9356"/>
    </w:p>
    <w:p w14:paraId="63BAC7C9" w14:textId="77777777" w:rsidR="008C10F3" w:rsidRPr="002B15AA" w:rsidRDefault="008C10F3" w:rsidP="008C10F3">
      <w:pPr>
        <w:rPr>
          <w:lang w:eastAsia="zh-CN"/>
        </w:rPr>
      </w:pPr>
      <w:r w:rsidRPr="002B15AA">
        <w:t>None.</w:t>
      </w:r>
    </w:p>
    <w:p w14:paraId="0F8F4E0D" w14:textId="77777777" w:rsidR="008C10F3" w:rsidRPr="002B15AA" w:rsidRDefault="008C10F3" w:rsidP="008C10F3">
      <w:pPr>
        <w:pStyle w:val="Heading4"/>
      </w:pPr>
      <w:bookmarkStart w:id="9357" w:name="_Toc27405530"/>
      <w:bookmarkStart w:id="9358" w:name="_Toc35878720"/>
      <w:bookmarkStart w:id="9359" w:name="_Toc36220536"/>
      <w:bookmarkStart w:id="9360" w:name="_Toc36474634"/>
      <w:bookmarkStart w:id="9361" w:name="_Toc36542906"/>
      <w:bookmarkStart w:id="9362" w:name="_Toc36543727"/>
      <w:bookmarkStart w:id="9363" w:name="_Toc36567965"/>
      <w:bookmarkStart w:id="9364" w:name="_Toc44341697"/>
      <w:bookmarkStart w:id="9365" w:name="_Toc51676071"/>
      <w:bookmarkStart w:id="9366" w:name="_Toc55895520"/>
      <w:bookmarkStart w:id="9367" w:name="_Toc58940606"/>
      <w:bookmarkStart w:id="9368" w:name="_Toc67928821"/>
      <w:r>
        <w:rPr>
          <w:lang w:eastAsia="zh-CN"/>
        </w:rPr>
        <w:t>6.3.14</w:t>
      </w:r>
      <w:r w:rsidRPr="002B15AA">
        <w:rPr>
          <w:lang w:eastAsia="zh-CN"/>
        </w:rPr>
        <w:t>.</w:t>
      </w:r>
      <w:r w:rsidRPr="002B15AA">
        <w:t>4</w:t>
      </w:r>
      <w:r w:rsidRPr="002B15AA">
        <w:tab/>
        <w:t>Notifications</w:t>
      </w:r>
      <w:bookmarkEnd w:id="9357"/>
      <w:bookmarkEnd w:id="9358"/>
      <w:bookmarkEnd w:id="9359"/>
      <w:bookmarkEnd w:id="9360"/>
      <w:bookmarkEnd w:id="9361"/>
      <w:bookmarkEnd w:id="9362"/>
      <w:bookmarkEnd w:id="9363"/>
      <w:bookmarkEnd w:id="9364"/>
      <w:bookmarkEnd w:id="9365"/>
      <w:bookmarkEnd w:id="9366"/>
      <w:bookmarkEnd w:id="9367"/>
      <w:bookmarkEnd w:id="9368"/>
    </w:p>
    <w:p w14:paraId="07B20F02"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4F681BD" w14:textId="77777777" w:rsidR="008C10F3" w:rsidRPr="002B15AA" w:rsidRDefault="008C10F3" w:rsidP="008C10F3">
      <w:pPr>
        <w:pStyle w:val="Heading3"/>
        <w:rPr>
          <w:lang w:eastAsia="zh-CN"/>
        </w:rPr>
      </w:pPr>
      <w:bookmarkStart w:id="9369" w:name="_Toc27405531"/>
      <w:bookmarkStart w:id="9370" w:name="_Toc35878721"/>
      <w:bookmarkStart w:id="9371" w:name="_Toc36220537"/>
      <w:bookmarkStart w:id="9372" w:name="_Toc36474635"/>
      <w:bookmarkStart w:id="9373" w:name="_Toc36542907"/>
      <w:bookmarkStart w:id="9374" w:name="_Toc36543728"/>
      <w:bookmarkStart w:id="9375" w:name="_Toc36567966"/>
      <w:bookmarkStart w:id="9376" w:name="_Toc44341698"/>
      <w:bookmarkStart w:id="9377" w:name="_Toc51676072"/>
      <w:bookmarkStart w:id="9378" w:name="_Toc55895521"/>
      <w:bookmarkStart w:id="9379" w:name="_Toc58940607"/>
      <w:bookmarkStart w:id="9380" w:name="_Toc67928822"/>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9369"/>
      <w:bookmarkEnd w:id="9370"/>
      <w:bookmarkEnd w:id="9371"/>
      <w:bookmarkEnd w:id="9372"/>
      <w:bookmarkEnd w:id="9373"/>
      <w:bookmarkEnd w:id="9374"/>
      <w:bookmarkEnd w:id="9375"/>
      <w:bookmarkEnd w:id="9376"/>
      <w:bookmarkEnd w:id="9377"/>
      <w:bookmarkEnd w:id="9378"/>
      <w:bookmarkEnd w:id="9379"/>
      <w:bookmarkEnd w:id="9380"/>
    </w:p>
    <w:p w14:paraId="0FDC0A7A" w14:textId="77777777" w:rsidR="008C10F3" w:rsidRPr="002B15AA" w:rsidRDefault="008C10F3" w:rsidP="008C10F3">
      <w:pPr>
        <w:pStyle w:val="Heading4"/>
      </w:pPr>
      <w:bookmarkStart w:id="9381" w:name="_Toc27405532"/>
      <w:bookmarkStart w:id="9382" w:name="_Toc35878722"/>
      <w:bookmarkStart w:id="9383" w:name="_Toc36220538"/>
      <w:bookmarkStart w:id="9384" w:name="_Toc36474636"/>
      <w:bookmarkStart w:id="9385" w:name="_Toc36542908"/>
      <w:bookmarkStart w:id="9386" w:name="_Toc36543729"/>
      <w:bookmarkStart w:id="9387" w:name="_Toc36567967"/>
      <w:bookmarkStart w:id="9388" w:name="_Toc44341699"/>
      <w:bookmarkStart w:id="9389" w:name="_Toc51676073"/>
      <w:bookmarkStart w:id="9390" w:name="_Toc55895522"/>
      <w:bookmarkStart w:id="9391" w:name="_Toc58940608"/>
      <w:bookmarkStart w:id="9392" w:name="_Toc67928823"/>
      <w:r w:rsidRPr="002B15AA">
        <w:t>6.3.</w:t>
      </w:r>
      <w:r>
        <w:t>15</w:t>
      </w:r>
      <w:r w:rsidRPr="002B15AA">
        <w:t>.1</w:t>
      </w:r>
      <w:r w:rsidRPr="002B15AA">
        <w:tab/>
        <w:t>Definition</w:t>
      </w:r>
      <w:bookmarkEnd w:id="9381"/>
      <w:bookmarkEnd w:id="9382"/>
      <w:bookmarkEnd w:id="9383"/>
      <w:bookmarkEnd w:id="9384"/>
      <w:bookmarkEnd w:id="9385"/>
      <w:bookmarkEnd w:id="9386"/>
      <w:bookmarkEnd w:id="9387"/>
      <w:bookmarkEnd w:id="9388"/>
      <w:bookmarkEnd w:id="9389"/>
      <w:bookmarkEnd w:id="9390"/>
      <w:bookmarkEnd w:id="9391"/>
      <w:bookmarkEnd w:id="9392"/>
    </w:p>
    <w:p w14:paraId="078AA37F" w14:textId="77777777" w:rsidR="008C10F3" w:rsidRPr="00D97E98" w:rsidRDefault="008C10F3" w:rsidP="008C10F3">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6CAEE2F3" w14:textId="77777777" w:rsidR="008C10F3" w:rsidRPr="002B15AA" w:rsidRDefault="008C10F3" w:rsidP="008C10F3">
      <w:pPr>
        <w:pStyle w:val="Heading4"/>
      </w:pPr>
      <w:bookmarkStart w:id="9393" w:name="_Toc27405533"/>
      <w:bookmarkStart w:id="9394" w:name="_Toc35878723"/>
      <w:bookmarkStart w:id="9395" w:name="_Toc36220539"/>
      <w:bookmarkStart w:id="9396" w:name="_Toc36474637"/>
      <w:bookmarkStart w:id="9397" w:name="_Toc36542909"/>
      <w:bookmarkStart w:id="9398" w:name="_Toc36543730"/>
      <w:bookmarkStart w:id="9399" w:name="_Toc36567968"/>
      <w:bookmarkStart w:id="9400" w:name="_Toc44341700"/>
      <w:bookmarkStart w:id="9401" w:name="_Toc51676074"/>
      <w:bookmarkStart w:id="9402" w:name="_Toc55895523"/>
      <w:bookmarkStart w:id="9403" w:name="_Toc58940609"/>
      <w:bookmarkStart w:id="9404" w:name="_Toc67928824"/>
      <w:r w:rsidRPr="002B15AA">
        <w:t>6</w:t>
      </w:r>
      <w:r w:rsidRPr="002B15AA">
        <w:rPr>
          <w:lang w:eastAsia="zh-CN"/>
        </w:rPr>
        <w:t>.</w:t>
      </w:r>
      <w:r w:rsidRPr="002B15AA">
        <w:t>3</w:t>
      </w:r>
      <w:r>
        <w:t>.15</w:t>
      </w:r>
      <w:r w:rsidRPr="002B15AA">
        <w:t>.2</w:t>
      </w:r>
      <w:r w:rsidRPr="002B15AA">
        <w:tab/>
        <w:t>Attributes</w:t>
      </w:r>
      <w:bookmarkEnd w:id="9393"/>
      <w:bookmarkEnd w:id="9394"/>
      <w:bookmarkEnd w:id="9395"/>
      <w:bookmarkEnd w:id="9396"/>
      <w:bookmarkEnd w:id="9397"/>
      <w:bookmarkEnd w:id="9398"/>
      <w:bookmarkEnd w:id="9399"/>
      <w:bookmarkEnd w:id="9400"/>
      <w:bookmarkEnd w:id="9401"/>
      <w:bookmarkEnd w:id="9402"/>
      <w:bookmarkEnd w:id="9403"/>
      <w:bookmarkEnd w:id="9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35429D43" w14:textId="77777777" w:rsidTr="00392887">
        <w:trPr>
          <w:cantSplit/>
          <w:jc w:val="center"/>
        </w:trPr>
        <w:tc>
          <w:tcPr>
            <w:tcW w:w="2892" w:type="dxa"/>
            <w:shd w:val="pct10" w:color="auto" w:fill="FFFFFF"/>
          </w:tcPr>
          <w:p w14:paraId="0C457DBD"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60F58011"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453F0629"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1DDC21A6"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21038D1C"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204940AB"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67A4F33D" w14:textId="77777777" w:rsidTr="00392887">
        <w:trPr>
          <w:cantSplit/>
          <w:jc w:val="center"/>
        </w:trPr>
        <w:tc>
          <w:tcPr>
            <w:tcW w:w="2892" w:type="dxa"/>
          </w:tcPr>
          <w:p w14:paraId="5797F592"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7BB4C0E5"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60590FBE"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53BDE448"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36EB8C74"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05780002"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79F161F9" w14:textId="77777777" w:rsidTr="00392887">
        <w:trPr>
          <w:cantSplit/>
          <w:jc w:val="center"/>
        </w:trPr>
        <w:tc>
          <w:tcPr>
            <w:tcW w:w="2892" w:type="dxa"/>
          </w:tcPr>
          <w:p w14:paraId="3E1452F0"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2CBE8A9E" w14:textId="77777777" w:rsidR="008C10F3" w:rsidRPr="002B15AA" w:rsidRDefault="008C10F3" w:rsidP="00EB348F">
            <w:pPr>
              <w:pStyle w:val="TAL"/>
              <w:jc w:val="center"/>
              <w:rPr>
                <w:rFonts w:cs="Arial"/>
                <w:szCs w:val="18"/>
              </w:rPr>
            </w:pPr>
            <w:r>
              <w:rPr>
                <w:rFonts w:cs="Arial"/>
                <w:szCs w:val="18"/>
              </w:rPr>
              <w:t>M</w:t>
            </w:r>
          </w:p>
        </w:tc>
        <w:tc>
          <w:tcPr>
            <w:tcW w:w="1254" w:type="dxa"/>
          </w:tcPr>
          <w:p w14:paraId="24D8A98A"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26ECDA51"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67801E54"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3918729A" w14:textId="77777777" w:rsidR="008C10F3" w:rsidRPr="002B15AA" w:rsidRDefault="008C10F3" w:rsidP="00EB348F">
            <w:pPr>
              <w:pStyle w:val="TAL"/>
              <w:jc w:val="center"/>
              <w:rPr>
                <w:rFonts w:cs="Arial"/>
                <w:szCs w:val="18"/>
              </w:rPr>
            </w:pPr>
            <w:r w:rsidRPr="002B15AA">
              <w:rPr>
                <w:rFonts w:cs="Arial"/>
                <w:lang w:eastAsia="zh-CN"/>
              </w:rPr>
              <w:t>T</w:t>
            </w:r>
          </w:p>
        </w:tc>
      </w:tr>
    </w:tbl>
    <w:p w14:paraId="3C487A1B" w14:textId="77777777" w:rsidR="008C10F3" w:rsidRDefault="008C10F3" w:rsidP="008C10F3">
      <w:bookmarkStart w:id="9405" w:name="_Toc27405534"/>
      <w:bookmarkStart w:id="9406" w:name="_Toc35878724"/>
      <w:bookmarkStart w:id="9407" w:name="_Toc36220540"/>
      <w:bookmarkStart w:id="9408" w:name="_Toc36474638"/>
      <w:bookmarkStart w:id="9409" w:name="_Toc36542910"/>
      <w:bookmarkStart w:id="9410" w:name="_Toc36543731"/>
      <w:bookmarkStart w:id="9411" w:name="_Toc36567969"/>
      <w:bookmarkStart w:id="9412" w:name="_Toc44341701"/>
      <w:bookmarkStart w:id="9413" w:name="_Toc51676075"/>
      <w:bookmarkStart w:id="9414" w:name="_Toc55895524"/>
      <w:bookmarkStart w:id="9415" w:name="_Toc58940610"/>
    </w:p>
    <w:p w14:paraId="43811FF8" w14:textId="77777777" w:rsidR="008C10F3" w:rsidRPr="002B15AA" w:rsidRDefault="008C10F3" w:rsidP="008C10F3">
      <w:pPr>
        <w:pStyle w:val="Heading4"/>
      </w:pPr>
      <w:bookmarkStart w:id="9416" w:name="_Toc67928825"/>
      <w:r>
        <w:t>6.3.15</w:t>
      </w:r>
      <w:r w:rsidRPr="002B15AA">
        <w:t>.3</w:t>
      </w:r>
      <w:r w:rsidRPr="002B15AA">
        <w:tab/>
        <w:t>Attribute constraints</w:t>
      </w:r>
      <w:bookmarkEnd w:id="9405"/>
      <w:bookmarkEnd w:id="9406"/>
      <w:bookmarkEnd w:id="9407"/>
      <w:bookmarkEnd w:id="9408"/>
      <w:bookmarkEnd w:id="9409"/>
      <w:bookmarkEnd w:id="9410"/>
      <w:bookmarkEnd w:id="9411"/>
      <w:bookmarkEnd w:id="9412"/>
      <w:bookmarkEnd w:id="9413"/>
      <w:bookmarkEnd w:id="9414"/>
      <w:bookmarkEnd w:id="9415"/>
      <w:bookmarkEnd w:id="9416"/>
    </w:p>
    <w:p w14:paraId="4BB455D8" w14:textId="77777777" w:rsidR="008C10F3" w:rsidRPr="002B15AA" w:rsidRDefault="008C10F3" w:rsidP="008C10F3">
      <w:pPr>
        <w:rPr>
          <w:lang w:eastAsia="zh-CN"/>
        </w:rPr>
      </w:pPr>
      <w:r w:rsidRPr="002B15AA">
        <w:t>None.</w:t>
      </w:r>
    </w:p>
    <w:p w14:paraId="604E16C2" w14:textId="77777777" w:rsidR="008C10F3" w:rsidRPr="002B15AA" w:rsidRDefault="008C10F3" w:rsidP="008C10F3">
      <w:pPr>
        <w:pStyle w:val="Heading4"/>
      </w:pPr>
      <w:bookmarkStart w:id="9417" w:name="_Toc27405535"/>
      <w:bookmarkStart w:id="9418" w:name="_Toc35878725"/>
      <w:bookmarkStart w:id="9419" w:name="_Toc36220541"/>
      <w:bookmarkStart w:id="9420" w:name="_Toc36474639"/>
      <w:bookmarkStart w:id="9421" w:name="_Toc36542911"/>
      <w:bookmarkStart w:id="9422" w:name="_Toc36543732"/>
      <w:bookmarkStart w:id="9423" w:name="_Toc36567970"/>
      <w:bookmarkStart w:id="9424" w:name="_Toc44341702"/>
      <w:bookmarkStart w:id="9425" w:name="_Toc51676076"/>
      <w:bookmarkStart w:id="9426" w:name="_Toc55895525"/>
      <w:bookmarkStart w:id="9427" w:name="_Toc58940611"/>
      <w:bookmarkStart w:id="9428" w:name="_Toc67928826"/>
      <w:r>
        <w:rPr>
          <w:lang w:eastAsia="zh-CN"/>
        </w:rPr>
        <w:t>6.3.15</w:t>
      </w:r>
      <w:r w:rsidRPr="002B15AA">
        <w:rPr>
          <w:lang w:eastAsia="zh-CN"/>
        </w:rPr>
        <w:t>.</w:t>
      </w:r>
      <w:r w:rsidRPr="002B15AA">
        <w:t>4</w:t>
      </w:r>
      <w:r w:rsidRPr="002B15AA">
        <w:tab/>
        <w:t>Notifications</w:t>
      </w:r>
      <w:bookmarkEnd w:id="9417"/>
      <w:bookmarkEnd w:id="9418"/>
      <w:bookmarkEnd w:id="9419"/>
      <w:bookmarkEnd w:id="9420"/>
      <w:bookmarkEnd w:id="9421"/>
      <w:bookmarkEnd w:id="9422"/>
      <w:bookmarkEnd w:id="9423"/>
      <w:bookmarkEnd w:id="9424"/>
      <w:bookmarkEnd w:id="9425"/>
      <w:bookmarkEnd w:id="9426"/>
      <w:bookmarkEnd w:id="9427"/>
      <w:bookmarkEnd w:id="9428"/>
    </w:p>
    <w:p w14:paraId="2ECC01C5"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36CAE9E" w14:textId="77777777" w:rsidR="008C10F3" w:rsidRPr="002B15AA" w:rsidRDefault="008C10F3" w:rsidP="008C10F3">
      <w:pPr>
        <w:pStyle w:val="Heading3"/>
        <w:rPr>
          <w:lang w:eastAsia="zh-CN"/>
        </w:rPr>
      </w:pPr>
      <w:bookmarkStart w:id="9429" w:name="_Toc27405536"/>
      <w:bookmarkStart w:id="9430" w:name="_Toc35878726"/>
      <w:bookmarkStart w:id="9431" w:name="_Toc36220542"/>
      <w:bookmarkStart w:id="9432" w:name="_Toc36474640"/>
      <w:bookmarkStart w:id="9433" w:name="_Toc36542912"/>
      <w:bookmarkStart w:id="9434" w:name="_Toc36543733"/>
      <w:bookmarkStart w:id="9435" w:name="_Toc36567971"/>
      <w:bookmarkStart w:id="9436" w:name="_Toc44341703"/>
      <w:bookmarkStart w:id="9437" w:name="_Toc51676077"/>
      <w:bookmarkStart w:id="9438" w:name="_Toc55895526"/>
      <w:bookmarkStart w:id="9439" w:name="_Toc58940612"/>
      <w:bookmarkStart w:id="9440" w:name="_Toc67928827"/>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9429"/>
      <w:bookmarkEnd w:id="9430"/>
      <w:bookmarkEnd w:id="9431"/>
      <w:bookmarkEnd w:id="9432"/>
      <w:bookmarkEnd w:id="9433"/>
      <w:bookmarkEnd w:id="9434"/>
      <w:bookmarkEnd w:id="9435"/>
      <w:bookmarkEnd w:id="9436"/>
      <w:bookmarkEnd w:id="9437"/>
      <w:bookmarkEnd w:id="9438"/>
      <w:bookmarkEnd w:id="9439"/>
      <w:bookmarkEnd w:id="9440"/>
    </w:p>
    <w:p w14:paraId="5B73CB3F" w14:textId="77777777" w:rsidR="008C10F3" w:rsidRPr="002B15AA" w:rsidRDefault="008C10F3" w:rsidP="008C10F3">
      <w:pPr>
        <w:pStyle w:val="Heading4"/>
      </w:pPr>
      <w:bookmarkStart w:id="9441" w:name="_Toc27405537"/>
      <w:bookmarkStart w:id="9442" w:name="_Toc35878727"/>
      <w:bookmarkStart w:id="9443" w:name="_Toc36220543"/>
      <w:bookmarkStart w:id="9444" w:name="_Toc36474641"/>
      <w:bookmarkStart w:id="9445" w:name="_Toc36542913"/>
      <w:bookmarkStart w:id="9446" w:name="_Toc36543734"/>
      <w:bookmarkStart w:id="9447" w:name="_Toc36567972"/>
      <w:bookmarkStart w:id="9448" w:name="_Toc44341704"/>
      <w:bookmarkStart w:id="9449" w:name="_Toc51676078"/>
      <w:bookmarkStart w:id="9450" w:name="_Toc55895527"/>
      <w:bookmarkStart w:id="9451" w:name="_Toc58940613"/>
      <w:bookmarkStart w:id="9452" w:name="_Toc67928828"/>
      <w:r w:rsidRPr="002B15AA">
        <w:t>6.3.</w:t>
      </w:r>
      <w:r>
        <w:t>16</w:t>
      </w:r>
      <w:r w:rsidRPr="002B15AA">
        <w:t>.1</w:t>
      </w:r>
      <w:r w:rsidRPr="002B15AA">
        <w:tab/>
        <w:t>Definition</w:t>
      </w:r>
      <w:bookmarkEnd w:id="9441"/>
      <w:bookmarkEnd w:id="9442"/>
      <w:bookmarkEnd w:id="9443"/>
      <w:bookmarkEnd w:id="9444"/>
      <w:bookmarkEnd w:id="9445"/>
      <w:bookmarkEnd w:id="9446"/>
      <w:bookmarkEnd w:id="9447"/>
      <w:bookmarkEnd w:id="9448"/>
      <w:bookmarkEnd w:id="9449"/>
      <w:bookmarkEnd w:id="9450"/>
      <w:bookmarkEnd w:id="9451"/>
      <w:bookmarkEnd w:id="9452"/>
    </w:p>
    <w:p w14:paraId="044926A7" w14:textId="77777777" w:rsidR="008C10F3" w:rsidRPr="00D97E98" w:rsidRDefault="008C10F3" w:rsidP="008C10F3">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055C8454" w14:textId="77777777" w:rsidR="008C10F3" w:rsidRPr="002B15AA" w:rsidRDefault="008C10F3" w:rsidP="008C10F3">
      <w:pPr>
        <w:pStyle w:val="Heading4"/>
      </w:pPr>
      <w:bookmarkStart w:id="9453" w:name="_Toc27405538"/>
      <w:bookmarkStart w:id="9454" w:name="_Toc35878728"/>
      <w:bookmarkStart w:id="9455" w:name="_Toc36220544"/>
      <w:bookmarkStart w:id="9456" w:name="_Toc36474642"/>
      <w:bookmarkStart w:id="9457" w:name="_Toc36542914"/>
      <w:bookmarkStart w:id="9458" w:name="_Toc36543735"/>
      <w:bookmarkStart w:id="9459" w:name="_Toc36567973"/>
      <w:bookmarkStart w:id="9460" w:name="_Toc44341705"/>
      <w:bookmarkStart w:id="9461" w:name="_Toc51676079"/>
      <w:bookmarkStart w:id="9462" w:name="_Toc55895528"/>
      <w:bookmarkStart w:id="9463" w:name="_Toc58940614"/>
      <w:bookmarkStart w:id="9464" w:name="_Toc67928829"/>
      <w:r w:rsidRPr="002B15AA">
        <w:t>6</w:t>
      </w:r>
      <w:r w:rsidRPr="002B15AA">
        <w:rPr>
          <w:lang w:eastAsia="zh-CN"/>
        </w:rPr>
        <w:t>.</w:t>
      </w:r>
      <w:r w:rsidRPr="002B15AA">
        <w:t>3</w:t>
      </w:r>
      <w:r>
        <w:t>.16</w:t>
      </w:r>
      <w:r w:rsidRPr="002B15AA">
        <w:t>.2</w:t>
      </w:r>
      <w:r w:rsidRPr="002B15AA">
        <w:tab/>
        <w:t>Attributes</w:t>
      </w:r>
      <w:bookmarkEnd w:id="9453"/>
      <w:bookmarkEnd w:id="9454"/>
      <w:bookmarkEnd w:id="9455"/>
      <w:bookmarkEnd w:id="9456"/>
      <w:bookmarkEnd w:id="9457"/>
      <w:bookmarkEnd w:id="9458"/>
      <w:bookmarkEnd w:id="9459"/>
      <w:bookmarkEnd w:id="9460"/>
      <w:bookmarkEnd w:id="9461"/>
      <w:bookmarkEnd w:id="9462"/>
      <w:bookmarkEnd w:id="9463"/>
      <w:bookmarkEnd w:id="9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8C10F3" w:rsidRPr="002B15AA" w14:paraId="63EE303B" w14:textId="77777777" w:rsidTr="00392887">
        <w:trPr>
          <w:cantSplit/>
          <w:jc w:val="center"/>
        </w:trPr>
        <w:tc>
          <w:tcPr>
            <w:tcW w:w="2892" w:type="dxa"/>
            <w:shd w:val="pct10" w:color="auto" w:fill="FFFFFF"/>
          </w:tcPr>
          <w:p w14:paraId="494D2BB5" w14:textId="77777777" w:rsidR="008C10F3" w:rsidRPr="002B15AA" w:rsidRDefault="008C10F3" w:rsidP="00EB348F">
            <w:pPr>
              <w:pStyle w:val="TAH"/>
              <w:rPr>
                <w:rFonts w:cs="Arial"/>
                <w:szCs w:val="18"/>
              </w:rPr>
            </w:pPr>
            <w:r w:rsidRPr="002B15AA">
              <w:rPr>
                <w:rFonts w:cs="Arial"/>
                <w:szCs w:val="18"/>
              </w:rPr>
              <w:t>Attribute name</w:t>
            </w:r>
          </w:p>
        </w:tc>
        <w:tc>
          <w:tcPr>
            <w:tcW w:w="1064" w:type="dxa"/>
            <w:shd w:val="pct10" w:color="auto" w:fill="FFFFFF"/>
          </w:tcPr>
          <w:p w14:paraId="3092AA81" w14:textId="77777777" w:rsidR="008C10F3" w:rsidRPr="002B15AA" w:rsidRDefault="008C10F3" w:rsidP="00EB348F">
            <w:pPr>
              <w:pStyle w:val="TAH"/>
              <w:rPr>
                <w:rFonts w:cs="Arial"/>
                <w:szCs w:val="18"/>
              </w:rPr>
            </w:pPr>
            <w:r w:rsidRPr="002B15AA">
              <w:rPr>
                <w:rFonts w:cs="Arial"/>
                <w:szCs w:val="18"/>
              </w:rPr>
              <w:t>Support Qualifier</w:t>
            </w:r>
          </w:p>
        </w:tc>
        <w:tc>
          <w:tcPr>
            <w:tcW w:w="1254" w:type="dxa"/>
            <w:shd w:val="pct10" w:color="auto" w:fill="FFFFFF"/>
          </w:tcPr>
          <w:p w14:paraId="05A3D1FC" w14:textId="77777777" w:rsidR="008C10F3" w:rsidRPr="002B15AA" w:rsidRDefault="008C10F3" w:rsidP="00EB348F">
            <w:pPr>
              <w:pStyle w:val="TAH"/>
              <w:rPr>
                <w:rFonts w:cs="Arial"/>
                <w:bCs/>
                <w:szCs w:val="18"/>
              </w:rPr>
            </w:pPr>
            <w:r w:rsidRPr="002B15AA">
              <w:rPr>
                <w:rFonts w:cs="Arial"/>
                <w:szCs w:val="18"/>
              </w:rPr>
              <w:t>isReadable</w:t>
            </w:r>
          </w:p>
        </w:tc>
        <w:tc>
          <w:tcPr>
            <w:tcW w:w="1243" w:type="dxa"/>
            <w:shd w:val="pct10" w:color="auto" w:fill="FFFFFF"/>
          </w:tcPr>
          <w:p w14:paraId="78BB7015" w14:textId="77777777" w:rsidR="008C10F3" w:rsidRPr="002B15AA" w:rsidRDefault="008C10F3" w:rsidP="00EB348F">
            <w:pPr>
              <w:pStyle w:val="TAH"/>
              <w:rPr>
                <w:rFonts w:cs="Arial"/>
                <w:bCs/>
                <w:szCs w:val="18"/>
              </w:rPr>
            </w:pPr>
            <w:r w:rsidRPr="002B15AA">
              <w:rPr>
                <w:rFonts w:cs="Arial"/>
                <w:szCs w:val="18"/>
              </w:rPr>
              <w:t>isWritable</w:t>
            </w:r>
          </w:p>
        </w:tc>
        <w:tc>
          <w:tcPr>
            <w:tcW w:w="1486" w:type="dxa"/>
            <w:shd w:val="pct10" w:color="auto" w:fill="FFFFFF"/>
          </w:tcPr>
          <w:p w14:paraId="49C7D708" w14:textId="77777777" w:rsidR="008C10F3" w:rsidRPr="002B15AA" w:rsidRDefault="008C10F3" w:rsidP="00EB348F">
            <w:pPr>
              <w:pStyle w:val="TAH"/>
              <w:rPr>
                <w:rFonts w:cs="Arial"/>
                <w:szCs w:val="18"/>
              </w:rPr>
            </w:pPr>
            <w:r w:rsidRPr="002B15AA">
              <w:rPr>
                <w:rFonts w:cs="Arial"/>
                <w:bCs/>
                <w:szCs w:val="18"/>
              </w:rPr>
              <w:t>isInvariant</w:t>
            </w:r>
          </w:p>
        </w:tc>
        <w:tc>
          <w:tcPr>
            <w:tcW w:w="1690" w:type="dxa"/>
            <w:shd w:val="pct10" w:color="auto" w:fill="FFFFFF"/>
          </w:tcPr>
          <w:p w14:paraId="12911C0F" w14:textId="77777777" w:rsidR="008C10F3" w:rsidRPr="002B15AA" w:rsidRDefault="008C10F3" w:rsidP="00EB348F">
            <w:pPr>
              <w:pStyle w:val="TAH"/>
              <w:rPr>
                <w:rFonts w:cs="Arial"/>
                <w:szCs w:val="18"/>
              </w:rPr>
            </w:pPr>
            <w:r w:rsidRPr="002B15AA">
              <w:rPr>
                <w:rFonts w:cs="Arial"/>
                <w:szCs w:val="18"/>
              </w:rPr>
              <w:t>isNotifyable</w:t>
            </w:r>
          </w:p>
        </w:tc>
      </w:tr>
      <w:tr w:rsidR="008C10F3" w:rsidRPr="002B15AA" w14:paraId="2EA8E316" w14:textId="77777777" w:rsidTr="00392887">
        <w:trPr>
          <w:cantSplit/>
          <w:jc w:val="center"/>
        </w:trPr>
        <w:tc>
          <w:tcPr>
            <w:tcW w:w="2892" w:type="dxa"/>
          </w:tcPr>
          <w:p w14:paraId="43BD3DE5"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DFC5AB3" w14:textId="77777777" w:rsidR="008C10F3" w:rsidRPr="002B15AA" w:rsidRDefault="008C10F3" w:rsidP="00EB348F">
            <w:pPr>
              <w:pStyle w:val="TAL"/>
              <w:jc w:val="center"/>
              <w:rPr>
                <w:rFonts w:cs="Arial"/>
                <w:szCs w:val="18"/>
                <w:lang w:eastAsia="zh-CN"/>
              </w:rPr>
            </w:pPr>
            <w:r w:rsidRPr="002B15AA">
              <w:rPr>
                <w:rFonts w:cs="Arial"/>
                <w:szCs w:val="18"/>
                <w:lang w:eastAsia="zh-CN"/>
              </w:rPr>
              <w:t>M</w:t>
            </w:r>
          </w:p>
        </w:tc>
        <w:tc>
          <w:tcPr>
            <w:tcW w:w="1254" w:type="dxa"/>
          </w:tcPr>
          <w:p w14:paraId="65305D11"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0B6F3F6D" w14:textId="77777777" w:rsidR="008C10F3" w:rsidRPr="002B15AA" w:rsidRDefault="008C10F3" w:rsidP="00EB348F">
            <w:pPr>
              <w:pStyle w:val="TAL"/>
              <w:jc w:val="center"/>
              <w:rPr>
                <w:rFonts w:cs="Arial"/>
                <w:szCs w:val="18"/>
                <w:lang w:eastAsia="zh-CN"/>
              </w:rPr>
            </w:pPr>
            <w:r w:rsidRPr="002B15AA">
              <w:rPr>
                <w:rFonts w:cs="Arial"/>
                <w:lang w:eastAsia="zh-CN"/>
              </w:rPr>
              <w:t>F</w:t>
            </w:r>
          </w:p>
        </w:tc>
        <w:tc>
          <w:tcPr>
            <w:tcW w:w="1486" w:type="dxa"/>
          </w:tcPr>
          <w:p w14:paraId="45E101CD" w14:textId="77777777" w:rsidR="008C10F3" w:rsidRPr="002B15AA" w:rsidRDefault="008C10F3" w:rsidP="00EB348F">
            <w:pPr>
              <w:pStyle w:val="TAL"/>
              <w:jc w:val="center"/>
              <w:rPr>
                <w:rFonts w:cs="Arial"/>
                <w:szCs w:val="18"/>
                <w:lang w:eastAsia="zh-CN"/>
              </w:rPr>
            </w:pPr>
            <w:r>
              <w:rPr>
                <w:rFonts w:cs="Arial"/>
              </w:rPr>
              <w:t>F</w:t>
            </w:r>
          </w:p>
        </w:tc>
        <w:tc>
          <w:tcPr>
            <w:tcW w:w="1690" w:type="dxa"/>
          </w:tcPr>
          <w:p w14:paraId="640F0111" w14:textId="77777777" w:rsidR="008C10F3" w:rsidRPr="002B15AA" w:rsidRDefault="008C10F3" w:rsidP="00EB348F">
            <w:pPr>
              <w:pStyle w:val="TAL"/>
              <w:jc w:val="center"/>
              <w:rPr>
                <w:rFonts w:cs="Arial"/>
                <w:szCs w:val="18"/>
                <w:lang w:eastAsia="zh-CN"/>
              </w:rPr>
            </w:pPr>
            <w:r>
              <w:rPr>
                <w:rFonts w:cs="Arial"/>
                <w:szCs w:val="18"/>
                <w:lang w:eastAsia="zh-CN"/>
              </w:rPr>
              <w:t>T</w:t>
            </w:r>
          </w:p>
        </w:tc>
      </w:tr>
      <w:tr w:rsidR="008C10F3" w:rsidRPr="002B15AA" w14:paraId="16D57EF1" w14:textId="77777777" w:rsidTr="00392887">
        <w:trPr>
          <w:cantSplit/>
          <w:jc w:val="center"/>
        </w:trPr>
        <w:tc>
          <w:tcPr>
            <w:tcW w:w="2892" w:type="dxa"/>
          </w:tcPr>
          <w:p w14:paraId="201C8AC7" w14:textId="77777777" w:rsidR="008C10F3" w:rsidRPr="002B15AA" w:rsidRDefault="008C10F3" w:rsidP="00EB348F">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0204A839" w14:textId="77777777" w:rsidR="008C10F3" w:rsidRPr="002B15AA" w:rsidRDefault="008C10F3" w:rsidP="00EB348F">
            <w:pPr>
              <w:pStyle w:val="TAL"/>
              <w:jc w:val="center"/>
              <w:rPr>
                <w:rFonts w:cs="Arial"/>
                <w:szCs w:val="18"/>
              </w:rPr>
            </w:pPr>
            <w:r>
              <w:rPr>
                <w:rFonts w:cs="Arial"/>
                <w:szCs w:val="18"/>
              </w:rPr>
              <w:t>M</w:t>
            </w:r>
          </w:p>
        </w:tc>
        <w:tc>
          <w:tcPr>
            <w:tcW w:w="1254" w:type="dxa"/>
          </w:tcPr>
          <w:p w14:paraId="07B64177" w14:textId="77777777" w:rsidR="008C10F3" w:rsidRPr="002B15AA" w:rsidRDefault="008C10F3" w:rsidP="00EB348F">
            <w:pPr>
              <w:pStyle w:val="TAL"/>
              <w:jc w:val="center"/>
              <w:rPr>
                <w:rFonts w:cs="Arial"/>
                <w:szCs w:val="18"/>
                <w:lang w:eastAsia="zh-CN"/>
              </w:rPr>
            </w:pPr>
            <w:r w:rsidRPr="002B15AA">
              <w:rPr>
                <w:rFonts w:cs="Arial"/>
              </w:rPr>
              <w:t>T</w:t>
            </w:r>
          </w:p>
        </w:tc>
        <w:tc>
          <w:tcPr>
            <w:tcW w:w="1243" w:type="dxa"/>
          </w:tcPr>
          <w:p w14:paraId="75FA32E5" w14:textId="77777777" w:rsidR="008C10F3" w:rsidRPr="002B15AA" w:rsidRDefault="008C10F3" w:rsidP="00EB348F">
            <w:pPr>
              <w:pStyle w:val="TAL"/>
              <w:jc w:val="center"/>
              <w:rPr>
                <w:rFonts w:cs="Arial"/>
                <w:szCs w:val="18"/>
                <w:lang w:eastAsia="zh-CN"/>
              </w:rPr>
            </w:pPr>
            <w:r>
              <w:rPr>
                <w:rFonts w:cs="Arial"/>
                <w:szCs w:val="18"/>
                <w:lang w:eastAsia="zh-CN"/>
              </w:rPr>
              <w:t>F</w:t>
            </w:r>
          </w:p>
        </w:tc>
        <w:tc>
          <w:tcPr>
            <w:tcW w:w="1486" w:type="dxa"/>
          </w:tcPr>
          <w:p w14:paraId="1A7F62A9" w14:textId="77777777" w:rsidR="008C10F3" w:rsidRPr="002B15AA" w:rsidRDefault="008C10F3" w:rsidP="00EB348F">
            <w:pPr>
              <w:pStyle w:val="TAL"/>
              <w:jc w:val="center"/>
              <w:rPr>
                <w:rFonts w:cs="Arial"/>
                <w:szCs w:val="18"/>
                <w:lang w:eastAsia="zh-CN"/>
              </w:rPr>
            </w:pPr>
            <w:r w:rsidRPr="002B15AA">
              <w:rPr>
                <w:rFonts w:cs="Arial"/>
              </w:rPr>
              <w:t>F</w:t>
            </w:r>
          </w:p>
        </w:tc>
        <w:tc>
          <w:tcPr>
            <w:tcW w:w="1690" w:type="dxa"/>
          </w:tcPr>
          <w:p w14:paraId="23F8B21B" w14:textId="77777777" w:rsidR="008C10F3" w:rsidRPr="002B15AA" w:rsidRDefault="008C10F3" w:rsidP="00EB348F">
            <w:pPr>
              <w:pStyle w:val="TAL"/>
              <w:jc w:val="center"/>
              <w:rPr>
                <w:rFonts w:cs="Arial"/>
                <w:szCs w:val="18"/>
              </w:rPr>
            </w:pPr>
            <w:r w:rsidRPr="002B15AA">
              <w:rPr>
                <w:rFonts w:cs="Arial"/>
                <w:lang w:eastAsia="zh-CN"/>
              </w:rPr>
              <w:t>T</w:t>
            </w:r>
          </w:p>
        </w:tc>
      </w:tr>
    </w:tbl>
    <w:p w14:paraId="1773A1D2" w14:textId="77777777" w:rsidR="008C10F3" w:rsidRDefault="008C10F3" w:rsidP="008C10F3">
      <w:bookmarkStart w:id="9465" w:name="_Toc27405539"/>
      <w:bookmarkStart w:id="9466" w:name="_Toc35878729"/>
      <w:bookmarkStart w:id="9467" w:name="_Toc36220545"/>
      <w:bookmarkStart w:id="9468" w:name="_Toc36474643"/>
      <w:bookmarkStart w:id="9469" w:name="_Toc36542915"/>
      <w:bookmarkStart w:id="9470" w:name="_Toc36543736"/>
      <w:bookmarkStart w:id="9471" w:name="_Toc36567974"/>
      <w:bookmarkStart w:id="9472" w:name="_Toc44341706"/>
      <w:bookmarkStart w:id="9473" w:name="_Toc51676080"/>
      <w:bookmarkStart w:id="9474" w:name="_Toc55895529"/>
      <w:bookmarkStart w:id="9475" w:name="_Toc58940615"/>
    </w:p>
    <w:p w14:paraId="4A13A697" w14:textId="77777777" w:rsidR="008C10F3" w:rsidRPr="002B15AA" w:rsidRDefault="008C10F3" w:rsidP="008C10F3">
      <w:pPr>
        <w:pStyle w:val="Heading4"/>
      </w:pPr>
      <w:bookmarkStart w:id="9476" w:name="_Toc67928830"/>
      <w:r>
        <w:t>6.3.16</w:t>
      </w:r>
      <w:r w:rsidRPr="002B15AA">
        <w:t>.3</w:t>
      </w:r>
      <w:r w:rsidRPr="002B15AA">
        <w:tab/>
        <w:t>Attribute constraints</w:t>
      </w:r>
      <w:bookmarkEnd w:id="9465"/>
      <w:bookmarkEnd w:id="9466"/>
      <w:bookmarkEnd w:id="9467"/>
      <w:bookmarkEnd w:id="9468"/>
      <w:bookmarkEnd w:id="9469"/>
      <w:bookmarkEnd w:id="9470"/>
      <w:bookmarkEnd w:id="9471"/>
      <w:bookmarkEnd w:id="9472"/>
      <w:bookmarkEnd w:id="9473"/>
      <w:bookmarkEnd w:id="9474"/>
      <w:bookmarkEnd w:id="9475"/>
      <w:bookmarkEnd w:id="9476"/>
    </w:p>
    <w:p w14:paraId="6EEADC9F" w14:textId="77777777" w:rsidR="008C10F3" w:rsidRPr="002B15AA" w:rsidRDefault="008C10F3" w:rsidP="008C10F3">
      <w:pPr>
        <w:rPr>
          <w:lang w:eastAsia="zh-CN"/>
        </w:rPr>
      </w:pPr>
      <w:r w:rsidRPr="002B15AA">
        <w:t>None.</w:t>
      </w:r>
    </w:p>
    <w:p w14:paraId="431EC3EF" w14:textId="77777777" w:rsidR="008C10F3" w:rsidRPr="002B15AA" w:rsidRDefault="008C10F3" w:rsidP="008C10F3">
      <w:pPr>
        <w:pStyle w:val="Heading4"/>
      </w:pPr>
      <w:bookmarkStart w:id="9477" w:name="_Toc27405540"/>
      <w:bookmarkStart w:id="9478" w:name="_Toc35878730"/>
      <w:bookmarkStart w:id="9479" w:name="_Toc36220546"/>
      <w:bookmarkStart w:id="9480" w:name="_Toc36474644"/>
      <w:bookmarkStart w:id="9481" w:name="_Toc36542916"/>
      <w:bookmarkStart w:id="9482" w:name="_Toc36543737"/>
      <w:bookmarkStart w:id="9483" w:name="_Toc36567975"/>
      <w:bookmarkStart w:id="9484" w:name="_Toc44341707"/>
      <w:bookmarkStart w:id="9485" w:name="_Toc51676081"/>
      <w:bookmarkStart w:id="9486" w:name="_Toc55895530"/>
      <w:bookmarkStart w:id="9487" w:name="_Toc58940616"/>
      <w:bookmarkStart w:id="9488" w:name="_Toc67928831"/>
      <w:r>
        <w:rPr>
          <w:lang w:eastAsia="zh-CN"/>
        </w:rPr>
        <w:t>6.3.16</w:t>
      </w:r>
      <w:r w:rsidRPr="002B15AA">
        <w:rPr>
          <w:lang w:eastAsia="zh-CN"/>
        </w:rPr>
        <w:t>.</w:t>
      </w:r>
      <w:r w:rsidRPr="002B15AA">
        <w:t>4</w:t>
      </w:r>
      <w:r w:rsidRPr="002B15AA">
        <w:tab/>
        <w:t>Notifications</w:t>
      </w:r>
      <w:bookmarkEnd w:id="9477"/>
      <w:bookmarkEnd w:id="9478"/>
      <w:bookmarkEnd w:id="9479"/>
      <w:bookmarkEnd w:id="9480"/>
      <w:bookmarkEnd w:id="9481"/>
      <w:bookmarkEnd w:id="9482"/>
      <w:bookmarkEnd w:id="9483"/>
      <w:bookmarkEnd w:id="9484"/>
      <w:bookmarkEnd w:id="9485"/>
      <w:bookmarkEnd w:id="9486"/>
      <w:bookmarkEnd w:id="9487"/>
      <w:bookmarkEnd w:id="9488"/>
    </w:p>
    <w:p w14:paraId="0E4F918D" w14:textId="77777777" w:rsidR="008C10F3" w:rsidRPr="002B15AA" w:rsidRDefault="008C10F3" w:rsidP="008C10F3">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D8F8D04" w14:textId="77777777" w:rsidR="008C10F3" w:rsidRPr="002B15AA" w:rsidRDefault="008C10F3" w:rsidP="008C10F3">
      <w:pPr>
        <w:pStyle w:val="Heading3"/>
        <w:rPr>
          <w:lang w:eastAsia="zh-CN"/>
        </w:rPr>
      </w:pPr>
      <w:bookmarkStart w:id="9489" w:name="_Toc44341708"/>
      <w:bookmarkStart w:id="9490" w:name="_Toc51676082"/>
      <w:bookmarkStart w:id="9491" w:name="_Toc55895531"/>
      <w:bookmarkStart w:id="9492" w:name="_Toc58940617"/>
      <w:bookmarkStart w:id="9493" w:name="_Toc67928832"/>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9489"/>
      <w:bookmarkEnd w:id="9490"/>
      <w:bookmarkEnd w:id="9491"/>
      <w:bookmarkEnd w:id="9492"/>
      <w:bookmarkEnd w:id="9493"/>
    </w:p>
    <w:p w14:paraId="27218E2C" w14:textId="77777777" w:rsidR="008C10F3" w:rsidRPr="002B15AA" w:rsidRDefault="008C10F3" w:rsidP="008C10F3">
      <w:pPr>
        <w:pStyle w:val="Heading4"/>
      </w:pPr>
      <w:bookmarkStart w:id="9494" w:name="_Toc44341709"/>
      <w:bookmarkStart w:id="9495" w:name="_Toc51676083"/>
      <w:bookmarkStart w:id="9496" w:name="_Toc55895532"/>
      <w:bookmarkStart w:id="9497" w:name="_Toc58940618"/>
      <w:bookmarkStart w:id="9498" w:name="_Toc67928833"/>
      <w:r w:rsidRPr="002B15AA">
        <w:t>6.3.</w:t>
      </w:r>
      <w:r>
        <w:t>17</w:t>
      </w:r>
      <w:r w:rsidRPr="002B15AA">
        <w:t>.1</w:t>
      </w:r>
      <w:r w:rsidRPr="002B15AA">
        <w:tab/>
        <w:t>Definition</w:t>
      </w:r>
      <w:bookmarkEnd w:id="9494"/>
      <w:bookmarkEnd w:id="9495"/>
      <w:bookmarkEnd w:id="9496"/>
      <w:bookmarkEnd w:id="9497"/>
      <w:bookmarkEnd w:id="9498"/>
    </w:p>
    <w:p w14:paraId="4D57FEE8" w14:textId="77777777" w:rsidR="008C10F3" w:rsidRDefault="008C10F3" w:rsidP="008C10F3">
      <w:r w:rsidRPr="002B15AA">
        <w:t xml:space="preserve">This IOC represents the </w:t>
      </w:r>
      <w:r>
        <w:t xml:space="preserve">logical transport interface or endpoint which including transport level information, e.g. transport address, reachability information and QoS profiles, etc. </w:t>
      </w:r>
    </w:p>
    <w:p w14:paraId="43DAEAB7" w14:textId="77777777" w:rsidR="008C10F3" w:rsidRDefault="008C10F3" w:rsidP="008C10F3">
      <w:r>
        <w:t>The IOC is inherited from Top IOC.</w:t>
      </w:r>
    </w:p>
    <w:p w14:paraId="406B3F8E" w14:textId="77777777" w:rsidR="008C10F3" w:rsidRDefault="008C10F3" w:rsidP="008C10F3">
      <w:pPr>
        <w:pStyle w:val="Heading4"/>
      </w:pPr>
      <w:bookmarkStart w:id="9499" w:name="_Toc44341710"/>
      <w:bookmarkStart w:id="9500" w:name="_Toc51676084"/>
      <w:bookmarkStart w:id="9501" w:name="_Toc55895533"/>
      <w:bookmarkStart w:id="9502" w:name="_Toc58940619"/>
      <w:bookmarkStart w:id="9503" w:name="_Toc67928834"/>
      <w:r w:rsidRPr="002B15AA">
        <w:t>6.3.</w:t>
      </w:r>
      <w:r>
        <w:t>17</w:t>
      </w:r>
      <w:r w:rsidRPr="002B15AA">
        <w:t>.2</w:t>
      </w:r>
      <w:r w:rsidRPr="002B15AA">
        <w:tab/>
        <w:t>Attributes</w:t>
      </w:r>
      <w:bookmarkEnd w:id="9499"/>
      <w:bookmarkEnd w:id="9500"/>
      <w:bookmarkEnd w:id="9501"/>
      <w:bookmarkEnd w:id="9502"/>
      <w:bookmarkEnd w:id="9503"/>
    </w:p>
    <w:p w14:paraId="6D71F297" w14:textId="77777777" w:rsidR="008C10F3" w:rsidRDefault="008C10F3" w:rsidP="008C10F3">
      <w:r>
        <w:t>The EP_Transport IOC includes attributes inherited from Top IOC (defined in TS 28.622[30]) and the following attributes:</w:t>
      </w:r>
    </w:p>
    <w:p w14:paraId="47747A0D" w14:textId="77777777" w:rsidR="008C10F3" w:rsidRPr="00A339EA" w:rsidRDefault="008C10F3" w:rsidP="008C10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8C10F3" w:rsidRPr="002B15AA" w14:paraId="0D02E118" w14:textId="77777777" w:rsidTr="00392887">
        <w:trPr>
          <w:cantSplit/>
          <w:jc w:val="center"/>
        </w:trPr>
        <w:tc>
          <w:tcPr>
            <w:tcW w:w="2677" w:type="dxa"/>
            <w:shd w:val="pct10" w:color="auto" w:fill="FFFFFF"/>
          </w:tcPr>
          <w:p w14:paraId="5A7B0D7A" w14:textId="77777777" w:rsidR="008C10F3" w:rsidRPr="002B15AA" w:rsidRDefault="008C10F3" w:rsidP="00EB348F">
            <w:pPr>
              <w:pStyle w:val="TAH"/>
            </w:pPr>
            <w:r w:rsidRPr="002B15AA">
              <w:t>Attribute name</w:t>
            </w:r>
          </w:p>
        </w:tc>
        <w:tc>
          <w:tcPr>
            <w:tcW w:w="947" w:type="dxa"/>
            <w:shd w:val="pct10" w:color="auto" w:fill="FFFFFF"/>
          </w:tcPr>
          <w:p w14:paraId="3DC0E979" w14:textId="77777777" w:rsidR="008C10F3" w:rsidRPr="002B15AA" w:rsidRDefault="008C10F3" w:rsidP="00EB348F">
            <w:pPr>
              <w:pStyle w:val="TAH"/>
            </w:pPr>
            <w:r w:rsidRPr="002B15AA">
              <w:t>Support Qualifier</w:t>
            </w:r>
          </w:p>
        </w:tc>
        <w:tc>
          <w:tcPr>
            <w:tcW w:w="1320" w:type="dxa"/>
            <w:shd w:val="pct10" w:color="auto" w:fill="FFFFFF"/>
          </w:tcPr>
          <w:p w14:paraId="2CC98CDE" w14:textId="77777777" w:rsidR="008C10F3" w:rsidRPr="002B15AA" w:rsidRDefault="008C10F3" w:rsidP="00EB348F">
            <w:pPr>
              <w:pStyle w:val="TAH"/>
            </w:pPr>
            <w:r w:rsidRPr="002B15AA">
              <w:t>i</w:t>
            </w:r>
            <w:r w:rsidRPr="002B15AA">
              <w:rPr>
                <w:rFonts w:hint="eastAsia"/>
              </w:rPr>
              <w:t>s</w:t>
            </w:r>
            <w:r w:rsidRPr="002B15AA">
              <w:t>Readable</w:t>
            </w:r>
          </w:p>
        </w:tc>
        <w:tc>
          <w:tcPr>
            <w:tcW w:w="1320" w:type="dxa"/>
            <w:shd w:val="pct10" w:color="auto" w:fill="FFFFFF"/>
          </w:tcPr>
          <w:p w14:paraId="4B2DE62E" w14:textId="77777777" w:rsidR="008C10F3" w:rsidRPr="002B15AA" w:rsidRDefault="008C10F3" w:rsidP="00EB348F">
            <w:pPr>
              <w:pStyle w:val="TAH"/>
            </w:pPr>
            <w:r w:rsidRPr="002B15AA">
              <w:rPr>
                <w:rFonts w:hint="eastAsia"/>
              </w:rPr>
              <w:t>isWr</w:t>
            </w:r>
            <w:r w:rsidRPr="002B15AA">
              <w:t>itable</w:t>
            </w:r>
          </w:p>
        </w:tc>
        <w:tc>
          <w:tcPr>
            <w:tcW w:w="1320" w:type="dxa"/>
            <w:shd w:val="pct10" w:color="auto" w:fill="FFFFFF"/>
          </w:tcPr>
          <w:p w14:paraId="3AE46221" w14:textId="77777777" w:rsidR="008C10F3" w:rsidRPr="002B15AA" w:rsidRDefault="008C10F3" w:rsidP="00EB348F">
            <w:pPr>
              <w:pStyle w:val="TAH"/>
            </w:pPr>
            <w:r w:rsidRPr="002B15AA">
              <w:t>isInvariant</w:t>
            </w:r>
          </w:p>
        </w:tc>
        <w:tc>
          <w:tcPr>
            <w:tcW w:w="1538" w:type="dxa"/>
            <w:shd w:val="pct10" w:color="auto" w:fill="FFFFFF"/>
          </w:tcPr>
          <w:p w14:paraId="669569A6" w14:textId="77777777" w:rsidR="008C10F3" w:rsidRPr="002B15AA" w:rsidRDefault="008C10F3" w:rsidP="00EB348F">
            <w:pPr>
              <w:pStyle w:val="TAH"/>
            </w:pPr>
            <w:r w:rsidRPr="002B15AA">
              <w:t>isNotifyable</w:t>
            </w:r>
          </w:p>
        </w:tc>
      </w:tr>
      <w:tr w:rsidR="008C10F3" w:rsidRPr="002B15AA" w14:paraId="6D208D71" w14:textId="77777777" w:rsidTr="00392887">
        <w:trPr>
          <w:cantSplit/>
          <w:jc w:val="center"/>
        </w:trPr>
        <w:tc>
          <w:tcPr>
            <w:tcW w:w="2677" w:type="dxa"/>
          </w:tcPr>
          <w:p w14:paraId="42821CC0" w14:textId="77777777" w:rsidR="008C10F3" w:rsidRPr="002B15AA" w:rsidDel="00C2682B" w:rsidRDefault="008C10F3" w:rsidP="00EB348F">
            <w:pPr>
              <w:pStyle w:val="TAL"/>
              <w:rPr>
                <w:rFonts w:ascii="Courier New" w:hAnsi="Courier New" w:cs="Courier New"/>
                <w:lang w:eastAsia="zh-CN"/>
              </w:rPr>
            </w:pPr>
            <w:r>
              <w:rPr>
                <w:rFonts w:ascii="Courier New" w:hAnsi="Courier New" w:cs="Courier New"/>
                <w:lang w:eastAsia="zh-CN"/>
              </w:rPr>
              <w:t>ipAddress</w:t>
            </w:r>
          </w:p>
        </w:tc>
        <w:tc>
          <w:tcPr>
            <w:tcW w:w="947" w:type="dxa"/>
          </w:tcPr>
          <w:p w14:paraId="1495D316" w14:textId="77777777" w:rsidR="008C10F3" w:rsidRPr="002B15AA" w:rsidDel="00C2682B" w:rsidRDefault="008C10F3" w:rsidP="00EB348F">
            <w:pPr>
              <w:pStyle w:val="TAL"/>
              <w:jc w:val="center"/>
              <w:rPr>
                <w:lang w:eastAsia="zh-CN"/>
              </w:rPr>
            </w:pPr>
            <w:r w:rsidRPr="002B15AA">
              <w:rPr>
                <w:lang w:eastAsia="zh-CN"/>
              </w:rPr>
              <w:t>M</w:t>
            </w:r>
          </w:p>
        </w:tc>
        <w:tc>
          <w:tcPr>
            <w:tcW w:w="1320" w:type="dxa"/>
          </w:tcPr>
          <w:p w14:paraId="52CFA498" w14:textId="77777777" w:rsidR="008C10F3" w:rsidRPr="002B15AA" w:rsidDel="00C2682B" w:rsidRDefault="008C10F3" w:rsidP="00EB348F">
            <w:pPr>
              <w:pStyle w:val="TAL"/>
              <w:jc w:val="center"/>
              <w:rPr>
                <w:lang w:eastAsia="zh-CN"/>
              </w:rPr>
            </w:pPr>
            <w:r w:rsidRPr="002B15AA">
              <w:rPr>
                <w:rFonts w:cs="Arial"/>
                <w:lang w:eastAsia="zh-CN"/>
              </w:rPr>
              <w:t>T</w:t>
            </w:r>
          </w:p>
        </w:tc>
        <w:tc>
          <w:tcPr>
            <w:tcW w:w="1320" w:type="dxa"/>
          </w:tcPr>
          <w:p w14:paraId="02EA3E81" w14:textId="77777777" w:rsidR="008C10F3" w:rsidRPr="002B15AA" w:rsidDel="00C2682B" w:rsidRDefault="008C10F3" w:rsidP="00EB348F">
            <w:pPr>
              <w:pStyle w:val="TAL"/>
              <w:jc w:val="center"/>
              <w:rPr>
                <w:lang w:eastAsia="zh-CN"/>
              </w:rPr>
            </w:pPr>
            <w:r w:rsidRPr="002B15AA">
              <w:rPr>
                <w:lang w:eastAsia="zh-CN"/>
              </w:rPr>
              <w:t>F</w:t>
            </w:r>
          </w:p>
        </w:tc>
        <w:tc>
          <w:tcPr>
            <w:tcW w:w="1320" w:type="dxa"/>
          </w:tcPr>
          <w:p w14:paraId="6F6C81D3" w14:textId="77777777" w:rsidR="008C10F3" w:rsidRPr="002B15AA" w:rsidDel="00C2682B" w:rsidRDefault="008C10F3" w:rsidP="00EB348F">
            <w:pPr>
              <w:pStyle w:val="TAL"/>
              <w:jc w:val="center"/>
              <w:rPr>
                <w:lang w:eastAsia="zh-CN"/>
              </w:rPr>
            </w:pPr>
            <w:r w:rsidRPr="002B15AA">
              <w:rPr>
                <w:rFonts w:cs="Arial"/>
                <w:lang w:eastAsia="zh-CN"/>
              </w:rPr>
              <w:t>F</w:t>
            </w:r>
          </w:p>
        </w:tc>
        <w:tc>
          <w:tcPr>
            <w:tcW w:w="1538" w:type="dxa"/>
          </w:tcPr>
          <w:p w14:paraId="30BD66E1" w14:textId="77777777" w:rsidR="008C10F3" w:rsidRPr="002B15AA" w:rsidDel="00C2682B" w:rsidRDefault="008C10F3" w:rsidP="00EB348F">
            <w:pPr>
              <w:pStyle w:val="TAL"/>
              <w:jc w:val="center"/>
              <w:rPr>
                <w:lang w:eastAsia="zh-CN"/>
              </w:rPr>
            </w:pPr>
            <w:r w:rsidRPr="002B15AA">
              <w:rPr>
                <w:rFonts w:cs="Arial"/>
                <w:lang w:eastAsia="zh-CN"/>
              </w:rPr>
              <w:t>T</w:t>
            </w:r>
          </w:p>
        </w:tc>
      </w:tr>
      <w:tr w:rsidR="008C10F3" w:rsidRPr="002B15AA" w14:paraId="680A793A" w14:textId="77777777" w:rsidTr="00392887">
        <w:trPr>
          <w:cantSplit/>
          <w:jc w:val="center"/>
        </w:trPr>
        <w:tc>
          <w:tcPr>
            <w:tcW w:w="2677" w:type="dxa"/>
          </w:tcPr>
          <w:p w14:paraId="14DF21BD" w14:textId="77777777" w:rsidR="008C10F3" w:rsidRPr="002B15AA" w:rsidDel="00C2682B" w:rsidRDefault="008C10F3" w:rsidP="00EB348F">
            <w:pPr>
              <w:pStyle w:val="TAL"/>
              <w:rPr>
                <w:rFonts w:ascii="Courier New" w:hAnsi="Courier New" w:cs="Courier New"/>
                <w:lang w:eastAsia="zh-CN"/>
              </w:rPr>
            </w:pPr>
            <w:r>
              <w:rPr>
                <w:rFonts w:ascii="Courier New" w:hAnsi="Courier New" w:cs="Courier New"/>
                <w:lang w:eastAsia="zh-CN"/>
              </w:rPr>
              <w:t>logicInterfaceId</w:t>
            </w:r>
          </w:p>
        </w:tc>
        <w:tc>
          <w:tcPr>
            <w:tcW w:w="947" w:type="dxa"/>
          </w:tcPr>
          <w:p w14:paraId="4F1E0289" w14:textId="77777777" w:rsidR="008C10F3" w:rsidRPr="002B15AA" w:rsidDel="00C2682B" w:rsidRDefault="008C10F3" w:rsidP="00EB348F">
            <w:pPr>
              <w:pStyle w:val="TAL"/>
              <w:jc w:val="center"/>
              <w:rPr>
                <w:lang w:eastAsia="zh-CN"/>
              </w:rPr>
            </w:pPr>
            <w:r w:rsidRPr="002B15AA">
              <w:rPr>
                <w:lang w:eastAsia="zh-CN"/>
              </w:rPr>
              <w:t>M</w:t>
            </w:r>
          </w:p>
        </w:tc>
        <w:tc>
          <w:tcPr>
            <w:tcW w:w="1320" w:type="dxa"/>
          </w:tcPr>
          <w:p w14:paraId="4D54286C" w14:textId="77777777" w:rsidR="008C10F3" w:rsidRPr="002B15AA" w:rsidDel="00C2682B" w:rsidRDefault="008C10F3" w:rsidP="00EB348F">
            <w:pPr>
              <w:pStyle w:val="TAL"/>
              <w:jc w:val="center"/>
              <w:rPr>
                <w:lang w:eastAsia="zh-CN"/>
              </w:rPr>
            </w:pPr>
            <w:r w:rsidRPr="002B15AA">
              <w:rPr>
                <w:rFonts w:cs="Arial"/>
                <w:lang w:eastAsia="zh-CN"/>
              </w:rPr>
              <w:t>T</w:t>
            </w:r>
          </w:p>
        </w:tc>
        <w:tc>
          <w:tcPr>
            <w:tcW w:w="1320" w:type="dxa"/>
          </w:tcPr>
          <w:p w14:paraId="309F8B3B" w14:textId="77777777" w:rsidR="008C10F3" w:rsidRPr="002B15AA" w:rsidDel="00C2682B" w:rsidRDefault="008C10F3" w:rsidP="00EB348F">
            <w:pPr>
              <w:pStyle w:val="TAL"/>
              <w:jc w:val="center"/>
              <w:rPr>
                <w:lang w:eastAsia="zh-CN"/>
              </w:rPr>
            </w:pPr>
            <w:r w:rsidRPr="002B15AA">
              <w:rPr>
                <w:rFonts w:cs="Arial"/>
                <w:lang w:eastAsia="zh-CN"/>
              </w:rPr>
              <w:t>T</w:t>
            </w:r>
          </w:p>
        </w:tc>
        <w:tc>
          <w:tcPr>
            <w:tcW w:w="1320" w:type="dxa"/>
          </w:tcPr>
          <w:p w14:paraId="73AD21A9" w14:textId="77777777" w:rsidR="008C10F3" w:rsidRPr="002B15AA" w:rsidDel="00C2682B" w:rsidRDefault="008C10F3" w:rsidP="00EB348F">
            <w:pPr>
              <w:pStyle w:val="TAL"/>
              <w:jc w:val="center"/>
              <w:rPr>
                <w:lang w:eastAsia="zh-CN"/>
              </w:rPr>
            </w:pPr>
            <w:r w:rsidRPr="002B15AA">
              <w:rPr>
                <w:rFonts w:cs="Arial"/>
                <w:lang w:eastAsia="zh-CN"/>
              </w:rPr>
              <w:t>F</w:t>
            </w:r>
          </w:p>
        </w:tc>
        <w:tc>
          <w:tcPr>
            <w:tcW w:w="1538" w:type="dxa"/>
          </w:tcPr>
          <w:p w14:paraId="53F13852" w14:textId="77777777" w:rsidR="008C10F3" w:rsidRPr="002B15AA" w:rsidDel="00C2682B" w:rsidRDefault="008C10F3" w:rsidP="00EB348F">
            <w:pPr>
              <w:pStyle w:val="TAL"/>
              <w:jc w:val="center"/>
              <w:rPr>
                <w:lang w:eastAsia="zh-CN"/>
              </w:rPr>
            </w:pPr>
            <w:r w:rsidRPr="002B15AA">
              <w:rPr>
                <w:rFonts w:cs="Arial"/>
                <w:lang w:eastAsia="zh-CN"/>
              </w:rPr>
              <w:t>T</w:t>
            </w:r>
          </w:p>
        </w:tc>
      </w:tr>
      <w:tr w:rsidR="008C10F3" w:rsidRPr="002B15AA" w14:paraId="5D1E3A71" w14:textId="77777777" w:rsidTr="00392887">
        <w:trPr>
          <w:cantSplit/>
          <w:jc w:val="center"/>
        </w:trPr>
        <w:tc>
          <w:tcPr>
            <w:tcW w:w="2677" w:type="dxa"/>
          </w:tcPr>
          <w:p w14:paraId="74D9A54C"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nextHopInfo</w:t>
            </w:r>
          </w:p>
        </w:tc>
        <w:tc>
          <w:tcPr>
            <w:tcW w:w="947" w:type="dxa"/>
          </w:tcPr>
          <w:p w14:paraId="5CA73EC8" w14:textId="77777777" w:rsidR="008C10F3" w:rsidRPr="002B15AA" w:rsidRDefault="008C10F3" w:rsidP="00EB348F">
            <w:pPr>
              <w:pStyle w:val="TAL"/>
              <w:jc w:val="center"/>
              <w:rPr>
                <w:lang w:eastAsia="zh-CN"/>
              </w:rPr>
            </w:pPr>
            <w:r>
              <w:rPr>
                <w:lang w:eastAsia="zh-CN"/>
              </w:rPr>
              <w:t>O</w:t>
            </w:r>
          </w:p>
        </w:tc>
        <w:tc>
          <w:tcPr>
            <w:tcW w:w="1320" w:type="dxa"/>
          </w:tcPr>
          <w:p w14:paraId="17206755" w14:textId="77777777" w:rsidR="008C10F3" w:rsidRPr="002B15AA" w:rsidRDefault="008C10F3" w:rsidP="00EB348F">
            <w:pPr>
              <w:pStyle w:val="TAL"/>
              <w:jc w:val="center"/>
              <w:rPr>
                <w:lang w:eastAsia="zh-CN"/>
              </w:rPr>
            </w:pPr>
            <w:r w:rsidRPr="002B15AA">
              <w:rPr>
                <w:rFonts w:cs="Arial"/>
              </w:rPr>
              <w:t>T</w:t>
            </w:r>
          </w:p>
        </w:tc>
        <w:tc>
          <w:tcPr>
            <w:tcW w:w="1320" w:type="dxa"/>
          </w:tcPr>
          <w:p w14:paraId="5128F834" w14:textId="77777777" w:rsidR="008C10F3" w:rsidRPr="002B15AA" w:rsidRDefault="008C10F3" w:rsidP="00EB348F">
            <w:pPr>
              <w:pStyle w:val="TAL"/>
              <w:jc w:val="center"/>
              <w:rPr>
                <w:lang w:eastAsia="zh-CN"/>
              </w:rPr>
            </w:pPr>
            <w:r w:rsidRPr="002B15AA">
              <w:rPr>
                <w:rFonts w:cs="Arial" w:hint="eastAsia"/>
                <w:lang w:eastAsia="zh-CN"/>
              </w:rPr>
              <w:t>F</w:t>
            </w:r>
          </w:p>
        </w:tc>
        <w:tc>
          <w:tcPr>
            <w:tcW w:w="1320" w:type="dxa"/>
          </w:tcPr>
          <w:p w14:paraId="2BC6B1F1" w14:textId="77777777" w:rsidR="008C10F3" w:rsidRPr="002B15AA" w:rsidRDefault="008C10F3" w:rsidP="00EB348F">
            <w:pPr>
              <w:pStyle w:val="TAL"/>
              <w:jc w:val="center"/>
              <w:rPr>
                <w:lang w:eastAsia="zh-CN"/>
              </w:rPr>
            </w:pPr>
            <w:r w:rsidRPr="002B15AA">
              <w:rPr>
                <w:rFonts w:cs="Arial"/>
              </w:rPr>
              <w:t>F</w:t>
            </w:r>
          </w:p>
        </w:tc>
        <w:tc>
          <w:tcPr>
            <w:tcW w:w="1538" w:type="dxa"/>
          </w:tcPr>
          <w:p w14:paraId="00A5363C" w14:textId="77777777" w:rsidR="008C10F3" w:rsidRPr="002B15AA" w:rsidRDefault="008C10F3" w:rsidP="00EB348F">
            <w:pPr>
              <w:pStyle w:val="TAL"/>
              <w:jc w:val="center"/>
              <w:rPr>
                <w:lang w:eastAsia="zh-CN"/>
              </w:rPr>
            </w:pPr>
            <w:r w:rsidRPr="002B15AA">
              <w:rPr>
                <w:rFonts w:cs="Arial"/>
                <w:lang w:eastAsia="zh-CN"/>
              </w:rPr>
              <w:t>T</w:t>
            </w:r>
          </w:p>
        </w:tc>
      </w:tr>
      <w:tr w:rsidR="008C10F3" w:rsidRPr="002B15AA" w14:paraId="72FB7C35" w14:textId="77777777" w:rsidTr="00392887">
        <w:trPr>
          <w:cantSplit/>
          <w:jc w:val="center"/>
        </w:trPr>
        <w:tc>
          <w:tcPr>
            <w:tcW w:w="2677" w:type="dxa"/>
          </w:tcPr>
          <w:p w14:paraId="6BB4E60E" w14:textId="77777777" w:rsidR="008C10F3" w:rsidRPr="002B15AA" w:rsidRDefault="008C10F3" w:rsidP="00EB348F">
            <w:pPr>
              <w:pStyle w:val="TAL"/>
              <w:rPr>
                <w:rFonts w:ascii="Courier New" w:hAnsi="Courier New" w:cs="Courier New"/>
                <w:lang w:eastAsia="zh-CN"/>
              </w:rPr>
            </w:pPr>
            <w:r>
              <w:rPr>
                <w:rFonts w:ascii="Courier New" w:hAnsi="Courier New" w:cs="Courier New"/>
                <w:lang w:eastAsia="zh-CN"/>
              </w:rPr>
              <w:t>qosProfile</w:t>
            </w:r>
          </w:p>
        </w:tc>
        <w:tc>
          <w:tcPr>
            <w:tcW w:w="947" w:type="dxa"/>
          </w:tcPr>
          <w:p w14:paraId="15EA86B3" w14:textId="77777777" w:rsidR="008C10F3" w:rsidRPr="002B15AA" w:rsidRDefault="008C10F3" w:rsidP="00EB348F">
            <w:pPr>
              <w:pStyle w:val="TAL"/>
              <w:jc w:val="center"/>
              <w:rPr>
                <w:lang w:eastAsia="zh-CN"/>
              </w:rPr>
            </w:pPr>
            <w:r>
              <w:rPr>
                <w:lang w:eastAsia="zh-CN"/>
              </w:rPr>
              <w:t>O</w:t>
            </w:r>
          </w:p>
        </w:tc>
        <w:tc>
          <w:tcPr>
            <w:tcW w:w="1320" w:type="dxa"/>
          </w:tcPr>
          <w:p w14:paraId="613E2BCF" w14:textId="77777777" w:rsidR="008C10F3" w:rsidRPr="002B15AA" w:rsidRDefault="008C10F3" w:rsidP="00EB348F">
            <w:pPr>
              <w:pStyle w:val="TAL"/>
              <w:jc w:val="center"/>
              <w:rPr>
                <w:rFonts w:cs="Arial"/>
              </w:rPr>
            </w:pPr>
            <w:r w:rsidRPr="002B15AA">
              <w:rPr>
                <w:rFonts w:cs="Arial"/>
              </w:rPr>
              <w:t>T</w:t>
            </w:r>
          </w:p>
        </w:tc>
        <w:tc>
          <w:tcPr>
            <w:tcW w:w="1320" w:type="dxa"/>
          </w:tcPr>
          <w:p w14:paraId="2923998A" w14:textId="77777777" w:rsidR="008C10F3" w:rsidRPr="002B15AA" w:rsidRDefault="008C10F3" w:rsidP="00EB348F">
            <w:pPr>
              <w:pStyle w:val="TAL"/>
              <w:jc w:val="center"/>
              <w:rPr>
                <w:rFonts w:cs="Arial"/>
                <w:lang w:eastAsia="zh-CN"/>
              </w:rPr>
            </w:pPr>
            <w:r w:rsidRPr="002B15AA">
              <w:rPr>
                <w:rFonts w:cs="Arial" w:hint="eastAsia"/>
                <w:lang w:eastAsia="zh-CN"/>
              </w:rPr>
              <w:t>T</w:t>
            </w:r>
          </w:p>
        </w:tc>
        <w:tc>
          <w:tcPr>
            <w:tcW w:w="1320" w:type="dxa"/>
          </w:tcPr>
          <w:p w14:paraId="55C607D7" w14:textId="77777777" w:rsidR="008C10F3" w:rsidRPr="002B15AA" w:rsidRDefault="008C10F3" w:rsidP="00EB348F">
            <w:pPr>
              <w:pStyle w:val="TAL"/>
              <w:jc w:val="center"/>
              <w:rPr>
                <w:rFonts w:cs="Arial"/>
              </w:rPr>
            </w:pPr>
            <w:r w:rsidRPr="002B15AA">
              <w:rPr>
                <w:rFonts w:cs="Arial"/>
              </w:rPr>
              <w:t>F</w:t>
            </w:r>
          </w:p>
        </w:tc>
        <w:tc>
          <w:tcPr>
            <w:tcW w:w="1538" w:type="dxa"/>
          </w:tcPr>
          <w:p w14:paraId="2927B29A" w14:textId="77777777" w:rsidR="008C10F3" w:rsidRPr="002B15AA" w:rsidRDefault="008C10F3" w:rsidP="00EB348F">
            <w:pPr>
              <w:pStyle w:val="TAL"/>
              <w:jc w:val="center"/>
              <w:rPr>
                <w:rFonts w:cs="Arial"/>
                <w:lang w:eastAsia="zh-CN"/>
              </w:rPr>
            </w:pPr>
            <w:r w:rsidRPr="002B15AA">
              <w:rPr>
                <w:rFonts w:cs="Arial"/>
                <w:lang w:eastAsia="zh-CN"/>
              </w:rPr>
              <w:t>T</w:t>
            </w:r>
          </w:p>
        </w:tc>
      </w:tr>
      <w:tr w:rsidR="008C10F3" w:rsidRPr="002B15AA" w14:paraId="6A9F9670" w14:textId="77777777" w:rsidTr="00392887">
        <w:trPr>
          <w:cantSplit/>
          <w:jc w:val="center"/>
        </w:trPr>
        <w:tc>
          <w:tcPr>
            <w:tcW w:w="2677" w:type="dxa"/>
          </w:tcPr>
          <w:p w14:paraId="34D8FB49" w14:textId="77777777" w:rsidR="008C10F3" w:rsidRDefault="008C10F3" w:rsidP="00EB348F">
            <w:pPr>
              <w:pStyle w:val="TAL"/>
              <w:rPr>
                <w:rFonts w:ascii="Courier New" w:hAnsi="Courier New" w:cs="Courier New"/>
                <w:lang w:eastAsia="zh-CN"/>
              </w:rPr>
            </w:pPr>
            <w:r w:rsidRPr="00957B03">
              <w:rPr>
                <w:b/>
              </w:rPr>
              <w:t>Attribute related to role</w:t>
            </w:r>
          </w:p>
        </w:tc>
        <w:tc>
          <w:tcPr>
            <w:tcW w:w="947" w:type="dxa"/>
          </w:tcPr>
          <w:p w14:paraId="032CE715" w14:textId="77777777" w:rsidR="008C10F3" w:rsidRDefault="008C10F3" w:rsidP="00EB348F">
            <w:pPr>
              <w:pStyle w:val="TAL"/>
              <w:jc w:val="center"/>
              <w:rPr>
                <w:lang w:eastAsia="zh-CN"/>
              </w:rPr>
            </w:pPr>
          </w:p>
        </w:tc>
        <w:tc>
          <w:tcPr>
            <w:tcW w:w="1320" w:type="dxa"/>
          </w:tcPr>
          <w:p w14:paraId="6CA9AFA6" w14:textId="77777777" w:rsidR="008C10F3" w:rsidRPr="002B15AA" w:rsidRDefault="008C10F3" w:rsidP="00EB348F">
            <w:pPr>
              <w:pStyle w:val="TAL"/>
              <w:jc w:val="center"/>
              <w:rPr>
                <w:rFonts w:cs="Arial"/>
              </w:rPr>
            </w:pPr>
          </w:p>
        </w:tc>
        <w:tc>
          <w:tcPr>
            <w:tcW w:w="1320" w:type="dxa"/>
          </w:tcPr>
          <w:p w14:paraId="44C454CA" w14:textId="77777777" w:rsidR="008C10F3" w:rsidRPr="002B15AA" w:rsidRDefault="008C10F3" w:rsidP="00EB348F">
            <w:pPr>
              <w:pStyle w:val="TAL"/>
              <w:jc w:val="center"/>
              <w:rPr>
                <w:rFonts w:cs="Arial"/>
                <w:lang w:eastAsia="zh-CN"/>
              </w:rPr>
            </w:pPr>
          </w:p>
        </w:tc>
        <w:tc>
          <w:tcPr>
            <w:tcW w:w="1320" w:type="dxa"/>
          </w:tcPr>
          <w:p w14:paraId="3AF59FED" w14:textId="77777777" w:rsidR="008C10F3" w:rsidRPr="002B15AA" w:rsidRDefault="008C10F3" w:rsidP="00EB348F">
            <w:pPr>
              <w:pStyle w:val="TAL"/>
              <w:jc w:val="center"/>
              <w:rPr>
                <w:rFonts w:cs="Arial"/>
              </w:rPr>
            </w:pPr>
          </w:p>
        </w:tc>
        <w:tc>
          <w:tcPr>
            <w:tcW w:w="1538" w:type="dxa"/>
          </w:tcPr>
          <w:p w14:paraId="7C051911" w14:textId="77777777" w:rsidR="008C10F3" w:rsidRPr="002B15AA" w:rsidRDefault="008C10F3" w:rsidP="00EB348F">
            <w:pPr>
              <w:pStyle w:val="TAL"/>
              <w:jc w:val="center"/>
              <w:rPr>
                <w:rFonts w:cs="Arial"/>
                <w:lang w:eastAsia="zh-CN"/>
              </w:rPr>
            </w:pPr>
          </w:p>
        </w:tc>
      </w:tr>
      <w:tr w:rsidR="008C10F3" w:rsidRPr="002B15AA" w14:paraId="41797ABF" w14:textId="77777777" w:rsidTr="00392887">
        <w:trPr>
          <w:cantSplit/>
          <w:jc w:val="center"/>
        </w:trPr>
        <w:tc>
          <w:tcPr>
            <w:tcW w:w="2677" w:type="dxa"/>
          </w:tcPr>
          <w:p w14:paraId="075B2ADF" w14:textId="77777777" w:rsidR="008C10F3" w:rsidRDefault="008C10F3" w:rsidP="00EB348F">
            <w:pPr>
              <w:pStyle w:val="TAL"/>
              <w:rPr>
                <w:rFonts w:ascii="Courier New" w:hAnsi="Courier New" w:cs="Courier New"/>
                <w:lang w:eastAsia="zh-CN"/>
              </w:rPr>
            </w:pPr>
            <w:r>
              <w:rPr>
                <w:rFonts w:ascii="Courier New" w:hAnsi="Courier New" w:cs="Courier New"/>
                <w:lang w:eastAsia="zh-CN"/>
              </w:rPr>
              <w:t>epApplicationRef</w:t>
            </w:r>
          </w:p>
        </w:tc>
        <w:tc>
          <w:tcPr>
            <w:tcW w:w="947" w:type="dxa"/>
          </w:tcPr>
          <w:p w14:paraId="4F885ADE" w14:textId="77777777" w:rsidR="008C10F3" w:rsidRDefault="008C10F3" w:rsidP="00EB348F">
            <w:pPr>
              <w:pStyle w:val="TAL"/>
              <w:jc w:val="center"/>
              <w:rPr>
                <w:lang w:eastAsia="zh-CN"/>
              </w:rPr>
            </w:pPr>
            <w:r>
              <w:rPr>
                <w:lang w:eastAsia="zh-CN"/>
              </w:rPr>
              <w:t>M</w:t>
            </w:r>
          </w:p>
        </w:tc>
        <w:tc>
          <w:tcPr>
            <w:tcW w:w="1320" w:type="dxa"/>
          </w:tcPr>
          <w:p w14:paraId="3D12D6C8" w14:textId="77777777" w:rsidR="008C10F3" w:rsidRPr="002B15AA" w:rsidRDefault="008C10F3" w:rsidP="00EB348F">
            <w:pPr>
              <w:pStyle w:val="TAL"/>
              <w:jc w:val="center"/>
              <w:rPr>
                <w:rFonts w:cs="Arial"/>
              </w:rPr>
            </w:pPr>
            <w:r>
              <w:rPr>
                <w:lang w:eastAsia="zh-CN"/>
              </w:rPr>
              <w:t>T</w:t>
            </w:r>
          </w:p>
        </w:tc>
        <w:tc>
          <w:tcPr>
            <w:tcW w:w="1320" w:type="dxa"/>
          </w:tcPr>
          <w:p w14:paraId="16C69239" w14:textId="77777777" w:rsidR="008C10F3" w:rsidRPr="002B15AA" w:rsidRDefault="008C10F3" w:rsidP="00EB348F">
            <w:pPr>
              <w:pStyle w:val="TAL"/>
              <w:jc w:val="center"/>
              <w:rPr>
                <w:rFonts w:cs="Arial"/>
                <w:lang w:eastAsia="zh-CN"/>
              </w:rPr>
            </w:pPr>
            <w:r>
              <w:rPr>
                <w:rFonts w:cs="Arial"/>
                <w:lang w:eastAsia="zh-CN"/>
              </w:rPr>
              <w:t>T</w:t>
            </w:r>
          </w:p>
        </w:tc>
        <w:tc>
          <w:tcPr>
            <w:tcW w:w="1320" w:type="dxa"/>
          </w:tcPr>
          <w:p w14:paraId="5AE446D5" w14:textId="77777777" w:rsidR="008C10F3" w:rsidRPr="002B15AA" w:rsidRDefault="008C10F3" w:rsidP="00EB348F">
            <w:pPr>
              <w:pStyle w:val="TAL"/>
              <w:jc w:val="center"/>
              <w:rPr>
                <w:rFonts w:cs="Arial"/>
              </w:rPr>
            </w:pPr>
            <w:r>
              <w:rPr>
                <w:lang w:eastAsia="zh-CN"/>
              </w:rPr>
              <w:t>F</w:t>
            </w:r>
          </w:p>
        </w:tc>
        <w:tc>
          <w:tcPr>
            <w:tcW w:w="1538" w:type="dxa"/>
          </w:tcPr>
          <w:p w14:paraId="027E4714" w14:textId="77777777" w:rsidR="008C10F3" w:rsidRPr="002B15AA" w:rsidRDefault="008C10F3" w:rsidP="00EB348F">
            <w:pPr>
              <w:pStyle w:val="TAL"/>
              <w:jc w:val="center"/>
              <w:rPr>
                <w:rFonts w:cs="Arial"/>
                <w:lang w:eastAsia="zh-CN"/>
              </w:rPr>
            </w:pPr>
            <w:r>
              <w:rPr>
                <w:lang w:eastAsia="zh-CN"/>
              </w:rPr>
              <w:t>T</w:t>
            </w:r>
          </w:p>
        </w:tc>
      </w:tr>
    </w:tbl>
    <w:p w14:paraId="6C66B8DE" w14:textId="77777777" w:rsidR="008C10F3" w:rsidRDefault="008C10F3" w:rsidP="008C10F3">
      <w:bookmarkStart w:id="9504" w:name="_Toc44341711"/>
      <w:bookmarkStart w:id="9505" w:name="_Toc51676085"/>
      <w:bookmarkStart w:id="9506" w:name="_Toc55895534"/>
      <w:bookmarkStart w:id="9507" w:name="_Toc58940620"/>
    </w:p>
    <w:p w14:paraId="3BCF186E" w14:textId="77777777" w:rsidR="008C10F3" w:rsidRDefault="008C10F3" w:rsidP="008C10F3">
      <w:pPr>
        <w:pStyle w:val="Heading4"/>
        <w:rPr>
          <w:lang w:eastAsia="zh-CN"/>
        </w:rPr>
      </w:pPr>
      <w:bookmarkStart w:id="9508" w:name="_Toc67928835"/>
      <w:r w:rsidRPr="002B15AA">
        <w:rPr>
          <w:lang w:eastAsia="zh-CN"/>
        </w:rPr>
        <w:t>6.3.</w:t>
      </w:r>
      <w:r>
        <w:rPr>
          <w:lang w:eastAsia="zh-CN"/>
        </w:rPr>
        <w:t>17</w:t>
      </w:r>
      <w:r w:rsidRPr="002B15AA">
        <w:rPr>
          <w:lang w:eastAsia="zh-CN"/>
        </w:rPr>
        <w:t>.3</w:t>
      </w:r>
      <w:r w:rsidRPr="002B15AA">
        <w:rPr>
          <w:lang w:eastAsia="zh-CN"/>
        </w:rPr>
        <w:tab/>
        <w:t>Attribute constraints</w:t>
      </w:r>
      <w:bookmarkEnd w:id="9504"/>
      <w:bookmarkEnd w:id="9505"/>
      <w:bookmarkEnd w:id="9506"/>
      <w:bookmarkEnd w:id="9507"/>
      <w:bookmarkEnd w:id="9508"/>
    </w:p>
    <w:p w14:paraId="12E91080" w14:textId="77777777" w:rsidR="008C10F3" w:rsidRPr="00657C76" w:rsidRDefault="008C10F3" w:rsidP="008C10F3">
      <w:pPr>
        <w:rPr>
          <w:lang w:eastAsia="zh-CN"/>
        </w:rPr>
      </w:pPr>
      <w:r>
        <w:rPr>
          <w:lang w:eastAsia="zh-CN"/>
        </w:rPr>
        <w:t>None.</w:t>
      </w:r>
    </w:p>
    <w:p w14:paraId="122ABE7E" w14:textId="77777777" w:rsidR="008C10F3" w:rsidRPr="002B15AA" w:rsidRDefault="008C10F3" w:rsidP="008C10F3">
      <w:pPr>
        <w:pStyle w:val="Heading4"/>
        <w:rPr>
          <w:lang w:eastAsia="zh-CN"/>
        </w:rPr>
      </w:pPr>
      <w:bookmarkStart w:id="9509" w:name="_Toc44341712"/>
      <w:bookmarkStart w:id="9510" w:name="_Toc51676086"/>
      <w:bookmarkStart w:id="9511" w:name="_Toc55895535"/>
      <w:bookmarkStart w:id="9512" w:name="_Toc58940621"/>
      <w:bookmarkStart w:id="9513" w:name="_Toc67928836"/>
      <w:r w:rsidRPr="002B15AA">
        <w:rPr>
          <w:lang w:eastAsia="zh-CN"/>
        </w:rPr>
        <w:t>6.3.</w:t>
      </w:r>
      <w:r>
        <w:rPr>
          <w:lang w:eastAsia="zh-CN"/>
        </w:rPr>
        <w:t>17</w:t>
      </w:r>
      <w:r w:rsidRPr="002B15AA">
        <w:rPr>
          <w:lang w:eastAsia="zh-CN"/>
        </w:rPr>
        <w:t>.4</w:t>
      </w:r>
      <w:r w:rsidRPr="002B15AA">
        <w:rPr>
          <w:lang w:eastAsia="zh-CN"/>
        </w:rPr>
        <w:tab/>
        <w:t>Notifications</w:t>
      </w:r>
      <w:bookmarkEnd w:id="9509"/>
      <w:bookmarkEnd w:id="9510"/>
      <w:bookmarkEnd w:id="9511"/>
      <w:bookmarkEnd w:id="9512"/>
      <w:bookmarkEnd w:id="9513"/>
    </w:p>
    <w:p w14:paraId="0CDA9FE6" w14:textId="77777777" w:rsidR="008C10F3" w:rsidRPr="002B15AA" w:rsidRDefault="008C10F3" w:rsidP="008C10F3">
      <w:r w:rsidRPr="002B15AA">
        <w:t>The common notifications defined in subclause 6.5 are valid for this IOC, without exceptions or additions.</w:t>
      </w:r>
    </w:p>
    <w:p w14:paraId="3A34EFE8" w14:textId="77777777" w:rsidR="008C10F3" w:rsidRPr="002B15AA" w:rsidRDefault="008C10F3" w:rsidP="008C10F3">
      <w:pPr>
        <w:pStyle w:val="Heading3"/>
        <w:rPr>
          <w:lang w:eastAsia="zh-CN"/>
        </w:rPr>
      </w:pPr>
      <w:bookmarkStart w:id="9514" w:name="_Toc51676087"/>
      <w:bookmarkStart w:id="9515" w:name="_Toc55895536"/>
      <w:bookmarkStart w:id="9516" w:name="_Toc58940622"/>
      <w:bookmarkStart w:id="9517" w:name="_Toc67928837"/>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9514"/>
      <w:bookmarkEnd w:id="9515"/>
      <w:bookmarkEnd w:id="9516"/>
      <w:bookmarkEnd w:id="9517"/>
    </w:p>
    <w:p w14:paraId="1BE45759" w14:textId="77777777" w:rsidR="008C10F3" w:rsidRPr="002B15AA" w:rsidRDefault="008C10F3" w:rsidP="008C10F3">
      <w:pPr>
        <w:pStyle w:val="Heading4"/>
      </w:pPr>
      <w:bookmarkStart w:id="9518" w:name="_Toc51676088"/>
      <w:bookmarkStart w:id="9519" w:name="_Toc55895537"/>
      <w:bookmarkStart w:id="9520" w:name="_Toc58940623"/>
      <w:bookmarkStart w:id="9521" w:name="_Toc67928838"/>
      <w:r>
        <w:rPr>
          <w:lang w:eastAsia="zh-CN"/>
        </w:rPr>
        <w:t>6.3.18</w:t>
      </w:r>
      <w:r w:rsidRPr="002B15AA">
        <w:t>.1</w:t>
      </w:r>
      <w:r w:rsidRPr="002B15AA">
        <w:tab/>
        <w:t>Definition</w:t>
      </w:r>
      <w:bookmarkEnd w:id="9518"/>
      <w:bookmarkEnd w:id="9519"/>
      <w:bookmarkEnd w:id="9520"/>
      <w:bookmarkEnd w:id="9521"/>
    </w:p>
    <w:p w14:paraId="21F7B06C" w14:textId="77777777" w:rsidR="008C10F3" w:rsidRPr="002B15AA" w:rsidRDefault="008C10F3" w:rsidP="008C10F3">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14:paraId="3637F6D4" w14:textId="77777777" w:rsidR="008C10F3" w:rsidRPr="002B15AA" w:rsidRDefault="008C10F3" w:rsidP="008C10F3">
      <w:pPr>
        <w:pStyle w:val="Heading4"/>
      </w:pPr>
      <w:bookmarkStart w:id="9522" w:name="_Toc51676089"/>
      <w:bookmarkStart w:id="9523" w:name="_Toc55895538"/>
      <w:bookmarkStart w:id="9524" w:name="_Toc58940624"/>
      <w:bookmarkStart w:id="9525" w:name="_Toc67928839"/>
      <w:r>
        <w:rPr>
          <w:lang w:eastAsia="zh-CN"/>
        </w:rPr>
        <w:t>6.3.18</w:t>
      </w:r>
      <w:r w:rsidRPr="002B15AA">
        <w:t>.2</w:t>
      </w:r>
      <w:r w:rsidRPr="002B15AA">
        <w:tab/>
        <w:t>Attributes</w:t>
      </w:r>
      <w:bookmarkEnd w:id="9522"/>
      <w:bookmarkEnd w:id="9523"/>
      <w:bookmarkEnd w:id="9524"/>
      <w:bookmarkEnd w:id="9525"/>
    </w:p>
    <w:p w14:paraId="1C04E375" w14:textId="77777777" w:rsidR="008C10F3" w:rsidRPr="002B15AA" w:rsidRDefault="008C10F3" w:rsidP="008C10F3">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14:paraId="0296BB13" w14:textId="77777777" w:rsidR="008C10F3" w:rsidRPr="002B15AA" w:rsidRDefault="008C10F3" w:rsidP="008C10F3">
      <w:pPr>
        <w:pStyle w:val="Heading4"/>
      </w:pPr>
      <w:bookmarkStart w:id="9526" w:name="_Toc51676090"/>
      <w:bookmarkStart w:id="9527" w:name="_Toc55895539"/>
      <w:bookmarkStart w:id="9528" w:name="_Toc58940625"/>
      <w:bookmarkStart w:id="9529" w:name="_Toc67928840"/>
      <w:r>
        <w:rPr>
          <w:lang w:eastAsia="zh-CN"/>
        </w:rPr>
        <w:t>6.3.18</w:t>
      </w:r>
      <w:r w:rsidRPr="002B15AA">
        <w:t>.3</w:t>
      </w:r>
      <w:r w:rsidRPr="002B15AA">
        <w:tab/>
        <w:t>Attribute constraints</w:t>
      </w:r>
      <w:bookmarkEnd w:id="9526"/>
      <w:bookmarkEnd w:id="9527"/>
      <w:bookmarkEnd w:id="9528"/>
      <w:bookmarkEnd w:id="9529"/>
    </w:p>
    <w:p w14:paraId="6B938AE3" w14:textId="77777777" w:rsidR="008C10F3" w:rsidRPr="002B15AA" w:rsidRDefault="008C10F3" w:rsidP="008C10F3">
      <w:r w:rsidRPr="002B15AA">
        <w:t>See respective IOCs.</w:t>
      </w:r>
    </w:p>
    <w:p w14:paraId="16440F25" w14:textId="77777777" w:rsidR="008C10F3" w:rsidRPr="002B15AA" w:rsidRDefault="008C10F3" w:rsidP="008C10F3">
      <w:pPr>
        <w:pStyle w:val="Heading4"/>
      </w:pPr>
      <w:bookmarkStart w:id="9530" w:name="_Toc51676091"/>
      <w:bookmarkStart w:id="9531" w:name="_Toc55895540"/>
      <w:bookmarkStart w:id="9532" w:name="_Toc58940626"/>
      <w:bookmarkStart w:id="9533" w:name="_Toc67928841"/>
      <w:r>
        <w:rPr>
          <w:lang w:eastAsia="zh-CN"/>
        </w:rPr>
        <w:t>6.3.18</w:t>
      </w:r>
      <w:r w:rsidRPr="002B15AA">
        <w:t>.4</w:t>
      </w:r>
      <w:r w:rsidRPr="002B15AA">
        <w:tab/>
        <w:t>Notifications</w:t>
      </w:r>
      <w:bookmarkEnd w:id="9530"/>
      <w:bookmarkEnd w:id="9531"/>
      <w:bookmarkEnd w:id="9532"/>
      <w:bookmarkEnd w:id="9533"/>
    </w:p>
    <w:p w14:paraId="4C05BF67" w14:textId="77777777" w:rsidR="008C10F3" w:rsidRPr="002B15AA" w:rsidRDefault="008C10F3" w:rsidP="008C10F3">
      <w:r w:rsidRPr="002B15AA">
        <w:t>See respective IOCs.</w:t>
      </w:r>
    </w:p>
    <w:p w14:paraId="138CBEC4" w14:textId="77777777" w:rsidR="008C10F3" w:rsidRPr="002B15AA" w:rsidRDefault="008C10F3" w:rsidP="008C10F3"/>
    <w:p w14:paraId="197F31B5" w14:textId="77777777" w:rsidR="008C10F3" w:rsidRPr="002B15AA" w:rsidRDefault="008C10F3" w:rsidP="008C10F3">
      <w:pPr>
        <w:pStyle w:val="Heading2"/>
      </w:pPr>
      <w:bookmarkStart w:id="9534" w:name="_Toc19888563"/>
      <w:bookmarkStart w:id="9535" w:name="_Toc27405541"/>
      <w:bookmarkStart w:id="9536" w:name="_Toc35878731"/>
      <w:bookmarkStart w:id="9537" w:name="_Toc36220547"/>
      <w:bookmarkStart w:id="9538" w:name="_Toc36474645"/>
      <w:bookmarkStart w:id="9539" w:name="_Toc36542917"/>
      <w:bookmarkStart w:id="9540" w:name="_Toc36543738"/>
      <w:bookmarkStart w:id="9541" w:name="_Toc36567976"/>
      <w:bookmarkStart w:id="9542" w:name="_Toc44341713"/>
      <w:bookmarkStart w:id="9543" w:name="_Toc51676092"/>
      <w:bookmarkStart w:id="9544" w:name="_Toc55895541"/>
      <w:bookmarkStart w:id="9545" w:name="_Toc58940627"/>
      <w:bookmarkStart w:id="9546" w:name="_Toc67928842"/>
      <w:r w:rsidRPr="002B15AA">
        <w:t>6.4</w:t>
      </w:r>
      <w:r w:rsidRPr="002B15AA">
        <w:rPr>
          <w:lang w:eastAsia="zh-CN"/>
        </w:rPr>
        <w:tab/>
      </w:r>
      <w:r w:rsidRPr="002B15AA">
        <w:t>Attribute definition</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3FA2B1B0" w14:textId="77777777" w:rsidR="008C10F3" w:rsidRPr="002B15AA" w:rsidRDefault="008C10F3" w:rsidP="008C10F3">
      <w:pPr>
        <w:pStyle w:val="Heading3"/>
      </w:pPr>
      <w:bookmarkStart w:id="9547" w:name="_Toc19888564"/>
      <w:bookmarkStart w:id="9548" w:name="_Toc27405542"/>
      <w:bookmarkStart w:id="9549" w:name="_Toc35878732"/>
      <w:bookmarkStart w:id="9550" w:name="_Toc36220548"/>
      <w:bookmarkStart w:id="9551" w:name="_Toc36474646"/>
      <w:bookmarkStart w:id="9552" w:name="_Toc36542918"/>
      <w:bookmarkStart w:id="9553" w:name="_Toc36543739"/>
      <w:bookmarkStart w:id="9554" w:name="_Toc36567977"/>
      <w:bookmarkStart w:id="9555" w:name="_Toc44341714"/>
      <w:bookmarkStart w:id="9556" w:name="_Toc51676093"/>
      <w:bookmarkStart w:id="9557" w:name="_Toc55895542"/>
      <w:bookmarkStart w:id="9558" w:name="_Toc58940628"/>
      <w:bookmarkStart w:id="9559" w:name="_Toc67928843"/>
      <w:r w:rsidRPr="002B15AA">
        <w:rPr>
          <w:lang w:eastAsia="zh-CN"/>
        </w:rPr>
        <w:t>6.4</w:t>
      </w:r>
      <w:r w:rsidRPr="002B15AA">
        <w:t>.1</w:t>
      </w:r>
      <w:r w:rsidRPr="002B15AA">
        <w:tab/>
      </w:r>
      <w:r w:rsidRPr="002B15AA">
        <w:rPr>
          <w:rFonts w:hint="eastAsia"/>
          <w:lang w:eastAsia="zh-CN"/>
        </w:rPr>
        <w:t>Attribute properties</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8C10F3" w:rsidRPr="002B15AA" w14:paraId="37D4E0EB" w14:textId="77777777" w:rsidTr="002C1860">
        <w:trPr>
          <w:cantSplit/>
          <w:tblHeader/>
          <w:jc w:val="center"/>
        </w:trPr>
        <w:tc>
          <w:tcPr>
            <w:tcW w:w="1817" w:type="dxa"/>
            <w:shd w:val="clear" w:color="auto" w:fill="E0E0E0"/>
          </w:tcPr>
          <w:p w14:paraId="5F878AF9" w14:textId="77777777" w:rsidR="008C10F3" w:rsidRPr="002B15AA" w:rsidRDefault="008C10F3" w:rsidP="00EB348F">
            <w:pPr>
              <w:pStyle w:val="TAH"/>
              <w:keepNext w:val="0"/>
            </w:pPr>
            <w:r w:rsidRPr="002B15AA">
              <w:t>Attribute Name</w:t>
            </w:r>
          </w:p>
        </w:tc>
        <w:tc>
          <w:tcPr>
            <w:tcW w:w="5491" w:type="dxa"/>
            <w:shd w:val="clear" w:color="auto" w:fill="E0E0E0"/>
          </w:tcPr>
          <w:p w14:paraId="6DEB4AB8" w14:textId="77777777" w:rsidR="008C10F3" w:rsidRPr="002B15AA" w:rsidRDefault="008C10F3" w:rsidP="00EB348F">
            <w:pPr>
              <w:pStyle w:val="TAH"/>
              <w:keepNext w:val="0"/>
            </w:pPr>
            <w:r w:rsidRPr="002B15AA">
              <w:t>Documentation and Allowed Values</w:t>
            </w:r>
          </w:p>
        </w:tc>
        <w:tc>
          <w:tcPr>
            <w:tcW w:w="2156" w:type="dxa"/>
            <w:shd w:val="clear" w:color="auto" w:fill="E0E0E0"/>
          </w:tcPr>
          <w:p w14:paraId="769E73FE" w14:textId="77777777" w:rsidR="008C10F3" w:rsidRPr="002B15AA" w:rsidRDefault="008C10F3" w:rsidP="00EB348F">
            <w:pPr>
              <w:pStyle w:val="TAH"/>
              <w:keepNext w:val="0"/>
            </w:pPr>
            <w:r w:rsidRPr="002B15AA">
              <w:t>Properties</w:t>
            </w:r>
          </w:p>
        </w:tc>
      </w:tr>
      <w:tr w:rsidR="008C10F3" w:rsidRPr="002B15AA" w14:paraId="610A1520"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C564C5"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3BB7CBC2" w14:textId="77777777" w:rsidR="008C10F3" w:rsidRDefault="008C10F3" w:rsidP="00EB348F">
            <w:pPr>
              <w:pStyle w:val="TAL"/>
              <w:keepNext w:val="0"/>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tcPr>
          <w:p w14:paraId="1510A46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3A809FFF"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386CE87"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15AE0988"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50B05CE1"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18E7FF9A"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174584F3"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True</w:t>
            </w:r>
          </w:p>
        </w:tc>
      </w:tr>
      <w:tr w:rsidR="008C10F3" w:rsidRPr="002B15AA" w14:paraId="6544692D"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D944F7" w14:textId="77777777" w:rsidR="008C10F3" w:rsidRPr="002B15AA" w:rsidDel="00914EA0"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5C37977D" w14:textId="77777777" w:rsidR="008C10F3" w:rsidRPr="002B15AA" w:rsidRDefault="008C10F3" w:rsidP="00EB348F">
            <w:pPr>
              <w:pStyle w:val="TAL"/>
              <w:keepNext w:val="0"/>
              <w:rPr>
                <w:snapToGrid w:val="0"/>
              </w:rPr>
            </w:pPr>
            <w:r w:rsidRPr="002B15AA">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5BBB757E" w14:textId="77777777" w:rsidR="008C10F3" w:rsidRPr="002B15AA" w:rsidRDefault="008C10F3" w:rsidP="00EB348F">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41974FDF" w14:textId="77777777" w:rsidR="008C10F3" w:rsidRPr="002B15AA" w:rsidRDefault="008C10F3" w:rsidP="00EB348F">
            <w:pPr>
              <w:pStyle w:val="TAL"/>
              <w:keepNext w:val="0"/>
              <w:rPr>
                <w:rFonts w:cs="Arial"/>
                <w:szCs w:val="18"/>
              </w:rPr>
            </w:pPr>
            <w:r w:rsidRPr="002B15AA">
              <w:rPr>
                <w:rFonts w:cs="Arial"/>
                <w:szCs w:val="18"/>
              </w:rPr>
              <w:t>multiplicity: 1</w:t>
            </w:r>
          </w:p>
          <w:p w14:paraId="64DFE378" w14:textId="77777777" w:rsidR="008C10F3" w:rsidRPr="002B15AA" w:rsidRDefault="008C10F3" w:rsidP="00EB348F">
            <w:pPr>
              <w:pStyle w:val="TAL"/>
              <w:keepNext w:val="0"/>
              <w:rPr>
                <w:rFonts w:cs="Arial"/>
                <w:szCs w:val="18"/>
              </w:rPr>
            </w:pPr>
            <w:r w:rsidRPr="002B15AA">
              <w:rPr>
                <w:rFonts w:cs="Arial"/>
                <w:szCs w:val="18"/>
              </w:rPr>
              <w:t>isOrdered: N/A</w:t>
            </w:r>
          </w:p>
          <w:p w14:paraId="7C265B0A" w14:textId="77777777" w:rsidR="008C10F3" w:rsidRPr="002B15AA" w:rsidRDefault="008C10F3" w:rsidP="00EB348F">
            <w:pPr>
              <w:pStyle w:val="TAL"/>
              <w:keepNext w:val="0"/>
              <w:rPr>
                <w:rFonts w:cs="Arial"/>
                <w:szCs w:val="18"/>
              </w:rPr>
            </w:pPr>
            <w:r w:rsidRPr="002B15AA">
              <w:rPr>
                <w:rFonts w:cs="Arial"/>
                <w:szCs w:val="18"/>
              </w:rPr>
              <w:t>isUnique: N/A</w:t>
            </w:r>
          </w:p>
          <w:p w14:paraId="667F96C7" w14:textId="77777777" w:rsidR="008C10F3" w:rsidRPr="002B15AA" w:rsidRDefault="008C10F3" w:rsidP="00EB348F">
            <w:pPr>
              <w:pStyle w:val="TAL"/>
              <w:keepNext w:val="0"/>
              <w:rPr>
                <w:rFonts w:cs="Arial"/>
                <w:szCs w:val="18"/>
              </w:rPr>
            </w:pPr>
            <w:r w:rsidRPr="002B15AA">
              <w:rPr>
                <w:rFonts w:cs="Arial"/>
                <w:szCs w:val="18"/>
              </w:rPr>
              <w:t>defaultValue: None</w:t>
            </w:r>
          </w:p>
          <w:p w14:paraId="47C82BC8" w14:textId="77777777" w:rsidR="008C10F3" w:rsidRPr="002B15AA" w:rsidRDefault="008C10F3" w:rsidP="00EB348F">
            <w:pPr>
              <w:pStyle w:val="TAL"/>
              <w:keepNext w:val="0"/>
              <w:rPr>
                <w:rFonts w:cs="Arial"/>
                <w:snapToGrid w:val="0"/>
                <w:szCs w:val="18"/>
              </w:rPr>
            </w:pPr>
            <w:r w:rsidRPr="002B15AA">
              <w:rPr>
                <w:rFonts w:cs="Arial"/>
                <w:szCs w:val="18"/>
              </w:rPr>
              <w:t>isNullable: True</w:t>
            </w:r>
          </w:p>
        </w:tc>
      </w:tr>
      <w:tr w:rsidR="008C10F3" w:rsidRPr="002B15AA" w14:paraId="7E575EC9"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83D52B"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389582BA" w14:textId="77777777" w:rsidR="008C10F3" w:rsidRPr="002B15AA" w:rsidRDefault="008C10F3" w:rsidP="00EB348F">
            <w:pPr>
              <w:pStyle w:val="TAL"/>
              <w:keepNext w:val="0"/>
              <w:rPr>
                <w:snapToGrid w:val="0"/>
              </w:rPr>
            </w:pPr>
            <w:r w:rsidRPr="002B15AA">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5AC4E492" w14:textId="77777777" w:rsidR="008C10F3" w:rsidRPr="002B15AA" w:rsidRDefault="008C10F3" w:rsidP="00EB348F">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4E81AE6C" w14:textId="77777777" w:rsidR="008C10F3" w:rsidRPr="002B15AA" w:rsidRDefault="008C10F3" w:rsidP="00EB348F">
            <w:pPr>
              <w:pStyle w:val="TAL"/>
              <w:keepNext w:val="0"/>
              <w:rPr>
                <w:rFonts w:cs="Arial"/>
                <w:szCs w:val="18"/>
              </w:rPr>
            </w:pPr>
            <w:r w:rsidRPr="002B15AA">
              <w:rPr>
                <w:rFonts w:cs="Arial"/>
                <w:szCs w:val="18"/>
              </w:rPr>
              <w:t>multiplicity: 1</w:t>
            </w:r>
          </w:p>
          <w:p w14:paraId="600D48F6" w14:textId="77777777" w:rsidR="008C10F3" w:rsidRPr="002B15AA" w:rsidRDefault="008C10F3" w:rsidP="00EB348F">
            <w:pPr>
              <w:pStyle w:val="TAL"/>
              <w:keepNext w:val="0"/>
              <w:rPr>
                <w:rFonts w:cs="Arial"/>
                <w:szCs w:val="18"/>
              </w:rPr>
            </w:pPr>
            <w:r w:rsidRPr="002B15AA">
              <w:rPr>
                <w:rFonts w:cs="Arial"/>
                <w:szCs w:val="18"/>
              </w:rPr>
              <w:t>isOrdered: N/A</w:t>
            </w:r>
          </w:p>
          <w:p w14:paraId="78B4FC80" w14:textId="77777777" w:rsidR="008C10F3" w:rsidRPr="002B15AA" w:rsidRDefault="008C10F3" w:rsidP="00EB348F">
            <w:pPr>
              <w:pStyle w:val="TAL"/>
              <w:keepNext w:val="0"/>
              <w:rPr>
                <w:rFonts w:cs="Arial"/>
                <w:szCs w:val="18"/>
              </w:rPr>
            </w:pPr>
            <w:r w:rsidRPr="002B15AA">
              <w:rPr>
                <w:rFonts w:cs="Arial"/>
                <w:szCs w:val="18"/>
              </w:rPr>
              <w:t>isUnique: N/A</w:t>
            </w:r>
          </w:p>
          <w:p w14:paraId="5247B35C" w14:textId="77777777" w:rsidR="008C10F3" w:rsidRPr="002B15AA" w:rsidRDefault="008C10F3" w:rsidP="00EB348F">
            <w:pPr>
              <w:pStyle w:val="TAL"/>
              <w:keepNext w:val="0"/>
              <w:rPr>
                <w:rFonts w:cs="Arial"/>
                <w:szCs w:val="18"/>
              </w:rPr>
            </w:pPr>
            <w:r w:rsidRPr="002B15AA">
              <w:rPr>
                <w:rFonts w:cs="Arial"/>
                <w:szCs w:val="18"/>
              </w:rPr>
              <w:t>defaultValue: None</w:t>
            </w:r>
          </w:p>
          <w:p w14:paraId="23B8A9D0" w14:textId="77777777" w:rsidR="008C10F3" w:rsidRPr="002B15AA" w:rsidRDefault="008C10F3" w:rsidP="00EB348F">
            <w:pPr>
              <w:pStyle w:val="TAL"/>
              <w:keepNext w:val="0"/>
              <w:rPr>
                <w:rFonts w:cs="Arial"/>
                <w:snapToGrid w:val="0"/>
                <w:szCs w:val="18"/>
              </w:rPr>
            </w:pPr>
            <w:r w:rsidRPr="002B15AA">
              <w:rPr>
                <w:rFonts w:cs="Arial"/>
                <w:szCs w:val="18"/>
              </w:rPr>
              <w:t>isNullable: True</w:t>
            </w:r>
          </w:p>
        </w:tc>
      </w:tr>
      <w:tr w:rsidR="008C10F3" w:rsidRPr="002B15AA" w14:paraId="6C451FA9"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DC3722"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333C05C5" w14:textId="77777777" w:rsidR="008C10F3" w:rsidRPr="002B15AA" w:rsidRDefault="008C10F3" w:rsidP="00EB348F">
            <w:pPr>
              <w:pStyle w:val="TAL"/>
              <w:keepNext w:val="0"/>
              <w:rPr>
                <w:rFonts w:cs="Arial"/>
                <w:szCs w:val="18"/>
              </w:rPr>
            </w:pPr>
            <w:r w:rsidRPr="002B15AA">
              <w:rPr>
                <w:rFonts w:cs="Arial"/>
                <w:szCs w:val="18"/>
              </w:rPr>
              <w:t xml:space="preserve">It indicates the operational state of the </w:t>
            </w:r>
            <w:r>
              <w:rPr>
                <w:rFonts w:cs="Arial"/>
                <w:szCs w:val="18"/>
              </w:rPr>
              <w:t>network slice or the network slice subnet</w:t>
            </w:r>
            <w:r w:rsidRPr="002B15AA">
              <w:rPr>
                <w:rFonts w:cs="Arial"/>
                <w:szCs w:val="18"/>
              </w:rPr>
              <w:t>. It describes whether or not the resource is physically installed and working.</w:t>
            </w:r>
          </w:p>
          <w:p w14:paraId="20B61822" w14:textId="77777777" w:rsidR="008C10F3" w:rsidRPr="002B15AA" w:rsidRDefault="008C10F3" w:rsidP="00EB348F">
            <w:pPr>
              <w:pStyle w:val="TAL"/>
              <w:keepNext w:val="0"/>
              <w:rPr>
                <w:rFonts w:cs="Arial"/>
                <w:szCs w:val="18"/>
              </w:rPr>
            </w:pPr>
          </w:p>
          <w:p w14:paraId="04C8815C" w14:textId="77777777" w:rsidR="008C10F3" w:rsidRPr="002B15AA" w:rsidRDefault="008C10F3" w:rsidP="00EB348F">
            <w:pPr>
              <w:pStyle w:val="TAL"/>
              <w:keepNext w:val="0"/>
              <w:rPr>
                <w:rFonts w:cs="Arial"/>
                <w:szCs w:val="18"/>
              </w:rPr>
            </w:pPr>
            <w:r w:rsidRPr="002B15AA">
              <w:rPr>
                <w:rFonts w:cs="Arial"/>
                <w:szCs w:val="18"/>
              </w:rPr>
              <w:t>allowedValues: "ENABLED", "DISABLED".</w:t>
            </w:r>
          </w:p>
          <w:p w14:paraId="1B1751F5" w14:textId="77777777" w:rsidR="008C10F3" w:rsidRPr="002B15AA" w:rsidRDefault="008C10F3" w:rsidP="00EB348F">
            <w:pPr>
              <w:pStyle w:val="TAL"/>
              <w:keepNext w:val="0"/>
              <w:rPr>
                <w:rFonts w:cs="Arial"/>
                <w:szCs w:val="18"/>
              </w:rPr>
            </w:pPr>
            <w:r w:rsidRPr="002B15AA">
              <w:rPr>
                <w:rFonts w:cs="Arial"/>
                <w:szCs w:val="18"/>
              </w:rPr>
              <w:t>The meaning of these values is as defined in 3GPP TS 28.625 [17] and ITU-T X.731 [18].</w:t>
            </w:r>
          </w:p>
          <w:p w14:paraId="68AFEBEF" w14:textId="77777777" w:rsidR="008C10F3" w:rsidRPr="002B15AA" w:rsidRDefault="008C10F3" w:rsidP="00EB348F">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3FFB180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ENUM </w:t>
            </w:r>
          </w:p>
          <w:p w14:paraId="1ED6779A"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24B7105C"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1DFB62DB"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500C1F55"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7C1AED6C"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30133781" w14:textId="77777777" w:rsidR="008C10F3" w:rsidRPr="002B15AA" w:rsidRDefault="008C10F3" w:rsidP="00EB348F">
            <w:pPr>
              <w:pStyle w:val="TAL"/>
              <w:keepNext w:val="0"/>
              <w:rPr>
                <w:rFonts w:cs="Arial"/>
                <w:snapToGrid w:val="0"/>
                <w:szCs w:val="18"/>
              </w:rPr>
            </w:pPr>
            <w:r w:rsidRPr="002B15AA">
              <w:rPr>
                <w:rFonts w:cs="Arial"/>
                <w:snapToGrid w:val="0"/>
                <w:szCs w:val="18"/>
              </w:rPr>
              <w:t>isNullable: False</w:t>
            </w:r>
          </w:p>
        </w:tc>
      </w:tr>
      <w:tr w:rsidR="008C10F3" w:rsidRPr="002B15AA" w14:paraId="7AB70D36"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DC8165" w14:textId="77777777" w:rsidR="008C10F3" w:rsidRPr="002B15AA" w:rsidRDefault="008C10F3" w:rsidP="00EB348F">
            <w:pPr>
              <w:pStyle w:val="TAL"/>
              <w:keepNext w:val="0"/>
              <w:rPr>
                <w:rFonts w:ascii="Courier New" w:hAnsi="Courier New" w:cs="Courier New"/>
                <w:bCs/>
                <w:color w:val="333333"/>
                <w:szCs w:val="18"/>
              </w:rPr>
            </w:pPr>
            <w:r w:rsidRPr="002B15AA">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505CC1DA" w14:textId="77777777" w:rsidR="008C10F3" w:rsidRPr="002B15AA" w:rsidRDefault="008C10F3" w:rsidP="00EB348F">
            <w:pPr>
              <w:pStyle w:val="TAL"/>
              <w:keepNext w:val="0"/>
              <w:rPr>
                <w:rFonts w:cs="Arial"/>
                <w:szCs w:val="18"/>
              </w:rPr>
            </w:pPr>
            <w:r w:rsidRPr="002B15AA">
              <w:rPr>
                <w:rFonts w:cs="Arial"/>
                <w:szCs w:val="18"/>
              </w:rPr>
              <w:t xml:space="preserve">It indicates the administrative state of the </w:t>
            </w:r>
            <w:r>
              <w:rPr>
                <w:rFonts w:cs="Arial"/>
                <w:szCs w:val="18"/>
              </w:rPr>
              <w:t>network slice or the network slice subnet</w:t>
            </w:r>
            <w:r w:rsidRPr="002B15AA">
              <w:rPr>
                <w:rFonts w:cs="Arial"/>
                <w:szCs w:val="18"/>
              </w:rPr>
              <w:t>. It describes the permission to use or prohibition against using the</w:t>
            </w:r>
            <w:r>
              <w:rPr>
                <w:rFonts w:cs="Arial"/>
                <w:szCs w:val="18"/>
              </w:rPr>
              <w:t xml:space="preserve"> managed object instance,</w:t>
            </w:r>
            <w:r w:rsidRPr="002B15AA">
              <w:rPr>
                <w:rFonts w:cs="Arial"/>
                <w:szCs w:val="18"/>
              </w:rPr>
              <w:t xml:space="preserve"> imposed through the OAM services.</w:t>
            </w:r>
          </w:p>
          <w:p w14:paraId="1185B0F3" w14:textId="77777777" w:rsidR="008C10F3" w:rsidRPr="002B15AA" w:rsidRDefault="008C10F3" w:rsidP="00EB348F">
            <w:pPr>
              <w:pStyle w:val="TAL"/>
              <w:keepNext w:val="0"/>
              <w:rPr>
                <w:rFonts w:cs="Arial"/>
                <w:snapToGrid w:val="0"/>
                <w:szCs w:val="18"/>
              </w:rPr>
            </w:pPr>
          </w:p>
          <w:p w14:paraId="50E20B34" w14:textId="77777777" w:rsidR="008C10F3" w:rsidRPr="002B15AA" w:rsidRDefault="008C10F3" w:rsidP="00EB348F">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14:paraId="0AD4BB30" w14:textId="77777777" w:rsidR="008C10F3" w:rsidRPr="002B15AA" w:rsidRDefault="008C10F3" w:rsidP="00EB348F">
            <w:pPr>
              <w:pStyle w:val="TAL"/>
              <w:keepNext w:val="0"/>
              <w:rPr>
                <w:rFonts w:cs="Arial"/>
                <w:szCs w:val="18"/>
              </w:rPr>
            </w:pPr>
            <w:r w:rsidRPr="002B15AA">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1E1DC621" w14:textId="77777777" w:rsidR="008C10F3" w:rsidRPr="002B15AA" w:rsidRDefault="008C10F3" w:rsidP="00EB348F">
            <w:pPr>
              <w:pStyle w:val="TAL"/>
              <w:keepNext w:val="0"/>
              <w:rPr>
                <w:rFonts w:cs="Arial"/>
                <w:szCs w:val="18"/>
              </w:rPr>
            </w:pPr>
            <w:r w:rsidRPr="002B15AA">
              <w:rPr>
                <w:rFonts w:cs="Arial"/>
                <w:szCs w:val="18"/>
              </w:rPr>
              <w:t xml:space="preserve">type: </w:t>
            </w:r>
            <w:r>
              <w:rPr>
                <w:rFonts w:cs="Arial"/>
                <w:szCs w:val="18"/>
              </w:rPr>
              <w:t>ENUM</w:t>
            </w:r>
          </w:p>
          <w:p w14:paraId="7746A179" w14:textId="77777777" w:rsidR="008C10F3" w:rsidRPr="002B15AA" w:rsidRDefault="008C10F3" w:rsidP="00EB348F">
            <w:pPr>
              <w:pStyle w:val="TAL"/>
              <w:keepNext w:val="0"/>
              <w:rPr>
                <w:rFonts w:cs="Arial"/>
                <w:szCs w:val="18"/>
              </w:rPr>
            </w:pPr>
            <w:r w:rsidRPr="002B15AA">
              <w:rPr>
                <w:rFonts w:cs="Arial"/>
                <w:szCs w:val="18"/>
              </w:rPr>
              <w:t>multiplicity: 1</w:t>
            </w:r>
          </w:p>
          <w:p w14:paraId="6BAD95B7" w14:textId="77777777" w:rsidR="008C10F3" w:rsidRPr="002B15AA" w:rsidRDefault="008C10F3" w:rsidP="00EB348F">
            <w:pPr>
              <w:pStyle w:val="TAL"/>
              <w:keepNext w:val="0"/>
              <w:rPr>
                <w:rFonts w:cs="Arial"/>
                <w:szCs w:val="18"/>
              </w:rPr>
            </w:pPr>
            <w:r w:rsidRPr="002B15AA">
              <w:rPr>
                <w:rFonts w:cs="Arial"/>
                <w:szCs w:val="18"/>
              </w:rPr>
              <w:t>isOrdered: N/A</w:t>
            </w:r>
          </w:p>
          <w:p w14:paraId="7D5589EF" w14:textId="77777777" w:rsidR="008C10F3" w:rsidRPr="002B15AA" w:rsidRDefault="008C10F3" w:rsidP="00EB348F">
            <w:pPr>
              <w:pStyle w:val="TAL"/>
              <w:keepNext w:val="0"/>
              <w:rPr>
                <w:rFonts w:cs="Arial"/>
                <w:szCs w:val="18"/>
              </w:rPr>
            </w:pPr>
            <w:r w:rsidRPr="002B15AA">
              <w:rPr>
                <w:rFonts w:cs="Arial"/>
                <w:szCs w:val="18"/>
              </w:rPr>
              <w:t>isUnique: N/A</w:t>
            </w:r>
          </w:p>
          <w:p w14:paraId="55998AC9" w14:textId="0B3B8CC6" w:rsidR="008C10F3" w:rsidRPr="002B15AA" w:rsidRDefault="008C10F3" w:rsidP="00EB348F">
            <w:pPr>
              <w:pStyle w:val="TAL"/>
              <w:keepNext w:val="0"/>
              <w:rPr>
                <w:rFonts w:cs="Arial"/>
                <w:szCs w:val="18"/>
              </w:rPr>
            </w:pPr>
            <w:r w:rsidRPr="002B15AA">
              <w:rPr>
                <w:rFonts w:cs="Arial"/>
                <w:szCs w:val="18"/>
              </w:rPr>
              <w:t xml:space="preserve">defaultValue: </w:t>
            </w:r>
            <w:r w:rsidR="00B117F6">
              <w:rPr>
                <w:rFonts w:cs="Arial"/>
                <w:szCs w:val="18"/>
              </w:rPr>
              <w:t>LOCKED</w:t>
            </w:r>
          </w:p>
          <w:p w14:paraId="7E6E2FAF"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642857A4" w14:textId="77777777" w:rsidR="008C10F3" w:rsidRPr="002B15AA" w:rsidRDefault="008C10F3" w:rsidP="00EB348F">
            <w:pPr>
              <w:pStyle w:val="TAL"/>
              <w:keepNext w:val="0"/>
              <w:rPr>
                <w:rFonts w:cs="Arial"/>
                <w:szCs w:val="18"/>
              </w:rPr>
            </w:pPr>
            <w:r w:rsidRPr="002B15AA">
              <w:rPr>
                <w:rFonts w:cs="Arial"/>
                <w:szCs w:val="18"/>
              </w:rPr>
              <w:t>isNullable: False</w:t>
            </w:r>
          </w:p>
        </w:tc>
      </w:tr>
      <w:tr w:rsidR="008C10F3" w:rsidRPr="002B15AA" w14:paraId="4C046038"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82BA44" w14:textId="77777777" w:rsidR="008C10F3" w:rsidRPr="002B15AA" w:rsidRDefault="008C10F3" w:rsidP="00EB348F">
            <w:pPr>
              <w:pStyle w:val="TAL"/>
              <w:keepNext w:val="0"/>
              <w:rPr>
                <w:rFonts w:ascii="Courier New" w:hAnsi="Courier New" w:cs="Courier New"/>
                <w:szCs w:val="18"/>
              </w:rPr>
            </w:pPr>
            <w:r w:rsidRPr="002B15AA">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4130A10A" w14:textId="77777777" w:rsidR="008C10F3" w:rsidRPr="002B15AA" w:rsidRDefault="008C10F3" w:rsidP="00EB348F">
            <w:pPr>
              <w:pStyle w:val="TAL"/>
              <w:keepNext w:val="0"/>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019ECA6A"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lang w:eastAsia="zh-CN"/>
              </w:rPr>
              <w:t>NsInfo</w:t>
            </w:r>
          </w:p>
          <w:p w14:paraId="43C7E673"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66E0AE7B"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54928EC8" w14:textId="77777777" w:rsidR="008C10F3" w:rsidRPr="002B15AA" w:rsidRDefault="008C10F3" w:rsidP="00EB348F">
            <w:pPr>
              <w:pStyle w:val="TAL"/>
              <w:keepNext w:val="0"/>
              <w:rPr>
                <w:rFonts w:cs="Arial"/>
                <w:snapToGrid w:val="0"/>
                <w:szCs w:val="18"/>
              </w:rPr>
            </w:pPr>
            <w:r w:rsidRPr="002B15AA">
              <w:rPr>
                <w:rFonts w:cs="Arial"/>
                <w:snapToGrid w:val="0"/>
                <w:szCs w:val="18"/>
              </w:rPr>
              <w:t>isUnique: True</w:t>
            </w:r>
          </w:p>
          <w:p w14:paraId="157C704A"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 default value</w:t>
            </w:r>
          </w:p>
          <w:p w14:paraId="61EC945B"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6E8E2D35"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EC132B"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hint="eastAsia"/>
                <w:szCs w:val="18"/>
                <w:lang w:eastAsia="zh-CN"/>
              </w:rPr>
              <w:t>n</w:t>
            </w:r>
            <w:r>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21A835C2" w14:textId="77777777" w:rsidR="008C10F3" w:rsidRDefault="008C10F3" w:rsidP="00EB348F">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4D2324D9" w14:textId="77777777" w:rsidR="008C10F3" w:rsidRDefault="008C10F3" w:rsidP="00EB348F">
            <w:pPr>
              <w:pStyle w:val="TAL"/>
              <w:keepNext w:val="0"/>
              <w:rPr>
                <w:rFonts w:cs="Arial"/>
                <w:snapToGrid w:val="0"/>
                <w:szCs w:val="18"/>
                <w:lang w:eastAsia="zh-CN"/>
              </w:rPr>
            </w:pPr>
          </w:p>
          <w:p w14:paraId="58497CB6" w14:textId="77777777" w:rsidR="008C10F3" w:rsidRPr="002B15AA" w:rsidRDefault="008C10F3" w:rsidP="00EB348F">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164230D4"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0457FF46"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3EE8D421"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51EDC92" w14:textId="77777777" w:rsidR="008C10F3" w:rsidRPr="002B15AA" w:rsidRDefault="008C10F3" w:rsidP="00EB348F">
            <w:pPr>
              <w:pStyle w:val="TAL"/>
              <w:keepNext w:val="0"/>
              <w:rPr>
                <w:rFonts w:cs="Arial"/>
                <w:snapToGrid w:val="0"/>
                <w:szCs w:val="18"/>
              </w:rPr>
            </w:pPr>
            <w:r w:rsidRPr="002B15AA">
              <w:rPr>
                <w:rFonts w:cs="Arial"/>
                <w:snapToGrid w:val="0"/>
                <w:szCs w:val="18"/>
              </w:rPr>
              <w:t>isUnique: True</w:t>
            </w:r>
          </w:p>
          <w:p w14:paraId="0C0073B5"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 default value</w:t>
            </w:r>
          </w:p>
          <w:p w14:paraId="08638FBE"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10B57E18"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694B81" w14:textId="77777777" w:rsidR="008C10F3" w:rsidRPr="002B15AA" w:rsidRDefault="008C10F3" w:rsidP="00EB348F">
            <w:pPr>
              <w:pStyle w:val="TAL"/>
              <w:keepNext w:val="0"/>
              <w:rPr>
                <w:rFonts w:ascii="Courier New" w:hAnsi="Courier New" w:cs="Courier New"/>
                <w:szCs w:val="18"/>
                <w:lang w:eastAsia="zh-CN"/>
              </w:rPr>
            </w:pPr>
            <w:r w:rsidRPr="00E1528D">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65827A70" w14:textId="77777777" w:rsidR="008C10F3" w:rsidRDefault="008C10F3" w:rsidP="00EB348F">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59A00E13" w14:textId="77777777" w:rsidR="008C10F3" w:rsidRDefault="008C10F3" w:rsidP="00EB348F">
            <w:pPr>
              <w:pStyle w:val="TAL"/>
              <w:keepNext w:val="0"/>
              <w:rPr>
                <w:rFonts w:cs="Arial"/>
                <w:snapToGrid w:val="0"/>
                <w:szCs w:val="18"/>
                <w:lang w:eastAsia="zh-CN"/>
              </w:rPr>
            </w:pPr>
          </w:p>
          <w:p w14:paraId="6C48E49D" w14:textId="77777777" w:rsidR="008C10F3" w:rsidRPr="002B15AA" w:rsidRDefault="008C10F3" w:rsidP="00EB348F">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43774296"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51424F88"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7F1E27A"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158A6CDE" w14:textId="77777777" w:rsidR="008C10F3" w:rsidRPr="002B15AA" w:rsidRDefault="008C10F3" w:rsidP="00EB348F">
            <w:pPr>
              <w:pStyle w:val="TAL"/>
              <w:keepNext w:val="0"/>
              <w:rPr>
                <w:rFonts w:cs="Arial"/>
                <w:snapToGrid w:val="0"/>
                <w:szCs w:val="18"/>
              </w:rPr>
            </w:pPr>
            <w:r w:rsidRPr="002B15AA">
              <w:rPr>
                <w:rFonts w:cs="Arial"/>
                <w:snapToGrid w:val="0"/>
                <w:szCs w:val="18"/>
              </w:rPr>
              <w:t>isUnique: True</w:t>
            </w:r>
          </w:p>
          <w:p w14:paraId="7A7F2E94"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 default value</w:t>
            </w:r>
          </w:p>
          <w:p w14:paraId="7C2ACADD"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40CA0370"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B3114C" w14:textId="77777777" w:rsidR="008C10F3" w:rsidRPr="002B15AA" w:rsidRDefault="008C10F3" w:rsidP="00EB348F">
            <w:pPr>
              <w:pStyle w:val="TAL"/>
              <w:keepNext w:val="0"/>
              <w:rPr>
                <w:rFonts w:ascii="Courier New" w:hAnsi="Courier New" w:cs="Courier New"/>
                <w:szCs w:val="18"/>
                <w:lang w:eastAsia="zh-CN"/>
              </w:rPr>
            </w:pPr>
            <w:r w:rsidRPr="00E1528D">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79AB5B62" w14:textId="77777777" w:rsidR="008C10F3" w:rsidRDefault="008C10F3" w:rsidP="00EB348F">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3DDDC972" w14:textId="77777777" w:rsidR="008C10F3" w:rsidRDefault="008C10F3" w:rsidP="00EB348F">
            <w:pPr>
              <w:pStyle w:val="TAL"/>
              <w:keepNext w:val="0"/>
              <w:rPr>
                <w:rFonts w:cs="Arial"/>
                <w:snapToGrid w:val="0"/>
                <w:szCs w:val="18"/>
                <w:lang w:eastAsia="zh-CN"/>
              </w:rPr>
            </w:pPr>
          </w:p>
          <w:p w14:paraId="0085E439" w14:textId="77777777" w:rsidR="008C10F3" w:rsidRPr="002B15AA" w:rsidRDefault="008C10F3" w:rsidP="00EB348F">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2B910EF6"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6F7CC4E"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1B65C8FB"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2ADC11FD" w14:textId="77777777" w:rsidR="008C10F3" w:rsidRPr="002B15AA" w:rsidRDefault="008C10F3" w:rsidP="00EB348F">
            <w:pPr>
              <w:pStyle w:val="TAL"/>
              <w:keepNext w:val="0"/>
              <w:rPr>
                <w:rFonts w:cs="Arial"/>
                <w:snapToGrid w:val="0"/>
                <w:szCs w:val="18"/>
              </w:rPr>
            </w:pPr>
            <w:r w:rsidRPr="002B15AA">
              <w:rPr>
                <w:rFonts w:cs="Arial"/>
                <w:snapToGrid w:val="0"/>
                <w:szCs w:val="18"/>
              </w:rPr>
              <w:t>isUnique: True</w:t>
            </w:r>
          </w:p>
          <w:p w14:paraId="57AAD15A"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 default value</w:t>
            </w:r>
          </w:p>
          <w:p w14:paraId="4F2E5D9C"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33E4E89F"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F2AA65" w14:textId="77777777" w:rsidR="008C10F3" w:rsidRPr="00E1528D"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187F9BD7" w14:textId="77777777" w:rsidR="008C10F3" w:rsidRDefault="008C10F3" w:rsidP="00EB348F">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728A54F4" w14:textId="77777777" w:rsidR="008C10F3" w:rsidRDefault="008C10F3" w:rsidP="00EB348F">
            <w:pPr>
              <w:pStyle w:val="TAL"/>
              <w:keepNext w:val="0"/>
              <w:rPr>
                <w:rFonts w:cs="Arial"/>
                <w:snapToGrid w:val="0"/>
                <w:szCs w:val="18"/>
                <w:lang w:eastAsia="zh-CN"/>
              </w:rPr>
            </w:pPr>
          </w:p>
          <w:p w14:paraId="3FEA0A47" w14:textId="77777777" w:rsidR="008C10F3" w:rsidRDefault="008C10F3" w:rsidP="00EB348F">
            <w:pPr>
              <w:pStyle w:val="TAL"/>
              <w:keepNext w:val="0"/>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2156" w:type="dxa"/>
            <w:tcBorders>
              <w:top w:val="single" w:sz="4" w:space="0" w:color="auto"/>
              <w:left w:val="single" w:sz="4" w:space="0" w:color="auto"/>
              <w:bottom w:val="single" w:sz="4" w:space="0" w:color="auto"/>
              <w:right w:val="single" w:sz="4" w:space="0" w:color="auto"/>
            </w:tcBorders>
          </w:tcPr>
          <w:p w14:paraId="10992687" w14:textId="77777777" w:rsidR="008C10F3" w:rsidRPr="002B15AA" w:rsidRDefault="008C10F3" w:rsidP="00EB348F">
            <w:pPr>
              <w:pStyle w:val="TAL"/>
              <w:keepNext w:val="0"/>
              <w:rPr>
                <w:rFonts w:cs="Arial"/>
                <w:szCs w:val="18"/>
              </w:rPr>
            </w:pPr>
            <w:r w:rsidRPr="002B15AA">
              <w:rPr>
                <w:rFonts w:cs="Arial"/>
                <w:szCs w:val="18"/>
              </w:rPr>
              <w:t xml:space="preserve">type: </w:t>
            </w:r>
            <w:r>
              <w:rPr>
                <w:rFonts w:cs="Arial"/>
                <w:szCs w:val="18"/>
              </w:rPr>
              <w:t>ENUM</w:t>
            </w:r>
          </w:p>
          <w:p w14:paraId="5E67CFA0" w14:textId="77777777" w:rsidR="008C10F3" w:rsidRPr="002B15AA" w:rsidRDefault="008C10F3" w:rsidP="00EB348F">
            <w:pPr>
              <w:pStyle w:val="TAL"/>
              <w:keepNext w:val="0"/>
              <w:rPr>
                <w:rFonts w:cs="Arial"/>
                <w:szCs w:val="18"/>
              </w:rPr>
            </w:pPr>
            <w:r w:rsidRPr="002B15AA">
              <w:rPr>
                <w:rFonts w:cs="Arial"/>
                <w:szCs w:val="18"/>
              </w:rPr>
              <w:t>multiplicity: 1</w:t>
            </w:r>
          </w:p>
          <w:p w14:paraId="4F950B02" w14:textId="77777777" w:rsidR="008C10F3" w:rsidRPr="002B15AA" w:rsidRDefault="008C10F3" w:rsidP="00EB348F">
            <w:pPr>
              <w:pStyle w:val="TAL"/>
              <w:keepNext w:val="0"/>
              <w:rPr>
                <w:rFonts w:cs="Arial"/>
                <w:szCs w:val="18"/>
              </w:rPr>
            </w:pPr>
            <w:r w:rsidRPr="002B15AA">
              <w:rPr>
                <w:rFonts w:cs="Arial"/>
                <w:szCs w:val="18"/>
              </w:rPr>
              <w:t>isOrdered: N/A</w:t>
            </w:r>
          </w:p>
          <w:p w14:paraId="23D43C6C" w14:textId="77777777" w:rsidR="008C10F3" w:rsidRPr="002B15AA" w:rsidRDefault="008C10F3" w:rsidP="00EB348F">
            <w:pPr>
              <w:pStyle w:val="TAL"/>
              <w:keepNext w:val="0"/>
              <w:rPr>
                <w:rFonts w:cs="Arial"/>
                <w:szCs w:val="18"/>
              </w:rPr>
            </w:pPr>
            <w:r w:rsidRPr="002B15AA">
              <w:rPr>
                <w:rFonts w:cs="Arial"/>
                <w:szCs w:val="18"/>
              </w:rPr>
              <w:t>isUnique: N/A</w:t>
            </w:r>
          </w:p>
          <w:p w14:paraId="201EB5E8" w14:textId="77777777" w:rsidR="008C10F3" w:rsidRPr="002B15AA" w:rsidRDefault="008C10F3" w:rsidP="00EB348F">
            <w:pPr>
              <w:pStyle w:val="TAL"/>
              <w:keepNext w:val="0"/>
              <w:rPr>
                <w:rFonts w:cs="Arial"/>
                <w:szCs w:val="18"/>
              </w:rPr>
            </w:pPr>
            <w:r w:rsidRPr="002B15AA">
              <w:rPr>
                <w:rFonts w:cs="Arial"/>
                <w:szCs w:val="18"/>
              </w:rPr>
              <w:t>defaultValue: None</w:t>
            </w:r>
          </w:p>
          <w:p w14:paraId="5535415F"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7719CD46" w14:textId="77777777" w:rsidR="008C10F3" w:rsidRPr="002B15AA" w:rsidRDefault="008C10F3" w:rsidP="00EB348F">
            <w:pPr>
              <w:pStyle w:val="TAL"/>
              <w:keepNext w:val="0"/>
              <w:rPr>
                <w:rFonts w:cs="Arial"/>
                <w:snapToGrid w:val="0"/>
                <w:szCs w:val="18"/>
              </w:rPr>
            </w:pPr>
            <w:r w:rsidRPr="002B15AA">
              <w:rPr>
                <w:rFonts w:cs="Arial"/>
                <w:szCs w:val="18"/>
              </w:rPr>
              <w:t>isNullable: False</w:t>
            </w:r>
          </w:p>
        </w:tc>
      </w:tr>
      <w:tr w:rsidR="008C10F3" w:rsidRPr="002B15AA" w14:paraId="65D6805E"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BCEEB4" w14:textId="77777777" w:rsidR="008C10F3" w:rsidRPr="00E1528D"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3E1E7284" w14:textId="77777777" w:rsidR="008C10F3" w:rsidRDefault="008C10F3" w:rsidP="00EB348F">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category (see </w:t>
            </w:r>
            <w:r w:rsidRPr="00B44660">
              <w:rPr>
                <w:rFonts w:cs="Arial"/>
                <w:snapToGrid w:val="0"/>
                <w:szCs w:val="18"/>
                <w:lang w:eastAsia="zh-CN"/>
              </w:rPr>
              <w:t>GSMA NG.116</w:t>
            </w:r>
            <w:r>
              <w:rPr>
                <w:rFonts w:cs="Arial"/>
                <w:snapToGrid w:val="0"/>
                <w:szCs w:val="18"/>
                <w:lang w:eastAsia="zh-CN"/>
              </w:rPr>
              <w:t xml:space="preserve"> [50]).</w:t>
            </w:r>
          </w:p>
          <w:p w14:paraId="311C06FF" w14:textId="77777777" w:rsidR="008C10F3" w:rsidRDefault="008C10F3" w:rsidP="00EB348F">
            <w:pPr>
              <w:pStyle w:val="TAL"/>
              <w:keepNext w:val="0"/>
              <w:rPr>
                <w:rFonts w:cs="Arial"/>
                <w:snapToGrid w:val="0"/>
                <w:szCs w:val="18"/>
                <w:lang w:eastAsia="zh-CN"/>
              </w:rPr>
            </w:pPr>
          </w:p>
          <w:p w14:paraId="1B4544B3" w14:textId="77777777" w:rsidR="008C10F3" w:rsidRDefault="008C10F3" w:rsidP="00EB348F">
            <w:pPr>
              <w:pStyle w:val="TAL"/>
              <w:keepNext w:val="0"/>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2156" w:type="dxa"/>
            <w:tcBorders>
              <w:top w:val="single" w:sz="4" w:space="0" w:color="auto"/>
              <w:left w:val="single" w:sz="4" w:space="0" w:color="auto"/>
              <w:bottom w:val="single" w:sz="4" w:space="0" w:color="auto"/>
              <w:right w:val="single" w:sz="4" w:space="0" w:color="auto"/>
            </w:tcBorders>
          </w:tcPr>
          <w:p w14:paraId="4B693542" w14:textId="77777777" w:rsidR="008C10F3" w:rsidRPr="002B15AA" w:rsidRDefault="008C10F3" w:rsidP="00EB348F">
            <w:pPr>
              <w:pStyle w:val="TAL"/>
              <w:keepNext w:val="0"/>
              <w:rPr>
                <w:rFonts w:cs="Arial"/>
                <w:szCs w:val="18"/>
              </w:rPr>
            </w:pPr>
            <w:r w:rsidRPr="002B15AA">
              <w:rPr>
                <w:rFonts w:cs="Arial"/>
                <w:szCs w:val="18"/>
              </w:rPr>
              <w:t xml:space="preserve">type: </w:t>
            </w:r>
            <w:r>
              <w:rPr>
                <w:rFonts w:cs="Arial"/>
                <w:szCs w:val="18"/>
              </w:rPr>
              <w:t>ENUM</w:t>
            </w:r>
          </w:p>
          <w:p w14:paraId="1E2D0197" w14:textId="77777777" w:rsidR="008C10F3" w:rsidRPr="002B15AA" w:rsidRDefault="008C10F3" w:rsidP="00EB348F">
            <w:pPr>
              <w:pStyle w:val="TAL"/>
              <w:keepNext w:val="0"/>
              <w:rPr>
                <w:rFonts w:cs="Arial"/>
                <w:szCs w:val="18"/>
              </w:rPr>
            </w:pPr>
            <w:r w:rsidRPr="002B15AA">
              <w:rPr>
                <w:rFonts w:cs="Arial"/>
                <w:szCs w:val="18"/>
              </w:rPr>
              <w:t>multiplicity: 1</w:t>
            </w:r>
            <w:r>
              <w:rPr>
                <w:rFonts w:cs="Arial"/>
                <w:szCs w:val="18"/>
              </w:rPr>
              <w:t>…3</w:t>
            </w:r>
          </w:p>
          <w:p w14:paraId="3FA2C4D0" w14:textId="77777777" w:rsidR="008C10F3" w:rsidRPr="002B15AA" w:rsidRDefault="008C10F3" w:rsidP="00EB348F">
            <w:pPr>
              <w:pStyle w:val="TAL"/>
              <w:keepNext w:val="0"/>
              <w:rPr>
                <w:rFonts w:cs="Arial"/>
                <w:szCs w:val="18"/>
              </w:rPr>
            </w:pPr>
            <w:r w:rsidRPr="002B15AA">
              <w:rPr>
                <w:rFonts w:cs="Arial"/>
                <w:szCs w:val="18"/>
              </w:rPr>
              <w:t>isOrdered: N/A</w:t>
            </w:r>
          </w:p>
          <w:p w14:paraId="626539ED" w14:textId="77777777" w:rsidR="008C10F3" w:rsidRPr="002B15AA" w:rsidRDefault="008C10F3" w:rsidP="00EB348F">
            <w:pPr>
              <w:pStyle w:val="TAL"/>
              <w:keepNext w:val="0"/>
              <w:rPr>
                <w:rFonts w:cs="Arial"/>
                <w:szCs w:val="18"/>
              </w:rPr>
            </w:pPr>
            <w:r w:rsidRPr="002B15AA">
              <w:rPr>
                <w:rFonts w:cs="Arial"/>
                <w:szCs w:val="18"/>
              </w:rPr>
              <w:t>isUnique: N/A</w:t>
            </w:r>
          </w:p>
          <w:p w14:paraId="606C152F" w14:textId="77777777" w:rsidR="008C10F3" w:rsidRPr="002B15AA" w:rsidRDefault="008C10F3" w:rsidP="00EB348F">
            <w:pPr>
              <w:pStyle w:val="TAL"/>
              <w:keepNext w:val="0"/>
              <w:rPr>
                <w:rFonts w:cs="Arial"/>
                <w:szCs w:val="18"/>
              </w:rPr>
            </w:pPr>
            <w:r w:rsidRPr="002B15AA">
              <w:rPr>
                <w:rFonts w:cs="Arial"/>
                <w:szCs w:val="18"/>
              </w:rPr>
              <w:t>defaultValue: None</w:t>
            </w:r>
          </w:p>
          <w:p w14:paraId="2D758EFB"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11FB0409" w14:textId="77777777" w:rsidR="008C10F3" w:rsidRPr="002B15AA" w:rsidRDefault="008C10F3" w:rsidP="00EB348F">
            <w:pPr>
              <w:pStyle w:val="TAL"/>
              <w:keepNext w:val="0"/>
              <w:rPr>
                <w:rFonts w:cs="Arial"/>
                <w:snapToGrid w:val="0"/>
                <w:szCs w:val="18"/>
              </w:rPr>
            </w:pPr>
            <w:r w:rsidRPr="002B15AA">
              <w:rPr>
                <w:rFonts w:cs="Arial"/>
                <w:szCs w:val="18"/>
              </w:rPr>
              <w:t>isNullable: False</w:t>
            </w:r>
          </w:p>
        </w:tc>
      </w:tr>
      <w:tr w:rsidR="008C10F3" w:rsidRPr="002B15AA" w14:paraId="55416AC3"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0791B4" w14:textId="77777777" w:rsidR="008C10F3" w:rsidRPr="00E1528D"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4A6D9463" w14:textId="77777777" w:rsidR="008C10F3" w:rsidRDefault="008C10F3" w:rsidP="00EB348F">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68E26651" w14:textId="77777777" w:rsidR="008C10F3" w:rsidRDefault="008C10F3" w:rsidP="00EB348F">
            <w:pPr>
              <w:pStyle w:val="TAL"/>
              <w:keepNext w:val="0"/>
              <w:rPr>
                <w:rFonts w:cs="Arial"/>
                <w:snapToGrid w:val="0"/>
                <w:szCs w:val="18"/>
                <w:lang w:eastAsia="zh-CN"/>
              </w:rPr>
            </w:pPr>
          </w:p>
          <w:p w14:paraId="507C0EC9" w14:textId="77777777" w:rsidR="008C10F3" w:rsidRDefault="008C10F3" w:rsidP="00EB348F">
            <w:pPr>
              <w:pStyle w:val="TAL"/>
              <w:keepNext w:val="0"/>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tcPr>
          <w:p w14:paraId="42501B4C" w14:textId="77777777" w:rsidR="008C10F3" w:rsidRPr="002B15AA" w:rsidRDefault="008C10F3" w:rsidP="00EB348F">
            <w:pPr>
              <w:pStyle w:val="TAL"/>
              <w:keepNext w:val="0"/>
              <w:rPr>
                <w:rFonts w:cs="Arial"/>
                <w:szCs w:val="18"/>
              </w:rPr>
            </w:pPr>
            <w:r w:rsidRPr="002B15AA">
              <w:rPr>
                <w:rFonts w:cs="Arial"/>
                <w:szCs w:val="18"/>
              </w:rPr>
              <w:t xml:space="preserve">type: </w:t>
            </w:r>
            <w:r>
              <w:rPr>
                <w:rFonts w:cs="Arial"/>
                <w:szCs w:val="18"/>
              </w:rPr>
              <w:t>ENUM</w:t>
            </w:r>
          </w:p>
          <w:p w14:paraId="16340A21" w14:textId="77777777" w:rsidR="008C10F3" w:rsidRPr="002B15AA" w:rsidRDefault="008C10F3" w:rsidP="00EB348F">
            <w:pPr>
              <w:pStyle w:val="TAL"/>
              <w:keepNext w:val="0"/>
              <w:rPr>
                <w:rFonts w:cs="Arial"/>
                <w:szCs w:val="18"/>
              </w:rPr>
            </w:pPr>
            <w:r w:rsidRPr="002B15AA">
              <w:rPr>
                <w:rFonts w:cs="Arial"/>
                <w:szCs w:val="18"/>
              </w:rPr>
              <w:t>multiplicity: 1</w:t>
            </w:r>
          </w:p>
          <w:p w14:paraId="65754D75" w14:textId="77777777" w:rsidR="008C10F3" w:rsidRPr="002B15AA" w:rsidRDefault="008C10F3" w:rsidP="00EB348F">
            <w:pPr>
              <w:pStyle w:val="TAL"/>
              <w:keepNext w:val="0"/>
              <w:rPr>
                <w:rFonts w:cs="Arial"/>
                <w:szCs w:val="18"/>
              </w:rPr>
            </w:pPr>
            <w:r w:rsidRPr="002B15AA">
              <w:rPr>
                <w:rFonts w:cs="Arial"/>
                <w:szCs w:val="18"/>
              </w:rPr>
              <w:t>isOrdered: N/A</w:t>
            </w:r>
          </w:p>
          <w:p w14:paraId="6029678E" w14:textId="77777777" w:rsidR="008C10F3" w:rsidRPr="002B15AA" w:rsidRDefault="008C10F3" w:rsidP="00EB348F">
            <w:pPr>
              <w:pStyle w:val="TAL"/>
              <w:keepNext w:val="0"/>
              <w:rPr>
                <w:rFonts w:cs="Arial"/>
                <w:szCs w:val="18"/>
              </w:rPr>
            </w:pPr>
            <w:r w:rsidRPr="002B15AA">
              <w:rPr>
                <w:rFonts w:cs="Arial"/>
                <w:szCs w:val="18"/>
              </w:rPr>
              <w:t>isUnique: N/A</w:t>
            </w:r>
          </w:p>
          <w:p w14:paraId="2F769B90" w14:textId="77777777" w:rsidR="008C10F3" w:rsidRPr="002B15AA" w:rsidRDefault="008C10F3" w:rsidP="00EB348F">
            <w:pPr>
              <w:pStyle w:val="TAL"/>
              <w:keepNext w:val="0"/>
              <w:rPr>
                <w:rFonts w:cs="Arial"/>
                <w:szCs w:val="18"/>
              </w:rPr>
            </w:pPr>
            <w:r w:rsidRPr="002B15AA">
              <w:rPr>
                <w:rFonts w:cs="Arial"/>
                <w:szCs w:val="18"/>
              </w:rPr>
              <w:t>defaultValue: None</w:t>
            </w:r>
          </w:p>
          <w:p w14:paraId="743AA925"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0977D560" w14:textId="77777777" w:rsidR="008C10F3" w:rsidRPr="002B15AA" w:rsidRDefault="008C10F3" w:rsidP="00EB348F">
            <w:pPr>
              <w:pStyle w:val="TAL"/>
              <w:keepNext w:val="0"/>
              <w:rPr>
                <w:rFonts w:cs="Arial"/>
                <w:snapToGrid w:val="0"/>
                <w:szCs w:val="18"/>
              </w:rPr>
            </w:pPr>
            <w:r w:rsidRPr="002B15AA">
              <w:rPr>
                <w:rFonts w:cs="Arial"/>
                <w:szCs w:val="18"/>
              </w:rPr>
              <w:t>isNullable: False</w:t>
            </w:r>
          </w:p>
        </w:tc>
      </w:tr>
      <w:tr w:rsidR="008C10F3" w:rsidRPr="002B15AA" w14:paraId="2454B616"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A99F18"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sNSSAIList</w:t>
            </w:r>
          </w:p>
        </w:tc>
        <w:tc>
          <w:tcPr>
            <w:tcW w:w="5491" w:type="dxa"/>
            <w:tcBorders>
              <w:top w:val="single" w:sz="4" w:space="0" w:color="auto"/>
              <w:left w:val="single" w:sz="4" w:space="0" w:color="auto"/>
              <w:bottom w:val="single" w:sz="4" w:space="0" w:color="auto"/>
              <w:right w:val="single" w:sz="4" w:space="0" w:color="auto"/>
            </w:tcBorders>
          </w:tcPr>
          <w:p w14:paraId="0B4936E9"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This parameter specifies the S-NSSAI list to be supported by the </w:t>
            </w:r>
            <w:r>
              <w:rPr>
                <w:rFonts w:cs="Arial"/>
                <w:snapToGrid w:val="0"/>
                <w:szCs w:val="18"/>
              </w:rPr>
              <w:t xml:space="preserve">network slice </w:t>
            </w:r>
            <w:r w:rsidRPr="002B15AA">
              <w:rPr>
                <w:rFonts w:cs="Arial"/>
                <w:snapToGrid w:val="0"/>
                <w:szCs w:val="18"/>
              </w:rPr>
              <w:t xml:space="preserve">new  to be created or the existing </w:t>
            </w:r>
            <w:r>
              <w:rPr>
                <w:rFonts w:cs="Arial"/>
                <w:snapToGrid w:val="0"/>
                <w:szCs w:val="18"/>
              </w:rPr>
              <w:t>network slice</w:t>
            </w:r>
            <w:r w:rsidRPr="002B15AA">
              <w:rPr>
                <w:rFonts w:cs="Arial"/>
                <w:snapToGrid w:val="0"/>
                <w:szCs w:val="18"/>
              </w:rPr>
              <w:t xml:space="preserve"> to be re-used.</w:t>
            </w:r>
          </w:p>
          <w:p w14:paraId="12CC3E4C" w14:textId="77777777" w:rsidR="008C10F3" w:rsidRPr="002B15AA" w:rsidRDefault="008C10F3" w:rsidP="00EB348F">
            <w:pPr>
              <w:pStyle w:val="TAL"/>
              <w:keepNext w:val="0"/>
              <w:rPr>
                <w:rFonts w:cs="Arial"/>
                <w:snapToGrid w:val="0"/>
                <w:szCs w:val="18"/>
              </w:rPr>
            </w:pPr>
          </w:p>
          <w:p w14:paraId="407E9F2F" w14:textId="77777777" w:rsidR="008C10F3" w:rsidRPr="002B15AA" w:rsidRDefault="008C10F3" w:rsidP="00EB348F">
            <w:pPr>
              <w:pStyle w:val="TAL"/>
              <w:keepNext w:val="0"/>
              <w:rPr>
                <w:color w:val="000000"/>
              </w:rPr>
            </w:pPr>
            <w:r>
              <w:rPr>
                <w:rFonts w:cs="Arial"/>
              </w:rPr>
              <w:t>sNSSAList is defined in</w:t>
            </w:r>
            <w:r>
              <w:rPr>
                <w:rFonts w:cs="Arial"/>
                <w:lang w:eastAsia="zh-CN"/>
              </w:rPr>
              <w:t xml:space="preserve"> subclause 4.4.1</w:t>
            </w:r>
          </w:p>
        </w:tc>
        <w:tc>
          <w:tcPr>
            <w:tcW w:w="2156" w:type="dxa"/>
            <w:tcBorders>
              <w:top w:val="single" w:sz="4" w:space="0" w:color="auto"/>
              <w:left w:val="single" w:sz="4" w:space="0" w:color="auto"/>
              <w:bottom w:val="single" w:sz="4" w:space="0" w:color="auto"/>
              <w:right w:val="single" w:sz="4" w:space="0" w:color="auto"/>
            </w:tcBorders>
          </w:tcPr>
          <w:p w14:paraId="54ADA30B" w14:textId="77777777" w:rsidR="008C10F3" w:rsidRPr="002B15AA" w:rsidRDefault="008C10F3" w:rsidP="00EB348F">
            <w:pPr>
              <w:pStyle w:val="TAL"/>
              <w:keepNext w:val="0"/>
              <w:rPr>
                <w:rFonts w:cs="Arial"/>
                <w:snapToGrid w:val="0"/>
                <w:szCs w:val="18"/>
              </w:rPr>
            </w:pPr>
          </w:p>
        </w:tc>
      </w:tr>
      <w:tr w:rsidR="008C10F3" w:rsidRPr="002B15AA" w14:paraId="0BAA73C9"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DA42B5"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303DF5FE"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5412DBC0" w14:textId="77777777" w:rsidR="008C10F3" w:rsidRPr="002B15AA" w:rsidRDefault="008C10F3" w:rsidP="00EB348F">
            <w:pPr>
              <w:pStyle w:val="TAL"/>
              <w:keepNext w:val="0"/>
              <w:rPr>
                <w:rFonts w:cs="Arial"/>
                <w:snapToGrid w:val="0"/>
                <w:szCs w:val="18"/>
              </w:rPr>
            </w:pPr>
          </w:p>
          <w:p w14:paraId="728543B7" w14:textId="77777777" w:rsidR="008C10F3" w:rsidRPr="002B15AA" w:rsidRDefault="008C10F3" w:rsidP="00EB348F">
            <w:pPr>
              <w:pStyle w:val="TAL"/>
              <w:keepNext w:val="0"/>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7D83C40E" w14:textId="77777777" w:rsidR="008C10F3" w:rsidRPr="002B15AA" w:rsidRDefault="008C10F3" w:rsidP="00EB348F">
            <w:pPr>
              <w:pStyle w:val="TAL"/>
              <w:keepNext w:val="0"/>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14:paraId="43054199" w14:textId="77777777" w:rsidR="008C10F3" w:rsidRPr="002B15AA" w:rsidRDefault="008C10F3" w:rsidP="00EB348F">
            <w:pPr>
              <w:pStyle w:val="TAL"/>
              <w:keepNext w:val="0"/>
              <w:rPr>
                <w:lang w:eastAsia="zh-CN"/>
              </w:rPr>
            </w:pPr>
          </w:p>
          <w:p w14:paraId="3BB275CE" w14:textId="77777777" w:rsidR="008C10F3" w:rsidRPr="002B15AA" w:rsidRDefault="008C10F3" w:rsidP="00EB348F">
            <w:pPr>
              <w:pStyle w:val="TAL"/>
              <w:keepNext w:val="0"/>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14:paraId="485E36E7" w14:textId="77777777" w:rsidR="008C10F3" w:rsidRPr="002B15AA" w:rsidRDefault="008C10F3" w:rsidP="00EB348F">
            <w:pPr>
              <w:pStyle w:val="TAL"/>
              <w:keepNext w:val="0"/>
              <w:rPr>
                <w:lang w:eastAsia="zh-CN"/>
              </w:rPr>
            </w:pPr>
            <w:r w:rsidRPr="002B15AA">
              <w:rPr>
                <w:lang w:eastAsia="zh-CN"/>
              </w:rPr>
              <w:t>-</w:t>
            </w:r>
            <w:r w:rsidRPr="002B15AA">
              <w:rPr>
                <w:lang w:eastAsia="zh-CN"/>
              </w:rPr>
              <w:tab/>
              <w:t>list of eMBBPerfReq</w:t>
            </w:r>
          </w:p>
          <w:p w14:paraId="616D184E" w14:textId="77777777" w:rsidR="008C10F3" w:rsidRPr="002B15AA" w:rsidRDefault="008C10F3" w:rsidP="00EB348F">
            <w:pPr>
              <w:pStyle w:val="TAL"/>
              <w:keepNext w:val="0"/>
              <w:rPr>
                <w:lang w:eastAsia="zh-CN"/>
              </w:rPr>
            </w:pPr>
            <w:r w:rsidRPr="002B15AA">
              <w:rPr>
                <w:lang w:eastAsia="zh-CN"/>
              </w:rPr>
              <w:t>or</w:t>
            </w:r>
          </w:p>
          <w:p w14:paraId="314A40C1" w14:textId="77777777" w:rsidR="008C10F3" w:rsidRPr="002B15AA" w:rsidRDefault="008C10F3" w:rsidP="00EB348F">
            <w:pPr>
              <w:pStyle w:val="TAL"/>
              <w:keepNext w:val="0"/>
              <w:rPr>
                <w:lang w:eastAsia="zh-CN"/>
              </w:rPr>
            </w:pPr>
            <w:r w:rsidRPr="002B15AA">
              <w:rPr>
                <w:lang w:eastAsia="zh-CN"/>
              </w:rPr>
              <w:t>-</w:t>
            </w:r>
            <w:r w:rsidRPr="002B15AA">
              <w:rPr>
                <w:lang w:eastAsia="zh-CN"/>
              </w:rPr>
              <w:tab/>
              <w:t>list of uRLLCPerfReq</w:t>
            </w:r>
          </w:p>
          <w:p w14:paraId="08A2EC7B" w14:textId="77777777" w:rsidR="008C10F3" w:rsidRPr="002B15AA" w:rsidRDefault="008C10F3" w:rsidP="00EB348F">
            <w:pPr>
              <w:pStyle w:val="TAL"/>
              <w:keepNext w:val="0"/>
              <w:rPr>
                <w:lang w:eastAsia="zh-CN"/>
              </w:rPr>
            </w:pPr>
            <w:r w:rsidRPr="002B15AA">
              <w:rPr>
                <w:lang w:eastAsia="zh-CN"/>
              </w:rPr>
              <w:t>or</w:t>
            </w:r>
          </w:p>
          <w:p w14:paraId="6D56DF48" w14:textId="77777777" w:rsidR="008C10F3" w:rsidRPr="00BF10F4" w:rsidRDefault="008C10F3" w:rsidP="00EB348F">
            <w:pPr>
              <w:pStyle w:val="TAL"/>
              <w:keepNext w:val="0"/>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38C0BAA1" w14:textId="77777777" w:rsidR="008C10F3" w:rsidRDefault="008C10F3" w:rsidP="00EB348F">
            <w:pPr>
              <w:pStyle w:val="TAL"/>
              <w:keepNext w:val="0"/>
              <w:rPr>
                <w:rFonts w:cs="Arial"/>
                <w:szCs w:val="18"/>
                <w:lang w:eastAsia="zh-CN"/>
              </w:rPr>
            </w:pPr>
          </w:p>
          <w:p w14:paraId="54C47480" w14:textId="77777777" w:rsidR="008C10F3" w:rsidRPr="00BF10F4" w:rsidRDefault="008C10F3" w:rsidP="00EB348F">
            <w:pPr>
              <w:pStyle w:val="TAL"/>
              <w:keepNext w:val="0"/>
              <w:rPr>
                <w:rFonts w:cs="Arial"/>
                <w:szCs w:val="18"/>
                <w:lang w:eastAsia="zh-CN"/>
              </w:rPr>
            </w:pPr>
            <w:r w:rsidRPr="00BF10F4">
              <w:rPr>
                <w:rFonts w:cs="Arial"/>
                <w:szCs w:val="18"/>
                <w:lang w:eastAsia="zh-CN"/>
              </w:rPr>
              <w:t>NOTE</w:t>
            </w:r>
            <w:r>
              <w:rPr>
                <w:rFonts w:cs="Arial"/>
                <w:szCs w:val="18"/>
                <w:lang w:eastAsia="zh-CN"/>
              </w:rPr>
              <w:t xml:space="preserve"> 1</w:t>
            </w:r>
            <w:r w:rsidRPr="00BF10F4">
              <w:rPr>
                <w:rFonts w:cs="Arial"/>
                <w:szCs w:val="18"/>
                <w:lang w:eastAsia="zh-CN"/>
              </w:rPr>
              <w:t xml:space="preserve">: the list of mIoTPerfReq is not addressed in </w:t>
            </w:r>
            <w:r>
              <w:rPr>
                <w:rFonts w:cs="Arial"/>
                <w:szCs w:val="18"/>
                <w:lang w:eastAsia="zh-CN"/>
              </w:rPr>
              <w:t>the present document</w:t>
            </w:r>
            <w:r w:rsidRPr="00BF10F4">
              <w:rPr>
                <w:rFonts w:cs="Arial"/>
                <w:szCs w:val="18"/>
                <w:lang w:eastAsia="zh-CN"/>
              </w:rPr>
              <w:t>.</w:t>
            </w:r>
          </w:p>
          <w:p w14:paraId="0FB62D51" w14:textId="77777777" w:rsidR="008C10F3" w:rsidRPr="00BF10F4" w:rsidRDefault="008C10F3" w:rsidP="00EB348F">
            <w:pPr>
              <w:pStyle w:val="TAL"/>
              <w:keepNext w:val="0"/>
              <w:rPr>
                <w:rFonts w:cs="Arial"/>
                <w:szCs w:val="18"/>
                <w:lang w:eastAsia="zh-CN"/>
              </w:rPr>
            </w:pPr>
          </w:p>
          <w:p w14:paraId="5AF53598" w14:textId="77777777" w:rsidR="008C10F3" w:rsidRPr="00BF10F4" w:rsidRDefault="008C10F3" w:rsidP="00EB348F">
            <w:pPr>
              <w:pStyle w:val="TAL"/>
              <w:keepNext w:val="0"/>
              <w:rPr>
                <w:rFonts w:cs="Arial"/>
                <w:snapToGrid w:val="0"/>
                <w:szCs w:val="18"/>
              </w:rPr>
            </w:pPr>
            <w:r w:rsidRPr="00BF10F4">
              <w:rPr>
                <w:rFonts w:cs="Arial"/>
                <w:snapToGrid w:val="0"/>
                <w:szCs w:val="18"/>
              </w:rPr>
              <w:t>allowedValues:</w:t>
            </w:r>
          </w:p>
          <w:p w14:paraId="0C15F8C4" w14:textId="77777777" w:rsidR="008C10F3" w:rsidRPr="002B15AA" w:rsidRDefault="008C10F3" w:rsidP="00EB348F">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eMBBPerfReq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the Table 7.1-1 of TS 22.261 [28]. An entry has the following attributes:</w:t>
            </w:r>
            <w:r w:rsidRPr="002B15AA">
              <w:rPr>
                <w:rFonts w:cs="Arial"/>
                <w:szCs w:val="18"/>
                <w:lang w:eastAsia="ja-JP"/>
              </w:rPr>
              <w:t xml:space="preserve"> expDataRateDL (Integer), expDataRateUL (Integer), areaTrafficCapDL (Integer), areaTrafficCapUL (Integer), </w:t>
            </w:r>
            <w:r>
              <w:rPr>
                <w:rFonts w:cs="Arial"/>
                <w:szCs w:val="18"/>
                <w:lang w:eastAsia="ja-JP"/>
              </w:rPr>
              <w:t>overallU</w:t>
            </w:r>
            <w:r w:rsidRPr="002B15AA">
              <w:rPr>
                <w:rFonts w:cs="Arial"/>
                <w:szCs w:val="18"/>
                <w:lang w:eastAsia="ja-JP"/>
              </w:rPr>
              <w:t xml:space="preserve">serDensity (Integer), activityFactor (Integer), </w:t>
            </w:r>
            <w:r w:rsidRPr="002B15AA">
              <w:rPr>
                <w:rFonts w:cs="Arial"/>
                <w:snapToGrid w:val="0"/>
                <w:szCs w:val="18"/>
              </w:rPr>
              <w:t xml:space="preserve">(see </w:t>
            </w:r>
            <w:r>
              <w:rPr>
                <w:rFonts w:cs="Arial"/>
                <w:snapToGrid w:val="0"/>
                <w:szCs w:val="18"/>
              </w:rPr>
              <w:t>t</w:t>
            </w:r>
            <w:r w:rsidRPr="002B15AA">
              <w:rPr>
                <w:rFonts w:cs="Arial"/>
                <w:snapToGrid w:val="0"/>
                <w:szCs w:val="18"/>
              </w:rPr>
              <w:t>able 7.1-1 of TS 22.261 [28]).</w:t>
            </w:r>
          </w:p>
          <w:p w14:paraId="41F523EF" w14:textId="77777777" w:rsidR="008C10F3" w:rsidRPr="002B15AA" w:rsidRDefault="008C10F3" w:rsidP="00EB348F">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uRLLCPerfReq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w:t>
            </w:r>
            <w:r>
              <w:rPr>
                <w:rFonts w:cs="Arial"/>
                <w:snapToGrid w:val="0"/>
                <w:szCs w:val="18"/>
              </w:rPr>
              <w:t>clauses 5.2 through 5.5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 An entry has the following attributes:</w:t>
            </w:r>
            <w:r w:rsidRPr="002B15AA">
              <w:rPr>
                <w:rFonts w:cs="Arial"/>
                <w:szCs w:val="18"/>
                <w:lang w:eastAsia="ja-JP"/>
              </w:rPr>
              <w:t xml:space="preserve"> cSAvailability</w:t>
            </w:r>
            <w:r>
              <w:rPr>
                <w:rFonts w:cs="Arial"/>
                <w:szCs w:val="18"/>
                <w:lang w:eastAsia="ja-JP"/>
              </w:rPr>
              <w:t>Target</w:t>
            </w:r>
            <w:r w:rsidRPr="002B15AA">
              <w:rPr>
                <w:rFonts w:cs="Arial"/>
                <w:szCs w:val="18"/>
                <w:lang w:eastAsia="ja-JP"/>
              </w:rPr>
              <w:t xml:space="preserve"> (Float), </w:t>
            </w:r>
            <w:r>
              <w:rPr>
                <w:rFonts w:cs="Arial"/>
                <w:szCs w:val="18"/>
                <w:lang w:eastAsia="ja-JP"/>
              </w:rPr>
              <w:t>cSR</w:t>
            </w:r>
            <w:r w:rsidRPr="002B15AA">
              <w:rPr>
                <w:rFonts w:cs="Arial"/>
                <w:szCs w:val="18"/>
                <w:lang w:eastAsia="ja-JP"/>
              </w:rPr>
              <w:t>eliability</w:t>
            </w:r>
            <w:r>
              <w:rPr>
                <w:rFonts w:cs="Arial"/>
                <w:szCs w:val="18"/>
                <w:lang w:eastAsia="ja-JP"/>
              </w:rPr>
              <w:t>MeanTime</w:t>
            </w:r>
            <w:r w:rsidRPr="002B15AA">
              <w:rPr>
                <w:rFonts w:cs="Arial"/>
                <w:szCs w:val="18"/>
                <w:lang w:eastAsia="ja-JP"/>
              </w:rPr>
              <w:t xml:space="preserve"> (</w:t>
            </w:r>
            <w:r>
              <w:rPr>
                <w:rFonts w:cs="Arial"/>
                <w:szCs w:val="18"/>
                <w:lang w:eastAsia="ja-JP"/>
              </w:rPr>
              <w:t>String</w:t>
            </w:r>
            <w:r w:rsidRPr="002B15AA">
              <w:rPr>
                <w:rFonts w:cs="Arial"/>
                <w:szCs w:val="18"/>
                <w:lang w:eastAsia="ja-JP"/>
              </w:rPr>
              <w:t xml:space="preserve">), </w:t>
            </w:r>
            <w:r>
              <w:rPr>
                <w:rFonts w:cs="Arial"/>
                <w:szCs w:val="18"/>
                <w:lang w:eastAsia="ja-JP"/>
              </w:rPr>
              <w:t xml:space="preserve">, </w:t>
            </w:r>
            <w:r w:rsidRPr="002B15AA">
              <w:rPr>
                <w:rFonts w:cs="Arial"/>
                <w:szCs w:val="18"/>
                <w:lang w:eastAsia="ja-JP"/>
              </w:rPr>
              <w:t xml:space="preserve">expDataRate (Integer), </w:t>
            </w:r>
            <w:r>
              <w:rPr>
                <w:rFonts w:cs="Arial"/>
                <w:szCs w:val="18"/>
                <w:lang w:eastAsia="ja-JP"/>
              </w:rPr>
              <w:t>msg</w:t>
            </w:r>
            <w:r w:rsidRPr="002B15AA">
              <w:rPr>
                <w:rFonts w:cs="Arial"/>
                <w:szCs w:val="18"/>
                <w:lang w:eastAsia="ja-JP"/>
              </w:rPr>
              <w:t>Size</w:t>
            </w:r>
            <w:r>
              <w:rPr>
                <w:rFonts w:cs="Arial"/>
                <w:szCs w:val="18"/>
                <w:lang w:eastAsia="ja-JP"/>
              </w:rPr>
              <w:t>Byte</w:t>
            </w:r>
            <w:r w:rsidRPr="002B15AA">
              <w:rPr>
                <w:rFonts w:cs="Arial"/>
                <w:szCs w:val="18"/>
                <w:lang w:eastAsia="ja-JP"/>
              </w:rPr>
              <w:t xml:space="preserve"> (String), t</w:t>
            </w:r>
            <w:r>
              <w:rPr>
                <w:rFonts w:cs="Arial"/>
                <w:szCs w:val="18"/>
                <w:lang w:eastAsia="ja-JP"/>
              </w:rPr>
              <w:t>r</w:t>
            </w:r>
            <w:r w:rsidRPr="002B15AA">
              <w:rPr>
                <w:rFonts w:cs="Arial"/>
                <w:szCs w:val="18"/>
                <w:lang w:eastAsia="ja-JP"/>
              </w:rPr>
              <w:t>a</w:t>
            </w:r>
            <w:r>
              <w:rPr>
                <w:rFonts w:cs="Arial"/>
                <w:szCs w:val="18"/>
                <w:lang w:eastAsia="ja-JP"/>
              </w:rPr>
              <w:t>nsferIntervalTarget</w:t>
            </w:r>
            <w:r w:rsidRPr="002B15AA">
              <w:rPr>
                <w:rFonts w:cs="Arial"/>
                <w:szCs w:val="18"/>
                <w:lang w:eastAsia="ja-JP"/>
              </w:rPr>
              <w:t xml:space="preserve"> (</w:t>
            </w:r>
            <w:r>
              <w:rPr>
                <w:rFonts w:cs="Arial"/>
                <w:szCs w:val="18"/>
                <w:lang w:eastAsia="ja-JP"/>
              </w:rPr>
              <w:t>String</w:t>
            </w:r>
            <w:r w:rsidRPr="002B15AA">
              <w:rPr>
                <w:rFonts w:cs="Arial"/>
                <w:szCs w:val="18"/>
                <w:lang w:eastAsia="ja-JP"/>
              </w:rPr>
              <w:t>), survivalTime (</w:t>
            </w:r>
            <w:r>
              <w:rPr>
                <w:rFonts w:cs="Arial"/>
                <w:szCs w:val="18"/>
                <w:lang w:eastAsia="ja-JP"/>
              </w:rPr>
              <w:t>String</w:t>
            </w:r>
            <w:r w:rsidRPr="002B15AA">
              <w:rPr>
                <w:rFonts w:cs="Arial"/>
                <w:szCs w:val="18"/>
                <w:lang w:eastAsia="ja-JP"/>
              </w:rPr>
              <w:t>),</w:t>
            </w:r>
            <w:r>
              <w:rPr>
                <w:rFonts w:cs="Arial"/>
                <w:szCs w:val="18"/>
                <w:lang w:eastAsia="ja-JP"/>
              </w:rPr>
              <w:t xml:space="preserve"> </w:t>
            </w:r>
            <w:r w:rsidRPr="002B15AA">
              <w:rPr>
                <w:rFonts w:cs="Arial"/>
                <w:szCs w:val="18"/>
                <w:lang w:eastAsia="ja-JP"/>
              </w:rPr>
              <w:t xml:space="preserve">, </w:t>
            </w:r>
            <w:r>
              <w:rPr>
                <w:rFonts w:cs="Arial"/>
                <w:szCs w:val="18"/>
                <w:lang w:eastAsia="ja-JP"/>
              </w:rPr>
              <w:t xml:space="preserve">, </w:t>
            </w:r>
            <w:r w:rsidRPr="002B15AA">
              <w:rPr>
                <w:rFonts w:cs="Arial"/>
                <w:snapToGrid w:val="0"/>
                <w:szCs w:val="18"/>
              </w:rPr>
              <w:t xml:space="preserve">(see </w:t>
            </w:r>
            <w:r>
              <w:rPr>
                <w:rFonts w:cs="Arial"/>
                <w:snapToGrid w:val="0"/>
                <w:szCs w:val="18"/>
              </w:rPr>
              <w:t>table 5.2-1, table 5.3-1, table 5.4-1 and table 5.5-1</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p>
          <w:p w14:paraId="74707285" w14:textId="77777777" w:rsidR="008C10F3" w:rsidRPr="002B15AA" w:rsidRDefault="008C10F3" w:rsidP="00EB348F">
            <w:pPr>
              <w:pStyle w:val="TAL"/>
              <w:keepNext w:val="0"/>
              <w:rPr>
                <w:rFonts w:cs="Arial"/>
                <w:snapToGrid w:val="0"/>
                <w:szCs w:val="18"/>
              </w:rPr>
            </w:pPr>
          </w:p>
          <w:p w14:paraId="18E64B56" w14:textId="77777777" w:rsidR="008C10F3" w:rsidRDefault="008C10F3" w:rsidP="00EB348F">
            <w:pPr>
              <w:pStyle w:val="TAL"/>
              <w:keepNext w:val="0"/>
              <w:rPr>
                <w:rFonts w:cs="Arial"/>
                <w:snapToGrid w:val="0"/>
                <w:szCs w:val="18"/>
                <w:lang w:eastAsia="zh-CN"/>
              </w:rPr>
            </w:pPr>
            <w:r w:rsidRPr="002B15AA">
              <w:rPr>
                <w:rFonts w:cs="Arial"/>
                <w:snapToGrid w:val="0"/>
                <w:szCs w:val="18"/>
                <w:lang w:eastAsia="zh-CN"/>
              </w:rPr>
              <w:t>NOTE</w:t>
            </w:r>
            <w:r>
              <w:rPr>
                <w:rFonts w:cs="Arial"/>
                <w:snapToGrid w:val="0"/>
                <w:szCs w:val="18"/>
                <w:lang w:eastAsia="zh-CN"/>
              </w:rPr>
              <w:t xml:space="preserve"> 2</w:t>
            </w:r>
            <w:r w:rsidRPr="002B15AA">
              <w:rPr>
                <w:rFonts w:cs="Arial"/>
                <w:snapToGrid w:val="0"/>
                <w:szCs w:val="18"/>
                <w:lang w:eastAsia="zh-CN"/>
              </w:rPr>
              <w:t xml:space="preserve">: Limitation on attribute values in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55E4CED3" w14:textId="77777777" w:rsidR="008C10F3" w:rsidRDefault="008C10F3" w:rsidP="00EB348F">
            <w:pPr>
              <w:pStyle w:val="TAL"/>
              <w:keepNext w:val="0"/>
              <w:rPr>
                <w:rFonts w:cs="Arial"/>
                <w:snapToGrid w:val="0"/>
                <w:szCs w:val="18"/>
                <w:lang w:eastAsia="zh-CN"/>
              </w:rPr>
            </w:pPr>
          </w:p>
          <w:p w14:paraId="45DF516A" w14:textId="77777777" w:rsidR="008C10F3" w:rsidRPr="002B15AA" w:rsidRDefault="008C10F3" w:rsidP="00EB348F">
            <w:pPr>
              <w:pStyle w:val="TAL"/>
              <w:keepNext w:val="0"/>
              <w:rPr>
                <w:rFonts w:cs="Arial"/>
                <w:snapToGrid w:val="0"/>
                <w:szCs w:val="18"/>
              </w:rPr>
            </w:pPr>
            <w:r>
              <w:rPr>
                <w:rFonts w:cs="Arial"/>
                <w:snapToGrid w:val="0"/>
                <w:szCs w:val="18"/>
                <w:lang w:eastAsia="zh-CN"/>
              </w:rPr>
              <w:t xml:space="preserve">NOTE 3: </w:t>
            </w:r>
            <w:r>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23432467" w14:textId="77777777" w:rsidR="008C10F3" w:rsidRPr="00961656" w:rsidRDefault="008C10F3" w:rsidP="00EB348F">
            <w:pPr>
              <w:pStyle w:val="TAL"/>
              <w:keepNext w:val="0"/>
              <w:rPr>
                <w:rFonts w:eastAsia="SimSun" w:cs="Arial"/>
                <w:snapToGrid w:val="0"/>
                <w:szCs w:val="18"/>
              </w:rPr>
            </w:pPr>
            <w:r w:rsidRPr="00961656">
              <w:rPr>
                <w:rFonts w:eastAsia="SimSun" w:cs="Arial"/>
                <w:snapToGrid w:val="0"/>
                <w:szCs w:val="18"/>
              </w:rPr>
              <w:t xml:space="preserve">type: </w:t>
            </w:r>
            <w:r>
              <w:rPr>
                <w:rFonts w:eastAsia="SimSun" w:cs="Arial"/>
                <w:snapToGrid w:val="0"/>
                <w:szCs w:val="18"/>
              </w:rPr>
              <w:t>PerfReq</w:t>
            </w:r>
          </w:p>
          <w:p w14:paraId="61D8558A" w14:textId="77777777" w:rsidR="008C10F3" w:rsidRPr="00961656" w:rsidRDefault="008C10F3" w:rsidP="00EB348F">
            <w:pPr>
              <w:pStyle w:val="TAL"/>
              <w:keepNext w:val="0"/>
              <w:rPr>
                <w:rFonts w:eastAsia="SimSun" w:cs="Arial"/>
                <w:snapToGrid w:val="0"/>
                <w:szCs w:val="18"/>
              </w:rPr>
            </w:pPr>
            <w:r w:rsidRPr="00961656">
              <w:rPr>
                <w:rFonts w:eastAsia="SimSun" w:cs="Arial"/>
                <w:snapToGrid w:val="0"/>
                <w:szCs w:val="18"/>
              </w:rPr>
              <w:t xml:space="preserve">multiplicity: </w:t>
            </w:r>
            <w:r w:rsidRPr="00961656" w:rsidDel="00BC7021">
              <w:rPr>
                <w:rFonts w:eastAsia="SimSun" w:cs="Arial"/>
                <w:snapToGrid w:val="0"/>
                <w:szCs w:val="18"/>
              </w:rPr>
              <w:t>*</w:t>
            </w:r>
            <w:r>
              <w:rPr>
                <w:rFonts w:eastAsia="SimSun" w:cs="Arial"/>
                <w:snapToGrid w:val="0"/>
                <w:szCs w:val="18"/>
              </w:rPr>
              <w:t>1</w:t>
            </w:r>
          </w:p>
          <w:p w14:paraId="43566BF8" w14:textId="77777777" w:rsidR="008C10F3" w:rsidRPr="00961656" w:rsidRDefault="008C10F3" w:rsidP="00EB348F">
            <w:pPr>
              <w:pStyle w:val="TAL"/>
              <w:keepNext w:val="0"/>
              <w:rPr>
                <w:rFonts w:eastAsia="SimSun" w:cs="Arial"/>
                <w:snapToGrid w:val="0"/>
                <w:szCs w:val="18"/>
              </w:rPr>
            </w:pPr>
            <w:r w:rsidRPr="00961656">
              <w:rPr>
                <w:rFonts w:eastAsia="SimSun" w:cs="Arial"/>
                <w:snapToGrid w:val="0"/>
                <w:szCs w:val="18"/>
              </w:rPr>
              <w:t>isOrdered: N/A</w:t>
            </w:r>
          </w:p>
          <w:p w14:paraId="6578E4F4" w14:textId="77777777" w:rsidR="008C10F3" w:rsidRPr="00961656" w:rsidRDefault="008C10F3" w:rsidP="00EB348F">
            <w:pPr>
              <w:pStyle w:val="TAL"/>
              <w:keepNext w:val="0"/>
              <w:rPr>
                <w:rFonts w:eastAsia="SimSun" w:cs="Arial"/>
                <w:snapToGrid w:val="0"/>
                <w:szCs w:val="18"/>
              </w:rPr>
            </w:pPr>
            <w:r w:rsidRPr="00961656">
              <w:rPr>
                <w:rFonts w:eastAsia="SimSun" w:cs="Arial"/>
                <w:snapToGrid w:val="0"/>
                <w:szCs w:val="18"/>
              </w:rPr>
              <w:t>isUnique: N/A</w:t>
            </w:r>
          </w:p>
          <w:p w14:paraId="69F45901" w14:textId="77777777" w:rsidR="008C10F3" w:rsidRPr="00961656" w:rsidRDefault="008C10F3" w:rsidP="00EB348F">
            <w:pPr>
              <w:pStyle w:val="TAL"/>
              <w:keepNext w:val="0"/>
              <w:rPr>
                <w:rFonts w:eastAsia="SimSun" w:cs="Arial"/>
                <w:snapToGrid w:val="0"/>
                <w:szCs w:val="18"/>
              </w:rPr>
            </w:pPr>
            <w:r w:rsidRPr="00961656">
              <w:rPr>
                <w:rFonts w:eastAsia="SimSun" w:cs="Arial"/>
                <w:snapToGrid w:val="0"/>
                <w:szCs w:val="18"/>
              </w:rPr>
              <w:t>defaultValue: None</w:t>
            </w:r>
          </w:p>
          <w:p w14:paraId="5E075893" w14:textId="77777777" w:rsidR="008C10F3" w:rsidRPr="00961656" w:rsidRDefault="008C10F3" w:rsidP="00EB348F">
            <w:pPr>
              <w:pStyle w:val="TAL"/>
              <w:keepNext w:val="0"/>
              <w:rPr>
                <w:rFonts w:eastAsia="SimSun" w:cs="Arial"/>
                <w:snapToGrid w:val="0"/>
                <w:szCs w:val="18"/>
              </w:rPr>
            </w:pPr>
            <w:r w:rsidRPr="00961656">
              <w:rPr>
                <w:rFonts w:eastAsia="SimSun" w:cs="Arial"/>
                <w:snapToGrid w:val="0"/>
                <w:szCs w:val="18"/>
              </w:rPr>
              <w:t>allowedValues: N/A</w:t>
            </w:r>
          </w:p>
          <w:p w14:paraId="5ADDD7BE" w14:textId="77777777" w:rsidR="008C10F3" w:rsidRPr="002B15AA" w:rsidRDefault="008C10F3" w:rsidP="00EB348F">
            <w:pPr>
              <w:pStyle w:val="TAL"/>
              <w:keepNext w:val="0"/>
              <w:rPr>
                <w:rFonts w:cs="Arial"/>
                <w:snapToGrid w:val="0"/>
                <w:szCs w:val="18"/>
              </w:rPr>
            </w:pPr>
            <w:r w:rsidRPr="00961656">
              <w:rPr>
                <w:rFonts w:eastAsia="SimSun" w:cs="Arial"/>
                <w:snapToGrid w:val="0"/>
                <w:szCs w:val="18"/>
              </w:rPr>
              <w:t>isNullable: False</w:t>
            </w:r>
          </w:p>
        </w:tc>
      </w:tr>
      <w:tr w:rsidR="008C10F3" w:rsidRPr="002B15AA" w14:paraId="292A02DC"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289EBE"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225EA5C2" w14:textId="77777777" w:rsidR="008C10F3" w:rsidRPr="002B15AA" w:rsidRDefault="008C10F3" w:rsidP="00EB348F">
            <w:pPr>
              <w:pStyle w:val="TAL"/>
              <w:keepNext w:val="0"/>
              <w:rPr>
                <w:rFonts w:cs="Arial"/>
                <w:color w:val="000000"/>
                <w:szCs w:val="18"/>
                <w:lang w:eastAsia="zh-CN"/>
              </w:rPr>
            </w:pPr>
            <w:r w:rsidRPr="002B15AA">
              <w:rPr>
                <w:rFonts w:cs="Arial"/>
                <w:color w:val="000000"/>
                <w:szCs w:val="18"/>
                <w:lang w:eastAsia="zh-CN"/>
              </w:rPr>
              <w:t xml:space="preserve">An attribute specifies the maximum number of UEs may </w:t>
            </w:r>
            <w:r w:rsidRPr="002B15AA">
              <w:rPr>
                <w:rFonts w:cs="Arial"/>
                <w:szCs w:val="18"/>
                <w:lang w:eastAsia="zh-CN"/>
              </w:rPr>
              <w:t xml:space="preserve">simultaneously </w:t>
            </w:r>
            <w:r w:rsidRPr="002B15AA">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2409C8F0" w14:textId="77777777" w:rsidR="008C10F3" w:rsidRPr="002B15AA" w:rsidRDefault="008C10F3" w:rsidP="00EB348F">
            <w:pPr>
              <w:pStyle w:val="TAL"/>
              <w:keepNext w:val="0"/>
              <w:rPr>
                <w:rFonts w:cs="Arial"/>
                <w:snapToGrid w:val="0"/>
                <w:szCs w:val="18"/>
              </w:rPr>
            </w:pPr>
            <w:r w:rsidRPr="002B15AA">
              <w:rPr>
                <w:rFonts w:cs="Arial"/>
                <w:snapToGrid w:val="0"/>
                <w:szCs w:val="18"/>
              </w:rPr>
              <w:t>type: Integer</w:t>
            </w:r>
          </w:p>
          <w:p w14:paraId="266E6147"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3969C35"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73F39F07"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6428C075"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0A6C3E85"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75A72B03" w14:textId="77777777" w:rsidR="008C10F3" w:rsidRPr="002B15AA" w:rsidRDefault="008C10F3" w:rsidP="00EB348F">
            <w:pPr>
              <w:pStyle w:val="TAL"/>
              <w:keepNext w:val="0"/>
              <w:rPr>
                <w:rFonts w:cs="Arial"/>
                <w:snapToGrid w:val="0"/>
                <w:szCs w:val="18"/>
              </w:rPr>
            </w:pPr>
            <w:r w:rsidRPr="002B15AA">
              <w:rPr>
                <w:rFonts w:cs="Arial"/>
                <w:snapToGrid w:val="0"/>
                <w:szCs w:val="18"/>
              </w:rPr>
              <w:t>isNullable: False</w:t>
            </w:r>
          </w:p>
        </w:tc>
      </w:tr>
      <w:tr w:rsidR="008C10F3" w:rsidRPr="002B15AA" w14:paraId="2D2291AC"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C73A2"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17ACF328" w14:textId="77777777" w:rsidR="008C10F3" w:rsidRDefault="008C10F3" w:rsidP="00EB348F">
            <w:pPr>
              <w:pStyle w:val="TAL"/>
              <w:keepNext w:val="0"/>
              <w:rPr>
                <w:rFonts w:cs="Arial"/>
                <w:color w:val="000000"/>
                <w:szCs w:val="18"/>
                <w:lang w:eastAsia="zh-CN"/>
              </w:rPr>
            </w:pPr>
            <w:r w:rsidRPr="002B15AA">
              <w:rPr>
                <w:rFonts w:cs="Arial"/>
                <w:color w:val="000000"/>
                <w:szCs w:val="18"/>
                <w:lang w:eastAsia="zh-CN"/>
              </w:rPr>
              <w:t>An attribute specifies a list of Tracking</w:t>
            </w:r>
            <w:r>
              <w:rPr>
                <w:rFonts w:cs="Arial"/>
                <w:color w:val="000000"/>
                <w:szCs w:val="18"/>
                <w:lang w:eastAsia="zh-CN"/>
              </w:rPr>
              <w:t xml:space="preserve"> </w:t>
            </w:r>
            <w:r w:rsidRPr="002B15AA">
              <w:rPr>
                <w:rFonts w:cs="Arial"/>
                <w:color w:val="000000"/>
                <w:szCs w:val="18"/>
                <w:lang w:eastAsia="zh-CN"/>
              </w:rPr>
              <w:t>Area</w:t>
            </w:r>
            <w:r>
              <w:rPr>
                <w:rFonts w:cs="Arial"/>
                <w:color w:val="000000"/>
                <w:szCs w:val="18"/>
                <w:lang w:eastAsia="zh-CN"/>
              </w:rPr>
              <w:t>s</w:t>
            </w:r>
            <w:r w:rsidRPr="002B15AA">
              <w:rPr>
                <w:rFonts w:cs="Arial"/>
                <w:color w:val="000000"/>
                <w:szCs w:val="18"/>
                <w:lang w:eastAsia="zh-CN"/>
              </w:rPr>
              <w:t xml:space="preserve"> </w:t>
            </w:r>
            <w:r>
              <w:rPr>
                <w:rFonts w:cs="Arial"/>
                <w:color w:val="000000"/>
                <w:szCs w:val="18"/>
                <w:lang w:eastAsia="zh-CN"/>
              </w:rPr>
              <w:t>for</w:t>
            </w:r>
            <w:r w:rsidRPr="002B15AA">
              <w:rPr>
                <w:rFonts w:cs="Arial"/>
                <w:color w:val="000000"/>
                <w:szCs w:val="18"/>
                <w:lang w:eastAsia="zh-CN"/>
              </w:rPr>
              <w:t xml:space="preserve"> the </w:t>
            </w:r>
            <w:r>
              <w:rPr>
                <w:rFonts w:cs="Arial"/>
                <w:color w:val="000000"/>
                <w:szCs w:val="18"/>
                <w:lang w:eastAsia="zh-CN"/>
              </w:rPr>
              <w:t xml:space="preserve">network slice </w:t>
            </w:r>
            <w:r w:rsidRPr="002B15AA">
              <w:rPr>
                <w:rFonts w:cs="Arial"/>
                <w:color w:val="000000"/>
                <w:szCs w:val="18"/>
                <w:lang w:eastAsia="zh-CN"/>
              </w:rPr>
              <w:t>.</w:t>
            </w:r>
          </w:p>
          <w:p w14:paraId="60F90F2F" w14:textId="77777777" w:rsidR="008C10F3" w:rsidRPr="002B15AA" w:rsidRDefault="008C10F3" w:rsidP="00EB348F">
            <w:pPr>
              <w:pStyle w:val="TAL"/>
              <w:keepNext w:val="0"/>
              <w:rPr>
                <w:rFonts w:cs="Arial"/>
                <w:szCs w:val="18"/>
              </w:rPr>
            </w:pPr>
            <w:r w:rsidRPr="002B15AA">
              <w:rPr>
                <w:rFonts w:cs="Arial"/>
                <w:szCs w:val="18"/>
              </w:rPr>
              <w:t>allowedValues:</w:t>
            </w:r>
          </w:p>
          <w:p w14:paraId="4DC86D1E" w14:textId="77777777" w:rsidR="008C10F3" w:rsidRPr="002B15AA" w:rsidRDefault="008C10F3" w:rsidP="00EB348F">
            <w:pPr>
              <w:pStyle w:val="TAL"/>
              <w:keepNext w:val="0"/>
              <w:rPr>
                <w:rFonts w:cs="Arial"/>
                <w:color w:val="000000"/>
                <w:szCs w:val="18"/>
                <w:lang w:eastAsia="zh-CN"/>
              </w:rPr>
            </w:pPr>
            <w:r w:rsidRPr="002B15AA">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1D0EF915"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27664A8"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3006C8D"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72515029"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347D2750"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4059E9A0"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5464767E" w14:textId="77777777" w:rsidR="008C10F3" w:rsidRPr="002B15AA" w:rsidRDefault="008C10F3" w:rsidP="00EB348F">
            <w:pPr>
              <w:pStyle w:val="TAL"/>
              <w:keepNext w:val="0"/>
              <w:rPr>
                <w:rFonts w:cs="Arial"/>
                <w:snapToGrid w:val="0"/>
                <w:szCs w:val="18"/>
              </w:rPr>
            </w:pPr>
            <w:r w:rsidRPr="002B15AA">
              <w:rPr>
                <w:rFonts w:cs="Arial"/>
                <w:snapToGrid w:val="0"/>
                <w:szCs w:val="18"/>
              </w:rPr>
              <w:t>isNullable: False</w:t>
            </w:r>
          </w:p>
        </w:tc>
      </w:tr>
      <w:tr w:rsidR="008C10F3" w:rsidRPr="002B15AA" w14:paraId="6C997894"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3B3B6B"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556339BB" w14:textId="77777777" w:rsidR="008C10F3" w:rsidRPr="002B15AA" w:rsidRDefault="008C10F3" w:rsidP="00EB348F">
            <w:pPr>
              <w:pStyle w:val="TAL"/>
              <w:keepNext w:val="0"/>
              <w:rPr>
                <w:rFonts w:cs="Arial"/>
                <w:color w:val="000000"/>
                <w:szCs w:val="18"/>
                <w:lang w:eastAsia="zh-CN"/>
              </w:rPr>
            </w:pPr>
            <w:r w:rsidRPr="002B15AA">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5AAAAE2C" w14:textId="77777777" w:rsidR="008C10F3" w:rsidRPr="002B15AA" w:rsidRDefault="008C10F3" w:rsidP="00EB348F">
            <w:pPr>
              <w:pStyle w:val="TAL"/>
              <w:keepNext w:val="0"/>
              <w:rPr>
                <w:rFonts w:cs="Arial"/>
                <w:snapToGrid w:val="0"/>
                <w:szCs w:val="18"/>
              </w:rPr>
            </w:pPr>
            <w:r w:rsidRPr="002B15AA">
              <w:rPr>
                <w:rFonts w:cs="Arial"/>
                <w:snapToGrid w:val="0"/>
                <w:szCs w:val="18"/>
              </w:rPr>
              <w:t>type: Integer</w:t>
            </w:r>
          </w:p>
          <w:p w14:paraId="60E8B5C2"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5A91C345"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24FD0835"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1A30A070"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5687B197"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2EB4E3F2" w14:textId="77777777" w:rsidR="008C10F3" w:rsidRPr="002B15AA" w:rsidRDefault="008C10F3" w:rsidP="00EB348F">
            <w:pPr>
              <w:pStyle w:val="TAL"/>
              <w:keepNext w:val="0"/>
              <w:rPr>
                <w:rFonts w:cs="Arial"/>
                <w:snapToGrid w:val="0"/>
                <w:szCs w:val="18"/>
              </w:rPr>
            </w:pPr>
            <w:r w:rsidRPr="002B15AA">
              <w:rPr>
                <w:rFonts w:cs="Arial"/>
                <w:snapToGrid w:val="0"/>
                <w:szCs w:val="18"/>
              </w:rPr>
              <w:t>isNullable: False</w:t>
            </w:r>
          </w:p>
        </w:tc>
      </w:tr>
      <w:tr w:rsidR="008C10F3" w:rsidRPr="002B15AA" w14:paraId="0220254F"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B3B269"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46D04EAB" w14:textId="77777777" w:rsidR="008C10F3" w:rsidRPr="002B15AA" w:rsidRDefault="008C10F3" w:rsidP="00EB348F">
            <w:pPr>
              <w:pStyle w:val="TAL"/>
              <w:keepNext w:val="0"/>
              <w:rPr>
                <w:rFonts w:cs="Arial"/>
                <w:color w:val="000000"/>
                <w:szCs w:val="18"/>
                <w:lang w:eastAsia="zh-CN"/>
              </w:rPr>
            </w:pPr>
            <w:r w:rsidRPr="002B15AA">
              <w:rPr>
                <w:rFonts w:cs="Arial"/>
                <w:color w:val="000000"/>
                <w:szCs w:val="18"/>
                <w:lang w:eastAsia="zh-CN"/>
              </w:rPr>
              <w:t>An attribute specifies the mobility level of UE accessing the network slice. See 6.2.1 of TS 22.261 [28].</w:t>
            </w:r>
          </w:p>
          <w:p w14:paraId="4066DEDF" w14:textId="77777777" w:rsidR="008C10F3" w:rsidRPr="002B15AA" w:rsidRDefault="008C10F3" w:rsidP="00EB348F">
            <w:pPr>
              <w:pStyle w:val="TAL"/>
              <w:keepNext w:val="0"/>
              <w:rPr>
                <w:rFonts w:cs="Arial"/>
                <w:color w:val="000000"/>
                <w:szCs w:val="18"/>
              </w:rPr>
            </w:pPr>
          </w:p>
          <w:p w14:paraId="4580E84E" w14:textId="77777777" w:rsidR="008C10F3" w:rsidRPr="002B15AA" w:rsidRDefault="008C10F3" w:rsidP="00EB348F">
            <w:pPr>
              <w:pStyle w:val="TAL"/>
              <w:keepNext w:val="0"/>
              <w:rPr>
                <w:rFonts w:cs="Arial"/>
                <w:color w:val="000000"/>
                <w:szCs w:val="18"/>
              </w:rPr>
            </w:pPr>
            <w:r w:rsidRPr="002B15AA">
              <w:rPr>
                <w:rFonts w:cs="Arial"/>
                <w:color w:val="000000"/>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tcPr>
          <w:p w14:paraId="7D5CC343" w14:textId="77777777" w:rsidR="008C10F3" w:rsidRPr="002B15AA" w:rsidRDefault="008C10F3" w:rsidP="00EB348F">
            <w:pPr>
              <w:pStyle w:val="TAL"/>
              <w:keepNext w:val="0"/>
              <w:rPr>
                <w:rFonts w:cs="Arial"/>
                <w:snapToGrid w:val="0"/>
                <w:szCs w:val="18"/>
              </w:rPr>
            </w:pPr>
            <w:r w:rsidRPr="002B15AA">
              <w:rPr>
                <w:rFonts w:cs="Arial"/>
                <w:snapToGrid w:val="0"/>
                <w:szCs w:val="18"/>
              </w:rPr>
              <w:t>type: Enum</w:t>
            </w:r>
          </w:p>
          <w:p w14:paraId="6ABBD3C1"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42B77B0A"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13F80601"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2D0AFFE6"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1A07E27D"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3B889746"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31CED6FB"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44091D" w14:textId="02F970F4"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serviceProfile.</w:t>
            </w:r>
            <w:r w:rsidR="002A4901">
              <w:t xml:space="preserve"> </w:t>
            </w:r>
            <w:r w:rsidR="002A4901"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002A4901" w:rsidRPr="002A4901">
              <w:rPr>
                <w:rFonts w:ascii="Courier New" w:hAnsi="Courier New" w:cs="Courier New"/>
                <w:szCs w:val="18"/>
                <w:lang w:eastAsia="zh-CN"/>
              </w:rPr>
              <w:t>Indicator</w:t>
            </w:r>
          </w:p>
        </w:tc>
        <w:tc>
          <w:tcPr>
            <w:tcW w:w="5491" w:type="dxa"/>
            <w:tcBorders>
              <w:top w:val="single" w:sz="4" w:space="0" w:color="auto"/>
              <w:left w:val="single" w:sz="4" w:space="0" w:color="auto"/>
              <w:bottom w:val="single" w:sz="4" w:space="0" w:color="auto"/>
              <w:right w:val="single" w:sz="4" w:space="0" w:color="auto"/>
            </w:tcBorders>
          </w:tcPr>
          <w:p w14:paraId="786102DE" w14:textId="0673B69F" w:rsidR="008C10F3" w:rsidRPr="002B15AA" w:rsidRDefault="002A4901" w:rsidP="00EB348F">
            <w:pPr>
              <w:pStyle w:val="TAL"/>
              <w:keepNext w:val="0"/>
              <w:rPr>
                <w:rFonts w:cs="Arial"/>
                <w:color w:val="000000"/>
                <w:szCs w:val="18"/>
                <w:lang w:eastAsia="zh-CN"/>
              </w:rPr>
            </w:pPr>
            <w:r w:rsidRPr="005D26F7">
              <w:rPr>
                <w:rFonts w:cs="Arial"/>
                <w:color w:val="000000"/>
                <w:szCs w:val="18"/>
                <w:lang w:eastAsia="zh-CN"/>
              </w:rPr>
              <w:t xml:space="preserve">The attribute specifies whether a service, defined by the </w:t>
            </w:r>
            <w:r>
              <w:rPr>
                <w:rFonts w:cs="Arial"/>
                <w:color w:val="000000"/>
                <w:szCs w:val="18"/>
                <w:lang w:eastAsia="zh-CN"/>
              </w:rPr>
              <w:t>S</w:t>
            </w:r>
            <w:r w:rsidRPr="005D26F7">
              <w:rPr>
                <w:rFonts w:cs="Arial"/>
                <w:color w:val="000000"/>
                <w:szCs w:val="18"/>
                <w:lang w:eastAsia="zh-CN"/>
              </w:rPr>
              <w:t xml:space="preserve">erviceProfile, can share a </w:t>
            </w:r>
            <w:r w:rsidRPr="00752770">
              <w:rPr>
                <w:rFonts w:ascii="Courier New" w:hAnsi="Courier New" w:cs="Courier New"/>
                <w:snapToGrid w:val="0"/>
                <w:szCs w:val="18"/>
              </w:rPr>
              <w:t xml:space="preserve">NetworkSlice </w:t>
            </w:r>
            <w:r w:rsidRPr="005D26F7">
              <w:rPr>
                <w:rFonts w:cs="Arial"/>
                <w:color w:val="000000"/>
                <w:szCs w:val="18"/>
                <w:lang w:eastAsia="zh-CN"/>
              </w:rPr>
              <w:t xml:space="preserve">instance with other services or not. If “non-shared” the service needs a dedicated </w:t>
            </w:r>
            <w:r w:rsidRPr="00752770">
              <w:rPr>
                <w:rFonts w:ascii="Courier New" w:hAnsi="Courier New" w:cs="Courier New"/>
                <w:snapToGrid w:val="0"/>
                <w:szCs w:val="18"/>
              </w:rPr>
              <w:t>NetworkSlice</w:t>
            </w:r>
            <w:r w:rsidRPr="005D26F7">
              <w:rPr>
                <w:rFonts w:cs="Arial"/>
                <w:color w:val="000000"/>
                <w:szCs w:val="18"/>
                <w:lang w:eastAsia="zh-CN"/>
              </w:rPr>
              <w:t xml:space="preserve"> instance. If “shared” the service may share a </w:t>
            </w:r>
            <w:r w:rsidRPr="00752770">
              <w:rPr>
                <w:rFonts w:ascii="Courier New" w:hAnsi="Courier New" w:cs="Courier New"/>
                <w:snapToGrid w:val="0"/>
                <w:szCs w:val="18"/>
              </w:rPr>
              <w:t>NetworkSlice</w:t>
            </w:r>
            <w:r w:rsidRPr="005D26F7">
              <w:rPr>
                <w:rFonts w:cs="Arial"/>
                <w:color w:val="000000"/>
                <w:szCs w:val="18"/>
                <w:lang w:eastAsia="zh-CN"/>
              </w:rPr>
              <w:t xml:space="preserve"> instance with other service(s).</w:t>
            </w:r>
          </w:p>
          <w:p w14:paraId="3CB8097E" w14:textId="77777777" w:rsidR="008C10F3" w:rsidRPr="002B15AA" w:rsidRDefault="008C10F3" w:rsidP="00EB348F">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7B50F093" w14:textId="77777777" w:rsidR="008C10F3" w:rsidRPr="002B15AA" w:rsidRDefault="008C10F3" w:rsidP="00EB348F">
            <w:pPr>
              <w:pStyle w:val="TAL"/>
              <w:keepNext w:val="0"/>
              <w:rPr>
                <w:rFonts w:cs="Arial"/>
                <w:snapToGrid w:val="0"/>
                <w:szCs w:val="18"/>
              </w:rPr>
            </w:pPr>
            <w:r w:rsidRPr="002B15AA">
              <w:rPr>
                <w:rFonts w:cs="Arial"/>
                <w:snapToGrid w:val="0"/>
                <w:szCs w:val="18"/>
              </w:rPr>
              <w:t>type: Enum</w:t>
            </w:r>
          </w:p>
          <w:p w14:paraId="6B2A3461"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4D286C8A"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22D8DB5A"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7463D0C7"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14C056CE"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2C1860" w:rsidRPr="002B15AA" w14:paraId="60E18755"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19897E" w14:textId="69664E99" w:rsidR="002C1860" w:rsidRDefault="002C1860" w:rsidP="002C1860">
            <w:pPr>
              <w:pStyle w:val="TAL"/>
              <w:keepNext w:val="0"/>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14E23F97" w14:textId="77777777" w:rsidR="002C1860" w:rsidRDefault="002C1860" w:rsidP="002C1860">
            <w:pPr>
              <w:pStyle w:val="TAL"/>
              <w:rPr>
                <w:rFonts w:cs="Arial"/>
                <w:iCs/>
                <w:szCs w:val="18"/>
                <w:highlight w:val="yellow"/>
                <w:lang w:eastAsia="en-GB"/>
              </w:rPr>
            </w:pPr>
            <w:r>
              <w:rPr>
                <w:rFonts w:cs="Arial"/>
                <w:iCs/>
                <w:szCs w:val="18"/>
                <w:lang w:eastAsia="en-GB"/>
              </w:rPr>
              <w:t xml:space="preserve">It defines which PLMN and S-NSSAI combinations that are </w:t>
            </w:r>
            <w:r>
              <w:rPr>
                <w:color w:val="000000"/>
                <w:lang w:eastAsia="en-GB"/>
              </w:rPr>
              <w:t>assigned for the service to satisfy service requirements represented</w:t>
            </w:r>
            <w:r w:rsidDel="009F2869">
              <w:rPr>
                <w:rFonts w:cs="Arial"/>
                <w:iCs/>
                <w:szCs w:val="18"/>
                <w:lang w:eastAsia="en-GB"/>
              </w:rPr>
              <w:t xml:space="preserve"> </w:t>
            </w:r>
            <w:r>
              <w:rPr>
                <w:rFonts w:cs="Arial"/>
                <w:iCs/>
                <w:szCs w:val="18"/>
                <w:lang w:eastAsia="en-GB"/>
              </w:rPr>
              <w:t xml:space="preserve">by the </w:t>
            </w:r>
            <w:r w:rsidRPr="007C481C">
              <w:rPr>
                <w:rFonts w:cs="Arial"/>
                <w:iCs/>
                <w:szCs w:val="18"/>
                <w:lang w:eastAsia="en-GB"/>
              </w:rPr>
              <w:t>ServiceProfile</w:t>
            </w:r>
            <w:r>
              <w:rPr>
                <w:rFonts w:cs="Arial"/>
                <w:iCs/>
                <w:szCs w:val="18"/>
                <w:lang w:eastAsia="en-GB"/>
              </w:rPr>
              <w:t xml:space="preserve"> in case of network slicing feature is supported.</w:t>
            </w:r>
          </w:p>
          <w:p w14:paraId="46AE4EEF" w14:textId="77777777" w:rsidR="002C1860" w:rsidRDefault="002C1860" w:rsidP="002C1860">
            <w:pPr>
              <w:pStyle w:val="TAL"/>
              <w:rPr>
                <w:rFonts w:cs="Arial"/>
                <w:szCs w:val="18"/>
              </w:rPr>
            </w:pPr>
          </w:p>
          <w:p w14:paraId="03BC67D1" w14:textId="281700D1" w:rsidR="002C1860" w:rsidRPr="005D26F7" w:rsidRDefault="002C1860" w:rsidP="002C1860">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5870B2D" w14:textId="77777777" w:rsidR="002C1860" w:rsidRPr="0063693E" w:rsidRDefault="002C1860" w:rsidP="002C1860">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8C46821" w14:textId="77777777" w:rsidR="002C1860" w:rsidRPr="003A33B7" w:rsidRDefault="002C1860" w:rsidP="002C1860">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1DBAF54" w14:textId="77777777" w:rsidR="002C1860" w:rsidRPr="000C5AEF" w:rsidRDefault="002C1860" w:rsidP="002C1860">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03E1EE61" w14:textId="77777777" w:rsidR="002C1860" w:rsidRPr="00A17B5C" w:rsidRDefault="002C1860" w:rsidP="002C1860">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D82AFF2" w14:textId="77777777" w:rsidR="002C1860" w:rsidRPr="00A17B5C" w:rsidRDefault="002C1860" w:rsidP="002C1860">
            <w:pPr>
              <w:keepNext/>
              <w:keepLines/>
              <w:spacing w:after="0"/>
              <w:rPr>
                <w:rFonts w:ascii="Arial" w:hAnsi="Arial"/>
                <w:sz w:val="18"/>
                <w:szCs w:val="18"/>
                <w:lang w:val="en-US"/>
              </w:rPr>
            </w:pPr>
            <w:r w:rsidRPr="00A17B5C">
              <w:rPr>
                <w:rFonts w:ascii="Arial" w:hAnsi="Arial"/>
                <w:sz w:val="18"/>
                <w:szCs w:val="18"/>
                <w:lang w:val="en-US"/>
              </w:rPr>
              <w:t>defaultValue: None</w:t>
            </w:r>
          </w:p>
          <w:p w14:paraId="69A48CEF" w14:textId="77777777" w:rsidR="002C1860" w:rsidRPr="00CB1285" w:rsidRDefault="002C1860" w:rsidP="002C1860">
            <w:pPr>
              <w:pStyle w:val="TAL"/>
              <w:rPr>
                <w:szCs w:val="18"/>
                <w:lang w:val="en-US"/>
              </w:rPr>
            </w:pPr>
            <w:r w:rsidRPr="00CB1285">
              <w:rPr>
                <w:szCs w:val="18"/>
                <w:lang w:val="en-US"/>
              </w:rPr>
              <w:t>isNullable: False</w:t>
            </w:r>
          </w:p>
          <w:p w14:paraId="6DE76383" w14:textId="77777777" w:rsidR="002C1860" w:rsidRPr="002B15AA" w:rsidRDefault="002C1860" w:rsidP="002C1860">
            <w:pPr>
              <w:pStyle w:val="TAL"/>
              <w:keepNext w:val="0"/>
              <w:rPr>
                <w:rFonts w:cs="Arial"/>
                <w:snapToGrid w:val="0"/>
                <w:szCs w:val="18"/>
              </w:rPr>
            </w:pPr>
          </w:p>
        </w:tc>
      </w:tr>
      <w:tr w:rsidR="002C1860" w:rsidRPr="002B15AA" w14:paraId="77FD8F49"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1054DD" w14:textId="68BFAB9A" w:rsidR="002C1860" w:rsidRDefault="002C1860" w:rsidP="002C1860">
            <w:pPr>
              <w:pStyle w:val="TAL"/>
              <w:keepNext w:val="0"/>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1C2719AD" w14:textId="77777777" w:rsidR="002C1860" w:rsidRDefault="002C1860" w:rsidP="002C1860">
            <w:pPr>
              <w:pStyle w:val="TAL"/>
              <w:rPr>
                <w:rFonts w:cs="Arial"/>
                <w:iCs/>
                <w:szCs w:val="18"/>
                <w:highlight w:val="yellow"/>
                <w:lang w:eastAsia="en-GB"/>
              </w:rPr>
            </w:pPr>
            <w:r>
              <w:rPr>
                <w:rFonts w:cs="Arial"/>
                <w:iCs/>
                <w:szCs w:val="18"/>
                <w:lang w:eastAsia="en-GB"/>
              </w:rPr>
              <w:t xml:space="preserve">It defines which PLMN and S-NSSAI combinations that are served by the </w:t>
            </w:r>
            <w:r w:rsidRPr="007C481C">
              <w:rPr>
                <w:rFonts w:cs="Arial"/>
                <w:iCs/>
                <w:szCs w:val="18"/>
                <w:lang w:eastAsia="en-GB"/>
              </w:rPr>
              <w:t>SliceProfile</w:t>
            </w:r>
            <w:r>
              <w:rPr>
                <w:rFonts w:cs="Arial"/>
                <w:iCs/>
                <w:szCs w:val="18"/>
                <w:lang w:eastAsia="en-GB"/>
              </w:rPr>
              <w:t xml:space="preserve"> in case of network slicing feature is supported.</w:t>
            </w:r>
          </w:p>
          <w:p w14:paraId="2310B673" w14:textId="77777777" w:rsidR="002C1860" w:rsidRDefault="002C1860" w:rsidP="002C1860">
            <w:pPr>
              <w:pStyle w:val="TAL"/>
              <w:rPr>
                <w:rFonts w:cs="Arial"/>
                <w:szCs w:val="18"/>
              </w:rPr>
            </w:pPr>
          </w:p>
          <w:p w14:paraId="4794467A" w14:textId="533420E2" w:rsidR="002C1860" w:rsidRPr="005D26F7" w:rsidRDefault="002C1860" w:rsidP="002C1860">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1DE6668" w14:textId="77777777" w:rsidR="002C1860" w:rsidRPr="0063693E" w:rsidRDefault="002C1860" w:rsidP="002C1860">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1C0B5144" w14:textId="77777777" w:rsidR="002C1860" w:rsidRPr="003A33B7" w:rsidRDefault="002C1860" w:rsidP="002C1860">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79395AFE" w14:textId="77777777" w:rsidR="002C1860" w:rsidRPr="000C5AEF" w:rsidRDefault="002C1860" w:rsidP="002C1860">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2864B271" w14:textId="77777777" w:rsidR="002C1860" w:rsidRPr="00A17B5C" w:rsidRDefault="002C1860" w:rsidP="002C1860">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A1E6FBE" w14:textId="77777777" w:rsidR="002C1860" w:rsidRPr="00A17B5C" w:rsidRDefault="002C1860" w:rsidP="002C1860">
            <w:pPr>
              <w:keepNext/>
              <w:keepLines/>
              <w:spacing w:after="0"/>
              <w:rPr>
                <w:rFonts w:ascii="Arial" w:hAnsi="Arial"/>
                <w:sz w:val="18"/>
                <w:szCs w:val="18"/>
                <w:lang w:val="en-US"/>
              </w:rPr>
            </w:pPr>
            <w:r w:rsidRPr="00A17B5C">
              <w:rPr>
                <w:rFonts w:ascii="Arial" w:hAnsi="Arial"/>
                <w:sz w:val="18"/>
                <w:szCs w:val="18"/>
                <w:lang w:val="en-US"/>
              </w:rPr>
              <w:t>defaultValue: None</w:t>
            </w:r>
          </w:p>
          <w:p w14:paraId="3CB1ABEF" w14:textId="77777777" w:rsidR="002C1860" w:rsidRPr="00CB1285" w:rsidRDefault="002C1860" w:rsidP="002C1860">
            <w:pPr>
              <w:pStyle w:val="TAL"/>
              <w:rPr>
                <w:szCs w:val="18"/>
                <w:lang w:val="en-US"/>
              </w:rPr>
            </w:pPr>
            <w:r w:rsidRPr="00CB1285">
              <w:rPr>
                <w:szCs w:val="18"/>
                <w:lang w:val="en-US"/>
              </w:rPr>
              <w:t>isNullable: False</w:t>
            </w:r>
          </w:p>
          <w:p w14:paraId="1E6085E6" w14:textId="77777777" w:rsidR="002C1860" w:rsidRPr="002B15AA" w:rsidRDefault="002C1860" w:rsidP="002C1860">
            <w:pPr>
              <w:pStyle w:val="TAL"/>
              <w:keepNext w:val="0"/>
              <w:rPr>
                <w:rFonts w:cs="Arial"/>
                <w:snapToGrid w:val="0"/>
                <w:szCs w:val="18"/>
              </w:rPr>
            </w:pPr>
          </w:p>
        </w:tc>
      </w:tr>
      <w:tr w:rsidR="008C10F3" w:rsidRPr="002B15AA" w14:paraId="69319C63"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1A3339" w14:textId="77777777" w:rsidR="008C10F3"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5491" w:type="dxa"/>
            <w:tcBorders>
              <w:top w:val="single" w:sz="4" w:space="0" w:color="auto"/>
              <w:left w:val="single" w:sz="4" w:space="0" w:color="auto"/>
              <w:bottom w:val="single" w:sz="4" w:space="0" w:color="auto"/>
              <w:right w:val="single" w:sz="4" w:space="0" w:color="auto"/>
            </w:tcBorders>
          </w:tcPr>
          <w:p w14:paraId="732BFBF4" w14:textId="77777777" w:rsidR="008C10F3" w:rsidRPr="002B15AA" w:rsidRDefault="008C10F3" w:rsidP="00EB348F">
            <w:pPr>
              <w:pStyle w:val="TAL"/>
              <w:keepNext w:val="0"/>
              <w:rPr>
                <w:rFonts w:cs="Arial"/>
                <w:color w:val="000000"/>
                <w:szCs w:val="18"/>
                <w:lang w:eastAsia="zh-CN"/>
              </w:rPr>
            </w:pPr>
            <w:r w:rsidRPr="002B15AA">
              <w:rPr>
                <w:rFonts w:cs="Arial"/>
                <w:color w:val="000000"/>
                <w:szCs w:val="18"/>
                <w:lang w:eastAsia="zh-CN"/>
              </w:rPr>
              <w:t xml:space="preserve">An attribute specifies whether the resources to be allocated to the network slice </w:t>
            </w:r>
            <w:r>
              <w:rPr>
                <w:rFonts w:cs="Arial"/>
                <w:color w:val="000000"/>
                <w:szCs w:val="18"/>
                <w:lang w:eastAsia="zh-CN"/>
              </w:rPr>
              <w:t xml:space="preserve">subnet </w:t>
            </w:r>
            <w:r w:rsidRPr="002B15AA">
              <w:rPr>
                <w:rFonts w:cs="Arial"/>
                <w:color w:val="000000"/>
                <w:szCs w:val="18"/>
                <w:lang w:eastAsia="zh-CN"/>
              </w:rPr>
              <w:t xml:space="preserve">may be shared with another network slice </w:t>
            </w:r>
            <w:r>
              <w:rPr>
                <w:rFonts w:cs="Arial"/>
                <w:color w:val="000000"/>
                <w:szCs w:val="18"/>
                <w:lang w:eastAsia="zh-CN"/>
              </w:rPr>
              <w:t>subnet</w:t>
            </w:r>
            <w:r w:rsidRPr="002B15AA">
              <w:rPr>
                <w:rFonts w:cs="Arial"/>
                <w:color w:val="000000"/>
                <w:szCs w:val="18"/>
                <w:lang w:eastAsia="zh-CN"/>
              </w:rPr>
              <w:t>(s).</w:t>
            </w:r>
          </w:p>
          <w:p w14:paraId="796DAF35" w14:textId="77777777" w:rsidR="008C10F3" w:rsidRPr="002B15AA" w:rsidRDefault="008C10F3" w:rsidP="00EB348F">
            <w:pPr>
              <w:pStyle w:val="TAL"/>
              <w:keepNext w:val="0"/>
              <w:rPr>
                <w:rFonts w:cs="Arial"/>
                <w:color w:val="000000"/>
                <w:szCs w:val="18"/>
                <w:lang w:eastAsia="zh-CN"/>
              </w:rPr>
            </w:pPr>
          </w:p>
          <w:p w14:paraId="7FE76FEC" w14:textId="77777777" w:rsidR="008C10F3" w:rsidRPr="002B15AA" w:rsidRDefault="008C10F3" w:rsidP="00EB348F">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6CBDB1AF" w14:textId="77777777" w:rsidR="008C10F3" w:rsidRPr="002B15AA" w:rsidRDefault="008C10F3" w:rsidP="00EB348F">
            <w:pPr>
              <w:pStyle w:val="TAL"/>
              <w:keepNext w:val="0"/>
              <w:rPr>
                <w:rFonts w:cs="Arial"/>
                <w:snapToGrid w:val="0"/>
                <w:szCs w:val="18"/>
              </w:rPr>
            </w:pPr>
            <w:r w:rsidRPr="002B15AA">
              <w:rPr>
                <w:rFonts w:cs="Arial"/>
                <w:snapToGrid w:val="0"/>
                <w:szCs w:val="18"/>
              </w:rPr>
              <w:t>type: Enum</w:t>
            </w:r>
          </w:p>
          <w:p w14:paraId="445677A4"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4438AC2A"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4D319C13"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033D766C"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67F4C7D4"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Yes</w:t>
            </w:r>
          </w:p>
          <w:p w14:paraId="34A2EB82"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4779CD55"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496AB7"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E8FC5C6" w14:textId="77777777" w:rsidR="008C10F3" w:rsidRPr="002B15AA" w:rsidRDefault="008C10F3" w:rsidP="00EB348F">
            <w:pPr>
              <w:pStyle w:val="TAL"/>
              <w:keepNext w:val="0"/>
              <w:rPr>
                <w:lang w:eastAsia="zh-CN"/>
              </w:rPr>
            </w:pPr>
            <w:r w:rsidRPr="002B15AA">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5CA307DB"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ServiceProfile</w:t>
            </w:r>
          </w:p>
          <w:p w14:paraId="75714EF9"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w:t>
            </w:r>
          </w:p>
          <w:p w14:paraId="16EF8E4F"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7F333D3E"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6BC17DD7"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790586EE"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641652F8" w14:textId="77777777" w:rsidR="008C10F3" w:rsidRPr="002B15AA" w:rsidRDefault="008C10F3" w:rsidP="00EB348F">
            <w:pPr>
              <w:pStyle w:val="TAL"/>
              <w:keepNext w:val="0"/>
              <w:rPr>
                <w:rFonts w:cs="Arial"/>
                <w:snapToGrid w:val="0"/>
                <w:szCs w:val="18"/>
              </w:rPr>
            </w:pPr>
            <w:r w:rsidRPr="002B15AA">
              <w:rPr>
                <w:rFonts w:cs="Arial"/>
                <w:snapToGrid w:val="0"/>
                <w:szCs w:val="18"/>
              </w:rPr>
              <w:t>isNullable: False</w:t>
            </w:r>
          </w:p>
        </w:tc>
      </w:tr>
      <w:tr w:rsidR="008C10F3" w:rsidRPr="002B15AA" w14:paraId="315FD6F7"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C71C88" w14:textId="77777777" w:rsidR="008C10F3" w:rsidRPr="002B15AA" w:rsidRDefault="008C10F3" w:rsidP="00EB348F">
            <w:pPr>
              <w:pStyle w:val="TAL"/>
              <w:keepNext w:val="0"/>
              <w:rPr>
                <w:rFonts w:ascii="Courier New" w:hAnsi="Courier New" w:cs="Courier New"/>
                <w:szCs w:val="18"/>
                <w:lang w:eastAsia="zh-CN"/>
              </w:rPr>
            </w:pPr>
            <w:r w:rsidRPr="002B15AA">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3F9E6167" w14:textId="77777777" w:rsidR="008C10F3" w:rsidRPr="002B15AA" w:rsidRDefault="008C10F3" w:rsidP="00EB348F">
            <w:pPr>
              <w:pStyle w:val="TAL"/>
              <w:keepNext w:val="0"/>
              <w:rPr>
                <w:lang w:eastAsia="zh-CN"/>
              </w:rPr>
            </w:pPr>
            <w:r w:rsidRPr="002B15AA">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3A0B77A6"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SliceProfile</w:t>
            </w:r>
          </w:p>
          <w:p w14:paraId="64F9DCDD"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w:t>
            </w:r>
          </w:p>
          <w:p w14:paraId="609B0803"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368F535A"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337D6BA1"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6D96C159"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4B846692" w14:textId="77777777" w:rsidR="008C10F3" w:rsidRPr="002B15AA" w:rsidRDefault="008C10F3" w:rsidP="00EB348F">
            <w:pPr>
              <w:pStyle w:val="TAL"/>
              <w:keepNext w:val="0"/>
              <w:rPr>
                <w:rFonts w:cs="Arial"/>
                <w:snapToGrid w:val="0"/>
                <w:szCs w:val="18"/>
              </w:rPr>
            </w:pPr>
            <w:r w:rsidRPr="002B15AA">
              <w:rPr>
                <w:rFonts w:cs="Arial"/>
                <w:snapToGrid w:val="0"/>
                <w:szCs w:val="18"/>
              </w:rPr>
              <w:t>isNullable: False</w:t>
            </w:r>
          </w:p>
        </w:tc>
      </w:tr>
      <w:tr w:rsidR="008C10F3" w:rsidRPr="002B15AA" w14:paraId="191FCA72"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69919" w14:textId="77777777" w:rsidR="008C10F3" w:rsidRPr="002B15AA" w:rsidRDefault="008C10F3" w:rsidP="00EB348F">
            <w:pPr>
              <w:pStyle w:val="TAL"/>
              <w:keepNext w:val="0"/>
              <w:rPr>
                <w:rFonts w:ascii="Courier New" w:hAnsi="Courier New" w:cs="Courier New"/>
                <w:lang w:eastAsia="zh-CN"/>
              </w:rPr>
            </w:pPr>
            <w:r w:rsidRPr="002B15AA">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11EC25FB" w14:textId="77777777" w:rsidR="008C10F3" w:rsidRPr="002B15AA" w:rsidRDefault="008C10F3" w:rsidP="00EB348F">
            <w:pPr>
              <w:pStyle w:val="TAL"/>
              <w:keepNext w:val="0"/>
              <w:rPr>
                <w:snapToGrid w:val="0"/>
              </w:rPr>
            </w:pPr>
            <w:r w:rsidRPr="002B15AA">
              <w:rPr>
                <w:snapToGrid w:val="0"/>
              </w:rPr>
              <w:t xml:space="preserve">This parameter specifies the slice/service type </w:t>
            </w:r>
            <w:r>
              <w:rPr>
                <w:snapToGrid w:val="0"/>
              </w:rPr>
              <w:t xml:space="preserve">in a ServiceProfile </w:t>
            </w:r>
            <w:r w:rsidRPr="00654C11">
              <w:rPr>
                <w:snapToGrid w:val="0"/>
              </w:rPr>
              <w:t>to be supported by a network slice</w:t>
            </w:r>
            <w:r>
              <w:rPr>
                <w:snapToGrid w:val="0"/>
              </w:rPr>
              <w:t>.</w:t>
            </w:r>
          </w:p>
          <w:p w14:paraId="2B79D61E" w14:textId="77777777" w:rsidR="008C10F3" w:rsidRPr="002B15AA" w:rsidRDefault="008C10F3" w:rsidP="00EB348F">
            <w:pPr>
              <w:pStyle w:val="TAL"/>
              <w:keepNext w:val="0"/>
              <w:rPr>
                <w:snapToGrid w:val="0"/>
              </w:rPr>
            </w:pPr>
          </w:p>
          <w:p w14:paraId="7C17FEC2" w14:textId="77777777" w:rsidR="008C10F3" w:rsidRPr="002B15AA" w:rsidRDefault="008C10F3" w:rsidP="00EB348F">
            <w:pPr>
              <w:pStyle w:val="TAL"/>
              <w:keepNext w:val="0"/>
              <w:rPr>
                <w:lang w:eastAsia="zh-CN"/>
              </w:rPr>
            </w:pPr>
            <w:r w:rsidRPr="002B15AA">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3F954BB7" w14:textId="77777777" w:rsidR="008C10F3" w:rsidRPr="002B15AA" w:rsidRDefault="008C10F3" w:rsidP="00EB348F">
            <w:pPr>
              <w:pStyle w:val="TAL"/>
              <w:keepNext w:val="0"/>
              <w:rPr>
                <w:rFonts w:cs="Arial"/>
                <w:snapToGrid w:val="0"/>
                <w:szCs w:val="18"/>
              </w:rPr>
            </w:pPr>
            <w:r w:rsidRPr="002B15AA">
              <w:rPr>
                <w:rFonts w:cs="Arial"/>
                <w:snapToGrid w:val="0"/>
                <w:szCs w:val="18"/>
              </w:rPr>
              <w:t>type: Integer</w:t>
            </w:r>
          </w:p>
          <w:p w14:paraId="5D869368"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0ED1D427"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22C487B4"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6896CC52"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7C294E03"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57A2BC54" w14:textId="77777777" w:rsidR="008C10F3" w:rsidRPr="002B15AA" w:rsidRDefault="008C10F3" w:rsidP="00EB348F">
            <w:pPr>
              <w:pStyle w:val="TAL"/>
              <w:keepNext w:val="0"/>
              <w:rPr>
                <w:rFonts w:cs="Arial"/>
                <w:snapToGrid w:val="0"/>
                <w:szCs w:val="18"/>
              </w:rPr>
            </w:pPr>
            <w:r w:rsidRPr="002B15AA">
              <w:rPr>
                <w:rFonts w:cs="Arial"/>
                <w:snapToGrid w:val="0"/>
                <w:szCs w:val="18"/>
              </w:rPr>
              <w:t>isNullable: False</w:t>
            </w:r>
          </w:p>
        </w:tc>
      </w:tr>
      <w:tr w:rsidR="008C10F3" w:rsidRPr="002B15AA" w14:paraId="3A1B3EA4"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6286A" w14:textId="77777777" w:rsidR="008C10F3" w:rsidRPr="002B15AA" w:rsidRDefault="008C10F3" w:rsidP="00EB348F">
            <w:pPr>
              <w:pStyle w:val="TAL"/>
              <w:keepNext w:val="0"/>
              <w:rPr>
                <w:rFonts w:ascii="Courier New" w:hAnsi="Courier New" w:cs="Courier New"/>
                <w:szCs w:val="18"/>
                <w:lang w:eastAsia="zh-CN"/>
              </w:rPr>
            </w:pPr>
            <w:r w:rsidRPr="00474E80">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486962C4" w14:textId="77777777" w:rsidR="008C10F3" w:rsidRPr="002B15AA" w:rsidRDefault="008C10F3" w:rsidP="00EB348F">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tcPr>
          <w:p w14:paraId="0DFEE793"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DelayTolerance</w:t>
            </w:r>
          </w:p>
          <w:p w14:paraId="0706BB3D"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2849B58E"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2EC6CA60"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1B4E8AC9"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2F068E"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01A052AD"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3EF73D" w14:textId="77777777" w:rsidR="008C10F3" w:rsidRPr="002B15AA" w:rsidRDefault="008C10F3" w:rsidP="00EB348F">
            <w:pPr>
              <w:pStyle w:val="TAL"/>
              <w:keepNext w:val="0"/>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049FBAF4" w14:textId="77777777" w:rsidR="008C10F3" w:rsidRDefault="008C10F3" w:rsidP="00EB348F">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14:paraId="7ED3C34E" w14:textId="77777777" w:rsidR="008C10F3" w:rsidRPr="005114A8" w:rsidRDefault="008C10F3" w:rsidP="00EB348F">
            <w:pPr>
              <w:pStyle w:val="TAL"/>
              <w:keepNext w:val="0"/>
              <w:rPr>
                <w:rFonts w:cs="Arial"/>
                <w:szCs w:val="18"/>
              </w:rPr>
            </w:pPr>
          </w:p>
          <w:p w14:paraId="1CF88F09" w14:textId="77777777" w:rsidR="008C10F3" w:rsidRDefault="008C10F3" w:rsidP="00EB348F">
            <w:pPr>
              <w:pStyle w:val="TAL"/>
              <w:keepNext w:val="0"/>
              <w:rPr>
                <w:rFonts w:cs="Arial"/>
                <w:szCs w:val="18"/>
              </w:rPr>
            </w:pPr>
            <w:r>
              <w:rPr>
                <w:rFonts w:cs="Arial"/>
                <w:szCs w:val="18"/>
              </w:rPr>
              <w:t>allowedValues:</w:t>
            </w:r>
          </w:p>
          <w:p w14:paraId="0693FDF3" w14:textId="77777777" w:rsidR="008C10F3" w:rsidRPr="002B15AA" w:rsidRDefault="008C10F3" w:rsidP="00EB348F">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76821729"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7BF6F76"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623ED8B"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2B5CA1B9"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1BB500D7"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09EDE84A"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06F50A7F"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77024D11"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907496" w14:textId="77777777" w:rsidR="008C10F3" w:rsidRPr="002B15AA" w:rsidRDefault="008C10F3" w:rsidP="00EB348F">
            <w:pPr>
              <w:pStyle w:val="TAL"/>
              <w:keepNext w:val="0"/>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5491" w:type="dxa"/>
            <w:tcBorders>
              <w:top w:val="single" w:sz="4" w:space="0" w:color="auto"/>
              <w:left w:val="single" w:sz="4" w:space="0" w:color="auto"/>
              <w:bottom w:val="single" w:sz="4" w:space="0" w:color="auto"/>
              <w:right w:val="single" w:sz="4" w:space="0" w:color="auto"/>
            </w:tcBorders>
          </w:tcPr>
          <w:p w14:paraId="06D5921D" w14:textId="77777777" w:rsidR="008C10F3" w:rsidRPr="002B15AA" w:rsidRDefault="008C10F3" w:rsidP="00EB348F">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2156" w:type="dxa"/>
            <w:tcBorders>
              <w:top w:val="single" w:sz="4" w:space="0" w:color="auto"/>
              <w:left w:val="single" w:sz="4" w:space="0" w:color="auto"/>
              <w:bottom w:val="single" w:sz="4" w:space="0" w:color="auto"/>
              <w:right w:val="single" w:sz="4" w:space="0" w:color="auto"/>
            </w:tcBorders>
          </w:tcPr>
          <w:p w14:paraId="4A5305A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w:t>
            </w:r>
            <w:r>
              <w:rPr>
                <w:rFonts w:cs="Arial"/>
                <w:snapToGrid w:val="0"/>
                <w:szCs w:val="18"/>
              </w:rPr>
              <w:t>D</w:t>
            </w:r>
            <w:r w:rsidRPr="00E61440">
              <w:rPr>
                <w:rFonts w:cs="Arial"/>
                <w:snapToGrid w:val="0"/>
                <w:szCs w:val="18"/>
              </w:rPr>
              <w:t>eterminComm</w:t>
            </w:r>
            <w:r w:rsidRPr="00B512DD">
              <w:rPr>
                <w:rFonts w:cs="Arial"/>
                <w:snapToGrid w:val="0"/>
                <w:szCs w:val="18"/>
              </w:rPr>
              <w:t>&gt;&gt;</w:t>
            </w:r>
          </w:p>
          <w:p w14:paraId="6E0D9EF4"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1B97E011"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2C7BB588"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20EFF594"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0ACFA12"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4F7F7FB4"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537EC9" w14:textId="77777777" w:rsidR="008C10F3" w:rsidRPr="002B15AA" w:rsidRDefault="008C10F3" w:rsidP="00EB348F">
            <w:pPr>
              <w:pStyle w:val="TAL"/>
              <w:keepNext w:val="0"/>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5491" w:type="dxa"/>
            <w:tcBorders>
              <w:top w:val="single" w:sz="4" w:space="0" w:color="auto"/>
              <w:left w:val="single" w:sz="4" w:space="0" w:color="auto"/>
              <w:bottom w:val="single" w:sz="4" w:space="0" w:color="auto"/>
              <w:right w:val="single" w:sz="4" w:space="0" w:color="auto"/>
            </w:tcBorders>
          </w:tcPr>
          <w:p w14:paraId="5433B75D" w14:textId="77777777" w:rsidR="008C10F3" w:rsidRDefault="008C10F3" w:rsidP="00EB348F">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network slice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5F0E5C86" w14:textId="77777777" w:rsidR="008C10F3" w:rsidRPr="005114A8" w:rsidRDefault="008C10F3" w:rsidP="00EB348F">
            <w:pPr>
              <w:pStyle w:val="TAL"/>
              <w:keepNext w:val="0"/>
              <w:rPr>
                <w:rFonts w:cs="Arial"/>
                <w:szCs w:val="18"/>
              </w:rPr>
            </w:pPr>
          </w:p>
          <w:p w14:paraId="4500768B" w14:textId="77777777" w:rsidR="008C10F3" w:rsidRDefault="008C10F3" w:rsidP="00EB348F">
            <w:pPr>
              <w:pStyle w:val="TAL"/>
              <w:keepNext w:val="0"/>
              <w:rPr>
                <w:rFonts w:cs="Arial"/>
                <w:szCs w:val="18"/>
              </w:rPr>
            </w:pPr>
            <w:r>
              <w:rPr>
                <w:rFonts w:cs="Arial"/>
                <w:szCs w:val="18"/>
              </w:rPr>
              <w:t>allowedValues:</w:t>
            </w:r>
          </w:p>
          <w:p w14:paraId="3DD0819F" w14:textId="77777777" w:rsidR="008C10F3" w:rsidRPr="002B15AA" w:rsidRDefault="008C10F3" w:rsidP="00EB348F">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03098369"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F031409"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54245C49"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11F54426"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944214D"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15BE42FE"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F1CD0B5"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2F495524"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52EEF6" w14:textId="77777777" w:rsidR="008C10F3" w:rsidRPr="002B15AA" w:rsidRDefault="008C10F3" w:rsidP="00EB348F">
            <w:pPr>
              <w:pStyle w:val="TAL"/>
              <w:keepNext w:val="0"/>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5491" w:type="dxa"/>
            <w:tcBorders>
              <w:top w:val="single" w:sz="4" w:space="0" w:color="auto"/>
              <w:left w:val="single" w:sz="4" w:space="0" w:color="auto"/>
              <w:bottom w:val="single" w:sz="4" w:space="0" w:color="auto"/>
              <w:right w:val="single" w:sz="4" w:space="0" w:color="auto"/>
            </w:tcBorders>
          </w:tcPr>
          <w:p w14:paraId="2DA633A7" w14:textId="77777777" w:rsidR="008C10F3" w:rsidRPr="002B15AA" w:rsidRDefault="008C10F3" w:rsidP="00EB348F">
            <w:pPr>
              <w:pStyle w:val="TAL"/>
              <w:keepNext w:val="0"/>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network slice for </w:t>
            </w:r>
            <w:r w:rsidRPr="00B512DD">
              <w:rPr>
                <w:rFonts w:cs="Arial"/>
                <w:szCs w:val="18"/>
              </w:rPr>
              <w:t>deterministic communication</w:t>
            </w:r>
            <w:r w:rsidRPr="005114A8">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5C1850C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2BE0BF16"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680F7712"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3457E3B4"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2AC73507"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74A0FB5"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2A05169F"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541D5F" w14:textId="77777777" w:rsidR="008C10F3" w:rsidRPr="002B15AA" w:rsidRDefault="008C10F3" w:rsidP="00EB348F">
            <w:pPr>
              <w:pStyle w:val="TAL"/>
              <w:keepNext w:val="0"/>
              <w:rPr>
                <w:rFonts w:ascii="Courier New" w:hAnsi="Courier New" w:cs="Courier New"/>
                <w:szCs w:val="18"/>
                <w:lang w:eastAsia="zh-CN"/>
              </w:rPr>
            </w:pPr>
            <w:r w:rsidRPr="00707093">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54F79070" w14:textId="77777777" w:rsidR="008C10F3" w:rsidRPr="002B15AA" w:rsidRDefault="008C10F3" w:rsidP="00EB348F">
            <w:pPr>
              <w:pStyle w:val="TAL"/>
              <w:keepNext w:val="0"/>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386D0B1B"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DLThpt</w:t>
            </w:r>
          </w:p>
          <w:p w14:paraId="4A4FCC4C"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25D5001"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0D332C0"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414E90F2"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7E1B594C"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7A3DA58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56E2E6E0"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41AA1B" w14:textId="77777777" w:rsidR="008C10F3" w:rsidRPr="002B15AA" w:rsidRDefault="008C10F3" w:rsidP="00EB348F">
            <w:pPr>
              <w:pStyle w:val="TAL"/>
              <w:keepNext w:val="0"/>
              <w:rPr>
                <w:rFonts w:ascii="Courier New" w:hAnsi="Courier New" w:cs="Courier New"/>
                <w:szCs w:val="18"/>
                <w:lang w:eastAsia="zh-CN"/>
              </w:rPr>
            </w:pPr>
            <w:r w:rsidRPr="00707093">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12278735" w14:textId="77777777" w:rsidR="008C10F3" w:rsidRDefault="008C10F3" w:rsidP="00EB348F">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117AB4FA"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B7DA18E"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D</w:t>
            </w:r>
            <w:r w:rsidRPr="00187AE0">
              <w:rPr>
                <w:rFonts w:cs="Arial"/>
                <w:snapToGrid w:val="0"/>
                <w:szCs w:val="18"/>
              </w:rPr>
              <w:t>LThpt</w:t>
            </w:r>
          </w:p>
          <w:p w14:paraId="0DAB8A0C"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08DBB073"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6F0CE731"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5D0E4493"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0769AC53"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7C04955C"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26A4F6DA"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C01456"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38D915D6" w14:textId="77777777" w:rsidR="008C10F3" w:rsidRDefault="008C10F3" w:rsidP="00EB348F">
            <w:pPr>
              <w:pStyle w:val="TAL"/>
              <w:keepNext w:val="0"/>
              <w:rPr>
                <w:lang w:eastAsia="de-DE"/>
              </w:rPr>
            </w:pPr>
            <w:r w:rsidRPr="006C3061">
              <w:rPr>
                <w:lang w:eastAsia="de-DE"/>
              </w:rPr>
              <w:t>This attribute describes the guaranteed data rate</w:t>
            </w:r>
            <w:r>
              <w:rPr>
                <w:lang w:eastAsia="de-DE"/>
              </w:rPr>
              <w:t>.</w:t>
            </w:r>
          </w:p>
          <w:p w14:paraId="7B279079"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7DE7B14"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D247153"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2A1C6CCC"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1F869A77"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09E07E3B"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04575D5A"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689FA0D8"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9EC2AB"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629ED9CF" w14:textId="77777777" w:rsidR="008C10F3" w:rsidRDefault="008C10F3" w:rsidP="00EB348F">
            <w:pPr>
              <w:pStyle w:val="TAL"/>
              <w:keepNext w:val="0"/>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0316C32E"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4A5B2F"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0E98D8A5"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18BBEFC3"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7CE9B9B1"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2D85C1CC"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7F688ABE"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1843E448"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EA6831" w14:textId="77777777" w:rsidR="008C10F3" w:rsidRPr="002B15AA" w:rsidRDefault="008C10F3" w:rsidP="00EB348F">
            <w:pPr>
              <w:pStyle w:val="TAL"/>
              <w:keepNext w:val="0"/>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5491" w:type="dxa"/>
            <w:tcBorders>
              <w:top w:val="single" w:sz="4" w:space="0" w:color="auto"/>
              <w:left w:val="single" w:sz="4" w:space="0" w:color="auto"/>
              <w:bottom w:val="single" w:sz="4" w:space="0" w:color="auto"/>
              <w:right w:val="single" w:sz="4" w:space="0" w:color="auto"/>
            </w:tcBorders>
          </w:tcPr>
          <w:p w14:paraId="11AC04F5" w14:textId="77777777" w:rsidR="008C10F3" w:rsidRDefault="008C10F3" w:rsidP="00EB348F">
            <w:pPr>
              <w:pStyle w:val="TAL"/>
              <w:keepNext w:val="0"/>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0F46E6BA"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E0E182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ULThpt</w:t>
            </w:r>
          </w:p>
          <w:p w14:paraId="6DC08A6B"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0E8B224F"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AAFF8DC"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1BEAC054"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17E11708"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313D507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2F470654"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9960D7" w14:textId="77777777" w:rsidR="008C10F3" w:rsidRPr="002B15AA" w:rsidRDefault="008C10F3" w:rsidP="00EB348F">
            <w:pPr>
              <w:pStyle w:val="TAL"/>
              <w:keepNext w:val="0"/>
              <w:rPr>
                <w:rFonts w:ascii="Courier New" w:hAnsi="Courier New" w:cs="Courier New"/>
                <w:szCs w:val="18"/>
                <w:lang w:eastAsia="zh-CN"/>
              </w:rPr>
            </w:pPr>
            <w:r w:rsidRPr="00707093">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3A250B45" w14:textId="77777777" w:rsidR="008C10F3" w:rsidRDefault="008C10F3" w:rsidP="00EB348F">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3A2E36F3"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9FEDCC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187AE0">
              <w:rPr>
                <w:rFonts w:cs="Arial"/>
                <w:snapToGrid w:val="0"/>
                <w:szCs w:val="18"/>
              </w:rPr>
              <w:t>LThpt</w:t>
            </w:r>
          </w:p>
          <w:p w14:paraId="616953C0"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20BEDE32"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555ED7CA"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32893FFE"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5668C46B"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0C443236"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0B8FA842"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A8DA5" w14:textId="77777777" w:rsidR="008C10F3" w:rsidRPr="002B15AA" w:rsidRDefault="008C10F3" w:rsidP="00EB348F">
            <w:pPr>
              <w:pStyle w:val="TAL"/>
              <w:keepNext w:val="0"/>
              <w:rPr>
                <w:rFonts w:ascii="Courier New" w:hAnsi="Courier New" w:cs="Courier New"/>
                <w:szCs w:val="18"/>
                <w:lang w:eastAsia="zh-CN"/>
              </w:rPr>
            </w:pPr>
            <w:r w:rsidRPr="00707093">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3FA8D792" w14:textId="77777777" w:rsidR="008C10F3" w:rsidRDefault="008C10F3" w:rsidP="00EB348F">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4B62D3B4"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9608E2A"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Max</w:t>
            </w:r>
            <w:r w:rsidRPr="00145CBF">
              <w:rPr>
                <w:rFonts w:cs="Arial"/>
                <w:snapToGrid w:val="0"/>
                <w:szCs w:val="18"/>
              </w:rPr>
              <w:t>PktSize</w:t>
            </w:r>
          </w:p>
          <w:p w14:paraId="783A98B4"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B011B1C"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747A0CC3"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09487DF8"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3D154093"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735B2B0E"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483F7610"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369C4F"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5491" w:type="dxa"/>
            <w:tcBorders>
              <w:top w:val="single" w:sz="4" w:space="0" w:color="auto"/>
              <w:left w:val="single" w:sz="4" w:space="0" w:color="auto"/>
              <w:bottom w:val="single" w:sz="4" w:space="0" w:color="auto"/>
              <w:right w:val="single" w:sz="4" w:space="0" w:color="auto"/>
            </w:tcBorders>
          </w:tcPr>
          <w:p w14:paraId="47173C3E" w14:textId="77777777" w:rsidR="008C10F3" w:rsidRDefault="008C10F3" w:rsidP="00EB348F">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616F038B"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E7D059"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2A30D2E8"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2E17C967"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619633F5"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5A54190A"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67518912"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3E045BB8"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02DE112A"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A123F2" w14:textId="77777777" w:rsidR="008C10F3" w:rsidRPr="002B15AA" w:rsidRDefault="008C10F3" w:rsidP="00EB348F">
            <w:pPr>
              <w:pStyle w:val="TAL"/>
              <w:keepNext w:val="0"/>
              <w:rPr>
                <w:rFonts w:ascii="Courier New" w:hAnsi="Courier New" w:cs="Courier New"/>
                <w:szCs w:val="18"/>
                <w:lang w:eastAsia="zh-CN"/>
              </w:rPr>
            </w:pPr>
            <w:r w:rsidRPr="00707093">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51ECD67A" w14:textId="77777777" w:rsidR="008C10F3" w:rsidRDefault="008C10F3" w:rsidP="00EB348F">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05ECDED1"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B2C98E4"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rPr>
              <w:t>M</w:t>
            </w:r>
            <w:r w:rsidRPr="00D9294C">
              <w:rPr>
                <w:rFonts w:cs="Arial"/>
                <w:snapToGrid w:val="0"/>
                <w:szCs w:val="18"/>
              </w:rPr>
              <w:t>axNumberofConns</w:t>
            </w:r>
          </w:p>
          <w:p w14:paraId="28F26009"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55B00D3"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3F3B8A66"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6A394CAF"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333FC96A"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311EBA4E"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6D608F26"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452F08"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5491" w:type="dxa"/>
            <w:tcBorders>
              <w:top w:val="single" w:sz="4" w:space="0" w:color="auto"/>
              <w:left w:val="single" w:sz="4" w:space="0" w:color="auto"/>
              <w:bottom w:val="single" w:sz="4" w:space="0" w:color="auto"/>
              <w:right w:val="single" w:sz="4" w:space="0" w:color="auto"/>
            </w:tcBorders>
          </w:tcPr>
          <w:p w14:paraId="252A1748" w14:textId="77777777" w:rsidR="008C10F3" w:rsidRDefault="008C10F3" w:rsidP="00EB348F">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5ACBF9AD"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E36377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0FBA7DA"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3163302F"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453C5AAF"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376FBCB9" w14:textId="77777777" w:rsidR="008C10F3" w:rsidRPr="002B15AA" w:rsidRDefault="008C10F3" w:rsidP="00EB348F">
            <w:pPr>
              <w:pStyle w:val="TAL"/>
              <w:keepNext w:val="0"/>
              <w:rPr>
                <w:rFonts w:cs="Arial"/>
                <w:snapToGrid w:val="0"/>
                <w:szCs w:val="18"/>
              </w:rPr>
            </w:pPr>
            <w:r w:rsidRPr="002B15AA">
              <w:rPr>
                <w:rFonts w:cs="Arial"/>
                <w:snapToGrid w:val="0"/>
                <w:szCs w:val="18"/>
              </w:rPr>
              <w:t>defaultValue: None</w:t>
            </w:r>
          </w:p>
          <w:p w14:paraId="54A7D42E" w14:textId="77777777" w:rsidR="008C10F3" w:rsidRPr="002B15AA" w:rsidRDefault="008C10F3" w:rsidP="00EB348F">
            <w:pPr>
              <w:pStyle w:val="TAL"/>
              <w:keepNext w:val="0"/>
              <w:rPr>
                <w:rFonts w:cs="Arial"/>
                <w:snapToGrid w:val="0"/>
                <w:szCs w:val="18"/>
              </w:rPr>
            </w:pPr>
            <w:r w:rsidRPr="002B15AA">
              <w:rPr>
                <w:rFonts w:cs="Arial"/>
                <w:snapToGrid w:val="0"/>
                <w:szCs w:val="18"/>
              </w:rPr>
              <w:t>allowedValues: N/A</w:t>
            </w:r>
          </w:p>
          <w:p w14:paraId="4583D3C9"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8C10F3" w:rsidRPr="002B15AA" w14:paraId="12450D81"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60896F" w14:textId="77777777" w:rsidR="008C10F3" w:rsidRPr="002B15AA" w:rsidRDefault="008C10F3" w:rsidP="00EB348F">
            <w:pPr>
              <w:pStyle w:val="TAL"/>
              <w:keepNext w:val="0"/>
              <w:rPr>
                <w:rFonts w:ascii="Courier New" w:hAnsi="Courier New" w:cs="Courier New"/>
                <w:szCs w:val="18"/>
                <w:lang w:eastAsia="zh-CN"/>
              </w:rPr>
            </w:pPr>
            <w:r w:rsidRPr="00AC200D">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0E853F12" w14:textId="77777777" w:rsidR="008C10F3" w:rsidRDefault="008C10F3" w:rsidP="00EB348F">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8D13D8D"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E3323E9"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lang w:eastAsia="zh-CN"/>
              </w:rPr>
              <w:t>K</w:t>
            </w:r>
            <w:r w:rsidRPr="004A75E3">
              <w:rPr>
                <w:rFonts w:cs="Arial"/>
                <w:snapToGrid w:val="0"/>
                <w:szCs w:val="18"/>
              </w:rPr>
              <w:t>PIMonitoring</w:t>
            </w:r>
          </w:p>
          <w:p w14:paraId="0AF58BBF"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08FED9A9"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33F0CF8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38558106"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3439201"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1B45F0BC"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23B8DE"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5491" w:type="dxa"/>
            <w:tcBorders>
              <w:top w:val="single" w:sz="4" w:space="0" w:color="auto"/>
              <w:left w:val="single" w:sz="4" w:space="0" w:color="auto"/>
              <w:bottom w:val="single" w:sz="4" w:space="0" w:color="auto"/>
              <w:right w:val="single" w:sz="4" w:space="0" w:color="auto"/>
            </w:tcBorders>
          </w:tcPr>
          <w:p w14:paraId="3B7826E4" w14:textId="77777777" w:rsidR="008C10F3" w:rsidRDefault="008C10F3" w:rsidP="00EB348F">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0B78D79E"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5F4734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DF680EA"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4BC9E52"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3129FD0"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C8990F4"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48AC8CB"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2653B99F"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311FBB" w14:textId="77777777" w:rsidR="008C10F3" w:rsidRPr="002B15AA" w:rsidRDefault="008C10F3" w:rsidP="00EB348F">
            <w:pPr>
              <w:pStyle w:val="TAL"/>
              <w:keepNext w:val="0"/>
              <w:rPr>
                <w:rFonts w:ascii="Courier New" w:hAnsi="Courier New" w:cs="Courier New"/>
                <w:szCs w:val="18"/>
                <w:lang w:eastAsia="zh-CN"/>
              </w:rPr>
            </w:pPr>
            <w:r w:rsidRPr="00B40C7E">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289B350F" w14:textId="77777777" w:rsidR="008C10F3" w:rsidRDefault="008C10F3" w:rsidP="00EB348F">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654F380B"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B25F5A8"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4A75E3">
              <w:rPr>
                <w:rFonts w:cs="Arial"/>
                <w:snapToGrid w:val="0"/>
                <w:szCs w:val="18"/>
              </w:rPr>
              <w:t>serMgmtOpen</w:t>
            </w:r>
          </w:p>
          <w:p w14:paraId="6A4E0AF1"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4F06A261"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4C90537B"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57DF7345"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255F2E3"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30D5D57D"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4C35A"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52C7558C" w14:textId="77777777" w:rsidR="008C10F3" w:rsidRDefault="008C10F3" w:rsidP="00EB348F">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4429AD75" w14:textId="77777777" w:rsidR="008C10F3" w:rsidRPr="005114A8" w:rsidRDefault="008C10F3" w:rsidP="00EB348F">
            <w:pPr>
              <w:pStyle w:val="TAL"/>
              <w:keepNext w:val="0"/>
              <w:rPr>
                <w:rFonts w:cs="Arial"/>
                <w:szCs w:val="18"/>
              </w:rPr>
            </w:pPr>
          </w:p>
          <w:p w14:paraId="0DF033EE" w14:textId="77777777" w:rsidR="008C10F3" w:rsidRDefault="008C10F3" w:rsidP="00EB348F">
            <w:pPr>
              <w:pStyle w:val="TAL"/>
              <w:keepNext w:val="0"/>
              <w:rPr>
                <w:rFonts w:cs="Arial"/>
                <w:szCs w:val="18"/>
              </w:rPr>
            </w:pPr>
            <w:r>
              <w:rPr>
                <w:rFonts w:cs="Arial"/>
                <w:szCs w:val="18"/>
              </w:rPr>
              <w:t>allowedValues:</w:t>
            </w:r>
          </w:p>
          <w:p w14:paraId="5304DD71" w14:textId="77777777" w:rsidR="008C10F3" w:rsidRPr="002B15AA" w:rsidRDefault="008C10F3" w:rsidP="00EB348F">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7CB029CA"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402040"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7021E015"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5E9E859B"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2786E71"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6131A470"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87E5027"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57290DAC"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6BF6C7" w14:textId="77777777" w:rsidR="008C10F3" w:rsidRPr="002B15AA" w:rsidRDefault="008C10F3" w:rsidP="00EB348F">
            <w:pPr>
              <w:pStyle w:val="TAL"/>
              <w:keepNext w:val="0"/>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5491" w:type="dxa"/>
            <w:tcBorders>
              <w:top w:val="single" w:sz="4" w:space="0" w:color="auto"/>
              <w:left w:val="single" w:sz="4" w:space="0" w:color="auto"/>
              <w:bottom w:val="single" w:sz="4" w:space="0" w:color="auto"/>
              <w:right w:val="single" w:sz="4" w:space="0" w:color="auto"/>
            </w:tcBorders>
          </w:tcPr>
          <w:p w14:paraId="46E6E604" w14:textId="77777777" w:rsidR="008C10F3" w:rsidRDefault="008C10F3" w:rsidP="00EB348F">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23130A5C" w14:textId="77777777" w:rsidR="008C10F3" w:rsidRPr="005114A8" w:rsidRDefault="008C10F3" w:rsidP="00EB348F">
            <w:pPr>
              <w:pStyle w:val="TAL"/>
              <w:keepNext w:val="0"/>
              <w:rPr>
                <w:rFonts w:cs="Arial"/>
                <w:szCs w:val="18"/>
              </w:rPr>
            </w:pPr>
          </w:p>
          <w:p w14:paraId="2C813C45"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4F1FC87"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sidRPr="004A75E3">
              <w:rPr>
                <w:rFonts w:cs="Arial"/>
                <w:snapToGrid w:val="0"/>
                <w:szCs w:val="18"/>
              </w:rPr>
              <w:t>V2XCommMode</w:t>
            </w:r>
          </w:p>
          <w:p w14:paraId="0271C29B"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614355A6"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6F39BAFD"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14C76C28"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18CF1E7"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49DE7546"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FE68C2"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5491" w:type="dxa"/>
            <w:tcBorders>
              <w:top w:val="single" w:sz="4" w:space="0" w:color="auto"/>
              <w:left w:val="single" w:sz="4" w:space="0" w:color="auto"/>
              <w:bottom w:val="single" w:sz="4" w:space="0" w:color="auto"/>
              <w:right w:val="single" w:sz="4" w:space="0" w:color="auto"/>
            </w:tcBorders>
          </w:tcPr>
          <w:p w14:paraId="2705BC2F" w14:textId="77777777" w:rsidR="008C10F3" w:rsidRDefault="008C10F3" w:rsidP="00EB348F">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22112B85" w14:textId="77777777" w:rsidR="008C10F3" w:rsidRPr="005114A8" w:rsidRDefault="008C10F3" w:rsidP="00EB348F">
            <w:pPr>
              <w:pStyle w:val="TAL"/>
              <w:keepNext w:val="0"/>
              <w:rPr>
                <w:rFonts w:cs="Arial"/>
                <w:szCs w:val="18"/>
              </w:rPr>
            </w:pPr>
          </w:p>
          <w:p w14:paraId="07BF5BFF" w14:textId="77777777" w:rsidR="008C10F3" w:rsidRDefault="008C10F3" w:rsidP="00EB348F">
            <w:pPr>
              <w:pStyle w:val="TAL"/>
              <w:keepNext w:val="0"/>
              <w:rPr>
                <w:rFonts w:cs="Arial"/>
                <w:szCs w:val="18"/>
              </w:rPr>
            </w:pPr>
            <w:r>
              <w:rPr>
                <w:rFonts w:cs="Arial"/>
                <w:szCs w:val="18"/>
              </w:rPr>
              <w:t>allowedValues:</w:t>
            </w:r>
          </w:p>
          <w:p w14:paraId="5338EE79" w14:textId="77777777" w:rsidR="008C10F3" w:rsidRPr="002B15AA" w:rsidRDefault="008C10F3" w:rsidP="00EB348F">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 BY NR</w:t>
            </w:r>
            <w:r w:rsidRPr="002B15AA">
              <w:rPr>
                <w:rFonts w:cs="Arial"/>
                <w:szCs w:val="18"/>
              </w:rPr>
              <w:t>".</w:t>
            </w:r>
          </w:p>
          <w:p w14:paraId="4A217192" w14:textId="77777777" w:rsidR="008C10F3" w:rsidRPr="002B15AA" w:rsidRDefault="008C10F3" w:rsidP="00EB348F">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00ED12C"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537B445F"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3AFAE3FA"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4608D1C6" w14:textId="77777777" w:rsidR="008C10F3" w:rsidRPr="002B15AA" w:rsidRDefault="008C10F3" w:rsidP="00EB348F">
            <w:pPr>
              <w:pStyle w:val="TAL"/>
              <w:keepNext w:val="0"/>
              <w:rPr>
                <w:rFonts w:cs="Arial"/>
                <w:snapToGrid w:val="0"/>
                <w:szCs w:val="18"/>
              </w:rPr>
            </w:pPr>
            <w:r w:rsidRPr="002B15AA">
              <w:rPr>
                <w:rFonts w:cs="Arial"/>
                <w:snapToGrid w:val="0"/>
                <w:szCs w:val="18"/>
              </w:rPr>
              <w:t>isUnique: N/A</w:t>
            </w:r>
          </w:p>
          <w:p w14:paraId="5B647E9B"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959ECCE" w14:textId="77777777" w:rsidR="008C10F3" w:rsidRPr="002B15AA" w:rsidRDefault="008C10F3" w:rsidP="00EB348F">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8C10F3" w:rsidRPr="002B15AA" w14:paraId="482D4388"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45E17B" w14:textId="77777777" w:rsidR="008C10F3" w:rsidRPr="002B15AA" w:rsidRDefault="008C10F3" w:rsidP="00EB348F">
            <w:pPr>
              <w:pStyle w:val="TAL"/>
              <w:keepNext w:val="0"/>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5491" w:type="dxa"/>
            <w:tcBorders>
              <w:top w:val="single" w:sz="4" w:space="0" w:color="auto"/>
              <w:left w:val="single" w:sz="4" w:space="0" w:color="auto"/>
              <w:bottom w:val="single" w:sz="4" w:space="0" w:color="auto"/>
              <w:right w:val="single" w:sz="4" w:space="0" w:color="auto"/>
            </w:tcBorders>
          </w:tcPr>
          <w:p w14:paraId="71E830D4" w14:textId="77777777" w:rsidR="008C10F3" w:rsidRPr="002B15AA" w:rsidRDefault="008C10F3" w:rsidP="00EB348F">
            <w:pPr>
              <w:pStyle w:val="TAL"/>
              <w:keepNext w:val="0"/>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3A62CAC"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490CC5D5"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0A0E6642"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65759857"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6B621B71"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DC3B616"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572464ED"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49492"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5491" w:type="dxa"/>
            <w:tcBorders>
              <w:top w:val="single" w:sz="4" w:space="0" w:color="auto"/>
              <w:left w:val="single" w:sz="4" w:space="0" w:color="auto"/>
              <w:bottom w:val="single" w:sz="4" w:space="0" w:color="auto"/>
              <w:right w:val="single" w:sz="4" w:space="0" w:color="auto"/>
            </w:tcBorders>
          </w:tcPr>
          <w:p w14:paraId="7844688C" w14:textId="77777777" w:rsidR="008C10F3" w:rsidRPr="002B15AA" w:rsidRDefault="008C10F3" w:rsidP="00EB348F">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36BB5F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sidRPr="005B0910">
              <w:rPr>
                <w:rFonts w:cs="Arial"/>
                <w:snapToGrid w:val="0"/>
                <w:szCs w:val="18"/>
              </w:rPr>
              <w:t>TermDensity</w:t>
            </w:r>
          </w:p>
          <w:p w14:paraId="0630051F"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B4121A4"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CB4974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071D2F3B"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05A99E23"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357C41DB"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40CB7D"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5491" w:type="dxa"/>
            <w:tcBorders>
              <w:top w:val="single" w:sz="4" w:space="0" w:color="auto"/>
              <w:left w:val="single" w:sz="4" w:space="0" w:color="auto"/>
              <w:bottom w:val="single" w:sz="4" w:space="0" w:color="auto"/>
              <w:right w:val="single" w:sz="4" w:space="0" w:color="auto"/>
            </w:tcBorders>
          </w:tcPr>
          <w:p w14:paraId="12CB49C3" w14:textId="77777777" w:rsidR="008C10F3" w:rsidRPr="002B15AA" w:rsidRDefault="008C10F3" w:rsidP="00EB348F">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1BD97F08"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01EB0A6F"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30FC0477"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4F440F4A"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010B745C"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7BA52B"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43B8EC35"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F74EBA" w14:textId="77777777" w:rsidR="008C10F3" w:rsidRPr="002B15AA" w:rsidRDefault="008C10F3" w:rsidP="00EB348F">
            <w:pPr>
              <w:pStyle w:val="TAL"/>
              <w:keepNext w:val="0"/>
              <w:rPr>
                <w:rFonts w:ascii="Courier New" w:hAnsi="Courier New" w:cs="Courier New"/>
                <w:szCs w:val="18"/>
                <w:lang w:eastAsia="zh-CN"/>
              </w:rPr>
            </w:pPr>
            <w:r w:rsidRPr="002C569E">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7C9427C2" w14:textId="77777777" w:rsidR="008C10F3" w:rsidRPr="002B15AA" w:rsidRDefault="008C10F3" w:rsidP="00EB348F">
            <w:pPr>
              <w:pStyle w:val="TAL"/>
              <w:keepNext w:val="0"/>
              <w:rPr>
                <w:snapToGrid w:val="0"/>
              </w:rPr>
            </w:pPr>
            <w:r>
              <w:rPr>
                <w:rFonts w:hint="eastAsia"/>
                <w:snapToGrid w:val="0"/>
              </w:rPr>
              <w:t>An attribute spec</w:t>
            </w:r>
            <w:r>
              <w:rPr>
                <w:snapToGrid w:val="0"/>
              </w:rPr>
              <w:t>i</w:t>
            </w:r>
            <w:r>
              <w:rPr>
                <w:rFonts w:hint="eastAsia"/>
                <w:snapToGrid w:val="0"/>
              </w:rPr>
              <w:t xml:space="preserve">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AC636C9"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013099DC"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408B426C"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397FF73D"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D3CA178"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1A0B6F48"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09A852BB"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4A78EF" w14:textId="77777777" w:rsidR="008C10F3" w:rsidRPr="002B15AA" w:rsidRDefault="008C10F3" w:rsidP="00EB348F">
            <w:pPr>
              <w:pStyle w:val="TAL"/>
              <w:keepNext w:val="0"/>
              <w:rPr>
                <w:rFonts w:ascii="Courier New" w:hAnsi="Courier New" w:cs="Courier New"/>
                <w:szCs w:val="18"/>
                <w:lang w:eastAsia="zh-CN"/>
              </w:rPr>
            </w:pPr>
            <w:r w:rsidRPr="002C569E">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4C0E2DD5" w14:textId="77777777" w:rsidR="008C10F3" w:rsidRPr="002B15AA" w:rsidRDefault="008C10F3" w:rsidP="00EB348F">
            <w:pPr>
              <w:pStyle w:val="TAL"/>
              <w:keepNext w:val="0"/>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701296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29D68BF"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4BC8408D"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5C6140E8"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1A03DC66"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12AFFE9"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414A3CAF"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7A958B" w14:textId="77777777" w:rsidR="008C10F3" w:rsidRPr="002B15AA" w:rsidRDefault="008C10F3" w:rsidP="00EB348F">
            <w:pPr>
              <w:pStyle w:val="TAL"/>
              <w:keepNext w:val="0"/>
              <w:rPr>
                <w:rFonts w:ascii="Courier New" w:hAnsi="Courier New" w:cs="Courier New"/>
                <w:szCs w:val="18"/>
                <w:lang w:eastAsia="zh-CN"/>
              </w:rPr>
            </w:pPr>
            <w:r w:rsidRPr="000A4034">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0EC7C586" w14:textId="77777777" w:rsidR="008C10F3" w:rsidRPr="002B15AA" w:rsidRDefault="008C10F3" w:rsidP="00EB348F">
            <w:pPr>
              <w:pStyle w:val="TAL"/>
              <w:keepNext w:val="0"/>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tcPr>
          <w:p w14:paraId="20F158DC"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5EAA5B8"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75E46DB7"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5751F89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EB9D2E0"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9DBD369"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1296E9F9"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06E1BC" w14:textId="77777777" w:rsidR="008C10F3" w:rsidRPr="002B15AA" w:rsidRDefault="008C10F3" w:rsidP="00EB348F">
            <w:pPr>
              <w:pStyle w:val="TAL"/>
              <w:keepNext w:val="0"/>
              <w:rPr>
                <w:rFonts w:ascii="Courier New" w:hAnsi="Courier New" w:cs="Courier New"/>
                <w:szCs w:val="18"/>
                <w:lang w:eastAsia="zh-CN"/>
              </w:rPr>
            </w:pPr>
            <w:r w:rsidRPr="000A4034">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1B0ED32C" w14:textId="77777777" w:rsidR="008C10F3" w:rsidRPr="002B15AA" w:rsidRDefault="008C10F3" w:rsidP="00EB348F">
            <w:pPr>
              <w:pStyle w:val="TAL"/>
              <w:keepNext w:val="0"/>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2C80BB7"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F761EF4"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218E6EAE"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7038BC62"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4B9FFE20"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3E4FBA6"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07514B91"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AA0B1" w14:textId="77777777" w:rsidR="008C10F3" w:rsidRPr="002B15AA" w:rsidRDefault="008C10F3" w:rsidP="00EB348F">
            <w:pPr>
              <w:pStyle w:val="TAL"/>
              <w:keepNext w:val="0"/>
              <w:rPr>
                <w:rFonts w:ascii="Courier New" w:hAnsi="Courier New" w:cs="Courier New"/>
                <w:szCs w:val="18"/>
                <w:lang w:eastAsia="zh-CN"/>
              </w:rPr>
            </w:pPr>
            <w:r w:rsidRPr="000A4034">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11378B9" w14:textId="77777777" w:rsidR="008C10F3" w:rsidRPr="002B15AA" w:rsidRDefault="008C10F3" w:rsidP="00EB348F">
            <w:pPr>
              <w:pStyle w:val="TAL"/>
              <w:keepNext w:val="0"/>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tcPr>
          <w:p w14:paraId="230B238E"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D5FC9F6" w14:textId="77777777" w:rsidR="008C10F3" w:rsidRPr="002B15AA" w:rsidRDefault="008C10F3" w:rsidP="00EB348F">
            <w:pPr>
              <w:pStyle w:val="TAL"/>
              <w:keepNext w:val="0"/>
              <w:rPr>
                <w:rFonts w:cs="Arial"/>
                <w:snapToGrid w:val="0"/>
                <w:szCs w:val="18"/>
              </w:rPr>
            </w:pPr>
            <w:r w:rsidRPr="002B15AA">
              <w:rPr>
                <w:rFonts w:cs="Arial"/>
                <w:snapToGrid w:val="0"/>
                <w:szCs w:val="18"/>
              </w:rPr>
              <w:t>multiplicity: 1</w:t>
            </w:r>
          </w:p>
          <w:p w14:paraId="5ED3D83A" w14:textId="77777777" w:rsidR="008C10F3" w:rsidRPr="002B15AA" w:rsidRDefault="008C10F3" w:rsidP="00EB348F">
            <w:pPr>
              <w:pStyle w:val="TAL"/>
              <w:keepNext w:val="0"/>
              <w:rPr>
                <w:rFonts w:cs="Arial"/>
                <w:snapToGrid w:val="0"/>
                <w:szCs w:val="18"/>
              </w:rPr>
            </w:pPr>
            <w:r w:rsidRPr="002B15AA">
              <w:rPr>
                <w:rFonts w:cs="Arial"/>
                <w:snapToGrid w:val="0"/>
                <w:szCs w:val="18"/>
              </w:rPr>
              <w:t>isOrdered: N/A</w:t>
            </w:r>
          </w:p>
          <w:p w14:paraId="001B1EA3"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2B730678" w14:textId="77777777" w:rsidR="008C10F3" w:rsidRPr="002B15AA" w:rsidRDefault="008C10F3" w:rsidP="00EB348F">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76CBE65C" w14:textId="77777777" w:rsidR="008C10F3" w:rsidRPr="002B15AA" w:rsidRDefault="008C10F3" w:rsidP="00EB348F">
            <w:pPr>
              <w:pStyle w:val="TAL"/>
              <w:keepNext w:val="0"/>
              <w:rPr>
                <w:rFonts w:cs="Arial"/>
                <w:snapToGrid w:val="0"/>
                <w:szCs w:val="18"/>
              </w:rPr>
            </w:pPr>
            <w:r w:rsidRPr="002B15AA">
              <w:rPr>
                <w:rFonts w:cs="Arial"/>
                <w:snapToGrid w:val="0"/>
                <w:szCs w:val="18"/>
              </w:rPr>
              <w:t>isNullable: True</w:t>
            </w:r>
          </w:p>
        </w:tc>
      </w:tr>
      <w:tr w:rsidR="008C10F3" w:rsidRPr="002B15AA" w14:paraId="213A91CB"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CC9BC4"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4880A0D8" w14:textId="77777777" w:rsidR="008C10F3" w:rsidRPr="002B15AA" w:rsidRDefault="008C10F3" w:rsidP="00EB348F">
            <w:pPr>
              <w:pStyle w:val="TAL"/>
              <w:keepNext w:val="0"/>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09A754DD" w14:textId="77777777" w:rsidR="008C10F3" w:rsidRPr="00C318E3" w:rsidRDefault="008C10F3" w:rsidP="00EB348F">
            <w:pPr>
              <w:pStyle w:val="TAL"/>
              <w:keepNext w:val="0"/>
              <w:rPr>
                <w:rFonts w:cs="Arial"/>
                <w:snapToGrid w:val="0"/>
                <w:szCs w:val="18"/>
              </w:rPr>
            </w:pPr>
            <w:r w:rsidRPr="00C318E3">
              <w:rPr>
                <w:rFonts w:cs="Arial"/>
                <w:snapToGrid w:val="0"/>
                <w:szCs w:val="18"/>
              </w:rPr>
              <w:t>type: DN</w:t>
            </w:r>
          </w:p>
          <w:p w14:paraId="736F6651" w14:textId="77777777" w:rsidR="008C10F3" w:rsidRPr="00C318E3" w:rsidRDefault="008C10F3" w:rsidP="00EB348F">
            <w:pPr>
              <w:pStyle w:val="TAL"/>
              <w:keepNext w:val="0"/>
              <w:rPr>
                <w:rFonts w:cs="Arial"/>
                <w:snapToGrid w:val="0"/>
                <w:szCs w:val="18"/>
              </w:rPr>
            </w:pPr>
            <w:r w:rsidRPr="00C318E3">
              <w:rPr>
                <w:rFonts w:cs="Arial"/>
                <w:snapToGrid w:val="0"/>
                <w:szCs w:val="18"/>
              </w:rPr>
              <w:t>multiplicity: 1</w:t>
            </w:r>
          </w:p>
          <w:p w14:paraId="13B52EEF" w14:textId="77777777" w:rsidR="008C10F3" w:rsidRPr="00C318E3" w:rsidRDefault="008C10F3" w:rsidP="00EB348F">
            <w:pPr>
              <w:pStyle w:val="TAL"/>
              <w:keepNext w:val="0"/>
              <w:rPr>
                <w:rFonts w:cs="Arial"/>
                <w:snapToGrid w:val="0"/>
                <w:szCs w:val="18"/>
              </w:rPr>
            </w:pPr>
            <w:r w:rsidRPr="00C318E3">
              <w:rPr>
                <w:rFonts w:cs="Arial"/>
                <w:snapToGrid w:val="0"/>
                <w:szCs w:val="18"/>
              </w:rPr>
              <w:t>isOrdered: N/A</w:t>
            </w:r>
          </w:p>
          <w:p w14:paraId="28D643E4" w14:textId="77777777" w:rsidR="008C10F3" w:rsidRPr="00C318E3" w:rsidRDefault="008C10F3" w:rsidP="00EB348F">
            <w:pPr>
              <w:pStyle w:val="TAL"/>
              <w:keepNext w:val="0"/>
              <w:rPr>
                <w:rFonts w:cs="Arial"/>
                <w:snapToGrid w:val="0"/>
                <w:szCs w:val="18"/>
              </w:rPr>
            </w:pPr>
            <w:r w:rsidRPr="00C318E3">
              <w:rPr>
                <w:rFonts w:cs="Arial"/>
                <w:snapToGrid w:val="0"/>
                <w:szCs w:val="18"/>
              </w:rPr>
              <w:t>isUnique: N/A</w:t>
            </w:r>
          </w:p>
          <w:p w14:paraId="3EF75D17" w14:textId="77777777" w:rsidR="008C10F3" w:rsidRPr="00C318E3" w:rsidRDefault="008C10F3" w:rsidP="00EB348F">
            <w:pPr>
              <w:pStyle w:val="TAL"/>
              <w:keepNext w:val="0"/>
              <w:rPr>
                <w:rFonts w:cs="Arial"/>
                <w:snapToGrid w:val="0"/>
                <w:szCs w:val="18"/>
              </w:rPr>
            </w:pPr>
            <w:r w:rsidRPr="00C318E3">
              <w:rPr>
                <w:rFonts w:cs="Arial"/>
                <w:snapToGrid w:val="0"/>
                <w:szCs w:val="18"/>
              </w:rPr>
              <w:t>defaultValue: None</w:t>
            </w:r>
          </w:p>
          <w:p w14:paraId="32BB1E56" w14:textId="77777777" w:rsidR="008C10F3" w:rsidRDefault="008C10F3" w:rsidP="00EB348F">
            <w:pPr>
              <w:pStyle w:val="TAL"/>
              <w:keepNext w:val="0"/>
              <w:rPr>
                <w:rFonts w:cs="Arial"/>
                <w:snapToGrid w:val="0"/>
                <w:szCs w:val="18"/>
              </w:rPr>
            </w:pPr>
            <w:r w:rsidRPr="00FE323A">
              <w:rPr>
                <w:rFonts w:cs="Arial"/>
                <w:snapToGrid w:val="0"/>
                <w:szCs w:val="18"/>
              </w:rPr>
              <w:t>isNullable: False</w:t>
            </w:r>
          </w:p>
          <w:p w14:paraId="4F87A10F" w14:textId="77777777" w:rsidR="008C10F3" w:rsidRPr="002B15AA" w:rsidRDefault="008C10F3" w:rsidP="00EB348F">
            <w:pPr>
              <w:pStyle w:val="TAL"/>
              <w:keepNext w:val="0"/>
              <w:rPr>
                <w:rFonts w:cs="Arial"/>
                <w:snapToGrid w:val="0"/>
                <w:szCs w:val="18"/>
              </w:rPr>
            </w:pPr>
          </w:p>
        </w:tc>
      </w:tr>
      <w:tr w:rsidR="008C10F3" w:rsidRPr="002B15AA" w14:paraId="0C3A50D3"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F7EE50" w14:textId="77777777" w:rsidR="008C10F3" w:rsidRPr="002B15A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687E5D89" w14:textId="77777777" w:rsidR="008C10F3" w:rsidRPr="002B15AA" w:rsidRDefault="008C10F3" w:rsidP="00EB348F">
            <w:pPr>
              <w:pStyle w:val="TAL"/>
              <w:keepNext w:val="0"/>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52D72EE1" w14:textId="77777777" w:rsidR="008C10F3" w:rsidRPr="00C318E3" w:rsidRDefault="008C10F3" w:rsidP="00EB348F">
            <w:pPr>
              <w:pStyle w:val="TAL"/>
              <w:keepNext w:val="0"/>
              <w:rPr>
                <w:rFonts w:cs="Arial"/>
                <w:snapToGrid w:val="0"/>
                <w:szCs w:val="18"/>
              </w:rPr>
            </w:pPr>
            <w:r w:rsidRPr="00C318E3">
              <w:rPr>
                <w:rFonts w:cs="Arial"/>
                <w:snapToGrid w:val="0"/>
                <w:szCs w:val="18"/>
              </w:rPr>
              <w:t>type: DN</w:t>
            </w:r>
          </w:p>
          <w:p w14:paraId="242E4CF9" w14:textId="77777777" w:rsidR="008C10F3" w:rsidRPr="00C318E3" w:rsidRDefault="008C10F3" w:rsidP="00EB348F">
            <w:pPr>
              <w:pStyle w:val="TAL"/>
              <w:keepNext w:val="0"/>
              <w:rPr>
                <w:rFonts w:cs="Arial"/>
                <w:snapToGrid w:val="0"/>
                <w:szCs w:val="18"/>
              </w:rPr>
            </w:pPr>
            <w:r w:rsidRPr="00C318E3">
              <w:rPr>
                <w:rFonts w:cs="Arial"/>
                <w:snapToGrid w:val="0"/>
                <w:szCs w:val="18"/>
              </w:rPr>
              <w:t xml:space="preserve">multiplicity: </w:t>
            </w:r>
            <w:r>
              <w:rPr>
                <w:rFonts w:cs="Arial"/>
                <w:snapToGrid w:val="0"/>
                <w:szCs w:val="18"/>
              </w:rPr>
              <w:t>*</w:t>
            </w:r>
          </w:p>
          <w:p w14:paraId="1F4BC121" w14:textId="77777777" w:rsidR="008C10F3" w:rsidRPr="00C318E3" w:rsidRDefault="008C10F3" w:rsidP="00EB348F">
            <w:pPr>
              <w:pStyle w:val="TAL"/>
              <w:keepNext w:val="0"/>
              <w:rPr>
                <w:rFonts w:cs="Arial"/>
                <w:snapToGrid w:val="0"/>
                <w:szCs w:val="18"/>
              </w:rPr>
            </w:pPr>
            <w:r w:rsidRPr="00C318E3">
              <w:rPr>
                <w:rFonts w:cs="Arial"/>
                <w:snapToGrid w:val="0"/>
                <w:szCs w:val="18"/>
              </w:rPr>
              <w:t>isOrdered: N/A</w:t>
            </w:r>
          </w:p>
          <w:p w14:paraId="383CCC35" w14:textId="77777777" w:rsidR="008C10F3" w:rsidRPr="00C318E3" w:rsidRDefault="008C10F3" w:rsidP="00EB348F">
            <w:pPr>
              <w:pStyle w:val="TAL"/>
              <w:keepNext w:val="0"/>
              <w:rPr>
                <w:rFonts w:cs="Arial"/>
                <w:snapToGrid w:val="0"/>
                <w:szCs w:val="18"/>
              </w:rPr>
            </w:pPr>
            <w:r w:rsidRPr="00C318E3">
              <w:rPr>
                <w:rFonts w:cs="Arial"/>
                <w:snapToGrid w:val="0"/>
                <w:szCs w:val="18"/>
              </w:rPr>
              <w:t>isUnique: N/A</w:t>
            </w:r>
          </w:p>
          <w:p w14:paraId="0F72D018" w14:textId="77777777" w:rsidR="008C10F3" w:rsidRPr="00C318E3" w:rsidRDefault="008C10F3" w:rsidP="00EB348F">
            <w:pPr>
              <w:pStyle w:val="TAL"/>
              <w:keepNext w:val="0"/>
              <w:rPr>
                <w:rFonts w:cs="Arial"/>
                <w:snapToGrid w:val="0"/>
                <w:szCs w:val="18"/>
              </w:rPr>
            </w:pPr>
            <w:r w:rsidRPr="00C318E3">
              <w:rPr>
                <w:rFonts w:cs="Arial"/>
                <w:snapToGrid w:val="0"/>
                <w:szCs w:val="18"/>
              </w:rPr>
              <w:t>defaultValue: None</w:t>
            </w:r>
          </w:p>
          <w:p w14:paraId="42A5DD18" w14:textId="77777777" w:rsidR="008C10F3" w:rsidRDefault="008C10F3" w:rsidP="00EB348F">
            <w:pPr>
              <w:pStyle w:val="TAL"/>
              <w:keepNext w:val="0"/>
              <w:rPr>
                <w:rFonts w:cs="Arial"/>
                <w:snapToGrid w:val="0"/>
                <w:szCs w:val="18"/>
              </w:rPr>
            </w:pPr>
            <w:r w:rsidRPr="00771050">
              <w:rPr>
                <w:rFonts w:cs="Arial"/>
                <w:snapToGrid w:val="0"/>
                <w:szCs w:val="18"/>
              </w:rPr>
              <w:t>isNullable: False</w:t>
            </w:r>
          </w:p>
          <w:p w14:paraId="701FBA48" w14:textId="77777777" w:rsidR="008C10F3" w:rsidRPr="002B15AA" w:rsidRDefault="008C10F3" w:rsidP="00EB348F">
            <w:pPr>
              <w:pStyle w:val="TAL"/>
              <w:keepNext w:val="0"/>
              <w:rPr>
                <w:rFonts w:cs="Arial"/>
                <w:snapToGrid w:val="0"/>
                <w:szCs w:val="18"/>
              </w:rPr>
            </w:pPr>
          </w:p>
        </w:tc>
      </w:tr>
      <w:tr w:rsidR="008C10F3" w:rsidRPr="002B15AA" w14:paraId="654771B3"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3B5B16" w14:textId="77777777" w:rsidR="008C10F3" w:rsidRPr="002B15AA" w:rsidRDefault="008C10F3" w:rsidP="00EB348F">
            <w:pPr>
              <w:pStyle w:val="TAL"/>
              <w:keepNext w:val="0"/>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5491" w:type="dxa"/>
            <w:tcBorders>
              <w:top w:val="single" w:sz="4" w:space="0" w:color="auto"/>
              <w:left w:val="single" w:sz="4" w:space="0" w:color="auto"/>
              <w:bottom w:val="single" w:sz="4" w:space="0" w:color="auto"/>
              <w:right w:val="single" w:sz="4" w:space="0" w:color="auto"/>
            </w:tcBorders>
          </w:tcPr>
          <w:p w14:paraId="642229D1" w14:textId="77777777" w:rsidR="008C10F3" w:rsidRPr="002B15AA" w:rsidRDefault="008C10F3" w:rsidP="00EB348F">
            <w:pPr>
              <w:pStyle w:val="TAL"/>
              <w:keepNext w:val="0"/>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0DAB1411" w14:textId="77777777" w:rsidR="008C10F3" w:rsidRPr="00C318E3" w:rsidRDefault="008C10F3" w:rsidP="00EB348F">
            <w:pPr>
              <w:pStyle w:val="TAL"/>
              <w:keepNext w:val="0"/>
              <w:rPr>
                <w:rFonts w:cs="Arial"/>
                <w:snapToGrid w:val="0"/>
                <w:szCs w:val="18"/>
              </w:rPr>
            </w:pPr>
            <w:r w:rsidRPr="00C318E3">
              <w:rPr>
                <w:rFonts w:cs="Arial"/>
                <w:snapToGrid w:val="0"/>
                <w:szCs w:val="18"/>
              </w:rPr>
              <w:t>type: DN</w:t>
            </w:r>
          </w:p>
          <w:p w14:paraId="772D7B2E" w14:textId="77777777" w:rsidR="008C10F3" w:rsidRPr="00C318E3" w:rsidRDefault="008C10F3" w:rsidP="00EB348F">
            <w:pPr>
              <w:pStyle w:val="TAL"/>
              <w:keepNext w:val="0"/>
              <w:rPr>
                <w:rFonts w:cs="Arial"/>
                <w:snapToGrid w:val="0"/>
                <w:szCs w:val="18"/>
              </w:rPr>
            </w:pPr>
            <w:r w:rsidRPr="00C318E3">
              <w:rPr>
                <w:rFonts w:cs="Arial"/>
                <w:snapToGrid w:val="0"/>
                <w:szCs w:val="18"/>
              </w:rPr>
              <w:t>multiplicity: *</w:t>
            </w:r>
          </w:p>
          <w:p w14:paraId="26DB9DF5" w14:textId="77777777" w:rsidR="008C10F3" w:rsidRPr="00C318E3" w:rsidRDefault="008C10F3" w:rsidP="00EB348F">
            <w:pPr>
              <w:pStyle w:val="TAL"/>
              <w:keepNext w:val="0"/>
              <w:rPr>
                <w:rFonts w:cs="Arial"/>
                <w:snapToGrid w:val="0"/>
                <w:szCs w:val="18"/>
              </w:rPr>
            </w:pPr>
            <w:r w:rsidRPr="00C318E3">
              <w:rPr>
                <w:rFonts w:cs="Arial"/>
                <w:snapToGrid w:val="0"/>
                <w:szCs w:val="18"/>
              </w:rPr>
              <w:t>isOrdered: N/A</w:t>
            </w:r>
          </w:p>
          <w:p w14:paraId="5247786D" w14:textId="77777777" w:rsidR="008C10F3" w:rsidRPr="00C318E3" w:rsidRDefault="008C10F3" w:rsidP="00EB348F">
            <w:pPr>
              <w:pStyle w:val="TAL"/>
              <w:keepNext w:val="0"/>
              <w:rPr>
                <w:rFonts w:cs="Arial"/>
                <w:snapToGrid w:val="0"/>
                <w:szCs w:val="18"/>
              </w:rPr>
            </w:pPr>
            <w:r w:rsidRPr="00C318E3">
              <w:rPr>
                <w:rFonts w:cs="Arial"/>
                <w:snapToGrid w:val="0"/>
                <w:szCs w:val="18"/>
              </w:rPr>
              <w:t>isUnique: N/A</w:t>
            </w:r>
          </w:p>
          <w:p w14:paraId="1AE3BED3" w14:textId="77777777" w:rsidR="008C10F3" w:rsidRPr="00C318E3" w:rsidRDefault="008C10F3" w:rsidP="00EB348F">
            <w:pPr>
              <w:pStyle w:val="TAL"/>
              <w:keepNext w:val="0"/>
              <w:rPr>
                <w:rFonts w:cs="Arial"/>
                <w:snapToGrid w:val="0"/>
                <w:szCs w:val="18"/>
              </w:rPr>
            </w:pPr>
            <w:r w:rsidRPr="00C318E3">
              <w:rPr>
                <w:rFonts w:cs="Arial"/>
                <w:snapToGrid w:val="0"/>
                <w:szCs w:val="18"/>
              </w:rPr>
              <w:t>defaultValue: None</w:t>
            </w:r>
          </w:p>
          <w:p w14:paraId="2E1C543C" w14:textId="77777777" w:rsidR="008C10F3" w:rsidRPr="00C318E3" w:rsidRDefault="008C10F3" w:rsidP="00EB348F">
            <w:pPr>
              <w:pStyle w:val="TAL"/>
              <w:keepNext w:val="0"/>
              <w:rPr>
                <w:rFonts w:cs="Arial"/>
                <w:snapToGrid w:val="0"/>
                <w:szCs w:val="18"/>
              </w:rPr>
            </w:pPr>
            <w:r w:rsidRPr="00C318E3">
              <w:rPr>
                <w:rFonts w:cs="Arial"/>
                <w:snapToGrid w:val="0"/>
                <w:szCs w:val="18"/>
              </w:rPr>
              <w:t>allowedValues: N/A</w:t>
            </w:r>
          </w:p>
          <w:p w14:paraId="0FD84263" w14:textId="77777777" w:rsidR="008C10F3" w:rsidRDefault="008C10F3" w:rsidP="00EB348F">
            <w:pPr>
              <w:pStyle w:val="TAL"/>
              <w:keepNext w:val="0"/>
              <w:rPr>
                <w:rFonts w:cs="Arial"/>
                <w:snapToGrid w:val="0"/>
                <w:szCs w:val="18"/>
              </w:rPr>
            </w:pPr>
            <w:r w:rsidRPr="00FE323A">
              <w:rPr>
                <w:rFonts w:cs="Arial"/>
                <w:snapToGrid w:val="0"/>
                <w:szCs w:val="18"/>
              </w:rPr>
              <w:t>isNullable: False</w:t>
            </w:r>
          </w:p>
          <w:p w14:paraId="76779977" w14:textId="77777777" w:rsidR="008C10F3" w:rsidRPr="002B15AA" w:rsidRDefault="008C10F3" w:rsidP="00EB348F">
            <w:pPr>
              <w:pStyle w:val="TAL"/>
              <w:keepNext w:val="0"/>
              <w:rPr>
                <w:rFonts w:cs="Arial"/>
                <w:snapToGrid w:val="0"/>
                <w:szCs w:val="18"/>
              </w:rPr>
            </w:pPr>
          </w:p>
        </w:tc>
      </w:tr>
      <w:tr w:rsidR="008C10F3" w:rsidRPr="002B15AA" w14:paraId="1B18EBE7"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E1C975" w14:textId="77777777" w:rsidR="008C10F3" w:rsidRPr="00FE323A" w:rsidRDefault="008C10F3" w:rsidP="00EB348F">
            <w:pPr>
              <w:pStyle w:val="TAL"/>
              <w:keepNext w:val="0"/>
              <w:rPr>
                <w:rFonts w:ascii="Courier New" w:hAnsi="Courier New" w:cs="Courier New"/>
                <w:szCs w:val="18"/>
                <w:lang w:eastAsia="zh-CN"/>
              </w:rPr>
            </w:pPr>
            <w:r>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0FA306B" w14:textId="77777777" w:rsidR="008C10F3" w:rsidRDefault="008C10F3" w:rsidP="00EB348F">
            <w:pPr>
              <w:pStyle w:val="TAL"/>
              <w:keepNext w:val="0"/>
              <w:rPr>
                <w:lang w:eastAsia="de-DE"/>
              </w:rPr>
            </w:pPr>
            <w:r>
              <w:rPr>
                <w:lang w:eastAsia="de-DE"/>
              </w:rPr>
              <w:t xml:space="preserve">This parameter specifies the IP address assigned to a logical transport interface/endpoint. </w:t>
            </w:r>
          </w:p>
          <w:p w14:paraId="49206B70" w14:textId="77777777" w:rsidR="008C10F3" w:rsidRDefault="008C10F3" w:rsidP="00EB348F">
            <w:pPr>
              <w:pStyle w:val="TAL"/>
              <w:keepNext w:val="0"/>
              <w:rPr>
                <w:rFonts w:cs="Arial"/>
                <w:snapToGrid w:val="0"/>
                <w:szCs w:val="18"/>
              </w:rPr>
            </w:pPr>
          </w:p>
          <w:p w14:paraId="7BC682B9" w14:textId="77777777" w:rsidR="008C10F3" w:rsidRPr="002B15AA" w:rsidRDefault="008C10F3" w:rsidP="00EB348F">
            <w:pPr>
              <w:pStyle w:val="TAL"/>
              <w:keepNext w:val="0"/>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0991E7A6" w14:textId="77777777" w:rsidR="008C10F3" w:rsidRPr="002B15AA" w:rsidRDefault="008C10F3" w:rsidP="00EB348F">
            <w:pPr>
              <w:pStyle w:val="TAL"/>
              <w:keepNext w:val="0"/>
              <w:rPr>
                <w:color w:val="000000"/>
              </w:rPr>
            </w:pPr>
          </w:p>
          <w:p w14:paraId="3D708945" w14:textId="77777777" w:rsidR="008C10F3" w:rsidRPr="00FE323A" w:rsidRDefault="008C10F3" w:rsidP="00EB348F">
            <w:pPr>
              <w:pStyle w:val="TAL"/>
              <w:keepNext w:val="0"/>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14EFE3A" w14:textId="77777777" w:rsidR="008C10F3" w:rsidRPr="002B15AA" w:rsidRDefault="008C10F3" w:rsidP="00EB348F">
            <w:pPr>
              <w:pStyle w:val="TAL"/>
              <w:keepNext w:val="0"/>
            </w:pPr>
            <w:r w:rsidRPr="002B15AA">
              <w:t>type: String</w:t>
            </w:r>
          </w:p>
          <w:p w14:paraId="6E7BA898" w14:textId="77777777" w:rsidR="008C10F3" w:rsidRPr="002B15AA" w:rsidRDefault="008C10F3" w:rsidP="00EB348F">
            <w:pPr>
              <w:pStyle w:val="TAL"/>
              <w:keepNext w:val="0"/>
            </w:pPr>
            <w:r w:rsidRPr="002B15AA">
              <w:t xml:space="preserve">multiplicity: </w:t>
            </w:r>
            <w:r>
              <w:t>1</w:t>
            </w:r>
          </w:p>
          <w:p w14:paraId="18FFD1E5" w14:textId="77777777" w:rsidR="008C10F3" w:rsidRPr="002B15AA" w:rsidRDefault="008C10F3" w:rsidP="00EB348F">
            <w:pPr>
              <w:pStyle w:val="TAL"/>
              <w:keepNext w:val="0"/>
            </w:pPr>
            <w:r w:rsidRPr="002B15AA">
              <w:t xml:space="preserve">isOrdered: </w:t>
            </w:r>
            <w:r>
              <w:t>N/A</w:t>
            </w:r>
          </w:p>
          <w:p w14:paraId="29240FA4" w14:textId="77777777" w:rsidR="008C10F3" w:rsidRPr="002B15AA" w:rsidRDefault="008C10F3" w:rsidP="00EB348F">
            <w:pPr>
              <w:pStyle w:val="TAL"/>
              <w:keepNext w:val="0"/>
            </w:pPr>
            <w:r w:rsidRPr="002B15AA">
              <w:t>isUnique: N/A</w:t>
            </w:r>
          </w:p>
          <w:p w14:paraId="6778CB0F" w14:textId="77777777" w:rsidR="008C10F3" w:rsidRPr="002B15AA" w:rsidRDefault="008C10F3" w:rsidP="00EB348F">
            <w:pPr>
              <w:pStyle w:val="TAL"/>
              <w:keepNext w:val="0"/>
            </w:pPr>
            <w:r w:rsidRPr="002B15AA">
              <w:t>defaultValue: None</w:t>
            </w:r>
          </w:p>
          <w:p w14:paraId="2012FF67" w14:textId="77777777" w:rsidR="008C10F3" w:rsidRPr="002B15AA" w:rsidRDefault="008C10F3" w:rsidP="00EB348F">
            <w:pPr>
              <w:pStyle w:val="TAL"/>
              <w:keepNext w:val="0"/>
            </w:pPr>
            <w:r w:rsidRPr="002B15AA">
              <w:t>isNullable: False</w:t>
            </w:r>
          </w:p>
          <w:p w14:paraId="13DCDD0D" w14:textId="77777777" w:rsidR="008C10F3" w:rsidRPr="00C318E3" w:rsidRDefault="008C10F3" w:rsidP="00EB348F">
            <w:pPr>
              <w:pStyle w:val="TAL"/>
              <w:keepNext w:val="0"/>
              <w:rPr>
                <w:rFonts w:cs="Arial"/>
                <w:snapToGrid w:val="0"/>
                <w:szCs w:val="18"/>
              </w:rPr>
            </w:pPr>
          </w:p>
        </w:tc>
      </w:tr>
      <w:tr w:rsidR="008C10F3" w:rsidRPr="002B15AA" w14:paraId="73108A92"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1ECEE4" w14:textId="77777777" w:rsidR="008C10F3" w:rsidRPr="00FE323A" w:rsidRDefault="008C10F3" w:rsidP="00EB348F">
            <w:pPr>
              <w:pStyle w:val="TAL"/>
              <w:keepNext w:val="0"/>
              <w:rPr>
                <w:rFonts w:ascii="Courier New" w:hAnsi="Courier New" w:cs="Courier New"/>
                <w:szCs w:val="18"/>
                <w:lang w:eastAsia="zh-CN"/>
              </w:rPr>
            </w:pPr>
            <w:r>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06F3CFBB" w14:textId="77777777" w:rsidR="008C10F3" w:rsidRDefault="008C10F3" w:rsidP="00EB348F">
            <w:pPr>
              <w:pStyle w:val="TAL"/>
              <w:keepNext w:val="0"/>
            </w:pPr>
            <w:r>
              <w:rPr>
                <w:lang w:eastAsia="de-DE"/>
              </w:rPr>
              <w:t>This parameter specifies the identify of a logical transport interface. It could be VLAN ID (</w:t>
            </w:r>
            <w:r w:rsidRPr="00303177">
              <w:rPr>
                <w:rFonts w:eastAsia="DengXian" w:cs="Arial"/>
                <w:color w:val="000000"/>
              </w:rPr>
              <w:t>See IEEE 802.1Q [39]</w:t>
            </w:r>
            <w:r>
              <w:rPr>
                <w:lang w:eastAsia="de-DE"/>
              </w:rPr>
              <w:t>), MPLS Tag or Segment ID</w:t>
            </w:r>
            <w:r>
              <w:rPr>
                <w:color w:val="000000"/>
              </w:rPr>
              <w:t>.</w:t>
            </w:r>
          </w:p>
          <w:p w14:paraId="5274F6AC" w14:textId="77777777" w:rsidR="008C10F3" w:rsidRDefault="008C10F3" w:rsidP="00EB348F">
            <w:pPr>
              <w:pStyle w:val="TAL"/>
              <w:keepNext w:val="0"/>
              <w:rPr>
                <w:snapToGrid w:val="0"/>
              </w:rPr>
            </w:pPr>
          </w:p>
          <w:p w14:paraId="6C281819" w14:textId="77777777" w:rsidR="008C10F3" w:rsidRPr="00FE323A" w:rsidRDefault="008C10F3" w:rsidP="00EB348F">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59315B56" w14:textId="77777777" w:rsidR="008C10F3" w:rsidRPr="002B15AA" w:rsidRDefault="008C10F3" w:rsidP="00EB348F">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5589CD94" w14:textId="77777777" w:rsidR="008C10F3" w:rsidRPr="002B15AA" w:rsidRDefault="008C10F3" w:rsidP="00EB348F">
            <w:pPr>
              <w:pStyle w:val="TAL"/>
              <w:keepNext w:val="0"/>
              <w:rPr>
                <w:rFonts w:cs="Arial"/>
                <w:szCs w:val="18"/>
              </w:rPr>
            </w:pPr>
            <w:r w:rsidRPr="002B15AA">
              <w:rPr>
                <w:rFonts w:cs="Arial"/>
                <w:szCs w:val="18"/>
              </w:rPr>
              <w:t>multiplicity: 1</w:t>
            </w:r>
          </w:p>
          <w:p w14:paraId="22A090B7" w14:textId="77777777" w:rsidR="008C10F3" w:rsidRPr="002B15AA" w:rsidRDefault="008C10F3" w:rsidP="00EB348F">
            <w:pPr>
              <w:pStyle w:val="TAL"/>
              <w:keepNext w:val="0"/>
              <w:rPr>
                <w:rFonts w:cs="Arial"/>
                <w:szCs w:val="18"/>
              </w:rPr>
            </w:pPr>
            <w:r w:rsidRPr="002B15AA">
              <w:rPr>
                <w:rFonts w:cs="Arial"/>
                <w:szCs w:val="18"/>
              </w:rPr>
              <w:t>isOrdered: N/A</w:t>
            </w:r>
          </w:p>
          <w:p w14:paraId="04DC902E" w14:textId="77777777" w:rsidR="008C10F3" w:rsidRPr="002B15AA" w:rsidRDefault="008C10F3" w:rsidP="00EB348F">
            <w:pPr>
              <w:pStyle w:val="TAL"/>
              <w:keepNext w:val="0"/>
              <w:rPr>
                <w:rFonts w:cs="Arial"/>
                <w:szCs w:val="18"/>
              </w:rPr>
            </w:pPr>
            <w:r w:rsidRPr="002B15AA">
              <w:rPr>
                <w:rFonts w:cs="Arial"/>
                <w:szCs w:val="18"/>
              </w:rPr>
              <w:t>isUnique: N/A</w:t>
            </w:r>
          </w:p>
          <w:p w14:paraId="1C93E411" w14:textId="77777777" w:rsidR="008C10F3" w:rsidRPr="002B15AA" w:rsidRDefault="008C10F3" w:rsidP="00EB348F">
            <w:pPr>
              <w:pStyle w:val="TAL"/>
              <w:keepNext w:val="0"/>
              <w:rPr>
                <w:rFonts w:cs="Arial"/>
                <w:szCs w:val="18"/>
              </w:rPr>
            </w:pPr>
            <w:r w:rsidRPr="002B15AA">
              <w:rPr>
                <w:rFonts w:cs="Arial"/>
                <w:szCs w:val="18"/>
              </w:rPr>
              <w:t>defaultValue: None</w:t>
            </w:r>
          </w:p>
          <w:p w14:paraId="70A13238" w14:textId="77777777" w:rsidR="008C10F3" w:rsidRPr="00C318E3" w:rsidRDefault="008C10F3" w:rsidP="00EB348F">
            <w:pPr>
              <w:pStyle w:val="TAL"/>
              <w:keepNext w:val="0"/>
              <w:rPr>
                <w:rFonts w:cs="Arial"/>
                <w:snapToGrid w:val="0"/>
                <w:szCs w:val="18"/>
              </w:rPr>
            </w:pPr>
            <w:r w:rsidRPr="002B15AA">
              <w:rPr>
                <w:rFonts w:cs="Arial"/>
                <w:szCs w:val="18"/>
              </w:rPr>
              <w:t xml:space="preserve">isNullable: </w:t>
            </w:r>
            <w:r>
              <w:rPr>
                <w:rFonts w:cs="Arial"/>
                <w:szCs w:val="18"/>
              </w:rPr>
              <w:t>False</w:t>
            </w:r>
          </w:p>
        </w:tc>
      </w:tr>
      <w:tr w:rsidR="008C10F3" w:rsidRPr="002B15AA" w14:paraId="70467A54"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10989" w14:textId="77777777" w:rsidR="008C10F3" w:rsidRPr="00FE323A" w:rsidRDefault="008C10F3" w:rsidP="00EB348F">
            <w:pPr>
              <w:pStyle w:val="TAL"/>
              <w:keepNext w:val="0"/>
              <w:rPr>
                <w:rFonts w:ascii="Courier New" w:hAnsi="Courier New" w:cs="Courier New"/>
                <w:szCs w:val="18"/>
                <w:lang w:eastAsia="zh-CN"/>
              </w:rPr>
            </w:pPr>
            <w:r>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28F7A869" w14:textId="77777777" w:rsidR="008C10F3" w:rsidRDefault="008C10F3" w:rsidP="00EB348F">
            <w:pPr>
              <w:pStyle w:val="TAL"/>
              <w:keepNext w:val="0"/>
              <w:rPr>
                <w:rFonts w:cs="Arial"/>
                <w:snapToGrid w:val="0"/>
                <w:szCs w:val="18"/>
              </w:rPr>
            </w:pPr>
            <w:r w:rsidRPr="000E02AD">
              <w:rPr>
                <w:rFonts w:cs="Arial"/>
                <w:snapToGrid w:val="0"/>
                <w:szCs w:val="18"/>
              </w:rPr>
              <w:t xml:space="preserve">This parameter is used to identify ingress transport node. </w:t>
            </w:r>
            <w:r>
              <w:rPr>
                <w:rFonts w:cs="Arial"/>
                <w:snapToGrid w:val="0"/>
                <w:szCs w:val="18"/>
              </w:rPr>
              <w:t>Each node</w:t>
            </w:r>
            <w:r w:rsidRPr="000E02AD">
              <w:rPr>
                <w:rFonts w:cs="Arial"/>
                <w:snapToGrid w:val="0"/>
                <w:szCs w:val="18"/>
              </w:rPr>
              <w:t xml:space="preserve"> can be</w:t>
            </w:r>
            <w:r>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40047D3D" w14:textId="77777777" w:rsidR="008C10F3" w:rsidRPr="00FE323A" w:rsidRDefault="008C10F3" w:rsidP="00EB348F">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74576BD" w14:textId="77777777" w:rsidR="008C10F3" w:rsidRPr="002B15AA" w:rsidRDefault="008C10F3" w:rsidP="00EB348F">
            <w:pPr>
              <w:pStyle w:val="TAL"/>
              <w:keepNext w:val="0"/>
            </w:pPr>
            <w:r w:rsidRPr="002B15AA">
              <w:t>type: String</w:t>
            </w:r>
          </w:p>
          <w:p w14:paraId="0EE8E184" w14:textId="77777777" w:rsidR="008C10F3" w:rsidRPr="002B15AA" w:rsidRDefault="008C10F3" w:rsidP="00EB348F">
            <w:pPr>
              <w:pStyle w:val="TAL"/>
              <w:keepNext w:val="0"/>
            </w:pPr>
            <w:r w:rsidRPr="002B15AA">
              <w:t xml:space="preserve">multiplicity: </w:t>
            </w:r>
            <w:r>
              <w:t>*</w:t>
            </w:r>
          </w:p>
          <w:p w14:paraId="172048EA" w14:textId="77777777" w:rsidR="008C10F3" w:rsidRPr="002B15AA" w:rsidRDefault="008C10F3" w:rsidP="00EB348F">
            <w:pPr>
              <w:pStyle w:val="TAL"/>
              <w:keepNext w:val="0"/>
            </w:pPr>
            <w:r w:rsidRPr="002B15AA">
              <w:t xml:space="preserve">isOrdered: </w:t>
            </w:r>
            <w:r>
              <w:t>N/A</w:t>
            </w:r>
          </w:p>
          <w:p w14:paraId="4C9A092E" w14:textId="77777777" w:rsidR="008C10F3" w:rsidRPr="002B15AA" w:rsidRDefault="008C10F3" w:rsidP="00EB348F">
            <w:pPr>
              <w:pStyle w:val="TAL"/>
              <w:keepNext w:val="0"/>
            </w:pPr>
            <w:r w:rsidRPr="002B15AA">
              <w:t>isUnique: N/A</w:t>
            </w:r>
          </w:p>
          <w:p w14:paraId="4C5F1130" w14:textId="77777777" w:rsidR="008C10F3" w:rsidRPr="002B15AA" w:rsidRDefault="008C10F3" w:rsidP="00EB348F">
            <w:pPr>
              <w:pStyle w:val="TAL"/>
              <w:keepNext w:val="0"/>
            </w:pPr>
            <w:r w:rsidRPr="002B15AA">
              <w:t>defaultValue: None</w:t>
            </w:r>
          </w:p>
          <w:p w14:paraId="7623325B" w14:textId="77777777" w:rsidR="008C10F3" w:rsidRPr="002B15AA" w:rsidRDefault="008C10F3" w:rsidP="00EB348F">
            <w:pPr>
              <w:pStyle w:val="TAL"/>
              <w:keepNext w:val="0"/>
            </w:pPr>
            <w:r w:rsidRPr="002B15AA">
              <w:t xml:space="preserve">isNullable: </w:t>
            </w:r>
            <w:r>
              <w:t>True</w:t>
            </w:r>
          </w:p>
          <w:p w14:paraId="3F4FB7AF" w14:textId="77777777" w:rsidR="008C10F3" w:rsidRPr="00C318E3" w:rsidRDefault="008C10F3" w:rsidP="00EB348F">
            <w:pPr>
              <w:pStyle w:val="TAL"/>
              <w:keepNext w:val="0"/>
              <w:rPr>
                <w:rFonts w:cs="Arial"/>
                <w:snapToGrid w:val="0"/>
                <w:szCs w:val="18"/>
              </w:rPr>
            </w:pPr>
          </w:p>
        </w:tc>
      </w:tr>
      <w:tr w:rsidR="008C10F3" w:rsidRPr="002B15AA" w14:paraId="0A009EB0"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CFECD6" w14:textId="77777777" w:rsidR="008C10F3" w:rsidRPr="00FE323A" w:rsidRDefault="008C10F3" w:rsidP="00EB348F">
            <w:pPr>
              <w:pStyle w:val="TAL"/>
              <w:keepNext w:val="0"/>
              <w:rPr>
                <w:rFonts w:ascii="Courier New" w:hAnsi="Courier New" w:cs="Courier New"/>
                <w:szCs w:val="18"/>
                <w:lang w:eastAsia="zh-CN"/>
              </w:rPr>
            </w:pPr>
            <w:r>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75BDC58D" w14:textId="77777777" w:rsidR="008C10F3" w:rsidRPr="00FE323A" w:rsidRDefault="008C10F3" w:rsidP="00EB348F">
            <w:pPr>
              <w:pStyle w:val="TAL"/>
              <w:keepNext w:val="0"/>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0C509D13" w14:textId="77777777" w:rsidR="008C10F3" w:rsidRPr="002B15AA" w:rsidRDefault="008C10F3" w:rsidP="00EB348F">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0BA69648" w14:textId="77777777" w:rsidR="008C10F3" w:rsidRPr="002B15AA" w:rsidRDefault="008C10F3" w:rsidP="00EB348F">
            <w:pPr>
              <w:pStyle w:val="TAL"/>
              <w:keepNext w:val="0"/>
              <w:rPr>
                <w:rFonts w:cs="Arial"/>
                <w:szCs w:val="18"/>
              </w:rPr>
            </w:pPr>
            <w:r w:rsidRPr="002B15AA">
              <w:rPr>
                <w:rFonts w:cs="Arial"/>
                <w:szCs w:val="18"/>
              </w:rPr>
              <w:t xml:space="preserve">multiplicity: </w:t>
            </w:r>
            <w:r>
              <w:t>*</w:t>
            </w:r>
          </w:p>
          <w:p w14:paraId="10DFFA5D" w14:textId="77777777" w:rsidR="008C10F3" w:rsidRPr="002B15AA" w:rsidRDefault="008C10F3" w:rsidP="00EB348F">
            <w:pPr>
              <w:pStyle w:val="TAL"/>
              <w:keepNext w:val="0"/>
              <w:rPr>
                <w:rFonts w:cs="Arial"/>
                <w:szCs w:val="18"/>
              </w:rPr>
            </w:pPr>
            <w:r w:rsidRPr="002B15AA">
              <w:rPr>
                <w:rFonts w:cs="Arial"/>
                <w:szCs w:val="18"/>
              </w:rPr>
              <w:t>isOrdered: N/A</w:t>
            </w:r>
          </w:p>
          <w:p w14:paraId="7B9469B8" w14:textId="77777777" w:rsidR="008C10F3" w:rsidRPr="002B15AA" w:rsidRDefault="008C10F3" w:rsidP="00EB348F">
            <w:pPr>
              <w:pStyle w:val="TAL"/>
              <w:keepNext w:val="0"/>
              <w:rPr>
                <w:rFonts w:cs="Arial"/>
                <w:szCs w:val="18"/>
              </w:rPr>
            </w:pPr>
            <w:r w:rsidRPr="002B15AA">
              <w:rPr>
                <w:rFonts w:cs="Arial"/>
                <w:szCs w:val="18"/>
              </w:rPr>
              <w:t xml:space="preserve">isUnique: </w:t>
            </w:r>
            <w:r>
              <w:rPr>
                <w:rFonts w:cs="Arial"/>
                <w:szCs w:val="18"/>
              </w:rPr>
              <w:t>True</w:t>
            </w:r>
          </w:p>
          <w:p w14:paraId="07A8B0EE" w14:textId="77777777" w:rsidR="008C10F3" w:rsidRPr="002B15AA" w:rsidRDefault="008C10F3" w:rsidP="00EB348F">
            <w:pPr>
              <w:pStyle w:val="TAL"/>
              <w:keepNext w:val="0"/>
              <w:rPr>
                <w:rFonts w:cs="Arial"/>
                <w:szCs w:val="18"/>
              </w:rPr>
            </w:pPr>
            <w:r w:rsidRPr="002B15AA">
              <w:rPr>
                <w:rFonts w:cs="Arial"/>
                <w:szCs w:val="18"/>
              </w:rPr>
              <w:t>defaultValue: None</w:t>
            </w:r>
          </w:p>
          <w:p w14:paraId="6D986251" w14:textId="77777777" w:rsidR="008C10F3" w:rsidRPr="00C318E3" w:rsidRDefault="008C10F3" w:rsidP="00EB348F">
            <w:pPr>
              <w:pStyle w:val="TAL"/>
              <w:keepNext w:val="0"/>
              <w:rPr>
                <w:rFonts w:cs="Arial"/>
                <w:snapToGrid w:val="0"/>
                <w:szCs w:val="18"/>
              </w:rPr>
            </w:pPr>
            <w:r w:rsidRPr="002B15AA">
              <w:rPr>
                <w:rFonts w:cs="Arial"/>
                <w:szCs w:val="18"/>
              </w:rPr>
              <w:t>isNullable: True</w:t>
            </w:r>
          </w:p>
        </w:tc>
      </w:tr>
      <w:tr w:rsidR="008C10F3" w:rsidRPr="002B15AA" w14:paraId="3CF82EF5"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D470B8" w14:textId="77777777" w:rsidR="008C10F3" w:rsidRDefault="008C10F3" w:rsidP="00EB348F">
            <w:pPr>
              <w:pStyle w:val="TAL"/>
              <w:keepNext w:val="0"/>
              <w:rPr>
                <w:rFonts w:ascii="Courier New" w:hAnsi="Courier New" w:cs="Courier New"/>
                <w:lang w:eastAsia="zh-CN"/>
              </w:rPr>
            </w:pPr>
            <w:r>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74F5382E" w14:textId="77777777" w:rsidR="008C10F3" w:rsidRDefault="008C10F3" w:rsidP="00EB348F">
            <w:pPr>
              <w:pStyle w:val="TAL"/>
              <w:keepNext w:val="0"/>
            </w:pPr>
            <w:r>
              <w:t>This parameter specifies a list of application level EPs associated with the logical transport interface.</w:t>
            </w:r>
          </w:p>
          <w:p w14:paraId="7E7927C8" w14:textId="77777777" w:rsidR="008C10F3" w:rsidRDefault="008C10F3" w:rsidP="00EB348F">
            <w:pPr>
              <w:pStyle w:val="TAL"/>
              <w:keepNext w:val="0"/>
            </w:pPr>
          </w:p>
          <w:p w14:paraId="08F8133A" w14:textId="77777777" w:rsidR="008C10F3" w:rsidRDefault="008C10F3" w:rsidP="00EB348F">
            <w:pPr>
              <w:pStyle w:val="TAL"/>
              <w:keepNext w:val="0"/>
            </w:pPr>
            <w:r>
              <w:t>See note 2.</w:t>
            </w:r>
          </w:p>
        </w:tc>
        <w:tc>
          <w:tcPr>
            <w:tcW w:w="2156" w:type="dxa"/>
            <w:tcBorders>
              <w:top w:val="single" w:sz="4" w:space="0" w:color="auto"/>
              <w:left w:val="single" w:sz="4" w:space="0" w:color="auto"/>
              <w:bottom w:val="single" w:sz="4" w:space="0" w:color="auto"/>
              <w:right w:val="single" w:sz="4" w:space="0" w:color="auto"/>
            </w:tcBorders>
          </w:tcPr>
          <w:p w14:paraId="30065D61" w14:textId="77777777" w:rsidR="008C10F3" w:rsidRDefault="008C10F3" w:rsidP="00EB348F">
            <w:pPr>
              <w:pStyle w:val="TAL"/>
              <w:keepNext w:val="0"/>
              <w:rPr>
                <w:rFonts w:cs="Arial"/>
              </w:rPr>
            </w:pPr>
            <w:r>
              <w:rPr>
                <w:rFonts w:cs="Arial"/>
              </w:rPr>
              <w:t>type: DN</w:t>
            </w:r>
          </w:p>
          <w:p w14:paraId="7F392CC0" w14:textId="298BFEA1" w:rsidR="008C10F3" w:rsidRDefault="008C10F3" w:rsidP="00EB348F">
            <w:pPr>
              <w:pStyle w:val="TAL"/>
              <w:keepNext w:val="0"/>
              <w:rPr>
                <w:rFonts w:cs="Arial"/>
              </w:rPr>
            </w:pPr>
            <w:r>
              <w:rPr>
                <w:rFonts w:cs="Arial"/>
              </w:rPr>
              <w:t>multiplicity: *</w:t>
            </w:r>
          </w:p>
          <w:p w14:paraId="4F76ABC6" w14:textId="77777777" w:rsidR="008C10F3" w:rsidRDefault="008C10F3" w:rsidP="00EB348F">
            <w:pPr>
              <w:pStyle w:val="TAL"/>
              <w:keepNext w:val="0"/>
              <w:rPr>
                <w:rFonts w:cs="Arial"/>
              </w:rPr>
            </w:pPr>
            <w:r>
              <w:rPr>
                <w:rFonts w:cs="Arial"/>
              </w:rPr>
              <w:t>isOrdered: N/A</w:t>
            </w:r>
          </w:p>
          <w:p w14:paraId="16A8A5AC" w14:textId="77777777" w:rsidR="008C10F3" w:rsidRDefault="008C10F3" w:rsidP="00EB348F">
            <w:pPr>
              <w:pStyle w:val="TAL"/>
              <w:keepNext w:val="0"/>
              <w:rPr>
                <w:rFonts w:cs="Arial"/>
                <w:lang w:val="fr-FR" w:eastAsia="zh-CN"/>
              </w:rPr>
            </w:pPr>
            <w:r>
              <w:rPr>
                <w:rFonts w:cs="Arial"/>
                <w:lang w:val="fr-FR"/>
              </w:rPr>
              <w:t>isUnique: T</w:t>
            </w:r>
            <w:r>
              <w:rPr>
                <w:rFonts w:cs="Arial" w:hint="eastAsia"/>
                <w:lang w:val="fr-FR" w:eastAsia="zh-CN"/>
              </w:rPr>
              <w:t>rue</w:t>
            </w:r>
          </w:p>
          <w:p w14:paraId="5EE869AF" w14:textId="77777777" w:rsidR="008C10F3" w:rsidRDefault="008C10F3" w:rsidP="00EB348F">
            <w:pPr>
              <w:pStyle w:val="TAL"/>
              <w:keepNext w:val="0"/>
              <w:rPr>
                <w:rFonts w:cs="Arial"/>
                <w:lang w:val="fr-FR"/>
              </w:rPr>
            </w:pPr>
            <w:r>
              <w:rPr>
                <w:rFonts w:cs="Arial"/>
                <w:lang w:val="fr-FR"/>
              </w:rPr>
              <w:t>defaultValue: None</w:t>
            </w:r>
          </w:p>
          <w:p w14:paraId="152B533E" w14:textId="77777777" w:rsidR="008C10F3" w:rsidRDefault="008C10F3" w:rsidP="00EB348F">
            <w:pPr>
              <w:pStyle w:val="TAL"/>
              <w:keepNext w:val="0"/>
              <w:rPr>
                <w:rFonts w:cs="Arial"/>
                <w:szCs w:val="18"/>
              </w:rPr>
            </w:pPr>
            <w:r>
              <w:rPr>
                <w:rFonts w:cs="Arial"/>
                <w:lang w:val="fr-FR"/>
              </w:rPr>
              <w:t xml:space="preserve">isNullable: </w:t>
            </w:r>
            <w:r>
              <w:rPr>
                <w:rFonts w:cs="Arial"/>
                <w:szCs w:val="18"/>
              </w:rPr>
              <w:t>False</w:t>
            </w:r>
          </w:p>
          <w:p w14:paraId="3A251DE2" w14:textId="77777777" w:rsidR="008C10F3" w:rsidRPr="002B15AA" w:rsidRDefault="008C10F3" w:rsidP="00EB348F">
            <w:pPr>
              <w:pStyle w:val="TAL"/>
              <w:keepNext w:val="0"/>
              <w:rPr>
                <w:rFonts w:cs="Arial"/>
                <w:szCs w:val="18"/>
                <w:lang w:eastAsia="zh-CN"/>
              </w:rPr>
            </w:pPr>
          </w:p>
        </w:tc>
      </w:tr>
      <w:tr w:rsidR="008C10F3" w:rsidRPr="002B15AA" w14:paraId="1A0F3F36" w14:textId="77777777" w:rsidTr="002C186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2E4E43" w14:textId="77777777" w:rsidR="008C10F3" w:rsidRDefault="008C10F3" w:rsidP="00EB348F">
            <w:pPr>
              <w:pStyle w:val="TAL"/>
              <w:keepNext w:val="0"/>
              <w:rPr>
                <w:rFonts w:ascii="Courier New" w:hAnsi="Courier New" w:cs="Courier New"/>
                <w:lang w:eastAsia="zh-CN"/>
              </w:rPr>
            </w:pPr>
            <w:r>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437D3156" w14:textId="7580C81C" w:rsidR="008C10F3" w:rsidRDefault="008C10F3" w:rsidP="00EB348F">
            <w:pPr>
              <w:pStyle w:val="TAL"/>
              <w:keepNext w:val="0"/>
            </w:pPr>
            <w:r>
              <w:t>This parameter specifies a list of transport level EPs associated with the application level EP</w:t>
            </w:r>
            <w:r w:rsidR="00F173E8">
              <w:t xml:space="preserve"> </w:t>
            </w:r>
            <w:r w:rsidR="00F173E8" w:rsidRPr="00483EDC">
              <w:t xml:space="preserve">(i.e. EP_N3 or EP_NgU) or </w:t>
            </w:r>
            <w:r w:rsidR="00F173E8">
              <w:t>network slice subnet.</w:t>
            </w:r>
          </w:p>
        </w:tc>
        <w:tc>
          <w:tcPr>
            <w:tcW w:w="2156" w:type="dxa"/>
            <w:tcBorders>
              <w:top w:val="single" w:sz="4" w:space="0" w:color="auto"/>
              <w:left w:val="single" w:sz="4" w:space="0" w:color="auto"/>
              <w:bottom w:val="single" w:sz="4" w:space="0" w:color="auto"/>
              <w:right w:val="single" w:sz="4" w:space="0" w:color="auto"/>
            </w:tcBorders>
          </w:tcPr>
          <w:p w14:paraId="34DA97A5" w14:textId="77777777" w:rsidR="008C10F3" w:rsidRDefault="008C10F3" w:rsidP="00EB348F">
            <w:pPr>
              <w:pStyle w:val="TAL"/>
              <w:keepNext w:val="0"/>
              <w:rPr>
                <w:rFonts w:cs="Arial"/>
              </w:rPr>
            </w:pPr>
            <w:r>
              <w:rPr>
                <w:rFonts w:cs="Arial"/>
              </w:rPr>
              <w:t>type: DN</w:t>
            </w:r>
          </w:p>
          <w:p w14:paraId="40F861E5" w14:textId="77777777" w:rsidR="008C10F3" w:rsidRDefault="008C10F3" w:rsidP="00EB348F">
            <w:pPr>
              <w:pStyle w:val="TAL"/>
              <w:keepNext w:val="0"/>
              <w:rPr>
                <w:rFonts w:cs="Arial"/>
              </w:rPr>
            </w:pPr>
            <w:r>
              <w:rPr>
                <w:rFonts w:cs="Arial"/>
              </w:rPr>
              <w:t>multiplicity: *</w:t>
            </w:r>
          </w:p>
          <w:p w14:paraId="13D05693" w14:textId="77777777" w:rsidR="008C10F3" w:rsidRDefault="008C10F3" w:rsidP="00EB348F">
            <w:pPr>
              <w:pStyle w:val="TAL"/>
              <w:keepNext w:val="0"/>
              <w:rPr>
                <w:rFonts w:cs="Arial"/>
              </w:rPr>
            </w:pPr>
            <w:r>
              <w:rPr>
                <w:rFonts w:cs="Arial"/>
              </w:rPr>
              <w:t>isOrdered: N/A</w:t>
            </w:r>
          </w:p>
          <w:p w14:paraId="3A960AB6" w14:textId="77777777" w:rsidR="008C10F3" w:rsidRDefault="008C10F3" w:rsidP="00EB348F">
            <w:pPr>
              <w:pStyle w:val="TAL"/>
              <w:keepNext w:val="0"/>
              <w:rPr>
                <w:rFonts w:cs="Arial"/>
                <w:lang w:val="fr-FR" w:eastAsia="zh-CN"/>
              </w:rPr>
            </w:pPr>
            <w:r>
              <w:rPr>
                <w:rFonts w:cs="Arial"/>
                <w:lang w:val="fr-FR"/>
              </w:rPr>
              <w:t>isUnique: T</w:t>
            </w:r>
            <w:r>
              <w:rPr>
                <w:rFonts w:cs="Arial" w:hint="eastAsia"/>
                <w:lang w:val="fr-FR" w:eastAsia="zh-CN"/>
              </w:rPr>
              <w:t>rue</w:t>
            </w:r>
          </w:p>
          <w:p w14:paraId="2925C2A2" w14:textId="77777777" w:rsidR="008C10F3" w:rsidRDefault="008C10F3" w:rsidP="00EB348F">
            <w:pPr>
              <w:pStyle w:val="TAL"/>
              <w:keepNext w:val="0"/>
              <w:rPr>
                <w:rFonts w:cs="Arial"/>
                <w:lang w:val="fr-FR"/>
              </w:rPr>
            </w:pPr>
            <w:r>
              <w:rPr>
                <w:rFonts w:cs="Arial"/>
                <w:lang w:val="fr-FR"/>
              </w:rPr>
              <w:t>defaultValue: None</w:t>
            </w:r>
          </w:p>
          <w:p w14:paraId="28A88483" w14:textId="77777777" w:rsidR="008C10F3" w:rsidRDefault="008C10F3" w:rsidP="00EB348F">
            <w:pPr>
              <w:pStyle w:val="TAL"/>
              <w:keepNext w:val="0"/>
              <w:rPr>
                <w:rFonts w:cs="Arial"/>
                <w:szCs w:val="18"/>
              </w:rPr>
            </w:pPr>
            <w:r>
              <w:rPr>
                <w:rFonts w:cs="Arial"/>
                <w:lang w:val="fr-FR"/>
              </w:rPr>
              <w:t xml:space="preserve">isNullable: </w:t>
            </w:r>
            <w:r>
              <w:rPr>
                <w:rFonts w:cs="Arial"/>
                <w:szCs w:val="18"/>
              </w:rPr>
              <w:t>True</w:t>
            </w:r>
          </w:p>
          <w:p w14:paraId="63F07040" w14:textId="77777777" w:rsidR="008C10F3" w:rsidRPr="002B15AA" w:rsidRDefault="008C10F3" w:rsidP="00EB348F">
            <w:pPr>
              <w:pStyle w:val="TAL"/>
              <w:keepNext w:val="0"/>
              <w:rPr>
                <w:rFonts w:cs="Arial"/>
                <w:szCs w:val="18"/>
                <w:lang w:eastAsia="zh-CN"/>
              </w:rPr>
            </w:pPr>
          </w:p>
        </w:tc>
      </w:tr>
      <w:tr w:rsidR="008C10F3" w:rsidRPr="002B15AA" w14:paraId="321DCA90" w14:textId="77777777" w:rsidTr="002C1860">
        <w:trPr>
          <w:cantSplit/>
          <w:tblHeader/>
          <w:jc w:val="center"/>
        </w:trPr>
        <w:tc>
          <w:tcPr>
            <w:tcW w:w="9464" w:type="dxa"/>
            <w:gridSpan w:val="3"/>
            <w:tcBorders>
              <w:top w:val="single" w:sz="4" w:space="0" w:color="auto"/>
              <w:left w:val="single" w:sz="4" w:space="0" w:color="auto"/>
              <w:bottom w:val="single" w:sz="4" w:space="0" w:color="auto"/>
              <w:right w:val="single" w:sz="4" w:space="0" w:color="auto"/>
            </w:tcBorders>
          </w:tcPr>
          <w:p w14:paraId="55F8CD0A" w14:textId="77777777" w:rsidR="008C10F3" w:rsidRDefault="008C10F3" w:rsidP="00EB348F">
            <w:pPr>
              <w:pStyle w:val="TAN"/>
            </w:pPr>
            <w:r>
              <w:t>NOTE 1: T</w:t>
            </w:r>
            <w:r w:rsidRPr="00B33507">
              <w:t>here</w:t>
            </w:r>
            <w:r>
              <w:t xml:space="preserve"> is</w:t>
            </w:r>
            <w:r w:rsidRPr="00B33507">
              <w:t xml:space="preserve"> no</w:t>
            </w:r>
            <w:r>
              <w:t xml:space="preserve"> direct relationship</w:t>
            </w:r>
            <w:r w:rsidRPr="00B33507">
              <w:t xml:space="preserve"> between localAddress/remoteAddress in EP_RP </w:t>
            </w:r>
            <w:r>
              <w:t>and ipAddress in EP_transport. While t</w:t>
            </w:r>
            <w:r w:rsidRPr="00B33507">
              <w:t xml:space="preserve">he localAddress/remoteAddress in EP_RP </w:t>
            </w:r>
            <w:r>
              <w:t>could be</w:t>
            </w:r>
            <w:r w:rsidRPr="00B33507">
              <w:t xml:space="preserve"> exchanged as part of signalling</w:t>
            </w:r>
            <w:r>
              <w:t xml:space="preserve"> between </w:t>
            </w:r>
            <w:r w:rsidRPr="00B33507">
              <w:t>GTP-u tunnel end point</w:t>
            </w:r>
            <w:r>
              <w:t>s,</w:t>
            </w:r>
            <w:r w:rsidRPr="00B33507">
              <w:t xml:space="preserve"> ipAddress in </w:t>
            </w:r>
            <w:r>
              <w:t>EP_t</w:t>
            </w:r>
            <w:r w:rsidRPr="00B33507">
              <w:t xml:space="preserve">ransport is used for transport routing. </w:t>
            </w:r>
          </w:p>
          <w:p w14:paraId="44DECAFB" w14:textId="77777777" w:rsidR="008C10F3" w:rsidRPr="002B15AA" w:rsidRDefault="008C10F3" w:rsidP="00EB348F">
            <w:pPr>
              <w:pStyle w:val="TAN"/>
              <w:rPr>
                <w:szCs w:val="18"/>
                <w:lang w:eastAsia="zh-CN"/>
              </w:rPr>
            </w:pPr>
            <w:r>
              <w:t>NOTE 2: A</w:t>
            </w:r>
            <w:r w:rsidRPr="00B33507">
              <w:t>pplication level EP represents EP_RP defined in TS 28.622 (see [30]). e.g</w:t>
            </w:r>
            <w:r>
              <w:t>. including</w:t>
            </w:r>
            <w:r w:rsidRPr="00B33507">
              <w:t xml:space="preserve"> EP_NgC, EP_N3, etc</w:t>
            </w:r>
            <w:r>
              <w:t>...</w:t>
            </w:r>
          </w:p>
        </w:tc>
      </w:tr>
    </w:tbl>
    <w:p w14:paraId="3BF0C5D0" w14:textId="77777777" w:rsidR="008C10F3" w:rsidRPr="002B15AA" w:rsidRDefault="008C10F3" w:rsidP="008C10F3"/>
    <w:p w14:paraId="1EE18BB0" w14:textId="77777777" w:rsidR="008C10F3" w:rsidRPr="002B15AA" w:rsidRDefault="008C10F3" w:rsidP="008C10F3">
      <w:pPr>
        <w:pStyle w:val="Heading2"/>
      </w:pPr>
      <w:bookmarkStart w:id="9560" w:name="_Toc19888565"/>
      <w:bookmarkStart w:id="9561" w:name="_Toc27405543"/>
      <w:bookmarkStart w:id="9562" w:name="_Toc35878733"/>
      <w:bookmarkStart w:id="9563" w:name="_Toc36220549"/>
      <w:bookmarkStart w:id="9564" w:name="_Toc36474647"/>
      <w:bookmarkStart w:id="9565" w:name="_Toc36542919"/>
      <w:bookmarkStart w:id="9566" w:name="_Toc36543740"/>
      <w:bookmarkStart w:id="9567" w:name="_Toc36567978"/>
      <w:bookmarkStart w:id="9568" w:name="_Toc44341715"/>
      <w:bookmarkStart w:id="9569" w:name="_Toc51676094"/>
      <w:bookmarkStart w:id="9570" w:name="_Toc55895543"/>
      <w:bookmarkStart w:id="9571" w:name="_Toc58940629"/>
      <w:bookmarkStart w:id="9572" w:name="_Toc67928844"/>
      <w:r w:rsidRPr="002B15AA">
        <w:t>6.5</w:t>
      </w:r>
      <w:r w:rsidRPr="002B15AA">
        <w:tab/>
        <w:t>Common notifications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4DB8B195" w14:textId="77777777" w:rsidR="008C10F3" w:rsidRPr="002E272C" w:rsidRDefault="008C10F3" w:rsidP="008C10F3">
      <w:pPr>
        <w:pStyle w:val="Heading3"/>
      </w:pPr>
      <w:bookmarkStart w:id="9573" w:name="_Toc44341716"/>
      <w:bookmarkStart w:id="9574" w:name="_Toc51676095"/>
      <w:bookmarkStart w:id="9575" w:name="_Toc55895544"/>
      <w:bookmarkStart w:id="9576" w:name="_Toc58940630"/>
      <w:bookmarkStart w:id="9577" w:name="_Toc67928845"/>
      <w:r>
        <w:t>6.5.1</w:t>
      </w:r>
      <w:r>
        <w:tab/>
        <w:t>Alarm notifications</w:t>
      </w:r>
      <w:bookmarkEnd w:id="9573"/>
      <w:bookmarkEnd w:id="9574"/>
      <w:bookmarkEnd w:id="9575"/>
      <w:bookmarkEnd w:id="9576"/>
      <w:bookmarkEnd w:id="9577"/>
    </w:p>
    <w:p w14:paraId="41818861" w14:textId="77777777" w:rsidR="008C10F3"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8C10F3" w14:paraId="70FA1237" w14:textId="77777777" w:rsidTr="00392887">
        <w:trPr>
          <w:cantSplit/>
          <w:tblHeader/>
          <w:jc w:val="center"/>
        </w:trPr>
        <w:tc>
          <w:tcPr>
            <w:tcW w:w="3997" w:type="dxa"/>
            <w:shd w:val="clear" w:color="auto" w:fill="CCCCCC"/>
          </w:tcPr>
          <w:p w14:paraId="2159D69E" w14:textId="77777777" w:rsidR="008C10F3" w:rsidRDefault="008C10F3" w:rsidP="00EB348F">
            <w:pPr>
              <w:pStyle w:val="TAH"/>
            </w:pPr>
            <w:r>
              <w:t>Name</w:t>
            </w:r>
          </w:p>
        </w:tc>
        <w:tc>
          <w:tcPr>
            <w:tcW w:w="947" w:type="dxa"/>
            <w:shd w:val="clear" w:color="auto" w:fill="CCCCCC"/>
          </w:tcPr>
          <w:p w14:paraId="0E8B3C06" w14:textId="77777777" w:rsidR="008C10F3" w:rsidRDefault="008C10F3" w:rsidP="00EB348F">
            <w:pPr>
              <w:pStyle w:val="TAH"/>
            </w:pPr>
            <w:r>
              <w:t>Qualifier</w:t>
            </w:r>
          </w:p>
        </w:tc>
        <w:tc>
          <w:tcPr>
            <w:tcW w:w="717" w:type="dxa"/>
            <w:shd w:val="clear" w:color="auto" w:fill="CCCCCC"/>
          </w:tcPr>
          <w:p w14:paraId="0E8A76BE" w14:textId="77777777" w:rsidR="008C10F3" w:rsidRDefault="008C10F3" w:rsidP="00EB348F">
            <w:pPr>
              <w:pStyle w:val="TAH"/>
            </w:pPr>
            <w:r>
              <w:t>Notes</w:t>
            </w:r>
          </w:p>
        </w:tc>
      </w:tr>
      <w:tr w:rsidR="008C10F3" w14:paraId="1FAD7219" w14:textId="77777777" w:rsidTr="00392887">
        <w:trPr>
          <w:cantSplit/>
          <w:jc w:val="center"/>
        </w:trPr>
        <w:tc>
          <w:tcPr>
            <w:tcW w:w="3997" w:type="dxa"/>
          </w:tcPr>
          <w:p w14:paraId="4499B4DA" w14:textId="77777777" w:rsidR="008C10F3" w:rsidRDefault="008C10F3" w:rsidP="00EB348F">
            <w:pPr>
              <w:pStyle w:val="TAL"/>
            </w:pPr>
            <w:r>
              <w:rPr>
                <w:rFonts w:ascii="Courier New" w:hAnsi="Courier New" w:cs="Courier New"/>
              </w:rPr>
              <w:t>notifyNewAlarm</w:t>
            </w:r>
          </w:p>
        </w:tc>
        <w:tc>
          <w:tcPr>
            <w:tcW w:w="947" w:type="dxa"/>
          </w:tcPr>
          <w:p w14:paraId="57BBE630" w14:textId="77777777" w:rsidR="008C10F3" w:rsidRDefault="008C10F3" w:rsidP="00EB348F">
            <w:pPr>
              <w:pStyle w:val="TAL"/>
            </w:pPr>
            <w:r>
              <w:t>M</w:t>
            </w:r>
          </w:p>
        </w:tc>
        <w:tc>
          <w:tcPr>
            <w:tcW w:w="717" w:type="dxa"/>
          </w:tcPr>
          <w:p w14:paraId="5E7A94DB" w14:textId="77777777" w:rsidR="008C10F3" w:rsidRDefault="008C10F3" w:rsidP="00EB348F">
            <w:pPr>
              <w:pStyle w:val="TAL"/>
            </w:pPr>
            <w:r>
              <w:t>--</w:t>
            </w:r>
          </w:p>
        </w:tc>
      </w:tr>
      <w:tr w:rsidR="008C10F3" w14:paraId="631C9441" w14:textId="77777777" w:rsidTr="00392887">
        <w:trPr>
          <w:cantSplit/>
          <w:jc w:val="center"/>
        </w:trPr>
        <w:tc>
          <w:tcPr>
            <w:tcW w:w="3997" w:type="dxa"/>
          </w:tcPr>
          <w:p w14:paraId="5BFEE912" w14:textId="77777777" w:rsidR="008C10F3" w:rsidRDefault="008C10F3" w:rsidP="00EB348F">
            <w:pPr>
              <w:pStyle w:val="TAL"/>
            </w:pPr>
            <w:r>
              <w:rPr>
                <w:rFonts w:ascii="Courier New" w:hAnsi="Courier New" w:cs="Courier New"/>
              </w:rPr>
              <w:t>notifyClearedAlarm</w:t>
            </w:r>
          </w:p>
        </w:tc>
        <w:tc>
          <w:tcPr>
            <w:tcW w:w="947" w:type="dxa"/>
          </w:tcPr>
          <w:p w14:paraId="5D403606" w14:textId="77777777" w:rsidR="008C10F3" w:rsidRDefault="008C10F3" w:rsidP="00EB348F">
            <w:pPr>
              <w:pStyle w:val="TAL"/>
            </w:pPr>
            <w:r>
              <w:t>M</w:t>
            </w:r>
          </w:p>
        </w:tc>
        <w:tc>
          <w:tcPr>
            <w:tcW w:w="717" w:type="dxa"/>
          </w:tcPr>
          <w:p w14:paraId="03655FE5" w14:textId="77777777" w:rsidR="008C10F3" w:rsidRDefault="008C10F3" w:rsidP="00EB348F">
            <w:pPr>
              <w:pStyle w:val="TAL"/>
            </w:pPr>
            <w:r>
              <w:t>--</w:t>
            </w:r>
          </w:p>
        </w:tc>
      </w:tr>
      <w:tr w:rsidR="008C10F3" w14:paraId="31A2344C" w14:textId="77777777" w:rsidTr="00392887">
        <w:trPr>
          <w:cantSplit/>
          <w:jc w:val="center"/>
        </w:trPr>
        <w:tc>
          <w:tcPr>
            <w:tcW w:w="3997" w:type="dxa"/>
          </w:tcPr>
          <w:p w14:paraId="5A706711" w14:textId="77777777" w:rsidR="008C10F3" w:rsidRDefault="008C10F3" w:rsidP="00EB348F">
            <w:pPr>
              <w:pStyle w:val="TAL"/>
            </w:pPr>
            <w:r>
              <w:rPr>
                <w:rFonts w:ascii="Courier New" w:hAnsi="Courier New" w:cs="Courier New"/>
              </w:rPr>
              <w:t>notifyAckStateChanged</w:t>
            </w:r>
          </w:p>
        </w:tc>
        <w:tc>
          <w:tcPr>
            <w:tcW w:w="947" w:type="dxa"/>
          </w:tcPr>
          <w:p w14:paraId="252ECEC5" w14:textId="77777777" w:rsidR="008C10F3" w:rsidRDefault="008C10F3" w:rsidP="00EB348F">
            <w:pPr>
              <w:pStyle w:val="TAL"/>
            </w:pPr>
            <w:r>
              <w:t>M</w:t>
            </w:r>
          </w:p>
        </w:tc>
        <w:tc>
          <w:tcPr>
            <w:tcW w:w="717" w:type="dxa"/>
          </w:tcPr>
          <w:p w14:paraId="0FBF1C02" w14:textId="77777777" w:rsidR="008C10F3" w:rsidRDefault="008C10F3" w:rsidP="00EB348F">
            <w:pPr>
              <w:pStyle w:val="TAL"/>
            </w:pPr>
            <w:r>
              <w:t>--</w:t>
            </w:r>
          </w:p>
        </w:tc>
      </w:tr>
      <w:tr w:rsidR="008C10F3" w14:paraId="31DE2D01" w14:textId="77777777" w:rsidTr="00392887">
        <w:trPr>
          <w:cantSplit/>
          <w:jc w:val="center"/>
        </w:trPr>
        <w:tc>
          <w:tcPr>
            <w:tcW w:w="3997" w:type="dxa"/>
          </w:tcPr>
          <w:p w14:paraId="36BD0A99" w14:textId="77777777" w:rsidR="008C10F3" w:rsidRDefault="008C10F3" w:rsidP="00EB348F">
            <w:pPr>
              <w:pStyle w:val="TAL"/>
            </w:pPr>
            <w:r>
              <w:rPr>
                <w:rFonts w:ascii="Courier New" w:hAnsi="Courier New" w:cs="Courier New"/>
              </w:rPr>
              <w:t>notifyAlarmListRebuilt</w:t>
            </w:r>
          </w:p>
        </w:tc>
        <w:tc>
          <w:tcPr>
            <w:tcW w:w="947" w:type="dxa"/>
          </w:tcPr>
          <w:p w14:paraId="0D4C51E6" w14:textId="77777777" w:rsidR="008C10F3" w:rsidRDefault="008C10F3" w:rsidP="00EB348F">
            <w:pPr>
              <w:pStyle w:val="TAL"/>
            </w:pPr>
            <w:r>
              <w:t>M</w:t>
            </w:r>
          </w:p>
        </w:tc>
        <w:tc>
          <w:tcPr>
            <w:tcW w:w="717" w:type="dxa"/>
          </w:tcPr>
          <w:p w14:paraId="43EE8E84" w14:textId="77777777" w:rsidR="008C10F3" w:rsidRDefault="008C10F3" w:rsidP="00EB348F">
            <w:pPr>
              <w:pStyle w:val="TAL"/>
            </w:pPr>
            <w:r>
              <w:t>--</w:t>
            </w:r>
          </w:p>
        </w:tc>
      </w:tr>
      <w:tr w:rsidR="008C10F3" w14:paraId="6B99634A" w14:textId="77777777" w:rsidTr="00392887">
        <w:trPr>
          <w:cantSplit/>
          <w:jc w:val="center"/>
        </w:trPr>
        <w:tc>
          <w:tcPr>
            <w:tcW w:w="3997" w:type="dxa"/>
          </w:tcPr>
          <w:p w14:paraId="33714B0B" w14:textId="77777777" w:rsidR="008C10F3" w:rsidRDefault="008C10F3" w:rsidP="00EB348F">
            <w:pPr>
              <w:pStyle w:val="TAL"/>
            </w:pPr>
            <w:r>
              <w:rPr>
                <w:rFonts w:ascii="Courier New" w:hAnsi="Courier New" w:cs="Courier New"/>
              </w:rPr>
              <w:t>notifyChangedAlarm</w:t>
            </w:r>
          </w:p>
        </w:tc>
        <w:tc>
          <w:tcPr>
            <w:tcW w:w="947" w:type="dxa"/>
          </w:tcPr>
          <w:p w14:paraId="1C58AA02" w14:textId="77777777" w:rsidR="008C10F3" w:rsidRDefault="008C10F3" w:rsidP="00EB348F">
            <w:pPr>
              <w:pStyle w:val="TAL"/>
            </w:pPr>
            <w:r>
              <w:t>O</w:t>
            </w:r>
          </w:p>
        </w:tc>
        <w:tc>
          <w:tcPr>
            <w:tcW w:w="717" w:type="dxa"/>
          </w:tcPr>
          <w:p w14:paraId="107ECD5F" w14:textId="77777777" w:rsidR="008C10F3" w:rsidRDefault="008C10F3" w:rsidP="00EB348F">
            <w:pPr>
              <w:pStyle w:val="TAL"/>
            </w:pPr>
            <w:r>
              <w:t>--</w:t>
            </w:r>
          </w:p>
        </w:tc>
      </w:tr>
      <w:tr w:rsidR="008C10F3" w14:paraId="6CC093DB" w14:textId="77777777" w:rsidTr="00392887">
        <w:trPr>
          <w:cantSplit/>
          <w:jc w:val="center"/>
        </w:trPr>
        <w:tc>
          <w:tcPr>
            <w:tcW w:w="3997" w:type="dxa"/>
          </w:tcPr>
          <w:p w14:paraId="76830D68" w14:textId="77777777" w:rsidR="008C10F3" w:rsidRDefault="008C10F3" w:rsidP="00EB348F">
            <w:pPr>
              <w:pStyle w:val="TAL"/>
              <w:rPr>
                <w:rFonts w:ascii="Courier New" w:hAnsi="Courier New" w:cs="Courier New"/>
              </w:rPr>
            </w:pPr>
            <w:r>
              <w:rPr>
                <w:rFonts w:ascii="Courier New" w:hAnsi="Courier New" w:cs="Courier New"/>
              </w:rPr>
              <w:t>notifyCorrelatedNotificationChanged</w:t>
            </w:r>
          </w:p>
        </w:tc>
        <w:tc>
          <w:tcPr>
            <w:tcW w:w="947" w:type="dxa"/>
          </w:tcPr>
          <w:p w14:paraId="1CA654FB" w14:textId="77777777" w:rsidR="008C10F3" w:rsidRDefault="008C10F3" w:rsidP="00EB348F">
            <w:pPr>
              <w:pStyle w:val="TAL"/>
            </w:pPr>
            <w:r>
              <w:t>O</w:t>
            </w:r>
          </w:p>
        </w:tc>
        <w:tc>
          <w:tcPr>
            <w:tcW w:w="717" w:type="dxa"/>
          </w:tcPr>
          <w:p w14:paraId="3416E0F3" w14:textId="77777777" w:rsidR="008C10F3" w:rsidRDefault="008C10F3" w:rsidP="00EB348F">
            <w:pPr>
              <w:pStyle w:val="TAL"/>
            </w:pPr>
            <w:r>
              <w:t>--</w:t>
            </w:r>
          </w:p>
        </w:tc>
      </w:tr>
      <w:tr w:rsidR="008C10F3" w14:paraId="1E523803" w14:textId="77777777" w:rsidTr="00392887">
        <w:trPr>
          <w:cantSplit/>
          <w:jc w:val="center"/>
        </w:trPr>
        <w:tc>
          <w:tcPr>
            <w:tcW w:w="3997" w:type="dxa"/>
          </w:tcPr>
          <w:p w14:paraId="32F520A3" w14:textId="77777777" w:rsidR="008C10F3" w:rsidRDefault="008C10F3" w:rsidP="00EB348F">
            <w:pPr>
              <w:pStyle w:val="TAL"/>
              <w:rPr>
                <w:rFonts w:ascii="Courier New" w:hAnsi="Courier New" w:cs="Courier New"/>
              </w:rPr>
            </w:pPr>
            <w:r>
              <w:rPr>
                <w:rFonts w:ascii="Courier New" w:hAnsi="Courier New" w:cs="Courier New"/>
              </w:rPr>
              <w:t>notifyChangedAlarmGeneral</w:t>
            </w:r>
          </w:p>
        </w:tc>
        <w:tc>
          <w:tcPr>
            <w:tcW w:w="947" w:type="dxa"/>
          </w:tcPr>
          <w:p w14:paraId="00F1CC3C" w14:textId="77777777" w:rsidR="008C10F3" w:rsidRDefault="008C10F3" w:rsidP="00EB348F">
            <w:pPr>
              <w:pStyle w:val="TAL"/>
            </w:pPr>
            <w:r>
              <w:t>O</w:t>
            </w:r>
          </w:p>
        </w:tc>
        <w:tc>
          <w:tcPr>
            <w:tcW w:w="717" w:type="dxa"/>
          </w:tcPr>
          <w:p w14:paraId="5734C40E" w14:textId="77777777" w:rsidR="008C10F3" w:rsidRDefault="008C10F3" w:rsidP="00EB348F">
            <w:pPr>
              <w:pStyle w:val="TAL"/>
            </w:pPr>
            <w:r>
              <w:t>--</w:t>
            </w:r>
          </w:p>
        </w:tc>
      </w:tr>
      <w:tr w:rsidR="008C10F3" w14:paraId="5B0B3057" w14:textId="77777777" w:rsidTr="00392887">
        <w:trPr>
          <w:cantSplit/>
          <w:jc w:val="center"/>
        </w:trPr>
        <w:tc>
          <w:tcPr>
            <w:tcW w:w="3997" w:type="dxa"/>
          </w:tcPr>
          <w:p w14:paraId="533B91BF" w14:textId="77777777" w:rsidR="008C10F3" w:rsidRDefault="008C10F3" w:rsidP="00EB348F">
            <w:pPr>
              <w:pStyle w:val="TAL"/>
            </w:pPr>
            <w:r>
              <w:rPr>
                <w:rFonts w:ascii="Courier New" w:hAnsi="Courier New" w:cs="Courier New"/>
              </w:rPr>
              <w:t>notifyComments</w:t>
            </w:r>
          </w:p>
        </w:tc>
        <w:tc>
          <w:tcPr>
            <w:tcW w:w="947" w:type="dxa"/>
          </w:tcPr>
          <w:p w14:paraId="2F53313E" w14:textId="77777777" w:rsidR="008C10F3" w:rsidRDefault="008C10F3" w:rsidP="00EB348F">
            <w:pPr>
              <w:pStyle w:val="TAL"/>
            </w:pPr>
            <w:r>
              <w:t>O</w:t>
            </w:r>
          </w:p>
        </w:tc>
        <w:tc>
          <w:tcPr>
            <w:tcW w:w="717" w:type="dxa"/>
          </w:tcPr>
          <w:p w14:paraId="2594DDBC" w14:textId="77777777" w:rsidR="008C10F3" w:rsidRDefault="008C10F3" w:rsidP="00EB348F">
            <w:pPr>
              <w:pStyle w:val="TAL"/>
            </w:pPr>
            <w:r>
              <w:t>--</w:t>
            </w:r>
          </w:p>
        </w:tc>
      </w:tr>
      <w:tr w:rsidR="008C10F3" w14:paraId="1B0D3A9E" w14:textId="77777777" w:rsidTr="00392887">
        <w:trPr>
          <w:cantSplit/>
          <w:jc w:val="center"/>
        </w:trPr>
        <w:tc>
          <w:tcPr>
            <w:tcW w:w="3997" w:type="dxa"/>
          </w:tcPr>
          <w:p w14:paraId="574A588A" w14:textId="77777777" w:rsidR="008C10F3" w:rsidRDefault="008C10F3" w:rsidP="00EB348F">
            <w:pPr>
              <w:pStyle w:val="TAL"/>
            </w:pPr>
            <w:r>
              <w:rPr>
                <w:rFonts w:ascii="Courier New" w:hAnsi="Courier New" w:cs="Courier New"/>
              </w:rPr>
              <w:t>notifyPotentialFaultyAlarmList</w:t>
            </w:r>
          </w:p>
        </w:tc>
        <w:tc>
          <w:tcPr>
            <w:tcW w:w="947" w:type="dxa"/>
          </w:tcPr>
          <w:p w14:paraId="5A33854A" w14:textId="77777777" w:rsidR="008C10F3" w:rsidRDefault="008C10F3" w:rsidP="00EB348F">
            <w:pPr>
              <w:pStyle w:val="TAL"/>
            </w:pPr>
            <w:r>
              <w:t>O</w:t>
            </w:r>
          </w:p>
        </w:tc>
        <w:tc>
          <w:tcPr>
            <w:tcW w:w="717" w:type="dxa"/>
          </w:tcPr>
          <w:p w14:paraId="058D5BF3" w14:textId="77777777" w:rsidR="008C10F3" w:rsidRDefault="008C10F3" w:rsidP="00EB348F">
            <w:pPr>
              <w:pStyle w:val="TAL"/>
            </w:pPr>
            <w:r>
              <w:t>--</w:t>
            </w:r>
          </w:p>
        </w:tc>
      </w:tr>
    </w:tbl>
    <w:p w14:paraId="658E81DC" w14:textId="77777777" w:rsidR="008C10F3" w:rsidRPr="002E272C" w:rsidRDefault="008C10F3" w:rsidP="008C10F3"/>
    <w:p w14:paraId="2718B32F" w14:textId="77777777" w:rsidR="008C10F3" w:rsidRPr="002E272C" w:rsidRDefault="008C10F3" w:rsidP="008C10F3">
      <w:pPr>
        <w:pStyle w:val="Heading3"/>
      </w:pPr>
      <w:bookmarkStart w:id="9578" w:name="_Toc44341717"/>
      <w:bookmarkStart w:id="9579" w:name="_Toc51676096"/>
      <w:bookmarkStart w:id="9580" w:name="_Toc55895545"/>
      <w:bookmarkStart w:id="9581" w:name="_Toc58940631"/>
      <w:bookmarkStart w:id="9582" w:name="_Toc67928846"/>
      <w:r>
        <w:t>6.5.2</w:t>
      </w:r>
      <w:r>
        <w:tab/>
        <w:t>Configuration notifications</w:t>
      </w:r>
      <w:bookmarkEnd w:id="9578"/>
      <w:bookmarkEnd w:id="9579"/>
      <w:bookmarkEnd w:id="9580"/>
      <w:bookmarkEnd w:id="9581"/>
      <w:bookmarkEnd w:id="9582"/>
    </w:p>
    <w:p w14:paraId="799ED8E1" w14:textId="77777777" w:rsidR="008C10F3" w:rsidRPr="002B15AA" w:rsidRDefault="008C10F3" w:rsidP="008C10F3">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5DF32287" w14:textId="77777777" w:rsidR="008C10F3" w:rsidRPr="002B15AA" w:rsidRDefault="008C10F3" w:rsidP="008C10F3">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8C10F3" w:rsidRPr="002B15AA" w14:paraId="1851D268" w14:textId="77777777" w:rsidTr="00392887">
        <w:trPr>
          <w:cantSplit/>
          <w:tblHeader/>
          <w:jc w:val="center"/>
        </w:trPr>
        <w:tc>
          <w:tcPr>
            <w:tcW w:w="3457" w:type="dxa"/>
            <w:shd w:val="clear" w:color="auto" w:fill="D9D9D9"/>
          </w:tcPr>
          <w:p w14:paraId="5380795F" w14:textId="77777777" w:rsidR="008C10F3" w:rsidRPr="002B15AA" w:rsidRDefault="008C10F3" w:rsidP="00EB348F">
            <w:pPr>
              <w:pStyle w:val="TAH"/>
            </w:pPr>
            <w:r w:rsidRPr="002B15AA">
              <w:t>Name</w:t>
            </w:r>
          </w:p>
        </w:tc>
        <w:tc>
          <w:tcPr>
            <w:tcW w:w="947" w:type="dxa"/>
            <w:shd w:val="clear" w:color="auto" w:fill="D9D9D9"/>
          </w:tcPr>
          <w:p w14:paraId="02BD13AC" w14:textId="77777777" w:rsidR="008C10F3" w:rsidRPr="002B15AA" w:rsidRDefault="008C10F3" w:rsidP="00EB348F">
            <w:pPr>
              <w:pStyle w:val="TAH"/>
            </w:pPr>
            <w:r w:rsidRPr="002B15AA">
              <w:t>Qualifier</w:t>
            </w:r>
          </w:p>
        </w:tc>
        <w:tc>
          <w:tcPr>
            <w:tcW w:w="717" w:type="dxa"/>
            <w:shd w:val="clear" w:color="auto" w:fill="D9D9D9"/>
          </w:tcPr>
          <w:p w14:paraId="2AA85F03" w14:textId="77777777" w:rsidR="008C10F3" w:rsidRPr="002B15AA" w:rsidRDefault="008C10F3" w:rsidP="00EB348F">
            <w:pPr>
              <w:pStyle w:val="TAH"/>
            </w:pPr>
            <w:r w:rsidRPr="002B15AA">
              <w:t>Notes</w:t>
            </w:r>
          </w:p>
        </w:tc>
      </w:tr>
      <w:tr w:rsidR="008C10F3" w:rsidRPr="002B15AA" w14:paraId="79C7C36D" w14:textId="77777777" w:rsidTr="00392887">
        <w:trPr>
          <w:cantSplit/>
          <w:jc w:val="center"/>
        </w:trPr>
        <w:tc>
          <w:tcPr>
            <w:tcW w:w="3457" w:type="dxa"/>
          </w:tcPr>
          <w:p w14:paraId="1601A1DF" w14:textId="77777777" w:rsidR="008C10F3" w:rsidRPr="002B15AA" w:rsidRDefault="008C10F3" w:rsidP="00EB348F">
            <w:pPr>
              <w:pStyle w:val="TAL"/>
              <w:rPr>
                <w:rFonts w:ascii="Courier" w:hAnsi="Courier"/>
              </w:rPr>
            </w:pPr>
            <w:r w:rsidRPr="002B15AA">
              <w:rPr>
                <w:rFonts w:ascii="Courier New" w:hAnsi="Courier New" w:cs="Courier New"/>
              </w:rPr>
              <w:t>notifyMOICreation</w:t>
            </w:r>
          </w:p>
        </w:tc>
        <w:tc>
          <w:tcPr>
            <w:tcW w:w="947" w:type="dxa"/>
          </w:tcPr>
          <w:p w14:paraId="57ABA36E" w14:textId="77777777" w:rsidR="008C10F3" w:rsidRPr="002B15AA" w:rsidRDefault="008C10F3" w:rsidP="00EB348F">
            <w:pPr>
              <w:pStyle w:val="TAL"/>
              <w:jc w:val="center"/>
            </w:pPr>
            <w:r w:rsidRPr="002B15AA">
              <w:t>O</w:t>
            </w:r>
          </w:p>
        </w:tc>
        <w:tc>
          <w:tcPr>
            <w:tcW w:w="717" w:type="dxa"/>
          </w:tcPr>
          <w:p w14:paraId="6EA98E5F" w14:textId="77777777" w:rsidR="008C10F3" w:rsidRPr="002B15AA" w:rsidRDefault="008C10F3" w:rsidP="00EB348F">
            <w:pPr>
              <w:pStyle w:val="TAL"/>
              <w:jc w:val="center"/>
            </w:pPr>
            <w:r>
              <w:t>--</w:t>
            </w:r>
          </w:p>
        </w:tc>
      </w:tr>
      <w:tr w:rsidR="008C10F3" w:rsidRPr="002B15AA" w14:paraId="7608F1C9" w14:textId="77777777" w:rsidTr="00392887">
        <w:trPr>
          <w:cantSplit/>
          <w:jc w:val="center"/>
        </w:trPr>
        <w:tc>
          <w:tcPr>
            <w:tcW w:w="3457" w:type="dxa"/>
          </w:tcPr>
          <w:p w14:paraId="7FA1229B" w14:textId="77777777" w:rsidR="008C10F3" w:rsidRPr="002B15AA" w:rsidRDefault="008C10F3" w:rsidP="00EB348F">
            <w:pPr>
              <w:pStyle w:val="TAL"/>
              <w:rPr>
                <w:rFonts w:ascii="Courier" w:hAnsi="Courier"/>
              </w:rPr>
            </w:pPr>
            <w:r w:rsidRPr="002B15AA">
              <w:rPr>
                <w:rFonts w:ascii="Courier New" w:hAnsi="Courier New" w:cs="Courier New"/>
              </w:rPr>
              <w:t>notifyMOIDeletion</w:t>
            </w:r>
          </w:p>
        </w:tc>
        <w:tc>
          <w:tcPr>
            <w:tcW w:w="947" w:type="dxa"/>
          </w:tcPr>
          <w:p w14:paraId="63B997CE" w14:textId="77777777" w:rsidR="008C10F3" w:rsidRPr="002B15AA" w:rsidRDefault="008C10F3" w:rsidP="00EB348F">
            <w:pPr>
              <w:pStyle w:val="TAL"/>
              <w:jc w:val="center"/>
            </w:pPr>
            <w:r w:rsidRPr="002B15AA">
              <w:t>O</w:t>
            </w:r>
          </w:p>
        </w:tc>
        <w:tc>
          <w:tcPr>
            <w:tcW w:w="717" w:type="dxa"/>
          </w:tcPr>
          <w:p w14:paraId="6201B1A5" w14:textId="77777777" w:rsidR="008C10F3" w:rsidRPr="002B15AA" w:rsidRDefault="008C10F3" w:rsidP="00EB348F">
            <w:pPr>
              <w:pStyle w:val="TAL"/>
              <w:jc w:val="center"/>
            </w:pPr>
            <w:r>
              <w:t>--</w:t>
            </w:r>
          </w:p>
        </w:tc>
      </w:tr>
      <w:tr w:rsidR="008C10F3" w:rsidRPr="002B15AA" w14:paraId="1BE9ACA2" w14:textId="77777777" w:rsidTr="00392887">
        <w:trPr>
          <w:cantSplit/>
          <w:jc w:val="center"/>
        </w:trPr>
        <w:tc>
          <w:tcPr>
            <w:tcW w:w="3457" w:type="dxa"/>
          </w:tcPr>
          <w:p w14:paraId="5030ACF8" w14:textId="77777777" w:rsidR="008C10F3" w:rsidRPr="002B15AA" w:rsidRDefault="008C10F3" w:rsidP="00EB348F">
            <w:pPr>
              <w:pStyle w:val="TAL"/>
              <w:rPr>
                <w:rFonts w:ascii="Courier New" w:hAnsi="Courier New" w:cs="Courier New"/>
              </w:rPr>
            </w:pPr>
            <w:r>
              <w:rPr>
                <w:rFonts w:ascii="Courier New" w:hAnsi="Courier New" w:cs="Courier New"/>
              </w:rPr>
              <w:t>notifyMOIAttributeValueChanges</w:t>
            </w:r>
          </w:p>
        </w:tc>
        <w:tc>
          <w:tcPr>
            <w:tcW w:w="947" w:type="dxa"/>
          </w:tcPr>
          <w:p w14:paraId="76689728" w14:textId="77777777" w:rsidR="008C10F3" w:rsidRPr="002B15AA" w:rsidRDefault="008C10F3" w:rsidP="00EB348F">
            <w:pPr>
              <w:pStyle w:val="TAL"/>
              <w:jc w:val="center"/>
            </w:pPr>
            <w:r>
              <w:t>O</w:t>
            </w:r>
          </w:p>
        </w:tc>
        <w:tc>
          <w:tcPr>
            <w:tcW w:w="717" w:type="dxa"/>
          </w:tcPr>
          <w:p w14:paraId="257BDD68" w14:textId="77777777" w:rsidR="008C10F3" w:rsidRPr="002B15AA" w:rsidRDefault="008C10F3" w:rsidP="00EB348F">
            <w:pPr>
              <w:pStyle w:val="TAL"/>
              <w:jc w:val="center"/>
            </w:pPr>
            <w:r>
              <w:t>--</w:t>
            </w:r>
          </w:p>
        </w:tc>
      </w:tr>
      <w:tr w:rsidR="008C10F3" w:rsidRPr="002B15AA" w14:paraId="1A484657" w14:textId="77777777" w:rsidTr="00392887">
        <w:trPr>
          <w:cantSplit/>
          <w:jc w:val="center"/>
        </w:trPr>
        <w:tc>
          <w:tcPr>
            <w:tcW w:w="3457" w:type="dxa"/>
          </w:tcPr>
          <w:p w14:paraId="6E909220" w14:textId="77777777" w:rsidR="008C10F3" w:rsidRPr="002B15AA" w:rsidRDefault="008C10F3" w:rsidP="00EB348F">
            <w:pPr>
              <w:pStyle w:val="TAL"/>
              <w:rPr>
                <w:rFonts w:ascii="Courier New" w:hAnsi="Courier New" w:cs="Courier New"/>
              </w:rPr>
            </w:pPr>
            <w:r>
              <w:rPr>
                <w:rFonts w:ascii="Courier New" w:hAnsi="Courier New" w:cs="Courier New"/>
              </w:rPr>
              <w:t>notifyEvent</w:t>
            </w:r>
          </w:p>
        </w:tc>
        <w:tc>
          <w:tcPr>
            <w:tcW w:w="947" w:type="dxa"/>
          </w:tcPr>
          <w:p w14:paraId="3B42B635" w14:textId="77777777" w:rsidR="008C10F3" w:rsidRPr="002B15AA" w:rsidRDefault="008C10F3" w:rsidP="00EB348F">
            <w:pPr>
              <w:pStyle w:val="TAL"/>
              <w:jc w:val="center"/>
            </w:pPr>
            <w:r>
              <w:t>O</w:t>
            </w:r>
          </w:p>
        </w:tc>
        <w:tc>
          <w:tcPr>
            <w:tcW w:w="717" w:type="dxa"/>
          </w:tcPr>
          <w:p w14:paraId="0954EE57" w14:textId="77777777" w:rsidR="008C10F3" w:rsidRPr="002B15AA" w:rsidRDefault="008C10F3" w:rsidP="00EB348F">
            <w:pPr>
              <w:pStyle w:val="TAL"/>
              <w:jc w:val="center"/>
            </w:pPr>
            <w:r>
              <w:t>--</w:t>
            </w:r>
          </w:p>
        </w:tc>
      </w:tr>
      <w:bookmarkEnd w:id="8433"/>
    </w:tbl>
    <w:p w14:paraId="61BF3D10" w14:textId="77777777" w:rsidR="008C10F3" w:rsidRDefault="008C10F3" w:rsidP="008C10F3"/>
    <w:p w14:paraId="00967744" w14:textId="77777777" w:rsidR="008C10F3" w:rsidRPr="002E272C" w:rsidRDefault="008C10F3" w:rsidP="008C10F3">
      <w:pPr>
        <w:pStyle w:val="Heading3"/>
      </w:pPr>
      <w:bookmarkStart w:id="9583" w:name="_Toc58940632"/>
      <w:bookmarkStart w:id="9584" w:name="_Toc67928847"/>
      <w:r>
        <w:t>6.5.3</w:t>
      </w:r>
      <w:r>
        <w:tab/>
        <w:t>Threshold Crossing notifications</w:t>
      </w:r>
      <w:bookmarkEnd w:id="9583"/>
      <w:bookmarkEnd w:id="9584"/>
    </w:p>
    <w:p w14:paraId="276A2720" w14:textId="77777777" w:rsidR="008C10F3" w:rsidRPr="002B15AA" w:rsidRDefault="008C10F3" w:rsidP="008C10F3">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2E6BABAD" w14:textId="77777777" w:rsidR="008C10F3" w:rsidRDefault="008C10F3" w:rsidP="008C10F3">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8C10F3" w:rsidRPr="00501056" w14:paraId="5D5FD5BB" w14:textId="77777777" w:rsidTr="00392887">
        <w:trPr>
          <w:cantSplit/>
          <w:tblHeader/>
          <w:jc w:val="center"/>
        </w:trPr>
        <w:tc>
          <w:tcPr>
            <w:tcW w:w="3597" w:type="dxa"/>
            <w:shd w:val="clear" w:color="auto" w:fill="CCCCCC"/>
          </w:tcPr>
          <w:p w14:paraId="73A5E1E6" w14:textId="77777777" w:rsidR="008C10F3" w:rsidRPr="00501056" w:rsidRDefault="008C10F3" w:rsidP="00EB348F">
            <w:pPr>
              <w:pStyle w:val="TAH"/>
            </w:pPr>
            <w:r>
              <w:t>Name</w:t>
            </w:r>
          </w:p>
        </w:tc>
        <w:tc>
          <w:tcPr>
            <w:tcW w:w="1134" w:type="dxa"/>
            <w:shd w:val="clear" w:color="auto" w:fill="CCCCCC"/>
          </w:tcPr>
          <w:p w14:paraId="3DD83924" w14:textId="77777777" w:rsidR="008C10F3" w:rsidRPr="00501056" w:rsidRDefault="008C10F3" w:rsidP="00EB348F">
            <w:pPr>
              <w:pStyle w:val="TAH"/>
            </w:pPr>
            <w:r>
              <w:t>Qualifier</w:t>
            </w:r>
          </w:p>
        </w:tc>
        <w:tc>
          <w:tcPr>
            <w:tcW w:w="1134" w:type="dxa"/>
            <w:gridSpan w:val="2"/>
            <w:shd w:val="clear" w:color="auto" w:fill="CCCCCC"/>
          </w:tcPr>
          <w:p w14:paraId="2B14F09F" w14:textId="77777777" w:rsidR="008C10F3" w:rsidRPr="00501056" w:rsidRDefault="008C10F3" w:rsidP="00EB348F">
            <w:pPr>
              <w:pStyle w:val="TAH"/>
            </w:pPr>
            <w:r>
              <w:t>Notes</w:t>
            </w:r>
          </w:p>
        </w:tc>
      </w:tr>
      <w:tr w:rsidR="008C10F3" w:rsidRPr="00501056" w14:paraId="2608D9AF" w14:textId="77777777" w:rsidTr="00392887">
        <w:trPr>
          <w:gridAfter w:val="1"/>
          <w:wAfter w:w="40" w:type="dxa"/>
          <w:cantSplit/>
          <w:jc w:val="center"/>
        </w:trPr>
        <w:tc>
          <w:tcPr>
            <w:tcW w:w="3597" w:type="dxa"/>
          </w:tcPr>
          <w:p w14:paraId="40975C32" w14:textId="77777777" w:rsidR="008C10F3" w:rsidRPr="00501056" w:rsidRDefault="008C10F3" w:rsidP="00EB348F">
            <w:pPr>
              <w:pStyle w:val="TAL"/>
              <w:rPr>
                <w:rFonts w:ascii="Courier" w:hAnsi="Courier"/>
              </w:rPr>
            </w:pPr>
            <w:r>
              <w:rPr>
                <w:rFonts w:ascii="Courier New" w:hAnsi="Courier New" w:cs="Courier New"/>
              </w:rPr>
              <w:t>notifyThresholdCrossing</w:t>
            </w:r>
          </w:p>
        </w:tc>
        <w:tc>
          <w:tcPr>
            <w:tcW w:w="1134" w:type="dxa"/>
          </w:tcPr>
          <w:p w14:paraId="09B8CE46" w14:textId="77777777" w:rsidR="008C10F3" w:rsidRPr="00501056" w:rsidRDefault="008C10F3" w:rsidP="00EB348F">
            <w:pPr>
              <w:pStyle w:val="TAL"/>
              <w:jc w:val="center"/>
            </w:pPr>
            <w:r>
              <w:t>M</w:t>
            </w:r>
          </w:p>
        </w:tc>
        <w:tc>
          <w:tcPr>
            <w:tcW w:w="1134" w:type="dxa"/>
          </w:tcPr>
          <w:p w14:paraId="11CDFA52" w14:textId="77777777" w:rsidR="008C10F3" w:rsidRPr="00501056" w:rsidRDefault="008C10F3" w:rsidP="00EB348F">
            <w:pPr>
              <w:pStyle w:val="TAL"/>
            </w:pPr>
          </w:p>
        </w:tc>
      </w:tr>
    </w:tbl>
    <w:p w14:paraId="3C93C366" w14:textId="77777777" w:rsidR="008C10F3" w:rsidRPr="002B15AA" w:rsidRDefault="008C10F3" w:rsidP="008C10F3"/>
    <w:p w14:paraId="0BBBFC12" w14:textId="77777777" w:rsidR="008C10F3" w:rsidRPr="002B15AA" w:rsidRDefault="008C10F3" w:rsidP="008C10F3">
      <w:pPr>
        <w:pStyle w:val="Heading1"/>
      </w:pPr>
      <w:bookmarkStart w:id="9585" w:name="_Toc19888566"/>
      <w:bookmarkStart w:id="9586" w:name="_Toc27405544"/>
      <w:bookmarkStart w:id="9587" w:name="_Toc35878734"/>
      <w:bookmarkStart w:id="9588" w:name="_Toc36220550"/>
      <w:bookmarkStart w:id="9589" w:name="_Toc36474648"/>
      <w:bookmarkStart w:id="9590" w:name="_Toc36542920"/>
      <w:bookmarkStart w:id="9591" w:name="_Toc36543741"/>
      <w:bookmarkStart w:id="9592" w:name="_Toc36567979"/>
      <w:bookmarkStart w:id="9593" w:name="_Toc44341718"/>
      <w:bookmarkStart w:id="9594" w:name="_Toc51676097"/>
      <w:bookmarkStart w:id="9595" w:name="_Toc55895546"/>
      <w:bookmarkStart w:id="9596" w:name="_Toc58940633"/>
      <w:bookmarkStart w:id="9597" w:name="_Toc67928848"/>
      <w:r w:rsidRPr="002B15AA">
        <w:t>7</w:t>
      </w:r>
      <w:r w:rsidRPr="002B15AA">
        <w:tab/>
        <w:t>Solution Set</w:t>
      </w:r>
      <w:r>
        <w:t xml:space="preserve"> (SS)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45C1F41D" w14:textId="77777777" w:rsidR="008C10F3" w:rsidRPr="002B15AA" w:rsidRDefault="008C10F3" w:rsidP="008C10F3">
      <w:r>
        <w:t>The present document</w:t>
      </w:r>
      <w:r w:rsidRPr="002B15AA">
        <w:t xml:space="preserve"> defines the following NRM Solution Set </w:t>
      </w:r>
      <w:r w:rsidRPr="002B15AA">
        <w:rPr>
          <w:rFonts w:hint="eastAsia"/>
          <w:lang w:eastAsia="zh-CN"/>
        </w:rPr>
        <w:t>d</w:t>
      </w:r>
      <w:r w:rsidRPr="002B15AA">
        <w:t>efinitions for NR and NG-RAN:</w:t>
      </w:r>
    </w:p>
    <w:p w14:paraId="3CBED181" w14:textId="77777777" w:rsidR="008C10F3" w:rsidRPr="002B15AA" w:rsidRDefault="008C10F3" w:rsidP="008C10F3">
      <w:pPr>
        <w:pStyle w:val="B10"/>
      </w:pPr>
      <w:r w:rsidRPr="002B15AA">
        <w:t>-</w:t>
      </w:r>
      <w:r w:rsidRPr="002B15AA">
        <w:tab/>
        <w:t>XML based 3GPP NR and NG-RAN NRM Solution Set (Annex C).</w:t>
      </w:r>
    </w:p>
    <w:p w14:paraId="7F781AF3" w14:textId="77777777" w:rsidR="008C10F3" w:rsidRPr="002B15AA" w:rsidRDefault="008C10F3" w:rsidP="008C10F3">
      <w:pPr>
        <w:pStyle w:val="B10"/>
      </w:pPr>
      <w:r w:rsidRPr="002B15AA">
        <w:t>-</w:t>
      </w:r>
      <w:r w:rsidRPr="002B15AA">
        <w:tab/>
        <w:t>JSON based 3GPP NR and NG-RAN NRM Solution Set (Annex D).</w:t>
      </w:r>
    </w:p>
    <w:p w14:paraId="3DAEDB5B" w14:textId="77777777" w:rsidR="008C10F3" w:rsidRPr="002B15AA" w:rsidRDefault="008C10F3" w:rsidP="008C10F3">
      <w:pPr>
        <w:pStyle w:val="B10"/>
      </w:pPr>
      <w:r w:rsidRPr="002B15AA">
        <w:t>-</w:t>
      </w:r>
      <w:r w:rsidRPr="002B15AA">
        <w:tab/>
        <w:t>YANG based 3GPP NR and NG-RAN NRM Solution Set (Annex E).</w:t>
      </w:r>
    </w:p>
    <w:p w14:paraId="78220E4B" w14:textId="77777777" w:rsidR="008C10F3" w:rsidRPr="002B15AA" w:rsidRDefault="008C10F3" w:rsidP="008C10F3">
      <w:r>
        <w:t>The present document</w:t>
      </w:r>
      <w:r w:rsidRPr="002B15AA">
        <w:t xml:space="preserve"> defines the following NRM Solution Set </w:t>
      </w:r>
      <w:r w:rsidRPr="002B15AA">
        <w:rPr>
          <w:rFonts w:hint="eastAsia"/>
          <w:lang w:eastAsia="zh-CN"/>
        </w:rPr>
        <w:t>d</w:t>
      </w:r>
      <w:r w:rsidRPr="002B15AA">
        <w:t>efinitions for 5GC:</w:t>
      </w:r>
    </w:p>
    <w:p w14:paraId="4D8B4416" w14:textId="77777777" w:rsidR="008C10F3" w:rsidRPr="002B15AA" w:rsidRDefault="008C10F3" w:rsidP="008C10F3">
      <w:pPr>
        <w:pStyle w:val="B10"/>
      </w:pPr>
      <w:r w:rsidRPr="002B15AA">
        <w:t>-</w:t>
      </w:r>
      <w:r w:rsidRPr="002B15AA">
        <w:tab/>
        <w:t>XML based 3GPP 5GC NRM Solution Set (Annex F).</w:t>
      </w:r>
    </w:p>
    <w:p w14:paraId="72BFEF1C" w14:textId="77777777" w:rsidR="008C10F3" w:rsidRPr="002B15AA" w:rsidRDefault="008C10F3" w:rsidP="008C10F3">
      <w:pPr>
        <w:pStyle w:val="B10"/>
      </w:pPr>
      <w:r w:rsidRPr="002B15AA">
        <w:t>-</w:t>
      </w:r>
      <w:r w:rsidRPr="002B15AA">
        <w:tab/>
        <w:t>JSON based 3GPP 5GC NRM Solution Set (Annex G).</w:t>
      </w:r>
    </w:p>
    <w:p w14:paraId="4844ED52" w14:textId="77777777" w:rsidR="008C10F3" w:rsidRPr="002B15AA" w:rsidRDefault="008C10F3" w:rsidP="008C10F3">
      <w:pPr>
        <w:pStyle w:val="B10"/>
      </w:pPr>
      <w:r w:rsidRPr="002B15AA">
        <w:t>-</w:t>
      </w:r>
      <w:r w:rsidRPr="002B15AA">
        <w:tab/>
        <w:t>YANG based 3GPP 5GC NRM Solution Set (Annex H).</w:t>
      </w:r>
    </w:p>
    <w:p w14:paraId="17514F37" w14:textId="77777777" w:rsidR="008C10F3" w:rsidRPr="002B15AA" w:rsidRDefault="008C10F3" w:rsidP="008C10F3">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25589E17" w14:textId="77777777" w:rsidR="008C10F3" w:rsidRPr="002B15AA" w:rsidRDefault="008C10F3" w:rsidP="008C10F3">
      <w:pPr>
        <w:pStyle w:val="B10"/>
      </w:pPr>
      <w:r w:rsidRPr="002B15AA">
        <w:t>-</w:t>
      </w:r>
      <w:r w:rsidRPr="002B15AA">
        <w:tab/>
        <w:t>XML based 3GPP Network Slice NRM Solution Set (Annex I).</w:t>
      </w:r>
    </w:p>
    <w:p w14:paraId="53B5992B" w14:textId="77777777" w:rsidR="008C10F3" w:rsidRPr="002B15AA" w:rsidRDefault="008C10F3" w:rsidP="008C10F3">
      <w:pPr>
        <w:pStyle w:val="B10"/>
      </w:pPr>
      <w:r w:rsidRPr="002B15AA">
        <w:t>-</w:t>
      </w:r>
      <w:r w:rsidRPr="002B15AA">
        <w:tab/>
        <w:t>JSON based 3GPP Network Slice NRM Solution Set (Annex J).</w:t>
      </w:r>
    </w:p>
    <w:p w14:paraId="78C1E507" w14:textId="77777777" w:rsidR="008C10F3" w:rsidRPr="002B15AA" w:rsidRDefault="008C10F3" w:rsidP="008C10F3">
      <w:pPr>
        <w:pStyle w:val="B10"/>
      </w:pPr>
    </w:p>
    <w:p w14:paraId="417C38A7" w14:textId="77777777" w:rsidR="008C10F3" w:rsidRPr="002B15AA" w:rsidRDefault="008C10F3" w:rsidP="008C10F3">
      <w:pPr>
        <w:pStyle w:val="Heading8"/>
      </w:pPr>
      <w:r w:rsidRPr="002B15AA">
        <w:br w:type="page"/>
      </w:r>
      <w:bookmarkStart w:id="9598" w:name="_Toc19888567"/>
      <w:bookmarkStart w:id="9599" w:name="_Toc27405545"/>
      <w:bookmarkStart w:id="9600" w:name="_Toc35878735"/>
      <w:bookmarkStart w:id="9601" w:name="_Toc36220551"/>
      <w:bookmarkStart w:id="9602" w:name="_Toc36474649"/>
      <w:bookmarkStart w:id="9603" w:name="_Toc36542921"/>
      <w:bookmarkStart w:id="9604" w:name="_Toc36543742"/>
      <w:bookmarkStart w:id="9605" w:name="_Toc36567980"/>
      <w:bookmarkStart w:id="9606" w:name="_Toc44341719"/>
      <w:bookmarkStart w:id="9607" w:name="_Toc51676098"/>
      <w:bookmarkStart w:id="9608" w:name="_Toc55895547"/>
      <w:bookmarkStart w:id="9609" w:name="_Toc58940634"/>
      <w:bookmarkStart w:id="9610" w:name="_Toc67928849"/>
      <w:r w:rsidRPr="002B15AA">
        <w:t>Annex A (normative):</w:t>
      </w:r>
      <w:r w:rsidRPr="002B15AA">
        <w:br/>
        <w:t>Cell state handling</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r w:rsidRPr="002B15AA">
        <w:t xml:space="preserve"> </w:t>
      </w:r>
    </w:p>
    <w:p w14:paraId="559622ED" w14:textId="77777777" w:rsidR="008C10F3" w:rsidRPr="002B15AA" w:rsidRDefault="008C10F3" w:rsidP="008C10F3">
      <w:pPr>
        <w:pStyle w:val="Heading1"/>
      </w:pPr>
      <w:bookmarkStart w:id="9611" w:name="_Toc19888568"/>
      <w:bookmarkStart w:id="9612" w:name="_Toc27405546"/>
      <w:bookmarkStart w:id="9613" w:name="_Toc35878736"/>
      <w:bookmarkStart w:id="9614" w:name="_Toc36220552"/>
      <w:bookmarkStart w:id="9615" w:name="_Toc36474650"/>
      <w:bookmarkStart w:id="9616" w:name="_Toc36542922"/>
      <w:bookmarkStart w:id="9617" w:name="_Toc36543743"/>
      <w:bookmarkStart w:id="9618" w:name="_Toc36567981"/>
      <w:bookmarkStart w:id="9619" w:name="_Toc44341720"/>
      <w:bookmarkStart w:id="9620" w:name="_Toc51676099"/>
      <w:bookmarkStart w:id="9621" w:name="_Toc55895548"/>
      <w:bookmarkStart w:id="9622" w:name="_Toc58940635"/>
      <w:bookmarkStart w:id="9623" w:name="_Toc67928850"/>
      <w:r w:rsidRPr="002B15AA">
        <w:t>A.1</w:t>
      </w:r>
      <w:r w:rsidRPr="002B15AA">
        <w:tab/>
        <w:t>Relation between the administrative state and the "Pre-operation state of the gNB-DU Cell"</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r w:rsidRPr="002B15AA">
        <w:t xml:space="preserve"> </w:t>
      </w:r>
    </w:p>
    <w:p w14:paraId="7BC6CA24" w14:textId="77777777" w:rsidR="008C10F3" w:rsidRPr="002B15AA" w:rsidRDefault="008C10F3" w:rsidP="008C10F3">
      <w:r w:rsidRPr="002B15AA">
        <w:t xml:space="preserve">The administrative state indicates the permission to use or prohibition against using the cell, imposed through the OAM services. The administrative state has three values: "LOCKED", "SHUTTING DOWN" or "UNLOCKED" </w:t>
      </w:r>
    </w:p>
    <w:p w14:paraId="1445C470" w14:textId="77777777" w:rsidR="008C10F3" w:rsidRPr="002B15AA" w:rsidRDefault="008C10F3" w:rsidP="008C10F3">
      <w:r w:rsidRPr="002B15AA">
        <w:t>The meanings of these values are defined in ITU</w:t>
      </w:r>
      <w:r w:rsidRPr="002B15AA">
        <w:noBreakHyphen/>
        <w:t>T Recommendation X.731 [18].</w:t>
      </w:r>
    </w:p>
    <w:p w14:paraId="538DABD1" w14:textId="77777777" w:rsidR="008C10F3" w:rsidRPr="002B15AA" w:rsidRDefault="008C10F3" w:rsidP="008C10F3">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14:paraId="7D05546D" w14:textId="77777777" w:rsidR="008C10F3" w:rsidRPr="002B15AA" w:rsidRDefault="008C10F3" w:rsidP="008C10F3">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14:paraId="5084E231" w14:textId="77777777" w:rsidR="008C10F3" w:rsidRPr="007322D8" w:rsidRDefault="008C10F3" w:rsidP="008C10F3">
      <w:pPr>
        <w:rPr>
          <w:sz w:val="24"/>
          <w:szCs w:val="24"/>
        </w:rPr>
      </w:pPr>
      <w:r w:rsidRPr="007322D8">
        <w:rPr>
          <w:sz w:val="24"/>
          <w:szCs w:val="24"/>
        </w:rPr>
        <w:t>8.5</w:t>
      </w:r>
      <w:r w:rsidRPr="007322D8">
        <w:rPr>
          <w:sz w:val="24"/>
          <w:szCs w:val="24"/>
        </w:rPr>
        <w:tab/>
        <w:t>F1 Startup and cells activation</w:t>
      </w:r>
    </w:p>
    <w:p w14:paraId="14E650BD" w14:textId="77777777" w:rsidR="008C10F3" w:rsidRPr="002B15AA" w:rsidRDefault="008C10F3" w:rsidP="008C10F3">
      <w:pPr>
        <w:rPr>
          <w:rFonts w:eastAsia="SimSun"/>
        </w:rPr>
      </w:pPr>
      <w:r w:rsidRPr="002B15AA">
        <w:t>This function allows to setup the F1 interface between a gNB-DU and a gNB-CU and it allows to activate the gNB-DU cells.</w:t>
      </w:r>
    </w:p>
    <w:p w14:paraId="62B41B74" w14:textId="77777777" w:rsidR="008C10F3" w:rsidRPr="002B15AA" w:rsidRDefault="008C10F3" w:rsidP="008C10F3">
      <w:pPr>
        <w:jc w:val="center"/>
      </w:pPr>
      <w:r w:rsidRPr="002B15AA">
        <w:object w:dxaOrig="8100" w:dyaOrig="4560" w14:anchorId="4DFCDB0E">
          <v:shape id="_x0000_i1156" type="#_x0000_t75" style="width:406.5pt;height:228.75pt" o:ole="">
            <v:imagedata r:id="rId122" o:title=""/>
          </v:shape>
          <o:OLEObject Type="Embed" ProgID="Visio.Drawing.15" ShapeID="_x0000_i1156" DrawAspect="Content" ObjectID="_1679125257" r:id="rId123"/>
        </w:object>
      </w:r>
    </w:p>
    <w:p w14:paraId="328E2535" w14:textId="77777777" w:rsidR="008C10F3" w:rsidRPr="002B15AA" w:rsidRDefault="008C10F3" w:rsidP="008C10F3">
      <w:pPr>
        <w:pStyle w:val="TF"/>
        <w:rPr>
          <w:rFonts w:eastAsia="SimSun"/>
          <w:lang w:eastAsia="zh-CN"/>
        </w:rPr>
      </w:pPr>
      <w:r w:rsidRPr="002B15AA">
        <w:rPr>
          <w:rFonts w:eastAsia="SimSun"/>
          <w:lang w:eastAsia="zh-CN"/>
        </w:rPr>
        <w:t>Figure 8.5-1: F1 startup and cell activation</w:t>
      </w:r>
    </w:p>
    <w:p w14:paraId="12362398" w14:textId="77777777" w:rsidR="008C10F3" w:rsidRPr="002B15AA" w:rsidRDefault="008C10F3" w:rsidP="008C10F3">
      <w:pPr>
        <w:pStyle w:val="Heading1"/>
      </w:pPr>
      <w:bookmarkStart w:id="9624" w:name="_Toc19888569"/>
      <w:bookmarkStart w:id="9625" w:name="_Toc27405547"/>
      <w:bookmarkStart w:id="9626" w:name="_Toc35878737"/>
      <w:bookmarkStart w:id="9627" w:name="_Toc36220553"/>
      <w:bookmarkStart w:id="9628" w:name="_Toc36474651"/>
      <w:bookmarkStart w:id="9629" w:name="_Toc36542923"/>
      <w:bookmarkStart w:id="9630" w:name="_Toc36543744"/>
      <w:bookmarkStart w:id="9631" w:name="_Toc36567982"/>
      <w:bookmarkStart w:id="9632" w:name="_Toc44341721"/>
      <w:bookmarkStart w:id="9633" w:name="_Toc51676100"/>
      <w:bookmarkStart w:id="9634" w:name="_Toc55895549"/>
      <w:bookmarkStart w:id="9635" w:name="_Toc58940636"/>
      <w:bookmarkStart w:id="9636" w:name="_Toc67928851"/>
      <w:r w:rsidRPr="002B15AA">
        <w:t>A.2</w:t>
      </w:r>
      <w:r w:rsidRPr="002B15AA">
        <w:tab/>
        <w:t>Combined state diagram for gNB cell</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420040AE" w14:textId="77777777" w:rsidR="008C10F3" w:rsidRPr="002B15AA" w:rsidRDefault="008C10F3" w:rsidP="008C10F3">
      <w:r w:rsidRPr="002B15AA">
        <w:t>This is the Combined state diagram for gNB cell.</w:t>
      </w:r>
    </w:p>
    <w:p w14:paraId="1EBE3179" w14:textId="619F6A78" w:rsidR="008C10F3" w:rsidRPr="002B15AA" w:rsidRDefault="00392887" w:rsidP="008C10F3">
      <w:pPr>
        <w:pStyle w:val="TH"/>
      </w:pPr>
      <w:r>
        <w:rPr>
          <w:noProof/>
        </w:rPr>
        <w:pict w14:anchorId="3F5CAE81">
          <v:shape id="Picture 122" o:spid="_x0000_i1157" type="#_x0000_t75" style="width:482.25pt;height:318.75pt;visibility:visible;mso-wrap-style:square">
            <v:imagedata r:id="rId124" o:title=""/>
          </v:shape>
        </w:pict>
      </w:r>
    </w:p>
    <w:p w14:paraId="017CB5C5" w14:textId="77777777" w:rsidR="008C10F3" w:rsidRPr="002B15AA" w:rsidRDefault="008C10F3" w:rsidP="008C10F3">
      <w:pPr>
        <w:pStyle w:val="TF"/>
      </w:pPr>
      <w:r w:rsidRPr="002B15AA">
        <w:t>Figure A.2-</w:t>
      </w:r>
      <w:r w:rsidR="00A04670">
        <w:fldChar w:fldCharType="begin"/>
      </w:r>
      <w:r w:rsidR="00A04670">
        <w:instrText xml:space="preserve"> SEQ Figure \* ARABIC </w:instrText>
      </w:r>
      <w:r w:rsidR="00A04670">
        <w:fldChar w:fldCharType="separate"/>
      </w:r>
      <w:r w:rsidRPr="002B15AA">
        <w:t>1</w:t>
      </w:r>
      <w:r w:rsidR="00A04670">
        <w:fldChar w:fldCharType="end"/>
      </w:r>
      <w:r w:rsidRPr="002B15AA">
        <w:t>: Combined gNB cell state diagram</w:t>
      </w:r>
    </w:p>
    <w:p w14:paraId="2855ECA2" w14:textId="77777777" w:rsidR="008C10F3" w:rsidRPr="002B15AA" w:rsidRDefault="008C10F3" w:rsidP="008C10F3">
      <w:pPr>
        <w:keepNext/>
      </w:pPr>
      <w:r w:rsidRPr="002B15AA">
        <w:t xml:space="preserve">The gNB-DU maintains cell states. The following table is the gNB cell state transition table. </w:t>
      </w:r>
    </w:p>
    <w:p w14:paraId="0363C0D3" w14:textId="77777777" w:rsidR="008C10F3" w:rsidRPr="002B15AA" w:rsidRDefault="008C10F3" w:rsidP="008C10F3">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14:paraId="24E8FF96" w14:textId="77777777" w:rsidR="008C10F3" w:rsidRPr="002B15AA" w:rsidRDefault="008C10F3" w:rsidP="008C10F3">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19A1DDAC" w14:textId="77777777" w:rsidR="008C10F3" w:rsidRPr="002B15AA" w:rsidRDefault="008C10F3" w:rsidP="008C10F3">
      <w:pPr>
        <w:pStyle w:val="TH"/>
      </w:pPr>
      <w:r w:rsidRPr="002B15AA">
        <w:t>Table A.2-1: The gNB Cell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7979"/>
      </w:tblGrid>
      <w:tr w:rsidR="008C10F3" w:rsidRPr="002B15AA" w:rsidDel="0008367C" w14:paraId="67069A04" w14:textId="77777777" w:rsidTr="00392887">
        <w:trPr>
          <w:cantSplit/>
          <w:jc w:val="center"/>
        </w:trPr>
        <w:tc>
          <w:tcPr>
            <w:tcW w:w="1174" w:type="dxa"/>
            <w:shd w:val="clear" w:color="auto" w:fill="F2F2F2"/>
          </w:tcPr>
          <w:p w14:paraId="71C1C5D8" w14:textId="77777777" w:rsidR="008C10F3" w:rsidRPr="002B15AA" w:rsidRDefault="008C10F3" w:rsidP="00EB348F">
            <w:pPr>
              <w:pStyle w:val="TAH"/>
            </w:pPr>
            <w:r w:rsidRPr="002B15AA">
              <w:t>Transition number</w:t>
            </w:r>
          </w:p>
          <w:p w14:paraId="31CFD410" w14:textId="77777777" w:rsidR="008C10F3" w:rsidRPr="002B15AA" w:rsidRDefault="008C10F3" w:rsidP="00EB348F">
            <w:pPr>
              <w:pStyle w:val="TAH"/>
            </w:pPr>
          </w:p>
        </w:tc>
        <w:tc>
          <w:tcPr>
            <w:tcW w:w="7979" w:type="dxa"/>
            <w:shd w:val="clear" w:color="auto" w:fill="F2F2F2"/>
          </w:tcPr>
          <w:p w14:paraId="0D072AEE" w14:textId="77777777" w:rsidR="008C10F3" w:rsidRPr="002B15AA" w:rsidRDefault="008C10F3" w:rsidP="00EB348F">
            <w:pPr>
              <w:pStyle w:val="TAH"/>
            </w:pPr>
            <w:r w:rsidRPr="002B15AA">
              <w:t>The state transition event and actions</w:t>
            </w:r>
          </w:p>
        </w:tc>
      </w:tr>
      <w:tr w:rsidR="008C10F3" w:rsidRPr="002B15AA" w14:paraId="6CF618E1" w14:textId="77777777" w:rsidTr="00392887">
        <w:trPr>
          <w:cantSplit/>
          <w:jc w:val="center"/>
        </w:trPr>
        <w:tc>
          <w:tcPr>
            <w:tcW w:w="1174" w:type="dxa"/>
            <w:shd w:val="clear" w:color="auto" w:fill="auto"/>
          </w:tcPr>
          <w:p w14:paraId="034F7615" w14:textId="77777777" w:rsidR="008C10F3" w:rsidRPr="002B15AA" w:rsidRDefault="008C10F3" w:rsidP="00EB348F">
            <w:pPr>
              <w:pStyle w:val="TAC"/>
            </w:pPr>
            <w:r w:rsidRPr="002B15AA">
              <w:t>1</w:t>
            </w:r>
          </w:p>
        </w:tc>
        <w:tc>
          <w:tcPr>
            <w:tcW w:w="7979" w:type="dxa"/>
          </w:tcPr>
          <w:p w14:paraId="1A71A2F4" w14:textId="77777777" w:rsidR="008C10F3" w:rsidRPr="002B15AA" w:rsidRDefault="008C10F3" w:rsidP="00EB348F">
            <w:pPr>
              <w:pStyle w:val="TAL"/>
            </w:pPr>
            <w:r w:rsidRPr="002B15AA">
              <w:t xml:space="preserve">Event: Receive request to unlock. </w:t>
            </w:r>
          </w:p>
          <w:p w14:paraId="14851B46" w14:textId="77777777" w:rsidR="008C10F3" w:rsidRPr="002B15AA" w:rsidRDefault="008C10F3" w:rsidP="00EB348F">
            <w:pPr>
              <w:pStyle w:val="TAL"/>
            </w:pPr>
            <w:r w:rsidRPr="002B15AA">
              <w:t>Action: None.</w:t>
            </w:r>
          </w:p>
          <w:p w14:paraId="5174127D" w14:textId="77777777" w:rsidR="008C10F3" w:rsidRPr="002B15AA" w:rsidRDefault="008C10F3" w:rsidP="00EB348F">
            <w:pPr>
              <w:pStyle w:val="TAL"/>
            </w:pPr>
          </w:p>
        </w:tc>
      </w:tr>
      <w:tr w:rsidR="008C10F3" w:rsidRPr="002B15AA" w14:paraId="7301FC68" w14:textId="77777777" w:rsidTr="00392887">
        <w:trPr>
          <w:cantSplit/>
          <w:jc w:val="center"/>
        </w:trPr>
        <w:tc>
          <w:tcPr>
            <w:tcW w:w="1174" w:type="dxa"/>
            <w:shd w:val="clear" w:color="auto" w:fill="auto"/>
          </w:tcPr>
          <w:p w14:paraId="382556EA" w14:textId="77777777" w:rsidR="008C10F3" w:rsidRPr="002B15AA" w:rsidRDefault="008C10F3" w:rsidP="00EB348F">
            <w:pPr>
              <w:pStyle w:val="TAC"/>
            </w:pPr>
            <w:r w:rsidRPr="002B15AA">
              <w:t>2</w:t>
            </w:r>
          </w:p>
        </w:tc>
        <w:tc>
          <w:tcPr>
            <w:tcW w:w="7979" w:type="dxa"/>
          </w:tcPr>
          <w:p w14:paraId="0B842D7F" w14:textId="77777777" w:rsidR="008C10F3" w:rsidRPr="002B15AA" w:rsidRDefault="008C10F3" w:rsidP="00EB348F">
            <w:pPr>
              <w:pStyle w:val="TAL"/>
            </w:pPr>
            <w:r w:rsidRPr="002B15AA">
              <w:t>Event: Receive request to lock.</w:t>
            </w:r>
          </w:p>
          <w:p w14:paraId="68D2167C" w14:textId="77777777" w:rsidR="008C10F3" w:rsidRPr="002B15AA" w:rsidRDefault="008C10F3" w:rsidP="00EB348F">
            <w:pPr>
              <w:pStyle w:val="TAL"/>
            </w:pPr>
            <w:r w:rsidRPr="002B15AA">
              <w:t>Action: None.</w:t>
            </w:r>
          </w:p>
          <w:p w14:paraId="5EB57979" w14:textId="77777777" w:rsidR="008C10F3" w:rsidRPr="002B15AA" w:rsidRDefault="008C10F3" w:rsidP="00EB348F">
            <w:pPr>
              <w:pStyle w:val="TAL"/>
            </w:pPr>
          </w:p>
        </w:tc>
      </w:tr>
      <w:tr w:rsidR="008C10F3" w:rsidRPr="002B15AA" w14:paraId="5DF4C954" w14:textId="77777777" w:rsidTr="00392887">
        <w:trPr>
          <w:cantSplit/>
          <w:jc w:val="center"/>
        </w:trPr>
        <w:tc>
          <w:tcPr>
            <w:tcW w:w="1174" w:type="dxa"/>
            <w:shd w:val="clear" w:color="auto" w:fill="auto"/>
          </w:tcPr>
          <w:p w14:paraId="2E3D1FBD" w14:textId="77777777" w:rsidR="008C10F3" w:rsidRPr="002B15AA" w:rsidRDefault="008C10F3" w:rsidP="00EB348F">
            <w:pPr>
              <w:pStyle w:val="TAC"/>
            </w:pPr>
            <w:r w:rsidRPr="002B15AA">
              <w:t>2a</w:t>
            </w:r>
          </w:p>
        </w:tc>
        <w:tc>
          <w:tcPr>
            <w:tcW w:w="7979" w:type="dxa"/>
          </w:tcPr>
          <w:p w14:paraId="79F7562C" w14:textId="77777777" w:rsidR="008C10F3" w:rsidRPr="002B15AA" w:rsidRDefault="008C10F3" w:rsidP="00EB348F">
            <w:pPr>
              <w:pStyle w:val="TAL"/>
            </w:pPr>
            <w:r w:rsidRPr="002B15AA">
              <w:t>Event: Receive request to lock</w:t>
            </w:r>
          </w:p>
          <w:p w14:paraId="20B1BEE3" w14:textId="77777777" w:rsidR="008C10F3" w:rsidRPr="002B15AA" w:rsidRDefault="008C10F3" w:rsidP="00EB348F">
            <w:pPr>
              <w:pStyle w:val="TAL"/>
              <w:rPr>
                <w:rFonts w:cs="Arial"/>
                <w:szCs w:val="18"/>
              </w:rPr>
            </w:pPr>
            <w:r w:rsidRPr="002B15AA">
              <w:rPr>
                <w:rFonts w:cs="Arial"/>
                <w:szCs w:val="18"/>
              </w:rPr>
              <w:t>Action: Send to gNB-CU the "gNB-DU Configuration Update message" with served cell to delete.</w:t>
            </w:r>
          </w:p>
        </w:tc>
      </w:tr>
      <w:tr w:rsidR="008C10F3" w:rsidRPr="002B15AA" w14:paraId="5BF282E5" w14:textId="77777777" w:rsidTr="00392887">
        <w:trPr>
          <w:cantSplit/>
          <w:jc w:val="center"/>
        </w:trPr>
        <w:tc>
          <w:tcPr>
            <w:tcW w:w="1174" w:type="dxa"/>
            <w:shd w:val="clear" w:color="auto" w:fill="auto"/>
          </w:tcPr>
          <w:p w14:paraId="12DC8491" w14:textId="77777777" w:rsidR="008C10F3" w:rsidRPr="002B15AA" w:rsidRDefault="008C10F3" w:rsidP="00EB348F">
            <w:pPr>
              <w:pStyle w:val="TAC"/>
            </w:pPr>
            <w:r w:rsidRPr="002B15AA">
              <w:t>3</w:t>
            </w:r>
          </w:p>
        </w:tc>
        <w:tc>
          <w:tcPr>
            <w:tcW w:w="7979" w:type="dxa"/>
          </w:tcPr>
          <w:p w14:paraId="30D67B7B" w14:textId="77777777" w:rsidR="008C10F3" w:rsidRPr="002B15AA" w:rsidRDefault="008C10F3" w:rsidP="00EB348F">
            <w:pPr>
              <w:pStyle w:val="TAL"/>
            </w:pPr>
            <w:r w:rsidRPr="002B15AA">
              <w:t>Event: When the required cell resource is physically installed and working.</w:t>
            </w:r>
          </w:p>
          <w:p w14:paraId="2F4BD821" w14:textId="77777777" w:rsidR="008C10F3" w:rsidRPr="002B15AA" w:rsidRDefault="008C10F3" w:rsidP="00EB348F">
            <w:pPr>
              <w:pStyle w:val="TAL"/>
            </w:pPr>
            <w:r w:rsidRPr="002B15AA">
              <w:t>Action: none.</w:t>
            </w:r>
          </w:p>
          <w:p w14:paraId="0BAF378B" w14:textId="77777777" w:rsidR="008C10F3" w:rsidRPr="002B15AA" w:rsidRDefault="008C10F3" w:rsidP="00EB348F">
            <w:pPr>
              <w:pStyle w:val="TAL"/>
            </w:pPr>
          </w:p>
        </w:tc>
      </w:tr>
      <w:tr w:rsidR="008C10F3" w:rsidRPr="002B15AA" w14:paraId="0C9D9AD6" w14:textId="77777777" w:rsidTr="00392887">
        <w:trPr>
          <w:cantSplit/>
          <w:jc w:val="center"/>
        </w:trPr>
        <w:tc>
          <w:tcPr>
            <w:tcW w:w="1174" w:type="dxa"/>
            <w:shd w:val="clear" w:color="auto" w:fill="auto"/>
          </w:tcPr>
          <w:p w14:paraId="01947C43" w14:textId="77777777" w:rsidR="008C10F3" w:rsidRPr="002B15AA" w:rsidRDefault="008C10F3" w:rsidP="00EB348F">
            <w:pPr>
              <w:pStyle w:val="TAC"/>
            </w:pPr>
            <w:r w:rsidRPr="002B15AA">
              <w:t>4</w:t>
            </w:r>
          </w:p>
        </w:tc>
        <w:tc>
          <w:tcPr>
            <w:tcW w:w="7979" w:type="dxa"/>
          </w:tcPr>
          <w:p w14:paraId="386FCD7D" w14:textId="77777777" w:rsidR="008C10F3" w:rsidRPr="002B15AA" w:rsidRDefault="008C10F3" w:rsidP="00EB348F">
            <w:pPr>
              <w:pStyle w:val="TAL"/>
            </w:pPr>
            <w:r w:rsidRPr="002B15AA">
              <w:t xml:space="preserve">Event: When the required cell resource is not physically installed or is not working. </w:t>
            </w:r>
          </w:p>
          <w:p w14:paraId="342B0243" w14:textId="77777777" w:rsidR="008C10F3" w:rsidRPr="002B15AA" w:rsidRDefault="008C10F3" w:rsidP="00EB348F">
            <w:pPr>
              <w:pStyle w:val="TAL"/>
            </w:pPr>
            <w:r w:rsidRPr="002B15AA">
              <w:t>Action: Send to gNB-CU the "gNB-DU Configuration update message" with cell to delete.</w:t>
            </w:r>
          </w:p>
          <w:p w14:paraId="71029F13" w14:textId="77777777" w:rsidR="008C10F3" w:rsidRPr="002B15AA" w:rsidRDefault="008C10F3" w:rsidP="00EB348F">
            <w:pPr>
              <w:pStyle w:val="TAL"/>
            </w:pPr>
          </w:p>
        </w:tc>
      </w:tr>
      <w:tr w:rsidR="008C10F3" w:rsidRPr="002B15AA" w14:paraId="7DBA8B53" w14:textId="77777777" w:rsidTr="00392887">
        <w:trPr>
          <w:cantSplit/>
          <w:jc w:val="center"/>
        </w:trPr>
        <w:tc>
          <w:tcPr>
            <w:tcW w:w="1174" w:type="dxa"/>
            <w:shd w:val="clear" w:color="auto" w:fill="auto"/>
          </w:tcPr>
          <w:p w14:paraId="1549ABD5" w14:textId="77777777" w:rsidR="008C10F3" w:rsidRPr="002B15AA" w:rsidRDefault="008C10F3" w:rsidP="00EB348F">
            <w:pPr>
              <w:pStyle w:val="TAC"/>
            </w:pPr>
            <w:r w:rsidRPr="002B15AA">
              <w:t>4a</w:t>
            </w:r>
          </w:p>
        </w:tc>
        <w:tc>
          <w:tcPr>
            <w:tcW w:w="7979" w:type="dxa"/>
          </w:tcPr>
          <w:p w14:paraId="4651C4AC" w14:textId="77777777" w:rsidR="008C10F3" w:rsidRPr="002B15AA" w:rsidRDefault="008C10F3" w:rsidP="00EB348F">
            <w:pPr>
              <w:pStyle w:val="TAL"/>
            </w:pPr>
            <w:r w:rsidRPr="002B15AA">
              <w:t xml:space="preserve">Event: When the required cell resource is physically uninstalled or is not working. </w:t>
            </w:r>
          </w:p>
          <w:p w14:paraId="49F2E076" w14:textId="77777777" w:rsidR="008C10F3" w:rsidRPr="002B15AA" w:rsidRDefault="008C10F3" w:rsidP="00EB348F">
            <w:pPr>
              <w:pStyle w:val="TAL"/>
            </w:pPr>
            <w:r w:rsidRPr="002B15AA">
              <w:t>Action: Send to gNB-CU the "GNB-DU Configuration Update message" with served cell to delete.</w:t>
            </w:r>
          </w:p>
          <w:p w14:paraId="0599F0E1" w14:textId="77777777" w:rsidR="008C10F3" w:rsidRPr="002B15AA" w:rsidRDefault="008C10F3" w:rsidP="00EB348F">
            <w:pPr>
              <w:pStyle w:val="TAL"/>
            </w:pPr>
          </w:p>
        </w:tc>
      </w:tr>
      <w:tr w:rsidR="008C10F3" w:rsidRPr="002B15AA" w14:paraId="051777DD" w14:textId="77777777" w:rsidTr="00392887">
        <w:trPr>
          <w:cantSplit/>
          <w:jc w:val="center"/>
        </w:trPr>
        <w:tc>
          <w:tcPr>
            <w:tcW w:w="1174" w:type="dxa"/>
            <w:shd w:val="clear" w:color="auto" w:fill="auto"/>
          </w:tcPr>
          <w:p w14:paraId="787FFA11" w14:textId="77777777" w:rsidR="008C10F3" w:rsidRPr="002B15AA" w:rsidRDefault="008C10F3" w:rsidP="00EB348F">
            <w:pPr>
              <w:pStyle w:val="TAC"/>
            </w:pPr>
            <w:r w:rsidRPr="002B15AA">
              <w:t>5</w:t>
            </w:r>
          </w:p>
        </w:tc>
        <w:tc>
          <w:tcPr>
            <w:tcW w:w="7979" w:type="dxa"/>
          </w:tcPr>
          <w:p w14:paraId="60A95563" w14:textId="77777777" w:rsidR="008C10F3" w:rsidRPr="002B15AA" w:rsidRDefault="008C10F3" w:rsidP="00EB348F">
            <w:pPr>
              <w:pStyle w:val="TAL"/>
              <w:rPr>
                <w:rFonts w:cs="Arial"/>
                <w:szCs w:val="18"/>
              </w:rPr>
            </w:pPr>
            <w:r w:rsidRPr="002B15AA">
              <w:rPr>
                <w:rFonts w:cs="Arial"/>
                <w:szCs w:val="18"/>
              </w:rPr>
              <w:t>Event: Receive from gNB-CU the "F1 Setup Response message" (identifying the cell to be activated).</w:t>
            </w:r>
          </w:p>
          <w:p w14:paraId="5B3D9081" w14:textId="77777777" w:rsidR="008C10F3" w:rsidRPr="002B15AA" w:rsidRDefault="008C10F3" w:rsidP="00EB348F">
            <w:pPr>
              <w:pStyle w:val="TAL"/>
              <w:rPr>
                <w:rFonts w:cs="Arial"/>
                <w:szCs w:val="18"/>
              </w:rPr>
            </w:pPr>
            <w:r w:rsidRPr="002B15AA">
              <w:rPr>
                <w:rFonts w:cs="Arial"/>
                <w:szCs w:val="18"/>
              </w:rPr>
              <w:t>The cell is activated successfully.</w:t>
            </w:r>
          </w:p>
          <w:p w14:paraId="63DD8106" w14:textId="77777777" w:rsidR="008C10F3" w:rsidRPr="002B15AA" w:rsidRDefault="008C10F3" w:rsidP="00EB348F">
            <w:pPr>
              <w:pStyle w:val="TAL"/>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14:paraId="43ABAD0E" w14:textId="77777777" w:rsidR="008C10F3" w:rsidRPr="002B15AA" w:rsidRDefault="008C10F3" w:rsidP="00EB348F">
            <w:pPr>
              <w:pStyle w:val="TAL"/>
              <w:rPr>
                <w:rFonts w:cs="Arial"/>
                <w:szCs w:val="18"/>
              </w:rPr>
            </w:pPr>
            <w:r w:rsidRPr="002B15AA">
              <w:rPr>
                <w:rFonts w:cs="Arial"/>
                <w:szCs w:val="18"/>
              </w:rPr>
              <w:t>----- or -----</w:t>
            </w:r>
          </w:p>
          <w:p w14:paraId="2C1ABED0" w14:textId="77777777" w:rsidR="008C10F3" w:rsidRPr="002B15AA" w:rsidRDefault="008C10F3" w:rsidP="00EB348F">
            <w:pPr>
              <w:pStyle w:val="TAL"/>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14:paraId="19170B67" w14:textId="77777777" w:rsidR="008C10F3" w:rsidRPr="002B15AA" w:rsidRDefault="008C10F3" w:rsidP="00EB348F">
            <w:pPr>
              <w:pStyle w:val="TAL"/>
              <w:rPr>
                <w:rFonts w:cs="Arial"/>
                <w:szCs w:val="18"/>
              </w:rPr>
            </w:pPr>
            <w:r w:rsidRPr="002B15AA">
              <w:rPr>
                <w:rFonts w:cs="Arial"/>
                <w:szCs w:val="18"/>
              </w:rPr>
              <w:t xml:space="preserve">Actions: </w:t>
            </w:r>
          </w:p>
          <w:p w14:paraId="241D4018" w14:textId="77777777" w:rsidR="008C10F3" w:rsidRPr="002B15AA" w:rsidRDefault="008C10F3" w:rsidP="00EB348F">
            <w:pPr>
              <w:pStyle w:val="TAL"/>
              <w:rPr>
                <w:rFonts w:cs="Arial"/>
                <w:szCs w:val="18"/>
              </w:rPr>
            </w:pPr>
            <w:r w:rsidRPr="002B15AA">
              <w:rPr>
                <w:rFonts w:cs="Arial"/>
                <w:szCs w:val="18"/>
              </w:rPr>
              <w:t>The cell is activated successfully.</w:t>
            </w:r>
          </w:p>
          <w:p w14:paraId="11308BC0" w14:textId="77777777" w:rsidR="008C10F3" w:rsidRPr="002B15AA" w:rsidRDefault="008C10F3" w:rsidP="00EB348F">
            <w:pPr>
              <w:pStyle w:val="TAL"/>
              <w:rPr>
                <w:rFonts w:cs="Arial"/>
                <w:szCs w:val="18"/>
              </w:rPr>
            </w:pPr>
            <w:r w:rsidRPr="002B15AA">
              <w:t>Send to gNB-CU the "gNB-CU Configuration Update Response" to confirm the cell is in active state.</w:t>
            </w:r>
          </w:p>
          <w:p w14:paraId="0E6DEC9D" w14:textId="77777777" w:rsidR="008C10F3" w:rsidRPr="002B15AA" w:rsidRDefault="008C10F3" w:rsidP="00EB348F">
            <w:pPr>
              <w:pStyle w:val="TAL"/>
              <w:rPr>
                <w:rFonts w:cs="Arial"/>
                <w:szCs w:val="18"/>
              </w:rPr>
            </w:pPr>
          </w:p>
          <w:p w14:paraId="2A1B0ECA" w14:textId="77777777" w:rsidR="008C10F3" w:rsidRPr="002B15AA" w:rsidRDefault="008C10F3" w:rsidP="00EB348F">
            <w:pPr>
              <w:pStyle w:val="TAL"/>
              <w:rPr>
                <w:rFonts w:cs="Arial"/>
                <w:szCs w:val="18"/>
              </w:rPr>
            </w:pPr>
            <w:r w:rsidRPr="002B15AA">
              <w:rPr>
                <w:rFonts w:cs="Arial"/>
                <w:szCs w:val="18"/>
              </w:rPr>
              <w:t>----- or -----</w:t>
            </w:r>
          </w:p>
          <w:p w14:paraId="6B13275C" w14:textId="77777777" w:rsidR="008C10F3" w:rsidRPr="002B15AA" w:rsidRDefault="008C10F3" w:rsidP="00EB348F">
            <w:pPr>
              <w:pStyle w:val="TAL"/>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14:paraId="58D9D54E" w14:textId="77777777" w:rsidR="008C10F3" w:rsidRPr="002B15AA" w:rsidRDefault="008C10F3" w:rsidP="00EB348F">
            <w:pPr>
              <w:pStyle w:val="TAL"/>
              <w:rPr>
                <w:rFonts w:cs="Arial"/>
                <w:szCs w:val="18"/>
              </w:rPr>
            </w:pPr>
            <w:r w:rsidRPr="002B15AA">
              <w:rPr>
                <w:rFonts w:cs="Arial"/>
                <w:szCs w:val="18"/>
              </w:rPr>
              <w:t>the cell is activated successfully</w:t>
            </w:r>
          </w:p>
          <w:p w14:paraId="37D8E5EE" w14:textId="77777777" w:rsidR="008C10F3" w:rsidRPr="002B15AA" w:rsidRDefault="008C10F3" w:rsidP="00EB348F">
            <w:pPr>
              <w:pStyle w:val="TAL"/>
              <w:rPr>
                <w:rFonts w:cs="Arial"/>
                <w:szCs w:val="18"/>
              </w:rPr>
            </w:pPr>
            <w:r w:rsidRPr="002B15AA">
              <w:rPr>
                <w:rFonts w:cs="Arial"/>
                <w:szCs w:val="18"/>
              </w:rPr>
              <w:t>Actions: Do nothing.</w:t>
            </w:r>
          </w:p>
          <w:p w14:paraId="16F9B813" w14:textId="77777777" w:rsidR="008C10F3" w:rsidRPr="002B15AA" w:rsidRDefault="008C10F3" w:rsidP="00EB348F">
            <w:pPr>
              <w:pStyle w:val="TAL"/>
              <w:rPr>
                <w:rFonts w:cs="Arial"/>
                <w:szCs w:val="18"/>
              </w:rPr>
            </w:pPr>
          </w:p>
        </w:tc>
      </w:tr>
      <w:tr w:rsidR="008C10F3" w:rsidRPr="002B15AA" w14:paraId="265F5BCD" w14:textId="77777777" w:rsidTr="00392887">
        <w:trPr>
          <w:cantSplit/>
          <w:jc w:val="center"/>
        </w:trPr>
        <w:tc>
          <w:tcPr>
            <w:tcW w:w="1174" w:type="dxa"/>
            <w:shd w:val="clear" w:color="auto" w:fill="auto"/>
          </w:tcPr>
          <w:p w14:paraId="705E0D48" w14:textId="77777777" w:rsidR="008C10F3" w:rsidRPr="002B15AA" w:rsidRDefault="008C10F3" w:rsidP="00EB348F">
            <w:pPr>
              <w:pStyle w:val="TAC"/>
            </w:pPr>
            <w:r w:rsidRPr="002B15AA">
              <w:t>6</w:t>
            </w:r>
          </w:p>
        </w:tc>
        <w:tc>
          <w:tcPr>
            <w:tcW w:w="7979" w:type="dxa"/>
          </w:tcPr>
          <w:p w14:paraId="6330859B" w14:textId="77777777" w:rsidR="008C10F3" w:rsidRPr="002B15AA" w:rsidRDefault="008C10F3" w:rsidP="00EB348F">
            <w:pPr>
              <w:pStyle w:val="TAL"/>
              <w:rPr>
                <w:rFonts w:cs="Arial"/>
                <w:szCs w:val="18"/>
              </w:rPr>
            </w:pPr>
            <w:r w:rsidRPr="002B15AA">
              <w:rPr>
                <w:rFonts w:cs="Arial"/>
                <w:szCs w:val="18"/>
              </w:rPr>
              <w:t>Event: Receive from gNB-CU the "gNB-CU Configuration Update message" and responds with gNB-CU Configuration Update Acknowledge messages.</w:t>
            </w:r>
          </w:p>
          <w:p w14:paraId="57826E4A" w14:textId="77777777" w:rsidR="008C10F3" w:rsidRPr="002B15AA" w:rsidRDefault="008C10F3" w:rsidP="00EB348F">
            <w:pPr>
              <w:pStyle w:val="TAL"/>
              <w:rPr>
                <w:rFonts w:cs="Arial"/>
                <w:szCs w:val="18"/>
              </w:rPr>
            </w:pPr>
            <w:r w:rsidRPr="002B15AA">
              <w:rPr>
                <w:rFonts w:cs="Arial"/>
                <w:szCs w:val="18"/>
              </w:rPr>
              <w:t>Actions: Respond with gNB-CU Configuration Update Acknowledge messages.</w:t>
            </w:r>
          </w:p>
          <w:p w14:paraId="41CDE4B3" w14:textId="77777777" w:rsidR="008C10F3" w:rsidRPr="002B15AA" w:rsidRDefault="008C10F3" w:rsidP="00EB348F">
            <w:pPr>
              <w:pStyle w:val="TAL"/>
              <w:rPr>
                <w:rFonts w:cs="Arial"/>
                <w:szCs w:val="18"/>
              </w:rPr>
            </w:pPr>
          </w:p>
          <w:p w14:paraId="12CB7C60" w14:textId="77777777" w:rsidR="008C10F3" w:rsidRPr="002B15AA" w:rsidRDefault="008C10F3" w:rsidP="00EB348F">
            <w:pPr>
              <w:pStyle w:val="TAL"/>
              <w:rPr>
                <w:rFonts w:cs="Arial"/>
                <w:szCs w:val="18"/>
              </w:rPr>
            </w:pPr>
            <w:r w:rsidRPr="002B15AA">
              <w:rPr>
                <w:rFonts w:cs="Arial"/>
                <w:szCs w:val="18"/>
              </w:rPr>
              <w:t>----- or -----</w:t>
            </w:r>
          </w:p>
          <w:p w14:paraId="236F1E15" w14:textId="77777777" w:rsidR="008C10F3" w:rsidRPr="002B15AA" w:rsidRDefault="008C10F3" w:rsidP="00EB348F">
            <w:pPr>
              <w:pStyle w:val="TAL"/>
              <w:rPr>
                <w:rFonts w:cs="Arial"/>
                <w:color w:val="000000"/>
                <w:szCs w:val="18"/>
              </w:rPr>
            </w:pPr>
            <w:r w:rsidRPr="002B15AA">
              <w:rPr>
                <w:rFonts w:cs="Arial"/>
                <w:color w:val="000000"/>
                <w:szCs w:val="18"/>
              </w:rPr>
              <w:t>Event: Event: DU experiences an internal failure and decided to place the cell into inactive state.</w:t>
            </w:r>
          </w:p>
          <w:p w14:paraId="78E1CFBC" w14:textId="77777777" w:rsidR="008C10F3" w:rsidRPr="002B15AA" w:rsidRDefault="008C10F3" w:rsidP="00EB348F">
            <w:pPr>
              <w:pStyle w:val="TAL"/>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14:paraId="09EB63C6" w14:textId="77777777" w:rsidR="008C10F3" w:rsidRPr="002B15AA" w:rsidRDefault="008C10F3" w:rsidP="00EB348F">
            <w:pPr>
              <w:pStyle w:val="TAL"/>
              <w:rPr>
                <w:rFonts w:cs="Arial"/>
                <w:szCs w:val="18"/>
              </w:rPr>
            </w:pPr>
          </w:p>
        </w:tc>
      </w:tr>
      <w:tr w:rsidR="008C10F3" w:rsidRPr="002B15AA" w14:paraId="4EDB6817" w14:textId="77777777" w:rsidTr="00392887">
        <w:trPr>
          <w:cantSplit/>
          <w:jc w:val="center"/>
        </w:trPr>
        <w:tc>
          <w:tcPr>
            <w:tcW w:w="1174" w:type="dxa"/>
            <w:shd w:val="clear" w:color="auto" w:fill="auto"/>
          </w:tcPr>
          <w:p w14:paraId="33519C25" w14:textId="77777777" w:rsidR="008C10F3" w:rsidRPr="002B15AA" w:rsidRDefault="008C10F3" w:rsidP="00EB348F">
            <w:pPr>
              <w:pStyle w:val="TAC"/>
            </w:pPr>
            <w:r w:rsidRPr="002B15AA">
              <w:t>7</w:t>
            </w:r>
          </w:p>
        </w:tc>
        <w:tc>
          <w:tcPr>
            <w:tcW w:w="7979" w:type="dxa"/>
          </w:tcPr>
          <w:p w14:paraId="5CDFF4A8" w14:textId="77777777" w:rsidR="008C10F3" w:rsidRPr="002B15AA" w:rsidRDefault="008C10F3" w:rsidP="00EB348F">
            <w:pPr>
              <w:pStyle w:val="TAL"/>
            </w:pPr>
            <w:r w:rsidRPr="002B15AA">
              <w:t>Event: Send to gNB-CU the "F1 Setup request" (identifying the cell that is configured and ready to be activated).</w:t>
            </w:r>
          </w:p>
          <w:p w14:paraId="16B9BA3C" w14:textId="77777777" w:rsidR="008C10F3" w:rsidRPr="002B15AA" w:rsidRDefault="008C10F3" w:rsidP="00EB348F">
            <w:pPr>
              <w:pStyle w:val="TAL"/>
            </w:pPr>
            <w:r w:rsidRPr="002B15AA">
              <w:t>Actions: none.</w:t>
            </w:r>
          </w:p>
          <w:p w14:paraId="6E2A442B" w14:textId="77777777" w:rsidR="008C10F3" w:rsidRPr="002B15AA" w:rsidRDefault="008C10F3" w:rsidP="00EB348F">
            <w:pPr>
              <w:pStyle w:val="TAL"/>
            </w:pPr>
          </w:p>
          <w:p w14:paraId="6686248C" w14:textId="77777777" w:rsidR="008C10F3" w:rsidRPr="002B15AA" w:rsidRDefault="008C10F3" w:rsidP="00EB348F">
            <w:pPr>
              <w:pStyle w:val="TAL"/>
              <w:rPr>
                <w:rFonts w:cs="Arial"/>
                <w:szCs w:val="18"/>
              </w:rPr>
            </w:pPr>
            <w:r w:rsidRPr="002B15AA">
              <w:rPr>
                <w:rFonts w:cs="Arial"/>
                <w:szCs w:val="18"/>
              </w:rPr>
              <w:t>----- or -----</w:t>
            </w:r>
          </w:p>
          <w:p w14:paraId="433503AC" w14:textId="77777777" w:rsidR="008C10F3" w:rsidRPr="002B15AA" w:rsidRDefault="008C10F3" w:rsidP="00EB348F">
            <w:pPr>
              <w:pStyle w:val="TAL"/>
            </w:pPr>
            <w:r w:rsidRPr="002B15AA">
              <w:t>Send to gNB-CU the "gNB-DU Configuration Update message" with the served cell to add.</w:t>
            </w:r>
          </w:p>
          <w:p w14:paraId="63DABE24" w14:textId="77777777" w:rsidR="008C10F3" w:rsidRPr="002B15AA" w:rsidRDefault="008C10F3" w:rsidP="00EB348F">
            <w:pPr>
              <w:pStyle w:val="TAL"/>
            </w:pPr>
            <w:r w:rsidRPr="002B15AA">
              <w:t>Actions: none.</w:t>
            </w:r>
          </w:p>
          <w:p w14:paraId="59BD510E" w14:textId="77777777" w:rsidR="008C10F3" w:rsidRPr="002B15AA" w:rsidRDefault="008C10F3" w:rsidP="00EB348F">
            <w:pPr>
              <w:pStyle w:val="TAL"/>
            </w:pPr>
          </w:p>
        </w:tc>
      </w:tr>
      <w:tr w:rsidR="008C10F3" w:rsidRPr="002B15AA" w14:paraId="2C864C38" w14:textId="77777777" w:rsidTr="00392887">
        <w:trPr>
          <w:cantSplit/>
          <w:jc w:val="center"/>
        </w:trPr>
        <w:tc>
          <w:tcPr>
            <w:tcW w:w="1174" w:type="dxa"/>
            <w:shd w:val="clear" w:color="auto" w:fill="auto"/>
          </w:tcPr>
          <w:p w14:paraId="52352AAC" w14:textId="77777777" w:rsidR="008C10F3" w:rsidRPr="002B15AA" w:rsidRDefault="008C10F3" w:rsidP="00EB348F">
            <w:pPr>
              <w:pStyle w:val="TAC"/>
            </w:pPr>
            <w:r w:rsidRPr="002B15AA">
              <w:t>8</w:t>
            </w:r>
          </w:p>
        </w:tc>
        <w:tc>
          <w:tcPr>
            <w:tcW w:w="7979" w:type="dxa"/>
          </w:tcPr>
          <w:p w14:paraId="5CB2ED09" w14:textId="77777777" w:rsidR="008C10F3" w:rsidRPr="002B15AA" w:rsidRDefault="008C10F3" w:rsidP="00EB348F">
            <w:pPr>
              <w:pStyle w:val="TAL"/>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14:paraId="573C6954" w14:textId="77777777" w:rsidR="008C10F3" w:rsidRPr="002B15AA" w:rsidRDefault="008C10F3" w:rsidP="00EB348F">
            <w:pPr>
              <w:pStyle w:val="TAL"/>
              <w:rPr>
                <w:rFonts w:cs="Arial"/>
                <w:szCs w:val="18"/>
              </w:rPr>
            </w:pPr>
            <w:r w:rsidRPr="002B15AA">
              <w:rPr>
                <w:rFonts w:cs="Arial"/>
                <w:szCs w:val="18"/>
              </w:rPr>
              <w:t>Actions: None.</w:t>
            </w:r>
          </w:p>
          <w:p w14:paraId="43A1AD68" w14:textId="77777777" w:rsidR="008C10F3" w:rsidRPr="002B15AA" w:rsidRDefault="008C10F3" w:rsidP="00EB348F">
            <w:pPr>
              <w:pStyle w:val="TAL"/>
              <w:rPr>
                <w:rFonts w:cs="Arial"/>
                <w:szCs w:val="18"/>
              </w:rPr>
            </w:pPr>
          </w:p>
        </w:tc>
      </w:tr>
      <w:tr w:rsidR="008C10F3" w:rsidRPr="002B15AA" w14:paraId="01407FB8" w14:textId="77777777" w:rsidTr="00392887">
        <w:trPr>
          <w:cantSplit/>
          <w:jc w:val="center"/>
        </w:trPr>
        <w:tc>
          <w:tcPr>
            <w:tcW w:w="1174" w:type="dxa"/>
            <w:shd w:val="clear" w:color="auto" w:fill="auto"/>
          </w:tcPr>
          <w:p w14:paraId="3726C73A" w14:textId="77777777" w:rsidR="008C10F3" w:rsidRPr="002B15AA" w:rsidRDefault="008C10F3" w:rsidP="00EB348F">
            <w:pPr>
              <w:pStyle w:val="TAC"/>
            </w:pPr>
            <w:r w:rsidRPr="002B15AA">
              <w:t>9</w:t>
            </w:r>
          </w:p>
        </w:tc>
        <w:tc>
          <w:tcPr>
            <w:tcW w:w="7979" w:type="dxa"/>
          </w:tcPr>
          <w:p w14:paraId="65B5CF77" w14:textId="77777777" w:rsidR="008C10F3" w:rsidRPr="002B15AA" w:rsidRDefault="008C10F3" w:rsidP="00EB348F">
            <w:pPr>
              <w:pStyle w:val="TAL"/>
            </w:pPr>
            <w:r w:rsidRPr="002B15AA">
              <w:t>Event: Receive request to shut down.</w:t>
            </w:r>
          </w:p>
          <w:p w14:paraId="0AE4E871" w14:textId="77777777" w:rsidR="008C10F3" w:rsidRPr="002B15AA" w:rsidRDefault="008C10F3" w:rsidP="00EB348F">
            <w:pPr>
              <w:pStyle w:val="TAL"/>
            </w:pPr>
            <w:r w:rsidRPr="002B15AA">
              <w:t>Actions: None.</w:t>
            </w:r>
          </w:p>
          <w:p w14:paraId="0AB5F339" w14:textId="77777777" w:rsidR="008C10F3" w:rsidRPr="002B15AA" w:rsidRDefault="008C10F3" w:rsidP="00EB348F">
            <w:pPr>
              <w:pStyle w:val="TAL"/>
            </w:pPr>
          </w:p>
        </w:tc>
      </w:tr>
      <w:tr w:rsidR="008C10F3" w:rsidRPr="002B15AA" w14:paraId="56E89F7F" w14:textId="77777777" w:rsidTr="00392887">
        <w:trPr>
          <w:cantSplit/>
          <w:jc w:val="center"/>
        </w:trPr>
        <w:tc>
          <w:tcPr>
            <w:tcW w:w="1174" w:type="dxa"/>
            <w:shd w:val="clear" w:color="auto" w:fill="auto"/>
          </w:tcPr>
          <w:p w14:paraId="22705730" w14:textId="77777777" w:rsidR="008C10F3" w:rsidRPr="002B15AA" w:rsidRDefault="008C10F3" w:rsidP="00EB348F">
            <w:pPr>
              <w:pStyle w:val="TAC"/>
            </w:pPr>
            <w:r w:rsidRPr="002B15AA">
              <w:t>10</w:t>
            </w:r>
          </w:p>
        </w:tc>
        <w:tc>
          <w:tcPr>
            <w:tcW w:w="7979" w:type="dxa"/>
          </w:tcPr>
          <w:p w14:paraId="4ACD9FC2" w14:textId="77777777" w:rsidR="008C10F3" w:rsidRPr="002B15AA" w:rsidRDefault="008C10F3" w:rsidP="00EB348F">
            <w:pPr>
              <w:pStyle w:val="TAL"/>
            </w:pPr>
            <w:r w:rsidRPr="002B15AA">
              <w:t>Event: Last user quit.</w:t>
            </w:r>
          </w:p>
          <w:p w14:paraId="4D76BA38" w14:textId="77777777" w:rsidR="008C10F3" w:rsidRPr="002B15AA" w:rsidRDefault="008C10F3" w:rsidP="00EB348F">
            <w:pPr>
              <w:pStyle w:val="TAL"/>
            </w:pPr>
            <w:r w:rsidRPr="002B15AA">
              <w:t>Actions: Send to gNB-CU the "GNB-DU Configuration Update message" with served cell to delete.</w:t>
            </w:r>
          </w:p>
          <w:p w14:paraId="5ED2C551" w14:textId="77777777" w:rsidR="008C10F3" w:rsidRPr="002B15AA" w:rsidRDefault="008C10F3" w:rsidP="00EB348F">
            <w:pPr>
              <w:pStyle w:val="TAL"/>
              <w:rPr>
                <w:highlight w:val="yellow"/>
              </w:rPr>
            </w:pPr>
          </w:p>
        </w:tc>
      </w:tr>
      <w:tr w:rsidR="008C10F3" w:rsidRPr="002B15AA" w14:paraId="1D39B671" w14:textId="77777777" w:rsidTr="00392887">
        <w:trPr>
          <w:cantSplit/>
          <w:jc w:val="center"/>
        </w:trPr>
        <w:tc>
          <w:tcPr>
            <w:tcW w:w="1174" w:type="dxa"/>
            <w:shd w:val="clear" w:color="auto" w:fill="auto"/>
          </w:tcPr>
          <w:p w14:paraId="353BBAA2" w14:textId="77777777" w:rsidR="008C10F3" w:rsidRPr="002B15AA" w:rsidRDefault="008C10F3" w:rsidP="00EB348F">
            <w:pPr>
              <w:pStyle w:val="TAC"/>
            </w:pPr>
            <w:r w:rsidRPr="002B15AA">
              <w:t>11</w:t>
            </w:r>
          </w:p>
        </w:tc>
        <w:tc>
          <w:tcPr>
            <w:tcW w:w="7979" w:type="dxa"/>
          </w:tcPr>
          <w:p w14:paraId="4F73971E" w14:textId="77777777" w:rsidR="008C10F3" w:rsidRPr="002B15AA" w:rsidRDefault="008C10F3" w:rsidP="00EB348F">
            <w:pPr>
              <w:pStyle w:val="TAL"/>
            </w:pPr>
            <w:r w:rsidRPr="002B15AA">
              <w:t>Event: When a cell is created and is configured.</w:t>
            </w:r>
          </w:p>
          <w:p w14:paraId="20793191" w14:textId="77777777" w:rsidR="008C10F3" w:rsidRPr="002B15AA" w:rsidRDefault="008C10F3" w:rsidP="00EB348F">
            <w:pPr>
              <w:pStyle w:val="TAL"/>
            </w:pPr>
            <w:r w:rsidRPr="002B15AA">
              <w:t>Actions: None</w:t>
            </w:r>
          </w:p>
          <w:p w14:paraId="646F4F15" w14:textId="77777777" w:rsidR="008C10F3" w:rsidRPr="002B15AA" w:rsidRDefault="008C10F3" w:rsidP="00EB348F">
            <w:pPr>
              <w:pStyle w:val="TAL"/>
            </w:pPr>
          </w:p>
        </w:tc>
      </w:tr>
      <w:tr w:rsidR="008C10F3" w:rsidRPr="002B15AA" w14:paraId="0D922825" w14:textId="77777777" w:rsidTr="00392887">
        <w:trPr>
          <w:cantSplit/>
          <w:jc w:val="center"/>
        </w:trPr>
        <w:tc>
          <w:tcPr>
            <w:tcW w:w="1174" w:type="dxa"/>
            <w:shd w:val="clear" w:color="auto" w:fill="auto"/>
          </w:tcPr>
          <w:p w14:paraId="4A18D069" w14:textId="77777777" w:rsidR="008C10F3" w:rsidRPr="002B15AA" w:rsidRDefault="008C10F3" w:rsidP="00EB348F">
            <w:pPr>
              <w:pStyle w:val="TAC"/>
            </w:pPr>
            <w:r w:rsidRPr="002B15AA">
              <w:t>12</w:t>
            </w:r>
          </w:p>
        </w:tc>
        <w:tc>
          <w:tcPr>
            <w:tcW w:w="7979" w:type="dxa"/>
          </w:tcPr>
          <w:p w14:paraId="3500314C" w14:textId="77777777" w:rsidR="008C10F3" w:rsidRPr="002B15AA" w:rsidRDefault="008C10F3" w:rsidP="00EB348F">
            <w:pPr>
              <w:pStyle w:val="TAL"/>
            </w:pPr>
            <w:r w:rsidRPr="002B15AA">
              <w:t>Event: When a cell is deleted.</w:t>
            </w:r>
          </w:p>
          <w:p w14:paraId="637012B0" w14:textId="77777777" w:rsidR="008C10F3" w:rsidRPr="002B15AA" w:rsidRDefault="008C10F3" w:rsidP="00EB348F">
            <w:pPr>
              <w:pStyle w:val="TAL"/>
            </w:pPr>
            <w:r w:rsidRPr="002B15AA">
              <w:t>Action: None.</w:t>
            </w:r>
          </w:p>
          <w:p w14:paraId="5D89E139" w14:textId="77777777" w:rsidR="008C10F3" w:rsidRPr="002B15AA" w:rsidRDefault="008C10F3" w:rsidP="00EB348F">
            <w:pPr>
              <w:pStyle w:val="TAL"/>
            </w:pPr>
          </w:p>
        </w:tc>
      </w:tr>
    </w:tbl>
    <w:p w14:paraId="3B1ABE27" w14:textId="77777777" w:rsidR="008C10F3" w:rsidRPr="002B15AA" w:rsidRDefault="008C10F3" w:rsidP="008C10F3"/>
    <w:p w14:paraId="0BFDA62D" w14:textId="77777777" w:rsidR="008C10F3" w:rsidRPr="002B15AA" w:rsidRDefault="008C10F3" w:rsidP="008C10F3">
      <w:pPr>
        <w:pStyle w:val="Heading8"/>
      </w:pPr>
      <w:r w:rsidRPr="002B15AA">
        <w:br w:type="page"/>
      </w:r>
      <w:bookmarkStart w:id="9637" w:name="_Toc19888570"/>
      <w:bookmarkStart w:id="9638" w:name="_Toc27405548"/>
      <w:bookmarkStart w:id="9639" w:name="_Toc35878738"/>
      <w:bookmarkStart w:id="9640" w:name="_Toc36220554"/>
      <w:bookmarkStart w:id="9641" w:name="_Toc36474652"/>
      <w:bookmarkStart w:id="9642" w:name="_Toc36542924"/>
      <w:bookmarkStart w:id="9643" w:name="_Toc36543745"/>
      <w:bookmarkStart w:id="9644" w:name="_Toc36567983"/>
      <w:bookmarkStart w:id="9645" w:name="_Toc44341722"/>
      <w:bookmarkStart w:id="9646" w:name="_Toc51676101"/>
      <w:bookmarkStart w:id="9647" w:name="_Toc55895550"/>
      <w:bookmarkStart w:id="9648" w:name="_Toc58940637"/>
      <w:bookmarkStart w:id="9649" w:name="_Toc67928852"/>
      <w:r w:rsidRPr="00FD5459">
        <w:t>Annex B (normative):</w:t>
      </w:r>
      <w:r w:rsidRPr="009C20C3">
        <w:t xml:space="preserve"> </w:t>
      </w:r>
      <w:r w:rsidRPr="002B15AA">
        <w:br/>
      </w:r>
      <w:r>
        <w:t>NSI and NSSI state handling</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1CDCD52E" w14:textId="77777777" w:rsidR="008C10F3" w:rsidRPr="002B15AA" w:rsidRDefault="008C10F3" w:rsidP="008C10F3">
      <w:pPr>
        <w:pStyle w:val="Heading1"/>
      </w:pPr>
      <w:bookmarkStart w:id="9650" w:name="_Toc19888571"/>
      <w:bookmarkStart w:id="9651" w:name="_Toc27405549"/>
      <w:bookmarkStart w:id="9652" w:name="_Toc35878739"/>
      <w:bookmarkStart w:id="9653" w:name="_Toc36220555"/>
      <w:bookmarkStart w:id="9654" w:name="_Toc36474653"/>
      <w:bookmarkStart w:id="9655" w:name="_Toc36542925"/>
      <w:bookmarkStart w:id="9656" w:name="_Toc36543746"/>
      <w:bookmarkStart w:id="9657" w:name="_Toc36567984"/>
      <w:bookmarkStart w:id="9658" w:name="_Toc44341723"/>
      <w:bookmarkStart w:id="9659" w:name="_Toc51676102"/>
      <w:bookmarkStart w:id="9660" w:name="_Toc55895551"/>
      <w:bookmarkStart w:id="9661" w:name="_Toc58940638"/>
      <w:bookmarkStart w:id="9662" w:name="_Toc67928853"/>
      <w:r w:rsidRPr="002B15AA">
        <w:t>B.1</w:t>
      </w:r>
      <w:r w:rsidRPr="002B15AA">
        <w:tab/>
        <w:t>NSI state handling</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5EEB0E77" w14:textId="156F0327" w:rsidR="008C10F3" w:rsidRPr="002B15AA" w:rsidRDefault="008C10F3" w:rsidP="008C10F3">
      <w:r w:rsidRPr="002B15AA">
        <w:t xml:space="preserve">An </w:t>
      </w:r>
      <w:r w:rsidR="00B117F6">
        <w:t>NetworkSlice instance</w:t>
      </w:r>
      <w:r w:rsidR="00B117F6" w:rsidRPr="002B15AA">
        <w:t xml:space="preserve"> </w:t>
      </w:r>
      <w:r w:rsidR="00B117F6">
        <w:t>(</w:t>
      </w:r>
      <w:r w:rsidRPr="002B15AA">
        <w:t>NSI</w:t>
      </w:r>
      <w:r w:rsidR="00B117F6">
        <w:t>)</w:t>
      </w:r>
      <w:r w:rsidRPr="002B15AA">
        <w:t xml:space="preserve"> is a logical object in the management system that represents a complex grouping of resources that may be in various states. At any time, the management system needs to know the state of an NSI.</w:t>
      </w:r>
    </w:p>
    <w:p w14:paraId="7A96D361" w14:textId="63A0A3C4" w:rsidR="008C10F3" w:rsidRPr="002B15AA" w:rsidRDefault="008C10F3" w:rsidP="008C10F3">
      <w:r w:rsidRPr="002B15AA">
        <w:t>The ITU-T X.731 [18], to which [17] refers, has defined the inter-relation between the administrative state, operational state of systems in general.</w:t>
      </w:r>
    </w:p>
    <w:p w14:paraId="07381C83" w14:textId="24B77EA8" w:rsidR="008C10F3" w:rsidRPr="002B15AA" w:rsidRDefault="00B117F6" w:rsidP="008C10F3">
      <w:pPr>
        <w:pStyle w:val="TH"/>
      </w:pPr>
      <w:r>
        <w:t xml:space="preserve"> </w:t>
      </w:r>
      <w:bookmarkStart w:id="9663" w:name="_MON_1678537027"/>
      <w:bookmarkEnd w:id="9663"/>
      <w:r>
        <w:object w:dxaOrig="9016" w:dyaOrig="5275" w14:anchorId="156E0BCA">
          <v:shape id="_x0000_i1159" type="#_x0000_t75" style="width:450.75pt;height:264pt" o:ole="">
            <v:imagedata r:id="rId125" o:title=""/>
          </v:shape>
          <o:OLEObject Type="Embed" ProgID="Word.Document.8" ShapeID="_x0000_i1159" DrawAspect="Content" ObjectID="_1679125258" r:id="rId126">
            <o:FieldCodes>\s</o:FieldCodes>
          </o:OLEObject>
        </w:object>
      </w:r>
    </w:p>
    <w:p w14:paraId="0EAA9334" w14:textId="77777777" w:rsidR="008C10F3" w:rsidRPr="002B15AA" w:rsidRDefault="008C10F3" w:rsidP="008C10F3">
      <w:pPr>
        <w:pStyle w:val="TF"/>
      </w:pPr>
      <w:r w:rsidRPr="002B15AA">
        <w:t>Figure B.1: Combined NSI state diagram</w:t>
      </w:r>
    </w:p>
    <w:p w14:paraId="1F7DDA01" w14:textId="23878DEC" w:rsidR="008C10F3" w:rsidRPr="002B15AA" w:rsidRDefault="008C10F3" w:rsidP="00392887">
      <w:r w:rsidRPr="002B15AA">
        <w:t xml:space="preserve">The interactions specified under the column "The state transition events and actions" of "NSI state transition table" below </w:t>
      </w:r>
      <w:r>
        <w:t xml:space="preserve">shall </w:t>
      </w:r>
      <w:r w:rsidRPr="002B15AA">
        <w:t>be present for the state transition.</w:t>
      </w:r>
    </w:p>
    <w:p w14:paraId="3A211BE0" w14:textId="77777777" w:rsidR="008C10F3" w:rsidRPr="002B15AA" w:rsidRDefault="008C10F3" w:rsidP="008C10F3">
      <w:pPr>
        <w:pStyle w:val="TH"/>
      </w:pPr>
      <w:r w:rsidRPr="002B15AA">
        <w:t>Table B.1: The NSI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8489"/>
      </w:tblGrid>
      <w:tr w:rsidR="008C10F3" w:rsidRPr="002B15AA" w:rsidDel="0008367C" w14:paraId="79E68330" w14:textId="77777777" w:rsidTr="00D74B05">
        <w:trPr>
          <w:cantSplit/>
          <w:jc w:val="center"/>
        </w:trPr>
        <w:tc>
          <w:tcPr>
            <w:tcW w:w="1117" w:type="dxa"/>
            <w:shd w:val="clear" w:color="auto" w:fill="F2F2F2"/>
          </w:tcPr>
          <w:p w14:paraId="23372D1B" w14:textId="77777777" w:rsidR="008C10F3" w:rsidRPr="002B15AA" w:rsidRDefault="008C10F3" w:rsidP="00EB348F">
            <w:pPr>
              <w:pStyle w:val="TAH"/>
            </w:pPr>
            <w:r w:rsidRPr="002B15AA">
              <w:t>Trigger number</w:t>
            </w:r>
          </w:p>
          <w:p w14:paraId="16CA184A" w14:textId="77777777" w:rsidR="008C10F3" w:rsidRPr="002B15AA" w:rsidRDefault="008C10F3" w:rsidP="00EB348F">
            <w:pPr>
              <w:pStyle w:val="TAH"/>
            </w:pPr>
          </w:p>
        </w:tc>
        <w:tc>
          <w:tcPr>
            <w:tcW w:w="8489" w:type="dxa"/>
            <w:shd w:val="clear" w:color="auto" w:fill="F2F2F2"/>
          </w:tcPr>
          <w:p w14:paraId="62127A31" w14:textId="77777777" w:rsidR="008C10F3" w:rsidRPr="002B15AA" w:rsidRDefault="008C10F3" w:rsidP="00EB348F">
            <w:pPr>
              <w:pStyle w:val="TAH"/>
            </w:pPr>
            <w:r w:rsidRPr="002B15AA">
              <w:t>The state transition events and actions</w:t>
            </w:r>
          </w:p>
        </w:tc>
      </w:tr>
      <w:tr w:rsidR="008C10F3" w:rsidRPr="002B15AA" w14:paraId="6AE80C96" w14:textId="77777777" w:rsidTr="00D74B05">
        <w:trPr>
          <w:cantSplit/>
          <w:jc w:val="center"/>
        </w:trPr>
        <w:tc>
          <w:tcPr>
            <w:tcW w:w="1117" w:type="dxa"/>
            <w:shd w:val="clear" w:color="auto" w:fill="auto"/>
          </w:tcPr>
          <w:p w14:paraId="1B43BD07" w14:textId="77777777" w:rsidR="008C10F3" w:rsidRPr="002B15AA" w:rsidRDefault="008C10F3" w:rsidP="00EB348F">
            <w:pPr>
              <w:pStyle w:val="TAC"/>
            </w:pPr>
            <w:r w:rsidRPr="002B15AA">
              <w:t>0</w:t>
            </w:r>
          </w:p>
        </w:tc>
        <w:tc>
          <w:tcPr>
            <w:tcW w:w="8489" w:type="dxa"/>
            <w:shd w:val="clear" w:color="auto" w:fill="auto"/>
          </w:tcPr>
          <w:p w14:paraId="61BEC6D5" w14:textId="225C52E7" w:rsidR="00D74B05" w:rsidRDefault="00D74B05" w:rsidP="00D74B05">
            <w:pPr>
              <w:pStyle w:val="TAC"/>
              <w:jc w:val="left"/>
            </w:pPr>
            <w:r>
              <w:t xml:space="preserve">Operation allocateNsi results in the creation of NSI. The </w:t>
            </w:r>
            <w:r w:rsidRPr="002B15AA">
              <w:t xml:space="preserve">administrative </w:t>
            </w:r>
            <w:r>
              <w:t>state is set to LOCKED and operationalState is set to DISABLED</w:t>
            </w:r>
          </w:p>
          <w:p w14:paraId="6EDED2AF" w14:textId="77777777" w:rsidR="00D74B05" w:rsidRDefault="00D74B05" w:rsidP="00D74B05">
            <w:pPr>
              <w:pStyle w:val="TAC"/>
              <w:jc w:val="left"/>
            </w:pPr>
            <w:r>
              <w:t>-- or –</w:t>
            </w:r>
          </w:p>
          <w:p w14:paraId="10B7814C" w14:textId="4D0B362D" w:rsidR="008C10F3" w:rsidRPr="002B15AA" w:rsidRDefault="00D74B05" w:rsidP="00D74B05">
            <w:pPr>
              <w:pStyle w:val="TAL"/>
            </w:pPr>
            <w:r>
              <w:t>CM operation creates NSI.</w:t>
            </w:r>
            <w:r w:rsidRPr="002B15AA">
              <w:t xml:space="preserve"> </w:t>
            </w:r>
            <w:r>
              <w:t>T</w:t>
            </w:r>
            <w:r w:rsidRPr="002B15AA">
              <w:t xml:space="preserve">he administrative state is set to </w:t>
            </w:r>
            <w:r>
              <w:t>LOCKED</w:t>
            </w:r>
            <w:r w:rsidRPr="002B15AA">
              <w:t xml:space="preserve"> </w:t>
            </w:r>
            <w:r>
              <w:t>and operationalState is set to DISABLED</w:t>
            </w:r>
            <w:r w:rsidR="008C10F3" w:rsidRPr="002B15AA">
              <w:t xml:space="preserve"> </w:t>
            </w:r>
          </w:p>
        </w:tc>
      </w:tr>
      <w:tr w:rsidR="008C10F3" w:rsidRPr="002B15AA" w14:paraId="6DB621F8" w14:textId="77777777" w:rsidTr="00D74B05">
        <w:trPr>
          <w:cantSplit/>
          <w:jc w:val="center"/>
        </w:trPr>
        <w:tc>
          <w:tcPr>
            <w:tcW w:w="1117" w:type="dxa"/>
            <w:shd w:val="clear" w:color="auto" w:fill="auto"/>
          </w:tcPr>
          <w:p w14:paraId="6337B75F" w14:textId="77777777" w:rsidR="008C10F3" w:rsidRPr="002B15AA" w:rsidRDefault="008C10F3" w:rsidP="00EB348F">
            <w:pPr>
              <w:pStyle w:val="TAC"/>
            </w:pPr>
            <w:r w:rsidRPr="002B15AA">
              <w:t>1</w:t>
            </w:r>
          </w:p>
        </w:tc>
        <w:tc>
          <w:tcPr>
            <w:tcW w:w="8489" w:type="dxa"/>
            <w:shd w:val="clear" w:color="auto" w:fill="auto"/>
          </w:tcPr>
          <w:p w14:paraId="285C0846" w14:textId="499120EF" w:rsidR="008C10F3" w:rsidRPr="002B15AA" w:rsidRDefault="008C10F3" w:rsidP="00EB348F">
            <w:pPr>
              <w:pStyle w:val="TAL"/>
            </w:pPr>
            <w:r w:rsidRPr="002B15AA">
              <w:t>CM operation set</w:t>
            </w:r>
            <w:r w:rsidR="00D74B05">
              <w:t>s</w:t>
            </w:r>
            <w:r w:rsidRPr="002B15AA">
              <w:t xml:space="preserve"> administrative state to </w:t>
            </w:r>
            <w:r w:rsidR="00D74B05">
              <w:t>UNLOCKED</w:t>
            </w:r>
            <w:r w:rsidRPr="002B15AA">
              <w:t>.</w:t>
            </w:r>
          </w:p>
        </w:tc>
      </w:tr>
      <w:tr w:rsidR="008C10F3" w:rsidRPr="002B15AA" w14:paraId="70FFA668" w14:textId="77777777" w:rsidTr="00D74B05">
        <w:trPr>
          <w:cantSplit/>
          <w:jc w:val="center"/>
        </w:trPr>
        <w:tc>
          <w:tcPr>
            <w:tcW w:w="1117" w:type="dxa"/>
            <w:shd w:val="clear" w:color="auto" w:fill="auto"/>
          </w:tcPr>
          <w:p w14:paraId="57531183" w14:textId="77777777" w:rsidR="008C10F3" w:rsidRPr="002B15AA" w:rsidRDefault="008C10F3" w:rsidP="00EB348F">
            <w:pPr>
              <w:pStyle w:val="TAC"/>
            </w:pPr>
            <w:r w:rsidRPr="002B15AA">
              <w:t>2</w:t>
            </w:r>
          </w:p>
        </w:tc>
        <w:tc>
          <w:tcPr>
            <w:tcW w:w="8489" w:type="dxa"/>
            <w:shd w:val="clear" w:color="auto" w:fill="auto"/>
          </w:tcPr>
          <w:p w14:paraId="5E1BF129" w14:textId="7C4351B2" w:rsidR="008C10F3" w:rsidRPr="002B15AA" w:rsidRDefault="00D74B05" w:rsidP="00EB348F">
            <w:pPr>
              <w:pStyle w:val="TAL"/>
            </w:pPr>
            <w:r w:rsidRPr="002B15AA">
              <w:t>C</w:t>
            </w:r>
            <w:r>
              <w:t xml:space="preserve">M operation </w:t>
            </w:r>
            <w:r w:rsidRPr="002B15AA">
              <w:t>set</w:t>
            </w:r>
            <w:r>
              <w:t>s</w:t>
            </w:r>
            <w:r w:rsidRPr="002B15AA">
              <w:t xml:space="preserve"> administrative state to</w:t>
            </w:r>
            <w:r>
              <w:t xml:space="preserve"> LOCKED</w:t>
            </w:r>
          </w:p>
        </w:tc>
      </w:tr>
      <w:tr w:rsidR="008C10F3" w:rsidRPr="002B15AA" w14:paraId="426F1E33" w14:textId="77777777" w:rsidTr="00D74B05">
        <w:trPr>
          <w:cantSplit/>
          <w:jc w:val="center"/>
        </w:trPr>
        <w:tc>
          <w:tcPr>
            <w:tcW w:w="1117" w:type="dxa"/>
            <w:shd w:val="clear" w:color="auto" w:fill="auto"/>
          </w:tcPr>
          <w:p w14:paraId="1A9FCEEE" w14:textId="77777777" w:rsidR="008C10F3" w:rsidRPr="002B15AA" w:rsidRDefault="008C10F3" w:rsidP="00EB348F">
            <w:pPr>
              <w:pStyle w:val="TAC"/>
            </w:pPr>
            <w:r w:rsidRPr="002B15AA">
              <w:t>2a</w:t>
            </w:r>
          </w:p>
        </w:tc>
        <w:tc>
          <w:tcPr>
            <w:tcW w:w="8489" w:type="dxa"/>
            <w:shd w:val="clear" w:color="auto" w:fill="auto"/>
          </w:tcPr>
          <w:p w14:paraId="7FD250B5" w14:textId="1618E650" w:rsidR="008C10F3" w:rsidRPr="002B15AA" w:rsidRDefault="008C10F3" w:rsidP="00EB348F">
            <w:pPr>
              <w:pStyle w:val="TAL"/>
            </w:pPr>
            <w:r w:rsidRPr="002B15AA">
              <w:t xml:space="preserve">CM </w:t>
            </w:r>
            <w:r w:rsidR="00D74B05">
              <w:t>o</w:t>
            </w:r>
            <w:r w:rsidR="00D74B05" w:rsidRPr="002B15AA">
              <w:t xml:space="preserve">peration </w:t>
            </w:r>
            <w:r w:rsidRPr="002B15AA">
              <w:t>set</w:t>
            </w:r>
            <w:r w:rsidR="00D74B05">
              <w:t>s</w:t>
            </w:r>
            <w:r w:rsidRPr="002B15AA">
              <w:t xml:space="preserve"> administrative state to </w:t>
            </w:r>
            <w:r w:rsidR="00D74B05">
              <w:t>SHUTTING DOWN</w:t>
            </w:r>
          </w:p>
        </w:tc>
      </w:tr>
      <w:tr w:rsidR="00D74B05" w:rsidRPr="002B15AA" w14:paraId="48F481B6" w14:textId="77777777" w:rsidTr="00D74B05">
        <w:trPr>
          <w:cantSplit/>
          <w:jc w:val="center"/>
        </w:trPr>
        <w:tc>
          <w:tcPr>
            <w:tcW w:w="1117" w:type="dxa"/>
            <w:shd w:val="clear" w:color="auto" w:fill="auto"/>
          </w:tcPr>
          <w:p w14:paraId="088AC65D" w14:textId="2763D47F" w:rsidR="00D74B05" w:rsidRPr="002B15AA" w:rsidRDefault="00D74B05" w:rsidP="00D74B05">
            <w:pPr>
              <w:pStyle w:val="TAC"/>
            </w:pPr>
            <w:r>
              <w:t>2b</w:t>
            </w:r>
          </w:p>
        </w:tc>
        <w:tc>
          <w:tcPr>
            <w:tcW w:w="8489" w:type="dxa"/>
            <w:shd w:val="clear" w:color="auto" w:fill="auto"/>
          </w:tcPr>
          <w:p w14:paraId="4EE882F3" w14:textId="3BDBDB56" w:rsidR="00D74B05" w:rsidRPr="002B15AA" w:rsidRDefault="00D74B05" w:rsidP="00D74B05">
            <w:pPr>
              <w:pStyle w:val="TAL"/>
            </w:pPr>
            <w:r>
              <w:t xml:space="preserve">The last user of the </w:t>
            </w:r>
            <w:r w:rsidDel="00685783">
              <w:t>NSI</w:t>
            </w:r>
            <w:r>
              <w:t xml:space="preserve">network slice stops using the </w:t>
            </w:r>
            <w:r w:rsidDel="00685783">
              <w:t>NSI</w:t>
            </w:r>
            <w:r>
              <w:t>network slice</w:t>
            </w:r>
          </w:p>
        </w:tc>
      </w:tr>
      <w:tr w:rsidR="008C10F3" w:rsidRPr="002B15AA" w14:paraId="6E3746AB" w14:textId="77777777" w:rsidTr="00D74B05">
        <w:trPr>
          <w:cantSplit/>
          <w:jc w:val="center"/>
        </w:trPr>
        <w:tc>
          <w:tcPr>
            <w:tcW w:w="1117" w:type="dxa"/>
            <w:shd w:val="clear" w:color="auto" w:fill="auto"/>
          </w:tcPr>
          <w:p w14:paraId="3BE65A7A" w14:textId="77777777" w:rsidR="008C10F3" w:rsidRPr="002B15AA" w:rsidRDefault="008C10F3" w:rsidP="00EB348F">
            <w:pPr>
              <w:pStyle w:val="TAC"/>
            </w:pPr>
            <w:r w:rsidRPr="002B15AA">
              <w:t>3</w:t>
            </w:r>
          </w:p>
        </w:tc>
        <w:tc>
          <w:tcPr>
            <w:tcW w:w="8489" w:type="dxa"/>
            <w:shd w:val="clear" w:color="auto" w:fill="auto"/>
          </w:tcPr>
          <w:p w14:paraId="51A6271C" w14:textId="55A28A15" w:rsidR="008C10F3" w:rsidRPr="002B15AA" w:rsidRDefault="00D74B05" w:rsidP="00EB348F">
            <w:pPr>
              <w:pStyle w:val="TAL"/>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UNLOCKED and ENABLED</w:t>
            </w:r>
          </w:p>
        </w:tc>
      </w:tr>
      <w:tr w:rsidR="008C10F3" w:rsidRPr="002B15AA" w14:paraId="5400AB28" w14:textId="77777777" w:rsidTr="00D74B05">
        <w:trPr>
          <w:cantSplit/>
          <w:jc w:val="center"/>
        </w:trPr>
        <w:tc>
          <w:tcPr>
            <w:tcW w:w="1117" w:type="dxa"/>
            <w:shd w:val="clear" w:color="auto" w:fill="auto"/>
          </w:tcPr>
          <w:p w14:paraId="599F04BB" w14:textId="77777777" w:rsidR="008C10F3" w:rsidRPr="002B15AA" w:rsidRDefault="008C10F3" w:rsidP="00EB348F">
            <w:pPr>
              <w:pStyle w:val="TAC"/>
            </w:pPr>
            <w:r w:rsidRPr="002B15AA">
              <w:t>4</w:t>
            </w:r>
          </w:p>
        </w:tc>
        <w:tc>
          <w:tcPr>
            <w:tcW w:w="8489" w:type="dxa"/>
            <w:shd w:val="clear" w:color="auto" w:fill="auto"/>
          </w:tcPr>
          <w:p w14:paraId="4883360F" w14:textId="77777777" w:rsidR="00D74B05" w:rsidRDefault="00D74B05" w:rsidP="00D74B05">
            <w:pPr>
              <w:pStyle w:val="TAC"/>
              <w:jc w:val="left"/>
              <w:rPr>
                <w:rFonts w:cs="Arial"/>
                <w:szCs w:val="18"/>
              </w:rPr>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LOCKED</w:t>
            </w:r>
          </w:p>
          <w:p w14:paraId="6CBDBDF4" w14:textId="77777777" w:rsidR="00D74B05" w:rsidRDefault="00D74B05" w:rsidP="00D74B05">
            <w:pPr>
              <w:pStyle w:val="TAC"/>
              <w:jc w:val="left"/>
              <w:rPr>
                <w:rFonts w:cs="Arial"/>
                <w:szCs w:val="18"/>
              </w:rPr>
            </w:pPr>
            <w:r>
              <w:rPr>
                <w:rFonts w:cs="Arial"/>
                <w:szCs w:val="18"/>
              </w:rPr>
              <w:t>-- or –</w:t>
            </w:r>
          </w:p>
          <w:p w14:paraId="4D0500E8" w14:textId="541DC297" w:rsidR="008C10F3" w:rsidRPr="002B15AA" w:rsidRDefault="00D74B05" w:rsidP="00EB348F">
            <w:pPr>
              <w:pStyle w:val="TAL"/>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DISABLED</w:t>
            </w:r>
          </w:p>
        </w:tc>
      </w:tr>
      <w:tr w:rsidR="008C10F3" w:rsidRPr="002B15AA" w14:paraId="7B240D7C" w14:textId="77777777" w:rsidTr="00D74B05">
        <w:trPr>
          <w:cantSplit/>
          <w:jc w:val="center"/>
        </w:trPr>
        <w:tc>
          <w:tcPr>
            <w:tcW w:w="1117" w:type="dxa"/>
            <w:shd w:val="clear" w:color="auto" w:fill="auto"/>
          </w:tcPr>
          <w:p w14:paraId="38B3066E" w14:textId="77777777" w:rsidR="008C10F3" w:rsidRPr="002B15AA" w:rsidRDefault="008C10F3" w:rsidP="00EB348F">
            <w:pPr>
              <w:pStyle w:val="TAC"/>
            </w:pPr>
            <w:r w:rsidRPr="002B15AA">
              <w:t>5</w:t>
            </w:r>
          </w:p>
        </w:tc>
        <w:tc>
          <w:tcPr>
            <w:tcW w:w="8489" w:type="dxa"/>
            <w:shd w:val="clear" w:color="auto" w:fill="auto"/>
          </w:tcPr>
          <w:p w14:paraId="0C3503B9" w14:textId="77777777" w:rsidR="00D74B05" w:rsidRDefault="00D74B05" w:rsidP="00D74B05">
            <w:pPr>
              <w:pStyle w:val="TAC"/>
              <w:jc w:val="left"/>
            </w:pPr>
            <w:r>
              <w:t>Operation deallocateNsi results in the deletion of NSI</w:t>
            </w:r>
          </w:p>
          <w:p w14:paraId="68DC77B1" w14:textId="77777777" w:rsidR="00D74B05" w:rsidRDefault="00D74B05" w:rsidP="00D74B05">
            <w:pPr>
              <w:pStyle w:val="TAC"/>
              <w:jc w:val="left"/>
            </w:pPr>
            <w:r>
              <w:t>-- or –</w:t>
            </w:r>
          </w:p>
          <w:p w14:paraId="470A8F30" w14:textId="14BEFE97" w:rsidR="008C10F3" w:rsidRPr="002B15AA" w:rsidRDefault="00D74B05" w:rsidP="00D74B05">
            <w:pPr>
              <w:pStyle w:val="TAL"/>
            </w:pPr>
            <w:r>
              <w:t>CM operation deletes NSI</w:t>
            </w:r>
          </w:p>
        </w:tc>
      </w:tr>
    </w:tbl>
    <w:p w14:paraId="31264137" w14:textId="77777777" w:rsidR="008C10F3" w:rsidRPr="002B15AA" w:rsidRDefault="008C10F3" w:rsidP="008C10F3"/>
    <w:p w14:paraId="23A09580" w14:textId="77777777" w:rsidR="008C10F3" w:rsidRPr="002B15AA" w:rsidRDefault="008C10F3" w:rsidP="008C10F3">
      <w:pPr>
        <w:pStyle w:val="Heading1"/>
      </w:pPr>
      <w:bookmarkStart w:id="9664" w:name="_Toc19888572"/>
      <w:bookmarkStart w:id="9665" w:name="_Toc27405550"/>
      <w:bookmarkStart w:id="9666" w:name="_Toc35878740"/>
      <w:bookmarkStart w:id="9667" w:name="_Toc36220556"/>
      <w:bookmarkStart w:id="9668" w:name="_Toc36474654"/>
      <w:bookmarkStart w:id="9669" w:name="_Toc36542926"/>
      <w:bookmarkStart w:id="9670" w:name="_Toc36543747"/>
      <w:bookmarkStart w:id="9671" w:name="_Toc36567985"/>
      <w:bookmarkStart w:id="9672" w:name="_Toc44341724"/>
      <w:bookmarkStart w:id="9673" w:name="_Toc51676103"/>
      <w:bookmarkStart w:id="9674" w:name="_Toc55895552"/>
      <w:bookmarkStart w:id="9675" w:name="_Toc58940639"/>
      <w:bookmarkStart w:id="9676" w:name="_Toc67928854"/>
      <w:r w:rsidRPr="002B15AA">
        <w:t>B.2</w:t>
      </w:r>
      <w:r w:rsidRPr="002B15AA">
        <w:tab/>
        <w:t>State handling of NSSI</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62942404" w14:textId="7E399143" w:rsidR="008C10F3" w:rsidRPr="002B15AA" w:rsidRDefault="008C10F3" w:rsidP="008C10F3">
      <w:r w:rsidRPr="002B15AA">
        <w:t xml:space="preserve">A </w:t>
      </w:r>
      <w:r w:rsidR="00E41060">
        <w:t>NetworkSliceSubnet instance</w:t>
      </w:r>
      <w:r w:rsidR="00E41060" w:rsidRPr="002B15AA">
        <w:t xml:space="preserve"> </w:t>
      </w:r>
      <w:r w:rsidR="00E41060">
        <w:t>(</w:t>
      </w:r>
      <w:r w:rsidRPr="002B15AA">
        <w:t>NSSI</w:t>
      </w:r>
      <w:r w:rsidR="00E41060">
        <w:t>)</w:t>
      </w:r>
      <w:r w:rsidRPr="002B15AA">
        <w:t xml:space="preserve"> is a logical object in the management system that represents a complex grouping of resources that may be in various states. At any time the management system needs to know the state of an NSSI.</w:t>
      </w:r>
    </w:p>
    <w:p w14:paraId="6836A975" w14:textId="0186B034" w:rsidR="008C10F3" w:rsidRPr="002B15AA" w:rsidRDefault="008C10F3" w:rsidP="008C10F3">
      <w:r w:rsidRPr="002B15AA">
        <w:t>The ITU-T X.731 [18], to which [17] refers, has defined the inter-relation between the administrative state, operational state of systems in general.</w:t>
      </w:r>
    </w:p>
    <w:p w14:paraId="140FDEF3" w14:textId="27226DEB" w:rsidR="008C10F3" w:rsidRDefault="008C10F3" w:rsidP="008C10F3">
      <w:pPr>
        <w:pStyle w:val="TH"/>
        <w:rPr>
          <w:noProof/>
        </w:rPr>
      </w:pPr>
    </w:p>
    <w:bookmarkStart w:id="9677" w:name="_MON_1678537533"/>
    <w:bookmarkEnd w:id="9677"/>
    <w:p w14:paraId="5A4C575F" w14:textId="640FB340" w:rsidR="00E41060" w:rsidRPr="002B15AA" w:rsidRDefault="00AB4E36" w:rsidP="008C10F3">
      <w:pPr>
        <w:pStyle w:val="TH"/>
      </w:pPr>
      <w:r>
        <w:object w:dxaOrig="9360" w:dyaOrig="5477" w14:anchorId="56FA914A">
          <v:shape id="_x0000_i1162" type="#_x0000_t75" style="width:468.75pt;height:273.75pt" o:ole="">
            <v:imagedata r:id="rId127" o:title=""/>
          </v:shape>
          <o:OLEObject Type="Embed" ProgID="Word.Document.8" ShapeID="_x0000_i1162" DrawAspect="Content" ObjectID="_1679125259" r:id="rId128">
            <o:FieldCodes>\s</o:FieldCodes>
          </o:OLEObject>
        </w:object>
      </w:r>
    </w:p>
    <w:p w14:paraId="3FE8C3E7" w14:textId="77777777" w:rsidR="008C10F3" w:rsidRPr="002B15AA" w:rsidRDefault="008C10F3" w:rsidP="008C10F3">
      <w:pPr>
        <w:pStyle w:val="Caption"/>
        <w:jc w:val="center"/>
        <w:rPr>
          <w:rFonts w:ascii="Arial" w:hAnsi="Arial" w:cs="Arial"/>
        </w:rPr>
      </w:pPr>
      <w:r w:rsidRPr="002B15AA">
        <w:rPr>
          <w:rFonts w:ascii="Arial" w:hAnsi="Arial" w:cs="Arial"/>
        </w:rPr>
        <w:t>Figure B.2.1: Combined NSSI state diagram</w:t>
      </w:r>
    </w:p>
    <w:p w14:paraId="5FB05486" w14:textId="13D42AD7" w:rsidR="008C10F3" w:rsidRPr="002B15AA" w:rsidRDefault="008C10F3" w:rsidP="008C10F3">
      <w:r w:rsidRPr="002B15AA">
        <w:t xml:space="preserve">The interactions specified under the column "The state transition events and actions" of "NSSI state transition table" below </w:t>
      </w:r>
      <w:r>
        <w:t xml:space="preserve">shall </w:t>
      </w:r>
      <w:r w:rsidRPr="002B15AA">
        <w:t>be present for the state transition.</w:t>
      </w:r>
    </w:p>
    <w:p w14:paraId="595376C6" w14:textId="70734E8C" w:rsidR="008C10F3" w:rsidRPr="002B15AA" w:rsidRDefault="008C10F3" w:rsidP="00392887">
      <w:pPr>
        <w:jc w:val="center"/>
        <w:rPr>
          <w:rFonts w:ascii="Arial" w:hAnsi="Arial" w:cs="Arial"/>
        </w:rPr>
      </w:pPr>
    </w:p>
    <w:p w14:paraId="72007500" w14:textId="77777777" w:rsidR="008C10F3" w:rsidRPr="002B15AA" w:rsidRDefault="008C10F3" w:rsidP="008C10F3">
      <w:pPr>
        <w:pStyle w:val="TH"/>
      </w:pPr>
      <w:r w:rsidRPr="002B15AA">
        <w:t>Table B.2.1: The NSSI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8489"/>
      </w:tblGrid>
      <w:tr w:rsidR="008C10F3" w:rsidRPr="002B15AA" w:rsidDel="0008367C" w14:paraId="226B848D"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1695707F" w14:textId="77777777" w:rsidR="008C10F3" w:rsidRPr="002B15AA" w:rsidRDefault="008C10F3" w:rsidP="00EB348F">
            <w:pPr>
              <w:pStyle w:val="TAH"/>
            </w:pPr>
            <w:r w:rsidRPr="002B15AA">
              <w:t>Trigger number</w:t>
            </w:r>
          </w:p>
          <w:p w14:paraId="7E097666" w14:textId="77777777" w:rsidR="008C10F3" w:rsidRPr="002B15AA" w:rsidRDefault="008C10F3" w:rsidP="00EB348F">
            <w:pPr>
              <w:pStyle w:val="TAH"/>
            </w:pP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4C102515" w14:textId="77777777" w:rsidR="008C10F3" w:rsidRPr="002B15AA" w:rsidRDefault="008C10F3" w:rsidP="00EB348F">
            <w:pPr>
              <w:pStyle w:val="TAH"/>
            </w:pPr>
            <w:r w:rsidRPr="002B15AA">
              <w:t>The state transition events and actions</w:t>
            </w:r>
          </w:p>
        </w:tc>
      </w:tr>
      <w:tr w:rsidR="008C10F3" w:rsidRPr="002B15AA" w14:paraId="38F02449"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11C8DA9C" w14:textId="77777777" w:rsidR="008C10F3" w:rsidRPr="002B15AA" w:rsidRDefault="008C10F3" w:rsidP="00EB348F">
            <w:pPr>
              <w:pStyle w:val="TAC"/>
            </w:pPr>
            <w:r w:rsidRPr="002B15AA">
              <w:t>0</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AE8CB25" w14:textId="129949F2" w:rsidR="00AB4E36" w:rsidRDefault="00AB4E36" w:rsidP="00AB4E36">
            <w:pPr>
              <w:pStyle w:val="TAC"/>
              <w:jc w:val="left"/>
            </w:pPr>
            <w:r>
              <w:t xml:space="preserve">Operation allocateNssi results in the creation of NSSI. The </w:t>
            </w:r>
            <w:r w:rsidRPr="002B15AA">
              <w:t xml:space="preserve">administrative </w:t>
            </w:r>
            <w:r>
              <w:t>state is set to LOCKED and operationalState is set to DISABLED</w:t>
            </w:r>
          </w:p>
          <w:p w14:paraId="7FC64997" w14:textId="77777777" w:rsidR="00AB4E36" w:rsidRDefault="00AB4E36" w:rsidP="00AB4E36">
            <w:pPr>
              <w:pStyle w:val="TAC"/>
              <w:jc w:val="left"/>
            </w:pPr>
            <w:r>
              <w:t>-- or –</w:t>
            </w:r>
          </w:p>
          <w:p w14:paraId="61774DCA" w14:textId="515E8DA6" w:rsidR="008C10F3" w:rsidRPr="002B15AA" w:rsidRDefault="00AB4E36" w:rsidP="00AB4E36">
            <w:pPr>
              <w:pStyle w:val="TAL"/>
            </w:pPr>
            <w:r>
              <w:t>CM operation creates NSSI. T</w:t>
            </w:r>
            <w:r w:rsidRPr="002B15AA">
              <w:t xml:space="preserve">he </w:t>
            </w:r>
            <w:r>
              <w:t xml:space="preserve">administrative </w:t>
            </w:r>
            <w:r w:rsidRPr="002B15AA">
              <w:t xml:space="preserve">state is set to </w:t>
            </w:r>
            <w:r>
              <w:t>LOCKED</w:t>
            </w:r>
            <w:r w:rsidRPr="002B15AA">
              <w:t xml:space="preserve"> </w:t>
            </w:r>
            <w:r>
              <w:t>and operationalState is set to DISABLED</w:t>
            </w:r>
            <w:r w:rsidR="008C10F3" w:rsidRPr="002B15AA">
              <w:t xml:space="preserve"> </w:t>
            </w:r>
          </w:p>
        </w:tc>
      </w:tr>
      <w:tr w:rsidR="008C10F3" w:rsidRPr="002B15AA" w14:paraId="1CB93071"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FACDF8E" w14:textId="77777777" w:rsidR="008C10F3" w:rsidRPr="002B15AA" w:rsidRDefault="008C10F3" w:rsidP="00EB348F">
            <w:pPr>
              <w:pStyle w:val="TAC"/>
            </w:pPr>
            <w:r w:rsidRPr="002B15AA">
              <w:t>1</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F362F16" w14:textId="7102E84C" w:rsidR="008C10F3" w:rsidRPr="002B15AA" w:rsidRDefault="008C10F3" w:rsidP="00EB348F">
            <w:pPr>
              <w:pStyle w:val="TAL"/>
            </w:pPr>
            <w:r w:rsidRPr="002B15AA">
              <w:t>CM operation set</w:t>
            </w:r>
            <w:r w:rsidR="00AB4E36">
              <w:t>s</w:t>
            </w:r>
            <w:r w:rsidRPr="002B15AA">
              <w:t xml:space="preserve"> administrative state to </w:t>
            </w:r>
            <w:r w:rsidR="00AB4E36">
              <w:t>UNLOCKED</w:t>
            </w:r>
            <w:r w:rsidRPr="002B15AA">
              <w:t>.</w:t>
            </w:r>
          </w:p>
        </w:tc>
      </w:tr>
      <w:tr w:rsidR="008C10F3" w:rsidRPr="002B15AA" w14:paraId="02ABEECF"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039AB8C1" w14:textId="77777777" w:rsidR="008C10F3" w:rsidRPr="002B15AA" w:rsidRDefault="008C10F3" w:rsidP="00EB348F">
            <w:pPr>
              <w:pStyle w:val="TAC"/>
            </w:pPr>
            <w:r w:rsidRPr="002B15AA">
              <w:t>2</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7C965461" w14:textId="0AE83546" w:rsidR="008C10F3" w:rsidRPr="002B15AA" w:rsidRDefault="00AB4E36" w:rsidP="00EB348F">
            <w:pPr>
              <w:pStyle w:val="TAL"/>
            </w:pPr>
            <w:r w:rsidRPr="002B15AA">
              <w:t>C</w:t>
            </w:r>
            <w:r>
              <w:t xml:space="preserve">M operation </w:t>
            </w:r>
            <w:r w:rsidRPr="002B15AA">
              <w:t>set</w:t>
            </w:r>
            <w:r>
              <w:t>s</w:t>
            </w:r>
            <w:r w:rsidRPr="002B15AA">
              <w:t xml:space="preserve"> administrative state to</w:t>
            </w:r>
            <w:r>
              <w:t xml:space="preserve"> LOCKED</w:t>
            </w:r>
            <w:r w:rsidR="008C10F3" w:rsidRPr="002B15AA">
              <w:t xml:space="preserve"> </w:t>
            </w:r>
          </w:p>
          <w:p w14:paraId="2E30013B" w14:textId="77777777" w:rsidR="008C10F3" w:rsidRPr="002B15AA" w:rsidRDefault="008C10F3" w:rsidP="00EB348F">
            <w:pPr>
              <w:pStyle w:val="TAL"/>
            </w:pPr>
          </w:p>
        </w:tc>
      </w:tr>
      <w:tr w:rsidR="008C10F3" w:rsidRPr="002B15AA" w14:paraId="27DB412B"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18F51B6C" w14:textId="77777777" w:rsidR="008C10F3" w:rsidRPr="002B15AA" w:rsidRDefault="008C10F3" w:rsidP="00EB348F">
            <w:pPr>
              <w:pStyle w:val="TAC"/>
            </w:pPr>
            <w:r w:rsidRPr="002B15AA">
              <w:t>2a</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0E29B5C3" w14:textId="569E2936" w:rsidR="008C10F3" w:rsidRPr="002B15AA" w:rsidRDefault="008C10F3" w:rsidP="00EB348F">
            <w:pPr>
              <w:pStyle w:val="TAL"/>
            </w:pPr>
            <w:r w:rsidRPr="002B15AA">
              <w:t xml:space="preserve">CM </w:t>
            </w:r>
            <w:r w:rsidR="00AB4E36">
              <w:t>o</w:t>
            </w:r>
            <w:r w:rsidR="00AB4E36" w:rsidRPr="002B15AA">
              <w:t xml:space="preserve">peration </w:t>
            </w:r>
            <w:r w:rsidRPr="002B15AA">
              <w:t>set</w:t>
            </w:r>
            <w:r w:rsidR="00AB4E36">
              <w:t>s</w:t>
            </w:r>
            <w:r w:rsidRPr="002B15AA">
              <w:t xml:space="preserve"> administrative state to </w:t>
            </w:r>
            <w:r w:rsidR="00AB4E36">
              <w:t>SHUTTING DOWN</w:t>
            </w:r>
          </w:p>
          <w:p w14:paraId="712EB4CE" w14:textId="77777777" w:rsidR="008C10F3" w:rsidRPr="002B15AA" w:rsidRDefault="008C10F3" w:rsidP="00EB348F">
            <w:pPr>
              <w:pStyle w:val="TAL"/>
            </w:pPr>
          </w:p>
        </w:tc>
      </w:tr>
      <w:tr w:rsidR="00AB4E36" w:rsidRPr="002B15AA" w14:paraId="36FBD75A"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F0267B6" w14:textId="0FC65725" w:rsidR="00AB4E36" w:rsidRPr="002B15AA" w:rsidRDefault="00AB4E36" w:rsidP="00AB4E36">
            <w:pPr>
              <w:pStyle w:val="TAC"/>
            </w:pPr>
            <w:r>
              <w:t>2b</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4A519632" w14:textId="4709E3E2" w:rsidR="00AB4E36" w:rsidRPr="002B15AA" w:rsidRDefault="00AB4E36" w:rsidP="00AB4E36">
            <w:pPr>
              <w:pStyle w:val="TAL"/>
            </w:pPr>
            <w:r>
              <w:t xml:space="preserve">The last user of the </w:t>
            </w:r>
            <w:r w:rsidDel="00685783">
              <w:t>NSSI</w:t>
            </w:r>
            <w:r>
              <w:t xml:space="preserve">network slice subnet stops using the </w:t>
            </w:r>
            <w:r w:rsidDel="00685783">
              <w:t>NSSI</w:t>
            </w:r>
            <w:r>
              <w:t>network slice subnet</w:t>
            </w:r>
          </w:p>
        </w:tc>
      </w:tr>
      <w:tr w:rsidR="008C10F3" w:rsidRPr="002B15AA" w14:paraId="1972A81F"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215FCBB1" w14:textId="77777777" w:rsidR="008C10F3" w:rsidRPr="002B15AA" w:rsidRDefault="008C10F3" w:rsidP="00EB348F">
            <w:pPr>
              <w:pStyle w:val="TAC"/>
            </w:pPr>
            <w:r w:rsidRPr="002B15AA">
              <w:t>3</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2D2C5982" w14:textId="16D91C8D" w:rsidR="008C10F3" w:rsidRPr="002B15AA" w:rsidRDefault="00AB4E36" w:rsidP="00EB348F">
            <w:pPr>
              <w:pStyle w:val="TAL"/>
            </w:pPr>
            <w:r>
              <w:rPr>
                <w:rFonts w:cs="Arial"/>
                <w:szCs w:val="18"/>
              </w:rPr>
              <w:t xml:space="preserve">All constituent NSSIs (identified by </w:t>
            </w:r>
            <w:r>
              <w:rPr>
                <w:rFonts w:ascii="Courier New" w:hAnsi="Courier New" w:cs="Courier New"/>
                <w:szCs w:val="18"/>
                <w:lang w:eastAsia="zh-CN"/>
              </w:rPr>
              <w:t>NetworkSliceSubnet.networkSliceSubnetRef</w:t>
            </w:r>
            <w:r>
              <w:rPr>
                <w:rFonts w:cs="Arial"/>
                <w:szCs w:val="18"/>
              </w:rPr>
              <w:t>) change state to UNLOCKED and ENABLED</w:t>
            </w:r>
          </w:p>
        </w:tc>
      </w:tr>
      <w:tr w:rsidR="008C10F3" w:rsidRPr="002B15AA" w14:paraId="3FA81E22"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5EA86335" w14:textId="77777777" w:rsidR="008C10F3" w:rsidRPr="002B15AA" w:rsidRDefault="008C10F3" w:rsidP="00EB348F">
            <w:pPr>
              <w:pStyle w:val="TAC"/>
            </w:pPr>
            <w:r w:rsidRPr="002B15AA">
              <w:t>4</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10DFB03" w14:textId="77777777" w:rsidR="00AB4E36" w:rsidRDefault="00AB4E36" w:rsidP="00AB4E36">
            <w:pPr>
              <w:pStyle w:val="TAC"/>
              <w:jc w:val="left"/>
              <w:rPr>
                <w:rFonts w:cs="Arial"/>
                <w:szCs w:val="18"/>
              </w:rPr>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LOCKED</w:t>
            </w:r>
          </w:p>
          <w:p w14:paraId="60635DCE" w14:textId="77777777" w:rsidR="00AB4E36" w:rsidRDefault="00AB4E36" w:rsidP="00AB4E36">
            <w:pPr>
              <w:pStyle w:val="TAC"/>
              <w:jc w:val="left"/>
              <w:rPr>
                <w:rFonts w:cs="Arial"/>
                <w:szCs w:val="18"/>
              </w:rPr>
            </w:pPr>
            <w:r>
              <w:rPr>
                <w:rFonts w:cs="Arial"/>
                <w:szCs w:val="18"/>
              </w:rPr>
              <w:t>-- or –</w:t>
            </w:r>
          </w:p>
          <w:p w14:paraId="0C8AB0AA" w14:textId="44E602E0" w:rsidR="008C10F3" w:rsidRPr="002B15AA" w:rsidRDefault="00AB4E36" w:rsidP="00EB348F">
            <w:pPr>
              <w:pStyle w:val="TAL"/>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DISABLED</w:t>
            </w:r>
          </w:p>
        </w:tc>
      </w:tr>
      <w:tr w:rsidR="008C10F3" w:rsidRPr="002B15AA" w14:paraId="7161691C" w14:textId="77777777" w:rsidTr="00AB4E36">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2F98D6EB" w14:textId="77777777" w:rsidR="008C10F3" w:rsidRPr="002B15AA" w:rsidRDefault="008C10F3" w:rsidP="00EB348F">
            <w:pPr>
              <w:pStyle w:val="TAC"/>
            </w:pPr>
            <w:r w:rsidRPr="002B15AA">
              <w:t>5</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400D7C6A" w14:textId="77777777" w:rsidR="00AB4E36" w:rsidRDefault="00AB4E36" w:rsidP="00AB4E36">
            <w:pPr>
              <w:pStyle w:val="TAC"/>
              <w:jc w:val="left"/>
            </w:pPr>
            <w:r>
              <w:t>Operation deallocateNssi results in the deletion of NSSI</w:t>
            </w:r>
          </w:p>
          <w:p w14:paraId="606AD23C" w14:textId="77777777" w:rsidR="00AB4E36" w:rsidRDefault="00AB4E36" w:rsidP="00AB4E36">
            <w:pPr>
              <w:pStyle w:val="TAC"/>
              <w:jc w:val="left"/>
            </w:pPr>
            <w:r>
              <w:t>-- or –</w:t>
            </w:r>
          </w:p>
          <w:p w14:paraId="1579C3AD" w14:textId="453BBCC6" w:rsidR="008C10F3" w:rsidRPr="002B15AA" w:rsidRDefault="00AB4E36" w:rsidP="00AB4E36">
            <w:pPr>
              <w:pStyle w:val="TAL"/>
            </w:pPr>
            <w:r>
              <w:t>CM operation deletes NSSI</w:t>
            </w:r>
          </w:p>
          <w:p w14:paraId="7B547034" w14:textId="77777777" w:rsidR="008C10F3" w:rsidRPr="002B15AA" w:rsidRDefault="008C10F3" w:rsidP="00EB348F">
            <w:pPr>
              <w:pStyle w:val="TAL"/>
            </w:pPr>
          </w:p>
        </w:tc>
      </w:tr>
    </w:tbl>
    <w:p w14:paraId="410A3881" w14:textId="77777777" w:rsidR="008C10F3" w:rsidRPr="002B15AA" w:rsidRDefault="008C10F3" w:rsidP="008C10F3"/>
    <w:p w14:paraId="402684E8" w14:textId="77777777" w:rsidR="008C10F3" w:rsidRPr="002B15AA" w:rsidRDefault="008C10F3" w:rsidP="008C10F3">
      <w:pPr>
        <w:pStyle w:val="Heading8"/>
      </w:pPr>
      <w:r w:rsidRPr="002B15AA">
        <w:br w:type="page"/>
      </w:r>
      <w:bookmarkStart w:id="9678" w:name="_Toc19888573"/>
      <w:bookmarkStart w:id="9679" w:name="_Toc27405551"/>
      <w:bookmarkStart w:id="9680" w:name="_Toc35878741"/>
      <w:bookmarkStart w:id="9681" w:name="_Toc36220557"/>
      <w:bookmarkStart w:id="9682" w:name="_Toc36474655"/>
      <w:bookmarkStart w:id="9683" w:name="_Toc36542927"/>
      <w:bookmarkStart w:id="9684" w:name="_Toc36543748"/>
      <w:bookmarkStart w:id="9685" w:name="_Toc36567986"/>
      <w:bookmarkStart w:id="9686" w:name="_Toc44341725"/>
      <w:bookmarkStart w:id="9687" w:name="_Toc51676104"/>
      <w:bookmarkStart w:id="9688" w:name="_Toc55895553"/>
      <w:bookmarkStart w:id="9689" w:name="_Toc58940640"/>
      <w:bookmarkStart w:id="9690" w:name="_Toc67928855"/>
      <w:r w:rsidRPr="002B15AA">
        <w:t>Annex C (normative):</w:t>
      </w:r>
      <w:r w:rsidRPr="002B15AA">
        <w:br/>
        <w:t>XML definitions for NR NRM</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20C57C2B" w14:textId="77777777" w:rsidR="008C10F3" w:rsidRPr="002B15AA" w:rsidRDefault="008C10F3" w:rsidP="008C10F3">
      <w:pPr>
        <w:pStyle w:val="Heading1"/>
      </w:pPr>
      <w:bookmarkStart w:id="9691" w:name="_Toc19888574"/>
      <w:bookmarkStart w:id="9692" w:name="_Toc27405552"/>
      <w:bookmarkStart w:id="9693" w:name="_Toc35878742"/>
      <w:bookmarkStart w:id="9694" w:name="_Toc36220558"/>
      <w:bookmarkStart w:id="9695" w:name="_Toc36474656"/>
      <w:bookmarkStart w:id="9696" w:name="_Toc36542928"/>
      <w:bookmarkStart w:id="9697" w:name="_Toc36543749"/>
      <w:bookmarkStart w:id="9698" w:name="_Toc36567987"/>
      <w:bookmarkStart w:id="9699" w:name="_Toc44341726"/>
      <w:bookmarkStart w:id="9700" w:name="_Toc51676105"/>
      <w:bookmarkStart w:id="9701" w:name="_Toc55895554"/>
      <w:bookmarkStart w:id="9702" w:name="_Toc58940641"/>
      <w:bookmarkStart w:id="9703" w:name="_Toc67928856"/>
      <w:r w:rsidRPr="002B15AA">
        <w:t>C.1</w:t>
      </w:r>
      <w:r w:rsidRPr="002B15AA">
        <w:tab/>
        <w:t>General</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r w:rsidRPr="002B15AA">
        <w:t xml:space="preserve"> </w:t>
      </w:r>
    </w:p>
    <w:p w14:paraId="533946D3" w14:textId="77777777" w:rsidR="008C10F3" w:rsidRPr="002B15AA" w:rsidRDefault="008C10F3" w:rsidP="008C10F3">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14:paraId="575EF840" w14:textId="77777777" w:rsidR="008C10F3" w:rsidRPr="002B15AA" w:rsidRDefault="008C10F3" w:rsidP="008C10F3">
      <w:pPr>
        <w:pStyle w:val="Heading1"/>
      </w:pPr>
      <w:bookmarkStart w:id="9704" w:name="_Toc19888575"/>
      <w:bookmarkStart w:id="9705" w:name="_Toc27405553"/>
      <w:bookmarkStart w:id="9706" w:name="_Toc35878743"/>
      <w:bookmarkStart w:id="9707" w:name="_Toc36220559"/>
      <w:bookmarkStart w:id="9708" w:name="_Toc36474657"/>
      <w:bookmarkStart w:id="9709" w:name="_Toc36542929"/>
      <w:bookmarkStart w:id="9710" w:name="_Toc36543750"/>
      <w:bookmarkStart w:id="9711" w:name="_Toc36567988"/>
      <w:bookmarkStart w:id="9712" w:name="_Toc44341727"/>
      <w:bookmarkStart w:id="9713" w:name="_Toc51676106"/>
      <w:bookmarkStart w:id="9714" w:name="_Toc55895555"/>
      <w:bookmarkStart w:id="9715" w:name="_Toc58940642"/>
      <w:bookmarkStart w:id="9716" w:name="_Toc67928857"/>
      <w:r w:rsidRPr="002B15AA">
        <w:t>C.2</w:t>
      </w:r>
      <w:r w:rsidRPr="002B15AA">
        <w:tab/>
        <w:t>Architectural features</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716682CB" w14:textId="77777777" w:rsidR="008C10F3" w:rsidRPr="002B15AA" w:rsidRDefault="008C10F3" w:rsidP="008C10F3">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14:paraId="04B493E5" w14:textId="77777777" w:rsidR="008C10F3" w:rsidRPr="002B15AA" w:rsidRDefault="008C10F3" w:rsidP="008C10F3">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1E9A6C45" w14:textId="77777777" w:rsidR="008C10F3" w:rsidRPr="002B15AA" w:rsidRDefault="008C10F3" w:rsidP="008C10F3">
      <w:pPr>
        <w:pStyle w:val="Heading1"/>
      </w:pPr>
      <w:bookmarkStart w:id="9717" w:name="_Toc19888576"/>
      <w:bookmarkStart w:id="9718" w:name="_Toc27405554"/>
      <w:bookmarkStart w:id="9719" w:name="_Toc35878744"/>
      <w:bookmarkStart w:id="9720" w:name="_Toc36220560"/>
      <w:bookmarkStart w:id="9721" w:name="_Toc36474658"/>
      <w:bookmarkStart w:id="9722" w:name="_Toc36542930"/>
      <w:bookmarkStart w:id="9723" w:name="_Toc36543751"/>
      <w:bookmarkStart w:id="9724" w:name="_Toc36567989"/>
      <w:bookmarkStart w:id="9725" w:name="_Toc44341728"/>
      <w:bookmarkStart w:id="9726" w:name="_Toc51676107"/>
      <w:bookmarkStart w:id="9727" w:name="_Toc55895556"/>
      <w:bookmarkStart w:id="9728" w:name="_Toc58940643"/>
      <w:bookmarkStart w:id="9729" w:name="_Toc67928858"/>
      <w:r w:rsidRPr="002B15AA">
        <w:t>C.3</w:t>
      </w:r>
      <w:r w:rsidRPr="002B15AA">
        <w:tab/>
        <w:t>Mapping</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25384FC3" w14:textId="77777777" w:rsidR="008C10F3" w:rsidRPr="002B15AA" w:rsidRDefault="008C10F3" w:rsidP="008C10F3">
      <w:pPr>
        <w:pStyle w:val="Heading2"/>
        <w:rPr>
          <w:lang w:eastAsia="zh-CN"/>
        </w:rPr>
      </w:pPr>
      <w:bookmarkStart w:id="9730" w:name="_Toc19888577"/>
      <w:bookmarkStart w:id="9731" w:name="_Toc27405555"/>
      <w:bookmarkStart w:id="9732" w:name="_Toc35878745"/>
      <w:bookmarkStart w:id="9733" w:name="_Toc36220561"/>
      <w:bookmarkStart w:id="9734" w:name="_Toc36474659"/>
      <w:bookmarkStart w:id="9735" w:name="_Toc36542931"/>
      <w:bookmarkStart w:id="9736" w:name="_Toc36543752"/>
      <w:bookmarkStart w:id="9737" w:name="_Toc36567990"/>
      <w:bookmarkStart w:id="9738" w:name="_Toc44341729"/>
      <w:bookmarkStart w:id="9739" w:name="_Toc51676108"/>
      <w:bookmarkStart w:id="9740" w:name="_Toc55895557"/>
      <w:bookmarkStart w:id="9741" w:name="_Toc58940644"/>
      <w:bookmarkStart w:id="9742" w:name="_Toc67928859"/>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7C58A442" w14:textId="77777777" w:rsidR="008C10F3" w:rsidRPr="002B15AA" w:rsidRDefault="008C10F3" w:rsidP="008C10F3">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6FA26F8F" w14:textId="77777777" w:rsidR="008C10F3" w:rsidRPr="002B15AA" w:rsidRDefault="008C10F3" w:rsidP="008C10F3">
      <w:pPr>
        <w:pStyle w:val="Heading2"/>
      </w:pPr>
      <w:bookmarkStart w:id="9743" w:name="_Toc19888578"/>
      <w:bookmarkStart w:id="9744" w:name="_Toc27405556"/>
      <w:bookmarkStart w:id="9745" w:name="_Toc35878746"/>
      <w:bookmarkStart w:id="9746" w:name="_Toc36220562"/>
      <w:bookmarkStart w:id="9747" w:name="_Toc36474660"/>
      <w:bookmarkStart w:id="9748" w:name="_Toc36542932"/>
      <w:bookmarkStart w:id="9749" w:name="_Toc36543753"/>
      <w:bookmarkStart w:id="9750" w:name="_Toc36567991"/>
      <w:bookmarkStart w:id="9751" w:name="_Toc44341730"/>
      <w:bookmarkStart w:id="9752" w:name="_Toc51676109"/>
      <w:bookmarkStart w:id="9753" w:name="_Toc55895558"/>
      <w:bookmarkStart w:id="9754" w:name="_Toc58940645"/>
      <w:bookmarkStart w:id="9755" w:name="_Toc67928860"/>
      <w:r w:rsidRPr="002B15AA">
        <w:t>C.</w:t>
      </w:r>
      <w:r w:rsidRPr="002B15AA">
        <w:rPr>
          <w:rFonts w:hint="eastAsia"/>
        </w:rPr>
        <w:t>3.2</w:t>
      </w:r>
      <w:r w:rsidRPr="002B15AA">
        <w:tab/>
        <w:t>Information Object Class (IOC) mapping</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459EBD41" w14:textId="77777777" w:rsidR="008C10F3" w:rsidRPr="002B15AA" w:rsidRDefault="008C10F3" w:rsidP="008C10F3">
      <w:r w:rsidRPr="002B15AA">
        <w:t xml:space="preserve">The mapping is not present in the current version of </w:t>
      </w:r>
      <w:r>
        <w:t>the present document</w:t>
      </w:r>
      <w:r w:rsidRPr="002B15AA">
        <w:t>.</w:t>
      </w:r>
    </w:p>
    <w:p w14:paraId="75CF4DA3" w14:textId="77777777" w:rsidR="008C10F3" w:rsidRPr="002B15AA" w:rsidRDefault="008C10F3" w:rsidP="008C10F3">
      <w:pPr>
        <w:pStyle w:val="Heading1"/>
      </w:pPr>
      <w:bookmarkStart w:id="9756" w:name="_Toc19888579"/>
      <w:bookmarkStart w:id="9757" w:name="_Toc27405557"/>
      <w:bookmarkStart w:id="9758" w:name="_Toc35878747"/>
      <w:bookmarkStart w:id="9759" w:name="_Toc36220563"/>
      <w:bookmarkStart w:id="9760" w:name="_Toc36474661"/>
      <w:bookmarkStart w:id="9761" w:name="_Toc36542933"/>
      <w:bookmarkStart w:id="9762" w:name="_Toc36543754"/>
      <w:bookmarkStart w:id="9763" w:name="_Toc36567992"/>
      <w:bookmarkStart w:id="9764" w:name="_Toc44341731"/>
      <w:bookmarkStart w:id="9765" w:name="_Toc51676110"/>
      <w:bookmarkStart w:id="9766" w:name="_Toc55895559"/>
      <w:bookmarkStart w:id="9767" w:name="_Toc58940646"/>
      <w:bookmarkStart w:id="9768" w:name="_Toc67928861"/>
      <w:r w:rsidRPr="002B15AA">
        <w:t>C.4</w:t>
      </w:r>
      <w:r w:rsidRPr="002B15AA">
        <w:tab/>
        <w:t>Solution Set definitions</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2CE25D0D" w14:textId="77777777" w:rsidR="008C10F3" w:rsidRPr="002B15AA" w:rsidRDefault="008C10F3" w:rsidP="008C10F3">
      <w:pPr>
        <w:pStyle w:val="Heading2"/>
        <w:rPr>
          <w:lang w:eastAsia="zh-CN"/>
        </w:rPr>
      </w:pPr>
      <w:bookmarkStart w:id="9769" w:name="_Toc19888580"/>
      <w:bookmarkStart w:id="9770" w:name="_Toc27405558"/>
      <w:bookmarkStart w:id="9771" w:name="_Toc35878748"/>
      <w:bookmarkStart w:id="9772" w:name="_Toc36220564"/>
      <w:bookmarkStart w:id="9773" w:name="_Toc36474662"/>
      <w:bookmarkStart w:id="9774" w:name="_Toc36542934"/>
      <w:bookmarkStart w:id="9775" w:name="_Toc36543755"/>
      <w:bookmarkStart w:id="9776" w:name="_Toc36567993"/>
      <w:bookmarkStart w:id="9777" w:name="_Toc44341732"/>
      <w:bookmarkStart w:id="9778" w:name="_Toc51676111"/>
      <w:bookmarkStart w:id="9779" w:name="_Toc55895560"/>
      <w:bookmarkStart w:id="9780" w:name="_Toc58940647"/>
      <w:bookmarkStart w:id="9781" w:name="_Toc67928862"/>
      <w:r w:rsidRPr="002B15AA">
        <w:rPr>
          <w:lang w:eastAsia="zh-CN"/>
        </w:rPr>
        <w:t>C.4.1</w:t>
      </w:r>
      <w:r w:rsidRPr="002B15AA">
        <w:rPr>
          <w:lang w:eastAsia="zh-CN"/>
        </w:rPr>
        <w:tab/>
        <w:t>XML definition structure</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031898DD" w14:textId="77777777" w:rsidR="008C10F3" w:rsidRPr="002B15AA" w:rsidRDefault="008C10F3" w:rsidP="008C10F3">
      <w:pPr>
        <w:rPr>
          <w:lang w:eastAsia="zh-CN"/>
        </w:rPr>
      </w:pPr>
      <w:r w:rsidRPr="002B15AA">
        <w:rPr>
          <w:lang w:eastAsia="zh-CN"/>
        </w:rPr>
        <w:t>The overall description of the file format of configuration data XML files is provided by 3GPP TS 32.616 [33].</w:t>
      </w:r>
    </w:p>
    <w:p w14:paraId="61AD014B" w14:textId="77777777" w:rsidR="008C10F3" w:rsidRPr="002B15AA" w:rsidRDefault="008C10F3" w:rsidP="008C10F3">
      <w:pPr>
        <w:rPr>
          <w:lang w:eastAsia="zh-CN"/>
        </w:rPr>
      </w:pPr>
      <w:r w:rsidRPr="002B15AA">
        <w:rPr>
          <w:lang w:eastAsia="zh-CN"/>
        </w:rPr>
        <w:t>The present document defines the NRM-specific XML schema nrNrm.xsd for the NR NRM Information Model defined in clause 4.</w:t>
      </w:r>
    </w:p>
    <w:p w14:paraId="45177E21" w14:textId="77777777" w:rsidR="008C10F3" w:rsidRPr="002B15AA" w:rsidRDefault="008C10F3" w:rsidP="008C10F3">
      <w:pPr>
        <w:rPr>
          <w:lang w:eastAsia="zh-CN"/>
        </w:rPr>
      </w:pPr>
      <w:r w:rsidRPr="002B15AA">
        <w:rPr>
          <w:lang w:eastAsia="zh-CN"/>
        </w:rPr>
        <w:t>XML schema nrNrm.xsd explicitly declares NRM-specific XML element types for the related NRM.</w:t>
      </w:r>
    </w:p>
    <w:p w14:paraId="314E8757" w14:textId="77777777" w:rsidR="008C10F3" w:rsidRPr="002B15AA" w:rsidRDefault="008C10F3" w:rsidP="008C10F3">
      <w:pPr>
        <w:rPr>
          <w:lang w:eastAsia="zh-CN"/>
        </w:rPr>
      </w:pPr>
      <w:r w:rsidRPr="002B15AA">
        <w:rPr>
          <w:lang w:eastAsia="zh-CN"/>
        </w:rPr>
        <w:t>The definition of those NRM-specific XML element types complies with the generic mapping rules defined in 3GPP TS 32.616 [33].</w:t>
      </w:r>
    </w:p>
    <w:p w14:paraId="2CAAD5CB" w14:textId="77777777" w:rsidR="008C10F3" w:rsidRPr="002B15AA" w:rsidRDefault="008C10F3" w:rsidP="008C10F3">
      <w:pPr>
        <w:pStyle w:val="Heading2"/>
        <w:rPr>
          <w:lang w:eastAsia="zh-CN"/>
        </w:rPr>
      </w:pPr>
      <w:bookmarkStart w:id="9782" w:name="_Toc19888581"/>
      <w:bookmarkStart w:id="9783" w:name="_Toc27405559"/>
      <w:bookmarkStart w:id="9784" w:name="_Toc35878749"/>
      <w:bookmarkStart w:id="9785" w:name="_Toc36220565"/>
      <w:bookmarkStart w:id="9786" w:name="_Toc36474663"/>
      <w:bookmarkStart w:id="9787" w:name="_Toc36542935"/>
      <w:bookmarkStart w:id="9788" w:name="_Toc36543756"/>
      <w:bookmarkStart w:id="9789" w:name="_Toc36567994"/>
      <w:bookmarkStart w:id="9790" w:name="_Toc44341733"/>
      <w:bookmarkStart w:id="9791" w:name="_Toc51676112"/>
      <w:bookmarkStart w:id="9792" w:name="_Toc55895561"/>
      <w:bookmarkStart w:id="9793" w:name="_Toc58940648"/>
      <w:bookmarkStart w:id="9794" w:name="_Toc67928863"/>
      <w:r w:rsidRPr="002B15AA">
        <w:rPr>
          <w:lang w:eastAsia="zh-CN"/>
        </w:rPr>
        <w:t>C.4.2</w:t>
      </w:r>
      <w:r w:rsidRPr="002B15AA">
        <w:rPr>
          <w:lang w:eastAsia="zh-CN"/>
        </w:rPr>
        <w:tab/>
        <w:t>Graphical representation</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30D8A7A3" w14:textId="77777777" w:rsidR="008C10F3" w:rsidRPr="002B15AA" w:rsidRDefault="008C10F3" w:rsidP="008C10F3">
      <w:pPr>
        <w:rPr>
          <w:lang w:eastAsia="zh-CN"/>
        </w:rPr>
      </w:pPr>
      <w:r w:rsidRPr="002B15AA">
        <w:t xml:space="preserve">The graphical representation is not present in the current version of </w:t>
      </w:r>
      <w:r>
        <w:t>the present document</w:t>
      </w:r>
      <w:r w:rsidRPr="002B15AA">
        <w:t>.</w:t>
      </w:r>
    </w:p>
    <w:p w14:paraId="02A3D85C" w14:textId="77777777" w:rsidR="008C10F3" w:rsidRPr="002B15AA" w:rsidRDefault="008C10F3" w:rsidP="008C10F3">
      <w:pPr>
        <w:pStyle w:val="Heading2"/>
        <w:rPr>
          <w:rFonts w:ascii="Courier" w:eastAsia="MS Mincho" w:hAnsi="Courier"/>
          <w:szCs w:val="16"/>
        </w:rPr>
      </w:pPr>
      <w:bookmarkStart w:id="9795" w:name="_Toc19888582"/>
      <w:bookmarkStart w:id="9796" w:name="_Toc27405560"/>
      <w:bookmarkStart w:id="9797" w:name="_Toc35878750"/>
      <w:bookmarkStart w:id="9798" w:name="_Toc36220566"/>
      <w:bookmarkStart w:id="9799" w:name="_Toc36474664"/>
      <w:bookmarkStart w:id="9800" w:name="_Toc36542936"/>
      <w:bookmarkStart w:id="9801" w:name="_Toc36543757"/>
      <w:bookmarkStart w:id="9802" w:name="_Toc36567995"/>
      <w:bookmarkStart w:id="9803" w:name="_Toc44341734"/>
      <w:bookmarkStart w:id="9804" w:name="_Toc51676113"/>
      <w:bookmarkStart w:id="9805" w:name="_Toc55895562"/>
      <w:bookmarkStart w:id="9806" w:name="_Toc58940649"/>
      <w:bookmarkStart w:id="9807" w:name="_Toc67928864"/>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62AFE11D" w14:textId="77777777" w:rsidR="008C10F3" w:rsidRDefault="008C10F3" w:rsidP="008C10F3">
      <w:pPr>
        <w:pStyle w:val="PL"/>
      </w:pPr>
      <w:r>
        <w:t>&lt;?xml version="1.0" encoding="UTF-8"?&gt;</w:t>
      </w:r>
    </w:p>
    <w:p w14:paraId="105C0F60" w14:textId="77777777" w:rsidR="008C10F3" w:rsidRDefault="008C10F3" w:rsidP="008C10F3">
      <w:pPr>
        <w:pStyle w:val="PL"/>
      </w:pPr>
      <w:r>
        <w:t>&lt;!--</w:t>
      </w:r>
    </w:p>
    <w:p w14:paraId="36C68754" w14:textId="77777777" w:rsidR="008C10F3" w:rsidRDefault="008C10F3" w:rsidP="008C10F3">
      <w:pPr>
        <w:pStyle w:val="PL"/>
      </w:pPr>
      <w:r>
        <w:t xml:space="preserve">  3GPP TS 28.541 NR Network Resource Model</w:t>
      </w:r>
    </w:p>
    <w:p w14:paraId="794276DB" w14:textId="77777777" w:rsidR="008C10F3" w:rsidRDefault="008C10F3" w:rsidP="008C10F3">
      <w:pPr>
        <w:pStyle w:val="PL"/>
      </w:pPr>
      <w:r>
        <w:t xml:space="preserve">  XML schema definition</w:t>
      </w:r>
    </w:p>
    <w:p w14:paraId="05D6AB7E" w14:textId="77777777" w:rsidR="008C10F3" w:rsidRDefault="008C10F3" w:rsidP="008C10F3">
      <w:pPr>
        <w:pStyle w:val="PL"/>
      </w:pPr>
      <w:r>
        <w:t xml:space="preserve">  nrNrm.xsd</w:t>
      </w:r>
    </w:p>
    <w:p w14:paraId="177DC509" w14:textId="77777777" w:rsidR="008C10F3" w:rsidRDefault="008C10F3" w:rsidP="008C10F3">
      <w:pPr>
        <w:pStyle w:val="PL"/>
      </w:pPr>
      <w:r>
        <w:t>--&gt;</w:t>
      </w:r>
    </w:p>
    <w:p w14:paraId="4EFCAFF4" w14:textId="77777777" w:rsidR="008C10F3" w:rsidRDefault="008C10F3" w:rsidP="008C10F3">
      <w:pPr>
        <w:pStyle w:val="PL"/>
      </w:pPr>
      <w:r>
        <w:t xml:space="preserve">&lt;schema xmlns="http://www.w3.org/2001/XMLSchema" </w:t>
      </w:r>
    </w:p>
    <w:p w14:paraId="4EF6FAA2" w14:textId="77777777" w:rsidR="008C10F3" w:rsidRDefault="008C10F3" w:rsidP="008C10F3">
      <w:pPr>
        <w:pStyle w:val="PL"/>
      </w:pPr>
      <w:r>
        <w:t xml:space="preserve">xmlns:xn="http://www.3gpp.org/ftp/specs/archive/28_series/28.623#genericNrm" </w:t>
      </w:r>
    </w:p>
    <w:p w14:paraId="73F9EE44" w14:textId="77777777" w:rsidR="008C10F3" w:rsidRDefault="008C10F3" w:rsidP="008C10F3">
      <w:pPr>
        <w:pStyle w:val="PL"/>
      </w:pPr>
      <w:r>
        <w:t xml:space="preserve">xmlns:nn="http://www.3gpp.org/ftp/specs/archive/28_series/28.541#nrNrm" </w:t>
      </w:r>
    </w:p>
    <w:p w14:paraId="5636A99A" w14:textId="77777777" w:rsidR="008C10F3" w:rsidRDefault="008C10F3" w:rsidP="008C10F3">
      <w:pPr>
        <w:pStyle w:val="PL"/>
      </w:pPr>
      <w:r>
        <w:t xml:space="preserve">xmlns:en="http://www.3gpp.org/ftp/specs/archive/28_series/28.659#eutranNrm" </w:t>
      </w:r>
    </w:p>
    <w:p w14:paraId="0A155F60" w14:textId="77777777" w:rsidR="008C10F3" w:rsidRDefault="008C10F3" w:rsidP="008C10F3">
      <w:pPr>
        <w:pStyle w:val="PL"/>
      </w:pPr>
      <w:r>
        <w:t xml:space="preserve">xmlns:epc="http://www.3gpp.org/ftp/specs/archive/28_series/28.709#epcNrm" </w:t>
      </w:r>
    </w:p>
    <w:p w14:paraId="70F8A4F6" w14:textId="77777777" w:rsidR="008C10F3" w:rsidRDefault="008C10F3" w:rsidP="008C10F3">
      <w:pPr>
        <w:pStyle w:val="PL"/>
      </w:pPr>
      <w:r>
        <w:t xml:space="preserve">xmlns:sm="http://www.3gpp.org/ftp/specs/archive/28_series/28.626#stateManagementIRP" </w:t>
      </w:r>
    </w:p>
    <w:p w14:paraId="0DDD6F53" w14:textId="77777777" w:rsidR="008C10F3" w:rsidRDefault="008C10F3" w:rsidP="008C10F3">
      <w:pPr>
        <w:pStyle w:val="PL"/>
      </w:pPr>
      <w:r>
        <w:t>xmlns:ngc="http://www.3gpp.org/ftp/specs/archive/28_series/28.541#ngcNrm"</w:t>
      </w:r>
    </w:p>
    <w:p w14:paraId="030483AB" w14:textId="77777777" w:rsidR="008C10F3" w:rsidRDefault="008C10F3" w:rsidP="008C10F3">
      <w:pPr>
        <w:pStyle w:val="PL"/>
      </w:pPr>
      <w:r>
        <w:t>xmlns:sp="http://www.3gpp.org/ftp/specs/archive/28_series/28.629#sonPolicyNrm"</w:t>
      </w:r>
    </w:p>
    <w:p w14:paraId="5F3BF9A8" w14:textId="77777777" w:rsidR="008C10F3" w:rsidRDefault="008C10F3" w:rsidP="008C10F3">
      <w:pPr>
        <w:pStyle w:val="PL"/>
      </w:pPr>
      <w:r>
        <w:t>targetNamespace="http://www.3gpp.org/ftp/specs/archive/28_series/28.541#nrNrm" elementFormDefault="qualified"&gt;</w:t>
      </w:r>
    </w:p>
    <w:p w14:paraId="1AE58744" w14:textId="77777777" w:rsidR="008C10F3" w:rsidRPr="008E6D39" w:rsidRDefault="008C10F3" w:rsidP="008C10F3">
      <w:pPr>
        <w:pStyle w:val="PL"/>
        <w:rPr>
          <w:lang w:val="fr-FR"/>
        </w:rPr>
      </w:pPr>
      <w:r w:rsidRPr="008E6D39">
        <w:rPr>
          <w:lang w:val="fr-FR"/>
        </w:rPr>
        <w:t>&lt;import namespace="http://www.3gpp.org/ftp/specs/archive/28_series/28.623#genericNrm"/&gt;</w:t>
      </w:r>
    </w:p>
    <w:p w14:paraId="7282EF07" w14:textId="77777777" w:rsidR="008C10F3" w:rsidRPr="008E6D39" w:rsidRDefault="008C10F3" w:rsidP="008C10F3">
      <w:pPr>
        <w:pStyle w:val="PL"/>
        <w:rPr>
          <w:lang w:val="fr-FR"/>
        </w:rPr>
      </w:pPr>
      <w:r w:rsidRPr="008E6D39">
        <w:rPr>
          <w:lang w:val="fr-FR"/>
        </w:rPr>
        <w:t>&lt;import namespace="http://www.3gpp.org/ftp/specs/archive/28_series/28.709#epcNrm"/&gt;</w:t>
      </w:r>
    </w:p>
    <w:p w14:paraId="2418C9A5" w14:textId="77777777" w:rsidR="008C10F3" w:rsidRPr="008E6D39" w:rsidRDefault="008C10F3" w:rsidP="008C10F3">
      <w:pPr>
        <w:pStyle w:val="PL"/>
        <w:rPr>
          <w:lang w:val="fr-FR"/>
        </w:rPr>
      </w:pPr>
      <w:r w:rsidRPr="008E6D39">
        <w:rPr>
          <w:lang w:val="fr-FR"/>
        </w:rPr>
        <w:t>&lt;import namespace="http://www.3gpp.org/ftp/specs/archive/28_series/28.626#stateManagementIRP"/&gt;</w:t>
      </w:r>
    </w:p>
    <w:p w14:paraId="65FC7A35" w14:textId="77777777" w:rsidR="008C10F3" w:rsidRPr="008E6D39" w:rsidRDefault="008C10F3" w:rsidP="008C10F3">
      <w:pPr>
        <w:pStyle w:val="PL"/>
        <w:rPr>
          <w:lang w:val="fr-FR"/>
        </w:rPr>
      </w:pPr>
      <w:r w:rsidRPr="008E6D39">
        <w:rPr>
          <w:lang w:val="fr-FR"/>
        </w:rPr>
        <w:t>&lt;import namespace="http://www.3gpp.org/ftp/specs/archive/28_series/28.541#ngcNrm"/&gt;</w:t>
      </w:r>
    </w:p>
    <w:p w14:paraId="21E93718" w14:textId="77777777" w:rsidR="008C10F3" w:rsidRPr="008E6D39" w:rsidRDefault="008C10F3" w:rsidP="008C10F3">
      <w:pPr>
        <w:pStyle w:val="PL"/>
        <w:rPr>
          <w:lang w:val="fr-FR"/>
        </w:rPr>
      </w:pPr>
      <w:r w:rsidRPr="008E6D39">
        <w:rPr>
          <w:lang w:val="fr-FR"/>
        </w:rPr>
        <w:t>&lt;import namespace="http://www.3gpp.org/ftp/specs/archive/28_series/28.629#sonPolicyNrm"/&gt;</w:t>
      </w:r>
    </w:p>
    <w:p w14:paraId="0AF36685" w14:textId="77777777" w:rsidR="008C10F3" w:rsidRPr="008E6D39" w:rsidRDefault="008C10F3" w:rsidP="008C10F3">
      <w:pPr>
        <w:pStyle w:val="PL"/>
        <w:rPr>
          <w:lang w:val="fr-FR"/>
        </w:rPr>
      </w:pPr>
    </w:p>
    <w:p w14:paraId="36B0A4C7" w14:textId="77777777" w:rsidR="008C10F3" w:rsidRDefault="008C10F3" w:rsidP="008C10F3">
      <w:pPr>
        <w:pStyle w:val="PL"/>
      </w:pPr>
      <w:r>
        <w:t>&lt;simpleType name="GnbId"&gt;</w:t>
      </w:r>
    </w:p>
    <w:p w14:paraId="31AE436E" w14:textId="77777777" w:rsidR="008C10F3" w:rsidRDefault="008C10F3" w:rsidP="008C10F3">
      <w:pPr>
        <w:pStyle w:val="PL"/>
      </w:pPr>
      <w:r>
        <w:tab/>
        <w:t>&lt;restriction base="unsignedLong"&gt;</w:t>
      </w:r>
    </w:p>
    <w:p w14:paraId="055DA456" w14:textId="77777777" w:rsidR="008C10F3" w:rsidRDefault="008C10F3" w:rsidP="008C10F3">
      <w:pPr>
        <w:pStyle w:val="PL"/>
      </w:pPr>
      <w:r>
        <w:tab/>
        <w:t>&lt;maxInclusive value="4294967295"/&gt;</w:t>
      </w:r>
    </w:p>
    <w:p w14:paraId="747634C1" w14:textId="77777777" w:rsidR="008C10F3" w:rsidRDefault="008C10F3" w:rsidP="008C10F3">
      <w:pPr>
        <w:pStyle w:val="PL"/>
      </w:pPr>
      <w:r>
        <w:tab/>
        <w:t>&lt;/restriction&gt;</w:t>
      </w:r>
    </w:p>
    <w:p w14:paraId="75D2D52F" w14:textId="77777777" w:rsidR="008C10F3" w:rsidRDefault="008C10F3" w:rsidP="008C10F3">
      <w:pPr>
        <w:pStyle w:val="PL"/>
      </w:pPr>
      <w:r>
        <w:t>&lt;/simpleType&gt;</w:t>
      </w:r>
    </w:p>
    <w:p w14:paraId="34495CB1" w14:textId="77777777" w:rsidR="008C10F3" w:rsidRDefault="008C10F3" w:rsidP="008C10F3">
      <w:pPr>
        <w:pStyle w:val="PL"/>
      </w:pPr>
      <w:r>
        <w:t>&lt;simpleType name="GnbIdLength"&gt;</w:t>
      </w:r>
    </w:p>
    <w:p w14:paraId="7D75CC70" w14:textId="77777777" w:rsidR="008C10F3" w:rsidRDefault="008C10F3" w:rsidP="008C10F3">
      <w:pPr>
        <w:pStyle w:val="PL"/>
      </w:pPr>
      <w:r>
        <w:tab/>
        <w:t>&lt;restriction base="integer"&gt;</w:t>
      </w:r>
    </w:p>
    <w:p w14:paraId="2B30D23C" w14:textId="77777777" w:rsidR="008C10F3" w:rsidRDefault="008C10F3" w:rsidP="008C10F3">
      <w:pPr>
        <w:pStyle w:val="PL"/>
      </w:pPr>
      <w:r>
        <w:tab/>
        <w:t>&lt;minLength value="22"/&gt;</w:t>
      </w:r>
    </w:p>
    <w:p w14:paraId="0AFE10DB" w14:textId="77777777" w:rsidR="008C10F3" w:rsidRDefault="008C10F3" w:rsidP="008C10F3">
      <w:pPr>
        <w:pStyle w:val="PL"/>
      </w:pPr>
      <w:r>
        <w:tab/>
        <w:t>&lt;maxLength value="32"/&gt;</w:t>
      </w:r>
    </w:p>
    <w:p w14:paraId="4FD958DB" w14:textId="77777777" w:rsidR="008C10F3" w:rsidRDefault="008C10F3" w:rsidP="008C10F3">
      <w:pPr>
        <w:pStyle w:val="PL"/>
      </w:pPr>
      <w:r>
        <w:tab/>
        <w:t>&lt;/restriction&gt;</w:t>
      </w:r>
    </w:p>
    <w:p w14:paraId="6032A558" w14:textId="77777777" w:rsidR="008C10F3" w:rsidRDefault="008C10F3" w:rsidP="008C10F3">
      <w:pPr>
        <w:pStyle w:val="PL"/>
      </w:pPr>
      <w:r>
        <w:t>&lt;/simpleType&gt;</w:t>
      </w:r>
    </w:p>
    <w:p w14:paraId="11FE0E5E" w14:textId="77777777" w:rsidR="008C10F3" w:rsidRDefault="008C10F3" w:rsidP="008C10F3">
      <w:pPr>
        <w:pStyle w:val="PL"/>
      </w:pPr>
      <w:r>
        <w:t>&lt;simpleType name="Nci"&gt;</w:t>
      </w:r>
    </w:p>
    <w:p w14:paraId="5A79E71E" w14:textId="77777777" w:rsidR="008C10F3" w:rsidRDefault="008C10F3" w:rsidP="008C10F3">
      <w:pPr>
        <w:pStyle w:val="PL"/>
      </w:pPr>
      <w:r>
        <w:tab/>
        <w:t>&lt;restriction base="unsignedLong"&gt;</w:t>
      </w:r>
    </w:p>
    <w:p w14:paraId="11A441DE" w14:textId="77777777" w:rsidR="008C10F3" w:rsidRDefault="008C10F3" w:rsidP="008C10F3">
      <w:pPr>
        <w:pStyle w:val="PL"/>
      </w:pPr>
      <w:r>
        <w:tab/>
        <w:t>&lt;maxInclusive value="68719476735"/&gt;</w:t>
      </w:r>
    </w:p>
    <w:p w14:paraId="657F9E90" w14:textId="77777777" w:rsidR="008C10F3" w:rsidRDefault="008C10F3" w:rsidP="008C10F3">
      <w:pPr>
        <w:pStyle w:val="PL"/>
      </w:pPr>
      <w:r>
        <w:tab/>
        <w:t>&lt;/restriction&gt;</w:t>
      </w:r>
    </w:p>
    <w:p w14:paraId="6BF2EE00" w14:textId="77777777" w:rsidR="008C10F3" w:rsidRDefault="008C10F3" w:rsidP="008C10F3">
      <w:pPr>
        <w:pStyle w:val="PL"/>
      </w:pPr>
      <w:r>
        <w:t xml:space="preserve">&lt;/simpleType&gt;  </w:t>
      </w:r>
    </w:p>
    <w:p w14:paraId="61A16138" w14:textId="77777777" w:rsidR="008C10F3" w:rsidRDefault="008C10F3" w:rsidP="008C10F3">
      <w:pPr>
        <w:pStyle w:val="PL"/>
      </w:pPr>
      <w:r>
        <w:t>&lt;simpleType name="Pci"&gt;</w:t>
      </w:r>
    </w:p>
    <w:p w14:paraId="071B9EDA" w14:textId="77777777" w:rsidR="008C10F3" w:rsidRDefault="008C10F3" w:rsidP="008C10F3">
      <w:pPr>
        <w:pStyle w:val="PL"/>
      </w:pPr>
      <w:r>
        <w:tab/>
        <w:t>&lt;restriction base="unsignedShort"&gt;</w:t>
      </w:r>
    </w:p>
    <w:p w14:paraId="49A9CE30" w14:textId="77777777" w:rsidR="008C10F3" w:rsidRDefault="008C10F3" w:rsidP="008C10F3">
      <w:pPr>
        <w:pStyle w:val="PL"/>
      </w:pPr>
      <w:r>
        <w:tab/>
        <w:t>&lt;maxInclusive value="503"/&gt;</w:t>
      </w:r>
    </w:p>
    <w:p w14:paraId="1257DBBC" w14:textId="77777777" w:rsidR="008C10F3" w:rsidRDefault="008C10F3" w:rsidP="008C10F3">
      <w:pPr>
        <w:pStyle w:val="PL"/>
      </w:pPr>
      <w:r>
        <w:tab/>
        <w:t>&lt;!-- Minimum value is 0, maximum value is 3x167+2=503 --&gt;</w:t>
      </w:r>
    </w:p>
    <w:p w14:paraId="4F957C09" w14:textId="77777777" w:rsidR="008C10F3" w:rsidRDefault="008C10F3" w:rsidP="008C10F3">
      <w:pPr>
        <w:pStyle w:val="PL"/>
      </w:pPr>
      <w:r>
        <w:tab/>
        <w:t>&lt;/restriction&gt;</w:t>
      </w:r>
    </w:p>
    <w:p w14:paraId="34C43CB6" w14:textId="77777777" w:rsidR="008C10F3" w:rsidRDefault="008C10F3" w:rsidP="008C10F3">
      <w:pPr>
        <w:pStyle w:val="PL"/>
      </w:pPr>
      <w:r>
        <w:t>&lt;/simpleType&gt;</w:t>
      </w:r>
    </w:p>
    <w:p w14:paraId="6759EAFB" w14:textId="77777777" w:rsidR="008C10F3" w:rsidRDefault="008C10F3" w:rsidP="008C10F3">
      <w:pPr>
        <w:pStyle w:val="PL"/>
      </w:pPr>
      <w:r>
        <w:t>&lt;simpleType name="NrTac"&gt;</w:t>
      </w:r>
    </w:p>
    <w:p w14:paraId="7F98895A" w14:textId="77777777" w:rsidR="008C10F3" w:rsidRDefault="008C10F3" w:rsidP="008C10F3">
      <w:pPr>
        <w:pStyle w:val="PL"/>
      </w:pPr>
      <w:r>
        <w:tab/>
        <w:t>&lt;restriction base="unsignedLong"&gt;</w:t>
      </w:r>
    </w:p>
    <w:p w14:paraId="19DA50A9" w14:textId="77777777" w:rsidR="008C10F3" w:rsidRDefault="008C10F3" w:rsidP="008C10F3">
      <w:pPr>
        <w:pStyle w:val="PL"/>
      </w:pPr>
      <w:r>
        <w:tab/>
        <w:t>&lt;maxInclusive value="16777215"/&gt;</w:t>
      </w:r>
    </w:p>
    <w:p w14:paraId="67552CBF" w14:textId="77777777" w:rsidR="008C10F3" w:rsidRDefault="008C10F3" w:rsidP="008C10F3">
      <w:pPr>
        <w:pStyle w:val="PL"/>
      </w:pPr>
      <w:r>
        <w:tab/>
        <w:t>&lt;!--5G TAC is 3-octets length --&gt;</w:t>
      </w:r>
    </w:p>
    <w:p w14:paraId="49A294EC" w14:textId="77777777" w:rsidR="008C10F3" w:rsidRDefault="008C10F3" w:rsidP="008C10F3">
      <w:pPr>
        <w:pStyle w:val="PL"/>
      </w:pPr>
      <w:r>
        <w:tab/>
        <w:t>&lt;/restriction&gt;</w:t>
      </w:r>
    </w:p>
    <w:p w14:paraId="7D37ED09" w14:textId="77777777" w:rsidR="008C10F3" w:rsidRDefault="008C10F3" w:rsidP="008C10F3">
      <w:pPr>
        <w:pStyle w:val="PL"/>
      </w:pPr>
      <w:r>
        <w:t>&lt;/simpleType&gt;</w:t>
      </w:r>
    </w:p>
    <w:p w14:paraId="658D6129" w14:textId="77777777" w:rsidR="008C10F3" w:rsidRDefault="008C10F3" w:rsidP="008C10F3">
      <w:pPr>
        <w:pStyle w:val="PL"/>
      </w:pPr>
      <w:r>
        <w:t>&lt;simpleType name="GnbDuId"&gt;</w:t>
      </w:r>
    </w:p>
    <w:p w14:paraId="7BD55B80" w14:textId="77777777" w:rsidR="008C10F3" w:rsidRDefault="008C10F3" w:rsidP="008C10F3">
      <w:pPr>
        <w:pStyle w:val="PL"/>
      </w:pPr>
      <w:r>
        <w:tab/>
        <w:t>&lt;restriction base="unsignedLong"&gt;</w:t>
      </w:r>
    </w:p>
    <w:p w14:paraId="43243622" w14:textId="77777777" w:rsidR="008C10F3" w:rsidRDefault="008C10F3" w:rsidP="008C10F3">
      <w:pPr>
        <w:pStyle w:val="PL"/>
      </w:pPr>
      <w:r>
        <w:tab/>
        <w:t>&lt;maxInclusive value="68719476735"/&gt;</w:t>
      </w:r>
    </w:p>
    <w:p w14:paraId="5F3DA146" w14:textId="77777777" w:rsidR="008C10F3" w:rsidRDefault="008C10F3" w:rsidP="008C10F3">
      <w:pPr>
        <w:pStyle w:val="PL"/>
      </w:pPr>
      <w:r>
        <w:tab/>
        <w:t>&lt;!-- Minimum value is 0, maximum value is 2^36-1=68719476735 --&gt;</w:t>
      </w:r>
    </w:p>
    <w:p w14:paraId="5A60DBFC" w14:textId="77777777" w:rsidR="008C10F3" w:rsidRDefault="008C10F3" w:rsidP="008C10F3">
      <w:pPr>
        <w:pStyle w:val="PL"/>
      </w:pPr>
      <w:r>
        <w:tab/>
        <w:t>&lt;/restriction&gt;</w:t>
      </w:r>
    </w:p>
    <w:p w14:paraId="50E43F6B" w14:textId="77777777" w:rsidR="008C10F3" w:rsidRDefault="008C10F3" w:rsidP="008C10F3">
      <w:pPr>
        <w:pStyle w:val="PL"/>
      </w:pPr>
      <w:r>
        <w:t>&lt;/simpleType&gt;</w:t>
      </w:r>
    </w:p>
    <w:p w14:paraId="5F61C2C9" w14:textId="77777777" w:rsidR="008C10F3" w:rsidRDefault="008C10F3" w:rsidP="008C10F3">
      <w:pPr>
        <w:pStyle w:val="PL"/>
      </w:pPr>
      <w:r>
        <w:t>&lt;simpleType name="GnbCuupId"&gt;</w:t>
      </w:r>
    </w:p>
    <w:p w14:paraId="447A8DD5" w14:textId="77777777" w:rsidR="008C10F3" w:rsidRDefault="008C10F3" w:rsidP="008C10F3">
      <w:pPr>
        <w:pStyle w:val="PL"/>
      </w:pPr>
      <w:r>
        <w:tab/>
        <w:t>&lt;restriction base="unsignedLong"&gt;</w:t>
      </w:r>
    </w:p>
    <w:p w14:paraId="2CA0050A" w14:textId="77777777" w:rsidR="008C10F3" w:rsidRDefault="008C10F3" w:rsidP="008C10F3">
      <w:pPr>
        <w:pStyle w:val="PL"/>
      </w:pPr>
      <w:r>
        <w:tab/>
        <w:t>&lt;maxInclusive value="68719476735"/&gt;</w:t>
      </w:r>
    </w:p>
    <w:p w14:paraId="11EE1040" w14:textId="77777777" w:rsidR="008C10F3" w:rsidRDefault="008C10F3" w:rsidP="008C10F3">
      <w:pPr>
        <w:pStyle w:val="PL"/>
      </w:pPr>
      <w:r>
        <w:tab/>
        <w:t>&lt;!-- Minimum value is 0, maximum value is 2^36-1=68719476735 --&gt;</w:t>
      </w:r>
    </w:p>
    <w:p w14:paraId="74F222E4" w14:textId="77777777" w:rsidR="008C10F3" w:rsidRDefault="008C10F3" w:rsidP="008C10F3">
      <w:pPr>
        <w:pStyle w:val="PL"/>
      </w:pPr>
      <w:r>
        <w:tab/>
        <w:t>&lt;/restriction&gt;</w:t>
      </w:r>
    </w:p>
    <w:p w14:paraId="08317526" w14:textId="77777777" w:rsidR="008C10F3" w:rsidRDefault="008C10F3" w:rsidP="008C10F3">
      <w:pPr>
        <w:pStyle w:val="PL"/>
      </w:pPr>
      <w:r>
        <w:t>&lt;/simpleType&gt;</w:t>
      </w:r>
    </w:p>
    <w:p w14:paraId="6C67F111" w14:textId="77777777" w:rsidR="008C10F3" w:rsidRDefault="008C10F3" w:rsidP="008C10F3">
      <w:pPr>
        <w:pStyle w:val="PL"/>
      </w:pPr>
      <w:r>
        <w:t>&lt;simpleType name="GnbName"&gt;</w:t>
      </w:r>
    </w:p>
    <w:p w14:paraId="6A981734" w14:textId="77777777" w:rsidR="008C10F3" w:rsidRDefault="008C10F3" w:rsidP="008C10F3">
      <w:pPr>
        <w:pStyle w:val="PL"/>
      </w:pPr>
      <w:r>
        <w:tab/>
        <w:t>&lt;restriction base="string"&gt;</w:t>
      </w:r>
    </w:p>
    <w:p w14:paraId="67BF13CF" w14:textId="77777777" w:rsidR="008C10F3" w:rsidRDefault="008C10F3" w:rsidP="008C10F3">
      <w:pPr>
        <w:pStyle w:val="PL"/>
      </w:pPr>
      <w:r>
        <w:tab/>
        <w:t>&lt;minLength value="1"/&gt;</w:t>
      </w:r>
    </w:p>
    <w:p w14:paraId="2867D7F3" w14:textId="77777777" w:rsidR="008C10F3" w:rsidRDefault="008C10F3" w:rsidP="008C10F3">
      <w:pPr>
        <w:pStyle w:val="PL"/>
      </w:pPr>
      <w:r>
        <w:tab/>
        <w:t>&lt;maxLength value="150"/&gt;</w:t>
      </w:r>
    </w:p>
    <w:p w14:paraId="32D44066" w14:textId="77777777" w:rsidR="008C10F3" w:rsidRDefault="008C10F3" w:rsidP="008C10F3">
      <w:pPr>
        <w:pStyle w:val="PL"/>
      </w:pPr>
      <w:r>
        <w:tab/>
        <w:t>&lt;/restriction&gt;</w:t>
      </w:r>
    </w:p>
    <w:p w14:paraId="13B74899" w14:textId="77777777" w:rsidR="008C10F3" w:rsidRDefault="008C10F3" w:rsidP="008C10F3">
      <w:pPr>
        <w:pStyle w:val="PL"/>
      </w:pPr>
      <w:r>
        <w:t>&lt;/simpleType&gt;</w:t>
      </w:r>
    </w:p>
    <w:p w14:paraId="7968CA41" w14:textId="77777777" w:rsidR="008C10F3" w:rsidRDefault="008C10F3" w:rsidP="008C10F3">
      <w:pPr>
        <w:pStyle w:val="PL"/>
      </w:pPr>
      <w:r>
        <w:t>&lt;simpleType name="CyclicPrefix"&gt;</w:t>
      </w:r>
    </w:p>
    <w:p w14:paraId="4424140D" w14:textId="77777777" w:rsidR="008C10F3" w:rsidRDefault="008C10F3" w:rsidP="008C10F3">
      <w:pPr>
        <w:pStyle w:val="PL"/>
      </w:pPr>
      <w:r>
        <w:tab/>
        <w:t>&lt;restriction base="integer"&gt;</w:t>
      </w:r>
    </w:p>
    <w:p w14:paraId="37221B0D" w14:textId="77777777" w:rsidR="008C10F3" w:rsidRDefault="008C10F3" w:rsidP="008C10F3">
      <w:pPr>
        <w:pStyle w:val="PL"/>
      </w:pPr>
      <w:r>
        <w:tab/>
        <w:t>&lt;enumeration value="15"/&gt;</w:t>
      </w:r>
    </w:p>
    <w:p w14:paraId="3274A3E1" w14:textId="77777777" w:rsidR="008C10F3" w:rsidRDefault="008C10F3" w:rsidP="008C10F3">
      <w:pPr>
        <w:pStyle w:val="PL"/>
      </w:pPr>
      <w:r>
        <w:tab/>
        <w:t>&lt;enumeration value="30"/&gt;</w:t>
      </w:r>
    </w:p>
    <w:p w14:paraId="3FBFC6A1" w14:textId="77777777" w:rsidR="008C10F3" w:rsidRDefault="008C10F3" w:rsidP="008C10F3">
      <w:pPr>
        <w:pStyle w:val="PL"/>
      </w:pPr>
      <w:r>
        <w:tab/>
        <w:t>&lt;enumeration value="60"/&gt;</w:t>
      </w:r>
    </w:p>
    <w:p w14:paraId="3B33EACD" w14:textId="77777777" w:rsidR="008C10F3" w:rsidRDefault="008C10F3" w:rsidP="008C10F3">
      <w:pPr>
        <w:pStyle w:val="PL"/>
      </w:pPr>
      <w:r>
        <w:tab/>
        <w:t>&lt;enumeration value="120"/&gt;</w:t>
      </w:r>
    </w:p>
    <w:p w14:paraId="51C38BEB" w14:textId="77777777" w:rsidR="008C10F3" w:rsidRDefault="008C10F3" w:rsidP="008C10F3">
      <w:pPr>
        <w:pStyle w:val="PL"/>
      </w:pPr>
      <w:r>
        <w:tab/>
        <w:t>&lt;/restriction&gt;</w:t>
      </w:r>
    </w:p>
    <w:p w14:paraId="55DBA138" w14:textId="77777777" w:rsidR="008C10F3" w:rsidRDefault="008C10F3" w:rsidP="008C10F3">
      <w:pPr>
        <w:pStyle w:val="PL"/>
      </w:pPr>
      <w:r>
        <w:t>&lt;/simpleType&gt;</w:t>
      </w:r>
    </w:p>
    <w:p w14:paraId="65C4BBEE" w14:textId="77777777" w:rsidR="008C10F3" w:rsidRDefault="008C10F3" w:rsidP="008C10F3">
      <w:pPr>
        <w:pStyle w:val="PL"/>
      </w:pPr>
      <w:r>
        <w:t>&lt;simpleType name="QuotaType"&gt;</w:t>
      </w:r>
    </w:p>
    <w:p w14:paraId="476A8A74" w14:textId="77777777" w:rsidR="008C10F3" w:rsidRDefault="008C10F3" w:rsidP="008C10F3">
      <w:pPr>
        <w:pStyle w:val="PL"/>
      </w:pPr>
      <w:r>
        <w:tab/>
        <w:t>&lt;restriction base="string"&gt;</w:t>
      </w:r>
    </w:p>
    <w:p w14:paraId="5D4E5AAE" w14:textId="77777777" w:rsidR="008C10F3" w:rsidRDefault="008C10F3" w:rsidP="008C10F3">
      <w:pPr>
        <w:pStyle w:val="PL"/>
      </w:pPr>
      <w:r>
        <w:tab/>
        <w:t>&lt;enumeration value="STRICT"/&gt;</w:t>
      </w:r>
    </w:p>
    <w:p w14:paraId="21F9BD8C" w14:textId="77777777" w:rsidR="008C10F3" w:rsidRDefault="008C10F3" w:rsidP="008C10F3">
      <w:pPr>
        <w:pStyle w:val="PL"/>
      </w:pPr>
      <w:r>
        <w:tab/>
        <w:t>&lt;enumeration value="FLOAT"/&gt;</w:t>
      </w:r>
    </w:p>
    <w:p w14:paraId="04E972C3" w14:textId="77777777" w:rsidR="008C10F3" w:rsidRDefault="008C10F3" w:rsidP="008C10F3">
      <w:pPr>
        <w:pStyle w:val="PL"/>
      </w:pPr>
      <w:r>
        <w:tab/>
        <w:t>&lt;/restriction&gt;</w:t>
      </w:r>
    </w:p>
    <w:p w14:paraId="0AE46096" w14:textId="77777777" w:rsidR="008C10F3" w:rsidRDefault="008C10F3" w:rsidP="008C10F3">
      <w:pPr>
        <w:pStyle w:val="PL"/>
      </w:pPr>
      <w:r>
        <w:t>&lt;/simpleType&gt;</w:t>
      </w:r>
    </w:p>
    <w:p w14:paraId="765A0161" w14:textId="77777777" w:rsidR="008C10F3" w:rsidRDefault="008C10F3" w:rsidP="008C10F3">
      <w:pPr>
        <w:pStyle w:val="PL"/>
      </w:pPr>
      <w:r>
        <w:t>&lt;simpleType name="CellState"&gt;</w:t>
      </w:r>
    </w:p>
    <w:p w14:paraId="75F3CA7D" w14:textId="77777777" w:rsidR="008C10F3" w:rsidRDefault="008C10F3" w:rsidP="008C10F3">
      <w:pPr>
        <w:pStyle w:val="PL"/>
      </w:pPr>
      <w:r>
        <w:tab/>
        <w:t>&lt;restriction base="string"&gt;</w:t>
      </w:r>
    </w:p>
    <w:p w14:paraId="24AC1F1D" w14:textId="77777777" w:rsidR="008C10F3" w:rsidRDefault="008C10F3" w:rsidP="008C10F3">
      <w:pPr>
        <w:pStyle w:val="PL"/>
      </w:pPr>
      <w:r>
        <w:tab/>
        <w:t>&lt;enumeration value="IDLE"/&gt;</w:t>
      </w:r>
    </w:p>
    <w:p w14:paraId="7A325F31" w14:textId="77777777" w:rsidR="008C10F3" w:rsidRDefault="008C10F3" w:rsidP="008C10F3">
      <w:pPr>
        <w:pStyle w:val="PL"/>
      </w:pPr>
      <w:r>
        <w:tab/>
        <w:t>&lt;enumeration value="INACTIVE"/&gt;</w:t>
      </w:r>
    </w:p>
    <w:p w14:paraId="797ADBD3" w14:textId="77777777" w:rsidR="008C10F3" w:rsidRDefault="008C10F3" w:rsidP="008C10F3">
      <w:pPr>
        <w:pStyle w:val="PL"/>
      </w:pPr>
      <w:r>
        <w:tab/>
        <w:t>&lt;enumeration value="ACTIVE"/&gt;</w:t>
      </w:r>
    </w:p>
    <w:p w14:paraId="795025C2" w14:textId="77777777" w:rsidR="008C10F3" w:rsidRDefault="008C10F3" w:rsidP="008C10F3">
      <w:pPr>
        <w:pStyle w:val="PL"/>
      </w:pPr>
      <w:r>
        <w:tab/>
        <w:t>&lt;/restriction&gt;</w:t>
      </w:r>
    </w:p>
    <w:p w14:paraId="12C58A47" w14:textId="77777777" w:rsidR="008C10F3" w:rsidRDefault="008C10F3" w:rsidP="008C10F3">
      <w:pPr>
        <w:pStyle w:val="PL"/>
      </w:pPr>
      <w:r>
        <w:t>&lt;/simpleType&gt;</w:t>
      </w:r>
    </w:p>
    <w:p w14:paraId="3F567094" w14:textId="77777777" w:rsidR="008C10F3" w:rsidRDefault="008C10F3" w:rsidP="008C10F3">
      <w:pPr>
        <w:pStyle w:val="PL"/>
      </w:pPr>
      <w:r>
        <w:t>&lt;simpleType name="BwpContext"&gt;</w:t>
      </w:r>
    </w:p>
    <w:p w14:paraId="7229ACBD" w14:textId="77777777" w:rsidR="008C10F3" w:rsidRDefault="008C10F3" w:rsidP="008C10F3">
      <w:pPr>
        <w:pStyle w:val="PL"/>
      </w:pPr>
      <w:r>
        <w:tab/>
        <w:t>&lt;restriction base="string"&gt;</w:t>
      </w:r>
    </w:p>
    <w:p w14:paraId="43D4B9BC" w14:textId="77777777" w:rsidR="008C10F3" w:rsidRDefault="008C10F3" w:rsidP="008C10F3">
      <w:pPr>
        <w:pStyle w:val="PL"/>
      </w:pPr>
      <w:r>
        <w:tab/>
        <w:t>&lt;enumeration value="DL"/&gt;</w:t>
      </w:r>
    </w:p>
    <w:p w14:paraId="52E62A80" w14:textId="77777777" w:rsidR="008C10F3" w:rsidRDefault="008C10F3" w:rsidP="008C10F3">
      <w:pPr>
        <w:pStyle w:val="PL"/>
      </w:pPr>
      <w:r>
        <w:tab/>
        <w:t>&lt;enumeration value="UL"/&gt;</w:t>
      </w:r>
    </w:p>
    <w:p w14:paraId="62F95C18" w14:textId="77777777" w:rsidR="008C10F3" w:rsidRDefault="008C10F3" w:rsidP="008C10F3">
      <w:pPr>
        <w:pStyle w:val="PL"/>
      </w:pPr>
      <w:r>
        <w:tab/>
        <w:t>&lt;enumeration value="SUL"/&gt;</w:t>
      </w:r>
    </w:p>
    <w:p w14:paraId="134EFEA1" w14:textId="77777777" w:rsidR="008C10F3" w:rsidRDefault="008C10F3" w:rsidP="008C10F3">
      <w:pPr>
        <w:pStyle w:val="PL"/>
      </w:pPr>
      <w:r>
        <w:tab/>
        <w:t>&lt;/restriction&gt;</w:t>
      </w:r>
    </w:p>
    <w:p w14:paraId="588B2E45" w14:textId="77777777" w:rsidR="008C10F3" w:rsidRDefault="008C10F3" w:rsidP="008C10F3">
      <w:pPr>
        <w:pStyle w:val="PL"/>
      </w:pPr>
      <w:r>
        <w:t>&lt;/simpleType&gt;</w:t>
      </w:r>
    </w:p>
    <w:p w14:paraId="6E7AE75A" w14:textId="77777777" w:rsidR="008C10F3" w:rsidRDefault="008C10F3" w:rsidP="008C10F3">
      <w:pPr>
        <w:pStyle w:val="PL"/>
      </w:pPr>
      <w:r>
        <w:t>&lt;simpleType name="IsInitialBwp"&gt;</w:t>
      </w:r>
    </w:p>
    <w:p w14:paraId="7C0A632C" w14:textId="77777777" w:rsidR="008C10F3" w:rsidRDefault="008C10F3" w:rsidP="008C10F3">
      <w:pPr>
        <w:pStyle w:val="PL"/>
      </w:pPr>
      <w:r>
        <w:tab/>
        <w:t>&lt;restriction base="string"&gt;</w:t>
      </w:r>
    </w:p>
    <w:p w14:paraId="358B9C60" w14:textId="77777777" w:rsidR="008C10F3" w:rsidRDefault="008C10F3" w:rsidP="008C10F3">
      <w:pPr>
        <w:pStyle w:val="PL"/>
      </w:pPr>
      <w:r>
        <w:tab/>
        <w:t>&lt;enumeration value="INITIAL"/&gt;</w:t>
      </w:r>
    </w:p>
    <w:p w14:paraId="47FADF6C" w14:textId="77777777" w:rsidR="008C10F3" w:rsidRDefault="008C10F3" w:rsidP="008C10F3">
      <w:pPr>
        <w:pStyle w:val="PL"/>
      </w:pPr>
      <w:r>
        <w:tab/>
        <w:t>&lt;enumeration value="OTHER"/&gt;</w:t>
      </w:r>
    </w:p>
    <w:p w14:paraId="7E5A162F" w14:textId="77777777" w:rsidR="008C10F3" w:rsidRDefault="008C10F3" w:rsidP="008C10F3">
      <w:pPr>
        <w:pStyle w:val="PL"/>
      </w:pPr>
      <w:r>
        <w:tab/>
        <w:t>&lt;/restriction&gt;</w:t>
      </w:r>
    </w:p>
    <w:p w14:paraId="6112151D" w14:textId="77777777" w:rsidR="008C10F3" w:rsidRDefault="008C10F3" w:rsidP="008C10F3">
      <w:pPr>
        <w:pStyle w:val="PL"/>
      </w:pPr>
      <w:r>
        <w:t>&lt;/simpleType&gt;</w:t>
      </w:r>
    </w:p>
    <w:p w14:paraId="0DC0E61C" w14:textId="77777777" w:rsidR="008C10F3" w:rsidRDefault="008C10F3" w:rsidP="008C10F3">
      <w:pPr>
        <w:pStyle w:val="PL"/>
      </w:pPr>
      <w:r>
        <w:t>&lt;simpleType name="qOffsetRangeList"&gt;</w:t>
      </w:r>
    </w:p>
    <w:p w14:paraId="3C487B37" w14:textId="77777777" w:rsidR="008C10F3" w:rsidRDefault="008C10F3" w:rsidP="008C10F3">
      <w:pPr>
        <w:pStyle w:val="PL"/>
      </w:pPr>
      <w:r>
        <w:tab/>
        <w:t>&lt;restriction base="string"&gt;</w:t>
      </w:r>
    </w:p>
    <w:p w14:paraId="43ABCBEA" w14:textId="77777777" w:rsidR="008C10F3" w:rsidRDefault="008C10F3" w:rsidP="008C10F3">
      <w:pPr>
        <w:pStyle w:val="PL"/>
      </w:pPr>
      <w:r>
        <w:tab/>
        <w:t>&lt;enumeration value="dB-24"/&gt;</w:t>
      </w:r>
    </w:p>
    <w:p w14:paraId="30BAAF2B" w14:textId="77777777" w:rsidR="008C10F3" w:rsidRDefault="008C10F3" w:rsidP="008C10F3">
      <w:pPr>
        <w:pStyle w:val="PL"/>
      </w:pPr>
      <w:r>
        <w:tab/>
        <w:t>&lt;enumeration value="dB-22"/&gt;</w:t>
      </w:r>
    </w:p>
    <w:p w14:paraId="04DED253" w14:textId="77777777" w:rsidR="008C10F3" w:rsidRDefault="008C10F3" w:rsidP="008C10F3">
      <w:pPr>
        <w:pStyle w:val="PL"/>
      </w:pPr>
      <w:r>
        <w:tab/>
        <w:t>&lt;enumeration value="dB-20"/&gt;</w:t>
      </w:r>
    </w:p>
    <w:p w14:paraId="73377B7D" w14:textId="77777777" w:rsidR="008C10F3" w:rsidRDefault="008C10F3" w:rsidP="008C10F3">
      <w:pPr>
        <w:pStyle w:val="PL"/>
      </w:pPr>
      <w:r>
        <w:tab/>
        <w:t>&lt;enumeration value="dB-18"/&gt;</w:t>
      </w:r>
    </w:p>
    <w:p w14:paraId="3289533C" w14:textId="77777777" w:rsidR="008C10F3" w:rsidRDefault="008C10F3" w:rsidP="008C10F3">
      <w:pPr>
        <w:pStyle w:val="PL"/>
      </w:pPr>
      <w:r>
        <w:tab/>
        <w:t>&lt;enumeration value="dB-16"/&gt;</w:t>
      </w:r>
    </w:p>
    <w:p w14:paraId="594B0321" w14:textId="77777777" w:rsidR="008C10F3" w:rsidRDefault="008C10F3" w:rsidP="008C10F3">
      <w:pPr>
        <w:pStyle w:val="PL"/>
      </w:pPr>
      <w:r>
        <w:tab/>
        <w:t>&lt;enumeration value="dB-14"/&gt;</w:t>
      </w:r>
    </w:p>
    <w:p w14:paraId="2DC3FD21" w14:textId="77777777" w:rsidR="008C10F3" w:rsidRDefault="008C10F3" w:rsidP="008C10F3">
      <w:pPr>
        <w:pStyle w:val="PL"/>
      </w:pPr>
      <w:r>
        <w:tab/>
        <w:t>&lt;enumeration value="dB-12"/&gt;</w:t>
      </w:r>
    </w:p>
    <w:p w14:paraId="52D2A34B" w14:textId="77777777" w:rsidR="008C10F3" w:rsidRDefault="008C10F3" w:rsidP="008C10F3">
      <w:pPr>
        <w:pStyle w:val="PL"/>
      </w:pPr>
      <w:r>
        <w:tab/>
        <w:t>&lt;enumeration value="dB-10"/&gt;</w:t>
      </w:r>
    </w:p>
    <w:p w14:paraId="75CF58F2" w14:textId="77777777" w:rsidR="008C10F3" w:rsidRDefault="008C10F3" w:rsidP="008C10F3">
      <w:pPr>
        <w:pStyle w:val="PL"/>
      </w:pPr>
      <w:r>
        <w:tab/>
        <w:t>&lt;enumeration value="dB-8"/&gt;</w:t>
      </w:r>
    </w:p>
    <w:p w14:paraId="2E9440EA" w14:textId="77777777" w:rsidR="008C10F3" w:rsidRDefault="008C10F3" w:rsidP="008C10F3">
      <w:pPr>
        <w:pStyle w:val="PL"/>
      </w:pPr>
      <w:r>
        <w:tab/>
        <w:t>&lt;enumeration value="dB-6"/&gt;</w:t>
      </w:r>
    </w:p>
    <w:p w14:paraId="088B145F" w14:textId="77777777" w:rsidR="008C10F3" w:rsidRDefault="008C10F3" w:rsidP="008C10F3">
      <w:pPr>
        <w:pStyle w:val="PL"/>
      </w:pPr>
      <w:r>
        <w:tab/>
        <w:t>&lt;enumeration value="dB-5"/&gt;</w:t>
      </w:r>
    </w:p>
    <w:p w14:paraId="5A993F4D" w14:textId="77777777" w:rsidR="008C10F3" w:rsidRDefault="008C10F3" w:rsidP="008C10F3">
      <w:pPr>
        <w:pStyle w:val="PL"/>
      </w:pPr>
      <w:r>
        <w:tab/>
        <w:t>&lt;enumeration value="dB-4"/&gt;</w:t>
      </w:r>
    </w:p>
    <w:p w14:paraId="441E4F0E" w14:textId="77777777" w:rsidR="008C10F3" w:rsidRDefault="008C10F3" w:rsidP="008C10F3">
      <w:pPr>
        <w:pStyle w:val="PL"/>
      </w:pPr>
      <w:r>
        <w:tab/>
        <w:t>&lt;enumeration value="dB-3"/&gt;</w:t>
      </w:r>
    </w:p>
    <w:p w14:paraId="59CB9D02" w14:textId="77777777" w:rsidR="008C10F3" w:rsidRDefault="008C10F3" w:rsidP="008C10F3">
      <w:pPr>
        <w:pStyle w:val="PL"/>
      </w:pPr>
      <w:r>
        <w:tab/>
        <w:t>&lt;enumeration value="dB-2"/&gt;</w:t>
      </w:r>
    </w:p>
    <w:p w14:paraId="73533628" w14:textId="77777777" w:rsidR="008C10F3" w:rsidRDefault="008C10F3" w:rsidP="008C10F3">
      <w:pPr>
        <w:pStyle w:val="PL"/>
      </w:pPr>
      <w:r>
        <w:tab/>
        <w:t>&lt;enumeration value="dB-1"/&gt;</w:t>
      </w:r>
    </w:p>
    <w:p w14:paraId="5A5193F7" w14:textId="77777777" w:rsidR="008C10F3" w:rsidRDefault="008C10F3" w:rsidP="008C10F3">
      <w:pPr>
        <w:pStyle w:val="PL"/>
      </w:pPr>
      <w:r>
        <w:tab/>
        <w:t>&lt;enumeration value="dB0"/&gt;</w:t>
      </w:r>
    </w:p>
    <w:p w14:paraId="06A65941" w14:textId="77777777" w:rsidR="008C10F3" w:rsidRDefault="008C10F3" w:rsidP="008C10F3">
      <w:pPr>
        <w:pStyle w:val="PL"/>
      </w:pPr>
      <w:r>
        <w:tab/>
        <w:t>&lt;enumeration value="dB1"/&gt;</w:t>
      </w:r>
    </w:p>
    <w:p w14:paraId="36BAC305" w14:textId="77777777" w:rsidR="008C10F3" w:rsidRDefault="008C10F3" w:rsidP="008C10F3">
      <w:pPr>
        <w:pStyle w:val="PL"/>
      </w:pPr>
      <w:r>
        <w:tab/>
        <w:t>&lt;enumeration value="dB2"/&gt;</w:t>
      </w:r>
    </w:p>
    <w:p w14:paraId="35D85755" w14:textId="77777777" w:rsidR="008C10F3" w:rsidRDefault="008C10F3" w:rsidP="008C10F3">
      <w:pPr>
        <w:pStyle w:val="PL"/>
      </w:pPr>
      <w:r>
        <w:tab/>
        <w:t>&lt;enumeration value="dB3"/&gt;</w:t>
      </w:r>
    </w:p>
    <w:p w14:paraId="479B1A6A" w14:textId="77777777" w:rsidR="008C10F3" w:rsidRDefault="008C10F3" w:rsidP="008C10F3">
      <w:pPr>
        <w:pStyle w:val="PL"/>
      </w:pPr>
      <w:r>
        <w:tab/>
        <w:t>&lt;enumeration value="dB4"/&gt;</w:t>
      </w:r>
    </w:p>
    <w:p w14:paraId="245139BD" w14:textId="77777777" w:rsidR="008C10F3" w:rsidRDefault="008C10F3" w:rsidP="008C10F3">
      <w:pPr>
        <w:pStyle w:val="PL"/>
      </w:pPr>
      <w:r>
        <w:tab/>
        <w:t>&lt;enumeration value="dB5"/&gt;</w:t>
      </w:r>
    </w:p>
    <w:p w14:paraId="5B20CA58" w14:textId="77777777" w:rsidR="008C10F3" w:rsidRDefault="008C10F3" w:rsidP="008C10F3">
      <w:pPr>
        <w:pStyle w:val="PL"/>
      </w:pPr>
      <w:r>
        <w:tab/>
        <w:t>&lt;enumeration value="dB6"/&gt;</w:t>
      </w:r>
    </w:p>
    <w:p w14:paraId="13FF8523" w14:textId="77777777" w:rsidR="008C10F3" w:rsidRDefault="008C10F3" w:rsidP="008C10F3">
      <w:pPr>
        <w:pStyle w:val="PL"/>
      </w:pPr>
      <w:r>
        <w:tab/>
        <w:t>&lt;enumeration value="dB8"/&gt;</w:t>
      </w:r>
    </w:p>
    <w:p w14:paraId="4CA34A29" w14:textId="77777777" w:rsidR="008C10F3" w:rsidRDefault="008C10F3" w:rsidP="008C10F3">
      <w:pPr>
        <w:pStyle w:val="PL"/>
      </w:pPr>
      <w:r>
        <w:tab/>
        <w:t>&lt;enumeration value="dB10"/&gt;</w:t>
      </w:r>
    </w:p>
    <w:p w14:paraId="2F60D472" w14:textId="77777777" w:rsidR="008C10F3" w:rsidRDefault="008C10F3" w:rsidP="008C10F3">
      <w:pPr>
        <w:pStyle w:val="PL"/>
      </w:pPr>
      <w:r>
        <w:tab/>
        <w:t>&lt;enumeration value="dB12"/&gt;</w:t>
      </w:r>
    </w:p>
    <w:p w14:paraId="30C2F32E" w14:textId="77777777" w:rsidR="008C10F3" w:rsidRDefault="008C10F3" w:rsidP="008C10F3">
      <w:pPr>
        <w:pStyle w:val="PL"/>
      </w:pPr>
      <w:r>
        <w:tab/>
        <w:t>&lt;enumeration value="dB14"/&gt;</w:t>
      </w:r>
    </w:p>
    <w:p w14:paraId="41F7F66A" w14:textId="77777777" w:rsidR="008C10F3" w:rsidRDefault="008C10F3" w:rsidP="008C10F3">
      <w:pPr>
        <w:pStyle w:val="PL"/>
      </w:pPr>
      <w:r>
        <w:tab/>
        <w:t>&lt;enumeration value="dB16"/&gt;</w:t>
      </w:r>
    </w:p>
    <w:p w14:paraId="60B51E04" w14:textId="77777777" w:rsidR="008C10F3" w:rsidRDefault="008C10F3" w:rsidP="008C10F3">
      <w:pPr>
        <w:pStyle w:val="PL"/>
      </w:pPr>
      <w:r>
        <w:tab/>
        <w:t>&lt;enumeration value="dB18"/&gt;</w:t>
      </w:r>
    </w:p>
    <w:p w14:paraId="1F4D73AB" w14:textId="77777777" w:rsidR="008C10F3" w:rsidRDefault="008C10F3" w:rsidP="008C10F3">
      <w:pPr>
        <w:pStyle w:val="PL"/>
      </w:pPr>
      <w:r>
        <w:tab/>
        <w:t>&lt;enumeration value="dB20"/&gt;</w:t>
      </w:r>
    </w:p>
    <w:p w14:paraId="795B3664" w14:textId="77777777" w:rsidR="008C10F3" w:rsidRDefault="008C10F3" w:rsidP="008C10F3">
      <w:pPr>
        <w:pStyle w:val="PL"/>
      </w:pPr>
      <w:r>
        <w:tab/>
        <w:t>&lt;enumeration value="dB22"/&gt;</w:t>
      </w:r>
    </w:p>
    <w:p w14:paraId="3B42A146" w14:textId="77777777" w:rsidR="008C10F3" w:rsidRDefault="008C10F3" w:rsidP="008C10F3">
      <w:pPr>
        <w:pStyle w:val="PL"/>
      </w:pPr>
      <w:r>
        <w:tab/>
        <w:t>&lt;enumeration value="dB24"/&gt;</w:t>
      </w:r>
    </w:p>
    <w:p w14:paraId="0631D984" w14:textId="77777777" w:rsidR="008C10F3" w:rsidRDefault="008C10F3" w:rsidP="008C10F3">
      <w:pPr>
        <w:pStyle w:val="PL"/>
      </w:pPr>
      <w:r>
        <w:tab/>
        <w:t>&lt;/restriction&gt;</w:t>
      </w:r>
    </w:p>
    <w:p w14:paraId="417263B0" w14:textId="77777777" w:rsidR="008C10F3" w:rsidRDefault="008C10F3" w:rsidP="008C10F3">
      <w:pPr>
        <w:pStyle w:val="PL"/>
      </w:pPr>
      <w:r>
        <w:t>&lt;/simpleType&gt;</w:t>
      </w:r>
    </w:p>
    <w:p w14:paraId="5C671C65" w14:textId="77777777" w:rsidR="008C10F3" w:rsidRDefault="008C10F3" w:rsidP="008C10F3">
      <w:pPr>
        <w:pStyle w:val="PL"/>
      </w:pPr>
      <w:r>
        <w:t>&lt;simpleType name="</w:t>
      </w:r>
      <w:r>
        <w:rPr>
          <w:rFonts w:cs="Arial"/>
          <w:lang w:val="en-US" w:eastAsia="zh-CN"/>
        </w:rPr>
        <w:t>isESCoveredBy</w:t>
      </w:r>
      <w:r>
        <w:t>"&gt;</w:t>
      </w:r>
    </w:p>
    <w:p w14:paraId="7AB93723" w14:textId="77777777" w:rsidR="008C10F3" w:rsidRDefault="008C10F3" w:rsidP="008C10F3">
      <w:pPr>
        <w:pStyle w:val="PL"/>
      </w:pPr>
      <w:r>
        <w:tab/>
        <w:t>&lt;restriction base="string"&gt;</w:t>
      </w:r>
    </w:p>
    <w:p w14:paraId="2E8541DC" w14:textId="77777777" w:rsidR="008C10F3" w:rsidRDefault="008C10F3" w:rsidP="008C10F3">
      <w:pPr>
        <w:pStyle w:val="PL"/>
      </w:pPr>
      <w:r>
        <w:tab/>
        <w:t>&lt;enumeration value="NO"/&gt;</w:t>
      </w:r>
    </w:p>
    <w:p w14:paraId="493C7069" w14:textId="77777777" w:rsidR="008C10F3" w:rsidRDefault="008C10F3" w:rsidP="008C10F3">
      <w:pPr>
        <w:pStyle w:val="PL"/>
      </w:pPr>
      <w:r>
        <w:tab/>
        <w:t>&lt;enumeration value="</w:t>
      </w:r>
      <w:r>
        <w:rPr>
          <w:lang w:eastAsia="zh-CN"/>
        </w:rPr>
        <w:t>PARTIAL</w:t>
      </w:r>
      <w:r>
        <w:t>"/&gt;</w:t>
      </w:r>
    </w:p>
    <w:p w14:paraId="2EB13DAB" w14:textId="77777777" w:rsidR="008C10F3" w:rsidRDefault="008C10F3" w:rsidP="008C10F3">
      <w:pPr>
        <w:pStyle w:val="PL"/>
      </w:pPr>
      <w:r>
        <w:tab/>
        <w:t>&lt;enumeration value="</w:t>
      </w:r>
      <w:r>
        <w:rPr>
          <w:lang w:eastAsia="zh-CN"/>
        </w:rPr>
        <w:t>FULL</w:t>
      </w:r>
      <w:r>
        <w:t>"/&gt;</w:t>
      </w:r>
    </w:p>
    <w:p w14:paraId="60979492" w14:textId="77777777" w:rsidR="008C10F3" w:rsidRDefault="008C10F3" w:rsidP="008C10F3">
      <w:pPr>
        <w:pStyle w:val="PL"/>
      </w:pPr>
      <w:r>
        <w:tab/>
        <w:t>&lt;/restriction&gt;</w:t>
      </w:r>
    </w:p>
    <w:p w14:paraId="322BA1DF" w14:textId="77777777" w:rsidR="008C10F3" w:rsidRDefault="008C10F3" w:rsidP="008C10F3">
      <w:pPr>
        <w:pStyle w:val="PL"/>
      </w:pPr>
      <w:r>
        <w:t>&lt;/simpleType&gt;</w:t>
      </w:r>
    </w:p>
    <w:p w14:paraId="4EEDB304" w14:textId="77777777" w:rsidR="008C10F3" w:rsidRDefault="008C10F3" w:rsidP="008C10F3">
      <w:pPr>
        <w:pStyle w:val="PL"/>
      </w:pPr>
      <w:r>
        <w:t>&lt;simpleType name="cellReselectionPriority"&gt;</w:t>
      </w:r>
    </w:p>
    <w:p w14:paraId="0FF9737A" w14:textId="77777777" w:rsidR="008C10F3" w:rsidRDefault="008C10F3" w:rsidP="008C10F3">
      <w:pPr>
        <w:pStyle w:val="PL"/>
      </w:pPr>
      <w:r>
        <w:tab/>
        <w:t>&lt;restriction base="unsignedLong"&gt;</w:t>
      </w:r>
    </w:p>
    <w:p w14:paraId="6FCFCCAF" w14:textId="77777777" w:rsidR="008C10F3" w:rsidRDefault="008C10F3" w:rsidP="008C10F3">
      <w:pPr>
        <w:pStyle w:val="PL"/>
      </w:pPr>
      <w:r>
        <w:tab/>
        <w:t>&lt;minInclusive value="0"/&gt;</w:t>
      </w:r>
    </w:p>
    <w:p w14:paraId="11EC4CB7" w14:textId="77777777" w:rsidR="008C10F3" w:rsidRDefault="008C10F3" w:rsidP="008C10F3">
      <w:pPr>
        <w:pStyle w:val="PL"/>
      </w:pPr>
      <w:r>
        <w:tab/>
        <w:t>&lt;maxInclusive value="16"/&gt;</w:t>
      </w:r>
    </w:p>
    <w:p w14:paraId="3147B4C4" w14:textId="77777777" w:rsidR="008C10F3" w:rsidRDefault="008C10F3" w:rsidP="008C10F3">
      <w:pPr>
        <w:pStyle w:val="PL"/>
      </w:pPr>
      <w:r>
        <w:tab/>
        <w:t>&lt;!--Value 0 means lowest priority--&gt;</w:t>
      </w:r>
    </w:p>
    <w:p w14:paraId="26EE8418" w14:textId="77777777" w:rsidR="008C10F3" w:rsidRDefault="008C10F3" w:rsidP="008C10F3">
      <w:pPr>
        <w:pStyle w:val="PL"/>
      </w:pPr>
      <w:r>
        <w:tab/>
        <w:t>&lt;/restriction&gt;</w:t>
      </w:r>
    </w:p>
    <w:p w14:paraId="274E4BBC" w14:textId="77777777" w:rsidR="008C10F3" w:rsidRDefault="008C10F3" w:rsidP="008C10F3">
      <w:pPr>
        <w:pStyle w:val="PL"/>
      </w:pPr>
      <w:r>
        <w:t>&lt;/simpleType&gt;</w:t>
      </w:r>
    </w:p>
    <w:p w14:paraId="01BC3BED" w14:textId="77777777" w:rsidR="008C10F3" w:rsidRDefault="008C10F3" w:rsidP="008C10F3">
      <w:pPr>
        <w:pStyle w:val="PL"/>
      </w:pPr>
      <w:r>
        <w:t>&lt;simpleType name="cellReselectionSubPriority"&gt;</w:t>
      </w:r>
    </w:p>
    <w:p w14:paraId="2D53914C" w14:textId="77777777" w:rsidR="008C10F3" w:rsidRDefault="008C10F3" w:rsidP="008C10F3">
      <w:pPr>
        <w:pStyle w:val="PL"/>
      </w:pPr>
      <w:r>
        <w:tab/>
        <w:t>&lt;restriction base="unsignedLong"&gt;</w:t>
      </w:r>
    </w:p>
    <w:p w14:paraId="79F9CBCD" w14:textId="77777777" w:rsidR="008C10F3" w:rsidRDefault="008C10F3" w:rsidP="008C10F3">
      <w:pPr>
        <w:pStyle w:val="PL"/>
      </w:pPr>
      <w:r>
        <w:tab/>
        <w:t>&lt;minInclusive value="0"/&gt;</w:t>
      </w:r>
    </w:p>
    <w:p w14:paraId="7F0C7B58" w14:textId="77777777" w:rsidR="008C10F3" w:rsidRDefault="008C10F3" w:rsidP="008C10F3">
      <w:pPr>
        <w:pStyle w:val="PL"/>
      </w:pPr>
      <w:r>
        <w:tab/>
        <w:t>&lt;maxInclusive value="16"/&gt;</w:t>
      </w:r>
    </w:p>
    <w:p w14:paraId="1CE4D32F" w14:textId="77777777" w:rsidR="008C10F3" w:rsidRDefault="008C10F3" w:rsidP="008C10F3">
      <w:pPr>
        <w:pStyle w:val="PL"/>
      </w:pPr>
      <w:r>
        <w:tab/>
        <w:t>&lt;!--Value 0 means lowest priority--&gt;</w:t>
      </w:r>
    </w:p>
    <w:p w14:paraId="1186816D" w14:textId="77777777" w:rsidR="008C10F3" w:rsidRDefault="008C10F3" w:rsidP="008C10F3">
      <w:pPr>
        <w:pStyle w:val="PL"/>
      </w:pPr>
      <w:r>
        <w:tab/>
        <w:t>&lt;/restriction&gt;</w:t>
      </w:r>
    </w:p>
    <w:p w14:paraId="701FF3C8" w14:textId="77777777" w:rsidR="008C10F3" w:rsidRDefault="008C10F3" w:rsidP="008C10F3">
      <w:pPr>
        <w:pStyle w:val="PL"/>
      </w:pPr>
      <w:r>
        <w:t>&lt;/simpleType&gt;</w:t>
      </w:r>
    </w:p>
    <w:p w14:paraId="14D840E9" w14:textId="77777777" w:rsidR="008C10F3" w:rsidRDefault="008C10F3" w:rsidP="008C10F3">
      <w:pPr>
        <w:pStyle w:val="PL"/>
      </w:pPr>
      <w:r>
        <w:t>&lt;simpleType name="PMaxRangeType"&gt;</w:t>
      </w:r>
    </w:p>
    <w:p w14:paraId="473EEADC" w14:textId="77777777" w:rsidR="008C10F3" w:rsidRDefault="008C10F3" w:rsidP="008C10F3">
      <w:pPr>
        <w:pStyle w:val="PL"/>
      </w:pPr>
      <w:r>
        <w:tab/>
        <w:t>&lt;restriction base="short"&gt;</w:t>
      </w:r>
    </w:p>
    <w:p w14:paraId="53C4C6F3" w14:textId="77777777" w:rsidR="008C10F3" w:rsidRDefault="008C10F3" w:rsidP="008C10F3">
      <w:pPr>
        <w:pStyle w:val="PL"/>
      </w:pPr>
      <w:r>
        <w:tab/>
        <w:t>&lt;minInclusive value="-30"/&gt;</w:t>
      </w:r>
    </w:p>
    <w:p w14:paraId="3F1127A0" w14:textId="77777777" w:rsidR="008C10F3" w:rsidRDefault="008C10F3" w:rsidP="008C10F3">
      <w:pPr>
        <w:pStyle w:val="PL"/>
      </w:pPr>
      <w:r>
        <w:tab/>
        <w:t>&lt;maxInclusive value="33"/&gt;</w:t>
      </w:r>
    </w:p>
    <w:p w14:paraId="102A0CAE" w14:textId="77777777" w:rsidR="008C10F3" w:rsidRDefault="008C10F3" w:rsidP="008C10F3">
      <w:pPr>
        <w:pStyle w:val="PL"/>
      </w:pPr>
      <w:r>
        <w:tab/>
        <w:t>&lt;/restriction&gt;</w:t>
      </w:r>
    </w:p>
    <w:p w14:paraId="383523BD" w14:textId="77777777" w:rsidR="008C10F3" w:rsidRDefault="008C10F3" w:rsidP="008C10F3">
      <w:pPr>
        <w:pStyle w:val="PL"/>
      </w:pPr>
      <w:r>
        <w:t>&lt;/simpleType&gt;</w:t>
      </w:r>
    </w:p>
    <w:p w14:paraId="69A8C9CC" w14:textId="77777777" w:rsidR="008C10F3" w:rsidRDefault="008C10F3" w:rsidP="008C10F3">
      <w:pPr>
        <w:pStyle w:val="PL"/>
      </w:pPr>
      <w:r>
        <w:t>&lt;simpleType name="qOffsetFreq"&gt;</w:t>
      </w:r>
    </w:p>
    <w:p w14:paraId="0B528389" w14:textId="77777777" w:rsidR="008C10F3" w:rsidRDefault="008C10F3" w:rsidP="008C10F3">
      <w:pPr>
        <w:pStyle w:val="PL"/>
      </w:pPr>
      <w:r>
        <w:tab/>
        <w:t>&lt;restriction base="short"&gt;</w:t>
      </w:r>
    </w:p>
    <w:p w14:paraId="778CCBE0" w14:textId="77777777" w:rsidR="008C10F3" w:rsidRDefault="008C10F3" w:rsidP="008C10F3">
      <w:pPr>
        <w:pStyle w:val="PL"/>
      </w:pPr>
      <w:r>
        <w:tab/>
        <w:t>&lt;minInclusive value="-24"/&gt;</w:t>
      </w:r>
    </w:p>
    <w:p w14:paraId="6F76378C" w14:textId="77777777" w:rsidR="008C10F3" w:rsidRDefault="008C10F3" w:rsidP="008C10F3">
      <w:pPr>
        <w:pStyle w:val="PL"/>
      </w:pPr>
      <w:r>
        <w:tab/>
        <w:t>&lt;maxInclusive value="24"/&gt;</w:t>
      </w:r>
    </w:p>
    <w:p w14:paraId="253DFAB6" w14:textId="77777777" w:rsidR="008C10F3" w:rsidRDefault="008C10F3" w:rsidP="008C10F3">
      <w:pPr>
        <w:pStyle w:val="PL"/>
      </w:pPr>
      <w:r>
        <w:tab/>
        <w:t>&lt;/restriction&gt;</w:t>
      </w:r>
    </w:p>
    <w:p w14:paraId="55C7CD8A" w14:textId="77777777" w:rsidR="008C10F3" w:rsidRDefault="008C10F3" w:rsidP="008C10F3">
      <w:pPr>
        <w:pStyle w:val="PL"/>
      </w:pPr>
      <w:r>
        <w:t>&lt;/simpleType&gt;</w:t>
      </w:r>
    </w:p>
    <w:p w14:paraId="6D251487" w14:textId="77777777" w:rsidR="008C10F3" w:rsidRDefault="008C10F3" w:rsidP="008C10F3">
      <w:pPr>
        <w:pStyle w:val="PL"/>
      </w:pPr>
      <w:r>
        <w:t>&lt;simpleType name="qQualMin"&gt;</w:t>
      </w:r>
    </w:p>
    <w:p w14:paraId="42916060" w14:textId="77777777" w:rsidR="008C10F3" w:rsidRDefault="008C10F3" w:rsidP="008C10F3">
      <w:pPr>
        <w:pStyle w:val="PL"/>
      </w:pPr>
      <w:r>
        <w:tab/>
        <w:t>&lt;restriction base="integer"&gt;</w:t>
      </w:r>
    </w:p>
    <w:p w14:paraId="5E2B1AEA" w14:textId="77777777" w:rsidR="008C10F3" w:rsidRDefault="008C10F3" w:rsidP="008C10F3">
      <w:pPr>
        <w:pStyle w:val="PL"/>
      </w:pPr>
      <w:r>
        <w:tab/>
        <w:t>&lt;minInclusive value="-34"/&gt;</w:t>
      </w:r>
    </w:p>
    <w:p w14:paraId="36B46D42" w14:textId="77777777" w:rsidR="008C10F3" w:rsidRDefault="008C10F3" w:rsidP="008C10F3">
      <w:pPr>
        <w:pStyle w:val="PL"/>
      </w:pPr>
      <w:r>
        <w:tab/>
        <w:t>&lt;maxInclusive value="0"/&gt;</w:t>
      </w:r>
    </w:p>
    <w:p w14:paraId="42D0462F" w14:textId="77777777" w:rsidR="008C10F3" w:rsidRDefault="008C10F3" w:rsidP="008C10F3">
      <w:pPr>
        <w:pStyle w:val="PL"/>
      </w:pPr>
      <w:r>
        <w:tab/>
        <w:t>&lt;/restriction&gt;</w:t>
      </w:r>
    </w:p>
    <w:p w14:paraId="4B213E4F" w14:textId="77777777" w:rsidR="008C10F3" w:rsidRDefault="008C10F3" w:rsidP="008C10F3">
      <w:pPr>
        <w:pStyle w:val="PL"/>
      </w:pPr>
      <w:r>
        <w:t>&lt;/simpleType&gt;</w:t>
      </w:r>
    </w:p>
    <w:p w14:paraId="5560303E" w14:textId="77777777" w:rsidR="008C10F3" w:rsidRDefault="008C10F3" w:rsidP="008C10F3">
      <w:pPr>
        <w:pStyle w:val="PL"/>
      </w:pPr>
      <w:r>
        <w:t>&lt;simpleType name="qRxLevMin"&gt;</w:t>
      </w:r>
    </w:p>
    <w:p w14:paraId="6627A8AB" w14:textId="77777777" w:rsidR="008C10F3" w:rsidRDefault="008C10F3" w:rsidP="008C10F3">
      <w:pPr>
        <w:pStyle w:val="PL"/>
      </w:pPr>
      <w:r>
        <w:tab/>
        <w:t>&lt;restriction base="integer"&gt;</w:t>
      </w:r>
    </w:p>
    <w:p w14:paraId="1A7E826A" w14:textId="77777777" w:rsidR="008C10F3" w:rsidRDefault="008C10F3" w:rsidP="008C10F3">
      <w:pPr>
        <w:pStyle w:val="PL"/>
      </w:pPr>
      <w:r>
        <w:tab/>
        <w:t>&lt;minInclusive value="-140"/&gt;</w:t>
      </w:r>
    </w:p>
    <w:p w14:paraId="025DCB44" w14:textId="77777777" w:rsidR="008C10F3" w:rsidRDefault="008C10F3" w:rsidP="008C10F3">
      <w:pPr>
        <w:pStyle w:val="PL"/>
      </w:pPr>
      <w:r>
        <w:tab/>
        <w:t>&lt;maxInclusive value="-44"/&gt;</w:t>
      </w:r>
    </w:p>
    <w:p w14:paraId="634BB05D" w14:textId="77777777" w:rsidR="008C10F3" w:rsidRDefault="008C10F3" w:rsidP="008C10F3">
      <w:pPr>
        <w:pStyle w:val="PL"/>
      </w:pPr>
      <w:r>
        <w:tab/>
        <w:t>&lt;/restriction&gt;</w:t>
      </w:r>
    </w:p>
    <w:p w14:paraId="69B9D69F" w14:textId="77777777" w:rsidR="008C10F3" w:rsidRDefault="008C10F3" w:rsidP="008C10F3">
      <w:pPr>
        <w:pStyle w:val="PL"/>
      </w:pPr>
      <w:r>
        <w:t>&lt;/simpleType&gt;</w:t>
      </w:r>
    </w:p>
    <w:p w14:paraId="196B85C1" w14:textId="77777777" w:rsidR="008C10F3" w:rsidRDefault="008C10F3" w:rsidP="008C10F3">
      <w:pPr>
        <w:pStyle w:val="PL"/>
      </w:pPr>
      <w:r>
        <w:t>&lt;simpleType name="Thresxhighp"&gt;</w:t>
      </w:r>
    </w:p>
    <w:p w14:paraId="4CF6F77B" w14:textId="77777777" w:rsidR="008C10F3" w:rsidRDefault="008C10F3" w:rsidP="008C10F3">
      <w:pPr>
        <w:pStyle w:val="PL"/>
      </w:pPr>
      <w:r>
        <w:tab/>
        <w:t>&lt;restriction base="integer"&gt;</w:t>
      </w:r>
    </w:p>
    <w:p w14:paraId="398116A1" w14:textId="77777777" w:rsidR="008C10F3" w:rsidRDefault="008C10F3" w:rsidP="008C10F3">
      <w:pPr>
        <w:pStyle w:val="PL"/>
      </w:pPr>
      <w:r>
        <w:tab/>
        <w:t>&lt;minInclusive value="0"/&gt;</w:t>
      </w:r>
    </w:p>
    <w:p w14:paraId="284DFC60" w14:textId="77777777" w:rsidR="008C10F3" w:rsidRDefault="008C10F3" w:rsidP="008C10F3">
      <w:pPr>
        <w:pStyle w:val="PL"/>
      </w:pPr>
      <w:r>
        <w:tab/>
        <w:t>&lt;maxInclusive value="62"/&gt;</w:t>
      </w:r>
    </w:p>
    <w:p w14:paraId="52D7B934" w14:textId="77777777" w:rsidR="008C10F3" w:rsidRDefault="008C10F3" w:rsidP="008C10F3">
      <w:pPr>
        <w:pStyle w:val="PL"/>
      </w:pPr>
      <w:r>
        <w:tab/>
        <w:t>&lt;/restriction&gt;</w:t>
      </w:r>
    </w:p>
    <w:p w14:paraId="38E8E0EC" w14:textId="77777777" w:rsidR="008C10F3" w:rsidRDefault="008C10F3" w:rsidP="008C10F3">
      <w:pPr>
        <w:pStyle w:val="PL"/>
      </w:pPr>
      <w:r>
        <w:t>&lt;/simpleType&gt;</w:t>
      </w:r>
    </w:p>
    <w:p w14:paraId="5909A030" w14:textId="77777777" w:rsidR="008C10F3" w:rsidRDefault="008C10F3" w:rsidP="008C10F3">
      <w:pPr>
        <w:pStyle w:val="PL"/>
      </w:pPr>
      <w:r>
        <w:t>&lt;simpleType name="Threshxhighq"&gt;</w:t>
      </w:r>
    </w:p>
    <w:p w14:paraId="61534533" w14:textId="77777777" w:rsidR="008C10F3" w:rsidRDefault="008C10F3" w:rsidP="008C10F3">
      <w:pPr>
        <w:pStyle w:val="PL"/>
      </w:pPr>
      <w:r>
        <w:tab/>
        <w:t>&lt;restriction base="integer"&gt;</w:t>
      </w:r>
    </w:p>
    <w:p w14:paraId="5292A7B8" w14:textId="77777777" w:rsidR="008C10F3" w:rsidRDefault="008C10F3" w:rsidP="008C10F3">
      <w:pPr>
        <w:pStyle w:val="PL"/>
      </w:pPr>
      <w:r>
        <w:tab/>
        <w:t>&lt;minInclusive value="0"/&gt;</w:t>
      </w:r>
    </w:p>
    <w:p w14:paraId="5F3910CA" w14:textId="77777777" w:rsidR="008C10F3" w:rsidRDefault="008C10F3" w:rsidP="008C10F3">
      <w:pPr>
        <w:pStyle w:val="PL"/>
      </w:pPr>
      <w:r>
        <w:tab/>
        <w:t>&lt;maxInclusive value="31"/&gt;</w:t>
      </w:r>
    </w:p>
    <w:p w14:paraId="2B45F225" w14:textId="77777777" w:rsidR="008C10F3" w:rsidRDefault="008C10F3" w:rsidP="008C10F3">
      <w:pPr>
        <w:pStyle w:val="PL"/>
      </w:pPr>
      <w:r>
        <w:tab/>
        <w:t>&lt;/restriction&gt;</w:t>
      </w:r>
    </w:p>
    <w:p w14:paraId="35674A56" w14:textId="77777777" w:rsidR="008C10F3" w:rsidRDefault="008C10F3" w:rsidP="008C10F3">
      <w:pPr>
        <w:pStyle w:val="PL"/>
      </w:pPr>
      <w:r>
        <w:t>&lt;/simpleType&gt;</w:t>
      </w:r>
    </w:p>
    <w:p w14:paraId="569B975D" w14:textId="77777777" w:rsidR="008C10F3" w:rsidRDefault="008C10F3" w:rsidP="008C10F3">
      <w:pPr>
        <w:pStyle w:val="PL"/>
      </w:pPr>
      <w:r>
        <w:t>&lt;simpleType name="Threshxlowp"&gt;</w:t>
      </w:r>
    </w:p>
    <w:p w14:paraId="2A0AA79F" w14:textId="77777777" w:rsidR="008C10F3" w:rsidRDefault="008C10F3" w:rsidP="008C10F3">
      <w:pPr>
        <w:pStyle w:val="PL"/>
      </w:pPr>
      <w:r>
        <w:tab/>
        <w:t>&lt;restriction base="integer"&gt;</w:t>
      </w:r>
    </w:p>
    <w:p w14:paraId="75CD5A9F" w14:textId="77777777" w:rsidR="008C10F3" w:rsidRDefault="008C10F3" w:rsidP="008C10F3">
      <w:pPr>
        <w:pStyle w:val="PL"/>
      </w:pPr>
      <w:r>
        <w:tab/>
        <w:t>&lt;minInclusive value="0"/&gt;</w:t>
      </w:r>
    </w:p>
    <w:p w14:paraId="621A7A20" w14:textId="77777777" w:rsidR="008C10F3" w:rsidRDefault="008C10F3" w:rsidP="008C10F3">
      <w:pPr>
        <w:pStyle w:val="PL"/>
      </w:pPr>
      <w:r>
        <w:tab/>
        <w:t>&lt;maxInclusive value="62"/&gt;</w:t>
      </w:r>
    </w:p>
    <w:p w14:paraId="2CCBFAEA" w14:textId="77777777" w:rsidR="008C10F3" w:rsidRDefault="008C10F3" w:rsidP="008C10F3">
      <w:pPr>
        <w:pStyle w:val="PL"/>
      </w:pPr>
      <w:r>
        <w:tab/>
        <w:t>&lt;/restriction&gt;</w:t>
      </w:r>
    </w:p>
    <w:p w14:paraId="28659BF5" w14:textId="77777777" w:rsidR="008C10F3" w:rsidRDefault="008C10F3" w:rsidP="008C10F3">
      <w:pPr>
        <w:pStyle w:val="PL"/>
      </w:pPr>
      <w:r>
        <w:t>&lt;/simpleType&gt;</w:t>
      </w:r>
    </w:p>
    <w:p w14:paraId="5D1CBB47" w14:textId="77777777" w:rsidR="008C10F3" w:rsidRDefault="008C10F3" w:rsidP="008C10F3">
      <w:pPr>
        <w:pStyle w:val="PL"/>
      </w:pPr>
      <w:r>
        <w:t>&lt;simpleType name="Threshxlowq"&gt;</w:t>
      </w:r>
    </w:p>
    <w:p w14:paraId="32497241" w14:textId="77777777" w:rsidR="008C10F3" w:rsidRDefault="008C10F3" w:rsidP="008C10F3">
      <w:pPr>
        <w:pStyle w:val="PL"/>
      </w:pPr>
      <w:r>
        <w:tab/>
        <w:t>&lt;restriction base="integer"&gt;</w:t>
      </w:r>
    </w:p>
    <w:p w14:paraId="46B0EAD3" w14:textId="77777777" w:rsidR="008C10F3" w:rsidRDefault="008C10F3" w:rsidP="008C10F3">
      <w:pPr>
        <w:pStyle w:val="PL"/>
      </w:pPr>
      <w:r>
        <w:tab/>
        <w:t>&lt;minInclusive value="0"/&gt;</w:t>
      </w:r>
    </w:p>
    <w:p w14:paraId="0C2D77DF" w14:textId="77777777" w:rsidR="008C10F3" w:rsidRDefault="008C10F3" w:rsidP="008C10F3">
      <w:pPr>
        <w:pStyle w:val="PL"/>
      </w:pPr>
      <w:r>
        <w:tab/>
        <w:t>&lt;maxInclusive value="62"/&gt;</w:t>
      </w:r>
    </w:p>
    <w:p w14:paraId="475C69F9" w14:textId="77777777" w:rsidR="008C10F3" w:rsidRDefault="008C10F3" w:rsidP="008C10F3">
      <w:pPr>
        <w:pStyle w:val="PL"/>
      </w:pPr>
      <w:r>
        <w:tab/>
        <w:t>&lt;/restriction&gt;</w:t>
      </w:r>
    </w:p>
    <w:p w14:paraId="3F5A45A1" w14:textId="77777777" w:rsidR="008C10F3" w:rsidRDefault="008C10F3" w:rsidP="008C10F3">
      <w:pPr>
        <w:pStyle w:val="PL"/>
      </w:pPr>
      <w:r>
        <w:t>&lt;/simpleType&gt;</w:t>
      </w:r>
    </w:p>
    <w:p w14:paraId="052E18F8" w14:textId="77777777" w:rsidR="008C10F3" w:rsidRDefault="008C10F3" w:rsidP="008C10F3">
      <w:pPr>
        <w:pStyle w:val="PL"/>
      </w:pPr>
      <w:r>
        <w:t>&lt;simpleType name="Treselectionnr"&gt;</w:t>
      </w:r>
    </w:p>
    <w:p w14:paraId="54808FA6" w14:textId="77777777" w:rsidR="008C10F3" w:rsidRDefault="008C10F3" w:rsidP="008C10F3">
      <w:pPr>
        <w:pStyle w:val="PL"/>
      </w:pPr>
      <w:r>
        <w:tab/>
        <w:t>&lt;restriction base="integer"&gt;</w:t>
      </w:r>
    </w:p>
    <w:p w14:paraId="6313BDED" w14:textId="77777777" w:rsidR="008C10F3" w:rsidRDefault="008C10F3" w:rsidP="008C10F3">
      <w:pPr>
        <w:pStyle w:val="PL"/>
      </w:pPr>
      <w:r>
        <w:tab/>
        <w:t>&lt;minInclusive value="0"/&gt;</w:t>
      </w:r>
    </w:p>
    <w:p w14:paraId="076A1926" w14:textId="77777777" w:rsidR="008C10F3" w:rsidRDefault="008C10F3" w:rsidP="008C10F3">
      <w:pPr>
        <w:pStyle w:val="PL"/>
      </w:pPr>
      <w:r>
        <w:tab/>
        <w:t>&lt;maxInclusive value="7"/&gt;</w:t>
      </w:r>
    </w:p>
    <w:p w14:paraId="0C537770" w14:textId="77777777" w:rsidR="008C10F3" w:rsidRDefault="008C10F3" w:rsidP="008C10F3">
      <w:pPr>
        <w:pStyle w:val="PL"/>
      </w:pPr>
      <w:r>
        <w:tab/>
        <w:t>&lt;/restriction&gt;</w:t>
      </w:r>
    </w:p>
    <w:p w14:paraId="7919B2BD" w14:textId="77777777" w:rsidR="008C10F3" w:rsidRDefault="008C10F3" w:rsidP="008C10F3">
      <w:pPr>
        <w:pStyle w:val="PL"/>
      </w:pPr>
      <w:r>
        <w:t>&lt;/simpleType&gt;</w:t>
      </w:r>
    </w:p>
    <w:p w14:paraId="69EAFF8F" w14:textId="77777777" w:rsidR="008C10F3" w:rsidRDefault="008C10F3" w:rsidP="008C10F3">
      <w:pPr>
        <w:pStyle w:val="PL"/>
      </w:pPr>
      <w:r>
        <w:t>&lt;simpleType name="Treselectionnrsfhigh"&gt;</w:t>
      </w:r>
    </w:p>
    <w:p w14:paraId="775AF760" w14:textId="77777777" w:rsidR="008C10F3" w:rsidRDefault="008C10F3" w:rsidP="008C10F3">
      <w:pPr>
        <w:pStyle w:val="PL"/>
      </w:pPr>
      <w:r>
        <w:tab/>
        <w:t>&lt;restriction base="string"&gt;</w:t>
      </w:r>
    </w:p>
    <w:p w14:paraId="77D10353" w14:textId="77777777" w:rsidR="008C10F3" w:rsidRDefault="008C10F3" w:rsidP="008C10F3">
      <w:pPr>
        <w:pStyle w:val="PL"/>
      </w:pPr>
      <w:r>
        <w:tab/>
        <w:t>&lt;enumeration value="25"/&gt;</w:t>
      </w:r>
    </w:p>
    <w:p w14:paraId="28798542" w14:textId="77777777" w:rsidR="008C10F3" w:rsidRDefault="008C10F3" w:rsidP="008C10F3">
      <w:pPr>
        <w:pStyle w:val="PL"/>
      </w:pPr>
      <w:r>
        <w:tab/>
        <w:t>&lt;enumeration value="50"/&gt;</w:t>
      </w:r>
    </w:p>
    <w:p w14:paraId="58FA036D" w14:textId="77777777" w:rsidR="008C10F3" w:rsidRDefault="008C10F3" w:rsidP="008C10F3">
      <w:pPr>
        <w:pStyle w:val="PL"/>
      </w:pPr>
      <w:r>
        <w:tab/>
        <w:t>&lt;enumeration value="75"/&gt;</w:t>
      </w:r>
    </w:p>
    <w:p w14:paraId="0A624D42" w14:textId="77777777" w:rsidR="008C10F3" w:rsidRDefault="008C10F3" w:rsidP="008C10F3">
      <w:pPr>
        <w:pStyle w:val="PL"/>
      </w:pPr>
      <w:r>
        <w:tab/>
        <w:t>&lt;enumeration value="100"/&gt;</w:t>
      </w:r>
    </w:p>
    <w:p w14:paraId="783A9C96" w14:textId="77777777" w:rsidR="008C10F3" w:rsidRDefault="008C10F3" w:rsidP="008C10F3">
      <w:pPr>
        <w:pStyle w:val="PL"/>
      </w:pPr>
      <w:r>
        <w:tab/>
        <w:t>&lt;/restriction&gt;</w:t>
      </w:r>
    </w:p>
    <w:p w14:paraId="7B962EDC" w14:textId="77777777" w:rsidR="008C10F3" w:rsidRDefault="008C10F3" w:rsidP="008C10F3">
      <w:pPr>
        <w:pStyle w:val="PL"/>
      </w:pPr>
      <w:r>
        <w:t>&lt;/simpleType&gt;</w:t>
      </w:r>
    </w:p>
    <w:p w14:paraId="4B909E3D" w14:textId="77777777" w:rsidR="008C10F3" w:rsidRDefault="008C10F3" w:rsidP="008C10F3">
      <w:pPr>
        <w:pStyle w:val="PL"/>
      </w:pPr>
      <w:r>
        <w:t>&lt;simpleType name="Treselectionnrsfmedium"&gt;</w:t>
      </w:r>
    </w:p>
    <w:p w14:paraId="06136ECB" w14:textId="77777777" w:rsidR="008C10F3" w:rsidRDefault="008C10F3" w:rsidP="008C10F3">
      <w:pPr>
        <w:pStyle w:val="PL"/>
      </w:pPr>
      <w:r>
        <w:tab/>
        <w:t>&lt;restriction base="string"&gt;</w:t>
      </w:r>
    </w:p>
    <w:p w14:paraId="328E130D" w14:textId="77777777" w:rsidR="008C10F3" w:rsidRDefault="008C10F3" w:rsidP="008C10F3">
      <w:pPr>
        <w:pStyle w:val="PL"/>
      </w:pPr>
      <w:r>
        <w:tab/>
        <w:t>&lt;enumeration value="25"/&gt;</w:t>
      </w:r>
    </w:p>
    <w:p w14:paraId="0F7DA122" w14:textId="77777777" w:rsidR="008C10F3" w:rsidRDefault="008C10F3" w:rsidP="008C10F3">
      <w:pPr>
        <w:pStyle w:val="PL"/>
      </w:pPr>
      <w:r>
        <w:tab/>
        <w:t>&lt;enumeration value="50"/&gt;</w:t>
      </w:r>
    </w:p>
    <w:p w14:paraId="619B4CCC" w14:textId="77777777" w:rsidR="008C10F3" w:rsidRDefault="008C10F3" w:rsidP="008C10F3">
      <w:pPr>
        <w:pStyle w:val="PL"/>
      </w:pPr>
      <w:r>
        <w:tab/>
        <w:t>&lt;enumeration value="75"/&gt;</w:t>
      </w:r>
    </w:p>
    <w:p w14:paraId="1DDE17D6" w14:textId="77777777" w:rsidR="008C10F3" w:rsidRDefault="008C10F3" w:rsidP="008C10F3">
      <w:pPr>
        <w:pStyle w:val="PL"/>
      </w:pPr>
      <w:r>
        <w:tab/>
        <w:t>&lt;enumeration value="100"/&gt;</w:t>
      </w:r>
    </w:p>
    <w:p w14:paraId="6C452B88" w14:textId="77777777" w:rsidR="008C10F3" w:rsidRDefault="008C10F3" w:rsidP="008C10F3">
      <w:pPr>
        <w:pStyle w:val="PL"/>
      </w:pPr>
      <w:r>
        <w:tab/>
        <w:t>&lt;/restriction&gt;</w:t>
      </w:r>
    </w:p>
    <w:p w14:paraId="34A3E27D" w14:textId="77777777" w:rsidR="008C10F3" w:rsidRDefault="008C10F3" w:rsidP="008C10F3">
      <w:pPr>
        <w:pStyle w:val="PL"/>
      </w:pPr>
      <w:r>
        <w:t>&lt;/simpleType&gt;</w:t>
      </w:r>
    </w:p>
    <w:p w14:paraId="0E34A669" w14:textId="77777777" w:rsidR="008C10F3" w:rsidRDefault="008C10F3" w:rsidP="008C10F3">
      <w:pPr>
        <w:pStyle w:val="PL"/>
      </w:pPr>
      <w:r>
        <w:t>&lt;simpleType name="Absolutefrequencyssb"&gt;</w:t>
      </w:r>
    </w:p>
    <w:p w14:paraId="14E0CB2F" w14:textId="77777777" w:rsidR="008C10F3" w:rsidRDefault="008C10F3" w:rsidP="008C10F3">
      <w:pPr>
        <w:pStyle w:val="PL"/>
      </w:pPr>
      <w:r>
        <w:tab/>
        <w:t>&lt;restriction base="integer"&gt;</w:t>
      </w:r>
    </w:p>
    <w:p w14:paraId="0EDF9707" w14:textId="77777777" w:rsidR="008C10F3" w:rsidRDefault="008C10F3" w:rsidP="008C10F3">
      <w:pPr>
        <w:pStyle w:val="PL"/>
      </w:pPr>
      <w:r>
        <w:tab/>
        <w:t>&lt;minInclusive value="0"/&gt;</w:t>
      </w:r>
    </w:p>
    <w:p w14:paraId="32B1AFED" w14:textId="77777777" w:rsidR="008C10F3" w:rsidRDefault="008C10F3" w:rsidP="008C10F3">
      <w:pPr>
        <w:pStyle w:val="PL"/>
      </w:pPr>
      <w:r>
        <w:tab/>
        <w:t>&lt;maxInclusive value="3279165"/&gt;</w:t>
      </w:r>
    </w:p>
    <w:p w14:paraId="65B6DC68" w14:textId="77777777" w:rsidR="008C10F3" w:rsidRDefault="008C10F3" w:rsidP="008C10F3">
      <w:pPr>
        <w:pStyle w:val="PL"/>
      </w:pPr>
      <w:r>
        <w:tab/>
        <w:t>&lt;/restriction&gt;</w:t>
      </w:r>
    </w:p>
    <w:p w14:paraId="33325C4C" w14:textId="77777777" w:rsidR="008C10F3" w:rsidRDefault="008C10F3" w:rsidP="008C10F3">
      <w:pPr>
        <w:pStyle w:val="PL"/>
      </w:pPr>
      <w:r>
        <w:t>&lt;/simpleType&gt;</w:t>
      </w:r>
    </w:p>
    <w:p w14:paraId="2E0B9345" w14:textId="77777777" w:rsidR="008C10F3" w:rsidRDefault="008C10F3" w:rsidP="008C10F3">
      <w:pPr>
        <w:pStyle w:val="PL"/>
      </w:pPr>
      <w:r>
        <w:t>&lt;simpleType name="Ssbsubcarrierspacing"&gt;</w:t>
      </w:r>
    </w:p>
    <w:p w14:paraId="0D1D98BC" w14:textId="77777777" w:rsidR="008C10F3" w:rsidRDefault="008C10F3" w:rsidP="008C10F3">
      <w:pPr>
        <w:pStyle w:val="PL"/>
      </w:pPr>
      <w:r>
        <w:tab/>
        <w:t>&lt;restriction base="string"&gt;</w:t>
      </w:r>
    </w:p>
    <w:p w14:paraId="43790F88" w14:textId="77777777" w:rsidR="008C10F3" w:rsidRDefault="008C10F3" w:rsidP="008C10F3">
      <w:pPr>
        <w:pStyle w:val="PL"/>
      </w:pPr>
      <w:r>
        <w:tab/>
        <w:t>&lt;enumeration value="15"/&gt;</w:t>
      </w:r>
    </w:p>
    <w:p w14:paraId="1655A6D5" w14:textId="77777777" w:rsidR="008C10F3" w:rsidRDefault="008C10F3" w:rsidP="008C10F3">
      <w:pPr>
        <w:pStyle w:val="PL"/>
      </w:pPr>
      <w:r>
        <w:tab/>
        <w:t>&lt;enumeration value="30"/&gt;</w:t>
      </w:r>
    </w:p>
    <w:p w14:paraId="6EEDE55C" w14:textId="77777777" w:rsidR="008C10F3" w:rsidRDefault="008C10F3" w:rsidP="008C10F3">
      <w:pPr>
        <w:pStyle w:val="PL"/>
      </w:pPr>
      <w:r>
        <w:tab/>
        <w:t>&lt;enumeration value="120"/&gt;</w:t>
      </w:r>
    </w:p>
    <w:p w14:paraId="3784EC2A" w14:textId="77777777" w:rsidR="008C10F3" w:rsidRDefault="008C10F3" w:rsidP="008C10F3">
      <w:pPr>
        <w:pStyle w:val="PL"/>
      </w:pPr>
      <w:r>
        <w:tab/>
        <w:t>&lt;enumeration value="240"/&gt;</w:t>
      </w:r>
    </w:p>
    <w:p w14:paraId="0164D6E9" w14:textId="77777777" w:rsidR="008C10F3" w:rsidRDefault="008C10F3" w:rsidP="008C10F3">
      <w:pPr>
        <w:pStyle w:val="PL"/>
      </w:pPr>
      <w:r>
        <w:tab/>
        <w:t>&lt;/restriction&gt;</w:t>
      </w:r>
    </w:p>
    <w:p w14:paraId="14955F58" w14:textId="77777777" w:rsidR="008C10F3" w:rsidRDefault="008C10F3" w:rsidP="008C10F3">
      <w:pPr>
        <w:pStyle w:val="PL"/>
      </w:pPr>
      <w:r>
        <w:t>&lt;/simpleType&gt;</w:t>
      </w:r>
    </w:p>
    <w:p w14:paraId="41777D60" w14:textId="77777777" w:rsidR="008C10F3" w:rsidRDefault="008C10F3" w:rsidP="008C10F3">
      <w:pPr>
        <w:pStyle w:val="PL"/>
      </w:pPr>
      <w:r>
        <w:t>&lt;simpleType name="Multifrequencybandlistnr"&gt;</w:t>
      </w:r>
    </w:p>
    <w:p w14:paraId="20119904" w14:textId="77777777" w:rsidR="008C10F3" w:rsidRDefault="008C10F3" w:rsidP="008C10F3">
      <w:pPr>
        <w:pStyle w:val="PL"/>
      </w:pPr>
      <w:r>
        <w:tab/>
        <w:t>&lt;restriction base="integer"&gt;</w:t>
      </w:r>
    </w:p>
    <w:p w14:paraId="5E27F509" w14:textId="77777777" w:rsidR="008C10F3" w:rsidRDefault="008C10F3" w:rsidP="008C10F3">
      <w:pPr>
        <w:pStyle w:val="PL"/>
      </w:pPr>
      <w:r>
        <w:tab/>
        <w:t>&lt;minInclusive value="1"/&gt;</w:t>
      </w:r>
    </w:p>
    <w:p w14:paraId="3DF03828" w14:textId="77777777" w:rsidR="008C10F3" w:rsidRDefault="008C10F3" w:rsidP="008C10F3">
      <w:pPr>
        <w:pStyle w:val="PL"/>
      </w:pPr>
      <w:r>
        <w:tab/>
        <w:t>&lt;maxInclusive value="256"/&gt;</w:t>
      </w:r>
    </w:p>
    <w:p w14:paraId="43A720DC" w14:textId="77777777" w:rsidR="008C10F3" w:rsidRDefault="008C10F3" w:rsidP="008C10F3">
      <w:pPr>
        <w:pStyle w:val="PL"/>
      </w:pPr>
      <w:r>
        <w:tab/>
        <w:t>&lt;/restriction&gt;</w:t>
      </w:r>
    </w:p>
    <w:p w14:paraId="7DA478F3" w14:textId="77777777" w:rsidR="008C10F3" w:rsidRDefault="008C10F3" w:rsidP="008C10F3">
      <w:pPr>
        <w:pStyle w:val="PL"/>
      </w:pPr>
      <w:r>
        <w:t>&lt;/simpleType&gt;</w:t>
      </w:r>
    </w:p>
    <w:p w14:paraId="29C10B19" w14:textId="77777777" w:rsidR="008C10F3" w:rsidRDefault="008C10F3" w:rsidP="008C10F3">
      <w:pPr>
        <w:pStyle w:val="PL"/>
      </w:pPr>
      <w:r>
        <w:t>&lt;simpleType name="beamType"&gt;</w:t>
      </w:r>
    </w:p>
    <w:p w14:paraId="6DD38BA1" w14:textId="77777777" w:rsidR="008C10F3" w:rsidRDefault="008C10F3" w:rsidP="008C10F3">
      <w:pPr>
        <w:pStyle w:val="PL"/>
      </w:pPr>
      <w:r>
        <w:tab/>
        <w:t>&lt;restriction base="string"&gt;</w:t>
      </w:r>
    </w:p>
    <w:p w14:paraId="67A09F9D" w14:textId="77777777" w:rsidR="008C10F3" w:rsidRDefault="008C10F3" w:rsidP="008C10F3">
      <w:pPr>
        <w:pStyle w:val="PL"/>
      </w:pPr>
      <w:r>
        <w:tab/>
        <w:t>&lt;enumeration value="SSB-BEAM"/&gt;</w:t>
      </w:r>
    </w:p>
    <w:p w14:paraId="18183B41" w14:textId="77777777" w:rsidR="008C10F3" w:rsidRDefault="008C10F3" w:rsidP="008C10F3">
      <w:pPr>
        <w:pStyle w:val="PL"/>
      </w:pPr>
      <w:r>
        <w:tab/>
        <w:t>&lt;/restriction&gt;</w:t>
      </w:r>
    </w:p>
    <w:p w14:paraId="74A5F1B2" w14:textId="77777777" w:rsidR="008C10F3" w:rsidRDefault="008C10F3" w:rsidP="008C10F3">
      <w:pPr>
        <w:pStyle w:val="PL"/>
      </w:pPr>
      <w:r>
        <w:t>&lt;/simpleType&gt;</w:t>
      </w:r>
    </w:p>
    <w:p w14:paraId="1D3625A3" w14:textId="77777777" w:rsidR="008C10F3" w:rsidRDefault="008C10F3" w:rsidP="008C10F3">
      <w:pPr>
        <w:pStyle w:val="PL"/>
      </w:pPr>
      <w:r>
        <w:t>&lt;simpleType name="beamAzimuth"&gt;</w:t>
      </w:r>
    </w:p>
    <w:p w14:paraId="414EAE50" w14:textId="77777777" w:rsidR="008C10F3" w:rsidRDefault="008C10F3" w:rsidP="008C10F3">
      <w:pPr>
        <w:pStyle w:val="PL"/>
      </w:pPr>
      <w:r>
        <w:tab/>
        <w:t>&lt;restriction base="integer"&gt;</w:t>
      </w:r>
    </w:p>
    <w:p w14:paraId="02821393" w14:textId="77777777" w:rsidR="008C10F3" w:rsidRDefault="008C10F3" w:rsidP="008C10F3">
      <w:pPr>
        <w:pStyle w:val="PL"/>
      </w:pPr>
      <w:r>
        <w:tab/>
        <w:t>&lt;minInclusive value="-1800"/&gt;</w:t>
      </w:r>
    </w:p>
    <w:p w14:paraId="5335A014" w14:textId="77777777" w:rsidR="008C10F3" w:rsidRDefault="008C10F3" w:rsidP="008C10F3">
      <w:pPr>
        <w:pStyle w:val="PL"/>
      </w:pPr>
      <w:r>
        <w:tab/>
        <w:t>&lt;maxInclusive value="1800"/&gt;</w:t>
      </w:r>
    </w:p>
    <w:p w14:paraId="4B4B0984" w14:textId="77777777" w:rsidR="008C10F3" w:rsidRDefault="008C10F3" w:rsidP="008C10F3">
      <w:pPr>
        <w:pStyle w:val="PL"/>
      </w:pPr>
      <w:r>
        <w:tab/>
        <w:t>&lt;/restriction&gt;</w:t>
      </w:r>
    </w:p>
    <w:p w14:paraId="18B8ED2A" w14:textId="77777777" w:rsidR="008C10F3" w:rsidRDefault="008C10F3" w:rsidP="008C10F3">
      <w:pPr>
        <w:pStyle w:val="PL"/>
      </w:pPr>
      <w:r>
        <w:t>&lt;/simpleType&gt;</w:t>
      </w:r>
    </w:p>
    <w:p w14:paraId="096F206E" w14:textId="77777777" w:rsidR="008C10F3" w:rsidRDefault="008C10F3" w:rsidP="008C10F3">
      <w:pPr>
        <w:pStyle w:val="PL"/>
      </w:pPr>
      <w:r>
        <w:t>&lt;simpleType name="beamTilt"&gt;</w:t>
      </w:r>
    </w:p>
    <w:p w14:paraId="073BC9F9" w14:textId="77777777" w:rsidR="008C10F3" w:rsidRDefault="008C10F3" w:rsidP="008C10F3">
      <w:pPr>
        <w:pStyle w:val="PL"/>
      </w:pPr>
      <w:r>
        <w:tab/>
        <w:t>&lt;restriction base="integer"&gt;</w:t>
      </w:r>
    </w:p>
    <w:p w14:paraId="1BBFF6CD" w14:textId="77777777" w:rsidR="008C10F3" w:rsidRDefault="008C10F3" w:rsidP="008C10F3">
      <w:pPr>
        <w:pStyle w:val="PL"/>
      </w:pPr>
      <w:r>
        <w:tab/>
        <w:t>&lt;minInclusive value="-900"/&gt;</w:t>
      </w:r>
    </w:p>
    <w:p w14:paraId="2E6BE9CB" w14:textId="77777777" w:rsidR="008C10F3" w:rsidRDefault="008C10F3" w:rsidP="008C10F3">
      <w:pPr>
        <w:pStyle w:val="PL"/>
      </w:pPr>
      <w:r>
        <w:tab/>
        <w:t>&lt;maxInclusive value="900"/&gt;</w:t>
      </w:r>
    </w:p>
    <w:p w14:paraId="7CF4E9FB" w14:textId="77777777" w:rsidR="008C10F3" w:rsidRDefault="008C10F3" w:rsidP="008C10F3">
      <w:pPr>
        <w:pStyle w:val="PL"/>
      </w:pPr>
      <w:r>
        <w:tab/>
        <w:t>&lt;/restriction&gt;</w:t>
      </w:r>
    </w:p>
    <w:p w14:paraId="5AC14F33" w14:textId="77777777" w:rsidR="008C10F3" w:rsidRDefault="008C10F3" w:rsidP="008C10F3">
      <w:pPr>
        <w:pStyle w:val="PL"/>
      </w:pPr>
      <w:r>
        <w:t>&lt;/simpleType&gt;</w:t>
      </w:r>
    </w:p>
    <w:p w14:paraId="45082BAC" w14:textId="77777777" w:rsidR="008C10F3" w:rsidRDefault="008C10F3" w:rsidP="008C10F3">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14:paraId="65803EA6" w14:textId="77777777" w:rsidR="008C10F3" w:rsidRDefault="008C10F3" w:rsidP="008C10F3">
      <w:pPr>
        <w:pStyle w:val="PL"/>
      </w:pPr>
      <w:r>
        <w:tab/>
        <w:t>&lt;restriction base="integer"&gt;</w:t>
      </w:r>
    </w:p>
    <w:p w14:paraId="03F045FE" w14:textId="77777777" w:rsidR="008C10F3" w:rsidRDefault="008C10F3" w:rsidP="008C10F3">
      <w:pPr>
        <w:pStyle w:val="PL"/>
      </w:pPr>
      <w:r>
        <w:tab/>
        <w:t>&lt;minInclusive value="0"/&gt;</w:t>
      </w:r>
    </w:p>
    <w:p w14:paraId="33B9D307" w14:textId="77777777" w:rsidR="008C10F3" w:rsidRDefault="008C10F3" w:rsidP="008C10F3">
      <w:pPr>
        <w:pStyle w:val="PL"/>
      </w:pPr>
      <w:r>
        <w:tab/>
        <w:t>&lt;maxInclusive value="3599"/&gt;</w:t>
      </w:r>
    </w:p>
    <w:p w14:paraId="7AE17E65" w14:textId="77777777" w:rsidR="008C10F3" w:rsidRDefault="008C10F3" w:rsidP="008C10F3">
      <w:pPr>
        <w:pStyle w:val="PL"/>
      </w:pPr>
      <w:r>
        <w:tab/>
        <w:t>&lt;/restriction&gt;</w:t>
      </w:r>
    </w:p>
    <w:p w14:paraId="37BAD424" w14:textId="77777777" w:rsidR="008C10F3" w:rsidRDefault="008C10F3" w:rsidP="008C10F3">
      <w:pPr>
        <w:pStyle w:val="PL"/>
      </w:pPr>
      <w:r>
        <w:t>&lt;/simpleType&gt;</w:t>
      </w:r>
    </w:p>
    <w:p w14:paraId="15692ED7" w14:textId="77777777" w:rsidR="008C10F3" w:rsidRDefault="008C10F3" w:rsidP="008C10F3">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14:paraId="7F36A5B3" w14:textId="77777777" w:rsidR="008C10F3" w:rsidRDefault="008C10F3" w:rsidP="008C10F3">
      <w:pPr>
        <w:pStyle w:val="PL"/>
      </w:pPr>
      <w:r>
        <w:tab/>
        <w:t>&lt;restriction base="integer"&gt;</w:t>
      </w:r>
    </w:p>
    <w:p w14:paraId="6E7FBBAF" w14:textId="77777777" w:rsidR="008C10F3" w:rsidRDefault="008C10F3" w:rsidP="008C10F3">
      <w:pPr>
        <w:pStyle w:val="PL"/>
      </w:pPr>
      <w:r>
        <w:tab/>
        <w:t>&lt;minInclusive value="0"/&gt;</w:t>
      </w:r>
    </w:p>
    <w:p w14:paraId="35502BED" w14:textId="77777777" w:rsidR="008C10F3" w:rsidRDefault="008C10F3" w:rsidP="008C10F3">
      <w:pPr>
        <w:pStyle w:val="PL"/>
      </w:pPr>
      <w:r>
        <w:tab/>
        <w:t>&lt;maxInclusive value="1800"/&gt;</w:t>
      </w:r>
    </w:p>
    <w:p w14:paraId="5FB1E69B" w14:textId="77777777" w:rsidR="008C10F3" w:rsidRDefault="008C10F3" w:rsidP="008C10F3">
      <w:pPr>
        <w:pStyle w:val="PL"/>
      </w:pPr>
      <w:r>
        <w:tab/>
        <w:t>&lt;/restriction&gt;</w:t>
      </w:r>
    </w:p>
    <w:p w14:paraId="46E8BB66" w14:textId="77777777" w:rsidR="008C10F3" w:rsidRDefault="008C10F3" w:rsidP="008C10F3">
      <w:pPr>
        <w:pStyle w:val="PL"/>
      </w:pPr>
      <w:r>
        <w:t>&lt;/simpleType&gt;</w:t>
      </w:r>
    </w:p>
    <w:p w14:paraId="696A11E4" w14:textId="77777777" w:rsidR="008C10F3" w:rsidRDefault="008C10F3" w:rsidP="008C10F3">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14:paraId="253D4FDD" w14:textId="77777777" w:rsidR="008C10F3" w:rsidRDefault="008C10F3" w:rsidP="008C10F3">
      <w:pPr>
        <w:pStyle w:val="PL"/>
      </w:pPr>
      <w:r>
        <w:tab/>
        <w:t>&lt;restriction base="integer"&gt;</w:t>
      </w:r>
    </w:p>
    <w:p w14:paraId="3C2DAAAD" w14:textId="77777777" w:rsidR="008C10F3" w:rsidRDefault="008C10F3" w:rsidP="008C10F3">
      <w:pPr>
        <w:pStyle w:val="PL"/>
      </w:pPr>
      <w:r>
        <w:tab/>
        <w:t>&lt;minInclusive value="0"/&gt;</w:t>
      </w:r>
    </w:p>
    <w:p w14:paraId="3EF97D13" w14:textId="77777777" w:rsidR="008C10F3" w:rsidRDefault="008C10F3" w:rsidP="008C10F3">
      <w:pPr>
        <w:pStyle w:val="PL"/>
      </w:pPr>
      <w:r>
        <w:tab/>
        <w:t>&lt;maxInclusive value="65535"/&gt;</w:t>
      </w:r>
    </w:p>
    <w:p w14:paraId="04400DA9" w14:textId="77777777" w:rsidR="008C10F3" w:rsidRDefault="008C10F3" w:rsidP="008C10F3">
      <w:pPr>
        <w:pStyle w:val="PL"/>
      </w:pPr>
      <w:r>
        <w:tab/>
        <w:t>&lt;/restriction&gt;</w:t>
      </w:r>
    </w:p>
    <w:p w14:paraId="2858B203" w14:textId="77777777" w:rsidR="008C10F3" w:rsidRDefault="008C10F3" w:rsidP="008C10F3">
      <w:pPr>
        <w:pStyle w:val="PL"/>
      </w:pPr>
      <w:r>
        <w:t>&lt;/simpleType&gt;</w:t>
      </w:r>
    </w:p>
    <w:p w14:paraId="6DB1D79B" w14:textId="77777777" w:rsidR="008C10F3" w:rsidRDefault="008C10F3" w:rsidP="008C10F3">
      <w:pPr>
        <w:pStyle w:val="PL"/>
      </w:pPr>
      <w:r>
        <w:t>&lt;simpleType name="resourceType"&gt;</w:t>
      </w:r>
    </w:p>
    <w:p w14:paraId="5AA95031" w14:textId="77777777" w:rsidR="008C10F3" w:rsidRDefault="008C10F3" w:rsidP="008C10F3">
      <w:pPr>
        <w:pStyle w:val="PL"/>
      </w:pPr>
      <w:r>
        <w:tab/>
        <w:t>&lt;restriction base="string"&gt;</w:t>
      </w:r>
    </w:p>
    <w:p w14:paraId="2C763D72" w14:textId="77777777" w:rsidR="008C10F3" w:rsidRDefault="008C10F3" w:rsidP="008C10F3">
      <w:pPr>
        <w:pStyle w:val="PL"/>
      </w:pPr>
      <w:r>
        <w:tab/>
        <w:t>&lt;enumeration value="PRB"/&gt;</w:t>
      </w:r>
    </w:p>
    <w:p w14:paraId="4F20097E" w14:textId="77777777" w:rsidR="008C10F3" w:rsidRDefault="008C10F3" w:rsidP="008C10F3">
      <w:pPr>
        <w:pStyle w:val="PL"/>
      </w:pPr>
      <w:r>
        <w:tab/>
        <w:t>&lt;enumeration value="RRC"/&gt;</w:t>
      </w:r>
    </w:p>
    <w:p w14:paraId="1B1900C4" w14:textId="77777777" w:rsidR="008C10F3" w:rsidRDefault="008C10F3" w:rsidP="008C10F3">
      <w:pPr>
        <w:pStyle w:val="PL"/>
      </w:pPr>
      <w:r>
        <w:tab/>
        <w:t>&lt;enumeration value="DRB"/&gt;</w:t>
      </w:r>
    </w:p>
    <w:p w14:paraId="293F1873" w14:textId="77777777" w:rsidR="008C10F3" w:rsidRDefault="008C10F3" w:rsidP="008C10F3">
      <w:pPr>
        <w:pStyle w:val="PL"/>
      </w:pPr>
      <w:r>
        <w:tab/>
        <w:t>&lt;/restriction&gt;</w:t>
      </w:r>
    </w:p>
    <w:p w14:paraId="7499C4EC" w14:textId="77777777" w:rsidR="008C10F3" w:rsidRDefault="008C10F3" w:rsidP="008C10F3">
      <w:pPr>
        <w:pStyle w:val="PL"/>
      </w:pPr>
      <w:r>
        <w:t>&lt;/simpleType&gt;</w:t>
      </w:r>
    </w:p>
    <w:p w14:paraId="4A248712" w14:textId="77777777" w:rsidR="008C10F3" w:rsidRDefault="008C10F3" w:rsidP="008C10F3">
      <w:pPr>
        <w:pStyle w:val="PL"/>
      </w:pPr>
      <w:r>
        <w:t>&lt;complexType name="LocalEndPoint"&gt;</w:t>
      </w:r>
    </w:p>
    <w:p w14:paraId="765EA8C2" w14:textId="77777777" w:rsidR="008C10F3" w:rsidRDefault="008C10F3" w:rsidP="008C10F3">
      <w:pPr>
        <w:pStyle w:val="PL"/>
      </w:pPr>
      <w:r>
        <w:tab/>
        <w:t>&lt;sequence&gt;</w:t>
      </w:r>
    </w:p>
    <w:p w14:paraId="287D17E9" w14:textId="77777777" w:rsidR="008C10F3" w:rsidRDefault="008C10F3" w:rsidP="008C10F3">
      <w:pPr>
        <w:pStyle w:val="PL"/>
      </w:pPr>
      <w:r>
        <w:tab/>
        <w:t>&lt;element name="ipv4Address" type="string"/&gt;</w:t>
      </w:r>
    </w:p>
    <w:p w14:paraId="620AFBD1" w14:textId="77777777" w:rsidR="008C10F3" w:rsidRDefault="008C10F3" w:rsidP="008C10F3">
      <w:pPr>
        <w:pStyle w:val="PL"/>
      </w:pPr>
      <w:r>
        <w:tab/>
        <w:t>&lt;element name="ipv6Address" type="string"/&gt;</w:t>
      </w:r>
    </w:p>
    <w:p w14:paraId="5A6B6747" w14:textId="77777777" w:rsidR="008C10F3" w:rsidRDefault="008C10F3" w:rsidP="008C10F3">
      <w:pPr>
        <w:pStyle w:val="PL"/>
      </w:pPr>
      <w:r>
        <w:tab/>
        <w:t>&lt;element name="ipv6Prefix" type="string"/&gt;</w:t>
      </w:r>
    </w:p>
    <w:p w14:paraId="6565ED47" w14:textId="77777777" w:rsidR="008C10F3" w:rsidRDefault="008C10F3" w:rsidP="008C10F3">
      <w:pPr>
        <w:pStyle w:val="PL"/>
      </w:pPr>
      <w:r>
        <w:tab/>
        <w:t>&lt;element name="vlanId" type="integer"/&gt;</w:t>
      </w:r>
    </w:p>
    <w:p w14:paraId="124C9882" w14:textId="77777777" w:rsidR="008C10F3" w:rsidRDefault="008C10F3" w:rsidP="008C10F3">
      <w:pPr>
        <w:pStyle w:val="PL"/>
      </w:pPr>
      <w:r>
        <w:tab/>
        <w:t>&lt;/sequence&gt;</w:t>
      </w:r>
    </w:p>
    <w:p w14:paraId="1F83734B" w14:textId="77777777" w:rsidR="008C10F3" w:rsidRDefault="008C10F3" w:rsidP="008C10F3">
      <w:pPr>
        <w:pStyle w:val="PL"/>
      </w:pPr>
      <w:r>
        <w:t>&lt;/complexType&gt;</w:t>
      </w:r>
    </w:p>
    <w:p w14:paraId="10EAC357" w14:textId="77777777" w:rsidR="008C10F3" w:rsidRDefault="008C10F3" w:rsidP="008C10F3">
      <w:pPr>
        <w:pStyle w:val="PL"/>
      </w:pPr>
      <w:r>
        <w:t>&lt;complexType name="RemoteEndPoint"&gt;</w:t>
      </w:r>
    </w:p>
    <w:p w14:paraId="195491D6" w14:textId="77777777" w:rsidR="008C10F3" w:rsidRDefault="008C10F3" w:rsidP="008C10F3">
      <w:pPr>
        <w:pStyle w:val="PL"/>
      </w:pPr>
      <w:r>
        <w:tab/>
        <w:t>&lt;sequence&gt;</w:t>
      </w:r>
    </w:p>
    <w:p w14:paraId="5C6B7F2E" w14:textId="77777777" w:rsidR="008C10F3" w:rsidRDefault="008C10F3" w:rsidP="008C10F3">
      <w:pPr>
        <w:pStyle w:val="PL"/>
      </w:pPr>
      <w:r>
        <w:tab/>
        <w:t>&lt;element name="ipv4Address" type="string"/&gt;</w:t>
      </w:r>
    </w:p>
    <w:p w14:paraId="22FAE9A5" w14:textId="77777777" w:rsidR="008C10F3" w:rsidRDefault="008C10F3" w:rsidP="008C10F3">
      <w:pPr>
        <w:pStyle w:val="PL"/>
      </w:pPr>
      <w:r>
        <w:tab/>
        <w:t>&lt;element name="ipv6Address" type="string"/&gt;</w:t>
      </w:r>
    </w:p>
    <w:p w14:paraId="0EE221EE" w14:textId="77777777" w:rsidR="008C10F3" w:rsidRDefault="008C10F3" w:rsidP="008C10F3">
      <w:pPr>
        <w:pStyle w:val="PL"/>
      </w:pPr>
      <w:r>
        <w:tab/>
        <w:t>&lt;element name="ipv6Prefix" type="string"/&gt;</w:t>
      </w:r>
    </w:p>
    <w:p w14:paraId="143C69C7" w14:textId="77777777" w:rsidR="008C10F3" w:rsidRDefault="008C10F3" w:rsidP="008C10F3">
      <w:pPr>
        <w:pStyle w:val="PL"/>
      </w:pPr>
      <w:r>
        <w:tab/>
        <w:t>&lt;/sequence&gt;</w:t>
      </w:r>
    </w:p>
    <w:p w14:paraId="6CB2A140" w14:textId="77777777" w:rsidR="008C10F3" w:rsidRDefault="008C10F3" w:rsidP="008C10F3">
      <w:pPr>
        <w:pStyle w:val="PL"/>
      </w:pPr>
      <w:r>
        <w:t>&lt;/complexType&gt;</w:t>
      </w:r>
    </w:p>
    <w:p w14:paraId="1BE109AA" w14:textId="77777777" w:rsidR="008C10F3" w:rsidRDefault="008C10F3" w:rsidP="008C10F3">
      <w:pPr>
        <w:pStyle w:val="PL"/>
      </w:pPr>
      <w:r>
        <w:t>&lt;complexType name="blackListEntry"&gt;</w:t>
      </w:r>
    </w:p>
    <w:p w14:paraId="233C8A83" w14:textId="77777777" w:rsidR="008C10F3" w:rsidRPr="008E6D39" w:rsidRDefault="008C10F3" w:rsidP="008C10F3">
      <w:pPr>
        <w:pStyle w:val="PL"/>
        <w:rPr>
          <w:lang w:val="fr-FR"/>
        </w:rPr>
      </w:pPr>
      <w:r>
        <w:tab/>
      </w:r>
      <w:r w:rsidRPr="008E6D39">
        <w:rPr>
          <w:lang w:val="fr-FR"/>
        </w:rPr>
        <w:t>&lt;sequence minOccurs="0" maxOccurs="1007"&gt;</w:t>
      </w:r>
    </w:p>
    <w:p w14:paraId="649A8F91" w14:textId="77777777" w:rsidR="008C10F3" w:rsidRPr="008E6D39" w:rsidRDefault="008C10F3" w:rsidP="008C10F3">
      <w:pPr>
        <w:pStyle w:val="PL"/>
        <w:rPr>
          <w:lang w:val="fr-FR"/>
        </w:rPr>
      </w:pPr>
      <w:r w:rsidRPr="008E6D39">
        <w:rPr>
          <w:lang w:val="fr-FR"/>
        </w:rPr>
        <w:tab/>
        <w:t>&lt;element name="pci" type="en:Pci" maxOccurs="504"/&gt;</w:t>
      </w:r>
    </w:p>
    <w:p w14:paraId="18828E90" w14:textId="77777777" w:rsidR="008C10F3" w:rsidRDefault="008C10F3" w:rsidP="008C10F3">
      <w:pPr>
        <w:pStyle w:val="PL"/>
      </w:pPr>
      <w:r w:rsidRPr="008E6D39">
        <w:rPr>
          <w:lang w:val="fr-FR"/>
        </w:rPr>
        <w:tab/>
      </w:r>
      <w:r>
        <w:t>&lt;/sequence&gt;</w:t>
      </w:r>
    </w:p>
    <w:p w14:paraId="63A3D877" w14:textId="77777777" w:rsidR="008C10F3" w:rsidRDefault="008C10F3" w:rsidP="008C10F3">
      <w:pPr>
        <w:pStyle w:val="PL"/>
      </w:pPr>
      <w:r>
        <w:t>&lt;/complexType&gt;</w:t>
      </w:r>
    </w:p>
    <w:p w14:paraId="1FB4493D" w14:textId="77777777" w:rsidR="008C10F3" w:rsidRDefault="008C10F3" w:rsidP="008C10F3">
      <w:pPr>
        <w:pStyle w:val="PL"/>
      </w:pPr>
      <w:r>
        <w:t>&lt;complexType name="blackListEntryIdleMode"&gt;</w:t>
      </w:r>
    </w:p>
    <w:p w14:paraId="626A743D" w14:textId="77777777" w:rsidR="008C10F3" w:rsidRPr="008E6D39" w:rsidRDefault="008C10F3" w:rsidP="008C10F3">
      <w:pPr>
        <w:pStyle w:val="PL"/>
        <w:rPr>
          <w:lang w:val="fr-FR"/>
        </w:rPr>
      </w:pPr>
      <w:r>
        <w:tab/>
      </w:r>
      <w:r w:rsidRPr="008E6D39">
        <w:rPr>
          <w:lang w:val="fr-FR"/>
        </w:rPr>
        <w:t>&lt;sequence minOccurs="0" maxOccurs="1007"&gt;</w:t>
      </w:r>
    </w:p>
    <w:p w14:paraId="28FA2227" w14:textId="77777777" w:rsidR="008C10F3" w:rsidRPr="008E6D39" w:rsidRDefault="008C10F3" w:rsidP="008C10F3">
      <w:pPr>
        <w:pStyle w:val="PL"/>
        <w:rPr>
          <w:lang w:val="fr-FR"/>
        </w:rPr>
      </w:pPr>
      <w:r w:rsidRPr="008E6D39">
        <w:rPr>
          <w:lang w:val="fr-FR"/>
        </w:rPr>
        <w:tab/>
        <w:t>&lt;element name="pci" type="en:Pci" maxOccurs="504"/&gt;</w:t>
      </w:r>
    </w:p>
    <w:p w14:paraId="1EFCEB6A" w14:textId="77777777" w:rsidR="008C10F3" w:rsidRPr="00E00A77" w:rsidRDefault="008C10F3" w:rsidP="008C10F3">
      <w:pPr>
        <w:pStyle w:val="PL"/>
      </w:pPr>
      <w:r w:rsidRPr="008E6D39">
        <w:rPr>
          <w:lang w:val="fr-FR"/>
        </w:rPr>
        <w:tab/>
      </w:r>
      <w:r w:rsidRPr="00E00A77">
        <w:t>&lt;/sequence&gt;</w:t>
      </w:r>
    </w:p>
    <w:p w14:paraId="67E012A7" w14:textId="77777777" w:rsidR="008C10F3" w:rsidRPr="00E00A77" w:rsidRDefault="008C10F3" w:rsidP="008C10F3">
      <w:pPr>
        <w:pStyle w:val="PL"/>
      </w:pPr>
      <w:r w:rsidRPr="00E00A77">
        <w:t>&lt;/complexType&gt;</w:t>
      </w:r>
    </w:p>
    <w:p w14:paraId="1A388602" w14:textId="77777777" w:rsidR="008C10F3" w:rsidRDefault="008C10F3" w:rsidP="008C10F3">
      <w:pPr>
        <w:pStyle w:val="PL"/>
      </w:pPr>
      <w:r>
        <w:t>&lt;complexType name="PLMNIdList"&gt;</w:t>
      </w:r>
    </w:p>
    <w:p w14:paraId="0579BF71" w14:textId="77777777" w:rsidR="008C10F3" w:rsidRDefault="008C10F3" w:rsidP="008C10F3">
      <w:pPr>
        <w:pStyle w:val="PL"/>
      </w:pPr>
      <w:r>
        <w:tab/>
        <w:t>&lt;sequence&gt;</w:t>
      </w:r>
    </w:p>
    <w:p w14:paraId="2AB1F4D2" w14:textId="77777777" w:rsidR="008C10F3" w:rsidRDefault="008C10F3" w:rsidP="008C10F3">
      <w:pPr>
        <w:pStyle w:val="PL"/>
      </w:pPr>
      <w:r>
        <w:tab/>
        <w:t>&lt;element name="pLMNId" type="en:PLMNId" maxOccurs="6"/&gt;</w:t>
      </w:r>
    </w:p>
    <w:p w14:paraId="0809DA8F" w14:textId="77777777" w:rsidR="008C10F3" w:rsidRDefault="008C10F3" w:rsidP="008C10F3">
      <w:pPr>
        <w:pStyle w:val="PL"/>
      </w:pPr>
      <w:r>
        <w:tab/>
        <w:t>&lt;!-- The first pLMNId of the pLMNIdList is primary PLMN id --&gt;</w:t>
      </w:r>
    </w:p>
    <w:p w14:paraId="7D125140" w14:textId="77777777" w:rsidR="008C10F3" w:rsidRDefault="008C10F3" w:rsidP="008C10F3">
      <w:pPr>
        <w:pStyle w:val="PL"/>
      </w:pPr>
      <w:r>
        <w:tab/>
        <w:t>&lt;/sequence&gt;</w:t>
      </w:r>
    </w:p>
    <w:p w14:paraId="42C3F205" w14:textId="77777777" w:rsidR="008C10F3" w:rsidRDefault="008C10F3" w:rsidP="008C10F3">
      <w:pPr>
        <w:pStyle w:val="PL"/>
      </w:pPr>
      <w:r>
        <w:t>&lt;/complexType&gt;</w:t>
      </w:r>
    </w:p>
    <w:p w14:paraId="722887B3" w14:textId="77777777" w:rsidR="008C10F3" w:rsidRDefault="008C10F3" w:rsidP="008C10F3">
      <w:pPr>
        <w:pStyle w:val="PL"/>
      </w:pPr>
      <w:r>
        <w:t>&lt;complexType name="cellIndividualOffset"&gt;</w:t>
      </w:r>
    </w:p>
    <w:p w14:paraId="17EACEB9" w14:textId="77777777" w:rsidR="008C10F3" w:rsidRDefault="008C10F3" w:rsidP="008C10F3">
      <w:pPr>
        <w:pStyle w:val="PL"/>
      </w:pPr>
      <w:r>
        <w:tab/>
        <w:t>&lt;sequence&gt;</w:t>
      </w:r>
    </w:p>
    <w:p w14:paraId="260949E1" w14:textId="77777777" w:rsidR="008C10F3" w:rsidRDefault="008C10F3" w:rsidP="008C10F3">
      <w:pPr>
        <w:pStyle w:val="PL"/>
      </w:pPr>
      <w:r>
        <w:tab/>
        <w:t>&lt;element name="rsrpOffsetSSB" type="qOffsetRangeList"/&gt;</w:t>
      </w:r>
    </w:p>
    <w:p w14:paraId="4D63F8D5" w14:textId="77777777" w:rsidR="008C10F3" w:rsidRDefault="008C10F3" w:rsidP="008C10F3">
      <w:pPr>
        <w:pStyle w:val="PL"/>
      </w:pPr>
      <w:r>
        <w:tab/>
        <w:t>&lt;element name="rsrqOffsetSSB" type="qOffsetRangeList"/&gt;</w:t>
      </w:r>
    </w:p>
    <w:p w14:paraId="0F4DD0C8" w14:textId="77777777" w:rsidR="008C10F3" w:rsidRDefault="008C10F3" w:rsidP="008C10F3">
      <w:pPr>
        <w:pStyle w:val="PL"/>
      </w:pPr>
      <w:r>
        <w:tab/>
        <w:t>&lt;element name="sinrOffsetSSB" type="qOffsetRangeList"/&gt;</w:t>
      </w:r>
    </w:p>
    <w:p w14:paraId="374F547C" w14:textId="77777777" w:rsidR="008C10F3" w:rsidRDefault="008C10F3" w:rsidP="008C10F3">
      <w:pPr>
        <w:pStyle w:val="PL"/>
      </w:pPr>
      <w:r>
        <w:tab/>
        <w:t>&lt;element name="rsrpOffsetCSI-RS" type="qOffsetRangeList"/&gt;</w:t>
      </w:r>
    </w:p>
    <w:p w14:paraId="7968EBFD" w14:textId="77777777" w:rsidR="008C10F3" w:rsidRDefault="008C10F3" w:rsidP="008C10F3">
      <w:pPr>
        <w:pStyle w:val="PL"/>
      </w:pPr>
      <w:r>
        <w:tab/>
        <w:t>&lt;element name="rsrqOffsetCSI-RS" type="qOffsetRangeList"/&gt;</w:t>
      </w:r>
    </w:p>
    <w:p w14:paraId="49324C09" w14:textId="77777777" w:rsidR="008C10F3" w:rsidRDefault="008C10F3" w:rsidP="008C10F3">
      <w:pPr>
        <w:pStyle w:val="PL"/>
      </w:pPr>
      <w:r>
        <w:tab/>
        <w:t>&lt;element name="sinrOffsetCSI-RS" type="qOffsetRangeList"/&gt;</w:t>
      </w:r>
    </w:p>
    <w:p w14:paraId="299BCA51" w14:textId="77777777" w:rsidR="008C10F3" w:rsidRDefault="008C10F3" w:rsidP="008C10F3">
      <w:pPr>
        <w:pStyle w:val="PL"/>
      </w:pPr>
      <w:r>
        <w:tab/>
        <w:t>&lt;/sequence&gt;</w:t>
      </w:r>
    </w:p>
    <w:p w14:paraId="58AD3F1F" w14:textId="77777777" w:rsidR="008C10F3" w:rsidRDefault="008C10F3" w:rsidP="008C10F3">
      <w:pPr>
        <w:pStyle w:val="PL"/>
      </w:pPr>
      <w:r>
        <w:t xml:space="preserve">  &lt;/complexType&gt;</w:t>
      </w:r>
    </w:p>
    <w:p w14:paraId="095B5CDC" w14:textId="77777777" w:rsidR="008C10F3" w:rsidRPr="00D64614" w:rsidRDefault="008C10F3" w:rsidP="008C10F3">
      <w:pPr>
        <w:pStyle w:val="PL"/>
        <w:rPr>
          <w:lang w:val="de-DE"/>
        </w:rPr>
      </w:pPr>
      <w:r w:rsidRPr="00D64614">
        <w:rPr>
          <w:lang w:val="de-DE"/>
        </w:rPr>
        <w:t xml:space="preserve"> &lt;complexType name="PLMNInfoType"&gt;</w:t>
      </w:r>
    </w:p>
    <w:p w14:paraId="11061A2C" w14:textId="77777777" w:rsidR="008C10F3" w:rsidRPr="00D64614" w:rsidRDefault="008C10F3" w:rsidP="008C10F3">
      <w:pPr>
        <w:pStyle w:val="PL"/>
        <w:rPr>
          <w:lang w:val="de-DE"/>
        </w:rPr>
      </w:pPr>
      <w:r w:rsidRPr="00D64614">
        <w:rPr>
          <w:lang w:val="de-DE"/>
        </w:rPr>
        <w:tab/>
        <w:t>&lt;sequence&gt;</w:t>
      </w:r>
    </w:p>
    <w:p w14:paraId="3226D0F1" w14:textId="77777777" w:rsidR="008C10F3" w:rsidRPr="00D64614" w:rsidRDefault="008C10F3" w:rsidP="008C10F3">
      <w:pPr>
        <w:pStyle w:val="PL"/>
        <w:rPr>
          <w:lang w:val="de-DE"/>
        </w:rPr>
      </w:pPr>
      <w:r w:rsidRPr="00D64614">
        <w:rPr>
          <w:lang w:val="de-DE"/>
        </w:rPr>
        <w:tab/>
        <w:t>&lt;element name="pLMNId" type="en:PLMNId"/&gt;</w:t>
      </w:r>
    </w:p>
    <w:p w14:paraId="162A87EB" w14:textId="77777777" w:rsidR="008C10F3" w:rsidRPr="00D64614" w:rsidRDefault="008C10F3" w:rsidP="008C10F3">
      <w:pPr>
        <w:pStyle w:val="PL"/>
        <w:rPr>
          <w:lang w:val="de-DE"/>
        </w:rPr>
      </w:pPr>
      <w:r w:rsidRPr="00D64614">
        <w:rPr>
          <w:lang w:val="de-DE"/>
        </w:rPr>
        <w:tab/>
        <w:t>&lt;element name="sNSSAI" type="ngc:SNssai" minOccurs="0"/&gt;</w:t>
      </w:r>
    </w:p>
    <w:p w14:paraId="78ACF817" w14:textId="77777777" w:rsidR="008C10F3" w:rsidRPr="00D64614" w:rsidRDefault="008C10F3" w:rsidP="008C10F3">
      <w:pPr>
        <w:pStyle w:val="PL"/>
        <w:rPr>
          <w:lang w:val="de-DE"/>
        </w:rPr>
      </w:pPr>
      <w:r w:rsidRPr="00D64614">
        <w:rPr>
          <w:lang w:val="de-DE"/>
        </w:rPr>
        <w:tab/>
        <w:t>&lt;/sequence&gt;</w:t>
      </w:r>
    </w:p>
    <w:p w14:paraId="1EB693A0" w14:textId="77777777" w:rsidR="008C10F3" w:rsidRPr="00D64614" w:rsidRDefault="008C10F3" w:rsidP="008C10F3">
      <w:pPr>
        <w:pStyle w:val="PL"/>
        <w:rPr>
          <w:lang w:val="de-DE"/>
        </w:rPr>
      </w:pPr>
      <w:r w:rsidRPr="00D64614">
        <w:rPr>
          <w:lang w:val="de-DE"/>
        </w:rPr>
        <w:t>&lt;/complexType&gt;</w:t>
      </w:r>
    </w:p>
    <w:p w14:paraId="5D4A31F9" w14:textId="77777777" w:rsidR="008C10F3" w:rsidRPr="00D64614" w:rsidRDefault="008C10F3" w:rsidP="008C10F3">
      <w:pPr>
        <w:pStyle w:val="PL"/>
        <w:rPr>
          <w:lang w:val="de-DE"/>
        </w:rPr>
      </w:pPr>
      <w:r w:rsidRPr="00D64614">
        <w:rPr>
          <w:lang w:val="de-DE"/>
        </w:rPr>
        <w:t xml:space="preserve"> &lt;complexType name="PLMNInfoListType"&gt;</w:t>
      </w:r>
    </w:p>
    <w:p w14:paraId="026BF6ED" w14:textId="77777777" w:rsidR="008C10F3" w:rsidRPr="00D64614" w:rsidRDefault="008C10F3" w:rsidP="008C10F3">
      <w:pPr>
        <w:pStyle w:val="PL"/>
        <w:rPr>
          <w:lang w:val="de-DE"/>
        </w:rPr>
      </w:pPr>
      <w:r w:rsidRPr="00D64614">
        <w:rPr>
          <w:lang w:val="de-DE"/>
        </w:rPr>
        <w:tab/>
        <w:t>&lt;sequence&gt;</w:t>
      </w:r>
    </w:p>
    <w:p w14:paraId="02EC90EF" w14:textId="77777777" w:rsidR="008C10F3" w:rsidRPr="00D64614" w:rsidRDefault="008C10F3" w:rsidP="008C10F3">
      <w:pPr>
        <w:pStyle w:val="PL"/>
        <w:rPr>
          <w:lang w:val="de-DE"/>
        </w:rPr>
      </w:pPr>
      <w:r w:rsidRPr="00D64614">
        <w:rPr>
          <w:lang w:val="de-DE"/>
        </w:rPr>
        <w:tab/>
        <w:t>&lt;element name="pLMNInfo" type="PLMNInfoType" minOccurs="1"/&gt;</w:t>
      </w:r>
    </w:p>
    <w:p w14:paraId="4880C218" w14:textId="77777777" w:rsidR="008C10F3" w:rsidRPr="00D64614" w:rsidRDefault="008C10F3" w:rsidP="008C10F3">
      <w:pPr>
        <w:pStyle w:val="PL"/>
        <w:rPr>
          <w:lang w:val="de-DE"/>
        </w:rPr>
      </w:pPr>
      <w:r w:rsidRPr="00D64614">
        <w:rPr>
          <w:lang w:val="de-DE"/>
        </w:rPr>
        <w:tab/>
        <w:t>&lt;/sequence&gt;</w:t>
      </w:r>
    </w:p>
    <w:p w14:paraId="0EA2F613" w14:textId="77777777" w:rsidR="008C10F3" w:rsidRDefault="008C10F3" w:rsidP="008C10F3">
      <w:pPr>
        <w:pStyle w:val="PL"/>
        <w:rPr>
          <w:lang w:val="de-DE"/>
        </w:rPr>
      </w:pPr>
      <w:r w:rsidRPr="00D64614">
        <w:rPr>
          <w:lang w:val="de-DE"/>
        </w:rPr>
        <w:t>&lt;/complexType&gt;</w:t>
      </w:r>
    </w:p>
    <w:p w14:paraId="1CC6DD31" w14:textId="77777777" w:rsidR="008C10F3" w:rsidRPr="00303177" w:rsidRDefault="008C10F3" w:rsidP="008C10F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14:paraId="142073AD" w14:textId="77777777" w:rsidR="008C10F3" w:rsidRPr="00303177" w:rsidRDefault="008C10F3" w:rsidP="008C10F3">
      <w:pPr>
        <w:pStyle w:val="PL"/>
        <w:rPr>
          <w:lang w:val="de-DE"/>
        </w:rPr>
      </w:pPr>
      <w:r w:rsidRPr="00303177">
        <w:rPr>
          <w:lang w:val="de-DE"/>
        </w:rPr>
        <w:tab/>
        <w:t>&lt;restriction base="integer"&gt;</w:t>
      </w:r>
    </w:p>
    <w:p w14:paraId="3C026347" w14:textId="77777777" w:rsidR="008C10F3" w:rsidRPr="00303177" w:rsidRDefault="008C10F3" w:rsidP="008C10F3">
      <w:pPr>
        <w:pStyle w:val="PL"/>
        <w:rPr>
          <w:lang w:val="de-DE"/>
        </w:rPr>
      </w:pPr>
      <w:r w:rsidRPr="00303177">
        <w:rPr>
          <w:lang w:val="de-DE"/>
        </w:rPr>
        <w:tab/>
        <w:t>&lt;minInclusive value="-20"/&gt;</w:t>
      </w:r>
    </w:p>
    <w:p w14:paraId="42A773CF" w14:textId="77777777" w:rsidR="008C10F3" w:rsidRDefault="008C10F3" w:rsidP="008C10F3">
      <w:pPr>
        <w:pStyle w:val="PL"/>
      </w:pPr>
      <w:r w:rsidRPr="00303177">
        <w:rPr>
          <w:lang w:val="de-DE"/>
        </w:rPr>
        <w:tab/>
      </w:r>
      <w:r>
        <w:t>&lt;maxInclusive value="20"/&gt;</w:t>
      </w:r>
    </w:p>
    <w:p w14:paraId="2D129DF3" w14:textId="77777777" w:rsidR="008C10F3" w:rsidRDefault="008C10F3" w:rsidP="008C10F3">
      <w:pPr>
        <w:pStyle w:val="PL"/>
      </w:pPr>
      <w:r>
        <w:tab/>
        <w:t>&lt;/restriction&gt;</w:t>
      </w:r>
    </w:p>
    <w:p w14:paraId="3E422D46" w14:textId="77777777" w:rsidR="008C10F3" w:rsidRDefault="008C10F3" w:rsidP="008C10F3">
      <w:pPr>
        <w:pStyle w:val="PL"/>
      </w:pPr>
      <w:r>
        <w:t>&lt;/simpleType&gt;</w:t>
      </w:r>
    </w:p>
    <w:p w14:paraId="0BCFA08A" w14:textId="77777777" w:rsidR="008C10F3" w:rsidRDefault="008C10F3" w:rsidP="008C10F3">
      <w:pPr>
        <w:pStyle w:val="PL"/>
      </w:pPr>
      <w:r>
        <w:t>&lt;simpleType name="</w:t>
      </w:r>
      <w:r w:rsidRPr="00FE53BE">
        <w:rPr>
          <w:rFonts w:cs="Arial"/>
          <w:szCs w:val="18"/>
        </w:rPr>
        <w:t>minimumTimeBetweenHoTriggerChange</w:t>
      </w:r>
      <w:r>
        <w:t>"&gt;</w:t>
      </w:r>
    </w:p>
    <w:p w14:paraId="374E73E6" w14:textId="77777777" w:rsidR="008C10F3" w:rsidRDefault="008C10F3" w:rsidP="008C10F3">
      <w:pPr>
        <w:pStyle w:val="PL"/>
      </w:pPr>
      <w:r>
        <w:tab/>
        <w:t>&lt;restriction base="integer"&gt;</w:t>
      </w:r>
    </w:p>
    <w:p w14:paraId="57C10702" w14:textId="77777777" w:rsidR="008C10F3" w:rsidRDefault="008C10F3" w:rsidP="008C10F3">
      <w:pPr>
        <w:pStyle w:val="PL"/>
      </w:pPr>
      <w:r>
        <w:tab/>
        <w:t>&lt;minInclusive value="0"/&gt;</w:t>
      </w:r>
    </w:p>
    <w:p w14:paraId="2336CA5E" w14:textId="77777777" w:rsidR="008C10F3" w:rsidRDefault="008C10F3" w:rsidP="008C10F3">
      <w:pPr>
        <w:pStyle w:val="PL"/>
      </w:pPr>
      <w:r>
        <w:tab/>
        <w:t>&lt;maxInclusive value="604800"/&gt;</w:t>
      </w:r>
    </w:p>
    <w:p w14:paraId="07FE4E8B" w14:textId="77777777" w:rsidR="008C10F3" w:rsidRDefault="008C10F3" w:rsidP="008C10F3">
      <w:pPr>
        <w:pStyle w:val="PL"/>
      </w:pPr>
      <w:r>
        <w:tab/>
        <w:t>&lt;/restriction&gt;</w:t>
      </w:r>
    </w:p>
    <w:p w14:paraId="4217EE88" w14:textId="77777777" w:rsidR="008C10F3" w:rsidRDefault="008C10F3" w:rsidP="008C10F3">
      <w:pPr>
        <w:pStyle w:val="PL"/>
      </w:pPr>
      <w:r>
        <w:t>&lt;/simpleType&gt;</w:t>
      </w:r>
    </w:p>
    <w:p w14:paraId="2B26AE8D" w14:textId="77777777" w:rsidR="008C10F3" w:rsidRDefault="008C10F3" w:rsidP="008C10F3">
      <w:pPr>
        <w:pStyle w:val="PL"/>
      </w:pPr>
      <w:r>
        <w:t>&lt;simpleType name="</w:t>
      </w:r>
      <w:r w:rsidRPr="00FE53BE">
        <w:rPr>
          <w:rFonts w:cs="Arial"/>
          <w:szCs w:val="18"/>
        </w:rPr>
        <w:t>tstoreUEcntxt</w:t>
      </w:r>
      <w:r>
        <w:t>"&gt;</w:t>
      </w:r>
    </w:p>
    <w:p w14:paraId="06031438" w14:textId="77777777" w:rsidR="008C10F3" w:rsidRDefault="008C10F3" w:rsidP="008C10F3">
      <w:pPr>
        <w:pStyle w:val="PL"/>
      </w:pPr>
      <w:r>
        <w:tab/>
        <w:t>&lt;restriction base="integer"&gt;</w:t>
      </w:r>
    </w:p>
    <w:p w14:paraId="3F2B5646" w14:textId="77777777" w:rsidR="008C10F3" w:rsidRDefault="008C10F3" w:rsidP="008C10F3">
      <w:pPr>
        <w:pStyle w:val="PL"/>
      </w:pPr>
      <w:r>
        <w:tab/>
        <w:t>&lt;minInclusive value="0"/&gt;</w:t>
      </w:r>
    </w:p>
    <w:p w14:paraId="7C99A287" w14:textId="77777777" w:rsidR="008C10F3" w:rsidRDefault="008C10F3" w:rsidP="008C10F3">
      <w:pPr>
        <w:pStyle w:val="PL"/>
      </w:pPr>
      <w:r>
        <w:tab/>
        <w:t>&lt;maxInclusive value="1023"/&gt;</w:t>
      </w:r>
    </w:p>
    <w:p w14:paraId="2CFD12D9" w14:textId="77777777" w:rsidR="008C10F3" w:rsidRDefault="008C10F3" w:rsidP="008C10F3">
      <w:pPr>
        <w:pStyle w:val="PL"/>
      </w:pPr>
      <w:r>
        <w:tab/>
        <w:t>&lt;/restriction&gt;</w:t>
      </w:r>
    </w:p>
    <w:p w14:paraId="03C8E7C7" w14:textId="77777777" w:rsidR="008C10F3" w:rsidRDefault="008C10F3" w:rsidP="008C10F3">
      <w:pPr>
        <w:pStyle w:val="PL"/>
        <w:rPr>
          <w:lang w:val="de-DE"/>
        </w:rPr>
      </w:pPr>
      <w:r>
        <w:t>&lt;/simpleType&gt;</w:t>
      </w:r>
    </w:p>
    <w:p w14:paraId="4D7061B5" w14:textId="77777777" w:rsidR="008C10F3" w:rsidRDefault="008C10F3" w:rsidP="008C10F3">
      <w:pPr>
        <w:pStyle w:val="PL"/>
      </w:pPr>
      <w:r>
        <w:t>&lt;simpleType name="load</w:t>
      </w:r>
      <w:r>
        <w:rPr>
          <w:rFonts w:cs="Arial"/>
          <w:szCs w:val="18"/>
        </w:rPr>
        <w:t>Threshold</w:t>
      </w:r>
      <w:r>
        <w:t>"&gt;</w:t>
      </w:r>
    </w:p>
    <w:p w14:paraId="6B61413B" w14:textId="77777777" w:rsidR="008C10F3" w:rsidRDefault="008C10F3" w:rsidP="008C10F3">
      <w:pPr>
        <w:pStyle w:val="PL"/>
      </w:pPr>
      <w:r>
        <w:tab/>
        <w:t>&lt;restriction base="integer"&gt;</w:t>
      </w:r>
    </w:p>
    <w:p w14:paraId="0D106488" w14:textId="77777777" w:rsidR="008C10F3" w:rsidRDefault="008C10F3" w:rsidP="008C10F3">
      <w:pPr>
        <w:pStyle w:val="PL"/>
      </w:pPr>
      <w:r>
        <w:tab/>
        <w:t>&lt;minInclusive value="0"/&gt;</w:t>
      </w:r>
    </w:p>
    <w:p w14:paraId="48ED5EB1" w14:textId="77777777" w:rsidR="008C10F3" w:rsidRDefault="008C10F3" w:rsidP="008C10F3">
      <w:pPr>
        <w:pStyle w:val="PL"/>
      </w:pPr>
      <w:r>
        <w:tab/>
        <w:t>&lt;maxInclusive value="100"/&gt;</w:t>
      </w:r>
    </w:p>
    <w:p w14:paraId="5556895C" w14:textId="77777777" w:rsidR="008C10F3" w:rsidRDefault="008C10F3" w:rsidP="008C10F3">
      <w:pPr>
        <w:pStyle w:val="PL"/>
      </w:pPr>
      <w:r>
        <w:tab/>
        <w:t>&lt;/restriction&gt;</w:t>
      </w:r>
    </w:p>
    <w:p w14:paraId="73E07F30" w14:textId="77777777" w:rsidR="008C10F3" w:rsidRDefault="008C10F3" w:rsidP="008C10F3">
      <w:pPr>
        <w:pStyle w:val="PL"/>
      </w:pPr>
      <w:r>
        <w:t>&lt;/simpleType&gt;</w:t>
      </w:r>
    </w:p>
    <w:p w14:paraId="067C3C71" w14:textId="77777777" w:rsidR="008C10F3" w:rsidRDefault="008C10F3" w:rsidP="008C10F3">
      <w:pPr>
        <w:pStyle w:val="PL"/>
      </w:pPr>
      <w:r>
        <w:t>&lt;simpleType name="</w:t>
      </w:r>
      <w:r>
        <w:rPr>
          <w:rFonts w:cs="Arial"/>
          <w:szCs w:val="18"/>
        </w:rPr>
        <w:t>timeDuration</w:t>
      </w:r>
      <w:r>
        <w:t>"&gt;</w:t>
      </w:r>
    </w:p>
    <w:p w14:paraId="67277305" w14:textId="77777777" w:rsidR="008C10F3" w:rsidRDefault="008C10F3" w:rsidP="008C10F3">
      <w:pPr>
        <w:pStyle w:val="PL"/>
      </w:pPr>
      <w:r>
        <w:tab/>
        <w:t>&lt;restriction base="integer"&gt;</w:t>
      </w:r>
    </w:p>
    <w:p w14:paraId="6F747AF4" w14:textId="77777777" w:rsidR="008C10F3" w:rsidRDefault="008C10F3" w:rsidP="008C10F3">
      <w:pPr>
        <w:pStyle w:val="PL"/>
      </w:pPr>
      <w:r>
        <w:tab/>
        <w:t>&lt;minInclusive value="0"/&gt;</w:t>
      </w:r>
    </w:p>
    <w:p w14:paraId="629DD14F" w14:textId="77777777" w:rsidR="008C10F3" w:rsidRDefault="008C10F3" w:rsidP="008C10F3">
      <w:pPr>
        <w:pStyle w:val="PL"/>
      </w:pPr>
      <w:r>
        <w:tab/>
        <w:t>&lt;maxInclusive value="900"/&gt;</w:t>
      </w:r>
    </w:p>
    <w:p w14:paraId="5B73A87A" w14:textId="77777777" w:rsidR="008C10F3" w:rsidRDefault="008C10F3" w:rsidP="008C10F3">
      <w:pPr>
        <w:pStyle w:val="PL"/>
      </w:pPr>
      <w:r>
        <w:tab/>
        <w:t>&lt;/restriction&gt;</w:t>
      </w:r>
    </w:p>
    <w:p w14:paraId="7F1335EB" w14:textId="77777777" w:rsidR="008C10F3" w:rsidRDefault="008C10F3" w:rsidP="008C10F3">
      <w:pPr>
        <w:pStyle w:val="PL"/>
      </w:pPr>
      <w:r>
        <w:t>&lt;/simpleType&gt;</w:t>
      </w:r>
    </w:p>
    <w:p w14:paraId="1F088444" w14:textId="77777777" w:rsidR="008C10F3" w:rsidRDefault="008C10F3" w:rsidP="008C10F3">
      <w:pPr>
        <w:pStyle w:val="PL"/>
      </w:pPr>
      <w:r>
        <w:t>&lt;simpleType name="</w:t>
      </w:r>
      <w:r w:rsidRPr="00E92DFF">
        <w:t>energySavingControl</w:t>
      </w:r>
      <w:r>
        <w:t>"&gt;</w:t>
      </w:r>
    </w:p>
    <w:p w14:paraId="24C6DCFA" w14:textId="77777777" w:rsidR="008C10F3" w:rsidRDefault="008C10F3" w:rsidP="008C10F3">
      <w:pPr>
        <w:pStyle w:val="PL"/>
      </w:pPr>
      <w:r>
        <w:tab/>
        <w:t>&lt;restriction base="string"&gt;</w:t>
      </w:r>
    </w:p>
    <w:p w14:paraId="7C18261A" w14:textId="77777777" w:rsidR="008C10F3" w:rsidRDefault="008C10F3" w:rsidP="008C10F3">
      <w:pPr>
        <w:pStyle w:val="PL"/>
      </w:pPr>
      <w:r>
        <w:tab/>
        <w:t>&lt;enumeration value="</w:t>
      </w:r>
      <w:r w:rsidRPr="00E92DFF">
        <w:t>toBeEnergySaving</w:t>
      </w:r>
      <w:r>
        <w:t>"/&gt;</w:t>
      </w:r>
    </w:p>
    <w:p w14:paraId="457AB7FE" w14:textId="77777777" w:rsidR="008C10F3" w:rsidRDefault="008C10F3" w:rsidP="008C10F3">
      <w:pPr>
        <w:pStyle w:val="PL"/>
      </w:pPr>
      <w:r>
        <w:tab/>
        <w:t>&lt;enumeration value="</w:t>
      </w:r>
      <w:r w:rsidRPr="00E92DFF">
        <w:t>toBeNotEnergySaving</w:t>
      </w:r>
      <w:r>
        <w:t>"/&gt;</w:t>
      </w:r>
    </w:p>
    <w:p w14:paraId="0FF1718E" w14:textId="77777777" w:rsidR="008C10F3" w:rsidRDefault="008C10F3" w:rsidP="008C10F3">
      <w:pPr>
        <w:pStyle w:val="PL"/>
      </w:pPr>
      <w:r>
        <w:tab/>
        <w:t>&lt;/restriction&gt;</w:t>
      </w:r>
    </w:p>
    <w:p w14:paraId="3C9E05BD" w14:textId="77777777" w:rsidR="008C10F3" w:rsidRDefault="008C10F3" w:rsidP="008C10F3">
      <w:pPr>
        <w:pStyle w:val="PL"/>
      </w:pPr>
      <w:r>
        <w:t>&lt;/simpleType&gt;</w:t>
      </w:r>
    </w:p>
    <w:p w14:paraId="154F037F" w14:textId="77777777" w:rsidR="008C10F3" w:rsidRDefault="008C10F3" w:rsidP="008C10F3">
      <w:pPr>
        <w:pStyle w:val="PL"/>
      </w:pPr>
      <w:r>
        <w:t>&lt;simpleType name="</w:t>
      </w:r>
      <w:r w:rsidRPr="00E92DFF">
        <w:t>energySavingState</w:t>
      </w:r>
      <w:r>
        <w:t>"&gt;</w:t>
      </w:r>
    </w:p>
    <w:p w14:paraId="1345DED4" w14:textId="77777777" w:rsidR="008C10F3" w:rsidRDefault="008C10F3" w:rsidP="008C10F3">
      <w:pPr>
        <w:pStyle w:val="PL"/>
      </w:pPr>
      <w:r>
        <w:tab/>
        <w:t>&lt;restriction base="string"&gt;</w:t>
      </w:r>
    </w:p>
    <w:p w14:paraId="7A822DA0" w14:textId="77777777" w:rsidR="008C10F3" w:rsidRDefault="008C10F3" w:rsidP="008C10F3">
      <w:pPr>
        <w:pStyle w:val="PL"/>
      </w:pPr>
      <w:r>
        <w:tab/>
        <w:t>&lt;enumeration value="</w:t>
      </w:r>
      <w:r w:rsidRPr="00E92DFF">
        <w:t>isNotEnergySaving</w:t>
      </w:r>
      <w:r>
        <w:t>"/&gt;</w:t>
      </w:r>
    </w:p>
    <w:p w14:paraId="6F1D3F52" w14:textId="77777777" w:rsidR="008C10F3" w:rsidRDefault="008C10F3" w:rsidP="008C10F3">
      <w:pPr>
        <w:pStyle w:val="PL"/>
      </w:pPr>
      <w:r>
        <w:tab/>
        <w:t>&lt;enumeration value="</w:t>
      </w:r>
      <w:r w:rsidRPr="00E92DFF">
        <w:t>isEnergySaving</w:t>
      </w:r>
      <w:r>
        <w:t>"/&gt;</w:t>
      </w:r>
    </w:p>
    <w:p w14:paraId="501311B8" w14:textId="77777777" w:rsidR="008C10F3" w:rsidRDefault="008C10F3" w:rsidP="008C10F3">
      <w:pPr>
        <w:pStyle w:val="PL"/>
      </w:pPr>
      <w:r>
        <w:tab/>
        <w:t>&lt;/restriction&gt;</w:t>
      </w:r>
    </w:p>
    <w:p w14:paraId="069B8D19" w14:textId="77777777" w:rsidR="008C10F3" w:rsidRDefault="008C10F3" w:rsidP="008C10F3">
      <w:pPr>
        <w:pStyle w:val="PL"/>
      </w:pPr>
      <w:r>
        <w:t>&lt;/simpleType&gt;</w:t>
      </w:r>
    </w:p>
    <w:p w14:paraId="1880B5FA" w14:textId="77777777" w:rsidR="008C10F3" w:rsidRDefault="008C10F3" w:rsidP="008C10F3">
      <w:pPr>
        <w:pStyle w:val="PL"/>
      </w:pPr>
      <w:r>
        <w:t>&lt;simpleType name="</w:t>
      </w:r>
      <w:r w:rsidRPr="00E92DFF">
        <w:t>isProbingCapable</w:t>
      </w:r>
      <w:r>
        <w:t>"&gt;</w:t>
      </w:r>
    </w:p>
    <w:p w14:paraId="1CD1ECA6" w14:textId="77777777" w:rsidR="008C10F3" w:rsidRDefault="008C10F3" w:rsidP="008C10F3">
      <w:pPr>
        <w:pStyle w:val="PL"/>
      </w:pPr>
      <w:r>
        <w:tab/>
        <w:t>&lt;restriction base="string"&gt;</w:t>
      </w:r>
    </w:p>
    <w:p w14:paraId="3C7051F4" w14:textId="77777777" w:rsidR="008C10F3" w:rsidRDefault="008C10F3" w:rsidP="008C10F3">
      <w:pPr>
        <w:pStyle w:val="PL"/>
      </w:pPr>
      <w:r>
        <w:tab/>
        <w:t>&lt;enumeration value="yes"/&gt;</w:t>
      </w:r>
    </w:p>
    <w:p w14:paraId="3C04D994" w14:textId="77777777" w:rsidR="008C10F3" w:rsidRDefault="008C10F3" w:rsidP="008C10F3">
      <w:pPr>
        <w:pStyle w:val="PL"/>
      </w:pPr>
      <w:r>
        <w:tab/>
        <w:t>&lt;enumeration value="no"/&gt;</w:t>
      </w:r>
    </w:p>
    <w:p w14:paraId="211BD7BD" w14:textId="77777777" w:rsidR="008C10F3" w:rsidRDefault="008C10F3" w:rsidP="008C10F3">
      <w:pPr>
        <w:pStyle w:val="PL"/>
      </w:pPr>
      <w:r>
        <w:tab/>
        <w:t>&lt;/restriction&gt;</w:t>
      </w:r>
    </w:p>
    <w:p w14:paraId="44302063" w14:textId="77777777" w:rsidR="008C10F3" w:rsidRDefault="008C10F3" w:rsidP="008C10F3">
      <w:pPr>
        <w:pStyle w:val="PL"/>
      </w:pPr>
      <w:r>
        <w:t>&lt;/simpleType&gt;</w:t>
      </w:r>
    </w:p>
    <w:p w14:paraId="05574EAF" w14:textId="77777777" w:rsidR="008C10F3" w:rsidRDefault="008C10F3" w:rsidP="008C10F3">
      <w:pPr>
        <w:pStyle w:val="PL"/>
        <w:rPr>
          <w:lang w:val="en-US" w:eastAsia="zh-CN"/>
        </w:rPr>
      </w:pPr>
      <w:r>
        <w:rPr>
          <w:lang w:val="en-US" w:eastAsia="zh-CN"/>
        </w:rPr>
        <w:t>&lt;simpleType name="</w:t>
      </w:r>
      <w:r>
        <w:rPr>
          <w:lang w:eastAsia="zh-CN"/>
        </w:rPr>
        <w:t>AccessDelayRange</w:t>
      </w:r>
      <w:r>
        <w:rPr>
          <w:lang w:val="en-US" w:eastAsia="zh-CN"/>
        </w:rPr>
        <w:t>"&gt;</w:t>
      </w:r>
    </w:p>
    <w:p w14:paraId="01724574" w14:textId="77777777" w:rsidR="008C10F3" w:rsidRDefault="008C10F3" w:rsidP="008C10F3">
      <w:pPr>
        <w:pStyle w:val="PL"/>
        <w:rPr>
          <w:lang w:val="en-US" w:eastAsia="zh-CN"/>
        </w:rPr>
      </w:pPr>
      <w:r>
        <w:rPr>
          <w:lang w:val="en-US" w:eastAsia="zh-CN"/>
        </w:rPr>
        <w:t xml:space="preserve">  &lt;restriction base="unsignedShort"&gt;</w:t>
      </w:r>
    </w:p>
    <w:p w14:paraId="17DF1742" w14:textId="77777777" w:rsidR="008C10F3" w:rsidRDefault="008C10F3" w:rsidP="008C10F3">
      <w:pPr>
        <w:pStyle w:val="PL"/>
        <w:rPr>
          <w:lang w:val="en-US" w:eastAsia="zh-CN"/>
        </w:rPr>
      </w:pPr>
      <w:r>
        <w:rPr>
          <w:lang w:val="en-US" w:eastAsia="zh-CN"/>
        </w:rPr>
        <w:t xml:space="preserve">    &lt;minInclusive value="10"/&gt;</w:t>
      </w:r>
    </w:p>
    <w:p w14:paraId="648C0795" w14:textId="77777777" w:rsidR="008C10F3" w:rsidRDefault="008C10F3" w:rsidP="008C10F3">
      <w:pPr>
        <w:pStyle w:val="PL"/>
        <w:rPr>
          <w:lang w:val="en-US" w:eastAsia="zh-CN"/>
        </w:rPr>
      </w:pPr>
      <w:r>
        <w:rPr>
          <w:lang w:val="en-US" w:eastAsia="zh-CN"/>
        </w:rPr>
        <w:t xml:space="preserve">    &lt;maxInclusive value="560"/&gt;</w:t>
      </w:r>
    </w:p>
    <w:p w14:paraId="6B0BC4D7" w14:textId="77777777" w:rsidR="008C10F3" w:rsidRDefault="008C10F3" w:rsidP="008C10F3">
      <w:pPr>
        <w:pStyle w:val="PL"/>
        <w:rPr>
          <w:lang w:val="en-US" w:eastAsia="zh-CN"/>
        </w:rPr>
      </w:pPr>
      <w:r>
        <w:rPr>
          <w:lang w:val="en-US" w:eastAsia="zh-CN"/>
        </w:rPr>
        <w:t xml:space="preserve">  &lt;/restriction&gt;</w:t>
      </w:r>
    </w:p>
    <w:p w14:paraId="3D8B6F3B" w14:textId="77777777" w:rsidR="008C10F3" w:rsidRDefault="008C10F3" w:rsidP="008C10F3">
      <w:pPr>
        <w:pStyle w:val="PL"/>
        <w:rPr>
          <w:lang w:val="en-US" w:eastAsia="zh-CN"/>
        </w:rPr>
      </w:pPr>
      <w:r>
        <w:rPr>
          <w:lang w:val="en-US" w:eastAsia="zh-CN"/>
        </w:rPr>
        <w:t>&lt;/simpleType&gt;</w:t>
      </w:r>
    </w:p>
    <w:p w14:paraId="2936FF7B" w14:textId="77777777" w:rsidR="008C10F3" w:rsidRDefault="008C10F3" w:rsidP="008C10F3">
      <w:pPr>
        <w:pStyle w:val="PL"/>
        <w:rPr>
          <w:lang w:val="en-US" w:eastAsia="zh-CN"/>
        </w:rPr>
      </w:pPr>
      <w:r>
        <w:rPr>
          <w:lang w:val="en-US" w:eastAsia="zh-CN"/>
        </w:rPr>
        <w:t>&lt;simpleType name="</w:t>
      </w:r>
      <w:r>
        <w:rPr>
          <w:lang w:eastAsia="zh-CN"/>
        </w:rPr>
        <w:t>NumberOfPreambleRange</w:t>
      </w:r>
      <w:r>
        <w:rPr>
          <w:lang w:val="en-US" w:eastAsia="zh-CN"/>
        </w:rPr>
        <w:t>"&gt;</w:t>
      </w:r>
    </w:p>
    <w:p w14:paraId="3DF3CB61" w14:textId="77777777" w:rsidR="008C10F3" w:rsidRDefault="008C10F3" w:rsidP="008C10F3">
      <w:pPr>
        <w:pStyle w:val="PL"/>
        <w:rPr>
          <w:lang w:val="en-US" w:eastAsia="zh-CN"/>
        </w:rPr>
      </w:pPr>
      <w:r>
        <w:rPr>
          <w:lang w:val="en-US" w:eastAsia="zh-CN"/>
        </w:rPr>
        <w:t xml:space="preserve">  &lt;restriction base="unsignedShort"&gt;</w:t>
      </w:r>
    </w:p>
    <w:p w14:paraId="4CCE1CD5" w14:textId="77777777" w:rsidR="008C10F3" w:rsidRDefault="008C10F3" w:rsidP="008C10F3">
      <w:pPr>
        <w:pStyle w:val="PL"/>
        <w:rPr>
          <w:lang w:val="en-US" w:eastAsia="zh-CN"/>
        </w:rPr>
      </w:pPr>
      <w:r>
        <w:rPr>
          <w:lang w:val="en-US" w:eastAsia="zh-CN"/>
        </w:rPr>
        <w:t xml:space="preserve">    &lt;minInclusive value="1"/&gt;</w:t>
      </w:r>
    </w:p>
    <w:p w14:paraId="1A34F3FE" w14:textId="77777777" w:rsidR="008C10F3" w:rsidRDefault="008C10F3" w:rsidP="008C10F3">
      <w:pPr>
        <w:pStyle w:val="PL"/>
        <w:rPr>
          <w:lang w:val="en-US" w:eastAsia="zh-CN"/>
        </w:rPr>
      </w:pPr>
      <w:r>
        <w:rPr>
          <w:lang w:val="en-US" w:eastAsia="zh-CN"/>
        </w:rPr>
        <w:t xml:space="preserve">    &lt;maxInclusive value="200"/&gt;</w:t>
      </w:r>
    </w:p>
    <w:p w14:paraId="7C811E3A" w14:textId="77777777" w:rsidR="008C10F3" w:rsidRDefault="008C10F3" w:rsidP="008C10F3">
      <w:pPr>
        <w:pStyle w:val="PL"/>
        <w:rPr>
          <w:lang w:val="en-US" w:eastAsia="zh-CN"/>
        </w:rPr>
      </w:pPr>
      <w:r>
        <w:rPr>
          <w:lang w:val="en-US" w:eastAsia="zh-CN"/>
        </w:rPr>
        <w:t xml:space="preserve">  &lt;/restriction&gt;</w:t>
      </w:r>
    </w:p>
    <w:p w14:paraId="007197CD" w14:textId="77777777" w:rsidR="008C10F3" w:rsidRDefault="008C10F3" w:rsidP="008C10F3">
      <w:pPr>
        <w:pStyle w:val="PL"/>
        <w:rPr>
          <w:lang w:val="en-US" w:eastAsia="zh-CN"/>
        </w:rPr>
      </w:pPr>
      <w:r>
        <w:rPr>
          <w:lang w:val="en-US" w:eastAsia="zh-CN"/>
        </w:rPr>
        <w:t>&lt;/simpleType&gt;</w:t>
      </w:r>
    </w:p>
    <w:p w14:paraId="20D94959" w14:textId="77777777" w:rsidR="008C10F3" w:rsidRDefault="008C10F3" w:rsidP="008C10F3">
      <w:pPr>
        <w:pStyle w:val="PL"/>
        <w:rPr>
          <w:lang w:val="en-US" w:eastAsia="zh-CN"/>
        </w:rPr>
      </w:pPr>
      <w:r>
        <w:rPr>
          <w:lang w:val="en-US" w:eastAsia="zh-CN"/>
        </w:rPr>
        <w:t>&lt;simpleType name="RachProbability"&gt;</w:t>
      </w:r>
    </w:p>
    <w:p w14:paraId="4ADFA5D0" w14:textId="77777777" w:rsidR="008C10F3" w:rsidRDefault="008C10F3" w:rsidP="008C10F3">
      <w:pPr>
        <w:pStyle w:val="PL"/>
        <w:rPr>
          <w:lang w:val="en-US" w:eastAsia="zh-CN"/>
        </w:rPr>
      </w:pPr>
      <w:r>
        <w:rPr>
          <w:lang w:val="en-US" w:eastAsia="zh-CN"/>
        </w:rPr>
        <w:t xml:space="preserve">  &lt;restriction base="unsignedShort"&gt;</w:t>
      </w:r>
    </w:p>
    <w:p w14:paraId="00E8F0AC" w14:textId="77777777" w:rsidR="008C10F3" w:rsidRDefault="008C10F3" w:rsidP="008C10F3">
      <w:pPr>
        <w:pStyle w:val="PL"/>
        <w:rPr>
          <w:lang w:val="en-US" w:eastAsia="zh-CN"/>
        </w:rPr>
      </w:pPr>
      <w:r>
        <w:rPr>
          <w:lang w:val="en-US" w:eastAsia="zh-CN"/>
        </w:rPr>
        <w:t xml:space="preserve">    &lt;enumeration value="25"/&gt;  </w:t>
      </w:r>
    </w:p>
    <w:p w14:paraId="0365B906" w14:textId="77777777" w:rsidR="008C10F3" w:rsidRDefault="008C10F3" w:rsidP="008C10F3">
      <w:pPr>
        <w:pStyle w:val="PL"/>
        <w:rPr>
          <w:lang w:val="en-US" w:eastAsia="zh-CN"/>
        </w:rPr>
      </w:pPr>
      <w:r>
        <w:rPr>
          <w:lang w:val="en-US" w:eastAsia="zh-CN"/>
        </w:rPr>
        <w:t xml:space="preserve">    &lt;enumeration value="50"/&gt;  </w:t>
      </w:r>
    </w:p>
    <w:p w14:paraId="7077DA0B" w14:textId="77777777" w:rsidR="008C10F3" w:rsidRDefault="008C10F3" w:rsidP="008C10F3">
      <w:pPr>
        <w:pStyle w:val="PL"/>
        <w:rPr>
          <w:lang w:val="en-US" w:eastAsia="zh-CN"/>
        </w:rPr>
      </w:pPr>
      <w:r>
        <w:rPr>
          <w:lang w:val="en-US" w:eastAsia="zh-CN"/>
        </w:rPr>
        <w:t xml:space="preserve">    &lt;enumeration value="75"/&gt;  </w:t>
      </w:r>
    </w:p>
    <w:p w14:paraId="40F4CC8B" w14:textId="77777777" w:rsidR="008C10F3" w:rsidRDefault="008C10F3" w:rsidP="008C10F3">
      <w:pPr>
        <w:pStyle w:val="PL"/>
        <w:rPr>
          <w:lang w:val="en-US" w:eastAsia="zh-CN"/>
        </w:rPr>
      </w:pPr>
      <w:r>
        <w:rPr>
          <w:lang w:val="en-US" w:eastAsia="zh-CN"/>
        </w:rPr>
        <w:t xml:space="preserve">    &lt;enumeration value="90"/&gt;  </w:t>
      </w:r>
    </w:p>
    <w:p w14:paraId="0A57C458" w14:textId="77777777" w:rsidR="008C10F3" w:rsidRDefault="008C10F3" w:rsidP="008C10F3">
      <w:pPr>
        <w:pStyle w:val="PL"/>
        <w:rPr>
          <w:lang w:val="en-US" w:eastAsia="zh-CN"/>
        </w:rPr>
      </w:pPr>
      <w:r>
        <w:rPr>
          <w:lang w:val="en-US" w:eastAsia="zh-CN"/>
        </w:rPr>
        <w:t xml:space="preserve">  &lt;/restriction&gt;</w:t>
      </w:r>
    </w:p>
    <w:p w14:paraId="64142142" w14:textId="77777777" w:rsidR="008C10F3" w:rsidRDefault="008C10F3" w:rsidP="008C10F3">
      <w:pPr>
        <w:pStyle w:val="PL"/>
        <w:rPr>
          <w:lang w:val="en-US" w:eastAsia="zh-CN"/>
        </w:rPr>
      </w:pPr>
      <w:r>
        <w:rPr>
          <w:lang w:val="en-US" w:eastAsia="zh-CN"/>
        </w:rPr>
        <w:t>&lt;/simpleType&gt;</w:t>
      </w:r>
    </w:p>
    <w:p w14:paraId="734CD124" w14:textId="77777777" w:rsidR="008C10F3" w:rsidRDefault="008C10F3" w:rsidP="008C10F3">
      <w:pPr>
        <w:pStyle w:val="PL"/>
        <w:rPr>
          <w:lang w:val="en-US" w:eastAsia="zh-CN"/>
        </w:rPr>
      </w:pPr>
      <w:r>
        <w:rPr>
          <w:lang w:val="en-US" w:eastAsia="zh-CN"/>
        </w:rPr>
        <w:t>&lt;complexType name="</w:t>
      </w:r>
      <w:r>
        <w:rPr>
          <w:rFonts w:cs="Courier New"/>
          <w:snapToGrid w:val="0"/>
          <w:lang w:eastAsia="zh-CN"/>
        </w:rPr>
        <w:t>UeAccDelayProbilityDist</w:t>
      </w:r>
      <w:r>
        <w:rPr>
          <w:lang w:val="en-US" w:eastAsia="zh-CN"/>
        </w:rPr>
        <w:t>"&gt;</w:t>
      </w:r>
    </w:p>
    <w:p w14:paraId="65004F0E" w14:textId="77777777" w:rsidR="008C10F3" w:rsidRDefault="008C10F3" w:rsidP="008C10F3">
      <w:pPr>
        <w:pStyle w:val="PL"/>
        <w:rPr>
          <w:lang w:val="en-US" w:eastAsia="zh-CN"/>
        </w:rPr>
      </w:pPr>
      <w:r>
        <w:rPr>
          <w:lang w:val="en-US" w:eastAsia="zh-CN"/>
        </w:rPr>
        <w:t xml:space="preserve">  &lt;sequence&gt;</w:t>
      </w:r>
    </w:p>
    <w:p w14:paraId="57E5CB63" w14:textId="77777777" w:rsidR="008C10F3" w:rsidRDefault="008C10F3" w:rsidP="008C10F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25B8861C" w14:textId="77777777" w:rsidR="008C10F3" w:rsidRDefault="008C10F3" w:rsidP="008C10F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14:paraId="32FD9E4A" w14:textId="77777777" w:rsidR="008C10F3" w:rsidRDefault="008C10F3" w:rsidP="008C10F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46AE469D" w14:textId="77777777" w:rsidR="008C10F3" w:rsidRDefault="008C10F3" w:rsidP="008C10F3">
      <w:pPr>
        <w:pStyle w:val="PL"/>
        <w:rPr>
          <w:lang w:eastAsia="zh-CN"/>
        </w:rPr>
      </w:pPr>
      <w:r>
        <w:rPr>
          <w:lang w:eastAsia="zh-CN"/>
        </w:rPr>
        <w:t>&lt;</w:t>
      </w:r>
      <w:r>
        <w:rPr>
          <w:rFonts w:hint="eastAsia"/>
          <w:lang w:eastAsia="zh-CN"/>
        </w:rPr>
        <w:t>/</w:t>
      </w:r>
      <w:r>
        <w:rPr>
          <w:lang w:eastAsia="zh-CN"/>
        </w:rPr>
        <w:t>complexType&gt;</w:t>
      </w:r>
    </w:p>
    <w:p w14:paraId="26D7C4B0" w14:textId="77777777" w:rsidR="008C10F3" w:rsidRDefault="008C10F3" w:rsidP="008C10F3">
      <w:pPr>
        <w:pStyle w:val="PL"/>
        <w:rPr>
          <w:lang w:val="en-US" w:eastAsia="zh-CN"/>
        </w:rPr>
      </w:pPr>
      <w:r>
        <w:rPr>
          <w:lang w:val="en-US" w:eastAsia="zh-CN"/>
        </w:rPr>
        <w:t>&lt;complexType name="</w:t>
      </w:r>
      <w:r>
        <w:rPr>
          <w:rFonts w:cs="Courier New"/>
          <w:snapToGrid w:val="0"/>
          <w:lang w:eastAsia="zh-CN"/>
        </w:rPr>
        <w:t>UeAccDelayProbilityDistlist</w:t>
      </w:r>
      <w:r>
        <w:rPr>
          <w:lang w:val="en-US" w:eastAsia="zh-CN"/>
        </w:rPr>
        <w:t>"&gt;</w:t>
      </w:r>
    </w:p>
    <w:p w14:paraId="3EA14AA3" w14:textId="77777777" w:rsidR="008C10F3" w:rsidRDefault="008C10F3" w:rsidP="008C10F3">
      <w:pPr>
        <w:pStyle w:val="PL"/>
        <w:rPr>
          <w:lang w:val="en-US" w:eastAsia="zh-CN"/>
        </w:rPr>
      </w:pPr>
      <w:r>
        <w:rPr>
          <w:lang w:val="en-US" w:eastAsia="zh-CN"/>
        </w:rPr>
        <w:t xml:space="preserve">  &lt;sequence&gt;</w:t>
      </w:r>
    </w:p>
    <w:p w14:paraId="4CB9199E" w14:textId="77777777" w:rsidR="008C10F3" w:rsidRDefault="008C10F3" w:rsidP="008C10F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w:t>
      </w:r>
      <w:r>
        <w:rPr>
          <w:lang w:val="en-US" w:eastAsia="zh-CN"/>
        </w:rPr>
        <w:t>" type="</w:t>
      </w:r>
      <w:r>
        <w:rPr>
          <w:rFonts w:hint="eastAsia"/>
          <w:lang w:val="en-US" w:eastAsia="zh-CN"/>
        </w:rPr>
        <w:t>sp:</w:t>
      </w:r>
      <w:r>
        <w:rPr>
          <w:rFonts w:cs="Courier New"/>
          <w:snapToGrid w:val="0"/>
          <w:lang w:eastAsia="zh-CN"/>
        </w:rPr>
        <w:t>UeAccDelayProbilityDist</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14:paraId="7418AA65" w14:textId="77777777" w:rsidR="008C10F3" w:rsidRDefault="008C10F3" w:rsidP="008C10F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714DE963" w14:textId="77777777" w:rsidR="008C10F3" w:rsidRPr="00E72E1D" w:rsidRDefault="008C10F3" w:rsidP="008C10F3">
      <w:pPr>
        <w:pStyle w:val="PL"/>
        <w:rPr>
          <w:lang w:eastAsia="zh-CN"/>
        </w:rPr>
      </w:pPr>
      <w:r>
        <w:rPr>
          <w:lang w:eastAsia="zh-CN"/>
        </w:rPr>
        <w:t>&lt;</w:t>
      </w:r>
      <w:r>
        <w:rPr>
          <w:rFonts w:hint="eastAsia"/>
          <w:lang w:eastAsia="zh-CN"/>
        </w:rPr>
        <w:t>/</w:t>
      </w:r>
      <w:r>
        <w:rPr>
          <w:lang w:eastAsia="zh-CN"/>
        </w:rPr>
        <w:t>complexType&gt;</w:t>
      </w:r>
    </w:p>
    <w:p w14:paraId="54FF6F2D" w14:textId="77777777" w:rsidR="008C10F3" w:rsidRDefault="008C10F3" w:rsidP="008C10F3">
      <w:pPr>
        <w:pStyle w:val="PL"/>
        <w:rPr>
          <w:lang w:val="en-US" w:eastAsia="zh-CN"/>
        </w:rPr>
      </w:pPr>
      <w:r>
        <w:rPr>
          <w:lang w:val="en-US" w:eastAsia="zh-CN"/>
        </w:rPr>
        <w:t>&lt;complexType name="</w:t>
      </w:r>
      <w:r>
        <w:t>U</w:t>
      </w:r>
      <w:r w:rsidRPr="00D71674">
        <w:t>eAccProbilityDist</w:t>
      </w:r>
      <w:r>
        <w:rPr>
          <w:lang w:val="en-US" w:eastAsia="zh-CN"/>
        </w:rPr>
        <w:t>"&gt;</w:t>
      </w:r>
    </w:p>
    <w:p w14:paraId="6659070F" w14:textId="77777777" w:rsidR="008C10F3" w:rsidRDefault="008C10F3" w:rsidP="008C10F3">
      <w:pPr>
        <w:pStyle w:val="PL"/>
        <w:rPr>
          <w:lang w:val="en-US" w:eastAsia="zh-CN"/>
        </w:rPr>
      </w:pPr>
      <w:r>
        <w:rPr>
          <w:lang w:val="en-US" w:eastAsia="zh-CN"/>
        </w:rPr>
        <w:t xml:space="preserve">  &lt;sequence&gt;</w:t>
      </w:r>
    </w:p>
    <w:p w14:paraId="0070B201" w14:textId="77777777" w:rsidR="008C10F3" w:rsidRDefault="008C10F3" w:rsidP="008C10F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7E6984E2" w14:textId="77777777" w:rsidR="008C10F3" w:rsidRDefault="008C10F3" w:rsidP="008C10F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14:paraId="311BDEF8" w14:textId="77777777" w:rsidR="008C10F3" w:rsidRDefault="008C10F3" w:rsidP="008C10F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1545A1B2" w14:textId="77777777" w:rsidR="008C10F3" w:rsidRDefault="008C10F3" w:rsidP="008C10F3">
      <w:pPr>
        <w:pStyle w:val="PL"/>
        <w:rPr>
          <w:lang w:val="en-US" w:eastAsia="zh-CN"/>
        </w:rPr>
      </w:pPr>
      <w:r>
        <w:rPr>
          <w:lang w:val="en-US" w:eastAsia="zh-CN"/>
        </w:rPr>
        <w:t>&lt;</w:t>
      </w:r>
      <w:r>
        <w:rPr>
          <w:rFonts w:hint="eastAsia"/>
          <w:lang w:val="en-US" w:eastAsia="zh-CN"/>
        </w:rPr>
        <w:t>/</w:t>
      </w:r>
      <w:r>
        <w:rPr>
          <w:lang w:val="en-US" w:eastAsia="zh-CN"/>
        </w:rPr>
        <w:t>complexType&gt;</w:t>
      </w:r>
    </w:p>
    <w:p w14:paraId="2B58D5B9" w14:textId="77777777" w:rsidR="008C10F3" w:rsidRDefault="008C10F3" w:rsidP="008C10F3">
      <w:pPr>
        <w:pStyle w:val="PL"/>
        <w:rPr>
          <w:lang w:val="en-US" w:eastAsia="zh-CN"/>
        </w:rPr>
      </w:pPr>
      <w:r>
        <w:rPr>
          <w:lang w:val="en-US" w:eastAsia="zh-CN"/>
        </w:rPr>
        <w:t>&lt;complexType name="</w:t>
      </w:r>
      <w:r>
        <w:t>U</w:t>
      </w:r>
      <w:r w:rsidRPr="00D71674">
        <w:t>eAccProbilityDist</w:t>
      </w:r>
      <w:r>
        <w:t>list</w:t>
      </w:r>
      <w:r>
        <w:rPr>
          <w:lang w:val="en-US" w:eastAsia="zh-CN"/>
        </w:rPr>
        <w:t>"&gt;</w:t>
      </w:r>
    </w:p>
    <w:p w14:paraId="0A0BEC8F" w14:textId="77777777" w:rsidR="008C10F3" w:rsidRDefault="008C10F3" w:rsidP="008C10F3">
      <w:pPr>
        <w:pStyle w:val="PL"/>
        <w:rPr>
          <w:lang w:val="en-US" w:eastAsia="zh-CN"/>
        </w:rPr>
      </w:pPr>
      <w:r>
        <w:rPr>
          <w:lang w:val="en-US" w:eastAsia="zh-CN"/>
        </w:rPr>
        <w:t xml:space="preserve">  &lt;sequence&gt;</w:t>
      </w:r>
    </w:p>
    <w:p w14:paraId="067ECEF8" w14:textId="77777777" w:rsidR="008C10F3" w:rsidRDefault="008C10F3" w:rsidP="008C10F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w:t>
      </w:r>
      <w:r>
        <w:rPr>
          <w:lang w:eastAsia="zh-CN"/>
        </w:rPr>
        <w:t>" type="</w:t>
      </w:r>
      <w:r>
        <w:rPr>
          <w:rFonts w:hint="eastAsia"/>
          <w:lang w:eastAsia="zh-CN"/>
        </w:rPr>
        <w:t>sp:</w:t>
      </w:r>
      <w:r>
        <w:t>U</w:t>
      </w:r>
      <w:r w:rsidRPr="00D71674">
        <w:t>eAccProbilityDist</w:t>
      </w:r>
      <w:r>
        <w:rPr>
          <w:lang w:eastAsia="zh-CN"/>
        </w:rPr>
        <w:t>"</w:t>
      </w:r>
      <w:r>
        <w:rPr>
          <w:lang w:val="en-US" w:eastAsia="zh-CN"/>
        </w:rPr>
        <w:t xml:space="preserve"> maxOccurs="4"</w:t>
      </w:r>
      <w:r>
        <w:rPr>
          <w:lang w:eastAsia="zh-CN"/>
        </w:rPr>
        <w:t>/</w:t>
      </w:r>
      <w:r>
        <w:rPr>
          <w:rFonts w:hint="eastAsia"/>
          <w:lang w:eastAsia="zh-CN"/>
        </w:rPr>
        <w:t>&gt;</w:t>
      </w:r>
    </w:p>
    <w:p w14:paraId="49D6A93B" w14:textId="77777777" w:rsidR="008C10F3" w:rsidRDefault="008C10F3" w:rsidP="008C10F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4B270B8F" w14:textId="77777777" w:rsidR="008C10F3" w:rsidRPr="00E92DFF" w:rsidRDefault="008C10F3" w:rsidP="008C10F3">
      <w:pPr>
        <w:pStyle w:val="PL"/>
      </w:pPr>
      <w:r>
        <w:rPr>
          <w:lang w:val="en-US" w:eastAsia="zh-CN"/>
        </w:rPr>
        <w:t>&lt;</w:t>
      </w:r>
      <w:r>
        <w:rPr>
          <w:rFonts w:hint="eastAsia"/>
          <w:lang w:val="en-US" w:eastAsia="zh-CN"/>
        </w:rPr>
        <w:t>/</w:t>
      </w:r>
      <w:r>
        <w:rPr>
          <w:lang w:val="en-US" w:eastAsia="zh-CN"/>
        </w:rPr>
        <w:t>complexType&gt;</w:t>
      </w:r>
    </w:p>
    <w:p w14:paraId="33F33F99" w14:textId="77777777" w:rsidR="008C10F3" w:rsidRDefault="008C10F3" w:rsidP="008C10F3">
      <w:pPr>
        <w:pStyle w:val="PL"/>
      </w:pPr>
      <w:r>
        <w:t>&lt;simpleType name="NRPci"&gt;</w:t>
      </w:r>
    </w:p>
    <w:p w14:paraId="15DB9179" w14:textId="77777777" w:rsidR="008C10F3" w:rsidRDefault="008C10F3" w:rsidP="008C10F3">
      <w:pPr>
        <w:pStyle w:val="PL"/>
      </w:pPr>
      <w:r>
        <w:t xml:space="preserve">  &lt;restriction base="unsignedShort"&gt;</w:t>
      </w:r>
    </w:p>
    <w:p w14:paraId="23688DF9" w14:textId="77777777" w:rsidR="008C10F3" w:rsidRDefault="008C10F3" w:rsidP="008C10F3">
      <w:pPr>
        <w:pStyle w:val="PL"/>
      </w:pPr>
      <w:r>
        <w:t xml:space="preserve">    &lt;maxInclusive value="1007"/&gt;</w:t>
      </w:r>
    </w:p>
    <w:p w14:paraId="7D1B5A14" w14:textId="77777777" w:rsidR="008C10F3" w:rsidRDefault="008C10F3" w:rsidP="008C10F3">
      <w:pPr>
        <w:pStyle w:val="PL"/>
      </w:pPr>
      <w:r>
        <w:t xml:space="preserve">  &lt;/restriction&gt;</w:t>
      </w:r>
    </w:p>
    <w:p w14:paraId="1D5B9C31" w14:textId="77777777" w:rsidR="008C10F3" w:rsidRDefault="008C10F3" w:rsidP="008C10F3">
      <w:pPr>
        <w:pStyle w:val="PL"/>
      </w:pPr>
      <w:r>
        <w:t>&lt;/simpleType&gt;</w:t>
      </w:r>
    </w:p>
    <w:p w14:paraId="5E83BF11" w14:textId="77777777" w:rsidR="008C10F3" w:rsidRDefault="008C10F3" w:rsidP="008C10F3">
      <w:pPr>
        <w:pStyle w:val="PL"/>
      </w:pPr>
      <w:r>
        <w:t>&lt;complexType name="NRPciList"&gt;</w:t>
      </w:r>
    </w:p>
    <w:p w14:paraId="7F45E303" w14:textId="77777777" w:rsidR="008C10F3" w:rsidRDefault="008C10F3" w:rsidP="008C10F3">
      <w:pPr>
        <w:pStyle w:val="PL"/>
      </w:pPr>
      <w:r>
        <w:t xml:space="preserve">  &lt;sequence&gt;</w:t>
      </w:r>
    </w:p>
    <w:p w14:paraId="3722E340" w14:textId="77777777" w:rsidR="008C10F3" w:rsidRDefault="008C10F3" w:rsidP="008C10F3">
      <w:pPr>
        <w:pStyle w:val="PL"/>
      </w:pPr>
      <w:r>
        <w:t xml:space="preserve">      &lt;element name="nRPci" type="en:NRPci" maxOccurs="1008"/&gt;</w:t>
      </w:r>
    </w:p>
    <w:p w14:paraId="5074DD26" w14:textId="77777777" w:rsidR="008C10F3" w:rsidRDefault="008C10F3" w:rsidP="008C10F3">
      <w:pPr>
        <w:pStyle w:val="PL"/>
      </w:pPr>
      <w:r>
        <w:t xml:space="preserve">  &lt;/sequence&gt;</w:t>
      </w:r>
    </w:p>
    <w:p w14:paraId="2E54DEE9" w14:textId="77777777" w:rsidR="008C10F3" w:rsidRPr="00E92DFF" w:rsidRDefault="008C10F3" w:rsidP="008C10F3">
      <w:pPr>
        <w:pStyle w:val="PL"/>
      </w:pPr>
      <w:r>
        <w:t>&lt;/complexType&gt;</w:t>
      </w:r>
    </w:p>
    <w:p w14:paraId="08F85DE6" w14:textId="77777777" w:rsidR="008C10F3" w:rsidRDefault="008C10F3" w:rsidP="008C10F3">
      <w:pPr>
        <w:pStyle w:val="PL"/>
      </w:pPr>
      <w:r>
        <w:t>&lt;simpleType name="NRPci"&gt;</w:t>
      </w:r>
    </w:p>
    <w:p w14:paraId="3B36FE72" w14:textId="77777777" w:rsidR="008C10F3" w:rsidRDefault="008C10F3" w:rsidP="008C10F3">
      <w:pPr>
        <w:pStyle w:val="PL"/>
      </w:pPr>
      <w:r>
        <w:t xml:space="preserve">  &lt;restriction base="unsignedShort"&gt;</w:t>
      </w:r>
    </w:p>
    <w:p w14:paraId="47CC369A" w14:textId="77777777" w:rsidR="008C10F3" w:rsidRDefault="008C10F3" w:rsidP="008C10F3">
      <w:pPr>
        <w:pStyle w:val="PL"/>
      </w:pPr>
      <w:r>
        <w:t xml:space="preserve">    &lt;maxInclusive value="1007"/&gt;</w:t>
      </w:r>
    </w:p>
    <w:p w14:paraId="00578DF6" w14:textId="77777777" w:rsidR="008C10F3" w:rsidRDefault="008C10F3" w:rsidP="008C10F3">
      <w:pPr>
        <w:pStyle w:val="PL"/>
      </w:pPr>
      <w:r>
        <w:t xml:space="preserve">  &lt;/restriction&gt;</w:t>
      </w:r>
    </w:p>
    <w:p w14:paraId="39EDCBF1" w14:textId="77777777" w:rsidR="008C10F3" w:rsidRDefault="008C10F3" w:rsidP="008C10F3">
      <w:pPr>
        <w:pStyle w:val="PL"/>
      </w:pPr>
      <w:r>
        <w:t>&lt;/simpleType&gt;</w:t>
      </w:r>
    </w:p>
    <w:p w14:paraId="72B5B185" w14:textId="77777777" w:rsidR="008C10F3" w:rsidRDefault="008C10F3" w:rsidP="008C10F3">
      <w:pPr>
        <w:pStyle w:val="PL"/>
      </w:pPr>
      <w:r>
        <w:t>&lt;complexType name="</w:t>
      </w:r>
      <w:r>
        <w:rPr>
          <w:color w:val="000000"/>
        </w:rPr>
        <w:t>CSonPciList</w:t>
      </w:r>
      <w:r>
        <w:t>"&gt;</w:t>
      </w:r>
    </w:p>
    <w:p w14:paraId="3F6822CB" w14:textId="77777777" w:rsidR="008C10F3" w:rsidRDefault="008C10F3" w:rsidP="008C10F3">
      <w:pPr>
        <w:pStyle w:val="PL"/>
      </w:pPr>
      <w:r>
        <w:t xml:space="preserve">  &lt;sequence&gt;</w:t>
      </w:r>
    </w:p>
    <w:p w14:paraId="190B99BE" w14:textId="77777777" w:rsidR="008C10F3" w:rsidRDefault="008C10F3" w:rsidP="008C10F3">
      <w:pPr>
        <w:pStyle w:val="PL"/>
      </w:pPr>
      <w:r>
        <w:t xml:space="preserve">      &lt;element name="nRPci" type="en:NRPci" maxOccurs="1008"/&gt;</w:t>
      </w:r>
    </w:p>
    <w:p w14:paraId="6D15D940" w14:textId="77777777" w:rsidR="008C10F3" w:rsidRDefault="008C10F3" w:rsidP="008C10F3">
      <w:pPr>
        <w:pStyle w:val="PL"/>
      </w:pPr>
      <w:r>
        <w:t xml:space="preserve">  &lt;/sequence&gt;</w:t>
      </w:r>
    </w:p>
    <w:p w14:paraId="7A3C542C" w14:textId="77777777" w:rsidR="008C10F3" w:rsidRPr="008E6D39" w:rsidRDefault="008C10F3" w:rsidP="008C10F3">
      <w:pPr>
        <w:pStyle w:val="PL"/>
        <w:rPr>
          <w:lang w:val="de-DE"/>
        </w:rPr>
      </w:pPr>
      <w:r>
        <w:t>&lt;/complexType&gt;</w:t>
      </w:r>
    </w:p>
    <w:p w14:paraId="777619C9" w14:textId="77777777" w:rsidR="008C10F3" w:rsidRPr="008E6D39" w:rsidRDefault="008C10F3" w:rsidP="008C10F3">
      <w:pPr>
        <w:pStyle w:val="PL"/>
        <w:rPr>
          <w:lang w:val="de-DE"/>
        </w:rPr>
      </w:pPr>
      <w:r w:rsidRPr="008E6D39">
        <w:rPr>
          <w:lang w:val="de-DE"/>
        </w:rPr>
        <w:t>&lt;element name="GNBDUFunction" substitutionGroup="xn:ManagedElementOptionallyContainedNrmClass"&gt;</w:t>
      </w:r>
    </w:p>
    <w:p w14:paraId="08C83354" w14:textId="77777777" w:rsidR="008C10F3" w:rsidRPr="008E6D39" w:rsidRDefault="008C10F3" w:rsidP="008C10F3">
      <w:pPr>
        <w:pStyle w:val="PL"/>
        <w:rPr>
          <w:lang w:val="de-DE"/>
        </w:rPr>
      </w:pPr>
      <w:r w:rsidRPr="008E6D39">
        <w:rPr>
          <w:lang w:val="de-DE"/>
        </w:rPr>
        <w:tab/>
        <w:t>&lt;complexType&gt;</w:t>
      </w:r>
    </w:p>
    <w:p w14:paraId="0365C202" w14:textId="77777777" w:rsidR="008C10F3" w:rsidRPr="00392887" w:rsidRDefault="008C10F3" w:rsidP="008C10F3">
      <w:pPr>
        <w:pStyle w:val="PL"/>
        <w:rPr>
          <w:lang w:val="fr-FR"/>
        </w:rPr>
      </w:pPr>
      <w:r w:rsidRPr="008E6D39">
        <w:rPr>
          <w:lang w:val="de-DE"/>
        </w:rPr>
        <w:tab/>
      </w:r>
      <w:r w:rsidRPr="008E6D39">
        <w:rPr>
          <w:lang w:val="de-DE"/>
        </w:rPr>
        <w:tab/>
      </w:r>
      <w:r w:rsidRPr="00392887">
        <w:rPr>
          <w:lang w:val="fr-FR"/>
        </w:rPr>
        <w:t>&lt;complexContent&gt;</w:t>
      </w:r>
    </w:p>
    <w:p w14:paraId="71D08BCF" w14:textId="77777777" w:rsidR="008C10F3" w:rsidRPr="00392887" w:rsidRDefault="008C10F3" w:rsidP="008C10F3">
      <w:pPr>
        <w:pStyle w:val="PL"/>
        <w:rPr>
          <w:lang w:val="fr-FR"/>
        </w:rPr>
      </w:pPr>
      <w:r w:rsidRPr="00392887">
        <w:rPr>
          <w:lang w:val="fr-FR"/>
        </w:rPr>
        <w:tab/>
      </w:r>
      <w:r w:rsidRPr="00392887">
        <w:rPr>
          <w:lang w:val="fr-FR"/>
        </w:rPr>
        <w:tab/>
      </w:r>
      <w:r w:rsidRPr="00392887">
        <w:rPr>
          <w:lang w:val="fr-FR"/>
        </w:rPr>
        <w:tab/>
        <w:t>&lt;extension base="xn:NrmClass"&gt;</w:t>
      </w:r>
    </w:p>
    <w:p w14:paraId="6890702B" w14:textId="77777777" w:rsidR="008C10F3" w:rsidRDefault="008C10F3" w:rsidP="008C10F3">
      <w:pPr>
        <w:pStyle w:val="PL"/>
      </w:pPr>
      <w:r w:rsidRPr="00392887">
        <w:rPr>
          <w:lang w:val="fr-FR"/>
        </w:rPr>
        <w:tab/>
      </w:r>
      <w:r w:rsidRPr="00392887">
        <w:rPr>
          <w:lang w:val="fr-FR"/>
        </w:rPr>
        <w:tab/>
      </w:r>
      <w:r w:rsidRPr="00392887">
        <w:rPr>
          <w:lang w:val="fr-FR"/>
        </w:rPr>
        <w:tab/>
      </w:r>
      <w:r>
        <w:t>&lt;sequence&gt;</w:t>
      </w:r>
    </w:p>
    <w:p w14:paraId="082C1816" w14:textId="77777777" w:rsidR="008C10F3" w:rsidRDefault="008C10F3" w:rsidP="008C10F3">
      <w:pPr>
        <w:pStyle w:val="PL"/>
      </w:pPr>
      <w:r>
        <w:tab/>
      </w:r>
      <w:r>
        <w:tab/>
      </w:r>
      <w:r>
        <w:tab/>
      </w:r>
      <w:r>
        <w:tab/>
        <w:t>&lt;element name="attributes"&gt;</w:t>
      </w:r>
    </w:p>
    <w:p w14:paraId="1EA4BE24" w14:textId="77777777" w:rsidR="008C10F3" w:rsidRDefault="008C10F3" w:rsidP="008C10F3">
      <w:pPr>
        <w:pStyle w:val="PL"/>
      </w:pPr>
      <w:r>
        <w:tab/>
      </w:r>
      <w:r>
        <w:tab/>
      </w:r>
      <w:r>
        <w:tab/>
      </w:r>
      <w:r>
        <w:tab/>
        <w:t>&lt;complexType&gt;</w:t>
      </w:r>
    </w:p>
    <w:p w14:paraId="311F1CC2" w14:textId="77777777" w:rsidR="008C10F3" w:rsidRDefault="008C10F3" w:rsidP="008C10F3">
      <w:pPr>
        <w:pStyle w:val="PL"/>
      </w:pPr>
      <w:r>
        <w:tab/>
      </w:r>
      <w:r>
        <w:tab/>
      </w:r>
      <w:r>
        <w:tab/>
      </w:r>
      <w:r>
        <w:tab/>
        <w:t>&lt;all&gt;</w:t>
      </w:r>
    </w:p>
    <w:p w14:paraId="119F025D" w14:textId="77777777" w:rsidR="008C10F3" w:rsidRDefault="008C10F3" w:rsidP="008C10F3">
      <w:pPr>
        <w:pStyle w:val="PL"/>
      </w:pPr>
      <w:r>
        <w:tab/>
      </w:r>
      <w:r>
        <w:tab/>
      </w:r>
      <w:r>
        <w:tab/>
      </w:r>
      <w:r>
        <w:tab/>
      </w:r>
      <w:r>
        <w:tab/>
        <w:t>&lt;!-- Inherited attributes from ManagedFunction --&gt;</w:t>
      </w:r>
    </w:p>
    <w:p w14:paraId="1C2A72FE" w14:textId="77777777" w:rsidR="008C10F3" w:rsidRDefault="008C10F3" w:rsidP="008C10F3">
      <w:pPr>
        <w:pStyle w:val="PL"/>
      </w:pPr>
      <w:r>
        <w:tab/>
      </w:r>
      <w:r>
        <w:tab/>
      </w:r>
      <w:r>
        <w:tab/>
      </w:r>
      <w:r>
        <w:tab/>
      </w:r>
      <w:r>
        <w:tab/>
        <w:t>&lt;element name="userLabel" type="string" minOccurs="0"/&gt;</w:t>
      </w:r>
    </w:p>
    <w:p w14:paraId="238A3F82" w14:textId="77777777" w:rsidR="008C10F3" w:rsidRDefault="008C10F3" w:rsidP="008C10F3">
      <w:pPr>
        <w:pStyle w:val="PL"/>
      </w:pPr>
      <w:r>
        <w:tab/>
      </w:r>
      <w:r>
        <w:tab/>
      </w:r>
      <w:r>
        <w:tab/>
      </w:r>
      <w:r>
        <w:tab/>
      </w:r>
      <w:r>
        <w:tab/>
        <w:t>&lt;element name="vnfParametersList" type="xn:vnfParametersListType" minOccurs="0"/&gt;</w:t>
      </w:r>
    </w:p>
    <w:p w14:paraId="09B331C6" w14:textId="77777777" w:rsidR="008C10F3" w:rsidRDefault="008C10F3" w:rsidP="008C10F3">
      <w:pPr>
        <w:pStyle w:val="PL"/>
      </w:pPr>
      <w:r>
        <w:tab/>
      </w:r>
      <w:r>
        <w:tab/>
      </w:r>
      <w:r>
        <w:tab/>
      </w:r>
      <w:r>
        <w:tab/>
      </w:r>
      <w:r>
        <w:tab/>
        <w:t>&lt;element name="peeParametersList" type="xn:peeParametersListType" minOccurs="0"/&gt;</w:t>
      </w:r>
    </w:p>
    <w:p w14:paraId="3A8940B6" w14:textId="77777777" w:rsidR="008C10F3" w:rsidRDefault="008C10F3" w:rsidP="008C10F3">
      <w:pPr>
        <w:pStyle w:val="PL"/>
      </w:pPr>
      <w:r>
        <w:tab/>
      </w:r>
      <w:r>
        <w:tab/>
      </w:r>
      <w:r>
        <w:tab/>
      </w:r>
      <w:r>
        <w:tab/>
      </w:r>
      <w:r>
        <w:tab/>
        <w:t>&lt;element name="priority" type="integer" minOccurs="0"/&gt;</w:t>
      </w:r>
    </w:p>
    <w:p w14:paraId="3E846068" w14:textId="77777777" w:rsidR="008C10F3" w:rsidRDefault="008C10F3" w:rsidP="008C10F3">
      <w:pPr>
        <w:pStyle w:val="PL"/>
      </w:pPr>
      <w:r>
        <w:tab/>
      </w:r>
      <w:r>
        <w:tab/>
      </w:r>
      <w:r>
        <w:tab/>
      </w:r>
      <w:r>
        <w:tab/>
      </w:r>
      <w:r>
        <w:tab/>
        <w:t>&lt;element name="measurements" type="xn:MeasurementTypesAndGPsList" minOccurs="0"/&gt;</w:t>
      </w:r>
    </w:p>
    <w:p w14:paraId="77734AE6" w14:textId="77777777" w:rsidR="008C10F3" w:rsidRDefault="008C10F3" w:rsidP="008C10F3">
      <w:pPr>
        <w:pStyle w:val="PL"/>
      </w:pPr>
      <w:r>
        <w:tab/>
      </w:r>
      <w:r>
        <w:tab/>
      </w:r>
      <w:r>
        <w:tab/>
      </w:r>
      <w:r>
        <w:tab/>
      </w:r>
      <w:r>
        <w:tab/>
        <w:t>&lt;!--End of inherited attributes from ManagedFunction--&gt;</w:t>
      </w:r>
    </w:p>
    <w:p w14:paraId="1D0D4095" w14:textId="77777777" w:rsidR="008C10F3" w:rsidRDefault="008C10F3" w:rsidP="008C10F3">
      <w:pPr>
        <w:pStyle w:val="PL"/>
      </w:pPr>
      <w:r>
        <w:tab/>
      </w:r>
      <w:r>
        <w:tab/>
      </w:r>
      <w:r>
        <w:tab/>
      </w:r>
      <w:r>
        <w:tab/>
      </w:r>
      <w:r>
        <w:tab/>
        <w:t>&lt;element name="gnbId" type="nn:GnbId"/&gt;</w:t>
      </w:r>
    </w:p>
    <w:p w14:paraId="207364AE" w14:textId="77777777" w:rsidR="008C10F3" w:rsidRDefault="008C10F3" w:rsidP="008C10F3">
      <w:pPr>
        <w:pStyle w:val="PL"/>
      </w:pPr>
      <w:r>
        <w:tab/>
      </w:r>
      <w:r>
        <w:tab/>
      </w:r>
      <w:r>
        <w:tab/>
      </w:r>
      <w:r>
        <w:tab/>
      </w:r>
      <w:r>
        <w:tab/>
        <w:t>&lt;element name="gnbIdLength" type="nn:GnbIdLength"/&gt;</w:t>
      </w:r>
    </w:p>
    <w:p w14:paraId="05EA24CE" w14:textId="77777777" w:rsidR="008C10F3" w:rsidRDefault="008C10F3" w:rsidP="008C10F3">
      <w:pPr>
        <w:pStyle w:val="PL"/>
      </w:pPr>
      <w:r>
        <w:tab/>
      </w:r>
      <w:r>
        <w:tab/>
      </w:r>
      <w:r>
        <w:tab/>
      </w:r>
      <w:r>
        <w:tab/>
      </w:r>
      <w:r>
        <w:tab/>
        <w:t>&lt;element name="gnbDUId" type="nn:GnbDuId"/&gt;</w:t>
      </w:r>
    </w:p>
    <w:p w14:paraId="0292B228" w14:textId="77777777" w:rsidR="008C10F3" w:rsidRDefault="008C10F3" w:rsidP="008C10F3">
      <w:pPr>
        <w:pStyle w:val="PL"/>
      </w:pPr>
      <w:r>
        <w:tab/>
      </w:r>
      <w:r>
        <w:tab/>
      </w:r>
      <w:r>
        <w:tab/>
      </w:r>
      <w:r>
        <w:tab/>
      </w:r>
      <w:r>
        <w:tab/>
        <w:t>&lt;element name="gnbDuName" type="nn:GnbName" minOccurs="0"/&gt;</w:t>
      </w:r>
    </w:p>
    <w:p w14:paraId="50C9484D" w14:textId="77777777" w:rsidR="008C10F3" w:rsidRDefault="008C10F3" w:rsidP="008C10F3">
      <w:pPr>
        <w:pStyle w:val="PL"/>
      </w:pPr>
      <w:r>
        <w:tab/>
      </w:r>
      <w:r>
        <w:tab/>
      </w:r>
      <w:r>
        <w:tab/>
      </w:r>
      <w:r>
        <w:tab/>
      </w:r>
      <w:r>
        <w:tab/>
        <w:t>&lt;element name="x2Blacklist" type="string" minOccurs="0"/&gt;</w:t>
      </w:r>
    </w:p>
    <w:p w14:paraId="54E78C6A" w14:textId="77777777" w:rsidR="008C10F3" w:rsidRDefault="008C10F3" w:rsidP="008C10F3">
      <w:pPr>
        <w:pStyle w:val="PL"/>
      </w:pPr>
      <w:r>
        <w:tab/>
      </w:r>
      <w:r>
        <w:tab/>
      </w:r>
      <w:r>
        <w:tab/>
      </w:r>
      <w:r>
        <w:tab/>
      </w:r>
      <w:r>
        <w:tab/>
        <w:t>&lt;element name="x2Whitelist" type="string" minOccurs="0"/&gt;</w:t>
      </w:r>
    </w:p>
    <w:p w14:paraId="52029234" w14:textId="77777777" w:rsidR="008C10F3" w:rsidRDefault="008C10F3" w:rsidP="008C10F3">
      <w:pPr>
        <w:pStyle w:val="PL"/>
      </w:pPr>
      <w:r>
        <w:tab/>
      </w:r>
      <w:r>
        <w:tab/>
      </w:r>
      <w:r>
        <w:tab/>
      </w:r>
      <w:r>
        <w:tab/>
      </w:r>
      <w:r>
        <w:tab/>
        <w:t>&lt;element name="xnBlacklist" type="string" minOccurs="0"/&gt;</w:t>
      </w:r>
    </w:p>
    <w:p w14:paraId="47AFAA9C" w14:textId="77777777" w:rsidR="008C10F3" w:rsidRDefault="008C10F3" w:rsidP="008C10F3">
      <w:pPr>
        <w:pStyle w:val="PL"/>
      </w:pPr>
      <w:r>
        <w:tab/>
      </w:r>
      <w:r>
        <w:tab/>
      </w:r>
      <w:r>
        <w:tab/>
      </w:r>
      <w:r>
        <w:tab/>
      </w:r>
      <w:r>
        <w:tab/>
        <w:t>&lt;element name="xnWhitelist" type="string" minOccurs="0"/&gt;</w:t>
      </w:r>
    </w:p>
    <w:p w14:paraId="3930F4B8" w14:textId="77777777" w:rsidR="008C10F3" w:rsidRDefault="008C10F3" w:rsidP="008C10F3">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type="string" minOccurs="0"/&gt;</w:t>
      </w:r>
    </w:p>
    <w:p w14:paraId="26290CB7" w14:textId="77777777" w:rsidR="008C10F3" w:rsidRDefault="008C10F3" w:rsidP="008C10F3">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14:paraId="0FD9821B" w14:textId="77777777" w:rsidR="008C10F3" w:rsidRDefault="008C10F3" w:rsidP="008C10F3">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14:paraId="2660ED13" w14:textId="77777777" w:rsidR="008C10F3" w:rsidRDefault="008C10F3" w:rsidP="008C10F3">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14:paraId="6F73AC45" w14:textId="77777777" w:rsidR="008C10F3" w:rsidRDefault="008C10F3" w:rsidP="008C10F3">
      <w:pPr>
        <w:pStyle w:val="PL"/>
      </w:pPr>
      <w:r>
        <w:tab/>
      </w:r>
      <w:r>
        <w:tab/>
      </w:r>
      <w:r>
        <w:tab/>
      </w:r>
      <w:r>
        <w:tab/>
        <w:t>&lt;/all&gt;</w:t>
      </w:r>
    </w:p>
    <w:p w14:paraId="43A4C003" w14:textId="77777777" w:rsidR="008C10F3" w:rsidRDefault="008C10F3" w:rsidP="008C10F3">
      <w:pPr>
        <w:pStyle w:val="PL"/>
      </w:pPr>
      <w:r>
        <w:tab/>
      </w:r>
      <w:r>
        <w:tab/>
      </w:r>
      <w:r>
        <w:tab/>
      </w:r>
      <w:r>
        <w:tab/>
        <w:t>&lt;/complexType&gt;</w:t>
      </w:r>
    </w:p>
    <w:p w14:paraId="22671121" w14:textId="77777777" w:rsidR="008C10F3" w:rsidRDefault="008C10F3" w:rsidP="008C10F3">
      <w:pPr>
        <w:pStyle w:val="PL"/>
      </w:pPr>
      <w:r>
        <w:tab/>
      </w:r>
      <w:r>
        <w:tab/>
      </w:r>
      <w:r>
        <w:tab/>
      </w:r>
      <w:r>
        <w:tab/>
        <w:t>&lt;/element&gt;</w:t>
      </w:r>
    </w:p>
    <w:p w14:paraId="6708D0E3" w14:textId="77777777" w:rsidR="008C10F3" w:rsidRDefault="008C10F3" w:rsidP="008C10F3">
      <w:pPr>
        <w:pStyle w:val="PL"/>
      </w:pPr>
      <w:r>
        <w:tab/>
      </w:r>
      <w:r>
        <w:tab/>
      </w:r>
      <w:r>
        <w:tab/>
      </w:r>
      <w:r>
        <w:tab/>
        <w:t>&lt;choice minOccurs="0" maxOccurs="unbounded"&gt;</w:t>
      </w:r>
    </w:p>
    <w:p w14:paraId="5842939E" w14:textId="77777777" w:rsidR="008C10F3" w:rsidRDefault="008C10F3" w:rsidP="008C10F3">
      <w:pPr>
        <w:pStyle w:val="PL"/>
      </w:pPr>
      <w:r>
        <w:tab/>
      </w:r>
      <w:r>
        <w:tab/>
      </w:r>
      <w:r>
        <w:tab/>
      </w:r>
      <w:r>
        <w:tab/>
      </w:r>
      <w:r>
        <w:tab/>
        <w:t>&lt;element ref="nn:NRCellDU"/&gt;</w:t>
      </w:r>
    </w:p>
    <w:p w14:paraId="0D25F79B" w14:textId="77777777" w:rsidR="008C10F3" w:rsidRDefault="008C10F3" w:rsidP="008C10F3">
      <w:pPr>
        <w:pStyle w:val="PL"/>
      </w:pPr>
      <w:r>
        <w:tab/>
      </w:r>
      <w:r>
        <w:tab/>
      </w:r>
      <w:r>
        <w:tab/>
      </w:r>
      <w:r>
        <w:tab/>
      </w:r>
      <w:r>
        <w:tab/>
        <w:t>&lt;element ref="nn:BWP"/&gt;</w:t>
      </w:r>
    </w:p>
    <w:p w14:paraId="0498BBAC" w14:textId="77777777" w:rsidR="008C10F3" w:rsidRDefault="008C10F3" w:rsidP="008C10F3">
      <w:pPr>
        <w:pStyle w:val="PL"/>
      </w:pPr>
      <w:r>
        <w:tab/>
      </w:r>
      <w:r>
        <w:tab/>
      </w:r>
      <w:r>
        <w:tab/>
      </w:r>
      <w:r>
        <w:tab/>
      </w:r>
      <w:r>
        <w:tab/>
        <w:t>&lt;element ref="nn:NRSectorCarrier"/&gt;</w:t>
      </w:r>
    </w:p>
    <w:p w14:paraId="72645819" w14:textId="77777777" w:rsidR="008C10F3" w:rsidRDefault="008C10F3" w:rsidP="008C10F3">
      <w:pPr>
        <w:pStyle w:val="PL"/>
      </w:pPr>
      <w:r>
        <w:tab/>
      </w:r>
      <w:r>
        <w:tab/>
      </w:r>
      <w:r>
        <w:tab/>
      </w:r>
      <w:r>
        <w:tab/>
      </w:r>
      <w:r>
        <w:tab/>
        <w:t>&lt;element ref="nn:EP_F1C"/&gt;</w:t>
      </w:r>
    </w:p>
    <w:p w14:paraId="0E94B424" w14:textId="77777777" w:rsidR="008C10F3" w:rsidRDefault="008C10F3" w:rsidP="008C10F3">
      <w:pPr>
        <w:pStyle w:val="PL"/>
      </w:pPr>
      <w:r>
        <w:tab/>
      </w:r>
      <w:r>
        <w:tab/>
      </w:r>
      <w:r>
        <w:tab/>
      </w:r>
      <w:r>
        <w:tab/>
      </w:r>
      <w:r>
        <w:tab/>
        <w:t>&lt;element ref="nn:EP_F1U"/&gt;</w:t>
      </w:r>
    </w:p>
    <w:p w14:paraId="79CF82B2" w14:textId="77777777" w:rsidR="008C10F3" w:rsidRDefault="008C10F3" w:rsidP="008C10F3">
      <w:pPr>
        <w:pStyle w:val="PL"/>
      </w:pPr>
      <w:r>
        <w:tab/>
      </w:r>
      <w:r>
        <w:tab/>
      </w:r>
      <w:r>
        <w:tab/>
      </w:r>
      <w:r>
        <w:tab/>
        <w:t>&lt;/choice&gt;</w:t>
      </w:r>
    </w:p>
    <w:p w14:paraId="28D5DAA8" w14:textId="77777777" w:rsidR="008C10F3" w:rsidRDefault="008C10F3" w:rsidP="008C10F3">
      <w:pPr>
        <w:pStyle w:val="PL"/>
      </w:pPr>
      <w:r>
        <w:tab/>
      </w:r>
      <w:r>
        <w:tab/>
      </w:r>
      <w:r>
        <w:tab/>
      </w:r>
      <w:r>
        <w:tab/>
        <w:t>&lt;choice minOccurs="0" maxOccurs="unbounded"&gt;</w:t>
      </w:r>
    </w:p>
    <w:p w14:paraId="2F321967" w14:textId="77777777" w:rsidR="008C10F3" w:rsidRDefault="008C10F3" w:rsidP="008C10F3">
      <w:pPr>
        <w:pStyle w:val="PL"/>
      </w:pPr>
      <w:r>
        <w:tab/>
      </w:r>
      <w:r>
        <w:tab/>
      </w:r>
      <w:r>
        <w:tab/>
      </w:r>
      <w:r>
        <w:tab/>
      </w:r>
      <w:r>
        <w:tab/>
        <w:t>&lt;element ref="xn:MeasurementControl"/&gt;</w:t>
      </w:r>
    </w:p>
    <w:p w14:paraId="30054B00" w14:textId="77777777" w:rsidR="008C10F3" w:rsidRDefault="008C10F3" w:rsidP="008C10F3">
      <w:pPr>
        <w:pStyle w:val="PL"/>
      </w:pPr>
      <w:r>
        <w:tab/>
      </w:r>
      <w:r>
        <w:tab/>
      </w:r>
      <w:r>
        <w:tab/>
      </w:r>
      <w:r>
        <w:tab/>
        <w:t>&lt;/choice&gt;</w:t>
      </w:r>
    </w:p>
    <w:p w14:paraId="561B1CE2" w14:textId="77777777" w:rsidR="008C10F3" w:rsidRDefault="008C10F3" w:rsidP="008C10F3">
      <w:pPr>
        <w:pStyle w:val="PL"/>
      </w:pPr>
      <w:r>
        <w:tab/>
      </w:r>
      <w:r>
        <w:tab/>
      </w:r>
      <w:r>
        <w:tab/>
      </w:r>
      <w:r>
        <w:tab/>
        <w:t>&lt;choice minOccurs="0" maxOccurs="unbounded"&gt;</w:t>
      </w:r>
    </w:p>
    <w:p w14:paraId="692FFACB" w14:textId="77777777" w:rsidR="008C10F3" w:rsidRDefault="008C10F3" w:rsidP="008C10F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14:paraId="70B51EC7" w14:textId="77777777" w:rsidR="008C10F3" w:rsidRDefault="008C10F3" w:rsidP="008C10F3">
      <w:pPr>
        <w:pStyle w:val="PL"/>
      </w:pPr>
      <w:r>
        <w:tab/>
      </w:r>
      <w:r>
        <w:tab/>
      </w:r>
      <w:r>
        <w:tab/>
      </w:r>
      <w:r>
        <w:tab/>
        <w:t>&lt;/choice&gt;</w:t>
      </w:r>
    </w:p>
    <w:p w14:paraId="6F6A9ABF" w14:textId="77777777" w:rsidR="008C10F3" w:rsidRPr="00392887" w:rsidRDefault="008C10F3" w:rsidP="008C10F3">
      <w:pPr>
        <w:pStyle w:val="PL"/>
      </w:pPr>
      <w:r>
        <w:tab/>
      </w:r>
      <w:r>
        <w:tab/>
      </w:r>
      <w:r>
        <w:tab/>
      </w:r>
      <w:r w:rsidRPr="00392887">
        <w:t>&lt;/sequence&gt;</w:t>
      </w:r>
    </w:p>
    <w:p w14:paraId="67BF854C" w14:textId="77777777" w:rsidR="008C10F3" w:rsidRPr="00392887" w:rsidRDefault="008C10F3" w:rsidP="008C10F3">
      <w:pPr>
        <w:pStyle w:val="PL"/>
      </w:pPr>
      <w:r w:rsidRPr="00392887">
        <w:tab/>
      </w:r>
      <w:r w:rsidRPr="00392887">
        <w:tab/>
      </w:r>
      <w:r w:rsidRPr="00392887">
        <w:tab/>
        <w:t>&lt;/extension&gt;</w:t>
      </w:r>
    </w:p>
    <w:p w14:paraId="3969B4D0" w14:textId="77777777" w:rsidR="008C10F3" w:rsidRPr="00392887" w:rsidRDefault="008C10F3" w:rsidP="008C10F3">
      <w:pPr>
        <w:pStyle w:val="PL"/>
      </w:pPr>
      <w:r w:rsidRPr="00392887">
        <w:tab/>
      </w:r>
      <w:r w:rsidRPr="00392887">
        <w:tab/>
        <w:t>&lt;/complexContent&gt;</w:t>
      </w:r>
    </w:p>
    <w:p w14:paraId="274A613C" w14:textId="77777777" w:rsidR="008C10F3" w:rsidRPr="00392887" w:rsidRDefault="008C10F3" w:rsidP="008C10F3">
      <w:pPr>
        <w:pStyle w:val="PL"/>
      </w:pPr>
      <w:r w:rsidRPr="00392887">
        <w:tab/>
        <w:t>&lt;/complexType&gt;</w:t>
      </w:r>
    </w:p>
    <w:p w14:paraId="6B81142F" w14:textId="77777777" w:rsidR="008C10F3" w:rsidRPr="00392887" w:rsidRDefault="008C10F3" w:rsidP="008C10F3">
      <w:pPr>
        <w:pStyle w:val="PL"/>
      </w:pPr>
      <w:r w:rsidRPr="00392887">
        <w:t>&lt;/element&gt;</w:t>
      </w:r>
    </w:p>
    <w:p w14:paraId="51F043A9" w14:textId="77777777" w:rsidR="008C10F3" w:rsidRDefault="008C10F3" w:rsidP="008C10F3">
      <w:pPr>
        <w:pStyle w:val="PL"/>
      </w:pPr>
      <w:r>
        <w:t>&lt;element name="GNBCUCPFunction" substitutionGroup="xn:ManagedElementOptionallyContainedNrmClass"&gt;</w:t>
      </w:r>
    </w:p>
    <w:p w14:paraId="09609C84" w14:textId="77777777" w:rsidR="008C10F3" w:rsidRPr="00392887" w:rsidRDefault="008C10F3" w:rsidP="008C10F3">
      <w:pPr>
        <w:pStyle w:val="PL"/>
      </w:pPr>
      <w:r>
        <w:tab/>
      </w:r>
      <w:r w:rsidRPr="00392887">
        <w:t>&lt;complexType&gt;</w:t>
      </w:r>
    </w:p>
    <w:p w14:paraId="5A611991" w14:textId="77777777" w:rsidR="008C10F3" w:rsidRPr="008E6D39" w:rsidRDefault="008C10F3" w:rsidP="008C10F3">
      <w:pPr>
        <w:pStyle w:val="PL"/>
        <w:rPr>
          <w:lang w:val="fr-FR"/>
        </w:rPr>
      </w:pPr>
      <w:r w:rsidRPr="00392887">
        <w:tab/>
      </w:r>
      <w:r w:rsidRPr="00392887">
        <w:tab/>
      </w:r>
      <w:r w:rsidRPr="008E6D39">
        <w:rPr>
          <w:lang w:val="fr-FR"/>
        </w:rPr>
        <w:t>&lt;complexContent&gt;</w:t>
      </w:r>
    </w:p>
    <w:p w14:paraId="5A1EB08F"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t>&lt;extension base="xn:NrmClass"&gt;</w:t>
      </w:r>
    </w:p>
    <w:p w14:paraId="66683277" w14:textId="77777777" w:rsidR="008C10F3" w:rsidRDefault="008C10F3" w:rsidP="008C10F3">
      <w:pPr>
        <w:pStyle w:val="PL"/>
      </w:pPr>
      <w:r w:rsidRPr="008E6D39">
        <w:rPr>
          <w:lang w:val="fr-FR"/>
        </w:rPr>
        <w:tab/>
      </w:r>
      <w:r w:rsidRPr="008E6D39">
        <w:rPr>
          <w:lang w:val="fr-FR"/>
        </w:rPr>
        <w:tab/>
      </w:r>
      <w:r w:rsidRPr="008E6D39">
        <w:rPr>
          <w:lang w:val="fr-FR"/>
        </w:rPr>
        <w:tab/>
      </w:r>
      <w:r>
        <w:t>&lt;sequence&gt;</w:t>
      </w:r>
    </w:p>
    <w:p w14:paraId="4664FB3D" w14:textId="77777777" w:rsidR="008C10F3" w:rsidRDefault="008C10F3" w:rsidP="008C10F3">
      <w:pPr>
        <w:pStyle w:val="PL"/>
      </w:pPr>
      <w:r>
        <w:tab/>
      </w:r>
      <w:r>
        <w:tab/>
      </w:r>
      <w:r>
        <w:tab/>
      </w:r>
      <w:r>
        <w:tab/>
        <w:t>&lt;element name="attributes"&gt;</w:t>
      </w:r>
    </w:p>
    <w:p w14:paraId="2B071E3D" w14:textId="77777777" w:rsidR="008C10F3" w:rsidRDefault="008C10F3" w:rsidP="008C10F3">
      <w:pPr>
        <w:pStyle w:val="PL"/>
      </w:pPr>
      <w:r>
        <w:tab/>
      </w:r>
      <w:r>
        <w:tab/>
      </w:r>
      <w:r>
        <w:tab/>
      </w:r>
      <w:r>
        <w:tab/>
        <w:t>&lt;complexType&gt;</w:t>
      </w:r>
    </w:p>
    <w:p w14:paraId="4B1FE426" w14:textId="77777777" w:rsidR="008C10F3" w:rsidRDefault="008C10F3" w:rsidP="008C10F3">
      <w:pPr>
        <w:pStyle w:val="PL"/>
      </w:pPr>
      <w:r>
        <w:tab/>
      </w:r>
      <w:r>
        <w:tab/>
      </w:r>
      <w:r>
        <w:tab/>
      </w:r>
      <w:r>
        <w:tab/>
        <w:t>&lt;all&gt;</w:t>
      </w:r>
    </w:p>
    <w:p w14:paraId="2180656A" w14:textId="77777777" w:rsidR="008C10F3" w:rsidRDefault="008C10F3" w:rsidP="008C10F3">
      <w:pPr>
        <w:pStyle w:val="PL"/>
      </w:pPr>
      <w:r>
        <w:tab/>
      </w:r>
      <w:r>
        <w:tab/>
      </w:r>
      <w:r>
        <w:tab/>
      </w:r>
      <w:r>
        <w:tab/>
      </w:r>
      <w:r>
        <w:tab/>
        <w:t>&lt;!-- Inherited attributes from ManagedFunction --&gt;</w:t>
      </w:r>
    </w:p>
    <w:p w14:paraId="55BF64A7" w14:textId="77777777" w:rsidR="008C10F3" w:rsidRDefault="008C10F3" w:rsidP="008C10F3">
      <w:pPr>
        <w:pStyle w:val="PL"/>
      </w:pPr>
      <w:r>
        <w:tab/>
      </w:r>
      <w:r>
        <w:tab/>
      </w:r>
      <w:r>
        <w:tab/>
      </w:r>
      <w:r>
        <w:tab/>
      </w:r>
      <w:r>
        <w:tab/>
        <w:t>&lt;element name="userLabel" type="string" minOccurs="0"/&gt;</w:t>
      </w:r>
    </w:p>
    <w:p w14:paraId="2A855002" w14:textId="77777777" w:rsidR="008C10F3" w:rsidRDefault="008C10F3" w:rsidP="008C10F3">
      <w:pPr>
        <w:pStyle w:val="PL"/>
      </w:pPr>
      <w:r>
        <w:tab/>
      </w:r>
      <w:r>
        <w:tab/>
      </w:r>
      <w:r>
        <w:tab/>
      </w:r>
      <w:r>
        <w:tab/>
      </w:r>
      <w:r>
        <w:tab/>
        <w:t>&lt;element name="vnfParametersList" type="xn:vnfParametersListType" minOccurs="0"/&gt;</w:t>
      </w:r>
    </w:p>
    <w:p w14:paraId="575B216F" w14:textId="77777777" w:rsidR="008C10F3" w:rsidRDefault="008C10F3" w:rsidP="008C10F3">
      <w:pPr>
        <w:pStyle w:val="PL"/>
      </w:pPr>
      <w:r>
        <w:tab/>
      </w:r>
      <w:r>
        <w:tab/>
      </w:r>
      <w:r>
        <w:tab/>
      </w:r>
      <w:r>
        <w:tab/>
      </w:r>
      <w:r>
        <w:tab/>
        <w:t>&lt;element name="peeParametersList" type="xn:peeParametersListType" minOccurs="0"/&gt;</w:t>
      </w:r>
    </w:p>
    <w:p w14:paraId="5E1E8ED1" w14:textId="77777777" w:rsidR="008C10F3" w:rsidRDefault="008C10F3" w:rsidP="008C10F3">
      <w:pPr>
        <w:pStyle w:val="PL"/>
      </w:pPr>
      <w:r>
        <w:tab/>
      </w:r>
      <w:r>
        <w:tab/>
      </w:r>
      <w:r>
        <w:tab/>
      </w:r>
      <w:r>
        <w:tab/>
      </w:r>
      <w:r>
        <w:tab/>
        <w:t>&lt;element name="priority" type="integer" minOccurs="0"/&gt;</w:t>
      </w:r>
    </w:p>
    <w:p w14:paraId="5559CC8E" w14:textId="77777777" w:rsidR="008C10F3" w:rsidRDefault="008C10F3" w:rsidP="008C10F3">
      <w:pPr>
        <w:pStyle w:val="PL"/>
      </w:pPr>
      <w:r>
        <w:tab/>
      </w:r>
      <w:r>
        <w:tab/>
      </w:r>
      <w:r>
        <w:tab/>
      </w:r>
      <w:r>
        <w:tab/>
      </w:r>
      <w:r>
        <w:tab/>
        <w:t>&lt;element name="measurements" type="xn:MeasurementTypesAndGPsList" minOccurs="0"/&gt;</w:t>
      </w:r>
    </w:p>
    <w:p w14:paraId="71093B40" w14:textId="77777777" w:rsidR="008C10F3" w:rsidRDefault="008C10F3" w:rsidP="008C10F3">
      <w:pPr>
        <w:pStyle w:val="PL"/>
      </w:pPr>
      <w:r>
        <w:tab/>
      </w:r>
      <w:r>
        <w:tab/>
      </w:r>
      <w:r>
        <w:tab/>
      </w:r>
      <w:r>
        <w:tab/>
      </w:r>
      <w:r>
        <w:tab/>
        <w:t>&lt;!--End of inherited attributes from ManagedFunction--&gt;</w:t>
      </w:r>
    </w:p>
    <w:p w14:paraId="0A32F406" w14:textId="77777777" w:rsidR="008C10F3" w:rsidRDefault="008C10F3" w:rsidP="008C10F3">
      <w:pPr>
        <w:pStyle w:val="PL"/>
      </w:pPr>
      <w:r>
        <w:tab/>
      </w:r>
      <w:r>
        <w:tab/>
      </w:r>
      <w:r>
        <w:tab/>
      </w:r>
      <w:r>
        <w:tab/>
      </w:r>
      <w:r>
        <w:tab/>
        <w:t>&lt;element name="gnbId" type="nn:GnbId" /&gt;</w:t>
      </w:r>
    </w:p>
    <w:p w14:paraId="5FC841B3" w14:textId="77777777" w:rsidR="008C10F3" w:rsidRDefault="008C10F3" w:rsidP="008C10F3">
      <w:pPr>
        <w:pStyle w:val="PL"/>
      </w:pPr>
      <w:r>
        <w:tab/>
      </w:r>
      <w:r>
        <w:tab/>
      </w:r>
      <w:r>
        <w:tab/>
      </w:r>
      <w:r>
        <w:tab/>
      </w:r>
      <w:r>
        <w:tab/>
        <w:t>&lt;element name="gnbIdLength" type="nn:GnbIdLength"/&gt;</w:t>
      </w:r>
    </w:p>
    <w:p w14:paraId="208D60B9" w14:textId="77777777" w:rsidR="008C10F3" w:rsidRDefault="008C10F3" w:rsidP="008C10F3">
      <w:pPr>
        <w:pStyle w:val="PL"/>
      </w:pPr>
      <w:r>
        <w:tab/>
      </w:r>
      <w:r>
        <w:tab/>
      </w:r>
      <w:r>
        <w:tab/>
      </w:r>
      <w:r>
        <w:tab/>
      </w:r>
      <w:r>
        <w:tab/>
        <w:t>&lt;element name="gnbCuName" type=" nn:GnbName" minOccurs="0"/&gt;</w:t>
      </w:r>
    </w:p>
    <w:p w14:paraId="6AC453E0" w14:textId="77777777" w:rsidR="008C10F3" w:rsidRDefault="008C10F3" w:rsidP="008C10F3">
      <w:pPr>
        <w:pStyle w:val="PL"/>
      </w:pPr>
      <w:r>
        <w:tab/>
      </w:r>
      <w:r>
        <w:tab/>
      </w:r>
      <w:r>
        <w:tab/>
      </w:r>
      <w:r>
        <w:tab/>
      </w:r>
      <w:r>
        <w:tab/>
        <w:t>&lt;element name="pLMNId" type="en:PLMNId" /&gt;</w:t>
      </w:r>
    </w:p>
    <w:p w14:paraId="08D29AD6" w14:textId="77777777" w:rsidR="008C10F3" w:rsidRDefault="008C10F3" w:rsidP="008C10F3">
      <w:pPr>
        <w:pStyle w:val="PL"/>
      </w:pPr>
      <w:r>
        <w:tab/>
      </w:r>
      <w:r>
        <w:tab/>
      </w:r>
      <w:r>
        <w:tab/>
      </w:r>
      <w:r>
        <w:tab/>
      </w:r>
      <w:r>
        <w:tab/>
        <w:t>&lt;element name="x2Blacklist" type="string" minOccurs="0"/&gt;</w:t>
      </w:r>
    </w:p>
    <w:p w14:paraId="128AAAC8" w14:textId="77777777" w:rsidR="008C10F3" w:rsidRDefault="008C10F3" w:rsidP="008C10F3">
      <w:pPr>
        <w:pStyle w:val="PL"/>
      </w:pPr>
      <w:r>
        <w:tab/>
      </w:r>
      <w:r>
        <w:tab/>
      </w:r>
      <w:r>
        <w:tab/>
      </w:r>
      <w:r>
        <w:tab/>
      </w:r>
      <w:r>
        <w:tab/>
        <w:t>&lt;element name="x2Whitelist" type="string" minOccurs="0"/&gt;</w:t>
      </w:r>
    </w:p>
    <w:p w14:paraId="6CC6867B" w14:textId="77777777" w:rsidR="008C10F3" w:rsidRDefault="008C10F3" w:rsidP="008C10F3">
      <w:pPr>
        <w:pStyle w:val="PL"/>
      </w:pPr>
      <w:r>
        <w:tab/>
      </w:r>
      <w:r>
        <w:tab/>
      </w:r>
      <w:r>
        <w:tab/>
      </w:r>
      <w:r>
        <w:tab/>
      </w:r>
      <w:r>
        <w:tab/>
        <w:t>&lt;element name="xnBlacklist" type="string" minOccurs="0"/&gt;</w:t>
      </w:r>
    </w:p>
    <w:p w14:paraId="172215FF" w14:textId="77777777" w:rsidR="008C10F3" w:rsidRDefault="008C10F3" w:rsidP="008C10F3">
      <w:pPr>
        <w:pStyle w:val="PL"/>
      </w:pPr>
      <w:r>
        <w:tab/>
      </w:r>
      <w:r>
        <w:tab/>
      </w:r>
      <w:r>
        <w:tab/>
      </w:r>
      <w:r>
        <w:tab/>
      </w:r>
      <w:r>
        <w:tab/>
        <w:t>&lt;element name="xnWhitelist" type="string" minOccurs="0"/&gt;</w:t>
      </w:r>
    </w:p>
    <w:p w14:paraId="11B28E1D" w14:textId="77777777" w:rsidR="008C10F3" w:rsidRDefault="008C10F3" w:rsidP="008C10F3">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type="string" minOccurs="0"/&gt;</w:t>
      </w:r>
    </w:p>
    <w:p w14:paraId="0A02A40A" w14:textId="77777777" w:rsidR="008C10F3" w:rsidRPr="001B32F7" w:rsidRDefault="008C10F3" w:rsidP="008C10F3">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14:paraId="225BBB46" w14:textId="77777777" w:rsidR="008C10F3" w:rsidRDefault="008C10F3" w:rsidP="008C10F3">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14:paraId="342C2347" w14:textId="77777777" w:rsidR="008C10F3" w:rsidRDefault="008C10F3" w:rsidP="008C10F3">
      <w:pPr>
        <w:pStyle w:val="PL"/>
      </w:pPr>
      <w:r>
        <w:tab/>
      </w:r>
      <w:r>
        <w:tab/>
      </w:r>
      <w:r>
        <w:tab/>
      </w:r>
      <w:r>
        <w:tab/>
      </w:r>
      <w:r>
        <w:tab/>
        <w:t>&lt;element name="configurable5QISetRef" type="xn:dn"/&gt;</w:t>
      </w:r>
    </w:p>
    <w:p w14:paraId="1C523323" w14:textId="77777777" w:rsidR="008C10F3" w:rsidRDefault="008C10F3" w:rsidP="008C10F3">
      <w:pPr>
        <w:pStyle w:val="PL"/>
      </w:pPr>
      <w:r>
        <w:tab/>
      </w:r>
      <w:r>
        <w:tab/>
      </w:r>
      <w:r>
        <w:tab/>
      </w:r>
      <w:r>
        <w:tab/>
      </w:r>
      <w:r>
        <w:tab/>
        <w:t>&lt;element name="dynamic5QISetRef" type="xn:dn"</w:t>
      </w:r>
      <w:r w:rsidRPr="00FD676E">
        <w:t xml:space="preserve"> </w:t>
      </w:r>
      <w:r>
        <w:t>minOccurs="0"/&gt;</w:t>
      </w:r>
    </w:p>
    <w:p w14:paraId="18807F1D" w14:textId="77777777" w:rsidR="008C10F3" w:rsidRDefault="008C10F3" w:rsidP="008C10F3">
      <w:pPr>
        <w:pStyle w:val="PL"/>
      </w:pPr>
      <w:r>
        <w:tab/>
      </w:r>
      <w:r>
        <w:tab/>
      </w:r>
      <w:r>
        <w:tab/>
      </w:r>
      <w:r>
        <w:tab/>
        <w:t>&lt;/all&gt;</w:t>
      </w:r>
    </w:p>
    <w:p w14:paraId="14993442" w14:textId="77777777" w:rsidR="008C10F3" w:rsidRDefault="008C10F3" w:rsidP="008C10F3">
      <w:pPr>
        <w:pStyle w:val="PL"/>
      </w:pPr>
      <w:r>
        <w:tab/>
      </w:r>
      <w:r>
        <w:tab/>
      </w:r>
      <w:r>
        <w:tab/>
      </w:r>
      <w:r>
        <w:tab/>
        <w:t>&lt;/complexType&gt;</w:t>
      </w:r>
    </w:p>
    <w:p w14:paraId="54768EB5" w14:textId="77777777" w:rsidR="008C10F3" w:rsidRDefault="008C10F3" w:rsidP="008C10F3">
      <w:pPr>
        <w:pStyle w:val="PL"/>
      </w:pPr>
      <w:r>
        <w:tab/>
      </w:r>
      <w:r>
        <w:tab/>
      </w:r>
      <w:r>
        <w:tab/>
      </w:r>
      <w:r>
        <w:tab/>
        <w:t>&lt;/element&gt;</w:t>
      </w:r>
    </w:p>
    <w:p w14:paraId="634DA193" w14:textId="77777777" w:rsidR="008C10F3" w:rsidRDefault="008C10F3" w:rsidP="008C10F3">
      <w:pPr>
        <w:pStyle w:val="PL"/>
      </w:pPr>
      <w:r>
        <w:tab/>
      </w:r>
      <w:r>
        <w:tab/>
      </w:r>
      <w:r>
        <w:tab/>
      </w:r>
      <w:r>
        <w:tab/>
        <w:t>&lt;choice minOccurs="0" maxOccurs="unbounded"&gt;</w:t>
      </w:r>
    </w:p>
    <w:p w14:paraId="343C6CDA" w14:textId="77777777" w:rsidR="008C10F3" w:rsidRDefault="008C10F3" w:rsidP="008C10F3">
      <w:pPr>
        <w:pStyle w:val="PL"/>
      </w:pPr>
      <w:r>
        <w:tab/>
      </w:r>
      <w:r>
        <w:tab/>
      </w:r>
      <w:r>
        <w:tab/>
      </w:r>
      <w:r>
        <w:tab/>
      </w:r>
      <w:r>
        <w:tab/>
        <w:t>&lt;element ref="nn:NRCellCU"/&gt;</w:t>
      </w:r>
    </w:p>
    <w:p w14:paraId="0D28C8FB" w14:textId="77777777" w:rsidR="008C10F3" w:rsidRDefault="008C10F3" w:rsidP="008C10F3">
      <w:pPr>
        <w:pStyle w:val="PL"/>
      </w:pPr>
      <w:r>
        <w:tab/>
      </w:r>
      <w:r>
        <w:tab/>
      </w:r>
      <w:r>
        <w:tab/>
      </w:r>
      <w:r>
        <w:tab/>
      </w:r>
      <w:r>
        <w:tab/>
        <w:t>&lt;element ref="nn:EP_F1C"/&gt;</w:t>
      </w:r>
    </w:p>
    <w:p w14:paraId="70B2FA3B" w14:textId="77777777" w:rsidR="008C10F3" w:rsidRDefault="008C10F3" w:rsidP="008C10F3">
      <w:pPr>
        <w:pStyle w:val="PL"/>
      </w:pPr>
      <w:r>
        <w:tab/>
      </w:r>
      <w:r>
        <w:tab/>
      </w:r>
      <w:r>
        <w:tab/>
      </w:r>
      <w:r>
        <w:tab/>
      </w:r>
      <w:r>
        <w:tab/>
        <w:t>&lt;element ref="nn:EP_E1"/&gt;</w:t>
      </w:r>
    </w:p>
    <w:p w14:paraId="1D369A5A" w14:textId="77777777" w:rsidR="008C10F3" w:rsidRDefault="008C10F3" w:rsidP="008C10F3">
      <w:pPr>
        <w:pStyle w:val="PL"/>
      </w:pPr>
      <w:r>
        <w:tab/>
      </w:r>
      <w:r>
        <w:tab/>
      </w:r>
      <w:r>
        <w:tab/>
      </w:r>
      <w:r>
        <w:tab/>
      </w:r>
      <w:r>
        <w:tab/>
        <w:t>&lt;element ref="nn:EP_XnC"/&gt;</w:t>
      </w:r>
    </w:p>
    <w:p w14:paraId="52CC3E58" w14:textId="77777777" w:rsidR="008C10F3" w:rsidRDefault="008C10F3" w:rsidP="008C10F3">
      <w:pPr>
        <w:pStyle w:val="PL"/>
      </w:pPr>
      <w:r>
        <w:tab/>
      </w:r>
      <w:r>
        <w:tab/>
      </w:r>
      <w:r>
        <w:tab/>
      </w:r>
      <w:r>
        <w:tab/>
      </w:r>
      <w:r>
        <w:tab/>
        <w:t>&lt;element ref="nn:EP_X2C"/&gt;</w:t>
      </w:r>
    </w:p>
    <w:p w14:paraId="00809309" w14:textId="77777777" w:rsidR="008C10F3" w:rsidRDefault="008C10F3" w:rsidP="008C10F3">
      <w:pPr>
        <w:pStyle w:val="PL"/>
      </w:pPr>
      <w:r>
        <w:tab/>
      </w:r>
      <w:r>
        <w:tab/>
      </w:r>
      <w:r>
        <w:tab/>
      </w:r>
      <w:r>
        <w:tab/>
      </w:r>
      <w:r>
        <w:tab/>
        <w:t>&lt;element ref="nn:EP_NgC"/&gt;</w:t>
      </w:r>
    </w:p>
    <w:p w14:paraId="5F95644F" w14:textId="77777777" w:rsidR="008C10F3" w:rsidRDefault="008C10F3" w:rsidP="008C10F3">
      <w:pPr>
        <w:pStyle w:val="PL"/>
      </w:pPr>
      <w:r>
        <w:tab/>
      </w:r>
      <w:r>
        <w:tab/>
      </w:r>
      <w:r>
        <w:tab/>
      </w:r>
      <w:r>
        <w:tab/>
      </w:r>
      <w:r>
        <w:tab/>
        <w:t>&lt;element ref="xn:VsDataContainer"/&gt;</w:t>
      </w:r>
    </w:p>
    <w:p w14:paraId="013612B4" w14:textId="77777777" w:rsidR="008C10F3" w:rsidRDefault="008C10F3" w:rsidP="008C10F3">
      <w:pPr>
        <w:pStyle w:val="PL"/>
      </w:pPr>
      <w:r>
        <w:tab/>
      </w:r>
      <w:r>
        <w:tab/>
      </w:r>
      <w:r>
        <w:tab/>
      </w:r>
      <w:r>
        <w:tab/>
        <w:t>&lt;/choice&gt;</w:t>
      </w:r>
    </w:p>
    <w:p w14:paraId="127846D4" w14:textId="77777777" w:rsidR="008C10F3" w:rsidRDefault="008C10F3" w:rsidP="008C10F3">
      <w:pPr>
        <w:pStyle w:val="PL"/>
      </w:pPr>
      <w:r>
        <w:tab/>
      </w:r>
      <w:r>
        <w:tab/>
      </w:r>
      <w:r>
        <w:tab/>
      </w:r>
      <w:r>
        <w:tab/>
        <w:t>&lt;choice minOccurs="0" maxOccurs="unbounded"&gt;</w:t>
      </w:r>
    </w:p>
    <w:p w14:paraId="2B41F8C7" w14:textId="77777777" w:rsidR="008C10F3" w:rsidRDefault="008C10F3" w:rsidP="008C10F3">
      <w:pPr>
        <w:pStyle w:val="PL"/>
      </w:pPr>
      <w:r>
        <w:tab/>
      </w:r>
      <w:r>
        <w:tab/>
      </w:r>
      <w:r>
        <w:tab/>
      </w:r>
      <w:r>
        <w:tab/>
      </w:r>
      <w:r>
        <w:tab/>
        <w:t>&lt;element ref="</w:t>
      </w:r>
      <w:r w:rsidRPr="009800B6">
        <w:rPr>
          <w:lang w:eastAsia="zh-CN"/>
        </w:rPr>
        <w:t>DESManagement</w:t>
      </w:r>
      <w:r>
        <w:rPr>
          <w:lang w:eastAsia="zh-CN"/>
        </w:rPr>
        <w:t>Function</w:t>
      </w:r>
      <w:r>
        <w:t>"/&gt;</w:t>
      </w:r>
    </w:p>
    <w:p w14:paraId="1CF1AD65" w14:textId="77777777" w:rsidR="008C10F3" w:rsidRDefault="008C10F3" w:rsidP="008C10F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14:paraId="7E95B545" w14:textId="77777777" w:rsidR="008C10F3" w:rsidRDefault="008C10F3" w:rsidP="008C10F3">
      <w:pPr>
        <w:pStyle w:val="PL"/>
      </w:pPr>
      <w:r>
        <w:tab/>
      </w:r>
      <w:r>
        <w:tab/>
      </w:r>
      <w:r>
        <w:tab/>
      </w:r>
      <w:r>
        <w:tab/>
      </w:r>
      <w:r>
        <w:tab/>
        <w:t>&lt;element ref="</w:t>
      </w:r>
      <w:r w:rsidRPr="009800B6">
        <w:rPr>
          <w:lang w:eastAsia="zh-CN"/>
        </w:rPr>
        <w:t>D</w:t>
      </w:r>
      <w:r>
        <w:rPr>
          <w:lang w:eastAsia="zh-CN"/>
        </w:rPr>
        <w:t>ANR</w:t>
      </w:r>
      <w:r w:rsidRPr="009800B6">
        <w:rPr>
          <w:lang w:eastAsia="zh-CN"/>
        </w:rPr>
        <w:t>Management</w:t>
      </w:r>
      <w:r>
        <w:rPr>
          <w:lang w:eastAsia="zh-CN"/>
        </w:rPr>
        <w:t>Function</w:t>
      </w:r>
      <w:r>
        <w:t>"/&gt;</w:t>
      </w:r>
    </w:p>
    <w:p w14:paraId="50581BC1" w14:textId="77777777" w:rsidR="008C10F3" w:rsidRDefault="008C10F3" w:rsidP="008C10F3">
      <w:pPr>
        <w:pStyle w:val="PL"/>
      </w:pPr>
      <w:r>
        <w:tab/>
      </w:r>
      <w:r>
        <w:tab/>
      </w:r>
      <w:r>
        <w:tab/>
      </w:r>
      <w:r>
        <w:tab/>
        <w:t>&lt;/choice&gt;</w:t>
      </w:r>
    </w:p>
    <w:p w14:paraId="5F2D8AC3" w14:textId="77777777" w:rsidR="008C10F3" w:rsidRDefault="008C10F3" w:rsidP="008C10F3">
      <w:pPr>
        <w:pStyle w:val="PL"/>
      </w:pPr>
      <w:r>
        <w:tab/>
      </w:r>
      <w:r>
        <w:tab/>
      </w:r>
      <w:r>
        <w:tab/>
      </w:r>
      <w:r>
        <w:tab/>
        <w:t>&lt;choice minOccurs="0" maxOccurs="unbounded"&gt;</w:t>
      </w:r>
    </w:p>
    <w:p w14:paraId="713137E6" w14:textId="77777777" w:rsidR="008C10F3" w:rsidRDefault="008C10F3" w:rsidP="008C10F3">
      <w:pPr>
        <w:pStyle w:val="PL"/>
      </w:pPr>
      <w:r>
        <w:tab/>
      </w:r>
      <w:r>
        <w:tab/>
      </w:r>
      <w:r>
        <w:tab/>
      </w:r>
      <w:r>
        <w:tab/>
      </w:r>
      <w:r>
        <w:tab/>
        <w:t>&lt;element ref="xn:MeasurementControl"/&gt;</w:t>
      </w:r>
    </w:p>
    <w:p w14:paraId="083A6353" w14:textId="77777777" w:rsidR="008C10F3" w:rsidRDefault="008C10F3" w:rsidP="008C10F3">
      <w:pPr>
        <w:pStyle w:val="PL"/>
      </w:pPr>
      <w:r>
        <w:tab/>
      </w:r>
      <w:r>
        <w:tab/>
      </w:r>
      <w:r>
        <w:tab/>
      </w:r>
      <w:r>
        <w:tab/>
        <w:t>&lt;/choice&gt;</w:t>
      </w:r>
      <w:r>
        <w:tab/>
      </w:r>
      <w:r>
        <w:tab/>
      </w:r>
      <w:r>
        <w:tab/>
      </w:r>
    </w:p>
    <w:p w14:paraId="430128DD" w14:textId="77777777" w:rsidR="008C10F3" w:rsidRPr="00303177" w:rsidRDefault="008C10F3" w:rsidP="008C10F3">
      <w:pPr>
        <w:pStyle w:val="PL"/>
        <w:rPr>
          <w:lang w:val="fr-FR"/>
        </w:rPr>
      </w:pPr>
      <w:r>
        <w:tab/>
      </w:r>
      <w:r>
        <w:tab/>
      </w:r>
      <w:r>
        <w:tab/>
      </w:r>
      <w:r w:rsidRPr="00303177">
        <w:rPr>
          <w:lang w:val="fr-FR"/>
        </w:rPr>
        <w:t>&lt;/sequence&gt;</w:t>
      </w:r>
    </w:p>
    <w:p w14:paraId="1E898B97" w14:textId="77777777" w:rsidR="008C10F3" w:rsidRPr="00303177" w:rsidRDefault="008C10F3" w:rsidP="008C10F3">
      <w:pPr>
        <w:pStyle w:val="PL"/>
        <w:rPr>
          <w:lang w:val="fr-FR"/>
        </w:rPr>
      </w:pPr>
      <w:r w:rsidRPr="00303177">
        <w:rPr>
          <w:lang w:val="fr-FR"/>
        </w:rPr>
        <w:tab/>
      </w:r>
      <w:r w:rsidRPr="00303177">
        <w:rPr>
          <w:lang w:val="fr-FR"/>
        </w:rPr>
        <w:tab/>
      </w:r>
      <w:r w:rsidRPr="00303177">
        <w:rPr>
          <w:lang w:val="fr-FR"/>
        </w:rPr>
        <w:tab/>
        <w:t>&lt;/extension&gt;</w:t>
      </w:r>
    </w:p>
    <w:p w14:paraId="1DBCE983" w14:textId="77777777" w:rsidR="008C10F3" w:rsidRPr="00303177" w:rsidRDefault="008C10F3" w:rsidP="008C10F3">
      <w:pPr>
        <w:pStyle w:val="PL"/>
        <w:rPr>
          <w:lang w:val="fr-FR"/>
        </w:rPr>
      </w:pPr>
      <w:r w:rsidRPr="00303177">
        <w:rPr>
          <w:lang w:val="fr-FR"/>
        </w:rPr>
        <w:tab/>
      </w:r>
      <w:r w:rsidRPr="00303177">
        <w:rPr>
          <w:lang w:val="fr-FR"/>
        </w:rPr>
        <w:tab/>
        <w:t>&lt;/complexContent&gt;</w:t>
      </w:r>
    </w:p>
    <w:p w14:paraId="73570F44" w14:textId="77777777" w:rsidR="008C10F3" w:rsidRPr="00303177" w:rsidRDefault="008C10F3" w:rsidP="008C10F3">
      <w:pPr>
        <w:pStyle w:val="PL"/>
        <w:rPr>
          <w:lang w:val="fr-FR"/>
        </w:rPr>
      </w:pPr>
      <w:r w:rsidRPr="00303177">
        <w:rPr>
          <w:lang w:val="fr-FR"/>
        </w:rPr>
        <w:tab/>
        <w:t>&lt;/complexType&gt;</w:t>
      </w:r>
    </w:p>
    <w:p w14:paraId="6DF1AB3F" w14:textId="77777777" w:rsidR="008C10F3" w:rsidRPr="00303177" w:rsidRDefault="008C10F3" w:rsidP="008C10F3">
      <w:pPr>
        <w:pStyle w:val="PL"/>
        <w:rPr>
          <w:lang w:val="fr-FR"/>
        </w:rPr>
      </w:pPr>
      <w:r w:rsidRPr="00303177">
        <w:rPr>
          <w:lang w:val="fr-FR"/>
        </w:rPr>
        <w:t>&lt;/element&gt;</w:t>
      </w:r>
    </w:p>
    <w:p w14:paraId="6B43805A" w14:textId="77777777" w:rsidR="008C10F3" w:rsidRDefault="008C10F3" w:rsidP="008C10F3">
      <w:pPr>
        <w:pStyle w:val="PL"/>
      </w:pPr>
      <w:r>
        <w:t>&lt;element name="GNBCUUPFunction" substitutionGroup="xn:ManagedElementOptionallyContainedNrmClass"&gt;</w:t>
      </w:r>
    </w:p>
    <w:p w14:paraId="179FEF43" w14:textId="77777777" w:rsidR="008C10F3" w:rsidRPr="00303177" w:rsidRDefault="008C10F3" w:rsidP="008C10F3">
      <w:pPr>
        <w:pStyle w:val="PL"/>
        <w:rPr>
          <w:lang w:val="fr-FR"/>
        </w:rPr>
      </w:pPr>
      <w:r>
        <w:tab/>
      </w:r>
      <w:r w:rsidRPr="00303177">
        <w:rPr>
          <w:lang w:val="fr-FR"/>
        </w:rPr>
        <w:t>&lt;complexType&gt;</w:t>
      </w:r>
    </w:p>
    <w:p w14:paraId="6DAAACD6" w14:textId="77777777" w:rsidR="008C10F3" w:rsidRPr="00303177" w:rsidRDefault="008C10F3" w:rsidP="008C10F3">
      <w:pPr>
        <w:pStyle w:val="PL"/>
        <w:rPr>
          <w:lang w:val="fr-FR"/>
        </w:rPr>
      </w:pPr>
      <w:r w:rsidRPr="00303177">
        <w:rPr>
          <w:lang w:val="fr-FR"/>
        </w:rPr>
        <w:tab/>
      </w:r>
      <w:r w:rsidRPr="00303177">
        <w:rPr>
          <w:lang w:val="fr-FR"/>
        </w:rPr>
        <w:tab/>
        <w:t>&lt;complexContent&gt;</w:t>
      </w:r>
    </w:p>
    <w:p w14:paraId="47B5833B" w14:textId="77777777" w:rsidR="008C10F3" w:rsidRPr="00303177" w:rsidRDefault="008C10F3" w:rsidP="008C10F3">
      <w:pPr>
        <w:pStyle w:val="PL"/>
        <w:rPr>
          <w:lang w:val="fr-FR"/>
        </w:rPr>
      </w:pPr>
      <w:r w:rsidRPr="00303177">
        <w:rPr>
          <w:lang w:val="fr-FR"/>
        </w:rPr>
        <w:tab/>
      </w:r>
      <w:r w:rsidRPr="00303177">
        <w:rPr>
          <w:lang w:val="fr-FR"/>
        </w:rPr>
        <w:tab/>
      </w:r>
      <w:r w:rsidRPr="00303177">
        <w:rPr>
          <w:lang w:val="fr-FR"/>
        </w:rPr>
        <w:tab/>
        <w:t>&lt;extension base="xn:NrmClass"&gt;</w:t>
      </w:r>
    </w:p>
    <w:p w14:paraId="19784115" w14:textId="77777777" w:rsidR="008C10F3" w:rsidRDefault="008C10F3" w:rsidP="008C10F3">
      <w:pPr>
        <w:pStyle w:val="PL"/>
      </w:pPr>
      <w:r w:rsidRPr="00303177">
        <w:rPr>
          <w:lang w:val="fr-FR"/>
        </w:rPr>
        <w:tab/>
      </w:r>
      <w:r w:rsidRPr="00303177">
        <w:rPr>
          <w:lang w:val="fr-FR"/>
        </w:rPr>
        <w:tab/>
      </w:r>
      <w:r w:rsidRPr="00303177">
        <w:rPr>
          <w:lang w:val="fr-FR"/>
        </w:rPr>
        <w:tab/>
      </w:r>
      <w:r>
        <w:t>&lt;sequence&gt;</w:t>
      </w:r>
    </w:p>
    <w:p w14:paraId="35658385" w14:textId="77777777" w:rsidR="008C10F3" w:rsidRDefault="008C10F3" w:rsidP="008C10F3">
      <w:pPr>
        <w:pStyle w:val="PL"/>
      </w:pPr>
      <w:r>
        <w:tab/>
      </w:r>
      <w:r>
        <w:tab/>
      </w:r>
      <w:r>
        <w:tab/>
      </w:r>
      <w:r>
        <w:tab/>
        <w:t>&lt;element name="attributes"&gt;</w:t>
      </w:r>
    </w:p>
    <w:p w14:paraId="12734456" w14:textId="77777777" w:rsidR="008C10F3" w:rsidRDefault="008C10F3" w:rsidP="008C10F3">
      <w:pPr>
        <w:pStyle w:val="PL"/>
      </w:pPr>
      <w:r>
        <w:tab/>
      </w:r>
      <w:r>
        <w:tab/>
      </w:r>
      <w:r>
        <w:tab/>
      </w:r>
      <w:r>
        <w:tab/>
        <w:t>&lt;complexType&gt;</w:t>
      </w:r>
    </w:p>
    <w:p w14:paraId="6B114180" w14:textId="77777777" w:rsidR="008C10F3" w:rsidRDefault="008C10F3" w:rsidP="008C10F3">
      <w:pPr>
        <w:pStyle w:val="PL"/>
      </w:pPr>
      <w:r>
        <w:tab/>
      </w:r>
      <w:r>
        <w:tab/>
      </w:r>
      <w:r>
        <w:tab/>
      </w:r>
      <w:r>
        <w:tab/>
        <w:t>&lt;all&gt;</w:t>
      </w:r>
    </w:p>
    <w:p w14:paraId="100AB66D" w14:textId="77777777" w:rsidR="008C10F3" w:rsidRDefault="008C10F3" w:rsidP="008C10F3">
      <w:pPr>
        <w:pStyle w:val="PL"/>
      </w:pPr>
      <w:r>
        <w:tab/>
      </w:r>
      <w:r>
        <w:tab/>
      </w:r>
      <w:r>
        <w:tab/>
      </w:r>
      <w:r>
        <w:tab/>
      </w:r>
      <w:r>
        <w:tab/>
        <w:t>&lt;!-- Inherited attributes from ManagedFunction --&gt;</w:t>
      </w:r>
    </w:p>
    <w:p w14:paraId="06052EDF" w14:textId="77777777" w:rsidR="008C10F3" w:rsidRDefault="008C10F3" w:rsidP="008C10F3">
      <w:pPr>
        <w:pStyle w:val="PL"/>
      </w:pPr>
      <w:r>
        <w:tab/>
      </w:r>
      <w:r>
        <w:tab/>
      </w:r>
      <w:r>
        <w:tab/>
      </w:r>
      <w:r>
        <w:tab/>
      </w:r>
      <w:r>
        <w:tab/>
        <w:t>&lt;element name="userLabel" type="string" minOccurs="0"/&gt;</w:t>
      </w:r>
    </w:p>
    <w:p w14:paraId="0FE3C821" w14:textId="77777777" w:rsidR="008C10F3" w:rsidRDefault="008C10F3" w:rsidP="008C10F3">
      <w:pPr>
        <w:pStyle w:val="PL"/>
      </w:pPr>
      <w:r>
        <w:tab/>
      </w:r>
      <w:r>
        <w:tab/>
      </w:r>
      <w:r>
        <w:tab/>
      </w:r>
      <w:r>
        <w:tab/>
      </w:r>
      <w:r>
        <w:tab/>
        <w:t>&lt;element name="vnfParametersList" type="xn:vnfParametersListType" minOccurs="0"/&gt;</w:t>
      </w:r>
    </w:p>
    <w:p w14:paraId="3081466C" w14:textId="77777777" w:rsidR="008C10F3" w:rsidRDefault="008C10F3" w:rsidP="008C10F3">
      <w:pPr>
        <w:pStyle w:val="PL"/>
      </w:pPr>
      <w:r>
        <w:tab/>
      </w:r>
      <w:r>
        <w:tab/>
      </w:r>
      <w:r>
        <w:tab/>
      </w:r>
      <w:r>
        <w:tab/>
      </w:r>
      <w:r>
        <w:tab/>
        <w:t>&lt;element name="peeParametersList" type="xn:peeParametersListType" minOccurs="0"/&gt;</w:t>
      </w:r>
    </w:p>
    <w:p w14:paraId="6A776C0F" w14:textId="77777777" w:rsidR="008C10F3" w:rsidRDefault="008C10F3" w:rsidP="008C10F3">
      <w:pPr>
        <w:pStyle w:val="PL"/>
      </w:pPr>
      <w:r>
        <w:tab/>
      </w:r>
      <w:r>
        <w:tab/>
      </w:r>
      <w:r>
        <w:tab/>
      </w:r>
      <w:r>
        <w:tab/>
      </w:r>
      <w:r>
        <w:tab/>
        <w:t>&lt;element name="priority" type="integer" minOccurs="0"/&gt;</w:t>
      </w:r>
    </w:p>
    <w:p w14:paraId="02795897" w14:textId="77777777" w:rsidR="008C10F3" w:rsidRDefault="008C10F3" w:rsidP="008C10F3">
      <w:pPr>
        <w:pStyle w:val="PL"/>
      </w:pPr>
      <w:r>
        <w:tab/>
      </w:r>
      <w:r>
        <w:tab/>
      </w:r>
      <w:r>
        <w:tab/>
      </w:r>
      <w:r>
        <w:tab/>
      </w:r>
      <w:r>
        <w:tab/>
        <w:t>&lt;element name="measurements" type="xn:MeasurementTypesAndGPsList" minOccurs="0"/&gt;</w:t>
      </w:r>
    </w:p>
    <w:p w14:paraId="044843DE" w14:textId="77777777" w:rsidR="008C10F3" w:rsidRDefault="008C10F3" w:rsidP="008C10F3">
      <w:pPr>
        <w:pStyle w:val="PL"/>
      </w:pPr>
      <w:r>
        <w:tab/>
      </w:r>
      <w:r>
        <w:tab/>
      </w:r>
      <w:r>
        <w:tab/>
      </w:r>
      <w:r>
        <w:tab/>
      </w:r>
      <w:r>
        <w:tab/>
        <w:t>&lt;!--End of inherited attributes from ManagedFunction--&gt;</w:t>
      </w:r>
    </w:p>
    <w:p w14:paraId="6360592A" w14:textId="77777777" w:rsidR="008C10F3" w:rsidRDefault="008C10F3" w:rsidP="008C10F3">
      <w:pPr>
        <w:pStyle w:val="PL"/>
      </w:pPr>
      <w:r>
        <w:tab/>
      </w:r>
      <w:r>
        <w:tab/>
      </w:r>
      <w:r>
        <w:tab/>
      </w:r>
      <w:r>
        <w:tab/>
      </w:r>
      <w:r>
        <w:tab/>
        <w:t>&lt;element name="gNBCUUPId" type="nn:GnbCuupId "/&gt;</w:t>
      </w:r>
    </w:p>
    <w:p w14:paraId="024995F7" w14:textId="77777777" w:rsidR="008C10F3" w:rsidRDefault="008C10F3" w:rsidP="008C10F3">
      <w:pPr>
        <w:pStyle w:val="PL"/>
      </w:pPr>
      <w:r w:rsidRPr="00D01D41">
        <w:tab/>
      </w:r>
      <w:r w:rsidRPr="00D01D41">
        <w:tab/>
      </w:r>
      <w:r w:rsidRPr="00D01D41">
        <w:tab/>
      </w:r>
      <w:r w:rsidRPr="00D01D41">
        <w:tab/>
      </w:r>
      <w:r w:rsidRPr="00D01D41">
        <w:tab/>
        <w:t>&lt;element name="pLMNInfoList" type="PLMNInfoListType"/&gt;</w:t>
      </w:r>
    </w:p>
    <w:p w14:paraId="5C0AD6A2" w14:textId="77777777" w:rsidR="008C10F3" w:rsidRDefault="008C10F3" w:rsidP="008C10F3">
      <w:pPr>
        <w:pStyle w:val="PL"/>
      </w:pPr>
      <w:r>
        <w:tab/>
      </w:r>
      <w:r>
        <w:tab/>
      </w:r>
      <w:r>
        <w:tab/>
      </w:r>
      <w:r>
        <w:tab/>
      </w:r>
      <w:r>
        <w:tab/>
        <w:t>&lt;element name="gNBId" type="nn:GnbId"/&gt;</w:t>
      </w:r>
    </w:p>
    <w:p w14:paraId="26D8DDA5" w14:textId="77777777" w:rsidR="008C10F3" w:rsidRDefault="008C10F3" w:rsidP="008C10F3">
      <w:pPr>
        <w:pStyle w:val="PL"/>
      </w:pPr>
      <w:r>
        <w:tab/>
      </w:r>
      <w:r>
        <w:tab/>
      </w:r>
      <w:r>
        <w:tab/>
      </w:r>
      <w:r>
        <w:tab/>
      </w:r>
      <w:r>
        <w:tab/>
        <w:t>&lt;element name="gnbIdLength" type="nn:GnbIdLength"/&gt;</w:t>
      </w:r>
    </w:p>
    <w:p w14:paraId="68BBD6C9" w14:textId="77777777" w:rsidR="008C10F3" w:rsidRDefault="008C10F3" w:rsidP="008C10F3">
      <w:pPr>
        <w:pStyle w:val="PL"/>
      </w:pPr>
      <w:r>
        <w:tab/>
      </w:r>
      <w:r>
        <w:tab/>
      </w:r>
      <w:r>
        <w:tab/>
      </w:r>
      <w:r>
        <w:tab/>
      </w:r>
      <w:r>
        <w:tab/>
        <w:t>&lt;element name="configurable5QISetRef" type="xn:dn"/&gt;</w:t>
      </w:r>
    </w:p>
    <w:p w14:paraId="092BC0AE" w14:textId="77777777" w:rsidR="008C10F3" w:rsidRDefault="008C10F3" w:rsidP="008C10F3">
      <w:pPr>
        <w:pStyle w:val="PL"/>
      </w:pPr>
      <w:r>
        <w:tab/>
      </w:r>
      <w:r>
        <w:tab/>
      </w:r>
      <w:r>
        <w:tab/>
      </w:r>
      <w:r>
        <w:tab/>
      </w:r>
      <w:r>
        <w:tab/>
        <w:t>&lt;element name="dynamic5QISetRef" type="xn:dn"</w:t>
      </w:r>
      <w:r w:rsidRPr="00FD676E">
        <w:t xml:space="preserve"> </w:t>
      </w:r>
      <w:r>
        <w:t>minOccurs="0"/&gt;</w:t>
      </w:r>
    </w:p>
    <w:p w14:paraId="6E8B76A6" w14:textId="77777777" w:rsidR="008C10F3" w:rsidRDefault="008C10F3" w:rsidP="008C10F3">
      <w:pPr>
        <w:pStyle w:val="PL"/>
      </w:pPr>
      <w:r>
        <w:tab/>
      </w:r>
      <w:r>
        <w:tab/>
      </w:r>
      <w:r>
        <w:tab/>
      </w:r>
      <w:r>
        <w:tab/>
        <w:t>&lt;/all&gt;</w:t>
      </w:r>
    </w:p>
    <w:p w14:paraId="7753BB48" w14:textId="77777777" w:rsidR="008C10F3" w:rsidRDefault="008C10F3" w:rsidP="008C10F3">
      <w:pPr>
        <w:pStyle w:val="PL"/>
      </w:pPr>
      <w:r>
        <w:tab/>
      </w:r>
      <w:r>
        <w:tab/>
      </w:r>
      <w:r>
        <w:tab/>
      </w:r>
      <w:r>
        <w:tab/>
        <w:t>&lt;/complexType&gt;</w:t>
      </w:r>
    </w:p>
    <w:p w14:paraId="6244B875" w14:textId="77777777" w:rsidR="008C10F3" w:rsidRDefault="008C10F3" w:rsidP="008C10F3">
      <w:pPr>
        <w:pStyle w:val="PL"/>
      </w:pPr>
      <w:r>
        <w:tab/>
      </w:r>
      <w:r>
        <w:tab/>
      </w:r>
      <w:r>
        <w:tab/>
      </w:r>
      <w:r>
        <w:tab/>
        <w:t>&lt;/element&gt;</w:t>
      </w:r>
    </w:p>
    <w:p w14:paraId="016551BA" w14:textId="77777777" w:rsidR="008C10F3" w:rsidRDefault="008C10F3" w:rsidP="008C10F3">
      <w:pPr>
        <w:pStyle w:val="PL"/>
      </w:pPr>
      <w:r>
        <w:tab/>
      </w:r>
      <w:r>
        <w:tab/>
      </w:r>
      <w:r>
        <w:tab/>
      </w:r>
      <w:r>
        <w:tab/>
        <w:t>&lt;choice minOccurs="0" maxOccurs="unbounded"&gt;</w:t>
      </w:r>
    </w:p>
    <w:p w14:paraId="26FCEB4B" w14:textId="77777777" w:rsidR="008C10F3" w:rsidRDefault="008C10F3" w:rsidP="008C10F3">
      <w:pPr>
        <w:pStyle w:val="PL"/>
      </w:pPr>
      <w:r>
        <w:tab/>
      </w:r>
      <w:r>
        <w:tab/>
      </w:r>
      <w:r>
        <w:tab/>
      </w:r>
      <w:r>
        <w:tab/>
      </w:r>
      <w:r>
        <w:tab/>
        <w:t>&lt;element ref="nn:EP_E1"/&gt;</w:t>
      </w:r>
    </w:p>
    <w:p w14:paraId="4FDB61DB" w14:textId="77777777" w:rsidR="008C10F3" w:rsidRDefault="008C10F3" w:rsidP="008C10F3">
      <w:pPr>
        <w:pStyle w:val="PL"/>
      </w:pPr>
      <w:r>
        <w:tab/>
      </w:r>
      <w:r>
        <w:tab/>
      </w:r>
      <w:r>
        <w:tab/>
      </w:r>
      <w:r>
        <w:tab/>
      </w:r>
      <w:r>
        <w:tab/>
        <w:t>&lt;element ref="nn:EP_F1U"/&gt;</w:t>
      </w:r>
    </w:p>
    <w:p w14:paraId="2E45EA16" w14:textId="77777777" w:rsidR="008C10F3" w:rsidRDefault="008C10F3" w:rsidP="008C10F3">
      <w:pPr>
        <w:pStyle w:val="PL"/>
      </w:pPr>
      <w:r>
        <w:tab/>
      </w:r>
      <w:r>
        <w:tab/>
      </w:r>
      <w:r>
        <w:tab/>
      </w:r>
      <w:r>
        <w:tab/>
      </w:r>
      <w:r>
        <w:tab/>
        <w:t>&lt;element ref="nn:EP_XnU"/&gt;</w:t>
      </w:r>
    </w:p>
    <w:p w14:paraId="4B320FC7" w14:textId="77777777" w:rsidR="008C10F3" w:rsidRDefault="008C10F3" w:rsidP="008C10F3">
      <w:pPr>
        <w:pStyle w:val="PL"/>
      </w:pPr>
      <w:r>
        <w:tab/>
      </w:r>
      <w:r>
        <w:tab/>
      </w:r>
      <w:r>
        <w:tab/>
      </w:r>
      <w:r>
        <w:tab/>
      </w:r>
      <w:r>
        <w:tab/>
        <w:t>&lt;element ref="nn:EP_NgU"/&gt;</w:t>
      </w:r>
    </w:p>
    <w:p w14:paraId="5A943190" w14:textId="77777777" w:rsidR="008C10F3" w:rsidRDefault="008C10F3" w:rsidP="008C10F3">
      <w:pPr>
        <w:pStyle w:val="PL"/>
      </w:pPr>
      <w:r>
        <w:tab/>
      </w:r>
      <w:r>
        <w:tab/>
      </w:r>
      <w:r>
        <w:tab/>
      </w:r>
      <w:r>
        <w:tab/>
      </w:r>
      <w:r>
        <w:tab/>
        <w:t>&lt;element ref="nn:EP_X2U"/&gt;</w:t>
      </w:r>
    </w:p>
    <w:p w14:paraId="023E4D37" w14:textId="77777777" w:rsidR="008C10F3" w:rsidRDefault="008C10F3" w:rsidP="008C10F3">
      <w:pPr>
        <w:pStyle w:val="PL"/>
      </w:pPr>
      <w:r>
        <w:tab/>
      </w:r>
      <w:r>
        <w:tab/>
      </w:r>
      <w:r>
        <w:tab/>
      </w:r>
      <w:r>
        <w:tab/>
      </w:r>
      <w:r>
        <w:tab/>
        <w:t>&lt;element ref="nn:EP_S1U"/&gt;</w:t>
      </w:r>
    </w:p>
    <w:p w14:paraId="2B24D9AD" w14:textId="77777777" w:rsidR="008C10F3" w:rsidRDefault="008C10F3" w:rsidP="008C10F3">
      <w:pPr>
        <w:pStyle w:val="PL"/>
      </w:pPr>
      <w:r>
        <w:tab/>
      </w:r>
      <w:r>
        <w:tab/>
      </w:r>
      <w:r>
        <w:tab/>
      </w:r>
      <w:r>
        <w:tab/>
      </w:r>
      <w:r>
        <w:tab/>
        <w:t>&lt;element ref="xn:VsDataContainer"/&gt;</w:t>
      </w:r>
    </w:p>
    <w:p w14:paraId="3FBF7926" w14:textId="77777777" w:rsidR="008C10F3" w:rsidRDefault="008C10F3" w:rsidP="008C10F3">
      <w:pPr>
        <w:pStyle w:val="PL"/>
      </w:pPr>
      <w:r>
        <w:tab/>
      </w:r>
      <w:r>
        <w:tab/>
      </w:r>
      <w:r>
        <w:tab/>
      </w:r>
      <w:r>
        <w:tab/>
        <w:t>&lt;/choice&gt;</w:t>
      </w:r>
    </w:p>
    <w:p w14:paraId="2F97733C" w14:textId="77777777" w:rsidR="008C10F3" w:rsidRDefault="008C10F3" w:rsidP="008C10F3">
      <w:pPr>
        <w:pStyle w:val="PL"/>
      </w:pPr>
      <w:r>
        <w:tab/>
      </w:r>
      <w:r>
        <w:tab/>
      </w:r>
      <w:r>
        <w:tab/>
      </w:r>
      <w:r>
        <w:tab/>
        <w:t>&lt;choice minOccurs="0" maxOccurs="unbounded"&gt;</w:t>
      </w:r>
    </w:p>
    <w:p w14:paraId="602C82C3" w14:textId="77777777" w:rsidR="008C10F3" w:rsidRDefault="008C10F3" w:rsidP="008C10F3">
      <w:pPr>
        <w:pStyle w:val="PL"/>
      </w:pPr>
      <w:r>
        <w:tab/>
      </w:r>
      <w:r>
        <w:tab/>
      </w:r>
      <w:r>
        <w:tab/>
      </w:r>
      <w:r>
        <w:tab/>
      </w:r>
      <w:r>
        <w:tab/>
        <w:t>&lt;element ref="xn:MeasurementControl"/&gt;</w:t>
      </w:r>
    </w:p>
    <w:p w14:paraId="26A154FF" w14:textId="77777777" w:rsidR="008C10F3" w:rsidRDefault="008C10F3" w:rsidP="008C10F3">
      <w:pPr>
        <w:pStyle w:val="PL"/>
      </w:pPr>
      <w:r>
        <w:tab/>
      </w:r>
      <w:r>
        <w:tab/>
      </w:r>
      <w:r>
        <w:tab/>
      </w:r>
      <w:r>
        <w:tab/>
        <w:t>&lt;/choice&gt;</w:t>
      </w:r>
      <w:r>
        <w:tab/>
      </w:r>
      <w:r>
        <w:tab/>
      </w:r>
    </w:p>
    <w:p w14:paraId="16469288" w14:textId="77777777" w:rsidR="008C10F3" w:rsidRDefault="008C10F3" w:rsidP="008C10F3">
      <w:pPr>
        <w:pStyle w:val="PL"/>
      </w:pPr>
      <w:r>
        <w:tab/>
      </w:r>
      <w:r>
        <w:tab/>
      </w:r>
      <w:r>
        <w:tab/>
        <w:t>&lt;/sequence&gt;</w:t>
      </w:r>
    </w:p>
    <w:p w14:paraId="2C70215B" w14:textId="77777777" w:rsidR="008C10F3" w:rsidRDefault="008C10F3" w:rsidP="008C10F3">
      <w:pPr>
        <w:pStyle w:val="PL"/>
      </w:pPr>
      <w:r>
        <w:tab/>
      </w:r>
      <w:r>
        <w:tab/>
      </w:r>
      <w:r>
        <w:tab/>
        <w:t>&lt;/extension&gt;</w:t>
      </w:r>
    </w:p>
    <w:p w14:paraId="64BC7181" w14:textId="77777777" w:rsidR="008C10F3" w:rsidRDefault="008C10F3" w:rsidP="008C10F3">
      <w:pPr>
        <w:pStyle w:val="PL"/>
      </w:pPr>
      <w:r>
        <w:tab/>
      </w:r>
      <w:r>
        <w:tab/>
        <w:t>&lt;/complexContent&gt;</w:t>
      </w:r>
    </w:p>
    <w:p w14:paraId="2C5B4CB6" w14:textId="77777777" w:rsidR="008C10F3" w:rsidRDefault="008C10F3" w:rsidP="008C10F3">
      <w:pPr>
        <w:pStyle w:val="PL"/>
      </w:pPr>
      <w:r>
        <w:tab/>
        <w:t>&lt;/complexType&gt;</w:t>
      </w:r>
    </w:p>
    <w:p w14:paraId="459ABCB5" w14:textId="77777777" w:rsidR="008C10F3" w:rsidRDefault="008C10F3" w:rsidP="008C10F3">
      <w:pPr>
        <w:pStyle w:val="PL"/>
      </w:pPr>
      <w:r>
        <w:t>&lt;/element&gt;</w:t>
      </w:r>
    </w:p>
    <w:p w14:paraId="5C463662" w14:textId="77777777" w:rsidR="008C10F3" w:rsidRDefault="008C10F3" w:rsidP="008C10F3">
      <w:pPr>
        <w:pStyle w:val="PL"/>
      </w:pPr>
      <w:r>
        <w:t>&lt;element name="NRCellCU"&gt;</w:t>
      </w:r>
    </w:p>
    <w:p w14:paraId="0CA12426" w14:textId="77777777" w:rsidR="008C10F3" w:rsidRDefault="008C10F3" w:rsidP="008C10F3">
      <w:pPr>
        <w:pStyle w:val="PL"/>
      </w:pPr>
      <w:r>
        <w:tab/>
        <w:t>&lt;complexType&gt;</w:t>
      </w:r>
    </w:p>
    <w:p w14:paraId="1CF4716A" w14:textId="77777777" w:rsidR="008C10F3" w:rsidRDefault="008C10F3" w:rsidP="008C10F3">
      <w:pPr>
        <w:pStyle w:val="PL"/>
      </w:pPr>
      <w:r>
        <w:tab/>
      </w:r>
      <w:r>
        <w:tab/>
        <w:t>&lt;complexContent&gt;</w:t>
      </w:r>
    </w:p>
    <w:p w14:paraId="68AFBE68" w14:textId="77777777" w:rsidR="008C10F3" w:rsidRDefault="008C10F3" w:rsidP="008C10F3">
      <w:pPr>
        <w:pStyle w:val="PL"/>
      </w:pPr>
      <w:r>
        <w:tab/>
      </w:r>
      <w:r>
        <w:tab/>
      </w:r>
      <w:r>
        <w:tab/>
        <w:t>&lt;extension base="xn:NrmClass"&gt;</w:t>
      </w:r>
    </w:p>
    <w:p w14:paraId="39287FE3" w14:textId="77777777" w:rsidR="008C10F3" w:rsidRDefault="008C10F3" w:rsidP="008C10F3">
      <w:pPr>
        <w:pStyle w:val="PL"/>
      </w:pPr>
      <w:r>
        <w:tab/>
      </w:r>
      <w:r>
        <w:tab/>
      </w:r>
      <w:r>
        <w:tab/>
        <w:t>&lt;sequence&gt;</w:t>
      </w:r>
    </w:p>
    <w:p w14:paraId="61BEF4B7" w14:textId="77777777" w:rsidR="008C10F3" w:rsidRDefault="008C10F3" w:rsidP="008C10F3">
      <w:pPr>
        <w:pStyle w:val="PL"/>
      </w:pPr>
      <w:r>
        <w:tab/>
      </w:r>
      <w:r>
        <w:tab/>
      </w:r>
      <w:r>
        <w:tab/>
      </w:r>
      <w:r>
        <w:tab/>
        <w:t>&lt;element name="attributes"&gt;</w:t>
      </w:r>
    </w:p>
    <w:p w14:paraId="75BEF4BB" w14:textId="77777777" w:rsidR="008C10F3" w:rsidRDefault="008C10F3" w:rsidP="008C10F3">
      <w:pPr>
        <w:pStyle w:val="PL"/>
      </w:pPr>
      <w:r>
        <w:tab/>
      </w:r>
      <w:r>
        <w:tab/>
      </w:r>
      <w:r>
        <w:tab/>
      </w:r>
      <w:r>
        <w:tab/>
        <w:t>&lt;complexType&gt;</w:t>
      </w:r>
    </w:p>
    <w:p w14:paraId="39BFAB7C" w14:textId="77777777" w:rsidR="008C10F3" w:rsidRDefault="008C10F3" w:rsidP="008C10F3">
      <w:pPr>
        <w:pStyle w:val="PL"/>
      </w:pPr>
      <w:r>
        <w:tab/>
      </w:r>
      <w:r>
        <w:tab/>
      </w:r>
      <w:r>
        <w:tab/>
      </w:r>
      <w:r>
        <w:tab/>
        <w:t>&lt;all&gt;</w:t>
      </w:r>
    </w:p>
    <w:p w14:paraId="09229023" w14:textId="77777777" w:rsidR="008C10F3" w:rsidRDefault="008C10F3" w:rsidP="008C10F3">
      <w:pPr>
        <w:pStyle w:val="PL"/>
      </w:pPr>
      <w:r>
        <w:tab/>
      </w:r>
      <w:r>
        <w:tab/>
      </w:r>
      <w:r>
        <w:tab/>
      </w:r>
      <w:r>
        <w:tab/>
      </w:r>
      <w:r>
        <w:tab/>
        <w:t>&lt;!-- Inherited attributes from ManagedFunction --&gt;</w:t>
      </w:r>
    </w:p>
    <w:p w14:paraId="0E004B43" w14:textId="77777777" w:rsidR="008C10F3" w:rsidRDefault="008C10F3" w:rsidP="008C10F3">
      <w:pPr>
        <w:pStyle w:val="PL"/>
      </w:pPr>
      <w:r>
        <w:tab/>
      </w:r>
      <w:r>
        <w:tab/>
      </w:r>
      <w:r>
        <w:tab/>
      </w:r>
      <w:r>
        <w:tab/>
      </w:r>
      <w:r>
        <w:tab/>
        <w:t>&lt;element name="userLabel" type="string" minOccurs="0"/&gt;</w:t>
      </w:r>
    </w:p>
    <w:p w14:paraId="3C53F3D3" w14:textId="77777777" w:rsidR="008C10F3" w:rsidRDefault="008C10F3" w:rsidP="008C10F3">
      <w:pPr>
        <w:pStyle w:val="PL"/>
      </w:pPr>
      <w:r>
        <w:tab/>
      </w:r>
      <w:r>
        <w:tab/>
      </w:r>
      <w:r>
        <w:tab/>
      </w:r>
      <w:r>
        <w:tab/>
      </w:r>
      <w:r>
        <w:tab/>
        <w:t>&lt;element name="vnfParametersList" type="xn:vnfParametersListType" minOccurs="0"/&gt;</w:t>
      </w:r>
    </w:p>
    <w:p w14:paraId="7BBDBF1D" w14:textId="77777777" w:rsidR="008C10F3" w:rsidRDefault="008C10F3" w:rsidP="008C10F3">
      <w:pPr>
        <w:pStyle w:val="PL"/>
      </w:pPr>
      <w:r>
        <w:tab/>
      </w:r>
      <w:r>
        <w:tab/>
      </w:r>
      <w:r>
        <w:tab/>
      </w:r>
      <w:r>
        <w:tab/>
      </w:r>
      <w:r>
        <w:tab/>
        <w:t>&lt;element name="peeParametersList" type="xn:peeParametersListType" minOccurs="0"/&gt;</w:t>
      </w:r>
    </w:p>
    <w:p w14:paraId="3959B718" w14:textId="77777777" w:rsidR="008C10F3" w:rsidRDefault="008C10F3" w:rsidP="008C10F3">
      <w:pPr>
        <w:pStyle w:val="PL"/>
      </w:pPr>
      <w:r>
        <w:tab/>
      </w:r>
      <w:r>
        <w:tab/>
      </w:r>
      <w:r>
        <w:tab/>
      </w:r>
      <w:r>
        <w:tab/>
      </w:r>
      <w:r>
        <w:tab/>
        <w:t>&lt;element name="priority" type="integer" minOccurs="0"/&gt;</w:t>
      </w:r>
    </w:p>
    <w:p w14:paraId="41D1DB6D" w14:textId="77777777" w:rsidR="008C10F3" w:rsidRDefault="008C10F3" w:rsidP="008C10F3">
      <w:pPr>
        <w:pStyle w:val="PL"/>
      </w:pPr>
      <w:r>
        <w:tab/>
      </w:r>
      <w:r>
        <w:tab/>
      </w:r>
      <w:r>
        <w:tab/>
      </w:r>
      <w:r>
        <w:tab/>
      </w:r>
      <w:r>
        <w:tab/>
        <w:t>&lt;element name="measurements" type="xn:MeasurementTypesAndGPsList" minOccurs="0"/&gt;</w:t>
      </w:r>
      <w:r>
        <w:tab/>
      </w:r>
    </w:p>
    <w:p w14:paraId="2ADBB7EB" w14:textId="77777777" w:rsidR="008C10F3" w:rsidRDefault="008C10F3" w:rsidP="008C10F3">
      <w:pPr>
        <w:pStyle w:val="PL"/>
      </w:pPr>
      <w:r>
        <w:tab/>
      </w:r>
      <w:r>
        <w:tab/>
      </w:r>
      <w:r>
        <w:tab/>
      </w:r>
      <w:r>
        <w:tab/>
      </w:r>
      <w:r>
        <w:tab/>
        <w:t>&lt;!--End of inherited attributes from ManagedFunction--&gt;</w:t>
      </w:r>
    </w:p>
    <w:p w14:paraId="4A2B8B9C" w14:textId="77777777" w:rsidR="008C10F3" w:rsidRDefault="008C10F3" w:rsidP="008C10F3">
      <w:pPr>
        <w:pStyle w:val="PL"/>
      </w:pPr>
      <w:r>
        <w:tab/>
      </w:r>
      <w:r>
        <w:tab/>
      </w:r>
      <w:r>
        <w:tab/>
      </w:r>
      <w:r>
        <w:tab/>
      </w:r>
      <w:r>
        <w:tab/>
        <w:t>&lt;element name="nCGI" type="nn:Ncgi"/&gt;</w:t>
      </w:r>
    </w:p>
    <w:p w14:paraId="0397C654" w14:textId="77777777" w:rsidR="008C10F3" w:rsidRDefault="008C10F3" w:rsidP="008C10F3">
      <w:pPr>
        <w:pStyle w:val="PL"/>
      </w:pPr>
      <w:r>
        <w:tab/>
      </w:r>
      <w:r>
        <w:tab/>
      </w:r>
      <w:r>
        <w:tab/>
      </w:r>
      <w:r>
        <w:tab/>
      </w:r>
      <w:r>
        <w:tab/>
        <w:t>&lt;element name="pLMNIdList" type="en:PLMNIdList"/&gt;</w:t>
      </w:r>
    </w:p>
    <w:p w14:paraId="70A03225" w14:textId="77777777" w:rsidR="008C10F3" w:rsidRDefault="008C10F3" w:rsidP="008C10F3">
      <w:pPr>
        <w:pStyle w:val="PL"/>
      </w:pPr>
      <w:r>
        <w:tab/>
      </w:r>
      <w:r>
        <w:tab/>
      </w:r>
      <w:r>
        <w:tab/>
      </w:r>
      <w:r>
        <w:tab/>
      </w:r>
      <w:r>
        <w:tab/>
        <w:t>&lt;element name="sNSSAIList" type="ngc:SnssaiList" minOccurs="0"/&gt;</w:t>
      </w:r>
    </w:p>
    <w:p w14:paraId="4CB0A708" w14:textId="77777777" w:rsidR="008C10F3" w:rsidRDefault="008C10F3" w:rsidP="008C10F3">
      <w:pPr>
        <w:pStyle w:val="PL"/>
      </w:pPr>
      <w:r>
        <w:tab/>
      </w:r>
      <w:r>
        <w:tab/>
      </w:r>
      <w:r>
        <w:tab/>
      </w:r>
      <w:r>
        <w:tab/>
      </w:r>
      <w:r>
        <w:tab/>
        <w:t>&lt;element name="nRFrequencyRef" type="xn:dn" minOccurs="0"/&gt;</w:t>
      </w:r>
    </w:p>
    <w:p w14:paraId="3004C5D5" w14:textId="77777777" w:rsidR="008C10F3" w:rsidRDefault="008C10F3" w:rsidP="008C10F3">
      <w:pPr>
        <w:pStyle w:val="PL"/>
      </w:pPr>
      <w:r>
        <w:tab/>
      </w:r>
      <w:r>
        <w:tab/>
      </w:r>
      <w:r>
        <w:tab/>
      </w:r>
      <w:r>
        <w:tab/>
        <w:t>&lt;/all&gt;</w:t>
      </w:r>
    </w:p>
    <w:p w14:paraId="422653BF" w14:textId="77777777" w:rsidR="008C10F3" w:rsidRDefault="008C10F3" w:rsidP="008C10F3">
      <w:pPr>
        <w:pStyle w:val="PL"/>
      </w:pPr>
      <w:r>
        <w:tab/>
      </w:r>
      <w:r>
        <w:tab/>
      </w:r>
      <w:r>
        <w:tab/>
      </w:r>
      <w:r>
        <w:tab/>
        <w:t>&lt;/complexType&gt;</w:t>
      </w:r>
    </w:p>
    <w:p w14:paraId="53679848" w14:textId="77777777" w:rsidR="008C10F3" w:rsidRDefault="008C10F3" w:rsidP="008C10F3">
      <w:pPr>
        <w:pStyle w:val="PL"/>
      </w:pPr>
      <w:r>
        <w:tab/>
      </w:r>
      <w:r>
        <w:tab/>
      </w:r>
      <w:r>
        <w:tab/>
      </w:r>
      <w:r>
        <w:tab/>
        <w:t>&lt;/element&gt;</w:t>
      </w:r>
    </w:p>
    <w:p w14:paraId="4849F073" w14:textId="77777777" w:rsidR="008C10F3" w:rsidRDefault="008C10F3" w:rsidP="008C10F3">
      <w:pPr>
        <w:pStyle w:val="PL"/>
      </w:pPr>
      <w:r>
        <w:tab/>
      </w:r>
      <w:r>
        <w:tab/>
      </w:r>
      <w:r>
        <w:tab/>
      </w:r>
      <w:r>
        <w:tab/>
        <w:t>&lt;choice minOccurs="0" maxOccurs="unbounded"&gt;</w:t>
      </w:r>
    </w:p>
    <w:p w14:paraId="579A5400" w14:textId="77777777" w:rsidR="008C10F3" w:rsidRDefault="008C10F3" w:rsidP="008C10F3">
      <w:pPr>
        <w:pStyle w:val="PL"/>
      </w:pPr>
      <w:r>
        <w:tab/>
      </w:r>
      <w:r>
        <w:tab/>
      </w:r>
      <w:r>
        <w:tab/>
      </w:r>
      <w:r>
        <w:tab/>
      </w:r>
      <w:r>
        <w:tab/>
        <w:t>&lt;element ref="xn:VsDataContainer"/&gt;</w:t>
      </w:r>
    </w:p>
    <w:p w14:paraId="5695773D" w14:textId="77777777" w:rsidR="008C10F3" w:rsidRDefault="008C10F3" w:rsidP="008C10F3">
      <w:pPr>
        <w:pStyle w:val="PL"/>
      </w:pPr>
      <w:r>
        <w:tab/>
      </w:r>
      <w:r>
        <w:tab/>
      </w:r>
      <w:r>
        <w:tab/>
      </w:r>
      <w:r>
        <w:tab/>
      </w:r>
      <w:r>
        <w:tab/>
        <w:t>&lt;element ref="nRCellRelation"/&gt;</w:t>
      </w:r>
    </w:p>
    <w:p w14:paraId="3F0C46F0" w14:textId="77777777" w:rsidR="008C10F3" w:rsidRDefault="008C10F3" w:rsidP="008C10F3">
      <w:pPr>
        <w:pStyle w:val="PL"/>
      </w:pPr>
      <w:r>
        <w:tab/>
      </w:r>
      <w:r>
        <w:tab/>
      </w:r>
      <w:r>
        <w:tab/>
      </w:r>
      <w:r>
        <w:tab/>
      </w:r>
      <w:r>
        <w:tab/>
        <w:t>&lt;element ref="nRFreqRelation"/&gt;</w:t>
      </w:r>
    </w:p>
    <w:p w14:paraId="550A2E9E" w14:textId="77777777" w:rsidR="008C10F3" w:rsidRDefault="008C10F3" w:rsidP="008C10F3">
      <w:pPr>
        <w:pStyle w:val="PL"/>
      </w:pPr>
      <w:r>
        <w:tab/>
      </w:r>
      <w:r>
        <w:tab/>
      </w:r>
      <w:r>
        <w:tab/>
      </w:r>
      <w:r>
        <w:tab/>
      </w:r>
      <w:r>
        <w:tab/>
        <w:t>&lt;element ref="eUtranCellRelation"/&gt;</w:t>
      </w:r>
    </w:p>
    <w:p w14:paraId="02AB3D8B" w14:textId="77777777" w:rsidR="008C10F3" w:rsidRDefault="008C10F3" w:rsidP="008C10F3">
      <w:pPr>
        <w:pStyle w:val="PL"/>
      </w:pPr>
      <w:r>
        <w:tab/>
      </w:r>
      <w:r>
        <w:tab/>
      </w:r>
      <w:r>
        <w:tab/>
      </w:r>
      <w:r>
        <w:tab/>
      </w:r>
      <w:r>
        <w:tab/>
        <w:t>&lt;element ref="eUtranFreqRelation"/&gt;</w:t>
      </w:r>
    </w:p>
    <w:p w14:paraId="7E649E50" w14:textId="77777777" w:rsidR="008C10F3" w:rsidRDefault="008C10F3" w:rsidP="008C10F3">
      <w:pPr>
        <w:pStyle w:val="PL"/>
      </w:pPr>
      <w:r>
        <w:tab/>
      </w:r>
      <w:r>
        <w:tab/>
      </w:r>
      <w:r>
        <w:tab/>
      </w:r>
      <w:r>
        <w:tab/>
        <w:t>&lt;/choice&gt;</w:t>
      </w:r>
    </w:p>
    <w:p w14:paraId="751A5255" w14:textId="77777777" w:rsidR="008C10F3" w:rsidRDefault="008C10F3" w:rsidP="008C10F3">
      <w:pPr>
        <w:pStyle w:val="PL"/>
      </w:pPr>
      <w:r>
        <w:tab/>
      </w:r>
      <w:r>
        <w:tab/>
      </w:r>
      <w:r>
        <w:tab/>
      </w:r>
      <w:r>
        <w:tab/>
        <w:t>&lt;choice minOccurs="0" maxOccurs="unbounded"&gt;</w:t>
      </w:r>
    </w:p>
    <w:p w14:paraId="0DD56D9C" w14:textId="77777777" w:rsidR="008C10F3" w:rsidRDefault="008C10F3" w:rsidP="008C10F3">
      <w:pPr>
        <w:pStyle w:val="PL"/>
      </w:pPr>
      <w:r>
        <w:tab/>
      </w:r>
      <w:r>
        <w:tab/>
      </w:r>
      <w:r>
        <w:tab/>
      </w:r>
      <w:r>
        <w:tab/>
      </w:r>
      <w:r>
        <w:tab/>
        <w:t>&lt;element ref="xn:MeasurementControl"/&gt;</w:t>
      </w:r>
    </w:p>
    <w:p w14:paraId="4FDAAE59" w14:textId="77777777" w:rsidR="008C10F3" w:rsidRDefault="008C10F3" w:rsidP="008C10F3">
      <w:pPr>
        <w:pStyle w:val="PL"/>
      </w:pPr>
      <w:r>
        <w:tab/>
      </w:r>
      <w:r>
        <w:tab/>
      </w:r>
      <w:r>
        <w:tab/>
      </w:r>
      <w:r>
        <w:tab/>
        <w:t>&lt;/choice&gt;</w:t>
      </w:r>
    </w:p>
    <w:p w14:paraId="135F5A69" w14:textId="77777777" w:rsidR="008C10F3" w:rsidRDefault="008C10F3" w:rsidP="008C10F3">
      <w:pPr>
        <w:pStyle w:val="PL"/>
      </w:pPr>
      <w:r>
        <w:tab/>
      </w:r>
      <w:r>
        <w:tab/>
      </w:r>
      <w:r>
        <w:tab/>
      </w:r>
      <w:r>
        <w:tab/>
        <w:t>&lt;choice minOccurs="0" maxOccurs="1"&gt;</w:t>
      </w:r>
    </w:p>
    <w:p w14:paraId="4C1C2BF6" w14:textId="77777777" w:rsidR="008C10F3" w:rsidRDefault="008C10F3" w:rsidP="008C10F3">
      <w:pPr>
        <w:pStyle w:val="PL"/>
      </w:pPr>
      <w:r>
        <w:tab/>
      </w:r>
      <w:r>
        <w:tab/>
      </w:r>
      <w:r>
        <w:tab/>
      </w:r>
      <w:r>
        <w:tab/>
      </w:r>
      <w:r>
        <w:tab/>
        <w:t>&lt;element ref="sp:EnergySavingProperties"/&gt;</w:t>
      </w:r>
    </w:p>
    <w:p w14:paraId="6FCF5096" w14:textId="77777777" w:rsidR="008C10F3" w:rsidRDefault="008C10F3" w:rsidP="008C10F3">
      <w:pPr>
        <w:pStyle w:val="PL"/>
      </w:pPr>
      <w:r>
        <w:tab/>
      </w:r>
      <w:r>
        <w:tab/>
      </w:r>
      <w:r>
        <w:tab/>
      </w:r>
      <w:r>
        <w:tab/>
      </w:r>
      <w:r>
        <w:tab/>
        <w:t>&lt;element ref="sp:ESPolicies"/&gt;</w:t>
      </w:r>
    </w:p>
    <w:p w14:paraId="7F536A9F" w14:textId="77777777" w:rsidR="008C10F3" w:rsidRDefault="008C10F3" w:rsidP="008C10F3">
      <w:pPr>
        <w:pStyle w:val="PL"/>
      </w:pPr>
      <w:r>
        <w:tab/>
      </w:r>
      <w:r>
        <w:tab/>
      </w:r>
      <w:r>
        <w:tab/>
      </w:r>
      <w:r>
        <w:tab/>
        <w:t>&lt;/choice&gt;</w:t>
      </w:r>
    </w:p>
    <w:p w14:paraId="3E2E57C3" w14:textId="77777777" w:rsidR="008C10F3" w:rsidRDefault="008C10F3" w:rsidP="008C10F3">
      <w:pPr>
        <w:pStyle w:val="PL"/>
      </w:pPr>
      <w:r>
        <w:tab/>
      </w:r>
      <w:r>
        <w:tab/>
      </w:r>
      <w:r>
        <w:tab/>
      </w:r>
      <w:r>
        <w:tab/>
        <w:t>&lt;choice minOccurs="0" maxOccurs="unbounded"&gt;</w:t>
      </w:r>
    </w:p>
    <w:p w14:paraId="12E9B360" w14:textId="77777777" w:rsidR="008C10F3" w:rsidRDefault="008C10F3" w:rsidP="008C10F3">
      <w:pPr>
        <w:pStyle w:val="PL"/>
      </w:pPr>
      <w:r>
        <w:tab/>
      </w:r>
      <w:r>
        <w:tab/>
      </w:r>
      <w:r>
        <w:tab/>
      </w:r>
      <w:r>
        <w:tab/>
      </w:r>
      <w:r>
        <w:tab/>
        <w:t>&lt;element ref= "RRMPolicyRatio"/&gt;</w:t>
      </w:r>
    </w:p>
    <w:p w14:paraId="2A93340E" w14:textId="77777777" w:rsidR="008C10F3" w:rsidRDefault="008C10F3" w:rsidP="008C10F3">
      <w:pPr>
        <w:pStyle w:val="PL"/>
      </w:pPr>
      <w:r>
        <w:tab/>
      </w:r>
      <w:r>
        <w:tab/>
      </w:r>
      <w:r>
        <w:tab/>
      </w:r>
      <w:r>
        <w:tab/>
        <w:t>&lt;/choice&gt;</w:t>
      </w:r>
    </w:p>
    <w:p w14:paraId="6C40D02E" w14:textId="77777777" w:rsidR="008C10F3" w:rsidRDefault="008C10F3" w:rsidP="008C10F3">
      <w:pPr>
        <w:pStyle w:val="PL"/>
      </w:pPr>
      <w:r>
        <w:tab/>
      </w:r>
      <w:r>
        <w:tab/>
      </w:r>
      <w:r>
        <w:tab/>
      </w:r>
      <w:r>
        <w:tab/>
        <w:t>&lt;choice minOccurs="0" maxOccurs="unbounded"&gt;</w:t>
      </w:r>
    </w:p>
    <w:p w14:paraId="0D7F5F6A" w14:textId="77777777" w:rsidR="008C10F3" w:rsidRDefault="008C10F3" w:rsidP="008C10F3">
      <w:pPr>
        <w:pStyle w:val="PL"/>
      </w:pPr>
      <w:r>
        <w:tab/>
      </w:r>
      <w:r>
        <w:tab/>
      </w:r>
      <w:r>
        <w:tab/>
      </w:r>
      <w:r>
        <w:tab/>
      </w:r>
      <w:r>
        <w:tab/>
        <w:t>&lt;element ref="</w:t>
      </w:r>
      <w:r w:rsidRPr="009800B6">
        <w:rPr>
          <w:lang w:eastAsia="zh-CN"/>
        </w:rPr>
        <w:t>DESManagement</w:t>
      </w:r>
      <w:r>
        <w:rPr>
          <w:lang w:eastAsia="zh-CN"/>
        </w:rPr>
        <w:t>Function</w:t>
      </w:r>
      <w:r>
        <w:t>"/&gt;</w:t>
      </w:r>
    </w:p>
    <w:p w14:paraId="6A7C0BCB" w14:textId="77777777" w:rsidR="008C10F3" w:rsidRDefault="008C10F3" w:rsidP="008C10F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14:paraId="33DD63FB" w14:textId="77777777" w:rsidR="008C10F3" w:rsidRDefault="008C10F3" w:rsidP="008C10F3">
      <w:pPr>
        <w:pStyle w:val="PL"/>
      </w:pPr>
      <w:r>
        <w:tab/>
      </w:r>
      <w:r>
        <w:tab/>
      </w:r>
      <w:r>
        <w:tab/>
      </w:r>
      <w:r>
        <w:tab/>
      </w:r>
      <w:r>
        <w:tab/>
        <w:t>&lt;element ref="</w:t>
      </w:r>
      <w:r w:rsidRPr="00EE06C1">
        <w:rPr>
          <w:lang w:eastAsia="zh-CN"/>
        </w:rPr>
        <w:t>C</w:t>
      </w:r>
      <w:r w:rsidRPr="00BF5359">
        <w:rPr>
          <w:lang w:eastAsia="zh-CN"/>
        </w:rPr>
        <w:t>ESManagement</w:t>
      </w:r>
      <w:r>
        <w:rPr>
          <w:lang w:eastAsia="zh-CN"/>
        </w:rPr>
        <w:t>Function</w:t>
      </w:r>
      <w:r>
        <w:t>"/&gt;</w:t>
      </w:r>
    </w:p>
    <w:p w14:paraId="4F5169FA" w14:textId="77777777" w:rsidR="008C10F3" w:rsidRDefault="008C10F3" w:rsidP="008C10F3">
      <w:pPr>
        <w:pStyle w:val="PL"/>
      </w:pPr>
      <w:bookmarkStart w:id="9808" w:name="_Hlk52457557"/>
      <w:r>
        <w:tab/>
      </w:r>
      <w:r>
        <w:tab/>
      </w:r>
      <w:r>
        <w:tab/>
      </w:r>
      <w:r>
        <w:tab/>
      </w:r>
      <w:r>
        <w:tab/>
        <w:t>&lt;element ref="</w:t>
      </w:r>
      <w:r w:rsidRPr="009800B6">
        <w:rPr>
          <w:lang w:eastAsia="zh-CN"/>
        </w:rPr>
        <w:t>DPCIConfig</w:t>
      </w:r>
      <w:r>
        <w:rPr>
          <w:lang w:eastAsia="zh-CN"/>
        </w:rPr>
        <w:t>uration</w:t>
      </w:r>
      <w:r w:rsidRPr="009800B6">
        <w:rPr>
          <w:lang w:eastAsia="zh-CN"/>
        </w:rPr>
        <w:t>Function</w:t>
      </w:r>
      <w:r>
        <w:t>"/&gt;</w:t>
      </w:r>
    </w:p>
    <w:bookmarkEnd w:id="9808"/>
    <w:p w14:paraId="015B74D7" w14:textId="77777777" w:rsidR="008C10F3" w:rsidRDefault="008C10F3" w:rsidP="008C10F3">
      <w:pPr>
        <w:pStyle w:val="PL"/>
      </w:pPr>
      <w:r>
        <w:tab/>
      </w:r>
      <w:r>
        <w:tab/>
      </w:r>
      <w:r>
        <w:tab/>
      </w:r>
      <w:r>
        <w:tab/>
        <w:t>&lt;/choice&gt;</w:t>
      </w:r>
    </w:p>
    <w:p w14:paraId="2C9E077E" w14:textId="77777777" w:rsidR="008C10F3" w:rsidRPr="00303177" w:rsidRDefault="008C10F3" w:rsidP="008C10F3">
      <w:pPr>
        <w:pStyle w:val="PL"/>
      </w:pPr>
      <w:r>
        <w:tab/>
      </w:r>
      <w:r>
        <w:tab/>
      </w:r>
      <w:r>
        <w:tab/>
      </w:r>
      <w:r w:rsidRPr="00303177">
        <w:t>&lt;/sequence&gt;</w:t>
      </w:r>
    </w:p>
    <w:p w14:paraId="459226C5" w14:textId="77777777" w:rsidR="008C10F3" w:rsidRPr="00303177" w:rsidRDefault="008C10F3" w:rsidP="008C10F3">
      <w:pPr>
        <w:pStyle w:val="PL"/>
      </w:pPr>
      <w:r w:rsidRPr="00303177">
        <w:tab/>
      </w:r>
      <w:r w:rsidRPr="00303177">
        <w:tab/>
      </w:r>
      <w:r w:rsidRPr="00303177">
        <w:tab/>
        <w:t>&lt;/extension&gt;</w:t>
      </w:r>
    </w:p>
    <w:p w14:paraId="12E6292D" w14:textId="77777777" w:rsidR="008C10F3" w:rsidRPr="00303177" w:rsidRDefault="008C10F3" w:rsidP="008C10F3">
      <w:pPr>
        <w:pStyle w:val="PL"/>
      </w:pPr>
      <w:r w:rsidRPr="00303177">
        <w:tab/>
      </w:r>
      <w:r w:rsidRPr="00303177">
        <w:tab/>
        <w:t>&lt;/complexContent&gt;</w:t>
      </w:r>
    </w:p>
    <w:p w14:paraId="22C657CD" w14:textId="77777777" w:rsidR="008C10F3" w:rsidRPr="00303177" w:rsidRDefault="008C10F3" w:rsidP="008C10F3">
      <w:pPr>
        <w:pStyle w:val="PL"/>
      </w:pPr>
      <w:r w:rsidRPr="00303177">
        <w:tab/>
        <w:t>&lt;/complexType&gt;</w:t>
      </w:r>
    </w:p>
    <w:p w14:paraId="2E230CA5" w14:textId="77777777" w:rsidR="008C10F3" w:rsidRPr="00303177" w:rsidRDefault="008C10F3" w:rsidP="008C10F3">
      <w:pPr>
        <w:pStyle w:val="PL"/>
      </w:pPr>
      <w:r w:rsidRPr="00303177">
        <w:t>&lt;/element&gt;</w:t>
      </w:r>
    </w:p>
    <w:p w14:paraId="11A8E020" w14:textId="77777777" w:rsidR="008C10F3" w:rsidRDefault="008C10F3" w:rsidP="008C10F3">
      <w:pPr>
        <w:pStyle w:val="PL"/>
      </w:pPr>
      <w:r>
        <w:t>&lt;element name="NRCellDU"&gt;</w:t>
      </w:r>
    </w:p>
    <w:p w14:paraId="16AAD85C" w14:textId="77777777" w:rsidR="008C10F3" w:rsidRPr="00865D99" w:rsidRDefault="008C10F3" w:rsidP="008C10F3">
      <w:pPr>
        <w:pStyle w:val="PL"/>
      </w:pPr>
      <w:r>
        <w:tab/>
      </w:r>
      <w:r w:rsidRPr="00865D99">
        <w:t>&lt;complexType&gt;</w:t>
      </w:r>
    </w:p>
    <w:p w14:paraId="333B05C2" w14:textId="77777777" w:rsidR="008C10F3" w:rsidRPr="00865D99" w:rsidRDefault="008C10F3" w:rsidP="008C10F3">
      <w:pPr>
        <w:pStyle w:val="PL"/>
      </w:pPr>
      <w:r w:rsidRPr="00865D99">
        <w:tab/>
      </w:r>
      <w:r w:rsidRPr="00865D99">
        <w:tab/>
        <w:t>&lt;complexContent&gt;</w:t>
      </w:r>
    </w:p>
    <w:p w14:paraId="7A58B020" w14:textId="77777777" w:rsidR="008C10F3" w:rsidRPr="00865D99" w:rsidRDefault="008C10F3" w:rsidP="008C10F3">
      <w:pPr>
        <w:pStyle w:val="PL"/>
      </w:pPr>
      <w:r w:rsidRPr="00865D99">
        <w:tab/>
      </w:r>
      <w:r w:rsidRPr="00865D99">
        <w:tab/>
      </w:r>
      <w:r w:rsidRPr="00865D99">
        <w:tab/>
        <w:t>&lt;extension base="xn:NrmClass"&gt;</w:t>
      </w:r>
    </w:p>
    <w:p w14:paraId="3769B4DC" w14:textId="77777777" w:rsidR="008C10F3" w:rsidRDefault="008C10F3" w:rsidP="008C10F3">
      <w:pPr>
        <w:pStyle w:val="PL"/>
      </w:pPr>
      <w:r w:rsidRPr="00865D99">
        <w:tab/>
      </w:r>
      <w:r w:rsidRPr="00865D99">
        <w:tab/>
      </w:r>
      <w:r w:rsidRPr="00865D99">
        <w:tab/>
      </w:r>
      <w:r>
        <w:t>&lt;sequence&gt;</w:t>
      </w:r>
    </w:p>
    <w:p w14:paraId="6D4C31DD" w14:textId="77777777" w:rsidR="008C10F3" w:rsidRDefault="008C10F3" w:rsidP="008C10F3">
      <w:pPr>
        <w:pStyle w:val="PL"/>
      </w:pPr>
      <w:r>
        <w:tab/>
      </w:r>
      <w:r>
        <w:tab/>
      </w:r>
      <w:r>
        <w:tab/>
      </w:r>
      <w:r>
        <w:tab/>
        <w:t>&lt;element name="attributes"&gt;</w:t>
      </w:r>
    </w:p>
    <w:p w14:paraId="1F21D23D" w14:textId="77777777" w:rsidR="008C10F3" w:rsidRDefault="008C10F3" w:rsidP="008C10F3">
      <w:pPr>
        <w:pStyle w:val="PL"/>
      </w:pPr>
      <w:r>
        <w:tab/>
      </w:r>
      <w:r>
        <w:tab/>
      </w:r>
      <w:r>
        <w:tab/>
      </w:r>
      <w:r>
        <w:tab/>
        <w:t>&lt;complexType&gt;</w:t>
      </w:r>
    </w:p>
    <w:p w14:paraId="6F8B37D0" w14:textId="77777777" w:rsidR="008C10F3" w:rsidRDefault="008C10F3" w:rsidP="008C10F3">
      <w:pPr>
        <w:pStyle w:val="PL"/>
      </w:pPr>
      <w:r>
        <w:tab/>
      </w:r>
      <w:r>
        <w:tab/>
      </w:r>
      <w:r>
        <w:tab/>
      </w:r>
      <w:r>
        <w:tab/>
        <w:t>&lt;all&gt;</w:t>
      </w:r>
    </w:p>
    <w:p w14:paraId="4AE9159B" w14:textId="77777777" w:rsidR="008C10F3" w:rsidRDefault="008C10F3" w:rsidP="008C10F3">
      <w:pPr>
        <w:pStyle w:val="PL"/>
      </w:pPr>
      <w:r>
        <w:tab/>
      </w:r>
      <w:r>
        <w:tab/>
      </w:r>
      <w:r>
        <w:tab/>
      </w:r>
      <w:r>
        <w:tab/>
      </w:r>
      <w:r>
        <w:tab/>
        <w:t>&lt;!-- Inherited attributes from ManagedFunction --&gt;</w:t>
      </w:r>
    </w:p>
    <w:p w14:paraId="6AEEBCA3" w14:textId="77777777" w:rsidR="008C10F3" w:rsidRDefault="008C10F3" w:rsidP="008C10F3">
      <w:pPr>
        <w:pStyle w:val="PL"/>
      </w:pPr>
      <w:r>
        <w:tab/>
      </w:r>
      <w:r>
        <w:tab/>
      </w:r>
      <w:r>
        <w:tab/>
      </w:r>
      <w:r>
        <w:tab/>
      </w:r>
      <w:r>
        <w:tab/>
        <w:t>&lt;element name="userLabel" type="string" minOccurs="0"/&gt;</w:t>
      </w:r>
    </w:p>
    <w:p w14:paraId="63C7B78B" w14:textId="77777777" w:rsidR="008C10F3" w:rsidRDefault="008C10F3" w:rsidP="008C10F3">
      <w:pPr>
        <w:pStyle w:val="PL"/>
      </w:pPr>
      <w:r>
        <w:tab/>
      </w:r>
      <w:r>
        <w:tab/>
      </w:r>
      <w:r>
        <w:tab/>
      </w:r>
      <w:r>
        <w:tab/>
      </w:r>
      <w:r>
        <w:tab/>
        <w:t>&lt;element name="vnfParametersList" type="xn:vnfParametersListType" minOccurs="0"/&gt;</w:t>
      </w:r>
    </w:p>
    <w:p w14:paraId="7FD932EC" w14:textId="77777777" w:rsidR="008C10F3" w:rsidRDefault="008C10F3" w:rsidP="008C10F3">
      <w:pPr>
        <w:pStyle w:val="PL"/>
      </w:pPr>
      <w:r>
        <w:tab/>
      </w:r>
      <w:r>
        <w:tab/>
      </w:r>
      <w:r>
        <w:tab/>
      </w:r>
      <w:r>
        <w:tab/>
      </w:r>
      <w:r>
        <w:tab/>
        <w:t>&lt;element name="peeParametersList" type="xn:peeParametersListType" minOccurs="0"/&gt;</w:t>
      </w:r>
    </w:p>
    <w:p w14:paraId="4A83895C" w14:textId="77777777" w:rsidR="008C10F3" w:rsidRDefault="008C10F3" w:rsidP="008C10F3">
      <w:pPr>
        <w:pStyle w:val="PL"/>
      </w:pPr>
      <w:r>
        <w:tab/>
      </w:r>
      <w:r>
        <w:tab/>
      </w:r>
      <w:r>
        <w:tab/>
      </w:r>
      <w:r>
        <w:tab/>
      </w:r>
      <w:r>
        <w:tab/>
        <w:t>&lt;element name="priority" type="integer" minOccurs="0"/&gt;</w:t>
      </w:r>
    </w:p>
    <w:p w14:paraId="3339718E" w14:textId="77777777" w:rsidR="008C10F3" w:rsidRDefault="008C10F3" w:rsidP="008C10F3">
      <w:pPr>
        <w:pStyle w:val="PL"/>
      </w:pPr>
      <w:r>
        <w:tab/>
      </w:r>
      <w:r>
        <w:tab/>
      </w:r>
      <w:r>
        <w:tab/>
      </w:r>
      <w:r>
        <w:tab/>
      </w:r>
      <w:r>
        <w:tab/>
        <w:t>&lt;element name="measurements" type="xn:MeasurementTypesAndGPsList" minOccurs="0"/&gt;</w:t>
      </w:r>
      <w:r>
        <w:tab/>
      </w:r>
    </w:p>
    <w:p w14:paraId="3DC613FA" w14:textId="77777777" w:rsidR="008C10F3" w:rsidRDefault="008C10F3" w:rsidP="008C10F3">
      <w:pPr>
        <w:pStyle w:val="PL"/>
      </w:pPr>
      <w:r>
        <w:tab/>
      </w:r>
      <w:r>
        <w:tab/>
      </w:r>
      <w:r>
        <w:tab/>
      </w:r>
      <w:r>
        <w:tab/>
      </w:r>
      <w:r>
        <w:tab/>
        <w:t>&lt;!--End of inherited attributes from ManagedFunction--&gt;</w:t>
      </w:r>
    </w:p>
    <w:p w14:paraId="72F92AEB" w14:textId="77777777" w:rsidR="008C10F3" w:rsidRDefault="008C10F3" w:rsidP="008C10F3">
      <w:pPr>
        <w:pStyle w:val="PL"/>
      </w:pPr>
      <w:r>
        <w:tab/>
      </w:r>
      <w:r>
        <w:tab/>
      </w:r>
      <w:r>
        <w:tab/>
      </w:r>
      <w:r>
        <w:tab/>
      </w:r>
      <w:r>
        <w:tab/>
        <w:t>&lt;element name="nCGI" type="nn:Ncgi" minOccurs="0"/&gt;</w:t>
      </w:r>
    </w:p>
    <w:p w14:paraId="5BF0760D" w14:textId="77777777" w:rsidR="008C10F3" w:rsidRDefault="008C10F3" w:rsidP="008C10F3">
      <w:pPr>
        <w:pStyle w:val="PL"/>
      </w:pPr>
      <w:r>
        <w:tab/>
      </w:r>
      <w:r>
        <w:tab/>
      </w:r>
      <w:r>
        <w:tab/>
      </w:r>
      <w:r>
        <w:tab/>
      </w:r>
      <w:r>
        <w:tab/>
        <w:t>&lt;element name="operationalState" type="sm:operationalStateType" minOccurs="0"/&gt;</w:t>
      </w:r>
    </w:p>
    <w:p w14:paraId="32EDB427" w14:textId="77777777" w:rsidR="008C10F3" w:rsidRDefault="008C10F3" w:rsidP="008C10F3">
      <w:pPr>
        <w:pStyle w:val="PL"/>
      </w:pPr>
      <w:r>
        <w:tab/>
      </w:r>
      <w:r>
        <w:tab/>
      </w:r>
      <w:r>
        <w:tab/>
      </w:r>
      <w:r>
        <w:tab/>
      </w:r>
      <w:r>
        <w:tab/>
        <w:t>&lt;element name="administrativeState" type="sm:administrativeStateType" minOccurs="0"/&gt;</w:t>
      </w:r>
    </w:p>
    <w:p w14:paraId="6425176E" w14:textId="77777777" w:rsidR="008C10F3" w:rsidRDefault="008C10F3" w:rsidP="008C10F3">
      <w:pPr>
        <w:pStyle w:val="PL"/>
      </w:pPr>
      <w:r>
        <w:tab/>
      </w:r>
      <w:r>
        <w:tab/>
      </w:r>
      <w:r>
        <w:tab/>
      </w:r>
      <w:r>
        <w:tab/>
      </w:r>
      <w:r>
        <w:tab/>
        <w:t>&lt;element name="cellState" type="nn:CellState"/&gt;</w:t>
      </w:r>
    </w:p>
    <w:p w14:paraId="7E00B9F0" w14:textId="77777777" w:rsidR="008C10F3" w:rsidRDefault="008C10F3" w:rsidP="008C10F3">
      <w:pPr>
        <w:pStyle w:val="PL"/>
      </w:pPr>
      <w:r>
        <w:tab/>
      </w:r>
      <w:r>
        <w:tab/>
      </w:r>
      <w:r>
        <w:tab/>
      </w:r>
      <w:r>
        <w:tab/>
      </w:r>
      <w:r>
        <w:tab/>
        <w:t>&lt;element name="pLMNIdList" type="en:PLMNIdList"/&gt;</w:t>
      </w:r>
    </w:p>
    <w:p w14:paraId="7CEA2A5D" w14:textId="77777777" w:rsidR="008C10F3" w:rsidRDefault="008C10F3" w:rsidP="008C10F3">
      <w:pPr>
        <w:pStyle w:val="PL"/>
      </w:pPr>
      <w:r>
        <w:tab/>
      </w:r>
      <w:r>
        <w:tab/>
      </w:r>
      <w:r>
        <w:tab/>
      </w:r>
      <w:r>
        <w:tab/>
      </w:r>
      <w:r>
        <w:tab/>
        <w:t>&lt;element name="sNSSAIList" type="ngc:SnssaiList" minOccurs="0"/&gt;</w:t>
      </w:r>
    </w:p>
    <w:p w14:paraId="3E682D7E" w14:textId="77777777" w:rsidR="008C10F3" w:rsidRDefault="008C10F3" w:rsidP="008C10F3">
      <w:pPr>
        <w:pStyle w:val="PL"/>
      </w:pPr>
      <w:r>
        <w:tab/>
      </w:r>
      <w:r>
        <w:tab/>
      </w:r>
      <w:r>
        <w:tab/>
      </w:r>
      <w:r>
        <w:tab/>
      </w:r>
      <w:r>
        <w:tab/>
        <w:t>&lt;element name="nRpci" type="nn:Pci" /&gt;</w:t>
      </w:r>
    </w:p>
    <w:p w14:paraId="3DA6106B" w14:textId="77777777" w:rsidR="008C10F3" w:rsidRDefault="008C10F3" w:rsidP="008C10F3">
      <w:pPr>
        <w:pStyle w:val="PL"/>
      </w:pPr>
      <w:r>
        <w:tab/>
      </w:r>
      <w:r>
        <w:tab/>
      </w:r>
      <w:r>
        <w:tab/>
      </w:r>
      <w:r>
        <w:tab/>
      </w:r>
      <w:r>
        <w:tab/>
        <w:t xml:space="preserve">&lt;element name="nRTac" type="nn:NrTac" /&gt; </w:t>
      </w:r>
    </w:p>
    <w:p w14:paraId="26D0A3F3" w14:textId="77777777" w:rsidR="008C10F3" w:rsidRDefault="008C10F3" w:rsidP="008C10F3">
      <w:pPr>
        <w:pStyle w:val="PL"/>
      </w:pPr>
      <w:r>
        <w:tab/>
      </w:r>
      <w:r>
        <w:tab/>
      </w:r>
      <w:r>
        <w:tab/>
      </w:r>
      <w:r>
        <w:tab/>
      </w:r>
      <w:r>
        <w:tab/>
        <w:t>&lt;element name="arfcnDL" type="integer"/&gt;</w:t>
      </w:r>
    </w:p>
    <w:p w14:paraId="2D2E7B45" w14:textId="77777777" w:rsidR="008C10F3" w:rsidRDefault="008C10F3" w:rsidP="008C10F3">
      <w:pPr>
        <w:pStyle w:val="PL"/>
      </w:pPr>
      <w:r>
        <w:tab/>
      </w:r>
      <w:r>
        <w:tab/>
      </w:r>
      <w:r>
        <w:tab/>
      </w:r>
      <w:r>
        <w:tab/>
      </w:r>
      <w:r>
        <w:tab/>
        <w:t>&lt;element name="arfcnUL" type="integer" minOccurs="0"/&gt;</w:t>
      </w:r>
    </w:p>
    <w:p w14:paraId="6B3BBF4F" w14:textId="77777777" w:rsidR="008C10F3" w:rsidRDefault="008C10F3" w:rsidP="008C10F3">
      <w:pPr>
        <w:pStyle w:val="PL"/>
      </w:pPr>
      <w:r>
        <w:tab/>
      </w:r>
      <w:r>
        <w:tab/>
      </w:r>
      <w:r>
        <w:tab/>
      </w:r>
      <w:r>
        <w:tab/>
      </w:r>
      <w:r>
        <w:tab/>
        <w:t>&lt;element name="arfcnSUL" type="integer" minOccurs="0"/&gt;</w:t>
      </w:r>
    </w:p>
    <w:p w14:paraId="6E273135" w14:textId="77777777" w:rsidR="008C10F3" w:rsidRDefault="008C10F3" w:rsidP="008C10F3">
      <w:pPr>
        <w:pStyle w:val="PL"/>
      </w:pPr>
      <w:r>
        <w:tab/>
      </w:r>
      <w:r>
        <w:tab/>
      </w:r>
      <w:r>
        <w:tab/>
      </w:r>
      <w:r>
        <w:tab/>
      </w:r>
      <w:r>
        <w:tab/>
        <w:t>&lt;element name="bSChannelBwDL" type="integer"/&gt;</w:t>
      </w:r>
    </w:p>
    <w:p w14:paraId="7097B3AA" w14:textId="77777777" w:rsidR="008C10F3" w:rsidRDefault="008C10F3" w:rsidP="008C10F3">
      <w:pPr>
        <w:pStyle w:val="PL"/>
      </w:pPr>
      <w:r>
        <w:tab/>
      </w:r>
      <w:r>
        <w:tab/>
      </w:r>
      <w:r>
        <w:tab/>
      </w:r>
      <w:r>
        <w:tab/>
      </w:r>
      <w:r>
        <w:tab/>
        <w:t>&lt;element name="bSChannelBwUL" type="integer" minOccurs="0"/&gt;</w:t>
      </w:r>
    </w:p>
    <w:p w14:paraId="06D472E1" w14:textId="77777777" w:rsidR="008C10F3" w:rsidRDefault="008C10F3" w:rsidP="008C10F3">
      <w:pPr>
        <w:pStyle w:val="PL"/>
      </w:pPr>
      <w:r>
        <w:tab/>
      </w:r>
      <w:r>
        <w:tab/>
      </w:r>
      <w:r>
        <w:tab/>
      </w:r>
      <w:r>
        <w:tab/>
      </w:r>
      <w:r>
        <w:tab/>
        <w:t>&lt;element name="bSChannelBwSUL" type="integer" minOccurs="0"/&gt;</w:t>
      </w:r>
    </w:p>
    <w:p w14:paraId="1F47C76E" w14:textId="77777777" w:rsidR="008C10F3" w:rsidRDefault="008C10F3" w:rsidP="008C10F3">
      <w:pPr>
        <w:pStyle w:val="PL"/>
      </w:pPr>
      <w:r>
        <w:tab/>
      </w:r>
      <w:r>
        <w:tab/>
      </w:r>
      <w:r>
        <w:tab/>
      </w:r>
      <w:r>
        <w:tab/>
      </w:r>
      <w:r>
        <w:tab/>
        <w:t>&lt;element name="nRFrequencyRef" type="xn:dn" minOccurs="0"/&gt;</w:t>
      </w:r>
    </w:p>
    <w:p w14:paraId="1FBA8873" w14:textId="77777777" w:rsidR="008C10F3" w:rsidRDefault="008C10F3" w:rsidP="008C10F3">
      <w:pPr>
        <w:pStyle w:val="PL"/>
      </w:pPr>
      <w:r>
        <w:tab/>
      </w:r>
      <w:r>
        <w:tab/>
      </w:r>
      <w:r>
        <w:tab/>
      </w:r>
      <w:r>
        <w:tab/>
      </w:r>
      <w:r>
        <w:tab/>
        <w:t>&lt;element name="nRSectorCarrierRef" type="xn:dn" minOccurs="0"/&gt;</w:t>
      </w:r>
    </w:p>
    <w:p w14:paraId="5211742D" w14:textId="77777777" w:rsidR="008C10F3" w:rsidRDefault="008C10F3" w:rsidP="008C10F3">
      <w:pPr>
        <w:pStyle w:val="PL"/>
      </w:pPr>
      <w:r>
        <w:tab/>
      </w:r>
      <w:r>
        <w:tab/>
      </w:r>
      <w:r>
        <w:tab/>
      </w:r>
      <w:r>
        <w:tab/>
      </w:r>
      <w:r>
        <w:tab/>
        <w:t>&lt;element name="bWPRef" type="xn:dn" minOccurs="0"/&gt;</w:t>
      </w:r>
      <w:r>
        <w:tab/>
      </w:r>
      <w:r>
        <w:tab/>
      </w:r>
      <w:r>
        <w:tab/>
      </w:r>
      <w:r>
        <w:tab/>
        <w:t xml:space="preserve">  </w:t>
      </w:r>
    </w:p>
    <w:p w14:paraId="02A2B85F" w14:textId="77777777" w:rsidR="008C10F3" w:rsidRDefault="008C10F3" w:rsidP="008C10F3">
      <w:pPr>
        <w:pStyle w:val="PL"/>
      </w:pPr>
      <w:r>
        <w:tab/>
      </w:r>
      <w:r>
        <w:tab/>
      </w:r>
      <w:r>
        <w:tab/>
      </w:r>
      <w:r>
        <w:tab/>
        <w:t>&lt;/all&gt;</w:t>
      </w:r>
    </w:p>
    <w:p w14:paraId="3787B5B5" w14:textId="77777777" w:rsidR="008C10F3" w:rsidRDefault="008C10F3" w:rsidP="008C10F3">
      <w:pPr>
        <w:pStyle w:val="PL"/>
      </w:pPr>
      <w:r>
        <w:tab/>
      </w:r>
      <w:r>
        <w:tab/>
      </w:r>
      <w:r>
        <w:tab/>
        <w:t xml:space="preserve">  &lt;/complexType&gt;</w:t>
      </w:r>
    </w:p>
    <w:p w14:paraId="6C52A623" w14:textId="77777777" w:rsidR="008C10F3" w:rsidRDefault="008C10F3" w:rsidP="008C10F3">
      <w:pPr>
        <w:pStyle w:val="PL"/>
      </w:pPr>
      <w:r>
        <w:tab/>
      </w:r>
      <w:r>
        <w:tab/>
      </w:r>
      <w:r>
        <w:tab/>
        <w:t>&lt;/element&gt;</w:t>
      </w:r>
    </w:p>
    <w:p w14:paraId="39BC8533" w14:textId="77777777" w:rsidR="008C10F3" w:rsidRDefault="008C10F3" w:rsidP="008C10F3">
      <w:pPr>
        <w:pStyle w:val="PL"/>
      </w:pPr>
      <w:r>
        <w:tab/>
      </w:r>
      <w:r>
        <w:tab/>
      </w:r>
      <w:r>
        <w:tab/>
      </w:r>
      <w:r>
        <w:tab/>
        <w:t>&lt;choice minOccurs="0" maxOccurs="unbounded"&gt;</w:t>
      </w:r>
    </w:p>
    <w:p w14:paraId="104ED25E" w14:textId="77777777" w:rsidR="008C10F3" w:rsidRDefault="008C10F3" w:rsidP="008C10F3">
      <w:pPr>
        <w:pStyle w:val="PL"/>
      </w:pPr>
      <w:r>
        <w:tab/>
      </w:r>
      <w:r>
        <w:tab/>
      </w:r>
      <w:r>
        <w:tab/>
      </w:r>
      <w:r>
        <w:tab/>
      </w:r>
      <w:r>
        <w:tab/>
        <w:t>&lt;element ref="xn:VsDataContainer"/&gt;</w:t>
      </w:r>
    </w:p>
    <w:p w14:paraId="3AE915A6" w14:textId="77777777" w:rsidR="008C10F3" w:rsidRDefault="008C10F3" w:rsidP="008C10F3">
      <w:pPr>
        <w:pStyle w:val="PL"/>
      </w:pPr>
      <w:r>
        <w:tab/>
      </w:r>
      <w:r>
        <w:tab/>
      </w:r>
      <w:r>
        <w:tab/>
      </w:r>
      <w:r>
        <w:tab/>
        <w:t>&lt;/choice&gt;</w:t>
      </w:r>
    </w:p>
    <w:p w14:paraId="1AF04F4F" w14:textId="77777777" w:rsidR="008C10F3" w:rsidRDefault="008C10F3" w:rsidP="008C10F3">
      <w:pPr>
        <w:pStyle w:val="PL"/>
      </w:pPr>
      <w:r>
        <w:tab/>
      </w:r>
      <w:r>
        <w:tab/>
      </w:r>
      <w:r>
        <w:tab/>
      </w:r>
      <w:r>
        <w:tab/>
        <w:t>&lt;choice minOccurs="0" maxOccurs="unbounded"&gt;</w:t>
      </w:r>
    </w:p>
    <w:p w14:paraId="101F408D" w14:textId="77777777" w:rsidR="008C10F3" w:rsidRDefault="008C10F3" w:rsidP="008C10F3">
      <w:pPr>
        <w:pStyle w:val="PL"/>
      </w:pPr>
      <w:r>
        <w:tab/>
      </w:r>
      <w:r>
        <w:tab/>
      </w:r>
      <w:r>
        <w:tab/>
      </w:r>
      <w:r>
        <w:tab/>
      </w:r>
      <w:r>
        <w:tab/>
        <w:t>&lt;element ref="xn:MeasurementControl"/&gt;</w:t>
      </w:r>
    </w:p>
    <w:p w14:paraId="19FC1334" w14:textId="77777777" w:rsidR="008C10F3" w:rsidRDefault="008C10F3" w:rsidP="008C10F3">
      <w:pPr>
        <w:pStyle w:val="PL"/>
      </w:pPr>
      <w:r>
        <w:tab/>
      </w:r>
      <w:r>
        <w:tab/>
      </w:r>
      <w:r>
        <w:tab/>
      </w:r>
      <w:r>
        <w:tab/>
        <w:t>&lt;/choice&gt;</w:t>
      </w:r>
      <w:r>
        <w:tab/>
      </w:r>
      <w:r>
        <w:tab/>
      </w:r>
      <w:r>
        <w:tab/>
      </w:r>
    </w:p>
    <w:p w14:paraId="76796B48" w14:textId="77777777" w:rsidR="008C10F3" w:rsidRDefault="008C10F3" w:rsidP="008C10F3">
      <w:pPr>
        <w:pStyle w:val="PL"/>
      </w:pPr>
      <w:r>
        <w:tab/>
      </w:r>
      <w:r>
        <w:tab/>
      </w:r>
      <w:r>
        <w:tab/>
      </w:r>
      <w:r>
        <w:tab/>
        <w:t>&lt;choice minOccurs="0" maxOccurs="1"&gt;</w:t>
      </w:r>
    </w:p>
    <w:p w14:paraId="2B15AE9B" w14:textId="77777777" w:rsidR="008C10F3" w:rsidRDefault="008C10F3" w:rsidP="008C10F3">
      <w:pPr>
        <w:pStyle w:val="PL"/>
      </w:pPr>
      <w:r>
        <w:tab/>
      </w:r>
      <w:r>
        <w:tab/>
      </w:r>
      <w:r>
        <w:tab/>
      </w:r>
      <w:r>
        <w:tab/>
      </w:r>
      <w:r>
        <w:tab/>
        <w:t>&lt;element ref="sp:EnergySavingProperties"/&gt;</w:t>
      </w:r>
    </w:p>
    <w:p w14:paraId="79D8371D" w14:textId="77777777" w:rsidR="008C10F3" w:rsidRDefault="008C10F3" w:rsidP="008C10F3">
      <w:pPr>
        <w:pStyle w:val="PL"/>
      </w:pPr>
      <w:r>
        <w:tab/>
      </w:r>
      <w:r>
        <w:tab/>
      </w:r>
      <w:r>
        <w:tab/>
      </w:r>
      <w:r>
        <w:tab/>
      </w:r>
      <w:r>
        <w:tab/>
        <w:t>&lt;element ref="sp:ESPolicies"/&gt;</w:t>
      </w:r>
    </w:p>
    <w:p w14:paraId="76C74653" w14:textId="77777777" w:rsidR="008C10F3" w:rsidRDefault="008C10F3" w:rsidP="008C10F3">
      <w:pPr>
        <w:pStyle w:val="PL"/>
      </w:pPr>
      <w:r>
        <w:tab/>
      </w:r>
      <w:r>
        <w:tab/>
      </w:r>
      <w:r>
        <w:tab/>
      </w:r>
      <w:r>
        <w:tab/>
        <w:t>&lt;/choice&gt;</w:t>
      </w:r>
    </w:p>
    <w:p w14:paraId="55E1C27B" w14:textId="77777777" w:rsidR="008C10F3" w:rsidRDefault="008C10F3" w:rsidP="008C10F3">
      <w:pPr>
        <w:pStyle w:val="PL"/>
      </w:pPr>
      <w:r>
        <w:tab/>
      </w:r>
      <w:r>
        <w:tab/>
      </w:r>
      <w:r>
        <w:tab/>
      </w:r>
      <w:r>
        <w:tab/>
        <w:t>&lt;choice minOccurs="0" maxOccurs="unbounded"&gt;</w:t>
      </w:r>
    </w:p>
    <w:p w14:paraId="50EECAEA" w14:textId="77777777" w:rsidR="008C10F3" w:rsidRDefault="008C10F3" w:rsidP="008C10F3">
      <w:pPr>
        <w:pStyle w:val="PL"/>
      </w:pPr>
      <w:r>
        <w:tab/>
      </w:r>
      <w:r>
        <w:tab/>
      </w:r>
      <w:r>
        <w:tab/>
      </w:r>
      <w:r>
        <w:tab/>
      </w:r>
      <w:r>
        <w:tab/>
        <w:t>&lt;element ref="RRMPolicyRatio"/&gt;</w:t>
      </w:r>
    </w:p>
    <w:p w14:paraId="73EB51DD" w14:textId="77777777" w:rsidR="008C10F3" w:rsidRDefault="008C10F3" w:rsidP="008C10F3">
      <w:pPr>
        <w:pStyle w:val="PL"/>
      </w:pPr>
      <w:r>
        <w:tab/>
      </w:r>
      <w:r>
        <w:tab/>
      </w:r>
      <w:r>
        <w:tab/>
      </w:r>
      <w:r>
        <w:tab/>
        <w:t>&lt;/choice&gt;</w:t>
      </w:r>
    </w:p>
    <w:p w14:paraId="25B089D7" w14:textId="77777777" w:rsidR="008C10F3" w:rsidRDefault="008C10F3" w:rsidP="008C10F3">
      <w:pPr>
        <w:pStyle w:val="PL"/>
      </w:pPr>
      <w:r>
        <w:tab/>
      </w:r>
      <w:r>
        <w:tab/>
      </w:r>
      <w:r>
        <w:tab/>
      </w:r>
      <w:r>
        <w:tab/>
        <w:t>&lt;choice minOccurs="0" maxOccurs="unbounded"&gt;</w:t>
      </w:r>
    </w:p>
    <w:p w14:paraId="00A4CF02" w14:textId="77777777" w:rsidR="008C10F3" w:rsidRDefault="008C10F3" w:rsidP="008C10F3">
      <w:pPr>
        <w:pStyle w:val="PL"/>
      </w:pPr>
      <w:r>
        <w:tab/>
      </w:r>
      <w:r>
        <w:tab/>
      </w:r>
      <w:r>
        <w:tab/>
      </w:r>
      <w:r>
        <w:tab/>
      </w:r>
      <w:r>
        <w:tab/>
        <w:t>&lt;element ref="</w:t>
      </w:r>
      <w:r w:rsidRPr="00BF5359">
        <w:rPr>
          <w:lang w:eastAsia="zh-CN"/>
        </w:rPr>
        <w:t>CP</w:t>
      </w:r>
      <w:r>
        <w:rPr>
          <w:lang w:eastAsia="zh-CN"/>
        </w:rPr>
        <w:t>CI</w:t>
      </w:r>
      <w:r w:rsidRPr="00BF5359">
        <w:rPr>
          <w:lang w:eastAsia="zh-CN"/>
        </w:rPr>
        <w:t>ConfigurationFunction</w:t>
      </w:r>
      <w:r>
        <w:t>"/&gt;</w:t>
      </w:r>
    </w:p>
    <w:p w14:paraId="4DA6214B" w14:textId="77777777" w:rsidR="008C10F3" w:rsidRDefault="008C10F3" w:rsidP="008C10F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14:paraId="79582278" w14:textId="77777777" w:rsidR="008C10F3" w:rsidRDefault="008C10F3" w:rsidP="008C10F3">
      <w:pPr>
        <w:pStyle w:val="PL"/>
      </w:pPr>
      <w:r>
        <w:tab/>
      </w:r>
      <w:r>
        <w:tab/>
      </w:r>
      <w:r>
        <w:tab/>
      </w:r>
      <w:r>
        <w:tab/>
        <w:t>&lt;/choice&gt;</w:t>
      </w:r>
      <w:r>
        <w:tab/>
      </w:r>
    </w:p>
    <w:p w14:paraId="452F544C" w14:textId="77777777" w:rsidR="008C10F3" w:rsidRPr="00303177" w:rsidRDefault="008C10F3" w:rsidP="008C10F3">
      <w:pPr>
        <w:pStyle w:val="PL"/>
      </w:pPr>
      <w:r>
        <w:tab/>
      </w:r>
      <w:r>
        <w:tab/>
      </w:r>
      <w:r>
        <w:tab/>
      </w:r>
      <w:r w:rsidRPr="00303177">
        <w:t>&lt;/sequence&gt;</w:t>
      </w:r>
    </w:p>
    <w:p w14:paraId="43C1C771" w14:textId="77777777" w:rsidR="008C10F3" w:rsidRPr="00303177" w:rsidRDefault="008C10F3" w:rsidP="008C10F3">
      <w:pPr>
        <w:pStyle w:val="PL"/>
      </w:pPr>
      <w:r w:rsidRPr="00303177">
        <w:tab/>
      </w:r>
      <w:r w:rsidRPr="00303177">
        <w:tab/>
      </w:r>
      <w:r w:rsidRPr="00303177">
        <w:tab/>
        <w:t>&lt;/extension&gt;</w:t>
      </w:r>
    </w:p>
    <w:p w14:paraId="7C0D201A" w14:textId="77777777" w:rsidR="008C10F3" w:rsidRPr="00303177" w:rsidRDefault="008C10F3" w:rsidP="008C10F3">
      <w:pPr>
        <w:pStyle w:val="PL"/>
      </w:pPr>
      <w:r w:rsidRPr="00303177">
        <w:tab/>
      </w:r>
      <w:r w:rsidRPr="00303177">
        <w:tab/>
        <w:t>&lt;/complexContent&gt;</w:t>
      </w:r>
    </w:p>
    <w:p w14:paraId="1E956E6C" w14:textId="77777777" w:rsidR="008C10F3" w:rsidRPr="00303177" w:rsidRDefault="008C10F3" w:rsidP="008C10F3">
      <w:pPr>
        <w:pStyle w:val="PL"/>
      </w:pPr>
      <w:r w:rsidRPr="00303177">
        <w:tab/>
        <w:t>&lt;/complexType&gt;</w:t>
      </w:r>
    </w:p>
    <w:p w14:paraId="65B9EB24" w14:textId="77777777" w:rsidR="008C10F3" w:rsidRPr="00303177" w:rsidRDefault="008C10F3" w:rsidP="008C10F3">
      <w:pPr>
        <w:pStyle w:val="PL"/>
      </w:pPr>
      <w:r w:rsidRPr="00303177">
        <w:t>&lt;/element&gt;</w:t>
      </w:r>
    </w:p>
    <w:p w14:paraId="287EAFFA" w14:textId="77777777" w:rsidR="008C10F3" w:rsidRDefault="008C10F3" w:rsidP="008C10F3">
      <w:pPr>
        <w:pStyle w:val="PL"/>
      </w:pPr>
      <w:r>
        <w:t>&lt;element name="NRSectorCarrier"&gt;</w:t>
      </w:r>
    </w:p>
    <w:p w14:paraId="1F31D2E1" w14:textId="77777777" w:rsidR="008C10F3" w:rsidRPr="00865D99" w:rsidRDefault="008C10F3" w:rsidP="008C10F3">
      <w:pPr>
        <w:pStyle w:val="PL"/>
      </w:pPr>
      <w:r>
        <w:tab/>
      </w:r>
      <w:r w:rsidRPr="00865D99">
        <w:t>&lt;complexType&gt;</w:t>
      </w:r>
    </w:p>
    <w:p w14:paraId="5573B909" w14:textId="77777777" w:rsidR="008C10F3" w:rsidRPr="00303177" w:rsidRDefault="008C10F3" w:rsidP="008C10F3">
      <w:pPr>
        <w:pStyle w:val="PL"/>
        <w:rPr>
          <w:lang w:val="fr-FR"/>
        </w:rPr>
      </w:pPr>
      <w:r w:rsidRPr="00865D99">
        <w:tab/>
      </w:r>
      <w:r w:rsidRPr="00865D99">
        <w:tab/>
      </w:r>
      <w:r w:rsidRPr="00303177">
        <w:rPr>
          <w:lang w:val="fr-FR"/>
        </w:rPr>
        <w:t>&lt;complexContent&gt;</w:t>
      </w:r>
    </w:p>
    <w:p w14:paraId="538E6A0E" w14:textId="77777777" w:rsidR="008C10F3" w:rsidRPr="00303177" w:rsidRDefault="008C10F3" w:rsidP="008C10F3">
      <w:pPr>
        <w:pStyle w:val="PL"/>
        <w:rPr>
          <w:lang w:val="fr-FR"/>
        </w:rPr>
      </w:pPr>
      <w:r w:rsidRPr="00303177">
        <w:rPr>
          <w:lang w:val="fr-FR"/>
        </w:rPr>
        <w:tab/>
      </w:r>
      <w:r w:rsidRPr="00303177">
        <w:rPr>
          <w:lang w:val="fr-FR"/>
        </w:rPr>
        <w:tab/>
      </w:r>
      <w:r w:rsidRPr="00303177">
        <w:rPr>
          <w:lang w:val="fr-FR"/>
        </w:rPr>
        <w:tab/>
        <w:t>&lt;extension base="xn:NrmClass"&gt;</w:t>
      </w:r>
    </w:p>
    <w:p w14:paraId="1987887C" w14:textId="77777777" w:rsidR="008C10F3" w:rsidRDefault="008C10F3" w:rsidP="008C10F3">
      <w:pPr>
        <w:pStyle w:val="PL"/>
      </w:pPr>
      <w:r w:rsidRPr="00303177">
        <w:rPr>
          <w:lang w:val="fr-FR"/>
        </w:rPr>
        <w:tab/>
      </w:r>
      <w:r w:rsidRPr="00303177">
        <w:rPr>
          <w:lang w:val="fr-FR"/>
        </w:rPr>
        <w:tab/>
      </w:r>
      <w:r w:rsidRPr="00303177">
        <w:rPr>
          <w:lang w:val="fr-FR"/>
        </w:rPr>
        <w:tab/>
      </w:r>
      <w:r>
        <w:t>&lt;sequence&gt;</w:t>
      </w:r>
    </w:p>
    <w:p w14:paraId="7F8BB803" w14:textId="77777777" w:rsidR="008C10F3" w:rsidRDefault="008C10F3" w:rsidP="008C10F3">
      <w:pPr>
        <w:pStyle w:val="PL"/>
      </w:pPr>
      <w:r>
        <w:tab/>
      </w:r>
      <w:r>
        <w:tab/>
      </w:r>
      <w:r>
        <w:tab/>
      </w:r>
      <w:r>
        <w:tab/>
        <w:t>&lt;element name="attributes"&gt;</w:t>
      </w:r>
    </w:p>
    <w:p w14:paraId="2E1F496C" w14:textId="77777777" w:rsidR="008C10F3" w:rsidRDefault="008C10F3" w:rsidP="008C10F3">
      <w:pPr>
        <w:pStyle w:val="PL"/>
      </w:pPr>
      <w:r>
        <w:tab/>
      </w:r>
      <w:r>
        <w:tab/>
      </w:r>
      <w:r>
        <w:tab/>
      </w:r>
      <w:r>
        <w:tab/>
        <w:t>&lt;complexType&gt;</w:t>
      </w:r>
    </w:p>
    <w:p w14:paraId="0150714E" w14:textId="77777777" w:rsidR="008C10F3" w:rsidRDefault="008C10F3" w:rsidP="008C10F3">
      <w:pPr>
        <w:pStyle w:val="PL"/>
      </w:pPr>
      <w:r>
        <w:tab/>
      </w:r>
      <w:r>
        <w:tab/>
      </w:r>
      <w:r>
        <w:tab/>
      </w:r>
      <w:r>
        <w:tab/>
        <w:t>&lt;all&gt;</w:t>
      </w:r>
    </w:p>
    <w:p w14:paraId="0617723D" w14:textId="77777777" w:rsidR="008C10F3" w:rsidRDefault="008C10F3" w:rsidP="008C10F3">
      <w:pPr>
        <w:pStyle w:val="PL"/>
      </w:pPr>
      <w:r>
        <w:tab/>
      </w:r>
      <w:r>
        <w:tab/>
      </w:r>
      <w:r>
        <w:tab/>
      </w:r>
      <w:r>
        <w:tab/>
      </w:r>
      <w:r>
        <w:tab/>
        <w:t>&lt;!-- Inherited attributes from ManagedFunction --&gt;</w:t>
      </w:r>
    </w:p>
    <w:p w14:paraId="4C864AC7" w14:textId="77777777" w:rsidR="008C10F3" w:rsidRDefault="008C10F3" w:rsidP="008C10F3">
      <w:pPr>
        <w:pStyle w:val="PL"/>
      </w:pPr>
      <w:r>
        <w:tab/>
      </w:r>
      <w:r>
        <w:tab/>
      </w:r>
      <w:r>
        <w:tab/>
      </w:r>
      <w:r>
        <w:tab/>
      </w:r>
      <w:r>
        <w:tab/>
        <w:t>&lt;element name="userLabel" type="string" minOccurs="0"/&gt;</w:t>
      </w:r>
    </w:p>
    <w:p w14:paraId="56EF979B" w14:textId="77777777" w:rsidR="008C10F3" w:rsidRDefault="008C10F3" w:rsidP="008C10F3">
      <w:pPr>
        <w:pStyle w:val="PL"/>
      </w:pPr>
      <w:r>
        <w:tab/>
      </w:r>
      <w:r>
        <w:tab/>
      </w:r>
      <w:r>
        <w:tab/>
      </w:r>
      <w:r>
        <w:tab/>
      </w:r>
      <w:r>
        <w:tab/>
        <w:t>&lt;element name="vnfParametersList" type="xn:vnfParametersListType" minOccurs="0"/&gt;</w:t>
      </w:r>
    </w:p>
    <w:p w14:paraId="4097F1B2" w14:textId="77777777" w:rsidR="008C10F3" w:rsidRDefault="008C10F3" w:rsidP="008C10F3">
      <w:pPr>
        <w:pStyle w:val="PL"/>
      </w:pPr>
      <w:r>
        <w:tab/>
      </w:r>
      <w:r>
        <w:tab/>
      </w:r>
      <w:r>
        <w:tab/>
      </w:r>
      <w:r>
        <w:tab/>
      </w:r>
      <w:r>
        <w:tab/>
        <w:t>&lt;element name="peeParametersList" type="xn:peeParametersListType" minOccurs="0"/&gt;</w:t>
      </w:r>
    </w:p>
    <w:p w14:paraId="20201215" w14:textId="77777777" w:rsidR="008C10F3" w:rsidRDefault="008C10F3" w:rsidP="008C10F3">
      <w:pPr>
        <w:pStyle w:val="PL"/>
      </w:pPr>
      <w:r>
        <w:tab/>
      </w:r>
      <w:r>
        <w:tab/>
      </w:r>
      <w:r>
        <w:tab/>
      </w:r>
      <w:r>
        <w:tab/>
      </w:r>
      <w:r>
        <w:tab/>
        <w:t>&lt;element name="priority" type="integer" minOccurs="0"/&gt;</w:t>
      </w:r>
    </w:p>
    <w:p w14:paraId="09626FFF" w14:textId="77777777" w:rsidR="008C10F3" w:rsidRDefault="008C10F3" w:rsidP="008C10F3">
      <w:pPr>
        <w:pStyle w:val="PL"/>
      </w:pPr>
      <w:r>
        <w:tab/>
      </w:r>
      <w:r>
        <w:tab/>
      </w:r>
      <w:r>
        <w:tab/>
      </w:r>
      <w:r>
        <w:tab/>
      </w:r>
      <w:r>
        <w:tab/>
        <w:t>&lt;element name="measurements" type="xn:MeasurementTypesAndGPsList" minOccurs="0"/&gt;</w:t>
      </w:r>
      <w:r>
        <w:tab/>
      </w:r>
    </w:p>
    <w:p w14:paraId="206F3E3D" w14:textId="77777777" w:rsidR="008C10F3" w:rsidRDefault="008C10F3" w:rsidP="008C10F3">
      <w:pPr>
        <w:pStyle w:val="PL"/>
      </w:pPr>
      <w:r>
        <w:tab/>
      </w:r>
      <w:r>
        <w:tab/>
      </w:r>
      <w:r>
        <w:tab/>
      </w:r>
      <w:r>
        <w:tab/>
      </w:r>
      <w:r>
        <w:tab/>
        <w:t>&lt;!--End of inherited attributes from ManagedFunction--&gt;</w:t>
      </w:r>
    </w:p>
    <w:p w14:paraId="66B37144" w14:textId="77777777" w:rsidR="008C10F3" w:rsidRDefault="008C10F3" w:rsidP="008C10F3">
      <w:pPr>
        <w:pStyle w:val="PL"/>
      </w:pPr>
      <w:r>
        <w:tab/>
      </w:r>
      <w:r>
        <w:tab/>
      </w:r>
      <w:r>
        <w:tab/>
      </w:r>
      <w:r>
        <w:tab/>
      </w:r>
      <w:r>
        <w:tab/>
        <w:t>&lt;element name="txDirection" type="nn:TxDirection"/&gt;</w:t>
      </w:r>
    </w:p>
    <w:p w14:paraId="0D0D2602" w14:textId="77777777" w:rsidR="008C10F3" w:rsidRDefault="008C10F3" w:rsidP="008C10F3">
      <w:pPr>
        <w:pStyle w:val="PL"/>
      </w:pPr>
      <w:r>
        <w:tab/>
      </w:r>
      <w:r>
        <w:tab/>
      </w:r>
      <w:r>
        <w:tab/>
      </w:r>
      <w:r>
        <w:tab/>
      </w:r>
      <w:r>
        <w:tab/>
        <w:t>&lt;element name="configuredMaxTxPower" type="integer"/&gt;</w:t>
      </w:r>
    </w:p>
    <w:p w14:paraId="4C77C835" w14:textId="77777777" w:rsidR="008C10F3" w:rsidRDefault="008C10F3" w:rsidP="008C10F3">
      <w:pPr>
        <w:pStyle w:val="PL"/>
      </w:pPr>
      <w:r>
        <w:tab/>
      </w:r>
      <w:r>
        <w:tab/>
      </w:r>
      <w:r>
        <w:tab/>
      </w:r>
      <w:r>
        <w:tab/>
      </w:r>
      <w:r>
        <w:tab/>
        <w:t>&lt;element name="arfcnDL" type="integer" minOccurs="0"/&gt;</w:t>
      </w:r>
    </w:p>
    <w:p w14:paraId="2A487CE9" w14:textId="77777777" w:rsidR="008C10F3" w:rsidRDefault="008C10F3" w:rsidP="008C10F3">
      <w:pPr>
        <w:pStyle w:val="PL"/>
      </w:pPr>
      <w:r>
        <w:tab/>
      </w:r>
      <w:r>
        <w:tab/>
      </w:r>
      <w:r>
        <w:tab/>
      </w:r>
      <w:r>
        <w:tab/>
      </w:r>
      <w:r>
        <w:tab/>
        <w:t>&lt;element name="arfcnUL" type="integer" minOccurs="0"/&gt;</w:t>
      </w:r>
    </w:p>
    <w:p w14:paraId="39ECC073" w14:textId="77777777" w:rsidR="008C10F3" w:rsidRDefault="008C10F3" w:rsidP="008C10F3">
      <w:pPr>
        <w:pStyle w:val="PL"/>
      </w:pPr>
      <w:r>
        <w:tab/>
      </w:r>
      <w:r>
        <w:tab/>
      </w:r>
      <w:r>
        <w:tab/>
      </w:r>
      <w:r>
        <w:tab/>
      </w:r>
      <w:r>
        <w:tab/>
        <w:t>&lt;element name="bSChannelBwDL" type="integer" minOccurs="0"/&gt;</w:t>
      </w:r>
    </w:p>
    <w:p w14:paraId="4A9FD265" w14:textId="77777777" w:rsidR="008C10F3" w:rsidRDefault="008C10F3" w:rsidP="008C10F3">
      <w:pPr>
        <w:pStyle w:val="PL"/>
      </w:pPr>
      <w:r>
        <w:tab/>
      </w:r>
      <w:r>
        <w:tab/>
      </w:r>
      <w:r>
        <w:tab/>
      </w:r>
      <w:r>
        <w:tab/>
      </w:r>
      <w:r>
        <w:tab/>
        <w:t>&lt;element name="bSChannelBwUL" type="integer" minOccurs="0"/&gt;</w:t>
      </w:r>
    </w:p>
    <w:p w14:paraId="705745A1" w14:textId="77777777" w:rsidR="008C10F3" w:rsidRDefault="008C10F3" w:rsidP="008C10F3">
      <w:pPr>
        <w:pStyle w:val="PL"/>
      </w:pPr>
      <w:r>
        <w:tab/>
      </w:r>
      <w:r>
        <w:tab/>
      </w:r>
      <w:r>
        <w:tab/>
      </w:r>
      <w:r>
        <w:tab/>
      </w:r>
      <w:r>
        <w:tab/>
        <w:t>&lt;element name="sectorEquipmentFunctionRef" type="xn:dn" minOccurs="0"/&gt;</w:t>
      </w:r>
      <w:r>
        <w:tab/>
      </w:r>
      <w:r>
        <w:tab/>
      </w:r>
      <w:r>
        <w:tab/>
        <w:t xml:space="preserve">  </w:t>
      </w:r>
    </w:p>
    <w:p w14:paraId="5F1722A1" w14:textId="77777777" w:rsidR="008C10F3" w:rsidRDefault="008C10F3" w:rsidP="008C10F3">
      <w:pPr>
        <w:pStyle w:val="PL"/>
      </w:pPr>
      <w:r>
        <w:tab/>
      </w:r>
      <w:r>
        <w:tab/>
      </w:r>
      <w:r>
        <w:tab/>
      </w:r>
      <w:r>
        <w:tab/>
        <w:t>&lt;/all&gt;</w:t>
      </w:r>
    </w:p>
    <w:p w14:paraId="15985F1F" w14:textId="77777777" w:rsidR="008C10F3" w:rsidRDefault="008C10F3" w:rsidP="008C10F3">
      <w:pPr>
        <w:pStyle w:val="PL"/>
      </w:pPr>
      <w:r>
        <w:tab/>
      </w:r>
      <w:r>
        <w:tab/>
      </w:r>
      <w:r>
        <w:tab/>
      </w:r>
      <w:r>
        <w:tab/>
        <w:t>&lt;/complexType&gt;</w:t>
      </w:r>
    </w:p>
    <w:p w14:paraId="1185D991" w14:textId="77777777" w:rsidR="008C10F3" w:rsidRDefault="008C10F3" w:rsidP="008C10F3">
      <w:pPr>
        <w:pStyle w:val="PL"/>
      </w:pPr>
      <w:r>
        <w:tab/>
      </w:r>
      <w:r>
        <w:tab/>
      </w:r>
      <w:r>
        <w:tab/>
      </w:r>
      <w:r>
        <w:tab/>
        <w:t>&lt;/element&gt;</w:t>
      </w:r>
    </w:p>
    <w:p w14:paraId="56F85715" w14:textId="77777777" w:rsidR="008C10F3" w:rsidRDefault="008C10F3" w:rsidP="008C10F3">
      <w:pPr>
        <w:pStyle w:val="PL"/>
      </w:pPr>
      <w:r>
        <w:tab/>
      </w:r>
      <w:r>
        <w:tab/>
      </w:r>
      <w:r>
        <w:tab/>
      </w:r>
      <w:r>
        <w:tab/>
        <w:t>&lt;choice minOccurs="0" maxOccurs="unbounded"&gt;</w:t>
      </w:r>
    </w:p>
    <w:p w14:paraId="10319E71" w14:textId="77777777" w:rsidR="008C10F3" w:rsidRDefault="008C10F3" w:rsidP="008C10F3">
      <w:pPr>
        <w:pStyle w:val="PL"/>
      </w:pPr>
      <w:r>
        <w:tab/>
      </w:r>
      <w:r>
        <w:tab/>
      </w:r>
      <w:r>
        <w:tab/>
      </w:r>
      <w:r>
        <w:tab/>
      </w:r>
      <w:r>
        <w:tab/>
        <w:t>&lt;element ref="xn:MeasurementControl"/&gt;</w:t>
      </w:r>
    </w:p>
    <w:p w14:paraId="5A981869" w14:textId="77777777" w:rsidR="008C10F3" w:rsidRDefault="008C10F3" w:rsidP="008C10F3">
      <w:pPr>
        <w:pStyle w:val="PL"/>
      </w:pPr>
      <w:r>
        <w:tab/>
      </w:r>
      <w:r>
        <w:tab/>
      </w:r>
      <w:r>
        <w:tab/>
      </w:r>
      <w:r>
        <w:tab/>
        <w:t>&lt;/choice&gt;</w:t>
      </w:r>
      <w:r>
        <w:tab/>
      </w:r>
    </w:p>
    <w:p w14:paraId="17ED594D" w14:textId="77777777" w:rsidR="008C10F3" w:rsidRDefault="008C10F3" w:rsidP="008C10F3">
      <w:pPr>
        <w:pStyle w:val="PL"/>
      </w:pPr>
      <w:r>
        <w:tab/>
      </w:r>
      <w:r>
        <w:tab/>
      </w:r>
      <w:r>
        <w:tab/>
      </w:r>
      <w:r>
        <w:tab/>
        <w:t>&lt;choice minOccurs="0" maxOccurs="unbounded"&gt;</w:t>
      </w:r>
    </w:p>
    <w:p w14:paraId="07879AB2" w14:textId="77777777" w:rsidR="008C10F3" w:rsidRDefault="008C10F3" w:rsidP="008C10F3">
      <w:pPr>
        <w:pStyle w:val="PL"/>
      </w:pPr>
      <w:r>
        <w:tab/>
      </w:r>
      <w:r>
        <w:tab/>
      </w:r>
      <w:r>
        <w:tab/>
      </w:r>
      <w:r>
        <w:tab/>
      </w:r>
      <w:r>
        <w:tab/>
        <w:t>&lt;element ref="xn:VsDataContainer"/&gt;</w:t>
      </w:r>
    </w:p>
    <w:p w14:paraId="78464938" w14:textId="77777777" w:rsidR="008C10F3" w:rsidRDefault="008C10F3" w:rsidP="008C10F3">
      <w:pPr>
        <w:pStyle w:val="PL"/>
      </w:pPr>
      <w:r>
        <w:tab/>
      </w:r>
      <w:r>
        <w:tab/>
      </w:r>
      <w:r>
        <w:tab/>
      </w:r>
      <w:r>
        <w:tab/>
        <w:t>&lt;/choice&gt;</w:t>
      </w:r>
    </w:p>
    <w:p w14:paraId="3B73F024" w14:textId="77777777" w:rsidR="008C10F3" w:rsidRDefault="008C10F3" w:rsidP="008C10F3">
      <w:pPr>
        <w:pStyle w:val="PL"/>
      </w:pPr>
      <w:r>
        <w:tab/>
      </w:r>
      <w:r>
        <w:tab/>
      </w:r>
      <w:r>
        <w:tab/>
      </w:r>
      <w:r>
        <w:tab/>
        <w:t>&lt;choice minOccurs="0" maxOccurs="1"&gt;</w:t>
      </w:r>
    </w:p>
    <w:p w14:paraId="69D06639" w14:textId="77777777" w:rsidR="008C10F3" w:rsidRDefault="008C10F3" w:rsidP="008C10F3">
      <w:pPr>
        <w:pStyle w:val="PL"/>
      </w:pPr>
      <w:r>
        <w:tab/>
      </w:r>
      <w:r>
        <w:tab/>
      </w:r>
      <w:r>
        <w:tab/>
      </w:r>
      <w:r>
        <w:tab/>
      </w:r>
      <w:r>
        <w:tab/>
        <w:t>&lt;element ref="sp:EnergySavingProperties"/&gt;</w:t>
      </w:r>
    </w:p>
    <w:p w14:paraId="7AEE8E0B" w14:textId="77777777" w:rsidR="008C10F3" w:rsidRDefault="008C10F3" w:rsidP="008C10F3">
      <w:pPr>
        <w:pStyle w:val="PL"/>
      </w:pPr>
      <w:r>
        <w:tab/>
      </w:r>
      <w:r>
        <w:tab/>
      </w:r>
      <w:r>
        <w:tab/>
      </w:r>
      <w:r>
        <w:tab/>
      </w:r>
      <w:r>
        <w:tab/>
        <w:t>&lt;element ref="sp:ESPolicies"/&gt;</w:t>
      </w:r>
    </w:p>
    <w:p w14:paraId="2CCC2712" w14:textId="77777777" w:rsidR="008C10F3" w:rsidRDefault="008C10F3" w:rsidP="008C10F3">
      <w:pPr>
        <w:pStyle w:val="PL"/>
      </w:pPr>
      <w:r>
        <w:tab/>
      </w:r>
      <w:r>
        <w:tab/>
      </w:r>
      <w:r>
        <w:tab/>
      </w:r>
      <w:r>
        <w:tab/>
        <w:t>&lt;/choice&gt;</w:t>
      </w:r>
    </w:p>
    <w:p w14:paraId="2F03A6BF" w14:textId="77777777" w:rsidR="008C10F3" w:rsidRDefault="008C10F3" w:rsidP="008C10F3">
      <w:pPr>
        <w:pStyle w:val="PL"/>
      </w:pPr>
      <w:r>
        <w:tab/>
      </w:r>
      <w:r>
        <w:tab/>
      </w:r>
      <w:r>
        <w:tab/>
        <w:t>&lt;/sequence&gt;</w:t>
      </w:r>
    </w:p>
    <w:p w14:paraId="3A20B29F" w14:textId="77777777" w:rsidR="008C10F3" w:rsidRDefault="008C10F3" w:rsidP="008C10F3">
      <w:pPr>
        <w:pStyle w:val="PL"/>
      </w:pPr>
      <w:r>
        <w:tab/>
      </w:r>
      <w:r>
        <w:tab/>
      </w:r>
      <w:r>
        <w:tab/>
        <w:t>&lt;/extension&gt;</w:t>
      </w:r>
    </w:p>
    <w:p w14:paraId="1371514F" w14:textId="77777777" w:rsidR="008C10F3" w:rsidRDefault="008C10F3" w:rsidP="008C10F3">
      <w:pPr>
        <w:pStyle w:val="PL"/>
      </w:pPr>
      <w:r>
        <w:tab/>
      </w:r>
      <w:r>
        <w:tab/>
        <w:t>&lt;/complexContent&gt;</w:t>
      </w:r>
    </w:p>
    <w:p w14:paraId="7D490B7A" w14:textId="77777777" w:rsidR="008C10F3" w:rsidRDefault="008C10F3" w:rsidP="008C10F3">
      <w:pPr>
        <w:pStyle w:val="PL"/>
      </w:pPr>
      <w:r>
        <w:tab/>
        <w:t>&lt;/complexType&gt;</w:t>
      </w:r>
    </w:p>
    <w:p w14:paraId="764A47F8" w14:textId="77777777" w:rsidR="008C10F3" w:rsidRDefault="008C10F3" w:rsidP="008C10F3">
      <w:pPr>
        <w:pStyle w:val="PL"/>
      </w:pPr>
      <w:r>
        <w:t>&lt;/element&gt;</w:t>
      </w:r>
    </w:p>
    <w:p w14:paraId="1AB7F0A7" w14:textId="77777777" w:rsidR="008C10F3" w:rsidRDefault="008C10F3" w:rsidP="008C10F3">
      <w:pPr>
        <w:pStyle w:val="PL"/>
      </w:pPr>
      <w:r>
        <w:t>&lt;element name="BWP"&gt;</w:t>
      </w:r>
    </w:p>
    <w:p w14:paraId="1D97FE60" w14:textId="77777777" w:rsidR="008C10F3" w:rsidRDefault="008C10F3" w:rsidP="008C10F3">
      <w:pPr>
        <w:pStyle w:val="PL"/>
      </w:pPr>
      <w:r>
        <w:tab/>
        <w:t>&lt;complexType&gt;</w:t>
      </w:r>
    </w:p>
    <w:p w14:paraId="6B067C31" w14:textId="77777777" w:rsidR="008C10F3" w:rsidRDefault="008C10F3" w:rsidP="008C10F3">
      <w:pPr>
        <w:pStyle w:val="PL"/>
      </w:pPr>
      <w:r>
        <w:tab/>
      </w:r>
      <w:r>
        <w:tab/>
        <w:t>&lt;complexContent&gt;</w:t>
      </w:r>
    </w:p>
    <w:p w14:paraId="72D76367" w14:textId="77777777" w:rsidR="008C10F3" w:rsidRDefault="008C10F3" w:rsidP="008C10F3">
      <w:pPr>
        <w:pStyle w:val="PL"/>
      </w:pPr>
      <w:r>
        <w:tab/>
      </w:r>
      <w:r>
        <w:tab/>
      </w:r>
      <w:r>
        <w:tab/>
        <w:t>&lt;extension base="xn:NrmClass"&gt;</w:t>
      </w:r>
    </w:p>
    <w:p w14:paraId="4C0D4D25" w14:textId="77777777" w:rsidR="008C10F3" w:rsidRDefault="008C10F3" w:rsidP="008C10F3">
      <w:pPr>
        <w:pStyle w:val="PL"/>
      </w:pPr>
      <w:r>
        <w:tab/>
      </w:r>
      <w:r>
        <w:tab/>
      </w:r>
      <w:r>
        <w:tab/>
        <w:t>&lt;sequence&gt;</w:t>
      </w:r>
    </w:p>
    <w:p w14:paraId="35555F7B" w14:textId="77777777" w:rsidR="008C10F3" w:rsidRDefault="008C10F3" w:rsidP="008C10F3">
      <w:pPr>
        <w:pStyle w:val="PL"/>
      </w:pPr>
      <w:r>
        <w:tab/>
      </w:r>
      <w:r>
        <w:tab/>
      </w:r>
      <w:r>
        <w:tab/>
      </w:r>
      <w:r>
        <w:tab/>
        <w:t>&lt;element name="attributes"&gt;</w:t>
      </w:r>
    </w:p>
    <w:p w14:paraId="273CBFC3" w14:textId="77777777" w:rsidR="008C10F3" w:rsidRDefault="008C10F3" w:rsidP="008C10F3">
      <w:pPr>
        <w:pStyle w:val="PL"/>
      </w:pPr>
      <w:r>
        <w:tab/>
      </w:r>
      <w:r>
        <w:tab/>
      </w:r>
      <w:r>
        <w:tab/>
      </w:r>
      <w:r>
        <w:tab/>
        <w:t>&lt;complexType&gt;</w:t>
      </w:r>
    </w:p>
    <w:p w14:paraId="609559A7" w14:textId="77777777" w:rsidR="008C10F3" w:rsidRDefault="008C10F3" w:rsidP="008C10F3">
      <w:pPr>
        <w:pStyle w:val="PL"/>
      </w:pPr>
      <w:r>
        <w:tab/>
      </w:r>
      <w:r>
        <w:tab/>
      </w:r>
      <w:r>
        <w:tab/>
      </w:r>
      <w:r>
        <w:tab/>
        <w:t>&lt;all&gt;</w:t>
      </w:r>
    </w:p>
    <w:p w14:paraId="5C9D5640" w14:textId="77777777" w:rsidR="008C10F3" w:rsidRDefault="008C10F3" w:rsidP="008C10F3">
      <w:pPr>
        <w:pStyle w:val="PL"/>
      </w:pPr>
      <w:r>
        <w:tab/>
      </w:r>
      <w:r>
        <w:tab/>
      </w:r>
      <w:r>
        <w:tab/>
      </w:r>
      <w:r>
        <w:tab/>
      </w:r>
      <w:r>
        <w:tab/>
        <w:t>&lt;!-- Inherited attributes from ManagedFunction --&gt;</w:t>
      </w:r>
    </w:p>
    <w:p w14:paraId="1B02B563" w14:textId="77777777" w:rsidR="008C10F3" w:rsidRDefault="008C10F3" w:rsidP="008C10F3">
      <w:pPr>
        <w:pStyle w:val="PL"/>
      </w:pPr>
      <w:r>
        <w:tab/>
      </w:r>
      <w:r>
        <w:tab/>
      </w:r>
      <w:r>
        <w:tab/>
      </w:r>
      <w:r>
        <w:tab/>
      </w:r>
      <w:r>
        <w:tab/>
        <w:t>&lt;element name="userLabel" type="string" minOccurs="0"/&gt;</w:t>
      </w:r>
    </w:p>
    <w:p w14:paraId="51F54C2A" w14:textId="77777777" w:rsidR="008C10F3" w:rsidRDefault="008C10F3" w:rsidP="008C10F3">
      <w:pPr>
        <w:pStyle w:val="PL"/>
      </w:pPr>
      <w:r>
        <w:tab/>
      </w:r>
      <w:r>
        <w:tab/>
      </w:r>
      <w:r>
        <w:tab/>
      </w:r>
      <w:r>
        <w:tab/>
      </w:r>
      <w:r>
        <w:tab/>
        <w:t>&lt;element name="vnfParametersList" type="xn:vnfParametersListType" minOccurs="0"/&gt;</w:t>
      </w:r>
    </w:p>
    <w:p w14:paraId="4A77BFBF" w14:textId="77777777" w:rsidR="008C10F3" w:rsidRDefault="008C10F3" w:rsidP="008C10F3">
      <w:pPr>
        <w:pStyle w:val="PL"/>
      </w:pPr>
      <w:r>
        <w:tab/>
      </w:r>
      <w:r>
        <w:tab/>
      </w:r>
      <w:r>
        <w:tab/>
      </w:r>
      <w:r>
        <w:tab/>
      </w:r>
      <w:r>
        <w:tab/>
        <w:t>&lt;element name="peeParametersList" type="xn:peeParametersListType" minOccurs="0"/&gt;</w:t>
      </w:r>
    </w:p>
    <w:p w14:paraId="6F03F014" w14:textId="77777777" w:rsidR="008C10F3" w:rsidRDefault="008C10F3" w:rsidP="008C10F3">
      <w:pPr>
        <w:pStyle w:val="PL"/>
      </w:pPr>
      <w:r>
        <w:tab/>
      </w:r>
      <w:r>
        <w:tab/>
      </w:r>
      <w:r>
        <w:tab/>
      </w:r>
      <w:r>
        <w:tab/>
      </w:r>
      <w:r>
        <w:tab/>
        <w:t>&lt;element name="priority" type="integer" minOccurs="0"/&gt;</w:t>
      </w:r>
    </w:p>
    <w:p w14:paraId="051E2C7A" w14:textId="77777777" w:rsidR="008C10F3" w:rsidRDefault="008C10F3" w:rsidP="008C10F3">
      <w:pPr>
        <w:pStyle w:val="PL"/>
      </w:pPr>
      <w:r>
        <w:tab/>
      </w:r>
      <w:r>
        <w:tab/>
      </w:r>
      <w:r>
        <w:tab/>
      </w:r>
      <w:r>
        <w:tab/>
      </w:r>
      <w:r>
        <w:tab/>
        <w:t>&lt;element name="measurements" type="xn:MeasurementTypesAndGPsList" minOccurs="0"/&gt;</w:t>
      </w:r>
      <w:r>
        <w:tab/>
      </w:r>
    </w:p>
    <w:p w14:paraId="719CE583" w14:textId="77777777" w:rsidR="008C10F3" w:rsidRDefault="008C10F3" w:rsidP="008C10F3">
      <w:pPr>
        <w:pStyle w:val="PL"/>
      </w:pPr>
      <w:r>
        <w:tab/>
      </w:r>
      <w:r>
        <w:tab/>
      </w:r>
      <w:r>
        <w:tab/>
      </w:r>
      <w:r>
        <w:tab/>
      </w:r>
      <w:r>
        <w:tab/>
        <w:t>&lt;!--End of inherited attributes from ManagedFunction--&gt;</w:t>
      </w:r>
    </w:p>
    <w:p w14:paraId="2B1DBE57" w14:textId="77777777" w:rsidR="008C10F3" w:rsidRDefault="008C10F3" w:rsidP="008C10F3">
      <w:pPr>
        <w:pStyle w:val="PL"/>
      </w:pPr>
      <w:r>
        <w:tab/>
      </w:r>
      <w:r>
        <w:tab/>
      </w:r>
      <w:r>
        <w:tab/>
      </w:r>
      <w:r>
        <w:tab/>
      </w:r>
      <w:r>
        <w:tab/>
        <w:t>&lt;element name="bwpContext" type="nn:BwpContext"/&gt;</w:t>
      </w:r>
    </w:p>
    <w:p w14:paraId="2F1BCAE0" w14:textId="77777777" w:rsidR="008C10F3" w:rsidRDefault="008C10F3" w:rsidP="008C10F3">
      <w:pPr>
        <w:pStyle w:val="PL"/>
      </w:pPr>
      <w:r>
        <w:tab/>
      </w:r>
      <w:r>
        <w:tab/>
      </w:r>
      <w:r>
        <w:tab/>
      </w:r>
      <w:r>
        <w:tab/>
      </w:r>
      <w:r>
        <w:tab/>
        <w:t>&lt;element name="isInitialBwp" type="nn:IsInitialBwp"/&gt;</w:t>
      </w:r>
    </w:p>
    <w:p w14:paraId="5842C0DA" w14:textId="77777777" w:rsidR="008C10F3" w:rsidRDefault="008C10F3" w:rsidP="008C10F3">
      <w:pPr>
        <w:pStyle w:val="PL"/>
      </w:pPr>
      <w:r>
        <w:tab/>
      </w:r>
      <w:r>
        <w:tab/>
      </w:r>
      <w:r>
        <w:tab/>
      </w:r>
      <w:r>
        <w:tab/>
      </w:r>
      <w:r>
        <w:tab/>
        <w:t>&lt;element name="subCarrierSpacing" type="integer"/&gt;</w:t>
      </w:r>
    </w:p>
    <w:p w14:paraId="13ED3DFE" w14:textId="77777777" w:rsidR="008C10F3" w:rsidRDefault="008C10F3" w:rsidP="008C10F3">
      <w:pPr>
        <w:pStyle w:val="PL"/>
      </w:pPr>
      <w:r>
        <w:tab/>
      </w:r>
      <w:r>
        <w:tab/>
      </w:r>
      <w:r>
        <w:tab/>
      </w:r>
      <w:r>
        <w:tab/>
      </w:r>
      <w:r>
        <w:tab/>
        <w:t>&lt;element name="cyclicPrefix" type="nn:CyclicPrefix"/&gt;</w:t>
      </w:r>
    </w:p>
    <w:p w14:paraId="0F70081A" w14:textId="77777777" w:rsidR="008C10F3" w:rsidRDefault="008C10F3" w:rsidP="008C10F3">
      <w:pPr>
        <w:pStyle w:val="PL"/>
      </w:pPr>
      <w:r>
        <w:tab/>
      </w:r>
      <w:r>
        <w:tab/>
      </w:r>
      <w:r>
        <w:tab/>
      </w:r>
      <w:r>
        <w:tab/>
      </w:r>
      <w:r>
        <w:tab/>
        <w:t>&lt;element name="startRB" type="integer"/&gt;</w:t>
      </w:r>
    </w:p>
    <w:p w14:paraId="57F38437" w14:textId="77777777" w:rsidR="008C10F3" w:rsidRDefault="008C10F3" w:rsidP="008C10F3">
      <w:pPr>
        <w:pStyle w:val="PL"/>
      </w:pPr>
      <w:r>
        <w:tab/>
      </w:r>
      <w:r>
        <w:tab/>
      </w:r>
      <w:r>
        <w:tab/>
      </w:r>
      <w:r>
        <w:tab/>
      </w:r>
      <w:r>
        <w:tab/>
        <w:t>&lt;element name="numberOfRBs" type="integer"/&gt;</w:t>
      </w:r>
    </w:p>
    <w:p w14:paraId="342429B8" w14:textId="77777777" w:rsidR="008C10F3" w:rsidRDefault="008C10F3" w:rsidP="008C10F3">
      <w:pPr>
        <w:pStyle w:val="PL"/>
      </w:pPr>
      <w:r>
        <w:tab/>
      </w:r>
      <w:r>
        <w:tab/>
      </w:r>
      <w:r>
        <w:tab/>
      </w:r>
      <w:r>
        <w:tab/>
        <w:t>&lt;/all&gt;</w:t>
      </w:r>
    </w:p>
    <w:p w14:paraId="6A61355C" w14:textId="77777777" w:rsidR="008C10F3" w:rsidRDefault="008C10F3" w:rsidP="008C10F3">
      <w:pPr>
        <w:pStyle w:val="PL"/>
      </w:pPr>
      <w:r>
        <w:tab/>
      </w:r>
      <w:r>
        <w:tab/>
      </w:r>
      <w:r>
        <w:tab/>
      </w:r>
      <w:r>
        <w:tab/>
        <w:t>&lt;/complexType&gt;</w:t>
      </w:r>
    </w:p>
    <w:p w14:paraId="2E48E922" w14:textId="77777777" w:rsidR="008C10F3" w:rsidRDefault="008C10F3" w:rsidP="008C10F3">
      <w:pPr>
        <w:pStyle w:val="PL"/>
      </w:pPr>
      <w:r>
        <w:tab/>
      </w:r>
      <w:r>
        <w:tab/>
      </w:r>
      <w:r>
        <w:tab/>
      </w:r>
      <w:r>
        <w:tab/>
        <w:t>&lt;/element&gt;</w:t>
      </w:r>
    </w:p>
    <w:p w14:paraId="3E24879B" w14:textId="77777777" w:rsidR="008C10F3" w:rsidRDefault="008C10F3" w:rsidP="008C10F3">
      <w:pPr>
        <w:pStyle w:val="PL"/>
      </w:pPr>
      <w:r>
        <w:tab/>
      </w:r>
      <w:r>
        <w:tab/>
      </w:r>
      <w:r>
        <w:tab/>
      </w:r>
      <w:r>
        <w:tab/>
        <w:t>&lt;choice minOccurs="0" maxOccurs="unbounded"&gt;</w:t>
      </w:r>
    </w:p>
    <w:p w14:paraId="1A731F60" w14:textId="77777777" w:rsidR="008C10F3" w:rsidRDefault="008C10F3" w:rsidP="008C10F3">
      <w:pPr>
        <w:pStyle w:val="PL"/>
      </w:pPr>
      <w:r>
        <w:tab/>
      </w:r>
      <w:r>
        <w:tab/>
      </w:r>
      <w:r>
        <w:tab/>
      </w:r>
      <w:r>
        <w:tab/>
      </w:r>
      <w:r>
        <w:tab/>
        <w:t>&lt;element ref="xn:MeasurementControl"/&gt;</w:t>
      </w:r>
    </w:p>
    <w:p w14:paraId="4D876617" w14:textId="77777777" w:rsidR="008C10F3" w:rsidRDefault="008C10F3" w:rsidP="008C10F3">
      <w:pPr>
        <w:pStyle w:val="PL"/>
      </w:pPr>
      <w:r>
        <w:tab/>
      </w:r>
      <w:r>
        <w:tab/>
      </w:r>
      <w:r>
        <w:tab/>
      </w:r>
      <w:r>
        <w:tab/>
        <w:t>&lt;/choice&gt;</w:t>
      </w:r>
      <w:r>
        <w:tab/>
      </w:r>
    </w:p>
    <w:p w14:paraId="5E644D61" w14:textId="77777777" w:rsidR="008C10F3" w:rsidRDefault="008C10F3" w:rsidP="008C10F3">
      <w:pPr>
        <w:pStyle w:val="PL"/>
      </w:pPr>
      <w:r>
        <w:tab/>
      </w:r>
      <w:r>
        <w:tab/>
      </w:r>
      <w:r>
        <w:tab/>
      </w:r>
      <w:r>
        <w:tab/>
        <w:t>&lt;choice minOccurs="0" maxOccurs="unbounded"&gt;</w:t>
      </w:r>
    </w:p>
    <w:p w14:paraId="48F977F3" w14:textId="77777777" w:rsidR="008C10F3" w:rsidRDefault="008C10F3" w:rsidP="008C10F3">
      <w:pPr>
        <w:pStyle w:val="PL"/>
      </w:pPr>
      <w:r>
        <w:tab/>
      </w:r>
      <w:r>
        <w:tab/>
      </w:r>
      <w:r>
        <w:tab/>
      </w:r>
      <w:r>
        <w:tab/>
      </w:r>
      <w:r>
        <w:tab/>
        <w:t>&lt;element ref="xn:VsDataContainer"/&gt;</w:t>
      </w:r>
    </w:p>
    <w:p w14:paraId="257B8CD5" w14:textId="77777777" w:rsidR="008C10F3" w:rsidRDefault="008C10F3" w:rsidP="008C10F3">
      <w:pPr>
        <w:pStyle w:val="PL"/>
      </w:pPr>
      <w:r>
        <w:tab/>
      </w:r>
      <w:r>
        <w:tab/>
      </w:r>
      <w:r>
        <w:tab/>
      </w:r>
      <w:r>
        <w:tab/>
        <w:t>&lt;/choice&gt;</w:t>
      </w:r>
    </w:p>
    <w:p w14:paraId="0FD67BE8" w14:textId="77777777" w:rsidR="008C10F3" w:rsidRDefault="008C10F3" w:rsidP="008C10F3">
      <w:pPr>
        <w:pStyle w:val="PL"/>
      </w:pPr>
      <w:r>
        <w:tab/>
      </w:r>
      <w:r>
        <w:tab/>
      </w:r>
      <w:r>
        <w:tab/>
        <w:t>&lt;/sequence&gt;</w:t>
      </w:r>
    </w:p>
    <w:p w14:paraId="325C336C" w14:textId="77777777" w:rsidR="008C10F3" w:rsidRDefault="008C10F3" w:rsidP="008C10F3">
      <w:pPr>
        <w:pStyle w:val="PL"/>
      </w:pPr>
      <w:r>
        <w:tab/>
      </w:r>
      <w:r>
        <w:tab/>
      </w:r>
      <w:r>
        <w:tab/>
        <w:t>&lt;/extension&gt;</w:t>
      </w:r>
    </w:p>
    <w:p w14:paraId="162D7C4C" w14:textId="77777777" w:rsidR="008C10F3" w:rsidRDefault="008C10F3" w:rsidP="008C10F3">
      <w:pPr>
        <w:pStyle w:val="PL"/>
      </w:pPr>
      <w:r>
        <w:tab/>
      </w:r>
      <w:r>
        <w:tab/>
        <w:t>&lt;/complexContent&gt;</w:t>
      </w:r>
    </w:p>
    <w:p w14:paraId="6A061CB7" w14:textId="77777777" w:rsidR="008C10F3" w:rsidRDefault="008C10F3" w:rsidP="008C10F3">
      <w:pPr>
        <w:pStyle w:val="PL"/>
      </w:pPr>
      <w:r>
        <w:tab/>
        <w:t>&lt;/complexType&gt;</w:t>
      </w:r>
    </w:p>
    <w:p w14:paraId="07887FA9" w14:textId="77777777" w:rsidR="008C10F3" w:rsidRDefault="008C10F3" w:rsidP="008C10F3">
      <w:pPr>
        <w:pStyle w:val="PL"/>
      </w:pPr>
      <w:r>
        <w:t>&lt;/element&gt;</w:t>
      </w:r>
    </w:p>
    <w:p w14:paraId="1A962E72" w14:textId="77777777" w:rsidR="008C10F3" w:rsidRPr="007B099C" w:rsidRDefault="008C10F3" w:rsidP="008C10F3">
      <w:pPr>
        <w:pStyle w:val="PL"/>
        <w:rPr>
          <w:color w:val="000000"/>
        </w:rPr>
      </w:pPr>
      <w:r w:rsidRPr="007B099C">
        <w:rPr>
          <w:color w:val="000000"/>
        </w:rPr>
        <w:t>&lt;element name="CommonBeamformingFunction"&gt;</w:t>
      </w:r>
    </w:p>
    <w:p w14:paraId="0E8079CC" w14:textId="77777777" w:rsidR="008C10F3" w:rsidRPr="007B099C" w:rsidRDefault="008C10F3" w:rsidP="008C10F3">
      <w:pPr>
        <w:pStyle w:val="PL"/>
        <w:rPr>
          <w:color w:val="000000"/>
        </w:rPr>
      </w:pPr>
      <w:r w:rsidRPr="007B099C">
        <w:rPr>
          <w:color w:val="000000"/>
        </w:rPr>
        <w:tab/>
        <w:t>&lt;complexType&gt;</w:t>
      </w:r>
    </w:p>
    <w:p w14:paraId="71CD4B4B" w14:textId="77777777" w:rsidR="008C10F3" w:rsidRPr="007B099C" w:rsidRDefault="008C10F3" w:rsidP="008C10F3">
      <w:pPr>
        <w:pStyle w:val="PL"/>
        <w:rPr>
          <w:color w:val="000000"/>
        </w:rPr>
      </w:pPr>
      <w:r w:rsidRPr="007B099C">
        <w:rPr>
          <w:color w:val="000000"/>
        </w:rPr>
        <w:tab/>
      </w:r>
      <w:r w:rsidRPr="007B099C">
        <w:rPr>
          <w:color w:val="000000"/>
        </w:rPr>
        <w:tab/>
        <w:t>&lt;complexContent&gt;</w:t>
      </w:r>
    </w:p>
    <w:p w14:paraId="6BCE615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&lt;extension base="xn:NrmClass"&gt;</w:t>
      </w:r>
    </w:p>
    <w:p w14:paraId="6778885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&lt;sequence&gt;</w:t>
      </w:r>
    </w:p>
    <w:p w14:paraId="16134DB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7D986234"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59FC5C1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41662AFC" w14:textId="77777777" w:rsidR="008C10F3" w:rsidRDefault="008C10F3" w:rsidP="008C10F3">
      <w:pPr>
        <w:pStyle w:val="PL"/>
      </w:pPr>
      <w:r>
        <w:tab/>
      </w:r>
      <w:r>
        <w:tab/>
      </w:r>
      <w:r>
        <w:tab/>
      </w:r>
      <w:r>
        <w:tab/>
      </w:r>
      <w:r>
        <w:tab/>
        <w:t>&lt;element name="coverageShape" type="coverageShapeType" minOccurs="0"/&gt;</w:t>
      </w:r>
    </w:p>
    <w:p w14:paraId="078BE1B6" w14:textId="77777777" w:rsidR="008C10F3" w:rsidRDefault="008C10F3" w:rsidP="008C10F3">
      <w:pPr>
        <w:pStyle w:val="PL"/>
      </w:pPr>
      <w:r>
        <w:tab/>
      </w:r>
      <w:r>
        <w:tab/>
      </w:r>
      <w:r>
        <w:tab/>
      </w:r>
      <w:r>
        <w:tab/>
      </w:r>
      <w:r>
        <w:tab/>
        <w:t>&lt;element name="digitalTilt" type="beamTilt" minOccurs="0"/&gt;</w:t>
      </w:r>
    </w:p>
    <w:p w14:paraId="1C5EC6A1" w14:textId="77777777" w:rsidR="008C10F3" w:rsidRPr="00212C37" w:rsidRDefault="008C10F3" w:rsidP="008C10F3">
      <w:pPr>
        <w:pStyle w:val="PL"/>
      </w:pPr>
      <w:r>
        <w:tab/>
      </w:r>
      <w:r>
        <w:tab/>
      </w:r>
      <w:r>
        <w:tab/>
      </w:r>
      <w:r>
        <w:tab/>
      </w:r>
      <w:r>
        <w:tab/>
        <w:t>&lt;element name="digitalAzimuth" type="beamAzimuth" minOccurs="0"/&gt;</w:t>
      </w:r>
    </w:p>
    <w:p w14:paraId="7AF6DB36"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&lt;/all&gt;</w:t>
      </w:r>
    </w:p>
    <w:p w14:paraId="6B44A6D1"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&lt;/complexType&gt;</w:t>
      </w:r>
    </w:p>
    <w:p w14:paraId="43C09809"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&lt;/element&gt;</w:t>
      </w:r>
    </w:p>
    <w:p w14:paraId="4E9571B4"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5637D776"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3751B83D"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5515C4FD"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3F330D0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2487ADB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14:paraId="041F4B93"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3FA30BF0"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6D0DBF3D"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436E8B2F"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02DE6604"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&lt;/sequence&gt;</w:t>
      </w:r>
    </w:p>
    <w:p w14:paraId="28FC560F"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&lt;/extension&gt;</w:t>
      </w:r>
    </w:p>
    <w:p w14:paraId="737E568A" w14:textId="77777777" w:rsidR="008C10F3" w:rsidRPr="007B099C" w:rsidRDefault="008C10F3" w:rsidP="008C10F3">
      <w:pPr>
        <w:pStyle w:val="PL"/>
        <w:rPr>
          <w:color w:val="000000"/>
        </w:rPr>
      </w:pPr>
      <w:r w:rsidRPr="007B099C">
        <w:rPr>
          <w:color w:val="000000"/>
        </w:rPr>
        <w:tab/>
      </w:r>
      <w:r w:rsidRPr="007B099C">
        <w:rPr>
          <w:color w:val="000000"/>
        </w:rPr>
        <w:tab/>
        <w:t>&lt;/complexContent&gt;</w:t>
      </w:r>
    </w:p>
    <w:p w14:paraId="50CADBDA" w14:textId="77777777" w:rsidR="008C10F3" w:rsidRPr="007B099C" w:rsidRDefault="008C10F3" w:rsidP="008C10F3">
      <w:pPr>
        <w:pStyle w:val="PL"/>
        <w:rPr>
          <w:color w:val="000000"/>
        </w:rPr>
      </w:pPr>
      <w:r w:rsidRPr="007B099C">
        <w:rPr>
          <w:color w:val="000000"/>
        </w:rPr>
        <w:tab/>
        <w:t>&lt;/complexType&gt;</w:t>
      </w:r>
    </w:p>
    <w:p w14:paraId="11610D72" w14:textId="77777777" w:rsidR="008C10F3" w:rsidRPr="007B099C" w:rsidRDefault="008C10F3" w:rsidP="008C10F3">
      <w:pPr>
        <w:pStyle w:val="PL"/>
        <w:rPr>
          <w:color w:val="000000"/>
        </w:rPr>
      </w:pPr>
      <w:r w:rsidRPr="007B099C">
        <w:rPr>
          <w:color w:val="000000"/>
        </w:rPr>
        <w:t>&lt;/element&gt;</w:t>
      </w:r>
    </w:p>
    <w:p w14:paraId="534D7A52" w14:textId="77777777" w:rsidR="008C10F3" w:rsidRPr="007B099C" w:rsidRDefault="008C10F3" w:rsidP="008C10F3">
      <w:pPr>
        <w:pStyle w:val="PL"/>
        <w:rPr>
          <w:color w:val="000000"/>
        </w:rPr>
      </w:pPr>
      <w:r w:rsidRPr="007B099C">
        <w:rPr>
          <w:color w:val="000000"/>
        </w:rPr>
        <w:t>&lt;element name="Beam"&gt;</w:t>
      </w:r>
    </w:p>
    <w:p w14:paraId="5E5A868F" w14:textId="77777777" w:rsidR="008C10F3" w:rsidRPr="008E6D39" w:rsidRDefault="008C10F3" w:rsidP="008C10F3">
      <w:pPr>
        <w:pStyle w:val="PL"/>
        <w:rPr>
          <w:color w:val="000000"/>
          <w:lang w:val="fr-FR"/>
        </w:rPr>
      </w:pPr>
      <w:r w:rsidRPr="007B099C">
        <w:rPr>
          <w:color w:val="000000"/>
        </w:rPr>
        <w:tab/>
      </w:r>
      <w:r w:rsidRPr="008E6D39">
        <w:rPr>
          <w:color w:val="000000"/>
          <w:lang w:val="fr-FR"/>
        </w:rPr>
        <w:t>&lt;complexType&gt;</w:t>
      </w:r>
    </w:p>
    <w:p w14:paraId="51E915EF" w14:textId="77777777" w:rsidR="008C10F3" w:rsidRPr="008E6D39" w:rsidRDefault="008C10F3" w:rsidP="008C10F3">
      <w:pPr>
        <w:pStyle w:val="PL"/>
        <w:rPr>
          <w:color w:val="000000"/>
          <w:lang w:val="fr-FR"/>
        </w:rPr>
      </w:pPr>
      <w:r w:rsidRPr="008E6D39">
        <w:rPr>
          <w:color w:val="000000"/>
          <w:lang w:val="fr-FR"/>
        </w:rPr>
        <w:tab/>
      </w:r>
      <w:r w:rsidRPr="008E6D39">
        <w:rPr>
          <w:color w:val="000000"/>
          <w:lang w:val="fr-FR"/>
        </w:rPr>
        <w:tab/>
        <w:t>&lt;complexContent&gt;</w:t>
      </w:r>
    </w:p>
    <w:p w14:paraId="75FB4092" w14:textId="77777777" w:rsidR="008C10F3" w:rsidRPr="008E6D39" w:rsidRDefault="008C10F3" w:rsidP="008C10F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42E91D92" w14:textId="77777777" w:rsidR="008C10F3" w:rsidRPr="007B099C" w:rsidRDefault="008C10F3" w:rsidP="008C10F3">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14:paraId="04203FB0"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6437E7A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4FBECBA8"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6597CBA3"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14:paraId="0B6C23BB"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14:paraId="4EA3658B"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14:paraId="6D7B7091"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14:paraId="339A5A2C"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14:paraId="43820840"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14:paraId="6E8356E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FAA3CC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00EA7C2F"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3EAABB0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36D64FAB"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56BB1AAD"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14:paraId="62FB4A98"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5D698AB3"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34FADAEE"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16ADB780"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21657794"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4CA92695"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1039F65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1AAC9478"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&lt;/sequence&gt;</w:t>
      </w:r>
    </w:p>
    <w:p w14:paraId="69C874C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&lt;/extension&gt;</w:t>
      </w:r>
    </w:p>
    <w:p w14:paraId="4A35683C" w14:textId="77777777" w:rsidR="008C10F3" w:rsidRPr="007B099C" w:rsidRDefault="008C10F3" w:rsidP="008C10F3">
      <w:pPr>
        <w:pStyle w:val="PL"/>
        <w:rPr>
          <w:color w:val="000000"/>
        </w:rPr>
      </w:pPr>
      <w:r w:rsidRPr="007B099C">
        <w:rPr>
          <w:color w:val="000000"/>
        </w:rPr>
        <w:tab/>
      </w:r>
      <w:r w:rsidRPr="007B099C">
        <w:rPr>
          <w:color w:val="000000"/>
        </w:rPr>
        <w:tab/>
        <w:t>&lt;/complexContent&gt;</w:t>
      </w:r>
    </w:p>
    <w:p w14:paraId="7DECB37D" w14:textId="77777777" w:rsidR="008C10F3" w:rsidRPr="007B099C" w:rsidRDefault="008C10F3" w:rsidP="008C10F3">
      <w:pPr>
        <w:pStyle w:val="PL"/>
        <w:rPr>
          <w:color w:val="000000"/>
        </w:rPr>
      </w:pPr>
      <w:r w:rsidRPr="007B099C">
        <w:rPr>
          <w:color w:val="000000"/>
        </w:rPr>
        <w:tab/>
        <w:t>&lt;/complexType&gt;</w:t>
      </w:r>
    </w:p>
    <w:p w14:paraId="7CAEBF9D" w14:textId="77777777" w:rsidR="008C10F3" w:rsidRDefault="008C10F3" w:rsidP="008C10F3">
      <w:pPr>
        <w:pStyle w:val="PL"/>
      </w:pPr>
      <w:r w:rsidRPr="007B099C">
        <w:rPr>
          <w:color w:val="000000"/>
        </w:rPr>
        <w:t>&lt;/element&gt;</w:t>
      </w:r>
    </w:p>
    <w:p w14:paraId="56F9D7F4" w14:textId="77777777" w:rsidR="008C10F3" w:rsidRDefault="008C10F3" w:rsidP="008C10F3">
      <w:pPr>
        <w:pStyle w:val="PL"/>
      </w:pPr>
      <w:r>
        <w:t>&lt;element name="EP_E1"&gt;</w:t>
      </w:r>
    </w:p>
    <w:p w14:paraId="49DE9776" w14:textId="77777777" w:rsidR="008C10F3" w:rsidRDefault="008C10F3" w:rsidP="008C10F3">
      <w:pPr>
        <w:pStyle w:val="PL"/>
      </w:pPr>
      <w:r>
        <w:tab/>
        <w:t>&lt;complexType&gt;</w:t>
      </w:r>
    </w:p>
    <w:p w14:paraId="7B657250" w14:textId="77777777" w:rsidR="008C10F3" w:rsidRDefault="008C10F3" w:rsidP="008C10F3">
      <w:pPr>
        <w:pStyle w:val="PL"/>
      </w:pPr>
      <w:r>
        <w:tab/>
      </w:r>
      <w:r>
        <w:tab/>
        <w:t>&lt;complexContent&gt;</w:t>
      </w:r>
    </w:p>
    <w:p w14:paraId="7DDF6F34" w14:textId="77777777" w:rsidR="008C10F3" w:rsidRDefault="008C10F3" w:rsidP="008C10F3">
      <w:pPr>
        <w:pStyle w:val="PL"/>
      </w:pPr>
      <w:r>
        <w:tab/>
      </w:r>
      <w:r>
        <w:tab/>
      </w:r>
      <w:r>
        <w:tab/>
        <w:t>&lt;extension base="xn:NrmClass"&gt;</w:t>
      </w:r>
    </w:p>
    <w:p w14:paraId="7FBA1FBD" w14:textId="77777777" w:rsidR="008C10F3" w:rsidRDefault="008C10F3" w:rsidP="008C10F3">
      <w:pPr>
        <w:pStyle w:val="PL"/>
      </w:pPr>
      <w:r>
        <w:tab/>
      </w:r>
      <w:r>
        <w:tab/>
      </w:r>
      <w:r>
        <w:tab/>
        <w:t>&lt;sequence&gt;</w:t>
      </w:r>
    </w:p>
    <w:p w14:paraId="22608D9F" w14:textId="77777777" w:rsidR="008C10F3" w:rsidRDefault="008C10F3" w:rsidP="008C10F3">
      <w:pPr>
        <w:pStyle w:val="PL"/>
      </w:pPr>
      <w:r>
        <w:tab/>
      </w:r>
      <w:r>
        <w:tab/>
      </w:r>
      <w:r>
        <w:tab/>
      </w:r>
      <w:r>
        <w:tab/>
        <w:t>&lt;element name="attributes" minOccurs="0"&gt;</w:t>
      </w:r>
    </w:p>
    <w:p w14:paraId="6D25DF41" w14:textId="77777777" w:rsidR="008C10F3" w:rsidRDefault="008C10F3" w:rsidP="008C10F3">
      <w:pPr>
        <w:pStyle w:val="PL"/>
      </w:pPr>
      <w:r>
        <w:tab/>
      </w:r>
      <w:r>
        <w:tab/>
      </w:r>
      <w:r>
        <w:tab/>
      </w:r>
      <w:r>
        <w:tab/>
        <w:t>&lt;complexType&gt;</w:t>
      </w:r>
    </w:p>
    <w:p w14:paraId="60F2C04A" w14:textId="77777777" w:rsidR="008C10F3" w:rsidRDefault="008C10F3" w:rsidP="008C10F3">
      <w:pPr>
        <w:pStyle w:val="PL"/>
      </w:pPr>
      <w:r>
        <w:tab/>
      </w:r>
      <w:r>
        <w:tab/>
      </w:r>
      <w:r>
        <w:tab/>
      </w:r>
      <w:r>
        <w:tab/>
        <w:t>&lt;all&gt;</w:t>
      </w:r>
    </w:p>
    <w:p w14:paraId="5BC7C480" w14:textId="77777777" w:rsidR="008C10F3" w:rsidRDefault="008C10F3" w:rsidP="008C10F3">
      <w:pPr>
        <w:pStyle w:val="PL"/>
      </w:pPr>
      <w:r>
        <w:tab/>
      </w:r>
      <w:r>
        <w:tab/>
      </w:r>
      <w:r>
        <w:tab/>
      </w:r>
      <w:r>
        <w:tab/>
      </w:r>
      <w:r>
        <w:tab/>
        <w:t>&lt;!-- Inherited attributes from EP_RP --&gt;</w:t>
      </w:r>
    </w:p>
    <w:p w14:paraId="19CA58BD" w14:textId="77777777" w:rsidR="008C10F3" w:rsidRDefault="008C10F3" w:rsidP="008C10F3">
      <w:pPr>
        <w:pStyle w:val="PL"/>
      </w:pPr>
      <w:r>
        <w:tab/>
      </w:r>
      <w:r>
        <w:tab/>
      </w:r>
      <w:r>
        <w:tab/>
      </w:r>
      <w:r>
        <w:tab/>
      </w:r>
      <w:r>
        <w:tab/>
        <w:t>&lt;element name="farEndEntity" type="xn:dn" minOccurs="0"/&gt;</w:t>
      </w:r>
    </w:p>
    <w:p w14:paraId="02BB1644" w14:textId="77777777" w:rsidR="008C10F3" w:rsidRDefault="008C10F3" w:rsidP="008C10F3">
      <w:pPr>
        <w:pStyle w:val="PL"/>
      </w:pPr>
      <w:r>
        <w:tab/>
      </w:r>
      <w:r>
        <w:tab/>
      </w:r>
      <w:r>
        <w:tab/>
      </w:r>
      <w:r>
        <w:tab/>
      </w:r>
      <w:r>
        <w:tab/>
        <w:t>&lt;element name="userLabel" type="string" minOccurs="0"/&gt;</w:t>
      </w:r>
    </w:p>
    <w:p w14:paraId="5E51ECBE" w14:textId="77777777" w:rsidR="008C10F3" w:rsidRDefault="008C10F3" w:rsidP="008C10F3">
      <w:pPr>
        <w:pStyle w:val="PL"/>
      </w:pPr>
      <w:r>
        <w:tab/>
      </w:r>
      <w:r>
        <w:tab/>
      </w:r>
      <w:r>
        <w:tab/>
      </w:r>
      <w:r>
        <w:tab/>
      </w:r>
      <w:r>
        <w:tab/>
        <w:t>&lt;!-- End of inherited attributes from EP_RP --&gt;</w:t>
      </w:r>
    </w:p>
    <w:p w14:paraId="07F41E27" w14:textId="77777777" w:rsidR="008C10F3" w:rsidRDefault="008C10F3" w:rsidP="008C10F3">
      <w:pPr>
        <w:pStyle w:val="PL"/>
      </w:pPr>
      <w:r>
        <w:tab/>
      </w:r>
      <w:r>
        <w:tab/>
      </w:r>
      <w:r>
        <w:tab/>
      </w:r>
      <w:r>
        <w:tab/>
      </w:r>
      <w:r>
        <w:tab/>
        <w:t>&lt;element name="localAddress" type="nn:LocalEndPoint" minOccurs="0"/&gt;</w:t>
      </w:r>
    </w:p>
    <w:p w14:paraId="3B358294" w14:textId="77777777" w:rsidR="008C10F3" w:rsidRDefault="008C10F3" w:rsidP="008C10F3">
      <w:pPr>
        <w:pStyle w:val="PL"/>
      </w:pPr>
      <w:r>
        <w:tab/>
      </w:r>
      <w:r>
        <w:tab/>
      </w:r>
      <w:r>
        <w:tab/>
      </w:r>
      <w:r>
        <w:tab/>
      </w:r>
      <w:r>
        <w:tab/>
        <w:t>&lt;element name="remoteAddress" type="nn:RemoteEndPoint" minOccurs="0"/&gt;</w:t>
      </w:r>
    </w:p>
    <w:p w14:paraId="0EDF3B64" w14:textId="77777777" w:rsidR="008C10F3" w:rsidRDefault="008C10F3" w:rsidP="008C10F3">
      <w:pPr>
        <w:pStyle w:val="PL"/>
      </w:pPr>
      <w:r>
        <w:tab/>
      </w:r>
      <w:r>
        <w:tab/>
      </w:r>
      <w:r>
        <w:tab/>
      </w:r>
      <w:r>
        <w:tab/>
        <w:t>&lt;/all&gt;</w:t>
      </w:r>
    </w:p>
    <w:p w14:paraId="24F613B7" w14:textId="77777777" w:rsidR="008C10F3" w:rsidRDefault="008C10F3" w:rsidP="008C10F3">
      <w:pPr>
        <w:pStyle w:val="PL"/>
      </w:pPr>
      <w:r>
        <w:tab/>
      </w:r>
      <w:r>
        <w:tab/>
      </w:r>
      <w:r>
        <w:tab/>
      </w:r>
      <w:r>
        <w:tab/>
        <w:t>&lt;/complexType&gt;</w:t>
      </w:r>
    </w:p>
    <w:p w14:paraId="0F5F29A7" w14:textId="77777777" w:rsidR="008C10F3" w:rsidRDefault="008C10F3" w:rsidP="008C10F3">
      <w:pPr>
        <w:pStyle w:val="PL"/>
      </w:pPr>
      <w:r>
        <w:tab/>
      </w:r>
      <w:r>
        <w:tab/>
      </w:r>
      <w:r>
        <w:tab/>
      </w:r>
      <w:r>
        <w:tab/>
        <w:t>&lt;/element&gt;</w:t>
      </w:r>
    </w:p>
    <w:p w14:paraId="50CD9ACC" w14:textId="77777777" w:rsidR="008C10F3" w:rsidRDefault="008C10F3" w:rsidP="008C10F3">
      <w:pPr>
        <w:pStyle w:val="PL"/>
      </w:pPr>
      <w:r>
        <w:tab/>
      </w:r>
      <w:r>
        <w:tab/>
      </w:r>
      <w:r>
        <w:tab/>
      </w:r>
      <w:r>
        <w:tab/>
        <w:t>&lt;choice minOccurs="0" maxOccurs="unbounded"&gt;</w:t>
      </w:r>
    </w:p>
    <w:p w14:paraId="7AB8679C" w14:textId="77777777" w:rsidR="008C10F3" w:rsidRDefault="008C10F3" w:rsidP="008C10F3">
      <w:pPr>
        <w:pStyle w:val="PL"/>
      </w:pPr>
      <w:r>
        <w:tab/>
      </w:r>
      <w:r>
        <w:tab/>
      </w:r>
      <w:r>
        <w:tab/>
      </w:r>
      <w:r>
        <w:tab/>
      </w:r>
      <w:r>
        <w:tab/>
        <w:t>&lt;element ref="xn:VsDataContainer"/&gt;</w:t>
      </w:r>
    </w:p>
    <w:p w14:paraId="0F6BD445" w14:textId="77777777" w:rsidR="008C10F3" w:rsidRDefault="008C10F3" w:rsidP="008C10F3">
      <w:pPr>
        <w:pStyle w:val="PL"/>
      </w:pPr>
      <w:r>
        <w:tab/>
      </w:r>
      <w:r>
        <w:tab/>
      </w:r>
      <w:r>
        <w:tab/>
      </w:r>
      <w:r>
        <w:tab/>
        <w:t>&lt;/choice&gt;</w:t>
      </w:r>
    </w:p>
    <w:p w14:paraId="36BB13A3" w14:textId="77777777" w:rsidR="008C10F3" w:rsidRDefault="008C10F3" w:rsidP="008C10F3">
      <w:pPr>
        <w:pStyle w:val="PL"/>
      </w:pPr>
      <w:r>
        <w:tab/>
      </w:r>
      <w:r>
        <w:tab/>
      </w:r>
      <w:r>
        <w:tab/>
        <w:t>&lt;/sequence&gt;</w:t>
      </w:r>
    </w:p>
    <w:p w14:paraId="41ED3360" w14:textId="77777777" w:rsidR="008C10F3" w:rsidRDefault="008C10F3" w:rsidP="008C10F3">
      <w:pPr>
        <w:pStyle w:val="PL"/>
      </w:pPr>
      <w:r>
        <w:tab/>
      </w:r>
      <w:r>
        <w:tab/>
        <w:t>&lt;/extension&gt;</w:t>
      </w:r>
    </w:p>
    <w:p w14:paraId="43D8B793" w14:textId="77777777" w:rsidR="008C10F3" w:rsidRDefault="008C10F3" w:rsidP="008C10F3">
      <w:pPr>
        <w:pStyle w:val="PL"/>
      </w:pPr>
      <w:r>
        <w:tab/>
      </w:r>
      <w:r>
        <w:tab/>
        <w:t>&lt;/complexContent&gt;</w:t>
      </w:r>
    </w:p>
    <w:p w14:paraId="6C076A1A" w14:textId="77777777" w:rsidR="008C10F3" w:rsidRDefault="008C10F3" w:rsidP="008C10F3">
      <w:pPr>
        <w:pStyle w:val="PL"/>
      </w:pPr>
      <w:r>
        <w:tab/>
        <w:t>&lt;/complexType&gt;</w:t>
      </w:r>
    </w:p>
    <w:p w14:paraId="737E5044" w14:textId="77777777" w:rsidR="008C10F3" w:rsidRDefault="008C10F3" w:rsidP="008C10F3">
      <w:pPr>
        <w:pStyle w:val="PL"/>
      </w:pPr>
      <w:r>
        <w:t>&lt;/element&gt;</w:t>
      </w:r>
    </w:p>
    <w:p w14:paraId="4FDA4567" w14:textId="77777777" w:rsidR="008C10F3" w:rsidRDefault="008C10F3" w:rsidP="008C10F3">
      <w:pPr>
        <w:pStyle w:val="PL"/>
      </w:pPr>
      <w:r>
        <w:t>&lt;element name="EP_XnC"&gt;</w:t>
      </w:r>
    </w:p>
    <w:p w14:paraId="03A54E46" w14:textId="77777777" w:rsidR="008C10F3" w:rsidRDefault="008C10F3" w:rsidP="008C10F3">
      <w:pPr>
        <w:pStyle w:val="PL"/>
      </w:pPr>
      <w:r>
        <w:tab/>
        <w:t>&lt;complexType&gt;</w:t>
      </w:r>
    </w:p>
    <w:p w14:paraId="77B87C56" w14:textId="77777777" w:rsidR="008C10F3" w:rsidRDefault="008C10F3" w:rsidP="008C10F3">
      <w:pPr>
        <w:pStyle w:val="PL"/>
      </w:pPr>
      <w:r>
        <w:tab/>
      </w:r>
      <w:r>
        <w:tab/>
        <w:t>&lt;complexContent&gt;</w:t>
      </w:r>
    </w:p>
    <w:p w14:paraId="7B86F62F" w14:textId="77777777" w:rsidR="008C10F3" w:rsidRDefault="008C10F3" w:rsidP="008C10F3">
      <w:pPr>
        <w:pStyle w:val="PL"/>
      </w:pPr>
      <w:r>
        <w:tab/>
      </w:r>
      <w:r>
        <w:tab/>
      </w:r>
      <w:r>
        <w:tab/>
        <w:t>&lt;extension base="xn:NrmClass"&gt;</w:t>
      </w:r>
    </w:p>
    <w:p w14:paraId="039F6E87" w14:textId="77777777" w:rsidR="008C10F3" w:rsidRDefault="008C10F3" w:rsidP="008C10F3">
      <w:pPr>
        <w:pStyle w:val="PL"/>
      </w:pPr>
      <w:r>
        <w:tab/>
      </w:r>
      <w:r>
        <w:tab/>
      </w:r>
      <w:r>
        <w:tab/>
        <w:t>&lt;sequence&gt;</w:t>
      </w:r>
    </w:p>
    <w:p w14:paraId="165FD17D" w14:textId="77777777" w:rsidR="008C10F3" w:rsidRDefault="008C10F3" w:rsidP="008C10F3">
      <w:pPr>
        <w:pStyle w:val="PL"/>
      </w:pPr>
      <w:r>
        <w:tab/>
      </w:r>
      <w:r>
        <w:tab/>
      </w:r>
      <w:r>
        <w:tab/>
      </w:r>
      <w:r>
        <w:tab/>
        <w:t>&lt;element name="attributes" minOccurs="0"&gt;</w:t>
      </w:r>
    </w:p>
    <w:p w14:paraId="74F474D6" w14:textId="77777777" w:rsidR="008C10F3" w:rsidRDefault="008C10F3" w:rsidP="008C10F3">
      <w:pPr>
        <w:pStyle w:val="PL"/>
      </w:pPr>
      <w:r>
        <w:tab/>
      </w:r>
      <w:r>
        <w:tab/>
      </w:r>
      <w:r>
        <w:tab/>
      </w:r>
      <w:r>
        <w:tab/>
        <w:t>&lt;complexType&gt;</w:t>
      </w:r>
    </w:p>
    <w:p w14:paraId="61331A12" w14:textId="77777777" w:rsidR="008C10F3" w:rsidRDefault="008C10F3" w:rsidP="008C10F3">
      <w:pPr>
        <w:pStyle w:val="PL"/>
      </w:pPr>
      <w:r>
        <w:tab/>
      </w:r>
      <w:r>
        <w:tab/>
      </w:r>
      <w:r>
        <w:tab/>
      </w:r>
      <w:r>
        <w:tab/>
        <w:t>&lt;all&gt;</w:t>
      </w:r>
    </w:p>
    <w:p w14:paraId="007C06C6" w14:textId="77777777" w:rsidR="008C10F3" w:rsidRDefault="008C10F3" w:rsidP="008C10F3">
      <w:pPr>
        <w:pStyle w:val="PL"/>
      </w:pPr>
      <w:r>
        <w:tab/>
      </w:r>
      <w:r>
        <w:tab/>
      </w:r>
      <w:r>
        <w:tab/>
      </w:r>
      <w:r>
        <w:tab/>
      </w:r>
      <w:r>
        <w:tab/>
        <w:t>&lt;!-- Inherited attributes from EP_RP --&gt;</w:t>
      </w:r>
    </w:p>
    <w:p w14:paraId="311C926D" w14:textId="77777777" w:rsidR="008C10F3" w:rsidRDefault="008C10F3" w:rsidP="008C10F3">
      <w:pPr>
        <w:pStyle w:val="PL"/>
      </w:pPr>
      <w:r>
        <w:tab/>
      </w:r>
      <w:r>
        <w:tab/>
      </w:r>
      <w:r>
        <w:tab/>
      </w:r>
      <w:r>
        <w:tab/>
      </w:r>
      <w:r>
        <w:tab/>
        <w:t>&lt;element name="farEndEntity" type="xn:dn" minOccurs="0"/&gt;</w:t>
      </w:r>
    </w:p>
    <w:p w14:paraId="302A37CA" w14:textId="77777777" w:rsidR="008C10F3" w:rsidRDefault="008C10F3" w:rsidP="008C10F3">
      <w:pPr>
        <w:pStyle w:val="PL"/>
      </w:pPr>
      <w:r>
        <w:tab/>
      </w:r>
      <w:r>
        <w:tab/>
      </w:r>
      <w:r>
        <w:tab/>
      </w:r>
      <w:r>
        <w:tab/>
      </w:r>
      <w:r>
        <w:tab/>
        <w:t>&lt;element name="userLabel" type="string" minOccurs="0"/&gt;</w:t>
      </w:r>
    </w:p>
    <w:p w14:paraId="5EAB1DB4" w14:textId="77777777" w:rsidR="008C10F3" w:rsidRDefault="008C10F3" w:rsidP="008C10F3">
      <w:pPr>
        <w:pStyle w:val="PL"/>
      </w:pPr>
      <w:r>
        <w:tab/>
      </w:r>
      <w:r>
        <w:tab/>
      </w:r>
      <w:r>
        <w:tab/>
      </w:r>
      <w:r>
        <w:tab/>
      </w:r>
      <w:r>
        <w:tab/>
        <w:t>&lt;!-- End of inherited attributes from EP_RP --&gt;</w:t>
      </w:r>
    </w:p>
    <w:p w14:paraId="659F785D" w14:textId="77777777" w:rsidR="008C10F3" w:rsidRDefault="008C10F3" w:rsidP="008C10F3">
      <w:pPr>
        <w:pStyle w:val="PL"/>
      </w:pPr>
      <w:r>
        <w:tab/>
      </w:r>
      <w:r>
        <w:tab/>
      </w:r>
      <w:r>
        <w:tab/>
      </w:r>
      <w:r>
        <w:tab/>
      </w:r>
      <w:r>
        <w:tab/>
        <w:t>&lt;element name="localAddress" type="nn:LocalEndPoint" minOccurs="0"/&gt;</w:t>
      </w:r>
    </w:p>
    <w:p w14:paraId="31D97495" w14:textId="77777777" w:rsidR="008C10F3" w:rsidRDefault="008C10F3" w:rsidP="008C10F3">
      <w:pPr>
        <w:pStyle w:val="PL"/>
      </w:pPr>
      <w:r>
        <w:tab/>
      </w:r>
      <w:r>
        <w:tab/>
      </w:r>
      <w:r>
        <w:tab/>
      </w:r>
      <w:r>
        <w:tab/>
      </w:r>
      <w:r>
        <w:tab/>
        <w:t>&lt;element name="remoteAddress" type="nn:RemoteEndPoint" minOccurs="0"/&gt;</w:t>
      </w:r>
    </w:p>
    <w:p w14:paraId="7E5A4813" w14:textId="77777777" w:rsidR="008C10F3" w:rsidRDefault="008C10F3" w:rsidP="008C10F3">
      <w:pPr>
        <w:pStyle w:val="PL"/>
      </w:pPr>
      <w:r>
        <w:tab/>
      </w:r>
      <w:r>
        <w:tab/>
      </w:r>
      <w:r>
        <w:tab/>
      </w:r>
      <w:r>
        <w:tab/>
        <w:t>&lt;/all&gt;</w:t>
      </w:r>
    </w:p>
    <w:p w14:paraId="688BF9D6" w14:textId="77777777" w:rsidR="008C10F3" w:rsidRDefault="008C10F3" w:rsidP="008C10F3">
      <w:pPr>
        <w:pStyle w:val="PL"/>
      </w:pPr>
      <w:r>
        <w:tab/>
      </w:r>
      <w:r>
        <w:tab/>
      </w:r>
      <w:r>
        <w:tab/>
      </w:r>
      <w:r>
        <w:tab/>
        <w:t>&lt;/complexType&gt;</w:t>
      </w:r>
    </w:p>
    <w:p w14:paraId="5CFC672C" w14:textId="77777777" w:rsidR="008C10F3" w:rsidRDefault="008C10F3" w:rsidP="008C10F3">
      <w:pPr>
        <w:pStyle w:val="PL"/>
      </w:pPr>
      <w:r>
        <w:tab/>
      </w:r>
      <w:r>
        <w:tab/>
      </w:r>
      <w:r>
        <w:tab/>
      </w:r>
      <w:r>
        <w:tab/>
        <w:t>&lt;/element&gt;</w:t>
      </w:r>
    </w:p>
    <w:p w14:paraId="5A0EFA6B" w14:textId="77777777" w:rsidR="008C10F3" w:rsidRDefault="008C10F3" w:rsidP="008C10F3">
      <w:pPr>
        <w:pStyle w:val="PL"/>
      </w:pPr>
      <w:r>
        <w:tab/>
      </w:r>
      <w:r>
        <w:tab/>
      </w:r>
      <w:r>
        <w:tab/>
      </w:r>
      <w:r>
        <w:tab/>
        <w:t>&lt;choice minOccurs="0" maxOccurs="unbounded"&gt;</w:t>
      </w:r>
    </w:p>
    <w:p w14:paraId="0BA9C93E" w14:textId="77777777" w:rsidR="008C10F3" w:rsidRDefault="008C10F3" w:rsidP="008C10F3">
      <w:pPr>
        <w:pStyle w:val="PL"/>
      </w:pPr>
      <w:r>
        <w:tab/>
      </w:r>
      <w:r>
        <w:tab/>
      </w:r>
      <w:r>
        <w:tab/>
      </w:r>
      <w:r>
        <w:tab/>
      </w:r>
      <w:r>
        <w:tab/>
        <w:t>&lt;element ref="xn:VsDataContainer"/&gt;</w:t>
      </w:r>
    </w:p>
    <w:p w14:paraId="0B9A185B" w14:textId="77777777" w:rsidR="008C10F3" w:rsidRDefault="008C10F3" w:rsidP="008C10F3">
      <w:pPr>
        <w:pStyle w:val="PL"/>
      </w:pPr>
      <w:r>
        <w:tab/>
      </w:r>
      <w:r>
        <w:tab/>
      </w:r>
      <w:r>
        <w:tab/>
      </w:r>
      <w:r>
        <w:tab/>
        <w:t>&lt;/choice&gt;</w:t>
      </w:r>
    </w:p>
    <w:p w14:paraId="31A523D1" w14:textId="77777777" w:rsidR="008C10F3" w:rsidRDefault="008C10F3" w:rsidP="008C10F3">
      <w:pPr>
        <w:pStyle w:val="PL"/>
      </w:pPr>
      <w:r>
        <w:tab/>
      </w:r>
      <w:r>
        <w:tab/>
      </w:r>
      <w:r>
        <w:tab/>
        <w:t>&lt;/sequence&gt;</w:t>
      </w:r>
    </w:p>
    <w:p w14:paraId="275BCAB7" w14:textId="77777777" w:rsidR="008C10F3" w:rsidRDefault="008C10F3" w:rsidP="008C10F3">
      <w:pPr>
        <w:pStyle w:val="PL"/>
      </w:pPr>
      <w:r>
        <w:tab/>
      </w:r>
      <w:r>
        <w:tab/>
        <w:t>&lt;/extension&gt;</w:t>
      </w:r>
    </w:p>
    <w:p w14:paraId="077C9464" w14:textId="77777777" w:rsidR="008C10F3" w:rsidRDefault="008C10F3" w:rsidP="008C10F3">
      <w:pPr>
        <w:pStyle w:val="PL"/>
      </w:pPr>
      <w:r>
        <w:tab/>
      </w:r>
      <w:r>
        <w:tab/>
        <w:t>&lt;/complexContent&gt;</w:t>
      </w:r>
    </w:p>
    <w:p w14:paraId="515585DC" w14:textId="77777777" w:rsidR="008C10F3" w:rsidRDefault="008C10F3" w:rsidP="008C10F3">
      <w:pPr>
        <w:pStyle w:val="PL"/>
      </w:pPr>
      <w:r>
        <w:tab/>
        <w:t>&lt;/complexType&gt;</w:t>
      </w:r>
    </w:p>
    <w:p w14:paraId="58FD3857" w14:textId="77777777" w:rsidR="008C10F3" w:rsidRDefault="008C10F3" w:rsidP="008C10F3">
      <w:pPr>
        <w:pStyle w:val="PL"/>
      </w:pPr>
      <w:r>
        <w:t>&lt;/element&gt;</w:t>
      </w:r>
    </w:p>
    <w:p w14:paraId="05673F45" w14:textId="77777777" w:rsidR="008C10F3" w:rsidRDefault="008C10F3" w:rsidP="008C10F3">
      <w:pPr>
        <w:pStyle w:val="PL"/>
      </w:pPr>
      <w:r>
        <w:t>&lt;element name="EP_XnU"&gt;</w:t>
      </w:r>
    </w:p>
    <w:p w14:paraId="64F2EF7D" w14:textId="77777777" w:rsidR="008C10F3" w:rsidRDefault="008C10F3" w:rsidP="008C10F3">
      <w:pPr>
        <w:pStyle w:val="PL"/>
      </w:pPr>
      <w:r>
        <w:tab/>
        <w:t>&lt;complexType&gt;</w:t>
      </w:r>
    </w:p>
    <w:p w14:paraId="56DA7BCE" w14:textId="77777777" w:rsidR="008C10F3" w:rsidRDefault="008C10F3" w:rsidP="008C10F3">
      <w:pPr>
        <w:pStyle w:val="PL"/>
      </w:pPr>
      <w:r>
        <w:tab/>
      </w:r>
      <w:r>
        <w:tab/>
        <w:t>&lt;complexContent&gt;</w:t>
      </w:r>
    </w:p>
    <w:p w14:paraId="16CC6F2C" w14:textId="77777777" w:rsidR="008C10F3" w:rsidRDefault="008C10F3" w:rsidP="008C10F3">
      <w:pPr>
        <w:pStyle w:val="PL"/>
      </w:pPr>
      <w:r>
        <w:tab/>
      </w:r>
      <w:r>
        <w:tab/>
      </w:r>
      <w:r>
        <w:tab/>
        <w:t>&lt;extension base="xn:NrmClass"&gt;</w:t>
      </w:r>
    </w:p>
    <w:p w14:paraId="3BD19C96" w14:textId="77777777" w:rsidR="008C10F3" w:rsidRDefault="008C10F3" w:rsidP="008C10F3">
      <w:pPr>
        <w:pStyle w:val="PL"/>
      </w:pPr>
      <w:r>
        <w:tab/>
      </w:r>
      <w:r>
        <w:tab/>
      </w:r>
      <w:r>
        <w:tab/>
        <w:t>&lt;sequence&gt;</w:t>
      </w:r>
    </w:p>
    <w:p w14:paraId="737109C5" w14:textId="77777777" w:rsidR="008C10F3" w:rsidRDefault="008C10F3" w:rsidP="008C10F3">
      <w:pPr>
        <w:pStyle w:val="PL"/>
      </w:pPr>
      <w:r>
        <w:tab/>
      </w:r>
      <w:r>
        <w:tab/>
      </w:r>
      <w:r>
        <w:tab/>
      </w:r>
      <w:r>
        <w:tab/>
        <w:t>&lt;element name="attributes" minOccurs="0"&gt;</w:t>
      </w:r>
    </w:p>
    <w:p w14:paraId="5290BE41" w14:textId="77777777" w:rsidR="008C10F3" w:rsidRDefault="008C10F3" w:rsidP="008C10F3">
      <w:pPr>
        <w:pStyle w:val="PL"/>
      </w:pPr>
      <w:r>
        <w:tab/>
      </w:r>
      <w:r>
        <w:tab/>
      </w:r>
      <w:r>
        <w:tab/>
      </w:r>
      <w:r>
        <w:tab/>
        <w:t>&lt;complexType&gt;</w:t>
      </w:r>
    </w:p>
    <w:p w14:paraId="15DFAED7" w14:textId="77777777" w:rsidR="008C10F3" w:rsidRDefault="008C10F3" w:rsidP="008C10F3">
      <w:pPr>
        <w:pStyle w:val="PL"/>
      </w:pPr>
      <w:r>
        <w:tab/>
      </w:r>
      <w:r>
        <w:tab/>
      </w:r>
      <w:r>
        <w:tab/>
      </w:r>
      <w:r>
        <w:tab/>
        <w:t>&lt;all&gt;</w:t>
      </w:r>
    </w:p>
    <w:p w14:paraId="41431ECF" w14:textId="77777777" w:rsidR="008C10F3" w:rsidRDefault="008C10F3" w:rsidP="008C10F3">
      <w:pPr>
        <w:pStyle w:val="PL"/>
      </w:pPr>
      <w:r>
        <w:tab/>
      </w:r>
      <w:r>
        <w:tab/>
      </w:r>
      <w:r>
        <w:tab/>
      </w:r>
      <w:r>
        <w:tab/>
      </w:r>
      <w:r>
        <w:tab/>
        <w:t>&lt;!-- Inherited attributes from EP_RP --&gt;</w:t>
      </w:r>
    </w:p>
    <w:p w14:paraId="4701C796" w14:textId="77777777" w:rsidR="008C10F3" w:rsidRDefault="008C10F3" w:rsidP="008C10F3">
      <w:pPr>
        <w:pStyle w:val="PL"/>
      </w:pPr>
      <w:r>
        <w:tab/>
      </w:r>
      <w:r>
        <w:tab/>
      </w:r>
      <w:r>
        <w:tab/>
      </w:r>
      <w:r>
        <w:tab/>
      </w:r>
      <w:r>
        <w:tab/>
        <w:t>&lt;element name="farEndEntity" type="xn:dn" minOccurs="0"/&gt;</w:t>
      </w:r>
    </w:p>
    <w:p w14:paraId="2A529DE9" w14:textId="77777777" w:rsidR="008C10F3" w:rsidRDefault="008C10F3" w:rsidP="008C10F3">
      <w:pPr>
        <w:pStyle w:val="PL"/>
      </w:pPr>
      <w:r>
        <w:tab/>
      </w:r>
      <w:r>
        <w:tab/>
      </w:r>
      <w:r>
        <w:tab/>
      </w:r>
      <w:r>
        <w:tab/>
      </w:r>
      <w:r>
        <w:tab/>
        <w:t>&lt;element name="userLabel" type="string" minOccurs="0"/&gt;</w:t>
      </w:r>
    </w:p>
    <w:p w14:paraId="3E80B402" w14:textId="77777777" w:rsidR="008C10F3" w:rsidRDefault="008C10F3" w:rsidP="008C10F3">
      <w:pPr>
        <w:pStyle w:val="PL"/>
      </w:pPr>
      <w:r>
        <w:tab/>
      </w:r>
      <w:r>
        <w:tab/>
      </w:r>
      <w:r>
        <w:tab/>
      </w:r>
      <w:r>
        <w:tab/>
      </w:r>
      <w:r>
        <w:tab/>
        <w:t>&lt;!-- End of inherited attributes from EP_RP --&gt;</w:t>
      </w:r>
    </w:p>
    <w:p w14:paraId="6A868BB0" w14:textId="77777777" w:rsidR="008C10F3" w:rsidRDefault="008C10F3" w:rsidP="008C10F3">
      <w:pPr>
        <w:pStyle w:val="PL"/>
      </w:pPr>
      <w:r>
        <w:tab/>
      </w:r>
      <w:r>
        <w:tab/>
      </w:r>
      <w:r>
        <w:tab/>
      </w:r>
      <w:r>
        <w:tab/>
      </w:r>
      <w:r>
        <w:tab/>
        <w:t>&lt;element name="localAddress" type="nn:LocalEndPoint" minOccurs="0"/&gt;</w:t>
      </w:r>
    </w:p>
    <w:p w14:paraId="46A9CC68" w14:textId="77777777" w:rsidR="008C10F3" w:rsidRDefault="008C10F3" w:rsidP="008C10F3">
      <w:pPr>
        <w:pStyle w:val="PL"/>
      </w:pPr>
      <w:r>
        <w:tab/>
      </w:r>
      <w:r>
        <w:tab/>
      </w:r>
      <w:r>
        <w:tab/>
      </w:r>
      <w:r>
        <w:tab/>
      </w:r>
      <w:r>
        <w:tab/>
        <w:t>&lt;element name="remoteAddress" type="nn:RemoteEndPoint" minOccurs="0"/&gt;</w:t>
      </w:r>
    </w:p>
    <w:p w14:paraId="7B139A14" w14:textId="77777777" w:rsidR="008C10F3" w:rsidRDefault="008C10F3" w:rsidP="008C10F3">
      <w:pPr>
        <w:pStyle w:val="PL"/>
      </w:pPr>
      <w:r>
        <w:tab/>
      </w:r>
      <w:r>
        <w:tab/>
      </w:r>
      <w:r>
        <w:tab/>
      </w:r>
      <w:r>
        <w:tab/>
        <w:t>&lt;/all&gt;</w:t>
      </w:r>
    </w:p>
    <w:p w14:paraId="3A0AEB79" w14:textId="77777777" w:rsidR="008C10F3" w:rsidRDefault="008C10F3" w:rsidP="008C10F3">
      <w:pPr>
        <w:pStyle w:val="PL"/>
      </w:pPr>
      <w:r>
        <w:tab/>
      </w:r>
      <w:r>
        <w:tab/>
      </w:r>
      <w:r>
        <w:tab/>
      </w:r>
      <w:r>
        <w:tab/>
        <w:t>&lt;/complexType&gt;</w:t>
      </w:r>
    </w:p>
    <w:p w14:paraId="4FF864B0" w14:textId="77777777" w:rsidR="008C10F3" w:rsidRDefault="008C10F3" w:rsidP="008C10F3">
      <w:pPr>
        <w:pStyle w:val="PL"/>
      </w:pPr>
      <w:r>
        <w:tab/>
      </w:r>
      <w:r>
        <w:tab/>
      </w:r>
      <w:r>
        <w:tab/>
      </w:r>
      <w:r>
        <w:tab/>
        <w:t>&lt;/element&gt;</w:t>
      </w:r>
    </w:p>
    <w:p w14:paraId="073B84B7" w14:textId="77777777" w:rsidR="008C10F3" w:rsidRDefault="008C10F3" w:rsidP="008C10F3">
      <w:pPr>
        <w:pStyle w:val="PL"/>
      </w:pPr>
      <w:r>
        <w:tab/>
      </w:r>
      <w:r>
        <w:tab/>
      </w:r>
      <w:r>
        <w:tab/>
      </w:r>
      <w:r>
        <w:tab/>
        <w:t>&lt;choice minOccurs="0" maxOccurs="unbounded"&gt;</w:t>
      </w:r>
    </w:p>
    <w:p w14:paraId="115F0C9E" w14:textId="77777777" w:rsidR="008C10F3" w:rsidRDefault="008C10F3" w:rsidP="008C10F3">
      <w:pPr>
        <w:pStyle w:val="PL"/>
      </w:pPr>
      <w:r>
        <w:tab/>
      </w:r>
      <w:r>
        <w:tab/>
      </w:r>
      <w:r>
        <w:tab/>
      </w:r>
      <w:r>
        <w:tab/>
      </w:r>
      <w:r>
        <w:tab/>
        <w:t>&lt;element ref="xn:VsDataContainer"/&gt;</w:t>
      </w:r>
    </w:p>
    <w:p w14:paraId="0673BC5B" w14:textId="77777777" w:rsidR="008C10F3" w:rsidRDefault="008C10F3" w:rsidP="008C10F3">
      <w:pPr>
        <w:pStyle w:val="PL"/>
      </w:pPr>
      <w:r>
        <w:tab/>
      </w:r>
      <w:r>
        <w:tab/>
      </w:r>
      <w:r>
        <w:tab/>
      </w:r>
      <w:r>
        <w:tab/>
        <w:t>&lt;/choice&gt;</w:t>
      </w:r>
    </w:p>
    <w:p w14:paraId="210D8FF4" w14:textId="77777777" w:rsidR="008C10F3" w:rsidRDefault="008C10F3" w:rsidP="008C10F3">
      <w:pPr>
        <w:pStyle w:val="PL"/>
      </w:pPr>
      <w:r>
        <w:tab/>
      </w:r>
      <w:r>
        <w:tab/>
      </w:r>
      <w:r>
        <w:tab/>
        <w:t>&lt;/sequence&gt;</w:t>
      </w:r>
    </w:p>
    <w:p w14:paraId="20585384" w14:textId="77777777" w:rsidR="008C10F3" w:rsidRDefault="008C10F3" w:rsidP="008C10F3">
      <w:pPr>
        <w:pStyle w:val="PL"/>
      </w:pPr>
      <w:r>
        <w:tab/>
      </w:r>
      <w:r>
        <w:tab/>
      </w:r>
      <w:r>
        <w:tab/>
        <w:t>&lt;/extension&gt;</w:t>
      </w:r>
    </w:p>
    <w:p w14:paraId="7788BA8D" w14:textId="77777777" w:rsidR="008C10F3" w:rsidRDefault="008C10F3" w:rsidP="008C10F3">
      <w:pPr>
        <w:pStyle w:val="PL"/>
      </w:pPr>
      <w:r>
        <w:tab/>
      </w:r>
      <w:r>
        <w:tab/>
        <w:t>&lt;/complexContent&gt;</w:t>
      </w:r>
    </w:p>
    <w:p w14:paraId="5369BDFD" w14:textId="77777777" w:rsidR="008C10F3" w:rsidRDefault="008C10F3" w:rsidP="008C10F3">
      <w:pPr>
        <w:pStyle w:val="PL"/>
      </w:pPr>
      <w:r>
        <w:tab/>
        <w:t>&lt;/complexType&gt;</w:t>
      </w:r>
    </w:p>
    <w:p w14:paraId="1AAA7C0A" w14:textId="77777777" w:rsidR="008C10F3" w:rsidRDefault="008C10F3" w:rsidP="008C10F3">
      <w:pPr>
        <w:pStyle w:val="PL"/>
      </w:pPr>
      <w:r>
        <w:tab/>
        <w:t>&lt;/element&gt;</w:t>
      </w:r>
    </w:p>
    <w:p w14:paraId="1965390B" w14:textId="77777777" w:rsidR="008C10F3" w:rsidRDefault="008C10F3" w:rsidP="008C10F3">
      <w:pPr>
        <w:pStyle w:val="PL"/>
      </w:pPr>
      <w:r>
        <w:t>&lt;element name="EP_NgC"&gt;</w:t>
      </w:r>
    </w:p>
    <w:p w14:paraId="5B4A1151" w14:textId="77777777" w:rsidR="008C10F3" w:rsidRDefault="008C10F3" w:rsidP="008C10F3">
      <w:pPr>
        <w:pStyle w:val="PL"/>
      </w:pPr>
      <w:r>
        <w:tab/>
        <w:t>&lt;complexType&gt;</w:t>
      </w:r>
    </w:p>
    <w:p w14:paraId="438744B7" w14:textId="77777777" w:rsidR="008C10F3" w:rsidRDefault="008C10F3" w:rsidP="008C10F3">
      <w:pPr>
        <w:pStyle w:val="PL"/>
      </w:pPr>
      <w:r>
        <w:tab/>
      </w:r>
      <w:r>
        <w:tab/>
        <w:t>&lt;complexContent&gt;</w:t>
      </w:r>
    </w:p>
    <w:p w14:paraId="3763F6B9" w14:textId="77777777" w:rsidR="008C10F3" w:rsidRDefault="008C10F3" w:rsidP="008C10F3">
      <w:pPr>
        <w:pStyle w:val="PL"/>
      </w:pPr>
      <w:r>
        <w:tab/>
      </w:r>
      <w:r>
        <w:tab/>
      </w:r>
      <w:r>
        <w:tab/>
        <w:t>&lt;extension base="xn:NrmClass"&gt;</w:t>
      </w:r>
    </w:p>
    <w:p w14:paraId="10FCF3AC" w14:textId="77777777" w:rsidR="008C10F3" w:rsidRDefault="008C10F3" w:rsidP="008C10F3">
      <w:pPr>
        <w:pStyle w:val="PL"/>
      </w:pPr>
      <w:r>
        <w:tab/>
      </w:r>
      <w:r>
        <w:tab/>
      </w:r>
      <w:r>
        <w:tab/>
        <w:t>&lt;sequence&gt;</w:t>
      </w:r>
    </w:p>
    <w:p w14:paraId="531CC681" w14:textId="77777777" w:rsidR="008C10F3" w:rsidRDefault="008C10F3" w:rsidP="008C10F3">
      <w:pPr>
        <w:pStyle w:val="PL"/>
      </w:pPr>
      <w:r>
        <w:tab/>
      </w:r>
      <w:r>
        <w:tab/>
      </w:r>
      <w:r>
        <w:tab/>
      </w:r>
      <w:r>
        <w:tab/>
        <w:t>&lt;element name="attributes" minOccurs="0"&gt;</w:t>
      </w:r>
    </w:p>
    <w:p w14:paraId="11F82579" w14:textId="77777777" w:rsidR="008C10F3" w:rsidRDefault="008C10F3" w:rsidP="008C10F3">
      <w:pPr>
        <w:pStyle w:val="PL"/>
      </w:pPr>
      <w:r>
        <w:tab/>
      </w:r>
      <w:r>
        <w:tab/>
      </w:r>
      <w:r>
        <w:tab/>
      </w:r>
      <w:r>
        <w:tab/>
        <w:t>&lt;complexType&gt;</w:t>
      </w:r>
    </w:p>
    <w:p w14:paraId="77C247EE" w14:textId="77777777" w:rsidR="008C10F3" w:rsidRDefault="008C10F3" w:rsidP="008C10F3">
      <w:pPr>
        <w:pStyle w:val="PL"/>
      </w:pPr>
      <w:r>
        <w:tab/>
      </w:r>
      <w:r>
        <w:tab/>
      </w:r>
      <w:r>
        <w:tab/>
      </w:r>
      <w:r>
        <w:tab/>
        <w:t>&lt;all&gt;</w:t>
      </w:r>
    </w:p>
    <w:p w14:paraId="734E5F68" w14:textId="77777777" w:rsidR="008C10F3" w:rsidRDefault="008C10F3" w:rsidP="008C10F3">
      <w:pPr>
        <w:pStyle w:val="PL"/>
      </w:pPr>
      <w:r>
        <w:tab/>
      </w:r>
      <w:r>
        <w:tab/>
      </w:r>
      <w:r>
        <w:tab/>
      </w:r>
      <w:r>
        <w:tab/>
      </w:r>
      <w:r>
        <w:tab/>
        <w:t>&lt;!-- Inherited attributes from EP_RP --&gt;</w:t>
      </w:r>
    </w:p>
    <w:p w14:paraId="20AF12FE" w14:textId="77777777" w:rsidR="008C10F3" w:rsidRDefault="008C10F3" w:rsidP="008C10F3">
      <w:pPr>
        <w:pStyle w:val="PL"/>
      </w:pPr>
      <w:r>
        <w:tab/>
      </w:r>
      <w:r>
        <w:tab/>
      </w:r>
      <w:r>
        <w:tab/>
      </w:r>
      <w:r>
        <w:tab/>
      </w:r>
      <w:r>
        <w:tab/>
        <w:t>&lt;element name="farEndEntity" type="xn:dn" minOccurs="0"/&gt;</w:t>
      </w:r>
    </w:p>
    <w:p w14:paraId="777857A3" w14:textId="77777777" w:rsidR="008C10F3" w:rsidRDefault="008C10F3" w:rsidP="008C10F3">
      <w:pPr>
        <w:pStyle w:val="PL"/>
      </w:pPr>
      <w:r>
        <w:tab/>
      </w:r>
      <w:r>
        <w:tab/>
      </w:r>
      <w:r>
        <w:tab/>
      </w:r>
      <w:r>
        <w:tab/>
      </w:r>
      <w:r>
        <w:tab/>
        <w:t>&lt;element name="userLabel" type="string" minOccurs="0"/&gt;</w:t>
      </w:r>
    </w:p>
    <w:p w14:paraId="5EC6FF59" w14:textId="77777777" w:rsidR="008C10F3" w:rsidRDefault="008C10F3" w:rsidP="008C10F3">
      <w:pPr>
        <w:pStyle w:val="PL"/>
      </w:pPr>
      <w:r>
        <w:tab/>
      </w:r>
      <w:r>
        <w:tab/>
      </w:r>
      <w:r>
        <w:tab/>
      </w:r>
      <w:r>
        <w:tab/>
      </w:r>
      <w:r>
        <w:tab/>
        <w:t>&lt;!-- End of inherited attributes from EP_RP --&gt;</w:t>
      </w:r>
    </w:p>
    <w:p w14:paraId="133EF258" w14:textId="77777777" w:rsidR="008C10F3" w:rsidRDefault="008C10F3" w:rsidP="008C10F3">
      <w:pPr>
        <w:pStyle w:val="PL"/>
      </w:pPr>
      <w:r>
        <w:tab/>
      </w:r>
      <w:r>
        <w:tab/>
      </w:r>
      <w:r>
        <w:tab/>
      </w:r>
      <w:r>
        <w:tab/>
      </w:r>
      <w:r>
        <w:tab/>
        <w:t>&lt;element name="localAddress" type="nn:LoacalEndPoint" minOccurs="0"/&gt;</w:t>
      </w:r>
    </w:p>
    <w:p w14:paraId="70E3DADB" w14:textId="77777777" w:rsidR="008C10F3" w:rsidRDefault="008C10F3" w:rsidP="008C10F3">
      <w:pPr>
        <w:pStyle w:val="PL"/>
      </w:pPr>
      <w:r>
        <w:tab/>
      </w:r>
      <w:r>
        <w:tab/>
      </w:r>
      <w:r>
        <w:tab/>
      </w:r>
      <w:r>
        <w:tab/>
      </w:r>
      <w:r>
        <w:tab/>
        <w:t>&lt;element name="remoteAddress" type="nn:RemoteEndPoint" minOccurs="0"/&gt;</w:t>
      </w:r>
    </w:p>
    <w:p w14:paraId="704FE8EF" w14:textId="77777777" w:rsidR="008C10F3" w:rsidRDefault="008C10F3" w:rsidP="008C10F3">
      <w:pPr>
        <w:pStyle w:val="PL"/>
      </w:pPr>
      <w:r>
        <w:tab/>
      </w:r>
      <w:r>
        <w:tab/>
      </w:r>
      <w:r>
        <w:tab/>
      </w:r>
      <w:r>
        <w:tab/>
        <w:t>&lt;/all&gt;</w:t>
      </w:r>
    </w:p>
    <w:p w14:paraId="44A80FE3" w14:textId="77777777" w:rsidR="008C10F3" w:rsidRDefault="008C10F3" w:rsidP="008C10F3">
      <w:pPr>
        <w:pStyle w:val="PL"/>
      </w:pPr>
      <w:r>
        <w:tab/>
      </w:r>
      <w:r>
        <w:tab/>
      </w:r>
      <w:r>
        <w:tab/>
      </w:r>
      <w:r>
        <w:tab/>
        <w:t>&lt;/complexType&gt;</w:t>
      </w:r>
    </w:p>
    <w:p w14:paraId="7E764310" w14:textId="77777777" w:rsidR="008C10F3" w:rsidRDefault="008C10F3" w:rsidP="008C10F3">
      <w:pPr>
        <w:pStyle w:val="PL"/>
      </w:pPr>
      <w:r>
        <w:tab/>
      </w:r>
      <w:r>
        <w:tab/>
      </w:r>
      <w:r>
        <w:tab/>
      </w:r>
      <w:r>
        <w:tab/>
        <w:t>&lt;/element&gt;</w:t>
      </w:r>
    </w:p>
    <w:p w14:paraId="19F7C795" w14:textId="77777777" w:rsidR="008C10F3" w:rsidRDefault="008C10F3" w:rsidP="008C10F3">
      <w:pPr>
        <w:pStyle w:val="PL"/>
      </w:pPr>
      <w:r>
        <w:tab/>
      </w:r>
      <w:r>
        <w:tab/>
      </w:r>
      <w:r>
        <w:tab/>
      </w:r>
      <w:r>
        <w:tab/>
        <w:t>&lt;choice minOccurs="0" maxOccurs="unbounded"&gt;</w:t>
      </w:r>
    </w:p>
    <w:p w14:paraId="51B061E4" w14:textId="77777777" w:rsidR="008C10F3" w:rsidRDefault="008C10F3" w:rsidP="008C10F3">
      <w:pPr>
        <w:pStyle w:val="PL"/>
      </w:pPr>
      <w:r>
        <w:tab/>
      </w:r>
      <w:r>
        <w:tab/>
      </w:r>
      <w:r>
        <w:tab/>
      </w:r>
      <w:r>
        <w:tab/>
      </w:r>
      <w:r>
        <w:tab/>
        <w:t>&lt;element ref="xn:VsDataContainer"/&gt;</w:t>
      </w:r>
    </w:p>
    <w:p w14:paraId="76A83B98" w14:textId="77777777" w:rsidR="008C10F3" w:rsidRDefault="008C10F3" w:rsidP="008C10F3">
      <w:pPr>
        <w:pStyle w:val="PL"/>
      </w:pPr>
      <w:r>
        <w:tab/>
      </w:r>
      <w:r>
        <w:tab/>
      </w:r>
      <w:r>
        <w:tab/>
      </w:r>
      <w:r>
        <w:tab/>
        <w:t>&lt;/choice&gt;</w:t>
      </w:r>
    </w:p>
    <w:p w14:paraId="2F033945" w14:textId="77777777" w:rsidR="008C10F3" w:rsidRDefault="008C10F3" w:rsidP="008C10F3">
      <w:pPr>
        <w:pStyle w:val="PL"/>
      </w:pPr>
      <w:r>
        <w:tab/>
      </w:r>
      <w:r>
        <w:tab/>
      </w:r>
      <w:r>
        <w:tab/>
        <w:t>&lt;/sequence&gt;</w:t>
      </w:r>
    </w:p>
    <w:p w14:paraId="29B8DA12" w14:textId="77777777" w:rsidR="008C10F3" w:rsidRDefault="008C10F3" w:rsidP="008C10F3">
      <w:pPr>
        <w:pStyle w:val="PL"/>
      </w:pPr>
      <w:r>
        <w:tab/>
      </w:r>
      <w:r>
        <w:tab/>
      </w:r>
      <w:r>
        <w:tab/>
        <w:t>&lt;/extension&gt;</w:t>
      </w:r>
    </w:p>
    <w:p w14:paraId="33929B63" w14:textId="77777777" w:rsidR="008C10F3" w:rsidRDefault="008C10F3" w:rsidP="008C10F3">
      <w:pPr>
        <w:pStyle w:val="PL"/>
      </w:pPr>
      <w:r>
        <w:tab/>
      </w:r>
      <w:r>
        <w:tab/>
        <w:t>&lt;/complexContent&gt;</w:t>
      </w:r>
    </w:p>
    <w:p w14:paraId="1A5FFD4F" w14:textId="77777777" w:rsidR="008C10F3" w:rsidRDefault="008C10F3" w:rsidP="008C10F3">
      <w:pPr>
        <w:pStyle w:val="PL"/>
      </w:pPr>
      <w:r>
        <w:tab/>
        <w:t>&lt;/complexType&gt;</w:t>
      </w:r>
    </w:p>
    <w:p w14:paraId="6F857917" w14:textId="77777777" w:rsidR="008C10F3" w:rsidRDefault="008C10F3" w:rsidP="008C10F3">
      <w:pPr>
        <w:pStyle w:val="PL"/>
      </w:pPr>
      <w:r>
        <w:t>&lt;/element&gt;</w:t>
      </w:r>
    </w:p>
    <w:p w14:paraId="6E836CCD" w14:textId="77777777" w:rsidR="008C10F3" w:rsidRDefault="008C10F3" w:rsidP="008C10F3">
      <w:pPr>
        <w:pStyle w:val="PL"/>
      </w:pPr>
      <w:r>
        <w:t>&lt;element name="EP_NgU"&gt;</w:t>
      </w:r>
    </w:p>
    <w:p w14:paraId="42F1E1A5" w14:textId="77777777" w:rsidR="008C10F3" w:rsidRDefault="008C10F3" w:rsidP="008C10F3">
      <w:pPr>
        <w:pStyle w:val="PL"/>
      </w:pPr>
      <w:r>
        <w:tab/>
        <w:t>&lt;complexType&gt;</w:t>
      </w:r>
    </w:p>
    <w:p w14:paraId="546A4371" w14:textId="77777777" w:rsidR="008C10F3" w:rsidRDefault="008C10F3" w:rsidP="008C10F3">
      <w:pPr>
        <w:pStyle w:val="PL"/>
      </w:pPr>
      <w:r>
        <w:tab/>
      </w:r>
      <w:r>
        <w:tab/>
        <w:t>&lt;complexContent&gt;</w:t>
      </w:r>
    </w:p>
    <w:p w14:paraId="0BAA315A" w14:textId="77777777" w:rsidR="008C10F3" w:rsidRDefault="008C10F3" w:rsidP="008C10F3">
      <w:pPr>
        <w:pStyle w:val="PL"/>
      </w:pPr>
      <w:r>
        <w:tab/>
      </w:r>
      <w:r>
        <w:tab/>
      </w:r>
      <w:r>
        <w:tab/>
        <w:t>&lt;extension base="xn:NrmClass"&gt;</w:t>
      </w:r>
    </w:p>
    <w:p w14:paraId="1B34015F" w14:textId="77777777" w:rsidR="008C10F3" w:rsidRDefault="008C10F3" w:rsidP="008C10F3">
      <w:pPr>
        <w:pStyle w:val="PL"/>
      </w:pPr>
      <w:r>
        <w:tab/>
      </w:r>
      <w:r>
        <w:tab/>
      </w:r>
      <w:r>
        <w:tab/>
        <w:t>&lt;sequence&gt;</w:t>
      </w:r>
    </w:p>
    <w:p w14:paraId="35254B6A" w14:textId="77777777" w:rsidR="008C10F3" w:rsidRDefault="008C10F3" w:rsidP="008C10F3">
      <w:pPr>
        <w:pStyle w:val="PL"/>
      </w:pPr>
      <w:r>
        <w:tab/>
      </w:r>
      <w:r>
        <w:tab/>
      </w:r>
      <w:r>
        <w:tab/>
      </w:r>
      <w:r>
        <w:tab/>
        <w:t>&lt;element name="attributes" minOccurs="0"&gt;</w:t>
      </w:r>
    </w:p>
    <w:p w14:paraId="72CAFA4C" w14:textId="77777777" w:rsidR="008C10F3" w:rsidRDefault="008C10F3" w:rsidP="008C10F3">
      <w:pPr>
        <w:pStyle w:val="PL"/>
      </w:pPr>
      <w:r>
        <w:tab/>
      </w:r>
      <w:r>
        <w:tab/>
      </w:r>
      <w:r>
        <w:tab/>
      </w:r>
      <w:r>
        <w:tab/>
        <w:t>&lt;complexType&gt;</w:t>
      </w:r>
    </w:p>
    <w:p w14:paraId="6FF118D0" w14:textId="77777777" w:rsidR="008C10F3" w:rsidRDefault="008C10F3" w:rsidP="008C10F3">
      <w:pPr>
        <w:pStyle w:val="PL"/>
      </w:pPr>
      <w:r>
        <w:tab/>
      </w:r>
      <w:r>
        <w:tab/>
      </w:r>
      <w:r>
        <w:tab/>
      </w:r>
      <w:r>
        <w:tab/>
        <w:t>&lt;all&gt;</w:t>
      </w:r>
    </w:p>
    <w:p w14:paraId="0F51D049" w14:textId="77777777" w:rsidR="008C10F3" w:rsidRDefault="008C10F3" w:rsidP="008C10F3">
      <w:pPr>
        <w:pStyle w:val="PL"/>
      </w:pPr>
      <w:r>
        <w:tab/>
      </w:r>
      <w:r>
        <w:tab/>
      </w:r>
      <w:r>
        <w:tab/>
      </w:r>
      <w:r>
        <w:tab/>
      </w:r>
      <w:r>
        <w:tab/>
        <w:t>&lt;!-- Inherited attributes from EP_RP --&gt;</w:t>
      </w:r>
    </w:p>
    <w:p w14:paraId="50B04993" w14:textId="77777777" w:rsidR="008C10F3" w:rsidRDefault="008C10F3" w:rsidP="008C10F3">
      <w:pPr>
        <w:pStyle w:val="PL"/>
      </w:pPr>
      <w:r>
        <w:tab/>
      </w:r>
      <w:r>
        <w:tab/>
      </w:r>
      <w:r>
        <w:tab/>
      </w:r>
      <w:r>
        <w:tab/>
      </w:r>
      <w:r>
        <w:tab/>
        <w:t>&lt;element name="farEndEntity" type="xn:dn" minOccurs="0"/&gt;</w:t>
      </w:r>
    </w:p>
    <w:p w14:paraId="16036A11" w14:textId="77777777" w:rsidR="008C10F3" w:rsidRDefault="008C10F3" w:rsidP="008C10F3">
      <w:pPr>
        <w:pStyle w:val="PL"/>
      </w:pPr>
      <w:r>
        <w:tab/>
      </w:r>
      <w:r>
        <w:tab/>
      </w:r>
      <w:r>
        <w:tab/>
      </w:r>
      <w:r>
        <w:tab/>
      </w:r>
      <w:r>
        <w:tab/>
        <w:t>&lt;element name="userLabel" type="string" minOccurs="0"/&gt;</w:t>
      </w:r>
    </w:p>
    <w:p w14:paraId="1C08C39A" w14:textId="77777777" w:rsidR="008C10F3" w:rsidRDefault="008C10F3" w:rsidP="008C10F3">
      <w:pPr>
        <w:pStyle w:val="PL"/>
      </w:pPr>
      <w:r>
        <w:tab/>
      </w:r>
      <w:r>
        <w:tab/>
      </w:r>
      <w:r>
        <w:tab/>
      </w:r>
      <w:r>
        <w:tab/>
      </w:r>
      <w:r>
        <w:tab/>
        <w:t>&lt;!-- End of inherited attributes from EP_RP --&gt;</w:t>
      </w:r>
    </w:p>
    <w:p w14:paraId="1744B1FB" w14:textId="77777777" w:rsidR="008C10F3" w:rsidRDefault="008C10F3" w:rsidP="008C10F3">
      <w:pPr>
        <w:pStyle w:val="PL"/>
      </w:pPr>
      <w:r>
        <w:tab/>
      </w:r>
      <w:r>
        <w:tab/>
      </w:r>
      <w:r>
        <w:tab/>
      </w:r>
      <w:r>
        <w:tab/>
      </w:r>
      <w:r>
        <w:tab/>
        <w:t>&lt;element name="localAddress" type="nn:LocalEndPoint" minOccurs="0"/&gt;</w:t>
      </w:r>
    </w:p>
    <w:p w14:paraId="416CA527" w14:textId="77777777" w:rsidR="008C10F3" w:rsidRDefault="008C10F3" w:rsidP="008C10F3">
      <w:pPr>
        <w:pStyle w:val="PL"/>
      </w:pPr>
      <w:r>
        <w:tab/>
      </w:r>
      <w:r>
        <w:tab/>
      </w:r>
      <w:r>
        <w:tab/>
      </w:r>
      <w:r>
        <w:tab/>
      </w:r>
      <w:r>
        <w:tab/>
        <w:t>&lt;element name="remoteAddress" type="nn:RemoteEndPoint" minOccurs="0"/&gt;</w:t>
      </w:r>
    </w:p>
    <w:p w14:paraId="0008A123" w14:textId="77777777" w:rsidR="008C10F3" w:rsidRDefault="008C10F3" w:rsidP="008C10F3">
      <w:pPr>
        <w:pStyle w:val="PL"/>
      </w:pPr>
      <w:r>
        <w:tab/>
      </w:r>
      <w:r>
        <w:tab/>
      </w:r>
      <w:r>
        <w:tab/>
      </w:r>
      <w:r>
        <w:tab/>
        <w:t>&lt;/all&gt;</w:t>
      </w:r>
    </w:p>
    <w:p w14:paraId="661A78A1" w14:textId="77777777" w:rsidR="008C10F3" w:rsidRDefault="008C10F3" w:rsidP="008C10F3">
      <w:pPr>
        <w:pStyle w:val="PL"/>
      </w:pPr>
      <w:r>
        <w:tab/>
      </w:r>
      <w:r>
        <w:tab/>
      </w:r>
      <w:r>
        <w:tab/>
      </w:r>
      <w:r>
        <w:tab/>
        <w:t>&lt;/complexType&gt;</w:t>
      </w:r>
    </w:p>
    <w:p w14:paraId="2092AC2E" w14:textId="77777777" w:rsidR="008C10F3" w:rsidRDefault="008C10F3" w:rsidP="008C10F3">
      <w:pPr>
        <w:pStyle w:val="PL"/>
      </w:pPr>
      <w:r>
        <w:tab/>
      </w:r>
      <w:r>
        <w:tab/>
      </w:r>
      <w:r>
        <w:tab/>
      </w:r>
      <w:r>
        <w:tab/>
        <w:t>&lt;/element&gt;</w:t>
      </w:r>
    </w:p>
    <w:p w14:paraId="35E43335" w14:textId="77777777" w:rsidR="008C10F3" w:rsidRDefault="008C10F3" w:rsidP="008C10F3">
      <w:pPr>
        <w:pStyle w:val="PL"/>
      </w:pPr>
      <w:r>
        <w:tab/>
      </w:r>
      <w:r>
        <w:tab/>
      </w:r>
      <w:r>
        <w:tab/>
      </w:r>
      <w:r>
        <w:tab/>
        <w:t>&lt;choice minOccurs="0" maxOccurs="unbounded"&gt;</w:t>
      </w:r>
    </w:p>
    <w:p w14:paraId="0E8D5192" w14:textId="77777777" w:rsidR="008C10F3" w:rsidRDefault="008C10F3" w:rsidP="008C10F3">
      <w:pPr>
        <w:pStyle w:val="PL"/>
      </w:pPr>
      <w:r>
        <w:tab/>
      </w:r>
      <w:r>
        <w:tab/>
      </w:r>
      <w:r>
        <w:tab/>
      </w:r>
      <w:r>
        <w:tab/>
      </w:r>
      <w:r>
        <w:tab/>
        <w:t>&lt;element ref="xn:VsDataContainer"/&gt;</w:t>
      </w:r>
    </w:p>
    <w:p w14:paraId="5E7F154B" w14:textId="77777777" w:rsidR="008C10F3" w:rsidRDefault="008C10F3" w:rsidP="008C10F3">
      <w:pPr>
        <w:pStyle w:val="PL"/>
      </w:pPr>
      <w:r>
        <w:tab/>
      </w:r>
      <w:r>
        <w:tab/>
      </w:r>
      <w:r>
        <w:tab/>
      </w:r>
      <w:r>
        <w:tab/>
        <w:t>&lt;/choice&gt;</w:t>
      </w:r>
    </w:p>
    <w:p w14:paraId="4C60D47C" w14:textId="77777777" w:rsidR="008C10F3" w:rsidRDefault="008C10F3" w:rsidP="008C10F3">
      <w:pPr>
        <w:pStyle w:val="PL"/>
      </w:pPr>
      <w:r>
        <w:tab/>
      </w:r>
      <w:r>
        <w:tab/>
      </w:r>
      <w:r>
        <w:tab/>
        <w:t>&lt;/sequence&gt;</w:t>
      </w:r>
    </w:p>
    <w:p w14:paraId="39C464A6" w14:textId="77777777" w:rsidR="008C10F3" w:rsidRDefault="008C10F3" w:rsidP="008C10F3">
      <w:pPr>
        <w:pStyle w:val="PL"/>
      </w:pPr>
      <w:r>
        <w:tab/>
      </w:r>
      <w:r>
        <w:tab/>
      </w:r>
      <w:r>
        <w:tab/>
        <w:t>&lt;/extension&gt;</w:t>
      </w:r>
    </w:p>
    <w:p w14:paraId="3E5618B6" w14:textId="77777777" w:rsidR="008C10F3" w:rsidRDefault="008C10F3" w:rsidP="008C10F3">
      <w:pPr>
        <w:pStyle w:val="PL"/>
      </w:pPr>
      <w:r>
        <w:tab/>
      </w:r>
      <w:r>
        <w:tab/>
        <w:t>&lt;/complexContent&gt;</w:t>
      </w:r>
    </w:p>
    <w:p w14:paraId="07FEC0E2" w14:textId="77777777" w:rsidR="008C10F3" w:rsidRDefault="008C10F3" w:rsidP="008C10F3">
      <w:pPr>
        <w:pStyle w:val="PL"/>
      </w:pPr>
      <w:r>
        <w:tab/>
        <w:t>&lt;/complexType&gt;</w:t>
      </w:r>
    </w:p>
    <w:p w14:paraId="533A4B82" w14:textId="77777777" w:rsidR="008C10F3" w:rsidRDefault="008C10F3" w:rsidP="008C10F3">
      <w:pPr>
        <w:pStyle w:val="PL"/>
      </w:pPr>
      <w:r>
        <w:t>&lt;/element&gt;</w:t>
      </w:r>
    </w:p>
    <w:p w14:paraId="7E6F96E9" w14:textId="77777777" w:rsidR="008C10F3" w:rsidRDefault="008C10F3" w:rsidP="008C10F3">
      <w:pPr>
        <w:pStyle w:val="PL"/>
      </w:pPr>
      <w:r>
        <w:t>&lt;element name="EP_F1C"&gt;</w:t>
      </w:r>
    </w:p>
    <w:p w14:paraId="19FD5CF0" w14:textId="77777777" w:rsidR="008C10F3" w:rsidRDefault="008C10F3" w:rsidP="008C10F3">
      <w:pPr>
        <w:pStyle w:val="PL"/>
      </w:pPr>
      <w:r>
        <w:tab/>
        <w:t>&lt;complexType&gt;</w:t>
      </w:r>
    </w:p>
    <w:p w14:paraId="27E31312" w14:textId="77777777" w:rsidR="008C10F3" w:rsidRDefault="008C10F3" w:rsidP="008C10F3">
      <w:pPr>
        <w:pStyle w:val="PL"/>
      </w:pPr>
      <w:r>
        <w:tab/>
      </w:r>
      <w:r>
        <w:tab/>
        <w:t>&lt;complexContent&gt;</w:t>
      </w:r>
    </w:p>
    <w:p w14:paraId="4D5F4FA3" w14:textId="77777777" w:rsidR="008C10F3" w:rsidRDefault="008C10F3" w:rsidP="008C10F3">
      <w:pPr>
        <w:pStyle w:val="PL"/>
      </w:pPr>
      <w:r>
        <w:tab/>
      </w:r>
      <w:r>
        <w:tab/>
      </w:r>
      <w:r>
        <w:tab/>
        <w:t>&lt;extension base="xn:NrmClass"&gt;</w:t>
      </w:r>
    </w:p>
    <w:p w14:paraId="5C7EFF99" w14:textId="77777777" w:rsidR="008C10F3" w:rsidRDefault="008C10F3" w:rsidP="008C10F3">
      <w:pPr>
        <w:pStyle w:val="PL"/>
      </w:pPr>
      <w:r>
        <w:tab/>
      </w:r>
      <w:r>
        <w:tab/>
      </w:r>
      <w:r>
        <w:tab/>
        <w:t>&lt;sequence&gt;</w:t>
      </w:r>
    </w:p>
    <w:p w14:paraId="0F207331" w14:textId="77777777" w:rsidR="008C10F3" w:rsidRDefault="008C10F3" w:rsidP="008C10F3">
      <w:pPr>
        <w:pStyle w:val="PL"/>
      </w:pPr>
      <w:r>
        <w:tab/>
      </w:r>
      <w:r>
        <w:tab/>
      </w:r>
      <w:r>
        <w:tab/>
      </w:r>
      <w:r>
        <w:tab/>
        <w:t>&lt;element name="attributes" minOccurs="0"&gt;</w:t>
      </w:r>
    </w:p>
    <w:p w14:paraId="6AEFD3C6" w14:textId="77777777" w:rsidR="008C10F3" w:rsidRDefault="008C10F3" w:rsidP="008C10F3">
      <w:pPr>
        <w:pStyle w:val="PL"/>
      </w:pPr>
      <w:r>
        <w:tab/>
      </w:r>
      <w:r>
        <w:tab/>
      </w:r>
      <w:r>
        <w:tab/>
      </w:r>
      <w:r>
        <w:tab/>
        <w:t>&lt;complexType&gt;</w:t>
      </w:r>
    </w:p>
    <w:p w14:paraId="0D9C3CE2" w14:textId="77777777" w:rsidR="008C10F3" w:rsidRDefault="008C10F3" w:rsidP="008C10F3">
      <w:pPr>
        <w:pStyle w:val="PL"/>
      </w:pPr>
      <w:r>
        <w:tab/>
      </w:r>
      <w:r>
        <w:tab/>
      </w:r>
      <w:r>
        <w:tab/>
      </w:r>
      <w:r>
        <w:tab/>
        <w:t>&lt;all&gt;</w:t>
      </w:r>
    </w:p>
    <w:p w14:paraId="3DD85795" w14:textId="77777777" w:rsidR="008C10F3" w:rsidRDefault="008C10F3" w:rsidP="008C10F3">
      <w:pPr>
        <w:pStyle w:val="PL"/>
      </w:pPr>
      <w:r>
        <w:tab/>
      </w:r>
      <w:r>
        <w:tab/>
      </w:r>
      <w:r>
        <w:tab/>
      </w:r>
      <w:r>
        <w:tab/>
      </w:r>
      <w:r>
        <w:tab/>
        <w:t>&lt;!-- Inherited attributes from EP_RP --&gt;</w:t>
      </w:r>
    </w:p>
    <w:p w14:paraId="2FA4D2C9" w14:textId="77777777" w:rsidR="008C10F3" w:rsidRDefault="008C10F3" w:rsidP="008C10F3">
      <w:pPr>
        <w:pStyle w:val="PL"/>
      </w:pPr>
      <w:r>
        <w:tab/>
      </w:r>
      <w:r>
        <w:tab/>
      </w:r>
      <w:r>
        <w:tab/>
      </w:r>
      <w:r>
        <w:tab/>
      </w:r>
      <w:r>
        <w:tab/>
        <w:t>&lt;element name="farEndEntity" type="xn:dn" minOccurs="0"/&gt;</w:t>
      </w:r>
    </w:p>
    <w:p w14:paraId="613732D2" w14:textId="77777777" w:rsidR="008C10F3" w:rsidRDefault="008C10F3" w:rsidP="008C10F3">
      <w:pPr>
        <w:pStyle w:val="PL"/>
      </w:pPr>
      <w:r>
        <w:tab/>
      </w:r>
      <w:r>
        <w:tab/>
      </w:r>
      <w:r>
        <w:tab/>
      </w:r>
      <w:r>
        <w:tab/>
      </w:r>
      <w:r>
        <w:tab/>
        <w:t>&lt;element name="userLabel" type="string" minOccurs="0"/&gt;</w:t>
      </w:r>
    </w:p>
    <w:p w14:paraId="1DA59F46" w14:textId="77777777" w:rsidR="008C10F3" w:rsidRDefault="008C10F3" w:rsidP="008C10F3">
      <w:pPr>
        <w:pStyle w:val="PL"/>
      </w:pPr>
      <w:r>
        <w:tab/>
      </w:r>
      <w:r>
        <w:tab/>
      </w:r>
      <w:r>
        <w:tab/>
      </w:r>
      <w:r>
        <w:tab/>
      </w:r>
      <w:r>
        <w:tab/>
        <w:t>&lt;!-- End of inherited attributes from EP_RP --&gt;</w:t>
      </w:r>
    </w:p>
    <w:p w14:paraId="75DBF301" w14:textId="77777777" w:rsidR="008C10F3" w:rsidRDefault="008C10F3" w:rsidP="008C10F3">
      <w:pPr>
        <w:pStyle w:val="PL"/>
      </w:pPr>
      <w:r>
        <w:tab/>
      </w:r>
      <w:r>
        <w:tab/>
      </w:r>
      <w:r>
        <w:tab/>
      </w:r>
      <w:r>
        <w:tab/>
      </w:r>
      <w:r>
        <w:tab/>
        <w:t>&lt;element name="localAddress" type="nn:LocalEndPoint" minOccurs="0"/&gt;</w:t>
      </w:r>
    </w:p>
    <w:p w14:paraId="12065E82" w14:textId="77777777" w:rsidR="008C10F3" w:rsidRDefault="008C10F3" w:rsidP="008C10F3">
      <w:pPr>
        <w:pStyle w:val="PL"/>
      </w:pPr>
      <w:r>
        <w:tab/>
      </w:r>
      <w:r>
        <w:tab/>
      </w:r>
      <w:r>
        <w:tab/>
      </w:r>
      <w:r>
        <w:tab/>
      </w:r>
      <w:r>
        <w:tab/>
        <w:t>&lt;element name="remoteAddress" type="nn:RemoteEndPoint" minOccurs="0"/&gt;</w:t>
      </w:r>
    </w:p>
    <w:p w14:paraId="19645F7F" w14:textId="77777777" w:rsidR="008C10F3" w:rsidRDefault="008C10F3" w:rsidP="008C10F3">
      <w:pPr>
        <w:pStyle w:val="PL"/>
      </w:pPr>
      <w:r>
        <w:tab/>
      </w:r>
      <w:r>
        <w:tab/>
      </w:r>
      <w:r>
        <w:tab/>
      </w:r>
      <w:r>
        <w:tab/>
        <w:t>&lt;/all&gt;</w:t>
      </w:r>
    </w:p>
    <w:p w14:paraId="3AB03C71" w14:textId="77777777" w:rsidR="008C10F3" w:rsidRDefault="008C10F3" w:rsidP="008C10F3">
      <w:pPr>
        <w:pStyle w:val="PL"/>
      </w:pPr>
      <w:r>
        <w:tab/>
      </w:r>
      <w:r>
        <w:tab/>
      </w:r>
      <w:r>
        <w:tab/>
      </w:r>
      <w:r>
        <w:tab/>
        <w:t>&lt;/complexType&gt;</w:t>
      </w:r>
    </w:p>
    <w:p w14:paraId="160B8276" w14:textId="77777777" w:rsidR="008C10F3" w:rsidRDefault="008C10F3" w:rsidP="008C10F3">
      <w:pPr>
        <w:pStyle w:val="PL"/>
      </w:pPr>
      <w:r>
        <w:tab/>
      </w:r>
      <w:r>
        <w:tab/>
      </w:r>
      <w:r>
        <w:tab/>
      </w:r>
      <w:r>
        <w:tab/>
        <w:t>&lt;/element&gt;</w:t>
      </w:r>
    </w:p>
    <w:p w14:paraId="5298A050" w14:textId="77777777" w:rsidR="008C10F3" w:rsidRDefault="008C10F3" w:rsidP="008C10F3">
      <w:pPr>
        <w:pStyle w:val="PL"/>
      </w:pPr>
      <w:r>
        <w:tab/>
      </w:r>
      <w:r>
        <w:tab/>
      </w:r>
      <w:r>
        <w:tab/>
      </w:r>
      <w:r>
        <w:tab/>
        <w:t>&lt;choice minOccurs="0" maxOccurs="unbounded"&gt;</w:t>
      </w:r>
    </w:p>
    <w:p w14:paraId="444B06C9" w14:textId="77777777" w:rsidR="008C10F3" w:rsidRDefault="008C10F3" w:rsidP="008C10F3">
      <w:pPr>
        <w:pStyle w:val="PL"/>
      </w:pPr>
      <w:r>
        <w:tab/>
      </w:r>
      <w:r>
        <w:tab/>
      </w:r>
      <w:r>
        <w:tab/>
      </w:r>
      <w:r>
        <w:tab/>
      </w:r>
      <w:r>
        <w:tab/>
        <w:t>&lt;element ref="xn:VsDataContainer"/&gt;</w:t>
      </w:r>
    </w:p>
    <w:p w14:paraId="0D50322D" w14:textId="77777777" w:rsidR="008C10F3" w:rsidRDefault="008C10F3" w:rsidP="008C10F3">
      <w:pPr>
        <w:pStyle w:val="PL"/>
      </w:pPr>
      <w:r>
        <w:tab/>
      </w:r>
      <w:r>
        <w:tab/>
      </w:r>
      <w:r>
        <w:tab/>
      </w:r>
      <w:r>
        <w:tab/>
        <w:t>&lt;/choice&gt;</w:t>
      </w:r>
    </w:p>
    <w:p w14:paraId="58A1A410" w14:textId="77777777" w:rsidR="008C10F3" w:rsidRDefault="008C10F3" w:rsidP="008C10F3">
      <w:pPr>
        <w:pStyle w:val="PL"/>
      </w:pPr>
      <w:r>
        <w:tab/>
      </w:r>
      <w:r>
        <w:tab/>
      </w:r>
      <w:r>
        <w:tab/>
        <w:t>&lt;/sequence&gt;</w:t>
      </w:r>
    </w:p>
    <w:p w14:paraId="4C1FF119" w14:textId="77777777" w:rsidR="008C10F3" w:rsidRDefault="008C10F3" w:rsidP="008C10F3">
      <w:pPr>
        <w:pStyle w:val="PL"/>
      </w:pPr>
      <w:r>
        <w:tab/>
      </w:r>
      <w:r>
        <w:tab/>
      </w:r>
      <w:r>
        <w:tab/>
        <w:t>&lt;/extension&gt;</w:t>
      </w:r>
    </w:p>
    <w:p w14:paraId="00712C85" w14:textId="77777777" w:rsidR="008C10F3" w:rsidRDefault="008C10F3" w:rsidP="008C10F3">
      <w:pPr>
        <w:pStyle w:val="PL"/>
      </w:pPr>
      <w:r>
        <w:tab/>
      </w:r>
      <w:r>
        <w:tab/>
        <w:t>&lt;/complexContent&gt;</w:t>
      </w:r>
    </w:p>
    <w:p w14:paraId="10C59507" w14:textId="77777777" w:rsidR="008C10F3" w:rsidRDefault="008C10F3" w:rsidP="008C10F3">
      <w:pPr>
        <w:pStyle w:val="PL"/>
      </w:pPr>
      <w:r>
        <w:tab/>
        <w:t>&lt;/complexType&gt;</w:t>
      </w:r>
    </w:p>
    <w:p w14:paraId="06F2F58E" w14:textId="77777777" w:rsidR="008C10F3" w:rsidRDefault="008C10F3" w:rsidP="008C10F3">
      <w:pPr>
        <w:pStyle w:val="PL"/>
      </w:pPr>
      <w:r>
        <w:t>&lt;/element&gt;</w:t>
      </w:r>
    </w:p>
    <w:p w14:paraId="31C2F68E" w14:textId="77777777" w:rsidR="008C10F3" w:rsidRDefault="008C10F3" w:rsidP="008C10F3">
      <w:pPr>
        <w:pStyle w:val="PL"/>
      </w:pPr>
      <w:r>
        <w:t>&lt;element name="EP_F1U"&gt;</w:t>
      </w:r>
    </w:p>
    <w:p w14:paraId="1F797CFE" w14:textId="77777777" w:rsidR="008C10F3" w:rsidRDefault="008C10F3" w:rsidP="008C10F3">
      <w:pPr>
        <w:pStyle w:val="PL"/>
      </w:pPr>
      <w:r>
        <w:tab/>
        <w:t>&lt;complexType&gt;</w:t>
      </w:r>
    </w:p>
    <w:p w14:paraId="12BCDE7A" w14:textId="77777777" w:rsidR="008C10F3" w:rsidRDefault="008C10F3" w:rsidP="008C10F3">
      <w:pPr>
        <w:pStyle w:val="PL"/>
      </w:pPr>
      <w:r>
        <w:tab/>
      </w:r>
      <w:r>
        <w:tab/>
        <w:t>&lt;complexContent&gt;</w:t>
      </w:r>
    </w:p>
    <w:p w14:paraId="72AFA102" w14:textId="77777777" w:rsidR="008C10F3" w:rsidRDefault="008C10F3" w:rsidP="008C10F3">
      <w:pPr>
        <w:pStyle w:val="PL"/>
      </w:pPr>
      <w:r>
        <w:tab/>
      </w:r>
      <w:r>
        <w:tab/>
      </w:r>
      <w:r>
        <w:tab/>
        <w:t>&lt;extension base="xn:NrmClass"&gt;</w:t>
      </w:r>
    </w:p>
    <w:p w14:paraId="56C0B223" w14:textId="77777777" w:rsidR="008C10F3" w:rsidRDefault="008C10F3" w:rsidP="008C10F3">
      <w:pPr>
        <w:pStyle w:val="PL"/>
      </w:pPr>
      <w:r>
        <w:tab/>
      </w:r>
      <w:r>
        <w:tab/>
      </w:r>
      <w:r>
        <w:tab/>
      </w:r>
      <w:r>
        <w:tab/>
        <w:t>&lt;sequence&gt;</w:t>
      </w:r>
    </w:p>
    <w:p w14:paraId="397EDA3B" w14:textId="77777777" w:rsidR="008C10F3" w:rsidRDefault="008C10F3" w:rsidP="008C10F3">
      <w:pPr>
        <w:pStyle w:val="PL"/>
      </w:pPr>
      <w:r>
        <w:tab/>
      </w:r>
      <w:r>
        <w:tab/>
      </w:r>
      <w:r>
        <w:tab/>
      </w:r>
      <w:r>
        <w:tab/>
        <w:t>&lt;element name="attributes" minOccurs="0"&gt;</w:t>
      </w:r>
    </w:p>
    <w:p w14:paraId="5286EA64" w14:textId="77777777" w:rsidR="008C10F3" w:rsidRDefault="008C10F3" w:rsidP="008C10F3">
      <w:pPr>
        <w:pStyle w:val="PL"/>
      </w:pPr>
      <w:r>
        <w:tab/>
      </w:r>
      <w:r>
        <w:tab/>
      </w:r>
      <w:r>
        <w:tab/>
      </w:r>
      <w:r>
        <w:tab/>
        <w:t>&lt;complexType&gt;</w:t>
      </w:r>
    </w:p>
    <w:p w14:paraId="1CDAD9D1" w14:textId="77777777" w:rsidR="008C10F3" w:rsidRDefault="008C10F3" w:rsidP="008C10F3">
      <w:pPr>
        <w:pStyle w:val="PL"/>
      </w:pPr>
      <w:r>
        <w:tab/>
      </w:r>
      <w:r>
        <w:tab/>
      </w:r>
      <w:r>
        <w:tab/>
      </w:r>
      <w:r>
        <w:tab/>
        <w:t>&lt;all&gt;</w:t>
      </w:r>
    </w:p>
    <w:p w14:paraId="12E2F873" w14:textId="77777777" w:rsidR="008C10F3" w:rsidRDefault="008C10F3" w:rsidP="008C10F3">
      <w:pPr>
        <w:pStyle w:val="PL"/>
      </w:pPr>
      <w:r>
        <w:tab/>
      </w:r>
      <w:r>
        <w:tab/>
      </w:r>
      <w:r>
        <w:tab/>
      </w:r>
      <w:r>
        <w:tab/>
      </w:r>
      <w:r>
        <w:tab/>
        <w:t>&lt;!-- Inherited attributes from EP_RP --&gt;</w:t>
      </w:r>
    </w:p>
    <w:p w14:paraId="28621F3B" w14:textId="77777777" w:rsidR="008C10F3" w:rsidRDefault="008C10F3" w:rsidP="008C10F3">
      <w:pPr>
        <w:pStyle w:val="PL"/>
      </w:pPr>
      <w:r>
        <w:tab/>
      </w:r>
      <w:r>
        <w:tab/>
      </w:r>
      <w:r>
        <w:tab/>
      </w:r>
      <w:r>
        <w:tab/>
      </w:r>
      <w:r>
        <w:tab/>
        <w:t>&lt;element name="farEndEntity" type="xn:dn" minOccurs="0"/&gt;</w:t>
      </w:r>
    </w:p>
    <w:p w14:paraId="5754F0E6" w14:textId="77777777" w:rsidR="008C10F3" w:rsidRDefault="008C10F3" w:rsidP="008C10F3">
      <w:pPr>
        <w:pStyle w:val="PL"/>
      </w:pPr>
      <w:r>
        <w:tab/>
      </w:r>
      <w:r>
        <w:tab/>
      </w:r>
      <w:r>
        <w:tab/>
      </w:r>
      <w:r>
        <w:tab/>
      </w:r>
      <w:r>
        <w:tab/>
        <w:t>&lt;element name="userLabel" type="string" minOccurs="0"/&gt;</w:t>
      </w:r>
    </w:p>
    <w:p w14:paraId="70AA98EB" w14:textId="77777777" w:rsidR="008C10F3" w:rsidRDefault="008C10F3" w:rsidP="008C10F3">
      <w:pPr>
        <w:pStyle w:val="PL"/>
      </w:pPr>
      <w:r>
        <w:tab/>
      </w:r>
      <w:r>
        <w:tab/>
      </w:r>
      <w:r>
        <w:tab/>
      </w:r>
      <w:r>
        <w:tab/>
      </w:r>
      <w:r>
        <w:tab/>
        <w:t>&lt;!-- End of inherited attributes from EP_RP --&gt;</w:t>
      </w:r>
    </w:p>
    <w:p w14:paraId="5BB968C1" w14:textId="77777777" w:rsidR="008C10F3" w:rsidRDefault="008C10F3" w:rsidP="008C10F3">
      <w:pPr>
        <w:pStyle w:val="PL"/>
      </w:pPr>
      <w:r>
        <w:tab/>
      </w:r>
      <w:r>
        <w:tab/>
      </w:r>
      <w:r>
        <w:tab/>
      </w:r>
      <w:r>
        <w:tab/>
      </w:r>
      <w:r>
        <w:tab/>
        <w:t>&lt;element name="localAddress" type="nn:LocalEndPoint" minOccurs="0"/&gt;</w:t>
      </w:r>
    </w:p>
    <w:p w14:paraId="72F497D7" w14:textId="77777777" w:rsidR="008C10F3" w:rsidRDefault="008C10F3" w:rsidP="008C10F3">
      <w:pPr>
        <w:pStyle w:val="PL"/>
      </w:pPr>
      <w:r>
        <w:tab/>
      </w:r>
      <w:r>
        <w:tab/>
      </w:r>
      <w:r>
        <w:tab/>
      </w:r>
      <w:r>
        <w:tab/>
      </w:r>
      <w:r>
        <w:tab/>
        <w:t>&lt;element name="remoteAddress" type="nn:RemoteEndPoint" minOccurs="0"/&gt;</w:t>
      </w:r>
    </w:p>
    <w:p w14:paraId="2C720A3E" w14:textId="77777777" w:rsidR="008C10F3" w:rsidRDefault="008C10F3" w:rsidP="008C10F3">
      <w:pPr>
        <w:pStyle w:val="PL"/>
      </w:pPr>
      <w:r>
        <w:tab/>
      </w:r>
      <w:r>
        <w:tab/>
      </w:r>
      <w:r>
        <w:tab/>
      </w:r>
      <w:r>
        <w:tab/>
        <w:t>&lt;/all&gt;</w:t>
      </w:r>
    </w:p>
    <w:p w14:paraId="2DFFBF2C" w14:textId="77777777" w:rsidR="008C10F3" w:rsidRDefault="008C10F3" w:rsidP="008C10F3">
      <w:pPr>
        <w:pStyle w:val="PL"/>
      </w:pPr>
      <w:r>
        <w:tab/>
      </w:r>
      <w:r>
        <w:tab/>
      </w:r>
      <w:r>
        <w:tab/>
      </w:r>
      <w:r>
        <w:tab/>
        <w:t>&lt;/complexType&gt;</w:t>
      </w:r>
    </w:p>
    <w:p w14:paraId="4755BBDF" w14:textId="77777777" w:rsidR="008C10F3" w:rsidRDefault="008C10F3" w:rsidP="008C10F3">
      <w:pPr>
        <w:pStyle w:val="PL"/>
      </w:pPr>
      <w:r>
        <w:tab/>
      </w:r>
      <w:r>
        <w:tab/>
      </w:r>
      <w:r>
        <w:tab/>
      </w:r>
      <w:r>
        <w:tab/>
        <w:t>&lt;/element&gt;</w:t>
      </w:r>
    </w:p>
    <w:p w14:paraId="3F153F64" w14:textId="77777777" w:rsidR="008C10F3" w:rsidRDefault="008C10F3" w:rsidP="008C10F3">
      <w:pPr>
        <w:pStyle w:val="PL"/>
      </w:pPr>
      <w:r>
        <w:tab/>
      </w:r>
      <w:r>
        <w:tab/>
      </w:r>
      <w:r>
        <w:tab/>
      </w:r>
      <w:r>
        <w:tab/>
        <w:t>&lt;choice minOccurs="0" maxOccurs="unbounded"&gt;</w:t>
      </w:r>
    </w:p>
    <w:p w14:paraId="2D2DAFF4" w14:textId="77777777" w:rsidR="008C10F3" w:rsidRDefault="008C10F3" w:rsidP="008C10F3">
      <w:pPr>
        <w:pStyle w:val="PL"/>
      </w:pPr>
      <w:r>
        <w:tab/>
      </w:r>
      <w:r>
        <w:tab/>
      </w:r>
      <w:r>
        <w:tab/>
      </w:r>
      <w:r>
        <w:tab/>
      </w:r>
      <w:r>
        <w:tab/>
        <w:t>&lt;element ref="xn:VsDataContainer"/&gt;</w:t>
      </w:r>
    </w:p>
    <w:p w14:paraId="4CC3E833" w14:textId="77777777" w:rsidR="008C10F3" w:rsidRDefault="008C10F3" w:rsidP="008C10F3">
      <w:pPr>
        <w:pStyle w:val="PL"/>
      </w:pPr>
      <w:r>
        <w:tab/>
      </w:r>
      <w:r>
        <w:tab/>
      </w:r>
      <w:r>
        <w:tab/>
      </w:r>
      <w:r>
        <w:tab/>
        <w:t>&lt;/choice&gt;</w:t>
      </w:r>
    </w:p>
    <w:p w14:paraId="12AFCE16" w14:textId="77777777" w:rsidR="008C10F3" w:rsidRDefault="008C10F3" w:rsidP="008C10F3">
      <w:pPr>
        <w:pStyle w:val="PL"/>
      </w:pPr>
      <w:r>
        <w:tab/>
      </w:r>
      <w:r>
        <w:tab/>
      </w:r>
      <w:r>
        <w:tab/>
      </w:r>
      <w:r>
        <w:tab/>
        <w:t>&lt;/sequence&gt;</w:t>
      </w:r>
    </w:p>
    <w:p w14:paraId="7D81E87F" w14:textId="77777777" w:rsidR="008C10F3" w:rsidRDefault="008C10F3" w:rsidP="008C10F3">
      <w:pPr>
        <w:pStyle w:val="PL"/>
      </w:pPr>
      <w:r>
        <w:tab/>
      </w:r>
      <w:r>
        <w:tab/>
      </w:r>
      <w:r>
        <w:tab/>
        <w:t>&lt;/extension&gt;</w:t>
      </w:r>
    </w:p>
    <w:p w14:paraId="7BC14D6A" w14:textId="77777777" w:rsidR="008C10F3" w:rsidRDefault="008C10F3" w:rsidP="008C10F3">
      <w:pPr>
        <w:pStyle w:val="PL"/>
      </w:pPr>
      <w:r>
        <w:tab/>
      </w:r>
      <w:r>
        <w:tab/>
        <w:t>&lt;/complexContent&gt;</w:t>
      </w:r>
    </w:p>
    <w:p w14:paraId="41C3D052" w14:textId="77777777" w:rsidR="008C10F3" w:rsidRDefault="008C10F3" w:rsidP="008C10F3">
      <w:pPr>
        <w:pStyle w:val="PL"/>
      </w:pPr>
      <w:r>
        <w:tab/>
        <w:t>&lt;/complexType&gt;</w:t>
      </w:r>
    </w:p>
    <w:p w14:paraId="101BBA86" w14:textId="77777777" w:rsidR="008C10F3" w:rsidRDefault="008C10F3" w:rsidP="008C10F3">
      <w:pPr>
        <w:pStyle w:val="PL"/>
      </w:pPr>
      <w:r>
        <w:t>&lt;/element&gt;</w:t>
      </w:r>
    </w:p>
    <w:p w14:paraId="12CF6D44" w14:textId="77777777" w:rsidR="008C10F3" w:rsidRDefault="008C10F3" w:rsidP="008C10F3">
      <w:pPr>
        <w:pStyle w:val="PL"/>
      </w:pPr>
      <w:r>
        <w:t>&lt;element name="EP_S1U"&gt;</w:t>
      </w:r>
    </w:p>
    <w:p w14:paraId="3A9F813A" w14:textId="77777777" w:rsidR="008C10F3" w:rsidRDefault="008C10F3" w:rsidP="008C10F3">
      <w:pPr>
        <w:pStyle w:val="PL"/>
      </w:pPr>
      <w:r>
        <w:tab/>
        <w:t>&lt;complexType&gt;</w:t>
      </w:r>
    </w:p>
    <w:p w14:paraId="142D5867" w14:textId="77777777" w:rsidR="008C10F3" w:rsidRDefault="008C10F3" w:rsidP="008C10F3">
      <w:pPr>
        <w:pStyle w:val="PL"/>
      </w:pPr>
      <w:r>
        <w:tab/>
      </w:r>
      <w:r>
        <w:tab/>
        <w:t>&lt;complexContent&gt;</w:t>
      </w:r>
    </w:p>
    <w:p w14:paraId="2AA52217" w14:textId="77777777" w:rsidR="008C10F3" w:rsidRDefault="008C10F3" w:rsidP="008C10F3">
      <w:pPr>
        <w:pStyle w:val="PL"/>
      </w:pPr>
      <w:r>
        <w:tab/>
      </w:r>
      <w:r>
        <w:tab/>
      </w:r>
      <w:r>
        <w:tab/>
        <w:t>&lt;extension base="xn:NrmClass"&gt;</w:t>
      </w:r>
    </w:p>
    <w:p w14:paraId="1C198873" w14:textId="77777777" w:rsidR="008C10F3" w:rsidRDefault="008C10F3" w:rsidP="008C10F3">
      <w:pPr>
        <w:pStyle w:val="PL"/>
      </w:pPr>
      <w:r>
        <w:tab/>
      </w:r>
      <w:r>
        <w:tab/>
      </w:r>
      <w:r>
        <w:tab/>
      </w:r>
      <w:r>
        <w:tab/>
        <w:t>&lt;sequence&gt;</w:t>
      </w:r>
    </w:p>
    <w:p w14:paraId="1A94712E" w14:textId="77777777" w:rsidR="008C10F3" w:rsidRDefault="008C10F3" w:rsidP="008C10F3">
      <w:pPr>
        <w:pStyle w:val="PL"/>
      </w:pPr>
      <w:r>
        <w:tab/>
      </w:r>
      <w:r>
        <w:tab/>
      </w:r>
      <w:r>
        <w:tab/>
      </w:r>
      <w:r>
        <w:tab/>
        <w:t>&lt;element name="attributes" minOccurs="0"&gt;</w:t>
      </w:r>
    </w:p>
    <w:p w14:paraId="4BC6BD8A" w14:textId="77777777" w:rsidR="008C10F3" w:rsidRDefault="008C10F3" w:rsidP="008C10F3">
      <w:pPr>
        <w:pStyle w:val="PL"/>
      </w:pPr>
      <w:r>
        <w:tab/>
      </w:r>
      <w:r>
        <w:tab/>
      </w:r>
      <w:r>
        <w:tab/>
      </w:r>
      <w:r>
        <w:tab/>
        <w:t>&lt;complexType&gt;</w:t>
      </w:r>
    </w:p>
    <w:p w14:paraId="22622A15" w14:textId="77777777" w:rsidR="008C10F3" w:rsidRDefault="008C10F3" w:rsidP="008C10F3">
      <w:pPr>
        <w:pStyle w:val="PL"/>
      </w:pPr>
      <w:r>
        <w:tab/>
      </w:r>
      <w:r>
        <w:tab/>
      </w:r>
      <w:r>
        <w:tab/>
      </w:r>
      <w:r>
        <w:tab/>
        <w:t>&lt;all&gt;</w:t>
      </w:r>
    </w:p>
    <w:p w14:paraId="2AF51E07" w14:textId="77777777" w:rsidR="008C10F3" w:rsidRDefault="008C10F3" w:rsidP="008C10F3">
      <w:pPr>
        <w:pStyle w:val="PL"/>
      </w:pPr>
      <w:r>
        <w:tab/>
      </w:r>
      <w:r>
        <w:tab/>
      </w:r>
      <w:r>
        <w:tab/>
      </w:r>
      <w:r>
        <w:tab/>
      </w:r>
      <w:r>
        <w:tab/>
        <w:t>&lt;!-- Inherited attributes from EP_RP --&gt;</w:t>
      </w:r>
    </w:p>
    <w:p w14:paraId="188DC771" w14:textId="77777777" w:rsidR="008C10F3" w:rsidRDefault="008C10F3" w:rsidP="008C10F3">
      <w:pPr>
        <w:pStyle w:val="PL"/>
      </w:pPr>
      <w:r>
        <w:tab/>
      </w:r>
      <w:r>
        <w:tab/>
      </w:r>
      <w:r>
        <w:tab/>
      </w:r>
      <w:r>
        <w:tab/>
      </w:r>
      <w:r>
        <w:tab/>
        <w:t>&lt;element name="farEndEntity" type="xn:dn" minOccurs="0"/&gt;</w:t>
      </w:r>
    </w:p>
    <w:p w14:paraId="1228E5D0" w14:textId="77777777" w:rsidR="008C10F3" w:rsidRDefault="008C10F3" w:rsidP="008C10F3">
      <w:pPr>
        <w:pStyle w:val="PL"/>
      </w:pPr>
      <w:r>
        <w:tab/>
      </w:r>
      <w:r>
        <w:tab/>
      </w:r>
      <w:r>
        <w:tab/>
      </w:r>
      <w:r>
        <w:tab/>
      </w:r>
      <w:r>
        <w:tab/>
        <w:t>&lt;element name="userLabel" type="string" minOccurs="0"/&gt;</w:t>
      </w:r>
    </w:p>
    <w:p w14:paraId="46051309" w14:textId="77777777" w:rsidR="008C10F3" w:rsidRDefault="008C10F3" w:rsidP="008C10F3">
      <w:pPr>
        <w:pStyle w:val="PL"/>
      </w:pPr>
      <w:r>
        <w:tab/>
      </w:r>
      <w:r>
        <w:tab/>
      </w:r>
      <w:r>
        <w:tab/>
      </w:r>
      <w:r>
        <w:tab/>
      </w:r>
      <w:r>
        <w:tab/>
        <w:t>&lt;!-- End of inherited attributes from EP_RP --&gt;</w:t>
      </w:r>
    </w:p>
    <w:p w14:paraId="4BB81C22" w14:textId="77777777" w:rsidR="008C10F3" w:rsidRDefault="008C10F3" w:rsidP="008C10F3">
      <w:pPr>
        <w:pStyle w:val="PL"/>
      </w:pPr>
      <w:r>
        <w:tab/>
      </w:r>
      <w:r>
        <w:tab/>
      </w:r>
      <w:r>
        <w:tab/>
      </w:r>
      <w:r>
        <w:tab/>
      </w:r>
      <w:r>
        <w:tab/>
        <w:t>&lt;element name="localAddress" type="nn:LocalEndPoint" minOccurs="0"/&gt;</w:t>
      </w:r>
    </w:p>
    <w:p w14:paraId="711C1259" w14:textId="77777777" w:rsidR="008C10F3" w:rsidRDefault="008C10F3" w:rsidP="008C10F3">
      <w:pPr>
        <w:pStyle w:val="PL"/>
      </w:pPr>
      <w:r>
        <w:tab/>
      </w:r>
      <w:r>
        <w:tab/>
      </w:r>
      <w:r>
        <w:tab/>
      </w:r>
      <w:r>
        <w:tab/>
      </w:r>
      <w:r>
        <w:tab/>
        <w:t>&lt;element name="remoteAddress" type="nn:RemoteEndPoint" minOccurs="0"/&gt;</w:t>
      </w:r>
    </w:p>
    <w:p w14:paraId="5CF8E3E8" w14:textId="77777777" w:rsidR="008C10F3" w:rsidRDefault="008C10F3" w:rsidP="008C10F3">
      <w:pPr>
        <w:pStyle w:val="PL"/>
      </w:pPr>
      <w:r>
        <w:tab/>
      </w:r>
      <w:r>
        <w:tab/>
      </w:r>
      <w:r>
        <w:tab/>
      </w:r>
      <w:r>
        <w:tab/>
        <w:t>&lt;/all&gt;</w:t>
      </w:r>
    </w:p>
    <w:p w14:paraId="534C139F" w14:textId="77777777" w:rsidR="008C10F3" w:rsidRDefault="008C10F3" w:rsidP="008C10F3">
      <w:pPr>
        <w:pStyle w:val="PL"/>
      </w:pPr>
      <w:r>
        <w:tab/>
      </w:r>
      <w:r>
        <w:tab/>
      </w:r>
      <w:r>
        <w:tab/>
      </w:r>
      <w:r>
        <w:tab/>
        <w:t>&lt;/complexType&gt;</w:t>
      </w:r>
    </w:p>
    <w:p w14:paraId="28999A86" w14:textId="77777777" w:rsidR="008C10F3" w:rsidRDefault="008C10F3" w:rsidP="008C10F3">
      <w:pPr>
        <w:pStyle w:val="PL"/>
      </w:pPr>
      <w:r>
        <w:tab/>
      </w:r>
      <w:r>
        <w:tab/>
      </w:r>
      <w:r>
        <w:tab/>
      </w:r>
      <w:r>
        <w:tab/>
        <w:t>&lt;/element&gt;</w:t>
      </w:r>
    </w:p>
    <w:p w14:paraId="27C9BF67" w14:textId="77777777" w:rsidR="008C10F3" w:rsidRDefault="008C10F3" w:rsidP="008C10F3">
      <w:pPr>
        <w:pStyle w:val="PL"/>
      </w:pPr>
      <w:r>
        <w:tab/>
      </w:r>
      <w:r>
        <w:tab/>
      </w:r>
      <w:r>
        <w:tab/>
      </w:r>
      <w:r>
        <w:tab/>
        <w:t>&lt;choice minOccurs="0" maxOccurs="unbounded"&gt;</w:t>
      </w:r>
    </w:p>
    <w:p w14:paraId="01C09928" w14:textId="77777777" w:rsidR="008C10F3" w:rsidRDefault="008C10F3" w:rsidP="008C10F3">
      <w:pPr>
        <w:pStyle w:val="PL"/>
      </w:pPr>
      <w:r>
        <w:tab/>
      </w:r>
      <w:r>
        <w:tab/>
      </w:r>
      <w:r>
        <w:tab/>
      </w:r>
      <w:r>
        <w:tab/>
      </w:r>
      <w:r>
        <w:tab/>
        <w:t>&lt;element ref="xn:VsDataContainer"/&gt;</w:t>
      </w:r>
    </w:p>
    <w:p w14:paraId="54C032A0" w14:textId="77777777" w:rsidR="008C10F3" w:rsidRDefault="008C10F3" w:rsidP="008C10F3">
      <w:pPr>
        <w:pStyle w:val="PL"/>
      </w:pPr>
      <w:r>
        <w:tab/>
      </w:r>
      <w:r>
        <w:tab/>
      </w:r>
      <w:r>
        <w:tab/>
      </w:r>
      <w:r>
        <w:tab/>
        <w:t>&lt;/choice&gt;</w:t>
      </w:r>
    </w:p>
    <w:p w14:paraId="6C630C93" w14:textId="77777777" w:rsidR="008C10F3" w:rsidRDefault="008C10F3" w:rsidP="008C10F3">
      <w:pPr>
        <w:pStyle w:val="PL"/>
      </w:pPr>
      <w:r>
        <w:tab/>
      </w:r>
      <w:r>
        <w:tab/>
      </w:r>
      <w:r>
        <w:tab/>
      </w:r>
      <w:r>
        <w:tab/>
        <w:t>&lt;/sequence&gt;</w:t>
      </w:r>
    </w:p>
    <w:p w14:paraId="2EE65C30" w14:textId="77777777" w:rsidR="008C10F3" w:rsidRDefault="008C10F3" w:rsidP="008C10F3">
      <w:pPr>
        <w:pStyle w:val="PL"/>
      </w:pPr>
      <w:r>
        <w:tab/>
      </w:r>
      <w:r>
        <w:tab/>
      </w:r>
      <w:r>
        <w:tab/>
        <w:t>&lt;/extension&gt;</w:t>
      </w:r>
    </w:p>
    <w:p w14:paraId="566B6FC8" w14:textId="77777777" w:rsidR="008C10F3" w:rsidRDefault="008C10F3" w:rsidP="008C10F3">
      <w:pPr>
        <w:pStyle w:val="PL"/>
      </w:pPr>
      <w:r>
        <w:tab/>
        <w:t xml:space="preserve">  &lt;/complexContent&gt;</w:t>
      </w:r>
    </w:p>
    <w:p w14:paraId="72AC3D65" w14:textId="77777777" w:rsidR="008C10F3" w:rsidRDefault="008C10F3" w:rsidP="008C10F3">
      <w:pPr>
        <w:pStyle w:val="PL"/>
      </w:pPr>
      <w:r>
        <w:tab/>
        <w:t>&lt;/complexType&gt;</w:t>
      </w:r>
    </w:p>
    <w:p w14:paraId="54BC418D" w14:textId="77777777" w:rsidR="008C10F3" w:rsidRDefault="008C10F3" w:rsidP="008C10F3">
      <w:pPr>
        <w:pStyle w:val="PL"/>
      </w:pPr>
      <w:r>
        <w:t>&lt;/element&gt;</w:t>
      </w:r>
    </w:p>
    <w:p w14:paraId="552BB3C9" w14:textId="77777777" w:rsidR="008C10F3" w:rsidRDefault="008C10F3" w:rsidP="008C10F3">
      <w:pPr>
        <w:pStyle w:val="PL"/>
      </w:pPr>
      <w:r>
        <w:t>&lt;element name="EP_X2C"&gt;</w:t>
      </w:r>
    </w:p>
    <w:p w14:paraId="089CFFA3" w14:textId="77777777" w:rsidR="008C10F3" w:rsidRDefault="008C10F3" w:rsidP="008C10F3">
      <w:pPr>
        <w:pStyle w:val="PL"/>
      </w:pPr>
      <w:r>
        <w:tab/>
        <w:t>&lt;complexType&gt;</w:t>
      </w:r>
    </w:p>
    <w:p w14:paraId="0A07CCFC" w14:textId="77777777" w:rsidR="008C10F3" w:rsidRDefault="008C10F3" w:rsidP="008C10F3">
      <w:pPr>
        <w:pStyle w:val="PL"/>
      </w:pPr>
      <w:r>
        <w:tab/>
      </w:r>
      <w:r>
        <w:tab/>
        <w:t>&lt;complexContent&gt;</w:t>
      </w:r>
    </w:p>
    <w:p w14:paraId="684F9EEF" w14:textId="77777777" w:rsidR="008C10F3" w:rsidRDefault="008C10F3" w:rsidP="008C10F3">
      <w:pPr>
        <w:pStyle w:val="PL"/>
      </w:pPr>
      <w:r>
        <w:tab/>
      </w:r>
      <w:r>
        <w:tab/>
      </w:r>
      <w:r>
        <w:tab/>
        <w:t>&lt;extension base="xn:NrmClass"&gt;</w:t>
      </w:r>
    </w:p>
    <w:p w14:paraId="51912A4A" w14:textId="77777777" w:rsidR="008C10F3" w:rsidRDefault="008C10F3" w:rsidP="008C10F3">
      <w:pPr>
        <w:pStyle w:val="PL"/>
      </w:pPr>
      <w:r>
        <w:tab/>
      </w:r>
      <w:r>
        <w:tab/>
      </w:r>
      <w:r>
        <w:tab/>
        <w:t>&lt;sequence&gt;</w:t>
      </w:r>
    </w:p>
    <w:p w14:paraId="49102F33" w14:textId="77777777" w:rsidR="008C10F3" w:rsidRDefault="008C10F3" w:rsidP="008C10F3">
      <w:pPr>
        <w:pStyle w:val="PL"/>
      </w:pPr>
      <w:r>
        <w:tab/>
      </w:r>
      <w:r>
        <w:tab/>
      </w:r>
      <w:r>
        <w:tab/>
      </w:r>
      <w:r>
        <w:tab/>
        <w:t>&lt;element name="attributes" minOccurs="0"&gt;</w:t>
      </w:r>
    </w:p>
    <w:p w14:paraId="0CEF9AF6" w14:textId="77777777" w:rsidR="008C10F3" w:rsidRDefault="008C10F3" w:rsidP="008C10F3">
      <w:pPr>
        <w:pStyle w:val="PL"/>
      </w:pPr>
      <w:r>
        <w:tab/>
      </w:r>
      <w:r>
        <w:tab/>
      </w:r>
      <w:r>
        <w:tab/>
      </w:r>
      <w:r>
        <w:tab/>
        <w:t>&lt;complexType&gt;</w:t>
      </w:r>
    </w:p>
    <w:p w14:paraId="5F188444" w14:textId="77777777" w:rsidR="008C10F3" w:rsidRDefault="008C10F3" w:rsidP="008C10F3">
      <w:pPr>
        <w:pStyle w:val="PL"/>
      </w:pPr>
      <w:r>
        <w:tab/>
      </w:r>
      <w:r>
        <w:tab/>
      </w:r>
      <w:r>
        <w:tab/>
      </w:r>
      <w:r>
        <w:tab/>
        <w:t>&lt;all&gt;</w:t>
      </w:r>
    </w:p>
    <w:p w14:paraId="4A9707AF" w14:textId="77777777" w:rsidR="008C10F3" w:rsidRDefault="008C10F3" w:rsidP="008C10F3">
      <w:pPr>
        <w:pStyle w:val="PL"/>
      </w:pPr>
      <w:r>
        <w:tab/>
      </w:r>
      <w:r>
        <w:tab/>
      </w:r>
      <w:r>
        <w:tab/>
      </w:r>
      <w:r>
        <w:tab/>
      </w:r>
      <w:r>
        <w:tab/>
        <w:t>&lt;!-- Inherited attributes from EP_RP --&gt;</w:t>
      </w:r>
    </w:p>
    <w:p w14:paraId="1F0E9C64" w14:textId="77777777" w:rsidR="008C10F3" w:rsidRDefault="008C10F3" w:rsidP="008C10F3">
      <w:pPr>
        <w:pStyle w:val="PL"/>
      </w:pPr>
      <w:r>
        <w:tab/>
      </w:r>
      <w:r>
        <w:tab/>
      </w:r>
      <w:r>
        <w:tab/>
      </w:r>
      <w:r>
        <w:tab/>
      </w:r>
      <w:r>
        <w:tab/>
        <w:t>&lt;element name="farEndEntity" type="xn:dn" minOccurs="0"/&gt;</w:t>
      </w:r>
    </w:p>
    <w:p w14:paraId="0E927DAD" w14:textId="77777777" w:rsidR="008C10F3" w:rsidRDefault="008C10F3" w:rsidP="008C10F3">
      <w:pPr>
        <w:pStyle w:val="PL"/>
      </w:pPr>
      <w:r>
        <w:tab/>
      </w:r>
      <w:r>
        <w:tab/>
      </w:r>
      <w:r>
        <w:tab/>
      </w:r>
      <w:r>
        <w:tab/>
      </w:r>
      <w:r>
        <w:tab/>
        <w:t>&lt;element name="userLabel" type="string" minOccurs="0"/&gt;</w:t>
      </w:r>
    </w:p>
    <w:p w14:paraId="24EC050E" w14:textId="77777777" w:rsidR="008C10F3" w:rsidRDefault="008C10F3" w:rsidP="008C10F3">
      <w:pPr>
        <w:pStyle w:val="PL"/>
      </w:pPr>
      <w:r>
        <w:tab/>
      </w:r>
      <w:r>
        <w:tab/>
      </w:r>
      <w:r>
        <w:tab/>
      </w:r>
      <w:r>
        <w:tab/>
      </w:r>
      <w:r>
        <w:tab/>
        <w:t>&lt;!-- End of inherited attributes from EP_RP --&gt;</w:t>
      </w:r>
    </w:p>
    <w:p w14:paraId="0D8AAE33" w14:textId="77777777" w:rsidR="008C10F3" w:rsidRDefault="008C10F3" w:rsidP="008C10F3">
      <w:pPr>
        <w:pStyle w:val="PL"/>
      </w:pPr>
      <w:r>
        <w:tab/>
      </w:r>
      <w:r>
        <w:tab/>
      </w:r>
      <w:r>
        <w:tab/>
      </w:r>
      <w:r>
        <w:tab/>
      </w:r>
      <w:r>
        <w:tab/>
        <w:t>&lt;element name="localAddress" type="nn:LocalEndPoint" minOccurs="0"/&gt;</w:t>
      </w:r>
    </w:p>
    <w:p w14:paraId="1C499247" w14:textId="77777777" w:rsidR="008C10F3" w:rsidRDefault="008C10F3" w:rsidP="008C10F3">
      <w:pPr>
        <w:pStyle w:val="PL"/>
      </w:pPr>
      <w:r>
        <w:tab/>
      </w:r>
      <w:r>
        <w:tab/>
      </w:r>
      <w:r>
        <w:tab/>
      </w:r>
      <w:r>
        <w:tab/>
      </w:r>
      <w:r>
        <w:tab/>
        <w:t>&lt;element name="remoteAddress" type="nn:RemoteEndPoint" minOccurs="0"/&gt;</w:t>
      </w:r>
    </w:p>
    <w:p w14:paraId="4D7D66AA" w14:textId="77777777" w:rsidR="008C10F3" w:rsidRDefault="008C10F3" w:rsidP="008C10F3">
      <w:pPr>
        <w:pStyle w:val="PL"/>
      </w:pPr>
      <w:r>
        <w:tab/>
      </w:r>
      <w:r>
        <w:tab/>
      </w:r>
      <w:r>
        <w:tab/>
      </w:r>
      <w:r>
        <w:tab/>
        <w:t>&lt;/all&gt;</w:t>
      </w:r>
    </w:p>
    <w:p w14:paraId="5ED85C6D" w14:textId="77777777" w:rsidR="008C10F3" w:rsidRDefault="008C10F3" w:rsidP="008C10F3">
      <w:pPr>
        <w:pStyle w:val="PL"/>
      </w:pPr>
      <w:r>
        <w:tab/>
      </w:r>
      <w:r>
        <w:tab/>
      </w:r>
      <w:r>
        <w:tab/>
      </w:r>
      <w:r>
        <w:tab/>
        <w:t>&lt;/complexType&gt;</w:t>
      </w:r>
    </w:p>
    <w:p w14:paraId="2D5EA52E" w14:textId="77777777" w:rsidR="008C10F3" w:rsidRDefault="008C10F3" w:rsidP="008C10F3">
      <w:pPr>
        <w:pStyle w:val="PL"/>
      </w:pPr>
      <w:r>
        <w:tab/>
      </w:r>
      <w:r>
        <w:tab/>
      </w:r>
      <w:r>
        <w:tab/>
      </w:r>
      <w:r>
        <w:tab/>
        <w:t>&lt;/element&gt;</w:t>
      </w:r>
    </w:p>
    <w:p w14:paraId="22F3988D" w14:textId="77777777" w:rsidR="008C10F3" w:rsidRDefault="008C10F3" w:rsidP="008C10F3">
      <w:pPr>
        <w:pStyle w:val="PL"/>
      </w:pPr>
      <w:r>
        <w:tab/>
      </w:r>
      <w:r>
        <w:tab/>
      </w:r>
      <w:r>
        <w:tab/>
      </w:r>
      <w:r>
        <w:tab/>
        <w:t>&lt;choice minOccurs="0" maxOccurs="unbounded"&gt;</w:t>
      </w:r>
    </w:p>
    <w:p w14:paraId="76300D98" w14:textId="77777777" w:rsidR="008C10F3" w:rsidRDefault="008C10F3" w:rsidP="008C10F3">
      <w:pPr>
        <w:pStyle w:val="PL"/>
      </w:pPr>
      <w:r>
        <w:tab/>
      </w:r>
      <w:r>
        <w:tab/>
      </w:r>
      <w:r>
        <w:tab/>
      </w:r>
      <w:r>
        <w:tab/>
      </w:r>
      <w:r>
        <w:tab/>
        <w:t>&lt;element ref="xn:VsDataContainer"/&gt;</w:t>
      </w:r>
    </w:p>
    <w:p w14:paraId="2C867F26" w14:textId="77777777" w:rsidR="008C10F3" w:rsidRDefault="008C10F3" w:rsidP="008C10F3">
      <w:pPr>
        <w:pStyle w:val="PL"/>
      </w:pPr>
      <w:r>
        <w:tab/>
      </w:r>
      <w:r>
        <w:tab/>
      </w:r>
      <w:r>
        <w:tab/>
      </w:r>
      <w:r>
        <w:tab/>
        <w:t>&lt;/choice&gt;</w:t>
      </w:r>
    </w:p>
    <w:p w14:paraId="3EC8A341" w14:textId="77777777" w:rsidR="008C10F3" w:rsidRDefault="008C10F3" w:rsidP="008C10F3">
      <w:pPr>
        <w:pStyle w:val="PL"/>
      </w:pPr>
      <w:r>
        <w:tab/>
      </w:r>
      <w:r>
        <w:tab/>
      </w:r>
      <w:r>
        <w:tab/>
        <w:t>&lt;/sequence&gt;</w:t>
      </w:r>
    </w:p>
    <w:p w14:paraId="322BD546" w14:textId="77777777" w:rsidR="008C10F3" w:rsidRDefault="008C10F3" w:rsidP="008C10F3">
      <w:pPr>
        <w:pStyle w:val="PL"/>
      </w:pPr>
      <w:r>
        <w:tab/>
      </w:r>
      <w:r>
        <w:tab/>
      </w:r>
      <w:r>
        <w:tab/>
        <w:t>&lt;/extension&gt;</w:t>
      </w:r>
    </w:p>
    <w:p w14:paraId="56A19E0B" w14:textId="77777777" w:rsidR="008C10F3" w:rsidRDefault="008C10F3" w:rsidP="008C10F3">
      <w:pPr>
        <w:pStyle w:val="PL"/>
      </w:pPr>
      <w:r>
        <w:tab/>
      </w:r>
      <w:r>
        <w:tab/>
        <w:t>&lt;/complexContent&gt;</w:t>
      </w:r>
    </w:p>
    <w:p w14:paraId="1138EE01" w14:textId="77777777" w:rsidR="008C10F3" w:rsidRDefault="008C10F3" w:rsidP="008C10F3">
      <w:pPr>
        <w:pStyle w:val="PL"/>
      </w:pPr>
      <w:r>
        <w:tab/>
        <w:t>&lt;/complexType&gt;</w:t>
      </w:r>
    </w:p>
    <w:p w14:paraId="500F6651" w14:textId="77777777" w:rsidR="008C10F3" w:rsidRDefault="008C10F3" w:rsidP="008C10F3">
      <w:pPr>
        <w:pStyle w:val="PL"/>
      </w:pPr>
      <w:r>
        <w:t>&lt;/element&gt;</w:t>
      </w:r>
    </w:p>
    <w:p w14:paraId="79D515FA" w14:textId="77777777" w:rsidR="008C10F3" w:rsidRDefault="008C10F3" w:rsidP="008C10F3">
      <w:pPr>
        <w:pStyle w:val="PL"/>
      </w:pPr>
      <w:r>
        <w:t>&lt;element name="EP_X2U"&gt;</w:t>
      </w:r>
    </w:p>
    <w:p w14:paraId="7EB90EE1" w14:textId="77777777" w:rsidR="008C10F3" w:rsidRDefault="008C10F3" w:rsidP="008C10F3">
      <w:pPr>
        <w:pStyle w:val="PL"/>
      </w:pPr>
      <w:r>
        <w:tab/>
        <w:t>&lt;complexType&gt;</w:t>
      </w:r>
    </w:p>
    <w:p w14:paraId="1C7CBFB5" w14:textId="77777777" w:rsidR="008C10F3" w:rsidRDefault="008C10F3" w:rsidP="008C10F3">
      <w:pPr>
        <w:pStyle w:val="PL"/>
      </w:pPr>
      <w:r>
        <w:tab/>
      </w:r>
      <w:r>
        <w:tab/>
        <w:t>&lt;complexContent&gt;</w:t>
      </w:r>
    </w:p>
    <w:p w14:paraId="78D340DE" w14:textId="77777777" w:rsidR="008C10F3" w:rsidRDefault="008C10F3" w:rsidP="008C10F3">
      <w:pPr>
        <w:pStyle w:val="PL"/>
      </w:pPr>
      <w:r>
        <w:tab/>
      </w:r>
      <w:r>
        <w:tab/>
      </w:r>
      <w:r>
        <w:tab/>
        <w:t>&lt;extension base="xn:NrmClass"&gt;</w:t>
      </w:r>
    </w:p>
    <w:p w14:paraId="5B6C74BD" w14:textId="77777777" w:rsidR="008C10F3" w:rsidRDefault="008C10F3" w:rsidP="008C10F3">
      <w:pPr>
        <w:pStyle w:val="PL"/>
      </w:pPr>
      <w:r>
        <w:tab/>
      </w:r>
      <w:r>
        <w:tab/>
      </w:r>
      <w:r>
        <w:tab/>
        <w:t>&lt;sequence&gt;</w:t>
      </w:r>
    </w:p>
    <w:p w14:paraId="6AC76CAC" w14:textId="77777777" w:rsidR="008C10F3" w:rsidRDefault="008C10F3" w:rsidP="008C10F3">
      <w:pPr>
        <w:pStyle w:val="PL"/>
      </w:pPr>
      <w:r>
        <w:tab/>
      </w:r>
      <w:r>
        <w:tab/>
      </w:r>
      <w:r>
        <w:tab/>
      </w:r>
      <w:r>
        <w:tab/>
        <w:t>&lt;element name="attributes" minOccurs="0"&gt;</w:t>
      </w:r>
    </w:p>
    <w:p w14:paraId="7FA0DF8B" w14:textId="77777777" w:rsidR="008C10F3" w:rsidRDefault="008C10F3" w:rsidP="008C10F3">
      <w:pPr>
        <w:pStyle w:val="PL"/>
      </w:pPr>
      <w:r>
        <w:tab/>
      </w:r>
      <w:r>
        <w:tab/>
      </w:r>
      <w:r>
        <w:tab/>
      </w:r>
      <w:r>
        <w:tab/>
        <w:t>&lt;complexType&gt;</w:t>
      </w:r>
    </w:p>
    <w:p w14:paraId="59ACC869" w14:textId="77777777" w:rsidR="008C10F3" w:rsidRDefault="008C10F3" w:rsidP="008C10F3">
      <w:pPr>
        <w:pStyle w:val="PL"/>
      </w:pPr>
      <w:r>
        <w:tab/>
      </w:r>
      <w:r>
        <w:tab/>
      </w:r>
      <w:r>
        <w:tab/>
      </w:r>
      <w:r>
        <w:tab/>
        <w:t>&lt;all&gt;</w:t>
      </w:r>
    </w:p>
    <w:p w14:paraId="54915A28" w14:textId="77777777" w:rsidR="008C10F3" w:rsidRDefault="008C10F3" w:rsidP="008C10F3">
      <w:pPr>
        <w:pStyle w:val="PL"/>
      </w:pPr>
      <w:r>
        <w:tab/>
      </w:r>
      <w:r>
        <w:tab/>
      </w:r>
      <w:r>
        <w:tab/>
      </w:r>
      <w:r>
        <w:tab/>
      </w:r>
      <w:r>
        <w:tab/>
        <w:t>&lt;!-- Inherited attributes from EP_RP --&gt;</w:t>
      </w:r>
    </w:p>
    <w:p w14:paraId="673C8D97" w14:textId="77777777" w:rsidR="008C10F3" w:rsidRDefault="008C10F3" w:rsidP="008C10F3">
      <w:pPr>
        <w:pStyle w:val="PL"/>
      </w:pPr>
      <w:r>
        <w:tab/>
      </w:r>
      <w:r>
        <w:tab/>
      </w:r>
      <w:r>
        <w:tab/>
      </w:r>
      <w:r>
        <w:tab/>
      </w:r>
      <w:r>
        <w:tab/>
        <w:t>&lt;element name="farEndEntity" type="xn:dn" minOccurs="0"/&gt;</w:t>
      </w:r>
    </w:p>
    <w:p w14:paraId="1910CAA0" w14:textId="77777777" w:rsidR="008C10F3" w:rsidRDefault="008C10F3" w:rsidP="008C10F3">
      <w:pPr>
        <w:pStyle w:val="PL"/>
      </w:pPr>
      <w:r>
        <w:tab/>
      </w:r>
      <w:r>
        <w:tab/>
      </w:r>
      <w:r>
        <w:tab/>
      </w:r>
      <w:r>
        <w:tab/>
      </w:r>
      <w:r>
        <w:tab/>
        <w:t>&lt;element name="userLabel" type="string" minOccurs="0"/&gt;</w:t>
      </w:r>
    </w:p>
    <w:p w14:paraId="343A1DC3" w14:textId="77777777" w:rsidR="008C10F3" w:rsidRDefault="008C10F3" w:rsidP="008C10F3">
      <w:pPr>
        <w:pStyle w:val="PL"/>
      </w:pPr>
      <w:r>
        <w:tab/>
      </w:r>
      <w:r>
        <w:tab/>
      </w:r>
      <w:r>
        <w:tab/>
      </w:r>
      <w:r>
        <w:tab/>
      </w:r>
      <w:r>
        <w:tab/>
        <w:t>&lt;!-- End of inherited attributes from EP_RP --&gt;</w:t>
      </w:r>
    </w:p>
    <w:p w14:paraId="3494A02D" w14:textId="77777777" w:rsidR="008C10F3" w:rsidRDefault="008C10F3" w:rsidP="008C10F3">
      <w:pPr>
        <w:pStyle w:val="PL"/>
      </w:pPr>
      <w:r>
        <w:tab/>
      </w:r>
      <w:r>
        <w:tab/>
      </w:r>
      <w:r>
        <w:tab/>
      </w:r>
      <w:r>
        <w:tab/>
      </w:r>
      <w:r>
        <w:tab/>
        <w:t>&lt;element name="localAddress" type="nn:LocalEndPoint" minOccurs="0"/&gt;</w:t>
      </w:r>
    </w:p>
    <w:p w14:paraId="44D1AC20" w14:textId="77777777" w:rsidR="008C10F3" w:rsidRDefault="008C10F3" w:rsidP="008C10F3">
      <w:pPr>
        <w:pStyle w:val="PL"/>
      </w:pPr>
      <w:r>
        <w:tab/>
      </w:r>
      <w:r>
        <w:tab/>
      </w:r>
      <w:r>
        <w:tab/>
      </w:r>
      <w:r>
        <w:tab/>
      </w:r>
      <w:r>
        <w:tab/>
        <w:t>&lt;element name="remoteAddress" type="nn:RemoteEndPoint" minOccurs="0"/&gt;</w:t>
      </w:r>
    </w:p>
    <w:p w14:paraId="3AC50FEE" w14:textId="77777777" w:rsidR="008C10F3" w:rsidRDefault="008C10F3" w:rsidP="008C10F3">
      <w:pPr>
        <w:pStyle w:val="PL"/>
      </w:pPr>
      <w:r>
        <w:tab/>
      </w:r>
      <w:r>
        <w:tab/>
      </w:r>
      <w:r>
        <w:tab/>
      </w:r>
      <w:r>
        <w:tab/>
        <w:t>&lt;/all&gt;</w:t>
      </w:r>
    </w:p>
    <w:p w14:paraId="3501022A" w14:textId="77777777" w:rsidR="008C10F3" w:rsidRDefault="008C10F3" w:rsidP="008C10F3">
      <w:pPr>
        <w:pStyle w:val="PL"/>
      </w:pPr>
      <w:r>
        <w:tab/>
      </w:r>
      <w:r>
        <w:tab/>
      </w:r>
      <w:r>
        <w:tab/>
      </w:r>
      <w:r>
        <w:tab/>
        <w:t>&lt;/complexType&gt;</w:t>
      </w:r>
    </w:p>
    <w:p w14:paraId="02BCE3E5" w14:textId="77777777" w:rsidR="008C10F3" w:rsidRDefault="008C10F3" w:rsidP="008C10F3">
      <w:pPr>
        <w:pStyle w:val="PL"/>
      </w:pPr>
      <w:r>
        <w:tab/>
      </w:r>
      <w:r>
        <w:tab/>
      </w:r>
      <w:r>
        <w:tab/>
      </w:r>
      <w:r>
        <w:tab/>
        <w:t>&lt;/element&gt;</w:t>
      </w:r>
    </w:p>
    <w:p w14:paraId="237F8B7B" w14:textId="77777777" w:rsidR="008C10F3" w:rsidRDefault="008C10F3" w:rsidP="008C10F3">
      <w:pPr>
        <w:pStyle w:val="PL"/>
      </w:pPr>
      <w:r>
        <w:tab/>
      </w:r>
      <w:r>
        <w:tab/>
      </w:r>
      <w:r>
        <w:tab/>
      </w:r>
      <w:r>
        <w:tab/>
        <w:t>&lt;choice minOccurs="0" maxOccurs="unbounded"&gt;</w:t>
      </w:r>
    </w:p>
    <w:p w14:paraId="6F16A581" w14:textId="77777777" w:rsidR="008C10F3" w:rsidRDefault="008C10F3" w:rsidP="008C10F3">
      <w:pPr>
        <w:pStyle w:val="PL"/>
      </w:pPr>
      <w:r>
        <w:tab/>
      </w:r>
      <w:r>
        <w:tab/>
      </w:r>
      <w:r>
        <w:tab/>
      </w:r>
      <w:r>
        <w:tab/>
      </w:r>
      <w:r>
        <w:tab/>
        <w:t>&lt;element ref="xn:VsDataContainer"/&gt;</w:t>
      </w:r>
    </w:p>
    <w:p w14:paraId="52D84311" w14:textId="77777777" w:rsidR="008C10F3" w:rsidRDefault="008C10F3" w:rsidP="008C10F3">
      <w:pPr>
        <w:pStyle w:val="PL"/>
      </w:pPr>
      <w:r>
        <w:tab/>
      </w:r>
      <w:r>
        <w:tab/>
      </w:r>
      <w:r>
        <w:tab/>
      </w:r>
      <w:r>
        <w:tab/>
        <w:t>&lt;/choice&gt;</w:t>
      </w:r>
    </w:p>
    <w:p w14:paraId="4D91D118" w14:textId="77777777" w:rsidR="008C10F3" w:rsidRDefault="008C10F3" w:rsidP="008C10F3">
      <w:pPr>
        <w:pStyle w:val="PL"/>
      </w:pPr>
      <w:r>
        <w:tab/>
      </w:r>
      <w:r>
        <w:tab/>
      </w:r>
      <w:r>
        <w:tab/>
        <w:t>&lt;/sequence&gt;</w:t>
      </w:r>
    </w:p>
    <w:p w14:paraId="6E0F7177" w14:textId="77777777" w:rsidR="008C10F3" w:rsidRDefault="008C10F3" w:rsidP="008C10F3">
      <w:pPr>
        <w:pStyle w:val="PL"/>
      </w:pPr>
      <w:r>
        <w:tab/>
      </w:r>
      <w:r>
        <w:tab/>
      </w:r>
      <w:r>
        <w:tab/>
        <w:t>&lt;/extension&gt;</w:t>
      </w:r>
    </w:p>
    <w:p w14:paraId="6180C3B6" w14:textId="77777777" w:rsidR="008C10F3" w:rsidRDefault="008C10F3" w:rsidP="008C10F3">
      <w:pPr>
        <w:pStyle w:val="PL"/>
      </w:pPr>
      <w:r>
        <w:tab/>
      </w:r>
      <w:r>
        <w:tab/>
        <w:t>&lt;/complexContent&gt;</w:t>
      </w:r>
    </w:p>
    <w:p w14:paraId="23E10319" w14:textId="77777777" w:rsidR="008C10F3" w:rsidRDefault="008C10F3" w:rsidP="008C10F3">
      <w:pPr>
        <w:pStyle w:val="PL"/>
      </w:pPr>
      <w:r>
        <w:tab/>
        <w:t>&lt;/complexType&gt;</w:t>
      </w:r>
    </w:p>
    <w:p w14:paraId="0A4091BB" w14:textId="77777777" w:rsidR="008C10F3" w:rsidRDefault="008C10F3" w:rsidP="008C10F3">
      <w:pPr>
        <w:pStyle w:val="PL"/>
      </w:pPr>
      <w:r>
        <w:t>&lt;/element&gt;</w:t>
      </w:r>
    </w:p>
    <w:p w14:paraId="6A235686" w14:textId="77777777" w:rsidR="008C10F3" w:rsidRDefault="008C10F3" w:rsidP="008C10F3">
      <w:pPr>
        <w:pStyle w:val="PL"/>
      </w:pPr>
      <w:r>
        <w:t>&lt;element name="NRCellRelation"&gt;</w:t>
      </w:r>
    </w:p>
    <w:p w14:paraId="68BB373B" w14:textId="77777777" w:rsidR="008C10F3" w:rsidRDefault="008C10F3" w:rsidP="008C10F3">
      <w:pPr>
        <w:pStyle w:val="PL"/>
      </w:pPr>
      <w:r>
        <w:tab/>
        <w:t>&lt;complexType&gt;</w:t>
      </w:r>
    </w:p>
    <w:p w14:paraId="7142C97E" w14:textId="77777777" w:rsidR="008C10F3" w:rsidRDefault="008C10F3" w:rsidP="008C10F3">
      <w:pPr>
        <w:pStyle w:val="PL"/>
      </w:pPr>
      <w:r>
        <w:tab/>
      </w:r>
      <w:r>
        <w:tab/>
        <w:t>&lt;complexContent&gt;</w:t>
      </w:r>
    </w:p>
    <w:p w14:paraId="2A38D8AB" w14:textId="77777777" w:rsidR="008C10F3" w:rsidRDefault="008C10F3" w:rsidP="008C10F3">
      <w:pPr>
        <w:pStyle w:val="PL"/>
      </w:pPr>
      <w:r>
        <w:tab/>
      </w:r>
      <w:r>
        <w:tab/>
      </w:r>
      <w:r>
        <w:tab/>
        <w:t>&lt;extension base="xn:NrmClass"&gt;</w:t>
      </w:r>
    </w:p>
    <w:p w14:paraId="61DCCF31" w14:textId="77777777" w:rsidR="008C10F3" w:rsidRDefault="008C10F3" w:rsidP="008C10F3">
      <w:pPr>
        <w:pStyle w:val="PL"/>
      </w:pPr>
      <w:r>
        <w:tab/>
      </w:r>
      <w:r>
        <w:tab/>
      </w:r>
      <w:r>
        <w:tab/>
        <w:t>&lt;sequence&gt;</w:t>
      </w:r>
    </w:p>
    <w:p w14:paraId="6F05780B" w14:textId="77777777" w:rsidR="008C10F3" w:rsidRDefault="008C10F3" w:rsidP="008C10F3">
      <w:pPr>
        <w:pStyle w:val="PL"/>
      </w:pPr>
      <w:r>
        <w:tab/>
      </w:r>
      <w:r>
        <w:tab/>
      </w:r>
      <w:r>
        <w:tab/>
      </w:r>
      <w:r>
        <w:tab/>
        <w:t>&lt;element name="attributes"&gt;</w:t>
      </w:r>
    </w:p>
    <w:p w14:paraId="3FDB37C1" w14:textId="77777777" w:rsidR="008C10F3" w:rsidRDefault="008C10F3" w:rsidP="008C10F3">
      <w:pPr>
        <w:pStyle w:val="PL"/>
      </w:pPr>
      <w:r>
        <w:tab/>
      </w:r>
      <w:r>
        <w:tab/>
      </w:r>
      <w:r>
        <w:tab/>
      </w:r>
      <w:r>
        <w:tab/>
        <w:t>&lt;complexType&gt;</w:t>
      </w:r>
    </w:p>
    <w:p w14:paraId="57F6C765" w14:textId="77777777" w:rsidR="008C10F3" w:rsidRDefault="008C10F3" w:rsidP="008C10F3">
      <w:pPr>
        <w:pStyle w:val="PL"/>
      </w:pPr>
      <w:r>
        <w:tab/>
      </w:r>
      <w:r>
        <w:tab/>
      </w:r>
      <w:r>
        <w:tab/>
      </w:r>
      <w:r>
        <w:tab/>
        <w:t>&lt;all&gt;</w:t>
      </w:r>
    </w:p>
    <w:p w14:paraId="314C5731" w14:textId="77777777" w:rsidR="008C10F3" w:rsidRDefault="008C10F3" w:rsidP="008C10F3">
      <w:pPr>
        <w:pStyle w:val="PL"/>
      </w:pPr>
      <w:r>
        <w:tab/>
      </w:r>
      <w:r>
        <w:tab/>
      </w:r>
      <w:r>
        <w:tab/>
      </w:r>
      <w:r>
        <w:tab/>
      </w:r>
      <w:r>
        <w:tab/>
        <w:t>&lt;!-- Inherited attributes from Top_ --&gt;</w:t>
      </w:r>
    </w:p>
    <w:p w14:paraId="58B9C30C" w14:textId="77777777" w:rsidR="008C10F3" w:rsidRDefault="008C10F3" w:rsidP="008C10F3">
      <w:pPr>
        <w:pStyle w:val="PL"/>
      </w:pPr>
      <w:r>
        <w:tab/>
      </w:r>
      <w:r>
        <w:tab/>
      </w:r>
      <w:r>
        <w:tab/>
      </w:r>
      <w:r>
        <w:tab/>
      </w:r>
      <w:r>
        <w:tab/>
        <w:t>&lt;element name="id" type="string" /&gt;</w:t>
      </w:r>
    </w:p>
    <w:p w14:paraId="697C91CD" w14:textId="77777777" w:rsidR="008C10F3" w:rsidRDefault="008C10F3" w:rsidP="008C10F3">
      <w:pPr>
        <w:pStyle w:val="PL"/>
      </w:pPr>
      <w:r>
        <w:tab/>
      </w:r>
      <w:r>
        <w:tab/>
      </w:r>
      <w:r>
        <w:tab/>
      </w:r>
      <w:r>
        <w:tab/>
      </w:r>
      <w:r>
        <w:tab/>
        <w:t>&lt;!--End of inherited attributes from Top_ --&gt;</w:t>
      </w:r>
    </w:p>
    <w:p w14:paraId="6AF25BA2" w14:textId="77777777" w:rsidR="008C10F3" w:rsidRDefault="008C10F3" w:rsidP="008C10F3">
      <w:pPr>
        <w:pStyle w:val="PL"/>
      </w:pPr>
      <w:r>
        <w:tab/>
      </w:r>
      <w:r>
        <w:tab/>
      </w:r>
      <w:r>
        <w:tab/>
      </w:r>
      <w:r>
        <w:tab/>
      </w:r>
      <w:r>
        <w:tab/>
        <w:t>&lt;element name="nRTCI" type="nn:Nrtci"/&gt;</w:t>
      </w:r>
    </w:p>
    <w:p w14:paraId="6EB240D9" w14:textId="77777777" w:rsidR="008C10F3" w:rsidRDefault="008C10F3" w:rsidP="008C10F3">
      <w:pPr>
        <w:pStyle w:val="PL"/>
      </w:pPr>
      <w:r>
        <w:tab/>
      </w:r>
      <w:r>
        <w:tab/>
      </w:r>
      <w:r>
        <w:tab/>
      </w:r>
      <w:r>
        <w:tab/>
      </w:r>
      <w:r>
        <w:tab/>
        <w:t>&lt;element name="cellIndividualOffset" type="en:CellIndividualOffset"/&gt;</w:t>
      </w:r>
    </w:p>
    <w:p w14:paraId="476EAD5B" w14:textId="77777777" w:rsidR="008C10F3" w:rsidRDefault="008C10F3" w:rsidP="008C10F3">
      <w:pPr>
        <w:pStyle w:val="PL"/>
      </w:pPr>
      <w:r>
        <w:tab/>
      </w:r>
      <w:r>
        <w:tab/>
      </w:r>
      <w:r>
        <w:tab/>
      </w:r>
      <w:r>
        <w:tab/>
      </w:r>
      <w:r>
        <w:tab/>
        <w:t>&lt;element name="nRFreqRelationRef" type="xn:dn" minOccurs="0"/&gt;</w:t>
      </w:r>
    </w:p>
    <w:p w14:paraId="7BFD64E1" w14:textId="77777777" w:rsidR="008C10F3" w:rsidRDefault="008C10F3" w:rsidP="008C10F3">
      <w:pPr>
        <w:pStyle w:val="PL"/>
      </w:pPr>
      <w:r>
        <w:tab/>
      </w:r>
      <w:r>
        <w:tab/>
      </w:r>
      <w:r>
        <w:tab/>
      </w:r>
      <w:r>
        <w:tab/>
      </w:r>
      <w:r>
        <w:tab/>
        <w:t>&lt;element name="adjacentNRCellRef" type="xn:dn" minOccurs="0"/&gt;</w:t>
      </w:r>
    </w:p>
    <w:p w14:paraId="4314105D" w14:textId="77777777" w:rsidR="008C10F3" w:rsidRDefault="008C10F3" w:rsidP="008C10F3">
      <w:pPr>
        <w:pStyle w:val="PL"/>
      </w:pPr>
      <w:r>
        <w:tab/>
      </w:r>
      <w:r>
        <w:tab/>
      </w:r>
      <w:r>
        <w:tab/>
      </w:r>
      <w:r>
        <w:tab/>
      </w:r>
      <w:r>
        <w:tab/>
        <w:t>&lt;element name="</w:t>
      </w:r>
      <w:r w:rsidRPr="008E6D39">
        <w:rPr>
          <w:rFonts w:cs="Arial"/>
          <w:szCs w:val="16"/>
          <w:lang w:val="en-US" w:eastAsia="zh-CN"/>
        </w:rPr>
        <w:t>isRemoveAllowed</w:t>
      </w:r>
      <w:r>
        <w:t>" type="boolean" minOccurs="0"/&gt;</w:t>
      </w:r>
    </w:p>
    <w:p w14:paraId="73C486BD" w14:textId="77777777" w:rsidR="008C10F3" w:rsidRDefault="008C10F3" w:rsidP="008C10F3">
      <w:pPr>
        <w:pStyle w:val="PL"/>
      </w:pPr>
      <w:r>
        <w:tab/>
      </w:r>
      <w:r>
        <w:tab/>
      </w:r>
      <w:r>
        <w:tab/>
      </w:r>
      <w:r>
        <w:tab/>
      </w:r>
      <w:r>
        <w:tab/>
        <w:t>&lt;element name="</w:t>
      </w:r>
      <w:r w:rsidRPr="008E6D39">
        <w:rPr>
          <w:rFonts w:cs="Arial"/>
          <w:szCs w:val="16"/>
          <w:lang w:val="en-US" w:eastAsia="zh-CN"/>
        </w:rPr>
        <w:t>isHOAllowed</w:t>
      </w:r>
      <w:r>
        <w:t>" type="boolean" minOccurs="0"/&gt;</w:t>
      </w:r>
    </w:p>
    <w:p w14:paraId="55720163" w14:textId="77777777" w:rsidR="008C10F3" w:rsidRDefault="008C10F3" w:rsidP="008C10F3">
      <w:pPr>
        <w:pStyle w:val="PL"/>
      </w:pPr>
      <w:r>
        <w:tab/>
      </w:r>
      <w:r>
        <w:tab/>
      </w:r>
      <w:r>
        <w:tab/>
      </w:r>
      <w:r>
        <w:tab/>
      </w:r>
      <w:r>
        <w:tab/>
        <w:t>&lt;element name="</w:t>
      </w:r>
      <w:r>
        <w:rPr>
          <w:rFonts w:cs="Arial"/>
          <w:lang w:val="en-US" w:eastAsia="zh-CN"/>
        </w:rPr>
        <w:t>isESCoveredBy</w:t>
      </w:r>
      <w:r>
        <w:t>" type="nn:</w:t>
      </w:r>
      <w:r>
        <w:rPr>
          <w:rFonts w:cs="Arial"/>
          <w:lang w:val="en-US" w:eastAsia="zh-CN"/>
        </w:rPr>
        <w:t>isESCoveredBy</w:t>
      </w:r>
      <w:r>
        <w:t>" minOccurs="0"/&gt;</w:t>
      </w:r>
    </w:p>
    <w:p w14:paraId="11AC0F34" w14:textId="77777777" w:rsidR="008C10F3" w:rsidRDefault="008C10F3" w:rsidP="008C10F3">
      <w:pPr>
        <w:pStyle w:val="PL"/>
      </w:pPr>
      <w:r>
        <w:tab/>
      </w:r>
      <w:r>
        <w:tab/>
      </w:r>
      <w:r>
        <w:tab/>
      </w:r>
      <w:r>
        <w:tab/>
      </w:r>
      <w:r>
        <w:tab/>
        <w:t>&lt;element name="</w:t>
      </w:r>
      <w:r w:rsidRPr="008E6D39">
        <w:rPr>
          <w:rFonts w:cs="Arial"/>
          <w:szCs w:val="16"/>
          <w:lang w:val="en-US" w:eastAsia="zh-CN"/>
        </w:rPr>
        <w:t>is</w:t>
      </w:r>
      <w:r>
        <w:rPr>
          <w:rFonts w:cs="Arial"/>
          <w:szCs w:val="16"/>
          <w:lang w:val="en-US" w:eastAsia="zh-CN"/>
        </w:rPr>
        <w:t>ENDC</w:t>
      </w:r>
      <w:r w:rsidRPr="008E6D39">
        <w:rPr>
          <w:rFonts w:cs="Arial"/>
          <w:szCs w:val="16"/>
          <w:lang w:val="en-US" w:eastAsia="zh-CN"/>
        </w:rPr>
        <w:t>Allowed</w:t>
      </w:r>
      <w:r>
        <w:t>" type="boolean" minOccurs="0"/&gt;</w:t>
      </w:r>
    </w:p>
    <w:p w14:paraId="10D0085F" w14:textId="77777777" w:rsidR="008C10F3" w:rsidRDefault="008C10F3" w:rsidP="008C10F3">
      <w:pPr>
        <w:pStyle w:val="PL"/>
      </w:pPr>
      <w:r>
        <w:tab/>
      </w:r>
      <w:r>
        <w:tab/>
      </w:r>
      <w:r>
        <w:tab/>
      </w:r>
      <w:r>
        <w:tab/>
      </w:r>
    </w:p>
    <w:p w14:paraId="17DDED1F" w14:textId="77777777" w:rsidR="008C10F3" w:rsidRDefault="008C10F3" w:rsidP="008C10F3">
      <w:pPr>
        <w:pStyle w:val="PL"/>
      </w:pPr>
      <w:r>
        <w:tab/>
      </w:r>
      <w:r>
        <w:tab/>
      </w:r>
      <w:r>
        <w:tab/>
      </w:r>
      <w:r>
        <w:tab/>
        <w:t>&lt;/all&gt;</w:t>
      </w:r>
    </w:p>
    <w:p w14:paraId="37DE721D" w14:textId="77777777" w:rsidR="008C10F3" w:rsidRDefault="008C10F3" w:rsidP="008C10F3">
      <w:pPr>
        <w:pStyle w:val="PL"/>
      </w:pPr>
      <w:r>
        <w:tab/>
      </w:r>
      <w:r>
        <w:tab/>
      </w:r>
      <w:r>
        <w:tab/>
      </w:r>
      <w:r>
        <w:tab/>
        <w:t>&lt;/complexType&gt;</w:t>
      </w:r>
    </w:p>
    <w:p w14:paraId="6BCC90AF" w14:textId="77777777" w:rsidR="008C10F3" w:rsidRDefault="008C10F3" w:rsidP="008C10F3">
      <w:pPr>
        <w:pStyle w:val="PL"/>
      </w:pPr>
      <w:r>
        <w:tab/>
      </w:r>
      <w:r>
        <w:tab/>
      </w:r>
      <w:r>
        <w:tab/>
      </w:r>
      <w:r>
        <w:tab/>
        <w:t>&lt;/element&gt;</w:t>
      </w:r>
    </w:p>
    <w:p w14:paraId="21D774B9" w14:textId="77777777" w:rsidR="008C10F3" w:rsidRDefault="008C10F3" w:rsidP="008C10F3">
      <w:pPr>
        <w:pStyle w:val="PL"/>
      </w:pPr>
      <w:r>
        <w:tab/>
      </w:r>
      <w:r>
        <w:tab/>
      </w:r>
      <w:r>
        <w:tab/>
      </w:r>
      <w:r>
        <w:tab/>
        <w:t>&lt;choice minOccurs="0" maxOccurs="unbounded"&gt;</w:t>
      </w:r>
    </w:p>
    <w:p w14:paraId="61A5AD74" w14:textId="77777777" w:rsidR="008C10F3" w:rsidRDefault="008C10F3" w:rsidP="008C10F3">
      <w:pPr>
        <w:pStyle w:val="PL"/>
      </w:pPr>
      <w:r>
        <w:tab/>
      </w:r>
      <w:r>
        <w:tab/>
      </w:r>
      <w:r>
        <w:tab/>
      </w:r>
      <w:r>
        <w:tab/>
      </w:r>
      <w:r>
        <w:tab/>
        <w:t>&lt;element ref="xn:VsDataContainer"/&gt;</w:t>
      </w:r>
    </w:p>
    <w:p w14:paraId="2BFC2996" w14:textId="77777777" w:rsidR="008C10F3" w:rsidRDefault="008C10F3" w:rsidP="008C10F3">
      <w:pPr>
        <w:pStyle w:val="PL"/>
      </w:pPr>
      <w:r>
        <w:tab/>
      </w:r>
      <w:r>
        <w:tab/>
      </w:r>
      <w:r>
        <w:tab/>
      </w:r>
      <w:r>
        <w:tab/>
        <w:t>&lt;/choice&gt;</w:t>
      </w:r>
    </w:p>
    <w:p w14:paraId="03D42F4B" w14:textId="77777777" w:rsidR="008C10F3" w:rsidRDefault="008C10F3" w:rsidP="008C10F3">
      <w:pPr>
        <w:pStyle w:val="PL"/>
      </w:pPr>
      <w:r>
        <w:tab/>
      </w:r>
      <w:r>
        <w:tab/>
      </w:r>
      <w:r>
        <w:tab/>
      </w:r>
      <w:r>
        <w:tab/>
        <w:t>&lt;choice minOccurs="0" maxOccurs="1"&gt;</w:t>
      </w:r>
    </w:p>
    <w:p w14:paraId="7E2714E0" w14:textId="77777777" w:rsidR="008C10F3" w:rsidRDefault="008C10F3" w:rsidP="008C10F3">
      <w:pPr>
        <w:pStyle w:val="PL"/>
      </w:pPr>
      <w:r>
        <w:tab/>
      </w:r>
      <w:r>
        <w:tab/>
      </w:r>
      <w:r>
        <w:tab/>
      </w:r>
      <w:r>
        <w:tab/>
      </w:r>
      <w:r>
        <w:tab/>
        <w:t>&lt;element ref="sp:EnergySavingProperties"/&gt;</w:t>
      </w:r>
    </w:p>
    <w:p w14:paraId="3C58E444" w14:textId="77777777" w:rsidR="008C10F3" w:rsidRDefault="008C10F3" w:rsidP="008C10F3">
      <w:pPr>
        <w:pStyle w:val="PL"/>
      </w:pPr>
      <w:r>
        <w:tab/>
      </w:r>
      <w:r>
        <w:tab/>
      </w:r>
      <w:r>
        <w:tab/>
      </w:r>
      <w:r>
        <w:tab/>
      </w:r>
      <w:r>
        <w:tab/>
        <w:t>&lt;element ref="sp:ESPolicies"/&gt;</w:t>
      </w:r>
    </w:p>
    <w:p w14:paraId="3939C72A" w14:textId="77777777" w:rsidR="008C10F3" w:rsidRDefault="008C10F3" w:rsidP="008C10F3">
      <w:pPr>
        <w:pStyle w:val="PL"/>
      </w:pPr>
      <w:r>
        <w:tab/>
      </w:r>
      <w:r>
        <w:tab/>
      </w:r>
      <w:r>
        <w:tab/>
      </w:r>
      <w:r>
        <w:tab/>
        <w:t>&lt;/choice&gt;</w:t>
      </w:r>
    </w:p>
    <w:p w14:paraId="789A7484" w14:textId="77777777" w:rsidR="008C10F3" w:rsidRDefault="008C10F3" w:rsidP="008C10F3">
      <w:pPr>
        <w:pStyle w:val="PL"/>
      </w:pPr>
      <w:r>
        <w:tab/>
      </w:r>
      <w:r>
        <w:tab/>
      </w:r>
      <w:r>
        <w:tab/>
      </w:r>
      <w:r>
        <w:tab/>
        <w:t>&lt;choice minOccurs="0" maxOccurs="unbounded"&gt;</w:t>
      </w:r>
    </w:p>
    <w:p w14:paraId="5874D91F" w14:textId="77777777" w:rsidR="008C10F3" w:rsidRDefault="008C10F3" w:rsidP="008C10F3">
      <w:pPr>
        <w:pStyle w:val="PL"/>
      </w:pPr>
      <w:r>
        <w:tab/>
      </w:r>
      <w:r>
        <w:tab/>
      </w:r>
      <w:r>
        <w:tab/>
      </w:r>
      <w:r>
        <w:tab/>
      </w:r>
      <w:r>
        <w:tab/>
        <w:t>&lt;element ref="xn:MeasurementControl"/&gt;</w:t>
      </w:r>
    </w:p>
    <w:p w14:paraId="15BA6D21" w14:textId="77777777" w:rsidR="008C10F3" w:rsidRDefault="008C10F3" w:rsidP="008C10F3">
      <w:pPr>
        <w:pStyle w:val="PL"/>
      </w:pPr>
      <w:r>
        <w:tab/>
      </w:r>
      <w:r>
        <w:tab/>
      </w:r>
      <w:r>
        <w:tab/>
      </w:r>
      <w:r>
        <w:tab/>
        <w:t>&lt;/choice&gt;</w:t>
      </w:r>
      <w:r>
        <w:tab/>
      </w:r>
      <w:r>
        <w:tab/>
      </w:r>
    </w:p>
    <w:p w14:paraId="2BF94FED" w14:textId="77777777" w:rsidR="008C10F3" w:rsidRPr="008E6D39" w:rsidRDefault="008C10F3" w:rsidP="008C10F3">
      <w:pPr>
        <w:pStyle w:val="PL"/>
        <w:rPr>
          <w:lang w:val="fr-FR"/>
        </w:rPr>
      </w:pPr>
      <w:r>
        <w:tab/>
      </w:r>
      <w:r>
        <w:tab/>
      </w:r>
      <w:r>
        <w:tab/>
      </w:r>
      <w:r w:rsidRPr="008E6D39">
        <w:rPr>
          <w:lang w:val="fr-FR"/>
        </w:rPr>
        <w:t>&lt;/sequence&gt;</w:t>
      </w:r>
    </w:p>
    <w:p w14:paraId="167BEEC6"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t>&lt;/extension&gt;</w:t>
      </w:r>
    </w:p>
    <w:p w14:paraId="2B83D3D5" w14:textId="77777777" w:rsidR="008C10F3" w:rsidRPr="008E6D39" w:rsidRDefault="008C10F3" w:rsidP="008C10F3">
      <w:pPr>
        <w:pStyle w:val="PL"/>
        <w:rPr>
          <w:lang w:val="fr-FR"/>
        </w:rPr>
      </w:pPr>
      <w:r w:rsidRPr="008E6D39">
        <w:rPr>
          <w:lang w:val="fr-FR"/>
        </w:rPr>
        <w:tab/>
      </w:r>
      <w:r w:rsidRPr="008E6D39">
        <w:rPr>
          <w:lang w:val="fr-FR"/>
        </w:rPr>
        <w:tab/>
        <w:t>&lt;/complexContent&gt;</w:t>
      </w:r>
    </w:p>
    <w:p w14:paraId="7B626B2A" w14:textId="77777777" w:rsidR="008C10F3" w:rsidRPr="008E6D39" w:rsidRDefault="008C10F3" w:rsidP="008C10F3">
      <w:pPr>
        <w:pStyle w:val="PL"/>
        <w:rPr>
          <w:lang w:val="fr-FR"/>
        </w:rPr>
      </w:pPr>
      <w:r w:rsidRPr="008E6D39">
        <w:rPr>
          <w:lang w:val="fr-FR"/>
        </w:rPr>
        <w:tab/>
        <w:t>&lt;/complexType&gt;</w:t>
      </w:r>
    </w:p>
    <w:p w14:paraId="09B633D4" w14:textId="77777777" w:rsidR="008C10F3" w:rsidRPr="008E6D39" w:rsidRDefault="008C10F3" w:rsidP="008C10F3">
      <w:pPr>
        <w:pStyle w:val="PL"/>
        <w:rPr>
          <w:lang w:val="fr-FR"/>
        </w:rPr>
      </w:pPr>
      <w:r w:rsidRPr="008E6D39">
        <w:rPr>
          <w:lang w:val="fr-FR"/>
        </w:rPr>
        <w:t>&lt;/element&gt;</w:t>
      </w:r>
    </w:p>
    <w:p w14:paraId="2DEF1260" w14:textId="77777777" w:rsidR="008C10F3" w:rsidRDefault="008C10F3" w:rsidP="008C10F3">
      <w:pPr>
        <w:pStyle w:val="PL"/>
      </w:pPr>
      <w:r>
        <w:t>&lt;element name="NRFreqRelation"&gt;</w:t>
      </w:r>
    </w:p>
    <w:p w14:paraId="47A0B5DB" w14:textId="77777777" w:rsidR="008C10F3" w:rsidRDefault="008C10F3" w:rsidP="008C10F3">
      <w:pPr>
        <w:pStyle w:val="PL"/>
      </w:pPr>
      <w:r>
        <w:tab/>
        <w:t>&lt;complexType&gt;</w:t>
      </w:r>
    </w:p>
    <w:p w14:paraId="7B6D693F" w14:textId="77777777" w:rsidR="008C10F3" w:rsidRDefault="008C10F3" w:rsidP="008C10F3">
      <w:pPr>
        <w:pStyle w:val="PL"/>
      </w:pPr>
      <w:r>
        <w:tab/>
      </w:r>
      <w:r>
        <w:tab/>
        <w:t>&lt;complexContent&gt;</w:t>
      </w:r>
    </w:p>
    <w:p w14:paraId="2F6B9C29" w14:textId="77777777" w:rsidR="008C10F3" w:rsidRDefault="008C10F3" w:rsidP="008C10F3">
      <w:pPr>
        <w:pStyle w:val="PL"/>
      </w:pPr>
      <w:r>
        <w:tab/>
      </w:r>
      <w:r>
        <w:tab/>
      </w:r>
      <w:r>
        <w:tab/>
        <w:t>&lt;extension base="xn:NrmClass"&gt;</w:t>
      </w:r>
    </w:p>
    <w:p w14:paraId="4E52978D" w14:textId="77777777" w:rsidR="008C10F3" w:rsidRDefault="008C10F3" w:rsidP="008C10F3">
      <w:pPr>
        <w:pStyle w:val="PL"/>
      </w:pPr>
      <w:r>
        <w:tab/>
      </w:r>
      <w:r>
        <w:tab/>
      </w:r>
      <w:r>
        <w:tab/>
        <w:t>&lt;sequence&gt;</w:t>
      </w:r>
    </w:p>
    <w:p w14:paraId="518CE113" w14:textId="77777777" w:rsidR="008C10F3" w:rsidRDefault="008C10F3" w:rsidP="008C10F3">
      <w:pPr>
        <w:pStyle w:val="PL"/>
      </w:pPr>
      <w:r>
        <w:tab/>
      </w:r>
      <w:r>
        <w:tab/>
      </w:r>
      <w:r>
        <w:tab/>
      </w:r>
      <w:r>
        <w:tab/>
        <w:t>&lt;element name="attributes"&gt;</w:t>
      </w:r>
    </w:p>
    <w:p w14:paraId="24A3827A" w14:textId="77777777" w:rsidR="008C10F3" w:rsidRDefault="008C10F3" w:rsidP="008C10F3">
      <w:pPr>
        <w:pStyle w:val="PL"/>
      </w:pPr>
      <w:r>
        <w:tab/>
      </w:r>
      <w:r>
        <w:tab/>
      </w:r>
      <w:r>
        <w:tab/>
      </w:r>
      <w:r>
        <w:tab/>
        <w:t>&lt;complexType&gt;</w:t>
      </w:r>
    </w:p>
    <w:p w14:paraId="2FD13D5D" w14:textId="77777777" w:rsidR="008C10F3" w:rsidRDefault="008C10F3" w:rsidP="008C10F3">
      <w:pPr>
        <w:pStyle w:val="PL"/>
      </w:pPr>
      <w:r>
        <w:tab/>
      </w:r>
      <w:r>
        <w:tab/>
      </w:r>
      <w:r>
        <w:tab/>
      </w:r>
      <w:r>
        <w:tab/>
        <w:t>&lt;all&gt;</w:t>
      </w:r>
    </w:p>
    <w:p w14:paraId="092BF7B9" w14:textId="77777777" w:rsidR="008C10F3" w:rsidRDefault="008C10F3" w:rsidP="008C10F3">
      <w:pPr>
        <w:pStyle w:val="PL"/>
      </w:pPr>
      <w:r>
        <w:tab/>
      </w:r>
      <w:r>
        <w:tab/>
      </w:r>
      <w:r>
        <w:tab/>
      </w:r>
      <w:r>
        <w:tab/>
      </w:r>
      <w:r>
        <w:tab/>
        <w:t>&lt;!-- Inherited attributes from Top_ --&gt;</w:t>
      </w:r>
    </w:p>
    <w:p w14:paraId="76CB2D00" w14:textId="77777777" w:rsidR="008C10F3" w:rsidRDefault="008C10F3" w:rsidP="008C10F3">
      <w:pPr>
        <w:pStyle w:val="PL"/>
      </w:pPr>
      <w:r>
        <w:tab/>
      </w:r>
      <w:r>
        <w:tab/>
      </w:r>
      <w:r>
        <w:tab/>
      </w:r>
      <w:r>
        <w:tab/>
      </w:r>
      <w:r>
        <w:tab/>
        <w:t>&lt;element name="id" type="string" /&gt;</w:t>
      </w:r>
    </w:p>
    <w:p w14:paraId="6B8A4D10" w14:textId="77777777" w:rsidR="008C10F3" w:rsidRDefault="008C10F3" w:rsidP="008C10F3">
      <w:pPr>
        <w:pStyle w:val="PL"/>
      </w:pPr>
      <w:r>
        <w:tab/>
      </w:r>
      <w:r>
        <w:tab/>
      </w:r>
      <w:r>
        <w:tab/>
      </w:r>
      <w:r>
        <w:tab/>
      </w:r>
      <w:r>
        <w:tab/>
        <w:t>&lt;!--End of inherited attributes from Top_ --&gt;</w:t>
      </w:r>
    </w:p>
    <w:p w14:paraId="33BB4697" w14:textId="77777777" w:rsidR="008C10F3" w:rsidRDefault="008C10F3" w:rsidP="008C10F3">
      <w:pPr>
        <w:pStyle w:val="PL"/>
      </w:pPr>
      <w:r>
        <w:tab/>
      </w:r>
      <w:r>
        <w:tab/>
      </w:r>
      <w:r>
        <w:tab/>
      </w:r>
      <w:r>
        <w:tab/>
      </w:r>
      <w:r>
        <w:tab/>
        <w:t>&lt;element name="offsetMO" type="en:qOffsetRangeList"/&gt;</w:t>
      </w:r>
    </w:p>
    <w:p w14:paraId="328FD85C" w14:textId="77777777" w:rsidR="008C10F3" w:rsidRDefault="008C10F3" w:rsidP="008C10F3">
      <w:pPr>
        <w:pStyle w:val="PL"/>
      </w:pPr>
      <w:r>
        <w:tab/>
      </w:r>
      <w:r>
        <w:tab/>
      </w:r>
      <w:r>
        <w:tab/>
      </w:r>
      <w:r>
        <w:tab/>
      </w:r>
      <w:r>
        <w:tab/>
        <w:t>&lt;element name="blackListEntry" type="en:blackListEntry" minOccurs="0"/&gt;</w:t>
      </w:r>
    </w:p>
    <w:p w14:paraId="536C2287" w14:textId="77777777" w:rsidR="008C10F3" w:rsidRDefault="008C10F3" w:rsidP="008C10F3">
      <w:pPr>
        <w:pStyle w:val="PL"/>
      </w:pPr>
      <w:r>
        <w:tab/>
      </w:r>
      <w:r>
        <w:tab/>
      </w:r>
      <w:r>
        <w:tab/>
      </w:r>
      <w:r>
        <w:tab/>
      </w:r>
      <w:r>
        <w:tab/>
        <w:t>&lt;element name="blackListEntryIdleMode" type="en:blackListEntryIdleMode" minOccurs="0"/&gt;</w:t>
      </w:r>
    </w:p>
    <w:p w14:paraId="76757E77" w14:textId="77777777" w:rsidR="008C10F3" w:rsidRDefault="008C10F3" w:rsidP="008C10F3">
      <w:pPr>
        <w:pStyle w:val="PL"/>
      </w:pPr>
      <w:r>
        <w:tab/>
      </w:r>
      <w:r>
        <w:tab/>
      </w:r>
      <w:r>
        <w:tab/>
      </w:r>
      <w:r>
        <w:tab/>
      </w:r>
      <w:r>
        <w:tab/>
        <w:t>&lt;element name="cellReselectionPriority" type="en:cellReselectionPriority"/&gt;</w:t>
      </w:r>
    </w:p>
    <w:p w14:paraId="14818AE0" w14:textId="77777777" w:rsidR="008C10F3" w:rsidRDefault="008C10F3" w:rsidP="008C10F3">
      <w:pPr>
        <w:pStyle w:val="PL"/>
      </w:pPr>
      <w:r>
        <w:tab/>
      </w:r>
      <w:r>
        <w:tab/>
      </w:r>
      <w:r>
        <w:tab/>
      </w:r>
      <w:r>
        <w:tab/>
      </w:r>
      <w:r>
        <w:tab/>
        <w:t>&lt;element name="cellReselectionSubPriority" type="en:cellReselectionSubPriority"/&gt;</w:t>
      </w:r>
    </w:p>
    <w:p w14:paraId="48B97FBA" w14:textId="77777777" w:rsidR="008C10F3" w:rsidRPr="008E6D39" w:rsidRDefault="008C10F3" w:rsidP="008C10F3">
      <w:pPr>
        <w:pStyle w:val="PL"/>
        <w:rPr>
          <w:lang w:val="fr-FR"/>
        </w:rPr>
      </w:pPr>
      <w:r>
        <w:tab/>
      </w:r>
      <w:r>
        <w:tab/>
      </w:r>
      <w:r>
        <w:tab/>
      </w:r>
      <w:r>
        <w:tab/>
      </w:r>
      <w:r>
        <w:tab/>
      </w:r>
      <w:r w:rsidRPr="008E6D39">
        <w:rPr>
          <w:lang w:val="fr-FR"/>
        </w:rPr>
        <w:t>&lt;element name="pMax" type="en:PMaxRangeType" minOccurs="0"/&gt;</w:t>
      </w:r>
    </w:p>
    <w:p w14:paraId="0F65DFEF" w14:textId="77777777" w:rsidR="008C10F3" w:rsidRDefault="008C10F3" w:rsidP="008C10F3">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14:paraId="524C93BD" w14:textId="77777777" w:rsidR="008C10F3" w:rsidRPr="008E6D39" w:rsidRDefault="008C10F3" w:rsidP="008C10F3">
      <w:pPr>
        <w:pStyle w:val="PL"/>
        <w:rPr>
          <w:lang w:val="fr-FR"/>
        </w:rPr>
      </w:pPr>
      <w:r>
        <w:tab/>
      </w:r>
      <w:r>
        <w:tab/>
      </w:r>
      <w:r>
        <w:tab/>
      </w:r>
      <w:r>
        <w:tab/>
      </w:r>
      <w:r>
        <w:tab/>
      </w:r>
      <w:r w:rsidRPr="008E6D39">
        <w:rPr>
          <w:lang w:val="fr-FR"/>
        </w:rPr>
        <w:t xml:space="preserve">&lt;element name="qQualMin" type="en:qQualMin" minOccurs="0"/&gt; </w:t>
      </w:r>
    </w:p>
    <w:p w14:paraId="5ECC912D"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14:paraId="68EA4B2E" w14:textId="77777777" w:rsidR="008C10F3" w:rsidRDefault="008C10F3" w:rsidP="008C10F3">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14:paraId="7F5309C2" w14:textId="77777777" w:rsidR="008C10F3" w:rsidRDefault="008C10F3" w:rsidP="008C10F3">
      <w:pPr>
        <w:pStyle w:val="PL"/>
      </w:pPr>
      <w:r>
        <w:tab/>
      </w:r>
      <w:r>
        <w:tab/>
      </w:r>
      <w:r>
        <w:tab/>
      </w:r>
      <w:r>
        <w:tab/>
      </w:r>
      <w:r>
        <w:tab/>
        <w:t>&lt;element name="threshXHighQ" type="en:threshxhighq" minOccurs="0"/&gt;</w:t>
      </w:r>
    </w:p>
    <w:p w14:paraId="2FAA66D1" w14:textId="77777777" w:rsidR="008C10F3" w:rsidRDefault="008C10F3" w:rsidP="008C10F3">
      <w:pPr>
        <w:pStyle w:val="PL"/>
      </w:pPr>
      <w:r>
        <w:tab/>
      </w:r>
      <w:r>
        <w:tab/>
      </w:r>
      <w:r>
        <w:tab/>
      </w:r>
      <w:r>
        <w:tab/>
      </w:r>
      <w:r>
        <w:tab/>
        <w:t>&lt;element name="threshXLowP" type="en:threshxlowp" minOccurs="0"/&gt;</w:t>
      </w:r>
    </w:p>
    <w:p w14:paraId="373725D6" w14:textId="77777777" w:rsidR="008C10F3" w:rsidRDefault="008C10F3" w:rsidP="008C10F3">
      <w:pPr>
        <w:pStyle w:val="PL"/>
      </w:pPr>
      <w:r>
        <w:tab/>
      </w:r>
      <w:r>
        <w:tab/>
      </w:r>
      <w:r>
        <w:tab/>
      </w:r>
      <w:r>
        <w:tab/>
      </w:r>
      <w:r>
        <w:tab/>
        <w:t>&lt;element name="threshXLowQ" type="en:threshxlowp" minOccurs="0"/&gt;</w:t>
      </w:r>
    </w:p>
    <w:p w14:paraId="59B34846" w14:textId="77777777" w:rsidR="008C10F3" w:rsidRDefault="008C10F3" w:rsidP="008C10F3">
      <w:pPr>
        <w:pStyle w:val="PL"/>
      </w:pPr>
      <w:r>
        <w:tab/>
      </w:r>
      <w:r>
        <w:tab/>
      </w:r>
      <w:r>
        <w:tab/>
      </w:r>
      <w:r>
        <w:tab/>
      </w:r>
      <w:r>
        <w:tab/>
        <w:t>&lt;element name="tReselectionNr" type="nn:Treselectionnr" minOccurs="0"/&gt;</w:t>
      </w:r>
    </w:p>
    <w:p w14:paraId="4DE894D9" w14:textId="77777777" w:rsidR="008C10F3" w:rsidRDefault="008C10F3" w:rsidP="008C10F3">
      <w:pPr>
        <w:pStyle w:val="PL"/>
      </w:pPr>
      <w:r>
        <w:tab/>
      </w:r>
      <w:r>
        <w:tab/>
      </w:r>
      <w:r>
        <w:tab/>
      </w:r>
      <w:r>
        <w:tab/>
      </w:r>
      <w:r>
        <w:tab/>
        <w:t>&lt;element name="tReselectionNRSfHigh" type="nn:Treselectionnrsfhigh" minOccurs="0"/&gt;</w:t>
      </w:r>
    </w:p>
    <w:p w14:paraId="6EA3267D" w14:textId="77777777" w:rsidR="008C10F3" w:rsidRDefault="008C10F3" w:rsidP="008C10F3">
      <w:pPr>
        <w:pStyle w:val="PL"/>
      </w:pPr>
      <w:r>
        <w:tab/>
      </w:r>
      <w:r>
        <w:tab/>
      </w:r>
      <w:r>
        <w:tab/>
      </w:r>
      <w:r>
        <w:tab/>
      </w:r>
      <w:r>
        <w:tab/>
        <w:t>&lt;element name="tReselectionNRSfMedium" type="nn:Treselectionnrsfmedium" minOccurs="0"/&gt;</w:t>
      </w:r>
    </w:p>
    <w:p w14:paraId="04088B91" w14:textId="77777777" w:rsidR="008C10F3" w:rsidRDefault="008C10F3" w:rsidP="008C10F3">
      <w:pPr>
        <w:pStyle w:val="PL"/>
      </w:pPr>
      <w:r>
        <w:tab/>
      </w:r>
      <w:r>
        <w:tab/>
      </w:r>
      <w:r>
        <w:tab/>
      </w:r>
      <w:r>
        <w:tab/>
      </w:r>
      <w:r>
        <w:tab/>
        <w:t>&lt;element name="nRFrequencyRef" type="xn:dn" minOccurs="0"/&gt;</w:t>
      </w:r>
    </w:p>
    <w:p w14:paraId="56DEDA6B" w14:textId="77777777" w:rsidR="008C10F3" w:rsidRDefault="008C10F3" w:rsidP="008C10F3">
      <w:pPr>
        <w:pStyle w:val="PL"/>
      </w:pPr>
      <w:r>
        <w:tab/>
      </w:r>
      <w:r>
        <w:tab/>
      </w:r>
      <w:r>
        <w:tab/>
      </w:r>
      <w:r>
        <w:tab/>
        <w:t>&lt;/all&gt;</w:t>
      </w:r>
    </w:p>
    <w:p w14:paraId="3E6E232C" w14:textId="77777777" w:rsidR="008C10F3" w:rsidRDefault="008C10F3" w:rsidP="008C10F3">
      <w:pPr>
        <w:pStyle w:val="PL"/>
      </w:pPr>
      <w:r>
        <w:tab/>
      </w:r>
      <w:r>
        <w:tab/>
      </w:r>
      <w:r>
        <w:tab/>
      </w:r>
      <w:r>
        <w:tab/>
        <w:t>&lt;/complexType&gt;</w:t>
      </w:r>
    </w:p>
    <w:p w14:paraId="224822D5" w14:textId="77777777" w:rsidR="008C10F3" w:rsidRDefault="008C10F3" w:rsidP="008C10F3">
      <w:pPr>
        <w:pStyle w:val="PL"/>
      </w:pPr>
      <w:r>
        <w:tab/>
      </w:r>
      <w:r>
        <w:tab/>
      </w:r>
      <w:r>
        <w:tab/>
      </w:r>
      <w:r>
        <w:tab/>
        <w:t>&lt;/element&gt;</w:t>
      </w:r>
    </w:p>
    <w:p w14:paraId="446D02AC" w14:textId="77777777" w:rsidR="008C10F3" w:rsidRDefault="008C10F3" w:rsidP="008C10F3">
      <w:pPr>
        <w:pStyle w:val="PL"/>
      </w:pPr>
      <w:r>
        <w:tab/>
      </w:r>
      <w:r>
        <w:tab/>
      </w:r>
      <w:r>
        <w:tab/>
      </w:r>
      <w:r>
        <w:tab/>
        <w:t>&lt;choice minOccurs="0" maxOccurs="unbounded"&gt;</w:t>
      </w:r>
    </w:p>
    <w:p w14:paraId="250C4A4A" w14:textId="77777777" w:rsidR="008C10F3" w:rsidRDefault="008C10F3" w:rsidP="008C10F3">
      <w:pPr>
        <w:pStyle w:val="PL"/>
      </w:pPr>
      <w:r>
        <w:tab/>
      </w:r>
      <w:r>
        <w:tab/>
      </w:r>
      <w:r>
        <w:tab/>
      </w:r>
      <w:r>
        <w:tab/>
      </w:r>
      <w:r>
        <w:tab/>
        <w:t>&lt;element ref="xn:VsDataContainer"/&gt;</w:t>
      </w:r>
    </w:p>
    <w:p w14:paraId="638ACF80" w14:textId="77777777" w:rsidR="008C10F3" w:rsidRDefault="008C10F3" w:rsidP="008C10F3">
      <w:pPr>
        <w:pStyle w:val="PL"/>
      </w:pPr>
      <w:r>
        <w:tab/>
      </w:r>
      <w:r>
        <w:tab/>
      </w:r>
      <w:r>
        <w:tab/>
      </w:r>
      <w:r>
        <w:tab/>
        <w:t>&lt;/choice&gt;</w:t>
      </w:r>
    </w:p>
    <w:p w14:paraId="5F473A70" w14:textId="77777777" w:rsidR="008C10F3" w:rsidRDefault="008C10F3" w:rsidP="008C10F3">
      <w:pPr>
        <w:pStyle w:val="PL"/>
      </w:pPr>
      <w:r>
        <w:tab/>
      </w:r>
      <w:r>
        <w:tab/>
      </w:r>
      <w:r>
        <w:tab/>
      </w:r>
      <w:r>
        <w:tab/>
        <w:t>&lt;choice minOccurs="0" maxOccurs="unbounded"&gt;</w:t>
      </w:r>
    </w:p>
    <w:p w14:paraId="4A99CBD4" w14:textId="77777777" w:rsidR="008C10F3" w:rsidRDefault="008C10F3" w:rsidP="008C10F3">
      <w:pPr>
        <w:pStyle w:val="PL"/>
      </w:pPr>
      <w:r>
        <w:tab/>
      </w:r>
      <w:r>
        <w:tab/>
      </w:r>
      <w:r>
        <w:tab/>
      </w:r>
      <w:r>
        <w:tab/>
      </w:r>
      <w:r>
        <w:tab/>
        <w:t>&lt;element ref="xn:MeasurementControl"/&gt;</w:t>
      </w:r>
    </w:p>
    <w:p w14:paraId="092D6880" w14:textId="77777777" w:rsidR="008C10F3" w:rsidRDefault="008C10F3" w:rsidP="008C10F3">
      <w:pPr>
        <w:pStyle w:val="PL"/>
      </w:pPr>
      <w:r>
        <w:tab/>
      </w:r>
      <w:r>
        <w:tab/>
      </w:r>
      <w:r>
        <w:tab/>
      </w:r>
      <w:r>
        <w:tab/>
        <w:t>&lt;/choice&gt;</w:t>
      </w:r>
    </w:p>
    <w:p w14:paraId="2E0E99DE" w14:textId="77777777" w:rsidR="008C10F3" w:rsidRDefault="008C10F3" w:rsidP="008C10F3">
      <w:pPr>
        <w:pStyle w:val="PL"/>
      </w:pPr>
      <w:r>
        <w:tab/>
      </w:r>
      <w:r>
        <w:tab/>
      </w:r>
      <w:r>
        <w:tab/>
      </w:r>
      <w:r>
        <w:tab/>
        <w:t>&lt;choice minOccurs="0" maxOccurs="1"&gt;</w:t>
      </w:r>
    </w:p>
    <w:p w14:paraId="0131A94D" w14:textId="77777777" w:rsidR="008C10F3" w:rsidRDefault="008C10F3" w:rsidP="008C10F3">
      <w:pPr>
        <w:pStyle w:val="PL"/>
      </w:pPr>
      <w:r>
        <w:tab/>
      </w:r>
      <w:r>
        <w:tab/>
      </w:r>
      <w:r>
        <w:tab/>
      </w:r>
      <w:r>
        <w:tab/>
      </w:r>
      <w:r>
        <w:tab/>
        <w:t>&lt;element ref="sp:EnergySavingProperties"/&gt;</w:t>
      </w:r>
    </w:p>
    <w:p w14:paraId="6938A5AB" w14:textId="77777777" w:rsidR="008C10F3" w:rsidRDefault="008C10F3" w:rsidP="008C10F3">
      <w:pPr>
        <w:pStyle w:val="PL"/>
      </w:pPr>
      <w:r>
        <w:tab/>
      </w:r>
      <w:r>
        <w:tab/>
      </w:r>
      <w:r>
        <w:tab/>
      </w:r>
      <w:r>
        <w:tab/>
      </w:r>
      <w:r>
        <w:tab/>
        <w:t>&lt;element ref="sp:ESPolicies"/&gt;</w:t>
      </w:r>
    </w:p>
    <w:p w14:paraId="3D3881E4" w14:textId="77777777" w:rsidR="008C10F3" w:rsidRDefault="008C10F3" w:rsidP="008C10F3">
      <w:pPr>
        <w:pStyle w:val="PL"/>
      </w:pPr>
      <w:r>
        <w:tab/>
      </w:r>
      <w:r>
        <w:tab/>
      </w:r>
      <w:r>
        <w:tab/>
      </w:r>
      <w:r>
        <w:tab/>
        <w:t>&lt;/choice&gt;</w:t>
      </w:r>
    </w:p>
    <w:p w14:paraId="3BDBD4EE" w14:textId="77777777" w:rsidR="008C10F3" w:rsidRDefault="008C10F3" w:rsidP="008C10F3">
      <w:pPr>
        <w:pStyle w:val="PL"/>
      </w:pPr>
      <w:r>
        <w:tab/>
      </w:r>
      <w:r>
        <w:tab/>
      </w:r>
      <w:r>
        <w:tab/>
        <w:t>&lt;/sequence&gt;</w:t>
      </w:r>
    </w:p>
    <w:p w14:paraId="7B8484C6" w14:textId="77777777" w:rsidR="008C10F3" w:rsidRDefault="008C10F3" w:rsidP="008C10F3">
      <w:pPr>
        <w:pStyle w:val="PL"/>
      </w:pPr>
      <w:r>
        <w:tab/>
      </w:r>
      <w:r>
        <w:tab/>
      </w:r>
      <w:r>
        <w:tab/>
        <w:t>&lt;/extension&gt;</w:t>
      </w:r>
    </w:p>
    <w:p w14:paraId="25E6A9BA" w14:textId="77777777" w:rsidR="008C10F3" w:rsidRDefault="008C10F3" w:rsidP="008C10F3">
      <w:pPr>
        <w:pStyle w:val="PL"/>
      </w:pPr>
      <w:r>
        <w:tab/>
      </w:r>
      <w:r>
        <w:tab/>
        <w:t>&lt;/complexContent&gt;</w:t>
      </w:r>
    </w:p>
    <w:p w14:paraId="1D09F98C" w14:textId="77777777" w:rsidR="008C10F3" w:rsidRDefault="008C10F3" w:rsidP="008C10F3">
      <w:pPr>
        <w:pStyle w:val="PL"/>
      </w:pPr>
      <w:r>
        <w:tab/>
        <w:t>&lt;/complexType&gt;</w:t>
      </w:r>
    </w:p>
    <w:p w14:paraId="22B73372" w14:textId="77777777" w:rsidR="008C10F3" w:rsidRDefault="008C10F3" w:rsidP="008C10F3">
      <w:pPr>
        <w:pStyle w:val="PL"/>
      </w:pPr>
      <w:r>
        <w:t>&lt;/element&gt;</w:t>
      </w:r>
    </w:p>
    <w:p w14:paraId="693D701B" w14:textId="77777777" w:rsidR="008C10F3" w:rsidRDefault="008C10F3" w:rsidP="008C10F3">
      <w:pPr>
        <w:pStyle w:val="PL"/>
      </w:pPr>
      <w:r>
        <w:t>&lt;element name="ExternalNRCellCU"&gt;</w:t>
      </w:r>
    </w:p>
    <w:p w14:paraId="7502B7E3" w14:textId="77777777" w:rsidR="008C10F3" w:rsidRPr="008E6D39" w:rsidRDefault="008C10F3" w:rsidP="008C10F3">
      <w:pPr>
        <w:pStyle w:val="PL"/>
        <w:rPr>
          <w:lang w:val="fr-FR"/>
        </w:rPr>
      </w:pPr>
      <w:r>
        <w:tab/>
      </w:r>
      <w:r w:rsidRPr="008E6D39">
        <w:rPr>
          <w:lang w:val="fr-FR"/>
        </w:rPr>
        <w:t>&lt;complexType&gt;</w:t>
      </w:r>
    </w:p>
    <w:p w14:paraId="045577E1" w14:textId="77777777" w:rsidR="008C10F3" w:rsidRPr="008E6D39" w:rsidRDefault="008C10F3" w:rsidP="008C10F3">
      <w:pPr>
        <w:pStyle w:val="PL"/>
        <w:rPr>
          <w:lang w:val="fr-FR"/>
        </w:rPr>
      </w:pPr>
      <w:r w:rsidRPr="008E6D39">
        <w:rPr>
          <w:lang w:val="fr-FR"/>
        </w:rPr>
        <w:tab/>
      </w:r>
      <w:r w:rsidRPr="008E6D39">
        <w:rPr>
          <w:lang w:val="fr-FR"/>
        </w:rPr>
        <w:tab/>
        <w:t>&lt;complexContent&gt;</w:t>
      </w:r>
    </w:p>
    <w:p w14:paraId="5DE4A251"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t>&lt;extension base="xn:NrmClass"&gt;</w:t>
      </w:r>
    </w:p>
    <w:p w14:paraId="2733E461" w14:textId="77777777" w:rsidR="008C10F3" w:rsidRDefault="008C10F3" w:rsidP="008C10F3">
      <w:pPr>
        <w:pStyle w:val="PL"/>
      </w:pPr>
      <w:r w:rsidRPr="008E6D39">
        <w:rPr>
          <w:lang w:val="fr-FR"/>
        </w:rPr>
        <w:tab/>
      </w:r>
      <w:r w:rsidRPr="008E6D39">
        <w:rPr>
          <w:lang w:val="fr-FR"/>
        </w:rPr>
        <w:tab/>
      </w:r>
      <w:r w:rsidRPr="008E6D39">
        <w:rPr>
          <w:lang w:val="fr-FR"/>
        </w:rPr>
        <w:tab/>
      </w:r>
      <w:r>
        <w:t>&lt;sequence&gt;</w:t>
      </w:r>
    </w:p>
    <w:p w14:paraId="0CCD26BF" w14:textId="77777777" w:rsidR="008C10F3" w:rsidRDefault="008C10F3" w:rsidP="008C10F3">
      <w:pPr>
        <w:pStyle w:val="PL"/>
      </w:pPr>
      <w:r>
        <w:tab/>
      </w:r>
      <w:r>
        <w:tab/>
      </w:r>
      <w:r>
        <w:tab/>
      </w:r>
      <w:r>
        <w:tab/>
        <w:t>&lt;element name="attributes"&gt;</w:t>
      </w:r>
    </w:p>
    <w:p w14:paraId="35542822" w14:textId="77777777" w:rsidR="008C10F3" w:rsidRDefault="008C10F3" w:rsidP="008C10F3">
      <w:pPr>
        <w:pStyle w:val="PL"/>
      </w:pPr>
      <w:r>
        <w:tab/>
      </w:r>
      <w:r>
        <w:tab/>
      </w:r>
      <w:r>
        <w:tab/>
      </w:r>
      <w:r>
        <w:tab/>
        <w:t>&lt;complexType&gt;</w:t>
      </w:r>
    </w:p>
    <w:p w14:paraId="78946369" w14:textId="77777777" w:rsidR="008C10F3" w:rsidRDefault="008C10F3" w:rsidP="008C10F3">
      <w:pPr>
        <w:pStyle w:val="PL"/>
      </w:pPr>
      <w:r>
        <w:tab/>
      </w:r>
      <w:r>
        <w:tab/>
      </w:r>
      <w:r>
        <w:tab/>
      </w:r>
      <w:r>
        <w:tab/>
        <w:t>&lt;all&gt;</w:t>
      </w:r>
    </w:p>
    <w:p w14:paraId="6FB6A2C9" w14:textId="77777777" w:rsidR="008C10F3" w:rsidRDefault="008C10F3" w:rsidP="008C10F3">
      <w:pPr>
        <w:pStyle w:val="PL"/>
      </w:pPr>
      <w:r>
        <w:tab/>
      </w:r>
      <w:r>
        <w:tab/>
      </w:r>
      <w:r>
        <w:tab/>
      </w:r>
      <w:r>
        <w:tab/>
      </w:r>
      <w:r>
        <w:tab/>
        <w:t>&lt;!-- Inherited attributes from ManagedFunction --&gt;</w:t>
      </w:r>
    </w:p>
    <w:p w14:paraId="4C8FEBBC" w14:textId="77777777" w:rsidR="008C10F3" w:rsidRDefault="008C10F3" w:rsidP="008C10F3">
      <w:pPr>
        <w:pStyle w:val="PL"/>
      </w:pPr>
      <w:r>
        <w:tab/>
      </w:r>
      <w:r>
        <w:tab/>
      </w:r>
      <w:r>
        <w:tab/>
      </w:r>
      <w:r>
        <w:tab/>
      </w:r>
      <w:r>
        <w:tab/>
        <w:t>&lt;element name="userLabel" type="string" minOccurs="0"/&gt;</w:t>
      </w:r>
    </w:p>
    <w:p w14:paraId="485368BB" w14:textId="77777777" w:rsidR="008C10F3" w:rsidRDefault="008C10F3" w:rsidP="008C10F3">
      <w:pPr>
        <w:pStyle w:val="PL"/>
      </w:pPr>
      <w:r>
        <w:tab/>
      </w:r>
      <w:r>
        <w:tab/>
      </w:r>
      <w:r>
        <w:tab/>
      </w:r>
      <w:r>
        <w:tab/>
      </w:r>
      <w:r>
        <w:tab/>
        <w:t>&lt;element name="vnfParametersList" type="xn:vnfParametersListType" minOccurs="0"/&gt;</w:t>
      </w:r>
    </w:p>
    <w:p w14:paraId="42E5BB2E" w14:textId="77777777" w:rsidR="008C10F3" w:rsidRDefault="008C10F3" w:rsidP="008C10F3">
      <w:pPr>
        <w:pStyle w:val="PL"/>
      </w:pPr>
      <w:r>
        <w:tab/>
      </w:r>
      <w:r>
        <w:tab/>
      </w:r>
      <w:r>
        <w:tab/>
      </w:r>
      <w:r>
        <w:tab/>
      </w:r>
      <w:r>
        <w:tab/>
        <w:t>&lt;element name="peeParametersList" type="xn:peeParametersListType" minOccurs="0"/&gt;</w:t>
      </w:r>
    </w:p>
    <w:p w14:paraId="024AA71C" w14:textId="77777777" w:rsidR="008C10F3" w:rsidRDefault="008C10F3" w:rsidP="008C10F3">
      <w:pPr>
        <w:pStyle w:val="PL"/>
      </w:pPr>
      <w:r>
        <w:tab/>
      </w:r>
      <w:r>
        <w:tab/>
      </w:r>
      <w:r>
        <w:tab/>
      </w:r>
      <w:r>
        <w:tab/>
      </w:r>
      <w:r>
        <w:tab/>
        <w:t>&lt;element name="priority" type="integer" minOccurs="0"/&gt;</w:t>
      </w:r>
    </w:p>
    <w:p w14:paraId="04F99705" w14:textId="77777777" w:rsidR="008C10F3" w:rsidRDefault="008C10F3" w:rsidP="008C10F3">
      <w:pPr>
        <w:pStyle w:val="PL"/>
      </w:pPr>
      <w:r>
        <w:tab/>
      </w:r>
      <w:r>
        <w:tab/>
      </w:r>
      <w:r>
        <w:tab/>
      </w:r>
      <w:r>
        <w:tab/>
      </w:r>
      <w:r>
        <w:tab/>
        <w:t>&lt;element name="measurements" type="xn:MeasurementTypesAndGPsList" minOccurs="0"/&gt;</w:t>
      </w:r>
    </w:p>
    <w:p w14:paraId="762356FC" w14:textId="77777777" w:rsidR="008C10F3" w:rsidRDefault="008C10F3" w:rsidP="008C10F3">
      <w:pPr>
        <w:pStyle w:val="PL"/>
      </w:pPr>
      <w:r>
        <w:tab/>
      </w:r>
      <w:r>
        <w:tab/>
      </w:r>
      <w:r>
        <w:tab/>
      </w:r>
      <w:r>
        <w:tab/>
      </w:r>
      <w:r>
        <w:tab/>
        <w:t>&lt;!--End of inherited attributes from ManagedFunction --&gt;</w:t>
      </w:r>
    </w:p>
    <w:p w14:paraId="44CCECE9" w14:textId="77777777" w:rsidR="008C10F3" w:rsidRDefault="008C10F3" w:rsidP="008C10F3">
      <w:pPr>
        <w:pStyle w:val="PL"/>
      </w:pPr>
      <w:r>
        <w:tab/>
      </w:r>
      <w:r>
        <w:tab/>
      </w:r>
      <w:r>
        <w:tab/>
      </w:r>
      <w:r>
        <w:tab/>
      </w:r>
      <w:r>
        <w:tab/>
        <w:t>&lt;element name="nCGI" type="nn:Ncgi"/&gt;</w:t>
      </w:r>
    </w:p>
    <w:p w14:paraId="04A97C71" w14:textId="77777777" w:rsidR="008C10F3" w:rsidRDefault="008C10F3" w:rsidP="008C10F3">
      <w:pPr>
        <w:pStyle w:val="PL"/>
      </w:pPr>
      <w:r>
        <w:tab/>
      </w:r>
      <w:r>
        <w:tab/>
      </w:r>
      <w:r>
        <w:tab/>
      </w:r>
      <w:r>
        <w:tab/>
      </w:r>
      <w:r>
        <w:tab/>
        <w:t>&lt;element name="pLMNIdList" type="en:PLMNIdList"/&gt;</w:t>
      </w:r>
    </w:p>
    <w:p w14:paraId="7517ADB3" w14:textId="77777777" w:rsidR="008C10F3" w:rsidRDefault="008C10F3" w:rsidP="008C10F3">
      <w:pPr>
        <w:pStyle w:val="PL"/>
      </w:pPr>
      <w:r>
        <w:tab/>
      </w:r>
      <w:r>
        <w:tab/>
      </w:r>
      <w:r>
        <w:tab/>
      </w:r>
      <w:r>
        <w:tab/>
      </w:r>
      <w:r>
        <w:tab/>
        <w:t>&lt;element name="nRPCI" type="nn:Nrpci" minOccurs="0"/&gt;</w:t>
      </w:r>
    </w:p>
    <w:p w14:paraId="286FA424" w14:textId="77777777" w:rsidR="008C10F3" w:rsidRDefault="008C10F3" w:rsidP="008C10F3">
      <w:pPr>
        <w:pStyle w:val="PL"/>
      </w:pPr>
      <w:r>
        <w:tab/>
      </w:r>
      <w:r>
        <w:tab/>
      </w:r>
      <w:r>
        <w:tab/>
      </w:r>
      <w:r>
        <w:tab/>
      </w:r>
      <w:r>
        <w:tab/>
        <w:t>&lt;element name="nRFrequencyRef" type="xn:dn" minOccurs="0"/&gt;</w:t>
      </w:r>
    </w:p>
    <w:p w14:paraId="5DF8B325" w14:textId="77777777" w:rsidR="008C10F3" w:rsidRDefault="008C10F3" w:rsidP="008C10F3">
      <w:pPr>
        <w:pStyle w:val="PL"/>
      </w:pPr>
      <w:r>
        <w:tab/>
      </w:r>
      <w:r>
        <w:tab/>
      </w:r>
      <w:r>
        <w:tab/>
      </w:r>
      <w:r>
        <w:tab/>
        <w:t>&lt;/all&gt;</w:t>
      </w:r>
    </w:p>
    <w:p w14:paraId="28FD89E1" w14:textId="77777777" w:rsidR="008C10F3" w:rsidRDefault="008C10F3" w:rsidP="008C10F3">
      <w:pPr>
        <w:pStyle w:val="PL"/>
      </w:pPr>
      <w:r>
        <w:tab/>
      </w:r>
      <w:r>
        <w:tab/>
      </w:r>
      <w:r>
        <w:tab/>
      </w:r>
      <w:r>
        <w:tab/>
        <w:t>&lt;/complexType&gt;</w:t>
      </w:r>
    </w:p>
    <w:p w14:paraId="219F44BF" w14:textId="77777777" w:rsidR="008C10F3" w:rsidRDefault="008C10F3" w:rsidP="008C10F3">
      <w:pPr>
        <w:pStyle w:val="PL"/>
      </w:pPr>
      <w:r>
        <w:tab/>
      </w:r>
      <w:r>
        <w:tab/>
      </w:r>
      <w:r>
        <w:tab/>
      </w:r>
      <w:r>
        <w:tab/>
        <w:t>&lt;/element&gt;</w:t>
      </w:r>
    </w:p>
    <w:p w14:paraId="761D1C37" w14:textId="77777777" w:rsidR="008C10F3" w:rsidRDefault="008C10F3" w:rsidP="008C10F3">
      <w:pPr>
        <w:pStyle w:val="PL"/>
      </w:pPr>
      <w:r>
        <w:tab/>
      </w:r>
      <w:r>
        <w:tab/>
      </w:r>
      <w:r>
        <w:tab/>
      </w:r>
      <w:r>
        <w:tab/>
        <w:t>&lt;choice minOccurs="0" maxOccurs="unbounded"&gt;</w:t>
      </w:r>
    </w:p>
    <w:p w14:paraId="55D05919" w14:textId="77777777" w:rsidR="008C10F3" w:rsidRDefault="008C10F3" w:rsidP="008C10F3">
      <w:pPr>
        <w:pStyle w:val="PL"/>
      </w:pPr>
      <w:r>
        <w:tab/>
      </w:r>
      <w:r>
        <w:tab/>
      </w:r>
      <w:r>
        <w:tab/>
      </w:r>
      <w:r>
        <w:tab/>
      </w:r>
      <w:r>
        <w:tab/>
        <w:t>&lt;element ref="xn:VsDataContainer"/&gt;</w:t>
      </w:r>
    </w:p>
    <w:p w14:paraId="34F6FC4F" w14:textId="77777777" w:rsidR="008C10F3" w:rsidRDefault="008C10F3" w:rsidP="008C10F3">
      <w:pPr>
        <w:pStyle w:val="PL"/>
      </w:pPr>
      <w:r>
        <w:tab/>
      </w:r>
      <w:r>
        <w:tab/>
      </w:r>
      <w:r>
        <w:tab/>
      </w:r>
      <w:r>
        <w:tab/>
        <w:t>&lt;/choice&gt;</w:t>
      </w:r>
    </w:p>
    <w:p w14:paraId="023A2F94" w14:textId="77777777" w:rsidR="008C10F3" w:rsidRDefault="008C10F3" w:rsidP="008C10F3">
      <w:pPr>
        <w:pStyle w:val="PL"/>
      </w:pPr>
      <w:r>
        <w:tab/>
      </w:r>
      <w:r>
        <w:tab/>
      </w:r>
      <w:r>
        <w:tab/>
      </w:r>
      <w:r>
        <w:tab/>
        <w:t>&lt;choice minOccurs="0" maxOccurs="unbounded"&gt;</w:t>
      </w:r>
    </w:p>
    <w:p w14:paraId="0D40022E" w14:textId="77777777" w:rsidR="008C10F3" w:rsidRDefault="008C10F3" w:rsidP="008C10F3">
      <w:pPr>
        <w:pStyle w:val="PL"/>
      </w:pPr>
      <w:r>
        <w:tab/>
      </w:r>
      <w:r>
        <w:tab/>
      </w:r>
      <w:r>
        <w:tab/>
      </w:r>
      <w:r>
        <w:tab/>
      </w:r>
      <w:r>
        <w:tab/>
        <w:t>&lt;element ref="xn:MeasurementControl"/&gt;</w:t>
      </w:r>
    </w:p>
    <w:p w14:paraId="6BA06824" w14:textId="77777777" w:rsidR="008C10F3" w:rsidRDefault="008C10F3" w:rsidP="008C10F3">
      <w:pPr>
        <w:pStyle w:val="PL"/>
      </w:pPr>
      <w:r>
        <w:tab/>
      </w:r>
      <w:r>
        <w:tab/>
      </w:r>
      <w:r>
        <w:tab/>
      </w:r>
      <w:r>
        <w:tab/>
        <w:t>&lt;/choice&gt;</w:t>
      </w:r>
    </w:p>
    <w:p w14:paraId="03C81E37" w14:textId="77777777" w:rsidR="008C10F3" w:rsidRDefault="008C10F3" w:rsidP="008C10F3">
      <w:pPr>
        <w:pStyle w:val="PL"/>
      </w:pPr>
      <w:r>
        <w:tab/>
      </w:r>
      <w:r>
        <w:tab/>
      </w:r>
      <w:r>
        <w:tab/>
      </w:r>
      <w:r>
        <w:tab/>
        <w:t>&lt;choice minOccurs="0" maxOccurs="1"&gt;</w:t>
      </w:r>
    </w:p>
    <w:p w14:paraId="2F3BD2F6" w14:textId="77777777" w:rsidR="008C10F3" w:rsidRDefault="008C10F3" w:rsidP="008C10F3">
      <w:pPr>
        <w:pStyle w:val="PL"/>
      </w:pPr>
      <w:r>
        <w:tab/>
      </w:r>
      <w:r>
        <w:tab/>
      </w:r>
      <w:r>
        <w:tab/>
      </w:r>
      <w:r>
        <w:tab/>
      </w:r>
      <w:r>
        <w:tab/>
        <w:t>&lt;element ref="sp:EnergySavingProperties"/&gt;</w:t>
      </w:r>
    </w:p>
    <w:p w14:paraId="2518FCF0" w14:textId="77777777" w:rsidR="008C10F3" w:rsidRDefault="008C10F3" w:rsidP="008C10F3">
      <w:pPr>
        <w:pStyle w:val="PL"/>
      </w:pPr>
      <w:r>
        <w:tab/>
      </w:r>
      <w:r>
        <w:tab/>
      </w:r>
      <w:r>
        <w:tab/>
      </w:r>
      <w:r>
        <w:tab/>
      </w:r>
      <w:r>
        <w:tab/>
        <w:t>&lt;element ref="sp:ESPolicies"/&gt;</w:t>
      </w:r>
    </w:p>
    <w:p w14:paraId="4AAC474C" w14:textId="77777777" w:rsidR="008C10F3" w:rsidRDefault="008C10F3" w:rsidP="008C10F3">
      <w:pPr>
        <w:pStyle w:val="PL"/>
      </w:pPr>
      <w:r>
        <w:tab/>
      </w:r>
      <w:r>
        <w:tab/>
      </w:r>
      <w:r>
        <w:tab/>
      </w:r>
      <w:r>
        <w:tab/>
        <w:t>&lt;/choice&gt;</w:t>
      </w:r>
    </w:p>
    <w:p w14:paraId="4E380CB8" w14:textId="77777777" w:rsidR="008C10F3" w:rsidRDefault="008C10F3" w:rsidP="008C10F3">
      <w:pPr>
        <w:pStyle w:val="PL"/>
      </w:pPr>
      <w:r>
        <w:tab/>
      </w:r>
      <w:r>
        <w:tab/>
      </w:r>
      <w:r>
        <w:tab/>
        <w:t>&lt;/sequence&gt;</w:t>
      </w:r>
    </w:p>
    <w:p w14:paraId="574CCE14" w14:textId="77777777" w:rsidR="008C10F3" w:rsidRDefault="008C10F3" w:rsidP="008C10F3">
      <w:pPr>
        <w:pStyle w:val="PL"/>
      </w:pPr>
      <w:r>
        <w:tab/>
      </w:r>
      <w:r>
        <w:tab/>
      </w:r>
      <w:r>
        <w:tab/>
        <w:t>&lt;/extension&gt;</w:t>
      </w:r>
    </w:p>
    <w:p w14:paraId="388AA9EF" w14:textId="77777777" w:rsidR="008C10F3" w:rsidRDefault="008C10F3" w:rsidP="008C10F3">
      <w:pPr>
        <w:pStyle w:val="PL"/>
      </w:pPr>
      <w:r>
        <w:tab/>
      </w:r>
      <w:r>
        <w:tab/>
        <w:t>&lt;/complexContent&gt;</w:t>
      </w:r>
    </w:p>
    <w:p w14:paraId="3AA61968" w14:textId="77777777" w:rsidR="008C10F3" w:rsidRDefault="008C10F3" w:rsidP="008C10F3">
      <w:pPr>
        <w:pStyle w:val="PL"/>
      </w:pPr>
      <w:r>
        <w:tab/>
        <w:t>&lt;/complexType&gt;</w:t>
      </w:r>
    </w:p>
    <w:p w14:paraId="11296D9F" w14:textId="77777777" w:rsidR="008C10F3" w:rsidRDefault="008C10F3" w:rsidP="008C10F3">
      <w:pPr>
        <w:pStyle w:val="PL"/>
      </w:pPr>
      <w:r>
        <w:t>&lt;/element&gt;</w:t>
      </w:r>
    </w:p>
    <w:p w14:paraId="7D5F2122" w14:textId="77777777" w:rsidR="008C10F3" w:rsidRDefault="008C10F3" w:rsidP="008C10F3">
      <w:pPr>
        <w:pStyle w:val="PL"/>
      </w:pPr>
      <w:r>
        <w:t>&lt;element name="ExternalGNBCUCPFunction" substitutionGroup="xn:SubNetworkOptionallyContainedNrmClass "&gt;</w:t>
      </w:r>
    </w:p>
    <w:p w14:paraId="45871448" w14:textId="77777777" w:rsidR="008C10F3" w:rsidRPr="008E6D39" w:rsidRDefault="008C10F3" w:rsidP="008C10F3">
      <w:pPr>
        <w:pStyle w:val="PL"/>
        <w:rPr>
          <w:lang w:val="fr-FR"/>
        </w:rPr>
      </w:pPr>
      <w:r>
        <w:tab/>
      </w:r>
      <w:r w:rsidRPr="008E6D39">
        <w:rPr>
          <w:lang w:val="fr-FR"/>
        </w:rPr>
        <w:t>&lt;complexType&gt;</w:t>
      </w:r>
    </w:p>
    <w:p w14:paraId="6A21DC9B" w14:textId="77777777" w:rsidR="008C10F3" w:rsidRPr="008E6D39" w:rsidRDefault="008C10F3" w:rsidP="008C10F3">
      <w:pPr>
        <w:pStyle w:val="PL"/>
        <w:rPr>
          <w:lang w:val="fr-FR"/>
        </w:rPr>
      </w:pPr>
      <w:r w:rsidRPr="008E6D39">
        <w:rPr>
          <w:lang w:val="fr-FR"/>
        </w:rPr>
        <w:tab/>
      </w:r>
      <w:r w:rsidRPr="008E6D39">
        <w:rPr>
          <w:lang w:val="fr-FR"/>
        </w:rPr>
        <w:tab/>
        <w:t>&lt;complexContent&gt;</w:t>
      </w:r>
    </w:p>
    <w:p w14:paraId="301906F8"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t>&lt;extension base="xn:NrmClass"&gt;</w:t>
      </w:r>
    </w:p>
    <w:p w14:paraId="4B2D17B5" w14:textId="77777777" w:rsidR="008C10F3" w:rsidRDefault="008C10F3" w:rsidP="008C10F3">
      <w:pPr>
        <w:pStyle w:val="PL"/>
      </w:pPr>
      <w:r w:rsidRPr="008E6D39">
        <w:rPr>
          <w:lang w:val="fr-FR"/>
        </w:rPr>
        <w:tab/>
      </w:r>
      <w:r w:rsidRPr="008E6D39">
        <w:rPr>
          <w:lang w:val="fr-FR"/>
        </w:rPr>
        <w:tab/>
      </w:r>
      <w:r w:rsidRPr="008E6D39">
        <w:rPr>
          <w:lang w:val="fr-FR"/>
        </w:rPr>
        <w:tab/>
      </w:r>
      <w:r>
        <w:t>&lt;sequence&gt;</w:t>
      </w:r>
    </w:p>
    <w:p w14:paraId="1BF35CC3" w14:textId="77777777" w:rsidR="008C10F3" w:rsidRDefault="008C10F3" w:rsidP="008C10F3">
      <w:pPr>
        <w:pStyle w:val="PL"/>
      </w:pPr>
      <w:r>
        <w:tab/>
      </w:r>
      <w:r>
        <w:tab/>
      </w:r>
      <w:r>
        <w:tab/>
      </w:r>
      <w:r>
        <w:tab/>
        <w:t>&lt;element name="attributes"&gt;</w:t>
      </w:r>
    </w:p>
    <w:p w14:paraId="623A6ECB" w14:textId="77777777" w:rsidR="008C10F3" w:rsidRDefault="008C10F3" w:rsidP="008C10F3">
      <w:pPr>
        <w:pStyle w:val="PL"/>
      </w:pPr>
      <w:r>
        <w:tab/>
      </w:r>
      <w:r>
        <w:tab/>
      </w:r>
      <w:r>
        <w:tab/>
      </w:r>
      <w:r>
        <w:tab/>
        <w:t>&lt;complexType&gt;</w:t>
      </w:r>
    </w:p>
    <w:p w14:paraId="76B9464C" w14:textId="77777777" w:rsidR="008C10F3" w:rsidRDefault="008C10F3" w:rsidP="008C10F3">
      <w:pPr>
        <w:pStyle w:val="PL"/>
      </w:pPr>
      <w:r>
        <w:tab/>
      </w:r>
      <w:r>
        <w:tab/>
      </w:r>
      <w:r>
        <w:tab/>
      </w:r>
      <w:r>
        <w:tab/>
        <w:t>&lt;all&gt;</w:t>
      </w:r>
    </w:p>
    <w:p w14:paraId="3CCAC8AC" w14:textId="77777777" w:rsidR="008C10F3" w:rsidRDefault="008C10F3" w:rsidP="008C10F3">
      <w:pPr>
        <w:pStyle w:val="PL"/>
      </w:pPr>
      <w:r>
        <w:tab/>
      </w:r>
      <w:r>
        <w:tab/>
      </w:r>
      <w:r>
        <w:tab/>
      </w:r>
      <w:r>
        <w:tab/>
      </w:r>
      <w:r>
        <w:tab/>
        <w:t>&lt;!-- Inherited attributes from ManagedFunction --&gt;</w:t>
      </w:r>
    </w:p>
    <w:p w14:paraId="4A813A16" w14:textId="77777777" w:rsidR="008C10F3" w:rsidRDefault="008C10F3" w:rsidP="008C10F3">
      <w:pPr>
        <w:pStyle w:val="PL"/>
      </w:pPr>
      <w:r>
        <w:tab/>
      </w:r>
      <w:r>
        <w:tab/>
      </w:r>
      <w:r>
        <w:tab/>
      </w:r>
      <w:r>
        <w:tab/>
      </w:r>
      <w:r>
        <w:tab/>
        <w:t>&lt;element name="userLabel" type="string" minOccurs="0"/&gt;</w:t>
      </w:r>
    </w:p>
    <w:p w14:paraId="5A9E4265" w14:textId="77777777" w:rsidR="008C10F3" w:rsidRDefault="008C10F3" w:rsidP="008C10F3">
      <w:pPr>
        <w:pStyle w:val="PL"/>
      </w:pPr>
      <w:r>
        <w:tab/>
      </w:r>
      <w:r>
        <w:tab/>
      </w:r>
      <w:r>
        <w:tab/>
      </w:r>
      <w:r>
        <w:tab/>
      </w:r>
      <w:r>
        <w:tab/>
        <w:t>&lt;element name="vnfParametersList" type="xn:vnfParametersListType" minOccurs="0"/&gt;</w:t>
      </w:r>
    </w:p>
    <w:p w14:paraId="046605D2" w14:textId="77777777" w:rsidR="008C10F3" w:rsidRDefault="008C10F3" w:rsidP="008C10F3">
      <w:pPr>
        <w:pStyle w:val="PL"/>
      </w:pPr>
      <w:r>
        <w:tab/>
      </w:r>
      <w:r>
        <w:tab/>
      </w:r>
      <w:r>
        <w:tab/>
      </w:r>
      <w:r>
        <w:tab/>
      </w:r>
      <w:r>
        <w:tab/>
        <w:t>&lt;element name="peeParametersList" type="xn:peeParametersListType" minOccurs="0"/&gt;</w:t>
      </w:r>
    </w:p>
    <w:p w14:paraId="58F9F6B2" w14:textId="77777777" w:rsidR="008C10F3" w:rsidRDefault="008C10F3" w:rsidP="008C10F3">
      <w:pPr>
        <w:pStyle w:val="PL"/>
      </w:pPr>
      <w:r>
        <w:tab/>
      </w:r>
      <w:r>
        <w:tab/>
      </w:r>
      <w:r>
        <w:tab/>
      </w:r>
      <w:r>
        <w:tab/>
      </w:r>
      <w:r>
        <w:tab/>
        <w:t>&lt;element name="priority" type="integer" minOccurs="0"/&gt;</w:t>
      </w:r>
    </w:p>
    <w:p w14:paraId="0879E75B" w14:textId="77777777" w:rsidR="008C10F3" w:rsidRDefault="008C10F3" w:rsidP="008C10F3">
      <w:pPr>
        <w:pStyle w:val="PL"/>
      </w:pPr>
      <w:r>
        <w:tab/>
      </w:r>
      <w:r>
        <w:tab/>
      </w:r>
      <w:r>
        <w:tab/>
      </w:r>
      <w:r>
        <w:tab/>
      </w:r>
      <w:r>
        <w:tab/>
        <w:t>&lt;element name="measurements" type="xn:MeasurementTypesAndGPsList" minOccurs="0"/&gt;</w:t>
      </w:r>
    </w:p>
    <w:p w14:paraId="47AD359F" w14:textId="77777777" w:rsidR="008C10F3" w:rsidRDefault="008C10F3" w:rsidP="008C10F3">
      <w:pPr>
        <w:pStyle w:val="PL"/>
      </w:pPr>
      <w:r>
        <w:tab/>
      </w:r>
      <w:r>
        <w:tab/>
      </w:r>
      <w:r>
        <w:tab/>
      </w:r>
      <w:r>
        <w:tab/>
      </w:r>
      <w:r>
        <w:tab/>
        <w:t>&lt;!--End of inherited attributes from ManagedFunction --&gt;</w:t>
      </w:r>
    </w:p>
    <w:p w14:paraId="5AEEEB01" w14:textId="77777777" w:rsidR="008C10F3" w:rsidRDefault="008C10F3" w:rsidP="008C10F3">
      <w:pPr>
        <w:pStyle w:val="PL"/>
      </w:pPr>
      <w:r>
        <w:tab/>
      </w:r>
      <w:r>
        <w:tab/>
      </w:r>
      <w:r>
        <w:tab/>
      </w:r>
      <w:r>
        <w:tab/>
      </w:r>
      <w:r>
        <w:tab/>
        <w:t>&lt;element name="gnbId" type="nn:GnbId" /&gt;</w:t>
      </w:r>
    </w:p>
    <w:p w14:paraId="1ABA61D4" w14:textId="77777777" w:rsidR="008C10F3" w:rsidRDefault="008C10F3" w:rsidP="008C10F3">
      <w:pPr>
        <w:pStyle w:val="PL"/>
      </w:pPr>
      <w:r>
        <w:tab/>
      </w:r>
      <w:r>
        <w:tab/>
      </w:r>
      <w:r>
        <w:tab/>
      </w:r>
      <w:r>
        <w:tab/>
      </w:r>
      <w:r>
        <w:tab/>
        <w:t>&lt;element name="gnbIdLength" type="nn:GnbIdLength"/&gt;</w:t>
      </w:r>
    </w:p>
    <w:p w14:paraId="7B47BB08" w14:textId="77777777" w:rsidR="008C10F3" w:rsidRDefault="008C10F3" w:rsidP="008C10F3">
      <w:pPr>
        <w:pStyle w:val="PL"/>
      </w:pPr>
      <w:r>
        <w:tab/>
      </w:r>
      <w:r>
        <w:tab/>
      </w:r>
      <w:r>
        <w:tab/>
      </w:r>
      <w:r>
        <w:tab/>
      </w:r>
      <w:r>
        <w:tab/>
        <w:t>&lt;element name="pLMNId" type="en:PLMNId" /&gt;</w:t>
      </w:r>
    </w:p>
    <w:p w14:paraId="09DF2AE1" w14:textId="77777777" w:rsidR="008C10F3" w:rsidRDefault="008C10F3" w:rsidP="008C10F3">
      <w:pPr>
        <w:pStyle w:val="PL"/>
      </w:pPr>
      <w:r>
        <w:tab/>
      </w:r>
      <w:r>
        <w:tab/>
      </w:r>
      <w:r>
        <w:tab/>
      </w:r>
      <w:r>
        <w:tab/>
        <w:t>&lt;/all&gt;</w:t>
      </w:r>
    </w:p>
    <w:p w14:paraId="517CAEB6" w14:textId="77777777" w:rsidR="008C10F3" w:rsidRDefault="008C10F3" w:rsidP="008C10F3">
      <w:pPr>
        <w:pStyle w:val="PL"/>
      </w:pPr>
      <w:r>
        <w:tab/>
      </w:r>
      <w:r>
        <w:tab/>
      </w:r>
      <w:r>
        <w:tab/>
      </w:r>
      <w:r>
        <w:tab/>
        <w:t>&lt;/complexType&gt;</w:t>
      </w:r>
    </w:p>
    <w:p w14:paraId="37476611" w14:textId="77777777" w:rsidR="008C10F3" w:rsidRDefault="008C10F3" w:rsidP="008C10F3">
      <w:pPr>
        <w:pStyle w:val="PL"/>
      </w:pPr>
      <w:r>
        <w:tab/>
      </w:r>
      <w:r>
        <w:tab/>
      </w:r>
      <w:r>
        <w:tab/>
      </w:r>
      <w:r>
        <w:tab/>
        <w:t>&lt;/element&gt;</w:t>
      </w:r>
    </w:p>
    <w:p w14:paraId="49236DDF" w14:textId="77777777" w:rsidR="008C10F3" w:rsidRDefault="008C10F3" w:rsidP="008C10F3">
      <w:pPr>
        <w:pStyle w:val="PL"/>
      </w:pPr>
      <w:r>
        <w:tab/>
      </w:r>
      <w:r>
        <w:tab/>
      </w:r>
      <w:r>
        <w:tab/>
      </w:r>
      <w:r>
        <w:tab/>
        <w:t>&lt;choice minOccurs="0" maxOccurs="unbounded"&gt;</w:t>
      </w:r>
    </w:p>
    <w:p w14:paraId="6F3AD9BA" w14:textId="77777777" w:rsidR="008C10F3" w:rsidRDefault="008C10F3" w:rsidP="008C10F3">
      <w:pPr>
        <w:pStyle w:val="PL"/>
      </w:pPr>
      <w:r>
        <w:tab/>
      </w:r>
      <w:r>
        <w:tab/>
      </w:r>
      <w:r>
        <w:tab/>
      </w:r>
      <w:r>
        <w:tab/>
      </w:r>
      <w:r>
        <w:tab/>
        <w:t>&lt;element ref="xn:VsDataContainer"/&gt;</w:t>
      </w:r>
    </w:p>
    <w:p w14:paraId="3FBFACFB" w14:textId="77777777" w:rsidR="008C10F3" w:rsidRDefault="008C10F3" w:rsidP="008C10F3">
      <w:pPr>
        <w:pStyle w:val="PL"/>
      </w:pPr>
      <w:r>
        <w:tab/>
      </w:r>
      <w:r>
        <w:tab/>
      </w:r>
      <w:r>
        <w:tab/>
      </w:r>
      <w:r>
        <w:tab/>
        <w:t>&lt;/choice&gt;</w:t>
      </w:r>
    </w:p>
    <w:p w14:paraId="375BEF21" w14:textId="77777777" w:rsidR="008C10F3" w:rsidRDefault="008C10F3" w:rsidP="008C10F3">
      <w:pPr>
        <w:pStyle w:val="PL"/>
      </w:pPr>
      <w:r>
        <w:tab/>
      </w:r>
      <w:r>
        <w:tab/>
      </w:r>
      <w:r>
        <w:tab/>
      </w:r>
      <w:r>
        <w:tab/>
        <w:t>&lt;choice minOccurs="0" maxOccurs="unbounded"&gt;</w:t>
      </w:r>
    </w:p>
    <w:p w14:paraId="5CF18593" w14:textId="77777777" w:rsidR="008C10F3" w:rsidRDefault="008C10F3" w:rsidP="008C10F3">
      <w:pPr>
        <w:pStyle w:val="PL"/>
      </w:pPr>
      <w:r>
        <w:tab/>
      </w:r>
      <w:r>
        <w:tab/>
      </w:r>
      <w:r>
        <w:tab/>
      </w:r>
      <w:r>
        <w:tab/>
      </w:r>
      <w:r>
        <w:tab/>
        <w:t>&lt;element ref="xn:MeasurementControl"/&gt;</w:t>
      </w:r>
    </w:p>
    <w:p w14:paraId="389E4845" w14:textId="77777777" w:rsidR="008C10F3" w:rsidRDefault="008C10F3" w:rsidP="008C10F3">
      <w:pPr>
        <w:pStyle w:val="PL"/>
      </w:pPr>
      <w:r>
        <w:tab/>
      </w:r>
      <w:r>
        <w:tab/>
      </w:r>
      <w:r>
        <w:tab/>
      </w:r>
      <w:r>
        <w:tab/>
        <w:t>&lt;/choice&gt;</w:t>
      </w:r>
    </w:p>
    <w:p w14:paraId="2B47602D" w14:textId="77777777" w:rsidR="008C10F3" w:rsidRDefault="008C10F3" w:rsidP="008C10F3">
      <w:pPr>
        <w:pStyle w:val="PL"/>
      </w:pPr>
      <w:r>
        <w:tab/>
      </w:r>
      <w:r>
        <w:tab/>
      </w:r>
      <w:r>
        <w:tab/>
      </w:r>
      <w:r>
        <w:tab/>
        <w:t>&lt;choice minOccurs="0" maxOccurs="1"&gt;</w:t>
      </w:r>
    </w:p>
    <w:p w14:paraId="6C416168" w14:textId="77777777" w:rsidR="008C10F3" w:rsidRDefault="008C10F3" w:rsidP="008C10F3">
      <w:pPr>
        <w:pStyle w:val="PL"/>
      </w:pPr>
      <w:r>
        <w:tab/>
      </w:r>
      <w:r>
        <w:tab/>
      </w:r>
      <w:r>
        <w:tab/>
      </w:r>
      <w:r>
        <w:tab/>
      </w:r>
      <w:r>
        <w:tab/>
        <w:t>&lt;element ref="sp:EnergySavingProperties"/&gt;</w:t>
      </w:r>
    </w:p>
    <w:p w14:paraId="2342C26D" w14:textId="77777777" w:rsidR="008C10F3" w:rsidRDefault="008C10F3" w:rsidP="008C10F3">
      <w:pPr>
        <w:pStyle w:val="PL"/>
      </w:pPr>
      <w:r>
        <w:tab/>
      </w:r>
      <w:r>
        <w:tab/>
      </w:r>
      <w:r>
        <w:tab/>
      </w:r>
      <w:r>
        <w:tab/>
      </w:r>
      <w:r>
        <w:tab/>
        <w:t>&lt;element ref="sp:ESPolicies"/&gt;</w:t>
      </w:r>
    </w:p>
    <w:p w14:paraId="53299BF3" w14:textId="77777777" w:rsidR="008C10F3" w:rsidRDefault="008C10F3" w:rsidP="008C10F3">
      <w:pPr>
        <w:pStyle w:val="PL"/>
      </w:pPr>
      <w:r>
        <w:tab/>
      </w:r>
      <w:r>
        <w:tab/>
      </w:r>
      <w:r>
        <w:tab/>
      </w:r>
      <w:r>
        <w:tab/>
        <w:t>&lt;/choice&gt;</w:t>
      </w:r>
    </w:p>
    <w:p w14:paraId="7E5096A2" w14:textId="77777777" w:rsidR="008C10F3" w:rsidRDefault="008C10F3" w:rsidP="008C10F3">
      <w:pPr>
        <w:pStyle w:val="PL"/>
      </w:pPr>
      <w:r>
        <w:tab/>
      </w:r>
      <w:r>
        <w:tab/>
      </w:r>
      <w:r>
        <w:tab/>
        <w:t>&lt;/sequence&gt;</w:t>
      </w:r>
    </w:p>
    <w:p w14:paraId="74AFD17D" w14:textId="77777777" w:rsidR="008C10F3" w:rsidRDefault="008C10F3" w:rsidP="008C10F3">
      <w:pPr>
        <w:pStyle w:val="PL"/>
      </w:pPr>
      <w:r>
        <w:tab/>
      </w:r>
      <w:r>
        <w:tab/>
      </w:r>
      <w:r>
        <w:tab/>
        <w:t>&lt;/extension&gt;</w:t>
      </w:r>
    </w:p>
    <w:p w14:paraId="1804A65E" w14:textId="77777777" w:rsidR="008C10F3" w:rsidRDefault="008C10F3" w:rsidP="008C10F3">
      <w:pPr>
        <w:pStyle w:val="PL"/>
      </w:pPr>
      <w:r>
        <w:tab/>
      </w:r>
      <w:r>
        <w:tab/>
        <w:t>&lt;/complexContent&gt;</w:t>
      </w:r>
    </w:p>
    <w:p w14:paraId="056F24AA" w14:textId="77777777" w:rsidR="008C10F3" w:rsidRDefault="008C10F3" w:rsidP="008C10F3">
      <w:pPr>
        <w:pStyle w:val="PL"/>
      </w:pPr>
      <w:r>
        <w:tab/>
        <w:t>&lt;/complexType&gt;</w:t>
      </w:r>
    </w:p>
    <w:p w14:paraId="13DE504C" w14:textId="77777777" w:rsidR="008C10F3" w:rsidRDefault="008C10F3" w:rsidP="008C10F3">
      <w:pPr>
        <w:pStyle w:val="PL"/>
      </w:pPr>
      <w:r>
        <w:t>&lt;/element&gt;</w:t>
      </w:r>
    </w:p>
    <w:p w14:paraId="52BB3279" w14:textId="77777777" w:rsidR="008C10F3" w:rsidRDefault="008C10F3" w:rsidP="008C10F3">
      <w:pPr>
        <w:pStyle w:val="PL"/>
      </w:pPr>
      <w:r>
        <w:t>&lt;element name="RRMPolicy_"&gt;</w:t>
      </w:r>
    </w:p>
    <w:p w14:paraId="728C3501" w14:textId="77777777" w:rsidR="008C10F3" w:rsidRPr="00865D99" w:rsidRDefault="008C10F3" w:rsidP="008C10F3">
      <w:pPr>
        <w:pStyle w:val="PL"/>
        <w:rPr>
          <w:lang w:val="fr-FR"/>
        </w:rPr>
      </w:pPr>
      <w:r>
        <w:tab/>
      </w:r>
      <w:r w:rsidRPr="00865D99">
        <w:rPr>
          <w:lang w:val="fr-FR"/>
        </w:rPr>
        <w:t>&lt;complexType&gt;</w:t>
      </w:r>
    </w:p>
    <w:p w14:paraId="07DA5A88" w14:textId="77777777" w:rsidR="008C10F3" w:rsidRPr="00865D99" w:rsidRDefault="008C10F3" w:rsidP="008C10F3">
      <w:pPr>
        <w:pStyle w:val="PL"/>
        <w:rPr>
          <w:lang w:val="fr-FR"/>
        </w:rPr>
      </w:pPr>
      <w:r w:rsidRPr="00865D99">
        <w:rPr>
          <w:lang w:val="fr-FR"/>
        </w:rPr>
        <w:tab/>
      </w:r>
      <w:r w:rsidRPr="00865D99">
        <w:rPr>
          <w:lang w:val="fr-FR"/>
        </w:rPr>
        <w:tab/>
        <w:t>&lt;complexContent&gt;</w:t>
      </w:r>
    </w:p>
    <w:p w14:paraId="5ECFCDEC" w14:textId="77777777" w:rsidR="008C10F3" w:rsidRPr="00865D99" w:rsidRDefault="008C10F3" w:rsidP="008C10F3">
      <w:pPr>
        <w:pStyle w:val="PL"/>
        <w:rPr>
          <w:lang w:val="fr-FR"/>
        </w:rPr>
      </w:pPr>
      <w:r w:rsidRPr="00865D99">
        <w:rPr>
          <w:lang w:val="fr-FR"/>
        </w:rPr>
        <w:tab/>
      </w:r>
      <w:r w:rsidRPr="00865D99">
        <w:rPr>
          <w:lang w:val="fr-FR"/>
        </w:rPr>
        <w:tab/>
      </w:r>
      <w:r w:rsidRPr="00865D99">
        <w:rPr>
          <w:lang w:val="fr-FR"/>
        </w:rPr>
        <w:tab/>
        <w:t>&lt;extension base="xn:NrmClass"&gt;</w:t>
      </w:r>
    </w:p>
    <w:p w14:paraId="651BD19D" w14:textId="77777777" w:rsidR="008C10F3" w:rsidRDefault="008C10F3" w:rsidP="008C10F3">
      <w:pPr>
        <w:pStyle w:val="PL"/>
      </w:pPr>
      <w:r w:rsidRPr="00865D99">
        <w:rPr>
          <w:lang w:val="fr-FR"/>
        </w:rPr>
        <w:tab/>
      </w:r>
      <w:r w:rsidRPr="00865D99">
        <w:rPr>
          <w:lang w:val="fr-FR"/>
        </w:rPr>
        <w:tab/>
      </w:r>
      <w:r w:rsidRPr="00865D99">
        <w:rPr>
          <w:lang w:val="fr-FR"/>
        </w:rPr>
        <w:tab/>
      </w:r>
      <w:r>
        <w:t>&lt;sequence&gt;</w:t>
      </w:r>
    </w:p>
    <w:p w14:paraId="7745700A" w14:textId="77777777" w:rsidR="008C10F3" w:rsidRDefault="008C10F3" w:rsidP="008C10F3">
      <w:pPr>
        <w:pStyle w:val="PL"/>
      </w:pPr>
      <w:r>
        <w:tab/>
      </w:r>
      <w:r>
        <w:tab/>
      </w:r>
      <w:r>
        <w:tab/>
      </w:r>
      <w:r>
        <w:tab/>
        <w:t>&lt;element name="attributes"&gt;</w:t>
      </w:r>
    </w:p>
    <w:p w14:paraId="3DE82113" w14:textId="77777777" w:rsidR="008C10F3" w:rsidRDefault="008C10F3" w:rsidP="008C10F3">
      <w:pPr>
        <w:pStyle w:val="PL"/>
      </w:pPr>
      <w:r>
        <w:tab/>
      </w:r>
      <w:r>
        <w:tab/>
      </w:r>
      <w:r>
        <w:tab/>
      </w:r>
      <w:r>
        <w:tab/>
        <w:t>&lt;complexType&gt;</w:t>
      </w:r>
    </w:p>
    <w:p w14:paraId="0D49B00B" w14:textId="77777777" w:rsidR="008C10F3" w:rsidRDefault="008C10F3" w:rsidP="008C10F3">
      <w:pPr>
        <w:pStyle w:val="PL"/>
      </w:pPr>
      <w:r>
        <w:tab/>
      </w:r>
      <w:r>
        <w:tab/>
      </w:r>
      <w:r>
        <w:tab/>
      </w:r>
      <w:r>
        <w:tab/>
        <w:t>&lt;all&gt;</w:t>
      </w:r>
    </w:p>
    <w:p w14:paraId="5EF35D2D" w14:textId="77777777" w:rsidR="008C10F3" w:rsidRDefault="008C10F3" w:rsidP="008C10F3">
      <w:pPr>
        <w:pStyle w:val="PL"/>
      </w:pPr>
      <w:r>
        <w:tab/>
      </w:r>
      <w:r>
        <w:tab/>
      </w:r>
      <w:r>
        <w:tab/>
      </w:r>
      <w:r>
        <w:tab/>
      </w:r>
      <w:r>
        <w:tab/>
        <w:t>&lt;element name="resourceType" type="ResourceType" /&gt;</w:t>
      </w:r>
    </w:p>
    <w:p w14:paraId="394A769E" w14:textId="77777777" w:rsidR="008C10F3" w:rsidRDefault="008C10F3" w:rsidP="008C10F3">
      <w:pPr>
        <w:pStyle w:val="PL"/>
      </w:pPr>
      <w:r>
        <w:tab/>
      </w:r>
      <w:r>
        <w:tab/>
      </w:r>
      <w:r>
        <w:tab/>
      </w:r>
      <w:r>
        <w:tab/>
      </w:r>
      <w:r>
        <w:tab/>
        <w:t>&lt;element name="rRMPolicyMemberList" type="PLMNInfoListType"/&gt;</w:t>
      </w:r>
    </w:p>
    <w:p w14:paraId="78B55B1E" w14:textId="77777777" w:rsidR="008C10F3" w:rsidRDefault="008C10F3" w:rsidP="008C10F3">
      <w:pPr>
        <w:pStyle w:val="PL"/>
      </w:pPr>
      <w:r>
        <w:tab/>
      </w:r>
      <w:r>
        <w:tab/>
      </w:r>
      <w:r>
        <w:tab/>
      </w:r>
      <w:r>
        <w:tab/>
        <w:t>&lt;/all&gt;</w:t>
      </w:r>
    </w:p>
    <w:p w14:paraId="6075984A" w14:textId="77777777" w:rsidR="008C10F3" w:rsidRDefault="008C10F3" w:rsidP="008C10F3">
      <w:pPr>
        <w:pStyle w:val="PL"/>
      </w:pPr>
      <w:r>
        <w:tab/>
      </w:r>
      <w:r>
        <w:tab/>
      </w:r>
      <w:r>
        <w:tab/>
      </w:r>
      <w:r>
        <w:tab/>
        <w:t>&lt;/complexType&gt;</w:t>
      </w:r>
    </w:p>
    <w:p w14:paraId="1A603B9B" w14:textId="77777777" w:rsidR="008C10F3" w:rsidRDefault="008C10F3" w:rsidP="008C10F3">
      <w:pPr>
        <w:pStyle w:val="PL"/>
      </w:pPr>
      <w:r>
        <w:tab/>
      </w:r>
      <w:r>
        <w:tab/>
      </w:r>
      <w:r>
        <w:tab/>
      </w:r>
      <w:r>
        <w:tab/>
        <w:t>&lt;/element&gt;</w:t>
      </w:r>
    </w:p>
    <w:p w14:paraId="78DB7249" w14:textId="77777777" w:rsidR="008C10F3" w:rsidRDefault="008C10F3" w:rsidP="008C10F3">
      <w:pPr>
        <w:pStyle w:val="PL"/>
      </w:pPr>
      <w:r>
        <w:tab/>
      </w:r>
      <w:r>
        <w:tab/>
      </w:r>
      <w:r>
        <w:tab/>
        <w:t>&lt;/sequence&gt;</w:t>
      </w:r>
    </w:p>
    <w:p w14:paraId="15BC5794" w14:textId="77777777" w:rsidR="008C10F3" w:rsidRDefault="008C10F3" w:rsidP="008C10F3">
      <w:pPr>
        <w:pStyle w:val="PL"/>
      </w:pPr>
      <w:r>
        <w:tab/>
      </w:r>
      <w:r>
        <w:tab/>
      </w:r>
      <w:r>
        <w:tab/>
        <w:t>&lt;/extension&gt;</w:t>
      </w:r>
    </w:p>
    <w:p w14:paraId="75788262" w14:textId="77777777" w:rsidR="008C10F3" w:rsidRDefault="008C10F3" w:rsidP="008C10F3">
      <w:pPr>
        <w:pStyle w:val="PL"/>
      </w:pPr>
      <w:r>
        <w:tab/>
      </w:r>
      <w:r>
        <w:tab/>
        <w:t>&lt;/complexContent&gt;</w:t>
      </w:r>
    </w:p>
    <w:p w14:paraId="2B2EDD98" w14:textId="77777777" w:rsidR="008C10F3" w:rsidRDefault="008C10F3" w:rsidP="008C10F3">
      <w:pPr>
        <w:pStyle w:val="PL"/>
      </w:pPr>
      <w:r>
        <w:tab/>
        <w:t>&lt;/complexType&gt;</w:t>
      </w:r>
    </w:p>
    <w:p w14:paraId="3FF7CA97" w14:textId="77777777" w:rsidR="008C10F3" w:rsidRDefault="008C10F3" w:rsidP="008C10F3">
      <w:pPr>
        <w:pStyle w:val="PL"/>
      </w:pPr>
      <w:r>
        <w:t>&lt;/element&gt;</w:t>
      </w:r>
    </w:p>
    <w:p w14:paraId="2023C971" w14:textId="77777777" w:rsidR="008C10F3" w:rsidRDefault="008C10F3" w:rsidP="008C10F3">
      <w:pPr>
        <w:pStyle w:val="PL"/>
      </w:pPr>
      <w:r>
        <w:t>&lt;element name="RRMPolicyRatio"&gt;</w:t>
      </w:r>
    </w:p>
    <w:p w14:paraId="17F3AB93" w14:textId="77777777" w:rsidR="008C10F3" w:rsidRPr="00865D99" w:rsidRDefault="008C10F3" w:rsidP="008C10F3">
      <w:pPr>
        <w:pStyle w:val="PL"/>
      </w:pPr>
      <w:r>
        <w:tab/>
      </w:r>
      <w:r w:rsidRPr="00865D99">
        <w:t>&lt;complexType&gt;</w:t>
      </w:r>
    </w:p>
    <w:p w14:paraId="7A09F0BA" w14:textId="77777777" w:rsidR="008C10F3" w:rsidRPr="00865D99" w:rsidRDefault="008C10F3" w:rsidP="008C10F3">
      <w:pPr>
        <w:pStyle w:val="PL"/>
      </w:pPr>
      <w:r w:rsidRPr="00865D99">
        <w:tab/>
      </w:r>
      <w:r w:rsidRPr="00865D99">
        <w:tab/>
        <w:t>&lt;complexContent&gt;</w:t>
      </w:r>
    </w:p>
    <w:p w14:paraId="6A6516F7" w14:textId="77777777" w:rsidR="008C10F3" w:rsidRPr="00865D99" w:rsidRDefault="008C10F3" w:rsidP="008C10F3">
      <w:pPr>
        <w:pStyle w:val="PL"/>
      </w:pPr>
      <w:r w:rsidRPr="00865D99">
        <w:tab/>
      </w:r>
      <w:r w:rsidRPr="00865D99">
        <w:tab/>
      </w:r>
      <w:r w:rsidRPr="00865D99">
        <w:tab/>
        <w:t>&lt;extension base="</w:t>
      </w:r>
      <w:r>
        <w:t>RRMPolicy_</w:t>
      </w:r>
      <w:r w:rsidRPr="00865D99">
        <w:t>"&gt;</w:t>
      </w:r>
    </w:p>
    <w:p w14:paraId="432EE443" w14:textId="77777777" w:rsidR="008C10F3" w:rsidRDefault="008C10F3" w:rsidP="008C10F3">
      <w:pPr>
        <w:pStyle w:val="PL"/>
      </w:pPr>
      <w:r w:rsidRPr="00865D99">
        <w:tab/>
      </w:r>
      <w:r w:rsidRPr="00865D99">
        <w:tab/>
      </w:r>
      <w:r w:rsidRPr="00865D99">
        <w:tab/>
      </w:r>
      <w:r>
        <w:t>&lt;sequence&gt;</w:t>
      </w:r>
    </w:p>
    <w:p w14:paraId="78F7B2B5" w14:textId="77777777" w:rsidR="008C10F3" w:rsidRDefault="008C10F3" w:rsidP="008C10F3">
      <w:pPr>
        <w:pStyle w:val="PL"/>
      </w:pPr>
      <w:r>
        <w:tab/>
      </w:r>
      <w:r>
        <w:tab/>
      </w:r>
      <w:r>
        <w:tab/>
      </w:r>
      <w:r>
        <w:tab/>
        <w:t>&lt;element name="attributes"&gt;</w:t>
      </w:r>
    </w:p>
    <w:p w14:paraId="518FB7D3" w14:textId="77777777" w:rsidR="008C10F3" w:rsidRDefault="008C10F3" w:rsidP="008C10F3">
      <w:pPr>
        <w:pStyle w:val="PL"/>
      </w:pPr>
      <w:r>
        <w:tab/>
      </w:r>
      <w:r>
        <w:tab/>
      </w:r>
      <w:r>
        <w:tab/>
      </w:r>
      <w:r>
        <w:tab/>
        <w:t>&lt;complexType&gt;</w:t>
      </w:r>
    </w:p>
    <w:p w14:paraId="118BED0D" w14:textId="77777777" w:rsidR="008C10F3" w:rsidRDefault="008C10F3" w:rsidP="008C10F3">
      <w:pPr>
        <w:pStyle w:val="PL"/>
      </w:pPr>
      <w:r>
        <w:tab/>
      </w:r>
      <w:r>
        <w:tab/>
      </w:r>
      <w:r>
        <w:tab/>
      </w:r>
      <w:r>
        <w:tab/>
        <w:t>&lt;all&gt;</w:t>
      </w:r>
    </w:p>
    <w:p w14:paraId="4011C591" w14:textId="77777777" w:rsidR="008C10F3" w:rsidRDefault="008C10F3" w:rsidP="008C10F3">
      <w:pPr>
        <w:pStyle w:val="PL"/>
      </w:pPr>
    </w:p>
    <w:p w14:paraId="04D52E36" w14:textId="77777777" w:rsidR="008C10F3" w:rsidRDefault="008C10F3" w:rsidP="008C10F3">
      <w:pPr>
        <w:pStyle w:val="PL"/>
      </w:pPr>
      <w:r>
        <w:tab/>
      </w:r>
      <w:r>
        <w:tab/>
      </w:r>
      <w:r>
        <w:tab/>
      </w:r>
      <w:r>
        <w:tab/>
      </w:r>
      <w:r>
        <w:tab/>
        <w:t>&lt;element name="rRMPolicyMaxRatio" type="integer" minOccurs="1"/&gt;</w:t>
      </w:r>
    </w:p>
    <w:p w14:paraId="015A7BA1" w14:textId="77777777" w:rsidR="008C10F3" w:rsidRDefault="008C10F3" w:rsidP="008C10F3">
      <w:pPr>
        <w:pStyle w:val="PL"/>
      </w:pPr>
      <w:r>
        <w:tab/>
      </w:r>
      <w:r>
        <w:tab/>
      </w:r>
      <w:r>
        <w:tab/>
      </w:r>
      <w:r>
        <w:tab/>
      </w:r>
      <w:r>
        <w:tab/>
        <w:t>&lt;element name="rRMPolicyMinRatio" type="integer" minOccurs="1"/&gt;</w:t>
      </w:r>
    </w:p>
    <w:p w14:paraId="074570D6" w14:textId="77777777" w:rsidR="008C10F3" w:rsidRDefault="008C10F3" w:rsidP="008C10F3">
      <w:pPr>
        <w:pStyle w:val="PL"/>
      </w:pPr>
      <w:r>
        <w:tab/>
      </w:r>
      <w:r>
        <w:tab/>
      </w:r>
      <w:r>
        <w:tab/>
      </w:r>
      <w:r>
        <w:tab/>
      </w:r>
      <w:r>
        <w:tab/>
        <w:t>&lt;element name="rRMPolicy</w:t>
      </w:r>
      <w:r>
        <w:rPr>
          <w:rFonts w:hint="eastAsia"/>
          <w:lang w:eastAsia="zh-CN"/>
        </w:rPr>
        <w:t>Dedicated</w:t>
      </w:r>
      <w:r>
        <w:t>Ratio" type="integer" minOccurs="0"/&gt;</w:t>
      </w:r>
    </w:p>
    <w:p w14:paraId="0E066EB4" w14:textId="77777777" w:rsidR="008C10F3" w:rsidRDefault="008C10F3" w:rsidP="008C10F3">
      <w:pPr>
        <w:pStyle w:val="PL"/>
      </w:pPr>
      <w:r>
        <w:tab/>
      </w:r>
      <w:r>
        <w:tab/>
      </w:r>
      <w:r>
        <w:tab/>
      </w:r>
      <w:r>
        <w:tab/>
        <w:t>&lt;/all&gt;</w:t>
      </w:r>
    </w:p>
    <w:p w14:paraId="27D1ADC5" w14:textId="77777777" w:rsidR="008C10F3" w:rsidRDefault="008C10F3" w:rsidP="008C10F3">
      <w:pPr>
        <w:pStyle w:val="PL"/>
      </w:pPr>
      <w:r>
        <w:tab/>
      </w:r>
      <w:r>
        <w:tab/>
      </w:r>
      <w:r>
        <w:tab/>
      </w:r>
      <w:r>
        <w:tab/>
        <w:t>&lt;/complexType&gt;</w:t>
      </w:r>
    </w:p>
    <w:p w14:paraId="32042D81" w14:textId="77777777" w:rsidR="008C10F3" w:rsidRDefault="008C10F3" w:rsidP="008C10F3">
      <w:pPr>
        <w:pStyle w:val="PL"/>
      </w:pPr>
      <w:r>
        <w:tab/>
      </w:r>
      <w:r>
        <w:tab/>
      </w:r>
      <w:r>
        <w:tab/>
      </w:r>
      <w:r>
        <w:tab/>
        <w:t>&lt;/element&gt;</w:t>
      </w:r>
    </w:p>
    <w:p w14:paraId="65528245" w14:textId="77777777" w:rsidR="008C10F3" w:rsidRDefault="008C10F3" w:rsidP="008C10F3">
      <w:pPr>
        <w:pStyle w:val="PL"/>
      </w:pPr>
      <w:r>
        <w:tab/>
      </w:r>
      <w:r>
        <w:tab/>
      </w:r>
      <w:r>
        <w:tab/>
      </w:r>
      <w:r>
        <w:tab/>
        <w:t>&lt;choice minOccurs="0" maxOccurs="unbounded"&gt;</w:t>
      </w:r>
    </w:p>
    <w:p w14:paraId="295C6F71" w14:textId="77777777" w:rsidR="008C10F3" w:rsidRDefault="008C10F3" w:rsidP="008C10F3">
      <w:pPr>
        <w:pStyle w:val="PL"/>
      </w:pPr>
      <w:r>
        <w:tab/>
      </w:r>
      <w:r>
        <w:tab/>
      </w:r>
      <w:r>
        <w:tab/>
      </w:r>
      <w:r>
        <w:tab/>
      </w:r>
      <w:r>
        <w:tab/>
        <w:t>&lt;element ref="xn:VsDataContainer"/&gt;</w:t>
      </w:r>
    </w:p>
    <w:p w14:paraId="5A2C0017" w14:textId="77777777" w:rsidR="008C10F3" w:rsidRDefault="008C10F3" w:rsidP="008C10F3">
      <w:pPr>
        <w:pStyle w:val="PL"/>
      </w:pPr>
      <w:r>
        <w:tab/>
      </w:r>
      <w:r>
        <w:tab/>
      </w:r>
      <w:r>
        <w:tab/>
      </w:r>
      <w:r>
        <w:tab/>
        <w:t>&lt;/choice&gt;</w:t>
      </w:r>
    </w:p>
    <w:p w14:paraId="650C5B7A" w14:textId="77777777" w:rsidR="008C10F3" w:rsidRDefault="008C10F3" w:rsidP="008C10F3">
      <w:pPr>
        <w:pStyle w:val="PL"/>
      </w:pPr>
      <w:r>
        <w:tab/>
      </w:r>
      <w:r>
        <w:tab/>
      </w:r>
      <w:r>
        <w:tab/>
      </w:r>
      <w:r>
        <w:tab/>
        <w:t>&lt;choice minOccurs="0" maxOccurs="1"&gt;</w:t>
      </w:r>
    </w:p>
    <w:p w14:paraId="261E5175" w14:textId="77777777" w:rsidR="008C10F3" w:rsidRDefault="008C10F3" w:rsidP="008C10F3">
      <w:pPr>
        <w:pStyle w:val="PL"/>
      </w:pPr>
      <w:r>
        <w:tab/>
      </w:r>
      <w:r>
        <w:tab/>
      </w:r>
      <w:r>
        <w:tab/>
      </w:r>
      <w:r>
        <w:tab/>
      </w:r>
      <w:r>
        <w:tab/>
        <w:t>&lt;element ref="sp:EnergySavingProperties"/&gt;</w:t>
      </w:r>
    </w:p>
    <w:p w14:paraId="7427ABD3" w14:textId="77777777" w:rsidR="008C10F3" w:rsidRDefault="008C10F3" w:rsidP="008C10F3">
      <w:pPr>
        <w:pStyle w:val="PL"/>
      </w:pPr>
      <w:r>
        <w:tab/>
      </w:r>
      <w:r>
        <w:tab/>
      </w:r>
      <w:r>
        <w:tab/>
      </w:r>
      <w:r>
        <w:tab/>
      </w:r>
      <w:r>
        <w:tab/>
        <w:t>&lt;element ref="sp:ESPolicies"/&gt;</w:t>
      </w:r>
    </w:p>
    <w:p w14:paraId="30F7B1F1" w14:textId="77777777" w:rsidR="008C10F3" w:rsidRDefault="008C10F3" w:rsidP="008C10F3">
      <w:pPr>
        <w:pStyle w:val="PL"/>
      </w:pPr>
      <w:r>
        <w:tab/>
      </w:r>
      <w:r>
        <w:tab/>
      </w:r>
      <w:r>
        <w:tab/>
      </w:r>
      <w:r>
        <w:tab/>
        <w:t>&lt;/choice&gt;</w:t>
      </w:r>
    </w:p>
    <w:p w14:paraId="297240CC" w14:textId="77777777" w:rsidR="008C10F3" w:rsidRDefault="008C10F3" w:rsidP="008C10F3">
      <w:pPr>
        <w:pStyle w:val="PL"/>
      </w:pPr>
      <w:r>
        <w:tab/>
      </w:r>
      <w:r>
        <w:tab/>
      </w:r>
      <w:r>
        <w:tab/>
        <w:t>&lt;/sequence&gt;</w:t>
      </w:r>
    </w:p>
    <w:p w14:paraId="1F2C8836" w14:textId="77777777" w:rsidR="008C10F3" w:rsidRDefault="008C10F3" w:rsidP="008C10F3">
      <w:pPr>
        <w:pStyle w:val="PL"/>
      </w:pPr>
      <w:r>
        <w:tab/>
      </w:r>
      <w:r>
        <w:tab/>
      </w:r>
      <w:r>
        <w:tab/>
        <w:t>&lt;/extension&gt;</w:t>
      </w:r>
    </w:p>
    <w:p w14:paraId="0A7238A4" w14:textId="77777777" w:rsidR="008C10F3" w:rsidRDefault="008C10F3" w:rsidP="008C10F3">
      <w:pPr>
        <w:pStyle w:val="PL"/>
      </w:pPr>
      <w:r>
        <w:tab/>
      </w:r>
      <w:r>
        <w:tab/>
        <w:t>&lt;/complexContent&gt;</w:t>
      </w:r>
    </w:p>
    <w:p w14:paraId="5AF3A7D2" w14:textId="77777777" w:rsidR="008C10F3" w:rsidRDefault="008C10F3" w:rsidP="008C10F3">
      <w:pPr>
        <w:pStyle w:val="PL"/>
      </w:pPr>
      <w:r>
        <w:tab/>
        <w:t>&lt;/complexType&gt;</w:t>
      </w:r>
    </w:p>
    <w:p w14:paraId="5079FEA0" w14:textId="77777777" w:rsidR="008C10F3" w:rsidRDefault="008C10F3" w:rsidP="008C10F3">
      <w:pPr>
        <w:pStyle w:val="PL"/>
      </w:pPr>
      <w:r>
        <w:t>&lt;/element&gt;</w:t>
      </w:r>
    </w:p>
    <w:p w14:paraId="732A2A12" w14:textId="77777777" w:rsidR="008C10F3" w:rsidRDefault="008C10F3" w:rsidP="008C10F3">
      <w:pPr>
        <w:pStyle w:val="PL"/>
      </w:pPr>
      <w:r>
        <w:t>&lt;element name="NRFrequency" substitutionGroup="xn:SubNetworkOptionallyContainedNrmClass"&gt;</w:t>
      </w:r>
    </w:p>
    <w:p w14:paraId="339CEE99" w14:textId="77777777" w:rsidR="008C10F3" w:rsidRDefault="008C10F3" w:rsidP="008C10F3">
      <w:pPr>
        <w:pStyle w:val="PL"/>
      </w:pPr>
      <w:r>
        <w:tab/>
        <w:t>&lt;complexType&gt;</w:t>
      </w:r>
    </w:p>
    <w:p w14:paraId="267A3960" w14:textId="77777777" w:rsidR="008C10F3" w:rsidRDefault="008C10F3" w:rsidP="008C10F3">
      <w:pPr>
        <w:pStyle w:val="PL"/>
      </w:pPr>
      <w:r>
        <w:tab/>
      </w:r>
      <w:r>
        <w:tab/>
        <w:t>&lt;complexContent&gt;</w:t>
      </w:r>
    </w:p>
    <w:p w14:paraId="39F7F0E4" w14:textId="77777777" w:rsidR="008C10F3" w:rsidRDefault="008C10F3" w:rsidP="008C10F3">
      <w:pPr>
        <w:pStyle w:val="PL"/>
      </w:pPr>
      <w:r>
        <w:tab/>
      </w:r>
      <w:r>
        <w:tab/>
      </w:r>
      <w:r>
        <w:tab/>
        <w:t>&lt;extension base="xn:NrmClass"&gt;</w:t>
      </w:r>
    </w:p>
    <w:p w14:paraId="77E12C92" w14:textId="77777777" w:rsidR="008C10F3" w:rsidRDefault="008C10F3" w:rsidP="008C10F3">
      <w:pPr>
        <w:pStyle w:val="PL"/>
      </w:pPr>
      <w:r>
        <w:tab/>
      </w:r>
      <w:r>
        <w:tab/>
      </w:r>
      <w:r>
        <w:tab/>
        <w:t>&lt;sequence&gt;</w:t>
      </w:r>
    </w:p>
    <w:p w14:paraId="1477E3C3" w14:textId="77777777" w:rsidR="008C10F3" w:rsidRDefault="008C10F3" w:rsidP="008C10F3">
      <w:pPr>
        <w:pStyle w:val="PL"/>
      </w:pPr>
      <w:r>
        <w:tab/>
      </w:r>
      <w:r>
        <w:tab/>
      </w:r>
      <w:r>
        <w:tab/>
      </w:r>
      <w:r>
        <w:tab/>
        <w:t>&lt;element name="attributes"&gt;</w:t>
      </w:r>
    </w:p>
    <w:p w14:paraId="56697A18" w14:textId="77777777" w:rsidR="008C10F3" w:rsidRDefault="008C10F3" w:rsidP="008C10F3">
      <w:pPr>
        <w:pStyle w:val="PL"/>
      </w:pPr>
      <w:r>
        <w:tab/>
      </w:r>
      <w:r>
        <w:tab/>
      </w:r>
      <w:r>
        <w:tab/>
      </w:r>
      <w:r>
        <w:tab/>
        <w:t>&lt;complexType&gt;</w:t>
      </w:r>
    </w:p>
    <w:p w14:paraId="277DC4C9" w14:textId="77777777" w:rsidR="008C10F3" w:rsidRDefault="008C10F3" w:rsidP="008C10F3">
      <w:pPr>
        <w:pStyle w:val="PL"/>
      </w:pPr>
      <w:r>
        <w:tab/>
      </w:r>
      <w:r>
        <w:tab/>
      </w:r>
      <w:r>
        <w:tab/>
      </w:r>
      <w:r>
        <w:tab/>
        <w:t>&lt;all&gt;</w:t>
      </w:r>
    </w:p>
    <w:p w14:paraId="1EF3133C" w14:textId="77777777" w:rsidR="008C10F3" w:rsidRDefault="008C10F3" w:rsidP="008C10F3">
      <w:pPr>
        <w:pStyle w:val="PL"/>
      </w:pPr>
      <w:r>
        <w:tab/>
      </w:r>
      <w:r>
        <w:tab/>
      </w:r>
      <w:r>
        <w:tab/>
      </w:r>
      <w:r>
        <w:tab/>
      </w:r>
      <w:r>
        <w:tab/>
        <w:t>&lt;!-- Inherited attributes from ManagedFunction --&gt;</w:t>
      </w:r>
    </w:p>
    <w:p w14:paraId="6E35B1D2" w14:textId="77777777" w:rsidR="008C10F3" w:rsidRDefault="008C10F3" w:rsidP="008C10F3">
      <w:pPr>
        <w:pStyle w:val="PL"/>
      </w:pPr>
      <w:r>
        <w:tab/>
      </w:r>
      <w:r>
        <w:tab/>
      </w:r>
      <w:r>
        <w:tab/>
      </w:r>
      <w:r>
        <w:tab/>
      </w:r>
      <w:r>
        <w:tab/>
        <w:t>&lt;element name="userLabel" type="string" minOccurs="0"/&gt;</w:t>
      </w:r>
    </w:p>
    <w:p w14:paraId="1CF3BB01" w14:textId="77777777" w:rsidR="008C10F3" w:rsidRDefault="008C10F3" w:rsidP="008C10F3">
      <w:pPr>
        <w:pStyle w:val="PL"/>
      </w:pPr>
      <w:r>
        <w:tab/>
      </w:r>
      <w:r>
        <w:tab/>
      </w:r>
      <w:r>
        <w:tab/>
      </w:r>
      <w:r>
        <w:tab/>
      </w:r>
      <w:r>
        <w:tab/>
        <w:t>&lt;element name="vnfParametersList" type="xn:vnfParametersListType" minOccurs="0"/&gt;</w:t>
      </w:r>
    </w:p>
    <w:p w14:paraId="4D59D6A0" w14:textId="77777777" w:rsidR="008C10F3" w:rsidRDefault="008C10F3" w:rsidP="008C10F3">
      <w:pPr>
        <w:pStyle w:val="PL"/>
      </w:pPr>
      <w:r>
        <w:tab/>
      </w:r>
      <w:r>
        <w:tab/>
      </w:r>
      <w:r>
        <w:tab/>
      </w:r>
      <w:r>
        <w:tab/>
      </w:r>
      <w:r>
        <w:tab/>
        <w:t>&lt;element name="peeParametersList" type="xn:peeParametersListType" minOccurs="0"/&gt;</w:t>
      </w:r>
    </w:p>
    <w:p w14:paraId="0A8B99FC" w14:textId="77777777" w:rsidR="008C10F3" w:rsidRDefault="008C10F3" w:rsidP="008C10F3">
      <w:pPr>
        <w:pStyle w:val="PL"/>
      </w:pPr>
      <w:r>
        <w:tab/>
      </w:r>
      <w:r>
        <w:tab/>
      </w:r>
      <w:r>
        <w:tab/>
      </w:r>
      <w:r>
        <w:tab/>
      </w:r>
      <w:r>
        <w:tab/>
        <w:t>&lt;element name="priority" type="integer" minOccurs="0"/&gt;</w:t>
      </w:r>
    </w:p>
    <w:p w14:paraId="289F1491" w14:textId="77777777" w:rsidR="008C10F3" w:rsidRDefault="008C10F3" w:rsidP="008C10F3">
      <w:pPr>
        <w:pStyle w:val="PL"/>
      </w:pPr>
      <w:r>
        <w:tab/>
      </w:r>
      <w:r>
        <w:tab/>
      </w:r>
      <w:r>
        <w:tab/>
      </w:r>
      <w:r>
        <w:tab/>
      </w:r>
      <w:r>
        <w:tab/>
        <w:t>&lt;element name="measurements" type="xn:MeasurementTypesAndGPsList" minOccurs="0"/&gt;</w:t>
      </w:r>
    </w:p>
    <w:p w14:paraId="79E4C51B" w14:textId="77777777" w:rsidR="008C10F3" w:rsidRDefault="008C10F3" w:rsidP="008C10F3">
      <w:pPr>
        <w:pStyle w:val="PL"/>
      </w:pPr>
      <w:r>
        <w:tab/>
      </w:r>
      <w:r>
        <w:tab/>
      </w:r>
      <w:r>
        <w:tab/>
      </w:r>
      <w:r>
        <w:tab/>
      </w:r>
      <w:r>
        <w:tab/>
        <w:t>&lt;!--End of inherited attributes from ManagedFunction --&gt;</w:t>
      </w:r>
    </w:p>
    <w:p w14:paraId="586A931F" w14:textId="77777777" w:rsidR="008C10F3" w:rsidRDefault="008C10F3" w:rsidP="008C10F3">
      <w:pPr>
        <w:pStyle w:val="PL"/>
      </w:pPr>
      <w:r>
        <w:tab/>
      </w:r>
      <w:r>
        <w:tab/>
      </w:r>
      <w:r>
        <w:tab/>
      </w:r>
      <w:r>
        <w:tab/>
      </w:r>
      <w:r>
        <w:tab/>
        <w:t>&lt;element name="absoluteFrequencySSB" type="nn:Absolutefrequencyssb" minOccurs="0"/&gt;</w:t>
      </w:r>
    </w:p>
    <w:p w14:paraId="0B9ADEE9" w14:textId="77777777" w:rsidR="008C10F3" w:rsidRDefault="008C10F3" w:rsidP="008C10F3">
      <w:pPr>
        <w:pStyle w:val="PL"/>
      </w:pPr>
      <w:r>
        <w:tab/>
      </w:r>
      <w:r>
        <w:tab/>
      </w:r>
      <w:r>
        <w:tab/>
      </w:r>
      <w:r>
        <w:tab/>
      </w:r>
      <w:r>
        <w:tab/>
        <w:t>&lt;element name="sSBSubCarrierSpacing" type="nn:Ssbsubcarrierspacing" minOccurs="0"/&gt;</w:t>
      </w:r>
    </w:p>
    <w:p w14:paraId="4F665188" w14:textId="77777777" w:rsidR="008C10F3" w:rsidRDefault="008C10F3" w:rsidP="008C10F3">
      <w:pPr>
        <w:pStyle w:val="PL"/>
      </w:pPr>
      <w:r>
        <w:tab/>
      </w:r>
      <w:r>
        <w:tab/>
      </w:r>
      <w:r>
        <w:tab/>
      </w:r>
      <w:r>
        <w:tab/>
      </w:r>
      <w:r>
        <w:tab/>
        <w:t>&lt;element name="multiFrequencyBandListNR" type="nn:MultifrequencyBandlistnr" minOccurs="0"/&gt;</w:t>
      </w:r>
    </w:p>
    <w:p w14:paraId="2352B3C9" w14:textId="77777777" w:rsidR="008C10F3" w:rsidRDefault="008C10F3" w:rsidP="008C10F3">
      <w:pPr>
        <w:pStyle w:val="PL"/>
      </w:pPr>
      <w:r>
        <w:tab/>
      </w:r>
      <w:r>
        <w:tab/>
      </w:r>
      <w:r>
        <w:tab/>
      </w:r>
      <w:r>
        <w:tab/>
        <w:t>&lt;/all&gt;</w:t>
      </w:r>
    </w:p>
    <w:p w14:paraId="36C7F6A5" w14:textId="77777777" w:rsidR="008C10F3" w:rsidRDefault="008C10F3" w:rsidP="008C10F3">
      <w:pPr>
        <w:pStyle w:val="PL"/>
      </w:pPr>
      <w:r>
        <w:tab/>
      </w:r>
      <w:r>
        <w:tab/>
      </w:r>
      <w:r>
        <w:tab/>
      </w:r>
      <w:r>
        <w:tab/>
        <w:t>&lt;/complexType&gt;</w:t>
      </w:r>
    </w:p>
    <w:p w14:paraId="304DDC81" w14:textId="77777777" w:rsidR="008C10F3" w:rsidRDefault="008C10F3" w:rsidP="008C10F3">
      <w:pPr>
        <w:pStyle w:val="PL"/>
      </w:pPr>
      <w:r>
        <w:tab/>
      </w:r>
      <w:r>
        <w:tab/>
      </w:r>
      <w:r>
        <w:tab/>
      </w:r>
      <w:r>
        <w:tab/>
        <w:t>&lt;/element&gt;</w:t>
      </w:r>
    </w:p>
    <w:p w14:paraId="3610FC0F" w14:textId="77777777" w:rsidR="008C10F3" w:rsidRDefault="008C10F3" w:rsidP="008C10F3">
      <w:pPr>
        <w:pStyle w:val="PL"/>
      </w:pPr>
      <w:r>
        <w:tab/>
      </w:r>
      <w:r>
        <w:tab/>
      </w:r>
      <w:r>
        <w:tab/>
      </w:r>
      <w:r>
        <w:tab/>
        <w:t>&lt;choice minOccurs="0" maxOccurs="unbounded"&gt;</w:t>
      </w:r>
    </w:p>
    <w:p w14:paraId="44A291F5" w14:textId="77777777" w:rsidR="008C10F3" w:rsidRDefault="008C10F3" w:rsidP="008C10F3">
      <w:pPr>
        <w:pStyle w:val="PL"/>
      </w:pPr>
      <w:r>
        <w:tab/>
      </w:r>
      <w:r>
        <w:tab/>
      </w:r>
      <w:r>
        <w:tab/>
      </w:r>
      <w:r>
        <w:tab/>
      </w:r>
      <w:r>
        <w:tab/>
        <w:t xml:space="preserve">&lt;element ref="xn:VsDataContainer"/&gt;              </w:t>
      </w:r>
    </w:p>
    <w:p w14:paraId="2BC63AEC" w14:textId="77777777" w:rsidR="008C10F3" w:rsidRDefault="008C10F3" w:rsidP="008C10F3">
      <w:pPr>
        <w:pStyle w:val="PL"/>
      </w:pPr>
      <w:r>
        <w:tab/>
      </w:r>
      <w:r>
        <w:tab/>
      </w:r>
      <w:r>
        <w:tab/>
      </w:r>
      <w:r>
        <w:tab/>
        <w:t>&lt;/choice&gt;</w:t>
      </w:r>
    </w:p>
    <w:p w14:paraId="6ECF3E2F" w14:textId="77777777" w:rsidR="008C10F3" w:rsidRDefault="008C10F3" w:rsidP="008C10F3">
      <w:pPr>
        <w:pStyle w:val="PL"/>
      </w:pPr>
      <w:r>
        <w:tab/>
      </w:r>
      <w:r>
        <w:tab/>
      </w:r>
      <w:r>
        <w:tab/>
      </w:r>
      <w:r>
        <w:tab/>
        <w:t>&lt;choice minOccurs="0" maxOccurs="1"&gt;</w:t>
      </w:r>
    </w:p>
    <w:p w14:paraId="1F9171BC" w14:textId="77777777" w:rsidR="008C10F3" w:rsidRDefault="008C10F3" w:rsidP="008C10F3">
      <w:pPr>
        <w:pStyle w:val="PL"/>
      </w:pPr>
      <w:r>
        <w:tab/>
      </w:r>
      <w:r>
        <w:tab/>
      </w:r>
      <w:r>
        <w:tab/>
      </w:r>
      <w:r>
        <w:tab/>
        <w:t>&lt;element ref="sp:EnergySavingProperties"/&gt;</w:t>
      </w:r>
    </w:p>
    <w:p w14:paraId="29C4F910" w14:textId="77777777" w:rsidR="008C10F3" w:rsidRDefault="008C10F3" w:rsidP="008C10F3">
      <w:pPr>
        <w:pStyle w:val="PL"/>
      </w:pPr>
      <w:r>
        <w:tab/>
      </w:r>
      <w:r>
        <w:tab/>
      </w:r>
      <w:r>
        <w:tab/>
      </w:r>
      <w:r>
        <w:tab/>
        <w:t>&lt;element ref="sp:ESPolicies"/&gt;</w:t>
      </w:r>
    </w:p>
    <w:p w14:paraId="0493A465" w14:textId="77777777" w:rsidR="008C10F3" w:rsidRDefault="008C10F3" w:rsidP="008C10F3">
      <w:pPr>
        <w:pStyle w:val="PL"/>
      </w:pPr>
      <w:r>
        <w:tab/>
      </w:r>
      <w:r>
        <w:tab/>
      </w:r>
      <w:r>
        <w:tab/>
      </w:r>
      <w:r>
        <w:tab/>
        <w:t>&lt;/choice&gt;</w:t>
      </w:r>
    </w:p>
    <w:p w14:paraId="2F167868" w14:textId="77777777" w:rsidR="008C10F3" w:rsidRDefault="008C10F3" w:rsidP="008C10F3">
      <w:pPr>
        <w:pStyle w:val="PL"/>
      </w:pPr>
      <w:r>
        <w:tab/>
      </w:r>
      <w:r>
        <w:tab/>
      </w:r>
      <w:r>
        <w:tab/>
      </w:r>
      <w:r>
        <w:tab/>
        <w:t>&lt;choice minOccurs="0" maxOccurs="unbounded"&gt;</w:t>
      </w:r>
    </w:p>
    <w:p w14:paraId="0C15ECB9" w14:textId="77777777" w:rsidR="008C10F3" w:rsidRDefault="008C10F3" w:rsidP="008C10F3">
      <w:pPr>
        <w:pStyle w:val="PL"/>
      </w:pPr>
      <w:r>
        <w:tab/>
      </w:r>
      <w:r>
        <w:tab/>
      </w:r>
      <w:r>
        <w:tab/>
      </w:r>
      <w:r>
        <w:tab/>
      </w:r>
      <w:r>
        <w:tab/>
        <w:t>&lt;element ref="xn:MeasurementControl"/&gt;</w:t>
      </w:r>
    </w:p>
    <w:p w14:paraId="40273EDD" w14:textId="77777777" w:rsidR="008C10F3" w:rsidRDefault="008C10F3" w:rsidP="008C10F3">
      <w:pPr>
        <w:pStyle w:val="PL"/>
      </w:pPr>
      <w:r>
        <w:tab/>
      </w:r>
      <w:r>
        <w:tab/>
      </w:r>
      <w:r>
        <w:tab/>
      </w:r>
      <w:r>
        <w:tab/>
        <w:t>&lt;/choice&gt;</w:t>
      </w:r>
    </w:p>
    <w:p w14:paraId="3CA36CF7" w14:textId="77777777" w:rsidR="008C10F3" w:rsidRPr="008E6D39" w:rsidRDefault="008C10F3" w:rsidP="008C10F3">
      <w:pPr>
        <w:pStyle w:val="PL"/>
        <w:rPr>
          <w:lang w:val="fr-FR"/>
        </w:rPr>
      </w:pPr>
      <w:r>
        <w:tab/>
      </w:r>
      <w:r>
        <w:tab/>
      </w:r>
      <w:r>
        <w:tab/>
      </w:r>
      <w:r w:rsidRPr="008E6D39">
        <w:rPr>
          <w:lang w:val="fr-FR"/>
        </w:rPr>
        <w:t>&lt;/sequence&gt;</w:t>
      </w:r>
    </w:p>
    <w:p w14:paraId="649820E9" w14:textId="77777777" w:rsidR="008C10F3" w:rsidRPr="008E6D39" w:rsidRDefault="008C10F3" w:rsidP="008C10F3">
      <w:pPr>
        <w:pStyle w:val="PL"/>
        <w:rPr>
          <w:lang w:val="fr-FR"/>
        </w:rPr>
      </w:pPr>
      <w:r w:rsidRPr="008E6D39">
        <w:rPr>
          <w:lang w:val="fr-FR"/>
        </w:rPr>
        <w:tab/>
      </w:r>
      <w:r w:rsidRPr="008E6D39">
        <w:rPr>
          <w:lang w:val="fr-FR"/>
        </w:rPr>
        <w:tab/>
        <w:t>&lt;/extension&gt;</w:t>
      </w:r>
    </w:p>
    <w:p w14:paraId="3B337B0A" w14:textId="77777777" w:rsidR="008C10F3" w:rsidRPr="008E6D39" w:rsidRDefault="008C10F3" w:rsidP="008C10F3">
      <w:pPr>
        <w:pStyle w:val="PL"/>
        <w:rPr>
          <w:lang w:val="fr-FR"/>
        </w:rPr>
      </w:pPr>
      <w:r w:rsidRPr="008E6D39">
        <w:rPr>
          <w:lang w:val="fr-FR"/>
        </w:rPr>
        <w:tab/>
      </w:r>
      <w:r w:rsidRPr="008E6D39">
        <w:rPr>
          <w:lang w:val="fr-FR"/>
        </w:rPr>
        <w:tab/>
        <w:t>&lt;/complexContent&gt;</w:t>
      </w:r>
    </w:p>
    <w:p w14:paraId="4103F3CB" w14:textId="77777777" w:rsidR="008C10F3" w:rsidRPr="008E6D39" w:rsidRDefault="008C10F3" w:rsidP="008C10F3">
      <w:pPr>
        <w:pStyle w:val="PL"/>
        <w:rPr>
          <w:lang w:val="fr-FR"/>
        </w:rPr>
      </w:pPr>
      <w:r w:rsidRPr="008E6D39">
        <w:rPr>
          <w:lang w:val="fr-FR"/>
        </w:rPr>
        <w:tab/>
        <w:t>&lt;/complexType&gt;</w:t>
      </w:r>
    </w:p>
    <w:p w14:paraId="4FAC7F52" w14:textId="77777777" w:rsidR="008C10F3" w:rsidRPr="0080090B" w:rsidRDefault="008C10F3" w:rsidP="008C10F3">
      <w:pPr>
        <w:pStyle w:val="PL"/>
        <w:rPr>
          <w:lang w:val="fr-FR"/>
        </w:rPr>
      </w:pPr>
      <w:r w:rsidRPr="008E6D39">
        <w:rPr>
          <w:lang w:val="fr-FR"/>
        </w:rPr>
        <w:t>&lt;/element&gt;</w:t>
      </w:r>
    </w:p>
    <w:p w14:paraId="279D5F0E" w14:textId="77777777" w:rsidR="008C10F3" w:rsidRDefault="008C10F3" w:rsidP="008C10F3">
      <w:pPr>
        <w:pStyle w:val="PL"/>
      </w:pPr>
      <w:r>
        <w:t>&lt;element name="</w:t>
      </w:r>
      <w:r>
        <w:rPr>
          <w:lang w:eastAsia="zh-CN"/>
        </w:rPr>
        <w:t>MappingSetIDBackhaulAddress</w:t>
      </w:r>
      <w:r>
        <w:t>"&gt;</w:t>
      </w:r>
    </w:p>
    <w:p w14:paraId="5B547600" w14:textId="77777777" w:rsidR="008C10F3" w:rsidRDefault="008C10F3" w:rsidP="008C10F3">
      <w:pPr>
        <w:pStyle w:val="PL"/>
      </w:pPr>
      <w:r>
        <w:tab/>
        <w:t>&lt;complexType&gt;</w:t>
      </w:r>
    </w:p>
    <w:p w14:paraId="523FB6A4" w14:textId="77777777" w:rsidR="008C10F3" w:rsidRDefault="008C10F3" w:rsidP="008C10F3">
      <w:pPr>
        <w:pStyle w:val="PL"/>
      </w:pPr>
      <w:r>
        <w:tab/>
      </w:r>
      <w:r>
        <w:tab/>
        <w:t>&lt;complexContent&gt;</w:t>
      </w:r>
    </w:p>
    <w:p w14:paraId="714E86D8" w14:textId="77777777" w:rsidR="008C10F3" w:rsidRDefault="008C10F3" w:rsidP="008C10F3">
      <w:pPr>
        <w:pStyle w:val="PL"/>
      </w:pPr>
      <w:r>
        <w:tab/>
      </w:r>
      <w:r>
        <w:tab/>
      </w:r>
      <w:r>
        <w:tab/>
        <w:t>&lt;extension base="xn:NrmClass"&gt;</w:t>
      </w:r>
    </w:p>
    <w:p w14:paraId="6C98016E" w14:textId="77777777" w:rsidR="008C10F3" w:rsidRDefault="008C10F3" w:rsidP="008C10F3">
      <w:pPr>
        <w:pStyle w:val="PL"/>
      </w:pPr>
      <w:r>
        <w:tab/>
      </w:r>
      <w:r>
        <w:tab/>
      </w:r>
      <w:r>
        <w:tab/>
        <w:t>&lt;sequence&gt;</w:t>
      </w:r>
    </w:p>
    <w:p w14:paraId="1E7BC7A2" w14:textId="77777777" w:rsidR="008C10F3" w:rsidRDefault="008C10F3" w:rsidP="008C10F3">
      <w:pPr>
        <w:pStyle w:val="PL"/>
      </w:pPr>
      <w:r>
        <w:tab/>
      </w:r>
      <w:r>
        <w:tab/>
      </w:r>
      <w:r>
        <w:tab/>
      </w:r>
      <w:r>
        <w:tab/>
        <w:t>&lt;element name="attributes"&gt;</w:t>
      </w:r>
    </w:p>
    <w:p w14:paraId="0DA65045" w14:textId="77777777" w:rsidR="008C10F3" w:rsidRDefault="008C10F3" w:rsidP="008C10F3">
      <w:pPr>
        <w:pStyle w:val="PL"/>
      </w:pPr>
      <w:r>
        <w:tab/>
      </w:r>
      <w:r>
        <w:tab/>
      </w:r>
      <w:r>
        <w:tab/>
      </w:r>
      <w:r>
        <w:tab/>
        <w:t>&lt;complexType&gt;</w:t>
      </w:r>
    </w:p>
    <w:p w14:paraId="4062264E" w14:textId="77777777" w:rsidR="008C10F3" w:rsidRDefault="008C10F3" w:rsidP="008C10F3">
      <w:pPr>
        <w:pStyle w:val="PL"/>
      </w:pPr>
      <w:r>
        <w:tab/>
      </w:r>
      <w:r>
        <w:tab/>
      </w:r>
      <w:r>
        <w:tab/>
      </w:r>
      <w:r>
        <w:tab/>
        <w:t>&lt;all&gt;</w:t>
      </w:r>
    </w:p>
    <w:p w14:paraId="106463DE" w14:textId="77777777" w:rsidR="008C10F3" w:rsidRDefault="008C10F3" w:rsidP="008C10F3">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14:paraId="7657F3D7" w14:textId="77777777" w:rsidR="008C10F3" w:rsidRDefault="008C10F3" w:rsidP="008C10F3">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14:paraId="27328827" w14:textId="77777777" w:rsidR="008C10F3" w:rsidRDefault="008C10F3" w:rsidP="008C10F3">
      <w:pPr>
        <w:pStyle w:val="PL"/>
      </w:pPr>
      <w:r>
        <w:tab/>
      </w:r>
      <w:r>
        <w:tab/>
      </w:r>
      <w:r>
        <w:tab/>
      </w:r>
      <w:r>
        <w:tab/>
        <w:t>&lt;/all&gt;</w:t>
      </w:r>
    </w:p>
    <w:p w14:paraId="589DFC2F" w14:textId="77777777" w:rsidR="008C10F3" w:rsidRDefault="008C10F3" w:rsidP="008C10F3">
      <w:pPr>
        <w:pStyle w:val="PL"/>
      </w:pPr>
      <w:r>
        <w:tab/>
      </w:r>
      <w:r>
        <w:tab/>
      </w:r>
      <w:r>
        <w:tab/>
      </w:r>
      <w:r>
        <w:tab/>
        <w:t>&lt;/complexType&gt;</w:t>
      </w:r>
    </w:p>
    <w:p w14:paraId="3FE083DF" w14:textId="77777777" w:rsidR="008C10F3" w:rsidRDefault="008C10F3" w:rsidP="008C10F3">
      <w:pPr>
        <w:pStyle w:val="PL"/>
      </w:pPr>
      <w:r>
        <w:tab/>
      </w:r>
      <w:r>
        <w:tab/>
      </w:r>
      <w:r>
        <w:tab/>
      </w:r>
      <w:r>
        <w:tab/>
        <w:t>&lt;/element&gt;</w:t>
      </w:r>
    </w:p>
    <w:p w14:paraId="232FD1F6" w14:textId="77777777" w:rsidR="008C10F3" w:rsidRDefault="008C10F3" w:rsidP="008C10F3">
      <w:pPr>
        <w:pStyle w:val="PL"/>
      </w:pPr>
      <w:r>
        <w:tab/>
      </w:r>
      <w:r>
        <w:tab/>
      </w:r>
      <w:r>
        <w:tab/>
        <w:t>&lt;/sequence&gt;</w:t>
      </w:r>
    </w:p>
    <w:p w14:paraId="7C969CEF" w14:textId="77777777" w:rsidR="008C10F3" w:rsidRDefault="008C10F3" w:rsidP="008C10F3">
      <w:pPr>
        <w:pStyle w:val="PL"/>
      </w:pPr>
      <w:r>
        <w:tab/>
      </w:r>
      <w:r>
        <w:tab/>
      </w:r>
      <w:r>
        <w:tab/>
        <w:t>&lt;/extension&gt;</w:t>
      </w:r>
    </w:p>
    <w:p w14:paraId="390F8379" w14:textId="77777777" w:rsidR="008C10F3" w:rsidRDefault="008C10F3" w:rsidP="008C10F3">
      <w:pPr>
        <w:pStyle w:val="PL"/>
      </w:pPr>
      <w:r>
        <w:tab/>
      </w:r>
      <w:r>
        <w:tab/>
        <w:t>&lt;/complexContent&gt;</w:t>
      </w:r>
    </w:p>
    <w:p w14:paraId="23337C2B" w14:textId="77777777" w:rsidR="008C10F3" w:rsidRDefault="008C10F3" w:rsidP="008C10F3">
      <w:pPr>
        <w:pStyle w:val="PL"/>
      </w:pPr>
      <w:r>
        <w:tab/>
        <w:t>&lt;/complexType&gt;</w:t>
      </w:r>
    </w:p>
    <w:p w14:paraId="092F54D7" w14:textId="77777777" w:rsidR="008C10F3" w:rsidRDefault="008C10F3" w:rsidP="008C10F3">
      <w:pPr>
        <w:pStyle w:val="PL"/>
      </w:pPr>
      <w:r>
        <w:t>&lt;/element&gt;</w:t>
      </w:r>
    </w:p>
    <w:p w14:paraId="77D68010" w14:textId="77777777" w:rsidR="008C10F3" w:rsidRDefault="008C10F3" w:rsidP="008C10F3">
      <w:pPr>
        <w:pStyle w:val="PL"/>
      </w:pPr>
      <w:r>
        <w:t>&lt;element name="</w:t>
      </w:r>
      <w:r>
        <w:rPr>
          <w:lang w:eastAsia="zh-CN"/>
        </w:rPr>
        <w:t>BackhaulAddress</w:t>
      </w:r>
      <w:r>
        <w:t>"&gt;</w:t>
      </w:r>
    </w:p>
    <w:p w14:paraId="7AFBDC59" w14:textId="77777777" w:rsidR="008C10F3" w:rsidRDefault="008C10F3" w:rsidP="008C10F3">
      <w:pPr>
        <w:pStyle w:val="PL"/>
      </w:pPr>
      <w:r>
        <w:tab/>
        <w:t>&lt;complexType&gt;</w:t>
      </w:r>
    </w:p>
    <w:p w14:paraId="2B4129F6" w14:textId="77777777" w:rsidR="008C10F3" w:rsidRDefault="008C10F3" w:rsidP="008C10F3">
      <w:pPr>
        <w:pStyle w:val="PL"/>
      </w:pPr>
      <w:r>
        <w:tab/>
      </w:r>
      <w:r>
        <w:tab/>
        <w:t>&lt;complexContent&gt;</w:t>
      </w:r>
    </w:p>
    <w:p w14:paraId="7DF37DEF" w14:textId="77777777" w:rsidR="008C10F3" w:rsidRDefault="008C10F3" w:rsidP="008C10F3">
      <w:pPr>
        <w:pStyle w:val="PL"/>
      </w:pPr>
      <w:r>
        <w:tab/>
      </w:r>
      <w:r>
        <w:tab/>
      </w:r>
      <w:r>
        <w:tab/>
        <w:t>&lt;extension base="xn:NrmClass"&gt;</w:t>
      </w:r>
    </w:p>
    <w:p w14:paraId="0133232D" w14:textId="77777777" w:rsidR="008C10F3" w:rsidRDefault="008C10F3" w:rsidP="008C10F3">
      <w:pPr>
        <w:pStyle w:val="PL"/>
      </w:pPr>
      <w:r>
        <w:tab/>
      </w:r>
      <w:r>
        <w:tab/>
      </w:r>
      <w:r>
        <w:tab/>
        <w:t>&lt;sequence&gt;</w:t>
      </w:r>
    </w:p>
    <w:p w14:paraId="21D937D0" w14:textId="77777777" w:rsidR="008C10F3" w:rsidRDefault="008C10F3" w:rsidP="008C10F3">
      <w:pPr>
        <w:pStyle w:val="PL"/>
      </w:pPr>
      <w:r>
        <w:tab/>
      </w:r>
      <w:r>
        <w:tab/>
      </w:r>
      <w:r>
        <w:tab/>
      </w:r>
      <w:r>
        <w:tab/>
        <w:t>&lt;element name="attributes"&gt;</w:t>
      </w:r>
    </w:p>
    <w:p w14:paraId="253EDE76" w14:textId="77777777" w:rsidR="008C10F3" w:rsidRDefault="008C10F3" w:rsidP="008C10F3">
      <w:pPr>
        <w:pStyle w:val="PL"/>
      </w:pPr>
      <w:r>
        <w:tab/>
      </w:r>
      <w:r>
        <w:tab/>
      </w:r>
      <w:r>
        <w:tab/>
      </w:r>
      <w:r>
        <w:tab/>
        <w:t>&lt;complexType&gt;</w:t>
      </w:r>
    </w:p>
    <w:p w14:paraId="77E9272C" w14:textId="77777777" w:rsidR="008C10F3" w:rsidRDefault="008C10F3" w:rsidP="008C10F3">
      <w:pPr>
        <w:pStyle w:val="PL"/>
      </w:pPr>
      <w:r>
        <w:tab/>
      </w:r>
      <w:r>
        <w:tab/>
      </w:r>
      <w:r>
        <w:tab/>
      </w:r>
      <w:r>
        <w:tab/>
        <w:t>&lt;all&gt;</w:t>
      </w:r>
    </w:p>
    <w:p w14:paraId="4690C46C" w14:textId="77777777" w:rsidR="008C10F3" w:rsidRDefault="008C10F3" w:rsidP="008C10F3">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14:paraId="3ACC4803" w14:textId="77777777" w:rsidR="008C10F3" w:rsidRPr="0080090B" w:rsidRDefault="008C10F3" w:rsidP="008C10F3">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14:paraId="49F380B1"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14:paraId="1D9CEBD5"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14:paraId="28100294"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14:paraId="093FA416"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t>&lt;/sequence&gt;</w:t>
      </w:r>
    </w:p>
    <w:p w14:paraId="69869BEF"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t>&lt;/extension&gt;</w:t>
      </w:r>
    </w:p>
    <w:p w14:paraId="6C1905A6" w14:textId="77777777" w:rsidR="008C10F3" w:rsidRPr="0080090B" w:rsidRDefault="008C10F3" w:rsidP="008C10F3">
      <w:pPr>
        <w:pStyle w:val="PL"/>
        <w:rPr>
          <w:lang w:val="fr-FR"/>
        </w:rPr>
      </w:pPr>
      <w:r w:rsidRPr="0080090B">
        <w:rPr>
          <w:lang w:val="fr-FR"/>
        </w:rPr>
        <w:tab/>
      </w:r>
      <w:r w:rsidRPr="0080090B">
        <w:rPr>
          <w:lang w:val="fr-FR"/>
        </w:rPr>
        <w:tab/>
        <w:t>&lt;/complexContent&gt;</w:t>
      </w:r>
    </w:p>
    <w:p w14:paraId="16FAABBE" w14:textId="77777777" w:rsidR="008C10F3" w:rsidRPr="0080090B" w:rsidRDefault="008C10F3" w:rsidP="008C10F3">
      <w:pPr>
        <w:pStyle w:val="PL"/>
        <w:rPr>
          <w:lang w:val="fr-FR"/>
        </w:rPr>
      </w:pPr>
      <w:r w:rsidRPr="0080090B">
        <w:rPr>
          <w:lang w:val="fr-FR"/>
        </w:rPr>
        <w:tab/>
        <w:t>&lt;/complexType&gt;</w:t>
      </w:r>
    </w:p>
    <w:p w14:paraId="299B4402" w14:textId="77777777" w:rsidR="008C10F3" w:rsidRPr="0080090B" w:rsidRDefault="008C10F3" w:rsidP="008C10F3">
      <w:pPr>
        <w:pStyle w:val="PL"/>
        <w:rPr>
          <w:lang w:val="fr-FR"/>
        </w:rPr>
      </w:pPr>
      <w:r w:rsidRPr="0080090B">
        <w:rPr>
          <w:lang w:val="fr-FR"/>
        </w:rPr>
        <w:t>&lt;/element&gt;</w:t>
      </w:r>
    </w:p>
    <w:p w14:paraId="448CCC1B" w14:textId="77777777" w:rsidR="008C10F3" w:rsidRPr="0080090B" w:rsidRDefault="008C10F3" w:rsidP="008C10F3">
      <w:pPr>
        <w:pStyle w:val="PL"/>
        <w:rPr>
          <w:lang w:val="fr-FR"/>
        </w:rPr>
      </w:pPr>
      <w:r w:rsidRPr="0080090B">
        <w:rPr>
          <w:lang w:val="fr-FR"/>
        </w:rPr>
        <w:t>&lt;element name="</w:t>
      </w:r>
      <w:r w:rsidRPr="0080090B">
        <w:rPr>
          <w:lang w:val="fr-FR" w:eastAsia="zh-CN"/>
        </w:rPr>
        <w:t>TAI</w:t>
      </w:r>
      <w:r w:rsidRPr="0080090B">
        <w:rPr>
          <w:lang w:val="fr-FR"/>
        </w:rPr>
        <w:t>"&gt;</w:t>
      </w:r>
    </w:p>
    <w:p w14:paraId="687EF74E" w14:textId="77777777" w:rsidR="008C10F3" w:rsidRPr="0080090B" w:rsidRDefault="008C10F3" w:rsidP="008C10F3">
      <w:pPr>
        <w:pStyle w:val="PL"/>
        <w:rPr>
          <w:lang w:val="fr-FR"/>
        </w:rPr>
      </w:pPr>
      <w:r w:rsidRPr="0080090B">
        <w:rPr>
          <w:lang w:val="fr-FR"/>
        </w:rPr>
        <w:tab/>
        <w:t>&lt;complexType&gt;</w:t>
      </w:r>
    </w:p>
    <w:p w14:paraId="69E260D2" w14:textId="77777777" w:rsidR="008C10F3" w:rsidRPr="0080090B" w:rsidRDefault="008C10F3" w:rsidP="008C10F3">
      <w:pPr>
        <w:pStyle w:val="PL"/>
        <w:rPr>
          <w:lang w:val="fr-FR"/>
        </w:rPr>
      </w:pPr>
      <w:r w:rsidRPr="0080090B">
        <w:rPr>
          <w:lang w:val="fr-FR"/>
        </w:rPr>
        <w:tab/>
      </w:r>
      <w:r w:rsidRPr="0080090B">
        <w:rPr>
          <w:lang w:val="fr-FR"/>
        </w:rPr>
        <w:tab/>
        <w:t>&lt;complexContent&gt;</w:t>
      </w:r>
    </w:p>
    <w:p w14:paraId="2CA9514D"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t>&lt;extension base="xn:NrmClass"&gt;</w:t>
      </w:r>
    </w:p>
    <w:p w14:paraId="76A0B7DC"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t>&lt;sequence&gt;</w:t>
      </w:r>
    </w:p>
    <w:p w14:paraId="0EBA584E" w14:textId="77777777" w:rsidR="008C10F3" w:rsidRPr="0080090B" w:rsidRDefault="008C10F3" w:rsidP="008C10F3">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14:paraId="1DDA52AC" w14:textId="77777777" w:rsidR="008C10F3" w:rsidRDefault="008C10F3" w:rsidP="008C10F3">
      <w:pPr>
        <w:pStyle w:val="PL"/>
      </w:pPr>
      <w:r w:rsidRPr="0080090B">
        <w:rPr>
          <w:lang w:val="fr-FR"/>
        </w:rPr>
        <w:tab/>
      </w:r>
      <w:r w:rsidRPr="0080090B">
        <w:rPr>
          <w:lang w:val="fr-FR"/>
        </w:rPr>
        <w:tab/>
      </w:r>
      <w:r w:rsidRPr="0080090B">
        <w:rPr>
          <w:lang w:val="fr-FR"/>
        </w:rPr>
        <w:tab/>
      </w:r>
      <w:r w:rsidRPr="0080090B">
        <w:rPr>
          <w:lang w:val="fr-FR"/>
        </w:rPr>
        <w:tab/>
      </w:r>
      <w:r>
        <w:t>&lt;complexType&gt;</w:t>
      </w:r>
    </w:p>
    <w:p w14:paraId="5BA25C03" w14:textId="77777777" w:rsidR="008C10F3" w:rsidRDefault="008C10F3" w:rsidP="008C10F3">
      <w:pPr>
        <w:pStyle w:val="PL"/>
      </w:pPr>
      <w:r>
        <w:tab/>
      </w:r>
      <w:r>
        <w:tab/>
      </w:r>
      <w:r>
        <w:tab/>
      </w:r>
      <w:r>
        <w:tab/>
        <w:t>&lt;all&gt;</w:t>
      </w:r>
    </w:p>
    <w:p w14:paraId="7EB0BC86" w14:textId="77777777" w:rsidR="008C10F3" w:rsidRDefault="008C10F3" w:rsidP="008C10F3">
      <w:pPr>
        <w:pStyle w:val="PL"/>
        <w:rPr>
          <w:szCs w:val="16"/>
        </w:rPr>
      </w:pPr>
      <w:r>
        <w:tab/>
      </w:r>
      <w:r>
        <w:tab/>
      </w:r>
      <w:r>
        <w:tab/>
      </w:r>
      <w:r>
        <w:tab/>
      </w:r>
      <w:r>
        <w:tab/>
        <w:t>&lt;element name="nRTac" type="nn:NrTac" /&gt;</w:t>
      </w:r>
    </w:p>
    <w:p w14:paraId="5D3D4DEC"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name="pLMNId" type="en:PLMNId" /&gt;</w:t>
      </w:r>
      <w:r>
        <w:tab/>
      </w:r>
    </w:p>
    <w:p w14:paraId="13E350A5" w14:textId="77777777" w:rsidR="008C10F3" w:rsidRDefault="008C10F3" w:rsidP="008C10F3">
      <w:pPr>
        <w:pStyle w:val="PL"/>
      </w:pPr>
      <w:r>
        <w:tab/>
      </w:r>
      <w:r>
        <w:tab/>
      </w:r>
      <w:r>
        <w:tab/>
      </w:r>
      <w:r>
        <w:tab/>
        <w:t>&lt;/all&gt;</w:t>
      </w:r>
    </w:p>
    <w:p w14:paraId="129991BA" w14:textId="77777777" w:rsidR="008C10F3" w:rsidRPr="008E6D39" w:rsidRDefault="008C10F3" w:rsidP="008C10F3">
      <w:pPr>
        <w:pStyle w:val="PL"/>
        <w:rPr>
          <w:lang w:val="fr-FR"/>
        </w:rPr>
      </w:pPr>
      <w:r>
        <w:tab/>
      </w:r>
      <w:r>
        <w:tab/>
      </w:r>
      <w:r>
        <w:tab/>
      </w:r>
      <w:r>
        <w:tab/>
      </w:r>
      <w:r w:rsidRPr="008E6D39">
        <w:rPr>
          <w:lang w:val="fr-FR"/>
        </w:rPr>
        <w:t>&lt;/complexType&gt;</w:t>
      </w:r>
    </w:p>
    <w:p w14:paraId="2878407F"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14:paraId="284F1D42"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t>&lt;/sequence&gt;</w:t>
      </w:r>
    </w:p>
    <w:p w14:paraId="7E222DA3" w14:textId="77777777" w:rsidR="008C10F3" w:rsidRPr="008E6D39" w:rsidRDefault="008C10F3" w:rsidP="008C10F3">
      <w:pPr>
        <w:pStyle w:val="PL"/>
        <w:rPr>
          <w:lang w:val="fr-FR"/>
        </w:rPr>
      </w:pPr>
      <w:r w:rsidRPr="008E6D39">
        <w:rPr>
          <w:lang w:val="fr-FR"/>
        </w:rPr>
        <w:tab/>
      </w:r>
      <w:r w:rsidRPr="008E6D39">
        <w:rPr>
          <w:lang w:val="fr-FR"/>
        </w:rPr>
        <w:tab/>
      </w:r>
      <w:r w:rsidRPr="008E6D39">
        <w:rPr>
          <w:lang w:val="fr-FR"/>
        </w:rPr>
        <w:tab/>
        <w:t>&lt;/extension&gt;</w:t>
      </w:r>
    </w:p>
    <w:p w14:paraId="003DBD0E" w14:textId="77777777" w:rsidR="008C10F3" w:rsidRPr="008E6D39" w:rsidRDefault="008C10F3" w:rsidP="008C10F3">
      <w:pPr>
        <w:pStyle w:val="PL"/>
        <w:rPr>
          <w:lang w:val="fr-FR"/>
        </w:rPr>
      </w:pPr>
      <w:r w:rsidRPr="008E6D39">
        <w:rPr>
          <w:lang w:val="fr-FR"/>
        </w:rPr>
        <w:tab/>
      </w:r>
      <w:r w:rsidRPr="008E6D39">
        <w:rPr>
          <w:lang w:val="fr-FR"/>
        </w:rPr>
        <w:tab/>
        <w:t>&lt;/complexContent&gt;</w:t>
      </w:r>
    </w:p>
    <w:p w14:paraId="5B8A78DB" w14:textId="77777777" w:rsidR="008C10F3" w:rsidRPr="00303177" w:rsidRDefault="008C10F3" w:rsidP="008C10F3">
      <w:pPr>
        <w:pStyle w:val="PL"/>
        <w:rPr>
          <w:lang w:val="fr-FR"/>
        </w:rPr>
      </w:pPr>
      <w:r w:rsidRPr="008E6D39">
        <w:rPr>
          <w:lang w:val="fr-FR"/>
        </w:rPr>
        <w:tab/>
      </w:r>
      <w:r w:rsidRPr="00303177">
        <w:rPr>
          <w:lang w:val="fr-FR"/>
        </w:rPr>
        <w:t>&lt;/complexType&gt;</w:t>
      </w:r>
    </w:p>
    <w:p w14:paraId="6A4B614B" w14:textId="77777777" w:rsidR="008C10F3" w:rsidRPr="00303177" w:rsidRDefault="008C10F3" w:rsidP="008C10F3">
      <w:pPr>
        <w:pStyle w:val="PL"/>
        <w:rPr>
          <w:lang w:val="fr-FR"/>
        </w:rPr>
      </w:pPr>
      <w:r w:rsidRPr="00303177">
        <w:rPr>
          <w:lang w:val="fr-FR"/>
        </w:rPr>
        <w:t>&lt;/element&gt;</w:t>
      </w:r>
    </w:p>
    <w:p w14:paraId="68E06C82" w14:textId="77777777" w:rsidR="008C10F3" w:rsidRPr="00303177" w:rsidRDefault="008C10F3" w:rsidP="008C10F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14:paraId="04AFB782" w14:textId="77777777" w:rsidR="008C10F3" w:rsidRPr="00D07F51" w:rsidRDefault="008C10F3" w:rsidP="008C10F3">
      <w:pPr>
        <w:pStyle w:val="PL"/>
        <w:rPr>
          <w:color w:val="000000"/>
          <w:lang w:val="fr-FR"/>
        </w:rPr>
      </w:pPr>
      <w:r w:rsidRPr="00303177">
        <w:rPr>
          <w:color w:val="000000"/>
          <w:lang w:val="fr-FR"/>
        </w:rPr>
        <w:tab/>
      </w:r>
      <w:r w:rsidRPr="004C2BE0">
        <w:rPr>
          <w:color w:val="000000"/>
          <w:lang w:val="fr-FR"/>
        </w:rPr>
        <w:t>&lt;complexType&gt;</w:t>
      </w:r>
    </w:p>
    <w:p w14:paraId="641FA880" w14:textId="77777777" w:rsidR="008C10F3" w:rsidRPr="00623C82" w:rsidRDefault="008C10F3" w:rsidP="008C10F3">
      <w:pPr>
        <w:pStyle w:val="PL"/>
        <w:rPr>
          <w:color w:val="000000"/>
          <w:lang w:val="fr-FR"/>
        </w:rPr>
      </w:pPr>
      <w:r w:rsidRPr="00623C82">
        <w:rPr>
          <w:color w:val="000000"/>
          <w:lang w:val="fr-FR"/>
        </w:rPr>
        <w:tab/>
      </w:r>
      <w:r w:rsidRPr="00623C82">
        <w:rPr>
          <w:color w:val="000000"/>
          <w:lang w:val="fr-FR"/>
        </w:rPr>
        <w:tab/>
        <w:t>&lt;complexContent&gt;</w:t>
      </w:r>
    </w:p>
    <w:p w14:paraId="2D903222" w14:textId="77777777" w:rsidR="008C10F3" w:rsidRPr="00623C82" w:rsidRDefault="008C10F3" w:rsidP="008C10F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t>&lt;extension base="xn:NrmClass"&gt;</w:t>
      </w:r>
    </w:p>
    <w:p w14:paraId="0FE010F4" w14:textId="77777777" w:rsidR="008C10F3" w:rsidRPr="00303177" w:rsidRDefault="008C10F3" w:rsidP="008C10F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r>
      <w:r w:rsidRPr="00303177">
        <w:rPr>
          <w:color w:val="000000"/>
          <w:lang w:val="fr-FR"/>
        </w:rPr>
        <w:t>&lt;sequence&gt;</w:t>
      </w:r>
    </w:p>
    <w:p w14:paraId="21F728E0"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21E7D0C0"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55401224"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1604D85B"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8"/>
          <w:lang w:val="fr-FR"/>
        </w:rPr>
        <w:t>intrasystemANRManagementSwitch</w:t>
      </w:r>
      <w:r w:rsidRPr="00303177">
        <w:rPr>
          <w:color w:val="000000"/>
          <w:lang w:val="fr-FR"/>
        </w:rPr>
        <w:t>" type="boolean" minOccurs="0"/&gt;</w:t>
      </w:r>
    </w:p>
    <w:p w14:paraId="52ECD667" w14:textId="77777777" w:rsidR="008C10F3" w:rsidRPr="007B099C" w:rsidRDefault="008C10F3" w:rsidP="008C10F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8"/>
        </w:rPr>
        <w:t>intrasystemANRManagementSwitch</w:t>
      </w:r>
      <w:r w:rsidRPr="007B099C">
        <w:rPr>
          <w:color w:val="000000"/>
        </w:rPr>
        <w:t>" type="beamType" minOccurs="0"/&gt;</w:t>
      </w:r>
    </w:p>
    <w:p w14:paraId="62EA01DC"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465649F6"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77603190"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405A614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&lt;/sequence&gt;</w:t>
      </w:r>
    </w:p>
    <w:p w14:paraId="66533703"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&lt;/extension&gt;</w:t>
      </w:r>
    </w:p>
    <w:p w14:paraId="217253D8" w14:textId="77777777" w:rsidR="008C10F3" w:rsidRPr="007B099C" w:rsidRDefault="008C10F3" w:rsidP="008C10F3">
      <w:pPr>
        <w:pStyle w:val="PL"/>
        <w:rPr>
          <w:color w:val="000000"/>
        </w:rPr>
      </w:pPr>
      <w:r w:rsidRPr="007B099C">
        <w:rPr>
          <w:color w:val="000000"/>
        </w:rPr>
        <w:tab/>
      </w:r>
      <w:r w:rsidRPr="007B099C">
        <w:rPr>
          <w:color w:val="000000"/>
        </w:rPr>
        <w:tab/>
        <w:t>&lt;/complexContent&gt;</w:t>
      </w:r>
    </w:p>
    <w:p w14:paraId="3A075292" w14:textId="77777777" w:rsidR="008C10F3" w:rsidRPr="007B099C" w:rsidRDefault="008C10F3" w:rsidP="008C10F3">
      <w:pPr>
        <w:pStyle w:val="PL"/>
        <w:rPr>
          <w:color w:val="000000"/>
        </w:rPr>
      </w:pPr>
      <w:r w:rsidRPr="007B099C">
        <w:rPr>
          <w:color w:val="000000"/>
        </w:rPr>
        <w:tab/>
        <w:t>&lt;/complexType&gt;</w:t>
      </w:r>
    </w:p>
    <w:p w14:paraId="45F7815B" w14:textId="77777777" w:rsidR="008C10F3" w:rsidRDefault="008C10F3" w:rsidP="008C10F3">
      <w:pPr>
        <w:pStyle w:val="PL"/>
      </w:pPr>
      <w:r w:rsidRPr="007B099C">
        <w:rPr>
          <w:color w:val="000000"/>
        </w:rPr>
        <w:t>&lt;/element&gt;</w:t>
      </w:r>
    </w:p>
    <w:p w14:paraId="432A637D" w14:textId="77777777" w:rsidR="008C10F3" w:rsidRDefault="008C10F3" w:rsidP="008C10F3">
      <w:pPr>
        <w:pStyle w:val="PL"/>
      </w:pPr>
    </w:p>
    <w:p w14:paraId="4C378DAC" w14:textId="77777777" w:rsidR="008C10F3" w:rsidRPr="007B099C" w:rsidRDefault="008C10F3" w:rsidP="008C10F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14:paraId="0A42E278" w14:textId="77777777" w:rsidR="008C10F3" w:rsidRPr="00303177" w:rsidRDefault="008C10F3" w:rsidP="008C10F3">
      <w:pPr>
        <w:pStyle w:val="PL"/>
        <w:rPr>
          <w:color w:val="000000"/>
        </w:rPr>
      </w:pPr>
      <w:r w:rsidRPr="007B099C">
        <w:rPr>
          <w:color w:val="000000"/>
        </w:rPr>
        <w:tab/>
      </w:r>
      <w:r w:rsidRPr="00303177">
        <w:rPr>
          <w:color w:val="000000"/>
        </w:rPr>
        <w:t>&lt;complexType&gt;</w:t>
      </w:r>
    </w:p>
    <w:p w14:paraId="42F6C70C" w14:textId="77777777" w:rsidR="008C10F3" w:rsidRPr="00303177" w:rsidRDefault="008C10F3" w:rsidP="008C10F3">
      <w:pPr>
        <w:pStyle w:val="PL"/>
        <w:rPr>
          <w:color w:val="000000"/>
        </w:rPr>
      </w:pPr>
      <w:r w:rsidRPr="00303177">
        <w:rPr>
          <w:color w:val="000000"/>
        </w:rPr>
        <w:tab/>
      </w:r>
      <w:r w:rsidRPr="00303177">
        <w:rPr>
          <w:color w:val="000000"/>
        </w:rPr>
        <w:tab/>
        <w:t>&lt;complexContent&gt;</w:t>
      </w:r>
    </w:p>
    <w:p w14:paraId="103EECB5" w14:textId="77777777" w:rsidR="008C10F3" w:rsidRPr="00303177" w:rsidRDefault="008C10F3" w:rsidP="008C10F3">
      <w:pPr>
        <w:pStyle w:val="PL"/>
        <w:rPr>
          <w:color w:val="000000"/>
        </w:rPr>
      </w:pPr>
      <w:r w:rsidRPr="00303177">
        <w:rPr>
          <w:color w:val="000000"/>
        </w:rPr>
        <w:tab/>
      </w:r>
      <w:r w:rsidRPr="00303177">
        <w:rPr>
          <w:color w:val="000000"/>
        </w:rPr>
        <w:tab/>
      </w:r>
      <w:r w:rsidRPr="00303177">
        <w:rPr>
          <w:color w:val="000000"/>
        </w:rPr>
        <w:tab/>
        <w:t>&lt;extension base="xn:NrmClass"&gt;</w:t>
      </w:r>
    </w:p>
    <w:p w14:paraId="590B8AF5" w14:textId="77777777" w:rsidR="008C10F3" w:rsidRPr="007B099C" w:rsidRDefault="008C10F3" w:rsidP="008C10F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2ADEC37B"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EFDFD6E"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0F0443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0C7506D6"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lang w:eastAsia="zh-CN"/>
        </w:rPr>
        <w:t>d</w:t>
      </w:r>
      <w:r w:rsidRPr="005842EC">
        <w:rPr>
          <w:rFonts w:cs="Courier New"/>
          <w:lang w:eastAsia="zh-CN"/>
        </w:rPr>
        <w:t>esSwitch</w:t>
      </w:r>
      <w:r w:rsidRPr="007B099C">
        <w:rPr>
          <w:color w:val="000000"/>
        </w:rPr>
        <w:t>" type="</w:t>
      </w:r>
      <w:r w:rsidRPr="008100FA">
        <w:rPr>
          <w:color w:val="000000"/>
        </w:rPr>
        <w:t>boolean</w:t>
      </w:r>
      <w:r w:rsidRPr="007B099C">
        <w:rPr>
          <w:color w:val="000000"/>
        </w:rPr>
        <w:t>" minOccurs="0"/&gt;</w:t>
      </w:r>
    </w:p>
    <w:p w14:paraId="0093FCF6"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intraRatEsActivationOriginalCellLoadParameters</w:t>
      </w:r>
      <w:r w:rsidRPr="007B099C">
        <w:rPr>
          <w:color w:val="000000"/>
        </w:rPr>
        <w:t>" type="</w:t>
      </w:r>
      <w:r>
        <w:rPr>
          <w:rFonts w:cs="Courier New"/>
        </w:rPr>
        <w:t>IntraRatEsActivationOriginalCellLoadParameters</w:t>
      </w:r>
      <w:r w:rsidRPr="007B099C">
        <w:rPr>
          <w:color w:val="000000"/>
        </w:rPr>
        <w:t xml:space="preserve"> " minOccurs="0"/&gt;</w:t>
      </w:r>
    </w:p>
    <w:p w14:paraId="485C2C34"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intraRatEsActivationCandidateCellsLoadParameters</w:t>
      </w:r>
      <w:r w:rsidRPr="007B099C">
        <w:rPr>
          <w:color w:val="000000"/>
        </w:rPr>
        <w:t>" type="</w:t>
      </w:r>
      <w:r>
        <w:rPr>
          <w:rFonts w:cs="Courier New"/>
        </w:rPr>
        <w:t>IntraRatEsActivationCandidateCellsLoadParameters</w:t>
      </w:r>
      <w:r w:rsidRPr="007B099C">
        <w:rPr>
          <w:color w:val="000000"/>
        </w:rPr>
        <w:t>" minOccurs="0"/&gt;</w:t>
      </w:r>
    </w:p>
    <w:p w14:paraId="1318A1A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intraRatEsDeactivationCandidateCellsLoadParameters</w:t>
      </w:r>
      <w:r w:rsidRPr="007B099C">
        <w:rPr>
          <w:color w:val="000000"/>
        </w:rPr>
        <w:t>" type="</w:t>
      </w:r>
      <w:r>
        <w:rPr>
          <w:rFonts w:cs="Courier New"/>
        </w:rPr>
        <w:t>IntraRatEsDeactivationCandidateCellsLoadParameters</w:t>
      </w:r>
      <w:r w:rsidRPr="007B099C">
        <w:rPr>
          <w:color w:val="000000"/>
        </w:rPr>
        <w:t>" minOccurs="0"/&gt;</w:t>
      </w:r>
    </w:p>
    <w:p w14:paraId="32FD8185"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hint="eastAsia"/>
        </w:rPr>
        <w:t>esNotAllowedTimePeriod</w:t>
      </w:r>
      <w:r w:rsidRPr="007B099C">
        <w:rPr>
          <w:color w:val="000000"/>
        </w:rPr>
        <w:t>" type="</w:t>
      </w:r>
      <w:r>
        <w:rPr>
          <w:rFonts w:cs="Courier New"/>
        </w:rPr>
        <w:t>E</w:t>
      </w:r>
      <w:r>
        <w:rPr>
          <w:rFonts w:cs="Courier New" w:hint="eastAsia"/>
        </w:rPr>
        <w:t>sNotAllowedTimePeriod</w:t>
      </w:r>
      <w:r w:rsidRPr="007B099C">
        <w:rPr>
          <w:color w:val="000000"/>
        </w:rPr>
        <w:t>" minOccurs="0"/&gt;</w:t>
      </w:r>
    </w:p>
    <w:p w14:paraId="425E9199" w14:textId="77777777" w:rsidR="008C10F3"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interRatEsActivationOriginalCellParameters</w:t>
      </w:r>
      <w:r w:rsidRPr="007B099C">
        <w:rPr>
          <w:color w:val="000000"/>
        </w:rPr>
        <w:t>" type="</w:t>
      </w:r>
      <w:r>
        <w:rPr>
          <w:rFonts w:cs="Courier New"/>
        </w:rPr>
        <w:t>InterRatEsActivationOriginalCellParameters</w:t>
      </w:r>
      <w:r w:rsidRPr="007B099C">
        <w:rPr>
          <w:color w:val="000000"/>
        </w:rPr>
        <w:t>" minOccurs="0"/&gt;</w:t>
      </w:r>
    </w:p>
    <w:p w14:paraId="410482F5"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interRatEsActivationCandidateCellParameters</w:t>
      </w:r>
      <w:r w:rsidRPr="007B099C">
        <w:rPr>
          <w:color w:val="000000"/>
        </w:rPr>
        <w:t>" type="</w:t>
      </w:r>
      <w:r>
        <w:rPr>
          <w:rFonts w:cs="Courier New"/>
        </w:rPr>
        <w:t>InterRatEsActivationCandidateCellParameters</w:t>
      </w:r>
      <w:r w:rsidRPr="007B099C">
        <w:rPr>
          <w:color w:val="000000"/>
        </w:rPr>
        <w:t>" minOccurs="0"/&gt;</w:t>
      </w:r>
    </w:p>
    <w:p w14:paraId="6520CBD1" w14:textId="77777777" w:rsidR="008C10F3"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interRatEsDeactivationCandidateCellParameters</w:t>
      </w:r>
      <w:r w:rsidRPr="007B099C">
        <w:rPr>
          <w:color w:val="000000"/>
        </w:rPr>
        <w:t>" type="</w:t>
      </w:r>
      <w:r>
        <w:rPr>
          <w:rFonts w:cs="Courier New"/>
        </w:rPr>
        <w:t>InterRatEsDeactivationCandidateCellParameters</w:t>
      </w:r>
      <w:r w:rsidRPr="007B099C">
        <w:rPr>
          <w:color w:val="000000"/>
        </w:rPr>
        <w:t>" minOccurs="0"/&gt;</w:t>
      </w:r>
    </w:p>
    <w:p w14:paraId="3637F076"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14:paraId="1B10A90C"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isProbingCapable</w:t>
      </w:r>
      <w:r w:rsidRPr="007B099C">
        <w:rPr>
          <w:color w:val="000000"/>
        </w:rPr>
        <w:t>" type="</w:t>
      </w:r>
      <w:r>
        <w:rPr>
          <w:rFonts w:cs="Courier New"/>
        </w:rPr>
        <w:t>isProbingCapable</w:t>
      </w:r>
      <w:r w:rsidRPr="007B099C">
        <w:rPr>
          <w:color w:val="000000"/>
        </w:rPr>
        <w:t>" minOccurs="0"/&gt;</w:t>
      </w:r>
    </w:p>
    <w:p w14:paraId="69320474"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3EE1C0D7" w14:textId="77777777" w:rsidR="008C10F3" w:rsidRPr="00303177" w:rsidRDefault="008C10F3" w:rsidP="008C10F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75AFC4C1"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731C1958"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18054147"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1CA60175"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t>&lt;/complexContent&gt;</w:t>
      </w:r>
    </w:p>
    <w:p w14:paraId="2792B5FB" w14:textId="77777777" w:rsidR="008C10F3" w:rsidRPr="007B099C" w:rsidRDefault="008C10F3" w:rsidP="008C10F3">
      <w:pPr>
        <w:pStyle w:val="PL"/>
        <w:rPr>
          <w:color w:val="000000"/>
        </w:rPr>
      </w:pPr>
      <w:r w:rsidRPr="00303177">
        <w:rPr>
          <w:color w:val="000000"/>
          <w:lang w:val="fr-FR"/>
        </w:rPr>
        <w:tab/>
      </w:r>
      <w:r w:rsidRPr="007B099C">
        <w:rPr>
          <w:color w:val="000000"/>
        </w:rPr>
        <w:t>&lt;/complexType&gt;</w:t>
      </w:r>
    </w:p>
    <w:p w14:paraId="425C14CE" w14:textId="77777777" w:rsidR="008C10F3" w:rsidRDefault="008C10F3" w:rsidP="008C10F3">
      <w:pPr>
        <w:pStyle w:val="PL"/>
        <w:rPr>
          <w:color w:val="000000"/>
        </w:rPr>
      </w:pPr>
      <w:r w:rsidRPr="007B099C">
        <w:rPr>
          <w:color w:val="000000"/>
        </w:rPr>
        <w:t>&lt;/element&gt;</w:t>
      </w:r>
    </w:p>
    <w:p w14:paraId="61970CA2" w14:textId="77777777" w:rsidR="008C10F3" w:rsidRPr="00303177" w:rsidRDefault="008C10F3" w:rsidP="008C10F3">
      <w:pPr>
        <w:pStyle w:val="PL"/>
      </w:pPr>
      <w:r w:rsidRPr="00303177">
        <w:t>&lt;element name="</w:t>
      </w:r>
      <w:r>
        <w:rPr>
          <w:rFonts w:cs="Courier New"/>
        </w:rPr>
        <w:t>IntraRatEsActivationOriginalCellLoadParameters</w:t>
      </w:r>
      <w:r w:rsidRPr="00303177">
        <w:t>"&gt;</w:t>
      </w:r>
    </w:p>
    <w:p w14:paraId="7ACC8EF8" w14:textId="77777777" w:rsidR="008C10F3" w:rsidRPr="00303177" w:rsidRDefault="008C10F3" w:rsidP="008C10F3">
      <w:pPr>
        <w:pStyle w:val="PL"/>
      </w:pPr>
      <w:r w:rsidRPr="00303177">
        <w:tab/>
        <w:t>&lt;complexType&gt;</w:t>
      </w:r>
    </w:p>
    <w:p w14:paraId="1495C46C" w14:textId="77777777" w:rsidR="008C10F3" w:rsidRPr="00303177" w:rsidRDefault="008C10F3" w:rsidP="008C10F3">
      <w:pPr>
        <w:pStyle w:val="PL"/>
      </w:pPr>
      <w:r w:rsidRPr="00303177">
        <w:tab/>
      </w:r>
      <w:r w:rsidRPr="00303177">
        <w:tab/>
        <w:t>&lt;complexContent&gt;</w:t>
      </w:r>
    </w:p>
    <w:p w14:paraId="509D0E51" w14:textId="77777777" w:rsidR="008C10F3" w:rsidRPr="00303177" w:rsidRDefault="008C10F3" w:rsidP="008C10F3">
      <w:pPr>
        <w:pStyle w:val="PL"/>
      </w:pPr>
      <w:r w:rsidRPr="00303177">
        <w:tab/>
      </w:r>
      <w:r w:rsidRPr="00303177">
        <w:tab/>
      </w:r>
      <w:r w:rsidRPr="00303177">
        <w:tab/>
        <w:t>&lt;extension base="xn:NrmClass"&gt;</w:t>
      </w:r>
    </w:p>
    <w:p w14:paraId="343B2446" w14:textId="77777777" w:rsidR="008C10F3" w:rsidRPr="00303177" w:rsidRDefault="008C10F3" w:rsidP="008C10F3">
      <w:pPr>
        <w:pStyle w:val="PL"/>
      </w:pPr>
      <w:r w:rsidRPr="00303177">
        <w:tab/>
      </w:r>
      <w:r w:rsidRPr="00303177">
        <w:tab/>
      </w:r>
      <w:r w:rsidRPr="00303177">
        <w:tab/>
        <w:t>&lt;sequence&gt;</w:t>
      </w:r>
    </w:p>
    <w:p w14:paraId="5BEB6C04" w14:textId="77777777" w:rsidR="008C10F3" w:rsidRPr="00303177" w:rsidRDefault="008C10F3" w:rsidP="008C10F3">
      <w:pPr>
        <w:pStyle w:val="PL"/>
      </w:pPr>
      <w:r w:rsidRPr="00303177">
        <w:tab/>
      </w:r>
      <w:r w:rsidRPr="00303177">
        <w:tab/>
      </w:r>
      <w:r w:rsidRPr="00303177">
        <w:tab/>
      </w:r>
      <w:r w:rsidRPr="00303177">
        <w:tab/>
        <w:t>&lt;element name="attributes"&gt;</w:t>
      </w:r>
    </w:p>
    <w:p w14:paraId="719BC671" w14:textId="77777777" w:rsidR="008C10F3" w:rsidRDefault="008C10F3" w:rsidP="008C10F3">
      <w:pPr>
        <w:pStyle w:val="PL"/>
      </w:pPr>
      <w:r w:rsidRPr="00303177">
        <w:tab/>
      </w:r>
      <w:r w:rsidRPr="00303177">
        <w:tab/>
      </w:r>
      <w:r w:rsidRPr="00303177">
        <w:tab/>
      </w:r>
      <w:r w:rsidRPr="00303177">
        <w:tab/>
      </w:r>
      <w:r>
        <w:t>&lt;complexType&gt;</w:t>
      </w:r>
    </w:p>
    <w:p w14:paraId="0018D9F6" w14:textId="77777777" w:rsidR="008C10F3" w:rsidRDefault="008C10F3" w:rsidP="008C10F3">
      <w:pPr>
        <w:pStyle w:val="PL"/>
      </w:pPr>
      <w:r>
        <w:tab/>
      </w:r>
      <w:r>
        <w:tab/>
      </w:r>
      <w:r>
        <w:tab/>
      </w:r>
      <w:r>
        <w:tab/>
        <w:t>&lt;all&gt;</w:t>
      </w:r>
    </w:p>
    <w:p w14:paraId="546E5E0D" w14:textId="77777777" w:rsidR="008C10F3" w:rsidRDefault="008C10F3" w:rsidP="008C10F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291AEE98"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0940047B" w14:textId="77777777" w:rsidR="008C10F3" w:rsidRDefault="008C10F3" w:rsidP="008C10F3">
      <w:pPr>
        <w:pStyle w:val="PL"/>
      </w:pPr>
      <w:r>
        <w:tab/>
      </w:r>
      <w:r>
        <w:tab/>
      </w:r>
      <w:r>
        <w:tab/>
      </w:r>
      <w:r>
        <w:tab/>
        <w:t>&lt;/all&gt;</w:t>
      </w:r>
    </w:p>
    <w:p w14:paraId="77F88C31" w14:textId="77777777" w:rsidR="008C10F3" w:rsidRPr="00303177" w:rsidRDefault="008C10F3" w:rsidP="008C10F3">
      <w:pPr>
        <w:pStyle w:val="PL"/>
      </w:pPr>
      <w:r>
        <w:tab/>
      </w:r>
      <w:r>
        <w:tab/>
      </w:r>
      <w:r>
        <w:tab/>
      </w:r>
      <w:r>
        <w:tab/>
      </w:r>
      <w:r w:rsidRPr="00303177">
        <w:t>&lt;/complexType&gt;</w:t>
      </w:r>
    </w:p>
    <w:p w14:paraId="152725C5" w14:textId="77777777" w:rsidR="008C10F3" w:rsidRPr="00303177" w:rsidRDefault="008C10F3" w:rsidP="008C10F3">
      <w:pPr>
        <w:pStyle w:val="PL"/>
      </w:pPr>
      <w:r w:rsidRPr="00303177">
        <w:tab/>
      </w:r>
      <w:r w:rsidRPr="00303177">
        <w:tab/>
      </w:r>
      <w:r w:rsidRPr="00303177">
        <w:tab/>
      </w:r>
      <w:r w:rsidRPr="00303177">
        <w:tab/>
        <w:t>&lt;/element&gt;</w:t>
      </w:r>
    </w:p>
    <w:p w14:paraId="19E0B4AF" w14:textId="77777777" w:rsidR="008C10F3" w:rsidRPr="00303177" w:rsidRDefault="008C10F3" w:rsidP="008C10F3">
      <w:pPr>
        <w:pStyle w:val="PL"/>
      </w:pPr>
      <w:r w:rsidRPr="00303177">
        <w:tab/>
      </w:r>
      <w:r w:rsidRPr="00303177">
        <w:tab/>
      </w:r>
      <w:r w:rsidRPr="00303177">
        <w:tab/>
        <w:t>&lt;/sequence&gt;</w:t>
      </w:r>
    </w:p>
    <w:p w14:paraId="5C80674D" w14:textId="77777777" w:rsidR="008C10F3" w:rsidRPr="00303177" w:rsidRDefault="008C10F3" w:rsidP="008C10F3">
      <w:pPr>
        <w:pStyle w:val="PL"/>
      </w:pPr>
      <w:r w:rsidRPr="00303177">
        <w:tab/>
      </w:r>
      <w:r w:rsidRPr="00303177">
        <w:tab/>
      </w:r>
      <w:r w:rsidRPr="00303177">
        <w:tab/>
        <w:t>&lt;/extension&gt;</w:t>
      </w:r>
    </w:p>
    <w:p w14:paraId="4507EAFC" w14:textId="77777777" w:rsidR="008C10F3" w:rsidRPr="00303177" w:rsidRDefault="008C10F3" w:rsidP="008C10F3">
      <w:pPr>
        <w:pStyle w:val="PL"/>
      </w:pPr>
      <w:r w:rsidRPr="00303177">
        <w:tab/>
      </w:r>
      <w:r w:rsidRPr="00303177">
        <w:tab/>
        <w:t>&lt;/complexContent&gt;</w:t>
      </w:r>
    </w:p>
    <w:p w14:paraId="5BCEA29B" w14:textId="77777777" w:rsidR="008C10F3" w:rsidRDefault="008C10F3" w:rsidP="008C10F3">
      <w:pPr>
        <w:pStyle w:val="PL"/>
      </w:pPr>
      <w:r w:rsidRPr="00303177">
        <w:tab/>
      </w:r>
      <w:r>
        <w:t>&lt;/complexType&gt;</w:t>
      </w:r>
    </w:p>
    <w:p w14:paraId="21410514" w14:textId="77777777" w:rsidR="008C10F3" w:rsidRDefault="008C10F3" w:rsidP="008C10F3">
      <w:pPr>
        <w:pStyle w:val="PL"/>
      </w:pPr>
      <w:r>
        <w:t>&lt;/element&gt;</w:t>
      </w:r>
    </w:p>
    <w:p w14:paraId="566C91E7" w14:textId="77777777" w:rsidR="008C10F3" w:rsidRPr="00303177" w:rsidRDefault="008C10F3" w:rsidP="008C10F3">
      <w:pPr>
        <w:pStyle w:val="PL"/>
      </w:pPr>
      <w:r w:rsidRPr="00303177">
        <w:t>&lt;element name="</w:t>
      </w:r>
      <w:r>
        <w:rPr>
          <w:rFonts w:cs="Courier New"/>
        </w:rPr>
        <w:t>IntraRatEsActivationCandidateCellsLoadParameters</w:t>
      </w:r>
      <w:r w:rsidRPr="00303177">
        <w:t>"&gt;</w:t>
      </w:r>
    </w:p>
    <w:p w14:paraId="1E262941" w14:textId="77777777" w:rsidR="008C10F3" w:rsidRPr="00303177" w:rsidRDefault="008C10F3" w:rsidP="008C10F3">
      <w:pPr>
        <w:pStyle w:val="PL"/>
      </w:pPr>
      <w:r w:rsidRPr="00303177">
        <w:tab/>
        <w:t>&lt;complexType&gt;</w:t>
      </w:r>
    </w:p>
    <w:p w14:paraId="39097064" w14:textId="77777777" w:rsidR="008C10F3" w:rsidRPr="00303177" w:rsidRDefault="008C10F3" w:rsidP="008C10F3">
      <w:pPr>
        <w:pStyle w:val="PL"/>
      </w:pPr>
      <w:r w:rsidRPr="00303177">
        <w:tab/>
      </w:r>
      <w:r w:rsidRPr="00303177">
        <w:tab/>
        <w:t>&lt;complexContent&gt;</w:t>
      </w:r>
    </w:p>
    <w:p w14:paraId="3A2974A2" w14:textId="77777777" w:rsidR="008C10F3" w:rsidRPr="00303177" w:rsidRDefault="008C10F3" w:rsidP="008C10F3">
      <w:pPr>
        <w:pStyle w:val="PL"/>
      </w:pPr>
      <w:r w:rsidRPr="00303177">
        <w:tab/>
      </w:r>
      <w:r w:rsidRPr="00303177">
        <w:tab/>
      </w:r>
      <w:r w:rsidRPr="00303177">
        <w:tab/>
        <w:t>&lt;extension base="xn:NrmClass"&gt;</w:t>
      </w:r>
    </w:p>
    <w:p w14:paraId="636C4F8E" w14:textId="77777777" w:rsidR="008C10F3" w:rsidRPr="00303177" w:rsidRDefault="008C10F3" w:rsidP="008C10F3">
      <w:pPr>
        <w:pStyle w:val="PL"/>
      </w:pPr>
      <w:r w:rsidRPr="00303177">
        <w:tab/>
      </w:r>
      <w:r w:rsidRPr="00303177">
        <w:tab/>
      </w:r>
      <w:r w:rsidRPr="00303177">
        <w:tab/>
        <w:t>&lt;sequence&gt;</w:t>
      </w:r>
    </w:p>
    <w:p w14:paraId="4D34D938" w14:textId="77777777" w:rsidR="008C10F3" w:rsidRPr="00303177" w:rsidRDefault="008C10F3" w:rsidP="008C10F3">
      <w:pPr>
        <w:pStyle w:val="PL"/>
      </w:pPr>
      <w:r w:rsidRPr="00303177">
        <w:tab/>
      </w:r>
      <w:r w:rsidRPr="00303177">
        <w:tab/>
      </w:r>
      <w:r w:rsidRPr="00303177">
        <w:tab/>
      </w:r>
      <w:r w:rsidRPr="00303177">
        <w:tab/>
        <w:t>&lt;element name="attributes"&gt;</w:t>
      </w:r>
    </w:p>
    <w:p w14:paraId="7F7E22FD" w14:textId="77777777" w:rsidR="008C10F3" w:rsidRDefault="008C10F3" w:rsidP="008C10F3">
      <w:pPr>
        <w:pStyle w:val="PL"/>
      </w:pPr>
      <w:r w:rsidRPr="00303177">
        <w:tab/>
      </w:r>
      <w:r w:rsidRPr="00303177">
        <w:tab/>
      </w:r>
      <w:r w:rsidRPr="00303177">
        <w:tab/>
      </w:r>
      <w:r w:rsidRPr="00303177">
        <w:tab/>
      </w:r>
      <w:r>
        <w:t>&lt;complexType&gt;</w:t>
      </w:r>
    </w:p>
    <w:p w14:paraId="25114876" w14:textId="77777777" w:rsidR="008C10F3" w:rsidRDefault="008C10F3" w:rsidP="008C10F3">
      <w:pPr>
        <w:pStyle w:val="PL"/>
      </w:pPr>
      <w:r>
        <w:tab/>
      </w:r>
      <w:r>
        <w:tab/>
      </w:r>
      <w:r>
        <w:tab/>
      </w:r>
      <w:r>
        <w:tab/>
        <w:t>&lt;all&gt;</w:t>
      </w:r>
    </w:p>
    <w:p w14:paraId="231596C8" w14:textId="77777777" w:rsidR="008C10F3" w:rsidRDefault="008C10F3" w:rsidP="008C10F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0E464E2D"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A31CDD1" w14:textId="77777777" w:rsidR="008C10F3" w:rsidRDefault="008C10F3" w:rsidP="008C10F3">
      <w:pPr>
        <w:pStyle w:val="PL"/>
      </w:pPr>
      <w:r>
        <w:tab/>
      </w:r>
      <w:r>
        <w:tab/>
      </w:r>
      <w:r>
        <w:tab/>
      </w:r>
      <w:r>
        <w:tab/>
        <w:t>&lt;/all&gt;</w:t>
      </w:r>
    </w:p>
    <w:p w14:paraId="23B1B0FB" w14:textId="77777777" w:rsidR="008C10F3" w:rsidRPr="00303177" w:rsidRDefault="008C10F3" w:rsidP="008C10F3">
      <w:pPr>
        <w:pStyle w:val="PL"/>
      </w:pPr>
      <w:r>
        <w:tab/>
      </w:r>
      <w:r>
        <w:tab/>
      </w:r>
      <w:r>
        <w:tab/>
      </w:r>
      <w:r>
        <w:tab/>
      </w:r>
      <w:r w:rsidRPr="00303177">
        <w:t>&lt;/complexType&gt;</w:t>
      </w:r>
    </w:p>
    <w:p w14:paraId="72DF4FCB" w14:textId="77777777" w:rsidR="008C10F3" w:rsidRPr="00303177" w:rsidRDefault="008C10F3" w:rsidP="008C10F3">
      <w:pPr>
        <w:pStyle w:val="PL"/>
      </w:pPr>
      <w:r w:rsidRPr="00303177">
        <w:tab/>
      </w:r>
      <w:r w:rsidRPr="00303177">
        <w:tab/>
      </w:r>
      <w:r w:rsidRPr="00303177">
        <w:tab/>
      </w:r>
      <w:r w:rsidRPr="00303177">
        <w:tab/>
        <w:t>&lt;/element&gt;</w:t>
      </w:r>
    </w:p>
    <w:p w14:paraId="7C050AF0" w14:textId="77777777" w:rsidR="008C10F3" w:rsidRPr="00303177" w:rsidRDefault="008C10F3" w:rsidP="008C10F3">
      <w:pPr>
        <w:pStyle w:val="PL"/>
      </w:pPr>
      <w:r w:rsidRPr="00303177">
        <w:tab/>
      </w:r>
      <w:r w:rsidRPr="00303177">
        <w:tab/>
      </w:r>
      <w:r w:rsidRPr="00303177">
        <w:tab/>
        <w:t>&lt;/sequence&gt;</w:t>
      </w:r>
    </w:p>
    <w:p w14:paraId="6881A47A" w14:textId="77777777" w:rsidR="008C10F3" w:rsidRPr="00303177" w:rsidRDefault="008C10F3" w:rsidP="008C10F3">
      <w:pPr>
        <w:pStyle w:val="PL"/>
      </w:pPr>
      <w:r w:rsidRPr="00303177">
        <w:tab/>
      </w:r>
      <w:r w:rsidRPr="00303177">
        <w:tab/>
      </w:r>
      <w:r w:rsidRPr="00303177">
        <w:tab/>
        <w:t>&lt;/extension&gt;</w:t>
      </w:r>
    </w:p>
    <w:p w14:paraId="508FCFEF" w14:textId="77777777" w:rsidR="008C10F3" w:rsidRPr="00303177" w:rsidRDefault="008C10F3" w:rsidP="008C10F3">
      <w:pPr>
        <w:pStyle w:val="PL"/>
      </w:pPr>
      <w:r w:rsidRPr="00303177">
        <w:tab/>
      </w:r>
      <w:r w:rsidRPr="00303177">
        <w:tab/>
        <w:t>&lt;/complexContent&gt;</w:t>
      </w:r>
    </w:p>
    <w:p w14:paraId="3828E814" w14:textId="77777777" w:rsidR="008C10F3" w:rsidRDefault="008C10F3" w:rsidP="008C10F3">
      <w:pPr>
        <w:pStyle w:val="PL"/>
      </w:pPr>
      <w:r w:rsidRPr="00303177">
        <w:tab/>
      </w:r>
      <w:r>
        <w:t>&lt;/complexType&gt;</w:t>
      </w:r>
    </w:p>
    <w:p w14:paraId="145C2275" w14:textId="77777777" w:rsidR="008C10F3" w:rsidRPr="00865D99" w:rsidRDefault="008C10F3" w:rsidP="008C10F3">
      <w:pPr>
        <w:pStyle w:val="PL"/>
      </w:pPr>
      <w:r>
        <w:t>&lt;/element&gt;</w:t>
      </w:r>
    </w:p>
    <w:p w14:paraId="2DA29827" w14:textId="77777777" w:rsidR="008C10F3" w:rsidRPr="00303177" w:rsidRDefault="008C10F3" w:rsidP="008C10F3">
      <w:pPr>
        <w:pStyle w:val="PL"/>
      </w:pPr>
      <w:r w:rsidRPr="00303177">
        <w:t>&lt;element name="</w:t>
      </w:r>
      <w:r>
        <w:rPr>
          <w:rFonts w:cs="Courier New"/>
        </w:rPr>
        <w:t>IntraRatEsDeactivationCandidateCellsLoadParameters</w:t>
      </w:r>
      <w:r w:rsidRPr="00303177">
        <w:t>"&gt;</w:t>
      </w:r>
    </w:p>
    <w:p w14:paraId="51B3EC1B" w14:textId="77777777" w:rsidR="008C10F3" w:rsidRPr="00303177" w:rsidRDefault="008C10F3" w:rsidP="008C10F3">
      <w:pPr>
        <w:pStyle w:val="PL"/>
      </w:pPr>
      <w:r w:rsidRPr="00303177">
        <w:tab/>
        <w:t>&lt;complexType&gt;</w:t>
      </w:r>
    </w:p>
    <w:p w14:paraId="7E759CC6" w14:textId="77777777" w:rsidR="008C10F3" w:rsidRPr="00303177" w:rsidRDefault="008C10F3" w:rsidP="008C10F3">
      <w:pPr>
        <w:pStyle w:val="PL"/>
      </w:pPr>
      <w:r w:rsidRPr="00303177">
        <w:tab/>
      </w:r>
      <w:r w:rsidRPr="00303177">
        <w:tab/>
        <w:t>&lt;complexContent&gt;</w:t>
      </w:r>
    </w:p>
    <w:p w14:paraId="010C5763" w14:textId="77777777" w:rsidR="008C10F3" w:rsidRPr="00303177" w:rsidRDefault="008C10F3" w:rsidP="008C10F3">
      <w:pPr>
        <w:pStyle w:val="PL"/>
      </w:pPr>
      <w:r w:rsidRPr="00303177">
        <w:tab/>
      </w:r>
      <w:r w:rsidRPr="00303177">
        <w:tab/>
      </w:r>
      <w:r w:rsidRPr="00303177">
        <w:tab/>
        <w:t>&lt;extension base="xn:NrmClass"&gt;</w:t>
      </w:r>
    </w:p>
    <w:p w14:paraId="51812364" w14:textId="77777777" w:rsidR="008C10F3" w:rsidRPr="00303177" w:rsidRDefault="008C10F3" w:rsidP="008C10F3">
      <w:pPr>
        <w:pStyle w:val="PL"/>
      </w:pPr>
      <w:r w:rsidRPr="00303177">
        <w:tab/>
      </w:r>
      <w:r w:rsidRPr="00303177">
        <w:tab/>
      </w:r>
      <w:r w:rsidRPr="00303177">
        <w:tab/>
        <w:t>&lt;sequence&gt;</w:t>
      </w:r>
    </w:p>
    <w:p w14:paraId="62379688" w14:textId="77777777" w:rsidR="008C10F3" w:rsidRPr="00303177" w:rsidRDefault="008C10F3" w:rsidP="008C10F3">
      <w:pPr>
        <w:pStyle w:val="PL"/>
      </w:pPr>
      <w:r w:rsidRPr="00303177">
        <w:tab/>
      </w:r>
      <w:r w:rsidRPr="00303177">
        <w:tab/>
      </w:r>
      <w:r w:rsidRPr="00303177">
        <w:tab/>
      </w:r>
      <w:r w:rsidRPr="00303177">
        <w:tab/>
        <w:t>&lt;element name="attributes"&gt;</w:t>
      </w:r>
    </w:p>
    <w:p w14:paraId="0996D798" w14:textId="77777777" w:rsidR="008C10F3" w:rsidRDefault="008C10F3" w:rsidP="008C10F3">
      <w:pPr>
        <w:pStyle w:val="PL"/>
      </w:pPr>
      <w:r w:rsidRPr="00303177">
        <w:tab/>
      </w:r>
      <w:r w:rsidRPr="00303177">
        <w:tab/>
      </w:r>
      <w:r w:rsidRPr="00303177">
        <w:tab/>
      </w:r>
      <w:r w:rsidRPr="00303177">
        <w:tab/>
      </w:r>
      <w:r>
        <w:t>&lt;complexType&gt;</w:t>
      </w:r>
    </w:p>
    <w:p w14:paraId="7AD9A32E" w14:textId="77777777" w:rsidR="008C10F3" w:rsidRDefault="008C10F3" w:rsidP="008C10F3">
      <w:pPr>
        <w:pStyle w:val="PL"/>
      </w:pPr>
      <w:r>
        <w:tab/>
      </w:r>
      <w:r>
        <w:tab/>
      </w:r>
      <w:r>
        <w:tab/>
      </w:r>
      <w:r>
        <w:tab/>
        <w:t>&lt;all&gt;</w:t>
      </w:r>
    </w:p>
    <w:p w14:paraId="0A560810" w14:textId="77777777" w:rsidR="008C10F3" w:rsidRDefault="008C10F3" w:rsidP="008C10F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217FF41A"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44C45C51" w14:textId="77777777" w:rsidR="008C10F3" w:rsidRDefault="008C10F3" w:rsidP="008C10F3">
      <w:pPr>
        <w:pStyle w:val="PL"/>
      </w:pPr>
      <w:r>
        <w:tab/>
      </w:r>
      <w:r>
        <w:tab/>
      </w:r>
      <w:r>
        <w:tab/>
      </w:r>
      <w:r>
        <w:tab/>
        <w:t>&lt;/all&gt;</w:t>
      </w:r>
    </w:p>
    <w:p w14:paraId="3C166538" w14:textId="77777777" w:rsidR="008C10F3" w:rsidRPr="00303177" w:rsidRDefault="008C10F3" w:rsidP="008C10F3">
      <w:pPr>
        <w:pStyle w:val="PL"/>
      </w:pPr>
      <w:r>
        <w:tab/>
      </w:r>
      <w:r>
        <w:tab/>
      </w:r>
      <w:r>
        <w:tab/>
      </w:r>
      <w:r>
        <w:tab/>
      </w:r>
      <w:r w:rsidRPr="00303177">
        <w:t>&lt;/complexType&gt;</w:t>
      </w:r>
    </w:p>
    <w:p w14:paraId="4235EE5C" w14:textId="77777777" w:rsidR="008C10F3" w:rsidRPr="00303177" w:rsidRDefault="008C10F3" w:rsidP="008C10F3">
      <w:pPr>
        <w:pStyle w:val="PL"/>
      </w:pPr>
      <w:r w:rsidRPr="00303177">
        <w:tab/>
      </w:r>
      <w:r w:rsidRPr="00303177">
        <w:tab/>
      </w:r>
      <w:r w:rsidRPr="00303177">
        <w:tab/>
      </w:r>
      <w:r w:rsidRPr="00303177">
        <w:tab/>
        <w:t>&lt;/element&gt;</w:t>
      </w:r>
    </w:p>
    <w:p w14:paraId="2A06112C" w14:textId="77777777" w:rsidR="008C10F3" w:rsidRPr="00303177" w:rsidRDefault="008C10F3" w:rsidP="008C10F3">
      <w:pPr>
        <w:pStyle w:val="PL"/>
      </w:pPr>
      <w:r w:rsidRPr="00303177">
        <w:tab/>
      </w:r>
      <w:r w:rsidRPr="00303177">
        <w:tab/>
      </w:r>
      <w:r w:rsidRPr="00303177">
        <w:tab/>
        <w:t>&lt;/sequence&gt;</w:t>
      </w:r>
    </w:p>
    <w:p w14:paraId="45CD7EFB" w14:textId="77777777" w:rsidR="008C10F3" w:rsidRPr="00303177" w:rsidRDefault="008C10F3" w:rsidP="008C10F3">
      <w:pPr>
        <w:pStyle w:val="PL"/>
      </w:pPr>
      <w:r w:rsidRPr="00303177">
        <w:tab/>
      </w:r>
      <w:r w:rsidRPr="00303177">
        <w:tab/>
      </w:r>
      <w:r w:rsidRPr="00303177">
        <w:tab/>
        <w:t>&lt;/extension&gt;</w:t>
      </w:r>
    </w:p>
    <w:p w14:paraId="778D2D49" w14:textId="77777777" w:rsidR="008C10F3" w:rsidRPr="00303177" w:rsidRDefault="008C10F3" w:rsidP="008C10F3">
      <w:pPr>
        <w:pStyle w:val="PL"/>
      </w:pPr>
      <w:r w:rsidRPr="00303177">
        <w:tab/>
      </w:r>
      <w:r w:rsidRPr="00303177">
        <w:tab/>
        <w:t>&lt;/complexContent&gt;</w:t>
      </w:r>
    </w:p>
    <w:p w14:paraId="7E0F3C02" w14:textId="77777777" w:rsidR="008C10F3" w:rsidRDefault="008C10F3" w:rsidP="008C10F3">
      <w:pPr>
        <w:pStyle w:val="PL"/>
      </w:pPr>
      <w:r w:rsidRPr="00303177">
        <w:tab/>
      </w:r>
      <w:r>
        <w:t>&lt;/complexType&gt;</w:t>
      </w:r>
    </w:p>
    <w:p w14:paraId="297E078C" w14:textId="77777777" w:rsidR="008C10F3" w:rsidRPr="00865D99" w:rsidRDefault="008C10F3" w:rsidP="008C10F3">
      <w:pPr>
        <w:pStyle w:val="PL"/>
      </w:pPr>
      <w:r>
        <w:t>&lt;/element&gt;</w:t>
      </w:r>
    </w:p>
    <w:p w14:paraId="62F45236" w14:textId="77777777" w:rsidR="008C10F3" w:rsidRPr="00865D99" w:rsidRDefault="008C10F3" w:rsidP="008C10F3">
      <w:pPr>
        <w:pStyle w:val="PL"/>
      </w:pPr>
    </w:p>
    <w:p w14:paraId="5202BEFA" w14:textId="77777777" w:rsidR="008C10F3" w:rsidRPr="00303177" w:rsidRDefault="008C10F3" w:rsidP="008C10F3">
      <w:pPr>
        <w:pStyle w:val="PL"/>
      </w:pPr>
      <w:r w:rsidRPr="00303177">
        <w:t>&lt;element name="</w:t>
      </w:r>
      <w:r>
        <w:rPr>
          <w:rFonts w:cs="Courier New"/>
        </w:rPr>
        <w:t>E</w:t>
      </w:r>
      <w:r>
        <w:rPr>
          <w:rFonts w:cs="Courier New" w:hint="eastAsia"/>
        </w:rPr>
        <w:t>sNotAllowedTimePeriod</w:t>
      </w:r>
      <w:r w:rsidRPr="00303177">
        <w:t>"&gt;</w:t>
      </w:r>
    </w:p>
    <w:p w14:paraId="4E656319" w14:textId="77777777" w:rsidR="008C10F3" w:rsidRPr="00303177" w:rsidRDefault="008C10F3" w:rsidP="008C10F3">
      <w:pPr>
        <w:pStyle w:val="PL"/>
      </w:pPr>
      <w:r w:rsidRPr="00303177">
        <w:tab/>
        <w:t>&lt;complexType&gt;</w:t>
      </w:r>
    </w:p>
    <w:p w14:paraId="22978D9A" w14:textId="77777777" w:rsidR="008C10F3" w:rsidRPr="00303177" w:rsidRDefault="008C10F3" w:rsidP="008C10F3">
      <w:pPr>
        <w:pStyle w:val="PL"/>
      </w:pPr>
      <w:r w:rsidRPr="00303177">
        <w:tab/>
      </w:r>
      <w:r w:rsidRPr="00303177">
        <w:tab/>
        <w:t>&lt;complexContent&gt;</w:t>
      </w:r>
    </w:p>
    <w:p w14:paraId="2B20066B" w14:textId="77777777" w:rsidR="008C10F3" w:rsidRPr="00303177" w:rsidRDefault="008C10F3" w:rsidP="008C10F3">
      <w:pPr>
        <w:pStyle w:val="PL"/>
      </w:pPr>
      <w:r w:rsidRPr="00303177">
        <w:tab/>
      </w:r>
      <w:r w:rsidRPr="00303177">
        <w:tab/>
      </w:r>
      <w:r w:rsidRPr="00303177">
        <w:tab/>
        <w:t>&lt;extension base="xn:NrmClass"&gt;</w:t>
      </w:r>
    </w:p>
    <w:p w14:paraId="06A2F690" w14:textId="77777777" w:rsidR="008C10F3" w:rsidRPr="00303177" w:rsidRDefault="008C10F3" w:rsidP="008C10F3">
      <w:pPr>
        <w:pStyle w:val="PL"/>
      </w:pPr>
      <w:r w:rsidRPr="00303177">
        <w:tab/>
      </w:r>
      <w:r w:rsidRPr="00303177">
        <w:tab/>
      </w:r>
      <w:r w:rsidRPr="00303177">
        <w:tab/>
        <w:t>&lt;sequence&gt;</w:t>
      </w:r>
    </w:p>
    <w:p w14:paraId="34D9B4ED" w14:textId="77777777" w:rsidR="008C10F3" w:rsidRPr="00303177" w:rsidRDefault="008C10F3" w:rsidP="008C10F3">
      <w:pPr>
        <w:pStyle w:val="PL"/>
      </w:pPr>
      <w:r w:rsidRPr="00303177">
        <w:tab/>
      </w:r>
      <w:r w:rsidRPr="00303177">
        <w:tab/>
      </w:r>
      <w:r w:rsidRPr="00303177">
        <w:tab/>
      </w:r>
      <w:r w:rsidRPr="00303177">
        <w:tab/>
        <w:t>&lt;element name="attributes"&gt;</w:t>
      </w:r>
    </w:p>
    <w:p w14:paraId="1EFEADEF" w14:textId="77777777" w:rsidR="008C10F3" w:rsidRDefault="008C10F3" w:rsidP="008C10F3">
      <w:pPr>
        <w:pStyle w:val="PL"/>
      </w:pPr>
      <w:r w:rsidRPr="00303177">
        <w:tab/>
      </w:r>
      <w:r w:rsidRPr="00303177">
        <w:tab/>
      </w:r>
      <w:r w:rsidRPr="00303177">
        <w:tab/>
      </w:r>
      <w:r w:rsidRPr="00303177">
        <w:tab/>
      </w:r>
      <w:r>
        <w:t>&lt;complexType&gt;</w:t>
      </w:r>
    </w:p>
    <w:p w14:paraId="2B636864" w14:textId="77777777" w:rsidR="008C10F3" w:rsidRDefault="008C10F3" w:rsidP="008C10F3">
      <w:pPr>
        <w:pStyle w:val="PL"/>
      </w:pPr>
      <w:r>
        <w:tab/>
      </w:r>
      <w:r>
        <w:tab/>
      </w:r>
      <w:r>
        <w:tab/>
      </w:r>
      <w:r>
        <w:tab/>
        <w:t>&lt;all&gt;</w:t>
      </w:r>
    </w:p>
    <w:p w14:paraId="1FA89182" w14:textId="77777777" w:rsidR="008C10F3" w:rsidRDefault="008C10F3" w:rsidP="008C10F3">
      <w:pPr>
        <w:pStyle w:val="PL"/>
        <w:rPr>
          <w:szCs w:val="16"/>
        </w:rPr>
      </w:pPr>
      <w:r>
        <w:tab/>
      </w:r>
      <w:r>
        <w:tab/>
      </w:r>
      <w:r>
        <w:tab/>
      </w:r>
      <w:r>
        <w:tab/>
      </w:r>
      <w:r>
        <w:tab/>
        <w:t>&lt;element name="</w:t>
      </w:r>
      <w:r>
        <w:rPr>
          <w:rFonts w:cs="Arial"/>
          <w:szCs w:val="18"/>
        </w:rPr>
        <w:t>startTimeandendTime</w:t>
      </w:r>
      <w:r>
        <w:t>" type="nn:</w:t>
      </w:r>
      <w:r>
        <w:rPr>
          <w:rFonts w:cs="Arial"/>
          <w:szCs w:val="18"/>
        </w:rPr>
        <w:t>startTimeandendTime</w:t>
      </w:r>
      <w:r>
        <w:t>" /&gt;</w:t>
      </w:r>
    </w:p>
    <w:p w14:paraId="20E2DF27"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periodOfDay</w:t>
      </w:r>
      <w:r>
        <w:t>" type="nn:</w:t>
      </w:r>
      <w:r>
        <w:rPr>
          <w:rFonts w:cs="Arial"/>
          <w:szCs w:val="18"/>
        </w:rPr>
        <w:t>startTimeandendTime</w:t>
      </w:r>
      <w:r>
        <w:t>" /&gt;</w:t>
      </w:r>
      <w:r>
        <w:tab/>
      </w:r>
    </w:p>
    <w:p w14:paraId="3A97941D"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daysOfWeekList</w:t>
      </w:r>
      <w:r>
        <w:t>" type="en:</w:t>
      </w:r>
      <w:r>
        <w:rPr>
          <w:rFonts w:cs="Arial"/>
          <w:szCs w:val="18"/>
        </w:rPr>
        <w:t>daysOfWeekList</w:t>
      </w:r>
      <w:r>
        <w:t>" /&gt;</w:t>
      </w:r>
      <w:r>
        <w:tab/>
      </w:r>
    </w:p>
    <w:p w14:paraId="6419F82C" w14:textId="77777777" w:rsidR="008C10F3" w:rsidRPr="001A5848"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listoftimeperiods</w:t>
      </w:r>
      <w:r>
        <w:t>" type="en:</w:t>
      </w:r>
      <w:r>
        <w:rPr>
          <w:rFonts w:cs="Arial"/>
          <w:szCs w:val="18"/>
        </w:rPr>
        <w:t>listoftimeperiods</w:t>
      </w:r>
      <w:r>
        <w:t>" /&gt;</w:t>
      </w:r>
      <w:r>
        <w:tab/>
      </w:r>
    </w:p>
    <w:p w14:paraId="53528F71" w14:textId="77777777" w:rsidR="008C10F3" w:rsidRDefault="008C10F3" w:rsidP="008C10F3">
      <w:pPr>
        <w:pStyle w:val="PL"/>
      </w:pPr>
      <w:r>
        <w:tab/>
      </w:r>
      <w:r>
        <w:tab/>
      </w:r>
      <w:r>
        <w:tab/>
      </w:r>
      <w:r>
        <w:tab/>
        <w:t>&lt;/all&gt;</w:t>
      </w:r>
    </w:p>
    <w:p w14:paraId="2155CBA0" w14:textId="77777777" w:rsidR="008C10F3" w:rsidRPr="00303177" w:rsidRDefault="008C10F3" w:rsidP="008C10F3">
      <w:pPr>
        <w:pStyle w:val="PL"/>
      </w:pPr>
      <w:r>
        <w:tab/>
      </w:r>
      <w:r>
        <w:tab/>
      </w:r>
      <w:r>
        <w:tab/>
      </w:r>
      <w:r>
        <w:tab/>
      </w:r>
      <w:r w:rsidRPr="00303177">
        <w:t>&lt;/complexType&gt;</w:t>
      </w:r>
    </w:p>
    <w:p w14:paraId="73719057" w14:textId="77777777" w:rsidR="008C10F3" w:rsidRPr="00303177" w:rsidRDefault="008C10F3" w:rsidP="008C10F3">
      <w:pPr>
        <w:pStyle w:val="PL"/>
      </w:pPr>
      <w:r w:rsidRPr="00303177">
        <w:tab/>
      </w:r>
      <w:r w:rsidRPr="00303177">
        <w:tab/>
      </w:r>
      <w:r w:rsidRPr="00303177">
        <w:tab/>
      </w:r>
      <w:r w:rsidRPr="00303177">
        <w:tab/>
        <w:t>&lt;/element&gt;</w:t>
      </w:r>
    </w:p>
    <w:p w14:paraId="66BB43ED" w14:textId="77777777" w:rsidR="008C10F3" w:rsidRPr="00303177" w:rsidRDefault="008C10F3" w:rsidP="008C10F3">
      <w:pPr>
        <w:pStyle w:val="PL"/>
      </w:pPr>
      <w:r w:rsidRPr="00303177">
        <w:tab/>
      </w:r>
      <w:r w:rsidRPr="00303177">
        <w:tab/>
      </w:r>
      <w:r w:rsidRPr="00303177">
        <w:tab/>
        <w:t>&lt;/sequence&gt;</w:t>
      </w:r>
    </w:p>
    <w:p w14:paraId="3929D1B6" w14:textId="77777777" w:rsidR="008C10F3" w:rsidRPr="00303177" w:rsidRDefault="008C10F3" w:rsidP="008C10F3">
      <w:pPr>
        <w:pStyle w:val="PL"/>
      </w:pPr>
      <w:r w:rsidRPr="00303177">
        <w:tab/>
      </w:r>
      <w:r w:rsidRPr="00303177">
        <w:tab/>
      </w:r>
      <w:r w:rsidRPr="00303177">
        <w:tab/>
        <w:t>&lt;/extension&gt;</w:t>
      </w:r>
    </w:p>
    <w:p w14:paraId="145EFB34" w14:textId="77777777" w:rsidR="008C10F3" w:rsidRPr="00303177" w:rsidRDefault="008C10F3" w:rsidP="008C10F3">
      <w:pPr>
        <w:pStyle w:val="PL"/>
      </w:pPr>
      <w:r w:rsidRPr="00303177">
        <w:tab/>
      </w:r>
      <w:r w:rsidRPr="00303177">
        <w:tab/>
        <w:t>&lt;/complexContent&gt;</w:t>
      </w:r>
    </w:p>
    <w:p w14:paraId="1AD7A354" w14:textId="77777777" w:rsidR="008C10F3" w:rsidRDefault="008C10F3" w:rsidP="008C10F3">
      <w:pPr>
        <w:pStyle w:val="PL"/>
      </w:pPr>
      <w:r w:rsidRPr="00303177">
        <w:tab/>
      </w:r>
      <w:r>
        <w:t>&lt;/complexType&gt;</w:t>
      </w:r>
    </w:p>
    <w:p w14:paraId="5DA19226" w14:textId="77777777" w:rsidR="008C10F3" w:rsidRPr="00865D99" w:rsidRDefault="008C10F3" w:rsidP="008C10F3">
      <w:pPr>
        <w:pStyle w:val="PL"/>
      </w:pPr>
      <w:r>
        <w:t>&lt;/element&gt;</w:t>
      </w:r>
    </w:p>
    <w:p w14:paraId="1A70A455" w14:textId="77777777" w:rsidR="008C10F3" w:rsidRPr="00303177" w:rsidRDefault="008C10F3" w:rsidP="008C10F3">
      <w:pPr>
        <w:pStyle w:val="PL"/>
      </w:pPr>
      <w:r w:rsidRPr="00303177">
        <w:t>&lt;element name="</w:t>
      </w:r>
      <w:r>
        <w:rPr>
          <w:rFonts w:cs="Courier New"/>
        </w:rPr>
        <w:t>InterRatEsActivationOriginalCellParameters</w:t>
      </w:r>
      <w:r w:rsidRPr="00303177">
        <w:t>"&gt;</w:t>
      </w:r>
    </w:p>
    <w:p w14:paraId="6E5D1343" w14:textId="77777777" w:rsidR="008C10F3" w:rsidRPr="00303177" w:rsidRDefault="008C10F3" w:rsidP="008C10F3">
      <w:pPr>
        <w:pStyle w:val="PL"/>
      </w:pPr>
      <w:r w:rsidRPr="00303177">
        <w:tab/>
        <w:t>&lt;complexType&gt;</w:t>
      </w:r>
    </w:p>
    <w:p w14:paraId="03B8EF00" w14:textId="77777777" w:rsidR="008C10F3" w:rsidRPr="00303177" w:rsidRDefault="008C10F3" w:rsidP="008C10F3">
      <w:pPr>
        <w:pStyle w:val="PL"/>
      </w:pPr>
      <w:r w:rsidRPr="00303177">
        <w:tab/>
      </w:r>
      <w:r w:rsidRPr="00303177">
        <w:tab/>
        <w:t>&lt;complexContent&gt;</w:t>
      </w:r>
    </w:p>
    <w:p w14:paraId="68B577A3" w14:textId="77777777" w:rsidR="008C10F3" w:rsidRPr="00303177" w:rsidRDefault="008C10F3" w:rsidP="008C10F3">
      <w:pPr>
        <w:pStyle w:val="PL"/>
      </w:pPr>
      <w:r w:rsidRPr="00303177">
        <w:tab/>
      </w:r>
      <w:r w:rsidRPr="00303177">
        <w:tab/>
      </w:r>
      <w:r w:rsidRPr="00303177">
        <w:tab/>
        <w:t>&lt;extension base="xn:NrmClass"&gt;</w:t>
      </w:r>
    </w:p>
    <w:p w14:paraId="14BBA19A" w14:textId="77777777" w:rsidR="008C10F3" w:rsidRPr="00303177" w:rsidRDefault="008C10F3" w:rsidP="008C10F3">
      <w:pPr>
        <w:pStyle w:val="PL"/>
      </w:pPr>
      <w:r w:rsidRPr="00303177">
        <w:tab/>
      </w:r>
      <w:r w:rsidRPr="00303177">
        <w:tab/>
      </w:r>
      <w:r w:rsidRPr="00303177">
        <w:tab/>
        <w:t>&lt;sequence&gt;</w:t>
      </w:r>
    </w:p>
    <w:p w14:paraId="7D334E4F" w14:textId="77777777" w:rsidR="008C10F3" w:rsidRPr="00303177" w:rsidRDefault="008C10F3" w:rsidP="008C10F3">
      <w:pPr>
        <w:pStyle w:val="PL"/>
      </w:pPr>
      <w:r w:rsidRPr="00303177">
        <w:tab/>
      </w:r>
      <w:r w:rsidRPr="00303177">
        <w:tab/>
      </w:r>
      <w:r w:rsidRPr="00303177">
        <w:tab/>
      </w:r>
      <w:r w:rsidRPr="00303177">
        <w:tab/>
        <w:t>&lt;element name="attributes"&gt;</w:t>
      </w:r>
    </w:p>
    <w:p w14:paraId="345023D6" w14:textId="77777777" w:rsidR="008C10F3" w:rsidRDefault="008C10F3" w:rsidP="008C10F3">
      <w:pPr>
        <w:pStyle w:val="PL"/>
      </w:pPr>
      <w:r w:rsidRPr="00303177">
        <w:tab/>
      </w:r>
      <w:r w:rsidRPr="00303177">
        <w:tab/>
      </w:r>
      <w:r w:rsidRPr="00303177">
        <w:tab/>
      </w:r>
      <w:r w:rsidRPr="00303177">
        <w:tab/>
      </w:r>
      <w:r>
        <w:t>&lt;complexType&gt;</w:t>
      </w:r>
    </w:p>
    <w:p w14:paraId="017B9B64" w14:textId="77777777" w:rsidR="008C10F3" w:rsidRDefault="008C10F3" w:rsidP="008C10F3">
      <w:pPr>
        <w:pStyle w:val="PL"/>
      </w:pPr>
      <w:r>
        <w:tab/>
      </w:r>
      <w:r>
        <w:tab/>
      </w:r>
      <w:r>
        <w:tab/>
      </w:r>
      <w:r>
        <w:tab/>
        <w:t>&lt;all&gt;</w:t>
      </w:r>
    </w:p>
    <w:p w14:paraId="7E050C36" w14:textId="77777777" w:rsidR="008C10F3" w:rsidRDefault="008C10F3" w:rsidP="008C10F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22B27F5D"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34CCC8A9" w14:textId="77777777" w:rsidR="008C10F3" w:rsidRDefault="008C10F3" w:rsidP="008C10F3">
      <w:pPr>
        <w:pStyle w:val="PL"/>
      </w:pPr>
      <w:r>
        <w:tab/>
      </w:r>
      <w:r>
        <w:tab/>
      </w:r>
      <w:r>
        <w:tab/>
      </w:r>
      <w:r>
        <w:tab/>
        <w:t>&lt;/all&gt;</w:t>
      </w:r>
    </w:p>
    <w:p w14:paraId="2F3AC5E0" w14:textId="77777777" w:rsidR="008C10F3" w:rsidRPr="00303177" w:rsidRDefault="008C10F3" w:rsidP="008C10F3">
      <w:pPr>
        <w:pStyle w:val="PL"/>
      </w:pPr>
      <w:r>
        <w:tab/>
      </w:r>
      <w:r>
        <w:tab/>
      </w:r>
      <w:r>
        <w:tab/>
      </w:r>
      <w:r>
        <w:tab/>
      </w:r>
      <w:r w:rsidRPr="00303177">
        <w:t>&lt;/complexType&gt;</w:t>
      </w:r>
    </w:p>
    <w:p w14:paraId="7CC5EAFA" w14:textId="77777777" w:rsidR="008C10F3" w:rsidRPr="00303177" w:rsidRDefault="008C10F3" w:rsidP="008C10F3">
      <w:pPr>
        <w:pStyle w:val="PL"/>
      </w:pPr>
      <w:r w:rsidRPr="00303177">
        <w:tab/>
      </w:r>
      <w:r w:rsidRPr="00303177">
        <w:tab/>
      </w:r>
      <w:r w:rsidRPr="00303177">
        <w:tab/>
      </w:r>
      <w:r w:rsidRPr="00303177">
        <w:tab/>
        <w:t>&lt;/element&gt;</w:t>
      </w:r>
    </w:p>
    <w:p w14:paraId="4FD47966" w14:textId="77777777" w:rsidR="008C10F3" w:rsidRPr="00303177" w:rsidRDefault="008C10F3" w:rsidP="008C10F3">
      <w:pPr>
        <w:pStyle w:val="PL"/>
      </w:pPr>
      <w:r w:rsidRPr="00303177">
        <w:tab/>
      </w:r>
      <w:r w:rsidRPr="00303177">
        <w:tab/>
      </w:r>
      <w:r w:rsidRPr="00303177">
        <w:tab/>
        <w:t>&lt;/sequence&gt;</w:t>
      </w:r>
    </w:p>
    <w:p w14:paraId="25420C35" w14:textId="77777777" w:rsidR="008C10F3" w:rsidRPr="00303177" w:rsidRDefault="008C10F3" w:rsidP="008C10F3">
      <w:pPr>
        <w:pStyle w:val="PL"/>
      </w:pPr>
      <w:r w:rsidRPr="00303177">
        <w:tab/>
      </w:r>
      <w:r w:rsidRPr="00303177">
        <w:tab/>
      </w:r>
      <w:r w:rsidRPr="00303177">
        <w:tab/>
        <w:t>&lt;/extension&gt;</w:t>
      </w:r>
    </w:p>
    <w:p w14:paraId="71DB1209" w14:textId="77777777" w:rsidR="008C10F3" w:rsidRPr="00303177" w:rsidRDefault="008C10F3" w:rsidP="008C10F3">
      <w:pPr>
        <w:pStyle w:val="PL"/>
      </w:pPr>
      <w:r w:rsidRPr="00303177">
        <w:tab/>
      </w:r>
      <w:r w:rsidRPr="00303177">
        <w:tab/>
        <w:t>&lt;/complexContent&gt;</w:t>
      </w:r>
    </w:p>
    <w:p w14:paraId="7C4FD9BA" w14:textId="77777777" w:rsidR="008C10F3" w:rsidRDefault="008C10F3" w:rsidP="008C10F3">
      <w:pPr>
        <w:pStyle w:val="PL"/>
      </w:pPr>
      <w:r w:rsidRPr="00303177">
        <w:tab/>
      </w:r>
      <w:r>
        <w:t>&lt;/complexType&gt;</w:t>
      </w:r>
    </w:p>
    <w:p w14:paraId="1E60BB85" w14:textId="77777777" w:rsidR="008C10F3" w:rsidRPr="00865D99" w:rsidRDefault="008C10F3" w:rsidP="008C10F3">
      <w:pPr>
        <w:pStyle w:val="PL"/>
      </w:pPr>
      <w:r>
        <w:t>&lt;/element&gt;</w:t>
      </w:r>
    </w:p>
    <w:p w14:paraId="0006960B" w14:textId="77777777" w:rsidR="008C10F3" w:rsidRPr="00303177" w:rsidRDefault="008C10F3" w:rsidP="008C10F3">
      <w:pPr>
        <w:pStyle w:val="PL"/>
      </w:pPr>
      <w:r w:rsidRPr="00303177">
        <w:t>&lt;element name="</w:t>
      </w:r>
      <w:r>
        <w:rPr>
          <w:rFonts w:cs="Courier New"/>
        </w:rPr>
        <w:t>InterRatEsActivationCandidateCellParameters</w:t>
      </w:r>
      <w:r w:rsidRPr="00303177">
        <w:t>"&gt;</w:t>
      </w:r>
    </w:p>
    <w:p w14:paraId="17B6C45E" w14:textId="77777777" w:rsidR="008C10F3" w:rsidRPr="00303177" w:rsidRDefault="008C10F3" w:rsidP="008C10F3">
      <w:pPr>
        <w:pStyle w:val="PL"/>
      </w:pPr>
      <w:r w:rsidRPr="00303177">
        <w:tab/>
        <w:t>&lt;complexType&gt;</w:t>
      </w:r>
    </w:p>
    <w:p w14:paraId="59980F9B" w14:textId="77777777" w:rsidR="008C10F3" w:rsidRPr="00303177" w:rsidRDefault="008C10F3" w:rsidP="008C10F3">
      <w:pPr>
        <w:pStyle w:val="PL"/>
      </w:pPr>
      <w:r w:rsidRPr="00303177">
        <w:tab/>
      </w:r>
      <w:r w:rsidRPr="00303177">
        <w:tab/>
        <w:t>&lt;complexContent&gt;</w:t>
      </w:r>
    </w:p>
    <w:p w14:paraId="399BA36A" w14:textId="77777777" w:rsidR="008C10F3" w:rsidRPr="00303177" w:rsidRDefault="008C10F3" w:rsidP="008C10F3">
      <w:pPr>
        <w:pStyle w:val="PL"/>
      </w:pPr>
      <w:r w:rsidRPr="00303177">
        <w:tab/>
      </w:r>
      <w:r w:rsidRPr="00303177">
        <w:tab/>
      </w:r>
      <w:r w:rsidRPr="00303177">
        <w:tab/>
        <w:t>&lt;extension base="xn:NrmClass"&gt;</w:t>
      </w:r>
    </w:p>
    <w:p w14:paraId="22D8F5AC" w14:textId="77777777" w:rsidR="008C10F3" w:rsidRPr="00303177" w:rsidRDefault="008C10F3" w:rsidP="008C10F3">
      <w:pPr>
        <w:pStyle w:val="PL"/>
      </w:pPr>
      <w:r w:rsidRPr="00303177">
        <w:tab/>
      </w:r>
      <w:r w:rsidRPr="00303177">
        <w:tab/>
      </w:r>
      <w:r w:rsidRPr="00303177">
        <w:tab/>
        <w:t>&lt;sequence&gt;</w:t>
      </w:r>
    </w:p>
    <w:p w14:paraId="78558AFE" w14:textId="77777777" w:rsidR="008C10F3" w:rsidRPr="00303177" w:rsidRDefault="008C10F3" w:rsidP="008C10F3">
      <w:pPr>
        <w:pStyle w:val="PL"/>
      </w:pPr>
      <w:r w:rsidRPr="00303177">
        <w:tab/>
      </w:r>
      <w:r w:rsidRPr="00303177">
        <w:tab/>
      </w:r>
      <w:r w:rsidRPr="00303177">
        <w:tab/>
      </w:r>
      <w:r w:rsidRPr="00303177">
        <w:tab/>
        <w:t>&lt;element name="attributes"&gt;</w:t>
      </w:r>
    </w:p>
    <w:p w14:paraId="04C2255E" w14:textId="77777777" w:rsidR="008C10F3" w:rsidRDefault="008C10F3" w:rsidP="008C10F3">
      <w:pPr>
        <w:pStyle w:val="PL"/>
      </w:pPr>
      <w:r w:rsidRPr="00303177">
        <w:tab/>
      </w:r>
      <w:r w:rsidRPr="00303177">
        <w:tab/>
      </w:r>
      <w:r w:rsidRPr="00303177">
        <w:tab/>
      </w:r>
      <w:r w:rsidRPr="00303177">
        <w:tab/>
      </w:r>
      <w:r>
        <w:t>&lt;complexType&gt;</w:t>
      </w:r>
    </w:p>
    <w:p w14:paraId="27203AA0" w14:textId="77777777" w:rsidR="008C10F3" w:rsidRDefault="008C10F3" w:rsidP="008C10F3">
      <w:pPr>
        <w:pStyle w:val="PL"/>
      </w:pPr>
      <w:r>
        <w:tab/>
      </w:r>
      <w:r>
        <w:tab/>
      </w:r>
      <w:r>
        <w:tab/>
      </w:r>
      <w:r>
        <w:tab/>
        <w:t>&lt;all&gt;</w:t>
      </w:r>
    </w:p>
    <w:p w14:paraId="1A75DDCD" w14:textId="77777777" w:rsidR="008C10F3" w:rsidRDefault="008C10F3" w:rsidP="008C10F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36CAB480"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197B60BA" w14:textId="77777777" w:rsidR="008C10F3" w:rsidRDefault="008C10F3" w:rsidP="008C10F3">
      <w:pPr>
        <w:pStyle w:val="PL"/>
      </w:pPr>
      <w:r>
        <w:tab/>
      </w:r>
      <w:r>
        <w:tab/>
      </w:r>
      <w:r>
        <w:tab/>
      </w:r>
      <w:r>
        <w:tab/>
        <w:t>&lt;/all&gt;</w:t>
      </w:r>
    </w:p>
    <w:p w14:paraId="2D3A8B53" w14:textId="77777777" w:rsidR="008C10F3" w:rsidRPr="00303177" w:rsidRDefault="008C10F3" w:rsidP="008C10F3">
      <w:pPr>
        <w:pStyle w:val="PL"/>
      </w:pPr>
      <w:r>
        <w:tab/>
      </w:r>
      <w:r>
        <w:tab/>
      </w:r>
      <w:r>
        <w:tab/>
      </w:r>
      <w:r>
        <w:tab/>
      </w:r>
      <w:r w:rsidRPr="00303177">
        <w:t>&lt;/complexType&gt;</w:t>
      </w:r>
    </w:p>
    <w:p w14:paraId="39FFBB21" w14:textId="77777777" w:rsidR="008C10F3" w:rsidRPr="00303177" w:rsidRDefault="008C10F3" w:rsidP="008C10F3">
      <w:pPr>
        <w:pStyle w:val="PL"/>
      </w:pPr>
      <w:r w:rsidRPr="00303177">
        <w:tab/>
      </w:r>
      <w:r w:rsidRPr="00303177">
        <w:tab/>
      </w:r>
      <w:r w:rsidRPr="00303177">
        <w:tab/>
      </w:r>
      <w:r w:rsidRPr="00303177">
        <w:tab/>
        <w:t>&lt;/element&gt;</w:t>
      </w:r>
    </w:p>
    <w:p w14:paraId="22BAC1DF" w14:textId="77777777" w:rsidR="008C10F3" w:rsidRPr="00303177" w:rsidRDefault="008C10F3" w:rsidP="008C10F3">
      <w:pPr>
        <w:pStyle w:val="PL"/>
      </w:pPr>
      <w:r w:rsidRPr="00303177">
        <w:tab/>
      </w:r>
      <w:r w:rsidRPr="00303177">
        <w:tab/>
      </w:r>
      <w:r w:rsidRPr="00303177">
        <w:tab/>
        <w:t>&lt;/sequence&gt;</w:t>
      </w:r>
    </w:p>
    <w:p w14:paraId="71AC5C87" w14:textId="77777777" w:rsidR="008C10F3" w:rsidRPr="00303177" w:rsidRDefault="008C10F3" w:rsidP="008C10F3">
      <w:pPr>
        <w:pStyle w:val="PL"/>
      </w:pPr>
      <w:r w:rsidRPr="00303177">
        <w:tab/>
      </w:r>
      <w:r w:rsidRPr="00303177">
        <w:tab/>
      </w:r>
      <w:r w:rsidRPr="00303177">
        <w:tab/>
        <w:t>&lt;/extension&gt;</w:t>
      </w:r>
    </w:p>
    <w:p w14:paraId="7C66A30C" w14:textId="77777777" w:rsidR="008C10F3" w:rsidRPr="00303177" w:rsidRDefault="008C10F3" w:rsidP="008C10F3">
      <w:pPr>
        <w:pStyle w:val="PL"/>
      </w:pPr>
      <w:r w:rsidRPr="00303177">
        <w:tab/>
      </w:r>
      <w:r w:rsidRPr="00303177">
        <w:tab/>
        <w:t>&lt;/complexContent&gt;</w:t>
      </w:r>
    </w:p>
    <w:p w14:paraId="0889F4E1" w14:textId="77777777" w:rsidR="008C10F3" w:rsidRDefault="008C10F3" w:rsidP="008C10F3">
      <w:pPr>
        <w:pStyle w:val="PL"/>
      </w:pPr>
      <w:r w:rsidRPr="00303177">
        <w:tab/>
      </w:r>
      <w:r>
        <w:t>&lt;/complexType&gt;</w:t>
      </w:r>
    </w:p>
    <w:p w14:paraId="2F841669" w14:textId="77777777" w:rsidR="008C10F3" w:rsidRDefault="008C10F3" w:rsidP="008C10F3">
      <w:pPr>
        <w:pStyle w:val="PL"/>
      </w:pPr>
      <w:r>
        <w:t>&lt;/element&gt;</w:t>
      </w:r>
    </w:p>
    <w:p w14:paraId="795C763C" w14:textId="77777777" w:rsidR="008C10F3" w:rsidRPr="00303177" w:rsidRDefault="008C10F3" w:rsidP="008C10F3">
      <w:pPr>
        <w:pStyle w:val="PL"/>
      </w:pPr>
      <w:r w:rsidRPr="00303177">
        <w:t>&lt;element name="</w:t>
      </w:r>
      <w:r>
        <w:rPr>
          <w:rFonts w:cs="Courier New"/>
        </w:rPr>
        <w:t>InterRatEsDeactivationCandidateCellParameters</w:t>
      </w:r>
      <w:r w:rsidRPr="00303177">
        <w:t>"&gt;</w:t>
      </w:r>
    </w:p>
    <w:p w14:paraId="6B30CF8F" w14:textId="77777777" w:rsidR="008C10F3" w:rsidRPr="00303177" w:rsidRDefault="008C10F3" w:rsidP="008C10F3">
      <w:pPr>
        <w:pStyle w:val="PL"/>
      </w:pPr>
      <w:r w:rsidRPr="00303177">
        <w:tab/>
        <w:t>&lt;complexType&gt;</w:t>
      </w:r>
    </w:p>
    <w:p w14:paraId="4A979337" w14:textId="77777777" w:rsidR="008C10F3" w:rsidRPr="00303177" w:rsidRDefault="008C10F3" w:rsidP="008C10F3">
      <w:pPr>
        <w:pStyle w:val="PL"/>
      </w:pPr>
      <w:r w:rsidRPr="00303177">
        <w:tab/>
      </w:r>
      <w:r w:rsidRPr="00303177">
        <w:tab/>
        <w:t>&lt;complexContent&gt;</w:t>
      </w:r>
    </w:p>
    <w:p w14:paraId="33F77EF8" w14:textId="77777777" w:rsidR="008C10F3" w:rsidRPr="00303177" w:rsidRDefault="008C10F3" w:rsidP="008C10F3">
      <w:pPr>
        <w:pStyle w:val="PL"/>
      </w:pPr>
      <w:r w:rsidRPr="00303177">
        <w:tab/>
      </w:r>
      <w:r w:rsidRPr="00303177">
        <w:tab/>
      </w:r>
      <w:r w:rsidRPr="00303177">
        <w:tab/>
        <w:t>&lt;extension base="xn:NrmClass"&gt;</w:t>
      </w:r>
    </w:p>
    <w:p w14:paraId="38CECFB4" w14:textId="77777777" w:rsidR="008C10F3" w:rsidRPr="00303177" w:rsidRDefault="008C10F3" w:rsidP="008C10F3">
      <w:pPr>
        <w:pStyle w:val="PL"/>
      </w:pPr>
      <w:r w:rsidRPr="00303177">
        <w:tab/>
      </w:r>
      <w:r w:rsidRPr="00303177">
        <w:tab/>
      </w:r>
      <w:r w:rsidRPr="00303177">
        <w:tab/>
        <w:t>&lt;sequence&gt;</w:t>
      </w:r>
    </w:p>
    <w:p w14:paraId="7102FD89" w14:textId="77777777" w:rsidR="008C10F3" w:rsidRPr="00303177" w:rsidRDefault="008C10F3" w:rsidP="008C10F3">
      <w:pPr>
        <w:pStyle w:val="PL"/>
      </w:pPr>
      <w:r w:rsidRPr="00303177">
        <w:tab/>
      </w:r>
      <w:r w:rsidRPr="00303177">
        <w:tab/>
      </w:r>
      <w:r w:rsidRPr="00303177">
        <w:tab/>
      </w:r>
      <w:r w:rsidRPr="00303177">
        <w:tab/>
        <w:t>&lt;element name="attributes"&gt;</w:t>
      </w:r>
    </w:p>
    <w:p w14:paraId="1AC5661C" w14:textId="77777777" w:rsidR="008C10F3" w:rsidRDefault="008C10F3" w:rsidP="008C10F3">
      <w:pPr>
        <w:pStyle w:val="PL"/>
      </w:pPr>
      <w:r w:rsidRPr="00303177">
        <w:tab/>
      </w:r>
      <w:r w:rsidRPr="00303177">
        <w:tab/>
      </w:r>
      <w:r w:rsidRPr="00303177">
        <w:tab/>
      </w:r>
      <w:r w:rsidRPr="00303177">
        <w:tab/>
      </w:r>
      <w:r>
        <w:t>&lt;complexType&gt;</w:t>
      </w:r>
    </w:p>
    <w:p w14:paraId="21EB0508" w14:textId="77777777" w:rsidR="008C10F3" w:rsidRDefault="008C10F3" w:rsidP="008C10F3">
      <w:pPr>
        <w:pStyle w:val="PL"/>
      </w:pPr>
      <w:r>
        <w:tab/>
      </w:r>
      <w:r>
        <w:tab/>
      </w:r>
      <w:r>
        <w:tab/>
      </w:r>
      <w:r>
        <w:tab/>
        <w:t>&lt;all&gt;</w:t>
      </w:r>
    </w:p>
    <w:p w14:paraId="502CDAF9" w14:textId="77777777" w:rsidR="008C10F3" w:rsidRDefault="008C10F3" w:rsidP="008C10F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63D95ED7" w14:textId="77777777" w:rsidR="008C10F3" w:rsidRDefault="008C10F3" w:rsidP="008C10F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25185CE3" w14:textId="77777777" w:rsidR="008C10F3" w:rsidRDefault="008C10F3" w:rsidP="008C10F3">
      <w:pPr>
        <w:pStyle w:val="PL"/>
      </w:pPr>
      <w:r>
        <w:tab/>
      </w:r>
      <w:r>
        <w:tab/>
      </w:r>
      <w:r>
        <w:tab/>
      </w:r>
      <w:r>
        <w:tab/>
        <w:t>&lt;/all&gt;</w:t>
      </w:r>
    </w:p>
    <w:p w14:paraId="32B030D4" w14:textId="77777777" w:rsidR="008C10F3" w:rsidRPr="00303177" w:rsidRDefault="008C10F3" w:rsidP="008C10F3">
      <w:pPr>
        <w:pStyle w:val="PL"/>
      </w:pPr>
      <w:r>
        <w:tab/>
      </w:r>
      <w:r>
        <w:tab/>
      </w:r>
      <w:r>
        <w:tab/>
      </w:r>
      <w:r>
        <w:tab/>
      </w:r>
      <w:r w:rsidRPr="00303177">
        <w:t>&lt;/complexType&gt;</w:t>
      </w:r>
    </w:p>
    <w:p w14:paraId="2C4E0FFB" w14:textId="77777777" w:rsidR="008C10F3" w:rsidRPr="00303177" w:rsidRDefault="008C10F3" w:rsidP="008C10F3">
      <w:pPr>
        <w:pStyle w:val="PL"/>
      </w:pPr>
      <w:r w:rsidRPr="00303177">
        <w:tab/>
      </w:r>
      <w:r w:rsidRPr="00303177">
        <w:tab/>
      </w:r>
      <w:r w:rsidRPr="00303177">
        <w:tab/>
      </w:r>
      <w:r w:rsidRPr="00303177">
        <w:tab/>
        <w:t>&lt;/element&gt;</w:t>
      </w:r>
    </w:p>
    <w:p w14:paraId="49C7D74A" w14:textId="77777777" w:rsidR="008C10F3" w:rsidRPr="00303177" w:rsidRDefault="008C10F3" w:rsidP="008C10F3">
      <w:pPr>
        <w:pStyle w:val="PL"/>
      </w:pPr>
      <w:r w:rsidRPr="00303177">
        <w:tab/>
      </w:r>
      <w:r w:rsidRPr="00303177">
        <w:tab/>
      </w:r>
      <w:r w:rsidRPr="00303177">
        <w:tab/>
        <w:t>&lt;/sequence&gt;</w:t>
      </w:r>
    </w:p>
    <w:p w14:paraId="129B1A30" w14:textId="77777777" w:rsidR="008C10F3" w:rsidRPr="00303177" w:rsidRDefault="008C10F3" w:rsidP="008C10F3">
      <w:pPr>
        <w:pStyle w:val="PL"/>
      </w:pPr>
      <w:r w:rsidRPr="00303177">
        <w:tab/>
      </w:r>
      <w:r w:rsidRPr="00303177">
        <w:tab/>
      </w:r>
      <w:r w:rsidRPr="00303177">
        <w:tab/>
        <w:t>&lt;/extension&gt;</w:t>
      </w:r>
    </w:p>
    <w:p w14:paraId="634850EB" w14:textId="77777777" w:rsidR="008C10F3" w:rsidRPr="00303177" w:rsidRDefault="008C10F3" w:rsidP="008C10F3">
      <w:pPr>
        <w:pStyle w:val="PL"/>
      </w:pPr>
      <w:r w:rsidRPr="00303177">
        <w:tab/>
      </w:r>
      <w:r w:rsidRPr="00303177">
        <w:tab/>
        <w:t>&lt;/complexContent&gt;</w:t>
      </w:r>
    </w:p>
    <w:p w14:paraId="68552B06" w14:textId="77777777" w:rsidR="008C10F3" w:rsidRDefault="008C10F3" w:rsidP="008C10F3">
      <w:pPr>
        <w:pStyle w:val="PL"/>
      </w:pPr>
      <w:r w:rsidRPr="00303177">
        <w:tab/>
      </w:r>
      <w:r>
        <w:t>&lt;/complexType&gt;</w:t>
      </w:r>
    </w:p>
    <w:p w14:paraId="26607559" w14:textId="77777777" w:rsidR="008C10F3" w:rsidRPr="00865D99" w:rsidRDefault="008C10F3" w:rsidP="008C10F3">
      <w:pPr>
        <w:pStyle w:val="PL"/>
      </w:pPr>
      <w:r>
        <w:t>&lt;/element&gt;</w:t>
      </w:r>
    </w:p>
    <w:p w14:paraId="5D82ADF3" w14:textId="77777777" w:rsidR="008C10F3" w:rsidRPr="00865D99" w:rsidRDefault="008C10F3" w:rsidP="008C10F3">
      <w:pPr>
        <w:pStyle w:val="PL"/>
      </w:pPr>
    </w:p>
    <w:p w14:paraId="79581C37" w14:textId="77777777" w:rsidR="008C10F3" w:rsidRPr="007B099C" w:rsidRDefault="008C10F3" w:rsidP="008C10F3">
      <w:pPr>
        <w:pStyle w:val="PL"/>
        <w:rPr>
          <w:color w:val="000000"/>
        </w:rPr>
      </w:pPr>
      <w:r w:rsidRPr="007B099C">
        <w:rPr>
          <w:color w:val="000000"/>
        </w:rPr>
        <w:t>&lt;element name="</w:t>
      </w:r>
      <w:r>
        <w:rPr>
          <w:lang w:eastAsia="zh-CN"/>
        </w:rPr>
        <w:t>DRACHOptimizationFunction</w:t>
      </w:r>
      <w:r w:rsidRPr="007B099C">
        <w:rPr>
          <w:color w:val="000000"/>
        </w:rPr>
        <w:t>"&gt;</w:t>
      </w:r>
    </w:p>
    <w:p w14:paraId="443F5B1F" w14:textId="77777777" w:rsidR="008C10F3" w:rsidRPr="00303177" w:rsidRDefault="008C10F3" w:rsidP="008C10F3">
      <w:pPr>
        <w:pStyle w:val="PL"/>
        <w:rPr>
          <w:color w:val="000000"/>
        </w:rPr>
      </w:pPr>
      <w:r w:rsidRPr="007B099C">
        <w:rPr>
          <w:color w:val="000000"/>
        </w:rPr>
        <w:tab/>
      </w:r>
      <w:r w:rsidRPr="00303177">
        <w:rPr>
          <w:color w:val="000000"/>
        </w:rPr>
        <w:t>&lt;complexType&gt;</w:t>
      </w:r>
    </w:p>
    <w:p w14:paraId="4D9798E4" w14:textId="77777777" w:rsidR="008C10F3" w:rsidRPr="00303177" w:rsidRDefault="008C10F3" w:rsidP="008C10F3">
      <w:pPr>
        <w:pStyle w:val="PL"/>
        <w:rPr>
          <w:color w:val="000000"/>
        </w:rPr>
      </w:pPr>
      <w:r w:rsidRPr="00303177">
        <w:rPr>
          <w:color w:val="000000"/>
        </w:rPr>
        <w:tab/>
      </w:r>
      <w:r w:rsidRPr="00303177">
        <w:rPr>
          <w:color w:val="000000"/>
        </w:rPr>
        <w:tab/>
        <w:t>&lt;complexContent&gt;</w:t>
      </w:r>
    </w:p>
    <w:p w14:paraId="4BD13A7E" w14:textId="77777777" w:rsidR="008C10F3" w:rsidRPr="00303177" w:rsidRDefault="008C10F3" w:rsidP="008C10F3">
      <w:pPr>
        <w:pStyle w:val="PL"/>
        <w:rPr>
          <w:color w:val="000000"/>
        </w:rPr>
      </w:pPr>
      <w:r w:rsidRPr="00303177">
        <w:rPr>
          <w:color w:val="000000"/>
        </w:rPr>
        <w:tab/>
      </w:r>
      <w:r w:rsidRPr="00303177">
        <w:rPr>
          <w:color w:val="000000"/>
        </w:rPr>
        <w:tab/>
      </w:r>
      <w:r w:rsidRPr="00303177">
        <w:rPr>
          <w:color w:val="000000"/>
        </w:rPr>
        <w:tab/>
        <w:t>&lt;extension base="xn:NrmClass"&gt;</w:t>
      </w:r>
    </w:p>
    <w:p w14:paraId="34BDE18B" w14:textId="77777777" w:rsidR="008C10F3" w:rsidRPr="007B099C" w:rsidRDefault="008C10F3" w:rsidP="008C10F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73826F4E"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6DF4ED0F"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68373DAD"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A45FEF9"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423CC9">
        <w:rPr>
          <w:color w:val="000000"/>
        </w:rPr>
        <w:t>ueAccProbilityDist</w:t>
      </w:r>
      <w:r>
        <w:rPr>
          <w:rFonts w:cs="Courier New"/>
          <w:snapToGrid w:val="0"/>
          <w:lang w:eastAsia="zh-CN"/>
        </w:rPr>
        <w:t>list</w:t>
      </w:r>
      <w:r w:rsidRPr="007B099C">
        <w:rPr>
          <w:color w:val="000000"/>
        </w:rPr>
        <w:t>" type="</w:t>
      </w:r>
      <w:r>
        <w:rPr>
          <w:color w:val="000000"/>
        </w:rPr>
        <w:t>U</w:t>
      </w:r>
      <w:r w:rsidRPr="00423CC9">
        <w:rPr>
          <w:color w:val="000000"/>
        </w:rPr>
        <w:t>eAccProbilityDist</w:t>
      </w:r>
      <w:r>
        <w:rPr>
          <w:rFonts w:cs="Courier New"/>
          <w:snapToGrid w:val="0"/>
          <w:lang w:eastAsia="zh-CN"/>
        </w:rPr>
        <w:t>list</w:t>
      </w:r>
      <w:r w:rsidRPr="007B099C">
        <w:rPr>
          <w:color w:val="000000"/>
        </w:rPr>
        <w:t>" minOccurs="0"/&gt;</w:t>
      </w:r>
    </w:p>
    <w:p w14:paraId="5A536A3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napToGrid w:val="0"/>
          <w:lang w:eastAsia="zh-CN"/>
        </w:rPr>
        <w:t>ueAccDelayProbilityDistlist</w:t>
      </w:r>
      <w:r w:rsidRPr="007B099C">
        <w:rPr>
          <w:color w:val="000000"/>
        </w:rPr>
        <w:t>" type="</w:t>
      </w:r>
      <w:r>
        <w:rPr>
          <w:rFonts w:cs="Courier New"/>
          <w:snapToGrid w:val="0"/>
          <w:lang w:eastAsia="zh-CN"/>
        </w:rPr>
        <w:t>UeAccDelayProbilityDistlist</w:t>
      </w:r>
      <w:r w:rsidRPr="007B099C">
        <w:rPr>
          <w:color w:val="000000"/>
        </w:rPr>
        <w:t>" minOccurs="0"/&gt;</w:t>
      </w:r>
    </w:p>
    <w:p w14:paraId="4D1F0FC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ascii="Courier" w:hAnsi="Courier"/>
          <w:lang w:eastAsia="zh-CN"/>
        </w:rPr>
        <w:t>drachOptimizationControl</w:t>
      </w:r>
      <w:r w:rsidRPr="007B099C">
        <w:rPr>
          <w:color w:val="000000"/>
        </w:rPr>
        <w:t>" type="</w:t>
      </w:r>
      <w:r>
        <w:rPr>
          <w:color w:val="000000"/>
        </w:rPr>
        <w:t>boolean</w:t>
      </w:r>
      <w:r w:rsidRPr="007B099C">
        <w:rPr>
          <w:color w:val="000000"/>
        </w:rPr>
        <w:t>" minOccurs="0"/&gt;</w:t>
      </w:r>
    </w:p>
    <w:p w14:paraId="3BAC536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5D086CA9"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73D6BDC"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7A5F8FF0"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&lt;/sequence&gt;</w:t>
      </w:r>
    </w:p>
    <w:p w14:paraId="3F21F328"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&lt;/extension&gt;</w:t>
      </w:r>
    </w:p>
    <w:p w14:paraId="147A20DF" w14:textId="77777777" w:rsidR="008C10F3" w:rsidRPr="007B099C" w:rsidRDefault="008C10F3" w:rsidP="008C10F3">
      <w:pPr>
        <w:pStyle w:val="PL"/>
        <w:rPr>
          <w:color w:val="000000"/>
        </w:rPr>
      </w:pPr>
      <w:r w:rsidRPr="007B099C">
        <w:rPr>
          <w:color w:val="000000"/>
        </w:rPr>
        <w:tab/>
      </w:r>
      <w:r w:rsidRPr="007B099C">
        <w:rPr>
          <w:color w:val="000000"/>
        </w:rPr>
        <w:tab/>
        <w:t>&lt;/complexContent&gt;</w:t>
      </w:r>
    </w:p>
    <w:p w14:paraId="2C4BCE99" w14:textId="77777777" w:rsidR="008C10F3" w:rsidRPr="007B099C" w:rsidRDefault="008C10F3" w:rsidP="008C10F3">
      <w:pPr>
        <w:pStyle w:val="PL"/>
        <w:rPr>
          <w:color w:val="000000"/>
        </w:rPr>
      </w:pPr>
      <w:r w:rsidRPr="007B099C">
        <w:rPr>
          <w:color w:val="000000"/>
        </w:rPr>
        <w:tab/>
        <w:t>&lt;/complexType&gt;</w:t>
      </w:r>
    </w:p>
    <w:p w14:paraId="73419746" w14:textId="77777777" w:rsidR="008C10F3" w:rsidRDefault="008C10F3" w:rsidP="008C10F3">
      <w:pPr>
        <w:pStyle w:val="PL"/>
      </w:pPr>
      <w:r w:rsidRPr="007B099C">
        <w:rPr>
          <w:color w:val="000000"/>
        </w:rPr>
        <w:t>&lt;/element&gt;</w:t>
      </w:r>
    </w:p>
    <w:p w14:paraId="36555483" w14:textId="77777777" w:rsidR="008C10F3" w:rsidRPr="007B099C" w:rsidRDefault="008C10F3" w:rsidP="008C10F3">
      <w:pPr>
        <w:pStyle w:val="PL"/>
        <w:rPr>
          <w:color w:val="000000"/>
        </w:rPr>
      </w:pPr>
      <w:r w:rsidRPr="007B099C">
        <w:rPr>
          <w:color w:val="000000"/>
        </w:rPr>
        <w:t>&lt;element name="</w:t>
      </w:r>
      <w:r>
        <w:rPr>
          <w:color w:val="000000"/>
        </w:rPr>
        <w:t>DMROFunction</w:t>
      </w:r>
      <w:r w:rsidRPr="007B099C">
        <w:rPr>
          <w:color w:val="000000"/>
        </w:rPr>
        <w:t>"&gt;</w:t>
      </w:r>
    </w:p>
    <w:p w14:paraId="0297F7A4" w14:textId="77777777" w:rsidR="008C10F3" w:rsidRPr="00303177" w:rsidRDefault="008C10F3" w:rsidP="008C10F3">
      <w:pPr>
        <w:pStyle w:val="PL"/>
        <w:rPr>
          <w:color w:val="000000"/>
        </w:rPr>
      </w:pPr>
      <w:r w:rsidRPr="007B099C">
        <w:rPr>
          <w:color w:val="000000"/>
        </w:rPr>
        <w:tab/>
      </w:r>
      <w:r w:rsidRPr="00303177">
        <w:rPr>
          <w:color w:val="000000"/>
        </w:rPr>
        <w:t>&lt;complexType&gt;</w:t>
      </w:r>
    </w:p>
    <w:p w14:paraId="1B03FE16" w14:textId="77777777" w:rsidR="008C10F3" w:rsidRPr="00303177" w:rsidRDefault="008C10F3" w:rsidP="008C10F3">
      <w:pPr>
        <w:pStyle w:val="PL"/>
        <w:rPr>
          <w:color w:val="000000"/>
        </w:rPr>
      </w:pPr>
      <w:r w:rsidRPr="00303177">
        <w:rPr>
          <w:color w:val="000000"/>
        </w:rPr>
        <w:tab/>
      </w:r>
      <w:r w:rsidRPr="00303177">
        <w:rPr>
          <w:color w:val="000000"/>
        </w:rPr>
        <w:tab/>
        <w:t>&lt;complexContent&gt;</w:t>
      </w:r>
    </w:p>
    <w:p w14:paraId="03374B9E" w14:textId="77777777" w:rsidR="008C10F3" w:rsidRPr="00303177" w:rsidRDefault="008C10F3" w:rsidP="008C10F3">
      <w:pPr>
        <w:pStyle w:val="PL"/>
        <w:rPr>
          <w:color w:val="000000"/>
        </w:rPr>
      </w:pPr>
      <w:r w:rsidRPr="00303177">
        <w:rPr>
          <w:color w:val="000000"/>
        </w:rPr>
        <w:tab/>
      </w:r>
      <w:r w:rsidRPr="00303177">
        <w:rPr>
          <w:color w:val="000000"/>
        </w:rPr>
        <w:tab/>
      </w:r>
      <w:r w:rsidRPr="00303177">
        <w:rPr>
          <w:color w:val="000000"/>
        </w:rPr>
        <w:tab/>
        <w:t>&lt;extension base="xn:NrmClass"&gt;</w:t>
      </w:r>
    </w:p>
    <w:p w14:paraId="7B5CAAA9" w14:textId="77777777" w:rsidR="008C10F3" w:rsidRPr="007B099C" w:rsidRDefault="008C10F3" w:rsidP="008C10F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2D0C136E"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43521B15"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3FE5D05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6E768008" w14:textId="77777777" w:rsidR="008C10F3"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dmroControl</w:t>
      </w:r>
      <w:r w:rsidRPr="007B099C">
        <w:rPr>
          <w:color w:val="000000"/>
        </w:rPr>
        <w:t>" type="</w:t>
      </w:r>
      <w:r w:rsidRPr="00946E90">
        <w:rPr>
          <w:rFonts w:cs="Courier New"/>
          <w:szCs w:val="16"/>
          <w:lang w:eastAsia="zh-CN"/>
        </w:rPr>
        <w:t xml:space="preserve"> </w:t>
      </w:r>
      <w:r w:rsidRPr="00F14494">
        <w:rPr>
          <w:rFonts w:cs="Courier New"/>
          <w:szCs w:val="16"/>
          <w:lang w:eastAsia="zh-CN"/>
        </w:rPr>
        <w:t>boolean</w:t>
      </w:r>
      <w:r w:rsidRPr="007B099C">
        <w:rPr>
          <w:color w:val="000000"/>
        </w:rPr>
        <w:t>" minOccurs="0"/&gt;</w:t>
      </w:r>
    </w:p>
    <w:p w14:paraId="531A985C" w14:textId="77777777" w:rsidR="008C10F3"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maximumDeviationHoTrigger</w:t>
      </w:r>
      <w:r w:rsidRPr="007B099C">
        <w:rPr>
          <w:color w:val="000000"/>
        </w:rPr>
        <w:t>" type="</w:t>
      </w:r>
      <w:r>
        <w:t>maximumDeviationHoTrigger</w:t>
      </w:r>
      <w:r w:rsidRPr="007B099C">
        <w:rPr>
          <w:color w:val="000000"/>
        </w:rPr>
        <w:t>" minOccurs="0"/&gt;</w:t>
      </w:r>
    </w:p>
    <w:p w14:paraId="3E53D92A" w14:textId="77777777" w:rsidR="008C10F3"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"minimumTimeBetweenHoTriggerChange"</w:t>
      </w:r>
      <w:r w:rsidRPr="007B099C">
        <w:rPr>
          <w:color w:val="000000"/>
        </w:rPr>
        <w:t xml:space="preserve"> type="</w:t>
      </w:r>
      <w:r w:rsidRPr="00A22C0B">
        <w:t>minimumTimeBetweenHoTriggerChange</w:t>
      </w:r>
      <w:r w:rsidRPr="007B099C">
        <w:rPr>
          <w:color w:val="000000"/>
        </w:rPr>
        <w:t>" minOccurs="0"/&gt;</w:t>
      </w:r>
    </w:p>
    <w:p w14:paraId="31BEEEA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tstoreUEcntxt"</w:t>
      </w:r>
      <w:r w:rsidRPr="007B099C">
        <w:rPr>
          <w:color w:val="000000"/>
        </w:rPr>
        <w:t xml:space="preserve"> type="</w:t>
      </w:r>
      <w:r w:rsidRPr="00A22C0B">
        <w:t>tstoreUEcntxt</w:t>
      </w:r>
      <w:r w:rsidRPr="007B099C">
        <w:rPr>
          <w:color w:val="000000"/>
        </w:rPr>
        <w:t>" minOccurs="0"/&gt;</w:t>
      </w:r>
    </w:p>
    <w:p w14:paraId="04D5968B"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10FD163C"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584AB710"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455DD4A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&lt;/sequence&gt;</w:t>
      </w:r>
    </w:p>
    <w:p w14:paraId="3BB3DD77"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&lt;/extension&gt;</w:t>
      </w:r>
    </w:p>
    <w:p w14:paraId="7E43ED0D" w14:textId="77777777" w:rsidR="008C10F3" w:rsidRPr="007B099C" w:rsidRDefault="008C10F3" w:rsidP="008C10F3">
      <w:pPr>
        <w:pStyle w:val="PL"/>
        <w:rPr>
          <w:color w:val="000000"/>
        </w:rPr>
      </w:pPr>
      <w:r w:rsidRPr="007B099C">
        <w:rPr>
          <w:color w:val="000000"/>
        </w:rPr>
        <w:tab/>
      </w:r>
      <w:r w:rsidRPr="007B099C">
        <w:rPr>
          <w:color w:val="000000"/>
        </w:rPr>
        <w:tab/>
        <w:t>&lt;/complexContent&gt;</w:t>
      </w:r>
    </w:p>
    <w:p w14:paraId="0EEA0F3A" w14:textId="77777777" w:rsidR="008C10F3" w:rsidRPr="007B099C" w:rsidRDefault="008C10F3" w:rsidP="008C10F3">
      <w:pPr>
        <w:pStyle w:val="PL"/>
        <w:rPr>
          <w:color w:val="000000"/>
        </w:rPr>
      </w:pPr>
      <w:r w:rsidRPr="007B099C">
        <w:rPr>
          <w:color w:val="000000"/>
        </w:rPr>
        <w:tab/>
        <w:t>&lt;/complexType&gt;</w:t>
      </w:r>
    </w:p>
    <w:p w14:paraId="4456CF27" w14:textId="77777777" w:rsidR="008C10F3" w:rsidRDefault="008C10F3" w:rsidP="008C10F3">
      <w:pPr>
        <w:pStyle w:val="PL"/>
      </w:pPr>
      <w:r w:rsidRPr="007B099C">
        <w:rPr>
          <w:color w:val="000000"/>
        </w:rPr>
        <w:t>&lt;/element&gt;</w:t>
      </w:r>
    </w:p>
    <w:p w14:paraId="5155F604" w14:textId="77777777" w:rsidR="008C10F3" w:rsidRPr="007B099C" w:rsidRDefault="008C10F3" w:rsidP="008C10F3">
      <w:pPr>
        <w:pStyle w:val="PL"/>
        <w:rPr>
          <w:color w:val="000000"/>
        </w:rPr>
      </w:pPr>
      <w:r w:rsidRPr="007B099C">
        <w:rPr>
          <w:color w:val="000000"/>
        </w:rPr>
        <w:t>&lt;element name="</w:t>
      </w:r>
      <w:r>
        <w:rPr>
          <w:color w:val="000000"/>
        </w:rPr>
        <w:t>DPCIConfigurationFunction</w:t>
      </w:r>
      <w:r w:rsidRPr="007B099C">
        <w:rPr>
          <w:color w:val="000000"/>
        </w:rPr>
        <w:t>"&gt;</w:t>
      </w:r>
    </w:p>
    <w:p w14:paraId="69CBD20A" w14:textId="77777777" w:rsidR="008C10F3" w:rsidRPr="00303177" w:rsidRDefault="008C10F3" w:rsidP="008C10F3">
      <w:pPr>
        <w:pStyle w:val="PL"/>
        <w:rPr>
          <w:color w:val="000000"/>
        </w:rPr>
      </w:pPr>
      <w:r w:rsidRPr="007B099C">
        <w:rPr>
          <w:color w:val="000000"/>
        </w:rPr>
        <w:tab/>
      </w:r>
      <w:r w:rsidRPr="00303177">
        <w:rPr>
          <w:color w:val="000000"/>
        </w:rPr>
        <w:t>&lt;complexType&gt;</w:t>
      </w:r>
    </w:p>
    <w:p w14:paraId="4B45BAA0" w14:textId="77777777" w:rsidR="008C10F3" w:rsidRPr="00303177" w:rsidRDefault="008C10F3" w:rsidP="008C10F3">
      <w:pPr>
        <w:pStyle w:val="PL"/>
        <w:rPr>
          <w:color w:val="000000"/>
        </w:rPr>
      </w:pPr>
      <w:r w:rsidRPr="00303177">
        <w:rPr>
          <w:color w:val="000000"/>
        </w:rPr>
        <w:tab/>
      </w:r>
      <w:r w:rsidRPr="00303177">
        <w:rPr>
          <w:color w:val="000000"/>
        </w:rPr>
        <w:tab/>
        <w:t>&lt;complexContent&gt;</w:t>
      </w:r>
    </w:p>
    <w:p w14:paraId="4D1562AB" w14:textId="77777777" w:rsidR="008C10F3" w:rsidRPr="00303177" w:rsidRDefault="008C10F3" w:rsidP="008C10F3">
      <w:pPr>
        <w:pStyle w:val="PL"/>
        <w:rPr>
          <w:color w:val="000000"/>
        </w:rPr>
      </w:pPr>
      <w:r w:rsidRPr="00303177">
        <w:rPr>
          <w:color w:val="000000"/>
        </w:rPr>
        <w:tab/>
      </w:r>
      <w:r w:rsidRPr="00303177">
        <w:rPr>
          <w:color w:val="000000"/>
        </w:rPr>
        <w:tab/>
      </w:r>
      <w:r w:rsidRPr="00303177">
        <w:rPr>
          <w:color w:val="000000"/>
        </w:rPr>
        <w:tab/>
        <w:t>&lt;extension base="xn:NrmClass"&gt;</w:t>
      </w:r>
    </w:p>
    <w:p w14:paraId="48770C18" w14:textId="77777777" w:rsidR="008C10F3" w:rsidRPr="007B099C" w:rsidRDefault="008C10F3" w:rsidP="008C10F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1A17C39F"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1CB86881"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698DEA1D"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045B3ECB"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nRPciList</w:t>
      </w:r>
      <w:r w:rsidRPr="007B099C">
        <w:rPr>
          <w:color w:val="000000"/>
        </w:rPr>
        <w:t>" type="</w:t>
      </w:r>
      <w:r>
        <w:rPr>
          <w:color w:val="000000"/>
        </w:rPr>
        <w:t>NRPciList</w:t>
      </w:r>
      <w:r w:rsidRPr="007B099C">
        <w:rPr>
          <w:color w:val="000000"/>
        </w:rPr>
        <w:t>" minOccurs="0"/&gt;</w:t>
      </w:r>
    </w:p>
    <w:p w14:paraId="3B84A69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dPciConfigurationControl</w:t>
      </w:r>
      <w:r w:rsidRPr="007B099C">
        <w:rPr>
          <w:color w:val="000000"/>
        </w:rPr>
        <w:t>" type="</w:t>
      </w:r>
      <w:r w:rsidRPr="00F14494">
        <w:rPr>
          <w:rFonts w:cs="Courier New"/>
          <w:szCs w:val="16"/>
          <w:lang w:eastAsia="zh-CN"/>
        </w:rPr>
        <w:t>boolean</w:t>
      </w:r>
      <w:r w:rsidRPr="007B099C">
        <w:rPr>
          <w:color w:val="000000"/>
        </w:rPr>
        <w:t>" minOccurs="0"/&gt;</w:t>
      </w:r>
    </w:p>
    <w:p w14:paraId="6AF70B0C"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26FCDA9" w14:textId="77777777" w:rsidR="008C10F3" w:rsidRPr="00303177" w:rsidRDefault="008C10F3" w:rsidP="008C10F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3631A170"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290B25BF"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2BB3E4FB"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2F644DCC"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t>&lt;/complexContent&gt;</w:t>
      </w:r>
    </w:p>
    <w:p w14:paraId="36095211" w14:textId="77777777" w:rsidR="008C10F3" w:rsidRPr="00303177" w:rsidRDefault="008C10F3" w:rsidP="008C10F3">
      <w:pPr>
        <w:pStyle w:val="PL"/>
        <w:rPr>
          <w:color w:val="000000"/>
          <w:lang w:val="fr-FR"/>
        </w:rPr>
      </w:pPr>
      <w:r w:rsidRPr="00303177">
        <w:rPr>
          <w:color w:val="000000"/>
          <w:lang w:val="fr-FR"/>
        </w:rPr>
        <w:tab/>
        <w:t>&lt;/complexType&gt;</w:t>
      </w:r>
    </w:p>
    <w:p w14:paraId="1E9E308B" w14:textId="77777777" w:rsidR="008C10F3" w:rsidRPr="00303177" w:rsidRDefault="008C10F3" w:rsidP="008C10F3">
      <w:pPr>
        <w:pStyle w:val="PL"/>
        <w:rPr>
          <w:lang w:val="fr-FR"/>
        </w:rPr>
      </w:pPr>
      <w:r w:rsidRPr="00303177">
        <w:rPr>
          <w:color w:val="000000"/>
          <w:lang w:val="fr-FR"/>
        </w:rPr>
        <w:t>&lt;/element&gt;</w:t>
      </w:r>
    </w:p>
    <w:p w14:paraId="35B8FA38" w14:textId="77777777" w:rsidR="008C10F3" w:rsidRPr="00303177" w:rsidRDefault="008C10F3" w:rsidP="008C10F3">
      <w:pPr>
        <w:pStyle w:val="PL"/>
        <w:rPr>
          <w:color w:val="000000"/>
          <w:lang w:val="fr-FR"/>
        </w:rPr>
      </w:pPr>
      <w:r w:rsidRPr="00303177">
        <w:rPr>
          <w:color w:val="000000"/>
          <w:lang w:val="fr-FR"/>
        </w:rPr>
        <w:t>&lt;element name="CPCIConfigurationFunction"&gt;</w:t>
      </w:r>
    </w:p>
    <w:p w14:paraId="14641941" w14:textId="77777777" w:rsidR="008C10F3" w:rsidRPr="008E6D39" w:rsidRDefault="008C10F3" w:rsidP="008C10F3">
      <w:pPr>
        <w:pStyle w:val="PL"/>
        <w:rPr>
          <w:color w:val="000000"/>
          <w:lang w:val="fr-FR"/>
        </w:rPr>
      </w:pPr>
      <w:r w:rsidRPr="00303177">
        <w:rPr>
          <w:color w:val="000000"/>
          <w:lang w:val="fr-FR"/>
        </w:rPr>
        <w:tab/>
      </w:r>
      <w:r w:rsidRPr="008E6D39">
        <w:rPr>
          <w:color w:val="000000"/>
          <w:lang w:val="fr-FR"/>
        </w:rPr>
        <w:t>&lt;complexType&gt;</w:t>
      </w:r>
    </w:p>
    <w:p w14:paraId="5F297D19" w14:textId="77777777" w:rsidR="008C10F3" w:rsidRPr="008E6D39" w:rsidRDefault="008C10F3" w:rsidP="008C10F3">
      <w:pPr>
        <w:pStyle w:val="PL"/>
        <w:rPr>
          <w:color w:val="000000"/>
          <w:lang w:val="fr-FR"/>
        </w:rPr>
      </w:pPr>
      <w:r w:rsidRPr="008E6D39">
        <w:rPr>
          <w:color w:val="000000"/>
          <w:lang w:val="fr-FR"/>
        </w:rPr>
        <w:tab/>
      </w:r>
      <w:r w:rsidRPr="008E6D39">
        <w:rPr>
          <w:color w:val="000000"/>
          <w:lang w:val="fr-FR"/>
        </w:rPr>
        <w:tab/>
        <w:t>&lt;complexContent&gt;</w:t>
      </w:r>
    </w:p>
    <w:p w14:paraId="55B1018C" w14:textId="77777777" w:rsidR="008C10F3" w:rsidRPr="008E6D39" w:rsidRDefault="008C10F3" w:rsidP="008C10F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02952D0F" w14:textId="77777777" w:rsidR="008C10F3" w:rsidRPr="00303177" w:rsidRDefault="008C10F3" w:rsidP="008C10F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14:paraId="2FEE39B8"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61291432"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7FF8B686"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037F3642"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6"/>
          <w:lang w:val="fr-FR" w:eastAsia="zh-CN"/>
        </w:rPr>
        <w:t>cSonPciList</w:t>
      </w:r>
      <w:r w:rsidRPr="00303177">
        <w:rPr>
          <w:color w:val="000000"/>
          <w:lang w:val="fr-FR"/>
        </w:rPr>
        <w:t>" type="CSonPciList" minOccurs="0"/&gt;</w:t>
      </w:r>
    </w:p>
    <w:p w14:paraId="425133F4" w14:textId="77777777" w:rsidR="008C10F3" w:rsidRPr="007B099C" w:rsidRDefault="008C10F3" w:rsidP="008C10F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6"/>
          <w:lang w:eastAsia="zh-CN"/>
        </w:rPr>
        <w:t>cPciConfigurationControl</w:t>
      </w:r>
      <w:r w:rsidRPr="007B099C">
        <w:rPr>
          <w:color w:val="000000"/>
        </w:rPr>
        <w:t>" type="</w:t>
      </w:r>
      <w:r w:rsidRPr="00F14494">
        <w:rPr>
          <w:rFonts w:cs="Courier New"/>
          <w:szCs w:val="16"/>
          <w:lang w:eastAsia="zh-CN"/>
        </w:rPr>
        <w:t>boolean</w:t>
      </w:r>
      <w:r w:rsidRPr="007B099C">
        <w:rPr>
          <w:color w:val="000000"/>
        </w:rPr>
        <w:t>" minOccurs="0"/&gt;</w:t>
      </w:r>
    </w:p>
    <w:p w14:paraId="4042F766"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6419E323" w14:textId="77777777" w:rsidR="008C10F3" w:rsidRPr="00303177" w:rsidRDefault="008C10F3" w:rsidP="008C10F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502BA2CF"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3511CB06"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06A66745"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38D47D7C"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t>&lt;/complexContent&gt;</w:t>
      </w:r>
    </w:p>
    <w:p w14:paraId="4ADED976" w14:textId="77777777" w:rsidR="008C10F3" w:rsidRPr="00303177" w:rsidRDefault="008C10F3" w:rsidP="008C10F3">
      <w:pPr>
        <w:pStyle w:val="PL"/>
        <w:rPr>
          <w:color w:val="000000"/>
          <w:lang w:val="fr-FR"/>
        </w:rPr>
      </w:pPr>
      <w:r w:rsidRPr="00303177">
        <w:rPr>
          <w:color w:val="000000"/>
          <w:lang w:val="fr-FR"/>
        </w:rPr>
        <w:tab/>
        <w:t>&lt;/complexType&gt;</w:t>
      </w:r>
    </w:p>
    <w:p w14:paraId="62494E6B" w14:textId="77777777" w:rsidR="008C10F3" w:rsidRPr="00303177" w:rsidRDefault="008C10F3" w:rsidP="008C10F3">
      <w:pPr>
        <w:pStyle w:val="PL"/>
        <w:rPr>
          <w:lang w:val="fr-FR"/>
        </w:rPr>
      </w:pPr>
      <w:r w:rsidRPr="00303177">
        <w:rPr>
          <w:color w:val="000000"/>
          <w:lang w:val="fr-FR"/>
        </w:rPr>
        <w:t>&lt;/element&gt;</w:t>
      </w:r>
    </w:p>
    <w:p w14:paraId="315254CF" w14:textId="77777777" w:rsidR="008C10F3" w:rsidRPr="00303177" w:rsidRDefault="008C10F3" w:rsidP="008C10F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14:paraId="3E8C5F4B" w14:textId="77777777" w:rsidR="008C10F3" w:rsidRPr="008E6D39" w:rsidRDefault="008C10F3" w:rsidP="008C10F3">
      <w:pPr>
        <w:pStyle w:val="PL"/>
        <w:rPr>
          <w:color w:val="000000"/>
          <w:lang w:val="fr-FR"/>
        </w:rPr>
      </w:pPr>
      <w:r w:rsidRPr="00303177">
        <w:rPr>
          <w:color w:val="000000"/>
          <w:lang w:val="fr-FR"/>
        </w:rPr>
        <w:tab/>
      </w:r>
      <w:r w:rsidRPr="008E6D39">
        <w:rPr>
          <w:color w:val="000000"/>
          <w:lang w:val="fr-FR"/>
        </w:rPr>
        <w:t>&lt;complexType&gt;</w:t>
      </w:r>
    </w:p>
    <w:p w14:paraId="2A308EC6" w14:textId="77777777" w:rsidR="008C10F3" w:rsidRPr="008E6D39" w:rsidRDefault="008C10F3" w:rsidP="008C10F3">
      <w:pPr>
        <w:pStyle w:val="PL"/>
        <w:rPr>
          <w:color w:val="000000"/>
          <w:lang w:val="fr-FR"/>
        </w:rPr>
      </w:pPr>
      <w:r w:rsidRPr="008E6D39">
        <w:rPr>
          <w:color w:val="000000"/>
          <w:lang w:val="fr-FR"/>
        </w:rPr>
        <w:tab/>
      </w:r>
      <w:r w:rsidRPr="008E6D39">
        <w:rPr>
          <w:color w:val="000000"/>
          <w:lang w:val="fr-FR"/>
        </w:rPr>
        <w:tab/>
        <w:t>&lt;complexContent&gt;</w:t>
      </w:r>
    </w:p>
    <w:p w14:paraId="23E20332" w14:textId="77777777" w:rsidR="008C10F3" w:rsidRPr="008E6D39" w:rsidRDefault="008C10F3" w:rsidP="008C10F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30A150A9" w14:textId="77777777" w:rsidR="008C10F3" w:rsidRPr="00303177" w:rsidRDefault="008C10F3" w:rsidP="008C10F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14:paraId="37A01F6A"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14E1EBF2"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3A254C80"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43F49D12" w14:textId="77777777" w:rsidR="008C10F3" w:rsidRPr="00303177" w:rsidRDefault="008C10F3" w:rsidP="008C10F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lang w:val="fr-FR" w:eastAsia="zh-CN"/>
        </w:rPr>
        <w:t>cesSwitch</w:t>
      </w:r>
      <w:r w:rsidRPr="00303177">
        <w:rPr>
          <w:color w:val="000000"/>
          <w:lang w:val="fr-FR"/>
        </w:rPr>
        <w:t>" type="boolean" minOccurs="0"/&gt;</w:t>
      </w:r>
    </w:p>
    <w:p w14:paraId="1A3A9BD3" w14:textId="77777777" w:rsidR="008C10F3" w:rsidRPr="007B099C" w:rsidRDefault="008C10F3" w:rsidP="008C10F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14:paraId="5578B0CA"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D209CC">
        <w:rPr>
          <w:rFonts w:cs="Courier New"/>
        </w:rPr>
        <w:t>energySavingControl</w:t>
      </w:r>
      <w:r w:rsidRPr="007B099C">
        <w:rPr>
          <w:color w:val="000000"/>
        </w:rPr>
        <w:t>" type="</w:t>
      </w:r>
      <w:r w:rsidRPr="00D209CC">
        <w:rPr>
          <w:rFonts w:cs="Courier New"/>
        </w:rPr>
        <w:t>energySavingControl</w:t>
      </w:r>
      <w:r w:rsidRPr="007B099C">
        <w:rPr>
          <w:color w:val="000000"/>
        </w:rPr>
        <w:t>" minOccurs="0"/&gt;</w:t>
      </w:r>
    </w:p>
    <w:p w14:paraId="122305A2"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649BDFEE"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4AEAA39F"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2693F5C3"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&lt;/sequence&gt;</w:t>
      </w:r>
    </w:p>
    <w:p w14:paraId="1547FC01" w14:textId="77777777" w:rsidR="008C10F3" w:rsidRPr="007B099C" w:rsidRDefault="008C10F3" w:rsidP="008C10F3">
      <w:pPr>
        <w:pStyle w:val="PL"/>
        <w:rPr>
          <w:color w:val="000000"/>
        </w:rPr>
      </w:pPr>
      <w:r w:rsidRPr="007B099C">
        <w:rPr>
          <w:color w:val="000000"/>
        </w:rPr>
        <w:tab/>
      </w:r>
      <w:r w:rsidRPr="007B099C">
        <w:rPr>
          <w:color w:val="000000"/>
        </w:rPr>
        <w:tab/>
      </w:r>
      <w:r w:rsidRPr="007B099C">
        <w:rPr>
          <w:color w:val="000000"/>
        </w:rPr>
        <w:tab/>
        <w:t>&lt;/extension&gt;</w:t>
      </w:r>
    </w:p>
    <w:p w14:paraId="059B74C1" w14:textId="77777777" w:rsidR="008C10F3" w:rsidRPr="007B099C" w:rsidRDefault="008C10F3" w:rsidP="008C10F3">
      <w:pPr>
        <w:pStyle w:val="PL"/>
        <w:rPr>
          <w:color w:val="000000"/>
        </w:rPr>
      </w:pPr>
      <w:r w:rsidRPr="007B099C">
        <w:rPr>
          <w:color w:val="000000"/>
        </w:rPr>
        <w:tab/>
      </w:r>
      <w:r w:rsidRPr="007B099C">
        <w:rPr>
          <w:color w:val="000000"/>
        </w:rPr>
        <w:tab/>
        <w:t>&lt;/complexContent&gt;</w:t>
      </w:r>
    </w:p>
    <w:p w14:paraId="37DAC10B" w14:textId="77777777" w:rsidR="008C10F3" w:rsidRPr="007B099C" w:rsidRDefault="008C10F3" w:rsidP="008C10F3">
      <w:pPr>
        <w:pStyle w:val="PL"/>
        <w:rPr>
          <w:color w:val="000000"/>
        </w:rPr>
      </w:pPr>
      <w:r w:rsidRPr="007B099C">
        <w:rPr>
          <w:color w:val="000000"/>
        </w:rPr>
        <w:tab/>
        <w:t>&lt;/complexType&gt;</w:t>
      </w:r>
    </w:p>
    <w:p w14:paraId="5E2C8DEC" w14:textId="77777777" w:rsidR="008C10F3" w:rsidRPr="00865D99" w:rsidRDefault="008C10F3" w:rsidP="008C10F3">
      <w:pPr>
        <w:pStyle w:val="PL"/>
      </w:pPr>
      <w:r w:rsidRPr="007B099C">
        <w:rPr>
          <w:color w:val="000000"/>
        </w:rPr>
        <w:t>&lt;/element&gt;</w:t>
      </w:r>
    </w:p>
    <w:p w14:paraId="6E4D8926" w14:textId="77777777" w:rsidR="008C10F3" w:rsidRPr="002B15AA" w:rsidRDefault="008C10F3" w:rsidP="008C10F3">
      <w:pPr>
        <w:pStyle w:val="PL"/>
      </w:pPr>
      <w:r>
        <w:t>&lt;/schema&gt;</w:t>
      </w:r>
    </w:p>
    <w:p w14:paraId="2F935EA8" w14:textId="77777777" w:rsidR="008C10F3" w:rsidRPr="002B15AA" w:rsidRDefault="008C10F3" w:rsidP="008C10F3">
      <w:pPr>
        <w:pStyle w:val="Heading8"/>
      </w:pPr>
      <w:r w:rsidRPr="002B15AA">
        <w:rPr>
          <w:rFonts w:ascii="Courier New" w:hAnsi="Courier New"/>
          <w:sz w:val="16"/>
          <w:szCs w:val="16"/>
        </w:rPr>
        <w:br w:type="page"/>
      </w:r>
      <w:bookmarkStart w:id="9809" w:name="_Toc19888583"/>
      <w:bookmarkStart w:id="9810" w:name="_Toc27405561"/>
      <w:bookmarkStart w:id="9811" w:name="_Toc35878751"/>
      <w:bookmarkStart w:id="9812" w:name="_Toc36220567"/>
      <w:bookmarkStart w:id="9813" w:name="_Toc36474665"/>
      <w:bookmarkStart w:id="9814" w:name="_Toc36542937"/>
      <w:bookmarkStart w:id="9815" w:name="_Toc36543758"/>
      <w:bookmarkStart w:id="9816" w:name="_Toc36567996"/>
      <w:bookmarkStart w:id="9817" w:name="_Toc44341735"/>
      <w:bookmarkStart w:id="9818" w:name="_Toc51676114"/>
      <w:bookmarkStart w:id="9819" w:name="_Toc55895563"/>
      <w:bookmarkStart w:id="9820" w:name="_Toc58940650"/>
      <w:bookmarkStart w:id="9821" w:name="_Toc67928865"/>
      <w:r w:rsidRPr="002B15AA">
        <w:t>Annex D (normative):</w:t>
      </w:r>
      <w:r w:rsidRPr="002B15AA">
        <w:br/>
      </w:r>
      <w:r>
        <w:t>OpenAPI</w:t>
      </w:r>
      <w:r w:rsidRPr="002B15AA">
        <w:t xml:space="preserve"> definition </w:t>
      </w:r>
      <w:r>
        <w:t>of the</w:t>
      </w:r>
      <w:r w:rsidRPr="002B15AA">
        <w:t xml:space="preserve"> NR NRM</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43A32394" w14:textId="77777777" w:rsidR="008C10F3" w:rsidRPr="002B15AA" w:rsidRDefault="008C10F3" w:rsidP="008C10F3">
      <w:pPr>
        <w:pStyle w:val="Heading1"/>
      </w:pPr>
      <w:bookmarkStart w:id="9822" w:name="_Toc19888584"/>
      <w:bookmarkStart w:id="9823" w:name="_Toc27405562"/>
      <w:bookmarkStart w:id="9824" w:name="_Toc35878752"/>
      <w:bookmarkStart w:id="9825" w:name="_Toc36220568"/>
      <w:bookmarkStart w:id="9826" w:name="_Toc36474666"/>
      <w:bookmarkStart w:id="9827" w:name="_Toc36542938"/>
      <w:bookmarkStart w:id="9828" w:name="_Toc36543759"/>
      <w:bookmarkStart w:id="9829" w:name="_Toc36567997"/>
      <w:bookmarkStart w:id="9830" w:name="_Toc44341736"/>
      <w:bookmarkStart w:id="9831" w:name="_Toc51676115"/>
      <w:bookmarkStart w:id="9832" w:name="_Toc55895564"/>
      <w:bookmarkStart w:id="9833" w:name="_Toc58940651"/>
      <w:bookmarkStart w:id="9834" w:name="_Toc67928866"/>
      <w:r w:rsidRPr="002B15AA">
        <w:t>D.1</w:t>
      </w:r>
      <w:r w:rsidRPr="002B15AA">
        <w:tab/>
        <w:t>General</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r w:rsidRPr="002B15AA">
        <w:t xml:space="preserve"> </w:t>
      </w:r>
    </w:p>
    <w:p w14:paraId="6498C8B8" w14:textId="77777777" w:rsidR="008C10F3" w:rsidRDefault="008C10F3" w:rsidP="008C10F3">
      <w:pPr>
        <w:rPr>
          <w:color w:val="000000"/>
        </w:rPr>
      </w:pPr>
      <w:r>
        <w:t xml:space="preserve">This annex contains the </w:t>
      </w:r>
      <w:r>
        <w:rPr>
          <w:color w:val="000000"/>
        </w:rPr>
        <w:t>OpenAPI definition of the NR NRM in YAML format.</w:t>
      </w:r>
    </w:p>
    <w:p w14:paraId="54592085" w14:textId="77777777" w:rsidR="008C10F3" w:rsidRDefault="008C10F3" w:rsidP="008C10F3">
      <w:r>
        <w:t>The Information Service (IS) of the NR NRM is defined in clause 4.</w:t>
      </w:r>
    </w:p>
    <w:p w14:paraId="7A417ACF" w14:textId="77777777" w:rsidR="008C10F3" w:rsidRDefault="008C10F3" w:rsidP="008C10F3">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3D115800" w14:textId="77777777" w:rsidR="008C10F3" w:rsidRPr="002B15AA" w:rsidRDefault="008C10F3" w:rsidP="008C10F3">
      <w:pPr>
        <w:pStyle w:val="Heading1"/>
      </w:pPr>
      <w:bookmarkStart w:id="9835" w:name="_Toc19888585"/>
      <w:bookmarkStart w:id="9836" w:name="_Toc27405563"/>
      <w:bookmarkStart w:id="9837" w:name="_Toc35878753"/>
      <w:bookmarkStart w:id="9838" w:name="_Toc36220569"/>
      <w:bookmarkStart w:id="9839" w:name="_Toc36474667"/>
      <w:bookmarkStart w:id="9840" w:name="_Toc36542939"/>
      <w:bookmarkStart w:id="9841" w:name="_Toc36543760"/>
      <w:bookmarkStart w:id="9842" w:name="_Toc36567998"/>
      <w:bookmarkStart w:id="9843" w:name="_Toc44341737"/>
      <w:bookmarkStart w:id="9844" w:name="_Toc51676116"/>
      <w:bookmarkStart w:id="9845" w:name="_Toc55895565"/>
      <w:bookmarkStart w:id="9846" w:name="_Toc58940652"/>
      <w:bookmarkStart w:id="9847" w:name="_Toc67928867"/>
      <w:r w:rsidRPr="002B15AA">
        <w:t>D.2</w:t>
      </w:r>
      <w:r w:rsidRPr="002B15AA">
        <w:tab/>
      </w:r>
      <w:bookmarkEnd w:id="9835"/>
      <w:bookmarkEnd w:id="9836"/>
      <w:r>
        <w:t>Void</w:t>
      </w:r>
      <w:bookmarkEnd w:id="9837"/>
      <w:bookmarkEnd w:id="9838"/>
      <w:bookmarkEnd w:id="9839"/>
      <w:bookmarkEnd w:id="9840"/>
      <w:bookmarkEnd w:id="9841"/>
      <w:bookmarkEnd w:id="9842"/>
      <w:bookmarkEnd w:id="9843"/>
      <w:bookmarkEnd w:id="9844"/>
      <w:bookmarkEnd w:id="9845"/>
      <w:bookmarkEnd w:id="9846"/>
      <w:bookmarkEnd w:id="9847"/>
    </w:p>
    <w:p w14:paraId="5D69DB21" w14:textId="77777777" w:rsidR="008C10F3" w:rsidRDefault="008C10F3" w:rsidP="008C10F3">
      <w:pPr>
        <w:pStyle w:val="Heading1"/>
      </w:pPr>
      <w:bookmarkStart w:id="9848" w:name="_Toc19888586"/>
      <w:bookmarkStart w:id="9849" w:name="_Toc27405564"/>
      <w:bookmarkStart w:id="9850" w:name="_Toc35878754"/>
      <w:bookmarkStart w:id="9851" w:name="_Toc36220570"/>
      <w:bookmarkStart w:id="9852" w:name="_Toc36474668"/>
      <w:bookmarkStart w:id="9853" w:name="_Toc36542940"/>
      <w:bookmarkStart w:id="9854" w:name="_Toc36543761"/>
      <w:bookmarkStart w:id="9855" w:name="_Toc36567999"/>
      <w:bookmarkStart w:id="9856" w:name="_Toc44341738"/>
      <w:bookmarkStart w:id="9857" w:name="_Toc51676117"/>
      <w:bookmarkStart w:id="9858" w:name="_Toc55895566"/>
      <w:bookmarkStart w:id="9859" w:name="_Toc58940653"/>
      <w:bookmarkStart w:id="9860" w:name="_Toc67928868"/>
      <w:r w:rsidRPr="002B15AA">
        <w:t>D.3</w:t>
      </w:r>
      <w:r w:rsidRPr="002B15AA">
        <w:tab/>
      </w:r>
      <w:bookmarkEnd w:id="9848"/>
      <w:bookmarkEnd w:id="9849"/>
      <w:r>
        <w:t>Void</w:t>
      </w:r>
      <w:bookmarkEnd w:id="9850"/>
      <w:bookmarkEnd w:id="9851"/>
      <w:bookmarkEnd w:id="9852"/>
      <w:bookmarkEnd w:id="9853"/>
      <w:bookmarkEnd w:id="9854"/>
      <w:bookmarkEnd w:id="9855"/>
      <w:bookmarkEnd w:id="9856"/>
      <w:bookmarkEnd w:id="9857"/>
      <w:bookmarkEnd w:id="9858"/>
      <w:bookmarkEnd w:id="9859"/>
      <w:bookmarkEnd w:id="9860"/>
    </w:p>
    <w:p w14:paraId="410866BE" w14:textId="77777777" w:rsidR="008C10F3" w:rsidRPr="00943961" w:rsidRDefault="008C10F3" w:rsidP="008C10F3"/>
    <w:p w14:paraId="7A5A541F" w14:textId="77777777" w:rsidR="008C10F3" w:rsidRPr="002B15AA" w:rsidRDefault="008C10F3" w:rsidP="008C10F3">
      <w:pPr>
        <w:pStyle w:val="Heading1"/>
      </w:pPr>
      <w:bookmarkStart w:id="9861" w:name="_Toc19888587"/>
      <w:bookmarkStart w:id="9862" w:name="_Toc27405565"/>
      <w:bookmarkStart w:id="9863" w:name="_Toc35878755"/>
      <w:bookmarkStart w:id="9864" w:name="_Toc36220571"/>
      <w:bookmarkStart w:id="9865" w:name="_Toc36474669"/>
      <w:bookmarkStart w:id="9866" w:name="_Toc36542941"/>
      <w:bookmarkStart w:id="9867" w:name="_Toc36543762"/>
      <w:bookmarkStart w:id="9868" w:name="_Toc36568000"/>
      <w:bookmarkStart w:id="9869" w:name="_Toc44341739"/>
      <w:bookmarkStart w:id="9870" w:name="_Toc51676118"/>
      <w:bookmarkStart w:id="9871" w:name="_Toc55895567"/>
      <w:bookmarkStart w:id="9872" w:name="_Toc58940654"/>
      <w:bookmarkStart w:id="9873" w:name="_Toc67928869"/>
      <w:r w:rsidRPr="002B15AA">
        <w:t>D.4</w:t>
      </w:r>
      <w:r w:rsidRPr="002B15AA">
        <w:tab/>
        <w:t xml:space="preserve">Solution Set </w:t>
      </w:r>
      <w:r>
        <w:t xml:space="preserve">(SS) </w:t>
      </w:r>
      <w:r w:rsidRPr="002B15AA">
        <w:t>definitions</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765A25F0" w14:textId="77777777" w:rsidR="008C10F3" w:rsidRPr="002B15AA" w:rsidRDefault="008C10F3" w:rsidP="008C10F3">
      <w:pPr>
        <w:pStyle w:val="Heading2"/>
        <w:rPr>
          <w:lang w:eastAsia="zh-CN"/>
        </w:rPr>
      </w:pPr>
      <w:bookmarkStart w:id="9874" w:name="_Toc19888588"/>
      <w:bookmarkStart w:id="9875" w:name="_Toc27405566"/>
      <w:bookmarkStart w:id="9876" w:name="_Toc35878756"/>
      <w:bookmarkStart w:id="9877" w:name="_Toc36220572"/>
      <w:bookmarkStart w:id="9878" w:name="_Toc36474670"/>
      <w:bookmarkStart w:id="9879" w:name="_Toc36542942"/>
      <w:bookmarkStart w:id="9880" w:name="_Toc36543763"/>
      <w:bookmarkStart w:id="9881" w:name="_Toc36568001"/>
      <w:bookmarkStart w:id="9882" w:name="_Toc44341740"/>
      <w:bookmarkStart w:id="9883" w:name="_Toc51676119"/>
      <w:bookmarkStart w:id="9884" w:name="_Toc55895568"/>
      <w:bookmarkStart w:id="9885" w:name="_Toc58940655"/>
      <w:bookmarkStart w:id="9886" w:name="_Toc67928870"/>
      <w:r w:rsidRPr="002B15AA">
        <w:rPr>
          <w:lang w:eastAsia="zh-CN"/>
        </w:rPr>
        <w:t>D.4.1</w:t>
      </w:r>
      <w:r w:rsidRPr="002B15AA">
        <w:rPr>
          <w:lang w:eastAsia="zh-CN"/>
        </w:rPr>
        <w:tab/>
      </w:r>
      <w:bookmarkEnd w:id="9874"/>
      <w:bookmarkEnd w:id="9875"/>
      <w:r>
        <w:rPr>
          <w:lang w:eastAsia="zh-CN"/>
        </w:rPr>
        <w:t>Void</w:t>
      </w:r>
      <w:bookmarkEnd w:id="9876"/>
      <w:bookmarkEnd w:id="9877"/>
      <w:bookmarkEnd w:id="9878"/>
      <w:bookmarkEnd w:id="9879"/>
      <w:bookmarkEnd w:id="9880"/>
      <w:bookmarkEnd w:id="9881"/>
      <w:bookmarkEnd w:id="9882"/>
      <w:bookmarkEnd w:id="9883"/>
      <w:bookmarkEnd w:id="9884"/>
      <w:bookmarkEnd w:id="9885"/>
      <w:bookmarkEnd w:id="9886"/>
    </w:p>
    <w:p w14:paraId="7B6E71FA" w14:textId="77777777" w:rsidR="008C10F3" w:rsidRPr="002B15AA" w:rsidRDefault="008C10F3" w:rsidP="008C10F3">
      <w:pPr>
        <w:pStyle w:val="Heading2"/>
        <w:rPr>
          <w:lang w:eastAsia="zh-CN"/>
        </w:rPr>
      </w:pPr>
      <w:bookmarkStart w:id="9887" w:name="_Toc19888589"/>
      <w:bookmarkStart w:id="9888" w:name="_Toc27405567"/>
      <w:bookmarkStart w:id="9889" w:name="_Toc35878757"/>
      <w:bookmarkStart w:id="9890" w:name="_Toc36220573"/>
      <w:bookmarkStart w:id="9891" w:name="_Toc36474671"/>
      <w:bookmarkStart w:id="9892" w:name="_Toc36542943"/>
      <w:bookmarkStart w:id="9893" w:name="_Toc36543764"/>
      <w:bookmarkStart w:id="9894" w:name="_Toc36568002"/>
      <w:bookmarkStart w:id="9895" w:name="_Toc44341741"/>
      <w:bookmarkStart w:id="9896" w:name="_Toc51676120"/>
      <w:bookmarkStart w:id="9897" w:name="_Toc55895569"/>
      <w:bookmarkStart w:id="9898" w:name="_Toc58940656"/>
      <w:bookmarkStart w:id="9899" w:name="_Toc67928871"/>
      <w:r w:rsidRPr="002B15AA">
        <w:rPr>
          <w:lang w:eastAsia="zh-CN"/>
        </w:rPr>
        <w:t>D.4.2</w:t>
      </w:r>
      <w:r w:rsidRPr="002B15AA">
        <w:rPr>
          <w:lang w:eastAsia="zh-CN"/>
        </w:rPr>
        <w:tab/>
      </w:r>
      <w:bookmarkEnd w:id="9887"/>
      <w:bookmarkEnd w:id="9888"/>
      <w:r>
        <w:rPr>
          <w:lang w:eastAsia="zh-CN"/>
        </w:rPr>
        <w:t>Void</w:t>
      </w:r>
      <w:bookmarkEnd w:id="9889"/>
      <w:bookmarkEnd w:id="9890"/>
      <w:bookmarkEnd w:id="9891"/>
      <w:bookmarkEnd w:id="9892"/>
      <w:bookmarkEnd w:id="9893"/>
      <w:bookmarkEnd w:id="9894"/>
      <w:bookmarkEnd w:id="9895"/>
      <w:bookmarkEnd w:id="9896"/>
      <w:bookmarkEnd w:id="9897"/>
      <w:bookmarkEnd w:id="9898"/>
      <w:bookmarkEnd w:id="9899"/>
    </w:p>
    <w:p w14:paraId="57178585" w14:textId="77777777" w:rsidR="008C10F3" w:rsidRPr="002B15AA" w:rsidRDefault="008C10F3" w:rsidP="008C10F3">
      <w:pPr>
        <w:pStyle w:val="Heading2"/>
        <w:rPr>
          <w:rFonts w:ascii="Courier" w:eastAsia="MS Mincho" w:hAnsi="Courier"/>
          <w:szCs w:val="16"/>
        </w:rPr>
      </w:pPr>
      <w:bookmarkStart w:id="9900" w:name="_Toc19888590"/>
      <w:bookmarkStart w:id="9901" w:name="_Toc27405568"/>
      <w:bookmarkStart w:id="9902" w:name="_Toc35878758"/>
      <w:bookmarkStart w:id="9903" w:name="_Toc36220574"/>
      <w:bookmarkStart w:id="9904" w:name="_Toc36474672"/>
      <w:bookmarkStart w:id="9905" w:name="_Toc36542944"/>
      <w:bookmarkStart w:id="9906" w:name="_Toc36543765"/>
      <w:bookmarkStart w:id="9907" w:name="_Toc36568003"/>
      <w:bookmarkStart w:id="9908" w:name="_Toc44341742"/>
      <w:bookmarkStart w:id="9909" w:name="_Toc51676121"/>
      <w:bookmarkStart w:id="9910" w:name="_Toc55895570"/>
      <w:bookmarkStart w:id="9911" w:name="_Toc58940657"/>
      <w:bookmarkStart w:id="9912" w:name="_Toc67928872"/>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58818181" w14:textId="77777777" w:rsidR="008875C3" w:rsidRDefault="008875C3" w:rsidP="008875C3">
      <w:pPr>
        <w:pStyle w:val="PL"/>
      </w:pPr>
    </w:p>
    <w:p w14:paraId="7B5208DA" w14:textId="77777777" w:rsidR="008875C3" w:rsidRDefault="008875C3" w:rsidP="008875C3">
      <w:pPr>
        <w:pStyle w:val="PL"/>
      </w:pPr>
      <w:r>
        <w:t>openapi: 3.0.1</w:t>
      </w:r>
    </w:p>
    <w:p w14:paraId="152A8EFB" w14:textId="77777777" w:rsidR="008875C3" w:rsidRDefault="008875C3" w:rsidP="008875C3">
      <w:pPr>
        <w:pStyle w:val="PL"/>
      </w:pPr>
      <w:r>
        <w:t>info:</w:t>
      </w:r>
    </w:p>
    <w:p w14:paraId="1CBBE95C" w14:textId="77777777" w:rsidR="008875C3" w:rsidRDefault="008875C3" w:rsidP="008875C3">
      <w:pPr>
        <w:pStyle w:val="PL"/>
      </w:pPr>
      <w:r>
        <w:t xml:space="preserve">  title: NR NRM</w:t>
      </w:r>
    </w:p>
    <w:p w14:paraId="6FF42E68" w14:textId="77777777" w:rsidR="008875C3" w:rsidRDefault="008875C3" w:rsidP="008875C3">
      <w:pPr>
        <w:pStyle w:val="PL"/>
      </w:pPr>
      <w:r>
        <w:t xml:space="preserve">  version: 16.8.0</w:t>
      </w:r>
    </w:p>
    <w:p w14:paraId="05A550A2" w14:textId="77777777" w:rsidR="008875C3" w:rsidRDefault="008875C3" w:rsidP="008875C3">
      <w:pPr>
        <w:pStyle w:val="PL"/>
      </w:pPr>
      <w:r>
        <w:t xml:space="preserve">  description: &gt;-</w:t>
      </w:r>
    </w:p>
    <w:p w14:paraId="32130C47" w14:textId="77777777" w:rsidR="008875C3" w:rsidRDefault="008875C3" w:rsidP="008875C3">
      <w:pPr>
        <w:pStyle w:val="PL"/>
      </w:pPr>
      <w:r>
        <w:t xml:space="preserve">    OAS 3.0.1 specification of the NR NRM</w:t>
      </w:r>
    </w:p>
    <w:p w14:paraId="1FCAC6D4" w14:textId="77777777" w:rsidR="008875C3" w:rsidRDefault="008875C3" w:rsidP="008875C3">
      <w:pPr>
        <w:pStyle w:val="PL"/>
      </w:pPr>
      <w:r>
        <w:t xml:space="preserve">    © 2020, 3GPP Organizational Partners (ARIB, ATIS, CCSA, ETSI, TSDSI, TTA, TTC).</w:t>
      </w:r>
    </w:p>
    <w:p w14:paraId="413A6DFC" w14:textId="77777777" w:rsidR="008875C3" w:rsidRDefault="008875C3" w:rsidP="008875C3">
      <w:pPr>
        <w:pStyle w:val="PL"/>
      </w:pPr>
      <w:r>
        <w:t xml:space="preserve">    All rights reserved.</w:t>
      </w:r>
    </w:p>
    <w:p w14:paraId="799A3482" w14:textId="77777777" w:rsidR="008875C3" w:rsidRDefault="008875C3" w:rsidP="008875C3">
      <w:pPr>
        <w:pStyle w:val="PL"/>
      </w:pPr>
      <w:r>
        <w:t>externalDocs:</w:t>
      </w:r>
    </w:p>
    <w:p w14:paraId="2BDD68DF" w14:textId="77777777" w:rsidR="008875C3" w:rsidRDefault="008875C3" w:rsidP="008875C3">
      <w:pPr>
        <w:pStyle w:val="PL"/>
      </w:pPr>
      <w:r>
        <w:t xml:space="preserve">  description: 3GPP TS 28.541 V16.8.0; 5G NRM, NR NRM</w:t>
      </w:r>
    </w:p>
    <w:p w14:paraId="680D0069" w14:textId="77777777" w:rsidR="008875C3" w:rsidRDefault="008875C3" w:rsidP="008875C3">
      <w:pPr>
        <w:pStyle w:val="PL"/>
      </w:pPr>
      <w:r>
        <w:t xml:space="preserve">  url: http://www.3gpp.org/ftp/Specs/archive/28_series/28.541/</w:t>
      </w:r>
    </w:p>
    <w:p w14:paraId="55D5AE56" w14:textId="77777777" w:rsidR="008875C3" w:rsidRDefault="008875C3" w:rsidP="008875C3">
      <w:pPr>
        <w:pStyle w:val="PL"/>
      </w:pPr>
      <w:r>
        <w:t>paths: {}</w:t>
      </w:r>
    </w:p>
    <w:p w14:paraId="018DEC31" w14:textId="77777777" w:rsidR="008875C3" w:rsidRDefault="008875C3" w:rsidP="008875C3">
      <w:pPr>
        <w:pStyle w:val="PL"/>
      </w:pPr>
      <w:r>
        <w:t>components:</w:t>
      </w:r>
    </w:p>
    <w:p w14:paraId="3CAACA33" w14:textId="77777777" w:rsidR="008875C3" w:rsidRDefault="008875C3" w:rsidP="008875C3">
      <w:pPr>
        <w:pStyle w:val="PL"/>
      </w:pPr>
      <w:r>
        <w:t xml:space="preserve">  schemas:</w:t>
      </w:r>
    </w:p>
    <w:p w14:paraId="7F1BDB6B" w14:textId="77777777" w:rsidR="008875C3" w:rsidRDefault="008875C3" w:rsidP="008875C3">
      <w:pPr>
        <w:pStyle w:val="PL"/>
      </w:pPr>
    </w:p>
    <w:p w14:paraId="6ABD9BD1" w14:textId="77777777" w:rsidR="008875C3" w:rsidRDefault="008875C3" w:rsidP="008875C3">
      <w:pPr>
        <w:pStyle w:val="PL"/>
      </w:pPr>
      <w:r>
        <w:t>#-------- Definition of types-----------------------------------------------------</w:t>
      </w:r>
    </w:p>
    <w:p w14:paraId="070F9C30" w14:textId="77777777" w:rsidR="008875C3" w:rsidRDefault="008875C3" w:rsidP="008875C3">
      <w:pPr>
        <w:pStyle w:val="PL"/>
      </w:pPr>
    </w:p>
    <w:p w14:paraId="7CE78931" w14:textId="77777777" w:rsidR="008875C3" w:rsidRDefault="008875C3" w:rsidP="008875C3">
      <w:pPr>
        <w:pStyle w:val="PL"/>
      </w:pPr>
      <w:r>
        <w:t xml:space="preserve">    GnbId:</w:t>
      </w:r>
    </w:p>
    <w:p w14:paraId="59872000" w14:textId="77777777" w:rsidR="008875C3" w:rsidRDefault="008875C3" w:rsidP="008875C3">
      <w:pPr>
        <w:pStyle w:val="PL"/>
      </w:pPr>
      <w:r>
        <w:t xml:space="preserve">      type: string</w:t>
      </w:r>
    </w:p>
    <w:p w14:paraId="2FE37BF0" w14:textId="77777777" w:rsidR="008875C3" w:rsidRDefault="008875C3" w:rsidP="008875C3">
      <w:pPr>
        <w:pStyle w:val="PL"/>
      </w:pPr>
      <w:r>
        <w:t xml:space="preserve">    GnbIdLength:</w:t>
      </w:r>
    </w:p>
    <w:p w14:paraId="45167B28" w14:textId="77777777" w:rsidR="008875C3" w:rsidRDefault="008875C3" w:rsidP="008875C3">
      <w:pPr>
        <w:pStyle w:val="PL"/>
      </w:pPr>
      <w:r>
        <w:t xml:space="preserve">      type: integer</w:t>
      </w:r>
    </w:p>
    <w:p w14:paraId="0A7F86A0" w14:textId="77777777" w:rsidR="008875C3" w:rsidRDefault="008875C3" w:rsidP="008875C3">
      <w:pPr>
        <w:pStyle w:val="PL"/>
      </w:pPr>
      <w:r>
        <w:t xml:space="preserve">      minimum: 22</w:t>
      </w:r>
    </w:p>
    <w:p w14:paraId="595C5A7A" w14:textId="77777777" w:rsidR="008875C3" w:rsidRDefault="008875C3" w:rsidP="008875C3">
      <w:pPr>
        <w:pStyle w:val="PL"/>
      </w:pPr>
      <w:r>
        <w:t xml:space="preserve">      maximum: 32</w:t>
      </w:r>
    </w:p>
    <w:p w14:paraId="4707D68F" w14:textId="77777777" w:rsidR="008875C3" w:rsidRDefault="008875C3" w:rsidP="008875C3">
      <w:pPr>
        <w:pStyle w:val="PL"/>
      </w:pPr>
      <w:r>
        <w:t xml:space="preserve">    GnbName:</w:t>
      </w:r>
    </w:p>
    <w:p w14:paraId="12BEF66E" w14:textId="77777777" w:rsidR="008875C3" w:rsidRDefault="008875C3" w:rsidP="008875C3">
      <w:pPr>
        <w:pStyle w:val="PL"/>
      </w:pPr>
      <w:r>
        <w:t xml:space="preserve">      type: string</w:t>
      </w:r>
    </w:p>
    <w:p w14:paraId="4300A291" w14:textId="77777777" w:rsidR="008875C3" w:rsidRDefault="008875C3" w:rsidP="008875C3">
      <w:pPr>
        <w:pStyle w:val="PL"/>
      </w:pPr>
      <w:r>
        <w:t xml:space="preserve">      maxLength: 150</w:t>
      </w:r>
    </w:p>
    <w:p w14:paraId="0A696EE5" w14:textId="77777777" w:rsidR="008875C3" w:rsidRDefault="008875C3" w:rsidP="008875C3">
      <w:pPr>
        <w:pStyle w:val="PL"/>
      </w:pPr>
      <w:r>
        <w:t xml:space="preserve">    GnbDuId:</w:t>
      </w:r>
    </w:p>
    <w:p w14:paraId="09CFEEFB" w14:textId="77777777" w:rsidR="008875C3" w:rsidRDefault="008875C3" w:rsidP="008875C3">
      <w:pPr>
        <w:pStyle w:val="PL"/>
      </w:pPr>
      <w:r>
        <w:t xml:space="preserve">      type: number</w:t>
      </w:r>
    </w:p>
    <w:p w14:paraId="090FD7F9" w14:textId="77777777" w:rsidR="008875C3" w:rsidRDefault="008875C3" w:rsidP="008875C3">
      <w:pPr>
        <w:pStyle w:val="PL"/>
      </w:pPr>
      <w:r>
        <w:t xml:space="preserve">      minimum: 0</w:t>
      </w:r>
    </w:p>
    <w:p w14:paraId="3FDD1531" w14:textId="77777777" w:rsidR="008875C3" w:rsidRDefault="008875C3" w:rsidP="008875C3">
      <w:pPr>
        <w:pStyle w:val="PL"/>
      </w:pPr>
      <w:r>
        <w:t xml:space="preserve">      maximum: 68719476735</w:t>
      </w:r>
    </w:p>
    <w:p w14:paraId="1F82D950" w14:textId="77777777" w:rsidR="008875C3" w:rsidRDefault="008875C3" w:rsidP="008875C3">
      <w:pPr>
        <w:pStyle w:val="PL"/>
      </w:pPr>
      <w:r>
        <w:t xml:space="preserve">    GnbCuUpId:</w:t>
      </w:r>
    </w:p>
    <w:p w14:paraId="79D783BD" w14:textId="77777777" w:rsidR="008875C3" w:rsidRDefault="008875C3" w:rsidP="008875C3">
      <w:pPr>
        <w:pStyle w:val="PL"/>
      </w:pPr>
      <w:r>
        <w:t xml:space="preserve">      type: number</w:t>
      </w:r>
    </w:p>
    <w:p w14:paraId="5BE5D3E8" w14:textId="77777777" w:rsidR="008875C3" w:rsidRDefault="008875C3" w:rsidP="008875C3">
      <w:pPr>
        <w:pStyle w:val="PL"/>
      </w:pPr>
      <w:r>
        <w:t xml:space="preserve">      minimum: 0</w:t>
      </w:r>
    </w:p>
    <w:p w14:paraId="1AFF5B00" w14:textId="77777777" w:rsidR="008875C3" w:rsidRDefault="008875C3" w:rsidP="008875C3">
      <w:pPr>
        <w:pStyle w:val="PL"/>
      </w:pPr>
      <w:r>
        <w:t xml:space="preserve">      maximum: 68719476735</w:t>
      </w:r>
    </w:p>
    <w:p w14:paraId="5152E22B" w14:textId="77777777" w:rsidR="008875C3" w:rsidRDefault="008875C3" w:rsidP="008875C3">
      <w:pPr>
        <w:pStyle w:val="PL"/>
      </w:pPr>
    </w:p>
    <w:p w14:paraId="73BB7D49" w14:textId="77777777" w:rsidR="008875C3" w:rsidRDefault="008875C3" w:rsidP="008875C3">
      <w:pPr>
        <w:pStyle w:val="PL"/>
      </w:pPr>
      <w:r>
        <w:t xml:space="preserve">    Sst:</w:t>
      </w:r>
    </w:p>
    <w:p w14:paraId="7AC24869" w14:textId="77777777" w:rsidR="008875C3" w:rsidRDefault="008875C3" w:rsidP="008875C3">
      <w:pPr>
        <w:pStyle w:val="PL"/>
      </w:pPr>
      <w:r>
        <w:t xml:space="preserve">      type: integer</w:t>
      </w:r>
    </w:p>
    <w:p w14:paraId="0A60DDC2" w14:textId="77777777" w:rsidR="008875C3" w:rsidRDefault="008875C3" w:rsidP="008875C3">
      <w:pPr>
        <w:pStyle w:val="PL"/>
      </w:pPr>
      <w:r>
        <w:t xml:space="preserve">      maximum: 255</w:t>
      </w:r>
    </w:p>
    <w:p w14:paraId="41280776" w14:textId="77777777" w:rsidR="008875C3" w:rsidRDefault="008875C3" w:rsidP="008875C3">
      <w:pPr>
        <w:pStyle w:val="PL"/>
      </w:pPr>
      <w:r>
        <w:t xml:space="preserve">    Snssai:</w:t>
      </w:r>
    </w:p>
    <w:p w14:paraId="37B3053F" w14:textId="77777777" w:rsidR="008875C3" w:rsidRDefault="008875C3" w:rsidP="008875C3">
      <w:pPr>
        <w:pStyle w:val="PL"/>
      </w:pPr>
      <w:r>
        <w:t xml:space="preserve">      type: object</w:t>
      </w:r>
    </w:p>
    <w:p w14:paraId="69DD1162" w14:textId="77777777" w:rsidR="008875C3" w:rsidRDefault="008875C3" w:rsidP="008875C3">
      <w:pPr>
        <w:pStyle w:val="PL"/>
      </w:pPr>
      <w:r>
        <w:t xml:space="preserve">      properties:</w:t>
      </w:r>
    </w:p>
    <w:p w14:paraId="60F0D216" w14:textId="77777777" w:rsidR="008875C3" w:rsidRDefault="008875C3" w:rsidP="008875C3">
      <w:pPr>
        <w:pStyle w:val="PL"/>
      </w:pPr>
      <w:r>
        <w:t xml:space="preserve">        sst:</w:t>
      </w:r>
    </w:p>
    <w:p w14:paraId="11B88F01" w14:textId="77777777" w:rsidR="008875C3" w:rsidRDefault="008875C3" w:rsidP="008875C3">
      <w:pPr>
        <w:pStyle w:val="PL"/>
      </w:pPr>
      <w:r>
        <w:t xml:space="preserve">          $ref: '#/components/schemas/Sst'</w:t>
      </w:r>
    </w:p>
    <w:p w14:paraId="7052DA40" w14:textId="77777777" w:rsidR="008875C3" w:rsidRDefault="008875C3" w:rsidP="008875C3">
      <w:pPr>
        <w:pStyle w:val="PL"/>
      </w:pPr>
      <w:r>
        <w:t xml:space="preserve">        sd:</w:t>
      </w:r>
    </w:p>
    <w:p w14:paraId="358BAEA1" w14:textId="77777777" w:rsidR="008875C3" w:rsidRDefault="008875C3" w:rsidP="008875C3">
      <w:pPr>
        <w:pStyle w:val="PL"/>
      </w:pPr>
      <w:r>
        <w:t xml:space="preserve">          type: string</w:t>
      </w:r>
    </w:p>
    <w:p w14:paraId="4AB72730" w14:textId="77777777" w:rsidR="008875C3" w:rsidRDefault="008875C3" w:rsidP="008875C3">
      <w:pPr>
        <w:pStyle w:val="PL"/>
      </w:pPr>
      <w:r>
        <w:t xml:space="preserve">    SnssaiList:</w:t>
      </w:r>
    </w:p>
    <w:p w14:paraId="6F6727F6" w14:textId="77777777" w:rsidR="008875C3" w:rsidRDefault="008875C3" w:rsidP="008875C3">
      <w:pPr>
        <w:pStyle w:val="PL"/>
      </w:pPr>
      <w:r>
        <w:t xml:space="preserve">      type: array</w:t>
      </w:r>
    </w:p>
    <w:p w14:paraId="63750C2A" w14:textId="77777777" w:rsidR="008875C3" w:rsidRDefault="008875C3" w:rsidP="008875C3">
      <w:pPr>
        <w:pStyle w:val="PL"/>
      </w:pPr>
      <w:r>
        <w:t xml:space="preserve">      items:</w:t>
      </w:r>
    </w:p>
    <w:p w14:paraId="1C609495" w14:textId="77777777" w:rsidR="008875C3" w:rsidRDefault="008875C3" w:rsidP="008875C3">
      <w:pPr>
        <w:pStyle w:val="PL"/>
      </w:pPr>
      <w:r>
        <w:t xml:space="preserve">        $ref: '#/components/schemas/Snssai'</w:t>
      </w:r>
    </w:p>
    <w:p w14:paraId="4030CC21" w14:textId="77777777" w:rsidR="008875C3" w:rsidRDefault="008875C3" w:rsidP="008875C3">
      <w:pPr>
        <w:pStyle w:val="PL"/>
      </w:pPr>
    </w:p>
    <w:p w14:paraId="2B13EA14" w14:textId="77777777" w:rsidR="008875C3" w:rsidRDefault="008875C3" w:rsidP="008875C3">
      <w:pPr>
        <w:pStyle w:val="PL"/>
      </w:pPr>
      <w:r>
        <w:t xml:space="preserve">    Mnc:</w:t>
      </w:r>
    </w:p>
    <w:p w14:paraId="3607BDCF" w14:textId="77777777" w:rsidR="008875C3" w:rsidRDefault="008875C3" w:rsidP="008875C3">
      <w:pPr>
        <w:pStyle w:val="PL"/>
      </w:pPr>
      <w:r>
        <w:t xml:space="preserve">      type: string</w:t>
      </w:r>
    </w:p>
    <w:p w14:paraId="62097F0C" w14:textId="77777777" w:rsidR="008875C3" w:rsidRDefault="008875C3" w:rsidP="008875C3">
      <w:pPr>
        <w:pStyle w:val="PL"/>
      </w:pPr>
      <w:r>
        <w:t xml:space="preserve">      pattern: '[0-9]{3}|[0-9]{2}'</w:t>
      </w:r>
    </w:p>
    <w:p w14:paraId="215BC8D3" w14:textId="77777777" w:rsidR="008875C3" w:rsidRDefault="008875C3" w:rsidP="008875C3">
      <w:pPr>
        <w:pStyle w:val="PL"/>
      </w:pPr>
      <w:r>
        <w:t xml:space="preserve">    PlmnId:</w:t>
      </w:r>
    </w:p>
    <w:p w14:paraId="59341BD8" w14:textId="77777777" w:rsidR="008875C3" w:rsidRDefault="008875C3" w:rsidP="008875C3">
      <w:pPr>
        <w:pStyle w:val="PL"/>
      </w:pPr>
      <w:r>
        <w:t xml:space="preserve">      type: object</w:t>
      </w:r>
    </w:p>
    <w:p w14:paraId="3F1D1B77" w14:textId="77777777" w:rsidR="008875C3" w:rsidRDefault="008875C3" w:rsidP="008875C3">
      <w:pPr>
        <w:pStyle w:val="PL"/>
      </w:pPr>
      <w:r>
        <w:t xml:space="preserve">      properties:</w:t>
      </w:r>
    </w:p>
    <w:p w14:paraId="5AB37095" w14:textId="77777777" w:rsidR="008875C3" w:rsidRDefault="008875C3" w:rsidP="008875C3">
      <w:pPr>
        <w:pStyle w:val="PL"/>
      </w:pPr>
      <w:r>
        <w:t xml:space="preserve">        mcc:</w:t>
      </w:r>
    </w:p>
    <w:p w14:paraId="30F2E17E" w14:textId="77777777" w:rsidR="008875C3" w:rsidRDefault="008875C3" w:rsidP="008875C3">
      <w:pPr>
        <w:pStyle w:val="PL"/>
      </w:pPr>
      <w:r>
        <w:t xml:space="preserve">          $ref: 'comDefs.yaml#/components/schemas/Mcc'</w:t>
      </w:r>
    </w:p>
    <w:p w14:paraId="70C15EAF" w14:textId="77777777" w:rsidR="008875C3" w:rsidRDefault="008875C3" w:rsidP="008875C3">
      <w:pPr>
        <w:pStyle w:val="PL"/>
      </w:pPr>
      <w:r>
        <w:t xml:space="preserve">        mnc:</w:t>
      </w:r>
    </w:p>
    <w:p w14:paraId="455A5D74" w14:textId="77777777" w:rsidR="008875C3" w:rsidRDefault="008875C3" w:rsidP="008875C3">
      <w:pPr>
        <w:pStyle w:val="PL"/>
      </w:pPr>
      <w:r>
        <w:t xml:space="preserve">          $ref: '#/components/schemas/Mnc'</w:t>
      </w:r>
    </w:p>
    <w:p w14:paraId="36C00AFA" w14:textId="77777777" w:rsidR="008875C3" w:rsidRDefault="008875C3" w:rsidP="008875C3">
      <w:pPr>
        <w:pStyle w:val="PL"/>
      </w:pPr>
      <w:r>
        <w:t xml:space="preserve">    PlmnIdList:</w:t>
      </w:r>
    </w:p>
    <w:p w14:paraId="0071D883" w14:textId="77777777" w:rsidR="008875C3" w:rsidRDefault="008875C3" w:rsidP="008875C3">
      <w:pPr>
        <w:pStyle w:val="PL"/>
      </w:pPr>
      <w:r>
        <w:t xml:space="preserve">      type: array</w:t>
      </w:r>
    </w:p>
    <w:p w14:paraId="2A8BDC34" w14:textId="77777777" w:rsidR="008875C3" w:rsidRDefault="008875C3" w:rsidP="008875C3">
      <w:pPr>
        <w:pStyle w:val="PL"/>
      </w:pPr>
      <w:r>
        <w:t xml:space="preserve">      items:</w:t>
      </w:r>
    </w:p>
    <w:p w14:paraId="528B7CB9" w14:textId="77777777" w:rsidR="008875C3" w:rsidRDefault="008875C3" w:rsidP="008875C3">
      <w:pPr>
        <w:pStyle w:val="PL"/>
      </w:pPr>
      <w:r>
        <w:t xml:space="preserve">        $ref: '#/components/schemas/PlmnId'</w:t>
      </w:r>
    </w:p>
    <w:p w14:paraId="4C3CB5A3" w14:textId="77777777" w:rsidR="008875C3" w:rsidRDefault="008875C3" w:rsidP="008875C3">
      <w:pPr>
        <w:pStyle w:val="PL"/>
      </w:pPr>
      <w:r>
        <w:t xml:space="preserve">    PlmnInfo:</w:t>
      </w:r>
    </w:p>
    <w:p w14:paraId="50110A14" w14:textId="77777777" w:rsidR="008875C3" w:rsidRDefault="008875C3" w:rsidP="008875C3">
      <w:pPr>
        <w:pStyle w:val="PL"/>
      </w:pPr>
      <w:r>
        <w:t xml:space="preserve">      type: object</w:t>
      </w:r>
    </w:p>
    <w:p w14:paraId="38BC6F44" w14:textId="77777777" w:rsidR="008875C3" w:rsidRDefault="008875C3" w:rsidP="008875C3">
      <w:pPr>
        <w:pStyle w:val="PL"/>
      </w:pPr>
      <w:r>
        <w:t xml:space="preserve">      properties:</w:t>
      </w:r>
    </w:p>
    <w:p w14:paraId="300560EA" w14:textId="77777777" w:rsidR="008875C3" w:rsidRDefault="008875C3" w:rsidP="008875C3">
      <w:pPr>
        <w:pStyle w:val="PL"/>
      </w:pPr>
      <w:r>
        <w:t xml:space="preserve">        plmnId":</w:t>
      </w:r>
    </w:p>
    <w:p w14:paraId="5963C959" w14:textId="77777777" w:rsidR="008875C3" w:rsidRDefault="008875C3" w:rsidP="008875C3">
      <w:pPr>
        <w:pStyle w:val="PL"/>
      </w:pPr>
      <w:r>
        <w:t xml:space="preserve">          $ref: '#/components/schemas/PlmnId'</w:t>
      </w:r>
    </w:p>
    <w:p w14:paraId="64303B17" w14:textId="77777777" w:rsidR="008875C3" w:rsidRDefault="008875C3" w:rsidP="008875C3">
      <w:pPr>
        <w:pStyle w:val="PL"/>
      </w:pPr>
      <w:r>
        <w:t xml:space="preserve">        snssai:</w:t>
      </w:r>
    </w:p>
    <w:p w14:paraId="2957C071" w14:textId="77777777" w:rsidR="008875C3" w:rsidRDefault="008875C3" w:rsidP="008875C3">
      <w:pPr>
        <w:pStyle w:val="PL"/>
      </w:pPr>
      <w:r>
        <w:t xml:space="preserve">          $ref: '#/components/schemas/Snssai'</w:t>
      </w:r>
    </w:p>
    <w:p w14:paraId="267E75C9" w14:textId="77777777" w:rsidR="008875C3" w:rsidRDefault="008875C3" w:rsidP="008875C3">
      <w:pPr>
        <w:pStyle w:val="PL"/>
      </w:pPr>
      <w:r>
        <w:t xml:space="preserve">    PlmnInfoList:</w:t>
      </w:r>
    </w:p>
    <w:p w14:paraId="5C79657A" w14:textId="77777777" w:rsidR="008875C3" w:rsidRDefault="008875C3" w:rsidP="008875C3">
      <w:pPr>
        <w:pStyle w:val="PL"/>
      </w:pPr>
      <w:r>
        <w:t xml:space="preserve">      type: array</w:t>
      </w:r>
    </w:p>
    <w:p w14:paraId="3836E1C5" w14:textId="77777777" w:rsidR="008875C3" w:rsidRDefault="008875C3" w:rsidP="008875C3">
      <w:pPr>
        <w:pStyle w:val="PL"/>
      </w:pPr>
      <w:r>
        <w:t xml:space="preserve">      items:</w:t>
      </w:r>
    </w:p>
    <w:p w14:paraId="2C802459" w14:textId="77777777" w:rsidR="008875C3" w:rsidRDefault="008875C3" w:rsidP="008875C3">
      <w:pPr>
        <w:pStyle w:val="PL"/>
      </w:pPr>
      <w:r>
        <w:t xml:space="preserve">        $ref: '#/components/schemas/PlmnInfo'</w:t>
      </w:r>
    </w:p>
    <w:p w14:paraId="4AFF45BF" w14:textId="77777777" w:rsidR="008875C3" w:rsidRDefault="008875C3" w:rsidP="008875C3">
      <w:pPr>
        <w:pStyle w:val="PL"/>
      </w:pPr>
      <w:r>
        <w:t xml:space="preserve">    GGnbId:</w:t>
      </w:r>
    </w:p>
    <w:p w14:paraId="3E237AF1" w14:textId="77777777" w:rsidR="008875C3" w:rsidRDefault="008875C3" w:rsidP="008875C3">
      <w:pPr>
        <w:pStyle w:val="PL"/>
      </w:pPr>
      <w:r>
        <w:t xml:space="preserve">        type: string</w:t>
      </w:r>
    </w:p>
    <w:p w14:paraId="72303F1F" w14:textId="77777777" w:rsidR="008875C3" w:rsidRDefault="008875C3" w:rsidP="008875C3">
      <w:pPr>
        <w:pStyle w:val="PL"/>
      </w:pPr>
      <w:r>
        <w:t xml:space="preserve">        pattern: '^[0-9]{3}[0-9]{2,3}-(22|23|24|25|26|27|28|29|30|31|32)-[0-9]{1,10}'</w:t>
      </w:r>
    </w:p>
    <w:p w14:paraId="3FF284B8" w14:textId="77777777" w:rsidR="008875C3" w:rsidRDefault="008875C3" w:rsidP="008875C3">
      <w:pPr>
        <w:pStyle w:val="PL"/>
      </w:pPr>
      <w:r>
        <w:t xml:space="preserve">    GEnbId:</w:t>
      </w:r>
    </w:p>
    <w:p w14:paraId="55DA5571" w14:textId="77777777" w:rsidR="008875C3" w:rsidRDefault="008875C3" w:rsidP="008875C3">
      <w:pPr>
        <w:pStyle w:val="PL"/>
      </w:pPr>
      <w:r>
        <w:t xml:space="preserve">        type: string</w:t>
      </w:r>
    </w:p>
    <w:p w14:paraId="340CBEA5" w14:textId="77777777" w:rsidR="008875C3" w:rsidRDefault="008875C3" w:rsidP="008875C3">
      <w:pPr>
        <w:pStyle w:val="PL"/>
      </w:pPr>
      <w:r>
        <w:t xml:space="preserve">        pattern: '^[0-9]{3}[0-9]{2,3}-(18|20|21|22)-[0-9]{1,7}'</w:t>
      </w:r>
    </w:p>
    <w:p w14:paraId="67FA9DAD" w14:textId="77777777" w:rsidR="008875C3" w:rsidRDefault="008875C3" w:rsidP="008875C3">
      <w:pPr>
        <w:pStyle w:val="PL"/>
      </w:pPr>
    </w:p>
    <w:p w14:paraId="147FD89B" w14:textId="77777777" w:rsidR="008875C3" w:rsidRDefault="008875C3" w:rsidP="008875C3">
      <w:pPr>
        <w:pStyle w:val="PL"/>
      </w:pPr>
      <w:r>
        <w:t xml:space="preserve">    GGnbIdList:</w:t>
      </w:r>
    </w:p>
    <w:p w14:paraId="07A57539" w14:textId="77777777" w:rsidR="008875C3" w:rsidRDefault="008875C3" w:rsidP="008875C3">
      <w:pPr>
        <w:pStyle w:val="PL"/>
      </w:pPr>
      <w:r>
        <w:t xml:space="preserve">        type: array</w:t>
      </w:r>
    </w:p>
    <w:p w14:paraId="718EC70C" w14:textId="77777777" w:rsidR="008875C3" w:rsidRDefault="008875C3" w:rsidP="008875C3">
      <w:pPr>
        <w:pStyle w:val="PL"/>
      </w:pPr>
      <w:r>
        <w:t xml:space="preserve">        items: </w:t>
      </w:r>
    </w:p>
    <w:p w14:paraId="0D77122C" w14:textId="77777777" w:rsidR="008875C3" w:rsidRDefault="008875C3" w:rsidP="008875C3">
      <w:pPr>
        <w:pStyle w:val="PL"/>
      </w:pPr>
      <w:r>
        <w:t xml:space="preserve">          $ref: '#/components/schemas/GGnbId'</w:t>
      </w:r>
    </w:p>
    <w:p w14:paraId="2C00CA5F" w14:textId="77777777" w:rsidR="008875C3" w:rsidRDefault="008875C3" w:rsidP="008875C3">
      <w:pPr>
        <w:pStyle w:val="PL"/>
      </w:pPr>
    </w:p>
    <w:p w14:paraId="356074AE" w14:textId="77777777" w:rsidR="008875C3" w:rsidRDefault="008875C3" w:rsidP="008875C3">
      <w:pPr>
        <w:pStyle w:val="PL"/>
      </w:pPr>
      <w:r>
        <w:t xml:space="preserve">    GEnbIdList:</w:t>
      </w:r>
    </w:p>
    <w:p w14:paraId="50690CB4" w14:textId="77777777" w:rsidR="008875C3" w:rsidRDefault="008875C3" w:rsidP="008875C3">
      <w:pPr>
        <w:pStyle w:val="PL"/>
      </w:pPr>
      <w:r>
        <w:t xml:space="preserve">        type: array</w:t>
      </w:r>
    </w:p>
    <w:p w14:paraId="691938E5" w14:textId="77777777" w:rsidR="008875C3" w:rsidRDefault="008875C3" w:rsidP="008875C3">
      <w:pPr>
        <w:pStyle w:val="PL"/>
      </w:pPr>
      <w:r>
        <w:t xml:space="preserve">        items: </w:t>
      </w:r>
    </w:p>
    <w:p w14:paraId="07A88B6D" w14:textId="77777777" w:rsidR="008875C3" w:rsidRDefault="008875C3" w:rsidP="008875C3">
      <w:pPr>
        <w:pStyle w:val="PL"/>
      </w:pPr>
      <w:r>
        <w:t xml:space="preserve">          $ref: '#/components/schemas/GEnbId'</w:t>
      </w:r>
    </w:p>
    <w:p w14:paraId="67F98D17" w14:textId="77777777" w:rsidR="008875C3" w:rsidRDefault="008875C3" w:rsidP="008875C3">
      <w:pPr>
        <w:pStyle w:val="PL"/>
      </w:pPr>
    </w:p>
    <w:p w14:paraId="6BA6A9E8" w14:textId="77777777" w:rsidR="008875C3" w:rsidRDefault="008875C3" w:rsidP="008875C3">
      <w:pPr>
        <w:pStyle w:val="PL"/>
      </w:pPr>
      <w:r>
        <w:t xml:space="preserve">    NrPci:</w:t>
      </w:r>
    </w:p>
    <w:p w14:paraId="73D12177" w14:textId="77777777" w:rsidR="008875C3" w:rsidRDefault="008875C3" w:rsidP="008875C3">
      <w:pPr>
        <w:pStyle w:val="PL"/>
      </w:pPr>
      <w:r>
        <w:t xml:space="preserve">      type: integer</w:t>
      </w:r>
    </w:p>
    <w:p w14:paraId="38FDB98F" w14:textId="77777777" w:rsidR="008875C3" w:rsidRDefault="008875C3" w:rsidP="008875C3">
      <w:pPr>
        <w:pStyle w:val="PL"/>
      </w:pPr>
      <w:r>
        <w:t xml:space="preserve">      maximum: 503</w:t>
      </w:r>
    </w:p>
    <w:p w14:paraId="78C46901" w14:textId="77777777" w:rsidR="008875C3" w:rsidRDefault="008875C3" w:rsidP="008875C3">
      <w:pPr>
        <w:pStyle w:val="PL"/>
      </w:pPr>
      <w:r>
        <w:t xml:space="preserve">    NrTac:</w:t>
      </w:r>
    </w:p>
    <w:p w14:paraId="21FD4533" w14:textId="77777777" w:rsidR="008875C3" w:rsidRDefault="008875C3" w:rsidP="008875C3">
      <w:pPr>
        <w:pStyle w:val="PL"/>
      </w:pPr>
      <w:r>
        <w:t xml:space="preserve">      type: integer</w:t>
      </w:r>
    </w:p>
    <w:p w14:paraId="0C54767E" w14:textId="77777777" w:rsidR="008875C3" w:rsidRDefault="008875C3" w:rsidP="008875C3">
      <w:pPr>
        <w:pStyle w:val="PL"/>
      </w:pPr>
      <w:r>
        <w:t xml:space="preserve">      maximum: 16777215</w:t>
      </w:r>
    </w:p>
    <w:p w14:paraId="1F5285C2" w14:textId="77777777" w:rsidR="008875C3" w:rsidRDefault="008875C3" w:rsidP="008875C3">
      <w:pPr>
        <w:pStyle w:val="PL"/>
      </w:pPr>
      <w:r>
        <w:t xml:space="preserve">    Tai:</w:t>
      </w:r>
    </w:p>
    <w:p w14:paraId="3BE22FFB" w14:textId="77777777" w:rsidR="008875C3" w:rsidRDefault="008875C3" w:rsidP="008875C3">
      <w:pPr>
        <w:pStyle w:val="PL"/>
      </w:pPr>
      <w:r>
        <w:t xml:space="preserve">      type: object</w:t>
      </w:r>
    </w:p>
    <w:p w14:paraId="6F57751D" w14:textId="77777777" w:rsidR="008875C3" w:rsidRDefault="008875C3" w:rsidP="008875C3">
      <w:pPr>
        <w:pStyle w:val="PL"/>
      </w:pPr>
      <w:r>
        <w:t xml:space="preserve">      properties:</w:t>
      </w:r>
    </w:p>
    <w:p w14:paraId="0934DDF0" w14:textId="77777777" w:rsidR="008875C3" w:rsidRDefault="008875C3" w:rsidP="008875C3">
      <w:pPr>
        <w:pStyle w:val="PL"/>
      </w:pPr>
      <w:r>
        <w:t xml:space="preserve">        plmnId:</w:t>
      </w:r>
    </w:p>
    <w:p w14:paraId="4C32F22A" w14:textId="77777777" w:rsidR="008875C3" w:rsidRDefault="008875C3" w:rsidP="008875C3">
      <w:pPr>
        <w:pStyle w:val="PL"/>
      </w:pPr>
      <w:r>
        <w:t xml:space="preserve">          $ref: '#/components/schemas/PlmnId'</w:t>
      </w:r>
    </w:p>
    <w:p w14:paraId="59811504" w14:textId="77777777" w:rsidR="008875C3" w:rsidRDefault="008875C3" w:rsidP="008875C3">
      <w:pPr>
        <w:pStyle w:val="PL"/>
      </w:pPr>
      <w:r>
        <w:t xml:space="preserve">        nrTac:</w:t>
      </w:r>
    </w:p>
    <w:p w14:paraId="48101989" w14:textId="77777777" w:rsidR="008875C3" w:rsidRDefault="008875C3" w:rsidP="008875C3">
      <w:pPr>
        <w:pStyle w:val="PL"/>
      </w:pPr>
      <w:r>
        <w:t xml:space="preserve">          $ref: '#/components/schemas/NrTac'</w:t>
      </w:r>
    </w:p>
    <w:p w14:paraId="2CB089DE" w14:textId="77777777" w:rsidR="008875C3" w:rsidRDefault="008875C3" w:rsidP="008875C3">
      <w:pPr>
        <w:pStyle w:val="PL"/>
      </w:pPr>
    </w:p>
    <w:p w14:paraId="0BA5CF1C" w14:textId="77777777" w:rsidR="008875C3" w:rsidRDefault="008875C3" w:rsidP="008875C3">
      <w:pPr>
        <w:pStyle w:val="PL"/>
      </w:pPr>
      <w:r>
        <w:t xml:space="preserve">    BackhaulAddress:</w:t>
      </w:r>
    </w:p>
    <w:p w14:paraId="73072741" w14:textId="77777777" w:rsidR="008875C3" w:rsidRDefault="008875C3" w:rsidP="008875C3">
      <w:pPr>
        <w:pStyle w:val="PL"/>
      </w:pPr>
      <w:r>
        <w:t xml:space="preserve">      type: object</w:t>
      </w:r>
    </w:p>
    <w:p w14:paraId="7479F0C1" w14:textId="77777777" w:rsidR="008875C3" w:rsidRDefault="008875C3" w:rsidP="008875C3">
      <w:pPr>
        <w:pStyle w:val="PL"/>
      </w:pPr>
      <w:r>
        <w:t xml:space="preserve">      properties:</w:t>
      </w:r>
    </w:p>
    <w:p w14:paraId="05161DF8" w14:textId="77777777" w:rsidR="008875C3" w:rsidRDefault="008875C3" w:rsidP="008875C3">
      <w:pPr>
        <w:pStyle w:val="PL"/>
      </w:pPr>
      <w:r>
        <w:t xml:space="preserve">        gnbId:</w:t>
      </w:r>
    </w:p>
    <w:p w14:paraId="3C885E54" w14:textId="77777777" w:rsidR="008875C3" w:rsidRDefault="008875C3" w:rsidP="008875C3">
      <w:pPr>
        <w:pStyle w:val="PL"/>
      </w:pPr>
      <w:r>
        <w:t xml:space="preserve">          $ref: '#/components/schemas/GnbId'</w:t>
      </w:r>
    </w:p>
    <w:p w14:paraId="56978EF0" w14:textId="77777777" w:rsidR="008875C3" w:rsidRDefault="008875C3" w:rsidP="008875C3">
      <w:pPr>
        <w:pStyle w:val="PL"/>
      </w:pPr>
      <w:r>
        <w:t xml:space="preserve">        tai:</w:t>
      </w:r>
    </w:p>
    <w:p w14:paraId="0F535F89" w14:textId="77777777" w:rsidR="008875C3" w:rsidRDefault="008875C3" w:rsidP="008875C3">
      <w:pPr>
        <w:pStyle w:val="PL"/>
      </w:pPr>
      <w:r>
        <w:t xml:space="preserve">          $ref: "#/components/schemas/Tai"</w:t>
      </w:r>
    </w:p>
    <w:p w14:paraId="0C84D627" w14:textId="77777777" w:rsidR="008875C3" w:rsidRDefault="008875C3" w:rsidP="008875C3">
      <w:pPr>
        <w:pStyle w:val="PL"/>
      </w:pPr>
      <w:r>
        <w:t xml:space="preserve">    MappingSetIDBackhaulAddress:</w:t>
      </w:r>
    </w:p>
    <w:p w14:paraId="5F183F4D" w14:textId="77777777" w:rsidR="008875C3" w:rsidRDefault="008875C3" w:rsidP="008875C3">
      <w:pPr>
        <w:pStyle w:val="PL"/>
      </w:pPr>
      <w:r>
        <w:t xml:space="preserve">      type: object</w:t>
      </w:r>
    </w:p>
    <w:p w14:paraId="40416276" w14:textId="77777777" w:rsidR="008875C3" w:rsidRDefault="008875C3" w:rsidP="008875C3">
      <w:pPr>
        <w:pStyle w:val="PL"/>
      </w:pPr>
      <w:r>
        <w:t xml:space="preserve">      properties:</w:t>
      </w:r>
    </w:p>
    <w:p w14:paraId="276B1B84" w14:textId="77777777" w:rsidR="008875C3" w:rsidRDefault="008875C3" w:rsidP="008875C3">
      <w:pPr>
        <w:pStyle w:val="PL"/>
      </w:pPr>
      <w:r>
        <w:t xml:space="preserve">        setID:</w:t>
      </w:r>
    </w:p>
    <w:p w14:paraId="530B57D7" w14:textId="77777777" w:rsidR="008875C3" w:rsidRDefault="008875C3" w:rsidP="008875C3">
      <w:pPr>
        <w:pStyle w:val="PL"/>
      </w:pPr>
      <w:r>
        <w:t xml:space="preserve">          type: integer</w:t>
      </w:r>
    </w:p>
    <w:p w14:paraId="7535B87B" w14:textId="77777777" w:rsidR="008875C3" w:rsidRDefault="008875C3" w:rsidP="008875C3">
      <w:pPr>
        <w:pStyle w:val="PL"/>
      </w:pPr>
      <w:r>
        <w:t xml:space="preserve">        backhaulAddress:</w:t>
      </w:r>
    </w:p>
    <w:p w14:paraId="28F33DAC" w14:textId="77777777" w:rsidR="008875C3" w:rsidRDefault="008875C3" w:rsidP="008875C3">
      <w:pPr>
        <w:pStyle w:val="PL"/>
      </w:pPr>
      <w:r>
        <w:t xml:space="preserve">          $ref: '#/components/schemas/BackhaulAddress'</w:t>
      </w:r>
    </w:p>
    <w:p w14:paraId="1691B40C" w14:textId="77777777" w:rsidR="008875C3" w:rsidRDefault="008875C3" w:rsidP="008875C3">
      <w:pPr>
        <w:pStyle w:val="PL"/>
      </w:pPr>
      <w:r>
        <w:t xml:space="preserve">    IntraRatEsActivationOriginalCellLoadParameters:</w:t>
      </w:r>
    </w:p>
    <w:p w14:paraId="6EB4EB8D" w14:textId="77777777" w:rsidR="008875C3" w:rsidRDefault="008875C3" w:rsidP="008875C3">
      <w:pPr>
        <w:pStyle w:val="PL"/>
      </w:pPr>
      <w:r>
        <w:t xml:space="preserve">      type: object</w:t>
      </w:r>
    </w:p>
    <w:p w14:paraId="2DBD6D18" w14:textId="77777777" w:rsidR="008875C3" w:rsidRDefault="008875C3" w:rsidP="008875C3">
      <w:pPr>
        <w:pStyle w:val="PL"/>
      </w:pPr>
      <w:r>
        <w:t xml:space="preserve">      properties:</w:t>
      </w:r>
    </w:p>
    <w:p w14:paraId="570F08B6" w14:textId="77777777" w:rsidR="008875C3" w:rsidRDefault="008875C3" w:rsidP="008875C3">
      <w:pPr>
        <w:pStyle w:val="PL"/>
      </w:pPr>
      <w:r>
        <w:t xml:space="preserve">        loadThreshold:</w:t>
      </w:r>
    </w:p>
    <w:p w14:paraId="76CE0388" w14:textId="77777777" w:rsidR="008875C3" w:rsidRDefault="008875C3" w:rsidP="008875C3">
      <w:pPr>
        <w:pStyle w:val="PL"/>
      </w:pPr>
      <w:r>
        <w:t xml:space="preserve">          type: integer</w:t>
      </w:r>
    </w:p>
    <w:p w14:paraId="586A7B4E" w14:textId="77777777" w:rsidR="008875C3" w:rsidRDefault="008875C3" w:rsidP="008875C3">
      <w:pPr>
        <w:pStyle w:val="PL"/>
      </w:pPr>
      <w:r>
        <w:t xml:space="preserve">        timeDuration:</w:t>
      </w:r>
    </w:p>
    <w:p w14:paraId="080945C4" w14:textId="77777777" w:rsidR="008875C3" w:rsidRDefault="008875C3" w:rsidP="008875C3">
      <w:pPr>
        <w:pStyle w:val="PL"/>
      </w:pPr>
      <w:r>
        <w:t xml:space="preserve">          type: integer</w:t>
      </w:r>
    </w:p>
    <w:p w14:paraId="66C62F4A" w14:textId="77777777" w:rsidR="008875C3" w:rsidRDefault="008875C3" w:rsidP="008875C3">
      <w:pPr>
        <w:pStyle w:val="PL"/>
      </w:pPr>
      <w:r>
        <w:t xml:space="preserve">    IntraRatEsActivationCandidateCellsLoadParameters:</w:t>
      </w:r>
    </w:p>
    <w:p w14:paraId="5C1127D6" w14:textId="77777777" w:rsidR="008875C3" w:rsidRDefault="008875C3" w:rsidP="008875C3">
      <w:pPr>
        <w:pStyle w:val="PL"/>
      </w:pPr>
      <w:r>
        <w:t xml:space="preserve">      type: object</w:t>
      </w:r>
    </w:p>
    <w:p w14:paraId="1932238C" w14:textId="77777777" w:rsidR="008875C3" w:rsidRDefault="008875C3" w:rsidP="008875C3">
      <w:pPr>
        <w:pStyle w:val="PL"/>
      </w:pPr>
      <w:r>
        <w:t xml:space="preserve">      properties:</w:t>
      </w:r>
    </w:p>
    <w:p w14:paraId="338A6D6E" w14:textId="77777777" w:rsidR="008875C3" w:rsidRDefault="008875C3" w:rsidP="008875C3">
      <w:pPr>
        <w:pStyle w:val="PL"/>
      </w:pPr>
      <w:r>
        <w:t xml:space="preserve">        loadThreshold:</w:t>
      </w:r>
    </w:p>
    <w:p w14:paraId="6094D7F2" w14:textId="77777777" w:rsidR="008875C3" w:rsidRDefault="008875C3" w:rsidP="008875C3">
      <w:pPr>
        <w:pStyle w:val="PL"/>
      </w:pPr>
      <w:r>
        <w:t xml:space="preserve">          type: integer</w:t>
      </w:r>
    </w:p>
    <w:p w14:paraId="492D4797" w14:textId="77777777" w:rsidR="008875C3" w:rsidRDefault="008875C3" w:rsidP="008875C3">
      <w:pPr>
        <w:pStyle w:val="PL"/>
      </w:pPr>
      <w:r>
        <w:t xml:space="preserve">        timeDuration:</w:t>
      </w:r>
    </w:p>
    <w:p w14:paraId="69203C2D" w14:textId="77777777" w:rsidR="008875C3" w:rsidRDefault="008875C3" w:rsidP="008875C3">
      <w:pPr>
        <w:pStyle w:val="PL"/>
      </w:pPr>
      <w:r>
        <w:t xml:space="preserve">          type: integer</w:t>
      </w:r>
    </w:p>
    <w:p w14:paraId="14B17FC3" w14:textId="77777777" w:rsidR="008875C3" w:rsidRDefault="008875C3" w:rsidP="008875C3">
      <w:pPr>
        <w:pStyle w:val="PL"/>
      </w:pPr>
      <w:r>
        <w:t xml:space="preserve">    IntraRatEsDeactivationCandidateCellsLoadParameters:</w:t>
      </w:r>
    </w:p>
    <w:p w14:paraId="787F2784" w14:textId="77777777" w:rsidR="008875C3" w:rsidRDefault="008875C3" w:rsidP="008875C3">
      <w:pPr>
        <w:pStyle w:val="PL"/>
      </w:pPr>
      <w:r>
        <w:t xml:space="preserve">      type: object</w:t>
      </w:r>
    </w:p>
    <w:p w14:paraId="411BDE53" w14:textId="77777777" w:rsidR="008875C3" w:rsidRDefault="008875C3" w:rsidP="008875C3">
      <w:pPr>
        <w:pStyle w:val="PL"/>
      </w:pPr>
      <w:r>
        <w:t xml:space="preserve">      properties:</w:t>
      </w:r>
    </w:p>
    <w:p w14:paraId="652CFB3B" w14:textId="77777777" w:rsidR="008875C3" w:rsidRDefault="008875C3" w:rsidP="008875C3">
      <w:pPr>
        <w:pStyle w:val="PL"/>
      </w:pPr>
      <w:r>
        <w:t xml:space="preserve">        loadThreshold:</w:t>
      </w:r>
    </w:p>
    <w:p w14:paraId="09AEE18D" w14:textId="77777777" w:rsidR="008875C3" w:rsidRDefault="008875C3" w:rsidP="008875C3">
      <w:pPr>
        <w:pStyle w:val="PL"/>
      </w:pPr>
      <w:r>
        <w:t xml:space="preserve">          type: integer</w:t>
      </w:r>
    </w:p>
    <w:p w14:paraId="150F8CE8" w14:textId="77777777" w:rsidR="008875C3" w:rsidRDefault="008875C3" w:rsidP="008875C3">
      <w:pPr>
        <w:pStyle w:val="PL"/>
      </w:pPr>
      <w:r>
        <w:t xml:space="preserve">        timeDuration:</w:t>
      </w:r>
    </w:p>
    <w:p w14:paraId="109D59FB" w14:textId="77777777" w:rsidR="008875C3" w:rsidRDefault="008875C3" w:rsidP="008875C3">
      <w:pPr>
        <w:pStyle w:val="PL"/>
      </w:pPr>
      <w:r>
        <w:t xml:space="preserve">          type: integer</w:t>
      </w:r>
    </w:p>
    <w:p w14:paraId="7F91A069" w14:textId="77777777" w:rsidR="008875C3" w:rsidRDefault="008875C3" w:rsidP="008875C3">
      <w:pPr>
        <w:pStyle w:val="PL"/>
      </w:pPr>
      <w:r>
        <w:t xml:space="preserve">    EsNotAllowedTimePeriod:</w:t>
      </w:r>
    </w:p>
    <w:p w14:paraId="10C3DF1F" w14:textId="77777777" w:rsidR="008875C3" w:rsidRDefault="008875C3" w:rsidP="008875C3">
      <w:pPr>
        <w:pStyle w:val="PL"/>
      </w:pPr>
      <w:r>
        <w:t xml:space="preserve">      type: object</w:t>
      </w:r>
    </w:p>
    <w:p w14:paraId="45536F38" w14:textId="77777777" w:rsidR="008875C3" w:rsidRDefault="008875C3" w:rsidP="008875C3">
      <w:pPr>
        <w:pStyle w:val="PL"/>
      </w:pPr>
      <w:r>
        <w:t xml:space="preserve">      properties:</w:t>
      </w:r>
    </w:p>
    <w:p w14:paraId="2CDE91B5" w14:textId="77777777" w:rsidR="008875C3" w:rsidRDefault="008875C3" w:rsidP="008875C3">
      <w:pPr>
        <w:pStyle w:val="PL"/>
      </w:pPr>
      <w:r>
        <w:t xml:space="preserve">        startTimeandendTime:</w:t>
      </w:r>
    </w:p>
    <w:p w14:paraId="7188A8D7" w14:textId="77777777" w:rsidR="008875C3" w:rsidRDefault="008875C3" w:rsidP="008875C3">
      <w:pPr>
        <w:pStyle w:val="PL"/>
      </w:pPr>
      <w:r>
        <w:t xml:space="preserve">          type: string</w:t>
      </w:r>
    </w:p>
    <w:p w14:paraId="22C22303" w14:textId="77777777" w:rsidR="008875C3" w:rsidRDefault="008875C3" w:rsidP="008875C3">
      <w:pPr>
        <w:pStyle w:val="PL"/>
      </w:pPr>
      <w:r>
        <w:t xml:space="preserve">        periodOfDay:</w:t>
      </w:r>
    </w:p>
    <w:p w14:paraId="0CC5FAF1" w14:textId="77777777" w:rsidR="008875C3" w:rsidRDefault="008875C3" w:rsidP="008875C3">
      <w:pPr>
        <w:pStyle w:val="PL"/>
      </w:pPr>
      <w:r>
        <w:t xml:space="preserve">          type: string</w:t>
      </w:r>
    </w:p>
    <w:p w14:paraId="2238A2A7" w14:textId="77777777" w:rsidR="008875C3" w:rsidRDefault="008875C3" w:rsidP="008875C3">
      <w:pPr>
        <w:pStyle w:val="PL"/>
      </w:pPr>
      <w:r>
        <w:t xml:space="preserve">        daysOfWeekList:</w:t>
      </w:r>
    </w:p>
    <w:p w14:paraId="71C4B5DC" w14:textId="77777777" w:rsidR="008875C3" w:rsidRDefault="008875C3" w:rsidP="008875C3">
      <w:pPr>
        <w:pStyle w:val="PL"/>
      </w:pPr>
      <w:r>
        <w:t xml:space="preserve">          type: string</w:t>
      </w:r>
    </w:p>
    <w:p w14:paraId="2281A6EB" w14:textId="77777777" w:rsidR="008875C3" w:rsidRDefault="008875C3" w:rsidP="008875C3">
      <w:pPr>
        <w:pStyle w:val="PL"/>
      </w:pPr>
      <w:r>
        <w:t xml:space="preserve">        listoftimeperiods:</w:t>
      </w:r>
    </w:p>
    <w:p w14:paraId="62ED51B9" w14:textId="77777777" w:rsidR="008875C3" w:rsidRDefault="008875C3" w:rsidP="008875C3">
      <w:pPr>
        <w:pStyle w:val="PL"/>
      </w:pPr>
      <w:r>
        <w:t xml:space="preserve">          type: string</w:t>
      </w:r>
    </w:p>
    <w:p w14:paraId="45650391" w14:textId="77777777" w:rsidR="008875C3" w:rsidRDefault="008875C3" w:rsidP="008875C3">
      <w:pPr>
        <w:pStyle w:val="PL"/>
      </w:pPr>
      <w:r>
        <w:t xml:space="preserve">    InterRatEsActivationOriginalCellParameters:</w:t>
      </w:r>
    </w:p>
    <w:p w14:paraId="4F46B7F4" w14:textId="77777777" w:rsidR="008875C3" w:rsidRDefault="008875C3" w:rsidP="008875C3">
      <w:pPr>
        <w:pStyle w:val="PL"/>
      </w:pPr>
      <w:r>
        <w:t xml:space="preserve">      type: object</w:t>
      </w:r>
    </w:p>
    <w:p w14:paraId="670BE328" w14:textId="77777777" w:rsidR="008875C3" w:rsidRDefault="008875C3" w:rsidP="008875C3">
      <w:pPr>
        <w:pStyle w:val="PL"/>
      </w:pPr>
      <w:r>
        <w:t xml:space="preserve">      properties:</w:t>
      </w:r>
    </w:p>
    <w:p w14:paraId="4E16555D" w14:textId="77777777" w:rsidR="008875C3" w:rsidRDefault="008875C3" w:rsidP="008875C3">
      <w:pPr>
        <w:pStyle w:val="PL"/>
      </w:pPr>
      <w:r>
        <w:t xml:space="preserve">        loadThreshold:</w:t>
      </w:r>
    </w:p>
    <w:p w14:paraId="49D5B6D6" w14:textId="77777777" w:rsidR="008875C3" w:rsidRDefault="008875C3" w:rsidP="008875C3">
      <w:pPr>
        <w:pStyle w:val="PL"/>
      </w:pPr>
      <w:r>
        <w:t xml:space="preserve">          type: integer</w:t>
      </w:r>
    </w:p>
    <w:p w14:paraId="26D418B8" w14:textId="77777777" w:rsidR="008875C3" w:rsidRDefault="008875C3" w:rsidP="008875C3">
      <w:pPr>
        <w:pStyle w:val="PL"/>
      </w:pPr>
      <w:r>
        <w:t xml:space="preserve">        timeDuration:</w:t>
      </w:r>
    </w:p>
    <w:p w14:paraId="31C510AE" w14:textId="77777777" w:rsidR="008875C3" w:rsidRDefault="008875C3" w:rsidP="008875C3">
      <w:pPr>
        <w:pStyle w:val="PL"/>
      </w:pPr>
      <w:r>
        <w:t xml:space="preserve">          type: integer</w:t>
      </w:r>
    </w:p>
    <w:p w14:paraId="701DA1C6" w14:textId="77777777" w:rsidR="008875C3" w:rsidRDefault="008875C3" w:rsidP="008875C3">
      <w:pPr>
        <w:pStyle w:val="PL"/>
      </w:pPr>
      <w:r>
        <w:t xml:space="preserve">    InterRatEsActivationCandidateCellParameters:</w:t>
      </w:r>
    </w:p>
    <w:p w14:paraId="3BD41C78" w14:textId="77777777" w:rsidR="008875C3" w:rsidRDefault="008875C3" w:rsidP="008875C3">
      <w:pPr>
        <w:pStyle w:val="PL"/>
      </w:pPr>
      <w:r>
        <w:t xml:space="preserve">      type: object</w:t>
      </w:r>
    </w:p>
    <w:p w14:paraId="53550507" w14:textId="77777777" w:rsidR="008875C3" w:rsidRDefault="008875C3" w:rsidP="008875C3">
      <w:pPr>
        <w:pStyle w:val="PL"/>
      </w:pPr>
      <w:r>
        <w:t xml:space="preserve">      properties:</w:t>
      </w:r>
    </w:p>
    <w:p w14:paraId="7FAECAC9" w14:textId="77777777" w:rsidR="008875C3" w:rsidRDefault="008875C3" w:rsidP="008875C3">
      <w:pPr>
        <w:pStyle w:val="PL"/>
      </w:pPr>
      <w:r>
        <w:t xml:space="preserve">        loadThreshold:</w:t>
      </w:r>
    </w:p>
    <w:p w14:paraId="6FA67AC7" w14:textId="77777777" w:rsidR="008875C3" w:rsidRDefault="008875C3" w:rsidP="008875C3">
      <w:pPr>
        <w:pStyle w:val="PL"/>
      </w:pPr>
      <w:r>
        <w:t xml:space="preserve">          type: integer</w:t>
      </w:r>
    </w:p>
    <w:p w14:paraId="60C10493" w14:textId="77777777" w:rsidR="008875C3" w:rsidRDefault="008875C3" w:rsidP="008875C3">
      <w:pPr>
        <w:pStyle w:val="PL"/>
      </w:pPr>
      <w:r>
        <w:t xml:space="preserve">        timeDuration:</w:t>
      </w:r>
    </w:p>
    <w:p w14:paraId="67D964F9" w14:textId="77777777" w:rsidR="008875C3" w:rsidRDefault="008875C3" w:rsidP="008875C3">
      <w:pPr>
        <w:pStyle w:val="PL"/>
      </w:pPr>
      <w:r>
        <w:t xml:space="preserve">          type: integer</w:t>
      </w:r>
    </w:p>
    <w:p w14:paraId="1A03A20A" w14:textId="77777777" w:rsidR="008875C3" w:rsidRDefault="008875C3" w:rsidP="008875C3">
      <w:pPr>
        <w:pStyle w:val="PL"/>
      </w:pPr>
      <w:r>
        <w:t xml:space="preserve">    InterRatEsDeactivationCandidateCellParameters:</w:t>
      </w:r>
    </w:p>
    <w:p w14:paraId="186C1D98" w14:textId="77777777" w:rsidR="008875C3" w:rsidRDefault="008875C3" w:rsidP="008875C3">
      <w:pPr>
        <w:pStyle w:val="PL"/>
      </w:pPr>
      <w:r>
        <w:t xml:space="preserve">      type: object</w:t>
      </w:r>
    </w:p>
    <w:p w14:paraId="06B82065" w14:textId="77777777" w:rsidR="008875C3" w:rsidRDefault="008875C3" w:rsidP="008875C3">
      <w:pPr>
        <w:pStyle w:val="PL"/>
      </w:pPr>
      <w:r>
        <w:t xml:space="preserve">      properties:</w:t>
      </w:r>
    </w:p>
    <w:p w14:paraId="60BF83CD" w14:textId="77777777" w:rsidR="008875C3" w:rsidRDefault="008875C3" w:rsidP="008875C3">
      <w:pPr>
        <w:pStyle w:val="PL"/>
      </w:pPr>
      <w:r>
        <w:t xml:space="preserve">        loadThreshold:</w:t>
      </w:r>
    </w:p>
    <w:p w14:paraId="2E3049C2" w14:textId="77777777" w:rsidR="008875C3" w:rsidRDefault="008875C3" w:rsidP="008875C3">
      <w:pPr>
        <w:pStyle w:val="PL"/>
      </w:pPr>
      <w:r>
        <w:t xml:space="preserve">          type: integer</w:t>
      </w:r>
    </w:p>
    <w:p w14:paraId="0D8A5BBD" w14:textId="77777777" w:rsidR="008875C3" w:rsidRDefault="008875C3" w:rsidP="008875C3">
      <w:pPr>
        <w:pStyle w:val="PL"/>
      </w:pPr>
      <w:r>
        <w:t xml:space="preserve">        timeDuration:</w:t>
      </w:r>
    </w:p>
    <w:p w14:paraId="0FEE2759" w14:textId="77777777" w:rsidR="008875C3" w:rsidRDefault="008875C3" w:rsidP="008875C3">
      <w:pPr>
        <w:pStyle w:val="PL"/>
      </w:pPr>
      <w:r>
        <w:t xml:space="preserve">          type: integer</w:t>
      </w:r>
    </w:p>
    <w:p w14:paraId="3E6831F6" w14:textId="77777777" w:rsidR="008875C3" w:rsidRDefault="008875C3" w:rsidP="008875C3">
      <w:pPr>
        <w:pStyle w:val="PL"/>
      </w:pPr>
    </w:p>
    <w:p w14:paraId="3E517FC9" w14:textId="77777777" w:rsidR="008875C3" w:rsidRDefault="008875C3" w:rsidP="008875C3">
      <w:pPr>
        <w:pStyle w:val="PL"/>
      </w:pPr>
      <w:r>
        <w:t xml:space="preserve">    UeAccProbilityDist:</w:t>
      </w:r>
    </w:p>
    <w:p w14:paraId="57A01E8E" w14:textId="77777777" w:rsidR="008875C3" w:rsidRDefault="008875C3" w:rsidP="008875C3">
      <w:pPr>
        <w:pStyle w:val="PL"/>
      </w:pPr>
      <w:r>
        <w:t xml:space="preserve">      type: object</w:t>
      </w:r>
    </w:p>
    <w:p w14:paraId="34C113F0" w14:textId="77777777" w:rsidR="008875C3" w:rsidRDefault="008875C3" w:rsidP="008875C3">
      <w:pPr>
        <w:pStyle w:val="PL"/>
      </w:pPr>
      <w:r>
        <w:t xml:space="preserve">      properties:</w:t>
      </w:r>
    </w:p>
    <w:p w14:paraId="6E26BCAB" w14:textId="77777777" w:rsidR="008875C3" w:rsidRDefault="008875C3" w:rsidP="008875C3">
      <w:pPr>
        <w:pStyle w:val="PL"/>
      </w:pPr>
      <w:r>
        <w:t xml:space="preserve">        targetProbability:</w:t>
      </w:r>
    </w:p>
    <w:p w14:paraId="5F20EE32" w14:textId="77777777" w:rsidR="008875C3" w:rsidRDefault="008875C3" w:rsidP="008875C3">
      <w:pPr>
        <w:pStyle w:val="PL"/>
      </w:pPr>
      <w:r>
        <w:t xml:space="preserve">          type: integer</w:t>
      </w:r>
    </w:p>
    <w:p w14:paraId="0D5EDA98" w14:textId="77777777" w:rsidR="008875C3" w:rsidRDefault="008875C3" w:rsidP="008875C3">
      <w:pPr>
        <w:pStyle w:val="PL"/>
      </w:pPr>
      <w:r>
        <w:t xml:space="preserve">        numberofpreamblessent:</w:t>
      </w:r>
    </w:p>
    <w:p w14:paraId="0AF4B850" w14:textId="77777777" w:rsidR="008875C3" w:rsidRDefault="008875C3" w:rsidP="008875C3">
      <w:pPr>
        <w:pStyle w:val="PL"/>
      </w:pPr>
      <w:r>
        <w:t xml:space="preserve">          type: integer</w:t>
      </w:r>
    </w:p>
    <w:p w14:paraId="694F864A" w14:textId="77777777" w:rsidR="008875C3" w:rsidRDefault="008875C3" w:rsidP="008875C3">
      <w:pPr>
        <w:pStyle w:val="PL"/>
      </w:pPr>
    </w:p>
    <w:p w14:paraId="2ADFABB0" w14:textId="77777777" w:rsidR="008875C3" w:rsidRDefault="008875C3" w:rsidP="008875C3">
      <w:pPr>
        <w:pStyle w:val="PL"/>
      </w:pPr>
      <w:r>
        <w:t xml:space="preserve">    UeAccDelayProbilityDist:</w:t>
      </w:r>
    </w:p>
    <w:p w14:paraId="61CA3A81" w14:textId="77777777" w:rsidR="008875C3" w:rsidRDefault="008875C3" w:rsidP="008875C3">
      <w:pPr>
        <w:pStyle w:val="PL"/>
      </w:pPr>
      <w:r>
        <w:t xml:space="preserve">      type: object</w:t>
      </w:r>
    </w:p>
    <w:p w14:paraId="26335037" w14:textId="77777777" w:rsidR="008875C3" w:rsidRDefault="008875C3" w:rsidP="008875C3">
      <w:pPr>
        <w:pStyle w:val="PL"/>
      </w:pPr>
      <w:r>
        <w:t xml:space="preserve">      properties:</w:t>
      </w:r>
    </w:p>
    <w:p w14:paraId="1999104B" w14:textId="77777777" w:rsidR="008875C3" w:rsidRDefault="008875C3" w:rsidP="008875C3">
      <w:pPr>
        <w:pStyle w:val="PL"/>
      </w:pPr>
      <w:r>
        <w:t xml:space="preserve">        targetProbability:</w:t>
      </w:r>
    </w:p>
    <w:p w14:paraId="2012DD92" w14:textId="77777777" w:rsidR="008875C3" w:rsidRDefault="008875C3" w:rsidP="008875C3">
      <w:pPr>
        <w:pStyle w:val="PL"/>
      </w:pPr>
      <w:r>
        <w:t xml:space="preserve">          type: integer</w:t>
      </w:r>
    </w:p>
    <w:p w14:paraId="0ECAF917" w14:textId="77777777" w:rsidR="008875C3" w:rsidRDefault="008875C3" w:rsidP="008875C3">
      <w:pPr>
        <w:pStyle w:val="PL"/>
      </w:pPr>
      <w:r>
        <w:t xml:space="preserve">        accessdelay:</w:t>
      </w:r>
    </w:p>
    <w:p w14:paraId="1BC2B309" w14:textId="77777777" w:rsidR="008875C3" w:rsidRDefault="008875C3" w:rsidP="008875C3">
      <w:pPr>
        <w:pStyle w:val="PL"/>
      </w:pPr>
      <w:r>
        <w:t xml:space="preserve">          type: integer</w:t>
      </w:r>
    </w:p>
    <w:p w14:paraId="175B2548" w14:textId="77777777" w:rsidR="008875C3" w:rsidRDefault="008875C3" w:rsidP="008875C3">
      <w:pPr>
        <w:pStyle w:val="PL"/>
      </w:pPr>
    </w:p>
    <w:p w14:paraId="1EB1F9CC" w14:textId="77777777" w:rsidR="008875C3" w:rsidRDefault="008875C3" w:rsidP="008875C3">
      <w:pPr>
        <w:pStyle w:val="PL"/>
      </w:pPr>
      <w:r>
        <w:t xml:space="preserve">    NRPciList:</w:t>
      </w:r>
    </w:p>
    <w:p w14:paraId="2CC8DB41" w14:textId="77777777" w:rsidR="008875C3" w:rsidRDefault="008875C3" w:rsidP="008875C3">
      <w:pPr>
        <w:pStyle w:val="PL"/>
      </w:pPr>
      <w:r>
        <w:t xml:space="preserve">      type: object</w:t>
      </w:r>
    </w:p>
    <w:p w14:paraId="309025C7" w14:textId="77777777" w:rsidR="008875C3" w:rsidRDefault="008875C3" w:rsidP="008875C3">
      <w:pPr>
        <w:pStyle w:val="PL"/>
      </w:pPr>
      <w:r>
        <w:t xml:space="preserve">      properties:</w:t>
      </w:r>
    </w:p>
    <w:p w14:paraId="250622FA" w14:textId="77777777" w:rsidR="008875C3" w:rsidRDefault="008875C3" w:rsidP="008875C3">
      <w:pPr>
        <w:pStyle w:val="PL"/>
      </w:pPr>
      <w:r>
        <w:t xml:space="preserve">        NRPci:</w:t>
      </w:r>
    </w:p>
    <w:p w14:paraId="7778A8EF" w14:textId="77777777" w:rsidR="008875C3" w:rsidRDefault="008875C3" w:rsidP="008875C3">
      <w:pPr>
        <w:pStyle w:val="PL"/>
      </w:pPr>
      <w:r>
        <w:t xml:space="preserve">          type: integer</w:t>
      </w:r>
    </w:p>
    <w:p w14:paraId="6AF5CA0A" w14:textId="77777777" w:rsidR="008875C3" w:rsidRDefault="008875C3" w:rsidP="008875C3">
      <w:pPr>
        <w:pStyle w:val="PL"/>
      </w:pPr>
    </w:p>
    <w:p w14:paraId="7254CD27" w14:textId="77777777" w:rsidR="008875C3" w:rsidRDefault="008875C3" w:rsidP="008875C3">
      <w:pPr>
        <w:pStyle w:val="PL"/>
      </w:pPr>
      <w:r>
        <w:t xml:space="preserve">    CSonPciList:</w:t>
      </w:r>
    </w:p>
    <w:p w14:paraId="3A4F442F" w14:textId="77777777" w:rsidR="008875C3" w:rsidRDefault="008875C3" w:rsidP="008875C3">
      <w:pPr>
        <w:pStyle w:val="PL"/>
      </w:pPr>
      <w:r>
        <w:t xml:space="preserve">      type: object</w:t>
      </w:r>
    </w:p>
    <w:p w14:paraId="0DF79206" w14:textId="77777777" w:rsidR="008875C3" w:rsidRDefault="008875C3" w:rsidP="008875C3">
      <w:pPr>
        <w:pStyle w:val="PL"/>
      </w:pPr>
      <w:r>
        <w:t xml:space="preserve">      properties:</w:t>
      </w:r>
    </w:p>
    <w:p w14:paraId="6DA9A693" w14:textId="77777777" w:rsidR="008875C3" w:rsidRDefault="008875C3" w:rsidP="008875C3">
      <w:pPr>
        <w:pStyle w:val="PL"/>
      </w:pPr>
      <w:r>
        <w:t xml:space="preserve">        NRPci:</w:t>
      </w:r>
    </w:p>
    <w:p w14:paraId="206850A9" w14:textId="77777777" w:rsidR="008875C3" w:rsidRDefault="008875C3" w:rsidP="008875C3">
      <w:pPr>
        <w:pStyle w:val="PL"/>
      </w:pPr>
      <w:r>
        <w:t xml:space="preserve">          type: integer</w:t>
      </w:r>
    </w:p>
    <w:p w14:paraId="5CEB3597" w14:textId="77777777" w:rsidR="008875C3" w:rsidRDefault="008875C3" w:rsidP="008875C3">
      <w:pPr>
        <w:pStyle w:val="PL"/>
      </w:pPr>
    </w:p>
    <w:p w14:paraId="4673C5A9" w14:textId="77777777" w:rsidR="008875C3" w:rsidRDefault="008875C3" w:rsidP="008875C3">
      <w:pPr>
        <w:pStyle w:val="PL"/>
      </w:pPr>
      <w:r>
        <w:t xml:space="preserve">    MaximumDeviationHoTrigger:</w:t>
      </w:r>
    </w:p>
    <w:p w14:paraId="6272BC22" w14:textId="77777777" w:rsidR="008875C3" w:rsidRDefault="008875C3" w:rsidP="008875C3">
      <w:pPr>
        <w:pStyle w:val="PL"/>
      </w:pPr>
      <w:r>
        <w:t xml:space="preserve">      type: integer</w:t>
      </w:r>
    </w:p>
    <w:p w14:paraId="66A85916" w14:textId="77777777" w:rsidR="008875C3" w:rsidRDefault="008875C3" w:rsidP="008875C3">
      <w:pPr>
        <w:pStyle w:val="PL"/>
      </w:pPr>
      <w:r>
        <w:t xml:space="preserve">      minimum: -20</w:t>
      </w:r>
    </w:p>
    <w:p w14:paraId="636EA10B" w14:textId="77777777" w:rsidR="008875C3" w:rsidRDefault="008875C3" w:rsidP="008875C3">
      <w:pPr>
        <w:pStyle w:val="PL"/>
      </w:pPr>
      <w:r>
        <w:t xml:space="preserve">      maximum: 20</w:t>
      </w:r>
    </w:p>
    <w:p w14:paraId="26250D19" w14:textId="77777777" w:rsidR="008875C3" w:rsidRDefault="008875C3" w:rsidP="008875C3">
      <w:pPr>
        <w:pStyle w:val="PL"/>
      </w:pPr>
    </w:p>
    <w:p w14:paraId="76743359" w14:textId="77777777" w:rsidR="008875C3" w:rsidRDefault="008875C3" w:rsidP="008875C3">
      <w:pPr>
        <w:pStyle w:val="PL"/>
      </w:pPr>
      <w:r>
        <w:t xml:space="preserve">    MinimumTimeBetweenHoTriggerChange:</w:t>
      </w:r>
    </w:p>
    <w:p w14:paraId="62E2D12B" w14:textId="77777777" w:rsidR="008875C3" w:rsidRDefault="008875C3" w:rsidP="008875C3">
      <w:pPr>
        <w:pStyle w:val="PL"/>
      </w:pPr>
      <w:r>
        <w:t xml:space="preserve">      type: integer</w:t>
      </w:r>
    </w:p>
    <w:p w14:paraId="327F57EE" w14:textId="77777777" w:rsidR="008875C3" w:rsidRDefault="008875C3" w:rsidP="008875C3">
      <w:pPr>
        <w:pStyle w:val="PL"/>
      </w:pPr>
      <w:r>
        <w:t xml:space="preserve">      minimum: 0</w:t>
      </w:r>
    </w:p>
    <w:p w14:paraId="5A5D2239" w14:textId="77777777" w:rsidR="008875C3" w:rsidRDefault="008875C3" w:rsidP="008875C3">
      <w:pPr>
        <w:pStyle w:val="PL"/>
      </w:pPr>
      <w:r>
        <w:t xml:space="preserve">      maximum: 604800</w:t>
      </w:r>
    </w:p>
    <w:p w14:paraId="41F6B99A" w14:textId="77777777" w:rsidR="008875C3" w:rsidRDefault="008875C3" w:rsidP="008875C3">
      <w:pPr>
        <w:pStyle w:val="PL"/>
      </w:pPr>
    </w:p>
    <w:p w14:paraId="313B1B11" w14:textId="77777777" w:rsidR="008875C3" w:rsidRDefault="008875C3" w:rsidP="008875C3">
      <w:pPr>
        <w:pStyle w:val="PL"/>
      </w:pPr>
      <w:r>
        <w:t xml:space="preserve">    TstoreUEcntxt:</w:t>
      </w:r>
    </w:p>
    <w:p w14:paraId="438A3803" w14:textId="77777777" w:rsidR="008875C3" w:rsidRDefault="008875C3" w:rsidP="008875C3">
      <w:pPr>
        <w:pStyle w:val="PL"/>
      </w:pPr>
      <w:r>
        <w:t xml:space="preserve">      type: integer</w:t>
      </w:r>
    </w:p>
    <w:p w14:paraId="2893A6F4" w14:textId="77777777" w:rsidR="008875C3" w:rsidRDefault="008875C3" w:rsidP="008875C3">
      <w:pPr>
        <w:pStyle w:val="PL"/>
      </w:pPr>
      <w:r>
        <w:t xml:space="preserve">      minimum: 0</w:t>
      </w:r>
    </w:p>
    <w:p w14:paraId="4378ACA4" w14:textId="77777777" w:rsidR="008875C3" w:rsidRDefault="008875C3" w:rsidP="008875C3">
      <w:pPr>
        <w:pStyle w:val="PL"/>
      </w:pPr>
      <w:r>
        <w:t xml:space="preserve">      maximum: 1023</w:t>
      </w:r>
    </w:p>
    <w:p w14:paraId="0783ECCB" w14:textId="77777777" w:rsidR="008875C3" w:rsidRDefault="008875C3" w:rsidP="008875C3">
      <w:pPr>
        <w:pStyle w:val="PL"/>
      </w:pPr>
    </w:p>
    <w:p w14:paraId="6B1FD9B9" w14:textId="77777777" w:rsidR="008875C3" w:rsidRDefault="008875C3" w:rsidP="008875C3">
      <w:pPr>
        <w:pStyle w:val="PL"/>
      </w:pPr>
      <w:r>
        <w:t xml:space="preserve">    CellState:</w:t>
      </w:r>
    </w:p>
    <w:p w14:paraId="3FF06DF7" w14:textId="77777777" w:rsidR="008875C3" w:rsidRDefault="008875C3" w:rsidP="008875C3">
      <w:pPr>
        <w:pStyle w:val="PL"/>
      </w:pPr>
      <w:r>
        <w:t xml:space="preserve">      type: string</w:t>
      </w:r>
    </w:p>
    <w:p w14:paraId="05B77BF8" w14:textId="77777777" w:rsidR="008875C3" w:rsidRDefault="008875C3" w:rsidP="008875C3">
      <w:pPr>
        <w:pStyle w:val="PL"/>
      </w:pPr>
      <w:r>
        <w:t xml:space="preserve">      enum:</w:t>
      </w:r>
    </w:p>
    <w:p w14:paraId="6B1B8766" w14:textId="77777777" w:rsidR="008875C3" w:rsidRDefault="008875C3" w:rsidP="008875C3">
      <w:pPr>
        <w:pStyle w:val="PL"/>
      </w:pPr>
      <w:r>
        <w:t xml:space="preserve">        - IDLE</w:t>
      </w:r>
    </w:p>
    <w:p w14:paraId="1A2637A3" w14:textId="77777777" w:rsidR="008875C3" w:rsidRDefault="008875C3" w:rsidP="008875C3">
      <w:pPr>
        <w:pStyle w:val="PL"/>
      </w:pPr>
      <w:r>
        <w:t xml:space="preserve">        - INACTIVE</w:t>
      </w:r>
    </w:p>
    <w:p w14:paraId="47312B20" w14:textId="77777777" w:rsidR="008875C3" w:rsidRDefault="008875C3" w:rsidP="008875C3">
      <w:pPr>
        <w:pStyle w:val="PL"/>
      </w:pPr>
      <w:r>
        <w:t xml:space="preserve">        - ACTIVE</w:t>
      </w:r>
    </w:p>
    <w:p w14:paraId="44504C55" w14:textId="77777777" w:rsidR="008875C3" w:rsidRDefault="008875C3" w:rsidP="008875C3">
      <w:pPr>
        <w:pStyle w:val="PL"/>
      </w:pPr>
      <w:r>
        <w:t xml:space="preserve">    CyclicPrefix:</w:t>
      </w:r>
    </w:p>
    <w:p w14:paraId="578D2D52" w14:textId="77777777" w:rsidR="008875C3" w:rsidRDefault="008875C3" w:rsidP="008875C3">
      <w:pPr>
        <w:pStyle w:val="PL"/>
      </w:pPr>
      <w:r>
        <w:t xml:space="preserve">      type: string</w:t>
      </w:r>
    </w:p>
    <w:p w14:paraId="5E1097D3" w14:textId="77777777" w:rsidR="008875C3" w:rsidRDefault="008875C3" w:rsidP="008875C3">
      <w:pPr>
        <w:pStyle w:val="PL"/>
      </w:pPr>
      <w:r>
        <w:t xml:space="preserve">      enum:</w:t>
      </w:r>
    </w:p>
    <w:p w14:paraId="3D9D6F37" w14:textId="77777777" w:rsidR="008875C3" w:rsidRDefault="008875C3" w:rsidP="008875C3">
      <w:pPr>
        <w:pStyle w:val="PL"/>
      </w:pPr>
      <w:r>
        <w:t xml:space="preserve">        - '15'</w:t>
      </w:r>
    </w:p>
    <w:p w14:paraId="5BC06A98" w14:textId="77777777" w:rsidR="008875C3" w:rsidRDefault="008875C3" w:rsidP="008875C3">
      <w:pPr>
        <w:pStyle w:val="PL"/>
      </w:pPr>
      <w:r>
        <w:t xml:space="preserve">        - '30'</w:t>
      </w:r>
    </w:p>
    <w:p w14:paraId="7FC62C58" w14:textId="77777777" w:rsidR="008875C3" w:rsidRDefault="008875C3" w:rsidP="008875C3">
      <w:pPr>
        <w:pStyle w:val="PL"/>
      </w:pPr>
      <w:r>
        <w:t xml:space="preserve">        - '60'</w:t>
      </w:r>
    </w:p>
    <w:p w14:paraId="70A03815" w14:textId="77777777" w:rsidR="008875C3" w:rsidRDefault="008875C3" w:rsidP="008875C3">
      <w:pPr>
        <w:pStyle w:val="PL"/>
      </w:pPr>
      <w:r>
        <w:t xml:space="preserve">        - '120'</w:t>
      </w:r>
    </w:p>
    <w:p w14:paraId="4D94713E" w14:textId="77777777" w:rsidR="008875C3" w:rsidRDefault="008875C3" w:rsidP="008875C3">
      <w:pPr>
        <w:pStyle w:val="PL"/>
      </w:pPr>
      <w:r>
        <w:t xml:space="preserve">    TxDirection:</w:t>
      </w:r>
    </w:p>
    <w:p w14:paraId="52C93BDA" w14:textId="77777777" w:rsidR="008875C3" w:rsidRDefault="008875C3" w:rsidP="008875C3">
      <w:pPr>
        <w:pStyle w:val="PL"/>
      </w:pPr>
      <w:r>
        <w:t xml:space="preserve">      type: string</w:t>
      </w:r>
    </w:p>
    <w:p w14:paraId="0D09FC5B" w14:textId="77777777" w:rsidR="008875C3" w:rsidRDefault="008875C3" w:rsidP="008875C3">
      <w:pPr>
        <w:pStyle w:val="PL"/>
      </w:pPr>
      <w:r>
        <w:t xml:space="preserve">      enum:</w:t>
      </w:r>
    </w:p>
    <w:p w14:paraId="5322E096" w14:textId="77777777" w:rsidR="008875C3" w:rsidRDefault="008875C3" w:rsidP="008875C3">
      <w:pPr>
        <w:pStyle w:val="PL"/>
      </w:pPr>
      <w:r>
        <w:t xml:space="preserve">        - DL</w:t>
      </w:r>
    </w:p>
    <w:p w14:paraId="7C0EB6CD" w14:textId="77777777" w:rsidR="008875C3" w:rsidRDefault="008875C3" w:rsidP="008875C3">
      <w:pPr>
        <w:pStyle w:val="PL"/>
      </w:pPr>
      <w:r>
        <w:t xml:space="preserve">        - UL</w:t>
      </w:r>
    </w:p>
    <w:p w14:paraId="5B87CE48" w14:textId="77777777" w:rsidR="008875C3" w:rsidRDefault="008875C3" w:rsidP="008875C3">
      <w:pPr>
        <w:pStyle w:val="PL"/>
      </w:pPr>
      <w:r>
        <w:t xml:space="preserve">        - DL and UL</w:t>
      </w:r>
    </w:p>
    <w:p w14:paraId="04018B15" w14:textId="77777777" w:rsidR="008875C3" w:rsidRDefault="008875C3" w:rsidP="008875C3">
      <w:pPr>
        <w:pStyle w:val="PL"/>
      </w:pPr>
      <w:r>
        <w:t xml:space="preserve">    BwpContext:</w:t>
      </w:r>
    </w:p>
    <w:p w14:paraId="4A415FD2" w14:textId="77777777" w:rsidR="008875C3" w:rsidRDefault="008875C3" w:rsidP="008875C3">
      <w:pPr>
        <w:pStyle w:val="PL"/>
      </w:pPr>
      <w:r>
        <w:t xml:space="preserve">      type: string</w:t>
      </w:r>
    </w:p>
    <w:p w14:paraId="4905E829" w14:textId="77777777" w:rsidR="008875C3" w:rsidRDefault="008875C3" w:rsidP="008875C3">
      <w:pPr>
        <w:pStyle w:val="PL"/>
      </w:pPr>
      <w:r>
        <w:t xml:space="preserve">      enum:</w:t>
      </w:r>
    </w:p>
    <w:p w14:paraId="02A843D1" w14:textId="77777777" w:rsidR="008875C3" w:rsidRDefault="008875C3" w:rsidP="008875C3">
      <w:pPr>
        <w:pStyle w:val="PL"/>
      </w:pPr>
      <w:r>
        <w:t xml:space="preserve">        - DL</w:t>
      </w:r>
    </w:p>
    <w:p w14:paraId="0C3E5104" w14:textId="77777777" w:rsidR="008875C3" w:rsidRDefault="008875C3" w:rsidP="008875C3">
      <w:pPr>
        <w:pStyle w:val="PL"/>
      </w:pPr>
      <w:r>
        <w:t xml:space="preserve">        - UL</w:t>
      </w:r>
    </w:p>
    <w:p w14:paraId="4DB6C0C0" w14:textId="77777777" w:rsidR="008875C3" w:rsidRDefault="008875C3" w:rsidP="008875C3">
      <w:pPr>
        <w:pStyle w:val="PL"/>
      </w:pPr>
      <w:r>
        <w:t xml:space="preserve">        - SUL</w:t>
      </w:r>
    </w:p>
    <w:p w14:paraId="770D5C5B" w14:textId="77777777" w:rsidR="008875C3" w:rsidRDefault="008875C3" w:rsidP="008875C3">
      <w:pPr>
        <w:pStyle w:val="PL"/>
      </w:pPr>
      <w:r>
        <w:t xml:space="preserve">    IsInitialBwp:</w:t>
      </w:r>
    </w:p>
    <w:p w14:paraId="569CFF13" w14:textId="77777777" w:rsidR="008875C3" w:rsidRDefault="008875C3" w:rsidP="008875C3">
      <w:pPr>
        <w:pStyle w:val="PL"/>
      </w:pPr>
      <w:r>
        <w:t xml:space="preserve">      type: string</w:t>
      </w:r>
    </w:p>
    <w:p w14:paraId="5FF26B05" w14:textId="77777777" w:rsidR="008875C3" w:rsidRDefault="008875C3" w:rsidP="008875C3">
      <w:pPr>
        <w:pStyle w:val="PL"/>
      </w:pPr>
      <w:r>
        <w:t xml:space="preserve">      enum:</w:t>
      </w:r>
    </w:p>
    <w:p w14:paraId="720086F7" w14:textId="77777777" w:rsidR="008875C3" w:rsidRDefault="008875C3" w:rsidP="008875C3">
      <w:pPr>
        <w:pStyle w:val="PL"/>
      </w:pPr>
      <w:r>
        <w:t xml:space="preserve">        - INITIAL</w:t>
      </w:r>
    </w:p>
    <w:p w14:paraId="19469E01" w14:textId="77777777" w:rsidR="008875C3" w:rsidRDefault="008875C3" w:rsidP="008875C3">
      <w:pPr>
        <w:pStyle w:val="PL"/>
      </w:pPr>
      <w:r>
        <w:t xml:space="preserve">        - OTHER</w:t>
      </w:r>
    </w:p>
    <w:p w14:paraId="452851F9" w14:textId="77777777" w:rsidR="008875C3" w:rsidRDefault="008875C3" w:rsidP="008875C3">
      <w:pPr>
        <w:pStyle w:val="PL"/>
      </w:pPr>
      <w:r>
        <w:t xml:space="preserve">        - SUL</w:t>
      </w:r>
    </w:p>
    <w:p w14:paraId="36DD8D7B" w14:textId="77777777" w:rsidR="008875C3" w:rsidRDefault="008875C3" w:rsidP="008875C3">
      <w:pPr>
        <w:pStyle w:val="PL"/>
      </w:pPr>
      <w:r>
        <w:t xml:space="preserve">    QuotaType:</w:t>
      </w:r>
    </w:p>
    <w:p w14:paraId="6C898138" w14:textId="77777777" w:rsidR="008875C3" w:rsidRDefault="008875C3" w:rsidP="008875C3">
      <w:pPr>
        <w:pStyle w:val="PL"/>
      </w:pPr>
      <w:r>
        <w:t xml:space="preserve">      type: string</w:t>
      </w:r>
    </w:p>
    <w:p w14:paraId="722F43DE" w14:textId="77777777" w:rsidR="008875C3" w:rsidRDefault="008875C3" w:rsidP="008875C3">
      <w:pPr>
        <w:pStyle w:val="PL"/>
      </w:pPr>
      <w:r>
        <w:t xml:space="preserve">      enum:</w:t>
      </w:r>
    </w:p>
    <w:p w14:paraId="1A4B85AD" w14:textId="77777777" w:rsidR="008875C3" w:rsidRDefault="008875C3" w:rsidP="008875C3">
      <w:pPr>
        <w:pStyle w:val="PL"/>
      </w:pPr>
      <w:r>
        <w:t xml:space="preserve">        - STRICT</w:t>
      </w:r>
    </w:p>
    <w:p w14:paraId="5E53F239" w14:textId="77777777" w:rsidR="008875C3" w:rsidRDefault="008875C3" w:rsidP="008875C3">
      <w:pPr>
        <w:pStyle w:val="PL"/>
      </w:pPr>
      <w:r>
        <w:t xml:space="preserve">        - FLOAT</w:t>
      </w:r>
    </w:p>
    <w:p w14:paraId="55804D45" w14:textId="77777777" w:rsidR="008875C3" w:rsidRDefault="008875C3" w:rsidP="008875C3">
      <w:pPr>
        <w:pStyle w:val="PL"/>
      </w:pPr>
      <w:r>
        <w:t xml:space="preserve">    IsESCoveredBy:</w:t>
      </w:r>
    </w:p>
    <w:p w14:paraId="362144BB" w14:textId="77777777" w:rsidR="008875C3" w:rsidRDefault="008875C3" w:rsidP="008875C3">
      <w:pPr>
        <w:pStyle w:val="PL"/>
      </w:pPr>
      <w:r>
        <w:t xml:space="preserve">      type: string</w:t>
      </w:r>
    </w:p>
    <w:p w14:paraId="35568CA8" w14:textId="77777777" w:rsidR="008875C3" w:rsidRDefault="008875C3" w:rsidP="008875C3">
      <w:pPr>
        <w:pStyle w:val="PL"/>
      </w:pPr>
      <w:r>
        <w:t xml:space="preserve">      enum:</w:t>
      </w:r>
    </w:p>
    <w:p w14:paraId="545ED0E3" w14:textId="77777777" w:rsidR="008875C3" w:rsidRDefault="008875C3" w:rsidP="008875C3">
      <w:pPr>
        <w:pStyle w:val="PL"/>
      </w:pPr>
      <w:r>
        <w:t xml:space="preserve">        - NO</w:t>
      </w:r>
    </w:p>
    <w:p w14:paraId="548075B9" w14:textId="77777777" w:rsidR="008875C3" w:rsidRDefault="008875C3" w:rsidP="008875C3">
      <w:pPr>
        <w:pStyle w:val="PL"/>
      </w:pPr>
      <w:r>
        <w:t xml:space="preserve">        - PARTIAL</w:t>
      </w:r>
    </w:p>
    <w:p w14:paraId="5F310B34" w14:textId="77777777" w:rsidR="008875C3" w:rsidRDefault="008875C3" w:rsidP="008875C3">
      <w:pPr>
        <w:pStyle w:val="PL"/>
      </w:pPr>
      <w:r>
        <w:t xml:space="preserve">        - FULL</w:t>
      </w:r>
    </w:p>
    <w:p w14:paraId="7787B14A" w14:textId="77777777" w:rsidR="008875C3" w:rsidRDefault="008875C3" w:rsidP="008875C3">
      <w:pPr>
        <w:pStyle w:val="PL"/>
      </w:pPr>
      <w:r>
        <w:t xml:space="preserve">    RrmPolicyMember:</w:t>
      </w:r>
    </w:p>
    <w:p w14:paraId="2BA95733" w14:textId="77777777" w:rsidR="008875C3" w:rsidRDefault="008875C3" w:rsidP="008875C3">
      <w:pPr>
        <w:pStyle w:val="PL"/>
      </w:pPr>
      <w:r>
        <w:t xml:space="preserve">      type: object</w:t>
      </w:r>
    </w:p>
    <w:p w14:paraId="1A8307FC" w14:textId="77777777" w:rsidR="008875C3" w:rsidRDefault="008875C3" w:rsidP="008875C3">
      <w:pPr>
        <w:pStyle w:val="PL"/>
      </w:pPr>
      <w:r>
        <w:t xml:space="preserve">      properties:</w:t>
      </w:r>
    </w:p>
    <w:p w14:paraId="2FD61AD3" w14:textId="77777777" w:rsidR="008875C3" w:rsidRDefault="008875C3" w:rsidP="008875C3">
      <w:pPr>
        <w:pStyle w:val="PL"/>
      </w:pPr>
      <w:r>
        <w:t xml:space="preserve">        plmnId:</w:t>
      </w:r>
    </w:p>
    <w:p w14:paraId="43CFE70B" w14:textId="77777777" w:rsidR="008875C3" w:rsidRDefault="008875C3" w:rsidP="008875C3">
      <w:pPr>
        <w:pStyle w:val="PL"/>
      </w:pPr>
      <w:r>
        <w:t xml:space="preserve">          $ref: '#/components/schemas/PlmnId'</w:t>
      </w:r>
    </w:p>
    <w:p w14:paraId="19DF7B66" w14:textId="77777777" w:rsidR="008875C3" w:rsidRDefault="008875C3" w:rsidP="008875C3">
      <w:pPr>
        <w:pStyle w:val="PL"/>
      </w:pPr>
      <w:r>
        <w:t xml:space="preserve">        snssai:</w:t>
      </w:r>
    </w:p>
    <w:p w14:paraId="2D8DA8D6" w14:textId="77777777" w:rsidR="008875C3" w:rsidRDefault="008875C3" w:rsidP="008875C3">
      <w:pPr>
        <w:pStyle w:val="PL"/>
      </w:pPr>
      <w:r>
        <w:t xml:space="preserve">          $ref: '#/components/schemas/Snssai'</w:t>
      </w:r>
    </w:p>
    <w:p w14:paraId="2E92D6BC" w14:textId="77777777" w:rsidR="008875C3" w:rsidRDefault="008875C3" w:rsidP="008875C3">
      <w:pPr>
        <w:pStyle w:val="PL"/>
      </w:pPr>
      <w:r>
        <w:t xml:space="preserve">    RrmPolicyMemberList:</w:t>
      </w:r>
    </w:p>
    <w:p w14:paraId="5244BE97" w14:textId="77777777" w:rsidR="008875C3" w:rsidRDefault="008875C3" w:rsidP="008875C3">
      <w:pPr>
        <w:pStyle w:val="PL"/>
      </w:pPr>
      <w:r>
        <w:t xml:space="preserve">      type: array</w:t>
      </w:r>
    </w:p>
    <w:p w14:paraId="32508DF5" w14:textId="77777777" w:rsidR="008875C3" w:rsidRDefault="008875C3" w:rsidP="008875C3">
      <w:pPr>
        <w:pStyle w:val="PL"/>
      </w:pPr>
      <w:r>
        <w:t xml:space="preserve">      items:</w:t>
      </w:r>
    </w:p>
    <w:p w14:paraId="5762C772" w14:textId="77777777" w:rsidR="008875C3" w:rsidRDefault="008875C3" w:rsidP="008875C3">
      <w:pPr>
        <w:pStyle w:val="PL"/>
      </w:pPr>
      <w:r>
        <w:t xml:space="preserve">        $ref: '#/components/schemas/RrmPolicyMember'</w:t>
      </w:r>
    </w:p>
    <w:p w14:paraId="038A3948" w14:textId="77777777" w:rsidR="008875C3" w:rsidRDefault="008875C3" w:rsidP="008875C3">
      <w:pPr>
        <w:pStyle w:val="PL"/>
      </w:pPr>
      <w:r>
        <w:t xml:space="preserve">    AddressWithVlan:</w:t>
      </w:r>
    </w:p>
    <w:p w14:paraId="68C442F7" w14:textId="77777777" w:rsidR="008875C3" w:rsidRDefault="008875C3" w:rsidP="008875C3">
      <w:pPr>
        <w:pStyle w:val="PL"/>
      </w:pPr>
      <w:r>
        <w:t xml:space="preserve">      type: object</w:t>
      </w:r>
    </w:p>
    <w:p w14:paraId="4C49E654" w14:textId="77777777" w:rsidR="008875C3" w:rsidRDefault="008875C3" w:rsidP="008875C3">
      <w:pPr>
        <w:pStyle w:val="PL"/>
      </w:pPr>
      <w:r>
        <w:t xml:space="preserve">      properties:</w:t>
      </w:r>
    </w:p>
    <w:p w14:paraId="4A16143C" w14:textId="77777777" w:rsidR="008875C3" w:rsidRDefault="008875C3" w:rsidP="008875C3">
      <w:pPr>
        <w:pStyle w:val="PL"/>
      </w:pPr>
      <w:r>
        <w:t xml:space="preserve">        ipv4Address:</w:t>
      </w:r>
    </w:p>
    <w:p w14:paraId="4C1314F8" w14:textId="77777777" w:rsidR="008875C3" w:rsidRDefault="008875C3" w:rsidP="008875C3">
      <w:pPr>
        <w:pStyle w:val="PL"/>
      </w:pPr>
      <w:r>
        <w:t xml:space="preserve">          $ref: 'genericNrm.yaml#/components/schemas/Ipv4Addr'</w:t>
      </w:r>
    </w:p>
    <w:p w14:paraId="13183966" w14:textId="77777777" w:rsidR="008875C3" w:rsidRDefault="008875C3" w:rsidP="008875C3">
      <w:pPr>
        <w:pStyle w:val="PL"/>
      </w:pPr>
      <w:r>
        <w:t xml:space="preserve">        ipv6Address:</w:t>
      </w:r>
    </w:p>
    <w:p w14:paraId="235EC696" w14:textId="77777777" w:rsidR="008875C3" w:rsidRDefault="008875C3" w:rsidP="008875C3">
      <w:pPr>
        <w:pStyle w:val="PL"/>
      </w:pPr>
      <w:r>
        <w:t xml:space="preserve">          $ref: 'genericNrm.yaml#/components/schemas/Ipv6Addr'</w:t>
      </w:r>
    </w:p>
    <w:p w14:paraId="05F53BBE" w14:textId="77777777" w:rsidR="008875C3" w:rsidRDefault="008875C3" w:rsidP="008875C3">
      <w:pPr>
        <w:pStyle w:val="PL"/>
      </w:pPr>
      <w:r>
        <w:t xml:space="preserve">        vlanId:</w:t>
      </w:r>
    </w:p>
    <w:p w14:paraId="2C0193EF" w14:textId="77777777" w:rsidR="008875C3" w:rsidRDefault="008875C3" w:rsidP="008875C3">
      <w:pPr>
        <w:pStyle w:val="PL"/>
      </w:pPr>
      <w:r>
        <w:t xml:space="preserve">          type: integer</w:t>
      </w:r>
    </w:p>
    <w:p w14:paraId="5394FC3C" w14:textId="77777777" w:rsidR="008875C3" w:rsidRDefault="008875C3" w:rsidP="008875C3">
      <w:pPr>
        <w:pStyle w:val="PL"/>
      </w:pPr>
      <w:r>
        <w:t xml:space="preserve">          minimum: 0</w:t>
      </w:r>
    </w:p>
    <w:p w14:paraId="159D5D6B" w14:textId="77777777" w:rsidR="008875C3" w:rsidRDefault="008875C3" w:rsidP="008875C3">
      <w:pPr>
        <w:pStyle w:val="PL"/>
      </w:pPr>
      <w:r>
        <w:t xml:space="preserve">          maximum: 4096</w:t>
      </w:r>
    </w:p>
    <w:p w14:paraId="5115A09F" w14:textId="77777777" w:rsidR="008875C3" w:rsidRDefault="008875C3" w:rsidP="008875C3">
      <w:pPr>
        <w:pStyle w:val="PL"/>
      </w:pPr>
      <w:r>
        <w:t xml:space="preserve">    LocalAddress:</w:t>
      </w:r>
    </w:p>
    <w:p w14:paraId="45BFC9EE" w14:textId="77777777" w:rsidR="008875C3" w:rsidRDefault="008875C3" w:rsidP="008875C3">
      <w:pPr>
        <w:pStyle w:val="PL"/>
      </w:pPr>
      <w:r>
        <w:t xml:space="preserve">      type: object</w:t>
      </w:r>
    </w:p>
    <w:p w14:paraId="69B284F4" w14:textId="77777777" w:rsidR="008875C3" w:rsidRDefault="008875C3" w:rsidP="008875C3">
      <w:pPr>
        <w:pStyle w:val="PL"/>
      </w:pPr>
      <w:r>
        <w:t xml:space="preserve">      properties:</w:t>
      </w:r>
    </w:p>
    <w:p w14:paraId="00A36826" w14:textId="77777777" w:rsidR="008875C3" w:rsidRDefault="008875C3" w:rsidP="008875C3">
      <w:pPr>
        <w:pStyle w:val="PL"/>
      </w:pPr>
      <w:r>
        <w:t xml:space="preserve">        addressWithVlan:</w:t>
      </w:r>
    </w:p>
    <w:p w14:paraId="17DF35AD" w14:textId="77777777" w:rsidR="008875C3" w:rsidRDefault="008875C3" w:rsidP="008875C3">
      <w:pPr>
        <w:pStyle w:val="PL"/>
      </w:pPr>
      <w:r>
        <w:t xml:space="preserve">          $ref: '#/components/schemas/AddressWithVlan'</w:t>
      </w:r>
    </w:p>
    <w:p w14:paraId="691AE658" w14:textId="77777777" w:rsidR="008875C3" w:rsidRPr="00392887" w:rsidRDefault="008875C3" w:rsidP="008875C3">
      <w:pPr>
        <w:pStyle w:val="PL"/>
        <w:rPr>
          <w:lang w:val="fr-FR"/>
        </w:rPr>
      </w:pPr>
      <w:r>
        <w:t xml:space="preserve">        </w:t>
      </w:r>
      <w:r w:rsidRPr="00392887">
        <w:rPr>
          <w:lang w:val="fr-FR"/>
        </w:rPr>
        <w:t>port:</w:t>
      </w:r>
    </w:p>
    <w:p w14:paraId="4803A1A9" w14:textId="77777777" w:rsidR="008875C3" w:rsidRPr="00392887" w:rsidRDefault="008875C3" w:rsidP="008875C3">
      <w:pPr>
        <w:pStyle w:val="PL"/>
        <w:rPr>
          <w:lang w:val="fr-FR"/>
        </w:rPr>
      </w:pPr>
      <w:r w:rsidRPr="00392887">
        <w:rPr>
          <w:lang w:val="fr-FR"/>
        </w:rPr>
        <w:t xml:space="preserve">          type: integer</w:t>
      </w:r>
    </w:p>
    <w:p w14:paraId="4E5DB0E7" w14:textId="77777777" w:rsidR="008875C3" w:rsidRPr="00392887" w:rsidRDefault="008875C3" w:rsidP="008875C3">
      <w:pPr>
        <w:pStyle w:val="PL"/>
        <w:rPr>
          <w:lang w:val="fr-FR"/>
        </w:rPr>
      </w:pPr>
      <w:r w:rsidRPr="00392887">
        <w:rPr>
          <w:lang w:val="fr-FR"/>
        </w:rPr>
        <w:t xml:space="preserve">          minimum: 0</w:t>
      </w:r>
    </w:p>
    <w:p w14:paraId="7B5865F5" w14:textId="77777777" w:rsidR="008875C3" w:rsidRPr="00392887" w:rsidRDefault="008875C3" w:rsidP="008875C3">
      <w:pPr>
        <w:pStyle w:val="PL"/>
        <w:rPr>
          <w:lang w:val="fr-FR"/>
        </w:rPr>
      </w:pPr>
      <w:r w:rsidRPr="00392887">
        <w:rPr>
          <w:lang w:val="fr-FR"/>
        </w:rPr>
        <w:t xml:space="preserve">          maximum: 65535</w:t>
      </w:r>
    </w:p>
    <w:p w14:paraId="094C5242" w14:textId="77777777" w:rsidR="008875C3" w:rsidRDefault="008875C3" w:rsidP="008875C3">
      <w:pPr>
        <w:pStyle w:val="PL"/>
      </w:pPr>
      <w:r w:rsidRPr="00392887">
        <w:rPr>
          <w:lang w:val="fr-FR"/>
        </w:rPr>
        <w:t xml:space="preserve">    </w:t>
      </w:r>
      <w:r>
        <w:t>RemoteAddress:</w:t>
      </w:r>
    </w:p>
    <w:p w14:paraId="4FFC50F8" w14:textId="77777777" w:rsidR="008875C3" w:rsidRDefault="008875C3" w:rsidP="008875C3">
      <w:pPr>
        <w:pStyle w:val="PL"/>
      </w:pPr>
      <w:r>
        <w:t xml:space="preserve">      type: object</w:t>
      </w:r>
    </w:p>
    <w:p w14:paraId="1DBB0D44" w14:textId="77777777" w:rsidR="008875C3" w:rsidRDefault="008875C3" w:rsidP="008875C3">
      <w:pPr>
        <w:pStyle w:val="PL"/>
      </w:pPr>
      <w:r>
        <w:t xml:space="preserve">      properties:</w:t>
      </w:r>
    </w:p>
    <w:p w14:paraId="2BF8B502" w14:textId="77777777" w:rsidR="008875C3" w:rsidRDefault="008875C3" w:rsidP="008875C3">
      <w:pPr>
        <w:pStyle w:val="PL"/>
      </w:pPr>
      <w:r>
        <w:t xml:space="preserve">        ipv4Address:</w:t>
      </w:r>
    </w:p>
    <w:p w14:paraId="7F44D641" w14:textId="77777777" w:rsidR="008875C3" w:rsidRDefault="008875C3" w:rsidP="008875C3">
      <w:pPr>
        <w:pStyle w:val="PL"/>
      </w:pPr>
      <w:r>
        <w:t xml:space="preserve">          $ref: 'genericNrm.yaml#/components/schemas/Ipv4Addr'</w:t>
      </w:r>
    </w:p>
    <w:p w14:paraId="0EDC753A" w14:textId="77777777" w:rsidR="008875C3" w:rsidRDefault="008875C3" w:rsidP="008875C3">
      <w:pPr>
        <w:pStyle w:val="PL"/>
      </w:pPr>
      <w:r>
        <w:t xml:space="preserve">        ipv6Address:</w:t>
      </w:r>
    </w:p>
    <w:p w14:paraId="3A89DE0E" w14:textId="77777777" w:rsidR="008875C3" w:rsidRDefault="008875C3" w:rsidP="008875C3">
      <w:pPr>
        <w:pStyle w:val="PL"/>
      </w:pPr>
      <w:r>
        <w:t xml:space="preserve">          $ref: 'genericNrm.yaml#/components/schemas/Ipv6Addr'</w:t>
      </w:r>
    </w:p>
    <w:p w14:paraId="56188A76" w14:textId="77777777" w:rsidR="008875C3" w:rsidRDefault="008875C3" w:rsidP="008875C3">
      <w:pPr>
        <w:pStyle w:val="PL"/>
      </w:pPr>
    </w:p>
    <w:p w14:paraId="0684C6BC" w14:textId="77777777" w:rsidR="008875C3" w:rsidRDefault="008875C3" w:rsidP="008875C3">
      <w:pPr>
        <w:pStyle w:val="PL"/>
      </w:pPr>
      <w:r>
        <w:t xml:space="preserve">    CellIndividualOffset:</w:t>
      </w:r>
    </w:p>
    <w:p w14:paraId="2EC8C30F" w14:textId="77777777" w:rsidR="008875C3" w:rsidRDefault="008875C3" w:rsidP="008875C3">
      <w:pPr>
        <w:pStyle w:val="PL"/>
      </w:pPr>
      <w:r>
        <w:t xml:space="preserve">      type: object</w:t>
      </w:r>
    </w:p>
    <w:p w14:paraId="66EFE918" w14:textId="77777777" w:rsidR="008875C3" w:rsidRDefault="008875C3" w:rsidP="008875C3">
      <w:pPr>
        <w:pStyle w:val="PL"/>
      </w:pPr>
      <w:r>
        <w:t xml:space="preserve">      properties:</w:t>
      </w:r>
    </w:p>
    <w:p w14:paraId="1CCE24F9" w14:textId="77777777" w:rsidR="008875C3" w:rsidRDefault="008875C3" w:rsidP="008875C3">
      <w:pPr>
        <w:pStyle w:val="PL"/>
      </w:pPr>
      <w:r>
        <w:t xml:space="preserve">        rsrpOffsetSSB:</w:t>
      </w:r>
    </w:p>
    <w:p w14:paraId="2B6D2379" w14:textId="77777777" w:rsidR="008875C3" w:rsidRDefault="008875C3" w:rsidP="008875C3">
      <w:pPr>
        <w:pStyle w:val="PL"/>
      </w:pPr>
      <w:r>
        <w:t xml:space="preserve">          type: integer</w:t>
      </w:r>
    </w:p>
    <w:p w14:paraId="14F6A995" w14:textId="77777777" w:rsidR="008875C3" w:rsidRDefault="008875C3" w:rsidP="008875C3">
      <w:pPr>
        <w:pStyle w:val="PL"/>
      </w:pPr>
      <w:r>
        <w:t xml:space="preserve">        rsrqOffsetSSB:</w:t>
      </w:r>
    </w:p>
    <w:p w14:paraId="55D47DB0" w14:textId="77777777" w:rsidR="008875C3" w:rsidRDefault="008875C3" w:rsidP="008875C3">
      <w:pPr>
        <w:pStyle w:val="PL"/>
      </w:pPr>
      <w:r>
        <w:t xml:space="preserve">          type: integer</w:t>
      </w:r>
    </w:p>
    <w:p w14:paraId="53E6AA7E" w14:textId="77777777" w:rsidR="008875C3" w:rsidRDefault="008875C3" w:rsidP="008875C3">
      <w:pPr>
        <w:pStyle w:val="PL"/>
      </w:pPr>
      <w:r>
        <w:t xml:space="preserve">        sinrOffsetSSB:</w:t>
      </w:r>
    </w:p>
    <w:p w14:paraId="532790A5" w14:textId="77777777" w:rsidR="008875C3" w:rsidRDefault="008875C3" w:rsidP="008875C3">
      <w:pPr>
        <w:pStyle w:val="PL"/>
      </w:pPr>
      <w:r>
        <w:t xml:space="preserve">          type: integer</w:t>
      </w:r>
    </w:p>
    <w:p w14:paraId="2FE4E0DC" w14:textId="77777777" w:rsidR="008875C3" w:rsidRDefault="008875C3" w:rsidP="008875C3">
      <w:pPr>
        <w:pStyle w:val="PL"/>
      </w:pPr>
      <w:r>
        <w:t xml:space="preserve">        rsrpOffsetCSI-RS:</w:t>
      </w:r>
    </w:p>
    <w:p w14:paraId="7A93265E" w14:textId="77777777" w:rsidR="008875C3" w:rsidRDefault="008875C3" w:rsidP="008875C3">
      <w:pPr>
        <w:pStyle w:val="PL"/>
      </w:pPr>
      <w:r>
        <w:t xml:space="preserve">          type: integer</w:t>
      </w:r>
    </w:p>
    <w:p w14:paraId="7A33EB2A" w14:textId="77777777" w:rsidR="008875C3" w:rsidRDefault="008875C3" w:rsidP="008875C3">
      <w:pPr>
        <w:pStyle w:val="PL"/>
      </w:pPr>
      <w:r>
        <w:t xml:space="preserve">        rsrqOffsetCSI-RS:</w:t>
      </w:r>
    </w:p>
    <w:p w14:paraId="34D1B6C0" w14:textId="77777777" w:rsidR="008875C3" w:rsidRDefault="008875C3" w:rsidP="008875C3">
      <w:pPr>
        <w:pStyle w:val="PL"/>
      </w:pPr>
      <w:r>
        <w:t xml:space="preserve">          type: integer</w:t>
      </w:r>
    </w:p>
    <w:p w14:paraId="6C5CAD67" w14:textId="77777777" w:rsidR="008875C3" w:rsidRDefault="008875C3" w:rsidP="008875C3">
      <w:pPr>
        <w:pStyle w:val="PL"/>
      </w:pPr>
      <w:r>
        <w:t xml:space="preserve">        sinrOffsetCSI-RS:</w:t>
      </w:r>
    </w:p>
    <w:p w14:paraId="3A753776" w14:textId="77777777" w:rsidR="008875C3" w:rsidRDefault="008875C3" w:rsidP="008875C3">
      <w:pPr>
        <w:pStyle w:val="PL"/>
      </w:pPr>
      <w:r>
        <w:t xml:space="preserve">          type: integer</w:t>
      </w:r>
    </w:p>
    <w:p w14:paraId="3DDD8B33" w14:textId="77777777" w:rsidR="008875C3" w:rsidRDefault="008875C3" w:rsidP="008875C3">
      <w:pPr>
        <w:pStyle w:val="PL"/>
      </w:pPr>
      <w:r>
        <w:t xml:space="preserve">    QOffsetRange:</w:t>
      </w:r>
    </w:p>
    <w:p w14:paraId="7731FB7D" w14:textId="77777777" w:rsidR="008875C3" w:rsidRDefault="008875C3" w:rsidP="008875C3">
      <w:pPr>
        <w:pStyle w:val="PL"/>
      </w:pPr>
      <w:r>
        <w:t xml:space="preserve">      type: integer</w:t>
      </w:r>
    </w:p>
    <w:p w14:paraId="5389F40D" w14:textId="77777777" w:rsidR="008875C3" w:rsidRDefault="008875C3" w:rsidP="008875C3">
      <w:pPr>
        <w:pStyle w:val="PL"/>
      </w:pPr>
      <w:r>
        <w:t xml:space="preserve">      enum:</w:t>
      </w:r>
    </w:p>
    <w:p w14:paraId="6E648A7C" w14:textId="77777777" w:rsidR="008875C3" w:rsidRDefault="008875C3" w:rsidP="008875C3">
      <w:pPr>
        <w:pStyle w:val="PL"/>
      </w:pPr>
      <w:r>
        <w:t xml:space="preserve">        - -24</w:t>
      </w:r>
    </w:p>
    <w:p w14:paraId="2221A93D" w14:textId="77777777" w:rsidR="008875C3" w:rsidRDefault="008875C3" w:rsidP="008875C3">
      <w:pPr>
        <w:pStyle w:val="PL"/>
      </w:pPr>
      <w:r>
        <w:t xml:space="preserve">        - -22</w:t>
      </w:r>
    </w:p>
    <w:p w14:paraId="00665C1C" w14:textId="77777777" w:rsidR="008875C3" w:rsidRDefault="008875C3" w:rsidP="008875C3">
      <w:pPr>
        <w:pStyle w:val="PL"/>
      </w:pPr>
      <w:r>
        <w:t xml:space="preserve">        - -20</w:t>
      </w:r>
    </w:p>
    <w:p w14:paraId="71E85491" w14:textId="77777777" w:rsidR="008875C3" w:rsidRDefault="008875C3" w:rsidP="008875C3">
      <w:pPr>
        <w:pStyle w:val="PL"/>
      </w:pPr>
      <w:r>
        <w:t xml:space="preserve">        - -18</w:t>
      </w:r>
    </w:p>
    <w:p w14:paraId="790139EE" w14:textId="77777777" w:rsidR="008875C3" w:rsidRDefault="008875C3" w:rsidP="008875C3">
      <w:pPr>
        <w:pStyle w:val="PL"/>
      </w:pPr>
      <w:r>
        <w:t xml:space="preserve">        - -16</w:t>
      </w:r>
    </w:p>
    <w:p w14:paraId="3F186668" w14:textId="77777777" w:rsidR="008875C3" w:rsidRDefault="008875C3" w:rsidP="008875C3">
      <w:pPr>
        <w:pStyle w:val="PL"/>
      </w:pPr>
      <w:r>
        <w:t xml:space="preserve">        - -14</w:t>
      </w:r>
    </w:p>
    <w:p w14:paraId="261D82DE" w14:textId="77777777" w:rsidR="008875C3" w:rsidRDefault="008875C3" w:rsidP="008875C3">
      <w:pPr>
        <w:pStyle w:val="PL"/>
      </w:pPr>
      <w:r>
        <w:t xml:space="preserve">        - -12</w:t>
      </w:r>
    </w:p>
    <w:p w14:paraId="55324561" w14:textId="77777777" w:rsidR="008875C3" w:rsidRDefault="008875C3" w:rsidP="008875C3">
      <w:pPr>
        <w:pStyle w:val="PL"/>
      </w:pPr>
      <w:r>
        <w:t xml:space="preserve">        - -10</w:t>
      </w:r>
    </w:p>
    <w:p w14:paraId="049C8610" w14:textId="77777777" w:rsidR="008875C3" w:rsidRDefault="008875C3" w:rsidP="008875C3">
      <w:pPr>
        <w:pStyle w:val="PL"/>
      </w:pPr>
      <w:r>
        <w:t xml:space="preserve">        - -8</w:t>
      </w:r>
    </w:p>
    <w:p w14:paraId="03CFD5E7" w14:textId="77777777" w:rsidR="008875C3" w:rsidRDefault="008875C3" w:rsidP="008875C3">
      <w:pPr>
        <w:pStyle w:val="PL"/>
      </w:pPr>
      <w:r>
        <w:t xml:space="preserve">        - -6</w:t>
      </w:r>
    </w:p>
    <w:p w14:paraId="574DBA56" w14:textId="77777777" w:rsidR="008875C3" w:rsidRDefault="008875C3" w:rsidP="008875C3">
      <w:pPr>
        <w:pStyle w:val="PL"/>
      </w:pPr>
      <w:r>
        <w:t xml:space="preserve">        - -5</w:t>
      </w:r>
    </w:p>
    <w:p w14:paraId="5BF250A7" w14:textId="77777777" w:rsidR="008875C3" w:rsidRDefault="008875C3" w:rsidP="008875C3">
      <w:pPr>
        <w:pStyle w:val="PL"/>
      </w:pPr>
      <w:r>
        <w:t xml:space="preserve">        - -4</w:t>
      </w:r>
    </w:p>
    <w:p w14:paraId="7A0D0795" w14:textId="77777777" w:rsidR="008875C3" w:rsidRDefault="008875C3" w:rsidP="008875C3">
      <w:pPr>
        <w:pStyle w:val="PL"/>
      </w:pPr>
      <w:r>
        <w:t xml:space="preserve">        - -3</w:t>
      </w:r>
    </w:p>
    <w:p w14:paraId="60E8D510" w14:textId="77777777" w:rsidR="008875C3" w:rsidRDefault="008875C3" w:rsidP="008875C3">
      <w:pPr>
        <w:pStyle w:val="PL"/>
      </w:pPr>
      <w:r>
        <w:t xml:space="preserve">        - -2</w:t>
      </w:r>
    </w:p>
    <w:p w14:paraId="5F42C36B" w14:textId="77777777" w:rsidR="008875C3" w:rsidRDefault="008875C3" w:rsidP="008875C3">
      <w:pPr>
        <w:pStyle w:val="PL"/>
      </w:pPr>
      <w:r>
        <w:t xml:space="preserve">        - -1</w:t>
      </w:r>
    </w:p>
    <w:p w14:paraId="1F4FBC56" w14:textId="77777777" w:rsidR="008875C3" w:rsidRDefault="008875C3" w:rsidP="008875C3">
      <w:pPr>
        <w:pStyle w:val="PL"/>
      </w:pPr>
      <w:r>
        <w:t xml:space="preserve">        - 0</w:t>
      </w:r>
    </w:p>
    <w:p w14:paraId="50F8E843" w14:textId="77777777" w:rsidR="008875C3" w:rsidRDefault="008875C3" w:rsidP="008875C3">
      <w:pPr>
        <w:pStyle w:val="PL"/>
      </w:pPr>
      <w:r>
        <w:t xml:space="preserve">        - 24</w:t>
      </w:r>
    </w:p>
    <w:p w14:paraId="77F334F1" w14:textId="77777777" w:rsidR="008875C3" w:rsidRDefault="008875C3" w:rsidP="008875C3">
      <w:pPr>
        <w:pStyle w:val="PL"/>
      </w:pPr>
      <w:r>
        <w:t xml:space="preserve">        - 22</w:t>
      </w:r>
    </w:p>
    <w:p w14:paraId="48430340" w14:textId="77777777" w:rsidR="008875C3" w:rsidRDefault="008875C3" w:rsidP="008875C3">
      <w:pPr>
        <w:pStyle w:val="PL"/>
      </w:pPr>
      <w:r>
        <w:t xml:space="preserve">        - 20</w:t>
      </w:r>
    </w:p>
    <w:p w14:paraId="4DE09846" w14:textId="77777777" w:rsidR="008875C3" w:rsidRDefault="008875C3" w:rsidP="008875C3">
      <w:pPr>
        <w:pStyle w:val="PL"/>
      </w:pPr>
      <w:r>
        <w:t xml:space="preserve">        - 18</w:t>
      </w:r>
    </w:p>
    <w:p w14:paraId="3C3E9018" w14:textId="77777777" w:rsidR="008875C3" w:rsidRDefault="008875C3" w:rsidP="008875C3">
      <w:pPr>
        <w:pStyle w:val="PL"/>
      </w:pPr>
      <w:r>
        <w:t xml:space="preserve">        - 16</w:t>
      </w:r>
    </w:p>
    <w:p w14:paraId="472ABA51" w14:textId="77777777" w:rsidR="008875C3" w:rsidRDefault="008875C3" w:rsidP="008875C3">
      <w:pPr>
        <w:pStyle w:val="PL"/>
      </w:pPr>
      <w:r>
        <w:t xml:space="preserve">        - 14</w:t>
      </w:r>
    </w:p>
    <w:p w14:paraId="4D3A87D9" w14:textId="77777777" w:rsidR="008875C3" w:rsidRDefault="008875C3" w:rsidP="008875C3">
      <w:pPr>
        <w:pStyle w:val="PL"/>
      </w:pPr>
      <w:r>
        <w:t xml:space="preserve">        - 12</w:t>
      </w:r>
    </w:p>
    <w:p w14:paraId="597A622D" w14:textId="77777777" w:rsidR="008875C3" w:rsidRDefault="008875C3" w:rsidP="008875C3">
      <w:pPr>
        <w:pStyle w:val="PL"/>
      </w:pPr>
      <w:r>
        <w:t xml:space="preserve">        - 10</w:t>
      </w:r>
    </w:p>
    <w:p w14:paraId="47154A17" w14:textId="77777777" w:rsidR="008875C3" w:rsidRDefault="008875C3" w:rsidP="008875C3">
      <w:pPr>
        <w:pStyle w:val="PL"/>
      </w:pPr>
      <w:r>
        <w:t xml:space="preserve">        - 8</w:t>
      </w:r>
    </w:p>
    <w:p w14:paraId="16C823DB" w14:textId="77777777" w:rsidR="008875C3" w:rsidRDefault="008875C3" w:rsidP="008875C3">
      <w:pPr>
        <w:pStyle w:val="PL"/>
      </w:pPr>
      <w:r>
        <w:t xml:space="preserve">        - 6</w:t>
      </w:r>
    </w:p>
    <w:p w14:paraId="171457B0" w14:textId="77777777" w:rsidR="008875C3" w:rsidRDefault="008875C3" w:rsidP="008875C3">
      <w:pPr>
        <w:pStyle w:val="PL"/>
      </w:pPr>
      <w:r>
        <w:t xml:space="preserve">        - 5</w:t>
      </w:r>
    </w:p>
    <w:p w14:paraId="0274A739" w14:textId="77777777" w:rsidR="008875C3" w:rsidRDefault="008875C3" w:rsidP="008875C3">
      <w:pPr>
        <w:pStyle w:val="PL"/>
      </w:pPr>
      <w:r>
        <w:t xml:space="preserve">        - 4</w:t>
      </w:r>
    </w:p>
    <w:p w14:paraId="503FF698" w14:textId="77777777" w:rsidR="008875C3" w:rsidRDefault="008875C3" w:rsidP="008875C3">
      <w:pPr>
        <w:pStyle w:val="PL"/>
      </w:pPr>
      <w:r>
        <w:t xml:space="preserve">        - 3</w:t>
      </w:r>
    </w:p>
    <w:p w14:paraId="40E40A99" w14:textId="77777777" w:rsidR="008875C3" w:rsidRDefault="008875C3" w:rsidP="008875C3">
      <w:pPr>
        <w:pStyle w:val="PL"/>
      </w:pPr>
      <w:r>
        <w:t xml:space="preserve">        - 2</w:t>
      </w:r>
    </w:p>
    <w:p w14:paraId="07777736" w14:textId="77777777" w:rsidR="008875C3" w:rsidRDefault="008875C3" w:rsidP="008875C3">
      <w:pPr>
        <w:pStyle w:val="PL"/>
      </w:pPr>
      <w:r>
        <w:t xml:space="preserve">        - 1</w:t>
      </w:r>
    </w:p>
    <w:p w14:paraId="0D250E1D" w14:textId="77777777" w:rsidR="008875C3" w:rsidRDefault="008875C3" w:rsidP="008875C3">
      <w:pPr>
        <w:pStyle w:val="PL"/>
      </w:pPr>
      <w:r>
        <w:t xml:space="preserve">    QOffsetRangeList:</w:t>
      </w:r>
    </w:p>
    <w:p w14:paraId="619B2A8D" w14:textId="77777777" w:rsidR="008875C3" w:rsidRDefault="008875C3" w:rsidP="008875C3">
      <w:pPr>
        <w:pStyle w:val="PL"/>
      </w:pPr>
      <w:r>
        <w:t xml:space="preserve">      type: object</w:t>
      </w:r>
    </w:p>
    <w:p w14:paraId="18BC5005" w14:textId="77777777" w:rsidR="008875C3" w:rsidRDefault="008875C3" w:rsidP="008875C3">
      <w:pPr>
        <w:pStyle w:val="PL"/>
      </w:pPr>
      <w:r>
        <w:t xml:space="preserve">      properties:</w:t>
      </w:r>
    </w:p>
    <w:p w14:paraId="0B569FC5" w14:textId="77777777" w:rsidR="008875C3" w:rsidRDefault="008875C3" w:rsidP="008875C3">
      <w:pPr>
        <w:pStyle w:val="PL"/>
      </w:pPr>
      <w:r>
        <w:t xml:space="preserve">        rsrpOffsetSSB:</w:t>
      </w:r>
    </w:p>
    <w:p w14:paraId="153BF4C7" w14:textId="77777777" w:rsidR="008875C3" w:rsidRDefault="008875C3" w:rsidP="008875C3">
      <w:pPr>
        <w:pStyle w:val="PL"/>
      </w:pPr>
      <w:r>
        <w:t xml:space="preserve">          $ref: '#/components/schemas/QOffsetRange'</w:t>
      </w:r>
    </w:p>
    <w:p w14:paraId="382A3037" w14:textId="77777777" w:rsidR="008875C3" w:rsidRDefault="008875C3" w:rsidP="008875C3">
      <w:pPr>
        <w:pStyle w:val="PL"/>
      </w:pPr>
      <w:r>
        <w:t xml:space="preserve">        rsrqOffsetSSB:</w:t>
      </w:r>
    </w:p>
    <w:p w14:paraId="4588711E" w14:textId="77777777" w:rsidR="008875C3" w:rsidRDefault="008875C3" w:rsidP="008875C3">
      <w:pPr>
        <w:pStyle w:val="PL"/>
      </w:pPr>
      <w:r>
        <w:t xml:space="preserve">          $ref: '#/components/schemas/QOffsetRange'</w:t>
      </w:r>
    </w:p>
    <w:p w14:paraId="1E685C26" w14:textId="77777777" w:rsidR="008875C3" w:rsidRDefault="008875C3" w:rsidP="008875C3">
      <w:pPr>
        <w:pStyle w:val="PL"/>
      </w:pPr>
      <w:r>
        <w:t xml:space="preserve">        sinrOffsetSSB:</w:t>
      </w:r>
    </w:p>
    <w:p w14:paraId="24A3E5E3" w14:textId="77777777" w:rsidR="008875C3" w:rsidRDefault="008875C3" w:rsidP="008875C3">
      <w:pPr>
        <w:pStyle w:val="PL"/>
      </w:pPr>
      <w:r>
        <w:t xml:space="preserve">          $ref: '#/components/schemas/QOffsetRange'</w:t>
      </w:r>
    </w:p>
    <w:p w14:paraId="3EB70544" w14:textId="77777777" w:rsidR="008875C3" w:rsidRDefault="008875C3" w:rsidP="008875C3">
      <w:pPr>
        <w:pStyle w:val="PL"/>
      </w:pPr>
      <w:r>
        <w:t xml:space="preserve">        rsrpOffsetCSI-RS:</w:t>
      </w:r>
    </w:p>
    <w:p w14:paraId="0E51C657" w14:textId="77777777" w:rsidR="008875C3" w:rsidRDefault="008875C3" w:rsidP="008875C3">
      <w:pPr>
        <w:pStyle w:val="PL"/>
      </w:pPr>
      <w:r>
        <w:t xml:space="preserve">          $ref: '#/components/schemas/QOffsetRange'</w:t>
      </w:r>
    </w:p>
    <w:p w14:paraId="7232B9C4" w14:textId="77777777" w:rsidR="008875C3" w:rsidRDefault="008875C3" w:rsidP="008875C3">
      <w:pPr>
        <w:pStyle w:val="PL"/>
      </w:pPr>
      <w:r>
        <w:t xml:space="preserve">        rsrqOffsetCSI-RS:</w:t>
      </w:r>
    </w:p>
    <w:p w14:paraId="1F0D7CF5" w14:textId="77777777" w:rsidR="008875C3" w:rsidRDefault="008875C3" w:rsidP="008875C3">
      <w:pPr>
        <w:pStyle w:val="PL"/>
      </w:pPr>
      <w:r>
        <w:t xml:space="preserve">          $ref: '#/components/schemas/QOffsetRange'</w:t>
      </w:r>
    </w:p>
    <w:p w14:paraId="637F7415" w14:textId="77777777" w:rsidR="008875C3" w:rsidRDefault="008875C3" w:rsidP="008875C3">
      <w:pPr>
        <w:pStyle w:val="PL"/>
      </w:pPr>
      <w:r>
        <w:t xml:space="preserve">        sinrOffsetCSI-RS:</w:t>
      </w:r>
    </w:p>
    <w:p w14:paraId="2B95227F" w14:textId="77777777" w:rsidR="008875C3" w:rsidRDefault="008875C3" w:rsidP="008875C3">
      <w:pPr>
        <w:pStyle w:val="PL"/>
      </w:pPr>
      <w:r>
        <w:t xml:space="preserve">          $ref: '#/components/schemas/QOffsetRange'</w:t>
      </w:r>
    </w:p>
    <w:p w14:paraId="135925F3" w14:textId="77777777" w:rsidR="008875C3" w:rsidRDefault="008875C3" w:rsidP="008875C3">
      <w:pPr>
        <w:pStyle w:val="PL"/>
      </w:pPr>
      <w:r>
        <w:t xml:space="preserve">    QOffsetFreq:</w:t>
      </w:r>
    </w:p>
    <w:p w14:paraId="5E119D83" w14:textId="77777777" w:rsidR="008875C3" w:rsidRDefault="008875C3" w:rsidP="008875C3">
      <w:pPr>
        <w:pStyle w:val="PL"/>
      </w:pPr>
      <w:r>
        <w:t xml:space="preserve">      type: number</w:t>
      </w:r>
    </w:p>
    <w:p w14:paraId="64D49A4E" w14:textId="77777777" w:rsidR="008875C3" w:rsidRDefault="008875C3" w:rsidP="008875C3">
      <w:pPr>
        <w:pStyle w:val="PL"/>
      </w:pPr>
      <w:r>
        <w:t xml:space="preserve">    TReselectionNRSf:</w:t>
      </w:r>
    </w:p>
    <w:p w14:paraId="4B309BDF" w14:textId="77777777" w:rsidR="008875C3" w:rsidRDefault="008875C3" w:rsidP="008875C3">
      <w:pPr>
        <w:pStyle w:val="PL"/>
      </w:pPr>
      <w:r>
        <w:t xml:space="preserve">      type: integer</w:t>
      </w:r>
    </w:p>
    <w:p w14:paraId="22D88551" w14:textId="77777777" w:rsidR="008875C3" w:rsidRDefault="008875C3" w:rsidP="008875C3">
      <w:pPr>
        <w:pStyle w:val="PL"/>
      </w:pPr>
      <w:r>
        <w:t xml:space="preserve">      enum:</w:t>
      </w:r>
    </w:p>
    <w:p w14:paraId="677F3CF4" w14:textId="77777777" w:rsidR="008875C3" w:rsidRDefault="008875C3" w:rsidP="008875C3">
      <w:pPr>
        <w:pStyle w:val="PL"/>
      </w:pPr>
      <w:r>
        <w:t xml:space="preserve">        - 25</w:t>
      </w:r>
    </w:p>
    <w:p w14:paraId="17525641" w14:textId="77777777" w:rsidR="008875C3" w:rsidRDefault="008875C3" w:rsidP="008875C3">
      <w:pPr>
        <w:pStyle w:val="PL"/>
      </w:pPr>
      <w:r>
        <w:t xml:space="preserve">        - 50</w:t>
      </w:r>
    </w:p>
    <w:p w14:paraId="4CC3A785" w14:textId="77777777" w:rsidR="008875C3" w:rsidRDefault="008875C3" w:rsidP="008875C3">
      <w:pPr>
        <w:pStyle w:val="PL"/>
      </w:pPr>
      <w:r>
        <w:t xml:space="preserve">        - 75</w:t>
      </w:r>
    </w:p>
    <w:p w14:paraId="08FE8418" w14:textId="77777777" w:rsidR="008875C3" w:rsidRDefault="008875C3" w:rsidP="008875C3">
      <w:pPr>
        <w:pStyle w:val="PL"/>
      </w:pPr>
      <w:r>
        <w:t xml:space="preserve">        - 100</w:t>
      </w:r>
    </w:p>
    <w:p w14:paraId="271E39FA" w14:textId="77777777" w:rsidR="008875C3" w:rsidRDefault="008875C3" w:rsidP="008875C3">
      <w:pPr>
        <w:pStyle w:val="PL"/>
      </w:pPr>
      <w:r>
        <w:t xml:space="preserve">    SsbPeriodicity:</w:t>
      </w:r>
    </w:p>
    <w:p w14:paraId="4DA2FA92" w14:textId="77777777" w:rsidR="008875C3" w:rsidRDefault="008875C3" w:rsidP="008875C3">
      <w:pPr>
        <w:pStyle w:val="PL"/>
      </w:pPr>
      <w:r>
        <w:t xml:space="preserve">      type: integer</w:t>
      </w:r>
    </w:p>
    <w:p w14:paraId="00738936" w14:textId="77777777" w:rsidR="008875C3" w:rsidRDefault="008875C3" w:rsidP="008875C3">
      <w:pPr>
        <w:pStyle w:val="PL"/>
      </w:pPr>
      <w:r>
        <w:t xml:space="preserve">      enum:</w:t>
      </w:r>
    </w:p>
    <w:p w14:paraId="6B638BBF" w14:textId="77777777" w:rsidR="008875C3" w:rsidRDefault="008875C3" w:rsidP="008875C3">
      <w:pPr>
        <w:pStyle w:val="PL"/>
      </w:pPr>
      <w:r>
        <w:t xml:space="preserve">        - 5</w:t>
      </w:r>
    </w:p>
    <w:p w14:paraId="64F501E4" w14:textId="77777777" w:rsidR="008875C3" w:rsidRDefault="008875C3" w:rsidP="008875C3">
      <w:pPr>
        <w:pStyle w:val="PL"/>
      </w:pPr>
      <w:r>
        <w:t xml:space="preserve">        - 10</w:t>
      </w:r>
    </w:p>
    <w:p w14:paraId="2656759A" w14:textId="77777777" w:rsidR="008875C3" w:rsidRDefault="008875C3" w:rsidP="008875C3">
      <w:pPr>
        <w:pStyle w:val="PL"/>
      </w:pPr>
      <w:r>
        <w:t xml:space="preserve">        - 20</w:t>
      </w:r>
    </w:p>
    <w:p w14:paraId="5DEA4C64" w14:textId="77777777" w:rsidR="008875C3" w:rsidRDefault="008875C3" w:rsidP="008875C3">
      <w:pPr>
        <w:pStyle w:val="PL"/>
      </w:pPr>
      <w:r>
        <w:t xml:space="preserve">        - 40</w:t>
      </w:r>
    </w:p>
    <w:p w14:paraId="0081820E" w14:textId="77777777" w:rsidR="008875C3" w:rsidRDefault="008875C3" w:rsidP="008875C3">
      <w:pPr>
        <w:pStyle w:val="PL"/>
      </w:pPr>
      <w:r>
        <w:t xml:space="preserve">        - 80</w:t>
      </w:r>
    </w:p>
    <w:p w14:paraId="036711E1" w14:textId="77777777" w:rsidR="008875C3" w:rsidRDefault="008875C3" w:rsidP="008875C3">
      <w:pPr>
        <w:pStyle w:val="PL"/>
      </w:pPr>
      <w:r>
        <w:t xml:space="preserve">        - 160</w:t>
      </w:r>
    </w:p>
    <w:p w14:paraId="2425A076" w14:textId="77777777" w:rsidR="008875C3" w:rsidRDefault="008875C3" w:rsidP="008875C3">
      <w:pPr>
        <w:pStyle w:val="PL"/>
      </w:pPr>
      <w:r>
        <w:t xml:space="preserve">    SsbDuration:</w:t>
      </w:r>
    </w:p>
    <w:p w14:paraId="528984EC" w14:textId="77777777" w:rsidR="008875C3" w:rsidRDefault="008875C3" w:rsidP="008875C3">
      <w:pPr>
        <w:pStyle w:val="PL"/>
      </w:pPr>
      <w:r>
        <w:t xml:space="preserve">      type: integer</w:t>
      </w:r>
    </w:p>
    <w:p w14:paraId="00BD392D" w14:textId="77777777" w:rsidR="008875C3" w:rsidRDefault="008875C3" w:rsidP="008875C3">
      <w:pPr>
        <w:pStyle w:val="PL"/>
      </w:pPr>
      <w:r>
        <w:t xml:space="preserve">      enum:</w:t>
      </w:r>
    </w:p>
    <w:p w14:paraId="764730A3" w14:textId="77777777" w:rsidR="008875C3" w:rsidRDefault="008875C3" w:rsidP="008875C3">
      <w:pPr>
        <w:pStyle w:val="PL"/>
      </w:pPr>
      <w:r>
        <w:t xml:space="preserve">        - 1</w:t>
      </w:r>
    </w:p>
    <w:p w14:paraId="2421CD63" w14:textId="77777777" w:rsidR="008875C3" w:rsidRDefault="008875C3" w:rsidP="008875C3">
      <w:pPr>
        <w:pStyle w:val="PL"/>
      </w:pPr>
      <w:r>
        <w:t xml:space="preserve">        - 2</w:t>
      </w:r>
    </w:p>
    <w:p w14:paraId="3FD10AD5" w14:textId="77777777" w:rsidR="008875C3" w:rsidRDefault="008875C3" w:rsidP="008875C3">
      <w:pPr>
        <w:pStyle w:val="PL"/>
      </w:pPr>
      <w:r>
        <w:t xml:space="preserve">        - 3</w:t>
      </w:r>
    </w:p>
    <w:p w14:paraId="51996C3D" w14:textId="77777777" w:rsidR="008875C3" w:rsidRDefault="008875C3" w:rsidP="008875C3">
      <w:pPr>
        <w:pStyle w:val="PL"/>
      </w:pPr>
      <w:r>
        <w:t xml:space="preserve">        - 4</w:t>
      </w:r>
    </w:p>
    <w:p w14:paraId="05DA385B" w14:textId="77777777" w:rsidR="008875C3" w:rsidRDefault="008875C3" w:rsidP="008875C3">
      <w:pPr>
        <w:pStyle w:val="PL"/>
      </w:pPr>
      <w:r>
        <w:t xml:space="preserve">        - 5</w:t>
      </w:r>
    </w:p>
    <w:p w14:paraId="1FB0A685" w14:textId="77777777" w:rsidR="008875C3" w:rsidRDefault="008875C3" w:rsidP="008875C3">
      <w:pPr>
        <w:pStyle w:val="PL"/>
      </w:pPr>
      <w:r>
        <w:t xml:space="preserve">    SsbSubCarrierSpacing:</w:t>
      </w:r>
    </w:p>
    <w:p w14:paraId="56F0FD47" w14:textId="77777777" w:rsidR="008875C3" w:rsidRDefault="008875C3" w:rsidP="008875C3">
      <w:pPr>
        <w:pStyle w:val="PL"/>
      </w:pPr>
      <w:r>
        <w:t xml:space="preserve">      type: integer</w:t>
      </w:r>
    </w:p>
    <w:p w14:paraId="76317923" w14:textId="77777777" w:rsidR="008875C3" w:rsidRDefault="008875C3" w:rsidP="008875C3">
      <w:pPr>
        <w:pStyle w:val="PL"/>
      </w:pPr>
      <w:r>
        <w:t xml:space="preserve">      enum:</w:t>
      </w:r>
    </w:p>
    <w:p w14:paraId="63012694" w14:textId="77777777" w:rsidR="008875C3" w:rsidRDefault="008875C3" w:rsidP="008875C3">
      <w:pPr>
        <w:pStyle w:val="PL"/>
      </w:pPr>
      <w:r>
        <w:t xml:space="preserve">        - 15</w:t>
      </w:r>
    </w:p>
    <w:p w14:paraId="3E31E723" w14:textId="77777777" w:rsidR="008875C3" w:rsidRDefault="008875C3" w:rsidP="008875C3">
      <w:pPr>
        <w:pStyle w:val="PL"/>
      </w:pPr>
      <w:r>
        <w:t xml:space="preserve">        - 30</w:t>
      </w:r>
    </w:p>
    <w:p w14:paraId="1B7D0EB9" w14:textId="77777777" w:rsidR="008875C3" w:rsidRDefault="008875C3" w:rsidP="008875C3">
      <w:pPr>
        <w:pStyle w:val="PL"/>
      </w:pPr>
      <w:r>
        <w:t xml:space="preserve">        - 120</w:t>
      </w:r>
    </w:p>
    <w:p w14:paraId="27AA7CFD" w14:textId="77777777" w:rsidR="008875C3" w:rsidRDefault="008875C3" w:rsidP="008875C3">
      <w:pPr>
        <w:pStyle w:val="PL"/>
      </w:pPr>
      <w:r>
        <w:t xml:space="preserve">        - 240</w:t>
      </w:r>
    </w:p>
    <w:p w14:paraId="5289CF13" w14:textId="77777777" w:rsidR="008875C3" w:rsidRDefault="008875C3" w:rsidP="008875C3">
      <w:pPr>
        <w:pStyle w:val="PL"/>
      </w:pPr>
      <w:r>
        <w:t xml:space="preserve">    CoverageShape:</w:t>
      </w:r>
    </w:p>
    <w:p w14:paraId="0BD9EB97" w14:textId="77777777" w:rsidR="008875C3" w:rsidRDefault="008875C3" w:rsidP="008875C3">
      <w:pPr>
        <w:pStyle w:val="PL"/>
      </w:pPr>
      <w:r>
        <w:t xml:space="preserve">      type: integer</w:t>
      </w:r>
    </w:p>
    <w:p w14:paraId="422FB19C" w14:textId="77777777" w:rsidR="008875C3" w:rsidRDefault="008875C3" w:rsidP="008875C3">
      <w:pPr>
        <w:pStyle w:val="PL"/>
      </w:pPr>
      <w:r>
        <w:t xml:space="preserve">      maximum: 65535</w:t>
      </w:r>
    </w:p>
    <w:p w14:paraId="3ABD7887" w14:textId="77777777" w:rsidR="008875C3" w:rsidRDefault="008875C3" w:rsidP="008875C3">
      <w:pPr>
        <w:pStyle w:val="PL"/>
      </w:pPr>
      <w:r>
        <w:t xml:space="preserve">    DigitalTilt:</w:t>
      </w:r>
    </w:p>
    <w:p w14:paraId="11C59821" w14:textId="77777777" w:rsidR="008875C3" w:rsidRDefault="008875C3" w:rsidP="008875C3">
      <w:pPr>
        <w:pStyle w:val="PL"/>
      </w:pPr>
      <w:r>
        <w:t xml:space="preserve">      type: integer</w:t>
      </w:r>
    </w:p>
    <w:p w14:paraId="6469EF98" w14:textId="77777777" w:rsidR="008875C3" w:rsidRDefault="008875C3" w:rsidP="008875C3">
      <w:pPr>
        <w:pStyle w:val="PL"/>
      </w:pPr>
      <w:r>
        <w:t xml:space="preserve">      minimum: -900</w:t>
      </w:r>
    </w:p>
    <w:p w14:paraId="4F19909B" w14:textId="77777777" w:rsidR="008875C3" w:rsidRDefault="008875C3" w:rsidP="008875C3">
      <w:pPr>
        <w:pStyle w:val="PL"/>
      </w:pPr>
      <w:r>
        <w:t xml:space="preserve">      maximum: 900</w:t>
      </w:r>
    </w:p>
    <w:p w14:paraId="22CD63DA" w14:textId="77777777" w:rsidR="008875C3" w:rsidRDefault="008875C3" w:rsidP="008875C3">
      <w:pPr>
        <w:pStyle w:val="PL"/>
      </w:pPr>
      <w:r>
        <w:t xml:space="preserve">    DigitalAzimuth:</w:t>
      </w:r>
    </w:p>
    <w:p w14:paraId="3C7C57FF" w14:textId="77777777" w:rsidR="008875C3" w:rsidRDefault="008875C3" w:rsidP="008875C3">
      <w:pPr>
        <w:pStyle w:val="PL"/>
      </w:pPr>
      <w:r>
        <w:t xml:space="preserve">      type: integer</w:t>
      </w:r>
    </w:p>
    <w:p w14:paraId="09489527" w14:textId="77777777" w:rsidR="008875C3" w:rsidRDefault="008875C3" w:rsidP="008875C3">
      <w:pPr>
        <w:pStyle w:val="PL"/>
      </w:pPr>
      <w:r>
        <w:t xml:space="preserve">      minimum: -1800</w:t>
      </w:r>
    </w:p>
    <w:p w14:paraId="408E9F88" w14:textId="77777777" w:rsidR="008875C3" w:rsidRDefault="008875C3" w:rsidP="008875C3">
      <w:pPr>
        <w:pStyle w:val="PL"/>
      </w:pPr>
      <w:r>
        <w:t xml:space="preserve">      maximum: 1800</w:t>
      </w:r>
    </w:p>
    <w:p w14:paraId="3A8AFE3F" w14:textId="77777777" w:rsidR="008875C3" w:rsidRDefault="008875C3" w:rsidP="008875C3">
      <w:pPr>
        <w:pStyle w:val="PL"/>
      </w:pPr>
    </w:p>
    <w:p w14:paraId="01488890" w14:textId="77777777" w:rsidR="008875C3" w:rsidRDefault="008875C3" w:rsidP="008875C3">
      <w:pPr>
        <w:pStyle w:val="PL"/>
      </w:pPr>
      <w:r>
        <w:t xml:space="preserve">    RSSetId:</w:t>
      </w:r>
    </w:p>
    <w:p w14:paraId="56ABAF56" w14:textId="77777777" w:rsidR="008875C3" w:rsidRDefault="008875C3" w:rsidP="008875C3">
      <w:pPr>
        <w:pStyle w:val="PL"/>
      </w:pPr>
      <w:r>
        <w:t xml:space="preserve">      type: integer</w:t>
      </w:r>
    </w:p>
    <w:p w14:paraId="13726AD6" w14:textId="77777777" w:rsidR="008875C3" w:rsidRDefault="008875C3" w:rsidP="008875C3">
      <w:pPr>
        <w:pStyle w:val="PL"/>
      </w:pPr>
      <w:r>
        <w:t xml:space="preserve">      maximum: 4194303</w:t>
      </w:r>
    </w:p>
    <w:p w14:paraId="27794499" w14:textId="77777777" w:rsidR="008875C3" w:rsidRDefault="008875C3" w:rsidP="008875C3">
      <w:pPr>
        <w:pStyle w:val="PL"/>
      </w:pPr>
      <w:r>
        <w:t xml:space="preserve">    </w:t>
      </w:r>
    </w:p>
    <w:p w14:paraId="7249658A" w14:textId="77777777" w:rsidR="008875C3" w:rsidRDefault="008875C3" w:rsidP="008875C3">
      <w:pPr>
        <w:pStyle w:val="PL"/>
      </w:pPr>
      <w:r>
        <w:t xml:space="preserve">    RSSetType:</w:t>
      </w:r>
    </w:p>
    <w:p w14:paraId="04C955AC" w14:textId="77777777" w:rsidR="008875C3" w:rsidRDefault="008875C3" w:rsidP="008875C3">
      <w:pPr>
        <w:pStyle w:val="PL"/>
      </w:pPr>
      <w:r>
        <w:t xml:space="preserve">      type: string</w:t>
      </w:r>
    </w:p>
    <w:p w14:paraId="3AE868BF" w14:textId="77777777" w:rsidR="008875C3" w:rsidRDefault="008875C3" w:rsidP="008875C3">
      <w:pPr>
        <w:pStyle w:val="PL"/>
      </w:pPr>
      <w:r>
        <w:t xml:space="preserve">      enum:</w:t>
      </w:r>
    </w:p>
    <w:p w14:paraId="0107493F" w14:textId="77777777" w:rsidR="008875C3" w:rsidRDefault="008875C3" w:rsidP="008875C3">
      <w:pPr>
        <w:pStyle w:val="PL"/>
      </w:pPr>
      <w:r>
        <w:t xml:space="preserve">        - RS1</w:t>
      </w:r>
    </w:p>
    <w:p w14:paraId="0F91B1E8" w14:textId="77777777" w:rsidR="008875C3" w:rsidRDefault="008875C3" w:rsidP="008875C3">
      <w:pPr>
        <w:pStyle w:val="PL"/>
      </w:pPr>
      <w:r>
        <w:t xml:space="preserve">        - RS2</w:t>
      </w:r>
    </w:p>
    <w:p w14:paraId="6362D7B7" w14:textId="77777777" w:rsidR="008875C3" w:rsidRDefault="008875C3" w:rsidP="008875C3">
      <w:pPr>
        <w:pStyle w:val="PL"/>
      </w:pPr>
    </w:p>
    <w:p w14:paraId="61FA62EE" w14:textId="77777777" w:rsidR="008875C3" w:rsidRDefault="008875C3" w:rsidP="008875C3">
      <w:pPr>
        <w:pStyle w:val="PL"/>
      </w:pPr>
      <w:r>
        <w:t xml:space="preserve">    FrequencyDomainPara:</w:t>
      </w:r>
    </w:p>
    <w:p w14:paraId="5DB225B7" w14:textId="77777777" w:rsidR="008875C3" w:rsidRDefault="008875C3" w:rsidP="008875C3">
      <w:pPr>
        <w:pStyle w:val="PL"/>
      </w:pPr>
      <w:r>
        <w:t xml:space="preserve">      type: object</w:t>
      </w:r>
    </w:p>
    <w:p w14:paraId="165DD4D8" w14:textId="77777777" w:rsidR="008875C3" w:rsidRDefault="008875C3" w:rsidP="008875C3">
      <w:pPr>
        <w:pStyle w:val="PL"/>
      </w:pPr>
      <w:r>
        <w:t xml:space="preserve">      properties:</w:t>
      </w:r>
    </w:p>
    <w:p w14:paraId="28BB2382" w14:textId="77777777" w:rsidR="008875C3" w:rsidRDefault="008875C3" w:rsidP="008875C3">
      <w:pPr>
        <w:pStyle w:val="PL"/>
      </w:pPr>
      <w:r>
        <w:t xml:space="preserve">        rimRSSubcarrierSpacing:</w:t>
      </w:r>
    </w:p>
    <w:p w14:paraId="2E4DFF2E" w14:textId="77777777" w:rsidR="008875C3" w:rsidRDefault="008875C3" w:rsidP="008875C3">
      <w:pPr>
        <w:pStyle w:val="PL"/>
      </w:pPr>
      <w:r>
        <w:t xml:space="preserve">          type: integer</w:t>
      </w:r>
    </w:p>
    <w:p w14:paraId="01435019" w14:textId="77777777" w:rsidR="008875C3" w:rsidRDefault="008875C3" w:rsidP="008875C3">
      <w:pPr>
        <w:pStyle w:val="PL"/>
      </w:pPr>
      <w:r>
        <w:t xml:space="preserve">        rIMRSBandwidth:</w:t>
      </w:r>
    </w:p>
    <w:p w14:paraId="0E646E08" w14:textId="77777777" w:rsidR="008875C3" w:rsidRDefault="008875C3" w:rsidP="008875C3">
      <w:pPr>
        <w:pStyle w:val="PL"/>
      </w:pPr>
      <w:r>
        <w:t xml:space="preserve">         type: integer</w:t>
      </w:r>
    </w:p>
    <w:p w14:paraId="3DDDDD0F" w14:textId="77777777" w:rsidR="008875C3" w:rsidRDefault="008875C3" w:rsidP="008875C3">
      <w:pPr>
        <w:pStyle w:val="PL"/>
      </w:pPr>
      <w:r>
        <w:t xml:space="preserve">        nrofGlobalRIMRSFrequencyCandidates:</w:t>
      </w:r>
    </w:p>
    <w:p w14:paraId="0376579D" w14:textId="77777777" w:rsidR="008875C3" w:rsidRDefault="008875C3" w:rsidP="008875C3">
      <w:pPr>
        <w:pStyle w:val="PL"/>
      </w:pPr>
      <w:r>
        <w:t xml:space="preserve">          type: integer</w:t>
      </w:r>
    </w:p>
    <w:p w14:paraId="6E0BE505" w14:textId="77777777" w:rsidR="008875C3" w:rsidRDefault="008875C3" w:rsidP="008875C3">
      <w:pPr>
        <w:pStyle w:val="PL"/>
      </w:pPr>
      <w:r>
        <w:t xml:space="preserve">        rimRSCommonCarrierReferencePoint:</w:t>
      </w:r>
    </w:p>
    <w:p w14:paraId="595DD97D" w14:textId="77777777" w:rsidR="008875C3" w:rsidRDefault="008875C3" w:rsidP="008875C3">
      <w:pPr>
        <w:pStyle w:val="PL"/>
      </w:pPr>
      <w:r>
        <w:t xml:space="preserve">         type: integer</w:t>
      </w:r>
    </w:p>
    <w:p w14:paraId="006D872D" w14:textId="77777777" w:rsidR="008875C3" w:rsidRDefault="008875C3" w:rsidP="008875C3">
      <w:pPr>
        <w:pStyle w:val="PL"/>
      </w:pPr>
      <w:r>
        <w:t xml:space="preserve">        rimRSStartingFrequencyOffsetIdList:</w:t>
      </w:r>
    </w:p>
    <w:p w14:paraId="04E77902" w14:textId="77777777" w:rsidR="008875C3" w:rsidRDefault="008875C3" w:rsidP="008875C3">
      <w:pPr>
        <w:pStyle w:val="PL"/>
      </w:pPr>
      <w:r>
        <w:t xml:space="preserve">          type: array</w:t>
      </w:r>
    </w:p>
    <w:p w14:paraId="3F19E2EC" w14:textId="77777777" w:rsidR="008875C3" w:rsidRDefault="008875C3" w:rsidP="008875C3">
      <w:pPr>
        <w:pStyle w:val="PL"/>
      </w:pPr>
      <w:r>
        <w:t xml:space="preserve">          items:</w:t>
      </w:r>
    </w:p>
    <w:p w14:paraId="5F23489D" w14:textId="77777777" w:rsidR="008875C3" w:rsidRDefault="008875C3" w:rsidP="008875C3">
      <w:pPr>
        <w:pStyle w:val="PL"/>
      </w:pPr>
      <w:r>
        <w:t xml:space="preserve">            type: integer</w:t>
      </w:r>
    </w:p>
    <w:p w14:paraId="67A5978F" w14:textId="77777777" w:rsidR="008875C3" w:rsidRDefault="008875C3" w:rsidP="008875C3">
      <w:pPr>
        <w:pStyle w:val="PL"/>
      </w:pPr>
    </w:p>
    <w:p w14:paraId="56B431B3" w14:textId="77777777" w:rsidR="008875C3" w:rsidRDefault="008875C3" w:rsidP="008875C3">
      <w:pPr>
        <w:pStyle w:val="PL"/>
      </w:pPr>
      <w:r>
        <w:t xml:space="preserve">    SequenceDomainPara:</w:t>
      </w:r>
    </w:p>
    <w:p w14:paraId="59E37751" w14:textId="77777777" w:rsidR="008875C3" w:rsidRDefault="008875C3" w:rsidP="008875C3">
      <w:pPr>
        <w:pStyle w:val="PL"/>
      </w:pPr>
      <w:r>
        <w:t xml:space="preserve">      type: object</w:t>
      </w:r>
    </w:p>
    <w:p w14:paraId="06654FB9" w14:textId="77777777" w:rsidR="008875C3" w:rsidRDefault="008875C3" w:rsidP="008875C3">
      <w:pPr>
        <w:pStyle w:val="PL"/>
      </w:pPr>
      <w:r>
        <w:t xml:space="preserve">      properties:</w:t>
      </w:r>
    </w:p>
    <w:p w14:paraId="77B011E5" w14:textId="77777777" w:rsidR="008875C3" w:rsidRDefault="008875C3" w:rsidP="008875C3">
      <w:pPr>
        <w:pStyle w:val="PL"/>
      </w:pPr>
      <w:r>
        <w:t xml:space="preserve">        nrofRIMRSSequenceCandidatesofRS1:</w:t>
      </w:r>
    </w:p>
    <w:p w14:paraId="38AB660B" w14:textId="77777777" w:rsidR="008875C3" w:rsidRDefault="008875C3" w:rsidP="008875C3">
      <w:pPr>
        <w:pStyle w:val="PL"/>
      </w:pPr>
      <w:r>
        <w:t xml:space="preserve">         type: integer</w:t>
      </w:r>
    </w:p>
    <w:p w14:paraId="2276848C" w14:textId="77777777" w:rsidR="008875C3" w:rsidRDefault="008875C3" w:rsidP="008875C3">
      <w:pPr>
        <w:pStyle w:val="PL"/>
      </w:pPr>
      <w:r>
        <w:t xml:space="preserve">        rimRSScrambleIdListofRS1:</w:t>
      </w:r>
    </w:p>
    <w:p w14:paraId="37C7AC74" w14:textId="77777777" w:rsidR="008875C3" w:rsidRDefault="008875C3" w:rsidP="008875C3">
      <w:pPr>
        <w:pStyle w:val="PL"/>
      </w:pPr>
      <w:r>
        <w:t xml:space="preserve">          type: array</w:t>
      </w:r>
    </w:p>
    <w:p w14:paraId="022F9D76" w14:textId="77777777" w:rsidR="008875C3" w:rsidRDefault="008875C3" w:rsidP="008875C3">
      <w:pPr>
        <w:pStyle w:val="PL"/>
      </w:pPr>
      <w:r>
        <w:t xml:space="preserve">          items:</w:t>
      </w:r>
    </w:p>
    <w:p w14:paraId="77B857A2" w14:textId="77777777" w:rsidR="008875C3" w:rsidRDefault="008875C3" w:rsidP="008875C3">
      <w:pPr>
        <w:pStyle w:val="PL"/>
      </w:pPr>
      <w:r>
        <w:t xml:space="preserve">            type: integer</w:t>
      </w:r>
    </w:p>
    <w:p w14:paraId="7606E2A7" w14:textId="77777777" w:rsidR="008875C3" w:rsidRDefault="008875C3" w:rsidP="008875C3">
      <w:pPr>
        <w:pStyle w:val="PL"/>
      </w:pPr>
      <w:r>
        <w:t xml:space="preserve">        nrofRIMRSSequenceCandidatesofRS2:</w:t>
      </w:r>
    </w:p>
    <w:p w14:paraId="01321ABB" w14:textId="77777777" w:rsidR="008875C3" w:rsidRDefault="008875C3" w:rsidP="008875C3">
      <w:pPr>
        <w:pStyle w:val="PL"/>
      </w:pPr>
      <w:r>
        <w:t xml:space="preserve">         type: integer</w:t>
      </w:r>
    </w:p>
    <w:p w14:paraId="7A38275C" w14:textId="77777777" w:rsidR="008875C3" w:rsidRDefault="008875C3" w:rsidP="008875C3">
      <w:pPr>
        <w:pStyle w:val="PL"/>
      </w:pPr>
      <w:r>
        <w:t xml:space="preserve">        rimRSScrambleIdListofRS2:</w:t>
      </w:r>
    </w:p>
    <w:p w14:paraId="574AF3CD" w14:textId="77777777" w:rsidR="008875C3" w:rsidRDefault="008875C3" w:rsidP="008875C3">
      <w:pPr>
        <w:pStyle w:val="PL"/>
      </w:pPr>
      <w:r>
        <w:t xml:space="preserve">          type: array</w:t>
      </w:r>
    </w:p>
    <w:p w14:paraId="7177DCC1" w14:textId="77777777" w:rsidR="008875C3" w:rsidRDefault="008875C3" w:rsidP="008875C3">
      <w:pPr>
        <w:pStyle w:val="PL"/>
      </w:pPr>
      <w:r>
        <w:t xml:space="preserve">          items:</w:t>
      </w:r>
    </w:p>
    <w:p w14:paraId="1E5CDDCA" w14:textId="77777777" w:rsidR="008875C3" w:rsidRDefault="008875C3" w:rsidP="008875C3">
      <w:pPr>
        <w:pStyle w:val="PL"/>
      </w:pPr>
      <w:r>
        <w:t xml:space="preserve">            type: integer</w:t>
      </w:r>
    </w:p>
    <w:p w14:paraId="6BB543A8" w14:textId="77777777" w:rsidR="008875C3" w:rsidRDefault="008875C3" w:rsidP="008875C3">
      <w:pPr>
        <w:pStyle w:val="PL"/>
      </w:pPr>
      <w:r>
        <w:t xml:space="preserve">        enableEnoughNotEnoughIndication:</w:t>
      </w:r>
    </w:p>
    <w:p w14:paraId="23F1637E" w14:textId="77777777" w:rsidR="008875C3" w:rsidRDefault="008875C3" w:rsidP="008875C3">
      <w:pPr>
        <w:pStyle w:val="PL"/>
      </w:pPr>
      <w:r>
        <w:t xml:space="preserve">          type: string</w:t>
      </w:r>
    </w:p>
    <w:p w14:paraId="7E829C21" w14:textId="77777777" w:rsidR="008875C3" w:rsidRDefault="008875C3" w:rsidP="008875C3">
      <w:pPr>
        <w:pStyle w:val="PL"/>
      </w:pPr>
      <w:r>
        <w:t xml:space="preserve">          enum:</w:t>
      </w:r>
    </w:p>
    <w:p w14:paraId="73ACA980" w14:textId="77777777" w:rsidR="008875C3" w:rsidRDefault="008875C3" w:rsidP="008875C3">
      <w:pPr>
        <w:pStyle w:val="PL"/>
      </w:pPr>
      <w:r>
        <w:t xml:space="preserve">            - ENABLE</w:t>
      </w:r>
    </w:p>
    <w:p w14:paraId="41EF9C18" w14:textId="77777777" w:rsidR="008875C3" w:rsidRDefault="008875C3" w:rsidP="008875C3">
      <w:pPr>
        <w:pStyle w:val="PL"/>
      </w:pPr>
      <w:r>
        <w:t xml:space="preserve">            - DISABLE          </w:t>
      </w:r>
    </w:p>
    <w:p w14:paraId="204423A8" w14:textId="77777777" w:rsidR="008875C3" w:rsidRDefault="008875C3" w:rsidP="008875C3">
      <w:pPr>
        <w:pStyle w:val="PL"/>
      </w:pPr>
      <w:r>
        <w:t xml:space="preserve">        RIMRSScrambleTimerMultiplier:</w:t>
      </w:r>
    </w:p>
    <w:p w14:paraId="71189CD3" w14:textId="77777777" w:rsidR="008875C3" w:rsidRDefault="008875C3" w:rsidP="008875C3">
      <w:pPr>
        <w:pStyle w:val="PL"/>
      </w:pPr>
      <w:r>
        <w:t xml:space="preserve">          type: integer</w:t>
      </w:r>
    </w:p>
    <w:p w14:paraId="58453EB7" w14:textId="77777777" w:rsidR="008875C3" w:rsidRDefault="008875C3" w:rsidP="008875C3">
      <w:pPr>
        <w:pStyle w:val="PL"/>
      </w:pPr>
      <w:r>
        <w:t xml:space="preserve">        RIMRSScrambleTimerOffset:</w:t>
      </w:r>
    </w:p>
    <w:p w14:paraId="7383DA41" w14:textId="77777777" w:rsidR="008875C3" w:rsidRDefault="008875C3" w:rsidP="008875C3">
      <w:pPr>
        <w:pStyle w:val="PL"/>
      </w:pPr>
      <w:r>
        <w:t xml:space="preserve">          type: integer</w:t>
      </w:r>
    </w:p>
    <w:p w14:paraId="2458DF69" w14:textId="77777777" w:rsidR="008875C3" w:rsidRDefault="008875C3" w:rsidP="008875C3">
      <w:pPr>
        <w:pStyle w:val="PL"/>
      </w:pPr>
    </w:p>
    <w:p w14:paraId="007F72ED" w14:textId="77777777" w:rsidR="008875C3" w:rsidRDefault="008875C3" w:rsidP="008875C3">
      <w:pPr>
        <w:pStyle w:val="PL"/>
      </w:pPr>
      <w:r>
        <w:t xml:space="preserve">    TimeDomainPara:</w:t>
      </w:r>
    </w:p>
    <w:p w14:paraId="34688EEB" w14:textId="77777777" w:rsidR="008875C3" w:rsidRDefault="008875C3" w:rsidP="008875C3">
      <w:pPr>
        <w:pStyle w:val="PL"/>
      </w:pPr>
      <w:r>
        <w:t xml:space="preserve">      type: object</w:t>
      </w:r>
    </w:p>
    <w:p w14:paraId="2A3F9647" w14:textId="77777777" w:rsidR="008875C3" w:rsidRDefault="008875C3" w:rsidP="008875C3">
      <w:pPr>
        <w:pStyle w:val="PL"/>
      </w:pPr>
      <w:r>
        <w:t xml:space="preserve">      properties:</w:t>
      </w:r>
    </w:p>
    <w:p w14:paraId="6474FD04" w14:textId="77777777" w:rsidR="008875C3" w:rsidRDefault="008875C3" w:rsidP="008875C3">
      <w:pPr>
        <w:pStyle w:val="PL"/>
      </w:pPr>
      <w:r>
        <w:t xml:space="preserve">        dlULSwitchingPeriod1:</w:t>
      </w:r>
    </w:p>
    <w:p w14:paraId="771B7521" w14:textId="77777777" w:rsidR="008875C3" w:rsidRDefault="008875C3" w:rsidP="008875C3">
      <w:pPr>
        <w:pStyle w:val="PL"/>
      </w:pPr>
      <w:r>
        <w:t xml:space="preserve">          type: string</w:t>
      </w:r>
    </w:p>
    <w:p w14:paraId="73696015" w14:textId="77777777" w:rsidR="008875C3" w:rsidRDefault="008875C3" w:rsidP="008875C3">
      <w:pPr>
        <w:pStyle w:val="PL"/>
      </w:pPr>
      <w:r>
        <w:t xml:space="preserve">          enum:</w:t>
      </w:r>
    </w:p>
    <w:p w14:paraId="2C97F174" w14:textId="77777777" w:rsidR="008875C3" w:rsidRDefault="008875C3" w:rsidP="008875C3">
      <w:pPr>
        <w:pStyle w:val="PL"/>
      </w:pPr>
      <w:r>
        <w:t xml:space="preserve">           - MS0P5</w:t>
      </w:r>
    </w:p>
    <w:p w14:paraId="5C16B14D" w14:textId="77777777" w:rsidR="008875C3" w:rsidRDefault="008875C3" w:rsidP="008875C3">
      <w:pPr>
        <w:pStyle w:val="PL"/>
      </w:pPr>
      <w:r>
        <w:t xml:space="preserve">           - MS0P625</w:t>
      </w:r>
    </w:p>
    <w:p w14:paraId="6D9CBFB8" w14:textId="77777777" w:rsidR="008875C3" w:rsidRDefault="008875C3" w:rsidP="008875C3">
      <w:pPr>
        <w:pStyle w:val="PL"/>
      </w:pPr>
      <w:r>
        <w:t xml:space="preserve">           - MS1</w:t>
      </w:r>
    </w:p>
    <w:p w14:paraId="3173F380" w14:textId="77777777" w:rsidR="008875C3" w:rsidRDefault="008875C3" w:rsidP="008875C3">
      <w:pPr>
        <w:pStyle w:val="PL"/>
      </w:pPr>
      <w:r>
        <w:t xml:space="preserve">           - MS1P25</w:t>
      </w:r>
    </w:p>
    <w:p w14:paraId="48514081" w14:textId="77777777" w:rsidR="008875C3" w:rsidRDefault="008875C3" w:rsidP="008875C3">
      <w:pPr>
        <w:pStyle w:val="PL"/>
      </w:pPr>
      <w:r>
        <w:t xml:space="preserve">           - MS2</w:t>
      </w:r>
    </w:p>
    <w:p w14:paraId="702467E2" w14:textId="77777777" w:rsidR="008875C3" w:rsidRDefault="008875C3" w:rsidP="008875C3">
      <w:pPr>
        <w:pStyle w:val="PL"/>
      </w:pPr>
      <w:r>
        <w:t xml:space="preserve">           - MS2P5</w:t>
      </w:r>
    </w:p>
    <w:p w14:paraId="3FB22CD5" w14:textId="77777777" w:rsidR="008875C3" w:rsidRDefault="008875C3" w:rsidP="008875C3">
      <w:pPr>
        <w:pStyle w:val="PL"/>
      </w:pPr>
      <w:r>
        <w:t xml:space="preserve">           - MS3</w:t>
      </w:r>
    </w:p>
    <w:p w14:paraId="316EB83A" w14:textId="77777777" w:rsidR="008875C3" w:rsidRDefault="008875C3" w:rsidP="008875C3">
      <w:pPr>
        <w:pStyle w:val="PL"/>
      </w:pPr>
      <w:r>
        <w:t xml:space="preserve">           - MS4</w:t>
      </w:r>
    </w:p>
    <w:p w14:paraId="7F9E6288" w14:textId="77777777" w:rsidR="008875C3" w:rsidRDefault="008875C3" w:rsidP="008875C3">
      <w:pPr>
        <w:pStyle w:val="PL"/>
      </w:pPr>
      <w:r>
        <w:t xml:space="preserve">           - MS5</w:t>
      </w:r>
    </w:p>
    <w:p w14:paraId="7A36F6F6" w14:textId="77777777" w:rsidR="008875C3" w:rsidRDefault="008875C3" w:rsidP="008875C3">
      <w:pPr>
        <w:pStyle w:val="PL"/>
      </w:pPr>
      <w:r>
        <w:t xml:space="preserve">           - MS10</w:t>
      </w:r>
    </w:p>
    <w:p w14:paraId="29AD2970" w14:textId="77777777" w:rsidR="008875C3" w:rsidRDefault="008875C3" w:rsidP="008875C3">
      <w:pPr>
        <w:pStyle w:val="PL"/>
      </w:pPr>
      <w:r>
        <w:t xml:space="preserve">           - MS20</w:t>
      </w:r>
    </w:p>
    <w:p w14:paraId="731B8114" w14:textId="77777777" w:rsidR="008875C3" w:rsidRDefault="008875C3" w:rsidP="008875C3">
      <w:pPr>
        <w:pStyle w:val="PL"/>
      </w:pPr>
      <w:r>
        <w:t xml:space="preserve">        symbolOffsetOfReferencePoint1:</w:t>
      </w:r>
    </w:p>
    <w:p w14:paraId="0133E2D7" w14:textId="77777777" w:rsidR="008875C3" w:rsidRDefault="008875C3" w:rsidP="008875C3">
      <w:pPr>
        <w:pStyle w:val="PL"/>
      </w:pPr>
      <w:r>
        <w:t xml:space="preserve">           type: integer</w:t>
      </w:r>
    </w:p>
    <w:p w14:paraId="3E920E46" w14:textId="77777777" w:rsidR="008875C3" w:rsidRDefault="008875C3" w:rsidP="008875C3">
      <w:pPr>
        <w:pStyle w:val="PL"/>
      </w:pPr>
      <w:r>
        <w:t xml:space="preserve">        dlULSwitchingPeriod2:</w:t>
      </w:r>
    </w:p>
    <w:p w14:paraId="043A67CE" w14:textId="77777777" w:rsidR="008875C3" w:rsidRDefault="008875C3" w:rsidP="008875C3">
      <w:pPr>
        <w:pStyle w:val="PL"/>
      </w:pPr>
      <w:r>
        <w:t xml:space="preserve">          type: string</w:t>
      </w:r>
    </w:p>
    <w:p w14:paraId="4FACF6A4" w14:textId="77777777" w:rsidR="008875C3" w:rsidRDefault="008875C3" w:rsidP="008875C3">
      <w:pPr>
        <w:pStyle w:val="PL"/>
      </w:pPr>
      <w:r>
        <w:t xml:space="preserve">          enum:</w:t>
      </w:r>
    </w:p>
    <w:p w14:paraId="397EE33F" w14:textId="77777777" w:rsidR="008875C3" w:rsidRDefault="008875C3" w:rsidP="008875C3">
      <w:pPr>
        <w:pStyle w:val="PL"/>
      </w:pPr>
      <w:r>
        <w:t xml:space="preserve">           - MS0P5</w:t>
      </w:r>
    </w:p>
    <w:p w14:paraId="53E0B06B" w14:textId="77777777" w:rsidR="008875C3" w:rsidRDefault="008875C3" w:rsidP="008875C3">
      <w:pPr>
        <w:pStyle w:val="PL"/>
      </w:pPr>
      <w:r>
        <w:t xml:space="preserve">           - MS0P625</w:t>
      </w:r>
    </w:p>
    <w:p w14:paraId="6DDCCC1D" w14:textId="77777777" w:rsidR="008875C3" w:rsidRDefault="008875C3" w:rsidP="008875C3">
      <w:pPr>
        <w:pStyle w:val="PL"/>
      </w:pPr>
      <w:r>
        <w:t xml:space="preserve">           - MS1</w:t>
      </w:r>
    </w:p>
    <w:p w14:paraId="4A8F6D2B" w14:textId="77777777" w:rsidR="008875C3" w:rsidRDefault="008875C3" w:rsidP="008875C3">
      <w:pPr>
        <w:pStyle w:val="PL"/>
      </w:pPr>
      <w:r>
        <w:t xml:space="preserve">           - MS1P25</w:t>
      </w:r>
    </w:p>
    <w:p w14:paraId="7B5BF58A" w14:textId="77777777" w:rsidR="008875C3" w:rsidRDefault="008875C3" w:rsidP="008875C3">
      <w:pPr>
        <w:pStyle w:val="PL"/>
      </w:pPr>
      <w:r>
        <w:t xml:space="preserve">           - MS2</w:t>
      </w:r>
    </w:p>
    <w:p w14:paraId="11E7B70E" w14:textId="77777777" w:rsidR="008875C3" w:rsidRDefault="008875C3" w:rsidP="008875C3">
      <w:pPr>
        <w:pStyle w:val="PL"/>
      </w:pPr>
      <w:r>
        <w:t xml:space="preserve">           - MS2P5</w:t>
      </w:r>
    </w:p>
    <w:p w14:paraId="01665ABF" w14:textId="77777777" w:rsidR="008875C3" w:rsidRDefault="008875C3" w:rsidP="008875C3">
      <w:pPr>
        <w:pStyle w:val="PL"/>
      </w:pPr>
      <w:r>
        <w:t xml:space="preserve">           - MS3</w:t>
      </w:r>
    </w:p>
    <w:p w14:paraId="4EB40FE0" w14:textId="77777777" w:rsidR="008875C3" w:rsidRDefault="008875C3" w:rsidP="008875C3">
      <w:pPr>
        <w:pStyle w:val="PL"/>
      </w:pPr>
      <w:r>
        <w:t xml:space="preserve">           - MS4</w:t>
      </w:r>
    </w:p>
    <w:p w14:paraId="6CD1F0F2" w14:textId="77777777" w:rsidR="008875C3" w:rsidRDefault="008875C3" w:rsidP="008875C3">
      <w:pPr>
        <w:pStyle w:val="PL"/>
      </w:pPr>
      <w:r>
        <w:t xml:space="preserve">           - MS5</w:t>
      </w:r>
    </w:p>
    <w:p w14:paraId="4D1560C9" w14:textId="77777777" w:rsidR="008875C3" w:rsidRDefault="008875C3" w:rsidP="008875C3">
      <w:pPr>
        <w:pStyle w:val="PL"/>
      </w:pPr>
      <w:r>
        <w:t xml:space="preserve">           - MS10</w:t>
      </w:r>
    </w:p>
    <w:p w14:paraId="482ED603" w14:textId="77777777" w:rsidR="008875C3" w:rsidRDefault="008875C3" w:rsidP="008875C3">
      <w:pPr>
        <w:pStyle w:val="PL"/>
      </w:pPr>
      <w:r>
        <w:t xml:space="preserve">           - MS20</w:t>
      </w:r>
    </w:p>
    <w:p w14:paraId="47D50682" w14:textId="77777777" w:rsidR="008875C3" w:rsidRDefault="008875C3" w:rsidP="008875C3">
      <w:pPr>
        <w:pStyle w:val="PL"/>
      </w:pPr>
      <w:r>
        <w:t xml:space="preserve">        symbolOffsetOfReferencePoint2:</w:t>
      </w:r>
    </w:p>
    <w:p w14:paraId="526785C3" w14:textId="77777777" w:rsidR="008875C3" w:rsidRDefault="008875C3" w:rsidP="008875C3">
      <w:pPr>
        <w:pStyle w:val="PL"/>
      </w:pPr>
      <w:r>
        <w:t xml:space="preserve">          type: integer</w:t>
      </w:r>
    </w:p>
    <w:p w14:paraId="68837031" w14:textId="77777777" w:rsidR="008875C3" w:rsidRDefault="008875C3" w:rsidP="008875C3">
      <w:pPr>
        <w:pStyle w:val="PL"/>
      </w:pPr>
      <w:r>
        <w:t xml:space="preserve">        totalnrofSetIdofRS1:</w:t>
      </w:r>
    </w:p>
    <w:p w14:paraId="1573E64A" w14:textId="77777777" w:rsidR="008875C3" w:rsidRDefault="008875C3" w:rsidP="008875C3">
      <w:pPr>
        <w:pStyle w:val="PL"/>
      </w:pPr>
      <w:r>
        <w:t xml:space="preserve">          type: integer</w:t>
      </w:r>
    </w:p>
    <w:p w14:paraId="1A565A3C" w14:textId="77777777" w:rsidR="008875C3" w:rsidRDefault="008875C3" w:rsidP="008875C3">
      <w:pPr>
        <w:pStyle w:val="PL"/>
      </w:pPr>
      <w:r>
        <w:t xml:space="preserve">        totalnrofSetIdofRS2:</w:t>
      </w:r>
    </w:p>
    <w:p w14:paraId="7DD06FDB" w14:textId="77777777" w:rsidR="008875C3" w:rsidRDefault="008875C3" w:rsidP="008875C3">
      <w:pPr>
        <w:pStyle w:val="PL"/>
      </w:pPr>
      <w:r>
        <w:t xml:space="preserve">          type: integer</w:t>
      </w:r>
    </w:p>
    <w:p w14:paraId="40603060" w14:textId="77777777" w:rsidR="008875C3" w:rsidRDefault="008875C3" w:rsidP="008875C3">
      <w:pPr>
        <w:pStyle w:val="PL"/>
      </w:pPr>
      <w:r>
        <w:t xml:space="preserve">        nrofConsecutiveRIMRS1:</w:t>
      </w:r>
    </w:p>
    <w:p w14:paraId="452CAA9E" w14:textId="77777777" w:rsidR="008875C3" w:rsidRDefault="008875C3" w:rsidP="008875C3">
      <w:pPr>
        <w:pStyle w:val="PL"/>
      </w:pPr>
      <w:r>
        <w:t xml:space="preserve">          type: integer</w:t>
      </w:r>
    </w:p>
    <w:p w14:paraId="5D9A3DC6" w14:textId="77777777" w:rsidR="008875C3" w:rsidRDefault="008875C3" w:rsidP="008875C3">
      <w:pPr>
        <w:pStyle w:val="PL"/>
      </w:pPr>
      <w:r>
        <w:t xml:space="preserve">        nrofConsecutiveRIMRS2:</w:t>
      </w:r>
    </w:p>
    <w:p w14:paraId="0140AE9F" w14:textId="77777777" w:rsidR="008875C3" w:rsidRDefault="008875C3" w:rsidP="008875C3">
      <w:pPr>
        <w:pStyle w:val="PL"/>
      </w:pPr>
      <w:r>
        <w:t xml:space="preserve">          type: integer</w:t>
      </w:r>
    </w:p>
    <w:p w14:paraId="2977CD80" w14:textId="77777777" w:rsidR="008875C3" w:rsidRDefault="008875C3" w:rsidP="008875C3">
      <w:pPr>
        <w:pStyle w:val="PL"/>
      </w:pPr>
      <w:r>
        <w:t xml:space="preserve">        consecutiveRIMRS1List:</w:t>
      </w:r>
    </w:p>
    <w:p w14:paraId="741362C4" w14:textId="77777777" w:rsidR="008875C3" w:rsidRDefault="008875C3" w:rsidP="008875C3">
      <w:pPr>
        <w:pStyle w:val="PL"/>
      </w:pPr>
      <w:r>
        <w:t xml:space="preserve">          type: array</w:t>
      </w:r>
    </w:p>
    <w:p w14:paraId="26C0F88C" w14:textId="77777777" w:rsidR="008875C3" w:rsidRDefault="008875C3" w:rsidP="008875C3">
      <w:pPr>
        <w:pStyle w:val="PL"/>
      </w:pPr>
      <w:r>
        <w:t xml:space="preserve">          items:</w:t>
      </w:r>
    </w:p>
    <w:p w14:paraId="540BCDFA" w14:textId="77777777" w:rsidR="008875C3" w:rsidRDefault="008875C3" w:rsidP="008875C3">
      <w:pPr>
        <w:pStyle w:val="PL"/>
      </w:pPr>
      <w:r>
        <w:t xml:space="preserve">            type: integer</w:t>
      </w:r>
    </w:p>
    <w:p w14:paraId="63E9D5B9" w14:textId="77777777" w:rsidR="008875C3" w:rsidRDefault="008875C3" w:rsidP="008875C3">
      <w:pPr>
        <w:pStyle w:val="PL"/>
      </w:pPr>
      <w:r>
        <w:t xml:space="preserve">        consecutiveRIMRS2List:</w:t>
      </w:r>
    </w:p>
    <w:p w14:paraId="1CB8F53F" w14:textId="77777777" w:rsidR="008875C3" w:rsidRDefault="008875C3" w:rsidP="008875C3">
      <w:pPr>
        <w:pStyle w:val="PL"/>
      </w:pPr>
      <w:r>
        <w:t xml:space="preserve">          type: array</w:t>
      </w:r>
    </w:p>
    <w:p w14:paraId="7EA53FF5" w14:textId="77777777" w:rsidR="008875C3" w:rsidRDefault="008875C3" w:rsidP="008875C3">
      <w:pPr>
        <w:pStyle w:val="PL"/>
      </w:pPr>
      <w:r>
        <w:t xml:space="preserve">          items:</w:t>
      </w:r>
    </w:p>
    <w:p w14:paraId="2493A48C" w14:textId="77777777" w:rsidR="008875C3" w:rsidRDefault="008875C3" w:rsidP="008875C3">
      <w:pPr>
        <w:pStyle w:val="PL"/>
      </w:pPr>
      <w:r>
        <w:t xml:space="preserve">            type: integer</w:t>
      </w:r>
    </w:p>
    <w:p w14:paraId="4F1C6327" w14:textId="77777777" w:rsidR="008875C3" w:rsidRDefault="008875C3" w:rsidP="008875C3">
      <w:pPr>
        <w:pStyle w:val="PL"/>
      </w:pPr>
      <w:r>
        <w:t xml:space="preserve">        enablenearfarIndicationRS1:</w:t>
      </w:r>
    </w:p>
    <w:p w14:paraId="0F14B646" w14:textId="77777777" w:rsidR="008875C3" w:rsidRDefault="008875C3" w:rsidP="008875C3">
      <w:pPr>
        <w:pStyle w:val="PL"/>
      </w:pPr>
      <w:r>
        <w:t xml:space="preserve">          type: string</w:t>
      </w:r>
    </w:p>
    <w:p w14:paraId="28A14C82" w14:textId="77777777" w:rsidR="008875C3" w:rsidRDefault="008875C3" w:rsidP="008875C3">
      <w:pPr>
        <w:pStyle w:val="PL"/>
      </w:pPr>
      <w:r>
        <w:t xml:space="preserve">          enum:</w:t>
      </w:r>
    </w:p>
    <w:p w14:paraId="4F00F017" w14:textId="77777777" w:rsidR="008875C3" w:rsidRDefault="008875C3" w:rsidP="008875C3">
      <w:pPr>
        <w:pStyle w:val="PL"/>
      </w:pPr>
      <w:r>
        <w:t xml:space="preserve">            - ENABLE</w:t>
      </w:r>
    </w:p>
    <w:p w14:paraId="72078C87" w14:textId="77777777" w:rsidR="008875C3" w:rsidRDefault="008875C3" w:rsidP="008875C3">
      <w:pPr>
        <w:pStyle w:val="PL"/>
      </w:pPr>
      <w:r>
        <w:t xml:space="preserve">            - DISABLE          </w:t>
      </w:r>
    </w:p>
    <w:p w14:paraId="26A6FFA5" w14:textId="77777777" w:rsidR="008875C3" w:rsidRDefault="008875C3" w:rsidP="008875C3">
      <w:pPr>
        <w:pStyle w:val="PL"/>
      </w:pPr>
      <w:r>
        <w:t xml:space="preserve">        enablenearfarIndicationRS2:</w:t>
      </w:r>
    </w:p>
    <w:p w14:paraId="6FAA264B" w14:textId="77777777" w:rsidR="008875C3" w:rsidRDefault="008875C3" w:rsidP="008875C3">
      <w:pPr>
        <w:pStyle w:val="PL"/>
      </w:pPr>
      <w:r>
        <w:t xml:space="preserve">          type: string</w:t>
      </w:r>
    </w:p>
    <w:p w14:paraId="6D8C04C7" w14:textId="77777777" w:rsidR="008875C3" w:rsidRDefault="008875C3" w:rsidP="008875C3">
      <w:pPr>
        <w:pStyle w:val="PL"/>
      </w:pPr>
      <w:r>
        <w:t xml:space="preserve">          enum:</w:t>
      </w:r>
    </w:p>
    <w:p w14:paraId="2FA0381C" w14:textId="77777777" w:rsidR="008875C3" w:rsidRDefault="008875C3" w:rsidP="008875C3">
      <w:pPr>
        <w:pStyle w:val="PL"/>
      </w:pPr>
      <w:r>
        <w:t xml:space="preserve">            - ENABLE</w:t>
      </w:r>
    </w:p>
    <w:p w14:paraId="309560B7" w14:textId="77777777" w:rsidR="008875C3" w:rsidRDefault="008875C3" w:rsidP="008875C3">
      <w:pPr>
        <w:pStyle w:val="PL"/>
      </w:pPr>
      <w:r>
        <w:t xml:space="preserve">            - DISABLE          </w:t>
      </w:r>
    </w:p>
    <w:p w14:paraId="6DAC1E73" w14:textId="77777777" w:rsidR="008875C3" w:rsidRDefault="008875C3" w:rsidP="008875C3">
      <w:pPr>
        <w:pStyle w:val="PL"/>
      </w:pPr>
    </w:p>
    <w:p w14:paraId="7F191709" w14:textId="77777777" w:rsidR="008875C3" w:rsidRDefault="008875C3" w:rsidP="008875C3">
      <w:pPr>
        <w:pStyle w:val="PL"/>
      </w:pPr>
      <w:r>
        <w:t xml:space="preserve">    RimRSReportInfo:</w:t>
      </w:r>
    </w:p>
    <w:p w14:paraId="0095BED1" w14:textId="77777777" w:rsidR="008875C3" w:rsidRDefault="008875C3" w:rsidP="008875C3">
      <w:pPr>
        <w:pStyle w:val="PL"/>
      </w:pPr>
      <w:r>
        <w:t xml:space="preserve">      type: object</w:t>
      </w:r>
    </w:p>
    <w:p w14:paraId="0BC605DC" w14:textId="77777777" w:rsidR="008875C3" w:rsidRDefault="008875C3" w:rsidP="008875C3">
      <w:pPr>
        <w:pStyle w:val="PL"/>
      </w:pPr>
      <w:r>
        <w:t xml:space="preserve">      properties:</w:t>
      </w:r>
    </w:p>
    <w:p w14:paraId="46DB89A9" w14:textId="77777777" w:rsidR="008875C3" w:rsidRDefault="008875C3" w:rsidP="008875C3">
      <w:pPr>
        <w:pStyle w:val="PL"/>
      </w:pPr>
      <w:r>
        <w:t xml:space="preserve">        detectedSetID:</w:t>
      </w:r>
    </w:p>
    <w:p w14:paraId="6F3CFB56" w14:textId="77777777" w:rsidR="008875C3" w:rsidRDefault="008875C3" w:rsidP="008875C3">
      <w:pPr>
        <w:pStyle w:val="PL"/>
      </w:pPr>
      <w:r>
        <w:t xml:space="preserve">          type: integer</w:t>
      </w:r>
    </w:p>
    <w:p w14:paraId="1182F9CC" w14:textId="77777777" w:rsidR="008875C3" w:rsidRDefault="008875C3" w:rsidP="008875C3">
      <w:pPr>
        <w:pStyle w:val="PL"/>
      </w:pPr>
      <w:r>
        <w:t xml:space="preserve">        propagationDelay:</w:t>
      </w:r>
    </w:p>
    <w:p w14:paraId="68B5BBC8" w14:textId="77777777" w:rsidR="008875C3" w:rsidRDefault="008875C3" w:rsidP="008875C3">
      <w:pPr>
        <w:pStyle w:val="PL"/>
      </w:pPr>
      <w:r>
        <w:t xml:space="preserve">          type: integer</w:t>
      </w:r>
    </w:p>
    <w:p w14:paraId="1EF1DC19" w14:textId="77777777" w:rsidR="008875C3" w:rsidRDefault="008875C3" w:rsidP="008875C3">
      <w:pPr>
        <w:pStyle w:val="PL"/>
      </w:pPr>
      <w:r>
        <w:t xml:space="preserve">        functionalityOfRIMRS:</w:t>
      </w:r>
    </w:p>
    <w:p w14:paraId="3F9568E6" w14:textId="77777777" w:rsidR="008875C3" w:rsidRDefault="008875C3" w:rsidP="008875C3">
      <w:pPr>
        <w:pStyle w:val="PL"/>
      </w:pPr>
      <w:r>
        <w:t xml:space="preserve">          type: string</w:t>
      </w:r>
    </w:p>
    <w:p w14:paraId="61E613C6" w14:textId="77777777" w:rsidR="008875C3" w:rsidRDefault="008875C3" w:rsidP="008875C3">
      <w:pPr>
        <w:pStyle w:val="PL"/>
      </w:pPr>
      <w:r>
        <w:t xml:space="preserve">          enum:</w:t>
      </w:r>
    </w:p>
    <w:p w14:paraId="52917310" w14:textId="77777777" w:rsidR="008875C3" w:rsidRDefault="008875C3" w:rsidP="008875C3">
      <w:pPr>
        <w:pStyle w:val="PL"/>
      </w:pPr>
      <w:r>
        <w:t xml:space="preserve">            - RS1</w:t>
      </w:r>
    </w:p>
    <w:p w14:paraId="30F80860" w14:textId="77777777" w:rsidR="008875C3" w:rsidRDefault="008875C3" w:rsidP="008875C3">
      <w:pPr>
        <w:pStyle w:val="PL"/>
      </w:pPr>
      <w:r>
        <w:t xml:space="preserve">            - RS2</w:t>
      </w:r>
    </w:p>
    <w:p w14:paraId="3666235E" w14:textId="77777777" w:rsidR="008875C3" w:rsidRDefault="008875C3" w:rsidP="008875C3">
      <w:pPr>
        <w:pStyle w:val="PL"/>
      </w:pPr>
      <w:r>
        <w:t xml:space="preserve">            - RS1forEnoughMitigation</w:t>
      </w:r>
    </w:p>
    <w:p w14:paraId="0767947C" w14:textId="77777777" w:rsidR="008875C3" w:rsidRDefault="008875C3" w:rsidP="008875C3">
      <w:pPr>
        <w:pStyle w:val="PL"/>
      </w:pPr>
      <w:r>
        <w:t xml:space="preserve">            - RS1forNotEnoughMitigation          </w:t>
      </w:r>
    </w:p>
    <w:p w14:paraId="2BB80987" w14:textId="77777777" w:rsidR="008875C3" w:rsidRDefault="008875C3" w:rsidP="008875C3">
      <w:pPr>
        <w:pStyle w:val="PL"/>
      </w:pPr>
    </w:p>
    <w:p w14:paraId="4E524786" w14:textId="77777777" w:rsidR="008875C3" w:rsidRDefault="008875C3" w:rsidP="008875C3">
      <w:pPr>
        <w:pStyle w:val="PL"/>
      </w:pPr>
      <w:r>
        <w:t xml:space="preserve">    RimRSReportConf:</w:t>
      </w:r>
    </w:p>
    <w:p w14:paraId="458EC475" w14:textId="77777777" w:rsidR="008875C3" w:rsidRDefault="008875C3" w:rsidP="008875C3">
      <w:pPr>
        <w:pStyle w:val="PL"/>
      </w:pPr>
      <w:r>
        <w:t xml:space="preserve">      type: object</w:t>
      </w:r>
    </w:p>
    <w:p w14:paraId="1113A21C" w14:textId="77777777" w:rsidR="008875C3" w:rsidRDefault="008875C3" w:rsidP="008875C3">
      <w:pPr>
        <w:pStyle w:val="PL"/>
      </w:pPr>
      <w:r>
        <w:t xml:space="preserve">      properties:</w:t>
      </w:r>
    </w:p>
    <w:p w14:paraId="393ECB56" w14:textId="77777777" w:rsidR="008875C3" w:rsidRDefault="008875C3" w:rsidP="008875C3">
      <w:pPr>
        <w:pStyle w:val="PL"/>
      </w:pPr>
      <w:r>
        <w:t xml:space="preserve">        reportIndicator:</w:t>
      </w:r>
    </w:p>
    <w:p w14:paraId="390B80CD" w14:textId="77777777" w:rsidR="008875C3" w:rsidRDefault="008875C3" w:rsidP="008875C3">
      <w:pPr>
        <w:pStyle w:val="PL"/>
      </w:pPr>
      <w:r>
        <w:t xml:space="preserve">          type: string</w:t>
      </w:r>
    </w:p>
    <w:p w14:paraId="09591B28" w14:textId="77777777" w:rsidR="008875C3" w:rsidRDefault="008875C3" w:rsidP="008875C3">
      <w:pPr>
        <w:pStyle w:val="PL"/>
      </w:pPr>
      <w:r>
        <w:t xml:space="preserve">          enum:</w:t>
      </w:r>
    </w:p>
    <w:p w14:paraId="3A738979" w14:textId="77777777" w:rsidR="008875C3" w:rsidRDefault="008875C3" w:rsidP="008875C3">
      <w:pPr>
        <w:pStyle w:val="PL"/>
      </w:pPr>
      <w:r>
        <w:t xml:space="preserve">            - ENABLE</w:t>
      </w:r>
    </w:p>
    <w:p w14:paraId="7D6DCCC8" w14:textId="77777777" w:rsidR="008875C3" w:rsidRDefault="008875C3" w:rsidP="008875C3">
      <w:pPr>
        <w:pStyle w:val="PL"/>
      </w:pPr>
      <w:r>
        <w:t xml:space="preserve">            - DISABLE          </w:t>
      </w:r>
    </w:p>
    <w:p w14:paraId="78560F16" w14:textId="77777777" w:rsidR="008875C3" w:rsidRDefault="008875C3" w:rsidP="008875C3">
      <w:pPr>
        <w:pStyle w:val="PL"/>
      </w:pPr>
      <w:r>
        <w:t xml:space="preserve">        reportInterval:</w:t>
      </w:r>
    </w:p>
    <w:p w14:paraId="188DB7B4" w14:textId="77777777" w:rsidR="008875C3" w:rsidRDefault="008875C3" w:rsidP="008875C3">
      <w:pPr>
        <w:pStyle w:val="PL"/>
      </w:pPr>
      <w:r>
        <w:t xml:space="preserve">           type: integer</w:t>
      </w:r>
    </w:p>
    <w:p w14:paraId="0FCD3FD9" w14:textId="77777777" w:rsidR="008875C3" w:rsidRDefault="008875C3" w:rsidP="008875C3">
      <w:pPr>
        <w:pStyle w:val="PL"/>
      </w:pPr>
      <w:r>
        <w:t xml:space="preserve">        nrofRIMRSReportInfo:</w:t>
      </w:r>
    </w:p>
    <w:p w14:paraId="501717EF" w14:textId="77777777" w:rsidR="008875C3" w:rsidRDefault="008875C3" w:rsidP="008875C3">
      <w:pPr>
        <w:pStyle w:val="PL"/>
      </w:pPr>
      <w:r>
        <w:t xml:space="preserve">          type: integer</w:t>
      </w:r>
    </w:p>
    <w:p w14:paraId="20FE1D31" w14:textId="77777777" w:rsidR="008875C3" w:rsidRDefault="008875C3" w:rsidP="008875C3">
      <w:pPr>
        <w:pStyle w:val="PL"/>
      </w:pPr>
      <w:r>
        <w:t xml:space="preserve">        maxPropagationDelay:</w:t>
      </w:r>
    </w:p>
    <w:p w14:paraId="4FB2B3D2" w14:textId="77777777" w:rsidR="008875C3" w:rsidRDefault="008875C3" w:rsidP="008875C3">
      <w:pPr>
        <w:pStyle w:val="PL"/>
      </w:pPr>
      <w:r>
        <w:t xml:space="preserve">          type: integer</w:t>
      </w:r>
    </w:p>
    <w:p w14:paraId="15A96306" w14:textId="77777777" w:rsidR="008875C3" w:rsidRDefault="008875C3" w:rsidP="008875C3">
      <w:pPr>
        <w:pStyle w:val="PL"/>
      </w:pPr>
      <w:r>
        <w:t xml:space="preserve">        rimRSReportInfoList:</w:t>
      </w:r>
    </w:p>
    <w:p w14:paraId="1E488797" w14:textId="77777777" w:rsidR="008875C3" w:rsidRDefault="008875C3" w:rsidP="008875C3">
      <w:pPr>
        <w:pStyle w:val="PL"/>
      </w:pPr>
      <w:r>
        <w:t xml:space="preserve">          type: array</w:t>
      </w:r>
    </w:p>
    <w:p w14:paraId="5F867E5A" w14:textId="77777777" w:rsidR="008875C3" w:rsidRDefault="008875C3" w:rsidP="008875C3">
      <w:pPr>
        <w:pStyle w:val="PL"/>
      </w:pPr>
      <w:r>
        <w:t xml:space="preserve">          items:</w:t>
      </w:r>
    </w:p>
    <w:p w14:paraId="45AA1C03" w14:textId="77777777" w:rsidR="008875C3" w:rsidRDefault="008875C3" w:rsidP="008875C3">
      <w:pPr>
        <w:pStyle w:val="PL"/>
      </w:pPr>
      <w:r>
        <w:t xml:space="preserve">            $ref: '#/components/schemas/RimRSReportInfo'</w:t>
      </w:r>
    </w:p>
    <w:p w14:paraId="2A016659" w14:textId="77777777" w:rsidR="008875C3" w:rsidRDefault="008875C3" w:rsidP="008875C3">
      <w:pPr>
        <w:pStyle w:val="PL"/>
      </w:pPr>
      <w:r>
        <w:t xml:space="preserve">    TceMappingInfo:</w:t>
      </w:r>
    </w:p>
    <w:p w14:paraId="12C03435" w14:textId="77777777" w:rsidR="008875C3" w:rsidRDefault="008875C3" w:rsidP="008875C3">
      <w:pPr>
        <w:pStyle w:val="PL"/>
      </w:pPr>
      <w:r>
        <w:t xml:space="preserve">      type: object</w:t>
      </w:r>
    </w:p>
    <w:p w14:paraId="729FA0DB" w14:textId="77777777" w:rsidR="008875C3" w:rsidRDefault="008875C3" w:rsidP="008875C3">
      <w:pPr>
        <w:pStyle w:val="PL"/>
      </w:pPr>
      <w:r>
        <w:t xml:space="preserve">      properties:</w:t>
      </w:r>
    </w:p>
    <w:p w14:paraId="70EAD5F6" w14:textId="77777777" w:rsidR="008875C3" w:rsidRDefault="008875C3" w:rsidP="008875C3">
      <w:pPr>
        <w:pStyle w:val="PL"/>
      </w:pPr>
      <w:r>
        <w:t xml:space="preserve">        TceIPAddress:</w:t>
      </w:r>
    </w:p>
    <w:p w14:paraId="7C1F277D" w14:textId="77777777" w:rsidR="008875C3" w:rsidRDefault="008875C3" w:rsidP="008875C3">
      <w:pPr>
        <w:pStyle w:val="PL"/>
      </w:pPr>
      <w:r>
        <w:t xml:space="preserve">          oneOf:</w:t>
      </w:r>
    </w:p>
    <w:p w14:paraId="523AE09E" w14:textId="77777777" w:rsidR="008875C3" w:rsidRDefault="008875C3" w:rsidP="008875C3">
      <w:pPr>
        <w:pStyle w:val="PL"/>
      </w:pPr>
      <w:r>
        <w:t xml:space="preserve">            - $ref: 'genericNrm.yaml#/components/schemas/Ipv4Addr'</w:t>
      </w:r>
    </w:p>
    <w:p w14:paraId="37C7F121" w14:textId="77777777" w:rsidR="008875C3" w:rsidRDefault="008875C3" w:rsidP="008875C3">
      <w:pPr>
        <w:pStyle w:val="PL"/>
      </w:pPr>
      <w:r>
        <w:t xml:space="preserve">            - $ref: 'genericNrm.yaml#/components/schemas/Ipv6Addr'</w:t>
      </w:r>
    </w:p>
    <w:p w14:paraId="0C7A4FC4" w14:textId="77777777" w:rsidR="008875C3" w:rsidRDefault="008875C3" w:rsidP="008875C3">
      <w:pPr>
        <w:pStyle w:val="PL"/>
      </w:pPr>
      <w:r>
        <w:t xml:space="preserve">        TceID:</w:t>
      </w:r>
    </w:p>
    <w:p w14:paraId="4B52BE56" w14:textId="77777777" w:rsidR="008875C3" w:rsidRDefault="008875C3" w:rsidP="008875C3">
      <w:pPr>
        <w:pStyle w:val="PL"/>
      </w:pPr>
      <w:r>
        <w:t xml:space="preserve">          type: integer</w:t>
      </w:r>
    </w:p>
    <w:p w14:paraId="405CC28F" w14:textId="77777777" w:rsidR="008875C3" w:rsidRDefault="008875C3" w:rsidP="008875C3">
      <w:pPr>
        <w:pStyle w:val="PL"/>
      </w:pPr>
      <w:r>
        <w:t xml:space="preserve">        PlmnTarget:</w:t>
      </w:r>
    </w:p>
    <w:p w14:paraId="41A0AF35" w14:textId="77777777" w:rsidR="008875C3" w:rsidRDefault="008875C3" w:rsidP="008875C3">
      <w:pPr>
        <w:pStyle w:val="PL"/>
      </w:pPr>
      <w:r>
        <w:t xml:space="preserve">          $ref: '#/components/schemas/PlmnId'</w:t>
      </w:r>
    </w:p>
    <w:p w14:paraId="4C6E5421" w14:textId="77777777" w:rsidR="008875C3" w:rsidRDefault="008875C3" w:rsidP="008875C3">
      <w:pPr>
        <w:pStyle w:val="PL"/>
      </w:pPr>
      <w:r>
        <w:t xml:space="preserve">    TceMappingInfoList:</w:t>
      </w:r>
    </w:p>
    <w:p w14:paraId="3F9E4197" w14:textId="77777777" w:rsidR="008875C3" w:rsidRDefault="008875C3" w:rsidP="008875C3">
      <w:pPr>
        <w:pStyle w:val="PL"/>
      </w:pPr>
      <w:r>
        <w:t xml:space="preserve">      type: array</w:t>
      </w:r>
    </w:p>
    <w:p w14:paraId="35472243" w14:textId="77777777" w:rsidR="008875C3" w:rsidRDefault="008875C3" w:rsidP="008875C3">
      <w:pPr>
        <w:pStyle w:val="PL"/>
      </w:pPr>
      <w:r>
        <w:t xml:space="preserve">      items:</w:t>
      </w:r>
    </w:p>
    <w:p w14:paraId="04FA271B" w14:textId="77777777" w:rsidR="008875C3" w:rsidRDefault="008875C3" w:rsidP="008875C3">
      <w:pPr>
        <w:pStyle w:val="PL"/>
      </w:pPr>
      <w:r>
        <w:t xml:space="preserve">        $ref: '#/components/schemas/TceMappingInfo'</w:t>
      </w:r>
    </w:p>
    <w:p w14:paraId="0BBAE438" w14:textId="77777777" w:rsidR="008875C3" w:rsidRDefault="008875C3" w:rsidP="008875C3">
      <w:pPr>
        <w:pStyle w:val="PL"/>
      </w:pPr>
    </w:p>
    <w:p w14:paraId="1BD1EEAB" w14:textId="77777777" w:rsidR="008875C3" w:rsidRDefault="008875C3" w:rsidP="008875C3">
      <w:pPr>
        <w:pStyle w:val="PL"/>
      </w:pPr>
    </w:p>
    <w:p w14:paraId="5FBDE40B" w14:textId="77777777" w:rsidR="008875C3" w:rsidRDefault="008875C3" w:rsidP="008875C3">
      <w:pPr>
        <w:pStyle w:val="PL"/>
      </w:pPr>
      <w:r>
        <w:t>#-------- Definition of abstract IOCs --------------------------------------------</w:t>
      </w:r>
    </w:p>
    <w:p w14:paraId="12E2769B" w14:textId="77777777" w:rsidR="008875C3" w:rsidRDefault="008875C3" w:rsidP="008875C3">
      <w:pPr>
        <w:pStyle w:val="PL"/>
      </w:pPr>
    </w:p>
    <w:p w14:paraId="14ECCE69" w14:textId="77777777" w:rsidR="008875C3" w:rsidRDefault="008875C3" w:rsidP="008875C3">
      <w:pPr>
        <w:pStyle w:val="PL"/>
      </w:pPr>
      <w:r>
        <w:t xml:space="preserve">    RrmPolicy_-Attr:</w:t>
      </w:r>
    </w:p>
    <w:p w14:paraId="5BB74B2A" w14:textId="77777777" w:rsidR="008875C3" w:rsidRDefault="008875C3" w:rsidP="008875C3">
      <w:pPr>
        <w:pStyle w:val="PL"/>
      </w:pPr>
      <w:r>
        <w:t xml:space="preserve">      type: object</w:t>
      </w:r>
    </w:p>
    <w:p w14:paraId="21CB6CDE" w14:textId="77777777" w:rsidR="008875C3" w:rsidRDefault="008875C3" w:rsidP="008875C3">
      <w:pPr>
        <w:pStyle w:val="PL"/>
      </w:pPr>
      <w:r>
        <w:t xml:space="preserve">      properties:</w:t>
      </w:r>
    </w:p>
    <w:p w14:paraId="141C35A0" w14:textId="77777777" w:rsidR="008875C3" w:rsidRDefault="008875C3" w:rsidP="008875C3">
      <w:pPr>
        <w:pStyle w:val="PL"/>
      </w:pPr>
      <w:r>
        <w:t xml:space="preserve">        resourceType:</w:t>
      </w:r>
    </w:p>
    <w:p w14:paraId="1941FEB7" w14:textId="77777777" w:rsidR="008875C3" w:rsidRDefault="008875C3" w:rsidP="008875C3">
      <w:pPr>
        <w:pStyle w:val="PL"/>
      </w:pPr>
      <w:r>
        <w:t xml:space="preserve">          type: string</w:t>
      </w:r>
    </w:p>
    <w:p w14:paraId="13D55FD1" w14:textId="77777777" w:rsidR="008875C3" w:rsidRDefault="008875C3" w:rsidP="008875C3">
      <w:pPr>
        <w:pStyle w:val="PL"/>
      </w:pPr>
      <w:r>
        <w:t xml:space="preserve">        rRMPolicyMemberList:</w:t>
      </w:r>
    </w:p>
    <w:p w14:paraId="7BC98447" w14:textId="77777777" w:rsidR="008875C3" w:rsidRDefault="008875C3" w:rsidP="008875C3">
      <w:pPr>
        <w:pStyle w:val="PL"/>
      </w:pPr>
      <w:r>
        <w:t xml:space="preserve">          $ref: '#/components/schemas/RrmPolicyMemberList'</w:t>
      </w:r>
    </w:p>
    <w:p w14:paraId="7CE49033" w14:textId="77777777" w:rsidR="008875C3" w:rsidRDefault="008875C3" w:rsidP="008875C3">
      <w:pPr>
        <w:pStyle w:val="PL"/>
      </w:pPr>
    </w:p>
    <w:p w14:paraId="677CF0D5" w14:textId="77777777" w:rsidR="008875C3" w:rsidRDefault="008875C3" w:rsidP="008875C3">
      <w:pPr>
        <w:pStyle w:val="PL"/>
      </w:pPr>
    </w:p>
    <w:p w14:paraId="3F300268" w14:textId="77777777" w:rsidR="008875C3" w:rsidRDefault="008875C3" w:rsidP="008875C3">
      <w:pPr>
        <w:pStyle w:val="PL"/>
      </w:pPr>
      <w:r>
        <w:t>#-------- Definition of concrete IOCs --------------------------------------------</w:t>
      </w:r>
    </w:p>
    <w:p w14:paraId="2FD92041" w14:textId="77777777" w:rsidR="008875C3" w:rsidRDefault="008875C3" w:rsidP="008875C3">
      <w:pPr>
        <w:pStyle w:val="PL"/>
      </w:pPr>
    </w:p>
    <w:p w14:paraId="37B73A9A" w14:textId="77777777" w:rsidR="008875C3" w:rsidRDefault="008875C3" w:rsidP="008875C3">
      <w:pPr>
        <w:pStyle w:val="PL"/>
      </w:pPr>
      <w:r>
        <w:t xml:space="preserve">    SubNetwork-Single:</w:t>
      </w:r>
    </w:p>
    <w:p w14:paraId="0B4FE962" w14:textId="77777777" w:rsidR="008875C3" w:rsidRDefault="008875C3" w:rsidP="008875C3">
      <w:pPr>
        <w:pStyle w:val="PL"/>
      </w:pPr>
      <w:r>
        <w:t xml:space="preserve">      allOf:</w:t>
      </w:r>
    </w:p>
    <w:p w14:paraId="13B91A5D" w14:textId="77777777" w:rsidR="008875C3" w:rsidRDefault="008875C3" w:rsidP="008875C3">
      <w:pPr>
        <w:pStyle w:val="PL"/>
      </w:pPr>
      <w:r>
        <w:t xml:space="preserve">        - $ref: 'genericNrm.yaml#/components/schemas/Top-Attr'</w:t>
      </w:r>
    </w:p>
    <w:p w14:paraId="3F351962" w14:textId="77777777" w:rsidR="008875C3" w:rsidRDefault="008875C3" w:rsidP="008875C3">
      <w:pPr>
        <w:pStyle w:val="PL"/>
      </w:pPr>
      <w:r>
        <w:t xml:space="preserve">        - type: object</w:t>
      </w:r>
    </w:p>
    <w:p w14:paraId="731B95E5" w14:textId="77777777" w:rsidR="008875C3" w:rsidRDefault="008875C3" w:rsidP="008875C3">
      <w:pPr>
        <w:pStyle w:val="PL"/>
      </w:pPr>
      <w:r>
        <w:t xml:space="preserve">          properties:</w:t>
      </w:r>
    </w:p>
    <w:p w14:paraId="04527578" w14:textId="77777777" w:rsidR="008875C3" w:rsidRDefault="008875C3" w:rsidP="008875C3">
      <w:pPr>
        <w:pStyle w:val="PL"/>
      </w:pPr>
      <w:r>
        <w:t xml:space="preserve">            attributes:</w:t>
      </w:r>
    </w:p>
    <w:p w14:paraId="6A71390F" w14:textId="77777777" w:rsidR="008875C3" w:rsidRDefault="008875C3" w:rsidP="008875C3">
      <w:pPr>
        <w:pStyle w:val="PL"/>
      </w:pPr>
      <w:r>
        <w:t xml:space="preserve">              $ref: 'genericNrm.yaml#/components/schemas/SubNetwork-Attr'</w:t>
      </w:r>
    </w:p>
    <w:p w14:paraId="14A6E4B2" w14:textId="77777777" w:rsidR="008875C3" w:rsidRDefault="008875C3" w:rsidP="008875C3">
      <w:pPr>
        <w:pStyle w:val="PL"/>
      </w:pPr>
      <w:r>
        <w:t xml:space="preserve">        - $ref: 'genericNrm.yaml#/components/schemas/SubNetwork-ncO'</w:t>
      </w:r>
    </w:p>
    <w:p w14:paraId="61A037E2" w14:textId="77777777" w:rsidR="008875C3" w:rsidRDefault="008875C3" w:rsidP="008875C3">
      <w:pPr>
        <w:pStyle w:val="PL"/>
      </w:pPr>
      <w:r>
        <w:t xml:space="preserve">        - type: object</w:t>
      </w:r>
    </w:p>
    <w:p w14:paraId="5A8CD448" w14:textId="77777777" w:rsidR="008875C3" w:rsidRDefault="008875C3" w:rsidP="008875C3">
      <w:pPr>
        <w:pStyle w:val="PL"/>
      </w:pPr>
      <w:r>
        <w:t xml:space="preserve">          properties:</w:t>
      </w:r>
    </w:p>
    <w:p w14:paraId="67B8BFAC" w14:textId="77777777" w:rsidR="008875C3" w:rsidRDefault="008875C3" w:rsidP="008875C3">
      <w:pPr>
        <w:pStyle w:val="PL"/>
      </w:pPr>
      <w:r>
        <w:t xml:space="preserve">            SubNetwork:</w:t>
      </w:r>
    </w:p>
    <w:p w14:paraId="359E0A71" w14:textId="77777777" w:rsidR="008875C3" w:rsidRDefault="008875C3" w:rsidP="008875C3">
      <w:pPr>
        <w:pStyle w:val="PL"/>
      </w:pPr>
      <w:r>
        <w:t xml:space="preserve">              $ref: '#/components/schemas/SubNetwork-Multiple'</w:t>
      </w:r>
    </w:p>
    <w:p w14:paraId="0B036C8B" w14:textId="77777777" w:rsidR="008875C3" w:rsidRDefault="008875C3" w:rsidP="008875C3">
      <w:pPr>
        <w:pStyle w:val="PL"/>
      </w:pPr>
      <w:r>
        <w:t xml:space="preserve">            ManagedElement:</w:t>
      </w:r>
    </w:p>
    <w:p w14:paraId="1D67BBA8" w14:textId="77777777" w:rsidR="008875C3" w:rsidRDefault="008875C3" w:rsidP="008875C3">
      <w:pPr>
        <w:pStyle w:val="PL"/>
      </w:pPr>
      <w:r>
        <w:t xml:space="preserve">              $ref: '#/components/schemas/ManagedElement-Multiple'</w:t>
      </w:r>
    </w:p>
    <w:p w14:paraId="2F96E77C" w14:textId="77777777" w:rsidR="008875C3" w:rsidRDefault="008875C3" w:rsidP="008875C3">
      <w:pPr>
        <w:pStyle w:val="PL"/>
      </w:pPr>
      <w:r>
        <w:t xml:space="preserve">            NRFrequency:</w:t>
      </w:r>
    </w:p>
    <w:p w14:paraId="4B3B5684" w14:textId="77777777" w:rsidR="008875C3" w:rsidRDefault="008875C3" w:rsidP="008875C3">
      <w:pPr>
        <w:pStyle w:val="PL"/>
      </w:pPr>
      <w:r>
        <w:t xml:space="preserve">              $ref: '#/components/schemas/NRFrequency-Multiple'</w:t>
      </w:r>
    </w:p>
    <w:p w14:paraId="3E72D0F5" w14:textId="77777777" w:rsidR="008875C3" w:rsidRDefault="008875C3" w:rsidP="008875C3">
      <w:pPr>
        <w:pStyle w:val="PL"/>
      </w:pPr>
      <w:r>
        <w:t xml:space="preserve">            ExternalGnbCuCpFunction:</w:t>
      </w:r>
    </w:p>
    <w:p w14:paraId="55C71A06" w14:textId="77777777" w:rsidR="008875C3" w:rsidRDefault="008875C3" w:rsidP="008875C3">
      <w:pPr>
        <w:pStyle w:val="PL"/>
      </w:pPr>
      <w:r>
        <w:t xml:space="preserve">              $ref: '#/components/schemas/ExternalGnbCuCpFunction-Multiple'</w:t>
      </w:r>
    </w:p>
    <w:p w14:paraId="523E3BE9" w14:textId="77777777" w:rsidR="008875C3" w:rsidRDefault="008875C3" w:rsidP="008875C3">
      <w:pPr>
        <w:pStyle w:val="PL"/>
      </w:pPr>
      <w:r>
        <w:t xml:space="preserve">            ExternalENBFunction:</w:t>
      </w:r>
    </w:p>
    <w:p w14:paraId="388D2A6B" w14:textId="77777777" w:rsidR="008875C3" w:rsidRDefault="008875C3" w:rsidP="008875C3">
      <w:pPr>
        <w:pStyle w:val="PL"/>
      </w:pPr>
      <w:r>
        <w:t xml:space="preserve">              $ref: '#/components/schemas/ExternalENBFunction-Multiple'</w:t>
      </w:r>
    </w:p>
    <w:p w14:paraId="1AA11D5F" w14:textId="77777777" w:rsidR="008875C3" w:rsidRDefault="008875C3" w:rsidP="008875C3">
      <w:pPr>
        <w:pStyle w:val="PL"/>
      </w:pPr>
      <w:r>
        <w:t xml:space="preserve">            EUtranFrequency:</w:t>
      </w:r>
    </w:p>
    <w:p w14:paraId="31F07877" w14:textId="77777777" w:rsidR="008875C3" w:rsidRDefault="008875C3" w:rsidP="008875C3">
      <w:pPr>
        <w:pStyle w:val="PL"/>
      </w:pPr>
      <w:r>
        <w:t xml:space="preserve">              $ref: '#/components/schemas/EUtranFrequency-Multiple'</w:t>
      </w:r>
    </w:p>
    <w:p w14:paraId="714A347C" w14:textId="77777777" w:rsidR="008875C3" w:rsidRDefault="008875C3" w:rsidP="008875C3">
      <w:pPr>
        <w:pStyle w:val="PL"/>
      </w:pPr>
      <w:r>
        <w:t xml:space="preserve">            DESManagementFunction:</w:t>
      </w:r>
    </w:p>
    <w:p w14:paraId="46CC6F49" w14:textId="77777777" w:rsidR="008875C3" w:rsidRDefault="008875C3" w:rsidP="008875C3">
      <w:pPr>
        <w:pStyle w:val="PL"/>
      </w:pPr>
      <w:r>
        <w:t xml:space="preserve">              $ref: '#/components/schemas/DESManagementFunction-Single'</w:t>
      </w:r>
    </w:p>
    <w:p w14:paraId="2BD60F46" w14:textId="77777777" w:rsidR="008875C3" w:rsidRDefault="008875C3" w:rsidP="008875C3">
      <w:pPr>
        <w:pStyle w:val="PL"/>
      </w:pPr>
      <w:r>
        <w:t xml:space="preserve">            DRACHOptimizationFunction:</w:t>
      </w:r>
    </w:p>
    <w:p w14:paraId="4E14BC68" w14:textId="77777777" w:rsidR="008875C3" w:rsidRDefault="008875C3" w:rsidP="008875C3">
      <w:pPr>
        <w:pStyle w:val="PL"/>
      </w:pPr>
      <w:r>
        <w:t xml:space="preserve">              $ref: '#/components/schemas/DRACHOptimizationFunction-Single'</w:t>
      </w:r>
    </w:p>
    <w:p w14:paraId="0C8CC2AB" w14:textId="77777777" w:rsidR="008875C3" w:rsidRDefault="008875C3" w:rsidP="008875C3">
      <w:pPr>
        <w:pStyle w:val="PL"/>
      </w:pPr>
      <w:r>
        <w:t xml:space="preserve">            DMROFunction:</w:t>
      </w:r>
    </w:p>
    <w:p w14:paraId="0F14C848" w14:textId="77777777" w:rsidR="008875C3" w:rsidRDefault="008875C3" w:rsidP="008875C3">
      <w:pPr>
        <w:pStyle w:val="PL"/>
      </w:pPr>
      <w:r>
        <w:t xml:space="preserve">              $ref: '#/components/schemas/DMROFunction-Single'</w:t>
      </w:r>
    </w:p>
    <w:p w14:paraId="2B542170" w14:textId="77777777" w:rsidR="008875C3" w:rsidRDefault="008875C3" w:rsidP="008875C3">
      <w:pPr>
        <w:pStyle w:val="PL"/>
      </w:pPr>
      <w:r>
        <w:t xml:space="preserve">            DPCIConfigurationFunction:</w:t>
      </w:r>
    </w:p>
    <w:p w14:paraId="559390C4" w14:textId="77777777" w:rsidR="008875C3" w:rsidRDefault="008875C3" w:rsidP="008875C3">
      <w:pPr>
        <w:pStyle w:val="PL"/>
      </w:pPr>
      <w:r>
        <w:t xml:space="preserve">              $ref: '#/components/schemas/DPCIConfigurationFunction-Single'</w:t>
      </w:r>
    </w:p>
    <w:p w14:paraId="19258932" w14:textId="77777777" w:rsidR="008875C3" w:rsidRDefault="008875C3" w:rsidP="008875C3">
      <w:pPr>
        <w:pStyle w:val="PL"/>
      </w:pPr>
      <w:r>
        <w:t xml:space="preserve">            CPCIConfigurationFunction:</w:t>
      </w:r>
    </w:p>
    <w:p w14:paraId="500CFC69" w14:textId="77777777" w:rsidR="008875C3" w:rsidRDefault="008875C3" w:rsidP="008875C3">
      <w:pPr>
        <w:pStyle w:val="PL"/>
      </w:pPr>
      <w:r>
        <w:t xml:space="preserve">              $ref: '#/components/schemas/CPCIConfigurationFunction-Single'</w:t>
      </w:r>
    </w:p>
    <w:p w14:paraId="1D3C194B" w14:textId="77777777" w:rsidR="008875C3" w:rsidRDefault="008875C3" w:rsidP="008875C3">
      <w:pPr>
        <w:pStyle w:val="PL"/>
      </w:pPr>
      <w:r>
        <w:t xml:space="preserve">            CESManagementFunction:</w:t>
      </w:r>
    </w:p>
    <w:p w14:paraId="25A32139" w14:textId="77777777" w:rsidR="008875C3" w:rsidRDefault="008875C3" w:rsidP="008875C3">
      <w:pPr>
        <w:pStyle w:val="PL"/>
      </w:pPr>
      <w:r>
        <w:t xml:space="preserve">              $ref: '#/components/schemas/CESManagementFunction-Single'</w:t>
      </w:r>
    </w:p>
    <w:p w14:paraId="7E3E4C6A" w14:textId="77777777" w:rsidR="008875C3" w:rsidRDefault="008875C3" w:rsidP="008875C3">
      <w:pPr>
        <w:pStyle w:val="PL"/>
      </w:pPr>
      <w:r>
        <w:t xml:space="preserve">            Configurable5QISet:</w:t>
      </w:r>
    </w:p>
    <w:p w14:paraId="37066E01" w14:textId="77777777" w:rsidR="008875C3" w:rsidRDefault="008875C3" w:rsidP="008875C3">
      <w:pPr>
        <w:pStyle w:val="PL"/>
      </w:pPr>
      <w:r>
        <w:t xml:space="preserve">              $ref: '5gcNrm.yaml#/components/schemas/Configurable5QISet-Multiple'</w:t>
      </w:r>
    </w:p>
    <w:p w14:paraId="0CB6DAA2" w14:textId="77777777" w:rsidR="008875C3" w:rsidRDefault="008875C3" w:rsidP="008875C3">
      <w:pPr>
        <w:pStyle w:val="PL"/>
      </w:pPr>
      <w:r>
        <w:t xml:space="preserve">            RimRSGlobal:</w:t>
      </w:r>
    </w:p>
    <w:p w14:paraId="5DEE2A27" w14:textId="77777777" w:rsidR="008875C3" w:rsidRDefault="008875C3" w:rsidP="008875C3">
      <w:pPr>
        <w:pStyle w:val="PL"/>
      </w:pPr>
      <w:r>
        <w:t xml:space="preserve">              $ref: '#/components/schemas/RimRSGlobal-Single'</w:t>
      </w:r>
    </w:p>
    <w:p w14:paraId="14D407F1" w14:textId="77777777" w:rsidR="008875C3" w:rsidRDefault="008875C3" w:rsidP="008875C3">
      <w:pPr>
        <w:pStyle w:val="PL"/>
      </w:pPr>
      <w:r>
        <w:t xml:space="preserve">            Dynamic5QISet:</w:t>
      </w:r>
    </w:p>
    <w:p w14:paraId="25416000" w14:textId="77777777" w:rsidR="008875C3" w:rsidRDefault="008875C3" w:rsidP="008875C3">
      <w:pPr>
        <w:pStyle w:val="PL"/>
      </w:pPr>
      <w:r>
        <w:t xml:space="preserve">              $ref: '5gcNrm.yaml#/components/schemas/Dynamic5QISet-Multiple'</w:t>
      </w:r>
    </w:p>
    <w:p w14:paraId="580CA35C" w14:textId="77777777" w:rsidR="008875C3" w:rsidRDefault="008875C3" w:rsidP="008875C3">
      <w:pPr>
        <w:pStyle w:val="PL"/>
      </w:pPr>
    </w:p>
    <w:p w14:paraId="77E3E592" w14:textId="77777777" w:rsidR="008875C3" w:rsidRDefault="008875C3" w:rsidP="008875C3">
      <w:pPr>
        <w:pStyle w:val="PL"/>
      </w:pPr>
      <w:r>
        <w:t xml:space="preserve">    ManagedElement-Single:</w:t>
      </w:r>
    </w:p>
    <w:p w14:paraId="7CEB1A7B" w14:textId="77777777" w:rsidR="008875C3" w:rsidRDefault="008875C3" w:rsidP="008875C3">
      <w:pPr>
        <w:pStyle w:val="PL"/>
      </w:pPr>
      <w:r>
        <w:t xml:space="preserve">      allOf:</w:t>
      </w:r>
    </w:p>
    <w:p w14:paraId="6263D80B" w14:textId="77777777" w:rsidR="008875C3" w:rsidRDefault="008875C3" w:rsidP="008875C3">
      <w:pPr>
        <w:pStyle w:val="PL"/>
      </w:pPr>
      <w:r>
        <w:t xml:space="preserve">        - $ref: 'genericNrm.yaml#/components/schemas/Top-Attr'</w:t>
      </w:r>
    </w:p>
    <w:p w14:paraId="2B640579" w14:textId="77777777" w:rsidR="008875C3" w:rsidRDefault="008875C3" w:rsidP="008875C3">
      <w:pPr>
        <w:pStyle w:val="PL"/>
      </w:pPr>
      <w:r>
        <w:t xml:space="preserve">        - type: object</w:t>
      </w:r>
    </w:p>
    <w:p w14:paraId="3732C6E1" w14:textId="77777777" w:rsidR="008875C3" w:rsidRDefault="008875C3" w:rsidP="008875C3">
      <w:pPr>
        <w:pStyle w:val="PL"/>
      </w:pPr>
      <w:r>
        <w:t xml:space="preserve">          properties:</w:t>
      </w:r>
    </w:p>
    <w:p w14:paraId="32046A00" w14:textId="77777777" w:rsidR="008875C3" w:rsidRDefault="008875C3" w:rsidP="008875C3">
      <w:pPr>
        <w:pStyle w:val="PL"/>
      </w:pPr>
      <w:r>
        <w:t xml:space="preserve">            attributes:</w:t>
      </w:r>
    </w:p>
    <w:p w14:paraId="6E6347AE" w14:textId="77777777" w:rsidR="008875C3" w:rsidRDefault="008875C3" w:rsidP="008875C3">
      <w:pPr>
        <w:pStyle w:val="PL"/>
      </w:pPr>
      <w:r>
        <w:t xml:space="preserve">              $ref: 'genericNrm.yaml#/components/schemas/ManagedElement-Attr'</w:t>
      </w:r>
    </w:p>
    <w:p w14:paraId="71C1DB90" w14:textId="77777777" w:rsidR="008875C3" w:rsidRDefault="008875C3" w:rsidP="008875C3">
      <w:pPr>
        <w:pStyle w:val="PL"/>
      </w:pPr>
      <w:r>
        <w:t xml:space="preserve">        - $ref: 'genericNrm.yaml#/components/schemas/ManagedElement-ncO'</w:t>
      </w:r>
    </w:p>
    <w:p w14:paraId="35111F2C" w14:textId="77777777" w:rsidR="008875C3" w:rsidRDefault="008875C3" w:rsidP="008875C3">
      <w:pPr>
        <w:pStyle w:val="PL"/>
      </w:pPr>
      <w:r>
        <w:t xml:space="preserve">        - type: object</w:t>
      </w:r>
    </w:p>
    <w:p w14:paraId="6CE59833" w14:textId="77777777" w:rsidR="008875C3" w:rsidRDefault="008875C3" w:rsidP="008875C3">
      <w:pPr>
        <w:pStyle w:val="PL"/>
      </w:pPr>
      <w:r>
        <w:t xml:space="preserve">          properties:</w:t>
      </w:r>
    </w:p>
    <w:p w14:paraId="3F0CC5BA" w14:textId="77777777" w:rsidR="008875C3" w:rsidRDefault="008875C3" w:rsidP="008875C3">
      <w:pPr>
        <w:pStyle w:val="PL"/>
      </w:pPr>
      <w:r>
        <w:t xml:space="preserve">            GnbDuFunction:</w:t>
      </w:r>
    </w:p>
    <w:p w14:paraId="680A4B4E" w14:textId="77777777" w:rsidR="008875C3" w:rsidRDefault="008875C3" w:rsidP="008875C3">
      <w:pPr>
        <w:pStyle w:val="PL"/>
      </w:pPr>
      <w:r>
        <w:t xml:space="preserve">              $ref: '#/components/schemas/GnbDuFunction-Multiple'</w:t>
      </w:r>
    </w:p>
    <w:p w14:paraId="6DF7EE43" w14:textId="77777777" w:rsidR="008875C3" w:rsidRDefault="008875C3" w:rsidP="008875C3">
      <w:pPr>
        <w:pStyle w:val="PL"/>
      </w:pPr>
      <w:r>
        <w:t xml:space="preserve">            GnbCuUpFunction:</w:t>
      </w:r>
    </w:p>
    <w:p w14:paraId="5B7C7500" w14:textId="77777777" w:rsidR="008875C3" w:rsidRDefault="008875C3" w:rsidP="008875C3">
      <w:pPr>
        <w:pStyle w:val="PL"/>
      </w:pPr>
      <w:r>
        <w:t xml:space="preserve">              $ref: '#/components/schemas/GnbCuUpFunction-Multiple'</w:t>
      </w:r>
    </w:p>
    <w:p w14:paraId="50A17A29" w14:textId="77777777" w:rsidR="008875C3" w:rsidRDefault="008875C3" w:rsidP="008875C3">
      <w:pPr>
        <w:pStyle w:val="PL"/>
      </w:pPr>
      <w:r>
        <w:t xml:space="preserve">            GnbCuCpFunction:</w:t>
      </w:r>
    </w:p>
    <w:p w14:paraId="5DD845B8" w14:textId="77777777" w:rsidR="008875C3" w:rsidRDefault="008875C3" w:rsidP="008875C3">
      <w:pPr>
        <w:pStyle w:val="PL"/>
      </w:pPr>
      <w:r>
        <w:t xml:space="preserve">              $ref: '#/components/schemas/GnbCuCpFunction-Multiple'</w:t>
      </w:r>
    </w:p>
    <w:p w14:paraId="4CF780FB" w14:textId="77777777" w:rsidR="008875C3" w:rsidRDefault="008875C3" w:rsidP="008875C3">
      <w:pPr>
        <w:pStyle w:val="PL"/>
      </w:pPr>
      <w:r>
        <w:t xml:space="preserve">            DESManagementFunction:</w:t>
      </w:r>
    </w:p>
    <w:p w14:paraId="4E1BEE8E" w14:textId="77777777" w:rsidR="008875C3" w:rsidRDefault="008875C3" w:rsidP="008875C3">
      <w:pPr>
        <w:pStyle w:val="PL"/>
      </w:pPr>
      <w:r>
        <w:t xml:space="preserve">              $ref: '#/components/schemas/DESManagementFunction-Single'</w:t>
      </w:r>
    </w:p>
    <w:p w14:paraId="209BA178" w14:textId="77777777" w:rsidR="008875C3" w:rsidRDefault="008875C3" w:rsidP="008875C3">
      <w:pPr>
        <w:pStyle w:val="PL"/>
      </w:pPr>
      <w:r>
        <w:t xml:space="preserve">            DRACHOptimizationFunction:</w:t>
      </w:r>
    </w:p>
    <w:p w14:paraId="0D8E30F1" w14:textId="77777777" w:rsidR="008875C3" w:rsidRDefault="008875C3" w:rsidP="008875C3">
      <w:pPr>
        <w:pStyle w:val="PL"/>
      </w:pPr>
      <w:r>
        <w:t xml:space="preserve">              $ref: '#/components/schemas/DRACHOptimizationFunction-Single'</w:t>
      </w:r>
    </w:p>
    <w:p w14:paraId="22F857CF" w14:textId="77777777" w:rsidR="008875C3" w:rsidRDefault="008875C3" w:rsidP="008875C3">
      <w:pPr>
        <w:pStyle w:val="PL"/>
      </w:pPr>
      <w:r>
        <w:t xml:space="preserve">            DMROFunction:</w:t>
      </w:r>
    </w:p>
    <w:p w14:paraId="2C4D53E7" w14:textId="77777777" w:rsidR="008875C3" w:rsidRDefault="008875C3" w:rsidP="008875C3">
      <w:pPr>
        <w:pStyle w:val="PL"/>
      </w:pPr>
      <w:r>
        <w:t xml:space="preserve">              $ref: '#/components/schemas/DMROFunction-Single'</w:t>
      </w:r>
    </w:p>
    <w:p w14:paraId="2D988522" w14:textId="77777777" w:rsidR="008875C3" w:rsidRDefault="008875C3" w:rsidP="008875C3">
      <w:pPr>
        <w:pStyle w:val="PL"/>
      </w:pPr>
      <w:r>
        <w:t xml:space="preserve">            DPCIConfigurationFunction:</w:t>
      </w:r>
    </w:p>
    <w:p w14:paraId="4F383661" w14:textId="77777777" w:rsidR="008875C3" w:rsidRDefault="008875C3" w:rsidP="008875C3">
      <w:pPr>
        <w:pStyle w:val="PL"/>
      </w:pPr>
      <w:r>
        <w:t xml:space="preserve">              $ref: '#/components/schemas/DPCIConfigurationFunction-Single'</w:t>
      </w:r>
    </w:p>
    <w:p w14:paraId="3A8AF697" w14:textId="77777777" w:rsidR="008875C3" w:rsidRDefault="008875C3" w:rsidP="008875C3">
      <w:pPr>
        <w:pStyle w:val="PL"/>
      </w:pPr>
      <w:r>
        <w:t xml:space="preserve">            CPCIConfigurationFunction:</w:t>
      </w:r>
    </w:p>
    <w:p w14:paraId="0022C00C" w14:textId="77777777" w:rsidR="008875C3" w:rsidRDefault="008875C3" w:rsidP="008875C3">
      <w:pPr>
        <w:pStyle w:val="PL"/>
      </w:pPr>
      <w:r>
        <w:t xml:space="preserve">              $ref: '#/components/schemas/CPCIConfigurationFunction-Single'</w:t>
      </w:r>
    </w:p>
    <w:p w14:paraId="502E40E2" w14:textId="77777777" w:rsidR="008875C3" w:rsidRDefault="008875C3" w:rsidP="008875C3">
      <w:pPr>
        <w:pStyle w:val="PL"/>
      </w:pPr>
      <w:r>
        <w:t xml:space="preserve">            CESManagementFunction:</w:t>
      </w:r>
    </w:p>
    <w:p w14:paraId="197C049C" w14:textId="77777777" w:rsidR="008875C3" w:rsidRDefault="008875C3" w:rsidP="008875C3">
      <w:pPr>
        <w:pStyle w:val="PL"/>
      </w:pPr>
      <w:r>
        <w:t xml:space="preserve">              $ref: '#/components/schemas/CESManagementFunction-Single'</w:t>
      </w:r>
    </w:p>
    <w:p w14:paraId="45C982C1" w14:textId="77777777" w:rsidR="008875C3" w:rsidRDefault="008875C3" w:rsidP="008875C3">
      <w:pPr>
        <w:pStyle w:val="PL"/>
      </w:pPr>
      <w:r>
        <w:t xml:space="preserve">            Configurable5QISet:</w:t>
      </w:r>
    </w:p>
    <w:p w14:paraId="5EA9F4C9" w14:textId="77777777" w:rsidR="008875C3" w:rsidRDefault="008875C3" w:rsidP="008875C3">
      <w:pPr>
        <w:pStyle w:val="PL"/>
      </w:pPr>
      <w:r>
        <w:t xml:space="preserve">              $ref: '5gcNrm.yaml#/components/schemas/Configurable5QISet-Multiple'</w:t>
      </w:r>
    </w:p>
    <w:p w14:paraId="3920B895" w14:textId="77777777" w:rsidR="008875C3" w:rsidRDefault="008875C3" w:rsidP="008875C3">
      <w:pPr>
        <w:pStyle w:val="PL"/>
      </w:pPr>
      <w:r>
        <w:t xml:space="preserve">            Dynamic5QISet:</w:t>
      </w:r>
    </w:p>
    <w:p w14:paraId="375605BE" w14:textId="77777777" w:rsidR="008875C3" w:rsidRDefault="008875C3" w:rsidP="008875C3">
      <w:pPr>
        <w:pStyle w:val="PL"/>
      </w:pPr>
      <w:r>
        <w:t xml:space="preserve">              $ref: '5gcNrm.yaml#/components/schemas/Dynamic5QISet-Multiple'</w:t>
      </w:r>
    </w:p>
    <w:p w14:paraId="7A272D26" w14:textId="77777777" w:rsidR="008875C3" w:rsidRDefault="008875C3" w:rsidP="008875C3">
      <w:pPr>
        <w:pStyle w:val="PL"/>
      </w:pPr>
    </w:p>
    <w:p w14:paraId="4BFC16EC" w14:textId="77777777" w:rsidR="008875C3" w:rsidRDefault="008875C3" w:rsidP="008875C3">
      <w:pPr>
        <w:pStyle w:val="PL"/>
      </w:pPr>
      <w:r>
        <w:t xml:space="preserve">    GnbDuFunction-Single:</w:t>
      </w:r>
    </w:p>
    <w:p w14:paraId="210828FD" w14:textId="77777777" w:rsidR="008875C3" w:rsidRDefault="008875C3" w:rsidP="008875C3">
      <w:pPr>
        <w:pStyle w:val="PL"/>
      </w:pPr>
      <w:r>
        <w:t xml:space="preserve">      allOf:</w:t>
      </w:r>
    </w:p>
    <w:p w14:paraId="51192FCD" w14:textId="77777777" w:rsidR="008875C3" w:rsidRDefault="008875C3" w:rsidP="008875C3">
      <w:pPr>
        <w:pStyle w:val="PL"/>
      </w:pPr>
      <w:r>
        <w:t xml:space="preserve">        - $ref: 'genericNrm.yaml#/components/schemas/Top-Attr'</w:t>
      </w:r>
    </w:p>
    <w:p w14:paraId="4E4BA6A9" w14:textId="77777777" w:rsidR="008875C3" w:rsidRDefault="008875C3" w:rsidP="008875C3">
      <w:pPr>
        <w:pStyle w:val="PL"/>
      </w:pPr>
      <w:r>
        <w:t xml:space="preserve">        - type: object</w:t>
      </w:r>
    </w:p>
    <w:p w14:paraId="47457D68" w14:textId="77777777" w:rsidR="008875C3" w:rsidRDefault="008875C3" w:rsidP="008875C3">
      <w:pPr>
        <w:pStyle w:val="PL"/>
      </w:pPr>
      <w:r>
        <w:t xml:space="preserve">          properties:</w:t>
      </w:r>
    </w:p>
    <w:p w14:paraId="4FE8DAB8" w14:textId="77777777" w:rsidR="008875C3" w:rsidRDefault="008875C3" w:rsidP="008875C3">
      <w:pPr>
        <w:pStyle w:val="PL"/>
      </w:pPr>
      <w:r>
        <w:t xml:space="preserve">            attributes:</w:t>
      </w:r>
    </w:p>
    <w:p w14:paraId="331B99D0" w14:textId="77777777" w:rsidR="008875C3" w:rsidRDefault="008875C3" w:rsidP="008875C3">
      <w:pPr>
        <w:pStyle w:val="PL"/>
      </w:pPr>
      <w:r>
        <w:t xml:space="preserve">              allOf:</w:t>
      </w:r>
    </w:p>
    <w:p w14:paraId="44E899A7" w14:textId="77777777" w:rsidR="008875C3" w:rsidRDefault="008875C3" w:rsidP="008875C3">
      <w:pPr>
        <w:pStyle w:val="PL"/>
      </w:pPr>
      <w:r>
        <w:t xml:space="preserve">                - $ref: 'genericNrm.yaml#/components/schemas/ManagedFunction-Attr'</w:t>
      </w:r>
    </w:p>
    <w:p w14:paraId="2A5B7462" w14:textId="77777777" w:rsidR="008875C3" w:rsidRDefault="008875C3" w:rsidP="008875C3">
      <w:pPr>
        <w:pStyle w:val="PL"/>
      </w:pPr>
      <w:r>
        <w:t xml:space="preserve">                - type: object</w:t>
      </w:r>
    </w:p>
    <w:p w14:paraId="118CAFD7" w14:textId="77777777" w:rsidR="008875C3" w:rsidRDefault="008875C3" w:rsidP="008875C3">
      <w:pPr>
        <w:pStyle w:val="PL"/>
      </w:pPr>
      <w:r>
        <w:t xml:space="preserve">                  properties:</w:t>
      </w:r>
    </w:p>
    <w:p w14:paraId="5D429595" w14:textId="77777777" w:rsidR="008875C3" w:rsidRDefault="008875C3" w:rsidP="008875C3">
      <w:pPr>
        <w:pStyle w:val="PL"/>
      </w:pPr>
      <w:r>
        <w:t xml:space="preserve">                    gnbDuId:</w:t>
      </w:r>
    </w:p>
    <w:p w14:paraId="5E716419" w14:textId="77777777" w:rsidR="008875C3" w:rsidRDefault="008875C3" w:rsidP="008875C3">
      <w:pPr>
        <w:pStyle w:val="PL"/>
      </w:pPr>
      <w:r>
        <w:t xml:space="preserve">                      $ref: '#/components/schemas/GnbDuId'</w:t>
      </w:r>
    </w:p>
    <w:p w14:paraId="3F19ED4C" w14:textId="77777777" w:rsidR="008875C3" w:rsidRDefault="008875C3" w:rsidP="008875C3">
      <w:pPr>
        <w:pStyle w:val="PL"/>
      </w:pPr>
      <w:r>
        <w:t xml:space="preserve">                    gnbDuName:</w:t>
      </w:r>
    </w:p>
    <w:p w14:paraId="60B14AC2" w14:textId="77777777" w:rsidR="008875C3" w:rsidRDefault="008875C3" w:rsidP="008875C3">
      <w:pPr>
        <w:pStyle w:val="PL"/>
      </w:pPr>
      <w:r>
        <w:t xml:space="preserve">                      $ref: '#/components/schemas/GnbName'</w:t>
      </w:r>
    </w:p>
    <w:p w14:paraId="0C8DDFA1" w14:textId="77777777" w:rsidR="008875C3" w:rsidRDefault="008875C3" w:rsidP="008875C3">
      <w:pPr>
        <w:pStyle w:val="PL"/>
      </w:pPr>
      <w:r>
        <w:t xml:space="preserve">                    gnbId:</w:t>
      </w:r>
    </w:p>
    <w:p w14:paraId="39C8CD39" w14:textId="77777777" w:rsidR="008875C3" w:rsidRDefault="008875C3" w:rsidP="008875C3">
      <w:pPr>
        <w:pStyle w:val="PL"/>
      </w:pPr>
      <w:r>
        <w:t xml:space="preserve">                      $ref: '#/components/schemas/GnbId'</w:t>
      </w:r>
    </w:p>
    <w:p w14:paraId="6775E436" w14:textId="77777777" w:rsidR="008875C3" w:rsidRDefault="008875C3" w:rsidP="008875C3">
      <w:pPr>
        <w:pStyle w:val="PL"/>
      </w:pPr>
      <w:r>
        <w:t xml:space="preserve">                    gnbIdLength:</w:t>
      </w:r>
    </w:p>
    <w:p w14:paraId="30C0EA06" w14:textId="77777777" w:rsidR="008875C3" w:rsidRDefault="008875C3" w:rsidP="008875C3">
      <w:pPr>
        <w:pStyle w:val="PL"/>
      </w:pPr>
      <w:r>
        <w:t xml:space="preserve">                      $ref: '#/components/schemas/GnbIdLength'</w:t>
      </w:r>
    </w:p>
    <w:p w14:paraId="73DEAC10" w14:textId="77777777" w:rsidR="008875C3" w:rsidRDefault="008875C3" w:rsidP="008875C3">
      <w:pPr>
        <w:pStyle w:val="PL"/>
      </w:pPr>
      <w:r>
        <w:t xml:space="preserve">                    rimRSReportConf:</w:t>
      </w:r>
    </w:p>
    <w:p w14:paraId="407BD162" w14:textId="77777777" w:rsidR="008875C3" w:rsidRDefault="008875C3" w:rsidP="008875C3">
      <w:pPr>
        <w:pStyle w:val="PL"/>
      </w:pPr>
      <w:r>
        <w:t xml:space="preserve">                      $ref: '#/components/schemas/RimRSReportConf'</w:t>
      </w:r>
    </w:p>
    <w:p w14:paraId="691C61E8" w14:textId="77777777" w:rsidR="008875C3" w:rsidRDefault="008875C3" w:rsidP="008875C3">
      <w:pPr>
        <w:pStyle w:val="PL"/>
      </w:pPr>
      <w:r>
        <w:t xml:space="preserve">        - $ref: 'genericNrm.yaml#/components/schemas/ManagedFunction-ncO'</w:t>
      </w:r>
    </w:p>
    <w:p w14:paraId="00E50229" w14:textId="77777777" w:rsidR="008875C3" w:rsidRDefault="008875C3" w:rsidP="008875C3">
      <w:pPr>
        <w:pStyle w:val="PL"/>
      </w:pPr>
      <w:r>
        <w:t xml:space="preserve">        - type: object</w:t>
      </w:r>
    </w:p>
    <w:p w14:paraId="6C90A28D" w14:textId="77777777" w:rsidR="008875C3" w:rsidRDefault="008875C3" w:rsidP="008875C3">
      <w:pPr>
        <w:pStyle w:val="PL"/>
      </w:pPr>
      <w:r>
        <w:t xml:space="preserve">          properties:</w:t>
      </w:r>
    </w:p>
    <w:p w14:paraId="03B8FC41" w14:textId="77777777" w:rsidR="008875C3" w:rsidRDefault="008875C3" w:rsidP="008875C3">
      <w:pPr>
        <w:pStyle w:val="PL"/>
      </w:pPr>
      <w:r>
        <w:t xml:space="preserve">            RRMPolicyRatio:</w:t>
      </w:r>
    </w:p>
    <w:p w14:paraId="6AB20062" w14:textId="77777777" w:rsidR="008875C3" w:rsidRDefault="008875C3" w:rsidP="008875C3">
      <w:pPr>
        <w:pStyle w:val="PL"/>
      </w:pPr>
      <w:r>
        <w:t xml:space="preserve">              $ref: '#/components/schemas/RRMPolicyRatio-Multiple'</w:t>
      </w:r>
    </w:p>
    <w:p w14:paraId="49C5A756" w14:textId="77777777" w:rsidR="008875C3" w:rsidRDefault="008875C3" w:rsidP="008875C3">
      <w:pPr>
        <w:pStyle w:val="PL"/>
      </w:pPr>
      <w:r>
        <w:t xml:space="preserve">            NrCellDu:</w:t>
      </w:r>
    </w:p>
    <w:p w14:paraId="3EB1721F" w14:textId="77777777" w:rsidR="008875C3" w:rsidRDefault="008875C3" w:rsidP="008875C3">
      <w:pPr>
        <w:pStyle w:val="PL"/>
      </w:pPr>
      <w:r>
        <w:t xml:space="preserve">              $ref: '#/components/schemas/NrCellDu-Multiple'</w:t>
      </w:r>
    </w:p>
    <w:p w14:paraId="3873EDF9" w14:textId="77777777" w:rsidR="008875C3" w:rsidRDefault="008875C3" w:rsidP="008875C3">
      <w:pPr>
        <w:pStyle w:val="PL"/>
      </w:pPr>
      <w:r>
        <w:t xml:space="preserve">            Bwp-Multiple:</w:t>
      </w:r>
    </w:p>
    <w:p w14:paraId="527D33B6" w14:textId="77777777" w:rsidR="008875C3" w:rsidRDefault="008875C3" w:rsidP="008875C3">
      <w:pPr>
        <w:pStyle w:val="PL"/>
      </w:pPr>
      <w:r>
        <w:t xml:space="preserve">              $ref: '#/components/schemas/Bwp-Multiple'</w:t>
      </w:r>
    </w:p>
    <w:p w14:paraId="2835A72F" w14:textId="77777777" w:rsidR="008875C3" w:rsidRDefault="008875C3" w:rsidP="008875C3">
      <w:pPr>
        <w:pStyle w:val="PL"/>
      </w:pPr>
      <w:r>
        <w:t xml:space="preserve">            NrSectorCarrier-Multiple:</w:t>
      </w:r>
    </w:p>
    <w:p w14:paraId="2D5B764A" w14:textId="77777777" w:rsidR="008875C3" w:rsidRDefault="008875C3" w:rsidP="008875C3">
      <w:pPr>
        <w:pStyle w:val="PL"/>
      </w:pPr>
      <w:r>
        <w:t xml:space="preserve">              $ref: '#/components/schemas/NrSectorCarrier-Multiple'</w:t>
      </w:r>
    </w:p>
    <w:p w14:paraId="28D5C1E9" w14:textId="77777777" w:rsidR="008875C3" w:rsidRDefault="008875C3" w:rsidP="008875C3">
      <w:pPr>
        <w:pStyle w:val="PL"/>
      </w:pPr>
      <w:r>
        <w:t xml:space="preserve">            EP_F1C:</w:t>
      </w:r>
    </w:p>
    <w:p w14:paraId="2B7CD6FF" w14:textId="77777777" w:rsidR="008875C3" w:rsidRDefault="008875C3" w:rsidP="008875C3">
      <w:pPr>
        <w:pStyle w:val="PL"/>
      </w:pPr>
      <w:r>
        <w:t xml:space="preserve">              $ref: '#/components/schemas/EP_F1C-Single'</w:t>
      </w:r>
    </w:p>
    <w:p w14:paraId="6F50B5D2" w14:textId="77777777" w:rsidR="008875C3" w:rsidRDefault="008875C3" w:rsidP="008875C3">
      <w:pPr>
        <w:pStyle w:val="PL"/>
      </w:pPr>
      <w:r>
        <w:t xml:space="preserve">            EP_F1U:</w:t>
      </w:r>
    </w:p>
    <w:p w14:paraId="065C3A8B" w14:textId="77777777" w:rsidR="008875C3" w:rsidRDefault="008875C3" w:rsidP="008875C3">
      <w:pPr>
        <w:pStyle w:val="PL"/>
      </w:pPr>
      <w:r>
        <w:t xml:space="preserve">              $ref: '#/components/schemas/EP_F1U-Multiple'</w:t>
      </w:r>
    </w:p>
    <w:p w14:paraId="1B3EA6B6" w14:textId="77777777" w:rsidR="008875C3" w:rsidRDefault="008875C3" w:rsidP="008875C3">
      <w:pPr>
        <w:pStyle w:val="PL"/>
      </w:pPr>
      <w:r>
        <w:t xml:space="preserve">            DRACHOptimizationFunction:</w:t>
      </w:r>
    </w:p>
    <w:p w14:paraId="4D8E6125" w14:textId="77777777" w:rsidR="008875C3" w:rsidRDefault="008875C3" w:rsidP="008875C3">
      <w:pPr>
        <w:pStyle w:val="PL"/>
      </w:pPr>
      <w:r>
        <w:t xml:space="preserve">              $ref: '#/components/schemas/DRACHOptimizationFunction-Single'</w:t>
      </w:r>
    </w:p>
    <w:p w14:paraId="6A3197CA" w14:textId="77777777" w:rsidR="008875C3" w:rsidRDefault="008875C3" w:rsidP="008875C3">
      <w:pPr>
        <w:pStyle w:val="PL"/>
      </w:pPr>
      <w:r>
        <w:t xml:space="preserve">    GnbCuUpFunction-Single:</w:t>
      </w:r>
    </w:p>
    <w:p w14:paraId="0B9907F0" w14:textId="77777777" w:rsidR="008875C3" w:rsidRDefault="008875C3" w:rsidP="008875C3">
      <w:pPr>
        <w:pStyle w:val="PL"/>
      </w:pPr>
      <w:r>
        <w:t xml:space="preserve">      allOf:</w:t>
      </w:r>
    </w:p>
    <w:p w14:paraId="08D236B7" w14:textId="77777777" w:rsidR="008875C3" w:rsidRDefault="008875C3" w:rsidP="008875C3">
      <w:pPr>
        <w:pStyle w:val="PL"/>
      </w:pPr>
      <w:r>
        <w:t xml:space="preserve">        - $ref: 'genericNrm.yaml#/components/schemas/Top-Attr'</w:t>
      </w:r>
    </w:p>
    <w:p w14:paraId="0389CAA0" w14:textId="77777777" w:rsidR="008875C3" w:rsidRDefault="008875C3" w:rsidP="008875C3">
      <w:pPr>
        <w:pStyle w:val="PL"/>
      </w:pPr>
      <w:r>
        <w:t xml:space="preserve">        - type: object</w:t>
      </w:r>
    </w:p>
    <w:p w14:paraId="582EFBD2" w14:textId="77777777" w:rsidR="008875C3" w:rsidRDefault="008875C3" w:rsidP="008875C3">
      <w:pPr>
        <w:pStyle w:val="PL"/>
      </w:pPr>
      <w:r>
        <w:t xml:space="preserve">          properties:</w:t>
      </w:r>
    </w:p>
    <w:p w14:paraId="1D7F7AC3" w14:textId="77777777" w:rsidR="008875C3" w:rsidRDefault="008875C3" w:rsidP="008875C3">
      <w:pPr>
        <w:pStyle w:val="PL"/>
      </w:pPr>
      <w:r>
        <w:t xml:space="preserve">            attributes:</w:t>
      </w:r>
    </w:p>
    <w:p w14:paraId="3E954BA7" w14:textId="77777777" w:rsidR="008875C3" w:rsidRDefault="008875C3" w:rsidP="008875C3">
      <w:pPr>
        <w:pStyle w:val="PL"/>
      </w:pPr>
      <w:r>
        <w:t xml:space="preserve">              allOf:</w:t>
      </w:r>
    </w:p>
    <w:p w14:paraId="00842415" w14:textId="77777777" w:rsidR="008875C3" w:rsidRDefault="008875C3" w:rsidP="008875C3">
      <w:pPr>
        <w:pStyle w:val="PL"/>
      </w:pPr>
      <w:r>
        <w:t xml:space="preserve">                - $ref: 'genericNrm.yaml#/components/schemas/ManagedFunction-Attr'</w:t>
      </w:r>
    </w:p>
    <w:p w14:paraId="6868E802" w14:textId="77777777" w:rsidR="008875C3" w:rsidRDefault="008875C3" w:rsidP="008875C3">
      <w:pPr>
        <w:pStyle w:val="PL"/>
      </w:pPr>
      <w:r>
        <w:t xml:space="preserve">                - type: object</w:t>
      </w:r>
    </w:p>
    <w:p w14:paraId="1B997F47" w14:textId="77777777" w:rsidR="008875C3" w:rsidRDefault="008875C3" w:rsidP="008875C3">
      <w:pPr>
        <w:pStyle w:val="PL"/>
      </w:pPr>
      <w:r>
        <w:t xml:space="preserve">                  properties:</w:t>
      </w:r>
    </w:p>
    <w:p w14:paraId="6AB490F8" w14:textId="77777777" w:rsidR="008875C3" w:rsidRDefault="008875C3" w:rsidP="008875C3">
      <w:pPr>
        <w:pStyle w:val="PL"/>
      </w:pPr>
      <w:r>
        <w:t xml:space="preserve">                    gnbId:</w:t>
      </w:r>
    </w:p>
    <w:p w14:paraId="2C2A738E" w14:textId="77777777" w:rsidR="008875C3" w:rsidRDefault="008875C3" w:rsidP="008875C3">
      <w:pPr>
        <w:pStyle w:val="PL"/>
      </w:pPr>
      <w:r>
        <w:t xml:space="preserve">                      $ref: '#/components/schemas/GnbId'</w:t>
      </w:r>
    </w:p>
    <w:p w14:paraId="739FD2EB" w14:textId="77777777" w:rsidR="008875C3" w:rsidRDefault="008875C3" w:rsidP="008875C3">
      <w:pPr>
        <w:pStyle w:val="PL"/>
      </w:pPr>
      <w:r>
        <w:t xml:space="preserve">                    gnbIdLength:</w:t>
      </w:r>
    </w:p>
    <w:p w14:paraId="556B7463" w14:textId="77777777" w:rsidR="008875C3" w:rsidRDefault="008875C3" w:rsidP="008875C3">
      <w:pPr>
        <w:pStyle w:val="PL"/>
      </w:pPr>
      <w:r>
        <w:t xml:space="preserve">                      $ref: '#/components/schemas/GnbIdLength'</w:t>
      </w:r>
    </w:p>
    <w:p w14:paraId="165CCCEA" w14:textId="77777777" w:rsidR="008875C3" w:rsidRDefault="008875C3" w:rsidP="008875C3">
      <w:pPr>
        <w:pStyle w:val="PL"/>
      </w:pPr>
      <w:r>
        <w:t xml:space="preserve">                    gnbCuUpId:</w:t>
      </w:r>
    </w:p>
    <w:p w14:paraId="012DE369" w14:textId="77777777" w:rsidR="008875C3" w:rsidRDefault="008875C3" w:rsidP="008875C3">
      <w:pPr>
        <w:pStyle w:val="PL"/>
      </w:pPr>
      <w:r>
        <w:t xml:space="preserve">                      $ref: '#/components/schemas/GnbCuUpId'</w:t>
      </w:r>
    </w:p>
    <w:p w14:paraId="5879E1AD" w14:textId="77777777" w:rsidR="008875C3" w:rsidRDefault="008875C3" w:rsidP="008875C3">
      <w:pPr>
        <w:pStyle w:val="PL"/>
      </w:pPr>
      <w:r>
        <w:t xml:space="preserve">                    plmnInfoList:</w:t>
      </w:r>
    </w:p>
    <w:p w14:paraId="56D37BF8" w14:textId="77777777" w:rsidR="008875C3" w:rsidRDefault="008875C3" w:rsidP="008875C3">
      <w:pPr>
        <w:pStyle w:val="PL"/>
      </w:pPr>
      <w:r>
        <w:t xml:space="preserve">                      $ref: '#/components/schemas/PlmnInfoList'</w:t>
      </w:r>
    </w:p>
    <w:p w14:paraId="0A47C166" w14:textId="77777777" w:rsidR="008875C3" w:rsidRDefault="008875C3" w:rsidP="008875C3">
      <w:pPr>
        <w:pStyle w:val="PL"/>
      </w:pPr>
      <w:r>
        <w:t xml:space="preserve">                    configurable5QISetRef:</w:t>
      </w:r>
    </w:p>
    <w:p w14:paraId="7DD31388" w14:textId="77777777" w:rsidR="008875C3" w:rsidRDefault="008875C3" w:rsidP="008875C3">
      <w:pPr>
        <w:pStyle w:val="PL"/>
      </w:pPr>
      <w:r>
        <w:t xml:space="preserve">                      $ref: 'comDefs.yaml#/components/schemas/Dn'</w:t>
      </w:r>
    </w:p>
    <w:p w14:paraId="25A1526D" w14:textId="77777777" w:rsidR="008875C3" w:rsidRDefault="008875C3" w:rsidP="008875C3">
      <w:pPr>
        <w:pStyle w:val="PL"/>
      </w:pPr>
      <w:r>
        <w:t xml:space="preserve">                    dynamic5QISetRef:</w:t>
      </w:r>
    </w:p>
    <w:p w14:paraId="38E3E98D" w14:textId="77777777" w:rsidR="008875C3" w:rsidRDefault="008875C3" w:rsidP="008875C3">
      <w:pPr>
        <w:pStyle w:val="PL"/>
      </w:pPr>
      <w:r>
        <w:t xml:space="preserve">                      $ref: 'comDefs.yaml#/components/schemas/Dn'</w:t>
      </w:r>
    </w:p>
    <w:p w14:paraId="1A83AAC7" w14:textId="77777777" w:rsidR="008875C3" w:rsidRDefault="008875C3" w:rsidP="008875C3">
      <w:pPr>
        <w:pStyle w:val="PL"/>
      </w:pPr>
      <w:r>
        <w:t xml:space="preserve">        - $ref: 'genericNrm.yaml#/components/schemas/ManagedFunction-ncO'</w:t>
      </w:r>
    </w:p>
    <w:p w14:paraId="483B64FE" w14:textId="77777777" w:rsidR="008875C3" w:rsidRDefault="008875C3" w:rsidP="008875C3">
      <w:pPr>
        <w:pStyle w:val="PL"/>
      </w:pPr>
      <w:r>
        <w:t xml:space="preserve">        - type: object</w:t>
      </w:r>
    </w:p>
    <w:p w14:paraId="299E2FCE" w14:textId="77777777" w:rsidR="008875C3" w:rsidRDefault="008875C3" w:rsidP="008875C3">
      <w:pPr>
        <w:pStyle w:val="PL"/>
      </w:pPr>
      <w:r>
        <w:t xml:space="preserve">          properties:</w:t>
      </w:r>
    </w:p>
    <w:p w14:paraId="349CA8E9" w14:textId="77777777" w:rsidR="008875C3" w:rsidRDefault="008875C3" w:rsidP="008875C3">
      <w:pPr>
        <w:pStyle w:val="PL"/>
      </w:pPr>
      <w:r>
        <w:t xml:space="preserve">            RRMPolicyRatio:</w:t>
      </w:r>
    </w:p>
    <w:p w14:paraId="7908B986" w14:textId="77777777" w:rsidR="008875C3" w:rsidRDefault="008875C3" w:rsidP="008875C3">
      <w:pPr>
        <w:pStyle w:val="PL"/>
      </w:pPr>
      <w:r>
        <w:t xml:space="preserve">              $ref: '#/components/schemas/RRMPolicyRatio-Multiple'</w:t>
      </w:r>
    </w:p>
    <w:p w14:paraId="5EC24370" w14:textId="77777777" w:rsidR="008875C3" w:rsidRDefault="008875C3" w:rsidP="008875C3">
      <w:pPr>
        <w:pStyle w:val="PL"/>
      </w:pPr>
      <w:r>
        <w:t xml:space="preserve">            EP_E1:</w:t>
      </w:r>
    </w:p>
    <w:p w14:paraId="5DA1FFF8" w14:textId="77777777" w:rsidR="008875C3" w:rsidRDefault="008875C3" w:rsidP="008875C3">
      <w:pPr>
        <w:pStyle w:val="PL"/>
      </w:pPr>
      <w:r>
        <w:t xml:space="preserve">              $ref: '#/components/schemas/EP_E1-Single'</w:t>
      </w:r>
    </w:p>
    <w:p w14:paraId="2AE5B698" w14:textId="77777777" w:rsidR="008875C3" w:rsidRDefault="008875C3" w:rsidP="008875C3">
      <w:pPr>
        <w:pStyle w:val="PL"/>
      </w:pPr>
      <w:r>
        <w:t xml:space="preserve">            EP_XnU:</w:t>
      </w:r>
    </w:p>
    <w:p w14:paraId="499AB577" w14:textId="77777777" w:rsidR="008875C3" w:rsidRDefault="008875C3" w:rsidP="008875C3">
      <w:pPr>
        <w:pStyle w:val="PL"/>
      </w:pPr>
      <w:r>
        <w:t xml:space="preserve">              $ref: '#/components/schemas/EP_XnU-Multiple'</w:t>
      </w:r>
    </w:p>
    <w:p w14:paraId="4F3084AD" w14:textId="77777777" w:rsidR="008875C3" w:rsidRDefault="008875C3" w:rsidP="008875C3">
      <w:pPr>
        <w:pStyle w:val="PL"/>
      </w:pPr>
      <w:r>
        <w:t xml:space="preserve">            EP_F1U:</w:t>
      </w:r>
    </w:p>
    <w:p w14:paraId="135EB0A6" w14:textId="77777777" w:rsidR="008875C3" w:rsidRDefault="008875C3" w:rsidP="008875C3">
      <w:pPr>
        <w:pStyle w:val="PL"/>
      </w:pPr>
      <w:r>
        <w:t xml:space="preserve">              $ref: '#/components/schemas/EP_F1U-Multiple'</w:t>
      </w:r>
    </w:p>
    <w:p w14:paraId="32AB94F1" w14:textId="77777777" w:rsidR="008875C3" w:rsidRDefault="008875C3" w:rsidP="008875C3">
      <w:pPr>
        <w:pStyle w:val="PL"/>
      </w:pPr>
      <w:r>
        <w:t xml:space="preserve">            EP_NgU:</w:t>
      </w:r>
    </w:p>
    <w:p w14:paraId="7B7DA3B6" w14:textId="77777777" w:rsidR="008875C3" w:rsidRDefault="008875C3" w:rsidP="008875C3">
      <w:pPr>
        <w:pStyle w:val="PL"/>
      </w:pPr>
      <w:r>
        <w:t xml:space="preserve">              $ref: '#/components/schemas/EP_NgU-Multiple'</w:t>
      </w:r>
    </w:p>
    <w:p w14:paraId="1DFE65DF" w14:textId="77777777" w:rsidR="008875C3" w:rsidRDefault="008875C3" w:rsidP="008875C3">
      <w:pPr>
        <w:pStyle w:val="PL"/>
      </w:pPr>
      <w:r>
        <w:t xml:space="preserve">            EP_X2U:</w:t>
      </w:r>
    </w:p>
    <w:p w14:paraId="4396CD17" w14:textId="77777777" w:rsidR="008875C3" w:rsidRDefault="008875C3" w:rsidP="008875C3">
      <w:pPr>
        <w:pStyle w:val="PL"/>
      </w:pPr>
      <w:r>
        <w:t xml:space="preserve">              $ref: '#/components/schemas/EP_X2U-Multiple'</w:t>
      </w:r>
    </w:p>
    <w:p w14:paraId="0B46C439" w14:textId="77777777" w:rsidR="008875C3" w:rsidRDefault="008875C3" w:rsidP="008875C3">
      <w:pPr>
        <w:pStyle w:val="PL"/>
      </w:pPr>
      <w:r>
        <w:t xml:space="preserve">            EP_S1U:</w:t>
      </w:r>
    </w:p>
    <w:p w14:paraId="34E28285" w14:textId="77777777" w:rsidR="008875C3" w:rsidRDefault="008875C3" w:rsidP="008875C3">
      <w:pPr>
        <w:pStyle w:val="PL"/>
      </w:pPr>
      <w:r>
        <w:t xml:space="preserve">              $ref: '#/components/schemas/EP_S1U-Multiple'</w:t>
      </w:r>
    </w:p>
    <w:p w14:paraId="70B5EA8D" w14:textId="77777777" w:rsidR="008875C3" w:rsidRDefault="008875C3" w:rsidP="008875C3">
      <w:pPr>
        <w:pStyle w:val="PL"/>
      </w:pPr>
      <w:r>
        <w:t xml:space="preserve">    GnbCuCpFunction-Single:</w:t>
      </w:r>
    </w:p>
    <w:p w14:paraId="0DF412F2" w14:textId="77777777" w:rsidR="008875C3" w:rsidRDefault="008875C3" w:rsidP="008875C3">
      <w:pPr>
        <w:pStyle w:val="PL"/>
      </w:pPr>
      <w:r>
        <w:t xml:space="preserve">      allOf:</w:t>
      </w:r>
    </w:p>
    <w:p w14:paraId="67877ACB" w14:textId="77777777" w:rsidR="008875C3" w:rsidRDefault="008875C3" w:rsidP="008875C3">
      <w:pPr>
        <w:pStyle w:val="PL"/>
      </w:pPr>
      <w:r>
        <w:t xml:space="preserve">        - $ref: 'genericNrm.yaml#/components/schemas/Top-Attr'</w:t>
      </w:r>
    </w:p>
    <w:p w14:paraId="537EB661" w14:textId="77777777" w:rsidR="008875C3" w:rsidRDefault="008875C3" w:rsidP="008875C3">
      <w:pPr>
        <w:pStyle w:val="PL"/>
      </w:pPr>
      <w:r>
        <w:t xml:space="preserve">        - type: object</w:t>
      </w:r>
    </w:p>
    <w:p w14:paraId="3F279203" w14:textId="77777777" w:rsidR="008875C3" w:rsidRDefault="008875C3" w:rsidP="008875C3">
      <w:pPr>
        <w:pStyle w:val="PL"/>
      </w:pPr>
      <w:r>
        <w:t xml:space="preserve">          properties:</w:t>
      </w:r>
    </w:p>
    <w:p w14:paraId="6C1950B5" w14:textId="77777777" w:rsidR="008875C3" w:rsidRDefault="008875C3" w:rsidP="008875C3">
      <w:pPr>
        <w:pStyle w:val="PL"/>
      </w:pPr>
      <w:r>
        <w:t xml:space="preserve">            attributes:</w:t>
      </w:r>
    </w:p>
    <w:p w14:paraId="223A24DE" w14:textId="77777777" w:rsidR="008875C3" w:rsidRDefault="008875C3" w:rsidP="008875C3">
      <w:pPr>
        <w:pStyle w:val="PL"/>
      </w:pPr>
      <w:r>
        <w:t xml:space="preserve">              allOf:</w:t>
      </w:r>
    </w:p>
    <w:p w14:paraId="2BA52EE4" w14:textId="77777777" w:rsidR="008875C3" w:rsidRDefault="008875C3" w:rsidP="008875C3">
      <w:pPr>
        <w:pStyle w:val="PL"/>
      </w:pPr>
      <w:r>
        <w:t xml:space="preserve">                - $ref: 'genericNrm.yaml#/components/schemas/ManagedFunction-Attr'</w:t>
      </w:r>
    </w:p>
    <w:p w14:paraId="7B04BD49" w14:textId="77777777" w:rsidR="008875C3" w:rsidRDefault="008875C3" w:rsidP="008875C3">
      <w:pPr>
        <w:pStyle w:val="PL"/>
      </w:pPr>
      <w:r>
        <w:t xml:space="preserve">                - type: object</w:t>
      </w:r>
    </w:p>
    <w:p w14:paraId="7FDE9F43" w14:textId="77777777" w:rsidR="008875C3" w:rsidRDefault="008875C3" w:rsidP="008875C3">
      <w:pPr>
        <w:pStyle w:val="PL"/>
      </w:pPr>
      <w:r>
        <w:t xml:space="preserve">                  properties:</w:t>
      </w:r>
    </w:p>
    <w:p w14:paraId="1A90D663" w14:textId="77777777" w:rsidR="008875C3" w:rsidRDefault="008875C3" w:rsidP="008875C3">
      <w:pPr>
        <w:pStyle w:val="PL"/>
      </w:pPr>
      <w:r>
        <w:t xml:space="preserve">                    gnbId:</w:t>
      </w:r>
    </w:p>
    <w:p w14:paraId="417D4FFC" w14:textId="77777777" w:rsidR="008875C3" w:rsidRDefault="008875C3" w:rsidP="008875C3">
      <w:pPr>
        <w:pStyle w:val="PL"/>
      </w:pPr>
      <w:r>
        <w:t xml:space="preserve">                      $ref: '#/components/schemas/GnbId'</w:t>
      </w:r>
    </w:p>
    <w:p w14:paraId="7F723CFA" w14:textId="77777777" w:rsidR="008875C3" w:rsidRDefault="008875C3" w:rsidP="008875C3">
      <w:pPr>
        <w:pStyle w:val="PL"/>
      </w:pPr>
      <w:r>
        <w:t xml:space="preserve">                    gnbIdLength:</w:t>
      </w:r>
    </w:p>
    <w:p w14:paraId="5C9A3921" w14:textId="77777777" w:rsidR="008875C3" w:rsidRDefault="008875C3" w:rsidP="008875C3">
      <w:pPr>
        <w:pStyle w:val="PL"/>
      </w:pPr>
      <w:r>
        <w:t xml:space="preserve">                      $ref: '#/components/schemas/GnbIdLength'</w:t>
      </w:r>
    </w:p>
    <w:p w14:paraId="238EA000" w14:textId="77777777" w:rsidR="008875C3" w:rsidRDefault="008875C3" w:rsidP="008875C3">
      <w:pPr>
        <w:pStyle w:val="PL"/>
      </w:pPr>
      <w:r>
        <w:t xml:space="preserve">                    gnbCuName:</w:t>
      </w:r>
    </w:p>
    <w:p w14:paraId="319CE0E4" w14:textId="77777777" w:rsidR="008875C3" w:rsidRDefault="008875C3" w:rsidP="008875C3">
      <w:pPr>
        <w:pStyle w:val="PL"/>
      </w:pPr>
      <w:r>
        <w:t xml:space="preserve">                      $ref: '#/components/schemas/GnbName'</w:t>
      </w:r>
    </w:p>
    <w:p w14:paraId="6A6C49D7" w14:textId="77777777" w:rsidR="008875C3" w:rsidRDefault="008875C3" w:rsidP="008875C3">
      <w:pPr>
        <w:pStyle w:val="PL"/>
      </w:pPr>
      <w:r>
        <w:t xml:space="preserve">                    plmnId:</w:t>
      </w:r>
    </w:p>
    <w:p w14:paraId="5759B417" w14:textId="77777777" w:rsidR="008875C3" w:rsidRDefault="008875C3" w:rsidP="008875C3">
      <w:pPr>
        <w:pStyle w:val="PL"/>
      </w:pPr>
      <w:r>
        <w:t xml:space="preserve">                      $ref: '#/components/schemas/PlmnId'</w:t>
      </w:r>
    </w:p>
    <w:p w14:paraId="275EC148" w14:textId="77777777" w:rsidR="008875C3" w:rsidRDefault="008875C3" w:rsidP="008875C3">
      <w:pPr>
        <w:pStyle w:val="PL"/>
      </w:pPr>
      <w:r>
        <w:t xml:space="preserve">                    x2BlackList:</w:t>
      </w:r>
    </w:p>
    <w:p w14:paraId="7929A259" w14:textId="77777777" w:rsidR="008875C3" w:rsidRDefault="008875C3" w:rsidP="008875C3">
      <w:pPr>
        <w:pStyle w:val="PL"/>
      </w:pPr>
      <w:r>
        <w:t xml:space="preserve">                      $ref: '#/components/schemas/GGnbIdList'</w:t>
      </w:r>
    </w:p>
    <w:p w14:paraId="4D461D34" w14:textId="77777777" w:rsidR="008875C3" w:rsidRDefault="008875C3" w:rsidP="008875C3">
      <w:pPr>
        <w:pStyle w:val="PL"/>
      </w:pPr>
      <w:r>
        <w:t xml:space="preserve">                    xnBlackList:</w:t>
      </w:r>
    </w:p>
    <w:p w14:paraId="15DB2AE3" w14:textId="77777777" w:rsidR="008875C3" w:rsidRDefault="008875C3" w:rsidP="008875C3">
      <w:pPr>
        <w:pStyle w:val="PL"/>
      </w:pPr>
      <w:r>
        <w:t xml:space="preserve">                      $ref: '#/components/schemas/GGnbIdList'</w:t>
      </w:r>
    </w:p>
    <w:p w14:paraId="1408F586" w14:textId="77777777" w:rsidR="008875C3" w:rsidRDefault="008875C3" w:rsidP="008875C3">
      <w:pPr>
        <w:pStyle w:val="PL"/>
      </w:pPr>
      <w:r>
        <w:t xml:space="preserve">                    x2WhiteList:</w:t>
      </w:r>
    </w:p>
    <w:p w14:paraId="36BFCBDB" w14:textId="77777777" w:rsidR="008875C3" w:rsidRDefault="008875C3" w:rsidP="008875C3">
      <w:pPr>
        <w:pStyle w:val="PL"/>
      </w:pPr>
      <w:r>
        <w:t xml:space="preserve">                      $ref: '#/components/schemas/GGnbIdList'</w:t>
      </w:r>
    </w:p>
    <w:p w14:paraId="76FC508B" w14:textId="77777777" w:rsidR="008875C3" w:rsidRDefault="008875C3" w:rsidP="008875C3">
      <w:pPr>
        <w:pStyle w:val="PL"/>
      </w:pPr>
      <w:r>
        <w:t xml:space="preserve">                    xnWhiteList:</w:t>
      </w:r>
    </w:p>
    <w:p w14:paraId="48AAE958" w14:textId="77777777" w:rsidR="008875C3" w:rsidRDefault="008875C3" w:rsidP="008875C3">
      <w:pPr>
        <w:pStyle w:val="PL"/>
      </w:pPr>
      <w:r>
        <w:t xml:space="preserve">                      $ref: '#/components/schemas/GGnbIdList'</w:t>
      </w:r>
    </w:p>
    <w:p w14:paraId="5FC6B0C1" w14:textId="77777777" w:rsidR="008875C3" w:rsidRDefault="008875C3" w:rsidP="008875C3">
      <w:pPr>
        <w:pStyle w:val="PL"/>
      </w:pPr>
      <w:r>
        <w:t xml:space="preserve">                    x2XnHOBlackList:</w:t>
      </w:r>
    </w:p>
    <w:p w14:paraId="6477C982" w14:textId="77777777" w:rsidR="008875C3" w:rsidRDefault="008875C3" w:rsidP="008875C3">
      <w:pPr>
        <w:pStyle w:val="PL"/>
      </w:pPr>
      <w:r>
        <w:t xml:space="preserve">                      $ref: '#/components/schemas/GEnbIdList'</w:t>
      </w:r>
    </w:p>
    <w:p w14:paraId="627A618E" w14:textId="77777777" w:rsidR="008875C3" w:rsidRDefault="008875C3" w:rsidP="008875C3">
      <w:pPr>
        <w:pStyle w:val="PL"/>
      </w:pPr>
      <w:r>
        <w:t xml:space="preserve">                    mappingSetIDBackhaulAddress:</w:t>
      </w:r>
    </w:p>
    <w:p w14:paraId="0BFD82EB" w14:textId="77777777" w:rsidR="008875C3" w:rsidRDefault="008875C3" w:rsidP="008875C3">
      <w:pPr>
        <w:pStyle w:val="PL"/>
      </w:pPr>
      <w:r>
        <w:t xml:space="preserve">                      $ref: '#/components/schemas/MappingSetIDBackhaulAddress'</w:t>
      </w:r>
    </w:p>
    <w:p w14:paraId="17942E4A" w14:textId="77777777" w:rsidR="008875C3" w:rsidRDefault="008875C3" w:rsidP="008875C3">
      <w:pPr>
        <w:pStyle w:val="PL"/>
      </w:pPr>
      <w:r>
        <w:t xml:space="preserve">                    tceMappingInfoList:</w:t>
      </w:r>
    </w:p>
    <w:p w14:paraId="2AC09A36" w14:textId="77777777" w:rsidR="008875C3" w:rsidRDefault="008875C3" w:rsidP="008875C3">
      <w:pPr>
        <w:pStyle w:val="PL"/>
      </w:pPr>
      <w:r>
        <w:t xml:space="preserve">                      $ref: '#/components/schemas/TceMappingInfoList'</w:t>
      </w:r>
    </w:p>
    <w:p w14:paraId="39E8CE7A" w14:textId="77777777" w:rsidR="008875C3" w:rsidRDefault="008875C3" w:rsidP="008875C3">
      <w:pPr>
        <w:pStyle w:val="PL"/>
      </w:pPr>
      <w:r>
        <w:t xml:space="preserve">                    configurable5QISetRef:</w:t>
      </w:r>
    </w:p>
    <w:p w14:paraId="3345F563" w14:textId="77777777" w:rsidR="008875C3" w:rsidRDefault="008875C3" w:rsidP="008875C3">
      <w:pPr>
        <w:pStyle w:val="PL"/>
      </w:pPr>
      <w:r>
        <w:t xml:space="preserve">                      $ref: 'comDefs.yaml#/components/schemas/Dn'</w:t>
      </w:r>
    </w:p>
    <w:p w14:paraId="1DE3B35B" w14:textId="77777777" w:rsidR="008875C3" w:rsidRDefault="008875C3" w:rsidP="008875C3">
      <w:pPr>
        <w:pStyle w:val="PL"/>
      </w:pPr>
      <w:r>
        <w:t xml:space="preserve">                    dynamic5QISetRef:</w:t>
      </w:r>
    </w:p>
    <w:p w14:paraId="43645C1C" w14:textId="77777777" w:rsidR="008875C3" w:rsidRDefault="008875C3" w:rsidP="008875C3">
      <w:pPr>
        <w:pStyle w:val="PL"/>
      </w:pPr>
      <w:r>
        <w:t xml:space="preserve">                      $ref: 'comDefs.yaml#/components/schemas/Dn'</w:t>
      </w:r>
    </w:p>
    <w:p w14:paraId="7C2E84E5" w14:textId="77777777" w:rsidR="008875C3" w:rsidRDefault="008875C3" w:rsidP="008875C3">
      <w:pPr>
        <w:pStyle w:val="PL"/>
      </w:pPr>
      <w:r>
        <w:t xml:space="preserve">        - $ref: 'genericNrm.yaml#/components/schemas/ManagedFunction-ncO'</w:t>
      </w:r>
    </w:p>
    <w:p w14:paraId="1FAD4685" w14:textId="77777777" w:rsidR="008875C3" w:rsidRDefault="008875C3" w:rsidP="008875C3">
      <w:pPr>
        <w:pStyle w:val="PL"/>
      </w:pPr>
      <w:r>
        <w:t xml:space="preserve">        - type: object</w:t>
      </w:r>
    </w:p>
    <w:p w14:paraId="55772392" w14:textId="77777777" w:rsidR="008875C3" w:rsidRDefault="008875C3" w:rsidP="008875C3">
      <w:pPr>
        <w:pStyle w:val="PL"/>
      </w:pPr>
      <w:r>
        <w:t xml:space="preserve">          properties:</w:t>
      </w:r>
    </w:p>
    <w:p w14:paraId="569C8E46" w14:textId="77777777" w:rsidR="008875C3" w:rsidRDefault="008875C3" w:rsidP="008875C3">
      <w:pPr>
        <w:pStyle w:val="PL"/>
      </w:pPr>
      <w:r>
        <w:t xml:space="preserve">            RRMPolicyRatio:</w:t>
      </w:r>
    </w:p>
    <w:p w14:paraId="4F0B0565" w14:textId="77777777" w:rsidR="008875C3" w:rsidRDefault="008875C3" w:rsidP="008875C3">
      <w:pPr>
        <w:pStyle w:val="PL"/>
      </w:pPr>
      <w:r>
        <w:t xml:space="preserve">              $ref: '#/components/schemas/RRMPolicyRatio-Multiple'</w:t>
      </w:r>
    </w:p>
    <w:p w14:paraId="74DAD818" w14:textId="77777777" w:rsidR="008875C3" w:rsidRDefault="008875C3" w:rsidP="008875C3">
      <w:pPr>
        <w:pStyle w:val="PL"/>
      </w:pPr>
      <w:r>
        <w:t xml:space="preserve">            NrCellCu:</w:t>
      </w:r>
    </w:p>
    <w:p w14:paraId="0AA0F9D9" w14:textId="77777777" w:rsidR="008875C3" w:rsidRDefault="008875C3" w:rsidP="008875C3">
      <w:pPr>
        <w:pStyle w:val="PL"/>
      </w:pPr>
      <w:r>
        <w:t xml:space="preserve">              $ref: '#/components/schemas/NrCellCu-Multiple'</w:t>
      </w:r>
    </w:p>
    <w:p w14:paraId="5C9DA750" w14:textId="77777777" w:rsidR="008875C3" w:rsidRDefault="008875C3" w:rsidP="008875C3">
      <w:pPr>
        <w:pStyle w:val="PL"/>
      </w:pPr>
      <w:r>
        <w:t xml:space="preserve">            EP_XnC:</w:t>
      </w:r>
    </w:p>
    <w:p w14:paraId="27288BB8" w14:textId="77777777" w:rsidR="008875C3" w:rsidRDefault="008875C3" w:rsidP="008875C3">
      <w:pPr>
        <w:pStyle w:val="PL"/>
      </w:pPr>
      <w:r>
        <w:t xml:space="preserve">              $ref: '#/components/schemas/EP_XnC-Multiple'</w:t>
      </w:r>
    </w:p>
    <w:p w14:paraId="5984DBA6" w14:textId="77777777" w:rsidR="008875C3" w:rsidRDefault="008875C3" w:rsidP="008875C3">
      <w:pPr>
        <w:pStyle w:val="PL"/>
      </w:pPr>
      <w:r>
        <w:t xml:space="preserve">            EP_E1:</w:t>
      </w:r>
    </w:p>
    <w:p w14:paraId="58EB45EC" w14:textId="77777777" w:rsidR="008875C3" w:rsidRDefault="008875C3" w:rsidP="008875C3">
      <w:pPr>
        <w:pStyle w:val="PL"/>
      </w:pPr>
      <w:r>
        <w:t xml:space="preserve">              $ref: '#/components/schemas/EP_E1-Multiple'</w:t>
      </w:r>
    </w:p>
    <w:p w14:paraId="54E647AC" w14:textId="77777777" w:rsidR="008875C3" w:rsidRDefault="008875C3" w:rsidP="008875C3">
      <w:pPr>
        <w:pStyle w:val="PL"/>
      </w:pPr>
      <w:r>
        <w:t xml:space="preserve">            EP_F1C:</w:t>
      </w:r>
    </w:p>
    <w:p w14:paraId="215882A1" w14:textId="77777777" w:rsidR="008875C3" w:rsidRDefault="008875C3" w:rsidP="008875C3">
      <w:pPr>
        <w:pStyle w:val="PL"/>
      </w:pPr>
      <w:r>
        <w:t xml:space="preserve">              $ref: '#/components/schemas/EP_F1C-Multiple'</w:t>
      </w:r>
    </w:p>
    <w:p w14:paraId="5B98189A" w14:textId="77777777" w:rsidR="008875C3" w:rsidRDefault="008875C3" w:rsidP="008875C3">
      <w:pPr>
        <w:pStyle w:val="PL"/>
      </w:pPr>
      <w:r>
        <w:t xml:space="preserve">            EP_NgC:</w:t>
      </w:r>
    </w:p>
    <w:p w14:paraId="74F4BC09" w14:textId="77777777" w:rsidR="008875C3" w:rsidRDefault="008875C3" w:rsidP="008875C3">
      <w:pPr>
        <w:pStyle w:val="PL"/>
      </w:pPr>
      <w:r>
        <w:t xml:space="preserve">              $ref: '#/components/schemas/EP_NgC-Multiple'</w:t>
      </w:r>
    </w:p>
    <w:p w14:paraId="6BDE9B47" w14:textId="77777777" w:rsidR="008875C3" w:rsidRDefault="008875C3" w:rsidP="008875C3">
      <w:pPr>
        <w:pStyle w:val="PL"/>
      </w:pPr>
      <w:r>
        <w:t xml:space="preserve">            EP_X2C:</w:t>
      </w:r>
    </w:p>
    <w:p w14:paraId="55F7F64B" w14:textId="77777777" w:rsidR="008875C3" w:rsidRDefault="008875C3" w:rsidP="008875C3">
      <w:pPr>
        <w:pStyle w:val="PL"/>
      </w:pPr>
      <w:r>
        <w:t xml:space="preserve">              $ref: '#/components/schemas/EP_X2C-Multiple'</w:t>
      </w:r>
    </w:p>
    <w:p w14:paraId="24B06CB2" w14:textId="77777777" w:rsidR="008875C3" w:rsidRDefault="008875C3" w:rsidP="008875C3">
      <w:pPr>
        <w:pStyle w:val="PL"/>
      </w:pPr>
      <w:r>
        <w:t xml:space="preserve">            DANRManagementFunction:</w:t>
      </w:r>
    </w:p>
    <w:p w14:paraId="1F46AD27" w14:textId="77777777" w:rsidR="008875C3" w:rsidRDefault="008875C3" w:rsidP="008875C3">
      <w:pPr>
        <w:pStyle w:val="PL"/>
      </w:pPr>
      <w:r>
        <w:t xml:space="preserve">              $ref: '#/components/schemas/DANRManagementFunction-Single'</w:t>
      </w:r>
    </w:p>
    <w:p w14:paraId="756D6564" w14:textId="77777777" w:rsidR="008875C3" w:rsidRDefault="008875C3" w:rsidP="008875C3">
      <w:pPr>
        <w:pStyle w:val="PL"/>
      </w:pPr>
      <w:r>
        <w:t xml:space="preserve">            DESManagementFunction:</w:t>
      </w:r>
    </w:p>
    <w:p w14:paraId="00D79E53" w14:textId="77777777" w:rsidR="008875C3" w:rsidRDefault="008875C3" w:rsidP="008875C3">
      <w:pPr>
        <w:pStyle w:val="PL"/>
      </w:pPr>
      <w:r>
        <w:t xml:space="preserve">              $ref: '#/components/schemas/DESManagementFunction-Single'</w:t>
      </w:r>
    </w:p>
    <w:p w14:paraId="6AE18654" w14:textId="77777777" w:rsidR="008875C3" w:rsidRDefault="008875C3" w:rsidP="008875C3">
      <w:pPr>
        <w:pStyle w:val="PL"/>
      </w:pPr>
      <w:r>
        <w:t xml:space="preserve">            DMROFunction:</w:t>
      </w:r>
    </w:p>
    <w:p w14:paraId="68EB3CD9" w14:textId="77777777" w:rsidR="008875C3" w:rsidRDefault="008875C3" w:rsidP="008875C3">
      <w:pPr>
        <w:pStyle w:val="PL"/>
      </w:pPr>
      <w:r>
        <w:t xml:space="preserve">              $ref: '#/components/schemas/DMROFunction-Single'</w:t>
      </w:r>
    </w:p>
    <w:p w14:paraId="238A51A3" w14:textId="77777777" w:rsidR="008875C3" w:rsidRDefault="008875C3" w:rsidP="008875C3">
      <w:pPr>
        <w:pStyle w:val="PL"/>
      </w:pPr>
    </w:p>
    <w:p w14:paraId="0C6A96E9" w14:textId="77777777" w:rsidR="008875C3" w:rsidRDefault="008875C3" w:rsidP="008875C3">
      <w:pPr>
        <w:pStyle w:val="PL"/>
      </w:pPr>
      <w:r>
        <w:t xml:space="preserve">    NrCellCu-Single:</w:t>
      </w:r>
    </w:p>
    <w:p w14:paraId="702C2110" w14:textId="77777777" w:rsidR="008875C3" w:rsidRDefault="008875C3" w:rsidP="008875C3">
      <w:pPr>
        <w:pStyle w:val="PL"/>
      </w:pPr>
      <w:r>
        <w:t xml:space="preserve">      allOf:</w:t>
      </w:r>
    </w:p>
    <w:p w14:paraId="67FD5A65" w14:textId="77777777" w:rsidR="008875C3" w:rsidRDefault="008875C3" w:rsidP="008875C3">
      <w:pPr>
        <w:pStyle w:val="PL"/>
      </w:pPr>
      <w:r>
        <w:t xml:space="preserve">        - $ref: 'genericNrm.yaml#/components/schemas/Top-Attr'</w:t>
      </w:r>
    </w:p>
    <w:p w14:paraId="7D81D0FE" w14:textId="77777777" w:rsidR="008875C3" w:rsidRDefault="008875C3" w:rsidP="008875C3">
      <w:pPr>
        <w:pStyle w:val="PL"/>
      </w:pPr>
      <w:r>
        <w:t xml:space="preserve">        - type: object</w:t>
      </w:r>
    </w:p>
    <w:p w14:paraId="783BAD96" w14:textId="77777777" w:rsidR="008875C3" w:rsidRDefault="008875C3" w:rsidP="008875C3">
      <w:pPr>
        <w:pStyle w:val="PL"/>
      </w:pPr>
      <w:r>
        <w:t xml:space="preserve">          properties:</w:t>
      </w:r>
    </w:p>
    <w:p w14:paraId="247F4383" w14:textId="77777777" w:rsidR="008875C3" w:rsidRDefault="008875C3" w:rsidP="008875C3">
      <w:pPr>
        <w:pStyle w:val="PL"/>
      </w:pPr>
      <w:r>
        <w:t xml:space="preserve">            attributes:</w:t>
      </w:r>
    </w:p>
    <w:p w14:paraId="414DC158" w14:textId="77777777" w:rsidR="008875C3" w:rsidRDefault="008875C3" w:rsidP="008875C3">
      <w:pPr>
        <w:pStyle w:val="PL"/>
      </w:pPr>
      <w:r>
        <w:t xml:space="preserve">              allOf:</w:t>
      </w:r>
    </w:p>
    <w:p w14:paraId="5EFF351E" w14:textId="77777777" w:rsidR="008875C3" w:rsidRDefault="008875C3" w:rsidP="008875C3">
      <w:pPr>
        <w:pStyle w:val="PL"/>
      </w:pPr>
      <w:r>
        <w:t xml:space="preserve">                - $ref: 'genericNrm.yaml#/components/schemas/ManagedFunction-Attr'</w:t>
      </w:r>
    </w:p>
    <w:p w14:paraId="7FA5AC2B" w14:textId="77777777" w:rsidR="008875C3" w:rsidRDefault="008875C3" w:rsidP="008875C3">
      <w:pPr>
        <w:pStyle w:val="PL"/>
      </w:pPr>
      <w:r>
        <w:t xml:space="preserve">                - type: object</w:t>
      </w:r>
    </w:p>
    <w:p w14:paraId="11CAD985" w14:textId="77777777" w:rsidR="008875C3" w:rsidRDefault="008875C3" w:rsidP="008875C3">
      <w:pPr>
        <w:pStyle w:val="PL"/>
      </w:pPr>
      <w:r>
        <w:t xml:space="preserve">                  properties:</w:t>
      </w:r>
    </w:p>
    <w:p w14:paraId="2E078C5F" w14:textId="77777777" w:rsidR="008875C3" w:rsidRDefault="008875C3" w:rsidP="008875C3">
      <w:pPr>
        <w:pStyle w:val="PL"/>
      </w:pPr>
      <w:r>
        <w:t xml:space="preserve">                    cellLocalId:</w:t>
      </w:r>
    </w:p>
    <w:p w14:paraId="72A0F62B" w14:textId="77777777" w:rsidR="008875C3" w:rsidRDefault="008875C3" w:rsidP="008875C3">
      <w:pPr>
        <w:pStyle w:val="PL"/>
      </w:pPr>
      <w:r>
        <w:t xml:space="preserve">                      type: integer</w:t>
      </w:r>
    </w:p>
    <w:p w14:paraId="2410D1C6" w14:textId="77777777" w:rsidR="008875C3" w:rsidRDefault="008875C3" w:rsidP="008875C3">
      <w:pPr>
        <w:pStyle w:val="PL"/>
      </w:pPr>
      <w:r>
        <w:t xml:space="preserve">                    plmnInfoList:</w:t>
      </w:r>
    </w:p>
    <w:p w14:paraId="344C600A" w14:textId="77777777" w:rsidR="008875C3" w:rsidRDefault="008875C3" w:rsidP="008875C3">
      <w:pPr>
        <w:pStyle w:val="PL"/>
      </w:pPr>
      <w:r>
        <w:t xml:space="preserve">                      $ref: '#/components/schemas/PlmnInfoList'</w:t>
      </w:r>
    </w:p>
    <w:p w14:paraId="710D2191" w14:textId="77777777" w:rsidR="008875C3" w:rsidRDefault="008875C3" w:rsidP="008875C3">
      <w:pPr>
        <w:pStyle w:val="PL"/>
      </w:pPr>
      <w:r>
        <w:t xml:space="preserve">                    nRFrequencyRef:</w:t>
      </w:r>
    </w:p>
    <w:p w14:paraId="1FCDB1E3" w14:textId="77777777" w:rsidR="008875C3" w:rsidRDefault="008875C3" w:rsidP="008875C3">
      <w:pPr>
        <w:pStyle w:val="PL"/>
      </w:pPr>
      <w:r>
        <w:t xml:space="preserve">                      $ref: 'comDefs.yaml#/components/schemas/Dn'</w:t>
      </w:r>
    </w:p>
    <w:p w14:paraId="312E0ED5" w14:textId="77777777" w:rsidR="008875C3" w:rsidRDefault="008875C3" w:rsidP="008875C3">
      <w:pPr>
        <w:pStyle w:val="PL"/>
      </w:pPr>
      <w:r>
        <w:t xml:space="preserve">        - $ref: 'genericNrm.yaml#/components/schemas/ManagedFunction-ncO'</w:t>
      </w:r>
    </w:p>
    <w:p w14:paraId="4EFBD227" w14:textId="77777777" w:rsidR="008875C3" w:rsidRDefault="008875C3" w:rsidP="008875C3">
      <w:pPr>
        <w:pStyle w:val="PL"/>
      </w:pPr>
      <w:r>
        <w:t xml:space="preserve">        - type: object</w:t>
      </w:r>
    </w:p>
    <w:p w14:paraId="2DB9F4AA" w14:textId="77777777" w:rsidR="008875C3" w:rsidRDefault="008875C3" w:rsidP="008875C3">
      <w:pPr>
        <w:pStyle w:val="PL"/>
      </w:pPr>
      <w:r>
        <w:t xml:space="preserve">          properties:</w:t>
      </w:r>
    </w:p>
    <w:p w14:paraId="51EBF712" w14:textId="77777777" w:rsidR="008875C3" w:rsidRDefault="008875C3" w:rsidP="008875C3">
      <w:pPr>
        <w:pStyle w:val="PL"/>
      </w:pPr>
      <w:r>
        <w:t xml:space="preserve">            RRMPolicyRatio:</w:t>
      </w:r>
    </w:p>
    <w:p w14:paraId="64725B28" w14:textId="77777777" w:rsidR="008875C3" w:rsidRDefault="008875C3" w:rsidP="008875C3">
      <w:pPr>
        <w:pStyle w:val="PL"/>
      </w:pPr>
      <w:r>
        <w:t xml:space="preserve">              $ref: '#/components/schemas/RRMPolicyRatio-Multiple'</w:t>
      </w:r>
    </w:p>
    <w:p w14:paraId="122003C5" w14:textId="77777777" w:rsidR="008875C3" w:rsidRDefault="008875C3" w:rsidP="008875C3">
      <w:pPr>
        <w:pStyle w:val="PL"/>
      </w:pPr>
      <w:r>
        <w:t xml:space="preserve">            NRCellRelation:</w:t>
      </w:r>
    </w:p>
    <w:p w14:paraId="713D682B" w14:textId="77777777" w:rsidR="008875C3" w:rsidRDefault="008875C3" w:rsidP="008875C3">
      <w:pPr>
        <w:pStyle w:val="PL"/>
      </w:pPr>
      <w:r>
        <w:t xml:space="preserve">              $ref: '#/components/schemas/NRCellRelation-Multiple'</w:t>
      </w:r>
    </w:p>
    <w:p w14:paraId="5BD21E06" w14:textId="77777777" w:rsidR="008875C3" w:rsidRDefault="008875C3" w:rsidP="008875C3">
      <w:pPr>
        <w:pStyle w:val="PL"/>
      </w:pPr>
      <w:r>
        <w:t xml:space="preserve">            EUtranCellRelation:</w:t>
      </w:r>
    </w:p>
    <w:p w14:paraId="26D6B54E" w14:textId="77777777" w:rsidR="008875C3" w:rsidRDefault="008875C3" w:rsidP="008875C3">
      <w:pPr>
        <w:pStyle w:val="PL"/>
      </w:pPr>
      <w:r>
        <w:t xml:space="preserve">              $ref: '#/components/schemas/EUtranCellRelation-Multiple'</w:t>
      </w:r>
    </w:p>
    <w:p w14:paraId="15F6451C" w14:textId="77777777" w:rsidR="008875C3" w:rsidRDefault="008875C3" w:rsidP="008875C3">
      <w:pPr>
        <w:pStyle w:val="PL"/>
      </w:pPr>
      <w:r>
        <w:t xml:space="preserve">            NRFreqRelation:</w:t>
      </w:r>
    </w:p>
    <w:p w14:paraId="23C5F97F" w14:textId="77777777" w:rsidR="008875C3" w:rsidRDefault="008875C3" w:rsidP="008875C3">
      <w:pPr>
        <w:pStyle w:val="PL"/>
      </w:pPr>
      <w:r>
        <w:t xml:space="preserve">              $ref: '#/components/schemas/NRFreqRelation-Multiple'</w:t>
      </w:r>
    </w:p>
    <w:p w14:paraId="7D014B0F" w14:textId="77777777" w:rsidR="008875C3" w:rsidRDefault="008875C3" w:rsidP="008875C3">
      <w:pPr>
        <w:pStyle w:val="PL"/>
      </w:pPr>
      <w:r>
        <w:t xml:space="preserve">            EUtranFreqRelation:</w:t>
      </w:r>
    </w:p>
    <w:p w14:paraId="35A97B0E" w14:textId="77777777" w:rsidR="008875C3" w:rsidRDefault="008875C3" w:rsidP="008875C3">
      <w:pPr>
        <w:pStyle w:val="PL"/>
      </w:pPr>
      <w:r>
        <w:t xml:space="preserve">              $ref: '#/components/schemas/EUtranFreqRelation-Multiple'</w:t>
      </w:r>
    </w:p>
    <w:p w14:paraId="41E2A49F" w14:textId="77777777" w:rsidR="008875C3" w:rsidRDefault="008875C3" w:rsidP="008875C3">
      <w:pPr>
        <w:pStyle w:val="PL"/>
      </w:pPr>
      <w:r>
        <w:t xml:space="preserve">            DESManagementFunction:</w:t>
      </w:r>
    </w:p>
    <w:p w14:paraId="2ED24E1D" w14:textId="77777777" w:rsidR="008875C3" w:rsidRDefault="008875C3" w:rsidP="008875C3">
      <w:pPr>
        <w:pStyle w:val="PL"/>
      </w:pPr>
      <w:r>
        <w:t xml:space="preserve">              $ref: '#/components/schemas/DESManagementFunction-Single'</w:t>
      </w:r>
    </w:p>
    <w:p w14:paraId="550B8D05" w14:textId="77777777" w:rsidR="008875C3" w:rsidRDefault="008875C3" w:rsidP="008875C3">
      <w:pPr>
        <w:pStyle w:val="PL"/>
      </w:pPr>
      <w:r>
        <w:t xml:space="preserve">            DMROFunction:</w:t>
      </w:r>
    </w:p>
    <w:p w14:paraId="372DD488" w14:textId="77777777" w:rsidR="008875C3" w:rsidRDefault="008875C3" w:rsidP="008875C3">
      <w:pPr>
        <w:pStyle w:val="PL"/>
      </w:pPr>
      <w:r>
        <w:t xml:space="preserve">              $ref: '#/components/schemas/DMROFunction-Single'</w:t>
      </w:r>
    </w:p>
    <w:p w14:paraId="743F2578" w14:textId="77777777" w:rsidR="008875C3" w:rsidRDefault="008875C3" w:rsidP="008875C3">
      <w:pPr>
        <w:pStyle w:val="PL"/>
      </w:pPr>
      <w:r>
        <w:t xml:space="preserve">            CESManagementFunction:</w:t>
      </w:r>
    </w:p>
    <w:p w14:paraId="358D520C" w14:textId="77777777" w:rsidR="008875C3" w:rsidRDefault="008875C3" w:rsidP="008875C3">
      <w:pPr>
        <w:pStyle w:val="PL"/>
      </w:pPr>
      <w:r>
        <w:t xml:space="preserve">              $ref: '#/components/schemas/CESManagementFunction-Single'</w:t>
      </w:r>
    </w:p>
    <w:p w14:paraId="09916E1B" w14:textId="77777777" w:rsidR="008875C3" w:rsidRDefault="008875C3" w:rsidP="008875C3">
      <w:pPr>
        <w:pStyle w:val="PL"/>
      </w:pPr>
      <w:r>
        <w:t xml:space="preserve">            DPCIConfigurationFunction:</w:t>
      </w:r>
    </w:p>
    <w:p w14:paraId="2B39A9D2" w14:textId="77777777" w:rsidR="008875C3" w:rsidRDefault="008875C3" w:rsidP="008875C3">
      <w:pPr>
        <w:pStyle w:val="PL"/>
      </w:pPr>
      <w:r>
        <w:t xml:space="preserve">              $ref: '#/components/schemas/DPCIConfigurationFunction-Single'</w:t>
      </w:r>
    </w:p>
    <w:p w14:paraId="5E34B6FA" w14:textId="77777777" w:rsidR="008875C3" w:rsidRDefault="008875C3" w:rsidP="008875C3">
      <w:pPr>
        <w:pStyle w:val="PL"/>
      </w:pPr>
    </w:p>
    <w:p w14:paraId="275C7EEC" w14:textId="77777777" w:rsidR="008875C3" w:rsidRDefault="008875C3" w:rsidP="008875C3">
      <w:pPr>
        <w:pStyle w:val="PL"/>
      </w:pPr>
      <w:r>
        <w:t xml:space="preserve">    NrCellDu-Single:</w:t>
      </w:r>
    </w:p>
    <w:p w14:paraId="227DDF01" w14:textId="77777777" w:rsidR="008875C3" w:rsidRDefault="008875C3" w:rsidP="008875C3">
      <w:pPr>
        <w:pStyle w:val="PL"/>
      </w:pPr>
      <w:r>
        <w:t xml:space="preserve">      allOf:</w:t>
      </w:r>
    </w:p>
    <w:p w14:paraId="51E0F6D7" w14:textId="77777777" w:rsidR="008875C3" w:rsidRDefault="008875C3" w:rsidP="008875C3">
      <w:pPr>
        <w:pStyle w:val="PL"/>
      </w:pPr>
      <w:r>
        <w:t xml:space="preserve">        - $ref: 'genericNrm.yaml#/components/schemas/Top-Attr'</w:t>
      </w:r>
    </w:p>
    <w:p w14:paraId="3E6A68E7" w14:textId="77777777" w:rsidR="008875C3" w:rsidRDefault="008875C3" w:rsidP="008875C3">
      <w:pPr>
        <w:pStyle w:val="PL"/>
      </w:pPr>
      <w:r>
        <w:t xml:space="preserve">        - type: object</w:t>
      </w:r>
    </w:p>
    <w:p w14:paraId="134734BF" w14:textId="77777777" w:rsidR="008875C3" w:rsidRDefault="008875C3" w:rsidP="008875C3">
      <w:pPr>
        <w:pStyle w:val="PL"/>
      </w:pPr>
      <w:r>
        <w:t xml:space="preserve">          properties:</w:t>
      </w:r>
    </w:p>
    <w:p w14:paraId="2DBF3A29" w14:textId="77777777" w:rsidR="008875C3" w:rsidRDefault="008875C3" w:rsidP="008875C3">
      <w:pPr>
        <w:pStyle w:val="PL"/>
      </w:pPr>
      <w:r>
        <w:t xml:space="preserve">            attributes:</w:t>
      </w:r>
    </w:p>
    <w:p w14:paraId="1C270845" w14:textId="77777777" w:rsidR="008875C3" w:rsidRDefault="008875C3" w:rsidP="008875C3">
      <w:pPr>
        <w:pStyle w:val="PL"/>
      </w:pPr>
      <w:r>
        <w:t xml:space="preserve">              allOf:</w:t>
      </w:r>
    </w:p>
    <w:p w14:paraId="2074FC96" w14:textId="77777777" w:rsidR="008875C3" w:rsidRDefault="008875C3" w:rsidP="008875C3">
      <w:pPr>
        <w:pStyle w:val="PL"/>
      </w:pPr>
      <w:r>
        <w:t xml:space="preserve">                - $ref: 'genericNrm.yaml#/components/schemas/ManagedFunction-Attr'</w:t>
      </w:r>
    </w:p>
    <w:p w14:paraId="430ABED7" w14:textId="77777777" w:rsidR="008875C3" w:rsidRDefault="008875C3" w:rsidP="008875C3">
      <w:pPr>
        <w:pStyle w:val="PL"/>
      </w:pPr>
      <w:r>
        <w:t xml:space="preserve">                - type: object</w:t>
      </w:r>
    </w:p>
    <w:p w14:paraId="0E48085D" w14:textId="77777777" w:rsidR="008875C3" w:rsidRDefault="008875C3" w:rsidP="008875C3">
      <w:pPr>
        <w:pStyle w:val="PL"/>
      </w:pPr>
      <w:r>
        <w:t xml:space="preserve">                  properties:</w:t>
      </w:r>
    </w:p>
    <w:p w14:paraId="7C758B7B" w14:textId="77777777" w:rsidR="008875C3" w:rsidRDefault="008875C3" w:rsidP="008875C3">
      <w:pPr>
        <w:pStyle w:val="PL"/>
      </w:pPr>
      <w:r>
        <w:t xml:space="preserve">                    administrativeState:</w:t>
      </w:r>
    </w:p>
    <w:p w14:paraId="4474FAA0" w14:textId="77777777" w:rsidR="008875C3" w:rsidRDefault="008875C3" w:rsidP="008875C3">
      <w:pPr>
        <w:pStyle w:val="PL"/>
      </w:pPr>
      <w:r>
        <w:t xml:space="preserve">                      $ref: 'comDefs.yaml#/components/schemas/AdministrativeState'</w:t>
      </w:r>
    </w:p>
    <w:p w14:paraId="56BF993A" w14:textId="77777777" w:rsidR="008875C3" w:rsidRDefault="008875C3" w:rsidP="008875C3">
      <w:pPr>
        <w:pStyle w:val="PL"/>
      </w:pPr>
      <w:r>
        <w:t xml:space="preserve">                    operationalState:</w:t>
      </w:r>
    </w:p>
    <w:p w14:paraId="0F661C64" w14:textId="77777777" w:rsidR="008875C3" w:rsidRDefault="008875C3" w:rsidP="008875C3">
      <w:pPr>
        <w:pStyle w:val="PL"/>
      </w:pPr>
      <w:r>
        <w:t xml:space="preserve">                      $ref: 'comDefs.yaml#/components/schemas/OperationalState'</w:t>
      </w:r>
    </w:p>
    <w:p w14:paraId="5B5BE565" w14:textId="77777777" w:rsidR="008875C3" w:rsidRDefault="008875C3" w:rsidP="008875C3">
      <w:pPr>
        <w:pStyle w:val="PL"/>
      </w:pPr>
      <w:r>
        <w:t xml:space="preserve">                    cellLocalId:</w:t>
      </w:r>
    </w:p>
    <w:p w14:paraId="6F7C2EF4" w14:textId="77777777" w:rsidR="008875C3" w:rsidRDefault="008875C3" w:rsidP="008875C3">
      <w:pPr>
        <w:pStyle w:val="PL"/>
      </w:pPr>
      <w:r>
        <w:t xml:space="preserve">                      type: integer</w:t>
      </w:r>
    </w:p>
    <w:p w14:paraId="0A2229A0" w14:textId="77777777" w:rsidR="008875C3" w:rsidRDefault="008875C3" w:rsidP="008875C3">
      <w:pPr>
        <w:pStyle w:val="PL"/>
      </w:pPr>
      <w:r>
        <w:t xml:space="preserve">                    cellState:</w:t>
      </w:r>
    </w:p>
    <w:p w14:paraId="5BA390A7" w14:textId="77777777" w:rsidR="008875C3" w:rsidRDefault="008875C3" w:rsidP="008875C3">
      <w:pPr>
        <w:pStyle w:val="PL"/>
      </w:pPr>
      <w:r>
        <w:t xml:space="preserve">                      $ref: '#/components/schemas/CellState'</w:t>
      </w:r>
    </w:p>
    <w:p w14:paraId="2CF132FB" w14:textId="77777777" w:rsidR="008875C3" w:rsidRDefault="008875C3" w:rsidP="008875C3">
      <w:pPr>
        <w:pStyle w:val="PL"/>
      </w:pPr>
      <w:r>
        <w:t xml:space="preserve">                    plmnInfoList:</w:t>
      </w:r>
    </w:p>
    <w:p w14:paraId="3C3D98A2" w14:textId="77777777" w:rsidR="008875C3" w:rsidRDefault="008875C3" w:rsidP="008875C3">
      <w:pPr>
        <w:pStyle w:val="PL"/>
      </w:pPr>
      <w:r>
        <w:t xml:space="preserve">                      $ref: '#/components/schemas/PlmnInfoList'</w:t>
      </w:r>
    </w:p>
    <w:p w14:paraId="22154357" w14:textId="77777777" w:rsidR="008875C3" w:rsidRDefault="008875C3" w:rsidP="008875C3">
      <w:pPr>
        <w:pStyle w:val="PL"/>
      </w:pPr>
      <w:r>
        <w:t xml:space="preserve">                    nrPci:</w:t>
      </w:r>
    </w:p>
    <w:p w14:paraId="24C514D5" w14:textId="77777777" w:rsidR="008875C3" w:rsidRDefault="008875C3" w:rsidP="008875C3">
      <w:pPr>
        <w:pStyle w:val="PL"/>
      </w:pPr>
      <w:r>
        <w:t xml:space="preserve">                      $ref: '#/components/schemas/NrPci'</w:t>
      </w:r>
    </w:p>
    <w:p w14:paraId="37BCFA02" w14:textId="77777777" w:rsidR="008875C3" w:rsidRDefault="008875C3" w:rsidP="008875C3">
      <w:pPr>
        <w:pStyle w:val="PL"/>
      </w:pPr>
      <w:r>
        <w:t xml:space="preserve">                    nrTac:</w:t>
      </w:r>
    </w:p>
    <w:p w14:paraId="67CFF544" w14:textId="77777777" w:rsidR="008875C3" w:rsidRDefault="008875C3" w:rsidP="008875C3">
      <w:pPr>
        <w:pStyle w:val="PL"/>
      </w:pPr>
      <w:r>
        <w:t xml:space="preserve">                      $ref: '#/components/schemas/NrTac'</w:t>
      </w:r>
    </w:p>
    <w:p w14:paraId="30012A0A" w14:textId="77777777" w:rsidR="008875C3" w:rsidRDefault="008875C3" w:rsidP="008875C3">
      <w:pPr>
        <w:pStyle w:val="PL"/>
      </w:pPr>
      <w:r>
        <w:t xml:space="preserve">                    arfcnDL:</w:t>
      </w:r>
    </w:p>
    <w:p w14:paraId="37B69088" w14:textId="77777777" w:rsidR="008875C3" w:rsidRDefault="008875C3" w:rsidP="008875C3">
      <w:pPr>
        <w:pStyle w:val="PL"/>
      </w:pPr>
      <w:r>
        <w:t xml:space="preserve">                      type: integer</w:t>
      </w:r>
    </w:p>
    <w:p w14:paraId="71D39582" w14:textId="77777777" w:rsidR="008875C3" w:rsidRDefault="008875C3" w:rsidP="008875C3">
      <w:pPr>
        <w:pStyle w:val="PL"/>
      </w:pPr>
      <w:r>
        <w:t xml:space="preserve">                    arfcnUL:</w:t>
      </w:r>
    </w:p>
    <w:p w14:paraId="5D1B8FD7" w14:textId="77777777" w:rsidR="008875C3" w:rsidRDefault="008875C3" w:rsidP="008875C3">
      <w:pPr>
        <w:pStyle w:val="PL"/>
      </w:pPr>
      <w:r>
        <w:t xml:space="preserve">                      type: integer</w:t>
      </w:r>
    </w:p>
    <w:p w14:paraId="056A0F70" w14:textId="77777777" w:rsidR="008875C3" w:rsidRDefault="008875C3" w:rsidP="008875C3">
      <w:pPr>
        <w:pStyle w:val="PL"/>
      </w:pPr>
      <w:r>
        <w:t xml:space="preserve">                    arfcnSUL:</w:t>
      </w:r>
    </w:p>
    <w:p w14:paraId="50DEF77B" w14:textId="77777777" w:rsidR="008875C3" w:rsidRDefault="008875C3" w:rsidP="008875C3">
      <w:pPr>
        <w:pStyle w:val="PL"/>
      </w:pPr>
      <w:r>
        <w:t xml:space="preserve">                      type: integer</w:t>
      </w:r>
    </w:p>
    <w:p w14:paraId="14C90194" w14:textId="77777777" w:rsidR="008875C3" w:rsidRDefault="008875C3" w:rsidP="008875C3">
      <w:pPr>
        <w:pStyle w:val="PL"/>
      </w:pPr>
      <w:r>
        <w:t xml:space="preserve">                    bSChannelBwDL:</w:t>
      </w:r>
    </w:p>
    <w:p w14:paraId="7E4E40B6" w14:textId="77777777" w:rsidR="008875C3" w:rsidRDefault="008875C3" w:rsidP="008875C3">
      <w:pPr>
        <w:pStyle w:val="PL"/>
      </w:pPr>
      <w:r>
        <w:t xml:space="preserve">                      type: integer</w:t>
      </w:r>
    </w:p>
    <w:p w14:paraId="1B157DEE" w14:textId="77777777" w:rsidR="008875C3" w:rsidRDefault="008875C3" w:rsidP="008875C3">
      <w:pPr>
        <w:pStyle w:val="PL"/>
      </w:pPr>
      <w:r>
        <w:t xml:space="preserve">                    bSChannelBwUL:</w:t>
      </w:r>
    </w:p>
    <w:p w14:paraId="228CD806" w14:textId="77777777" w:rsidR="008875C3" w:rsidRDefault="008875C3" w:rsidP="008875C3">
      <w:pPr>
        <w:pStyle w:val="PL"/>
      </w:pPr>
      <w:r>
        <w:t xml:space="preserve">                      type: integer</w:t>
      </w:r>
    </w:p>
    <w:p w14:paraId="10481960" w14:textId="77777777" w:rsidR="008875C3" w:rsidRDefault="008875C3" w:rsidP="008875C3">
      <w:pPr>
        <w:pStyle w:val="PL"/>
      </w:pPr>
      <w:r>
        <w:t xml:space="preserve">                    bSChannelBwSUL:</w:t>
      </w:r>
    </w:p>
    <w:p w14:paraId="39023E62" w14:textId="77777777" w:rsidR="008875C3" w:rsidRDefault="008875C3" w:rsidP="008875C3">
      <w:pPr>
        <w:pStyle w:val="PL"/>
      </w:pPr>
      <w:r>
        <w:t xml:space="preserve">                      type: integer</w:t>
      </w:r>
    </w:p>
    <w:p w14:paraId="26200C85" w14:textId="77777777" w:rsidR="008875C3" w:rsidRDefault="008875C3" w:rsidP="008875C3">
      <w:pPr>
        <w:pStyle w:val="PL"/>
      </w:pPr>
      <w:r>
        <w:t xml:space="preserve">                    ssbFrequency:</w:t>
      </w:r>
    </w:p>
    <w:p w14:paraId="368D18C4" w14:textId="77777777" w:rsidR="008875C3" w:rsidRDefault="008875C3" w:rsidP="008875C3">
      <w:pPr>
        <w:pStyle w:val="PL"/>
      </w:pPr>
      <w:r>
        <w:t xml:space="preserve">                      type: integer</w:t>
      </w:r>
    </w:p>
    <w:p w14:paraId="5DFBF7DC" w14:textId="77777777" w:rsidR="008875C3" w:rsidRDefault="008875C3" w:rsidP="008875C3">
      <w:pPr>
        <w:pStyle w:val="PL"/>
      </w:pPr>
      <w:r>
        <w:t xml:space="preserve">                      minimum: 0</w:t>
      </w:r>
    </w:p>
    <w:p w14:paraId="266098E7" w14:textId="77777777" w:rsidR="008875C3" w:rsidRDefault="008875C3" w:rsidP="008875C3">
      <w:pPr>
        <w:pStyle w:val="PL"/>
      </w:pPr>
      <w:r>
        <w:t xml:space="preserve">                      maximum: 3279165</w:t>
      </w:r>
    </w:p>
    <w:p w14:paraId="62D6918F" w14:textId="77777777" w:rsidR="008875C3" w:rsidRDefault="008875C3" w:rsidP="008875C3">
      <w:pPr>
        <w:pStyle w:val="PL"/>
      </w:pPr>
      <w:r>
        <w:t xml:space="preserve">                    ssbPeriodicity:</w:t>
      </w:r>
    </w:p>
    <w:p w14:paraId="5C9B0B44" w14:textId="77777777" w:rsidR="008875C3" w:rsidRDefault="008875C3" w:rsidP="008875C3">
      <w:pPr>
        <w:pStyle w:val="PL"/>
      </w:pPr>
      <w:r>
        <w:t xml:space="preserve">                      $ref: '#/components/schemas/SsbPeriodicity'</w:t>
      </w:r>
    </w:p>
    <w:p w14:paraId="430C1442" w14:textId="77777777" w:rsidR="008875C3" w:rsidRDefault="008875C3" w:rsidP="008875C3">
      <w:pPr>
        <w:pStyle w:val="PL"/>
      </w:pPr>
      <w:r>
        <w:t xml:space="preserve">                    ssbSubCarrierSpacing:</w:t>
      </w:r>
    </w:p>
    <w:p w14:paraId="4171F8AD" w14:textId="77777777" w:rsidR="008875C3" w:rsidRDefault="008875C3" w:rsidP="008875C3">
      <w:pPr>
        <w:pStyle w:val="PL"/>
      </w:pPr>
      <w:r>
        <w:t xml:space="preserve">                      $ref: '#/components/schemas/SsbSubCarrierSpacing'</w:t>
      </w:r>
    </w:p>
    <w:p w14:paraId="4C5DD060" w14:textId="77777777" w:rsidR="008875C3" w:rsidRDefault="008875C3" w:rsidP="008875C3">
      <w:pPr>
        <w:pStyle w:val="PL"/>
      </w:pPr>
      <w:r>
        <w:t xml:space="preserve">                    ssbOffset:</w:t>
      </w:r>
    </w:p>
    <w:p w14:paraId="460FD04F" w14:textId="77777777" w:rsidR="008875C3" w:rsidRDefault="008875C3" w:rsidP="008875C3">
      <w:pPr>
        <w:pStyle w:val="PL"/>
      </w:pPr>
      <w:r>
        <w:t xml:space="preserve">                      type: integer</w:t>
      </w:r>
    </w:p>
    <w:p w14:paraId="67B753F1" w14:textId="77777777" w:rsidR="008875C3" w:rsidRDefault="008875C3" w:rsidP="008875C3">
      <w:pPr>
        <w:pStyle w:val="PL"/>
      </w:pPr>
      <w:r>
        <w:t xml:space="preserve">                      minimum: 0</w:t>
      </w:r>
    </w:p>
    <w:p w14:paraId="7F1C3E4E" w14:textId="77777777" w:rsidR="008875C3" w:rsidRDefault="008875C3" w:rsidP="008875C3">
      <w:pPr>
        <w:pStyle w:val="PL"/>
      </w:pPr>
      <w:r>
        <w:t xml:space="preserve">                      maximum: 159</w:t>
      </w:r>
    </w:p>
    <w:p w14:paraId="798F3CE7" w14:textId="77777777" w:rsidR="008875C3" w:rsidRDefault="008875C3" w:rsidP="008875C3">
      <w:pPr>
        <w:pStyle w:val="PL"/>
      </w:pPr>
      <w:r>
        <w:t xml:space="preserve">                    ssbDuration:</w:t>
      </w:r>
    </w:p>
    <w:p w14:paraId="072072D1" w14:textId="77777777" w:rsidR="008875C3" w:rsidRDefault="008875C3" w:rsidP="008875C3">
      <w:pPr>
        <w:pStyle w:val="PL"/>
      </w:pPr>
      <w:r>
        <w:t xml:space="preserve">                      $ref: '#/components/schemas/SsbDuration'</w:t>
      </w:r>
    </w:p>
    <w:p w14:paraId="02E16A03" w14:textId="77777777" w:rsidR="008875C3" w:rsidRDefault="008875C3" w:rsidP="008875C3">
      <w:pPr>
        <w:pStyle w:val="PL"/>
      </w:pPr>
      <w:r>
        <w:t xml:space="preserve">                    nrSectorCarrierRef:</w:t>
      </w:r>
    </w:p>
    <w:p w14:paraId="1CAC9D67" w14:textId="77777777" w:rsidR="008875C3" w:rsidRDefault="008875C3" w:rsidP="008875C3">
      <w:pPr>
        <w:pStyle w:val="PL"/>
      </w:pPr>
      <w:r>
        <w:t xml:space="preserve">                      type: array</w:t>
      </w:r>
    </w:p>
    <w:p w14:paraId="251F479F" w14:textId="77777777" w:rsidR="008875C3" w:rsidRDefault="008875C3" w:rsidP="008875C3">
      <w:pPr>
        <w:pStyle w:val="PL"/>
      </w:pPr>
      <w:r>
        <w:t xml:space="preserve">                      items:</w:t>
      </w:r>
    </w:p>
    <w:p w14:paraId="3C0B6904" w14:textId="77777777" w:rsidR="008875C3" w:rsidRDefault="008875C3" w:rsidP="008875C3">
      <w:pPr>
        <w:pStyle w:val="PL"/>
      </w:pPr>
      <w:r>
        <w:t xml:space="preserve">                        $ref: 'comDefs.yaml#/components/schemas/Dn'</w:t>
      </w:r>
    </w:p>
    <w:p w14:paraId="1CC89885" w14:textId="77777777" w:rsidR="008875C3" w:rsidRDefault="008875C3" w:rsidP="008875C3">
      <w:pPr>
        <w:pStyle w:val="PL"/>
      </w:pPr>
      <w:r>
        <w:t xml:space="preserve">                    bwpRef:</w:t>
      </w:r>
    </w:p>
    <w:p w14:paraId="568FE687" w14:textId="77777777" w:rsidR="008875C3" w:rsidRDefault="008875C3" w:rsidP="008875C3">
      <w:pPr>
        <w:pStyle w:val="PL"/>
      </w:pPr>
      <w:r>
        <w:t xml:space="preserve">                      type: array</w:t>
      </w:r>
    </w:p>
    <w:p w14:paraId="698BBC6E" w14:textId="77777777" w:rsidR="008875C3" w:rsidRDefault="008875C3" w:rsidP="008875C3">
      <w:pPr>
        <w:pStyle w:val="PL"/>
      </w:pPr>
      <w:r>
        <w:t xml:space="preserve">                      items:</w:t>
      </w:r>
    </w:p>
    <w:p w14:paraId="30C8BDAD" w14:textId="77777777" w:rsidR="008875C3" w:rsidRDefault="008875C3" w:rsidP="008875C3">
      <w:pPr>
        <w:pStyle w:val="PL"/>
      </w:pPr>
      <w:r>
        <w:t xml:space="preserve">                        $ref: 'comDefs.yaml#/components/schemas/Dn'</w:t>
      </w:r>
    </w:p>
    <w:p w14:paraId="2021570A" w14:textId="77777777" w:rsidR="008875C3" w:rsidRDefault="008875C3" w:rsidP="008875C3">
      <w:pPr>
        <w:pStyle w:val="PL"/>
      </w:pPr>
      <w:r>
        <w:t xml:space="preserve">                    nRFrequencyRef:</w:t>
      </w:r>
    </w:p>
    <w:p w14:paraId="3A14CF29" w14:textId="77777777" w:rsidR="008875C3" w:rsidRDefault="008875C3" w:rsidP="008875C3">
      <w:pPr>
        <w:pStyle w:val="PL"/>
      </w:pPr>
      <w:r>
        <w:t xml:space="preserve">                      $ref: 'comDefs.yaml#/components/schemas/Dn'</w:t>
      </w:r>
    </w:p>
    <w:p w14:paraId="4B5C1808" w14:textId="77777777" w:rsidR="008875C3" w:rsidRDefault="008875C3" w:rsidP="008875C3">
      <w:pPr>
        <w:pStyle w:val="PL"/>
      </w:pPr>
      <w:r>
        <w:t xml:space="preserve">                    victimSetRef:</w:t>
      </w:r>
    </w:p>
    <w:p w14:paraId="2712D754" w14:textId="77777777" w:rsidR="008875C3" w:rsidRDefault="008875C3" w:rsidP="008875C3">
      <w:pPr>
        <w:pStyle w:val="PL"/>
      </w:pPr>
      <w:r>
        <w:t xml:space="preserve">                      $ref: 'comDefs.yaml#/components/schemas/Dn'</w:t>
      </w:r>
    </w:p>
    <w:p w14:paraId="18DB84FD" w14:textId="77777777" w:rsidR="008875C3" w:rsidRDefault="008875C3" w:rsidP="008875C3">
      <w:pPr>
        <w:pStyle w:val="PL"/>
      </w:pPr>
      <w:r>
        <w:t xml:space="preserve">                    aggressorSetRef:</w:t>
      </w:r>
    </w:p>
    <w:p w14:paraId="38899EB9" w14:textId="77777777" w:rsidR="008875C3" w:rsidRDefault="008875C3" w:rsidP="008875C3">
      <w:pPr>
        <w:pStyle w:val="PL"/>
      </w:pPr>
      <w:r>
        <w:t xml:space="preserve">                      $ref: 'comDefs.yaml#/components/schemas/Dn'</w:t>
      </w:r>
    </w:p>
    <w:p w14:paraId="129AFD9F" w14:textId="77777777" w:rsidR="008875C3" w:rsidRDefault="008875C3" w:rsidP="008875C3">
      <w:pPr>
        <w:pStyle w:val="PL"/>
      </w:pPr>
      <w:r>
        <w:t xml:space="preserve">        - $ref: 'genericNrm.yaml#/components/schemas/ManagedFunction-ncO'</w:t>
      </w:r>
    </w:p>
    <w:p w14:paraId="5F006B24" w14:textId="77777777" w:rsidR="008875C3" w:rsidRDefault="008875C3" w:rsidP="008875C3">
      <w:pPr>
        <w:pStyle w:val="PL"/>
      </w:pPr>
      <w:r>
        <w:t xml:space="preserve">        - type: object</w:t>
      </w:r>
    </w:p>
    <w:p w14:paraId="2E1B2EA1" w14:textId="77777777" w:rsidR="008875C3" w:rsidRDefault="008875C3" w:rsidP="008875C3">
      <w:pPr>
        <w:pStyle w:val="PL"/>
      </w:pPr>
      <w:r>
        <w:t xml:space="preserve">          properties:</w:t>
      </w:r>
    </w:p>
    <w:p w14:paraId="63D89534" w14:textId="77777777" w:rsidR="008875C3" w:rsidRDefault="008875C3" w:rsidP="008875C3">
      <w:pPr>
        <w:pStyle w:val="PL"/>
      </w:pPr>
      <w:r>
        <w:t xml:space="preserve">            RRMPolicyRatio:</w:t>
      </w:r>
    </w:p>
    <w:p w14:paraId="06E0C702" w14:textId="77777777" w:rsidR="008875C3" w:rsidRDefault="008875C3" w:rsidP="008875C3">
      <w:pPr>
        <w:pStyle w:val="PL"/>
      </w:pPr>
      <w:r>
        <w:t xml:space="preserve">              $ref: '#/components/schemas/RRMPolicyRatio-Multiple'</w:t>
      </w:r>
    </w:p>
    <w:p w14:paraId="783F4667" w14:textId="77777777" w:rsidR="008875C3" w:rsidRDefault="008875C3" w:rsidP="008875C3">
      <w:pPr>
        <w:pStyle w:val="PL"/>
      </w:pPr>
      <w:r>
        <w:t xml:space="preserve">            CPCIConfigurationFunction:</w:t>
      </w:r>
    </w:p>
    <w:p w14:paraId="2E7CE3D7" w14:textId="77777777" w:rsidR="008875C3" w:rsidRDefault="008875C3" w:rsidP="008875C3">
      <w:pPr>
        <w:pStyle w:val="PL"/>
      </w:pPr>
      <w:r>
        <w:t xml:space="preserve">              $ref: '#/components/schemas/CPCIConfigurationFunction-Single'</w:t>
      </w:r>
    </w:p>
    <w:p w14:paraId="083D83DA" w14:textId="77777777" w:rsidR="008875C3" w:rsidRDefault="008875C3" w:rsidP="008875C3">
      <w:pPr>
        <w:pStyle w:val="PL"/>
      </w:pPr>
      <w:r>
        <w:t xml:space="preserve">            DRACHOptimizationFunction:</w:t>
      </w:r>
    </w:p>
    <w:p w14:paraId="3AF80661" w14:textId="77777777" w:rsidR="008875C3" w:rsidRDefault="008875C3" w:rsidP="008875C3">
      <w:pPr>
        <w:pStyle w:val="PL"/>
      </w:pPr>
      <w:r>
        <w:t xml:space="preserve">              $ref: '#/components/schemas/DRACHOptimizationFunction-Single'</w:t>
      </w:r>
    </w:p>
    <w:p w14:paraId="58199C51" w14:textId="77777777" w:rsidR="008875C3" w:rsidRDefault="008875C3" w:rsidP="008875C3">
      <w:pPr>
        <w:pStyle w:val="PL"/>
      </w:pPr>
    </w:p>
    <w:p w14:paraId="698EAA89" w14:textId="77777777" w:rsidR="008875C3" w:rsidRDefault="008875C3" w:rsidP="008875C3">
      <w:pPr>
        <w:pStyle w:val="PL"/>
      </w:pPr>
      <w:r>
        <w:t xml:space="preserve">    NRFrequency-Single:</w:t>
      </w:r>
    </w:p>
    <w:p w14:paraId="2131452E" w14:textId="77777777" w:rsidR="008875C3" w:rsidRDefault="008875C3" w:rsidP="008875C3">
      <w:pPr>
        <w:pStyle w:val="PL"/>
      </w:pPr>
      <w:r>
        <w:t xml:space="preserve">      allOf:</w:t>
      </w:r>
    </w:p>
    <w:p w14:paraId="7A37AF67" w14:textId="77777777" w:rsidR="008875C3" w:rsidRDefault="008875C3" w:rsidP="008875C3">
      <w:pPr>
        <w:pStyle w:val="PL"/>
      </w:pPr>
      <w:r>
        <w:t xml:space="preserve">        - $ref: 'genericNrm.yaml#/components/schemas/Top-Attr'</w:t>
      </w:r>
    </w:p>
    <w:p w14:paraId="4550FD60" w14:textId="77777777" w:rsidR="008875C3" w:rsidRDefault="008875C3" w:rsidP="008875C3">
      <w:pPr>
        <w:pStyle w:val="PL"/>
      </w:pPr>
      <w:r>
        <w:t xml:space="preserve">        - type: object</w:t>
      </w:r>
    </w:p>
    <w:p w14:paraId="4F152890" w14:textId="77777777" w:rsidR="008875C3" w:rsidRDefault="008875C3" w:rsidP="008875C3">
      <w:pPr>
        <w:pStyle w:val="PL"/>
      </w:pPr>
      <w:r>
        <w:t xml:space="preserve">          properties:</w:t>
      </w:r>
    </w:p>
    <w:p w14:paraId="79C1EA3C" w14:textId="77777777" w:rsidR="008875C3" w:rsidRDefault="008875C3" w:rsidP="008875C3">
      <w:pPr>
        <w:pStyle w:val="PL"/>
      </w:pPr>
      <w:r>
        <w:t xml:space="preserve">            attributes:</w:t>
      </w:r>
    </w:p>
    <w:p w14:paraId="1F43FC68" w14:textId="77777777" w:rsidR="008875C3" w:rsidRDefault="008875C3" w:rsidP="008875C3">
      <w:pPr>
        <w:pStyle w:val="PL"/>
      </w:pPr>
      <w:r>
        <w:t xml:space="preserve">                type: object</w:t>
      </w:r>
    </w:p>
    <w:p w14:paraId="0E36D7F5" w14:textId="77777777" w:rsidR="008875C3" w:rsidRDefault="008875C3" w:rsidP="008875C3">
      <w:pPr>
        <w:pStyle w:val="PL"/>
      </w:pPr>
      <w:r>
        <w:t xml:space="preserve">                properties:</w:t>
      </w:r>
    </w:p>
    <w:p w14:paraId="690791FE" w14:textId="77777777" w:rsidR="008875C3" w:rsidRDefault="008875C3" w:rsidP="008875C3">
      <w:pPr>
        <w:pStyle w:val="PL"/>
      </w:pPr>
      <w:r>
        <w:t xml:space="preserve">                  absoluteFrequencySSB:</w:t>
      </w:r>
    </w:p>
    <w:p w14:paraId="62789BC2" w14:textId="77777777" w:rsidR="008875C3" w:rsidRDefault="008875C3" w:rsidP="008875C3">
      <w:pPr>
        <w:pStyle w:val="PL"/>
      </w:pPr>
      <w:r>
        <w:t xml:space="preserve">                    type: integer</w:t>
      </w:r>
    </w:p>
    <w:p w14:paraId="47FC3D30" w14:textId="77777777" w:rsidR="008875C3" w:rsidRDefault="008875C3" w:rsidP="008875C3">
      <w:pPr>
        <w:pStyle w:val="PL"/>
      </w:pPr>
      <w:r>
        <w:t xml:space="preserve">                    minimum: 0</w:t>
      </w:r>
    </w:p>
    <w:p w14:paraId="32C440DE" w14:textId="77777777" w:rsidR="008875C3" w:rsidRDefault="008875C3" w:rsidP="008875C3">
      <w:pPr>
        <w:pStyle w:val="PL"/>
      </w:pPr>
      <w:r>
        <w:t xml:space="preserve">                    maximum: 3279165</w:t>
      </w:r>
    </w:p>
    <w:p w14:paraId="2DF943BD" w14:textId="77777777" w:rsidR="008875C3" w:rsidRDefault="008875C3" w:rsidP="008875C3">
      <w:pPr>
        <w:pStyle w:val="PL"/>
      </w:pPr>
      <w:r>
        <w:t xml:space="preserve">                  ssbSubCarrierSpacing:</w:t>
      </w:r>
    </w:p>
    <w:p w14:paraId="4EA88140" w14:textId="77777777" w:rsidR="008875C3" w:rsidRDefault="008875C3" w:rsidP="008875C3">
      <w:pPr>
        <w:pStyle w:val="PL"/>
      </w:pPr>
      <w:r>
        <w:t xml:space="preserve">                    $ref: '#/components/schemas/SsbSubCarrierSpacing'</w:t>
      </w:r>
    </w:p>
    <w:p w14:paraId="31735B0E" w14:textId="77777777" w:rsidR="008875C3" w:rsidRDefault="008875C3" w:rsidP="008875C3">
      <w:pPr>
        <w:pStyle w:val="PL"/>
      </w:pPr>
      <w:r>
        <w:t xml:space="preserve">                  multiFrequencyBandListNR:</w:t>
      </w:r>
    </w:p>
    <w:p w14:paraId="3178E3A8" w14:textId="77777777" w:rsidR="008875C3" w:rsidRDefault="008875C3" w:rsidP="008875C3">
      <w:pPr>
        <w:pStyle w:val="PL"/>
      </w:pPr>
      <w:r>
        <w:t xml:space="preserve">                    type: integer</w:t>
      </w:r>
    </w:p>
    <w:p w14:paraId="05C26705" w14:textId="77777777" w:rsidR="008875C3" w:rsidRDefault="008875C3" w:rsidP="008875C3">
      <w:pPr>
        <w:pStyle w:val="PL"/>
      </w:pPr>
      <w:r>
        <w:t xml:space="preserve">                    minimum: 1</w:t>
      </w:r>
    </w:p>
    <w:p w14:paraId="0DF6ED22" w14:textId="77777777" w:rsidR="008875C3" w:rsidRDefault="008875C3" w:rsidP="008875C3">
      <w:pPr>
        <w:pStyle w:val="PL"/>
      </w:pPr>
      <w:r>
        <w:t xml:space="preserve">                    maximum: 256</w:t>
      </w:r>
    </w:p>
    <w:p w14:paraId="54F3DB4F" w14:textId="77777777" w:rsidR="008875C3" w:rsidRDefault="008875C3" w:rsidP="008875C3">
      <w:pPr>
        <w:pStyle w:val="PL"/>
      </w:pPr>
      <w:r>
        <w:t xml:space="preserve">    EUtranFrequency-Single:</w:t>
      </w:r>
    </w:p>
    <w:p w14:paraId="2A315B1D" w14:textId="77777777" w:rsidR="008875C3" w:rsidRDefault="008875C3" w:rsidP="008875C3">
      <w:pPr>
        <w:pStyle w:val="PL"/>
      </w:pPr>
      <w:r>
        <w:t xml:space="preserve">      allOf:</w:t>
      </w:r>
    </w:p>
    <w:p w14:paraId="42813337" w14:textId="77777777" w:rsidR="008875C3" w:rsidRDefault="008875C3" w:rsidP="008875C3">
      <w:pPr>
        <w:pStyle w:val="PL"/>
      </w:pPr>
      <w:r>
        <w:t xml:space="preserve">        - $ref: 'genericNrm.yaml#/components/schemas/Top-Attr'</w:t>
      </w:r>
    </w:p>
    <w:p w14:paraId="719689FD" w14:textId="77777777" w:rsidR="008875C3" w:rsidRDefault="008875C3" w:rsidP="008875C3">
      <w:pPr>
        <w:pStyle w:val="PL"/>
      </w:pPr>
      <w:r>
        <w:t xml:space="preserve">        - type: object</w:t>
      </w:r>
    </w:p>
    <w:p w14:paraId="373893EA" w14:textId="77777777" w:rsidR="008875C3" w:rsidRDefault="008875C3" w:rsidP="008875C3">
      <w:pPr>
        <w:pStyle w:val="PL"/>
      </w:pPr>
      <w:r>
        <w:t xml:space="preserve">          properties:</w:t>
      </w:r>
    </w:p>
    <w:p w14:paraId="108F4C28" w14:textId="77777777" w:rsidR="008875C3" w:rsidRDefault="008875C3" w:rsidP="008875C3">
      <w:pPr>
        <w:pStyle w:val="PL"/>
      </w:pPr>
      <w:r>
        <w:t xml:space="preserve">            attributes:</w:t>
      </w:r>
    </w:p>
    <w:p w14:paraId="64694D55" w14:textId="77777777" w:rsidR="008875C3" w:rsidRDefault="008875C3" w:rsidP="008875C3">
      <w:pPr>
        <w:pStyle w:val="PL"/>
      </w:pPr>
      <w:r>
        <w:t xml:space="preserve">              type: object</w:t>
      </w:r>
    </w:p>
    <w:p w14:paraId="36C89590" w14:textId="77777777" w:rsidR="008875C3" w:rsidRDefault="008875C3" w:rsidP="008875C3">
      <w:pPr>
        <w:pStyle w:val="PL"/>
      </w:pPr>
      <w:r>
        <w:t xml:space="preserve">              properties:</w:t>
      </w:r>
    </w:p>
    <w:p w14:paraId="481E8D6E" w14:textId="77777777" w:rsidR="008875C3" w:rsidRDefault="008875C3" w:rsidP="008875C3">
      <w:pPr>
        <w:pStyle w:val="PL"/>
      </w:pPr>
      <w:r>
        <w:t xml:space="preserve">                earfcnDL:</w:t>
      </w:r>
    </w:p>
    <w:p w14:paraId="57247FD0" w14:textId="77777777" w:rsidR="008875C3" w:rsidRDefault="008875C3" w:rsidP="008875C3">
      <w:pPr>
        <w:pStyle w:val="PL"/>
      </w:pPr>
      <w:r>
        <w:t xml:space="preserve">                  type: integer</w:t>
      </w:r>
    </w:p>
    <w:p w14:paraId="2E483A03" w14:textId="77777777" w:rsidR="008875C3" w:rsidRDefault="008875C3" w:rsidP="008875C3">
      <w:pPr>
        <w:pStyle w:val="PL"/>
      </w:pPr>
      <w:r>
        <w:t xml:space="preserve">                  minimum: 0</w:t>
      </w:r>
    </w:p>
    <w:p w14:paraId="23E64AB3" w14:textId="77777777" w:rsidR="008875C3" w:rsidRDefault="008875C3" w:rsidP="008875C3">
      <w:pPr>
        <w:pStyle w:val="PL"/>
      </w:pPr>
      <w:r>
        <w:t xml:space="preserve">                  maximum: 262143</w:t>
      </w:r>
    </w:p>
    <w:p w14:paraId="54CC850D" w14:textId="77777777" w:rsidR="008875C3" w:rsidRDefault="008875C3" w:rsidP="008875C3">
      <w:pPr>
        <w:pStyle w:val="PL"/>
      </w:pPr>
      <w:r>
        <w:t xml:space="preserve">                multiBandInfoListEutra:</w:t>
      </w:r>
    </w:p>
    <w:p w14:paraId="45191D43" w14:textId="77777777" w:rsidR="008875C3" w:rsidRDefault="008875C3" w:rsidP="008875C3">
      <w:pPr>
        <w:pStyle w:val="PL"/>
      </w:pPr>
      <w:r>
        <w:t xml:space="preserve">                  type: integer</w:t>
      </w:r>
    </w:p>
    <w:p w14:paraId="6F846F80" w14:textId="77777777" w:rsidR="008875C3" w:rsidRDefault="008875C3" w:rsidP="008875C3">
      <w:pPr>
        <w:pStyle w:val="PL"/>
      </w:pPr>
      <w:r>
        <w:t xml:space="preserve">                  minimum: 1</w:t>
      </w:r>
    </w:p>
    <w:p w14:paraId="46B66B60" w14:textId="77777777" w:rsidR="008875C3" w:rsidRDefault="008875C3" w:rsidP="008875C3">
      <w:pPr>
        <w:pStyle w:val="PL"/>
      </w:pPr>
      <w:r>
        <w:t xml:space="preserve">                  maximum: 256</w:t>
      </w:r>
    </w:p>
    <w:p w14:paraId="5F420EAD" w14:textId="77777777" w:rsidR="008875C3" w:rsidRDefault="008875C3" w:rsidP="008875C3">
      <w:pPr>
        <w:pStyle w:val="PL"/>
      </w:pPr>
    </w:p>
    <w:p w14:paraId="0439E3A9" w14:textId="77777777" w:rsidR="008875C3" w:rsidRDefault="008875C3" w:rsidP="008875C3">
      <w:pPr>
        <w:pStyle w:val="PL"/>
      </w:pPr>
      <w:r>
        <w:t xml:space="preserve">    NrSectorCarrier-Single:</w:t>
      </w:r>
    </w:p>
    <w:p w14:paraId="3BDF7195" w14:textId="77777777" w:rsidR="008875C3" w:rsidRDefault="008875C3" w:rsidP="008875C3">
      <w:pPr>
        <w:pStyle w:val="PL"/>
      </w:pPr>
      <w:r>
        <w:t xml:space="preserve">      allOf:</w:t>
      </w:r>
    </w:p>
    <w:p w14:paraId="06153AE6" w14:textId="77777777" w:rsidR="008875C3" w:rsidRDefault="008875C3" w:rsidP="008875C3">
      <w:pPr>
        <w:pStyle w:val="PL"/>
      </w:pPr>
      <w:r>
        <w:t xml:space="preserve">        - $ref: 'genericNrm.yaml#/components/schemas/Top-Attr'</w:t>
      </w:r>
    </w:p>
    <w:p w14:paraId="77812DE4" w14:textId="77777777" w:rsidR="008875C3" w:rsidRDefault="008875C3" w:rsidP="008875C3">
      <w:pPr>
        <w:pStyle w:val="PL"/>
      </w:pPr>
      <w:r>
        <w:t xml:space="preserve">        - type: object</w:t>
      </w:r>
    </w:p>
    <w:p w14:paraId="31CA87B4" w14:textId="77777777" w:rsidR="008875C3" w:rsidRDefault="008875C3" w:rsidP="008875C3">
      <w:pPr>
        <w:pStyle w:val="PL"/>
      </w:pPr>
      <w:r>
        <w:t xml:space="preserve">          properties:</w:t>
      </w:r>
    </w:p>
    <w:p w14:paraId="41C4D23E" w14:textId="77777777" w:rsidR="008875C3" w:rsidRDefault="008875C3" w:rsidP="008875C3">
      <w:pPr>
        <w:pStyle w:val="PL"/>
      </w:pPr>
      <w:r>
        <w:t xml:space="preserve">            attributes:</w:t>
      </w:r>
    </w:p>
    <w:p w14:paraId="36C263CC" w14:textId="77777777" w:rsidR="008875C3" w:rsidRDefault="008875C3" w:rsidP="008875C3">
      <w:pPr>
        <w:pStyle w:val="PL"/>
      </w:pPr>
      <w:r>
        <w:t xml:space="preserve">              allOf:</w:t>
      </w:r>
    </w:p>
    <w:p w14:paraId="5A7B69B1" w14:textId="77777777" w:rsidR="008875C3" w:rsidRDefault="008875C3" w:rsidP="008875C3">
      <w:pPr>
        <w:pStyle w:val="PL"/>
      </w:pPr>
      <w:r>
        <w:t xml:space="preserve">                - $ref: 'genericNrm.yaml#/components/schemas/ManagedFunction-Attr'</w:t>
      </w:r>
    </w:p>
    <w:p w14:paraId="4B928A4F" w14:textId="77777777" w:rsidR="008875C3" w:rsidRDefault="008875C3" w:rsidP="008875C3">
      <w:pPr>
        <w:pStyle w:val="PL"/>
      </w:pPr>
      <w:r>
        <w:t xml:space="preserve">                - type: object</w:t>
      </w:r>
    </w:p>
    <w:p w14:paraId="4FD0DED3" w14:textId="77777777" w:rsidR="008875C3" w:rsidRDefault="008875C3" w:rsidP="008875C3">
      <w:pPr>
        <w:pStyle w:val="PL"/>
      </w:pPr>
      <w:r>
        <w:t xml:space="preserve">                  properties:</w:t>
      </w:r>
    </w:p>
    <w:p w14:paraId="1B013499" w14:textId="77777777" w:rsidR="008875C3" w:rsidRDefault="008875C3" w:rsidP="008875C3">
      <w:pPr>
        <w:pStyle w:val="PL"/>
      </w:pPr>
      <w:r>
        <w:t xml:space="preserve">                    txDirection:</w:t>
      </w:r>
    </w:p>
    <w:p w14:paraId="184B934C" w14:textId="77777777" w:rsidR="008875C3" w:rsidRDefault="008875C3" w:rsidP="008875C3">
      <w:pPr>
        <w:pStyle w:val="PL"/>
      </w:pPr>
      <w:r>
        <w:t xml:space="preserve">                      $ref: '#/components/schemas/TxDirection'</w:t>
      </w:r>
    </w:p>
    <w:p w14:paraId="265E898D" w14:textId="77777777" w:rsidR="008875C3" w:rsidRDefault="008875C3" w:rsidP="008875C3">
      <w:pPr>
        <w:pStyle w:val="PL"/>
      </w:pPr>
      <w:r>
        <w:t xml:space="preserve">                    configuredMaxTxPower:</w:t>
      </w:r>
    </w:p>
    <w:p w14:paraId="13CFAFE1" w14:textId="77777777" w:rsidR="008875C3" w:rsidRDefault="008875C3" w:rsidP="008875C3">
      <w:pPr>
        <w:pStyle w:val="PL"/>
      </w:pPr>
      <w:r>
        <w:t xml:space="preserve">                      type: integer</w:t>
      </w:r>
    </w:p>
    <w:p w14:paraId="219B136C" w14:textId="77777777" w:rsidR="008875C3" w:rsidRDefault="008875C3" w:rsidP="008875C3">
      <w:pPr>
        <w:pStyle w:val="PL"/>
      </w:pPr>
      <w:r>
        <w:t xml:space="preserve">                    arfcnDL:</w:t>
      </w:r>
    </w:p>
    <w:p w14:paraId="5544D10D" w14:textId="77777777" w:rsidR="008875C3" w:rsidRDefault="008875C3" w:rsidP="008875C3">
      <w:pPr>
        <w:pStyle w:val="PL"/>
      </w:pPr>
      <w:r>
        <w:t xml:space="preserve">                      type: integer</w:t>
      </w:r>
    </w:p>
    <w:p w14:paraId="4C14D01D" w14:textId="77777777" w:rsidR="008875C3" w:rsidRDefault="008875C3" w:rsidP="008875C3">
      <w:pPr>
        <w:pStyle w:val="PL"/>
      </w:pPr>
      <w:r>
        <w:t xml:space="preserve">                    arfcnUL:</w:t>
      </w:r>
    </w:p>
    <w:p w14:paraId="5580D40E" w14:textId="77777777" w:rsidR="008875C3" w:rsidRDefault="008875C3" w:rsidP="008875C3">
      <w:pPr>
        <w:pStyle w:val="PL"/>
      </w:pPr>
      <w:r>
        <w:t xml:space="preserve">                      type: integer</w:t>
      </w:r>
    </w:p>
    <w:p w14:paraId="4A541007" w14:textId="77777777" w:rsidR="008875C3" w:rsidRDefault="008875C3" w:rsidP="008875C3">
      <w:pPr>
        <w:pStyle w:val="PL"/>
      </w:pPr>
      <w:r>
        <w:t xml:space="preserve">                    bSChannelBwDL:</w:t>
      </w:r>
    </w:p>
    <w:p w14:paraId="15F7A873" w14:textId="77777777" w:rsidR="008875C3" w:rsidRDefault="008875C3" w:rsidP="008875C3">
      <w:pPr>
        <w:pStyle w:val="PL"/>
      </w:pPr>
      <w:r>
        <w:t xml:space="preserve">                      type: integer</w:t>
      </w:r>
    </w:p>
    <w:p w14:paraId="5905F754" w14:textId="77777777" w:rsidR="008875C3" w:rsidRDefault="008875C3" w:rsidP="008875C3">
      <w:pPr>
        <w:pStyle w:val="PL"/>
      </w:pPr>
      <w:r>
        <w:t xml:space="preserve">                    bSChannelBwUL:</w:t>
      </w:r>
    </w:p>
    <w:p w14:paraId="54EE2A28" w14:textId="77777777" w:rsidR="008875C3" w:rsidRDefault="008875C3" w:rsidP="008875C3">
      <w:pPr>
        <w:pStyle w:val="PL"/>
      </w:pPr>
      <w:r>
        <w:t xml:space="preserve">                      type: integer</w:t>
      </w:r>
    </w:p>
    <w:p w14:paraId="4FD415CD" w14:textId="77777777" w:rsidR="008875C3" w:rsidRDefault="008875C3" w:rsidP="008875C3">
      <w:pPr>
        <w:pStyle w:val="PL"/>
      </w:pPr>
      <w:r>
        <w:t xml:space="preserve">                    sectorEquipmentFunctionRef:</w:t>
      </w:r>
    </w:p>
    <w:p w14:paraId="16552813" w14:textId="77777777" w:rsidR="008875C3" w:rsidRDefault="008875C3" w:rsidP="008875C3">
      <w:pPr>
        <w:pStyle w:val="PL"/>
      </w:pPr>
      <w:r>
        <w:t xml:space="preserve">                      $ref: 'comDefs.yaml#/components/schemas/Dn'</w:t>
      </w:r>
    </w:p>
    <w:p w14:paraId="5BEF2922" w14:textId="77777777" w:rsidR="008875C3" w:rsidRDefault="008875C3" w:rsidP="008875C3">
      <w:pPr>
        <w:pStyle w:val="PL"/>
      </w:pPr>
      <w:r>
        <w:t xml:space="preserve">        - $ref: 'genericNrm.yaml#/components/schemas/ManagedFunction-ncO'</w:t>
      </w:r>
    </w:p>
    <w:p w14:paraId="0109DB17" w14:textId="77777777" w:rsidR="008875C3" w:rsidRDefault="008875C3" w:rsidP="008875C3">
      <w:pPr>
        <w:pStyle w:val="PL"/>
      </w:pPr>
      <w:r>
        <w:t xml:space="preserve">        - type: object</w:t>
      </w:r>
    </w:p>
    <w:p w14:paraId="7226BDBF" w14:textId="77777777" w:rsidR="008875C3" w:rsidRDefault="008875C3" w:rsidP="008875C3">
      <w:pPr>
        <w:pStyle w:val="PL"/>
      </w:pPr>
      <w:r>
        <w:t xml:space="preserve">          properties:</w:t>
      </w:r>
    </w:p>
    <w:p w14:paraId="534A31A9" w14:textId="77777777" w:rsidR="008875C3" w:rsidRDefault="008875C3" w:rsidP="008875C3">
      <w:pPr>
        <w:pStyle w:val="PL"/>
      </w:pPr>
      <w:r>
        <w:t xml:space="preserve">            CommonBeamformingFunction:</w:t>
      </w:r>
    </w:p>
    <w:p w14:paraId="60600DB7" w14:textId="77777777" w:rsidR="008875C3" w:rsidRDefault="008875C3" w:rsidP="008875C3">
      <w:pPr>
        <w:pStyle w:val="PL"/>
      </w:pPr>
      <w:r>
        <w:t xml:space="preserve">              $ref: '#/components/schemas/CommonBeamformingFunction-Single'</w:t>
      </w:r>
    </w:p>
    <w:p w14:paraId="5FFAFFD8" w14:textId="77777777" w:rsidR="008875C3" w:rsidRDefault="008875C3" w:rsidP="008875C3">
      <w:pPr>
        <w:pStyle w:val="PL"/>
      </w:pPr>
      <w:r>
        <w:t xml:space="preserve">    Bwp-Single:</w:t>
      </w:r>
    </w:p>
    <w:p w14:paraId="3B35DD8E" w14:textId="77777777" w:rsidR="008875C3" w:rsidRDefault="008875C3" w:rsidP="008875C3">
      <w:pPr>
        <w:pStyle w:val="PL"/>
      </w:pPr>
      <w:r>
        <w:t xml:space="preserve">      allOf:</w:t>
      </w:r>
    </w:p>
    <w:p w14:paraId="1C81737E" w14:textId="77777777" w:rsidR="008875C3" w:rsidRDefault="008875C3" w:rsidP="008875C3">
      <w:pPr>
        <w:pStyle w:val="PL"/>
      </w:pPr>
      <w:r>
        <w:t xml:space="preserve">        - $ref: 'genericNrm.yaml#/components/schemas/Top-Attr'</w:t>
      </w:r>
    </w:p>
    <w:p w14:paraId="2D38799F" w14:textId="77777777" w:rsidR="008875C3" w:rsidRDefault="008875C3" w:rsidP="008875C3">
      <w:pPr>
        <w:pStyle w:val="PL"/>
      </w:pPr>
      <w:r>
        <w:t xml:space="preserve">        - type: object</w:t>
      </w:r>
    </w:p>
    <w:p w14:paraId="6A9EA239" w14:textId="77777777" w:rsidR="008875C3" w:rsidRDefault="008875C3" w:rsidP="008875C3">
      <w:pPr>
        <w:pStyle w:val="PL"/>
      </w:pPr>
      <w:r>
        <w:t xml:space="preserve">          properties:</w:t>
      </w:r>
    </w:p>
    <w:p w14:paraId="62C26043" w14:textId="77777777" w:rsidR="008875C3" w:rsidRDefault="008875C3" w:rsidP="008875C3">
      <w:pPr>
        <w:pStyle w:val="PL"/>
      </w:pPr>
      <w:r>
        <w:t xml:space="preserve">            attributes:</w:t>
      </w:r>
    </w:p>
    <w:p w14:paraId="55F3D855" w14:textId="77777777" w:rsidR="008875C3" w:rsidRDefault="008875C3" w:rsidP="008875C3">
      <w:pPr>
        <w:pStyle w:val="PL"/>
      </w:pPr>
      <w:r>
        <w:t xml:space="preserve">              allOf:</w:t>
      </w:r>
    </w:p>
    <w:p w14:paraId="06BF2799" w14:textId="77777777" w:rsidR="008875C3" w:rsidRDefault="008875C3" w:rsidP="008875C3">
      <w:pPr>
        <w:pStyle w:val="PL"/>
      </w:pPr>
      <w:r>
        <w:t xml:space="preserve">                - $ref: 'genericNrm.yaml#/components/schemas/ManagedFunction-Attr'</w:t>
      </w:r>
    </w:p>
    <w:p w14:paraId="6E5ECF94" w14:textId="77777777" w:rsidR="008875C3" w:rsidRDefault="008875C3" w:rsidP="008875C3">
      <w:pPr>
        <w:pStyle w:val="PL"/>
      </w:pPr>
      <w:r>
        <w:t xml:space="preserve">                - type: object</w:t>
      </w:r>
    </w:p>
    <w:p w14:paraId="464E470B" w14:textId="77777777" w:rsidR="008875C3" w:rsidRDefault="008875C3" w:rsidP="008875C3">
      <w:pPr>
        <w:pStyle w:val="PL"/>
      </w:pPr>
      <w:r>
        <w:t xml:space="preserve">                  properties:</w:t>
      </w:r>
    </w:p>
    <w:p w14:paraId="44084896" w14:textId="77777777" w:rsidR="008875C3" w:rsidRDefault="008875C3" w:rsidP="008875C3">
      <w:pPr>
        <w:pStyle w:val="PL"/>
      </w:pPr>
      <w:r>
        <w:t xml:space="preserve">                    bwpContext:</w:t>
      </w:r>
    </w:p>
    <w:p w14:paraId="0CD5894C" w14:textId="77777777" w:rsidR="008875C3" w:rsidRDefault="008875C3" w:rsidP="008875C3">
      <w:pPr>
        <w:pStyle w:val="PL"/>
      </w:pPr>
      <w:r>
        <w:t xml:space="preserve">                      $ref: '#/components/schemas/BwpContext'</w:t>
      </w:r>
    </w:p>
    <w:p w14:paraId="7700E42D" w14:textId="77777777" w:rsidR="008875C3" w:rsidRDefault="008875C3" w:rsidP="008875C3">
      <w:pPr>
        <w:pStyle w:val="PL"/>
      </w:pPr>
      <w:r>
        <w:t xml:space="preserve">                    isInitialBwp:</w:t>
      </w:r>
    </w:p>
    <w:p w14:paraId="783E7BB2" w14:textId="77777777" w:rsidR="008875C3" w:rsidRDefault="008875C3" w:rsidP="008875C3">
      <w:pPr>
        <w:pStyle w:val="PL"/>
      </w:pPr>
      <w:r>
        <w:t xml:space="preserve">                      $ref: '#/components/schemas/IsInitialBwp'</w:t>
      </w:r>
    </w:p>
    <w:p w14:paraId="101C447E" w14:textId="77777777" w:rsidR="008875C3" w:rsidRDefault="008875C3" w:rsidP="008875C3">
      <w:pPr>
        <w:pStyle w:val="PL"/>
      </w:pPr>
      <w:r>
        <w:t xml:space="preserve">                    subCarrierSpacing:</w:t>
      </w:r>
    </w:p>
    <w:p w14:paraId="277C4DBF" w14:textId="77777777" w:rsidR="008875C3" w:rsidRDefault="008875C3" w:rsidP="008875C3">
      <w:pPr>
        <w:pStyle w:val="PL"/>
      </w:pPr>
      <w:r>
        <w:t xml:space="preserve">                      type: integer</w:t>
      </w:r>
    </w:p>
    <w:p w14:paraId="66BF6629" w14:textId="77777777" w:rsidR="008875C3" w:rsidRDefault="008875C3" w:rsidP="008875C3">
      <w:pPr>
        <w:pStyle w:val="PL"/>
      </w:pPr>
      <w:r>
        <w:t xml:space="preserve">                    cyclicPrefix:</w:t>
      </w:r>
    </w:p>
    <w:p w14:paraId="57BF2190" w14:textId="77777777" w:rsidR="008875C3" w:rsidRDefault="008875C3" w:rsidP="008875C3">
      <w:pPr>
        <w:pStyle w:val="PL"/>
      </w:pPr>
      <w:r>
        <w:t xml:space="preserve">                      $ref: '#/components/schemas/CyclicPrefix'</w:t>
      </w:r>
    </w:p>
    <w:p w14:paraId="5A777604" w14:textId="77777777" w:rsidR="008875C3" w:rsidRDefault="008875C3" w:rsidP="008875C3">
      <w:pPr>
        <w:pStyle w:val="PL"/>
      </w:pPr>
      <w:r>
        <w:t xml:space="preserve">                    startRB:</w:t>
      </w:r>
    </w:p>
    <w:p w14:paraId="33F75617" w14:textId="77777777" w:rsidR="008875C3" w:rsidRDefault="008875C3" w:rsidP="008875C3">
      <w:pPr>
        <w:pStyle w:val="PL"/>
      </w:pPr>
      <w:r>
        <w:t xml:space="preserve">                      type: integer</w:t>
      </w:r>
    </w:p>
    <w:p w14:paraId="32AE73A4" w14:textId="77777777" w:rsidR="008875C3" w:rsidRDefault="008875C3" w:rsidP="008875C3">
      <w:pPr>
        <w:pStyle w:val="PL"/>
      </w:pPr>
      <w:r>
        <w:t xml:space="preserve">                    numberOfRBs:</w:t>
      </w:r>
    </w:p>
    <w:p w14:paraId="699738C3" w14:textId="77777777" w:rsidR="008875C3" w:rsidRDefault="008875C3" w:rsidP="008875C3">
      <w:pPr>
        <w:pStyle w:val="PL"/>
      </w:pPr>
      <w:r>
        <w:t xml:space="preserve">                      type: integer</w:t>
      </w:r>
    </w:p>
    <w:p w14:paraId="6969770A" w14:textId="77777777" w:rsidR="008875C3" w:rsidRDefault="008875C3" w:rsidP="008875C3">
      <w:pPr>
        <w:pStyle w:val="PL"/>
      </w:pPr>
      <w:r>
        <w:t xml:space="preserve">        - $ref: 'genericNrm.yaml#/components/schemas/ManagedFunction-ncO'</w:t>
      </w:r>
    </w:p>
    <w:p w14:paraId="0E08B18C" w14:textId="77777777" w:rsidR="008875C3" w:rsidRDefault="008875C3" w:rsidP="008875C3">
      <w:pPr>
        <w:pStyle w:val="PL"/>
      </w:pPr>
      <w:r>
        <w:t xml:space="preserve">    CommonBeamformingFunction-Single:</w:t>
      </w:r>
    </w:p>
    <w:p w14:paraId="7E900572" w14:textId="77777777" w:rsidR="008875C3" w:rsidRDefault="008875C3" w:rsidP="008875C3">
      <w:pPr>
        <w:pStyle w:val="PL"/>
      </w:pPr>
      <w:r>
        <w:t xml:space="preserve">      allOf:</w:t>
      </w:r>
    </w:p>
    <w:p w14:paraId="762DF274" w14:textId="77777777" w:rsidR="008875C3" w:rsidRDefault="008875C3" w:rsidP="008875C3">
      <w:pPr>
        <w:pStyle w:val="PL"/>
      </w:pPr>
      <w:r>
        <w:t xml:space="preserve">        - $ref: 'genericNrm.yaml#/components/schemas/Top-Attr'</w:t>
      </w:r>
    </w:p>
    <w:p w14:paraId="5BBB38B6" w14:textId="77777777" w:rsidR="008875C3" w:rsidRDefault="008875C3" w:rsidP="008875C3">
      <w:pPr>
        <w:pStyle w:val="PL"/>
      </w:pPr>
      <w:r>
        <w:t xml:space="preserve">        - type: object</w:t>
      </w:r>
    </w:p>
    <w:p w14:paraId="387B7F9A" w14:textId="77777777" w:rsidR="008875C3" w:rsidRDefault="008875C3" w:rsidP="008875C3">
      <w:pPr>
        <w:pStyle w:val="PL"/>
      </w:pPr>
      <w:r>
        <w:t xml:space="preserve">          properties:</w:t>
      </w:r>
    </w:p>
    <w:p w14:paraId="74DAF67B" w14:textId="77777777" w:rsidR="008875C3" w:rsidRDefault="008875C3" w:rsidP="008875C3">
      <w:pPr>
        <w:pStyle w:val="PL"/>
      </w:pPr>
      <w:r>
        <w:t xml:space="preserve">            attributes:</w:t>
      </w:r>
    </w:p>
    <w:p w14:paraId="0F2ECE17" w14:textId="77777777" w:rsidR="008875C3" w:rsidRDefault="008875C3" w:rsidP="008875C3">
      <w:pPr>
        <w:pStyle w:val="PL"/>
      </w:pPr>
      <w:r>
        <w:t xml:space="preserve">              allOf:</w:t>
      </w:r>
    </w:p>
    <w:p w14:paraId="11A4F025" w14:textId="77777777" w:rsidR="008875C3" w:rsidRDefault="008875C3" w:rsidP="008875C3">
      <w:pPr>
        <w:pStyle w:val="PL"/>
      </w:pPr>
      <w:r>
        <w:t xml:space="preserve">                - type: object</w:t>
      </w:r>
    </w:p>
    <w:p w14:paraId="7F9D8039" w14:textId="77777777" w:rsidR="008875C3" w:rsidRDefault="008875C3" w:rsidP="008875C3">
      <w:pPr>
        <w:pStyle w:val="PL"/>
      </w:pPr>
      <w:r>
        <w:t xml:space="preserve">                  properties:</w:t>
      </w:r>
    </w:p>
    <w:p w14:paraId="584D012B" w14:textId="77777777" w:rsidR="008875C3" w:rsidRDefault="008875C3" w:rsidP="008875C3">
      <w:pPr>
        <w:pStyle w:val="PL"/>
      </w:pPr>
      <w:r>
        <w:t xml:space="preserve">                    coverageShape:</w:t>
      </w:r>
    </w:p>
    <w:p w14:paraId="1D32AF35" w14:textId="77777777" w:rsidR="008875C3" w:rsidRDefault="008875C3" w:rsidP="008875C3">
      <w:pPr>
        <w:pStyle w:val="PL"/>
      </w:pPr>
      <w:r>
        <w:t xml:space="preserve">                      $ref: '#/components/schemas/CoverageShape'</w:t>
      </w:r>
    </w:p>
    <w:p w14:paraId="3C783CE6" w14:textId="77777777" w:rsidR="008875C3" w:rsidRDefault="008875C3" w:rsidP="008875C3">
      <w:pPr>
        <w:pStyle w:val="PL"/>
      </w:pPr>
      <w:r>
        <w:t xml:space="preserve">                    digitalAzimuth:</w:t>
      </w:r>
    </w:p>
    <w:p w14:paraId="6BC529AE" w14:textId="77777777" w:rsidR="008875C3" w:rsidRDefault="008875C3" w:rsidP="008875C3">
      <w:pPr>
        <w:pStyle w:val="PL"/>
      </w:pPr>
      <w:r>
        <w:t xml:space="preserve">                      $ref: '#/components/schemas/DigitalAzimuth'</w:t>
      </w:r>
    </w:p>
    <w:p w14:paraId="05DCE828" w14:textId="77777777" w:rsidR="008875C3" w:rsidRDefault="008875C3" w:rsidP="008875C3">
      <w:pPr>
        <w:pStyle w:val="PL"/>
      </w:pPr>
      <w:r>
        <w:t xml:space="preserve">                    digitalTilt:</w:t>
      </w:r>
    </w:p>
    <w:p w14:paraId="06C30866" w14:textId="77777777" w:rsidR="008875C3" w:rsidRDefault="008875C3" w:rsidP="008875C3">
      <w:pPr>
        <w:pStyle w:val="PL"/>
      </w:pPr>
      <w:r>
        <w:t xml:space="preserve">                      $ref: '#/components/schemas/DigitalTilt'</w:t>
      </w:r>
    </w:p>
    <w:p w14:paraId="0325D792" w14:textId="77777777" w:rsidR="008875C3" w:rsidRDefault="008875C3" w:rsidP="008875C3">
      <w:pPr>
        <w:pStyle w:val="PL"/>
      </w:pPr>
      <w:r>
        <w:t xml:space="preserve">        - type: object</w:t>
      </w:r>
    </w:p>
    <w:p w14:paraId="5DCBBD73" w14:textId="77777777" w:rsidR="008875C3" w:rsidRDefault="008875C3" w:rsidP="008875C3">
      <w:pPr>
        <w:pStyle w:val="PL"/>
      </w:pPr>
      <w:r>
        <w:t xml:space="preserve">          properties:</w:t>
      </w:r>
    </w:p>
    <w:p w14:paraId="6C2FD492" w14:textId="77777777" w:rsidR="008875C3" w:rsidRDefault="008875C3" w:rsidP="008875C3">
      <w:pPr>
        <w:pStyle w:val="PL"/>
      </w:pPr>
      <w:r>
        <w:t xml:space="preserve">            Beam:</w:t>
      </w:r>
    </w:p>
    <w:p w14:paraId="01FAD62F" w14:textId="77777777" w:rsidR="008875C3" w:rsidRDefault="008875C3" w:rsidP="008875C3">
      <w:pPr>
        <w:pStyle w:val="PL"/>
      </w:pPr>
      <w:r>
        <w:t xml:space="preserve">              $ref: '#/components/schemas/Beam-Multiple'</w:t>
      </w:r>
    </w:p>
    <w:p w14:paraId="0EF78758" w14:textId="77777777" w:rsidR="008875C3" w:rsidRDefault="008875C3" w:rsidP="008875C3">
      <w:pPr>
        <w:pStyle w:val="PL"/>
      </w:pPr>
      <w:r>
        <w:t xml:space="preserve">    Beam-Single:</w:t>
      </w:r>
    </w:p>
    <w:p w14:paraId="490FEC46" w14:textId="77777777" w:rsidR="008875C3" w:rsidRDefault="008875C3" w:rsidP="008875C3">
      <w:pPr>
        <w:pStyle w:val="PL"/>
      </w:pPr>
      <w:r>
        <w:t xml:space="preserve">      allOf:</w:t>
      </w:r>
    </w:p>
    <w:p w14:paraId="02E817D8" w14:textId="77777777" w:rsidR="008875C3" w:rsidRDefault="008875C3" w:rsidP="008875C3">
      <w:pPr>
        <w:pStyle w:val="PL"/>
      </w:pPr>
      <w:r>
        <w:t xml:space="preserve">        - $ref: 'genericNrm.yaml#/components/schemas/Top-Attr'</w:t>
      </w:r>
    </w:p>
    <w:p w14:paraId="1CE767DA" w14:textId="77777777" w:rsidR="008875C3" w:rsidRDefault="008875C3" w:rsidP="008875C3">
      <w:pPr>
        <w:pStyle w:val="PL"/>
      </w:pPr>
      <w:r>
        <w:t xml:space="preserve">        - type: object</w:t>
      </w:r>
    </w:p>
    <w:p w14:paraId="7487DA61" w14:textId="77777777" w:rsidR="008875C3" w:rsidRDefault="008875C3" w:rsidP="008875C3">
      <w:pPr>
        <w:pStyle w:val="PL"/>
      </w:pPr>
      <w:r>
        <w:t xml:space="preserve">          properties:</w:t>
      </w:r>
    </w:p>
    <w:p w14:paraId="1AD1B752" w14:textId="77777777" w:rsidR="008875C3" w:rsidRDefault="008875C3" w:rsidP="008875C3">
      <w:pPr>
        <w:pStyle w:val="PL"/>
      </w:pPr>
      <w:r>
        <w:t xml:space="preserve">            attributes:</w:t>
      </w:r>
    </w:p>
    <w:p w14:paraId="7A7296D5" w14:textId="77777777" w:rsidR="008875C3" w:rsidRDefault="008875C3" w:rsidP="008875C3">
      <w:pPr>
        <w:pStyle w:val="PL"/>
      </w:pPr>
      <w:r>
        <w:t xml:space="preserve">              allOf:</w:t>
      </w:r>
    </w:p>
    <w:p w14:paraId="1911659D" w14:textId="77777777" w:rsidR="008875C3" w:rsidRDefault="008875C3" w:rsidP="008875C3">
      <w:pPr>
        <w:pStyle w:val="PL"/>
      </w:pPr>
      <w:r>
        <w:t xml:space="preserve">                - type: object</w:t>
      </w:r>
    </w:p>
    <w:p w14:paraId="4B73F1CE" w14:textId="77777777" w:rsidR="008875C3" w:rsidRDefault="008875C3" w:rsidP="008875C3">
      <w:pPr>
        <w:pStyle w:val="PL"/>
      </w:pPr>
      <w:r>
        <w:t xml:space="preserve">                  properties:</w:t>
      </w:r>
    </w:p>
    <w:p w14:paraId="3A104766" w14:textId="77777777" w:rsidR="008875C3" w:rsidRDefault="008875C3" w:rsidP="008875C3">
      <w:pPr>
        <w:pStyle w:val="PL"/>
      </w:pPr>
      <w:r>
        <w:t xml:space="preserve">                    beamIndex:</w:t>
      </w:r>
    </w:p>
    <w:p w14:paraId="1D8FEC8C" w14:textId="77777777" w:rsidR="008875C3" w:rsidRDefault="008875C3" w:rsidP="008875C3">
      <w:pPr>
        <w:pStyle w:val="PL"/>
      </w:pPr>
      <w:r>
        <w:t xml:space="preserve">                      type: integer</w:t>
      </w:r>
    </w:p>
    <w:p w14:paraId="35727E31" w14:textId="77777777" w:rsidR="008875C3" w:rsidRDefault="008875C3" w:rsidP="008875C3">
      <w:pPr>
        <w:pStyle w:val="PL"/>
      </w:pPr>
      <w:r>
        <w:t xml:space="preserve">                    beamType:</w:t>
      </w:r>
    </w:p>
    <w:p w14:paraId="045FF4A6" w14:textId="77777777" w:rsidR="008875C3" w:rsidRDefault="008875C3" w:rsidP="008875C3">
      <w:pPr>
        <w:pStyle w:val="PL"/>
      </w:pPr>
      <w:r>
        <w:t xml:space="preserve">                      type: string</w:t>
      </w:r>
    </w:p>
    <w:p w14:paraId="7039256C" w14:textId="77777777" w:rsidR="008875C3" w:rsidRDefault="008875C3" w:rsidP="008875C3">
      <w:pPr>
        <w:pStyle w:val="PL"/>
      </w:pPr>
      <w:r>
        <w:t xml:space="preserve">                      enum:</w:t>
      </w:r>
    </w:p>
    <w:p w14:paraId="5B5D8503" w14:textId="77777777" w:rsidR="008875C3" w:rsidRDefault="008875C3" w:rsidP="008875C3">
      <w:pPr>
        <w:pStyle w:val="PL"/>
      </w:pPr>
      <w:r>
        <w:t xml:space="preserve">                        - SSB-BEAM</w:t>
      </w:r>
    </w:p>
    <w:p w14:paraId="2DC4A9C5" w14:textId="77777777" w:rsidR="008875C3" w:rsidRDefault="008875C3" w:rsidP="008875C3">
      <w:pPr>
        <w:pStyle w:val="PL"/>
      </w:pPr>
      <w:r>
        <w:t xml:space="preserve">                    beamAzimuth:</w:t>
      </w:r>
    </w:p>
    <w:p w14:paraId="6CB1B0B2" w14:textId="77777777" w:rsidR="008875C3" w:rsidRDefault="008875C3" w:rsidP="008875C3">
      <w:pPr>
        <w:pStyle w:val="PL"/>
      </w:pPr>
      <w:r>
        <w:t xml:space="preserve">                      type: integer</w:t>
      </w:r>
    </w:p>
    <w:p w14:paraId="77D49D76" w14:textId="77777777" w:rsidR="008875C3" w:rsidRDefault="008875C3" w:rsidP="008875C3">
      <w:pPr>
        <w:pStyle w:val="PL"/>
      </w:pPr>
      <w:r>
        <w:t xml:space="preserve">                      minimum: -1800</w:t>
      </w:r>
    </w:p>
    <w:p w14:paraId="32A9C15D" w14:textId="77777777" w:rsidR="008875C3" w:rsidRDefault="008875C3" w:rsidP="008875C3">
      <w:pPr>
        <w:pStyle w:val="PL"/>
      </w:pPr>
      <w:r>
        <w:t xml:space="preserve">                      maximum: 1800</w:t>
      </w:r>
    </w:p>
    <w:p w14:paraId="356BCC40" w14:textId="77777777" w:rsidR="008875C3" w:rsidRDefault="008875C3" w:rsidP="008875C3">
      <w:pPr>
        <w:pStyle w:val="PL"/>
      </w:pPr>
      <w:r>
        <w:t xml:space="preserve">                    beamTilt:</w:t>
      </w:r>
    </w:p>
    <w:p w14:paraId="03878753" w14:textId="77777777" w:rsidR="008875C3" w:rsidRDefault="008875C3" w:rsidP="008875C3">
      <w:pPr>
        <w:pStyle w:val="PL"/>
      </w:pPr>
      <w:r>
        <w:t xml:space="preserve">                      type: integer</w:t>
      </w:r>
    </w:p>
    <w:p w14:paraId="015F26FD" w14:textId="77777777" w:rsidR="008875C3" w:rsidRDefault="008875C3" w:rsidP="008875C3">
      <w:pPr>
        <w:pStyle w:val="PL"/>
      </w:pPr>
      <w:r>
        <w:t xml:space="preserve">                      minimum: -900</w:t>
      </w:r>
    </w:p>
    <w:p w14:paraId="3A67755A" w14:textId="77777777" w:rsidR="008875C3" w:rsidRDefault="008875C3" w:rsidP="008875C3">
      <w:pPr>
        <w:pStyle w:val="PL"/>
      </w:pPr>
      <w:r>
        <w:t xml:space="preserve">                      maximum: 900</w:t>
      </w:r>
    </w:p>
    <w:p w14:paraId="2E0DD570" w14:textId="77777777" w:rsidR="008875C3" w:rsidRDefault="008875C3" w:rsidP="008875C3">
      <w:pPr>
        <w:pStyle w:val="PL"/>
      </w:pPr>
      <w:r>
        <w:t xml:space="preserve">                    beamHorizWidth:</w:t>
      </w:r>
    </w:p>
    <w:p w14:paraId="63C20386" w14:textId="77777777" w:rsidR="008875C3" w:rsidRDefault="008875C3" w:rsidP="008875C3">
      <w:pPr>
        <w:pStyle w:val="PL"/>
      </w:pPr>
      <w:r>
        <w:t xml:space="preserve">                      type: integer</w:t>
      </w:r>
    </w:p>
    <w:p w14:paraId="250E23B7" w14:textId="77777777" w:rsidR="008875C3" w:rsidRDefault="008875C3" w:rsidP="008875C3">
      <w:pPr>
        <w:pStyle w:val="PL"/>
      </w:pPr>
      <w:r>
        <w:t xml:space="preserve">                      minimum: 0</w:t>
      </w:r>
    </w:p>
    <w:p w14:paraId="2A7CFCDF" w14:textId="77777777" w:rsidR="008875C3" w:rsidRDefault="008875C3" w:rsidP="008875C3">
      <w:pPr>
        <w:pStyle w:val="PL"/>
      </w:pPr>
      <w:r>
        <w:t xml:space="preserve">                      maximum: 3599</w:t>
      </w:r>
    </w:p>
    <w:p w14:paraId="17FDC53D" w14:textId="77777777" w:rsidR="008875C3" w:rsidRDefault="008875C3" w:rsidP="008875C3">
      <w:pPr>
        <w:pStyle w:val="PL"/>
      </w:pPr>
      <w:r>
        <w:t xml:space="preserve">                    beamVertWidth:</w:t>
      </w:r>
    </w:p>
    <w:p w14:paraId="7D8480E9" w14:textId="77777777" w:rsidR="008875C3" w:rsidRDefault="008875C3" w:rsidP="008875C3">
      <w:pPr>
        <w:pStyle w:val="PL"/>
      </w:pPr>
      <w:r>
        <w:t xml:space="preserve">                      type: integer</w:t>
      </w:r>
    </w:p>
    <w:p w14:paraId="5F525CFC" w14:textId="77777777" w:rsidR="008875C3" w:rsidRDefault="008875C3" w:rsidP="008875C3">
      <w:pPr>
        <w:pStyle w:val="PL"/>
      </w:pPr>
      <w:r>
        <w:t xml:space="preserve">                      minimum: 0</w:t>
      </w:r>
    </w:p>
    <w:p w14:paraId="75C61093" w14:textId="77777777" w:rsidR="008875C3" w:rsidRDefault="008875C3" w:rsidP="008875C3">
      <w:pPr>
        <w:pStyle w:val="PL"/>
      </w:pPr>
      <w:r>
        <w:t xml:space="preserve">                      maximum: 1800</w:t>
      </w:r>
    </w:p>
    <w:p w14:paraId="4A76E039" w14:textId="77777777" w:rsidR="008875C3" w:rsidRDefault="008875C3" w:rsidP="008875C3">
      <w:pPr>
        <w:pStyle w:val="PL"/>
      </w:pPr>
      <w:r>
        <w:t xml:space="preserve">    RRMPolicyRatio-Single:</w:t>
      </w:r>
    </w:p>
    <w:p w14:paraId="4D84B842" w14:textId="77777777" w:rsidR="008875C3" w:rsidRDefault="008875C3" w:rsidP="008875C3">
      <w:pPr>
        <w:pStyle w:val="PL"/>
      </w:pPr>
      <w:r>
        <w:t xml:space="preserve">      allOf:</w:t>
      </w:r>
    </w:p>
    <w:p w14:paraId="779D95BD" w14:textId="77777777" w:rsidR="008875C3" w:rsidRDefault="008875C3" w:rsidP="008875C3">
      <w:pPr>
        <w:pStyle w:val="PL"/>
      </w:pPr>
      <w:r>
        <w:t xml:space="preserve">        - $ref: 'genericNrm.yaml#/components/schemas/Top-Attr'</w:t>
      </w:r>
    </w:p>
    <w:p w14:paraId="738664B9" w14:textId="77777777" w:rsidR="008875C3" w:rsidRDefault="008875C3" w:rsidP="008875C3">
      <w:pPr>
        <w:pStyle w:val="PL"/>
      </w:pPr>
      <w:r>
        <w:t xml:space="preserve">        - type: object</w:t>
      </w:r>
    </w:p>
    <w:p w14:paraId="05D31129" w14:textId="77777777" w:rsidR="008875C3" w:rsidRDefault="008875C3" w:rsidP="008875C3">
      <w:pPr>
        <w:pStyle w:val="PL"/>
      </w:pPr>
      <w:r>
        <w:t xml:space="preserve">          properties:</w:t>
      </w:r>
    </w:p>
    <w:p w14:paraId="0D46006E" w14:textId="77777777" w:rsidR="008875C3" w:rsidRDefault="008875C3" w:rsidP="008875C3">
      <w:pPr>
        <w:pStyle w:val="PL"/>
      </w:pPr>
      <w:r>
        <w:t xml:space="preserve">            attributes:</w:t>
      </w:r>
    </w:p>
    <w:p w14:paraId="518B27B8" w14:textId="77777777" w:rsidR="008875C3" w:rsidRDefault="008875C3" w:rsidP="008875C3">
      <w:pPr>
        <w:pStyle w:val="PL"/>
      </w:pPr>
      <w:r>
        <w:t xml:space="preserve">              allOf:</w:t>
      </w:r>
    </w:p>
    <w:p w14:paraId="627F9AAE" w14:textId="77777777" w:rsidR="008875C3" w:rsidRDefault="008875C3" w:rsidP="008875C3">
      <w:pPr>
        <w:pStyle w:val="PL"/>
      </w:pPr>
      <w:r>
        <w:t xml:space="preserve">                - $ref: '#/components/schemas/RrmPolicy_-Attr'</w:t>
      </w:r>
    </w:p>
    <w:p w14:paraId="545DE112" w14:textId="77777777" w:rsidR="008875C3" w:rsidRDefault="008875C3" w:rsidP="008875C3">
      <w:pPr>
        <w:pStyle w:val="PL"/>
      </w:pPr>
      <w:r>
        <w:t xml:space="preserve">                - type: object</w:t>
      </w:r>
    </w:p>
    <w:p w14:paraId="309063E7" w14:textId="77777777" w:rsidR="008875C3" w:rsidRDefault="008875C3" w:rsidP="008875C3">
      <w:pPr>
        <w:pStyle w:val="PL"/>
      </w:pPr>
      <w:r>
        <w:t xml:space="preserve">                  properties:</w:t>
      </w:r>
    </w:p>
    <w:p w14:paraId="2E557221" w14:textId="77777777" w:rsidR="008875C3" w:rsidRDefault="008875C3" w:rsidP="008875C3">
      <w:pPr>
        <w:pStyle w:val="PL"/>
      </w:pPr>
      <w:r>
        <w:t xml:space="preserve">                    rRMPolicyMaxRatio:</w:t>
      </w:r>
    </w:p>
    <w:p w14:paraId="1F083455" w14:textId="77777777" w:rsidR="008875C3" w:rsidRDefault="008875C3" w:rsidP="008875C3">
      <w:pPr>
        <w:pStyle w:val="PL"/>
      </w:pPr>
      <w:r>
        <w:t xml:space="preserve">                      type: integer</w:t>
      </w:r>
    </w:p>
    <w:p w14:paraId="18CC5A47" w14:textId="77777777" w:rsidR="008875C3" w:rsidRDefault="008875C3" w:rsidP="008875C3">
      <w:pPr>
        <w:pStyle w:val="PL"/>
      </w:pPr>
      <w:r>
        <w:t xml:space="preserve">                    rRMPolicyMinRatio:</w:t>
      </w:r>
    </w:p>
    <w:p w14:paraId="72B00E83" w14:textId="77777777" w:rsidR="008875C3" w:rsidRDefault="008875C3" w:rsidP="008875C3">
      <w:pPr>
        <w:pStyle w:val="PL"/>
      </w:pPr>
      <w:r>
        <w:t xml:space="preserve">                      type: integer</w:t>
      </w:r>
    </w:p>
    <w:p w14:paraId="6729A4AF" w14:textId="77777777" w:rsidR="008875C3" w:rsidRDefault="008875C3" w:rsidP="008875C3">
      <w:pPr>
        <w:pStyle w:val="PL"/>
      </w:pPr>
      <w:r>
        <w:t xml:space="preserve">                    rRMPolicyDedicatedRatio:</w:t>
      </w:r>
    </w:p>
    <w:p w14:paraId="439FB965" w14:textId="77777777" w:rsidR="008875C3" w:rsidRDefault="008875C3" w:rsidP="008875C3">
      <w:pPr>
        <w:pStyle w:val="PL"/>
      </w:pPr>
      <w:r>
        <w:t xml:space="preserve">                      type: integer</w:t>
      </w:r>
    </w:p>
    <w:p w14:paraId="61984024" w14:textId="77777777" w:rsidR="008875C3" w:rsidRDefault="008875C3" w:rsidP="008875C3">
      <w:pPr>
        <w:pStyle w:val="PL"/>
      </w:pPr>
    </w:p>
    <w:p w14:paraId="28E186DC" w14:textId="77777777" w:rsidR="008875C3" w:rsidRDefault="008875C3" w:rsidP="008875C3">
      <w:pPr>
        <w:pStyle w:val="PL"/>
      </w:pPr>
      <w:r>
        <w:t xml:space="preserve">    NRCellRelation-Single:</w:t>
      </w:r>
    </w:p>
    <w:p w14:paraId="6EFF8155" w14:textId="77777777" w:rsidR="008875C3" w:rsidRDefault="008875C3" w:rsidP="008875C3">
      <w:pPr>
        <w:pStyle w:val="PL"/>
      </w:pPr>
      <w:r>
        <w:t xml:space="preserve">      allOf:</w:t>
      </w:r>
    </w:p>
    <w:p w14:paraId="5B118ACB" w14:textId="77777777" w:rsidR="008875C3" w:rsidRDefault="008875C3" w:rsidP="008875C3">
      <w:pPr>
        <w:pStyle w:val="PL"/>
      </w:pPr>
      <w:r>
        <w:t xml:space="preserve">        - $ref: 'genericNrm.yaml#/components/schemas/Top-Attr'</w:t>
      </w:r>
    </w:p>
    <w:p w14:paraId="4B0683C2" w14:textId="77777777" w:rsidR="008875C3" w:rsidRDefault="008875C3" w:rsidP="008875C3">
      <w:pPr>
        <w:pStyle w:val="PL"/>
      </w:pPr>
      <w:r>
        <w:t xml:space="preserve">        - type: object</w:t>
      </w:r>
    </w:p>
    <w:p w14:paraId="53F98689" w14:textId="77777777" w:rsidR="008875C3" w:rsidRDefault="008875C3" w:rsidP="008875C3">
      <w:pPr>
        <w:pStyle w:val="PL"/>
      </w:pPr>
      <w:r>
        <w:t xml:space="preserve">          properties:</w:t>
      </w:r>
    </w:p>
    <w:p w14:paraId="26AB268A" w14:textId="77777777" w:rsidR="008875C3" w:rsidRDefault="008875C3" w:rsidP="008875C3">
      <w:pPr>
        <w:pStyle w:val="PL"/>
      </w:pPr>
      <w:r>
        <w:t xml:space="preserve">            attributes:</w:t>
      </w:r>
    </w:p>
    <w:p w14:paraId="0EF23DC6" w14:textId="77777777" w:rsidR="008875C3" w:rsidRDefault="008875C3" w:rsidP="008875C3">
      <w:pPr>
        <w:pStyle w:val="PL"/>
      </w:pPr>
      <w:r>
        <w:t xml:space="preserve">                  type: object</w:t>
      </w:r>
    </w:p>
    <w:p w14:paraId="7E388CE6" w14:textId="77777777" w:rsidR="008875C3" w:rsidRDefault="008875C3" w:rsidP="008875C3">
      <w:pPr>
        <w:pStyle w:val="PL"/>
      </w:pPr>
      <w:r>
        <w:t xml:space="preserve">                  properties:</w:t>
      </w:r>
    </w:p>
    <w:p w14:paraId="5A8247B1" w14:textId="77777777" w:rsidR="008875C3" w:rsidRDefault="008875C3" w:rsidP="008875C3">
      <w:pPr>
        <w:pStyle w:val="PL"/>
      </w:pPr>
      <w:r>
        <w:t xml:space="preserve">                    nRTCI:</w:t>
      </w:r>
    </w:p>
    <w:p w14:paraId="5305401E" w14:textId="77777777" w:rsidR="008875C3" w:rsidRDefault="008875C3" w:rsidP="008875C3">
      <w:pPr>
        <w:pStyle w:val="PL"/>
      </w:pPr>
      <w:r>
        <w:t xml:space="preserve">                      type: integer</w:t>
      </w:r>
    </w:p>
    <w:p w14:paraId="0B79B18B" w14:textId="77777777" w:rsidR="008875C3" w:rsidRDefault="008875C3" w:rsidP="008875C3">
      <w:pPr>
        <w:pStyle w:val="PL"/>
      </w:pPr>
      <w:r>
        <w:t xml:space="preserve">                    cellIndividualOffset:</w:t>
      </w:r>
    </w:p>
    <w:p w14:paraId="569CD186" w14:textId="77777777" w:rsidR="008875C3" w:rsidRDefault="008875C3" w:rsidP="008875C3">
      <w:pPr>
        <w:pStyle w:val="PL"/>
      </w:pPr>
      <w:r>
        <w:t xml:space="preserve">                      $ref: '#/components/schemas/CellIndividualOffset'</w:t>
      </w:r>
    </w:p>
    <w:p w14:paraId="591EEC14" w14:textId="77777777" w:rsidR="008875C3" w:rsidRDefault="008875C3" w:rsidP="008875C3">
      <w:pPr>
        <w:pStyle w:val="PL"/>
      </w:pPr>
      <w:r>
        <w:t xml:space="preserve">                    adjacentNRCellRef:</w:t>
      </w:r>
    </w:p>
    <w:p w14:paraId="12539269" w14:textId="77777777" w:rsidR="008875C3" w:rsidRDefault="008875C3" w:rsidP="008875C3">
      <w:pPr>
        <w:pStyle w:val="PL"/>
      </w:pPr>
      <w:r>
        <w:t xml:space="preserve">                      $ref: 'comDefs.yaml#/components/schemas/Dn'</w:t>
      </w:r>
    </w:p>
    <w:p w14:paraId="2B248323" w14:textId="77777777" w:rsidR="008875C3" w:rsidRDefault="008875C3" w:rsidP="008875C3">
      <w:pPr>
        <w:pStyle w:val="PL"/>
      </w:pPr>
      <w:r>
        <w:t xml:space="preserve">                    nRFrequencyRef:</w:t>
      </w:r>
    </w:p>
    <w:p w14:paraId="32C7AA03" w14:textId="77777777" w:rsidR="008875C3" w:rsidRDefault="008875C3" w:rsidP="008875C3">
      <w:pPr>
        <w:pStyle w:val="PL"/>
      </w:pPr>
      <w:r>
        <w:t xml:space="preserve">                      $ref: 'comDefs.yaml#/components/schemas/Dn'</w:t>
      </w:r>
    </w:p>
    <w:p w14:paraId="30D1F5D4" w14:textId="77777777" w:rsidR="008875C3" w:rsidRDefault="008875C3" w:rsidP="008875C3">
      <w:pPr>
        <w:pStyle w:val="PL"/>
      </w:pPr>
      <w:r>
        <w:t xml:space="preserve">                    isRemoveAllowed:</w:t>
      </w:r>
    </w:p>
    <w:p w14:paraId="01D09D76" w14:textId="77777777" w:rsidR="008875C3" w:rsidRDefault="008875C3" w:rsidP="008875C3">
      <w:pPr>
        <w:pStyle w:val="PL"/>
      </w:pPr>
      <w:r>
        <w:t xml:space="preserve">                      type: boolean</w:t>
      </w:r>
    </w:p>
    <w:p w14:paraId="3B356A5F" w14:textId="77777777" w:rsidR="008875C3" w:rsidRDefault="008875C3" w:rsidP="008875C3">
      <w:pPr>
        <w:pStyle w:val="PL"/>
      </w:pPr>
      <w:r>
        <w:t xml:space="preserve">                    isHOAllowed:</w:t>
      </w:r>
    </w:p>
    <w:p w14:paraId="0B3E8254" w14:textId="77777777" w:rsidR="008875C3" w:rsidRDefault="008875C3" w:rsidP="008875C3">
      <w:pPr>
        <w:pStyle w:val="PL"/>
      </w:pPr>
      <w:r>
        <w:t xml:space="preserve">                      type: boolean</w:t>
      </w:r>
    </w:p>
    <w:p w14:paraId="781A8364" w14:textId="77777777" w:rsidR="008875C3" w:rsidRDefault="008875C3" w:rsidP="008875C3">
      <w:pPr>
        <w:pStyle w:val="PL"/>
      </w:pPr>
      <w:r>
        <w:t xml:space="preserve">                    isESCoveredBy:</w:t>
      </w:r>
    </w:p>
    <w:p w14:paraId="2C2F79FB" w14:textId="77777777" w:rsidR="008875C3" w:rsidRDefault="008875C3" w:rsidP="008875C3">
      <w:pPr>
        <w:pStyle w:val="PL"/>
      </w:pPr>
      <w:r>
        <w:t xml:space="preserve">                      $ref: '#/components/schemas/IsESCoveredBy'</w:t>
      </w:r>
    </w:p>
    <w:p w14:paraId="34676654" w14:textId="77777777" w:rsidR="008875C3" w:rsidRDefault="008875C3" w:rsidP="008875C3">
      <w:pPr>
        <w:pStyle w:val="PL"/>
      </w:pPr>
      <w:r>
        <w:t xml:space="preserve">                    isENDCAllowed:</w:t>
      </w:r>
    </w:p>
    <w:p w14:paraId="7DCD7DAD" w14:textId="77777777" w:rsidR="008875C3" w:rsidRDefault="008875C3" w:rsidP="008875C3">
      <w:pPr>
        <w:pStyle w:val="PL"/>
      </w:pPr>
      <w:r>
        <w:t xml:space="preserve">                      type: boolean</w:t>
      </w:r>
    </w:p>
    <w:p w14:paraId="4F5B5BE5" w14:textId="77777777" w:rsidR="008875C3" w:rsidRDefault="008875C3" w:rsidP="008875C3">
      <w:pPr>
        <w:pStyle w:val="PL"/>
      </w:pPr>
      <w:r>
        <w:t xml:space="preserve">    EUtranCellRelation-Single:</w:t>
      </w:r>
    </w:p>
    <w:p w14:paraId="7EE13861" w14:textId="77777777" w:rsidR="008875C3" w:rsidRDefault="008875C3" w:rsidP="008875C3">
      <w:pPr>
        <w:pStyle w:val="PL"/>
      </w:pPr>
      <w:r>
        <w:t xml:space="preserve">      allOf:</w:t>
      </w:r>
    </w:p>
    <w:p w14:paraId="213CD96D" w14:textId="77777777" w:rsidR="008875C3" w:rsidRDefault="008875C3" w:rsidP="008875C3">
      <w:pPr>
        <w:pStyle w:val="PL"/>
      </w:pPr>
      <w:r>
        <w:t xml:space="preserve">        - $ref: 'genericNrm.yaml#/components/schemas/Top-Attr'</w:t>
      </w:r>
    </w:p>
    <w:p w14:paraId="366DEB90" w14:textId="77777777" w:rsidR="008875C3" w:rsidRDefault="008875C3" w:rsidP="008875C3">
      <w:pPr>
        <w:pStyle w:val="PL"/>
      </w:pPr>
      <w:r>
        <w:t xml:space="preserve">        - type: object</w:t>
      </w:r>
    </w:p>
    <w:p w14:paraId="31F2B94C" w14:textId="77777777" w:rsidR="008875C3" w:rsidRDefault="008875C3" w:rsidP="008875C3">
      <w:pPr>
        <w:pStyle w:val="PL"/>
      </w:pPr>
      <w:r>
        <w:t xml:space="preserve">          properties:</w:t>
      </w:r>
    </w:p>
    <w:p w14:paraId="47BB651C" w14:textId="77777777" w:rsidR="008875C3" w:rsidRDefault="008875C3" w:rsidP="008875C3">
      <w:pPr>
        <w:pStyle w:val="PL"/>
      </w:pPr>
      <w:r>
        <w:t xml:space="preserve">            attributes:</w:t>
      </w:r>
    </w:p>
    <w:p w14:paraId="7B22CE77" w14:textId="77777777" w:rsidR="008875C3" w:rsidRDefault="008875C3" w:rsidP="008875C3">
      <w:pPr>
        <w:pStyle w:val="PL"/>
      </w:pPr>
      <w:r>
        <w:t xml:space="preserve">              allOf:</w:t>
      </w:r>
    </w:p>
    <w:p w14:paraId="0157AFA2" w14:textId="77777777" w:rsidR="008875C3" w:rsidRDefault="008875C3" w:rsidP="008875C3">
      <w:pPr>
        <w:pStyle w:val="PL"/>
      </w:pPr>
      <w:r>
        <w:t xml:space="preserve">                - $ref: 'genericNrm.yaml#/components/schemas/ManagedFunction-Attr'</w:t>
      </w:r>
    </w:p>
    <w:p w14:paraId="1BF98BD5" w14:textId="77777777" w:rsidR="008875C3" w:rsidRDefault="008875C3" w:rsidP="008875C3">
      <w:pPr>
        <w:pStyle w:val="PL"/>
      </w:pPr>
      <w:r>
        <w:t xml:space="preserve">                - type: object</w:t>
      </w:r>
    </w:p>
    <w:p w14:paraId="4F7623C6" w14:textId="77777777" w:rsidR="008875C3" w:rsidRDefault="008875C3" w:rsidP="008875C3">
      <w:pPr>
        <w:pStyle w:val="PL"/>
      </w:pPr>
      <w:r>
        <w:t xml:space="preserve">                  properties:</w:t>
      </w:r>
    </w:p>
    <w:p w14:paraId="02474D85" w14:textId="77777777" w:rsidR="008875C3" w:rsidRDefault="008875C3" w:rsidP="008875C3">
      <w:pPr>
        <w:pStyle w:val="PL"/>
      </w:pPr>
      <w:r>
        <w:t xml:space="preserve">                    adjacentEUtranCellRef:</w:t>
      </w:r>
    </w:p>
    <w:p w14:paraId="04759660" w14:textId="77777777" w:rsidR="008875C3" w:rsidRDefault="008875C3" w:rsidP="008875C3">
      <w:pPr>
        <w:pStyle w:val="PL"/>
      </w:pPr>
      <w:r>
        <w:t xml:space="preserve">                      $ref: 'comDefs.yaml#/components/schemas/Dn'</w:t>
      </w:r>
    </w:p>
    <w:p w14:paraId="2E16970D" w14:textId="77777777" w:rsidR="008875C3" w:rsidRDefault="008875C3" w:rsidP="008875C3">
      <w:pPr>
        <w:pStyle w:val="PL"/>
      </w:pPr>
      <w:r>
        <w:t xml:space="preserve">        - $ref: 'genericNrm.yaml#/components/schemas/ManagedFunction-ncO'</w:t>
      </w:r>
    </w:p>
    <w:p w14:paraId="33ADA4B5" w14:textId="77777777" w:rsidR="008875C3" w:rsidRDefault="008875C3" w:rsidP="008875C3">
      <w:pPr>
        <w:pStyle w:val="PL"/>
      </w:pPr>
      <w:r>
        <w:t xml:space="preserve">    NRFreqRelation-Single:</w:t>
      </w:r>
    </w:p>
    <w:p w14:paraId="279479ED" w14:textId="77777777" w:rsidR="008875C3" w:rsidRDefault="008875C3" w:rsidP="008875C3">
      <w:pPr>
        <w:pStyle w:val="PL"/>
      </w:pPr>
      <w:r>
        <w:t xml:space="preserve">      allOf:</w:t>
      </w:r>
    </w:p>
    <w:p w14:paraId="061643D8" w14:textId="77777777" w:rsidR="008875C3" w:rsidRDefault="008875C3" w:rsidP="008875C3">
      <w:pPr>
        <w:pStyle w:val="PL"/>
      </w:pPr>
      <w:r>
        <w:t xml:space="preserve">        - $ref: 'genericNrm.yaml#/components/schemas/Top-Attr'</w:t>
      </w:r>
    </w:p>
    <w:p w14:paraId="1F355CEC" w14:textId="77777777" w:rsidR="008875C3" w:rsidRDefault="008875C3" w:rsidP="008875C3">
      <w:pPr>
        <w:pStyle w:val="PL"/>
      </w:pPr>
      <w:r>
        <w:t xml:space="preserve">        - type: object</w:t>
      </w:r>
    </w:p>
    <w:p w14:paraId="5D3A8257" w14:textId="77777777" w:rsidR="008875C3" w:rsidRDefault="008875C3" w:rsidP="008875C3">
      <w:pPr>
        <w:pStyle w:val="PL"/>
      </w:pPr>
      <w:r>
        <w:t xml:space="preserve">          properties:</w:t>
      </w:r>
    </w:p>
    <w:p w14:paraId="28A7396F" w14:textId="77777777" w:rsidR="008875C3" w:rsidRDefault="008875C3" w:rsidP="008875C3">
      <w:pPr>
        <w:pStyle w:val="PL"/>
      </w:pPr>
      <w:r>
        <w:t xml:space="preserve">            attributes:</w:t>
      </w:r>
    </w:p>
    <w:p w14:paraId="32530FD2" w14:textId="77777777" w:rsidR="008875C3" w:rsidRDefault="008875C3" w:rsidP="008875C3">
      <w:pPr>
        <w:pStyle w:val="PL"/>
      </w:pPr>
      <w:r>
        <w:t xml:space="preserve">                  type: object</w:t>
      </w:r>
    </w:p>
    <w:p w14:paraId="3792C37B" w14:textId="77777777" w:rsidR="008875C3" w:rsidRDefault="008875C3" w:rsidP="008875C3">
      <w:pPr>
        <w:pStyle w:val="PL"/>
      </w:pPr>
      <w:r>
        <w:t xml:space="preserve">                  properties:</w:t>
      </w:r>
    </w:p>
    <w:p w14:paraId="14621782" w14:textId="77777777" w:rsidR="008875C3" w:rsidRDefault="008875C3" w:rsidP="008875C3">
      <w:pPr>
        <w:pStyle w:val="PL"/>
      </w:pPr>
      <w:r>
        <w:t xml:space="preserve">                    offsetMO:</w:t>
      </w:r>
    </w:p>
    <w:p w14:paraId="122C9731" w14:textId="77777777" w:rsidR="008875C3" w:rsidRDefault="008875C3" w:rsidP="008875C3">
      <w:pPr>
        <w:pStyle w:val="PL"/>
      </w:pPr>
      <w:r>
        <w:t xml:space="preserve">                      $ref: '#/components/schemas/QOffsetRangeList'</w:t>
      </w:r>
    </w:p>
    <w:p w14:paraId="53B0F8C8" w14:textId="77777777" w:rsidR="008875C3" w:rsidRDefault="008875C3" w:rsidP="008875C3">
      <w:pPr>
        <w:pStyle w:val="PL"/>
      </w:pPr>
      <w:r>
        <w:t xml:space="preserve">                    blackListEntry:</w:t>
      </w:r>
    </w:p>
    <w:p w14:paraId="47450385" w14:textId="77777777" w:rsidR="008875C3" w:rsidRDefault="008875C3" w:rsidP="008875C3">
      <w:pPr>
        <w:pStyle w:val="PL"/>
      </w:pPr>
      <w:r>
        <w:t xml:space="preserve">                      type: array</w:t>
      </w:r>
    </w:p>
    <w:p w14:paraId="3DA4F09D" w14:textId="77777777" w:rsidR="008875C3" w:rsidRDefault="008875C3" w:rsidP="008875C3">
      <w:pPr>
        <w:pStyle w:val="PL"/>
      </w:pPr>
      <w:r>
        <w:t xml:space="preserve">                      items:</w:t>
      </w:r>
    </w:p>
    <w:p w14:paraId="7BAF9511" w14:textId="77777777" w:rsidR="008875C3" w:rsidRDefault="008875C3" w:rsidP="008875C3">
      <w:pPr>
        <w:pStyle w:val="PL"/>
      </w:pPr>
      <w:r>
        <w:t xml:space="preserve">                        type: integer</w:t>
      </w:r>
    </w:p>
    <w:p w14:paraId="19F6ABCF" w14:textId="77777777" w:rsidR="008875C3" w:rsidRDefault="008875C3" w:rsidP="008875C3">
      <w:pPr>
        <w:pStyle w:val="PL"/>
      </w:pPr>
      <w:r>
        <w:t xml:space="preserve">                        minimum: 0</w:t>
      </w:r>
    </w:p>
    <w:p w14:paraId="2729D6C7" w14:textId="77777777" w:rsidR="008875C3" w:rsidRDefault="008875C3" w:rsidP="008875C3">
      <w:pPr>
        <w:pStyle w:val="PL"/>
      </w:pPr>
      <w:r>
        <w:t xml:space="preserve">                        maximum: 1007</w:t>
      </w:r>
    </w:p>
    <w:p w14:paraId="0B215B13" w14:textId="77777777" w:rsidR="008875C3" w:rsidRDefault="008875C3" w:rsidP="008875C3">
      <w:pPr>
        <w:pStyle w:val="PL"/>
      </w:pPr>
      <w:r>
        <w:t xml:space="preserve">                    blackListEntryIdleMode:</w:t>
      </w:r>
    </w:p>
    <w:p w14:paraId="19AFA605" w14:textId="77777777" w:rsidR="008875C3" w:rsidRDefault="008875C3" w:rsidP="008875C3">
      <w:pPr>
        <w:pStyle w:val="PL"/>
      </w:pPr>
      <w:r>
        <w:t xml:space="preserve">                      type: integer</w:t>
      </w:r>
    </w:p>
    <w:p w14:paraId="0280D78D" w14:textId="77777777" w:rsidR="008875C3" w:rsidRDefault="008875C3" w:rsidP="008875C3">
      <w:pPr>
        <w:pStyle w:val="PL"/>
      </w:pPr>
      <w:r>
        <w:t xml:space="preserve">                    cellReselectionPriority:</w:t>
      </w:r>
    </w:p>
    <w:p w14:paraId="23D9E583" w14:textId="77777777" w:rsidR="008875C3" w:rsidRDefault="008875C3" w:rsidP="008875C3">
      <w:pPr>
        <w:pStyle w:val="PL"/>
      </w:pPr>
      <w:r>
        <w:t xml:space="preserve">                      type: integer</w:t>
      </w:r>
    </w:p>
    <w:p w14:paraId="79468949" w14:textId="77777777" w:rsidR="008875C3" w:rsidRDefault="008875C3" w:rsidP="008875C3">
      <w:pPr>
        <w:pStyle w:val="PL"/>
      </w:pPr>
      <w:r>
        <w:t xml:space="preserve">                    cellReselectionSubPriority:</w:t>
      </w:r>
    </w:p>
    <w:p w14:paraId="220DBD4B" w14:textId="77777777" w:rsidR="008875C3" w:rsidRDefault="008875C3" w:rsidP="008875C3">
      <w:pPr>
        <w:pStyle w:val="PL"/>
      </w:pPr>
      <w:r>
        <w:t xml:space="preserve">                      type: number</w:t>
      </w:r>
    </w:p>
    <w:p w14:paraId="04239ED2" w14:textId="77777777" w:rsidR="008875C3" w:rsidRDefault="008875C3" w:rsidP="008875C3">
      <w:pPr>
        <w:pStyle w:val="PL"/>
      </w:pPr>
      <w:r>
        <w:t xml:space="preserve">                      minimum: 0.2</w:t>
      </w:r>
    </w:p>
    <w:p w14:paraId="65909715" w14:textId="77777777" w:rsidR="008875C3" w:rsidRDefault="008875C3" w:rsidP="008875C3">
      <w:pPr>
        <w:pStyle w:val="PL"/>
      </w:pPr>
      <w:r>
        <w:t xml:space="preserve">                      maximum: 0.8</w:t>
      </w:r>
    </w:p>
    <w:p w14:paraId="7700F4B1" w14:textId="77777777" w:rsidR="008875C3" w:rsidRDefault="008875C3" w:rsidP="008875C3">
      <w:pPr>
        <w:pStyle w:val="PL"/>
      </w:pPr>
      <w:r>
        <w:t xml:space="preserve">                      multipleOf: 0.2</w:t>
      </w:r>
    </w:p>
    <w:p w14:paraId="7AB81200" w14:textId="77777777" w:rsidR="008875C3" w:rsidRDefault="008875C3" w:rsidP="008875C3">
      <w:pPr>
        <w:pStyle w:val="PL"/>
      </w:pPr>
      <w:r>
        <w:t xml:space="preserve">                    pMax:</w:t>
      </w:r>
    </w:p>
    <w:p w14:paraId="029772D4" w14:textId="77777777" w:rsidR="008875C3" w:rsidRDefault="008875C3" w:rsidP="008875C3">
      <w:pPr>
        <w:pStyle w:val="PL"/>
      </w:pPr>
      <w:r>
        <w:t xml:space="preserve">                      type: integer</w:t>
      </w:r>
    </w:p>
    <w:p w14:paraId="071CE6FE" w14:textId="77777777" w:rsidR="008875C3" w:rsidRDefault="008875C3" w:rsidP="008875C3">
      <w:pPr>
        <w:pStyle w:val="PL"/>
      </w:pPr>
      <w:r>
        <w:t xml:space="preserve">                      minimum: -30</w:t>
      </w:r>
    </w:p>
    <w:p w14:paraId="7AD645AF" w14:textId="77777777" w:rsidR="008875C3" w:rsidRDefault="008875C3" w:rsidP="008875C3">
      <w:pPr>
        <w:pStyle w:val="PL"/>
      </w:pPr>
      <w:r>
        <w:t xml:space="preserve">                      maximum: 33</w:t>
      </w:r>
    </w:p>
    <w:p w14:paraId="093C503E" w14:textId="77777777" w:rsidR="008875C3" w:rsidRDefault="008875C3" w:rsidP="008875C3">
      <w:pPr>
        <w:pStyle w:val="PL"/>
      </w:pPr>
      <w:r>
        <w:t xml:space="preserve">                    qOffsetFreq:</w:t>
      </w:r>
    </w:p>
    <w:p w14:paraId="69DF00A9" w14:textId="77777777" w:rsidR="008875C3" w:rsidRDefault="008875C3" w:rsidP="008875C3">
      <w:pPr>
        <w:pStyle w:val="PL"/>
      </w:pPr>
      <w:r>
        <w:t xml:space="preserve">                      $ref: '#/components/schemas/QOffsetFreq'</w:t>
      </w:r>
    </w:p>
    <w:p w14:paraId="2B293EB2" w14:textId="77777777" w:rsidR="008875C3" w:rsidRDefault="008875C3" w:rsidP="008875C3">
      <w:pPr>
        <w:pStyle w:val="PL"/>
      </w:pPr>
      <w:r>
        <w:t xml:space="preserve">                    qQualMin:</w:t>
      </w:r>
    </w:p>
    <w:p w14:paraId="6856EA55" w14:textId="77777777" w:rsidR="008875C3" w:rsidRDefault="008875C3" w:rsidP="008875C3">
      <w:pPr>
        <w:pStyle w:val="PL"/>
      </w:pPr>
      <w:r>
        <w:t xml:space="preserve">                      type: number</w:t>
      </w:r>
    </w:p>
    <w:p w14:paraId="6968BD81" w14:textId="77777777" w:rsidR="008875C3" w:rsidRDefault="008875C3" w:rsidP="008875C3">
      <w:pPr>
        <w:pStyle w:val="PL"/>
      </w:pPr>
      <w:r>
        <w:t xml:space="preserve">                    qRxLevMin:</w:t>
      </w:r>
    </w:p>
    <w:p w14:paraId="723AFD04" w14:textId="77777777" w:rsidR="008875C3" w:rsidRDefault="008875C3" w:rsidP="008875C3">
      <w:pPr>
        <w:pStyle w:val="PL"/>
      </w:pPr>
      <w:r>
        <w:t xml:space="preserve">                      type: integer</w:t>
      </w:r>
    </w:p>
    <w:p w14:paraId="5C0965A8" w14:textId="77777777" w:rsidR="008875C3" w:rsidRDefault="008875C3" w:rsidP="008875C3">
      <w:pPr>
        <w:pStyle w:val="PL"/>
      </w:pPr>
      <w:r>
        <w:t xml:space="preserve">                      minimum: -140</w:t>
      </w:r>
    </w:p>
    <w:p w14:paraId="6F8DCAC0" w14:textId="77777777" w:rsidR="008875C3" w:rsidRDefault="008875C3" w:rsidP="008875C3">
      <w:pPr>
        <w:pStyle w:val="PL"/>
      </w:pPr>
      <w:r>
        <w:t xml:space="preserve">                      maximum: -44</w:t>
      </w:r>
    </w:p>
    <w:p w14:paraId="2DA81718" w14:textId="77777777" w:rsidR="008875C3" w:rsidRDefault="008875C3" w:rsidP="008875C3">
      <w:pPr>
        <w:pStyle w:val="PL"/>
      </w:pPr>
      <w:r>
        <w:t xml:space="preserve">                    threshXHighP:</w:t>
      </w:r>
    </w:p>
    <w:p w14:paraId="248ACA90" w14:textId="77777777" w:rsidR="008875C3" w:rsidRDefault="008875C3" w:rsidP="008875C3">
      <w:pPr>
        <w:pStyle w:val="PL"/>
      </w:pPr>
      <w:r>
        <w:t xml:space="preserve">                      type: integer</w:t>
      </w:r>
    </w:p>
    <w:p w14:paraId="7B89BDCA" w14:textId="77777777" w:rsidR="008875C3" w:rsidRDefault="008875C3" w:rsidP="008875C3">
      <w:pPr>
        <w:pStyle w:val="PL"/>
      </w:pPr>
      <w:r>
        <w:t xml:space="preserve">                      minimum: 0</w:t>
      </w:r>
    </w:p>
    <w:p w14:paraId="6E42F986" w14:textId="77777777" w:rsidR="008875C3" w:rsidRDefault="008875C3" w:rsidP="008875C3">
      <w:pPr>
        <w:pStyle w:val="PL"/>
      </w:pPr>
      <w:r>
        <w:t xml:space="preserve">                      maximum: 62</w:t>
      </w:r>
    </w:p>
    <w:p w14:paraId="1A6B6F5C" w14:textId="77777777" w:rsidR="008875C3" w:rsidRDefault="008875C3" w:rsidP="008875C3">
      <w:pPr>
        <w:pStyle w:val="PL"/>
      </w:pPr>
      <w:r>
        <w:t xml:space="preserve">                    threshXHighQ:</w:t>
      </w:r>
    </w:p>
    <w:p w14:paraId="269BE2A2" w14:textId="77777777" w:rsidR="008875C3" w:rsidRDefault="008875C3" w:rsidP="008875C3">
      <w:pPr>
        <w:pStyle w:val="PL"/>
      </w:pPr>
      <w:r>
        <w:t xml:space="preserve">                      type: integer</w:t>
      </w:r>
    </w:p>
    <w:p w14:paraId="45521BE5" w14:textId="77777777" w:rsidR="008875C3" w:rsidRDefault="008875C3" w:rsidP="008875C3">
      <w:pPr>
        <w:pStyle w:val="PL"/>
      </w:pPr>
      <w:r>
        <w:t xml:space="preserve">                      minimum: 0</w:t>
      </w:r>
    </w:p>
    <w:p w14:paraId="7A04FF1F" w14:textId="77777777" w:rsidR="008875C3" w:rsidRDefault="008875C3" w:rsidP="008875C3">
      <w:pPr>
        <w:pStyle w:val="PL"/>
      </w:pPr>
      <w:r>
        <w:t xml:space="preserve">                      maximum: 31</w:t>
      </w:r>
    </w:p>
    <w:p w14:paraId="2CBC4DC9" w14:textId="77777777" w:rsidR="008875C3" w:rsidRDefault="008875C3" w:rsidP="008875C3">
      <w:pPr>
        <w:pStyle w:val="PL"/>
      </w:pPr>
      <w:r>
        <w:t xml:space="preserve">                    threshXLowP:</w:t>
      </w:r>
    </w:p>
    <w:p w14:paraId="4F00E5DF" w14:textId="77777777" w:rsidR="008875C3" w:rsidRDefault="008875C3" w:rsidP="008875C3">
      <w:pPr>
        <w:pStyle w:val="PL"/>
      </w:pPr>
      <w:r>
        <w:t xml:space="preserve">                      type: integer</w:t>
      </w:r>
    </w:p>
    <w:p w14:paraId="707F6B49" w14:textId="77777777" w:rsidR="008875C3" w:rsidRDefault="008875C3" w:rsidP="008875C3">
      <w:pPr>
        <w:pStyle w:val="PL"/>
      </w:pPr>
      <w:r>
        <w:t xml:space="preserve">                      minimum: 0</w:t>
      </w:r>
    </w:p>
    <w:p w14:paraId="6343B01A" w14:textId="77777777" w:rsidR="008875C3" w:rsidRDefault="008875C3" w:rsidP="008875C3">
      <w:pPr>
        <w:pStyle w:val="PL"/>
      </w:pPr>
      <w:r>
        <w:t xml:space="preserve">                      maximum: 62</w:t>
      </w:r>
    </w:p>
    <w:p w14:paraId="36C7B488" w14:textId="77777777" w:rsidR="008875C3" w:rsidRDefault="008875C3" w:rsidP="008875C3">
      <w:pPr>
        <w:pStyle w:val="PL"/>
      </w:pPr>
      <w:r>
        <w:t xml:space="preserve">                    threshXLowQ:</w:t>
      </w:r>
    </w:p>
    <w:p w14:paraId="26658C24" w14:textId="77777777" w:rsidR="008875C3" w:rsidRDefault="008875C3" w:rsidP="008875C3">
      <w:pPr>
        <w:pStyle w:val="PL"/>
      </w:pPr>
      <w:r>
        <w:t xml:space="preserve">                      type: integer</w:t>
      </w:r>
    </w:p>
    <w:p w14:paraId="20BE068A" w14:textId="77777777" w:rsidR="008875C3" w:rsidRDefault="008875C3" w:rsidP="008875C3">
      <w:pPr>
        <w:pStyle w:val="PL"/>
      </w:pPr>
      <w:r>
        <w:t xml:space="preserve">                      minimum: 0</w:t>
      </w:r>
    </w:p>
    <w:p w14:paraId="350D9E38" w14:textId="77777777" w:rsidR="008875C3" w:rsidRDefault="008875C3" w:rsidP="008875C3">
      <w:pPr>
        <w:pStyle w:val="PL"/>
      </w:pPr>
      <w:r>
        <w:t xml:space="preserve">                      maximum: 31</w:t>
      </w:r>
    </w:p>
    <w:p w14:paraId="667BAC20" w14:textId="77777777" w:rsidR="008875C3" w:rsidRDefault="008875C3" w:rsidP="008875C3">
      <w:pPr>
        <w:pStyle w:val="PL"/>
      </w:pPr>
      <w:r>
        <w:t xml:space="preserve">                    tReselectionNr:</w:t>
      </w:r>
    </w:p>
    <w:p w14:paraId="3187230A" w14:textId="77777777" w:rsidR="008875C3" w:rsidRDefault="008875C3" w:rsidP="008875C3">
      <w:pPr>
        <w:pStyle w:val="PL"/>
      </w:pPr>
      <w:r>
        <w:t xml:space="preserve">                      type: integer</w:t>
      </w:r>
    </w:p>
    <w:p w14:paraId="28580130" w14:textId="77777777" w:rsidR="008875C3" w:rsidRDefault="008875C3" w:rsidP="008875C3">
      <w:pPr>
        <w:pStyle w:val="PL"/>
      </w:pPr>
      <w:r>
        <w:t xml:space="preserve">                      minimum: 0</w:t>
      </w:r>
    </w:p>
    <w:p w14:paraId="53325E03" w14:textId="77777777" w:rsidR="008875C3" w:rsidRDefault="008875C3" w:rsidP="008875C3">
      <w:pPr>
        <w:pStyle w:val="PL"/>
      </w:pPr>
      <w:r>
        <w:t xml:space="preserve">                      maximum: 7</w:t>
      </w:r>
    </w:p>
    <w:p w14:paraId="4E4D6F2F" w14:textId="77777777" w:rsidR="008875C3" w:rsidRDefault="008875C3" w:rsidP="008875C3">
      <w:pPr>
        <w:pStyle w:val="PL"/>
      </w:pPr>
      <w:r>
        <w:t xml:space="preserve">                    tReselectionNRSfHigh:</w:t>
      </w:r>
    </w:p>
    <w:p w14:paraId="0BAF2C9A" w14:textId="77777777" w:rsidR="008875C3" w:rsidRDefault="008875C3" w:rsidP="008875C3">
      <w:pPr>
        <w:pStyle w:val="PL"/>
      </w:pPr>
      <w:r>
        <w:t xml:space="preserve">                      $ref: '#/components/schemas/TReselectionNRSf'</w:t>
      </w:r>
    </w:p>
    <w:p w14:paraId="5A4ED135" w14:textId="77777777" w:rsidR="008875C3" w:rsidRDefault="008875C3" w:rsidP="008875C3">
      <w:pPr>
        <w:pStyle w:val="PL"/>
      </w:pPr>
      <w:r>
        <w:t xml:space="preserve">                    tReselectionNRSfMedium:</w:t>
      </w:r>
    </w:p>
    <w:p w14:paraId="1CBCC01D" w14:textId="77777777" w:rsidR="008875C3" w:rsidRDefault="008875C3" w:rsidP="008875C3">
      <w:pPr>
        <w:pStyle w:val="PL"/>
      </w:pPr>
      <w:r>
        <w:t xml:space="preserve">                      $ref: '#/components/schemas/TReselectionNRSf'</w:t>
      </w:r>
    </w:p>
    <w:p w14:paraId="1022D48E" w14:textId="77777777" w:rsidR="008875C3" w:rsidRDefault="008875C3" w:rsidP="008875C3">
      <w:pPr>
        <w:pStyle w:val="PL"/>
      </w:pPr>
      <w:r>
        <w:t xml:space="preserve">                    nRFrequencyRef:</w:t>
      </w:r>
    </w:p>
    <w:p w14:paraId="23411205" w14:textId="77777777" w:rsidR="008875C3" w:rsidRDefault="008875C3" w:rsidP="008875C3">
      <w:pPr>
        <w:pStyle w:val="PL"/>
      </w:pPr>
      <w:r>
        <w:t xml:space="preserve">                      $ref: 'comDefs.yaml#/components/schemas/Dn'</w:t>
      </w:r>
    </w:p>
    <w:p w14:paraId="125D19C5" w14:textId="77777777" w:rsidR="008875C3" w:rsidRDefault="008875C3" w:rsidP="008875C3">
      <w:pPr>
        <w:pStyle w:val="PL"/>
      </w:pPr>
      <w:r>
        <w:t xml:space="preserve">    EUtranFreqRelation-Single:</w:t>
      </w:r>
    </w:p>
    <w:p w14:paraId="18B246C7" w14:textId="77777777" w:rsidR="008875C3" w:rsidRDefault="008875C3" w:rsidP="008875C3">
      <w:pPr>
        <w:pStyle w:val="PL"/>
      </w:pPr>
      <w:r>
        <w:t xml:space="preserve">      allOf:</w:t>
      </w:r>
    </w:p>
    <w:p w14:paraId="0A51FA37" w14:textId="77777777" w:rsidR="008875C3" w:rsidRDefault="008875C3" w:rsidP="008875C3">
      <w:pPr>
        <w:pStyle w:val="PL"/>
      </w:pPr>
      <w:r>
        <w:t xml:space="preserve">        - $ref: 'genericNrm.yaml#/components/schemas/Top-Attr'</w:t>
      </w:r>
    </w:p>
    <w:p w14:paraId="05F8D31F" w14:textId="77777777" w:rsidR="008875C3" w:rsidRDefault="008875C3" w:rsidP="008875C3">
      <w:pPr>
        <w:pStyle w:val="PL"/>
      </w:pPr>
      <w:r>
        <w:t xml:space="preserve">        - type: object</w:t>
      </w:r>
    </w:p>
    <w:p w14:paraId="35C7F626" w14:textId="77777777" w:rsidR="008875C3" w:rsidRDefault="008875C3" w:rsidP="008875C3">
      <w:pPr>
        <w:pStyle w:val="PL"/>
      </w:pPr>
      <w:r>
        <w:t xml:space="preserve">          properties:</w:t>
      </w:r>
    </w:p>
    <w:p w14:paraId="533AD7E3" w14:textId="77777777" w:rsidR="008875C3" w:rsidRDefault="008875C3" w:rsidP="008875C3">
      <w:pPr>
        <w:pStyle w:val="PL"/>
      </w:pPr>
      <w:r>
        <w:t xml:space="preserve">            attributes:</w:t>
      </w:r>
    </w:p>
    <w:p w14:paraId="1378EF44" w14:textId="77777777" w:rsidR="008875C3" w:rsidRDefault="008875C3" w:rsidP="008875C3">
      <w:pPr>
        <w:pStyle w:val="PL"/>
      </w:pPr>
      <w:r>
        <w:t xml:space="preserve">              type: object</w:t>
      </w:r>
    </w:p>
    <w:p w14:paraId="217FC857" w14:textId="77777777" w:rsidR="008875C3" w:rsidRDefault="008875C3" w:rsidP="008875C3">
      <w:pPr>
        <w:pStyle w:val="PL"/>
      </w:pPr>
      <w:r>
        <w:t xml:space="preserve">              properties:</w:t>
      </w:r>
    </w:p>
    <w:p w14:paraId="3E3573C5" w14:textId="77777777" w:rsidR="008875C3" w:rsidRDefault="008875C3" w:rsidP="008875C3">
      <w:pPr>
        <w:pStyle w:val="PL"/>
      </w:pPr>
      <w:r>
        <w:t xml:space="preserve">                    cellIndividualOffset:</w:t>
      </w:r>
    </w:p>
    <w:p w14:paraId="23A70EF4" w14:textId="77777777" w:rsidR="008875C3" w:rsidRDefault="008875C3" w:rsidP="008875C3">
      <w:pPr>
        <w:pStyle w:val="PL"/>
      </w:pPr>
      <w:r>
        <w:t xml:space="preserve">                      $ref: '#/components/schemas/CellIndividualOffset'</w:t>
      </w:r>
    </w:p>
    <w:p w14:paraId="5AF57DEE" w14:textId="77777777" w:rsidR="008875C3" w:rsidRDefault="008875C3" w:rsidP="008875C3">
      <w:pPr>
        <w:pStyle w:val="PL"/>
      </w:pPr>
      <w:r>
        <w:t xml:space="preserve">                    blackListEntry:</w:t>
      </w:r>
    </w:p>
    <w:p w14:paraId="16ED04C1" w14:textId="77777777" w:rsidR="008875C3" w:rsidRDefault="008875C3" w:rsidP="008875C3">
      <w:pPr>
        <w:pStyle w:val="PL"/>
      </w:pPr>
      <w:r>
        <w:t xml:space="preserve">                      type: array</w:t>
      </w:r>
    </w:p>
    <w:p w14:paraId="1DDC2C2B" w14:textId="77777777" w:rsidR="008875C3" w:rsidRDefault="008875C3" w:rsidP="008875C3">
      <w:pPr>
        <w:pStyle w:val="PL"/>
      </w:pPr>
      <w:r>
        <w:t xml:space="preserve">                      items:</w:t>
      </w:r>
    </w:p>
    <w:p w14:paraId="22972F1C" w14:textId="77777777" w:rsidR="008875C3" w:rsidRDefault="008875C3" w:rsidP="008875C3">
      <w:pPr>
        <w:pStyle w:val="PL"/>
      </w:pPr>
      <w:r>
        <w:t xml:space="preserve">                        type: integer</w:t>
      </w:r>
    </w:p>
    <w:p w14:paraId="1CF71593" w14:textId="77777777" w:rsidR="008875C3" w:rsidRDefault="008875C3" w:rsidP="008875C3">
      <w:pPr>
        <w:pStyle w:val="PL"/>
      </w:pPr>
      <w:r>
        <w:t xml:space="preserve">                        minimum: 0</w:t>
      </w:r>
    </w:p>
    <w:p w14:paraId="4E03580E" w14:textId="77777777" w:rsidR="008875C3" w:rsidRDefault="008875C3" w:rsidP="008875C3">
      <w:pPr>
        <w:pStyle w:val="PL"/>
      </w:pPr>
      <w:r>
        <w:t xml:space="preserve">                        maximum: 1007</w:t>
      </w:r>
    </w:p>
    <w:p w14:paraId="7155FF01" w14:textId="77777777" w:rsidR="008875C3" w:rsidRDefault="008875C3" w:rsidP="008875C3">
      <w:pPr>
        <w:pStyle w:val="PL"/>
      </w:pPr>
      <w:r>
        <w:t xml:space="preserve">                    blackListEntryIdleMode:</w:t>
      </w:r>
    </w:p>
    <w:p w14:paraId="0B24B51D" w14:textId="77777777" w:rsidR="008875C3" w:rsidRDefault="008875C3" w:rsidP="008875C3">
      <w:pPr>
        <w:pStyle w:val="PL"/>
      </w:pPr>
      <w:r>
        <w:t xml:space="preserve">                      type: integer</w:t>
      </w:r>
    </w:p>
    <w:p w14:paraId="1A44D4CE" w14:textId="77777777" w:rsidR="008875C3" w:rsidRDefault="008875C3" w:rsidP="008875C3">
      <w:pPr>
        <w:pStyle w:val="PL"/>
      </w:pPr>
      <w:r>
        <w:t xml:space="preserve">                    cellReselectionPriority:</w:t>
      </w:r>
    </w:p>
    <w:p w14:paraId="5DA4B04F" w14:textId="77777777" w:rsidR="008875C3" w:rsidRDefault="008875C3" w:rsidP="008875C3">
      <w:pPr>
        <w:pStyle w:val="PL"/>
      </w:pPr>
      <w:r>
        <w:t xml:space="preserve">                      type: integer</w:t>
      </w:r>
    </w:p>
    <w:p w14:paraId="120CBFDD" w14:textId="77777777" w:rsidR="008875C3" w:rsidRDefault="008875C3" w:rsidP="008875C3">
      <w:pPr>
        <w:pStyle w:val="PL"/>
      </w:pPr>
      <w:r>
        <w:t xml:space="preserve">                    cellReselectionSubPriority:</w:t>
      </w:r>
    </w:p>
    <w:p w14:paraId="0E2929C0" w14:textId="77777777" w:rsidR="008875C3" w:rsidRDefault="008875C3" w:rsidP="008875C3">
      <w:pPr>
        <w:pStyle w:val="PL"/>
      </w:pPr>
      <w:r>
        <w:t xml:space="preserve">                      type: number</w:t>
      </w:r>
    </w:p>
    <w:p w14:paraId="5C336185" w14:textId="77777777" w:rsidR="008875C3" w:rsidRDefault="008875C3" w:rsidP="008875C3">
      <w:pPr>
        <w:pStyle w:val="PL"/>
      </w:pPr>
      <w:r>
        <w:t xml:space="preserve">                      minimum: 0.2</w:t>
      </w:r>
    </w:p>
    <w:p w14:paraId="3A31230D" w14:textId="77777777" w:rsidR="008875C3" w:rsidRDefault="008875C3" w:rsidP="008875C3">
      <w:pPr>
        <w:pStyle w:val="PL"/>
      </w:pPr>
      <w:r>
        <w:t xml:space="preserve">                      maximum: 0.8</w:t>
      </w:r>
    </w:p>
    <w:p w14:paraId="0A1A8D9B" w14:textId="77777777" w:rsidR="008875C3" w:rsidRDefault="008875C3" w:rsidP="008875C3">
      <w:pPr>
        <w:pStyle w:val="PL"/>
      </w:pPr>
      <w:r>
        <w:t xml:space="preserve">                      multipleOf: 0.2</w:t>
      </w:r>
    </w:p>
    <w:p w14:paraId="37B72BA8" w14:textId="77777777" w:rsidR="008875C3" w:rsidRDefault="008875C3" w:rsidP="008875C3">
      <w:pPr>
        <w:pStyle w:val="PL"/>
      </w:pPr>
      <w:r>
        <w:t xml:space="preserve">                    pMax:</w:t>
      </w:r>
    </w:p>
    <w:p w14:paraId="0912964A" w14:textId="77777777" w:rsidR="008875C3" w:rsidRDefault="008875C3" w:rsidP="008875C3">
      <w:pPr>
        <w:pStyle w:val="PL"/>
      </w:pPr>
      <w:r>
        <w:t xml:space="preserve">                      type: integer</w:t>
      </w:r>
    </w:p>
    <w:p w14:paraId="291C4896" w14:textId="77777777" w:rsidR="008875C3" w:rsidRDefault="008875C3" w:rsidP="008875C3">
      <w:pPr>
        <w:pStyle w:val="PL"/>
      </w:pPr>
      <w:r>
        <w:t xml:space="preserve">                      minimum: -30</w:t>
      </w:r>
    </w:p>
    <w:p w14:paraId="3D1962B5" w14:textId="77777777" w:rsidR="008875C3" w:rsidRDefault="008875C3" w:rsidP="008875C3">
      <w:pPr>
        <w:pStyle w:val="PL"/>
      </w:pPr>
      <w:r>
        <w:t xml:space="preserve">                      maximum: 33</w:t>
      </w:r>
    </w:p>
    <w:p w14:paraId="11EC86C9" w14:textId="77777777" w:rsidR="008875C3" w:rsidRDefault="008875C3" w:rsidP="008875C3">
      <w:pPr>
        <w:pStyle w:val="PL"/>
      </w:pPr>
      <w:r>
        <w:t xml:space="preserve">                    qOffsetFreq:</w:t>
      </w:r>
    </w:p>
    <w:p w14:paraId="39FB7602" w14:textId="77777777" w:rsidR="008875C3" w:rsidRDefault="008875C3" w:rsidP="008875C3">
      <w:pPr>
        <w:pStyle w:val="PL"/>
      </w:pPr>
      <w:r>
        <w:t xml:space="preserve">                      $ref: '#/components/schemas/QOffsetFreq'</w:t>
      </w:r>
    </w:p>
    <w:p w14:paraId="7EEAEBE9" w14:textId="77777777" w:rsidR="008875C3" w:rsidRDefault="008875C3" w:rsidP="008875C3">
      <w:pPr>
        <w:pStyle w:val="PL"/>
      </w:pPr>
      <w:r>
        <w:t xml:space="preserve">                    qQualMin:</w:t>
      </w:r>
    </w:p>
    <w:p w14:paraId="15694AE6" w14:textId="77777777" w:rsidR="008875C3" w:rsidRDefault="008875C3" w:rsidP="008875C3">
      <w:pPr>
        <w:pStyle w:val="PL"/>
      </w:pPr>
      <w:r>
        <w:t xml:space="preserve">                      type: number</w:t>
      </w:r>
    </w:p>
    <w:p w14:paraId="036B19C6" w14:textId="77777777" w:rsidR="008875C3" w:rsidRDefault="008875C3" w:rsidP="008875C3">
      <w:pPr>
        <w:pStyle w:val="PL"/>
      </w:pPr>
      <w:r>
        <w:t xml:space="preserve">                    qRxLevMin:</w:t>
      </w:r>
    </w:p>
    <w:p w14:paraId="3EC86798" w14:textId="77777777" w:rsidR="008875C3" w:rsidRDefault="008875C3" w:rsidP="008875C3">
      <w:pPr>
        <w:pStyle w:val="PL"/>
      </w:pPr>
      <w:r>
        <w:t xml:space="preserve">                      type: integer</w:t>
      </w:r>
    </w:p>
    <w:p w14:paraId="293B0192" w14:textId="77777777" w:rsidR="008875C3" w:rsidRDefault="008875C3" w:rsidP="008875C3">
      <w:pPr>
        <w:pStyle w:val="PL"/>
      </w:pPr>
      <w:r>
        <w:t xml:space="preserve">                      minimum: -140</w:t>
      </w:r>
    </w:p>
    <w:p w14:paraId="57B7FF3A" w14:textId="77777777" w:rsidR="008875C3" w:rsidRDefault="008875C3" w:rsidP="008875C3">
      <w:pPr>
        <w:pStyle w:val="PL"/>
      </w:pPr>
      <w:r>
        <w:t xml:space="preserve">                      maximum: -44</w:t>
      </w:r>
    </w:p>
    <w:p w14:paraId="48C72EF5" w14:textId="77777777" w:rsidR="008875C3" w:rsidRDefault="008875C3" w:rsidP="008875C3">
      <w:pPr>
        <w:pStyle w:val="PL"/>
      </w:pPr>
      <w:r>
        <w:t xml:space="preserve">                    threshXHighP:</w:t>
      </w:r>
    </w:p>
    <w:p w14:paraId="1C615382" w14:textId="77777777" w:rsidR="008875C3" w:rsidRDefault="008875C3" w:rsidP="008875C3">
      <w:pPr>
        <w:pStyle w:val="PL"/>
      </w:pPr>
      <w:r>
        <w:t xml:space="preserve">                      type: integer</w:t>
      </w:r>
    </w:p>
    <w:p w14:paraId="5CCD6848" w14:textId="77777777" w:rsidR="008875C3" w:rsidRDefault="008875C3" w:rsidP="008875C3">
      <w:pPr>
        <w:pStyle w:val="PL"/>
      </w:pPr>
      <w:r>
        <w:t xml:space="preserve">                      minimum: 0</w:t>
      </w:r>
    </w:p>
    <w:p w14:paraId="4F268BFD" w14:textId="77777777" w:rsidR="008875C3" w:rsidRDefault="008875C3" w:rsidP="008875C3">
      <w:pPr>
        <w:pStyle w:val="PL"/>
      </w:pPr>
      <w:r>
        <w:t xml:space="preserve">                      maximum: 62</w:t>
      </w:r>
    </w:p>
    <w:p w14:paraId="14D55017" w14:textId="77777777" w:rsidR="008875C3" w:rsidRDefault="008875C3" w:rsidP="008875C3">
      <w:pPr>
        <w:pStyle w:val="PL"/>
      </w:pPr>
      <w:r>
        <w:t xml:space="preserve">                    threshXHighQ:</w:t>
      </w:r>
    </w:p>
    <w:p w14:paraId="566E3A67" w14:textId="77777777" w:rsidR="008875C3" w:rsidRDefault="008875C3" w:rsidP="008875C3">
      <w:pPr>
        <w:pStyle w:val="PL"/>
      </w:pPr>
      <w:r>
        <w:t xml:space="preserve">                      type: integer</w:t>
      </w:r>
    </w:p>
    <w:p w14:paraId="5DC35629" w14:textId="77777777" w:rsidR="008875C3" w:rsidRDefault="008875C3" w:rsidP="008875C3">
      <w:pPr>
        <w:pStyle w:val="PL"/>
      </w:pPr>
      <w:r>
        <w:t xml:space="preserve">                      minimum: 0</w:t>
      </w:r>
    </w:p>
    <w:p w14:paraId="29CD4D72" w14:textId="77777777" w:rsidR="008875C3" w:rsidRDefault="008875C3" w:rsidP="008875C3">
      <w:pPr>
        <w:pStyle w:val="PL"/>
      </w:pPr>
      <w:r>
        <w:t xml:space="preserve">                      maximum: 31</w:t>
      </w:r>
    </w:p>
    <w:p w14:paraId="4420CD21" w14:textId="77777777" w:rsidR="008875C3" w:rsidRDefault="008875C3" w:rsidP="008875C3">
      <w:pPr>
        <w:pStyle w:val="PL"/>
      </w:pPr>
      <w:r>
        <w:t xml:space="preserve">                    threshXLowP:</w:t>
      </w:r>
    </w:p>
    <w:p w14:paraId="396A461A" w14:textId="77777777" w:rsidR="008875C3" w:rsidRDefault="008875C3" w:rsidP="008875C3">
      <w:pPr>
        <w:pStyle w:val="PL"/>
      </w:pPr>
      <w:r>
        <w:t xml:space="preserve">                      type: integer</w:t>
      </w:r>
    </w:p>
    <w:p w14:paraId="3D10287D" w14:textId="77777777" w:rsidR="008875C3" w:rsidRDefault="008875C3" w:rsidP="008875C3">
      <w:pPr>
        <w:pStyle w:val="PL"/>
      </w:pPr>
      <w:r>
        <w:t xml:space="preserve">                      minimum: 0</w:t>
      </w:r>
    </w:p>
    <w:p w14:paraId="2FEE2378" w14:textId="77777777" w:rsidR="008875C3" w:rsidRDefault="008875C3" w:rsidP="008875C3">
      <w:pPr>
        <w:pStyle w:val="PL"/>
      </w:pPr>
      <w:r>
        <w:t xml:space="preserve">                      maximum: 62</w:t>
      </w:r>
    </w:p>
    <w:p w14:paraId="5DD38730" w14:textId="77777777" w:rsidR="008875C3" w:rsidRDefault="008875C3" w:rsidP="008875C3">
      <w:pPr>
        <w:pStyle w:val="PL"/>
      </w:pPr>
      <w:r>
        <w:t xml:space="preserve">                    threshXLowQ:</w:t>
      </w:r>
    </w:p>
    <w:p w14:paraId="16F6190D" w14:textId="77777777" w:rsidR="008875C3" w:rsidRDefault="008875C3" w:rsidP="008875C3">
      <w:pPr>
        <w:pStyle w:val="PL"/>
      </w:pPr>
      <w:r>
        <w:t xml:space="preserve">                      type: integer</w:t>
      </w:r>
    </w:p>
    <w:p w14:paraId="7A2BCEAD" w14:textId="77777777" w:rsidR="008875C3" w:rsidRDefault="008875C3" w:rsidP="008875C3">
      <w:pPr>
        <w:pStyle w:val="PL"/>
      </w:pPr>
      <w:r>
        <w:t xml:space="preserve">                      minimum: 0</w:t>
      </w:r>
    </w:p>
    <w:p w14:paraId="7DA4C392" w14:textId="77777777" w:rsidR="008875C3" w:rsidRDefault="008875C3" w:rsidP="008875C3">
      <w:pPr>
        <w:pStyle w:val="PL"/>
      </w:pPr>
      <w:r>
        <w:t xml:space="preserve">                      maximum: 31</w:t>
      </w:r>
    </w:p>
    <w:p w14:paraId="34EFBAA4" w14:textId="77777777" w:rsidR="008875C3" w:rsidRDefault="008875C3" w:rsidP="008875C3">
      <w:pPr>
        <w:pStyle w:val="PL"/>
      </w:pPr>
      <w:r>
        <w:t xml:space="preserve">                    tReselectionEutran:</w:t>
      </w:r>
    </w:p>
    <w:p w14:paraId="6BD7F021" w14:textId="77777777" w:rsidR="008875C3" w:rsidRDefault="008875C3" w:rsidP="008875C3">
      <w:pPr>
        <w:pStyle w:val="PL"/>
      </w:pPr>
      <w:r>
        <w:t xml:space="preserve">                      type: integer</w:t>
      </w:r>
    </w:p>
    <w:p w14:paraId="562417ED" w14:textId="77777777" w:rsidR="008875C3" w:rsidRDefault="008875C3" w:rsidP="008875C3">
      <w:pPr>
        <w:pStyle w:val="PL"/>
      </w:pPr>
      <w:r>
        <w:t xml:space="preserve">                      minimum: 0</w:t>
      </w:r>
    </w:p>
    <w:p w14:paraId="41B6B557" w14:textId="77777777" w:rsidR="008875C3" w:rsidRDefault="008875C3" w:rsidP="008875C3">
      <w:pPr>
        <w:pStyle w:val="PL"/>
      </w:pPr>
      <w:r>
        <w:t xml:space="preserve">                      maximum: 7</w:t>
      </w:r>
    </w:p>
    <w:p w14:paraId="1957A712" w14:textId="77777777" w:rsidR="008875C3" w:rsidRDefault="008875C3" w:rsidP="008875C3">
      <w:pPr>
        <w:pStyle w:val="PL"/>
      </w:pPr>
      <w:r>
        <w:t xml:space="preserve">                    tReselectionNRSfHigh:</w:t>
      </w:r>
    </w:p>
    <w:p w14:paraId="52B1168F" w14:textId="77777777" w:rsidR="008875C3" w:rsidRDefault="008875C3" w:rsidP="008875C3">
      <w:pPr>
        <w:pStyle w:val="PL"/>
      </w:pPr>
      <w:r>
        <w:t xml:space="preserve">                      $ref: '#/components/schemas/TReselectionNRSf'</w:t>
      </w:r>
    </w:p>
    <w:p w14:paraId="6EBB4E8D" w14:textId="77777777" w:rsidR="008875C3" w:rsidRDefault="008875C3" w:rsidP="008875C3">
      <w:pPr>
        <w:pStyle w:val="PL"/>
      </w:pPr>
      <w:r>
        <w:t xml:space="preserve">                    tReselectionNRSfMedium:</w:t>
      </w:r>
    </w:p>
    <w:p w14:paraId="22C178ED" w14:textId="77777777" w:rsidR="008875C3" w:rsidRDefault="008875C3" w:rsidP="008875C3">
      <w:pPr>
        <w:pStyle w:val="PL"/>
      </w:pPr>
      <w:r>
        <w:t xml:space="preserve">                      $ref: '#/components/schemas/TReselectionNRSf'</w:t>
      </w:r>
    </w:p>
    <w:p w14:paraId="7348DFC1" w14:textId="77777777" w:rsidR="008875C3" w:rsidRDefault="008875C3" w:rsidP="008875C3">
      <w:pPr>
        <w:pStyle w:val="PL"/>
      </w:pPr>
      <w:r>
        <w:t xml:space="preserve">                    eUTranFrequencyRef:</w:t>
      </w:r>
    </w:p>
    <w:p w14:paraId="4DBCF024" w14:textId="77777777" w:rsidR="008875C3" w:rsidRDefault="008875C3" w:rsidP="008875C3">
      <w:pPr>
        <w:pStyle w:val="PL"/>
      </w:pPr>
      <w:r>
        <w:t xml:space="preserve">                      $ref: 'comDefs.yaml#/components/schemas/Dn'</w:t>
      </w:r>
    </w:p>
    <w:p w14:paraId="645566D3" w14:textId="77777777" w:rsidR="008875C3" w:rsidRDefault="008875C3" w:rsidP="008875C3">
      <w:pPr>
        <w:pStyle w:val="PL"/>
      </w:pPr>
      <w:r>
        <w:t xml:space="preserve">    DANRManagementFunction-Single:</w:t>
      </w:r>
    </w:p>
    <w:p w14:paraId="3B568D03" w14:textId="77777777" w:rsidR="008875C3" w:rsidRDefault="008875C3" w:rsidP="008875C3">
      <w:pPr>
        <w:pStyle w:val="PL"/>
      </w:pPr>
      <w:r>
        <w:t xml:space="preserve">      allOf:</w:t>
      </w:r>
    </w:p>
    <w:p w14:paraId="026C7633" w14:textId="77777777" w:rsidR="008875C3" w:rsidRDefault="008875C3" w:rsidP="008875C3">
      <w:pPr>
        <w:pStyle w:val="PL"/>
      </w:pPr>
      <w:r>
        <w:t xml:space="preserve">        - $ref: 'genericNrm.yaml#/components/schemas/Top-Attr'</w:t>
      </w:r>
    </w:p>
    <w:p w14:paraId="15FF284B" w14:textId="77777777" w:rsidR="008875C3" w:rsidRDefault="008875C3" w:rsidP="008875C3">
      <w:pPr>
        <w:pStyle w:val="PL"/>
      </w:pPr>
      <w:r>
        <w:t xml:space="preserve">        - type: object</w:t>
      </w:r>
    </w:p>
    <w:p w14:paraId="78B98DB3" w14:textId="77777777" w:rsidR="008875C3" w:rsidRDefault="008875C3" w:rsidP="008875C3">
      <w:pPr>
        <w:pStyle w:val="PL"/>
      </w:pPr>
      <w:r>
        <w:t xml:space="preserve">          properties:</w:t>
      </w:r>
    </w:p>
    <w:p w14:paraId="017E15AD" w14:textId="77777777" w:rsidR="008875C3" w:rsidRDefault="008875C3" w:rsidP="008875C3">
      <w:pPr>
        <w:pStyle w:val="PL"/>
      </w:pPr>
      <w:r>
        <w:t xml:space="preserve">            attributes:</w:t>
      </w:r>
    </w:p>
    <w:p w14:paraId="5D1234E2" w14:textId="77777777" w:rsidR="008875C3" w:rsidRDefault="008875C3" w:rsidP="008875C3">
      <w:pPr>
        <w:pStyle w:val="PL"/>
      </w:pPr>
      <w:r>
        <w:t xml:space="preserve">                  type: object</w:t>
      </w:r>
    </w:p>
    <w:p w14:paraId="1E83B44C" w14:textId="77777777" w:rsidR="008875C3" w:rsidRDefault="008875C3" w:rsidP="008875C3">
      <w:pPr>
        <w:pStyle w:val="PL"/>
      </w:pPr>
      <w:r>
        <w:t xml:space="preserve">                  properties:</w:t>
      </w:r>
    </w:p>
    <w:p w14:paraId="3DA87FA8" w14:textId="77777777" w:rsidR="008875C3" w:rsidRDefault="008875C3" w:rsidP="008875C3">
      <w:pPr>
        <w:pStyle w:val="PL"/>
      </w:pPr>
      <w:r>
        <w:t xml:space="preserve">                    intrasystemANRManagementSwitch:</w:t>
      </w:r>
    </w:p>
    <w:p w14:paraId="043624C7" w14:textId="77777777" w:rsidR="008875C3" w:rsidRDefault="008875C3" w:rsidP="008875C3">
      <w:pPr>
        <w:pStyle w:val="PL"/>
      </w:pPr>
      <w:r>
        <w:t xml:space="preserve">                      type: boolean</w:t>
      </w:r>
    </w:p>
    <w:p w14:paraId="2C2DAA7B" w14:textId="77777777" w:rsidR="008875C3" w:rsidRDefault="008875C3" w:rsidP="008875C3">
      <w:pPr>
        <w:pStyle w:val="PL"/>
      </w:pPr>
      <w:r>
        <w:t xml:space="preserve">                    intersystemANRManagementSwitch:</w:t>
      </w:r>
    </w:p>
    <w:p w14:paraId="6EF1EF65" w14:textId="77777777" w:rsidR="008875C3" w:rsidRDefault="008875C3" w:rsidP="008875C3">
      <w:pPr>
        <w:pStyle w:val="PL"/>
      </w:pPr>
      <w:r>
        <w:t xml:space="preserve">                      type: boolean</w:t>
      </w:r>
    </w:p>
    <w:p w14:paraId="5279F72B" w14:textId="77777777" w:rsidR="008875C3" w:rsidRDefault="008875C3" w:rsidP="008875C3">
      <w:pPr>
        <w:pStyle w:val="PL"/>
      </w:pPr>
    </w:p>
    <w:p w14:paraId="2C0C01AB" w14:textId="77777777" w:rsidR="008875C3" w:rsidRDefault="008875C3" w:rsidP="008875C3">
      <w:pPr>
        <w:pStyle w:val="PL"/>
      </w:pPr>
      <w:r>
        <w:t xml:space="preserve">    DESManagementFunction-Single:</w:t>
      </w:r>
    </w:p>
    <w:p w14:paraId="63A8B6D0" w14:textId="77777777" w:rsidR="008875C3" w:rsidRDefault="008875C3" w:rsidP="008875C3">
      <w:pPr>
        <w:pStyle w:val="PL"/>
      </w:pPr>
      <w:r>
        <w:t xml:space="preserve">      allOf:</w:t>
      </w:r>
    </w:p>
    <w:p w14:paraId="5A7A4485" w14:textId="77777777" w:rsidR="008875C3" w:rsidRDefault="008875C3" w:rsidP="008875C3">
      <w:pPr>
        <w:pStyle w:val="PL"/>
      </w:pPr>
      <w:r>
        <w:t xml:space="preserve">        - $ref: 'genericNrm.yaml#/components/schemas/Top-Attr'</w:t>
      </w:r>
    </w:p>
    <w:p w14:paraId="1FA37EEE" w14:textId="77777777" w:rsidR="008875C3" w:rsidRDefault="008875C3" w:rsidP="008875C3">
      <w:pPr>
        <w:pStyle w:val="PL"/>
      </w:pPr>
      <w:r>
        <w:t xml:space="preserve">        - type: object</w:t>
      </w:r>
    </w:p>
    <w:p w14:paraId="5E49376B" w14:textId="77777777" w:rsidR="008875C3" w:rsidRDefault="008875C3" w:rsidP="008875C3">
      <w:pPr>
        <w:pStyle w:val="PL"/>
      </w:pPr>
      <w:r>
        <w:t xml:space="preserve">          properties:</w:t>
      </w:r>
    </w:p>
    <w:p w14:paraId="39DFDE3C" w14:textId="77777777" w:rsidR="008875C3" w:rsidRDefault="008875C3" w:rsidP="008875C3">
      <w:pPr>
        <w:pStyle w:val="PL"/>
      </w:pPr>
      <w:r>
        <w:t xml:space="preserve">            attributes:</w:t>
      </w:r>
    </w:p>
    <w:p w14:paraId="5C5D7FE2" w14:textId="77777777" w:rsidR="008875C3" w:rsidRDefault="008875C3" w:rsidP="008875C3">
      <w:pPr>
        <w:pStyle w:val="PL"/>
      </w:pPr>
      <w:r>
        <w:t xml:space="preserve">                  type: object</w:t>
      </w:r>
    </w:p>
    <w:p w14:paraId="09FFE403" w14:textId="77777777" w:rsidR="008875C3" w:rsidRDefault="008875C3" w:rsidP="008875C3">
      <w:pPr>
        <w:pStyle w:val="PL"/>
      </w:pPr>
      <w:r>
        <w:t xml:space="preserve">                  properties:</w:t>
      </w:r>
    </w:p>
    <w:p w14:paraId="38DAF193" w14:textId="77777777" w:rsidR="008875C3" w:rsidRDefault="008875C3" w:rsidP="008875C3">
      <w:pPr>
        <w:pStyle w:val="PL"/>
      </w:pPr>
      <w:r>
        <w:t xml:space="preserve">                    desSwitch:</w:t>
      </w:r>
    </w:p>
    <w:p w14:paraId="42726DDE" w14:textId="77777777" w:rsidR="008875C3" w:rsidRDefault="008875C3" w:rsidP="008875C3">
      <w:pPr>
        <w:pStyle w:val="PL"/>
      </w:pPr>
      <w:r>
        <w:t xml:space="preserve">                      type: boolean</w:t>
      </w:r>
    </w:p>
    <w:p w14:paraId="3AEDB2D8" w14:textId="77777777" w:rsidR="008875C3" w:rsidRDefault="008875C3" w:rsidP="008875C3">
      <w:pPr>
        <w:pStyle w:val="PL"/>
      </w:pPr>
      <w:r>
        <w:t xml:space="preserve">                    intraRatEsActivationOriginalCellLoadParameters:</w:t>
      </w:r>
    </w:p>
    <w:p w14:paraId="4BF2D01A" w14:textId="77777777" w:rsidR="008875C3" w:rsidRDefault="008875C3" w:rsidP="008875C3">
      <w:pPr>
        <w:pStyle w:val="PL"/>
      </w:pPr>
      <w:r>
        <w:t xml:space="preserve">                      $ref: "#/components/schemas/IntraRatEsActivationOriginalCellLoadParameters"</w:t>
      </w:r>
    </w:p>
    <w:p w14:paraId="3D2641CC" w14:textId="77777777" w:rsidR="008875C3" w:rsidRDefault="008875C3" w:rsidP="008875C3">
      <w:pPr>
        <w:pStyle w:val="PL"/>
      </w:pPr>
      <w:r>
        <w:t xml:space="preserve">                    intraRatEsActivationCandidateCellsLoadParameters:</w:t>
      </w:r>
    </w:p>
    <w:p w14:paraId="7FB70C77" w14:textId="77777777" w:rsidR="008875C3" w:rsidRDefault="008875C3" w:rsidP="008875C3">
      <w:pPr>
        <w:pStyle w:val="PL"/>
      </w:pPr>
      <w:r>
        <w:t xml:space="preserve">                      $ref: "#/components/schemas/IntraRatEsActivationCandidateCellsLoadParameters"</w:t>
      </w:r>
    </w:p>
    <w:p w14:paraId="2C663DDF" w14:textId="77777777" w:rsidR="008875C3" w:rsidRDefault="008875C3" w:rsidP="008875C3">
      <w:pPr>
        <w:pStyle w:val="PL"/>
      </w:pPr>
      <w:r>
        <w:t xml:space="preserve">                    intraRatEsDeactivationCandidateCellsLoadParameters:</w:t>
      </w:r>
    </w:p>
    <w:p w14:paraId="69606B9A" w14:textId="77777777" w:rsidR="008875C3" w:rsidRDefault="008875C3" w:rsidP="008875C3">
      <w:pPr>
        <w:pStyle w:val="PL"/>
      </w:pPr>
      <w:r>
        <w:t xml:space="preserve">                      $ref: "#/components/schemas/IntraRatEsDeactivationCandidateCellsLoadParameters"</w:t>
      </w:r>
    </w:p>
    <w:p w14:paraId="330CD9BF" w14:textId="77777777" w:rsidR="008875C3" w:rsidRDefault="008875C3" w:rsidP="008875C3">
      <w:pPr>
        <w:pStyle w:val="PL"/>
      </w:pPr>
      <w:r>
        <w:t xml:space="preserve">                    esNotAllowedTimePeriod:</w:t>
      </w:r>
    </w:p>
    <w:p w14:paraId="0F0A5652" w14:textId="77777777" w:rsidR="008875C3" w:rsidRDefault="008875C3" w:rsidP="008875C3">
      <w:pPr>
        <w:pStyle w:val="PL"/>
      </w:pPr>
      <w:r>
        <w:t xml:space="preserve">                      $ref: "#/components/schemas/EsNotAllowedTimePeriod"</w:t>
      </w:r>
    </w:p>
    <w:p w14:paraId="1A9E4AC7" w14:textId="77777777" w:rsidR="008875C3" w:rsidRDefault="008875C3" w:rsidP="008875C3">
      <w:pPr>
        <w:pStyle w:val="PL"/>
      </w:pPr>
      <w:r>
        <w:t xml:space="preserve">                    interRatEsActivationOriginalCellParameters:</w:t>
      </w:r>
    </w:p>
    <w:p w14:paraId="45A7769B" w14:textId="77777777" w:rsidR="008875C3" w:rsidRDefault="008875C3" w:rsidP="008875C3">
      <w:pPr>
        <w:pStyle w:val="PL"/>
      </w:pPr>
      <w:r>
        <w:t xml:space="preserve">                      $ref: "#/components/schemas/IntraRatEsActivationOriginalCellLoadParameters"</w:t>
      </w:r>
    </w:p>
    <w:p w14:paraId="447DE8A2" w14:textId="77777777" w:rsidR="008875C3" w:rsidRDefault="008875C3" w:rsidP="008875C3">
      <w:pPr>
        <w:pStyle w:val="PL"/>
      </w:pPr>
      <w:r>
        <w:t xml:space="preserve">                    interRatEsActivationCandidateCellParameters:</w:t>
      </w:r>
    </w:p>
    <w:p w14:paraId="2D525DE7" w14:textId="77777777" w:rsidR="008875C3" w:rsidRDefault="008875C3" w:rsidP="008875C3">
      <w:pPr>
        <w:pStyle w:val="PL"/>
      </w:pPr>
      <w:r>
        <w:t xml:space="preserve">                      $ref: "#/components/schemas/IntraRatEsActivationOriginalCellLoadParameters"</w:t>
      </w:r>
    </w:p>
    <w:p w14:paraId="4BE93298" w14:textId="77777777" w:rsidR="008875C3" w:rsidRDefault="008875C3" w:rsidP="008875C3">
      <w:pPr>
        <w:pStyle w:val="PL"/>
      </w:pPr>
      <w:r>
        <w:t xml:space="preserve">                    interRatEsDeactivationCandidateCellParameters:</w:t>
      </w:r>
    </w:p>
    <w:p w14:paraId="4C46DC97" w14:textId="77777777" w:rsidR="008875C3" w:rsidRDefault="008875C3" w:rsidP="008875C3">
      <w:pPr>
        <w:pStyle w:val="PL"/>
      </w:pPr>
      <w:r>
        <w:t xml:space="preserve">                      $ref: "#/components/schemas/IntraRatEsActivationOriginalCellLoadParameters"</w:t>
      </w:r>
    </w:p>
    <w:p w14:paraId="558971DC" w14:textId="77777777" w:rsidR="008875C3" w:rsidRDefault="008875C3" w:rsidP="008875C3">
      <w:pPr>
        <w:pStyle w:val="PL"/>
      </w:pPr>
      <w:r>
        <w:t xml:space="preserve">                    isProbingCapable:</w:t>
      </w:r>
    </w:p>
    <w:p w14:paraId="14E1D912" w14:textId="77777777" w:rsidR="008875C3" w:rsidRDefault="008875C3" w:rsidP="008875C3">
      <w:pPr>
        <w:pStyle w:val="PL"/>
      </w:pPr>
      <w:r>
        <w:t xml:space="preserve">                      type: string</w:t>
      </w:r>
    </w:p>
    <w:p w14:paraId="37513A57" w14:textId="77777777" w:rsidR="008875C3" w:rsidRDefault="008875C3" w:rsidP="008875C3">
      <w:pPr>
        <w:pStyle w:val="PL"/>
      </w:pPr>
      <w:r>
        <w:t xml:space="preserve">                      enum:</w:t>
      </w:r>
    </w:p>
    <w:p w14:paraId="4237FB4A" w14:textId="77777777" w:rsidR="008875C3" w:rsidRDefault="008875C3" w:rsidP="008875C3">
      <w:pPr>
        <w:pStyle w:val="PL"/>
      </w:pPr>
      <w:r>
        <w:t xml:space="preserve">                         - yes</w:t>
      </w:r>
    </w:p>
    <w:p w14:paraId="78B01DFF" w14:textId="77777777" w:rsidR="008875C3" w:rsidRDefault="008875C3" w:rsidP="008875C3">
      <w:pPr>
        <w:pStyle w:val="PL"/>
      </w:pPr>
      <w:r>
        <w:t xml:space="preserve">                         - no</w:t>
      </w:r>
    </w:p>
    <w:p w14:paraId="177BB0DB" w14:textId="77777777" w:rsidR="008875C3" w:rsidRDefault="008875C3" w:rsidP="008875C3">
      <w:pPr>
        <w:pStyle w:val="PL"/>
      </w:pPr>
      <w:r>
        <w:t xml:space="preserve">                    energySavingState:</w:t>
      </w:r>
    </w:p>
    <w:p w14:paraId="7F3C86B7" w14:textId="77777777" w:rsidR="008875C3" w:rsidRDefault="008875C3" w:rsidP="008875C3">
      <w:pPr>
        <w:pStyle w:val="PL"/>
      </w:pPr>
      <w:r>
        <w:t xml:space="preserve">                      type: string</w:t>
      </w:r>
    </w:p>
    <w:p w14:paraId="50090D6B" w14:textId="77777777" w:rsidR="008875C3" w:rsidRDefault="008875C3" w:rsidP="008875C3">
      <w:pPr>
        <w:pStyle w:val="PL"/>
      </w:pPr>
      <w:r>
        <w:t xml:space="preserve">                      enum:</w:t>
      </w:r>
    </w:p>
    <w:p w14:paraId="0654B44A" w14:textId="77777777" w:rsidR="008875C3" w:rsidRDefault="008875C3" w:rsidP="008875C3">
      <w:pPr>
        <w:pStyle w:val="PL"/>
      </w:pPr>
      <w:r>
        <w:t xml:space="preserve">                         - isNotEnergySaving</w:t>
      </w:r>
    </w:p>
    <w:p w14:paraId="7A953C5E" w14:textId="77777777" w:rsidR="008875C3" w:rsidRDefault="008875C3" w:rsidP="008875C3">
      <w:pPr>
        <w:pStyle w:val="PL"/>
      </w:pPr>
      <w:r>
        <w:t xml:space="preserve">                         - isEnergySaving</w:t>
      </w:r>
    </w:p>
    <w:p w14:paraId="4A39D8E9" w14:textId="77777777" w:rsidR="008875C3" w:rsidRDefault="008875C3" w:rsidP="008875C3">
      <w:pPr>
        <w:pStyle w:val="PL"/>
      </w:pPr>
    </w:p>
    <w:p w14:paraId="284338BD" w14:textId="77777777" w:rsidR="008875C3" w:rsidRDefault="008875C3" w:rsidP="008875C3">
      <w:pPr>
        <w:pStyle w:val="PL"/>
      </w:pPr>
      <w:r>
        <w:t xml:space="preserve">    DRACHOptimizationFunction-Single:</w:t>
      </w:r>
    </w:p>
    <w:p w14:paraId="35E47930" w14:textId="77777777" w:rsidR="008875C3" w:rsidRDefault="008875C3" w:rsidP="008875C3">
      <w:pPr>
        <w:pStyle w:val="PL"/>
      </w:pPr>
      <w:r>
        <w:t xml:space="preserve">      allOf:</w:t>
      </w:r>
    </w:p>
    <w:p w14:paraId="1909E7B4" w14:textId="77777777" w:rsidR="008875C3" w:rsidRDefault="008875C3" w:rsidP="008875C3">
      <w:pPr>
        <w:pStyle w:val="PL"/>
      </w:pPr>
      <w:r>
        <w:t xml:space="preserve">        - $ref: 'genericNrm.yaml#/components/schemas/Top-Attr'</w:t>
      </w:r>
    </w:p>
    <w:p w14:paraId="2C0A9FE3" w14:textId="77777777" w:rsidR="008875C3" w:rsidRDefault="008875C3" w:rsidP="008875C3">
      <w:pPr>
        <w:pStyle w:val="PL"/>
      </w:pPr>
      <w:r>
        <w:t xml:space="preserve">        - type: object</w:t>
      </w:r>
    </w:p>
    <w:p w14:paraId="2EA4837C" w14:textId="77777777" w:rsidR="008875C3" w:rsidRDefault="008875C3" w:rsidP="008875C3">
      <w:pPr>
        <w:pStyle w:val="PL"/>
      </w:pPr>
      <w:r>
        <w:t xml:space="preserve">          properties:</w:t>
      </w:r>
    </w:p>
    <w:p w14:paraId="7854F27A" w14:textId="77777777" w:rsidR="008875C3" w:rsidRDefault="008875C3" w:rsidP="008875C3">
      <w:pPr>
        <w:pStyle w:val="PL"/>
      </w:pPr>
      <w:r>
        <w:t xml:space="preserve">            attributes:</w:t>
      </w:r>
    </w:p>
    <w:p w14:paraId="6DE728A1" w14:textId="77777777" w:rsidR="008875C3" w:rsidRDefault="008875C3" w:rsidP="008875C3">
      <w:pPr>
        <w:pStyle w:val="PL"/>
      </w:pPr>
      <w:r>
        <w:t xml:space="preserve">                  type: object</w:t>
      </w:r>
    </w:p>
    <w:p w14:paraId="580EA17F" w14:textId="77777777" w:rsidR="008875C3" w:rsidRDefault="008875C3" w:rsidP="008875C3">
      <w:pPr>
        <w:pStyle w:val="PL"/>
      </w:pPr>
      <w:r>
        <w:t xml:space="preserve">                  properties:</w:t>
      </w:r>
    </w:p>
    <w:p w14:paraId="44566C77" w14:textId="77777777" w:rsidR="008875C3" w:rsidRDefault="008875C3" w:rsidP="008875C3">
      <w:pPr>
        <w:pStyle w:val="PL"/>
      </w:pPr>
      <w:r>
        <w:t xml:space="preserve">                    drachOptimizationControl:</w:t>
      </w:r>
    </w:p>
    <w:p w14:paraId="428BD737" w14:textId="77777777" w:rsidR="008875C3" w:rsidRDefault="008875C3" w:rsidP="008875C3">
      <w:pPr>
        <w:pStyle w:val="PL"/>
      </w:pPr>
      <w:r>
        <w:t xml:space="preserve">                      type: boolean</w:t>
      </w:r>
    </w:p>
    <w:p w14:paraId="09CC257C" w14:textId="77777777" w:rsidR="008875C3" w:rsidRDefault="008875C3" w:rsidP="008875C3">
      <w:pPr>
        <w:pStyle w:val="PL"/>
      </w:pPr>
      <w:r>
        <w:t xml:space="preserve">                    ueAccProbilityDist:</w:t>
      </w:r>
    </w:p>
    <w:p w14:paraId="77C6CAFA" w14:textId="77777777" w:rsidR="008875C3" w:rsidRDefault="008875C3" w:rsidP="008875C3">
      <w:pPr>
        <w:pStyle w:val="PL"/>
      </w:pPr>
      <w:r>
        <w:t xml:space="preserve">                      $ref: "#/components/schemas/UeAccProbilityDist"</w:t>
      </w:r>
    </w:p>
    <w:p w14:paraId="2065DD39" w14:textId="77777777" w:rsidR="008875C3" w:rsidRDefault="008875C3" w:rsidP="008875C3">
      <w:pPr>
        <w:pStyle w:val="PL"/>
      </w:pPr>
      <w:r>
        <w:t xml:space="preserve">                    ueAccDelayProbilityDist:</w:t>
      </w:r>
    </w:p>
    <w:p w14:paraId="7EE485AE" w14:textId="77777777" w:rsidR="008875C3" w:rsidRDefault="008875C3" w:rsidP="008875C3">
      <w:pPr>
        <w:pStyle w:val="PL"/>
      </w:pPr>
      <w:r>
        <w:t xml:space="preserve">                      $ref: "#/components/schemas/UeAccDelayProbilityDist"</w:t>
      </w:r>
    </w:p>
    <w:p w14:paraId="1FE96A56" w14:textId="77777777" w:rsidR="008875C3" w:rsidRDefault="008875C3" w:rsidP="008875C3">
      <w:pPr>
        <w:pStyle w:val="PL"/>
      </w:pPr>
      <w:r>
        <w:t xml:space="preserve">        - $ref: 'genericNrm.yaml#/components/schemas/ManagedFunction-ncO'</w:t>
      </w:r>
    </w:p>
    <w:p w14:paraId="58A11E1D" w14:textId="77777777" w:rsidR="008875C3" w:rsidRDefault="008875C3" w:rsidP="008875C3">
      <w:pPr>
        <w:pStyle w:val="PL"/>
      </w:pPr>
    </w:p>
    <w:p w14:paraId="380D1334" w14:textId="77777777" w:rsidR="008875C3" w:rsidRDefault="008875C3" w:rsidP="008875C3">
      <w:pPr>
        <w:pStyle w:val="PL"/>
      </w:pPr>
      <w:r>
        <w:t xml:space="preserve">    DMROFunction-Single:</w:t>
      </w:r>
    </w:p>
    <w:p w14:paraId="68A69578" w14:textId="77777777" w:rsidR="008875C3" w:rsidRDefault="008875C3" w:rsidP="008875C3">
      <w:pPr>
        <w:pStyle w:val="PL"/>
      </w:pPr>
      <w:r>
        <w:t xml:space="preserve">      allOf:</w:t>
      </w:r>
    </w:p>
    <w:p w14:paraId="59C105CB" w14:textId="77777777" w:rsidR="008875C3" w:rsidRDefault="008875C3" w:rsidP="008875C3">
      <w:pPr>
        <w:pStyle w:val="PL"/>
      </w:pPr>
      <w:r>
        <w:t xml:space="preserve">        - $ref: 'genericNrm.yaml#/components/schemas/Top-Attr'</w:t>
      </w:r>
    </w:p>
    <w:p w14:paraId="5D08177C" w14:textId="77777777" w:rsidR="008875C3" w:rsidRDefault="008875C3" w:rsidP="008875C3">
      <w:pPr>
        <w:pStyle w:val="PL"/>
      </w:pPr>
      <w:r>
        <w:t xml:space="preserve">        - type: object</w:t>
      </w:r>
    </w:p>
    <w:p w14:paraId="1A79C89D" w14:textId="77777777" w:rsidR="008875C3" w:rsidRDefault="008875C3" w:rsidP="008875C3">
      <w:pPr>
        <w:pStyle w:val="PL"/>
      </w:pPr>
      <w:r>
        <w:t xml:space="preserve">          properties:</w:t>
      </w:r>
    </w:p>
    <w:p w14:paraId="4D11FD56" w14:textId="77777777" w:rsidR="008875C3" w:rsidRDefault="008875C3" w:rsidP="008875C3">
      <w:pPr>
        <w:pStyle w:val="PL"/>
      </w:pPr>
      <w:r>
        <w:t xml:space="preserve">            attributes: </w:t>
      </w:r>
    </w:p>
    <w:p w14:paraId="46309EF7" w14:textId="77777777" w:rsidR="008875C3" w:rsidRDefault="008875C3" w:rsidP="008875C3">
      <w:pPr>
        <w:pStyle w:val="PL"/>
      </w:pPr>
      <w:r>
        <w:t xml:space="preserve">                  type: object</w:t>
      </w:r>
    </w:p>
    <w:p w14:paraId="524F3196" w14:textId="77777777" w:rsidR="008875C3" w:rsidRDefault="008875C3" w:rsidP="008875C3">
      <w:pPr>
        <w:pStyle w:val="PL"/>
      </w:pPr>
      <w:r>
        <w:t xml:space="preserve">                  properties:</w:t>
      </w:r>
    </w:p>
    <w:p w14:paraId="432E28C0" w14:textId="77777777" w:rsidR="008875C3" w:rsidRDefault="008875C3" w:rsidP="008875C3">
      <w:pPr>
        <w:pStyle w:val="PL"/>
      </w:pPr>
      <w:r>
        <w:t xml:space="preserve">                    dmroControl:</w:t>
      </w:r>
    </w:p>
    <w:p w14:paraId="5CDE1EBF" w14:textId="77777777" w:rsidR="008875C3" w:rsidRDefault="008875C3" w:rsidP="008875C3">
      <w:pPr>
        <w:pStyle w:val="PL"/>
      </w:pPr>
      <w:r>
        <w:t xml:space="preserve">                      type: boolean</w:t>
      </w:r>
    </w:p>
    <w:p w14:paraId="504E6CC9" w14:textId="77777777" w:rsidR="008875C3" w:rsidRDefault="008875C3" w:rsidP="008875C3">
      <w:pPr>
        <w:pStyle w:val="PL"/>
      </w:pPr>
      <w:r>
        <w:t xml:space="preserve">                    maximumDeviationHoTrigger:</w:t>
      </w:r>
    </w:p>
    <w:p w14:paraId="6BB04E55" w14:textId="77777777" w:rsidR="008875C3" w:rsidRDefault="008875C3" w:rsidP="008875C3">
      <w:pPr>
        <w:pStyle w:val="PL"/>
      </w:pPr>
      <w:r>
        <w:t xml:space="preserve">                      $ref: '#/components/schemas/MaximumDeviationHoTrigger'</w:t>
      </w:r>
    </w:p>
    <w:p w14:paraId="65BA019F" w14:textId="77777777" w:rsidR="008875C3" w:rsidRDefault="008875C3" w:rsidP="008875C3">
      <w:pPr>
        <w:pStyle w:val="PL"/>
      </w:pPr>
      <w:r>
        <w:t xml:space="preserve">                    minimumTimeBetweenHoTriggerChange:</w:t>
      </w:r>
    </w:p>
    <w:p w14:paraId="2BDD1C96" w14:textId="77777777" w:rsidR="008875C3" w:rsidRDefault="008875C3" w:rsidP="008875C3">
      <w:pPr>
        <w:pStyle w:val="PL"/>
      </w:pPr>
      <w:r>
        <w:t xml:space="preserve">                      $ref: '#/components/schemas/MinimumTimeBetweenHoTriggerChange'</w:t>
      </w:r>
    </w:p>
    <w:p w14:paraId="5C9E6894" w14:textId="77777777" w:rsidR="008875C3" w:rsidRDefault="008875C3" w:rsidP="008875C3">
      <w:pPr>
        <w:pStyle w:val="PL"/>
      </w:pPr>
      <w:r>
        <w:t xml:space="preserve">                    tstoreUEcntxt:</w:t>
      </w:r>
    </w:p>
    <w:p w14:paraId="441ED78C" w14:textId="77777777" w:rsidR="008875C3" w:rsidRDefault="008875C3" w:rsidP="008875C3">
      <w:pPr>
        <w:pStyle w:val="PL"/>
      </w:pPr>
      <w:r>
        <w:t xml:space="preserve">                      $ref: '#/components/schemas/TstoreUEcntxt'</w:t>
      </w:r>
    </w:p>
    <w:p w14:paraId="6E3FF145" w14:textId="77777777" w:rsidR="008875C3" w:rsidRDefault="008875C3" w:rsidP="008875C3">
      <w:pPr>
        <w:pStyle w:val="PL"/>
      </w:pPr>
    </w:p>
    <w:p w14:paraId="2617D4FC" w14:textId="77777777" w:rsidR="008875C3" w:rsidRDefault="008875C3" w:rsidP="008875C3">
      <w:pPr>
        <w:pStyle w:val="PL"/>
      </w:pPr>
      <w:r>
        <w:t xml:space="preserve">    DPCIConfigurationFunction-Single:</w:t>
      </w:r>
    </w:p>
    <w:p w14:paraId="7B529731" w14:textId="77777777" w:rsidR="008875C3" w:rsidRDefault="008875C3" w:rsidP="008875C3">
      <w:pPr>
        <w:pStyle w:val="PL"/>
      </w:pPr>
      <w:r>
        <w:t xml:space="preserve">      allOf:</w:t>
      </w:r>
    </w:p>
    <w:p w14:paraId="2A7F363A" w14:textId="77777777" w:rsidR="008875C3" w:rsidRDefault="008875C3" w:rsidP="008875C3">
      <w:pPr>
        <w:pStyle w:val="PL"/>
      </w:pPr>
      <w:r>
        <w:t xml:space="preserve">        - $ref: 'genericNrm.yaml#/components/schemas/Top-Attr'</w:t>
      </w:r>
    </w:p>
    <w:p w14:paraId="6D50199F" w14:textId="77777777" w:rsidR="008875C3" w:rsidRDefault="008875C3" w:rsidP="008875C3">
      <w:pPr>
        <w:pStyle w:val="PL"/>
      </w:pPr>
      <w:r>
        <w:t xml:space="preserve">        - type: object</w:t>
      </w:r>
    </w:p>
    <w:p w14:paraId="34F3DEB3" w14:textId="77777777" w:rsidR="008875C3" w:rsidRDefault="008875C3" w:rsidP="008875C3">
      <w:pPr>
        <w:pStyle w:val="PL"/>
      </w:pPr>
      <w:r>
        <w:t xml:space="preserve">          properties:</w:t>
      </w:r>
    </w:p>
    <w:p w14:paraId="0AB34F46" w14:textId="77777777" w:rsidR="008875C3" w:rsidRDefault="008875C3" w:rsidP="008875C3">
      <w:pPr>
        <w:pStyle w:val="PL"/>
      </w:pPr>
      <w:r>
        <w:t xml:space="preserve">            attributes:</w:t>
      </w:r>
    </w:p>
    <w:p w14:paraId="1BF4E688" w14:textId="77777777" w:rsidR="008875C3" w:rsidRDefault="008875C3" w:rsidP="008875C3">
      <w:pPr>
        <w:pStyle w:val="PL"/>
      </w:pPr>
      <w:r>
        <w:t xml:space="preserve">                  type: object</w:t>
      </w:r>
    </w:p>
    <w:p w14:paraId="1D3CA86E" w14:textId="77777777" w:rsidR="008875C3" w:rsidRDefault="008875C3" w:rsidP="008875C3">
      <w:pPr>
        <w:pStyle w:val="PL"/>
      </w:pPr>
      <w:r>
        <w:t xml:space="preserve">                  properties:</w:t>
      </w:r>
    </w:p>
    <w:p w14:paraId="3B164034" w14:textId="77777777" w:rsidR="008875C3" w:rsidRDefault="008875C3" w:rsidP="008875C3">
      <w:pPr>
        <w:pStyle w:val="PL"/>
      </w:pPr>
      <w:r>
        <w:t xml:space="preserve">                    dPciConfigurationControl:</w:t>
      </w:r>
    </w:p>
    <w:p w14:paraId="5FA9E63A" w14:textId="77777777" w:rsidR="008875C3" w:rsidRDefault="008875C3" w:rsidP="008875C3">
      <w:pPr>
        <w:pStyle w:val="PL"/>
      </w:pPr>
      <w:r>
        <w:t xml:space="preserve">                      type: boolean</w:t>
      </w:r>
    </w:p>
    <w:p w14:paraId="13F22906" w14:textId="77777777" w:rsidR="008875C3" w:rsidRDefault="008875C3" w:rsidP="008875C3">
      <w:pPr>
        <w:pStyle w:val="PL"/>
      </w:pPr>
      <w:r>
        <w:t xml:space="preserve">                    nRPciList:</w:t>
      </w:r>
    </w:p>
    <w:p w14:paraId="4C1C7883" w14:textId="77777777" w:rsidR="008875C3" w:rsidRDefault="008875C3" w:rsidP="008875C3">
      <w:pPr>
        <w:pStyle w:val="PL"/>
      </w:pPr>
      <w:r>
        <w:t xml:space="preserve">                      $ref: "#/components/schemas/NRPciList"</w:t>
      </w:r>
    </w:p>
    <w:p w14:paraId="7B480F4E" w14:textId="77777777" w:rsidR="008875C3" w:rsidRDefault="008875C3" w:rsidP="008875C3">
      <w:pPr>
        <w:pStyle w:val="PL"/>
      </w:pPr>
    </w:p>
    <w:p w14:paraId="16801BC0" w14:textId="77777777" w:rsidR="008875C3" w:rsidRDefault="008875C3" w:rsidP="008875C3">
      <w:pPr>
        <w:pStyle w:val="PL"/>
      </w:pPr>
      <w:r>
        <w:t xml:space="preserve">    CPCIConfigurationFunction-Single:</w:t>
      </w:r>
    </w:p>
    <w:p w14:paraId="4BB54454" w14:textId="77777777" w:rsidR="008875C3" w:rsidRDefault="008875C3" w:rsidP="008875C3">
      <w:pPr>
        <w:pStyle w:val="PL"/>
      </w:pPr>
      <w:r>
        <w:t xml:space="preserve">      allOf:</w:t>
      </w:r>
    </w:p>
    <w:p w14:paraId="040B3179" w14:textId="77777777" w:rsidR="008875C3" w:rsidRDefault="008875C3" w:rsidP="008875C3">
      <w:pPr>
        <w:pStyle w:val="PL"/>
      </w:pPr>
      <w:r>
        <w:t xml:space="preserve">        - $ref: 'genericNrm.yaml#/components/schemas/Top-Attr'</w:t>
      </w:r>
    </w:p>
    <w:p w14:paraId="3C759219" w14:textId="77777777" w:rsidR="008875C3" w:rsidRDefault="008875C3" w:rsidP="008875C3">
      <w:pPr>
        <w:pStyle w:val="PL"/>
      </w:pPr>
      <w:r>
        <w:t xml:space="preserve">        - type: object</w:t>
      </w:r>
    </w:p>
    <w:p w14:paraId="0572AA31" w14:textId="77777777" w:rsidR="008875C3" w:rsidRDefault="008875C3" w:rsidP="008875C3">
      <w:pPr>
        <w:pStyle w:val="PL"/>
      </w:pPr>
      <w:r>
        <w:t xml:space="preserve">          properties:</w:t>
      </w:r>
    </w:p>
    <w:p w14:paraId="1AF7DCDD" w14:textId="77777777" w:rsidR="008875C3" w:rsidRDefault="008875C3" w:rsidP="008875C3">
      <w:pPr>
        <w:pStyle w:val="PL"/>
      </w:pPr>
      <w:r>
        <w:t xml:space="preserve">            attributes:</w:t>
      </w:r>
    </w:p>
    <w:p w14:paraId="31E0D391" w14:textId="77777777" w:rsidR="008875C3" w:rsidRDefault="008875C3" w:rsidP="008875C3">
      <w:pPr>
        <w:pStyle w:val="PL"/>
      </w:pPr>
      <w:r>
        <w:t xml:space="preserve">                  type: object</w:t>
      </w:r>
    </w:p>
    <w:p w14:paraId="19212DE1" w14:textId="77777777" w:rsidR="008875C3" w:rsidRDefault="008875C3" w:rsidP="008875C3">
      <w:pPr>
        <w:pStyle w:val="PL"/>
      </w:pPr>
      <w:r>
        <w:t xml:space="preserve">                  properties:</w:t>
      </w:r>
    </w:p>
    <w:p w14:paraId="28E9E02A" w14:textId="77777777" w:rsidR="008875C3" w:rsidRDefault="008875C3" w:rsidP="008875C3">
      <w:pPr>
        <w:pStyle w:val="PL"/>
      </w:pPr>
      <w:r>
        <w:t xml:space="preserve">                    cPciConfigurationControl:</w:t>
      </w:r>
    </w:p>
    <w:p w14:paraId="2F49736A" w14:textId="77777777" w:rsidR="008875C3" w:rsidRDefault="008875C3" w:rsidP="008875C3">
      <w:pPr>
        <w:pStyle w:val="PL"/>
      </w:pPr>
      <w:r>
        <w:t xml:space="preserve">                      type: boolean</w:t>
      </w:r>
    </w:p>
    <w:p w14:paraId="2FDD8047" w14:textId="77777777" w:rsidR="008875C3" w:rsidRDefault="008875C3" w:rsidP="008875C3">
      <w:pPr>
        <w:pStyle w:val="PL"/>
      </w:pPr>
      <w:r>
        <w:t xml:space="preserve">                    cSonPciList:</w:t>
      </w:r>
    </w:p>
    <w:p w14:paraId="5F8EE44E" w14:textId="77777777" w:rsidR="008875C3" w:rsidRDefault="008875C3" w:rsidP="008875C3">
      <w:pPr>
        <w:pStyle w:val="PL"/>
      </w:pPr>
      <w:r>
        <w:t xml:space="preserve">                      $ref: "#/components/schemas/CSonPciList"</w:t>
      </w:r>
    </w:p>
    <w:p w14:paraId="07D96D3D" w14:textId="77777777" w:rsidR="008875C3" w:rsidRDefault="008875C3" w:rsidP="008875C3">
      <w:pPr>
        <w:pStyle w:val="PL"/>
      </w:pPr>
    </w:p>
    <w:p w14:paraId="3B407C07" w14:textId="77777777" w:rsidR="008875C3" w:rsidRDefault="008875C3" w:rsidP="008875C3">
      <w:pPr>
        <w:pStyle w:val="PL"/>
      </w:pPr>
      <w:r>
        <w:t xml:space="preserve">    CESManagementFunction-Single:</w:t>
      </w:r>
    </w:p>
    <w:p w14:paraId="33E2DB3B" w14:textId="77777777" w:rsidR="008875C3" w:rsidRDefault="008875C3" w:rsidP="008875C3">
      <w:pPr>
        <w:pStyle w:val="PL"/>
      </w:pPr>
      <w:r>
        <w:t xml:space="preserve">      allOf:</w:t>
      </w:r>
    </w:p>
    <w:p w14:paraId="2101333D" w14:textId="77777777" w:rsidR="008875C3" w:rsidRDefault="008875C3" w:rsidP="008875C3">
      <w:pPr>
        <w:pStyle w:val="PL"/>
      </w:pPr>
      <w:r>
        <w:t xml:space="preserve">        - $ref: 'genericNrm.yaml#/components/schemas/Top-Attr'</w:t>
      </w:r>
    </w:p>
    <w:p w14:paraId="4617659B" w14:textId="77777777" w:rsidR="008875C3" w:rsidRDefault="008875C3" w:rsidP="008875C3">
      <w:pPr>
        <w:pStyle w:val="PL"/>
      </w:pPr>
      <w:r>
        <w:t xml:space="preserve">        - type: object</w:t>
      </w:r>
    </w:p>
    <w:p w14:paraId="0AA1B8DD" w14:textId="77777777" w:rsidR="008875C3" w:rsidRDefault="008875C3" w:rsidP="008875C3">
      <w:pPr>
        <w:pStyle w:val="PL"/>
      </w:pPr>
      <w:r>
        <w:t xml:space="preserve">          properties:</w:t>
      </w:r>
    </w:p>
    <w:p w14:paraId="793DA9AF" w14:textId="77777777" w:rsidR="008875C3" w:rsidRDefault="008875C3" w:rsidP="008875C3">
      <w:pPr>
        <w:pStyle w:val="PL"/>
      </w:pPr>
      <w:r>
        <w:t xml:space="preserve">            attributes:</w:t>
      </w:r>
    </w:p>
    <w:p w14:paraId="4DA38FA4" w14:textId="77777777" w:rsidR="008875C3" w:rsidRDefault="008875C3" w:rsidP="008875C3">
      <w:pPr>
        <w:pStyle w:val="PL"/>
      </w:pPr>
      <w:r>
        <w:t xml:space="preserve">                  type: object</w:t>
      </w:r>
    </w:p>
    <w:p w14:paraId="16CA642B" w14:textId="77777777" w:rsidR="008875C3" w:rsidRDefault="008875C3" w:rsidP="008875C3">
      <w:pPr>
        <w:pStyle w:val="PL"/>
      </w:pPr>
      <w:r>
        <w:t xml:space="preserve">                  properties:</w:t>
      </w:r>
    </w:p>
    <w:p w14:paraId="6D717413" w14:textId="77777777" w:rsidR="008875C3" w:rsidRDefault="008875C3" w:rsidP="008875C3">
      <w:pPr>
        <w:pStyle w:val="PL"/>
      </w:pPr>
      <w:r>
        <w:t xml:space="preserve">                    cesSwitch:</w:t>
      </w:r>
    </w:p>
    <w:p w14:paraId="347EEE6B" w14:textId="77777777" w:rsidR="008875C3" w:rsidRDefault="008875C3" w:rsidP="008875C3">
      <w:pPr>
        <w:pStyle w:val="PL"/>
      </w:pPr>
      <w:r>
        <w:t xml:space="preserve">                      type: boolean</w:t>
      </w:r>
    </w:p>
    <w:p w14:paraId="048D5FE8" w14:textId="77777777" w:rsidR="008875C3" w:rsidRDefault="008875C3" w:rsidP="008875C3">
      <w:pPr>
        <w:pStyle w:val="PL"/>
      </w:pPr>
      <w:r>
        <w:t xml:space="preserve">                    energySavingControl:</w:t>
      </w:r>
    </w:p>
    <w:p w14:paraId="3EA50360" w14:textId="77777777" w:rsidR="008875C3" w:rsidRDefault="008875C3" w:rsidP="008875C3">
      <w:pPr>
        <w:pStyle w:val="PL"/>
      </w:pPr>
      <w:r>
        <w:t xml:space="preserve">                      type: string</w:t>
      </w:r>
    </w:p>
    <w:p w14:paraId="5B7F4746" w14:textId="77777777" w:rsidR="008875C3" w:rsidRDefault="008875C3" w:rsidP="008875C3">
      <w:pPr>
        <w:pStyle w:val="PL"/>
      </w:pPr>
      <w:r>
        <w:t xml:space="preserve">                      enum:</w:t>
      </w:r>
    </w:p>
    <w:p w14:paraId="3CDE3A9F" w14:textId="77777777" w:rsidR="008875C3" w:rsidRDefault="008875C3" w:rsidP="008875C3">
      <w:pPr>
        <w:pStyle w:val="PL"/>
      </w:pPr>
      <w:r>
        <w:t xml:space="preserve">                         - toBeEnergySaving</w:t>
      </w:r>
    </w:p>
    <w:p w14:paraId="347BB8B5" w14:textId="77777777" w:rsidR="008875C3" w:rsidRDefault="008875C3" w:rsidP="008875C3">
      <w:pPr>
        <w:pStyle w:val="PL"/>
      </w:pPr>
      <w:r>
        <w:t xml:space="preserve">                         - toBeNotEnergySaving</w:t>
      </w:r>
    </w:p>
    <w:p w14:paraId="0969D485" w14:textId="77777777" w:rsidR="008875C3" w:rsidRDefault="008875C3" w:rsidP="008875C3">
      <w:pPr>
        <w:pStyle w:val="PL"/>
      </w:pPr>
      <w:r>
        <w:t xml:space="preserve">                    energySavingState:</w:t>
      </w:r>
    </w:p>
    <w:p w14:paraId="3C0AA0D9" w14:textId="77777777" w:rsidR="008875C3" w:rsidRDefault="008875C3" w:rsidP="008875C3">
      <w:pPr>
        <w:pStyle w:val="PL"/>
      </w:pPr>
      <w:r>
        <w:t xml:space="preserve">                      type: string</w:t>
      </w:r>
    </w:p>
    <w:p w14:paraId="7EC976F3" w14:textId="77777777" w:rsidR="008875C3" w:rsidRDefault="008875C3" w:rsidP="008875C3">
      <w:pPr>
        <w:pStyle w:val="PL"/>
      </w:pPr>
      <w:r>
        <w:t xml:space="preserve">                      enum:</w:t>
      </w:r>
    </w:p>
    <w:p w14:paraId="11E54B7B" w14:textId="77777777" w:rsidR="008875C3" w:rsidRDefault="008875C3" w:rsidP="008875C3">
      <w:pPr>
        <w:pStyle w:val="PL"/>
      </w:pPr>
      <w:r>
        <w:t xml:space="preserve">                         - isNotEnergySaving</w:t>
      </w:r>
    </w:p>
    <w:p w14:paraId="248D6342" w14:textId="77777777" w:rsidR="008875C3" w:rsidRDefault="008875C3" w:rsidP="008875C3">
      <w:pPr>
        <w:pStyle w:val="PL"/>
      </w:pPr>
      <w:r>
        <w:t xml:space="preserve">                         - isEnergySaving</w:t>
      </w:r>
    </w:p>
    <w:p w14:paraId="5F25AFF2" w14:textId="77777777" w:rsidR="008875C3" w:rsidRDefault="008875C3" w:rsidP="008875C3">
      <w:pPr>
        <w:pStyle w:val="PL"/>
      </w:pPr>
    </w:p>
    <w:p w14:paraId="43DBB001" w14:textId="77777777" w:rsidR="008875C3" w:rsidRDefault="008875C3" w:rsidP="008875C3">
      <w:pPr>
        <w:pStyle w:val="PL"/>
      </w:pPr>
      <w:r>
        <w:t xml:space="preserve">    RimRSGlobal-Single:</w:t>
      </w:r>
    </w:p>
    <w:p w14:paraId="5DFBEF14" w14:textId="77777777" w:rsidR="008875C3" w:rsidRDefault="008875C3" w:rsidP="008875C3">
      <w:pPr>
        <w:pStyle w:val="PL"/>
      </w:pPr>
      <w:r>
        <w:t xml:space="preserve">      allOf:</w:t>
      </w:r>
    </w:p>
    <w:p w14:paraId="250FAE81" w14:textId="77777777" w:rsidR="008875C3" w:rsidRDefault="008875C3" w:rsidP="008875C3">
      <w:pPr>
        <w:pStyle w:val="PL"/>
      </w:pPr>
      <w:r>
        <w:t xml:space="preserve">        - $ref: 'genericNrm.yaml#/components/schemas/Top-Attr'</w:t>
      </w:r>
    </w:p>
    <w:p w14:paraId="65A65557" w14:textId="77777777" w:rsidR="008875C3" w:rsidRDefault="008875C3" w:rsidP="008875C3">
      <w:pPr>
        <w:pStyle w:val="PL"/>
      </w:pPr>
      <w:r>
        <w:t xml:space="preserve">        - type: object</w:t>
      </w:r>
    </w:p>
    <w:p w14:paraId="3924D993" w14:textId="77777777" w:rsidR="008875C3" w:rsidRDefault="008875C3" w:rsidP="008875C3">
      <w:pPr>
        <w:pStyle w:val="PL"/>
      </w:pPr>
      <w:r>
        <w:t xml:space="preserve">          properties:</w:t>
      </w:r>
    </w:p>
    <w:p w14:paraId="55BBB69D" w14:textId="77777777" w:rsidR="008875C3" w:rsidRDefault="008875C3" w:rsidP="008875C3">
      <w:pPr>
        <w:pStyle w:val="PL"/>
      </w:pPr>
      <w:r>
        <w:t xml:space="preserve">            attributes:</w:t>
      </w:r>
    </w:p>
    <w:p w14:paraId="1D59998D" w14:textId="77777777" w:rsidR="008875C3" w:rsidRDefault="008875C3" w:rsidP="008875C3">
      <w:pPr>
        <w:pStyle w:val="PL"/>
      </w:pPr>
      <w:r>
        <w:t xml:space="preserve">              type: object</w:t>
      </w:r>
    </w:p>
    <w:p w14:paraId="11647B03" w14:textId="77777777" w:rsidR="008875C3" w:rsidRDefault="008875C3" w:rsidP="008875C3">
      <w:pPr>
        <w:pStyle w:val="PL"/>
      </w:pPr>
      <w:r>
        <w:t xml:space="preserve">              properties:</w:t>
      </w:r>
    </w:p>
    <w:p w14:paraId="56CFCBD3" w14:textId="77777777" w:rsidR="008875C3" w:rsidRDefault="008875C3" w:rsidP="008875C3">
      <w:pPr>
        <w:pStyle w:val="PL"/>
      </w:pPr>
      <w:r>
        <w:t xml:space="preserve">                frequencyDomainPara:</w:t>
      </w:r>
    </w:p>
    <w:p w14:paraId="7CCB3E28" w14:textId="77777777" w:rsidR="008875C3" w:rsidRDefault="008875C3" w:rsidP="008875C3">
      <w:pPr>
        <w:pStyle w:val="PL"/>
      </w:pPr>
      <w:r>
        <w:t xml:space="preserve">                  $ref: '#/components/schemas/FrequencyDomainPara'</w:t>
      </w:r>
    </w:p>
    <w:p w14:paraId="1C1C82F0" w14:textId="77777777" w:rsidR="008875C3" w:rsidRDefault="008875C3" w:rsidP="008875C3">
      <w:pPr>
        <w:pStyle w:val="PL"/>
      </w:pPr>
      <w:r>
        <w:t xml:space="preserve">                sequenceDomainPara:</w:t>
      </w:r>
    </w:p>
    <w:p w14:paraId="0CD7F527" w14:textId="77777777" w:rsidR="008875C3" w:rsidRDefault="008875C3" w:rsidP="008875C3">
      <w:pPr>
        <w:pStyle w:val="PL"/>
      </w:pPr>
      <w:r>
        <w:t xml:space="preserve">                  $ref: '#/components/schemas/SequenceDomainPara'</w:t>
      </w:r>
    </w:p>
    <w:p w14:paraId="53E482FA" w14:textId="77777777" w:rsidR="008875C3" w:rsidRDefault="008875C3" w:rsidP="008875C3">
      <w:pPr>
        <w:pStyle w:val="PL"/>
      </w:pPr>
      <w:r>
        <w:t xml:space="preserve">                timeDomainPara:</w:t>
      </w:r>
    </w:p>
    <w:p w14:paraId="0081984D" w14:textId="77777777" w:rsidR="008875C3" w:rsidRDefault="008875C3" w:rsidP="008875C3">
      <w:pPr>
        <w:pStyle w:val="PL"/>
      </w:pPr>
      <w:r>
        <w:t xml:space="preserve">                  $ref: '#/components/schemas/TimeDomainPara'</w:t>
      </w:r>
    </w:p>
    <w:p w14:paraId="06BC6F88" w14:textId="77777777" w:rsidR="008875C3" w:rsidRDefault="008875C3" w:rsidP="008875C3">
      <w:pPr>
        <w:pStyle w:val="PL"/>
      </w:pPr>
      <w:r>
        <w:t xml:space="preserve">            RimRSSet:</w:t>
      </w:r>
    </w:p>
    <w:p w14:paraId="060F78AC" w14:textId="77777777" w:rsidR="008875C3" w:rsidRDefault="008875C3" w:rsidP="008875C3">
      <w:pPr>
        <w:pStyle w:val="PL"/>
      </w:pPr>
      <w:r>
        <w:t xml:space="preserve">              $ref: '#/components/schemas/RimRSSet-Multiple'</w:t>
      </w:r>
    </w:p>
    <w:p w14:paraId="1A95094F" w14:textId="77777777" w:rsidR="008875C3" w:rsidRDefault="008875C3" w:rsidP="008875C3">
      <w:pPr>
        <w:pStyle w:val="PL"/>
      </w:pPr>
    </w:p>
    <w:p w14:paraId="6292DAF9" w14:textId="77777777" w:rsidR="008875C3" w:rsidRDefault="008875C3" w:rsidP="008875C3">
      <w:pPr>
        <w:pStyle w:val="PL"/>
      </w:pPr>
      <w:r>
        <w:t xml:space="preserve">    RimRSSet-Single:</w:t>
      </w:r>
    </w:p>
    <w:p w14:paraId="36E77EA7" w14:textId="77777777" w:rsidR="008875C3" w:rsidRDefault="008875C3" w:rsidP="008875C3">
      <w:pPr>
        <w:pStyle w:val="PL"/>
      </w:pPr>
      <w:r>
        <w:t xml:space="preserve">      allOf:</w:t>
      </w:r>
    </w:p>
    <w:p w14:paraId="69F295F2" w14:textId="77777777" w:rsidR="008875C3" w:rsidRDefault="008875C3" w:rsidP="008875C3">
      <w:pPr>
        <w:pStyle w:val="PL"/>
      </w:pPr>
      <w:r>
        <w:t xml:space="preserve">        - $ref: 'genericNrm.yaml#/components/schemas/Top-Attr'</w:t>
      </w:r>
    </w:p>
    <w:p w14:paraId="1A6F577B" w14:textId="77777777" w:rsidR="008875C3" w:rsidRDefault="008875C3" w:rsidP="008875C3">
      <w:pPr>
        <w:pStyle w:val="PL"/>
      </w:pPr>
      <w:r>
        <w:t xml:space="preserve">        - type: object</w:t>
      </w:r>
    </w:p>
    <w:p w14:paraId="3C7BD91C" w14:textId="77777777" w:rsidR="008875C3" w:rsidRDefault="008875C3" w:rsidP="008875C3">
      <w:pPr>
        <w:pStyle w:val="PL"/>
      </w:pPr>
      <w:r>
        <w:t xml:space="preserve">          properties:</w:t>
      </w:r>
    </w:p>
    <w:p w14:paraId="7644CF53" w14:textId="77777777" w:rsidR="008875C3" w:rsidRDefault="008875C3" w:rsidP="008875C3">
      <w:pPr>
        <w:pStyle w:val="PL"/>
      </w:pPr>
      <w:r>
        <w:t xml:space="preserve">            attributes:</w:t>
      </w:r>
    </w:p>
    <w:p w14:paraId="48D2A048" w14:textId="77777777" w:rsidR="008875C3" w:rsidRDefault="008875C3" w:rsidP="008875C3">
      <w:pPr>
        <w:pStyle w:val="PL"/>
      </w:pPr>
      <w:r>
        <w:t xml:space="preserve">              type: object</w:t>
      </w:r>
    </w:p>
    <w:p w14:paraId="535BD12F" w14:textId="77777777" w:rsidR="008875C3" w:rsidRDefault="008875C3" w:rsidP="008875C3">
      <w:pPr>
        <w:pStyle w:val="PL"/>
      </w:pPr>
      <w:r>
        <w:t xml:space="preserve">              properties:</w:t>
      </w:r>
    </w:p>
    <w:p w14:paraId="0474C88D" w14:textId="77777777" w:rsidR="008875C3" w:rsidRDefault="008875C3" w:rsidP="008875C3">
      <w:pPr>
        <w:pStyle w:val="PL"/>
      </w:pPr>
      <w:r>
        <w:t xml:space="preserve">                setId:</w:t>
      </w:r>
    </w:p>
    <w:p w14:paraId="0F3E7FD9" w14:textId="77777777" w:rsidR="008875C3" w:rsidRDefault="008875C3" w:rsidP="008875C3">
      <w:pPr>
        <w:pStyle w:val="PL"/>
      </w:pPr>
      <w:r>
        <w:t xml:space="preserve">                  $ref: '#/components/schemas/RSSetId'</w:t>
      </w:r>
    </w:p>
    <w:p w14:paraId="6BBB6B44" w14:textId="77777777" w:rsidR="008875C3" w:rsidRDefault="008875C3" w:rsidP="008875C3">
      <w:pPr>
        <w:pStyle w:val="PL"/>
      </w:pPr>
      <w:r>
        <w:t xml:space="preserve">                setType:</w:t>
      </w:r>
    </w:p>
    <w:p w14:paraId="100EFBD4" w14:textId="77777777" w:rsidR="008875C3" w:rsidRDefault="008875C3" w:rsidP="008875C3">
      <w:pPr>
        <w:pStyle w:val="PL"/>
      </w:pPr>
      <w:r>
        <w:t xml:space="preserve">                  $ref: '#/components/schemas/RSSetType'</w:t>
      </w:r>
    </w:p>
    <w:p w14:paraId="29DFABB0" w14:textId="77777777" w:rsidR="008875C3" w:rsidRDefault="008875C3" w:rsidP="008875C3">
      <w:pPr>
        <w:pStyle w:val="PL"/>
      </w:pPr>
      <w:r>
        <w:t xml:space="preserve">                rimRSMonitoringStartTime:</w:t>
      </w:r>
    </w:p>
    <w:p w14:paraId="04CA5735" w14:textId="77777777" w:rsidR="008875C3" w:rsidRDefault="008875C3" w:rsidP="008875C3">
      <w:pPr>
        <w:pStyle w:val="PL"/>
      </w:pPr>
      <w:r>
        <w:t xml:space="preserve">                  type: string</w:t>
      </w:r>
    </w:p>
    <w:p w14:paraId="61803EAE" w14:textId="77777777" w:rsidR="008875C3" w:rsidRDefault="008875C3" w:rsidP="008875C3">
      <w:pPr>
        <w:pStyle w:val="PL"/>
      </w:pPr>
      <w:r>
        <w:t xml:space="preserve">                rimRSMonitoringStopTime:</w:t>
      </w:r>
    </w:p>
    <w:p w14:paraId="0FF17C6B" w14:textId="77777777" w:rsidR="008875C3" w:rsidRDefault="008875C3" w:rsidP="008875C3">
      <w:pPr>
        <w:pStyle w:val="PL"/>
      </w:pPr>
      <w:r>
        <w:t xml:space="preserve">                  type: string</w:t>
      </w:r>
    </w:p>
    <w:p w14:paraId="3E3EDB3B" w14:textId="77777777" w:rsidR="008875C3" w:rsidRDefault="008875C3" w:rsidP="008875C3">
      <w:pPr>
        <w:pStyle w:val="PL"/>
      </w:pPr>
      <w:r>
        <w:t xml:space="preserve">                rimRSMonitoringWindowDuration:</w:t>
      </w:r>
    </w:p>
    <w:p w14:paraId="0C6D2F6B" w14:textId="77777777" w:rsidR="008875C3" w:rsidRDefault="008875C3" w:rsidP="008875C3">
      <w:pPr>
        <w:pStyle w:val="PL"/>
      </w:pPr>
      <w:r>
        <w:t xml:space="preserve">                  type: integer</w:t>
      </w:r>
    </w:p>
    <w:p w14:paraId="53C0CC33" w14:textId="77777777" w:rsidR="008875C3" w:rsidRDefault="008875C3" w:rsidP="008875C3">
      <w:pPr>
        <w:pStyle w:val="PL"/>
      </w:pPr>
      <w:r>
        <w:t xml:space="preserve">                rimRSMonitoringWindowStartingOffset:</w:t>
      </w:r>
    </w:p>
    <w:p w14:paraId="2666A070" w14:textId="77777777" w:rsidR="008875C3" w:rsidRDefault="008875C3" w:rsidP="008875C3">
      <w:pPr>
        <w:pStyle w:val="PL"/>
      </w:pPr>
      <w:r>
        <w:t xml:space="preserve">                  type: integer</w:t>
      </w:r>
    </w:p>
    <w:p w14:paraId="4A25AF58" w14:textId="77777777" w:rsidR="008875C3" w:rsidRDefault="008875C3" w:rsidP="008875C3">
      <w:pPr>
        <w:pStyle w:val="PL"/>
      </w:pPr>
      <w:r>
        <w:t xml:space="preserve">                rimRSMonitoringWindowPeriodicity:</w:t>
      </w:r>
    </w:p>
    <w:p w14:paraId="22C4A7D3" w14:textId="77777777" w:rsidR="008875C3" w:rsidRDefault="008875C3" w:rsidP="008875C3">
      <w:pPr>
        <w:pStyle w:val="PL"/>
      </w:pPr>
      <w:r>
        <w:t xml:space="preserve">                  type: integer</w:t>
      </w:r>
    </w:p>
    <w:p w14:paraId="6D670FDC" w14:textId="77777777" w:rsidR="008875C3" w:rsidRDefault="008875C3" w:rsidP="008875C3">
      <w:pPr>
        <w:pStyle w:val="PL"/>
      </w:pPr>
      <w:r>
        <w:t xml:space="preserve">                rimRSMonitoringOccasionInterval:</w:t>
      </w:r>
    </w:p>
    <w:p w14:paraId="25D84C55" w14:textId="77777777" w:rsidR="008875C3" w:rsidRDefault="008875C3" w:rsidP="008875C3">
      <w:pPr>
        <w:pStyle w:val="PL"/>
      </w:pPr>
      <w:r>
        <w:t xml:space="preserve">                  type: integer</w:t>
      </w:r>
    </w:p>
    <w:p w14:paraId="75F51172" w14:textId="77777777" w:rsidR="008875C3" w:rsidRDefault="008875C3" w:rsidP="008875C3">
      <w:pPr>
        <w:pStyle w:val="PL"/>
      </w:pPr>
      <w:r>
        <w:t xml:space="preserve">                rimRSMonitoringOccasionStartingOffset:</w:t>
      </w:r>
    </w:p>
    <w:p w14:paraId="55AB47EF" w14:textId="77777777" w:rsidR="008875C3" w:rsidRDefault="008875C3" w:rsidP="008875C3">
      <w:pPr>
        <w:pStyle w:val="PL"/>
      </w:pPr>
      <w:r>
        <w:t xml:space="preserve">                  type: integer</w:t>
      </w:r>
    </w:p>
    <w:p w14:paraId="26F3900A" w14:textId="77777777" w:rsidR="008875C3" w:rsidRDefault="008875C3" w:rsidP="008875C3">
      <w:pPr>
        <w:pStyle w:val="PL"/>
      </w:pPr>
      <w:r>
        <w:t xml:space="preserve">                nRCellDURefs:</w:t>
      </w:r>
    </w:p>
    <w:p w14:paraId="68E99EE8" w14:textId="77777777" w:rsidR="008875C3" w:rsidRDefault="008875C3" w:rsidP="008875C3">
      <w:pPr>
        <w:pStyle w:val="PL"/>
      </w:pPr>
      <w:r>
        <w:t xml:space="preserve">                  $ref: 'comDefs.yaml#/components/schemas/DnList'</w:t>
      </w:r>
    </w:p>
    <w:p w14:paraId="65820ADD" w14:textId="77777777" w:rsidR="008875C3" w:rsidRDefault="008875C3" w:rsidP="008875C3">
      <w:pPr>
        <w:pStyle w:val="PL"/>
      </w:pPr>
    </w:p>
    <w:p w14:paraId="48E79F4B" w14:textId="77777777" w:rsidR="008875C3" w:rsidRDefault="008875C3" w:rsidP="008875C3">
      <w:pPr>
        <w:pStyle w:val="PL"/>
      </w:pPr>
      <w:r>
        <w:t xml:space="preserve">    ExternalGnbDuFunction-Single:</w:t>
      </w:r>
    </w:p>
    <w:p w14:paraId="78D6E65F" w14:textId="77777777" w:rsidR="008875C3" w:rsidRDefault="008875C3" w:rsidP="008875C3">
      <w:pPr>
        <w:pStyle w:val="PL"/>
      </w:pPr>
      <w:r>
        <w:t xml:space="preserve">      allOf:</w:t>
      </w:r>
    </w:p>
    <w:p w14:paraId="6750BA74" w14:textId="77777777" w:rsidR="008875C3" w:rsidRDefault="008875C3" w:rsidP="008875C3">
      <w:pPr>
        <w:pStyle w:val="PL"/>
      </w:pPr>
      <w:r>
        <w:t xml:space="preserve">        - $ref: 'genericNrm.yaml#/components/schemas/Top-Attr'</w:t>
      </w:r>
    </w:p>
    <w:p w14:paraId="1F0DDC5E" w14:textId="77777777" w:rsidR="008875C3" w:rsidRDefault="008875C3" w:rsidP="008875C3">
      <w:pPr>
        <w:pStyle w:val="PL"/>
      </w:pPr>
      <w:r>
        <w:t xml:space="preserve">        - type: object</w:t>
      </w:r>
    </w:p>
    <w:p w14:paraId="71CBCF06" w14:textId="77777777" w:rsidR="008875C3" w:rsidRDefault="008875C3" w:rsidP="008875C3">
      <w:pPr>
        <w:pStyle w:val="PL"/>
      </w:pPr>
      <w:r>
        <w:t xml:space="preserve">          properties:</w:t>
      </w:r>
    </w:p>
    <w:p w14:paraId="32D200F5" w14:textId="77777777" w:rsidR="008875C3" w:rsidRDefault="008875C3" w:rsidP="008875C3">
      <w:pPr>
        <w:pStyle w:val="PL"/>
      </w:pPr>
      <w:r>
        <w:t xml:space="preserve">            attributes:</w:t>
      </w:r>
    </w:p>
    <w:p w14:paraId="3D7B8082" w14:textId="77777777" w:rsidR="008875C3" w:rsidRDefault="008875C3" w:rsidP="008875C3">
      <w:pPr>
        <w:pStyle w:val="PL"/>
      </w:pPr>
      <w:r>
        <w:t xml:space="preserve">              allOf:</w:t>
      </w:r>
    </w:p>
    <w:p w14:paraId="45FDDC55" w14:textId="77777777" w:rsidR="008875C3" w:rsidRDefault="008875C3" w:rsidP="008875C3">
      <w:pPr>
        <w:pStyle w:val="PL"/>
      </w:pPr>
      <w:r>
        <w:t xml:space="preserve">                - $ref: 'genericNrm.yaml#/components/schemas/ManagedFunction-Attr'</w:t>
      </w:r>
    </w:p>
    <w:p w14:paraId="36FA924E" w14:textId="77777777" w:rsidR="008875C3" w:rsidRDefault="008875C3" w:rsidP="008875C3">
      <w:pPr>
        <w:pStyle w:val="PL"/>
      </w:pPr>
      <w:r>
        <w:t xml:space="preserve">                - type: object</w:t>
      </w:r>
    </w:p>
    <w:p w14:paraId="45CB839E" w14:textId="77777777" w:rsidR="008875C3" w:rsidRDefault="008875C3" w:rsidP="008875C3">
      <w:pPr>
        <w:pStyle w:val="PL"/>
      </w:pPr>
      <w:r>
        <w:t xml:space="preserve">                  properties:</w:t>
      </w:r>
    </w:p>
    <w:p w14:paraId="2B85109A" w14:textId="77777777" w:rsidR="008875C3" w:rsidRDefault="008875C3" w:rsidP="008875C3">
      <w:pPr>
        <w:pStyle w:val="PL"/>
      </w:pPr>
      <w:r>
        <w:t xml:space="preserve">                    gnbId:</w:t>
      </w:r>
    </w:p>
    <w:p w14:paraId="2ADAB35F" w14:textId="77777777" w:rsidR="008875C3" w:rsidRDefault="008875C3" w:rsidP="008875C3">
      <w:pPr>
        <w:pStyle w:val="PL"/>
      </w:pPr>
      <w:r>
        <w:t xml:space="preserve">                      $ref: '#/components/schemas/GnbId'</w:t>
      </w:r>
    </w:p>
    <w:p w14:paraId="23200BAB" w14:textId="77777777" w:rsidR="008875C3" w:rsidRDefault="008875C3" w:rsidP="008875C3">
      <w:pPr>
        <w:pStyle w:val="PL"/>
      </w:pPr>
      <w:r>
        <w:t xml:space="preserve">                    gnbIdLength:</w:t>
      </w:r>
    </w:p>
    <w:p w14:paraId="1F6C75E4" w14:textId="77777777" w:rsidR="008875C3" w:rsidRDefault="008875C3" w:rsidP="008875C3">
      <w:pPr>
        <w:pStyle w:val="PL"/>
      </w:pPr>
      <w:r>
        <w:t xml:space="preserve">                      $ref: '#/components/schemas/GnbIdLength'</w:t>
      </w:r>
    </w:p>
    <w:p w14:paraId="1EF36C58" w14:textId="77777777" w:rsidR="008875C3" w:rsidRDefault="008875C3" w:rsidP="008875C3">
      <w:pPr>
        <w:pStyle w:val="PL"/>
      </w:pPr>
      <w:r>
        <w:t xml:space="preserve">        - $ref: 'genericNrm.yaml#/components/schemas/ManagedFunction-ncO'</w:t>
      </w:r>
    </w:p>
    <w:p w14:paraId="7B902E80" w14:textId="77777777" w:rsidR="008875C3" w:rsidRDefault="008875C3" w:rsidP="008875C3">
      <w:pPr>
        <w:pStyle w:val="PL"/>
      </w:pPr>
      <w:r>
        <w:t xml:space="preserve">        - type: object</w:t>
      </w:r>
    </w:p>
    <w:p w14:paraId="6554F017" w14:textId="77777777" w:rsidR="008875C3" w:rsidRDefault="008875C3" w:rsidP="008875C3">
      <w:pPr>
        <w:pStyle w:val="PL"/>
      </w:pPr>
      <w:r>
        <w:t xml:space="preserve">          properties:</w:t>
      </w:r>
    </w:p>
    <w:p w14:paraId="068B8B7C" w14:textId="77777777" w:rsidR="008875C3" w:rsidRDefault="008875C3" w:rsidP="008875C3">
      <w:pPr>
        <w:pStyle w:val="PL"/>
      </w:pPr>
      <w:r>
        <w:t xml:space="preserve">            EP_F1C:</w:t>
      </w:r>
    </w:p>
    <w:p w14:paraId="3272C174" w14:textId="77777777" w:rsidR="008875C3" w:rsidRDefault="008875C3" w:rsidP="008875C3">
      <w:pPr>
        <w:pStyle w:val="PL"/>
      </w:pPr>
      <w:r>
        <w:t xml:space="preserve">              $ref: '#/components/schemas/EP_F1C-Multiple'</w:t>
      </w:r>
    </w:p>
    <w:p w14:paraId="77745BD3" w14:textId="77777777" w:rsidR="008875C3" w:rsidRDefault="008875C3" w:rsidP="008875C3">
      <w:pPr>
        <w:pStyle w:val="PL"/>
      </w:pPr>
      <w:r>
        <w:t xml:space="preserve">            EP_F1U:</w:t>
      </w:r>
    </w:p>
    <w:p w14:paraId="45F3A1F1" w14:textId="77777777" w:rsidR="008875C3" w:rsidRDefault="008875C3" w:rsidP="008875C3">
      <w:pPr>
        <w:pStyle w:val="PL"/>
      </w:pPr>
      <w:r>
        <w:t xml:space="preserve">              $ref: '#/components/schemas/EP_F1U-Multiple'</w:t>
      </w:r>
    </w:p>
    <w:p w14:paraId="2E9870CB" w14:textId="77777777" w:rsidR="008875C3" w:rsidRDefault="008875C3" w:rsidP="008875C3">
      <w:pPr>
        <w:pStyle w:val="PL"/>
      </w:pPr>
      <w:r>
        <w:t xml:space="preserve">    ExternalGnbCuUpFunction-Single:</w:t>
      </w:r>
    </w:p>
    <w:p w14:paraId="292BF836" w14:textId="77777777" w:rsidR="008875C3" w:rsidRDefault="008875C3" w:rsidP="008875C3">
      <w:pPr>
        <w:pStyle w:val="PL"/>
      </w:pPr>
      <w:r>
        <w:t xml:space="preserve">      allOf:</w:t>
      </w:r>
    </w:p>
    <w:p w14:paraId="16DDE8A4" w14:textId="77777777" w:rsidR="008875C3" w:rsidRDefault="008875C3" w:rsidP="008875C3">
      <w:pPr>
        <w:pStyle w:val="PL"/>
      </w:pPr>
      <w:r>
        <w:t xml:space="preserve">        - $ref: 'genericNrm.yaml#/components/schemas/Top-Attr'</w:t>
      </w:r>
    </w:p>
    <w:p w14:paraId="5A3297D2" w14:textId="77777777" w:rsidR="008875C3" w:rsidRDefault="008875C3" w:rsidP="008875C3">
      <w:pPr>
        <w:pStyle w:val="PL"/>
      </w:pPr>
      <w:r>
        <w:t xml:space="preserve">        - type: object</w:t>
      </w:r>
    </w:p>
    <w:p w14:paraId="61F72EA0" w14:textId="77777777" w:rsidR="008875C3" w:rsidRDefault="008875C3" w:rsidP="008875C3">
      <w:pPr>
        <w:pStyle w:val="PL"/>
      </w:pPr>
      <w:r>
        <w:t xml:space="preserve">          properties:</w:t>
      </w:r>
    </w:p>
    <w:p w14:paraId="62C49A12" w14:textId="77777777" w:rsidR="008875C3" w:rsidRDefault="008875C3" w:rsidP="008875C3">
      <w:pPr>
        <w:pStyle w:val="PL"/>
      </w:pPr>
      <w:r>
        <w:t xml:space="preserve">            attributes:</w:t>
      </w:r>
    </w:p>
    <w:p w14:paraId="2B579E99" w14:textId="77777777" w:rsidR="008875C3" w:rsidRDefault="008875C3" w:rsidP="008875C3">
      <w:pPr>
        <w:pStyle w:val="PL"/>
      </w:pPr>
      <w:r>
        <w:t xml:space="preserve">              allOf:</w:t>
      </w:r>
    </w:p>
    <w:p w14:paraId="5B6C294C" w14:textId="77777777" w:rsidR="008875C3" w:rsidRDefault="008875C3" w:rsidP="008875C3">
      <w:pPr>
        <w:pStyle w:val="PL"/>
      </w:pPr>
      <w:r>
        <w:t xml:space="preserve">                - $ref: 'genericNrm.yaml#/components/schemas/ManagedFunction-Attr'</w:t>
      </w:r>
    </w:p>
    <w:p w14:paraId="5F794104" w14:textId="77777777" w:rsidR="008875C3" w:rsidRDefault="008875C3" w:rsidP="008875C3">
      <w:pPr>
        <w:pStyle w:val="PL"/>
      </w:pPr>
      <w:r>
        <w:t xml:space="preserve">                - type: object</w:t>
      </w:r>
    </w:p>
    <w:p w14:paraId="49C032AF" w14:textId="77777777" w:rsidR="008875C3" w:rsidRDefault="008875C3" w:rsidP="008875C3">
      <w:pPr>
        <w:pStyle w:val="PL"/>
      </w:pPr>
      <w:r>
        <w:t xml:space="preserve">                  properties:</w:t>
      </w:r>
    </w:p>
    <w:p w14:paraId="6D65438E" w14:textId="77777777" w:rsidR="008875C3" w:rsidRDefault="008875C3" w:rsidP="008875C3">
      <w:pPr>
        <w:pStyle w:val="PL"/>
      </w:pPr>
      <w:r>
        <w:t xml:space="preserve">                    gnbId:</w:t>
      </w:r>
    </w:p>
    <w:p w14:paraId="60DD9293" w14:textId="77777777" w:rsidR="008875C3" w:rsidRDefault="008875C3" w:rsidP="008875C3">
      <w:pPr>
        <w:pStyle w:val="PL"/>
      </w:pPr>
      <w:r>
        <w:t xml:space="preserve">                      $ref: '#/components/schemas/GnbId'</w:t>
      </w:r>
    </w:p>
    <w:p w14:paraId="2F4CF223" w14:textId="77777777" w:rsidR="008875C3" w:rsidRDefault="008875C3" w:rsidP="008875C3">
      <w:pPr>
        <w:pStyle w:val="PL"/>
      </w:pPr>
      <w:r>
        <w:t xml:space="preserve">                    gnbIdLength:</w:t>
      </w:r>
    </w:p>
    <w:p w14:paraId="35F1EF4C" w14:textId="77777777" w:rsidR="008875C3" w:rsidRDefault="008875C3" w:rsidP="008875C3">
      <w:pPr>
        <w:pStyle w:val="PL"/>
      </w:pPr>
      <w:r>
        <w:t xml:space="preserve">                      $ref: '#/components/schemas/GnbIdLength'</w:t>
      </w:r>
    </w:p>
    <w:p w14:paraId="1D76147F" w14:textId="77777777" w:rsidR="008875C3" w:rsidRDefault="008875C3" w:rsidP="008875C3">
      <w:pPr>
        <w:pStyle w:val="PL"/>
      </w:pPr>
      <w:r>
        <w:t xml:space="preserve">        - $ref: 'genericNrm.yaml#/components/schemas/ManagedFunction-ncO'</w:t>
      </w:r>
    </w:p>
    <w:p w14:paraId="55FD1677" w14:textId="77777777" w:rsidR="008875C3" w:rsidRDefault="008875C3" w:rsidP="008875C3">
      <w:pPr>
        <w:pStyle w:val="PL"/>
      </w:pPr>
      <w:r>
        <w:t xml:space="preserve">        - type: object</w:t>
      </w:r>
    </w:p>
    <w:p w14:paraId="6953B443" w14:textId="77777777" w:rsidR="008875C3" w:rsidRDefault="008875C3" w:rsidP="008875C3">
      <w:pPr>
        <w:pStyle w:val="PL"/>
      </w:pPr>
      <w:r>
        <w:t xml:space="preserve">          properties:</w:t>
      </w:r>
    </w:p>
    <w:p w14:paraId="4B3750CC" w14:textId="77777777" w:rsidR="008875C3" w:rsidRDefault="008875C3" w:rsidP="008875C3">
      <w:pPr>
        <w:pStyle w:val="PL"/>
      </w:pPr>
      <w:r>
        <w:t xml:space="preserve">            EP_E1:</w:t>
      </w:r>
    </w:p>
    <w:p w14:paraId="24236F83" w14:textId="77777777" w:rsidR="008875C3" w:rsidRDefault="008875C3" w:rsidP="008875C3">
      <w:pPr>
        <w:pStyle w:val="PL"/>
      </w:pPr>
      <w:r>
        <w:t xml:space="preserve">              $ref: '#/components/schemas/EP_E1-Multiple'</w:t>
      </w:r>
    </w:p>
    <w:p w14:paraId="7E79C06A" w14:textId="77777777" w:rsidR="008875C3" w:rsidRDefault="008875C3" w:rsidP="008875C3">
      <w:pPr>
        <w:pStyle w:val="PL"/>
      </w:pPr>
      <w:r>
        <w:t xml:space="preserve">            EP_F1U:</w:t>
      </w:r>
    </w:p>
    <w:p w14:paraId="1FD79BD2" w14:textId="77777777" w:rsidR="008875C3" w:rsidRDefault="008875C3" w:rsidP="008875C3">
      <w:pPr>
        <w:pStyle w:val="PL"/>
      </w:pPr>
      <w:r>
        <w:t xml:space="preserve">              $ref: '#/components/schemas/EP_F1U-Multiple'</w:t>
      </w:r>
    </w:p>
    <w:p w14:paraId="2D817DC3" w14:textId="77777777" w:rsidR="008875C3" w:rsidRDefault="008875C3" w:rsidP="008875C3">
      <w:pPr>
        <w:pStyle w:val="PL"/>
      </w:pPr>
      <w:r>
        <w:t xml:space="preserve">            EP_XnU:</w:t>
      </w:r>
    </w:p>
    <w:p w14:paraId="5BC27DB3" w14:textId="77777777" w:rsidR="008875C3" w:rsidRDefault="008875C3" w:rsidP="008875C3">
      <w:pPr>
        <w:pStyle w:val="PL"/>
      </w:pPr>
      <w:r>
        <w:t xml:space="preserve">              $ref: '#/components/schemas/EP_XnU-Multiple'</w:t>
      </w:r>
    </w:p>
    <w:p w14:paraId="4F5D3064" w14:textId="77777777" w:rsidR="008875C3" w:rsidRDefault="008875C3" w:rsidP="008875C3">
      <w:pPr>
        <w:pStyle w:val="PL"/>
      </w:pPr>
      <w:r>
        <w:t xml:space="preserve">    ExternalGnbCuCpFunction-Single:</w:t>
      </w:r>
    </w:p>
    <w:p w14:paraId="4516498A" w14:textId="77777777" w:rsidR="008875C3" w:rsidRDefault="008875C3" w:rsidP="008875C3">
      <w:pPr>
        <w:pStyle w:val="PL"/>
      </w:pPr>
      <w:r>
        <w:t xml:space="preserve">      allOf:</w:t>
      </w:r>
    </w:p>
    <w:p w14:paraId="03100B7A" w14:textId="77777777" w:rsidR="008875C3" w:rsidRDefault="008875C3" w:rsidP="008875C3">
      <w:pPr>
        <w:pStyle w:val="PL"/>
      </w:pPr>
      <w:r>
        <w:t xml:space="preserve">        - $ref: 'genericNrm.yaml#/components/schemas/Top-Attr'</w:t>
      </w:r>
    </w:p>
    <w:p w14:paraId="199500B8" w14:textId="77777777" w:rsidR="008875C3" w:rsidRDefault="008875C3" w:rsidP="008875C3">
      <w:pPr>
        <w:pStyle w:val="PL"/>
      </w:pPr>
      <w:r>
        <w:t xml:space="preserve">        - type: object</w:t>
      </w:r>
    </w:p>
    <w:p w14:paraId="04494B92" w14:textId="77777777" w:rsidR="008875C3" w:rsidRDefault="008875C3" w:rsidP="008875C3">
      <w:pPr>
        <w:pStyle w:val="PL"/>
      </w:pPr>
      <w:r>
        <w:t xml:space="preserve">          properties:</w:t>
      </w:r>
    </w:p>
    <w:p w14:paraId="0AE4D76A" w14:textId="77777777" w:rsidR="008875C3" w:rsidRDefault="008875C3" w:rsidP="008875C3">
      <w:pPr>
        <w:pStyle w:val="PL"/>
      </w:pPr>
      <w:r>
        <w:t xml:space="preserve">            attributes:</w:t>
      </w:r>
    </w:p>
    <w:p w14:paraId="0828B9E7" w14:textId="77777777" w:rsidR="008875C3" w:rsidRDefault="008875C3" w:rsidP="008875C3">
      <w:pPr>
        <w:pStyle w:val="PL"/>
      </w:pPr>
      <w:r>
        <w:t xml:space="preserve">              allOf:</w:t>
      </w:r>
    </w:p>
    <w:p w14:paraId="1D7095D5" w14:textId="77777777" w:rsidR="008875C3" w:rsidRDefault="008875C3" w:rsidP="008875C3">
      <w:pPr>
        <w:pStyle w:val="PL"/>
      </w:pPr>
      <w:r>
        <w:t xml:space="preserve">                - $ref: &gt;-</w:t>
      </w:r>
    </w:p>
    <w:p w14:paraId="0330C7BA" w14:textId="77777777" w:rsidR="008875C3" w:rsidRDefault="008875C3" w:rsidP="008875C3">
      <w:pPr>
        <w:pStyle w:val="PL"/>
      </w:pPr>
      <w:r>
        <w:t xml:space="preserve">                    genericNrm.yaml#/components/schemas/ManagedFunction-Attr</w:t>
      </w:r>
    </w:p>
    <w:p w14:paraId="016AD8A8" w14:textId="77777777" w:rsidR="008875C3" w:rsidRDefault="008875C3" w:rsidP="008875C3">
      <w:pPr>
        <w:pStyle w:val="PL"/>
      </w:pPr>
      <w:r>
        <w:t xml:space="preserve">                - type: object</w:t>
      </w:r>
    </w:p>
    <w:p w14:paraId="7B064D57" w14:textId="77777777" w:rsidR="008875C3" w:rsidRDefault="008875C3" w:rsidP="008875C3">
      <w:pPr>
        <w:pStyle w:val="PL"/>
      </w:pPr>
      <w:r>
        <w:t xml:space="preserve">                  properties:</w:t>
      </w:r>
    </w:p>
    <w:p w14:paraId="3BD20F2A" w14:textId="77777777" w:rsidR="008875C3" w:rsidRDefault="008875C3" w:rsidP="008875C3">
      <w:pPr>
        <w:pStyle w:val="PL"/>
      </w:pPr>
      <w:r>
        <w:t xml:space="preserve">                    gnbId:</w:t>
      </w:r>
    </w:p>
    <w:p w14:paraId="049CA224" w14:textId="77777777" w:rsidR="008875C3" w:rsidRDefault="008875C3" w:rsidP="008875C3">
      <w:pPr>
        <w:pStyle w:val="PL"/>
      </w:pPr>
      <w:r>
        <w:t xml:space="preserve">                      $ref: '#/components/schemas/GnbId'</w:t>
      </w:r>
    </w:p>
    <w:p w14:paraId="0804F76E" w14:textId="77777777" w:rsidR="008875C3" w:rsidRDefault="008875C3" w:rsidP="008875C3">
      <w:pPr>
        <w:pStyle w:val="PL"/>
      </w:pPr>
      <w:r>
        <w:t xml:space="preserve">                    gnbIdLength:</w:t>
      </w:r>
    </w:p>
    <w:p w14:paraId="4194DADA" w14:textId="77777777" w:rsidR="008875C3" w:rsidRDefault="008875C3" w:rsidP="008875C3">
      <w:pPr>
        <w:pStyle w:val="PL"/>
      </w:pPr>
      <w:r>
        <w:t xml:space="preserve">                      $ref: '#/components/schemas/GnbIdLength'</w:t>
      </w:r>
    </w:p>
    <w:p w14:paraId="069CB743" w14:textId="77777777" w:rsidR="008875C3" w:rsidRDefault="008875C3" w:rsidP="008875C3">
      <w:pPr>
        <w:pStyle w:val="PL"/>
      </w:pPr>
      <w:r>
        <w:t xml:space="preserve">                    plmnId:</w:t>
      </w:r>
    </w:p>
    <w:p w14:paraId="452F458E" w14:textId="77777777" w:rsidR="008875C3" w:rsidRDefault="008875C3" w:rsidP="008875C3">
      <w:pPr>
        <w:pStyle w:val="PL"/>
      </w:pPr>
      <w:r>
        <w:t xml:space="preserve">                      $ref: '#/components/schemas/PlmnId'</w:t>
      </w:r>
    </w:p>
    <w:p w14:paraId="418C259D" w14:textId="77777777" w:rsidR="008875C3" w:rsidRDefault="008875C3" w:rsidP="008875C3">
      <w:pPr>
        <w:pStyle w:val="PL"/>
      </w:pPr>
      <w:r>
        <w:t xml:space="preserve">        - $ref: 'genericNrm.yaml#/components/schemas/ManagedFunction-ncO'</w:t>
      </w:r>
    </w:p>
    <w:p w14:paraId="388BC763" w14:textId="77777777" w:rsidR="008875C3" w:rsidRDefault="008875C3" w:rsidP="008875C3">
      <w:pPr>
        <w:pStyle w:val="PL"/>
      </w:pPr>
      <w:r>
        <w:t xml:space="preserve">        - type: object</w:t>
      </w:r>
    </w:p>
    <w:p w14:paraId="656CE227" w14:textId="77777777" w:rsidR="008875C3" w:rsidRDefault="008875C3" w:rsidP="008875C3">
      <w:pPr>
        <w:pStyle w:val="PL"/>
      </w:pPr>
      <w:r>
        <w:t xml:space="preserve">          properties:</w:t>
      </w:r>
    </w:p>
    <w:p w14:paraId="1D2CCD0F" w14:textId="77777777" w:rsidR="008875C3" w:rsidRDefault="008875C3" w:rsidP="008875C3">
      <w:pPr>
        <w:pStyle w:val="PL"/>
      </w:pPr>
      <w:r>
        <w:t xml:space="preserve">            ExternalNrCellCu:</w:t>
      </w:r>
    </w:p>
    <w:p w14:paraId="5AC37896" w14:textId="77777777" w:rsidR="008875C3" w:rsidRDefault="008875C3" w:rsidP="008875C3">
      <w:pPr>
        <w:pStyle w:val="PL"/>
      </w:pPr>
      <w:r>
        <w:t xml:space="preserve">              $ref: '#/components/schemas/ExternalNrCellCu-Multiple'</w:t>
      </w:r>
    </w:p>
    <w:p w14:paraId="17F5FEEB" w14:textId="77777777" w:rsidR="008875C3" w:rsidRDefault="008875C3" w:rsidP="008875C3">
      <w:pPr>
        <w:pStyle w:val="PL"/>
      </w:pPr>
      <w:r>
        <w:t xml:space="preserve">            EP_XnC:</w:t>
      </w:r>
    </w:p>
    <w:p w14:paraId="53412A7A" w14:textId="77777777" w:rsidR="008875C3" w:rsidRDefault="008875C3" w:rsidP="008875C3">
      <w:pPr>
        <w:pStyle w:val="PL"/>
      </w:pPr>
      <w:r>
        <w:t xml:space="preserve">              $ref: '#/components/schemas/EP_XnC-Multiple'</w:t>
      </w:r>
    </w:p>
    <w:p w14:paraId="06077180" w14:textId="77777777" w:rsidR="008875C3" w:rsidRDefault="008875C3" w:rsidP="008875C3">
      <w:pPr>
        <w:pStyle w:val="PL"/>
      </w:pPr>
      <w:r>
        <w:t xml:space="preserve">            EP_E1:</w:t>
      </w:r>
    </w:p>
    <w:p w14:paraId="6699F38B" w14:textId="77777777" w:rsidR="008875C3" w:rsidRDefault="008875C3" w:rsidP="008875C3">
      <w:pPr>
        <w:pStyle w:val="PL"/>
      </w:pPr>
      <w:r>
        <w:t xml:space="preserve">              $ref: '#/components/schemas/EP_E1-Multiple'</w:t>
      </w:r>
    </w:p>
    <w:p w14:paraId="3B21169B" w14:textId="77777777" w:rsidR="008875C3" w:rsidRDefault="008875C3" w:rsidP="008875C3">
      <w:pPr>
        <w:pStyle w:val="PL"/>
      </w:pPr>
      <w:r>
        <w:t xml:space="preserve">            EP_F1C:</w:t>
      </w:r>
    </w:p>
    <w:p w14:paraId="7F6CFC7D" w14:textId="77777777" w:rsidR="008875C3" w:rsidRDefault="008875C3" w:rsidP="008875C3">
      <w:pPr>
        <w:pStyle w:val="PL"/>
      </w:pPr>
      <w:r>
        <w:t xml:space="preserve">              $ref: '#/components/schemas/EP_F1C-Multiple'</w:t>
      </w:r>
    </w:p>
    <w:p w14:paraId="131F52DB" w14:textId="77777777" w:rsidR="008875C3" w:rsidRDefault="008875C3" w:rsidP="008875C3">
      <w:pPr>
        <w:pStyle w:val="PL"/>
      </w:pPr>
      <w:r>
        <w:t xml:space="preserve">    ExternalNrCellCu-Single:</w:t>
      </w:r>
    </w:p>
    <w:p w14:paraId="33BA5062" w14:textId="77777777" w:rsidR="008875C3" w:rsidRDefault="008875C3" w:rsidP="008875C3">
      <w:pPr>
        <w:pStyle w:val="PL"/>
      </w:pPr>
      <w:r>
        <w:t xml:space="preserve">      allOf:</w:t>
      </w:r>
    </w:p>
    <w:p w14:paraId="0DAA9B9E" w14:textId="77777777" w:rsidR="008875C3" w:rsidRDefault="008875C3" w:rsidP="008875C3">
      <w:pPr>
        <w:pStyle w:val="PL"/>
      </w:pPr>
      <w:r>
        <w:t xml:space="preserve">        - $ref: 'genericNrm.yaml#/components/schemas/Top-Attr'</w:t>
      </w:r>
    </w:p>
    <w:p w14:paraId="6520B1F8" w14:textId="77777777" w:rsidR="008875C3" w:rsidRDefault="008875C3" w:rsidP="008875C3">
      <w:pPr>
        <w:pStyle w:val="PL"/>
      </w:pPr>
      <w:r>
        <w:t xml:space="preserve">        - type: object</w:t>
      </w:r>
    </w:p>
    <w:p w14:paraId="3258726D" w14:textId="77777777" w:rsidR="008875C3" w:rsidRDefault="008875C3" w:rsidP="008875C3">
      <w:pPr>
        <w:pStyle w:val="PL"/>
      </w:pPr>
      <w:r>
        <w:t xml:space="preserve">          properties:</w:t>
      </w:r>
    </w:p>
    <w:p w14:paraId="062A98B1" w14:textId="77777777" w:rsidR="008875C3" w:rsidRDefault="008875C3" w:rsidP="008875C3">
      <w:pPr>
        <w:pStyle w:val="PL"/>
      </w:pPr>
      <w:r>
        <w:t xml:space="preserve">            attributes:</w:t>
      </w:r>
    </w:p>
    <w:p w14:paraId="2B3070A7" w14:textId="77777777" w:rsidR="008875C3" w:rsidRDefault="008875C3" w:rsidP="008875C3">
      <w:pPr>
        <w:pStyle w:val="PL"/>
      </w:pPr>
      <w:r>
        <w:t xml:space="preserve">              allOf:</w:t>
      </w:r>
    </w:p>
    <w:p w14:paraId="7C5E92E7" w14:textId="77777777" w:rsidR="008875C3" w:rsidRDefault="008875C3" w:rsidP="008875C3">
      <w:pPr>
        <w:pStyle w:val="PL"/>
      </w:pPr>
      <w:r>
        <w:t xml:space="preserve">                - $ref: 'genericNrm.yaml#/components/schemas/ManagedFunction-Attr'</w:t>
      </w:r>
    </w:p>
    <w:p w14:paraId="533698C2" w14:textId="77777777" w:rsidR="008875C3" w:rsidRDefault="008875C3" w:rsidP="008875C3">
      <w:pPr>
        <w:pStyle w:val="PL"/>
      </w:pPr>
      <w:r>
        <w:t xml:space="preserve">                - type: object</w:t>
      </w:r>
    </w:p>
    <w:p w14:paraId="708F3998" w14:textId="77777777" w:rsidR="008875C3" w:rsidRDefault="008875C3" w:rsidP="008875C3">
      <w:pPr>
        <w:pStyle w:val="PL"/>
      </w:pPr>
      <w:r>
        <w:t xml:space="preserve">                  properties:</w:t>
      </w:r>
    </w:p>
    <w:p w14:paraId="41A1645F" w14:textId="77777777" w:rsidR="008875C3" w:rsidRDefault="008875C3" w:rsidP="008875C3">
      <w:pPr>
        <w:pStyle w:val="PL"/>
      </w:pPr>
      <w:r>
        <w:t xml:space="preserve">                    cellLocalId:</w:t>
      </w:r>
    </w:p>
    <w:p w14:paraId="67945691" w14:textId="77777777" w:rsidR="008875C3" w:rsidRDefault="008875C3" w:rsidP="008875C3">
      <w:pPr>
        <w:pStyle w:val="PL"/>
      </w:pPr>
      <w:r>
        <w:t xml:space="preserve">                      type: integer</w:t>
      </w:r>
    </w:p>
    <w:p w14:paraId="40C9F282" w14:textId="77777777" w:rsidR="008875C3" w:rsidRDefault="008875C3" w:rsidP="008875C3">
      <w:pPr>
        <w:pStyle w:val="PL"/>
      </w:pPr>
      <w:r>
        <w:t xml:space="preserve">                    nrPci:</w:t>
      </w:r>
    </w:p>
    <w:p w14:paraId="1E694C68" w14:textId="77777777" w:rsidR="008875C3" w:rsidRDefault="008875C3" w:rsidP="008875C3">
      <w:pPr>
        <w:pStyle w:val="PL"/>
      </w:pPr>
      <w:r>
        <w:t xml:space="preserve">                      $ref: '#/components/schemas/NrPci'</w:t>
      </w:r>
    </w:p>
    <w:p w14:paraId="48A4E9D4" w14:textId="77777777" w:rsidR="008875C3" w:rsidRDefault="008875C3" w:rsidP="008875C3">
      <w:pPr>
        <w:pStyle w:val="PL"/>
      </w:pPr>
      <w:r>
        <w:t xml:space="preserve">                    plmnIdList:</w:t>
      </w:r>
    </w:p>
    <w:p w14:paraId="79AB3EC2" w14:textId="77777777" w:rsidR="008875C3" w:rsidRDefault="008875C3" w:rsidP="008875C3">
      <w:pPr>
        <w:pStyle w:val="PL"/>
      </w:pPr>
      <w:r>
        <w:t xml:space="preserve">                      $ref: '#/components/schemas/PlmnIdList'</w:t>
      </w:r>
    </w:p>
    <w:p w14:paraId="39938306" w14:textId="77777777" w:rsidR="008875C3" w:rsidRDefault="008875C3" w:rsidP="008875C3">
      <w:pPr>
        <w:pStyle w:val="PL"/>
      </w:pPr>
      <w:r>
        <w:t xml:space="preserve">                    nRFrequencyRef:</w:t>
      </w:r>
    </w:p>
    <w:p w14:paraId="6B166268" w14:textId="77777777" w:rsidR="008875C3" w:rsidRDefault="008875C3" w:rsidP="008875C3">
      <w:pPr>
        <w:pStyle w:val="PL"/>
      </w:pPr>
      <w:r>
        <w:t xml:space="preserve">                      $ref: 'comDefs.yaml#/components/schemas/Dn'</w:t>
      </w:r>
    </w:p>
    <w:p w14:paraId="54CA18D4" w14:textId="77777777" w:rsidR="008875C3" w:rsidRDefault="008875C3" w:rsidP="008875C3">
      <w:pPr>
        <w:pStyle w:val="PL"/>
      </w:pPr>
      <w:r>
        <w:t xml:space="preserve">        - $ref: 'genericNrm.yaml#/components/schemas/ManagedFunction-ncO'</w:t>
      </w:r>
    </w:p>
    <w:p w14:paraId="68277054" w14:textId="77777777" w:rsidR="008875C3" w:rsidRDefault="008875C3" w:rsidP="008875C3">
      <w:pPr>
        <w:pStyle w:val="PL"/>
      </w:pPr>
      <w:r>
        <w:t xml:space="preserve">    ExternalENBFunction-Single:</w:t>
      </w:r>
    </w:p>
    <w:p w14:paraId="4C0D3542" w14:textId="77777777" w:rsidR="008875C3" w:rsidRDefault="008875C3" w:rsidP="008875C3">
      <w:pPr>
        <w:pStyle w:val="PL"/>
      </w:pPr>
      <w:r>
        <w:t xml:space="preserve">      allOf:</w:t>
      </w:r>
    </w:p>
    <w:p w14:paraId="31C110A6" w14:textId="77777777" w:rsidR="008875C3" w:rsidRDefault="008875C3" w:rsidP="008875C3">
      <w:pPr>
        <w:pStyle w:val="PL"/>
      </w:pPr>
      <w:r>
        <w:t xml:space="preserve">        - $ref: 'genericNrm.yaml#/components/schemas/Top-Attr'</w:t>
      </w:r>
    </w:p>
    <w:p w14:paraId="56A88AD1" w14:textId="77777777" w:rsidR="008875C3" w:rsidRDefault="008875C3" w:rsidP="008875C3">
      <w:pPr>
        <w:pStyle w:val="PL"/>
      </w:pPr>
      <w:r>
        <w:t xml:space="preserve">        - type: object</w:t>
      </w:r>
    </w:p>
    <w:p w14:paraId="1AE25DF4" w14:textId="77777777" w:rsidR="008875C3" w:rsidRDefault="008875C3" w:rsidP="008875C3">
      <w:pPr>
        <w:pStyle w:val="PL"/>
      </w:pPr>
      <w:r>
        <w:t xml:space="preserve">          properties:</w:t>
      </w:r>
    </w:p>
    <w:p w14:paraId="793B0DF0" w14:textId="77777777" w:rsidR="008875C3" w:rsidRDefault="008875C3" w:rsidP="008875C3">
      <w:pPr>
        <w:pStyle w:val="PL"/>
      </w:pPr>
      <w:r>
        <w:t xml:space="preserve">            attributes:</w:t>
      </w:r>
    </w:p>
    <w:p w14:paraId="6992A825" w14:textId="77777777" w:rsidR="008875C3" w:rsidRDefault="008875C3" w:rsidP="008875C3">
      <w:pPr>
        <w:pStyle w:val="PL"/>
      </w:pPr>
      <w:r>
        <w:t xml:space="preserve">              allOf:</w:t>
      </w:r>
    </w:p>
    <w:p w14:paraId="3A498C4D" w14:textId="77777777" w:rsidR="008875C3" w:rsidRDefault="008875C3" w:rsidP="008875C3">
      <w:pPr>
        <w:pStyle w:val="PL"/>
      </w:pPr>
      <w:r>
        <w:t xml:space="preserve">                - $ref: 'genericNrm.yaml#/components/schemas/ManagedFunction-Attr'</w:t>
      </w:r>
    </w:p>
    <w:p w14:paraId="32983F4A" w14:textId="77777777" w:rsidR="008875C3" w:rsidRDefault="008875C3" w:rsidP="008875C3">
      <w:pPr>
        <w:pStyle w:val="PL"/>
      </w:pPr>
      <w:r>
        <w:t xml:space="preserve">                - type: object</w:t>
      </w:r>
    </w:p>
    <w:p w14:paraId="15C0C124" w14:textId="77777777" w:rsidR="008875C3" w:rsidRDefault="008875C3" w:rsidP="008875C3">
      <w:pPr>
        <w:pStyle w:val="PL"/>
      </w:pPr>
      <w:r>
        <w:t xml:space="preserve">                  properties:</w:t>
      </w:r>
    </w:p>
    <w:p w14:paraId="1EBE51F4" w14:textId="77777777" w:rsidR="008875C3" w:rsidRDefault="008875C3" w:rsidP="008875C3">
      <w:pPr>
        <w:pStyle w:val="PL"/>
      </w:pPr>
      <w:r>
        <w:t xml:space="preserve">                    eNBId:</w:t>
      </w:r>
    </w:p>
    <w:p w14:paraId="065AC93F" w14:textId="77777777" w:rsidR="008875C3" w:rsidRDefault="008875C3" w:rsidP="008875C3">
      <w:pPr>
        <w:pStyle w:val="PL"/>
      </w:pPr>
      <w:r>
        <w:t xml:space="preserve">                      type: integer</w:t>
      </w:r>
    </w:p>
    <w:p w14:paraId="63E733ED" w14:textId="77777777" w:rsidR="008875C3" w:rsidRDefault="008875C3" w:rsidP="008875C3">
      <w:pPr>
        <w:pStyle w:val="PL"/>
      </w:pPr>
      <w:r>
        <w:t xml:space="preserve">        - $ref: 'genericNrm.yaml#/components/schemas/ManagedFunction-ncO'</w:t>
      </w:r>
    </w:p>
    <w:p w14:paraId="37BFF439" w14:textId="77777777" w:rsidR="008875C3" w:rsidRDefault="008875C3" w:rsidP="008875C3">
      <w:pPr>
        <w:pStyle w:val="PL"/>
      </w:pPr>
      <w:r>
        <w:t xml:space="preserve">        - type: object</w:t>
      </w:r>
    </w:p>
    <w:p w14:paraId="5A09027A" w14:textId="77777777" w:rsidR="008875C3" w:rsidRDefault="008875C3" w:rsidP="008875C3">
      <w:pPr>
        <w:pStyle w:val="PL"/>
      </w:pPr>
      <w:r>
        <w:t xml:space="preserve">          properties:</w:t>
      </w:r>
    </w:p>
    <w:p w14:paraId="26B0DF02" w14:textId="77777777" w:rsidR="008875C3" w:rsidRDefault="008875C3" w:rsidP="008875C3">
      <w:pPr>
        <w:pStyle w:val="PL"/>
      </w:pPr>
      <w:r>
        <w:t xml:space="preserve">            ExternalEUTranCell:</w:t>
      </w:r>
    </w:p>
    <w:p w14:paraId="6A681DA6" w14:textId="77777777" w:rsidR="008875C3" w:rsidRDefault="008875C3" w:rsidP="008875C3">
      <w:pPr>
        <w:pStyle w:val="PL"/>
      </w:pPr>
      <w:r>
        <w:t xml:space="preserve">              $ref: '#/components/schemas/ExternalEUTranCell-Multiple'</w:t>
      </w:r>
    </w:p>
    <w:p w14:paraId="374665E9" w14:textId="77777777" w:rsidR="008875C3" w:rsidRDefault="008875C3" w:rsidP="008875C3">
      <w:pPr>
        <w:pStyle w:val="PL"/>
      </w:pPr>
      <w:r>
        <w:t xml:space="preserve">    ExternalEUTranCell-Single:</w:t>
      </w:r>
    </w:p>
    <w:p w14:paraId="22C0781C" w14:textId="77777777" w:rsidR="008875C3" w:rsidRDefault="008875C3" w:rsidP="008875C3">
      <w:pPr>
        <w:pStyle w:val="PL"/>
      </w:pPr>
      <w:r>
        <w:t xml:space="preserve">      allOf:</w:t>
      </w:r>
    </w:p>
    <w:p w14:paraId="4CCC8331" w14:textId="77777777" w:rsidR="008875C3" w:rsidRDefault="008875C3" w:rsidP="008875C3">
      <w:pPr>
        <w:pStyle w:val="PL"/>
      </w:pPr>
      <w:r>
        <w:t xml:space="preserve">        - $ref: 'genericNrm.yaml#/components/schemas/Top-Attr'</w:t>
      </w:r>
    </w:p>
    <w:p w14:paraId="5CD1D168" w14:textId="77777777" w:rsidR="008875C3" w:rsidRDefault="008875C3" w:rsidP="008875C3">
      <w:pPr>
        <w:pStyle w:val="PL"/>
      </w:pPr>
      <w:r>
        <w:t xml:space="preserve">        - type: object</w:t>
      </w:r>
    </w:p>
    <w:p w14:paraId="785B5E1E" w14:textId="77777777" w:rsidR="008875C3" w:rsidRDefault="008875C3" w:rsidP="008875C3">
      <w:pPr>
        <w:pStyle w:val="PL"/>
      </w:pPr>
      <w:r>
        <w:t xml:space="preserve">          properties:</w:t>
      </w:r>
    </w:p>
    <w:p w14:paraId="64368ED8" w14:textId="77777777" w:rsidR="008875C3" w:rsidRDefault="008875C3" w:rsidP="008875C3">
      <w:pPr>
        <w:pStyle w:val="PL"/>
      </w:pPr>
      <w:r>
        <w:t xml:space="preserve">            attributes:</w:t>
      </w:r>
    </w:p>
    <w:p w14:paraId="1C12EEAE" w14:textId="77777777" w:rsidR="008875C3" w:rsidRDefault="008875C3" w:rsidP="008875C3">
      <w:pPr>
        <w:pStyle w:val="PL"/>
      </w:pPr>
      <w:r>
        <w:t xml:space="preserve">              allOf:</w:t>
      </w:r>
    </w:p>
    <w:p w14:paraId="1D5B4681" w14:textId="77777777" w:rsidR="008875C3" w:rsidRDefault="008875C3" w:rsidP="008875C3">
      <w:pPr>
        <w:pStyle w:val="PL"/>
      </w:pPr>
      <w:r>
        <w:t xml:space="preserve">                - $ref: 'genericNrm.yaml#/components/schemas/ManagedFunction-Attr'</w:t>
      </w:r>
    </w:p>
    <w:p w14:paraId="51AC8CAB" w14:textId="77777777" w:rsidR="008875C3" w:rsidRDefault="008875C3" w:rsidP="008875C3">
      <w:pPr>
        <w:pStyle w:val="PL"/>
      </w:pPr>
      <w:r>
        <w:t xml:space="preserve">                - type: object</w:t>
      </w:r>
    </w:p>
    <w:p w14:paraId="639D52BD" w14:textId="77777777" w:rsidR="008875C3" w:rsidRDefault="008875C3" w:rsidP="008875C3">
      <w:pPr>
        <w:pStyle w:val="PL"/>
      </w:pPr>
      <w:r>
        <w:t xml:space="preserve">                  properties:</w:t>
      </w:r>
    </w:p>
    <w:p w14:paraId="257BF59A" w14:textId="77777777" w:rsidR="008875C3" w:rsidRDefault="008875C3" w:rsidP="008875C3">
      <w:pPr>
        <w:pStyle w:val="PL"/>
      </w:pPr>
      <w:r>
        <w:t xml:space="preserve">                    EUtranFrequencyRef:</w:t>
      </w:r>
    </w:p>
    <w:p w14:paraId="1F89DFBA" w14:textId="77777777" w:rsidR="008875C3" w:rsidRDefault="008875C3" w:rsidP="008875C3">
      <w:pPr>
        <w:pStyle w:val="PL"/>
      </w:pPr>
      <w:r>
        <w:t xml:space="preserve">                      $ref: 'comDefs.yaml#/components/schemas/Dn'</w:t>
      </w:r>
    </w:p>
    <w:p w14:paraId="0758A0B1" w14:textId="77777777" w:rsidR="008875C3" w:rsidRDefault="008875C3" w:rsidP="008875C3">
      <w:pPr>
        <w:pStyle w:val="PL"/>
      </w:pPr>
      <w:r>
        <w:t xml:space="preserve">        - $ref: 'genericNrm.yaml#/components/schemas/ManagedFunction-ncO'</w:t>
      </w:r>
    </w:p>
    <w:p w14:paraId="6E1949AA" w14:textId="77777777" w:rsidR="008875C3" w:rsidRDefault="008875C3" w:rsidP="008875C3">
      <w:pPr>
        <w:pStyle w:val="PL"/>
      </w:pPr>
    </w:p>
    <w:p w14:paraId="5B2BF4C5" w14:textId="77777777" w:rsidR="008875C3" w:rsidRDefault="008875C3" w:rsidP="008875C3">
      <w:pPr>
        <w:pStyle w:val="PL"/>
      </w:pPr>
      <w:r>
        <w:t xml:space="preserve">    EP_XnC-Single:</w:t>
      </w:r>
    </w:p>
    <w:p w14:paraId="405A06B4" w14:textId="77777777" w:rsidR="008875C3" w:rsidRDefault="008875C3" w:rsidP="008875C3">
      <w:pPr>
        <w:pStyle w:val="PL"/>
      </w:pPr>
      <w:r>
        <w:t xml:space="preserve">      allOf:</w:t>
      </w:r>
    </w:p>
    <w:p w14:paraId="58BFF8C3" w14:textId="77777777" w:rsidR="008875C3" w:rsidRDefault="008875C3" w:rsidP="008875C3">
      <w:pPr>
        <w:pStyle w:val="PL"/>
      </w:pPr>
      <w:r>
        <w:t xml:space="preserve">        - $ref: 'genericNrm.yaml#/components/schemas/Top-Attr'</w:t>
      </w:r>
    </w:p>
    <w:p w14:paraId="57B734B8" w14:textId="77777777" w:rsidR="008875C3" w:rsidRDefault="008875C3" w:rsidP="008875C3">
      <w:pPr>
        <w:pStyle w:val="PL"/>
      </w:pPr>
      <w:r>
        <w:t xml:space="preserve">        - type: object</w:t>
      </w:r>
    </w:p>
    <w:p w14:paraId="2A6E558E" w14:textId="77777777" w:rsidR="008875C3" w:rsidRDefault="008875C3" w:rsidP="008875C3">
      <w:pPr>
        <w:pStyle w:val="PL"/>
      </w:pPr>
      <w:r>
        <w:t xml:space="preserve">          properties:</w:t>
      </w:r>
    </w:p>
    <w:p w14:paraId="65D4F2D7" w14:textId="77777777" w:rsidR="008875C3" w:rsidRDefault="008875C3" w:rsidP="008875C3">
      <w:pPr>
        <w:pStyle w:val="PL"/>
      </w:pPr>
      <w:r>
        <w:t xml:space="preserve">            attributes:</w:t>
      </w:r>
    </w:p>
    <w:p w14:paraId="3574FC2C" w14:textId="77777777" w:rsidR="008875C3" w:rsidRDefault="008875C3" w:rsidP="008875C3">
      <w:pPr>
        <w:pStyle w:val="PL"/>
      </w:pPr>
      <w:r>
        <w:t xml:space="preserve">              allOf:</w:t>
      </w:r>
    </w:p>
    <w:p w14:paraId="63FAE432" w14:textId="77777777" w:rsidR="008875C3" w:rsidRDefault="008875C3" w:rsidP="008875C3">
      <w:pPr>
        <w:pStyle w:val="PL"/>
      </w:pPr>
      <w:r>
        <w:t xml:space="preserve">                - $ref: 'genericNrm.yaml#/components/schemas/EP_RP-Attr'</w:t>
      </w:r>
    </w:p>
    <w:p w14:paraId="2B11458E" w14:textId="77777777" w:rsidR="008875C3" w:rsidRDefault="008875C3" w:rsidP="008875C3">
      <w:pPr>
        <w:pStyle w:val="PL"/>
      </w:pPr>
      <w:r>
        <w:t xml:space="preserve">                - type: object</w:t>
      </w:r>
    </w:p>
    <w:p w14:paraId="50A627EF" w14:textId="77777777" w:rsidR="008875C3" w:rsidRDefault="008875C3" w:rsidP="008875C3">
      <w:pPr>
        <w:pStyle w:val="PL"/>
      </w:pPr>
      <w:r>
        <w:t xml:space="preserve">                  properties:</w:t>
      </w:r>
    </w:p>
    <w:p w14:paraId="1156E361" w14:textId="77777777" w:rsidR="008875C3" w:rsidRDefault="008875C3" w:rsidP="008875C3">
      <w:pPr>
        <w:pStyle w:val="PL"/>
      </w:pPr>
      <w:r>
        <w:t xml:space="preserve">                    localAddress:</w:t>
      </w:r>
    </w:p>
    <w:p w14:paraId="4D5DB4C3" w14:textId="77777777" w:rsidR="008875C3" w:rsidRDefault="008875C3" w:rsidP="008875C3">
      <w:pPr>
        <w:pStyle w:val="PL"/>
      </w:pPr>
      <w:r>
        <w:t xml:space="preserve">                      $ref: '#/components/schemas/LocalAddress'</w:t>
      </w:r>
    </w:p>
    <w:p w14:paraId="1EEC8358" w14:textId="77777777" w:rsidR="008875C3" w:rsidRDefault="008875C3" w:rsidP="008875C3">
      <w:pPr>
        <w:pStyle w:val="PL"/>
      </w:pPr>
      <w:r>
        <w:t xml:space="preserve">                    remoteAddress:</w:t>
      </w:r>
    </w:p>
    <w:p w14:paraId="72778D06" w14:textId="77777777" w:rsidR="008875C3" w:rsidRDefault="008875C3" w:rsidP="008875C3">
      <w:pPr>
        <w:pStyle w:val="PL"/>
      </w:pPr>
      <w:r>
        <w:t xml:space="preserve">                      $ref: '#/components/schemas/RemoteAddress'</w:t>
      </w:r>
    </w:p>
    <w:p w14:paraId="6F6A1903" w14:textId="77777777" w:rsidR="008875C3" w:rsidRDefault="008875C3" w:rsidP="008875C3">
      <w:pPr>
        <w:pStyle w:val="PL"/>
      </w:pPr>
      <w:r>
        <w:t xml:space="preserve">    EP_E1-Single:</w:t>
      </w:r>
    </w:p>
    <w:p w14:paraId="544E6F6A" w14:textId="77777777" w:rsidR="008875C3" w:rsidRDefault="008875C3" w:rsidP="008875C3">
      <w:pPr>
        <w:pStyle w:val="PL"/>
      </w:pPr>
      <w:r>
        <w:t xml:space="preserve">      allOf:</w:t>
      </w:r>
    </w:p>
    <w:p w14:paraId="601521ED" w14:textId="77777777" w:rsidR="008875C3" w:rsidRDefault="008875C3" w:rsidP="008875C3">
      <w:pPr>
        <w:pStyle w:val="PL"/>
      </w:pPr>
      <w:r>
        <w:t xml:space="preserve">        - $ref: 'genericNrm.yaml#/components/schemas/Top-Attr'</w:t>
      </w:r>
    </w:p>
    <w:p w14:paraId="25C37AEF" w14:textId="77777777" w:rsidR="008875C3" w:rsidRDefault="008875C3" w:rsidP="008875C3">
      <w:pPr>
        <w:pStyle w:val="PL"/>
      </w:pPr>
      <w:r>
        <w:t xml:space="preserve">        - type: object</w:t>
      </w:r>
    </w:p>
    <w:p w14:paraId="574FE3A3" w14:textId="77777777" w:rsidR="008875C3" w:rsidRDefault="008875C3" w:rsidP="008875C3">
      <w:pPr>
        <w:pStyle w:val="PL"/>
      </w:pPr>
      <w:r>
        <w:t xml:space="preserve">          properties:</w:t>
      </w:r>
    </w:p>
    <w:p w14:paraId="2EDCC2A0" w14:textId="77777777" w:rsidR="008875C3" w:rsidRDefault="008875C3" w:rsidP="008875C3">
      <w:pPr>
        <w:pStyle w:val="PL"/>
      </w:pPr>
      <w:r>
        <w:t xml:space="preserve">            attributes:</w:t>
      </w:r>
    </w:p>
    <w:p w14:paraId="662348DE" w14:textId="77777777" w:rsidR="008875C3" w:rsidRDefault="008875C3" w:rsidP="008875C3">
      <w:pPr>
        <w:pStyle w:val="PL"/>
      </w:pPr>
      <w:r>
        <w:t xml:space="preserve">              allOf:</w:t>
      </w:r>
    </w:p>
    <w:p w14:paraId="72AF5732" w14:textId="77777777" w:rsidR="008875C3" w:rsidRDefault="008875C3" w:rsidP="008875C3">
      <w:pPr>
        <w:pStyle w:val="PL"/>
      </w:pPr>
      <w:r>
        <w:t xml:space="preserve">                - $ref: 'genericNrm.yaml#/components/schemas/EP_RP-Attr'</w:t>
      </w:r>
    </w:p>
    <w:p w14:paraId="4BB0FE3E" w14:textId="77777777" w:rsidR="008875C3" w:rsidRDefault="008875C3" w:rsidP="008875C3">
      <w:pPr>
        <w:pStyle w:val="PL"/>
      </w:pPr>
      <w:r>
        <w:t xml:space="preserve">                - type: object</w:t>
      </w:r>
    </w:p>
    <w:p w14:paraId="60166BB6" w14:textId="77777777" w:rsidR="008875C3" w:rsidRDefault="008875C3" w:rsidP="008875C3">
      <w:pPr>
        <w:pStyle w:val="PL"/>
      </w:pPr>
      <w:r>
        <w:t xml:space="preserve">                  properties:</w:t>
      </w:r>
    </w:p>
    <w:p w14:paraId="572F0121" w14:textId="77777777" w:rsidR="008875C3" w:rsidRDefault="008875C3" w:rsidP="008875C3">
      <w:pPr>
        <w:pStyle w:val="PL"/>
      </w:pPr>
      <w:r>
        <w:t xml:space="preserve">                    localAddress:</w:t>
      </w:r>
    </w:p>
    <w:p w14:paraId="414B2AED" w14:textId="77777777" w:rsidR="008875C3" w:rsidRDefault="008875C3" w:rsidP="008875C3">
      <w:pPr>
        <w:pStyle w:val="PL"/>
      </w:pPr>
      <w:r>
        <w:t xml:space="preserve">                      $ref: '#/components/schemas/LocalAddress'</w:t>
      </w:r>
    </w:p>
    <w:p w14:paraId="7BBA9B10" w14:textId="77777777" w:rsidR="008875C3" w:rsidRDefault="008875C3" w:rsidP="008875C3">
      <w:pPr>
        <w:pStyle w:val="PL"/>
      </w:pPr>
      <w:r>
        <w:t xml:space="preserve">                    remoteAddress:</w:t>
      </w:r>
    </w:p>
    <w:p w14:paraId="40DBB444" w14:textId="77777777" w:rsidR="008875C3" w:rsidRDefault="008875C3" w:rsidP="008875C3">
      <w:pPr>
        <w:pStyle w:val="PL"/>
      </w:pPr>
      <w:r>
        <w:t xml:space="preserve">                      $ref: '#/components/schemas/RemoteAddress'</w:t>
      </w:r>
    </w:p>
    <w:p w14:paraId="479F6D7E" w14:textId="77777777" w:rsidR="008875C3" w:rsidRDefault="008875C3" w:rsidP="008875C3">
      <w:pPr>
        <w:pStyle w:val="PL"/>
      </w:pPr>
      <w:r>
        <w:t xml:space="preserve">    EP_F1C-Single:</w:t>
      </w:r>
    </w:p>
    <w:p w14:paraId="4A385DFA" w14:textId="77777777" w:rsidR="008875C3" w:rsidRDefault="008875C3" w:rsidP="008875C3">
      <w:pPr>
        <w:pStyle w:val="PL"/>
      </w:pPr>
      <w:r>
        <w:t xml:space="preserve">      allOf:</w:t>
      </w:r>
    </w:p>
    <w:p w14:paraId="6F7A2C8A" w14:textId="77777777" w:rsidR="008875C3" w:rsidRDefault="008875C3" w:rsidP="008875C3">
      <w:pPr>
        <w:pStyle w:val="PL"/>
      </w:pPr>
      <w:r>
        <w:t xml:space="preserve">        - $ref: 'genericNrm.yaml#/components/schemas/Top-Attr'</w:t>
      </w:r>
    </w:p>
    <w:p w14:paraId="3D0B997A" w14:textId="77777777" w:rsidR="008875C3" w:rsidRDefault="008875C3" w:rsidP="008875C3">
      <w:pPr>
        <w:pStyle w:val="PL"/>
      </w:pPr>
      <w:r>
        <w:t xml:space="preserve">        - type: object</w:t>
      </w:r>
    </w:p>
    <w:p w14:paraId="010BB42B" w14:textId="77777777" w:rsidR="008875C3" w:rsidRDefault="008875C3" w:rsidP="008875C3">
      <w:pPr>
        <w:pStyle w:val="PL"/>
      </w:pPr>
      <w:r>
        <w:t xml:space="preserve">          properties:</w:t>
      </w:r>
    </w:p>
    <w:p w14:paraId="390B76BD" w14:textId="77777777" w:rsidR="008875C3" w:rsidRDefault="008875C3" w:rsidP="008875C3">
      <w:pPr>
        <w:pStyle w:val="PL"/>
      </w:pPr>
      <w:r>
        <w:t xml:space="preserve">            attributes:</w:t>
      </w:r>
    </w:p>
    <w:p w14:paraId="07D71572" w14:textId="77777777" w:rsidR="008875C3" w:rsidRDefault="008875C3" w:rsidP="008875C3">
      <w:pPr>
        <w:pStyle w:val="PL"/>
      </w:pPr>
      <w:r>
        <w:t xml:space="preserve">              allOf:</w:t>
      </w:r>
    </w:p>
    <w:p w14:paraId="615E5AC1" w14:textId="77777777" w:rsidR="008875C3" w:rsidRDefault="008875C3" w:rsidP="008875C3">
      <w:pPr>
        <w:pStyle w:val="PL"/>
      </w:pPr>
      <w:r>
        <w:t xml:space="preserve">                - $ref: 'genericNrm.yaml#/components/schemas/EP_RP-Attr'</w:t>
      </w:r>
    </w:p>
    <w:p w14:paraId="7BCC7B9F" w14:textId="77777777" w:rsidR="008875C3" w:rsidRDefault="008875C3" w:rsidP="008875C3">
      <w:pPr>
        <w:pStyle w:val="PL"/>
      </w:pPr>
      <w:r>
        <w:t xml:space="preserve">                - type: object</w:t>
      </w:r>
    </w:p>
    <w:p w14:paraId="6EAF76F9" w14:textId="77777777" w:rsidR="008875C3" w:rsidRDefault="008875C3" w:rsidP="008875C3">
      <w:pPr>
        <w:pStyle w:val="PL"/>
      </w:pPr>
      <w:r>
        <w:t xml:space="preserve">                  properties:</w:t>
      </w:r>
    </w:p>
    <w:p w14:paraId="5C74242B" w14:textId="77777777" w:rsidR="008875C3" w:rsidRDefault="008875C3" w:rsidP="008875C3">
      <w:pPr>
        <w:pStyle w:val="PL"/>
      </w:pPr>
      <w:r>
        <w:t xml:space="preserve">                    localAddress:</w:t>
      </w:r>
    </w:p>
    <w:p w14:paraId="6E9C6D3F" w14:textId="77777777" w:rsidR="008875C3" w:rsidRDefault="008875C3" w:rsidP="008875C3">
      <w:pPr>
        <w:pStyle w:val="PL"/>
      </w:pPr>
      <w:r>
        <w:t xml:space="preserve">                      $ref: '#/components/schemas/LocalAddress'</w:t>
      </w:r>
    </w:p>
    <w:p w14:paraId="0217EBBF" w14:textId="77777777" w:rsidR="008875C3" w:rsidRDefault="008875C3" w:rsidP="008875C3">
      <w:pPr>
        <w:pStyle w:val="PL"/>
      </w:pPr>
      <w:r>
        <w:t xml:space="preserve">                    remoteAddress:</w:t>
      </w:r>
    </w:p>
    <w:p w14:paraId="6ABBBA8D" w14:textId="77777777" w:rsidR="008875C3" w:rsidRDefault="008875C3" w:rsidP="008875C3">
      <w:pPr>
        <w:pStyle w:val="PL"/>
      </w:pPr>
      <w:r>
        <w:t xml:space="preserve">                      $ref: '#/components/schemas/RemoteAddress'</w:t>
      </w:r>
    </w:p>
    <w:p w14:paraId="3EF0ADF5" w14:textId="77777777" w:rsidR="008875C3" w:rsidRDefault="008875C3" w:rsidP="008875C3">
      <w:pPr>
        <w:pStyle w:val="PL"/>
      </w:pPr>
      <w:r>
        <w:t xml:space="preserve">    EP_NgC-Single:</w:t>
      </w:r>
    </w:p>
    <w:p w14:paraId="324E6EB7" w14:textId="77777777" w:rsidR="008875C3" w:rsidRDefault="008875C3" w:rsidP="008875C3">
      <w:pPr>
        <w:pStyle w:val="PL"/>
      </w:pPr>
      <w:r>
        <w:t xml:space="preserve">      allOf:</w:t>
      </w:r>
    </w:p>
    <w:p w14:paraId="05FA2CBD" w14:textId="77777777" w:rsidR="008875C3" w:rsidRDefault="008875C3" w:rsidP="008875C3">
      <w:pPr>
        <w:pStyle w:val="PL"/>
      </w:pPr>
      <w:r>
        <w:t xml:space="preserve">        - $ref: 'genericNrm.yaml#/components/schemas/Top-Attr'</w:t>
      </w:r>
    </w:p>
    <w:p w14:paraId="6993025C" w14:textId="77777777" w:rsidR="008875C3" w:rsidRDefault="008875C3" w:rsidP="008875C3">
      <w:pPr>
        <w:pStyle w:val="PL"/>
      </w:pPr>
      <w:r>
        <w:t xml:space="preserve">        - type: object</w:t>
      </w:r>
    </w:p>
    <w:p w14:paraId="47CE6A00" w14:textId="77777777" w:rsidR="008875C3" w:rsidRDefault="008875C3" w:rsidP="008875C3">
      <w:pPr>
        <w:pStyle w:val="PL"/>
      </w:pPr>
      <w:r>
        <w:t xml:space="preserve">          properties:</w:t>
      </w:r>
    </w:p>
    <w:p w14:paraId="54C54F06" w14:textId="77777777" w:rsidR="008875C3" w:rsidRDefault="008875C3" w:rsidP="008875C3">
      <w:pPr>
        <w:pStyle w:val="PL"/>
      </w:pPr>
      <w:r>
        <w:t xml:space="preserve">            attributes:</w:t>
      </w:r>
    </w:p>
    <w:p w14:paraId="30758EE5" w14:textId="77777777" w:rsidR="008875C3" w:rsidRDefault="008875C3" w:rsidP="008875C3">
      <w:pPr>
        <w:pStyle w:val="PL"/>
      </w:pPr>
      <w:r>
        <w:t xml:space="preserve">              allOf:</w:t>
      </w:r>
    </w:p>
    <w:p w14:paraId="28F7A861" w14:textId="77777777" w:rsidR="008875C3" w:rsidRDefault="008875C3" w:rsidP="008875C3">
      <w:pPr>
        <w:pStyle w:val="PL"/>
      </w:pPr>
      <w:r>
        <w:t xml:space="preserve">                - $ref: 'genericNrm.yaml#/components/schemas/EP_RP-Attr'</w:t>
      </w:r>
    </w:p>
    <w:p w14:paraId="40036C20" w14:textId="77777777" w:rsidR="008875C3" w:rsidRDefault="008875C3" w:rsidP="008875C3">
      <w:pPr>
        <w:pStyle w:val="PL"/>
      </w:pPr>
      <w:r>
        <w:t xml:space="preserve">                - type: object</w:t>
      </w:r>
    </w:p>
    <w:p w14:paraId="5E57EE20" w14:textId="77777777" w:rsidR="008875C3" w:rsidRDefault="008875C3" w:rsidP="008875C3">
      <w:pPr>
        <w:pStyle w:val="PL"/>
      </w:pPr>
      <w:r>
        <w:t xml:space="preserve">                  properties:</w:t>
      </w:r>
    </w:p>
    <w:p w14:paraId="6E572E0B" w14:textId="77777777" w:rsidR="008875C3" w:rsidRDefault="008875C3" w:rsidP="008875C3">
      <w:pPr>
        <w:pStyle w:val="PL"/>
      </w:pPr>
      <w:r>
        <w:t xml:space="preserve">                    localAddress:</w:t>
      </w:r>
    </w:p>
    <w:p w14:paraId="218E55D5" w14:textId="77777777" w:rsidR="008875C3" w:rsidRDefault="008875C3" w:rsidP="008875C3">
      <w:pPr>
        <w:pStyle w:val="PL"/>
      </w:pPr>
      <w:r>
        <w:t xml:space="preserve">                      $ref: '#/components/schemas/LocalAddress'</w:t>
      </w:r>
    </w:p>
    <w:p w14:paraId="6C7F8D57" w14:textId="77777777" w:rsidR="008875C3" w:rsidRDefault="008875C3" w:rsidP="008875C3">
      <w:pPr>
        <w:pStyle w:val="PL"/>
      </w:pPr>
      <w:r>
        <w:t xml:space="preserve">                    remoteAddress:</w:t>
      </w:r>
    </w:p>
    <w:p w14:paraId="745E2EF3" w14:textId="77777777" w:rsidR="008875C3" w:rsidRDefault="008875C3" w:rsidP="008875C3">
      <w:pPr>
        <w:pStyle w:val="PL"/>
      </w:pPr>
      <w:r>
        <w:t xml:space="preserve">                      $ref: '#/components/schemas/RemoteAddress'</w:t>
      </w:r>
    </w:p>
    <w:p w14:paraId="5C3C134A" w14:textId="77777777" w:rsidR="008875C3" w:rsidRDefault="008875C3" w:rsidP="008875C3">
      <w:pPr>
        <w:pStyle w:val="PL"/>
      </w:pPr>
      <w:r>
        <w:t xml:space="preserve">    EP_X2C-Single:</w:t>
      </w:r>
    </w:p>
    <w:p w14:paraId="07BCF732" w14:textId="77777777" w:rsidR="008875C3" w:rsidRDefault="008875C3" w:rsidP="008875C3">
      <w:pPr>
        <w:pStyle w:val="PL"/>
      </w:pPr>
      <w:r>
        <w:t xml:space="preserve">      allOf:</w:t>
      </w:r>
    </w:p>
    <w:p w14:paraId="7763EF8F" w14:textId="77777777" w:rsidR="008875C3" w:rsidRDefault="008875C3" w:rsidP="008875C3">
      <w:pPr>
        <w:pStyle w:val="PL"/>
      </w:pPr>
      <w:r>
        <w:t xml:space="preserve">        - $ref: 'genericNrm.yaml#/components/schemas/Top-Attr'</w:t>
      </w:r>
    </w:p>
    <w:p w14:paraId="4FEA3C35" w14:textId="77777777" w:rsidR="008875C3" w:rsidRDefault="008875C3" w:rsidP="008875C3">
      <w:pPr>
        <w:pStyle w:val="PL"/>
      </w:pPr>
      <w:r>
        <w:t xml:space="preserve">        - type: object</w:t>
      </w:r>
    </w:p>
    <w:p w14:paraId="68148F73" w14:textId="77777777" w:rsidR="008875C3" w:rsidRDefault="008875C3" w:rsidP="008875C3">
      <w:pPr>
        <w:pStyle w:val="PL"/>
      </w:pPr>
      <w:r>
        <w:t xml:space="preserve">          properties:</w:t>
      </w:r>
    </w:p>
    <w:p w14:paraId="77D01294" w14:textId="77777777" w:rsidR="008875C3" w:rsidRDefault="008875C3" w:rsidP="008875C3">
      <w:pPr>
        <w:pStyle w:val="PL"/>
      </w:pPr>
      <w:r>
        <w:t xml:space="preserve">            attributes:</w:t>
      </w:r>
    </w:p>
    <w:p w14:paraId="0465B5E0" w14:textId="77777777" w:rsidR="008875C3" w:rsidRDefault="008875C3" w:rsidP="008875C3">
      <w:pPr>
        <w:pStyle w:val="PL"/>
      </w:pPr>
      <w:r>
        <w:t xml:space="preserve">              allOf:</w:t>
      </w:r>
    </w:p>
    <w:p w14:paraId="4CFEFA76" w14:textId="77777777" w:rsidR="008875C3" w:rsidRDefault="008875C3" w:rsidP="008875C3">
      <w:pPr>
        <w:pStyle w:val="PL"/>
      </w:pPr>
      <w:r>
        <w:t xml:space="preserve">                - $ref: 'genericNrm.yaml#/components/schemas/EP_RP-Attr'</w:t>
      </w:r>
    </w:p>
    <w:p w14:paraId="6CDB6186" w14:textId="77777777" w:rsidR="008875C3" w:rsidRDefault="008875C3" w:rsidP="008875C3">
      <w:pPr>
        <w:pStyle w:val="PL"/>
      </w:pPr>
      <w:r>
        <w:t xml:space="preserve">                - type: object</w:t>
      </w:r>
    </w:p>
    <w:p w14:paraId="373937A8" w14:textId="77777777" w:rsidR="008875C3" w:rsidRDefault="008875C3" w:rsidP="008875C3">
      <w:pPr>
        <w:pStyle w:val="PL"/>
      </w:pPr>
      <w:r>
        <w:t xml:space="preserve">                  properties:</w:t>
      </w:r>
    </w:p>
    <w:p w14:paraId="29190A1D" w14:textId="77777777" w:rsidR="008875C3" w:rsidRDefault="008875C3" w:rsidP="008875C3">
      <w:pPr>
        <w:pStyle w:val="PL"/>
      </w:pPr>
      <w:r>
        <w:t xml:space="preserve">                    localAddress:</w:t>
      </w:r>
    </w:p>
    <w:p w14:paraId="40A5CB75" w14:textId="77777777" w:rsidR="008875C3" w:rsidRDefault="008875C3" w:rsidP="008875C3">
      <w:pPr>
        <w:pStyle w:val="PL"/>
      </w:pPr>
      <w:r>
        <w:t xml:space="preserve">                      $ref: '#/components/schemas/LocalAddress'</w:t>
      </w:r>
    </w:p>
    <w:p w14:paraId="337B27F0" w14:textId="77777777" w:rsidR="008875C3" w:rsidRDefault="008875C3" w:rsidP="008875C3">
      <w:pPr>
        <w:pStyle w:val="PL"/>
      </w:pPr>
      <w:r>
        <w:t xml:space="preserve">                    remoteAddress:</w:t>
      </w:r>
    </w:p>
    <w:p w14:paraId="16B7F343" w14:textId="77777777" w:rsidR="008875C3" w:rsidRDefault="008875C3" w:rsidP="008875C3">
      <w:pPr>
        <w:pStyle w:val="PL"/>
      </w:pPr>
      <w:r>
        <w:t xml:space="preserve">                      $ref: '#/components/schemas/RemoteAddress'</w:t>
      </w:r>
    </w:p>
    <w:p w14:paraId="29FC1959" w14:textId="77777777" w:rsidR="008875C3" w:rsidRDefault="008875C3" w:rsidP="008875C3">
      <w:pPr>
        <w:pStyle w:val="PL"/>
      </w:pPr>
      <w:r>
        <w:t xml:space="preserve">    EP_XnU-Single:</w:t>
      </w:r>
    </w:p>
    <w:p w14:paraId="4765342A" w14:textId="77777777" w:rsidR="008875C3" w:rsidRDefault="008875C3" w:rsidP="008875C3">
      <w:pPr>
        <w:pStyle w:val="PL"/>
      </w:pPr>
      <w:r>
        <w:t xml:space="preserve">      allOf:</w:t>
      </w:r>
    </w:p>
    <w:p w14:paraId="108EF804" w14:textId="77777777" w:rsidR="008875C3" w:rsidRDefault="008875C3" w:rsidP="008875C3">
      <w:pPr>
        <w:pStyle w:val="PL"/>
      </w:pPr>
      <w:r>
        <w:t xml:space="preserve">        - $ref: 'genericNrm.yaml#/components/schemas/Top-Attr'</w:t>
      </w:r>
    </w:p>
    <w:p w14:paraId="57CD733D" w14:textId="77777777" w:rsidR="008875C3" w:rsidRDefault="008875C3" w:rsidP="008875C3">
      <w:pPr>
        <w:pStyle w:val="PL"/>
      </w:pPr>
      <w:r>
        <w:t xml:space="preserve">        - type: object</w:t>
      </w:r>
    </w:p>
    <w:p w14:paraId="7FCAD76E" w14:textId="77777777" w:rsidR="008875C3" w:rsidRDefault="008875C3" w:rsidP="008875C3">
      <w:pPr>
        <w:pStyle w:val="PL"/>
      </w:pPr>
      <w:r>
        <w:t xml:space="preserve">          properties:</w:t>
      </w:r>
    </w:p>
    <w:p w14:paraId="23B782DC" w14:textId="77777777" w:rsidR="008875C3" w:rsidRDefault="008875C3" w:rsidP="008875C3">
      <w:pPr>
        <w:pStyle w:val="PL"/>
      </w:pPr>
      <w:r>
        <w:t xml:space="preserve">            attributes:</w:t>
      </w:r>
    </w:p>
    <w:p w14:paraId="5223FAFA" w14:textId="77777777" w:rsidR="008875C3" w:rsidRDefault="008875C3" w:rsidP="008875C3">
      <w:pPr>
        <w:pStyle w:val="PL"/>
      </w:pPr>
      <w:r>
        <w:t xml:space="preserve">              allOf:</w:t>
      </w:r>
    </w:p>
    <w:p w14:paraId="4960267B" w14:textId="77777777" w:rsidR="008875C3" w:rsidRDefault="008875C3" w:rsidP="008875C3">
      <w:pPr>
        <w:pStyle w:val="PL"/>
      </w:pPr>
      <w:r>
        <w:t xml:space="preserve">                - $ref: 'genericNrm.yaml#/components/schemas/EP_RP-Attr'</w:t>
      </w:r>
    </w:p>
    <w:p w14:paraId="08B11879" w14:textId="77777777" w:rsidR="008875C3" w:rsidRDefault="008875C3" w:rsidP="008875C3">
      <w:pPr>
        <w:pStyle w:val="PL"/>
      </w:pPr>
      <w:r>
        <w:t xml:space="preserve">                - type: object</w:t>
      </w:r>
    </w:p>
    <w:p w14:paraId="0D04A0FE" w14:textId="77777777" w:rsidR="008875C3" w:rsidRDefault="008875C3" w:rsidP="008875C3">
      <w:pPr>
        <w:pStyle w:val="PL"/>
      </w:pPr>
      <w:r>
        <w:t xml:space="preserve">                  properties:</w:t>
      </w:r>
    </w:p>
    <w:p w14:paraId="05A0EB3F" w14:textId="77777777" w:rsidR="008875C3" w:rsidRDefault="008875C3" w:rsidP="008875C3">
      <w:pPr>
        <w:pStyle w:val="PL"/>
      </w:pPr>
      <w:r>
        <w:t xml:space="preserve">                    localAddress:</w:t>
      </w:r>
    </w:p>
    <w:p w14:paraId="096D817E" w14:textId="77777777" w:rsidR="008875C3" w:rsidRDefault="008875C3" w:rsidP="008875C3">
      <w:pPr>
        <w:pStyle w:val="PL"/>
      </w:pPr>
      <w:r>
        <w:t xml:space="preserve">                      $ref: '#/components/schemas/LocalAddress'</w:t>
      </w:r>
    </w:p>
    <w:p w14:paraId="490D7BB1" w14:textId="77777777" w:rsidR="008875C3" w:rsidRDefault="008875C3" w:rsidP="008875C3">
      <w:pPr>
        <w:pStyle w:val="PL"/>
      </w:pPr>
      <w:r>
        <w:t xml:space="preserve">                    remoteAddress:</w:t>
      </w:r>
    </w:p>
    <w:p w14:paraId="254F02A1" w14:textId="77777777" w:rsidR="008875C3" w:rsidRDefault="008875C3" w:rsidP="008875C3">
      <w:pPr>
        <w:pStyle w:val="PL"/>
      </w:pPr>
      <w:r>
        <w:t xml:space="preserve">                      $ref: '#/components/schemas/RemoteAddress'</w:t>
      </w:r>
    </w:p>
    <w:p w14:paraId="63249F58" w14:textId="77777777" w:rsidR="008875C3" w:rsidRDefault="008875C3" w:rsidP="008875C3">
      <w:pPr>
        <w:pStyle w:val="PL"/>
      </w:pPr>
      <w:r>
        <w:t xml:space="preserve">    EP_F1U-Single:</w:t>
      </w:r>
    </w:p>
    <w:p w14:paraId="0F01F067" w14:textId="77777777" w:rsidR="008875C3" w:rsidRDefault="008875C3" w:rsidP="008875C3">
      <w:pPr>
        <w:pStyle w:val="PL"/>
      </w:pPr>
      <w:r>
        <w:t xml:space="preserve">      allOf:</w:t>
      </w:r>
    </w:p>
    <w:p w14:paraId="58705571" w14:textId="77777777" w:rsidR="008875C3" w:rsidRDefault="008875C3" w:rsidP="008875C3">
      <w:pPr>
        <w:pStyle w:val="PL"/>
      </w:pPr>
      <w:r>
        <w:t xml:space="preserve">        - $ref: 'genericNrm.yaml#/components/schemas/Top-Attr'</w:t>
      </w:r>
    </w:p>
    <w:p w14:paraId="688AA877" w14:textId="77777777" w:rsidR="008875C3" w:rsidRDefault="008875C3" w:rsidP="008875C3">
      <w:pPr>
        <w:pStyle w:val="PL"/>
      </w:pPr>
      <w:r>
        <w:t xml:space="preserve">        - type: object</w:t>
      </w:r>
    </w:p>
    <w:p w14:paraId="2A6DC3F5" w14:textId="77777777" w:rsidR="008875C3" w:rsidRDefault="008875C3" w:rsidP="008875C3">
      <w:pPr>
        <w:pStyle w:val="PL"/>
      </w:pPr>
      <w:r>
        <w:t xml:space="preserve">          properties:</w:t>
      </w:r>
    </w:p>
    <w:p w14:paraId="500368F7" w14:textId="77777777" w:rsidR="008875C3" w:rsidRDefault="008875C3" w:rsidP="008875C3">
      <w:pPr>
        <w:pStyle w:val="PL"/>
      </w:pPr>
      <w:r>
        <w:t xml:space="preserve">            attributes:</w:t>
      </w:r>
    </w:p>
    <w:p w14:paraId="2DDEB934" w14:textId="77777777" w:rsidR="008875C3" w:rsidRDefault="008875C3" w:rsidP="008875C3">
      <w:pPr>
        <w:pStyle w:val="PL"/>
      </w:pPr>
      <w:r>
        <w:t xml:space="preserve">              allOf:</w:t>
      </w:r>
    </w:p>
    <w:p w14:paraId="5473C1D4" w14:textId="77777777" w:rsidR="008875C3" w:rsidRDefault="008875C3" w:rsidP="008875C3">
      <w:pPr>
        <w:pStyle w:val="PL"/>
      </w:pPr>
      <w:r>
        <w:t xml:space="preserve">                - $ref: 'genericNrm.yaml#/components/schemas/EP_RP-Attr'</w:t>
      </w:r>
    </w:p>
    <w:p w14:paraId="77DFB5DB" w14:textId="77777777" w:rsidR="008875C3" w:rsidRDefault="008875C3" w:rsidP="008875C3">
      <w:pPr>
        <w:pStyle w:val="PL"/>
      </w:pPr>
      <w:r>
        <w:t xml:space="preserve">                - type: object</w:t>
      </w:r>
    </w:p>
    <w:p w14:paraId="5C509C93" w14:textId="77777777" w:rsidR="008875C3" w:rsidRDefault="008875C3" w:rsidP="008875C3">
      <w:pPr>
        <w:pStyle w:val="PL"/>
      </w:pPr>
      <w:r>
        <w:t xml:space="preserve">                  properties:</w:t>
      </w:r>
    </w:p>
    <w:p w14:paraId="1B93A3B9" w14:textId="77777777" w:rsidR="008875C3" w:rsidRDefault="008875C3" w:rsidP="008875C3">
      <w:pPr>
        <w:pStyle w:val="PL"/>
      </w:pPr>
      <w:r>
        <w:t xml:space="preserve">                    localAddress:</w:t>
      </w:r>
    </w:p>
    <w:p w14:paraId="09FCAE67" w14:textId="77777777" w:rsidR="008875C3" w:rsidRDefault="008875C3" w:rsidP="008875C3">
      <w:pPr>
        <w:pStyle w:val="PL"/>
      </w:pPr>
      <w:r>
        <w:t xml:space="preserve">                      $ref: '#/components/schemas/LocalAddress'</w:t>
      </w:r>
    </w:p>
    <w:p w14:paraId="3DBB4FC1" w14:textId="77777777" w:rsidR="008875C3" w:rsidRDefault="008875C3" w:rsidP="008875C3">
      <w:pPr>
        <w:pStyle w:val="PL"/>
      </w:pPr>
      <w:r>
        <w:t xml:space="preserve">                    remoteAddress:</w:t>
      </w:r>
    </w:p>
    <w:p w14:paraId="55EF6AA4" w14:textId="77777777" w:rsidR="008875C3" w:rsidRDefault="008875C3" w:rsidP="008875C3">
      <w:pPr>
        <w:pStyle w:val="PL"/>
      </w:pPr>
      <w:r>
        <w:t xml:space="preserve">                      $ref: '#/components/schemas/RemoteAddress'</w:t>
      </w:r>
    </w:p>
    <w:p w14:paraId="5CDAF303" w14:textId="77777777" w:rsidR="008875C3" w:rsidRDefault="008875C3" w:rsidP="008875C3">
      <w:pPr>
        <w:pStyle w:val="PL"/>
      </w:pPr>
      <w:r>
        <w:t xml:space="preserve">    EP_NgU-Single:</w:t>
      </w:r>
    </w:p>
    <w:p w14:paraId="56A9A756" w14:textId="77777777" w:rsidR="008875C3" w:rsidRDefault="008875C3" w:rsidP="008875C3">
      <w:pPr>
        <w:pStyle w:val="PL"/>
      </w:pPr>
      <w:r>
        <w:t xml:space="preserve">      allOf:</w:t>
      </w:r>
    </w:p>
    <w:p w14:paraId="458561A3" w14:textId="77777777" w:rsidR="008875C3" w:rsidRDefault="008875C3" w:rsidP="008875C3">
      <w:pPr>
        <w:pStyle w:val="PL"/>
      </w:pPr>
      <w:r>
        <w:t xml:space="preserve">        - $ref: 'genericNrm.yaml#/components/schemas/Top-Attr'</w:t>
      </w:r>
    </w:p>
    <w:p w14:paraId="28FF8A6D" w14:textId="77777777" w:rsidR="008875C3" w:rsidRDefault="008875C3" w:rsidP="008875C3">
      <w:pPr>
        <w:pStyle w:val="PL"/>
      </w:pPr>
      <w:r>
        <w:t xml:space="preserve">        - type: object</w:t>
      </w:r>
    </w:p>
    <w:p w14:paraId="6E6E33C3" w14:textId="77777777" w:rsidR="008875C3" w:rsidRDefault="008875C3" w:rsidP="008875C3">
      <w:pPr>
        <w:pStyle w:val="PL"/>
      </w:pPr>
      <w:r>
        <w:t xml:space="preserve">          properties:</w:t>
      </w:r>
    </w:p>
    <w:p w14:paraId="14C4BA93" w14:textId="77777777" w:rsidR="008875C3" w:rsidRDefault="008875C3" w:rsidP="008875C3">
      <w:pPr>
        <w:pStyle w:val="PL"/>
      </w:pPr>
      <w:r>
        <w:t xml:space="preserve">            attributes:</w:t>
      </w:r>
    </w:p>
    <w:p w14:paraId="5A366142" w14:textId="77777777" w:rsidR="008875C3" w:rsidRDefault="008875C3" w:rsidP="008875C3">
      <w:pPr>
        <w:pStyle w:val="PL"/>
      </w:pPr>
      <w:r>
        <w:t xml:space="preserve">              allOf:</w:t>
      </w:r>
    </w:p>
    <w:p w14:paraId="733E023B" w14:textId="77777777" w:rsidR="008875C3" w:rsidRDefault="008875C3" w:rsidP="008875C3">
      <w:pPr>
        <w:pStyle w:val="PL"/>
      </w:pPr>
      <w:r>
        <w:t xml:space="preserve">                - $ref: 'genericNrm.yaml#/components/schemas/EP_RP-Attr'</w:t>
      </w:r>
    </w:p>
    <w:p w14:paraId="2CE888CC" w14:textId="77777777" w:rsidR="008875C3" w:rsidRDefault="008875C3" w:rsidP="008875C3">
      <w:pPr>
        <w:pStyle w:val="PL"/>
      </w:pPr>
      <w:r>
        <w:t xml:space="preserve">                - type: object</w:t>
      </w:r>
    </w:p>
    <w:p w14:paraId="6FD4BB38" w14:textId="77777777" w:rsidR="008875C3" w:rsidRDefault="008875C3" w:rsidP="008875C3">
      <w:pPr>
        <w:pStyle w:val="PL"/>
      </w:pPr>
      <w:r>
        <w:t xml:space="preserve">                  properties:</w:t>
      </w:r>
    </w:p>
    <w:p w14:paraId="4F1F4DA0" w14:textId="77777777" w:rsidR="008875C3" w:rsidRDefault="008875C3" w:rsidP="008875C3">
      <w:pPr>
        <w:pStyle w:val="PL"/>
      </w:pPr>
      <w:r>
        <w:t xml:space="preserve">                    localAddress:</w:t>
      </w:r>
    </w:p>
    <w:p w14:paraId="7EF1DDBF" w14:textId="77777777" w:rsidR="008875C3" w:rsidRDefault="008875C3" w:rsidP="008875C3">
      <w:pPr>
        <w:pStyle w:val="PL"/>
      </w:pPr>
      <w:r>
        <w:t xml:space="preserve">                      $ref: '#/components/schemas/LocalAddress'</w:t>
      </w:r>
    </w:p>
    <w:p w14:paraId="1FD4D470" w14:textId="77777777" w:rsidR="008875C3" w:rsidRDefault="008875C3" w:rsidP="008875C3">
      <w:pPr>
        <w:pStyle w:val="PL"/>
      </w:pPr>
      <w:r>
        <w:t xml:space="preserve">                    remoteAddress:</w:t>
      </w:r>
    </w:p>
    <w:p w14:paraId="42E67D77" w14:textId="77777777" w:rsidR="008875C3" w:rsidRDefault="008875C3" w:rsidP="008875C3">
      <w:pPr>
        <w:pStyle w:val="PL"/>
      </w:pPr>
      <w:r>
        <w:t xml:space="preserve">                      $ref: '#/components/schemas/RemoteAddress'</w:t>
      </w:r>
    </w:p>
    <w:p w14:paraId="1F682196" w14:textId="77777777" w:rsidR="008875C3" w:rsidRDefault="008875C3" w:rsidP="008875C3">
      <w:pPr>
        <w:pStyle w:val="PL"/>
      </w:pPr>
      <w:r>
        <w:t xml:space="preserve">                    epTransportRefs:</w:t>
      </w:r>
    </w:p>
    <w:p w14:paraId="78DD4BC9" w14:textId="77777777" w:rsidR="008875C3" w:rsidRDefault="008875C3" w:rsidP="008875C3">
      <w:pPr>
        <w:pStyle w:val="PL"/>
      </w:pPr>
      <w:r>
        <w:t xml:space="preserve">                      $ref: 'comDefs.yaml#/components/schemas/DnList'</w:t>
      </w:r>
    </w:p>
    <w:p w14:paraId="5CB1451F" w14:textId="77777777" w:rsidR="008875C3" w:rsidRDefault="008875C3" w:rsidP="008875C3">
      <w:pPr>
        <w:pStyle w:val="PL"/>
      </w:pPr>
    </w:p>
    <w:p w14:paraId="17B58DB5" w14:textId="77777777" w:rsidR="008875C3" w:rsidRDefault="008875C3" w:rsidP="008875C3">
      <w:pPr>
        <w:pStyle w:val="PL"/>
      </w:pPr>
      <w:r>
        <w:t xml:space="preserve">    EP_X2U-Single:</w:t>
      </w:r>
    </w:p>
    <w:p w14:paraId="2B0A0B42" w14:textId="77777777" w:rsidR="008875C3" w:rsidRDefault="008875C3" w:rsidP="008875C3">
      <w:pPr>
        <w:pStyle w:val="PL"/>
      </w:pPr>
      <w:r>
        <w:t xml:space="preserve">      allOf:</w:t>
      </w:r>
    </w:p>
    <w:p w14:paraId="3B5EA6CA" w14:textId="77777777" w:rsidR="008875C3" w:rsidRDefault="008875C3" w:rsidP="008875C3">
      <w:pPr>
        <w:pStyle w:val="PL"/>
      </w:pPr>
      <w:r>
        <w:t xml:space="preserve">        - $ref: 'genericNrm.yaml#/components/schemas/Top-Attr'</w:t>
      </w:r>
    </w:p>
    <w:p w14:paraId="3931559F" w14:textId="77777777" w:rsidR="008875C3" w:rsidRDefault="008875C3" w:rsidP="008875C3">
      <w:pPr>
        <w:pStyle w:val="PL"/>
      </w:pPr>
      <w:r>
        <w:t xml:space="preserve">        - type: object</w:t>
      </w:r>
    </w:p>
    <w:p w14:paraId="34AE7E1E" w14:textId="77777777" w:rsidR="008875C3" w:rsidRDefault="008875C3" w:rsidP="008875C3">
      <w:pPr>
        <w:pStyle w:val="PL"/>
      </w:pPr>
      <w:r>
        <w:t xml:space="preserve">          properties:</w:t>
      </w:r>
    </w:p>
    <w:p w14:paraId="25291812" w14:textId="77777777" w:rsidR="008875C3" w:rsidRDefault="008875C3" w:rsidP="008875C3">
      <w:pPr>
        <w:pStyle w:val="PL"/>
      </w:pPr>
      <w:r>
        <w:t xml:space="preserve">            attributes:</w:t>
      </w:r>
    </w:p>
    <w:p w14:paraId="348D35D8" w14:textId="77777777" w:rsidR="008875C3" w:rsidRDefault="008875C3" w:rsidP="008875C3">
      <w:pPr>
        <w:pStyle w:val="PL"/>
      </w:pPr>
      <w:r>
        <w:t xml:space="preserve">              allOf:</w:t>
      </w:r>
    </w:p>
    <w:p w14:paraId="28576800" w14:textId="77777777" w:rsidR="008875C3" w:rsidRDefault="008875C3" w:rsidP="008875C3">
      <w:pPr>
        <w:pStyle w:val="PL"/>
      </w:pPr>
      <w:r>
        <w:t xml:space="preserve">                - $ref: 'genericNrm.yaml#/components/schemas/EP_RP-Attr'</w:t>
      </w:r>
    </w:p>
    <w:p w14:paraId="3C3D9B3F" w14:textId="77777777" w:rsidR="008875C3" w:rsidRDefault="008875C3" w:rsidP="008875C3">
      <w:pPr>
        <w:pStyle w:val="PL"/>
      </w:pPr>
      <w:r>
        <w:t xml:space="preserve">                - type: object</w:t>
      </w:r>
    </w:p>
    <w:p w14:paraId="22799229" w14:textId="77777777" w:rsidR="008875C3" w:rsidRDefault="008875C3" w:rsidP="008875C3">
      <w:pPr>
        <w:pStyle w:val="PL"/>
      </w:pPr>
      <w:r>
        <w:t xml:space="preserve">                  properties:</w:t>
      </w:r>
    </w:p>
    <w:p w14:paraId="2CE8F34E" w14:textId="77777777" w:rsidR="008875C3" w:rsidRDefault="008875C3" w:rsidP="008875C3">
      <w:pPr>
        <w:pStyle w:val="PL"/>
      </w:pPr>
      <w:r>
        <w:t xml:space="preserve">                    localAddress:</w:t>
      </w:r>
    </w:p>
    <w:p w14:paraId="7FCACAF4" w14:textId="77777777" w:rsidR="008875C3" w:rsidRDefault="008875C3" w:rsidP="008875C3">
      <w:pPr>
        <w:pStyle w:val="PL"/>
      </w:pPr>
      <w:r>
        <w:t xml:space="preserve">                      $ref: '#/components/schemas/LocalAddress'</w:t>
      </w:r>
    </w:p>
    <w:p w14:paraId="21D8E7C1" w14:textId="77777777" w:rsidR="008875C3" w:rsidRDefault="008875C3" w:rsidP="008875C3">
      <w:pPr>
        <w:pStyle w:val="PL"/>
      </w:pPr>
      <w:r>
        <w:t xml:space="preserve">                    remoteAddress:</w:t>
      </w:r>
    </w:p>
    <w:p w14:paraId="193FAD5C" w14:textId="77777777" w:rsidR="008875C3" w:rsidRDefault="008875C3" w:rsidP="008875C3">
      <w:pPr>
        <w:pStyle w:val="PL"/>
      </w:pPr>
      <w:r>
        <w:t xml:space="preserve">                      $ref: '#/components/schemas/RemoteAddress'</w:t>
      </w:r>
    </w:p>
    <w:p w14:paraId="3AEA5885" w14:textId="77777777" w:rsidR="008875C3" w:rsidRDefault="008875C3" w:rsidP="008875C3">
      <w:pPr>
        <w:pStyle w:val="PL"/>
      </w:pPr>
      <w:r>
        <w:t xml:space="preserve">    EP_S1U-Single:</w:t>
      </w:r>
    </w:p>
    <w:p w14:paraId="4B52C5B3" w14:textId="77777777" w:rsidR="008875C3" w:rsidRDefault="008875C3" w:rsidP="008875C3">
      <w:pPr>
        <w:pStyle w:val="PL"/>
      </w:pPr>
      <w:r>
        <w:t xml:space="preserve">      allOf:</w:t>
      </w:r>
    </w:p>
    <w:p w14:paraId="417746A2" w14:textId="77777777" w:rsidR="008875C3" w:rsidRDefault="008875C3" w:rsidP="008875C3">
      <w:pPr>
        <w:pStyle w:val="PL"/>
      </w:pPr>
      <w:r>
        <w:t xml:space="preserve">        - $ref: 'genericNrm.yaml#/components/schemas/Top-Attr'</w:t>
      </w:r>
    </w:p>
    <w:p w14:paraId="17DD9031" w14:textId="77777777" w:rsidR="008875C3" w:rsidRDefault="008875C3" w:rsidP="008875C3">
      <w:pPr>
        <w:pStyle w:val="PL"/>
      </w:pPr>
      <w:r>
        <w:t xml:space="preserve">        - type: object</w:t>
      </w:r>
    </w:p>
    <w:p w14:paraId="29F16B63" w14:textId="77777777" w:rsidR="008875C3" w:rsidRDefault="008875C3" w:rsidP="008875C3">
      <w:pPr>
        <w:pStyle w:val="PL"/>
      </w:pPr>
      <w:r>
        <w:t xml:space="preserve">          properties:</w:t>
      </w:r>
    </w:p>
    <w:p w14:paraId="2DB188A9" w14:textId="77777777" w:rsidR="008875C3" w:rsidRDefault="008875C3" w:rsidP="008875C3">
      <w:pPr>
        <w:pStyle w:val="PL"/>
      </w:pPr>
      <w:r>
        <w:t xml:space="preserve">            attributes:</w:t>
      </w:r>
    </w:p>
    <w:p w14:paraId="0ED4911E" w14:textId="77777777" w:rsidR="008875C3" w:rsidRDefault="008875C3" w:rsidP="008875C3">
      <w:pPr>
        <w:pStyle w:val="PL"/>
      </w:pPr>
      <w:r>
        <w:t xml:space="preserve">              allOf:</w:t>
      </w:r>
    </w:p>
    <w:p w14:paraId="0BCFD796" w14:textId="77777777" w:rsidR="008875C3" w:rsidRDefault="008875C3" w:rsidP="008875C3">
      <w:pPr>
        <w:pStyle w:val="PL"/>
      </w:pPr>
      <w:r>
        <w:t xml:space="preserve">                - $ref: 'genericNrm.yaml#/components/schemas/EP_RP-Attr'</w:t>
      </w:r>
    </w:p>
    <w:p w14:paraId="3F8E44FF" w14:textId="77777777" w:rsidR="008875C3" w:rsidRDefault="008875C3" w:rsidP="008875C3">
      <w:pPr>
        <w:pStyle w:val="PL"/>
      </w:pPr>
      <w:r>
        <w:t xml:space="preserve">                - type: object</w:t>
      </w:r>
    </w:p>
    <w:p w14:paraId="4FF9CA9F" w14:textId="77777777" w:rsidR="008875C3" w:rsidRDefault="008875C3" w:rsidP="008875C3">
      <w:pPr>
        <w:pStyle w:val="PL"/>
      </w:pPr>
      <w:r>
        <w:t xml:space="preserve">                  properties:</w:t>
      </w:r>
    </w:p>
    <w:p w14:paraId="3CDF0363" w14:textId="77777777" w:rsidR="008875C3" w:rsidRDefault="008875C3" w:rsidP="008875C3">
      <w:pPr>
        <w:pStyle w:val="PL"/>
      </w:pPr>
      <w:r>
        <w:t xml:space="preserve">                    localAddress:</w:t>
      </w:r>
    </w:p>
    <w:p w14:paraId="5291CDB2" w14:textId="77777777" w:rsidR="008875C3" w:rsidRDefault="008875C3" w:rsidP="008875C3">
      <w:pPr>
        <w:pStyle w:val="PL"/>
      </w:pPr>
      <w:r>
        <w:t xml:space="preserve">                      $ref: '#/components/schemas/LocalAddress'</w:t>
      </w:r>
    </w:p>
    <w:p w14:paraId="3E8D129C" w14:textId="77777777" w:rsidR="008875C3" w:rsidRDefault="008875C3" w:rsidP="008875C3">
      <w:pPr>
        <w:pStyle w:val="PL"/>
      </w:pPr>
      <w:r>
        <w:t xml:space="preserve">                    remoteAddress:</w:t>
      </w:r>
    </w:p>
    <w:p w14:paraId="450FC88F" w14:textId="77777777" w:rsidR="008875C3" w:rsidRDefault="008875C3" w:rsidP="008875C3">
      <w:pPr>
        <w:pStyle w:val="PL"/>
      </w:pPr>
      <w:r>
        <w:t xml:space="preserve">                      $ref: '#/components/schemas/RemoteAddress'</w:t>
      </w:r>
    </w:p>
    <w:p w14:paraId="098DE048" w14:textId="77777777" w:rsidR="008875C3" w:rsidRDefault="008875C3" w:rsidP="008875C3">
      <w:pPr>
        <w:pStyle w:val="PL"/>
      </w:pPr>
    </w:p>
    <w:p w14:paraId="22E1E4D4" w14:textId="77777777" w:rsidR="008875C3" w:rsidRDefault="008875C3" w:rsidP="008875C3">
      <w:pPr>
        <w:pStyle w:val="PL"/>
      </w:pPr>
      <w:r>
        <w:t>#-------- Definition of JSON arrays for name-contained IOCs ----------------------</w:t>
      </w:r>
    </w:p>
    <w:p w14:paraId="4F14551C" w14:textId="77777777" w:rsidR="008875C3" w:rsidRDefault="008875C3" w:rsidP="008875C3">
      <w:pPr>
        <w:pStyle w:val="PL"/>
      </w:pPr>
    </w:p>
    <w:p w14:paraId="5A11E092" w14:textId="77777777" w:rsidR="008875C3" w:rsidRDefault="008875C3" w:rsidP="008875C3">
      <w:pPr>
        <w:pStyle w:val="PL"/>
      </w:pPr>
      <w:r>
        <w:t xml:space="preserve">    SubNetwork-Multiple:</w:t>
      </w:r>
    </w:p>
    <w:p w14:paraId="7AE1333A" w14:textId="77777777" w:rsidR="008875C3" w:rsidRDefault="008875C3" w:rsidP="008875C3">
      <w:pPr>
        <w:pStyle w:val="PL"/>
      </w:pPr>
      <w:r>
        <w:t xml:space="preserve">      type: array</w:t>
      </w:r>
    </w:p>
    <w:p w14:paraId="2C773161" w14:textId="77777777" w:rsidR="008875C3" w:rsidRDefault="008875C3" w:rsidP="008875C3">
      <w:pPr>
        <w:pStyle w:val="PL"/>
      </w:pPr>
      <w:r>
        <w:t xml:space="preserve">      items:</w:t>
      </w:r>
    </w:p>
    <w:p w14:paraId="73AE3312" w14:textId="77777777" w:rsidR="008875C3" w:rsidRDefault="008875C3" w:rsidP="008875C3">
      <w:pPr>
        <w:pStyle w:val="PL"/>
      </w:pPr>
      <w:r>
        <w:t xml:space="preserve">        $ref: '#/components/schemas/SubNetwork-Single'</w:t>
      </w:r>
    </w:p>
    <w:p w14:paraId="7CEA3BC3" w14:textId="77777777" w:rsidR="008875C3" w:rsidRDefault="008875C3" w:rsidP="008875C3">
      <w:pPr>
        <w:pStyle w:val="PL"/>
      </w:pPr>
      <w:r>
        <w:t xml:space="preserve">    ManagedElement-Multiple:</w:t>
      </w:r>
    </w:p>
    <w:p w14:paraId="41039C5B" w14:textId="77777777" w:rsidR="008875C3" w:rsidRDefault="008875C3" w:rsidP="008875C3">
      <w:pPr>
        <w:pStyle w:val="PL"/>
      </w:pPr>
      <w:r>
        <w:t xml:space="preserve">      type: array</w:t>
      </w:r>
    </w:p>
    <w:p w14:paraId="429213EB" w14:textId="77777777" w:rsidR="008875C3" w:rsidRDefault="008875C3" w:rsidP="008875C3">
      <w:pPr>
        <w:pStyle w:val="PL"/>
      </w:pPr>
      <w:r>
        <w:t xml:space="preserve">      items:</w:t>
      </w:r>
    </w:p>
    <w:p w14:paraId="7912F56F" w14:textId="77777777" w:rsidR="008875C3" w:rsidRDefault="008875C3" w:rsidP="008875C3">
      <w:pPr>
        <w:pStyle w:val="PL"/>
      </w:pPr>
      <w:r>
        <w:t xml:space="preserve">        $ref: '#/components/schemas/ManagedElement-Single'</w:t>
      </w:r>
    </w:p>
    <w:p w14:paraId="675EA612" w14:textId="77777777" w:rsidR="008875C3" w:rsidRDefault="008875C3" w:rsidP="008875C3">
      <w:pPr>
        <w:pStyle w:val="PL"/>
      </w:pPr>
      <w:r>
        <w:t xml:space="preserve">    GnbDuFunction-Multiple:</w:t>
      </w:r>
    </w:p>
    <w:p w14:paraId="3515FF65" w14:textId="77777777" w:rsidR="008875C3" w:rsidRDefault="008875C3" w:rsidP="008875C3">
      <w:pPr>
        <w:pStyle w:val="PL"/>
      </w:pPr>
      <w:r>
        <w:t xml:space="preserve">      type: array</w:t>
      </w:r>
    </w:p>
    <w:p w14:paraId="27F38D06" w14:textId="77777777" w:rsidR="008875C3" w:rsidRDefault="008875C3" w:rsidP="008875C3">
      <w:pPr>
        <w:pStyle w:val="PL"/>
      </w:pPr>
      <w:r>
        <w:t xml:space="preserve">      items:</w:t>
      </w:r>
    </w:p>
    <w:p w14:paraId="4575F606" w14:textId="77777777" w:rsidR="008875C3" w:rsidRDefault="008875C3" w:rsidP="008875C3">
      <w:pPr>
        <w:pStyle w:val="PL"/>
      </w:pPr>
      <w:r>
        <w:t xml:space="preserve">        $ref: '#/components/schemas/GnbDuFunction-Single'</w:t>
      </w:r>
    </w:p>
    <w:p w14:paraId="596C0BA9" w14:textId="77777777" w:rsidR="008875C3" w:rsidRDefault="008875C3" w:rsidP="008875C3">
      <w:pPr>
        <w:pStyle w:val="PL"/>
      </w:pPr>
      <w:r>
        <w:t xml:space="preserve">    GnbCuUpFunction-Multiple:</w:t>
      </w:r>
    </w:p>
    <w:p w14:paraId="2108372D" w14:textId="77777777" w:rsidR="008875C3" w:rsidRDefault="008875C3" w:rsidP="008875C3">
      <w:pPr>
        <w:pStyle w:val="PL"/>
      </w:pPr>
      <w:r>
        <w:t xml:space="preserve">      type: array</w:t>
      </w:r>
    </w:p>
    <w:p w14:paraId="53397896" w14:textId="77777777" w:rsidR="008875C3" w:rsidRDefault="008875C3" w:rsidP="008875C3">
      <w:pPr>
        <w:pStyle w:val="PL"/>
      </w:pPr>
      <w:r>
        <w:t xml:space="preserve">      items:</w:t>
      </w:r>
    </w:p>
    <w:p w14:paraId="5ED3F805" w14:textId="77777777" w:rsidR="008875C3" w:rsidRDefault="008875C3" w:rsidP="008875C3">
      <w:pPr>
        <w:pStyle w:val="PL"/>
      </w:pPr>
      <w:r>
        <w:t xml:space="preserve">        $ref: '#/components/schemas/GnbCuUpFunction-Single'</w:t>
      </w:r>
    </w:p>
    <w:p w14:paraId="04DEB661" w14:textId="77777777" w:rsidR="008875C3" w:rsidRDefault="008875C3" w:rsidP="008875C3">
      <w:pPr>
        <w:pStyle w:val="PL"/>
      </w:pPr>
      <w:r>
        <w:t xml:space="preserve">    GnbCuCpFunction-Multiple:</w:t>
      </w:r>
    </w:p>
    <w:p w14:paraId="6F07638E" w14:textId="77777777" w:rsidR="008875C3" w:rsidRDefault="008875C3" w:rsidP="008875C3">
      <w:pPr>
        <w:pStyle w:val="PL"/>
      </w:pPr>
      <w:r>
        <w:t xml:space="preserve">      type: array</w:t>
      </w:r>
    </w:p>
    <w:p w14:paraId="098320E5" w14:textId="77777777" w:rsidR="008875C3" w:rsidRDefault="008875C3" w:rsidP="008875C3">
      <w:pPr>
        <w:pStyle w:val="PL"/>
      </w:pPr>
      <w:r>
        <w:t xml:space="preserve">      items:</w:t>
      </w:r>
    </w:p>
    <w:p w14:paraId="0691B0A9" w14:textId="77777777" w:rsidR="008875C3" w:rsidRDefault="008875C3" w:rsidP="008875C3">
      <w:pPr>
        <w:pStyle w:val="PL"/>
      </w:pPr>
      <w:r>
        <w:t xml:space="preserve">        $ref: '#/components/schemas/GnbCuCpFunction-Single'</w:t>
      </w:r>
    </w:p>
    <w:p w14:paraId="1E32F11A" w14:textId="77777777" w:rsidR="008875C3" w:rsidRDefault="008875C3" w:rsidP="008875C3">
      <w:pPr>
        <w:pStyle w:val="PL"/>
      </w:pPr>
    </w:p>
    <w:p w14:paraId="235844A5" w14:textId="77777777" w:rsidR="008875C3" w:rsidRDefault="008875C3" w:rsidP="008875C3">
      <w:pPr>
        <w:pStyle w:val="PL"/>
      </w:pPr>
      <w:r>
        <w:t xml:space="preserve">    NrCellDu-Multiple:</w:t>
      </w:r>
    </w:p>
    <w:p w14:paraId="0C4E2B63" w14:textId="77777777" w:rsidR="008875C3" w:rsidRDefault="008875C3" w:rsidP="008875C3">
      <w:pPr>
        <w:pStyle w:val="PL"/>
      </w:pPr>
      <w:r>
        <w:t xml:space="preserve">      type: array</w:t>
      </w:r>
    </w:p>
    <w:p w14:paraId="2DE32658" w14:textId="77777777" w:rsidR="008875C3" w:rsidRDefault="008875C3" w:rsidP="008875C3">
      <w:pPr>
        <w:pStyle w:val="PL"/>
      </w:pPr>
      <w:r>
        <w:t xml:space="preserve">      items:</w:t>
      </w:r>
    </w:p>
    <w:p w14:paraId="7E42CC57" w14:textId="77777777" w:rsidR="008875C3" w:rsidRDefault="008875C3" w:rsidP="008875C3">
      <w:pPr>
        <w:pStyle w:val="PL"/>
      </w:pPr>
      <w:r>
        <w:t xml:space="preserve">        $ref: '#/components/schemas/NrCellDu-Single'</w:t>
      </w:r>
    </w:p>
    <w:p w14:paraId="63A625A8" w14:textId="77777777" w:rsidR="008875C3" w:rsidRDefault="008875C3" w:rsidP="008875C3">
      <w:pPr>
        <w:pStyle w:val="PL"/>
      </w:pPr>
      <w:r>
        <w:t xml:space="preserve">    NrCellCu-Multiple:</w:t>
      </w:r>
    </w:p>
    <w:p w14:paraId="77FF8834" w14:textId="77777777" w:rsidR="008875C3" w:rsidRDefault="008875C3" w:rsidP="008875C3">
      <w:pPr>
        <w:pStyle w:val="PL"/>
      </w:pPr>
      <w:r>
        <w:t xml:space="preserve">      type: array</w:t>
      </w:r>
    </w:p>
    <w:p w14:paraId="21191B7E" w14:textId="77777777" w:rsidR="008875C3" w:rsidRDefault="008875C3" w:rsidP="008875C3">
      <w:pPr>
        <w:pStyle w:val="PL"/>
      </w:pPr>
      <w:r>
        <w:t xml:space="preserve">      items:</w:t>
      </w:r>
    </w:p>
    <w:p w14:paraId="5B407A20" w14:textId="77777777" w:rsidR="008875C3" w:rsidRDefault="008875C3" w:rsidP="008875C3">
      <w:pPr>
        <w:pStyle w:val="PL"/>
      </w:pPr>
      <w:r>
        <w:t xml:space="preserve">        $ref: '#/components/schemas/NrCellCu-Single'</w:t>
      </w:r>
    </w:p>
    <w:p w14:paraId="539A1728" w14:textId="77777777" w:rsidR="008875C3" w:rsidRDefault="008875C3" w:rsidP="008875C3">
      <w:pPr>
        <w:pStyle w:val="PL"/>
      </w:pPr>
    </w:p>
    <w:p w14:paraId="59774B32" w14:textId="77777777" w:rsidR="008875C3" w:rsidRDefault="008875C3" w:rsidP="008875C3">
      <w:pPr>
        <w:pStyle w:val="PL"/>
      </w:pPr>
      <w:r>
        <w:t xml:space="preserve">    NRFrequency-Multiple:</w:t>
      </w:r>
    </w:p>
    <w:p w14:paraId="508CAC0F" w14:textId="77777777" w:rsidR="008875C3" w:rsidRDefault="008875C3" w:rsidP="008875C3">
      <w:pPr>
        <w:pStyle w:val="PL"/>
      </w:pPr>
      <w:r>
        <w:t xml:space="preserve">      type: array</w:t>
      </w:r>
    </w:p>
    <w:p w14:paraId="3FB18EB2" w14:textId="77777777" w:rsidR="008875C3" w:rsidRDefault="008875C3" w:rsidP="008875C3">
      <w:pPr>
        <w:pStyle w:val="PL"/>
      </w:pPr>
      <w:r>
        <w:t xml:space="preserve">      minItems: 1</w:t>
      </w:r>
    </w:p>
    <w:p w14:paraId="19BC14F0" w14:textId="77777777" w:rsidR="008875C3" w:rsidRDefault="008875C3" w:rsidP="008875C3">
      <w:pPr>
        <w:pStyle w:val="PL"/>
      </w:pPr>
      <w:r>
        <w:t xml:space="preserve">      items:</w:t>
      </w:r>
    </w:p>
    <w:p w14:paraId="5F7BFF98" w14:textId="77777777" w:rsidR="008875C3" w:rsidRDefault="008875C3" w:rsidP="008875C3">
      <w:pPr>
        <w:pStyle w:val="PL"/>
      </w:pPr>
      <w:r>
        <w:t xml:space="preserve">        $ref: '#/components/schemas/NRFrequency-Single'</w:t>
      </w:r>
    </w:p>
    <w:p w14:paraId="33096434" w14:textId="77777777" w:rsidR="008875C3" w:rsidRDefault="008875C3" w:rsidP="008875C3">
      <w:pPr>
        <w:pStyle w:val="PL"/>
      </w:pPr>
      <w:r>
        <w:t xml:space="preserve">    EUtranFrequency-Multiple:</w:t>
      </w:r>
    </w:p>
    <w:p w14:paraId="0A55EDA5" w14:textId="77777777" w:rsidR="008875C3" w:rsidRDefault="008875C3" w:rsidP="008875C3">
      <w:pPr>
        <w:pStyle w:val="PL"/>
      </w:pPr>
      <w:r>
        <w:t xml:space="preserve">      type: array</w:t>
      </w:r>
    </w:p>
    <w:p w14:paraId="1D8A82C0" w14:textId="77777777" w:rsidR="008875C3" w:rsidRDefault="008875C3" w:rsidP="008875C3">
      <w:pPr>
        <w:pStyle w:val="PL"/>
      </w:pPr>
      <w:r>
        <w:t xml:space="preserve">      minItems: 1</w:t>
      </w:r>
    </w:p>
    <w:p w14:paraId="65C6AEE1" w14:textId="77777777" w:rsidR="008875C3" w:rsidRDefault="008875C3" w:rsidP="008875C3">
      <w:pPr>
        <w:pStyle w:val="PL"/>
      </w:pPr>
      <w:r>
        <w:t xml:space="preserve">      items:</w:t>
      </w:r>
    </w:p>
    <w:p w14:paraId="122FD13F" w14:textId="77777777" w:rsidR="008875C3" w:rsidRDefault="008875C3" w:rsidP="008875C3">
      <w:pPr>
        <w:pStyle w:val="PL"/>
      </w:pPr>
      <w:r>
        <w:t xml:space="preserve">        $ref: '#/components/schemas/EUtranFrequency-Single'</w:t>
      </w:r>
    </w:p>
    <w:p w14:paraId="4F7B19C1" w14:textId="77777777" w:rsidR="008875C3" w:rsidRDefault="008875C3" w:rsidP="008875C3">
      <w:pPr>
        <w:pStyle w:val="PL"/>
      </w:pPr>
    </w:p>
    <w:p w14:paraId="4097DFF9" w14:textId="77777777" w:rsidR="008875C3" w:rsidRDefault="008875C3" w:rsidP="008875C3">
      <w:pPr>
        <w:pStyle w:val="PL"/>
      </w:pPr>
      <w:r>
        <w:t xml:space="preserve">    NrSectorCarrier-Multiple:</w:t>
      </w:r>
    </w:p>
    <w:p w14:paraId="1D782BA6" w14:textId="77777777" w:rsidR="008875C3" w:rsidRDefault="008875C3" w:rsidP="008875C3">
      <w:pPr>
        <w:pStyle w:val="PL"/>
      </w:pPr>
      <w:r>
        <w:t xml:space="preserve">      type: array</w:t>
      </w:r>
    </w:p>
    <w:p w14:paraId="262F5121" w14:textId="77777777" w:rsidR="008875C3" w:rsidRDefault="008875C3" w:rsidP="008875C3">
      <w:pPr>
        <w:pStyle w:val="PL"/>
      </w:pPr>
      <w:r>
        <w:t xml:space="preserve">      items:</w:t>
      </w:r>
    </w:p>
    <w:p w14:paraId="00481FF5" w14:textId="77777777" w:rsidR="008875C3" w:rsidRDefault="008875C3" w:rsidP="008875C3">
      <w:pPr>
        <w:pStyle w:val="PL"/>
      </w:pPr>
      <w:r>
        <w:t xml:space="preserve">        $ref: '#/components/schemas/NrSectorCarrier-Single'</w:t>
      </w:r>
    </w:p>
    <w:p w14:paraId="69FE999F" w14:textId="77777777" w:rsidR="008875C3" w:rsidRDefault="008875C3" w:rsidP="008875C3">
      <w:pPr>
        <w:pStyle w:val="PL"/>
      </w:pPr>
      <w:r>
        <w:t xml:space="preserve">    Bwp-Multiple:</w:t>
      </w:r>
    </w:p>
    <w:p w14:paraId="67585BA0" w14:textId="77777777" w:rsidR="008875C3" w:rsidRDefault="008875C3" w:rsidP="008875C3">
      <w:pPr>
        <w:pStyle w:val="PL"/>
      </w:pPr>
      <w:r>
        <w:t xml:space="preserve">      type: array</w:t>
      </w:r>
    </w:p>
    <w:p w14:paraId="43C002CF" w14:textId="77777777" w:rsidR="008875C3" w:rsidRDefault="008875C3" w:rsidP="008875C3">
      <w:pPr>
        <w:pStyle w:val="PL"/>
      </w:pPr>
      <w:r>
        <w:t xml:space="preserve">      items:</w:t>
      </w:r>
    </w:p>
    <w:p w14:paraId="38389871" w14:textId="77777777" w:rsidR="008875C3" w:rsidRDefault="008875C3" w:rsidP="008875C3">
      <w:pPr>
        <w:pStyle w:val="PL"/>
      </w:pPr>
      <w:r>
        <w:t xml:space="preserve">        $ref: '#/components/schemas/Bwp-Single'</w:t>
      </w:r>
    </w:p>
    <w:p w14:paraId="6E3CE756" w14:textId="77777777" w:rsidR="008875C3" w:rsidRDefault="008875C3" w:rsidP="008875C3">
      <w:pPr>
        <w:pStyle w:val="PL"/>
      </w:pPr>
      <w:r>
        <w:t xml:space="preserve">    Beam-Multiple:</w:t>
      </w:r>
    </w:p>
    <w:p w14:paraId="3183C89A" w14:textId="77777777" w:rsidR="008875C3" w:rsidRDefault="008875C3" w:rsidP="008875C3">
      <w:pPr>
        <w:pStyle w:val="PL"/>
      </w:pPr>
      <w:r>
        <w:t xml:space="preserve">      type: array</w:t>
      </w:r>
    </w:p>
    <w:p w14:paraId="27B38740" w14:textId="77777777" w:rsidR="008875C3" w:rsidRDefault="008875C3" w:rsidP="008875C3">
      <w:pPr>
        <w:pStyle w:val="PL"/>
      </w:pPr>
      <w:r>
        <w:t xml:space="preserve">      items:</w:t>
      </w:r>
    </w:p>
    <w:p w14:paraId="2D586AC8" w14:textId="77777777" w:rsidR="008875C3" w:rsidRDefault="008875C3" w:rsidP="008875C3">
      <w:pPr>
        <w:pStyle w:val="PL"/>
      </w:pPr>
      <w:r>
        <w:t xml:space="preserve">        $ref: '#/components/schemas/Beam-Single'</w:t>
      </w:r>
    </w:p>
    <w:p w14:paraId="34054DE7" w14:textId="77777777" w:rsidR="008875C3" w:rsidRDefault="008875C3" w:rsidP="008875C3">
      <w:pPr>
        <w:pStyle w:val="PL"/>
      </w:pPr>
      <w:r>
        <w:t xml:space="preserve">    RRMPolicyRatio-Multiple:</w:t>
      </w:r>
    </w:p>
    <w:p w14:paraId="4A8A6930" w14:textId="77777777" w:rsidR="008875C3" w:rsidRDefault="008875C3" w:rsidP="008875C3">
      <w:pPr>
        <w:pStyle w:val="PL"/>
      </w:pPr>
      <w:r>
        <w:t xml:space="preserve">      type: array</w:t>
      </w:r>
    </w:p>
    <w:p w14:paraId="3AF24136" w14:textId="77777777" w:rsidR="008875C3" w:rsidRDefault="008875C3" w:rsidP="008875C3">
      <w:pPr>
        <w:pStyle w:val="PL"/>
      </w:pPr>
      <w:r>
        <w:t xml:space="preserve">      items:</w:t>
      </w:r>
    </w:p>
    <w:p w14:paraId="7ABC883C" w14:textId="77777777" w:rsidR="008875C3" w:rsidRDefault="008875C3" w:rsidP="008875C3">
      <w:pPr>
        <w:pStyle w:val="PL"/>
      </w:pPr>
      <w:r>
        <w:t xml:space="preserve">        $ref: '#/components/schemas/RRMPolicyRatio-Single'</w:t>
      </w:r>
    </w:p>
    <w:p w14:paraId="2DC35AE9" w14:textId="77777777" w:rsidR="008875C3" w:rsidRDefault="008875C3" w:rsidP="008875C3">
      <w:pPr>
        <w:pStyle w:val="PL"/>
      </w:pPr>
    </w:p>
    <w:p w14:paraId="3A8372E3" w14:textId="77777777" w:rsidR="008875C3" w:rsidRDefault="008875C3" w:rsidP="008875C3">
      <w:pPr>
        <w:pStyle w:val="PL"/>
      </w:pPr>
      <w:r>
        <w:t xml:space="preserve">    NRCellRelation-Multiple:</w:t>
      </w:r>
    </w:p>
    <w:p w14:paraId="5FDB4AED" w14:textId="77777777" w:rsidR="008875C3" w:rsidRDefault="008875C3" w:rsidP="008875C3">
      <w:pPr>
        <w:pStyle w:val="PL"/>
      </w:pPr>
      <w:r>
        <w:t xml:space="preserve">      type: array</w:t>
      </w:r>
    </w:p>
    <w:p w14:paraId="7AD6457A" w14:textId="77777777" w:rsidR="008875C3" w:rsidRDefault="008875C3" w:rsidP="008875C3">
      <w:pPr>
        <w:pStyle w:val="PL"/>
      </w:pPr>
      <w:r>
        <w:t xml:space="preserve">      items:</w:t>
      </w:r>
    </w:p>
    <w:p w14:paraId="0934624B" w14:textId="77777777" w:rsidR="008875C3" w:rsidRDefault="008875C3" w:rsidP="008875C3">
      <w:pPr>
        <w:pStyle w:val="PL"/>
      </w:pPr>
      <w:r>
        <w:t xml:space="preserve">        $ref: '#/components/schemas/NRCellRelation-Single'</w:t>
      </w:r>
    </w:p>
    <w:p w14:paraId="39AB8C39" w14:textId="77777777" w:rsidR="008875C3" w:rsidRDefault="008875C3" w:rsidP="008875C3">
      <w:pPr>
        <w:pStyle w:val="PL"/>
      </w:pPr>
      <w:r>
        <w:t xml:space="preserve">    EUtranCellRelation-Multiple:</w:t>
      </w:r>
    </w:p>
    <w:p w14:paraId="052F2A4C" w14:textId="77777777" w:rsidR="008875C3" w:rsidRDefault="008875C3" w:rsidP="008875C3">
      <w:pPr>
        <w:pStyle w:val="PL"/>
      </w:pPr>
      <w:r>
        <w:t xml:space="preserve">      type: array</w:t>
      </w:r>
    </w:p>
    <w:p w14:paraId="7D7652F0" w14:textId="77777777" w:rsidR="008875C3" w:rsidRDefault="008875C3" w:rsidP="008875C3">
      <w:pPr>
        <w:pStyle w:val="PL"/>
      </w:pPr>
      <w:r>
        <w:t xml:space="preserve">      items:</w:t>
      </w:r>
    </w:p>
    <w:p w14:paraId="3F58BD45" w14:textId="77777777" w:rsidR="008875C3" w:rsidRDefault="008875C3" w:rsidP="008875C3">
      <w:pPr>
        <w:pStyle w:val="PL"/>
      </w:pPr>
      <w:r>
        <w:t xml:space="preserve">        $ref: '#/components/schemas/EUtranCellRelation-Single'</w:t>
      </w:r>
    </w:p>
    <w:p w14:paraId="4A61D21D" w14:textId="77777777" w:rsidR="008875C3" w:rsidRDefault="008875C3" w:rsidP="008875C3">
      <w:pPr>
        <w:pStyle w:val="PL"/>
      </w:pPr>
      <w:r>
        <w:t xml:space="preserve">    NRFreqRelation-Multiple:</w:t>
      </w:r>
    </w:p>
    <w:p w14:paraId="25C67868" w14:textId="77777777" w:rsidR="008875C3" w:rsidRDefault="008875C3" w:rsidP="008875C3">
      <w:pPr>
        <w:pStyle w:val="PL"/>
      </w:pPr>
      <w:r>
        <w:t xml:space="preserve">      type: array</w:t>
      </w:r>
    </w:p>
    <w:p w14:paraId="4A05E767" w14:textId="77777777" w:rsidR="008875C3" w:rsidRDefault="008875C3" w:rsidP="008875C3">
      <w:pPr>
        <w:pStyle w:val="PL"/>
      </w:pPr>
      <w:r>
        <w:t xml:space="preserve">      items:</w:t>
      </w:r>
    </w:p>
    <w:p w14:paraId="5F8B280B" w14:textId="77777777" w:rsidR="008875C3" w:rsidRDefault="008875C3" w:rsidP="008875C3">
      <w:pPr>
        <w:pStyle w:val="PL"/>
      </w:pPr>
      <w:r>
        <w:t xml:space="preserve">        $ref: '#/components/schemas/NRFreqRelation-Single'</w:t>
      </w:r>
    </w:p>
    <w:p w14:paraId="788C0EBA" w14:textId="77777777" w:rsidR="008875C3" w:rsidRDefault="008875C3" w:rsidP="008875C3">
      <w:pPr>
        <w:pStyle w:val="PL"/>
      </w:pPr>
      <w:r>
        <w:t xml:space="preserve">    EUtranFreqRelation-Multiple:</w:t>
      </w:r>
    </w:p>
    <w:p w14:paraId="301DE284" w14:textId="77777777" w:rsidR="008875C3" w:rsidRDefault="008875C3" w:rsidP="008875C3">
      <w:pPr>
        <w:pStyle w:val="PL"/>
      </w:pPr>
      <w:r>
        <w:t xml:space="preserve">      type: array</w:t>
      </w:r>
    </w:p>
    <w:p w14:paraId="0587BFFE" w14:textId="77777777" w:rsidR="008875C3" w:rsidRDefault="008875C3" w:rsidP="008875C3">
      <w:pPr>
        <w:pStyle w:val="PL"/>
      </w:pPr>
      <w:r>
        <w:t xml:space="preserve">      items:</w:t>
      </w:r>
    </w:p>
    <w:p w14:paraId="43DD252D" w14:textId="77777777" w:rsidR="008875C3" w:rsidRDefault="008875C3" w:rsidP="008875C3">
      <w:pPr>
        <w:pStyle w:val="PL"/>
      </w:pPr>
      <w:r>
        <w:t xml:space="preserve">        $ref: '#/components/schemas/EUtranFreqRelation-Single'</w:t>
      </w:r>
    </w:p>
    <w:p w14:paraId="15E80824" w14:textId="77777777" w:rsidR="008875C3" w:rsidRDefault="008875C3" w:rsidP="008875C3">
      <w:pPr>
        <w:pStyle w:val="PL"/>
      </w:pPr>
    </w:p>
    <w:p w14:paraId="018D09ED" w14:textId="77777777" w:rsidR="008875C3" w:rsidRDefault="008875C3" w:rsidP="008875C3">
      <w:pPr>
        <w:pStyle w:val="PL"/>
      </w:pPr>
      <w:r>
        <w:t xml:space="preserve">    RimRSSet-Multiple:</w:t>
      </w:r>
    </w:p>
    <w:p w14:paraId="1AC26918" w14:textId="77777777" w:rsidR="008875C3" w:rsidRDefault="008875C3" w:rsidP="008875C3">
      <w:pPr>
        <w:pStyle w:val="PL"/>
      </w:pPr>
      <w:r>
        <w:t xml:space="preserve">      type: array</w:t>
      </w:r>
    </w:p>
    <w:p w14:paraId="2F4686B4" w14:textId="77777777" w:rsidR="008875C3" w:rsidRDefault="008875C3" w:rsidP="008875C3">
      <w:pPr>
        <w:pStyle w:val="PL"/>
      </w:pPr>
      <w:r>
        <w:t xml:space="preserve">      items:</w:t>
      </w:r>
    </w:p>
    <w:p w14:paraId="3FAA6339" w14:textId="77777777" w:rsidR="008875C3" w:rsidRDefault="008875C3" w:rsidP="008875C3">
      <w:pPr>
        <w:pStyle w:val="PL"/>
      </w:pPr>
      <w:r>
        <w:t xml:space="preserve">        $ref: '#/components/schemas/RimRSSet-Single'</w:t>
      </w:r>
    </w:p>
    <w:p w14:paraId="06AD49E7" w14:textId="77777777" w:rsidR="008875C3" w:rsidRDefault="008875C3" w:rsidP="008875C3">
      <w:pPr>
        <w:pStyle w:val="PL"/>
      </w:pPr>
    </w:p>
    <w:p w14:paraId="40F8E9F3" w14:textId="77777777" w:rsidR="008875C3" w:rsidRDefault="008875C3" w:rsidP="008875C3">
      <w:pPr>
        <w:pStyle w:val="PL"/>
      </w:pPr>
      <w:r>
        <w:t xml:space="preserve">    ExternalGnbDuFunction-Multiple:</w:t>
      </w:r>
    </w:p>
    <w:p w14:paraId="2833F09C" w14:textId="77777777" w:rsidR="008875C3" w:rsidRDefault="008875C3" w:rsidP="008875C3">
      <w:pPr>
        <w:pStyle w:val="PL"/>
      </w:pPr>
      <w:r>
        <w:t xml:space="preserve">      type: array</w:t>
      </w:r>
    </w:p>
    <w:p w14:paraId="6BA268A3" w14:textId="77777777" w:rsidR="008875C3" w:rsidRDefault="008875C3" w:rsidP="008875C3">
      <w:pPr>
        <w:pStyle w:val="PL"/>
      </w:pPr>
      <w:r>
        <w:t xml:space="preserve">      items:</w:t>
      </w:r>
    </w:p>
    <w:p w14:paraId="5095187F" w14:textId="77777777" w:rsidR="008875C3" w:rsidRDefault="008875C3" w:rsidP="008875C3">
      <w:pPr>
        <w:pStyle w:val="PL"/>
      </w:pPr>
      <w:r>
        <w:t xml:space="preserve">        $ref: '#/components/schemas/ExternalGnbDuFunction-Single'</w:t>
      </w:r>
    </w:p>
    <w:p w14:paraId="02D98D8B" w14:textId="77777777" w:rsidR="008875C3" w:rsidRDefault="008875C3" w:rsidP="008875C3">
      <w:pPr>
        <w:pStyle w:val="PL"/>
      </w:pPr>
      <w:r>
        <w:t xml:space="preserve">    ExternalGnbCuUpFunction-Multiple:</w:t>
      </w:r>
    </w:p>
    <w:p w14:paraId="6F17B2F5" w14:textId="77777777" w:rsidR="008875C3" w:rsidRDefault="008875C3" w:rsidP="008875C3">
      <w:pPr>
        <w:pStyle w:val="PL"/>
      </w:pPr>
      <w:r>
        <w:t xml:space="preserve">      type: array</w:t>
      </w:r>
    </w:p>
    <w:p w14:paraId="7B395A50" w14:textId="77777777" w:rsidR="008875C3" w:rsidRDefault="008875C3" w:rsidP="008875C3">
      <w:pPr>
        <w:pStyle w:val="PL"/>
      </w:pPr>
      <w:r>
        <w:t xml:space="preserve">      items:</w:t>
      </w:r>
    </w:p>
    <w:p w14:paraId="624AA2D3" w14:textId="77777777" w:rsidR="008875C3" w:rsidRDefault="008875C3" w:rsidP="008875C3">
      <w:pPr>
        <w:pStyle w:val="PL"/>
      </w:pPr>
      <w:r>
        <w:t xml:space="preserve">        $ref: '#/components/schemas/ExternalGnbCuUpFunction-Single'</w:t>
      </w:r>
    </w:p>
    <w:p w14:paraId="64556AEB" w14:textId="77777777" w:rsidR="008875C3" w:rsidRDefault="008875C3" w:rsidP="008875C3">
      <w:pPr>
        <w:pStyle w:val="PL"/>
      </w:pPr>
      <w:r>
        <w:t xml:space="preserve">    ExternalGnbCuCpFunction-Multiple:</w:t>
      </w:r>
    </w:p>
    <w:p w14:paraId="3BF39349" w14:textId="77777777" w:rsidR="008875C3" w:rsidRDefault="008875C3" w:rsidP="008875C3">
      <w:pPr>
        <w:pStyle w:val="PL"/>
      </w:pPr>
      <w:r>
        <w:t xml:space="preserve">      type: array</w:t>
      </w:r>
    </w:p>
    <w:p w14:paraId="0A66302A" w14:textId="77777777" w:rsidR="008875C3" w:rsidRDefault="008875C3" w:rsidP="008875C3">
      <w:pPr>
        <w:pStyle w:val="PL"/>
      </w:pPr>
      <w:r>
        <w:t xml:space="preserve">      items:</w:t>
      </w:r>
    </w:p>
    <w:p w14:paraId="0D526A2B" w14:textId="77777777" w:rsidR="008875C3" w:rsidRDefault="008875C3" w:rsidP="008875C3">
      <w:pPr>
        <w:pStyle w:val="PL"/>
      </w:pPr>
      <w:r>
        <w:t xml:space="preserve">        $ref: '#/components/schemas/ExternalGnbCuCpFunction-Single'</w:t>
      </w:r>
    </w:p>
    <w:p w14:paraId="2DBF9BDC" w14:textId="77777777" w:rsidR="008875C3" w:rsidRDefault="008875C3" w:rsidP="008875C3">
      <w:pPr>
        <w:pStyle w:val="PL"/>
      </w:pPr>
      <w:r>
        <w:t xml:space="preserve">    ExternalNrCellCu-Multiple:</w:t>
      </w:r>
    </w:p>
    <w:p w14:paraId="2ACB0F28" w14:textId="77777777" w:rsidR="008875C3" w:rsidRDefault="008875C3" w:rsidP="008875C3">
      <w:pPr>
        <w:pStyle w:val="PL"/>
      </w:pPr>
      <w:r>
        <w:t xml:space="preserve">      type: array</w:t>
      </w:r>
    </w:p>
    <w:p w14:paraId="4B1128E7" w14:textId="77777777" w:rsidR="008875C3" w:rsidRDefault="008875C3" w:rsidP="008875C3">
      <w:pPr>
        <w:pStyle w:val="PL"/>
      </w:pPr>
      <w:r>
        <w:t xml:space="preserve">      items:</w:t>
      </w:r>
    </w:p>
    <w:p w14:paraId="6C5B08AC" w14:textId="77777777" w:rsidR="008875C3" w:rsidRDefault="008875C3" w:rsidP="008875C3">
      <w:pPr>
        <w:pStyle w:val="PL"/>
      </w:pPr>
      <w:r>
        <w:t xml:space="preserve">        $ref: '#/components/schemas/ExternalNrCellCu-Single'</w:t>
      </w:r>
    </w:p>
    <w:p w14:paraId="7B6897C1" w14:textId="77777777" w:rsidR="008875C3" w:rsidRDefault="008875C3" w:rsidP="008875C3">
      <w:pPr>
        <w:pStyle w:val="PL"/>
      </w:pPr>
      <w:r>
        <w:t xml:space="preserve">    </w:t>
      </w:r>
    </w:p>
    <w:p w14:paraId="7692CF41" w14:textId="77777777" w:rsidR="008875C3" w:rsidRDefault="008875C3" w:rsidP="008875C3">
      <w:pPr>
        <w:pStyle w:val="PL"/>
      </w:pPr>
      <w:r>
        <w:t xml:space="preserve">    ExternalENBFunction-Multiple:</w:t>
      </w:r>
    </w:p>
    <w:p w14:paraId="7925F276" w14:textId="77777777" w:rsidR="008875C3" w:rsidRDefault="008875C3" w:rsidP="008875C3">
      <w:pPr>
        <w:pStyle w:val="PL"/>
      </w:pPr>
      <w:r>
        <w:t xml:space="preserve">      type: array</w:t>
      </w:r>
    </w:p>
    <w:p w14:paraId="3FD390D4" w14:textId="77777777" w:rsidR="008875C3" w:rsidRDefault="008875C3" w:rsidP="008875C3">
      <w:pPr>
        <w:pStyle w:val="PL"/>
      </w:pPr>
      <w:r>
        <w:t xml:space="preserve">      items:</w:t>
      </w:r>
    </w:p>
    <w:p w14:paraId="3267E783" w14:textId="77777777" w:rsidR="008875C3" w:rsidRDefault="008875C3" w:rsidP="008875C3">
      <w:pPr>
        <w:pStyle w:val="PL"/>
      </w:pPr>
      <w:r>
        <w:t xml:space="preserve">        $ref: '#/components/schemas/ExternalENBFunction-Single'</w:t>
      </w:r>
    </w:p>
    <w:p w14:paraId="572965E7" w14:textId="77777777" w:rsidR="008875C3" w:rsidRDefault="008875C3" w:rsidP="008875C3">
      <w:pPr>
        <w:pStyle w:val="PL"/>
      </w:pPr>
      <w:r>
        <w:t xml:space="preserve">    ExternalEUTranCell-Multiple:</w:t>
      </w:r>
    </w:p>
    <w:p w14:paraId="6A373C89" w14:textId="77777777" w:rsidR="008875C3" w:rsidRDefault="008875C3" w:rsidP="008875C3">
      <w:pPr>
        <w:pStyle w:val="PL"/>
      </w:pPr>
      <w:r>
        <w:t xml:space="preserve">      type: array</w:t>
      </w:r>
    </w:p>
    <w:p w14:paraId="641A4A01" w14:textId="77777777" w:rsidR="008875C3" w:rsidRDefault="008875C3" w:rsidP="008875C3">
      <w:pPr>
        <w:pStyle w:val="PL"/>
      </w:pPr>
      <w:r>
        <w:t xml:space="preserve">      items:</w:t>
      </w:r>
    </w:p>
    <w:p w14:paraId="5F95FA54" w14:textId="77777777" w:rsidR="008875C3" w:rsidRDefault="008875C3" w:rsidP="008875C3">
      <w:pPr>
        <w:pStyle w:val="PL"/>
      </w:pPr>
      <w:r>
        <w:t xml:space="preserve">        $ref: '#/components/schemas/ExternalEUTranCell-Single'</w:t>
      </w:r>
    </w:p>
    <w:p w14:paraId="17B14CEC" w14:textId="77777777" w:rsidR="008875C3" w:rsidRDefault="008875C3" w:rsidP="008875C3">
      <w:pPr>
        <w:pStyle w:val="PL"/>
      </w:pPr>
    </w:p>
    <w:p w14:paraId="07E0BC80" w14:textId="77777777" w:rsidR="008875C3" w:rsidRDefault="008875C3" w:rsidP="008875C3">
      <w:pPr>
        <w:pStyle w:val="PL"/>
      </w:pPr>
      <w:r>
        <w:t xml:space="preserve">    EP_E1-Multiple:</w:t>
      </w:r>
    </w:p>
    <w:p w14:paraId="53AC27E8" w14:textId="77777777" w:rsidR="008875C3" w:rsidRDefault="008875C3" w:rsidP="008875C3">
      <w:pPr>
        <w:pStyle w:val="PL"/>
      </w:pPr>
      <w:r>
        <w:t xml:space="preserve">      type: array</w:t>
      </w:r>
    </w:p>
    <w:p w14:paraId="0E83CBF9" w14:textId="77777777" w:rsidR="008875C3" w:rsidRDefault="008875C3" w:rsidP="008875C3">
      <w:pPr>
        <w:pStyle w:val="PL"/>
      </w:pPr>
      <w:r>
        <w:t xml:space="preserve">      items:</w:t>
      </w:r>
    </w:p>
    <w:p w14:paraId="7134B704" w14:textId="77777777" w:rsidR="008875C3" w:rsidRDefault="008875C3" w:rsidP="008875C3">
      <w:pPr>
        <w:pStyle w:val="PL"/>
      </w:pPr>
      <w:r>
        <w:t xml:space="preserve">        $ref: '#/components/schemas/EP_E1-Single'</w:t>
      </w:r>
    </w:p>
    <w:p w14:paraId="0E5E1110" w14:textId="77777777" w:rsidR="008875C3" w:rsidRDefault="008875C3" w:rsidP="008875C3">
      <w:pPr>
        <w:pStyle w:val="PL"/>
      </w:pPr>
      <w:r>
        <w:t xml:space="preserve">    EP_XnC-Multiple:</w:t>
      </w:r>
    </w:p>
    <w:p w14:paraId="49C148FC" w14:textId="77777777" w:rsidR="008875C3" w:rsidRDefault="008875C3" w:rsidP="008875C3">
      <w:pPr>
        <w:pStyle w:val="PL"/>
      </w:pPr>
      <w:r>
        <w:t xml:space="preserve">      type: array</w:t>
      </w:r>
    </w:p>
    <w:p w14:paraId="1719D1E7" w14:textId="77777777" w:rsidR="008875C3" w:rsidRDefault="008875C3" w:rsidP="008875C3">
      <w:pPr>
        <w:pStyle w:val="PL"/>
      </w:pPr>
      <w:r>
        <w:t xml:space="preserve">      items:</w:t>
      </w:r>
    </w:p>
    <w:p w14:paraId="5496430A" w14:textId="77777777" w:rsidR="008875C3" w:rsidRDefault="008875C3" w:rsidP="008875C3">
      <w:pPr>
        <w:pStyle w:val="PL"/>
      </w:pPr>
      <w:r>
        <w:t xml:space="preserve">        $ref: '#/components/schemas/EP_XnC-Single'</w:t>
      </w:r>
    </w:p>
    <w:p w14:paraId="2396B259" w14:textId="77777777" w:rsidR="008875C3" w:rsidRDefault="008875C3" w:rsidP="008875C3">
      <w:pPr>
        <w:pStyle w:val="PL"/>
      </w:pPr>
      <w:r>
        <w:t xml:space="preserve">    EP_F1C-Multiple:</w:t>
      </w:r>
    </w:p>
    <w:p w14:paraId="6744C065" w14:textId="77777777" w:rsidR="008875C3" w:rsidRDefault="008875C3" w:rsidP="008875C3">
      <w:pPr>
        <w:pStyle w:val="PL"/>
      </w:pPr>
      <w:r>
        <w:t xml:space="preserve">      type: array</w:t>
      </w:r>
    </w:p>
    <w:p w14:paraId="5395C825" w14:textId="77777777" w:rsidR="008875C3" w:rsidRDefault="008875C3" w:rsidP="008875C3">
      <w:pPr>
        <w:pStyle w:val="PL"/>
      </w:pPr>
      <w:r>
        <w:t xml:space="preserve">      items:</w:t>
      </w:r>
    </w:p>
    <w:p w14:paraId="342C0B09" w14:textId="77777777" w:rsidR="008875C3" w:rsidRDefault="008875C3" w:rsidP="008875C3">
      <w:pPr>
        <w:pStyle w:val="PL"/>
      </w:pPr>
      <w:r>
        <w:t xml:space="preserve">        $ref: '#/components/schemas/EP_F1C-Single'</w:t>
      </w:r>
    </w:p>
    <w:p w14:paraId="18B018B6" w14:textId="77777777" w:rsidR="008875C3" w:rsidRDefault="008875C3" w:rsidP="008875C3">
      <w:pPr>
        <w:pStyle w:val="PL"/>
      </w:pPr>
      <w:r>
        <w:t xml:space="preserve">    EP_NgC-Multiple:</w:t>
      </w:r>
    </w:p>
    <w:p w14:paraId="36B0B9B0" w14:textId="77777777" w:rsidR="008875C3" w:rsidRDefault="008875C3" w:rsidP="008875C3">
      <w:pPr>
        <w:pStyle w:val="PL"/>
      </w:pPr>
      <w:r>
        <w:t xml:space="preserve">      type: array</w:t>
      </w:r>
    </w:p>
    <w:p w14:paraId="34D057ED" w14:textId="77777777" w:rsidR="008875C3" w:rsidRDefault="008875C3" w:rsidP="008875C3">
      <w:pPr>
        <w:pStyle w:val="PL"/>
      </w:pPr>
      <w:r>
        <w:t xml:space="preserve">      items:</w:t>
      </w:r>
    </w:p>
    <w:p w14:paraId="37C9E169" w14:textId="77777777" w:rsidR="008875C3" w:rsidRDefault="008875C3" w:rsidP="008875C3">
      <w:pPr>
        <w:pStyle w:val="PL"/>
      </w:pPr>
      <w:r>
        <w:t xml:space="preserve">        $ref: '#/components/schemas/EP_NgC-Single'</w:t>
      </w:r>
    </w:p>
    <w:p w14:paraId="56D94977" w14:textId="77777777" w:rsidR="008875C3" w:rsidRDefault="008875C3" w:rsidP="008875C3">
      <w:pPr>
        <w:pStyle w:val="PL"/>
      </w:pPr>
      <w:r>
        <w:t xml:space="preserve">    EP_X2C-Multiple:</w:t>
      </w:r>
    </w:p>
    <w:p w14:paraId="68E44FA4" w14:textId="77777777" w:rsidR="008875C3" w:rsidRDefault="008875C3" w:rsidP="008875C3">
      <w:pPr>
        <w:pStyle w:val="PL"/>
      </w:pPr>
      <w:r>
        <w:t xml:space="preserve">      type: array</w:t>
      </w:r>
    </w:p>
    <w:p w14:paraId="19D0389F" w14:textId="77777777" w:rsidR="008875C3" w:rsidRDefault="008875C3" w:rsidP="008875C3">
      <w:pPr>
        <w:pStyle w:val="PL"/>
      </w:pPr>
      <w:r>
        <w:t xml:space="preserve">      items:</w:t>
      </w:r>
    </w:p>
    <w:p w14:paraId="6418F0C5" w14:textId="77777777" w:rsidR="008875C3" w:rsidRDefault="008875C3" w:rsidP="008875C3">
      <w:pPr>
        <w:pStyle w:val="PL"/>
      </w:pPr>
      <w:r>
        <w:t xml:space="preserve">        $ref: '#/components/schemas/EP_X2C-Single'</w:t>
      </w:r>
    </w:p>
    <w:p w14:paraId="2BD99A92" w14:textId="77777777" w:rsidR="008875C3" w:rsidRDefault="008875C3" w:rsidP="008875C3">
      <w:pPr>
        <w:pStyle w:val="PL"/>
      </w:pPr>
      <w:r>
        <w:t xml:space="preserve">    EP_XnU-Multiple:</w:t>
      </w:r>
    </w:p>
    <w:p w14:paraId="560BA72F" w14:textId="77777777" w:rsidR="008875C3" w:rsidRDefault="008875C3" w:rsidP="008875C3">
      <w:pPr>
        <w:pStyle w:val="PL"/>
      </w:pPr>
      <w:r>
        <w:t xml:space="preserve">      type: array</w:t>
      </w:r>
    </w:p>
    <w:p w14:paraId="18198F3E" w14:textId="77777777" w:rsidR="008875C3" w:rsidRDefault="008875C3" w:rsidP="008875C3">
      <w:pPr>
        <w:pStyle w:val="PL"/>
      </w:pPr>
      <w:r>
        <w:t xml:space="preserve">      items:</w:t>
      </w:r>
    </w:p>
    <w:p w14:paraId="2798F6D8" w14:textId="77777777" w:rsidR="008875C3" w:rsidRDefault="008875C3" w:rsidP="008875C3">
      <w:pPr>
        <w:pStyle w:val="PL"/>
      </w:pPr>
      <w:r>
        <w:t xml:space="preserve">        $ref: '#/components/schemas/EP_XnU-Single'</w:t>
      </w:r>
    </w:p>
    <w:p w14:paraId="32429496" w14:textId="77777777" w:rsidR="008875C3" w:rsidRDefault="008875C3" w:rsidP="008875C3">
      <w:pPr>
        <w:pStyle w:val="PL"/>
      </w:pPr>
      <w:r>
        <w:t xml:space="preserve">    EP_F1U-Multiple:</w:t>
      </w:r>
    </w:p>
    <w:p w14:paraId="3F4B0959" w14:textId="77777777" w:rsidR="008875C3" w:rsidRDefault="008875C3" w:rsidP="008875C3">
      <w:pPr>
        <w:pStyle w:val="PL"/>
      </w:pPr>
      <w:r>
        <w:t xml:space="preserve">      type: array</w:t>
      </w:r>
    </w:p>
    <w:p w14:paraId="3CB2606B" w14:textId="77777777" w:rsidR="008875C3" w:rsidRDefault="008875C3" w:rsidP="008875C3">
      <w:pPr>
        <w:pStyle w:val="PL"/>
      </w:pPr>
      <w:r>
        <w:t xml:space="preserve">      items:</w:t>
      </w:r>
    </w:p>
    <w:p w14:paraId="2229AE7B" w14:textId="77777777" w:rsidR="008875C3" w:rsidRDefault="008875C3" w:rsidP="008875C3">
      <w:pPr>
        <w:pStyle w:val="PL"/>
      </w:pPr>
      <w:r>
        <w:t xml:space="preserve">        $ref: '#/components/schemas/EP_F1U-Single'</w:t>
      </w:r>
    </w:p>
    <w:p w14:paraId="341774B5" w14:textId="77777777" w:rsidR="008875C3" w:rsidRDefault="008875C3" w:rsidP="008875C3">
      <w:pPr>
        <w:pStyle w:val="PL"/>
      </w:pPr>
      <w:r>
        <w:t xml:space="preserve">    EP_NgU-Multiple:</w:t>
      </w:r>
    </w:p>
    <w:p w14:paraId="02E51D4C" w14:textId="77777777" w:rsidR="008875C3" w:rsidRDefault="008875C3" w:rsidP="008875C3">
      <w:pPr>
        <w:pStyle w:val="PL"/>
      </w:pPr>
      <w:r>
        <w:t xml:space="preserve">      type: array</w:t>
      </w:r>
    </w:p>
    <w:p w14:paraId="2AA1A269" w14:textId="77777777" w:rsidR="008875C3" w:rsidRDefault="008875C3" w:rsidP="008875C3">
      <w:pPr>
        <w:pStyle w:val="PL"/>
      </w:pPr>
      <w:r>
        <w:t xml:space="preserve">      items:</w:t>
      </w:r>
    </w:p>
    <w:p w14:paraId="15E059A9" w14:textId="77777777" w:rsidR="008875C3" w:rsidRDefault="008875C3" w:rsidP="008875C3">
      <w:pPr>
        <w:pStyle w:val="PL"/>
      </w:pPr>
      <w:r>
        <w:t xml:space="preserve">        $ref: '#/components/schemas/EP_NgU-Single'</w:t>
      </w:r>
    </w:p>
    <w:p w14:paraId="5ADC65C2" w14:textId="77777777" w:rsidR="008875C3" w:rsidRDefault="008875C3" w:rsidP="008875C3">
      <w:pPr>
        <w:pStyle w:val="PL"/>
      </w:pPr>
      <w:r>
        <w:t xml:space="preserve">    EP_X2U-Multiple:</w:t>
      </w:r>
    </w:p>
    <w:p w14:paraId="5438BA9D" w14:textId="77777777" w:rsidR="008875C3" w:rsidRDefault="008875C3" w:rsidP="008875C3">
      <w:pPr>
        <w:pStyle w:val="PL"/>
      </w:pPr>
      <w:r>
        <w:t xml:space="preserve">      type: array</w:t>
      </w:r>
    </w:p>
    <w:p w14:paraId="1F5BEB89" w14:textId="77777777" w:rsidR="008875C3" w:rsidRDefault="008875C3" w:rsidP="008875C3">
      <w:pPr>
        <w:pStyle w:val="PL"/>
      </w:pPr>
      <w:r>
        <w:t xml:space="preserve">      items:</w:t>
      </w:r>
    </w:p>
    <w:p w14:paraId="246799B9" w14:textId="77777777" w:rsidR="008875C3" w:rsidRDefault="008875C3" w:rsidP="008875C3">
      <w:pPr>
        <w:pStyle w:val="PL"/>
      </w:pPr>
      <w:r>
        <w:t xml:space="preserve">        $ref: '#/components/schemas/EP_X2U-Single'</w:t>
      </w:r>
    </w:p>
    <w:p w14:paraId="35811577" w14:textId="77777777" w:rsidR="008875C3" w:rsidRDefault="008875C3" w:rsidP="008875C3">
      <w:pPr>
        <w:pStyle w:val="PL"/>
      </w:pPr>
      <w:r>
        <w:t xml:space="preserve">    EP_S1U-Multiple:</w:t>
      </w:r>
    </w:p>
    <w:p w14:paraId="3421461B" w14:textId="77777777" w:rsidR="008875C3" w:rsidRDefault="008875C3" w:rsidP="008875C3">
      <w:pPr>
        <w:pStyle w:val="PL"/>
      </w:pPr>
      <w:r>
        <w:t xml:space="preserve">      type: array</w:t>
      </w:r>
    </w:p>
    <w:p w14:paraId="7B8B4568" w14:textId="77777777" w:rsidR="008875C3" w:rsidRDefault="008875C3" w:rsidP="008875C3">
      <w:pPr>
        <w:pStyle w:val="PL"/>
      </w:pPr>
      <w:r>
        <w:t xml:space="preserve">      items:</w:t>
      </w:r>
    </w:p>
    <w:p w14:paraId="28F2B18D" w14:textId="77777777" w:rsidR="008875C3" w:rsidRDefault="008875C3" w:rsidP="008875C3">
      <w:pPr>
        <w:pStyle w:val="PL"/>
      </w:pPr>
      <w:r>
        <w:t xml:space="preserve">        $ref: '#/components/schemas/EP_S1U-Single'</w:t>
      </w:r>
    </w:p>
    <w:p w14:paraId="019230FD" w14:textId="77777777" w:rsidR="008875C3" w:rsidRDefault="008875C3" w:rsidP="008875C3">
      <w:pPr>
        <w:pStyle w:val="PL"/>
      </w:pPr>
    </w:p>
    <w:p w14:paraId="606E0751" w14:textId="77777777" w:rsidR="008875C3" w:rsidRDefault="008875C3" w:rsidP="008875C3">
      <w:pPr>
        <w:pStyle w:val="PL"/>
      </w:pPr>
      <w:r>
        <w:t>#-------- Definitions in TS 28.541 for TS 28.532 ---------------------------------</w:t>
      </w:r>
    </w:p>
    <w:p w14:paraId="781B8B1C" w14:textId="77777777" w:rsidR="008875C3" w:rsidRDefault="008875C3" w:rsidP="008875C3">
      <w:pPr>
        <w:pStyle w:val="PL"/>
      </w:pPr>
    </w:p>
    <w:p w14:paraId="53B4B0EC" w14:textId="77777777" w:rsidR="008875C3" w:rsidRDefault="008875C3" w:rsidP="008875C3">
      <w:pPr>
        <w:pStyle w:val="PL"/>
      </w:pPr>
      <w:r>
        <w:t xml:space="preserve">    resources-nrNrm:</w:t>
      </w:r>
    </w:p>
    <w:p w14:paraId="55F44266" w14:textId="77777777" w:rsidR="008875C3" w:rsidRDefault="008875C3" w:rsidP="008875C3">
      <w:pPr>
        <w:pStyle w:val="PL"/>
      </w:pPr>
      <w:r>
        <w:t xml:space="preserve">      oneOf:</w:t>
      </w:r>
    </w:p>
    <w:p w14:paraId="16A415C7" w14:textId="77777777" w:rsidR="008875C3" w:rsidRDefault="008875C3" w:rsidP="008875C3">
      <w:pPr>
        <w:pStyle w:val="PL"/>
      </w:pPr>
      <w:r>
        <w:t xml:space="preserve">        - $ref: '#/components/schemas/SubNetwork-Single'</w:t>
      </w:r>
    </w:p>
    <w:p w14:paraId="2FE43B27" w14:textId="77777777" w:rsidR="008875C3" w:rsidRDefault="008875C3" w:rsidP="008875C3">
      <w:pPr>
        <w:pStyle w:val="PL"/>
      </w:pPr>
      <w:r>
        <w:t xml:space="preserve">        - $ref: '#/components/schemas/ManagedElement-Single'</w:t>
      </w:r>
    </w:p>
    <w:p w14:paraId="61BE020F" w14:textId="77777777" w:rsidR="008875C3" w:rsidRDefault="008875C3" w:rsidP="008875C3">
      <w:pPr>
        <w:pStyle w:val="PL"/>
      </w:pPr>
    </w:p>
    <w:p w14:paraId="5161F0CF" w14:textId="77777777" w:rsidR="008875C3" w:rsidRDefault="008875C3" w:rsidP="008875C3">
      <w:pPr>
        <w:pStyle w:val="PL"/>
      </w:pPr>
      <w:r>
        <w:t xml:space="preserve">        - $ref: '#/components/schemas/GnbDuFunction-Single'</w:t>
      </w:r>
    </w:p>
    <w:p w14:paraId="35601C9A" w14:textId="77777777" w:rsidR="008875C3" w:rsidRDefault="008875C3" w:rsidP="008875C3">
      <w:pPr>
        <w:pStyle w:val="PL"/>
      </w:pPr>
      <w:r>
        <w:t xml:space="preserve">        - $ref: '#/components/schemas/GnbCuUpFunction-Single'</w:t>
      </w:r>
    </w:p>
    <w:p w14:paraId="43360CE6" w14:textId="77777777" w:rsidR="008875C3" w:rsidRDefault="008875C3" w:rsidP="008875C3">
      <w:pPr>
        <w:pStyle w:val="PL"/>
      </w:pPr>
      <w:r>
        <w:t xml:space="preserve">        - $ref: '#/components/schemas/GnbCuCpFunction-Single'</w:t>
      </w:r>
    </w:p>
    <w:p w14:paraId="0B999BF0" w14:textId="77777777" w:rsidR="008875C3" w:rsidRDefault="008875C3" w:rsidP="008875C3">
      <w:pPr>
        <w:pStyle w:val="PL"/>
      </w:pPr>
    </w:p>
    <w:p w14:paraId="1F000B80" w14:textId="77777777" w:rsidR="008875C3" w:rsidRDefault="008875C3" w:rsidP="008875C3">
      <w:pPr>
        <w:pStyle w:val="PL"/>
      </w:pPr>
      <w:r>
        <w:t xml:space="preserve">        - $ref: '#/components/schemas/NrCellCu-Single'</w:t>
      </w:r>
    </w:p>
    <w:p w14:paraId="5FC5E1A6" w14:textId="77777777" w:rsidR="008875C3" w:rsidRDefault="008875C3" w:rsidP="008875C3">
      <w:pPr>
        <w:pStyle w:val="PL"/>
      </w:pPr>
      <w:r>
        <w:t xml:space="preserve">        - $ref: '#/components/schemas/NrCellDu-Single'</w:t>
      </w:r>
    </w:p>
    <w:p w14:paraId="456E8754" w14:textId="77777777" w:rsidR="008875C3" w:rsidRDefault="008875C3" w:rsidP="008875C3">
      <w:pPr>
        <w:pStyle w:val="PL"/>
      </w:pPr>
    </w:p>
    <w:p w14:paraId="3C4A7C2E" w14:textId="77777777" w:rsidR="008875C3" w:rsidRDefault="008875C3" w:rsidP="008875C3">
      <w:pPr>
        <w:pStyle w:val="PL"/>
      </w:pPr>
      <w:r>
        <w:t xml:space="preserve">        - $ref: '#/components/schemas/NRFrequency-Single'</w:t>
      </w:r>
    </w:p>
    <w:p w14:paraId="108AC250" w14:textId="77777777" w:rsidR="008875C3" w:rsidRDefault="008875C3" w:rsidP="008875C3">
      <w:pPr>
        <w:pStyle w:val="PL"/>
      </w:pPr>
      <w:r>
        <w:t xml:space="preserve">        - $ref: '#/components/schemas/EUtranFrequency-Single'</w:t>
      </w:r>
    </w:p>
    <w:p w14:paraId="364D231F" w14:textId="77777777" w:rsidR="008875C3" w:rsidRDefault="008875C3" w:rsidP="008875C3">
      <w:pPr>
        <w:pStyle w:val="PL"/>
      </w:pPr>
    </w:p>
    <w:p w14:paraId="48492E9C" w14:textId="77777777" w:rsidR="008875C3" w:rsidRDefault="008875C3" w:rsidP="008875C3">
      <w:pPr>
        <w:pStyle w:val="PL"/>
      </w:pPr>
      <w:r>
        <w:t xml:space="preserve">        - $ref: '#/components/schemas/NrSectorCarrier-Single'</w:t>
      </w:r>
    </w:p>
    <w:p w14:paraId="3A8DE20D" w14:textId="77777777" w:rsidR="008875C3" w:rsidRDefault="008875C3" w:rsidP="008875C3">
      <w:pPr>
        <w:pStyle w:val="PL"/>
      </w:pPr>
      <w:r>
        <w:t xml:space="preserve">        - $ref: '#/components/schemas/Bwp-Single'</w:t>
      </w:r>
    </w:p>
    <w:p w14:paraId="7025DC38" w14:textId="77777777" w:rsidR="008875C3" w:rsidRDefault="008875C3" w:rsidP="008875C3">
      <w:pPr>
        <w:pStyle w:val="PL"/>
      </w:pPr>
      <w:r>
        <w:t xml:space="preserve">        - $ref: '#/components/schemas/CommonBeamformingFunction-Single'</w:t>
      </w:r>
    </w:p>
    <w:p w14:paraId="777E45D4" w14:textId="77777777" w:rsidR="008875C3" w:rsidRDefault="008875C3" w:rsidP="008875C3">
      <w:pPr>
        <w:pStyle w:val="PL"/>
      </w:pPr>
      <w:r>
        <w:t xml:space="preserve">        - $ref: '#/components/schemas/Beam-Single'</w:t>
      </w:r>
    </w:p>
    <w:p w14:paraId="4249CF06" w14:textId="77777777" w:rsidR="008875C3" w:rsidRDefault="008875C3" w:rsidP="008875C3">
      <w:pPr>
        <w:pStyle w:val="PL"/>
      </w:pPr>
      <w:r>
        <w:t xml:space="preserve">        - $ref: '#/components/schemas/RRMPolicyRatio-Single'</w:t>
      </w:r>
    </w:p>
    <w:p w14:paraId="24980082" w14:textId="77777777" w:rsidR="008875C3" w:rsidRDefault="008875C3" w:rsidP="008875C3">
      <w:pPr>
        <w:pStyle w:val="PL"/>
      </w:pPr>
      <w:r>
        <w:t xml:space="preserve">        </w:t>
      </w:r>
    </w:p>
    <w:p w14:paraId="76584135" w14:textId="77777777" w:rsidR="008875C3" w:rsidRDefault="008875C3" w:rsidP="008875C3">
      <w:pPr>
        <w:pStyle w:val="PL"/>
      </w:pPr>
      <w:r>
        <w:t xml:space="preserve">        - $ref: '#/components/schemas/NRCellRelation-Single'</w:t>
      </w:r>
    </w:p>
    <w:p w14:paraId="32CA811F" w14:textId="77777777" w:rsidR="008875C3" w:rsidRDefault="008875C3" w:rsidP="008875C3">
      <w:pPr>
        <w:pStyle w:val="PL"/>
      </w:pPr>
      <w:r>
        <w:t xml:space="preserve">        - $ref: '#/components/schemas/EUtranCellRelation-Single'</w:t>
      </w:r>
    </w:p>
    <w:p w14:paraId="1DC84746" w14:textId="77777777" w:rsidR="008875C3" w:rsidRDefault="008875C3" w:rsidP="008875C3">
      <w:pPr>
        <w:pStyle w:val="PL"/>
      </w:pPr>
      <w:r>
        <w:t xml:space="preserve">        - $ref: '#/components/schemas/NRFreqRelation-Single'</w:t>
      </w:r>
    </w:p>
    <w:p w14:paraId="27630712" w14:textId="77777777" w:rsidR="008875C3" w:rsidRDefault="008875C3" w:rsidP="008875C3">
      <w:pPr>
        <w:pStyle w:val="PL"/>
      </w:pPr>
      <w:r>
        <w:t xml:space="preserve">        - $ref: '#/components/schemas/EUtranFreqRelation-Single'</w:t>
      </w:r>
    </w:p>
    <w:p w14:paraId="1D1311B0" w14:textId="77777777" w:rsidR="008875C3" w:rsidRDefault="008875C3" w:rsidP="008875C3">
      <w:pPr>
        <w:pStyle w:val="PL"/>
      </w:pPr>
    </w:p>
    <w:p w14:paraId="7F9A3FBC" w14:textId="77777777" w:rsidR="008875C3" w:rsidRDefault="008875C3" w:rsidP="008875C3">
      <w:pPr>
        <w:pStyle w:val="PL"/>
      </w:pPr>
      <w:r>
        <w:t xml:space="preserve">        - $ref: '#/components/schemas/DANRManagementFunction-Single'</w:t>
      </w:r>
    </w:p>
    <w:p w14:paraId="5B8C1558" w14:textId="77777777" w:rsidR="008875C3" w:rsidRDefault="008875C3" w:rsidP="008875C3">
      <w:pPr>
        <w:pStyle w:val="PL"/>
      </w:pPr>
      <w:r>
        <w:t xml:space="preserve">        - $ref: '#/components/schemas/DESManagementFunction-Single'</w:t>
      </w:r>
    </w:p>
    <w:p w14:paraId="281BA929" w14:textId="77777777" w:rsidR="008875C3" w:rsidRDefault="008875C3" w:rsidP="008875C3">
      <w:pPr>
        <w:pStyle w:val="PL"/>
      </w:pPr>
      <w:r>
        <w:t xml:space="preserve">        - $ref: '#/components/schemas/DRACHOptimizationFunction-Single'</w:t>
      </w:r>
    </w:p>
    <w:p w14:paraId="48355BB7" w14:textId="77777777" w:rsidR="008875C3" w:rsidRDefault="008875C3" w:rsidP="008875C3">
      <w:pPr>
        <w:pStyle w:val="PL"/>
      </w:pPr>
      <w:r>
        <w:t xml:space="preserve">        - $ref: '#/components/schemas/DMROFunction-Single'</w:t>
      </w:r>
    </w:p>
    <w:p w14:paraId="420C62CF" w14:textId="77777777" w:rsidR="008875C3" w:rsidRDefault="008875C3" w:rsidP="008875C3">
      <w:pPr>
        <w:pStyle w:val="PL"/>
      </w:pPr>
      <w:r>
        <w:t xml:space="preserve">        - $ref: '#/components/schemas/DPCIConfigurationFunction-Single'</w:t>
      </w:r>
    </w:p>
    <w:p w14:paraId="7037652E" w14:textId="77777777" w:rsidR="008875C3" w:rsidRDefault="008875C3" w:rsidP="008875C3">
      <w:pPr>
        <w:pStyle w:val="PL"/>
      </w:pPr>
      <w:r>
        <w:t xml:space="preserve">        - $ref: '#/components/schemas/CPCIConfigurationFunction-Single'</w:t>
      </w:r>
    </w:p>
    <w:p w14:paraId="18318894" w14:textId="77777777" w:rsidR="008875C3" w:rsidRDefault="008875C3" w:rsidP="008875C3">
      <w:pPr>
        <w:pStyle w:val="PL"/>
      </w:pPr>
      <w:r>
        <w:t xml:space="preserve">        - $ref: '#/components/schemas/CESManagementFunction-Single'</w:t>
      </w:r>
    </w:p>
    <w:p w14:paraId="3F515AC6" w14:textId="77777777" w:rsidR="008875C3" w:rsidRDefault="008875C3" w:rsidP="008875C3">
      <w:pPr>
        <w:pStyle w:val="PL"/>
      </w:pPr>
      <w:r>
        <w:t xml:space="preserve">     </w:t>
      </w:r>
    </w:p>
    <w:p w14:paraId="2F1442EF" w14:textId="77777777" w:rsidR="008875C3" w:rsidRDefault="008875C3" w:rsidP="008875C3">
      <w:pPr>
        <w:pStyle w:val="PL"/>
      </w:pPr>
      <w:r>
        <w:t xml:space="preserve">        - $ref: '#/components/schemas/RimRSGlobal-Single'</w:t>
      </w:r>
    </w:p>
    <w:p w14:paraId="37589EF8" w14:textId="77777777" w:rsidR="008875C3" w:rsidRDefault="008875C3" w:rsidP="008875C3">
      <w:pPr>
        <w:pStyle w:val="PL"/>
      </w:pPr>
      <w:r>
        <w:t xml:space="preserve">        - $ref: '#/components/schemas/RimRSSet-Single'</w:t>
      </w:r>
    </w:p>
    <w:p w14:paraId="5DD76942" w14:textId="77777777" w:rsidR="008875C3" w:rsidRDefault="008875C3" w:rsidP="008875C3">
      <w:pPr>
        <w:pStyle w:val="PL"/>
      </w:pPr>
      <w:r>
        <w:t xml:space="preserve">        </w:t>
      </w:r>
    </w:p>
    <w:p w14:paraId="2BEDE8A9" w14:textId="77777777" w:rsidR="008875C3" w:rsidRDefault="008875C3" w:rsidP="008875C3">
      <w:pPr>
        <w:pStyle w:val="PL"/>
      </w:pPr>
      <w:r>
        <w:t xml:space="preserve">        - $ref: '#/components/schemas/ExternalGnbDuFunction-Single'</w:t>
      </w:r>
    </w:p>
    <w:p w14:paraId="61037382" w14:textId="77777777" w:rsidR="008875C3" w:rsidRDefault="008875C3" w:rsidP="008875C3">
      <w:pPr>
        <w:pStyle w:val="PL"/>
      </w:pPr>
      <w:r>
        <w:t xml:space="preserve">        - $ref: '#/components/schemas/ExternalGnbCuUpFunction-Single'</w:t>
      </w:r>
    </w:p>
    <w:p w14:paraId="5C733371" w14:textId="77777777" w:rsidR="008875C3" w:rsidRDefault="008875C3" w:rsidP="008875C3">
      <w:pPr>
        <w:pStyle w:val="PL"/>
      </w:pPr>
      <w:r>
        <w:t xml:space="preserve">        - $ref: '#/components/schemas/ExternalGnbCuCpFunction-Single'</w:t>
      </w:r>
    </w:p>
    <w:p w14:paraId="4A89617F" w14:textId="77777777" w:rsidR="008875C3" w:rsidRDefault="008875C3" w:rsidP="008875C3">
      <w:pPr>
        <w:pStyle w:val="PL"/>
      </w:pPr>
      <w:r>
        <w:t xml:space="preserve">        - $ref: '#/components/schemas/ExternalNrCellCu-Single'</w:t>
      </w:r>
    </w:p>
    <w:p w14:paraId="136E311D" w14:textId="77777777" w:rsidR="008875C3" w:rsidRDefault="008875C3" w:rsidP="008875C3">
      <w:pPr>
        <w:pStyle w:val="PL"/>
      </w:pPr>
      <w:r>
        <w:t xml:space="preserve">        - $ref: '#/components/schemas/ExternalENBFunction-Single'</w:t>
      </w:r>
    </w:p>
    <w:p w14:paraId="055ECF33" w14:textId="77777777" w:rsidR="008875C3" w:rsidRDefault="008875C3" w:rsidP="008875C3">
      <w:pPr>
        <w:pStyle w:val="PL"/>
      </w:pPr>
      <w:r>
        <w:t xml:space="preserve">        - $ref: '#/components/schemas/ExternalEUTranCell-Single'</w:t>
      </w:r>
    </w:p>
    <w:p w14:paraId="213F8AB5" w14:textId="77777777" w:rsidR="008875C3" w:rsidRDefault="008875C3" w:rsidP="008875C3">
      <w:pPr>
        <w:pStyle w:val="PL"/>
      </w:pPr>
    </w:p>
    <w:p w14:paraId="1DB8F78E" w14:textId="77777777" w:rsidR="008875C3" w:rsidRDefault="008875C3" w:rsidP="008875C3">
      <w:pPr>
        <w:pStyle w:val="PL"/>
      </w:pPr>
      <w:r>
        <w:t xml:space="preserve">        - $ref: '#/components/schemas/EP_XnC-Single'</w:t>
      </w:r>
    </w:p>
    <w:p w14:paraId="5BFDC618" w14:textId="77777777" w:rsidR="008875C3" w:rsidRDefault="008875C3" w:rsidP="008875C3">
      <w:pPr>
        <w:pStyle w:val="PL"/>
      </w:pPr>
      <w:r>
        <w:t xml:space="preserve">        - $ref: '#/components/schemas/EP_E1-Single'</w:t>
      </w:r>
    </w:p>
    <w:p w14:paraId="31A579CF" w14:textId="77777777" w:rsidR="008875C3" w:rsidRDefault="008875C3" w:rsidP="008875C3">
      <w:pPr>
        <w:pStyle w:val="PL"/>
      </w:pPr>
      <w:r>
        <w:t xml:space="preserve">        - $ref: '#/components/schemas/EP_F1C-Single'</w:t>
      </w:r>
    </w:p>
    <w:p w14:paraId="343ED40A" w14:textId="77777777" w:rsidR="008875C3" w:rsidRDefault="008875C3" w:rsidP="008875C3">
      <w:pPr>
        <w:pStyle w:val="PL"/>
      </w:pPr>
      <w:r>
        <w:t xml:space="preserve">        - $ref: '#/components/schemas/EP_NgC-Single'</w:t>
      </w:r>
    </w:p>
    <w:p w14:paraId="6959554D" w14:textId="77777777" w:rsidR="008875C3" w:rsidRDefault="008875C3" w:rsidP="008875C3">
      <w:pPr>
        <w:pStyle w:val="PL"/>
      </w:pPr>
      <w:r>
        <w:t xml:space="preserve">        - $ref: '#/components/schemas/EP_X2C-Single'</w:t>
      </w:r>
    </w:p>
    <w:p w14:paraId="232A6ABA" w14:textId="77777777" w:rsidR="008875C3" w:rsidRDefault="008875C3" w:rsidP="008875C3">
      <w:pPr>
        <w:pStyle w:val="PL"/>
      </w:pPr>
      <w:r>
        <w:t xml:space="preserve">        - $ref: '#/components/schemas/EP_XnU-Single'</w:t>
      </w:r>
    </w:p>
    <w:p w14:paraId="2D4D2FCC" w14:textId="77777777" w:rsidR="008875C3" w:rsidRDefault="008875C3" w:rsidP="008875C3">
      <w:pPr>
        <w:pStyle w:val="PL"/>
      </w:pPr>
      <w:r>
        <w:t xml:space="preserve">        - $ref: '#/components/schemas/EP_F1U-Single'</w:t>
      </w:r>
    </w:p>
    <w:p w14:paraId="052F70DE" w14:textId="77777777" w:rsidR="008875C3" w:rsidRDefault="008875C3" w:rsidP="008875C3">
      <w:pPr>
        <w:pStyle w:val="PL"/>
      </w:pPr>
      <w:r>
        <w:t xml:space="preserve">        - $ref: '#/components/schemas/EP_NgU-Single'</w:t>
      </w:r>
    </w:p>
    <w:p w14:paraId="08099A44" w14:textId="77777777" w:rsidR="008875C3" w:rsidRDefault="008875C3" w:rsidP="008875C3">
      <w:pPr>
        <w:pStyle w:val="PL"/>
      </w:pPr>
      <w:r>
        <w:t xml:space="preserve">        - $ref: '#/components/schemas/EP_X2U-Single'</w:t>
      </w:r>
    </w:p>
    <w:p w14:paraId="736FDD38" w14:textId="77777777" w:rsidR="008875C3" w:rsidRDefault="008875C3" w:rsidP="008875C3">
      <w:pPr>
        <w:pStyle w:val="PL"/>
      </w:pPr>
      <w:r>
        <w:t xml:space="preserve">        - $ref: '#/components/schemas/EP_S1U-Single'</w:t>
      </w:r>
    </w:p>
    <w:p w14:paraId="2586A83A" w14:textId="77777777" w:rsidR="008875C3" w:rsidRDefault="008875C3" w:rsidP="008875C3">
      <w:pPr>
        <w:pStyle w:val="PL"/>
      </w:pPr>
    </w:p>
    <w:p w14:paraId="3E745DC5" w14:textId="77777777" w:rsidR="008C10F3" w:rsidRPr="002B15AA" w:rsidRDefault="008C10F3" w:rsidP="008C10F3">
      <w:pPr>
        <w:pStyle w:val="Heading8"/>
      </w:pPr>
      <w:r>
        <w:br w:type="page"/>
      </w:r>
      <w:bookmarkStart w:id="9913" w:name="_Toc19888591"/>
      <w:bookmarkStart w:id="9914" w:name="_Toc27405569"/>
      <w:bookmarkStart w:id="9915" w:name="_Toc35878759"/>
      <w:bookmarkStart w:id="9916" w:name="_Toc36220575"/>
      <w:bookmarkStart w:id="9917" w:name="_Toc36474673"/>
      <w:bookmarkStart w:id="9918" w:name="_Toc36542945"/>
      <w:bookmarkStart w:id="9919" w:name="_Toc36543766"/>
      <w:bookmarkStart w:id="9920" w:name="_Toc36568004"/>
      <w:bookmarkStart w:id="9921" w:name="_Toc44341743"/>
      <w:bookmarkStart w:id="9922" w:name="_Toc51676122"/>
      <w:bookmarkStart w:id="9923" w:name="_Toc55895571"/>
      <w:bookmarkStart w:id="9924" w:name="_Toc58940658"/>
      <w:bookmarkStart w:id="9925" w:name="_Toc67928873"/>
      <w:r w:rsidRPr="002B15AA">
        <w:t>Annex E (normative):</w:t>
      </w:r>
      <w:r w:rsidRPr="002B15AA">
        <w:br/>
        <w:t>YANG definitions for NR NRM</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13E16F3" w14:textId="77777777" w:rsidR="008C10F3" w:rsidRPr="002B15AA" w:rsidRDefault="008C10F3" w:rsidP="008C10F3">
      <w:pPr>
        <w:pStyle w:val="Heading1"/>
      </w:pPr>
      <w:bookmarkStart w:id="9926" w:name="_Toc19888592"/>
      <w:bookmarkStart w:id="9927" w:name="_Toc27405570"/>
      <w:bookmarkStart w:id="9928" w:name="_Toc35878760"/>
      <w:bookmarkStart w:id="9929" w:name="_Toc36220576"/>
      <w:bookmarkStart w:id="9930" w:name="_Toc36474674"/>
      <w:bookmarkStart w:id="9931" w:name="_Toc36542946"/>
      <w:bookmarkStart w:id="9932" w:name="_Toc36543767"/>
      <w:bookmarkStart w:id="9933" w:name="_Toc36568005"/>
      <w:bookmarkStart w:id="9934" w:name="_Toc44341744"/>
      <w:bookmarkStart w:id="9935" w:name="_Toc51676123"/>
      <w:bookmarkStart w:id="9936" w:name="_Toc55895572"/>
      <w:bookmarkStart w:id="9937" w:name="_Toc58940659"/>
      <w:bookmarkStart w:id="9938" w:name="_Toc67928874"/>
      <w:r w:rsidRPr="002B15AA">
        <w:t>E.1</w:t>
      </w:r>
      <w:r w:rsidRPr="002B15AA">
        <w:tab/>
        <w:t>General</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r w:rsidRPr="002B15AA">
        <w:t xml:space="preserve"> </w:t>
      </w:r>
    </w:p>
    <w:p w14:paraId="16032D97" w14:textId="77777777" w:rsidR="008C10F3" w:rsidRPr="002B15AA" w:rsidRDefault="008C10F3" w:rsidP="008C10F3">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14:paraId="12F8AE02" w14:textId="77777777" w:rsidR="008C10F3" w:rsidRPr="002B15AA" w:rsidRDefault="008C10F3" w:rsidP="008C10F3">
      <w:pPr>
        <w:pStyle w:val="Heading1"/>
      </w:pPr>
      <w:bookmarkStart w:id="9939" w:name="_Toc19888593"/>
      <w:bookmarkStart w:id="9940" w:name="_Toc27405571"/>
      <w:bookmarkStart w:id="9941" w:name="_Toc35878761"/>
      <w:bookmarkStart w:id="9942" w:name="_Toc36220577"/>
      <w:bookmarkStart w:id="9943" w:name="_Toc36474675"/>
      <w:bookmarkStart w:id="9944" w:name="_Toc36542947"/>
      <w:bookmarkStart w:id="9945" w:name="_Toc36543768"/>
      <w:bookmarkStart w:id="9946" w:name="_Toc36568006"/>
      <w:bookmarkStart w:id="9947" w:name="_Toc44341745"/>
      <w:bookmarkStart w:id="9948" w:name="_Toc51676124"/>
      <w:bookmarkStart w:id="9949" w:name="_Toc55895573"/>
      <w:bookmarkStart w:id="9950" w:name="_Toc58940660"/>
      <w:bookmarkStart w:id="9951" w:name="_Toc67928875"/>
      <w:r w:rsidRPr="002B15AA">
        <w:t>E.2</w:t>
      </w:r>
      <w:r w:rsidRPr="002B15AA">
        <w:tab/>
      </w:r>
      <w:r>
        <w:t>Void</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69384662" w14:textId="77777777" w:rsidR="008C10F3" w:rsidRPr="002B15AA" w:rsidRDefault="008C10F3" w:rsidP="008C10F3">
      <w:pPr>
        <w:pStyle w:val="Heading1"/>
      </w:pPr>
      <w:bookmarkStart w:id="9952" w:name="_Toc19888594"/>
      <w:bookmarkStart w:id="9953" w:name="_Toc27405572"/>
      <w:bookmarkStart w:id="9954" w:name="_Toc35878762"/>
      <w:bookmarkStart w:id="9955" w:name="_Toc36220578"/>
      <w:bookmarkStart w:id="9956" w:name="_Toc36474676"/>
      <w:bookmarkStart w:id="9957" w:name="_Toc36542948"/>
      <w:bookmarkStart w:id="9958" w:name="_Toc36543769"/>
      <w:bookmarkStart w:id="9959" w:name="_Toc36568007"/>
      <w:bookmarkStart w:id="9960" w:name="_Toc44341746"/>
      <w:bookmarkStart w:id="9961" w:name="_Toc51676125"/>
      <w:bookmarkStart w:id="9962" w:name="_Toc55895574"/>
      <w:bookmarkStart w:id="9963" w:name="_Toc58940661"/>
      <w:bookmarkStart w:id="9964" w:name="_Toc67928876"/>
      <w:r w:rsidRPr="002B15AA">
        <w:t>E.3</w:t>
      </w:r>
      <w:r w:rsidRPr="002B15AA">
        <w:tab/>
      </w:r>
      <w:r>
        <w:t>Void</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EF11EA1" w14:textId="77777777" w:rsidR="008C10F3" w:rsidRDefault="008C10F3" w:rsidP="008C10F3">
      <w:pPr>
        <w:pStyle w:val="Heading1"/>
      </w:pPr>
      <w:bookmarkStart w:id="9965" w:name="_Toc19888595"/>
      <w:bookmarkStart w:id="9966" w:name="_Toc27405573"/>
      <w:bookmarkStart w:id="9967" w:name="_Toc35878763"/>
      <w:bookmarkStart w:id="9968" w:name="_Toc36220579"/>
      <w:bookmarkStart w:id="9969" w:name="_Toc36474677"/>
      <w:bookmarkStart w:id="9970" w:name="_Toc36542949"/>
      <w:bookmarkStart w:id="9971" w:name="_Toc36543770"/>
      <w:bookmarkStart w:id="9972" w:name="_Toc36568008"/>
      <w:bookmarkStart w:id="9973" w:name="_Toc44341747"/>
      <w:bookmarkStart w:id="9974" w:name="_Toc51676126"/>
      <w:bookmarkStart w:id="9975" w:name="_Toc55895575"/>
      <w:bookmarkStart w:id="9976" w:name="_Toc58940662"/>
      <w:bookmarkStart w:id="9977" w:name="_Toc67928877"/>
      <w:r w:rsidRPr="002B15AA">
        <w:t>E.4</w:t>
      </w:r>
      <w:r w:rsidRPr="002B15AA">
        <w:tab/>
      </w:r>
      <w:r>
        <w:t>Void</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7330D815" w14:textId="77777777" w:rsidR="008C10F3" w:rsidRDefault="008C10F3" w:rsidP="008C10F3">
      <w:pPr>
        <w:pStyle w:val="Heading1"/>
      </w:pPr>
      <w:bookmarkStart w:id="9978" w:name="_Toc19888596"/>
      <w:bookmarkStart w:id="9979" w:name="_Toc27405574"/>
      <w:bookmarkStart w:id="9980" w:name="_Toc35878764"/>
      <w:bookmarkStart w:id="9981" w:name="_Toc36220580"/>
      <w:bookmarkStart w:id="9982" w:name="_Toc36474678"/>
      <w:bookmarkStart w:id="9983" w:name="_Toc36542950"/>
      <w:bookmarkStart w:id="9984" w:name="_Toc36543771"/>
      <w:bookmarkStart w:id="9985" w:name="_Toc36568009"/>
      <w:bookmarkStart w:id="9986" w:name="_Toc44341748"/>
      <w:bookmarkStart w:id="9987" w:name="_Toc51676127"/>
      <w:bookmarkStart w:id="9988" w:name="_Toc55895576"/>
      <w:bookmarkStart w:id="9989" w:name="_Toc58940663"/>
      <w:bookmarkStart w:id="9990" w:name="_Toc67928878"/>
      <w:r w:rsidRPr="002B15AA">
        <w:t>E.</w:t>
      </w:r>
      <w:r>
        <w:t>5</w:t>
      </w:r>
      <w:r w:rsidRPr="002B15AA">
        <w:tab/>
      </w:r>
      <w:r>
        <w:t>Modules</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r w:rsidRPr="002B15AA">
        <w:t xml:space="preserve"> </w:t>
      </w:r>
    </w:p>
    <w:p w14:paraId="33DE966A" w14:textId="77777777" w:rsidR="008C10F3" w:rsidRPr="00443448" w:rsidRDefault="008C10F3" w:rsidP="008C10F3">
      <w:pPr>
        <w:pStyle w:val="Heading2"/>
      </w:pPr>
      <w:bookmarkStart w:id="9991" w:name="_Toc35878765"/>
      <w:bookmarkStart w:id="9992" w:name="_Toc36220581"/>
      <w:bookmarkStart w:id="9993" w:name="_Toc36474679"/>
      <w:bookmarkStart w:id="9994" w:name="_Toc36542951"/>
      <w:bookmarkStart w:id="9995" w:name="_Toc36543772"/>
      <w:bookmarkStart w:id="9996" w:name="_Toc36568010"/>
      <w:bookmarkStart w:id="9997" w:name="_Toc44341749"/>
      <w:bookmarkStart w:id="9998" w:name="_Toc51676128"/>
      <w:bookmarkStart w:id="9999" w:name="_Toc55895577"/>
      <w:bookmarkStart w:id="10000" w:name="_Toc58940664"/>
      <w:bookmarkStart w:id="10001" w:name="_Toc67928879"/>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9991"/>
      <w:bookmarkEnd w:id="9992"/>
      <w:bookmarkEnd w:id="9993"/>
      <w:bookmarkEnd w:id="9994"/>
      <w:bookmarkEnd w:id="9995"/>
      <w:bookmarkEnd w:id="9996"/>
      <w:bookmarkEnd w:id="9997"/>
      <w:bookmarkEnd w:id="9998"/>
      <w:bookmarkEnd w:id="9999"/>
      <w:bookmarkEnd w:id="10000"/>
      <w:bookmarkEnd w:id="10001"/>
    </w:p>
    <w:p w14:paraId="7D3D32DA" w14:textId="77777777" w:rsidR="008C10F3" w:rsidRPr="00C26131" w:rsidRDefault="008C10F3" w:rsidP="008C10F3">
      <w:pPr>
        <w:pStyle w:val="PL"/>
      </w:pPr>
    </w:p>
    <w:p w14:paraId="2FD4C6F0" w14:textId="77777777" w:rsidR="008C10F3" w:rsidRPr="00C26131" w:rsidRDefault="008C10F3" w:rsidP="008C10F3">
      <w:pPr>
        <w:pStyle w:val="PL"/>
      </w:pPr>
      <w:r w:rsidRPr="002A4150">
        <w:t>module _3gpp-nr-nrm-beam {</w:t>
      </w:r>
    </w:p>
    <w:p w14:paraId="10E0B4D7" w14:textId="77777777" w:rsidR="008C10F3" w:rsidRPr="00C26131" w:rsidRDefault="008C10F3" w:rsidP="008C10F3">
      <w:pPr>
        <w:pStyle w:val="PL"/>
      </w:pPr>
      <w:r w:rsidRPr="00C26131">
        <w:t xml:space="preserve">  yang-version 1.1;</w:t>
      </w:r>
    </w:p>
    <w:p w14:paraId="178652CE" w14:textId="77777777" w:rsidR="008C10F3" w:rsidRPr="00C26131" w:rsidRDefault="008C10F3" w:rsidP="008C10F3">
      <w:pPr>
        <w:pStyle w:val="PL"/>
      </w:pPr>
      <w:r w:rsidRPr="00C26131">
        <w:t xml:space="preserve">  namespace "urn:3gpp:sa5:_3gpp-nr-nrm-nrnetwork-beam";</w:t>
      </w:r>
    </w:p>
    <w:p w14:paraId="1723733E" w14:textId="77777777" w:rsidR="008C10F3" w:rsidRPr="00C26131" w:rsidRDefault="008C10F3" w:rsidP="008C10F3">
      <w:pPr>
        <w:pStyle w:val="PL"/>
      </w:pPr>
      <w:r w:rsidRPr="00C26131">
        <w:t xml:space="preserve">  prefix "beam3gpp";</w:t>
      </w:r>
    </w:p>
    <w:p w14:paraId="4608D329" w14:textId="77777777" w:rsidR="008C10F3" w:rsidRPr="00C26131" w:rsidRDefault="008C10F3" w:rsidP="008C10F3">
      <w:pPr>
        <w:pStyle w:val="PL"/>
      </w:pPr>
    </w:p>
    <w:p w14:paraId="5B99AA3A" w14:textId="77777777" w:rsidR="008C10F3" w:rsidRPr="00C26131" w:rsidRDefault="008C10F3" w:rsidP="008C10F3">
      <w:pPr>
        <w:pStyle w:val="PL"/>
      </w:pPr>
      <w:r w:rsidRPr="00C26131">
        <w:t xml:space="preserve">  import _3gpp-nr-nrm-commonbeamformingfunction { prefix </w:t>
      </w:r>
      <w:r w:rsidRPr="002A4150">
        <w:t>cbeamff3gpp</w:t>
      </w:r>
      <w:r w:rsidRPr="00C26131">
        <w:t>; }</w:t>
      </w:r>
    </w:p>
    <w:p w14:paraId="31246736" w14:textId="77777777" w:rsidR="008C10F3" w:rsidRDefault="008C10F3" w:rsidP="008C10F3">
      <w:pPr>
        <w:pStyle w:val="PL"/>
      </w:pPr>
      <w:r w:rsidRPr="00C26131">
        <w:t xml:space="preserve">  import _3gpp-common-top { prefix top3gpp; }</w:t>
      </w:r>
    </w:p>
    <w:p w14:paraId="5C984AEC" w14:textId="77777777" w:rsidR="008C10F3" w:rsidRDefault="008C10F3" w:rsidP="008C10F3">
      <w:pPr>
        <w:pStyle w:val="PL"/>
      </w:pPr>
      <w:r>
        <w:t xml:space="preserve">  import _3gpp-common-managed-function { prefix mf3gpp; }</w:t>
      </w:r>
    </w:p>
    <w:p w14:paraId="597F2470" w14:textId="77777777" w:rsidR="008C10F3" w:rsidRDefault="008C10F3" w:rsidP="008C10F3">
      <w:pPr>
        <w:pStyle w:val="PL"/>
      </w:pPr>
      <w:r>
        <w:t xml:space="preserve">  import _3gpp-common-managed-element { prefix me3gpp; }</w:t>
      </w:r>
    </w:p>
    <w:p w14:paraId="7DA5BB52" w14:textId="77777777" w:rsidR="008C10F3" w:rsidRDefault="008C10F3" w:rsidP="008C10F3">
      <w:pPr>
        <w:pStyle w:val="PL"/>
      </w:pPr>
      <w:r>
        <w:t xml:space="preserve">  import _3gpp-nr-nrm-gnbdufunction { prefix gnbdu3gpp; }</w:t>
      </w:r>
    </w:p>
    <w:p w14:paraId="5A102270" w14:textId="77777777" w:rsidR="008C10F3" w:rsidRDefault="008C10F3" w:rsidP="008C10F3">
      <w:pPr>
        <w:pStyle w:val="PL"/>
      </w:pPr>
      <w:r>
        <w:t xml:space="preserve">  import _3gpp-nr-nrm-nrsectorcarrier { prefix nrsectcarr3gpp; }</w:t>
      </w:r>
    </w:p>
    <w:p w14:paraId="38060106" w14:textId="77777777" w:rsidR="008C10F3" w:rsidRPr="00C26131" w:rsidRDefault="008C10F3" w:rsidP="008C10F3">
      <w:pPr>
        <w:pStyle w:val="PL"/>
      </w:pPr>
    </w:p>
    <w:p w14:paraId="596210F4" w14:textId="77777777" w:rsidR="008C10F3" w:rsidRPr="00C26131" w:rsidRDefault="008C10F3" w:rsidP="008C10F3">
      <w:pPr>
        <w:pStyle w:val="PL"/>
      </w:pPr>
      <w:r w:rsidRPr="00C26131">
        <w:t xml:space="preserve">  organization "3GPP SA5";</w:t>
      </w:r>
    </w:p>
    <w:p w14:paraId="22314F50" w14:textId="77777777" w:rsidR="008C10F3" w:rsidRPr="00C26131" w:rsidRDefault="008C10F3" w:rsidP="008C10F3">
      <w:pPr>
        <w:pStyle w:val="PL"/>
      </w:pPr>
      <w:r w:rsidRPr="00C26131">
        <w:t xml:space="preserve">  description "Defines the YANG mapping of the Beam Information</w:t>
      </w:r>
    </w:p>
    <w:p w14:paraId="58BC6E67" w14:textId="77777777" w:rsidR="008C10F3" w:rsidRPr="00C26131" w:rsidRDefault="008C10F3" w:rsidP="008C10F3">
      <w:pPr>
        <w:pStyle w:val="PL"/>
      </w:pPr>
      <w:r w:rsidRPr="00C26131">
        <w:t xml:space="preserve">    Object Class (IOC) that is part of the NR Network Resource Model (NRM).";</w:t>
      </w:r>
    </w:p>
    <w:p w14:paraId="4FE4440D" w14:textId="77777777" w:rsidR="008C10F3" w:rsidRPr="00C26131" w:rsidRDefault="008C10F3" w:rsidP="008C10F3">
      <w:pPr>
        <w:pStyle w:val="PL"/>
      </w:pPr>
      <w:r w:rsidRPr="00C26131">
        <w:t xml:space="preserve">  reference "3GPP TS 28.541 5G Network Resource Model (NRM)";</w:t>
      </w:r>
    </w:p>
    <w:p w14:paraId="03139060" w14:textId="77777777" w:rsidR="008C10F3" w:rsidRPr="00C26131" w:rsidRDefault="008C10F3" w:rsidP="008C10F3">
      <w:pPr>
        <w:pStyle w:val="PL"/>
      </w:pPr>
    </w:p>
    <w:p w14:paraId="20966AB3" w14:textId="77777777" w:rsidR="008C10F3" w:rsidRPr="00C26131" w:rsidRDefault="008C10F3" w:rsidP="008C10F3">
      <w:pPr>
        <w:pStyle w:val="PL"/>
      </w:pPr>
      <w:r w:rsidRPr="00C26131">
        <w:t xml:space="preserve">  revision 2019-</w:t>
      </w:r>
      <w:r>
        <w:t>11</w:t>
      </w:r>
      <w:r w:rsidRPr="00C26131">
        <w:t>-</w:t>
      </w:r>
      <w:r>
        <w:t>22</w:t>
      </w:r>
      <w:r w:rsidRPr="00C26131">
        <w:t xml:space="preserve"> {</w:t>
      </w:r>
    </w:p>
    <w:p w14:paraId="458814DE" w14:textId="77777777" w:rsidR="008C10F3" w:rsidRPr="00C26131" w:rsidRDefault="008C10F3" w:rsidP="008C10F3">
      <w:pPr>
        <w:pStyle w:val="PL"/>
      </w:pPr>
      <w:r w:rsidRPr="00C26131">
        <w:t xml:space="preserve">    description "Initial revision";</w:t>
      </w:r>
    </w:p>
    <w:p w14:paraId="10957034" w14:textId="77777777" w:rsidR="008C10F3" w:rsidRPr="00C26131" w:rsidRDefault="008C10F3" w:rsidP="008C10F3">
      <w:pPr>
        <w:pStyle w:val="PL"/>
      </w:pPr>
      <w:r w:rsidRPr="00C26131">
        <w:t xml:space="preserve">    reference "</w:t>
      </w:r>
      <w:r w:rsidRPr="00EB245C">
        <w:t>S5-197643</w:t>
      </w:r>
      <w:r w:rsidRPr="00C26131">
        <w:t>";</w:t>
      </w:r>
    </w:p>
    <w:p w14:paraId="4FFE2F6A" w14:textId="77777777" w:rsidR="008C10F3" w:rsidRDefault="008C10F3" w:rsidP="008C10F3">
      <w:pPr>
        <w:pStyle w:val="PL"/>
      </w:pPr>
      <w:r w:rsidRPr="00C26131">
        <w:t xml:space="preserve">  }</w:t>
      </w:r>
    </w:p>
    <w:p w14:paraId="656DDC02" w14:textId="77777777" w:rsidR="008C10F3" w:rsidRDefault="008C10F3" w:rsidP="008C10F3">
      <w:pPr>
        <w:pStyle w:val="PL"/>
      </w:pPr>
    </w:p>
    <w:p w14:paraId="429E2526" w14:textId="77777777" w:rsidR="008C10F3" w:rsidRPr="004B5E1B" w:rsidRDefault="008C10F3" w:rsidP="008C10F3">
      <w:pPr>
        <w:pStyle w:val="PL"/>
        <w:rPr>
          <w:color w:val="000000"/>
          <w:lang w:eastAsia="zh-CN"/>
        </w:rPr>
      </w:pPr>
      <w:r w:rsidRPr="004B5E1B">
        <w:rPr>
          <w:color w:val="000000"/>
        </w:rPr>
        <w:t xml:space="preserve">  typedef BeamType {</w:t>
      </w:r>
    </w:p>
    <w:p w14:paraId="4803F646" w14:textId="77777777" w:rsidR="008C10F3" w:rsidRPr="004B5E1B" w:rsidRDefault="008C10F3" w:rsidP="008C10F3">
      <w:pPr>
        <w:pStyle w:val="PL"/>
        <w:rPr>
          <w:color w:val="000000"/>
          <w:lang w:eastAsia="zh-CN"/>
        </w:rPr>
      </w:pPr>
      <w:r w:rsidRPr="004B5E1B">
        <w:rPr>
          <w:color w:val="000000"/>
          <w:lang w:eastAsia="zh-CN"/>
        </w:rPr>
        <w:t xml:space="preserve">    </w:t>
      </w:r>
      <w:r w:rsidRPr="004B5E1B">
        <w:rPr>
          <w:color w:val="000000"/>
        </w:rPr>
        <w:t>type enumeration {</w:t>
      </w:r>
    </w:p>
    <w:p w14:paraId="5B0BC29B" w14:textId="77777777" w:rsidR="008C10F3" w:rsidRPr="004B5E1B" w:rsidRDefault="008C10F3" w:rsidP="008C10F3">
      <w:pPr>
        <w:pStyle w:val="PL"/>
        <w:rPr>
          <w:color w:val="000000"/>
        </w:rPr>
      </w:pPr>
      <w:r w:rsidRPr="004B5E1B">
        <w:rPr>
          <w:color w:val="000000"/>
        </w:rPr>
        <w:t xml:space="preserve">      enum SSB-BEAM;</w:t>
      </w:r>
    </w:p>
    <w:p w14:paraId="6D3592B7" w14:textId="77777777" w:rsidR="008C10F3" w:rsidRPr="004B5E1B" w:rsidRDefault="008C10F3" w:rsidP="008C10F3">
      <w:pPr>
        <w:pStyle w:val="PL"/>
        <w:rPr>
          <w:color w:val="000000"/>
        </w:rPr>
      </w:pPr>
      <w:r w:rsidRPr="004B5E1B">
        <w:rPr>
          <w:color w:val="000000"/>
        </w:rPr>
        <w:t xml:space="preserve">    }</w:t>
      </w:r>
    </w:p>
    <w:p w14:paraId="3B4A7197" w14:textId="77777777" w:rsidR="008C10F3" w:rsidRPr="004B5E1B" w:rsidRDefault="008C10F3" w:rsidP="008C10F3">
      <w:pPr>
        <w:pStyle w:val="PL"/>
        <w:rPr>
          <w:color w:val="000000"/>
        </w:rPr>
      </w:pPr>
      <w:r w:rsidRPr="004B5E1B">
        <w:rPr>
          <w:color w:val="000000"/>
        </w:rPr>
        <w:t xml:space="preserve">  }</w:t>
      </w:r>
    </w:p>
    <w:p w14:paraId="31F4721E" w14:textId="77777777" w:rsidR="008C10F3" w:rsidRPr="00C26131" w:rsidRDefault="008C10F3" w:rsidP="008C10F3">
      <w:pPr>
        <w:pStyle w:val="PL"/>
      </w:pPr>
    </w:p>
    <w:p w14:paraId="09CAAE96" w14:textId="77777777" w:rsidR="008C10F3" w:rsidRPr="00C26131" w:rsidRDefault="008C10F3" w:rsidP="008C10F3">
      <w:pPr>
        <w:pStyle w:val="PL"/>
      </w:pPr>
      <w:r w:rsidRPr="00C26131">
        <w:t xml:space="preserve">  grouping BeamGrp {</w:t>
      </w:r>
    </w:p>
    <w:p w14:paraId="3F98611F" w14:textId="77777777" w:rsidR="008C10F3" w:rsidRPr="00C26131" w:rsidRDefault="008C10F3" w:rsidP="008C10F3">
      <w:pPr>
        <w:pStyle w:val="PL"/>
      </w:pPr>
      <w:r w:rsidRPr="00C26131">
        <w:t xml:space="preserve">    description "Represents the Beam IOC.";</w:t>
      </w:r>
    </w:p>
    <w:p w14:paraId="53D2B7AE" w14:textId="77777777" w:rsidR="008C10F3" w:rsidRPr="00C26131" w:rsidRDefault="008C10F3" w:rsidP="008C10F3">
      <w:pPr>
        <w:pStyle w:val="PL"/>
      </w:pPr>
      <w:r w:rsidRPr="00C26131">
        <w:t xml:space="preserve">    reference "3GPP TS 28.541";</w:t>
      </w:r>
    </w:p>
    <w:p w14:paraId="55DD6ABF" w14:textId="77777777" w:rsidR="008C10F3" w:rsidRPr="00C26131" w:rsidRDefault="008C10F3" w:rsidP="008C10F3">
      <w:pPr>
        <w:pStyle w:val="PL"/>
      </w:pPr>
      <w:r w:rsidRPr="00C26131">
        <w:t xml:space="preserve">    uses mf3gpp:ManagedFunctionGrp;</w:t>
      </w:r>
    </w:p>
    <w:p w14:paraId="2A5507BE" w14:textId="77777777" w:rsidR="008C10F3" w:rsidRPr="00C26131" w:rsidRDefault="008C10F3" w:rsidP="008C10F3">
      <w:pPr>
        <w:pStyle w:val="PL"/>
      </w:pPr>
    </w:p>
    <w:p w14:paraId="1B16BC26" w14:textId="77777777" w:rsidR="008C10F3" w:rsidRPr="00C26131" w:rsidRDefault="008C10F3" w:rsidP="008C10F3">
      <w:pPr>
        <w:pStyle w:val="PL"/>
      </w:pPr>
      <w:r w:rsidRPr="00C26131">
        <w:t xml:space="preserve">    leaf beamIndex {</w:t>
      </w:r>
    </w:p>
    <w:p w14:paraId="523CB327" w14:textId="77777777" w:rsidR="008C10F3" w:rsidRPr="00C26131" w:rsidRDefault="008C10F3" w:rsidP="008C10F3">
      <w:pPr>
        <w:pStyle w:val="PL"/>
      </w:pPr>
      <w:r w:rsidRPr="00C26131">
        <w:t xml:space="preserve">      description "Index of the beam.</w:t>
      </w:r>
      <w:r w:rsidRPr="00346575">
        <w:t xml:space="preserve"> </w:t>
      </w:r>
      <w:r w:rsidRPr="00C26131">
        <w:t>";</w:t>
      </w:r>
    </w:p>
    <w:p w14:paraId="7DB1C597" w14:textId="77777777" w:rsidR="008C10F3" w:rsidRPr="00C26131" w:rsidRDefault="008C10F3" w:rsidP="008C10F3">
      <w:pPr>
        <w:pStyle w:val="PL"/>
      </w:pPr>
      <w:r w:rsidRPr="00C26131">
        <w:t xml:space="preserve">      mandatory true;</w:t>
      </w:r>
    </w:p>
    <w:p w14:paraId="27F63DAC" w14:textId="77777777" w:rsidR="008C10F3" w:rsidRPr="00C26131" w:rsidRDefault="008C10F3" w:rsidP="008C10F3">
      <w:pPr>
        <w:pStyle w:val="PL"/>
      </w:pPr>
      <w:r w:rsidRPr="00C26131">
        <w:t xml:space="preserve">      type int32;</w:t>
      </w:r>
    </w:p>
    <w:p w14:paraId="2CA8C73A" w14:textId="77777777" w:rsidR="008C10F3" w:rsidRPr="00C26131" w:rsidRDefault="008C10F3" w:rsidP="008C10F3">
      <w:pPr>
        <w:pStyle w:val="PL"/>
      </w:pPr>
      <w:r w:rsidRPr="00C26131">
        <w:t xml:space="preserve">    }</w:t>
      </w:r>
    </w:p>
    <w:p w14:paraId="61EFCA72" w14:textId="77777777" w:rsidR="008C10F3" w:rsidRPr="00C26131" w:rsidRDefault="008C10F3" w:rsidP="008C10F3">
      <w:pPr>
        <w:pStyle w:val="PL"/>
      </w:pPr>
    </w:p>
    <w:p w14:paraId="4736511A" w14:textId="77777777" w:rsidR="008C10F3" w:rsidRPr="00C26131" w:rsidRDefault="008C10F3" w:rsidP="008C10F3">
      <w:pPr>
        <w:pStyle w:val="PL"/>
      </w:pPr>
      <w:r w:rsidRPr="00C26131">
        <w:t xml:space="preserve">    leaf beamType {</w:t>
      </w:r>
    </w:p>
    <w:p w14:paraId="09D23C8C" w14:textId="77777777" w:rsidR="008C10F3" w:rsidRPr="00C26131" w:rsidRDefault="008C10F3" w:rsidP="008C10F3">
      <w:pPr>
        <w:pStyle w:val="PL"/>
      </w:pPr>
      <w:r w:rsidRPr="00C26131">
        <w:t xml:space="preserve">      description "The type of the beam.</w:t>
      </w:r>
      <w:r w:rsidRPr="00346575">
        <w:t xml:space="preserve"> </w:t>
      </w:r>
      <w:r w:rsidRPr="00C26131">
        <w:t>";</w:t>
      </w:r>
    </w:p>
    <w:p w14:paraId="61698220" w14:textId="77777777" w:rsidR="008C10F3" w:rsidRPr="00C26131" w:rsidRDefault="008C10F3" w:rsidP="008C10F3">
      <w:pPr>
        <w:pStyle w:val="PL"/>
      </w:pPr>
      <w:r w:rsidRPr="00C26131">
        <w:t xml:space="preserve">      mandatory false;</w:t>
      </w:r>
    </w:p>
    <w:p w14:paraId="27B1F977" w14:textId="77777777" w:rsidR="008C10F3" w:rsidRPr="00C26131" w:rsidRDefault="008C10F3" w:rsidP="008C10F3">
      <w:pPr>
        <w:pStyle w:val="PL"/>
      </w:pPr>
      <w:r w:rsidRPr="00C26131">
        <w:t xml:space="preserve">      type</w:t>
      </w:r>
      <w:r w:rsidRPr="004B5E1B">
        <w:rPr>
          <w:color w:val="000000"/>
        </w:rPr>
        <w:t xml:space="preserve"> BeamType;</w:t>
      </w:r>
    </w:p>
    <w:p w14:paraId="71BC1D06" w14:textId="77777777" w:rsidR="008C10F3" w:rsidRPr="00C26131" w:rsidRDefault="008C10F3" w:rsidP="008C10F3">
      <w:pPr>
        <w:pStyle w:val="PL"/>
      </w:pPr>
      <w:r w:rsidRPr="00C26131">
        <w:t xml:space="preserve">    }</w:t>
      </w:r>
    </w:p>
    <w:p w14:paraId="58B2645E" w14:textId="77777777" w:rsidR="008C10F3" w:rsidRPr="00C26131" w:rsidRDefault="008C10F3" w:rsidP="008C10F3">
      <w:pPr>
        <w:pStyle w:val="PL"/>
      </w:pPr>
    </w:p>
    <w:p w14:paraId="4EC14749" w14:textId="77777777" w:rsidR="008C10F3" w:rsidRPr="00C26131" w:rsidRDefault="008C10F3" w:rsidP="008C10F3">
      <w:pPr>
        <w:pStyle w:val="PL"/>
      </w:pPr>
      <w:r w:rsidRPr="00C26131">
        <w:t xml:space="preserve">    leaf beamAzimuth {</w:t>
      </w:r>
    </w:p>
    <w:p w14:paraId="67D88CE4" w14:textId="77777777" w:rsidR="008C10F3" w:rsidRPr="00C26131" w:rsidRDefault="008C10F3" w:rsidP="008C10F3">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14:paraId="79A1EAB4" w14:textId="77777777" w:rsidR="008C10F3" w:rsidRPr="00C26131" w:rsidRDefault="008C10F3" w:rsidP="008C10F3">
      <w:pPr>
        <w:pStyle w:val="PL"/>
      </w:pPr>
      <w:r w:rsidRPr="00C26131">
        <w:t xml:space="preserve">      reference "3GPP TS 38.104, TS 38.901, TS 28.662";</w:t>
      </w:r>
    </w:p>
    <w:p w14:paraId="53B60076" w14:textId="77777777" w:rsidR="008C10F3" w:rsidRPr="00C26131" w:rsidRDefault="008C10F3" w:rsidP="008C10F3">
      <w:pPr>
        <w:pStyle w:val="PL"/>
      </w:pPr>
      <w:r w:rsidRPr="00C26131">
        <w:t xml:space="preserve">      mandatory false;</w:t>
      </w:r>
    </w:p>
    <w:p w14:paraId="083C9F7D" w14:textId="77777777" w:rsidR="008C10F3" w:rsidRPr="00C26131" w:rsidRDefault="008C10F3" w:rsidP="008C10F3">
      <w:pPr>
        <w:pStyle w:val="PL"/>
      </w:pPr>
      <w:r w:rsidRPr="00C26131">
        <w:t xml:space="preserve">      type int32 { range "-1800..1800"; }</w:t>
      </w:r>
    </w:p>
    <w:p w14:paraId="18BF321D" w14:textId="77777777" w:rsidR="008C10F3" w:rsidRPr="00C26131" w:rsidRDefault="008C10F3" w:rsidP="008C10F3">
      <w:pPr>
        <w:pStyle w:val="PL"/>
      </w:pPr>
      <w:r w:rsidRPr="00C26131">
        <w:t xml:space="preserve">      units </w:t>
      </w:r>
      <w:r>
        <w:t>"</w:t>
      </w:r>
      <w:r w:rsidRPr="00C26131">
        <w:t>0.1</w:t>
      </w:r>
      <w:r>
        <w:t>"</w:t>
      </w:r>
      <w:r w:rsidRPr="00C26131">
        <w:t>;</w:t>
      </w:r>
    </w:p>
    <w:p w14:paraId="79F242BF" w14:textId="77777777" w:rsidR="008C10F3" w:rsidRPr="00C26131" w:rsidRDefault="008C10F3" w:rsidP="008C10F3">
      <w:pPr>
        <w:pStyle w:val="PL"/>
      </w:pPr>
      <w:r w:rsidRPr="00C26131">
        <w:t xml:space="preserve">    }</w:t>
      </w:r>
    </w:p>
    <w:p w14:paraId="5DF78CC6" w14:textId="77777777" w:rsidR="008C10F3" w:rsidRPr="00C26131" w:rsidRDefault="008C10F3" w:rsidP="008C10F3">
      <w:pPr>
        <w:pStyle w:val="PL"/>
      </w:pPr>
    </w:p>
    <w:p w14:paraId="7CE07DA3" w14:textId="77777777" w:rsidR="008C10F3" w:rsidRPr="00C26131" w:rsidRDefault="008C10F3" w:rsidP="008C10F3">
      <w:pPr>
        <w:pStyle w:val="PL"/>
      </w:pPr>
      <w:r w:rsidRPr="00C26131">
        <w:t xml:space="preserve">    leaf beamTilt {</w:t>
      </w:r>
    </w:p>
    <w:p w14:paraId="4B40E421" w14:textId="77777777" w:rsidR="008C10F3" w:rsidRPr="00C26131" w:rsidRDefault="008C10F3" w:rsidP="008C10F3">
      <w:pPr>
        <w:pStyle w:val="PL"/>
      </w:pPr>
      <w:r w:rsidRPr="00C26131">
        <w:t xml:space="preserve">      description "The tilt of a beam transmission, which means the vertical beamforming pointing angle (beam peak direction) in the (Theta) θ-axis in 1/10th degree resolution. </w:t>
      </w:r>
    </w:p>
    <w:p w14:paraId="137CA107" w14:textId="77777777" w:rsidR="008C10F3" w:rsidRPr="00C26131" w:rsidRDefault="008C10F3" w:rsidP="008C10F3">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14:paraId="2F3A579F" w14:textId="77777777" w:rsidR="008C10F3" w:rsidRPr="00C26131" w:rsidRDefault="008C10F3" w:rsidP="008C10F3">
      <w:pPr>
        <w:pStyle w:val="PL"/>
      </w:pPr>
      <w:r w:rsidRPr="00C26131">
        <w:t xml:space="preserve">      reference "3GPP TS 38.104, TS 38.901, TS 28.662";</w:t>
      </w:r>
    </w:p>
    <w:p w14:paraId="6C402C93" w14:textId="77777777" w:rsidR="008C10F3" w:rsidRPr="00C26131" w:rsidRDefault="008C10F3" w:rsidP="008C10F3">
      <w:pPr>
        <w:pStyle w:val="PL"/>
      </w:pPr>
      <w:r w:rsidRPr="00C26131">
        <w:t xml:space="preserve">      mandatory false;</w:t>
      </w:r>
    </w:p>
    <w:p w14:paraId="74FAFDFB" w14:textId="77777777" w:rsidR="008C10F3" w:rsidRPr="00C26131" w:rsidRDefault="008C10F3" w:rsidP="008C10F3">
      <w:pPr>
        <w:pStyle w:val="PL"/>
      </w:pPr>
      <w:r w:rsidRPr="00C26131">
        <w:t xml:space="preserve">      type int32 { range "-900..900"; }</w:t>
      </w:r>
    </w:p>
    <w:p w14:paraId="5BEE8CAE" w14:textId="77777777" w:rsidR="008C10F3" w:rsidRPr="00C26131" w:rsidRDefault="008C10F3" w:rsidP="008C10F3">
      <w:pPr>
        <w:pStyle w:val="PL"/>
      </w:pPr>
      <w:r w:rsidRPr="00C26131">
        <w:t xml:space="preserve">      units "0.1";</w:t>
      </w:r>
    </w:p>
    <w:p w14:paraId="6997CAD9" w14:textId="77777777" w:rsidR="008C10F3" w:rsidRDefault="008C10F3" w:rsidP="008C10F3">
      <w:pPr>
        <w:pStyle w:val="PL"/>
      </w:pPr>
      <w:r w:rsidRPr="00C26131">
        <w:t xml:space="preserve">    }</w:t>
      </w:r>
    </w:p>
    <w:p w14:paraId="7F4DC64A" w14:textId="77777777" w:rsidR="008C10F3" w:rsidRDefault="008C10F3" w:rsidP="008C10F3">
      <w:pPr>
        <w:pStyle w:val="PL"/>
      </w:pPr>
    </w:p>
    <w:p w14:paraId="65BCEE74" w14:textId="77777777" w:rsidR="008C10F3" w:rsidRPr="00C26131" w:rsidRDefault="008C10F3" w:rsidP="008C10F3">
      <w:pPr>
        <w:pStyle w:val="PL"/>
      </w:pPr>
    </w:p>
    <w:p w14:paraId="1C14D5CC" w14:textId="77777777" w:rsidR="008C10F3" w:rsidRPr="00C26131" w:rsidRDefault="008C10F3" w:rsidP="008C10F3">
      <w:pPr>
        <w:pStyle w:val="PL"/>
      </w:pPr>
    </w:p>
    <w:p w14:paraId="665ABE09" w14:textId="77777777" w:rsidR="008C10F3" w:rsidRPr="00C26131" w:rsidRDefault="008C10F3" w:rsidP="008C10F3">
      <w:pPr>
        <w:pStyle w:val="PL"/>
      </w:pPr>
      <w:r w:rsidRPr="00C26131">
        <w:t xml:space="preserve">    leaf beamHorizWidth {</w:t>
      </w:r>
    </w:p>
    <w:p w14:paraId="423951AF" w14:textId="77777777" w:rsidR="008C10F3" w:rsidRPr="00C26131" w:rsidRDefault="008C10F3" w:rsidP="008C10F3">
      <w:pPr>
        <w:pStyle w:val="PL"/>
      </w:pPr>
      <w:r w:rsidRPr="00C26131">
        <w:t xml:space="preserve">      description " The Horizontal beamWidth of a beam transmission, which means the horizontal beamforming half-power (3dB down) beamwidth in the (Phi) φ-axis in 1/10th degree resolution.";</w:t>
      </w:r>
    </w:p>
    <w:p w14:paraId="2BFF8E6D" w14:textId="77777777" w:rsidR="008C10F3" w:rsidRPr="00C26131" w:rsidRDefault="008C10F3" w:rsidP="008C10F3">
      <w:pPr>
        <w:pStyle w:val="PL"/>
      </w:pPr>
      <w:r w:rsidRPr="00C26131">
        <w:t xml:space="preserve">      reference "3GPP TS 38.104, TS 38.901";</w:t>
      </w:r>
    </w:p>
    <w:p w14:paraId="0607BC00" w14:textId="77777777" w:rsidR="008C10F3" w:rsidRPr="00C26131" w:rsidRDefault="008C10F3" w:rsidP="008C10F3">
      <w:pPr>
        <w:pStyle w:val="PL"/>
      </w:pPr>
      <w:r w:rsidRPr="00C26131">
        <w:t xml:space="preserve">      mandatory false;</w:t>
      </w:r>
    </w:p>
    <w:p w14:paraId="71C3FBA7" w14:textId="77777777" w:rsidR="008C10F3" w:rsidRPr="00C26131" w:rsidRDefault="008C10F3" w:rsidP="008C10F3">
      <w:pPr>
        <w:pStyle w:val="PL"/>
      </w:pPr>
      <w:r w:rsidRPr="00C26131">
        <w:t xml:space="preserve">      type int32 { range "0..3599"; }</w:t>
      </w:r>
    </w:p>
    <w:p w14:paraId="069A2397" w14:textId="77777777" w:rsidR="008C10F3" w:rsidRPr="00C26131" w:rsidRDefault="008C10F3" w:rsidP="008C10F3">
      <w:pPr>
        <w:pStyle w:val="PL"/>
      </w:pPr>
      <w:r w:rsidRPr="00C26131">
        <w:t xml:space="preserve">      units </w:t>
      </w:r>
      <w:r>
        <w:t>"</w:t>
      </w:r>
      <w:r w:rsidRPr="00C26131">
        <w:t>0.1</w:t>
      </w:r>
      <w:r>
        <w:t>"</w:t>
      </w:r>
      <w:r w:rsidRPr="00C26131">
        <w:t>;</w:t>
      </w:r>
    </w:p>
    <w:p w14:paraId="62541D50" w14:textId="77777777" w:rsidR="008C10F3" w:rsidRPr="00C26131" w:rsidRDefault="008C10F3" w:rsidP="008C10F3">
      <w:pPr>
        <w:pStyle w:val="PL"/>
      </w:pPr>
      <w:r w:rsidRPr="00C26131">
        <w:t xml:space="preserve">    }</w:t>
      </w:r>
    </w:p>
    <w:p w14:paraId="4FF56E83" w14:textId="77777777" w:rsidR="008C10F3" w:rsidRPr="00C26131" w:rsidRDefault="008C10F3" w:rsidP="008C10F3">
      <w:pPr>
        <w:pStyle w:val="PL"/>
      </w:pPr>
    </w:p>
    <w:p w14:paraId="159D7960" w14:textId="77777777" w:rsidR="008C10F3" w:rsidRPr="00C26131" w:rsidRDefault="008C10F3" w:rsidP="008C10F3">
      <w:pPr>
        <w:pStyle w:val="PL"/>
      </w:pPr>
      <w:r w:rsidRPr="00C26131">
        <w:t xml:space="preserve">    leaf beamVertWidth {</w:t>
      </w:r>
    </w:p>
    <w:p w14:paraId="55460CEC" w14:textId="77777777" w:rsidR="008C10F3" w:rsidRPr="00C26131" w:rsidRDefault="008C10F3" w:rsidP="008C10F3">
      <w:pPr>
        <w:pStyle w:val="PL"/>
      </w:pPr>
      <w:r w:rsidRPr="00C26131">
        <w:t xml:space="preserve">      description " The Vertical beamWidth of a beam transmission, which means the vertical beamforming half-power (3dB down) beamwidth in the (Theta) θ-axis in 1/10th degree resolution.";</w:t>
      </w:r>
    </w:p>
    <w:p w14:paraId="7B6AAAA6" w14:textId="77777777" w:rsidR="008C10F3" w:rsidRPr="00C26131" w:rsidRDefault="008C10F3" w:rsidP="008C10F3">
      <w:pPr>
        <w:pStyle w:val="PL"/>
      </w:pPr>
      <w:r w:rsidRPr="00C26131">
        <w:t xml:space="preserve">      reference "3GPP TS 38.104, TS 38.901";</w:t>
      </w:r>
    </w:p>
    <w:p w14:paraId="4621983E" w14:textId="77777777" w:rsidR="008C10F3" w:rsidRPr="00C26131" w:rsidRDefault="008C10F3" w:rsidP="008C10F3">
      <w:pPr>
        <w:pStyle w:val="PL"/>
      </w:pPr>
      <w:r w:rsidRPr="00C26131">
        <w:t xml:space="preserve">      mandatory false;</w:t>
      </w:r>
    </w:p>
    <w:p w14:paraId="11DA58C5" w14:textId="77777777" w:rsidR="008C10F3" w:rsidRPr="00C26131" w:rsidRDefault="008C10F3" w:rsidP="008C10F3">
      <w:pPr>
        <w:pStyle w:val="PL"/>
      </w:pPr>
      <w:r w:rsidRPr="00C26131">
        <w:t xml:space="preserve">      type int32 { range "0..1800"; }</w:t>
      </w:r>
    </w:p>
    <w:p w14:paraId="008C33AB" w14:textId="77777777" w:rsidR="008C10F3" w:rsidRPr="00C26131" w:rsidRDefault="008C10F3" w:rsidP="008C10F3">
      <w:pPr>
        <w:pStyle w:val="PL"/>
      </w:pPr>
      <w:r w:rsidRPr="00C26131">
        <w:t xml:space="preserve">      units </w:t>
      </w:r>
      <w:r>
        <w:t>"</w:t>
      </w:r>
      <w:r w:rsidRPr="00C26131">
        <w:t>0.1</w:t>
      </w:r>
      <w:r>
        <w:t>"</w:t>
      </w:r>
      <w:r w:rsidRPr="00C26131">
        <w:t>;</w:t>
      </w:r>
    </w:p>
    <w:p w14:paraId="1DA6E025" w14:textId="77777777" w:rsidR="008C10F3" w:rsidRPr="00C26131" w:rsidRDefault="008C10F3" w:rsidP="008C10F3">
      <w:pPr>
        <w:pStyle w:val="PL"/>
      </w:pPr>
      <w:r w:rsidRPr="00C26131">
        <w:t xml:space="preserve">    }</w:t>
      </w:r>
    </w:p>
    <w:p w14:paraId="25F1A7B0" w14:textId="77777777" w:rsidR="008C10F3" w:rsidRPr="00C26131" w:rsidRDefault="008C10F3" w:rsidP="008C10F3">
      <w:pPr>
        <w:pStyle w:val="PL"/>
      </w:pPr>
    </w:p>
    <w:p w14:paraId="42BACB6A" w14:textId="77777777" w:rsidR="008C10F3" w:rsidRPr="00C26131" w:rsidRDefault="008C10F3" w:rsidP="008C10F3">
      <w:pPr>
        <w:pStyle w:val="PL"/>
      </w:pPr>
      <w:r w:rsidRPr="00C26131">
        <w:tab/>
      </w:r>
    </w:p>
    <w:p w14:paraId="131A73BF" w14:textId="77777777" w:rsidR="008C10F3" w:rsidRPr="00C26131" w:rsidRDefault="008C10F3" w:rsidP="008C10F3">
      <w:pPr>
        <w:pStyle w:val="PL"/>
      </w:pPr>
      <w:r w:rsidRPr="00C26131">
        <w:t xml:space="preserve">  }    </w:t>
      </w:r>
    </w:p>
    <w:p w14:paraId="78D71417" w14:textId="77777777" w:rsidR="008C10F3" w:rsidRPr="00C26131" w:rsidRDefault="008C10F3" w:rsidP="008C10F3">
      <w:pPr>
        <w:pStyle w:val="PL"/>
      </w:pPr>
    </w:p>
    <w:p w14:paraId="6E2AAEEA" w14:textId="77777777" w:rsidR="008C10F3" w:rsidRPr="00C26131" w:rsidRDefault="008C10F3" w:rsidP="008C10F3">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14:paraId="76852AE2" w14:textId="77777777" w:rsidR="008C10F3" w:rsidRPr="00C26131" w:rsidRDefault="008C10F3" w:rsidP="008C10F3">
      <w:pPr>
        <w:pStyle w:val="PL"/>
      </w:pPr>
    </w:p>
    <w:p w14:paraId="6DCB253F" w14:textId="77777777" w:rsidR="008C10F3" w:rsidRPr="00C26131" w:rsidRDefault="008C10F3" w:rsidP="008C10F3">
      <w:pPr>
        <w:pStyle w:val="PL"/>
      </w:pPr>
      <w:r w:rsidRPr="00C26131">
        <w:t xml:space="preserve">    list Beam {</w:t>
      </w:r>
    </w:p>
    <w:p w14:paraId="2560D98D" w14:textId="77777777" w:rsidR="008C10F3" w:rsidRPr="00C26131" w:rsidRDefault="008C10F3" w:rsidP="008C10F3">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0F86ACD9" w14:textId="77777777" w:rsidR="008C10F3" w:rsidRPr="00C26131" w:rsidRDefault="008C10F3" w:rsidP="008C10F3">
      <w:pPr>
        <w:pStyle w:val="PL"/>
      </w:pPr>
      <w:r w:rsidRPr="00C26131">
        <w:t xml:space="preserve">      reference "3GPP TS 28.541";</w:t>
      </w:r>
    </w:p>
    <w:p w14:paraId="3CA1C445" w14:textId="77777777" w:rsidR="008C10F3" w:rsidRPr="00C26131" w:rsidRDefault="008C10F3" w:rsidP="008C10F3">
      <w:pPr>
        <w:pStyle w:val="PL"/>
      </w:pPr>
      <w:r w:rsidRPr="00C26131">
        <w:t xml:space="preserve">      key id;</w:t>
      </w:r>
    </w:p>
    <w:p w14:paraId="24F350D4" w14:textId="77777777" w:rsidR="008C10F3" w:rsidRPr="00C26131" w:rsidRDefault="008C10F3" w:rsidP="008C10F3">
      <w:pPr>
        <w:pStyle w:val="PL"/>
      </w:pPr>
      <w:r w:rsidRPr="00C26131">
        <w:t xml:space="preserve">      uses top3gpp:Top_Grp;</w:t>
      </w:r>
    </w:p>
    <w:p w14:paraId="25708C9D" w14:textId="77777777" w:rsidR="008C10F3" w:rsidRPr="00C26131" w:rsidRDefault="008C10F3" w:rsidP="008C10F3">
      <w:pPr>
        <w:pStyle w:val="PL"/>
      </w:pPr>
      <w:r w:rsidRPr="00C26131">
        <w:t xml:space="preserve">      container attributes {</w:t>
      </w:r>
    </w:p>
    <w:p w14:paraId="69CF3455" w14:textId="77777777" w:rsidR="008C10F3" w:rsidRPr="00C26131" w:rsidRDefault="008C10F3" w:rsidP="008C10F3">
      <w:pPr>
        <w:pStyle w:val="PL"/>
      </w:pPr>
      <w:r w:rsidRPr="00C26131">
        <w:t xml:space="preserve">        uses BeamGrp;</w:t>
      </w:r>
    </w:p>
    <w:p w14:paraId="4D177DCA" w14:textId="77777777" w:rsidR="008C10F3" w:rsidRPr="00C26131" w:rsidRDefault="008C10F3" w:rsidP="008C10F3">
      <w:pPr>
        <w:pStyle w:val="PL"/>
      </w:pPr>
      <w:r w:rsidRPr="00C26131">
        <w:t xml:space="preserve">      }</w:t>
      </w:r>
    </w:p>
    <w:p w14:paraId="19419137" w14:textId="77777777" w:rsidR="008C10F3" w:rsidRPr="00C26131" w:rsidRDefault="008C10F3" w:rsidP="008C10F3">
      <w:pPr>
        <w:pStyle w:val="PL"/>
      </w:pPr>
      <w:r w:rsidRPr="00C26131">
        <w:t xml:space="preserve">    }</w:t>
      </w:r>
    </w:p>
    <w:p w14:paraId="036CB4DD" w14:textId="77777777" w:rsidR="008C10F3" w:rsidRPr="00C26131" w:rsidRDefault="008C10F3" w:rsidP="008C10F3">
      <w:pPr>
        <w:pStyle w:val="PL"/>
      </w:pPr>
      <w:r w:rsidRPr="00C26131">
        <w:t xml:space="preserve">  }</w:t>
      </w:r>
    </w:p>
    <w:p w14:paraId="7C633981" w14:textId="77777777" w:rsidR="008C10F3" w:rsidRPr="00C26131" w:rsidRDefault="008C10F3" w:rsidP="008C10F3">
      <w:pPr>
        <w:pStyle w:val="PL"/>
      </w:pPr>
      <w:r w:rsidRPr="00C26131">
        <w:t>}</w:t>
      </w:r>
    </w:p>
    <w:p w14:paraId="05A2050D" w14:textId="77777777" w:rsidR="008C10F3" w:rsidRPr="00C26131" w:rsidRDefault="008C10F3" w:rsidP="008C10F3">
      <w:pPr>
        <w:pStyle w:val="PL"/>
      </w:pPr>
    </w:p>
    <w:p w14:paraId="33A86883" w14:textId="77777777" w:rsidR="008C10F3" w:rsidRPr="00C26131" w:rsidRDefault="008C10F3" w:rsidP="008C10F3">
      <w:pPr>
        <w:pStyle w:val="PL"/>
      </w:pPr>
    </w:p>
    <w:p w14:paraId="5EBE4A8C" w14:textId="77777777" w:rsidR="008C10F3" w:rsidRDefault="008C10F3" w:rsidP="008C10F3">
      <w:pPr>
        <w:pStyle w:val="PL"/>
      </w:pPr>
    </w:p>
    <w:p w14:paraId="453EB859" w14:textId="77777777" w:rsidR="008C10F3" w:rsidRDefault="008C10F3" w:rsidP="008C10F3">
      <w:pPr>
        <w:pStyle w:val="PL"/>
      </w:pPr>
    </w:p>
    <w:p w14:paraId="1232FFDB" w14:textId="77777777" w:rsidR="008C10F3" w:rsidRDefault="008C10F3" w:rsidP="008C10F3"/>
    <w:p w14:paraId="498E4003" w14:textId="1C48B0FE" w:rsidR="008C10F3" w:rsidRDefault="008C10F3" w:rsidP="008C10F3">
      <w:pPr>
        <w:pStyle w:val="Heading2"/>
      </w:pPr>
      <w:bookmarkStart w:id="10002" w:name="_Toc27405575"/>
      <w:bookmarkStart w:id="10003" w:name="_Toc35878766"/>
      <w:bookmarkStart w:id="10004" w:name="_Toc36220582"/>
      <w:bookmarkStart w:id="10005" w:name="_Toc36474680"/>
      <w:bookmarkStart w:id="10006" w:name="_Toc36542952"/>
      <w:bookmarkStart w:id="10007" w:name="_Toc36543773"/>
      <w:bookmarkStart w:id="10008" w:name="_Toc36568011"/>
      <w:bookmarkStart w:id="10009" w:name="_Toc44341750"/>
      <w:bookmarkStart w:id="10010" w:name="_Toc51676129"/>
      <w:bookmarkStart w:id="10011" w:name="_Toc55895578"/>
      <w:bookmarkStart w:id="10012" w:name="_Toc58940665"/>
      <w:bookmarkStart w:id="10013" w:name="_Toc67928880"/>
      <w:r>
        <w:rPr>
          <w:lang w:eastAsia="zh-CN"/>
        </w:rPr>
        <w:t>E.5.1a</w:t>
      </w:r>
      <w:r w:rsidRPr="00B22EF8">
        <w:rPr>
          <w:lang w:eastAsia="zh-CN"/>
        </w:rPr>
        <w:tab/>
        <w:t xml:space="preserve">module </w:t>
      </w:r>
      <w:r w:rsidRPr="001D10A0">
        <w:t>_3gpp-nr-nrm-bwp.yang</w:t>
      </w:r>
      <w:bookmarkEnd w:id="10002"/>
      <w:bookmarkEnd w:id="10003"/>
      <w:bookmarkEnd w:id="10004"/>
      <w:bookmarkEnd w:id="10005"/>
      <w:bookmarkEnd w:id="10006"/>
      <w:bookmarkEnd w:id="10007"/>
      <w:bookmarkEnd w:id="10008"/>
      <w:bookmarkEnd w:id="10009"/>
      <w:bookmarkEnd w:id="10010"/>
      <w:bookmarkEnd w:id="10011"/>
      <w:bookmarkEnd w:id="10012"/>
      <w:bookmarkEnd w:id="10013"/>
      <w:r w:rsidRPr="00B22EF8">
        <w:rPr>
          <w:lang w:eastAsia="zh-CN"/>
        </w:rPr>
        <w:t xml:space="preserve"> </w:t>
      </w:r>
    </w:p>
    <w:p w14:paraId="7DA4608F" w14:textId="77777777" w:rsidR="00BA24ED" w:rsidRPr="00970742" w:rsidRDefault="00BA24ED" w:rsidP="00392887">
      <w:pPr>
        <w:pStyle w:val="PL"/>
      </w:pPr>
      <w:r>
        <w:t>&lt;CODE BEGINS&gt;</w:t>
      </w:r>
    </w:p>
    <w:p w14:paraId="26194875" w14:textId="77777777" w:rsidR="00BA24ED" w:rsidRPr="005A0085" w:rsidRDefault="00BA24ED" w:rsidP="00392887">
      <w:pPr>
        <w:pStyle w:val="PL"/>
      </w:pPr>
      <w:bookmarkStart w:id="10014" w:name="_Hlk66221300"/>
      <w:r w:rsidRPr="005A0085">
        <w:t>module _3gpp-nr-nrm-bwp {</w:t>
      </w:r>
    </w:p>
    <w:p w14:paraId="32FD89BF" w14:textId="77777777" w:rsidR="00BA24ED" w:rsidRPr="005A0085" w:rsidRDefault="00BA24ED" w:rsidP="00392887">
      <w:pPr>
        <w:pStyle w:val="PL"/>
      </w:pPr>
      <w:r w:rsidRPr="005A0085">
        <w:t xml:space="preserve">  yang-version 1.1;</w:t>
      </w:r>
    </w:p>
    <w:p w14:paraId="439A24AD" w14:textId="77777777" w:rsidR="00BA24ED" w:rsidRPr="005A0085" w:rsidRDefault="00BA24ED" w:rsidP="00392887">
      <w:pPr>
        <w:pStyle w:val="PL"/>
      </w:pPr>
      <w:r w:rsidRPr="005A0085">
        <w:t xml:space="preserve">  namespace "urn:3gpp:sa5:_3gpp-nr-nrm-bwp";</w:t>
      </w:r>
    </w:p>
    <w:p w14:paraId="0B7DD4D9" w14:textId="77777777" w:rsidR="00BA24ED" w:rsidRPr="005A0085" w:rsidRDefault="00BA24ED" w:rsidP="00392887">
      <w:pPr>
        <w:pStyle w:val="PL"/>
      </w:pPr>
      <w:r w:rsidRPr="005A0085">
        <w:t xml:space="preserve">  prefix "bwp3gpp";</w:t>
      </w:r>
    </w:p>
    <w:p w14:paraId="755B2DB2" w14:textId="77777777" w:rsidR="00BA24ED" w:rsidRPr="005A0085" w:rsidRDefault="00BA24ED" w:rsidP="00392887">
      <w:pPr>
        <w:pStyle w:val="PL"/>
      </w:pPr>
    </w:p>
    <w:p w14:paraId="45F4ED97" w14:textId="77777777" w:rsidR="00BA24ED" w:rsidRPr="005A0085" w:rsidRDefault="00BA24ED" w:rsidP="00392887">
      <w:pPr>
        <w:pStyle w:val="PL"/>
      </w:pPr>
      <w:r w:rsidRPr="005A0085">
        <w:t xml:space="preserve">  import _3gpp-common-managed-element { prefix me3gpp; }</w:t>
      </w:r>
    </w:p>
    <w:p w14:paraId="604B914C" w14:textId="77777777" w:rsidR="00BA24ED" w:rsidRPr="005A0085" w:rsidRDefault="00BA24ED" w:rsidP="00392887">
      <w:pPr>
        <w:pStyle w:val="PL"/>
      </w:pPr>
      <w:r w:rsidRPr="005A0085">
        <w:t xml:space="preserve">  import _3gpp-common-managed-function { prefix mf3gpp; }</w:t>
      </w:r>
    </w:p>
    <w:p w14:paraId="4E11E979" w14:textId="77777777" w:rsidR="00BA24ED" w:rsidRPr="005A0085" w:rsidRDefault="00BA24ED" w:rsidP="00392887">
      <w:pPr>
        <w:pStyle w:val="PL"/>
      </w:pPr>
      <w:r w:rsidRPr="005A0085">
        <w:t xml:space="preserve">  import _3gpp-common-top { prefix top3gpp; }</w:t>
      </w:r>
    </w:p>
    <w:p w14:paraId="2036B122" w14:textId="77777777" w:rsidR="00BA24ED" w:rsidRPr="005A0085" w:rsidRDefault="00BA24ED" w:rsidP="00392887">
      <w:pPr>
        <w:pStyle w:val="PL"/>
      </w:pPr>
      <w:r w:rsidRPr="005A0085">
        <w:t xml:space="preserve">  import _3gpp-nr-nrm-gnbdufunction { prefix gnbdu3gpp; }</w:t>
      </w:r>
    </w:p>
    <w:p w14:paraId="6D362796" w14:textId="77777777" w:rsidR="00BA24ED" w:rsidRPr="005A0085" w:rsidRDefault="00BA24ED" w:rsidP="00392887">
      <w:pPr>
        <w:pStyle w:val="PL"/>
      </w:pPr>
    </w:p>
    <w:p w14:paraId="51999536" w14:textId="77777777" w:rsidR="00BA24ED" w:rsidRPr="005A0085" w:rsidRDefault="00BA24ED" w:rsidP="00392887">
      <w:pPr>
        <w:pStyle w:val="PL"/>
      </w:pPr>
      <w:r w:rsidRPr="005A0085">
        <w:t xml:space="preserve">  organization "3GPP SA5";</w:t>
      </w:r>
    </w:p>
    <w:p w14:paraId="0BFE0BDE" w14:textId="77777777" w:rsidR="00BA24ED" w:rsidRPr="00392887" w:rsidRDefault="00BA24ED" w:rsidP="00392887">
      <w:pPr>
        <w:pStyle w:val="PL"/>
      </w:pPr>
      <w:r w:rsidRPr="00392887">
        <w:t xml:space="preserve">  contact "https://www.3gpp.org/DynaReport/TSG-WG--S5--officials.htm?Itemid=464";</w:t>
      </w:r>
    </w:p>
    <w:p w14:paraId="2C19EF8F" w14:textId="77777777" w:rsidR="00BA24ED" w:rsidRPr="005A0085" w:rsidRDefault="00BA24ED" w:rsidP="00392887">
      <w:pPr>
        <w:pStyle w:val="PL"/>
      </w:pPr>
      <w:r w:rsidRPr="00392887">
        <w:t xml:space="preserve">  </w:t>
      </w:r>
      <w:r w:rsidRPr="005A0085">
        <w:t>description "Defines the YANG mapping of the BWP Information Object Class</w:t>
      </w:r>
    </w:p>
    <w:p w14:paraId="7A08055B" w14:textId="77777777" w:rsidR="00BA24ED" w:rsidRPr="005A0085" w:rsidRDefault="00BA24ED" w:rsidP="00392887">
      <w:pPr>
        <w:pStyle w:val="PL"/>
      </w:pPr>
      <w:r w:rsidRPr="005A0085">
        <w:t xml:space="preserve">    (IOC) that is part of the NR Network Resource Model (NRM).";</w:t>
      </w:r>
    </w:p>
    <w:p w14:paraId="20C26E0B" w14:textId="77777777" w:rsidR="00BA24ED" w:rsidRPr="005A0085" w:rsidRDefault="00BA24ED" w:rsidP="00392887">
      <w:pPr>
        <w:pStyle w:val="PL"/>
      </w:pPr>
      <w:r w:rsidRPr="005A0085">
        <w:t xml:space="preserve">  reference "3GPP TS 28.541 5G Network Resource Model (NRM)";</w:t>
      </w:r>
    </w:p>
    <w:p w14:paraId="5E046ABF" w14:textId="77777777" w:rsidR="00BA24ED" w:rsidRPr="005A0085" w:rsidRDefault="00BA24ED" w:rsidP="00392887">
      <w:pPr>
        <w:pStyle w:val="PL"/>
      </w:pPr>
    </w:p>
    <w:p w14:paraId="6A7FF78D" w14:textId="77777777" w:rsidR="00BA24ED" w:rsidRPr="005A0085" w:rsidRDefault="00BA24ED" w:rsidP="00392887">
      <w:pPr>
        <w:pStyle w:val="PL"/>
      </w:pPr>
      <w:r w:rsidRPr="005A0085">
        <w:t xml:space="preserve">  revision 2021-01-25 { reference CR-0453; }  </w:t>
      </w:r>
    </w:p>
    <w:p w14:paraId="4A48D814" w14:textId="77777777" w:rsidR="00BA24ED" w:rsidRPr="005A0085" w:rsidRDefault="00BA24ED" w:rsidP="00392887">
      <w:pPr>
        <w:pStyle w:val="PL"/>
      </w:pPr>
      <w:r w:rsidRPr="005A0085">
        <w:t xml:space="preserve">  revision 2020-11-02 { reference CR-0409 ; }</w:t>
      </w:r>
    </w:p>
    <w:p w14:paraId="67965AC5" w14:textId="77777777" w:rsidR="00BA24ED" w:rsidRPr="005A0085" w:rsidRDefault="00BA24ED" w:rsidP="00392887">
      <w:pPr>
        <w:pStyle w:val="PL"/>
      </w:pPr>
      <w:r w:rsidRPr="005A0085">
        <w:t xml:space="preserve">  revision 2019-10-28 { reference S5-193518 ; }</w:t>
      </w:r>
    </w:p>
    <w:p w14:paraId="0E2519CD" w14:textId="77777777" w:rsidR="00BA24ED" w:rsidRPr="005A0085" w:rsidRDefault="00BA24ED" w:rsidP="00392887">
      <w:pPr>
        <w:pStyle w:val="PL"/>
      </w:pPr>
      <w:r w:rsidRPr="005A0085">
        <w:t xml:space="preserve">  revision 2019-06-17 { reference "Initial revision"; }</w:t>
      </w:r>
    </w:p>
    <w:p w14:paraId="405B85F8" w14:textId="77777777" w:rsidR="00BA24ED" w:rsidRPr="005A0085" w:rsidRDefault="00BA24ED" w:rsidP="00392887">
      <w:pPr>
        <w:pStyle w:val="PL"/>
      </w:pPr>
    </w:p>
    <w:p w14:paraId="122F534A" w14:textId="77777777" w:rsidR="00BA24ED" w:rsidRPr="005A0085" w:rsidRDefault="00BA24ED" w:rsidP="00392887">
      <w:pPr>
        <w:pStyle w:val="PL"/>
      </w:pPr>
      <w:r w:rsidRPr="005A0085">
        <w:t xml:space="preserve">  typedef CyclicPrefix {</w:t>
      </w:r>
    </w:p>
    <w:p w14:paraId="3C9AE957" w14:textId="77777777" w:rsidR="00BA24ED" w:rsidRPr="005A0085" w:rsidRDefault="00BA24ED" w:rsidP="00392887">
      <w:pPr>
        <w:pStyle w:val="PL"/>
      </w:pPr>
      <w:r w:rsidRPr="005A0085">
        <w:t xml:space="preserve">    type enumeration {</w:t>
      </w:r>
    </w:p>
    <w:p w14:paraId="1DF695EF" w14:textId="77777777" w:rsidR="00BA24ED" w:rsidRPr="005A0085" w:rsidRDefault="00BA24ED" w:rsidP="00392887">
      <w:pPr>
        <w:pStyle w:val="PL"/>
      </w:pPr>
      <w:r w:rsidRPr="005A0085">
        <w:t xml:space="preserve">      enum NORMAL;</w:t>
      </w:r>
    </w:p>
    <w:p w14:paraId="17E2B7CF" w14:textId="77777777" w:rsidR="00BA24ED" w:rsidRPr="005A0085" w:rsidRDefault="00BA24ED" w:rsidP="00392887">
      <w:pPr>
        <w:pStyle w:val="PL"/>
      </w:pPr>
      <w:r w:rsidRPr="005A0085">
        <w:t xml:space="preserve">      enum EXTENDED;</w:t>
      </w:r>
    </w:p>
    <w:p w14:paraId="6FB24CB3" w14:textId="77777777" w:rsidR="00BA24ED" w:rsidRPr="005A0085" w:rsidRDefault="00BA24ED" w:rsidP="00392887">
      <w:pPr>
        <w:pStyle w:val="PL"/>
      </w:pPr>
      <w:r w:rsidRPr="005A0085">
        <w:t xml:space="preserve">    }</w:t>
      </w:r>
    </w:p>
    <w:p w14:paraId="26355A54" w14:textId="77777777" w:rsidR="00BA24ED" w:rsidRPr="005A0085" w:rsidRDefault="00BA24ED" w:rsidP="00392887">
      <w:pPr>
        <w:pStyle w:val="PL"/>
      </w:pPr>
      <w:r w:rsidRPr="005A0085">
        <w:t xml:space="preserve">  }</w:t>
      </w:r>
    </w:p>
    <w:p w14:paraId="67D7002F" w14:textId="77777777" w:rsidR="00BA24ED" w:rsidRPr="005A0085" w:rsidRDefault="00BA24ED" w:rsidP="00392887">
      <w:pPr>
        <w:pStyle w:val="PL"/>
      </w:pPr>
    </w:p>
    <w:p w14:paraId="3E2F09B4" w14:textId="77777777" w:rsidR="00BA24ED" w:rsidRPr="005A0085" w:rsidRDefault="00BA24ED" w:rsidP="00392887">
      <w:pPr>
        <w:pStyle w:val="PL"/>
      </w:pPr>
      <w:r w:rsidRPr="005A0085">
        <w:t xml:space="preserve">  typedef BwpContext {</w:t>
      </w:r>
    </w:p>
    <w:p w14:paraId="2D94172F" w14:textId="77777777" w:rsidR="00BA24ED" w:rsidRPr="005A0085" w:rsidRDefault="00BA24ED" w:rsidP="00392887">
      <w:pPr>
        <w:pStyle w:val="PL"/>
      </w:pPr>
      <w:r w:rsidRPr="005A0085">
        <w:t xml:space="preserve">    type enumeration {</w:t>
      </w:r>
    </w:p>
    <w:p w14:paraId="254A22EB" w14:textId="77777777" w:rsidR="00BA24ED" w:rsidRPr="005A0085" w:rsidRDefault="00BA24ED" w:rsidP="00392887">
      <w:pPr>
        <w:pStyle w:val="PL"/>
      </w:pPr>
      <w:r w:rsidRPr="005A0085">
        <w:t xml:space="preserve">      enum DL;</w:t>
      </w:r>
    </w:p>
    <w:p w14:paraId="282A57BB" w14:textId="77777777" w:rsidR="00BA24ED" w:rsidRPr="005A0085" w:rsidRDefault="00BA24ED" w:rsidP="00392887">
      <w:pPr>
        <w:pStyle w:val="PL"/>
      </w:pPr>
      <w:r w:rsidRPr="005A0085">
        <w:t xml:space="preserve">      enum UL;</w:t>
      </w:r>
    </w:p>
    <w:p w14:paraId="7B7469E9" w14:textId="77777777" w:rsidR="00BA24ED" w:rsidRPr="005A0085" w:rsidRDefault="00BA24ED" w:rsidP="00392887">
      <w:pPr>
        <w:pStyle w:val="PL"/>
      </w:pPr>
      <w:r w:rsidRPr="005A0085">
        <w:t xml:space="preserve">      enum SUL;</w:t>
      </w:r>
    </w:p>
    <w:p w14:paraId="3C100CB3" w14:textId="77777777" w:rsidR="00BA24ED" w:rsidRPr="005A0085" w:rsidRDefault="00BA24ED" w:rsidP="00392887">
      <w:pPr>
        <w:pStyle w:val="PL"/>
      </w:pPr>
      <w:r w:rsidRPr="005A0085">
        <w:t xml:space="preserve">    }</w:t>
      </w:r>
    </w:p>
    <w:p w14:paraId="4EC40F03" w14:textId="77777777" w:rsidR="00BA24ED" w:rsidRPr="005A0085" w:rsidRDefault="00BA24ED" w:rsidP="00392887">
      <w:pPr>
        <w:pStyle w:val="PL"/>
      </w:pPr>
      <w:r w:rsidRPr="005A0085">
        <w:t xml:space="preserve">  }</w:t>
      </w:r>
    </w:p>
    <w:p w14:paraId="5280B3B7" w14:textId="77777777" w:rsidR="00BA24ED" w:rsidRPr="005A0085" w:rsidRDefault="00BA24ED" w:rsidP="00392887">
      <w:pPr>
        <w:pStyle w:val="PL"/>
      </w:pPr>
    </w:p>
    <w:p w14:paraId="2E7B5437" w14:textId="77777777" w:rsidR="00BA24ED" w:rsidRPr="005A0085" w:rsidRDefault="00BA24ED" w:rsidP="00392887">
      <w:pPr>
        <w:pStyle w:val="PL"/>
      </w:pPr>
      <w:r w:rsidRPr="005A0085">
        <w:t xml:space="preserve">  typedef IsInitialBwp {</w:t>
      </w:r>
    </w:p>
    <w:p w14:paraId="4C5A8890" w14:textId="77777777" w:rsidR="00BA24ED" w:rsidRPr="005A0085" w:rsidRDefault="00BA24ED" w:rsidP="00392887">
      <w:pPr>
        <w:pStyle w:val="PL"/>
      </w:pPr>
      <w:r w:rsidRPr="005A0085">
        <w:t xml:space="preserve">    type enumeration {</w:t>
      </w:r>
    </w:p>
    <w:p w14:paraId="4835DA33" w14:textId="77777777" w:rsidR="00BA24ED" w:rsidRPr="005A0085" w:rsidRDefault="00BA24ED" w:rsidP="00392887">
      <w:pPr>
        <w:pStyle w:val="PL"/>
      </w:pPr>
      <w:r w:rsidRPr="005A0085">
        <w:t xml:space="preserve">      enum INITIAL;</w:t>
      </w:r>
    </w:p>
    <w:p w14:paraId="5500A0DB" w14:textId="77777777" w:rsidR="00BA24ED" w:rsidRPr="005A0085" w:rsidRDefault="00BA24ED" w:rsidP="00392887">
      <w:pPr>
        <w:pStyle w:val="PL"/>
      </w:pPr>
      <w:r w:rsidRPr="005A0085">
        <w:t xml:space="preserve">      enum OTHER;</w:t>
      </w:r>
    </w:p>
    <w:p w14:paraId="1427D298" w14:textId="77777777" w:rsidR="00BA24ED" w:rsidRPr="005A0085" w:rsidRDefault="00BA24ED" w:rsidP="00392887">
      <w:pPr>
        <w:pStyle w:val="PL"/>
      </w:pPr>
      <w:r w:rsidRPr="005A0085">
        <w:t xml:space="preserve">    }</w:t>
      </w:r>
    </w:p>
    <w:p w14:paraId="56C6CD4F" w14:textId="77777777" w:rsidR="00BA24ED" w:rsidRPr="005A0085" w:rsidRDefault="00BA24ED" w:rsidP="00392887">
      <w:pPr>
        <w:pStyle w:val="PL"/>
      </w:pPr>
      <w:r w:rsidRPr="005A0085">
        <w:t xml:space="preserve">  }</w:t>
      </w:r>
    </w:p>
    <w:p w14:paraId="23BF4377" w14:textId="77777777" w:rsidR="00BA24ED" w:rsidRPr="005A0085" w:rsidRDefault="00BA24ED" w:rsidP="00392887">
      <w:pPr>
        <w:pStyle w:val="PL"/>
      </w:pPr>
    </w:p>
    <w:p w14:paraId="7B8BF80E" w14:textId="77777777" w:rsidR="00BA24ED" w:rsidRPr="005A0085" w:rsidRDefault="00BA24ED" w:rsidP="00392887">
      <w:pPr>
        <w:pStyle w:val="PL"/>
      </w:pPr>
      <w:r w:rsidRPr="005A0085">
        <w:t xml:space="preserve">  grouping BWPGrp {</w:t>
      </w:r>
    </w:p>
    <w:p w14:paraId="43B82A65" w14:textId="77777777" w:rsidR="00BA24ED" w:rsidRPr="005A0085" w:rsidRDefault="00BA24ED" w:rsidP="00392887">
      <w:pPr>
        <w:pStyle w:val="PL"/>
      </w:pPr>
      <w:r w:rsidRPr="005A0085">
        <w:t xml:space="preserve">    description "Represents the BWP IOC.";</w:t>
      </w:r>
    </w:p>
    <w:p w14:paraId="0B3F4188" w14:textId="77777777" w:rsidR="00BA24ED" w:rsidRPr="005A0085" w:rsidRDefault="00BA24ED" w:rsidP="00392887">
      <w:pPr>
        <w:pStyle w:val="PL"/>
      </w:pPr>
      <w:r w:rsidRPr="005A0085">
        <w:t xml:space="preserve">    reference "3GPP TS 28.541";</w:t>
      </w:r>
    </w:p>
    <w:p w14:paraId="14C1B3E8" w14:textId="77777777" w:rsidR="00BA24ED" w:rsidRPr="005A0085" w:rsidRDefault="00BA24ED" w:rsidP="00392887">
      <w:pPr>
        <w:pStyle w:val="PL"/>
      </w:pPr>
      <w:r w:rsidRPr="005A0085">
        <w:t xml:space="preserve">    uses mf3gpp:ManagedFunctionGrp;</w:t>
      </w:r>
    </w:p>
    <w:p w14:paraId="661F9948" w14:textId="77777777" w:rsidR="00BA24ED" w:rsidRPr="005A0085" w:rsidRDefault="00BA24ED" w:rsidP="00392887">
      <w:pPr>
        <w:pStyle w:val="PL"/>
      </w:pPr>
    </w:p>
    <w:p w14:paraId="65483C5D" w14:textId="77777777" w:rsidR="00BA24ED" w:rsidRPr="005A0085" w:rsidRDefault="00BA24ED" w:rsidP="00392887">
      <w:pPr>
        <w:pStyle w:val="PL"/>
      </w:pPr>
      <w:r w:rsidRPr="005A0085">
        <w:t xml:space="preserve">    leaf bwpContext {</w:t>
      </w:r>
    </w:p>
    <w:p w14:paraId="1F40BA7E" w14:textId="77777777" w:rsidR="00BA24ED" w:rsidRPr="005A0085" w:rsidRDefault="00BA24ED" w:rsidP="00392887">
      <w:pPr>
        <w:pStyle w:val="PL"/>
      </w:pPr>
      <w:r w:rsidRPr="005A0085">
        <w:t xml:space="preserve">      description "Identifies whether the object is used for downlink, uplink</w:t>
      </w:r>
    </w:p>
    <w:p w14:paraId="113F2D2C" w14:textId="77777777" w:rsidR="00BA24ED" w:rsidRPr="005A0085" w:rsidRDefault="00BA24ED" w:rsidP="00392887">
      <w:pPr>
        <w:pStyle w:val="PL"/>
      </w:pPr>
      <w:r w:rsidRPr="005A0085">
        <w:t xml:space="preserve">        or supplementary uplink.";</w:t>
      </w:r>
    </w:p>
    <w:p w14:paraId="3FB4A9B5" w14:textId="77777777" w:rsidR="00BA24ED" w:rsidRPr="005A0085" w:rsidRDefault="00BA24ED" w:rsidP="00392887">
      <w:pPr>
        <w:pStyle w:val="PL"/>
      </w:pPr>
      <w:r w:rsidRPr="005A0085">
        <w:t xml:space="preserve">      mandatory true;</w:t>
      </w:r>
    </w:p>
    <w:p w14:paraId="10DF4B7D" w14:textId="77777777" w:rsidR="00BA24ED" w:rsidRPr="005A0085" w:rsidRDefault="00BA24ED" w:rsidP="00392887">
      <w:pPr>
        <w:pStyle w:val="PL"/>
      </w:pPr>
      <w:r w:rsidRPr="005A0085">
        <w:t xml:space="preserve">      type BwpContext;</w:t>
      </w:r>
    </w:p>
    <w:p w14:paraId="615FBFDE" w14:textId="77777777" w:rsidR="00BA24ED" w:rsidRPr="005A0085" w:rsidRDefault="00BA24ED" w:rsidP="00392887">
      <w:pPr>
        <w:pStyle w:val="PL"/>
      </w:pPr>
      <w:r w:rsidRPr="005A0085">
        <w:t xml:space="preserve">    }</w:t>
      </w:r>
    </w:p>
    <w:p w14:paraId="3150901A" w14:textId="77777777" w:rsidR="00BA24ED" w:rsidRPr="005A0085" w:rsidRDefault="00BA24ED" w:rsidP="00392887">
      <w:pPr>
        <w:pStyle w:val="PL"/>
      </w:pPr>
    </w:p>
    <w:p w14:paraId="7AB4F0DC" w14:textId="77777777" w:rsidR="00BA24ED" w:rsidRPr="005A0085" w:rsidRDefault="00BA24ED" w:rsidP="00392887">
      <w:pPr>
        <w:pStyle w:val="PL"/>
      </w:pPr>
      <w:r w:rsidRPr="005A0085">
        <w:t xml:space="preserve">    leaf isInitialBwp {</w:t>
      </w:r>
    </w:p>
    <w:p w14:paraId="0A8929B4" w14:textId="77777777" w:rsidR="00BA24ED" w:rsidRPr="005A0085" w:rsidRDefault="00BA24ED" w:rsidP="00392887">
      <w:pPr>
        <w:pStyle w:val="PL"/>
      </w:pPr>
      <w:r w:rsidRPr="005A0085">
        <w:t xml:space="preserve">      description "Identifies whether the object is used for initial or other</w:t>
      </w:r>
    </w:p>
    <w:p w14:paraId="4B118295" w14:textId="77777777" w:rsidR="00BA24ED" w:rsidRPr="005A0085" w:rsidRDefault="00BA24ED" w:rsidP="00392887">
      <w:pPr>
        <w:pStyle w:val="PL"/>
      </w:pPr>
      <w:r w:rsidRPr="005A0085">
        <w:t xml:space="preserve">        BWP.";</w:t>
      </w:r>
    </w:p>
    <w:p w14:paraId="79CB5DB3" w14:textId="77777777" w:rsidR="00BA24ED" w:rsidRPr="005A0085" w:rsidRDefault="00BA24ED" w:rsidP="00392887">
      <w:pPr>
        <w:pStyle w:val="PL"/>
      </w:pPr>
      <w:r w:rsidRPr="005A0085">
        <w:t xml:space="preserve">      mandatory true;</w:t>
      </w:r>
    </w:p>
    <w:p w14:paraId="09D6987D" w14:textId="77777777" w:rsidR="00BA24ED" w:rsidRPr="005A0085" w:rsidRDefault="00BA24ED" w:rsidP="00392887">
      <w:pPr>
        <w:pStyle w:val="PL"/>
      </w:pPr>
      <w:r w:rsidRPr="005A0085">
        <w:t xml:space="preserve">      type IsInitialBwp;</w:t>
      </w:r>
    </w:p>
    <w:p w14:paraId="08A49BA6" w14:textId="77777777" w:rsidR="00BA24ED" w:rsidRPr="005A0085" w:rsidRDefault="00BA24ED" w:rsidP="00392887">
      <w:pPr>
        <w:pStyle w:val="PL"/>
      </w:pPr>
      <w:r w:rsidRPr="005A0085">
        <w:t xml:space="preserve">    }</w:t>
      </w:r>
    </w:p>
    <w:p w14:paraId="2DF3F789" w14:textId="77777777" w:rsidR="00BA24ED" w:rsidRPr="005A0085" w:rsidRDefault="00BA24ED" w:rsidP="00392887">
      <w:pPr>
        <w:pStyle w:val="PL"/>
      </w:pPr>
    </w:p>
    <w:p w14:paraId="036C2082" w14:textId="77777777" w:rsidR="00BA24ED" w:rsidRPr="005A0085" w:rsidRDefault="00BA24ED" w:rsidP="00392887">
      <w:pPr>
        <w:pStyle w:val="PL"/>
      </w:pPr>
      <w:r w:rsidRPr="005A0085">
        <w:t xml:space="preserve">    leaf subCarrierSpacing {</w:t>
      </w:r>
    </w:p>
    <w:p w14:paraId="6627D79E" w14:textId="77777777" w:rsidR="00BA24ED" w:rsidRPr="005A0085" w:rsidRDefault="00BA24ED" w:rsidP="00392887">
      <w:pPr>
        <w:pStyle w:val="PL"/>
      </w:pPr>
      <w:r w:rsidRPr="005A0085">
        <w:t xml:space="preserve">      description "Subcarrier spacing configuration for a BWP.";</w:t>
      </w:r>
    </w:p>
    <w:p w14:paraId="2187B1AD" w14:textId="77777777" w:rsidR="00BA24ED" w:rsidRPr="005A0085" w:rsidRDefault="00BA24ED" w:rsidP="00392887">
      <w:pPr>
        <w:pStyle w:val="PL"/>
      </w:pPr>
      <w:r w:rsidRPr="005A0085">
        <w:t xml:space="preserve">      reference "3GPP TS 38.104";</w:t>
      </w:r>
    </w:p>
    <w:p w14:paraId="6DB7F530" w14:textId="77777777" w:rsidR="00BA24ED" w:rsidRPr="005A0085" w:rsidRDefault="00BA24ED" w:rsidP="00392887">
      <w:pPr>
        <w:pStyle w:val="PL"/>
      </w:pPr>
      <w:r w:rsidRPr="005A0085">
        <w:t xml:space="preserve">      mandatory true;</w:t>
      </w:r>
    </w:p>
    <w:p w14:paraId="45462D3F" w14:textId="77777777" w:rsidR="00BA24ED" w:rsidRPr="005A0085" w:rsidRDefault="00BA24ED" w:rsidP="00392887">
      <w:pPr>
        <w:pStyle w:val="PL"/>
      </w:pPr>
      <w:r w:rsidRPr="005A0085">
        <w:t xml:space="preserve">      type uint32 { range "15 | 30 | 60 | 120"; }</w:t>
      </w:r>
    </w:p>
    <w:p w14:paraId="304298A3" w14:textId="77777777" w:rsidR="00BA24ED" w:rsidRPr="005A0085" w:rsidRDefault="00BA24ED" w:rsidP="00392887">
      <w:pPr>
        <w:pStyle w:val="PL"/>
      </w:pPr>
      <w:r w:rsidRPr="005A0085">
        <w:t xml:space="preserve">      units kHz;</w:t>
      </w:r>
    </w:p>
    <w:p w14:paraId="05E67B63" w14:textId="77777777" w:rsidR="00BA24ED" w:rsidRPr="005A0085" w:rsidRDefault="00BA24ED" w:rsidP="00392887">
      <w:pPr>
        <w:pStyle w:val="PL"/>
      </w:pPr>
      <w:r w:rsidRPr="005A0085">
        <w:t xml:space="preserve">    }</w:t>
      </w:r>
    </w:p>
    <w:p w14:paraId="76183417" w14:textId="77777777" w:rsidR="00BA24ED" w:rsidRPr="005A0085" w:rsidRDefault="00BA24ED" w:rsidP="00392887">
      <w:pPr>
        <w:pStyle w:val="PL"/>
      </w:pPr>
    </w:p>
    <w:p w14:paraId="1993603A" w14:textId="77777777" w:rsidR="00BA24ED" w:rsidRPr="005A0085" w:rsidRDefault="00BA24ED" w:rsidP="00392887">
      <w:pPr>
        <w:pStyle w:val="PL"/>
      </w:pPr>
      <w:r w:rsidRPr="005A0085">
        <w:t xml:space="preserve">    leaf cyclicPrefix {</w:t>
      </w:r>
    </w:p>
    <w:p w14:paraId="45DF4CF0" w14:textId="77777777" w:rsidR="00BA24ED" w:rsidRPr="005A0085" w:rsidRDefault="00BA24ED" w:rsidP="00392887">
      <w:pPr>
        <w:pStyle w:val="PL"/>
      </w:pPr>
      <w:r w:rsidRPr="005A0085">
        <w:t xml:space="preserve">      description "Cyclic prefix, which may be normal or extended.";</w:t>
      </w:r>
    </w:p>
    <w:p w14:paraId="2297720D" w14:textId="77777777" w:rsidR="00BA24ED" w:rsidRPr="005A0085" w:rsidRDefault="00BA24ED" w:rsidP="00392887">
      <w:pPr>
        <w:pStyle w:val="PL"/>
      </w:pPr>
      <w:r w:rsidRPr="005A0085">
        <w:t xml:space="preserve">      reference "3GPP TS 38.211";</w:t>
      </w:r>
    </w:p>
    <w:p w14:paraId="26FF0E8D" w14:textId="77777777" w:rsidR="00BA24ED" w:rsidRPr="005A0085" w:rsidRDefault="00BA24ED" w:rsidP="00392887">
      <w:pPr>
        <w:pStyle w:val="PL"/>
      </w:pPr>
      <w:r w:rsidRPr="005A0085">
        <w:t xml:space="preserve">      mandatory true;</w:t>
      </w:r>
    </w:p>
    <w:p w14:paraId="21DE090C" w14:textId="77777777" w:rsidR="00BA24ED" w:rsidRPr="005A0085" w:rsidRDefault="00BA24ED" w:rsidP="00392887">
      <w:pPr>
        <w:pStyle w:val="PL"/>
      </w:pPr>
      <w:r w:rsidRPr="005A0085">
        <w:t xml:space="preserve">      type CyclicPrefix;</w:t>
      </w:r>
    </w:p>
    <w:p w14:paraId="5E0DD252" w14:textId="77777777" w:rsidR="00BA24ED" w:rsidRPr="005A0085" w:rsidRDefault="00BA24ED" w:rsidP="00392887">
      <w:pPr>
        <w:pStyle w:val="PL"/>
      </w:pPr>
      <w:r w:rsidRPr="005A0085">
        <w:t xml:space="preserve">    }</w:t>
      </w:r>
    </w:p>
    <w:p w14:paraId="534A8022" w14:textId="77777777" w:rsidR="00BA24ED" w:rsidRPr="005A0085" w:rsidRDefault="00BA24ED" w:rsidP="00392887">
      <w:pPr>
        <w:pStyle w:val="PL"/>
      </w:pPr>
    </w:p>
    <w:p w14:paraId="6C228B37" w14:textId="77777777" w:rsidR="00BA24ED" w:rsidRPr="005A0085" w:rsidRDefault="00BA24ED" w:rsidP="00392887">
      <w:pPr>
        <w:pStyle w:val="PL"/>
      </w:pPr>
      <w:r w:rsidRPr="005A0085">
        <w:t xml:space="preserve">    leaf startRB {</w:t>
      </w:r>
    </w:p>
    <w:p w14:paraId="0443A848" w14:textId="77777777" w:rsidR="00BA24ED" w:rsidRPr="005A0085" w:rsidRDefault="00BA24ED" w:rsidP="00392887">
      <w:pPr>
        <w:pStyle w:val="PL"/>
      </w:pPr>
      <w:r w:rsidRPr="005A0085">
        <w:t xml:space="preserve">      description "Offset in common resource blocks to common resource block 0</w:t>
      </w:r>
    </w:p>
    <w:p w14:paraId="329B89D4" w14:textId="77777777" w:rsidR="00BA24ED" w:rsidRPr="005A0085" w:rsidRDefault="00BA24ED" w:rsidP="00392887">
      <w:pPr>
        <w:pStyle w:val="PL"/>
      </w:pPr>
      <w:r w:rsidRPr="005A0085">
        <w:t xml:space="preserve">        for the applicable subcarrier spacing for a BWP.";</w:t>
      </w:r>
    </w:p>
    <w:p w14:paraId="14036249" w14:textId="77777777" w:rsidR="00BA24ED" w:rsidRPr="005A0085" w:rsidRDefault="00BA24ED" w:rsidP="00392887">
      <w:pPr>
        <w:pStyle w:val="PL"/>
      </w:pPr>
      <w:r w:rsidRPr="005A0085">
        <w:t xml:space="preserve">      reference "N_BWP_start in 3GPP TS 38.211";</w:t>
      </w:r>
    </w:p>
    <w:p w14:paraId="60DE3CF2" w14:textId="77777777" w:rsidR="00BA24ED" w:rsidRPr="005A0085" w:rsidRDefault="00BA24ED" w:rsidP="00392887">
      <w:pPr>
        <w:pStyle w:val="PL"/>
      </w:pPr>
      <w:r w:rsidRPr="005A0085">
        <w:t xml:space="preserve">      mandatory true;</w:t>
      </w:r>
    </w:p>
    <w:p w14:paraId="48D4F31E" w14:textId="77777777" w:rsidR="00BA24ED" w:rsidRPr="005A0085" w:rsidRDefault="00BA24ED" w:rsidP="00392887">
      <w:pPr>
        <w:pStyle w:val="PL"/>
      </w:pPr>
      <w:r w:rsidRPr="005A0085">
        <w:t xml:space="preserve">      type uint32;</w:t>
      </w:r>
    </w:p>
    <w:p w14:paraId="2C7FB29F" w14:textId="77777777" w:rsidR="00BA24ED" w:rsidRPr="005A0085" w:rsidRDefault="00BA24ED" w:rsidP="00392887">
      <w:pPr>
        <w:pStyle w:val="PL"/>
      </w:pPr>
      <w:r w:rsidRPr="005A0085">
        <w:t xml:space="preserve">    }</w:t>
      </w:r>
    </w:p>
    <w:p w14:paraId="39F446BE" w14:textId="77777777" w:rsidR="00BA24ED" w:rsidRPr="005A0085" w:rsidRDefault="00BA24ED" w:rsidP="00392887">
      <w:pPr>
        <w:pStyle w:val="PL"/>
      </w:pPr>
    </w:p>
    <w:p w14:paraId="6B4ABDB7" w14:textId="77777777" w:rsidR="00BA24ED" w:rsidRPr="005A0085" w:rsidRDefault="00BA24ED" w:rsidP="00392887">
      <w:pPr>
        <w:pStyle w:val="PL"/>
      </w:pPr>
      <w:r w:rsidRPr="005A0085">
        <w:t xml:space="preserve">    leaf numberOfRBs {</w:t>
      </w:r>
    </w:p>
    <w:p w14:paraId="2D5CF564" w14:textId="77777777" w:rsidR="00BA24ED" w:rsidRPr="005A0085" w:rsidRDefault="00BA24ED" w:rsidP="00392887">
      <w:pPr>
        <w:pStyle w:val="PL"/>
      </w:pPr>
      <w:r w:rsidRPr="005A0085">
        <w:t xml:space="preserve">      description "Number of physical resource blocks for a BWP.";</w:t>
      </w:r>
    </w:p>
    <w:p w14:paraId="623EC3FC" w14:textId="77777777" w:rsidR="00BA24ED" w:rsidRPr="005A0085" w:rsidRDefault="00BA24ED" w:rsidP="00392887">
      <w:pPr>
        <w:pStyle w:val="PL"/>
      </w:pPr>
      <w:r w:rsidRPr="005A0085">
        <w:t xml:space="preserve">      reference "N_BWP_size in 3GPP TS 38.211";</w:t>
      </w:r>
    </w:p>
    <w:p w14:paraId="1CF17F67" w14:textId="77777777" w:rsidR="00BA24ED" w:rsidRPr="005A0085" w:rsidRDefault="00BA24ED" w:rsidP="00392887">
      <w:pPr>
        <w:pStyle w:val="PL"/>
      </w:pPr>
      <w:r w:rsidRPr="005A0085">
        <w:t xml:space="preserve">      mandatory true;</w:t>
      </w:r>
    </w:p>
    <w:p w14:paraId="77B1589F" w14:textId="77777777" w:rsidR="00BA24ED" w:rsidRPr="005A0085" w:rsidRDefault="00BA24ED" w:rsidP="00392887">
      <w:pPr>
        <w:pStyle w:val="PL"/>
      </w:pPr>
      <w:r w:rsidRPr="005A0085">
        <w:t xml:space="preserve">      type uint32;</w:t>
      </w:r>
    </w:p>
    <w:p w14:paraId="69A1D388" w14:textId="77777777" w:rsidR="00BA24ED" w:rsidRPr="005A0085" w:rsidRDefault="00BA24ED" w:rsidP="00392887">
      <w:pPr>
        <w:pStyle w:val="PL"/>
      </w:pPr>
      <w:r w:rsidRPr="005A0085">
        <w:t xml:space="preserve">    }</w:t>
      </w:r>
    </w:p>
    <w:p w14:paraId="003CE758" w14:textId="77777777" w:rsidR="00BA24ED" w:rsidRPr="005A0085" w:rsidRDefault="00BA24ED" w:rsidP="00392887">
      <w:pPr>
        <w:pStyle w:val="PL"/>
      </w:pPr>
      <w:r w:rsidRPr="005A0085">
        <w:t xml:space="preserve">  }</w:t>
      </w:r>
    </w:p>
    <w:p w14:paraId="3B83D3C4" w14:textId="77777777" w:rsidR="00BA24ED" w:rsidRPr="005A0085" w:rsidRDefault="00BA24ED" w:rsidP="00392887">
      <w:pPr>
        <w:pStyle w:val="PL"/>
      </w:pPr>
    </w:p>
    <w:p w14:paraId="4B5FD3E8" w14:textId="77777777" w:rsidR="00BA24ED" w:rsidRPr="005A0085" w:rsidRDefault="00BA24ED" w:rsidP="00392887">
      <w:pPr>
        <w:pStyle w:val="PL"/>
      </w:pPr>
      <w:r w:rsidRPr="005A0085">
        <w:t xml:space="preserve">  augment "/me3gpp:ManagedElement/gnbdu3gpp:GNBDUFunction" {</w:t>
      </w:r>
    </w:p>
    <w:p w14:paraId="36513B02" w14:textId="77777777" w:rsidR="00BA24ED" w:rsidRPr="005A0085" w:rsidRDefault="00BA24ED" w:rsidP="00392887">
      <w:pPr>
        <w:pStyle w:val="PL"/>
      </w:pPr>
    </w:p>
    <w:p w14:paraId="65517964" w14:textId="77777777" w:rsidR="00BA24ED" w:rsidRPr="005A0085" w:rsidRDefault="00BA24ED" w:rsidP="00392887">
      <w:pPr>
        <w:pStyle w:val="PL"/>
      </w:pPr>
      <w:r w:rsidRPr="005A0085">
        <w:t xml:space="preserve">    list BWP {</w:t>
      </w:r>
    </w:p>
    <w:p w14:paraId="01AADDFA" w14:textId="77777777" w:rsidR="00BA24ED" w:rsidRPr="005A0085" w:rsidRDefault="00BA24ED" w:rsidP="00392887">
      <w:pPr>
        <w:pStyle w:val="PL"/>
      </w:pPr>
      <w:r w:rsidRPr="005A0085">
        <w:t xml:space="preserve">      description "Represents a bandwidth part (BWP).";</w:t>
      </w:r>
    </w:p>
    <w:p w14:paraId="131281D6" w14:textId="77777777" w:rsidR="00BA24ED" w:rsidRPr="005A0085" w:rsidRDefault="00BA24ED" w:rsidP="00392887">
      <w:pPr>
        <w:pStyle w:val="PL"/>
      </w:pPr>
      <w:r w:rsidRPr="005A0085">
        <w:t xml:space="preserve">      key id;</w:t>
      </w:r>
    </w:p>
    <w:p w14:paraId="480BA332" w14:textId="77777777" w:rsidR="00BA24ED" w:rsidRPr="005A0085" w:rsidRDefault="00BA24ED" w:rsidP="00392887">
      <w:pPr>
        <w:pStyle w:val="PL"/>
      </w:pPr>
      <w:r w:rsidRPr="005A0085">
        <w:t xml:space="preserve">      uses top3gpp:Top_Grp;</w:t>
      </w:r>
    </w:p>
    <w:p w14:paraId="01808557" w14:textId="77777777" w:rsidR="00BA24ED" w:rsidRPr="005A0085" w:rsidRDefault="00BA24ED" w:rsidP="00392887">
      <w:pPr>
        <w:pStyle w:val="PL"/>
      </w:pPr>
      <w:r w:rsidRPr="005A0085">
        <w:t xml:space="preserve">      container attributes {    </w:t>
      </w:r>
    </w:p>
    <w:p w14:paraId="3A881BB8" w14:textId="77777777" w:rsidR="00BA24ED" w:rsidRPr="005A0085" w:rsidRDefault="00BA24ED" w:rsidP="00392887">
      <w:pPr>
        <w:pStyle w:val="PL"/>
      </w:pPr>
      <w:r w:rsidRPr="005A0085">
        <w:t xml:space="preserve">        uses BWPGrp;</w:t>
      </w:r>
    </w:p>
    <w:p w14:paraId="129C35C5" w14:textId="77777777" w:rsidR="00BA24ED" w:rsidRPr="005A0085" w:rsidRDefault="00BA24ED" w:rsidP="00392887">
      <w:pPr>
        <w:pStyle w:val="PL"/>
      </w:pPr>
      <w:r w:rsidRPr="005A0085">
        <w:t xml:space="preserve">      }</w:t>
      </w:r>
    </w:p>
    <w:p w14:paraId="0DC76FEE" w14:textId="77777777" w:rsidR="00BA24ED" w:rsidRPr="005A0085" w:rsidRDefault="00BA24ED" w:rsidP="00392887">
      <w:pPr>
        <w:pStyle w:val="PL"/>
      </w:pPr>
      <w:r w:rsidRPr="005A0085">
        <w:t xml:space="preserve">      uses mf3gpp:ManagedFunctionContainedClasses;</w:t>
      </w:r>
    </w:p>
    <w:p w14:paraId="371DBB21" w14:textId="77777777" w:rsidR="00BA24ED" w:rsidRPr="005A0085" w:rsidRDefault="00BA24ED" w:rsidP="00392887">
      <w:pPr>
        <w:pStyle w:val="PL"/>
      </w:pPr>
      <w:r w:rsidRPr="005A0085">
        <w:t xml:space="preserve">    }</w:t>
      </w:r>
    </w:p>
    <w:p w14:paraId="0AA0A746" w14:textId="77777777" w:rsidR="00BA24ED" w:rsidRPr="005A0085" w:rsidRDefault="00BA24ED" w:rsidP="00392887">
      <w:pPr>
        <w:pStyle w:val="PL"/>
      </w:pPr>
      <w:r w:rsidRPr="005A0085">
        <w:t xml:space="preserve">  }</w:t>
      </w:r>
    </w:p>
    <w:p w14:paraId="503DEA71" w14:textId="77777777" w:rsidR="00BA24ED" w:rsidRPr="005A0085" w:rsidRDefault="00BA24ED" w:rsidP="00392887">
      <w:pPr>
        <w:pStyle w:val="PL"/>
      </w:pPr>
      <w:r w:rsidRPr="005A0085">
        <w:t>}</w:t>
      </w:r>
    </w:p>
    <w:bookmarkEnd w:id="10014"/>
    <w:p w14:paraId="7257CBDC" w14:textId="77777777" w:rsidR="00BA24ED" w:rsidRPr="00970742" w:rsidRDefault="00BA24ED" w:rsidP="00392887">
      <w:pPr>
        <w:pStyle w:val="PL"/>
      </w:pPr>
      <w:r>
        <w:t>&lt;CODE ENDS&gt;</w:t>
      </w:r>
    </w:p>
    <w:p w14:paraId="5CDF0A85" w14:textId="77777777" w:rsidR="008C10F3" w:rsidRDefault="008C10F3" w:rsidP="008C10F3">
      <w:pPr>
        <w:pStyle w:val="Heading2"/>
      </w:pPr>
      <w:bookmarkStart w:id="10015" w:name="_Toc35878767"/>
      <w:bookmarkStart w:id="10016" w:name="_Toc36220583"/>
      <w:bookmarkStart w:id="10017" w:name="_Toc36474681"/>
      <w:bookmarkStart w:id="10018" w:name="_Toc36542953"/>
      <w:bookmarkStart w:id="10019" w:name="_Toc36543774"/>
      <w:bookmarkStart w:id="10020" w:name="_Toc36568012"/>
      <w:bookmarkStart w:id="10021" w:name="_Toc44341751"/>
      <w:bookmarkStart w:id="10022" w:name="_Toc51676130"/>
      <w:bookmarkStart w:id="10023" w:name="_Toc55895579"/>
      <w:bookmarkStart w:id="10024" w:name="_Toc58940666"/>
      <w:bookmarkStart w:id="10025" w:name="_Toc67928881"/>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10015"/>
      <w:bookmarkEnd w:id="10016"/>
      <w:bookmarkEnd w:id="10017"/>
      <w:bookmarkEnd w:id="10018"/>
      <w:bookmarkEnd w:id="10019"/>
      <w:bookmarkEnd w:id="10020"/>
      <w:bookmarkEnd w:id="10021"/>
      <w:bookmarkEnd w:id="10022"/>
      <w:bookmarkEnd w:id="10023"/>
      <w:bookmarkEnd w:id="10024"/>
      <w:bookmarkEnd w:id="10025"/>
      <w:r w:rsidRPr="00B22EF8">
        <w:rPr>
          <w:lang w:eastAsia="zh-CN"/>
        </w:rPr>
        <w:t xml:space="preserve"> </w:t>
      </w:r>
    </w:p>
    <w:p w14:paraId="73A384E7" w14:textId="77777777" w:rsidR="008C10F3" w:rsidRDefault="008C10F3" w:rsidP="008C10F3">
      <w:pPr>
        <w:pStyle w:val="PL"/>
      </w:pPr>
    </w:p>
    <w:p w14:paraId="632E8408" w14:textId="77777777" w:rsidR="008C10F3" w:rsidRPr="00C26131" w:rsidRDefault="008C10F3" w:rsidP="008C10F3">
      <w:pPr>
        <w:pStyle w:val="PL"/>
      </w:pPr>
    </w:p>
    <w:p w14:paraId="0A8C1953" w14:textId="77777777" w:rsidR="008C10F3" w:rsidRPr="00C26131" w:rsidRDefault="008C10F3" w:rsidP="008C10F3">
      <w:pPr>
        <w:pStyle w:val="PL"/>
      </w:pPr>
      <w:r w:rsidRPr="008028D8">
        <w:t>module _3gpp-nr-nrm-commonbeamformingfunction {</w:t>
      </w:r>
    </w:p>
    <w:p w14:paraId="3BB446A4" w14:textId="77777777" w:rsidR="008C10F3" w:rsidRPr="00C26131" w:rsidRDefault="008C10F3" w:rsidP="008C10F3">
      <w:pPr>
        <w:pStyle w:val="PL"/>
      </w:pPr>
      <w:r w:rsidRPr="00C26131">
        <w:t xml:space="preserve">  yang-version 1.1;</w:t>
      </w:r>
    </w:p>
    <w:p w14:paraId="0E06D1FB" w14:textId="77777777" w:rsidR="008C10F3" w:rsidRPr="00C26131" w:rsidRDefault="008C10F3" w:rsidP="008C10F3">
      <w:pPr>
        <w:pStyle w:val="PL"/>
      </w:pPr>
      <w:r w:rsidRPr="00C26131">
        <w:t xml:space="preserve">  namespace "urn:3gpp:sa5:_3gpp-nr-nrm-nrnetwork-commonbeamformingfunction";</w:t>
      </w:r>
    </w:p>
    <w:p w14:paraId="36B239D7" w14:textId="77777777" w:rsidR="008C10F3" w:rsidRPr="00C26131" w:rsidRDefault="008C10F3" w:rsidP="008C10F3">
      <w:pPr>
        <w:pStyle w:val="PL"/>
      </w:pPr>
      <w:r w:rsidRPr="00C26131">
        <w:t xml:space="preserve">  prefix "combeamformfunc3gpp";</w:t>
      </w:r>
    </w:p>
    <w:p w14:paraId="6E61B4A9" w14:textId="77777777" w:rsidR="008C10F3" w:rsidRPr="00C26131" w:rsidRDefault="008C10F3" w:rsidP="008C10F3">
      <w:pPr>
        <w:pStyle w:val="PL"/>
      </w:pPr>
    </w:p>
    <w:p w14:paraId="355CA324" w14:textId="77777777" w:rsidR="008C10F3" w:rsidRPr="00C26131" w:rsidRDefault="008C10F3" w:rsidP="008C10F3">
      <w:pPr>
        <w:pStyle w:val="PL"/>
      </w:pPr>
      <w:r w:rsidRPr="00C26131">
        <w:t xml:space="preserve">  import _3gpp-nr-nrm-nrsectorcarrier { prefix nrsectcarr3gpp; }</w:t>
      </w:r>
    </w:p>
    <w:p w14:paraId="3DEB7DB6" w14:textId="77777777" w:rsidR="008C10F3" w:rsidRDefault="008C10F3" w:rsidP="008C10F3">
      <w:pPr>
        <w:pStyle w:val="PL"/>
      </w:pPr>
      <w:r w:rsidRPr="00C26131">
        <w:t xml:space="preserve">  import _3gpp-common-top { prefix top3gpp; }</w:t>
      </w:r>
    </w:p>
    <w:p w14:paraId="0E427C99" w14:textId="77777777" w:rsidR="008C10F3" w:rsidRDefault="008C10F3" w:rsidP="008C10F3">
      <w:pPr>
        <w:pStyle w:val="PL"/>
      </w:pPr>
      <w:r>
        <w:t xml:space="preserve">  import _3gpp-common-managed-function { prefix mf3gpp; }</w:t>
      </w:r>
    </w:p>
    <w:p w14:paraId="27B2A604" w14:textId="77777777" w:rsidR="008C10F3" w:rsidRDefault="008C10F3" w:rsidP="008C10F3">
      <w:pPr>
        <w:pStyle w:val="PL"/>
      </w:pPr>
      <w:r>
        <w:t xml:space="preserve">  import _3gpp-common-managed-element { prefix me3gpp; }</w:t>
      </w:r>
    </w:p>
    <w:p w14:paraId="0B97B648" w14:textId="77777777" w:rsidR="008C10F3" w:rsidRDefault="008C10F3" w:rsidP="008C10F3">
      <w:pPr>
        <w:pStyle w:val="PL"/>
      </w:pPr>
      <w:r>
        <w:t xml:space="preserve">  </w:t>
      </w:r>
      <w:r w:rsidRPr="007F76C0">
        <w:t>import _3gpp-nr-nrm-gnbdufunction { prefix gnbdu3gpp; }</w:t>
      </w:r>
    </w:p>
    <w:p w14:paraId="56389EEE" w14:textId="77777777" w:rsidR="008C10F3" w:rsidRPr="00C26131" w:rsidRDefault="008C10F3" w:rsidP="008C10F3">
      <w:pPr>
        <w:pStyle w:val="PL"/>
      </w:pPr>
    </w:p>
    <w:p w14:paraId="5535E1D5" w14:textId="77777777" w:rsidR="008C10F3" w:rsidRPr="00C26131" w:rsidRDefault="008C10F3" w:rsidP="008C10F3">
      <w:pPr>
        <w:pStyle w:val="PL"/>
      </w:pPr>
    </w:p>
    <w:p w14:paraId="0F258C43" w14:textId="77777777" w:rsidR="008C10F3" w:rsidRPr="00C26131" w:rsidRDefault="008C10F3" w:rsidP="008C10F3">
      <w:pPr>
        <w:pStyle w:val="PL"/>
      </w:pPr>
      <w:r w:rsidRPr="00C26131">
        <w:t xml:space="preserve">  organization "3GPP SA5";</w:t>
      </w:r>
    </w:p>
    <w:p w14:paraId="2E829EB0" w14:textId="77777777" w:rsidR="008C10F3" w:rsidRPr="00C26131" w:rsidRDefault="008C10F3" w:rsidP="008C10F3">
      <w:pPr>
        <w:pStyle w:val="PL"/>
      </w:pPr>
      <w:r w:rsidRPr="00C26131">
        <w:t xml:space="preserve">  description "Defines the YANG mapping of the CommonBeamformingFuntion Information</w:t>
      </w:r>
    </w:p>
    <w:p w14:paraId="640E9031" w14:textId="77777777" w:rsidR="008C10F3" w:rsidRPr="00C26131" w:rsidRDefault="008C10F3" w:rsidP="008C10F3">
      <w:pPr>
        <w:pStyle w:val="PL"/>
      </w:pPr>
      <w:r w:rsidRPr="00C26131">
        <w:t xml:space="preserve">    Object Class (IOC) that is part of the NR Network Resource Model (NRM).";</w:t>
      </w:r>
    </w:p>
    <w:p w14:paraId="1DBE81DE" w14:textId="77777777" w:rsidR="008C10F3" w:rsidRPr="00C26131" w:rsidRDefault="008C10F3" w:rsidP="008C10F3">
      <w:pPr>
        <w:pStyle w:val="PL"/>
      </w:pPr>
      <w:r w:rsidRPr="00C26131">
        <w:t xml:space="preserve">  reference "3GPP TS 28.541 5G Network Resource Model (NRM)";</w:t>
      </w:r>
    </w:p>
    <w:p w14:paraId="3088E1DD" w14:textId="77777777" w:rsidR="008C10F3" w:rsidRPr="00C26131" w:rsidRDefault="008C10F3" w:rsidP="008C10F3">
      <w:pPr>
        <w:pStyle w:val="PL"/>
      </w:pPr>
    </w:p>
    <w:p w14:paraId="0E4DA851" w14:textId="77777777" w:rsidR="008C10F3" w:rsidRPr="00C26131" w:rsidRDefault="008C10F3" w:rsidP="008C10F3">
      <w:pPr>
        <w:pStyle w:val="PL"/>
      </w:pPr>
      <w:r w:rsidRPr="00C26131">
        <w:t xml:space="preserve">  revision 2019-</w:t>
      </w:r>
      <w:r>
        <w:t>11</w:t>
      </w:r>
      <w:r w:rsidRPr="00C26131">
        <w:t>-</w:t>
      </w:r>
      <w:r>
        <w:t>22</w:t>
      </w:r>
      <w:r w:rsidRPr="00C26131">
        <w:t xml:space="preserve"> {</w:t>
      </w:r>
    </w:p>
    <w:p w14:paraId="543ED469" w14:textId="77777777" w:rsidR="008C10F3" w:rsidRPr="00C26131" w:rsidRDefault="008C10F3" w:rsidP="008C10F3">
      <w:pPr>
        <w:pStyle w:val="PL"/>
      </w:pPr>
      <w:r w:rsidRPr="00C26131">
        <w:t xml:space="preserve">    description "Initial revision";</w:t>
      </w:r>
    </w:p>
    <w:p w14:paraId="0967A7B3" w14:textId="77777777" w:rsidR="008C10F3" w:rsidRPr="00C26131" w:rsidRDefault="008C10F3" w:rsidP="008C10F3">
      <w:pPr>
        <w:pStyle w:val="PL"/>
      </w:pPr>
      <w:r w:rsidRPr="00C26131">
        <w:t xml:space="preserve">    reference "</w:t>
      </w:r>
      <w:r w:rsidRPr="00E23388">
        <w:t>S5-197643</w:t>
      </w:r>
      <w:r w:rsidRPr="00C26131">
        <w:t>";</w:t>
      </w:r>
    </w:p>
    <w:p w14:paraId="6899328D" w14:textId="77777777" w:rsidR="008C10F3" w:rsidRPr="00C26131" w:rsidRDefault="008C10F3" w:rsidP="008C10F3">
      <w:pPr>
        <w:pStyle w:val="PL"/>
      </w:pPr>
      <w:r w:rsidRPr="00C26131">
        <w:t xml:space="preserve">  }</w:t>
      </w:r>
    </w:p>
    <w:p w14:paraId="583531B9" w14:textId="77777777" w:rsidR="008C10F3" w:rsidRPr="00C26131" w:rsidRDefault="008C10F3" w:rsidP="008C10F3">
      <w:pPr>
        <w:pStyle w:val="PL"/>
      </w:pPr>
    </w:p>
    <w:p w14:paraId="0BC172A2" w14:textId="77777777" w:rsidR="008C10F3" w:rsidRPr="00C26131" w:rsidRDefault="008C10F3" w:rsidP="008C10F3">
      <w:pPr>
        <w:pStyle w:val="PL"/>
      </w:pPr>
      <w:r w:rsidRPr="00C26131">
        <w:t xml:space="preserve">  grouping CommonBeamformingFunctionGrp {</w:t>
      </w:r>
    </w:p>
    <w:p w14:paraId="17575DF6" w14:textId="77777777" w:rsidR="008C10F3" w:rsidRPr="00C26131" w:rsidRDefault="008C10F3" w:rsidP="008C10F3">
      <w:pPr>
        <w:pStyle w:val="PL"/>
      </w:pPr>
      <w:r w:rsidRPr="00C26131">
        <w:t xml:space="preserve">    description "Represents the CommonBeamformingFunction IOC.";</w:t>
      </w:r>
    </w:p>
    <w:p w14:paraId="0DBC672F" w14:textId="77777777" w:rsidR="008C10F3" w:rsidRPr="00C26131" w:rsidRDefault="008C10F3" w:rsidP="008C10F3">
      <w:pPr>
        <w:pStyle w:val="PL"/>
      </w:pPr>
      <w:r w:rsidRPr="00C26131">
        <w:t xml:space="preserve">    reference "3GPP TS 28.541";</w:t>
      </w:r>
    </w:p>
    <w:p w14:paraId="0FCF2E20" w14:textId="77777777" w:rsidR="008C10F3" w:rsidRPr="00C26131" w:rsidRDefault="008C10F3" w:rsidP="008C10F3">
      <w:pPr>
        <w:pStyle w:val="PL"/>
      </w:pPr>
      <w:r w:rsidRPr="00C26131">
        <w:t xml:space="preserve">    uses mf3gpp:ManagedFunctionGrp;</w:t>
      </w:r>
    </w:p>
    <w:p w14:paraId="1A293002" w14:textId="77777777" w:rsidR="008C10F3" w:rsidRPr="00C26131" w:rsidRDefault="008C10F3" w:rsidP="008C10F3">
      <w:pPr>
        <w:pStyle w:val="PL"/>
      </w:pPr>
    </w:p>
    <w:p w14:paraId="392380E9" w14:textId="77777777" w:rsidR="008C10F3" w:rsidRPr="008028D8" w:rsidRDefault="008C10F3" w:rsidP="008C10F3">
      <w:pPr>
        <w:pStyle w:val="PL"/>
      </w:pPr>
      <w:r w:rsidRPr="00C26131">
        <w:t xml:space="preserve">    </w:t>
      </w:r>
      <w:r w:rsidRPr="008028D8">
        <w:t>leaf coverageShape {</w:t>
      </w:r>
    </w:p>
    <w:p w14:paraId="22154FBA" w14:textId="77777777" w:rsidR="008C10F3" w:rsidRPr="008028D8" w:rsidRDefault="008C10F3" w:rsidP="008C10F3">
      <w:pPr>
        <w:pStyle w:val="PL"/>
      </w:pPr>
      <w:r w:rsidRPr="008028D8">
        <w:t xml:space="preserve">      description "Identifies the sector carrier coverage shape described by the envelope of the contained SSB beams. The coverage shape is implementation dependent.";</w:t>
      </w:r>
    </w:p>
    <w:p w14:paraId="26A04752" w14:textId="77777777" w:rsidR="008C10F3" w:rsidRPr="008028D8" w:rsidRDefault="008C10F3" w:rsidP="008C10F3">
      <w:pPr>
        <w:pStyle w:val="PL"/>
      </w:pPr>
      <w:r w:rsidRPr="008028D8">
        <w:t xml:space="preserve">      mandatory true;</w:t>
      </w:r>
    </w:p>
    <w:p w14:paraId="6DDCE9D5" w14:textId="77777777" w:rsidR="008C10F3" w:rsidRPr="008028D8" w:rsidRDefault="008C10F3" w:rsidP="008C10F3">
      <w:pPr>
        <w:pStyle w:val="PL"/>
      </w:pPr>
      <w:r w:rsidRPr="008028D8">
        <w:t xml:space="preserve">      type int32 { range "0..65535"; }</w:t>
      </w:r>
    </w:p>
    <w:p w14:paraId="4F037070" w14:textId="77777777" w:rsidR="008C10F3" w:rsidRPr="00C26131" w:rsidRDefault="008C10F3" w:rsidP="008C10F3">
      <w:pPr>
        <w:pStyle w:val="PL"/>
      </w:pPr>
      <w:r w:rsidRPr="008028D8">
        <w:t xml:space="preserve">    }</w:t>
      </w:r>
    </w:p>
    <w:p w14:paraId="51FD4D6E" w14:textId="77777777" w:rsidR="008C10F3" w:rsidRPr="00C26131" w:rsidRDefault="008C10F3" w:rsidP="008C10F3">
      <w:pPr>
        <w:pStyle w:val="PL"/>
      </w:pPr>
    </w:p>
    <w:p w14:paraId="7D905F81" w14:textId="77777777" w:rsidR="008C10F3" w:rsidRPr="00C26131" w:rsidRDefault="008C10F3" w:rsidP="008C10F3">
      <w:pPr>
        <w:pStyle w:val="PL"/>
      </w:pPr>
      <w:r w:rsidRPr="00C26131">
        <w:t xml:space="preserve">    leaf </w:t>
      </w:r>
      <w:r>
        <w:t>digital</w:t>
      </w:r>
      <w:r w:rsidRPr="00C26131">
        <w:t>Azimuth {</w:t>
      </w:r>
    </w:p>
    <w:p w14:paraId="26ACE34F" w14:textId="77777777" w:rsidR="008C10F3" w:rsidRPr="00621B58" w:rsidRDefault="008C10F3" w:rsidP="008C10F3">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14:paraId="51990286" w14:textId="77777777" w:rsidR="008C10F3" w:rsidRPr="00C26131" w:rsidRDefault="008C10F3" w:rsidP="008C10F3">
      <w:pPr>
        <w:pStyle w:val="PL"/>
      </w:pPr>
    </w:p>
    <w:p w14:paraId="7602AAB0" w14:textId="77777777" w:rsidR="008C10F3" w:rsidRPr="00C26131" w:rsidRDefault="008C10F3" w:rsidP="008C10F3">
      <w:pPr>
        <w:pStyle w:val="PL"/>
      </w:pPr>
      <w:r w:rsidRPr="00C26131">
        <w:t xml:space="preserve">      reference "3GPP TS 38.104, TS 38.901, TS 28.662";</w:t>
      </w:r>
    </w:p>
    <w:p w14:paraId="5F5B243C" w14:textId="77777777" w:rsidR="008C10F3" w:rsidRPr="00C26131" w:rsidRDefault="008C10F3" w:rsidP="008C10F3">
      <w:pPr>
        <w:pStyle w:val="PL"/>
      </w:pPr>
      <w:r w:rsidRPr="00C26131">
        <w:t xml:space="preserve">      type int32 { range "-1800..1800"; }</w:t>
      </w:r>
    </w:p>
    <w:p w14:paraId="468A0D34" w14:textId="77777777" w:rsidR="008C10F3" w:rsidRPr="00C26131" w:rsidRDefault="008C10F3" w:rsidP="008C10F3">
      <w:pPr>
        <w:pStyle w:val="PL"/>
      </w:pPr>
      <w:r w:rsidRPr="00C26131">
        <w:t xml:space="preserve">      units </w:t>
      </w:r>
      <w:r>
        <w:t>"</w:t>
      </w:r>
      <w:r w:rsidRPr="00C26131">
        <w:t>0.1</w:t>
      </w:r>
      <w:r>
        <w:t>"</w:t>
      </w:r>
      <w:r w:rsidRPr="00C26131">
        <w:t>;</w:t>
      </w:r>
    </w:p>
    <w:p w14:paraId="392963F3" w14:textId="77777777" w:rsidR="008C10F3" w:rsidRPr="00C26131" w:rsidRDefault="008C10F3" w:rsidP="008C10F3">
      <w:pPr>
        <w:pStyle w:val="PL"/>
      </w:pPr>
      <w:r w:rsidRPr="00C26131">
        <w:t xml:space="preserve">    }</w:t>
      </w:r>
    </w:p>
    <w:p w14:paraId="03EC35E0" w14:textId="77777777" w:rsidR="008C10F3" w:rsidRPr="00C26131" w:rsidRDefault="008C10F3" w:rsidP="008C10F3">
      <w:pPr>
        <w:pStyle w:val="PL"/>
      </w:pPr>
    </w:p>
    <w:p w14:paraId="17DB88A0" w14:textId="77777777" w:rsidR="008C10F3" w:rsidRPr="00C26131" w:rsidRDefault="008C10F3" w:rsidP="008C10F3">
      <w:pPr>
        <w:pStyle w:val="PL"/>
      </w:pPr>
      <w:r w:rsidRPr="00C26131">
        <w:t xml:space="preserve">    leaf </w:t>
      </w:r>
      <w:r>
        <w:t>digital</w:t>
      </w:r>
      <w:r w:rsidRPr="00C26131">
        <w:t>Tilt {</w:t>
      </w:r>
    </w:p>
    <w:p w14:paraId="5C152915" w14:textId="77777777" w:rsidR="008C10F3" w:rsidRPr="001C17B0" w:rsidRDefault="008C10F3" w:rsidP="008C10F3">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14:paraId="32D5E4FE" w14:textId="77777777" w:rsidR="008C10F3" w:rsidRPr="00C26131" w:rsidRDefault="008C10F3" w:rsidP="008C10F3">
      <w:pPr>
        <w:pStyle w:val="PL"/>
      </w:pPr>
      <w:r w:rsidRPr="00C26131">
        <w:t xml:space="preserve">      reference "3GPP TS 38.104, TS 38.901, TS 28.662";</w:t>
      </w:r>
    </w:p>
    <w:p w14:paraId="52BEC05C" w14:textId="77777777" w:rsidR="008C10F3" w:rsidRPr="00C26131" w:rsidRDefault="008C10F3" w:rsidP="008C10F3">
      <w:pPr>
        <w:pStyle w:val="PL"/>
      </w:pPr>
      <w:r w:rsidRPr="00C26131">
        <w:t xml:space="preserve">      type int32 { range "-900..900"; }</w:t>
      </w:r>
    </w:p>
    <w:p w14:paraId="7AE66C53" w14:textId="77777777" w:rsidR="008C10F3" w:rsidRPr="00C26131" w:rsidRDefault="008C10F3" w:rsidP="008C10F3">
      <w:pPr>
        <w:pStyle w:val="PL"/>
      </w:pPr>
      <w:r w:rsidRPr="00C26131">
        <w:t xml:space="preserve">      units </w:t>
      </w:r>
      <w:r>
        <w:t>"</w:t>
      </w:r>
      <w:r w:rsidRPr="00C26131">
        <w:t>0.1</w:t>
      </w:r>
      <w:r>
        <w:t>"</w:t>
      </w:r>
      <w:r w:rsidRPr="00C26131">
        <w:t>;</w:t>
      </w:r>
    </w:p>
    <w:p w14:paraId="74D6A35C" w14:textId="77777777" w:rsidR="008C10F3" w:rsidRPr="00C26131" w:rsidRDefault="008C10F3" w:rsidP="008C10F3">
      <w:pPr>
        <w:pStyle w:val="PL"/>
      </w:pPr>
      <w:r w:rsidRPr="00C26131">
        <w:t xml:space="preserve">    }</w:t>
      </w:r>
      <w:r w:rsidRPr="00C26131">
        <w:tab/>
      </w:r>
    </w:p>
    <w:p w14:paraId="69460053" w14:textId="77777777" w:rsidR="008C10F3" w:rsidRPr="00C26131" w:rsidRDefault="008C10F3" w:rsidP="008C10F3">
      <w:pPr>
        <w:pStyle w:val="PL"/>
      </w:pPr>
      <w:r w:rsidRPr="00C26131">
        <w:t xml:space="preserve">  }    </w:t>
      </w:r>
    </w:p>
    <w:p w14:paraId="3D874C64" w14:textId="77777777" w:rsidR="008C10F3" w:rsidRPr="00C26131" w:rsidRDefault="008C10F3" w:rsidP="008C10F3">
      <w:pPr>
        <w:pStyle w:val="PL"/>
      </w:pPr>
    </w:p>
    <w:p w14:paraId="0A8A62CF" w14:textId="77777777" w:rsidR="008C10F3" w:rsidRPr="00C26131" w:rsidRDefault="008C10F3" w:rsidP="008C10F3">
      <w:pPr>
        <w:pStyle w:val="PL"/>
      </w:pPr>
      <w:r w:rsidRPr="00C26131">
        <w:t xml:space="preserve">  augment "/me3gpp:ManagedElement</w:t>
      </w:r>
      <w:r w:rsidRPr="00E23388">
        <w:t>/gnbdu3gpp:GNBDUFunction</w:t>
      </w:r>
      <w:r w:rsidRPr="00C26131">
        <w:t>/nrsectcarr3gpp:NRSectorCarrier" {</w:t>
      </w:r>
    </w:p>
    <w:p w14:paraId="79FD67CD" w14:textId="77777777" w:rsidR="008C10F3" w:rsidRPr="00C26131" w:rsidRDefault="008C10F3" w:rsidP="008C10F3">
      <w:pPr>
        <w:pStyle w:val="PL"/>
      </w:pPr>
    </w:p>
    <w:p w14:paraId="0984240E" w14:textId="77777777" w:rsidR="008C10F3" w:rsidRPr="00C26131" w:rsidRDefault="008C10F3" w:rsidP="008C10F3">
      <w:pPr>
        <w:pStyle w:val="PL"/>
      </w:pPr>
      <w:r w:rsidRPr="00C26131">
        <w:t xml:space="preserve">    list CommonBeamformingFunction {</w:t>
      </w:r>
    </w:p>
    <w:p w14:paraId="2D67D4E0" w14:textId="77777777" w:rsidR="008C10F3" w:rsidRPr="00C26131" w:rsidRDefault="008C10F3" w:rsidP="008C10F3">
      <w:pPr>
        <w:pStyle w:val="PL"/>
      </w:pPr>
      <w:r w:rsidRPr="00C26131">
        <w:t xml:space="preserve">      description "Represents common beamforming functionality (eg: SSB beams) for the NRSectorCarrier.";</w:t>
      </w:r>
    </w:p>
    <w:p w14:paraId="035E5A2A" w14:textId="77777777" w:rsidR="008C10F3" w:rsidRPr="00C26131" w:rsidRDefault="008C10F3" w:rsidP="008C10F3">
      <w:pPr>
        <w:pStyle w:val="PL"/>
      </w:pPr>
      <w:r w:rsidRPr="00C26131">
        <w:t xml:space="preserve">      reference "3GPP TS 28.541";</w:t>
      </w:r>
    </w:p>
    <w:p w14:paraId="55B5A6FE" w14:textId="77777777" w:rsidR="008C10F3" w:rsidRPr="00C26131" w:rsidRDefault="008C10F3" w:rsidP="008C10F3">
      <w:pPr>
        <w:pStyle w:val="PL"/>
      </w:pPr>
      <w:r w:rsidRPr="00C26131">
        <w:t xml:space="preserve">      key id;</w:t>
      </w:r>
    </w:p>
    <w:p w14:paraId="34D43EC8" w14:textId="77777777" w:rsidR="008C10F3" w:rsidRPr="00C26131" w:rsidRDefault="008C10F3" w:rsidP="008C10F3">
      <w:pPr>
        <w:pStyle w:val="PL"/>
      </w:pPr>
      <w:r w:rsidRPr="00C26131">
        <w:t xml:space="preserve">      uses top3gpp:Top_Grp;</w:t>
      </w:r>
    </w:p>
    <w:p w14:paraId="4D7956B2" w14:textId="77777777" w:rsidR="008C10F3" w:rsidRPr="00C26131" w:rsidRDefault="008C10F3" w:rsidP="008C10F3">
      <w:pPr>
        <w:pStyle w:val="PL"/>
      </w:pPr>
      <w:r w:rsidRPr="00C26131">
        <w:t xml:space="preserve">      container attributes {</w:t>
      </w:r>
    </w:p>
    <w:p w14:paraId="42FFD4EA" w14:textId="77777777" w:rsidR="008C10F3" w:rsidRPr="00C26131" w:rsidRDefault="008C10F3" w:rsidP="008C10F3">
      <w:pPr>
        <w:pStyle w:val="PL"/>
      </w:pPr>
      <w:r w:rsidRPr="00C26131">
        <w:t xml:space="preserve">        uses CommonBeamformingFunctionGrp;</w:t>
      </w:r>
    </w:p>
    <w:p w14:paraId="6B97DE36" w14:textId="77777777" w:rsidR="008C10F3" w:rsidRPr="00C26131" w:rsidRDefault="008C10F3" w:rsidP="008C10F3">
      <w:pPr>
        <w:pStyle w:val="PL"/>
      </w:pPr>
      <w:r w:rsidRPr="00C26131">
        <w:t xml:space="preserve">      }</w:t>
      </w:r>
    </w:p>
    <w:p w14:paraId="3C34A937" w14:textId="77777777" w:rsidR="008C10F3" w:rsidRPr="00C26131" w:rsidRDefault="008C10F3" w:rsidP="008C10F3">
      <w:pPr>
        <w:pStyle w:val="PL"/>
      </w:pPr>
      <w:r w:rsidRPr="00C26131">
        <w:t xml:space="preserve">    }</w:t>
      </w:r>
    </w:p>
    <w:p w14:paraId="4B4C7686" w14:textId="77777777" w:rsidR="008C10F3" w:rsidRPr="00C26131" w:rsidRDefault="008C10F3" w:rsidP="008C10F3">
      <w:pPr>
        <w:pStyle w:val="PL"/>
      </w:pPr>
      <w:r w:rsidRPr="00C26131">
        <w:t xml:space="preserve">  }</w:t>
      </w:r>
    </w:p>
    <w:p w14:paraId="4F6BE0D3" w14:textId="77777777" w:rsidR="008C10F3" w:rsidRPr="00C26131" w:rsidRDefault="008C10F3" w:rsidP="008C10F3">
      <w:pPr>
        <w:pStyle w:val="PL"/>
      </w:pPr>
      <w:r w:rsidRPr="00C26131">
        <w:t>}</w:t>
      </w:r>
    </w:p>
    <w:p w14:paraId="789CD8F0" w14:textId="77777777" w:rsidR="008C10F3" w:rsidRDefault="008C10F3" w:rsidP="008C10F3">
      <w:pPr>
        <w:pStyle w:val="PL"/>
      </w:pPr>
    </w:p>
    <w:p w14:paraId="343B6AAC" w14:textId="77777777" w:rsidR="008C10F3" w:rsidRDefault="008C10F3" w:rsidP="008C10F3">
      <w:pPr>
        <w:pStyle w:val="PL"/>
      </w:pPr>
    </w:p>
    <w:p w14:paraId="66780925" w14:textId="77777777" w:rsidR="008C10F3" w:rsidRDefault="008C10F3" w:rsidP="008C10F3">
      <w:pPr>
        <w:pStyle w:val="PL"/>
      </w:pPr>
    </w:p>
    <w:p w14:paraId="2603C748" w14:textId="6B6E0216" w:rsidR="008C10F3" w:rsidRDefault="008C10F3" w:rsidP="008C10F3">
      <w:pPr>
        <w:pStyle w:val="Heading2"/>
        <w:rPr>
          <w:lang w:eastAsia="zh-CN"/>
        </w:rPr>
      </w:pPr>
      <w:bookmarkStart w:id="10026" w:name="_Toc35878768"/>
      <w:bookmarkStart w:id="10027" w:name="_Toc36220584"/>
      <w:bookmarkStart w:id="10028" w:name="_Toc36474682"/>
      <w:bookmarkStart w:id="10029" w:name="_Toc27405576"/>
      <w:bookmarkStart w:id="10030" w:name="_Toc36542954"/>
      <w:bookmarkStart w:id="10031" w:name="_Toc36543775"/>
      <w:bookmarkStart w:id="10032" w:name="_Toc36568013"/>
      <w:bookmarkStart w:id="10033" w:name="_Toc44341752"/>
      <w:bookmarkStart w:id="10034" w:name="_Toc51676131"/>
      <w:bookmarkStart w:id="10035" w:name="_Toc55895580"/>
      <w:bookmarkStart w:id="10036" w:name="_Toc58940667"/>
      <w:bookmarkStart w:id="10037" w:name="_Toc67928882"/>
      <w:r>
        <w:rPr>
          <w:lang w:eastAsia="zh-CN"/>
        </w:rPr>
        <w:t>E.5.2</w:t>
      </w:r>
      <w:r w:rsidRPr="00B22EF8">
        <w:rPr>
          <w:lang w:eastAsia="zh-CN"/>
        </w:rPr>
        <w:tab/>
        <w:t>module</w:t>
      </w:r>
      <w:r w:rsidRPr="001C4329">
        <w:t>_3gpp-nr-nrm-ep.yang</w:t>
      </w:r>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5EDFE7A9" w14:textId="77777777" w:rsidR="00BA24ED" w:rsidRPr="00970742" w:rsidRDefault="00BA24ED" w:rsidP="00392887">
      <w:pPr>
        <w:pStyle w:val="PL"/>
      </w:pPr>
      <w:r>
        <w:t>&lt;CODE BEGINS&gt;</w:t>
      </w:r>
    </w:p>
    <w:p w14:paraId="4EC7269F" w14:textId="77777777" w:rsidR="00BA24ED" w:rsidRPr="00BA24ED" w:rsidRDefault="00BA24ED" w:rsidP="00392887">
      <w:pPr>
        <w:pStyle w:val="PL"/>
      </w:pPr>
      <w:r w:rsidRPr="00BA24ED">
        <w:t>module _3gpp-nr-nrm-ep {</w:t>
      </w:r>
    </w:p>
    <w:p w14:paraId="49216EA3" w14:textId="77777777" w:rsidR="00BA24ED" w:rsidRPr="00BA24ED" w:rsidRDefault="00BA24ED" w:rsidP="00392887">
      <w:pPr>
        <w:pStyle w:val="PL"/>
      </w:pPr>
      <w:r w:rsidRPr="00BA24ED">
        <w:t xml:space="preserve">  yang-version 1.1;</w:t>
      </w:r>
    </w:p>
    <w:p w14:paraId="229E4AFE" w14:textId="77777777" w:rsidR="00BA24ED" w:rsidRPr="00BA24ED" w:rsidRDefault="00BA24ED" w:rsidP="00392887">
      <w:pPr>
        <w:pStyle w:val="PL"/>
      </w:pPr>
      <w:r w:rsidRPr="00BA24ED">
        <w:t xml:space="preserve">  namespace "urn:3gpp:sa5:_3gpp-nr-nrm-ep";</w:t>
      </w:r>
    </w:p>
    <w:p w14:paraId="2DAFBBB4" w14:textId="77777777" w:rsidR="00BA24ED" w:rsidRPr="00BA24ED" w:rsidRDefault="00BA24ED" w:rsidP="00392887">
      <w:pPr>
        <w:pStyle w:val="PL"/>
      </w:pPr>
      <w:r w:rsidRPr="00BA24ED">
        <w:t xml:space="preserve">  prefix "ep3gpp";</w:t>
      </w:r>
    </w:p>
    <w:p w14:paraId="49C0C287" w14:textId="77777777" w:rsidR="00BA24ED" w:rsidRPr="00BA24ED" w:rsidRDefault="00BA24ED" w:rsidP="00392887">
      <w:pPr>
        <w:pStyle w:val="PL"/>
      </w:pPr>
    </w:p>
    <w:p w14:paraId="02F3A298" w14:textId="77777777" w:rsidR="00BA24ED" w:rsidRPr="00BA24ED" w:rsidRDefault="00BA24ED" w:rsidP="00392887">
      <w:pPr>
        <w:pStyle w:val="PL"/>
      </w:pPr>
      <w:r w:rsidRPr="00BA24ED">
        <w:t xml:space="preserve">  import _3gpp-common-ep-rp { prefix eprp3gpp; }</w:t>
      </w:r>
    </w:p>
    <w:p w14:paraId="57B143C2" w14:textId="77777777" w:rsidR="00BA24ED" w:rsidRPr="00BA24ED" w:rsidRDefault="00BA24ED" w:rsidP="00392887">
      <w:pPr>
        <w:pStyle w:val="PL"/>
      </w:pPr>
      <w:r w:rsidRPr="00BA24ED">
        <w:t xml:space="preserve">  import _3gpp-common-managed-element { prefix me3gpp; }</w:t>
      </w:r>
    </w:p>
    <w:p w14:paraId="46815F91" w14:textId="77777777" w:rsidR="00BA24ED" w:rsidRPr="00BA24ED" w:rsidRDefault="00BA24ED" w:rsidP="00392887">
      <w:pPr>
        <w:pStyle w:val="PL"/>
      </w:pPr>
      <w:r w:rsidRPr="00BA24ED">
        <w:t xml:space="preserve">  import _3gpp-common-top { prefix top3gpp; }</w:t>
      </w:r>
    </w:p>
    <w:p w14:paraId="6C3C1258" w14:textId="77777777" w:rsidR="00BA24ED" w:rsidRPr="00BA24ED" w:rsidRDefault="00BA24ED" w:rsidP="00392887">
      <w:pPr>
        <w:pStyle w:val="PL"/>
      </w:pPr>
      <w:r w:rsidRPr="00BA24ED">
        <w:t xml:space="preserve">  import _3gpp-nr-nrm-gnbcucpfunction { prefix gnbcucp3gpp; }</w:t>
      </w:r>
    </w:p>
    <w:p w14:paraId="57989D8C" w14:textId="77777777" w:rsidR="00BA24ED" w:rsidRPr="00BA24ED" w:rsidRDefault="00BA24ED" w:rsidP="00392887">
      <w:pPr>
        <w:pStyle w:val="PL"/>
      </w:pPr>
      <w:r w:rsidRPr="00BA24ED">
        <w:t xml:space="preserve">  import _3gpp-nr-nrm-gnbcuupfunction { prefix gnbcuup3gpp; }</w:t>
      </w:r>
    </w:p>
    <w:p w14:paraId="14E0ED23" w14:textId="77777777" w:rsidR="00BA24ED" w:rsidRPr="00BA24ED" w:rsidRDefault="00BA24ED" w:rsidP="00392887">
      <w:pPr>
        <w:pStyle w:val="PL"/>
      </w:pPr>
      <w:r w:rsidRPr="00BA24ED">
        <w:t xml:space="preserve">  import _3gpp-nr-nrm-gnbdufunction { prefix gnbdu3gpp; }</w:t>
      </w:r>
    </w:p>
    <w:p w14:paraId="13F61310" w14:textId="77777777" w:rsidR="00BA24ED" w:rsidRPr="00BA24ED" w:rsidRDefault="00BA24ED" w:rsidP="00392887">
      <w:pPr>
        <w:pStyle w:val="PL"/>
      </w:pPr>
    </w:p>
    <w:p w14:paraId="6245FAE4" w14:textId="77777777" w:rsidR="00BA24ED" w:rsidRPr="00BA24ED" w:rsidRDefault="00BA24ED" w:rsidP="00392887">
      <w:pPr>
        <w:pStyle w:val="PL"/>
      </w:pPr>
      <w:r w:rsidRPr="00BA24ED">
        <w:t xml:space="preserve">  organization "3GPP SA5";</w:t>
      </w:r>
    </w:p>
    <w:p w14:paraId="31B6F1DE" w14:textId="77777777" w:rsidR="00BA24ED" w:rsidRPr="00392887" w:rsidRDefault="00BA24ED" w:rsidP="00392887">
      <w:pPr>
        <w:pStyle w:val="PL"/>
        <w:rPr>
          <w:rFonts w:cs="Courier New"/>
        </w:rPr>
      </w:pPr>
      <w:r w:rsidRPr="00392887">
        <w:rPr>
          <w:rFonts w:cs="Courier New"/>
        </w:rPr>
        <w:t xml:space="preserve">  contact "https://www.3gpp.org/DynaReport/TSG-WG--S5--officials.htm?Itemid=464";</w:t>
      </w:r>
    </w:p>
    <w:p w14:paraId="5269A0D9" w14:textId="77777777" w:rsidR="00BA24ED" w:rsidRPr="00BA24ED" w:rsidRDefault="00BA24ED" w:rsidP="00392887">
      <w:pPr>
        <w:pStyle w:val="PL"/>
      </w:pPr>
      <w:r w:rsidRPr="00BA24ED">
        <w:t xml:space="preserve">  description "Defines the YANG mapping of the NR related endpoint</w:t>
      </w:r>
    </w:p>
    <w:p w14:paraId="394C7E72" w14:textId="77777777" w:rsidR="00BA24ED" w:rsidRPr="00BA24ED" w:rsidRDefault="00BA24ED" w:rsidP="00392887">
      <w:pPr>
        <w:pStyle w:val="PL"/>
      </w:pPr>
      <w:r w:rsidRPr="00BA24ED">
        <w:t xml:space="preserve">    Information Object Classes (IOCs) that are part of the NR Network</w:t>
      </w:r>
    </w:p>
    <w:p w14:paraId="469BBE8B" w14:textId="77777777" w:rsidR="00BA24ED" w:rsidRPr="00BA24ED" w:rsidRDefault="00BA24ED" w:rsidP="00392887">
      <w:pPr>
        <w:pStyle w:val="PL"/>
      </w:pPr>
      <w:r w:rsidRPr="00BA24ED">
        <w:t xml:space="preserve">    Resource Model (NRM).";</w:t>
      </w:r>
    </w:p>
    <w:p w14:paraId="5FE9C03F" w14:textId="77777777" w:rsidR="00BA24ED" w:rsidRPr="00BA24ED" w:rsidRDefault="00BA24ED" w:rsidP="00392887">
      <w:pPr>
        <w:pStyle w:val="PL"/>
      </w:pPr>
      <w:r w:rsidRPr="00BA24ED">
        <w:t xml:space="preserve">  reference "3GPP TS 28.541 5G Network Resource Model (NRM)";</w:t>
      </w:r>
    </w:p>
    <w:p w14:paraId="2581245A" w14:textId="77777777" w:rsidR="00BA24ED" w:rsidRPr="00BA24ED" w:rsidRDefault="00BA24ED" w:rsidP="00392887">
      <w:pPr>
        <w:pStyle w:val="PL"/>
      </w:pPr>
    </w:p>
    <w:p w14:paraId="665C6703" w14:textId="77777777" w:rsidR="00BA24ED" w:rsidRPr="00BA24ED" w:rsidRDefault="00BA24ED" w:rsidP="00392887">
      <w:pPr>
        <w:pStyle w:val="PL"/>
      </w:pPr>
      <w:r w:rsidRPr="00BA24ED">
        <w:t xml:space="preserve">  revision 2021-03-02 { reference CR-0434; }</w:t>
      </w:r>
    </w:p>
    <w:p w14:paraId="01E8C186" w14:textId="77777777" w:rsidR="00BA24ED" w:rsidRPr="003C61B9" w:rsidRDefault="00BA24ED" w:rsidP="00392887">
      <w:pPr>
        <w:pStyle w:val="PL"/>
      </w:pPr>
      <w:r w:rsidRPr="003C61B9">
        <w:t xml:space="preserve">  revision 2021-01-16 { reference CR-0447; }</w:t>
      </w:r>
    </w:p>
    <w:p w14:paraId="5954E694" w14:textId="77777777" w:rsidR="00BA24ED" w:rsidRPr="00BA24ED" w:rsidRDefault="00BA24ED" w:rsidP="00392887">
      <w:pPr>
        <w:pStyle w:val="PL"/>
      </w:pPr>
      <w:r w:rsidRPr="00BA24ED">
        <w:t xml:space="preserve">  revision 2020-11-02 { reference CR-0409 ; }</w:t>
      </w:r>
    </w:p>
    <w:p w14:paraId="291E9EC0" w14:textId="77777777" w:rsidR="00BA24ED" w:rsidRPr="00BA24ED" w:rsidRDefault="00BA24ED" w:rsidP="00392887">
      <w:pPr>
        <w:pStyle w:val="PL"/>
      </w:pPr>
      <w:r w:rsidRPr="00BA24ED">
        <w:t xml:space="preserve">  revision 2020-03-02 { reference S5-201191; }</w:t>
      </w:r>
    </w:p>
    <w:p w14:paraId="16BCF435" w14:textId="77777777" w:rsidR="00BA24ED" w:rsidRPr="00BA24ED" w:rsidRDefault="00BA24ED" w:rsidP="00392887">
      <w:pPr>
        <w:pStyle w:val="PL"/>
      </w:pPr>
      <w:r w:rsidRPr="00BA24ED">
        <w:t xml:space="preserve">  revision 2019-06-17 { reference "Initial revision"; }</w:t>
      </w:r>
    </w:p>
    <w:p w14:paraId="69F16187" w14:textId="77777777" w:rsidR="00BA24ED" w:rsidRPr="00BA24ED" w:rsidRDefault="00BA24ED" w:rsidP="00392887">
      <w:pPr>
        <w:pStyle w:val="PL"/>
      </w:pPr>
      <w:r w:rsidRPr="00BA24ED">
        <w:t xml:space="preserve">    </w:t>
      </w:r>
    </w:p>
    <w:p w14:paraId="6C3774CC" w14:textId="77777777" w:rsidR="00BA24ED" w:rsidRPr="000363C5" w:rsidRDefault="00BA24ED" w:rsidP="00392887">
      <w:pPr>
        <w:pStyle w:val="PL"/>
        <w:rPr>
          <w:rFonts w:cs="Courier New"/>
        </w:rPr>
      </w:pPr>
      <w:r w:rsidRPr="000363C5">
        <w:rPr>
          <w:rFonts w:cs="Courier New"/>
        </w:rPr>
        <w:t xml:space="preserve">  feature EPClassesUnderGNBCUCPFunction {</w:t>
      </w:r>
    </w:p>
    <w:p w14:paraId="2688A082" w14:textId="77777777" w:rsidR="00BA24ED" w:rsidRPr="000363C5" w:rsidRDefault="00BA24ED" w:rsidP="00392887">
      <w:pPr>
        <w:pStyle w:val="PL"/>
        <w:rPr>
          <w:rFonts w:cs="Courier New"/>
        </w:rPr>
      </w:pPr>
      <w:r w:rsidRPr="000363C5">
        <w:rPr>
          <w:rFonts w:cs="Courier New"/>
        </w:rPr>
        <w:t xml:space="preserve">    description "Endpoint classes shall be contained under GNBCUCPFunction";</w:t>
      </w:r>
    </w:p>
    <w:p w14:paraId="6282725E" w14:textId="77777777" w:rsidR="00BA24ED" w:rsidRPr="000363C5" w:rsidRDefault="00BA24ED" w:rsidP="00392887">
      <w:pPr>
        <w:pStyle w:val="PL"/>
        <w:rPr>
          <w:rFonts w:cs="Courier New"/>
        </w:rPr>
      </w:pPr>
      <w:r w:rsidRPr="000363C5">
        <w:rPr>
          <w:rFonts w:cs="Courier New"/>
        </w:rPr>
        <w:t xml:space="preserve">  }</w:t>
      </w:r>
    </w:p>
    <w:p w14:paraId="416A6381" w14:textId="77777777" w:rsidR="00BA24ED" w:rsidRPr="000363C5" w:rsidRDefault="00BA24ED" w:rsidP="00392887">
      <w:pPr>
        <w:pStyle w:val="PL"/>
        <w:rPr>
          <w:rFonts w:cs="Courier New"/>
        </w:rPr>
      </w:pPr>
    </w:p>
    <w:p w14:paraId="29782029" w14:textId="77777777" w:rsidR="00BA24ED" w:rsidRPr="000363C5" w:rsidRDefault="00BA24ED" w:rsidP="00392887">
      <w:pPr>
        <w:pStyle w:val="PL"/>
        <w:rPr>
          <w:rFonts w:cs="Courier New"/>
        </w:rPr>
      </w:pPr>
      <w:r w:rsidRPr="000363C5">
        <w:rPr>
          <w:rFonts w:cs="Courier New"/>
        </w:rPr>
        <w:t xml:space="preserve">  feature EPClassesUnderGNBCUUPFunction {</w:t>
      </w:r>
    </w:p>
    <w:p w14:paraId="007685A3" w14:textId="77777777" w:rsidR="00BA24ED" w:rsidRPr="000363C5" w:rsidRDefault="00BA24ED" w:rsidP="00392887">
      <w:pPr>
        <w:pStyle w:val="PL"/>
        <w:rPr>
          <w:rFonts w:cs="Courier New"/>
        </w:rPr>
      </w:pPr>
      <w:r w:rsidRPr="000363C5">
        <w:rPr>
          <w:rFonts w:cs="Courier New"/>
        </w:rPr>
        <w:t xml:space="preserve">    description "Endpoint classes shall be contained under GNBCUUPFunction";</w:t>
      </w:r>
    </w:p>
    <w:p w14:paraId="5DF16F4B" w14:textId="77777777" w:rsidR="00BA24ED" w:rsidRPr="000363C5" w:rsidRDefault="00BA24ED" w:rsidP="00392887">
      <w:pPr>
        <w:pStyle w:val="PL"/>
        <w:rPr>
          <w:rFonts w:cs="Courier New"/>
        </w:rPr>
      </w:pPr>
      <w:r w:rsidRPr="000363C5">
        <w:rPr>
          <w:rFonts w:cs="Courier New"/>
        </w:rPr>
        <w:t xml:space="preserve">  }</w:t>
      </w:r>
    </w:p>
    <w:p w14:paraId="1247691E" w14:textId="77777777" w:rsidR="00BA24ED" w:rsidRPr="000363C5" w:rsidRDefault="00BA24ED" w:rsidP="00392887">
      <w:pPr>
        <w:pStyle w:val="PL"/>
        <w:rPr>
          <w:rFonts w:cs="Courier New"/>
        </w:rPr>
      </w:pPr>
    </w:p>
    <w:p w14:paraId="58984CCF" w14:textId="77777777" w:rsidR="00BA24ED" w:rsidRPr="000363C5" w:rsidRDefault="00BA24ED" w:rsidP="00392887">
      <w:pPr>
        <w:pStyle w:val="PL"/>
        <w:rPr>
          <w:rFonts w:cs="Courier New"/>
        </w:rPr>
      </w:pPr>
      <w:r w:rsidRPr="000363C5">
        <w:rPr>
          <w:rFonts w:cs="Courier New"/>
        </w:rPr>
        <w:t xml:space="preserve">  feature EPClassesUnderGNBDUFunction {</w:t>
      </w:r>
    </w:p>
    <w:p w14:paraId="65C781C8" w14:textId="77777777" w:rsidR="00BA24ED" w:rsidRPr="000363C5" w:rsidRDefault="00BA24ED" w:rsidP="00392887">
      <w:pPr>
        <w:pStyle w:val="PL"/>
        <w:rPr>
          <w:rFonts w:cs="Courier New"/>
        </w:rPr>
      </w:pPr>
      <w:r w:rsidRPr="000363C5">
        <w:rPr>
          <w:rFonts w:cs="Courier New"/>
        </w:rPr>
        <w:t xml:space="preserve">    description "Endpoint classes shall be contained under GNBDUFunction";</w:t>
      </w:r>
    </w:p>
    <w:p w14:paraId="31CAB4AB" w14:textId="77777777" w:rsidR="00BA24ED" w:rsidRPr="000363C5" w:rsidRDefault="00BA24ED" w:rsidP="00392887">
      <w:pPr>
        <w:pStyle w:val="PL"/>
        <w:rPr>
          <w:rFonts w:cs="Courier New"/>
        </w:rPr>
      </w:pPr>
      <w:r w:rsidRPr="000363C5">
        <w:rPr>
          <w:rFonts w:cs="Courier New"/>
        </w:rPr>
        <w:t xml:space="preserve">  }</w:t>
      </w:r>
    </w:p>
    <w:p w14:paraId="4881C3E3" w14:textId="77777777" w:rsidR="00BA24ED" w:rsidRPr="000363C5" w:rsidRDefault="00BA24ED" w:rsidP="00392887">
      <w:pPr>
        <w:pStyle w:val="PL"/>
        <w:rPr>
          <w:rFonts w:cs="Courier New"/>
        </w:rPr>
      </w:pPr>
    </w:p>
    <w:p w14:paraId="3544A50C" w14:textId="77777777" w:rsidR="00BA24ED" w:rsidRPr="00BA24ED" w:rsidRDefault="00BA24ED" w:rsidP="00392887">
      <w:pPr>
        <w:pStyle w:val="PL"/>
      </w:pPr>
      <w:r w:rsidRPr="00BA24ED">
        <w:t xml:space="preserve">  grouping EP_E1Grp {</w:t>
      </w:r>
    </w:p>
    <w:p w14:paraId="257C7F13" w14:textId="77777777" w:rsidR="00BA24ED" w:rsidRPr="00BA24ED" w:rsidRDefault="00BA24ED" w:rsidP="00392887">
      <w:pPr>
        <w:pStyle w:val="PL"/>
      </w:pPr>
      <w:r w:rsidRPr="00BA24ED">
        <w:t xml:space="preserve">    description "Represents the EP_E1 IOC.";</w:t>
      </w:r>
    </w:p>
    <w:p w14:paraId="3423BAD8" w14:textId="77777777" w:rsidR="00BA24ED" w:rsidRPr="00BA24ED" w:rsidRDefault="00BA24ED" w:rsidP="00392887">
      <w:pPr>
        <w:pStyle w:val="PL"/>
      </w:pPr>
      <w:r w:rsidRPr="00BA24ED">
        <w:t xml:space="preserve">    reference "3GPP TS 28.541, 3GPP TS 38.401";</w:t>
      </w:r>
    </w:p>
    <w:p w14:paraId="59C3BA1F" w14:textId="77777777" w:rsidR="00BA24ED" w:rsidRPr="00BA24ED" w:rsidRDefault="00BA24ED" w:rsidP="00392887">
      <w:pPr>
        <w:pStyle w:val="PL"/>
      </w:pPr>
      <w:r w:rsidRPr="00BA24ED">
        <w:t xml:space="preserve">    uses eprp3gpp:EP_Common;</w:t>
      </w:r>
    </w:p>
    <w:p w14:paraId="44C8264E" w14:textId="77777777" w:rsidR="00BA24ED" w:rsidRPr="00BA24ED" w:rsidRDefault="00BA24ED" w:rsidP="00392887">
      <w:pPr>
        <w:pStyle w:val="PL"/>
      </w:pPr>
      <w:r w:rsidRPr="00BA24ED">
        <w:t xml:space="preserve">  }</w:t>
      </w:r>
    </w:p>
    <w:p w14:paraId="4D725F84" w14:textId="77777777" w:rsidR="00BA24ED" w:rsidRPr="00BA24ED" w:rsidRDefault="00BA24ED" w:rsidP="00392887">
      <w:pPr>
        <w:pStyle w:val="PL"/>
      </w:pPr>
    </w:p>
    <w:p w14:paraId="37C73B59" w14:textId="77777777" w:rsidR="00BA24ED" w:rsidRPr="00BA24ED" w:rsidRDefault="00BA24ED" w:rsidP="00392887">
      <w:pPr>
        <w:pStyle w:val="PL"/>
      </w:pPr>
      <w:r w:rsidRPr="00BA24ED">
        <w:t xml:space="preserve">  grouping EP_F1CGrp {</w:t>
      </w:r>
    </w:p>
    <w:p w14:paraId="713C8A7D" w14:textId="77777777" w:rsidR="00BA24ED" w:rsidRPr="00BA24ED" w:rsidRDefault="00BA24ED" w:rsidP="00392887">
      <w:pPr>
        <w:pStyle w:val="PL"/>
      </w:pPr>
      <w:r w:rsidRPr="00BA24ED">
        <w:t xml:space="preserve">    description "Represents the EP_F1C IOC.";</w:t>
      </w:r>
    </w:p>
    <w:p w14:paraId="3A99D05A" w14:textId="77777777" w:rsidR="00BA24ED" w:rsidRPr="00BA24ED" w:rsidRDefault="00BA24ED" w:rsidP="00392887">
      <w:pPr>
        <w:pStyle w:val="PL"/>
      </w:pPr>
      <w:r w:rsidRPr="00BA24ED">
        <w:t xml:space="preserve">    reference "3GPP TS 28.541, 3GPP TS 38.470";</w:t>
      </w:r>
    </w:p>
    <w:p w14:paraId="39DAD8C0" w14:textId="77777777" w:rsidR="00BA24ED" w:rsidRPr="00BA24ED" w:rsidRDefault="00BA24ED" w:rsidP="00392887">
      <w:pPr>
        <w:pStyle w:val="PL"/>
      </w:pPr>
      <w:r w:rsidRPr="00BA24ED">
        <w:t xml:space="preserve">    uses eprp3gpp:EP_Common;</w:t>
      </w:r>
    </w:p>
    <w:p w14:paraId="1BB9FF3D" w14:textId="77777777" w:rsidR="00BA24ED" w:rsidRPr="00BA24ED" w:rsidRDefault="00BA24ED" w:rsidP="00392887">
      <w:pPr>
        <w:pStyle w:val="PL"/>
      </w:pPr>
      <w:r w:rsidRPr="00BA24ED">
        <w:t xml:space="preserve">  }</w:t>
      </w:r>
    </w:p>
    <w:p w14:paraId="4981978F" w14:textId="77777777" w:rsidR="00BA24ED" w:rsidRPr="00BA24ED" w:rsidRDefault="00BA24ED" w:rsidP="00392887">
      <w:pPr>
        <w:pStyle w:val="PL"/>
      </w:pPr>
    </w:p>
    <w:p w14:paraId="0BA01EF8" w14:textId="77777777" w:rsidR="00BA24ED" w:rsidRPr="00BA24ED" w:rsidRDefault="00BA24ED" w:rsidP="00392887">
      <w:pPr>
        <w:pStyle w:val="PL"/>
      </w:pPr>
      <w:r w:rsidRPr="00BA24ED">
        <w:t xml:space="preserve">  grouping EP_F1UGrp {</w:t>
      </w:r>
    </w:p>
    <w:p w14:paraId="18D0D7A7" w14:textId="77777777" w:rsidR="00BA24ED" w:rsidRPr="00BA24ED" w:rsidRDefault="00BA24ED" w:rsidP="00392887">
      <w:pPr>
        <w:pStyle w:val="PL"/>
      </w:pPr>
      <w:r w:rsidRPr="00BA24ED">
        <w:t xml:space="preserve">    description "Represents the EP_F1U IOC.";</w:t>
      </w:r>
    </w:p>
    <w:p w14:paraId="1EEDE70E" w14:textId="77777777" w:rsidR="00BA24ED" w:rsidRPr="00BA24ED" w:rsidRDefault="00BA24ED" w:rsidP="00392887">
      <w:pPr>
        <w:pStyle w:val="PL"/>
      </w:pPr>
      <w:r w:rsidRPr="00BA24ED">
        <w:t xml:space="preserve">    reference "3GPP TS 28.541, 3GPP TS 38.470";</w:t>
      </w:r>
      <w:r w:rsidRPr="00BA24ED">
        <w:tab/>
      </w:r>
    </w:p>
    <w:p w14:paraId="27C5BF35" w14:textId="77777777" w:rsidR="00BA24ED" w:rsidRPr="00BA24ED" w:rsidRDefault="00BA24ED" w:rsidP="00392887">
      <w:pPr>
        <w:pStyle w:val="PL"/>
      </w:pPr>
      <w:r w:rsidRPr="00BA24ED">
        <w:t xml:space="preserve">    uses eprp3gpp:EP_Common;</w:t>
      </w:r>
    </w:p>
    <w:p w14:paraId="684513CA" w14:textId="77777777" w:rsidR="00BA24ED" w:rsidRPr="00BA24ED" w:rsidRDefault="00BA24ED" w:rsidP="00392887">
      <w:pPr>
        <w:pStyle w:val="PL"/>
      </w:pPr>
      <w:r w:rsidRPr="00BA24ED">
        <w:t xml:space="preserve">  }</w:t>
      </w:r>
    </w:p>
    <w:p w14:paraId="3D152DC9" w14:textId="77777777" w:rsidR="00BA24ED" w:rsidRPr="00BA24ED" w:rsidRDefault="00BA24ED" w:rsidP="00392887">
      <w:pPr>
        <w:pStyle w:val="PL"/>
      </w:pPr>
    </w:p>
    <w:p w14:paraId="708A4618" w14:textId="77777777" w:rsidR="00BA24ED" w:rsidRPr="00BA24ED" w:rsidRDefault="00BA24ED" w:rsidP="00392887">
      <w:pPr>
        <w:pStyle w:val="PL"/>
      </w:pPr>
      <w:r w:rsidRPr="00BA24ED">
        <w:t xml:space="preserve">  grouping EP_XnCGrp {</w:t>
      </w:r>
    </w:p>
    <w:p w14:paraId="03AFEAE7" w14:textId="77777777" w:rsidR="00BA24ED" w:rsidRPr="00BA24ED" w:rsidRDefault="00BA24ED" w:rsidP="00392887">
      <w:pPr>
        <w:pStyle w:val="PL"/>
      </w:pPr>
      <w:r w:rsidRPr="00BA24ED">
        <w:t xml:space="preserve">    description "Represents the EP_XnC IOC.";</w:t>
      </w:r>
    </w:p>
    <w:p w14:paraId="0ED34DDA" w14:textId="77777777" w:rsidR="00BA24ED" w:rsidRPr="00BA24ED" w:rsidRDefault="00BA24ED" w:rsidP="00392887">
      <w:pPr>
        <w:pStyle w:val="PL"/>
      </w:pPr>
      <w:r w:rsidRPr="00BA24ED">
        <w:t xml:space="preserve">    reference "3GPP TS 28.541, 3GPP TS 38.420";</w:t>
      </w:r>
    </w:p>
    <w:p w14:paraId="5B5E64EF" w14:textId="77777777" w:rsidR="00BA24ED" w:rsidRPr="00BA24ED" w:rsidRDefault="00BA24ED" w:rsidP="00392887">
      <w:pPr>
        <w:pStyle w:val="PL"/>
      </w:pPr>
      <w:r w:rsidRPr="00BA24ED">
        <w:t xml:space="preserve">    uses eprp3gpp:EP_Common;</w:t>
      </w:r>
    </w:p>
    <w:p w14:paraId="4F52FC44" w14:textId="77777777" w:rsidR="00BA24ED" w:rsidRPr="00BA24ED" w:rsidRDefault="00BA24ED" w:rsidP="00392887">
      <w:pPr>
        <w:pStyle w:val="PL"/>
      </w:pPr>
      <w:r w:rsidRPr="00BA24ED">
        <w:t xml:space="preserve">  }</w:t>
      </w:r>
    </w:p>
    <w:p w14:paraId="3DA49592" w14:textId="77777777" w:rsidR="00BA24ED" w:rsidRPr="00BA24ED" w:rsidRDefault="00BA24ED" w:rsidP="00392887">
      <w:pPr>
        <w:pStyle w:val="PL"/>
      </w:pPr>
      <w:r w:rsidRPr="00BA24ED">
        <w:t xml:space="preserve">  </w:t>
      </w:r>
    </w:p>
    <w:p w14:paraId="6E0AC5D9" w14:textId="77777777" w:rsidR="00BA24ED" w:rsidRPr="00BA24ED" w:rsidRDefault="00BA24ED" w:rsidP="00392887">
      <w:pPr>
        <w:pStyle w:val="PL"/>
      </w:pPr>
      <w:r w:rsidRPr="00BA24ED">
        <w:t xml:space="preserve">  grouping EP_XnUGrp {</w:t>
      </w:r>
    </w:p>
    <w:p w14:paraId="2E54FE6F" w14:textId="77777777" w:rsidR="00BA24ED" w:rsidRPr="00BA24ED" w:rsidRDefault="00BA24ED" w:rsidP="00392887">
      <w:pPr>
        <w:pStyle w:val="PL"/>
      </w:pPr>
      <w:r w:rsidRPr="00BA24ED">
        <w:t xml:space="preserve">    description "Represents the EP_XnU IOC.";</w:t>
      </w:r>
    </w:p>
    <w:p w14:paraId="0DB1B1AF" w14:textId="77777777" w:rsidR="00BA24ED" w:rsidRPr="00BA24ED" w:rsidRDefault="00BA24ED" w:rsidP="00392887">
      <w:pPr>
        <w:pStyle w:val="PL"/>
      </w:pPr>
      <w:r w:rsidRPr="00BA24ED">
        <w:t xml:space="preserve">    reference "3GPP TS 28.541, 3GPP TS 38.420";</w:t>
      </w:r>
    </w:p>
    <w:p w14:paraId="74FA3361" w14:textId="77777777" w:rsidR="00BA24ED" w:rsidRPr="00BA24ED" w:rsidRDefault="00BA24ED" w:rsidP="00392887">
      <w:pPr>
        <w:pStyle w:val="PL"/>
      </w:pPr>
      <w:r w:rsidRPr="00BA24ED">
        <w:t xml:space="preserve">    uses eprp3gpp:EP_Common;</w:t>
      </w:r>
    </w:p>
    <w:p w14:paraId="3D9201E8" w14:textId="77777777" w:rsidR="00BA24ED" w:rsidRPr="00BA24ED" w:rsidRDefault="00BA24ED" w:rsidP="00392887">
      <w:pPr>
        <w:pStyle w:val="PL"/>
      </w:pPr>
      <w:r w:rsidRPr="00BA24ED">
        <w:t xml:space="preserve">  }</w:t>
      </w:r>
    </w:p>
    <w:p w14:paraId="255FE9E4" w14:textId="77777777" w:rsidR="00BA24ED" w:rsidRPr="00BA24ED" w:rsidRDefault="00BA24ED" w:rsidP="00392887">
      <w:pPr>
        <w:pStyle w:val="PL"/>
      </w:pPr>
      <w:r w:rsidRPr="00BA24ED">
        <w:t xml:space="preserve">  </w:t>
      </w:r>
    </w:p>
    <w:p w14:paraId="6B9C83AD" w14:textId="77777777" w:rsidR="00BA24ED" w:rsidRPr="00BA24ED" w:rsidRDefault="00BA24ED" w:rsidP="00392887">
      <w:pPr>
        <w:pStyle w:val="PL"/>
      </w:pPr>
      <w:r w:rsidRPr="00BA24ED">
        <w:t xml:space="preserve">  grouping EP_NgCGrp {</w:t>
      </w:r>
    </w:p>
    <w:p w14:paraId="6E74785C" w14:textId="77777777" w:rsidR="00BA24ED" w:rsidRPr="00BA24ED" w:rsidRDefault="00BA24ED" w:rsidP="00392887">
      <w:pPr>
        <w:pStyle w:val="PL"/>
      </w:pPr>
      <w:r w:rsidRPr="00BA24ED">
        <w:t xml:space="preserve">    description "Represents the EP_NgC IOC.";</w:t>
      </w:r>
    </w:p>
    <w:p w14:paraId="053A4CA6" w14:textId="77777777" w:rsidR="00BA24ED" w:rsidRPr="00BA24ED" w:rsidRDefault="00BA24ED" w:rsidP="00392887">
      <w:pPr>
        <w:pStyle w:val="PL"/>
      </w:pPr>
      <w:r w:rsidRPr="00BA24ED">
        <w:t xml:space="preserve">    reference "3GPP TS 28.541, 3GPP TS 38.470";</w:t>
      </w:r>
    </w:p>
    <w:p w14:paraId="289B2D16" w14:textId="77777777" w:rsidR="00BA24ED" w:rsidRPr="00BA24ED" w:rsidRDefault="00BA24ED" w:rsidP="00392887">
      <w:pPr>
        <w:pStyle w:val="PL"/>
      </w:pPr>
      <w:r w:rsidRPr="00BA24ED">
        <w:t xml:space="preserve">    uses eprp3gpp:EP_Common;</w:t>
      </w:r>
    </w:p>
    <w:p w14:paraId="641D61FB" w14:textId="77777777" w:rsidR="00BA24ED" w:rsidRPr="00BA24ED" w:rsidRDefault="00BA24ED" w:rsidP="00392887">
      <w:pPr>
        <w:pStyle w:val="PL"/>
      </w:pPr>
      <w:r w:rsidRPr="00BA24ED">
        <w:t xml:space="preserve">  }</w:t>
      </w:r>
    </w:p>
    <w:p w14:paraId="5644D4D7" w14:textId="77777777" w:rsidR="00BA24ED" w:rsidRPr="00BA24ED" w:rsidRDefault="00BA24ED" w:rsidP="00392887">
      <w:pPr>
        <w:pStyle w:val="PL"/>
      </w:pPr>
      <w:r w:rsidRPr="00BA24ED">
        <w:t xml:space="preserve">  </w:t>
      </w:r>
    </w:p>
    <w:p w14:paraId="29A62335" w14:textId="77777777" w:rsidR="00BA24ED" w:rsidRPr="00BA24ED" w:rsidRDefault="00BA24ED" w:rsidP="00392887">
      <w:pPr>
        <w:pStyle w:val="PL"/>
      </w:pPr>
      <w:r w:rsidRPr="00BA24ED">
        <w:t xml:space="preserve">  grouping EP_NgUGrp {</w:t>
      </w:r>
    </w:p>
    <w:p w14:paraId="65A17FB1" w14:textId="77777777" w:rsidR="00BA24ED" w:rsidRPr="00BA24ED" w:rsidRDefault="00BA24ED" w:rsidP="00392887">
      <w:pPr>
        <w:pStyle w:val="PL"/>
      </w:pPr>
      <w:r w:rsidRPr="00BA24ED">
        <w:t xml:space="preserve">    description "Represents the EP_NgU IOC.";</w:t>
      </w:r>
    </w:p>
    <w:p w14:paraId="7FACA887" w14:textId="77777777" w:rsidR="00BA24ED" w:rsidRPr="00BA24ED" w:rsidRDefault="00BA24ED" w:rsidP="00392887">
      <w:pPr>
        <w:pStyle w:val="PL"/>
      </w:pPr>
      <w:r w:rsidRPr="00BA24ED">
        <w:t xml:space="preserve">    reference "3GPP TS 28.541, 3GPP TS 38.470";</w:t>
      </w:r>
    </w:p>
    <w:p w14:paraId="1DCA2D38" w14:textId="77777777" w:rsidR="00BA24ED" w:rsidRPr="00BA24ED" w:rsidRDefault="00BA24ED" w:rsidP="00392887">
      <w:pPr>
        <w:pStyle w:val="PL"/>
      </w:pPr>
      <w:r w:rsidRPr="00BA24ED">
        <w:t xml:space="preserve">    uses eprp3gpp:EP_Common;</w:t>
      </w:r>
    </w:p>
    <w:p w14:paraId="70357FA7" w14:textId="77777777" w:rsidR="00BA24ED" w:rsidRPr="00BA24ED" w:rsidRDefault="00BA24ED" w:rsidP="00392887">
      <w:pPr>
        <w:pStyle w:val="PL"/>
      </w:pPr>
      <w:r w:rsidRPr="00BA24ED">
        <w:t xml:space="preserve">  }</w:t>
      </w:r>
    </w:p>
    <w:p w14:paraId="4F6F205B" w14:textId="77777777" w:rsidR="00BA24ED" w:rsidRPr="00BA24ED" w:rsidRDefault="00BA24ED" w:rsidP="00392887">
      <w:pPr>
        <w:pStyle w:val="PL"/>
      </w:pPr>
      <w:r w:rsidRPr="00BA24ED">
        <w:t xml:space="preserve">  </w:t>
      </w:r>
    </w:p>
    <w:p w14:paraId="7539121B" w14:textId="77777777" w:rsidR="00BA24ED" w:rsidRPr="00BA24ED" w:rsidRDefault="00BA24ED" w:rsidP="00392887">
      <w:pPr>
        <w:pStyle w:val="PL"/>
      </w:pPr>
      <w:r w:rsidRPr="00BA24ED">
        <w:t xml:space="preserve">  grouping EP_X2CGrp {</w:t>
      </w:r>
    </w:p>
    <w:p w14:paraId="297887DA" w14:textId="77777777" w:rsidR="00BA24ED" w:rsidRPr="00BA24ED" w:rsidRDefault="00BA24ED" w:rsidP="00392887">
      <w:pPr>
        <w:pStyle w:val="PL"/>
      </w:pPr>
      <w:r w:rsidRPr="00BA24ED">
        <w:t xml:space="preserve">    description "Represents the EP_X2C IOC.";</w:t>
      </w:r>
    </w:p>
    <w:p w14:paraId="10007B5B" w14:textId="77777777" w:rsidR="00BA24ED" w:rsidRPr="00BA24ED" w:rsidRDefault="00BA24ED" w:rsidP="00392887">
      <w:pPr>
        <w:pStyle w:val="PL"/>
      </w:pPr>
      <w:r w:rsidRPr="00BA24ED">
        <w:t xml:space="preserve">    reference "3GPP TS 28.541, 3GPP TS 36.423";</w:t>
      </w:r>
    </w:p>
    <w:p w14:paraId="7D891EA2" w14:textId="77777777" w:rsidR="00BA24ED" w:rsidRPr="00BA24ED" w:rsidRDefault="00BA24ED" w:rsidP="00392887">
      <w:pPr>
        <w:pStyle w:val="PL"/>
      </w:pPr>
      <w:r w:rsidRPr="00BA24ED">
        <w:t xml:space="preserve">    uses eprp3gpp:EP_Common;</w:t>
      </w:r>
    </w:p>
    <w:p w14:paraId="10691F1F" w14:textId="77777777" w:rsidR="00BA24ED" w:rsidRPr="00BA24ED" w:rsidRDefault="00BA24ED" w:rsidP="00392887">
      <w:pPr>
        <w:pStyle w:val="PL"/>
      </w:pPr>
      <w:r w:rsidRPr="00BA24ED">
        <w:t xml:space="preserve">  }</w:t>
      </w:r>
    </w:p>
    <w:p w14:paraId="2BDB9BE4" w14:textId="77777777" w:rsidR="00BA24ED" w:rsidRPr="00BA24ED" w:rsidRDefault="00BA24ED" w:rsidP="00392887">
      <w:pPr>
        <w:pStyle w:val="PL"/>
      </w:pPr>
      <w:r w:rsidRPr="00BA24ED">
        <w:t xml:space="preserve">  </w:t>
      </w:r>
    </w:p>
    <w:p w14:paraId="22F83313" w14:textId="77777777" w:rsidR="00BA24ED" w:rsidRPr="00BA24ED" w:rsidRDefault="00BA24ED" w:rsidP="00392887">
      <w:pPr>
        <w:pStyle w:val="PL"/>
      </w:pPr>
      <w:r w:rsidRPr="00BA24ED">
        <w:t xml:space="preserve">  grouping EP_X2UGrp {</w:t>
      </w:r>
    </w:p>
    <w:p w14:paraId="26CC310D" w14:textId="77777777" w:rsidR="00BA24ED" w:rsidRPr="00BA24ED" w:rsidRDefault="00BA24ED" w:rsidP="00392887">
      <w:pPr>
        <w:pStyle w:val="PL"/>
      </w:pPr>
      <w:r w:rsidRPr="00BA24ED">
        <w:t xml:space="preserve">    description "Represents the EP_X2U IOC.";</w:t>
      </w:r>
    </w:p>
    <w:p w14:paraId="02828EB3" w14:textId="77777777" w:rsidR="00BA24ED" w:rsidRPr="00BA24ED" w:rsidRDefault="00BA24ED" w:rsidP="00392887">
      <w:pPr>
        <w:pStyle w:val="PL"/>
      </w:pPr>
      <w:r w:rsidRPr="00BA24ED">
        <w:t xml:space="preserve">    reference "3GPP TS 28.541, 3GPP TS 36.425";</w:t>
      </w:r>
    </w:p>
    <w:p w14:paraId="65A92DBC" w14:textId="77777777" w:rsidR="00BA24ED" w:rsidRPr="00BA24ED" w:rsidRDefault="00BA24ED" w:rsidP="00392887">
      <w:pPr>
        <w:pStyle w:val="PL"/>
      </w:pPr>
      <w:r w:rsidRPr="00BA24ED">
        <w:t xml:space="preserve">    uses eprp3gpp:EP_Common;</w:t>
      </w:r>
    </w:p>
    <w:p w14:paraId="264C74CB" w14:textId="77777777" w:rsidR="00BA24ED" w:rsidRPr="00BA24ED" w:rsidRDefault="00BA24ED" w:rsidP="00392887">
      <w:pPr>
        <w:pStyle w:val="PL"/>
      </w:pPr>
      <w:r w:rsidRPr="00BA24ED">
        <w:t xml:space="preserve">  }</w:t>
      </w:r>
    </w:p>
    <w:p w14:paraId="5E296503" w14:textId="77777777" w:rsidR="00BA24ED" w:rsidRPr="00BA24ED" w:rsidRDefault="00BA24ED" w:rsidP="00392887">
      <w:pPr>
        <w:pStyle w:val="PL"/>
      </w:pPr>
      <w:r w:rsidRPr="00BA24ED">
        <w:t xml:space="preserve">  </w:t>
      </w:r>
    </w:p>
    <w:p w14:paraId="7515190D" w14:textId="77777777" w:rsidR="00BA24ED" w:rsidRPr="00BA24ED" w:rsidRDefault="00BA24ED" w:rsidP="00392887">
      <w:pPr>
        <w:pStyle w:val="PL"/>
      </w:pPr>
      <w:r w:rsidRPr="00BA24ED">
        <w:t xml:space="preserve">  grouping EP_S1UGrp {</w:t>
      </w:r>
    </w:p>
    <w:p w14:paraId="456EF651" w14:textId="77777777" w:rsidR="00BA24ED" w:rsidRPr="00BA24ED" w:rsidRDefault="00BA24ED" w:rsidP="00392887">
      <w:pPr>
        <w:pStyle w:val="PL"/>
      </w:pPr>
      <w:r w:rsidRPr="00BA24ED">
        <w:t xml:space="preserve">    description "Represents the EP_S1U IOC.";</w:t>
      </w:r>
    </w:p>
    <w:p w14:paraId="4CEC5F29" w14:textId="77777777" w:rsidR="00BA24ED" w:rsidRPr="00BA24ED" w:rsidRDefault="00BA24ED" w:rsidP="00392887">
      <w:pPr>
        <w:pStyle w:val="PL"/>
      </w:pPr>
      <w:r w:rsidRPr="00BA24ED">
        <w:t xml:space="preserve">    reference "3GPP TS 28.541, 3GPP TS 36.410";</w:t>
      </w:r>
    </w:p>
    <w:p w14:paraId="230B8AA7" w14:textId="77777777" w:rsidR="00BA24ED" w:rsidRPr="00BA24ED" w:rsidRDefault="00BA24ED" w:rsidP="00392887">
      <w:pPr>
        <w:pStyle w:val="PL"/>
      </w:pPr>
      <w:r w:rsidRPr="00BA24ED">
        <w:t xml:space="preserve">    uses eprp3gpp:EP_Common;</w:t>
      </w:r>
    </w:p>
    <w:p w14:paraId="0CD2EB95" w14:textId="77777777" w:rsidR="00BA24ED" w:rsidRPr="00BA24ED" w:rsidRDefault="00BA24ED" w:rsidP="00392887">
      <w:pPr>
        <w:pStyle w:val="PL"/>
      </w:pPr>
      <w:r w:rsidRPr="00BA24ED">
        <w:t xml:space="preserve">  }</w:t>
      </w:r>
    </w:p>
    <w:p w14:paraId="12A46E7A" w14:textId="77777777" w:rsidR="00BA24ED" w:rsidRPr="00BA24ED" w:rsidRDefault="00BA24ED" w:rsidP="00392887">
      <w:pPr>
        <w:pStyle w:val="PL"/>
      </w:pPr>
    </w:p>
    <w:p w14:paraId="492EEC67" w14:textId="77777777" w:rsidR="00BA24ED" w:rsidRPr="00BA24ED" w:rsidRDefault="00BA24ED" w:rsidP="00392887">
      <w:pPr>
        <w:pStyle w:val="PL"/>
      </w:pPr>
      <w:r w:rsidRPr="00BA24ED">
        <w:t xml:space="preserve">  augment "/me3gpp:ManagedElement/gnbcucp3gpp:GNBCUCPFunction" {</w:t>
      </w:r>
    </w:p>
    <w:p w14:paraId="282FFA18" w14:textId="77777777" w:rsidR="00BA24ED" w:rsidRPr="000363C5" w:rsidRDefault="00BA24ED" w:rsidP="00392887">
      <w:pPr>
        <w:pStyle w:val="PL"/>
      </w:pPr>
      <w:r w:rsidRPr="000363C5">
        <w:t xml:space="preserve">    if-feature EPClassesUnderGNBCUCPFunction;</w:t>
      </w:r>
    </w:p>
    <w:p w14:paraId="539A39EB" w14:textId="77777777" w:rsidR="00BA24ED" w:rsidRPr="00BA24ED" w:rsidRDefault="00BA24ED" w:rsidP="00392887">
      <w:pPr>
        <w:pStyle w:val="PL"/>
      </w:pPr>
    </w:p>
    <w:p w14:paraId="5EACC5FC" w14:textId="77777777" w:rsidR="00BA24ED" w:rsidRPr="00BA24ED" w:rsidRDefault="00BA24ED" w:rsidP="00392887">
      <w:pPr>
        <w:pStyle w:val="PL"/>
      </w:pPr>
      <w:r w:rsidRPr="00BA24ED">
        <w:t xml:space="preserve">    list EP_E1 {</w:t>
      </w:r>
    </w:p>
    <w:p w14:paraId="253437AE" w14:textId="77777777" w:rsidR="00BA24ED" w:rsidRPr="00BA24ED" w:rsidRDefault="00BA24ED" w:rsidP="00392887">
      <w:pPr>
        <w:pStyle w:val="PL"/>
      </w:pPr>
      <w:r w:rsidRPr="00BA24ED">
        <w:t xml:space="preserve">      description "Represents the local end point of the logical link,</w:t>
      </w:r>
    </w:p>
    <w:p w14:paraId="5F48CD99" w14:textId="77777777" w:rsidR="00BA24ED" w:rsidRPr="00BA24ED" w:rsidRDefault="00BA24ED" w:rsidP="00392887">
      <w:pPr>
        <w:pStyle w:val="PL"/>
      </w:pPr>
      <w:r w:rsidRPr="00BA24ED">
        <w:t xml:space="preserve">        supporting E1 interface between gNB-CU-CP and gNB-CU-UP.";</w:t>
      </w:r>
    </w:p>
    <w:p w14:paraId="07045A0D" w14:textId="77777777" w:rsidR="00BA24ED" w:rsidRPr="00BA24ED" w:rsidRDefault="00BA24ED" w:rsidP="00392887">
      <w:pPr>
        <w:pStyle w:val="PL"/>
      </w:pPr>
      <w:r w:rsidRPr="00BA24ED">
        <w:t xml:space="preserve">      reference "3GPP TS 28.541, 3GPP TS 38.401";</w:t>
      </w:r>
    </w:p>
    <w:p w14:paraId="4CFF54AD" w14:textId="77777777" w:rsidR="00BA24ED" w:rsidRPr="00BA24ED" w:rsidRDefault="00BA24ED" w:rsidP="00392887">
      <w:pPr>
        <w:pStyle w:val="PL"/>
      </w:pPr>
      <w:r w:rsidRPr="00BA24ED">
        <w:t xml:space="preserve">      key id;</w:t>
      </w:r>
    </w:p>
    <w:p w14:paraId="7A605446" w14:textId="77777777" w:rsidR="00BA24ED" w:rsidRPr="00BA24ED" w:rsidRDefault="00BA24ED" w:rsidP="00392887">
      <w:pPr>
        <w:pStyle w:val="PL"/>
      </w:pPr>
      <w:r w:rsidRPr="00BA24ED">
        <w:t xml:space="preserve">      uses top3gpp:Top_Grp;</w:t>
      </w:r>
    </w:p>
    <w:p w14:paraId="5C8E030E" w14:textId="77777777" w:rsidR="00BA24ED" w:rsidRPr="00BA24ED" w:rsidRDefault="00BA24ED" w:rsidP="00392887">
      <w:pPr>
        <w:pStyle w:val="PL"/>
      </w:pPr>
      <w:r w:rsidRPr="00BA24ED">
        <w:t xml:space="preserve">      container attributes {    </w:t>
      </w:r>
    </w:p>
    <w:p w14:paraId="4F181337" w14:textId="77777777" w:rsidR="00BA24ED" w:rsidRPr="00BA24ED" w:rsidRDefault="00BA24ED" w:rsidP="00392887">
      <w:pPr>
        <w:pStyle w:val="PL"/>
      </w:pPr>
      <w:r w:rsidRPr="00BA24ED">
        <w:t xml:space="preserve">        uses EP_E1Grp;</w:t>
      </w:r>
    </w:p>
    <w:p w14:paraId="69A60ABB" w14:textId="77777777" w:rsidR="00BA24ED" w:rsidRPr="00BA24ED" w:rsidRDefault="00BA24ED" w:rsidP="00392887">
      <w:pPr>
        <w:pStyle w:val="PL"/>
      </w:pPr>
      <w:r w:rsidRPr="00BA24ED">
        <w:t xml:space="preserve">      }</w:t>
      </w:r>
    </w:p>
    <w:p w14:paraId="21F69B66" w14:textId="77777777" w:rsidR="00BA24ED" w:rsidRPr="00BA24ED" w:rsidRDefault="00BA24ED" w:rsidP="00392887">
      <w:pPr>
        <w:pStyle w:val="PL"/>
      </w:pPr>
      <w:r w:rsidRPr="00BA24ED">
        <w:t xml:space="preserve">    }</w:t>
      </w:r>
    </w:p>
    <w:p w14:paraId="0CB46E60" w14:textId="77777777" w:rsidR="00BA24ED" w:rsidRPr="00BA24ED" w:rsidRDefault="00BA24ED" w:rsidP="00392887">
      <w:pPr>
        <w:pStyle w:val="PL"/>
      </w:pPr>
    </w:p>
    <w:p w14:paraId="00FB15F2" w14:textId="77777777" w:rsidR="00BA24ED" w:rsidRPr="00BA24ED" w:rsidRDefault="00BA24ED" w:rsidP="00392887">
      <w:pPr>
        <w:pStyle w:val="PL"/>
      </w:pPr>
      <w:r w:rsidRPr="00BA24ED">
        <w:t xml:space="preserve">    list EP_F1C {</w:t>
      </w:r>
    </w:p>
    <w:p w14:paraId="3B8599D0" w14:textId="77777777" w:rsidR="00BA24ED" w:rsidRPr="00BA24ED" w:rsidRDefault="00BA24ED" w:rsidP="00392887">
      <w:pPr>
        <w:pStyle w:val="PL"/>
      </w:pPr>
      <w:r w:rsidRPr="00BA24ED">
        <w:t xml:space="preserve">      description "Represents the local end point of the control plane</w:t>
      </w:r>
    </w:p>
    <w:p w14:paraId="0F6AA38C" w14:textId="77777777" w:rsidR="00BA24ED" w:rsidRPr="00BA24ED" w:rsidRDefault="00BA24ED" w:rsidP="00392887">
      <w:pPr>
        <w:pStyle w:val="PL"/>
      </w:pPr>
      <w:r w:rsidRPr="00BA24ED">
        <w:t xml:space="preserve">        interface (F1-C) between the DU and CU or CU-CP.";</w:t>
      </w:r>
    </w:p>
    <w:p w14:paraId="0910EEC8" w14:textId="77777777" w:rsidR="00BA24ED" w:rsidRPr="00BA24ED" w:rsidRDefault="00BA24ED" w:rsidP="00392887">
      <w:pPr>
        <w:pStyle w:val="PL"/>
      </w:pPr>
      <w:r w:rsidRPr="00BA24ED">
        <w:t xml:space="preserve">      reference "3GPP TS 28.541, 3GPP TS 38.470";</w:t>
      </w:r>
    </w:p>
    <w:p w14:paraId="69A5159E" w14:textId="77777777" w:rsidR="00BA24ED" w:rsidRPr="00BA24ED" w:rsidRDefault="00BA24ED" w:rsidP="00392887">
      <w:pPr>
        <w:pStyle w:val="PL"/>
      </w:pPr>
      <w:r w:rsidRPr="00BA24ED">
        <w:t xml:space="preserve">      key id;</w:t>
      </w:r>
    </w:p>
    <w:p w14:paraId="7D3B399E" w14:textId="77777777" w:rsidR="00BA24ED" w:rsidRPr="00BA24ED" w:rsidRDefault="00BA24ED" w:rsidP="00392887">
      <w:pPr>
        <w:pStyle w:val="PL"/>
      </w:pPr>
      <w:r w:rsidRPr="00BA24ED">
        <w:t xml:space="preserve">      uses top3gpp:Top_Grp;</w:t>
      </w:r>
    </w:p>
    <w:p w14:paraId="641E5FD4" w14:textId="77777777" w:rsidR="00BA24ED" w:rsidRPr="00BA24ED" w:rsidRDefault="00BA24ED" w:rsidP="00392887">
      <w:pPr>
        <w:pStyle w:val="PL"/>
      </w:pPr>
      <w:r w:rsidRPr="00BA24ED">
        <w:t xml:space="preserve">      container attributes {    </w:t>
      </w:r>
    </w:p>
    <w:p w14:paraId="7C4F248C" w14:textId="77777777" w:rsidR="00BA24ED" w:rsidRPr="00BA24ED" w:rsidRDefault="00BA24ED" w:rsidP="00392887">
      <w:pPr>
        <w:pStyle w:val="PL"/>
      </w:pPr>
      <w:r w:rsidRPr="00BA24ED">
        <w:t xml:space="preserve">        uses EP_F1CGrp;</w:t>
      </w:r>
    </w:p>
    <w:p w14:paraId="033A1B94" w14:textId="77777777" w:rsidR="00BA24ED" w:rsidRPr="00BA24ED" w:rsidRDefault="00BA24ED" w:rsidP="00392887">
      <w:pPr>
        <w:pStyle w:val="PL"/>
      </w:pPr>
      <w:r w:rsidRPr="00BA24ED">
        <w:t xml:space="preserve">      }</w:t>
      </w:r>
    </w:p>
    <w:p w14:paraId="6740B509" w14:textId="77777777" w:rsidR="00BA24ED" w:rsidRPr="00BA24ED" w:rsidRDefault="00BA24ED" w:rsidP="00392887">
      <w:pPr>
        <w:pStyle w:val="PL"/>
      </w:pPr>
      <w:r w:rsidRPr="00BA24ED">
        <w:t xml:space="preserve">    }</w:t>
      </w:r>
    </w:p>
    <w:p w14:paraId="386E03EC" w14:textId="77777777" w:rsidR="00BA24ED" w:rsidRPr="00BA24ED" w:rsidRDefault="00BA24ED" w:rsidP="00392887">
      <w:pPr>
        <w:pStyle w:val="PL"/>
      </w:pPr>
    </w:p>
    <w:p w14:paraId="6F99438E" w14:textId="77777777" w:rsidR="00BA24ED" w:rsidRPr="00BA24ED" w:rsidRDefault="00BA24ED" w:rsidP="00392887">
      <w:pPr>
        <w:pStyle w:val="PL"/>
      </w:pPr>
      <w:r w:rsidRPr="00BA24ED">
        <w:t xml:space="preserve">    list EP_NgC {</w:t>
      </w:r>
    </w:p>
    <w:p w14:paraId="65C1A215" w14:textId="77777777" w:rsidR="00BA24ED" w:rsidRPr="00BA24ED" w:rsidRDefault="00BA24ED" w:rsidP="00392887">
      <w:pPr>
        <w:pStyle w:val="PL"/>
      </w:pPr>
      <w:r w:rsidRPr="00BA24ED">
        <w:t xml:space="preserve">      description "Represents the local end point of the control plane</w:t>
      </w:r>
    </w:p>
    <w:p w14:paraId="5073F770" w14:textId="77777777" w:rsidR="00BA24ED" w:rsidRPr="00BA24ED" w:rsidRDefault="00BA24ED" w:rsidP="00392887">
      <w:pPr>
        <w:pStyle w:val="PL"/>
      </w:pPr>
      <w:r w:rsidRPr="00BA24ED">
        <w:t xml:space="preserve">        interface (NG-C) between the gNB and NG-Core entity.";</w:t>
      </w:r>
    </w:p>
    <w:p w14:paraId="0BE86E8A" w14:textId="77777777" w:rsidR="00BA24ED" w:rsidRPr="00BA24ED" w:rsidRDefault="00BA24ED" w:rsidP="00392887">
      <w:pPr>
        <w:pStyle w:val="PL"/>
      </w:pPr>
      <w:r w:rsidRPr="00BA24ED">
        <w:t xml:space="preserve">      reference "3GPP TS 28.541, 3GPP TS 38.470";</w:t>
      </w:r>
    </w:p>
    <w:p w14:paraId="6EE5585B" w14:textId="77777777" w:rsidR="00BA24ED" w:rsidRPr="00BA24ED" w:rsidRDefault="00BA24ED" w:rsidP="00392887">
      <w:pPr>
        <w:pStyle w:val="PL"/>
      </w:pPr>
      <w:r w:rsidRPr="00BA24ED">
        <w:t xml:space="preserve">      key id;</w:t>
      </w:r>
    </w:p>
    <w:p w14:paraId="6F7B8C0C" w14:textId="77777777" w:rsidR="00BA24ED" w:rsidRPr="00BA24ED" w:rsidRDefault="00BA24ED" w:rsidP="00392887">
      <w:pPr>
        <w:pStyle w:val="PL"/>
      </w:pPr>
      <w:r w:rsidRPr="00BA24ED">
        <w:t xml:space="preserve">      uses top3gpp:Top_Grp;</w:t>
      </w:r>
    </w:p>
    <w:p w14:paraId="71B8A543" w14:textId="77777777" w:rsidR="00BA24ED" w:rsidRPr="00BA24ED" w:rsidRDefault="00BA24ED" w:rsidP="00392887">
      <w:pPr>
        <w:pStyle w:val="PL"/>
      </w:pPr>
      <w:r w:rsidRPr="00BA24ED">
        <w:t xml:space="preserve">      container attributes {    </w:t>
      </w:r>
    </w:p>
    <w:p w14:paraId="53A8F3C0" w14:textId="77777777" w:rsidR="00BA24ED" w:rsidRPr="00BA24ED" w:rsidRDefault="00BA24ED" w:rsidP="00392887">
      <w:pPr>
        <w:pStyle w:val="PL"/>
      </w:pPr>
      <w:r w:rsidRPr="00BA24ED">
        <w:t xml:space="preserve">        uses EP_NgCGrp;</w:t>
      </w:r>
    </w:p>
    <w:p w14:paraId="139BE2B2" w14:textId="77777777" w:rsidR="00BA24ED" w:rsidRPr="00BA24ED" w:rsidRDefault="00BA24ED" w:rsidP="00392887">
      <w:pPr>
        <w:pStyle w:val="PL"/>
      </w:pPr>
      <w:r w:rsidRPr="00BA24ED">
        <w:t xml:space="preserve">      }</w:t>
      </w:r>
    </w:p>
    <w:p w14:paraId="5E548740" w14:textId="77777777" w:rsidR="00BA24ED" w:rsidRPr="00BA24ED" w:rsidRDefault="00BA24ED" w:rsidP="00392887">
      <w:pPr>
        <w:pStyle w:val="PL"/>
      </w:pPr>
      <w:r w:rsidRPr="00BA24ED">
        <w:t xml:space="preserve">    }</w:t>
      </w:r>
    </w:p>
    <w:p w14:paraId="6BD5921E" w14:textId="77777777" w:rsidR="00BA24ED" w:rsidRPr="00BA24ED" w:rsidRDefault="00BA24ED" w:rsidP="00392887">
      <w:pPr>
        <w:pStyle w:val="PL"/>
      </w:pPr>
    </w:p>
    <w:p w14:paraId="7B536A01" w14:textId="77777777" w:rsidR="00BA24ED" w:rsidRPr="00BA24ED" w:rsidRDefault="00BA24ED" w:rsidP="00392887">
      <w:pPr>
        <w:pStyle w:val="PL"/>
      </w:pPr>
      <w:r w:rsidRPr="00BA24ED">
        <w:t xml:space="preserve">    list EP_XnC {</w:t>
      </w:r>
    </w:p>
    <w:p w14:paraId="4A1691C9" w14:textId="77777777" w:rsidR="00BA24ED" w:rsidRPr="00BA24ED" w:rsidRDefault="00BA24ED" w:rsidP="00392887">
      <w:pPr>
        <w:pStyle w:val="PL"/>
      </w:pPr>
      <w:r w:rsidRPr="00BA24ED">
        <w:t xml:space="preserve">      description "Represents the local gNB node end point of the logical</w:t>
      </w:r>
    </w:p>
    <w:p w14:paraId="5EE3BBBC" w14:textId="77777777" w:rsidR="00BA24ED" w:rsidRPr="00BA24ED" w:rsidRDefault="00BA24ED" w:rsidP="00392887">
      <w:pPr>
        <w:pStyle w:val="PL"/>
      </w:pPr>
      <w:r w:rsidRPr="00BA24ED">
        <w:t xml:space="preserve">        link, supporting Xn application protocols, to a neighbour NG-RAN node </w:t>
      </w:r>
    </w:p>
    <w:p w14:paraId="61A614D4" w14:textId="77777777" w:rsidR="00BA24ED" w:rsidRPr="00BA24ED" w:rsidRDefault="00BA24ED" w:rsidP="00392887">
      <w:pPr>
        <w:pStyle w:val="PL"/>
      </w:pPr>
      <w:r w:rsidRPr="00BA24ED">
        <w:t xml:space="preserve">        (including gNB and ng-eNB). The Xn Application PDUs are carried over </w:t>
      </w:r>
    </w:p>
    <w:p w14:paraId="3B79FAAF" w14:textId="77777777" w:rsidR="00BA24ED" w:rsidRPr="00BA24ED" w:rsidRDefault="00BA24ED" w:rsidP="00392887">
      <w:pPr>
        <w:pStyle w:val="PL"/>
      </w:pPr>
      <w:r w:rsidRPr="00BA24ED">
        <w:t xml:space="preserve">        SCTP/IP/Data link layer/Physical layer stack.";</w:t>
      </w:r>
    </w:p>
    <w:p w14:paraId="5192D41B" w14:textId="77777777" w:rsidR="00BA24ED" w:rsidRPr="00BA24ED" w:rsidRDefault="00BA24ED" w:rsidP="00392887">
      <w:pPr>
        <w:pStyle w:val="PL"/>
      </w:pPr>
      <w:r w:rsidRPr="00BA24ED">
        <w:t xml:space="preserve">      reference "3GPP TS 28.541, 3GPP TS 38.420 subclause 7";</w:t>
      </w:r>
    </w:p>
    <w:p w14:paraId="08DFE30F" w14:textId="77777777" w:rsidR="00BA24ED" w:rsidRPr="00BA24ED" w:rsidRDefault="00BA24ED" w:rsidP="00392887">
      <w:pPr>
        <w:pStyle w:val="PL"/>
      </w:pPr>
      <w:r w:rsidRPr="00BA24ED">
        <w:t xml:space="preserve">      key id;</w:t>
      </w:r>
    </w:p>
    <w:p w14:paraId="1016625C" w14:textId="77777777" w:rsidR="00BA24ED" w:rsidRPr="00BA24ED" w:rsidRDefault="00BA24ED" w:rsidP="00392887">
      <w:pPr>
        <w:pStyle w:val="PL"/>
      </w:pPr>
      <w:r w:rsidRPr="00BA24ED">
        <w:t xml:space="preserve">      uses top3gpp:Top_Grp;</w:t>
      </w:r>
    </w:p>
    <w:p w14:paraId="45C827D5" w14:textId="77777777" w:rsidR="00BA24ED" w:rsidRPr="00BA24ED" w:rsidRDefault="00BA24ED" w:rsidP="00392887">
      <w:pPr>
        <w:pStyle w:val="PL"/>
        <w:rPr>
          <w:lang w:val="fr-FR"/>
        </w:rPr>
      </w:pPr>
      <w:r w:rsidRPr="00BA24ED">
        <w:t xml:space="preserve">      </w:t>
      </w:r>
      <w:r w:rsidRPr="00BA24ED">
        <w:rPr>
          <w:lang w:val="fr-FR"/>
        </w:rPr>
        <w:t xml:space="preserve">container attributes {    </w:t>
      </w:r>
    </w:p>
    <w:p w14:paraId="2AACEA00" w14:textId="77777777" w:rsidR="00BA24ED" w:rsidRPr="00BA24ED" w:rsidRDefault="00BA24ED" w:rsidP="00392887">
      <w:pPr>
        <w:pStyle w:val="PL"/>
        <w:rPr>
          <w:lang w:val="fr-FR"/>
        </w:rPr>
      </w:pPr>
      <w:r w:rsidRPr="00BA24ED">
        <w:rPr>
          <w:lang w:val="fr-FR"/>
        </w:rPr>
        <w:t xml:space="preserve">        uses EP_XnCGrp;</w:t>
      </w:r>
    </w:p>
    <w:p w14:paraId="4699D0C0" w14:textId="77777777" w:rsidR="00BA24ED" w:rsidRPr="00BA24ED" w:rsidRDefault="00BA24ED" w:rsidP="00392887">
      <w:pPr>
        <w:pStyle w:val="PL"/>
      </w:pPr>
      <w:r w:rsidRPr="00BA24ED">
        <w:rPr>
          <w:lang w:val="fr-FR"/>
        </w:rPr>
        <w:t xml:space="preserve">      </w:t>
      </w:r>
      <w:r w:rsidRPr="00BA24ED">
        <w:t>}</w:t>
      </w:r>
    </w:p>
    <w:p w14:paraId="15EA2BEC" w14:textId="77777777" w:rsidR="00BA24ED" w:rsidRPr="00BA24ED" w:rsidRDefault="00BA24ED" w:rsidP="00392887">
      <w:pPr>
        <w:pStyle w:val="PL"/>
      </w:pPr>
      <w:r w:rsidRPr="00BA24ED">
        <w:t xml:space="preserve">    }</w:t>
      </w:r>
    </w:p>
    <w:p w14:paraId="53A3ABDD" w14:textId="77777777" w:rsidR="00BA24ED" w:rsidRPr="00BA24ED" w:rsidRDefault="00BA24ED" w:rsidP="00392887">
      <w:pPr>
        <w:pStyle w:val="PL"/>
      </w:pPr>
    </w:p>
    <w:p w14:paraId="490520CA" w14:textId="77777777" w:rsidR="00BA24ED" w:rsidRPr="00BA24ED" w:rsidRDefault="00BA24ED" w:rsidP="00392887">
      <w:pPr>
        <w:pStyle w:val="PL"/>
      </w:pPr>
      <w:r w:rsidRPr="00BA24ED">
        <w:t xml:space="preserve">    list EP_X2C {</w:t>
      </w:r>
    </w:p>
    <w:p w14:paraId="64C7C79D" w14:textId="77777777" w:rsidR="00BA24ED" w:rsidRPr="00BA24ED" w:rsidRDefault="00BA24ED" w:rsidP="00392887">
      <w:pPr>
        <w:pStyle w:val="PL"/>
      </w:pPr>
      <w:r w:rsidRPr="00BA24ED">
        <w:t xml:space="preserve">      description "Represents the local end point of the logical link,</w:t>
      </w:r>
    </w:p>
    <w:p w14:paraId="5F41B0E5" w14:textId="77777777" w:rsidR="00BA24ED" w:rsidRPr="00BA24ED" w:rsidRDefault="00BA24ED" w:rsidP="00392887">
      <w:pPr>
        <w:pStyle w:val="PL"/>
      </w:pPr>
      <w:r w:rsidRPr="00BA24ED">
        <w:t xml:space="preserve">        supporting X2-C application protocols used in EN-DC, to a neighbour</w:t>
      </w:r>
    </w:p>
    <w:p w14:paraId="762C1961" w14:textId="77777777" w:rsidR="00BA24ED" w:rsidRPr="00BA24ED" w:rsidRDefault="00BA24ED" w:rsidP="00392887">
      <w:pPr>
        <w:pStyle w:val="PL"/>
        <w:rPr>
          <w:lang w:val="fr-FR"/>
        </w:rPr>
      </w:pPr>
      <w:r w:rsidRPr="00BA24ED">
        <w:t xml:space="preserve">        </w:t>
      </w:r>
      <w:r w:rsidRPr="00BA24ED">
        <w:rPr>
          <w:lang w:val="fr-FR"/>
        </w:rPr>
        <w:t>eNB or en-gNB node.";</w:t>
      </w:r>
    </w:p>
    <w:p w14:paraId="14D6966D" w14:textId="77777777" w:rsidR="00BA24ED" w:rsidRPr="00BA24ED" w:rsidRDefault="00BA24ED" w:rsidP="00392887">
      <w:pPr>
        <w:pStyle w:val="PL"/>
      </w:pPr>
      <w:r w:rsidRPr="00BA24ED">
        <w:rPr>
          <w:lang w:val="fr-FR"/>
        </w:rPr>
        <w:t xml:space="preserve">      </w:t>
      </w:r>
      <w:r w:rsidRPr="00BA24ED">
        <w:t>reference "3GPP TS 28.541, 3GPP TS 36.423";</w:t>
      </w:r>
    </w:p>
    <w:p w14:paraId="07559490" w14:textId="77777777" w:rsidR="00BA24ED" w:rsidRPr="00BA24ED" w:rsidRDefault="00BA24ED" w:rsidP="00392887">
      <w:pPr>
        <w:pStyle w:val="PL"/>
      </w:pPr>
      <w:r w:rsidRPr="00BA24ED">
        <w:t xml:space="preserve">      key id;</w:t>
      </w:r>
    </w:p>
    <w:p w14:paraId="79311E4B" w14:textId="77777777" w:rsidR="00BA24ED" w:rsidRPr="00BA24ED" w:rsidRDefault="00BA24ED" w:rsidP="00392887">
      <w:pPr>
        <w:pStyle w:val="PL"/>
      </w:pPr>
      <w:r w:rsidRPr="00BA24ED">
        <w:t xml:space="preserve">      uses top3gpp:Top_Grp;</w:t>
      </w:r>
    </w:p>
    <w:p w14:paraId="6C64161C" w14:textId="77777777" w:rsidR="00BA24ED" w:rsidRPr="00BA24ED" w:rsidRDefault="00BA24ED" w:rsidP="00392887">
      <w:pPr>
        <w:pStyle w:val="PL"/>
      </w:pPr>
      <w:r w:rsidRPr="00BA24ED">
        <w:t xml:space="preserve">      container attributes {    </w:t>
      </w:r>
    </w:p>
    <w:p w14:paraId="56B11B8B" w14:textId="77777777" w:rsidR="00BA24ED" w:rsidRPr="00BA24ED" w:rsidRDefault="00BA24ED" w:rsidP="00392887">
      <w:pPr>
        <w:pStyle w:val="PL"/>
      </w:pPr>
      <w:r w:rsidRPr="00BA24ED">
        <w:t xml:space="preserve">        uses EP_X2CGrp;</w:t>
      </w:r>
    </w:p>
    <w:p w14:paraId="637A8893" w14:textId="77777777" w:rsidR="00BA24ED" w:rsidRPr="00BA24ED" w:rsidRDefault="00BA24ED" w:rsidP="00392887">
      <w:pPr>
        <w:pStyle w:val="PL"/>
      </w:pPr>
      <w:r w:rsidRPr="00BA24ED">
        <w:t xml:space="preserve">      }</w:t>
      </w:r>
    </w:p>
    <w:p w14:paraId="6ED64A83" w14:textId="77777777" w:rsidR="00BA24ED" w:rsidRPr="00BA24ED" w:rsidRDefault="00BA24ED" w:rsidP="00392887">
      <w:pPr>
        <w:pStyle w:val="PL"/>
      </w:pPr>
      <w:r w:rsidRPr="00BA24ED">
        <w:t xml:space="preserve">    }</w:t>
      </w:r>
    </w:p>
    <w:p w14:paraId="2DF57F00" w14:textId="77777777" w:rsidR="00BA24ED" w:rsidRPr="00BA24ED" w:rsidRDefault="00BA24ED" w:rsidP="00392887">
      <w:pPr>
        <w:pStyle w:val="PL"/>
      </w:pPr>
      <w:r w:rsidRPr="00BA24ED">
        <w:t xml:space="preserve">  }</w:t>
      </w:r>
    </w:p>
    <w:p w14:paraId="3E15DCC5" w14:textId="77777777" w:rsidR="00BA24ED" w:rsidRPr="00BA24ED" w:rsidRDefault="00BA24ED" w:rsidP="00392887">
      <w:pPr>
        <w:pStyle w:val="PL"/>
      </w:pPr>
    </w:p>
    <w:p w14:paraId="67C34D20" w14:textId="77777777" w:rsidR="00BA24ED" w:rsidRPr="00BA24ED" w:rsidRDefault="00BA24ED" w:rsidP="00392887">
      <w:pPr>
        <w:pStyle w:val="PL"/>
      </w:pPr>
      <w:r w:rsidRPr="00BA24ED">
        <w:t xml:space="preserve">  augment "/me3gpp:ManagedElement/gnbcuup3gpp:GNBCUUPFunction" {</w:t>
      </w:r>
    </w:p>
    <w:p w14:paraId="4A72C37A" w14:textId="77777777" w:rsidR="00BA24ED" w:rsidRPr="000363C5" w:rsidRDefault="00BA24ED" w:rsidP="00392887">
      <w:pPr>
        <w:pStyle w:val="PL"/>
      </w:pPr>
      <w:r w:rsidRPr="000363C5">
        <w:t xml:space="preserve">    if-feature EPClassesUnderGNBCUUPFunction;</w:t>
      </w:r>
    </w:p>
    <w:p w14:paraId="2FC20D04" w14:textId="77777777" w:rsidR="00BA24ED" w:rsidRPr="00BA24ED" w:rsidRDefault="00BA24ED" w:rsidP="00392887">
      <w:pPr>
        <w:pStyle w:val="PL"/>
      </w:pPr>
    </w:p>
    <w:p w14:paraId="427A294C" w14:textId="77777777" w:rsidR="00BA24ED" w:rsidRPr="00BA24ED" w:rsidRDefault="00BA24ED" w:rsidP="00392887">
      <w:pPr>
        <w:pStyle w:val="PL"/>
      </w:pPr>
      <w:r w:rsidRPr="00BA24ED">
        <w:t xml:space="preserve">    list EP_E1 {</w:t>
      </w:r>
    </w:p>
    <w:p w14:paraId="638F1017" w14:textId="77777777" w:rsidR="00BA24ED" w:rsidRPr="00BA24ED" w:rsidRDefault="00BA24ED" w:rsidP="00392887">
      <w:pPr>
        <w:pStyle w:val="PL"/>
      </w:pPr>
      <w:r w:rsidRPr="00BA24ED">
        <w:t xml:space="preserve">      description "Represents the local end point of the logical link,</w:t>
      </w:r>
    </w:p>
    <w:p w14:paraId="02692723" w14:textId="77777777" w:rsidR="00BA24ED" w:rsidRPr="00BA24ED" w:rsidRDefault="00BA24ED" w:rsidP="00392887">
      <w:pPr>
        <w:pStyle w:val="PL"/>
      </w:pPr>
      <w:r w:rsidRPr="00BA24ED">
        <w:t xml:space="preserve">        supporting E1 interface between gNB-CU-CP and gNB-CU-UP.";</w:t>
      </w:r>
    </w:p>
    <w:p w14:paraId="170F28F5" w14:textId="77777777" w:rsidR="00BA24ED" w:rsidRPr="00BA24ED" w:rsidRDefault="00BA24ED" w:rsidP="00392887">
      <w:pPr>
        <w:pStyle w:val="PL"/>
      </w:pPr>
      <w:r w:rsidRPr="00BA24ED">
        <w:t xml:space="preserve">      reference "3GPP TS 28.541, 3GPP TS 38.401";</w:t>
      </w:r>
    </w:p>
    <w:p w14:paraId="3BA2FE2C" w14:textId="77777777" w:rsidR="00BA24ED" w:rsidRPr="00BA24ED" w:rsidRDefault="00BA24ED" w:rsidP="00392887">
      <w:pPr>
        <w:pStyle w:val="PL"/>
      </w:pPr>
      <w:r w:rsidRPr="00BA24ED">
        <w:t xml:space="preserve">      key id;</w:t>
      </w:r>
    </w:p>
    <w:p w14:paraId="76FDAD2E" w14:textId="77777777" w:rsidR="00BA24ED" w:rsidRPr="00BA24ED" w:rsidRDefault="00BA24ED" w:rsidP="00392887">
      <w:pPr>
        <w:pStyle w:val="PL"/>
      </w:pPr>
      <w:r w:rsidRPr="00BA24ED">
        <w:t xml:space="preserve">      uses top3gpp:Top_Grp;</w:t>
      </w:r>
    </w:p>
    <w:p w14:paraId="7CE9BDAF" w14:textId="77777777" w:rsidR="00BA24ED" w:rsidRPr="00BA24ED" w:rsidRDefault="00BA24ED" w:rsidP="00392887">
      <w:pPr>
        <w:pStyle w:val="PL"/>
      </w:pPr>
      <w:r w:rsidRPr="00BA24ED">
        <w:t xml:space="preserve">      container attributes {    </w:t>
      </w:r>
    </w:p>
    <w:p w14:paraId="2E1EEC12" w14:textId="77777777" w:rsidR="00BA24ED" w:rsidRPr="00BA24ED" w:rsidRDefault="00BA24ED" w:rsidP="00392887">
      <w:pPr>
        <w:pStyle w:val="PL"/>
      </w:pPr>
      <w:r w:rsidRPr="00BA24ED">
        <w:t xml:space="preserve">        uses EP_E1Grp;</w:t>
      </w:r>
    </w:p>
    <w:p w14:paraId="73532E00" w14:textId="77777777" w:rsidR="00BA24ED" w:rsidRPr="00BA24ED" w:rsidRDefault="00BA24ED" w:rsidP="00392887">
      <w:pPr>
        <w:pStyle w:val="PL"/>
      </w:pPr>
      <w:r w:rsidRPr="00BA24ED">
        <w:t xml:space="preserve">      }</w:t>
      </w:r>
    </w:p>
    <w:p w14:paraId="5918B06E" w14:textId="77777777" w:rsidR="00BA24ED" w:rsidRPr="00BA24ED" w:rsidRDefault="00BA24ED" w:rsidP="00392887">
      <w:pPr>
        <w:pStyle w:val="PL"/>
      </w:pPr>
      <w:r w:rsidRPr="00BA24ED">
        <w:t xml:space="preserve">    }</w:t>
      </w:r>
    </w:p>
    <w:p w14:paraId="233564AC" w14:textId="77777777" w:rsidR="00BA24ED" w:rsidRPr="00BA24ED" w:rsidRDefault="00BA24ED" w:rsidP="00392887">
      <w:pPr>
        <w:pStyle w:val="PL"/>
      </w:pPr>
    </w:p>
    <w:p w14:paraId="5263E5DD" w14:textId="77777777" w:rsidR="00BA24ED" w:rsidRPr="00BA24ED" w:rsidRDefault="00BA24ED" w:rsidP="00392887">
      <w:pPr>
        <w:pStyle w:val="PL"/>
      </w:pPr>
      <w:r w:rsidRPr="00BA24ED">
        <w:t xml:space="preserve">    list EP_F1U {</w:t>
      </w:r>
    </w:p>
    <w:p w14:paraId="5D761EC8" w14:textId="77777777" w:rsidR="00BA24ED" w:rsidRPr="00BA24ED" w:rsidRDefault="00BA24ED" w:rsidP="00392887">
      <w:pPr>
        <w:pStyle w:val="PL"/>
      </w:pPr>
      <w:r w:rsidRPr="00BA24ED">
        <w:t xml:space="preserve">      description "Represents the local end point of the user plane</w:t>
      </w:r>
    </w:p>
    <w:p w14:paraId="1787D426" w14:textId="77777777" w:rsidR="00BA24ED" w:rsidRPr="00BA24ED" w:rsidRDefault="00BA24ED" w:rsidP="00392887">
      <w:pPr>
        <w:pStyle w:val="PL"/>
      </w:pPr>
      <w:r w:rsidRPr="00BA24ED">
        <w:t xml:space="preserve">        interface (F1-U) between the DU and CU or CU-UP.";</w:t>
      </w:r>
    </w:p>
    <w:p w14:paraId="50E26216" w14:textId="77777777" w:rsidR="00BA24ED" w:rsidRPr="00BA24ED" w:rsidRDefault="00BA24ED" w:rsidP="00392887">
      <w:pPr>
        <w:pStyle w:val="PL"/>
      </w:pPr>
      <w:r w:rsidRPr="00BA24ED">
        <w:t xml:space="preserve">      reference "3GPP TS 28.541, 3GPP TS 38.470";</w:t>
      </w:r>
    </w:p>
    <w:p w14:paraId="17D9CD3F" w14:textId="77777777" w:rsidR="00BA24ED" w:rsidRPr="00BA24ED" w:rsidRDefault="00BA24ED" w:rsidP="00392887">
      <w:pPr>
        <w:pStyle w:val="PL"/>
      </w:pPr>
      <w:r w:rsidRPr="00BA24ED">
        <w:t xml:space="preserve">      key id;</w:t>
      </w:r>
    </w:p>
    <w:p w14:paraId="19A3A8E7" w14:textId="77777777" w:rsidR="00BA24ED" w:rsidRPr="00BA24ED" w:rsidRDefault="00BA24ED" w:rsidP="00392887">
      <w:pPr>
        <w:pStyle w:val="PL"/>
      </w:pPr>
      <w:r w:rsidRPr="00BA24ED">
        <w:t xml:space="preserve">      uses top3gpp:Top_Grp;</w:t>
      </w:r>
    </w:p>
    <w:p w14:paraId="3693768B" w14:textId="77777777" w:rsidR="00BA24ED" w:rsidRPr="00BA24ED" w:rsidRDefault="00BA24ED" w:rsidP="00392887">
      <w:pPr>
        <w:pStyle w:val="PL"/>
      </w:pPr>
      <w:r w:rsidRPr="00BA24ED">
        <w:t xml:space="preserve">      container attributes {    </w:t>
      </w:r>
    </w:p>
    <w:p w14:paraId="5237770E" w14:textId="77777777" w:rsidR="00BA24ED" w:rsidRPr="00BA24ED" w:rsidRDefault="00BA24ED" w:rsidP="00392887">
      <w:pPr>
        <w:pStyle w:val="PL"/>
      </w:pPr>
      <w:r w:rsidRPr="00BA24ED">
        <w:t xml:space="preserve">        uses EP_F1UGrp;</w:t>
      </w:r>
    </w:p>
    <w:p w14:paraId="34DF35A5" w14:textId="77777777" w:rsidR="00BA24ED" w:rsidRPr="00BA24ED" w:rsidRDefault="00BA24ED" w:rsidP="00392887">
      <w:pPr>
        <w:pStyle w:val="PL"/>
      </w:pPr>
      <w:r w:rsidRPr="00BA24ED">
        <w:t xml:space="preserve">      }</w:t>
      </w:r>
    </w:p>
    <w:p w14:paraId="7219C172" w14:textId="77777777" w:rsidR="00BA24ED" w:rsidRPr="00BA24ED" w:rsidRDefault="00BA24ED" w:rsidP="00392887">
      <w:pPr>
        <w:pStyle w:val="PL"/>
      </w:pPr>
      <w:r w:rsidRPr="00BA24ED">
        <w:t xml:space="preserve">    }</w:t>
      </w:r>
    </w:p>
    <w:p w14:paraId="611F2FB1" w14:textId="77777777" w:rsidR="00BA24ED" w:rsidRPr="00BA24ED" w:rsidRDefault="00BA24ED" w:rsidP="00392887">
      <w:pPr>
        <w:pStyle w:val="PL"/>
      </w:pPr>
    </w:p>
    <w:p w14:paraId="04758E1E" w14:textId="77777777" w:rsidR="00BA24ED" w:rsidRPr="00BA24ED" w:rsidRDefault="00BA24ED" w:rsidP="00392887">
      <w:pPr>
        <w:pStyle w:val="PL"/>
      </w:pPr>
      <w:r w:rsidRPr="00BA24ED">
        <w:t xml:space="preserve">    list EP_NgU {</w:t>
      </w:r>
    </w:p>
    <w:p w14:paraId="2CD9CF32" w14:textId="77777777" w:rsidR="00BA24ED" w:rsidRPr="00BA24ED" w:rsidRDefault="00BA24ED" w:rsidP="00392887">
      <w:pPr>
        <w:pStyle w:val="PL"/>
      </w:pPr>
      <w:r w:rsidRPr="00BA24ED">
        <w:t xml:space="preserve">      description "Represents the local end point of the NG user plane</w:t>
      </w:r>
    </w:p>
    <w:p w14:paraId="3AEE70C7" w14:textId="77777777" w:rsidR="00BA24ED" w:rsidRPr="00BA24ED" w:rsidRDefault="00BA24ED" w:rsidP="00392887">
      <w:pPr>
        <w:pStyle w:val="PL"/>
      </w:pPr>
      <w:r w:rsidRPr="00BA24ED">
        <w:t xml:space="preserve">        (NG-U) interface between the gNB and UPF.";</w:t>
      </w:r>
    </w:p>
    <w:p w14:paraId="6869644C" w14:textId="77777777" w:rsidR="00BA24ED" w:rsidRPr="00BA24ED" w:rsidRDefault="00BA24ED" w:rsidP="00392887">
      <w:pPr>
        <w:pStyle w:val="PL"/>
      </w:pPr>
      <w:r w:rsidRPr="00BA24ED">
        <w:t xml:space="preserve">      reference "3GPP TS 28.541, 3GPP TS 38.470";</w:t>
      </w:r>
    </w:p>
    <w:p w14:paraId="2E39A7EE" w14:textId="77777777" w:rsidR="00BA24ED" w:rsidRPr="00BA24ED" w:rsidRDefault="00BA24ED" w:rsidP="00392887">
      <w:pPr>
        <w:pStyle w:val="PL"/>
      </w:pPr>
      <w:r w:rsidRPr="00BA24ED">
        <w:t xml:space="preserve">      key id;</w:t>
      </w:r>
    </w:p>
    <w:p w14:paraId="74EC13A6" w14:textId="77777777" w:rsidR="00BA24ED" w:rsidRPr="00BA24ED" w:rsidRDefault="00BA24ED" w:rsidP="00392887">
      <w:pPr>
        <w:pStyle w:val="PL"/>
      </w:pPr>
      <w:r w:rsidRPr="00BA24ED">
        <w:t xml:space="preserve">      uses top3gpp:Top_Grp;</w:t>
      </w:r>
    </w:p>
    <w:p w14:paraId="1FBABE5E" w14:textId="77777777" w:rsidR="00BA24ED" w:rsidRPr="00BA24ED" w:rsidRDefault="00BA24ED" w:rsidP="00392887">
      <w:pPr>
        <w:pStyle w:val="PL"/>
      </w:pPr>
      <w:r w:rsidRPr="00BA24ED">
        <w:t xml:space="preserve">      container attributes {    </w:t>
      </w:r>
    </w:p>
    <w:p w14:paraId="5A25E7C0" w14:textId="77777777" w:rsidR="00BA24ED" w:rsidRPr="00BA24ED" w:rsidRDefault="00BA24ED" w:rsidP="00392887">
      <w:pPr>
        <w:pStyle w:val="PL"/>
      </w:pPr>
      <w:r w:rsidRPr="00BA24ED">
        <w:t xml:space="preserve">        uses EP_NgUGrp;</w:t>
      </w:r>
    </w:p>
    <w:p w14:paraId="7B389527" w14:textId="77777777" w:rsidR="00BA24ED" w:rsidRPr="00BA24ED" w:rsidRDefault="00BA24ED" w:rsidP="00392887">
      <w:pPr>
        <w:pStyle w:val="PL"/>
      </w:pPr>
      <w:r w:rsidRPr="00BA24ED">
        <w:t xml:space="preserve">      }</w:t>
      </w:r>
    </w:p>
    <w:p w14:paraId="44BEE24B" w14:textId="77777777" w:rsidR="00BA24ED" w:rsidRPr="00BA24ED" w:rsidRDefault="00BA24ED" w:rsidP="00392887">
      <w:pPr>
        <w:pStyle w:val="PL"/>
      </w:pPr>
      <w:r w:rsidRPr="00BA24ED">
        <w:t xml:space="preserve">    }</w:t>
      </w:r>
    </w:p>
    <w:p w14:paraId="69FC2B17" w14:textId="77777777" w:rsidR="00BA24ED" w:rsidRPr="00BA24ED" w:rsidRDefault="00BA24ED" w:rsidP="00392887">
      <w:pPr>
        <w:pStyle w:val="PL"/>
      </w:pPr>
    </w:p>
    <w:p w14:paraId="0A0DF504" w14:textId="77777777" w:rsidR="00BA24ED" w:rsidRPr="00BA24ED" w:rsidRDefault="00BA24ED" w:rsidP="00392887">
      <w:pPr>
        <w:pStyle w:val="PL"/>
      </w:pPr>
      <w:r w:rsidRPr="00BA24ED">
        <w:t xml:space="preserve">    list EP_XnU {</w:t>
      </w:r>
    </w:p>
    <w:p w14:paraId="547D3DE5" w14:textId="77777777" w:rsidR="00BA24ED" w:rsidRPr="00BA24ED" w:rsidRDefault="00BA24ED" w:rsidP="00392887">
      <w:pPr>
        <w:pStyle w:val="PL"/>
      </w:pPr>
      <w:r w:rsidRPr="00BA24ED">
        <w:t xml:space="preserve">      description "Represents the one end-point of a logical link supporting</w:t>
      </w:r>
    </w:p>
    <w:p w14:paraId="63BC50CF" w14:textId="77777777" w:rsidR="00BA24ED" w:rsidRPr="00BA24ED" w:rsidRDefault="00BA24ED" w:rsidP="00392887">
      <w:pPr>
        <w:pStyle w:val="PL"/>
      </w:pPr>
      <w:r w:rsidRPr="00BA24ED">
        <w:t xml:space="preserve">        the Xn user plane (Xn-U) interface. The Xn-U interface provides</w:t>
      </w:r>
    </w:p>
    <w:p w14:paraId="4A74EE24" w14:textId="77777777" w:rsidR="00BA24ED" w:rsidRPr="00BA24ED" w:rsidRDefault="00BA24ED" w:rsidP="00392887">
      <w:pPr>
        <w:pStyle w:val="PL"/>
      </w:pPr>
      <w:r w:rsidRPr="00BA24ED">
        <w:t xml:space="preserve">        non-guaranteed delivery of user plane PDUs between two NG-RAN nodes.";</w:t>
      </w:r>
    </w:p>
    <w:p w14:paraId="02E0A5DC" w14:textId="77777777" w:rsidR="00BA24ED" w:rsidRPr="00BA24ED" w:rsidRDefault="00BA24ED" w:rsidP="00392887">
      <w:pPr>
        <w:pStyle w:val="PL"/>
      </w:pPr>
      <w:r w:rsidRPr="00BA24ED">
        <w:t xml:space="preserve">      reference "3GPP TS 28.541, 3GPP TS 38.420";</w:t>
      </w:r>
    </w:p>
    <w:p w14:paraId="7F47A709" w14:textId="77777777" w:rsidR="00BA24ED" w:rsidRPr="00BA24ED" w:rsidRDefault="00BA24ED" w:rsidP="00392887">
      <w:pPr>
        <w:pStyle w:val="PL"/>
      </w:pPr>
      <w:r w:rsidRPr="00BA24ED">
        <w:t xml:space="preserve">      key id;</w:t>
      </w:r>
    </w:p>
    <w:p w14:paraId="7ADFF45D" w14:textId="77777777" w:rsidR="00BA24ED" w:rsidRPr="00BA24ED" w:rsidRDefault="00BA24ED" w:rsidP="00392887">
      <w:pPr>
        <w:pStyle w:val="PL"/>
      </w:pPr>
      <w:r w:rsidRPr="00BA24ED">
        <w:t xml:space="preserve">      uses top3gpp:Top_Grp;</w:t>
      </w:r>
    </w:p>
    <w:p w14:paraId="7CAE7A82" w14:textId="77777777" w:rsidR="00BA24ED" w:rsidRPr="00BA24ED" w:rsidRDefault="00BA24ED" w:rsidP="00392887">
      <w:pPr>
        <w:pStyle w:val="PL"/>
        <w:rPr>
          <w:lang w:val="fr-FR"/>
        </w:rPr>
      </w:pPr>
      <w:r w:rsidRPr="00BA24ED">
        <w:t xml:space="preserve">      </w:t>
      </w:r>
      <w:r w:rsidRPr="00BA24ED">
        <w:rPr>
          <w:lang w:val="fr-FR"/>
        </w:rPr>
        <w:t xml:space="preserve">container attributes {    </w:t>
      </w:r>
    </w:p>
    <w:p w14:paraId="4C9ECEA1" w14:textId="77777777" w:rsidR="00BA24ED" w:rsidRPr="00BA24ED" w:rsidRDefault="00BA24ED" w:rsidP="00392887">
      <w:pPr>
        <w:pStyle w:val="PL"/>
        <w:rPr>
          <w:lang w:val="fr-FR"/>
        </w:rPr>
      </w:pPr>
      <w:r w:rsidRPr="00BA24ED">
        <w:rPr>
          <w:lang w:val="fr-FR"/>
        </w:rPr>
        <w:t xml:space="preserve">        uses EP_XnUGrp;</w:t>
      </w:r>
    </w:p>
    <w:p w14:paraId="0369C4A4" w14:textId="77777777" w:rsidR="00BA24ED" w:rsidRPr="00BA24ED" w:rsidRDefault="00BA24ED" w:rsidP="00392887">
      <w:pPr>
        <w:pStyle w:val="PL"/>
      </w:pPr>
      <w:r w:rsidRPr="00BA24ED">
        <w:rPr>
          <w:lang w:val="fr-FR"/>
        </w:rPr>
        <w:t xml:space="preserve">      </w:t>
      </w:r>
      <w:r w:rsidRPr="00BA24ED">
        <w:t>}</w:t>
      </w:r>
    </w:p>
    <w:p w14:paraId="0BA98C5E" w14:textId="77777777" w:rsidR="00BA24ED" w:rsidRPr="00BA24ED" w:rsidRDefault="00BA24ED" w:rsidP="00392887">
      <w:pPr>
        <w:pStyle w:val="PL"/>
      </w:pPr>
      <w:r w:rsidRPr="00BA24ED">
        <w:t xml:space="preserve">    }</w:t>
      </w:r>
    </w:p>
    <w:p w14:paraId="027A9BE3" w14:textId="77777777" w:rsidR="00BA24ED" w:rsidRPr="00BA24ED" w:rsidRDefault="00BA24ED" w:rsidP="00392887">
      <w:pPr>
        <w:pStyle w:val="PL"/>
      </w:pPr>
    </w:p>
    <w:p w14:paraId="34BB0D9C" w14:textId="77777777" w:rsidR="00BA24ED" w:rsidRPr="00BA24ED" w:rsidRDefault="00BA24ED" w:rsidP="00392887">
      <w:pPr>
        <w:pStyle w:val="PL"/>
      </w:pPr>
      <w:r w:rsidRPr="00BA24ED">
        <w:t xml:space="preserve">    list EP_X2U {</w:t>
      </w:r>
    </w:p>
    <w:p w14:paraId="0705F1B8" w14:textId="77777777" w:rsidR="00BA24ED" w:rsidRPr="00BA24ED" w:rsidRDefault="00BA24ED" w:rsidP="00392887">
      <w:pPr>
        <w:pStyle w:val="PL"/>
      </w:pPr>
      <w:r w:rsidRPr="00BA24ED">
        <w:t xml:space="preserve">      description "Represents the local end-point of a logical link supporting</w:t>
      </w:r>
    </w:p>
    <w:p w14:paraId="0A16D45F" w14:textId="77777777" w:rsidR="00BA24ED" w:rsidRPr="00BA24ED" w:rsidRDefault="00BA24ED" w:rsidP="00392887">
      <w:pPr>
        <w:pStyle w:val="PL"/>
      </w:pPr>
      <w:r w:rsidRPr="00BA24ED">
        <w:t xml:space="preserve">        the X2 user plane (X2-U) interface used in EN-DC.";</w:t>
      </w:r>
    </w:p>
    <w:p w14:paraId="28DE00A7" w14:textId="77777777" w:rsidR="00BA24ED" w:rsidRPr="00BA24ED" w:rsidRDefault="00BA24ED" w:rsidP="00392887">
      <w:pPr>
        <w:pStyle w:val="PL"/>
      </w:pPr>
      <w:r w:rsidRPr="00BA24ED">
        <w:t xml:space="preserve">      reference "3GPP TS 28.541, 3GPP TS 36.425";</w:t>
      </w:r>
    </w:p>
    <w:p w14:paraId="67CBCCB9" w14:textId="77777777" w:rsidR="00BA24ED" w:rsidRPr="00BA24ED" w:rsidRDefault="00BA24ED" w:rsidP="00392887">
      <w:pPr>
        <w:pStyle w:val="PL"/>
      </w:pPr>
      <w:r w:rsidRPr="00BA24ED">
        <w:t xml:space="preserve">      key id;</w:t>
      </w:r>
    </w:p>
    <w:p w14:paraId="1079CF0B" w14:textId="77777777" w:rsidR="00BA24ED" w:rsidRPr="00BA24ED" w:rsidRDefault="00BA24ED" w:rsidP="00392887">
      <w:pPr>
        <w:pStyle w:val="PL"/>
      </w:pPr>
      <w:r w:rsidRPr="00BA24ED">
        <w:t xml:space="preserve">      uses top3gpp:Top_Grp;</w:t>
      </w:r>
    </w:p>
    <w:p w14:paraId="2C0899D0" w14:textId="77777777" w:rsidR="00BA24ED" w:rsidRPr="00BA24ED" w:rsidRDefault="00BA24ED" w:rsidP="00392887">
      <w:pPr>
        <w:pStyle w:val="PL"/>
      </w:pPr>
      <w:r w:rsidRPr="00BA24ED">
        <w:t xml:space="preserve">      container attributes {    </w:t>
      </w:r>
    </w:p>
    <w:p w14:paraId="6101789B" w14:textId="77777777" w:rsidR="00BA24ED" w:rsidRPr="00BA24ED" w:rsidRDefault="00BA24ED" w:rsidP="00392887">
      <w:pPr>
        <w:pStyle w:val="PL"/>
      </w:pPr>
      <w:r w:rsidRPr="00BA24ED">
        <w:t xml:space="preserve">        uses EP_X2UGrp;</w:t>
      </w:r>
    </w:p>
    <w:p w14:paraId="107CCD6B" w14:textId="77777777" w:rsidR="00BA24ED" w:rsidRPr="00BA24ED" w:rsidRDefault="00BA24ED" w:rsidP="00392887">
      <w:pPr>
        <w:pStyle w:val="PL"/>
      </w:pPr>
      <w:r w:rsidRPr="00BA24ED">
        <w:t xml:space="preserve">      }</w:t>
      </w:r>
    </w:p>
    <w:p w14:paraId="1EE1460F" w14:textId="77777777" w:rsidR="00BA24ED" w:rsidRPr="00BA24ED" w:rsidRDefault="00BA24ED" w:rsidP="00392887">
      <w:pPr>
        <w:pStyle w:val="PL"/>
      </w:pPr>
      <w:r w:rsidRPr="00BA24ED">
        <w:t xml:space="preserve">    }</w:t>
      </w:r>
    </w:p>
    <w:p w14:paraId="43496C2A" w14:textId="77777777" w:rsidR="00BA24ED" w:rsidRPr="00BA24ED" w:rsidRDefault="00BA24ED" w:rsidP="00392887">
      <w:pPr>
        <w:pStyle w:val="PL"/>
      </w:pPr>
    </w:p>
    <w:p w14:paraId="72C7625E" w14:textId="77777777" w:rsidR="00BA24ED" w:rsidRPr="00BA24ED" w:rsidRDefault="00BA24ED" w:rsidP="00392887">
      <w:pPr>
        <w:pStyle w:val="PL"/>
      </w:pPr>
      <w:r w:rsidRPr="00BA24ED">
        <w:t xml:space="preserve">    list EP_S1U {</w:t>
      </w:r>
    </w:p>
    <w:p w14:paraId="6615AB8E" w14:textId="77777777" w:rsidR="00BA24ED" w:rsidRPr="00BA24ED" w:rsidRDefault="00BA24ED" w:rsidP="00392887">
      <w:pPr>
        <w:pStyle w:val="PL"/>
      </w:pPr>
      <w:r w:rsidRPr="00BA24ED">
        <w:t xml:space="preserve">      description "Represents the local end point of the logical link,</w:t>
      </w:r>
    </w:p>
    <w:p w14:paraId="686346B7" w14:textId="77777777" w:rsidR="00BA24ED" w:rsidRPr="00BA24ED" w:rsidRDefault="00BA24ED" w:rsidP="00392887">
      <w:pPr>
        <w:pStyle w:val="PL"/>
      </w:pPr>
      <w:r w:rsidRPr="00BA24ED">
        <w:t xml:space="preserve">        supporting S1-U interface towards a S-GW node.";</w:t>
      </w:r>
    </w:p>
    <w:p w14:paraId="439CDC68" w14:textId="77777777" w:rsidR="00BA24ED" w:rsidRPr="00BA24ED" w:rsidRDefault="00BA24ED" w:rsidP="00392887">
      <w:pPr>
        <w:pStyle w:val="PL"/>
      </w:pPr>
      <w:r w:rsidRPr="00BA24ED">
        <w:t xml:space="preserve">      reference "3GPP TS 28.541, 3GPP TS 36.410";</w:t>
      </w:r>
    </w:p>
    <w:p w14:paraId="73C05A45" w14:textId="77777777" w:rsidR="00BA24ED" w:rsidRPr="00BA24ED" w:rsidRDefault="00BA24ED" w:rsidP="00392887">
      <w:pPr>
        <w:pStyle w:val="PL"/>
      </w:pPr>
      <w:r w:rsidRPr="00BA24ED">
        <w:t xml:space="preserve">      key id;</w:t>
      </w:r>
    </w:p>
    <w:p w14:paraId="3553F6C3" w14:textId="77777777" w:rsidR="00BA24ED" w:rsidRPr="00BA24ED" w:rsidRDefault="00BA24ED" w:rsidP="00392887">
      <w:pPr>
        <w:pStyle w:val="PL"/>
      </w:pPr>
      <w:r w:rsidRPr="00BA24ED">
        <w:t xml:space="preserve">      uses top3gpp:Top_Grp;</w:t>
      </w:r>
    </w:p>
    <w:p w14:paraId="712E6DAE" w14:textId="77777777" w:rsidR="00BA24ED" w:rsidRPr="00BA24ED" w:rsidRDefault="00BA24ED" w:rsidP="00392887">
      <w:pPr>
        <w:pStyle w:val="PL"/>
      </w:pPr>
      <w:r w:rsidRPr="00BA24ED">
        <w:t xml:space="preserve">      container attributes {    </w:t>
      </w:r>
    </w:p>
    <w:p w14:paraId="1D329A0F" w14:textId="77777777" w:rsidR="00BA24ED" w:rsidRPr="00BA24ED" w:rsidRDefault="00BA24ED" w:rsidP="00392887">
      <w:pPr>
        <w:pStyle w:val="PL"/>
      </w:pPr>
      <w:r w:rsidRPr="00BA24ED">
        <w:t xml:space="preserve">        uses EP_S1UGrp;</w:t>
      </w:r>
    </w:p>
    <w:p w14:paraId="394CF004" w14:textId="77777777" w:rsidR="00BA24ED" w:rsidRPr="00BA24ED" w:rsidRDefault="00BA24ED" w:rsidP="00392887">
      <w:pPr>
        <w:pStyle w:val="PL"/>
      </w:pPr>
      <w:r w:rsidRPr="00BA24ED">
        <w:t xml:space="preserve">      }</w:t>
      </w:r>
    </w:p>
    <w:p w14:paraId="57A096A1" w14:textId="77777777" w:rsidR="00BA24ED" w:rsidRPr="00BA24ED" w:rsidRDefault="00BA24ED" w:rsidP="00392887">
      <w:pPr>
        <w:pStyle w:val="PL"/>
      </w:pPr>
      <w:r w:rsidRPr="00BA24ED">
        <w:t xml:space="preserve">    }</w:t>
      </w:r>
    </w:p>
    <w:p w14:paraId="46BF7BC6" w14:textId="77777777" w:rsidR="00BA24ED" w:rsidRPr="00BA24ED" w:rsidRDefault="00BA24ED" w:rsidP="00392887">
      <w:pPr>
        <w:pStyle w:val="PL"/>
      </w:pPr>
      <w:r w:rsidRPr="00BA24ED">
        <w:t xml:space="preserve">  }</w:t>
      </w:r>
    </w:p>
    <w:p w14:paraId="3AFC3A3D" w14:textId="77777777" w:rsidR="00BA24ED" w:rsidRPr="00BA24ED" w:rsidRDefault="00BA24ED" w:rsidP="00392887">
      <w:pPr>
        <w:pStyle w:val="PL"/>
      </w:pPr>
    </w:p>
    <w:p w14:paraId="795311CB" w14:textId="77777777" w:rsidR="00BA24ED" w:rsidRPr="00BA24ED" w:rsidRDefault="00BA24ED" w:rsidP="00392887">
      <w:pPr>
        <w:pStyle w:val="PL"/>
      </w:pPr>
      <w:r w:rsidRPr="00BA24ED">
        <w:t xml:space="preserve">  augment "/me3gpp:ManagedElement/gnbdu3gpp:GNBDUFunction" {</w:t>
      </w:r>
    </w:p>
    <w:p w14:paraId="02DE9E92" w14:textId="77777777" w:rsidR="00BA24ED" w:rsidRPr="000363C5" w:rsidRDefault="00BA24ED" w:rsidP="00392887">
      <w:pPr>
        <w:pStyle w:val="PL"/>
      </w:pPr>
      <w:r w:rsidRPr="000363C5">
        <w:t xml:space="preserve">    if-feature EPClassesUnderGNBDUFunction;</w:t>
      </w:r>
    </w:p>
    <w:p w14:paraId="31760A67" w14:textId="77777777" w:rsidR="00BA24ED" w:rsidRPr="00BA24ED" w:rsidRDefault="00BA24ED" w:rsidP="00392887">
      <w:pPr>
        <w:pStyle w:val="PL"/>
      </w:pPr>
    </w:p>
    <w:p w14:paraId="1879D037" w14:textId="77777777" w:rsidR="00BA24ED" w:rsidRPr="00BA24ED" w:rsidRDefault="00BA24ED" w:rsidP="00392887">
      <w:pPr>
        <w:pStyle w:val="PL"/>
      </w:pPr>
      <w:r w:rsidRPr="00BA24ED">
        <w:t xml:space="preserve">    list EP_F1C {</w:t>
      </w:r>
    </w:p>
    <w:p w14:paraId="14357A57" w14:textId="77777777" w:rsidR="00BA24ED" w:rsidRPr="00BA24ED" w:rsidRDefault="00BA24ED" w:rsidP="00392887">
      <w:pPr>
        <w:pStyle w:val="PL"/>
      </w:pPr>
      <w:r w:rsidRPr="00BA24ED">
        <w:t xml:space="preserve">      description "Represents the local end point of the control plane</w:t>
      </w:r>
    </w:p>
    <w:p w14:paraId="62A32376" w14:textId="77777777" w:rsidR="00BA24ED" w:rsidRPr="00BA24ED" w:rsidRDefault="00BA24ED" w:rsidP="00392887">
      <w:pPr>
        <w:pStyle w:val="PL"/>
      </w:pPr>
      <w:r w:rsidRPr="00BA24ED">
        <w:t xml:space="preserve">        interface (F1-C) between the DU and CU or CU-CP.";</w:t>
      </w:r>
    </w:p>
    <w:p w14:paraId="27944720" w14:textId="77777777" w:rsidR="00BA24ED" w:rsidRPr="00BA24ED" w:rsidRDefault="00BA24ED" w:rsidP="00392887">
      <w:pPr>
        <w:pStyle w:val="PL"/>
      </w:pPr>
      <w:r w:rsidRPr="00BA24ED">
        <w:t xml:space="preserve">      reference "3GPP TS 28.541, 3GPP TS 38.470";</w:t>
      </w:r>
    </w:p>
    <w:p w14:paraId="7E79679E" w14:textId="77777777" w:rsidR="00BA24ED" w:rsidRPr="00BA24ED" w:rsidRDefault="00BA24ED" w:rsidP="00392887">
      <w:pPr>
        <w:pStyle w:val="PL"/>
      </w:pPr>
      <w:r w:rsidRPr="00BA24ED">
        <w:t xml:space="preserve">      key id;</w:t>
      </w:r>
    </w:p>
    <w:p w14:paraId="1289262A" w14:textId="77777777" w:rsidR="00BA24ED" w:rsidRPr="00BA24ED" w:rsidRDefault="00BA24ED" w:rsidP="00392887">
      <w:pPr>
        <w:pStyle w:val="PL"/>
      </w:pPr>
      <w:r w:rsidRPr="00BA24ED">
        <w:t xml:space="preserve">      uses top3gpp:Top_Grp;</w:t>
      </w:r>
    </w:p>
    <w:p w14:paraId="3289E636" w14:textId="77777777" w:rsidR="00BA24ED" w:rsidRPr="00BA24ED" w:rsidRDefault="00BA24ED" w:rsidP="00392887">
      <w:pPr>
        <w:pStyle w:val="PL"/>
      </w:pPr>
      <w:r w:rsidRPr="00BA24ED">
        <w:t xml:space="preserve">      container attributes {    </w:t>
      </w:r>
    </w:p>
    <w:p w14:paraId="6F516DFF" w14:textId="77777777" w:rsidR="00BA24ED" w:rsidRPr="00BA24ED" w:rsidRDefault="00BA24ED" w:rsidP="00392887">
      <w:pPr>
        <w:pStyle w:val="PL"/>
      </w:pPr>
      <w:r w:rsidRPr="00BA24ED">
        <w:t xml:space="preserve">        uses EP_F1CGrp;</w:t>
      </w:r>
    </w:p>
    <w:p w14:paraId="21F5BB50" w14:textId="77777777" w:rsidR="00BA24ED" w:rsidRPr="00BA24ED" w:rsidRDefault="00BA24ED" w:rsidP="00392887">
      <w:pPr>
        <w:pStyle w:val="PL"/>
      </w:pPr>
      <w:r w:rsidRPr="00BA24ED">
        <w:t xml:space="preserve">      }</w:t>
      </w:r>
    </w:p>
    <w:p w14:paraId="6B1FA049" w14:textId="77777777" w:rsidR="00BA24ED" w:rsidRPr="00BA24ED" w:rsidRDefault="00BA24ED" w:rsidP="00392887">
      <w:pPr>
        <w:pStyle w:val="PL"/>
      </w:pPr>
      <w:r w:rsidRPr="00BA24ED">
        <w:t xml:space="preserve">    }</w:t>
      </w:r>
    </w:p>
    <w:p w14:paraId="37550183" w14:textId="77777777" w:rsidR="00BA24ED" w:rsidRPr="00BA24ED" w:rsidRDefault="00BA24ED" w:rsidP="00392887">
      <w:pPr>
        <w:pStyle w:val="PL"/>
      </w:pPr>
    </w:p>
    <w:p w14:paraId="5327D522" w14:textId="77777777" w:rsidR="00BA24ED" w:rsidRPr="00BA24ED" w:rsidRDefault="00BA24ED" w:rsidP="00392887">
      <w:pPr>
        <w:pStyle w:val="PL"/>
      </w:pPr>
      <w:r w:rsidRPr="00BA24ED">
        <w:t xml:space="preserve">    list EP_F1U {</w:t>
      </w:r>
    </w:p>
    <w:p w14:paraId="3A284B53" w14:textId="77777777" w:rsidR="00BA24ED" w:rsidRPr="00BA24ED" w:rsidRDefault="00BA24ED" w:rsidP="00392887">
      <w:pPr>
        <w:pStyle w:val="PL"/>
      </w:pPr>
      <w:r w:rsidRPr="00BA24ED">
        <w:t xml:space="preserve">      description "Represents the local end point of the user plane</w:t>
      </w:r>
    </w:p>
    <w:p w14:paraId="36DE7E0D" w14:textId="77777777" w:rsidR="00BA24ED" w:rsidRPr="00BA24ED" w:rsidRDefault="00BA24ED" w:rsidP="00392887">
      <w:pPr>
        <w:pStyle w:val="PL"/>
      </w:pPr>
      <w:r w:rsidRPr="00BA24ED">
        <w:t xml:space="preserve">        interface (F1-U) between the DU and CU or CU-UP.";</w:t>
      </w:r>
    </w:p>
    <w:p w14:paraId="10969CD4" w14:textId="77777777" w:rsidR="00BA24ED" w:rsidRPr="00BA24ED" w:rsidRDefault="00BA24ED" w:rsidP="00392887">
      <w:pPr>
        <w:pStyle w:val="PL"/>
      </w:pPr>
      <w:r w:rsidRPr="00BA24ED">
        <w:t xml:space="preserve">      reference "3GPP TS 28.541, 3GPP TS 38.470";</w:t>
      </w:r>
    </w:p>
    <w:p w14:paraId="7D0B3E43" w14:textId="77777777" w:rsidR="00BA24ED" w:rsidRPr="00BA24ED" w:rsidRDefault="00BA24ED" w:rsidP="00392887">
      <w:pPr>
        <w:pStyle w:val="PL"/>
      </w:pPr>
      <w:r w:rsidRPr="00BA24ED">
        <w:t xml:space="preserve">      key id;</w:t>
      </w:r>
    </w:p>
    <w:p w14:paraId="33609AF5" w14:textId="77777777" w:rsidR="00BA24ED" w:rsidRPr="00BA24ED" w:rsidRDefault="00BA24ED" w:rsidP="00392887">
      <w:pPr>
        <w:pStyle w:val="PL"/>
      </w:pPr>
      <w:r w:rsidRPr="00BA24ED">
        <w:t xml:space="preserve">      uses top3gpp:Top_Grp;</w:t>
      </w:r>
    </w:p>
    <w:p w14:paraId="1C258458" w14:textId="77777777" w:rsidR="00BA24ED" w:rsidRPr="00392887" w:rsidRDefault="00BA24ED" w:rsidP="00392887">
      <w:pPr>
        <w:pStyle w:val="PL"/>
        <w:rPr>
          <w:lang w:val="fr-FR"/>
        </w:rPr>
      </w:pPr>
      <w:r w:rsidRPr="00BA24ED">
        <w:t xml:space="preserve">      </w:t>
      </w:r>
      <w:r w:rsidRPr="00392887">
        <w:rPr>
          <w:lang w:val="fr-FR"/>
        </w:rPr>
        <w:t xml:space="preserve">container attributes {    </w:t>
      </w:r>
    </w:p>
    <w:p w14:paraId="6652E78D" w14:textId="77777777" w:rsidR="00BA24ED" w:rsidRPr="00392887" w:rsidRDefault="00BA24ED" w:rsidP="00392887">
      <w:pPr>
        <w:pStyle w:val="PL"/>
        <w:rPr>
          <w:lang w:val="fr-FR"/>
        </w:rPr>
      </w:pPr>
      <w:r w:rsidRPr="00392887">
        <w:rPr>
          <w:lang w:val="fr-FR"/>
        </w:rPr>
        <w:t xml:space="preserve">        uses EP_F1UGrp;</w:t>
      </w:r>
    </w:p>
    <w:p w14:paraId="158A0649" w14:textId="77777777" w:rsidR="00BA24ED" w:rsidRPr="00392887" w:rsidRDefault="00BA24ED" w:rsidP="00392887">
      <w:pPr>
        <w:pStyle w:val="PL"/>
        <w:rPr>
          <w:lang w:val="fr-FR"/>
        </w:rPr>
      </w:pPr>
      <w:r w:rsidRPr="00392887">
        <w:rPr>
          <w:lang w:val="fr-FR"/>
        </w:rPr>
        <w:t xml:space="preserve">      }</w:t>
      </w:r>
    </w:p>
    <w:p w14:paraId="6B1FCDDF" w14:textId="77777777" w:rsidR="00BA24ED" w:rsidRPr="00392887" w:rsidRDefault="00BA24ED" w:rsidP="00392887">
      <w:pPr>
        <w:pStyle w:val="PL"/>
        <w:rPr>
          <w:lang w:val="fr-FR"/>
        </w:rPr>
      </w:pPr>
      <w:r w:rsidRPr="00392887">
        <w:rPr>
          <w:lang w:val="fr-FR"/>
        </w:rPr>
        <w:t xml:space="preserve">    }</w:t>
      </w:r>
    </w:p>
    <w:p w14:paraId="3E29DC6C" w14:textId="77777777" w:rsidR="00BA24ED" w:rsidRPr="00392887" w:rsidRDefault="00BA24ED" w:rsidP="00392887">
      <w:pPr>
        <w:pStyle w:val="PL"/>
        <w:rPr>
          <w:lang w:val="fr-FR"/>
        </w:rPr>
      </w:pPr>
      <w:r w:rsidRPr="00392887">
        <w:rPr>
          <w:lang w:val="fr-FR"/>
        </w:rPr>
        <w:t xml:space="preserve">  }</w:t>
      </w:r>
    </w:p>
    <w:p w14:paraId="66F9F12D" w14:textId="77777777" w:rsidR="00BA24ED" w:rsidRPr="00392887" w:rsidRDefault="00BA24ED" w:rsidP="00392887">
      <w:pPr>
        <w:pStyle w:val="PL"/>
        <w:rPr>
          <w:lang w:val="fr-FR"/>
        </w:rPr>
      </w:pPr>
      <w:r w:rsidRPr="00392887">
        <w:rPr>
          <w:lang w:val="fr-FR"/>
        </w:rPr>
        <w:t>}</w:t>
      </w:r>
    </w:p>
    <w:p w14:paraId="1DA6324D" w14:textId="77777777" w:rsidR="00BA24ED" w:rsidRPr="00392887" w:rsidRDefault="00BA24ED" w:rsidP="00392887">
      <w:pPr>
        <w:pStyle w:val="PL"/>
        <w:rPr>
          <w:lang w:val="fr-FR"/>
        </w:rPr>
      </w:pPr>
      <w:r w:rsidRPr="00392887">
        <w:rPr>
          <w:lang w:val="fr-FR"/>
        </w:rPr>
        <w:t>&lt;CODE ENDS&gt;</w:t>
      </w:r>
    </w:p>
    <w:p w14:paraId="618FE283" w14:textId="77777777" w:rsidR="008C10F3" w:rsidRDefault="008C10F3" w:rsidP="008C10F3">
      <w:pPr>
        <w:pStyle w:val="Heading2"/>
      </w:pPr>
      <w:bookmarkStart w:id="10038" w:name="_Toc35878769"/>
      <w:bookmarkStart w:id="10039" w:name="_Toc36220585"/>
      <w:bookmarkStart w:id="10040" w:name="_Toc36474683"/>
      <w:bookmarkStart w:id="10041" w:name="_Toc27405577"/>
      <w:bookmarkStart w:id="10042" w:name="_Toc36542955"/>
      <w:bookmarkStart w:id="10043" w:name="_Toc36543776"/>
      <w:bookmarkStart w:id="10044" w:name="_Toc36568014"/>
      <w:bookmarkStart w:id="10045" w:name="_Toc44341753"/>
      <w:bookmarkStart w:id="10046" w:name="_Toc51676132"/>
      <w:bookmarkStart w:id="10047" w:name="_Toc55895581"/>
      <w:bookmarkStart w:id="10048" w:name="_Toc58940668"/>
      <w:bookmarkStart w:id="10049" w:name="_Toc67928883"/>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67F1ADB4" w14:textId="77777777" w:rsidR="008C10F3" w:rsidRDefault="008C10F3" w:rsidP="008C10F3">
      <w:pPr>
        <w:pStyle w:val="PL"/>
      </w:pPr>
      <w:r>
        <w:t>module _3gpp-nr-nrm-eutrancellrelation {</w:t>
      </w:r>
    </w:p>
    <w:p w14:paraId="3DA1C4BB" w14:textId="77777777" w:rsidR="008C10F3" w:rsidRDefault="008C10F3" w:rsidP="008C10F3">
      <w:pPr>
        <w:pStyle w:val="PL"/>
      </w:pPr>
      <w:r>
        <w:t xml:space="preserve">  yang-version 1.1;</w:t>
      </w:r>
    </w:p>
    <w:p w14:paraId="02051AD2" w14:textId="77777777" w:rsidR="008C10F3" w:rsidRDefault="008C10F3" w:rsidP="008C10F3">
      <w:pPr>
        <w:pStyle w:val="PL"/>
      </w:pPr>
      <w:r>
        <w:t xml:space="preserve">  namespace "urn:3gpp:sa5:_3gpp-nr-nrm-eutrancellrelation";</w:t>
      </w:r>
    </w:p>
    <w:p w14:paraId="18E29873" w14:textId="77777777" w:rsidR="008C10F3" w:rsidRDefault="008C10F3" w:rsidP="008C10F3">
      <w:pPr>
        <w:pStyle w:val="PL"/>
      </w:pPr>
      <w:r>
        <w:t xml:space="preserve">  prefix "eutrancellrel3gpp";</w:t>
      </w:r>
    </w:p>
    <w:p w14:paraId="47FF230F" w14:textId="77777777" w:rsidR="008C10F3" w:rsidRDefault="008C10F3" w:rsidP="008C10F3">
      <w:pPr>
        <w:pStyle w:val="PL"/>
      </w:pPr>
      <w:r>
        <w:t xml:space="preserve">    </w:t>
      </w:r>
    </w:p>
    <w:p w14:paraId="21F0D888" w14:textId="77777777" w:rsidR="008C10F3" w:rsidRDefault="008C10F3" w:rsidP="008C10F3">
      <w:pPr>
        <w:pStyle w:val="PL"/>
      </w:pPr>
      <w:r>
        <w:t xml:space="preserve">  import _3gpp-common-yang-types { prefix types3gpp; }</w:t>
      </w:r>
    </w:p>
    <w:p w14:paraId="2FAFAA55" w14:textId="77777777" w:rsidR="008C10F3" w:rsidRDefault="008C10F3" w:rsidP="008C10F3">
      <w:pPr>
        <w:pStyle w:val="PL"/>
      </w:pPr>
      <w:r>
        <w:t xml:space="preserve">  import _3gpp-common-managed-function { prefix mf3gpp; }</w:t>
      </w:r>
    </w:p>
    <w:p w14:paraId="012638F4" w14:textId="77777777" w:rsidR="008C10F3" w:rsidRDefault="008C10F3" w:rsidP="008C10F3">
      <w:pPr>
        <w:pStyle w:val="PL"/>
      </w:pPr>
      <w:r>
        <w:t xml:space="preserve">  import _3gpp-common-managed-element { prefix me3gpp; }</w:t>
      </w:r>
    </w:p>
    <w:p w14:paraId="3263935A" w14:textId="77777777" w:rsidR="008C10F3" w:rsidRDefault="008C10F3" w:rsidP="008C10F3">
      <w:pPr>
        <w:pStyle w:val="PL"/>
      </w:pPr>
      <w:r>
        <w:t xml:space="preserve">  import _3gpp-nr-nrm-gnbcucpfunction { prefix gnbcucp3gpp; }</w:t>
      </w:r>
    </w:p>
    <w:p w14:paraId="3118ABB4" w14:textId="77777777" w:rsidR="008C10F3" w:rsidRDefault="008C10F3" w:rsidP="008C10F3">
      <w:pPr>
        <w:pStyle w:val="PL"/>
      </w:pPr>
      <w:r>
        <w:t xml:space="preserve">  import _3gpp-nr-nrm-nrcellcu { prefix nrcellcu3gpp; }</w:t>
      </w:r>
    </w:p>
    <w:p w14:paraId="1A7FECBA" w14:textId="77777777" w:rsidR="008C10F3" w:rsidRDefault="008C10F3" w:rsidP="008C10F3">
      <w:pPr>
        <w:pStyle w:val="PL"/>
      </w:pPr>
      <w:r>
        <w:t xml:space="preserve">  import _3gpp-common-top { prefix top3gpp; }</w:t>
      </w:r>
    </w:p>
    <w:p w14:paraId="38A94C9D" w14:textId="77777777" w:rsidR="008C10F3" w:rsidRDefault="008C10F3" w:rsidP="008C10F3">
      <w:pPr>
        <w:pStyle w:val="PL"/>
      </w:pPr>
    </w:p>
    <w:p w14:paraId="51ECE53C" w14:textId="77777777" w:rsidR="008C10F3" w:rsidRDefault="008C10F3" w:rsidP="008C10F3">
      <w:pPr>
        <w:pStyle w:val="PL"/>
      </w:pPr>
      <w:r>
        <w:t xml:space="preserve">  organization "3GPP SA5";</w:t>
      </w:r>
    </w:p>
    <w:p w14:paraId="082307D1" w14:textId="77777777" w:rsidR="008C10F3" w:rsidRDefault="008C10F3" w:rsidP="008C10F3">
      <w:pPr>
        <w:pStyle w:val="PL"/>
      </w:pPr>
      <w:r>
        <w:t xml:space="preserve">  description "Defines the YANG mapping of the EUtranCellRelation Information</w:t>
      </w:r>
    </w:p>
    <w:p w14:paraId="42EF884F" w14:textId="77777777" w:rsidR="008C10F3" w:rsidRDefault="008C10F3" w:rsidP="008C10F3">
      <w:pPr>
        <w:pStyle w:val="PL"/>
      </w:pPr>
      <w:r>
        <w:t xml:space="preserve">    Object Class (IOC) that is part of the NR Network Resource Model (NRM).";</w:t>
      </w:r>
    </w:p>
    <w:p w14:paraId="7A4D1F0E" w14:textId="77777777" w:rsidR="008C10F3" w:rsidRDefault="008C10F3" w:rsidP="008C10F3">
      <w:pPr>
        <w:pStyle w:val="PL"/>
      </w:pPr>
      <w:r>
        <w:t xml:space="preserve">  reference "3GPP TS 28.541 5G Network Resource Model (NRM)";</w:t>
      </w:r>
    </w:p>
    <w:p w14:paraId="7BAD4C8D" w14:textId="77777777" w:rsidR="008C10F3" w:rsidRDefault="008C10F3" w:rsidP="008C10F3">
      <w:pPr>
        <w:pStyle w:val="PL"/>
      </w:pPr>
    </w:p>
    <w:p w14:paraId="425EAFCA" w14:textId="77777777" w:rsidR="008C10F3" w:rsidRDefault="008C10F3" w:rsidP="008C10F3">
      <w:pPr>
        <w:pStyle w:val="PL"/>
      </w:pPr>
      <w:r w:rsidRPr="002C3191">
        <w:t xml:space="preserve">  revision 2019-10-28 { reference S5-193518 ; }</w:t>
      </w:r>
    </w:p>
    <w:p w14:paraId="458AA7E2" w14:textId="77777777" w:rsidR="008C10F3" w:rsidRDefault="008C10F3" w:rsidP="008C10F3">
      <w:pPr>
        <w:pStyle w:val="PL"/>
      </w:pPr>
      <w:r>
        <w:t xml:space="preserve">  revision 2019-06-17 {</w:t>
      </w:r>
    </w:p>
    <w:p w14:paraId="73575839" w14:textId="77777777" w:rsidR="008C10F3" w:rsidRDefault="008C10F3" w:rsidP="008C10F3">
      <w:pPr>
        <w:pStyle w:val="PL"/>
      </w:pPr>
      <w:r>
        <w:t xml:space="preserve">    description "Initial revision";</w:t>
      </w:r>
    </w:p>
    <w:p w14:paraId="78E07BB7" w14:textId="77777777" w:rsidR="008C10F3" w:rsidRDefault="008C10F3" w:rsidP="008C10F3">
      <w:pPr>
        <w:pStyle w:val="PL"/>
      </w:pPr>
      <w:r>
        <w:t xml:space="preserve">  }</w:t>
      </w:r>
    </w:p>
    <w:p w14:paraId="56F702CE" w14:textId="77777777" w:rsidR="008C10F3" w:rsidRDefault="008C10F3" w:rsidP="008C10F3">
      <w:pPr>
        <w:pStyle w:val="PL"/>
      </w:pPr>
    </w:p>
    <w:p w14:paraId="5D338541" w14:textId="77777777" w:rsidR="008C10F3" w:rsidRDefault="008C10F3" w:rsidP="008C10F3">
      <w:pPr>
        <w:pStyle w:val="PL"/>
      </w:pPr>
      <w:r>
        <w:t xml:space="preserve">  typedef ActionAllowed {</w:t>
      </w:r>
    </w:p>
    <w:p w14:paraId="1C8C0873" w14:textId="77777777" w:rsidR="008C10F3" w:rsidRDefault="008C10F3" w:rsidP="008C10F3">
      <w:pPr>
        <w:pStyle w:val="PL"/>
      </w:pPr>
      <w:r>
        <w:t xml:space="preserve">    type enumeration {</w:t>
      </w:r>
    </w:p>
    <w:p w14:paraId="432CE497" w14:textId="77777777" w:rsidR="008C10F3" w:rsidRDefault="008C10F3" w:rsidP="008C10F3">
      <w:pPr>
        <w:pStyle w:val="PL"/>
      </w:pPr>
      <w:r>
        <w:t xml:space="preserve">      enum YES;</w:t>
      </w:r>
    </w:p>
    <w:p w14:paraId="2C4A5344" w14:textId="77777777" w:rsidR="008C10F3" w:rsidRDefault="008C10F3" w:rsidP="008C10F3">
      <w:pPr>
        <w:pStyle w:val="PL"/>
      </w:pPr>
      <w:r>
        <w:t xml:space="preserve">      enum NO;                            </w:t>
      </w:r>
    </w:p>
    <w:p w14:paraId="3A692C73" w14:textId="77777777" w:rsidR="008C10F3" w:rsidRDefault="008C10F3" w:rsidP="008C10F3">
      <w:pPr>
        <w:pStyle w:val="PL"/>
      </w:pPr>
      <w:r>
        <w:t xml:space="preserve">    }</w:t>
      </w:r>
    </w:p>
    <w:p w14:paraId="6FDAFBF6" w14:textId="77777777" w:rsidR="008C10F3" w:rsidRDefault="008C10F3" w:rsidP="008C10F3">
      <w:pPr>
        <w:pStyle w:val="PL"/>
      </w:pPr>
      <w:r>
        <w:t xml:space="preserve">  }</w:t>
      </w:r>
    </w:p>
    <w:p w14:paraId="3F00F172" w14:textId="77777777" w:rsidR="008C10F3" w:rsidRDefault="008C10F3" w:rsidP="008C10F3">
      <w:pPr>
        <w:pStyle w:val="PL"/>
      </w:pPr>
      <w:r>
        <w:t xml:space="preserve">  </w:t>
      </w:r>
    </w:p>
    <w:p w14:paraId="223B7D9B" w14:textId="77777777" w:rsidR="008C10F3" w:rsidRDefault="008C10F3" w:rsidP="008C10F3">
      <w:pPr>
        <w:pStyle w:val="PL"/>
      </w:pPr>
      <w:r>
        <w:t xml:space="preserve">  typedef EnergySavingCoverage {</w:t>
      </w:r>
    </w:p>
    <w:p w14:paraId="5F4E58F5" w14:textId="77777777" w:rsidR="008C10F3" w:rsidRDefault="008C10F3" w:rsidP="008C10F3">
      <w:pPr>
        <w:pStyle w:val="PL"/>
      </w:pPr>
      <w:r>
        <w:t xml:space="preserve">    type enumeration {</w:t>
      </w:r>
    </w:p>
    <w:p w14:paraId="5BB78AF1" w14:textId="77777777" w:rsidR="008C10F3" w:rsidRDefault="008C10F3" w:rsidP="008C10F3">
      <w:pPr>
        <w:pStyle w:val="PL"/>
      </w:pPr>
      <w:r>
        <w:t xml:space="preserve">      enum YES;</w:t>
      </w:r>
    </w:p>
    <w:p w14:paraId="2B5A1485" w14:textId="77777777" w:rsidR="008C10F3" w:rsidRDefault="008C10F3" w:rsidP="008C10F3">
      <w:pPr>
        <w:pStyle w:val="PL"/>
      </w:pPr>
      <w:r>
        <w:t xml:space="preserve">      enum NO; </w:t>
      </w:r>
    </w:p>
    <w:p w14:paraId="39D20B68" w14:textId="77777777" w:rsidR="008C10F3" w:rsidRDefault="008C10F3" w:rsidP="008C10F3">
      <w:pPr>
        <w:pStyle w:val="PL"/>
      </w:pPr>
      <w:r>
        <w:t xml:space="preserve">      enum PARTIAL;                       </w:t>
      </w:r>
    </w:p>
    <w:p w14:paraId="4A0C6D7F" w14:textId="77777777" w:rsidR="008C10F3" w:rsidRDefault="008C10F3" w:rsidP="008C10F3">
      <w:pPr>
        <w:pStyle w:val="PL"/>
      </w:pPr>
      <w:r>
        <w:t xml:space="preserve">    }</w:t>
      </w:r>
    </w:p>
    <w:p w14:paraId="59D17D5F" w14:textId="77777777" w:rsidR="008C10F3" w:rsidRDefault="008C10F3" w:rsidP="008C10F3">
      <w:pPr>
        <w:pStyle w:val="PL"/>
      </w:pPr>
      <w:r>
        <w:t xml:space="preserve">  }</w:t>
      </w:r>
    </w:p>
    <w:p w14:paraId="54C3965A" w14:textId="77777777" w:rsidR="008C10F3" w:rsidRDefault="008C10F3" w:rsidP="008C10F3">
      <w:pPr>
        <w:pStyle w:val="PL"/>
      </w:pPr>
    </w:p>
    <w:p w14:paraId="6E6BE9A9" w14:textId="77777777" w:rsidR="008C10F3" w:rsidRDefault="008C10F3" w:rsidP="008C10F3">
      <w:pPr>
        <w:pStyle w:val="PL"/>
      </w:pPr>
      <w:r>
        <w:t xml:space="preserve">  grouping EUtranCellRelationGrp {</w:t>
      </w:r>
    </w:p>
    <w:p w14:paraId="3CEFF8F9" w14:textId="77777777" w:rsidR="008C10F3" w:rsidRDefault="008C10F3" w:rsidP="008C10F3">
      <w:pPr>
        <w:pStyle w:val="PL"/>
      </w:pPr>
      <w:r>
        <w:t xml:space="preserve">    description "Represents the EUtranCellRelation IOC.";</w:t>
      </w:r>
    </w:p>
    <w:p w14:paraId="5D2F369B" w14:textId="77777777" w:rsidR="008C10F3" w:rsidRDefault="008C10F3" w:rsidP="008C10F3">
      <w:pPr>
        <w:pStyle w:val="PL"/>
      </w:pPr>
      <w:r>
        <w:t xml:space="preserve">    reference "3GPP TS 28.541, EUtranRelation in 3GPP TS 28.658";</w:t>
      </w:r>
    </w:p>
    <w:p w14:paraId="774EC374" w14:textId="77777777" w:rsidR="008C10F3" w:rsidRDefault="008C10F3" w:rsidP="008C10F3">
      <w:pPr>
        <w:pStyle w:val="PL"/>
      </w:pPr>
      <w:r>
        <w:t xml:space="preserve">    uses mf3gpp:ManagedFunctionGrp;</w:t>
      </w:r>
    </w:p>
    <w:p w14:paraId="23AD2F9B" w14:textId="77777777" w:rsidR="008C10F3" w:rsidRDefault="008C10F3" w:rsidP="008C10F3">
      <w:pPr>
        <w:pStyle w:val="PL"/>
      </w:pPr>
    </w:p>
    <w:p w14:paraId="46080787" w14:textId="77777777" w:rsidR="008C10F3" w:rsidRDefault="008C10F3" w:rsidP="008C10F3">
      <w:pPr>
        <w:pStyle w:val="PL"/>
      </w:pPr>
      <w:r>
        <w:t xml:space="preserve">    leaf tCI {</w:t>
      </w:r>
    </w:p>
    <w:p w14:paraId="3D15A50D" w14:textId="77777777" w:rsidR="008C10F3" w:rsidRDefault="008C10F3" w:rsidP="008C10F3">
      <w:pPr>
        <w:pStyle w:val="PL"/>
      </w:pPr>
      <w:r>
        <w:t xml:space="preserve">      description "Target Cell Identifier. Consists of E-UTRAN Cell Global</w:t>
      </w:r>
    </w:p>
    <w:p w14:paraId="0269C9DB" w14:textId="77777777" w:rsidR="008C10F3" w:rsidRDefault="008C10F3" w:rsidP="008C10F3">
      <w:pPr>
        <w:pStyle w:val="PL"/>
      </w:pPr>
      <w:r>
        <w:t xml:space="preserve">        Identifier (ECGI) and Physical Cell Identifier (PCI) of the target</w:t>
      </w:r>
    </w:p>
    <w:p w14:paraId="2F7179C7" w14:textId="77777777" w:rsidR="008C10F3" w:rsidRDefault="008C10F3" w:rsidP="008C10F3">
      <w:pPr>
        <w:pStyle w:val="PL"/>
      </w:pPr>
      <w:r>
        <w:t xml:space="preserve">        cell. Identifies the target cell from the perspective of the parent</w:t>
      </w:r>
    </w:p>
    <w:p w14:paraId="2F598902" w14:textId="77777777" w:rsidR="008C10F3" w:rsidRDefault="008C10F3" w:rsidP="008C10F3">
      <w:pPr>
        <w:pStyle w:val="PL"/>
      </w:pPr>
      <w:r>
        <w:t xml:space="preserve">        cell instance.";</w:t>
      </w:r>
    </w:p>
    <w:p w14:paraId="18E9E7AC" w14:textId="77777777" w:rsidR="008C10F3" w:rsidRDefault="008C10F3" w:rsidP="008C10F3">
      <w:pPr>
        <w:pStyle w:val="PL"/>
      </w:pPr>
      <w:r>
        <w:t xml:space="preserve">      mandatory true;</w:t>
      </w:r>
    </w:p>
    <w:p w14:paraId="60697212" w14:textId="77777777" w:rsidR="008C10F3" w:rsidRDefault="008C10F3" w:rsidP="008C10F3">
      <w:pPr>
        <w:pStyle w:val="PL"/>
      </w:pPr>
      <w:r>
        <w:t xml:space="preserve">      type uint64;</w:t>
      </w:r>
    </w:p>
    <w:p w14:paraId="484A0C68" w14:textId="77777777" w:rsidR="008C10F3" w:rsidRDefault="008C10F3" w:rsidP="008C10F3">
      <w:pPr>
        <w:pStyle w:val="PL"/>
      </w:pPr>
      <w:r>
        <w:t xml:space="preserve">    }</w:t>
      </w:r>
    </w:p>
    <w:p w14:paraId="5BCAD2E3" w14:textId="77777777" w:rsidR="008C10F3" w:rsidRDefault="008C10F3" w:rsidP="008C10F3">
      <w:pPr>
        <w:pStyle w:val="PL"/>
      </w:pPr>
    </w:p>
    <w:p w14:paraId="0F0937E4" w14:textId="77777777" w:rsidR="008C10F3" w:rsidRDefault="008C10F3" w:rsidP="008C10F3">
      <w:pPr>
        <w:pStyle w:val="PL"/>
      </w:pPr>
      <w:r>
        <w:t xml:space="preserve">    leaf isRemoveAllowed {</w:t>
      </w:r>
    </w:p>
    <w:p w14:paraId="6FB1EF1B" w14:textId="77777777" w:rsidR="008C10F3" w:rsidRDefault="008C10F3" w:rsidP="008C10F3">
      <w:pPr>
        <w:pStyle w:val="PL"/>
      </w:pPr>
      <w:r>
        <w:t xml:space="preserve">      description "Indicates if the subject EUtranCellRelation can be removed</w:t>
      </w:r>
    </w:p>
    <w:p w14:paraId="182ED160" w14:textId="77777777" w:rsidR="008C10F3" w:rsidRDefault="008C10F3" w:rsidP="008C10F3">
      <w:pPr>
        <w:pStyle w:val="PL"/>
      </w:pPr>
      <w:r>
        <w:t xml:space="preserve">        (deleted) or not. If YES, the subject EUtranCellRelation instance can</w:t>
      </w:r>
    </w:p>
    <w:p w14:paraId="57231F5F" w14:textId="77777777" w:rsidR="008C10F3" w:rsidRDefault="008C10F3" w:rsidP="008C10F3">
      <w:pPr>
        <w:pStyle w:val="PL"/>
      </w:pPr>
      <w:r>
        <w:t xml:space="preserve">        be removed (deleted). If NO, the subject EUtranCellRelation instance</w:t>
      </w:r>
    </w:p>
    <w:p w14:paraId="797774FF" w14:textId="77777777" w:rsidR="008C10F3" w:rsidRDefault="008C10F3" w:rsidP="008C10F3">
      <w:pPr>
        <w:pStyle w:val="PL"/>
      </w:pPr>
      <w:r>
        <w:t xml:space="preserve">        shall not be removed (deleted) by any entity but an IRPManager.";</w:t>
      </w:r>
    </w:p>
    <w:p w14:paraId="76D053A5" w14:textId="77777777" w:rsidR="008C10F3" w:rsidRDefault="008C10F3" w:rsidP="008C10F3">
      <w:pPr>
        <w:pStyle w:val="PL"/>
      </w:pPr>
      <w:r>
        <w:t xml:space="preserve">      mandatory true;</w:t>
      </w:r>
    </w:p>
    <w:p w14:paraId="3125C845" w14:textId="77777777" w:rsidR="008C10F3" w:rsidRDefault="008C10F3" w:rsidP="008C10F3">
      <w:pPr>
        <w:pStyle w:val="PL"/>
      </w:pPr>
      <w:r>
        <w:t xml:space="preserve">      type ActionAllowed;</w:t>
      </w:r>
    </w:p>
    <w:p w14:paraId="1180C521" w14:textId="77777777" w:rsidR="008C10F3" w:rsidRDefault="008C10F3" w:rsidP="008C10F3">
      <w:pPr>
        <w:pStyle w:val="PL"/>
      </w:pPr>
      <w:r>
        <w:t xml:space="preserve">    }</w:t>
      </w:r>
    </w:p>
    <w:p w14:paraId="14173019" w14:textId="77777777" w:rsidR="008C10F3" w:rsidRDefault="008C10F3" w:rsidP="008C10F3">
      <w:pPr>
        <w:pStyle w:val="PL"/>
      </w:pPr>
    </w:p>
    <w:p w14:paraId="589CEFE5" w14:textId="77777777" w:rsidR="008C10F3" w:rsidRDefault="008C10F3" w:rsidP="008C10F3">
      <w:pPr>
        <w:pStyle w:val="PL"/>
      </w:pPr>
      <w:r>
        <w:t xml:space="preserve">    leaf isHOAllowed {</w:t>
      </w:r>
    </w:p>
    <w:p w14:paraId="17AC029B" w14:textId="77777777" w:rsidR="008C10F3" w:rsidRDefault="008C10F3" w:rsidP="008C10F3">
      <w:pPr>
        <w:pStyle w:val="PL"/>
      </w:pPr>
      <w:r>
        <w:t xml:space="preserve">      description "Indicates if handover is allowed or prohibited. If YES,</w:t>
      </w:r>
    </w:p>
    <w:p w14:paraId="3CECA2B1" w14:textId="77777777" w:rsidR="008C10F3" w:rsidRDefault="008C10F3" w:rsidP="008C10F3">
      <w:pPr>
        <w:pStyle w:val="PL"/>
      </w:pPr>
      <w:r>
        <w:t xml:space="preserve">        handover is allowed from source cell to target cell. Source cell is</w:t>
      </w:r>
    </w:p>
    <w:p w14:paraId="5D2A247C" w14:textId="77777777" w:rsidR="008C10F3" w:rsidRDefault="008C10F3" w:rsidP="008C10F3">
      <w:pPr>
        <w:pStyle w:val="PL"/>
      </w:pPr>
      <w:r>
        <w:t xml:space="preserve">        represented by the parent cell instance. Target cell is the adjacent</w:t>
      </w:r>
    </w:p>
    <w:p w14:paraId="34C68E20" w14:textId="77777777" w:rsidR="008C10F3" w:rsidRDefault="008C10F3" w:rsidP="008C10F3">
      <w:pPr>
        <w:pStyle w:val="PL"/>
      </w:pPr>
      <w:r>
        <w:t xml:space="preserve">        cell referenced by this EUtranCellRelation instance. If NO, handover</w:t>
      </w:r>
    </w:p>
    <w:p w14:paraId="40473CBD" w14:textId="77777777" w:rsidR="008C10F3" w:rsidRDefault="008C10F3" w:rsidP="008C10F3">
      <w:pPr>
        <w:pStyle w:val="PL"/>
      </w:pPr>
      <w:r>
        <w:t xml:space="preserve">        shall not be allowed.";</w:t>
      </w:r>
    </w:p>
    <w:p w14:paraId="07F1F3B5" w14:textId="77777777" w:rsidR="008C10F3" w:rsidRDefault="008C10F3" w:rsidP="008C10F3">
      <w:pPr>
        <w:pStyle w:val="PL"/>
      </w:pPr>
      <w:r>
        <w:t xml:space="preserve">      mandatory true;</w:t>
      </w:r>
    </w:p>
    <w:p w14:paraId="681F2072" w14:textId="77777777" w:rsidR="008C10F3" w:rsidRDefault="008C10F3" w:rsidP="008C10F3">
      <w:pPr>
        <w:pStyle w:val="PL"/>
      </w:pPr>
      <w:r>
        <w:t xml:space="preserve">      type ActionAllowed;</w:t>
      </w:r>
    </w:p>
    <w:p w14:paraId="0D2CB060" w14:textId="77777777" w:rsidR="008C10F3" w:rsidRDefault="008C10F3" w:rsidP="008C10F3">
      <w:pPr>
        <w:pStyle w:val="PL"/>
      </w:pPr>
      <w:r>
        <w:t xml:space="preserve">    }</w:t>
      </w:r>
    </w:p>
    <w:p w14:paraId="06770920" w14:textId="77777777" w:rsidR="008C10F3" w:rsidRDefault="008C10F3" w:rsidP="008C10F3">
      <w:pPr>
        <w:pStyle w:val="PL"/>
      </w:pPr>
      <w:r>
        <w:t xml:space="preserve">    leaf isENDCAllowed {</w:t>
      </w:r>
    </w:p>
    <w:p w14:paraId="1FA5D796" w14:textId="77777777" w:rsidR="008C10F3" w:rsidRDefault="008C10F3" w:rsidP="008C10F3">
      <w:pPr>
        <w:pStyle w:val="PL"/>
      </w:pPr>
      <w:r>
        <w:t xml:space="preserve">      description "Indicates if EN-DC is allowed or prohibited. If TRUE,</w:t>
      </w:r>
    </w:p>
    <w:p w14:paraId="384C497E" w14:textId="77777777" w:rsidR="008C10F3" w:rsidRDefault="008C10F3" w:rsidP="008C10F3">
      <w:pPr>
        <w:pStyle w:val="PL"/>
      </w:pPr>
      <w:r>
        <w:t xml:space="preserve">        the target cell is allowed </w:t>
      </w:r>
      <w:r>
        <w:rPr>
          <w:rFonts w:hint="eastAsia"/>
          <w:lang w:eastAsia="zh-CN"/>
        </w:rPr>
        <w:t>t</w:t>
      </w:r>
      <w:r>
        <w:rPr>
          <w:lang w:eastAsia="zh-CN"/>
        </w:rPr>
        <w:t>o be used for EN-DC</w:t>
      </w:r>
      <w:r>
        <w:t>. The target cell is</w:t>
      </w:r>
    </w:p>
    <w:p w14:paraId="61AC42DC" w14:textId="77777777" w:rsidR="008C10F3" w:rsidRDefault="008C10F3" w:rsidP="008C10F3">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14:paraId="288DD4D4" w14:textId="77777777" w:rsidR="008C10F3" w:rsidRDefault="008C10F3" w:rsidP="008C10F3">
      <w:pPr>
        <w:pStyle w:val="PL"/>
      </w:pPr>
      <w:r>
        <w:t xml:space="preserve">        If FALSE, EN-DC shall not be allowed.";</w:t>
      </w:r>
    </w:p>
    <w:p w14:paraId="642A99DD" w14:textId="77777777" w:rsidR="008C10F3" w:rsidRDefault="008C10F3" w:rsidP="008C10F3">
      <w:pPr>
        <w:pStyle w:val="PL"/>
      </w:pPr>
      <w:r>
        <w:t xml:space="preserve">      mandatory true;</w:t>
      </w:r>
    </w:p>
    <w:p w14:paraId="515D8CC0" w14:textId="77777777" w:rsidR="008C10F3" w:rsidRDefault="008C10F3" w:rsidP="008C10F3">
      <w:pPr>
        <w:pStyle w:val="PL"/>
      </w:pPr>
      <w:r>
        <w:t xml:space="preserve">      type ActionAllowed;</w:t>
      </w:r>
    </w:p>
    <w:p w14:paraId="0CED76F2" w14:textId="77777777" w:rsidR="008C10F3" w:rsidRDefault="008C10F3" w:rsidP="008C10F3">
      <w:pPr>
        <w:pStyle w:val="PL"/>
      </w:pPr>
      <w:r>
        <w:t xml:space="preserve">    }</w:t>
      </w:r>
    </w:p>
    <w:p w14:paraId="0CF8E98D" w14:textId="77777777" w:rsidR="008C10F3" w:rsidRDefault="008C10F3" w:rsidP="008C10F3">
      <w:pPr>
        <w:pStyle w:val="PL"/>
      </w:pPr>
    </w:p>
    <w:p w14:paraId="44246C36" w14:textId="77777777" w:rsidR="008C10F3" w:rsidRDefault="008C10F3" w:rsidP="008C10F3">
      <w:pPr>
        <w:pStyle w:val="PL"/>
      </w:pPr>
    </w:p>
    <w:p w14:paraId="445830FA" w14:textId="77777777" w:rsidR="008C10F3" w:rsidRDefault="008C10F3" w:rsidP="008C10F3">
      <w:pPr>
        <w:pStyle w:val="PL"/>
      </w:pPr>
      <w:r>
        <w:t xml:space="preserve">    leaf isICICInformationSendAllowed {</w:t>
      </w:r>
    </w:p>
    <w:p w14:paraId="065BCD1A" w14:textId="77777777" w:rsidR="008C10F3" w:rsidRDefault="008C10F3" w:rsidP="008C10F3">
      <w:pPr>
        <w:pStyle w:val="PL"/>
      </w:pPr>
      <w:r>
        <w:t xml:space="preserve">      description "Indicates if ICIC (Inter Cell Interference Coordination)</w:t>
      </w:r>
    </w:p>
    <w:p w14:paraId="0AD80F9A" w14:textId="77777777" w:rsidR="008C10F3" w:rsidRDefault="008C10F3" w:rsidP="008C10F3">
      <w:pPr>
        <w:pStyle w:val="PL"/>
      </w:pPr>
      <w:r>
        <w:t xml:space="preserve">        load information message sending is allowed or prohibited. If YES,</w:t>
      </w:r>
    </w:p>
    <w:p w14:paraId="1DDB406B" w14:textId="77777777" w:rsidR="008C10F3" w:rsidRDefault="008C10F3" w:rsidP="008C10F3">
      <w:pPr>
        <w:pStyle w:val="PL"/>
      </w:pPr>
      <w:r>
        <w:t xml:space="preserve">        ICIC load information message sending is allowed from source cell to</w:t>
      </w:r>
    </w:p>
    <w:p w14:paraId="7F43088E" w14:textId="77777777" w:rsidR="008C10F3" w:rsidRDefault="008C10F3" w:rsidP="008C10F3">
      <w:pPr>
        <w:pStyle w:val="PL"/>
      </w:pPr>
      <w:r>
        <w:t xml:space="preserve">        target cell. Source cell is represented by the parent cell instance.</w:t>
      </w:r>
    </w:p>
    <w:p w14:paraId="49AC3EEC" w14:textId="77777777" w:rsidR="008C10F3" w:rsidRDefault="008C10F3" w:rsidP="008C10F3">
      <w:pPr>
        <w:pStyle w:val="PL"/>
      </w:pPr>
      <w:r>
        <w:t xml:space="preserve">        Target cell is the adjacent cell referenced by this EUtranCellRelation</w:t>
      </w:r>
    </w:p>
    <w:p w14:paraId="6FF6D001" w14:textId="77777777" w:rsidR="008C10F3" w:rsidRDefault="008C10F3" w:rsidP="008C10F3">
      <w:pPr>
        <w:pStyle w:val="PL"/>
      </w:pPr>
      <w:r>
        <w:t xml:space="preserve">        instance. If NO, ICIC load information message sending shall not be</w:t>
      </w:r>
    </w:p>
    <w:p w14:paraId="6A96A242" w14:textId="77777777" w:rsidR="008C10F3" w:rsidRDefault="008C10F3" w:rsidP="008C10F3">
      <w:pPr>
        <w:pStyle w:val="PL"/>
      </w:pPr>
      <w:r>
        <w:t xml:space="preserve">        allowed.";</w:t>
      </w:r>
    </w:p>
    <w:p w14:paraId="2FDBAD65" w14:textId="77777777" w:rsidR="008C10F3" w:rsidRDefault="008C10F3" w:rsidP="008C10F3">
      <w:pPr>
        <w:pStyle w:val="PL"/>
      </w:pPr>
      <w:r>
        <w:t xml:space="preserve">      reference "3GPP TS 36.423"; </w:t>
      </w:r>
    </w:p>
    <w:p w14:paraId="1997D95B" w14:textId="77777777" w:rsidR="008C10F3" w:rsidRDefault="008C10F3" w:rsidP="008C10F3">
      <w:pPr>
        <w:pStyle w:val="PL"/>
      </w:pPr>
      <w:r>
        <w:t xml:space="preserve">      mandatory true;</w:t>
      </w:r>
    </w:p>
    <w:p w14:paraId="717A2D7B" w14:textId="77777777" w:rsidR="008C10F3" w:rsidRDefault="008C10F3" w:rsidP="008C10F3">
      <w:pPr>
        <w:pStyle w:val="PL"/>
      </w:pPr>
      <w:r>
        <w:t xml:space="preserve">      type ActionAllowed;</w:t>
      </w:r>
    </w:p>
    <w:p w14:paraId="772FB513" w14:textId="77777777" w:rsidR="008C10F3" w:rsidRDefault="008C10F3" w:rsidP="008C10F3">
      <w:pPr>
        <w:pStyle w:val="PL"/>
      </w:pPr>
      <w:r>
        <w:t xml:space="preserve">    }</w:t>
      </w:r>
    </w:p>
    <w:p w14:paraId="7C42A198" w14:textId="77777777" w:rsidR="008C10F3" w:rsidRDefault="008C10F3" w:rsidP="008C10F3">
      <w:pPr>
        <w:pStyle w:val="PL"/>
      </w:pPr>
    </w:p>
    <w:p w14:paraId="233E42A0" w14:textId="77777777" w:rsidR="008C10F3" w:rsidRDefault="008C10F3" w:rsidP="008C10F3">
      <w:pPr>
        <w:pStyle w:val="PL"/>
      </w:pPr>
      <w:r>
        <w:t xml:space="preserve">    leaf isLBAllowed {</w:t>
      </w:r>
    </w:p>
    <w:p w14:paraId="268EB816" w14:textId="77777777" w:rsidR="008C10F3" w:rsidRDefault="008C10F3" w:rsidP="008C10F3">
      <w:pPr>
        <w:pStyle w:val="PL"/>
      </w:pPr>
      <w:r>
        <w:t xml:space="preserve">      description "Indicates if load balancing is allowed or prohibited from</w:t>
      </w:r>
    </w:p>
    <w:p w14:paraId="4C38F42A" w14:textId="77777777" w:rsidR="008C10F3" w:rsidRDefault="008C10F3" w:rsidP="008C10F3">
      <w:pPr>
        <w:pStyle w:val="PL"/>
      </w:pPr>
      <w:r>
        <w:t xml:space="preserve">        source cell to target cell. If YES, load balancing is allowed from</w:t>
      </w:r>
    </w:p>
    <w:p w14:paraId="3FFBD6BC" w14:textId="77777777" w:rsidR="008C10F3" w:rsidRDefault="008C10F3" w:rsidP="008C10F3">
      <w:pPr>
        <w:pStyle w:val="PL"/>
      </w:pPr>
      <w:r>
        <w:t xml:space="preserve">        source cell to target cell. Source cell is represented by the parent</w:t>
      </w:r>
    </w:p>
    <w:p w14:paraId="3B69BE38" w14:textId="77777777" w:rsidR="008C10F3" w:rsidRDefault="008C10F3" w:rsidP="008C10F3">
      <w:pPr>
        <w:pStyle w:val="PL"/>
      </w:pPr>
      <w:r>
        <w:t xml:space="preserve">        cell instance. Target cell is the adjacent cell referenced by this</w:t>
      </w:r>
    </w:p>
    <w:p w14:paraId="62B32E9A" w14:textId="77777777" w:rsidR="008C10F3" w:rsidRDefault="008C10F3" w:rsidP="008C10F3">
      <w:pPr>
        <w:pStyle w:val="PL"/>
      </w:pPr>
      <w:r>
        <w:t xml:space="preserve">        EUtranCellRelation instance. If NO, load balancing shall be prohibited</w:t>
      </w:r>
    </w:p>
    <w:p w14:paraId="0F0FB5FF" w14:textId="77777777" w:rsidR="008C10F3" w:rsidRDefault="008C10F3" w:rsidP="008C10F3">
      <w:pPr>
        <w:pStyle w:val="PL"/>
      </w:pPr>
      <w:r>
        <w:t xml:space="preserve">        from source cell to target cell.";</w:t>
      </w:r>
    </w:p>
    <w:p w14:paraId="68C5A843" w14:textId="77777777" w:rsidR="008C10F3" w:rsidRDefault="008C10F3" w:rsidP="008C10F3">
      <w:pPr>
        <w:pStyle w:val="PL"/>
      </w:pPr>
      <w:r>
        <w:t xml:space="preserve">      mandatory true;</w:t>
      </w:r>
    </w:p>
    <w:p w14:paraId="01D50E20" w14:textId="77777777" w:rsidR="008C10F3" w:rsidRDefault="008C10F3" w:rsidP="008C10F3">
      <w:pPr>
        <w:pStyle w:val="PL"/>
      </w:pPr>
      <w:r>
        <w:t xml:space="preserve">      type ActionAllowed;</w:t>
      </w:r>
    </w:p>
    <w:p w14:paraId="658B97CC" w14:textId="77777777" w:rsidR="008C10F3" w:rsidRDefault="008C10F3" w:rsidP="008C10F3">
      <w:pPr>
        <w:pStyle w:val="PL"/>
      </w:pPr>
      <w:r>
        <w:t xml:space="preserve">    }</w:t>
      </w:r>
    </w:p>
    <w:p w14:paraId="374B5377" w14:textId="77777777" w:rsidR="008C10F3" w:rsidRDefault="008C10F3" w:rsidP="008C10F3">
      <w:pPr>
        <w:pStyle w:val="PL"/>
      </w:pPr>
    </w:p>
    <w:p w14:paraId="5FCDCB5A" w14:textId="77777777" w:rsidR="008C10F3" w:rsidRDefault="008C10F3" w:rsidP="008C10F3">
      <w:pPr>
        <w:pStyle w:val="PL"/>
      </w:pPr>
      <w:r>
        <w:t xml:space="preserve">    leaf isESCoveredBy {</w:t>
      </w:r>
    </w:p>
    <w:p w14:paraId="74FF34B4" w14:textId="77777777" w:rsidR="008C10F3" w:rsidRDefault="008C10F3" w:rsidP="008C10F3">
      <w:pPr>
        <w:pStyle w:val="PL"/>
      </w:pPr>
      <w:r>
        <w:t xml:space="preserve">      description "Indicates whether the adjacent cell according to this</w:t>
      </w:r>
    </w:p>
    <w:p w14:paraId="7D95C4A3" w14:textId="77777777" w:rsidR="008C10F3" w:rsidRDefault="008C10F3" w:rsidP="008C10F3">
      <w:pPr>
        <w:pStyle w:val="PL"/>
      </w:pPr>
      <w:r>
        <w:t xml:space="preserve">        planning provides no, partial or full coverage for the parent cell</w:t>
      </w:r>
    </w:p>
    <w:p w14:paraId="75A5AD1A" w14:textId="77777777" w:rsidR="008C10F3" w:rsidRDefault="008C10F3" w:rsidP="008C10F3">
      <w:pPr>
        <w:pStyle w:val="PL"/>
      </w:pPr>
      <w:r>
        <w:t xml:space="preserve">        instance. Adjacent cells with this attribute equal to YES are</w:t>
      </w:r>
    </w:p>
    <w:p w14:paraId="6FEEC371" w14:textId="77777777" w:rsidR="008C10F3" w:rsidRDefault="008C10F3" w:rsidP="008C10F3">
      <w:pPr>
        <w:pStyle w:val="PL"/>
      </w:pPr>
      <w:r>
        <w:t xml:space="preserve">        recommended to be considered as candidate cells to take over the</w:t>
      </w:r>
    </w:p>
    <w:p w14:paraId="35CCAFC7" w14:textId="77777777" w:rsidR="008C10F3" w:rsidRDefault="008C10F3" w:rsidP="008C10F3">
      <w:pPr>
        <w:pStyle w:val="PL"/>
      </w:pPr>
      <w:r>
        <w:t xml:space="preserve">        coverage when the original cell is about to be transferred to energy</w:t>
      </w:r>
    </w:p>
    <w:p w14:paraId="08802429" w14:textId="77777777" w:rsidR="008C10F3" w:rsidRDefault="008C10F3" w:rsidP="008C10F3">
      <w:pPr>
        <w:pStyle w:val="PL"/>
      </w:pPr>
      <w:r>
        <w:t xml:space="preserve">        saving state. The entirety of adjacent cells with this property equal</w:t>
      </w:r>
    </w:p>
    <w:p w14:paraId="36F7FB95" w14:textId="77777777" w:rsidR="008C10F3" w:rsidRDefault="008C10F3" w:rsidP="008C10F3">
      <w:pPr>
        <w:pStyle w:val="PL"/>
      </w:pPr>
      <w:r>
        <w:t xml:space="preserve">        to PARTIAL are recommended to be considered as entirety of candidate</w:t>
      </w:r>
    </w:p>
    <w:p w14:paraId="627B4FEE" w14:textId="77777777" w:rsidR="008C10F3" w:rsidRDefault="008C10F3" w:rsidP="008C10F3">
      <w:pPr>
        <w:pStyle w:val="PL"/>
      </w:pPr>
      <w:r>
        <w:t xml:space="preserve">        cells to take over the coverage when the original cell is about to be</w:t>
      </w:r>
    </w:p>
    <w:p w14:paraId="2FB63E45" w14:textId="77777777" w:rsidR="008C10F3" w:rsidRDefault="008C10F3" w:rsidP="008C10F3">
      <w:pPr>
        <w:pStyle w:val="PL"/>
      </w:pPr>
      <w:r>
        <w:t xml:space="preserve">        transferred to energy saving state.";</w:t>
      </w:r>
    </w:p>
    <w:p w14:paraId="7D7FAA9D" w14:textId="77777777" w:rsidR="008C10F3" w:rsidRDefault="008C10F3" w:rsidP="008C10F3">
      <w:pPr>
        <w:pStyle w:val="PL"/>
      </w:pPr>
      <w:r>
        <w:t xml:space="preserve">      mandatory true;</w:t>
      </w:r>
    </w:p>
    <w:p w14:paraId="25C1492A" w14:textId="77777777" w:rsidR="008C10F3" w:rsidRDefault="008C10F3" w:rsidP="008C10F3">
      <w:pPr>
        <w:pStyle w:val="PL"/>
      </w:pPr>
      <w:r>
        <w:t xml:space="preserve">      type EnergySavingCoverage;</w:t>
      </w:r>
    </w:p>
    <w:p w14:paraId="03209B1D" w14:textId="77777777" w:rsidR="008C10F3" w:rsidRDefault="008C10F3" w:rsidP="008C10F3">
      <w:pPr>
        <w:pStyle w:val="PL"/>
      </w:pPr>
      <w:r>
        <w:t xml:space="preserve">    }</w:t>
      </w:r>
    </w:p>
    <w:p w14:paraId="14EB6C9F" w14:textId="77777777" w:rsidR="008C10F3" w:rsidRDefault="008C10F3" w:rsidP="008C10F3">
      <w:pPr>
        <w:pStyle w:val="PL"/>
      </w:pPr>
    </w:p>
    <w:p w14:paraId="26B2D560" w14:textId="77777777" w:rsidR="008C10F3" w:rsidRDefault="008C10F3" w:rsidP="008C10F3">
      <w:pPr>
        <w:pStyle w:val="PL"/>
      </w:pPr>
      <w:r>
        <w:t xml:space="preserve">    leaf qOffset {</w:t>
      </w:r>
    </w:p>
    <w:p w14:paraId="35B0848A" w14:textId="77777777" w:rsidR="008C10F3" w:rsidRDefault="008C10F3" w:rsidP="008C10F3">
      <w:pPr>
        <w:pStyle w:val="PL"/>
      </w:pPr>
      <w:r>
        <w:t xml:space="preserve">      description "Offset applicable to a specific neighbouring cell used for</w:t>
      </w:r>
    </w:p>
    <w:p w14:paraId="4FD9729B" w14:textId="77777777" w:rsidR="008C10F3" w:rsidRDefault="008C10F3" w:rsidP="008C10F3">
      <w:pPr>
        <w:pStyle w:val="PL"/>
      </w:pPr>
      <w:r>
        <w:t xml:space="preserve">        evaluating the cell as a candidate for cell re-selection. Corresponds</w:t>
      </w:r>
    </w:p>
    <w:p w14:paraId="640E814B" w14:textId="77777777" w:rsidR="008C10F3" w:rsidRDefault="008C10F3" w:rsidP="008C10F3">
      <w:pPr>
        <w:pStyle w:val="PL"/>
      </w:pPr>
      <w:r>
        <w:t xml:space="preserve">        to parameter q-OffsetCell broadcast in SIB4 for intra-frequency cells</w:t>
      </w:r>
    </w:p>
    <w:p w14:paraId="1B83040C" w14:textId="77777777" w:rsidR="008C10F3" w:rsidRDefault="008C10F3" w:rsidP="008C10F3">
      <w:pPr>
        <w:pStyle w:val="PL"/>
      </w:pPr>
      <w:r>
        <w:t xml:space="preserve">        and in SIB5 for inter-frequency cells. Used for Mobility Robustness</w:t>
      </w:r>
    </w:p>
    <w:p w14:paraId="0C3F061F" w14:textId="77777777" w:rsidR="008C10F3" w:rsidRDefault="008C10F3" w:rsidP="008C10F3">
      <w:pPr>
        <w:pStyle w:val="PL"/>
      </w:pPr>
      <w:r>
        <w:t xml:space="preserve">        Optimization.";</w:t>
      </w:r>
    </w:p>
    <w:p w14:paraId="68DA8ADB" w14:textId="77777777" w:rsidR="008C10F3" w:rsidRDefault="008C10F3" w:rsidP="008C10F3">
      <w:pPr>
        <w:pStyle w:val="PL"/>
      </w:pPr>
      <w:r>
        <w:t xml:space="preserve">      reference "3GPP TS 36.331";</w:t>
      </w:r>
    </w:p>
    <w:p w14:paraId="230DEB39" w14:textId="77777777" w:rsidR="008C10F3" w:rsidRDefault="008C10F3" w:rsidP="008C10F3">
      <w:pPr>
        <w:pStyle w:val="PL"/>
      </w:pPr>
      <w:r>
        <w:t xml:space="preserve">      mandatory true;</w:t>
      </w:r>
    </w:p>
    <w:p w14:paraId="6805A041" w14:textId="77777777" w:rsidR="008C10F3" w:rsidRDefault="008C10F3" w:rsidP="008C10F3">
      <w:pPr>
        <w:pStyle w:val="PL"/>
      </w:pPr>
      <w:r>
        <w:t xml:space="preserve">      type types3gpp:QOffsetRange;</w:t>
      </w:r>
    </w:p>
    <w:p w14:paraId="3AE1C072" w14:textId="77777777" w:rsidR="008C10F3" w:rsidRDefault="008C10F3" w:rsidP="008C10F3">
      <w:pPr>
        <w:pStyle w:val="PL"/>
      </w:pPr>
      <w:r>
        <w:t xml:space="preserve">    }</w:t>
      </w:r>
    </w:p>
    <w:p w14:paraId="01A09F4C" w14:textId="77777777" w:rsidR="008C10F3" w:rsidRDefault="008C10F3" w:rsidP="008C10F3">
      <w:pPr>
        <w:pStyle w:val="PL"/>
      </w:pPr>
    </w:p>
    <w:p w14:paraId="0A0BDDD6" w14:textId="77777777" w:rsidR="008C10F3" w:rsidRDefault="008C10F3" w:rsidP="008C10F3">
      <w:pPr>
        <w:pStyle w:val="PL"/>
      </w:pPr>
      <w:r>
        <w:t xml:space="preserve">    leaf cellIndividualOffset {</w:t>
      </w:r>
    </w:p>
    <w:p w14:paraId="044A0934" w14:textId="77777777" w:rsidR="008C10F3" w:rsidRDefault="008C10F3" w:rsidP="008C10F3">
      <w:pPr>
        <w:pStyle w:val="PL"/>
      </w:pPr>
      <w:r>
        <w:t xml:space="preserve">      description "Offset applicable to a neighbouring cell. It is used for</w:t>
      </w:r>
    </w:p>
    <w:p w14:paraId="274FC02F" w14:textId="77777777" w:rsidR="008C10F3" w:rsidRDefault="008C10F3" w:rsidP="008C10F3">
      <w:pPr>
        <w:pStyle w:val="PL"/>
      </w:pPr>
      <w:r>
        <w:t xml:space="preserve">        evaluating the neighbouring cell for handover in connected mode. Used</w:t>
      </w:r>
    </w:p>
    <w:p w14:paraId="398C9451" w14:textId="77777777" w:rsidR="008C10F3" w:rsidRDefault="008C10F3" w:rsidP="008C10F3">
      <w:pPr>
        <w:pStyle w:val="PL"/>
      </w:pPr>
      <w:r>
        <w:t xml:space="preserve">        by the HandOver parameter Optimization (HOO) function or Load </w:t>
      </w:r>
    </w:p>
    <w:p w14:paraId="6122C353" w14:textId="77777777" w:rsidR="008C10F3" w:rsidRDefault="008C10F3" w:rsidP="008C10F3">
      <w:pPr>
        <w:pStyle w:val="PL"/>
      </w:pPr>
      <w:r>
        <w:t xml:space="preserve">        Balancing Optimization (LBO) function.";</w:t>
      </w:r>
    </w:p>
    <w:p w14:paraId="0DAC2BDC" w14:textId="77777777" w:rsidR="008C10F3" w:rsidRDefault="008C10F3" w:rsidP="008C10F3">
      <w:pPr>
        <w:pStyle w:val="PL"/>
      </w:pPr>
      <w:r>
        <w:t xml:space="preserve">      reference "3GPP TS 36.331";</w:t>
      </w:r>
    </w:p>
    <w:p w14:paraId="211B4F32" w14:textId="77777777" w:rsidR="008C10F3" w:rsidRDefault="008C10F3" w:rsidP="008C10F3">
      <w:pPr>
        <w:pStyle w:val="PL"/>
      </w:pPr>
      <w:r>
        <w:t xml:space="preserve">      config false;</w:t>
      </w:r>
    </w:p>
    <w:p w14:paraId="2FB9F473" w14:textId="77777777" w:rsidR="008C10F3" w:rsidRDefault="008C10F3" w:rsidP="008C10F3">
      <w:pPr>
        <w:pStyle w:val="PL"/>
      </w:pPr>
      <w:r>
        <w:t xml:space="preserve">      type types3gpp:QOffsetRange;</w:t>
      </w:r>
    </w:p>
    <w:p w14:paraId="0BE3BDF7" w14:textId="77777777" w:rsidR="008C10F3" w:rsidRDefault="008C10F3" w:rsidP="008C10F3">
      <w:pPr>
        <w:pStyle w:val="PL"/>
      </w:pPr>
      <w:r>
        <w:t xml:space="preserve">    }</w:t>
      </w:r>
    </w:p>
    <w:p w14:paraId="3AFB6C92" w14:textId="77777777" w:rsidR="008C10F3" w:rsidRDefault="008C10F3" w:rsidP="008C10F3">
      <w:pPr>
        <w:pStyle w:val="PL"/>
      </w:pPr>
    </w:p>
    <w:p w14:paraId="5A80ED96" w14:textId="77777777" w:rsidR="008C10F3" w:rsidRDefault="008C10F3" w:rsidP="008C10F3">
      <w:pPr>
        <w:pStyle w:val="PL"/>
      </w:pPr>
      <w:r>
        <w:t xml:space="preserve">    leaf adjacentCell {</w:t>
      </w:r>
    </w:p>
    <w:p w14:paraId="1F277773" w14:textId="77777777" w:rsidR="008C10F3" w:rsidRDefault="008C10F3" w:rsidP="008C10F3">
      <w:pPr>
        <w:pStyle w:val="PL"/>
      </w:pPr>
      <w:r>
        <w:t xml:space="preserve">      description "Reference to an EUtranCellFDD/TDD or</w:t>
      </w:r>
    </w:p>
    <w:p w14:paraId="481E3617" w14:textId="77777777" w:rsidR="008C10F3" w:rsidRDefault="008C10F3" w:rsidP="008C10F3">
      <w:pPr>
        <w:pStyle w:val="PL"/>
      </w:pPr>
      <w:r>
        <w:t xml:space="preserve">        ExternalEUtranCellFDD/TDD instance.";</w:t>
      </w:r>
    </w:p>
    <w:p w14:paraId="4A0DFCDA" w14:textId="77777777" w:rsidR="008C10F3" w:rsidRDefault="008C10F3" w:rsidP="008C10F3">
      <w:pPr>
        <w:pStyle w:val="PL"/>
      </w:pPr>
      <w:r>
        <w:t xml:space="preserve">      mandatory true;</w:t>
      </w:r>
    </w:p>
    <w:p w14:paraId="15AA11A3" w14:textId="77777777" w:rsidR="008C10F3" w:rsidRDefault="008C10F3" w:rsidP="008C10F3">
      <w:pPr>
        <w:pStyle w:val="PL"/>
      </w:pPr>
      <w:r>
        <w:t xml:space="preserve">      type types3gpp:DistinguishedName;</w:t>
      </w:r>
    </w:p>
    <w:p w14:paraId="387356E8" w14:textId="77777777" w:rsidR="008C10F3" w:rsidRDefault="008C10F3" w:rsidP="008C10F3">
      <w:pPr>
        <w:pStyle w:val="PL"/>
      </w:pPr>
      <w:r>
        <w:t xml:space="preserve">    }</w:t>
      </w:r>
    </w:p>
    <w:p w14:paraId="3BD9E111" w14:textId="77777777" w:rsidR="008C10F3" w:rsidRDefault="008C10F3" w:rsidP="008C10F3">
      <w:pPr>
        <w:pStyle w:val="PL"/>
      </w:pPr>
      <w:r>
        <w:t xml:space="preserve">  }</w:t>
      </w:r>
    </w:p>
    <w:p w14:paraId="309C1A66" w14:textId="77777777" w:rsidR="008C10F3" w:rsidRDefault="008C10F3" w:rsidP="008C10F3">
      <w:pPr>
        <w:pStyle w:val="PL"/>
      </w:pPr>
    </w:p>
    <w:p w14:paraId="6FAD90FF" w14:textId="77777777" w:rsidR="008C10F3" w:rsidRDefault="008C10F3" w:rsidP="008C10F3">
      <w:pPr>
        <w:pStyle w:val="PL"/>
      </w:pPr>
      <w:r>
        <w:t xml:space="preserve">  augment /me3gpp:ManagedElement/gnbcucp3gpp:GNBCUCPFunction/nrcellcu3gpp:NRCellCU {</w:t>
      </w:r>
    </w:p>
    <w:p w14:paraId="70A06D96" w14:textId="77777777" w:rsidR="008C10F3" w:rsidRDefault="008C10F3" w:rsidP="008C10F3">
      <w:pPr>
        <w:pStyle w:val="PL"/>
      </w:pPr>
    </w:p>
    <w:p w14:paraId="55990382" w14:textId="77777777" w:rsidR="008C10F3" w:rsidRDefault="008C10F3" w:rsidP="008C10F3">
      <w:pPr>
        <w:pStyle w:val="PL"/>
      </w:pPr>
      <w:r>
        <w:t xml:space="preserve">    list EUtranCellRelation {</w:t>
      </w:r>
    </w:p>
    <w:p w14:paraId="6A288158" w14:textId="77777777" w:rsidR="008C10F3" w:rsidRDefault="008C10F3" w:rsidP="008C10F3">
      <w:pPr>
        <w:pStyle w:val="PL"/>
      </w:pPr>
      <w:r>
        <w:t xml:space="preserve">      description "Represents a relation between an NR cell and an E-UTRAN cell.";</w:t>
      </w:r>
    </w:p>
    <w:p w14:paraId="2EF6F51F" w14:textId="77777777" w:rsidR="008C10F3" w:rsidRDefault="008C10F3" w:rsidP="008C10F3">
      <w:pPr>
        <w:pStyle w:val="PL"/>
      </w:pPr>
      <w:r>
        <w:t xml:space="preserve">      reference "3GPP TS 28.541";</w:t>
      </w:r>
      <w:r>
        <w:tab/>
      </w:r>
    </w:p>
    <w:p w14:paraId="53266C2B" w14:textId="77777777" w:rsidR="008C10F3" w:rsidRDefault="008C10F3" w:rsidP="008C10F3">
      <w:pPr>
        <w:pStyle w:val="PL"/>
      </w:pPr>
      <w:r>
        <w:t xml:space="preserve">      key id;</w:t>
      </w:r>
    </w:p>
    <w:p w14:paraId="04109986" w14:textId="77777777" w:rsidR="008C10F3" w:rsidRDefault="008C10F3" w:rsidP="008C10F3">
      <w:pPr>
        <w:pStyle w:val="PL"/>
      </w:pPr>
      <w:r>
        <w:t xml:space="preserve">      uses top3gpp:Top_Grp;</w:t>
      </w:r>
    </w:p>
    <w:p w14:paraId="0BDE4C60" w14:textId="77777777" w:rsidR="008C10F3" w:rsidRDefault="008C10F3" w:rsidP="008C10F3">
      <w:pPr>
        <w:pStyle w:val="PL"/>
      </w:pPr>
      <w:r>
        <w:t xml:space="preserve">      container attributes {    </w:t>
      </w:r>
    </w:p>
    <w:p w14:paraId="6A24B62B" w14:textId="77777777" w:rsidR="008C10F3" w:rsidRDefault="008C10F3" w:rsidP="008C10F3">
      <w:pPr>
        <w:pStyle w:val="PL"/>
      </w:pPr>
      <w:r>
        <w:t xml:space="preserve">        uses EUtranCellRelationGrp;</w:t>
      </w:r>
    </w:p>
    <w:p w14:paraId="1D6D91C6" w14:textId="77777777" w:rsidR="008C10F3" w:rsidRDefault="008C10F3" w:rsidP="008C10F3">
      <w:pPr>
        <w:pStyle w:val="PL"/>
      </w:pPr>
      <w:r>
        <w:t xml:space="preserve">      }</w:t>
      </w:r>
    </w:p>
    <w:p w14:paraId="0F7E1FF7" w14:textId="77777777" w:rsidR="008C10F3" w:rsidRDefault="008C10F3" w:rsidP="008C10F3">
      <w:pPr>
        <w:pStyle w:val="PL"/>
      </w:pPr>
      <w:r w:rsidRPr="002C3191">
        <w:t xml:space="preserve">      uses mf3gpp:ManagedFunctionContainedClasses;</w:t>
      </w:r>
    </w:p>
    <w:p w14:paraId="749D01B2" w14:textId="77777777" w:rsidR="008C10F3" w:rsidRDefault="008C10F3" w:rsidP="008C10F3">
      <w:pPr>
        <w:pStyle w:val="PL"/>
      </w:pPr>
      <w:r>
        <w:t xml:space="preserve">    }</w:t>
      </w:r>
    </w:p>
    <w:p w14:paraId="465707FE" w14:textId="77777777" w:rsidR="008C10F3" w:rsidRDefault="008C10F3" w:rsidP="008C10F3">
      <w:pPr>
        <w:pStyle w:val="PL"/>
      </w:pPr>
      <w:r>
        <w:t xml:space="preserve">  }</w:t>
      </w:r>
    </w:p>
    <w:p w14:paraId="13DA7EB5" w14:textId="77777777" w:rsidR="008C10F3" w:rsidRDefault="008C10F3" w:rsidP="008C10F3">
      <w:pPr>
        <w:pStyle w:val="PL"/>
      </w:pPr>
      <w:r>
        <w:t>}</w:t>
      </w:r>
    </w:p>
    <w:p w14:paraId="403B9AA7" w14:textId="77777777" w:rsidR="008C10F3" w:rsidRDefault="008C10F3" w:rsidP="008C10F3">
      <w:pPr>
        <w:pStyle w:val="Heading2"/>
      </w:pPr>
      <w:bookmarkStart w:id="10050" w:name="_Toc27405578"/>
      <w:bookmarkStart w:id="10051" w:name="_Toc35878770"/>
      <w:bookmarkStart w:id="10052" w:name="_Toc36220586"/>
      <w:bookmarkStart w:id="10053" w:name="_Toc36474684"/>
      <w:bookmarkStart w:id="10054" w:name="_Toc36542956"/>
      <w:bookmarkStart w:id="10055" w:name="_Toc36543777"/>
      <w:bookmarkStart w:id="10056" w:name="_Toc36568015"/>
      <w:bookmarkStart w:id="10057" w:name="_Toc44341754"/>
      <w:bookmarkStart w:id="10058" w:name="_Toc51676133"/>
      <w:bookmarkStart w:id="10059" w:name="_Toc55895582"/>
      <w:bookmarkStart w:id="10060" w:name="_Toc58940669"/>
      <w:bookmarkStart w:id="10061" w:name="_Toc67928884"/>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49A8DBA6" w14:textId="77777777" w:rsidR="008C10F3" w:rsidRDefault="008C10F3" w:rsidP="008C10F3">
      <w:pPr>
        <w:pStyle w:val="PL"/>
      </w:pPr>
      <w:r>
        <w:t>module _3gpp-nr-nrm-eutranetwork {</w:t>
      </w:r>
    </w:p>
    <w:p w14:paraId="6DFF471E" w14:textId="77777777" w:rsidR="008C10F3" w:rsidRDefault="008C10F3" w:rsidP="008C10F3">
      <w:pPr>
        <w:pStyle w:val="PL"/>
      </w:pPr>
      <w:r>
        <w:t xml:space="preserve">  yang-version 1.1;</w:t>
      </w:r>
    </w:p>
    <w:p w14:paraId="7558459A" w14:textId="77777777" w:rsidR="008C10F3" w:rsidRDefault="008C10F3" w:rsidP="008C10F3">
      <w:pPr>
        <w:pStyle w:val="PL"/>
      </w:pPr>
      <w:r>
        <w:t xml:space="preserve">  namespace "urn:3gpp:sa5:_3gpp-nr-nrm-eutranetwork";</w:t>
      </w:r>
    </w:p>
    <w:p w14:paraId="567320F3" w14:textId="77777777" w:rsidR="008C10F3" w:rsidRDefault="008C10F3" w:rsidP="008C10F3">
      <w:pPr>
        <w:pStyle w:val="PL"/>
      </w:pPr>
      <w:r>
        <w:t xml:space="preserve">  prefix "eutranet3gpp";</w:t>
      </w:r>
    </w:p>
    <w:p w14:paraId="19C3FBCC" w14:textId="77777777" w:rsidR="008C10F3" w:rsidRDefault="008C10F3" w:rsidP="008C10F3">
      <w:pPr>
        <w:pStyle w:val="PL"/>
      </w:pPr>
    </w:p>
    <w:p w14:paraId="0E9F7BB5" w14:textId="77777777" w:rsidR="008C10F3" w:rsidRDefault="008C10F3" w:rsidP="008C10F3">
      <w:pPr>
        <w:pStyle w:val="PL"/>
      </w:pPr>
      <w:r>
        <w:t xml:space="preserve">  import _3gpp-common-subnetwork { prefix subnet3gpp; }</w:t>
      </w:r>
    </w:p>
    <w:p w14:paraId="175983E2" w14:textId="77777777" w:rsidR="008C10F3" w:rsidRDefault="008C10F3" w:rsidP="008C10F3">
      <w:pPr>
        <w:pStyle w:val="PL"/>
      </w:pPr>
      <w:r>
        <w:t xml:space="preserve">  import _3gpp-common-top { prefix top3gpp; }</w:t>
      </w:r>
    </w:p>
    <w:p w14:paraId="60252042" w14:textId="77777777" w:rsidR="008C10F3" w:rsidRDefault="008C10F3" w:rsidP="008C10F3">
      <w:pPr>
        <w:pStyle w:val="PL"/>
      </w:pPr>
    </w:p>
    <w:p w14:paraId="0B5375CC" w14:textId="77777777" w:rsidR="008C10F3" w:rsidRDefault="008C10F3" w:rsidP="008C10F3">
      <w:pPr>
        <w:pStyle w:val="PL"/>
      </w:pPr>
      <w:r>
        <w:t xml:space="preserve">  organization "3GPP SA5";</w:t>
      </w:r>
    </w:p>
    <w:p w14:paraId="1BDAC337" w14:textId="77777777" w:rsidR="008C10F3" w:rsidRDefault="008C10F3" w:rsidP="008C10F3">
      <w:pPr>
        <w:pStyle w:val="PL"/>
      </w:pPr>
      <w:r>
        <w:t xml:space="preserve">  description "Defines the YANG mapping of the EUtraNetwork Information Object</w:t>
      </w:r>
    </w:p>
    <w:p w14:paraId="327FDFFC" w14:textId="77777777" w:rsidR="008C10F3" w:rsidRDefault="008C10F3" w:rsidP="008C10F3">
      <w:pPr>
        <w:pStyle w:val="PL"/>
      </w:pPr>
      <w:r>
        <w:t xml:space="preserve">    Class (IOC) that is part of the NR Network Resource Model (NRM).";</w:t>
      </w:r>
    </w:p>
    <w:p w14:paraId="6EC09991" w14:textId="77777777" w:rsidR="008C10F3" w:rsidRDefault="008C10F3" w:rsidP="008C10F3">
      <w:pPr>
        <w:pStyle w:val="PL"/>
      </w:pPr>
      <w:r>
        <w:t xml:space="preserve">  reference "3GPP TS 28.541 5G Network Resource Model (NRM)";</w:t>
      </w:r>
    </w:p>
    <w:p w14:paraId="6DD03367" w14:textId="77777777" w:rsidR="008C10F3" w:rsidRDefault="008C10F3" w:rsidP="008C10F3">
      <w:pPr>
        <w:pStyle w:val="PL"/>
      </w:pPr>
    </w:p>
    <w:p w14:paraId="6750EDA0" w14:textId="77777777" w:rsidR="008C10F3" w:rsidRDefault="008C10F3" w:rsidP="008C10F3">
      <w:pPr>
        <w:pStyle w:val="PL"/>
      </w:pPr>
      <w:r>
        <w:t xml:space="preserve">  revision 2019-06-17 {</w:t>
      </w:r>
    </w:p>
    <w:p w14:paraId="26B91308" w14:textId="77777777" w:rsidR="008C10F3" w:rsidRDefault="008C10F3" w:rsidP="008C10F3">
      <w:pPr>
        <w:pStyle w:val="PL"/>
      </w:pPr>
      <w:r>
        <w:t xml:space="preserve">    description "Initial revision";</w:t>
      </w:r>
    </w:p>
    <w:p w14:paraId="251BCFB5" w14:textId="77777777" w:rsidR="008C10F3" w:rsidRDefault="008C10F3" w:rsidP="008C10F3">
      <w:pPr>
        <w:pStyle w:val="PL"/>
      </w:pPr>
      <w:r>
        <w:t xml:space="preserve">  }</w:t>
      </w:r>
    </w:p>
    <w:p w14:paraId="36FC1644" w14:textId="77777777" w:rsidR="008C10F3" w:rsidRDefault="008C10F3" w:rsidP="008C10F3">
      <w:pPr>
        <w:pStyle w:val="PL"/>
      </w:pPr>
    </w:p>
    <w:p w14:paraId="7FEEFB6D" w14:textId="77777777" w:rsidR="008C10F3" w:rsidRDefault="008C10F3" w:rsidP="008C10F3">
      <w:pPr>
        <w:pStyle w:val="PL"/>
      </w:pPr>
      <w:r>
        <w:t xml:space="preserve">  feature ExternalsUnderEUtraNetwork {</w:t>
      </w:r>
    </w:p>
    <w:p w14:paraId="0E3084CE" w14:textId="77777777" w:rsidR="008C10F3" w:rsidRDefault="008C10F3" w:rsidP="008C10F3">
      <w:pPr>
        <w:pStyle w:val="PL"/>
      </w:pPr>
      <w:r>
        <w:t xml:space="preserve">    description "Classes representing external entities like EUtranFrequency, </w:t>
      </w:r>
    </w:p>
    <w:p w14:paraId="76637E37" w14:textId="77777777" w:rsidR="008C10F3" w:rsidRDefault="008C10F3" w:rsidP="008C10F3">
      <w:pPr>
        <w:pStyle w:val="PL"/>
      </w:pPr>
      <w:r>
        <w:t xml:space="preserve">      ExternalENBFunction are contained under a EUtraNetwork list/class.";</w:t>
      </w:r>
    </w:p>
    <w:p w14:paraId="61EE0AB3" w14:textId="77777777" w:rsidR="008C10F3" w:rsidRDefault="008C10F3" w:rsidP="008C10F3">
      <w:pPr>
        <w:pStyle w:val="PL"/>
      </w:pPr>
      <w:r>
        <w:t xml:space="preserve">  }</w:t>
      </w:r>
    </w:p>
    <w:p w14:paraId="041D65A6" w14:textId="77777777" w:rsidR="008C10F3" w:rsidRDefault="008C10F3" w:rsidP="008C10F3">
      <w:pPr>
        <w:pStyle w:val="PL"/>
      </w:pPr>
    </w:p>
    <w:p w14:paraId="76D14501" w14:textId="77777777" w:rsidR="008C10F3" w:rsidRDefault="008C10F3" w:rsidP="008C10F3">
      <w:pPr>
        <w:pStyle w:val="PL"/>
      </w:pPr>
      <w:r>
        <w:t xml:space="preserve">  grouping EUtraNetworkGrp {</w:t>
      </w:r>
    </w:p>
    <w:p w14:paraId="55511DF0" w14:textId="77777777" w:rsidR="008C10F3" w:rsidRDefault="008C10F3" w:rsidP="008C10F3">
      <w:pPr>
        <w:pStyle w:val="PL"/>
      </w:pPr>
      <w:r>
        <w:t xml:space="preserve">    description "Represents the EUtraNetwork IOC.";</w:t>
      </w:r>
    </w:p>
    <w:p w14:paraId="23F673A7" w14:textId="77777777" w:rsidR="008C10F3" w:rsidRDefault="008C10F3" w:rsidP="008C10F3">
      <w:pPr>
        <w:pStyle w:val="PL"/>
      </w:pPr>
      <w:r>
        <w:t xml:space="preserve">    reference "3GPP TS 28.541";</w:t>
      </w:r>
    </w:p>
    <w:p w14:paraId="40BFA3FC" w14:textId="77777777" w:rsidR="008C10F3" w:rsidRDefault="008C10F3" w:rsidP="008C10F3">
      <w:pPr>
        <w:pStyle w:val="PL"/>
      </w:pPr>
      <w:r>
        <w:t xml:space="preserve">    uses subnet3gpp:SubNetworkGrp;</w:t>
      </w:r>
    </w:p>
    <w:p w14:paraId="1302DDFB" w14:textId="77777777" w:rsidR="008C10F3" w:rsidRDefault="008C10F3" w:rsidP="008C10F3">
      <w:pPr>
        <w:pStyle w:val="PL"/>
      </w:pPr>
      <w:r>
        <w:t xml:space="preserve">  }</w:t>
      </w:r>
    </w:p>
    <w:p w14:paraId="700A9B15" w14:textId="77777777" w:rsidR="008C10F3" w:rsidRDefault="008C10F3" w:rsidP="008C10F3">
      <w:pPr>
        <w:pStyle w:val="PL"/>
      </w:pPr>
    </w:p>
    <w:p w14:paraId="61EC579C" w14:textId="77777777" w:rsidR="008C10F3" w:rsidRDefault="008C10F3" w:rsidP="008C10F3">
      <w:pPr>
        <w:pStyle w:val="PL"/>
      </w:pPr>
      <w:r>
        <w:t xml:space="preserve">  list EUtraNetwork {</w:t>
      </w:r>
    </w:p>
    <w:p w14:paraId="42E9D390" w14:textId="77777777" w:rsidR="008C10F3" w:rsidRDefault="008C10F3" w:rsidP="008C10F3">
      <w:pPr>
        <w:pStyle w:val="PL"/>
      </w:pPr>
      <w:r>
        <w:t xml:space="preserve">    description "A subnetwork containing gNB external E-UTRAN entities.";</w:t>
      </w:r>
    </w:p>
    <w:p w14:paraId="1F6617A0" w14:textId="77777777" w:rsidR="008C10F3" w:rsidRDefault="008C10F3" w:rsidP="008C10F3">
      <w:pPr>
        <w:pStyle w:val="PL"/>
      </w:pPr>
      <w:r>
        <w:t xml:space="preserve">      reference "3GPP TS 28.541";</w:t>
      </w:r>
    </w:p>
    <w:p w14:paraId="2AA52693" w14:textId="77777777" w:rsidR="008C10F3" w:rsidRDefault="008C10F3" w:rsidP="008C10F3">
      <w:pPr>
        <w:pStyle w:val="PL"/>
      </w:pPr>
      <w:r>
        <w:t xml:space="preserve">    key id;</w:t>
      </w:r>
    </w:p>
    <w:p w14:paraId="1CC599E4" w14:textId="77777777" w:rsidR="008C10F3" w:rsidRDefault="008C10F3" w:rsidP="008C10F3">
      <w:pPr>
        <w:pStyle w:val="PL"/>
      </w:pPr>
      <w:r>
        <w:t xml:space="preserve">    uses top3gpp:Top_Grp;</w:t>
      </w:r>
    </w:p>
    <w:p w14:paraId="63AD740D" w14:textId="77777777" w:rsidR="008C10F3" w:rsidRDefault="008C10F3" w:rsidP="008C10F3">
      <w:pPr>
        <w:pStyle w:val="PL"/>
      </w:pPr>
      <w:r>
        <w:t xml:space="preserve">    container attributes {</w:t>
      </w:r>
    </w:p>
    <w:p w14:paraId="104A07B8" w14:textId="77777777" w:rsidR="008C10F3" w:rsidRDefault="008C10F3" w:rsidP="008C10F3">
      <w:pPr>
        <w:pStyle w:val="PL"/>
      </w:pPr>
      <w:r>
        <w:t xml:space="preserve">      uses EUtraNetworkGrp;</w:t>
      </w:r>
    </w:p>
    <w:p w14:paraId="0316CE07" w14:textId="77777777" w:rsidR="008C10F3" w:rsidRDefault="008C10F3" w:rsidP="008C10F3">
      <w:pPr>
        <w:pStyle w:val="PL"/>
      </w:pPr>
      <w:r>
        <w:t xml:space="preserve">      leaf-list parents {</w:t>
      </w:r>
    </w:p>
    <w:p w14:paraId="1CEA8E27" w14:textId="77777777" w:rsidR="008C10F3" w:rsidRDefault="008C10F3" w:rsidP="008C10F3">
      <w:pPr>
        <w:pStyle w:val="PL"/>
      </w:pPr>
      <w:r>
        <w:t xml:space="preserve">        description "Reference to all containg EUtraNetwork instances </w:t>
      </w:r>
    </w:p>
    <w:p w14:paraId="6D5C3D11" w14:textId="77777777" w:rsidR="008C10F3" w:rsidRDefault="008C10F3" w:rsidP="008C10F3">
      <w:pPr>
        <w:pStyle w:val="PL"/>
      </w:pPr>
      <w:r>
        <w:t xml:space="preserve">          in strict order from the root EUtraNetwork down to the immediate </w:t>
      </w:r>
    </w:p>
    <w:p w14:paraId="069FB049" w14:textId="77777777" w:rsidR="008C10F3" w:rsidRDefault="008C10F3" w:rsidP="008C10F3">
      <w:pPr>
        <w:pStyle w:val="PL"/>
      </w:pPr>
      <w:r>
        <w:t xml:space="preserve">          parent EUtraNetwork.</w:t>
      </w:r>
    </w:p>
    <w:p w14:paraId="373AA4C8" w14:textId="77777777" w:rsidR="008C10F3" w:rsidRDefault="008C10F3" w:rsidP="008C10F3">
      <w:pPr>
        <w:pStyle w:val="PL"/>
      </w:pPr>
      <w:r>
        <w:t xml:space="preserve">          If EUtraNetworks form a containment hierarchy this is </w:t>
      </w:r>
    </w:p>
    <w:p w14:paraId="5FD05257" w14:textId="77777777" w:rsidR="008C10F3" w:rsidRDefault="008C10F3" w:rsidP="008C10F3">
      <w:pPr>
        <w:pStyle w:val="PL"/>
      </w:pPr>
      <w:r>
        <w:t xml:space="preserve">          modeled using references between the child EUtraNetwork and the parent </w:t>
      </w:r>
    </w:p>
    <w:p w14:paraId="55F3AA99" w14:textId="77777777" w:rsidR="008C10F3" w:rsidRDefault="008C10F3" w:rsidP="008C10F3">
      <w:pPr>
        <w:pStyle w:val="PL"/>
      </w:pPr>
      <w:r>
        <w:t xml:space="preserve">          EUtraNetworks. </w:t>
      </w:r>
    </w:p>
    <w:p w14:paraId="7FE484FF" w14:textId="77777777" w:rsidR="008C10F3" w:rsidRDefault="008C10F3" w:rsidP="008C10F3">
      <w:pPr>
        <w:pStyle w:val="PL"/>
      </w:pPr>
      <w:r>
        <w:t xml:space="preserve">          This reference MUST NOT be present for the top level EUtraNetwork and </w:t>
      </w:r>
    </w:p>
    <w:p w14:paraId="7CCF2D88" w14:textId="77777777" w:rsidR="008C10F3" w:rsidRDefault="008C10F3" w:rsidP="008C10F3">
      <w:pPr>
        <w:pStyle w:val="PL"/>
      </w:pPr>
      <w:r>
        <w:t xml:space="preserve">          MUST be present for other EUtraNetworks.";</w:t>
      </w:r>
    </w:p>
    <w:p w14:paraId="3312C733" w14:textId="77777777" w:rsidR="008C10F3" w:rsidRDefault="008C10F3" w:rsidP="008C10F3">
      <w:pPr>
        <w:pStyle w:val="PL"/>
      </w:pPr>
      <w:r>
        <w:t xml:space="preserve">        type leafref {</w:t>
      </w:r>
    </w:p>
    <w:p w14:paraId="7270AEB0" w14:textId="77777777" w:rsidR="008C10F3" w:rsidRDefault="008C10F3" w:rsidP="008C10F3">
      <w:pPr>
        <w:pStyle w:val="PL"/>
      </w:pPr>
      <w:r>
        <w:t xml:space="preserve">          path "../../../EUtraNetwork/id";  </w:t>
      </w:r>
    </w:p>
    <w:p w14:paraId="67EA9ADC" w14:textId="77777777" w:rsidR="008C10F3" w:rsidRDefault="008C10F3" w:rsidP="008C10F3">
      <w:pPr>
        <w:pStyle w:val="PL"/>
      </w:pPr>
      <w:r>
        <w:t xml:space="preserve">        } </w:t>
      </w:r>
    </w:p>
    <w:p w14:paraId="2E43CCC1" w14:textId="77777777" w:rsidR="008C10F3" w:rsidRDefault="008C10F3" w:rsidP="008C10F3">
      <w:pPr>
        <w:pStyle w:val="PL"/>
      </w:pPr>
      <w:r>
        <w:t xml:space="preserve">      }</w:t>
      </w:r>
    </w:p>
    <w:p w14:paraId="7A12D1FD" w14:textId="77777777" w:rsidR="008C10F3" w:rsidRDefault="008C10F3" w:rsidP="008C10F3">
      <w:pPr>
        <w:pStyle w:val="PL"/>
      </w:pPr>
      <w:r>
        <w:t xml:space="preserve">      </w:t>
      </w:r>
    </w:p>
    <w:p w14:paraId="3F0EDADC" w14:textId="77777777" w:rsidR="008C10F3" w:rsidRDefault="008C10F3" w:rsidP="008C10F3">
      <w:pPr>
        <w:pStyle w:val="PL"/>
      </w:pPr>
      <w:r>
        <w:t xml:space="preserve">      leaf-list containedChildren{</w:t>
      </w:r>
    </w:p>
    <w:p w14:paraId="37EEFED1" w14:textId="77777777" w:rsidR="008C10F3" w:rsidRDefault="008C10F3" w:rsidP="008C10F3">
      <w:pPr>
        <w:pStyle w:val="PL"/>
      </w:pPr>
      <w:r>
        <w:t xml:space="preserve">        description "Reference to all directly contained EUtraNetwork instances.</w:t>
      </w:r>
    </w:p>
    <w:p w14:paraId="66B26A0C" w14:textId="77777777" w:rsidR="008C10F3" w:rsidRDefault="008C10F3" w:rsidP="008C10F3">
      <w:pPr>
        <w:pStyle w:val="PL"/>
      </w:pPr>
      <w:r>
        <w:t xml:space="preserve">          If EUtraNetworks form a containment hierarchy this is </w:t>
      </w:r>
    </w:p>
    <w:p w14:paraId="659B2B32" w14:textId="77777777" w:rsidR="008C10F3" w:rsidRDefault="008C10F3" w:rsidP="008C10F3">
      <w:pPr>
        <w:pStyle w:val="PL"/>
      </w:pPr>
      <w:r>
        <w:t xml:space="preserve">          modeled using references between the child EUtraNetwork and the parent </w:t>
      </w:r>
    </w:p>
    <w:p w14:paraId="0CD4F908" w14:textId="77777777" w:rsidR="008C10F3" w:rsidRDefault="008C10F3" w:rsidP="008C10F3">
      <w:pPr>
        <w:pStyle w:val="PL"/>
      </w:pPr>
      <w:r>
        <w:t xml:space="preserve">          EUtraNetwork.";</w:t>
      </w:r>
    </w:p>
    <w:p w14:paraId="61624F8B" w14:textId="77777777" w:rsidR="008C10F3" w:rsidRDefault="008C10F3" w:rsidP="008C10F3">
      <w:pPr>
        <w:pStyle w:val="PL"/>
      </w:pPr>
      <w:r>
        <w:t xml:space="preserve">        type leafref {</w:t>
      </w:r>
    </w:p>
    <w:p w14:paraId="139264B6" w14:textId="77777777" w:rsidR="008C10F3" w:rsidRDefault="008C10F3" w:rsidP="008C10F3">
      <w:pPr>
        <w:pStyle w:val="PL"/>
      </w:pPr>
      <w:r>
        <w:t xml:space="preserve">          path "../../../EUtraNetwork/id";  </w:t>
      </w:r>
    </w:p>
    <w:p w14:paraId="722E4C17" w14:textId="77777777" w:rsidR="008C10F3" w:rsidRDefault="008C10F3" w:rsidP="008C10F3">
      <w:pPr>
        <w:pStyle w:val="PL"/>
      </w:pPr>
      <w:r>
        <w:t xml:space="preserve">        } </w:t>
      </w:r>
    </w:p>
    <w:p w14:paraId="752A1479" w14:textId="77777777" w:rsidR="008C10F3" w:rsidRDefault="008C10F3" w:rsidP="008C10F3">
      <w:pPr>
        <w:pStyle w:val="PL"/>
      </w:pPr>
      <w:r>
        <w:t xml:space="preserve">      }</w:t>
      </w:r>
    </w:p>
    <w:p w14:paraId="6A606B8D" w14:textId="77777777" w:rsidR="008C10F3" w:rsidRDefault="008C10F3" w:rsidP="008C10F3">
      <w:pPr>
        <w:pStyle w:val="PL"/>
      </w:pPr>
      <w:r>
        <w:t xml:space="preserve">    }</w:t>
      </w:r>
    </w:p>
    <w:p w14:paraId="100AFB55" w14:textId="77777777" w:rsidR="008C10F3" w:rsidRDefault="008C10F3" w:rsidP="008C10F3">
      <w:pPr>
        <w:pStyle w:val="PL"/>
      </w:pPr>
      <w:r>
        <w:t xml:space="preserve">  }</w:t>
      </w:r>
    </w:p>
    <w:p w14:paraId="1058B011" w14:textId="77777777" w:rsidR="008C10F3" w:rsidRDefault="008C10F3" w:rsidP="008C10F3">
      <w:pPr>
        <w:pStyle w:val="PL"/>
      </w:pPr>
      <w:r>
        <w:t>}</w:t>
      </w:r>
    </w:p>
    <w:p w14:paraId="35673AE4" w14:textId="77777777" w:rsidR="008C10F3" w:rsidRPr="00437160" w:rsidRDefault="008C10F3" w:rsidP="008C10F3">
      <w:pPr>
        <w:pStyle w:val="Heading2"/>
      </w:pPr>
      <w:bookmarkStart w:id="10062" w:name="_Toc27405579"/>
      <w:bookmarkStart w:id="10063" w:name="_Toc35878771"/>
      <w:bookmarkStart w:id="10064" w:name="_Toc36220587"/>
      <w:bookmarkStart w:id="10065" w:name="_Toc36474685"/>
      <w:bookmarkStart w:id="10066" w:name="_Toc36542957"/>
      <w:bookmarkStart w:id="10067" w:name="_Toc36543778"/>
      <w:bookmarkStart w:id="10068" w:name="_Toc36568016"/>
      <w:bookmarkStart w:id="10069" w:name="_Toc44341755"/>
      <w:bookmarkStart w:id="10070" w:name="_Toc51676134"/>
      <w:bookmarkStart w:id="10071" w:name="_Toc55895583"/>
      <w:bookmarkStart w:id="10072" w:name="_Toc58940670"/>
      <w:bookmarkStart w:id="10073" w:name="_Toc67928885"/>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544B17F1" w14:textId="77777777" w:rsidR="008C10F3" w:rsidRDefault="008C10F3" w:rsidP="008C10F3">
      <w:pPr>
        <w:pStyle w:val="PL"/>
      </w:pPr>
      <w:r>
        <w:t>module _3gpp-nr-nrm-eutranfreqrelation {</w:t>
      </w:r>
    </w:p>
    <w:p w14:paraId="5FE24D98" w14:textId="77777777" w:rsidR="008C10F3" w:rsidRDefault="008C10F3" w:rsidP="008C10F3">
      <w:pPr>
        <w:pStyle w:val="PL"/>
      </w:pPr>
      <w:r>
        <w:t xml:space="preserve">  yang-version 1.1;</w:t>
      </w:r>
    </w:p>
    <w:p w14:paraId="07C7A048" w14:textId="77777777" w:rsidR="008C10F3" w:rsidRDefault="008C10F3" w:rsidP="008C10F3">
      <w:pPr>
        <w:pStyle w:val="PL"/>
      </w:pPr>
      <w:r>
        <w:t xml:space="preserve">  namespace "urn:3gpp:sa5:_3gpp-nr-nrm-eutranfreqrelation";</w:t>
      </w:r>
    </w:p>
    <w:p w14:paraId="105C9864" w14:textId="77777777" w:rsidR="008C10F3" w:rsidRDefault="008C10F3" w:rsidP="008C10F3">
      <w:pPr>
        <w:pStyle w:val="PL"/>
      </w:pPr>
      <w:r>
        <w:t xml:space="preserve">  prefix "eutranfreqrel3gpp";</w:t>
      </w:r>
    </w:p>
    <w:p w14:paraId="4B4EEA93" w14:textId="77777777" w:rsidR="008C10F3" w:rsidRDefault="008C10F3" w:rsidP="008C10F3">
      <w:pPr>
        <w:pStyle w:val="PL"/>
      </w:pPr>
      <w:r>
        <w:t xml:space="preserve">    </w:t>
      </w:r>
    </w:p>
    <w:p w14:paraId="2D89F6B9" w14:textId="77777777" w:rsidR="008C10F3" w:rsidRDefault="008C10F3" w:rsidP="008C10F3">
      <w:pPr>
        <w:pStyle w:val="PL"/>
      </w:pPr>
      <w:r>
        <w:t xml:space="preserve">  import _3gpp-common-yang-types { prefix types3gpp; }</w:t>
      </w:r>
    </w:p>
    <w:p w14:paraId="20CAF193" w14:textId="77777777" w:rsidR="008C10F3" w:rsidRDefault="008C10F3" w:rsidP="008C10F3">
      <w:pPr>
        <w:pStyle w:val="PL"/>
      </w:pPr>
      <w:r>
        <w:t xml:space="preserve">  import _3gpp-common-managed-function { prefix mf3gpp; }</w:t>
      </w:r>
    </w:p>
    <w:p w14:paraId="24A24A21" w14:textId="77777777" w:rsidR="008C10F3" w:rsidRDefault="008C10F3" w:rsidP="008C10F3">
      <w:pPr>
        <w:pStyle w:val="PL"/>
      </w:pPr>
      <w:r>
        <w:t xml:space="preserve">  import _3gpp-common-managed-element { prefix me3gpp; }</w:t>
      </w:r>
    </w:p>
    <w:p w14:paraId="01029089" w14:textId="77777777" w:rsidR="008C10F3" w:rsidRDefault="008C10F3" w:rsidP="008C10F3">
      <w:pPr>
        <w:pStyle w:val="PL"/>
      </w:pPr>
      <w:r>
        <w:t xml:space="preserve">  import _3gpp-common-top { prefix top3gpp; }</w:t>
      </w:r>
    </w:p>
    <w:p w14:paraId="5A6F8241" w14:textId="77777777" w:rsidR="008C10F3" w:rsidRDefault="008C10F3" w:rsidP="008C10F3">
      <w:pPr>
        <w:pStyle w:val="PL"/>
      </w:pPr>
      <w:r>
        <w:t xml:space="preserve">  import _3gpp-nr-nrm-gnbcucpfunction { prefix gnbcucp3gpp; }</w:t>
      </w:r>
    </w:p>
    <w:p w14:paraId="02E4D115" w14:textId="77777777" w:rsidR="008C10F3" w:rsidRDefault="008C10F3" w:rsidP="008C10F3">
      <w:pPr>
        <w:pStyle w:val="PL"/>
      </w:pPr>
      <w:r>
        <w:t xml:space="preserve">  import _3gpp-nr-nrm-nrcellcu { prefix nrcellcu3gpp; }</w:t>
      </w:r>
    </w:p>
    <w:p w14:paraId="1F35CCED" w14:textId="77777777" w:rsidR="008C10F3" w:rsidRDefault="008C10F3" w:rsidP="008C10F3">
      <w:pPr>
        <w:pStyle w:val="PL"/>
      </w:pPr>
    </w:p>
    <w:p w14:paraId="6E035FB6" w14:textId="77777777" w:rsidR="008C10F3" w:rsidRDefault="008C10F3" w:rsidP="008C10F3">
      <w:pPr>
        <w:pStyle w:val="PL"/>
      </w:pPr>
      <w:r>
        <w:t xml:space="preserve">  organization "3GPP SA5";</w:t>
      </w:r>
    </w:p>
    <w:p w14:paraId="127BC221" w14:textId="77777777" w:rsidR="008C10F3" w:rsidRDefault="008C10F3" w:rsidP="008C10F3">
      <w:pPr>
        <w:pStyle w:val="PL"/>
      </w:pPr>
      <w:r>
        <w:t xml:space="preserve">  description "Defines the YANG mapping of the EUtranFreqRelation Information</w:t>
      </w:r>
    </w:p>
    <w:p w14:paraId="30D32CF4" w14:textId="77777777" w:rsidR="008C10F3" w:rsidRDefault="008C10F3" w:rsidP="008C10F3">
      <w:pPr>
        <w:pStyle w:val="PL"/>
      </w:pPr>
      <w:r>
        <w:t xml:space="preserve">    Object Class (IOC) that is part of the NR Network Resource Model (NRM).";</w:t>
      </w:r>
    </w:p>
    <w:p w14:paraId="307052A0" w14:textId="77777777" w:rsidR="008C10F3" w:rsidRDefault="008C10F3" w:rsidP="008C10F3">
      <w:pPr>
        <w:pStyle w:val="PL"/>
      </w:pPr>
      <w:r>
        <w:t xml:space="preserve">  reference "3GPP TS 28.541 5G Network Resource Model (NRM)";</w:t>
      </w:r>
    </w:p>
    <w:p w14:paraId="601E90A0" w14:textId="77777777" w:rsidR="008C10F3" w:rsidRDefault="008C10F3" w:rsidP="008C10F3">
      <w:pPr>
        <w:pStyle w:val="PL"/>
      </w:pPr>
    </w:p>
    <w:p w14:paraId="0F9F356D" w14:textId="77777777" w:rsidR="008C10F3" w:rsidRDefault="008C10F3" w:rsidP="008C10F3">
      <w:pPr>
        <w:pStyle w:val="PL"/>
      </w:pPr>
      <w:r w:rsidRPr="003D4961">
        <w:t xml:space="preserve">  revision 2019-10-28 { reference S5-193518 ; }</w:t>
      </w:r>
    </w:p>
    <w:p w14:paraId="69D14E44" w14:textId="77777777" w:rsidR="008C10F3" w:rsidRDefault="008C10F3" w:rsidP="008C10F3">
      <w:pPr>
        <w:pStyle w:val="PL"/>
      </w:pPr>
      <w:r>
        <w:t xml:space="preserve">  revision 2019-06-17 {</w:t>
      </w:r>
    </w:p>
    <w:p w14:paraId="1DB48556" w14:textId="77777777" w:rsidR="008C10F3" w:rsidRDefault="008C10F3" w:rsidP="008C10F3">
      <w:pPr>
        <w:pStyle w:val="PL"/>
      </w:pPr>
      <w:r>
        <w:t xml:space="preserve">    description "Initial revision";</w:t>
      </w:r>
    </w:p>
    <w:p w14:paraId="316BE6AC" w14:textId="77777777" w:rsidR="008C10F3" w:rsidRDefault="008C10F3" w:rsidP="008C10F3">
      <w:pPr>
        <w:pStyle w:val="PL"/>
      </w:pPr>
      <w:r>
        <w:t xml:space="preserve">  }</w:t>
      </w:r>
    </w:p>
    <w:p w14:paraId="137D1154" w14:textId="77777777" w:rsidR="008C10F3" w:rsidRDefault="008C10F3" w:rsidP="008C10F3">
      <w:pPr>
        <w:pStyle w:val="PL"/>
      </w:pPr>
    </w:p>
    <w:p w14:paraId="400E89E0" w14:textId="77777777" w:rsidR="008C10F3" w:rsidRDefault="008C10F3" w:rsidP="008C10F3">
      <w:pPr>
        <w:pStyle w:val="PL"/>
      </w:pPr>
      <w:r>
        <w:t xml:space="preserve">  grouping EUtranFreqRelationGrp {</w:t>
      </w:r>
    </w:p>
    <w:p w14:paraId="08CC1F5C" w14:textId="77777777" w:rsidR="008C10F3" w:rsidRDefault="008C10F3" w:rsidP="008C10F3">
      <w:pPr>
        <w:pStyle w:val="PL"/>
      </w:pPr>
      <w:r>
        <w:t xml:space="preserve">    description "Represents the EUtranFreqRelation IOC.";</w:t>
      </w:r>
    </w:p>
    <w:p w14:paraId="19DBBCC1" w14:textId="77777777" w:rsidR="008C10F3" w:rsidRDefault="008C10F3" w:rsidP="008C10F3">
      <w:pPr>
        <w:pStyle w:val="PL"/>
      </w:pPr>
      <w:r>
        <w:t xml:space="preserve">    reference "3GPP TS 28.541";</w:t>
      </w:r>
    </w:p>
    <w:p w14:paraId="1DE4F1A9" w14:textId="77777777" w:rsidR="008C10F3" w:rsidRDefault="008C10F3" w:rsidP="008C10F3">
      <w:pPr>
        <w:pStyle w:val="PL"/>
      </w:pPr>
      <w:r>
        <w:t xml:space="preserve">    uses mf3gpp:ManagedFunctionGrp;</w:t>
      </w:r>
    </w:p>
    <w:p w14:paraId="7317A70D" w14:textId="77777777" w:rsidR="008C10F3" w:rsidRDefault="008C10F3" w:rsidP="008C10F3">
      <w:pPr>
        <w:pStyle w:val="PL"/>
      </w:pPr>
    </w:p>
    <w:p w14:paraId="6D708293" w14:textId="77777777" w:rsidR="008C10F3" w:rsidRDefault="008C10F3" w:rsidP="008C10F3">
      <w:pPr>
        <w:pStyle w:val="PL"/>
      </w:pPr>
      <w:r>
        <w:t xml:space="preserve">    leaf cellIndividualOffset {</w:t>
      </w:r>
    </w:p>
    <w:p w14:paraId="104E2E20" w14:textId="77777777" w:rsidR="008C10F3" w:rsidRDefault="008C10F3" w:rsidP="008C10F3">
      <w:pPr>
        <w:pStyle w:val="PL"/>
      </w:pPr>
      <w:r>
        <w:t xml:space="preserve">      description "Offset applicable to a neighbouring cell. Used for</w:t>
      </w:r>
    </w:p>
    <w:p w14:paraId="224C4AAF" w14:textId="77777777" w:rsidR="008C10F3" w:rsidRDefault="008C10F3" w:rsidP="008C10F3">
      <w:pPr>
        <w:pStyle w:val="PL"/>
      </w:pPr>
      <w:r>
        <w:t xml:space="preserve">        evaluating the neighbouring cell for handover in connected mode.</w:t>
      </w:r>
    </w:p>
    <w:p w14:paraId="63D9D2DF" w14:textId="77777777" w:rsidR="008C10F3" w:rsidRDefault="008C10F3" w:rsidP="008C10F3">
      <w:pPr>
        <w:pStyle w:val="PL"/>
      </w:pPr>
      <w:r>
        <w:t xml:space="preserve">        Used by the HandOver parameter Optimization (HOO) function or</w:t>
      </w:r>
    </w:p>
    <w:p w14:paraId="367B90CD" w14:textId="77777777" w:rsidR="008C10F3" w:rsidRDefault="008C10F3" w:rsidP="008C10F3">
      <w:pPr>
        <w:pStyle w:val="PL"/>
      </w:pPr>
      <w:r>
        <w:t xml:space="preserve">        Load Balancing Optimization (LBO) function.";</w:t>
      </w:r>
    </w:p>
    <w:p w14:paraId="3D6ECF81" w14:textId="77777777" w:rsidR="008C10F3" w:rsidRDefault="008C10F3" w:rsidP="008C10F3">
      <w:pPr>
        <w:pStyle w:val="PL"/>
      </w:pPr>
      <w:r>
        <w:t xml:space="preserve">      reference "cellIndividualOffset in MeasObjectEUTRA in 3GPP TS 38.331";</w:t>
      </w:r>
    </w:p>
    <w:p w14:paraId="5F1B6932" w14:textId="77777777" w:rsidR="008C10F3" w:rsidRDefault="008C10F3" w:rsidP="008C10F3">
      <w:pPr>
        <w:pStyle w:val="PL"/>
      </w:pPr>
      <w:r>
        <w:t xml:space="preserve">      default 0;</w:t>
      </w:r>
    </w:p>
    <w:p w14:paraId="399F7B21" w14:textId="77777777" w:rsidR="008C10F3" w:rsidRDefault="008C10F3" w:rsidP="008C10F3">
      <w:pPr>
        <w:pStyle w:val="PL"/>
      </w:pPr>
      <w:r>
        <w:t xml:space="preserve">      type types3gpp:QOffsetRange;</w:t>
      </w:r>
    </w:p>
    <w:p w14:paraId="36438445" w14:textId="77777777" w:rsidR="008C10F3" w:rsidRDefault="008C10F3" w:rsidP="008C10F3">
      <w:pPr>
        <w:pStyle w:val="PL"/>
      </w:pPr>
      <w:r>
        <w:t xml:space="preserve">    }</w:t>
      </w:r>
    </w:p>
    <w:p w14:paraId="57361864" w14:textId="77777777" w:rsidR="008C10F3" w:rsidRDefault="008C10F3" w:rsidP="008C10F3">
      <w:pPr>
        <w:pStyle w:val="PL"/>
      </w:pPr>
    </w:p>
    <w:p w14:paraId="51529F8D" w14:textId="77777777" w:rsidR="008C10F3" w:rsidRDefault="008C10F3" w:rsidP="008C10F3">
      <w:pPr>
        <w:pStyle w:val="PL"/>
      </w:pPr>
      <w:r>
        <w:t xml:space="preserve">    leaf-list blackListEntry {</w:t>
      </w:r>
    </w:p>
    <w:p w14:paraId="69BFBB4A" w14:textId="77777777" w:rsidR="008C10F3" w:rsidRDefault="008C10F3" w:rsidP="008C10F3">
      <w:pPr>
        <w:pStyle w:val="PL"/>
      </w:pPr>
      <w:r>
        <w:t xml:space="preserve">      description "A list of Physical Cell Identities (PCIs) that are</w:t>
      </w:r>
    </w:p>
    <w:p w14:paraId="7B80E244" w14:textId="77777777" w:rsidR="008C10F3" w:rsidRDefault="008C10F3" w:rsidP="008C10F3">
      <w:pPr>
        <w:pStyle w:val="PL"/>
      </w:pPr>
      <w:r>
        <w:t xml:space="preserve">        blacklisted in E-UTRAN measurements.";</w:t>
      </w:r>
    </w:p>
    <w:p w14:paraId="1A75497C" w14:textId="77777777" w:rsidR="008C10F3" w:rsidRDefault="008C10F3" w:rsidP="008C10F3">
      <w:pPr>
        <w:pStyle w:val="PL"/>
      </w:pPr>
      <w:r>
        <w:t xml:space="preserve">      reference "3GPP TS 38.331";</w:t>
      </w:r>
    </w:p>
    <w:p w14:paraId="2090DA6A" w14:textId="77777777" w:rsidR="008C10F3" w:rsidRDefault="008C10F3" w:rsidP="008C10F3">
      <w:pPr>
        <w:pStyle w:val="PL"/>
      </w:pPr>
      <w:r>
        <w:t xml:space="preserve">      min-elements 0;</w:t>
      </w:r>
    </w:p>
    <w:p w14:paraId="7017C91B" w14:textId="77777777" w:rsidR="008C10F3" w:rsidRDefault="008C10F3" w:rsidP="008C10F3">
      <w:pPr>
        <w:pStyle w:val="PL"/>
      </w:pPr>
      <w:r>
        <w:t xml:space="preserve">      type uint16 { range "0..1007"; }</w:t>
      </w:r>
    </w:p>
    <w:p w14:paraId="5B8AFE47" w14:textId="77777777" w:rsidR="008C10F3" w:rsidRDefault="008C10F3" w:rsidP="008C10F3">
      <w:pPr>
        <w:pStyle w:val="PL"/>
      </w:pPr>
      <w:r>
        <w:t xml:space="preserve">    }</w:t>
      </w:r>
    </w:p>
    <w:p w14:paraId="7E49D22A" w14:textId="77777777" w:rsidR="008C10F3" w:rsidRDefault="008C10F3" w:rsidP="008C10F3">
      <w:pPr>
        <w:pStyle w:val="PL"/>
      </w:pPr>
    </w:p>
    <w:p w14:paraId="7110966E" w14:textId="77777777" w:rsidR="008C10F3" w:rsidRDefault="008C10F3" w:rsidP="008C10F3">
      <w:pPr>
        <w:pStyle w:val="PL"/>
      </w:pPr>
      <w:r>
        <w:t xml:space="preserve">    leaf-list blackListEntryIdleMode {</w:t>
      </w:r>
    </w:p>
    <w:p w14:paraId="2467FFDC" w14:textId="77777777" w:rsidR="008C10F3" w:rsidRDefault="008C10F3" w:rsidP="008C10F3">
      <w:pPr>
        <w:pStyle w:val="PL"/>
      </w:pPr>
      <w:r>
        <w:t xml:space="preserve">      description "A list of Physical Cell Identities (PCIs) that are</w:t>
      </w:r>
    </w:p>
    <w:p w14:paraId="44CF652D" w14:textId="77777777" w:rsidR="008C10F3" w:rsidRDefault="008C10F3" w:rsidP="008C10F3">
      <w:pPr>
        <w:pStyle w:val="PL"/>
      </w:pPr>
      <w:r>
        <w:t xml:space="preserve">        blacklisted in SIB4 and SIB5.";</w:t>
      </w:r>
    </w:p>
    <w:p w14:paraId="63694969" w14:textId="77777777" w:rsidR="008C10F3" w:rsidRDefault="008C10F3" w:rsidP="008C10F3">
      <w:pPr>
        <w:pStyle w:val="PL"/>
      </w:pPr>
      <w:r>
        <w:t xml:space="preserve">      min-elements 0;</w:t>
      </w:r>
    </w:p>
    <w:p w14:paraId="593227B8" w14:textId="77777777" w:rsidR="008C10F3" w:rsidRDefault="008C10F3" w:rsidP="008C10F3">
      <w:pPr>
        <w:pStyle w:val="PL"/>
      </w:pPr>
      <w:r>
        <w:t xml:space="preserve">      type uint16 { range "0..1007"; }</w:t>
      </w:r>
    </w:p>
    <w:p w14:paraId="742AB13B" w14:textId="77777777" w:rsidR="008C10F3" w:rsidRDefault="008C10F3" w:rsidP="008C10F3">
      <w:pPr>
        <w:pStyle w:val="PL"/>
      </w:pPr>
      <w:r>
        <w:t xml:space="preserve">    }</w:t>
      </w:r>
    </w:p>
    <w:p w14:paraId="24DE1A26" w14:textId="77777777" w:rsidR="008C10F3" w:rsidRDefault="008C10F3" w:rsidP="008C10F3">
      <w:pPr>
        <w:pStyle w:val="PL"/>
      </w:pPr>
    </w:p>
    <w:p w14:paraId="779DE510" w14:textId="77777777" w:rsidR="008C10F3" w:rsidRDefault="008C10F3" w:rsidP="008C10F3">
      <w:pPr>
        <w:pStyle w:val="PL"/>
      </w:pPr>
      <w:r>
        <w:t xml:space="preserve">    leaf cellReselectionPriority {</w:t>
      </w:r>
    </w:p>
    <w:p w14:paraId="7F699F07" w14:textId="77777777" w:rsidR="008C10F3" w:rsidRDefault="008C10F3" w:rsidP="008C10F3">
      <w:pPr>
        <w:pStyle w:val="PL"/>
      </w:pPr>
      <w:r>
        <w:t xml:space="preserve">      description "The absolute priority of the carrier frequency used by the</w:t>
      </w:r>
    </w:p>
    <w:p w14:paraId="1206D871" w14:textId="77777777" w:rsidR="008C10F3" w:rsidRDefault="008C10F3" w:rsidP="008C10F3">
      <w:pPr>
        <w:pStyle w:val="PL"/>
      </w:pPr>
      <w:r>
        <w:t xml:space="preserve">        cell reselection procedure. Value 0 means lowest priority. The value</w:t>
      </w:r>
    </w:p>
    <w:p w14:paraId="2BAA1522" w14:textId="77777777" w:rsidR="008C10F3" w:rsidRDefault="008C10F3" w:rsidP="008C10F3">
      <w:pPr>
        <w:pStyle w:val="PL"/>
      </w:pPr>
      <w:r>
        <w:t xml:space="preserve">        must not already used by other RAT, i.e. equal priorities between RATs</w:t>
      </w:r>
    </w:p>
    <w:p w14:paraId="36F98807" w14:textId="77777777" w:rsidR="008C10F3" w:rsidRDefault="008C10F3" w:rsidP="008C10F3">
      <w:pPr>
        <w:pStyle w:val="PL"/>
      </w:pPr>
      <w:r>
        <w:t xml:space="preserve">        are not supported. The UE behaviour when no value is entered is</w:t>
      </w:r>
    </w:p>
    <w:p w14:paraId="1DE443BF" w14:textId="77777777" w:rsidR="008C10F3" w:rsidRDefault="008C10F3" w:rsidP="008C10F3">
      <w:pPr>
        <w:pStyle w:val="PL"/>
      </w:pPr>
      <w:r>
        <w:t xml:space="preserve">        specified in subclause 5.2.4.1 of 3GPP TS 38.304.";</w:t>
      </w:r>
    </w:p>
    <w:p w14:paraId="5907A9A3" w14:textId="77777777" w:rsidR="008C10F3" w:rsidRDefault="008C10F3" w:rsidP="008C10F3">
      <w:pPr>
        <w:pStyle w:val="PL"/>
      </w:pPr>
      <w:r>
        <w:t xml:space="preserve">      reference "CellReselectionPriority in 3GPP TS 38.331, priority in</w:t>
      </w:r>
    </w:p>
    <w:p w14:paraId="1603B559" w14:textId="77777777" w:rsidR="008C10F3" w:rsidRDefault="008C10F3" w:rsidP="008C10F3">
      <w:pPr>
        <w:pStyle w:val="PL"/>
      </w:pPr>
      <w:r>
        <w:t xml:space="preserve">        3GPP TS 38.304";</w:t>
      </w:r>
    </w:p>
    <w:p w14:paraId="2750D6B9" w14:textId="77777777" w:rsidR="008C10F3" w:rsidRDefault="008C10F3" w:rsidP="008C10F3">
      <w:pPr>
        <w:pStyle w:val="PL"/>
      </w:pPr>
      <w:r>
        <w:t xml:space="preserve">      mandatory true;</w:t>
      </w:r>
    </w:p>
    <w:p w14:paraId="634A444E" w14:textId="77777777" w:rsidR="008C10F3" w:rsidRDefault="008C10F3" w:rsidP="008C10F3">
      <w:pPr>
        <w:pStyle w:val="PL"/>
      </w:pPr>
      <w:r>
        <w:t xml:space="preserve">      type int32 { range "0..7"; }</w:t>
      </w:r>
    </w:p>
    <w:p w14:paraId="332B6105" w14:textId="77777777" w:rsidR="008C10F3" w:rsidRDefault="008C10F3" w:rsidP="008C10F3">
      <w:pPr>
        <w:pStyle w:val="PL"/>
      </w:pPr>
      <w:r>
        <w:t xml:space="preserve">    }</w:t>
      </w:r>
    </w:p>
    <w:p w14:paraId="2235B9E3" w14:textId="77777777" w:rsidR="008C10F3" w:rsidRDefault="008C10F3" w:rsidP="008C10F3">
      <w:pPr>
        <w:pStyle w:val="PL"/>
      </w:pPr>
    </w:p>
    <w:p w14:paraId="0228EE5E" w14:textId="77777777" w:rsidR="008C10F3" w:rsidRDefault="008C10F3" w:rsidP="008C10F3">
      <w:pPr>
        <w:pStyle w:val="PL"/>
      </w:pPr>
      <w:r>
        <w:t xml:space="preserve">    leaf cellReselectionSubPriority {</w:t>
      </w:r>
    </w:p>
    <w:p w14:paraId="774D48C3" w14:textId="77777777" w:rsidR="008C10F3" w:rsidRDefault="008C10F3" w:rsidP="008C10F3">
      <w:pPr>
        <w:pStyle w:val="PL"/>
      </w:pPr>
      <w:r>
        <w:t xml:space="preserve">      description "Indicates a fractional value to be added to the value of</w:t>
      </w:r>
    </w:p>
    <w:p w14:paraId="6AED5F05" w14:textId="77777777" w:rsidR="008C10F3" w:rsidRDefault="008C10F3" w:rsidP="008C10F3">
      <w:pPr>
        <w:pStyle w:val="PL"/>
      </w:pPr>
      <w:r>
        <w:t xml:space="preserve">        cellReselectionPriority to obtain the absolute priority of the</w:t>
      </w:r>
    </w:p>
    <w:p w14:paraId="2F632F3D" w14:textId="77777777" w:rsidR="008C10F3" w:rsidRDefault="008C10F3" w:rsidP="008C10F3">
      <w:pPr>
        <w:pStyle w:val="PL"/>
      </w:pPr>
      <w:r>
        <w:t xml:space="preserve">        concerned carrier frequency for E-UTRA and NR.";</w:t>
      </w:r>
    </w:p>
    <w:p w14:paraId="0B180AB5" w14:textId="77777777" w:rsidR="008C10F3" w:rsidRDefault="008C10F3" w:rsidP="008C10F3">
      <w:pPr>
        <w:pStyle w:val="PL"/>
      </w:pPr>
      <w:r>
        <w:t xml:space="preserve">      reference "3GPP TS 38.331";</w:t>
      </w:r>
    </w:p>
    <w:p w14:paraId="345F8989" w14:textId="77777777" w:rsidR="008C10F3" w:rsidRDefault="008C10F3" w:rsidP="008C10F3">
      <w:pPr>
        <w:pStyle w:val="PL"/>
      </w:pPr>
      <w:r>
        <w:t xml:space="preserve">      type uint8 { range "2 | 4 | 6 | 8"; }</w:t>
      </w:r>
    </w:p>
    <w:p w14:paraId="502C270F" w14:textId="77777777" w:rsidR="008C10F3" w:rsidRDefault="008C10F3" w:rsidP="008C10F3">
      <w:pPr>
        <w:pStyle w:val="PL"/>
      </w:pPr>
      <w:r>
        <w:t xml:space="preserve">      units "0.1";</w:t>
      </w:r>
    </w:p>
    <w:p w14:paraId="48E33F91" w14:textId="77777777" w:rsidR="008C10F3" w:rsidRDefault="008C10F3" w:rsidP="008C10F3">
      <w:pPr>
        <w:pStyle w:val="PL"/>
      </w:pPr>
      <w:r>
        <w:t xml:space="preserve">    }</w:t>
      </w:r>
    </w:p>
    <w:p w14:paraId="510A84B4" w14:textId="77777777" w:rsidR="008C10F3" w:rsidRDefault="008C10F3" w:rsidP="008C10F3">
      <w:pPr>
        <w:pStyle w:val="PL"/>
      </w:pPr>
    </w:p>
    <w:p w14:paraId="1B91BDDE" w14:textId="77777777" w:rsidR="008C10F3" w:rsidRDefault="008C10F3" w:rsidP="008C10F3">
      <w:pPr>
        <w:pStyle w:val="PL"/>
      </w:pPr>
      <w:r>
        <w:t xml:space="preserve">    leaf pMax {</w:t>
      </w:r>
    </w:p>
    <w:p w14:paraId="412DA445" w14:textId="77777777" w:rsidR="008C10F3" w:rsidRDefault="008C10F3" w:rsidP="008C10F3">
      <w:pPr>
        <w:pStyle w:val="PL"/>
      </w:pPr>
      <w:r>
        <w:t xml:space="preserve">      description "Used for calculation of the parameter Pcompensation </w:t>
      </w:r>
    </w:p>
    <w:p w14:paraId="0F03D4DE" w14:textId="77777777" w:rsidR="008C10F3" w:rsidRDefault="008C10F3" w:rsidP="008C10F3">
      <w:pPr>
        <w:pStyle w:val="PL"/>
      </w:pPr>
      <w:r>
        <w:t xml:space="preserve">        (defined in 3GPP TS 38.304), at cell reselection to a cell.";</w:t>
      </w:r>
    </w:p>
    <w:p w14:paraId="210A0E69" w14:textId="77777777" w:rsidR="008C10F3" w:rsidRDefault="008C10F3" w:rsidP="008C10F3">
      <w:pPr>
        <w:pStyle w:val="PL"/>
      </w:pPr>
      <w:r>
        <w:t xml:space="preserve">      reference "PEMAX in 3GPP TS 38.101-1";</w:t>
      </w:r>
    </w:p>
    <w:p w14:paraId="19D789BE" w14:textId="77777777" w:rsidR="008C10F3" w:rsidRDefault="008C10F3" w:rsidP="008C10F3">
      <w:pPr>
        <w:pStyle w:val="PL"/>
      </w:pPr>
      <w:r>
        <w:t xml:space="preserve">      mandatory true;</w:t>
      </w:r>
    </w:p>
    <w:p w14:paraId="7CCC0F51" w14:textId="77777777" w:rsidR="008C10F3" w:rsidRDefault="008C10F3" w:rsidP="008C10F3">
      <w:pPr>
        <w:pStyle w:val="PL"/>
      </w:pPr>
      <w:r>
        <w:t xml:space="preserve">      type int32 { range "-30..33"; }</w:t>
      </w:r>
    </w:p>
    <w:p w14:paraId="3B7499B3" w14:textId="77777777" w:rsidR="008C10F3" w:rsidRDefault="008C10F3" w:rsidP="008C10F3">
      <w:pPr>
        <w:pStyle w:val="PL"/>
      </w:pPr>
      <w:r>
        <w:t xml:space="preserve">      units dBm;</w:t>
      </w:r>
    </w:p>
    <w:p w14:paraId="03394ADD" w14:textId="77777777" w:rsidR="008C10F3" w:rsidRDefault="008C10F3" w:rsidP="008C10F3">
      <w:pPr>
        <w:pStyle w:val="PL"/>
      </w:pPr>
      <w:r>
        <w:t xml:space="preserve">    }</w:t>
      </w:r>
    </w:p>
    <w:p w14:paraId="47F9A3CD" w14:textId="77777777" w:rsidR="008C10F3" w:rsidRDefault="008C10F3" w:rsidP="008C10F3">
      <w:pPr>
        <w:pStyle w:val="PL"/>
      </w:pPr>
    </w:p>
    <w:p w14:paraId="4F0DCD0F" w14:textId="77777777" w:rsidR="008C10F3" w:rsidRDefault="008C10F3" w:rsidP="008C10F3">
      <w:pPr>
        <w:pStyle w:val="PL"/>
      </w:pPr>
      <w:r>
        <w:t xml:space="preserve">    leaf qOffsetFreq {</w:t>
      </w:r>
    </w:p>
    <w:p w14:paraId="5F80A445" w14:textId="77777777" w:rsidR="008C10F3" w:rsidRDefault="008C10F3" w:rsidP="008C10F3">
      <w:pPr>
        <w:pStyle w:val="PL"/>
      </w:pPr>
      <w:r>
        <w:t xml:space="preserve">      description "The frequency specific offset applied when evaluating</w:t>
      </w:r>
    </w:p>
    <w:p w14:paraId="652AD384" w14:textId="77777777" w:rsidR="008C10F3" w:rsidRDefault="008C10F3" w:rsidP="008C10F3">
      <w:pPr>
        <w:pStyle w:val="PL"/>
      </w:pPr>
      <w:r>
        <w:t xml:space="preserve">        candidates for cell reselection.";</w:t>
      </w:r>
    </w:p>
    <w:p w14:paraId="370150BC" w14:textId="77777777" w:rsidR="008C10F3" w:rsidRDefault="008C10F3" w:rsidP="008C10F3">
      <w:pPr>
        <w:pStyle w:val="PL"/>
      </w:pPr>
      <w:r>
        <w:t xml:space="preserve">      type int32;</w:t>
      </w:r>
    </w:p>
    <w:p w14:paraId="488317B6" w14:textId="77777777" w:rsidR="008C10F3" w:rsidRDefault="008C10F3" w:rsidP="008C10F3">
      <w:pPr>
        <w:pStyle w:val="PL"/>
      </w:pPr>
      <w:r>
        <w:t xml:space="preserve">      default 0;</w:t>
      </w:r>
    </w:p>
    <w:p w14:paraId="68316BAB" w14:textId="77777777" w:rsidR="008C10F3" w:rsidRDefault="008C10F3" w:rsidP="008C10F3">
      <w:pPr>
        <w:pStyle w:val="PL"/>
      </w:pPr>
      <w:r>
        <w:t xml:space="preserve">    }</w:t>
      </w:r>
    </w:p>
    <w:p w14:paraId="4AFC750F" w14:textId="77777777" w:rsidR="008C10F3" w:rsidRDefault="008C10F3" w:rsidP="008C10F3">
      <w:pPr>
        <w:pStyle w:val="PL"/>
      </w:pPr>
    </w:p>
    <w:p w14:paraId="5223968B" w14:textId="77777777" w:rsidR="008C10F3" w:rsidRDefault="008C10F3" w:rsidP="008C10F3">
      <w:pPr>
        <w:pStyle w:val="PL"/>
      </w:pPr>
      <w:r>
        <w:t xml:space="preserve">    leaf qQualMin {</w:t>
      </w:r>
    </w:p>
    <w:p w14:paraId="3A532106" w14:textId="77777777" w:rsidR="008C10F3" w:rsidRDefault="008C10F3" w:rsidP="008C10F3">
      <w:pPr>
        <w:pStyle w:val="PL"/>
      </w:pPr>
      <w:r>
        <w:t xml:space="preserve">      description "Indicates the minimum required quality level in the cell.</w:t>
      </w:r>
    </w:p>
    <w:p w14:paraId="2226A472" w14:textId="77777777" w:rsidR="008C10F3" w:rsidRDefault="008C10F3" w:rsidP="008C10F3">
      <w:pPr>
        <w:pStyle w:val="PL"/>
      </w:pPr>
      <w:r>
        <w:t xml:space="preserve">        Value 0 means that it is not sent and UE applies in such case the</w:t>
      </w:r>
    </w:p>
    <w:p w14:paraId="3F7F64E8" w14:textId="77777777" w:rsidR="008C10F3" w:rsidRDefault="008C10F3" w:rsidP="008C10F3">
      <w:pPr>
        <w:pStyle w:val="PL"/>
      </w:pPr>
      <w:r>
        <w:t xml:space="preserve">        (default) value of negative infinity for Qqualmin. Sent in SIB3 or</w:t>
      </w:r>
    </w:p>
    <w:p w14:paraId="154EFAAA" w14:textId="77777777" w:rsidR="008C10F3" w:rsidRDefault="008C10F3" w:rsidP="008C10F3">
      <w:pPr>
        <w:pStyle w:val="PL"/>
      </w:pPr>
      <w:r>
        <w:t xml:space="preserve">        SIB5.";</w:t>
      </w:r>
    </w:p>
    <w:p w14:paraId="11F31232" w14:textId="77777777" w:rsidR="008C10F3" w:rsidRDefault="008C10F3" w:rsidP="008C10F3">
      <w:pPr>
        <w:pStyle w:val="PL"/>
      </w:pPr>
      <w:r>
        <w:t xml:space="preserve">      reference "qQualMin in TS 38.304";</w:t>
      </w:r>
    </w:p>
    <w:p w14:paraId="350DB1C0" w14:textId="77777777" w:rsidR="008C10F3" w:rsidRDefault="008C10F3" w:rsidP="008C10F3">
      <w:pPr>
        <w:pStyle w:val="PL"/>
      </w:pPr>
      <w:r>
        <w:t xml:space="preserve">      mandatory true;</w:t>
      </w:r>
    </w:p>
    <w:p w14:paraId="6968E552" w14:textId="77777777" w:rsidR="008C10F3" w:rsidRDefault="008C10F3" w:rsidP="008C10F3">
      <w:pPr>
        <w:pStyle w:val="PL"/>
      </w:pPr>
      <w:r>
        <w:t xml:space="preserve">      type int32 { range "-34..-3 | 0"; }</w:t>
      </w:r>
    </w:p>
    <w:p w14:paraId="78325B12" w14:textId="77777777" w:rsidR="008C10F3" w:rsidRDefault="008C10F3" w:rsidP="008C10F3">
      <w:pPr>
        <w:pStyle w:val="PL"/>
      </w:pPr>
      <w:r>
        <w:t xml:space="preserve">      units dB;</w:t>
      </w:r>
    </w:p>
    <w:p w14:paraId="3EDCAB0A" w14:textId="77777777" w:rsidR="008C10F3" w:rsidRDefault="008C10F3" w:rsidP="008C10F3">
      <w:pPr>
        <w:pStyle w:val="PL"/>
      </w:pPr>
      <w:r>
        <w:t xml:space="preserve">    }</w:t>
      </w:r>
    </w:p>
    <w:p w14:paraId="329A6EE2" w14:textId="77777777" w:rsidR="008C10F3" w:rsidRDefault="008C10F3" w:rsidP="008C10F3">
      <w:pPr>
        <w:pStyle w:val="PL"/>
      </w:pPr>
    </w:p>
    <w:p w14:paraId="699C9C2E" w14:textId="77777777" w:rsidR="008C10F3" w:rsidRDefault="008C10F3" w:rsidP="008C10F3">
      <w:pPr>
        <w:pStyle w:val="PL"/>
      </w:pPr>
      <w:r>
        <w:t xml:space="preserve">    leaf qRxLevMin {</w:t>
      </w:r>
    </w:p>
    <w:p w14:paraId="382086E0" w14:textId="77777777" w:rsidR="008C10F3" w:rsidRDefault="008C10F3" w:rsidP="008C10F3">
      <w:pPr>
        <w:pStyle w:val="PL"/>
      </w:pPr>
      <w:r>
        <w:t xml:space="preserve">      description "Indicates the required minimum received Reference Symbol</w:t>
      </w:r>
    </w:p>
    <w:p w14:paraId="52E30402" w14:textId="77777777" w:rsidR="008C10F3" w:rsidRDefault="008C10F3" w:rsidP="008C10F3">
      <w:pPr>
        <w:pStyle w:val="PL"/>
      </w:pPr>
      <w:r>
        <w:t xml:space="preserve">        Received Power (RSRP) level in the (E-UTRA) frequency for cell</w:t>
      </w:r>
    </w:p>
    <w:p w14:paraId="6A1DA940" w14:textId="77777777" w:rsidR="008C10F3" w:rsidRDefault="008C10F3" w:rsidP="008C10F3">
      <w:pPr>
        <w:pStyle w:val="PL"/>
      </w:pPr>
      <w:r>
        <w:t xml:space="preserve">        reselection. Broadcast in SIB3 or SIB5, depending on whether the</w:t>
      </w:r>
    </w:p>
    <w:p w14:paraId="0EF2E501" w14:textId="77777777" w:rsidR="008C10F3" w:rsidRDefault="008C10F3" w:rsidP="008C10F3">
      <w:pPr>
        <w:pStyle w:val="PL"/>
      </w:pPr>
      <w:r>
        <w:t xml:space="preserve">        related frequency is intra- or inter-frequency. Resolution is 2.";</w:t>
      </w:r>
    </w:p>
    <w:p w14:paraId="1748084B" w14:textId="77777777" w:rsidR="008C10F3" w:rsidRDefault="008C10F3" w:rsidP="008C10F3">
      <w:pPr>
        <w:pStyle w:val="PL"/>
      </w:pPr>
      <w:r>
        <w:t xml:space="preserve">      reference "Qrxlevmin in 3GPP TS 38.304";</w:t>
      </w:r>
    </w:p>
    <w:p w14:paraId="4172F02D" w14:textId="77777777" w:rsidR="008C10F3" w:rsidRDefault="008C10F3" w:rsidP="008C10F3">
      <w:pPr>
        <w:pStyle w:val="PL"/>
      </w:pPr>
      <w:r>
        <w:t xml:space="preserve">      mandatory true;</w:t>
      </w:r>
    </w:p>
    <w:p w14:paraId="7174BA66" w14:textId="77777777" w:rsidR="008C10F3" w:rsidRDefault="008C10F3" w:rsidP="008C10F3">
      <w:pPr>
        <w:pStyle w:val="PL"/>
      </w:pPr>
      <w:r>
        <w:t xml:space="preserve">      type int32 { range "-140..-44"; }</w:t>
      </w:r>
    </w:p>
    <w:p w14:paraId="261FC2E8" w14:textId="77777777" w:rsidR="008C10F3" w:rsidRDefault="008C10F3" w:rsidP="008C10F3">
      <w:pPr>
        <w:pStyle w:val="PL"/>
      </w:pPr>
      <w:r>
        <w:t xml:space="preserve">      units dBm;</w:t>
      </w:r>
    </w:p>
    <w:p w14:paraId="2B850ED5" w14:textId="77777777" w:rsidR="008C10F3" w:rsidRDefault="008C10F3" w:rsidP="008C10F3">
      <w:pPr>
        <w:pStyle w:val="PL"/>
      </w:pPr>
      <w:r>
        <w:t xml:space="preserve">    }</w:t>
      </w:r>
    </w:p>
    <w:p w14:paraId="2A96BEF9" w14:textId="77777777" w:rsidR="008C10F3" w:rsidRDefault="008C10F3" w:rsidP="008C10F3">
      <w:pPr>
        <w:pStyle w:val="PL"/>
      </w:pPr>
    </w:p>
    <w:p w14:paraId="742915C5" w14:textId="77777777" w:rsidR="008C10F3" w:rsidRDefault="008C10F3" w:rsidP="008C10F3">
      <w:pPr>
        <w:pStyle w:val="PL"/>
      </w:pPr>
      <w:r>
        <w:t xml:space="preserve">    leaf threshXHighP {</w:t>
      </w:r>
    </w:p>
    <w:p w14:paraId="6735130F" w14:textId="77777777" w:rsidR="008C10F3" w:rsidRDefault="008C10F3" w:rsidP="008C10F3">
      <w:pPr>
        <w:pStyle w:val="PL"/>
      </w:pPr>
      <w:r>
        <w:t xml:space="preserve">      description "Specifies the Srxlev threshold used by the UE when</w:t>
      </w:r>
    </w:p>
    <w:p w14:paraId="7A29273F" w14:textId="77777777" w:rsidR="008C10F3" w:rsidRDefault="008C10F3" w:rsidP="008C10F3">
      <w:pPr>
        <w:pStyle w:val="PL"/>
      </w:pPr>
      <w:r>
        <w:t xml:space="preserve">        reselecting towards a higher priority RAT/frequency than the current</w:t>
      </w:r>
    </w:p>
    <w:p w14:paraId="17D3A54F" w14:textId="77777777" w:rsidR="008C10F3" w:rsidRDefault="008C10F3" w:rsidP="008C10F3">
      <w:pPr>
        <w:pStyle w:val="PL"/>
      </w:pPr>
      <w:r>
        <w:t xml:space="preserve">        serving frequency. Each frequency of NR and E-UTRAN might have a</w:t>
      </w:r>
    </w:p>
    <w:p w14:paraId="2D798046" w14:textId="77777777" w:rsidR="008C10F3" w:rsidRDefault="008C10F3" w:rsidP="008C10F3">
      <w:pPr>
        <w:pStyle w:val="PL"/>
      </w:pPr>
      <w:r>
        <w:t xml:space="preserve">        specific threshold. Resolution is 2.";</w:t>
      </w:r>
    </w:p>
    <w:p w14:paraId="293AB63A" w14:textId="77777777" w:rsidR="008C10F3" w:rsidRDefault="008C10F3" w:rsidP="008C10F3">
      <w:pPr>
        <w:pStyle w:val="PL"/>
      </w:pPr>
      <w:r>
        <w:t xml:space="preserve">      reference "ThreshX, HighP in 3GPP TS 38.304";</w:t>
      </w:r>
    </w:p>
    <w:p w14:paraId="4C6D9CC5" w14:textId="77777777" w:rsidR="008C10F3" w:rsidRDefault="008C10F3" w:rsidP="008C10F3">
      <w:pPr>
        <w:pStyle w:val="PL"/>
      </w:pPr>
      <w:r>
        <w:t xml:space="preserve">      mandatory true;</w:t>
      </w:r>
    </w:p>
    <w:p w14:paraId="24241945" w14:textId="77777777" w:rsidR="008C10F3" w:rsidRDefault="008C10F3" w:rsidP="008C10F3">
      <w:pPr>
        <w:pStyle w:val="PL"/>
      </w:pPr>
      <w:r>
        <w:t xml:space="preserve">      type int32 { range "0..62"; }</w:t>
      </w:r>
    </w:p>
    <w:p w14:paraId="17EA2E88" w14:textId="77777777" w:rsidR="008C10F3" w:rsidRDefault="008C10F3" w:rsidP="008C10F3">
      <w:pPr>
        <w:pStyle w:val="PL"/>
      </w:pPr>
      <w:r>
        <w:t xml:space="preserve">      units dB;</w:t>
      </w:r>
    </w:p>
    <w:p w14:paraId="0E07CF4E" w14:textId="77777777" w:rsidR="008C10F3" w:rsidRDefault="008C10F3" w:rsidP="008C10F3">
      <w:pPr>
        <w:pStyle w:val="PL"/>
      </w:pPr>
      <w:r>
        <w:t xml:space="preserve">    }</w:t>
      </w:r>
    </w:p>
    <w:p w14:paraId="5CA8AA24" w14:textId="77777777" w:rsidR="008C10F3" w:rsidRDefault="008C10F3" w:rsidP="008C10F3">
      <w:pPr>
        <w:pStyle w:val="PL"/>
      </w:pPr>
    </w:p>
    <w:p w14:paraId="4D9419DE" w14:textId="77777777" w:rsidR="008C10F3" w:rsidRDefault="008C10F3" w:rsidP="008C10F3">
      <w:pPr>
        <w:pStyle w:val="PL"/>
      </w:pPr>
      <w:r>
        <w:t xml:space="preserve">    leaf threshXHighQ {</w:t>
      </w:r>
    </w:p>
    <w:p w14:paraId="45B13DFA" w14:textId="77777777" w:rsidR="008C10F3" w:rsidRDefault="008C10F3" w:rsidP="008C10F3">
      <w:pPr>
        <w:pStyle w:val="PL"/>
      </w:pPr>
      <w:r>
        <w:t xml:space="preserve">      description "Specifies the Squal threshold used by the UE when</w:t>
      </w:r>
    </w:p>
    <w:p w14:paraId="3BA381FA" w14:textId="77777777" w:rsidR="008C10F3" w:rsidRDefault="008C10F3" w:rsidP="008C10F3">
      <w:pPr>
        <w:pStyle w:val="PL"/>
      </w:pPr>
      <w:r>
        <w:t xml:space="preserve">        reselecting towards a higher priority RAT/frequency than the current</w:t>
      </w:r>
    </w:p>
    <w:p w14:paraId="0ABE2BB7" w14:textId="77777777" w:rsidR="008C10F3" w:rsidRDefault="008C10F3" w:rsidP="008C10F3">
      <w:pPr>
        <w:pStyle w:val="PL"/>
      </w:pPr>
      <w:r>
        <w:t xml:space="preserve">        serving frequency. Each frequency of NR and E-UTRAN might have a</w:t>
      </w:r>
    </w:p>
    <w:p w14:paraId="3C9FC16E" w14:textId="77777777" w:rsidR="008C10F3" w:rsidRDefault="008C10F3" w:rsidP="008C10F3">
      <w:pPr>
        <w:pStyle w:val="PL"/>
      </w:pPr>
      <w:r>
        <w:t xml:space="preserve">        specific threshold.";</w:t>
      </w:r>
    </w:p>
    <w:p w14:paraId="57CC6A68" w14:textId="77777777" w:rsidR="008C10F3" w:rsidRDefault="008C10F3" w:rsidP="008C10F3">
      <w:pPr>
        <w:pStyle w:val="PL"/>
      </w:pPr>
      <w:r>
        <w:t xml:space="preserve">      reference "ThreshX, HighQ in 3GPP TS 38.304";</w:t>
      </w:r>
    </w:p>
    <w:p w14:paraId="581B02A1" w14:textId="77777777" w:rsidR="008C10F3" w:rsidRDefault="008C10F3" w:rsidP="008C10F3">
      <w:pPr>
        <w:pStyle w:val="PL"/>
      </w:pPr>
      <w:r>
        <w:t xml:space="preserve">      mandatory true;</w:t>
      </w:r>
    </w:p>
    <w:p w14:paraId="1F40B514" w14:textId="77777777" w:rsidR="008C10F3" w:rsidRDefault="008C10F3" w:rsidP="008C10F3">
      <w:pPr>
        <w:pStyle w:val="PL"/>
      </w:pPr>
      <w:r>
        <w:t xml:space="preserve">      type int32 { range 0..31; }</w:t>
      </w:r>
    </w:p>
    <w:p w14:paraId="106F8AE6" w14:textId="77777777" w:rsidR="008C10F3" w:rsidRDefault="008C10F3" w:rsidP="008C10F3">
      <w:pPr>
        <w:pStyle w:val="PL"/>
      </w:pPr>
      <w:r>
        <w:t xml:space="preserve">      units dB;</w:t>
      </w:r>
    </w:p>
    <w:p w14:paraId="223049BC" w14:textId="77777777" w:rsidR="008C10F3" w:rsidRDefault="008C10F3" w:rsidP="008C10F3">
      <w:pPr>
        <w:pStyle w:val="PL"/>
      </w:pPr>
      <w:r>
        <w:t xml:space="preserve">    }</w:t>
      </w:r>
    </w:p>
    <w:p w14:paraId="31898345" w14:textId="77777777" w:rsidR="008C10F3" w:rsidRDefault="008C10F3" w:rsidP="008C10F3">
      <w:pPr>
        <w:pStyle w:val="PL"/>
      </w:pPr>
    </w:p>
    <w:p w14:paraId="037DBCF8" w14:textId="77777777" w:rsidR="008C10F3" w:rsidRDefault="008C10F3" w:rsidP="008C10F3">
      <w:pPr>
        <w:pStyle w:val="PL"/>
      </w:pPr>
      <w:r>
        <w:t xml:space="preserve">    leaf threshXLowP {</w:t>
      </w:r>
    </w:p>
    <w:p w14:paraId="09C733D7" w14:textId="77777777" w:rsidR="008C10F3" w:rsidRDefault="008C10F3" w:rsidP="008C10F3">
      <w:pPr>
        <w:pStyle w:val="PL"/>
      </w:pPr>
      <w:r>
        <w:t xml:space="preserve">      description "Specifies the Srxlev threshold used by the UE when</w:t>
      </w:r>
    </w:p>
    <w:p w14:paraId="3A1C65FE" w14:textId="77777777" w:rsidR="008C10F3" w:rsidRDefault="008C10F3" w:rsidP="008C10F3">
      <w:pPr>
        <w:pStyle w:val="PL"/>
      </w:pPr>
      <w:r>
        <w:t xml:space="preserve">        reselecting towards a lower priority RAT/frequency than the current</w:t>
      </w:r>
    </w:p>
    <w:p w14:paraId="6E81A586" w14:textId="77777777" w:rsidR="008C10F3" w:rsidRDefault="008C10F3" w:rsidP="008C10F3">
      <w:pPr>
        <w:pStyle w:val="PL"/>
      </w:pPr>
      <w:r>
        <w:t xml:space="preserve">        serving frequency. Each frequency of NR and E-UTRAN might have a</w:t>
      </w:r>
    </w:p>
    <w:p w14:paraId="7EB8073A" w14:textId="77777777" w:rsidR="008C10F3" w:rsidRDefault="008C10F3" w:rsidP="008C10F3">
      <w:pPr>
        <w:pStyle w:val="PL"/>
      </w:pPr>
      <w:r>
        <w:t xml:space="preserve">        specific threshold. Resolution is 2.";</w:t>
      </w:r>
    </w:p>
    <w:p w14:paraId="74FA3E84" w14:textId="77777777" w:rsidR="008C10F3" w:rsidRDefault="008C10F3" w:rsidP="008C10F3">
      <w:pPr>
        <w:pStyle w:val="PL"/>
      </w:pPr>
      <w:r>
        <w:t xml:space="preserve">      reference "ThreshX, LowP in 3GPP TS 38.304";</w:t>
      </w:r>
    </w:p>
    <w:p w14:paraId="3F3D574C" w14:textId="77777777" w:rsidR="008C10F3" w:rsidRDefault="008C10F3" w:rsidP="008C10F3">
      <w:pPr>
        <w:pStyle w:val="PL"/>
      </w:pPr>
      <w:r>
        <w:t xml:space="preserve">      mandatory true;</w:t>
      </w:r>
    </w:p>
    <w:p w14:paraId="2F4AD680" w14:textId="77777777" w:rsidR="008C10F3" w:rsidRDefault="008C10F3" w:rsidP="008C10F3">
      <w:pPr>
        <w:pStyle w:val="PL"/>
      </w:pPr>
      <w:r>
        <w:t xml:space="preserve">      type int32 { range "0..62"; }</w:t>
      </w:r>
    </w:p>
    <w:p w14:paraId="6513C8CF" w14:textId="77777777" w:rsidR="008C10F3" w:rsidRDefault="008C10F3" w:rsidP="008C10F3">
      <w:pPr>
        <w:pStyle w:val="PL"/>
      </w:pPr>
      <w:r>
        <w:t xml:space="preserve">      units dB;</w:t>
      </w:r>
    </w:p>
    <w:p w14:paraId="430BA502" w14:textId="77777777" w:rsidR="008C10F3" w:rsidRDefault="008C10F3" w:rsidP="008C10F3">
      <w:pPr>
        <w:pStyle w:val="PL"/>
      </w:pPr>
      <w:r>
        <w:t xml:space="preserve">    }</w:t>
      </w:r>
    </w:p>
    <w:p w14:paraId="30C62893" w14:textId="77777777" w:rsidR="008C10F3" w:rsidRDefault="008C10F3" w:rsidP="008C10F3">
      <w:pPr>
        <w:pStyle w:val="PL"/>
      </w:pPr>
    </w:p>
    <w:p w14:paraId="3D0F69FE" w14:textId="77777777" w:rsidR="008C10F3" w:rsidRDefault="008C10F3" w:rsidP="008C10F3">
      <w:pPr>
        <w:pStyle w:val="PL"/>
      </w:pPr>
      <w:r>
        <w:t xml:space="preserve">    leaf threshXLowQ {</w:t>
      </w:r>
    </w:p>
    <w:p w14:paraId="1361FFE8" w14:textId="77777777" w:rsidR="008C10F3" w:rsidRDefault="008C10F3" w:rsidP="008C10F3">
      <w:pPr>
        <w:pStyle w:val="PL"/>
      </w:pPr>
      <w:r>
        <w:t xml:space="preserve">      description "Specifies the Squal threshold used by the UE when</w:t>
      </w:r>
    </w:p>
    <w:p w14:paraId="31A31776" w14:textId="77777777" w:rsidR="008C10F3" w:rsidRDefault="008C10F3" w:rsidP="008C10F3">
      <w:pPr>
        <w:pStyle w:val="PL"/>
      </w:pPr>
      <w:r>
        <w:t xml:space="preserve">        reselecting towards a lower priority RAT/frequency than the current</w:t>
      </w:r>
    </w:p>
    <w:p w14:paraId="58C7DBD6" w14:textId="77777777" w:rsidR="008C10F3" w:rsidRDefault="008C10F3" w:rsidP="008C10F3">
      <w:pPr>
        <w:pStyle w:val="PL"/>
      </w:pPr>
      <w:r>
        <w:t xml:space="preserve">        serving frequency. Each frequency of NR and E-UTRAN might have a</w:t>
      </w:r>
    </w:p>
    <w:p w14:paraId="06499602" w14:textId="77777777" w:rsidR="008C10F3" w:rsidRDefault="008C10F3" w:rsidP="008C10F3">
      <w:pPr>
        <w:pStyle w:val="PL"/>
      </w:pPr>
      <w:r>
        <w:t xml:space="preserve">        specific threshold.";</w:t>
      </w:r>
    </w:p>
    <w:p w14:paraId="500C8878" w14:textId="77777777" w:rsidR="008C10F3" w:rsidRDefault="008C10F3" w:rsidP="008C10F3">
      <w:pPr>
        <w:pStyle w:val="PL"/>
      </w:pPr>
      <w:r>
        <w:t xml:space="preserve">      reference "ThreshX, LowQ in 3GPP TS 38.304";</w:t>
      </w:r>
    </w:p>
    <w:p w14:paraId="0BDC30D9" w14:textId="77777777" w:rsidR="008C10F3" w:rsidRDefault="008C10F3" w:rsidP="008C10F3">
      <w:pPr>
        <w:pStyle w:val="PL"/>
      </w:pPr>
      <w:r>
        <w:t xml:space="preserve">      mandatory false;</w:t>
      </w:r>
    </w:p>
    <w:p w14:paraId="194AB2BA" w14:textId="77777777" w:rsidR="008C10F3" w:rsidRDefault="008C10F3" w:rsidP="008C10F3">
      <w:pPr>
        <w:pStyle w:val="PL"/>
      </w:pPr>
      <w:r>
        <w:t xml:space="preserve">      type int32 { range "0..31"; }</w:t>
      </w:r>
    </w:p>
    <w:p w14:paraId="61B73E65" w14:textId="77777777" w:rsidR="008C10F3" w:rsidRDefault="008C10F3" w:rsidP="008C10F3">
      <w:pPr>
        <w:pStyle w:val="PL"/>
      </w:pPr>
      <w:r>
        <w:t xml:space="preserve">      units dB;</w:t>
      </w:r>
    </w:p>
    <w:p w14:paraId="4DE184B4" w14:textId="77777777" w:rsidR="008C10F3" w:rsidRDefault="008C10F3" w:rsidP="008C10F3">
      <w:pPr>
        <w:pStyle w:val="PL"/>
      </w:pPr>
      <w:r>
        <w:t xml:space="preserve">    }</w:t>
      </w:r>
    </w:p>
    <w:p w14:paraId="5FACC953" w14:textId="77777777" w:rsidR="008C10F3" w:rsidRDefault="008C10F3" w:rsidP="008C10F3">
      <w:pPr>
        <w:pStyle w:val="PL"/>
      </w:pPr>
    </w:p>
    <w:p w14:paraId="02B4707D" w14:textId="77777777" w:rsidR="008C10F3" w:rsidRDefault="008C10F3" w:rsidP="008C10F3">
      <w:pPr>
        <w:pStyle w:val="PL"/>
      </w:pPr>
      <w:r>
        <w:t xml:space="preserve">    leaf tReselectionEutra {</w:t>
      </w:r>
    </w:p>
    <w:p w14:paraId="5F4C1E23" w14:textId="77777777" w:rsidR="008C10F3" w:rsidRDefault="008C10F3" w:rsidP="008C10F3">
      <w:pPr>
        <w:pStyle w:val="PL"/>
      </w:pPr>
      <w:r>
        <w:t xml:space="preserve">      description "Cell reselection timer for intra frequency E-UTRA cell</w:t>
      </w:r>
    </w:p>
    <w:p w14:paraId="062CFD70" w14:textId="77777777" w:rsidR="008C10F3" w:rsidRDefault="008C10F3" w:rsidP="008C10F3">
      <w:pPr>
        <w:pStyle w:val="PL"/>
      </w:pPr>
      <w:r>
        <w:t xml:space="preserve">        reselection. May be used for Mobility Robustness Optimization.";</w:t>
      </w:r>
    </w:p>
    <w:p w14:paraId="07035834" w14:textId="77777777" w:rsidR="008C10F3" w:rsidRDefault="008C10F3" w:rsidP="008C10F3">
      <w:pPr>
        <w:pStyle w:val="PL"/>
      </w:pPr>
      <w:r>
        <w:t xml:space="preserve">      reference "t-ReselectionEUTRA in 3GPP TS 36.331 and in 3GPP TS 23.207";</w:t>
      </w:r>
    </w:p>
    <w:p w14:paraId="265B844E" w14:textId="77777777" w:rsidR="008C10F3" w:rsidRDefault="008C10F3" w:rsidP="008C10F3">
      <w:pPr>
        <w:pStyle w:val="PL"/>
      </w:pPr>
      <w:r>
        <w:t xml:space="preserve">      mandatory true;</w:t>
      </w:r>
    </w:p>
    <w:p w14:paraId="1FEF6DC5" w14:textId="77777777" w:rsidR="008C10F3" w:rsidRDefault="008C10F3" w:rsidP="008C10F3">
      <w:pPr>
        <w:pStyle w:val="PL"/>
      </w:pPr>
      <w:r>
        <w:t xml:space="preserve">      type uint8 { range "0..7"; }</w:t>
      </w:r>
    </w:p>
    <w:p w14:paraId="3F52D258" w14:textId="77777777" w:rsidR="008C10F3" w:rsidRDefault="008C10F3" w:rsidP="008C10F3">
      <w:pPr>
        <w:pStyle w:val="PL"/>
      </w:pPr>
      <w:r>
        <w:t xml:space="preserve">      units s;</w:t>
      </w:r>
    </w:p>
    <w:p w14:paraId="675C4126" w14:textId="77777777" w:rsidR="008C10F3" w:rsidRDefault="008C10F3" w:rsidP="008C10F3">
      <w:pPr>
        <w:pStyle w:val="PL"/>
      </w:pPr>
      <w:r>
        <w:t xml:space="preserve">    }</w:t>
      </w:r>
    </w:p>
    <w:p w14:paraId="593C3E12" w14:textId="77777777" w:rsidR="008C10F3" w:rsidRDefault="008C10F3" w:rsidP="008C10F3">
      <w:pPr>
        <w:pStyle w:val="PL"/>
      </w:pPr>
    </w:p>
    <w:p w14:paraId="77262E9F" w14:textId="77777777" w:rsidR="008C10F3" w:rsidRDefault="008C10F3" w:rsidP="008C10F3">
      <w:pPr>
        <w:pStyle w:val="PL"/>
      </w:pPr>
      <w:r>
        <w:t xml:space="preserve">    leaf tReselectionEutraSfHigh {</w:t>
      </w:r>
    </w:p>
    <w:p w14:paraId="0ED79428" w14:textId="77777777" w:rsidR="008C10F3" w:rsidRDefault="008C10F3" w:rsidP="008C10F3">
      <w:pPr>
        <w:pStyle w:val="PL"/>
      </w:pPr>
      <w:r>
        <w:t xml:space="preserve">      description "The attribute tReselectionEutra (parameter TreselectionEUTRA</w:t>
      </w:r>
    </w:p>
    <w:p w14:paraId="7F5B88E3" w14:textId="77777777" w:rsidR="008C10F3" w:rsidRDefault="008C10F3" w:rsidP="008C10F3">
      <w:pPr>
        <w:pStyle w:val="PL"/>
      </w:pPr>
      <w:r>
        <w:t xml:space="preserve">        in 3GPP TS 38.304) multiplied with this scaling factor if the UE is in</w:t>
      </w:r>
    </w:p>
    <w:p w14:paraId="759F5BCE" w14:textId="77777777" w:rsidR="008C10F3" w:rsidRDefault="008C10F3" w:rsidP="008C10F3">
      <w:pPr>
        <w:pStyle w:val="PL"/>
      </w:pPr>
      <w:r>
        <w:t xml:space="preserve">        high mobility state.";</w:t>
      </w:r>
    </w:p>
    <w:p w14:paraId="7D91EB0A" w14:textId="77777777" w:rsidR="008C10F3" w:rsidRDefault="008C10F3" w:rsidP="008C10F3">
      <w:pPr>
        <w:pStyle w:val="PL"/>
      </w:pPr>
      <w:r>
        <w:t xml:space="preserve">      reference "Speed dependent ScalingFactor for TreselectionEUTRA for high</w:t>
      </w:r>
    </w:p>
    <w:p w14:paraId="61F2CC8D" w14:textId="77777777" w:rsidR="008C10F3" w:rsidRDefault="008C10F3" w:rsidP="008C10F3">
      <w:pPr>
        <w:pStyle w:val="PL"/>
      </w:pPr>
      <w:r>
        <w:t xml:space="preserve">        mobility state in 3GPP TS 38.304";</w:t>
      </w:r>
    </w:p>
    <w:p w14:paraId="3A9E290C" w14:textId="77777777" w:rsidR="008C10F3" w:rsidRDefault="008C10F3" w:rsidP="008C10F3">
      <w:pPr>
        <w:pStyle w:val="PL"/>
      </w:pPr>
      <w:r>
        <w:t xml:space="preserve">      mandatory true;</w:t>
      </w:r>
    </w:p>
    <w:p w14:paraId="60997372" w14:textId="77777777" w:rsidR="008C10F3" w:rsidRDefault="008C10F3" w:rsidP="008C10F3">
      <w:pPr>
        <w:pStyle w:val="PL"/>
      </w:pPr>
      <w:r>
        <w:t xml:space="preserve">      type uint8 { range "25 | 50 | 75 | 100"; }</w:t>
      </w:r>
    </w:p>
    <w:p w14:paraId="79EEBE31" w14:textId="77777777" w:rsidR="008C10F3" w:rsidRDefault="008C10F3" w:rsidP="008C10F3">
      <w:pPr>
        <w:pStyle w:val="PL"/>
      </w:pPr>
      <w:r>
        <w:t xml:space="preserve">      units %;</w:t>
      </w:r>
    </w:p>
    <w:p w14:paraId="57035F93" w14:textId="77777777" w:rsidR="008C10F3" w:rsidRDefault="008C10F3" w:rsidP="008C10F3">
      <w:pPr>
        <w:pStyle w:val="PL"/>
      </w:pPr>
      <w:r>
        <w:t xml:space="preserve">    }</w:t>
      </w:r>
    </w:p>
    <w:p w14:paraId="37767B52" w14:textId="77777777" w:rsidR="008C10F3" w:rsidRDefault="008C10F3" w:rsidP="008C10F3">
      <w:pPr>
        <w:pStyle w:val="PL"/>
      </w:pPr>
    </w:p>
    <w:p w14:paraId="5765C85D" w14:textId="77777777" w:rsidR="008C10F3" w:rsidRDefault="008C10F3" w:rsidP="008C10F3">
      <w:pPr>
        <w:pStyle w:val="PL"/>
      </w:pPr>
      <w:r>
        <w:t xml:space="preserve">    leaf tReselectionEutraSfMedium {</w:t>
      </w:r>
    </w:p>
    <w:p w14:paraId="76C46DE0" w14:textId="77777777" w:rsidR="008C10F3" w:rsidRDefault="008C10F3" w:rsidP="008C10F3">
      <w:pPr>
        <w:pStyle w:val="PL"/>
      </w:pPr>
      <w:r>
        <w:t xml:space="preserve">      description "The attribute tReselectionEutra (parameter TreselectionEUTRA</w:t>
      </w:r>
    </w:p>
    <w:p w14:paraId="68B81F43" w14:textId="77777777" w:rsidR="008C10F3" w:rsidRDefault="008C10F3" w:rsidP="008C10F3">
      <w:pPr>
        <w:pStyle w:val="PL"/>
      </w:pPr>
      <w:r>
        <w:t xml:space="preserve">        in 3GPP TS 38.304) multiplied with this scaling factor if the UE is in</w:t>
      </w:r>
    </w:p>
    <w:p w14:paraId="7A9434F6" w14:textId="77777777" w:rsidR="008C10F3" w:rsidRDefault="008C10F3" w:rsidP="008C10F3">
      <w:pPr>
        <w:pStyle w:val="PL"/>
      </w:pPr>
      <w:r>
        <w:t xml:space="preserve">        medium mobility state.";</w:t>
      </w:r>
    </w:p>
    <w:p w14:paraId="22C0C997" w14:textId="77777777" w:rsidR="008C10F3" w:rsidRDefault="008C10F3" w:rsidP="008C10F3">
      <w:pPr>
        <w:pStyle w:val="PL"/>
      </w:pPr>
      <w:r>
        <w:t xml:space="preserve">      reference "Speed dependent ScalingFactor for TreselectionEUTRA for medium</w:t>
      </w:r>
    </w:p>
    <w:p w14:paraId="59026206" w14:textId="77777777" w:rsidR="008C10F3" w:rsidRDefault="008C10F3" w:rsidP="008C10F3">
      <w:pPr>
        <w:pStyle w:val="PL"/>
      </w:pPr>
      <w:r>
        <w:t xml:space="preserve">        mobility state in 3GPP TS 38.304";</w:t>
      </w:r>
    </w:p>
    <w:p w14:paraId="4B77548C" w14:textId="77777777" w:rsidR="008C10F3" w:rsidRDefault="008C10F3" w:rsidP="008C10F3">
      <w:pPr>
        <w:pStyle w:val="PL"/>
      </w:pPr>
      <w:r>
        <w:t xml:space="preserve">      mandatory true;</w:t>
      </w:r>
    </w:p>
    <w:p w14:paraId="3BF36CEE" w14:textId="77777777" w:rsidR="008C10F3" w:rsidRDefault="008C10F3" w:rsidP="008C10F3">
      <w:pPr>
        <w:pStyle w:val="PL"/>
      </w:pPr>
      <w:r>
        <w:t xml:space="preserve">      type uint8 { range "25 | 50 | 75 | 100"; }</w:t>
      </w:r>
    </w:p>
    <w:p w14:paraId="04A6B9C9" w14:textId="77777777" w:rsidR="008C10F3" w:rsidRDefault="008C10F3" w:rsidP="008C10F3">
      <w:pPr>
        <w:pStyle w:val="PL"/>
      </w:pPr>
      <w:r>
        <w:t xml:space="preserve">      units %;</w:t>
      </w:r>
    </w:p>
    <w:p w14:paraId="0B3206E6" w14:textId="77777777" w:rsidR="008C10F3" w:rsidRDefault="008C10F3" w:rsidP="008C10F3">
      <w:pPr>
        <w:pStyle w:val="PL"/>
      </w:pPr>
      <w:r>
        <w:t xml:space="preserve">    }</w:t>
      </w:r>
    </w:p>
    <w:p w14:paraId="193F65D9" w14:textId="77777777" w:rsidR="008C10F3" w:rsidRDefault="008C10F3" w:rsidP="008C10F3">
      <w:pPr>
        <w:pStyle w:val="PL"/>
      </w:pPr>
    </w:p>
    <w:p w14:paraId="3032E377" w14:textId="77777777" w:rsidR="008C10F3" w:rsidRDefault="008C10F3" w:rsidP="008C10F3">
      <w:pPr>
        <w:pStyle w:val="PL"/>
      </w:pPr>
      <w:r>
        <w:t xml:space="preserve">    leaf eUtranFrequencyRef {</w:t>
      </w:r>
    </w:p>
    <w:p w14:paraId="2B4D1776" w14:textId="77777777" w:rsidR="008C10F3" w:rsidRDefault="008C10F3" w:rsidP="008C10F3">
      <w:pPr>
        <w:pStyle w:val="PL"/>
      </w:pPr>
      <w:r>
        <w:t xml:space="preserve">      description "Reference to a corresponding EUtranFrequency instance.";</w:t>
      </w:r>
    </w:p>
    <w:p w14:paraId="4789CB6E" w14:textId="77777777" w:rsidR="008C10F3" w:rsidRDefault="008C10F3" w:rsidP="008C10F3">
      <w:pPr>
        <w:pStyle w:val="PL"/>
      </w:pPr>
      <w:r>
        <w:t xml:space="preserve">        mandatory true;</w:t>
      </w:r>
    </w:p>
    <w:p w14:paraId="0C4E1255" w14:textId="77777777" w:rsidR="008C10F3" w:rsidRDefault="008C10F3" w:rsidP="008C10F3">
      <w:pPr>
        <w:pStyle w:val="PL"/>
      </w:pPr>
      <w:r>
        <w:t xml:space="preserve">        type types3gpp:DistinguishedName;</w:t>
      </w:r>
    </w:p>
    <w:p w14:paraId="2A21F26A" w14:textId="77777777" w:rsidR="008C10F3" w:rsidRDefault="008C10F3" w:rsidP="008C10F3">
      <w:pPr>
        <w:pStyle w:val="PL"/>
      </w:pPr>
      <w:r>
        <w:t xml:space="preserve">    }</w:t>
      </w:r>
    </w:p>
    <w:p w14:paraId="735D9470" w14:textId="77777777" w:rsidR="008C10F3" w:rsidRDefault="008C10F3" w:rsidP="008C10F3">
      <w:pPr>
        <w:pStyle w:val="PL"/>
      </w:pPr>
      <w:r>
        <w:t xml:space="preserve">  }</w:t>
      </w:r>
    </w:p>
    <w:p w14:paraId="681474E9" w14:textId="77777777" w:rsidR="008C10F3" w:rsidRDefault="008C10F3" w:rsidP="008C10F3">
      <w:pPr>
        <w:pStyle w:val="PL"/>
      </w:pPr>
      <w:r>
        <w:t xml:space="preserve">    </w:t>
      </w:r>
    </w:p>
    <w:p w14:paraId="73D601F5" w14:textId="77777777" w:rsidR="008C10F3" w:rsidRDefault="008C10F3" w:rsidP="008C10F3">
      <w:pPr>
        <w:pStyle w:val="PL"/>
      </w:pPr>
      <w:r>
        <w:t xml:space="preserve">  augment /me3gpp:ManagedElement/gnbcucp3gpp:GNBCUCPFunction/nrcellcu3gpp:NRCellCU {</w:t>
      </w:r>
    </w:p>
    <w:p w14:paraId="741602BF" w14:textId="77777777" w:rsidR="008C10F3" w:rsidRDefault="008C10F3" w:rsidP="008C10F3">
      <w:pPr>
        <w:pStyle w:val="PL"/>
      </w:pPr>
    </w:p>
    <w:p w14:paraId="0B744536" w14:textId="77777777" w:rsidR="008C10F3" w:rsidRDefault="008C10F3" w:rsidP="008C10F3">
      <w:pPr>
        <w:pStyle w:val="PL"/>
      </w:pPr>
      <w:r>
        <w:t xml:space="preserve">    list EUtranFreqRelation {</w:t>
      </w:r>
    </w:p>
    <w:p w14:paraId="068FEAC8" w14:textId="77777777" w:rsidR="008C10F3" w:rsidRDefault="008C10F3" w:rsidP="008C10F3">
      <w:pPr>
        <w:pStyle w:val="PL"/>
      </w:pPr>
      <w:r>
        <w:t xml:space="preserve">      description "Represents a frequency relation between an NR cell and an</w:t>
      </w:r>
    </w:p>
    <w:p w14:paraId="5A2EBD0B" w14:textId="77777777" w:rsidR="008C10F3" w:rsidRDefault="008C10F3" w:rsidP="008C10F3">
      <w:pPr>
        <w:pStyle w:val="PL"/>
      </w:pPr>
      <w:r>
        <w:t xml:space="preserve">        E-UTRAN cell.";</w:t>
      </w:r>
    </w:p>
    <w:p w14:paraId="4E172649" w14:textId="77777777" w:rsidR="008C10F3" w:rsidRDefault="008C10F3" w:rsidP="008C10F3">
      <w:pPr>
        <w:pStyle w:val="PL"/>
      </w:pPr>
      <w:r>
        <w:t xml:space="preserve">      reference "3GPP TS 28.541";</w:t>
      </w:r>
    </w:p>
    <w:p w14:paraId="6924AFCF" w14:textId="77777777" w:rsidR="008C10F3" w:rsidRDefault="008C10F3" w:rsidP="008C10F3">
      <w:pPr>
        <w:pStyle w:val="PL"/>
      </w:pPr>
      <w:r>
        <w:t xml:space="preserve">      key id;</w:t>
      </w:r>
    </w:p>
    <w:p w14:paraId="3F798A9D" w14:textId="77777777" w:rsidR="008C10F3" w:rsidRDefault="008C10F3" w:rsidP="008C10F3">
      <w:pPr>
        <w:pStyle w:val="PL"/>
      </w:pPr>
      <w:r>
        <w:t xml:space="preserve">      uses top3gpp:Top_Grp;</w:t>
      </w:r>
    </w:p>
    <w:p w14:paraId="34C790E3" w14:textId="77777777" w:rsidR="008C10F3" w:rsidRDefault="008C10F3" w:rsidP="008C10F3">
      <w:pPr>
        <w:pStyle w:val="PL"/>
      </w:pPr>
      <w:r>
        <w:t xml:space="preserve">      container attributes {    </w:t>
      </w:r>
    </w:p>
    <w:p w14:paraId="670E24DC" w14:textId="77777777" w:rsidR="008C10F3" w:rsidRDefault="008C10F3" w:rsidP="008C10F3">
      <w:pPr>
        <w:pStyle w:val="PL"/>
      </w:pPr>
      <w:r>
        <w:t xml:space="preserve">        uses EUtranFreqRelationGrp;</w:t>
      </w:r>
    </w:p>
    <w:p w14:paraId="24A9084E" w14:textId="77777777" w:rsidR="008C10F3" w:rsidRDefault="008C10F3" w:rsidP="008C10F3">
      <w:pPr>
        <w:pStyle w:val="PL"/>
      </w:pPr>
      <w:r>
        <w:t xml:space="preserve">      }</w:t>
      </w:r>
    </w:p>
    <w:p w14:paraId="03B05FE5" w14:textId="77777777" w:rsidR="008C10F3" w:rsidRDefault="008C10F3" w:rsidP="008C10F3">
      <w:pPr>
        <w:pStyle w:val="PL"/>
      </w:pPr>
      <w:r w:rsidRPr="003D4961">
        <w:t xml:space="preserve">      uses mf3gpp:ManagedFunctionContainedClasses;</w:t>
      </w:r>
    </w:p>
    <w:p w14:paraId="205B9994" w14:textId="77777777" w:rsidR="008C10F3" w:rsidRDefault="008C10F3" w:rsidP="008C10F3">
      <w:pPr>
        <w:pStyle w:val="PL"/>
      </w:pPr>
      <w:r>
        <w:t xml:space="preserve">    }</w:t>
      </w:r>
    </w:p>
    <w:p w14:paraId="751F7DE2" w14:textId="77777777" w:rsidR="008C10F3" w:rsidRDefault="008C10F3" w:rsidP="008C10F3">
      <w:pPr>
        <w:pStyle w:val="PL"/>
      </w:pPr>
      <w:r>
        <w:t xml:space="preserve">  }</w:t>
      </w:r>
    </w:p>
    <w:p w14:paraId="542D2D01" w14:textId="77777777" w:rsidR="008C10F3" w:rsidRDefault="008C10F3" w:rsidP="008C10F3">
      <w:pPr>
        <w:pStyle w:val="PL"/>
      </w:pPr>
      <w:r>
        <w:t>}</w:t>
      </w:r>
    </w:p>
    <w:p w14:paraId="64245A66" w14:textId="77777777" w:rsidR="008C10F3" w:rsidRDefault="008C10F3" w:rsidP="008C10F3">
      <w:pPr>
        <w:pStyle w:val="Heading2"/>
      </w:pPr>
      <w:bookmarkStart w:id="10074" w:name="_Toc27405580"/>
      <w:bookmarkStart w:id="10075" w:name="_Toc35878772"/>
      <w:bookmarkStart w:id="10076" w:name="_Toc36220588"/>
      <w:bookmarkStart w:id="10077" w:name="_Toc36474686"/>
      <w:bookmarkStart w:id="10078" w:name="_Toc36542958"/>
      <w:bookmarkStart w:id="10079" w:name="_Toc36543779"/>
      <w:bookmarkStart w:id="10080" w:name="_Toc36568017"/>
      <w:bookmarkStart w:id="10081" w:name="_Toc44341756"/>
      <w:bookmarkStart w:id="10082" w:name="_Toc51676135"/>
      <w:bookmarkStart w:id="10083" w:name="_Toc55895584"/>
      <w:bookmarkStart w:id="10084" w:name="_Toc58940671"/>
      <w:bookmarkStart w:id="10085" w:name="_Toc67928886"/>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61ACEF7E" w14:textId="77777777" w:rsidR="008C10F3" w:rsidRDefault="008C10F3" w:rsidP="008C10F3">
      <w:pPr>
        <w:pStyle w:val="PL"/>
      </w:pPr>
      <w:r>
        <w:t>module _3gpp-nr-nrm-eutranfrequency {</w:t>
      </w:r>
    </w:p>
    <w:p w14:paraId="426C98F4" w14:textId="77777777" w:rsidR="008C10F3" w:rsidRDefault="008C10F3" w:rsidP="008C10F3">
      <w:pPr>
        <w:pStyle w:val="PL"/>
      </w:pPr>
      <w:r>
        <w:t xml:space="preserve">  yang-version 1.1;</w:t>
      </w:r>
    </w:p>
    <w:p w14:paraId="5B349CDC" w14:textId="77777777" w:rsidR="008C10F3" w:rsidRDefault="008C10F3" w:rsidP="008C10F3">
      <w:pPr>
        <w:pStyle w:val="PL"/>
      </w:pPr>
      <w:r>
        <w:t xml:space="preserve">  namespace "urn:3gpp:sa5:_3gpp-nr-nrm-eutranfrequency";</w:t>
      </w:r>
    </w:p>
    <w:p w14:paraId="0C72840F" w14:textId="77777777" w:rsidR="008C10F3" w:rsidRDefault="008C10F3" w:rsidP="008C10F3">
      <w:pPr>
        <w:pStyle w:val="PL"/>
      </w:pPr>
      <w:r>
        <w:t xml:space="preserve">  prefix "eutraneteutranfreq3gpp";</w:t>
      </w:r>
    </w:p>
    <w:p w14:paraId="2040E8A7" w14:textId="77777777" w:rsidR="008C10F3" w:rsidRDefault="008C10F3" w:rsidP="008C10F3">
      <w:pPr>
        <w:pStyle w:val="PL"/>
      </w:pPr>
    </w:p>
    <w:p w14:paraId="752A00CB" w14:textId="77777777" w:rsidR="008C10F3" w:rsidRDefault="008C10F3" w:rsidP="008C10F3">
      <w:pPr>
        <w:pStyle w:val="PL"/>
      </w:pPr>
      <w:r>
        <w:t xml:space="preserve">  import _3gpp-common-managed-function { prefix mf3gpp; }</w:t>
      </w:r>
    </w:p>
    <w:p w14:paraId="676D5970" w14:textId="77777777" w:rsidR="008C10F3" w:rsidRDefault="008C10F3" w:rsidP="008C10F3">
      <w:pPr>
        <w:pStyle w:val="PL"/>
      </w:pPr>
      <w:r>
        <w:t xml:space="preserve">  import _3gpp-nr-nrm-eutranetwork { prefix eutranet3gpp; }</w:t>
      </w:r>
    </w:p>
    <w:p w14:paraId="690D1AE4" w14:textId="77777777" w:rsidR="008C10F3" w:rsidRDefault="008C10F3" w:rsidP="008C10F3">
      <w:pPr>
        <w:pStyle w:val="PL"/>
      </w:pPr>
      <w:r>
        <w:t xml:space="preserve">  import _3gpp-common-subnetwork { prefix subnet3gpp; }</w:t>
      </w:r>
    </w:p>
    <w:p w14:paraId="36CD8AAD" w14:textId="77777777" w:rsidR="008C10F3" w:rsidRDefault="008C10F3" w:rsidP="008C10F3">
      <w:pPr>
        <w:pStyle w:val="PL"/>
      </w:pPr>
      <w:r>
        <w:t xml:space="preserve">  import _3gpp-common-top { prefix top3gpp; }</w:t>
      </w:r>
    </w:p>
    <w:p w14:paraId="064DCD44" w14:textId="77777777" w:rsidR="008C10F3" w:rsidRDefault="008C10F3" w:rsidP="008C10F3">
      <w:pPr>
        <w:pStyle w:val="PL"/>
      </w:pPr>
    </w:p>
    <w:p w14:paraId="71C868F1" w14:textId="77777777" w:rsidR="008C10F3" w:rsidRDefault="008C10F3" w:rsidP="008C10F3">
      <w:pPr>
        <w:pStyle w:val="PL"/>
      </w:pPr>
      <w:r>
        <w:t xml:space="preserve">  organization "3GPP SA5";</w:t>
      </w:r>
    </w:p>
    <w:p w14:paraId="306ECB14" w14:textId="77777777" w:rsidR="008C10F3" w:rsidRDefault="008C10F3" w:rsidP="008C10F3">
      <w:pPr>
        <w:pStyle w:val="PL"/>
      </w:pPr>
      <w:r>
        <w:t xml:space="preserve">  description "Defines the YANG mapping of the EUtranFrequency Information</w:t>
      </w:r>
    </w:p>
    <w:p w14:paraId="25719CE7" w14:textId="77777777" w:rsidR="008C10F3" w:rsidRDefault="008C10F3" w:rsidP="008C10F3">
      <w:pPr>
        <w:pStyle w:val="PL"/>
      </w:pPr>
      <w:r>
        <w:t xml:space="preserve">    Object Class (IOC), that is part of the NR Network Resource Model (NRM).";</w:t>
      </w:r>
    </w:p>
    <w:p w14:paraId="129D0D35" w14:textId="77777777" w:rsidR="008C10F3" w:rsidRDefault="008C10F3" w:rsidP="008C10F3">
      <w:pPr>
        <w:pStyle w:val="PL"/>
      </w:pPr>
      <w:r>
        <w:t xml:space="preserve">  reference "3GPP TS 28.541 5G Network Resource Model (NRM),</w:t>
      </w:r>
    </w:p>
    <w:p w14:paraId="2E106214" w14:textId="77777777" w:rsidR="008C10F3" w:rsidRDefault="008C10F3" w:rsidP="008C10F3">
      <w:pPr>
        <w:pStyle w:val="PL"/>
      </w:pPr>
      <w:r>
        <w:t xml:space="preserve">    3GPP TS 28.658 (E-UTRAN) Network Resource Model (NRM)";</w:t>
      </w:r>
    </w:p>
    <w:p w14:paraId="458F591B" w14:textId="77777777" w:rsidR="008C10F3" w:rsidRDefault="008C10F3" w:rsidP="008C10F3">
      <w:pPr>
        <w:pStyle w:val="PL"/>
      </w:pPr>
    </w:p>
    <w:p w14:paraId="275A315C" w14:textId="77777777" w:rsidR="008C10F3" w:rsidRDefault="008C10F3" w:rsidP="008C10F3">
      <w:pPr>
        <w:pStyle w:val="PL"/>
      </w:pPr>
      <w:r w:rsidRPr="00515346">
        <w:t xml:space="preserve">  revision 2019-10-28 { reference S5-193518 ; }</w:t>
      </w:r>
    </w:p>
    <w:p w14:paraId="4A245403" w14:textId="77777777" w:rsidR="008C10F3" w:rsidRDefault="008C10F3" w:rsidP="008C10F3">
      <w:pPr>
        <w:pStyle w:val="PL"/>
      </w:pPr>
      <w:r>
        <w:t xml:space="preserve">  revision 2019-06-17 {</w:t>
      </w:r>
    </w:p>
    <w:p w14:paraId="6EB7DCC4" w14:textId="77777777" w:rsidR="008C10F3" w:rsidRDefault="008C10F3" w:rsidP="008C10F3">
      <w:pPr>
        <w:pStyle w:val="PL"/>
      </w:pPr>
      <w:r>
        <w:t xml:space="preserve">    description "Initial revision";</w:t>
      </w:r>
    </w:p>
    <w:p w14:paraId="1E9D37B4" w14:textId="77777777" w:rsidR="008C10F3" w:rsidRDefault="008C10F3" w:rsidP="008C10F3">
      <w:pPr>
        <w:pStyle w:val="PL"/>
      </w:pPr>
      <w:r>
        <w:t xml:space="preserve">  }</w:t>
      </w:r>
    </w:p>
    <w:p w14:paraId="106EA878" w14:textId="77777777" w:rsidR="008C10F3" w:rsidRDefault="008C10F3" w:rsidP="008C10F3">
      <w:pPr>
        <w:pStyle w:val="PL"/>
      </w:pPr>
    </w:p>
    <w:p w14:paraId="0041C04A" w14:textId="77777777" w:rsidR="008C10F3" w:rsidRDefault="008C10F3" w:rsidP="008C10F3">
      <w:pPr>
        <w:pStyle w:val="PL"/>
      </w:pPr>
      <w:r>
        <w:t xml:space="preserve">  grouping EUtranFrequencyGrp {</w:t>
      </w:r>
    </w:p>
    <w:p w14:paraId="757A8F4D" w14:textId="77777777" w:rsidR="008C10F3" w:rsidRDefault="008C10F3" w:rsidP="008C10F3">
      <w:pPr>
        <w:pStyle w:val="PL"/>
      </w:pPr>
      <w:r>
        <w:t xml:space="preserve">    description "Represents the EUtranFrequency IOC.";</w:t>
      </w:r>
    </w:p>
    <w:p w14:paraId="79D8748E" w14:textId="77777777" w:rsidR="008C10F3" w:rsidRDefault="008C10F3" w:rsidP="008C10F3">
      <w:pPr>
        <w:pStyle w:val="PL"/>
      </w:pPr>
      <w:r>
        <w:t xml:space="preserve">    reference "3GPP TS 28.541";</w:t>
      </w:r>
    </w:p>
    <w:p w14:paraId="7FFC7646" w14:textId="77777777" w:rsidR="008C10F3" w:rsidRDefault="008C10F3" w:rsidP="008C10F3">
      <w:pPr>
        <w:pStyle w:val="PL"/>
      </w:pPr>
      <w:r>
        <w:t xml:space="preserve">    uses mf3gpp:ManagedFunctionGrp;</w:t>
      </w:r>
    </w:p>
    <w:p w14:paraId="13526407" w14:textId="77777777" w:rsidR="008C10F3" w:rsidRDefault="008C10F3" w:rsidP="008C10F3">
      <w:pPr>
        <w:pStyle w:val="PL"/>
      </w:pPr>
    </w:p>
    <w:p w14:paraId="5AD4191D" w14:textId="77777777" w:rsidR="008C10F3" w:rsidRDefault="008C10F3" w:rsidP="008C10F3">
      <w:pPr>
        <w:pStyle w:val="PL"/>
      </w:pPr>
      <w:r>
        <w:t xml:space="preserve">    leaf earfcnDL {</w:t>
      </w:r>
    </w:p>
    <w:p w14:paraId="15D44CB2" w14:textId="77777777" w:rsidR="008C10F3" w:rsidRDefault="008C10F3" w:rsidP="008C10F3">
      <w:pPr>
        <w:pStyle w:val="PL"/>
      </w:pPr>
      <w:r>
        <w:t xml:space="preserve">      description "Specifies the channel number for the central DL frequency.";</w:t>
      </w:r>
    </w:p>
    <w:p w14:paraId="0C8F165E" w14:textId="77777777" w:rsidR="008C10F3" w:rsidRDefault="008C10F3" w:rsidP="008C10F3">
      <w:pPr>
        <w:pStyle w:val="PL"/>
      </w:pPr>
      <w:r>
        <w:t xml:space="preserve">      reference "3GPP TS 36.101";</w:t>
      </w:r>
    </w:p>
    <w:p w14:paraId="6859D57C" w14:textId="77777777" w:rsidR="008C10F3" w:rsidRDefault="008C10F3" w:rsidP="008C10F3">
      <w:pPr>
        <w:pStyle w:val="PL"/>
      </w:pPr>
      <w:r>
        <w:t xml:space="preserve">      mandatory true;</w:t>
      </w:r>
    </w:p>
    <w:p w14:paraId="595FDEDF" w14:textId="77777777" w:rsidR="008C10F3" w:rsidRDefault="008C10F3" w:rsidP="008C10F3">
      <w:pPr>
        <w:pStyle w:val="PL"/>
      </w:pPr>
      <w:r>
        <w:t xml:space="preserve">      type uint32 { range "0..262143"; }</w:t>
      </w:r>
    </w:p>
    <w:p w14:paraId="4DF5EF45" w14:textId="77777777" w:rsidR="008C10F3" w:rsidRDefault="008C10F3" w:rsidP="008C10F3">
      <w:pPr>
        <w:pStyle w:val="PL"/>
      </w:pPr>
      <w:r>
        <w:t xml:space="preserve">    }</w:t>
      </w:r>
    </w:p>
    <w:p w14:paraId="6EE9173C" w14:textId="77777777" w:rsidR="008C10F3" w:rsidRDefault="008C10F3" w:rsidP="008C10F3">
      <w:pPr>
        <w:pStyle w:val="PL"/>
      </w:pPr>
    </w:p>
    <w:p w14:paraId="7F2D4B95" w14:textId="77777777" w:rsidR="008C10F3" w:rsidRDefault="008C10F3" w:rsidP="008C10F3">
      <w:pPr>
        <w:pStyle w:val="PL"/>
      </w:pPr>
      <w:r>
        <w:t xml:space="preserve">    leaf-list multiBandInfoListEutra {</w:t>
      </w:r>
    </w:p>
    <w:p w14:paraId="07B99DD3" w14:textId="77777777" w:rsidR="008C10F3" w:rsidRDefault="008C10F3" w:rsidP="008C10F3">
      <w:pPr>
        <w:pStyle w:val="PL"/>
      </w:pPr>
      <w:r>
        <w:t xml:space="preserve">      description "List of additional frequency bands the frequency belongs to.";</w:t>
      </w:r>
    </w:p>
    <w:p w14:paraId="76E86384" w14:textId="77777777" w:rsidR="008C10F3" w:rsidRDefault="008C10F3" w:rsidP="008C10F3">
      <w:pPr>
        <w:pStyle w:val="PL"/>
      </w:pPr>
      <w:r>
        <w:t xml:space="preserve">      config false;</w:t>
      </w:r>
    </w:p>
    <w:p w14:paraId="4C3EC42D" w14:textId="77777777" w:rsidR="008C10F3" w:rsidRDefault="008C10F3" w:rsidP="008C10F3">
      <w:pPr>
        <w:pStyle w:val="PL"/>
      </w:pPr>
      <w:r>
        <w:t xml:space="preserve">      min-elements 0;</w:t>
      </w:r>
    </w:p>
    <w:p w14:paraId="1EF8CAB1" w14:textId="77777777" w:rsidR="008C10F3" w:rsidRDefault="008C10F3" w:rsidP="008C10F3">
      <w:pPr>
        <w:pStyle w:val="PL"/>
      </w:pPr>
      <w:r>
        <w:t xml:space="preserve">      type uint16 { range "1..256"; }</w:t>
      </w:r>
    </w:p>
    <w:p w14:paraId="4984A1B2" w14:textId="77777777" w:rsidR="008C10F3" w:rsidRDefault="008C10F3" w:rsidP="008C10F3">
      <w:pPr>
        <w:pStyle w:val="PL"/>
      </w:pPr>
      <w:r>
        <w:t xml:space="preserve">    }</w:t>
      </w:r>
    </w:p>
    <w:p w14:paraId="003C08C1" w14:textId="77777777" w:rsidR="008C10F3" w:rsidRDefault="008C10F3" w:rsidP="008C10F3">
      <w:pPr>
        <w:pStyle w:val="PL"/>
      </w:pPr>
      <w:r>
        <w:t xml:space="preserve">  }</w:t>
      </w:r>
    </w:p>
    <w:p w14:paraId="1A28747C" w14:textId="77777777" w:rsidR="008C10F3" w:rsidRDefault="008C10F3" w:rsidP="008C10F3">
      <w:pPr>
        <w:pStyle w:val="PL"/>
      </w:pPr>
    </w:p>
    <w:p w14:paraId="1D097E82" w14:textId="77777777" w:rsidR="008C10F3" w:rsidRDefault="008C10F3" w:rsidP="008C10F3">
      <w:pPr>
        <w:pStyle w:val="PL"/>
      </w:pPr>
      <w:r>
        <w:t xml:space="preserve">  grouping EUtranFrequencyWrapper {</w:t>
      </w:r>
    </w:p>
    <w:p w14:paraId="104711AF" w14:textId="77777777" w:rsidR="008C10F3" w:rsidRDefault="008C10F3" w:rsidP="008C10F3">
      <w:pPr>
        <w:pStyle w:val="PL"/>
      </w:pPr>
      <w:r>
        <w:t xml:space="preserve">    list EUtranFrequency {</w:t>
      </w:r>
    </w:p>
    <w:p w14:paraId="117E2511" w14:textId="77777777" w:rsidR="008C10F3" w:rsidRDefault="008C10F3" w:rsidP="008C10F3">
      <w:pPr>
        <w:pStyle w:val="PL"/>
      </w:pPr>
      <w:r>
        <w:t xml:space="preserve">      description "Represents certain E-UTRAN frequency properties.";</w:t>
      </w:r>
    </w:p>
    <w:p w14:paraId="2F60C363" w14:textId="77777777" w:rsidR="008C10F3" w:rsidRDefault="008C10F3" w:rsidP="008C10F3">
      <w:pPr>
        <w:pStyle w:val="PL"/>
      </w:pPr>
      <w:r>
        <w:t xml:space="preserve">      reference "3GPP TS 28.658";</w:t>
      </w:r>
    </w:p>
    <w:p w14:paraId="2E346802" w14:textId="77777777" w:rsidR="008C10F3" w:rsidRDefault="008C10F3" w:rsidP="008C10F3">
      <w:pPr>
        <w:pStyle w:val="PL"/>
      </w:pPr>
      <w:r>
        <w:t xml:space="preserve">      key id;</w:t>
      </w:r>
    </w:p>
    <w:p w14:paraId="2B86F3AA" w14:textId="77777777" w:rsidR="008C10F3" w:rsidRDefault="008C10F3" w:rsidP="008C10F3">
      <w:pPr>
        <w:pStyle w:val="PL"/>
      </w:pPr>
      <w:r>
        <w:t xml:space="preserve">      uses top3gpp:Top_Grp;</w:t>
      </w:r>
    </w:p>
    <w:p w14:paraId="733E798D" w14:textId="77777777" w:rsidR="008C10F3" w:rsidRDefault="008C10F3" w:rsidP="008C10F3">
      <w:pPr>
        <w:pStyle w:val="PL"/>
      </w:pPr>
      <w:r>
        <w:t xml:space="preserve">      container attributes {</w:t>
      </w:r>
    </w:p>
    <w:p w14:paraId="3ECA0A49" w14:textId="77777777" w:rsidR="008C10F3" w:rsidRDefault="008C10F3" w:rsidP="008C10F3">
      <w:pPr>
        <w:pStyle w:val="PL"/>
      </w:pPr>
      <w:r>
        <w:t xml:space="preserve">        uses EUtranFrequencyGrp;</w:t>
      </w:r>
    </w:p>
    <w:p w14:paraId="67F97A4B" w14:textId="77777777" w:rsidR="008C10F3" w:rsidRDefault="008C10F3" w:rsidP="008C10F3">
      <w:pPr>
        <w:pStyle w:val="PL"/>
      </w:pPr>
      <w:r w:rsidRPr="002401F7">
        <w:t xml:space="preserve">      </w:t>
      </w:r>
      <w:r>
        <w:t>}</w:t>
      </w:r>
    </w:p>
    <w:p w14:paraId="68D57F09" w14:textId="77777777" w:rsidR="008C10F3" w:rsidRDefault="008C10F3" w:rsidP="008C10F3">
      <w:pPr>
        <w:pStyle w:val="PL"/>
      </w:pPr>
      <w:r w:rsidRPr="00515346">
        <w:t xml:space="preserve">      uses mf3gpp:ManagedFunctionContainedClasses;</w:t>
      </w:r>
    </w:p>
    <w:p w14:paraId="61777CC5" w14:textId="77777777" w:rsidR="008C10F3" w:rsidRDefault="008C10F3" w:rsidP="008C10F3">
      <w:pPr>
        <w:pStyle w:val="PL"/>
      </w:pPr>
      <w:r>
        <w:t xml:space="preserve">    }</w:t>
      </w:r>
    </w:p>
    <w:p w14:paraId="3FFA7F1D" w14:textId="77777777" w:rsidR="008C10F3" w:rsidRDefault="008C10F3" w:rsidP="008C10F3">
      <w:pPr>
        <w:pStyle w:val="PL"/>
      </w:pPr>
      <w:r>
        <w:t xml:space="preserve">  } </w:t>
      </w:r>
    </w:p>
    <w:p w14:paraId="07EB4472" w14:textId="77777777" w:rsidR="008C10F3" w:rsidRDefault="008C10F3" w:rsidP="008C10F3">
      <w:pPr>
        <w:pStyle w:val="PL"/>
      </w:pPr>
      <w:r>
        <w:t xml:space="preserve">  </w:t>
      </w:r>
    </w:p>
    <w:p w14:paraId="67AD72C6" w14:textId="77777777" w:rsidR="008C10F3" w:rsidRDefault="008C10F3" w:rsidP="008C10F3">
      <w:pPr>
        <w:pStyle w:val="PL"/>
      </w:pPr>
      <w:r>
        <w:t xml:space="preserve">  augment "/subnet3gpp:SubNetwork" {</w:t>
      </w:r>
    </w:p>
    <w:p w14:paraId="0418F9F7" w14:textId="77777777" w:rsidR="008C10F3" w:rsidRDefault="008C10F3" w:rsidP="008C10F3">
      <w:pPr>
        <w:pStyle w:val="PL"/>
      </w:pPr>
      <w:r>
        <w:t xml:space="preserve">    if-feature subnet3gpp:ExternalsUnderSubNetwork ;</w:t>
      </w:r>
    </w:p>
    <w:p w14:paraId="4D3A18A6" w14:textId="77777777" w:rsidR="008C10F3" w:rsidRDefault="008C10F3" w:rsidP="008C10F3">
      <w:pPr>
        <w:pStyle w:val="PL"/>
      </w:pPr>
      <w:r>
        <w:t xml:space="preserve">    uses EUtranFrequencyWrapper ;</w:t>
      </w:r>
    </w:p>
    <w:p w14:paraId="48D080AE" w14:textId="77777777" w:rsidR="008C10F3" w:rsidRDefault="008C10F3" w:rsidP="008C10F3">
      <w:pPr>
        <w:pStyle w:val="PL"/>
      </w:pPr>
      <w:r>
        <w:t xml:space="preserve">  }</w:t>
      </w:r>
    </w:p>
    <w:p w14:paraId="01E56E07" w14:textId="77777777" w:rsidR="008C10F3" w:rsidRDefault="008C10F3" w:rsidP="008C10F3">
      <w:pPr>
        <w:pStyle w:val="PL"/>
      </w:pPr>
    </w:p>
    <w:p w14:paraId="59BABBB6" w14:textId="77777777" w:rsidR="008C10F3" w:rsidRDefault="008C10F3" w:rsidP="008C10F3">
      <w:pPr>
        <w:pStyle w:val="PL"/>
      </w:pPr>
      <w:r>
        <w:t xml:space="preserve">  augment "/eutranet3gpp:EUtraNetwork" {</w:t>
      </w:r>
    </w:p>
    <w:p w14:paraId="6BC025A9" w14:textId="77777777" w:rsidR="008C10F3" w:rsidRDefault="008C10F3" w:rsidP="008C10F3">
      <w:pPr>
        <w:pStyle w:val="PL"/>
      </w:pPr>
      <w:r>
        <w:t xml:space="preserve">    if-feature eutranet3gpp:ExternalsUnderEUtraNetwork;</w:t>
      </w:r>
    </w:p>
    <w:p w14:paraId="4571AE7E" w14:textId="77777777" w:rsidR="008C10F3" w:rsidRDefault="008C10F3" w:rsidP="008C10F3">
      <w:pPr>
        <w:pStyle w:val="PL"/>
      </w:pPr>
      <w:r>
        <w:t xml:space="preserve">    uses EUtranFrequencyWrapper ;</w:t>
      </w:r>
    </w:p>
    <w:p w14:paraId="353FF968" w14:textId="77777777" w:rsidR="008C10F3" w:rsidRDefault="008C10F3" w:rsidP="008C10F3">
      <w:pPr>
        <w:pStyle w:val="PL"/>
      </w:pPr>
      <w:r>
        <w:t xml:space="preserve">  }</w:t>
      </w:r>
    </w:p>
    <w:p w14:paraId="724FD841" w14:textId="77777777" w:rsidR="008C10F3" w:rsidRDefault="008C10F3" w:rsidP="008C10F3">
      <w:pPr>
        <w:pStyle w:val="PL"/>
      </w:pPr>
      <w:r>
        <w:t>}</w:t>
      </w:r>
    </w:p>
    <w:p w14:paraId="7C282EC5" w14:textId="77777777" w:rsidR="008C10F3" w:rsidRDefault="008C10F3" w:rsidP="008C10F3">
      <w:pPr>
        <w:pStyle w:val="Heading2"/>
      </w:pPr>
      <w:bookmarkStart w:id="10086" w:name="_Toc27405581"/>
      <w:bookmarkStart w:id="10087" w:name="_Toc35878773"/>
      <w:bookmarkStart w:id="10088" w:name="_Toc36220589"/>
      <w:bookmarkStart w:id="10089" w:name="_Toc36474687"/>
      <w:bookmarkStart w:id="10090" w:name="_Toc36542959"/>
      <w:bookmarkStart w:id="10091" w:name="_Toc36543780"/>
      <w:bookmarkStart w:id="10092" w:name="_Toc36568018"/>
      <w:bookmarkStart w:id="10093" w:name="_Toc44341757"/>
      <w:bookmarkStart w:id="10094" w:name="_Toc51676136"/>
      <w:bookmarkStart w:id="10095" w:name="_Toc55895585"/>
      <w:bookmarkStart w:id="10096" w:name="_Toc58940672"/>
      <w:bookmarkStart w:id="10097" w:name="_Toc67928887"/>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2C9730D5" w14:textId="77777777" w:rsidR="008C10F3" w:rsidRDefault="008C10F3" w:rsidP="008C10F3">
      <w:pPr>
        <w:pStyle w:val="PL"/>
      </w:pPr>
      <w:r>
        <w:t>module _3gpp-nr-nrm-externalamffunction {</w:t>
      </w:r>
    </w:p>
    <w:p w14:paraId="3F391932" w14:textId="77777777" w:rsidR="008C10F3" w:rsidRDefault="008C10F3" w:rsidP="008C10F3">
      <w:pPr>
        <w:pStyle w:val="PL"/>
      </w:pPr>
      <w:r>
        <w:t xml:space="preserve">  yang-version 1.1;</w:t>
      </w:r>
    </w:p>
    <w:p w14:paraId="0C886763" w14:textId="77777777" w:rsidR="008C10F3" w:rsidRDefault="008C10F3" w:rsidP="008C10F3">
      <w:pPr>
        <w:pStyle w:val="PL"/>
      </w:pPr>
      <w:r>
        <w:t xml:space="preserve">  namespace "urn:3gpp:sa5:_3gpp-nr-nrm-externalamffunction";</w:t>
      </w:r>
    </w:p>
    <w:p w14:paraId="67F2FABC" w14:textId="77777777" w:rsidR="008C10F3" w:rsidRDefault="008C10F3" w:rsidP="008C10F3">
      <w:pPr>
        <w:pStyle w:val="PL"/>
      </w:pPr>
      <w:r>
        <w:t xml:space="preserve">  prefix "extamf3gpp";</w:t>
      </w:r>
    </w:p>
    <w:p w14:paraId="6F89D9DB" w14:textId="77777777" w:rsidR="008C10F3" w:rsidRDefault="008C10F3" w:rsidP="008C10F3">
      <w:pPr>
        <w:pStyle w:val="PL"/>
      </w:pPr>
      <w:r>
        <w:t xml:space="preserve">    </w:t>
      </w:r>
    </w:p>
    <w:p w14:paraId="1677A56A" w14:textId="77777777" w:rsidR="008C10F3" w:rsidRDefault="008C10F3" w:rsidP="008C10F3">
      <w:pPr>
        <w:pStyle w:val="PL"/>
      </w:pPr>
      <w:r>
        <w:t xml:space="preserve">  import _3gpp-common-managed-function { prefix mf3gpp; }</w:t>
      </w:r>
    </w:p>
    <w:p w14:paraId="07119AEB" w14:textId="77777777" w:rsidR="008C10F3" w:rsidRDefault="008C10F3" w:rsidP="008C10F3">
      <w:pPr>
        <w:pStyle w:val="PL"/>
      </w:pPr>
      <w:r>
        <w:t xml:space="preserve">  import _3gpp-common-subnetwork { prefix subnet3gpp; }</w:t>
      </w:r>
    </w:p>
    <w:p w14:paraId="4970E0D1" w14:textId="77777777" w:rsidR="008C10F3" w:rsidRDefault="008C10F3" w:rsidP="008C10F3">
      <w:pPr>
        <w:pStyle w:val="PL"/>
      </w:pPr>
      <w:r>
        <w:t xml:space="preserve">  import _3gpp-nr-nrm-nrnetwork { prefix nrnet3gpp; }</w:t>
      </w:r>
    </w:p>
    <w:p w14:paraId="0A6D9BA7" w14:textId="77777777" w:rsidR="008C10F3" w:rsidRDefault="008C10F3" w:rsidP="008C10F3">
      <w:pPr>
        <w:pStyle w:val="PL"/>
      </w:pPr>
      <w:r>
        <w:t xml:space="preserve">  import _3gpp-common-top { prefix top3gpp; }</w:t>
      </w:r>
    </w:p>
    <w:p w14:paraId="29F91476" w14:textId="77777777" w:rsidR="008C10F3" w:rsidRDefault="008C10F3" w:rsidP="008C10F3">
      <w:pPr>
        <w:pStyle w:val="PL"/>
      </w:pPr>
      <w:r>
        <w:t xml:space="preserve">  import _3gpp-common-yang-types { prefix types3gpp; }</w:t>
      </w:r>
    </w:p>
    <w:p w14:paraId="5392AE96" w14:textId="77777777" w:rsidR="008C10F3" w:rsidRDefault="008C10F3" w:rsidP="008C10F3">
      <w:pPr>
        <w:pStyle w:val="PL"/>
      </w:pPr>
    </w:p>
    <w:p w14:paraId="3D40816A" w14:textId="77777777" w:rsidR="008C10F3" w:rsidRDefault="008C10F3" w:rsidP="008C10F3">
      <w:pPr>
        <w:pStyle w:val="PL"/>
      </w:pPr>
      <w:r>
        <w:t xml:space="preserve">  organization "3GPP SA5";</w:t>
      </w:r>
    </w:p>
    <w:p w14:paraId="6EB19FF0" w14:textId="77777777" w:rsidR="008C10F3" w:rsidRDefault="008C10F3" w:rsidP="008C10F3">
      <w:pPr>
        <w:pStyle w:val="PL"/>
      </w:pPr>
      <w:r>
        <w:t xml:space="preserve">  description "Defines the YANG mapping of the ExternalAMFFunction Information</w:t>
      </w:r>
    </w:p>
    <w:p w14:paraId="2F51B1A0" w14:textId="77777777" w:rsidR="008C10F3" w:rsidRDefault="008C10F3" w:rsidP="008C10F3">
      <w:pPr>
        <w:pStyle w:val="PL"/>
      </w:pPr>
      <w:r>
        <w:t xml:space="preserve">    Object Class (IOC) that is part of the NR Network Resource Model (NRM).";</w:t>
      </w:r>
    </w:p>
    <w:p w14:paraId="6C180F47" w14:textId="77777777" w:rsidR="008C10F3" w:rsidRDefault="008C10F3" w:rsidP="008C10F3">
      <w:pPr>
        <w:pStyle w:val="PL"/>
      </w:pPr>
      <w:r>
        <w:t xml:space="preserve">  reference "3GPP TS 28.541 5G Network Resource Model (NRM)";</w:t>
      </w:r>
    </w:p>
    <w:p w14:paraId="720F13EC" w14:textId="77777777" w:rsidR="008C10F3" w:rsidRDefault="008C10F3" w:rsidP="008C10F3">
      <w:pPr>
        <w:pStyle w:val="PL"/>
      </w:pPr>
    </w:p>
    <w:p w14:paraId="477C2BC3" w14:textId="77777777" w:rsidR="008C10F3" w:rsidRDefault="008C10F3" w:rsidP="008C10F3">
      <w:pPr>
        <w:pStyle w:val="PL"/>
      </w:pPr>
      <w:r w:rsidRPr="00880BC1">
        <w:t xml:space="preserve">  revision 2019-10-28 { reference S5-193518 ; }</w:t>
      </w:r>
    </w:p>
    <w:p w14:paraId="01A7A864" w14:textId="77777777" w:rsidR="008C10F3" w:rsidRDefault="008C10F3" w:rsidP="008C10F3">
      <w:pPr>
        <w:pStyle w:val="PL"/>
      </w:pPr>
      <w:r>
        <w:t xml:space="preserve">  revision 2019-06-17 {</w:t>
      </w:r>
    </w:p>
    <w:p w14:paraId="17F3C1EC" w14:textId="77777777" w:rsidR="008C10F3" w:rsidRDefault="008C10F3" w:rsidP="008C10F3">
      <w:pPr>
        <w:pStyle w:val="PL"/>
      </w:pPr>
      <w:r>
        <w:t xml:space="preserve">    description "Initial revision";</w:t>
      </w:r>
    </w:p>
    <w:p w14:paraId="7D633A0C" w14:textId="77777777" w:rsidR="008C10F3" w:rsidRDefault="008C10F3" w:rsidP="008C10F3">
      <w:pPr>
        <w:pStyle w:val="PL"/>
      </w:pPr>
      <w:r>
        <w:t xml:space="preserve">  }</w:t>
      </w:r>
    </w:p>
    <w:p w14:paraId="62B6D65B" w14:textId="77777777" w:rsidR="008C10F3" w:rsidRDefault="008C10F3" w:rsidP="008C10F3">
      <w:pPr>
        <w:pStyle w:val="PL"/>
      </w:pPr>
    </w:p>
    <w:p w14:paraId="1B4A4A30" w14:textId="77777777" w:rsidR="008C10F3" w:rsidRDefault="008C10F3" w:rsidP="008C10F3">
      <w:pPr>
        <w:pStyle w:val="PL"/>
      </w:pPr>
      <w:r>
        <w:t xml:space="preserve">  grouping ExternalAMFFunctionGrp {</w:t>
      </w:r>
    </w:p>
    <w:p w14:paraId="0C0CC0D9" w14:textId="77777777" w:rsidR="008C10F3" w:rsidRDefault="008C10F3" w:rsidP="008C10F3">
      <w:pPr>
        <w:pStyle w:val="PL"/>
      </w:pPr>
      <w:r>
        <w:t xml:space="preserve">    description "Represents the ExternalAMFFunction IOC.";</w:t>
      </w:r>
    </w:p>
    <w:p w14:paraId="604EFB27" w14:textId="77777777" w:rsidR="008C10F3" w:rsidRDefault="008C10F3" w:rsidP="008C10F3">
      <w:pPr>
        <w:pStyle w:val="PL"/>
      </w:pPr>
      <w:r>
        <w:t xml:space="preserve">    reference "3GPP TS 28.541";</w:t>
      </w:r>
    </w:p>
    <w:p w14:paraId="5105FB75" w14:textId="77777777" w:rsidR="008C10F3" w:rsidRDefault="008C10F3" w:rsidP="008C10F3">
      <w:pPr>
        <w:pStyle w:val="PL"/>
      </w:pPr>
      <w:r>
        <w:t xml:space="preserve">    uses mf3gpp:ManagedFunctionGrp;</w:t>
      </w:r>
    </w:p>
    <w:p w14:paraId="6D8C8DBE" w14:textId="77777777" w:rsidR="008C10F3" w:rsidRDefault="008C10F3" w:rsidP="008C10F3">
      <w:pPr>
        <w:pStyle w:val="PL"/>
      </w:pPr>
    </w:p>
    <w:p w14:paraId="4426B4D9" w14:textId="77777777" w:rsidR="008C10F3" w:rsidRDefault="008C10F3" w:rsidP="008C10F3">
      <w:pPr>
        <w:pStyle w:val="PL"/>
      </w:pPr>
      <w:r>
        <w:t xml:space="preserve">    list pLMNIdList {</w:t>
      </w:r>
    </w:p>
    <w:p w14:paraId="1BF4C85E" w14:textId="77777777" w:rsidR="008C10F3" w:rsidRDefault="008C10F3" w:rsidP="008C10F3">
      <w:pPr>
        <w:pStyle w:val="PL"/>
      </w:pPr>
      <w:r>
        <w:t xml:space="preserve">      description "List of at most six entries of PLMN Identifiers, but at least </w:t>
      </w:r>
    </w:p>
    <w:p w14:paraId="18B78855" w14:textId="77777777" w:rsidR="008C10F3" w:rsidRDefault="008C10F3" w:rsidP="008C10F3">
      <w:pPr>
        <w:pStyle w:val="PL"/>
      </w:pPr>
      <w:r>
        <w:t xml:space="preserve">        one (the primary PLMN Id).</w:t>
      </w:r>
    </w:p>
    <w:p w14:paraId="53F5D19C" w14:textId="77777777" w:rsidR="008C10F3" w:rsidRDefault="008C10F3" w:rsidP="008C10F3">
      <w:pPr>
        <w:pStyle w:val="PL"/>
      </w:pPr>
      <w:r>
        <w:t xml:space="preserve">        The PLMN Identifier is composed of a Mobile Country Code (MCC) and a </w:t>
      </w:r>
    </w:p>
    <w:p w14:paraId="1877385F" w14:textId="77777777" w:rsidR="008C10F3" w:rsidRPr="008E6D39" w:rsidRDefault="008C10F3" w:rsidP="008C10F3">
      <w:pPr>
        <w:pStyle w:val="PL"/>
        <w:rPr>
          <w:lang w:val="fr-FR"/>
        </w:rPr>
      </w:pPr>
      <w:r>
        <w:t xml:space="preserve">        </w:t>
      </w:r>
      <w:r w:rsidRPr="008E6D39">
        <w:rPr>
          <w:lang w:val="fr-FR"/>
        </w:rPr>
        <w:t>Mobile Network Code (MNC).";</w:t>
      </w:r>
    </w:p>
    <w:p w14:paraId="30BA612A" w14:textId="77777777" w:rsidR="008C10F3" w:rsidRPr="008E6D39" w:rsidRDefault="008C10F3" w:rsidP="008C10F3">
      <w:pPr>
        <w:pStyle w:val="PL"/>
        <w:rPr>
          <w:lang w:val="fr-FR"/>
        </w:rPr>
      </w:pPr>
      <w:r w:rsidRPr="008E6D39">
        <w:rPr>
          <w:lang w:val="fr-FR"/>
        </w:rPr>
        <w:t xml:space="preserve">      min-elements 1;</w:t>
      </w:r>
    </w:p>
    <w:p w14:paraId="792E5B20" w14:textId="77777777" w:rsidR="008C10F3" w:rsidRDefault="008C10F3" w:rsidP="008C10F3">
      <w:pPr>
        <w:pStyle w:val="PL"/>
      </w:pPr>
      <w:r w:rsidRPr="008E6D39">
        <w:rPr>
          <w:lang w:val="fr-FR"/>
        </w:rPr>
        <w:t xml:space="preserve">      </w:t>
      </w:r>
      <w:r>
        <w:t>max-elements 6;</w:t>
      </w:r>
    </w:p>
    <w:p w14:paraId="026AD6C9" w14:textId="77777777" w:rsidR="008C10F3" w:rsidRDefault="008C10F3" w:rsidP="008C10F3">
      <w:pPr>
        <w:pStyle w:val="PL"/>
      </w:pPr>
      <w:r>
        <w:t xml:space="preserve">      key "mcc mnc";</w:t>
      </w:r>
    </w:p>
    <w:p w14:paraId="57BE8FBF" w14:textId="77777777" w:rsidR="008C10F3" w:rsidRDefault="008C10F3" w:rsidP="008C10F3">
      <w:pPr>
        <w:pStyle w:val="PL"/>
      </w:pPr>
      <w:r>
        <w:t xml:space="preserve">      uses types3gpp:PLMNId;</w:t>
      </w:r>
    </w:p>
    <w:p w14:paraId="449D6B1B" w14:textId="77777777" w:rsidR="008C10F3" w:rsidRDefault="008C10F3" w:rsidP="008C10F3">
      <w:pPr>
        <w:pStyle w:val="PL"/>
      </w:pPr>
      <w:r>
        <w:t xml:space="preserve">    }</w:t>
      </w:r>
    </w:p>
    <w:p w14:paraId="6622B7AF" w14:textId="77777777" w:rsidR="008C10F3" w:rsidRDefault="008C10F3" w:rsidP="008C10F3">
      <w:pPr>
        <w:pStyle w:val="PL"/>
      </w:pPr>
      <w:r>
        <w:t xml:space="preserve">    </w:t>
      </w:r>
    </w:p>
    <w:p w14:paraId="5CED9C59" w14:textId="77777777" w:rsidR="008C10F3" w:rsidRDefault="008C10F3" w:rsidP="008C10F3">
      <w:pPr>
        <w:pStyle w:val="PL"/>
      </w:pPr>
      <w:r>
        <w:t xml:space="preserve">    container aMFIdentifier {</w:t>
      </w:r>
    </w:p>
    <w:p w14:paraId="2293F221" w14:textId="77777777" w:rsidR="008C10F3" w:rsidRDefault="008C10F3" w:rsidP="008C10F3">
      <w:pPr>
        <w:pStyle w:val="PL"/>
      </w:pPr>
      <w:r>
        <w:t xml:space="preserve">      presence true;</w:t>
      </w:r>
    </w:p>
    <w:p w14:paraId="20BC8FC4" w14:textId="77777777" w:rsidR="008C10F3" w:rsidRDefault="008C10F3" w:rsidP="008C10F3">
      <w:pPr>
        <w:pStyle w:val="PL"/>
      </w:pPr>
      <w:r>
        <w:t xml:space="preserve">      description "An AMF identifier, comprising an AMF Region ID, an AMF Set ID and an AMF Pointer.";</w:t>
      </w:r>
    </w:p>
    <w:p w14:paraId="7CE41962" w14:textId="77777777" w:rsidR="008C10F3" w:rsidRDefault="008C10F3" w:rsidP="008C10F3">
      <w:pPr>
        <w:pStyle w:val="PL"/>
      </w:pPr>
      <w:r>
        <w:t xml:space="preserve">      uses types3gpp:AmfIdentifier;</w:t>
      </w:r>
    </w:p>
    <w:p w14:paraId="55AEB3DE" w14:textId="77777777" w:rsidR="008C10F3" w:rsidRDefault="008C10F3" w:rsidP="008C10F3">
      <w:pPr>
        <w:pStyle w:val="PL"/>
      </w:pPr>
      <w:r>
        <w:t xml:space="preserve">    }</w:t>
      </w:r>
    </w:p>
    <w:p w14:paraId="2A3741D0" w14:textId="77777777" w:rsidR="008C10F3" w:rsidRDefault="008C10F3" w:rsidP="008C10F3">
      <w:pPr>
        <w:pStyle w:val="PL"/>
      </w:pPr>
      <w:r>
        <w:t xml:space="preserve">  }</w:t>
      </w:r>
    </w:p>
    <w:p w14:paraId="24E48D33" w14:textId="77777777" w:rsidR="008C10F3" w:rsidRDefault="008C10F3" w:rsidP="008C10F3">
      <w:pPr>
        <w:pStyle w:val="PL"/>
      </w:pPr>
    </w:p>
    <w:p w14:paraId="6F099FB0" w14:textId="77777777" w:rsidR="008C10F3" w:rsidRDefault="008C10F3" w:rsidP="008C10F3">
      <w:pPr>
        <w:pStyle w:val="PL"/>
      </w:pPr>
      <w:r>
        <w:t xml:space="preserve">  grouping ExternalAMFFunctionWrapper {</w:t>
      </w:r>
    </w:p>
    <w:p w14:paraId="5F400BB0" w14:textId="77777777" w:rsidR="008C10F3" w:rsidRDefault="008C10F3" w:rsidP="008C10F3">
      <w:pPr>
        <w:pStyle w:val="PL"/>
      </w:pPr>
      <w:r>
        <w:t xml:space="preserve">    list ExternalAMFFunction {</w:t>
      </w:r>
    </w:p>
    <w:p w14:paraId="370D3661" w14:textId="77777777" w:rsidR="008C10F3" w:rsidRDefault="008C10F3" w:rsidP="008C10F3">
      <w:pPr>
        <w:pStyle w:val="PL"/>
      </w:pPr>
      <w:r>
        <w:t xml:space="preserve">      description "Represents the properties, known by the management</w:t>
      </w:r>
    </w:p>
    <w:p w14:paraId="10EC001B" w14:textId="77777777" w:rsidR="008C10F3" w:rsidRDefault="008C10F3" w:rsidP="008C10F3">
      <w:pPr>
        <w:pStyle w:val="PL"/>
      </w:pPr>
      <w:r>
        <w:t xml:space="preserve">        function, of a AMFFunction managed by another management</w:t>
      </w:r>
    </w:p>
    <w:p w14:paraId="48CCCF9E" w14:textId="77777777" w:rsidR="008C10F3" w:rsidRDefault="008C10F3" w:rsidP="008C10F3">
      <w:pPr>
        <w:pStyle w:val="PL"/>
      </w:pPr>
      <w:r>
        <w:t xml:space="preserve">        function.";</w:t>
      </w:r>
    </w:p>
    <w:p w14:paraId="7445C8FF" w14:textId="77777777" w:rsidR="008C10F3" w:rsidRDefault="008C10F3" w:rsidP="008C10F3">
      <w:pPr>
        <w:pStyle w:val="PL"/>
      </w:pPr>
      <w:r>
        <w:t xml:space="preserve">      reference "3GPP TS 28.541";</w:t>
      </w:r>
    </w:p>
    <w:p w14:paraId="343CCE5B" w14:textId="77777777" w:rsidR="008C10F3" w:rsidRDefault="008C10F3" w:rsidP="008C10F3">
      <w:pPr>
        <w:pStyle w:val="PL"/>
      </w:pPr>
      <w:r>
        <w:t xml:space="preserve">      key id;</w:t>
      </w:r>
    </w:p>
    <w:p w14:paraId="1BC54C4E" w14:textId="77777777" w:rsidR="008C10F3" w:rsidRDefault="008C10F3" w:rsidP="008C10F3">
      <w:pPr>
        <w:pStyle w:val="PL"/>
      </w:pPr>
      <w:r>
        <w:t xml:space="preserve">      uses top3gpp:Top_Grp;</w:t>
      </w:r>
    </w:p>
    <w:p w14:paraId="7B0D1E9B" w14:textId="77777777" w:rsidR="008C10F3" w:rsidRDefault="008C10F3" w:rsidP="008C10F3">
      <w:pPr>
        <w:pStyle w:val="PL"/>
      </w:pPr>
      <w:r>
        <w:t xml:space="preserve">      container attributes {</w:t>
      </w:r>
    </w:p>
    <w:p w14:paraId="415C0B15" w14:textId="77777777" w:rsidR="008C10F3" w:rsidRDefault="008C10F3" w:rsidP="008C10F3">
      <w:pPr>
        <w:pStyle w:val="PL"/>
      </w:pPr>
      <w:r>
        <w:t xml:space="preserve">        uses ExternalAMFFunctionGrp;</w:t>
      </w:r>
    </w:p>
    <w:p w14:paraId="0321F854" w14:textId="77777777" w:rsidR="008C10F3" w:rsidRDefault="008C10F3" w:rsidP="008C10F3">
      <w:pPr>
        <w:pStyle w:val="PL"/>
      </w:pPr>
      <w:r>
        <w:t xml:space="preserve">      }</w:t>
      </w:r>
    </w:p>
    <w:p w14:paraId="49405DDF" w14:textId="77777777" w:rsidR="008C10F3" w:rsidRDefault="008C10F3" w:rsidP="008C10F3">
      <w:pPr>
        <w:pStyle w:val="PL"/>
      </w:pPr>
      <w:r w:rsidRPr="00880BC1">
        <w:t xml:space="preserve">      uses mf3gpp:ManagedFunctionContainedClasses;</w:t>
      </w:r>
    </w:p>
    <w:p w14:paraId="455E060F" w14:textId="77777777" w:rsidR="008C10F3" w:rsidRDefault="008C10F3" w:rsidP="008C10F3">
      <w:pPr>
        <w:pStyle w:val="PL"/>
      </w:pPr>
      <w:r>
        <w:t xml:space="preserve">    }</w:t>
      </w:r>
    </w:p>
    <w:p w14:paraId="431B5A52" w14:textId="77777777" w:rsidR="008C10F3" w:rsidRDefault="008C10F3" w:rsidP="008C10F3">
      <w:pPr>
        <w:pStyle w:val="PL"/>
      </w:pPr>
      <w:r>
        <w:t xml:space="preserve">  } </w:t>
      </w:r>
    </w:p>
    <w:p w14:paraId="0B64D2B6" w14:textId="77777777" w:rsidR="008C10F3" w:rsidRDefault="008C10F3" w:rsidP="008C10F3">
      <w:pPr>
        <w:pStyle w:val="PL"/>
      </w:pPr>
      <w:r>
        <w:t xml:space="preserve">  </w:t>
      </w:r>
    </w:p>
    <w:p w14:paraId="35F43834" w14:textId="77777777" w:rsidR="008C10F3" w:rsidRDefault="008C10F3" w:rsidP="008C10F3">
      <w:pPr>
        <w:pStyle w:val="PL"/>
      </w:pPr>
      <w:r>
        <w:t xml:space="preserve">  augment "/subnet3gpp:SubNetwork" {</w:t>
      </w:r>
    </w:p>
    <w:p w14:paraId="751D038C" w14:textId="77777777" w:rsidR="008C10F3" w:rsidRDefault="008C10F3" w:rsidP="008C10F3">
      <w:pPr>
        <w:pStyle w:val="PL"/>
      </w:pPr>
      <w:r>
        <w:t xml:space="preserve">    if-feature subnet3gpp:ExternalsUnderSubNetwork ;</w:t>
      </w:r>
    </w:p>
    <w:p w14:paraId="751DF7D5" w14:textId="77777777" w:rsidR="008C10F3" w:rsidRDefault="008C10F3" w:rsidP="008C10F3">
      <w:pPr>
        <w:pStyle w:val="PL"/>
      </w:pPr>
      <w:r>
        <w:t xml:space="preserve">    uses ExternalAMFFunctionWrapper;</w:t>
      </w:r>
    </w:p>
    <w:p w14:paraId="19B9AED3" w14:textId="77777777" w:rsidR="008C10F3" w:rsidRDefault="008C10F3" w:rsidP="008C10F3">
      <w:pPr>
        <w:pStyle w:val="PL"/>
      </w:pPr>
      <w:r>
        <w:t xml:space="preserve">  }</w:t>
      </w:r>
    </w:p>
    <w:p w14:paraId="0374A5A7" w14:textId="77777777" w:rsidR="008C10F3" w:rsidRDefault="008C10F3" w:rsidP="008C10F3">
      <w:pPr>
        <w:pStyle w:val="PL"/>
      </w:pPr>
    </w:p>
    <w:p w14:paraId="2D03B8B5" w14:textId="77777777" w:rsidR="008C10F3" w:rsidRDefault="008C10F3" w:rsidP="008C10F3">
      <w:pPr>
        <w:pStyle w:val="PL"/>
      </w:pPr>
      <w:r>
        <w:t xml:space="preserve">  augment "/nrnet3gpp:NRNetwork" {</w:t>
      </w:r>
    </w:p>
    <w:p w14:paraId="02D1C4B6" w14:textId="77777777" w:rsidR="008C10F3" w:rsidRDefault="008C10F3" w:rsidP="008C10F3">
      <w:pPr>
        <w:pStyle w:val="PL"/>
      </w:pPr>
      <w:r>
        <w:t xml:space="preserve">    if-feature nrnet3gpp:ExternalsUnderNRNetwork;</w:t>
      </w:r>
    </w:p>
    <w:p w14:paraId="44741C22" w14:textId="77777777" w:rsidR="008C10F3" w:rsidRDefault="008C10F3" w:rsidP="008C10F3">
      <w:pPr>
        <w:pStyle w:val="PL"/>
      </w:pPr>
      <w:r>
        <w:t xml:space="preserve">    uses ExternalAMFFunctionWrapper;</w:t>
      </w:r>
    </w:p>
    <w:p w14:paraId="35683007" w14:textId="77777777" w:rsidR="008C10F3" w:rsidRDefault="008C10F3" w:rsidP="008C10F3">
      <w:pPr>
        <w:pStyle w:val="PL"/>
      </w:pPr>
      <w:r>
        <w:t xml:space="preserve">  }</w:t>
      </w:r>
    </w:p>
    <w:p w14:paraId="790747B1" w14:textId="77777777" w:rsidR="008C10F3" w:rsidRPr="00B22EF8" w:rsidRDefault="008C10F3" w:rsidP="008C10F3">
      <w:pPr>
        <w:pStyle w:val="PL"/>
      </w:pPr>
      <w:r>
        <w:t>}</w:t>
      </w:r>
    </w:p>
    <w:p w14:paraId="275658A0" w14:textId="77777777" w:rsidR="008C10F3" w:rsidRPr="00B22EF8" w:rsidRDefault="008C10F3" w:rsidP="008C10F3">
      <w:pPr>
        <w:pStyle w:val="Heading2"/>
        <w:rPr>
          <w:lang w:eastAsia="zh-CN"/>
        </w:rPr>
      </w:pPr>
      <w:bookmarkStart w:id="10098" w:name="_Toc27405582"/>
      <w:bookmarkStart w:id="10099" w:name="_Toc35878774"/>
      <w:bookmarkStart w:id="10100" w:name="_Toc36220590"/>
      <w:bookmarkStart w:id="10101" w:name="_Toc36474688"/>
      <w:bookmarkStart w:id="10102" w:name="_Toc36542960"/>
      <w:bookmarkStart w:id="10103" w:name="_Toc36543781"/>
      <w:bookmarkStart w:id="10104" w:name="_Toc36568019"/>
      <w:bookmarkStart w:id="10105" w:name="_Toc44341758"/>
      <w:bookmarkStart w:id="10106" w:name="_Toc51676137"/>
      <w:bookmarkStart w:id="10107" w:name="_Toc55895586"/>
      <w:bookmarkStart w:id="10108" w:name="_Toc58940673"/>
      <w:bookmarkStart w:id="10109" w:name="_Toc67928888"/>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3692A766" w14:textId="77777777" w:rsidR="008C10F3" w:rsidRDefault="008C10F3" w:rsidP="008C10F3">
      <w:pPr>
        <w:pStyle w:val="PL"/>
      </w:pPr>
      <w:r>
        <w:t>module _3gpp-nr-nrm-externalenbfunction {</w:t>
      </w:r>
    </w:p>
    <w:p w14:paraId="332CD384" w14:textId="77777777" w:rsidR="008C10F3" w:rsidRDefault="008C10F3" w:rsidP="008C10F3">
      <w:pPr>
        <w:pStyle w:val="PL"/>
      </w:pPr>
      <w:r>
        <w:t xml:space="preserve">  yang-version 1.1;</w:t>
      </w:r>
    </w:p>
    <w:p w14:paraId="59BB322A" w14:textId="77777777" w:rsidR="008C10F3" w:rsidRDefault="008C10F3" w:rsidP="008C10F3">
      <w:pPr>
        <w:pStyle w:val="PL"/>
      </w:pPr>
      <w:r>
        <w:t xml:space="preserve">  namespace "urn:3gpp:sa5:_3gpp-nr-nrm-externalenbfunction";</w:t>
      </w:r>
    </w:p>
    <w:p w14:paraId="7D804C79" w14:textId="77777777" w:rsidR="008C10F3" w:rsidRDefault="008C10F3" w:rsidP="008C10F3">
      <w:pPr>
        <w:pStyle w:val="PL"/>
      </w:pPr>
      <w:r>
        <w:t xml:space="preserve">  prefix "extenb3gpp";</w:t>
      </w:r>
    </w:p>
    <w:p w14:paraId="3E02A848" w14:textId="77777777" w:rsidR="008C10F3" w:rsidRDefault="008C10F3" w:rsidP="008C10F3">
      <w:pPr>
        <w:pStyle w:val="PL"/>
      </w:pPr>
    </w:p>
    <w:p w14:paraId="06FEA269" w14:textId="77777777" w:rsidR="008C10F3" w:rsidRDefault="008C10F3" w:rsidP="008C10F3">
      <w:pPr>
        <w:pStyle w:val="PL"/>
      </w:pPr>
      <w:r>
        <w:t xml:space="preserve">  import _3gpp-common-managed-function { prefix mf3gpp; }</w:t>
      </w:r>
    </w:p>
    <w:p w14:paraId="71A937DC" w14:textId="77777777" w:rsidR="008C10F3" w:rsidRDefault="008C10F3" w:rsidP="008C10F3">
      <w:pPr>
        <w:pStyle w:val="PL"/>
      </w:pPr>
      <w:r>
        <w:t xml:space="preserve">  import _3gpp-nr-nrm-eutranetwork { prefix eutranet3gpp; }</w:t>
      </w:r>
    </w:p>
    <w:p w14:paraId="03D0E916" w14:textId="77777777" w:rsidR="008C10F3" w:rsidRDefault="008C10F3" w:rsidP="008C10F3">
      <w:pPr>
        <w:pStyle w:val="PL"/>
      </w:pPr>
      <w:r>
        <w:t xml:space="preserve">  import _3gpp-common-subnetwork { prefix subnet3gpp; }</w:t>
      </w:r>
    </w:p>
    <w:p w14:paraId="008AB5B5" w14:textId="77777777" w:rsidR="008C10F3" w:rsidRDefault="008C10F3" w:rsidP="008C10F3">
      <w:pPr>
        <w:pStyle w:val="PL"/>
      </w:pPr>
      <w:r>
        <w:t xml:space="preserve">  import _3gpp-common-top { prefix top3gpp; }</w:t>
      </w:r>
    </w:p>
    <w:p w14:paraId="64698385" w14:textId="77777777" w:rsidR="008C10F3" w:rsidRDefault="008C10F3" w:rsidP="008C10F3">
      <w:pPr>
        <w:pStyle w:val="PL"/>
      </w:pPr>
    </w:p>
    <w:p w14:paraId="3EE769F2" w14:textId="77777777" w:rsidR="008C10F3" w:rsidRDefault="008C10F3" w:rsidP="008C10F3">
      <w:pPr>
        <w:pStyle w:val="PL"/>
      </w:pPr>
      <w:r>
        <w:t xml:space="preserve">  organization "3GPP SA5";</w:t>
      </w:r>
    </w:p>
    <w:p w14:paraId="4ED84C0B" w14:textId="77777777" w:rsidR="008C10F3" w:rsidRDefault="008C10F3" w:rsidP="008C10F3">
      <w:pPr>
        <w:pStyle w:val="PL"/>
      </w:pPr>
      <w:r>
        <w:t xml:space="preserve">  description "Defines the YANG mapping of the ExternalENBFunction</w:t>
      </w:r>
    </w:p>
    <w:p w14:paraId="5AEA27BF" w14:textId="77777777" w:rsidR="008C10F3" w:rsidRDefault="008C10F3" w:rsidP="008C10F3">
      <w:pPr>
        <w:pStyle w:val="PL"/>
      </w:pPr>
      <w:r>
        <w:t xml:space="preserve">    Information Object Class (IOC) that is part of the NR Network Resource</w:t>
      </w:r>
    </w:p>
    <w:p w14:paraId="6403BDD9" w14:textId="77777777" w:rsidR="008C10F3" w:rsidRDefault="008C10F3" w:rsidP="008C10F3">
      <w:pPr>
        <w:pStyle w:val="PL"/>
      </w:pPr>
      <w:r>
        <w:t xml:space="preserve">    Model (NRM).";</w:t>
      </w:r>
    </w:p>
    <w:p w14:paraId="7E972A82" w14:textId="77777777" w:rsidR="008C10F3" w:rsidRDefault="008C10F3" w:rsidP="008C10F3">
      <w:pPr>
        <w:pStyle w:val="PL"/>
      </w:pPr>
      <w:r>
        <w:t xml:space="preserve">  reference "3GPP TS 28.541 5G Network Resource Model (NRM),</w:t>
      </w:r>
    </w:p>
    <w:p w14:paraId="0846C706" w14:textId="77777777" w:rsidR="008C10F3" w:rsidRDefault="008C10F3" w:rsidP="008C10F3">
      <w:pPr>
        <w:pStyle w:val="PL"/>
      </w:pPr>
      <w:r>
        <w:t xml:space="preserve">    3GPP TS 28.658 (E-UTRAN) Network Resource Model (NRM)";</w:t>
      </w:r>
    </w:p>
    <w:p w14:paraId="1E4DE628" w14:textId="77777777" w:rsidR="008C10F3" w:rsidRDefault="008C10F3" w:rsidP="008C10F3">
      <w:pPr>
        <w:pStyle w:val="PL"/>
      </w:pPr>
    </w:p>
    <w:p w14:paraId="2D83501E" w14:textId="77777777" w:rsidR="008C10F3" w:rsidRPr="000B2571" w:rsidRDefault="008C10F3" w:rsidP="008C10F3">
      <w:pPr>
        <w:pStyle w:val="PL"/>
      </w:pPr>
      <w:r w:rsidRPr="000B2571">
        <w:t xml:space="preserve">  revision 2019-10-28 { reference S5-193518 ; }</w:t>
      </w:r>
    </w:p>
    <w:p w14:paraId="21A56298" w14:textId="77777777" w:rsidR="008C10F3" w:rsidRDefault="008C10F3" w:rsidP="008C10F3">
      <w:pPr>
        <w:pStyle w:val="PL"/>
      </w:pPr>
      <w:r>
        <w:t xml:space="preserve">  revision 2019-06-17 {</w:t>
      </w:r>
    </w:p>
    <w:p w14:paraId="60C436EF" w14:textId="77777777" w:rsidR="008C10F3" w:rsidRDefault="008C10F3" w:rsidP="008C10F3">
      <w:pPr>
        <w:pStyle w:val="PL"/>
      </w:pPr>
      <w:r>
        <w:t xml:space="preserve">    description "Initial revision";</w:t>
      </w:r>
    </w:p>
    <w:p w14:paraId="627C673B" w14:textId="77777777" w:rsidR="008C10F3" w:rsidRDefault="008C10F3" w:rsidP="008C10F3">
      <w:pPr>
        <w:pStyle w:val="PL"/>
      </w:pPr>
      <w:r>
        <w:t xml:space="preserve">  }</w:t>
      </w:r>
    </w:p>
    <w:p w14:paraId="59913EAA" w14:textId="77777777" w:rsidR="008C10F3" w:rsidRDefault="008C10F3" w:rsidP="008C10F3">
      <w:pPr>
        <w:pStyle w:val="PL"/>
      </w:pPr>
    </w:p>
    <w:p w14:paraId="341DDFBE" w14:textId="77777777" w:rsidR="008C10F3" w:rsidRDefault="008C10F3" w:rsidP="008C10F3">
      <w:pPr>
        <w:pStyle w:val="PL"/>
      </w:pPr>
      <w:r>
        <w:t xml:space="preserve">  grouping ExternalENBFunctionGrp {</w:t>
      </w:r>
    </w:p>
    <w:p w14:paraId="791D49A5" w14:textId="77777777" w:rsidR="008C10F3" w:rsidRDefault="008C10F3" w:rsidP="008C10F3">
      <w:pPr>
        <w:pStyle w:val="PL"/>
      </w:pPr>
      <w:r>
        <w:t xml:space="preserve">    description "Represets the ExternalENBFunction IOC.";</w:t>
      </w:r>
    </w:p>
    <w:p w14:paraId="739F4609" w14:textId="77777777" w:rsidR="008C10F3" w:rsidRDefault="008C10F3" w:rsidP="008C10F3">
      <w:pPr>
        <w:pStyle w:val="PL"/>
      </w:pPr>
      <w:r>
        <w:t xml:space="preserve">    reference "3GPP TS 28.658";</w:t>
      </w:r>
    </w:p>
    <w:p w14:paraId="404EB44A" w14:textId="77777777" w:rsidR="008C10F3" w:rsidRDefault="008C10F3" w:rsidP="008C10F3">
      <w:pPr>
        <w:pStyle w:val="PL"/>
      </w:pPr>
      <w:r>
        <w:t xml:space="preserve">    uses mf3gpp:ManagedFunctionGrp;</w:t>
      </w:r>
    </w:p>
    <w:p w14:paraId="26675FD0" w14:textId="77777777" w:rsidR="008C10F3" w:rsidRDefault="008C10F3" w:rsidP="008C10F3">
      <w:pPr>
        <w:pStyle w:val="PL"/>
      </w:pPr>
    </w:p>
    <w:p w14:paraId="66D37BBD" w14:textId="77777777" w:rsidR="008C10F3" w:rsidRDefault="008C10F3" w:rsidP="008C10F3">
      <w:pPr>
        <w:pStyle w:val="PL"/>
      </w:pPr>
      <w:r>
        <w:t xml:space="preserve">    leaf eNBId {</w:t>
      </w:r>
    </w:p>
    <w:p w14:paraId="5A3EDEF2" w14:textId="77777777" w:rsidR="008C10F3" w:rsidRDefault="008C10F3" w:rsidP="008C10F3">
      <w:pPr>
        <w:pStyle w:val="PL"/>
      </w:pPr>
      <w:r>
        <w:t xml:space="preserve">      description "Unambiguously identifies an eNodeB within a PLMN.";</w:t>
      </w:r>
    </w:p>
    <w:p w14:paraId="38FBC939" w14:textId="77777777" w:rsidR="008C10F3" w:rsidRDefault="008C10F3" w:rsidP="008C10F3">
      <w:pPr>
        <w:pStyle w:val="PL"/>
      </w:pPr>
      <w:r>
        <w:t xml:space="preserve">      reference "3GPP TS 36.413, 3GPP TS 36.300";</w:t>
      </w:r>
    </w:p>
    <w:p w14:paraId="2E636B59" w14:textId="77777777" w:rsidR="008C10F3" w:rsidRDefault="008C10F3" w:rsidP="008C10F3">
      <w:pPr>
        <w:pStyle w:val="PL"/>
      </w:pPr>
      <w:r>
        <w:t xml:space="preserve">      mandatory true;</w:t>
      </w:r>
    </w:p>
    <w:p w14:paraId="3719EE6E" w14:textId="77777777" w:rsidR="008C10F3" w:rsidRDefault="008C10F3" w:rsidP="008C10F3">
      <w:pPr>
        <w:pStyle w:val="PL"/>
      </w:pPr>
      <w:r>
        <w:t xml:space="preserve">      type int32 { range "0..268435455"; } // Representing 28 bit eNB ID.</w:t>
      </w:r>
    </w:p>
    <w:p w14:paraId="78DCB52B" w14:textId="77777777" w:rsidR="008C10F3" w:rsidRDefault="008C10F3" w:rsidP="008C10F3">
      <w:pPr>
        <w:pStyle w:val="PL"/>
      </w:pPr>
      <w:r>
        <w:t xml:space="preserve">                                           // 18, 20 and 21 bit eNB IDs also</w:t>
      </w:r>
    </w:p>
    <w:p w14:paraId="461F3033" w14:textId="77777777" w:rsidR="008C10F3" w:rsidRDefault="008C10F3" w:rsidP="008C10F3">
      <w:pPr>
        <w:pStyle w:val="PL"/>
      </w:pPr>
      <w:r>
        <w:t xml:space="preserve">                                           // allowed.</w:t>
      </w:r>
    </w:p>
    <w:p w14:paraId="3588FEDA" w14:textId="77777777" w:rsidR="008C10F3" w:rsidRDefault="008C10F3" w:rsidP="008C10F3">
      <w:pPr>
        <w:pStyle w:val="PL"/>
      </w:pPr>
      <w:r>
        <w:t xml:space="preserve">    }</w:t>
      </w:r>
    </w:p>
    <w:p w14:paraId="63A5C15E" w14:textId="77777777" w:rsidR="008C10F3" w:rsidRDefault="008C10F3" w:rsidP="008C10F3">
      <w:pPr>
        <w:pStyle w:val="PL"/>
      </w:pPr>
      <w:r>
        <w:t xml:space="preserve">  }</w:t>
      </w:r>
    </w:p>
    <w:p w14:paraId="68F81A9F" w14:textId="77777777" w:rsidR="008C10F3" w:rsidRDefault="008C10F3" w:rsidP="008C10F3">
      <w:pPr>
        <w:pStyle w:val="PL"/>
      </w:pPr>
    </w:p>
    <w:p w14:paraId="1122400C" w14:textId="77777777" w:rsidR="008C10F3" w:rsidRDefault="008C10F3" w:rsidP="008C10F3">
      <w:pPr>
        <w:pStyle w:val="PL"/>
      </w:pPr>
      <w:r>
        <w:t xml:space="preserve">  grouping ExternalENBFunctionWrapper {</w:t>
      </w:r>
    </w:p>
    <w:p w14:paraId="69FFD09E" w14:textId="77777777" w:rsidR="008C10F3" w:rsidRDefault="008C10F3" w:rsidP="008C10F3">
      <w:pPr>
        <w:pStyle w:val="PL"/>
      </w:pPr>
      <w:r>
        <w:t xml:space="preserve">    list ExternalENBFunction {</w:t>
      </w:r>
    </w:p>
    <w:p w14:paraId="15F32973" w14:textId="77777777" w:rsidR="008C10F3" w:rsidRDefault="008C10F3" w:rsidP="008C10F3">
      <w:pPr>
        <w:pStyle w:val="PL"/>
      </w:pPr>
      <w:r>
        <w:t xml:space="preserve">      description "Represents an external eNB functionality.";</w:t>
      </w:r>
    </w:p>
    <w:p w14:paraId="2C89D168" w14:textId="77777777" w:rsidR="008C10F3" w:rsidRDefault="008C10F3" w:rsidP="008C10F3">
      <w:pPr>
        <w:pStyle w:val="PL"/>
      </w:pPr>
      <w:r>
        <w:t xml:space="preserve">      reference "3GPP TS 28.658";</w:t>
      </w:r>
    </w:p>
    <w:p w14:paraId="3E335833" w14:textId="77777777" w:rsidR="008C10F3" w:rsidRDefault="008C10F3" w:rsidP="008C10F3">
      <w:pPr>
        <w:pStyle w:val="PL"/>
      </w:pPr>
      <w:r>
        <w:t xml:space="preserve">      key id;</w:t>
      </w:r>
    </w:p>
    <w:p w14:paraId="52CB7910" w14:textId="77777777" w:rsidR="008C10F3" w:rsidRDefault="008C10F3" w:rsidP="008C10F3">
      <w:pPr>
        <w:pStyle w:val="PL"/>
      </w:pPr>
      <w:r>
        <w:t xml:space="preserve">      uses top3gpp:Top_Grp;</w:t>
      </w:r>
    </w:p>
    <w:p w14:paraId="62F0412A" w14:textId="77777777" w:rsidR="008C10F3" w:rsidRDefault="008C10F3" w:rsidP="008C10F3">
      <w:pPr>
        <w:pStyle w:val="PL"/>
      </w:pPr>
      <w:r>
        <w:t xml:space="preserve">      container attributes {</w:t>
      </w:r>
    </w:p>
    <w:p w14:paraId="3600C6BE" w14:textId="77777777" w:rsidR="008C10F3" w:rsidRDefault="008C10F3" w:rsidP="008C10F3">
      <w:pPr>
        <w:pStyle w:val="PL"/>
      </w:pPr>
      <w:r>
        <w:t xml:space="preserve">        uses ExternalENBFunctionGrp;</w:t>
      </w:r>
    </w:p>
    <w:p w14:paraId="56D542BC" w14:textId="77777777" w:rsidR="008C10F3" w:rsidRDefault="008C10F3" w:rsidP="008C10F3">
      <w:pPr>
        <w:pStyle w:val="PL"/>
      </w:pPr>
      <w:r>
        <w:t xml:space="preserve">      }</w:t>
      </w:r>
    </w:p>
    <w:p w14:paraId="4E6E0CB9" w14:textId="77777777" w:rsidR="008C10F3" w:rsidRDefault="008C10F3" w:rsidP="008C10F3">
      <w:pPr>
        <w:pStyle w:val="PL"/>
      </w:pPr>
      <w:r w:rsidRPr="000B2571">
        <w:t xml:space="preserve">      uses mf3gpp:ManagedFunctionContainedClasses;</w:t>
      </w:r>
    </w:p>
    <w:p w14:paraId="6EEAFAA8" w14:textId="77777777" w:rsidR="008C10F3" w:rsidRDefault="008C10F3" w:rsidP="008C10F3">
      <w:pPr>
        <w:pStyle w:val="PL"/>
      </w:pPr>
      <w:r>
        <w:t xml:space="preserve">    }</w:t>
      </w:r>
    </w:p>
    <w:p w14:paraId="479EFCFC" w14:textId="77777777" w:rsidR="008C10F3" w:rsidRDefault="008C10F3" w:rsidP="008C10F3">
      <w:pPr>
        <w:pStyle w:val="PL"/>
      </w:pPr>
      <w:r>
        <w:t xml:space="preserve">  } </w:t>
      </w:r>
    </w:p>
    <w:p w14:paraId="395C366D" w14:textId="77777777" w:rsidR="008C10F3" w:rsidRDefault="008C10F3" w:rsidP="008C10F3">
      <w:pPr>
        <w:pStyle w:val="PL"/>
      </w:pPr>
      <w:r>
        <w:t xml:space="preserve">  </w:t>
      </w:r>
    </w:p>
    <w:p w14:paraId="21A0B623" w14:textId="77777777" w:rsidR="008C10F3" w:rsidRDefault="008C10F3" w:rsidP="008C10F3">
      <w:pPr>
        <w:pStyle w:val="PL"/>
      </w:pPr>
      <w:r>
        <w:t xml:space="preserve">  augment "/subnet3gpp:SubNetwork" {</w:t>
      </w:r>
    </w:p>
    <w:p w14:paraId="2D781B95" w14:textId="77777777" w:rsidR="008C10F3" w:rsidRDefault="008C10F3" w:rsidP="008C10F3">
      <w:pPr>
        <w:pStyle w:val="PL"/>
      </w:pPr>
      <w:r>
        <w:t xml:space="preserve">    if-feature subnet3gpp:ExternalsUnderSubNetwork ;</w:t>
      </w:r>
    </w:p>
    <w:p w14:paraId="73C6E5D0" w14:textId="77777777" w:rsidR="008C10F3" w:rsidRDefault="008C10F3" w:rsidP="008C10F3">
      <w:pPr>
        <w:pStyle w:val="PL"/>
      </w:pPr>
      <w:r>
        <w:t xml:space="preserve">    uses ExternalENBFunctionWrapper;</w:t>
      </w:r>
    </w:p>
    <w:p w14:paraId="306B4FBB" w14:textId="77777777" w:rsidR="008C10F3" w:rsidRDefault="008C10F3" w:rsidP="008C10F3">
      <w:pPr>
        <w:pStyle w:val="PL"/>
      </w:pPr>
      <w:r>
        <w:t xml:space="preserve">  }</w:t>
      </w:r>
    </w:p>
    <w:p w14:paraId="1FDE7374" w14:textId="77777777" w:rsidR="008C10F3" w:rsidRDefault="008C10F3" w:rsidP="008C10F3">
      <w:pPr>
        <w:pStyle w:val="PL"/>
      </w:pPr>
    </w:p>
    <w:p w14:paraId="33FFFDA9" w14:textId="77777777" w:rsidR="008C10F3" w:rsidRDefault="008C10F3" w:rsidP="008C10F3">
      <w:pPr>
        <w:pStyle w:val="PL"/>
      </w:pPr>
      <w:r>
        <w:t xml:space="preserve">  augment "/eutranet3gpp:EUtraNetwork" {</w:t>
      </w:r>
    </w:p>
    <w:p w14:paraId="7EB31209" w14:textId="77777777" w:rsidR="008C10F3" w:rsidRDefault="008C10F3" w:rsidP="008C10F3">
      <w:pPr>
        <w:pStyle w:val="PL"/>
      </w:pPr>
      <w:r>
        <w:t xml:space="preserve">    if-feature eutranet3gpp:ExternalsUnderEUtraNetwork;</w:t>
      </w:r>
    </w:p>
    <w:p w14:paraId="36C7D4B6" w14:textId="77777777" w:rsidR="008C10F3" w:rsidRPr="008E6D39" w:rsidRDefault="008C10F3" w:rsidP="008C10F3">
      <w:pPr>
        <w:pStyle w:val="PL"/>
        <w:rPr>
          <w:lang w:val="fr-FR"/>
        </w:rPr>
      </w:pPr>
      <w:r>
        <w:t xml:space="preserve">    </w:t>
      </w:r>
      <w:r w:rsidRPr="008E6D39">
        <w:rPr>
          <w:lang w:val="fr-FR"/>
        </w:rPr>
        <w:t>uses ExternalENBFunctionWrapper;</w:t>
      </w:r>
    </w:p>
    <w:p w14:paraId="2B382442" w14:textId="77777777" w:rsidR="008C10F3" w:rsidRPr="008E6D39" w:rsidRDefault="008C10F3" w:rsidP="008C10F3">
      <w:pPr>
        <w:pStyle w:val="PL"/>
        <w:rPr>
          <w:lang w:val="fr-FR"/>
        </w:rPr>
      </w:pPr>
      <w:r w:rsidRPr="008E6D39">
        <w:rPr>
          <w:lang w:val="fr-FR"/>
        </w:rPr>
        <w:t xml:space="preserve">  }</w:t>
      </w:r>
    </w:p>
    <w:p w14:paraId="23D3BF29" w14:textId="77777777" w:rsidR="008C10F3" w:rsidRPr="008E6D39" w:rsidRDefault="008C10F3" w:rsidP="008C10F3">
      <w:pPr>
        <w:pStyle w:val="PL"/>
        <w:rPr>
          <w:lang w:val="fr-FR"/>
        </w:rPr>
      </w:pPr>
      <w:r w:rsidRPr="008E6D39">
        <w:rPr>
          <w:lang w:val="fr-FR"/>
        </w:rPr>
        <w:t>}</w:t>
      </w:r>
    </w:p>
    <w:p w14:paraId="0D5950CE" w14:textId="77777777" w:rsidR="008C10F3" w:rsidRPr="008E6D39" w:rsidRDefault="008C10F3" w:rsidP="008C10F3">
      <w:pPr>
        <w:pStyle w:val="Heading2"/>
        <w:rPr>
          <w:lang w:val="fr-FR" w:eastAsia="zh-CN"/>
        </w:rPr>
      </w:pPr>
      <w:bookmarkStart w:id="10110" w:name="_Toc35878775"/>
      <w:bookmarkStart w:id="10111" w:name="_Toc36220591"/>
      <w:bookmarkStart w:id="10112" w:name="_Toc36474689"/>
      <w:bookmarkStart w:id="10113" w:name="_Toc27405583"/>
      <w:bookmarkStart w:id="10114" w:name="_Toc36542961"/>
      <w:bookmarkStart w:id="10115" w:name="_Toc36543782"/>
      <w:bookmarkStart w:id="10116" w:name="_Toc36568020"/>
      <w:bookmarkStart w:id="10117" w:name="_Toc44341759"/>
      <w:bookmarkStart w:id="10118" w:name="_Toc51676138"/>
      <w:bookmarkStart w:id="10119" w:name="_Toc55895587"/>
      <w:bookmarkStart w:id="10120" w:name="_Toc58940674"/>
      <w:bookmarkStart w:id="10121" w:name="_Toc67928889"/>
      <w:r w:rsidRPr="008E6D39">
        <w:rPr>
          <w:lang w:val="fr-FR" w:eastAsia="zh-CN"/>
        </w:rPr>
        <w:t>E.5.9</w:t>
      </w:r>
      <w:r w:rsidRPr="008E6D39">
        <w:rPr>
          <w:lang w:val="fr-FR" w:eastAsia="zh-CN"/>
        </w:rPr>
        <w:tab/>
      </w:r>
      <w:r w:rsidRPr="001C4329">
        <w:rPr>
          <w:lang w:val="fr-FR" w:eastAsia="zh-CN"/>
        </w:rPr>
        <w:t>module_3gpp-nr-nrm-externaleutrancell@2019-10-28.yang</w:t>
      </w:r>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367D9833" w14:textId="77777777" w:rsidR="008C10F3" w:rsidRPr="008E6D39" w:rsidRDefault="008C10F3" w:rsidP="008C10F3">
      <w:pPr>
        <w:pStyle w:val="PL"/>
        <w:rPr>
          <w:lang w:val="fr-FR" w:eastAsia="zh-CN"/>
        </w:rPr>
      </w:pPr>
    </w:p>
    <w:p w14:paraId="0B449A32" w14:textId="77777777" w:rsidR="008C10F3" w:rsidRPr="008E6D39" w:rsidRDefault="008C10F3" w:rsidP="008C10F3">
      <w:pPr>
        <w:pStyle w:val="PL"/>
        <w:rPr>
          <w:lang w:val="fr-FR"/>
        </w:rPr>
      </w:pPr>
      <w:r w:rsidRPr="008E6D39">
        <w:rPr>
          <w:lang w:val="fr-FR"/>
        </w:rPr>
        <w:t>module _3gpp-nr-nrm-externaleutrancell {</w:t>
      </w:r>
    </w:p>
    <w:p w14:paraId="61DC3672" w14:textId="77777777" w:rsidR="008C10F3" w:rsidRPr="008E6D39" w:rsidRDefault="008C10F3" w:rsidP="008C10F3">
      <w:pPr>
        <w:pStyle w:val="PL"/>
        <w:rPr>
          <w:lang w:val="fr-FR"/>
        </w:rPr>
      </w:pPr>
      <w:r w:rsidRPr="008E6D39">
        <w:rPr>
          <w:lang w:val="fr-FR"/>
        </w:rPr>
        <w:t xml:space="preserve">  yang-version 1.1;</w:t>
      </w:r>
    </w:p>
    <w:p w14:paraId="58219BCA" w14:textId="77777777" w:rsidR="008C10F3" w:rsidRPr="008E6D39" w:rsidRDefault="008C10F3" w:rsidP="008C10F3">
      <w:pPr>
        <w:pStyle w:val="PL"/>
        <w:rPr>
          <w:lang w:val="fr-FR"/>
        </w:rPr>
      </w:pPr>
      <w:r w:rsidRPr="008E6D39">
        <w:rPr>
          <w:lang w:val="fr-FR"/>
        </w:rPr>
        <w:t xml:space="preserve">  namespace "urn:3gpp:sa5:_3gpp-nr-nrm-externaleutrancell";</w:t>
      </w:r>
    </w:p>
    <w:p w14:paraId="1C626F33" w14:textId="77777777" w:rsidR="008C10F3" w:rsidRPr="008E6D39" w:rsidRDefault="008C10F3" w:rsidP="008C10F3">
      <w:pPr>
        <w:pStyle w:val="PL"/>
        <w:rPr>
          <w:lang w:val="fr-FR"/>
        </w:rPr>
      </w:pPr>
      <w:r w:rsidRPr="008E6D39">
        <w:rPr>
          <w:lang w:val="fr-FR"/>
        </w:rPr>
        <w:t xml:space="preserve">  prefix "exteutrancell3gpp";</w:t>
      </w:r>
    </w:p>
    <w:p w14:paraId="0750B0B4" w14:textId="77777777" w:rsidR="008C10F3" w:rsidRPr="008E6D39" w:rsidRDefault="008C10F3" w:rsidP="008C10F3">
      <w:pPr>
        <w:pStyle w:val="PL"/>
        <w:rPr>
          <w:lang w:val="fr-FR"/>
        </w:rPr>
      </w:pPr>
    </w:p>
    <w:p w14:paraId="3D978D35" w14:textId="77777777" w:rsidR="008C10F3" w:rsidRPr="008E6D39" w:rsidRDefault="008C10F3" w:rsidP="008C10F3">
      <w:pPr>
        <w:pStyle w:val="PL"/>
        <w:rPr>
          <w:lang w:val="fr-FR"/>
        </w:rPr>
      </w:pPr>
      <w:r w:rsidRPr="008E6D39">
        <w:rPr>
          <w:lang w:val="fr-FR"/>
        </w:rPr>
        <w:t xml:space="preserve">  import _3gpp-common-yang-types { prefix types3gpp; }</w:t>
      </w:r>
    </w:p>
    <w:p w14:paraId="7A10FD59" w14:textId="77777777" w:rsidR="008C10F3" w:rsidRDefault="008C10F3" w:rsidP="008C10F3">
      <w:pPr>
        <w:pStyle w:val="PL"/>
      </w:pPr>
      <w:r w:rsidRPr="008E6D39">
        <w:rPr>
          <w:lang w:val="fr-FR"/>
        </w:rPr>
        <w:t xml:space="preserve">  </w:t>
      </w:r>
      <w:r>
        <w:t>import _3gpp-common-managed-function { prefix mf3gpp; }</w:t>
      </w:r>
    </w:p>
    <w:p w14:paraId="78D42A07" w14:textId="77777777" w:rsidR="008C10F3" w:rsidRDefault="008C10F3" w:rsidP="008C10F3">
      <w:pPr>
        <w:pStyle w:val="PL"/>
      </w:pPr>
      <w:r>
        <w:t xml:space="preserve">  import _3gpp-common-subnetwork { prefix subnet3gpp; }</w:t>
      </w:r>
    </w:p>
    <w:p w14:paraId="7E5D418E" w14:textId="77777777" w:rsidR="008C10F3" w:rsidRDefault="008C10F3" w:rsidP="008C10F3">
      <w:pPr>
        <w:pStyle w:val="PL"/>
      </w:pPr>
      <w:r>
        <w:t xml:space="preserve">  import _3gpp-nr-nrm-eutranetwork { prefix eutranet3gpp; }</w:t>
      </w:r>
    </w:p>
    <w:p w14:paraId="5AA8DDE5" w14:textId="77777777" w:rsidR="008C10F3" w:rsidRDefault="008C10F3" w:rsidP="008C10F3">
      <w:pPr>
        <w:pStyle w:val="PL"/>
      </w:pPr>
      <w:r>
        <w:t xml:space="preserve">  import _3gpp-nr-nrm-externalenbfunction { prefix extenb3gpp; }</w:t>
      </w:r>
    </w:p>
    <w:p w14:paraId="1B557708" w14:textId="77777777" w:rsidR="008C10F3" w:rsidRDefault="008C10F3" w:rsidP="008C10F3">
      <w:pPr>
        <w:pStyle w:val="PL"/>
      </w:pPr>
      <w:r>
        <w:t xml:space="preserve">  import _3gpp-common-top { prefix top3gpp; }</w:t>
      </w:r>
    </w:p>
    <w:p w14:paraId="38C42368" w14:textId="77777777" w:rsidR="008C10F3" w:rsidRDefault="008C10F3" w:rsidP="008C10F3">
      <w:pPr>
        <w:pStyle w:val="PL"/>
      </w:pPr>
    </w:p>
    <w:p w14:paraId="578F1AC8" w14:textId="77777777" w:rsidR="008C10F3" w:rsidRDefault="008C10F3" w:rsidP="008C10F3">
      <w:pPr>
        <w:pStyle w:val="PL"/>
      </w:pPr>
      <w:r>
        <w:t xml:space="preserve">  organization "3GPP SA5";</w:t>
      </w:r>
    </w:p>
    <w:p w14:paraId="280347DE" w14:textId="77777777" w:rsidR="008C10F3" w:rsidRDefault="008C10F3" w:rsidP="008C10F3">
      <w:pPr>
        <w:pStyle w:val="PL"/>
      </w:pPr>
      <w:r>
        <w:t xml:space="preserve">  description "Defines the YANG mapping of the ExternalEUtranCellFDD and</w:t>
      </w:r>
    </w:p>
    <w:p w14:paraId="20E8E7FE" w14:textId="77777777" w:rsidR="008C10F3" w:rsidRDefault="008C10F3" w:rsidP="008C10F3">
      <w:pPr>
        <w:pStyle w:val="PL"/>
      </w:pPr>
      <w:r>
        <w:t xml:space="preserve">    ExternalEUtranCellTDD Information Object Classes (IOCs) that are part</w:t>
      </w:r>
    </w:p>
    <w:p w14:paraId="2218B4AC" w14:textId="77777777" w:rsidR="008C10F3" w:rsidRDefault="008C10F3" w:rsidP="008C10F3">
      <w:pPr>
        <w:pStyle w:val="PL"/>
      </w:pPr>
      <w:r>
        <w:t xml:space="preserve">    of the NR Network Resource Model (NRM).";</w:t>
      </w:r>
    </w:p>
    <w:p w14:paraId="28D7E335" w14:textId="77777777" w:rsidR="008C10F3" w:rsidRDefault="008C10F3" w:rsidP="008C10F3">
      <w:pPr>
        <w:pStyle w:val="PL"/>
      </w:pPr>
      <w:r>
        <w:t xml:space="preserve">  reference "3GPP TS 28.541 5G Network Resource Model (NRM),</w:t>
      </w:r>
    </w:p>
    <w:p w14:paraId="7D342EFC" w14:textId="77777777" w:rsidR="008C10F3" w:rsidRDefault="008C10F3" w:rsidP="008C10F3">
      <w:pPr>
        <w:pStyle w:val="PL"/>
      </w:pPr>
      <w:r>
        <w:t xml:space="preserve">    3GPP TS 28.658 (E-UTRAN) Network Resource Model (NRM)";</w:t>
      </w:r>
    </w:p>
    <w:p w14:paraId="55FB655E" w14:textId="77777777" w:rsidR="008C10F3" w:rsidRDefault="008C10F3" w:rsidP="008C10F3">
      <w:pPr>
        <w:pStyle w:val="PL"/>
      </w:pPr>
    </w:p>
    <w:p w14:paraId="286CAFAD" w14:textId="77777777" w:rsidR="008C10F3" w:rsidRPr="00426A80" w:rsidRDefault="008C10F3" w:rsidP="008C10F3">
      <w:pPr>
        <w:pStyle w:val="PL"/>
      </w:pPr>
      <w:r w:rsidRPr="00426A80">
        <w:t xml:space="preserve">  revision 2019-10-28 { reference S5-193518 ; }</w:t>
      </w:r>
    </w:p>
    <w:p w14:paraId="6C9C423B" w14:textId="77777777" w:rsidR="008C10F3" w:rsidRDefault="008C10F3" w:rsidP="008C10F3">
      <w:pPr>
        <w:pStyle w:val="PL"/>
      </w:pPr>
      <w:r>
        <w:t xml:space="preserve">  revision 2019-06-17 {</w:t>
      </w:r>
    </w:p>
    <w:p w14:paraId="41A5CF17" w14:textId="77777777" w:rsidR="008C10F3" w:rsidRDefault="008C10F3" w:rsidP="008C10F3">
      <w:pPr>
        <w:pStyle w:val="PL"/>
      </w:pPr>
      <w:r>
        <w:t xml:space="preserve">    description "Initial revision";</w:t>
      </w:r>
    </w:p>
    <w:p w14:paraId="1106705D" w14:textId="77777777" w:rsidR="008C10F3" w:rsidRDefault="008C10F3" w:rsidP="008C10F3">
      <w:pPr>
        <w:pStyle w:val="PL"/>
      </w:pPr>
      <w:r>
        <w:t xml:space="preserve">  }</w:t>
      </w:r>
    </w:p>
    <w:p w14:paraId="3F114C71" w14:textId="77777777" w:rsidR="008C10F3" w:rsidRDefault="008C10F3" w:rsidP="008C10F3">
      <w:pPr>
        <w:pStyle w:val="PL"/>
      </w:pPr>
    </w:p>
    <w:p w14:paraId="15AE6EC9" w14:textId="77777777" w:rsidR="008C10F3" w:rsidRDefault="008C10F3" w:rsidP="008C10F3">
      <w:pPr>
        <w:pStyle w:val="PL"/>
      </w:pPr>
      <w:r>
        <w:t xml:space="preserve">  grouping ExternalEUtranGenericCellGrp {</w:t>
      </w:r>
    </w:p>
    <w:p w14:paraId="5FDCBF6D" w14:textId="77777777" w:rsidR="008C10F3" w:rsidRDefault="008C10F3" w:rsidP="008C10F3">
      <w:pPr>
        <w:pStyle w:val="PL"/>
      </w:pPr>
      <w:r>
        <w:t xml:space="preserve">    description "Represents the ExternalEUtranGenericCell IOC."; </w:t>
      </w:r>
    </w:p>
    <w:p w14:paraId="32A8B175" w14:textId="77777777" w:rsidR="008C10F3" w:rsidRDefault="008C10F3" w:rsidP="008C10F3">
      <w:pPr>
        <w:pStyle w:val="PL"/>
      </w:pPr>
      <w:r>
        <w:t xml:space="preserve">    reference "3GPP TS 28.658";</w:t>
      </w:r>
    </w:p>
    <w:p w14:paraId="0CACAED2" w14:textId="77777777" w:rsidR="008C10F3" w:rsidRDefault="008C10F3" w:rsidP="008C10F3">
      <w:pPr>
        <w:pStyle w:val="PL"/>
      </w:pPr>
      <w:r>
        <w:t xml:space="preserve">    uses mf3gpp:ManagedFunctionGrp;</w:t>
      </w:r>
    </w:p>
    <w:p w14:paraId="57BB758B" w14:textId="77777777" w:rsidR="008C10F3" w:rsidRDefault="008C10F3" w:rsidP="008C10F3">
      <w:pPr>
        <w:pStyle w:val="PL"/>
      </w:pPr>
    </w:p>
    <w:p w14:paraId="4D994BBC" w14:textId="77777777" w:rsidR="008C10F3" w:rsidRDefault="008C10F3" w:rsidP="008C10F3">
      <w:pPr>
        <w:pStyle w:val="PL"/>
      </w:pPr>
      <w:r>
        <w:t xml:space="preserve">    leaf pci {</w:t>
      </w:r>
    </w:p>
    <w:p w14:paraId="0CFB36E7" w14:textId="77777777" w:rsidR="008C10F3" w:rsidRDefault="008C10F3" w:rsidP="008C10F3">
      <w:pPr>
        <w:pStyle w:val="PL"/>
      </w:pPr>
      <w:r>
        <w:t xml:space="preserve">      description "The Physical Cell Identity (PCI) of the cell (for</w:t>
      </w:r>
    </w:p>
    <w:p w14:paraId="1C75F9F6" w14:textId="77777777" w:rsidR="008C10F3" w:rsidRDefault="008C10F3" w:rsidP="008C10F3">
      <w:pPr>
        <w:pStyle w:val="PL"/>
      </w:pPr>
      <w:r>
        <w:t xml:space="preserve">        NM-Centralized, EM-Centralized and Distributed PCI assignment cases).</w:t>
      </w:r>
    </w:p>
    <w:p w14:paraId="75031520" w14:textId="77777777" w:rsidR="008C10F3" w:rsidRDefault="008C10F3" w:rsidP="008C10F3">
      <w:pPr>
        <w:pStyle w:val="PL"/>
      </w:pPr>
      <w:r>
        <w:t xml:space="preserve">        In the case of NM-Centralized PCI assignment, see 3GPP TS 36.300.";</w:t>
      </w:r>
    </w:p>
    <w:p w14:paraId="124E66C3" w14:textId="77777777" w:rsidR="008C10F3" w:rsidRDefault="008C10F3" w:rsidP="008C10F3">
      <w:pPr>
        <w:pStyle w:val="PL"/>
      </w:pPr>
      <w:r>
        <w:t xml:space="preserve">      reference "3GPP TS 36.211";</w:t>
      </w:r>
    </w:p>
    <w:p w14:paraId="64C8FD50" w14:textId="77777777" w:rsidR="008C10F3" w:rsidRDefault="008C10F3" w:rsidP="008C10F3">
      <w:pPr>
        <w:pStyle w:val="PL"/>
      </w:pPr>
      <w:r>
        <w:t xml:space="preserve">      mandatory true;</w:t>
      </w:r>
    </w:p>
    <w:p w14:paraId="0DAAC1EE" w14:textId="77777777" w:rsidR="008C10F3" w:rsidRDefault="008C10F3" w:rsidP="008C10F3">
      <w:pPr>
        <w:pStyle w:val="PL"/>
      </w:pPr>
      <w:r>
        <w:t xml:space="preserve">      type int32 { range "0..503"; }</w:t>
      </w:r>
    </w:p>
    <w:p w14:paraId="6ADE6F19" w14:textId="77777777" w:rsidR="008C10F3" w:rsidRDefault="008C10F3" w:rsidP="008C10F3">
      <w:pPr>
        <w:pStyle w:val="PL"/>
      </w:pPr>
      <w:r>
        <w:t xml:space="preserve">    }</w:t>
      </w:r>
    </w:p>
    <w:p w14:paraId="7258EF4A" w14:textId="77777777" w:rsidR="008C10F3" w:rsidRDefault="008C10F3" w:rsidP="008C10F3">
      <w:pPr>
        <w:pStyle w:val="PL"/>
      </w:pPr>
    </w:p>
    <w:p w14:paraId="58E0E896" w14:textId="77777777" w:rsidR="008C10F3" w:rsidRDefault="008C10F3" w:rsidP="008C10F3">
      <w:pPr>
        <w:pStyle w:val="PL"/>
      </w:pPr>
      <w:r>
        <w:t xml:space="preserve">    list plmnIdList {</w:t>
      </w:r>
    </w:p>
    <w:p w14:paraId="4747A253" w14:textId="77777777" w:rsidR="008C10F3" w:rsidRDefault="008C10F3" w:rsidP="008C10F3">
      <w:pPr>
        <w:pStyle w:val="PL"/>
      </w:pPr>
      <w:r>
        <w:t xml:space="preserve">      description "List of unique identities for PLMNs. A cell can broadcast</w:t>
      </w:r>
    </w:p>
    <w:p w14:paraId="222B3035" w14:textId="77777777" w:rsidR="008C10F3" w:rsidRDefault="008C10F3" w:rsidP="008C10F3">
      <w:pPr>
        <w:pStyle w:val="PL"/>
      </w:pPr>
      <w:r>
        <w:t xml:space="preserve">        up to 6 PLMN IDs. This is to support the case that one cell can be</w:t>
      </w:r>
    </w:p>
    <w:p w14:paraId="6DE523DD" w14:textId="77777777" w:rsidR="008C10F3" w:rsidRDefault="008C10F3" w:rsidP="008C10F3">
      <w:pPr>
        <w:pStyle w:val="PL"/>
      </w:pPr>
      <w:r>
        <w:t xml:space="preserve">        used by up to 6 operator's core networks. The PLMN(s) included in this</w:t>
      </w:r>
    </w:p>
    <w:p w14:paraId="0A9DC17C" w14:textId="77777777" w:rsidR="008C10F3" w:rsidRDefault="008C10F3" w:rsidP="008C10F3">
      <w:pPr>
        <w:pStyle w:val="PL"/>
      </w:pPr>
      <w:r>
        <w:t xml:space="preserve">        list will use the same single tracking area code (TAC) and the same</w:t>
      </w:r>
    </w:p>
    <w:p w14:paraId="6114709C" w14:textId="77777777" w:rsidR="008C10F3" w:rsidRDefault="008C10F3" w:rsidP="008C10F3">
      <w:pPr>
        <w:pStyle w:val="PL"/>
      </w:pPr>
      <w:r>
        <w:t xml:space="preserve">        Cell Identity (cellLocalId) for sharing the radio access network</w:t>
      </w:r>
    </w:p>
    <w:p w14:paraId="68310436" w14:textId="77777777" w:rsidR="008C10F3" w:rsidRDefault="008C10F3" w:rsidP="008C10F3">
      <w:pPr>
        <w:pStyle w:val="PL"/>
      </w:pPr>
      <w:r>
        <w:t xml:space="preserve">        resources. One member of plmnIdList is the primary PLMN ID. A PLMN ID</w:t>
      </w:r>
    </w:p>
    <w:p w14:paraId="3B7B68E7" w14:textId="77777777" w:rsidR="008C10F3" w:rsidRDefault="008C10F3" w:rsidP="008C10F3">
      <w:pPr>
        <w:pStyle w:val="PL"/>
      </w:pPr>
      <w:r>
        <w:t xml:space="preserve">        included in this list cannot be included in the cellAccessInfoList.</w:t>
      </w:r>
    </w:p>
    <w:p w14:paraId="0874453B" w14:textId="77777777" w:rsidR="008C10F3" w:rsidRDefault="008C10F3" w:rsidP="008C10F3">
      <w:pPr>
        <w:pStyle w:val="PL"/>
      </w:pPr>
      <w:r>
        <w:t xml:space="preserve">        The PLMN ID is composed of a Mobile Country Code (MCC) and a Mobile</w:t>
      </w:r>
    </w:p>
    <w:p w14:paraId="6F909DB4" w14:textId="77777777" w:rsidR="008C10F3" w:rsidRDefault="008C10F3" w:rsidP="008C10F3">
      <w:pPr>
        <w:pStyle w:val="PL"/>
      </w:pPr>
      <w:r>
        <w:t xml:space="preserve">        Network Code (MNC).";</w:t>
      </w:r>
    </w:p>
    <w:p w14:paraId="19FF0837" w14:textId="77777777" w:rsidR="008C10F3" w:rsidRDefault="008C10F3" w:rsidP="008C10F3">
      <w:pPr>
        <w:pStyle w:val="PL"/>
      </w:pPr>
      <w:r>
        <w:t xml:space="preserve">      reference "3GPP TS 36.300, 3GPP TS 36.331, 3GPP TS 23.003";</w:t>
      </w:r>
    </w:p>
    <w:p w14:paraId="67EAE957" w14:textId="77777777" w:rsidR="008C10F3" w:rsidRDefault="008C10F3" w:rsidP="008C10F3">
      <w:pPr>
        <w:pStyle w:val="PL"/>
      </w:pPr>
      <w:r>
        <w:t xml:space="preserve">      key "mcc mnc";</w:t>
      </w:r>
    </w:p>
    <w:p w14:paraId="3A0693C2" w14:textId="77777777" w:rsidR="008C10F3" w:rsidRDefault="008C10F3" w:rsidP="008C10F3">
      <w:pPr>
        <w:pStyle w:val="PL"/>
      </w:pPr>
      <w:r>
        <w:t xml:space="preserve">      min-elements 1;</w:t>
      </w:r>
    </w:p>
    <w:p w14:paraId="295F5B8F" w14:textId="77777777" w:rsidR="008C10F3" w:rsidRDefault="008C10F3" w:rsidP="008C10F3">
      <w:pPr>
        <w:pStyle w:val="PL"/>
      </w:pPr>
      <w:r>
        <w:t xml:space="preserve">      max-elements 6;</w:t>
      </w:r>
    </w:p>
    <w:p w14:paraId="4A484DDF" w14:textId="77777777" w:rsidR="008C10F3" w:rsidRDefault="008C10F3" w:rsidP="008C10F3">
      <w:pPr>
        <w:pStyle w:val="PL"/>
      </w:pPr>
      <w:r>
        <w:t xml:space="preserve">      uses types3gpp:PLMNId;</w:t>
      </w:r>
    </w:p>
    <w:p w14:paraId="52E04472" w14:textId="77777777" w:rsidR="008C10F3" w:rsidRDefault="008C10F3" w:rsidP="008C10F3">
      <w:pPr>
        <w:pStyle w:val="PL"/>
      </w:pPr>
      <w:r>
        <w:t xml:space="preserve">    }</w:t>
      </w:r>
    </w:p>
    <w:p w14:paraId="00AE9A7E" w14:textId="77777777" w:rsidR="008C10F3" w:rsidRDefault="008C10F3" w:rsidP="008C10F3">
      <w:pPr>
        <w:pStyle w:val="PL"/>
      </w:pPr>
    </w:p>
    <w:p w14:paraId="4569756B" w14:textId="77777777" w:rsidR="008C10F3" w:rsidRDefault="008C10F3" w:rsidP="008C10F3">
      <w:pPr>
        <w:pStyle w:val="PL"/>
      </w:pPr>
      <w:r>
        <w:t xml:space="preserve">    leaf cellLocalId {        </w:t>
      </w:r>
      <w:r>
        <w:tab/>
      </w:r>
    </w:p>
    <w:p w14:paraId="79CA52B3" w14:textId="77777777" w:rsidR="008C10F3" w:rsidRDefault="008C10F3" w:rsidP="008C10F3">
      <w:pPr>
        <w:pStyle w:val="PL"/>
      </w:pPr>
      <w:r>
        <w:t xml:space="preserve">      description "Unambiguously identifies a cell within an eNodeB.";</w:t>
      </w:r>
    </w:p>
    <w:p w14:paraId="61D3979C" w14:textId="77777777" w:rsidR="008C10F3" w:rsidRDefault="008C10F3" w:rsidP="008C10F3">
      <w:pPr>
        <w:pStyle w:val="PL"/>
      </w:pPr>
      <w:r>
        <w:t xml:space="preserve">      reference "NCI defined in 3GPP TS 38.300";</w:t>
      </w:r>
    </w:p>
    <w:p w14:paraId="0D6C1BCF" w14:textId="77777777" w:rsidR="008C10F3" w:rsidRDefault="008C10F3" w:rsidP="008C10F3">
      <w:pPr>
        <w:pStyle w:val="PL"/>
      </w:pPr>
      <w:r>
        <w:t xml:space="preserve">      type int32 {range "0..255"; }      </w:t>
      </w:r>
      <w:r>
        <w:tab/>
      </w:r>
    </w:p>
    <w:p w14:paraId="07738967" w14:textId="77777777" w:rsidR="008C10F3" w:rsidRDefault="008C10F3" w:rsidP="008C10F3">
      <w:pPr>
        <w:pStyle w:val="PL"/>
      </w:pPr>
      <w:r>
        <w:t xml:space="preserve">    }</w:t>
      </w:r>
    </w:p>
    <w:p w14:paraId="766AE68B" w14:textId="77777777" w:rsidR="008C10F3" w:rsidRDefault="008C10F3" w:rsidP="008C10F3">
      <w:pPr>
        <w:pStyle w:val="PL"/>
      </w:pPr>
    </w:p>
    <w:p w14:paraId="7E1B5030" w14:textId="77777777" w:rsidR="008C10F3" w:rsidRDefault="008C10F3" w:rsidP="008C10F3">
      <w:pPr>
        <w:pStyle w:val="PL"/>
      </w:pPr>
      <w:r>
        <w:t xml:space="preserve">    leaf eNBId {</w:t>
      </w:r>
    </w:p>
    <w:p w14:paraId="78E03EA4" w14:textId="77777777" w:rsidR="008C10F3" w:rsidRDefault="008C10F3" w:rsidP="008C10F3">
      <w:pPr>
        <w:pStyle w:val="PL"/>
      </w:pPr>
      <w:r>
        <w:t xml:space="preserve">      description "Unambiguously identifies an eNodeB within a PLMN.";</w:t>
      </w:r>
    </w:p>
    <w:p w14:paraId="4DD0077F" w14:textId="77777777" w:rsidR="008C10F3" w:rsidRDefault="008C10F3" w:rsidP="008C10F3">
      <w:pPr>
        <w:pStyle w:val="PL"/>
      </w:pPr>
      <w:r>
        <w:t xml:space="preserve">      reference "3GPP TS 36.413, 3GPP TS 36.300";</w:t>
      </w:r>
    </w:p>
    <w:p w14:paraId="40BC7EF5" w14:textId="77777777" w:rsidR="008C10F3" w:rsidRDefault="008C10F3" w:rsidP="008C10F3">
      <w:pPr>
        <w:pStyle w:val="PL"/>
      </w:pPr>
      <w:r>
        <w:t xml:space="preserve">      mandatory true;</w:t>
      </w:r>
    </w:p>
    <w:p w14:paraId="1A5F6575" w14:textId="77777777" w:rsidR="008C10F3" w:rsidRDefault="008C10F3" w:rsidP="008C10F3">
      <w:pPr>
        <w:pStyle w:val="PL"/>
      </w:pPr>
      <w:r>
        <w:t xml:space="preserve">      type int32 { range "0..268435455"; } // Representing 28 bit eNB ID.</w:t>
      </w:r>
    </w:p>
    <w:p w14:paraId="58C3F4EC" w14:textId="77777777" w:rsidR="008C10F3" w:rsidRDefault="008C10F3" w:rsidP="008C10F3">
      <w:pPr>
        <w:pStyle w:val="PL"/>
      </w:pPr>
      <w:r>
        <w:t xml:space="preserve">                                           // 18, 20 and 21 bit eNB IDs also</w:t>
      </w:r>
    </w:p>
    <w:p w14:paraId="7097DD25" w14:textId="77777777" w:rsidR="008C10F3" w:rsidRDefault="008C10F3" w:rsidP="008C10F3">
      <w:pPr>
        <w:pStyle w:val="PL"/>
      </w:pPr>
      <w:r>
        <w:t xml:space="preserve">                                           // allowed.</w:t>
      </w:r>
    </w:p>
    <w:p w14:paraId="0D0BC55D" w14:textId="77777777" w:rsidR="008C10F3" w:rsidRDefault="008C10F3" w:rsidP="008C10F3">
      <w:pPr>
        <w:pStyle w:val="PL"/>
      </w:pPr>
      <w:r>
        <w:t xml:space="preserve">    }</w:t>
      </w:r>
    </w:p>
    <w:p w14:paraId="179F2A13" w14:textId="77777777" w:rsidR="008C10F3" w:rsidRDefault="008C10F3" w:rsidP="008C10F3">
      <w:pPr>
        <w:pStyle w:val="PL"/>
      </w:pPr>
      <w:r>
        <w:t xml:space="preserve">  }</w:t>
      </w:r>
    </w:p>
    <w:p w14:paraId="501DD199" w14:textId="77777777" w:rsidR="008C10F3" w:rsidRDefault="008C10F3" w:rsidP="008C10F3">
      <w:pPr>
        <w:pStyle w:val="PL"/>
      </w:pPr>
      <w:r>
        <w:t xml:space="preserve">  </w:t>
      </w:r>
    </w:p>
    <w:p w14:paraId="22FECB5A" w14:textId="77777777" w:rsidR="008C10F3" w:rsidRDefault="008C10F3" w:rsidP="008C10F3">
      <w:pPr>
        <w:pStyle w:val="PL"/>
      </w:pPr>
      <w:r>
        <w:t xml:space="preserve">  grouping ExternalEUtranCellFDDGrp {</w:t>
      </w:r>
    </w:p>
    <w:p w14:paraId="23CBFD56" w14:textId="77777777" w:rsidR="008C10F3" w:rsidRDefault="008C10F3" w:rsidP="008C10F3">
      <w:pPr>
        <w:pStyle w:val="PL"/>
      </w:pPr>
      <w:r>
        <w:t xml:space="preserve">    description "Represents the ExternalEUtranCellFDD IOC."; </w:t>
      </w:r>
    </w:p>
    <w:p w14:paraId="63C28436" w14:textId="77777777" w:rsidR="008C10F3" w:rsidRDefault="008C10F3" w:rsidP="008C10F3">
      <w:pPr>
        <w:pStyle w:val="PL"/>
      </w:pPr>
      <w:r>
        <w:t xml:space="preserve">    reference "3GPP TS 28.658";</w:t>
      </w:r>
    </w:p>
    <w:p w14:paraId="3856FFC2" w14:textId="77777777" w:rsidR="008C10F3" w:rsidRDefault="008C10F3" w:rsidP="008C10F3">
      <w:pPr>
        <w:pStyle w:val="PL"/>
      </w:pPr>
      <w:r>
        <w:t xml:space="preserve">    uses ExternalEUtranGenericCellGrp;</w:t>
      </w:r>
    </w:p>
    <w:p w14:paraId="7C9E7DC7" w14:textId="77777777" w:rsidR="008C10F3" w:rsidRDefault="008C10F3" w:rsidP="008C10F3">
      <w:pPr>
        <w:pStyle w:val="PL"/>
      </w:pPr>
    </w:p>
    <w:p w14:paraId="674C465C" w14:textId="77777777" w:rsidR="008C10F3" w:rsidRDefault="008C10F3" w:rsidP="008C10F3">
      <w:pPr>
        <w:pStyle w:val="PL"/>
      </w:pPr>
      <w:r>
        <w:t xml:space="preserve">    leaf earfcnDL {</w:t>
      </w:r>
    </w:p>
    <w:p w14:paraId="7434160E" w14:textId="77777777" w:rsidR="008C10F3" w:rsidRDefault="008C10F3" w:rsidP="008C10F3">
      <w:pPr>
        <w:pStyle w:val="PL"/>
      </w:pPr>
      <w:r>
        <w:t xml:space="preserve">      description "The channel number for the central DL frequency.";</w:t>
      </w:r>
    </w:p>
    <w:p w14:paraId="0D3F00BD" w14:textId="77777777" w:rsidR="008C10F3" w:rsidRDefault="008C10F3" w:rsidP="008C10F3">
      <w:pPr>
        <w:pStyle w:val="PL"/>
      </w:pPr>
      <w:r>
        <w:t xml:space="preserve">      reference "3GPP TS 36.101";</w:t>
      </w:r>
    </w:p>
    <w:p w14:paraId="450C0AA2" w14:textId="77777777" w:rsidR="008C10F3" w:rsidRDefault="008C10F3" w:rsidP="008C10F3">
      <w:pPr>
        <w:pStyle w:val="PL"/>
      </w:pPr>
      <w:r>
        <w:t xml:space="preserve">      mandatory true;</w:t>
      </w:r>
    </w:p>
    <w:p w14:paraId="7A00B6A0" w14:textId="77777777" w:rsidR="008C10F3" w:rsidRDefault="008C10F3" w:rsidP="008C10F3">
      <w:pPr>
        <w:pStyle w:val="PL"/>
      </w:pPr>
      <w:r>
        <w:t xml:space="preserve">      type int32 { range "0..17999 | 46590..262143"; }</w:t>
      </w:r>
    </w:p>
    <w:p w14:paraId="086B06CC" w14:textId="77777777" w:rsidR="008C10F3" w:rsidRDefault="008C10F3" w:rsidP="008C10F3">
      <w:pPr>
        <w:pStyle w:val="PL"/>
      </w:pPr>
      <w:r>
        <w:t xml:space="preserve">    }</w:t>
      </w:r>
    </w:p>
    <w:p w14:paraId="0CF07E87" w14:textId="77777777" w:rsidR="008C10F3" w:rsidRDefault="008C10F3" w:rsidP="008C10F3">
      <w:pPr>
        <w:pStyle w:val="PL"/>
      </w:pPr>
    </w:p>
    <w:p w14:paraId="0132C049" w14:textId="77777777" w:rsidR="008C10F3" w:rsidRDefault="008C10F3" w:rsidP="008C10F3">
      <w:pPr>
        <w:pStyle w:val="PL"/>
      </w:pPr>
      <w:r>
        <w:t xml:space="preserve">    leaf earfcnUL {</w:t>
      </w:r>
    </w:p>
    <w:p w14:paraId="13076FB0" w14:textId="77777777" w:rsidR="008C10F3" w:rsidRDefault="008C10F3" w:rsidP="008C10F3">
      <w:pPr>
        <w:pStyle w:val="PL"/>
      </w:pPr>
      <w:r>
        <w:t xml:space="preserve">      description "The channel number for the central UL frequency. Value 0</w:t>
      </w:r>
    </w:p>
    <w:p w14:paraId="1F546B23" w14:textId="77777777" w:rsidR="008C10F3" w:rsidRDefault="008C10F3" w:rsidP="008C10F3">
      <w:pPr>
        <w:pStyle w:val="PL"/>
      </w:pPr>
      <w:r>
        <w:t xml:space="preserve">        means that the UL channel number is N/A for the DL-only bands.";</w:t>
      </w:r>
    </w:p>
    <w:p w14:paraId="049EE58A" w14:textId="77777777" w:rsidR="008C10F3" w:rsidRDefault="008C10F3" w:rsidP="008C10F3">
      <w:pPr>
        <w:pStyle w:val="PL"/>
      </w:pPr>
      <w:r>
        <w:t xml:space="preserve">      reference "3GPP TS 36.101";</w:t>
      </w:r>
    </w:p>
    <w:p w14:paraId="5ED8835C" w14:textId="77777777" w:rsidR="008C10F3" w:rsidRDefault="008C10F3" w:rsidP="008C10F3">
      <w:pPr>
        <w:pStyle w:val="PL"/>
      </w:pPr>
      <w:r>
        <w:t xml:space="preserve">      mandatory true;</w:t>
      </w:r>
    </w:p>
    <w:p w14:paraId="333446AA" w14:textId="77777777" w:rsidR="008C10F3" w:rsidRDefault="008C10F3" w:rsidP="008C10F3">
      <w:pPr>
        <w:pStyle w:val="PL"/>
      </w:pPr>
      <w:r>
        <w:t xml:space="preserve">      type int32 { range "0 | 18000..35999 | 46590..262143"; }</w:t>
      </w:r>
    </w:p>
    <w:p w14:paraId="7787A8A5" w14:textId="77777777" w:rsidR="008C10F3" w:rsidRDefault="008C10F3" w:rsidP="008C10F3">
      <w:pPr>
        <w:pStyle w:val="PL"/>
      </w:pPr>
      <w:r>
        <w:t xml:space="preserve">    }</w:t>
      </w:r>
    </w:p>
    <w:p w14:paraId="2A5DA752" w14:textId="77777777" w:rsidR="008C10F3" w:rsidRDefault="008C10F3" w:rsidP="008C10F3">
      <w:pPr>
        <w:pStyle w:val="PL"/>
      </w:pPr>
      <w:r>
        <w:t xml:space="preserve">  }</w:t>
      </w:r>
    </w:p>
    <w:p w14:paraId="65E8C57C" w14:textId="77777777" w:rsidR="008C10F3" w:rsidRDefault="008C10F3" w:rsidP="008C10F3">
      <w:pPr>
        <w:pStyle w:val="PL"/>
      </w:pPr>
    </w:p>
    <w:p w14:paraId="2DED17F0" w14:textId="77777777" w:rsidR="008C10F3" w:rsidRDefault="008C10F3" w:rsidP="008C10F3">
      <w:pPr>
        <w:pStyle w:val="PL"/>
      </w:pPr>
      <w:r>
        <w:t xml:space="preserve">  grouping ExternalEUtranCellTDDGrp {</w:t>
      </w:r>
    </w:p>
    <w:p w14:paraId="7BBC2F9F" w14:textId="77777777" w:rsidR="008C10F3" w:rsidRDefault="008C10F3" w:rsidP="008C10F3">
      <w:pPr>
        <w:pStyle w:val="PL"/>
      </w:pPr>
      <w:r>
        <w:t xml:space="preserve">    description "Represents the ExternalEUtranCellTDD IOC."; </w:t>
      </w:r>
    </w:p>
    <w:p w14:paraId="7D7BD401" w14:textId="77777777" w:rsidR="008C10F3" w:rsidRDefault="008C10F3" w:rsidP="008C10F3">
      <w:pPr>
        <w:pStyle w:val="PL"/>
      </w:pPr>
      <w:r>
        <w:t xml:space="preserve">    reference "3GPP TS 28.658";</w:t>
      </w:r>
    </w:p>
    <w:p w14:paraId="12812446" w14:textId="77777777" w:rsidR="008C10F3" w:rsidRDefault="008C10F3" w:rsidP="008C10F3">
      <w:pPr>
        <w:pStyle w:val="PL"/>
      </w:pPr>
      <w:r>
        <w:t xml:space="preserve">    uses ExternalEUtranGenericCellGrp;</w:t>
      </w:r>
    </w:p>
    <w:p w14:paraId="7F595948" w14:textId="77777777" w:rsidR="008C10F3" w:rsidRDefault="008C10F3" w:rsidP="008C10F3">
      <w:pPr>
        <w:pStyle w:val="PL"/>
      </w:pPr>
    </w:p>
    <w:p w14:paraId="21C326C7" w14:textId="77777777" w:rsidR="008C10F3" w:rsidRDefault="008C10F3" w:rsidP="008C10F3">
      <w:pPr>
        <w:pStyle w:val="PL"/>
      </w:pPr>
      <w:r>
        <w:t xml:space="preserve">    leaf earfcn {</w:t>
      </w:r>
    </w:p>
    <w:p w14:paraId="56B37170" w14:textId="77777777" w:rsidR="008C10F3" w:rsidRDefault="008C10F3" w:rsidP="008C10F3">
      <w:pPr>
        <w:pStyle w:val="PL"/>
      </w:pPr>
      <w:r>
        <w:t xml:space="preserve">      description "The frequency number for the central frequency.";</w:t>
      </w:r>
    </w:p>
    <w:p w14:paraId="3D13CB07" w14:textId="77777777" w:rsidR="008C10F3" w:rsidRDefault="008C10F3" w:rsidP="008C10F3">
      <w:pPr>
        <w:pStyle w:val="PL"/>
      </w:pPr>
      <w:r>
        <w:t xml:space="preserve">      reference "3GPP TS 36.104";</w:t>
      </w:r>
    </w:p>
    <w:p w14:paraId="3B609041" w14:textId="77777777" w:rsidR="008C10F3" w:rsidRDefault="008C10F3" w:rsidP="008C10F3">
      <w:pPr>
        <w:pStyle w:val="PL"/>
      </w:pPr>
      <w:r>
        <w:t xml:space="preserve">      mandatory true;</w:t>
      </w:r>
    </w:p>
    <w:p w14:paraId="028AD6BF" w14:textId="77777777" w:rsidR="008C10F3" w:rsidRDefault="008C10F3" w:rsidP="008C10F3">
      <w:pPr>
        <w:pStyle w:val="PL"/>
      </w:pPr>
      <w:r>
        <w:t xml:space="preserve">      type int32 { range "36000..262143"; }</w:t>
      </w:r>
    </w:p>
    <w:p w14:paraId="235D1BA7" w14:textId="77777777" w:rsidR="008C10F3" w:rsidRDefault="008C10F3" w:rsidP="008C10F3">
      <w:pPr>
        <w:pStyle w:val="PL"/>
      </w:pPr>
      <w:r>
        <w:t xml:space="preserve">    }</w:t>
      </w:r>
    </w:p>
    <w:p w14:paraId="45FAAD56" w14:textId="77777777" w:rsidR="008C10F3" w:rsidRDefault="008C10F3" w:rsidP="008C10F3">
      <w:pPr>
        <w:pStyle w:val="PL"/>
      </w:pPr>
      <w:r>
        <w:t xml:space="preserve">  }</w:t>
      </w:r>
    </w:p>
    <w:p w14:paraId="3CD89AA7" w14:textId="77777777" w:rsidR="008C10F3" w:rsidRDefault="008C10F3" w:rsidP="008C10F3">
      <w:pPr>
        <w:pStyle w:val="PL"/>
      </w:pPr>
    </w:p>
    <w:p w14:paraId="5CB1CD69" w14:textId="77777777" w:rsidR="008C10F3" w:rsidRDefault="008C10F3" w:rsidP="008C10F3">
      <w:pPr>
        <w:pStyle w:val="PL"/>
      </w:pPr>
      <w:r>
        <w:t xml:space="preserve">  grouping ExternalEUtranCellFDDWrapper {</w:t>
      </w:r>
    </w:p>
    <w:p w14:paraId="2C221FB2" w14:textId="77777777" w:rsidR="008C10F3" w:rsidRDefault="008C10F3" w:rsidP="008C10F3">
      <w:pPr>
        <w:pStyle w:val="PL"/>
      </w:pPr>
      <w:r>
        <w:t xml:space="preserve">    list ExternalEUtranCellFDD {</w:t>
      </w:r>
    </w:p>
    <w:p w14:paraId="3426AE61" w14:textId="77777777" w:rsidR="008C10F3" w:rsidRDefault="008C10F3" w:rsidP="008C10F3">
      <w:pPr>
        <w:pStyle w:val="PL"/>
      </w:pPr>
      <w:r>
        <w:t xml:space="preserve">      description "Represents the common properties of external E-UTRAN FDD</w:t>
      </w:r>
    </w:p>
    <w:p w14:paraId="4AFC9A5A" w14:textId="77777777" w:rsidR="008C10F3" w:rsidRDefault="008C10F3" w:rsidP="008C10F3">
      <w:pPr>
        <w:pStyle w:val="PL"/>
      </w:pPr>
      <w:r>
        <w:t xml:space="preserve">        cell provided by eNB or NG-RAN FDD cell provided by ng-eNB.";</w:t>
      </w:r>
    </w:p>
    <w:p w14:paraId="57BA43BD" w14:textId="77777777" w:rsidR="008C10F3" w:rsidRDefault="008C10F3" w:rsidP="008C10F3">
      <w:pPr>
        <w:pStyle w:val="PL"/>
      </w:pPr>
      <w:r>
        <w:t xml:space="preserve">      reference "3GPP TS 28.658";</w:t>
      </w:r>
    </w:p>
    <w:p w14:paraId="1FC589B8" w14:textId="77777777" w:rsidR="008C10F3" w:rsidRDefault="008C10F3" w:rsidP="008C10F3">
      <w:pPr>
        <w:pStyle w:val="PL"/>
      </w:pPr>
      <w:r>
        <w:t xml:space="preserve">      key id;</w:t>
      </w:r>
    </w:p>
    <w:p w14:paraId="78412C6F" w14:textId="77777777" w:rsidR="008C10F3" w:rsidRDefault="008C10F3" w:rsidP="008C10F3">
      <w:pPr>
        <w:pStyle w:val="PL"/>
      </w:pPr>
      <w:r>
        <w:t xml:space="preserve">      uses top3gpp:Top_Grp;</w:t>
      </w:r>
    </w:p>
    <w:p w14:paraId="7752A14C" w14:textId="77777777" w:rsidR="008C10F3" w:rsidRDefault="008C10F3" w:rsidP="008C10F3">
      <w:pPr>
        <w:pStyle w:val="PL"/>
      </w:pPr>
      <w:r>
        <w:t xml:space="preserve">      container attributes {</w:t>
      </w:r>
    </w:p>
    <w:p w14:paraId="3802CDEE" w14:textId="77777777" w:rsidR="008C10F3" w:rsidRDefault="008C10F3" w:rsidP="008C10F3">
      <w:pPr>
        <w:pStyle w:val="PL"/>
      </w:pPr>
      <w:r>
        <w:t xml:space="preserve">        uses ExternalEUtranCellFDDGrp;</w:t>
      </w:r>
    </w:p>
    <w:p w14:paraId="5EA2FDE6" w14:textId="77777777" w:rsidR="008C10F3" w:rsidRDefault="008C10F3" w:rsidP="008C10F3">
      <w:pPr>
        <w:pStyle w:val="PL"/>
      </w:pPr>
      <w:r>
        <w:t xml:space="preserve">      }</w:t>
      </w:r>
    </w:p>
    <w:p w14:paraId="2DF3439C" w14:textId="77777777" w:rsidR="008C10F3" w:rsidRDefault="008C10F3" w:rsidP="008C10F3">
      <w:pPr>
        <w:pStyle w:val="PL"/>
      </w:pPr>
      <w:r w:rsidRPr="00426A80">
        <w:t xml:space="preserve">      uses mf3gpp:ManagedFunctionContainedClasses;</w:t>
      </w:r>
    </w:p>
    <w:p w14:paraId="68759674" w14:textId="77777777" w:rsidR="008C10F3" w:rsidRDefault="008C10F3" w:rsidP="008C10F3">
      <w:pPr>
        <w:pStyle w:val="PL"/>
      </w:pPr>
      <w:r>
        <w:t xml:space="preserve">    }</w:t>
      </w:r>
    </w:p>
    <w:p w14:paraId="0219D7BB" w14:textId="77777777" w:rsidR="008C10F3" w:rsidRDefault="008C10F3" w:rsidP="008C10F3">
      <w:pPr>
        <w:pStyle w:val="PL"/>
      </w:pPr>
      <w:r>
        <w:t xml:space="preserve">  }</w:t>
      </w:r>
    </w:p>
    <w:p w14:paraId="3475D084" w14:textId="77777777" w:rsidR="008C10F3" w:rsidRDefault="008C10F3" w:rsidP="008C10F3">
      <w:pPr>
        <w:pStyle w:val="PL"/>
      </w:pPr>
    </w:p>
    <w:p w14:paraId="26CD188C" w14:textId="77777777" w:rsidR="008C10F3" w:rsidRDefault="008C10F3" w:rsidP="008C10F3">
      <w:pPr>
        <w:pStyle w:val="PL"/>
      </w:pPr>
      <w:r>
        <w:t xml:space="preserve">  grouping ExternalEUtranCellTDDWrapper {</w:t>
      </w:r>
    </w:p>
    <w:p w14:paraId="25336D01" w14:textId="77777777" w:rsidR="008C10F3" w:rsidRDefault="008C10F3" w:rsidP="008C10F3">
      <w:pPr>
        <w:pStyle w:val="PL"/>
      </w:pPr>
      <w:r>
        <w:t xml:space="preserve">    list ExternalEUtranCellTDD {</w:t>
      </w:r>
    </w:p>
    <w:p w14:paraId="40E99767" w14:textId="77777777" w:rsidR="008C10F3" w:rsidRDefault="008C10F3" w:rsidP="008C10F3">
      <w:pPr>
        <w:pStyle w:val="PL"/>
      </w:pPr>
      <w:r>
        <w:t xml:space="preserve">      description "Represents the common properties of external E-UTRAN cell</w:t>
      </w:r>
    </w:p>
    <w:p w14:paraId="5C6234AA" w14:textId="77777777" w:rsidR="008C10F3" w:rsidRDefault="008C10F3" w:rsidP="008C10F3">
      <w:pPr>
        <w:pStyle w:val="PL"/>
      </w:pPr>
      <w:r>
        <w:t xml:space="preserve">        TDD provided by eNB or NG-RAN TDD cell provided by ng-eNB.";</w:t>
      </w:r>
    </w:p>
    <w:p w14:paraId="3E8B4D54" w14:textId="77777777" w:rsidR="008C10F3" w:rsidRDefault="008C10F3" w:rsidP="008C10F3">
      <w:pPr>
        <w:pStyle w:val="PL"/>
      </w:pPr>
      <w:r>
        <w:t xml:space="preserve">      reference "3GPP TS 28.658";</w:t>
      </w:r>
    </w:p>
    <w:p w14:paraId="012254C1" w14:textId="77777777" w:rsidR="008C10F3" w:rsidRDefault="008C10F3" w:rsidP="008C10F3">
      <w:pPr>
        <w:pStyle w:val="PL"/>
      </w:pPr>
      <w:r>
        <w:t xml:space="preserve">      key id;</w:t>
      </w:r>
    </w:p>
    <w:p w14:paraId="1D1A1D4C" w14:textId="77777777" w:rsidR="008C10F3" w:rsidRDefault="008C10F3" w:rsidP="008C10F3">
      <w:pPr>
        <w:pStyle w:val="PL"/>
      </w:pPr>
      <w:r>
        <w:t xml:space="preserve">      uses top3gpp:Top_Grp;</w:t>
      </w:r>
    </w:p>
    <w:p w14:paraId="0DE2B465" w14:textId="77777777" w:rsidR="008C10F3" w:rsidRDefault="008C10F3" w:rsidP="008C10F3">
      <w:pPr>
        <w:pStyle w:val="PL"/>
      </w:pPr>
      <w:r>
        <w:t xml:space="preserve">      container attributes {</w:t>
      </w:r>
    </w:p>
    <w:p w14:paraId="4D2F461E" w14:textId="77777777" w:rsidR="008C10F3" w:rsidRDefault="008C10F3" w:rsidP="008C10F3">
      <w:pPr>
        <w:pStyle w:val="PL"/>
      </w:pPr>
      <w:r>
        <w:t xml:space="preserve">        uses ExternalEUtranCellTDDGrp;</w:t>
      </w:r>
    </w:p>
    <w:p w14:paraId="29A1D0AB" w14:textId="77777777" w:rsidR="008C10F3" w:rsidRDefault="008C10F3" w:rsidP="008C10F3">
      <w:pPr>
        <w:pStyle w:val="PL"/>
      </w:pPr>
      <w:r>
        <w:t xml:space="preserve">      }</w:t>
      </w:r>
    </w:p>
    <w:p w14:paraId="3FCEF129" w14:textId="77777777" w:rsidR="008C10F3" w:rsidRDefault="008C10F3" w:rsidP="008C10F3">
      <w:pPr>
        <w:pStyle w:val="PL"/>
      </w:pPr>
      <w:r w:rsidRPr="00426A80">
        <w:t xml:space="preserve">      uses mf3gpp:ManagedFunctionContainedClasses;</w:t>
      </w:r>
    </w:p>
    <w:p w14:paraId="01067EDA" w14:textId="77777777" w:rsidR="008C10F3" w:rsidRDefault="008C10F3" w:rsidP="008C10F3">
      <w:pPr>
        <w:pStyle w:val="PL"/>
      </w:pPr>
      <w:r>
        <w:t xml:space="preserve">    }</w:t>
      </w:r>
    </w:p>
    <w:p w14:paraId="713D1336" w14:textId="77777777" w:rsidR="008C10F3" w:rsidRDefault="008C10F3" w:rsidP="008C10F3">
      <w:pPr>
        <w:pStyle w:val="PL"/>
      </w:pPr>
      <w:r>
        <w:t xml:space="preserve">  }</w:t>
      </w:r>
    </w:p>
    <w:p w14:paraId="4F16EA4A" w14:textId="77777777" w:rsidR="008C10F3" w:rsidRDefault="008C10F3" w:rsidP="008C10F3">
      <w:pPr>
        <w:pStyle w:val="PL"/>
      </w:pPr>
    </w:p>
    <w:p w14:paraId="3D26FF03" w14:textId="77777777" w:rsidR="008C10F3" w:rsidRDefault="008C10F3" w:rsidP="008C10F3">
      <w:pPr>
        <w:pStyle w:val="PL"/>
      </w:pPr>
      <w:r>
        <w:t xml:space="preserve">  augment "/subnet3gpp:SubNetwork/extenb3gpp:ExternalENBFunction" {</w:t>
      </w:r>
    </w:p>
    <w:p w14:paraId="1C11DFAC" w14:textId="77777777" w:rsidR="008C10F3" w:rsidRDefault="008C10F3" w:rsidP="008C10F3">
      <w:pPr>
        <w:pStyle w:val="PL"/>
      </w:pPr>
      <w:r>
        <w:t xml:space="preserve">    if-feature subnet3gpp:ExternalsUnderSubNetwork;</w:t>
      </w:r>
    </w:p>
    <w:p w14:paraId="74BE8B32" w14:textId="77777777" w:rsidR="008C10F3" w:rsidRDefault="008C10F3" w:rsidP="008C10F3">
      <w:pPr>
        <w:pStyle w:val="PL"/>
      </w:pPr>
      <w:r>
        <w:t xml:space="preserve">    uses ExternalEUtranCellFDDWrapper;</w:t>
      </w:r>
    </w:p>
    <w:p w14:paraId="4CEEE277" w14:textId="77777777" w:rsidR="008C10F3" w:rsidRDefault="008C10F3" w:rsidP="008C10F3">
      <w:pPr>
        <w:pStyle w:val="PL"/>
      </w:pPr>
      <w:r>
        <w:t xml:space="preserve">  }</w:t>
      </w:r>
    </w:p>
    <w:p w14:paraId="0372DF41" w14:textId="77777777" w:rsidR="008C10F3" w:rsidRDefault="008C10F3" w:rsidP="008C10F3">
      <w:pPr>
        <w:pStyle w:val="PL"/>
      </w:pPr>
    </w:p>
    <w:p w14:paraId="68EB62EE" w14:textId="77777777" w:rsidR="008C10F3" w:rsidRDefault="008C10F3" w:rsidP="008C10F3">
      <w:pPr>
        <w:pStyle w:val="PL"/>
      </w:pPr>
      <w:r>
        <w:t xml:space="preserve">  augment "/eutranet3gpp:EUtraNetwork/extenb3gpp:ExternalENBFunction" {</w:t>
      </w:r>
    </w:p>
    <w:p w14:paraId="293F25A5" w14:textId="77777777" w:rsidR="008C10F3" w:rsidRDefault="008C10F3" w:rsidP="008C10F3">
      <w:pPr>
        <w:pStyle w:val="PL"/>
      </w:pPr>
      <w:r>
        <w:t xml:space="preserve">    if-feature eutranet3gpp:ExternalsUnderEUtraNetwork;</w:t>
      </w:r>
    </w:p>
    <w:p w14:paraId="7693F4F8" w14:textId="77777777" w:rsidR="008C10F3" w:rsidRDefault="008C10F3" w:rsidP="008C10F3">
      <w:pPr>
        <w:pStyle w:val="PL"/>
      </w:pPr>
      <w:r>
        <w:t xml:space="preserve">    uses ExternalEUtranCellFDDWrapper;</w:t>
      </w:r>
    </w:p>
    <w:p w14:paraId="2529B99E" w14:textId="77777777" w:rsidR="008C10F3" w:rsidRDefault="008C10F3" w:rsidP="008C10F3">
      <w:pPr>
        <w:pStyle w:val="PL"/>
      </w:pPr>
      <w:r>
        <w:t xml:space="preserve">  }</w:t>
      </w:r>
    </w:p>
    <w:p w14:paraId="4CC2AF0D" w14:textId="77777777" w:rsidR="008C10F3" w:rsidRDefault="008C10F3" w:rsidP="008C10F3">
      <w:pPr>
        <w:pStyle w:val="PL"/>
      </w:pPr>
      <w:r>
        <w:t xml:space="preserve">  </w:t>
      </w:r>
    </w:p>
    <w:p w14:paraId="63C25897" w14:textId="77777777" w:rsidR="008C10F3" w:rsidRDefault="008C10F3" w:rsidP="008C10F3">
      <w:pPr>
        <w:pStyle w:val="PL"/>
      </w:pPr>
      <w:r>
        <w:t xml:space="preserve">  augment "/subnet3gpp:SubNetwork/extenb3gpp:ExternalENBFunction" {</w:t>
      </w:r>
    </w:p>
    <w:p w14:paraId="31CD9503" w14:textId="77777777" w:rsidR="008C10F3" w:rsidRDefault="008C10F3" w:rsidP="008C10F3">
      <w:pPr>
        <w:pStyle w:val="PL"/>
      </w:pPr>
      <w:r>
        <w:t xml:space="preserve">    if-feature subnet3gpp:ExternalsUnderSubNetwork;</w:t>
      </w:r>
    </w:p>
    <w:p w14:paraId="36DA6D1B" w14:textId="77777777" w:rsidR="008C10F3" w:rsidRDefault="008C10F3" w:rsidP="008C10F3">
      <w:pPr>
        <w:pStyle w:val="PL"/>
      </w:pPr>
      <w:r>
        <w:t xml:space="preserve">    uses ExternalEUtranCellTDDWrapper;</w:t>
      </w:r>
    </w:p>
    <w:p w14:paraId="7498768D" w14:textId="77777777" w:rsidR="008C10F3" w:rsidRDefault="008C10F3" w:rsidP="008C10F3">
      <w:pPr>
        <w:pStyle w:val="PL"/>
      </w:pPr>
      <w:r>
        <w:t xml:space="preserve">  }</w:t>
      </w:r>
    </w:p>
    <w:p w14:paraId="180905F2" w14:textId="77777777" w:rsidR="008C10F3" w:rsidRDefault="008C10F3" w:rsidP="008C10F3">
      <w:pPr>
        <w:pStyle w:val="PL"/>
      </w:pPr>
    </w:p>
    <w:p w14:paraId="2D35DF2B" w14:textId="77777777" w:rsidR="008C10F3" w:rsidRDefault="008C10F3" w:rsidP="008C10F3">
      <w:pPr>
        <w:pStyle w:val="PL"/>
      </w:pPr>
      <w:r>
        <w:t xml:space="preserve">  augment "/eutranet3gpp:EUtraNetwork/extenb3gpp:ExternalENBFunction" {</w:t>
      </w:r>
    </w:p>
    <w:p w14:paraId="06BF4EB0" w14:textId="77777777" w:rsidR="008C10F3" w:rsidRDefault="008C10F3" w:rsidP="008C10F3">
      <w:pPr>
        <w:pStyle w:val="PL"/>
      </w:pPr>
      <w:r>
        <w:t xml:space="preserve">    if-feature eutranet3gpp:ExternalsUnderEUtraNetwork;</w:t>
      </w:r>
    </w:p>
    <w:p w14:paraId="743A7626" w14:textId="77777777" w:rsidR="008C10F3" w:rsidRDefault="008C10F3" w:rsidP="008C10F3">
      <w:pPr>
        <w:pStyle w:val="PL"/>
      </w:pPr>
      <w:r>
        <w:t xml:space="preserve">    uses ExternalEUtranCellTDDWrapper;</w:t>
      </w:r>
    </w:p>
    <w:p w14:paraId="01D38333" w14:textId="77777777" w:rsidR="008C10F3" w:rsidRDefault="008C10F3" w:rsidP="008C10F3">
      <w:pPr>
        <w:pStyle w:val="PL"/>
      </w:pPr>
      <w:r>
        <w:t xml:space="preserve">  }</w:t>
      </w:r>
    </w:p>
    <w:p w14:paraId="2A5CE484" w14:textId="77777777" w:rsidR="008C10F3" w:rsidRPr="00B22EF8" w:rsidRDefault="008C10F3" w:rsidP="008C10F3">
      <w:pPr>
        <w:pStyle w:val="PL"/>
      </w:pPr>
      <w:r>
        <w:t>}</w:t>
      </w:r>
    </w:p>
    <w:p w14:paraId="48B75D25" w14:textId="77777777" w:rsidR="008C10F3" w:rsidRDefault="008C10F3" w:rsidP="008C10F3">
      <w:pPr>
        <w:pStyle w:val="Heading2"/>
      </w:pPr>
      <w:bookmarkStart w:id="10122" w:name="_Toc27405584"/>
      <w:bookmarkStart w:id="10123" w:name="_Toc35878776"/>
      <w:bookmarkStart w:id="10124" w:name="_Toc36220592"/>
      <w:bookmarkStart w:id="10125" w:name="_Toc36474690"/>
      <w:bookmarkStart w:id="10126" w:name="_Toc36542962"/>
      <w:bookmarkStart w:id="10127" w:name="_Toc36543783"/>
      <w:bookmarkStart w:id="10128" w:name="_Toc36568021"/>
      <w:bookmarkStart w:id="10129" w:name="_Toc44341760"/>
      <w:bookmarkStart w:id="10130" w:name="_Toc51676139"/>
      <w:bookmarkStart w:id="10131" w:name="_Toc55895588"/>
      <w:bookmarkStart w:id="10132" w:name="_Toc58940675"/>
      <w:bookmarkStart w:id="10133" w:name="_Toc67928890"/>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3D7D1FF8" w14:textId="77777777" w:rsidR="008C10F3" w:rsidRDefault="008C10F3" w:rsidP="008C10F3">
      <w:pPr>
        <w:pStyle w:val="PL"/>
      </w:pPr>
      <w:r>
        <w:t>module _3gpp-nr-nrm-externalgnbcucpfunction {</w:t>
      </w:r>
    </w:p>
    <w:p w14:paraId="04404A89" w14:textId="77777777" w:rsidR="008C10F3" w:rsidRDefault="008C10F3" w:rsidP="008C10F3">
      <w:pPr>
        <w:pStyle w:val="PL"/>
      </w:pPr>
      <w:r>
        <w:t xml:space="preserve">  yang-version 1.1;</w:t>
      </w:r>
    </w:p>
    <w:p w14:paraId="31780A4A" w14:textId="77777777" w:rsidR="008C10F3" w:rsidRDefault="008C10F3" w:rsidP="008C10F3">
      <w:pPr>
        <w:pStyle w:val="PL"/>
      </w:pPr>
      <w:r>
        <w:t xml:space="preserve">  namespace "urn:3gpp:sa5:_3gpp-nr-nrm-externalgnbcucpfunction";</w:t>
      </w:r>
    </w:p>
    <w:p w14:paraId="652F8C47" w14:textId="77777777" w:rsidR="008C10F3" w:rsidRDefault="008C10F3" w:rsidP="008C10F3">
      <w:pPr>
        <w:pStyle w:val="PL"/>
      </w:pPr>
      <w:r>
        <w:t xml:space="preserve">  prefix "extgnbcucp3gpp";</w:t>
      </w:r>
    </w:p>
    <w:p w14:paraId="6C256000" w14:textId="77777777" w:rsidR="008C10F3" w:rsidRDefault="008C10F3" w:rsidP="008C10F3">
      <w:pPr>
        <w:pStyle w:val="PL"/>
      </w:pPr>
    </w:p>
    <w:p w14:paraId="70E0C287" w14:textId="77777777" w:rsidR="008C10F3" w:rsidRDefault="008C10F3" w:rsidP="008C10F3">
      <w:pPr>
        <w:pStyle w:val="PL"/>
      </w:pPr>
      <w:r>
        <w:t xml:space="preserve">  import _3gpp-common-yang-types { prefix types3gpp; }</w:t>
      </w:r>
    </w:p>
    <w:p w14:paraId="7993AFD9" w14:textId="77777777" w:rsidR="008C10F3" w:rsidRDefault="008C10F3" w:rsidP="008C10F3">
      <w:pPr>
        <w:pStyle w:val="PL"/>
      </w:pPr>
      <w:r>
        <w:t xml:space="preserve">  import _3gpp-common-managed-function { prefix mf3gpp; }</w:t>
      </w:r>
    </w:p>
    <w:p w14:paraId="31CE0CF2" w14:textId="77777777" w:rsidR="008C10F3" w:rsidRDefault="008C10F3" w:rsidP="008C10F3">
      <w:pPr>
        <w:pStyle w:val="PL"/>
      </w:pPr>
      <w:r>
        <w:t xml:space="preserve">  import _3gpp-nr-nrm-nrnetwork { prefix nrnet3gpp; }</w:t>
      </w:r>
    </w:p>
    <w:p w14:paraId="48D37628" w14:textId="77777777" w:rsidR="008C10F3" w:rsidRDefault="008C10F3" w:rsidP="008C10F3">
      <w:pPr>
        <w:pStyle w:val="PL"/>
      </w:pPr>
      <w:r>
        <w:t xml:space="preserve">  import _3gpp-common-subnetwork { prefix subnet3gpp; }</w:t>
      </w:r>
    </w:p>
    <w:p w14:paraId="7368B8FD" w14:textId="77777777" w:rsidR="008C10F3" w:rsidRDefault="008C10F3" w:rsidP="008C10F3">
      <w:pPr>
        <w:pStyle w:val="PL"/>
      </w:pPr>
      <w:r>
        <w:t xml:space="preserve">  import _3gpp-common-top { prefix top3gpp; }</w:t>
      </w:r>
    </w:p>
    <w:p w14:paraId="138DC7A9" w14:textId="77777777" w:rsidR="008C10F3" w:rsidRDefault="008C10F3" w:rsidP="008C10F3">
      <w:pPr>
        <w:pStyle w:val="PL"/>
      </w:pPr>
    </w:p>
    <w:p w14:paraId="41315AB6" w14:textId="77777777" w:rsidR="008C10F3" w:rsidRDefault="008C10F3" w:rsidP="008C10F3">
      <w:pPr>
        <w:pStyle w:val="PL"/>
      </w:pPr>
      <w:r>
        <w:t xml:space="preserve">  organization "3GPP SA5";</w:t>
      </w:r>
    </w:p>
    <w:p w14:paraId="1D71DA6D" w14:textId="77777777" w:rsidR="008C10F3" w:rsidRDefault="008C10F3" w:rsidP="008C10F3">
      <w:pPr>
        <w:pStyle w:val="PL"/>
      </w:pPr>
      <w:r>
        <w:t xml:space="preserve">  description "Defines the YANG mapping of the ExternalGNBCUCPFunction</w:t>
      </w:r>
    </w:p>
    <w:p w14:paraId="33D54710" w14:textId="77777777" w:rsidR="008C10F3" w:rsidRDefault="008C10F3" w:rsidP="008C10F3">
      <w:pPr>
        <w:pStyle w:val="PL"/>
      </w:pPr>
      <w:r>
        <w:t xml:space="preserve">    Information Object Class (IOC), that is part of the NR Network Resource</w:t>
      </w:r>
    </w:p>
    <w:p w14:paraId="181404E3" w14:textId="77777777" w:rsidR="008C10F3" w:rsidRDefault="008C10F3" w:rsidP="008C10F3">
      <w:pPr>
        <w:pStyle w:val="PL"/>
      </w:pPr>
      <w:r>
        <w:t xml:space="preserve">    Model (NRM).";</w:t>
      </w:r>
    </w:p>
    <w:p w14:paraId="530C244C" w14:textId="77777777" w:rsidR="008C10F3" w:rsidRDefault="008C10F3" w:rsidP="008C10F3">
      <w:pPr>
        <w:pStyle w:val="PL"/>
      </w:pPr>
      <w:r>
        <w:t xml:space="preserve">  reference "3GPP TS 28.541 5G Network Resource Model (NRM)";</w:t>
      </w:r>
    </w:p>
    <w:p w14:paraId="13D95B6B" w14:textId="77777777" w:rsidR="008C10F3" w:rsidRDefault="008C10F3" w:rsidP="008C10F3">
      <w:pPr>
        <w:pStyle w:val="PL"/>
      </w:pPr>
    </w:p>
    <w:p w14:paraId="1494C940" w14:textId="77777777" w:rsidR="008C10F3" w:rsidRPr="00803511" w:rsidRDefault="008C10F3" w:rsidP="008C10F3">
      <w:pPr>
        <w:pStyle w:val="PL"/>
      </w:pPr>
      <w:r w:rsidRPr="00803511">
        <w:t xml:space="preserve">  revision 2019-10-28 { reference S5-193518 ; }</w:t>
      </w:r>
    </w:p>
    <w:p w14:paraId="2AF96AA0" w14:textId="77777777" w:rsidR="008C10F3" w:rsidRDefault="008C10F3" w:rsidP="008C10F3">
      <w:pPr>
        <w:pStyle w:val="PL"/>
      </w:pPr>
      <w:r>
        <w:t xml:space="preserve">  revision 2019-06-17 {</w:t>
      </w:r>
    </w:p>
    <w:p w14:paraId="3D7C55D1" w14:textId="77777777" w:rsidR="008C10F3" w:rsidRDefault="008C10F3" w:rsidP="008C10F3">
      <w:pPr>
        <w:pStyle w:val="PL"/>
      </w:pPr>
      <w:r>
        <w:t xml:space="preserve">    description "Initial revision";</w:t>
      </w:r>
    </w:p>
    <w:p w14:paraId="65F4F6A9" w14:textId="77777777" w:rsidR="008C10F3" w:rsidRDefault="008C10F3" w:rsidP="008C10F3">
      <w:pPr>
        <w:pStyle w:val="PL"/>
      </w:pPr>
      <w:r>
        <w:t xml:space="preserve">  }</w:t>
      </w:r>
    </w:p>
    <w:p w14:paraId="01A79308" w14:textId="77777777" w:rsidR="008C10F3" w:rsidRDefault="008C10F3" w:rsidP="008C10F3">
      <w:pPr>
        <w:pStyle w:val="PL"/>
      </w:pPr>
    </w:p>
    <w:p w14:paraId="14C04106" w14:textId="77777777" w:rsidR="008C10F3" w:rsidRDefault="008C10F3" w:rsidP="008C10F3">
      <w:pPr>
        <w:pStyle w:val="PL"/>
      </w:pPr>
      <w:r>
        <w:t xml:space="preserve">  grouping ExternalGNBCUCPFunctionGrp {</w:t>
      </w:r>
    </w:p>
    <w:p w14:paraId="2E8B2F9D" w14:textId="77777777" w:rsidR="008C10F3" w:rsidRDefault="008C10F3" w:rsidP="008C10F3">
      <w:pPr>
        <w:pStyle w:val="PL"/>
      </w:pPr>
      <w:r>
        <w:t xml:space="preserve">    description "Represets the ExternalGNBCUCPFunction IOC.";</w:t>
      </w:r>
    </w:p>
    <w:p w14:paraId="2CAE745D" w14:textId="77777777" w:rsidR="008C10F3" w:rsidRDefault="008C10F3" w:rsidP="008C10F3">
      <w:pPr>
        <w:pStyle w:val="PL"/>
      </w:pPr>
      <w:r>
        <w:t xml:space="preserve">    reference "3GPP TS 28.541";</w:t>
      </w:r>
    </w:p>
    <w:p w14:paraId="3BB2D935" w14:textId="77777777" w:rsidR="008C10F3" w:rsidRDefault="008C10F3" w:rsidP="008C10F3">
      <w:pPr>
        <w:pStyle w:val="PL"/>
      </w:pPr>
      <w:r>
        <w:t xml:space="preserve">    uses mf3gpp:ManagedFunctionGrp;</w:t>
      </w:r>
    </w:p>
    <w:p w14:paraId="57439809" w14:textId="77777777" w:rsidR="008C10F3" w:rsidRDefault="008C10F3" w:rsidP="008C10F3">
      <w:pPr>
        <w:pStyle w:val="PL"/>
      </w:pPr>
    </w:p>
    <w:p w14:paraId="572C8841" w14:textId="77777777" w:rsidR="008C10F3" w:rsidRDefault="008C10F3" w:rsidP="008C10F3">
      <w:pPr>
        <w:pStyle w:val="PL"/>
      </w:pPr>
      <w:r>
        <w:t xml:space="preserve">    leaf gNBId {</w:t>
      </w:r>
    </w:p>
    <w:p w14:paraId="62741089" w14:textId="77777777" w:rsidR="008C10F3" w:rsidRDefault="008C10F3" w:rsidP="008C10F3">
      <w:pPr>
        <w:pStyle w:val="PL"/>
      </w:pPr>
      <w:r>
        <w:t xml:space="preserve">      description "Identifies a gNB within a PLMN.";</w:t>
      </w:r>
    </w:p>
    <w:p w14:paraId="19AB3954" w14:textId="77777777" w:rsidR="008C10F3" w:rsidRDefault="008C10F3" w:rsidP="008C10F3">
      <w:pPr>
        <w:pStyle w:val="PL"/>
      </w:pPr>
      <w:r>
        <w:t xml:space="preserve">      reference "gNB Identifier (gNB ID) in 3GPP TS 38.300, Global gNB ID</w:t>
      </w:r>
    </w:p>
    <w:p w14:paraId="58C31206" w14:textId="77777777" w:rsidR="008C10F3" w:rsidRDefault="008C10F3" w:rsidP="008C10F3">
      <w:pPr>
        <w:pStyle w:val="PL"/>
      </w:pPr>
      <w:r>
        <w:t xml:space="preserve">        in 3GPP TS 38.413";</w:t>
      </w:r>
    </w:p>
    <w:p w14:paraId="4E974719" w14:textId="77777777" w:rsidR="008C10F3" w:rsidRDefault="008C10F3" w:rsidP="008C10F3">
      <w:pPr>
        <w:pStyle w:val="PL"/>
      </w:pPr>
      <w:r>
        <w:t xml:space="preserve">      mandatory true;</w:t>
      </w:r>
    </w:p>
    <w:p w14:paraId="1C8F5889" w14:textId="77777777" w:rsidR="008C10F3" w:rsidRDefault="008C10F3" w:rsidP="008C10F3">
      <w:pPr>
        <w:pStyle w:val="PL"/>
      </w:pPr>
      <w:r>
        <w:t xml:space="preserve">      type int64 { range "0..4294967295"; }</w:t>
      </w:r>
    </w:p>
    <w:p w14:paraId="42443A10" w14:textId="77777777" w:rsidR="008C10F3" w:rsidRDefault="008C10F3" w:rsidP="008C10F3">
      <w:pPr>
        <w:pStyle w:val="PL"/>
      </w:pPr>
      <w:r>
        <w:t xml:space="preserve">    }</w:t>
      </w:r>
    </w:p>
    <w:p w14:paraId="4E745DCA" w14:textId="77777777" w:rsidR="008C10F3" w:rsidRDefault="008C10F3" w:rsidP="008C10F3">
      <w:pPr>
        <w:pStyle w:val="PL"/>
      </w:pPr>
    </w:p>
    <w:p w14:paraId="613EF063" w14:textId="77777777" w:rsidR="008C10F3" w:rsidRDefault="008C10F3" w:rsidP="008C10F3">
      <w:pPr>
        <w:pStyle w:val="PL"/>
      </w:pPr>
      <w:r>
        <w:t xml:space="preserve">    leaf gNBIdLength {</w:t>
      </w:r>
    </w:p>
    <w:p w14:paraId="4698F648" w14:textId="77777777" w:rsidR="008C10F3" w:rsidRDefault="008C10F3" w:rsidP="008C10F3">
      <w:pPr>
        <w:pStyle w:val="PL"/>
      </w:pPr>
      <w:r>
        <w:t xml:space="preserve">      description "Indicates the number of bits for encoding the gNB ID.";</w:t>
      </w:r>
    </w:p>
    <w:p w14:paraId="752D0CB5" w14:textId="77777777" w:rsidR="008C10F3" w:rsidRDefault="008C10F3" w:rsidP="008C10F3">
      <w:pPr>
        <w:pStyle w:val="PL"/>
      </w:pPr>
      <w:r>
        <w:t xml:space="preserve">      reference "gNB ID in 3GPP TS 38.300, Global gNB ID in 3GPP TS 38.413";</w:t>
      </w:r>
    </w:p>
    <w:p w14:paraId="5C4D72D0" w14:textId="77777777" w:rsidR="008C10F3" w:rsidRDefault="008C10F3" w:rsidP="008C10F3">
      <w:pPr>
        <w:pStyle w:val="PL"/>
      </w:pPr>
      <w:r>
        <w:t xml:space="preserve">      mandatory true;</w:t>
      </w:r>
    </w:p>
    <w:p w14:paraId="223A8788" w14:textId="77777777" w:rsidR="008C10F3" w:rsidRDefault="008C10F3" w:rsidP="008C10F3">
      <w:pPr>
        <w:pStyle w:val="PL"/>
      </w:pPr>
      <w:r>
        <w:t xml:space="preserve">      type int32 { range "22..32"; }</w:t>
      </w:r>
    </w:p>
    <w:p w14:paraId="3A6E2A73" w14:textId="77777777" w:rsidR="008C10F3" w:rsidRDefault="008C10F3" w:rsidP="008C10F3">
      <w:pPr>
        <w:pStyle w:val="PL"/>
      </w:pPr>
      <w:r>
        <w:t xml:space="preserve">    }</w:t>
      </w:r>
    </w:p>
    <w:p w14:paraId="2F5F408A" w14:textId="77777777" w:rsidR="008C10F3" w:rsidRDefault="008C10F3" w:rsidP="008C10F3">
      <w:pPr>
        <w:pStyle w:val="PL"/>
      </w:pPr>
    </w:p>
    <w:p w14:paraId="743BC1E6" w14:textId="77777777" w:rsidR="008C10F3" w:rsidRDefault="008C10F3" w:rsidP="008C10F3">
      <w:pPr>
        <w:pStyle w:val="PL"/>
      </w:pPr>
      <w:r>
        <w:t xml:space="preserve">    list pLMNId {</w:t>
      </w:r>
    </w:p>
    <w:p w14:paraId="338A979B" w14:textId="77777777" w:rsidR="008C10F3" w:rsidRDefault="008C10F3" w:rsidP="008C10F3">
      <w:pPr>
        <w:pStyle w:val="PL"/>
      </w:pPr>
      <w:r>
        <w:t xml:space="preserve">      description "Specifies the PLMN identifier to be used as part of the</w:t>
      </w:r>
    </w:p>
    <w:p w14:paraId="66E6E34F" w14:textId="77777777" w:rsidR="008C10F3" w:rsidRDefault="008C10F3" w:rsidP="008C10F3">
      <w:pPr>
        <w:pStyle w:val="PL"/>
      </w:pPr>
      <w:r>
        <w:t xml:space="preserve">        global RAN node identity.";</w:t>
      </w:r>
    </w:p>
    <w:p w14:paraId="42AB2AE9" w14:textId="77777777" w:rsidR="008C10F3" w:rsidRDefault="008C10F3" w:rsidP="008C10F3">
      <w:pPr>
        <w:pStyle w:val="PL"/>
      </w:pPr>
      <w:r>
        <w:t xml:space="preserve">      key "mcc mnc";</w:t>
      </w:r>
    </w:p>
    <w:p w14:paraId="3B9A04FC" w14:textId="77777777" w:rsidR="008C10F3" w:rsidRDefault="008C10F3" w:rsidP="008C10F3">
      <w:pPr>
        <w:pStyle w:val="PL"/>
      </w:pPr>
      <w:r>
        <w:t xml:space="preserve">      min-elements 1;</w:t>
      </w:r>
    </w:p>
    <w:p w14:paraId="1EBE174F" w14:textId="77777777" w:rsidR="008C10F3" w:rsidRDefault="008C10F3" w:rsidP="008C10F3">
      <w:pPr>
        <w:pStyle w:val="PL"/>
      </w:pPr>
      <w:r>
        <w:t xml:space="preserve">      max-elements 1;</w:t>
      </w:r>
    </w:p>
    <w:p w14:paraId="7D90EA6B" w14:textId="77777777" w:rsidR="008C10F3" w:rsidRDefault="008C10F3" w:rsidP="008C10F3">
      <w:pPr>
        <w:pStyle w:val="PL"/>
      </w:pPr>
      <w:r>
        <w:t xml:space="preserve">      uses types3gpp:PLMNId;</w:t>
      </w:r>
    </w:p>
    <w:p w14:paraId="3B7DF7F8" w14:textId="77777777" w:rsidR="008C10F3" w:rsidRDefault="008C10F3" w:rsidP="008C10F3">
      <w:pPr>
        <w:pStyle w:val="PL"/>
      </w:pPr>
      <w:r>
        <w:t xml:space="preserve">    }</w:t>
      </w:r>
    </w:p>
    <w:p w14:paraId="6A9EAA8D" w14:textId="77777777" w:rsidR="008C10F3" w:rsidRDefault="008C10F3" w:rsidP="008C10F3">
      <w:pPr>
        <w:pStyle w:val="PL"/>
      </w:pPr>
      <w:r>
        <w:t xml:space="preserve">  }</w:t>
      </w:r>
    </w:p>
    <w:p w14:paraId="6401CBAC" w14:textId="77777777" w:rsidR="008C10F3" w:rsidRDefault="008C10F3" w:rsidP="008C10F3">
      <w:pPr>
        <w:pStyle w:val="PL"/>
      </w:pPr>
    </w:p>
    <w:p w14:paraId="33EF6744" w14:textId="77777777" w:rsidR="008C10F3" w:rsidRDefault="008C10F3" w:rsidP="008C10F3">
      <w:pPr>
        <w:pStyle w:val="PL"/>
      </w:pPr>
      <w:r>
        <w:t xml:space="preserve">  grouping ExternalGNBCUCPFunctionWrapper {</w:t>
      </w:r>
    </w:p>
    <w:p w14:paraId="0259771F" w14:textId="77777777" w:rsidR="008C10F3" w:rsidRDefault="008C10F3" w:rsidP="008C10F3">
      <w:pPr>
        <w:pStyle w:val="PL"/>
      </w:pPr>
      <w:r>
        <w:t xml:space="preserve">    list ExternalGNBCUCPFunction {</w:t>
      </w:r>
    </w:p>
    <w:p w14:paraId="3D3B8474" w14:textId="77777777" w:rsidR="008C10F3" w:rsidRDefault="008C10F3" w:rsidP="008C10F3">
      <w:pPr>
        <w:pStyle w:val="PL"/>
      </w:pPr>
      <w:r>
        <w:t xml:space="preserve">      description "Represents the properties, known by the management function,</w:t>
      </w:r>
    </w:p>
    <w:p w14:paraId="2F5525B8" w14:textId="77777777" w:rsidR="008C10F3" w:rsidRDefault="008C10F3" w:rsidP="008C10F3">
      <w:pPr>
        <w:pStyle w:val="PL"/>
      </w:pPr>
      <w:r>
        <w:t xml:space="preserve">        of a GNBCUCPFunction managed by another management function.";</w:t>
      </w:r>
    </w:p>
    <w:p w14:paraId="7094CA93" w14:textId="77777777" w:rsidR="008C10F3" w:rsidRDefault="008C10F3" w:rsidP="008C10F3">
      <w:pPr>
        <w:pStyle w:val="PL"/>
      </w:pPr>
      <w:r>
        <w:t xml:space="preserve">      reference "3GPP TS 28.541";</w:t>
      </w:r>
    </w:p>
    <w:p w14:paraId="172C553A" w14:textId="77777777" w:rsidR="008C10F3" w:rsidRDefault="008C10F3" w:rsidP="008C10F3">
      <w:pPr>
        <w:pStyle w:val="PL"/>
      </w:pPr>
      <w:r>
        <w:t xml:space="preserve">      key id;</w:t>
      </w:r>
    </w:p>
    <w:p w14:paraId="1ACE543C" w14:textId="77777777" w:rsidR="008C10F3" w:rsidRDefault="008C10F3" w:rsidP="008C10F3">
      <w:pPr>
        <w:pStyle w:val="PL"/>
      </w:pPr>
      <w:r>
        <w:t xml:space="preserve">      uses top3gpp:Top_Grp;</w:t>
      </w:r>
    </w:p>
    <w:p w14:paraId="7882442E" w14:textId="77777777" w:rsidR="008C10F3" w:rsidRDefault="008C10F3" w:rsidP="008C10F3">
      <w:pPr>
        <w:pStyle w:val="PL"/>
      </w:pPr>
      <w:r>
        <w:t xml:space="preserve">      container attributes {</w:t>
      </w:r>
    </w:p>
    <w:p w14:paraId="387E965E" w14:textId="77777777" w:rsidR="008C10F3" w:rsidRDefault="008C10F3" w:rsidP="008C10F3">
      <w:pPr>
        <w:pStyle w:val="PL"/>
      </w:pPr>
      <w:r>
        <w:t xml:space="preserve">        uses ExternalGNBCUCPFunctionGrp;</w:t>
      </w:r>
    </w:p>
    <w:p w14:paraId="6B5B5F26" w14:textId="77777777" w:rsidR="008C10F3" w:rsidRDefault="008C10F3" w:rsidP="008C10F3">
      <w:pPr>
        <w:pStyle w:val="PL"/>
      </w:pPr>
      <w:r>
        <w:t xml:space="preserve">      }</w:t>
      </w:r>
    </w:p>
    <w:p w14:paraId="2B5E2E31" w14:textId="77777777" w:rsidR="008C10F3" w:rsidRDefault="008C10F3" w:rsidP="008C10F3">
      <w:pPr>
        <w:pStyle w:val="PL"/>
      </w:pPr>
      <w:r w:rsidRPr="00803511">
        <w:t xml:space="preserve">      uses mf3gpp:ManagedFunctionContainedClasses;</w:t>
      </w:r>
    </w:p>
    <w:p w14:paraId="571ECB2A" w14:textId="77777777" w:rsidR="008C10F3" w:rsidRDefault="008C10F3" w:rsidP="008C10F3">
      <w:pPr>
        <w:pStyle w:val="PL"/>
      </w:pPr>
      <w:r>
        <w:t xml:space="preserve">    }</w:t>
      </w:r>
    </w:p>
    <w:p w14:paraId="53650165" w14:textId="77777777" w:rsidR="008C10F3" w:rsidRDefault="008C10F3" w:rsidP="008C10F3">
      <w:pPr>
        <w:pStyle w:val="PL"/>
      </w:pPr>
      <w:r>
        <w:t xml:space="preserve">  } </w:t>
      </w:r>
    </w:p>
    <w:p w14:paraId="64F3522F" w14:textId="77777777" w:rsidR="008C10F3" w:rsidRDefault="008C10F3" w:rsidP="008C10F3">
      <w:pPr>
        <w:pStyle w:val="PL"/>
      </w:pPr>
      <w:r>
        <w:t xml:space="preserve">  </w:t>
      </w:r>
    </w:p>
    <w:p w14:paraId="65A4D4C0" w14:textId="77777777" w:rsidR="008C10F3" w:rsidRDefault="008C10F3" w:rsidP="008C10F3">
      <w:pPr>
        <w:pStyle w:val="PL"/>
      </w:pPr>
      <w:r>
        <w:t xml:space="preserve">  augment "/subnet3gpp:SubNetwork" {</w:t>
      </w:r>
    </w:p>
    <w:p w14:paraId="7F82B75E" w14:textId="77777777" w:rsidR="008C10F3" w:rsidRDefault="008C10F3" w:rsidP="008C10F3">
      <w:pPr>
        <w:pStyle w:val="PL"/>
      </w:pPr>
      <w:r>
        <w:t xml:space="preserve">    if-feature subnet3gpp:ExternalsUnderSubNetwork ;</w:t>
      </w:r>
    </w:p>
    <w:p w14:paraId="54C18762" w14:textId="77777777" w:rsidR="008C10F3" w:rsidRDefault="008C10F3" w:rsidP="008C10F3">
      <w:pPr>
        <w:pStyle w:val="PL"/>
      </w:pPr>
      <w:r>
        <w:t xml:space="preserve">    uses ExternalGNBCUCPFunctionWrapper;</w:t>
      </w:r>
    </w:p>
    <w:p w14:paraId="1F73ACB8" w14:textId="77777777" w:rsidR="008C10F3" w:rsidRDefault="008C10F3" w:rsidP="008C10F3">
      <w:pPr>
        <w:pStyle w:val="PL"/>
      </w:pPr>
      <w:r>
        <w:t xml:space="preserve">  }</w:t>
      </w:r>
    </w:p>
    <w:p w14:paraId="33B5DAD2" w14:textId="77777777" w:rsidR="008C10F3" w:rsidRDefault="008C10F3" w:rsidP="008C10F3">
      <w:pPr>
        <w:pStyle w:val="PL"/>
      </w:pPr>
    </w:p>
    <w:p w14:paraId="62988B2B" w14:textId="77777777" w:rsidR="008C10F3" w:rsidRDefault="008C10F3" w:rsidP="008C10F3">
      <w:pPr>
        <w:pStyle w:val="PL"/>
      </w:pPr>
      <w:r>
        <w:t xml:space="preserve">  augment "/nrnet3gpp:NRNetwork" {</w:t>
      </w:r>
    </w:p>
    <w:p w14:paraId="111FEB82" w14:textId="77777777" w:rsidR="008C10F3" w:rsidRDefault="008C10F3" w:rsidP="008C10F3">
      <w:pPr>
        <w:pStyle w:val="PL"/>
      </w:pPr>
      <w:r>
        <w:t xml:space="preserve">    if-feature nrnet3gpp:ExternalsUnderNRNetwork;</w:t>
      </w:r>
    </w:p>
    <w:p w14:paraId="109A8982" w14:textId="77777777" w:rsidR="008C10F3" w:rsidRDefault="008C10F3" w:rsidP="008C10F3">
      <w:pPr>
        <w:pStyle w:val="PL"/>
      </w:pPr>
      <w:r>
        <w:t xml:space="preserve">    uses ExternalGNBCUCPFunctionWrapper;</w:t>
      </w:r>
    </w:p>
    <w:p w14:paraId="139A0B4F" w14:textId="77777777" w:rsidR="008C10F3" w:rsidRDefault="008C10F3" w:rsidP="008C10F3">
      <w:pPr>
        <w:pStyle w:val="PL"/>
      </w:pPr>
      <w:r>
        <w:t xml:space="preserve">  }</w:t>
      </w:r>
      <w:r>
        <w:tab/>
      </w:r>
      <w:r>
        <w:tab/>
      </w:r>
    </w:p>
    <w:p w14:paraId="17B08954" w14:textId="77777777" w:rsidR="008C10F3" w:rsidRDefault="008C10F3" w:rsidP="008C10F3">
      <w:pPr>
        <w:pStyle w:val="PL"/>
      </w:pPr>
      <w:r>
        <w:t>}</w:t>
      </w:r>
    </w:p>
    <w:p w14:paraId="6A9114C2" w14:textId="77777777" w:rsidR="008C10F3" w:rsidRDefault="008C10F3" w:rsidP="008C10F3">
      <w:pPr>
        <w:pStyle w:val="Heading2"/>
      </w:pPr>
      <w:bookmarkStart w:id="10134" w:name="_Toc27405585"/>
      <w:bookmarkStart w:id="10135" w:name="_Toc35878777"/>
      <w:bookmarkStart w:id="10136" w:name="_Toc36220593"/>
      <w:bookmarkStart w:id="10137" w:name="_Toc36474691"/>
      <w:bookmarkStart w:id="10138" w:name="_Toc36542963"/>
      <w:bookmarkStart w:id="10139" w:name="_Toc36543784"/>
      <w:bookmarkStart w:id="10140" w:name="_Toc36568022"/>
      <w:bookmarkStart w:id="10141" w:name="_Toc44341761"/>
      <w:bookmarkStart w:id="10142" w:name="_Toc51676140"/>
      <w:bookmarkStart w:id="10143" w:name="_Toc55895589"/>
      <w:bookmarkStart w:id="10144" w:name="_Toc58940676"/>
      <w:bookmarkStart w:id="10145" w:name="_Toc67928891"/>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AD64DFC" w14:textId="77777777" w:rsidR="008C10F3" w:rsidRDefault="008C10F3" w:rsidP="008C10F3">
      <w:pPr>
        <w:pStyle w:val="PL"/>
      </w:pPr>
      <w:r>
        <w:t>module _3gpp-nr-nrm-externalgnbcuupfunction {</w:t>
      </w:r>
    </w:p>
    <w:p w14:paraId="6A7AB1E2" w14:textId="77777777" w:rsidR="008C10F3" w:rsidRDefault="008C10F3" w:rsidP="008C10F3">
      <w:pPr>
        <w:pStyle w:val="PL"/>
      </w:pPr>
      <w:r>
        <w:t xml:space="preserve">  yang-version 1.1;</w:t>
      </w:r>
    </w:p>
    <w:p w14:paraId="0007162E" w14:textId="77777777" w:rsidR="008C10F3" w:rsidRDefault="008C10F3" w:rsidP="008C10F3">
      <w:pPr>
        <w:pStyle w:val="PL"/>
      </w:pPr>
      <w:r>
        <w:t xml:space="preserve">  namespace "urn:3gpp:sa5:_3gpp-nr-nrm-externalgnbcuupfunction";</w:t>
      </w:r>
    </w:p>
    <w:p w14:paraId="2AEA857B" w14:textId="77777777" w:rsidR="008C10F3" w:rsidRDefault="008C10F3" w:rsidP="008C10F3">
      <w:pPr>
        <w:pStyle w:val="PL"/>
      </w:pPr>
      <w:r>
        <w:t xml:space="preserve">  prefix "extgnbcuup3gpp";</w:t>
      </w:r>
    </w:p>
    <w:p w14:paraId="020F7DF4" w14:textId="77777777" w:rsidR="008C10F3" w:rsidRDefault="008C10F3" w:rsidP="008C10F3">
      <w:pPr>
        <w:pStyle w:val="PL"/>
      </w:pPr>
    </w:p>
    <w:p w14:paraId="275FB895" w14:textId="77777777" w:rsidR="008C10F3" w:rsidRDefault="008C10F3" w:rsidP="008C10F3">
      <w:pPr>
        <w:pStyle w:val="PL"/>
      </w:pPr>
      <w:r>
        <w:t xml:space="preserve">  import _3gpp-common-managed-function { prefix mf3gpp; }</w:t>
      </w:r>
    </w:p>
    <w:p w14:paraId="1E38F5CA" w14:textId="77777777" w:rsidR="008C10F3" w:rsidRDefault="008C10F3" w:rsidP="008C10F3">
      <w:pPr>
        <w:pStyle w:val="PL"/>
      </w:pPr>
      <w:r>
        <w:t xml:space="preserve">  import _3gpp-nr-nrm-nrnetwork { prefix nrnet3gpp; }</w:t>
      </w:r>
    </w:p>
    <w:p w14:paraId="0A39FFB5" w14:textId="77777777" w:rsidR="008C10F3" w:rsidRDefault="008C10F3" w:rsidP="008C10F3">
      <w:pPr>
        <w:pStyle w:val="PL"/>
      </w:pPr>
      <w:r>
        <w:t xml:space="preserve">  import _3gpp-common-subnetwork { prefix subnet3gpp; }</w:t>
      </w:r>
    </w:p>
    <w:p w14:paraId="6E137481" w14:textId="77777777" w:rsidR="008C10F3" w:rsidRDefault="008C10F3" w:rsidP="008C10F3">
      <w:pPr>
        <w:pStyle w:val="PL"/>
      </w:pPr>
      <w:r>
        <w:t xml:space="preserve">  import _3gpp-common-top { prefix top3gpp; }</w:t>
      </w:r>
    </w:p>
    <w:p w14:paraId="7B696A14" w14:textId="77777777" w:rsidR="008C10F3" w:rsidRDefault="008C10F3" w:rsidP="008C10F3">
      <w:pPr>
        <w:pStyle w:val="PL"/>
      </w:pPr>
    </w:p>
    <w:p w14:paraId="16176CCA" w14:textId="77777777" w:rsidR="008C10F3" w:rsidRDefault="008C10F3" w:rsidP="008C10F3">
      <w:pPr>
        <w:pStyle w:val="PL"/>
      </w:pPr>
      <w:r>
        <w:t xml:space="preserve">  organization "3GPP SA5";</w:t>
      </w:r>
    </w:p>
    <w:p w14:paraId="1BB54E09" w14:textId="77777777" w:rsidR="008C10F3" w:rsidRDefault="008C10F3" w:rsidP="008C10F3">
      <w:pPr>
        <w:pStyle w:val="PL"/>
      </w:pPr>
      <w:r>
        <w:t xml:space="preserve">  description "Defines the YANG mapping of the ExternalGNBCUUPFunction</w:t>
      </w:r>
    </w:p>
    <w:p w14:paraId="157F8225" w14:textId="77777777" w:rsidR="008C10F3" w:rsidRDefault="008C10F3" w:rsidP="008C10F3">
      <w:pPr>
        <w:pStyle w:val="PL"/>
      </w:pPr>
      <w:r>
        <w:t xml:space="preserve">    Information Object Class (IOC), that is part of the NR Network</w:t>
      </w:r>
    </w:p>
    <w:p w14:paraId="57B074DF" w14:textId="77777777" w:rsidR="008C10F3" w:rsidRDefault="008C10F3" w:rsidP="008C10F3">
      <w:pPr>
        <w:pStyle w:val="PL"/>
      </w:pPr>
      <w:r>
        <w:t xml:space="preserve">    Resource Model (NRM).";</w:t>
      </w:r>
    </w:p>
    <w:p w14:paraId="27806807" w14:textId="77777777" w:rsidR="008C10F3" w:rsidRDefault="008C10F3" w:rsidP="008C10F3">
      <w:pPr>
        <w:pStyle w:val="PL"/>
      </w:pPr>
      <w:r>
        <w:t xml:space="preserve">  reference "3GPP TS 28.541 5G Network Resource Model (NRM)";</w:t>
      </w:r>
    </w:p>
    <w:p w14:paraId="0423A64B" w14:textId="77777777" w:rsidR="008C10F3" w:rsidRDefault="008C10F3" w:rsidP="008C10F3">
      <w:pPr>
        <w:pStyle w:val="PL"/>
      </w:pPr>
    </w:p>
    <w:p w14:paraId="66AF453D" w14:textId="77777777" w:rsidR="008C10F3" w:rsidRPr="00A33A17" w:rsidRDefault="008C10F3" w:rsidP="008C10F3">
      <w:pPr>
        <w:pStyle w:val="PL"/>
      </w:pPr>
      <w:r w:rsidRPr="00A33A17">
        <w:t xml:space="preserve">  revision 2019-10-28 { reference S5-193518 ; }</w:t>
      </w:r>
    </w:p>
    <w:p w14:paraId="6D0025A0" w14:textId="77777777" w:rsidR="008C10F3" w:rsidRDefault="008C10F3" w:rsidP="008C10F3">
      <w:pPr>
        <w:pStyle w:val="PL"/>
      </w:pPr>
      <w:r>
        <w:t xml:space="preserve">  revision 2019-06-17 {</w:t>
      </w:r>
    </w:p>
    <w:p w14:paraId="39B05D9E" w14:textId="77777777" w:rsidR="008C10F3" w:rsidRDefault="008C10F3" w:rsidP="008C10F3">
      <w:pPr>
        <w:pStyle w:val="PL"/>
      </w:pPr>
      <w:r>
        <w:t xml:space="preserve">    description "Initial revision";</w:t>
      </w:r>
    </w:p>
    <w:p w14:paraId="3E043EDB" w14:textId="77777777" w:rsidR="008C10F3" w:rsidRDefault="008C10F3" w:rsidP="008C10F3">
      <w:pPr>
        <w:pStyle w:val="PL"/>
      </w:pPr>
      <w:r>
        <w:t xml:space="preserve">  }</w:t>
      </w:r>
    </w:p>
    <w:p w14:paraId="43EC23D6" w14:textId="77777777" w:rsidR="008C10F3" w:rsidRDefault="008C10F3" w:rsidP="008C10F3">
      <w:pPr>
        <w:pStyle w:val="PL"/>
      </w:pPr>
    </w:p>
    <w:p w14:paraId="55279F22" w14:textId="77777777" w:rsidR="008C10F3" w:rsidRDefault="008C10F3" w:rsidP="008C10F3">
      <w:pPr>
        <w:pStyle w:val="PL"/>
      </w:pPr>
      <w:r>
        <w:t xml:space="preserve">  grouping ExternalGNBCUUPFunctionGrp {</w:t>
      </w:r>
    </w:p>
    <w:p w14:paraId="6C10C5BF" w14:textId="77777777" w:rsidR="008C10F3" w:rsidRDefault="008C10F3" w:rsidP="008C10F3">
      <w:pPr>
        <w:pStyle w:val="PL"/>
      </w:pPr>
      <w:r>
        <w:t xml:space="preserve">    description "Represets the ExternalGNBCUUPFunction IOC.";</w:t>
      </w:r>
    </w:p>
    <w:p w14:paraId="5A7F2DE4" w14:textId="77777777" w:rsidR="008C10F3" w:rsidRDefault="008C10F3" w:rsidP="008C10F3">
      <w:pPr>
        <w:pStyle w:val="PL"/>
      </w:pPr>
      <w:r>
        <w:t xml:space="preserve">    reference "3GPP TS 28.541";   </w:t>
      </w:r>
    </w:p>
    <w:p w14:paraId="5C106742" w14:textId="77777777" w:rsidR="008C10F3" w:rsidRDefault="008C10F3" w:rsidP="008C10F3">
      <w:pPr>
        <w:pStyle w:val="PL"/>
      </w:pPr>
      <w:r>
        <w:t xml:space="preserve">    uses mf3gpp:ManagedFunctionGrp; </w:t>
      </w:r>
    </w:p>
    <w:p w14:paraId="7C562A3C" w14:textId="77777777" w:rsidR="008C10F3" w:rsidRDefault="008C10F3" w:rsidP="008C10F3">
      <w:pPr>
        <w:pStyle w:val="PL"/>
      </w:pPr>
      <w:r>
        <w:t xml:space="preserve">            </w:t>
      </w:r>
    </w:p>
    <w:p w14:paraId="109F4925" w14:textId="77777777" w:rsidR="008C10F3" w:rsidRDefault="008C10F3" w:rsidP="008C10F3">
      <w:pPr>
        <w:pStyle w:val="PL"/>
      </w:pPr>
      <w:r>
        <w:t xml:space="preserve">    leaf gNBId {</w:t>
      </w:r>
    </w:p>
    <w:p w14:paraId="49C5C1F8" w14:textId="77777777" w:rsidR="008C10F3" w:rsidRDefault="008C10F3" w:rsidP="008C10F3">
      <w:pPr>
        <w:pStyle w:val="PL"/>
      </w:pPr>
      <w:r>
        <w:t xml:space="preserve">      description "Identifies a gNB within a PLMN.";</w:t>
      </w:r>
    </w:p>
    <w:p w14:paraId="42AF2368" w14:textId="77777777" w:rsidR="008C10F3" w:rsidRDefault="008C10F3" w:rsidP="008C10F3">
      <w:pPr>
        <w:pStyle w:val="PL"/>
      </w:pPr>
      <w:r>
        <w:t xml:space="preserve">      reference "gNB Identifier (gNB ID) in 3GPP TS 38.300, Global gNB ID</w:t>
      </w:r>
    </w:p>
    <w:p w14:paraId="53EE1E3A" w14:textId="77777777" w:rsidR="008C10F3" w:rsidRDefault="008C10F3" w:rsidP="008C10F3">
      <w:pPr>
        <w:pStyle w:val="PL"/>
      </w:pPr>
      <w:r>
        <w:t xml:space="preserve">        in 3GPP TS 38.413";</w:t>
      </w:r>
    </w:p>
    <w:p w14:paraId="710A81EA" w14:textId="77777777" w:rsidR="008C10F3" w:rsidRDefault="008C10F3" w:rsidP="008C10F3">
      <w:pPr>
        <w:pStyle w:val="PL"/>
      </w:pPr>
      <w:r>
        <w:t xml:space="preserve">      mandatory true;</w:t>
      </w:r>
    </w:p>
    <w:p w14:paraId="3B26EEF6" w14:textId="77777777" w:rsidR="008C10F3" w:rsidRDefault="008C10F3" w:rsidP="008C10F3">
      <w:pPr>
        <w:pStyle w:val="PL"/>
      </w:pPr>
      <w:r>
        <w:t xml:space="preserve">      type int64 { range "0..4294967295"; }</w:t>
      </w:r>
    </w:p>
    <w:p w14:paraId="5FAA1E12" w14:textId="77777777" w:rsidR="008C10F3" w:rsidRDefault="008C10F3" w:rsidP="008C10F3">
      <w:pPr>
        <w:pStyle w:val="PL"/>
      </w:pPr>
      <w:r>
        <w:t xml:space="preserve">    }</w:t>
      </w:r>
    </w:p>
    <w:p w14:paraId="1C50760D" w14:textId="77777777" w:rsidR="008C10F3" w:rsidRDefault="008C10F3" w:rsidP="008C10F3">
      <w:pPr>
        <w:pStyle w:val="PL"/>
      </w:pPr>
    </w:p>
    <w:p w14:paraId="55CD9E92" w14:textId="77777777" w:rsidR="008C10F3" w:rsidRDefault="008C10F3" w:rsidP="008C10F3">
      <w:pPr>
        <w:pStyle w:val="PL"/>
      </w:pPr>
      <w:r>
        <w:t xml:space="preserve">    leaf gNBIdLength {</w:t>
      </w:r>
    </w:p>
    <w:p w14:paraId="4C493CAD" w14:textId="77777777" w:rsidR="008C10F3" w:rsidRDefault="008C10F3" w:rsidP="008C10F3">
      <w:pPr>
        <w:pStyle w:val="PL"/>
      </w:pPr>
      <w:r>
        <w:t xml:space="preserve">      description "Indicates the number of bits for encoding the gNB ID.";</w:t>
      </w:r>
    </w:p>
    <w:p w14:paraId="30A9996E" w14:textId="77777777" w:rsidR="008C10F3" w:rsidRDefault="008C10F3" w:rsidP="008C10F3">
      <w:pPr>
        <w:pStyle w:val="PL"/>
      </w:pPr>
      <w:r>
        <w:t xml:space="preserve">      reference "gNB ID in 3GPP TS 38.300, Global gNB ID in 3GPP TS 38.413";</w:t>
      </w:r>
    </w:p>
    <w:p w14:paraId="756FEFF8" w14:textId="77777777" w:rsidR="008C10F3" w:rsidRDefault="008C10F3" w:rsidP="008C10F3">
      <w:pPr>
        <w:pStyle w:val="PL"/>
      </w:pPr>
      <w:r>
        <w:t xml:space="preserve">      mandatory true;</w:t>
      </w:r>
    </w:p>
    <w:p w14:paraId="6255E338" w14:textId="77777777" w:rsidR="008C10F3" w:rsidRDefault="008C10F3" w:rsidP="008C10F3">
      <w:pPr>
        <w:pStyle w:val="PL"/>
      </w:pPr>
      <w:r>
        <w:t xml:space="preserve">      type int32 { range "22..32"; }</w:t>
      </w:r>
    </w:p>
    <w:p w14:paraId="13FACB5D" w14:textId="77777777" w:rsidR="008C10F3" w:rsidRDefault="008C10F3" w:rsidP="008C10F3">
      <w:pPr>
        <w:pStyle w:val="PL"/>
      </w:pPr>
      <w:r>
        <w:t xml:space="preserve">    }</w:t>
      </w:r>
    </w:p>
    <w:p w14:paraId="17587778" w14:textId="77777777" w:rsidR="008C10F3" w:rsidRDefault="008C10F3" w:rsidP="008C10F3">
      <w:pPr>
        <w:pStyle w:val="PL"/>
      </w:pPr>
      <w:r>
        <w:t xml:space="preserve">  }</w:t>
      </w:r>
    </w:p>
    <w:p w14:paraId="37EBF16A" w14:textId="77777777" w:rsidR="008C10F3" w:rsidRDefault="008C10F3" w:rsidP="008C10F3">
      <w:pPr>
        <w:pStyle w:val="PL"/>
      </w:pPr>
    </w:p>
    <w:p w14:paraId="71993989" w14:textId="77777777" w:rsidR="008C10F3" w:rsidRDefault="008C10F3" w:rsidP="008C10F3">
      <w:pPr>
        <w:pStyle w:val="PL"/>
      </w:pPr>
      <w:r>
        <w:t xml:space="preserve">  grouping ExternalGNBCUUPFunctionWrapper {</w:t>
      </w:r>
    </w:p>
    <w:p w14:paraId="1E41284B" w14:textId="77777777" w:rsidR="008C10F3" w:rsidRDefault="008C10F3" w:rsidP="008C10F3">
      <w:pPr>
        <w:pStyle w:val="PL"/>
      </w:pPr>
      <w:r>
        <w:t xml:space="preserve">    list ExternalGNBCUUPFunction {</w:t>
      </w:r>
    </w:p>
    <w:p w14:paraId="44B391E6" w14:textId="77777777" w:rsidR="008C10F3" w:rsidRDefault="008C10F3" w:rsidP="008C10F3">
      <w:pPr>
        <w:pStyle w:val="PL"/>
      </w:pPr>
      <w:r>
        <w:t xml:space="preserve">      description "Represents the properties, known by the management function,</w:t>
      </w:r>
    </w:p>
    <w:p w14:paraId="37F0F76D" w14:textId="77777777" w:rsidR="008C10F3" w:rsidRDefault="008C10F3" w:rsidP="008C10F3">
      <w:pPr>
        <w:pStyle w:val="PL"/>
      </w:pPr>
      <w:r>
        <w:t xml:space="preserve">        of a GNBCUUPFunction managed by another management function.";</w:t>
      </w:r>
    </w:p>
    <w:p w14:paraId="3250E664" w14:textId="77777777" w:rsidR="008C10F3" w:rsidRDefault="008C10F3" w:rsidP="008C10F3">
      <w:pPr>
        <w:pStyle w:val="PL"/>
      </w:pPr>
      <w:r>
        <w:t xml:space="preserve">      reference "3GPP TS 28.541";</w:t>
      </w:r>
    </w:p>
    <w:p w14:paraId="64A36357" w14:textId="77777777" w:rsidR="008C10F3" w:rsidRDefault="008C10F3" w:rsidP="008C10F3">
      <w:pPr>
        <w:pStyle w:val="PL"/>
      </w:pPr>
      <w:r>
        <w:t xml:space="preserve">      key id;</w:t>
      </w:r>
    </w:p>
    <w:p w14:paraId="6B26F8B7" w14:textId="77777777" w:rsidR="008C10F3" w:rsidRDefault="008C10F3" w:rsidP="008C10F3">
      <w:pPr>
        <w:pStyle w:val="PL"/>
      </w:pPr>
      <w:r>
        <w:t xml:space="preserve">      uses top3gpp:Top_Grp;</w:t>
      </w:r>
    </w:p>
    <w:p w14:paraId="512064D6" w14:textId="77777777" w:rsidR="008C10F3" w:rsidRDefault="008C10F3" w:rsidP="008C10F3">
      <w:pPr>
        <w:pStyle w:val="PL"/>
      </w:pPr>
      <w:r>
        <w:t xml:space="preserve">      container attributes {</w:t>
      </w:r>
    </w:p>
    <w:p w14:paraId="62C9565C" w14:textId="77777777" w:rsidR="008C10F3" w:rsidRDefault="008C10F3" w:rsidP="008C10F3">
      <w:pPr>
        <w:pStyle w:val="PL"/>
      </w:pPr>
      <w:r>
        <w:t xml:space="preserve">        uses ExternalGNBCUUPFunctionGrp;</w:t>
      </w:r>
    </w:p>
    <w:p w14:paraId="6102E17C" w14:textId="77777777" w:rsidR="008C10F3" w:rsidRDefault="008C10F3" w:rsidP="008C10F3">
      <w:pPr>
        <w:pStyle w:val="PL"/>
      </w:pPr>
      <w:r>
        <w:t xml:space="preserve">      }</w:t>
      </w:r>
    </w:p>
    <w:p w14:paraId="469138A0" w14:textId="77777777" w:rsidR="008C10F3" w:rsidRDefault="008C10F3" w:rsidP="008C10F3">
      <w:pPr>
        <w:pStyle w:val="PL"/>
      </w:pPr>
      <w:r w:rsidRPr="00A33A17">
        <w:t xml:space="preserve">      uses mf3gpp:ManagedFunctionContainedClasses;</w:t>
      </w:r>
    </w:p>
    <w:p w14:paraId="4C361F27" w14:textId="77777777" w:rsidR="008C10F3" w:rsidRDefault="008C10F3" w:rsidP="008C10F3">
      <w:pPr>
        <w:pStyle w:val="PL"/>
      </w:pPr>
      <w:r>
        <w:t xml:space="preserve">    }</w:t>
      </w:r>
    </w:p>
    <w:p w14:paraId="5355EA84" w14:textId="77777777" w:rsidR="008C10F3" w:rsidRDefault="008C10F3" w:rsidP="008C10F3">
      <w:pPr>
        <w:pStyle w:val="PL"/>
      </w:pPr>
      <w:r>
        <w:t xml:space="preserve">  } </w:t>
      </w:r>
    </w:p>
    <w:p w14:paraId="2212B182" w14:textId="77777777" w:rsidR="008C10F3" w:rsidRDefault="008C10F3" w:rsidP="008C10F3">
      <w:pPr>
        <w:pStyle w:val="PL"/>
      </w:pPr>
      <w:r>
        <w:t xml:space="preserve">  </w:t>
      </w:r>
    </w:p>
    <w:p w14:paraId="42307CC0" w14:textId="77777777" w:rsidR="008C10F3" w:rsidRDefault="008C10F3" w:rsidP="008C10F3">
      <w:pPr>
        <w:pStyle w:val="PL"/>
      </w:pPr>
      <w:r>
        <w:t xml:space="preserve">  augment "/subnet3gpp:SubNetwork" {</w:t>
      </w:r>
    </w:p>
    <w:p w14:paraId="592EB840" w14:textId="77777777" w:rsidR="008C10F3" w:rsidRDefault="008C10F3" w:rsidP="008C10F3">
      <w:pPr>
        <w:pStyle w:val="PL"/>
      </w:pPr>
      <w:r>
        <w:t xml:space="preserve">    if-feature subnet3gpp:ExternalsUnderSubNetwork ;</w:t>
      </w:r>
    </w:p>
    <w:p w14:paraId="705F5BAB" w14:textId="77777777" w:rsidR="008C10F3" w:rsidRDefault="008C10F3" w:rsidP="008C10F3">
      <w:pPr>
        <w:pStyle w:val="PL"/>
      </w:pPr>
      <w:r>
        <w:t xml:space="preserve">    uses ExternalGNBCUUPFunctionWrapper;</w:t>
      </w:r>
    </w:p>
    <w:p w14:paraId="154CA8F5" w14:textId="77777777" w:rsidR="008C10F3" w:rsidRDefault="008C10F3" w:rsidP="008C10F3">
      <w:pPr>
        <w:pStyle w:val="PL"/>
      </w:pPr>
      <w:r>
        <w:t xml:space="preserve">  }</w:t>
      </w:r>
    </w:p>
    <w:p w14:paraId="38FA7FF8" w14:textId="77777777" w:rsidR="008C10F3" w:rsidRDefault="008C10F3" w:rsidP="008C10F3">
      <w:pPr>
        <w:pStyle w:val="PL"/>
      </w:pPr>
    </w:p>
    <w:p w14:paraId="7D0C1313" w14:textId="77777777" w:rsidR="008C10F3" w:rsidRDefault="008C10F3" w:rsidP="008C10F3">
      <w:pPr>
        <w:pStyle w:val="PL"/>
      </w:pPr>
      <w:r>
        <w:t xml:space="preserve">  augment "/nrnet3gpp:NRNetwork" {</w:t>
      </w:r>
    </w:p>
    <w:p w14:paraId="5344B2C4" w14:textId="77777777" w:rsidR="008C10F3" w:rsidRDefault="008C10F3" w:rsidP="008C10F3">
      <w:pPr>
        <w:pStyle w:val="PL"/>
      </w:pPr>
      <w:r>
        <w:t xml:space="preserve">    if-feature nrnet3gpp:ExternalsUnderNRNetwork;</w:t>
      </w:r>
    </w:p>
    <w:p w14:paraId="0D8AF494" w14:textId="77777777" w:rsidR="008C10F3" w:rsidRDefault="008C10F3" w:rsidP="008C10F3">
      <w:pPr>
        <w:pStyle w:val="PL"/>
      </w:pPr>
      <w:r>
        <w:t xml:space="preserve">    uses ExternalGNBCUUPFunctionWrapper;</w:t>
      </w:r>
    </w:p>
    <w:p w14:paraId="26D59068" w14:textId="77777777" w:rsidR="008C10F3" w:rsidRDefault="008C10F3" w:rsidP="008C10F3">
      <w:pPr>
        <w:pStyle w:val="PL"/>
      </w:pPr>
      <w:r>
        <w:t xml:space="preserve">  }</w:t>
      </w:r>
      <w:r>
        <w:tab/>
      </w:r>
    </w:p>
    <w:p w14:paraId="6A11B9EC" w14:textId="77777777" w:rsidR="008C10F3" w:rsidRDefault="008C10F3" w:rsidP="008C10F3">
      <w:pPr>
        <w:pStyle w:val="PL"/>
      </w:pPr>
      <w:r>
        <w:t>}</w:t>
      </w:r>
    </w:p>
    <w:p w14:paraId="45169243" w14:textId="77777777" w:rsidR="008C10F3" w:rsidRDefault="008C10F3" w:rsidP="008C10F3">
      <w:pPr>
        <w:pStyle w:val="Heading2"/>
      </w:pPr>
      <w:bookmarkStart w:id="10146" w:name="_Toc27405586"/>
      <w:bookmarkStart w:id="10147" w:name="_Toc35878778"/>
      <w:bookmarkStart w:id="10148" w:name="_Toc36220594"/>
      <w:bookmarkStart w:id="10149" w:name="_Toc36474692"/>
      <w:bookmarkStart w:id="10150" w:name="_Toc36542964"/>
      <w:bookmarkStart w:id="10151" w:name="_Toc36543785"/>
      <w:bookmarkStart w:id="10152" w:name="_Toc36568023"/>
      <w:bookmarkStart w:id="10153" w:name="_Toc44341762"/>
      <w:bookmarkStart w:id="10154" w:name="_Toc51676141"/>
      <w:bookmarkStart w:id="10155" w:name="_Toc55895590"/>
      <w:bookmarkStart w:id="10156" w:name="_Toc58940677"/>
      <w:bookmarkStart w:id="10157" w:name="_Toc67928892"/>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0DF5F407" w14:textId="77777777" w:rsidR="008C10F3" w:rsidRDefault="008C10F3" w:rsidP="008C10F3">
      <w:pPr>
        <w:pStyle w:val="PL"/>
      </w:pPr>
      <w:r>
        <w:t>module _3gpp-nr-nrm-externalgnbdufunction {</w:t>
      </w:r>
    </w:p>
    <w:p w14:paraId="2F9F624C" w14:textId="77777777" w:rsidR="008C10F3" w:rsidRDefault="008C10F3" w:rsidP="008C10F3">
      <w:pPr>
        <w:pStyle w:val="PL"/>
      </w:pPr>
      <w:r>
        <w:t xml:space="preserve">  yang-version 1.1;</w:t>
      </w:r>
    </w:p>
    <w:p w14:paraId="108AC877" w14:textId="77777777" w:rsidR="008C10F3" w:rsidRDefault="008C10F3" w:rsidP="008C10F3">
      <w:pPr>
        <w:pStyle w:val="PL"/>
      </w:pPr>
      <w:r>
        <w:t xml:space="preserve">  namespace "urn:3gpp:sa5:_3gpp-nr-nrm-externalgnbdufunction";</w:t>
      </w:r>
    </w:p>
    <w:p w14:paraId="37394251" w14:textId="77777777" w:rsidR="008C10F3" w:rsidRDefault="008C10F3" w:rsidP="008C10F3">
      <w:pPr>
        <w:pStyle w:val="PL"/>
      </w:pPr>
      <w:r>
        <w:t xml:space="preserve">  prefix "extgnbdu3gpp";</w:t>
      </w:r>
    </w:p>
    <w:p w14:paraId="2AB1E309" w14:textId="77777777" w:rsidR="008C10F3" w:rsidRDefault="008C10F3" w:rsidP="008C10F3">
      <w:pPr>
        <w:pStyle w:val="PL"/>
      </w:pPr>
    </w:p>
    <w:p w14:paraId="055FA04C" w14:textId="77777777" w:rsidR="008C10F3" w:rsidRDefault="008C10F3" w:rsidP="008C10F3">
      <w:pPr>
        <w:pStyle w:val="PL"/>
      </w:pPr>
      <w:r>
        <w:t xml:space="preserve">  import _3gpp-common-yang-types { prefix types3gpp; }</w:t>
      </w:r>
    </w:p>
    <w:p w14:paraId="409536C9" w14:textId="77777777" w:rsidR="008C10F3" w:rsidRDefault="008C10F3" w:rsidP="008C10F3">
      <w:pPr>
        <w:pStyle w:val="PL"/>
      </w:pPr>
      <w:r>
        <w:t xml:space="preserve">  import _3gpp-common-managed-function { prefix mf3gpp; }</w:t>
      </w:r>
    </w:p>
    <w:p w14:paraId="3763992F" w14:textId="77777777" w:rsidR="008C10F3" w:rsidRDefault="008C10F3" w:rsidP="008C10F3">
      <w:pPr>
        <w:pStyle w:val="PL"/>
      </w:pPr>
      <w:r>
        <w:t xml:space="preserve">  import _3gpp-nr-nrm-nrnetwork { prefix nrnet3gpp; }</w:t>
      </w:r>
    </w:p>
    <w:p w14:paraId="02F86397" w14:textId="77777777" w:rsidR="008C10F3" w:rsidRDefault="008C10F3" w:rsidP="008C10F3">
      <w:pPr>
        <w:pStyle w:val="PL"/>
      </w:pPr>
      <w:r>
        <w:t xml:space="preserve">  import _3gpp-common-subnetwork { prefix subnet3gpp; }</w:t>
      </w:r>
    </w:p>
    <w:p w14:paraId="0E113E39" w14:textId="77777777" w:rsidR="008C10F3" w:rsidRDefault="008C10F3" w:rsidP="008C10F3">
      <w:pPr>
        <w:pStyle w:val="PL"/>
      </w:pPr>
      <w:r>
        <w:t xml:space="preserve">  import _3gpp-common-top { prefix top3gpp; }</w:t>
      </w:r>
    </w:p>
    <w:p w14:paraId="468CC42F" w14:textId="77777777" w:rsidR="008C10F3" w:rsidRDefault="008C10F3" w:rsidP="008C10F3">
      <w:pPr>
        <w:pStyle w:val="PL"/>
      </w:pPr>
    </w:p>
    <w:p w14:paraId="214F27C0" w14:textId="77777777" w:rsidR="008C10F3" w:rsidRDefault="008C10F3" w:rsidP="008C10F3">
      <w:pPr>
        <w:pStyle w:val="PL"/>
      </w:pPr>
      <w:r>
        <w:t xml:space="preserve">  organization "3GPP SA5";</w:t>
      </w:r>
    </w:p>
    <w:p w14:paraId="74B4C112" w14:textId="77777777" w:rsidR="008C10F3" w:rsidRDefault="008C10F3" w:rsidP="008C10F3">
      <w:pPr>
        <w:pStyle w:val="PL"/>
      </w:pPr>
      <w:r>
        <w:t xml:space="preserve">  description "Defines the YANG mapping of the ExternalGNBDUFunction</w:t>
      </w:r>
    </w:p>
    <w:p w14:paraId="555FC4F3" w14:textId="77777777" w:rsidR="008C10F3" w:rsidRDefault="008C10F3" w:rsidP="008C10F3">
      <w:pPr>
        <w:pStyle w:val="PL"/>
      </w:pPr>
      <w:r>
        <w:t xml:space="preserve">    Information Object Class (IOC) that is part of the NR Network Resource</w:t>
      </w:r>
    </w:p>
    <w:p w14:paraId="56139064" w14:textId="77777777" w:rsidR="008C10F3" w:rsidRDefault="008C10F3" w:rsidP="008C10F3">
      <w:pPr>
        <w:pStyle w:val="PL"/>
      </w:pPr>
      <w:r>
        <w:t xml:space="preserve">    Model (NRM).";</w:t>
      </w:r>
    </w:p>
    <w:p w14:paraId="47973EAB" w14:textId="77777777" w:rsidR="008C10F3" w:rsidRDefault="008C10F3" w:rsidP="008C10F3">
      <w:pPr>
        <w:pStyle w:val="PL"/>
      </w:pPr>
      <w:r>
        <w:t xml:space="preserve">  reference "3GPP TS 28.541 5G Network Resource Model (NRM)";</w:t>
      </w:r>
    </w:p>
    <w:p w14:paraId="104C0702" w14:textId="77777777" w:rsidR="008C10F3" w:rsidRDefault="008C10F3" w:rsidP="008C10F3">
      <w:pPr>
        <w:pStyle w:val="PL"/>
      </w:pPr>
    </w:p>
    <w:p w14:paraId="4FB585E2" w14:textId="77777777" w:rsidR="008C10F3" w:rsidRPr="00EA3CDC" w:rsidRDefault="008C10F3" w:rsidP="008C10F3">
      <w:pPr>
        <w:pStyle w:val="PL"/>
      </w:pPr>
      <w:r w:rsidRPr="00EA3CDC">
        <w:t xml:space="preserve">  revision 2019-10-28 { reference S5-193518 ; }</w:t>
      </w:r>
    </w:p>
    <w:p w14:paraId="01DE04C0" w14:textId="77777777" w:rsidR="008C10F3" w:rsidRDefault="008C10F3" w:rsidP="008C10F3">
      <w:pPr>
        <w:pStyle w:val="PL"/>
      </w:pPr>
      <w:r>
        <w:t xml:space="preserve">  revision 2019-06-17 {</w:t>
      </w:r>
    </w:p>
    <w:p w14:paraId="3D68DE77" w14:textId="77777777" w:rsidR="008C10F3" w:rsidRDefault="008C10F3" w:rsidP="008C10F3">
      <w:pPr>
        <w:pStyle w:val="PL"/>
      </w:pPr>
      <w:r>
        <w:t xml:space="preserve">    description "Initial revision";</w:t>
      </w:r>
    </w:p>
    <w:p w14:paraId="7B2B5538" w14:textId="77777777" w:rsidR="008C10F3" w:rsidRDefault="008C10F3" w:rsidP="008C10F3">
      <w:pPr>
        <w:pStyle w:val="PL"/>
      </w:pPr>
      <w:r>
        <w:t xml:space="preserve">  }</w:t>
      </w:r>
    </w:p>
    <w:p w14:paraId="48713BF4" w14:textId="77777777" w:rsidR="008C10F3" w:rsidRDefault="008C10F3" w:rsidP="008C10F3">
      <w:pPr>
        <w:pStyle w:val="PL"/>
      </w:pPr>
    </w:p>
    <w:p w14:paraId="3B15EE29" w14:textId="77777777" w:rsidR="008C10F3" w:rsidRDefault="008C10F3" w:rsidP="008C10F3">
      <w:pPr>
        <w:pStyle w:val="PL"/>
      </w:pPr>
      <w:r>
        <w:t xml:space="preserve">  grouping ExternalGNBDUFunctionGrp {</w:t>
      </w:r>
    </w:p>
    <w:p w14:paraId="535E71A9" w14:textId="77777777" w:rsidR="008C10F3" w:rsidRDefault="008C10F3" w:rsidP="008C10F3">
      <w:pPr>
        <w:pStyle w:val="PL"/>
      </w:pPr>
      <w:r>
        <w:t xml:space="preserve">    description "Represets the ExternalGNBDUFunction IOC.";</w:t>
      </w:r>
    </w:p>
    <w:p w14:paraId="693B4745" w14:textId="77777777" w:rsidR="008C10F3" w:rsidRDefault="008C10F3" w:rsidP="008C10F3">
      <w:pPr>
        <w:pStyle w:val="PL"/>
      </w:pPr>
      <w:r>
        <w:t xml:space="preserve">    reference "3GPP TS 28.541";   </w:t>
      </w:r>
    </w:p>
    <w:p w14:paraId="222A0AF8" w14:textId="77777777" w:rsidR="008C10F3" w:rsidRDefault="008C10F3" w:rsidP="008C10F3">
      <w:pPr>
        <w:pStyle w:val="PL"/>
      </w:pPr>
      <w:r>
        <w:t xml:space="preserve">    uses mf3gpp:ManagedFunctionGrp; </w:t>
      </w:r>
    </w:p>
    <w:p w14:paraId="41F38AF5" w14:textId="77777777" w:rsidR="008C10F3" w:rsidRDefault="008C10F3" w:rsidP="008C10F3">
      <w:pPr>
        <w:pStyle w:val="PL"/>
      </w:pPr>
      <w:r>
        <w:t xml:space="preserve">            </w:t>
      </w:r>
    </w:p>
    <w:p w14:paraId="3726C20E" w14:textId="77777777" w:rsidR="008C10F3" w:rsidRDefault="008C10F3" w:rsidP="008C10F3">
      <w:pPr>
        <w:pStyle w:val="PL"/>
      </w:pPr>
      <w:r>
        <w:t xml:space="preserve">    leaf gNBId {</w:t>
      </w:r>
    </w:p>
    <w:p w14:paraId="64EF5FE3" w14:textId="77777777" w:rsidR="008C10F3" w:rsidRDefault="008C10F3" w:rsidP="008C10F3">
      <w:pPr>
        <w:pStyle w:val="PL"/>
      </w:pPr>
      <w:r>
        <w:t xml:space="preserve">      description "Identifies a gNB within a PLMN.";</w:t>
      </w:r>
    </w:p>
    <w:p w14:paraId="4E3E6846" w14:textId="77777777" w:rsidR="008C10F3" w:rsidRDefault="008C10F3" w:rsidP="008C10F3">
      <w:pPr>
        <w:pStyle w:val="PL"/>
      </w:pPr>
      <w:r>
        <w:t xml:space="preserve">      reference "gNB Identifier (gNB ID) in 3GPP TS 38.300, Global gNB ID</w:t>
      </w:r>
    </w:p>
    <w:p w14:paraId="4B3312FB" w14:textId="77777777" w:rsidR="008C10F3" w:rsidRDefault="008C10F3" w:rsidP="008C10F3">
      <w:pPr>
        <w:pStyle w:val="PL"/>
      </w:pPr>
      <w:r>
        <w:t xml:space="preserve">        in 3GPP TS 38.413";</w:t>
      </w:r>
    </w:p>
    <w:p w14:paraId="016C00F4" w14:textId="77777777" w:rsidR="008C10F3" w:rsidRDefault="008C10F3" w:rsidP="008C10F3">
      <w:pPr>
        <w:pStyle w:val="PL"/>
      </w:pPr>
      <w:r>
        <w:t xml:space="preserve">      mandatory true;</w:t>
      </w:r>
    </w:p>
    <w:p w14:paraId="276D34FC" w14:textId="77777777" w:rsidR="008C10F3" w:rsidRDefault="008C10F3" w:rsidP="008C10F3">
      <w:pPr>
        <w:pStyle w:val="PL"/>
      </w:pPr>
      <w:r>
        <w:t xml:space="preserve">      type int64 { range "0..4294967295"; }</w:t>
      </w:r>
    </w:p>
    <w:p w14:paraId="23965EB3" w14:textId="77777777" w:rsidR="008C10F3" w:rsidRDefault="008C10F3" w:rsidP="008C10F3">
      <w:pPr>
        <w:pStyle w:val="PL"/>
      </w:pPr>
      <w:r>
        <w:t xml:space="preserve">    }</w:t>
      </w:r>
    </w:p>
    <w:p w14:paraId="5ABBAC04" w14:textId="77777777" w:rsidR="008C10F3" w:rsidRDefault="008C10F3" w:rsidP="008C10F3">
      <w:pPr>
        <w:pStyle w:val="PL"/>
      </w:pPr>
    </w:p>
    <w:p w14:paraId="6CC2F360" w14:textId="77777777" w:rsidR="008C10F3" w:rsidRDefault="008C10F3" w:rsidP="008C10F3">
      <w:pPr>
        <w:pStyle w:val="PL"/>
      </w:pPr>
      <w:r>
        <w:t xml:space="preserve">    leaf gNBIdLength {</w:t>
      </w:r>
    </w:p>
    <w:p w14:paraId="0DFF8AD6" w14:textId="77777777" w:rsidR="008C10F3" w:rsidRDefault="008C10F3" w:rsidP="008C10F3">
      <w:pPr>
        <w:pStyle w:val="PL"/>
      </w:pPr>
      <w:r>
        <w:t xml:space="preserve">      description "Indicates the number of bits for encoding the gNB ID.";</w:t>
      </w:r>
    </w:p>
    <w:p w14:paraId="1F7DE905" w14:textId="77777777" w:rsidR="008C10F3" w:rsidRDefault="008C10F3" w:rsidP="008C10F3">
      <w:pPr>
        <w:pStyle w:val="PL"/>
      </w:pPr>
      <w:r>
        <w:t xml:space="preserve">      reference "gNB ID in 3GPP TS 38.300, Global gNB ID in 3GPP TS 38.413";</w:t>
      </w:r>
    </w:p>
    <w:p w14:paraId="3C611DEA" w14:textId="77777777" w:rsidR="008C10F3" w:rsidRDefault="008C10F3" w:rsidP="008C10F3">
      <w:pPr>
        <w:pStyle w:val="PL"/>
      </w:pPr>
      <w:r>
        <w:t xml:space="preserve">      mandatory true;</w:t>
      </w:r>
    </w:p>
    <w:p w14:paraId="74C55D37" w14:textId="77777777" w:rsidR="008C10F3" w:rsidRDefault="008C10F3" w:rsidP="008C10F3">
      <w:pPr>
        <w:pStyle w:val="PL"/>
      </w:pPr>
      <w:r>
        <w:t xml:space="preserve">      type int32 { range "22..32"; }</w:t>
      </w:r>
    </w:p>
    <w:p w14:paraId="5296048F" w14:textId="77777777" w:rsidR="008C10F3" w:rsidRDefault="008C10F3" w:rsidP="008C10F3">
      <w:pPr>
        <w:pStyle w:val="PL"/>
      </w:pPr>
      <w:r>
        <w:t xml:space="preserve">    }</w:t>
      </w:r>
    </w:p>
    <w:p w14:paraId="6039CC45" w14:textId="77777777" w:rsidR="008C10F3" w:rsidRDefault="008C10F3" w:rsidP="008C10F3">
      <w:pPr>
        <w:pStyle w:val="PL"/>
      </w:pPr>
    </w:p>
    <w:p w14:paraId="245E699B" w14:textId="77777777" w:rsidR="008C10F3" w:rsidRDefault="008C10F3" w:rsidP="008C10F3">
      <w:pPr>
        <w:pStyle w:val="PL"/>
      </w:pPr>
      <w:r>
        <w:t xml:space="preserve">    list pLMNId {</w:t>
      </w:r>
    </w:p>
    <w:p w14:paraId="5506206C" w14:textId="77777777" w:rsidR="008C10F3" w:rsidRDefault="008C10F3" w:rsidP="008C10F3">
      <w:pPr>
        <w:pStyle w:val="PL"/>
      </w:pPr>
      <w:r>
        <w:t xml:space="preserve">      description "Specifies the PLMN identifier to be used as part of the</w:t>
      </w:r>
    </w:p>
    <w:p w14:paraId="6716A327" w14:textId="77777777" w:rsidR="008C10F3" w:rsidRDefault="008C10F3" w:rsidP="008C10F3">
      <w:pPr>
        <w:pStyle w:val="PL"/>
      </w:pPr>
      <w:r>
        <w:t xml:space="preserve">        global RAN node identity.";</w:t>
      </w:r>
    </w:p>
    <w:p w14:paraId="6A7DF9CA" w14:textId="77777777" w:rsidR="008C10F3" w:rsidRDefault="008C10F3" w:rsidP="008C10F3">
      <w:pPr>
        <w:pStyle w:val="PL"/>
      </w:pPr>
      <w:r>
        <w:t xml:space="preserve">      key "mcc mnc";</w:t>
      </w:r>
    </w:p>
    <w:p w14:paraId="7DE4A66D" w14:textId="77777777" w:rsidR="008C10F3" w:rsidRDefault="008C10F3" w:rsidP="008C10F3">
      <w:pPr>
        <w:pStyle w:val="PL"/>
      </w:pPr>
      <w:r>
        <w:t xml:space="preserve">      min-elements 1;</w:t>
      </w:r>
    </w:p>
    <w:p w14:paraId="47D1A0F4" w14:textId="77777777" w:rsidR="008C10F3" w:rsidRDefault="008C10F3" w:rsidP="008C10F3">
      <w:pPr>
        <w:pStyle w:val="PL"/>
      </w:pPr>
      <w:r>
        <w:t xml:space="preserve">      max-elements 1;</w:t>
      </w:r>
    </w:p>
    <w:p w14:paraId="50188622" w14:textId="77777777" w:rsidR="008C10F3" w:rsidRDefault="008C10F3" w:rsidP="008C10F3">
      <w:pPr>
        <w:pStyle w:val="PL"/>
      </w:pPr>
      <w:r>
        <w:t xml:space="preserve">      uses types3gpp:PLMNId;</w:t>
      </w:r>
    </w:p>
    <w:p w14:paraId="57DEA9DB" w14:textId="77777777" w:rsidR="008C10F3" w:rsidRDefault="008C10F3" w:rsidP="008C10F3">
      <w:pPr>
        <w:pStyle w:val="PL"/>
      </w:pPr>
      <w:r>
        <w:t xml:space="preserve">    }</w:t>
      </w:r>
    </w:p>
    <w:p w14:paraId="142718CB" w14:textId="77777777" w:rsidR="008C10F3" w:rsidRDefault="008C10F3" w:rsidP="008C10F3">
      <w:pPr>
        <w:pStyle w:val="PL"/>
      </w:pPr>
      <w:r>
        <w:t xml:space="preserve">  }</w:t>
      </w:r>
    </w:p>
    <w:p w14:paraId="3AEEDC3E" w14:textId="77777777" w:rsidR="008C10F3" w:rsidRDefault="008C10F3" w:rsidP="008C10F3">
      <w:pPr>
        <w:pStyle w:val="PL"/>
      </w:pPr>
    </w:p>
    <w:p w14:paraId="78840EB6" w14:textId="77777777" w:rsidR="008C10F3" w:rsidRDefault="008C10F3" w:rsidP="008C10F3">
      <w:pPr>
        <w:pStyle w:val="PL"/>
      </w:pPr>
      <w:r>
        <w:t xml:space="preserve">  grouping ExternalGNBDUFunctionWrapper {</w:t>
      </w:r>
    </w:p>
    <w:p w14:paraId="7D35544C" w14:textId="77777777" w:rsidR="008C10F3" w:rsidRDefault="008C10F3" w:rsidP="008C10F3">
      <w:pPr>
        <w:pStyle w:val="PL"/>
      </w:pPr>
      <w:r>
        <w:t xml:space="preserve">    list ExternalGNBDUFunction {</w:t>
      </w:r>
    </w:p>
    <w:p w14:paraId="01EFF54E" w14:textId="77777777" w:rsidR="008C10F3" w:rsidRDefault="008C10F3" w:rsidP="008C10F3">
      <w:pPr>
        <w:pStyle w:val="PL"/>
      </w:pPr>
      <w:r>
        <w:t xml:space="preserve">      description "Represents the properties, known by the management function,</w:t>
      </w:r>
    </w:p>
    <w:p w14:paraId="6DA25107" w14:textId="77777777" w:rsidR="008C10F3" w:rsidRDefault="008C10F3" w:rsidP="008C10F3">
      <w:pPr>
        <w:pStyle w:val="PL"/>
      </w:pPr>
      <w:r>
        <w:t xml:space="preserve">        of a GNBDUFunction managed by another management function.";</w:t>
      </w:r>
    </w:p>
    <w:p w14:paraId="070B7362" w14:textId="77777777" w:rsidR="008C10F3" w:rsidRDefault="008C10F3" w:rsidP="008C10F3">
      <w:pPr>
        <w:pStyle w:val="PL"/>
      </w:pPr>
      <w:r>
        <w:t xml:space="preserve">      reference "3GPP TS 28.541";</w:t>
      </w:r>
    </w:p>
    <w:p w14:paraId="5D562821" w14:textId="77777777" w:rsidR="008C10F3" w:rsidRDefault="008C10F3" w:rsidP="008C10F3">
      <w:pPr>
        <w:pStyle w:val="PL"/>
      </w:pPr>
      <w:r>
        <w:t xml:space="preserve">      key id;</w:t>
      </w:r>
    </w:p>
    <w:p w14:paraId="4D4E564D" w14:textId="77777777" w:rsidR="008C10F3" w:rsidRDefault="008C10F3" w:rsidP="008C10F3">
      <w:pPr>
        <w:pStyle w:val="PL"/>
      </w:pPr>
      <w:r>
        <w:t xml:space="preserve">      uses top3gpp:Top_Grp;</w:t>
      </w:r>
    </w:p>
    <w:p w14:paraId="5151996B" w14:textId="77777777" w:rsidR="008C10F3" w:rsidRDefault="008C10F3" w:rsidP="008C10F3">
      <w:pPr>
        <w:pStyle w:val="PL"/>
      </w:pPr>
      <w:r>
        <w:t xml:space="preserve">      container attributes {</w:t>
      </w:r>
    </w:p>
    <w:p w14:paraId="427788B8" w14:textId="77777777" w:rsidR="008C10F3" w:rsidRDefault="008C10F3" w:rsidP="008C10F3">
      <w:pPr>
        <w:pStyle w:val="PL"/>
      </w:pPr>
      <w:r>
        <w:t xml:space="preserve">        uses ExternalGNBDUFunctionGrp;</w:t>
      </w:r>
    </w:p>
    <w:p w14:paraId="7EC4D56E" w14:textId="77777777" w:rsidR="008C10F3" w:rsidRDefault="008C10F3" w:rsidP="008C10F3">
      <w:pPr>
        <w:pStyle w:val="PL"/>
      </w:pPr>
      <w:r>
        <w:t xml:space="preserve">      }</w:t>
      </w:r>
    </w:p>
    <w:p w14:paraId="603CCDF3" w14:textId="77777777" w:rsidR="008C10F3" w:rsidRDefault="008C10F3" w:rsidP="008C10F3">
      <w:pPr>
        <w:pStyle w:val="PL"/>
      </w:pPr>
      <w:r w:rsidRPr="00EA3CDC">
        <w:t xml:space="preserve">      uses mf3gpp:ManagedFunctionContainedClasses;</w:t>
      </w:r>
    </w:p>
    <w:p w14:paraId="17B5E030" w14:textId="77777777" w:rsidR="008C10F3" w:rsidRDefault="008C10F3" w:rsidP="008C10F3">
      <w:pPr>
        <w:pStyle w:val="PL"/>
      </w:pPr>
      <w:r>
        <w:t xml:space="preserve">    }</w:t>
      </w:r>
    </w:p>
    <w:p w14:paraId="37663D0C" w14:textId="77777777" w:rsidR="008C10F3" w:rsidRDefault="008C10F3" w:rsidP="008C10F3">
      <w:pPr>
        <w:pStyle w:val="PL"/>
      </w:pPr>
      <w:r>
        <w:t xml:space="preserve">  } </w:t>
      </w:r>
    </w:p>
    <w:p w14:paraId="6840C442" w14:textId="77777777" w:rsidR="008C10F3" w:rsidRDefault="008C10F3" w:rsidP="008C10F3">
      <w:pPr>
        <w:pStyle w:val="PL"/>
      </w:pPr>
      <w:r>
        <w:t xml:space="preserve">  </w:t>
      </w:r>
    </w:p>
    <w:p w14:paraId="17B5FC15" w14:textId="77777777" w:rsidR="008C10F3" w:rsidRDefault="008C10F3" w:rsidP="008C10F3">
      <w:pPr>
        <w:pStyle w:val="PL"/>
      </w:pPr>
      <w:r>
        <w:t xml:space="preserve">  augment "/subnet3gpp:SubNetwork" {</w:t>
      </w:r>
    </w:p>
    <w:p w14:paraId="3B947EE1" w14:textId="77777777" w:rsidR="008C10F3" w:rsidRDefault="008C10F3" w:rsidP="008C10F3">
      <w:pPr>
        <w:pStyle w:val="PL"/>
      </w:pPr>
      <w:r>
        <w:t xml:space="preserve">    if-feature subnet3gpp:ExternalsUnderSubNetwork ;</w:t>
      </w:r>
    </w:p>
    <w:p w14:paraId="4AD461FE" w14:textId="77777777" w:rsidR="008C10F3" w:rsidRDefault="008C10F3" w:rsidP="008C10F3">
      <w:pPr>
        <w:pStyle w:val="PL"/>
      </w:pPr>
      <w:r>
        <w:t xml:space="preserve">    uses ExternalGNBDUFunctionWrapper;</w:t>
      </w:r>
    </w:p>
    <w:p w14:paraId="50C02876" w14:textId="77777777" w:rsidR="008C10F3" w:rsidRDefault="008C10F3" w:rsidP="008C10F3">
      <w:pPr>
        <w:pStyle w:val="PL"/>
      </w:pPr>
      <w:r>
        <w:t xml:space="preserve">  }</w:t>
      </w:r>
    </w:p>
    <w:p w14:paraId="76DD12E0" w14:textId="77777777" w:rsidR="008C10F3" w:rsidRDefault="008C10F3" w:rsidP="008C10F3">
      <w:pPr>
        <w:pStyle w:val="PL"/>
      </w:pPr>
    </w:p>
    <w:p w14:paraId="1A2A1DAE" w14:textId="77777777" w:rsidR="008C10F3" w:rsidRDefault="008C10F3" w:rsidP="008C10F3">
      <w:pPr>
        <w:pStyle w:val="PL"/>
      </w:pPr>
      <w:r>
        <w:t xml:space="preserve">  augment "/nrnet3gpp:NRNetwork" {</w:t>
      </w:r>
    </w:p>
    <w:p w14:paraId="5CC14AE4" w14:textId="77777777" w:rsidR="008C10F3" w:rsidRDefault="008C10F3" w:rsidP="008C10F3">
      <w:pPr>
        <w:pStyle w:val="PL"/>
      </w:pPr>
      <w:r>
        <w:t xml:space="preserve">    if-feature nrnet3gpp:ExternalsUnderNRNetwork;</w:t>
      </w:r>
    </w:p>
    <w:p w14:paraId="7E62ECE2" w14:textId="77777777" w:rsidR="008C10F3" w:rsidRDefault="008C10F3" w:rsidP="008C10F3">
      <w:pPr>
        <w:pStyle w:val="PL"/>
      </w:pPr>
      <w:r>
        <w:t xml:space="preserve">    uses ExternalGNBDUFunctionWrapper;</w:t>
      </w:r>
    </w:p>
    <w:p w14:paraId="3426950F" w14:textId="77777777" w:rsidR="008C10F3" w:rsidRDefault="008C10F3" w:rsidP="008C10F3">
      <w:pPr>
        <w:pStyle w:val="PL"/>
      </w:pPr>
      <w:r>
        <w:t xml:space="preserve">  }</w:t>
      </w:r>
    </w:p>
    <w:p w14:paraId="47313D23" w14:textId="77777777" w:rsidR="008C10F3" w:rsidRDefault="008C10F3" w:rsidP="008C10F3">
      <w:pPr>
        <w:pStyle w:val="PL"/>
      </w:pPr>
      <w:r>
        <w:t>}</w:t>
      </w:r>
    </w:p>
    <w:p w14:paraId="470335A4" w14:textId="77777777" w:rsidR="008C10F3" w:rsidRDefault="008C10F3" w:rsidP="008C10F3">
      <w:pPr>
        <w:pStyle w:val="Heading2"/>
      </w:pPr>
      <w:bookmarkStart w:id="10158" w:name="_Toc27405587"/>
      <w:bookmarkStart w:id="10159" w:name="_Toc35878779"/>
      <w:bookmarkStart w:id="10160" w:name="_Toc36220595"/>
      <w:bookmarkStart w:id="10161" w:name="_Toc36474693"/>
      <w:bookmarkStart w:id="10162" w:name="_Toc36542965"/>
      <w:bookmarkStart w:id="10163" w:name="_Toc36543786"/>
      <w:bookmarkStart w:id="10164" w:name="_Toc36568024"/>
      <w:bookmarkStart w:id="10165" w:name="_Toc44341763"/>
      <w:bookmarkStart w:id="10166" w:name="_Toc51676142"/>
      <w:bookmarkStart w:id="10167" w:name="_Toc55895591"/>
      <w:bookmarkStart w:id="10168" w:name="_Toc58940678"/>
      <w:bookmarkStart w:id="10169" w:name="_Toc67928893"/>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612DAAD2" w14:textId="77777777" w:rsidR="008C10F3" w:rsidRDefault="008C10F3" w:rsidP="008C10F3">
      <w:pPr>
        <w:pStyle w:val="PL"/>
      </w:pPr>
      <w:r>
        <w:t>module _3gpp-nr-nrm-externalnrcellcu {</w:t>
      </w:r>
    </w:p>
    <w:p w14:paraId="2FFF16C0" w14:textId="77777777" w:rsidR="008C10F3" w:rsidRDefault="008C10F3" w:rsidP="008C10F3">
      <w:pPr>
        <w:pStyle w:val="PL"/>
      </w:pPr>
      <w:r>
        <w:t xml:space="preserve">  yang-version 1.1;</w:t>
      </w:r>
    </w:p>
    <w:p w14:paraId="6818A322" w14:textId="77777777" w:rsidR="008C10F3" w:rsidRDefault="008C10F3" w:rsidP="008C10F3">
      <w:pPr>
        <w:pStyle w:val="PL"/>
      </w:pPr>
      <w:r>
        <w:t xml:space="preserve">  namespace "urn:3gpp:sa5:_3gpp-nr-nrm-externalnrcellcu";</w:t>
      </w:r>
    </w:p>
    <w:p w14:paraId="143731F6" w14:textId="77777777" w:rsidR="008C10F3" w:rsidRDefault="008C10F3" w:rsidP="008C10F3">
      <w:pPr>
        <w:pStyle w:val="PL"/>
      </w:pPr>
      <w:r>
        <w:t xml:space="preserve">  prefix "extnrcellcu3gpp";</w:t>
      </w:r>
    </w:p>
    <w:p w14:paraId="24845F58" w14:textId="77777777" w:rsidR="008C10F3" w:rsidRDefault="008C10F3" w:rsidP="008C10F3">
      <w:pPr>
        <w:pStyle w:val="PL"/>
      </w:pPr>
    </w:p>
    <w:p w14:paraId="054A768F" w14:textId="77777777" w:rsidR="008C10F3" w:rsidRDefault="008C10F3" w:rsidP="008C10F3">
      <w:pPr>
        <w:pStyle w:val="PL"/>
      </w:pPr>
      <w:r>
        <w:t xml:space="preserve">  import _3gpp-common-yang-types { prefix types3gpp; }</w:t>
      </w:r>
    </w:p>
    <w:p w14:paraId="14B2F949" w14:textId="77777777" w:rsidR="008C10F3" w:rsidRDefault="008C10F3" w:rsidP="008C10F3">
      <w:pPr>
        <w:pStyle w:val="PL"/>
      </w:pPr>
      <w:r>
        <w:t xml:space="preserve">  import _3gpp-common-managed-function { prefix mf3gpp; }</w:t>
      </w:r>
    </w:p>
    <w:p w14:paraId="311214E0" w14:textId="77777777" w:rsidR="008C10F3" w:rsidRDefault="008C10F3" w:rsidP="008C10F3">
      <w:pPr>
        <w:pStyle w:val="PL"/>
      </w:pPr>
      <w:r>
        <w:t xml:space="preserve">  import _3gpp-nr-nrm-nrnetwork { prefix nrnet3gpp; }</w:t>
      </w:r>
    </w:p>
    <w:p w14:paraId="1DB7A76D" w14:textId="77777777" w:rsidR="008C10F3" w:rsidRDefault="008C10F3" w:rsidP="008C10F3">
      <w:pPr>
        <w:pStyle w:val="PL"/>
      </w:pPr>
      <w:r>
        <w:t xml:space="preserve">  import _3gpp-common-subnetwork { prefix subnet3gpp; }</w:t>
      </w:r>
    </w:p>
    <w:p w14:paraId="299EB01B" w14:textId="77777777" w:rsidR="008C10F3" w:rsidRDefault="008C10F3" w:rsidP="008C10F3">
      <w:pPr>
        <w:pStyle w:val="PL"/>
      </w:pPr>
      <w:r>
        <w:t xml:space="preserve">  import _3gpp-nr-nrm-externalgnbcucpfunction { prefix extgnbcucp3gpp; }</w:t>
      </w:r>
    </w:p>
    <w:p w14:paraId="47D6B56E" w14:textId="77777777" w:rsidR="008C10F3" w:rsidRDefault="008C10F3" w:rsidP="008C10F3">
      <w:pPr>
        <w:pStyle w:val="PL"/>
      </w:pPr>
      <w:r>
        <w:t xml:space="preserve">  import _3gpp-common-top { prefix top3gpp; }</w:t>
      </w:r>
    </w:p>
    <w:p w14:paraId="12FB0A97" w14:textId="77777777" w:rsidR="008C10F3" w:rsidRDefault="008C10F3" w:rsidP="008C10F3">
      <w:pPr>
        <w:pStyle w:val="PL"/>
      </w:pPr>
    </w:p>
    <w:p w14:paraId="43D1FD3A" w14:textId="77777777" w:rsidR="008C10F3" w:rsidRDefault="008C10F3" w:rsidP="008C10F3">
      <w:pPr>
        <w:pStyle w:val="PL"/>
      </w:pPr>
      <w:r>
        <w:t xml:space="preserve">  organization "3GPP SA5";</w:t>
      </w:r>
    </w:p>
    <w:p w14:paraId="69EC60A7" w14:textId="77777777" w:rsidR="008C10F3" w:rsidRDefault="008C10F3" w:rsidP="008C10F3">
      <w:pPr>
        <w:pStyle w:val="PL"/>
      </w:pPr>
      <w:r>
        <w:t xml:space="preserve">  description "Defines the YANG mapping of the ExternalNRCellCU Information</w:t>
      </w:r>
    </w:p>
    <w:p w14:paraId="2C44C48E" w14:textId="77777777" w:rsidR="008C10F3" w:rsidRDefault="008C10F3" w:rsidP="008C10F3">
      <w:pPr>
        <w:pStyle w:val="PL"/>
      </w:pPr>
      <w:r>
        <w:t xml:space="preserve">    Object Class (IOC), that is part of the NR Network Resource Model (NRM).";</w:t>
      </w:r>
    </w:p>
    <w:p w14:paraId="653545EA" w14:textId="77777777" w:rsidR="008C10F3" w:rsidRDefault="008C10F3" w:rsidP="008C10F3">
      <w:pPr>
        <w:pStyle w:val="PL"/>
      </w:pPr>
      <w:r>
        <w:t xml:space="preserve">  reference "3GPP TS 28.541 5G Network Resource Model (NRM)";</w:t>
      </w:r>
    </w:p>
    <w:p w14:paraId="47C8030A" w14:textId="77777777" w:rsidR="008C10F3" w:rsidRDefault="008C10F3" w:rsidP="008C10F3">
      <w:pPr>
        <w:pStyle w:val="PL"/>
      </w:pPr>
    </w:p>
    <w:p w14:paraId="5F297916" w14:textId="77777777" w:rsidR="008C10F3" w:rsidRPr="00880F16" w:rsidRDefault="008C10F3" w:rsidP="008C10F3">
      <w:pPr>
        <w:pStyle w:val="PL"/>
      </w:pPr>
      <w:r w:rsidRPr="00880F16">
        <w:t xml:space="preserve">  revision 2019-10-28 { reference S5-193518 ; }</w:t>
      </w:r>
    </w:p>
    <w:p w14:paraId="551734C1" w14:textId="77777777" w:rsidR="008C10F3" w:rsidRDefault="008C10F3" w:rsidP="008C10F3">
      <w:pPr>
        <w:pStyle w:val="PL"/>
      </w:pPr>
      <w:r w:rsidRPr="00880F16">
        <w:t xml:space="preserve">  </w:t>
      </w:r>
    </w:p>
    <w:p w14:paraId="764FC24D" w14:textId="77777777" w:rsidR="008C10F3" w:rsidRDefault="008C10F3" w:rsidP="008C10F3">
      <w:pPr>
        <w:pStyle w:val="PL"/>
      </w:pPr>
      <w:r>
        <w:t xml:space="preserve">  revision 2019-06-17 {</w:t>
      </w:r>
    </w:p>
    <w:p w14:paraId="6CDDFD47" w14:textId="77777777" w:rsidR="008C10F3" w:rsidRDefault="008C10F3" w:rsidP="008C10F3">
      <w:pPr>
        <w:pStyle w:val="PL"/>
      </w:pPr>
      <w:r>
        <w:t xml:space="preserve">    description "Initial revision";</w:t>
      </w:r>
    </w:p>
    <w:p w14:paraId="1B4A8FFF" w14:textId="77777777" w:rsidR="008C10F3" w:rsidRDefault="008C10F3" w:rsidP="008C10F3">
      <w:pPr>
        <w:pStyle w:val="PL"/>
      </w:pPr>
      <w:r>
        <w:t xml:space="preserve">  }</w:t>
      </w:r>
    </w:p>
    <w:p w14:paraId="1682DF37" w14:textId="77777777" w:rsidR="008C10F3" w:rsidRDefault="008C10F3" w:rsidP="008C10F3">
      <w:pPr>
        <w:pStyle w:val="PL"/>
      </w:pPr>
    </w:p>
    <w:p w14:paraId="35B9EF96" w14:textId="77777777" w:rsidR="008C10F3" w:rsidRDefault="008C10F3" w:rsidP="008C10F3">
      <w:pPr>
        <w:pStyle w:val="PL"/>
      </w:pPr>
      <w:r>
        <w:t xml:space="preserve">  grouping ExternalNRCellCUGrp {</w:t>
      </w:r>
    </w:p>
    <w:p w14:paraId="39292695" w14:textId="77777777" w:rsidR="008C10F3" w:rsidRDefault="008C10F3" w:rsidP="008C10F3">
      <w:pPr>
        <w:pStyle w:val="PL"/>
      </w:pPr>
      <w:r>
        <w:t xml:space="preserve">    description "Represents the ExternalNRCellCU IOC."; </w:t>
      </w:r>
    </w:p>
    <w:p w14:paraId="7AB9FAD7" w14:textId="77777777" w:rsidR="008C10F3" w:rsidRDefault="008C10F3" w:rsidP="008C10F3">
      <w:pPr>
        <w:pStyle w:val="PL"/>
      </w:pPr>
      <w:r>
        <w:t xml:space="preserve">    reference "3GPP TS 28.541";</w:t>
      </w:r>
    </w:p>
    <w:p w14:paraId="4BD90CB5" w14:textId="77777777" w:rsidR="008C10F3" w:rsidRDefault="008C10F3" w:rsidP="008C10F3">
      <w:pPr>
        <w:pStyle w:val="PL"/>
      </w:pPr>
      <w:r>
        <w:t xml:space="preserve">    uses mf3gpp:ManagedFunctionGrp;</w:t>
      </w:r>
    </w:p>
    <w:p w14:paraId="60C9464E" w14:textId="77777777" w:rsidR="008C10F3" w:rsidRDefault="008C10F3" w:rsidP="008C10F3">
      <w:pPr>
        <w:pStyle w:val="PL"/>
      </w:pPr>
      <w:r>
        <w:t xml:space="preserve">        </w:t>
      </w:r>
    </w:p>
    <w:p w14:paraId="249B1446" w14:textId="77777777" w:rsidR="008C10F3" w:rsidRDefault="008C10F3" w:rsidP="008C10F3">
      <w:pPr>
        <w:pStyle w:val="PL"/>
      </w:pPr>
      <w:r>
        <w:t xml:space="preserve">    leaf cellLocalId {        </w:t>
      </w:r>
      <w:r>
        <w:tab/>
      </w:r>
    </w:p>
    <w:p w14:paraId="6C659785" w14:textId="77777777" w:rsidR="008C10F3" w:rsidRDefault="008C10F3" w:rsidP="008C10F3">
      <w:pPr>
        <w:pStyle w:val="PL"/>
      </w:pPr>
      <w:r>
        <w:t xml:space="preserve">      description "Identifies an NR cell of a gNB. Together with corresponding</w:t>
      </w:r>
    </w:p>
    <w:p w14:paraId="1072BE35" w14:textId="77777777" w:rsidR="008C10F3" w:rsidRDefault="008C10F3" w:rsidP="008C10F3">
      <w:pPr>
        <w:pStyle w:val="PL"/>
      </w:pPr>
      <w:r>
        <w:t xml:space="preserve">        gNB ID it forms the NR Cell Identifier (NCI).";</w:t>
      </w:r>
    </w:p>
    <w:p w14:paraId="1CF7B885" w14:textId="77777777" w:rsidR="008C10F3" w:rsidRDefault="008C10F3" w:rsidP="008C10F3">
      <w:pPr>
        <w:pStyle w:val="PL"/>
      </w:pPr>
      <w:r>
        <w:t xml:space="preserve">      reference "NCI in 3GPP TS 38.300";</w:t>
      </w:r>
    </w:p>
    <w:p w14:paraId="666E81CF" w14:textId="77777777" w:rsidR="008C10F3" w:rsidRDefault="008C10F3" w:rsidP="008C10F3">
      <w:pPr>
        <w:pStyle w:val="PL"/>
      </w:pPr>
      <w:r>
        <w:t xml:space="preserve">      mandatory true;</w:t>
      </w:r>
    </w:p>
    <w:p w14:paraId="3876C495" w14:textId="77777777" w:rsidR="008C10F3" w:rsidRDefault="008C10F3" w:rsidP="008C10F3">
      <w:pPr>
        <w:pStyle w:val="PL"/>
      </w:pPr>
      <w:r>
        <w:t xml:space="preserve">      type int32 {range "0..16383"; }      </w:t>
      </w:r>
      <w:r>
        <w:tab/>
      </w:r>
    </w:p>
    <w:p w14:paraId="3F604E90" w14:textId="77777777" w:rsidR="008C10F3" w:rsidRDefault="008C10F3" w:rsidP="008C10F3">
      <w:pPr>
        <w:pStyle w:val="PL"/>
      </w:pPr>
      <w:r>
        <w:t xml:space="preserve">    }</w:t>
      </w:r>
    </w:p>
    <w:p w14:paraId="6CB2BA42" w14:textId="77777777" w:rsidR="008C10F3" w:rsidRDefault="008C10F3" w:rsidP="008C10F3">
      <w:pPr>
        <w:pStyle w:val="PL"/>
      </w:pPr>
    </w:p>
    <w:p w14:paraId="1FA06EEA" w14:textId="77777777" w:rsidR="008C10F3" w:rsidRDefault="008C10F3" w:rsidP="008C10F3">
      <w:pPr>
        <w:pStyle w:val="PL"/>
      </w:pPr>
      <w:r>
        <w:t xml:space="preserve">    leaf nRPCI {</w:t>
      </w:r>
    </w:p>
    <w:p w14:paraId="68CBC113" w14:textId="77777777" w:rsidR="008C10F3" w:rsidRDefault="008C10F3" w:rsidP="008C10F3">
      <w:pPr>
        <w:pStyle w:val="PL"/>
      </w:pPr>
      <w:r>
        <w:t xml:space="preserve">      description "The Physical Cell Identity (PCI) of the NR cell.";</w:t>
      </w:r>
    </w:p>
    <w:p w14:paraId="6BBAED56" w14:textId="77777777" w:rsidR="008C10F3" w:rsidRDefault="008C10F3" w:rsidP="008C10F3">
      <w:pPr>
        <w:pStyle w:val="PL"/>
      </w:pPr>
      <w:r>
        <w:t xml:space="preserve">      reference "3GPP TS 36.211";</w:t>
      </w:r>
    </w:p>
    <w:p w14:paraId="7D2FEA9C" w14:textId="77777777" w:rsidR="008C10F3" w:rsidRDefault="008C10F3" w:rsidP="008C10F3">
      <w:pPr>
        <w:pStyle w:val="PL"/>
      </w:pPr>
      <w:r>
        <w:t xml:space="preserve">      mandatory true;</w:t>
      </w:r>
    </w:p>
    <w:p w14:paraId="324851F1" w14:textId="77777777" w:rsidR="008C10F3" w:rsidRDefault="008C10F3" w:rsidP="008C10F3">
      <w:pPr>
        <w:pStyle w:val="PL"/>
      </w:pPr>
      <w:r>
        <w:t xml:space="preserve">      type int32 { range "0..1007"; }</w:t>
      </w:r>
    </w:p>
    <w:p w14:paraId="1B7C5A5A" w14:textId="77777777" w:rsidR="008C10F3" w:rsidRDefault="008C10F3" w:rsidP="008C10F3">
      <w:pPr>
        <w:pStyle w:val="PL"/>
      </w:pPr>
      <w:r>
        <w:t xml:space="preserve">    }</w:t>
      </w:r>
    </w:p>
    <w:p w14:paraId="0CA2F355" w14:textId="77777777" w:rsidR="008C10F3" w:rsidRDefault="008C10F3" w:rsidP="008C10F3">
      <w:pPr>
        <w:pStyle w:val="PL"/>
      </w:pPr>
    </w:p>
    <w:p w14:paraId="625DC60A" w14:textId="77777777" w:rsidR="008C10F3" w:rsidRDefault="008C10F3" w:rsidP="008C10F3">
      <w:pPr>
        <w:pStyle w:val="PL"/>
      </w:pPr>
      <w:r>
        <w:t xml:space="preserve">    list pLMNIdList {</w:t>
      </w:r>
    </w:p>
    <w:p w14:paraId="42835662" w14:textId="77777777" w:rsidR="008C10F3" w:rsidRDefault="008C10F3" w:rsidP="008C10F3">
      <w:pPr>
        <w:pStyle w:val="PL"/>
      </w:pPr>
      <w:r>
        <w:t xml:space="preserve">      description "Defines which PLMNs that are assumed to be served by the</w:t>
      </w:r>
    </w:p>
    <w:p w14:paraId="4395C4E5" w14:textId="77777777" w:rsidR="008C10F3" w:rsidRDefault="008C10F3" w:rsidP="008C10F3">
      <w:pPr>
        <w:pStyle w:val="PL"/>
      </w:pPr>
      <w:r>
        <w:t xml:space="preserve">        NR cell in another gNB CU-CP. This list is either updated by the</w:t>
      </w:r>
    </w:p>
    <w:p w14:paraId="63AF501E" w14:textId="77777777" w:rsidR="008C10F3" w:rsidRDefault="008C10F3" w:rsidP="008C10F3">
      <w:pPr>
        <w:pStyle w:val="PL"/>
      </w:pPr>
      <w:r>
        <w:t xml:space="preserve">        managed element itself (e.g. due to ANR, signalling over Xn, etc.) or</w:t>
      </w:r>
    </w:p>
    <w:p w14:paraId="57A18150" w14:textId="77777777" w:rsidR="008C10F3" w:rsidRDefault="008C10F3" w:rsidP="008C10F3">
      <w:pPr>
        <w:pStyle w:val="PL"/>
      </w:pPr>
      <w:r>
        <w:t xml:space="preserve">        by consumer over the standard interface.";</w:t>
      </w:r>
    </w:p>
    <w:p w14:paraId="69EAC1E9" w14:textId="77777777" w:rsidR="008C10F3" w:rsidRDefault="008C10F3" w:rsidP="008C10F3">
      <w:pPr>
        <w:pStyle w:val="PL"/>
      </w:pPr>
      <w:r>
        <w:t xml:space="preserve">      key "mcc mnc";</w:t>
      </w:r>
    </w:p>
    <w:p w14:paraId="6E1DFE67" w14:textId="77777777" w:rsidR="008C10F3" w:rsidRDefault="008C10F3" w:rsidP="008C10F3">
      <w:pPr>
        <w:pStyle w:val="PL"/>
      </w:pPr>
      <w:r>
        <w:t xml:space="preserve">      min-elements 1;</w:t>
      </w:r>
    </w:p>
    <w:p w14:paraId="0FB5B1CD" w14:textId="77777777" w:rsidR="008C10F3" w:rsidRDefault="008C10F3" w:rsidP="008C10F3">
      <w:pPr>
        <w:pStyle w:val="PL"/>
      </w:pPr>
      <w:r>
        <w:t xml:space="preserve">      max-elements 12;</w:t>
      </w:r>
    </w:p>
    <w:p w14:paraId="4872CD07" w14:textId="77777777" w:rsidR="008C10F3" w:rsidRDefault="008C10F3" w:rsidP="008C10F3">
      <w:pPr>
        <w:pStyle w:val="PL"/>
      </w:pPr>
      <w:r>
        <w:t xml:space="preserve">      uses types3gpp:PLMNId;</w:t>
      </w:r>
    </w:p>
    <w:p w14:paraId="77307149" w14:textId="77777777" w:rsidR="008C10F3" w:rsidRDefault="008C10F3" w:rsidP="008C10F3">
      <w:pPr>
        <w:pStyle w:val="PL"/>
      </w:pPr>
      <w:r>
        <w:t xml:space="preserve">    }</w:t>
      </w:r>
    </w:p>
    <w:p w14:paraId="1877055E" w14:textId="77777777" w:rsidR="008C10F3" w:rsidRDefault="008C10F3" w:rsidP="008C10F3">
      <w:pPr>
        <w:pStyle w:val="PL"/>
      </w:pPr>
    </w:p>
    <w:p w14:paraId="2915A6C4" w14:textId="77777777" w:rsidR="008C10F3" w:rsidRDefault="008C10F3" w:rsidP="008C10F3">
      <w:pPr>
        <w:pStyle w:val="PL"/>
      </w:pPr>
      <w:r>
        <w:t xml:space="preserve">    leaf nRFrequencyRef {</w:t>
      </w:r>
    </w:p>
    <w:p w14:paraId="3EAB68D9" w14:textId="77777777" w:rsidR="008C10F3" w:rsidRDefault="008C10F3" w:rsidP="008C10F3">
      <w:pPr>
        <w:pStyle w:val="PL"/>
      </w:pPr>
      <w:r>
        <w:t xml:space="preserve">      description "Reference to corresponding NRFrequency instance.";</w:t>
      </w:r>
    </w:p>
    <w:p w14:paraId="50E216C9" w14:textId="77777777" w:rsidR="008C10F3" w:rsidRDefault="008C10F3" w:rsidP="008C10F3">
      <w:pPr>
        <w:pStyle w:val="PL"/>
      </w:pPr>
      <w:r>
        <w:t xml:space="preserve">      mandatory true;</w:t>
      </w:r>
    </w:p>
    <w:p w14:paraId="0C910194" w14:textId="77777777" w:rsidR="008C10F3" w:rsidRDefault="008C10F3" w:rsidP="008C10F3">
      <w:pPr>
        <w:pStyle w:val="PL"/>
      </w:pPr>
      <w:r>
        <w:t xml:space="preserve">      type types3gpp:DistinguishedName;</w:t>
      </w:r>
    </w:p>
    <w:p w14:paraId="31F6351A" w14:textId="77777777" w:rsidR="008C10F3" w:rsidRDefault="008C10F3" w:rsidP="008C10F3">
      <w:pPr>
        <w:pStyle w:val="PL"/>
      </w:pPr>
      <w:r>
        <w:t xml:space="preserve">    }</w:t>
      </w:r>
    </w:p>
    <w:p w14:paraId="4D5FF1F9" w14:textId="77777777" w:rsidR="008C10F3" w:rsidRDefault="008C10F3" w:rsidP="008C10F3">
      <w:pPr>
        <w:pStyle w:val="PL"/>
      </w:pPr>
      <w:r>
        <w:t xml:space="preserve">  }</w:t>
      </w:r>
    </w:p>
    <w:p w14:paraId="74D2BAE4" w14:textId="77777777" w:rsidR="008C10F3" w:rsidRDefault="008C10F3" w:rsidP="008C10F3">
      <w:pPr>
        <w:pStyle w:val="PL"/>
      </w:pPr>
    </w:p>
    <w:p w14:paraId="5358AA13" w14:textId="77777777" w:rsidR="008C10F3" w:rsidRDefault="008C10F3" w:rsidP="008C10F3">
      <w:pPr>
        <w:pStyle w:val="PL"/>
      </w:pPr>
      <w:r>
        <w:t xml:space="preserve">  grouping ExternalNRCellCUWrapper {</w:t>
      </w:r>
    </w:p>
    <w:p w14:paraId="0B816E73" w14:textId="77777777" w:rsidR="008C10F3" w:rsidRDefault="008C10F3" w:rsidP="008C10F3">
      <w:pPr>
        <w:pStyle w:val="PL"/>
      </w:pPr>
      <w:r>
        <w:t xml:space="preserve">    list ExternalNRCellCU {</w:t>
      </w:r>
    </w:p>
    <w:p w14:paraId="7F76F98E" w14:textId="77777777" w:rsidR="008C10F3" w:rsidRDefault="008C10F3" w:rsidP="008C10F3">
      <w:pPr>
        <w:pStyle w:val="PL"/>
      </w:pPr>
      <w:r>
        <w:t xml:space="preserve">      description "Represents the properties of an NRCellCU controlled by</w:t>
      </w:r>
    </w:p>
    <w:p w14:paraId="1250BD3E" w14:textId="77777777" w:rsidR="008C10F3" w:rsidRDefault="008C10F3" w:rsidP="008C10F3">
      <w:pPr>
        <w:pStyle w:val="PL"/>
      </w:pPr>
      <w:r>
        <w:t xml:space="preserve">        another Management Service Provider.";</w:t>
      </w:r>
    </w:p>
    <w:p w14:paraId="3E78A25B" w14:textId="77777777" w:rsidR="008C10F3" w:rsidRDefault="008C10F3" w:rsidP="008C10F3">
      <w:pPr>
        <w:pStyle w:val="PL"/>
      </w:pPr>
      <w:r>
        <w:t xml:space="preserve">      reference "3GPP TS 28.541";</w:t>
      </w:r>
    </w:p>
    <w:p w14:paraId="34F944B1" w14:textId="77777777" w:rsidR="008C10F3" w:rsidRDefault="008C10F3" w:rsidP="008C10F3">
      <w:pPr>
        <w:pStyle w:val="PL"/>
      </w:pPr>
      <w:r>
        <w:t xml:space="preserve">      key id;</w:t>
      </w:r>
    </w:p>
    <w:p w14:paraId="59CD06A7" w14:textId="77777777" w:rsidR="008C10F3" w:rsidRDefault="008C10F3" w:rsidP="008C10F3">
      <w:pPr>
        <w:pStyle w:val="PL"/>
      </w:pPr>
      <w:r>
        <w:t xml:space="preserve">      uses top3gpp:Top_Grp;</w:t>
      </w:r>
    </w:p>
    <w:p w14:paraId="29851208" w14:textId="77777777" w:rsidR="008C10F3" w:rsidRDefault="008C10F3" w:rsidP="008C10F3">
      <w:pPr>
        <w:pStyle w:val="PL"/>
      </w:pPr>
      <w:r>
        <w:t xml:space="preserve">      container attributes {</w:t>
      </w:r>
    </w:p>
    <w:p w14:paraId="71117CD1" w14:textId="77777777" w:rsidR="008C10F3" w:rsidRDefault="008C10F3" w:rsidP="008C10F3">
      <w:pPr>
        <w:pStyle w:val="PL"/>
      </w:pPr>
      <w:r>
        <w:t xml:space="preserve">        uses ExternalNRCellCUGrp;</w:t>
      </w:r>
    </w:p>
    <w:p w14:paraId="46EE5BCE" w14:textId="77777777" w:rsidR="008C10F3" w:rsidRDefault="008C10F3" w:rsidP="008C10F3">
      <w:pPr>
        <w:pStyle w:val="PL"/>
      </w:pPr>
      <w:r>
        <w:t xml:space="preserve">      }</w:t>
      </w:r>
    </w:p>
    <w:p w14:paraId="4144CDAB" w14:textId="77777777" w:rsidR="008C10F3" w:rsidRDefault="008C10F3" w:rsidP="008C10F3">
      <w:pPr>
        <w:pStyle w:val="PL"/>
      </w:pPr>
      <w:r w:rsidRPr="00974E92">
        <w:t xml:space="preserve">      uses mf3gpp:ManagedFunctionContainedClasses;</w:t>
      </w:r>
    </w:p>
    <w:p w14:paraId="0792FF2D" w14:textId="77777777" w:rsidR="008C10F3" w:rsidRDefault="008C10F3" w:rsidP="008C10F3">
      <w:pPr>
        <w:pStyle w:val="PL"/>
      </w:pPr>
      <w:r>
        <w:t xml:space="preserve">    }</w:t>
      </w:r>
    </w:p>
    <w:p w14:paraId="2D5423F6" w14:textId="77777777" w:rsidR="008C10F3" w:rsidRDefault="008C10F3" w:rsidP="008C10F3">
      <w:pPr>
        <w:pStyle w:val="PL"/>
      </w:pPr>
      <w:r>
        <w:t xml:space="preserve">  } </w:t>
      </w:r>
    </w:p>
    <w:p w14:paraId="0FF45A34" w14:textId="77777777" w:rsidR="008C10F3" w:rsidRDefault="008C10F3" w:rsidP="008C10F3">
      <w:pPr>
        <w:pStyle w:val="PL"/>
      </w:pPr>
      <w:r>
        <w:t xml:space="preserve">  </w:t>
      </w:r>
    </w:p>
    <w:p w14:paraId="2C353B75" w14:textId="77777777" w:rsidR="008C10F3" w:rsidRDefault="008C10F3" w:rsidP="008C10F3">
      <w:pPr>
        <w:pStyle w:val="PL"/>
      </w:pPr>
      <w:r>
        <w:t xml:space="preserve">  augment "/subnet3gpp:SubNetwork/extgnbcucp3gpp:ExternalGNBCUCPFunction" {</w:t>
      </w:r>
    </w:p>
    <w:p w14:paraId="1136C4AF" w14:textId="77777777" w:rsidR="008C10F3" w:rsidRDefault="008C10F3" w:rsidP="008C10F3">
      <w:pPr>
        <w:pStyle w:val="PL"/>
      </w:pPr>
      <w:r>
        <w:t xml:space="preserve">    if-feature subnet3gpp:ExternalsUnderSubNetwork ;</w:t>
      </w:r>
    </w:p>
    <w:p w14:paraId="7D24247E" w14:textId="77777777" w:rsidR="008C10F3" w:rsidRDefault="008C10F3" w:rsidP="008C10F3">
      <w:pPr>
        <w:pStyle w:val="PL"/>
      </w:pPr>
      <w:r>
        <w:t xml:space="preserve">    uses ExternalNRCellCUWrapper;</w:t>
      </w:r>
    </w:p>
    <w:p w14:paraId="6E98FB71" w14:textId="77777777" w:rsidR="008C10F3" w:rsidRDefault="008C10F3" w:rsidP="008C10F3">
      <w:pPr>
        <w:pStyle w:val="PL"/>
      </w:pPr>
      <w:r>
        <w:t xml:space="preserve">  }</w:t>
      </w:r>
    </w:p>
    <w:p w14:paraId="7DF3200C" w14:textId="77777777" w:rsidR="008C10F3" w:rsidRDefault="008C10F3" w:rsidP="008C10F3">
      <w:pPr>
        <w:pStyle w:val="PL"/>
      </w:pPr>
    </w:p>
    <w:p w14:paraId="73217241" w14:textId="77777777" w:rsidR="008C10F3" w:rsidRDefault="008C10F3" w:rsidP="008C10F3">
      <w:pPr>
        <w:pStyle w:val="PL"/>
      </w:pPr>
      <w:r>
        <w:t xml:space="preserve">  augment "/nrnet3gpp:NRNetwork/extgnbcucp3gpp:ExternalGNBCUCPFunction" {</w:t>
      </w:r>
    </w:p>
    <w:p w14:paraId="6529183B" w14:textId="77777777" w:rsidR="008C10F3" w:rsidRDefault="008C10F3" w:rsidP="008C10F3">
      <w:pPr>
        <w:pStyle w:val="PL"/>
      </w:pPr>
      <w:r>
        <w:t xml:space="preserve">    if-feature nrnet3gpp:ExternalsUnderNRNetwork;</w:t>
      </w:r>
    </w:p>
    <w:p w14:paraId="74936992" w14:textId="77777777" w:rsidR="008C10F3" w:rsidRDefault="008C10F3" w:rsidP="008C10F3">
      <w:pPr>
        <w:pStyle w:val="PL"/>
      </w:pPr>
      <w:r>
        <w:t xml:space="preserve">    uses ExternalNRCellCUWrapper;</w:t>
      </w:r>
    </w:p>
    <w:p w14:paraId="5645F395" w14:textId="77777777" w:rsidR="008C10F3" w:rsidRDefault="008C10F3" w:rsidP="008C10F3">
      <w:pPr>
        <w:pStyle w:val="PL"/>
      </w:pPr>
      <w:r>
        <w:t xml:space="preserve">  }</w:t>
      </w:r>
    </w:p>
    <w:p w14:paraId="549E8A8C" w14:textId="77777777" w:rsidR="008C10F3" w:rsidRDefault="008C10F3" w:rsidP="008C10F3">
      <w:pPr>
        <w:pStyle w:val="PL"/>
      </w:pPr>
      <w:r>
        <w:t>}</w:t>
      </w:r>
    </w:p>
    <w:p w14:paraId="6135FA85" w14:textId="77777777" w:rsidR="008C10F3" w:rsidRDefault="008C10F3" w:rsidP="008C10F3">
      <w:pPr>
        <w:pStyle w:val="Heading2"/>
      </w:pPr>
      <w:bookmarkStart w:id="10170" w:name="_Toc35878780"/>
      <w:bookmarkStart w:id="10171" w:name="_Toc36220596"/>
      <w:bookmarkStart w:id="10172" w:name="_Toc36474694"/>
      <w:bookmarkStart w:id="10173" w:name="_Toc27405588"/>
      <w:bookmarkStart w:id="10174" w:name="_Toc36542966"/>
      <w:bookmarkStart w:id="10175" w:name="_Toc36543787"/>
      <w:bookmarkStart w:id="10176" w:name="_Toc36568025"/>
      <w:bookmarkStart w:id="10177" w:name="_Toc44341764"/>
      <w:bookmarkStart w:id="10178" w:name="_Toc51676143"/>
      <w:bookmarkStart w:id="10179" w:name="_Toc55895592"/>
      <w:bookmarkStart w:id="10180" w:name="_Toc58940679"/>
      <w:bookmarkStart w:id="10181" w:name="_Toc67928894"/>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6ED89C1A" w14:textId="77777777" w:rsidR="008C10F3" w:rsidRDefault="008C10F3" w:rsidP="008C10F3">
      <w:pPr>
        <w:pStyle w:val="PL"/>
      </w:pPr>
      <w:r>
        <w:t>module _3gpp-nr-nrm-externalservinggwfunction {</w:t>
      </w:r>
    </w:p>
    <w:p w14:paraId="06E97ED8" w14:textId="77777777" w:rsidR="008C10F3" w:rsidRDefault="008C10F3" w:rsidP="008C10F3">
      <w:pPr>
        <w:pStyle w:val="PL"/>
      </w:pPr>
      <w:r>
        <w:t xml:space="preserve">  yang-version 1.1;</w:t>
      </w:r>
    </w:p>
    <w:p w14:paraId="46B3DF70" w14:textId="77777777" w:rsidR="008C10F3" w:rsidRDefault="008C10F3" w:rsidP="008C10F3">
      <w:pPr>
        <w:pStyle w:val="PL"/>
      </w:pPr>
      <w:r>
        <w:t xml:space="preserve">  namespace "urn:3gpp:sa5:_3gpp-nr-nrm-externalservinggwfunction";</w:t>
      </w:r>
    </w:p>
    <w:p w14:paraId="7D8FA3A6" w14:textId="77777777" w:rsidR="008C10F3" w:rsidRDefault="008C10F3" w:rsidP="008C10F3">
      <w:pPr>
        <w:pStyle w:val="PL"/>
      </w:pPr>
      <w:r>
        <w:t xml:space="preserve">  prefix "extservgw3gpp";</w:t>
      </w:r>
    </w:p>
    <w:p w14:paraId="0A8620F4" w14:textId="77777777" w:rsidR="008C10F3" w:rsidRDefault="008C10F3" w:rsidP="008C10F3">
      <w:pPr>
        <w:pStyle w:val="PL"/>
      </w:pPr>
      <w:r>
        <w:t xml:space="preserve">    </w:t>
      </w:r>
    </w:p>
    <w:p w14:paraId="56AAD7AD" w14:textId="77777777" w:rsidR="008C10F3" w:rsidRDefault="008C10F3" w:rsidP="008C10F3">
      <w:pPr>
        <w:pStyle w:val="PL"/>
      </w:pPr>
      <w:r>
        <w:t xml:space="preserve">  import _3gpp-common-managed-function { prefix mf3gpp; }</w:t>
      </w:r>
    </w:p>
    <w:p w14:paraId="7320FA09" w14:textId="77777777" w:rsidR="008C10F3" w:rsidRDefault="008C10F3" w:rsidP="008C10F3">
      <w:pPr>
        <w:pStyle w:val="PL"/>
      </w:pPr>
      <w:r>
        <w:t xml:space="preserve">  import _3gpp-common-subnetwork { prefix subnet3gpp; }</w:t>
      </w:r>
    </w:p>
    <w:p w14:paraId="53252494" w14:textId="77777777" w:rsidR="008C10F3" w:rsidRDefault="008C10F3" w:rsidP="008C10F3">
      <w:pPr>
        <w:pStyle w:val="PL"/>
      </w:pPr>
      <w:r>
        <w:t xml:space="preserve">  import _3gpp-nr-nrm-eutranetwork { prefix eutranet3gpp; }</w:t>
      </w:r>
    </w:p>
    <w:p w14:paraId="52F91E9A" w14:textId="77777777" w:rsidR="008C10F3" w:rsidRDefault="008C10F3" w:rsidP="008C10F3">
      <w:pPr>
        <w:pStyle w:val="PL"/>
      </w:pPr>
      <w:r>
        <w:t xml:space="preserve">  import _3gpp-common-top { prefix top3gpp; }</w:t>
      </w:r>
    </w:p>
    <w:p w14:paraId="3A17D5CF" w14:textId="77777777" w:rsidR="008C10F3" w:rsidRDefault="008C10F3" w:rsidP="008C10F3">
      <w:pPr>
        <w:pStyle w:val="PL"/>
      </w:pPr>
    </w:p>
    <w:p w14:paraId="3F723433" w14:textId="77777777" w:rsidR="008C10F3" w:rsidRDefault="008C10F3" w:rsidP="008C10F3">
      <w:pPr>
        <w:pStyle w:val="PL"/>
      </w:pPr>
      <w:r>
        <w:t xml:space="preserve">  organization "3GPP SA5";</w:t>
      </w:r>
    </w:p>
    <w:p w14:paraId="1B4965BE" w14:textId="77777777" w:rsidR="008C10F3" w:rsidRDefault="008C10F3" w:rsidP="008C10F3">
      <w:pPr>
        <w:pStyle w:val="PL"/>
      </w:pPr>
      <w:r>
        <w:t xml:space="preserve">  description "Defines the YANG mapping of the ExternalServingGWFunction</w:t>
      </w:r>
    </w:p>
    <w:p w14:paraId="69D0DC00" w14:textId="77777777" w:rsidR="008C10F3" w:rsidRDefault="008C10F3" w:rsidP="008C10F3">
      <w:pPr>
        <w:pStyle w:val="PL"/>
      </w:pPr>
      <w:r>
        <w:t xml:space="preserve">    Information Object Class (IOC) that is part of the NR Network Resource</w:t>
      </w:r>
    </w:p>
    <w:p w14:paraId="0C94CBC3" w14:textId="77777777" w:rsidR="008C10F3" w:rsidRDefault="008C10F3" w:rsidP="008C10F3">
      <w:pPr>
        <w:pStyle w:val="PL"/>
      </w:pPr>
      <w:r>
        <w:t xml:space="preserve">    Model (NRM).";</w:t>
      </w:r>
    </w:p>
    <w:p w14:paraId="4359B090" w14:textId="77777777" w:rsidR="008C10F3" w:rsidRDefault="008C10F3" w:rsidP="008C10F3">
      <w:pPr>
        <w:pStyle w:val="PL"/>
      </w:pPr>
      <w:r>
        <w:t xml:space="preserve">  reference "3GPP TS 28.541 5G Network Resource Model (NRM)";</w:t>
      </w:r>
    </w:p>
    <w:p w14:paraId="62D74B0B" w14:textId="77777777" w:rsidR="008C10F3" w:rsidRDefault="008C10F3" w:rsidP="008C10F3">
      <w:pPr>
        <w:pStyle w:val="PL"/>
      </w:pPr>
    </w:p>
    <w:p w14:paraId="7866D0D1" w14:textId="77777777" w:rsidR="008C10F3" w:rsidRPr="00614224" w:rsidRDefault="008C10F3" w:rsidP="008C10F3">
      <w:pPr>
        <w:pStyle w:val="PL"/>
      </w:pPr>
      <w:r w:rsidRPr="00614224">
        <w:t xml:space="preserve">  revision 2019-10-28 { reference S5-193518 ; }</w:t>
      </w:r>
    </w:p>
    <w:p w14:paraId="1B65CA61" w14:textId="77777777" w:rsidR="008C10F3" w:rsidRDefault="008C10F3" w:rsidP="008C10F3">
      <w:pPr>
        <w:pStyle w:val="PL"/>
      </w:pPr>
      <w:r>
        <w:t xml:space="preserve">  revision 2019-06-17 {</w:t>
      </w:r>
    </w:p>
    <w:p w14:paraId="2B11A6CF" w14:textId="77777777" w:rsidR="008C10F3" w:rsidRDefault="008C10F3" w:rsidP="008C10F3">
      <w:pPr>
        <w:pStyle w:val="PL"/>
      </w:pPr>
      <w:r>
        <w:t xml:space="preserve">    description "Initial revision";</w:t>
      </w:r>
    </w:p>
    <w:p w14:paraId="5F39162F" w14:textId="77777777" w:rsidR="008C10F3" w:rsidRDefault="008C10F3" w:rsidP="008C10F3">
      <w:pPr>
        <w:pStyle w:val="PL"/>
      </w:pPr>
      <w:r>
        <w:t xml:space="preserve">  }</w:t>
      </w:r>
    </w:p>
    <w:p w14:paraId="2C14F1C0" w14:textId="77777777" w:rsidR="008C10F3" w:rsidRDefault="008C10F3" w:rsidP="008C10F3">
      <w:pPr>
        <w:pStyle w:val="PL"/>
      </w:pPr>
    </w:p>
    <w:p w14:paraId="3A8B2313" w14:textId="77777777" w:rsidR="008C10F3" w:rsidRDefault="008C10F3" w:rsidP="008C10F3">
      <w:pPr>
        <w:pStyle w:val="PL"/>
      </w:pPr>
      <w:r>
        <w:t xml:space="preserve">  grouping ExternalServingGWFunctionGrp {</w:t>
      </w:r>
    </w:p>
    <w:p w14:paraId="06CD5EF5" w14:textId="77777777" w:rsidR="008C10F3" w:rsidRDefault="008C10F3" w:rsidP="008C10F3">
      <w:pPr>
        <w:pStyle w:val="PL"/>
      </w:pPr>
      <w:r>
        <w:t xml:space="preserve">    description "Represents the ExternalServingGWFunction IOC.";</w:t>
      </w:r>
    </w:p>
    <w:p w14:paraId="0FC08252" w14:textId="77777777" w:rsidR="008C10F3" w:rsidRDefault="008C10F3" w:rsidP="008C10F3">
      <w:pPr>
        <w:pStyle w:val="PL"/>
      </w:pPr>
      <w:r>
        <w:t xml:space="preserve">    reference "3GPP TS 28.541";</w:t>
      </w:r>
    </w:p>
    <w:p w14:paraId="675448CC" w14:textId="77777777" w:rsidR="008C10F3" w:rsidRDefault="008C10F3" w:rsidP="008C10F3">
      <w:pPr>
        <w:pStyle w:val="PL"/>
      </w:pPr>
      <w:r>
        <w:t xml:space="preserve">    uses mf3gpp:ManagedFunctionGrp;</w:t>
      </w:r>
    </w:p>
    <w:p w14:paraId="27799F1D" w14:textId="77777777" w:rsidR="008C10F3" w:rsidRDefault="008C10F3" w:rsidP="008C10F3">
      <w:pPr>
        <w:pStyle w:val="PL"/>
      </w:pPr>
      <w:r>
        <w:t xml:space="preserve">  }</w:t>
      </w:r>
    </w:p>
    <w:p w14:paraId="7FD9EFAD" w14:textId="77777777" w:rsidR="008C10F3" w:rsidRDefault="008C10F3" w:rsidP="008C10F3">
      <w:pPr>
        <w:pStyle w:val="PL"/>
      </w:pPr>
    </w:p>
    <w:p w14:paraId="66CCBF60" w14:textId="77777777" w:rsidR="008C10F3" w:rsidRDefault="008C10F3" w:rsidP="008C10F3">
      <w:pPr>
        <w:pStyle w:val="PL"/>
      </w:pPr>
      <w:r>
        <w:t xml:space="preserve">  grouping ExternalServingGWFunctionWrapper {</w:t>
      </w:r>
    </w:p>
    <w:p w14:paraId="57D6A5B5" w14:textId="77777777" w:rsidR="008C10F3" w:rsidRDefault="008C10F3" w:rsidP="008C10F3">
      <w:pPr>
        <w:pStyle w:val="PL"/>
      </w:pPr>
      <w:r>
        <w:t xml:space="preserve">    list ExternalServingGWFunction {</w:t>
      </w:r>
    </w:p>
    <w:p w14:paraId="609FF6CE" w14:textId="77777777" w:rsidR="008C10F3" w:rsidRDefault="008C10F3" w:rsidP="008C10F3">
      <w:pPr>
        <w:pStyle w:val="PL"/>
      </w:pPr>
      <w:r>
        <w:t xml:space="preserve">      description "Represents the properties, known by the management</w:t>
      </w:r>
    </w:p>
    <w:p w14:paraId="73CC25CF" w14:textId="77777777" w:rsidR="008C10F3" w:rsidRDefault="008C10F3" w:rsidP="008C10F3">
      <w:pPr>
        <w:pStyle w:val="PL"/>
      </w:pPr>
      <w:r>
        <w:t xml:space="preserve">        function, of a ServingGWFunction managed by another management</w:t>
      </w:r>
    </w:p>
    <w:p w14:paraId="79D36264" w14:textId="77777777" w:rsidR="008C10F3" w:rsidRDefault="008C10F3" w:rsidP="008C10F3">
      <w:pPr>
        <w:pStyle w:val="PL"/>
      </w:pPr>
      <w:r>
        <w:t xml:space="preserve">        function.";</w:t>
      </w:r>
    </w:p>
    <w:p w14:paraId="3D72A19F" w14:textId="77777777" w:rsidR="008C10F3" w:rsidRDefault="008C10F3" w:rsidP="008C10F3">
      <w:pPr>
        <w:pStyle w:val="PL"/>
      </w:pPr>
      <w:r>
        <w:t xml:space="preserve">      reference "3GPP TS 28.658";</w:t>
      </w:r>
    </w:p>
    <w:p w14:paraId="71AF1E03" w14:textId="77777777" w:rsidR="008C10F3" w:rsidRDefault="008C10F3" w:rsidP="008C10F3">
      <w:pPr>
        <w:pStyle w:val="PL"/>
      </w:pPr>
      <w:r>
        <w:t xml:space="preserve">      key id;</w:t>
      </w:r>
    </w:p>
    <w:p w14:paraId="661F3D58" w14:textId="77777777" w:rsidR="008C10F3" w:rsidRDefault="008C10F3" w:rsidP="008C10F3">
      <w:pPr>
        <w:pStyle w:val="PL"/>
      </w:pPr>
      <w:r>
        <w:t xml:space="preserve">      uses top3gpp:Top_Grp;</w:t>
      </w:r>
    </w:p>
    <w:p w14:paraId="5781344E" w14:textId="77777777" w:rsidR="008C10F3" w:rsidRDefault="008C10F3" w:rsidP="008C10F3">
      <w:pPr>
        <w:pStyle w:val="PL"/>
      </w:pPr>
      <w:r>
        <w:t xml:space="preserve">      container attributes {</w:t>
      </w:r>
    </w:p>
    <w:p w14:paraId="12C07E4A" w14:textId="77777777" w:rsidR="008C10F3" w:rsidRDefault="008C10F3" w:rsidP="008C10F3">
      <w:pPr>
        <w:pStyle w:val="PL"/>
      </w:pPr>
      <w:r>
        <w:t xml:space="preserve">        uses ExternalServingGWFunctionGrp;</w:t>
      </w:r>
    </w:p>
    <w:p w14:paraId="7DB98A36" w14:textId="77777777" w:rsidR="008C10F3" w:rsidRDefault="008C10F3" w:rsidP="008C10F3">
      <w:pPr>
        <w:pStyle w:val="PL"/>
      </w:pPr>
      <w:r>
        <w:t xml:space="preserve">      }</w:t>
      </w:r>
    </w:p>
    <w:p w14:paraId="51F835B3" w14:textId="77777777" w:rsidR="008C10F3" w:rsidRDefault="008C10F3" w:rsidP="008C10F3">
      <w:pPr>
        <w:pStyle w:val="PL"/>
      </w:pPr>
      <w:r w:rsidRPr="00614224">
        <w:t xml:space="preserve">      uses mf3gpp:ManagedFunctionContainedClasses;</w:t>
      </w:r>
    </w:p>
    <w:p w14:paraId="3A30E613" w14:textId="77777777" w:rsidR="008C10F3" w:rsidRDefault="008C10F3" w:rsidP="008C10F3">
      <w:pPr>
        <w:pStyle w:val="PL"/>
      </w:pPr>
      <w:r>
        <w:t xml:space="preserve">    }</w:t>
      </w:r>
    </w:p>
    <w:p w14:paraId="00F73CC6" w14:textId="77777777" w:rsidR="008C10F3" w:rsidRDefault="008C10F3" w:rsidP="008C10F3">
      <w:pPr>
        <w:pStyle w:val="PL"/>
      </w:pPr>
      <w:r>
        <w:t xml:space="preserve">  } </w:t>
      </w:r>
    </w:p>
    <w:p w14:paraId="27E3318D" w14:textId="77777777" w:rsidR="008C10F3" w:rsidRDefault="008C10F3" w:rsidP="008C10F3">
      <w:pPr>
        <w:pStyle w:val="PL"/>
      </w:pPr>
      <w:r>
        <w:t xml:space="preserve">  </w:t>
      </w:r>
    </w:p>
    <w:p w14:paraId="51F0BBD9" w14:textId="77777777" w:rsidR="008C10F3" w:rsidRDefault="008C10F3" w:rsidP="008C10F3">
      <w:pPr>
        <w:pStyle w:val="PL"/>
      </w:pPr>
      <w:r>
        <w:t xml:space="preserve">  augment "/subnet3gpp:SubNetwork" {</w:t>
      </w:r>
    </w:p>
    <w:p w14:paraId="1B636012" w14:textId="77777777" w:rsidR="008C10F3" w:rsidRDefault="008C10F3" w:rsidP="008C10F3">
      <w:pPr>
        <w:pStyle w:val="PL"/>
      </w:pPr>
      <w:r>
        <w:t xml:space="preserve">    if-feature subnet3gpp:ExternalsUnderSubNetwork ;</w:t>
      </w:r>
    </w:p>
    <w:p w14:paraId="4E694172" w14:textId="77777777" w:rsidR="008C10F3" w:rsidRDefault="008C10F3" w:rsidP="008C10F3">
      <w:pPr>
        <w:pStyle w:val="PL"/>
      </w:pPr>
      <w:r>
        <w:t xml:space="preserve">    uses ExternalServingGWFunctionWrapper;</w:t>
      </w:r>
    </w:p>
    <w:p w14:paraId="37008104" w14:textId="77777777" w:rsidR="008C10F3" w:rsidRDefault="008C10F3" w:rsidP="008C10F3">
      <w:pPr>
        <w:pStyle w:val="PL"/>
      </w:pPr>
      <w:r>
        <w:t xml:space="preserve">  }</w:t>
      </w:r>
    </w:p>
    <w:p w14:paraId="29623EB0" w14:textId="77777777" w:rsidR="008C10F3" w:rsidRDefault="008C10F3" w:rsidP="008C10F3">
      <w:pPr>
        <w:pStyle w:val="PL"/>
      </w:pPr>
    </w:p>
    <w:p w14:paraId="390B9D4F" w14:textId="77777777" w:rsidR="008C10F3" w:rsidRDefault="008C10F3" w:rsidP="008C10F3">
      <w:pPr>
        <w:pStyle w:val="PL"/>
      </w:pPr>
      <w:r>
        <w:t xml:space="preserve">  augment "/eutranet3gpp:EUtraNetwork" {</w:t>
      </w:r>
    </w:p>
    <w:p w14:paraId="0D9EC275" w14:textId="77777777" w:rsidR="008C10F3" w:rsidRDefault="008C10F3" w:rsidP="008C10F3">
      <w:pPr>
        <w:pStyle w:val="PL"/>
      </w:pPr>
      <w:r>
        <w:t xml:space="preserve">    if-feature eutranet3gpp:ExternalsUnderEUtraNetwork;</w:t>
      </w:r>
    </w:p>
    <w:p w14:paraId="1E96C56B" w14:textId="77777777" w:rsidR="008C10F3" w:rsidRDefault="008C10F3" w:rsidP="008C10F3">
      <w:pPr>
        <w:pStyle w:val="PL"/>
      </w:pPr>
      <w:r>
        <w:t xml:space="preserve">    uses ExternalServingGWFunctionWrapper;</w:t>
      </w:r>
    </w:p>
    <w:p w14:paraId="19205538" w14:textId="77777777" w:rsidR="008C10F3" w:rsidRDefault="008C10F3" w:rsidP="008C10F3">
      <w:pPr>
        <w:pStyle w:val="PL"/>
      </w:pPr>
      <w:r>
        <w:t xml:space="preserve">  }</w:t>
      </w:r>
    </w:p>
    <w:p w14:paraId="0871F36E" w14:textId="77777777" w:rsidR="008C10F3" w:rsidRDefault="008C10F3" w:rsidP="008C10F3">
      <w:pPr>
        <w:pStyle w:val="PL"/>
      </w:pPr>
      <w:r>
        <w:t>}</w:t>
      </w:r>
    </w:p>
    <w:p w14:paraId="16946B46" w14:textId="77777777" w:rsidR="008C10F3" w:rsidRDefault="008C10F3" w:rsidP="008C10F3">
      <w:pPr>
        <w:pStyle w:val="Heading2"/>
      </w:pPr>
      <w:bookmarkStart w:id="10182" w:name="_Toc27405589"/>
      <w:bookmarkStart w:id="10183" w:name="_Toc35878781"/>
      <w:bookmarkStart w:id="10184" w:name="_Toc36220597"/>
      <w:bookmarkStart w:id="10185" w:name="_Toc36474695"/>
      <w:bookmarkStart w:id="10186" w:name="_Toc36542967"/>
      <w:bookmarkStart w:id="10187" w:name="_Toc36543788"/>
      <w:bookmarkStart w:id="10188" w:name="_Toc36568026"/>
      <w:bookmarkStart w:id="10189" w:name="_Toc44341765"/>
      <w:bookmarkStart w:id="10190" w:name="_Toc51676144"/>
      <w:bookmarkStart w:id="10191" w:name="_Toc55895593"/>
      <w:bookmarkStart w:id="10192" w:name="_Toc58940680"/>
      <w:bookmarkStart w:id="10193" w:name="_Toc67928895"/>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56E42BA1" w14:textId="77777777" w:rsidR="008C10F3" w:rsidRDefault="008C10F3" w:rsidP="008C10F3">
      <w:pPr>
        <w:pStyle w:val="PL"/>
      </w:pPr>
      <w:r>
        <w:t>module _3gpp-nr-nrm-externalupffunction {</w:t>
      </w:r>
    </w:p>
    <w:p w14:paraId="0A6A991B" w14:textId="77777777" w:rsidR="008C10F3" w:rsidRDefault="008C10F3" w:rsidP="008C10F3">
      <w:pPr>
        <w:pStyle w:val="PL"/>
      </w:pPr>
      <w:r>
        <w:t xml:space="preserve">  yang-version 1.1;</w:t>
      </w:r>
    </w:p>
    <w:p w14:paraId="36805D94" w14:textId="77777777" w:rsidR="008C10F3" w:rsidRDefault="008C10F3" w:rsidP="008C10F3">
      <w:pPr>
        <w:pStyle w:val="PL"/>
      </w:pPr>
      <w:r>
        <w:t xml:space="preserve">  namespace "urn:3gpp:sa5:_3gpp-nr-nrm-externalupffunction";</w:t>
      </w:r>
    </w:p>
    <w:p w14:paraId="7592B627" w14:textId="77777777" w:rsidR="008C10F3" w:rsidRDefault="008C10F3" w:rsidP="008C10F3">
      <w:pPr>
        <w:pStyle w:val="PL"/>
      </w:pPr>
      <w:r>
        <w:t xml:space="preserve">  prefix "extupf3gpp";</w:t>
      </w:r>
    </w:p>
    <w:p w14:paraId="1862E9A3" w14:textId="77777777" w:rsidR="008C10F3" w:rsidRDefault="008C10F3" w:rsidP="008C10F3">
      <w:pPr>
        <w:pStyle w:val="PL"/>
      </w:pPr>
      <w:r>
        <w:t xml:space="preserve">    </w:t>
      </w:r>
    </w:p>
    <w:p w14:paraId="25A9C23F" w14:textId="77777777" w:rsidR="008C10F3" w:rsidRDefault="008C10F3" w:rsidP="008C10F3">
      <w:pPr>
        <w:pStyle w:val="PL"/>
      </w:pPr>
      <w:r>
        <w:t xml:space="preserve">  import _3gpp-common-managed-function { prefix mf3gpp; }</w:t>
      </w:r>
    </w:p>
    <w:p w14:paraId="7C8DAEEB" w14:textId="77777777" w:rsidR="008C10F3" w:rsidRDefault="008C10F3" w:rsidP="008C10F3">
      <w:pPr>
        <w:pStyle w:val="PL"/>
      </w:pPr>
      <w:r>
        <w:t xml:space="preserve">  import _3gpp-common-subnetwork { prefix subnet3gpp; }</w:t>
      </w:r>
    </w:p>
    <w:p w14:paraId="627C6AE0" w14:textId="77777777" w:rsidR="008C10F3" w:rsidRDefault="008C10F3" w:rsidP="008C10F3">
      <w:pPr>
        <w:pStyle w:val="PL"/>
      </w:pPr>
      <w:r>
        <w:t xml:space="preserve">  import _3gpp-nr-nrm-nrnetwork { prefix nrnet3gpp; }</w:t>
      </w:r>
    </w:p>
    <w:p w14:paraId="5A1CF6CE" w14:textId="77777777" w:rsidR="008C10F3" w:rsidRDefault="008C10F3" w:rsidP="008C10F3">
      <w:pPr>
        <w:pStyle w:val="PL"/>
      </w:pPr>
      <w:r>
        <w:t xml:space="preserve">  import _3gpp-common-top { prefix top3gpp; }</w:t>
      </w:r>
    </w:p>
    <w:p w14:paraId="2435181A" w14:textId="77777777" w:rsidR="008C10F3" w:rsidRDefault="008C10F3" w:rsidP="008C10F3">
      <w:pPr>
        <w:pStyle w:val="PL"/>
      </w:pPr>
    </w:p>
    <w:p w14:paraId="23EA5A10" w14:textId="77777777" w:rsidR="008C10F3" w:rsidRDefault="008C10F3" w:rsidP="008C10F3">
      <w:pPr>
        <w:pStyle w:val="PL"/>
      </w:pPr>
      <w:r>
        <w:t xml:space="preserve">  organization "3GPP SA5";</w:t>
      </w:r>
    </w:p>
    <w:p w14:paraId="708DEFA0" w14:textId="77777777" w:rsidR="008C10F3" w:rsidRDefault="008C10F3" w:rsidP="008C10F3">
      <w:pPr>
        <w:pStyle w:val="PL"/>
      </w:pPr>
      <w:r>
        <w:t xml:space="preserve">  description "Defines the YANG mapping of the ExternalUPFFunction Information</w:t>
      </w:r>
    </w:p>
    <w:p w14:paraId="102EC8D6" w14:textId="77777777" w:rsidR="008C10F3" w:rsidRDefault="008C10F3" w:rsidP="008C10F3">
      <w:pPr>
        <w:pStyle w:val="PL"/>
      </w:pPr>
      <w:r>
        <w:t xml:space="preserve">    Object Class (IOC) that is part of the NR Network Resource Model (NRM).";</w:t>
      </w:r>
    </w:p>
    <w:p w14:paraId="6DDB6905" w14:textId="77777777" w:rsidR="008C10F3" w:rsidRDefault="008C10F3" w:rsidP="008C10F3">
      <w:pPr>
        <w:pStyle w:val="PL"/>
      </w:pPr>
      <w:r>
        <w:t xml:space="preserve">  reference "3GPP TS 28.541 5G Network Resource Model (NRM)";</w:t>
      </w:r>
    </w:p>
    <w:p w14:paraId="1558D643" w14:textId="77777777" w:rsidR="008C10F3" w:rsidRDefault="008C10F3" w:rsidP="008C10F3">
      <w:pPr>
        <w:pStyle w:val="PL"/>
      </w:pPr>
    </w:p>
    <w:p w14:paraId="0C207C1E" w14:textId="77777777" w:rsidR="008C10F3" w:rsidRPr="00FE1580" w:rsidRDefault="008C10F3" w:rsidP="008C10F3">
      <w:pPr>
        <w:pStyle w:val="PL"/>
      </w:pPr>
      <w:r w:rsidRPr="00FE1580">
        <w:t xml:space="preserve">  revision 2019-10-28 { reference S5-193518 ; }</w:t>
      </w:r>
    </w:p>
    <w:p w14:paraId="55465214" w14:textId="77777777" w:rsidR="008C10F3" w:rsidRDefault="008C10F3" w:rsidP="008C10F3">
      <w:pPr>
        <w:pStyle w:val="PL"/>
      </w:pPr>
      <w:r>
        <w:t xml:space="preserve">  revision 2019-06-17 {</w:t>
      </w:r>
    </w:p>
    <w:p w14:paraId="05C7B88A" w14:textId="77777777" w:rsidR="008C10F3" w:rsidRDefault="008C10F3" w:rsidP="008C10F3">
      <w:pPr>
        <w:pStyle w:val="PL"/>
      </w:pPr>
      <w:r>
        <w:t xml:space="preserve">    description "Initial revision";</w:t>
      </w:r>
    </w:p>
    <w:p w14:paraId="59FF2F7E" w14:textId="77777777" w:rsidR="008C10F3" w:rsidRDefault="008C10F3" w:rsidP="008C10F3">
      <w:pPr>
        <w:pStyle w:val="PL"/>
      </w:pPr>
      <w:r>
        <w:t xml:space="preserve">  }</w:t>
      </w:r>
    </w:p>
    <w:p w14:paraId="2DCDD8CE" w14:textId="77777777" w:rsidR="008C10F3" w:rsidRDefault="008C10F3" w:rsidP="008C10F3">
      <w:pPr>
        <w:pStyle w:val="PL"/>
      </w:pPr>
    </w:p>
    <w:p w14:paraId="4D031D1E" w14:textId="77777777" w:rsidR="008C10F3" w:rsidRDefault="008C10F3" w:rsidP="008C10F3">
      <w:pPr>
        <w:pStyle w:val="PL"/>
      </w:pPr>
      <w:r>
        <w:t xml:space="preserve">  grouping ExternalUPFFunctionGrp {</w:t>
      </w:r>
    </w:p>
    <w:p w14:paraId="0B80F047" w14:textId="77777777" w:rsidR="008C10F3" w:rsidRDefault="008C10F3" w:rsidP="008C10F3">
      <w:pPr>
        <w:pStyle w:val="PL"/>
      </w:pPr>
      <w:r>
        <w:t xml:space="preserve">    description "Represents the ExternalUPFFunction IOC.";</w:t>
      </w:r>
    </w:p>
    <w:p w14:paraId="6C8E883E" w14:textId="77777777" w:rsidR="008C10F3" w:rsidRDefault="008C10F3" w:rsidP="008C10F3">
      <w:pPr>
        <w:pStyle w:val="PL"/>
      </w:pPr>
      <w:r>
        <w:t xml:space="preserve">    reference "3GPP TS 28.541";</w:t>
      </w:r>
    </w:p>
    <w:p w14:paraId="330D920F" w14:textId="77777777" w:rsidR="008C10F3" w:rsidRDefault="008C10F3" w:rsidP="008C10F3">
      <w:pPr>
        <w:pStyle w:val="PL"/>
      </w:pPr>
      <w:r>
        <w:t xml:space="preserve">    uses mf3gpp:ManagedFunctionGrp;</w:t>
      </w:r>
    </w:p>
    <w:p w14:paraId="2AA913B4" w14:textId="77777777" w:rsidR="008C10F3" w:rsidRDefault="008C10F3" w:rsidP="008C10F3">
      <w:pPr>
        <w:pStyle w:val="PL"/>
      </w:pPr>
      <w:r>
        <w:t xml:space="preserve">  }</w:t>
      </w:r>
    </w:p>
    <w:p w14:paraId="3365BA75" w14:textId="77777777" w:rsidR="008C10F3" w:rsidRDefault="008C10F3" w:rsidP="008C10F3">
      <w:pPr>
        <w:pStyle w:val="PL"/>
      </w:pPr>
    </w:p>
    <w:p w14:paraId="60AEDAB7" w14:textId="77777777" w:rsidR="008C10F3" w:rsidRDefault="008C10F3" w:rsidP="008C10F3">
      <w:pPr>
        <w:pStyle w:val="PL"/>
      </w:pPr>
      <w:r>
        <w:t xml:space="preserve">  grouping ExternalUPFFunctionWrapper {</w:t>
      </w:r>
    </w:p>
    <w:p w14:paraId="2F0991DF" w14:textId="77777777" w:rsidR="008C10F3" w:rsidRDefault="008C10F3" w:rsidP="008C10F3">
      <w:pPr>
        <w:pStyle w:val="PL"/>
      </w:pPr>
      <w:r>
        <w:t xml:space="preserve">    list ExternalUPFFunction {</w:t>
      </w:r>
    </w:p>
    <w:p w14:paraId="1D2DE75D" w14:textId="77777777" w:rsidR="008C10F3" w:rsidRDefault="008C10F3" w:rsidP="008C10F3">
      <w:pPr>
        <w:pStyle w:val="PL"/>
      </w:pPr>
      <w:r>
        <w:t xml:space="preserve">      description "Represents the properties, known by the management</w:t>
      </w:r>
    </w:p>
    <w:p w14:paraId="05119BFA" w14:textId="77777777" w:rsidR="008C10F3" w:rsidRDefault="008C10F3" w:rsidP="008C10F3">
      <w:pPr>
        <w:pStyle w:val="PL"/>
      </w:pPr>
      <w:r>
        <w:t xml:space="preserve">        function, of a UPFFunction managed by another management</w:t>
      </w:r>
    </w:p>
    <w:p w14:paraId="0F997A59" w14:textId="77777777" w:rsidR="008C10F3" w:rsidRDefault="008C10F3" w:rsidP="008C10F3">
      <w:pPr>
        <w:pStyle w:val="PL"/>
      </w:pPr>
      <w:r>
        <w:t xml:space="preserve">        function.";</w:t>
      </w:r>
    </w:p>
    <w:p w14:paraId="0DF76879" w14:textId="77777777" w:rsidR="008C10F3" w:rsidRDefault="008C10F3" w:rsidP="008C10F3">
      <w:pPr>
        <w:pStyle w:val="PL"/>
      </w:pPr>
      <w:r>
        <w:t xml:space="preserve">      reference "3GPP TS 28.541";</w:t>
      </w:r>
    </w:p>
    <w:p w14:paraId="676FB003" w14:textId="77777777" w:rsidR="008C10F3" w:rsidRDefault="008C10F3" w:rsidP="008C10F3">
      <w:pPr>
        <w:pStyle w:val="PL"/>
      </w:pPr>
      <w:r>
        <w:t xml:space="preserve">      key id;</w:t>
      </w:r>
    </w:p>
    <w:p w14:paraId="42C05CEC" w14:textId="77777777" w:rsidR="008C10F3" w:rsidRDefault="008C10F3" w:rsidP="008C10F3">
      <w:pPr>
        <w:pStyle w:val="PL"/>
      </w:pPr>
      <w:r>
        <w:t xml:space="preserve">      uses top3gpp:Top_Grp;</w:t>
      </w:r>
    </w:p>
    <w:p w14:paraId="68B9B0E9" w14:textId="77777777" w:rsidR="008C10F3" w:rsidRDefault="008C10F3" w:rsidP="008C10F3">
      <w:pPr>
        <w:pStyle w:val="PL"/>
      </w:pPr>
      <w:r>
        <w:t xml:space="preserve">      container attributes {</w:t>
      </w:r>
    </w:p>
    <w:p w14:paraId="36C4B90E" w14:textId="77777777" w:rsidR="008C10F3" w:rsidRDefault="008C10F3" w:rsidP="008C10F3">
      <w:pPr>
        <w:pStyle w:val="PL"/>
      </w:pPr>
      <w:r>
        <w:t xml:space="preserve">        uses ExternalUPFFunctionGrp;</w:t>
      </w:r>
    </w:p>
    <w:p w14:paraId="33FC22D5" w14:textId="77777777" w:rsidR="008C10F3" w:rsidRDefault="008C10F3" w:rsidP="008C10F3">
      <w:pPr>
        <w:pStyle w:val="PL"/>
      </w:pPr>
      <w:r>
        <w:t xml:space="preserve">      }</w:t>
      </w:r>
    </w:p>
    <w:p w14:paraId="6AD10990" w14:textId="77777777" w:rsidR="008C10F3" w:rsidRDefault="008C10F3" w:rsidP="008C10F3">
      <w:pPr>
        <w:pStyle w:val="PL"/>
      </w:pPr>
      <w:r w:rsidRPr="00FE1580">
        <w:t xml:space="preserve">      uses mf3gpp:ManagedFunctionContainedClasses;</w:t>
      </w:r>
    </w:p>
    <w:p w14:paraId="7068BE63" w14:textId="77777777" w:rsidR="008C10F3" w:rsidRDefault="008C10F3" w:rsidP="008C10F3">
      <w:pPr>
        <w:pStyle w:val="PL"/>
      </w:pPr>
      <w:r>
        <w:t xml:space="preserve">    }</w:t>
      </w:r>
    </w:p>
    <w:p w14:paraId="7D5CDD83" w14:textId="77777777" w:rsidR="008C10F3" w:rsidRDefault="008C10F3" w:rsidP="008C10F3">
      <w:pPr>
        <w:pStyle w:val="PL"/>
      </w:pPr>
      <w:r>
        <w:t xml:space="preserve">  } </w:t>
      </w:r>
    </w:p>
    <w:p w14:paraId="6EAAED0A" w14:textId="77777777" w:rsidR="008C10F3" w:rsidRDefault="008C10F3" w:rsidP="008C10F3">
      <w:pPr>
        <w:pStyle w:val="PL"/>
      </w:pPr>
      <w:r>
        <w:t xml:space="preserve">  </w:t>
      </w:r>
    </w:p>
    <w:p w14:paraId="2E547B9D" w14:textId="77777777" w:rsidR="008C10F3" w:rsidRDefault="008C10F3" w:rsidP="008C10F3">
      <w:pPr>
        <w:pStyle w:val="PL"/>
      </w:pPr>
      <w:r>
        <w:t xml:space="preserve">  augment "/subnet3gpp:SubNetwork" {</w:t>
      </w:r>
    </w:p>
    <w:p w14:paraId="7A170DEC" w14:textId="77777777" w:rsidR="008C10F3" w:rsidRDefault="008C10F3" w:rsidP="008C10F3">
      <w:pPr>
        <w:pStyle w:val="PL"/>
      </w:pPr>
      <w:r>
        <w:t xml:space="preserve">    if-feature subnet3gpp:ExternalsUnderSubNetwork ;</w:t>
      </w:r>
    </w:p>
    <w:p w14:paraId="617E1968" w14:textId="77777777" w:rsidR="008C10F3" w:rsidRDefault="008C10F3" w:rsidP="008C10F3">
      <w:pPr>
        <w:pStyle w:val="PL"/>
      </w:pPr>
      <w:r>
        <w:t xml:space="preserve">    uses ExternalUPFFunctionWrapper;</w:t>
      </w:r>
    </w:p>
    <w:p w14:paraId="3DA1A298" w14:textId="77777777" w:rsidR="008C10F3" w:rsidRDefault="008C10F3" w:rsidP="008C10F3">
      <w:pPr>
        <w:pStyle w:val="PL"/>
      </w:pPr>
      <w:r>
        <w:t xml:space="preserve">  }</w:t>
      </w:r>
    </w:p>
    <w:p w14:paraId="7CE765B3" w14:textId="77777777" w:rsidR="008C10F3" w:rsidRDefault="008C10F3" w:rsidP="008C10F3">
      <w:pPr>
        <w:pStyle w:val="PL"/>
      </w:pPr>
    </w:p>
    <w:p w14:paraId="543584FA" w14:textId="77777777" w:rsidR="008C10F3" w:rsidRDefault="008C10F3" w:rsidP="008C10F3">
      <w:pPr>
        <w:pStyle w:val="PL"/>
      </w:pPr>
      <w:r>
        <w:t xml:space="preserve">  augment "/nrnet3gpp:NRNetwork" {</w:t>
      </w:r>
    </w:p>
    <w:p w14:paraId="243B5BE4" w14:textId="77777777" w:rsidR="008C10F3" w:rsidRDefault="008C10F3" w:rsidP="008C10F3">
      <w:pPr>
        <w:pStyle w:val="PL"/>
      </w:pPr>
      <w:r>
        <w:t xml:space="preserve">    if-feature nrnet3gpp:ExternalsUnderNRNetwork;</w:t>
      </w:r>
    </w:p>
    <w:p w14:paraId="1440F0FA" w14:textId="77777777" w:rsidR="008C10F3" w:rsidRPr="00865D99" w:rsidRDefault="008C10F3" w:rsidP="008C10F3">
      <w:pPr>
        <w:pStyle w:val="PL"/>
      </w:pPr>
      <w:r>
        <w:t xml:space="preserve">    </w:t>
      </w:r>
      <w:r w:rsidRPr="00865D99">
        <w:t>uses ExternalUPFFunctionWrapper;</w:t>
      </w:r>
    </w:p>
    <w:p w14:paraId="1A6974AC" w14:textId="77777777" w:rsidR="008C10F3" w:rsidRPr="00865D99" w:rsidRDefault="008C10F3" w:rsidP="008C10F3">
      <w:pPr>
        <w:pStyle w:val="PL"/>
      </w:pPr>
      <w:r w:rsidRPr="00865D99">
        <w:t xml:space="preserve">  }</w:t>
      </w:r>
    </w:p>
    <w:p w14:paraId="5AADB9C2" w14:textId="77777777" w:rsidR="008C10F3" w:rsidRPr="00865D99" w:rsidRDefault="008C10F3" w:rsidP="008C10F3">
      <w:pPr>
        <w:pStyle w:val="PL"/>
      </w:pPr>
      <w:r w:rsidRPr="00865D99">
        <w:t>}</w:t>
      </w:r>
    </w:p>
    <w:p w14:paraId="55BC280F" w14:textId="77777777" w:rsidR="008C10F3" w:rsidRPr="00E24492" w:rsidRDefault="008C10F3" w:rsidP="008C10F3">
      <w:pPr>
        <w:pStyle w:val="Heading2"/>
      </w:pPr>
      <w:bookmarkStart w:id="10194" w:name="_Toc27405590"/>
      <w:bookmarkStart w:id="10195" w:name="_Toc35878782"/>
      <w:bookmarkStart w:id="10196" w:name="_Toc36220598"/>
      <w:bookmarkStart w:id="10197" w:name="_Toc36474696"/>
      <w:bookmarkStart w:id="10198" w:name="_Toc36542968"/>
      <w:bookmarkStart w:id="10199" w:name="_Toc36543789"/>
      <w:bookmarkStart w:id="10200" w:name="_Toc36568027"/>
      <w:bookmarkStart w:id="10201" w:name="_Toc44341766"/>
      <w:bookmarkStart w:id="10202" w:name="_Toc51676145"/>
      <w:bookmarkStart w:id="10203" w:name="_Toc55895594"/>
      <w:bookmarkStart w:id="10204" w:name="_Toc58940681"/>
      <w:bookmarkStart w:id="10205" w:name="_Toc67928896"/>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2E59A676" w14:textId="77777777" w:rsidR="008C10F3" w:rsidRDefault="008C10F3" w:rsidP="008C10F3">
      <w:pPr>
        <w:pStyle w:val="PL"/>
      </w:pPr>
      <w:r>
        <w:t>module _3gpp-nr-nrm-gnbcucpfunction {</w:t>
      </w:r>
    </w:p>
    <w:p w14:paraId="4053BCA2" w14:textId="77777777" w:rsidR="008C10F3" w:rsidRDefault="008C10F3" w:rsidP="008C10F3">
      <w:pPr>
        <w:pStyle w:val="PL"/>
      </w:pPr>
      <w:r>
        <w:t xml:space="preserve">  yang-version 1.1;</w:t>
      </w:r>
    </w:p>
    <w:p w14:paraId="67785C6E" w14:textId="77777777" w:rsidR="008C10F3" w:rsidRDefault="008C10F3" w:rsidP="008C10F3">
      <w:pPr>
        <w:pStyle w:val="PL"/>
      </w:pPr>
      <w:r>
        <w:t xml:space="preserve">  namespace "urn:3gpp:sa5:_3gpp-nr-nrm-gnbcucpfunction";</w:t>
      </w:r>
    </w:p>
    <w:p w14:paraId="0F7ED00A" w14:textId="77777777" w:rsidR="008C10F3" w:rsidRDefault="008C10F3" w:rsidP="008C10F3">
      <w:pPr>
        <w:pStyle w:val="PL"/>
      </w:pPr>
      <w:r>
        <w:t xml:space="preserve">  prefix "gnbcucp3gpp";</w:t>
      </w:r>
    </w:p>
    <w:p w14:paraId="0EFFCE93" w14:textId="77777777" w:rsidR="008C10F3" w:rsidRDefault="008C10F3" w:rsidP="008C10F3">
      <w:pPr>
        <w:pStyle w:val="PL"/>
      </w:pPr>
      <w:r>
        <w:t xml:space="preserve">    </w:t>
      </w:r>
    </w:p>
    <w:p w14:paraId="06A4A710" w14:textId="77777777" w:rsidR="008C10F3" w:rsidRDefault="008C10F3" w:rsidP="008C10F3">
      <w:pPr>
        <w:pStyle w:val="PL"/>
      </w:pPr>
      <w:r>
        <w:t xml:space="preserve">  import _3gpp-common-yang-types { prefix types3gpp; }</w:t>
      </w:r>
    </w:p>
    <w:p w14:paraId="75A9B320" w14:textId="77777777" w:rsidR="008C10F3" w:rsidRDefault="008C10F3" w:rsidP="008C10F3">
      <w:pPr>
        <w:pStyle w:val="PL"/>
      </w:pPr>
      <w:r>
        <w:t xml:space="preserve">  import _3gpp-common-managed-function { prefix mf3gpp; }</w:t>
      </w:r>
    </w:p>
    <w:p w14:paraId="0A49DA2D" w14:textId="77777777" w:rsidR="008C10F3" w:rsidRDefault="008C10F3" w:rsidP="008C10F3">
      <w:pPr>
        <w:pStyle w:val="PL"/>
      </w:pPr>
      <w:r>
        <w:t xml:space="preserve">  import _3gpp-common-managed-element { prefix me3gpp; }</w:t>
      </w:r>
    </w:p>
    <w:p w14:paraId="4E439417" w14:textId="77777777" w:rsidR="008C10F3" w:rsidRPr="00F94F50" w:rsidRDefault="008C10F3" w:rsidP="008C10F3">
      <w:pPr>
        <w:pStyle w:val="PL"/>
      </w:pPr>
      <w:r>
        <w:t xml:space="preserve">  import _3gpp-common-top { prefix top3gpp; }</w:t>
      </w:r>
    </w:p>
    <w:p w14:paraId="1195027C" w14:textId="77777777" w:rsidR="008C10F3" w:rsidRDefault="008C10F3" w:rsidP="008C10F3">
      <w:pPr>
        <w:pStyle w:val="PL"/>
      </w:pPr>
      <w:r w:rsidRPr="00F94F50">
        <w:t xml:space="preserve">  import _3gpp-nr-nrm-rrmpolicy { prefix nrrrmpolicy3gpp; }</w:t>
      </w:r>
    </w:p>
    <w:p w14:paraId="1C8D1781" w14:textId="77777777" w:rsidR="008C10F3" w:rsidRDefault="008C10F3" w:rsidP="008C10F3">
      <w:pPr>
        <w:pStyle w:val="PL"/>
      </w:pPr>
    </w:p>
    <w:p w14:paraId="6BCB7C23" w14:textId="77777777" w:rsidR="008C10F3" w:rsidRDefault="008C10F3" w:rsidP="008C10F3">
      <w:pPr>
        <w:pStyle w:val="PL"/>
      </w:pPr>
      <w:r>
        <w:t xml:space="preserve">  organization "3GPP SA5";</w:t>
      </w:r>
    </w:p>
    <w:p w14:paraId="78664778" w14:textId="77777777" w:rsidR="008C10F3" w:rsidRPr="00D07F51" w:rsidRDefault="008C10F3" w:rsidP="008C10F3">
      <w:pPr>
        <w:pStyle w:val="PL"/>
      </w:pPr>
      <w:r w:rsidRPr="004C2BE0">
        <w:t xml:space="preserve">  contact "https://www.3gpp.org/DynaReport/TSG-WG--S5--officials.htm?Itemid=464";</w:t>
      </w:r>
    </w:p>
    <w:p w14:paraId="06D0B112" w14:textId="77777777" w:rsidR="008C10F3" w:rsidRDefault="008C10F3" w:rsidP="008C10F3">
      <w:pPr>
        <w:pStyle w:val="PL"/>
      </w:pPr>
      <w:r w:rsidRPr="004C2BE0">
        <w:t xml:space="preserve">  </w:t>
      </w:r>
      <w:r>
        <w:t xml:space="preserve">description "Defines the YANG mapping of the GNBCUCPFunction Information </w:t>
      </w:r>
    </w:p>
    <w:p w14:paraId="0F25B75D" w14:textId="77777777" w:rsidR="008C10F3" w:rsidRDefault="008C10F3" w:rsidP="008C10F3">
      <w:pPr>
        <w:pStyle w:val="PL"/>
      </w:pPr>
      <w:r>
        <w:t xml:space="preserve">    Object Class (IOC) that is part of the NR Network Resource Model (NRM).";</w:t>
      </w:r>
    </w:p>
    <w:p w14:paraId="34F82AA0" w14:textId="77777777" w:rsidR="008C10F3" w:rsidRDefault="008C10F3" w:rsidP="008C10F3">
      <w:pPr>
        <w:pStyle w:val="PL"/>
      </w:pPr>
      <w:r>
        <w:t xml:space="preserve">  reference "3GPP TS 28.541 5G Network Resource Model (NRM)";</w:t>
      </w:r>
    </w:p>
    <w:p w14:paraId="2F880CAD" w14:textId="77777777" w:rsidR="008C10F3" w:rsidRDefault="008C10F3" w:rsidP="008C10F3">
      <w:pPr>
        <w:pStyle w:val="PL"/>
      </w:pPr>
    </w:p>
    <w:p w14:paraId="115B0671" w14:textId="77777777" w:rsidR="008C10F3" w:rsidRDefault="008C10F3" w:rsidP="008C10F3">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xml:space="preserve"> ; }</w:t>
      </w:r>
    </w:p>
    <w:p w14:paraId="6C12DC5D" w14:textId="77777777" w:rsidR="008C10F3" w:rsidRDefault="008C10F3" w:rsidP="008C10F3">
      <w:pPr>
        <w:pStyle w:val="PL"/>
        <w:rPr>
          <w:rFonts w:cs="Courier New"/>
          <w:szCs w:val="16"/>
          <w:lang w:eastAsia="zh-CN"/>
        </w:rPr>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2A9CC848" w14:textId="77777777" w:rsidR="008C10F3" w:rsidRPr="00421150" w:rsidRDefault="008C10F3" w:rsidP="008C10F3">
      <w:pPr>
        <w:pStyle w:val="PL"/>
        <w:rPr>
          <w:rFonts w:cs="Courier New"/>
          <w:szCs w:val="16"/>
          <w:lang w:eastAsia="zh-CN"/>
        </w:rPr>
      </w:pPr>
      <w:r w:rsidRPr="00421150">
        <w:rPr>
          <w:rFonts w:cs="Courier New"/>
          <w:szCs w:val="16"/>
          <w:lang w:eastAsia="zh-CN"/>
        </w:rPr>
        <w:t xml:space="preserve">  revision 2020-08-03 { reference "CR-0321"; }</w:t>
      </w:r>
    </w:p>
    <w:p w14:paraId="5BBC4C98" w14:textId="77777777" w:rsidR="008C10F3" w:rsidRPr="00421150" w:rsidRDefault="008C10F3" w:rsidP="008C10F3">
      <w:pPr>
        <w:pStyle w:val="PL"/>
        <w:rPr>
          <w:rFonts w:cs="Courier New"/>
          <w:szCs w:val="16"/>
          <w:lang w:eastAsia="zh-CN"/>
        </w:rPr>
      </w:pPr>
      <w:r w:rsidRPr="00421150">
        <w:rPr>
          <w:rFonts w:cs="Courier New"/>
          <w:szCs w:val="16"/>
          <w:lang w:eastAsia="zh-CN"/>
        </w:rPr>
        <w:t xml:space="preserve">  revision 2020-06-03 { reference "CR-0286"; }</w:t>
      </w:r>
    </w:p>
    <w:p w14:paraId="61D34646" w14:textId="77777777" w:rsidR="008C10F3" w:rsidRDefault="008C10F3" w:rsidP="008C10F3">
      <w:pPr>
        <w:pStyle w:val="PL"/>
        <w:rPr>
          <w:rFonts w:cs="Courier New"/>
          <w:szCs w:val="16"/>
          <w:lang w:eastAsia="zh-CN"/>
        </w:rPr>
      </w:pPr>
      <w:r w:rsidRPr="00421150">
        <w:rPr>
          <w:rFonts w:cs="Courier New"/>
          <w:szCs w:val="16"/>
          <w:lang w:eastAsia="zh-CN"/>
        </w:rPr>
        <w:t xml:space="preserve">  revision 2020-05-08 { reference S5-203316 ; }</w:t>
      </w:r>
    </w:p>
    <w:p w14:paraId="013BCA38" w14:textId="77777777" w:rsidR="008C10F3" w:rsidRDefault="008C10F3" w:rsidP="008C10F3">
      <w:pPr>
        <w:pStyle w:val="PL"/>
      </w:pPr>
      <w:r>
        <w:t xml:space="preserve">  revision 2020-04-28 { reference "0260"; }</w:t>
      </w:r>
    </w:p>
    <w:p w14:paraId="6DC97133" w14:textId="77777777" w:rsidR="008C10F3" w:rsidRDefault="008C10F3" w:rsidP="008C10F3">
      <w:pPr>
        <w:pStyle w:val="PL"/>
      </w:pPr>
      <w:r w:rsidRPr="00F94F50">
        <w:t xml:space="preserve">  revision 20</w:t>
      </w:r>
      <w:r>
        <w:t>20-02-14</w:t>
      </w:r>
      <w:r w:rsidRPr="00F94F50">
        <w:t xml:space="preserve"> { reference S5-</w:t>
      </w:r>
      <w:r>
        <w:t>20XXXX</w:t>
      </w:r>
      <w:r w:rsidRPr="00F94F50">
        <w:t xml:space="preserve"> ; }</w:t>
      </w:r>
    </w:p>
    <w:p w14:paraId="6408ADD5" w14:textId="77777777" w:rsidR="008C10F3" w:rsidRPr="00D156C7" w:rsidRDefault="008C10F3" w:rsidP="008C10F3">
      <w:pPr>
        <w:pStyle w:val="PL"/>
      </w:pPr>
      <w:r w:rsidRPr="00D156C7">
        <w:t xml:space="preserve">  revision 2019-10-28 { reference S5-193518 ; }</w:t>
      </w:r>
    </w:p>
    <w:p w14:paraId="3C01B6F2" w14:textId="77777777" w:rsidR="008C10F3" w:rsidRDefault="008C10F3" w:rsidP="008C10F3">
      <w:pPr>
        <w:pStyle w:val="PL"/>
      </w:pPr>
      <w:r>
        <w:t xml:space="preserve">  revision 2019-06-17 {</w:t>
      </w:r>
    </w:p>
    <w:p w14:paraId="28D43157" w14:textId="77777777" w:rsidR="008C10F3" w:rsidRDefault="008C10F3" w:rsidP="008C10F3">
      <w:pPr>
        <w:pStyle w:val="PL"/>
      </w:pPr>
      <w:r>
        <w:t xml:space="preserve">    description "Initial revision";</w:t>
      </w:r>
    </w:p>
    <w:p w14:paraId="6F759EC2" w14:textId="77777777" w:rsidR="008C10F3" w:rsidRDefault="008C10F3" w:rsidP="008C10F3">
      <w:pPr>
        <w:pStyle w:val="PL"/>
      </w:pPr>
      <w:r>
        <w:t xml:space="preserve">  }</w:t>
      </w:r>
    </w:p>
    <w:p w14:paraId="0E58759C" w14:textId="77777777" w:rsidR="008C10F3" w:rsidRDefault="008C10F3" w:rsidP="008C10F3">
      <w:pPr>
        <w:pStyle w:val="PL"/>
      </w:pPr>
    </w:p>
    <w:p w14:paraId="72A4A255" w14:textId="77777777" w:rsidR="008C10F3" w:rsidRDefault="008C10F3" w:rsidP="008C10F3">
      <w:pPr>
        <w:pStyle w:val="PL"/>
      </w:pPr>
      <w:r>
        <w:t xml:space="preserve">  feature DESManagementFunction {</w:t>
      </w:r>
    </w:p>
    <w:p w14:paraId="30F48DB7" w14:textId="77777777" w:rsidR="008C10F3" w:rsidRDefault="008C10F3" w:rsidP="008C10F3">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14:paraId="30ED829E" w14:textId="77777777" w:rsidR="008C10F3" w:rsidRDefault="008C10F3" w:rsidP="008C10F3">
      <w:pPr>
        <w:pStyle w:val="PL"/>
      </w:pPr>
      <w:r>
        <w:t xml:space="preserve">  }</w:t>
      </w:r>
    </w:p>
    <w:p w14:paraId="22B8B8C6" w14:textId="77777777" w:rsidR="008C10F3" w:rsidRDefault="008C10F3" w:rsidP="008C10F3">
      <w:pPr>
        <w:pStyle w:val="PL"/>
      </w:pPr>
    </w:p>
    <w:p w14:paraId="23954173" w14:textId="77777777" w:rsidR="008C10F3" w:rsidRDefault="008C10F3" w:rsidP="008C10F3">
      <w:pPr>
        <w:pStyle w:val="PL"/>
      </w:pPr>
      <w:r>
        <w:t xml:space="preserve">  feature DANRManagementFunction {</w:t>
      </w:r>
    </w:p>
    <w:p w14:paraId="2FFC9120" w14:textId="77777777" w:rsidR="008C10F3" w:rsidRDefault="008C10F3" w:rsidP="008C10F3">
      <w:pPr>
        <w:pStyle w:val="PL"/>
      </w:pPr>
      <w:r w:rsidRPr="000C2D92">
        <w:t xml:space="preserve">    </w:t>
      </w:r>
      <w:r>
        <w:t xml:space="preserve">description "Classs representing D-SON function of </w:t>
      </w:r>
      <w:r>
        <w:rPr>
          <w:rFonts w:hint="eastAsia"/>
          <w:lang w:eastAsia="zh-CN"/>
        </w:rPr>
        <w:t>ANR</w:t>
      </w:r>
      <w:r>
        <w:t xml:space="preserve"> Management feature";</w:t>
      </w:r>
    </w:p>
    <w:p w14:paraId="075842E2" w14:textId="77777777" w:rsidR="008C10F3" w:rsidRDefault="008C10F3" w:rsidP="008C10F3">
      <w:pPr>
        <w:pStyle w:val="PL"/>
      </w:pPr>
      <w:r>
        <w:t xml:space="preserve">  }</w:t>
      </w:r>
    </w:p>
    <w:p w14:paraId="600A8BCD" w14:textId="77777777" w:rsidR="008C10F3" w:rsidRDefault="008C10F3" w:rsidP="008C10F3">
      <w:pPr>
        <w:pStyle w:val="PL"/>
      </w:pPr>
    </w:p>
    <w:p w14:paraId="0FA21E0E" w14:textId="77777777" w:rsidR="008C10F3" w:rsidRDefault="008C10F3" w:rsidP="008C10F3">
      <w:pPr>
        <w:pStyle w:val="PL"/>
      </w:pPr>
    </w:p>
    <w:p w14:paraId="5967A5BF" w14:textId="77777777" w:rsidR="008C10F3" w:rsidRDefault="008C10F3" w:rsidP="008C10F3">
      <w:pPr>
        <w:pStyle w:val="PL"/>
      </w:pPr>
      <w:r>
        <w:t xml:space="preserve">  feature DMROFunction {</w:t>
      </w:r>
    </w:p>
    <w:p w14:paraId="784E8619" w14:textId="77777777" w:rsidR="008C10F3" w:rsidRDefault="008C10F3" w:rsidP="008C10F3">
      <w:pPr>
        <w:pStyle w:val="PL"/>
      </w:pPr>
      <w:r w:rsidRPr="000C2D92">
        <w:t xml:space="preserve">    </w:t>
      </w:r>
      <w:r>
        <w:t>description "Classs representing D-SON function of MRO feature";</w:t>
      </w:r>
    </w:p>
    <w:p w14:paraId="777B54A1" w14:textId="77777777" w:rsidR="008C10F3" w:rsidRDefault="008C10F3" w:rsidP="008C10F3">
      <w:pPr>
        <w:pStyle w:val="PL"/>
      </w:pPr>
      <w:r>
        <w:t xml:space="preserve">  }</w:t>
      </w:r>
    </w:p>
    <w:p w14:paraId="516AA5E4" w14:textId="77777777" w:rsidR="008C10F3" w:rsidRDefault="008C10F3" w:rsidP="008C10F3">
      <w:pPr>
        <w:pStyle w:val="PL"/>
      </w:pPr>
      <w:r>
        <w:t xml:space="preserve"> </w:t>
      </w:r>
    </w:p>
    <w:p w14:paraId="036AE9FB" w14:textId="77777777" w:rsidR="008C10F3" w:rsidRDefault="008C10F3" w:rsidP="008C10F3">
      <w:pPr>
        <w:pStyle w:val="PL"/>
      </w:pPr>
      <w:r>
        <w:t xml:space="preserve">  grouping GNBCUCPFunctionGrp {</w:t>
      </w:r>
    </w:p>
    <w:p w14:paraId="379F06F8" w14:textId="77777777" w:rsidR="008C10F3" w:rsidRDefault="008C10F3" w:rsidP="008C10F3">
      <w:pPr>
        <w:pStyle w:val="PL"/>
      </w:pPr>
      <w:r>
        <w:t xml:space="preserve">    description "Represents the GNBCUCPFunction IOC.";</w:t>
      </w:r>
    </w:p>
    <w:p w14:paraId="6ADB2831" w14:textId="77777777" w:rsidR="008C10F3" w:rsidRDefault="008C10F3" w:rsidP="008C10F3">
      <w:pPr>
        <w:pStyle w:val="PL"/>
      </w:pPr>
      <w:r>
        <w:t xml:space="preserve">    reference "3GPP TS 28.541";</w:t>
      </w:r>
    </w:p>
    <w:p w14:paraId="74A1C04E" w14:textId="77777777" w:rsidR="008C10F3" w:rsidRDefault="008C10F3" w:rsidP="008C10F3">
      <w:pPr>
        <w:pStyle w:val="PL"/>
      </w:pPr>
      <w:r>
        <w:t xml:space="preserve">    uses mf3gpp:ManagedFunctionGrp;</w:t>
      </w:r>
    </w:p>
    <w:p w14:paraId="7C5B6EBD" w14:textId="77777777" w:rsidR="008C10F3" w:rsidRDefault="008C10F3" w:rsidP="008C10F3">
      <w:pPr>
        <w:pStyle w:val="PL"/>
      </w:pPr>
      <w:r w:rsidRPr="00F94F50">
        <w:t xml:space="preserve">    uses nrrrmpolicy3gpp:RRMPolicy_Grp;</w:t>
      </w:r>
    </w:p>
    <w:p w14:paraId="5AB432FB" w14:textId="77777777" w:rsidR="008C10F3" w:rsidRDefault="008C10F3" w:rsidP="008C10F3">
      <w:pPr>
        <w:pStyle w:val="PL"/>
      </w:pPr>
    </w:p>
    <w:p w14:paraId="4E14BDCB" w14:textId="77777777" w:rsidR="008C10F3" w:rsidRDefault="008C10F3" w:rsidP="008C10F3">
      <w:pPr>
        <w:pStyle w:val="PL"/>
      </w:pPr>
      <w:r>
        <w:t xml:space="preserve">    leaf gNBId {</w:t>
      </w:r>
    </w:p>
    <w:p w14:paraId="0CC20332" w14:textId="77777777" w:rsidR="008C10F3" w:rsidRDefault="008C10F3" w:rsidP="008C10F3">
      <w:pPr>
        <w:pStyle w:val="PL"/>
      </w:pPr>
      <w:r>
        <w:t xml:space="preserve">      description "Identifies a gNB within a PLMN. The gNB Identifier (gNB ID)</w:t>
      </w:r>
    </w:p>
    <w:p w14:paraId="0A013E9A" w14:textId="77777777" w:rsidR="008C10F3" w:rsidRDefault="008C10F3" w:rsidP="008C10F3">
      <w:pPr>
        <w:pStyle w:val="PL"/>
      </w:pPr>
      <w:r>
        <w:t xml:space="preserve">        is part of the NR Cell Identifier (NCI) of the gNB cells.";</w:t>
      </w:r>
    </w:p>
    <w:p w14:paraId="6CCB5E94" w14:textId="77777777" w:rsidR="008C10F3" w:rsidRDefault="008C10F3" w:rsidP="008C10F3">
      <w:pPr>
        <w:pStyle w:val="PL"/>
      </w:pPr>
      <w:r>
        <w:t xml:space="preserve">      reference "gNB ID in 3GPP TS 38.300, Global gNB ID in 3GPP TS 38.413";</w:t>
      </w:r>
    </w:p>
    <w:p w14:paraId="50F83C4A" w14:textId="77777777" w:rsidR="008C10F3" w:rsidRDefault="008C10F3" w:rsidP="008C10F3">
      <w:pPr>
        <w:pStyle w:val="PL"/>
      </w:pPr>
      <w:r>
        <w:t xml:space="preserve">      mandatory true;</w:t>
      </w:r>
    </w:p>
    <w:p w14:paraId="5E2DCBB5" w14:textId="77777777" w:rsidR="008C10F3" w:rsidRDefault="008C10F3" w:rsidP="008C10F3">
      <w:pPr>
        <w:pStyle w:val="PL"/>
      </w:pPr>
      <w:r>
        <w:t xml:space="preserve">      type int64 { range "0..4294967295"; }</w:t>
      </w:r>
    </w:p>
    <w:p w14:paraId="1DECBD04" w14:textId="77777777" w:rsidR="008C10F3" w:rsidRDefault="008C10F3" w:rsidP="008C10F3">
      <w:pPr>
        <w:pStyle w:val="PL"/>
      </w:pPr>
      <w:r>
        <w:t xml:space="preserve">    }</w:t>
      </w:r>
    </w:p>
    <w:p w14:paraId="1E1C0943" w14:textId="77777777" w:rsidR="008C10F3" w:rsidRDefault="008C10F3" w:rsidP="008C10F3">
      <w:pPr>
        <w:pStyle w:val="PL"/>
      </w:pPr>
    </w:p>
    <w:p w14:paraId="349C1BC5" w14:textId="77777777" w:rsidR="008C10F3" w:rsidRDefault="008C10F3" w:rsidP="008C10F3">
      <w:pPr>
        <w:pStyle w:val="PL"/>
      </w:pPr>
      <w:r>
        <w:t xml:space="preserve">    leaf gNBIdLength {</w:t>
      </w:r>
    </w:p>
    <w:p w14:paraId="63E21288" w14:textId="77777777" w:rsidR="008C10F3" w:rsidRDefault="008C10F3" w:rsidP="008C10F3">
      <w:pPr>
        <w:pStyle w:val="PL"/>
      </w:pPr>
      <w:r>
        <w:t xml:space="preserve">      description "Indicates the number of bits for encoding the gNB ID.";</w:t>
      </w:r>
    </w:p>
    <w:p w14:paraId="72EDCD8F" w14:textId="77777777" w:rsidR="008C10F3" w:rsidRDefault="008C10F3" w:rsidP="008C10F3">
      <w:pPr>
        <w:pStyle w:val="PL"/>
      </w:pPr>
      <w:r>
        <w:t xml:space="preserve">      reference "gNB ID in 3GPP TS 38.300, Global gNB ID in 3GPP TS 38.413";</w:t>
      </w:r>
    </w:p>
    <w:p w14:paraId="27F3E535" w14:textId="77777777" w:rsidR="008C10F3" w:rsidRDefault="008C10F3" w:rsidP="008C10F3">
      <w:pPr>
        <w:pStyle w:val="PL"/>
      </w:pPr>
      <w:r>
        <w:t xml:space="preserve">      mandatory true;</w:t>
      </w:r>
    </w:p>
    <w:p w14:paraId="52ACD847" w14:textId="77777777" w:rsidR="008C10F3" w:rsidRDefault="008C10F3" w:rsidP="008C10F3">
      <w:pPr>
        <w:pStyle w:val="PL"/>
      </w:pPr>
      <w:r>
        <w:t xml:space="preserve">      type int32 { range "22..32"; }</w:t>
      </w:r>
    </w:p>
    <w:p w14:paraId="4BF1F435" w14:textId="77777777" w:rsidR="008C10F3" w:rsidRDefault="008C10F3" w:rsidP="008C10F3">
      <w:pPr>
        <w:pStyle w:val="PL"/>
      </w:pPr>
      <w:r>
        <w:t xml:space="preserve">    }</w:t>
      </w:r>
    </w:p>
    <w:p w14:paraId="1C327BFC" w14:textId="77777777" w:rsidR="008C10F3" w:rsidRDefault="008C10F3" w:rsidP="008C10F3">
      <w:pPr>
        <w:pStyle w:val="PL"/>
      </w:pPr>
    </w:p>
    <w:p w14:paraId="57CB2725" w14:textId="77777777" w:rsidR="008C10F3" w:rsidRDefault="008C10F3" w:rsidP="008C10F3">
      <w:pPr>
        <w:pStyle w:val="PL"/>
      </w:pPr>
      <w:r>
        <w:t xml:space="preserve">    leaf gNBCUName {</w:t>
      </w:r>
    </w:p>
    <w:p w14:paraId="27A9A3EA" w14:textId="77777777" w:rsidR="008C10F3" w:rsidRDefault="008C10F3" w:rsidP="008C10F3">
      <w:pPr>
        <w:pStyle w:val="PL"/>
      </w:pPr>
      <w:r>
        <w:t xml:space="preserve">      description "Identifies the Central Unit of an gNB.";</w:t>
      </w:r>
    </w:p>
    <w:p w14:paraId="320209F2" w14:textId="77777777" w:rsidR="008C10F3" w:rsidRDefault="008C10F3" w:rsidP="008C10F3">
      <w:pPr>
        <w:pStyle w:val="PL"/>
      </w:pPr>
      <w:r>
        <w:t xml:space="preserve">      reference "3GPP TS 38.473";</w:t>
      </w:r>
    </w:p>
    <w:p w14:paraId="13445CC3" w14:textId="77777777" w:rsidR="008C10F3" w:rsidRDefault="008C10F3" w:rsidP="008C10F3">
      <w:pPr>
        <w:pStyle w:val="PL"/>
      </w:pPr>
      <w:r>
        <w:t xml:space="preserve">      mandatory true;</w:t>
      </w:r>
    </w:p>
    <w:p w14:paraId="40A76222" w14:textId="77777777" w:rsidR="008C10F3" w:rsidRDefault="008C10F3" w:rsidP="008C10F3">
      <w:pPr>
        <w:pStyle w:val="PL"/>
      </w:pPr>
      <w:r>
        <w:t xml:space="preserve">      type string { length "1..150"; }</w:t>
      </w:r>
    </w:p>
    <w:p w14:paraId="706C7C27" w14:textId="77777777" w:rsidR="008C10F3" w:rsidRDefault="008C10F3" w:rsidP="008C10F3">
      <w:pPr>
        <w:pStyle w:val="PL"/>
      </w:pPr>
      <w:r>
        <w:t xml:space="preserve">    }</w:t>
      </w:r>
    </w:p>
    <w:p w14:paraId="0CE3E127" w14:textId="77777777" w:rsidR="008C10F3" w:rsidRDefault="008C10F3" w:rsidP="008C10F3">
      <w:pPr>
        <w:pStyle w:val="PL"/>
      </w:pPr>
    </w:p>
    <w:p w14:paraId="1D4147BF" w14:textId="77777777" w:rsidR="008C10F3" w:rsidRDefault="008C10F3" w:rsidP="008C10F3">
      <w:pPr>
        <w:pStyle w:val="PL"/>
      </w:pPr>
      <w:r>
        <w:t xml:space="preserve">    list pLMNId {</w:t>
      </w:r>
    </w:p>
    <w:p w14:paraId="6C6A352A" w14:textId="77777777" w:rsidR="008C10F3" w:rsidRDefault="008C10F3" w:rsidP="008C10F3">
      <w:pPr>
        <w:pStyle w:val="PL"/>
      </w:pPr>
      <w:r>
        <w:t xml:space="preserve">      description "The PLMN identifier to be used as part of the global RAN</w:t>
      </w:r>
    </w:p>
    <w:p w14:paraId="418670BD" w14:textId="77777777" w:rsidR="008C10F3" w:rsidRDefault="008C10F3" w:rsidP="008C10F3">
      <w:pPr>
        <w:pStyle w:val="PL"/>
      </w:pPr>
      <w:r>
        <w:t xml:space="preserve">        node identity.";</w:t>
      </w:r>
    </w:p>
    <w:p w14:paraId="5D9FCC77" w14:textId="77777777" w:rsidR="008C10F3" w:rsidRDefault="008C10F3" w:rsidP="008C10F3">
      <w:pPr>
        <w:pStyle w:val="PL"/>
      </w:pPr>
      <w:r>
        <w:t xml:space="preserve">      key "mcc mnc";</w:t>
      </w:r>
    </w:p>
    <w:p w14:paraId="5673C7D9" w14:textId="77777777" w:rsidR="008C10F3" w:rsidRDefault="008C10F3" w:rsidP="008C10F3">
      <w:pPr>
        <w:pStyle w:val="PL"/>
      </w:pPr>
      <w:r>
        <w:t xml:space="preserve">      min-elements 1;</w:t>
      </w:r>
    </w:p>
    <w:p w14:paraId="32C6A8C6" w14:textId="77777777" w:rsidR="008C10F3" w:rsidRDefault="008C10F3" w:rsidP="008C10F3">
      <w:pPr>
        <w:pStyle w:val="PL"/>
      </w:pPr>
      <w:r>
        <w:t xml:space="preserve">      max-elements 1;</w:t>
      </w:r>
    </w:p>
    <w:p w14:paraId="0A457EB6" w14:textId="77777777" w:rsidR="008C10F3" w:rsidRDefault="008C10F3" w:rsidP="008C10F3">
      <w:pPr>
        <w:pStyle w:val="PL"/>
      </w:pPr>
      <w:r>
        <w:t xml:space="preserve">      uses types3gpp:PLMNId;</w:t>
      </w:r>
    </w:p>
    <w:p w14:paraId="271ACA3C" w14:textId="77777777" w:rsidR="008C10F3" w:rsidRDefault="008C10F3" w:rsidP="008C10F3">
      <w:pPr>
        <w:pStyle w:val="PL"/>
      </w:pPr>
      <w:r>
        <w:t xml:space="preserve">    } </w:t>
      </w:r>
    </w:p>
    <w:p w14:paraId="49CD2987" w14:textId="77777777" w:rsidR="008C10F3" w:rsidRDefault="008C10F3" w:rsidP="008C10F3">
      <w:pPr>
        <w:pStyle w:val="PL"/>
      </w:pPr>
    </w:p>
    <w:p w14:paraId="5EBEEFB1" w14:textId="77777777" w:rsidR="008C10F3" w:rsidRDefault="008C10F3" w:rsidP="008C10F3">
      <w:pPr>
        <w:pStyle w:val="PL"/>
      </w:pPr>
      <w:r>
        <w:t xml:space="preserve">    leaf-list </w:t>
      </w:r>
      <w:r w:rsidRPr="00E928AB">
        <w:t xml:space="preserve">x2BlackList </w:t>
      </w:r>
      <w:r>
        <w:t>{</w:t>
      </w:r>
    </w:p>
    <w:p w14:paraId="5DFE365C" w14:textId="77777777" w:rsidR="008C10F3" w:rsidRDefault="008C10F3" w:rsidP="008C10F3">
      <w:pPr>
        <w:pStyle w:val="PL"/>
      </w:pPr>
      <w:r>
        <w:t xml:space="preserve">      type </w:t>
      </w:r>
      <w:r>
        <w:rPr>
          <w:lang w:val="en-US" w:eastAsia="zh-CN"/>
        </w:rPr>
        <w:t>string</w:t>
      </w:r>
      <w:r>
        <w:t>;</w:t>
      </w:r>
    </w:p>
    <w:p w14:paraId="7C785830" w14:textId="77777777" w:rsidR="008C10F3" w:rsidRDefault="008C10F3" w:rsidP="008C10F3">
      <w:pPr>
        <w:pStyle w:val="PL"/>
      </w:pPr>
      <w:r>
        <w:t xml:space="preserve">      description "List of nodes to which X2 connections are prohibited.";</w:t>
      </w:r>
    </w:p>
    <w:p w14:paraId="2FDC1170" w14:textId="77777777" w:rsidR="008C10F3" w:rsidRDefault="008C10F3" w:rsidP="008C10F3">
      <w:pPr>
        <w:pStyle w:val="PL"/>
      </w:pPr>
      <w:r>
        <w:t xml:space="preserve">    }</w:t>
      </w:r>
    </w:p>
    <w:p w14:paraId="2895D406" w14:textId="77777777" w:rsidR="008C10F3" w:rsidRDefault="008C10F3" w:rsidP="008C10F3">
      <w:pPr>
        <w:pStyle w:val="PL"/>
      </w:pPr>
    </w:p>
    <w:p w14:paraId="16F3B7F5" w14:textId="77777777" w:rsidR="008C10F3" w:rsidRDefault="008C10F3" w:rsidP="008C10F3">
      <w:pPr>
        <w:pStyle w:val="PL"/>
      </w:pPr>
      <w:r>
        <w:t xml:space="preserve">    leaf-list </w:t>
      </w:r>
      <w:r w:rsidRPr="00A93EB1">
        <w:rPr>
          <w:rFonts w:cs="Courier New"/>
        </w:rPr>
        <w:t>x</w:t>
      </w:r>
      <w:r>
        <w:rPr>
          <w:rFonts w:cs="Courier New"/>
        </w:rPr>
        <w:t>2</w:t>
      </w:r>
      <w:r w:rsidRPr="00A93EB1">
        <w:rPr>
          <w:rFonts w:cs="Courier New"/>
        </w:rPr>
        <w:t>WhiteList</w:t>
      </w:r>
      <w:r>
        <w:t xml:space="preserve"> {</w:t>
      </w:r>
    </w:p>
    <w:p w14:paraId="1EE4FA50" w14:textId="77777777" w:rsidR="008C10F3" w:rsidRDefault="008C10F3" w:rsidP="008C10F3">
      <w:pPr>
        <w:pStyle w:val="PL"/>
      </w:pPr>
      <w:r>
        <w:t xml:space="preserve">      type </w:t>
      </w:r>
      <w:r>
        <w:rPr>
          <w:lang w:val="en-US" w:eastAsia="zh-CN"/>
        </w:rPr>
        <w:t>string</w:t>
      </w:r>
      <w:r>
        <w:t>;</w:t>
      </w:r>
    </w:p>
    <w:p w14:paraId="51638D67" w14:textId="77777777" w:rsidR="008C10F3" w:rsidRDefault="008C10F3" w:rsidP="008C10F3">
      <w:pPr>
        <w:pStyle w:val="PL"/>
      </w:pPr>
      <w:r>
        <w:t xml:space="preserve">      description "List of nodes to which X2 connections are enforced.";</w:t>
      </w:r>
    </w:p>
    <w:p w14:paraId="7334870D" w14:textId="77777777" w:rsidR="008C10F3" w:rsidRDefault="008C10F3" w:rsidP="008C10F3">
      <w:pPr>
        <w:pStyle w:val="PL"/>
      </w:pPr>
      <w:r>
        <w:t xml:space="preserve">    }</w:t>
      </w:r>
    </w:p>
    <w:p w14:paraId="412DE75F" w14:textId="77777777" w:rsidR="008C10F3" w:rsidRDefault="008C10F3" w:rsidP="008C10F3">
      <w:pPr>
        <w:pStyle w:val="PL"/>
      </w:pPr>
    </w:p>
    <w:p w14:paraId="191205D9" w14:textId="77777777" w:rsidR="008C10F3" w:rsidRDefault="008C10F3" w:rsidP="008C10F3">
      <w:pPr>
        <w:pStyle w:val="PL"/>
      </w:pPr>
      <w:r>
        <w:t xml:space="preserve">    leaf-list </w:t>
      </w:r>
      <w:r w:rsidRPr="00A93EB1">
        <w:rPr>
          <w:rFonts w:cs="Courier New"/>
        </w:rPr>
        <w:t>x</w:t>
      </w:r>
      <w:r>
        <w:rPr>
          <w:rFonts w:cs="Courier New"/>
        </w:rPr>
        <w:t>n</w:t>
      </w:r>
      <w:r w:rsidRPr="00A93EB1">
        <w:rPr>
          <w:rFonts w:cs="Courier New"/>
        </w:rPr>
        <w:t>BlackList</w:t>
      </w:r>
      <w:r>
        <w:t xml:space="preserve"> {</w:t>
      </w:r>
    </w:p>
    <w:p w14:paraId="6377239B" w14:textId="77777777" w:rsidR="008C10F3" w:rsidRDefault="008C10F3" w:rsidP="008C10F3">
      <w:pPr>
        <w:pStyle w:val="PL"/>
      </w:pPr>
      <w:r>
        <w:t xml:space="preserve">      type </w:t>
      </w:r>
      <w:r>
        <w:rPr>
          <w:lang w:val="en-US" w:eastAsia="zh-CN"/>
        </w:rPr>
        <w:t>string</w:t>
      </w:r>
      <w:r>
        <w:t>;</w:t>
      </w:r>
    </w:p>
    <w:p w14:paraId="6C9DDFFA" w14:textId="77777777" w:rsidR="008C10F3" w:rsidRDefault="008C10F3" w:rsidP="008C10F3">
      <w:pPr>
        <w:pStyle w:val="PL"/>
      </w:pPr>
      <w:r>
        <w:t xml:space="preserve">      description "List of nodes to which Xn connections are prohibited.";</w:t>
      </w:r>
    </w:p>
    <w:p w14:paraId="7FA65E85" w14:textId="77777777" w:rsidR="008C10F3" w:rsidRDefault="008C10F3" w:rsidP="008C10F3">
      <w:pPr>
        <w:pStyle w:val="PL"/>
      </w:pPr>
      <w:r>
        <w:t xml:space="preserve">    }</w:t>
      </w:r>
    </w:p>
    <w:p w14:paraId="2C851951" w14:textId="77777777" w:rsidR="008C10F3" w:rsidRDefault="008C10F3" w:rsidP="008C10F3">
      <w:pPr>
        <w:pStyle w:val="PL"/>
      </w:pPr>
    </w:p>
    <w:p w14:paraId="0928FBCA" w14:textId="77777777" w:rsidR="008C10F3" w:rsidRDefault="008C10F3" w:rsidP="008C10F3">
      <w:pPr>
        <w:pStyle w:val="PL"/>
      </w:pPr>
      <w:r>
        <w:t xml:space="preserve">    leaf-list </w:t>
      </w:r>
      <w:r w:rsidRPr="00A93EB1">
        <w:rPr>
          <w:rFonts w:cs="Courier New"/>
        </w:rPr>
        <w:t>x</w:t>
      </w:r>
      <w:r>
        <w:rPr>
          <w:rFonts w:cs="Courier New"/>
        </w:rPr>
        <w:t>n</w:t>
      </w:r>
      <w:r w:rsidRPr="00A93EB1">
        <w:rPr>
          <w:rFonts w:cs="Courier New"/>
        </w:rPr>
        <w:t>WhiteList</w:t>
      </w:r>
      <w:r>
        <w:t xml:space="preserve"> {</w:t>
      </w:r>
    </w:p>
    <w:p w14:paraId="0450332D" w14:textId="77777777" w:rsidR="008C10F3" w:rsidRDefault="008C10F3" w:rsidP="008C10F3">
      <w:pPr>
        <w:pStyle w:val="PL"/>
      </w:pPr>
      <w:r>
        <w:t xml:space="preserve">      type </w:t>
      </w:r>
      <w:r>
        <w:rPr>
          <w:lang w:val="en-US" w:eastAsia="zh-CN"/>
        </w:rPr>
        <w:t>string</w:t>
      </w:r>
      <w:r>
        <w:t>;</w:t>
      </w:r>
    </w:p>
    <w:p w14:paraId="13C80112" w14:textId="77777777" w:rsidR="008C10F3" w:rsidRDefault="008C10F3" w:rsidP="008C10F3">
      <w:pPr>
        <w:pStyle w:val="PL"/>
      </w:pPr>
      <w:r>
        <w:t xml:space="preserve">      description "List of nodes to which X2 connections are enforced.";</w:t>
      </w:r>
    </w:p>
    <w:p w14:paraId="7ADDBA18" w14:textId="77777777" w:rsidR="008C10F3" w:rsidRDefault="008C10F3" w:rsidP="008C10F3">
      <w:pPr>
        <w:pStyle w:val="PL"/>
      </w:pPr>
      <w:r>
        <w:t xml:space="preserve">    }</w:t>
      </w:r>
    </w:p>
    <w:p w14:paraId="27393184" w14:textId="77777777" w:rsidR="008C10F3" w:rsidRDefault="008C10F3" w:rsidP="008C10F3">
      <w:pPr>
        <w:pStyle w:val="PL"/>
      </w:pPr>
    </w:p>
    <w:p w14:paraId="582D6619" w14:textId="77777777" w:rsidR="008C10F3" w:rsidRDefault="008C10F3" w:rsidP="008C10F3">
      <w:pPr>
        <w:pStyle w:val="PL"/>
      </w:pPr>
      <w:r>
        <w:t xml:space="preserve">    leaf-list </w:t>
      </w:r>
      <w:r w:rsidRPr="00A93EB1">
        <w:rPr>
          <w:rFonts w:cs="Courier New"/>
        </w:rPr>
        <w:t>x</w:t>
      </w:r>
      <w:r>
        <w:rPr>
          <w:rFonts w:cs="Courier New"/>
        </w:rPr>
        <w:t>n</w:t>
      </w:r>
      <w:r w:rsidRPr="00A93EB1">
        <w:rPr>
          <w:rFonts w:cs="Courier New"/>
        </w:rPr>
        <w:t>HOBlackList</w:t>
      </w:r>
      <w:r>
        <w:t xml:space="preserve"> {</w:t>
      </w:r>
    </w:p>
    <w:p w14:paraId="60B2C26B" w14:textId="77777777" w:rsidR="008C10F3" w:rsidRDefault="008C10F3" w:rsidP="008C10F3">
      <w:pPr>
        <w:pStyle w:val="PL"/>
      </w:pPr>
      <w:r>
        <w:t xml:space="preserve">      type </w:t>
      </w:r>
      <w:r>
        <w:rPr>
          <w:lang w:val="en-US" w:eastAsia="zh-CN"/>
        </w:rPr>
        <w:t>string</w:t>
      </w:r>
      <w:r>
        <w:t>;</w:t>
      </w:r>
    </w:p>
    <w:p w14:paraId="44D96DF2" w14:textId="77777777" w:rsidR="008C10F3" w:rsidRDefault="008C10F3" w:rsidP="008C10F3">
      <w:pPr>
        <w:pStyle w:val="PL"/>
      </w:pPr>
      <w:r>
        <w:t xml:space="preserve">      description "List of nodes to which handovers over  Xn are prohibited.";</w:t>
      </w:r>
    </w:p>
    <w:p w14:paraId="645BA60B" w14:textId="77777777" w:rsidR="008C10F3" w:rsidRDefault="008C10F3" w:rsidP="008C10F3">
      <w:pPr>
        <w:pStyle w:val="PL"/>
        <w:ind w:firstLine="384"/>
      </w:pPr>
      <w:r>
        <w:t xml:space="preserve">    }</w:t>
      </w:r>
    </w:p>
    <w:p w14:paraId="2AFDD8A0" w14:textId="77777777" w:rsidR="008C10F3" w:rsidRDefault="008C10F3" w:rsidP="008C10F3">
      <w:pPr>
        <w:pStyle w:val="PL"/>
      </w:pPr>
      <w:r>
        <w:t xml:space="preserve">    leaf configurable5QISetRef {</w:t>
      </w:r>
    </w:p>
    <w:p w14:paraId="676C49CA"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4057B827" w14:textId="77777777" w:rsidR="008C10F3" w:rsidRDefault="008C10F3" w:rsidP="008C10F3">
      <w:pPr>
        <w:pStyle w:val="PL"/>
      </w:pPr>
      <w:r>
        <w:t xml:space="preserve">      description "DN of the Configurable5QISet that the GNBCUCPFunction supports (is associated to).";</w:t>
      </w:r>
    </w:p>
    <w:p w14:paraId="00408DFB" w14:textId="77777777" w:rsidR="008C10F3" w:rsidRDefault="008C10F3" w:rsidP="008C10F3">
      <w:pPr>
        <w:pStyle w:val="PL"/>
      </w:pPr>
      <w:r>
        <w:t xml:space="preserve">    }</w:t>
      </w:r>
    </w:p>
    <w:p w14:paraId="4793998B" w14:textId="77777777" w:rsidR="008C10F3" w:rsidRPr="00A32980" w:rsidRDefault="008C10F3" w:rsidP="008C10F3">
      <w:pPr>
        <w:pStyle w:val="PL"/>
      </w:pPr>
    </w:p>
    <w:p w14:paraId="04764EA8" w14:textId="77777777" w:rsidR="008C10F3" w:rsidRPr="00A32980" w:rsidRDefault="008C10F3" w:rsidP="008C10F3">
      <w:pPr>
        <w:pStyle w:val="PL"/>
      </w:pPr>
      <w:r w:rsidRPr="00A32980">
        <w:t xml:space="preserve">    leaf-list </w:t>
      </w:r>
      <w:r w:rsidRPr="00A32980">
        <w:rPr>
          <w:rFonts w:cs="Courier New"/>
        </w:rPr>
        <w:t>x2HOBlackList</w:t>
      </w:r>
      <w:r w:rsidRPr="00A32980">
        <w:t xml:space="preserve"> {</w:t>
      </w:r>
    </w:p>
    <w:p w14:paraId="49B426C6" w14:textId="77777777" w:rsidR="008C10F3" w:rsidRPr="00A32980" w:rsidRDefault="008C10F3" w:rsidP="008C10F3">
      <w:pPr>
        <w:pStyle w:val="PL"/>
      </w:pPr>
      <w:r w:rsidRPr="00A32980">
        <w:t xml:space="preserve">      type </w:t>
      </w:r>
      <w:r>
        <w:rPr>
          <w:lang w:val="en-US" w:eastAsia="zh-CN"/>
        </w:rPr>
        <w:t>string</w:t>
      </w:r>
      <w:r w:rsidRPr="00A32980">
        <w:t>;</w:t>
      </w:r>
    </w:p>
    <w:p w14:paraId="1F40460F" w14:textId="77777777" w:rsidR="008C10F3" w:rsidRPr="00A32980" w:rsidRDefault="008C10F3" w:rsidP="008C10F3">
      <w:pPr>
        <w:pStyle w:val="PL"/>
      </w:pPr>
      <w:r w:rsidRPr="00A32980">
        <w:t xml:space="preserve">      description "List of nodes to which handovers over X2 are prohibited.";</w:t>
      </w:r>
    </w:p>
    <w:p w14:paraId="7FCC75E7" w14:textId="77777777" w:rsidR="008C10F3" w:rsidRDefault="008C10F3" w:rsidP="008C10F3">
      <w:pPr>
        <w:pStyle w:val="PL"/>
      </w:pPr>
      <w:r w:rsidRPr="00A32980">
        <w:t xml:space="preserve">    }</w:t>
      </w:r>
    </w:p>
    <w:p w14:paraId="61D4118E" w14:textId="77777777" w:rsidR="008C10F3" w:rsidRDefault="008C10F3" w:rsidP="008C10F3">
      <w:pPr>
        <w:pStyle w:val="PL"/>
      </w:pPr>
      <w:r>
        <w:t xml:space="preserve">    leaf dynamic5QISetRef {</w:t>
      </w:r>
    </w:p>
    <w:p w14:paraId="1FB2717E"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1BB8C0BF" w14:textId="77777777" w:rsidR="008C10F3" w:rsidRDefault="008C10F3" w:rsidP="008C10F3">
      <w:pPr>
        <w:pStyle w:val="PL"/>
      </w:pPr>
      <w:r>
        <w:t xml:space="preserve">      description "DN of the Dynamic5QISet that the GNBCUCPFunction supports (is associated to).";</w:t>
      </w:r>
    </w:p>
    <w:p w14:paraId="19C72E4A" w14:textId="77777777" w:rsidR="008C10F3" w:rsidRDefault="008C10F3" w:rsidP="008C10F3">
      <w:pPr>
        <w:pStyle w:val="PL"/>
      </w:pPr>
      <w:r>
        <w:t xml:space="preserve">    }</w:t>
      </w:r>
    </w:p>
    <w:p w14:paraId="09478AA1" w14:textId="77777777" w:rsidR="008C10F3" w:rsidRDefault="008C10F3" w:rsidP="008C10F3">
      <w:pPr>
        <w:pStyle w:val="PL"/>
      </w:pPr>
      <w:r>
        <w:t xml:space="preserve">  }</w:t>
      </w:r>
    </w:p>
    <w:p w14:paraId="189DE961" w14:textId="77777777" w:rsidR="008C10F3" w:rsidRDefault="008C10F3" w:rsidP="008C10F3">
      <w:pPr>
        <w:pStyle w:val="PL"/>
      </w:pPr>
    </w:p>
    <w:p w14:paraId="7D0EEC20" w14:textId="77777777" w:rsidR="008C10F3" w:rsidRDefault="008C10F3" w:rsidP="008C10F3">
      <w:pPr>
        <w:pStyle w:val="PL"/>
      </w:pPr>
      <w:r>
        <w:t xml:space="preserve">  augment "/me3gpp:ManagedElement" {</w:t>
      </w:r>
    </w:p>
    <w:p w14:paraId="4085892D" w14:textId="77777777" w:rsidR="008C10F3" w:rsidRDefault="008C10F3" w:rsidP="008C10F3">
      <w:pPr>
        <w:pStyle w:val="PL"/>
      </w:pPr>
    </w:p>
    <w:p w14:paraId="5DEC5F6F" w14:textId="77777777" w:rsidR="008C10F3" w:rsidRDefault="008C10F3" w:rsidP="008C10F3">
      <w:pPr>
        <w:pStyle w:val="PL"/>
      </w:pPr>
      <w:r>
        <w:t xml:space="preserve">    list GNBCUCPFunction {</w:t>
      </w:r>
    </w:p>
    <w:p w14:paraId="5016083B" w14:textId="77777777" w:rsidR="008C10F3" w:rsidRDefault="008C10F3" w:rsidP="008C10F3">
      <w:pPr>
        <w:pStyle w:val="PL"/>
      </w:pPr>
      <w:r>
        <w:t xml:space="preserve">      description "Represents the logical function CU-CP of gNB and en-gNB.";</w:t>
      </w:r>
    </w:p>
    <w:p w14:paraId="78469047" w14:textId="77777777" w:rsidR="008C10F3" w:rsidRDefault="008C10F3" w:rsidP="008C10F3">
      <w:pPr>
        <w:pStyle w:val="PL"/>
      </w:pPr>
      <w:r>
        <w:t xml:space="preserve">      reference "3GPP TS 28.541";</w:t>
      </w:r>
    </w:p>
    <w:p w14:paraId="4619F39F" w14:textId="77777777" w:rsidR="008C10F3" w:rsidRDefault="008C10F3" w:rsidP="008C10F3">
      <w:pPr>
        <w:pStyle w:val="PL"/>
      </w:pPr>
      <w:r>
        <w:t xml:space="preserve">      key id;</w:t>
      </w:r>
    </w:p>
    <w:p w14:paraId="6CA3F01A" w14:textId="77777777" w:rsidR="008C10F3" w:rsidRDefault="008C10F3" w:rsidP="008C10F3">
      <w:pPr>
        <w:pStyle w:val="PL"/>
      </w:pPr>
      <w:r>
        <w:t xml:space="preserve">      uses top3gpp:Top_Grp;</w:t>
      </w:r>
    </w:p>
    <w:p w14:paraId="683F1160" w14:textId="77777777" w:rsidR="008C10F3" w:rsidRDefault="008C10F3" w:rsidP="008C10F3">
      <w:pPr>
        <w:pStyle w:val="PL"/>
      </w:pPr>
      <w:r>
        <w:t xml:space="preserve">      container attributes {    </w:t>
      </w:r>
    </w:p>
    <w:p w14:paraId="568A7A7F" w14:textId="77777777" w:rsidR="008C10F3" w:rsidRDefault="008C10F3" w:rsidP="008C10F3">
      <w:pPr>
        <w:pStyle w:val="PL"/>
      </w:pPr>
      <w:r>
        <w:t xml:space="preserve">        uses GNBCUCPFunctionGrp;</w:t>
      </w:r>
    </w:p>
    <w:p w14:paraId="198A4630" w14:textId="77777777" w:rsidR="008C10F3" w:rsidRDefault="008C10F3" w:rsidP="008C10F3">
      <w:pPr>
        <w:pStyle w:val="PL"/>
      </w:pPr>
      <w:r>
        <w:t xml:space="preserve">      }</w:t>
      </w:r>
    </w:p>
    <w:p w14:paraId="68B35010" w14:textId="77777777" w:rsidR="008C10F3" w:rsidRDefault="008C10F3" w:rsidP="008C10F3">
      <w:pPr>
        <w:pStyle w:val="PL"/>
      </w:pPr>
      <w:r w:rsidRPr="00D156C7">
        <w:t xml:space="preserve">      uses mf3gpp:ManagedFunctionContainedClasses;</w:t>
      </w:r>
    </w:p>
    <w:p w14:paraId="42137198" w14:textId="77777777" w:rsidR="008C10F3" w:rsidRDefault="008C10F3" w:rsidP="008C10F3">
      <w:pPr>
        <w:pStyle w:val="PL"/>
      </w:pPr>
      <w:r>
        <w:t xml:space="preserve">    }</w:t>
      </w:r>
    </w:p>
    <w:p w14:paraId="7EF9B0C0" w14:textId="77777777" w:rsidR="008C10F3" w:rsidRDefault="008C10F3" w:rsidP="008C10F3">
      <w:pPr>
        <w:pStyle w:val="PL"/>
      </w:pPr>
      <w:r>
        <w:t xml:space="preserve">  }</w:t>
      </w:r>
    </w:p>
    <w:p w14:paraId="4BFEC277" w14:textId="77777777" w:rsidR="008C10F3" w:rsidRDefault="008C10F3" w:rsidP="008C10F3">
      <w:pPr>
        <w:pStyle w:val="PL"/>
      </w:pPr>
      <w:r>
        <w:t>}</w:t>
      </w:r>
    </w:p>
    <w:p w14:paraId="07772DDE" w14:textId="77777777" w:rsidR="008C10F3" w:rsidRDefault="008C10F3" w:rsidP="008C10F3">
      <w:pPr>
        <w:pStyle w:val="Heading2"/>
      </w:pPr>
      <w:bookmarkStart w:id="10206" w:name="_Toc27405591"/>
      <w:bookmarkStart w:id="10207" w:name="_Toc35878783"/>
      <w:bookmarkStart w:id="10208" w:name="_Toc36220599"/>
      <w:bookmarkStart w:id="10209" w:name="_Toc36474697"/>
      <w:bookmarkStart w:id="10210" w:name="_Toc36542969"/>
      <w:bookmarkStart w:id="10211" w:name="_Toc36543790"/>
      <w:bookmarkStart w:id="10212" w:name="_Toc36568028"/>
      <w:bookmarkStart w:id="10213" w:name="_Toc44341767"/>
      <w:bookmarkStart w:id="10214" w:name="_Toc51676146"/>
      <w:bookmarkStart w:id="10215" w:name="_Toc55895595"/>
      <w:bookmarkStart w:id="10216" w:name="_Toc58940682"/>
      <w:bookmarkStart w:id="10217" w:name="_Toc67928897"/>
      <w:r>
        <w:rPr>
          <w:lang w:eastAsia="zh-CN"/>
        </w:rPr>
        <w:t>E.5.17</w:t>
      </w:r>
      <w:r w:rsidRPr="00B22EF8">
        <w:rPr>
          <w:lang w:eastAsia="zh-CN"/>
        </w:rPr>
        <w:tab/>
        <w:t>module</w:t>
      </w:r>
      <w:r>
        <w:rPr>
          <w:lang w:eastAsia="zh-CN"/>
        </w:rPr>
        <w:t xml:space="preserve"> </w:t>
      </w:r>
      <w:r w:rsidRPr="00B22EF8">
        <w:rPr>
          <w:lang w:eastAsia="zh-CN"/>
        </w:rPr>
        <w:t>_3gpp-nr-nrm-gnbcuupfunction.yang</w:t>
      </w:r>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022760F0" w14:textId="77777777" w:rsidR="008C10F3" w:rsidRDefault="008C10F3" w:rsidP="008C10F3">
      <w:pPr>
        <w:pStyle w:val="PL"/>
      </w:pPr>
      <w:r>
        <w:t>module _3gpp-nr-nrm-gnbcuupfunction {</w:t>
      </w:r>
    </w:p>
    <w:p w14:paraId="3BBE8F02" w14:textId="77777777" w:rsidR="008C10F3" w:rsidRDefault="008C10F3" w:rsidP="008C10F3">
      <w:pPr>
        <w:pStyle w:val="PL"/>
      </w:pPr>
      <w:r>
        <w:t xml:space="preserve">  yang-version 1.1;</w:t>
      </w:r>
    </w:p>
    <w:p w14:paraId="188125EF" w14:textId="77777777" w:rsidR="008C10F3" w:rsidRDefault="008C10F3" w:rsidP="008C10F3">
      <w:pPr>
        <w:pStyle w:val="PL"/>
      </w:pPr>
      <w:r>
        <w:t xml:space="preserve">  namespace "urn:3gpp:sa5:_3gpp-nr-nrm-gnbcuupfunction";</w:t>
      </w:r>
    </w:p>
    <w:p w14:paraId="2D990303" w14:textId="77777777" w:rsidR="008C10F3" w:rsidRDefault="008C10F3" w:rsidP="008C10F3">
      <w:pPr>
        <w:pStyle w:val="PL"/>
      </w:pPr>
      <w:r>
        <w:t xml:space="preserve">  prefix "gnbcuup3gpp";</w:t>
      </w:r>
    </w:p>
    <w:p w14:paraId="621564FA" w14:textId="77777777" w:rsidR="008C10F3" w:rsidRDefault="008C10F3" w:rsidP="008C10F3">
      <w:pPr>
        <w:pStyle w:val="PL"/>
      </w:pPr>
      <w:r>
        <w:t xml:space="preserve">    </w:t>
      </w:r>
    </w:p>
    <w:p w14:paraId="69CFB152" w14:textId="77777777" w:rsidR="008C10F3" w:rsidRDefault="008C10F3" w:rsidP="008C10F3">
      <w:pPr>
        <w:pStyle w:val="PL"/>
      </w:pPr>
      <w:r>
        <w:t xml:space="preserve">  import _3gpp-common-yang-types { prefix types3gpp; }</w:t>
      </w:r>
    </w:p>
    <w:p w14:paraId="5FD28335" w14:textId="77777777" w:rsidR="008C10F3" w:rsidRDefault="008C10F3" w:rsidP="008C10F3">
      <w:pPr>
        <w:pStyle w:val="PL"/>
      </w:pPr>
      <w:r>
        <w:t xml:space="preserve">  import _3gpp-common-managed-function { prefix mf3gpp; }</w:t>
      </w:r>
    </w:p>
    <w:p w14:paraId="2A008217" w14:textId="77777777" w:rsidR="008C10F3" w:rsidRDefault="008C10F3" w:rsidP="008C10F3">
      <w:pPr>
        <w:pStyle w:val="PL"/>
      </w:pPr>
      <w:r>
        <w:t xml:space="preserve">  import _3gpp-common-managed-element { prefix me3gpp; }</w:t>
      </w:r>
    </w:p>
    <w:p w14:paraId="708B6D2A" w14:textId="77777777" w:rsidR="008C10F3" w:rsidRDefault="008C10F3" w:rsidP="008C10F3">
      <w:pPr>
        <w:pStyle w:val="PL"/>
      </w:pPr>
      <w:r>
        <w:t xml:space="preserve">  import _3gpp-common-top { prefix top3gpp; }</w:t>
      </w:r>
    </w:p>
    <w:p w14:paraId="2FE7E908" w14:textId="77777777" w:rsidR="008C10F3" w:rsidRPr="00F94F50" w:rsidRDefault="008C10F3" w:rsidP="008C10F3">
      <w:pPr>
        <w:pStyle w:val="PL"/>
      </w:pPr>
      <w:r w:rsidRPr="00F94F50">
        <w:t xml:space="preserve">  import _3gpp-nr-nrm-rrmpolicy { prefix nrrrmpolicy3gpp; }</w:t>
      </w:r>
    </w:p>
    <w:p w14:paraId="6EE3ACA6" w14:textId="77777777" w:rsidR="008C10F3" w:rsidRDefault="008C10F3" w:rsidP="008C10F3">
      <w:pPr>
        <w:pStyle w:val="PL"/>
      </w:pPr>
      <w:r w:rsidRPr="00673D5B">
        <w:t xml:space="preserve">  import _3gpp-5g-common-yang-types { prefix types5g3gpp; }</w:t>
      </w:r>
    </w:p>
    <w:p w14:paraId="2F6346DB" w14:textId="77777777" w:rsidR="008C10F3" w:rsidRDefault="008C10F3" w:rsidP="008C10F3">
      <w:pPr>
        <w:pStyle w:val="PL"/>
      </w:pPr>
    </w:p>
    <w:p w14:paraId="0EA1FE6D" w14:textId="77777777" w:rsidR="008C10F3" w:rsidRDefault="008C10F3" w:rsidP="008C10F3">
      <w:pPr>
        <w:pStyle w:val="PL"/>
      </w:pPr>
      <w:r>
        <w:t xml:space="preserve">  organization "3GPP SA5";</w:t>
      </w:r>
    </w:p>
    <w:p w14:paraId="77AA5E48" w14:textId="77777777" w:rsidR="008C10F3" w:rsidRPr="004C2BE0" w:rsidRDefault="008C10F3" w:rsidP="008C10F3">
      <w:pPr>
        <w:pStyle w:val="PL"/>
      </w:pPr>
      <w:r w:rsidRPr="004C2BE0">
        <w:t xml:space="preserve">  contact "https:</w:t>
      </w:r>
      <w:r w:rsidRPr="00D07F51">
        <w:t>//www.3gpp.org/DynaReport/TSG-WG--S5--officials.htm?Itemid=464";</w:t>
      </w:r>
    </w:p>
    <w:p w14:paraId="5DEFE352" w14:textId="77777777" w:rsidR="008C10F3" w:rsidRDefault="008C10F3" w:rsidP="008C10F3">
      <w:pPr>
        <w:pStyle w:val="PL"/>
      </w:pPr>
      <w:r w:rsidRPr="004C2BE0">
        <w:t xml:space="preserve">  </w:t>
      </w:r>
      <w:r>
        <w:t>description "Defines the YANG mapping of the GNBCUUPFunction Information</w:t>
      </w:r>
    </w:p>
    <w:p w14:paraId="56F0A1AC" w14:textId="77777777" w:rsidR="008C10F3" w:rsidRDefault="008C10F3" w:rsidP="008C10F3">
      <w:pPr>
        <w:pStyle w:val="PL"/>
      </w:pPr>
      <w:r>
        <w:t xml:space="preserve">    Object Class (IOC) that is part of the NR Network Resource Model (NRM).";</w:t>
      </w:r>
    </w:p>
    <w:p w14:paraId="68771800" w14:textId="77777777" w:rsidR="008C10F3" w:rsidRDefault="008C10F3" w:rsidP="008C10F3">
      <w:pPr>
        <w:pStyle w:val="PL"/>
      </w:pPr>
      <w:r>
        <w:t xml:space="preserve">  reference "3GPP TS 28.541 5G Network Resource Model (NRM)";</w:t>
      </w:r>
    </w:p>
    <w:p w14:paraId="3BE0B402" w14:textId="77777777" w:rsidR="008C10F3" w:rsidRDefault="008C10F3" w:rsidP="008C10F3">
      <w:pPr>
        <w:pStyle w:val="PL"/>
      </w:pPr>
    </w:p>
    <w:p w14:paraId="36667BCE" w14:textId="77777777" w:rsidR="008C10F3" w:rsidRDefault="008C10F3" w:rsidP="008C10F3">
      <w:pPr>
        <w:pStyle w:val="PL"/>
        <w:rPr>
          <w:rFonts w:cs="Courier New"/>
          <w:szCs w:val="16"/>
          <w:lang w:eastAsia="zh-CN"/>
        </w:rPr>
      </w:pPr>
      <w:r w:rsidRPr="003F2DF4">
        <w:rPr>
          <w:rFonts w:cs="Courier New"/>
          <w:szCs w:val="16"/>
          <w:lang w:eastAsia="zh-CN"/>
        </w:rPr>
        <w:t xml:space="preserve">  revision 2020-11-05 { </w:t>
      </w:r>
      <w:r>
        <w:rPr>
          <w:rFonts w:cs="Courier New"/>
          <w:szCs w:val="16"/>
          <w:lang w:eastAsia="zh-CN"/>
        </w:rPr>
        <w:t>reference CR-0411</w:t>
      </w:r>
      <w:r w:rsidRPr="003F2DF4">
        <w:rPr>
          <w:rFonts w:cs="Courier New"/>
          <w:szCs w:val="16"/>
          <w:lang w:eastAsia="zh-CN"/>
        </w:rPr>
        <w:t xml:space="preserve"> ; }</w:t>
      </w:r>
    </w:p>
    <w:p w14:paraId="14A867D4" w14:textId="77777777" w:rsidR="008C10F3" w:rsidRDefault="008C10F3" w:rsidP="008C10F3">
      <w:pPr>
        <w:pStyle w:val="PL"/>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1BA3E943" w14:textId="77777777" w:rsidR="008C10F3" w:rsidRDefault="008C10F3" w:rsidP="008C10F3">
      <w:pPr>
        <w:pStyle w:val="PL"/>
      </w:pPr>
      <w:r>
        <w:t xml:space="preserve">  revision 2020-08-03 { reference "CR-0321"; }</w:t>
      </w:r>
    </w:p>
    <w:p w14:paraId="7A38807C" w14:textId="77777777" w:rsidR="008C10F3" w:rsidRDefault="008C10F3" w:rsidP="008C10F3">
      <w:pPr>
        <w:pStyle w:val="PL"/>
      </w:pPr>
      <w:r>
        <w:t xml:space="preserve">  revision 2020-06-03 { reference "CR-0286"; }</w:t>
      </w:r>
    </w:p>
    <w:p w14:paraId="64A60A62" w14:textId="77777777" w:rsidR="008C10F3" w:rsidRDefault="008C10F3" w:rsidP="008C10F3">
      <w:pPr>
        <w:pStyle w:val="PL"/>
      </w:pPr>
      <w:r>
        <w:t xml:space="preserve">  revision 2020-05-28 { reference "CR-0318"; } </w:t>
      </w:r>
    </w:p>
    <w:p w14:paraId="50E93CD3" w14:textId="77777777" w:rsidR="008C10F3" w:rsidRDefault="008C10F3" w:rsidP="008C10F3">
      <w:pPr>
        <w:pStyle w:val="PL"/>
      </w:pPr>
      <w:r w:rsidRPr="009874A5">
        <w:t xml:space="preserve">  revision 2020-03-12 { reference "SP-200233 S5-201547"; }</w:t>
      </w:r>
    </w:p>
    <w:p w14:paraId="1ECF41B9" w14:textId="77777777" w:rsidR="008C10F3" w:rsidRPr="00F94F50" w:rsidRDefault="008C10F3" w:rsidP="008C10F3">
      <w:pPr>
        <w:pStyle w:val="PL"/>
      </w:pPr>
      <w:r w:rsidRPr="00F94F50">
        <w:t xml:space="preserve">  revision 20</w:t>
      </w:r>
      <w:r>
        <w:t>20-02-14</w:t>
      </w:r>
      <w:r w:rsidRPr="00F94F50">
        <w:t xml:space="preserve"> { reference S5-</w:t>
      </w:r>
      <w:r>
        <w:t>20XXXX</w:t>
      </w:r>
      <w:r w:rsidRPr="00F94F50">
        <w:t xml:space="preserve"> ; }</w:t>
      </w:r>
    </w:p>
    <w:p w14:paraId="10190C3C" w14:textId="77777777" w:rsidR="008C10F3" w:rsidRPr="007F7541" w:rsidRDefault="008C10F3" w:rsidP="008C10F3">
      <w:pPr>
        <w:pStyle w:val="PL"/>
      </w:pPr>
      <w:r w:rsidRPr="007F7541">
        <w:t xml:space="preserve">  revision 2019-10-28 { reference S5-193518 ; }</w:t>
      </w:r>
    </w:p>
    <w:p w14:paraId="2BF70BDA" w14:textId="77777777" w:rsidR="008C10F3" w:rsidRDefault="008C10F3" w:rsidP="008C10F3">
      <w:pPr>
        <w:pStyle w:val="PL"/>
      </w:pPr>
      <w:r>
        <w:t xml:space="preserve">  revision 2019-</w:t>
      </w:r>
      <w:r w:rsidRPr="00B22EF8">
        <w:t>08-21</w:t>
      </w:r>
      <w:r>
        <w:t xml:space="preserve"> { reference "Initial revision"; }</w:t>
      </w:r>
    </w:p>
    <w:p w14:paraId="3F8E6A8F" w14:textId="77777777" w:rsidR="008C10F3" w:rsidRDefault="008C10F3" w:rsidP="008C10F3">
      <w:pPr>
        <w:pStyle w:val="PL"/>
      </w:pPr>
    </w:p>
    <w:p w14:paraId="559ACAE9" w14:textId="77777777" w:rsidR="008C10F3" w:rsidRDefault="008C10F3" w:rsidP="008C10F3">
      <w:pPr>
        <w:pStyle w:val="PL"/>
      </w:pPr>
      <w:r>
        <w:t xml:space="preserve">  grouping TAIGrp {</w:t>
      </w:r>
    </w:p>
    <w:p w14:paraId="2E673A1E" w14:textId="77777777" w:rsidR="008C10F3" w:rsidRDefault="008C10F3" w:rsidP="008C10F3">
      <w:pPr>
        <w:pStyle w:val="PL"/>
      </w:pPr>
      <w:r>
        <w:t xml:space="preserve">    description "Tracking Area Identity";</w:t>
      </w:r>
    </w:p>
    <w:p w14:paraId="492D52D6" w14:textId="77777777" w:rsidR="008C10F3" w:rsidRDefault="008C10F3" w:rsidP="008C10F3">
      <w:pPr>
        <w:pStyle w:val="PL"/>
      </w:pPr>
      <w:r>
        <w:t xml:space="preserve">    </w:t>
      </w:r>
    </w:p>
    <w:p w14:paraId="6ACFAF96" w14:textId="77777777" w:rsidR="008C10F3" w:rsidRDefault="008C10F3" w:rsidP="008C10F3">
      <w:pPr>
        <w:pStyle w:val="PL"/>
      </w:pPr>
      <w:r>
        <w:t xml:space="preserve">    list pLMNId {</w:t>
      </w:r>
    </w:p>
    <w:p w14:paraId="3C8FF126" w14:textId="77777777" w:rsidR="008C10F3" w:rsidRDefault="008C10F3" w:rsidP="008C10F3">
      <w:pPr>
        <w:pStyle w:val="PL"/>
      </w:pPr>
      <w:r>
        <w:t xml:space="preserve">      key "mcc mnc";</w:t>
      </w:r>
    </w:p>
    <w:p w14:paraId="792308C1" w14:textId="77777777" w:rsidR="008C10F3" w:rsidRDefault="008C10F3" w:rsidP="008C10F3">
      <w:pPr>
        <w:pStyle w:val="PL"/>
      </w:pPr>
      <w:r w:rsidRPr="003F2DF4">
        <w:t xml:space="preserve">      description "PLMN IDs for the Tracking area";</w:t>
      </w:r>
    </w:p>
    <w:p w14:paraId="5013DF08" w14:textId="77777777" w:rsidR="008C10F3" w:rsidRDefault="008C10F3" w:rsidP="008C10F3">
      <w:pPr>
        <w:pStyle w:val="PL"/>
      </w:pPr>
      <w:r>
        <w:t xml:space="preserve">      uses types3gpp:PLMNId;</w:t>
      </w:r>
    </w:p>
    <w:p w14:paraId="256006C1" w14:textId="77777777" w:rsidR="008C10F3" w:rsidRDefault="008C10F3" w:rsidP="008C10F3">
      <w:pPr>
        <w:pStyle w:val="PL"/>
      </w:pPr>
      <w:r>
        <w:t xml:space="preserve">    }</w:t>
      </w:r>
    </w:p>
    <w:p w14:paraId="6FEFF393" w14:textId="77777777" w:rsidR="008C10F3" w:rsidRDefault="008C10F3" w:rsidP="008C10F3">
      <w:pPr>
        <w:pStyle w:val="PL"/>
      </w:pPr>
      <w:r>
        <w:t xml:space="preserve">    </w:t>
      </w:r>
    </w:p>
    <w:p w14:paraId="636049F5" w14:textId="77777777" w:rsidR="008C10F3" w:rsidRDefault="008C10F3" w:rsidP="008C10F3">
      <w:pPr>
        <w:pStyle w:val="PL"/>
      </w:pPr>
      <w:r>
        <w:t xml:space="preserve">    leaf nRTAC {</w:t>
      </w:r>
    </w:p>
    <w:p w14:paraId="00022A14" w14:textId="77777777" w:rsidR="008C10F3" w:rsidRDefault="008C10F3" w:rsidP="008C10F3">
      <w:pPr>
        <w:pStyle w:val="PL"/>
      </w:pPr>
      <w:r>
        <w:t xml:space="preserve">      type int64;</w:t>
      </w:r>
    </w:p>
    <w:p w14:paraId="6E14EE38" w14:textId="77777777" w:rsidR="008C10F3" w:rsidRDefault="008C10F3" w:rsidP="008C10F3">
      <w:pPr>
        <w:pStyle w:val="PL"/>
      </w:pPr>
      <w:r>
        <w:t xml:space="preserve">      description "Identity of the common Tracking Area Code for the PLMNs</w:t>
      </w:r>
    </w:p>
    <w:p w14:paraId="3403D9F3" w14:textId="77777777" w:rsidR="008C10F3" w:rsidRDefault="008C10F3" w:rsidP="008C10F3">
      <w:pPr>
        <w:pStyle w:val="PL"/>
      </w:pPr>
      <w:r>
        <w:t xml:space="preserve">        allowedValues:</w:t>
      </w:r>
    </w:p>
    <w:p w14:paraId="12CD0D6E" w14:textId="77777777" w:rsidR="008C10F3" w:rsidRDefault="008C10F3" w:rsidP="008C10F3">
      <w:pPr>
        <w:pStyle w:val="PL"/>
      </w:pPr>
      <w:r>
        <w:t xml:space="preserve">        a) It is the TAC or Extended-TAC. </w:t>
      </w:r>
    </w:p>
    <w:p w14:paraId="5F88F9BE" w14:textId="77777777" w:rsidR="008C10F3" w:rsidRDefault="008C10F3" w:rsidP="008C10F3">
      <w:pPr>
        <w:pStyle w:val="PL"/>
      </w:pPr>
      <w:r>
        <w:t xml:space="preserve">        b) A cell can only broadcast one TAC or Extended-TAC. </w:t>
      </w:r>
    </w:p>
    <w:p w14:paraId="24E1E47D" w14:textId="77777777" w:rsidR="008C10F3" w:rsidRDefault="008C10F3" w:rsidP="008C10F3">
      <w:pPr>
        <w:pStyle w:val="PL"/>
      </w:pPr>
      <w:r>
        <w:t xml:space="preserve">          See TS 36.300, subclause 10.1.7 (PLMNID and TAC relation).</w:t>
      </w:r>
    </w:p>
    <w:p w14:paraId="0907498F" w14:textId="77777777" w:rsidR="008C10F3" w:rsidRDefault="008C10F3" w:rsidP="008C10F3">
      <w:pPr>
        <w:pStyle w:val="PL"/>
      </w:pPr>
      <w:r>
        <w:t xml:space="preserve">        c) TAC is defined in subclause 19.4.2.3 of 3GPP TS 23.003 and </w:t>
      </w:r>
    </w:p>
    <w:p w14:paraId="779DA4A0" w14:textId="77777777" w:rsidR="008C10F3" w:rsidRDefault="008C10F3" w:rsidP="008C10F3">
      <w:pPr>
        <w:pStyle w:val="PL"/>
      </w:pPr>
      <w:r>
        <w:t xml:space="preserve">          Extended-TAC is defined in subclause 9.3.1.29 of 3GPP TS 38.473.</w:t>
      </w:r>
    </w:p>
    <w:p w14:paraId="75C1785F" w14:textId="77777777" w:rsidR="008C10F3" w:rsidRDefault="008C10F3" w:rsidP="008C10F3">
      <w:pPr>
        <w:pStyle w:val="PL"/>
      </w:pPr>
      <w:r>
        <w:t xml:space="preserve">        d) For a 5G SA (Stand Alone), it has a non-null value.";</w:t>
      </w:r>
    </w:p>
    <w:p w14:paraId="1A33C43C" w14:textId="77777777" w:rsidR="008C10F3" w:rsidRDefault="008C10F3" w:rsidP="008C10F3">
      <w:pPr>
        <w:pStyle w:val="PL"/>
      </w:pPr>
      <w:r>
        <w:t xml:space="preserve">    }</w:t>
      </w:r>
    </w:p>
    <w:p w14:paraId="4EFBDEAE" w14:textId="77777777" w:rsidR="008C10F3" w:rsidRDefault="008C10F3" w:rsidP="008C10F3">
      <w:pPr>
        <w:pStyle w:val="PL"/>
      </w:pPr>
      <w:r>
        <w:t xml:space="preserve">  }</w:t>
      </w:r>
    </w:p>
    <w:p w14:paraId="2F9A8B7C" w14:textId="77777777" w:rsidR="008C10F3" w:rsidRDefault="008C10F3" w:rsidP="008C10F3">
      <w:pPr>
        <w:pStyle w:val="PL"/>
      </w:pPr>
      <w:r>
        <w:t xml:space="preserve">  </w:t>
      </w:r>
    </w:p>
    <w:p w14:paraId="56E5D875" w14:textId="77777777" w:rsidR="008C10F3" w:rsidRDefault="008C10F3" w:rsidP="008C10F3">
      <w:pPr>
        <w:pStyle w:val="PL"/>
      </w:pPr>
      <w:r>
        <w:t xml:space="preserve">  grouping BackhaulAddressGrp {</w:t>
      </w:r>
    </w:p>
    <w:p w14:paraId="4AADD420" w14:textId="77777777" w:rsidR="008C10F3" w:rsidRDefault="008C10F3" w:rsidP="008C10F3">
      <w:pPr>
        <w:pStyle w:val="PL"/>
      </w:pPr>
      <w:r>
        <w:t xml:space="preserve">    description "Indicates the backhauladdress of gNB.";</w:t>
      </w:r>
    </w:p>
    <w:p w14:paraId="09AF9E61" w14:textId="77777777" w:rsidR="008C10F3" w:rsidRDefault="008C10F3" w:rsidP="008C10F3">
      <w:pPr>
        <w:pStyle w:val="PL"/>
      </w:pPr>
    </w:p>
    <w:p w14:paraId="315B9F0B" w14:textId="77777777" w:rsidR="008C10F3" w:rsidRDefault="008C10F3" w:rsidP="008C10F3">
      <w:pPr>
        <w:pStyle w:val="PL"/>
      </w:pPr>
      <w:r>
        <w:t xml:space="preserve">    leaf gNBId {</w:t>
      </w:r>
    </w:p>
    <w:p w14:paraId="22F13E7E" w14:textId="77777777" w:rsidR="008C10F3" w:rsidRDefault="008C10F3" w:rsidP="008C10F3">
      <w:pPr>
        <w:pStyle w:val="PL"/>
      </w:pPr>
      <w:r>
        <w:t xml:space="preserve">      type uint32 {</w:t>
      </w:r>
    </w:p>
    <w:p w14:paraId="1BF724EB" w14:textId="77777777" w:rsidR="008C10F3" w:rsidRDefault="008C10F3" w:rsidP="008C10F3">
      <w:pPr>
        <w:pStyle w:val="PL"/>
      </w:pPr>
      <w:r>
        <w:t xml:space="preserve">        range "0..4294967295";</w:t>
      </w:r>
    </w:p>
    <w:p w14:paraId="7350073C" w14:textId="77777777" w:rsidR="008C10F3" w:rsidRDefault="008C10F3" w:rsidP="008C10F3">
      <w:pPr>
        <w:pStyle w:val="PL"/>
      </w:pPr>
      <w:r>
        <w:t xml:space="preserve">      }</w:t>
      </w:r>
    </w:p>
    <w:p w14:paraId="60328E05" w14:textId="77777777" w:rsidR="008C10F3" w:rsidRDefault="008C10F3" w:rsidP="008C10F3">
      <w:pPr>
        <w:pStyle w:val="PL"/>
      </w:pPr>
      <w:r>
        <w:t xml:space="preserve">      description "It identifies a gNB within a PLMN. The gNB ID is part of </w:t>
      </w:r>
    </w:p>
    <w:p w14:paraId="0E7F2E29" w14:textId="77777777" w:rsidR="008C10F3" w:rsidRDefault="008C10F3" w:rsidP="008C10F3">
      <w:pPr>
        <w:pStyle w:val="PL"/>
      </w:pPr>
      <w:r>
        <w:t xml:space="preserve">        the NR Cell Identifier (NCI) of the gNB cells.";</w:t>
      </w:r>
    </w:p>
    <w:p w14:paraId="401A944A" w14:textId="77777777" w:rsidR="008C10F3" w:rsidRDefault="008C10F3" w:rsidP="008C10F3">
      <w:pPr>
        <w:pStyle w:val="PL"/>
      </w:pPr>
      <w:r>
        <w:t xml:space="preserve">      reference "gNB Identifier (gNB ID) of subclause 8.2 of TS 38.300. </w:t>
      </w:r>
    </w:p>
    <w:p w14:paraId="56B7B9F7" w14:textId="77777777" w:rsidR="008C10F3" w:rsidRDefault="008C10F3" w:rsidP="008C10F3">
      <w:pPr>
        <w:pStyle w:val="PL"/>
      </w:pPr>
      <w:r>
        <w:t xml:space="preserve">                 Global gNB ID in subclause 9.3.1.6 of TS 38.413";</w:t>
      </w:r>
    </w:p>
    <w:p w14:paraId="616625D3" w14:textId="77777777" w:rsidR="008C10F3" w:rsidRDefault="008C10F3" w:rsidP="008C10F3">
      <w:pPr>
        <w:pStyle w:val="PL"/>
      </w:pPr>
      <w:r>
        <w:t xml:space="preserve">    }</w:t>
      </w:r>
    </w:p>
    <w:p w14:paraId="26C5FB7A" w14:textId="77777777" w:rsidR="008C10F3" w:rsidRDefault="008C10F3" w:rsidP="008C10F3">
      <w:pPr>
        <w:pStyle w:val="PL"/>
      </w:pPr>
      <w:r>
        <w:t xml:space="preserve">    </w:t>
      </w:r>
    </w:p>
    <w:p w14:paraId="144D3969" w14:textId="77777777" w:rsidR="008C10F3" w:rsidRDefault="008C10F3" w:rsidP="008C10F3">
      <w:pPr>
        <w:pStyle w:val="PL"/>
      </w:pPr>
      <w:r>
        <w:t xml:space="preserve">    list tAI {</w:t>
      </w:r>
    </w:p>
    <w:p w14:paraId="71A02C8F" w14:textId="77777777" w:rsidR="008C10F3" w:rsidRDefault="008C10F3" w:rsidP="008C10F3">
      <w:pPr>
        <w:pStyle w:val="PL"/>
      </w:pPr>
      <w:r>
        <w:t xml:space="preserve">      key nRTAC;</w:t>
      </w:r>
    </w:p>
    <w:p w14:paraId="28DA6BBA" w14:textId="77777777" w:rsidR="008C10F3" w:rsidRDefault="008C10F3" w:rsidP="008C10F3">
      <w:pPr>
        <w:pStyle w:val="PL"/>
      </w:pPr>
      <w:r>
        <w:t xml:space="preserve">      min-elements 1;</w:t>
      </w:r>
    </w:p>
    <w:p w14:paraId="5E63891F" w14:textId="77777777" w:rsidR="008C10F3" w:rsidRDefault="008C10F3" w:rsidP="008C10F3">
      <w:pPr>
        <w:pStyle w:val="PL"/>
      </w:pPr>
      <w:r>
        <w:t xml:space="preserve">      max-elements 1;</w:t>
      </w:r>
    </w:p>
    <w:p w14:paraId="2B906033" w14:textId="77777777" w:rsidR="008C10F3" w:rsidRDefault="008C10F3" w:rsidP="008C10F3">
      <w:pPr>
        <w:pStyle w:val="PL"/>
      </w:pPr>
      <w:r>
        <w:t xml:space="preserve">      description "Tracking Area Identity";</w:t>
      </w:r>
    </w:p>
    <w:p w14:paraId="5CC75A9E" w14:textId="77777777" w:rsidR="008C10F3" w:rsidRDefault="008C10F3" w:rsidP="008C10F3">
      <w:pPr>
        <w:pStyle w:val="PL"/>
      </w:pPr>
      <w:r>
        <w:t xml:space="preserve">      reference "subclause 9.3.3.11 in TS 38.413";</w:t>
      </w:r>
    </w:p>
    <w:p w14:paraId="66EC5449" w14:textId="77777777" w:rsidR="008C10F3" w:rsidRDefault="008C10F3" w:rsidP="008C10F3">
      <w:pPr>
        <w:pStyle w:val="PL"/>
      </w:pPr>
      <w:r>
        <w:t xml:space="preserve">      uses TAIGrp;</w:t>
      </w:r>
    </w:p>
    <w:p w14:paraId="136A5C26" w14:textId="77777777" w:rsidR="008C10F3" w:rsidRDefault="008C10F3" w:rsidP="008C10F3">
      <w:pPr>
        <w:pStyle w:val="PL"/>
      </w:pPr>
      <w:r>
        <w:t xml:space="preserve">    }</w:t>
      </w:r>
    </w:p>
    <w:p w14:paraId="725DD94C" w14:textId="77777777" w:rsidR="008C10F3" w:rsidRDefault="008C10F3" w:rsidP="008C10F3">
      <w:pPr>
        <w:pStyle w:val="PL"/>
      </w:pPr>
      <w:r>
        <w:t xml:space="preserve">  }</w:t>
      </w:r>
    </w:p>
    <w:p w14:paraId="15661AFE" w14:textId="77777777" w:rsidR="008C10F3" w:rsidRDefault="008C10F3" w:rsidP="008C10F3">
      <w:pPr>
        <w:pStyle w:val="PL"/>
      </w:pPr>
      <w:r>
        <w:t xml:space="preserve">  </w:t>
      </w:r>
    </w:p>
    <w:p w14:paraId="092648C9" w14:textId="77777777" w:rsidR="008C10F3" w:rsidRDefault="008C10F3" w:rsidP="008C10F3">
      <w:pPr>
        <w:pStyle w:val="PL"/>
      </w:pPr>
      <w:r>
        <w:t xml:space="preserve">  grouping MappingSetIDBackhaulAddressGrp {</w:t>
      </w:r>
    </w:p>
    <w:p w14:paraId="1CC2F793" w14:textId="77777777" w:rsidR="008C10F3" w:rsidRDefault="008C10F3" w:rsidP="008C10F3">
      <w:pPr>
        <w:pStyle w:val="PL"/>
      </w:pPr>
      <w:r>
        <w:t xml:space="preserve">    description "Mapping relationship between setID and backhaulAddress of gNB";</w:t>
      </w:r>
    </w:p>
    <w:p w14:paraId="7EA090D9" w14:textId="77777777" w:rsidR="008C10F3" w:rsidRDefault="008C10F3" w:rsidP="008C10F3">
      <w:pPr>
        <w:pStyle w:val="PL"/>
      </w:pPr>
      <w:r>
        <w:t xml:space="preserve">    </w:t>
      </w:r>
    </w:p>
    <w:p w14:paraId="70E1DBDA" w14:textId="77777777" w:rsidR="008C10F3" w:rsidRDefault="008C10F3" w:rsidP="008C10F3">
      <w:pPr>
        <w:pStyle w:val="PL"/>
      </w:pPr>
      <w:r>
        <w:t xml:space="preserve">    leaf idx { </w:t>
      </w:r>
    </w:p>
    <w:p w14:paraId="23BC2053" w14:textId="77777777" w:rsidR="008C10F3" w:rsidRDefault="008C10F3" w:rsidP="008C10F3">
      <w:pPr>
        <w:pStyle w:val="PL"/>
      </w:pPr>
      <w:r>
        <w:t xml:space="preserve">      type uint32 ;</w:t>
      </w:r>
    </w:p>
    <w:p w14:paraId="0330D9D0" w14:textId="77777777" w:rsidR="008C10F3" w:rsidRDefault="008C10F3" w:rsidP="008C10F3">
      <w:pPr>
        <w:pStyle w:val="PL"/>
      </w:pPr>
      <w:r>
        <w:t xml:space="preserve">      description "ID value";</w:t>
      </w:r>
    </w:p>
    <w:p w14:paraId="0420A2E2" w14:textId="77777777" w:rsidR="008C10F3" w:rsidRDefault="008C10F3" w:rsidP="008C10F3">
      <w:pPr>
        <w:pStyle w:val="PL"/>
      </w:pPr>
      <w:r>
        <w:t xml:space="preserve">    }</w:t>
      </w:r>
    </w:p>
    <w:p w14:paraId="731572EB" w14:textId="77777777" w:rsidR="008C10F3" w:rsidRDefault="008C10F3" w:rsidP="008C10F3">
      <w:pPr>
        <w:pStyle w:val="PL"/>
      </w:pPr>
      <w:r>
        <w:t xml:space="preserve">    </w:t>
      </w:r>
    </w:p>
    <w:p w14:paraId="18E6A8C3" w14:textId="77777777" w:rsidR="008C10F3" w:rsidRDefault="008C10F3" w:rsidP="008C10F3">
      <w:pPr>
        <w:pStyle w:val="PL"/>
      </w:pPr>
      <w:r>
        <w:t xml:space="preserve">    leaf setID {</w:t>
      </w:r>
    </w:p>
    <w:p w14:paraId="63E4EDB8" w14:textId="77777777" w:rsidR="008C10F3" w:rsidRDefault="008C10F3" w:rsidP="008C10F3">
      <w:pPr>
        <w:pStyle w:val="PL"/>
      </w:pPr>
      <w:r>
        <w:t xml:space="preserve">      type uint32;</w:t>
      </w:r>
    </w:p>
    <w:p w14:paraId="6080A47A" w14:textId="77777777" w:rsidR="008C10F3" w:rsidRDefault="008C10F3" w:rsidP="008C10F3">
      <w:pPr>
        <w:pStyle w:val="PL"/>
      </w:pPr>
      <w:r>
        <w:t xml:space="preserve">      mandatory true;</w:t>
      </w:r>
    </w:p>
    <w:p w14:paraId="4232C718" w14:textId="77777777" w:rsidR="008C10F3" w:rsidRDefault="008C10F3" w:rsidP="008C10F3">
      <w:pPr>
        <w:pStyle w:val="PL"/>
      </w:pPr>
      <w:r>
        <w:t xml:space="preserve">      description "Indicates the setID of gNB.";</w:t>
      </w:r>
    </w:p>
    <w:p w14:paraId="310CB757" w14:textId="77777777" w:rsidR="008C10F3" w:rsidRDefault="008C10F3" w:rsidP="008C10F3">
      <w:pPr>
        <w:pStyle w:val="PL"/>
      </w:pPr>
      <w:r>
        <w:t xml:space="preserve">      reference "Subclause 7.4.1.6 in TS 38.211";</w:t>
      </w:r>
    </w:p>
    <w:p w14:paraId="4FE2535B" w14:textId="77777777" w:rsidR="008C10F3" w:rsidRDefault="008C10F3" w:rsidP="008C10F3">
      <w:pPr>
        <w:pStyle w:val="PL"/>
      </w:pPr>
      <w:r>
        <w:t xml:space="preserve">    }</w:t>
      </w:r>
    </w:p>
    <w:p w14:paraId="38A4A03A" w14:textId="77777777" w:rsidR="008C10F3" w:rsidRDefault="008C10F3" w:rsidP="008C10F3">
      <w:pPr>
        <w:pStyle w:val="PL"/>
      </w:pPr>
    </w:p>
    <w:p w14:paraId="1EA3A691" w14:textId="77777777" w:rsidR="008C10F3" w:rsidRDefault="008C10F3" w:rsidP="008C10F3">
      <w:pPr>
        <w:pStyle w:val="PL"/>
      </w:pPr>
      <w:r>
        <w:t xml:space="preserve">    list backhaulAddress {</w:t>
      </w:r>
    </w:p>
    <w:p w14:paraId="0739C5D2" w14:textId="77777777" w:rsidR="008C10F3" w:rsidRDefault="008C10F3" w:rsidP="008C10F3">
      <w:pPr>
        <w:pStyle w:val="PL"/>
      </w:pPr>
      <w:r>
        <w:t xml:space="preserve">      key gNBId;</w:t>
      </w:r>
    </w:p>
    <w:p w14:paraId="4E66C528" w14:textId="77777777" w:rsidR="008C10F3" w:rsidRDefault="008C10F3" w:rsidP="008C10F3">
      <w:pPr>
        <w:pStyle w:val="PL"/>
      </w:pPr>
      <w:r>
        <w:t xml:space="preserve">      min-elements 1;</w:t>
      </w:r>
    </w:p>
    <w:p w14:paraId="57A66E64" w14:textId="77777777" w:rsidR="008C10F3" w:rsidRDefault="008C10F3" w:rsidP="008C10F3">
      <w:pPr>
        <w:pStyle w:val="PL"/>
      </w:pPr>
      <w:r>
        <w:t xml:space="preserve">      max-elements 1;</w:t>
      </w:r>
    </w:p>
    <w:p w14:paraId="26E5CA85" w14:textId="77777777" w:rsidR="008C10F3" w:rsidRDefault="008C10F3" w:rsidP="008C10F3">
      <w:pPr>
        <w:pStyle w:val="PL"/>
      </w:pPr>
      <w:r>
        <w:t xml:space="preserve">      description "Indicates the backhauladdress of gNB.";</w:t>
      </w:r>
    </w:p>
    <w:p w14:paraId="58972223" w14:textId="77777777" w:rsidR="008C10F3" w:rsidRDefault="008C10F3" w:rsidP="008C10F3">
      <w:pPr>
        <w:pStyle w:val="PL"/>
      </w:pPr>
      <w:r>
        <w:t xml:space="preserve">      uses BackhaulAddressGrp;</w:t>
      </w:r>
    </w:p>
    <w:p w14:paraId="3905800B" w14:textId="77777777" w:rsidR="008C10F3" w:rsidRDefault="008C10F3" w:rsidP="008C10F3">
      <w:pPr>
        <w:pStyle w:val="PL"/>
      </w:pPr>
      <w:r>
        <w:t xml:space="preserve">    }</w:t>
      </w:r>
    </w:p>
    <w:p w14:paraId="230DEBFB" w14:textId="77777777" w:rsidR="008C10F3" w:rsidRDefault="008C10F3" w:rsidP="008C10F3">
      <w:pPr>
        <w:pStyle w:val="PL"/>
      </w:pPr>
      <w:r>
        <w:t xml:space="preserve">  }</w:t>
      </w:r>
    </w:p>
    <w:p w14:paraId="6822C8AF" w14:textId="77777777" w:rsidR="008C10F3" w:rsidRDefault="008C10F3" w:rsidP="008C10F3">
      <w:pPr>
        <w:pStyle w:val="PL"/>
      </w:pPr>
      <w:r>
        <w:t xml:space="preserve">  grouping GNBCUUPFunctionGrp {</w:t>
      </w:r>
    </w:p>
    <w:p w14:paraId="1979CCE0" w14:textId="77777777" w:rsidR="008C10F3" w:rsidRDefault="008C10F3" w:rsidP="008C10F3">
      <w:pPr>
        <w:pStyle w:val="PL"/>
      </w:pPr>
      <w:r>
        <w:t xml:space="preserve">    description "Represents the GNBCUUPFunction IOC.";</w:t>
      </w:r>
    </w:p>
    <w:p w14:paraId="70B5650B" w14:textId="77777777" w:rsidR="008C10F3" w:rsidRDefault="008C10F3" w:rsidP="008C10F3">
      <w:pPr>
        <w:pStyle w:val="PL"/>
      </w:pPr>
      <w:r>
        <w:t xml:space="preserve">    reference "3GPP TS 28.541";</w:t>
      </w:r>
    </w:p>
    <w:p w14:paraId="79F2559F" w14:textId="77777777" w:rsidR="008C10F3" w:rsidRDefault="008C10F3" w:rsidP="008C10F3">
      <w:pPr>
        <w:pStyle w:val="PL"/>
      </w:pPr>
      <w:r>
        <w:t xml:space="preserve">    uses mf3gpp:ManagedFunctionGrp; </w:t>
      </w:r>
    </w:p>
    <w:p w14:paraId="60CBB410" w14:textId="77777777" w:rsidR="008C10F3" w:rsidRPr="00F94F50" w:rsidRDefault="008C10F3" w:rsidP="008C10F3">
      <w:pPr>
        <w:pStyle w:val="PL"/>
      </w:pPr>
      <w:r w:rsidRPr="00F94F50">
        <w:t xml:space="preserve">    uses nrrrmpolicy3gpp:RRMPolicy_Grp;</w:t>
      </w:r>
    </w:p>
    <w:p w14:paraId="01C7BB09" w14:textId="77777777" w:rsidR="008C10F3" w:rsidRDefault="008C10F3" w:rsidP="008C10F3">
      <w:pPr>
        <w:pStyle w:val="PL"/>
      </w:pPr>
    </w:p>
    <w:p w14:paraId="665EE6FD" w14:textId="77777777" w:rsidR="008C10F3" w:rsidRDefault="008C10F3" w:rsidP="008C10F3">
      <w:pPr>
        <w:pStyle w:val="PL"/>
      </w:pPr>
      <w:r>
        <w:t xml:space="preserve">    leaf </w:t>
      </w:r>
      <w:r w:rsidRPr="00B22EF8">
        <w:t>gNBCUUPId</w:t>
      </w:r>
      <w:r>
        <w:t xml:space="preserve"> {</w:t>
      </w:r>
    </w:p>
    <w:p w14:paraId="61D063E2" w14:textId="77777777" w:rsidR="008C10F3" w:rsidRPr="00B22EF8" w:rsidRDefault="008C10F3" w:rsidP="008C10F3">
      <w:pPr>
        <w:pStyle w:val="PL"/>
      </w:pPr>
      <w:r w:rsidRPr="00B22EF8">
        <w:t xml:space="preserve">      type uint64 {</w:t>
      </w:r>
    </w:p>
    <w:p w14:paraId="1294BC22" w14:textId="77777777" w:rsidR="008C10F3" w:rsidRPr="00B22EF8" w:rsidRDefault="008C10F3" w:rsidP="008C10F3">
      <w:pPr>
        <w:pStyle w:val="PL"/>
      </w:pPr>
      <w:r w:rsidRPr="00B22EF8">
        <w:t xml:space="preserve">        range "0..68719476735" ;</w:t>
      </w:r>
    </w:p>
    <w:p w14:paraId="6F020E75" w14:textId="77777777" w:rsidR="008C10F3" w:rsidRPr="00B22EF8" w:rsidRDefault="008C10F3" w:rsidP="008C10F3">
      <w:pPr>
        <w:pStyle w:val="PL"/>
      </w:pPr>
      <w:r w:rsidRPr="00B22EF8">
        <w:t xml:space="preserve">      }</w:t>
      </w:r>
    </w:p>
    <w:p w14:paraId="3CF1A1DB" w14:textId="77777777" w:rsidR="008C10F3" w:rsidRPr="00B22EF8" w:rsidRDefault="008C10F3" w:rsidP="008C10F3">
      <w:pPr>
        <w:pStyle w:val="PL"/>
      </w:pPr>
      <w:r w:rsidRPr="00B22EF8">
        <w:t xml:space="preserve">      config false;</w:t>
      </w:r>
    </w:p>
    <w:p w14:paraId="1CDB1212" w14:textId="77777777" w:rsidR="008C10F3" w:rsidRDefault="008C10F3" w:rsidP="008C10F3">
      <w:pPr>
        <w:pStyle w:val="PL"/>
      </w:pPr>
      <w:r>
        <w:t xml:space="preserve">      mandatory true;</w:t>
      </w:r>
    </w:p>
    <w:p w14:paraId="1B510945" w14:textId="77777777" w:rsidR="008C10F3" w:rsidRDefault="008C10F3" w:rsidP="008C10F3">
      <w:pPr>
        <w:pStyle w:val="PL"/>
      </w:pPr>
      <w:r>
        <w:t xml:space="preserve">      description "</w:t>
      </w:r>
      <w:r w:rsidRPr="00B22EF8">
        <w:t>Identifies</w:t>
      </w:r>
      <w:r>
        <w:t xml:space="preserve"> the gNB</w:t>
      </w:r>
      <w:r w:rsidRPr="00B22EF8">
        <w:t>-CU-UP at least within a gNB-CU-CP";</w:t>
      </w:r>
    </w:p>
    <w:p w14:paraId="0EDD4F8C" w14:textId="77777777" w:rsidR="008C10F3" w:rsidRDefault="008C10F3" w:rsidP="008C10F3">
      <w:pPr>
        <w:pStyle w:val="PL"/>
      </w:pPr>
      <w:r>
        <w:t xml:space="preserve">      reference "</w:t>
      </w:r>
      <w:r w:rsidRPr="00B22EF8">
        <w:t>'gNB-CU-UP ID'</w:t>
      </w:r>
      <w:r>
        <w:t xml:space="preserve"> in </w:t>
      </w:r>
      <w:r w:rsidRPr="00B22EF8">
        <w:t xml:space="preserve">subclause 9.3.1.15 of </w:t>
      </w:r>
      <w:r>
        <w:t>3GPP TS 38.</w:t>
      </w:r>
      <w:r w:rsidRPr="00B22EF8">
        <w:t>463</w:t>
      </w:r>
      <w:r>
        <w:t>";</w:t>
      </w:r>
    </w:p>
    <w:p w14:paraId="5B41592B" w14:textId="77777777" w:rsidR="008C10F3" w:rsidRDefault="008C10F3" w:rsidP="008C10F3">
      <w:pPr>
        <w:pStyle w:val="PL"/>
      </w:pPr>
      <w:r w:rsidRPr="00B22EF8">
        <w:t xml:space="preserve">    }</w:t>
      </w:r>
    </w:p>
    <w:p w14:paraId="7506A002" w14:textId="77777777" w:rsidR="008C10F3" w:rsidRDefault="008C10F3" w:rsidP="008C10F3">
      <w:pPr>
        <w:pStyle w:val="PL"/>
      </w:pPr>
    </w:p>
    <w:p w14:paraId="1A356151" w14:textId="77777777" w:rsidR="008C10F3" w:rsidRPr="00283612" w:rsidRDefault="008C10F3" w:rsidP="008C10F3">
      <w:pPr>
        <w:pStyle w:val="PL"/>
      </w:pPr>
      <w:r>
        <w:t xml:space="preserve">    leaf </w:t>
      </w:r>
      <w:r w:rsidRPr="00283612">
        <w:t>gNBId {</w:t>
      </w:r>
    </w:p>
    <w:p w14:paraId="0CE32C2F" w14:textId="77777777" w:rsidR="008C10F3" w:rsidRPr="006B4A08" w:rsidRDefault="008C10F3" w:rsidP="008C10F3">
      <w:pPr>
        <w:pStyle w:val="PL"/>
      </w:pPr>
      <w:r w:rsidRPr="006B4A08">
        <w:t xml:space="preserve">      type uint32;</w:t>
      </w:r>
    </w:p>
    <w:p w14:paraId="0222ACB1" w14:textId="77777777" w:rsidR="008C10F3" w:rsidRPr="006B4A08" w:rsidRDefault="008C10F3" w:rsidP="008C10F3">
      <w:pPr>
        <w:pStyle w:val="PL"/>
      </w:pPr>
      <w:r w:rsidRPr="006B4A08">
        <w:t xml:space="preserve">      mandatory true;</w:t>
      </w:r>
    </w:p>
    <w:p w14:paraId="0747BCD3" w14:textId="77777777" w:rsidR="008C10F3" w:rsidRDefault="008C10F3" w:rsidP="008C10F3">
      <w:pPr>
        <w:pStyle w:val="PL"/>
      </w:pPr>
      <w:r w:rsidRPr="006B4A08">
        <w:t xml:space="preserve">      description </w:t>
      </w:r>
      <w:r w:rsidRPr="002B15AA">
        <w:t>"</w:t>
      </w:r>
      <w:r w:rsidRPr="007959BD">
        <w:t>I</w:t>
      </w:r>
      <w:r w:rsidRPr="002B15AA">
        <w:t xml:space="preserve">dentifies a gNB within a PLMN. The gNB ID is part of the </w:t>
      </w:r>
    </w:p>
    <w:p w14:paraId="662398CF" w14:textId="77777777" w:rsidR="008C10F3" w:rsidRDefault="008C10F3" w:rsidP="008C10F3">
      <w:pPr>
        <w:pStyle w:val="PL"/>
      </w:pPr>
      <w:r>
        <w:t xml:space="preserve">        </w:t>
      </w:r>
      <w:r w:rsidRPr="002B15AA">
        <w:t>NR Cell Identifier (NCI) of the gNB cells.</w:t>
      </w:r>
      <w:r w:rsidRPr="007959BD">
        <w:t xml:space="preserve"> </w:t>
      </w:r>
      <w:r w:rsidRPr="002B15AA">
        <w:t>"</w:t>
      </w:r>
      <w:r>
        <w:t>;</w:t>
      </w:r>
    </w:p>
    <w:p w14:paraId="7EAA29D5" w14:textId="77777777" w:rsidR="008C10F3" w:rsidRDefault="008C10F3" w:rsidP="008C10F3">
      <w:pPr>
        <w:pStyle w:val="PL"/>
      </w:pPr>
      <w:r>
        <w:t xml:space="preserve">      reference </w:t>
      </w:r>
      <w:r w:rsidRPr="002B15AA">
        <w:t>"gNB Identifier (gNB ID) of subclause 8.2 of TS 38.300.</w:t>
      </w:r>
    </w:p>
    <w:p w14:paraId="6113CFD5" w14:textId="77777777" w:rsidR="008C10F3" w:rsidRPr="00283612" w:rsidRDefault="008C10F3" w:rsidP="008C10F3">
      <w:pPr>
        <w:pStyle w:val="PL"/>
      </w:pPr>
      <w:r>
        <w:t xml:space="preserve">        </w:t>
      </w:r>
      <w:r w:rsidRPr="002B15AA">
        <w:t xml:space="preserve"> Global gNB ID in subclause 9.3.1.6 of TS 38.413"</w:t>
      </w:r>
      <w:r>
        <w:t>;</w:t>
      </w:r>
    </w:p>
    <w:p w14:paraId="5018F72B" w14:textId="77777777" w:rsidR="008C10F3" w:rsidRPr="00B22EF8" w:rsidRDefault="008C10F3" w:rsidP="008C10F3">
      <w:pPr>
        <w:pStyle w:val="PL"/>
      </w:pPr>
      <w:r w:rsidRPr="00283612">
        <w:t xml:space="preserve">    }</w:t>
      </w:r>
    </w:p>
    <w:p w14:paraId="68CF0FD3" w14:textId="77777777" w:rsidR="008C10F3" w:rsidRPr="00B22EF8" w:rsidRDefault="008C10F3" w:rsidP="008C10F3">
      <w:pPr>
        <w:pStyle w:val="PL"/>
      </w:pPr>
      <w:r w:rsidRPr="00B22EF8">
        <w:t xml:space="preserve">    </w:t>
      </w:r>
    </w:p>
    <w:p w14:paraId="6A9EFE5F" w14:textId="77777777" w:rsidR="008C10F3" w:rsidRPr="00B22EF8" w:rsidRDefault="008C10F3" w:rsidP="008C10F3">
      <w:pPr>
        <w:pStyle w:val="PL"/>
      </w:pPr>
      <w:r w:rsidRPr="00B22EF8">
        <w:t xml:space="preserve">    leaf </w:t>
      </w:r>
      <w:r w:rsidRPr="00C20232">
        <w:t>gNBIdLength</w:t>
      </w:r>
      <w:r w:rsidRPr="00C20232" w:rsidDel="00C20232">
        <w:t xml:space="preserve"> </w:t>
      </w:r>
      <w:r w:rsidRPr="00B22EF8">
        <w:t>{</w:t>
      </w:r>
    </w:p>
    <w:p w14:paraId="709171DA" w14:textId="77777777" w:rsidR="008C10F3" w:rsidRDefault="008C10F3" w:rsidP="008C10F3">
      <w:pPr>
        <w:pStyle w:val="PL"/>
      </w:pPr>
      <w:r>
        <w:t xml:space="preserve">      mandatory true;</w:t>
      </w:r>
    </w:p>
    <w:p w14:paraId="16C9B541" w14:textId="77777777" w:rsidR="008C10F3" w:rsidRDefault="008C10F3" w:rsidP="008C10F3">
      <w:pPr>
        <w:pStyle w:val="PL"/>
      </w:pPr>
      <w:r>
        <w:t xml:space="preserve">      type int32 { range "22..32"; }</w:t>
      </w:r>
    </w:p>
    <w:p w14:paraId="533B383B" w14:textId="77777777" w:rsidR="008C10F3" w:rsidRPr="00B22EF8" w:rsidRDefault="008C10F3" w:rsidP="008C10F3">
      <w:pPr>
        <w:pStyle w:val="PL"/>
      </w:pPr>
      <w:r w:rsidRPr="00B22EF8">
        <w:t xml:space="preserve">      description "Indicates the number of bits for encoding the gNB I</w:t>
      </w:r>
      <w:r>
        <w:t>d</w:t>
      </w:r>
      <w:r w:rsidRPr="00B22EF8">
        <w:t>.";</w:t>
      </w:r>
    </w:p>
    <w:p w14:paraId="21E9236D" w14:textId="77777777" w:rsidR="008C10F3" w:rsidRDefault="008C10F3" w:rsidP="008C10F3">
      <w:pPr>
        <w:pStyle w:val="PL"/>
      </w:pPr>
      <w:r w:rsidRPr="00B22EF8">
        <w:t xml:space="preserve">      reference "gNB I</w:t>
      </w:r>
      <w:r>
        <w:t>d</w:t>
      </w:r>
      <w:r w:rsidRPr="00B22EF8">
        <w:t xml:space="preserve"> in 3GPP TS 38.300, Global gNB ID in 3GPP TS 38.413";</w:t>
      </w:r>
    </w:p>
    <w:p w14:paraId="0800C6F8" w14:textId="77777777" w:rsidR="008C10F3" w:rsidRDefault="008C10F3" w:rsidP="008C10F3">
      <w:pPr>
        <w:pStyle w:val="PL"/>
      </w:pPr>
      <w:r>
        <w:t xml:space="preserve">    }</w:t>
      </w:r>
    </w:p>
    <w:p w14:paraId="20DDDEAE" w14:textId="77777777" w:rsidR="008C10F3" w:rsidRDefault="008C10F3" w:rsidP="008C10F3">
      <w:pPr>
        <w:pStyle w:val="PL"/>
      </w:pPr>
      <w:r>
        <w:t xml:space="preserve">            </w:t>
      </w:r>
    </w:p>
    <w:p w14:paraId="7AB470BB" w14:textId="77777777" w:rsidR="008C10F3" w:rsidRDefault="008C10F3" w:rsidP="008C10F3">
      <w:pPr>
        <w:pStyle w:val="PL"/>
      </w:pPr>
      <w:r>
        <w:t xml:space="preserve">    list pLMNI</w:t>
      </w:r>
      <w:r w:rsidRPr="00F94F50">
        <w:t>nfo</w:t>
      </w:r>
      <w:r>
        <w:t>List {</w:t>
      </w:r>
    </w:p>
    <w:p w14:paraId="7755A69F" w14:textId="77777777" w:rsidR="008C10F3" w:rsidRDefault="008C10F3" w:rsidP="008C10F3">
      <w:pPr>
        <w:pStyle w:val="PL"/>
      </w:pPr>
      <w:r>
        <w:t xml:space="preserve">      description "</w:t>
      </w:r>
      <w:r w:rsidRPr="00F94F50">
        <w:t xml:space="preserve">The PLMNInfoList is a list of PLMNInfo data type. It </w:t>
      </w:r>
    </w:p>
    <w:p w14:paraId="2BE62929" w14:textId="77777777" w:rsidR="008C10F3" w:rsidRDefault="008C10F3" w:rsidP="008C10F3">
      <w:pPr>
        <w:pStyle w:val="PL"/>
      </w:pPr>
      <w:r>
        <w:t xml:space="preserve">        </w:t>
      </w:r>
      <w:r w:rsidRPr="00F94F50">
        <w:t>defines which PLMNs that</w:t>
      </w:r>
      <w:r>
        <w:t xml:space="preserve"> </w:t>
      </w:r>
      <w:r w:rsidRPr="00F94F50">
        <w:t xml:space="preserve">can be served by the GNBCUUPFunction and </w:t>
      </w:r>
    </w:p>
    <w:p w14:paraId="37C5C610" w14:textId="77777777" w:rsidR="008C10F3" w:rsidRDefault="008C10F3" w:rsidP="008C10F3">
      <w:pPr>
        <w:pStyle w:val="PL"/>
      </w:pPr>
      <w:r>
        <w:t xml:space="preserve">        </w:t>
      </w:r>
      <w:r w:rsidRPr="00F94F50">
        <w:t>which S-NSSAIs can be supported by the</w:t>
      </w:r>
      <w:r>
        <w:t xml:space="preserve"> </w:t>
      </w:r>
      <w:r w:rsidRPr="00F94F50">
        <w:t xml:space="preserve">GNBCUUPFunction for </w:t>
      </w:r>
    </w:p>
    <w:p w14:paraId="394C282F" w14:textId="77777777" w:rsidR="008C10F3" w:rsidRPr="00F94F50" w:rsidRDefault="008C10F3" w:rsidP="008C10F3">
      <w:pPr>
        <w:pStyle w:val="PL"/>
      </w:pPr>
      <w:r>
        <w:t xml:space="preserve">        </w:t>
      </w:r>
      <w:r w:rsidRPr="00F94F50">
        <w:t>corresponding PLMN in case of network slicing feature is supported</w:t>
      </w:r>
      <w:r>
        <w:t>";</w:t>
      </w:r>
    </w:p>
    <w:p w14:paraId="39AE5AC8" w14:textId="77777777" w:rsidR="008C10F3" w:rsidRDefault="008C10F3" w:rsidP="008C10F3">
      <w:pPr>
        <w:pStyle w:val="PL"/>
      </w:pPr>
      <w:r w:rsidRPr="00F94F50">
        <w:t xml:space="preserve">      key "mcc mnc</w:t>
      </w:r>
      <w:r w:rsidRPr="003F2DF4">
        <w:t xml:space="preserve"> </w:t>
      </w:r>
      <w:r>
        <w:t>sd sst</w:t>
      </w:r>
      <w:r w:rsidRPr="00F94F50">
        <w:t>";</w:t>
      </w:r>
    </w:p>
    <w:p w14:paraId="70DD7DF9" w14:textId="77777777" w:rsidR="008C10F3" w:rsidRDefault="008C10F3" w:rsidP="008C10F3">
      <w:pPr>
        <w:pStyle w:val="PL"/>
      </w:pPr>
      <w:r>
        <w:t xml:space="preserve">      uses </w:t>
      </w:r>
      <w:r w:rsidRPr="00863D42">
        <w:t>types5g3gpp</w:t>
      </w:r>
      <w:r w:rsidRPr="00F94F50">
        <w:t>:PLMNInfo</w:t>
      </w:r>
      <w:r>
        <w:t>;</w:t>
      </w:r>
    </w:p>
    <w:p w14:paraId="7C36B90E" w14:textId="77777777" w:rsidR="008C10F3" w:rsidRDefault="008C10F3" w:rsidP="008C10F3">
      <w:pPr>
        <w:pStyle w:val="PL"/>
      </w:pPr>
      <w:r>
        <w:t xml:space="preserve">    }</w:t>
      </w:r>
    </w:p>
    <w:p w14:paraId="5A665B2D" w14:textId="77777777" w:rsidR="008C10F3" w:rsidRDefault="008C10F3" w:rsidP="008C10F3">
      <w:pPr>
        <w:pStyle w:val="PL"/>
      </w:pPr>
      <w:r>
        <w:t xml:space="preserve">    </w:t>
      </w:r>
    </w:p>
    <w:p w14:paraId="23C4A863" w14:textId="77777777" w:rsidR="008C10F3" w:rsidRDefault="008C10F3" w:rsidP="008C10F3">
      <w:pPr>
        <w:pStyle w:val="PL"/>
      </w:pPr>
      <w:r>
        <w:t xml:space="preserve">    list mappingSetIDBackhaulAddressList {</w:t>
      </w:r>
    </w:p>
    <w:p w14:paraId="4A7CAC0A" w14:textId="77777777" w:rsidR="008C10F3" w:rsidRDefault="008C10F3" w:rsidP="008C10F3">
      <w:pPr>
        <w:pStyle w:val="PL"/>
      </w:pPr>
      <w:r>
        <w:t xml:space="preserve">      key idx;</w:t>
      </w:r>
    </w:p>
    <w:p w14:paraId="2BE0DFD0" w14:textId="77777777" w:rsidR="008C10F3" w:rsidRDefault="008C10F3" w:rsidP="008C10F3">
      <w:pPr>
        <w:pStyle w:val="PL"/>
      </w:pPr>
      <w:r>
        <w:t xml:space="preserve">      description "Specifies a list of mappingSetIDBackhaulAddress used to </w:t>
      </w:r>
    </w:p>
    <w:p w14:paraId="6CF702C8" w14:textId="77777777" w:rsidR="008C10F3" w:rsidRDefault="008C10F3" w:rsidP="008C10F3">
      <w:pPr>
        <w:pStyle w:val="PL"/>
      </w:pPr>
      <w:r>
        <w:t xml:space="preserve">        retrieve the backhaul address of the victim set.</w:t>
      </w:r>
    </w:p>
    <w:p w14:paraId="5B3292CA" w14:textId="77777777" w:rsidR="008C10F3" w:rsidRDefault="008C10F3" w:rsidP="008C10F3">
      <w:pPr>
        <w:pStyle w:val="PL"/>
      </w:pPr>
      <w:r>
        <w:t xml:space="preserve">        Must be present if Remote Interference Management function is </w:t>
      </w:r>
    </w:p>
    <w:p w14:paraId="3E362B05" w14:textId="77777777" w:rsidR="008C10F3" w:rsidRDefault="008C10F3" w:rsidP="008C10F3">
      <w:pPr>
        <w:pStyle w:val="PL"/>
      </w:pPr>
      <w:r>
        <w:t xml:space="preserve">        supported.";</w:t>
      </w:r>
    </w:p>
    <w:p w14:paraId="3F1D3E47" w14:textId="77777777" w:rsidR="008C10F3" w:rsidRDefault="008C10F3" w:rsidP="008C10F3">
      <w:pPr>
        <w:pStyle w:val="PL"/>
      </w:pPr>
      <w:r>
        <w:t xml:space="preserve">      uses MappingSetIDBackhaulAddressGrp;</w:t>
      </w:r>
    </w:p>
    <w:p w14:paraId="5FEAED01" w14:textId="77777777" w:rsidR="008C10F3" w:rsidRDefault="008C10F3" w:rsidP="008C10F3">
      <w:pPr>
        <w:pStyle w:val="PL"/>
      </w:pPr>
      <w:r>
        <w:t xml:space="preserve">    }</w:t>
      </w:r>
    </w:p>
    <w:p w14:paraId="52931694" w14:textId="77777777" w:rsidR="008C10F3" w:rsidRDefault="008C10F3" w:rsidP="008C10F3">
      <w:pPr>
        <w:pStyle w:val="PL"/>
      </w:pPr>
    </w:p>
    <w:p w14:paraId="6FD61616" w14:textId="77777777" w:rsidR="008C10F3" w:rsidRDefault="008C10F3" w:rsidP="008C10F3">
      <w:pPr>
        <w:pStyle w:val="PL"/>
      </w:pPr>
      <w:r>
        <w:t xml:space="preserve">    leaf configurable5QISetRef {</w:t>
      </w:r>
    </w:p>
    <w:p w14:paraId="031A4088"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212A62AC" w14:textId="77777777" w:rsidR="008C10F3" w:rsidRDefault="008C10F3" w:rsidP="008C10F3">
      <w:pPr>
        <w:pStyle w:val="PL"/>
      </w:pPr>
      <w:r>
        <w:t xml:space="preserve">      description "DN of the Configurable5QISet that the GNBCUUPFunction </w:t>
      </w:r>
    </w:p>
    <w:p w14:paraId="72181BFA" w14:textId="77777777" w:rsidR="008C10F3" w:rsidRDefault="008C10F3" w:rsidP="008C10F3">
      <w:pPr>
        <w:pStyle w:val="PL"/>
      </w:pPr>
      <w:r>
        <w:t xml:space="preserve">        supports (is associated to).";</w:t>
      </w:r>
    </w:p>
    <w:p w14:paraId="21F63F35" w14:textId="77777777" w:rsidR="008C10F3" w:rsidRDefault="008C10F3" w:rsidP="008C10F3">
      <w:pPr>
        <w:pStyle w:val="PL"/>
      </w:pPr>
      <w:r>
        <w:t xml:space="preserve">    }</w:t>
      </w:r>
    </w:p>
    <w:p w14:paraId="7EE3919E" w14:textId="77777777" w:rsidR="008C10F3" w:rsidRDefault="008C10F3" w:rsidP="008C10F3">
      <w:pPr>
        <w:pStyle w:val="PL"/>
      </w:pPr>
      <w:r>
        <w:t xml:space="preserve">    leaf dynamic5QISetRef {</w:t>
      </w:r>
    </w:p>
    <w:p w14:paraId="7B565188"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3982C76B" w14:textId="77777777" w:rsidR="008C10F3" w:rsidRDefault="008C10F3" w:rsidP="008C10F3">
      <w:pPr>
        <w:pStyle w:val="PL"/>
      </w:pPr>
      <w:r>
        <w:t xml:space="preserve">      description "DN of the Dynamic5QISet that the GNBCUUPFunction </w:t>
      </w:r>
    </w:p>
    <w:p w14:paraId="692914D5" w14:textId="77777777" w:rsidR="008C10F3" w:rsidRDefault="008C10F3" w:rsidP="008C10F3">
      <w:pPr>
        <w:pStyle w:val="PL"/>
      </w:pPr>
      <w:r>
        <w:t xml:space="preserve">        supports (is associated to).";</w:t>
      </w:r>
    </w:p>
    <w:p w14:paraId="68111BB9" w14:textId="77777777" w:rsidR="008C10F3" w:rsidRDefault="008C10F3" w:rsidP="008C10F3">
      <w:pPr>
        <w:pStyle w:val="PL"/>
      </w:pPr>
      <w:r>
        <w:t xml:space="preserve">    }</w:t>
      </w:r>
    </w:p>
    <w:p w14:paraId="73617B12" w14:textId="77777777" w:rsidR="008C10F3" w:rsidRDefault="008C10F3" w:rsidP="008C10F3">
      <w:pPr>
        <w:pStyle w:val="PL"/>
      </w:pPr>
      <w:r>
        <w:t xml:space="preserve">  }</w:t>
      </w:r>
    </w:p>
    <w:p w14:paraId="7DBB4CD5" w14:textId="77777777" w:rsidR="008C10F3" w:rsidRDefault="008C10F3" w:rsidP="008C10F3">
      <w:pPr>
        <w:pStyle w:val="PL"/>
      </w:pPr>
    </w:p>
    <w:p w14:paraId="157F8BC8" w14:textId="77777777" w:rsidR="008C10F3" w:rsidRDefault="008C10F3" w:rsidP="008C10F3">
      <w:pPr>
        <w:pStyle w:val="PL"/>
      </w:pPr>
      <w:r>
        <w:t xml:space="preserve">  augment "/me3gpp:ManagedElement" {</w:t>
      </w:r>
    </w:p>
    <w:p w14:paraId="592229A2" w14:textId="77777777" w:rsidR="008C10F3" w:rsidRDefault="008C10F3" w:rsidP="008C10F3">
      <w:pPr>
        <w:pStyle w:val="PL"/>
      </w:pPr>
    </w:p>
    <w:p w14:paraId="0EA40B9D" w14:textId="77777777" w:rsidR="008C10F3" w:rsidRDefault="008C10F3" w:rsidP="008C10F3">
      <w:pPr>
        <w:pStyle w:val="PL"/>
      </w:pPr>
      <w:r>
        <w:t xml:space="preserve">    list GNBCUUPFunction {</w:t>
      </w:r>
    </w:p>
    <w:p w14:paraId="465E3EC1" w14:textId="77777777" w:rsidR="008C10F3" w:rsidRPr="00B22EF8" w:rsidRDefault="008C10F3" w:rsidP="008C10F3">
      <w:pPr>
        <w:pStyle w:val="PL"/>
      </w:pPr>
      <w:r w:rsidRPr="00B22EF8">
        <w:t xml:space="preserve">      key id;</w:t>
      </w:r>
    </w:p>
    <w:p w14:paraId="289A5F36" w14:textId="77777777" w:rsidR="008C10F3" w:rsidRDefault="008C10F3" w:rsidP="008C10F3">
      <w:pPr>
        <w:pStyle w:val="PL"/>
      </w:pPr>
      <w:r>
        <w:t xml:space="preserve">      description "Represents the logical function CU-UP of gNB or en-gNB.";</w:t>
      </w:r>
    </w:p>
    <w:p w14:paraId="45436013" w14:textId="77777777" w:rsidR="008C10F3" w:rsidRDefault="008C10F3" w:rsidP="008C10F3">
      <w:pPr>
        <w:pStyle w:val="PL"/>
      </w:pPr>
      <w:r>
        <w:t xml:space="preserve">      reference "3GPP TS 28.541";</w:t>
      </w:r>
    </w:p>
    <w:p w14:paraId="44C9A15A" w14:textId="77777777" w:rsidR="008C10F3" w:rsidRDefault="008C10F3" w:rsidP="008C10F3">
      <w:pPr>
        <w:pStyle w:val="PL"/>
      </w:pPr>
      <w:r>
        <w:t xml:space="preserve">      uses top3gpp:Top_Grp;</w:t>
      </w:r>
    </w:p>
    <w:p w14:paraId="063FDB7B" w14:textId="77777777" w:rsidR="008C10F3" w:rsidRDefault="008C10F3" w:rsidP="008C10F3">
      <w:pPr>
        <w:pStyle w:val="PL"/>
      </w:pPr>
      <w:r>
        <w:t xml:space="preserve">      container attributes {    </w:t>
      </w:r>
    </w:p>
    <w:p w14:paraId="5AD3B2BB" w14:textId="77777777" w:rsidR="008C10F3" w:rsidRDefault="008C10F3" w:rsidP="008C10F3">
      <w:pPr>
        <w:pStyle w:val="PL"/>
      </w:pPr>
      <w:r>
        <w:t xml:space="preserve">        uses GNBCUUPFunctionGrp;</w:t>
      </w:r>
    </w:p>
    <w:p w14:paraId="067CA0DB" w14:textId="77777777" w:rsidR="008C10F3" w:rsidRDefault="008C10F3" w:rsidP="008C10F3">
      <w:pPr>
        <w:pStyle w:val="PL"/>
      </w:pPr>
      <w:r>
        <w:t xml:space="preserve">      }</w:t>
      </w:r>
    </w:p>
    <w:p w14:paraId="76339AC4" w14:textId="77777777" w:rsidR="008C10F3" w:rsidRDefault="008C10F3" w:rsidP="008C10F3">
      <w:pPr>
        <w:pStyle w:val="PL"/>
      </w:pPr>
      <w:r w:rsidRPr="00F32208">
        <w:t xml:space="preserve">      uses mf3gpp:ManagedFunctionContainedClasses;</w:t>
      </w:r>
    </w:p>
    <w:p w14:paraId="34C54DA9" w14:textId="77777777" w:rsidR="008C10F3" w:rsidRDefault="008C10F3" w:rsidP="008C10F3">
      <w:pPr>
        <w:pStyle w:val="PL"/>
      </w:pPr>
      <w:r>
        <w:t xml:space="preserve">    }</w:t>
      </w:r>
    </w:p>
    <w:p w14:paraId="10411AFF" w14:textId="77777777" w:rsidR="008C10F3" w:rsidRDefault="008C10F3" w:rsidP="008C10F3">
      <w:pPr>
        <w:pStyle w:val="PL"/>
      </w:pPr>
      <w:r>
        <w:t xml:space="preserve">  }</w:t>
      </w:r>
    </w:p>
    <w:p w14:paraId="2CB570DE" w14:textId="77777777" w:rsidR="008C10F3" w:rsidRDefault="008C10F3" w:rsidP="008C10F3">
      <w:pPr>
        <w:pStyle w:val="PL"/>
      </w:pPr>
      <w:r>
        <w:t>}</w:t>
      </w:r>
    </w:p>
    <w:p w14:paraId="47B7D262" w14:textId="77777777" w:rsidR="008C10F3" w:rsidRDefault="008C10F3" w:rsidP="008C10F3">
      <w:pPr>
        <w:pStyle w:val="Heading2"/>
        <w:rPr>
          <w:lang w:eastAsia="zh-CN"/>
        </w:rPr>
      </w:pPr>
      <w:bookmarkStart w:id="10218" w:name="_Toc35878784"/>
      <w:bookmarkStart w:id="10219" w:name="_Toc36220600"/>
      <w:bookmarkStart w:id="10220" w:name="_Toc36474698"/>
      <w:bookmarkStart w:id="10221" w:name="_Toc27405592"/>
      <w:bookmarkStart w:id="10222" w:name="_Toc36542970"/>
      <w:bookmarkStart w:id="10223" w:name="_Toc36543791"/>
      <w:bookmarkStart w:id="10224" w:name="_Toc36568029"/>
      <w:bookmarkStart w:id="10225" w:name="_Toc44341768"/>
      <w:bookmarkStart w:id="10226" w:name="_Toc51676147"/>
      <w:bookmarkStart w:id="10227" w:name="_Toc55895596"/>
      <w:bookmarkStart w:id="10228" w:name="_Toc58940683"/>
      <w:bookmarkStart w:id="10229" w:name="_Toc67928898"/>
      <w:r>
        <w:rPr>
          <w:lang w:eastAsia="zh-CN"/>
        </w:rPr>
        <w:t>E.5.18</w:t>
      </w:r>
      <w:r w:rsidRPr="00B22EF8">
        <w:rPr>
          <w:lang w:eastAsia="zh-CN"/>
        </w:rPr>
        <w:tab/>
      </w:r>
      <w:r w:rsidRPr="001C4329">
        <w:rPr>
          <w:lang w:eastAsia="zh-CN"/>
        </w:rPr>
        <w:t>module_3gpp-nr-nrm-gnbdufunction.yang</w:t>
      </w:r>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720EDC5B" w14:textId="77777777" w:rsidR="008C10F3" w:rsidRDefault="008C10F3" w:rsidP="008C10F3">
      <w:pPr>
        <w:pStyle w:val="PL"/>
      </w:pPr>
      <w:r>
        <w:t>module _3gpp-nr-nrm-gnbdufunction {</w:t>
      </w:r>
    </w:p>
    <w:p w14:paraId="3F287855" w14:textId="77777777" w:rsidR="008C10F3" w:rsidRDefault="008C10F3" w:rsidP="008C10F3">
      <w:pPr>
        <w:pStyle w:val="PL"/>
      </w:pPr>
      <w:r>
        <w:t xml:space="preserve">  yang-version 1.1;</w:t>
      </w:r>
    </w:p>
    <w:p w14:paraId="0E9D36AA" w14:textId="77777777" w:rsidR="008C10F3" w:rsidRDefault="008C10F3" w:rsidP="008C10F3">
      <w:pPr>
        <w:pStyle w:val="PL"/>
      </w:pPr>
      <w:r>
        <w:t xml:space="preserve">  namespace "urn:3gpp:sa5:_3gpp-nr-nrm-gnbdufunction";</w:t>
      </w:r>
    </w:p>
    <w:p w14:paraId="4046CCCF" w14:textId="77777777" w:rsidR="008C10F3" w:rsidRDefault="008C10F3" w:rsidP="008C10F3">
      <w:pPr>
        <w:pStyle w:val="PL"/>
      </w:pPr>
      <w:r>
        <w:t xml:space="preserve">  prefix "gnbdu3gpp";</w:t>
      </w:r>
    </w:p>
    <w:p w14:paraId="772BEBC0" w14:textId="77777777" w:rsidR="008C10F3" w:rsidRDefault="008C10F3" w:rsidP="008C10F3">
      <w:pPr>
        <w:pStyle w:val="PL"/>
      </w:pPr>
    </w:p>
    <w:p w14:paraId="6B001AAF" w14:textId="77777777" w:rsidR="008C10F3" w:rsidRDefault="008C10F3" w:rsidP="008C10F3">
      <w:pPr>
        <w:pStyle w:val="PL"/>
      </w:pPr>
      <w:r>
        <w:t xml:space="preserve">  import _3gpp-common-managed-function { prefix mf3gpp; }</w:t>
      </w:r>
    </w:p>
    <w:p w14:paraId="7E0CA82D" w14:textId="77777777" w:rsidR="008C10F3" w:rsidRDefault="008C10F3" w:rsidP="008C10F3">
      <w:pPr>
        <w:pStyle w:val="PL"/>
      </w:pPr>
      <w:r>
        <w:t xml:space="preserve">  import _3gpp-common-managed-element { prefix me3gpp; }</w:t>
      </w:r>
    </w:p>
    <w:p w14:paraId="469CC93F" w14:textId="77777777" w:rsidR="008C10F3" w:rsidRDefault="008C10F3" w:rsidP="008C10F3">
      <w:pPr>
        <w:pStyle w:val="PL"/>
      </w:pPr>
      <w:r>
        <w:t xml:space="preserve">  import _3gpp-common-top { prefix top3gpp; }</w:t>
      </w:r>
    </w:p>
    <w:p w14:paraId="07E15C51" w14:textId="77777777" w:rsidR="008C10F3" w:rsidRDefault="008C10F3" w:rsidP="008C10F3">
      <w:pPr>
        <w:pStyle w:val="PL"/>
      </w:pPr>
      <w:r w:rsidRPr="00F94F50">
        <w:t xml:space="preserve">  import _3gpp-nr-nrm-rrmpolicy { prefix nrrrmpolicy3gpp; }</w:t>
      </w:r>
    </w:p>
    <w:p w14:paraId="6B9F4E83" w14:textId="77777777" w:rsidR="008C10F3" w:rsidRDefault="008C10F3" w:rsidP="008C10F3">
      <w:pPr>
        <w:pStyle w:val="PL"/>
      </w:pPr>
    </w:p>
    <w:p w14:paraId="5993F58B" w14:textId="77777777" w:rsidR="008C10F3" w:rsidRDefault="008C10F3" w:rsidP="008C10F3">
      <w:pPr>
        <w:pStyle w:val="PL"/>
      </w:pPr>
      <w:r>
        <w:t xml:space="preserve">  organization "3GPP SA5";</w:t>
      </w:r>
    </w:p>
    <w:p w14:paraId="1C3FBC60" w14:textId="77777777" w:rsidR="008C10F3" w:rsidRDefault="008C10F3" w:rsidP="008C10F3">
      <w:pPr>
        <w:pStyle w:val="PL"/>
      </w:pPr>
      <w:r>
        <w:t xml:space="preserve">  description "Defines the YANG mapping of the GNBDUFunction Information</w:t>
      </w:r>
    </w:p>
    <w:p w14:paraId="542A7169" w14:textId="77777777" w:rsidR="008C10F3" w:rsidRDefault="008C10F3" w:rsidP="008C10F3">
      <w:pPr>
        <w:pStyle w:val="PL"/>
      </w:pPr>
      <w:r>
        <w:t xml:space="preserve">    Object Class (IOC) that is part of the NR Network Resource Model (NRM).";</w:t>
      </w:r>
    </w:p>
    <w:p w14:paraId="7B4DAE5F" w14:textId="77777777" w:rsidR="008C10F3" w:rsidRDefault="008C10F3" w:rsidP="008C10F3">
      <w:pPr>
        <w:pStyle w:val="PL"/>
      </w:pPr>
      <w:r>
        <w:t xml:space="preserve">  reference "3GPP TS 28.541 5G Network Resource Model (NRM)";</w:t>
      </w:r>
    </w:p>
    <w:p w14:paraId="6E275B8F" w14:textId="77777777" w:rsidR="008C10F3" w:rsidRDefault="008C10F3" w:rsidP="008C10F3">
      <w:pPr>
        <w:pStyle w:val="PL"/>
      </w:pPr>
    </w:p>
    <w:p w14:paraId="76F07043" w14:textId="77777777" w:rsidR="008C10F3" w:rsidRDefault="008C10F3" w:rsidP="008C10F3">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xml:space="preserve"> ; }</w:t>
      </w:r>
    </w:p>
    <w:p w14:paraId="010FA92A" w14:textId="77777777" w:rsidR="008C10F3" w:rsidRDefault="008C10F3" w:rsidP="008C10F3">
      <w:pPr>
        <w:pStyle w:val="PL"/>
      </w:pPr>
      <w:r w:rsidRPr="009B6033">
        <w:t xml:space="preserve">  </w:t>
      </w:r>
      <w:r w:rsidRPr="009874A5">
        <w:t>revision 2020-03-12 { reference "SP-200233 S5-201547" ; }</w:t>
      </w:r>
    </w:p>
    <w:p w14:paraId="50D9563F" w14:textId="77777777" w:rsidR="008C10F3" w:rsidRDefault="008C10F3" w:rsidP="008C10F3">
      <w:pPr>
        <w:pStyle w:val="PL"/>
      </w:pPr>
      <w:r>
        <w:t xml:space="preserve">  revision 2020-02-14 { reference S5-20XXXX ; }</w:t>
      </w:r>
    </w:p>
    <w:p w14:paraId="3CCE8C40" w14:textId="77777777" w:rsidR="008C10F3" w:rsidRPr="009B6033" w:rsidRDefault="008C10F3" w:rsidP="008C10F3">
      <w:pPr>
        <w:pStyle w:val="PL"/>
      </w:pPr>
      <w:r>
        <w:t xml:space="preserve">  </w:t>
      </w:r>
      <w:r w:rsidRPr="009B6033">
        <w:t>revision 2019-10-28 { reference S5-193518 ; }</w:t>
      </w:r>
    </w:p>
    <w:p w14:paraId="5AE73EA0" w14:textId="77777777" w:rsidR="008C10F3" w:rsidRDefault="008C10F3" w:rsidP="008C10F3">
      <w:pPr>
        <w:pStyle w:val="PL"/>
      </w:pPr>
      <w:r>
        <w:t xml:space="preserve">  revision 2019-</w:t>
      </w:r>
      <w:r w:rsidRPr="00B22EF8">
        <w:t>08-21</w:t>
      </w:r>
      <w:r>
        <w:t xml:space="preserve"> {</w:t>
      </w:r>
    </w:p>
    <w:p w14:paraId="745A75FC" w14:textId="77777777" w:rsidR="008C10F3" w:rsidRDefault="008C10F3" w:rsidP="008C10F3">
      <w:pPr>
        <w:pStyle w:val="PL"/>
      </w:pPr>
      <w:r>
        <w:t xml:space="preserve">    description "Initial revision</w:t>
      </w:r>
      <w:r w:rsidRPr="00B22EF8">
        <w:t>.";</w:t>
      </w:r>
    </w:p>
    <w:p w14:paraId="4D6D3A09" w14:textId="77777777" w:rsidR="008C10F3" w:rsidRDefault="008C10F3" w:rsidP="008C10F3">
      <w:pPr>
        <w:pStyle w:val="PL"/>
      </w:pPr>
      <w:r>
        <w:t xml:space="preserve">  }</w:t>
      </w:r>
    </w:p>
    <w:p w14:paraId="72583DEA" w14:textId="77777777" w:rsidR="008C10F3" w:rsidRDefault="008C10F3" w:rsidP="008C10F3">
      <w:pPr>
        <w:pStyle w:val="PL"/>
      </w:pPr>
    </w:p>
    <w:p w14:paraId="3E4C2142" w14:textId="77777777" w:rsidR="008C10F3" w:rsidRDefault="008C10F3" w:rsidP="008C10F3">
      <w:pPr>
        <w:pStyle w:val="PL"/>
      </w:pPr>
      <w:r>
        <w:t xml:space="preserve">  feature DRACHOptimizationFunction {</w:t>
      </w:r>
    </w:p>
    <w:p w14:paraId="09A4C682" w14:textId="77777777" w:rsidR="008C10F3" w:rsidRDefault="008C10F3" w:rsidP="008C10F3">
      <w:pPr>
        <w:pStyle w:val="PL"/>
      </w:pPr>
      <w:r w:rsidRPr="000C2D92">
        <w:t xml:space="preserve">    </w:t>
      </w:r>
      <w:r>
        <w:t xml:space="preserve">description "Classs representing D-SON function of RACH optimization </w:t>
      </w:r>
    </w:p>
    <w:p w14:paraId="1160216D" w14:textId="77777777" w:rsidR="008C10F3" w:rsidRDefault="008C10F3" w:rsidP="008C10F3">
      <w:pPr>
        <w:pStyle w:val="PL"/>
      </w:pPr>
      <w:r>
        <w:t>feature";</w:t>
      </w:r>
    </w:p>
    <w:p w14:paraId="2FEF0EEB" w14:textId="77777777" w:rsidR="008C10F3" w:rsidRDefault="008C10F3" w:rsidP="008C10F3">
      <w:pPr>
        <w:pStyle w:val="PL"/>
      </w:pPr>
      <w:r>
        <w:t xml:space="preserve">  }</w:t>
      </w:r>
    </w:p>
    <w:p w14:paraId="011C0951" w14:textId="77777777" w:rsidR="008C10F3" w:rsidRDefault="008C10F3" w:rsidP="008C10F3">
      <w:pPr>
        <w:pStyle w:val="PL"/>
      </w:pPr>
    </w:p>
    <w:p w14:paraId="2B9E27E4" w14:textId="77777777" w:rsidR="008C10F3" w:rsidRDefault="008C10F3" w:rsidP="008C10F3">
      <w:pPr>
        <w:pStyle w:val="PL"/>
      </w:pPr>
      <w:r>
        <w:t xml:space="preserve">  grouping GNBDUFunctionGrp {</w:t>
      </w:r>
    </w:p>
    <w:p w14:paraId="6D6D29E5" w14:textId="77777777" w:rsidR="008C10F3" w:rsidRDefault="008C10F3" w:rsidP="008C10F3">
      <w:pPr>
        <w:pStyle w:val="PL"/>
      </w:pPr>
      <w:r>
        <w:t xml:space="preserve">    description "Represents the GNBDUFunction IOC.";</w:t>
      </w:r>
    </w:p>
    <w:p w14:paraId="0FED3A41" w14:textId="77777777" w:rsidR="008C10F3" w:rsidRDefault="008C10F3" w:rsidP="008C10F3">
      <w:pPr>
        <w:pStyle w:val="PL"/>
      </w:pPr>
      <w:r>
        <w:t xml:space="preserve">    reference "3GPP TS 28.541";</w:t>
      </w:r>
    </w:p>
    <w:p w14:paraId="1AE09BD1" w14:textId="77777777" w:rsidR="008C10F3" w:rsidRDefault="008C10F3" w:rsidP="008C10F3">
      <w:pPr>
        <w:pStyle w:val="PL"/>
      </w:pPr>
      <w:r>
        <w:t xml:space="preserve">    uses mf3gpp:ManagedFunctionGrp; </w:t>
      </w:r>
    </w:p>
    <w:p w14:paraId="35C6705A" w14:textId="77777777" w:rsidR="008C10F3" w:rsidRDefault="008C10F3" w:rsidP="008C10F3">
      <w:pPr>
        <w:pStyle w:val="PL"/>
      </w:pPr>
      <w:r w:rsidRPr="00F94F50">
        <w:t xml:space="preserve">    uses nrrrmpolicy3gpp:RRMPolicy_Grp;</w:t>
      </w:r>
    </w:p>
    <w:p w14:paraId="18D0F4DB" w14:textId="77777777" w:rsidR="008C10F3" w:rsidRDefault="008C10F3" w:rsidP="008C10F3">
      <w:pPr>
        <w:pStyle w:val="PL"/>
      </w:pPr>
    </w:p>
    <w:p w14:paraId="234E25F7" w14:textId="77777777" w:rsidR="008C10F3" w:rsidRPr="00766C64" w:rsidRDefault="008C10F3" w:rsidP="008C10F3">
      <w:pPr>
        <w:pStyle w:val="PL"/>
      </w:pPr>
      <w:r w:rsidRPr="00766C64">
        <w:t xml:space="preserve">    leaf gNBId {</w:t>
      </w:r>
    </w:p>
    <w:p w14:paraId="0813353F" w14:textId="77777777" w:rsidR="008C10F3" w:rsidRPr="00766C64" w:rsidRDefault="008C10F3" w:rsidP="008C10F3">
      <w:pPr>
        <w:pStyle w:val="PL"/>
      </w:pPr>
      <w:r w:rsidRPr="00766C64">
        <w:t xml:space="preserve">      type int64 { range "0..4294967295"; }</w:t>
      </w:r>
    </w:p>
    <w:p w14:paraId="63EE746C" w14:textId="77777777" w:rsidR="008C10F3" w:rsidRDefault="008C10F3" w:rsidP="008C10F3">
      <w:pPr>
        <w:pStyle w:val="PL"/>
      </w:pPr>
      <w:r w:rsidRPr="009874A5">
        <w:t xml:space="preserve">      config false;</w:t>
      </w:r>
    </w:p>
    <w:p w14:paraId="4DF53876" w14:textId="77777777" w:rsidR="008C10F3" w:rsidRPr="00766C64" w:rsidRDefault="008C10F3" w:rsidP="008C10F3">
      <w:pPr>
        <w:pStyle w:val="PL"/>
      </w:pPr>
      <w:r w:rsidRPr="00766C64">
        <w:t xml:space="preserve">      mandatory true;</w:t>
      </w:r>
    </w:p>
    <w:p w14:paraId="5383EFEA" w14:textId="77777777" w:rsidR="008C10F3" w:rsidRPr="00766C64" w:rsidRDefault="008C10F3" w:rsidP="008C10F3">
      <w:pPr>
        <w:pStyle w:val="PL"/>
      </w:pPr>
      <w:r w:rsidRPr="00766C64">
        <w:t xml:space="preserve">      description "Identifies a gNB within a PLMN. The gNB Identifier (gNB ID)</w:t>
      </w:r>
    </w:p>
    <w:p w14:paraId="0797D72D" w14:textId="77777777" w:rsidR="008C10F3" w:rsidRPr="00766C64" w:rsidRDefault="008C10F3" w:rsidP="008C10F3">
      <w:pPr>
        <w:pStyle w:val="PL"/>
      </w:pPr>
      <w:r w:rsidRPr="00766C64">
        <w:t xml:space="preserve">        is part of the NR Cell Identifier (NCI) of the gNB cells.";</w:t>
      </w:r>
    </w:p>
    <w:p w14:paraId="672693CA" w14:textId="77777777" w:rsidR="008C10F3" w:rsidRPr="00766C64" w:rsidRDefault="008C10F3" w:rsidP="008C10F3">
      <w:pPr>
        <w:pStyle w:val="PL"/>
      </w:pPr>
      <w:r w:rsidRPr="00766C64">
        <w:t xml:space="preserve">      reference "gNB ID in 3GPP TS 38.300, Global gNB ID in 3GPP TS 38.413";</w:t>
      </w:r>
    </w:p>
    <w:p w14:paraId="4E00A04C" w14:textId="77777777" w:rsidR="008C10F3" w:rsidRPr="00766C64" w:rsidRDefault="008C10F3" w:rsidP="008C10F3">
      <w:pPr>
        <w:pStyle w:val="PL"/>
      </w:pPr>
      <w:r w:rsidRPr="00766C64">
        <w:t xml:space="preserve">    }</w:t>
      </w:r>
    </w:p>
    <w:p w14:paraId="09125D61" w14:textId="77777777" w:rsidR="008C10F3" w:rsidRPr="00766C64" w:rsidRDefault="008C10F3" w:rsidP="008C10F3">
      <w:pPr>
        <w:pStyle w:val="PL"/>
      </w:pPr>
    </w:p>
    <w:p w14:paraId="2094F695" w14:textId="77777777" w:rsidR="008C10F3" w:rsidRPr="00766C64" w:rsidRDefault="008C10F3" w:rsidP="008C10F3">
      <w:pPr>
        <w:pStyle w:val="PL"/>
      </w:pPr>
      <w:r w:rsidRPr="00766C64">
        <w:t xml:space="preserve">    leaf gNBIdLength {</w:t>
      </w:r>
    </w:p>
    <w:p w14:paraId="0DC46948" w14:textId="77777777" w:rsidR="008C10F3" w:rsidRPr="00766C64" w:rsidRDefault="008C10F3" w:rsidP="008C10F3">
      <w:pPr>
        <w:pStyle w:val="PL"/>
      </w:pPr>
      <w:r w:rsidRPr="00766C64">
        <w:t xml:space="preserve">      type int32 { range "22..32"; }</w:t>
      </w:r>
    </w:p>
    <w:p w14:paraId="430796A5" w14:textId="77777777" w:rsidR="008C10F3" w:rsidRPr="00766C64" w:rsidRDefault="008C10F3" w:rsidP="008C10F3">
      <w:pPr>
        <w:pStyle w:val="PL"/>
      </w:pPr>
      <w:r w:rsidRPr="00766C64">
        <w:t xml:space="preserve">      mandatory true;</w:t>
      </w:r>
    </w:p>
    <w:p w14:paraId="152B0738" w14:textId="77777777" w:rsidR="008C10F3" w:rsidRPr="00766C64" w:rsidRDefault="008C10F3" w:rsidP="008C10F3">
      <w:pPr>
        <w:pStyle w:val="PL"/>
      </w:pPr>
      <w:r w:rsidRPr="00766C64">
        <w:t xml:space="preserve">      description "Indicates the number of bits for encoding the gNB ID.";</w:t>
      </w:r>
    </w:p>
    <w:p w14:paraId="2EC0A990" w14:textId="77777777" w:rsidR="008C10F3" w:rsidRPr="00766C64" w:rsidRDefault="008C10F3" w:rsidP="008C10F3">
      <w:pPr>
        <w:pStyle w:val="PL"/>
      </w:pPr>
      <w:r w:rsidRPr="00766C64">
        <w:t xml:space="preserve">      reference "gNB ID in 3GPP TS 38.300, Global gNB ID in 3GPP TS 38.413";</w:t>
      </w:r>
    </w:p>
    <w:p w14:paraId="3035D853" w14:textId="77777777" w:rsidR="008C10F3" w:rsidRPr="00766C64" w:rsidRDefault="008C10F3" w:rsidP="008C10F3">
      <w:pPr>
        <w:pStyle w:val="PL"/>
      </w:pPr>
      <w:r w:rsidRPr="00766C64">
        <w:t xml:space="preserve">    }</w:t>
      </w:r>
    </w:p>
    <w:p w14:paraId="1CB8A7EB" w14:textId="77777777" w:rsidR="008C10F3" w:rsidRPr="00766C64" w:rsidRDefault="008C10F3" w:rsidP="008C10F3">
      <w:pPr>
        <w:pStyle w:val="PL"/>
      </w:pPr>
    </w:p>
    <w:p w14:paraId="730EABF3" w14:textId="77777777" w:rsidR="008C10F3" w:rsidRPr="00766C64" w:rsidRDefault="008C10F3" w:rsidP="008C10F3">
      <w:pPr>
        <w:pStyle w:val="PL"/>
      </w:pPr>
      <w:r w:rsidRPr="00766C64">
        <w:t xml:space="preserve">    leaf gNBDUId {</w:t>
      </w:r>
    </w:p>
    <w:p w14:paraId="14E7715B" w14:textId="77777777" w:rsidR="008C10F3" w:rsidRPr="00766C64" w:rsidRDefault="008C10F3" w:rsidP="008C10F3">
      <w:pPr>
        <w:pStyle w:val="PL"/>
      </w:pPr>
      <w:r w:rsidRPr="00766C64">
        <w:t xml:space="preserve">      type int64 { range "0..68719476735"; }</w:t>
      </w:r>
    </w:p>
    <w:p w14:paraId="0DF46F14" w14:textId="77777777" w:rsidR="008C10F3" w:rsidRPr="00766C64" w:rsidRDefault="008C10F3" w:rsidP="008C10F3">
      <w:pPr>
        <w:pStyle w:val="PL"/>
      </w:pPr>
      <w:r w:rsidRPr="00766C64">
        <w:t xml:space="preserve">      mandatory true;</w:t>
      </w:r>
    </w:p>
    <w:p w14:paraId="7555FC86" w14:textId="77777777" w:rsidR="008C10F3" w:rsidRPr="00766C64" w:rsidRDefault="008C10F3" w:rsidP="008C10F3">
      <w:pPr>
        <w:pStyle w:val="PL"/>
      </w:pPr>
      <w:r w:rsidRPr="00766C64">
        <w:t xml:space="preserve">      description "Uniquely identifies the DU at least within a gNB.";</w:t>
      </w:r>
    </w:p>
    <w:p w14:paraId="7EC58B99" w14:textId="77777777" w:rsidR="008C10F3" w:rsidRPr="00766C64" w:rsidRDefault="008C10F3" w:rsidP="008C10F3">
      <w:pPr>
        <w:pStyle w:val="PL"/>
      </w:pPr>
      <w:r w:rsidRPr="00766C64">
        <w:t xml:space="preserve">      reference "3GPP TS 38.473";</w:t>
      </w:r>
    </w:p>
    <w:p w14:paraId="7B897493" w14:textId="77777777" w:rsidR="008C10F3" w:rsidRDefault="008C10F3" w:rsidP="008C10F3">
      <w:pPr>
        <w:pStyle w:val="PL"/>
      </w:pPr>
      <w:r w:rsidRPr="00766C64">
        <w:t xml:space="preserve">    }</w:t>
      </w:r>
    </w:p>
    <w:p w14:paraId="634A1F51" w14:textId="77777777" w:rsidR="008C10F3" w:rsidRDefault="008C10F3" w:rsidP="008C10F3">
      <w:pPr>
        <w:pStyle w:val="PL"/>
      </w:pPr>
      <w:r>
        <w:t xml:space="preserve">            </w:t>
      </w:r>
    </w:p>
    <w:p w14:paraId="2DA04044" w14:textId="77777777" w:rsidR="008C10F3" w:rsidRDefault="008C10F3" w:rsidP="008C10F3">
      <w:pPr>
        <w:pStyle w:val="PL"/>
      </w:pPr>
      <w:r>
        <w:t xml:space="preserve">    leaf gNBDUName {</w:t>
      </w:r>
    </w:p>
    <w:p w14:paraId="77CE425F" w14:textId="77777777" w:rsidR="008C10F3" w:rsidRPr="00B22EF8" w:rsidRDefault="008C10F3" w:rsidP="008C10F3">
      <w:pPr>
        <w:pStyle w:val="PL"/>
      </w:pPr>
      <w:r w:rsidRPr="00B22EF8">
        <w:t xml:space="preserve">      type string { length "1..150"; }</w:t>
      </w:r>
    </w:p>
    <w:p w14:paraId="3ED53644" w14:textId="77777777" w:rsidR="008C10F3" w:rsidRDefault="008C10F3" w:rsidP="008C10F3">
      <w:pPr>
        <w:pStyle w:val="PL"/>
      </w:pPr>
      <w:r>
        <w:t xml:space="preserve">      description "Identifies the Distributed Unit of an NR node";</w:t>
      </w:r>
    </w:p>
    <w:p w14:paraId="148F9D02" w14:textId="77777777" w:rsidR="008C10F3" w:rsidRDefault="008C10F3" w:rsidP="008C10F3">
      <w:pPr>
        <w:pStyle w:val="PL"/>
      </w:pPr>
      <w:r>
        <w:t xml:space="preserve">      reference "3GPP TS 38.473";</w:t>
      </w:r>
    </w:p>
    <w:p w14:paraId="64870215" w14:textId="77777777" w:rsidR="008C10F3" w:rsidRDefault="008C10F3" w:rsidP="008C10F3">
      <w:pPr>
        <w:pStyle w:val="PL"/>
      </w:pPr>
      <w:r w:rsidRPr="00B22EF8">
        <w:t xml:space="preserve">    }</w:t>
      </w:r>
      <w:r w:rsidRPr="00B22EF8">
        <w:tab/>
      </w:r>
    </w:p>
    <w:p w14:paraId="2A67CDDA" w14:textId="77777777" w:rsidR="008C10F3" w:rsidRDefault="008C10F3" w:rsidP="008C10F3">
      <w:pPr>
        <w:pStyle w:val="PL"/>
      </w:pPr>
      <w:r>
        <w:tab/>
      </w:r>
    </w:p>
    <w:p w14:paraId="6B50DF16" w14:textId="77777777" w:rsidR="008C10F3" w:rsidRDefault="008C10F3" w:rsidP="008C10F3">
      <w:pPr>
        <w:pStyle w:val="PL"/>
      </w:pPr>
      <w:r>
        <w:t xml:space="preserve">    leaf aggressorSetID {</w:t>
      </w:r>
    </w:p>
    <w:p w14:paraId="188B465B" w14:textId="77777777" w:rsidR="008C10F3" w:rsidRDefault="008C10F3" w:rsidP="008C10F3">
      <w:pPr>
        <w:pStyle w:val="PL"/>
      </w:pPr>
      <w:r>
        <w:t xml:space="preserve">      type uint32 { range "0..4194304"; }</w:t>
      </w:r>
    </w:p>
    <w:p w14:paraId="3216D22C" w14:textId="77777777" w:rsidR="008C10F3" w:rsidRDefault="008C10F3" w:rsidP="008C10F3">
      <w:pPr>
        <w:pStyle w:val="PL"/>
      </w:pPr>
      <w:r>
        <w:t xml:space="preserve">      config false;</w:t>
      </w:r>
    </w:p>
    <w:p w14:paraId="3089B5E8" w14:textId="77777777" w:rsidR="008C10F3" w:rsidRDefault="008C10F3" w:rsidP="008C10F3">
      <w:pPr>
        <w:pStyle w:val="PL"/>
      </w:pPr>
      <w:r>
        <w:t xml:space="preserve">      description "Indicates the associated aggressor gNB Set ID of the cell</w:t>
      </w:r>
    </w:p>
    <w:p w14:paraId="2E14498B" w14:textId="77777777" w:rsidR="008C10F3" w:rsidRDefault="008C10F3" w:rsidP="008C10F3">
      <w:pPr>
        <w:pStyle w:val="PL"/>
      </w:pPr>
      <w:r>
        <w:t xml:space="preserve">        Valid when Remote Interference Management function is supported.";</w:t>
      </w:r>
    </w:p>
    <w:p w14:paraId="5B561F2E" w14:textId="77777777" w:rsidR="008C10F3" w:rsidRDefault="008C10F3" w:rsidP="008C10F3">
      <w:pPr>
        <w:pStyle w:val="PL"/>
      </w:pPr>
      <w:r>
        <w:t xml:space="preserve">      reference "3GPP TS 38.211 subclause 7.4.1.6";</w:t>
      </w:r>
    </w:p>
    <w:p w14:paraId="11F6FEB5" w14:textId="77777777" w:rsidR="008C10F3" w:rsidRDefault="008C10F3" w:rsidP="008C10F3">
      <w:pPr>
        <w:pStyle w:val="PL"/>
      </w:pPr>
      <w:r>
        <w:t xml:space="preserve">    }</w:t>
      </w:r>
    </w:p>
    <w:p w14:paraId="4B9614CF" w14:textId="77777777" w:rsidR="008C10F3" w:rsidRDefault="008C10F3" w:rsidP="008C10F3">
      <w:pPr>
        <w:pStyle w:val="PL"/>
      </w:pPr>
      <w:r>
        <w:t xml:space="preserve">    leaf victimSetID {</w:t>
      </w:r>
    </w:p>
    <w:p w14:paraId="57A925BC" w14:textId="77777777" w:rsidR="008C10F3" w:rsidRDefault="008C10F3" w:rsidP="008C10F3">
      <w:pPr>
        <w:pStyle w:val="PL"/>
      </w:pPr>
      <w:r>
        <w:t xml:space="preserve">      type uint32 { range "0..4194304"; }</w:t>
      </w:r>
    </w:p>
    <w:p w14:paraId="0F1983A7" w14:textId="77777777" w:rsidR="008C10F3" w:rsidRDefault="008C10F3" w:rsidP="008C10F3">
      <w:pPr>
        <w:pStyle w:val="PL"/>
      </w:pPr>
      <w:r>
        <w:t xml:space="preserve">      config false;</w:t>
      </w:r>
    </w:p>
    <w:p w14:paraId="60DC55CA" w14:textId="77777777" w:rsidR="008C10F3" w:rsidRDefault="008C10F3" w:rsidP="008C10F3">
      <w:pPr>
        <w:pStyle w:val="PL"/>
      </w:pPr>
      <w:r>
        <w:t xml:space="preserve">      description "Indicates the associated victim gNB Set ID of the cell</w:t>
      </w:r>
    </w:p>
    <w:p w14:paraId="7FD40217" w14:textId="77777777" w:rsidR="008C10F3" w:rsidRDefault="008C10F3" w:rsidP="008C10F3">
      <w:pPr>
        <w:pStyle w:val="PL"/>
      </w:pPr>
      <w:r>
        <w:t xml:space="preserve">        Valid when Remote Interference Management function is supported.";</w:t>
      </w:r>
    </w:p>
    <w:p w14:paraId="03613926" w14:textId="77777777" w:rsidR="008C10F3" w:rsidRDefault="008C10F3" w:rsidP="008C10F3">
      <w:pPr>
        <w:pStyle w:val="PL"/>
      </w:pPr>
      <w:r>
        <w:t xml:space="preserve">      reference "3GPP TS 38.211 subclause 7.4.1.6";</w:t>
      </w:r>
    </w:p>
    <w:p w14:paraId="43DA25F8" w14:textId="77777777" w:rsidR="008C10F3" w:rsidRDefault="008C10F3" w:rsidP="008C10F3">
      <w:pPr>
        <w:pStyle w:val="PL"/>
      </w:pPr>
      <w:r>
        <w:t xml:space="preserve">    }</w:t>
      </w:r>
    </w:p>
    <w:p w14:paraId="22EF79A8" w14:textId="77777777" w:rsidR="008C10F3" w:rsidRDefault="008C10F3" w:rsidP="008C10F3">
      <w:pPr>
        <w:pStyle w:val="PL"/>
      </w:pPr>
      <w:r>
        <w:t xml:space="preserve">  }</w:t>
      </w:r>
    </w:p>
    <w:p w14:paraId="581ADE59" w14:textId="77777777" w:rsidR="008C10F3" w:rsidRDefault="008C10F3" w:rsidP="008C10F3">
      <w:pPr>
        <w:pStyle w:val="PL"/>
      </w:pPr>
    </w:p>
    <w:p w14:paraId="19D0DEA4" w14:textId="77777777" w:rsidR="008C10F3" w:rsidRDefault="008C10F3" w:rsidP="008C10F3">
      <w:pPr>
        <w:pStyle w:val="PL"/>
      </w:pPr>
      <w:r>
        <w:t xml:space="preserve">  augment "/me3gpp:ManagedElement" {</w:t>
      </w:r>
    </w:p>
    <w:p w14:paraId="7CF9F90A" w14:textId="77777777" w:rsidR="008C10F3" w:rsidRDefault="008C10F3" w:rsidP="008C10F3">
      <w:pPr>
        <w:pStyle w:val="PL"/>
      </w:pPr>
    </w:p>
    <w:p w14:paraId="1CD3EF11" w14:textId="77777777" w:rsidR="008C10F3" w:rsidRDefault="008C10F3" w:rsidP="008C10F3">
      <w:pPr>
        <w:pStyle w:val="PL"/>
      </w:pPr>
      <w:r>
        <w:t xml:space="preserve">    list GNBDUFunction {</w:t>
      </w:r>
    </w:p>
    <w:p w14:paraId="09873187" w14:textId="77777777" w:rsidR="008C10F3" w:rsidRDefault="008C10F3" w:rsidP="008C10F3">
      <w:pPr>
        <w:pStyle w:val="PL"/>
      </w:pPr>
      <w:r w:rsidRPr="008E6D39">
        <w:t xml:space="preserve">   key id;</w:t>
      </w:r>
    </w:p>
    <w:p w14:paraId="2283AD0F" w14:textId="77777777" w:rsidR="008C10F3" w:rsidRDefault="008C10F3" w:rsidP="008C10F3">
      <w:pPr>
        <w:pStyle w:val="PL"/>
      </w:pPr>
      <w:r>
        <w:t xml:space="preserve">      description "Represents the logical function DU of gNB or en-gNB.";</w:t>
      </w:r>
    </w:p>
    <w:p w14:paraId="3092E7F3" w14:textId="77777777" w:rsidR="008C10F3" w:rsidRDefault="008C10F3" w:rsidP="008C10F3">
      <w:pPr>
        <w:pStyle w:val="PL"/>
      </w:pPr>
      <w:r>
        <w:t xml:space="preserve">      reference "3GPP TS 28.541";</w:t>
      </w:r>
    </w:p>
    <w:p w14:paraId="0ED92468" w14:textId="77777777" w:rsidR="008C10F3" w:rsidRDefault="008C10F3" w:rsidP="008C10F3">
      <w:pPr>
        <w:pStyle w:val="PL"/>
      </w:pPr>
      <w:r>
        <w:t xml:space="preserve">      uses top3gpp:Top_Grp;</w:t>
      </w:r>
    </w:p>
    <w:p w14:paraId="3B565611" w14:textId="77777777" w:rsidR="008C10F3" w:rsidRDefault="008C10F3" w:rsidP="008C10F3">
      <w:pPr>
        <w:pStyle w:val="PL"/>
      </w:pPr>
      <w:r>
        <w:t xml:space="preserve">      container attributes {</w:t>
      </w:r>
    </w:p>
    <w:p w14:paraId="7A308B0F" w14:textId="77777777" w:rsidR="008C10F3" w:rsidRDefault="008C10F3" w:rsidP="008C10F3">
      <w:pPr>
        <w:pStyle w:val="PL"/>
      </w:pPr>
      <w:r>
        <w:t xml:space="preserve">        uses GNBDUFunctionGrp;</w:t>
      </w:r>
    </w:p>
    <w:p w14:paraId="3353CA31" w14:textId="77777777" w:rsidR="008C10F3" w:rsidRDefault="008C10F3" w:rsidP="008C10F3">
      <w:pPr>
        <w:pStyle w:val="PL"/>
      </w:pPr>
      <w:r>
        <w:t xml:space="preserve">      }</w:t>
      </w:r>
    </w:p>
    <w:p w14:paraId="30808A80" w14:textId="77777777" w:rsidR="008C10F3" w:rsidRDefault="008C10F3" w:rsidP="008C10F3">
      <w:pPr>
        <w:pStyle w:val="PL"/>
      </w:pPr>
      <w:r w:rsidRPr="005872C7">
        <w:t xml:space="preserve">      uses mf3gpp:ManagedFunctionContainedClasses;</w:t>
      </w:r>
    </w:p>
    <w:p w14:paraId="4E4E1C07" w14:textId="77777777" w:rsidR="008C10F3" w:rsidRDefault="008C10F3" w:rsidP="008C10F3">
      <w:pPr>
        <w:pStyle w:val="PL"/>
      </w:pPr>
      <w:r>
        <w:t xml:space="preserve">    }</w:t>
      </w:r>
    </w:p>
    <w:p w14:paraId="259615FB" w14:textId="77777777" w:rsidR="008C10F3" w:rsidRDefault="008C10F3" w:rsidP="008C10F3">
      <w:pPr>
        <w:pStyle w:val="PL"/>
      </w:pPr>
      <w:r>
        <w:t xml:space="preserve">  }</w:t>
      </w:r>
    </w:p>
    <w:p w14:paraId="09D60512" w14:textId="77777777" w:rsidR="008C10F3" w:rsidRDefault="008C10F3" w:rsidP="008C10F3">
      <w:pPr>
        <w:pStyle w:val="PL"/>
      </w:pPr>
      <w:r>
        <w:t>}</w:t>
      </w:r>
    </w:p>
    <w:p w14:paraId="728D3091" w14:textId="77777777" w:rsidR="008C10F3" w:rsidRDefault="008C10F3" w:rsidP="008C10F3">
      <w:pPr>
        <w:pStyle w:val="Heading2"/>
      </w:pPr>
      <w:bookmarkStart w:id="10230" w:name="_Toc27405593"/>
      <w:bookmarkStart w:id="10231" w:name="_Toc35878785"/>
      <w:bookmarkStart w:id="10232" w:name="_Toc36220601"/>
      <w:bookmarkStart w:id="10233" w:name="_Toc36474699"/>
      <w:bookmarkStart w:id="10234" w:name="_Toc36542971"/>
      <w:bookmarkStart w:id="10235" w:name="_Toc36543792"/>
      <w:bookmarkStart w:id="10236" w:name="_Toc36568030"/>
      <w:bookmarkStart w:id="10237" w:name="_Toc44341769"/>
      <w:bookmarkStart w:id="10238" w:name="_Toc51676148"/>
      <w:bookmarkStart w:id="10239" w:name="_Toc55895597"/>
      <w:bookmarkStart w:id="10240" w:name="_Toc58940684"/>
      <w:bookmarkStart w:id="10241" w:name="_Toc67928899"/>
      <w:r>
        <w:rPr>
          <w:lang w:eastAsia="zh-CN"/>
        </w:rPr>
        <w:t>E.5.19</w:t>
      </w:r>
      <w:r w:rsidRPr="00B22EF8">
        <w:rPr>
          <w:lang w:eastAsia="zh-CN"/>
        </w:rPr>
        <w:tab/>
        <w:t>module</w:t>
      </w:r>
      <w:r>
        <w:rPr>
          <w:lang w:eastAsia="zh-CN"/>
        </w:rPr>
        <w:t xml:space="preserve"> </w:t>
      </w:r>
      <w:r w:rsidRPr="00B22EF8">
        <w:rPr>
          <w:lang w:eastAsia="zh-CN"/>
        </w:rPr>
        <w:t>_3gpp-nr-nrm-nrcellcu.yang</w:t>
      </w:r>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2D8D3140" w14:textId="77777777" w:rsidR="008C10F3" w:rsidRDefault="008C10F3" w:rsidP="008C10F3">
      <w:pPr>
        <w:pStyle w:val="PL"/>
      </w:pPr>
      <w:r>
        <w:t>module _3gpp-nr-nrm-nrcellcu {</w:t>
      </w:r>
    </w:p>
    <w:p w14:paraId="1CA7206B" w14:textId="77777777" w:rsidR="008C10F3" w:rsidRDefault="008C10F3" w:rsidP="008C10F3">
      <w:pPr>
        <w:pStyle w:val="PL"/>
      </w:pPr>
      <w:r>
        <w:t xml:space="preserve">  yang-version 1.1;</w:t>
      </w:r>
    </w:p>
    <w:p w14:paraId="52937D3D" w14:textId="77777777" w:rsidR="008C10F3" w:rsidRDefault="008C10F3" w:rsidP="008C10F3">
      <w:pPr>
        <w:pStyle w:val="PL"/>
      </w:pPr>
      <w:r>
        <w:t xml:space="preserve">  namespace "urn:3gpp:sa5:_3gpp-nr-nrm-nrcellcu";</w:t>
      </w:r>
    </w:p>
    <w:p w14:paraId="7F387B3A" w14:textId="77777777" w:rsidR="008C10F3" w:rsidRDefault="008C10F3" w:rsidP="008C10F3">
      <w:pPr>
        <w:pStyle w:val="PL"/>
      </w:pPr>
      <w:r>
        <w:t xml:space="preserve">  prefix "nrcellcu3gpp";</w:t>
      </w:r>
    </w:p>
    <w:p w14:paraId="34DC59C1" w14:textId="77777777" w:rsidR="008C10F3" w:rsidRDefault="008C10F3" w:rsidP="008C10F3">
      <w:pPr>
        <w:pStyle w:val="PL"/>
      </w:pPr>
    </w:p>
    <w:p w14:paraId="046C1A5B" w14:textId="77777777" w:rsidR="008C10F3" w:rsidRDefault="008C10F3" w:rsidP="008C10F3">
      <w:pPr>
        <w:pStyle w:val="PL"/>
      </w:pPr>
      <w:r>
        <w:t xml:space="preserve">  import _3gpp-common-yang-types { prefix types3gpp; }</w:t>
      </w:r>
    </w:p>
    <w:p w14:paraId="423BD559" w14:textId="77777777" w:rsidR="008C10F3" w:rsidRDefault="008C10F3" w:rsidP="008C10F3">
      <w:pPr>
        <w:pStyle w:val="PL"/>
      </w:pPr>
      <w:r>
        <w:t xml:space="preserve">  import _3gpp-common-managed-function { prefix mf3gpp; }</w:t>
      </w:r>
    </w:p>
    <w:p w14:paraId="0C748B55" w14:textId="77777777" w:rsidR="008C10F3" w:rsidRDefault="008C10F3" w:rsidP="008C10F3">
      <w:pPr>
        <w:pStyle w:val="PL"/>
      </w:pPr>
      <w:r>
        <w:t xml:space="preserve">  import _3gpp-common-managed-element { prefix me3gpp; }</w:t>
      </w:r>
    </w:p>
    <w:p w14:paraId="6E11E0BE" w14:textId="77777777" w:rsidR="008C10F3" w:rsidRDefault="008C10F3" w:rsidP="008C10F3">
      <w:pPr>
        <w:pStyle w:val="PL"/>
      </w:pPr>
      <w:r>
        <w:t xml:space="preserve">  import _3gpp-nr-nrm-gnbcucpfunction { prefix gnbcucp3gpp; }</w:t>
      </w:r>
    </w:p>
    <w:p w14:paraId="3EE7C0F3" w14:textId="77777777" w:rsidR="008C10F3" w:rsidRDefault="008C10F3" w:rsidP="008C10F3">
      <w:pPr>
        <w:pStyle w:val="PL"/>
      </w:pPr>
      <w:r>
        <w:t xml:space="preserve">  import _3gpp-common-top { prefix top3gpp; }</w:t>
      </w:r>
    </w:p>
    <w:p w14:paraId="5BE201B8" w14:textId="77777777" w:rsidR="008C10F3" w:rsidRDefault="008C10F3" w:rsidP="008C10F3">
      <w:pPr>
        <w:pStyle w:val="PL"/>
      </w:pPr>
      <w:r w:rsidRPr="00673D5B">
        <w:t xml:space="preserve">  import _3gpp-5g-common-yang-types { prefix types5g3gpp; }</w:t>
      </w:r>
    </w:p>
    <w:p w14:paraId="0868C8B6" w14:textId="77777777" w:rsidR="008C10F3" w:rsidRDefault="008C10F3" w:rsidP="008C10F3">
      <w:pPr>
        <w:pStyle w:val="PL"/>
      </w:pPr>
    </w:p>
    <w:p w14:paraId="36E8B1EE" w14:textId="77777777" w:rsidR="008C10F3" w:rsidRDefault="008C10F3" w:rsidP="008C10F3">
      <w:pPr>
        <w:pStyle w:val="PL"/>
      </w:pPr>
      <w:r>
        <w:t xml:space="preserve">  organization "3GPP SA5";</w:t>
      </w:r>
    </w:p>
    <w:p w14:paraId="17FEB9B3" w14:textId="77777777" w:rsidR="008C10F3" w:rsidRPr="004C2BE0" w:rsidRDefault="008C10F3" w:rsidP="008C10F3">
      <w:pPr>
        <w:pStyle w:val="PL"/>
      </w:pPr>
      <w:r w:rsidRPr="004C2BE0">
        <w:t xml:space="preserve">  contact "https://www.3gpp.org/DynaReport/TSG-WG--S5--officials.htm?Itemid=</w:t>
      </w:r>
      <w:r w:rsidRPr="00D07F51">
        <w:t>464";</w:t>
      </w:r>
    </w:p>
    <w:p w14:paraId="2226D162" w14:textId="77777777" w:rsidR="008C10F3" w:rsidRDefault="008C10F3" w:rsidP="008C10F3">
      <w:pPr>
        <w:pStyle w:val="PL"/>
      </w:pPr>
      <w:r w:rsidRPr="004C2BE0">
        <w:t xml:space="preserve">  </w:t>
      </w:r>
      <w:r>
        <w:t>description "Defines the YANG mapping of the NRCellCU Information Object</w:t>
      </w:r>
    </w:p>
    <w:p w14:paraId="463B6FC6" w14:textId="77777777" w:rsidR="008C10F3" w:rsidRDefault="008C10F3" w:rsidP="008C10F3">
      <w:pPr>
        <w:pStyle w:val="PL"/>
      </w:pPr>
      <w:r>
        <w:t xml:space="preserve">    Class (IOC) that is part of the NR Network Resource Model (NRM).";</w:t>
      </w:r>
    </w:p>
    <w:p w14:paraId="713BCA3B" w14:textId="77777777" w:rsidR="008C10F3" w:rsidRDefault="008C10F3" w:rsidP="008C10F3">
      <w:pPr>
        <w:pStyle w:val="PL"/>
      </w:pPr>
      <w:r>
        <w:t xml:space="preserve">  reference "3GPP TS 28.541 5G Network Resource Model (NRM)";</w:t>
      </w:r>
    </w:p>
    <w:p w14:paraId="1DCA2854" w14:textId="77777777" w:rsidR="008C10F3" w:rsidRDefault="008C10F3" w:rsidP="008C10F3">
      <w:pPr>
        <w:pStyle w:val="PL"/>
      </w:pPr>
    </w:p>
    <w:p w14:paraId="6F79F1C2" w14:textId="77777777" w:rsidR="008C10F3" w:rsidRDefault="008C10F3" w:rsidP="008C10F3">
      <w:pPr>
        <w:pStyle w:val="PL"/>
        <w:rPr>
          <w:rFonts w:cs="Courier New"/>
          <w:szCs w:val="16"/>
          <w:lang w:eastAsia="zh-CN"/>
        </w:rPr>
      </w:pPr>
      <w:bookmarkStart w:id="10242" w:name="_Hlk52457732"/>
      <w:r w:rsidRPr="00617C50">
        <w:rPr>
          <w:rFonts w:cs="Courier New"/>
          <w:szCs w:val="16"/>
          <w:lang w:eastAsia="zh-CN"/>
        </w:rPr>
        <w:t xml:space="preserve">  revision 2020-</w:t>
      </w:r>
      <w:r>
        <w:rPr>
          <w:rFonts w:cs="Courier New"/>
          <w:szCs w:val="16"/>
          <w:lang w:eastAsia="zh-CN"/>
        </w:rPr>
        <w:t>11</w:t>
      </w:r>
      <w:r w:rsidRPr="00617C50">
        <w:rPr>
          <w:rFonts w:cs="Courier New"/>
          <w:szCs w:val="16"/>
          <w:lang w:eastAsia="zh-CN"/>
        </w:rPr>
        <w:t>-</w:t>
      </w:r>
      <w:r>
        <w:rPr>
          <w:rFonts w:cs="Courier New"/>
          <w:szCs w:val="16"/>
          <w:lang w:eastAsia="zh-CN"/>
        </w:rPr>
        <w:t>25</w:t>
      </w:r>
      <w:r w:rsidRPr="00617C50">
        <w:rPr>
          <w:rFonts w:cs="Courier New"/>
          <w:szCs w:val="16"/>
          <w:lang w:eastAsia="zh-CN"/>
        </w:rPr>
        <w:t xml:space="preserve"> { reference </w:t>
      </w:r>
      <w:r>
        <w:rPr>
          <w:rFonts w:cs="Courier New"/>
          <w:szCs w:val="16"/>
          <w:lang w:eastAsia="zh-CN"/>
        </w:rPr>
        <w:t>CR-0385</w:t>
      </w:r>
      <w:r w:rsidRPr="00617C50">
        <w:rPr>
          <w:rFonts w:cs="Courier New"/>
          <w:szCs w:val="16"/>
          <w:lang w:eastAsia="zh-CN"/>
        </w:rPr>
        <w:t xml:space="preserve"> ; }</w:t>
      </w:r>
    </w:p>
    <w:p w14:paraId="343C981D" w14:textId="77777777" w:rsidR="008C10F3" w:rsidRDefault="008C10F3" w:rsidP="008C10F3">
      <w:pPr>
        <w:pStyle w:val="PL"/>
      </w:pPr>
      <w:r w:rsidRPr="00606303">
        <w:rPr>
          <w:rFonts w:cs="Courier New"/>
          <w:szCs w:val="16"/>
          <w:lang w:eastAsia="zh-CN"/>
        </w:rPr>
        <w:t xml:space="preserve">  revision 2020-11-05 { </w:t>
      </w:r>
      <w:r>
        <w:rPr>
          <w:rFonts w:cs="Courier New"/>
          <w:szCs w:val="16"/>
          <w:lang w:eastAsia="zh-CN"/>
        </w:rPr>
        <w:t>reference CR-0411</w:t>
      </w:r>
      <w:r w:rsidRPr="00606303">
        <w:rPr>
          <w:rFonts w:cs="Courier New"/>
          <w:szCs w:val="16"/>
          <w:lang w:eastAsia="zh-CN"/>
        </w:rPr>
        <w:t xml:space="preserve"> ; }</w:t>
      </w:r>
    </w:p>
    <w:bookmarkEnd w:id="10242"/>
    <w:p w14:paraId="13A45519" w14:textId="77777777" w:rsidR="008C10F3" w:rsidRDefault="008C10F3" w:rsidP="008C10F3">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xml:space="preserve"> ; }</w:t>
      </w:r>
    </w:p>
    <w:p w14:paraId="22615B47" w14:textId="77777777" w:rsidR="008C10F3" w:rsidRDefault="008C10F3" w:rsidP="008C10F3">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0BF7794E" w14:textId="77777777" w:rsidR="008C10F3" w:rsidRDefault="008C10F3" w:rsidP="008C10F3">
      <w:pPr>
        <w:pStyle w:val="PL"/>
      </w:pPr>
      <w:r w:rsidRPr="00F94F50">
        <w:t xml:space="preserve">  revision 20</w:t>
      </w:r>
      <w:r>
        <w:t>20-02-14</w:t>
      </w:r>
      <w:r w:rsidRPr="00F94F50">
        <w:t xml:space="preserve"> { reference S5-</w:t>
      </w:r>
      <w:r>
        <w:t>20XXXX</w:t>
      </w:r>
      <w:r w:rsidRPr="00F94F50">
        <w:t xml:space="preserve"> ; }</w:t>
      </w:r>
    </w:p>
    <w:p w14:paraId="2FF555E4" w14:textId="77777777" w:rsidR="008C10F3" w:rsidRPr="00082EA0" w:rsidRDefault="008C10F3" w:rsidP="008C10F3">
      <w:pPr>
        <w:pStyle w:val="PL"/>
      </w:pPr>
      <w:r w:rsidRPr="00082EA0">
        <w:t xml:space="preserve">  revision 2019-10-28 { reference S5-193518 ; }</w:t>
      </w:r>
    </w:p>
    <w:p w14:paraId="71ECDA46" w14:textId="77777777" w:rsidR="008C10F3" w:rsidRDefault="008C10F3" w:rsidP="008C10F3">
      <w:pPr>
        <w:pStyle w:val="PL"/>
      </w:pPr>
      <w:r>
        <w:t xml:space="preserve">  revision 2019-06-17 { reference "Initial revision"; }</w:t>
      </w:r>
    </w:p>
    <w:p w14:paraId="267EB674" w14:textId="77777777" w:rsidR="008C10F3" w:rsidRDefault="008C10F3" w:rsidP="008C10F3">
      <w:pPr>
        <w:pStyle w:val="PL"/>
      </w:pPr>
    </w:p>
    <w:p w14:paraId="662A3FE7" w14:textId="77777777" w:rsidR="008C10F3" w:rsidRDefault="008C10F3" w:rsidP="008C10F3">
      <w:pPr>
        <w:pStyle w:val="PL"/>
      </w:pPr>
      <w:bookmarkStart w:id="10243" w:name="_Hlk52457742"/>
      <w:r>
        <w:t xml:space="preserve">  feature DPCIConfigurationFunction {</w:t>
      </w:r>
    </w:p>
    <w:p w14:paraId="7DE270DB" w14:textId="77777777" w:rsidR="008C10F3" w:rsidRDefault="008C10F3" w:rsidP="008C10F3">
      <w:pPr>
        <w:pStyle w:val="PL"/>
      </w:pPr>
      <w:r w:rsidRPr="000C2D92">
        <w:t xml:space="preserve">    </w:t>
      </w:r>
      <w:r>
        <w:t xml:space="preserve">description "Classs representing Distributed SON or </w:t>
      </w:r>
      <w:r>
        <w:rPr>
          <w:lang w:eastAsia="zh-CN"/>
        </w:rPr>
        <w:t>Domain-Centralized</w:t>
      </w:r>
      <w:r w:rsidDel="001B3A48">
        <w:t xml:space="preserve"> </w:t>
      </w:r>
      <w:r>
        <w:t>SON</w:t>
      </w:r>
    </w:p>
    <w:p w14:paraId="73108FFF" w14:textId="77777777" w:rsidR="008C10F3" w:rsidRDefault="008C10F3" w:rsidP="008C10F3">
      <w:pPr>
        <w:pStyle w:val="PL"/>
      </w:pPr>
      <w:r>
        <w:t xml:space="preserve"> function of PCI configuration feature";</w:t>
      </w:r>
    </w:p>
    <w:p w14:paraId="5D710F03" w14:textId="77777777" w:rsidR="008C10F3" w:rsidRDefault="008C10F3" w:rsidP="008C10F3">
      <w:pPr>
        <w:pStyle w:val="PL"/>
      </w:pPr>
      <w:r>
        <w:t xml:space="preserve">  }</w:t>
      </w:r>
    </w:p>
    <w:bookmarkEnd w:id="10243"/>
    <w:p w14:paraId="5559DD26" w14:textId="77777777" w:rsidR="008C10F3" w:rsidRDefault="008C10F3" w:rsidP="008C10F3">
      <w:pPr>
        <w:pStyle w:val="PL"/>
      </w:pPr>
    </w:p>
    <w:p w14:paraId="7385ECB1" w14:textId="77777777" w:rsidR="008C10F3" w:rsidRDefault="008C10F3" w:rsidP="008C10F3">
      <w:pPr>
        <w:pStyle w:val="PL"/>
      </w:pPr>
      <w:r>
        <w:t xml:space="preserve">  feature DESManagementFunction {</w:t>
      </w:r>
    </w:p>
    <w:p w14:paraId="73D64619" w14:textId="77777777" w:rsidR="008C10F3" w:rsidRDefault="008C10F3" w:rsidP="008C10F3">
      <w:pPr>
        <w:pStyle w:val="PL"/>
        <w:rPr>
          <w:lang w:eastAsia="zh-CN"/>
        </w:rPr>
      </w:pPr>
      <w:r w:rsidRPr="000C2D92">
        <w:t xml:space="preserve">    </w:t>
      </w:r>
      <w:r>
        <w:t xml:space="preserve">description "Class representing Distributed SON or </w:t>
      </w:r>
      <w:r>
        <w:rPr>
          <w:lang w:eastAsia="zh-CN"/>
        </w:rPr>
        <w:t xml:space="preserve">Domain-Centralized </w:t>
      </w:r>
      <w:r>
        <w:t xml:space="preserve">SON </w:t>
      </w:r>
    </w:p>
    <w:p w14:paraId="7E4C1A66" w14:textId="77777777" w:rsidR="008C10F3" w:rsidRDefault="008C10F3" w:rsidP="008C10F3">
      <w:pPr>
        <w:pStyle w:val="PL"/>
      </w:pPr>
      <w:r>
        <w:rPr>
          <w:lang w:eastAsia="zh-CN"/>
        </w:rPr>
        <w:t xml:space="preserve">      </w:t>
      </w:r>
      <w:r w:rsidRPr="00E63AA5">
        <w:t>Energy Saving</w:t>
      </w:r>
      <w:r>
        <w:t xml:space="preserve"> feature";</w:t>
      </w:r>
    </w:p>
    <w:p w14:paraId="489DBBDB" w14:textId="77777777" w:rsidR="008C10F3" w:rsidRDefault="008C10F3" w:rsidP="008C10F3">
      <w:pPr>
        <w:pStyle w:val="PL"/>
      </w:pPr>
      <w:r>
        <w:t xml:space="preserve">  }</w:t>
      </w:r>
    </w:p>
    <w:p w14:paraId="663CA3B0" w14:textId="77777777" w:rsidR="008C10F3" w:rsidRDefault="008C10F3" w:rsidP="008C10F3">
      <w:pPr>
        <w:pStyle w:val="PL"/>
      </w:pPr>
    </w:p>
    <w:p w14:paraId="3F607CB1" w14:textId="77777777" w:rsidR="008C10F3" w:rsidRDefault="008C10F3" w:rsidP="008C10F3">
      <w:pPr>
        <w:pStyle w:val="PL"/>
      </w:pPr>
    </w:p>
    <w:p w14:paraId="739C5F66" w14:textId="77777777" w:rsidR="008C10F3" w:rsidRDefault="008C10F3" w:rsidP="008C10F3">
      <w:pPr>
        <w:pStyle w:val="PL"/>
      </w:pPr>
      <w:r>
        <w:t xml:space="preserve">  feature DMROFunction {</w:t>
      </w:r>
    </w:p>
    <w:p w14:paraId="5104C8BC" w14:textId="77777777" w:rsidR="008C10F3" w:rsidRDefault="008C10F3" w:rsidP="008C10F3">
      <w:pPr>
        <w:pStyle w:val="PL"/>
      </w:pPr>
      <w:r w:rsidRPr="000C2D92">
        <w:t xml:space="preserve">    </w:t>
      </w:r>
      <w:r>
        <w:t>description "Class representing D-SON function of MRO feature";</w:t>
      </w:r>
    </w:p>
    <w:p w14:paraId="3F95B7BA" w14:textId="77777777" w:rsidR="008C10F3" w:rsidRDefault="008C10F3" w:rsidP="008C10F3">
      <w:pPr>
        <w:pStyle w:val="PL"/>
      </w:pPr>
      <w:r>
        <w:t xml:space="preserve">  }</w:t>
      </w:r>
    </w:p>
    <w:p w14:paraId="6DB635D5" w14:textId="77777777" w:rsidR="008C10F3" w:rsidRDefault="008C10F3" w:rsidP="008C10F3">
      <w:pPr>
        <w:pStyle w:val="PL"/>
      </w:pPr>
    </w:p>
    <w:p w14:paraId="023C0F5D" w14:textId="77777777" w:rsidR="008C10F3" w:rsidRDefault="008C10F3" w:rsidP="008C10F3">
      <w:pPr>
        <w:pStyle w:val="PL"/>
      </w:pPr>
      <w:r>
        <w:t xml:space="preserve">  feature CESManagementFunction {</w:t>
      </w:r>
    </w:p>
    <w:p w14:paraId="55261450" w14:textId="77777777" w:rsidR="008C10F3" w:rsidRDefault="008C10F3" w:rsidP="008C10F3">
      <w:pPr>
        <w:pStyle w:val="PL"/>
      </w:pPr>
      <w:r w:rsidRPr="000C2D92">
        <w:t xml:space="preserve">    </w:t>
      </w:r>
      <w:r>
        <w:t xml:space="preserve">description "Class representing </w:t>
      </w:r>
      <w:r>
        <w:rPr>
          <w:lang w:eastAsia="zh-CN"/>
        </w:rPr>
        <w:t xml:space="preserve">Cross Domain-Centralized </w:t>
      </w:r>
      <w:r>
        <w:t xml:space="preserve">SON </w:t>
      </w:r>
      <w:r w:rsidRPr="00E63AA5">
        <w:t>Energy Saving</w:t>
      </w:r>
      <w:r>
        <w:t xml:space="preserve"> </w:t>
      </w:r>
    </w:p>
    <w:p w14:paraId="30E61D61" w14:textId="77777777" w:rsidR="008C10F3" w:rsidRDefault="008C10F3" w:rsidP="008C10F3">
      <w:pPr>
        <w:pStyle w:val="PL"/>
      </w:pPr>
      <w:r>
        <w:t xml:space="preserve">      feature";</w:t>
      </w:r>
    </w:p>
    <w:p w14:paraId="0701D454" w14:textId="77777777" w:rsidR="008C10F3" w:rsidRDefault="008C10F3" w:rsidP="008C10F3">
      <w:pPr>
        <w:pStyle w:val="PL"/>
      </w:pPr>
      <w:r>
        <w:t xml:space="preserve">  }</w:t>
      </w:r>
    </w:p>
    <w:p w14:paraId="6C3B55EE" w14:textId="77777777" w:rsidR="008C10F3" w:rsidRDefault="008C10F3" w:rsidP="008C10F3">
      <w:pPr>
        <w:pStyle w:val="PL"/>
      </w:pPr>
    </w:p>
    <w:p w14:paraId="3B5C8D3D" w14:textId="77777777" w:rsidR="008C10F3" w:rsidRDefault="008C10F3" w:rsidP="008C10F3">
      <w:pPr>
        <w:pStyle w:val="PL"/>
      </w:pPr>
      <w:r>
        <w:t xml:space="preserve">  grouping NRCellCUGrp {</w:t>
      </w:r>
    </w:p>
    <w:p w14:paraId="68A327B6" w14:textId="77777777" w:rsidR="008C10F3" w:rsidRDefault="008C10F3" w:rsidP="008C10F3">
      <w:pPr>
        <w:pStyle w:val="PL"/>
      </w:pPr>
      <w:r>
        <w:t xml:space="preserve">    description "Represents the NRCellCU IOC.";</w:t>
      </w:r>
    </w:p>
    <w:p w14:paraId="5637670E" w14:textId="77777777" w:rsidR="008C10F3" w:rsidRDefault="008C10F3" w:rsidP="008C10F3">
      <w:pPr>
        <w:pStyle w:val="PL"/>
      </w:pPr>
      <w:r>
        <w:t xml:space="preserve">    reference "3GPP TS 28.541";</w:t>
      </w:r>
    </w:p>
    <w:p w14:paraId="26795A2E" w14:textId="77777777" w:rsidR="008C10F3" w:rsidRDefault="008C10F3" w:rsidP="008C10F3">
      <w:pPr>
        <w:pStyle w:val="PL"/>
      </w:pPr>
      <w:r>
        <w:t xml:space="preserve">    uses mf3gpp:ManagedFunctionGrp;</w:t>
      </w:r>
    </w:p>
    <w:p w14:paraId="1885653D" w14:textId="77777777" w:rsidR="008C10F3" w:rsidRDefault="008C10F3" w:rsidP="008C10F3">
      <w:pPr>
        <w:pStyle w:val="PL"/>
      </w:pPr>
    </w:p>
    <w:p w14:paraId="5089966C" w14:textId="77777777" w:rsidR="008C10F3" w:rsidRDefault="008C10F3" w:rsidP="008C10F3">
      <w:pPr>
        <w:pStyle w:val="PL"/>
      </w:pPr>
      <w:r>
        <w:t xml:space="preserve">    leaf cellLocalId {</w:t>
      </w:r>
    </w:p>
    <w:p w14:paraId="495C8F17" w14:textId="77777777" w:rsidR="008C10F3" w:rsidRDefault="008C10F3" w:rsidP="008C10F3">
      <w:pPr>
        <w:pStyle w:val="PL"/>
      </w:pPr>
      <w:r>
        <w:t xml:space="preserve">      description "Identifies an NR cell of a gNB. Together with corresponding</w:t>
      </w:r>
    </w:p>
    <w:p w14:paraId="7EEA47BC" w14:textId="77777777" w:rsidR="008C10F3" w:rsidRDefault="008C10F3" w:rsidP="008C10F3">
      <w:pPr>
        <w:pStyle w:val="PL"/>
      </w:pPr>
      <w:r>
        <w:t xml:space="preserve">        gNB ID it forms the NR Cell Identifier (NCI).";</w:t>
      </w:r>
    </w:p>
    <w:p w14:paraId="7CCEE417" w14:textId="77777777" w:rsidR="008C10F3" w:rsidRDefault="008C10F3" w:rsidP="008C10F3">
      <w:pPr>
        <w:pStyle w:val="PL"/>
      </w:pPr>
      <w:r>
        <w:t xml:space="preserve">      mandatory true;</w:t>
      </w:r>
    </w:p>
    <w:p w14:paraId="28113CAB" w14:textId="77777777" w:rsidR="008C10F3" w:rsidRDefault="008C10F3" w:rsidP="008C10F3">
      <w:pPr>
        <w:pStyle w:val="PL"/>
      </w:pPr>
      <w:r>
        <w:t xml:space="preserve">      type int32 { range "0..16383"; }</w:t>
      </w:r>
    </w:p>
    <w:p w14:paraId="38513EC5" w14:textId="77777777" w:rsidR="008C10F3" w:rsidRDefault="008C10F3" w:rsidP="008C10F3">
      <w:pPr>
        <w:pStyle w:val="PL"/>
      </w:pPr>
      <w:r>
        <w:t xml:space="preserve">    }</w:t>
      </w:r>
    </w:p>
    <w:p w14:paraId="1FE1CC75" w14:textId="77777777" w:rsidR="008C10F3" w:rsidRDefault="008C10F3" w:rsidP="008C10F3">
      <w:pPr>
        <w:pStyle w:val="PL"/>
      </w:pPr>
    </w:p>
    <w:p w14:paraId="346D6385" w14:textId="77777777" w:rsidR="008C10F3" w:rsidRDefault="008C10F3" w:rsidP="008C10F3">
      <w:pPr>
        <w:pStyle w:val="PL"/>
      </w:pPr>
      <w:r>
        <w:t xml:space="preserve">    list pLMNInfoList {</w:t>
      </w:r>
    </w:p>
    <w:p w14:paraId="638FB5F0" w14:textId="77777777" w:rsidR="008C10F3" w:rsidRDefault="008C10F3" w:rsidP="008C10F3">
      <w:pPr>
        <w:pStyle w:val="PL"/>
      </w:pPr>
      <w:r>
        <w:t xml:space="preserve">      description "</w:t>
      </w:r>
      <w:r w:rsidRPr="00F94F50">
        <w:t xml:space="preserve">The PLMNInfoList is a list of PLMNInfo data type. It defines </w:t>
      </w:r>
    </w:p>
    <w:p w14:paraId="1B43A31D" w14:textId="77777777" w:rsidR="008C10F3" w:rsidRDefault="008C10F3" w:rsidP="008C10F3">
      <w:pPr>
        <w:pStyle w:val="PL"/>
      </w:pPr>
      <w:r>
        <w:t xml:space="preserve">        </w:t>
      </w:r>
      <w:r w:rsidRPr="00F94F50">
        <w:t>which PLMNs</w:t>
      </w:r>
      <w:r>
        <w:t xml:space="preserve"> </w:t>
      </w:r>
      <w:r w:rsidRPr="00F94F50">
        <w:t xml:space="preserve">that can be served by the NR cell, and which S-NSSAIs that </w:t>
      </w:r>
    </w:p>
    <w:p w14:paraId="0CD54ABB" w14:textId="77777777" w:rsidR="008C10F3" w:rsidRDefault="008C10F3" w:rsidP="008C10F3">
      <w:pPr>
        <w:pStyle w:val="PL"/>
      </w:pPr>
      <w:r>
        <w:t xml:space="preserve">        </w:t>
      </w:r>
      <w:r w:rsidRPr="00F94F50">
        <w:t>can be supported by the</w:t>
      </w:r>
      <w:r>
        <w:t xml:space="preserve"> </w:t>
      </w:r>
      <w:r w:rsidRPr="00F94F50">
        <w:t xml:space="preserve">NR cell for corresponding PLMN in case of </w:t>
      </w:r>
    </w:p>
    <w:p w14:paraId="6DA0AE70" w14:textId="77777777" w:rsidR="008C10F3" w:rsidRDefault="008C10F3" w:rsidP="008C10F3">
      <w:pPr>
        <w:pStyle w:val="PL"/>
      </w:pPr>
      <w:r>
        <w:t xml:space="preserve">        </w:t>
      </w:r>
      <w:r w:rsidRPr="00F94F50">
        <w:t>network slicing feature is supported.</w:t>
      </w:r>
      <w:r>
        <w:t>";</w:t>
      </w:r>
    </w:p>
    <w:p w14:paraId="4850FBF8" w14:textId="77777777" w:rsidR="008C10F3" w:rsidRDefault="008C10F3" w:rsidP="008C10F3">
      <w:pPr>
        <w:pStyle w:val="PL"/>
      </w:pPr>
      <w:r>
        <w:t xml:space="preserve">      // Note: Whether th</w:t>
      </w:r>
      <w:r w:rsidRPr="00F94F50">
        <w:t xml:space="preserve">e attribute pLMNId in the pLMNInfo </w:t>
      </w:r>
      <w:r>
        <w:t xml:space="preserve">can be writable </w:t>
      </w:r>
    </w:p>
    <w:p w14:paraId="65DF278B" w14:textId="77777777" w:rsidR="008C10F3" w:rsidRDefault="008C10F3" w:rsidP="008C10F3">
      <w:pPr>
        <w:pStyle w:val="PL"/>
      </w:pPr>
      <w:r>
        <w:t xml:space="preserve">      // depends on the implementation.</w:t>
      </w:r>
    </w:p>
    <w:p w14:paraId="3CFCE027" w14:textId="77777777" w:rsidR="008C10F3" w:rsidRDefault="008C10F3" w:rsidP="008C10F3">
      <w:pPr>
        <w:pStyle w:val="PL"/>
      </w:pPr>
      <w:r>
        <w:t xml:space="preserve">      key "mcc mnc sd sst";</w:t>
      </w:r>
    </w:p>
    <w:p w14:paraId="4C301E25" w14:textId="77777777" w:rsidR="008C10F3" w:rsidRDefault="008C10F3" w:rsidP="008C10F3">
      <w:pPr>
        <w:pStyle w:val="PL"/>
      </w:pPr>
      <w:r>
        <w:t xml:space="preserve">      min-elements 1;</w:t>
      </w:r>
    </w:p>
    <w:p w14:paraId="6D015372" w14:textId="77777777" w:rsidR="008C10F3" w:rsidRDefault="008C10F3" w:rsidP="008C10F3">
      <w:pPr>
        <w:pStyle w:val="PL"/>
      </w:pPr>
      <w:r>
        <w:t xml:space="preserve">      uses </w:t>
      </w:r>
      <w:r w:rsidRPr="00863D42">
        <w:t>types5g3gpp</w:t>
      </w:r>
      <w:r w:rsidRPr="00F94F50">
        <w:t>:PLMNInfo</w:t>
      </w:r>
      <w:r>
        <w:t>;</w:t>
      </w:r>
    </w:p>
    <w:p w14:paraId="66EB2CBB" w14:textId="77777777" w:rsidR="008C10F3" w:rsidRDefault="008C10F3" w:rsidP="008C10F3">
      <w:pPr>
        <w:pStyle w:val="PL"/>
      </w:pPr>
      <w:r>
        <w:t xml:space="preserve">    }</w:t>
      </w:r>
    </w:p>
    <w:p w14:paraId="671FE68F" w14:textId="77777777" w:rsidR="008C10F3" w:rsidRDefault="008C10F3" w:rsidP="008C10F3">
      <w:pPr>
        <w:pStyle w:val="PL"/>
      </w:pPr>
    </w:p>
    <w:p w14:paraId="4DDCF9FA" w14:textId="77777777" w:rsidR="008C10F3" w:rsidRDefault="008C10F3" w:rsidP="008C10F3">
      <w:pPr>
        <w:pStyle w:val="PL"/>
      </w:pPr>
      <w:r>
        <w:t xml:space="preserve">    leaf nRFrequencyRef {</w:t>
      </w:r>
    </w:p>
    <w:p w14:paraId="316ED997" w14:textId="77777777" w:rsidR="008C10F3" w:rsidRDefault="008C10F3" w:rsidP="008C10F3">
      <w:pPr>
        <w:pStyle w:val="PL"/>
      </w:pPr>
      <w:r>
        <w:t xml:space="preserve">      description "Reference to corresponding NRFrequency instance.";</w:t>
      </w:r>
    </w:p>
    <w:p w14:paraId="049E53AB" w14:textId="77777777" w:rsidR="008C10F3" w:rsidRDefault="008C10F3" w:rsidP="008C10F3">
      <w:pPr>
        <w:pStyle w:val="PL"/>
      </w:pPr>
      <w:r>
        <w:t xml:space="preserve">      config false;</w:t>
      </w:r>
    </w:p>
    <w:p w14:paraId="48FC8A7B" w14:textId="77777777" w:rsidR="008C10F3" w:rsidRDefault="008C10F3" w:rsidP="008C10F3">
      <w:pPr>
        <w:pStyle w:val="PL"/>
      </w:pPr>
      <w:r>
        <w:t xml:space="preserve">      type types3gpp:DistinguishedName;</w:t>
      </w:r>
    </w:p>
    <w:p w14:paraId="1B5975D7" w14:textId="77777777" w:rsidR="008C10F3" w:rsidRDefault="008C10F3" w:rsidP="008C10F3">
      <w:pPr>
        <w:pStyle w:val="PL"/>
      </w:pPr>
      <w:r>
        <w:t xml:space="preserve">    }</w:t>
      </w:r>
    </w:p>
    <w:p w14:paraId="520A74D3" w14:textId="77777777" w:rsidR="008C10F3" w:rsidRDefault="008C10F3" w:rsidP="008C10F3">
      <w:pPr>
        <w:pStyle w:val="PL"/>
      </w:pPr>
      <w:r>
        <w:t xml:space="preserve">  }</w:t>
      </w:r>
    </w:p>
    <w:p w14:paraId="76309392" w14:textId="77777777" w:rsidR="008C10F3" w:rsidRDefault="008C10F3" w:rsidP="008C10F3">
      <w:pPr>
        <w:pStyle w:val="PL"/>
      </w:pPr>
    </w:p>
    <w:p w14:paraId="409A4ED6" w14:textId="77777777" w:rsidR="008C10F3" w:rsidRDefault="008C10F3" w:rsidP="008C10F3">
      <w:pPr>
        <w:pStyle w:val="PL"/>
      </w:pPr>
      <w:r>
        <w:t xml:space="preserve">  augment "/me3gpp:ManagedElement/gnbcucp3gpp:GNBCUCPFunction" {</w:t>
      </w:r>
    </w:p>
    <w:p w14:paraId="7ACF38E3" w14:textId="77777777" w:rsidR="008C10F3" w:rsidRDefault="008C10F3" w:rsidP="008C10F3">
      <w:pPr>
        <w:pStyle w:val="PL"/>
      </w:pPr>
    </w:p>
    <w:p w14:paraId="7AC651CD" w14:textId="77777777" w:rsidR="008C10F3" w:rsidRDefault="008C10F3" w:rsidP="008C10F3">
      <w:pPr>
        <w:pStyle w:val="PL"/>
      </w:pPr>
      <w:r>
        <w:t xml:space="preserve">    list NRCellCU {</w:t>
      </w:r>
    </w:p>
    <w:p w14:paraId="253D10B2" w14:textId="77777777" w:rsidR="008C10F3" w:rsidRDefault="008C10F3" w:rsidP="008C10F3">
      <w:pPr>
        <w:pStyle w:val="PL"/>
      </w:pPr>
      <w:r>
        <w:t xml:space="preserve">      description "Represents the information required by CU that is</w:t>
      </w:r>
    </w:p>
    <w:p w14:paraId="32B653CF" w14:textId="77777777" w:rsidR="008C10F3" w:rsidRDefault="008C10F3" w:rsidP="008C10F3">
      <w:pPr>
        <w:pStyle w:val="PL"/>
      </w:pPr>
      <w:r>
        <w:t xml:space="preserve">        responsible for the management of inter-cell mobility and neighbour</w:t>
      </w:r>
    </w:p>
    <w:p w14:paraId="17B9E932" w14:textId="77777777" w:rsidR="008C10F3" w:rsidRDefault="008C10F3" w:rsidP="008C10F3">
      <w:pPr>
        <w:pStyle w:val="PL"/>
      </w:pPr>
      <w:r>
        <w:t xml:space="preserve">        relations via ANR.";</w:t>
      </w:r>
    </w:p>
    <w:p w14:paraId="5233D118" w14:textId="77777777" w:rsidR="008C10F3" w:rsidRDefault="008C10F3" w:rsidP="008C10F3">
      <w:pPr>
        <w:pStyle w:val="PL"/>
      </w:pPr>
      <w:r>
        <w:t xml:space="preserve">      reference "3GPP TS 28.541";</w:t>
      </w:r>
    </w:p>
    <w:p w14:paraId="28E96CD2" w14:textId="77777777" w:rsidR="008C10F3" w:rsidRDefault="008C10F3" w:rsidP="008C10F3">
      <w:pPr>
        <w:pStyle w:val="PL"/>
      </w:pPr>
      <w:r>
        <w:t xml:space="preserve">      key id;</w:t>
      </w:r>
    </w:p>
    <w:p w14:paraId="1E008BBC" w14:textId="77777777" w:rsidR="008C10F3" w:rsidRDefault="008C10F3" w:rsidP="008C10F3">
      <w:pPr>
        <w:pStyle w:val="PL"/>
      </w:pPr>
      <w:r>
        <w:t xml:space="preserve">      uses top3gpp:Top_Grp;</w:t>
      </w:r>
    </w:p>
    <w:p w14:paraId="15FD5DCD" w14:textId="77777777" w:rsidR="008C10F3" w:rsidRDefault="008C10F3" w:rsidP="008C10F3">
      <w:pPr>
        <w:pStyle w:val="PL"/>
      </w:pPr>
      <w:r>
        <w:t xml:space="preserve">      container attributes {</w:t>
      </w:r>
    </w:p>
    <w:p w14:paraId="34044549" w14:textId="77777777" w:rsidR="008C10F3" w:rsidRDefault="008C10F3" w:rsidP="008C10F3">
      <w:pPr>
        <w:pStyle w:val="PL"/>
      </w:pPr>
      <w:r>
        <w:t xml:space="preserve">        uses NRCellCUGrp;</w:t>
      </w:r>
    </w:p>
    <w:p w14:paraId="22E2C3C2" w14:textId="77777777" w:rsidR="008C10F3" w:rsidRDefault="008C10F3" w:rsidP="008C10F3">
      <w:pPr>
        <w:pStyle w:val="PL"/>
      </w:pPr>
      <w:r>
        <w:t xml:space="preserve">      }</w:t>
      </w:r>
    </w:p>
    <w:p w14:paraId="707CB2D4" w14:textId="77777777" w:rsidR="008C10F3" w:rsidRDefault="008C10F3" w:rsidP="008C10F3">
      <w:pPr>
        <w:pStyle w:val="PL"/>
      </w:pPr>
      <w:r w:rsidRPr="00082EA0">
        <w:t xml:space="preserve">      uses mf3gpp:ManagedFunctionContainedClasses;</w:t>
      </w:r>
    </w:p>
    <w:p w14:paraId="7AE5688C" w14:textId="77777777" w:rsidR="008C10F3" w:rsidRDefault="008C10F3" w:rsidP="008C10F3">
      <w:pPr>
        <w:pStyle w:val="PL"/>
      </w:pPr>
      <w:r>
        <w:t xml:space="preserve">    }</w:t>
      </w:r>
    </w:p>
    <w:p w14:paraId="4DE8B4AD" w14:textId="77777777" w:rsidR="008C10F3" w:rsidRDefault="008C10F3" w:rsidP="008C10F3">
      <w:pPr>
        <w:pStyle w:val="PL"/>
      </w:pPr>
      <w:r>
        <w:t xml:space="preserve">  }</w:t>
      </w:r>
    </w:p>
    <w:p w14:paraId="73682763" w14:textId="77777777" w:rsidR="008C10F3" w:rsidRDefault="008C10F3" w:rsidP="008C10F3">
      <w:pPr>
        <w:pStyle w:val="PL"/>
      </w:pPr>
      <w:r>
        <w:t>}</w:t>
      </w:r>
    </w:p>
    <w:p w14:paraId="7DBBF94C" w14:textId="77777777" w:rsidR="008C10F3" w:rsidRDefault="008C10F3" w:rsidP="008C10F3">
      <w:pPr>
        <w:pStyle w:val="Heading2"/>
      </w:pPr>
      <w:bookmarkStart w:id="10244" w:name="_Toc27405594"/>
      <w:bookmarkStart w:id="10245" w:name="_Toc35878786"/>
      <w:bookmarkStart w:id="10246" w:name="_Toc36220602"/>
      <w:bookmarkStart w:id="10247" w:name="_Toc36474700"/>
      <w:bookmarkStart w:id="10248" w:name="_Toc36542972"/>
      <w:bookmarkStart w:id="10249" w:name="_Toc36543793"/>
      <w:bookmarkStart w:id="10250" w:name="_Toc36568031"/>
      <w:bookmarkStart w:id="10251" w:name="_Toc44341770"/>
      <w:bookmarkStart w:id="10252" w:name="_Toc51676149"/>
      <w:bookmarkStart w:id="10253" w:name="_Toc55895598"/>
      <w:bookmarkStart w:id="10254" w:name="_Toc58940685"/>
      <w:bookmarkStart w:id="10255" w:name="_Toc67928900"/>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_3gpp-nr-nrm-nrcelldu.yang</w:t>
      </w:r>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2F57CE06" w14:textId="77777777" w:rsidR="008C10F3" w:rsidRDefault="008C10F3" w:rsidP="008C10F3">
      <w:pPr>
        <w:pStyle w:val="PL"/>
      </w:pPr>
      <w:r>
        <w:t>module _3gpp-nr-nrm-nrcelldu {</w:t>
      </w:r>
    </w:p>
    <w:p w14:paraId="568787EE" w14:textId="77777777" w:rsidR="008C10F3" w:rsidRDefault="008C10F3" w:rsidP="008C10F3">
      <w:pPr>
        <w:pStyle w:val="PL"/>
      </w:pPr>
      <w:r>
        <w:t xml:space="preserve">  yang-version 1.1;</w:t>
      </w:r>
    </w:p>
    <w:p w14:paraId="2876A7CE" w14:textId="77777777" w:rsidR="008C10F3" w:rsidRDefault="008C10F3" w:rsidP="008C10F3">
      <w:pPr>
        <w:pStyle w:val="PL"/>
      </w:pPr>
      <w:r>
        <w:t xml:space="preserve">  namespace "urn:3gpp:sa5:_3gpp-nr-nrm-nrcelldu";</w:t>
      </w:r>
    </w:p>
    <w:p w14:paraId="6B10445A" w14:textId="77777777" w:rsidR="008C10F3" w:rsidRDefault="008C10F3" w:rsidP="008C10F3">
      <w:pPr>
        <w:pStyle w:val="PL"/>
      </w:pPr>
      <w:r>
        <w:t xml:space="preserve">  prefix "nrcelldu3gpp";</w:t>
      </w:r>
    </w:p>
    <w:p w14:paraId="6A1B2B93" w14:textId="77777777" w:rsidR="008C10F3" w:rsidRDefault="008C10F3" w:rsidP="008C10F3">
      <w:pPr>
        <w:pStyle w:val="PL"/>
      </w:pPr>
    </w:p>
    <w:p w14:paraId="2F63A269" w14:textId="77777777" w:rsidR="008C10F3" w:rsidRDefault="008C10F3" w:rsidP="008C10F3">
      <w:pPr>
        <w:pStyle w:val="PL"/>
      </w:pPr>
      <w:r>
        <w:t xml:space="preserve">  import _3gpp-common-yang-types { prefix types3gpp; }</w:t>
      </w:r>
    </w:p>
    <w:p w14:paraId="1C5A613A" w14:textId="77777777" w:rsidR="008C10F3" w:rsidRDefault="008C10F3" w:rsidP="008C10F3">
      <w:pPr>
        <w:pStyle w:val="PL"/>
      </w:pPr>
      <w:r>
        <w:t xml:space="preserve">  import _3gpp-common-managed-function { prefix mf3gpp; }</w:t>
      </w:r>
    </w:p>
    <w:p w14:paraId="5250A1B2" w14:textId="77777777" w:rsidR="008C10F3" w:rsidRDefault="008C10F3" w:rsidP="008C10F3">
      <w:pPr>
        <w:pStyle w:val="PL"/>
      </w:pPr>
      <w:r>
        <w:t xml:space="preserve">  import _3gpp-common-managed-element { prefix me3gpp; }</w:t>
      </w:r>
    </w:p>
    <w:p w14:paraId="7A580945" w14:textId="77777777" w:rsidR="008C10F3" w:rsidRDefault="008C10F3" w:rsidP="008C10F3">
      <w:pPr>
        <w:pStyle w:val="PL"/>
      </w:pPr>
      <w:r>
        <w:t xml:space="preserve">  import _3gpp-common-top { prefix top3gpp; }</w:t>
      </w:r>
    </w:p>
    <w:p w14:paraId="1E689394" w14:textId="77777777" w:rsidR="008C10F3" w:rsidRPr="00F94F50" w:rsidRDefault="008C10F3" w:rsidP="008C10F3">
      <w:pPr>
        <w:pStyle w:val="PL"/>
      </w:pPr>
      <w:r>
        <w:t xml:space="preserve">  import _3gpp-nr-nrm-gnbdufunction { prefix gnbdu3gpp; }</w:t>
      </w:r>
    </w:p>
    <w:p w14:paraId="2CF263D1" w14:textId="77777777" w:rsidR="008C10F3" w:rsidRPr="00F94F50" w:rsidRDefault="008C10F3" w:rsidP="008C10F3">
      <w:pPr>
        <w:pStyle w:val="PL"/>
      </w:pPr>
      <w:r w:rsidRPr="00F94F50">
        <w:t xml:space="preserve">  import _3gpp-nr-nrm-rrmpolicy { prefix nrrrmpolicy3gpp; }</w:t>
      </w:r>
    </w:p>
    <w:p w14:paraId="69EC149A" w14:textId="77777777" w:rsidR="008C10F3" w:rsidRDefault="008C10F3" w:rsidP="008C10F3">
      <w:pPr>
        <w:pStyle w:val="PL"/>
      </w:pPr>
      <w:r w:rsidRPr="00863D42">
        <w:t xml:space="preserve">  import _3gpp-5g-common-yang-types { prefix types5g3gpp; }</w:t>
      </w:r>
    </w:p>
    <w:p w14:paraId="20DF4352" w14:textId="77777777" w:rsidR="008C10F3" w:rsidRDefault="008C10F3" w:rsidP="008C10F3">
      <w:pPr>
        <w:pStyle w:val="PL"/>
      </w:pPr>
    </w:p>
    <w:p w14:paraId="30265F6E" w14:textId="77777777" w:rsidR="008C10F3" w:rsidRDefault="008C10F3" w:rsidP="008C10F3">
      <w:pPr>
        <w:pStyle w:val="PL"/>
      </w:pPr>
    </w:p>
    <w:p w14:paraId="4B27D31B" w14:textId="77777777" w:rsidR="008C10F3" w:rsidRDefault="008C10F3" w:rsidP="008C10F3">
      <w:pPr>
        <w:pStyle w:val="PL"/>
      </w:pPr>
      <w:r>
        <w:t xml:space="preserve">  organization "3GPP SA5";</w:t>
      </w:r>
    </w:p>
    <w:p w14:paraId="51DA8BF9" w14:textId="77777777" w:rsidR="008C10F3" w:rsidRPr="00D07F51" w:rsidRDefault="008C10F3" w:rsidP="008C10F3">
      <w:pPr>
        <w:pStyle w:val="PL"/>
      </w:pPr>
      <w:r w:rsidRPr="004C2BE0">
        <w:t xml:space="preserve">  contact "https://www.3gpp.org/DynaReport/TSG-WG--S5--officials.htm?Itemid=464";</w:t>
      </w:r>
    </w:p>
    <w:p w14:paraId="4838AF24" w14:textId="77777777" w:rsidR="008C10F3" w:rsidRDefault="008C10F3" w:rsidP="008C10F3">
      <w:pPr>
        <w:pStyle w:val="PL"/>
      </w:pPr>
      <w:r w:rsidRPr="004C2BE0">
        <w:t xml:space="preserve">  </w:t>
      </w:r>
      <w:r>
        <w:t>description "Defines the YANG mapping of the NRCellDU Information Object</w:t>
      </w:r>
    </w:p>
    <w:p w14:paraId="41A3D032" w14:textId="77777777" w:rsidR="008C10F3" w:rsidRDefault="008C10F3" w:rsidP="008C10F3">
      <w:pPr>
        <w:pStyle w:val="PL"/>
      </w:pPr>
      <w:r>
        <w:t xml:space="preserve">    Class (IOC) that is part of the NR Network Resource Model (NRM).";</w:t>
      </w:r>
    </w:p>
    <w:p w14:paraId="4476D904" w14:textId="77777777" w:rsidR="008C10F3" w:rsidRDefault="008C10F3" w:rsidP="008C10F3">
      <w:pPr>
        <w:pStyle w:val="PL"/>
      </w:pPr>
      <w:r>
        <w:t xml:space="preserve">  reference "3GPP TS 28.541 5G Network Resource Model (NRM)";</w:t>
      </w:r>
    </w:p>
    <w:p w14:paraId="1E7059E7" w14:textId="77777777" w:rsidR="008C10F3" w:rsidRDefault="008C10F3" w:rsidP="008C10F3">
      <w:pPr>
        <w:pStyle w:val="PL"/>
      </w:pPr>
    </w:p>
    <w:p w14:paraId="5735B886" w14:textId="77777777" w:rsidR="008C10F3" w:rsidRDefault="008C10F3" w:rsidP="008C10F3">
      <w:pPr>
        <w:pStyle w:val="PL"/>
        <w:rPr>
          <w:rFonts w:cs="Courier New"/>
          <w:szCs w:val="16"/>
          <w:lang w:eastAsia="zh-CN"/>
        </w:rPr>
      </w:pPr>
      <w:bookmarkStart w:id="10256" w:name="_Hlk52457770"/>
      <w:r w:rsidRPr="00617C50">
        <w:rPr>
          <w:rFonts w:cs="Courier New"/>
          <w:szCs w:val="16"/>
          <w:lang w:eastAsia="zh-CN"/>
        </w:rPr>
        <w:t xml:space="preserve">  revision 2020-</w:t>
      </w:r>
      <w:r>
        <w:rPr>
          <w:rFonts w:cs="Courier New"/>
          <w:szCs w:val="16"/>
          <w:lang w:eastAsia="zh-CN"/>
        </w:rPr>
        <w:t>11</w:t>
      </w:r>
      <w:r w:rsidRPr="00617C50">
        <w:rPr>
          <w:rFonts w:cs="Courier New"/>
          <w:szCs w:val="16"/>
          <w:lang w:eastAsia="zh-CN"/>
        </w:rPr>
        <w:t>-</w:t>
      </w:r>
      <w:r>
        <w:rPr>
          <w:rFonts w:cs="Courier New"/>
          <w:szCs w:val="16"/>
          <w:lang w:eastAsia="zh-CN"/>
        </w:rPr>
        <w:t>25</w:t>
      </w:r>
      <w:r w:rsidRPr="00617C50">
        <w:rPr>
          <w:rFonts w:cs="Courier New"/>
          <w:szCs w:val="16"/>
          <w:lang w:eastAsia="zh-CN"/>
        </w:rPr>
        <w:t xml:space="preserve"> { reference </w:t>
      </w:r>
      <w:r>
        <w:rPr>
          <w:rFonts w:cs="Courier New"/>
          <w:szCs w:val="16"/>
          <w:lang w:eastAsia="zh-CN"/>
        </w:rPr>
        <w:t>CR-0385</w:t>
      </w:r>
      <w:r w:rsidRPr="00617C50">
        <w:rPr>
          <w:rFonts w:cs="Courier New"/>
          <w:szCs w:val="16"/>
          <w:lang w:eastAsia="zh-CN"/>
        </w:rPr>
        <w:t xml:space="preserve"> ; }</w:t>
      </w:r>
    </w:p>
    <w:p w14:paraId="42F4E311" w14:textId="77777777" w:rsidR="008C10F3" w:rsidRDefault="008C10F3" w:rsidP="008C10F3">
      <w:pPr>
        <w:pStyle w:val="PL"/>
      </w:pPr>
      <w:r w:rsidRPr="00606303">
        <w:rPr>
          <w:lang w:eastAsia="zh-CN"/>
        </w:rPr>
        <w:t xml:space="preserve">  revision 2020-11-05 { </w:t>
      </w:r>
      <w:r>
        <w:rPr>
          <w:lang w:eastAsia="zh-CN"/>
        </w:rPr>
        <w:t>reference CR-0411</w:t>
      </w:r>
      <w:r w:rsidRPr="00606303">
        <w:rPr>
          <w:lang w:eastAsia="zh-CN"/>
        </w:rPr>
        <w:t xml:space="preserve"> ; }</w:t>
      </w:r>
    </w:p>
    <w:bookmarkEnd w:id="10256"/>
    <w:p w14:paraId="47B7DCB7" w14:textId="77777777" w:rsidR="008C10F3" w:rsidRDefault="008C10F3" w:rsidP="008C10F3">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w:t>
      </w:r>
    </w:p>
    <w:p w14:paraId="739B34A4" w14:textId="77777777" w:rsidR="008C10F3" w:rsidRDefault="008C10F3" w:rsidP="008C10F3">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243F6174" w14:textId="77777777" w:rsidR="008C10F3" w:rsidRDefault="008C10F3" w:rsidP="008C10F3">
      <w:pPr>
        <w:pStyle w:val="PL"/>
      </w:pPr>
      <w:r w:rsidRPr="00F94F50">
        <w:t xml:space="preserve">  revision 20</w:t>
      </w:r>
      <w:r>
        <w:t>20-02-14</w:t>
      </w:r>
      <w:r w:rsidRPr="00F94F50">
        <w:t xml:space="preserve"> { reference S5-</w:t>
      </w:r>
      <w:r>
        <w:t>20XXXX</w:t>
      </w:r>
      <w:r w:rsidRPr="00F94F50">
        <w:t xml:space="preserve"> ; }</w:t>
      </w:r>
    </w:p>
    <w:p w14:paraId="2E8A6BF2" w14:textId="77777777" w:rsidR="008C10F3" w:rsidRPr="00A01DA7" w:rsidRDefault="008C10F3" w:rsidP="008C10F3">
      <w:pPr>
        <w:pStyle w:val="PL"/>
      </w:pPr>
      <w:r w:rsidRPr="00A01DA7">
        <w:t xml:space="preserve">  revision 2019-10-28 { reference S5-193518 ; }</w:t>
      </w:r>
    </w:p>
    <w:p w14:paraId="0F5BDD5D" w14:textId="77777777" w:rsidR="008C10F3" w:rsidRDefault="008C10F3" w:rsidP="008C10F3">
      <w:pPr>
        <w:pStyle w:val="PL"/>
      </w:pPr>
      <w:r>
        <w:t xml:space="preserve">  revision 2019-</w:t>
      </w:r>
      <w:r w:rsidRPr="00B22EF8">
        <w:t>09-03</w:t>
      </w:r>
      <w:r>
        <w:t xml:space="preserve"> { reference "Initial revision"; }</w:t>
      </w:r>
    </w:p>
    <w:p w14:paraId="5247DFF9" w14:textId="77777777" w:rsidR="008C10F3" w:rsidRDefault="008C10F3" w:rsidP="008C10F3">
      <w:pPr>
        <w:pStyle w:val="PL"/>
      </w:pPr>
    </w:p>
    <w:p w14:paraId="2A682D39" w14:textId="77777777" w:rsidR="008C10F3" w:rsidRDefault="008C10F3" w:rsidP="008C10F3">
      <w:pPr>
        <w:pStyle w:val="PL"/>
      </w:pPr>
      <w:r>
        <w:t xml:space="preserve">  feature DRACHOptimizationFunction {</w:t>
      </w:r>
    </w:p>
    <w:p w14:paraId="799BAE68" w14:textId="77777777" w:rsidR="008C10F3" w:rsidRDefault="008C10F3" w:rsidP="008C10F3">
      <w:pPr>
        <w:pStyle w:val="PL"/>
      </w:pPr>
      <w:r w:rsidRPr="000C2D92">
        <w:t xml:space="preserve">    </w:t>
      </w:r>
      <w:r>
        <w:t xml:space="preserve">description "Class representing D-SON function of RACH optimization </w:t>
      </w:r>
    </w:p>
    <w:p w14:paraId="647ECFA7" w14:textId="77777777" w:rsidR="008C10F3" w:rsidRDefault="008C10F3" w:rsidP="008C10F3">
      <w:pPr>
        <w:pStyle w:val="PL"/>
      </w:pPr>
      <w:r>
        <w:t>feature";</w:t>
      </w:r>
    </w:p>
    <w:p w14:paraId="6FF12DE1" w14:textId="77777777" w:rsidR="008C10F3" w:rsidRDefault="008C10F3" w:rsidP="008C10F3">
      <w:pPr>
        <w:pStyle w:val="PL"/>
      </w:pPr>
      <w:r>
        <w:t xml:space="preserve">  }</w:t>
      </w:r>
    </w:p>
    <w:p w14:paraId="127A0661" w14:textId="77777777" w:rsidR="008C10F3" w:rsidRDefault="008C10F3" w:rsidP="008C10F3">
      <w:pPr>
        <w:pStyle w:val="PL"/>
      </w:pPr>
    </w:p>
    <w:p w14:paraId="6E53719B" w14:textId="77777777" w:rsidR="008C10F3" w:rsidRDefault="008C10F3" w:rsidP="008C10F3">
      <w:pPr>
        <w:pStyle w:val="PL"/>
      </w:pPr>
      <w:r>
        <w:t xml:space="preserve">  </w:t>
      </w:r>
    </w:p>
    <w:p w14:paraId="123A3442" w14:textId="77777777" w:rsidR="008C10F3" w:rsidRDefault="008C10F3" w:rsidP="008C10F3">
      <w:pPr>
        <w:pStyle w:val="PL"/>
      </w:pPr>
      <w:r>
        <w:t xml:space="preserve">  feature CPCIConfigurationFunction {</w:t>
      </w:r>
    </w:p>
    <w:p w14:paraId="5DF37FA6" w14:textId="77777777" w:rsidR="008C10F3" w:rsidRDefault="008C10F3" w:rsidP="008C10F3">
      <w:pPr>
        <w:pStyle w:val="PL"/>
      </w:pPr>
      <w:r w:rsidRPr="002108E7">
        <w:t xml:space="preserve">    </w:t>
      </w:r>
      <w:r>
        <w:t xml:space="preserve">description "Class representing Cross </w:t>
      </w:r>
      <w:r>
        <w:rPr>
          <w:lang w:eastAsia="zh-CN"/>
        </w:rPr>
        <w:t>Domain-Centralized</w:t>
      </w:r>
      <w:r w:rsidDel="001B3A48">
        <w:t xml:space="preserve"> </w:t>
      </w:r>
      <w:r>
        <w:t xml:space="preserve">SON function of </w:t>
      </w:r>
    </w:p>
    <w:p w14:paraId="6174DB92" w14:textId="77777777" w:rsidR="008C10F3" w:rsidRDefault="008C10F3" w:rsidP="008C10F3">
      <w:pPr>
        <w:pStyle w:val="PL"/>
      </w:pPr>
      <w:r>
        <w:t xml:space="preserve">      PCI configuration feature";</w:t>
      </w:r>
    </w:p>
    <w:p w14:paraId="5B1848D4" w14:textId="77777777" w:rsidR="008C10F3" w:rsidRDefault="008C10F3" w:rsidP="008C10F3">
      <w:pPr>
        <w:pStyle w:val="PL"/>
      </w:pPr>
      <w:r>
        <w:t xml:space="preserve">  }</w:t>
      </w:r>
    </w:p>
    <w:p w14:paraId="4DAED038" w14:textId="77777777" w:rsidR="008C10F3" w:rsidRDefault="008C10F3" w:rsidP="008C10F3">
      <w:pPr>
        <w:pStyle w:val="PL"/>
      </w:pPr>
    </w:p>
    <w:p w14:paraId="4676E111" w14:textId="77777777" w:rsidR="008C10F3" w:rsidRDefault="008C10F3" w:rsidP="008C10F3">
      <w:pPr>
        <w:pStyle w:val="PL"/>
      </w:pPr>
      <w:r>
        <w:t xml:space="preserve">  grouping NRCellDUGrp {</w:t>
      </w:r>
    </w:p>
    <w:p w14:paraId="59A51228" w14:textId="77777777" w:rsidR="008C10F3" w:rsidRDefault="008C10F3" w:rsidP="008C10F3">
      <w:pPr>
        <w:pStyle w:val="PL"/>
      </w:pPr>
      <w:r>
        <w:t xml:space="preserve">    description "Represents the NRCellDU IOC.";</w:t>
      </w:r>
    </w:p>
    <w:p w14:paraId="2CB65F3A" w14:textId="77777777" w:rsidR="008C10F3" w:rsidRDefault="008C10F3" w:rsidP="008C10F3">
      <w:pPr>
        <w:pStyle w:val="PL"/>
      </w:pPr>
      <w:r>
        <w:t xml:space="preserve">    reference "3GPP TS 28.541";</w:t>
      </w:r>
    </w:p>
    <w:p w14:paraId="6B6FED9D" w14:textId="77777777" w:rsidR="008C10F3" w:rsidRDefault="008C10F3" w:rsidP="008C10F3">
      <w:pPr>
        <w:pStyle w:val="PL"/>
      </w:pPr>
      <w:r>
        <w:t xml:space="preserve">    uses mf3gpp:ManagedFunctionGrp;</w:t>
      </w:r>
    </w:p>
    <w:p w14:paraId="3FFB8D0E" w14:textId="77777777" w:rsidR="008C10F3" w:rsidRDefault="008C10F3" w:rsidP="008C10F3">
      <w:pPr>
        <w:pStyle w:val="PL"/>
      </w:pPr>
      <w:r w:rsidRPr="00F94F50">
        <w:t xml:space="preserve">    uses nrrrmpolicy3gpp:RRMPolicy_Grp;</w:t>
      </w:r>
    </w:p>
    <w:p w14:paraId="305F3704" w14:textId="77777777" w:rsidR="008C10F3" w:rsidRDefault="008C10F3" w:rsidP="008C10F3">
      <w:pPr>
        <w:pStyle w:val="PL"/>
      </w:pPr>
      <w:r>
        <w:t xml:space="preserve">        </w:t>
      </w:r>
    </w:p>
    <w:p w14:paraId="4FCE61A1" w14:textId="77777777" w:rsidR="008C10F3" w:rsidRDefault="008C10F3" w:rsidP="008C10F3">
      <w:pPr>
        <w:pStyle w:val="PL"/>
      </w:pPr>
      <w:r>
        <w:t xml:space="preserve">    leaf cellLocalId {</w:t>
      </w:r>
    </w:p>
    <w:p w14:paraId="3B843AC6" w14:textId="77777777" w:rsidR="008C10F3" w:rsidRDefault="008C10F3" w:rsidP="008C10F3">
      <w:pPr>
        <w:pStyle w:val="PL"/>
      </w:pPr>
      <w:r>
        <w:t xml:space="preserve">      description "Identifies an NR cell of a gNB. Together with the</w:t>
      </w:r>
    </w:p>
    <w:p w14:paraId="5ACF9D3D" w14:textId="77777777" w:rsidR="008C10F3" w:rsidRDefault="008C10F3" w:rsidP="008C10F3">
      <w:pPr>
        <w:pStyle w:val="PL"/>
      </w:pPr>
      <w:r>
        <w:t xml:space="preserve">        corresponding gNB identifier in forms the NR Cell Identity (NCI)."; </w:t>
      </w:r>
    </w:p>
    <w:p w14:paraId="69D008CC" w14:textId="77777777" w:rsidR="008C10F3" w:rsidRDefault="008C10F3" w:rsidP="008C10F3">
      <w:pPr>
        <w:pStyle w:val="PL"/>
      </w:pPr>
      <w:r>
        <w:t xml:space="preserve">      reference "NCI in 3GPP TS 38.300";</w:t>
      </w:r>
    </w:p>
    <w:p w14:paraId="6CEE5991" w14:textId="77777777" w:rsidR="008C10F3" w:rsidRDefault="008C10F3" w:rsidP="008C10F3">
      <w:pPr>
        <w:pStyle w:val="PL"/>
      </w:pPr>
      <w:r>
        <w:t xml:space="preserve">      mandatory true;</w:t>
      </w:r>
    </w:p>
    <w:p w14:paraId="0EEEF941" w14:textId="77777777" w:rsidR="008C10F3" w:rsidRDefault="008C10F3" w:rsidP="008C10F3">
      <w:pPr>
        <w:pStyle w:val="PL"/>
      </w:pPr>
      <w:r>
        <w:t xml:space="preserve">      type int32 { range "0..16383"; }</w:t>
      </w:r>
    </w:p>
    <w:p w14:paraId="00DCE38C" w14:textId="77777777" w:rsidR="008C10F3" w:rsidRDefault="008C10F3" w:rsidP="008C10F3">
      <w:pPr>
        <w:pStyle w:val="PL"/>
      </w:pPr>
      <w:r>
        <w:t xml:space="preserve">    }</w:t>
      </w:r>
    </w:p>
    <w:p w14:paraId="3512166D" w14:textId="77777777" w:rsidR="008C10F3" w:rsidRDefault="008C10F3" w:rsidP="008C10F3">
      <w:pPr>
        <w:pStyle w:val="PL"/>
      </w:pPr>
    </w:p>
    <w:p w14:paraId="11F31FA7" w14:textId="77777777" w:rsidR="008C10F3" w:rsidRDefault="008C10F3" w:rsidP="008C10F3">
      <w:pPr>
        <w:pStyle w:val="PL"/>
      </w:pPr>
      <w:r>
        <w:t xml:space="preserve">    leaf operationalState  {</w:t>
      </w:r>
    </w:p>
    <w:p w14:paraId="371216A8" w14:textId="77777777" w:rsidR="008C10F3" w:rsidRDefault="008C10F3" w:rsidP="008C10F3">
      <w:pPr>
        <w:pStyle w:val="PL"/>
      </w:pPr>
      <w:r>
        <w:t xml:space="preserve">      description "Operational state of the NRCellDU instance. Indicates</w:t>
      </w:r>
    </w:p>
    <w:p w14:paraId="4BFC0A14" w14:textId="77777777" w:rsidR="008C10F3" w:rsidRDefault="008C10F3" w:rsidP="008C10F3">
      <w:pPr>
        <w:pStyle w:val="PL"/>
      </w:pPr>
      <w:r>
        <w:t xml:space="preserve">        whether the resource is installed and partially or fully operable</w:t>
      </w:r>
    </w:p>
    <w:p w14:paraId="1F1B77BC" w14:textId="77777777" w:rsidR="008C10F3" w:rsidRDefault="008C10F3" w:rsidP="008C10F3">
      <w:pPr>
        <w:pStyle w:val="PL"/>
      </w:pPr>
      <w:r>
        <w:t xml:space="preserve">        (ENABLED) or the resource is not installed or not operable</w:t>
      </w:r>
    </w:p>
    <w:p w14:paraId="7BCD324C" w14:textId="77777777" w:rsidR="008C10F3" w:rsidRDefault="008C10F3" w:rsidP="008C10F3">
      <w:pPr>
        <w:pStyle w:val="PL"/>
      </w:pPr>
      <w:r>
        <w:t xml:space="preserve">        (DISABLED).";</w:t>
      </w:r>
    </w:p>
    <w:p w14:paraId="0A0F86FF" w14:textId="77777777" w:rsidR="008C10F3" w:rsidRDefault="008C10F3" w:rsidP="008C10F3">
      <w:pPr>
        <w:pStyle w:val="PL"/>
      </w:pPr>
      <w:r>
        <w:t xml:space="preserve">      config false;</w:t>
      </w:r>
    </w:p>
    <w:p w14:paraId="10BAA202" w14:textId="77777777" w:rsidR="008C10F3" w:rsidRDefault="008C10F3" w:rsidP="008C10F3">
      <w:pPr>
        <w:pStyle w:val="PL"/>
      </w:pPr>
      <w:r>
        <w:t xml:space="preserve">      type types3gpp:OperationalState;</w:t>
      </w:r>
    </w:p>
    <w:p w14:paraId="62E5D122" w14:textId="77777777" w:rsidR="008C10F3" w:rsidRDefault="008C10F3" w:rsidP="008C10F3">
      <w:pPr>
        <w:pStyle w:val="PL"/>
      </w:pPr>
      <w:r>
        <w:t xml:space="preserve">    }</w:t>
      </w:r>
    </w:p>
    <w:p w14:paraId="2594FE36" w14:textId="77777777" w:rsidR="008C10F3" w:rsidRDefault="008C10F3" w:rsidP="008C10F3">
      <w:pPr>
        <w:pStyle w:val="PL"/>
      </w:pPr>
    </w:p>
    <w:p w14:paraId="5FE936EE" w14:textId="77777777" w:rsidR="008C10F3" w:rsidRDefault="008C10F3" w:rsidP="008C10F3">
      <w:pPr>
        <w:pStyle w:val="PL"/>
      </w:pPr>
      <w:r>
        <w:t xml:space="preserve">    leaf administrativeState  {</w:t>
      </w:r>
    </w:p>
    <w:p w14:paraId="10ED3616" w14:textId="77777777" w:rsidR="008C10F3" w:rsidRDefault="008C10F3" w:rsidP="008C10F3">
      <w:pPr>
        <w:pStyle w:val="PL"/>
      </w:pPr>
      <w:r>
        <w:t xml:space="preserve">      description "Administrative state of the NRCellDU. Indicates the</w:t>
      </w:r>
    </w:p>
    <w:p w14:paraId="77409380" w14:textId="77777777" w:rsidR="008C10F3" w:rsidRDefault="008C10F3" w:rsidP="008C10F3">
      <w:pPr>
        <w:pStyle w:val="PL"/>
      </w:pPr>
      <w:r>
        <w:t xml:space="preserve">        permission to use or prohibition against using the cell, imposed</w:t>
      </w:r>
    </w:p>
    <w:p w14:paraId="03678778" w14:textId="77777777" w:rsidR="008C10F3" w:rsidRDefault="008C10F3" w:rsidP="008C10F3">
      <w:pPr>
        <w:pStyle w:val="PL"/>
      </w:pPr>
      <w:r>
        <w:t xml:space="preserve">        through the OAM services.";</w:t>
      </w:r>
    </w:p>
    <w:p w14:paraId="35C4C4B6" w14:textId="77777777" w:rsidR="008C10F3" w:rsidRDefault="008C10F3" w:rsidP="008C10F3">
      <w:pPr>
        <w:pStyle w:val="PL"/>
      </w:pPr>
      <w:r>
        <w:t xml:space="preserve">      type types3gpp:AdministrativeState;</w:t>
      </w:r>
    </w:p>
    <w:p w14:paraId="58BB43D8" w14:textId="77777777" w:rsidR="008C10F3" w:rsidRDefault="008C10F3" w:rsidP="008C10F3">
      <w:pPr>
        <w:pStyle w:val="PL"/>
      </w:pPr>
      <w:r w:rsidRPr="00B22EF8">
        <w:t xml:space="preserve">      default LOCKED;</w:t>
      </w:r>
    </w:p>
    <w:p w14:paraId="2326AB7C" w14:textId="77777777" w:rsidR="008C10F3" w:rsidRDefault="008C10F3" w:rsidP="008C10F3">
      <w:pPr>
        <w:pStyle w:val="PL"/>
      </w:pPr>
      <w:r>
        <w:t xml:space="preserve">    }</w:t>
      </w:r>
    </w:p>
    <w:p w14:paraId="1D8D6ABF" w14:textId="77777777" w:rsidR="008C10F3" w:rsidRDefault="008C10F3" w:rsidP="008C10F3">
      <w:pPr>
        <w:pStyle w:val="PL"/>
      </w:pPr>
    </w:p>
    <w:p w14:paraId="5544EBCA" w14:textId="77777777" w:rsidR="008C10F3" w:rsidRDefault="008C10F3" w:rsidP="008C10F3">
      <w:pPr>
        <w:pStyle w:val="PL"/>
      </w:pPr>
      <w:r>
        <w:t xml:space="preserve">    leaf cellState  {</w:t>
      </w:r>
    </w:p>
    <w:p w14:paraId="50168C62" w14:textId="77777777" w:rsidR="008C10F3" w:rsidRDefault="008C10F3" w:rsidP="008C10F3">
      <w:pPr>
        <w:pStyle w:val="PL"/>
      </w:pPr>
      <w:r>
        <w:t xml:space="preserve">      description "Cell state of the NRCellDU instance. Indicates whether the</w:t>
      </w:r>
    </w:p>
    <w:p w14:paraId="0C1469F1" w14:textId="77777777" w:rsidR="008C10F3" w:rsidRDefault="008C10F3" w:rsidP="008C10F3">
      <w:pPr>
        <w:pStyle w:val="PL"/>
      </w:pPr>
      <w:r>
        <w:t xml:space="preserve">        cell is not currently in use (IDLE), or currently in use but not</w:t>
      </w:r>
    </w:p>
    <w:p w14:paraId="0630E9F8" w14:textId="77777777" w:rsidR="008C10F3" w:rsidRDefault="008C10F3" w:rsidP="008C10F3">
      <w:pPr>
        <w:pStyle w:val="PL"/>
      </w:pPr>
      <w:r>
        <w:t xml:space="preserve">        configured to carry traffic (INACTIVE), or currently in use and is</w:t>
      </w:r>
    </w:p>
    <w:p w14:paraId="1D8C710A" w14:textId="77777777" w:rsidR="008C10F3" w:rsidRDefault="008C10F3" w:rsidP="008C10F3">
      <w:pPr>
        <w:pStyle w:val="PL"/>
      </w:pPr>
      <w:r>
        <w:t xml:space="preserve">        configured to carry traffic (ACTIVE).";</w:t>
      </w:r>
    </w:p>
    <w:p w14:paraId="2FD94AF9" w14:textId="77777777" w:rsidR="008C10F3" w:rsidRDefault="008C10F3" w:rsidP="008C10F3">
      <w:pPr>
        <w:pStyle w:val="PL"/>
      </w:pPr>
      <w:r>
        <w:t xml:space="preserve">      config false;</w:t>
      </w:r>
    </w:p>
    <w:p w14:paraId="3E1E1118" w14:textId="77777777" w:rsidR="008C10F3" w:rsidRDefault="008C10F3" w:rsidP="008C10F3">
      <w:pPr>
        <w:pStyle w:val="PL"/>
      </w:pPr>
      <w:r>
        <w:t xml:space="preserve">      type types3gpp:CellState;</w:t>
      </w:r>
    </w:p>
    <w:p w14:paraId="22828902" w14:textId="77777777" w:rsidR="008C10F3" w:rsidRDefault="008C10F3" w:rsidP="008C10F3">
      <w:pPr>
        <w:pStyle w:val="PL"/>
      </w:pPr>
      <w:r>
        <w:t xml:space="preserve">    }</w:t>
      </w:r>
    </w:p>
    <w:p w14:paraId="04CEC98D" w14:textId="77777777" w:rsidR="008C10F3" w:rsidRDefault="008C10F3" w:rsidP="008C10F3">
      <w:pPr>
        <w:pStyle w:val="PL"/>
      </w:pPr>
    </w:p>
    <w:p w14:paraId="0C16E611" w14:textId="77777777" w:rsidR="008C10F3" w:rsidRDefault="008C10F3" w:rsidP="008C10F3">
      <w:pPr>
        <w:pStyle w:val="PL"/>
      </w:pPr>
      <w:r>
        <w:t xml:space="preserve">    list pLMNInfoList {</w:t>
      </w:r>
    </w:p>
    <w:p w14:paraId="6584C45C" w14:textId="77777777" w:rsidR="008C10F3" w:rsidRDefault="008C10F3" w:rsidP="008C10F3">
      <w:pPr>
        <w:pStyle w:val="PL"/>
      </w:pPr>
      <w:r>
        <w:t xml:space="preserve">      description "</w:t>
      </w:r>
      <w:r w:rsidRPr="00F94F50">
        <w:t xml:space="preserve">The PLMNInfoList is a list of PLMNInfo data type. It </w:t>
      </w:r>
    </w:p>
    <w:p w14:paraId="316DE161" w14:textId="77777777" w:rsidR="008C10F3" w:rsidRDefault="008C10F3" w:rsidP="008C10F3">
      <w:pPr>
        <w:pStyle w:val="PL"/>
      </w:pPr>
      <w:r>
        <w:t xml:space="preserve">        </w:t>
      </w:r>
      <w:r w:rsidRPr="00F94F50">
        <w:t>defines which PLMNs that</w:t>
      </w:r>
      <w:r>
        <w:t xml:space="preserve"> </w:t>
      </w:r>
      <w:r w:rsidRPr="00F94F50">
        <w:t xml:space="preserve">can be served by the NR cell, and which </w:t>
      </w:r>
    </w:p>
    <w:p w14:paraId="5F6C058D" w14:textId="77777777" w:rsidR="008C10F3" w:rsidRDefault="008C10F3" w:rsidP="008C10F3">
      <w:pPr>
        <w:pStyle w:val="PL"/>
      </w:pPr>
      <w:r>
        <w:t xml:space="preserve">        </w:t>
      </w:r>
      <w:r w:rsidRPr="00F94F50">
        <w:t>S-NSSAIs that can be supported by the NR cell for</w:t>
      </w:r>
      <w:r>
        <w:t xml:space="preserve"> </w:t>
      </w:r>
      <w:r w:rsidRPr="00F94F50">
        <w:t xml:space="preserve">corresponding PLMN </w:t>
      </w:r>
    </w:p>
    <w:p w14:paraId="4E1DDEB8" w14:textId="77777777" w:rsidR="008C10F3" w:rsidRDefault="008C10F3" w:rsidP="008C10F3">
      <w:pPr>
        <w:pStyle w:val="PL"/>
      </w:pPr>
      <w:r>
        <w:t xml:space="preserve">        </w:t>
      </w:r>
      <w:r w:rsidRPr="00F94F50">
        <w:t xml:space="preserve">in case of network slicing feature is supported. The plMNId of the </w:t>
      </w:r>
    </w:p>
    <w:p w14:paraId="6AF61348" w14:textId="77777777" w:rsidR="008C10F3" w:rsidRDefault="008C10F3" w:rsidP="008C10F3">
      <w:pPr>
        <w:pStyle w:val="PL"/>
      </w:pPr>
      <w:r>
        <w:t xml:space="preserve">        </w:t>
      </w:r>
      <w:r w:rsidRPr="00F94F50">
        <w:t xml:space="preserve">first entry of the list is the PLMNId used to construct the nCGI for </w:t>
      </w:r>
    </w:p>
    <w:p w14:paraId="7D4E9435" w14:textId="77777777" w:rsidR="008C10F3" w:rsidRDefault="008C10F3" w:rsidP="008C10F3">
      <w:pPr>
        <w:pStyle w:val="PL"/>
      </w:pPr>
      <w:r>
        <w:t xml:space="preserve">        </w:t>
      </w:r>
      <w:r w:rsidRPr="00F94F50">
        <w:t>the NR cell.</w:t>
      </w:r>
      <w:r>
        <w:t>";</w:t>
      </w:r>
    </w:p>
    <w:p w14:paraId="4A98BA8D" w14:textId="77777777" w:rsidR="008C10F3" w:rsidRDefault="008C10F3" w:rsidP="008C10F3">
      <w:pPr>
        <w:pStyle w:val="PL"/>
      </w:pPr>
      <w:r>
        <w:t xml:space="preserve">      key "mcc mnc sd sst";</w:t>
      </w:r>
    </w:p>
    <w:p w14:paraId="60399274" w14:textId="77777777" w:rsidR="008C10F3" w:rsidRDefault="008C10F3" w:rsidP="008C10F3">
      <w:pPr>
        <w:pStyle w:val="PL"/>
      </w:pPr>
      <w:r>
        <w:t xml:space="preserve">      min-elements 1;</w:t>
      </w:r>
    </w:p>
    <w:p w14:paraId="1BB4672D" w14:textId="77777777" w:rsidR="008C10F3" w:rsidRDefault="008C10F3" w:rsidP="008C10F3">
      <w:pPr>
        <w:pStyle w:val="PL"/>
      </w:pPr>
      <w:r>
        <w:t xml:space="preserve">      ordered-by user;</w:t>
      </w:r>
    </w:p>
    <w:p w14:paraId="72E6E690" w14:textId="77777777" w:rsidR="008C10F3" w:rsidRDefault="008C10F3" w:rsidP="008C10F3">
      <w:pPr>
        <w:pStyle w:val="PL"/>
      </w:pPr>
      <w:r>
        <w:t xml:space="preserve">      uses </w:t>
      </w:r>
      <w:r w:rsidRPr="00863D42">
        <w:t>types5g3gpp</w:t>
      </w:r>
      <w:r>
        <w:t>:PLMNInfo;</w:t>
      </w:r>
    </w:p>
    <w:p w14:paraId="1F280B84" w14:textId="77777777" w:rsidR="008C10F3" w:rsidRDefault="008C10F3" w:rsidP="008C10F3">
      <w:pPr>
        <w:pStyle w:val="PL"/>
      </w:pPr>
      <w:r>
        <w:t xml:space="preserve">    }</w:t>
      </w:r>
    </w:p>
    <w:p w14:paraId="5E4E7B54" w14:textId="77777777" w:rsidR="008C10F3" w:rsidRDefault="008C10F3" w:rsidP="008C10F3">
      <w:pPr>
        <w:pStyle w:val="PL"/>
      </w:pPr>
    </w:p>
    <w:p w14:paraId="03DE1E16" w14:textId="77777777" w:rsidR="008C10F3" w:rsidRDefault="008C10F3" w:rsidP="008C10F3">
      <w:pPr>
        <w:pStyle w:val="PL"/>
      </w:pPr>
      <w:r>
        <w:t xml:space="preserve">    leaf nRPCI {</w:t>
      </w:r>
    </w:p>
    <w:p w14:paraId="7B34D9ED" w14:textId="77777777" w:rsidR="008C10F3" w:rsidRDefault="008C10F3" w:rsidP="008C10F3">
      <w:pPr>
        <w:pStyle w:val="PL"/>
      </w:pPr>
      <w:r>
        <w:t xml:space="preserve">      description "The Physical Cell Identity (PCI) of the NR cell.";</w:t>
      </w:r>
    </w:p>
    <w:p w14:paraId="3599522F" w14:textId="77777777" w:rsidR="008C10F3" w:rsidRDefault="008C10F3" w:rsidP="008C10F3">
      <w:pPr>
        <w:pStyle w:val="PL"/>
      </w:pPr>
      <w:r>
        <w:t xml:space="preserve">      reference "3GPP TS 36.211";</w:t>
      </w:r>
    </w:p>
    <w:p w14:paraId="55F29CEE" w14:textId="77777777" w:rsidR="008C10F3" w:rsidRDefault="008C10F3" w:rsidP="008C10F3">
      <w:pPr>
        <w:pStyle w:val="PL"/>
      </w:pPr>
      <w:r>
        <w:t xml:space="preserve">      mandatory true;</w:t>
      </w:r>
    </w:p>
    <w:p w14:paraId="577B37B7" w14:textId="77777777" w:rsidR="008C10F3" w:rsidRDefault="008C10F3" w:rsidP="008C10F3">
      <w:pPr>
        <w:pStyle w:val="PL"/>
      </w:pPr>
      <w:r>
        <w:t xml:space="preserve">      type int32 { range "0..1007"; }</w:t>
      </w:r>
    </w:p>
    <w:p w14:paraId="2D155ED8" w14:textId="77777777" w:rsidR="008C10F3" w:rsidRDefault="008C10F3" w:rsidP="008C10F3">
      <w:pPr>
        <w:pStyle w:val="PL"/>
      </w:pPr>
      <w:r>
        <w:t xml:space="preserve">    }</w:t>
      </w:r>
    </w:p>
    <w:p w14:paraId="27E44582" w14:textId="77777777" w:rsidR="008C10F3" w:rsidRDefault="008C10F3" w:rsidP="008C10F3">
      <w:pPr>
        <w:pStyle w:val="PL"/>
      </w:pPr>
    </w:p>
    <w:p w14:paraId="7B4B592D" w14:textId="77777777" w:rsidR="008C10F3" w:rsidRDefault="008C10F3" w:rsidP="008C10F3">
      <w:pPr>
        <w:pStyle w:val="PL"/>
      </w:pPr>
      <w:r>
        <w:t xml:space="preserve">    leaf nRTAC {</w:t>
      </w:r>
    </w:p>
    <w:p w14:paraId="14A90218" w14:textId="77777777" w:rsidR="008C10F3" w:rsidRDefault="008C10F3" w:rsidP="008C10F3">
      <w:pPr>
        <w:pStyle w:val="PL"/>
      </w:pPr>
      <w:r>
        <w:t xml:space="preserve">      description "The common 5GS Tracking Area Code for the PLMNs."; </w:t>
      </w:r>
    </w:p>
    <w:p w14:paraId="32C2182E" w14:textId="77777777" w:rsidR="008C10F3" w:rsidRDefault="008C10F3" w:rsidP="008C10F3">
      <w:pPr>
        <w:pStyle w:val="PL"/>
      </w:pPr>
      <w:r>
        <w:t xml:space="preserve">      reference "3GPP TS 23.003, 3GPP TS 38.473";</w:t>
      </w:r>
    </w:p>
    <w:p w14:paraId="5B265ECC" w14:textId="77777777" w:rsidR="008C10F3" w:rsidRDefault="008C10F3" w:rsidP="008C10F3">
      <w:pPr>
        <w:pStyle w:val="PL"/>
      </w:pPr>
      <w:r>
        <w:t xml:space="preserve">      type types3gpp:Tac;</w:t>
      </w:r>
    </w:p>
    <w:p w14:paraId="6A0F99E3" w14:textId="77777777" w:rsidR="008C10F3" w:rsidRDefault="008C10F3" w:rsidP="008C10F3">
      <w:pPr>
        <w:pStyle w:val="PL"/>
      </w:pPr>
      <w:r>
        <w:t xml:space="preserve">    }</w:t>
      </w:r>
    </w:p>
    <w:p w14:paraId="738F9B3D" w14:textId="77777777" w:rsidR="008C10F3" w:rsidRDefault="008C10F3" w:rsidP="008C10F3">
      <w:pPr>
        <w:pStyle w:val="PL"/>
      </w:pPr>
    </w:p>
    <w:p w14:paraId="67436413" w14:textId="77777777" w:rsidR="008C10F3" w:rsidRDefault="008C10F3" w:rsidP="008C10F3">
      <w:pPr>
        <w:pStyle w:val="PL"/>
      </w:pPr>
      <w:r>
        <w:t xml:space="preserve">    leaf arfcnDL {</w:t>
      </w:r>
    </w:p>
    <w:p w14:paraId="1F6322EB" w14:textId="77777777" w:rsidR="008C10F3" w:rsidRDefault="008C10F3" w:rsidP="008C10F3">
      <w:pPr>
        <w:pStyle w:val="PL"/>
      </w:pPr>
      <w:r>
        <w:t xml:space="preserve">      description "NR Absolute Radio Frequency Channel Number (NR-ARFCN) for</w:t>
      </w:r>
    </w:p>
    <w:p w14:paraId="393F4812" w14:textId="77777777" w:rsidR="008C10F3" w:rsidRDefault="008C10F3" w:rsidP="008C10F3">
      <w:pPr>
        <w:pStyle w:val="PL"/>
      </w:pPr>
      <w:r>
        <w:t xml:space="preserve">        downlink.";</w:t>
      </w:r>
    </w:p>
    <w:p w14:paraId="4BBCA4F1" w14:textId="77777777" w:rsidR="008C10F3" w:rsidRDefault="008C10F3" w:rsidP="008C10F3">
      <w:pPr>
        <w:pStyle w:val="PL"/>
      </w:pPr>
      <w:r>
        <w:t xml:space="preserve">      reference "3GPP TS 38.104";</w:t>
      </w:r>
    </w:p>
    <w:p w14:paraId="1F10998E" w14:textId="77777777" w:rsidR="008C10F3" w:rsidRDefault="008C10F3" w:rsidP="008C10F3">
      <w:pPr>
        <w:pStyle w:val="PL"/>
      </w:pPr>
      <w:r>
        <w:t xml:space="preserve">      mandatory true;</w:t>
      </w:r>
    </w:p>
    <w:p w14:paraId="5ADF948E" w14:textId="77777777" w:rsidR="008C10F3" w:rsidRDefault="008C10F3" w:rsidP="008C10F3">
      <w:pPr>
        <w:pStyle w:val="PL"/>
      </w:pPr>
      <w:r>
        <w:t xml:space="preserve">      type int32;</w:t>
      </w:r>
    </w:p>
    <w:p w14:paraId="4E52FFB9" w14:textId="77777777" w:rsidR="008C10F3" w:rsidRDefault="008C10F3" w:rsidP="008C10F3">
      <w:pPr>
        <w:pStyle w:val="PL"/>
      </w:pPr>
      <w:r>
        <w:t xml:space="preserve">    }</w:t>
      </w:r>
    </w:p>
    <w:p w14:paraId="61294AE0" w14:textId="77777777" w:rsidR="008C10F3" w:rsidRDefault="008C10F3" w:rsidP="008C10F3">
      <w:pPr>
        <w:pStyle w:val="PL"/>
      </w:pPr>
      <w:r>
        <w:t xml:space="preserve"> </w:t>
      </w:r>
    </w:p>
    <w:p w14:paraId="082A5815" w14:textId="77777777" w:rsidR="008C10F3" w:rsidRDefault="008C10F3" w:rsidP="008C10F3">
      <w:pPr>
        <w:pStyle w:val="PL"/>
      </w:pPr>
      <w:r>
        <w:t xml:space="preserve">    leaf arfcnUL {</w:t>
      </w:r>
    </w:p>
    <w:p w14:paraId="5B81D5E6" w14:textId="77777777" w:rsidR="008C10F3" w:rsidRDefault="008C10F3" w:rsidP="008C10F3">
      <w:pPr>
        <w:pStyle w:val="PL"/>
      </w:pPr>
      <w:r>
        <w:t xml:space="preserve">      description "NR Absolute Radio Frequency Channel Number (NR-ARFCN) for</w:t>
      </w:r>
    </w:p>
    <w:p w14:paraId="1EF7C235" w14:textId="77777777" w:rsidR="008C10F3" w:rsidRDefault="008C10F3" w:rsidP="008C10F3">
      <w:pPr>
        <w:pStyle w:val="PL"/>
      </w:pPr>
      <w:r>
        <w:t xml:space="preserve">        uplink.";</w:t>
      </w:r>
    </w:p>
    <w:p w14:paraId="21E22314" w14:textId="77777777" w:rsidR="008C10F3" w:rsidRDefault="008C10F3" w:rsidP="008C10F3">
      <w:pPr>
        <w:pStyle w:val="PL"/>
      </w:pPr>
      <w:r>
        <w:t xml:space="preserve">      reference "3GPP TS 38.104";</w:t>
      </w:r>
    </w:p>
    <w:p w14:paraId="7B68761A" w14:textId="77777777" w:rsidR="008C10F3" w:rsidRDefault="008C10F3" w:rsidP="008C10F3">
      <w:pPr>
        <w:pStyle w:val="PL"/>
      </w:pPr>
      <w:r>
        <w:t xml:space="preserve">      type int32;</w:t>
      </w:r>
    </w:p>
    <w:p w14:paraId="7187BA5B" w14:textId="77777777" w:rsidR="008C10F3" w:rsidRDefault="008C10F3" w:rsidP="008C10F3">
      <w:pPr>
        <w:pStyle w:val="PL"/>
      </w:pPr>
      <w:r>
        <w:t xml:space="preserve">    }</w:t>
      </w:r>
    </w:p>
    <w:p w14:paraId="7F051916" w14:textId="77777777" w:rsidR="008C10F3" w:rsidRDefault="008C10F3" w:rsidP="008C10F3">
      <w:pPr>
        <w:pStyle w:val="PL"/>
      </w:pPr>
    </w:p>
    <w:p w14:paraId="01A04DB8" w14:textId="77777777" w:rsidR="008C10F3" w:rsidRDefault="008C10F3" w:rsidP="008C10F3">
      <w:pPr>
        <w:pStyle w:val="PL"/>
      </w:pPr>
      <w:r>
        <w:t xml:space="preserve">    leaf arfcnSUL {</w:t>
      </w:r>
    </w:p>
    <w:p w14:paraId="7DD22E88" w14:textId="77777777" w:rsidR="008C10F3" w:rsidRDefault="008C10F3" w:rsidP="008C10F3">
      <w:pPr>
        <w:pStyle w:val="PL"/>
      </w:pPr>
      <w:r>
        <w:t xml:space="preserve">      description "NR Absolute Radio Frequency Channel Number (NR-ARFCN) for</w:t>
      </w:r>
    </w:p>
    <w:p w14:paraId="03501B6F" w14:textId="77777777" w:rsidR="008C10F3" w:rsidRDefault="008C10F3" w:rsidP="008C10F3">
      <w:pPr>
        <w:pStyle w:val="PL"/>
      </w:pPr>
      <w:r>
        <w:t xml:space="preserve">        supplementary uplink.";</w:t>
      </w:r>
    </w:p>
    <w:p w14:paraId="3339324A" w14:textId="77777777" w:rsidR="008C10F3" w:rsidRDefault="008C10F3" w:rsidP="008C10F3">
      <w:pPr>
        <w:pStyle w:val="PL"/>
      </w:pPr>
      <w:r>
        <w:t xml:space="preserve">      reference "3GPP TS 38.104";</w:t>
      </w:r>
    </w:p>
    <w:p w14:paraId="344B06DF" w14:textId="77777777" w:rsidR="008C10F3" w:rsidRDefault="008C10F3" w:rsidP="008C10F3">
      <w:pPr>
        <w:pStyle w:val="PL"/>
      </w:pPr>
      <w:r>
        <w:t xml:space="preserve">      type int32;</w:t>
      </w:r>
    </w:p>
    <w:p w14:paraId="3D535627" w14:textId="77777777" w:rsidR="008C10F3" w:rsidRDefault="008C10F3" w:rsidP="008C10F3">
      <w:pPr>
        <w:pStyle w:val="PL"/>
      </w:pPr>
      <w:r>
        <w:t xml:space="preserve">    }</w:t>
      </w:r>
    </w:p>
    <w:p w14:paraId="411CF866" w14:textId="77777777" w:rsidR="008C10F3" w:rsidRDefault="008C10F3" w:rsidP="008C10F3">
      <w:pPr>
        <w:pStyle w:val="PL"/>
      </w:pPr>
    </w:p>
    <w:p w14:paraId="0F723FEB" w14:textId="77777777" w:rsidR="008C10F3" w:rsidRDefault="008C10F3" w:rsidP="008C10F3">
      <w:pPr>
        <w:pStyle w:val="PL"/>
      </w:pPr>
      <w:r>
        <w:t xml:space="preserve">    leaf bSChannelBwDL {</w:t>
      </w:r>
    </w:p>
    <w:p w14:paraId="2D0ACC33" w14:textId="77777777" w:rsidR="008C10F3" w:rsidRDefault="008C10F3" w:rsidP="008C10F3">
      <w:pPr>
        <w:pStyle w:val="PL"/>
      </w:pPr>
      <w:r>
        <w:t xml:space="preserve">      description "Base station channel bandwidth for downlink.";</w:t>
      </w:r>
    </w:p>
    <w:p w14:paraId="1248925A" w14:textId="77777777" w:rsidR="008C10F3" w:rsidRDefault="008C10F3" w:rsidP="008C10F3">
      <w:pPr>
        <w:pStyle w:val="PL"/>
      </w:pPr>
      <w:r>
        <w:t xml:space="preserve">      reference "3GPP TS 38.104";</w:t>
      </w:r>
    </w:p>
    <w:p w14:paraId="052347A9" w14:textId="77777777" w:rsidR="008C10F3" w:rsidRDefault="008C10F3" w:rsidP="008C10F3">
      <w:pPr>
        <w:pStyle w:val="PL"/>
      </w:pPr>
      <w:r>
        <w:t xml:space="preserve">      type int32;</w:t>
      </w:r>
    </w:p>
    <w:p w14:paraId="3580E461" w14:textId="77777777" w:rsidR="008C10F3" w:rsidRDefault="008C10F3" w:rsidP="008C10F3">
      <w:pPr>
        <w:pStyle w:val="PL"/>
      </w:pPr>
      <w:r>
        <w:t xml:space="preserve">      units MHz;</w:t>
      </w:r>
    </w:p>
    <w:p w14:paraId="2CC629BE" w14:textId="77777777" w:rsidR="008C10F3" w:rsidRDefault="008C10F3" w:rsidP="008C10F3">
      <w:pPr>
        <w:pStyle w:val="PL"/>
      </w:pPr>
      <w:r>
        <w:t xml:space="preserve">    }</w:t>
      </w:r>
    </w:p>
    <w:p w14:paraId="493C22F5" w14:textId="77777777" w:rsidR="008C10F3" w:rsidRDefault="008C10F3" w:rsidP="008C10F3">
      <w:pPr>
        <w:pStyle w:val="PL"/>
      </w:pPr>
    </w:p>
    <w:p w14:paraId="2315EF0A" w14:textId="77777777" w:rsidR="008C10F3" w:rsidRDefault="008C10F3" w:rsidP="008C10F3">
      <w:pPr>
        <w:pStyle w:val="PL"/>
      </w:pPr>
      <w:r>
        <w:t xml:space="preserve">    leaf bSChannelBwUL {</w:t>
      </w:r>
    </w:p>
    <w:p w14:paraId="1B802AE7" w14:textId="77777777" w:rsidR="008C10F3" w:rsidRDefault="008C10F3" w:rsidP="008C10F3">
      <w:pPr>
        <w:pStyle w:val="PL"/>
      </w:pPr>
      <w:r>
        <w:t xml:space="preserve">      description "Base station channel bandwidth for uplink.";</w:t>
      </w:r>
    </w:p>
    <w:p w14:paraId="1EFA9259" w14:textId="77777777" w:rsidR="008C10F3" w:rsidRDefault="008C10F3" w:rsidP="008C10F3">
      <w:pPr>
        <w:pStyle w:val="PL"/>
      </w:pPr>
      <w:r>
        <w:t xml:space="preserve">      reference "3GPP TS 38.104";</w:t>
      </w:r>
    </w:p>
    <w:p w14:paraId="0DCD1D2D" w14:textId="77777777" w:rsidR="008C10F3" w:rsidRDefault="008C10F3" w:rsidP="008C10F3">
      <w:pPr>
        <w:pStyle w:val="PL"/>
      </w:pPr>
      <w:r>
        <w:t xml:space="preserve">      type int32;</w:t>
      </w:r>
    </w:p>
    <w:p w14:paraId="10E50DB5" w14:textId="77777777" w:rsidR="008C10F3" w:rsidRDefault="008C10F3" w:rsidP="008C10F3">
      <w:pPr>
        <w:pStyle w:val="PL"/>
      </w:pPr>
      <w:r>
        <w:t xml:space="preserve">      units MHz;</w:t>
      </w:r>
    </w:p>
    <w:p w14:paraId="3E4BA1BC" w14:textId="77777777" w:rsidR="008C10F3" w:rsidRDefault="008C10F3" w:rsidP="008C10F3">
      <w:pPr>
        <w:pStyle w:val="PL"/>
      </w:pPr>
      <w:r>
        <w:t xml:space="preserve">    }</w:t>
      </w:r>
    </w:p>
    <w:p w14:paraId="76887FFC" w14:textId="77777777" w:rsidR="008C10F3" w:rsidRDefault="008C10F3" w:rsidP="008C10F3">
      <w:pPr>
        <w:pStyle w:val="PL"/>
      </w:pPr>
    </w:p>
    <w:p w14:paraId="6DA2ECD1" w14:textId="77777777" w:rsidR="008C10F3" w:rsidRDefault="008C10F3" w:rsidP="008C10F3">
      <w:pPr>
        <w:pStyle w:val="PL"/>
      </w:pPr>
      <w:r>
        <w:t xml:space="preserve">    leaf bSChannelBwSUL {</w:t>
      </w:r>
    </w:p>
    <w:p w14:paraId="1E63FAF3" w14:textId="77777777" w:rsidR="008C10F3" w:rsidRDefault="008C10F3" w:rsidP="008C10F3">
      <w:pPr>
        <w:pStyle w:val="PL"/>
      </w:pPr>
      <w:r>
        <w:t xml:space="preserve">      description "Base station channel bandwidth for supplementary uplink.";</w:t>
      </w:r>
    </w:p>
    <w:p w14:paraId="7C9EFAD7" w14:textId="77777777" w:rsidR="008C10F3" w:rsidRDefault="008C10F3" w:rsidP="008C10F3">
      <w:pPr>
        <w:pStyle w:val="PL"/>
      </w:pPr>
      <w:r>
        <w:t xml:space="preserve">      reference "3GPP TS 38.104";</w:t>
      </w:r>
    </w:p>
    <w:p w14:paraId="7A09FDA4" w14:textId="77777777" w:rsidR="008C10F3" w:rsidRDefault="008C10F3" w:rsidP="008C10F3">
      <w:pPr>
        <w:pStyle w:val="PL"/>
      </w:pPr>
      <w:r>
        <w:t xml:space="preserve">      type int32;</w:t>
      </w:r>
    </w:p>
    <w:p w14:paraId="6C548060" w14:textId="77777777" w:rsidR="008C10F3" w:rsidRDefault="008C10F3" w:rsidP="008C10F3">
      <w:pPr>
        <w:pStyle w:val="PL"/>
      </w:pPr>
      <w:r>
        <w:t xml:space="preserve">      units MHz;</w:t>
      </w:r>
    </w:p>
    <w:p w14:paraId="00CDD033" w14:textId="77777777" w:rsidR="008C10F3" w:rsidRDefault="008C10F3" w:rsidP="008C10F3">
      <w:pPr>
        <w:pStyle w:val="PL"/>
      </w:pPr>
      <w:r>
        <w:t xml:space="preserve">    }</w:t>
      </w:r>
    </w:p>
    <w:p w14:paraId="72B8E89A" w14:textId="77777777" w:rsidR="008C10F3" w:rsidRDefault="008C10F3" w:rsidP="008C10F3">
      <w:pPr>
        <w:pStyle w:val="PL"/>
      </w:pPr>
    </w:p>
    <w:p w14:paraId="3AC03F01" w14:textId="77777777" w:rsidR="008C10F3" w:rsidRDefault="008C10F3" w:rsidP="008C10F3">
      <w:pPr>
        <w:pStyle w:val="PL"/>
      </w:pPr>
      <w:r>
        <w:t xml:space="preserve">    leaf ssbFrequency {</w:t>
      </w:r>
    </w:p>
    <w:p w14:paraId="7C3DCD52" w14:textId="77777777" w:rsidR="008C10F3" w:rsidRDefault="008C10F3" w:rsidP="008C10F3">
      <w:pPr>
        <w:pStyle w:val="PL"/>
      </w:pPr>
      <w:r>
        <w:t xml:space="preserve">      description "Indicates cell defining SSB frequency domain position.</w:t>
      </w:r>
    </w:p>
    <w:p w14:paraId="69FAB953" w14:textId="77777777" w:rsidR="008C10F3" w:rsidRDefault="008C10F3" w:rsidP="008C10F3">
      <w:pPr>
        <w:pStyle w:val="PL"/>
      </w:pPr>
      <w:r>
        <w:t xml:space="preserve">        Frequency (in terms of NR-ARFCN) of the cell defining SSB transmission.</w:t>
      </w:r>
    </w:p>
    <w:p w14:paraId="52A48CC7" w14:textId="77777777" w:rsidR="008C10F3" w:rsidRDefault="008C10F3" w:rsidP="008C10F3">
      <w:pPr>
        <w:pStyle w:val="PL"/>
      </w:pPr>
      <w:r>
        <w:t xml:space="preserve">        The frequency identifies the position of resource element RE=#0</w:t>
      </w:r>
    </w:p>
    <w:p w14:paraId="0DB99027" w14:textId="77777777" w:rsidR="008C10F3" w:rsidRDefault="008C10F3" w:rsidP="008C10F3">
      <w:pPr>
        <w:pStyle w:val="PL"/>
      </w:pPr>
      <w:r>
        <w:t xml:space="preserve">        (subcarrier #0) of resource block RB#10 of the SS block. The frequency</w:t>
      </w:r>
    </w:p>
    <w:p w14:paraId="22DBE430" w14:textId="77777777" w:rsidR="008C10F3" w:rsidRDefault="008C10F3" w:rsidP="008C10F3">
      <w:pPr>
        <w:pStyle w:val="PL"/>
      </w:pPr>
      <w:r>
        <w:t xml:space="preserve">        must be positioned on the NR global frequency raster, as defined in</w:t>
      </w:r>
    </w:p>
    <w:p w14:paraId="68CDCBDE" w14:textId="77777777" w:rsidR="008C10F3" w:rsidRDefault="008C10F3" w:rsidP="008C10F3">
      <w:pPr>
        <w:pStyle w:val="PL"/>
      </w:pPr>
      <w:r>
        <w:t xml:space="preserve">        3GPP TS 38.101-1, and within bSChannelBwDL.";</w:t>
      </w:r>
    </w:p>
    <w:p w14:paraId="3A12F9F6" w14:textId="77777777" w:rsidR="008C10F3" w:rsidRDefault="008C10F3" w:rsidP="008C10F3">
      <w:pPr>
        <w:pStyle w:val="PL"/>
      </w:pPr>
      <w:r>
        <w:t xml:space="preserve">      mandatory true;</w:t>
      </w:r>
    </w:p>
    <w:p w14:paraId="050C24F1" w14:textId="77777777" w:rsidR="008C10F3" w:rsidRDefault="008C10F3" w:rsidP="008C10F3">
      <w:pPr>
        <w:pStyle w:val="PL"/>
      </w:pPr>
      <w:r>
        <w:t xml:space="preserve">      type int32 { range "0..3279165"; }</w:t>
      </w:r>
    </w:p>
    <w:p w14:paraId="3DF1EB79" w14:textId="77777777" w:rsidR="008C10F3" w:rsidRDefault="008C10F3" w:rsidP="008C10F3">
      <w:pPr>
        <w:pStyle w:val="PL"/>
      </w:pPr>
      <w:r>
        <w:t xml:space="preserve">    }       </w:t>
      </w:r>
    </w:p>
    <w:p w14:paraId="04E34419" w14:textId="77777777" w:rsidR="008C10F3" w:rsidRDefault="008C10F3" w:rsidP="008C10F3">
      <w:pPr>
        <w:pStyle w:val="PL"/>
      </w:pPr>
    </w:p>
    <w:p w14:paraId="1DB81CF8" w14:textId="77777777" w:rsidR="008C10F3" w:rsidRDefault="008C10F3" w:rsidP="008C10F3">
      <w:pPr>
        <w:pStyle w:val="PL"/>
      </w:pPr>
      <w:r>
        <w:t xml:space="preserve">    leaf ssbPeriodicity {</w:t>
      </w:r>
    </w:p>
    <w:p w14:paraId="3B3C1E2D" w14:textId="77777777" w:rsidR="008C10F3" w:rsidRDefault="008C10F3" w:rsidP="008C10F3">
      <w:pPr>
        <w:pStyle w:val="PL"/>
      </w:pPr>
      <w:r>
        <w:t xml:space="preserve">      description "Indicates cell defined SSB periodicity. The SSB periodicity</w:t>
      </w:r>
    </w:p>
    <w:p w14:paraId="0C5E7426" w14:textId="77777777" w:rsidR="008C10F3" w:rsidRDefault="008C10F3" w:rsidP="008C10F3">
      <w:pPr>
        <w:pStyle w:val="PL"/>
      </w:pPr>
      <w:r>
        <w:t xml:space="preserve">      is used for the rate matching purpose.";</w:t>
      </w:r>
    </w:p>
    <w:p w14:paraId="1E9A9A71" w14:textId="77777777" w:rsidR="008C10F3" w:rsidRDefault="008C10F3" w:rsidP="008C10F3">
      <w:pPr>
        <w:pStyle w:val="PL"/>
      </w:pPr>
      <w:r>
        <w:t xml:space="preserve">      mandatory true;</w:t>
      </w:r>
    </w:p>
    <w:p w14:paraId="2C23A337" w14:textId="77777777" w:rsidR="008C10F3" w:rsidRDefault="008C10F3" w:rsidP="008C10F3">
      <w:pPr>
        <w:pStyle w:val="PL"/>
      </w:pPr>
      <w:r>
        <w:t xml:space="preserve">      type int32 { range "5 | 10 | 20 | 40 | 80 | 160"; }</w:t>
      </w:r>
    </w:p>
    <w:p w14:paraId="6E39375D" w14:textId="77777777" w:rsidR="008C10F3" w:rsidRDefault="008C10F3" w:rsidP="008C10F3">
      <w:pPr>
        <w:pStyle w:val="PL"/>
      </w:pPr>
      <w:r>
        <w:t xml:space="preserve">      units "subframes (ms)";</w:t>
      </w:r>
    </w:p>
    <w:p w14:paraId="240DE871" w14:textId="77777777" w:rsidR="008C10F3" w:rsidRDefault="008C10F3" w:rsidP="008C10F3">
      <w:pPr>
        <w:pStyle w:val="PL"/>
      </w:pPr>
      <w:r>
        <w:t xml:space="preserve">    }</w:t>
      </w:r>
    </w:p>
    <w:p w14:paraId="449B020E" w14:textId="77777777" w:rsidR="008C10F3" w:rsidRDefault="008C10F3" w:rsidP="008C10F3">
      <w:pPr>
        <w:pStyle w:val="PL"/>
      </w:pPr>
    </w:p>
    <w:p w14:paraId="09AAA61C" w14:textId="77777777" w:rsidR="008C10F3" w:rsidRDefault="008C10F3" w:rsidP="008C10F3">
      <w:pPr>
        <w:pStyle w:val="PL"/>
      </w:pPr>
      <w:r>
        <w:t xml:space="preserve">    leaf ssbSubCarrierSpacing {</w:t>
      </w:r>
    </w:p>
    <w:p w14:paraId="72B33D89" w14:textId="77777777" w:rsidR="008C10F3" w:rsidRDefault="008C10F3" w:rsidP="008C10F3">
      <w:pPr>
        <w:pStyle w:val="PL"/>
      </w:pPr>
      <w:r>
        <w:t xml:space="preserve">      description "Subcarrier spacing of SSB. Only the values 15 kHz or 30 kHz</w:t>
      </w:r>
    </w:p>
    <w:p w14:paraId="614CA7E7" w14:textId="77777777" w:rsidR="008C10F3" w:rsidRDefault="008C10F3" w:rsidP="008C10F3">
      <w:pPr>
        <w:pStyle w:val="PL"/>
      </w:pPr>
      <w:r>
        <w:t xml:space="preserve">        (&lt; 6 GHz), 120 kHz or 240 kHz (&gt; 6 GHz) are applicable.";</w:t>
      </w:r>
    </w:p>
    <w:p w14:paraId="54D241ED" w14:textId="77777777" w:rsidR="008C10F3" w:rsidRDefault="008C10F3" w:rsidP="008C10F3">
      <w:pPr>
        <w:pStyle w:val="PL"/>
      </w:pPr>
      <w:r>
        <w:t xml:space="preserve">      reference "3GPP TS 38.211";</w:t>
      </w:r>
    </w:p>
    <w:p w14:paraId="2138085A" w14:textId="77777777" w:rsidR="008C10F3" w:rsidRDefault="008C10F3" w:rsidP="008C10F3">
      <w:pPr>
        <w:pStyle w:val="PL"/>
      </w:pPr>
      <w:r>
        <w:t xml:space="preserve">      mandatory true;</w:t>
      </w:r>
    </w:p>
    <w:p w14:paraId="7DA523B5" w14:textId="77777777" w:rsidR="008C10F3" w:rsidRDefault="008C10F3" w:rsidP="008C10F3">
      <w:pPr>
        <w:pStyle w:val="PL"/>
      </w:pPr>
      <w:r>
        <w:t xml:space="preserve">      type int32 { range "15 | 30 | 120 | 240"; }</w:t>
      </w:r>
    </w:p>
    <w:p w14:paraId="4357CDBD" w14:textId="77777777" w:rsidR="008C10F3" w:rsidRDefault="008C10F3" w:rsidP="008C10F3">
      <w:pPr>
        <w:pStyle w:val="PL"/>
      </w:pPr>
      <w:r>
        <w:t xml:space="preserve">      units kHz;</w:t>
      </w:r>
    </w:p>
    <w:p w14:paraId="1A7CB696" w14:textId="77777777" w:rsidR="008C10F3" w:rsidRDefault="008C10F3" w:rsidP="008C10F3">
      <w:pPr>
        <w:pStyle w:val="PL"/>
      </w:pPr>
      <w:r>
        <w:t xml:space="preserve">    }</w:t>
      </w:r>
    </w:p>
    <w:p w14:paraId="3D7553B0" w14:textId="77777777" w:rsidR="008C10F3" w:rsidRDefault="008C10F3" w:rsidP="008C10F3">
      <w:pPr>
        <w:pStyle w:val="PL"/>
      </w:pPr>
    </w:p>
    <w:p w14:paraId="59184D72" w14:textId="77777777" w:rsidR="008C10F3" w:rsidRDefault="008C10F3" w:rsidP="008C10F3">
      <w:pPr>
        <w:pStyle w:val="PL"/>
      </w:pPr>
      <w:r>
        <w:t xml:space="preserve">    leaf ssbOffset {</w:t>
      </w:r>
    </w:p>
    <w:p w14:paraId="145FE555" w14:textId="77777777" w:rsidR="008C10F3" w:rsidRDefault="008C10F3" w:rsidP="008C10F3">
      <w:pPr>
        <w:pStyle w:val="PL"/>
      </w:pPr>
      <w:r>
        <w:t xml:space="preserve">      description "Indicates cell defining SSB time domain position. Defined</w:t>
      </w:r>
    </w:p>
    <w:p w14:paraId="3DEDBC54" w14:textId="77777777" w:rsidR="008C10F3" w:rsidRDefault="008C10F3" w:rsidP="008C10F3">
      <w:pPr>
        <w:pStyle w:val="PL"/>
      </w:pPr>
      <w:r>
        <w:t xml:space="preserve">        as the offset of the measurement window, in which to receive SS/PBCH</w:t>
      </w:r>
    </w:p>
    <w:p w14:paraId="645EC32C" w14:textId="77777777" w:rsidR="008C10F3" w:rsidRDefault="008C10F3" w:rsidP="008C10F3">
      <w:pPr>
        <w:pStyle w:val="PL"/>
      </w:pPr>
      <w:r>
        <w:t xml:space="preserve">        blocks, where allowed values depend on the ssbPeriodicity</w:t>
      </w:r>
    </w:p>
    <w:p w14:paraId="227254F7" w14:textId="77777777" w:rsidR="008C10F3" w:rsidRDefault="008C10F3" w:rsidP="008C10F3">
      <w:pPr>
        <w:pStyle w:val="PL"/>
      </w:pPr>
      <w:r>
        <w:t xml:space="preserve">        (ssbOffset &lt; ssbPeriodicity).";</w:t>
      </w:r>
    </w:p>
    <w:p w14:paraId="17324360" w14:textId="77777777" w:rsidR="008C10F3" w:rsidRDefault="008C10F3" w:rsidP="008C10F3">
      <w:pPr>
        <w:pStyle w:val="PL"/>
      </w:pPr>
      <w:r>
        <w:t xml:space="preserve">      mandatory true;</w:t>
      </w:r>
    </w:p>
    <w:p w14:paraId="7E4F83D3" w14:textId="77777777" w:rsidR="008C10F3" w:rsidRDefault="008C10F3" w:rsidP="008C10F3">
      <w:pPr>
        <w:pStyle w:val="PL"/>
      </w:pPr>
      <w:r>
        <w:t xml:space="preserve">      type int32 { range "0..159"; }</w:t>
      </w:r>
    </w:p>
    <w:p w14:paraId="4B814092" w14:textId="77777777" w:rsidR="008C10F3" w:rsidRDefault="008C10F3" w:rsidP="008C10F3">
      <w:pPr>
        <w:pStyle w:val="PL"/>
      </w:pPr>
      <w:r>
        <w:t xml:space="preserve">      units "subframes (ms)";</w:t>
      </w:r>
    </w:p>
    <w:p w14:paraId="3896F1E3" w14:textId="77777777" w:rsidR="008C10F3" w:rsidRDefault="008C10F3" w:rsidP="008C10F3">
      <w:pPr>
        <w:pStyle w:val="PL"/>
      </w:pPr>
      <w:r>
        <w:t xml:space="preserve">    }</w:t>
      </w:r>
    </w:p>
    <w:p w14:paraId="11CA6AEF" w14:textId="77777777" w:rsidR="008C10F3" w:rsidRDefault="008C10F3" w:rsidP="008C10F3">
      <w:pPr>
        <w:pStyle w:val="PL"/>
      </w:pPr>
    </w:p>
    <w:p w14:paraId="1D7501A8" w14:textId="77777777" w:rsidR="008C10F3" w:rsidRDefault="008C10F3" w:rsidP="008C10F3">
      <w:pPr>
        <w:pStyle w:val="PL"/>
      </w:pPr>
      <w:r>
        <w:t xml:space="preserve">    leaf ssbDuration {</w:t>
      </w:r>
    </w:p>
    <w:p w14:paraId="2CCD51AA" w14:textId="77777777" w:rsidR="008C10F3" w:rsidRDefault="008C10F3" w:rsidP="008C10F3">
      <w:pPr>
        <w:pStyle w:val="PL"/>
      </w:pPr>
      <w:r>
        <w:t xml:space="preserve">      description "Duration of the measurement window in which to receive</w:t>
      </w:r>
    </w:p>
    <w:p w14:paraId="5BC2B31C" w14:textId="77777777" w:rsidR="008C10F3" w:rsidRDefault="008C10F3" w:rsidP="008C10F3">
      <w:pPr>
        <w:pStyle w:val="PL"/>
      </w:pPr>
      <w:r>
        <w:t xml:space="preserve">        SS/PBCH blocks.";</w:t>
      </w:r>
    </w:p>
    <w:p w14:paraId="575E1688" w14:textId="77777777" w:rsidR="008C10F3" w:rsidRDefault="008C10F3" w:rsidP="008C10F3">
      <w:pPr>
        <w:pStyle w:val="PL"/>
      </w:pPr>
      <w:r>
        <w:t xml:space="preserve">      reference "3GPP TS 38.213";</w:t>
      </w:r>
    </w:p>
    <w:p w14:paraId="4F9345AF" w14:textId="77777777" w:rsidR="008C10F3" w:rsidRDefault="008C10F3" w:rsidP="008C10F3">
      <w:pPr>
        <w:pStyle w:val="PL"/>
      </w:pPr>
      <w:r>
        <w:t xml:space="preserve">      mandatory true;</w:t>
      </w:r>
    </w:p>
    <w:p w14:paraId="5FE52217" w14:textId="77777777" w:rsidR="008C10F3" w:rsidRDefault="008C10F3" w:rsidP="008C10F3">
      <w:pPr>
        <w:pStyle w:val="PL"/>
      </w:pPr>
      <w:r>
        <w:t xml:space="preserve">      type int32 { range "1..5"; }</w:t>
      </w:r>
    </w:p>
    <w:p w14:paraId="7459AC30" w14:textId="77777777" w:rsidR="008C10F3" w:rsidRDefault="008C10F3" w:rsidP="008C10F3">
      <w:pPr>
        <w:pStyle w:val="PL"/>
      </w:pPr>
      <w:r>
        <w:t xml:space="preserve">      units "subframes (ms)";</w:t>
      </w:r>
    </w:p>
    <w:p w14:paraId="2F2F937E" w14:textId="77777777" w:rsidR="008C10F3" w:rsidRDefault="008C10F3" w:rsidP="008C10F3">
      <w:pPr>
        <w:pStyle w:val="PL"/>
      </w:pPr>
      <w:r>
        <w:t xml:space="preserve">    }</w:t>
      </w:r>
    </w:p>
    <w:p w14:paraId="4F3A0B89" w14:textId="77777777" w:rsidR="008C10F3" w:rsidRDefault="008C10F3" w:rsidP="008C10F3">
      <w:pPr>
        <w:pStyle w:val="PL"/>
      </w:pPr>
    </w:p>
    <w:p w14:paraId="00D95A8B" w14:textId="77777777" w:rsidR="008C10F3" w:rsidRDefault="008C10F3" w:rsidP="008C10F3">
      <w:pPr>
        <w:pStyle w:val="PL"/>
      </w:pPr>
      <w:r>
        <w:t xml:space="preserve">    leaf-list nRSectorCarrierRef {</w:t>
      </w:r>
    </w:p>
    <w:p w14:paraId="2D733CD2" w14:textId="77777777" w:rsidR="008C10F3" w:rsidRDefault="008C10F3" w:rsidP="008C10F3">
      <w:pPr>
        <w:pStyle w:val="PL"/>
      </w:pPr>
      <w:r>
        <w:t xml:space="preserve">      description "Reference to corresponding NRSectorCarrier instance.";</w:t>
      </w:r>
    </w:p>
    <w:p w14:paraId="38F11237" w14:textId="77777777" w:rsidR="008C10F3" w:rsidRDefault="008C10F3" w:rsidP="008C10F3">
      <w:pPr>
        <w:pStyle w:val="PL"/>
      </w:pPr>
      <w:r>
        <w:t xml:space="preserve">      min-elements 1;</w:t>
      </w:r>
    </w:p>
    <w:p w14:paraId="1354A9BA" w14:textId="77777777" w:rsidR="008C10F3" w:rsidRDefault="008C10F3" w:rsidP="008C10F3">
      <w:pPr>
        <w:pStyle w:val="PL"/>
      </w:pPr>
      <w:r>
        <w:t xml:space="preserve">      type types3gpp:DistinguishedName;</w:t>
      </w:r>
    </w:p>
    <w:p w14:paraId="3200095B" w14:textId="77777777" w:rsidR="008C10F3" w:rsidRDefault="008C10F3" w:rsidP="008C10F3">
      <w:pPr>
        <w:pStyle w:val="PL"/>
      </w:pPr>
      <w:r>
        <w:t xml:space="preserve">    }</w:t>
      </w:r>
    </w:p>
    <w:p w14:paraId="4673B828" w14:textId="77777777" w:rsidR="008C10F3" w:rsidRDefault="008C10F3" w:rsidP="008C10F3">
      <w:pPr>
        <w:pStyle w:val="PL"/>
      </w:pPr>
    </w:p>
    <w:p w14:paraId="606CB70A" w14:textId="77777777" w:rsidR="008C10F3" w:rsidRDefault="008C10F3" w:rsidP="008C10F3">
      <w:pPr>
        <w:pStyle w:val="PL"/>
      </w:pPr>
      <w:r>
        <w:t xml:space="preserve">    leaf-list bWPRef {</w:t>
      </w:r>
    </w:p>
    <w:p w14:paraId="45B6D2AC" w14:textId="77777777" w:rsidR="008C10F3" w:rsidRDefault="008C10F3" w:rsidP="008C10F3">
      <w:pPr>
        <w:pStyle w:val="PL"/>
      </w:pPr>
      <w:r>
        <w:t xml:space="preserve">      description "Reference to corresponding BWP instance.";</w:t>
      </w:r>
    </w:p>
    <w:p w14:paraId="11BCFABC" w14:textId="77777777" w:rsidR="008C10F3" w:rsidRDefault="008C10F3" w:rsidP="008C10F3">
      <w:pPr>
        <w:pStyle w:val="PL"/>
      </w:pPr>
      <w:r>
        <w:t xml:space="preserve">      type types3gpp:DistinguishedName;</w:t>
      </w:r>
    </w:p>
    <w:p w14:paraId="19EBC781" w14:textId="77777777" w:rsidR="008C10F3" w:rsidRDefault="008C10F3" w:rsidP="008C10F3">
      <w:pPr>
        <w:pStyle w:val="PL"/>
      </w:pPr>
      <w:r>
        <w:t xml:space="preserve">    }</w:t>
      </w:r>
    </w:p>
    <w:p w14:paraId="0551651A" w14:textId="77777777" w:rsidR="008C10F3" w:rsidRDefault="008C10F3" w:rsidP="008C10F3">
      <w:pPr>
        <w:pStyle w:val="PL"/>
      </w:pPr>
    </w:p>
    <w:p w14:paraId="1EA043A1" w14:textId="77777777" w:rsidR="008C10F3" w:rsidRDefault="008C10F3" w:rsidP="008C10F3">
      <w:pPr>
        <w:pStyle w:val="PL"/>
      </w:pPr>
      <w:r>
        <w:t xml:space="preserve">    leaf-list nRFrequencyRef {</w:t>
      </w:r>
    </w:p>
    <w:p w14:paraId="054F3F46" w14:textId="77777777" w:rsidR="008C10F3" w:rsidRDefault="008C10F3" w:rsidP="008C10F3">
      <w:pPr>
        <w:pStyle w:val="PL"/>
      </w:pPr>
      <w:r>
        <w:t xml:space="preserve">      description "Reference to corresponding NRFrequency instance.";</w:t>
      </w:r>
    </w:p>
    <w:p w14:paraId="4C3B145B" w14:textId="77777777" w:rsidR="008C10F3" w:rsidRDefault="008C10F3" w:rsidP="008C10F3">
      <w:pPr>
        <w:pStyle w:val="PL"/>
      </w:pPr>
      <w:r>
        <w:t xml:space="preserve">      type types3gpp:DistinguishedName;</w:t>
      </w:r>
    </w:p>
    <w:p w14:paraId="1188BC2E" w14:textId="77777777" w:rsidR="008C10F3" w:rsidRDefault="008C10F3" w:rsidP="008C10F3">
      <w:pPr>
        <w:pStyle w:val="PL"/>
        <w:ind w:left="384"/>
      </w:pPr>
      <w:r>
        <w:t xml:space="preserve">    }</w:t>
      </w:r>
    </w:p>
    <w:p w14:paraId="45A7F160" w14:textId="77777777" w:rsidR="008C10F3" w:rsidRDefault="008C10F3" w:rsidP="008C10F3">
      <w:pPr>
        <w:pStyle w:val="PL"/>
      </w:pPr>
      <w:r>
        <w:t xml:space="preserve">  }</w:t>
      </w:r>
    </w:p>
    <w:p w14:paraId="56E3C059" w14:textId="77777777" w:rsidR="008C10F3" w:rsidRDefault="008C10F3" w:rsidP="008C10F3">
      <w:pPr>
        <w:pStyle w:val="PL"/>
      </w:pPr>
    </w:p>
    <w:p w14:paraId="7A56F351" w14:textId="77777777" w:rsidR="008C10F3" w:rsidRDefault="008C10F3" w:rsidP="008C10F3">
      <w:pPr>
        <w:pStyle w:val="PL"/>
      </w:pPr>
      <w:r>
        <w:t xml:space="preserve">  augment "/me3gpp:ManagedElement/gnbdu3gpp:GNBDUFunction" {</w:t>
      </w:r>
    </w:p>
    <w:p w14:paraId="74C15439" w14:textId="77777777" w:rsidR="008C10F3" w:rsidRDefault="008C10F3" w:rsidP="008C10F3">
      <w:pPr>
        <w:pStyle w:val="PL"/>
      </w:pPr>
    </w:p>
    <w:p w14:paraId="37C8FAD4" w14:textId="77777777" w:rsidR="008C10F3" w:rsidRDefault="008C10F3" w:rsidP="008C10F3">
      <w:pPr>
        <w:pStyle w:val="PL"/>
      </w:pPr>
      <w:r>
        <w:t xml:space="preserve">    list NRCellDU {</w:t>
      </w:r>
    </w:p>
    <w:p w14:paraId="344B750D" w14:textId="77777777" w:rsidR="008C10F3" w:rsidRDefault="008C10F3" w:rsidP="008C10F3">
      <w:pPr>
        <w:pStyle w:val="PL"/>
      </w:pPr>
      <w:r>
        <w:t xml:space="preserve">      description "Represents the information of a cell known by DU.";</w:t>
      </w:r>
    </w:p>
    <w:p w14:paraId="4DD64BFD" w14:textId="77777777" w:rsidR="008C10F3" w:rsidRDefault="008C10F3" w:rsidP="008C10F3">
      <w:pPr>
        <w:pStyle w:val="PL"/>
      </w:pPr>
      <w:r>
        <w:t xml:space="preserve">      reference "3GPP TS 28.541";</w:t>
      </w:r>
    </w:p>
    <w:p w14:paraId="312E01B4" w14:textId="77777777" w:rsidR="008C10F3" w:rsidRDefault="008C10F3" w:rsidP="008C10F3">
      <w:pPr>
        <w:pStyle w:val="PL"/>
      </w:pPr>
      <w:r>
        <w:t xml:space="preserve">      key id;</w:t>
      </w:r>
    </w:p>
    <w:p w14:paraId="4D04133B" w14:textId="77777777" w:rsidR="008C10F3" w:rsidRDefault="008C10F3" w:rsidP="008C10F3">
      <w:pPr>
        <w:pStyle w:val="PL"/>
      </w:pPr>
      <w:r>
        <w:t xml:space="preserve">      uses top3gpp:Top_Grp;</w:t>
      </w:r>
    </w:p>
    <w:p w14:paraId="3062AB28" w14:textId="77777777" w:rsidR="008C10F3" w:rsidRDefault="008C10F3" w:rsidP="008C10F3">
      <w:pPr>
        <w:pStyle w:val="PL"/>
      </w:pPr>
      <w:r>
        <w:t xml:space="preserve">      container attributes {</w:t>
      </w:r>
    </w:p>
    <w:p w14:paraId="544CE683" w14:textId="77777777" w:rsidR="008C10F3" w:rsidRDefault="008C10F3" w:rsidP="008C10F3">
      <w:pPr>
        <w:pStyle w:val="PL"/>
      </w:pPr>
      <w:r>
        <w:t xml:space="preserve">        uses NRCellDUGrp;</w:t>
      </w:r>
    </w:p>
    <w:p w14:paraId="25340649" w14:textId="77777777" w:rsidR="008C10F3" w:rsidRDefault="008C10F3" w:rsidP="008C10F3">
      <w:pPr>
        <w:pStyle w:val="PL"/>
      </w:pPr>
      <w:r>
        <w:t xml:space="preserve">      }</w:t>
      </w:r>
    </w:p>
    <w:p w14:paraId="57E1D810" w14:textId="77777777" w:rsidR="008C10F3" w:rsidRDefault="008C10F3" w:rsidP="008C10F3">
      <w:pPr>
        <w:pStyle w:val="PL"/>
      </w:pPr>
      <w:r w:rsidRPr="00A01DA7">
        <w:t xml:space="preserve">      uses mf3gpp:ManagedFunctionContainedClasses;</w:t>
      </w:r>
    </w:p>
    <w:p w14:paraId="0E2ACAD6" w14:textId="77777777" w:rsidR="008C10F3" w:rsidRDefault="008C10F3" w:rsidP="008C10F3">
      <w:pPr>
        <w:pStyle w:val="PL"/>
      </w:pPr>
      <w:r>
        <w:t xml:space="preserve">    }</w:t>
      </w:r>
    </w:p>
    <w:p w14:paraId="1AB4323C" w14:textId="77777777" w:rsidR="008C10F3" w:rsidRDefault="008C10F3" w:rsidP="008C10F3">
      <w:pPr>
        <w:pStyle w:val="PL"/>
      </w:pPr>
      <w:r>
        <w:t xml:space="preserve">  }</w:t>
      </w:r>
    </w:p>
    <w:p w14:paraId="0DF7EE02" w14:textId="77777777" w:rsidR="008C10F3" w:rsidRDefault="008C10F3" w:rsidP="008C10F3">
      <w:pPr>
        <w:pStyle w:val="PL"/>
      </w:pPr>
      <w:r>
        <w:t>}</w:t>
      </w:r>
    </w:p>
    <w:p w14:paraId="7B727DC4" w14:textId="77777777" w:rsidR="008C10F3" w:rsidRPr="00880376" w:rsidRDefault="008C10F3" w:rsidP="008C10F3">
      <w:pPr>
        <w:pStyle w:val="Heading2"/>
      </w:pPr>
      <w:bookmarkStart w:id="10257" w:name="_Toc27405595"/>
      <w:bookmarkStart w:id="10258" w:name="_Toc35878787"/>
      <w:bookmarkStart w:id="10259" w:name="_Toc36220603"/>
      <w:bookmarkStart w:id="10260" w:name="_Toc36474701"/>
      <w:bookmarkStart w:id="10261" w:name="_Toc36542973"/>
      <w:bookmarkStart w:id="10262" w:name="_Toc36543794"/>
      <w:bookmarkStart w:id="10263" w:name="_Toc36568032"/>
      <w:bookmarkStart w:id="10264" w:name="_Toc44341771"/>
      <w:bookmarkStart w:id="10265" w:name="_Toc51676150"/>
      <w:bookmarkStart w:id="10266" w:name="_Toc55895599"/>
      <w:bookmarkStart w:id="10267" w:name="_Toc58940686"/>
      <w:bookmarkStart w:id="10268" w:name="_Toc67928901"/>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24FCD7F" w14:textId="77777777" w:rsidR="008C10F3" w:rsidRDefault="008C10F3" w:rsidP="008C10F3">
      <w:pPr>
        <w:pStyle w:val="PL"/>
      </w:pPr>
      <w:r>
        <w:t>module _3gpp-nr-nrm-nrcellrelation {</w:t>
      </w:r>
    </w:p>
    <w:p w14:paraId="7A8B86BB" w14:textId="77777777" w:rsidR="008C10F3" w:rsidRDefault="008C10F3" w:rsidP="008C10F3">
      <w:pPr>
        <w:pStyle w:val="PL"/>
      </w:pPr>
      <w:r>
        <w:t xml:space="preserve">  yang-version 1.1;</w:t>
      </w:r>
    </w:p>
    <w:p w14:paraId="55BCAF0A" w14:textId="77777777" w:rsidR="008C10F3" w:rsidRDefault="008C10F3" w:rsidP="008C10F3">
      <w:pPr>
        <w:pStyle w:val="PL"/>
      </w:pPr>
      <w:r>
        <w:t xml:space="preserve">  namespace "urn:3gpp:sa5:_3gpp-nr-nrm-nrcellrelation";</w:t>
      </w:r>
    </w:p>
    <w:p w14:paraId="4293FD42" w14:textId="77777777" w:rsidR="008C10F3" w:rsidRDefault="008C10F3" w:rsidP="008C10F3">
      <w:pPr>
        <w:pStyle w:val="PL"/>
      </w:pPr>
      <w:r>
        <w:t xml:space="preserve">  prefix "nrcellrel3gpp";</w:t>
      </w:r>
    </w:p>
    <w:p w14:paraId="426792A9" w14:textId="77777777" w:rsidR="008C10F3" w:rsidRDefault="008C10F3" w:rsidP="008C10F3">
      <w:pPr>
        <w:pStyle w:val="PL"/>
      </w:pPr>
    </w:p>
    <w:p w14:paraId="1A723464" w14:textId="77777777" w:rsidR="008C10F3" w:rsidRDefault="008C10F3" w:rsidP="008C10F3">
      <w:pPr>
        <w:pStyle w:val="PL"/>
      </w:pPr>
      <w:r>
        <w:t xml:space="preserve">  import _3gpp-common-yang-types { prefix types3gpp; }</w:t>
      </w:r>
    </w:p>
    <w:p w14:paraId="2A508F62" w14:textId="77777777" w:rsidR="008C10F3" w:rsidRDefault="008C10F3" w:rsidP="008C10F3">
      <w:pPr>
        <w:pStyle w:val="PL"/>
      </w:pPr>
      <w:r>
        <w:t xml:space="preserve">  import _3gpp-common-managed-function { prefix mf3gpp; }</w:t>
      </w:r>
    </w:p>
    <w:p w14:paraId="6F997F23" w14:textId="77777777" w:rsidR="008C10F3" w:rsidRDefault="008C10F3" w:rsidP="008C10F3">
      <w:pPr>
        <w:pStyle w:val="PL"/>
      </w:pPr>
      <w:r>
        <w:t xml:space="preserve">  import _3gpp-common-managed-element { prefix me3gpp; }</w:t>
      </w:r>
    </w:p>
    <w:p w14:paraId="6EAF4810" w14:textId="77777777" w:rsidR="008C10F3" w:rsidRDefault="008C10F3" w:rsidP="008C10F3">
      <w:pPr>
        <w:pStyle w:val="PL"/>
      </w:pPr>
      <w:r>
        <w:t xml:space="preserve">  import _3gpp-common-top { prefix top3gpp; }</w:t>
      </w:r>
    </w:p>
    <w:p w14:paraId="556C92CF" w14:textId="77777777" w:rsidR="008C10F3" w:rsidRDefault="008C10F3" w:rsidP="008C10F3">
      <w:pPr>
        <w:pStyle w:val="PL"/>
      </w:pPr>
      <w:r>
        <w:t xml:space="preserve">  import _3gpp-nr-nrm-gnbcucpfunction { prefix gnbcucp3gpp; }</w:t>
      </w:r>
    </w:p>
    <w:p w14:paraId="4148F8EC" w14:textId="77777777" w:rsidR="008C10F3" w:rsidRDefault="008C10F3" w:rsidP="008C10F3">
      <w:pPr>
        <w:pStyle w:val="PL"/>
      </w:pPr>
      <w:r>
        <w:t xml:space="preserve">  import _3gpp-nr-nrm-nrcellcu { prefix nrcellcu3gpp; }</w:t>
      </w:r>
    </w:p>
    <w:p w14:paraId="27825AE4" w14:textId="77777777" w:rsidR="008C10F3" w:rsidRDefault="008C10F3" w:rsidP="008C10F3">
      <w:pPr>
        <w:pStyle w:val="PL"/>
      </w:pPr>
    </w:p>
    <w:p w14:paraId="4EE5988C" w14:textId="77777777" w:rsidR="008C10F3" w:rsidRDefault="008C10F3" w:rsidP="008C10F3">
      <w:pPr>
        <w:pStyle w:val="PL"/>
      </w:pPr>
      <w:r>
        <w:t xml:space="preserve">  organization "3GPP SA5";</w:t>
      </w:r>
    </w:p>
    <w:p w14:paraId="591A03C8" w14:textId="77777777" w:rsidR="008C10F3" w:rsidRDefault="008C10F3" w:rsidP="008C10F3">
      <w:pPr>
        <w:pStyle w:val="PL"/>
      </w:pPr>
      <w:r>
        <w:t xml:space="preserve">  description "Defines the YANG mapping of the NRCellRelation Information</w:t>
      </w:r>
    </w:p>
    <w:p w14:paraId="560FF017" w14:textId="77777777" w:rsidR="008C10F3" w:rsidRDefault="008C10F3" w:rsidP="008C10F3">
      <w:pPr>
        <w:pStyle w:val="PL"/>
      </w:pPr>
      <w:r>
        <w:t xml:space="preserve">    Object Class (IOC) that is part of the NR Network Resource Model (NRM).";</w:t>
      </w:r>
    </w:p>
    <w:p w14:paraId="3C7A736E" w14:textId="77777777" w:rsidR="008C10F3" w:rsidRDefault="008C10F3" w:rsidP="008C10F3">
      <w:pPr>
        <w:pStyle w:val="PL"/>
      </w:pPr>
      <w:r>
        <w:t xml:space="preserve">  reference "3GPP TS 28.541 5G Network Resource Model (NRM)";</w:t>
      </w:r>
    </w:p>
    <w:p w14:paraId="40AB0AF8" w14:textId="77777777" w:rsidR="008C10F3" w:rsidRDefault="008C10F3" w:rsidP="008C10F3">
      <w:pPr>
        <w:pStyle w:val="PL"/>
      </w:pPr>
    </w:p>
    <w:p w14:paraId="7CD094EC" w14:textId="77777777" w:rsidR="008C10F3" w:rsidRDefault="008C10F3" w:rsidP="008C10F3">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14:paraId="68EE10DA" w14:textId="77777777" w:rsidR="008C10F3" w:rsidRDefault="008C10F3" w:rsidP="008C10F3">
      <w:pPr>
        <w:pStyle w:val="PL"/>
      </w:pPr>
      <w:r w:rsidRPr="00CB1A59">
        <w:t xml:space="preserve">  revis</w:t>
      </w:r>
      <w:r>
        <w:t>ion 2020-04-23</w:t>
      </w:r>
      <w:r w:rsidRPr="00CB1A59">
        <w:t xml:space="preserve"> { reference </w:t>
      </w:r>
      <w:r>
        <w:t>CR0281</w:t>
      </w:r>
      <w:r w:rsidRPr="00CB1A59">
        <w:t xml:space="preserve"> ; }</w:t>
      </w:r>
    </w:p>
    <w:p w14:paraId="1009636C" w14:textId="77777777" w:rsidR="008C10F3" w:rsidRDefault="008C10F3" w:rsidP="008C10F3">
      <w:pPr>
        <w:pStyle w:val="PL"/>
      </w:pPr>
      <w:r w:rsidRPr="00147A6D">
        <w:t xml:space="preserve">  revision 2019-10-28 { reference S5-193518 ; }</w:t>
      </w:r>
    </w:p>
    <w:p w14:paraId="5337F31C" w14:textId="77777777" w:rsidR="008C10F3" w:rsidRDefault="008C10F3" w:rsidP="008C10F3">
      <w:pPr>
        <w:pStyle w:val="PL"/>
      </w:pPr>
      <w:r>
        <w:t xml:space="preserve">  revision 2019-</w:t>
      </w:r>
      <w:r w:rsidRPr="00B22EF8">
        <w:t>08-30</w:t>
      </w:r>
      <w:r>
        <w:t xml:space="preserve"> {</w:t>
      </w:r>
    </w:p>
    <w:p w14:paraId="247660F3" w14:textId="77777777" w:rsidR="008C10F3" w:rsidRDefault="008C10F3" w:rsidP="008C10F3">
      <w:pPr>
        <w:pStyle w:val="PL"/>
      </w:pPr>
      <w:r>
        <w:t xml:space="preserve">    description "Initial revision";</w:t>
      </w:r>
    </w:p>
    <w:p w14:paraId="6C7213B4" w14:textId="77777777" w:rsidR="008C10F3" w:rsidRDefault="008C10F3" w:rsidP="008C10F3">
      <w:pPr>
        <w:pStyle w:val="PL"/>
      </w:pPr>
      <w:r>
        <w:t xml:space="preserve">  }</w:t>
      </w:r>
    </w:p>
    <w:p w14:paraId="6F6AE0E4" w14:textId="77777777" w:rsidR="008C10F3" w:rsidRDefault="008C10F3" w:rsidP="008C10F3">
      <w:pPr>
        <w:pStyle w:val="PL"/>
      </w:pPr>
    </w:p>
    <w:p w14:paraId="72427872" w14:textId="77777777" w:rsidR="008C10F3" w:rsidRDefault="008C10F3" w:rsidP="008C10F3">
      <w:pPr>
        <w:pStyle w:val="PL"/>
      </w:pPr>
    </w:p>
    <w:p w14:paraId="7B13A3B9" w14:textId="77777777" w:rsidR="008C10F3" w:rsidRDefault="008C10F3" w:rsidP="008C10F3">
      <w:pPr>
        <w:pStyle w:val="PL"/>
      </w:pPr>
      <w:r>
        <w:t xml:space="preserve">  typedef EnergySavingCoverage {</w:t>
      </w:r>
    </w:p>
    <w:p w14:paraId="3B7CE938" w14:textId="77777777" w:rsidR="008C10F3" w:rsidRDefault="008C10F3" w:rsidP="008C10F3">
      <w:pPr>
        <w:pStyle w:val="PL"/>
      </w:pPr>
      <w:r>
        <w:t xml:space="preserve">    type enumeration {</w:t>
      </w:r>
    </w:p>
    <w:p w14:paraId="420BCA4F" w14:textId="77777777" w:rsidR="008C10F3" w:rsidRDefault="008C10F3" w:rsidP="008C10F3">
      <w:pPr>
        <w:pStyle w:val="PL"/>
      </w:pPr>
      <w:r>
        <w:t xml:space="preserve">      enum FULL;</w:t>
      </w:r>
    </w:p>
    <w:p w14:paraId="595CFEAE" w14:textId="77777777" w:rsidR="008C10F3" w:rsidRDefault="008C10F3" w:rsidP="008C10F3">
      <w:pPr>
        <w:pStyle w:val="PL"/>
      </w:pPr>
      <w:r>
        <w:t xml:space="preserve">      enum NO; </w:t>
      </w:r>
    </w:p>
    <w:p w14:paraId="5FA34C13" w14:textId="77777777" w:rsidR="008C10F3" w:rsidRDefault="008C10F3" w:rsidP="008C10F3">
      <w:pPr>
        <w:pStyle w:val="PL"/>
      </w:pPr>
      <w:r>
        <w:t xml:space="preserve">      enum PARTIAL;                       </w:t>
      </w:r>
    </w:p>
    <w:p w14:paraId="16AA6034" w14:textId="77777777" w:rsidR="008C10F3" w:rsidRDefault="008C10F3" w:rsidP="008C10F3">
      <w:pPr>
        <w:pStyle w:val="PL"/>
      </w:pPr>
      <w:r>
        <w:t xml:space="preserve">    }</w:t>
      </w:r>
    </w:p>
    <w:p w14:paraId="21396291" w14:textId="77777777" w:rsidR="008C10F3" w:rsidRDefault="008C10F3" w:rsidP="008C10F3">
      <w:pPr>
        <w:pStyle w:val="PL"/>
      </w:pPr>
      <w:r>
        <w:t xml:space="preserve">  }</w:t>
      </w:r>
    </w:p>
    <w:p w14:paraId="31870694" w14:textId="77777777" w:rsidR="008C10F3" w:rsidRDefault="008C10F3" w:rsidP="008C10F3">
      <w:pPr>
        <w:pStyle w:val="PL"/>
      </w:pPr>
    </w:p>
    <w:p w14:paraId="2414348F" w14:textId="77777777" w:rsidR="008C10F3" w:rsidRDefault="008C10F3" w:rsidP="008C10F3">
      <w:pPr>
        <w:pStyle w:val="PL"/>
      </w:pPr>
      <w:r>
        <w:t xml:space="preserve">  grouping NRCellRelationGrp {</w:t>
      </w:r>
    </w:p>
    <w:p w14:paraId="36310ECB" w14:textId="77777777" w:rsidR="008C10F3" w:rsidRDefault="008C10F3" w:rsidP="008C10F3">
      <w:pPr>
        <w:pStyle w:val="PL"/>
      </w:pPr>
      <w:r>
        <w:t xml:space="preserve">    description "Represents the NRCellRelation IOC.";</w:t>
      </w:r>
    </w:p>
    <w:p w14:paraId="1311481B" w14:textId="77777777" w:rsidR="008C10F3" w:rsidRDefault="008C10F3" w:rsidP="008C10F3">
      <w:pPr>
        <w:pStyle w:val="PL"/>
      </w:pPr>
      <w:r>
        <w:t xml:space="preserve">    reference "3GPP TS 28.541";</w:t>
      </w:r>
    </w:p>
    <w:p w14:paraId="1907FCCB" w14:textId="77777777" w:rsidR="008C10F3" w:rsidRDefault="008C10F3" w:rsidP="008C10F3">
      <w:pPr>
        <w:pStyle w:val="PL"/>
      </w:pPr>
    </w:p>
    <w:p w14:paraId="6279A813" w14:textId="77777777" w:rsidR="008C10F3" w:rsidRDefault="008C10F3" w:rsidP="008C10F3">
      <w:pPr>
        <w:pStyle w:val="PL"/>
      </w:pPr>
      <w:r>
        <w:t xml:space="preserve">    leaf nRTCI {        </w:t>
      </w:r>
      <w:r>
        <w:tab/>
      </w:r>
    </w:p>
    <w:p w14:paraId="7031C0CF" w14:textId="77777777" w:rsidR="008C10F3" w:rsidRDefault="008C10F3" w:rsidP="008C10F3">
      <w:pPr>
        <w:pStyle w:val="PL"/>
      </w:pPr>
      <w:r>
        <w:t xml:space="preserve">      description "Target NR Cell Identifier. It consists of NR Cell</w:t>
      </w:r>
    </w:p>
    <w:p w14:paraId="3FBEB238" w14:textId="77777777" w:rsidR="008C10F3" w:rsidRDefault="008C10F3" w:rsidP="008C10F3">
      <w:pPr>
        <w:pStyle w:val="PL"/>
      </w:pPr>
      <w:r>
        <w:t xml:space="preserve">        Identifier (NCI) and Physical Cell Identifier of the target NR cell</w:t>
      </w:r>
    </w:p>
    <w:p w14:paraId="11C7F346" w14:textId="77777777" w:rsidR="008C10F3" w:rsidRDefault="008C10F3" w:rsidP="008C10F3">
      <w:pPr>
        <w:pStyle w:val="PL"/>
      </w:pPr>
      <w:r>
        <w:t xml:space="preserve">        (nRPCI).";</w:t>
      </w:r>
    </w:p>
    <w:p w14:paraId="3ECC919B" w14:textId="77777777" w:rsidR="008C10F3" w:rsidRDefault="008C10F3" w:rsidP="008C10F3">
      <w:pPr>
        <w:pStyle w:val="PL"/>
      </w:pPr>
      <w:r>
        <w:t xml:space="preserve">      type uint64;     </w:t>
      </w:r>
      <w:r>
        <w:tab/>
      </w:r>
    </w:p>
    <w:p w14:paraId="48FAC498" w14:textId="77777777" w:rsidR="008C10F3" w:rsidRDefault="008C10F3" w:rsidP="008C10F3">
      <w:pPr>
        <w:pStyle w:val="PL"/>
      </w:pPr>
      <w:r>
        <w:t xml:space="preserve">    }</w:t>
      </w:r>
    </w:p>
    <w:p w14:paraId="5754DA87" w14:textId="77777777" w:rsidR="008C10F3" w:rsidRDefault="008C10F3" w:rsidP="008C10F3">
      <w:pPr>
        <w:pStyle w:val="PL"/>
      </w:pPr>
    </w:p>
    <w:p w14:paraId="6D5048AE" w14:textId="77777777" w:rsidR="008C10F3" w:rsidRDefault="008C10F3" w:rsidP="008C10F3">
      <w:pPr>
        <w:pStyle w:val="PL"/>
      </w:pPr>
      <w:r>
        <w:t xml:space="preserve">    container cellIndividualOffset {</w:t>
      </w:r>
    </w:p>
    <w:p w14:paraId="3C011AAC" w14:textId="77777777" w:rsidR="008C10F3" w:rsidRDefault="008C10F3" w:rsidP="008C10F3">
      <w:pPr>
        <w:pStyle w:val="PL"/>
      </w:pPr>
      <w:r>
        <w:t xml:space="preserve">      description "A set of offset values for the neighbour cell. Used when</w:t>
      </w:r>
    </w:p>
    <w:p w14:paraId="1168FBD9" w14:textId="77777777" w:rsidR="008C10F3" w:rsidRDefault="008C10F3" w:rsidP="008C10F3">
      <w:pPr>
        <w:pStyle w:val="PL"/>
      </w:pPr>
      <w:r>
        <w:t xml:space="preserve">        UE is in connected mode. Defined for rsrpOffsetSSB, rsrqOffsetSSB, </w:t>
      </w:r>
    </w:p>
    <w:p w14:paraId="039272A0" w14:textId="77777777" w:rsidR="008C10F3" w:rsidRDefault="008C10F3" w:rsidP="008C10F3">
      <w:pPr>
        <w:pStyle w:val="PL"/>
      </w:pPr>
      <w:r>
        <w:t xml:space="preserve">        sinrOffsetSSB, rsrpOffsetCSI-RS, rsrqOffsetCSI-RS and</w:t>
      </w:r>
    </w:p>
    <w:p w14:paraId="24441FD8" w14:textId="77777777" w:rsidR="008C10F3" w:rsidRDefault="008C10F3" w:rsidP="008C10F3">
      <w:pPr>
        <w:pStyle w:val="PL"/>
      </w:pPr>
      <w:r>
        <w:t xml:space="preserve">        sinrOffsetCSI-RS.";</w:t>
      </w:r>
    </w:p>
    <w:p w14:paraId="64867264" w14:textId="77777777" w:rsidR="008C10F3" w:rsidRDefault="008C10F3" w:rsidP="008C10F3">
      <w:pPr>
        <w:pStyle w:val="PL"/>
      </w:pPr>
      <w:r>
        <w:t xml:space="preserve">      reference "cellIndividualOffset in MeasObjectNR in 3GPP TS 38.331";</w:t>
      </w:r>
    </w:p>
    <w:p w14:paraId="14DF46C4" w14:textId="77777777" w:rsidR="008C10F3" w:rsidRDefault="008C10F3" w:rsidP="008C10F3">
      <w:pPr>
        <w:pStyle w:val="PL"/>
      </w:pPr>
    </w:p>
    <w:p w14:paraId="54AA77E9" w14:textId="77777777" w:rsidR="008C10F3" w:rsidRDefault="008C10F3" w:rsidP="008C10F3">
      <w:pPr>
        <w:pStyle w:val="PL"/>
      </w:pPr>
      <w:r>
        <w:t xml:space="preserve">      leaf rsrpOffsetSsb {</w:t>
      </w:r>
      <w:r>
        <w:tab/>
      </w:r>
    </w:p>
    <w:p w14:paraId="2AC71404" w14:textId="77777777" w:rsidR="008C10F3" w:rsidRDefault="008C10F3" w:rsidP="008C10F3">
      <w:pPr>
        <w:pStyle w:val="PL"/>
      </w:pPr>
      <w:r>
        <w:t xml:space="preserve">        description "Offset value of rsrpOffsetSSB.";</w:t>
      </w:r>
    </w:p>
    <w:p w14:paraId="3257A649" w14:textId="77777777" w:rsidR="008C10F3" w:rsidRDefault="008C10F3" w:rsidP="008C10F3">
      <w:pPr>
        <w:pStyle w:val="PL"/>
      </w:pPr>
      <w:r>
        <w:t xml:space="preserve">        default 0;</w:t>
      </w:r>
    </w:p>
    <w:p w14:paraId="67930746" w14:textId="77777777" w:rsidR="008C10F3" w:rsidRDefault="008C10F3" w:rsidP="008C10F3">
      <w:pPr>
        <w:pStyle w:val="PL"/>
      </w:pPr>
      <w:r>
        <w:t xml:space="preserve">        type types3gpp:QOffsetRange;</w:t>
      </w:r>
      <w:r>
        <w:tab/>
        <w:t xml:space="preserve">    </w:t>
      </w:r>
    </w:p>
    <w:p w14:paraId="0E8AF095" w14:textId="77777777" w:rsidR="008C10F3" w:rsidRDefault="008C10F3" w:rsidP="008C10F3">
      <w:pPr>
        <w:pStyle w:val="PL"/>
      </w:pPr>
      <w:r>
        <w:t xml:space="preserve">      }</w:t>
      </w:r>
    </w:p>
    <w:p w14:paraId="033C4A0B" w14:textId="77777777" w:rsidR="008C10F3" w:rsidRDefault="008C10F3" w:rsidP="008C10F3">
      <w:pPr>
        <w:pStyle w:val="PL"/>
      </w:pPr>
    </w:p>
    <w:p w14:paraId="3AF1272B" w14:textId="77777777" w:rsidR="008C10F3" w:rsidRDefault="008C10F3" w:rsidP="008C10F3">
      <w:pPr>
        <w:pStyle w:val="PL"/>
      </w:pPr>
      <w:r>
        <w:t xml:space="preserve">      leaf rsrqOffsetSsb{</w:t>
      </w:r>
      <w:r>
        <w:tab/>
      </w:r>
    </w:p>
    <w:p w14:paraId="507865AE" w14:textId="77777777" w:rsidR="008C10F3" w:rsidRDefault="008C10F3" w:rsidP="008C10F3">
      <w:pPr>
        <w:pStyle w:val="PL"/>
      </w:pPr>
      <w:r>
        <w:t xml:space="preserve">        description "Offset value of rsrqOffsetSSB.";</w:t>
      </w:r>
    </w:p>
    <w:p w14:paraId="35E19283" w14:textId="77777777" w:rsidR="008C10F3" w:rsidRDefault="008C10F3" w:rsidP="008C10F3">
      <w:pPr>
        <w:pStyle w:val="PL"/>
      </w:pPr>
      <w:r>
        <w:t xml:space="preserve">        default 0;</w:t>
      </w:r>
    </w:p>
    <w:p w14:paraId="29BE7E50" w14:textId="77777777" w:rsidR="008C10F3" w:rsidRDefault="008C10F3" w:rsidP="008C10F3">
      <w:pPr>
        <w:pStyle w:val="PL"/>
      </w:pPr>
      <w:r>
        <w:t xml:space="preserve">        type types3gpp:QOffsetRange;</w:t>
      </w:r>
      <w:r>
        <w:tab/>
        <w:t xml:space="preserve">    </w:t>
      </w:r>
    </w:p>
    <w:p w14:paraId="0C008AEC" w14:textId="77777777" w:rsidR="008C10F3" w:rsidRDefault="008C10F3" w:rsidP="008C10F3">
      <w:pPr>
        <w:pStyle w:val="PL"/>
      </w:pPr>
      <w:r>
        <w:t xml:space="preserve">      }</w:t>
      </w:r>
    </w:p>
    <w:p w14:paraId="0BDE3AA2" w14:textId="77777777" w:rsidR="008C10F3" w:rsidRDefault="008C10F3" w:rsidP="008C10F3">
      <w:pPr>
        <w:pStyle w:val="PL"/>
      </w:pPr>
    </w:p>
    <w:p w14:paraId="677C037C" w14:textId="77777777" w:rsidR="008C10F3" w:rsidRDefault="008C10F3" w:rsidP="008C10F3">
      <w:pPr>
        <w:pStyle w:val="PL"/>
      </w:pPr>
      <w:r>
        <w:t xml:space="preserve">      leaf sinrOffsetSsb {</w:t>
      </w:r>
      <w:r>
        <w:tab/>
      </w:r>
    </w:p>
    <w:p w14:paraId="1B9E9373" w14:textId="77777777" w:rsidR="008C10F3" w:rsidRDefault="008C10F3" w:rsidP="008C10F3">
      <w:pPr>
        <w:pStyle w:val="PL"/>
      </w:pPr>
      <w:r>
        <w:t xml:space="preserve">        description "Offset value of sinrOffsetSSB.";</w:t>
      </w:r>
    </w:p>
    <w:p w14:paraId="2D8B6FBB" w14:textId="77777777" w:rsidR="008C10F3" w:rsidRDefault="008C10F3" w:rsidP="008C10F3">
      <w:pPr>
        <w:pStyle w:val="PL"/>
      </w:pPr>
      <w:r>
        <w:t xml:space="preserve">        default 0;</w:t>
      </w:r>
    </w:p>
    <w:p w14:paraId="594A2150" w14:textId="77777777" w:rsidR="008C10F3" w:rsidRDefault="008C10F3" w:rsidP="008C10F3">
      <w:pPr>
        <w:pStyle w:val="PL"/>
      </w:pPr>
      <w:r>
        <w:t xml:space="preserve">        type types3gpp:QOffsetRange;</w:t>
      </w:r>
      <w:r>
        <w:tab/>
        <w:t xml:space="preserve">    </w:t>
      </w:r>
    </w:p>
    <w:p w14:paraId="0BECE5BD" w14:textId="77777777" w:rsidR="008C10F3" w:rsidRDefault="008C10F3" w:rsidP="008C10F3">
      <w:pPr>
        <w:pStyle w:val="PL"/>
      </w:pPr>
      <w:r>
        <w:t xml:space="preserve">      }</w:t>
      </w:r>
    </w:p>
    <w:p w14:paraId="1A3637D0" w14:textId="77777777" w:rsidR="008C10F3" w:rsidRDefault="008C10F3" w:rsidP="008C10F3">
      <w:pPr>
        <w:pStyle w:val="PL"/>
      </w:pPr>
    </w:p>
    <w:p w14:paraId="2D07EA39" w14:textId="77777777" w:rsidR="008C10F3" w:rsidRDefault="008C10F3" w:rsidP="008C10F3">
      <w:pPr>
        <w:pStyle w:val="PL"/>
      </w:pPr>
      <w:r>
        <w:t xml:space="preserve">      leaf rsrpOffsetCsiRs{</w:t>
      </w:r>
      <w:r>
        <w:tab/>
      </w:r>
    </w:p>
    <w:p w14:paraId="23B1675F" w14:textId="77777777" w:rsidR="008C10F3" w:rsidRDefault="008C10F3" w:rsidP="008C10F3">
      <w:pPr>
        <w:pStyle w:val="PL"/>
      </w:pPr>
      <w:r>
        <w:t xml:space="preserve">        description "Offset value of rsrpOffsetCSI-RS.";</w:t>
      </w:r>
    </w:p>
    <w:p w14:paraId="67D7791B" w14:textId="77777777" w:rsidR="008C10F3" w:rsidRDefault="008C10F3" w:rsidP="008C10F3">
      <w:pPr>
        <w:pStyle w:val="PL"/>
      </w:pPr>
      <w:r>
        <w:t xml:space="preserve">        default 0;</w:t>
      </w:r>
    </w:p>
    <w:p w14:paraId="504DF998" w14:textId="77777777" w:rsidR="008C10F3" w:rsidRDefault="008C10F3" w:rsidP="008C10F3">
      <w:pPr>
        <w:pStyle w:val="PL"/>
      </w:pPr>
      <w:r>
        <w:t xml:space="preserve">        type types3gpp:QOffsetRange;</w:t>
      </w:r>
      <w:r>
        <w:tab/>
        <w:t xml:space="preserve">    </w:t>
      </w:r>
    </w:p>
    <w:p w14:paraId="5A6D0E90" w14:textId="77777777" w:rsidR="008C10F3" w:rsidRDefault="008C10F3" w:rsidP="008C10F3">
      <w:pPr>
        <w:pStyle w:val="PL"/>
      </w:pPr>
      <w:r>
        <w:t xml:space="preserve">      }</w:t>
      </w:r>
    </w:p>
    <w:p w14:paraId="24D49C0E" w14:textId="77777777" w:rsidR="008C10F3" w:rsidRDefault="008C10F3" w:rsidP="008C10F3">
      <w:pPr>
        <w:pStyle w:val="PL"/>
      </w:pPr>
    </w:p>
    <w:p w14:paraId="0B739497" w14:textId="77777777" w:rsidR="008C10F3" w:rsidRDefault="008C10F3" w:rsidP="008C10F3">
      <w:pPr>
        <w:pStyle w:val="PL"/>
      </w:pPr>
      <w:r>
        <w:t xml:space="preserve">      leaf rsrqOffsetCsiRs {</w:t>
      </w:r>
      <w:r>
        <w:tab/>
      </w:r>
    </w:p>
    <w:p w14:paraId="6C180D9D" w14:textId="77777777" w:rsidR="008C10F3" w:rsidRDefault="008C10F3" w:rsidP="008C10F3">
      <w:pPr>
        <w:pStyle w:val="PL"/>
      </w:pPr>
      <w:r>
        <w:t xml:space="preserve">        description "Offset value of rsrqOffsetCSI-RS.";</w:t>
      </w:r>
    </w:p>
    <w:p w14:paraId="71CF390B" w14:textId="77777777" w:rsidR="008C10F3" w:rsidRDefault="008C10F3" w:rsidP="008C10F3">
      <w:pPr>
        <w:pStyle w:val="PL"/>
      </w:pPr>
      <w:r>
        <w:t xml:space="preserve">        default 0;</w:t>
      </w:r>
    </w:p>
    <w:p w14:paraId="35CC4253" w14:textId="77777777" w:rsidR="008C10F3" w:rsidRDefault="008C10F3" w:rsidP="008C10F3">
      <w:pPr>
        <w:pStyle w:val="PL"/>
      </w:pPr>
      <w:r>
        <w:t xml:space="preserve">        type types3gpp:QOffsetRange;</w:t>
      </w:r>
      <w:r>
        <w:tab/>
        <w:t xml:space="preserve">    </w:t>
      </w:r>
    </w:p>
    <w:p w14:paraId="78193035" w14:textId="77777777" w:rsidR="008C10F3" w:rsidRDefault="008C10F3" w:rsidP="008C10F3">
      <w:pPr>
        <w:pStyle w:val="PL"/>
      </w:pPr>
      <w:r>
        <w:t xml:space="preserve">      }</w:t>
      </w:r>
    </w:p>
    <w:p w14:paraId="795B5B16" w14:textId="77777777" w:rsidR="008C10F3" w:rsidRDefault="008C10F3" w:rsidP="008C10F3">
      <w:pPr>
        <w:pStyle w:val="PL"/>
      </w:pPr>
    </w:p>
    <w:p w14:paraId="40C24252" w14:textId="77777777" w:rsidR="008C10F3" w:rsidRDefault="008C10F3" w:rsidP="008C10F3">
      <w:pPr>
        <w:pStyle w:val="PL"/>
      </w:pPr>
      <w:r>
        <w:t xml:space="preserve">      leaf sinrOffsetCsiRs {</w:t>
      </w:r>
      <w:r>
        <w:tab/>
      </w:r>
    </w:p>
    <w:p w14:paraId="777709D8" w14:textId="77777777" w:rsidR="008C10F3" w:rsidRDefault="008C10F3" w:rsidP="008C10F3">
      <w:pPr>
        <w:pStyle w:val="PL"/>
      </w:pPr>
      <w:r>
        <w:t xml:space="preserve">        description "Offset value of sinrOffsetCSI-RS.";</w:t>
      </w:r>
    </w:p>
    <w:p w14:paraId="2CC19D4E" w14:textId="77777777" w:rsidR="008C10F3" w:rsidRDefault="008C10F3" w:rsidP="008C10F3">
      <w:pPr>
        <w:pStyle w:val="PL"/>
      </w:pPr>
      <w:r>
        <w:t xml:space="preserve">        default 0;</w:t>
      </w:r>
    </w:p>
    <w:p w14:paraId="1ABC7A4D" w14:textId="77777777" w:rsidR="008C10F3" w:rsidRDefault="008C10F3" w:rsidP="008C10F3">
      <w:pPr>
        <w:pStyle w:val="PL"/>
      </w:pPr>
      <w:r>
        <w:t xml:space="preserve">        type types3gpp:QOffsetRange;</w:t>
      </w:r>
      <w:r>
        <w:tab/>
        <w:t xml:space="preserve">    </w:t>
      </w:r>
    </w:p>
    <w:p w14:paraId="4BACA1F5" w14:textId="77777777" w:rsidR="008C10F3" w:rsidRDefault="008C10F3" w:rsidP="008C10F3">
      <w:pPr>
        <w:pStyle w:val="PL"/>
      </w:pPr>
      <w:r>
        <w:t xml:space="preserve">      }</w:t>
      </w:r>
    </w:p>
    <w:p w14:paraId="38CE0082" w14:textId="77777777" w:rsidR="008C10F3" w:rsidRDefault="008C10F3" w:rsidP="008C10F3">
      <w:pPr>
        <w:pStyle w:val="PL"/>
      </w:pPr>
      <w:r>
        <w:t xml:space="preserve">    }</w:t>
      </w:r>
    </w:p>
    <w:p w14:paraId="51F64029" w14:textId="77777777" w:rsidR="008C10F3" w:rsidRDefault="008C10F3" w:rsidP="008C10F3">
      <w:pPr>
        <w:pStyle w:val="PL"/>
      </w:pPr>
    </w:p>
    <w:p w14:paraId="6F0842ED" w14:textId="77777777" w:rsidR="008C10F3" w:rsidRDefault="008C10F3" w:rsidP="008C10F3">
      <w:pPr>
        <w:pStyle w:val="PL"/>
      </w:pPr>
      <w:r>
        <w:t xml:space="preserve">    leaf nRFreqRelationRef {        </w:t>
      </w:r>
      <w:r>
        <w:tab/>
      </w:r>
    </w:p>
    <w:p w14:paraId="2AFC7CBA" w14:textId="77777777" w:rsidR="008C10F3" w:rsidRDefault="008C10F3" w:rsidP="008C10F3">
      <w:pPr>
        <w:pStyle w:val="PL"/>
      </w:pPr>
      <w:r>
        <w:t xml:space="preserve">      description "Reference to a corresponding </w:t>
      </w:r>
      <w:r w:rsidRPr="00B22EF8">
        <w:t>NRFreqRelation</w:t>
      </w:r>
      <w:r>
        <w:t xml:space="preserve"> instance.";</w:t>
      </w:r>
    </w:p>
    <w:p w14:paraId="3349C483" w14:textId="77777777" w:rsidR="008C10F3" w:rsidRDefault="008C10F3" w:rsidP="008C10F3">
      <w:pPr>
        <w:pStyle w:val="PL"/>
      </w:pPr>
      <w:r>
        <w:t xml:space="preserve">      mandatory true;</w:t>
      </w:r>
    </w:p>
    <w:p w14:paraId="3004A05F" w14:textId="77777777" w:rsidR="008C10F3" w:rsidRDefault="008C10F3" w:rsidP="008C10F3">
      <w:pPr>
        <w:pStyle w:val="PL"/>
      </w:pPr>
      <w:r>
        <w:t xml:space="preserve">      type types3gpp:DistinguishedName;</w:t>
      </w:r>
    </w:p>
    <w:p w14:paraId="3C891AA1" w14:textId="77777777" w:rsidR="008C10F3" w:rsidRDefault="008C10F3" w:rsidP="008C10F3">
      <w:pPr>
        <w:pStyle w:val="PL"/>
      </w:pPr>
      <w:r>
        <w:t xml:space="preserve">    }</w:t>
      </w:r>
    </w:p>
    <w:p w14:paraId="72CF5C37" w14:textId="77777777" w:rsidR="008C10F3" w:rsidRDefault="008C10F3" w:rsidP="008C10F3">
      <w:pPr>
        <w:pStyle w:val="PL"/>
      </w:pPr>
    </w:p>
    <w:p w14:paraId="18119FFF" w14:textId="77777777" w:rsidR="008C10F3" w:rsidRDefault="008C10F3" w:rsidP="008C10F3">
      <w:pPr>
        <w:pStyle w:val="PL"/>
      </w:pPr>
      <w:r>
        <w:t xml:space="preserve">    leaf adjacentNRCellRef {        </w:t>
      </w:r>
      <w:r>
        <w:tab/>
      </w:r>
    </w:p>
    <w:p w14:paraId="7733B068" w14:textId="77777777" w:rsidR="008C10F3" w:rsidRDefault="008C10F3" w:rsidP="008C10F3">
      <w:pPr>
        <w:pStyle w:val="PL"/>
      </w:pPr>
      <w:r>
        <w:t xml:space="preserve">      description "Reference to an adjacent NR cell (NRCellCU or</w:t>
      </w:r>
    </w:p>
    <w:p w14:paraId="15037D85" w14:textId="77777777" w:rsidR="008C10F3" w:rsidRDefault="008C10F3" w:rsidP="008C10F3">
      <w:pPr>
        <w:pStyle w:val="PL"/>
      </w:pPr>
      <w:r>
        <w:t xml:space="preserve">        ExternalNRCellCU).";</w:t>
      </w:r>
    </w:p>
    <w:p w14:paraId="41F314FC" w14:textId="77777777" w:rsidR="008C10F3" w:rsidRDefault="008C10F3" w:rsidP="008C10F3">
      <w:pPr>
        <w:pStyle w:val="PL"/>
      </w:pPr>
      <w:r>
        <w:t xml:space="preserve">      mandatory true;</w:t>
      </w:r>
    </w:p>
    <w:p w14:paraId="2578CDD5" w14:textId="77777777" w:rsidR="008C10F3" w:rsidRDefault="008C10F3" w:rsidP="008C10F3">
      <w:pPr>
        <w:pStyle w:val="PL"/>
      </w:pPr>
      <w:r>
        <w:t xml:space="preserve">      type types3gpp:DistinguishedName;</w:t>
      </w:r>
    </w:p>
    <w:p w14:paraId="267D2665" w14:textId="77777777" w:rsidR="008C10F3" w:rsidRDefault="008C10F3" w:rsidP="008C10F3">
      <w:pPr>
        <w:pStyle w:val="PL"/>
      </w:pPr>
      <w:r>
        <w:t xml:space="preserve">    }</w:t>
      </w:r>
    </w:p>
    <w:p w14:paraId="2A36A525" w14:textId="77777777" w:rsidR="008C10F3" w:rsidRDefault="008C10F3" w:rsidP="008C10F3">
      <w:pPr>
        <w:pStyle w:val="PL"/>
      </w:pPr>
    </w:p>
    <w:p w14:paraId="0D6A359D" w14:textId="77777777" w:rsidR="008C10F3" w:rsidRDefault="008C10F3" w:rsidP="008C10F3">
      <w:pPr>
        <w:pStyle w:val="PL"/>
      </w:pPr>
      <w:r>
        <w:t xml:space="preserve">    leaf </w:t>
      </w:r>
      <w:r>
        <w:rPr>
          <w:rFonts w:cs="Arial"/>
          <w:sz w:val="18"/>
          <w:lang w:val="en-US" w:eastAsia="zh-CN"/>
        </w:rPr>
        <w:t>isRemoveAllowed</w:t>
      </w:r>
      <w:r>
        <w:t xml:space="preserve"> {</w:t>
      </w:r>
      <w:r>
        <w:tab/>
      </w:r>
    </w:p>
    <w:p w14:paraId="3E979237" w14:textId="77777777" w:rsidR="008C10F3" w:rsidRDefault="008C10F3" w:rsidP="008C10F3">
      <w:pPr>
        <w:pStyle w:val="PL"/>
      </w:pPr>
      <w:r>
        <w:t xml:space="preserve">      type boolean;</w:t>
      </w:r>
      <w:r>
        <w:tab/>
        <w:t xml:space="preserve">    </w:t>
      </w:r>
    </w:p>
    <w:p w14:paraId="57D11B13" w14:textId="77777777" w:rsidR="008C10F3" w:rsidRDefault="008C10F3" w:rsidP="008C10F3">
      <w:pPr>
        <w:pStyle w:val="PL"/>
      </w:pPr>
      <w:r>
        <w:t xml:space="preserve">      default true;</w:t>
      </w:r>
    </w:p>
    <w:p w14:paraId="0C08929B" w14:textId="77777777" w:rsidR="008C10F3" w:rsidRDefault="008C10F3" w:rsidP="008C10F3">
      <w:pPr>
        <w:pStyle w:val="PL"/>
      </w:pPr>
      <w:r>
        <w:t xml:space="preserve">      description "True if the ANR function in the node is allowed to remove this relation.";</w:t>
      </w:r>
    </w:p>
    <w:p w14:paraId="3FECEA99" w14:textId="77777777" w:rsidR="008C10F3" w:rsidRDefault="008C10F3" w:rsidP="008C10F3">
      <w:pPr>
        <w:pStyle w:val="PL"/>
      </w:pPr>
      <w:r>
        <w:t xml:space="preserve">    }</w:t>
      </w:r>
    </w:p>
    <w:p w14:paraId="7EF0C273" w14:textId="77777777" w:rsidR="008C10F3" w:rsidRDefault="008C10F3" w:rsidP="008C10F3">
      <w:pPr>
        <w:pStyle w:val="PL"/>
      </w:pPr>
    </w:p>
    <w:p w14:paraId="7560B1EE" w14:textId="77777777" w:rsidR="008C10F3" w:rsidRDefault="008C10F3" w:rsidP="008C10F3">
      <w:pPr>
        <w:pStyle w:val="PL"/>
      </w:pPr>
      <w:r>
        <w:t xml:space="preserve">    leaf </w:t>
      </w:r>
      <w:r w:rsidRPr="006E4370">
        <w:rPr>
          <w:rFonts w:cs="Courier New"/>
        </w:rPr>
        <w:t>isHOAllowed</w:t>
      </w:r>
      <w:r>
        <w:t xml:space="preserve"> {</w:t>
      </w:r>
      <w:r>
        <w:tab/>
      </w:r>
    </w:p>
    <w:p w14:paraId="1996F6EB" w14:textId="77777777" w:rsidR="008C10F3" w:rsidRDefault="008C10F3" w:rsidP="008C10F3">
      <w:pPr>
        <w:pStyle w:val="PL"/>
      </w:pPr>
      <w:r>
        <w:t xml:space="preserve">      type boolean;</w:t>
      </w:r>
      <w:r>
        <w:tab/>
        <w:t xml:space="preserve">    </w:t>
      </w:r>
    </w:p>
    <w:p w14:paraId="4F8B47CC" w14:textId="77777777" w:rsidR="008C10F3" w:rsidRDefault="008C10F3" w:rsidP="008C10F3">
      <w:pPr>
        <w:pStyle w:val="PL"/>
      </w:pPr>
      <w:r>
        <w:t xml:space="preserve">      default true;</w:t>
      </w:r>
    </w:p>
    <w:p w14:paraId="2D4E4051" w14:textId="77777777" w:rsidR="008C10F3" w:rsidRDefault="008C10F3" w:rsidP="008C10F3">
      <w:pPr>
        <w:pStyle w:val="PL"/>
      </w:pPr>
      <w:r>
        <w:t xml:space="preserve">      description "True if handovers are allowed over this relation.";</w:t>
      </w:r>
    </w:p>
    <w:p w14:paraId="2E0629C9" w14:textId="77777777" w:rsidR="008C10F3" w:rsidRDefault="008C10F3" w:rsidP="008C10F3">
      <w:pPr>
        <w:pStyle w:val="PL"/>
      </w:pPr>
      <w:r>
        <w:t xml:space="preserve">    }</w:t>
      </w:r>
    </w:p>
    <w:p w14:paraId="3D7DCD00" w14:textId="77777777" w:rsidR="008C10F3" w:rsidRDefault="008C10F3" w:rsidP="008C10F3">
      <w:pPr>
        <w:pStyle w:val="PL"/>
      </w:pPr>
      <w:r>
        <w:t xml:space="preserve">  }</w:t>
      </w:r>
    </w:p>
    <w:p w14:paraId="1E2E4FB2" w14:textId="77777777" w:rsidR="008C10F3" w:rsidRDefault="008C10F3" w:rsidP="008C10F3">
      <w:pPr>
        <w:pStyle w:val="PL"/>
      </w:pPr>
    </w:p>
    <w:p w14:paraId="71B41935" w14:textId="77777777" w:rsidR="008C10F3" w:rsidRDefault="008C10F3" w:rsidP="008C10F3">
      <w:pPr>
        <w:pStyle w:val="PL"/>
      </w:pPr>
      <w:r>
        <w:t xml:space="preserve">    leaf isESCoveredBy {</w:t>
      </w:r>
    </w:p>
    <w:p w14:paraId="2537F347" w14:textId="77777777" w:rsidR="008C10F3" w:rsidRDefault="008C10F3" w:rsidP="008C10F3">
      <w:pPr>
        <w:pStyle w:val="PL"/>
      </w:pPr>
      <w:r>
        <w:t xml:space="preserve">      description "Indicates whether the adjacent cell</w:t>
      </w:r>
    </w:p>
    <w:p w14:paraId="6E7CA95B" w14:textId="77777777" w:rsidR="008C10F3" w:rsidRDefault="008C10F3" w:rsidP="008C10F3">
      <w:pPr>
        <w:pStyle w:val="PL"/>
      </w:pPr>
      <w:r>
        <w:t xml:space="preserve">        provides no, partial or full coverage for the parent cell</w:t>
      </w:r>
    </w:p>
    <w:p w14:paraId="3F79FB99" w14:textId="77777777" w:rsidR="008C10F3" w:rsidRDefault="008C10F3" w:rsidP="008C10F3">
      <w:pPr>
        <w:pStyle w:val="PL"/>
      </w:pPr>
      <w:r>
        <w:t xml:space="preserve">        instance. Adjacent cells with this attribute equal to FULL are</w:t>
      </w:r>
    </w:p>
    <w:p w14:paraId="45B5FA05" w14:textId="77777777" w:rsidR="008C10F3" w:rsidRDefault="008C10F3" w:rsidP="008C10F3">
      <w:pPr>
        <w:pStyle w:val="PL"/>
      </w:pPr>
      <w:r>
        <w:t xml:space="preserve">        recommended to be considered as candidate cells to take over the</w:t>
      </w:r>
    </w:p>
    <w:p w14:paraId="714558B2" w14:textId="77777777" w:rsidR="008C10F3" w:rsidRDefault="008C10F3" w:rsidP="008C10F3">
      <w:pPr>
        <w:pStyle w:val="PL"/>
      </w:pPr>
      <w:r>
        <w:t xml:space="preserve">        coverage when the original cell is about to be changed to energy</w:t>
      </w:r>
    </w:p>
    <w:p w14:paraId="0C689E6D" w14:textId="77777777" w:rsidR="008C10F3" w:rsidRDefault="008C10F3" w:rsidP="008C10F3">
      <w:pPr>
        <w:pStyle w:val="PL"/>
      </w:pPr>
      <w:r>
        <w:t xml:space="preserve">        saving state. All adjacent cells with this property equal</w:t>
      </w:r>
    </w:p>
    <w:p w14:paraId="24927585" w14:textId="77777777" w:rsidR="008C10F3" w:rsidRDefault="008C10F3" w:rsidP="008C10F3">
      <w:pPr>
        <w:pStyle w:val="PL"/>
      </w:pPr>
      <w:r>
        <w:t xml:space="preserve">        to PARTIAL are recommended to be considered as entirety of candidate</w:t>
      </w:r>
    </w:p>
    <w:p w14:paraId="21B33274" w14:textId="77777777" w:rsidR="008C10F3" w:rsidRDefault="008C10F3" w:rsidP="008C10F3">
      <w:pPr>
        <w:pStyle w:val="PL"/>
      </w:pPr>
      <w:r>
        <w:t xml:space="preserve">        cells to take over the coverage when the original cell is about to be</w:t>
      </w:r>
    </w:p>
    <w:p w14:paraId="72A35C63" w14:textId="77777777" w:rsidR="008C10F3" w:rsidRDefault="008C10F3" w:rsidP="008C10F3">
      <w:pPr>
        <w:pStyle w:val="PL"/>
      </w:pPr>
      <w:r>
        <w:t xml:space="preserve">        changed to energy saving state.";</w:t>
      </w:r>
    </w:p>
    <w:p w14:paraId="001C306A" w14:textId="77777777" w:rsidR="008C10F3" w:rsidRDefault="008C10F3" w:rsidP="008C10F3">
      <w:pPr>
        <w:pStyle w:val="PL"/>
      </w:pPr>
      <w:r>
        <w:t xml:space="preserve">      type EnergySavingCoverage;</w:t>
      </w:r>
    </w:p>
    <w:p w14:paraId="5479FC18" w14:textId="77777777" w:rsidR="008C10F3" w:rsidRDefault="008C10F3" w:rsidP="008C10F3">
      <w:pPr>
        <w:pStyle w:val="PL"/>
      </w:pPr>
      <w:r>
        <w:t xml:space="preserve">    }</w:t>
      </w:r>
    </w:p>
    <w:p w14:paraId="66C8F74A" w14:textId="77777777" w:rsidR="008C10F3" w:rsidRDefault="008C10F3" w:rsidP="008C10F3">
      <w:pPr>
        <w:pStyle w:val="PL"/>
      </w:pPr>
    </w:p>
    <w:p w14:paraId="46C3C08D" w14:textId="77777777" w:rsidR="008C10F3" w:rsidRDefault="008C10F3" w:rsidP="008C10F3">
      <w:pPr>
        <w:pStyle w:val="PL"/>
      </w:pPr>
      <w:r>
        <w:t xml:space="preserve">  augment /me3gpp:ManagedElement/gnbcucp3gpp:GNBCUCPFunction/nrcellcu3gpp:NRCellCU {</w:t>
      </w:r>
    </w:p>
    <w:p w14:paraId="5EBEC5ED" w14:textId="77777777" w:rsidR="008C10F3" w:rsidRDefault="008C10F3" w:rsidP="008C10F3">
      <w:pPr>
        <w:pStyle w:val="PL"/>
      </w:pPr>
    </w:p>
    <w:p w14:paraId="57BBF3BB" w14:textId="77777777" w:rsidR="008C10F3" w:rsidRDefault="008C10F3" w:rsidP="008C10F3">
      <w:pPr>
        <w:pStyle w:val="PL"/>
      </w:pPr>
      <w:r>
        <w:t xml:space="preserve">    list NRCellRelation {</w:t>
      </w:r>
    </w:p>
    <w:p w14:paraId="60823695" w14:textId="77777777" w:rsidR="008C10F3" w:rsidRDefault="008C10F3" w:rsidP="008C10F3">
      <w:pPr>
        <w:pStyle w:val="PL"/>
      </w:pPr>
      <w:r>
        <w:t xml:space="preserve">      description "Represents a neighbour cell relation from a source cell</w:t>
      </w:r>
    </w:p>
    <w:p w14:paraId="7E74D04F" w14:textId="77777777" w:rsidR="008C10F3" w:rsidRDefault="008C10F3" w:rsidP="008C10F3">
      <w:pPr>
        <w:pStyle w:val="PL"/>
      </w:pPr>
      <w:r>
        <w:t xml:space="preserve">        to a target cell, where the target cell is an NRCellCU or</w:t>
      </w:r>
    </w:p>
    <w:p w14:paraId="62687343" w14:textId="77777777" w:rsidR="008C10F3" w:rsidRDefault="008C10F3" w:rsidP="008C10F3">
      <w:pPr>
        <w:pStyle w:val="PL"/>
      </w:pPr>
      <w:r>
        <w:t xml:space="preserve">        ExternalNRCellCU instance.";</w:t>
      </w:r>
    </w:p>
    <w:p w14:paraId="5C1AC840" w14:textId="77777777" w:rsidR="008C10F3" w:rsidRDefault="008C10F3" w:rsidP="008C10F3">
      <w:pPr>
        <w:pStyle w:val="PL"/>
      </w:pPr>
      <w:r>
        <w:t xml:space="preserve">      reference "3GPP TS 28.541";</w:t>
      </w:r>
    </w:p>
    <w:p w14:paraId="0A812335" w14:textId="77777777" w:rsidR="008C10F3" w:rsidRDefault="008C10F3" w:rsidP="008C10F3">
      <w:pPr>
        <w:pStyle w:val="PL"/>
      </w:pPr>
      <w:r>
        <w:t xml:space="preserve">      key id;</w:t>
      </w:r>
    </w:p>
    <w:p w14:paraId="17306792" w14:textId="77777777" w:rsidR="008C10F3" w:rsidRDefault="008C10F3" w:rsidP="008C10F3">
      <w:pPr>
        <w:pStyle w:val="PL"/>
      </w:pPr>
      <w:r>
        <w:t xml:space="preserve">      uses top3gpp:Top_Grp;</w:t>
      </w:r>
    </w:p>
    <w:p w14:paraId="3702122C" w14:textId="77777777" w:rsidR="008C10F3" w:rsidRDefault="008C10F3" w:rsidP="008C10F3">
      <w:pPr>
        <w:pStyle w:val="PL"/>
      </w:pPr>
      <w:r>
        <w:t xml:space="preserve">      container attributes {</w:t>
      </w:r>
    </w:p>
    <w:p w14:paraId="657FFC6C" w14:textId="77777777" w:rsidR="008C10F3" w:rsidRDefault="008C10F3" w:rsidP="008C10F3">
      <w:pPr>
        <w:pStyle w:val="PL"/>
      </w:pPr>
      <w:r>
        <w:t xml:space="preserve">        uses NRCellRelationGrp;</w:t>
      </w:r>
    </w:p>
    <w:p w14:paraId="7A039E49" w14:textId="77777777" w:rsidR="008C10F3" w:rsidRDefault="008C10F3" w:rsidP="008C10F3">
      <w:pPr>
        <w:pStyle w:val="PL"/>
      </w:pPr>
      <w:r>
        <w:t xml:space="preserve">      }</w:t>
      </w:r>
    </w:p>
    <w:p w14:paraId="77DC5BAA" w14:textId="77777777" w:rsidR="008C10F3" w:rsidRDefault="008C10F3" w:rsidP="008C10F3">
      <w:pPr>
        <w:pStyle w:val="PL"/>
      </w:pPr>
      <w:r w:rsidRPr="00A4600A">
        <w:t xml:space="preserve">      uses mf3gpp:ManagedFunctionContainedClasses;</w:t>
      </w:r>
    </w:p>
    <w:p w14:paraId="5BB5806B" w14:textId="77777777" w:rsidR="008C10F3" w:rsidRDefault="008C10F3" w:rsidP="008C10F3">
      <w:pPr>
        <w:pStyle w:val="PL"/>
      </w:pPr>
      <w:r>
        <w:t xml:space="preserve">    }</w:t>
      </w:r>
    </w:p>
    <w:p w14:paraId="5D0C65DB" w14:textId="77777777" w:rsidR="008C10F3" w:rsidRDefault="008C10F3" w:rsidP="008C10F3">
      <w:pPr>
        <w:pStyle w:val="PL"/>
      </w:pPr>
      <w:r>
        <w:t xml:space="preserve">  }</w:t>
      </w:r>
    </w:p>
    <w:p w14:paraId="3FAC6C5C" w14:textId="77777777" w:rsidR="008C10F3" w:rsidRDefault="008C10F3" w:rsidP="008C10F3">
      <w:pPr>
        <w:pStyle w:val="PL"/>
      </w:pPr>
      <w:r>
        <w:t>}</w:t>
      </w:r>
    </w:p>
    <w:p w14:paraId="54C5CB2E" w14:textId="77777777" w:rsidR="008C10F3" w:rsidRPr="00B22EF8" w:rsidRDefault="008C10F3" w:rsidP="008C10F3">
      <w:pPr>
        <w:pStyle w:val="Heading2"/>
        <w:rPr>
          <w:lang w:eastAsia="zh-CN"/>
        </w:rPr>
      </w:pPr>
      <w:bookmarkStart w:id="10269" w:name="_Toc35878788"/>
      <w:bookmarkStart w:id="10270" w:name="_Toc36220604"/>
      <w:bookmarkStart w:id="10271" w:name="_Toc36474702"/>
      <w:bookmarkStart w:id="10272" w:name="_Toc27405596"/>
      <w:bookmarkStart w:id="10273" w:name="_Toc36542974"/>
      <w:bookmarkStart w:id="10274" w:name="_Toc36543795"/>
      <w:bookmarkStart w:id="10275" w:name="_Toc36568033"/>
      <w:bookmarkStart w:id="10276" w:name="_Toc44341772"/>
      <w:bookmarkStart w:id="10277" w:name="_Toc51676151"/>
      <w:bookmarkStart w:id="10278" w:name="_Toc55895600"/>
      <w:bookmarkStart w:id="10279" w:name="_Toc58940687"/>
      <w:bookmarkStart w:id="10280" w:name="_Toc67928902"/>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431081AC" w14:textId="77777777" w:rsidR="008C10F3" w:rsidRDefault="008C10F3" w:rsidP="008C10F3">
      <w:pPr>
        <w:pStyle w:val="PL"/>
      </w:pPr>
      <w:r>
        <w:t>module _3gpp-nr-nrm-nrfreqrelation {</w:t>
      </w:r>
    </w:p>
    <w:p w14:paraId="6B4B74C7" w14:textId="77777777" w:rsidR="008C10F3" w:rsidRDefault="008C10F3" w:rsidP="008C10F3">
      <w:pPr>
        <w:pStyle w:val="PL"/>
      </w:pPr>
      <w:r>
        <w:t xml:space="preserve">  yang-version 1.1;</w:t>
      </w:r>
    </w:p>
    <w:p w14:paraId="48CBF991" w14:textId="77777777" w:rsidR="008C10F3" w:rsidRDefault="008C10F3" w:rsidP="008C10F3">
      <w:pPr>
        <w:pStyle w:val="PL"/>
      </w:pPr>
      <w:r>
        <w:t xml:space="preserve">  namespace "urn:3gpp:sa5:_3gpp-nr-nrm-nrfreqrelation";</w:t>
      </w:r>
    </w:p>
    <w:p w14:paraId="54321281" w14:textId="77777777" w:rsidR="008C10F3" w:rsidRDefault="008C10F3" w:rsidP="008C10F3">
      <w:pPr>
        <w:pStyle w:val="PL"/>
      </w:pPr>
      <w:r>
        <w:t xml:space="preserve">  prefix "nrfreqrel3gpp";</w:t>
      </w:r>
    </w:p>
    <w:p w14:paraId="1FFCCF1C" w14:textId="77777777" w:rsidR="008C10F3" w:rsidRDefault="008C10F3" w:rsidP="008C10F3">
      <w:pPr>
        <w:pStyle w:val="PL"/>
      </w:pPr>
    </w:p>
    <w:p w14:paraId="40A21C65" w14:textId="77777777" w:rsidR="008C10F3" w:rsidRDefault="008C10F3" w:rsidP="008C10F3">
      <w:pPr>
        <w:pStyle w:val="PL"/>
      </w:pPr>
      <w:r>
        <w:t xml:space="preserve">  import _3gpp-common-yang-types { prefix types3gpp; }</w:t>
      </w:r>
    </w:p>
    <w:p w14:paraId="26282383" w14:textId="77777777" w:rsidR="008C10F3" w:rsidRDefault="008C10F3" w:rsidP="008C10F3">
      <w:pPr>
        <w:pStyle w:val="PL"/>
      </w:pPr>
      <w:r>
        <w:t xml:space="preserve">  import _3gpp-common-managed-function { prefix mf3gpp; }</w:t>
      </w:r>
    </w:p>
    <w:p w14:paraId="6CE723BE" w14:textId="77777777" w:rsidR="008C10F3" w:rsidRDefault="008C10F3" w:rsidP="008C10F3">
      <w:pPr>
        <w:pStyle w:val="PL"/>
      </w:pPr>
      <w:r>
        <w:t xml:space="preserve">  import _3gpp-common-managed-element { prefix me3gpp; }</w:t>
      </w:r>
    </w:p>
    <w:p w14:paraId="7A5310FA" w14:textId="77777777" w:rsidR="008C10F3" w:rsidRDefault="008C10F3" w:rsidP="008C10F3">
      <w:pPr>
        <w:pStyle w:val="PL"/>
      </w:pPr>
      <w:r>
        <w:t xml:space="preserve">  import _3gpp-common-top { prefix top3gpp; }</w:t>
      </w:r>
    </w:p>
    <w:p w14:paraId="5FBF48D2" w14:textId="77777777" w:rsidR="008C10F3" w:rsidRDefault="008C10F3" w:rsidP="008C10F3">
      <w:pPr>
        <w:pStyle w:val="PL"/>
      </w:pPr>
      <w:r>
        <w:t xml:space="preserve">  import _3gpp-nr-nrm-gnbcucpfunction { prefix gnbcucp3gpp; }</w:t>
      </w:r>
    </w:p>
    <w:p w14:paraId="48597FD3" w14:textId="77777777" w:rsidR="008C10F3" w:rsidRDefault="008C10F3" w:rsidP="008C10F3">
      <w:pPr>
        <w:pStyle w:val="PL"/>
      </w:pPr>
      <w:r>
        <w:t xml:space="preserve">  import _3gpp-nr-nrm-nrcellcu { prefix nrcellcu3gpp; }</w:t>
      </w:r>
    </w:p>
    <w:p w14:paraId="2C898BD5" w14:textId="77777777" w:rsidR="008C10F3" w:rsidRDefault="008C10F3" w:rsidP="008C10F3">
      <w:pPr>
        <w:pStyle w:val="PL"/>
      </w:pPr>
    </w:p>
    <w:p w14:paraId="33C63D7A" w14:textId="77777777" w:rsidR="008C10F3" w:rsidRDefault="008C10F3" w:rsidP="008C10F3">
      <w:pPr>
        <w:pStyle w:val="PL"/>
      </w:pPr>
      <w:r>
        <w:t xml:space="preserve">  organization "3GPP SA5";</w:t>
      </w:r>
    </w:p>
    <w:p w14:paraId="573135A7" w14:textId="77777777" w:rsidR="008C10F3" w:rsidRDefault="008C10F3" w:rsidP="008C10F3">
      <w:pPr>
        <w:pStyle w:val="PL"/>
      </w:pPr>
      <w:r>
        <w:t xml:space="preserve">  description "Defines the YANG mapping of the NRFreqRelation Information</w:t>
      </w:r>
    </w:p>
    <w:p w14:paraId="15E43AB0" w14:textId="77777777" w:rsidR="008C10F3" w:rsidRDefault="008C10F3" w:rsidP="008C10F3">
      <w:pPr>
        <w:pStyle w:val="PL"/>
      </w:pPr>
      <w:r>
        <w:t xml:space="preserve">    Object Class (IOC) that is part of the NR Network Resource Model (NRM).";</w:t>
      </w:r>
    </w:p>
    <w:p w14:paraId="6FAC1E71" w14:textId="77777777" w:rsidR="008C10F3" w:rsidRDefault="008C10F3" w:rsidP="008C10F3">
      <w:pPr>
        <w:pStyle w:val="PL"/>
      </w:pPr>
      <w:r>
        <w:t xml:space="preserve">  reference "3GPP TS 28.541 5G Network Resource Model (NRM)";</w:t>
      </w:r>
    </w:p>
    <w:p w14:paraId="3918D135" w14:textId="77777777" w:rsidR="008C10F3" w:rsidRDefault="008C10F3" w:rsidP="008C10F3">
      <w:pPr>
        <w:pStyle w:val="PL"/>
      </w:pPr>
    </w:p>
    <w:p w14:paraId="081EB759" w14:textId="77777777" w:rsidR="008C10F3" w:rsidRDefault="008C10F3" w:rsidP="008C10F3">
      <w:pPr>
        <w:pStyle w:val="PL"/>
      </w:pPr>
      <w:r w:rsidRPr="00CB1A59">
        <w:t xml:space="preserve">  revis</w:t>
      </w:r>
      <w:r>
        <w:t>ion 2020-04-23</w:t>
      </w:r>
      <w:r w:rsidRPr="00CB1A59">
        <w:t xml:space="preserve"> { reference </w:t>
      </w:r>
      <w:r>
        <w:t>CR0281</w:t>
      </w:r>
      <w:r w:rsidRPr="00CB1A59">
        <w:t xml:space="preserve"> ; }</w:t>
      </w:r>
    </w:p>
    <w:p w14:paraId="1D6C83B0" w14:textId="77777777" w:rsidR="008C10F3" w:rsidRPr="00CB1A59" w:rsidRDefault="008C10F3" w:rsidP="008C10F3">
      <w:pPr>
        <w:pStyle w:val="PL"/>
      </w:pPr>
      <w:r w:rsidRPr="00CB1A59">
        <w:t xml:space="preserve">  revision 2019-10-28 { reference S5-193518 ; }</w:t>
      </w:r>
    </w:p>
    <w:p w14:paraId="6704ACCF" w14:textId="77777777" w:rsidR="008C10F3" w:rsidRDefault="008C10F3" w:rsidP="008C10F3">
      <w:pPr>
        <w:pStyle w:val="PL"/>
      </w:pPr>
      <w:r>
        <w:t xml:space="preserve">  revision 2019-06-17 {</w:t>
      </w:r>
    </w:p>
    <w:p w14:paraId="3966720B" w14:textId="77777777" w:rsidR="008C10F3" w:rsidRDefault="008C10F3" w:rsidP="008C10F3">
      <w:pPr>
        <w:pStyle w:val="PL"/>
      </w:pPr>
      <w:r>
        <w:t xml:space="preserve">    description "Initial revision";</w:t>
      </w:r>
    </w:p>
    <w:p w14:paraId="2A31D89A" w14:textId="77777777" w:rsidR="008C10F3" w:rsidRDefault="008C10F3" w:rsidP="008C10F3">
      <w:pPr>
        <w:pStyle w:val="PL"/>
      </w:pPr>
      <w:r>
        <w:t xml:space="preserve">  }</w:t>
      </w:r>
    </w:p>
    <w:p w14:paraId="554F6628" w14:textId="77777777" w:rsidR="008C10F3" w:rsidRDefault="008C10F3" w:rsidP="008C10F3">
      <w:pPr>
        <w:pStyle w:val="PL"/>
      </w:pPr>
    </w:p>
    <w:p w14:paraId="620F010B" w14:textId="77777777" w:rsidR="008C10F3" w:rsidRDefault="008C10F3" w:rsidP="008C10F3">
      <w:pPr>
        <w:pStyle w:val="PL"/>
      </w:pPr>
      <w:r>
        <w:t xml:space="preserve">  grouping NRFreqRelationGrp {</w:t>
      </w:r>
    </w:p>
    <w:p w14:paraId="74A7EE24" w14:textId="77777777" w:rsidR="008C10F3" w:rsidRDefault="008C10F3" w:rsidP="008C10F3">
      <w:pPr>
        <w:pStyle w:val="PL"/>
      </w:pPr>
      <w:r>
        <w:t xml:space="preserve">    description "Represents the NRFreqRelation IOC.";</w:t>
      </w:r>
    </w:p>
    <w:p w14:paraId="6967D18A" w14:textId="77777777" w:rsidR="008C10F3" w:rsidRDefault="008C10F3" w:rsidP="008C10F3">
      <w:pPr>
        <w:pStyle w:val="PL"/>
      </w:pPr>
      <w:r>
        <w:t xml:space="preserve">    reference "3GPP TS 28.541";</w:t>
      </w:r>
    </w:p>
    <w:p w14:paraId="4EDE7BB7" w14:textId="77777777" w:rsidR="008C10F3" w:rsidRDefault="008C10F3" w:rsidP="008C10F3">
      <w:pPr>
        <w:pStyle w:val="PL"/>
      </w:pPr>
    </w:p>
    <w:p w14:paraId="483CFA7D" w14:textId="77777777" w:rsidR="008C10F3" w:rsidRDefault="008C10F3" w:rsidP="008C10F3">
      <w:pPr>
        <w:pStyle w:val="PL"/>
      </w:pPr>
      <w:r>
        <w:t xml:space="preserve">    container offsetMO {</w:t>
      </w:r>
    </w:p>
    <w:p w14:paraId="66627389" w14:textId="77777777" w:rsidR="008C10F3" w:rsidRDefault="008C10F3" w:rsidP="008C10F3">
      <w:pPr>
        <w:pStyle w:val="PL"/>
      </w:pPr>
      <w:r>
        <w:t xml:space="preserve">      description "A set of offset values applicable to all measured cells</w:t>
      </w:r>
    </w:p>
    <w:p w14:paraId="69F73EB6" w14:textId="77777777" w:rsidR="008C10F3" w:rsidRDefault="008C10F3" w:rsidP="008C10F3">
      <w:pPr>
        <w:pStyle w:val="PL"/>
      </w:pPr>
      <w:r>
        <w:t xml:space="preserve">        with reference signal(s) indicated in corresponding MeasObjectNR. It</w:t>
      </w:r>
    </w:p>
    <w:p w14:paraId="4D2DB431" w14:textId="77777777" w:rsidR="008C10F3" w:rsidRDefault="008C10F3" w:rsidP="008C10F3">
      <w:pPr>
        <w:pStyle w:val="PL"/>
      </w:pPr>
      <w:r>
        <w:t xml:space="preserve">        is used to indicate a cell, beam or measurement object specific offset</w:t>
      </w:r>
    </w:p>
    <w:p w14:paraId="6D66A11A" w14:textId="77777777" w:rsidR="008C10F3" w:rsidRDefault="008C10F3" w:rsidP="008C10F3">
      <w:pPr>
        <w:pStyle w:val="PL"/>
      </w:pPr>
      <w:r>
        <w:t xml:space="preserve">        to be applied when evaluating candidates for cell re-selection or when</w:t>
      </w:r>
    </w:p>
    <w:p w14:paraId="153F5277" w14:textId="77777777" w:rsidR="008C10F3" w:rsidRDefault="008C10F3" w:rsidP="008C10F3">
      <w:pPr>
        <w:pStyle w:val="PL"/>
      </w:pPr>
      <w:r>
        <w:t xml:space="preserve">        evaluating triggering conditions for measurement reporting. It is</w:t>
      </w:r>
    </w:p>
    <w:p w14:paraId="394B67FD" w14:textId="77777777" w:rsidR="008C10F3" w:rsidRDefault="008C10F3" w:rsidP="008C10F3">
      <w:pPr>
        <w:pStyle w:val="PL"/>
      </w:pPr>
      <w:r>
        <w:t xml:space="preserve">        defined for rsrpOffsetSSB, rsrqOffsetSSB, sinrOffsetSSB,</w:t>
      </w:r>
    </w:p>
    <w:p w14:paraId="1CE116B3" w14:textId="77777777" w:rsidR="008C10F3" w:rsidRDefault="008C10F3" w:rsidP="008C10F3">
      <w:pPr>
        <w:pStyle w:val="PL"/>
      </w:pPr>
      <w:r>
        <w:t xml:space="preserve">        rsrpOffsetCSI-RS, rsrqOffsetCSI-RS and sinrOffsetCSI-RS.";</w:t>
      </w:r>
    </w:p>
    <w:p w14:paraId="023096F1" w14:textId="77777777" w:rsidR="008C10F3" w:rsidRDefault="008C10F3" w:rsidP="008C10F3">
      <w:pPr>
        <w:pStyle w:val="PL"/>
      </w:pPr>
      <w:r>
        <w:t xml:space="preserve">      reference "offsetMO in MeasObjectNR in 3GPP TS 38.331";</w:t>
      </w:r>
    </w:p>
    <w:p w14:paraId="1D1B3AB9" w14:textId="77777777" w:rsidR="008C10F3" w:rsidRDefault="008C10F3" w:rsidP="008C10F3">
      <w:pPr>
        <w:pStyle w:val="PL"/>
      </w:pPr>
    </w:p>
    <w:p w14:paraId="38A89444" w14:textId="77777777" w:rsidR="008C10F3" w:rsidRDefault="008C10F3" w:rsidP="008C10F3">
      <w:pPr>
        <w:pStyle w:val="PL"/>
      </w:pPr>
      <w:r>
        <w:t xml:space="preserve">      leaf rsrpOffsetSsb {                     </w:t>
      </w:r>
    </w:p>
    <w:p w14:paraId="364CC301" w14:textId="77777777" w:rsidR="008C10F3" w:rsidRDefault="008C10F3" w:rsidP="008C10F3">
      <w:pPr>
        <w:pStyle w:val="PL"/>
      </w:pPr>
      <w:r>
        <w:t xml:space="preserve">        description "Offset value of rsrpOffsetSSB.";</w:t>
      </w:r>
    </w:p>
    <w:p w14:paraId="39E1D016" w14:textId="77777777" w:rsidR="008C10F3" w:rsidRDefault="008C10F3" w:rsidP="008C10F3">
      <w:pPr>
        <w:pStyle w:val="PL"/>
      </w:pPr>
      <w:r>
        <w:t xml:space="preserve">        default 0;</w:t>
      </w:r>
    </w:p>
    <w:p w14:paraId="26F8A3DA" w14:textId="77777777" w:rsidR="008C10F3" w:rsidRDefault="008C10F3" w:rsidP="008C10F3">
      <w:pPr>
        <w:pStyle w:val="PL"/>
      </w:pPr>
      <w:r>
        <w:t xml:space="preserve">        type types3gpp:QOffsetRange;     </w:t>
      </w:r>
    </w:p>
    <w:p w14:paraId="2BB29D17" w14:textId="77777777" w:rsidR="008C10F3" w:rsidRDefault="008C10F3" w:rsidP="008C10F3">
      <w:pPr>
        <w:pStyle w:val="PL"/>
      </w:pPr>
      <w:r>
        <w:t xml:space="preserve">      }</w:t>
      </w:r>
    </w:p>
    <w:p w14:paraId="7E414C59" w14:textId="77777777" w:rsidR="008C10F3" w:rsidRDefault="008C10F3" w:rsidP="008C10F3">
      <w:pPr>
        <w:pStyle w:val="PL"/>
      </w:pPr>
    </w:p>
    <w:p w14:paraId="2A1B0019" w14:textId="77777777" w:rsidR="008C10F3" w:rsidRDefault="008C10F3" w:rsidP="008C10F3">
      <w:pPr>
        <w:pStyle w:val="PL"/>
      </w:pPr>
      <w:r>
        <w:t xml:space="preserve">      leaf rsrqOffsetSsb {                     </w:t>
      </w:r>
    </w:p>
    <w:p w14:paraId="68DF8C08" w14:textId="77777777" w:rsidR="008C10F3" w:rsidRDefault="008C10F3" w:rsidP="008C10F3">
      <w:pPr>
        <w:pStyle w:val="PL"/>
      </w:pPr>
      <w:r>
        <w:t xml:space="preserve">        description "Offset value of rsrqOffsetSSB.";</w:t>
      </w:r>
    </w:p>
    <w:p w14:paraId="630BFDA6" w14:textId="77777777" w:rsidR="008C10F3" w:rsidRDefault="008C10F3" w:rsidP="008C10F3">
      <w:pPr>
        <w:pStyle w:val="PL"/>
      </w:pPr>
      <w:r>
        <w:t xml:space="preserve">        default 0;</w:t>
      </w:r>
    </w:p>
    <w:p w14:paraId="5E0EB4FA" w14:textId="77777777" w:rsidR="008C10F3" w:rsidRDefault="008C10F3" w:rsidP="008C10F3">
      <w:pPr>
        <w:pStyle w:val="PL"/>
      </w:pPr>
      <w:r>
        <w:t xml:space="preserve">        type types3gpp:QOffsetRange;     </w:t>
      </w:r>
    </w:p>
    <w:p w14:paraId="7541B555" w14:textId="77777777" w:rsidR="008C10F3" w:rsidRDefault="008C10F3" w:rsidP="008C10F3">
      <w:pPr>
        <w:pStyle w:val="PL"/>
      </w:pPr>
      <w:r>
        <w:t xml:space="preserve">      }</w:t>
      </w:r>
    </w:p>
    <w:p w14:paraId="74D667E6" w14:textId="77777777" w:rsidR="008C10F3" w:rsidRDefault="008C10F3" w:rsidP="008C10F3">
      <w:pPr>
        <w:pStyle w:val="PL"/>
      </w:pPr>
    </w:p>
    <w:p w14:paraId="605CE3A8" w14:textId="77777777" w:rsidR="008C10F3" w:rsidRDefault="008C10F3" w:rsidP="008C10F3">
      <w:pPr>
        <w:pStyle w:val="PL"/>
      </w:pPr>
      <w:r>
        <w:t xml:space="preserve">      leaf sinrOffsetSsb {                     </w:t>
      </w:r>
    </w:p>
    <w:p w14:paraId="66967CAB" w14:textId="77777777" w:rsidR="008C10F3" w:rsidRDefault="008C10F3" w:rsidP="008C10F3">
      <w:pPr>
        <w:pStyle w:val="PL"/>
      </w:pPr>
      <w:r>
        <w:t xml:space="preserve">        description "Offset value of sinrOffsetSSB.";</w:t>
      </w:r>
    </w:p>
    <w:p w14:paraId="3639A7C1" w14:textId="77777777" w:rsidR="008C10F3" w:rsidRDefault="008C10F3" w:rsidP="008C10F3">
      <w:pPr>
        <w:pStyle w:val="PL"/>
      </w:pPr>
      <w:r>
        <w:t xml:space="preserve">        default 0;</w:t>
      </w:r>
    </w:p>
    <w:p w14:paraId="5CE565B6" w14:textId="77777777" w:rsidR="008C10F3" w:rsidRDefault="008C10F3" w:rsidP="008C10F3">
      <w:pPr>
        <w:pStyle w:val="PL"/>
      </w:pPr>
      <w:r>
        <w:t xml:space="preserve">        type types3gpp:QOffsetRange;     </w:t>
      </w:r>
    </w:p>
    <w:p w14:paraId="677BE5B6" w14:textId="77777777" w:rsidR="008C10F3" w:rsidRDefault="008C10F3" w:rsidP="008C10F3">
      <w:pPr>
        <w:pStyle w:val="PL"/>
      </w:pPr>
      <w:r>
        <w:t xml:space="preserve">      }</w:t>
      </w:r>
    </w:p>
    <w:p w14:paraId="172854DB" w14:textId="77777777" w:rsidR="008C10F3" w:rsidRDefault="008C10F3" w:rsidP="008C10F3">
      <w:pPr>
        <w:pStyle w:val="PL"/>
      </w:pPr>
    </w:p>
    <w:p w14:paraId="014C11F4" w14:textId="77777777" w:rsidR="008C10F3" w:rsidRDefault="008C10F3" w:rsidP="008C10F3">
      <w:pPr>
        <w:pStyle w:val="PL"/>
      </w:pPr>
      <w:r>
        <w:t xml:space="preserve">      leaf rsrpOffsetCsiRs {                     </w:t>
      </w:r>
    </w:p>
    <w:p w14:paraId="5E59808D" w14:textId="77777777" w:rsidR="008C10F3" w:rsidRDefault="008C10F3" w:rsidP="008C10F3">
      <w:pPr>
        <w:pStyle w:val="PL"/>
      </w:pPr>
      <w:r>
        <w:t xml:space="preserve">        description "Offset value of rsrpOffsetCSI-RS.";</w:t>
      </w:r>
    </w:p>
    <w:p w14:paraId="2AA582EF" w14:textId="77777777" w:rsidR="008C10F3" w:rsidRDefault="008C10F3" w:rsidP="008C10F3">
      <w:pPr>
        <w:pStyle w:val="PL"/>
      </w:pPr>
      <w:r>
        <w:t xml:space="preserve">        default 0;</w:t>
      </w:r>
    </w:p>
    <w:p w14:paraId="2A9CC45F" w14:textId="77777777" w:rsidR="008C10F3" w:rsidRDefault="008C10F3" w:rsidP="008C10F3">
      <w:pPr>
        <w:pStyle w:val="PL"/>
      </w:pPr>
      <w:r>
        <w:t xml:space="preserve">        type types3gpp:QOffsetRange;     </w:t>
      </w:r>
    </w:p>
    <w:p w14:paraId="5B26372B" w14:textId="77777777" w:rsidR="008C10F3" w:rsidRDefault="008C10F3" w:rsidP="008C10F3">
      <w:pPr>
        <w:pStyle w:val="PL"/>
      </w:pPr>
      <w:r>
        <w:t xml:space="preserve">      }</w:t>
      </w:r>
    </w:p>
    <w:p w14:paraId="641F5179" w14:textId="77777777" w:rsidR="008C10F3" w:rsidRDefault="008C10F3" w:rsidP="008C10F3">
      <w:pPr>
        <w:pStyle w:val="PL"/>
      </w:pPr>
    </w:p>
    <w:p w14:paraId="20857B88" w14:textId="77777777" w:rsidR="008C10F3" w:rsidRDefault="008C10F3" w:rsidP="008C10F3">
      <w:pPr>
        <w:pStyle w:val="PL"/>
      </w:pPr>
      <w:r>
        <w:t xml:space="preserve">      leaf rsrqOffsetCsiRs {                     </w:t>
      </w:r>
    </w:p>
    <w:p w14:paraId="3BE0CB73" w14:textId="77777777" w:rsidR="008C10F3" w:rsidRDefault="008C10F3" w:rsidP="008C10F3">
      <w:pPr>
        <w:pStyle w:val="PL"/>
      </w:pPr>
      <w:r>
        <w:t xml:space="preserve">        description "Offset value of rsrqOffsetCSI-RS.";</w:t>
      </w:r>
    </w:p>
    <w:p w14:paraId="39E9D9B6" w14:textId="77777777" w:rsidR="008C10F3" w:rsidRDefault="008C10F3" w:rsidP="008C10F3">
      <w:pPr>
        <w:pStyle w:val="PL"/>
      </w:pPr>
      <w:r>
        <w:t xml:space="preserve">        default 0;</w:t>
      </w:r>
    </w:p>
    <w:p w14:paraId="5B51FA46" w14:textId="77777777" w:rsidR="008C10F3" w:rsidRDefault="008C10F3" w:rsidP="008C10F3">
      <w:pPr>
        <w:pStyle w:val="PL"/>
      </w:pPr>
      <w:r>
        <w:t xml:space="preserve">        type types3gpp:QOffsetRange;     </w:t>
      </w:r>
    </w:p>
    <w:p w14:paraId="72FB437E" w14:textId="77777777" w:rsidR="008C10F3" w:rsidRDefault="008C10F3" w:rsidP="008C10F3">
      <w:pPr>
        <w:pStyle w:val="PL"/>
      </w:pPr>
      <w:r>
        <w:t xml:space="preserve">      }</w:t>
      </w:r>
    </w:p>
    <w:p w14:paraId="2C59207A" w14:textId="77777777" w:rsidR="008C10F3" w:rsidRDefault="008C10F3" w:rsidP="008C10F3">
      <w:pPr>
        <w:pStyle w:val="PL"/>
      </w:pPr>
    </w:p>
    <w:p w14:paraId="723FAAC7" w14:textId="77777777" w:rsidR="008C10F3" w:rsidRDefault="008C10F3" w:rsidP="008C10F3">
      <w:pPr>
        <w:pStyle w:val="PL"/>
      </w:pPr>
      <w:r>
        <w:t xml:space="preserve">      leaf sinrOffsetCsiRs {                     </w:t>
      </w:r>
    </w:p>
    <w:p w14:paraId="0F8798EB" w14:textId="77777777" w:rsidR="008C10F3" w:rsidRDefault="008C10F3" w:rsidP="008C10F3">
      <w:pPr>
        <w:pStyle w:val="PL"/>
      </w:pPr>
      <w:r>
        <w:t xml:space="preserve">        description "Offset value of sinrOffsetCSI-RS.";</w:t>
      </w:r>
    </w:p>
    <w:p w14:paraId="60023654" w14:textId="77777777" w:rsidR="008C10F3" w:rsidRDefault="008C10F3" w:rsidP="008C10F3">
      <w:pPr>
        <w:pStyle w:val="PL"/>
      </w:pPr>
      <w:r>
        <w:t xml:space="preserve">        default 0;</w:t>
      </w:r>
    </w:p>
    <w:p w14:paraId="4FEB0EE1" w14:textId="77777777" w:rsidR="008C10F3" w:rsidRDefault="008C10F3" w:rsidP="008C10F3">
      <w:pPr>
        <w:pStyle w:val="PL"/>
      </w:pPr>
      <w:r>
        <w:t xml:space="preserve">        type types3gpp:QOffsetRange;     </w:t>
      </w:r>
    </w:p>
    <w:p w14:paraId="07A6A9D4" w14:textId="77777777" w:rsidR="008C10F3" w:rsidRDefault="008C10F3" w:rsidP="008C10F3">
      <w:pPr>
        <w:pStyle w:val="PL"/>
      </w:pPr>
      <w:r>
        <w:t xml:space="preserve">      }</w:t>
      </w:r>
    </w:p>
    <w:p w14:paraId="1FCDE68F" w14:textId="77777777" w:rsidR="008C10F3" w:rsidRDefault="008C10F3" w:rsidP="008C10F3">
      <w:pPr>
        <w:pStyle w:val="PL"/>
      </w:pPr>
      <w:r>
        <w:t xml:space="preserve">    }</w:t>
      </w:r>
    </w:p>
    <w:p w14:paraId="3912CCCC" w14:textId="77777777" w:rsidR="008C10F3" w:rsidRDefault="008C10F3" w:rsidP="008C10F3">
      <w:pPr>
        <w:pStyle w:val="PL"/>
      </w:pPr>
    </w:p>
    <w:p w14:paraId="21478793" w14:textId="77777777" w:rsidR="008C10F3" w:rsidRDefault="008C10F3" w:rsidP="008C10F3">
      <w:pPr>
        <w:pStyle w:val="PL"/>
      </w:pPr>
      <w:r>
        <w:t xml:space="preserve">    leaf-list blackListEntry {</w:t>
      </w:r>
    </w:p>
    <w:p w14:paraId="5028E798" w14:textId="77777777" w:rsidR="008C10F3" w:rsidRDefault="008C10F3" w:rsidP="008C10F3">
      <w:pPr>
        <w:pStyle w:val="PL"/>
      </w:pPr>
      <w:r>
        <w:t xml:space="preserve">      description "A list of Physical Cell Identities (PCIs) that are</w:t>
      </w:r>
    </w:p>
    <w:p w14:paraId="4C49A037" w14:textId="77777777" w:rsidR="008C10F3" w:rsidRDefault="008C10F3" w:rsidP="008C10F3">
      <w:pPr>
        <w:pStyle w:val="PL"/>
      </w:pPr>
      <w:r>
        <w:t xml:space="preserve">        blacklisted in NR measurements.";</w:t>
      </w:r>
    </w:p>
    <w:p w14:paraId="3F942A55" w14:textId="77777777" w:rsidR="008C10F3" w:rsidRDefault="008C10F3" w:rsidP="008C10F3">
      <w:pPr>
        <w:pStyle w:val="PL"/>
      </w:pPr>
      <w:r>
        <w:t xml:space="preserve">      reference "3GPP TS 38.331";</w:t>
      </w:r>
    </w:p>
    <w:p w14:paraId="3228DC3E" w14:textId="77777777" w:rsidR="008C10F3" w:rsidRDefault="008C10F3" w:rsidP="008C10F3">
      <w:pPr>
        <w:pStyle w:val="PL"/>
      </w:pPr>
      <w:r>
        <w:t xml:space="preserve">      min-elements 0;</w:t>
      </w:r>
    </w:p>
    <w:p w14:paraId="6495F66F" w14:textId="77777777" w:rsidR="008C10F3" w:rsidRDefault="008C10F3" w:rsidP="008C10F3">
      <w:pPr>
        <w:pStyle w:val="PL"/>
      </w:pPr>
      <w:r>
        <w:t xml:space="preserve">      type uint16 { range "0..1007"; }</w:t>
      </w:r>
    </w:p>
    <w:p w14:paraId="681BFE34" w14:textId="77777777" w:rsidR="008C10F3" w:rsidRDefault="008C10F3" w:rsidP="008C10F3">
      <w:pPr>
        <w:pStyle w:val="PL"/>
      </w:pPr>
      <w:r>
        <w:t xml:space="preserve">    }</w:t>
      </w:r>
    </w:p>
    <w:p w14:paraId="14F3F0BA" w14:textId="77777777" w:rsidR="008C10F3" w:rsidRDefault="008C10F3" w:rsidP="008C10F3">
      <w:pPr>
        <w:pStyle w:val="PL"/>
      </w:pPr>
    </w:p>
    <w:p w14:paraId="6D66CF42" w14:textId="77777777" w:rsidR="008C10F3" w:rsidRDefault="008C10F3" w:rsidP="008C10F3">
      <w:pPr>
        <w:pStyle w:val="PL"/>
      </w:pPr>
      <w:r>
        <w:t xml:space="preserve">    leaf-list blackListEntryIdleMode {</w:t>
      </w:r>
    </w:p>
    <w:p w14:paraId="1C29FFF4" w14:textId="77777777" w:rsidR="008C10F3" w:rsidRDefault="008C10F3" w:rsidP="008C10F3">
      <w:pPr>
        <w:pStyle w:val="PL"/>
      </w:pPr>
      <w:r>
        <w:t xml:space="preserve">      description "A list of Physical Cell Identities (PCIs) that are</w:t>
      </w:r>
    </w:p>
    <w:p w14:paraId="124CF98D" w14:textId="77777777" w:rsidR="008C10F3" w:rsidRDefault="008C10F3" w:rsidP="008C10F3">
      <w:pPr>
        <w:pStyle w:val="PL"/>
      </w:pPr>
      <w:r>
        <w:t xml:space="preserve">        blacklisted in SIB4 and SIB5.";</w:t>
      </w:r>
    </w:p>
    <w:p w14:paraId="2E0E5BC2" w14:textId="77777777" w:rsidR="008C10F3" w:rsidRDefault="008C10F3" w:rsidP="008C10F3">
      <w:pPr>
        <w:pStyle w:val="PL"/>
      </w:pPr>
      <w:r>
        <w:t xml:space="preserve">      min-elements 0;</w:t>
      </w:r>
    </w:p>
    <w:p w14:paraId="77E2EA87" w14:textId="77777777" w:rsidR="008C10F3" w:rsidRDefault="008C10F3" w:rsidP="008C10F3">
      <w:pPr>
        <w:pStyle w:val="PL"/>
      </w:pPr>
      <w:r>
        <w:t xml:space="preserve">      type uint16 { range "0..1007"; }</w:t>
      </w:r>
    </w:p>
    <w:p w14:paraId="574C4111" w14:textId="77777777" w:rsidR="008C10F3" w:rsidRDefault="008C10F3" w:rsidP="008C10F3">
      <w:pPr>
        <w:pStyle w:val="PL"/>
      </w:pPr>
      <w:r>
        <w:t xml:space="preserve">    }</w:t>
      </w:r>
    </w:p>
    <w:p w14:paraId="2369051D" w14:textId="77777777" w:rsidR="008C10F3" w:rsidRDefault="008C10F3" w:rsidP="008C10F3">
      <w:pPr>
        <w:pStyle w:val="PL"/>
      </w:pPr>
    </w:p>
    <w:p w14:paraId="0EF5FE82" w14:textId="77777777" w:rsidR="008C10F3" w:rsidRDefault="008C10F3" w:rsidP="008C10F3">
      <w:pPr>
        <w:pStyle w:val="PL"/>
      </w:pPr>
      <w:r>
        <w:t xml:space="preserve">    leaf cellReselectionPriority {</w:t>
      </w:r>
    </w:p>
    <w:p w14:paraId="0E3173F5" w14:textId="77777777" w:rsidR="008C10F3" w:rsidRDefault="008C10F3" w:rsidP="008C10F3">
      <w:pPr>
        <w:pStyle w:val="PL"/>
      </w:pPr>
      <w:r>
        <w:t xml:space="preserve">      description "The absolute priority of the carrier frequency used by the</w:t>
      </w:r>
    </w:p>
    <w:p w14:paraId="1A3A305C" w14:textId="77777777" w:rsidR="008C10F3" w:rsidRDefault="008C10F3" w:rsidP="008C10F3">
      <w:pPr>
        <w:pStyle w:val="PL"/>
      </w:pPr>
      <w:r>
        <w:t xml:space="preserve">        cell reselection procedure. Value 0 means lowest priority. The value</w:t>
      </w:r>
    </w:p>
    <w:p w14:paraId="455DEF4C" w14:textId="77777777" w:rsidR="008C10F3" w:rsidRDefault="008C10F3" w:rsidP="008C10F3">
      <w:pPr>
        <w:pStyle w:val="PL"/>
      </w:pPr>
      <w:r>
        <w:t xml:space="preserve">        must not already used by other RAT, i.e. equal priorities between RATs</w:t>
      </w:r>
    </w:p>
    <w:p w14:paraId="3FB20117" w14:textId="77777777" w:rsidR="008C10F3" w:rsidRDefault="008C10F3" w:rsidP="008C10F3">
      <w:pPr>
        <w:pStyle w:val="PL"/>
      </w:pPr>
      <w:r>
        <w:t xml:space="preserve">        are not supported. The UE behaviour when no value is entered is</w:t>
      </w:r>
    </w:p>
    <w:p w14:paraId="2AE097F6" w14:textId="77777777" w:rsidR="008C10F3" w:rsidRDefault="008C10F3" w:rsidP="008C10F3">
      <w:pPr>
        <w:pStyle w:val="PL"/>
      </w:pPr>
      <w:r>
        <w:t xml:space="preserve">        specified in subclause 5.2.4.1 of 3GPP TS 38.304.";</w:t>
      </w:r>
    </w:p>
    <w:p w14:paraId="05329296" w14:textId="77777777" w:rsidR="008C10F3" w:rsidRDefault="008C10F3" w:rsidP="008C10F3">
      <w:pPr>
        <w:pStyle w:val="PL"/>
      </w:pPr>
      <w:r>
        <w:t xml:space="preserve">      reference "CellReselectionPriority in 3GPP TS 38.331, priority in</w:t>
      </w:r>
    </w:p>
    <w:p w14:paraId="002E2C49" w14:textId="77777777" w:rsidR="008C10F3" w:rsidRDefault="008C10F3" w:rsidP="008C10F3">
      <w:pPr>
        <w:pStyle w:val="PL"/>
      </w:pPr>
      <w:r>
        <w:t xml:space="preserve">        3GPP TS 38.304";</w:t>
      </w:r>
    </w:p>
    <w:p w14:paraId="06658AF2" w14:textId="77777777" w:rsidR="008C10F3" w:rsidRDefault="008C10F3" w:rsidP="008C10F3">
      <w:pPr>
        <w:pStyle w:val="PL"/>
      </w:pPr>
      <w:r>
        <w:t xml:space="preserve">      type uint32;</w:t>
      </w:r>
    </w:p>
    <w:p w14:paraId="00900FA8" w14:textId="77777777" w:rsidR="008C10F3" w:rsidRDefault="008C10F3" w:rsidP="008C10F3">
      <w:pPr>
        <w:pStyle w:val="PL"/>
      </w:pPr>
      <w:r>
        <w:t xml:space="preserve">      default 0;</w:t>
      </w:r>
    </w:p>
    <w:p w14:paraId="31B54230" w14:textId="77777777" w:rsidR="008C10F3" w:rsidRDefault="008C10F3" w:rsidP="008C10F3">
      <w:pPr>
        <w:pStyle w:val="PL"/>
      </w:pPr>
      <w:r>
        <w:t xml:space="preserve">    }</w:t>
      </w:r>
    </w:p>
    <w:p w14:paraId="11B8E7CD" w14:textId="77777777" w:rsidR="008C10F3" w:rsidRDefault="008C10F3" w:rsidP="008C10F3">
      <w:pPr>
        <w:pStyle w:val="PL"/>
      </w:pPr>
    </w:p>
    <w:p w14:paraId="7DA162DC" w14:textId="77777777" w:rsidR="008C10F3" w:rsidRDefault="008C10F3" w:rsidP="008C10F3">
      <w:pPr>
        <w:pStyle w:val="PL"/>
      </w:pPr>
      <w:r>
        <w:t xml:space="preserve">    leaf cellReselectionSubPriority {</w:t>
      </w:r>
    </w:p>
    <w:p w14:paraId="335A8563" w14:textId="77777777" w:rsidR="008C10F3" w:rsidRDefault="008C10F3" w:rsidP="008C10F3">
      <w:pPr>
        <w:pStyle w:val="PL"/>
      </w:pPr>
      <w:r>
        <w:t xml:space="preserve">      description "Indicates a fractional value to be added to the value of</w:t>
      </w:r>
    </w:p>
    <w:p w14:paraId="32BBFD5C" w14:textId="77777777" w:rsidR="008C10F3" w:rsidRDefault="008C10F3" w:rsidP="008C10F3">
      <w:pPr>
        <w:pStyle w:val="PL"/>
      </w:pPr>
      <w:r>
        <w:t xml:space="preserve">        cellReselectionPriority to obtain the absolute priority of the</w:t>
      </w:r>
    </w:p>
    <w:p w14:paraId="70F37674" w14:textId="77777777" w:rsidR="008C10F3" w:rsidRDefault="008C10F3" w:rsidP="008C10F3">
      <w:pPr>
        <w:pStyle w:val="PL"/>
      </w:pPr>
      <w:r>
        <w:t xml:space="preserve">        concerned carrier frequency for E-UTRA and NR.";</w:t>
      </w:r>
    </w:p>
    <w:p w14:paraId="47143DA5" w14:textId="77777777" w:rsidR="008C10F3" w:rsidRDefault="008C10F3" w:rsidP="008C10F3">
      <w:pPr>
        <w:pStyle w:val="PL"/>
      </w:pPr>
      <w:r>
        <w:t xml:space="preserve">      reference "3GPP TS 38.331";</w:t>
      </w:r>
    </w:p>
    <w:p w14:paraId="6E8DC65E" w14:textId="77777777" w:rsidR="008C10F3" w:rsidRDefault="008C10F3" w:rsidP="008C10F3">
      <w:pPr>
        <w:pStyle w:val="PL"/>
      </w:pPr>
      <w:r>
        <w:t xml:space="preserve">      type uint8 { range "2 | 4 | 6 | 8"; }</w:t>
      </w:r>
    </w:p>
    <w:p w14:paraId="500005C6" w14:textId="77777777" w:rsidR="008C10F3" w:rsidRDefault="008C10F3" w:rsidP="008C10F3">
      <w:pPr>
        <w:pStyle w:val="PL"/>
      </w:pPr>
      <w:r>
        <w:t xml:space="preserve">      units "0.1";</w:t>
      </w:r>
    </w:p>
    <w:p w14:paraId="2BEA6010" w14:textId="77777777" w:rsidR="008C10F3" w:rsidRDefault="008C10F3" w:rsidP="008C10F3">
      <w:pPr>
        <w:pStyle w:val="PL"/>
      </w:pPr>
      <w:r>
        <w:t xml:space="preserve">    }</w:t>
      </w:r>
    </w:p>
    <w:p w14:paraId="59740533" w14:textId="77777777" w:rsidR="008C10F3" w:rsidRDefault="008C10F3" w:rsidP="008C10F3">
      <w:pPr>
        <w:pStyle w:val="PL"/>
      </w:pPr>
    </w:p>
    <w:p w14:paraId="52F868FE" w14:textId="77777777" w:rsidR="008C10F3" w:rsidRDefault="008C10F3" w:rsidP="008C10F3">
      <w:pPr>
        <w:pStyle w:val="PL"/>
      </w:pPr>
      <w:r>
        <w:t xml:space="preserve">    leaf pMax {</w:t>
      </w:r>
    </w:p>
    <w:p w14:paraId="1EE0AE98" w14:textId="77777777" w:rsidR="008C10F3" w:rsidRDefault="008C10F3" w:rsidP="008C10F3">
      <w:pPr>
        <w:pStyle w:val="PL"/>
      </w:pPr>
      <w:r>
        <w:t xml:space="preserve">      description "Used for calculation of the parameter Pcompensation </w:t>
      </w:r>
    </w:p>
    <w:p w14:paraId="2C96BA49" w14:textId="77777777" w:rsidR="008C10F3" w:rsidRDefault="008C10F3" w:rsidP="008C10F3">
      <w:pPr>
        <w:pStyle w:val="PL"/>
      </w:pPr>
      <w:r>
        <w:t xml:space="preserve">        (defined in 3GPP TS 38.304), at cell reselection to a cell.";</w:t>
      </w:r>
    </w:p>
    <w:p w14:paraId="2D755DC9" w14:textId="77777777" w:rsidR="008C10F3" w:rsidRDefault="008C10F3" w:rsidP="008C10F3">
      <w:pPr>
        <w:pStyle w:val="PL"/>
      </w:pPr>
      <w:r>
        <w:t xml:space="preserve">      reference "PEMAX in 3GPP TS 38.101-1";</w:t>
      </w:r>
    </w:p>
    <w:p w14:paraId="0A9BA4A4" w14:textId="77777777" w:rsidR="008C10F3" w:rsidRDefault="008C10F3" w:rsidP="008C10F3">
      <w:pPr>
        <w:pStyle w:val="PL"/>
      </w:pPr>
      <w:r>
        <w:t xml:space="preserve">      mandatory false;</w:t>
      </w:r>
    </w:p>
    <w:p w14:paraId="1007D909" w14:textId="77777777" w:rsidR="008C10F3" w:rsidRDefault="008C10F3" w:rsidP="008C10F3">
      <w:pPr>
        <w:pStyle w:val="PL"/>
      </w:pPr>
      <w:r>
        <w:t xml:space="preserve">      type int32 { range "-30..33"; }</w:t>
      </w:r>
    </w:p>
    <w:p w14:paraId="181DDD41" w14:textId="77777777" w:rsidR="008C10F3" w:rsidRDefault="008C10F3" w:rsidP="008C10F3">
      <w:pPr>
        <w:pStyle w:val="PL"/>
      </w:pPr>
      <w:r>
        <w:t xml:space="preserve">      units dBm;</w:t>
      </w:r>
    </w:p>
    <w:p w14:paraId="4CBDB5D1" w14:textId="77777777" w:rsidR="008C10F3" w:rsidRDefault="008C10F3" w:rsidP="008C10F3">
      <w:pPr>
        <w:pStyle w:val="PL"/>
      </w:pPr>
      <w:r>
        <w:t xml:space="preserve">    }</w:t>
      </w:r>
    </w:p>
    <w:p w14:paraId="24F4FD67" w14:textId="77777777" w:rsidR="008C10F3" w:rsidRDefault="008C10F3" w:rsidP="008C10F3">
      <w:pPr>
        <w:pStyle w:val="PL"/>
      </w:pPr>
    </w:p>
    <w:p w14:paraId="65AA102A" w14:textId="77777777" w:rsidR="008C10F3" w:rsidRDefault="008C10F3" w:rsidP="008C10F3">
      <w:pPr>
        <w:pStyle w:val="PL"/>
      </w:pPr>
      <w:r>
        <w:t xml:space="preserve">    leaf qOffsetFreq {</w:t>
      </w:r>
    </w:p>
    <w:p w14:paraId="483AFA7E" w14:textId="77777777" w:rsidR="008C10F3" w:rsidRDefault="008C10F3" w:rsidP="008C10F3">
      <w:pPr>
        <w:pStyle w:val="PL"/>
      </w:pPr>
      <w:r>
        <w:t xml:space="preserve">      description "The frequency specific offset applied when evaluating</w:t>
      </w:r>
    </w:p>
    <w:p w14:paraId="19A88872" w14:textId="77777777" w:rsidR="008C10F3" w:rsidRDefault="008C10F3" w:rsidP="008C10F3">
      <w:pPr>
        <w:pStyle w:val="PL"/>
      </w:pPr>
      <w:r>
        <w:t xml:space="preserve">        candidates for cell reselection.";</w:t>
      </w:r>
    </w:p>
    <w:p w14:paraId="71873AA1" w14:textId="77777777" w:rsidR="008C10F3" w:rsidRDefault="008C10F3" w:rsidP="008C10F3">
      <w:pPr>
        <w:pStyle w:val="PL"/>
      </w:pPr>
      <w:r>
        <w:t xml:space="preserve">      mandatory false;</w:t>
      </w:r>
    </w:p>
    <w:p w14:paraId="6BE11BAF" w14:textId="77777777" w:rsidR="008C10F3" w:rsidRDefault="008C10F3" w:rsidP="008C10F3">
      <w:pPr>
        <w:pStyle w:val="PL"/>
      </w:pPr>
      <w:r>
        <w:t xml:space="preserve">      type types3gpp:QOffsetRange;</w:t>
      </w:r>
    </w:p>
    <w:p w14:paraId="35F009AD" w14:textId="77777777" w:rsidR="008C10F3" w:rsidRDefault="008C10F3" w:rsidP="008C10F3">
      <w:pPr>
        <w:pStyle w:val="PL"/>
      </w:pPr>
      <w:r>
        <w:t xml:space="preserve">      default 0;</w:t>
      </w:r>
    </w:p>
    <w:p w14:paraId="54B00A7D" w14:textId="77777777" w:rsidR="008C10F3" w:rsidRDefault="008C10F3" w:rsidP="008C10F3">
      <w:pPr>
        <w:pStyle w:val="PL"/>
      </w:pPr>
      <w:r>
        <w:t xml:space="preserve">    }</w:t>
      </w:r>
    </w:p>
    <w:p w14:paraId="008F32AF" w14:textId="77777777" w:rsidR="008C10F3" w:rsidRDefault="008C10F3" w:rsidP="008C10F3">
      <w:pPr>
        <w:pStyle w:val="PL"/>
      </w:pPr>
    </w:p>
    <w:p w14:paraId="10980BD0" w14:textId="77777777" w:rsidR="008C10F3" w:rsidRDefault="008C10F3" w:rsidP="008C10F3">
      <w:pPr>
        <w:pStyle w:val="PL"/>
      </w:pPr>
      <w:r>
        <w:t xml:space="preserve">    leaf qQualMin {</w:t>
      </w:r>
    </w:p>
    <w:p w14:paraId="3409F2CC" w14:textId="77777777" w:rsidR="008C10F3" w:rsidRDefault="008C10F3" w:rsidP="008C10F3">
      <w:pPr>
        <w:pStyle w:val="PL"/>
      </w:pPr>
      <w:r>
        <w:t xml:space="preserve">      description "Indicates the minimum required quality level in the cell.</w:t>
      </w:r>
    </w:p>
    <w:p w14:paraId="7CB43EFB" w14:textId="77777777" w:rsidR="008C10F3" w:rsidRDefault="008C10F3" w:rsidP="008C10F3">
      <w:pPr>
        <w:pStyle w:val="PL"/>
      </w:pPr>
      <w:r>
        <w:t xml:space="preserve">        Value 0 means that it is not sent and UE applies in such case the</w:t>
      </w:r>
    </w:p>
    <w:p w14:paraId="29E11497" w14:textId="77777777" w:rsidR="008C10F3" w:rsidRDefault="008C10F3" w:rsidP="008C10F3">
      <w:pPr>
        <w:pStyle w:val="PL"/>
      </w:pPr>
      <w:r>
        <w:t xml:space="preserve">        (default) value of negative infinity for Qqualmin. Sent in SIB3 or</w:t>
      </w:r>
    </w:p>
    <w:p w14:paraId="3ADFA837" w14:textId="77777777" w:rsidR="008C10F3" w:rsidRDefault="008C10F3" w:rsidP="008C10F3">
      <w:pPr>
        <w:pStyle w:val="PL"/>
      </w:pPr>
      <w:r>
        <w:t xml:space="preserve">        SIB5.";</w:t>
      </w:r>
    </w:p>
    <w:p w14:paraId="31452B23" w14:textId="77777777" w:rsidR="008C10F3" w:rsidRDefault="008C10F3" w:rsidP="008C10F3">
      <w:pPr>
        <w:pStyle w:val="PL"/>
      </w:pPr>
      <w:r>
        <w:t xml:space="preserve">      reference "3GPP TS 38.304";</w:t>
      </w:r>
    </w:p>
    <w:p w14:paraId="4594996F" w14:textId="77777777" w:rsidR="008C10F3" w:rsidRDefault="008C10F3" w:rsidP="008C10F3">
      <w:pPr>
        <w:pStyle w:val="PL"/>
      </w:pPr>
      <w:r>
        <w:t xml:space="preserve">      type int32 { range "-34..-3 | 0"; }</w:t>
      </w:r>
    </w:p>
    <w:p w14:paraId="70CF083E" w14:textId="77777777" w:rsidR="008C10F3" w:rsidRDefault="008C10F3" w:rsidP="008C10F3">
      <w:pPr>
        <w:pStyle w:val="PL"/>
      </w:pPr>
      <w:r>
        <w:t xml:space="preserve">      units dB;</w:t>
      </w:r>
    </w:p>
    <w:p w14:paraId="517C3952" w14:textId="77777777" w:rsidR="008C10F3" w:rsidRDefault="008C10F3" w:rsidP="008C10F3">
      <w:pPr>
        <w:pStyle w:val="PL"/>
      </w:pPr>
      <w:r>
        <w:t xml:space="preserve">      default 0;</w:t>
      </w:r>
    </w:p>
    <w:p w14:paraId="25AFCFF0" w14:textId="77777777" w:rsidR="008C10F3" w:rsidRDefault="008C10F3" w:rsidP="008C10F3">
      <w:pPr>
        <w:pStyle w:val="PL"/>
      </w:pPr>
      <w:r>
        <w:t xml:space="preserve">    }</w:t>
      </w:r>
    </w:p>
    <w:p w14:paraId="64C8F929" w14:textId="77777777" w:rsidR="008C10F3" w:rsidRDefault="008C10F3" w:rsidP="008C10F3">
      <w:pPr>
        <w:pStyle w:val="PL"/>
      </w:pPr>
    </w:p>
    <w:p w14:paraId="0D0B84F8" w14:textId="77777777" w:rsidR="008C10F3" w:rsidRDefault="008C10F3" w:rsidP="008C10F3">
      <w:pPr>
        <w:pStyle w:val="PL"/>
      </w:pPr>
      <w:r>
        <w:t xml:space="preserve">    leaf qRxLevMin {</w:t>
      </w:r>
    </w:p>
    <w:p w14:paraId="0DF8E73A" w14:textId="77777777" w:rsidR="008C10F3" w:rsidRDefault="008C10F3" w:rsidP="008C10F3">
      <w:pPr>
        <w:pStyle w:val="PL"/>
      </w:pPr>
      <w:r>
        <w:t xml:space="preserve">      description "Indicates the required minimum received Reference Symbol</w:t>
      </w:r>
    </w:p>
    <w:p w14:paraId="20CB5A57" w14:textId="77777777" w:rsidR="008C10F3" w:rsidRDefault="008C10F3" w:rsidP="008C10F3">
      <w:pPr>
        <w:pStyle w:val="PL"/>
      </w:pPr>
      <w:r>
        <w:t xml:space="preserve">        Received Power (RSRP) level in the NR frequency for cell reselection.</w:t>
      </w:r>
    </w:p>
    <w:p w14:paraId="34556CE9" w14:textId="77777777" w:rsidR="008C10F3" w:rsidRDefault="008C10F3" w:rsidP="008C10F3">
      <w:pPr>
        <w:pStyle w:val="PL"/>
      </w:pPr>
      <w:r>
        <w:t xml:space="preserve">        Broadcast in SIB3 or SIB5, depending on whether the related frequency</w:t>
      </w:r>
    </w:p>
    <w:p w14:paraId="4C3FEE0D" w14:textId="77777777" w:rsidR="008C10F3" w:rsidRDefault="008C10F3" w:rsidP="008C10F3">
      <w:pPr>
        <w:pStyle w:val="PL"/>
      </w:pPr>
      <w:r>
        <w:t xml:space="preserve">        is intra- or inter-frequency. Resolution is 2.";</w:t>
      </w:r>
    </w:p>
    <w:p w14:paraId="4B9C4688" w14:textId="77777777" w:rsidR="008C10F3" w:rsidRDefault="008C10F3" w:rsidP="008C10F3">
      <w:pPr>
        <w:pStyle w:val="PL"/>
      </w:pPr>
      <w:r>
        <w:t xml:space="preserve">      reference "3GPP TS 38.304";</w:t>
      </w:r>
    </w:p>
    <w:p w14:paraId="454AB921" w14:textId="77777777" w:rsidR="008C10F3" w:rsidRDefault="008C10F3" w:rsidP="008C10F3">
      <w:pPr>
        <w:pStyle w:val="PL"/>
      </w:pPr>
      <w:r>
        <w:t xml:space="preserve">      mandatory true;</w:t>
      </w:r>
    </w:p>
    <w:p w14:paraId="5EAD0C24" w14:textId="77777777" w:rsidR="008C10F3" w:rsidRDefault="008C10F3" w:rsidP="008C10F3">
      <w:pPr>
        <w:pStyle w:val="PL"/>
      </w:pPr>
      <w:r>
        <w:t xml:space="preserve">      type int32 { range "-140..-44"; }</w:t>
      </w:r>
    </w:p>
    <w:p w14:paraId="2FB7A329" w14:textId="77777777" w:rsidR="008C10F3" w:rsidRDefault="008C10F3" w:rsidP="008C10F3">
      <w:pPr>
        <w:pStyle w:val="PL"/>
      </w:pPr>
      <w:r>
        <w:t xml:space="preserve">      units dBm;</w:t>
      </w:r>
    </w:p>
    <w:p w14:paraId="32FB2CD1" w14:textId="77777777" w:rsidR="008C10F3" w:rsidRDefault="008C10F3" w:rsidP="008C10F3">
      <w:pPr>
        <w:pStyle w:val="PL"/>
      </w:pPr>
      <w:r>
        <w:t xml:space="preserve">    }</w:t>
      </w:r>
    </w:p>
    <w:p w14:paraId="68F32E5B" w14:textId="77777777" w:rsidR="008C10F3" w:rsidRDefault="008C10F3" w:rsidP="008C10F3">
      <w:pPr>
        <w:pStyle w:val="PL"/>
      </w:pPr>
    </w:p>
    <w:p w14:paraId="5446507E" w14:textId="77777777" w:rsidR="008C10F3" w:rsidRDefault="008C10F3" w:rsidP="008C10F3">
      <w:pPr>
        <w:pStyle w:val="PL"/>
      </w:pPr>
      <w:r>
        <w:t xml:space="preserve">    leaf threshXHighP {</w:t>
      </w:r>
    </w:p>
    <w:p w14:paraId="288AE025" w14:textId="77777777" w:rsidR="008C10F3" w:rsidRDefault="008C10F3" w:rsidP="008C10F3">
      <w:pPr>
        <w:pStyle w:val="PL"/>
      </w:pPr>
      <w:r>
        <w:t xml:space="preserve">      description "Specifies the Srxlev threshold used by the UE when</w:t>
      </w:r>
    </w:p>
    <w:p w14:paraId="72C5B445" w14:textId="77777777" w:rsidR="008C10F3" w:rsidRDefault="008C10F3" w:rsidP="008C10F3">
      <w:pPr>
        <w:pStyle w:val="PL"/>
      </w:pPr>
      <w:r>
        <w:t xml:space="preserve">        reselecting towards a higher priority RAT/frequency than the current</w:t>
      </w:r>
    </w:p>
    <w:p w14:paraId="25A1AA30" w14:textId="77777777" w:rsidR="008C10F3" w:rsidRDefault="008C10F3" w:rsidP="008C10F3">
      <w:pPr>
        <w:pStyle w:val="PL"/>
      </w:pPr>
      <w:r>
        <w:t xml:space="preserve">        serving frequency. Each frequency of NR and E-UTRAN might have a</w:t>
      </w:r>
    </w:p>
    <w:p w14:paraId="460AB54D" w14:textId="77777777" w:rsidR="008C10F3" w:rsidRDefault="008C10F3" w:rsidP="008C10F3">
      <w:pPr>
        <w:pStyle w:val="PL"/>
      </w:pPr>
      <w:r>
        <w:t xml:space="preserve">        specific threshold. Resolution is 2.";</w:t>
      </w:r>
    </w:p>
    <w:p w14:paraId="23DA17DA" w14:textId="77777777" w:rsidR="008C10F3" w:rsidRDefault="008C10F3" w:rsidP="008C10F3">
      <w:pPr>
        <w:pStyle w:val="PL"/>
      </w:pPr>
      <w:r>
        <w:t xml:space="preserve">      reference "ThreshX, HighP in 3GPP TS 38.304";</w:t>
      </w:r>
    </w:p>
    <w:p w14:paraId="00D1C79D" w14:textId="77777777" w:rsidR="008C10F3" w:rsidRDefault="008C10F3" w:rsidP="008C10F3">
      <w:pPr>
        <w:pStyle w:val="PL"/>
      </w:pPr>
      <w:r>
        <w:t xml:space="preserve">      mandatory true;</w:t>
      </w:r>
    </w:p>
    <w:p w14:paraId="0AE3751B" w14:textId="77777777" w:rsidR="008C10F3" w:rsidRDefault="008C10F3" w:rsidP="008C10F3">
      <w:pPr>
        <w:pStyle w:val="PL"/>
      </w:pPr>
      <w:r>
        <w:t xml:space="preserve">      type int32 { range "0..62"; }</w:t>
      </w:r>
    </w:p>
    <w:p w14:paraId="53104096" w14:textId="77777777" w:rsidR="008C10F3" w:rsidRDefault="008C10F3" w:rsidP="008C10F3">
      <w:pPr>
        <w:pStyle w:val="PL"/>
      </w:pPr>
      <w:r>
        <w:t xml:space="preserve">      units dB;</w:t>
      </w:r>
    </w:p>
    <w:p w14:paraId="318A8D2D" w14:textId="77777777" w:rsidR="008C10F3" w:rsidRDefault="008C10F3" w:rsidP="008C10F3">
      <w:pPr>
        <w:pStyle w:val="PL"/>
      </w:pPr>
      <w:r>
        <w:t xml:space="preserve">    }</w:t>
      </w:r>
    </w:p>
    <w:p w14:paraId="2B56CEDE" w14:textId="77777777" w:rsidR="008C10F3" w:rsidRDefault="008C10F3" w:rsidP="008C10F3">
      <w:pPr>
        <w:pStyle w:val="PL"/>
      </w:pPr>
    </w:p>
    <w:p w14:paraId="3C4AD41E" w14:textId="77777777" w:rsidR="008C10F3" w:rsidRDefault="008C10F3" w:rsidP="008C10F3">
      <w:pPr>
        <w:pStyle w:val="PL"/>
      </w:pPr>
      <w:r>
        <w:t xml:space="preserve">    leaf threshXHighQ {</w:t>
      </w:r>
    </w:p>
    <w:p w14:paraId="1DB868F4" w14:textId="77777777" w:rsidR="008C10F3" w:rsidRDefault="008C10F3" w:rsidP="008C10F3">
      <w:pPr>
        <w:pStyle w:val="PL"/>
      </w:pPr>
      <w:r>
        <w:t xml:space="preserve">      description "Specifies the Squal threshold used by the UE when</w:t>
      </w:r>
    </w:p>
    <w:p w14:paraId="469F1B40" w14:textId="77777777" w:rsidR="008C10F3" w:rsidRDefault="008C10F3" w:rsidP="008C10F3">
      <w:pPr>
        <w:pStyle w:val="PL"/>
      </w:pPr>
      <w:r>
        <w:t xml:space="preserve">        reselecting towards a higher priority RAT/frequency than the current</w:t>
      </w:r>
    </w:p>
    <w:p w14:paraId="60E55272" w14:textId="77777777" w:rsidR="008C10F3" w:rsidRDefault="008C10F3" w:rsidP="008C10F3">
      <w:pPr>
        <w:pStyle w:val="PL"/>
      </w:pPr>
      <w:r>
        <w:t xml:space="preserve">        serving frequency. Each frequency of NR and E-UTRAN might have a</w:t>
      </w:r>
    </w:p>
    <w:p w14:paraId="5898C457" w14:textId="77777777" w:rsidR="008C10F3" w:rsidRDefault="008C10F3" w:rsidP="008C10F3">
      <w:pPr>
        <w:pStyle w:val="PL"/>
      </w:pPr>
      <w:r>
        <w:t xml:space="preserve">        specific threshold.";</w:t>
      </w:r>
    </w:p>
    <w:p w14:paraId="77B13124" w14:textId="77777777" w:rsidR="008C10F3" w:rsidRDefault="008C10F3" w:rsidP="008C10F3">
      <w:pPr>
        <w:pStyle w:val="PL"/>
      </w:pPr>
      <w:r>
        <w:t xml:space="preserve">      reference "ThreshX, HighQ in 3GPP TS 38.304";</w:t>
      </w:r>
    </w:p>
    <w:p w14:paraId="63B735BA" w14:textId="77777777" w:rsidR="008C10F3" w:rsidRDefault="008C10F3" w:rsidP="008C10F3">
      <w:pPr>
        <w:pStyle w:val="PL"/>
      </w:pPr>
      <w:r>
        <w:t xml:space="preserve">      mandatory true;</w:t>
      </w:r>
    </w:p>
    <w:p w14:paraId="0694FFF5" w14:textId="77777777" w:rsidR="008C10F3" w:rsidRDefault="008C10F3" w:rsidP="008C10F3">
      <w:pPr>
        <w:pStyle w:val="PL"/>
      </w:pPr>
      <w:r>
        <w:t xml:space="preserve">      type int32 { range "0..31"; }</w:t>
      </w:r>
    </w:p>
    <w:p w14:paraId="1D2C1640" w14:textId="77777777" w:rsidR="008C10F3" w:rsidRDefault="008C10F3" w:rsidP="008C10F3">
      <w:pPr>
        <w:pStyle w:val="PL"/>
      </w:pPr>
      <w:r>
        <w:t xml:space="preserve">      units dB;</w:t>
      </w:r>
    </w:p>
    <w:p w14:paraId="3F5E4A3A" w14:textId="77777777" w:rsidR="008C10F3" w:rsidRDefault="008C10F3" w:rsidP="008C10F3">
      <w:pPr>
        <w:pStyle w:val="PL"/>
      </w:pPr>
      <w:r>
        <w:t xml:space="preserve">    }</w:t>
      </w:r>
    </w:p>
    <w:p w14:paraId="1F5256A8" w14:textId="77777777" w:rsidR="008C10F3" w:rsidRDefault="008C10F3" w:rsidP="008C10F3">
      <w:pPr>
        <w:pStyle w:val="PL"/>
      </w:pPr>
    </w:p>
    <w:p w14:paraId="34D33EBA" w14:textId="77777777" w:rsidR="008C10F3" w:rsidRDefault="008C10F3" w:rsidP="008C10F3">
      <w:pPr>
        <w:pStyle w:val="PL"/>
      </w:pPr>
      <w:r>
        <w:t xml:space="preserve">    leaf threshXLowP {</w:t>
      </w:r>
    </w:p>
    <w:p w14:paraId="271A3B4A" w14:textId="77777777" w:rsidR="008C10F3" w:rsidRDefault="008C10F3" w:rsidP="008C10F3">
      <w:pPr>
        <w:pStyle w:val="PL"/>
      </w:pPr>
      <w:r>
        <w:t xml:space="preserve">      description "Specifies the Srxlev threshold used by the UE when</w:t>
      </w:r>
    </w:p>
    <w:p w14:paraId="346157EE" w14:textId="77777777" w:rsidR="008C10F3" w:rsidRDefault="008C10F3" w:rsidP="008C10F3">
      <w:pPr>
        <w:pStyle w:val="PL"/>
      </w:pPr>
      <w:r>
        <w:t xml:space="preserve">        reselecting towards a lower priority RAT/frequency than the current</w:t>
      </w:r>
    </w:p>
    <w:p w14:paraId="15771B55" w14:textId="77777777" w:rsidR="008C10F3" w:rsidRDefault="008C10F3" w:rsidP="008C10F3">
      <w:pPr>
        <w:pStyle w:val="PL"/>
      </w:pPr>
      <w:r>
        <w:t xml:space="preserve">        serving frequency. Each frequency of NR and E-UTRAN might have a</w:t>
      </w:r>
    </w:p>
    <w:p w14:paraId="15604580" w14:textId="77777777" w:rsidR="008C10F3" w:rsidRDefault="008C10F3" w:rsidP="008C10F3">
      <w:pPr>
        <w:pStyle w:val="PL"/>
      </w:pPr>
      <w:r>
        <w:t xml:space="preserve">        specific threshold. Resolution is 2.";</w:t>
      </w:r>
    </w:p>
    <w:p w14:paraId="29570D21" w14:textId="77777777" w:rsidR="008C10F3" w:rsidRDefault="008C10F3" w:rsidP="008C10F3">
      <w:pPr>
        <w:pStyle w:val="PL"/>
      </w:pPr>
      <w:r>
        <w:t xml:space="preserve">      reference "ThreshX, LowP in 3GPP TS 38.304";</w:t>
      </w:r>
    </w:p>
    <w:p w14:paraId="0B9F655C" w14:textId="77777777" w:rsidR="008C10F3" w:rsidRDefault="008C10F3" w:rsidP="008C10F3">
      <w:pPr>
        <w:pStyle w:val="PL"/>
      </w:pPr>
      <w:r>
        <w:t xml:space="preserve">      mandatory true;</w:t>
      </w:r>
    </w:p>
    <w:p w14:paraId="7D004100" w14:textId="77777777" w:rsidR="008C10F3" w:rsidRDefault="008C10F3" w:rsidP="008C10F3">
      <w:pPr>
        <w:pStyle w:val="PL"/>
      </w:pPr>
      <w:r>
        <w:t xml:space="preserve">      type int32 { range "0..62"; }</w:t>
      </w:r>
    </w:p>
    <w:p w14:paraId="0DCAA140" w14:textId="77777777" w:rsidR="008C10F3" w:rsidRDefault="008C10F3" w:rsidP="008C10F3">
      <w:pPr>
        <w:pStyle w:val="PL"/>
      </w:pPr>
      <w:r>
        <w:t xml:space="preserve">      units dB;</w:t>
      </w:r>
    </w:p>
    <w:p w14:paraId="3198DEA8" w14:textId="77777777" w:rsidR="008C10F3" w:rsidRDefault="008C10F3" w:rsidP="008C10F3">
      <w:pPr>
        <w:pStyle w:val="PL"/>
      </w:pPr>
      <w:r>
        <w:t xml:space="preserve">    }</w:t>
      </w:r>
    </w:p>
    <w:p w14:paraId="50A294AB" w14:textId="77777777" w:rsidR="008C10F3" w:rsidRDefault="008C10F3" w:rsidP="008C10F3">
      <w:pPr>
        <w:pStyle w:val="PL"/>
      </w:pPr>
    </w:p>
    <w:p w14:paraId="082E4276" w14:textId="77777777" w:rsidR="008C10F3" w:rsidRDefault="008C10F3" w:rsidP="008C10F3">
      <w:pPr>
        <w:pStyle w:val="PL"/>
      </w:pPr>
      <w:r>
        <w:t xml:space="preserve">    leaf threshXLowQ {</w:t>
      </w:r>
    </w:p>
    <w:p w14:paraId="71B85047" w14:textId="77777777" w:rsidR="008C10F3" w:rsidRDefault="008C10F3" w:rsidP="008C10F3">
      <w:pPr>
        <w:pStyle w:val="PL"/>
      </w:pPr>
      <w:r>
        <w:t xml:space="preserve">      description "Specifies the Squal threshold used by the UE when</w:t>
      </w:r>
    </w:p>
    <w:p w14:paraId="46ECA276" w14:textId="77777777" w:rsidR="008C10F3" w:rsidRDefault="008C10F3" w:rsidP="008C10F3">
      <w:pPr>
        <w:pStyle w:val="PL"/>
      </w:pPr>
      <w:r>
        <w:t xml:space="preserve">        reselecting towards a lower priority RAT/frequency than the current</w:t>
      </w:r>
    </w:p>
    <w:p w14:paraId="7F216DA4" w14:textId="77777777" w:rsidR="008C10F3" w:rsidRDefault="008C10F3" w:rsidP="008C10F3">
      <w:pPr>
        <w:pStyle w:val="PL"/>
      </w:pPr>
      <w:r>
        <w:t xml:space="preserve">        serving frequency. Each frequency of NR and E-UTRAN might have a</w:t>
      </w:r>
    </w:p>
    <w:p w14:paraId="4078388B" w14:textId="77777777" w:rsidR="008C10F3" w:rsidRDefault="008C10F3" w:rsidP="008C10F3">
      <w:pPr>
        <w:pStyle w:val="PL"/>
      </w:pPr>
      <w:r>
        <w:t xml:space="preserve">        specific threshold.";</w:t>
      </w:r>
    </w:p>
    <w:p w14:paraId="5F1E1206" w14:textId="77777777" w:rsidR="008C10F3" w:rsidRDefault="008C10F3" w:rsidP="008C10F3">
      <w:pPr>
        <w:pStyle w:val="PL"/>
      </w:pPr>
      <w:r>
        <w:t xml:space="preserve">      reference "ThreshX, LowQ in 3GPP TS 38.304";</w:t>
      </w:r>
    </w:p>
    <w:p w14:paraId="1FA64EBE" w14:textId="77777777" w:rsidR="008C10F3" w:rsidRDefault="008C10F3" w:rsidP="008C10F3">
      <w:pPr>
        <w:pStyle w:val="PL"/>
      </w:pPr>
      <w:r>
        <w:t xml:space="preserve">      mandatory true;</w:t>
      </w:r>
    </w:p>
    <w:p w14:paraId="4A278B57" w14:textId="77777777" w:rsidR="008C10F3" w:rsidRDefault="008C10F3" w:rsidP="008C10F3">
      <w:pPr>
        <w:pStyle w:val="PL"/>
      </w:pPr>
      <w:r>
        <w:t xml:space="preserve">      type int32 { range "0..31"; }</w:t>
      </w:r>
    </w:p>
    <w:p w14:paraId="6A196AE9" w14:textId="77777777" w:rsidR="008C10F3" w:rsidRDefault="008C10F3" w:rsidP="008C10F3">
      <w:pPr>
        <w:pStyle w:val="PL"/>
      </w:pPr>
      <w:r>
        <w:t xml:space="preserve">      units dB;</w:t>
      </w:r>
    </w:p>
    <w:p w14:paraId="6C275278" w14:textId="77777777" w:rsidR="008C10F3" w:rsidRDefault="008C10F3" w:rsidP="008C10F3">
      <w:pPr>
        <w:pStyle w:val="PL"/>
      </w:pPr>
      <w:r>
        <w:t xml:space="preserve">    }</w:t>
      </w:r>
    </w:p>
    <w:p w14:paraId="3B93C007" w14:textId="77777777" w:rsidR="008C10F3" w:rsidRDefault="008C10F3" w:rsidP="008C10F3">
      <w:pPr>
        <w:pStyle w:val="PL"/>
      </w:pPr>
    </w:p>
    <w:p w14:paraId="2E3A9EE4" w14:textId="77777777" w:rsidR="008C10F3" w:rsidRDefault="008C10F3" w:rsidP="008C10F3">
      <w:pPr>
        <w:pStyle w:val="PL"/>
      </w:pPr>
      <w:r>
        <w:t xml:space="preserve">    leaf tReselectionNR {        </w:t>
      </w:r>
      <w:r>
        <w:tab/>
      </w:r>
    </w:p>
    <w:p w14:paraId="19EE5C35" w14:textId="77777777" w:rsidR="008C10F3" w:rsidRDefault="008C10F3" w:rsidP="008C10F3">
      <w:pPr>
        <w:pStyle w:val="PL"/>
      </w:pPr>
      <w:r>
        <w:t xml:space="preserve">      description "Cell reselection timer for NR.";</w:t>
      </w:r>
    </w:p>
    <w:p w14:paraId="68542CC0" w14:textId="77777777" w:rsidR="008C10F3" w:rsidRDefault="008C10F3" w:rsidP="008C10F3">
      <w:pPr>
        <w:pStyle w:val="PL"/>
      </w:pPr>
      <w:r>
        <w:t xml:space="preserve">      reference "TreselectionRAT for NR in 3GPP TS 38.331";</w:t>
      </w:r>
    </w:p>
    <w:p w14:paraId="0045B73E" w14:textId="77777777" w:rsidR="008C10F3" w:rsidRDefault="008C10F3" w:rsidP="008C10F3">
      <w:pPr>
        <w:pStyle w:val="PL"/>
      </w:pPr>
      <w:r>
        <w:t xml:space="preserve">      mandatory true;</w:t>
      </w:r>
    </w:p>
    <w:p w14:paraId="0D9371CF" w14:textId="77777777" w:rsidR="008C10F3" w:rsidRDefault="008C10F3" w:rsidP="008C10F3">
      <w:pPr>
        <w:pStyle w:val="PL"/>
      </w:pPr>
      <w:r>
        <w:t xml:space="preserve">      type int32 { range "0..7"; }</w:t>
      </w:r>
    </w:p>
    <w:p w14:paraId="6C81D316" w14:textId="77777777" w:rsidR="008C10F3" w:rsidRDefault="008C10F3" w:rsidP="008C10F3">
      <w:pPr>
        <w:pStyle w:val="PL"/>
      </w:pPr>
      <w:r>
        <w:t xml:space="preserve">      units s;      </w:t>
      </w:r>
      <w:r>
        <w:tab/>
      </w:r>
    </w:p>
    <w:p w14:paraId="4B8BE6BD" w14:textId="77777777" w:rsidR="008C10F3" w:rsidRDefault="008C10F3" w:rsidP="008C10F3">
      <w:pPr>
        <w:pStyle w:val="PL"/>
      </w:pPr>
      <w:r>
        <w:t xml:space="preserve">    }</w:t>
      </w:r>
    </w:p>
    <w:p w14:paraId="511FB45B" w14:textId="77777777" w:rsidR="008C10F3" w:rsidRDefault="008C10F3" w:rsidP="008C10F3">
      <w:pPr>
        <w:pStyle w:val="PL"/>
      </w:pPr>
    </w:p>
    <w:p w14:paraId="4856DCC7" w14:textId="77777777" w:rsidR="008C10F3" w:rsidRDefault="008C10F3" w:rsidP="008C10F3">
      <w:pPr>
        <w:pStyle w:val="PL"/>
      </w:pPr>
      <w:r>
        <w:t xml:space="preserve">    leaf tReselectionNRSfHigh {        </w:t>
      </w:r>
      <w:r>
        <w:tab/>
      </w:r>
    </w:p>
    <w:p w14:paraId="47609057" w14:textId="77777777" w:rsidR="008C10F3" w:rsidRDefault="008C10F3" w:rsidP="008C10F3">
      <w:pPr>
        <w:pStyle w:val="PL"/>
      </w:pPr>
      <w:r>
        <w:t xml:space="preserve">      description "The attribute tReselectionNr (parameter TreselectionNR in</w:t>
      </w:r>
    </w:p>
    <w:p w14:paraId="5E8E2F79" w14:textId="77777777" w:rsidR="008C10F3" w:rsidRDefault="008C10F3" w:rsidP="008C10F3">
      <w:pPr>
        <w:pStyle w:val="PL"/>
      </w:pPr>
      <w:r>
        <w:t xml:space="preserve">        3GPP TS 38.304) is multiplied with this scaling factor if the UE is</w:t>
      </w:r>
    </w:p>
    <w:p w14:paraId="0FC014F2" w14:textId="77777777" w:rsidR="008C10F3" w:rsidRDefault="008C10F3" w:rsidP="008C10F3">
      <w:pPr>
        <w:pStyle w:val="PL"/>
      </w:pPr>
      <w:r>
        <w:t xml:space="preserve">        in high mobility state.";</w:t>
      </w:r>
    </w:p>
    <w:p w14:paraId="56F02F2D" w14:textId="77777777" w:rsidR="008C10F3" w:rsidRDefault="008C10F3" w:rsidP="008C10F3">
      <w:pPr>
        <w:pStyle w:val="PL"/>
      </w:pPr>
      <w:r>
        <w:t xml:space="preserve">      reference "Speed dependent ScalingFactor for TreselectionNR for high</w:t>
      </w:r>
    </w:p>
    <w:p w14:paraId="574EB214" w14:textId="77777777" w:rsidR="008C10F3" w:rsidRDefault="008C10F3" w:rsidP="008C10F3">
      <w:pPr>
        <w:pStyle w:val="PL"/>
      </w:pPr>
      <w:r>
        <w:t xml:space="preserve">        mobility state in 3GPP TS 38.304";</w:t>
      </w:r>
    </w:p>
    <w:p w14:paraId="01129637" w14:textId="77777777" w:rsidR="008C10F3" w:rsidRDefault="008C10F3" w:rsidP="008C10F3">
      <w:pPr>
        <w:pStyle w:val="PL"/>
      </w:pPr>
      <w:r>
        <w:t xml:space="preserve">      mandatory true;</w:t>
      </w:r>
    </w:p>
    <w:p w14:paraId="41197381" w14:textId="77777777" w:rsidR="008C10F3" w:rsidRDefault="008C10F3" w:rsidP="008C10F3">
      <w:pPr>
        <w:pStyle w:val="PL"/>
      </w:pPr>
      <w:r>
        <w:t xml:space="preserve">      type uint8 { range "25 | 50 | 75 | 100"; }</w:t>
      </w:r>
    </w:p>
    <w:p w14:paraId="0870E632" w14:textId="77777777" w:rsidR="008C10F3" w:rsidRDefault="008C10F3" w:rsidP="008C10F3">
      <w:pPr>
        <w:pStyle w:val="PL"/>
      </w:pPr>
      <w:r>
        <w:t xml:space="preserve">      units %;</w:t>
      </w:r>
    </w:p>
    <w:p w14:paraId="6E3BD24B" w14:textId="77777777" w:rsidR="008C10F3" w:rsidRDefault="008C10F3" w:rsidP="008C10F3">
      <w:pPr>
        <w:pStyle w:val="PL"/>
      </w:pPr>
      <w:r>
        <w:t xml:space="preserve">    }</w:t>
      </w:r>
    </w:p>
    <w:p w14:paraId="07FF880D" w14:textId="77777777" w:rsidR="008C10F3" w:rsidRDefault="008C10F3" w:rsidP="008C10F3">
      <w:pPr>
        <w:pStyle w:val="PL"/>
      </w:pPr>
    </w:p>
    <w:p w14:paraId="7113177D" w14:textId="77777777" w:rsidR="008C10F3" w:rsidRDefault="008C10F3" w:rsidP="008C10F3">
      <w:pPr>
        <w:pStyle w:val="PL"/>
      </w:pPr>
      <w:r>
        <w:t xml:space="preserve">    leaf tReselectionNRSfMedium {        </w:t>
      </w:r>
      <w:r>
        <w:tab/>
      </w:r>
    </w:p>
    <w:p w14:paraId="0478FC2B" w14:textId="77777777" w:rsidR="008C10F3" w:rsidRDefault="008C10F3" w:rsidP="008C10F3">
      <w:pPr>
        <w:pStyle w:val="PL"/>
      </w:pPr>
      <w:r>
        <w:t xml:space="preserve">      description "The attribute tReselectionNr (parameter TreselectionNR in</w:t>
      </w:r>
    </w:p>
    <w:p w14:paraId="306EA483" w14:textId="77777777" w:rsidR="008C10F3" w:rsidRDefault="008C10F3" w:rsidP="008C10F3">
      <w:pPr>
        <w:pStyle w:val="PL"/>
      </w:pPr>
      <w:r>
        <w:t xml:space="preserve">        3GPP TS 38.304) multiplied with this scaling factor if the UE is in</w:t>
      </w:r>
    </w:p>
    <w:p w14:paraId="1FA9F37C" w14:textId="77777777" w:rsidR="008C10F3" w:rsidRDefault="008C10F3" w:rsidP="008C10F3">
      <w:pPr>
        <w:pStyle w:val="PL"/>
      </w:pPr>
      <w:r>
        <w:t xml:space="preserve">        medium mobility state.";</w:t>
      </w:r>
    </w:p>
    <w:p w14:paraId="55EE90DF" w14:textId="77777777" w:rsidR="008C10F3" w:rsidRDefault="008C10F3" w:rsidP="008C10F3">
      <w:pPr>
        <w:pStyle w:val="PL"/>
      </w:pPr>
      <w:r>
        <w:t xml:space="preserve">      reference "Speed dependent ScalingFactor for TreselectionNR for medium</w:t>
      </w:r>
    </w:p>
    <w:p w14:paraId="3C389706" w14:textId="77777777" w:rsidR="008C10F3" w:rsidRDefault="008C10F3" w:rsidP="008C10F3">
      <w:pPr>
        <w:pStyle w:val="PL"/>
      </w:pPr>
      <w:r>
        <w:t xml:space="preserve">        mobility state in 3GPP TS 38.304";</w:t>
      </w:r>
    </w:p>
    <w:p w14:paraId="62069D1D" w14:textId="77777777" w:rsidR="008C10F3" w:rsidRDefault="008C10F3" w:rsidP="008C10F3">
      <w:pPr>
        <w:pStyle w:val="PL"/>
      </w:pPr>
      <w:r>
        <w:t xml:space="preserve">      mandatory true;</w:t>
      </w:r>
    </w:p>
    <w:p w14:paraId="32C65CDE" w14:textId="77777777" w:rsidR="008C10F3" w:rsidRDefault="008C10F3" w:rsidP="008C10F3">
      <w:pPr>
        <w:pStyle w:val="PL"/>
      </w:pPr>
      <w:r>
        <w:t xml:space="preserve">      type uint8 { range "25 | 50 | 75 | 100"; }</w:t>
      </w:r>
    </w:p>
    <w:p w14:paraId="7EE589BC" w14:textId="77777777" w:rsidR="008C10F3" w:rsidRDefault="008C10F3" w:rsidP="008C10F3">
      <w:pPr>
        <w:pStyle w:val="PL"/>
      </w:pPr>
      <w:r>
        <w:t xml:space="preserve">      units %;</w:t>
      </w:r>
    </w:p>
    <w:p w14:paraId="46E1F060" w14:textId="77777777" w:rsidR="008C10F3" w:rsidRDefault="008C10F3" w:rsidP="008C10F3">
      <w:pPr>
        <w:pStyle w:val="PL"/>
      </w:pPr>
      <w:r>
        <w:t xml:space="preserve">    }</w:t>
      </w:r>
    </w:p>
    <w:p w14:paraId="64CF6F1C" w14:textId="77777777" w:rsidR="008C10F3" w:rsidRDefault="008C10F3" w:rsidP="008C10F3">
      <w:pPr>
        <w:pStyle w:val="PL"/>
      </w:pPr>
    </w:p>
    <w:p w14:paraId="04E67605" w14:textId="77777777" w:rsidR="008C10F3" w:rsidRDefault="008C10F3" w:rsidP="008C10F3">
      <w:pPr>
        <w:pStyle w:val="PL"/>
      </w:pPr>
      <w:r>
        <w:t xml:space="preserve">    leaf nRFrequencyRef {        </w:t>
      </w:r>
      <w:r>
        <w:tab/>
      </w:r>
    </w:p>
    <w:p w14:paraId="184A4010" w14:textId="77777777" w:rsidR="008C10F3" w:rsidRDefault="008C10F3" w:rsidP="008C10F3">
      <w:pPr>
        <w:pStyle w:val="PL"/>
      </w:pPr>
      <w:r>
        <w:t xml:space="preserve">      description "Reference to a corresponding NRFrequency instance.";</w:t>
      </w:r>
    </w:p>
    <w:p w14:paraId="738859A9" w14:textId="77777777" w:rsidR="008C10F3" w:rsidRDefault="008C10F3" w:rsidP="008C10F3">
      <w:pPr>
        <w:pStyle w:val="PL"/>
      </w:pPr>
      <w:r>
        <w:t xml:space="preserve">      mandatory true;</w:t>
      </w:r>
    </w:p>
    <w:p w14:paraId="50E49CE8" w14:textId="77777777" w:rsidR="008C10F3" w:rsidRDefault="008C10F3" w:rsidP="008C10F3">
      <w:pPr>
        <w:pStyle w:val="PL"/>
      </w:pPr>
      <w:r>
        <w:t xml:space="preserve">      type types3gpp:DistinguishedName;</w:t>
      </w:r>
    </w:p>
    <w:p w14:paraId="6D645B80" w14:textId="77777777" w:rsidR="008C10F3" w:rsidRDefault="008C10F3" w:rsidP="008C10F3">
      <w:pPr>
        <w:pStyle w:val="PL"/>
      </w:pPr>
      <w:r>
        <w:t xml:space="preserve">    }</w:t>
      </w:r>
    </w:p>
    <w:p w14:paraId="3E173AEE" w14:textId="77777777" w:rsidR="008C10F3" w:rsidRDefault="008C10F3" w:rsidP="008C10F3">
      <w:pPr>
        <w:pStyle w:val="PL"/>
      </w:pPr>
      <w:r>
        <w:t xml:space="preserve">  }</w:t>
      </w:r>
    </w:p>
    <w:p w14:paraId="1C3C9900" w14:textId="77777777" w:rsidR="008C10F3" w:rsidRDefault="008C10F3" w:rsidP="008C10F3">
      <w:pPr>
        <w:pStyle w:val="PL"/>
      </w:pPr>
    </w:p>
    <w:p w14:paraId="5BC654FD" w14:textId="77777777" w:rsidR="008C10F3" w:rsidRDefault="008C10F3" w:rsidP="008C10F3">
      <w:pPr>
        <w:pStyle w:val="PL"/>
      </w:pPr>
      <w:r>
        <w:t xml:space="preserve">  augment /me3gpp:ManagedElement/gnbcucp3gpp:GNBCUCPFunction/nrcellcu3gpp:NRCellCU {</w:t>
      </w:r>
    </w:p>
    <w:p w14:paraId="62B74C65" w14:textId="77777777" w:rsidR="008C10F3" w:rsidRDefault="008C10F3" w:rsidP="008C10F3">
      <w:pPr>
        <w:pStyle w:val="PL"/>
      </w:pPr>
    </w:p>
    <w:p w14:paraId="2CFA9A68" w14:textId="77777777" w:rsidR="008C10F3" w:rsidRDefault="008C10F3" w:rsidP="008C10F3">
      <w:pPr>
        <w:pStyle w:val="PL"/>
      </w:pPr>
      <w:r>
        <w:t xml:space="preserve">    list NRFreqRelation {</w:t>
      </w:r>
    </w:p>
    <w:p w14:paraId="250247D9" w14:textId="77777777" w:rsidR="008C10F3" w:rsidRDefault="008C10F3" w:rsidP="008C10F3">
      <w:pPr>
        <w:pStyle w:val="PL"/>
      </w:pPr>
      <w:r>
        <w:t xml:space="preserve">      description "Together with the target NRFrequency, it represents the</w:t>
      </w:r>
    </w:p>
    <w:p w14:paraId="638B0EEB" w14:textId="77777777" w:rsidR="008C10F3" w:rsidRDefault="008C10F3" w:rsidP="008C10F3">
      <w:pPr>
        <w:pStyle w:val="PL"/>
      </w:pPr>
      <w:r>
        <w:t xml:space="preserve">        frequency properties applicable to the referencing NRFreqRelation.";</w:t>
      </w:r>
    </w:p>
    <w:p w14:paraId="68C84B53" w14:textId="77777777" w:rsidR="008C10F3" w:rsidRDefault="008C10F3" w:rsidP="008C10F3">
      <w:pPr>
        <w:pStyle w:val="PL"/>
      </w:pPr>
      <w:r>
        <w:t xml:space="preserve">      reference "3GPP TS 28.541";</w:t>
      </w:r>
    </w:p>
    <w:p w14:paraId="66FE95F4" w14:textId="77777777" w:rsidR="008C10F3" w:rsidRDefault="008C10F3" w:rsidP="008C10F3">
      <w:pPr>
        <w:pStyle w:val="PL"/>
      </w:pPr>
      <w:r>
        <w:t xml:space="preserve">      key id;</w:t>
      </w:r>
    </w:p>
    <w:p w14:paraId="4FCB9392" w14:textId="77777777" w:rsidR="008C10F3" w:rsidRDefault="008C10F3" w:rsidP="008C10F3">
      <w:pPr>
        <w:pStyle w:val="PL"/>
      </w:pPr>
      <w:r>
        <w:t xml:space="preserve">      uses top3gpp:Top_Grp;</w:t>
      </w:r>
    </w:p>
    <w:p w14:paraId="4FE93163" w14:textId="77777777" w:rsidR="008C10F3" w:rsidRDefault="008C10F3" w:rsidP="008C10F3">
      <w:pPr>
        <w:pStyle w:val="PL"/>
      </w:pPr>
      <w:r>
        <w:t xml:space="preserve">      container attributes {</w:t>
      </w:r>
    </w:p>
    <w:p w14:paraId="40188BA4" w14:textId="77777777" w:rsidR="008C10F3" w:rsidRDefault="008C10F3" w:rsidP="008C10F3">
      <w:pPr>
        <w:pStyle w:val="PL"/>
      </w:pPr>
      <w:r>
        <w:t xml:space="preserve">        uses NRFreqRelationGrp;</w:t>
      </w:r>
    </w:p>
    <w:p w14:paraId="08B1E2E8" w14:textId="77777777" w:rsidR="008C10F3" w:rsidRDefault="008C10F3" w:rsidP="008C10F3">
      <w:pPr>
        <w:pStyle w:val="PL"/>
      </w:pPr>
      <w:r>
        <w:t xml:space="preserve">      }</w:t>
      </w:r>
    </w:p>
    <w:p w14:paraId="2B5A86F8" w14:textId="77777777" w:rsidR="008C10F3" w:rsidRDefault="008C10F3" w:rsidP="008C10F3">
      <w:pPr>
        <w:pStyle w:val="PL"/>
      </w:pPr>
      <w:r w:rsidRPr="00CB1A59">
        <w:t xml:space="preserve">      uses mf3gpp:ManagedFunctionContainedClasses;</w:t>
      </w:r>
    </w:p>
    <w:p w14:paraId="4AF8A3C5" w14:textId="77777777" w:rsidR="008C10F3" w:rsidRDefault="008C10F3" w:rsidP="008C10F3">
      <w:pPr>
        <w:pStyle w:val="PL"/>
      </w:pPr>
      <w:r>
        <w:t xml:space="preserve">    }</w:t>
      </w:r>
    </w:p>
    <w:p w14:paraId="3FAFA7F0" w14:textId="77777777" w:rsidR="008C10F3" w:rsidRDefault="008C10F3" w:rsidP="008C10F3">
      <w:pPr>
        <w:pStyle w:val="PL"/>
      </w:pPr>
      <w:r>
        <w:t xml:space="preserve">  }</w:t>
      </w:r>
    </w:p>
    <w:p w14:paraId="50CA8731" w14:textId="77777777" w:rsidR="008C10F3" w:rsidRDefault="008C10F3" w:rsidP="008C10F3">
      <w:pPr>
        <w:pStyle w:val="PL"/>
      </w:pPr>
      <w:r>
        <w:t>}</w:t>
      </w:r>
    </w:p>
    <w:p w14:paraId="04B136F3" w14:textId="77777777" w:rsidR="008C10F3" w:rsidRPr="00B22EF8" w:rsidRDefault="008C10F3" w:rsidP="008C10F3">
      <w:pPr>
        <w:pStyle w:val="Heading2"/>
        <w:rPr>
          <w:lang w:eastAsia="zh-CN"/>
        </w:rPr>
      </w:pPr>
      <w:bookmarkStart w:id="10281" w:name="_Toc27405597"/>
      <w:bookmarkStart w:id="10282" w:name="_Toc35878789"/>
      <w:bookmarkStart w:id="10283" w:name="_Toc36220605"/>
      <w:bookmarkStart w:id="10284" w:name="_Toc36474703"/>
      <w:bookmarkStart w:id="10285" w:name="_Toc36542975"/>
      <w:bookmarkStart w:id="10286" w:name="_Toc36543796"/>
      <w:bookmarkStart w:id="10287" w:name="_Toc36568034"/>
      <w:bookmarkStart w:id="10288" w:name="_Toc44341773"/>
      <w:bookmarkStart w:id="10289" w:name="_Toc51676152"/>
      <w:bookmarkStart w:id="10290" w:name="_Toc55895601"/>
      <w:bookmarkStart w:id="10291" w:name="_Toc58940688"/>
      <w:bookmarkStart w:id="10292" w:name="_Toc67928903"/>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1D95BB15" w14:textId="77777777" w:rsidR="008C10F3" w:rsidRDefault="008C10F3" w:rsidP="008C10F3">
      <w:pPr>
        <w:pStyle w:val="PL"/>
      </w:pPr>
      <w:r>
        <w:t>module _3gpp-nr-nrm-nrfrequency {</w:t>
      </w:r>
    </w:p>
    <w:p w14:paraId="1436CDF4" w14:textId="77777777" w:rsidR="008C10F3" w:rsidRDefault="008C10F3" w:rsidP="008C10F3">
      <w:pPr>
        <w:pStyle w:val="PL"/>
      </w:pPr>
      <w:r>
        <w:t xml:space="preserve">  yang-version 1.1;</w:t>
      </w:r>
    </w:p>
    <w:p w14:paraId="1587BB65" w14:textId="77777777" w:rsidR="008C10F3" w:rsidRDefault="008C10F3" w:rsidP="008C10F3">
      <w:pPr>
        <w:pStyle w:val="PL"/>
      </w:pPr>
      <w:r>
        <w:t xml:space="preserve">  namespace "urn:3gpp:sa5:_3gpp-nr-nrm-nrnetwork-nrfrequency";</w:t>
      </w:r>
    </w:p>
    <w:p w14:paraId="132CDC8C" w14:textId="77777777" w:rsidR="008C10F3" w:rsidRDefault="008C10F3" w:rsidP="008C10F3">
      <w:pPr>
        <w:pStyle w:val="PL"/>
      </w:pPr>
      <w:r>
        <w:t xml:space="preserve">  prefix "nrfreq3gpp";</w:t>
      </w:r>
    </w:p>
    <w:p w14:paraId="3B15ABF2" w14:textId="77777777" w:rsidR="008C10F3" w:rsidRDefault="008C10F3" w:rsidP="008C10F3">
      <w:pPr>
        <w:pStyle w:val="PL"/>
      </w:pPr>
    </w:p>
    <w:p w14:paraId="49722886" w14:textId="77777777" w:rsidR="008C10F3" w:rsidRDefault="008C10F3" w:rsidP="008C10F3">
      <w:pPr>
        <w:pStyle w:val="PL"/>
      </w:pPr>
      <w:r>
        <w:t xml:space="preserve">  import _3gpp-common-managed-function { prefix mf3gpp; }</w:t>
      </w:r>
    </w:p>
    <w:p w14:paraId="3B896CB4" w14:textId="77777777" w:rsidR="008C10F3" w:rsidRDefault="008C10F3" w:rsidP="008C10F3">
      <w:pPr>
        <w:pStyle w:val="PL"/>
      </w:pPr>
      <w:r>
        <w:t xml:space="preserve">  import _3gpp-nr-nrm-nrnetwork { prefix nrnet3gpp; }</w:t>
      </w:r>
    </w:p>
    <w:p w14:paraId="221C0EEF" w14:textId="77777777" w:rsidR="008C10F3" w:rsidRDefault="008C10F3" w:rsidP="008C10F3">
      <w:pPr>
        <w:pStyle w:val="PL"/>
      </w:pPr>
      <w:r>
        <w:t xml:space="preserve">  import _3gpp-common-subnetwork { prefix subnet3gpp; }</w:t>
      </w:r>
    </w:p>
    <w:p w14:paraId="29759CA0" w14:textId="77777777" w:rsidR="008C10F3" w:rsidRDefault="008C10F3" w:rsidP="008C10F3">
      <w:pPr>
        <w:pStyle w:val="PL"/>
      </w:pPr>
      <w:r>
        <w:t xml:space="preserve">  import _3gpp-common-top { prefix top3gpp; }</w:t>
      </w:r>
    </w:p>
    <w:p w14:paraId="200669A3" w14:textId="77777777" w:rsidR="008C10F3" w:rsidRDefault="008C10F3" w:rsidP="008C10F3">
      <w:pPr>
        <w:pStyle w:val="PL"/>
      </w:pPr>
    </w:p>
    <w:p w14:paraId="310F5EF1" w14:textId="77777777" w:rsidR="008C10F3" w:rsidRDefault="008C10F3" w:rsidP="008C10F3">
      <w:pPr>
        <w:pStyle w:val="PL"/>
      </w:pPr>
      <w:r>
        <w:t xml:space="preserve">  organization "3GPP SA5";</w:t>
      </w:r>
    </w:p>
    <w:p w14:paraId="35BA1D64" w14:textId="77777777" w:rsidR="008C10F3" w:rsidRDefault="008C10F3" w:rsidP="008C10F3">
      <w:pPr>
        <w:pStyle w:val="PL"/>
      </w:pPr>
      <w:r>
        <w:t xml:space="preserve">  description "Defines the YANG mapping of the NRFrequency Information Object</w:t>
      </w:r>
    </w:p>
    <w:p w14:paraId="40065700" w14:textId="77777777" w:rsidR="008C10F3" w:rsidRDefault="008C10F3" w:rsidP="008C10F3">
      <w:pPr>
        <w:pStyle w:val="PL"/>
      </w:pPr>
      <w:r>
        <w:t xml:space="preserve">    Class (IOC) that is part of the NR Network Resource Model (NRM).";</w:t>
      </w:r>
    </w:p>
    <w:p w14:paraId="4E447464" w14:textId="77777777" w:rsidR="008C10F3" w:rsidRDefault="008C10F3" w:rsidP="008C10F3">
      <w:pPr>
        <w:pStyle w:val="PL"/>
      </w:pPr>
      <w:r>
        <w:t xml:space="preserve">  reference "3GPP TS 28.541 5G Network Resource Model (NRM)";</w:t>
      </w:r>
    </w:p>
    <w:p w14:paraId="3331EE8E" w14:textId="77777777" w:rsidR="008C10F3" w:rsidRDefault="008C10F3" w:rsidP="008C10F3">
      <w:pPr>
        <w:pStyle w:val="PL"/>
      </w:pPr>
    </w:p>
    <w:p w14:paraId="1D998957" w14:textId="77777777" w:rsidR="008C10F3" w:rsidRDefault="008C10F3" w:rsidP="008C10F3">
      <w:pPr>
        <w:pStyle w:val="PL"/>
      </w:pPr>
      <w:r w:rsidRPr="00FF3539">
        <w:t xml:space="preserve">  revision 2019-10-28 { reference S5-193518 ; }</w:t>
      </w:r>
    </w:p>
    <w:p w14:paraId="26369A96" w14:textId="77777777" w:rsidR="008C10F3" w:rsidRDefault="008C10F3" w:rsidP="008C10F3">
      <w:pPr>
        <w:pStyle w:val="PL"/>
      </w:pPr>
      <w:r>
        <w:t xml:space="preserve">  revision 2019-06-17 {</w:t>
      </w:r>
    </w:p>
    <w:p w14:paraId="17D52704" w14:textId="77777777" w:rsidR="008C10F3" w:rsidRDefault="008C10F3" w:rsidP="008C10F3">
      <w:pPr>
        <w:pStyle w:val="PL"/>
      </w:pPr>
      <w:r>
        <w:t xml:space="preserve">    description "Initial revision";</w:t>
      </w:r>
    </w:p>
    <w:p w14:paraId="6746729B" w14:textId="77777777" w:rsidR="008C10F3" w:rsidRDefault="008C10F3" w:rsidP="008C10F3">
      <w:pPr>
        <w:pStyle w:val="PL"/>
      </w:pPr>
      <w:r>
        <w:t xml:space="preserve">  }</w:t>
      </w:r>
    </w:p>
    <w:p w14:paraId="14A7A051" w14:textId="77777777" w:rsidR="008C10F3" w:rsidRDefault="008C10F3" w:rsidP="008C10F3">
      <w:pPr>
        <w:pStyle w:val="PL"/>
      </w:pPr>
    </w:p>
    <w:p w14:paraId="7DBE0E80" w14:textId="77777777" w:rsidR="008C10F3" w:rsidRDefault="008C10F3" w:rsidP="008C10F3">
      <w:pPr>
        <w:pStyle w:val="PL"/>
      </w:pPr>
      <w:r>
        <w:t xml:space="preserve">  grouping NRFrequencyGrp {</w:t>
      </w:r>
    </w:p>
    <w:p w14:paraId="7F3F44D9" w14:textId="77777777" w:rsidR="008C10F3" w:rsidRDefault="008C10F3" w:rsidP="008C10F3">
      <w:pPr>
        <w:pStyle w:val="PL"/>
      </w:pPr>
      <w:r>
        <w:t xml:space="preserve">    description "Represents the NRFrequency IOC.";</w:t>
      </w:r>
    </w:p>
    <w:p w14:paraId="39413EE1" w14:textId="77777777" w:rsidR="008C10F3" w:rsidRDefault="008C10F3" w:rsidP="008C10F3">
      <w:pPr>
        <w:pStyle w:val="PL"/>
      </w:pPr>
      <w:r>
        <w:t xml:space="preserve">    reference "3GPP TS 28.541";</w:t>
      </w:r>
    </w:p>
    <w:p w14:paraId="171615EF" w14:textId="77777777" w:rsidR="008C10F3" w:rsidRDefault="008C10F3" w:rsidP="008C10F3">
      <w:pPr>
        <w:pStyle w:val="PL"/>
      </w:pPr>
      <w:r>
        <w:t xml:space="preserve">    uses mf3gpp:ManagedFunctionGrp;</w:t>
      </w:r>
    </w:p>
    <w:p w14:paraId="45541D48" w14:textId="77777777" w:rsidR="008C10F3" w:rsidRDefault="008C10F3" w:rsidP="008C10F3">
      <w:pPr>
        <w:pStyle w:val="PL"/>
      </w:pPr>
    </w:p>
    <w:p w14:paraId="46F43A7B" w14:textId="77777777" w:rsidR="008C10F3" w:rsidRDefault="008C10F3" w:rsidP="008C10F3">
      <w:pPr>
        <w:pStyle w:val="PL"/>
      </w:pPr>
      <w:r>
        <w:t xml:space="preserve">    leaf absoluteFrequencySSB {</w:t>
      </w:r>
    </w:p>
    <w:p w14:paraId="22746D08" w14:textId="77777777" w:rsidR="008C10F3" w:rsidRDefault="008C10F3" w:rsidP="008C10F3">
      <w:pPr>
        <w:pStyle w:val="PL"/>
      </w:pPr>
      <w:r>
        <w:t xml:space="preserve">      description "The absolute frequency applicable for a downlink NR carrier</w:t>
      </w:r>
    </w:p>
    <w:p w14:paraId="67879868" w14:textId="77777777" w:rsidR="008C10F3" w:rsidRDefault="008C10F3" w:rsidP="008C10F3">
      <w:pPr>
        <w:pStyle w:val="PL"/>
      </w:pPr>
      <w:r>
        <w:t xml:space="preserve">        frequency associated with the SSB, in terms of NR-ARFCN.";</w:t>
      </w:r>
    </w:p>
    <w:p w14:paraId="57EEB914" w14:textId="77777777" w:rsidR="008C10F3" w:rsidRDefault="008C10F3" w:rsidP="008C10F3">
      <w:pPr>
        <w:pStyle w:val="PL"/>
      </w:pPr>
      <w:r>
        <w:t xml:space="preserve">      mandatory true;</w:t>
      </w:r>
    </w:p>
    <w:p w14:paraId="7C3F124C" w14:textId="77777777" w:rsidR="008C10F3" w:rsidRDefault="008C10F3" w:rsidP="008C10F3">
      <w:pPr>
        <w:pStyle w:val="PL"/>
      </w:pPr>
      <w:r>
        <w:t xml:space="preserve">      type uint32 { range "0.. 3279165"; }</w:t>
      </w:r>
    </w:p>
    <w:p w14:paraId="1AADEC3E" w14:textId="77777777" w:rsidR="008C10F3" w:rsidRDefault="008C10F3" w:rsidP="008C10F3">
      <w:pPr>
        <w:pStyle w:val="PL"/>
      </w:pPr>
      <w:r>
        <w:t xml:space="preserve">    }</w:t>
      </w:r>
    </w:p>
    <w:p w14:paraId="1D4CB91A" w14:textId="77777777" w:rsidR="008C10F3" w:rsidRDefault="008C10F3" w:rsidP="008C10F3">
      <w:pPr>
        <w:pStyle w:val="PL"/>
      </w:pPr>
    </w:p>
    <w:p w14:paraId="2365E53A" w14:textId="77777777" w:rsidR="008C10F3" w:rsidRDefault="008C10F3" w:rsidP="008C10F3">
      <w:pPr>
        <w:pStyle w:val="PL"/>
      </w:pPr>
      <w:r>
        <w:t xml:space="preserve">    leaf sSBSubCarrierSpacing {</w:t>
      </w:r>
    </w:p>
    <w:p w14:paraId="1717A030" w14:textId="77777777" w:rsidR="008C10F3" w:rsidRDefault="008C10F3" w:rsidP="008C10F3">
      <w:pPr>
        <w:pStyle w:val="PL"/>
      </w:pPr>
      <w:r>
        <w:t xml:space="preserve">      description "Sub-carrier spacing of the SSB.";</w:t>
      </w:r>
    </w:p>
    <w:p w14:paraId="00691B2C" w14:textId="77777777" w:rsidR="008C10F3" w:rsidRDefault="008C10F3" w:rsidP="008C10F3">
      <w:pPr>
        <w:pStyle w:val="PL"/>
      </w:pPr>
      <w:r>
        <w:t xml:space="preserve">      mandatory true;</w:t>
      </w:r>
    </w:p>
    <w:p w14:paraId="5B441045" w14:textId="77777777" w:rsidR="008C10F3" w:rsidRDefault="008C10F3" w:rsidP="008C10F3">
      <w:pPr>
        <w:pStyle w:val="PL"/>
      </w:pPr>
      <w:r>
        <w:t xml:space="preserve">      type uint8 { range "15 | 30 | 60 | 120"; }</w:t>
      </w:r>
    </w:p>
    <w:p w14:paraId="5D310421" w14:textId="77777777" w:rsidR="008C10F3" w:rsidRDefault="008C10F3" w:rsidP="008C10F3">
      <w:pPr>
        <w:pStyle w:val="PL"/>
      </w:pPr>
      <w:r>
        <w:t xml:space="preserve">      units "kHz";</w:t>
      </w:r>
    </w:p>
    <w:p w14:paraId="3C783EC7" w14:textId="77777777" w:rsidR="008C10F3" w:rsidRDefault="008C10F3" w:rsidP="008C10F3">
      <w:pPr>
        <w:pStyle w:val="PL"/>
      </w:pPr>
      <w:r>
        <w:t xml:space="preserve">    }</w:t>
      </w:r>
    </w:p>
    <w:p w14:paraId="6C0D3B7F" w14:textId="77777777" w:rsidR="008C10F3" w:rsidRDefault="008C10F3" w:rsidP="008C10F3">
      <w:pPr>
        <w:pStyle w:val="PL"/>
      </w:pPr>
    </w:p>
    <w:p w14:paraId="52B063DB" w14:textId="77777777" w:rsidR="008C10F3" w:rsidRDefault="008C10F3" w:rsidP="008C10F3">
      <w:pPr>
        <w:pStyle w:val="PL"/>
      </w:pPr>
      <w:r>
        <w:t xml:space="preserve">    leaf-list multiFrequencyBandListNR {</w:t>
      </w:r>
    </w:p>
    <w:p w14:paraId="53F3B7FA" w14:textId="77777777" w:rsidR="008C10F3" w:rsidRDefault="008C10F3" w:rsidP="008C10F3">
      <w:pPr>
        <w:pStyle w:val="PL"/>
      </w:pPr>
      <w:r>
        <w:t xml:space="preserve">      description "List of additional frequency bands the frequency belongs to.</w:t>
      </w:r>
    </w:p>
    <w:p w14:paraId="47E5CF7B" w14:textId="77777777" w:rsidR="008C10F3" w:rsidRDefault="008C10F3" w:rsidP="008C10F3">
      <w:pPr>
        <w:pStyle w:val="PL"/>
      </w:pPr>
      <w:r>
        <w:t xml:space="preserve">        The list is automatically set by the gNB.";</w:t>
      </w:r>
    </w:p>
    <w:p w14:paraId="56557D78" w14:textId="77777777" w:rsidR="008C10F3" w:rsidRDefault="008C10F3" w:rsidP="008C10F3">
      <w:pPr>
        <w:pStyle w:val="PL"/>
      </w:pPr>
      <w:r>
        <w:t xml:space="preserve">      config false;</w:t>
      </w:r>
    </w:p>
    <w:p w14:paraId="28BB51FE" w14:textId="77777777" w:rsidR="008C10F3" w:rsidRDefault="008C10F3" w:rsidP="008C10F3">
      <w:pPr>
        <w:pStyle w:val="PL"/>
      </w:pPr>
      <w:r>
        <w:t xml:space="preserve">      min-elements 0;</w:t>
      </w:r>
    </w:p>
    <w:p w14:paraId="3545383E" w14:textId="77777777" w:rsidR="008C10F3" w:rsidRDefault="008C10F3" w:rsidP="008C10F3">
      <w:pPr>
        <w:pStyle w:val="PL"/>
      </w:pPr>
      <w:r>
        <w:t xml:space="preserve">      type uint16 { range "1..256"; }</w:t>
      </w:r>
    </w:p>
    <w:p w14:paraId="3B8B7A7D" w14:textId="77777777" w:rsidR="008C10F3" w:rsidRDefault="008C10F3" w:rsidP="008C10F3">
      <w:pPr>
        <w:pStyle w:val="PL"/>
      </w:pPr>
      <w:r>
        <w:t xml:space="preserve">    }</w:t>
      </w:r>
    </w:p>
    <w:p w14:paraId="70E6F0B0" w14:textId="77777777" w:rsidR="008C10F3" w:rsidRDefault="008C10F3" w:rsidP="008C10F3">
      <w:pPr>
        <w:pStyle w:val="PL"/>
      </w:pPr>
      <w:r>
        <w:t xml:space="preserve">  }</w:t>
      </w:r>
    </w:p>
    <w:p w14:paraId="66AC83A0" w14:textId="77777777" w:rsidR="008C10F3" w:rsidRDefault="008C10F3" w:rsidP="008C10F3">
      <w:pPr>
        <w:pStyle w:val="PL"/>
      </w:pPr>
    </w:p>
    <w:p w14:paraId="03427C5A" w14:textId="77777777" w:rsidR="008C10F3" w:rsidRDefault="008C10F3" w:rsidP="008C10F3">
      <w:pPr>
        <w:pStyle w:val="PL"/>
      </w:pPr>
      <w:r>
        <w:t xml:space="preserve">  grouping NRFrequencyWrapper {</w:t>
      </w:r>
    </w:p>
    <w:p w14:paraId="28A93967" w14:textId="77777777" w:rsidR="008C10F3" w:rsidRDefault="008C10F3" w:rsidP="008C10F3">
      <w:pPr>
        <w:pStyle w:val="PL"/>
      </w:pPr>
      <w:r>
        <w:t xml:space="preserve">    list NRFrequency {</w:t>
      </w:r>
    </w:p>
    <w:p w14:paraId="7F0BDA71" w14:textId="77777777" w:rsidR="008C10F3" w:rsidRDefault="008C10F3" w:rsidP="008C10F3">
      <w:pPr>
        <w:pStyle w:val="PL"/>
      </w:pPr>
      <w:r>
        <w:t xml:space="preserve">      description "Represents certain NR frequency properties.";</w:t>
      </w:r>
    </w:p>
    <w:p w14:paraId="04C81079" w14:textId="77777777" w:rsidR="008C10F3" w:rsidRDefault="008C10F3" w:rsidP="008C10F3">
      <w:pPr>
        <w:pStyle w:val="PL"/>
      </w:pPr>
      <w:r>
        <w:t xml:space="preserve">      reference "3GPP TS 28.541";</w:t>
      </w:r>
    </w:p>
    <w:p w14:paraId="0A2CA955" w14:textId="77777777" w:rsidR="008C10F3" w:rsidRDefault="008C10F3" w:rsidP="008C10F3">
      <w:pPr>
        <w:pStyle w:val="PL"/>
      </w:pPr>
      <w:r>
        <w:t xml:space="preserve">      key id;</w:t>
      </w:r>
    </w:p>
    <w:p w14:paraId="6E68DE45" w14:textId="77777777" w:rsidR="008C10F3" w:rsidRDefault="008C10F3" w:rsidP="008C10F3">
      <w:pPr>
        <w:pStyle w:val="PL"/>
      </w:pPr>
      <w:r>
        <w:t xml:space="preserve">      uses top3gpp:Top_Grp;</w:t>
      </w:r>
    </w:p>
    <w:p w14:paraId="4823E657" w14:textId="77777777" w:rsidR="008C10F3" w:rsidRDefault="008C10F3" w:rsidP="008C10F3">
      <w:pPr>
        <w:pStyle w:val="PL"/>
      </w:pPr>
      <w:r>
        <w:t xml:space="preserve">      container attributes {</w:t>
      </w:r>
    </w:p>
    <w:p w14:paraId="24487964" w14:textId="77777777" w:rsidR="008C10F3" w:rsidRDefault="008C10F3" w:rsidP="008C10F3">
      <w:pPr>
        <w:pStyle w:val="PL"/>
      </w:pPr>
      <w:r>
        <w:t xml:space="preserve">        uses NRFrequencyGrp;</w:t>
      </w:r>
    </w:p>
    <w:p w14:paraId="0B65A662" w14:textId="77777777" w:rsidR="008C10F3" w:rsidRDefault="008C10F3" w:rsidP="008C10F3">
      <w:pPr>
        <w:pStyle w:val="PL"/>
      </w:pPr>
      <w:r>
        <w:t xml:space="preserve">      }</w:t>
      </w:r>
    </w:p>
    <w:p w14:paraId="55ACA1CA" w14:textId="77777777" w:rsidR="008C10F3" w:rsidRDefault="008C10F3" w:rsidP="008C10F3">
      <w:pPr>
        <w:pStyle w:val="PL"/>
      </w:pPr>
      <w:r w:rsidRPr="00FF3539">
        <w:t xml:space="preserve">      uses mf3gpp:ManagedFunctionContainedClasses;</w:t>
      </w:r>
    </w:p>
    <w:p w14:paraId="5AC7B852" w14:textId="77777777" w:rsidR="008C10F3" w:rsidRDefault="008C10F3" w:rsidP="008C10F3">
      <w:pPr>
        <w:pStyle w:val="PL"/>
      </w:pPr>
      <w:r>
        <w:t xml:space="preserve">    }</w:t>
      </w:r>
    </w:p>
    <w:p w14:paraId="3AF6F7E2" w14:textId="77777777" w:rsidR="008C10F3" w:rsidRDefault="008C10F3" w:rsidP="008C10F3">
      <w:pPr>
        <w:pStyle w:val="PL"/>
      </w:pPr>
      <w:r>
        <w:t xml:space="preserve">  } </w:t>
      </w:r>
    </w:p>
    <w:p w14:paraId="2F9067A1" w14:textId="77777777" w:rsidR="008C10F3" w:rsidRDefault="008C10F3" w:rsidP="008C10F3">
      <w:pPr>
        <w:pStyle w:val="PL"/>
      </w:pPr>
      <w:r>
        <w:t xml:space="preserve">  </w:t>
      </w:r>
    </w:p>
    <w:p w14:paraId="51E44CC0" w14:textId="77777777" w:rsidR="008C10F3" w:rsidRDefault="008C10F3" w:rsidP="008C10F3">
      <w:pPr>
        <w:pStyle w:val="PL"/>
      </w:pPr>
      <w:r>
        <w:t xml:space="preserve">  augment "/subnet3gpp:SubNetwork" {</w:t>
      </w:r>
    </w:p>
    <w:p w14:paraId="3E61439B" w14:textId="77777777" w:rsidR="008C10F3" w:rsidRDefault="008C10F3" w:rsidP="008C10F3">
      <w:pPr>
        <w:pStyle w:val="PL"/>
      </w:pPr>
      <w:r>
        <w:t xml:space="preserve">    if-feature subnet3gpp:ExternalsUnderSubNetwork ;</w:t>
      </w:r>
    </w:p>
    <w:p w14:paraId="346B73B1" w14:textId="77777777" w:rsidR="008C10F3" w:rsidRDefault="008C10F3" w:rsidP="008C10F3">
      <w:pPr>
        <w:pStyle w:val="PL"/>
      </w:pPr>
      <w:r>
        <w:t xml:space="preserve">    uses NRFrequencyWrapper;</w:t>
      </w:r>
    </w:p>
    <w:p w14:paraId="194213BC" w14:textId="77777777" w:rsidR="008C10F3" w:rsidRDefault="008C10F3" w:rsidP="008C10F3">
      <w:pPr>
        <w:pStyle w:val="PL"/>
      </w:pPr>
      <w:r>
        <w:t xml:space="preserve">  }</w:t>
      </w:r>
    </w:p>
    <w:p w14:paraId="16FBE340" w14:textId="77777777" w:rsidR="008C10F3" w:rsidRDefault="008C10F3" w:rsidP="008C10F3">
      <w:pPr>
        <w:pStyle w:val="PL"/>
      </w:pPr>
    </w:p>
    <w:p w14:paraId="5849BA75" w14:textId="77777777" w:rsidR="008C10F3" w:rsidRDefault="008C10F3" w:rsidP="008C10F3">
      <w:pPr>
        <w:pStyle w:val="PL"/>
      </w:pPr>
      <w:r>
        <w:t xml:space="preserve">  augment "/nrnet3gpp:NRNetwork" {</w:t>
      </w:r>
    </w:p>
    <w:p w14:paraId="1F82FACA" w14:textId="77777777" w:rsidR="008C10F3" w:rsidRDefault="008C10F3" w:rsidP="008C10F3">
      <w:pPr>
        <w:pStyle w:val="PL"/>
      </w:pPr>
      <w:r>
        <w:t xml:space="preserve">    if-feature nrnet3gpp:ExternalsUnderNRNetwork;</w:t>
      </w:r>
    </w:p>
    <w:p w14:paraId="7EDBDA84" w14:textId="77777777" w:rsidR="008C10F3" w:rsidRDefault="008C10F3" w:rsidP="008C10F3">
      <w:pPr>
        <w:pStyle w:val="PL"/>
      </w:pPr>
      <w:r>
        <w:t xml:space="preserve">    uses NRFrequencyWrapper;</w:t>
      </w:r>
    </w:p>
    <w:p w14:paraId="535AF090" w14:textId="77777777" w:rsidR="008C10F3" w:rsidRDefault="008C10F3" w:rsidP="008C10F3">
      <w:pPr>
        <w:pStyle w:val="PL"/>
      </w:pPr>
      <w:r>
        <w:t xml:space="preserve">  }</w:t>
      </w:r>
    </w:p>
    <w:p w14:paraId="62CBB2D4" w14:textId="77777777" w:rsidR="008C10F3" w:rsidRDefault="008C10F3" w:rsidP="008C10F3">
      <w:pPr>
        <w:pStyle w:val="PL"/>
      </w:pPr>
      <w:r>
        <w:t>}</w:t>
      </w:r>
    </w:p>
    <w:p w14:paraId="3B986C25" w14:textId="77777777" w:rsidR="008C10F3" w:rsidRDefault="008C10F3" w:rsidP="008C10F3">
      <w:pPr>
        <w:pStyle w:val="Heading2"/>
      </w:pPr>
      <w:bookmarkStart w:id="10293" w:name="_Toc27405598"/>
      <w:bookmarkStart w:id="10294" w:name="_Toc35878790"/>
      <w:bookmarkStart w:id="10295" w:name="_Toc36220606"/>
      <w:bookmarkStart w:id="10296" w:name="_Toc36474704"/>
      <w:bookmarkStart w:id="10297" w:name="_Toc36542976"/>
      <w:bookmarkStart w:id="10298" w:name="_Toc36543797"/>
      <w:bookmarkStart w:id="10299" w:name="_Toc36568035"/>
      <w:bookmarkStart w:id="10300" w:name="_Toc44341774"/>
      <w:bookmarkStart w:id="10301" w:name="_Toc51676153"/>
      <w:bookmarkStart w:id="10302" w:name="_Toc55895602"/>
      <w:bookmarkStart w:id="10303" w:name="_Toc58940689"/>
      <w:bookmarkStart w:id="10304" w:name="_Toc67928904"/>
      <w:r>
        <w:rPr>
          <w:lang w:eastAsia="zh-CN"/>
        </w:rPr>
        <w:t>E.5.24</w:t>
      </w:r>
      <w:r w:rsidRPr="00B22EF8">
        <w:rPr>
          <w:lang w:eastAsia="zh-CN"/>
        </w:rPr>
        <w:tab/>
        <w:t>module</w:t>
      </w:r>
      <w:r>
        <w:rPr>
          <w:lang w:eastAsia="zh-CN"/>
        </w:rPr>
        <w:t xml:space="preserve"> </w:t>
      </w:r>
      <w:r w:rsidRPr="00B22EF8">
        <w:rPr>
          <w:lang w:eastAsia="zh-CN"/>
        </w:rPr>
        <w:t>_3gpp-nr-nrm-nrnetwork@2019-06-17.yang</w:t>
      </w:r>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6179AE51" w14:textId="77777777" w:rsidR="008C10F3" w:rsidRDefault="008C10F3" w:rsidP="008C10F3">
      <w:pPr>
        <w:pStyle w:val="PL"/>
      </w:pPr>
      <w:r>
        <w:t>module _3gpp-nr-nrm-nrnetwork {</w:t>
      </w:r>
    </w:p>
    <w:p w14:paraId="14214254" w14:textId="77777777" w:rsidR="008C10F3" w:rsidRDefault="008C10F3" w:rsidP="008C10F3">
      <w:pPr>
        <w:pStyle w:val="PL"/>
      </w:pPr>
      <w:r>
        <w:t xml:space="preserve">  yang-version 1.1;</w:t>
      </w:r>
    </w:p>
    <w:p w14:paraId="5AFA4F61" w14:textId="77777777" w:rsidR="008C10F3" w:rsidRDefault="008C10F3" w:rsidP="008C10F3">
      <w:pPr>
        <w:pStyle w:val="PL"/>
      </w:pPr>
      <w:r>
        <w:t xml:space="preserve">  namespace "urn:3gpp:sa5:_3gpp-nr-nrm-nrnetwork";</w:t>
      </w:r>
    </w:p>
    <w:p w14:paraId="4FC42549" w14:textId="77777777" w:rsidR="008C10F3" w:rsidRDefault="008C10F3" w:rsidP="008C10F3">
      <w:pPr>
        <w:pStyle w:val="PL"/>
      </w:pPr>
      <w:r>
        <w:t xml:space="preserve">  prefix "nrnet3gpp";</w:t>
      </w:r>
    </w:p>
    <w:p w14:paraId="32D754AF" w14:textId="77777777" w:rsidR="008C10F3" w:rsidRDefault="008C10F3" w:rsidP="008C10F3">
      <w:pPr>
        <w:pStyle w:val="PL"/>
      </w:pPr>
    </w:p>
    <w:p w14:paraId="09D89E63" w14:textId="77777777" w:rsidR="008C10F3" w:rsidRDefault="008C10F3" w:rsidP="008C10F3">
      <w:pPr>
        <w:pStyle w:val="PL"/>
      </w:pPr>
      <w:r>
        <w:t xml:space="preserve">  import _3gpp-common-subnetwork { prefix subnet3gpp; }</w:t>
      </w:r>
    </w:p>
    <w:p w14:paraId="5640E327" w14:textId="77777777" w:rsidR="008C10F3" w:rsidRDefault="008C10F3" w:rsidP="008C10F3">
      <w:pPr>
        <w:pStyle w:val="PL"/>
      </w:pPr>
      <w:r>
        <w:t xml:space="preserve">  import _3gpp-common-top { prefix top3gpp; }</w:t>
      </w:r>
    </w:p>
    <w:p w14:paraId="125728EF" w14:textId="77777777" w:rsidR="008C10F3" w:rsidRDefault="008C10F3" w:rsidP="008C10F3">
      <w:pPr>
        <w:pStyle w:val="PL"/>
      </w:pPr>
    </w:p>
    <w:p w14:paraId="34CA2387" w14:textId="77777777" w:rsidR="008C10F3" w:rsidRDefault="008C10F3" w:rsidP="008C10F3">
      <w:pPr>
        <w:pStyle w:val="PL"/>
      </w:pPr>
      <w:r>
        <w:t xml:space="preserve">  organization "3GPP SA5";</w:t>
      </w:r>
    </w:p>
    <w:p w14:paraId="49C1CF8E" w14:textId="77777777" w:rsidR="008C10F3" w:rsidRDefault="008C10F3" w:rsidP="008C10F3">
      <w:pPr>
        <w:pStyle w:val="PL"/>
      </w:pPr>
      <w:r>
        <w:t xml:space="preserve">  description "Defines the YANG mapping of the NRNetwork Information Object</w:t>
      </w:r>
    </w:p>
    <w:p w14:paraId="2B444870" w14:textId="77777777" w:rsidR="008C10F3" w:rsidRDefault="008C10F3" w:rsidP="008C10F3">
      <w:pPr>
        <w:pStyle w:val="PL"/>
      </w:pPr>
      <w:r>
        <w:t xml:space="preserve">    Class (IOC) that is part of the NR Network Resource Model (NRM).";</w:t>
      </w:r>
    </w:p>
    <w:p w14:paraId="759BBFF5" w14:textId="77777777" w:rsidR="008C10F3" w:rsidRDefault="008C10F3" w:rsidP="008C10F3">
      <w:pPr>
        <w:pStyle w:val="PL"/>
      </w:pPr>
      <w:r>
        <w:t xml:space="preserve">  reference "3GPP TS 28.541 5G Network Resource Model (NRM)";</w:t>
      </w:r>
    </w:p>
    <w:p w14:paraId="732020F2" w14:textId="77777777" w:rsidR="008C10F3" w:rsidRDefault="008C10F3" w:rsidP="008C10F3">
      <w:pPr>
        <w:pStyle w:val="PL"/>
      </w:pPr>
    </w:p>
    <w:p w14:paraId="329CE95D" w14:textId="77777777" w:rsidR="008C10F3" w:rsidRDefault="008C10F3" w:rsidP="008C10F3">
      <w:pPr>
        <w:pStyle w:val="PL"/>
      </w:pPr>
      <w:r>
        <w:t xml:space="preserve">  revision 2019-06-17 {</w:t>
      </w:r>
    </w:p>
    <w:p w14:paraId="48B15B98" w14:textId="77777777" w:rsidR="008C10F3" w:rsidRDefault="008C10F3" w:rsidP="008C10F3">
      <w:pPr>
        <w:pStyle w:val="PL"/>
      </w:pPr>
      <w:r>
        <w:t xml:space="preserve">    description "Initial revision";</w:t>
      </w:r>
    </w:p>
    <w:p w14:paraId="5713A2A5" w14:textId="77777777" w:rsidR="008C10F3" w:rsidRDefault="008C10F3" w:rsidP="008C10F3">
      <w:pPr>
        <w:pStyle w:val="PL"/>
      </w:pPr>
      <w:r>
        <w:t xml:space="preserve">  }</w:t>
      </w:r>
    </w:p>
    <w:p w14:paraId="27537846" w14:textId="77777777" w:rsidR="008C10F3" w:rsidRDefault="008C10F3" w:rsidP="008C10F3">
      <w:pPr>
        <w:pStyle w:val="PL"/>
      </w:pPr>
    </w:p>
    <w:p w14:paraId="4839D139" w14:textId="77777777" w:rsidR="008C10F3" w:rsidRDefault="008C10F3" w:rsidP="008C10F3">
      <w:pPr>
        <w:pStyle w:val="PL"/>
      </w:pPr>
      <w:r>
        <w:t xml:space="preserve">  feature ExternalsUnderNRNetwork {</w:t>
      </w:r>
    </w:p>
    <w:p w14:paraId="6D1C4F98" w14:textId="77777777" w:rsidR="008C10F3" w:rsidRDefault="008C10F3" w:rsidP="008C10F3">
      <w:pPr>
        <w:pStyle w:val="PL"/>
      </w:pPr>
      <w:r>
        <w:t xml:space="preserve">    description "Classes representing external entities like NRFrequency, </w:t>
      </w:r>
    </w:p>
    <w:p w14:paraId="72267CE4" w14:textId="77777777" w:rsidR="008C10F3" w:rsidRDefault="008C10F3" w:rsidP="008C10F3">
      <w:pPr>
        <w:pStyle w:val="PL"/>
      </w:pPr>
      <w:r>
        <w:t xml:space="preserve">      ExternalGNBCUCPFunction, ExternalGNBDUFunction </w:t>
      </w:r>
    </w:p>
    <w:p w14:paraId="49922EA3" w14:textId="77777777" w:rsidR="008C10F3" w:rsidRDefault="008C10F3" w:rsidP="008C10F3">
      <w:pPr>
        <w:pStyle w:val="PL"/>
      </w:pPr>
      <w:r>
        <w:t xml:space="preserve">      are contained under a NRNetwork list/class.";</w:t>
      </w:r>
    </w:p>
    <w:p w14:paraId="08140E24" w14:textId="77777777" w:rsidR="008C10F3" w:rsidRDefault="008C10F3" w:rsidP="008C10F3">
      <w:pPr>
        <w:pStyle w:val="PL"/>
      </w:pPr>
      <w:r>
        <w:t xml:space="preserve">  }</w:t>
      </w:r>
    </w:p>
    <w:p w14:paraId="046F3647" w14:textId="77777777" w:rsidR="008C10F3" w:rsidRDefault="008C10F3" w:rsidP="008C10F3">
      <w:pPr>
        <w:pStyle w:val="PL"/>
      </w:pPr>
    </w:p>
    <w:p w14:paraId="3981E1F0" w14:textId="77777777" w:rsidR="008C10F3" w:rsidRDefault="008C10F3" w:rsidP="008C10F3">
      <w:pPr>
        <w:pStyle w:val="PL"/>
      </w:pPr>
      <w:r>
        <w:t xml:space="preserve">  grouping NRNetworkGrp {</w:t>
      </w:r>
    </w:p>
    <w:p w14:paraId="46C58B1B" w14:textId="77777777" w:rsidR="008C10F3" w:rsidRDefault="008C10F3" w:rsidP="008C10F3">
      <w:pPr>
        <w:pStyle w:val="PL"/>
      </w:pPr>
      <w:r>
        <w:t xml:space="preserve">    description "Represents the NRNetwork IOC.";</w:t>
      </w:r>
    </w:p>
    <w:p w14:paraId="23765943" w14:textId="77777777" w:rsidR="008C10F3" w:rsidRDefault="008C10F3" w:rsidP="008C10F3">
      <w:pPr>
        <w:pStyle w:val="PL"/>
      </w:pPr>
      <w:r>
        <w:t xml:space="preserve">    reference "3GPP TS 28.541";</w:t>
      </w:r>
    </w:p>
    <w:p w14:paraId="0E4B19A3" w14:textId="77777777" w:rsidR="008C10F3" w:rsidRDefault="008C10F3" w:rsidP="008C10F3">
      <w:pPr>
        <w:pStyle w:val="PL"/>
      </w:pPr>
      <w:r>
        <w:t xml:space="preserve">    uses subnet3gpp:SubNetworkGrp;</w:t>
      </w:r>
    </w:p>
    <w:p w14:paraId="722341D4" w14:textId="77777777" w:rsidR="008C10F3" w:rsidRDefault="008C10F3" w:rsidP="008C10F3">
      <w:pPr>
        <w:pStyle w:val="PL"/>
      </w:pPr>
      <w:r>
        <w:t xml:space="preserve">  }</w:t>
      </w:r>
    </w:p>
    <w:p w14:paraId="4DA14405" w14:textId="77777777" w:rsidR="008C10F3" w:rsidRDefault="008C10F3" w:rsidP="008C10F3">
      <w:pPr>
        <w:pStyle w:val="PL"/>
      </w:pPr>
    </w:p>
    <w:p w14:paraId="3EBB6422" w14:textId="77777777" w:rsidR="008C10F3" w:rsidRDefault="008C10F3" w:rsidP="008C10F3">
      <w:pPr>
        <w:pStyle w:val="PL"/>
      </w:pPr>
      <w:r>
        <w:t xml:space="preserve">  list NRNetwork {</w:t>
      </w:r>
    </w:p>
    <w:p w14:paraId="35FD50E8" w14:textId="77777777" w:rsidR="008C10F3" w:rsidRDefault="008C10F3" w:rsidP="008C10F3">
      <w:pPr>
        <w:pStyle w:val="PL"/>
      </w:pPr>
      <w:r>
        <w:t xml:space="preserve">    description "A subnetwork containing gNB external NR entities.";</w:t>
      </w:r>
    </w:p>
    <w:p w14:paraId="5215A4FA" w14:textId="77777777" w:rsidR="008C10F3" w:rsidRDefault="008C10F3" w:rsidP="008C10F3">
      <w:pPr>
        <w:pStyle w:val="PL"/>
      </w:pPr>
      <w:r>
        <w:t xml:space="preserve">      reference "3GPP TS 28.541";</w:t>
      </w:r>
    </w:p>
    <w:p w14:paraId="2366FCB7" w14:textId="77777777" w:rsidR="008C10F3" w:rsidRDefault="008C10F3" w:rsidP="008C10F3">
      <w:pPr>
        <w:pStyle w:val="PL"/>
      </w:pPr>
      <w:r>
        <w:t xml:space="preserve">    key id;</w:t>
      </w:r>
    </w:p>
    <w:p w14:paraId="40F9AF8E" w14:textId="77777777" w:rsidR="008C10F3" w:rsidRDefault="008C10F3" w:rsidP="008C10F3">
      <w:pPr>
        <w:pStyle w:val="PL"/>
      </w:pPr>
      <w:r>
        <w:t xml:space="preserve">    uses top3gpp:Top_Grp;</w:t>
      </w:r>
    </w:p>
    <w:p w14:paraId="45D0A178" w14:textId="77777777" w:rsidR="008C10F3" w:rsidRDefault="008C10F3" w:rsidP="008C10F3">
      <w:pPr>
        <w:pStyle w:val="PL"/>
      </w:pPr>
      <w:r>
        <w:t xml:space="preserve">    container attributes {</w:t>
      </w:r>
    </w:p>
    <w:p w14:paraId="6FCF4BFD" w14:textId="77777777" w:rsidR="008C10F3" w:rsidRDefault="008C10F3" w:rsidP="008C10F3">
      <w:pPr>
        <w:pStyle w:val="PL"/>
      </w:pPr>
      <w:r>
        <w:t xml:space="preserve">      uses NRNetworkGrp;</w:t>
      </w:r>
    </w:p>
    <w:p w14:paraId="7EA3091D" w14:textId="77777777" w:rsidR="008C10F3" w:rsidRDefault="008C10F3" w:rsidP="008C10F3">
      <w:pPr>
        <w:pStyle w:val="PL"/>
      </w:pPr>
      <w:r>
        <w:t xml:space="preserve">    }</w:t>
      </w:r>
    </w:p>
    <w:p w14:paraId="4FA1A66E" w14:textId="77777777" w:rsidR="008C10F3" w:rsidRDefault="008C10F3" w:rsidP="008C10F3">
      <w:pPr>
        <w:pStyle w:val="PL"/>
      </w:pPr>
      <w:r>
        <w:t xml:space="preserve">  }</w:t>
      </w:r>
    </w:p>
    <w:p w14:paraId="077A9E69" w14:textId="77777777" w:rsidR="008C10F3" w:rsidRDefault="008C10F3" w:rsidP="008C10F3">
      <w:pPr>
        <w:pStyle w:val="PL"/>
      </w:pPr>
      <w:r>
        <w:t>}</w:t>
      </w:r>
    </w:p>
    <w:p w14:paraId="061BCA76" w14:textId="77777777" w:rsidR="008C10F3" w:rsidRPr="00DF500D" w:rsidRDefault="008C10F3" w:rsidP="008C10F3">
      <w:pPr>
        <w:pStyle w:val="Heading2"/>
      </w:pPr>
      <w:bookmarkStart w:id="10305" w:name="_Toc27405599"/>
      <w:bookmarkStart w:id="10306" w:name="_Toc35878791"/>
      <w:bookmarkStart w:id="10307" w:name="_Toc36220607"/>
      <w:bookmarkStart w:id="10308" w:name="_Toc36474705"/>
      <w:bookmarkStart w:id="10309" w:name="_Toc36542977"/>
      <w:bookmarkStart w:id="10310" w:name="_Toc36543798"/>
      <w:bookmarkStart w:id="10311" w:name="_Toc36568036"/>
      <w:bookmarkStart w:id="10312" w:name="_Toc44341775"/>
      <w:bookmarkStart w:id="10313" w:name="_Toc51676154"/>
      <w:bookmarkStart w:id="10314" w:name="_Toc55895603"/>
      <w:bookmarkStart w:id="10315" w:name="_Toc58940690"/>
      <w:bookmarkStart w:id="10316" w:name="_Toc67928905"/>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7332B9B3" w14:textId="77777777" w:rsidR="008C10F3" w:rsidRDefault="008C10F3" w:rsidP="008C10F3">
      <w:pPr>
        <w:pStyle w:val="PL"/>
      </w:pPr>
      <w:r>
        <w:t>module _3gpp-nr-nrm-nrsectorcarrier {</w:t>
      </w:r>
    </w:p>
    <w:p w14:paraId="7C0B0800" w14:textId="77777777" w:rsidR="008C10F3" w:rsidRDefault="008C10F3" w:rsidP="008C10F3">
      <w:pPr>
        <w:pStyle w:val="PL"/>
      </w:pPr>
      <w:r>
        <w:t xml:space="preserve">  yang-version 1.1;</w:t>
      </w:r>
    </w:p>
    <w:p w14:paraId="4E3EF17E" w14:textId="77777777" w:rsidR="008C10F3" w:rsidRDefault="008C10F3" w:rsidP="008C10F3">
      <w:pPr>
        <w:pStyle w:val="PL"/>
      </w:pPr>
      <w:r>
        <w:t xml:space="preserve">  namespace "urn:3gpp:sa5:_3gpp-nr-nrm-nrnetwork-nrsectorcarrier";</w:t>
      </w:r>
    </w:p>
    <w:p w14:paraId="5FC35499" w14:textId="77777777" w:rsidR="008C10F3" w:rsidRDefault="008C10F3" w:rsidP="008C10F3">
      <w:pPr>
        <w:pStyle w:val="PL"/>
      </w:pPr>
      <w:r>
        <w:t xml:space="preserve">  prefix "nrsectcarr3gpp";</w:t>
      </w:r>
    </w:p>
    <w:p w14:paraId="63916C03" w14:textId="77777777" w:rsidR="008C10F3" w:rsidRDefault="008C10F3" w:rsidP="008C10F3">
      <w:pPr>
        <w:pStyle w:val="PL"/>
      </w:pPr>
    </w:p>
    <w:p w14:paraId="5CE9A7A6" w14:textId="77777777" w:rsidR="008C10F3" w:rsidRDefault="008C10F3" w:rsidP="008C10F3">
      <w:pPr>
        <w:pStyle w:val="PL"/>
      </w:pPr>
      <w:r>
        <w:t xml:space="preserve">  import _3gpp-common-yang-types { prefix types3gpp; }</w:t>
      </w:r>
    </w:p>
    <w:p w14:paraId="0AD16F1D" w14:textId="77777777" w:rsidR="008C10F3" w:rsidRDefault="008C10F3" w:rsidP="008C10F3">
      <w:pPr>
        <w:pStyle w:val="PL"/>
      </w:pPr>
      <w:r>
        <w:t xml:space="preserve">  import _3gpp-common-managed-function { prefix mf3gpp; }</w:t>
      </w:r>
    </w:p>
    <w:p w14:paraId="1FA05CEA" w14:textId="77777777" w:rsidR="008C10F3" w:rsidRDefault="008C10F3" w:rsidP="008C10F3">
      <w:pPr>
        <w:pStyle w:val="PL"/>
      </w:pPr>
      <w:r>
        <w:t xml:space="preserve">  import _3gpp-common-managed-element { prefix me3gpp; }</w:t>
      </w:r>
    </w:p>
    <w:p w14:paraId="66194B61" w14:textId="77777777" w:rsidR="008C10F3" w:rsidRDefault="008C10F3" w:rsidP="008C10F3">
      <w:pPr>
        <w:pStyle w:val="PL"/>
      </w:pPr>
      <w:r>
        <w:t xml:space="preserve">  import _3gpp-nr-nrm-gnbdufunction { prefix gnbdu3gpp; }</w:t>
      </w:r>
    </w:p>
    <w:p w14:paraId="736DC84A" w14:textId="77777777" w:rsidR="008C10F3" w:rsidRDefault="008C10F3" w:rsidP="008C10F3">
      <w:pPr>
        <w:pStyle w:val="PL"/>
      </w:pPr>
      <w:r>
        <w:t xml:space="preserve">  import _3gpp-common-top { prefix top3gpp; }</w:t>
      </w:r>
    </w:p>
    <w:p w14:paraId="55A9A8FB" w14:textId="77777777" w:rsidR="008C10F3" w:rsidRDefault="008C10F3" w:rsidP="008C10F3">
      <w:pPr>
        <w:pStyle w:val="PL"/>
      </w:pPr>
    </w:p>
    <w:p w14:paraId="68C486D0" w14:textId="77777777" w:rsidR="008C10F3" w:rsidRDefault="008C10F3" w:rsidP="008C10F3">
      <w:pPr>
        <w:pStyle w:val="PL"/>
      </w:pPr>
      <w:r>
        <w:t xml:space="preserve">  organization "3GPP SA5";</w:t>
      </w:r>
    </w:p>
    <w:p w14:paraId="5674CD67" w14:textId="77777777" w:rsidR="008C10F3" w:rsidRPr="00D07F51" w:rsidRDefault="008C10F3" w:rsidP="008C10F3">
      <w:pPr>
        <w:pStyle w:val="PL"/>
      </w:pPr>
      <w:r w:rsidRPr="004C2BE0">
        <w:t xml:space="preserve">  contact "https://www.3gpp.org/DynaReport/TSG-WG--S5--officials.htm?Itemid=464";</w:t>
      </w:r>
    </w:p>
    <w:p w14:paraId="59F8BB36" w14:textId="77777777" w:rsidR="008C10F3" w:rsidRDefault="008C10F3" w:rsidP="008C10F3">
      <w:pPr>
        <w:pStyle w:val="PL"/>
      </w:pPr>
      <w:r w:rsidRPr="004C2BE0">
        <w:t xml:space="preserve">  </w:t>
      </w:r>
      <w:r>
        <w:t>description "Defines the YANG mapping of the NRSectorCarrier Information</w:t>
      </w:r>
    </w:p>
    <w:p w14:paraId="3632FBCE" w14:textId="77777777" w:rsidR="008C10F3" w:rsidRDefault="008C10F3" w:rsidP="008C10F3">
      <w:pPr>
        <w:pStyle w:val="PL"/>
      </w:pPr>
      <w:r>
        <w:t xml:space="preserve">    Object Class (IOC) that is part of the NR Network Resource Model (NRM).";</w:t>
      </w:r>
    </w:p>
    <w:p w14:paraId="5CF2EAF8" w14:textId="77777777" w:rsidR="008C10F3" w:rsidRDefault="008C10F3" w:rsidP="008C10F3">
      <w:pPr>
        <w:pStyle w:val="PL"/>
      </w:pPr>
      <w:r>
        <w:t xml:space="preserve">  reference "3GPP TS 28.541 5G Network Resource Model (NRM)";</w:t>
      </w:r>
    </w:p>
    <w:p w14:paraId="6E2D23D4" w14:textId="77777777" w:rsidR="008C10F3" w:rsidRDefault="008C10F3" w:rsidP="008C10F3">
      <w:pPr>
        <w:pStyle w:val="PL"/>
      </w:pPr>
    </w:p>
    <w:p w14:paraId="54C45FE5" w14:textId="77777777" w:rsidR="008C10F3" w:rsidRDefault="008C10F3" w:rsidP="008C10F3">
      <w:pPr>
        <w:pStyle w:val="PL"/>
      </w:pPr>
      <w:r w:rsidRPr="00C92DFB">
        <w:t xml:space="preserve">  revision 2020-05-28 { reference CR-0316 ; }</w:t>
      </w:r>
    </w:p>
    <w:p w14:paraId="0C9FB2FB" w14:textId="77777777" w:rsidR="008C10F3" w:rsidRDefault="008C10F3" w:rsidP="008C10F3">
      <w:pPr>
        <w:pStyle w:val="PL"/>
      </w:pPr>
      <w:r w:rsidRPr="00991E7F">
        <w:t xml:space="preserve">  revision 2019-10-28 { reference S5-193518 ; }</w:t>
      </w:r>
    </w:p>
    <w:p w14:paraId="65A1F20A" w14:textId="77777777" w:rsidR="008C10F3" w:rsidRDefault="008C10F3" w:rsidP="008C10F3">
      <w:pPr>
        <w:pStyle w:val="PL"/>
      </w:pPr>
      <w:r>
        <w:t xml:space="preserve">  revision 2019-06-17 {</w:t>
      </w:r>
    </w:p>
    <w:p w14:paraId="10CF65F1" w14:textId="77777777" w:rsidR="008C10F3" w:rsidRDefault="008C10F3" w:rsidP="008C10F3">
      <w:pPr>
        <w:pStyle w:val="PL"/>
      </w:pPr>
      <w:r>
        <w:t xml:space="preserve">    description "Initial revision";</w:t>
      </w:r>
    </w:p>
    <w:p w14:paraId="7F868F23" w14:textId="77777777" w:rsidR="008C10F3" w:rsidRDefault="008C10F3" w:rsidP="008C10F3">
      <w:pPr>
        <w:pStyle w:val="PL"/>
      </w:pPr>
      <w:r>
        <w:t xml:space="preserve">  }</w:t>
      </w:r>
    </w:p>
    <w:p w14:paraId="682E2195" w14:textId="77777777" w:rsidR="008C10F3" w:rsidRDefault="008C10F3" w:rsidP="008C10F3">
      <w:pPr>
        <w:pStyle w:val="PL"/>
      </w:pPr>
    </w:p>
    <w:p w14:paraId="4CCB324F" w14:textId="77777777" w:rsidR="008C10F3" w:rsidRDefault="008C10F3" w:rsidP="008C10F3">
      <w:pPr>
        <w:pStyle w:val="PL"/>
      </w:pPr>
      <w:r>
        <w:t xml:space="preserve">  grouping NRSectorCarrierGrp {</w:t>
      </w:r>
    </w:p>
    <w:p w14:paraId="2A55F118" w14:textId="77777777" w:rsidR="008C10F3" w:rsidRDefault="008C10F3" w:rsidP="008C10F3">
      <w:pPr>
        <w:pStyle w:val="PL"/>
      </w:pPr>
      <w:r>
        <w:t xml:space="preserve">    description "Represents the NRSectorCarrier IOC.";</w:t>
      </w:r>
    </w:p>
    <w:p w14:paraId="3E0EEAE1" w14:textId="77777777" w:rsidR="008C10F3" w:rsidRDefault="008C10F3" w:rsidP="008C10F3">
      <w:pPr>
        <w:pStyle w:val="PL"/>
      </w:pPr>
      <w:r>
        <w:t xml:space="preserve">    reference "3GPP TS 28.541";</w:t>
      </w:r>
    </w:p>
    <w:p w14:paraId="5D558650" w14:textId="77777777" w:rsidR="008C10F3" w:rsidRDefault="008C10F3" w:rsidP="008C10F3">
      <w:pPr>
        <w:pStyle w:val="PL"/>
      </w:pPr>
      <w:r>
        <w:t xml:space="preserve">    uses mf3gpp:ManagedFunctionGrp;</w:t>
      </w:r>
    </w:p>
    <w:p w14:paraId="350E9D54" w14:textId="77777777" w:rsidR="008C10F3" w:rsidRDefault="008C10F3" w:rsidP="008C10F3">
      <w:pPr>
        <w:pStyle w:val="PL"/>
      </w:pPr>
    </w:p>
    <w:p w14:paraId="0CB6796F" w14:textId="77777777" w:rsidR="008C10F3" w:rsidRDefault="008C10F3" w:rsidP="008C10F3">
      <w:pPr>
        <w:pStyle w:val="PL"/>
      </w:pPr>
      <w:r>
        <w:t xml:space="preserve">    leaf txDirection {</w:t>
      </w:r>
    </w:p>
    <w:p w14:paraId="4F5D499A" w14:textId="77777777" w:rsidR="008C10F3" w:rsidRDefault="008C10F3" w:rsidP="008C10F3">
      <w:pPr>
        <w:pStyle w:val="PL"/>
      </w:pPr>
      <w:r>
        <w:t xml:space="preserve">      description "Indicates if the transmission direction is downlink,</w:t>
      </w:r>
    </w:p>
    <w:p w14:paraId="48DD6E37" w14:textId="77777777" w:rsidR="008C10F3" w:rsidRDefault="008C10F3" w:rsidP="008C10F3">
      <w:pPr>
        <w:pStyle w:val="PL"/>
      </w:pPr>
      <w:r>
        <w:t xml:space="preserve">        uplink, or both downlink and uplink.";</w:t>
      </w:r>
    </w:p>
    <w:p w14:paraId="71DA0294" w14:textId="77777777" w:rsidR="008C10F3" w:rsidRDefault="008C10F3" w:rsidP="008C10F3">
      <w:pPr>
        <w:pStyle w:val="PL"/>
      </w:pPr>
      <w:r>
        <w:t xml:space="preserve">      mandatory true;</w:t>
      </w:r>
    </w:p>
    <w:p w14:paraId="53A1D65C" w14:textId="77777777" w:rsidR="008C10F3" w:rsidRDefault="008C10F3" w:rsidP="008C10F3">
      <w:pPr>
        <w:pStyle w:val="PL"/>
      </w:pPr>
      <w:r>
        <w:t xml:space="preserve">      type types3gpp:TxDirection;</w:t>
      </w:r>
    </w:p>
    <w:p w14:paraId="02A96529" w14:textId="77777777" w:rsidR="008C10F3" w:rsidRDefault="008C10F3" w:rsidP="008C10F3">
      <w:pPr>
        <w:pStyle w:val="PL"/>
      </w:pPr>
      <w:r>
        <w:t xml:space="preserve">    }</w:t>
      </w:r>
    </w:p>
    <w:p w14:paraId="379A924A" w14:textId="77777777" w:rsidR="008C10F3" w:rsidRDefault="008C10F3" w:rsidP="008C10F3">
      <w:pPr>
        <w:pStyle w:val="PL"/>
      </w:pPr>
    </w:p>
    <w:p w14:paraId="3FEAE3CC" w14:textId="77777777" w:rsidR="008C10F3" w:rsidRDefault="008C10F3" w:rsidP="008C10F3">
      <w:pPr>
        <w:pStyle w:val="PL"/>
      </w:pPr>
      <w:r>
        <w:t xml:space="preserve">    leaf configuredMaxTxPower {</w:t>
      </w:r>
    </w:p>
    <w:p w14:paraId="3131DB75" w14:textId="77777777" w:rsidR="008C10F3" w:rsidRDefault="008C10F3" w:rsidP="008C10F3">
      <w:pPr>
        <w:pStyle w:val="PL"/>
      </w:pPr>
      <w:r>
        <w:t xml:space="preserve">      description "Maximum transmisssion power at the antenna port for all </w:t>
      </w:r>
    </w:p>
    <w:p w14:paraId="60BCE2E1" w14:textId="77777777" w:rsidR="008C10F3" w:rsidRDefault="008C10F3" w:rsidP="008C10F3">
      <w:pPr>
        <w:pStyle w:val="PL"/>
      </w:pPr>
      <w:r>
        <w:t xml:space="preserve">        downlink channels, used simultaneously in a cell, added together.</w:t>
      </w:r>
    </w:p>
    <w:p w14:paraId="4958C79A" w14:textId="77777777" w:rsidR="008C10F3" w:rsidRDefault="008C10F3" w:rsidP="008C10F3">
      <w:pPr>
        <w:pStyle w:val="PL"/>
      </w:pPr>
      <w:r>
        <w:t xml:space="preserve">        Condition:  The sector-carrier has a downlink and the </w:t>
      </w:r>
    </w:p>
    <w:p w14:paraId="6DEE2E11" w14:textId="77777777" w:rsidR="008C10F3" w:rsidRDefault="008C10F3" w:rsidP="008C10F3">
      <w:pPr>
        <w:pStyle w:val="PL"/>
      </w:pPr>
      <w:r>
        <w:t xml:space="preserve">        configuration of Tx power at antenna port reference point is supported.";</w:t>
      </w:r>
    </w:p>
    <w:p w14:paraId="656A3B2F" w14:textId="77777777" w:rsidR="008C10F3" w:rsidRDefault="008C10F3" w:rsidP="008C10F3">
      <w:pPr>
        <w:pStyle w:val="PL"/>
      </w:pPr>
      <w:r>
        <w:t xml:space="preserve">      mandatory true;</w:t>
      </w:r>
    </w:p>
    <w:p w14:paraId="376D6167" w14:textId="77777777" w:rsidR="008C10F3" w:rsidRDefault="008C10F3" w:rsidP="008C10F3">
      <w:pPr>
        <w:pStyle w:val="PL"/>
      </w:pPr>
      <w:r>
        <w:t xml:space="preserve">      type int32;</w:t>
      </w:r>
    </w:p>
    <w:p w14:paraId="7A3E7266" w14:textId="77777777" w:rsidR="008C10F3" w:rsidRDefault="008C10F3" w:rsidP="008C10F3">
      <w:pPr>
        <w:pStyle w:val="PL"/>
      </w:pPr>
      <w:r>
        <w:t xml:space="preserve">      units mW;</w:t>
      </w:r>
    </w:p>
    <w:p w14:paraId="48B7A5EB" w14:textId="77777777" w:rsidR="008C10F3" w:rsidRDefault="008C10F3" w:rsidP="008C10F3">
      <w:pPr>
        <w:pStyle w:val="PL"/>
      </w:pPr>
      <w:r>
        <w:t xml:space="preserve">    }</w:t>
      </w:r>
    </w:p>
    <w:p w14:paraId="486513BE" w14:textId="77777777" w:rsidR="008C10F3" w:rsidRDefault="008C10F3" w:rsidP="008C10F3">
      <w:pPr>
        <w:pStyle w:val="PL"/>
      </w:pPr>
    </w:p>
    <w:p w14:paraId="68B34506" w14:textId="77777777" w:rsidR="008C10F3" w:rsidRDefault="008C10F3" w:rsidP="008C10F3">
      <w:pPr>
        <w:pStyle w:val="PL"/>
      </w:pPr>
      <w:r>
        <w:t xml:space="preserve">    leaf configuredMaxTxEIRP {</w:t>
      </w:r>
    </w:p>
    <w:p w14:paraId="406BF1B0" w14:textId="77777777" w:rsidR="008C10F3" w:rsidRDefault="008C10F3" w:rsidP="008C10F3">
      <w:pPr>
        <w:pStyle w:val="PL"/>
      </w:pPr>
      <w:r>
        <w:t xml:space="preserve">      type int64;</w:t>
      </w:r>
    </w:p>
    <w:p w14:paraId="0823C61B" w14:textId="77777777" w:rsidR="008C10F3" w:rsidRDefault="008C10F3" w:rsidP="008C10F3">
      <w:pPr>
        <w:pStyle w:val="PL"/>
      </w:pPr>
      <w:r>
        <w:t xml:space="preserve">      units dBm;</w:t>
      </w:r>
    </w:p>
    <w:p w14:paraId="5F73B321" w14:textId="77777777" w:rsidR="008C10F3" w:rsidRDefault="008C10F3" w:rsidP="008C10F3">
      <w:pPr>
        <w:pStyle w:val="PL"/>
      </w:pPr>
      <w:r>
        <w:t xml:space="preserve">      mandatory true;</w:t>
      </w:r>
    </w:p>
    <w:p w14:paraId="74ABD11A" w14:textId="77777777" w:rsidR="008C10F3" w:rsidRDefault="008C10F3" w:rsidP="008C10F3">
      <w:pPr>
        <w:pStyle w:val="PL"/>
      </w:pPr>
      <w:r>
        <w:t xml:space="preserve">      description "The maximum emitted isotroptic radiated power (EIRP) in dBm </w:t>
      </w:r>
    </w:p>
    <w:p w14:paraId="7E81C3A9" w14:textId="77777777" w:rsidR="008C10F3" w:rsidRDefault="008C10F3" w:rsidP="008C10F3">
      <w:pPr>
        <w:pStyle w:val="PL"/>
      </w:pPr>
      <w:r>
        <w:t xml:space="preserve">        for all downlink channels, used simultaneously in a cell, added together.</w:t>
      </w:r>
    </w:p>
    <w:p w14:paraId="533C15EA" w14:textId="77777777" w:rsidR="008C10F3" w:rsidRDefault="008C10F3" w:rsidP="008C10F3">
      <w:pPr>
        <w:pStyle w:val="PL"/>
      </w:pPr>
      <w:r>
        <w:t xml:space="preserve">        Condition: the sector-carrier has a downlink and the </w:t>
      </w:r>
    </w:p>
    <w:p w14:paraId="4321A506" w14:textId="77777777" w:rsidR="008C10F3" w:rsidRDefault="008C10F3" w:rsidP="008C10F3">
      <w:pPr>
        <w:pStyle w:val="PL"/>
      </w:pPr>
      <w:r>
        <w:t xml:space="preserve">        configuration of emitted isotropic radiated power is supported";</w:t>
      </w:r>
    </w:p>
    <w:p w14:paraId="7CC4AA0C" w14:textId="77777777" w:rsidR="008C10F3" w:rsidRDefault="008C10F3" w:rsidP="008C10F3">
      <w:pPr>
        <w:pStyle w:val="PL"/>
      </w:pPr>
      <w:r>
        <w:t xml:space="preserve">    }</w:t>
      </w:r>
    </w:p>
    <w:p w14:paraId="1FBC8A85" w14:textId="77777777" w:rsidR="008C10F3" w:rsidRDefault="008C10F3" w:rsidP="008C10F3">
      <w:pPr>
        <w:pStyle w:val="PL"/>
      </w:pPr>
    </w:p>
    <w:p w14:paraId="1F1AC30C" w14:textId="77777777" w:rsidR="008C10F3" w:rsidRDefault="008C10F3" w:rsidP="008C10F3">
      <w:pPr>
        <w:pStyle w:val="PL"/>
      </w:pPr>
      <w:r>
        <w:t xml:space="preserve">    leaf arfcnDL {</w:t>
      </w:r>
    </w:p>
    <w:p w14:paraId="60B955B6" w14:textId="77777777" w:rsidR="008C10F3" w:rsidRDefault="008C10F3" w:rsidP="008C10F3">
      <w:pPr>
        <w:pStyle w:val="PL"/>
      </w:pPr>
      <w:r>
        <w:t xml:space="preserve">      description "NR Absolute Radio Frequency Channel Number (NR-ARFCN)</w:t>
      </w:r>
    </w:p>
    <w:p w14:paraId="411A035B" w14:textId="77777777" w:rsidR="008C10F3" w:rsidRDefault="008C10F3" w:rsidP="008C10F3">
      <w:pPr>
        <w:pStyle w:val="PL"/>
      </w:pPr>
      <w:r>
        <w:t xml:space="preserve">        for downlink.</w:t>
      </w:r>
      <w:r w:rsidRPr="00971D6C">
        <w:t xml:space="preserve"> </w:t>
      </w:r>
    </w:p>
    <w:p w14:paraId="1DFF848A" w14:textId="77777777" w:rsidR="008C10F3" w:rsidRDefault="008C10F3" w:rsidP="008C10F3">
      <w:pPr>
        <w:pStyle w:val="PL"/>
      </w:pPr>
      <w:r>
        <w:t xml:space="preserve">        Condition:  The sector-carrier has a downlink AND the value </w:t>
      </w:r>
    </w:p>
    <w:p w14:paraId="6E8C6ABC" w14:textId="77777777" w:rsidR="008C10F3" w:rsidRDefault="008C10F3" w:rsidP="008C10F3">
      <w:pPr>
        <w:pStyle w:val="PL"/>
      </w:pPr>
      <w:r>
        <w:t xml:space="preserve">        differs from the referring cell's value of arfcnDL.";</w:t>
      </w:r>
    </w:p>
    <w:p w14:paraId="1BE7AEE0" w14:textId="77777777" w:rsidR="008C10F3" w:rsidRDefault="008C10F3" w:rsidP="008C10F3">
      <w:pPr>
        <w:pStyle w:val="PL"/>
      </w:pPr>
      <w:r>
        <w:t xml:space="preserve">      reference "3GPP TS 38.104";</w:t>
      </w:r>
    </w:p>
    <w:p w14:paraId="222C9587" w14:textId="77777777" w:rsidR="008C10F3" w:rsidRDefault="008C10F3" w:rsidP="008C10F3">
      <w:pPr>
        <w:pStyle w:val="PL"/>
      </w:pPr>
      <w:r>
        <w:t xml:space="preserve">      mandatory true;</w:t>
      </w:r>
    </w:p>
    <w:p w14:paraId="237120D4" w14:textId="77777777" w:rsidR="008C10F3" w:rsidRDefault="008C10F3" w:rsidP="008C10F3">
      <w:pPr>
        <w:pStyle w:val="PL"/>
      </w:pPr>
      <w:r>
        <w:t xml:space="preserve">      type int32 { range "0..3279165"; }</w:t>
      </w:r>
    </w:p>
    <w:p w14:paraId="4605351D" w14:textId="77777777" w:rsidR="008C10F3" w:rsidRDefault="008C10F3" w:rsidP="008C10F3">
      <w:pPr>
        <w:pStyle w:val="PL"/>
      </w:pPr>
      <w:r>
        <w:t xml:space="preserve">    }</w:t>
      </w:r>
    </w:p>
    <w:p w14:paraId="50D37A0B" w14:textId="77777777" w:rsidR="008C10F3" w:rsidRDefault="008C10F3" w:rsidP="008C10F3">
      <w:pPr>
        <w:pStyle w:val="PL"/>
      </w:pPr>
    </w:p>
    <w:p w14:paraId="5BFDD009" w14:textId="77777777" w:rsidR="008C10F3" w:rsidRDefault="008C10F3" w:rsidP="008C10F3">
      <w:pPr>
        <w:pStyle w:val="PL"/>
      </w:pPr>
      <w:r>
        <w:t xml:space="preserve">    leaf arfcnUL {</w:t>
      </w:r>
    </w:p>
    <w:p w14:paraId="3322D385" w14:textId="77777777" w:rsidR="008C10F3" w:rsidRDefault="008C10F3" w:rsidP="008C10F3">
      <w:pPr>
        <w:pStyle w:val="PL"/>
      </w:pPr>
      <w:r>
        <w:t xml:space="preserve">      description "NR Absolute Radio Frequency Channel Number (NR-ARFCN)</w:t>
      </w:r>
    </w:p>
    <w:p w14:paraId="5A195E85" w14:textId="77777777" w:rsidR="008C10F3" w:rsidRDefault="008C10F3" w:rsidP="008C10F3">
      <w:pPr>
        <w:pStyle w:val="PL"/>
      </w:pPr>
      <w:r>
        <w:t xml:space="preserve">        for uplink.</w:t>
      </w:r>
      <w:r w:rsidRPr="00971D6C">
        <w:t xml:space="preserve"> </w:t>
      </w:r>
    </w:p>
    <w:p w14:paraId="1A4BFFEB" w14:textId="77777777" w:rsidR="008C10F3" w:rsidRDefault="008C10F3" w:rsidP="008C10F3">
      <w:pPr>
        <w:pStyle w:val="PL"/>
      </w:pPr>
      <w:r>
        <w:t xml:space="preserve">        Condition: The sector-carrier has an uplink AND the value </w:t>
      </w:r>
    </w:p>
    <w:p w14:paraId="70A5878D" w14:textId="77777777" w:rsidR="008C10F3" w:rsidRDefault="008C10F3" w:rsidP="008C10F3">
      <w:pPr>
        <w:pStyle w:val="PL"/>
      </w:pPr>
      <w:r>
        <w:t xml:space="preserve">        differs from the referring cell's value of arfcnUL.";</w:t>
      </w:r>
    </w:p>
    <w:p w14:paraId="194E1A5F" w14:textId="77777777" w:rsidR="008C10F3" w:rsidRDefault="008C10F3" w:rsidP="008C10F3">
      <w:pPr>
        <w:pStyle w:val="PL"/>
      </w:pPr>
      <w:r>
        <w:t xml:space="preserve">      reference "3GPP TS 38.104";</w:t>
      </w:r>
    </w:p>
    <w:p w14:paraId="64566296" w14:textId="77777777" w:rsidR="008C10F3" w:rsidRDefault="008C10F3" w:rsidP="008C10F3">
      <w:pPr>
        <w:pStyle w:val="PL"/>
      </w:pPr>
      <w:r>
        <w:t xml:space="preserve">      mandatory true;</w:t>
      </w:r>
    </w:p>
    <w:p w14:paraId="6110F78C" w14:textId="77777777" w:rsidR="008C10F3" w:rsidRDefault="008C10F3" w:rsidP="008C10F3">
      <w:pPr>
        <w:pStyle w:val="PL"/>
      </w:pPr>
      <w:r>
        <w:t xml:space="preserve">      type int32 { range "0..3279165"; }</w:t>
      </w:r>
    </w:p>
    <w:p w14:paraId="62F594A4" w14:textId="77777777" w:rsidR="008C10F3" w:rsidRDefault="008C10F3" w:rsidP="008C10F3">
      <w:pPr>
        <w:pStyle w:val="PL"/>
      </w:pPr>
      <w:r>
        <w:t xml:space="preserve">    }</w:t>
      </w:r>
    </w:p>
    <w:p w14:paraId="02544F2B" w14:textId="77777777" w:rsidR="008C10F3" w:rsidRDefault="008C10F3" w:rsidP="008C10F3">
      <w:pPr>
        <w:pStyle w:val="PL"/>
      </w:pPr>
    </w:p>
    <w:p w14:paraId="776DD433" w14:textId="77777777" w:rsidR="008C10F3" w:rsidRDefault="008C10F3" w:rsidP="008C10F3">
      <w:pPr>
        <w:pStyle w:val="PL"/>
      </w:pPr>
      <w:r>
        <w:t xml:space="preserve">    leaf bSChannelBwDL {</w:t>
      </w:r>
    </w:p>
    <w:p w14:paraId="4B728F7B" w14:textId="77777777" w:rsidR="008C10F3" w:rsidRDefault="008C10F3" w:rsidP="008C10F3">
      <w:pPr>
        <w:pStyle w:val="PL"/>
      </w:pPr>
      <w:r>
        <w:t xml:space="preserve">      description "Base station channel bandwitdth for downlink.</w:t>
      </w:r>
      <w:r w:rsidRPr="00A2115B">
        <w:t xml:space="preserve"> </w:t>
      </w:r>
    </w:p>
    <w:p w14:paraId="04F74245" w14:textId="77777777" w:rsidR="008C10F3" w:rsidRDefault="008C10F3" w:rsidP="008C10F3">
      <w:pPr>
        <w:pStyle w:val="PL"/>
      </w:pPr>
      <w:r>
        <w:t xml:space="preserve">        Condition: The sector-carrier has a downlink AND the value </w:t>
      </w:r>
    </w:p>
    <w:p w14:paraId="1CB609B7" w14:textId="77777777" w:rsidR="008C10F3" w:rsidRDefault="008C10F3" w:rsidP="008C10F3">
      <w:pPr>
        <w:pStyle w:val="PL"/>
      </w:pPr>
      <w:r>
        <w:t xml:space="preserve">        differs from the referring cell's value of bSChannelBwDL.";</w:t>
      </w:r>
    </w:p>
    <w:p w14:paraId="0E9F713F" w14:textId="77777777" w:rsidR="008C10F3" w:rsidRDefault="008C10F3" w:rsidP="008C10F3">
      <w:pPr>
        <w:pStyle w:val="PL"/>
      </w:pPr>
      <w:r>
        <w:t xml:space="preserve">      reference "3GPP TS 38.104";</w:t>
      </w:r>
    </w:p>
    <w:p w14:paraId="15C84778" w14:textId="77777777" w:rsidR="008C10F3" w:rsidRDefault="008C10F3" w:rsidP="008C10F3">
      <w:pPr>
        <w:pStyle w:val="PL"/>
      </w:pPr>
      <w:r>
        <w:t xml:space="preserve">      mandatory true;</w:t>
      </w:r>
    </w:p>
    <w:p w14:paraId="3F6A884E" w14:textId="77777777" w:rsidR="008C10F3" w:rsidRDefault="008C10F3" w:rsidP="008C10F3">
      <w:pPr>
        <w:pStyle w:val="PL"/>
      </w:pPr>
      <w:r>
        <w:t xml:space="preserve">      type int32 { range "5 | 10 | 15 | 20 | 30 | 40 | 50 | 60 | 70 | 80 |</w:t>
      </w:r>
    </w:p>
    <w:p w14:paraId="74FBFDA3" w14:textId="77777777" w:rsidR="008C10F3" w:rsidRDefault="008C10F3" w:rsidP="008C10F3">
      <w:pPr>
        <w:pStyle w:val="PL"/>
      </w:pPr>
      <w:r>
        <w:t xml:space="preserve">        90 | 100"; }</w:t>
      </w:r>
    </w:p>
    <w:p w14:paraId="023E463D" w14:textId="77777777" w:rsidR="008C10F3" w:rsidRDefault="008C10F3" w:rsidP="008C10F3">
      <w:pPr>
        <w:pStyle w:val="PL"/>
      </w:pPr>
      <w:r>
        <w:t xml:space="preserve">      units MHz;</w:t>
      </w:r>
    </w:p>
    <w:p w14:paraId="2A19348E" w14:textId="77777777" w:rsidR="008C10F3" w:rsidRDefault="008C10F3" w:rsidP="008C10F3">
      <w:pPr>
        <w:pStyle w:val="PL"/>
      </w:pPr>
      <w:r>
        <w:t xml:space="preserve">    }</w:t>
      </w:r>
    </w:p>
    <w:p w14:paraId="2401ED61" w14:textId="77777777" w:rsidR="008C10F3" w:rsidRDefault="008C10F3" w:rsidP="008C10F3">
      <w:pPr>
        <w:pStyle w:val="PL"/>
      </w:pPr>
    </w:p>
    <w:p w14:paraId="78FC58C8" w14:textId="77777777" w:rsidR="008C10F3" w:rsidRDefault="008C10F3" w:rsidP="008C10F3">
      <w:pPr>
        <w:pStyle w:val="PL"/>
      </w:pPr>
      <w:r>
        <w:t xml:space="preserve">    leaf bSChannelBwUL {</w:t>
      </w:r>
    </w:p>
    <w:p w14:paraId="03E6F9DB" w14:textId="77777777" w:rsidR="008C10F3" w:rsidRDefault="008C10F3" w:rsidP="008C10F3">
      <w:pPr>
        <w:pStyle w:val="PL"/>
      </w:pPr>
      <w:r>
        <w:t xml:space="preserve">      description "Base station channel bandwitdth for uplink.";</w:t>
      </w:r>
    </w:p>
    <w:p w14:paraId="4F0BEA26" w14:textId="77777777" w:rsidR="008C10F3" w:rsidRDefault="008C10F3" w:rsidP="008C10F3">
      <w:pPr>
        <w:pStyle w:val="PL"/>
      </w:pPr>
      <w:r>
        <w:t xml:space="preserve">      reference "3GPP TS 38.104";</w:t>
      </w:r>
    </w:p>
    <w:p w14:paraId="1722985C" w14:textId="77777777" w:rsidR="008C10F3" w:rsidRDefault="008C10F3" w:rsidP="008C10F3">
      <w:pPr>
        <w:pStyle w:val="PL"/>
      </w:pPr>
      <w:r>
        <w:t xml:space="preserve">      mandatory true;</w:t>
      </w:r>
    </w:p>
    <w:p w14:paraId="253BD21F" w14:textId="77777777" w:rsidR="008C10F3" w:rsidRDefault="008C10F3" w:rsidP="008C10F3">
      <w:pPr>
        <w:pStyle w:val="PL"/>
      </w:pPr>
      <w:r>
        <w:t xml:space="preserve">      type int32 { range "5 | 10 | 15 | 20 | 30 | 40 | 50 | 60 | 70 | 80 |</w:t>
      </w:r>
    </w:p>
    <w:p w14:paraId="02F8BACB" w14:textId="77777777" w:rsidR="008C10F3" w:rsidRDefault="008C10F3" w:rsidP="008C10F3">
      <w:pPr>
        <w:pStyle w:val="PL"/>
      </w:pPr>
      <w:r>
        <w:t xml:space="preserve">        90 | 100"; }</w:t>
      </w:r>
    </w:p>
    <w:p w14:paraId="1B22B4D2" w14:textId="77777777" w:rsidR="008C10F3" w:rsidRDefault="008C10F3" w:rsidP="008C10F3">
      <w:pPr>
        <w:pStyle w:val="PL"/>
      </w:pPr>
      <w:r>
        <w:t xml:space="preserve">      units MHz;</w:t>
      </w:r>
    </w:p>
    <w:p w14:paraId="1D7FA32D" w14:textId="77777777" w:rsidR="008C10F3" w:rsidRDefault="008C10F3" w:rsidP="008C10F3">
      <w:pPr>
        <w:pStyle w:val="PL"/>
      </w:pPr>
      <w:r>
        <w:t xml:space="preserve">    }</w:t>
      </w:r>
    </w:p>
    <w:p w14:paraId="44A3B962" w14:textId="77777777" w:rsidR="008C10F3" w:rsidRDefault="008C10F3" w:rsidP="008C10F3">
      <w:pPr>
        <w:pStyle w:val="PL"/>
      </w:pPr>
    </w:p>
    <w:p w14:paraId="580BBBBE" w14:textId="77777777" w:rsidR="008C10F3" w:rsidRDefault="008C10F3" w:rsidP="008C10F3">
      <w:pPr>
        <w:pStyle w:val="PL"/>
      </w:pPr>
      <w:r>
        <w:t xml:space="preserve">    leaf sectorEquipmentFunctionRef {</w:t>
      </w:r>
    </w:p>
    <w:p w14:paraId="552E4B61" w14:textId="77777777" w:rsidR="008C10F3" w:rsidRDefault="008C10F3" w:rsidP="008C10F3">
      <w:pPr>
        <w:pStyle w:val="PL"/>
      </w:pPr>
      <w:r>
        <w:t xml:space="preserve">      description "Reference to corresponding SectorEquipmentFunction</w:t>
      </w:r>
    </w:p>
    <w:p w14:paraId="6C0E9C88" w14:textId="77777777" w:rsidR="008C10F3" w:rsidRDefault="008C10F3" w:rsidP="008C10F3">
      <w:pPr>
        <w:pStyle w:val="PL"/>
      </w:pPr>
      <w:r>
        <w:t xml:space="preserve">        instance.";</w:t>
      </w:r>
    </w:p>
    <w:p w14:paraId="0797F483" w14:textId="77777777" w:rsidR="008C10F3" w:rsidRDefault="008C10F3" w:rsidP="008C10F3">
      <w:pPr>
        <w:pStyle w:val="PL"/>
      </w:pPr>
      <w:r>
        <w:t xml:space="preserve">      reference "3GPP TS 23.622";</w:t>
      </w:r>
    </w:p>
    <w:p w14:paraId="6B8BF6AA" w14:textId="77777777" w:rsidR="008C10F3" w:rsidRDefault="008C10F3" w:rsidP="008C10F3">
      <w:pPr>
        <w:pStyle w:val="PL"/>
      </w:pPr>
      <w:r>
        <w:t xml:space="preserve">      mandatory true;</w:t>
      </w:r>
    </w:p>
    <w:p w14:paraId="7382D6FC" w14:textId="77777777" w:rsidR="008C10F3" w:rsidRDefault="008C10F3" w:rsidP="008C10F3">
      <w:pPr>
        <w:pStyle w:val="PL"/>
      </w:pPr>
      <w:r>
        <w:t xml:space="preserve">      type types3gpp:DistinguishedName;       </w:t>
      </w:r>
      <w:r>
        <w:tab/>
      </w:r>
    </w:p>
    <w:p w14:paraId="7D7E6BDE" w14:textId="77777777" w:rsidR="008C10F3" w:rsidRDefault="008C10F3" w:rsidP="008C10F3">
      <w:pPr>
        <w:pStyle w:val="PL"/>
      </w:pPr>
      <w:r>
        <w:t xml:space="preserve">    }</w:t>
      </w:r>
      <w:r>
        <w:tab/>
      </w:r>
      <w:r>
        <w:tab/>
      </w:r>
    </w:p>
    <w:p w14:paraId="75FD1A42" w14:textId="77777777" w:rsidR="008C10F3" w:rsidRDefault="008C10F3" w:rsidP="008C10F3">
      <w:pPr>
        <w:pStyle w:val="PL"/>
      </w:pPr>
      <w:r>
        <w:t xml:space="preserve">  }    </w:t>
      </w:r>
    </w:p>
    <w:p w14:paraId="09E54480" w14:textId="77777777" w:rsidR="008C10F3" w:rsidRDefault="008C10F3" w:rsidP="008C10F3">
      <w:pPr>
        <w:pStyle w:val="PL"/>
      </w:pPr>
    </w:p>
    <w:p w14:paraId="3B8192FB" w14:textId="77777777" w:rsidR="008C10F3" w:rsidRDefault="008C10F3" w:rsidP="008C10F3">
      <w:pPr>
        <w:pStyle w:val="PL"/>
      </w:pPr>
      <w:r>
        <w:t xml:space="preserve">  augment "/me3gpp:ManagedElement/gnbdu3gpp:GNBDUFunction" {</w:t>
      </w:r>
    </w:p>
    <w:p w14:paraId="74F06EAA" w14:textId="77777777" w:rsidR="008C10F3" w:rsidRDefault="008C10F3" w:rsidP="008C10F3">
      <w:pPr>
        <w:pStyle w:val="PL"/>
      </w:pPr>
    </w:p>
    <w:p w14:paraId="46D25489" w14:textId="77777777" w:rsidR="008C10F3" w:rsidRDefault="008C10F3" w:rsidP="008C10F3">
      <w:pPr>
        <w:pStyle w:val="PL"/>
      </w:pPr>
      <w:r>
        <w:t xml:space="preserve">    list NRSectorCarrier {</w:t>
      </w:r>
    </w:p>
    <w:p w14:paraId="0E01F173" w14:textId="77777777" w:rsidR="008C10F3" w:rsidRDefault="008C10F3" w:rsidP="008C10F3">
      <w:pPr>
        <w:pStyle w:val="PL"/>
      </w:pPr>
      <w:r>
        <w:t xml:space="preserve">      description "Represents the resources of each transmission point</w:t>
      </w:r>
    </w:p>
    <w:p w14:paraId="7B988EE8" w14:textId="77777777" w:rsidR="008C10F3" w:rsidRDefault="008C10F3" w:rsidP="008C10F3">
      <w:pPr>
        <w:pStyle w:val="PL"/>
      </w:pPr>
      <w:r>
        <w:t xml:space="preserve">        included in the cell.";</w:t>
      </w:r>
    </w:p>
    <w:p w14:paraId="26AF5B16" w14:textId="77777777" w:rsidR="008C10F3" w:rsidRDefault="008C10F3" w:rsidP="008C10F3">
      <w:pPr>
        <w:pStyle w:val="PL"/>
      </w:pPr>
      <w:r>
        <w:t xml:space="preserve">      reference "3GPP TS 28.541";</w:t>
      </w:r>
    </w:p>
    <w:p w14:paraId="304617C3" w14:textId="77777777" w:rsidR="008C10F3" w:rsidRDefault="008C10F3" w:rsidP="008C10F3">
      <w:pPr>
        <w:pStyle w:val="PL"/>
      </w:pPr>
      <w:r>
        <w:t xml:space="preserve">      key id;</w:t>
      </w:r>
    </w:p>
    <w:p w14:paraId="0C0A533C" w14:textId="77777777" w:rsidR="008C10F3" w:rsidRDefault="008C10F3" w:rsidP="008C10F3">
      <w:pPr>
        <w:pStyle w:val="PL"/>
      </w:pPr>
      <w:r>
        <w:t xml:space="preserve">      uses top3gpp:Top_Grp;</w:t>
      </w:r>
    </w:p>
    <w:p w14:paraId="0327CB8A" w14:textId="77777777" w:rsidR="008C10F3" w:rsidRDefault="008C10F3" w:rsidP="008C10F3">
      <w:pPr>
        <w:pStyle w:val="PL"/>
      </w:pPr>
      <w:r>
        <w:t xml:space="preserve">      container attributes {</w:t>
      </w:r>
    </w:p>
    <w:p w14:paraId="28B81D17" w14:textId="77777777" w:rsidR="008C10F3" w:rsidRDefault="008C10F3" w:rsidP="008C10F3">
      <w:pPr>
        <w:pStyle w:val="PL"/>
      </w:pPr>
      <w:r>
        <w:t xml:space="preserve">        uses NRSectorCarrierGrp;</w:t>
      </w:r>
    </w:p>
    <w:p w14:paraId="3A40B86D" w14:textId="77777777" w:rsidR="008C10F3" w:rsidRDefault="008C10F3" w:rsidP="008C10F3">
      <w:pPr>
        <w:pStyle w:val="PL"/>
      </w:pPr>
      <w:r>
        <w:t xml:space="preserve">      }</w:t>
      </w:r>
    </w:p>
    <w:p w14:paraId="5FEFF980" w14:textId="77777777" w:rsidR="008C10F3" w:rsidRDefault="008C10F3" w:rsidP="008C10F3">
      <w:pPr>
        <w:pStyle w:val="PL"/>
      </w:pPr>
      <w:r w:rsidRPr="00991E7F">
        <w:t xml:space="preserve">      uses mf3gpp:ManagedFunctionContainedClasses;</w:t>
      </w:r>
    </w:p>
    <w:p w14:paraId="14437D6B" w14:textId="77777777" w:rsidR="008C10F3" w:rsidRDefault="008C10F3" w:rsidP="008C10F3">
      <w:pPr>
        <w:pStyle w:val="PL"/>
      </w:pPr>
      <w:r>
        <w:t xml:space="preserve">    }</w:t>
      </w:r>
    </w:p>
    <w:p w14:paraId="7C2F2425" w14:textId="77777777" w:rsidR="008C10F3" w:rsidRDefault="008C10F3" w:rsidP="008C10F3">
      <w:pPr>
        <w:pStyle w:val="PL"/>
      </w:pPr>
      <w:r>
        <w:t xml:space="preserve">  }</w:t>
      </w:r>
    </w:p>
    <w:p w14:paraId="378A9B13" w14:textId="77777777" w:rsidR="008C10F3" w:rsidRDefault="008C10F3" w:rsidP="008C10F3">
      <w:pPr>
        <w:pStyle w:val="PL"/>
      </w:pPr>
      <w:r>
        <w:t>}</w:t>
      </w:r>
    </w:p>
    <w:p w14:paraId="5B6BF6A7" w14:textId="77777777" w:rsidR="008C10F3" w:rsidRDefault="008C10F3" w:rsidP="008C10F3"/>
    <w:p w14:paraId="57E23AD6" w14:textId="77777777" w:rsidR="008C10F3" w:rsidRPr="00F94F50" w:rsidRDefault="008C10F3" w:rsidP="008C10F3">
      <w:pPr>
        <w:pStyle w:val="Heading2"/>
      </w:pPr>
      <w:bookmarkStart w:id="10317" w:name="_Toc35878792"/>
      <w:bookmarkStart w:id="10318" w:name="_Toc36220608"/>
      <w:bookmarkStart w:id="10319" w:name="_Toc36474706"/>
      <w:bookmarkStart w:id="10320" w:name="_Toc36542978"/>
      <w:bookmarkStart w:id="10321" w:name="_Toc36543799"/>
      <w:bookmarkStart w:id="10322" w:name="_Toc36568037"/>
      <w:bookmarkStart w:id="10323" w:name="_Toc44341776"/>
      <w:bookmarkStart w:id="10324" w:name="_Toc51676155"/>
      <w:bookmarkStart w:id="10325" w:name="_Toc55895604"/>
      <w:bookmarkStart w:id="10326" w:name="_Toc58940691"/>
      <w:bookmarkStart w:id="10327" w:name="_Toc67928906"/>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10317"/>
      <w:bookmarkEnd w:id="10318"/>
      <w:bookmarkEnd w:id="10319"/>
      <w:bookmarkEnd w:id="10320"/>
      <w:bookmarkEnd w:id="10321"/>
      <w:bookmarkEnd w:id="10322"/>
      <w:bookmarkEnd w:id="10323"/>
      <w:bookmarkEnd w:id="10324"/>
      <w:bookmarkEnd w:id="10325"/>
      <w:bookmarkEnd w:id="10326"/>
      <w:bookmarkEnd w:id="10327"/>
    </w:p>
    <w:p w14:paraId="1CF7F93D" w14:textId="77777777" w:rsidR="008C10F3" w:rsidRPr="00F94F50" w:rsidRDefault="008C10F3" w:rsidP="008C10F3">
      <w:pPr>
        <w:pStyle w:val="PL"/>
      </w:pPr>
      <w:r w:rsidRPr="00F94F50">
        <w:t>module _3gpp-nr-nrm-rrmpolicy {</w:t>
      </w:r>
    </w:p>
    <w:p w14:paraId="7021564D" w14:textId="77777777" w:rsidR="008C10F3" w:rsidRPr="00F94F50" w:rsidRDefault="008C10F3" w:rsidP="008C10F3">
      <w:pPr>
        <w:pStyle w:val="PL"/>
      </w:pPr>
      <w:r w:rsidRPr="00F94F50">
        <w:t xml:space="preserve">  yang-version 1.1;</w:t>
      </w:r>
    </w:p>
    <w:p w14:paraId="49F8AA34" w14:textId="77777777" w:rsidR="008C10F3" w:rsidRDefault="008C10F3" w:rsidP="008C10F3">
      <w:pPr>
        <w:pStyle w:val="PL"/>
      </w:pPr>
      <w:r w:rsidRPr="00863D42">
        <w:t xml:space="preserve">  namespace "urn:3gpp:sa5:_3gpp-nr-nrm-rrmpolicy";</w:t>
      </w:r>
    </w:p>
    <w:p w14:paraId="63A66BD3" w14:textId="77777777" w:rsidR="008C10F3" w:rsidRPr="00F94F50" w:rsidRDefault="008C10F3" w:rsidP="008C10F3">
      <w:pPr>
        <w:pStyle w:val="PL"/>
      </w:pPr>
      <w:r w:rsidRPr="00F94F50">
        <w:t xml:space="preserve">  prefix nrrrmpolicy3gpp;</w:t>
      </w:r>
    </w:p>
    <w:p w14:paraId="02835CD1" w14:textId="77777777" w:rsidR="008C10F3" w:rsidRPr="00F94F50" w:rsidRDefault="008C10F3" w:rsidP="008C10F3">
      <w:pPr>
        <w:pStyle w:val="PL"/>
      </w:pPr>
    </w:p>
    <w:p w14:paraId="048C6544" w14:textId="77777777" w:rsidR="008C10F3" w:rsidRDefault="008C10F3" w:rsidP="008C10F3">
      <w:pPr>
        <w:pStyle w:val="PL"/>
      </w:pPr>
      <w:r w:rsidRPr="00863D42">
        <w:t xml:space="preserve">  import _3gpp-5g-common-yang-types { prefix types5g3gpp; }</w:t>
      </w:r>
    </w:p>
    <w:p w14:paraId="1915A30C" w14:textId="77777777" w:rsidR="008C10F3" w:rsidRPr="00F94F50" w:rsidRDefault="008C10F3" w:rsidP="008C10F3">
      <w:pPr>
        <w:pStyle w:val="PL"/>
      </w:pPr>
      <w:r w:rsidRPr="00F94F50">
        <w:t xml:space="preserve">  import _3gpp-common-top { prefix top3gpp; }</w:t>
      </w:r>
    </w:p>
    <w:p w14:paraId="6E1CB673" w14:textId="77777777" w:rsidR="008C10F3" w:rsidRPr="00F94F50" w:rsidRDefault="008C10F3" w:rsidP="008C10F3">
      <w:pPr>
        <w:pStyle w:val="PL"/>
      </w:pPr>
    </w:p>
    <w:p w14:paraId="5E904616" w14:textId="77777777" w:rsidR="008C10F3" w:rsidRPr="00F94F50" w:rsidRDefault="008C10F3" w:rsidP="008C10F3">
      <w:pPr>
        <w:pStyle w:val="PL"/>
      </w:pPr>
      <w:r w:rsidRPr="00F94F50">
        <w:t xml:space="preserve">  organization "3GPP SA5";</w:t>
      </w:r>
    </w:p>
    <w:p w14:paraId="5FDD963A" w14:textId="77777777" w:rsidR="008C10F3" w:rsidRPr="00392887" w:rsidRDefault="008C10F3" w:rsidP="008C10F3">
      <w:pPr>
        <w:pStyle w:val="PL"/>
      </w:pPr>
      <w:r w:rsidRPr="00392887">
        <w:t xml:space="preserve">  contact "https://www.3gpp.org/DynaReport/TSG-WG--S5--officials.htm?Itemid=464";</w:t>
      </w:r>
    </w:p>
    <w:p w14:paraId="52D91FE9" w14:textId="77777777" w:rsidR="008C10F3" w:rsidRDefault="008C10F3" w:rsidP="008C10F3">
      <w:pPr>
        <w:pStyle w:val="PL"/>
      </w:pPr>
      <w:r w:rsidRPr="00392887">
        <w:t xml:space="preserve">  </w:t>
      </w:r>
      <w:r w:rsidRPr="00F94F50">
        <w:t xml:space="preserve">description "Defines the YANG mapping of the RRMPolicy abstract class that </w:t>
      </w:r>
    </w:p>
    <w:p w14:paraId="6EAA1C9C" w14:textId="77777777" w:rsidR="008C10F3" w:rsidRPr="00F94F50" w:rsidRDefault="008C10F3" w:rsidP="008C10F3">
      <w:pPr>
        <w:pStyle w:val="PL"/>
      </w:pPr>
      <w:r>
        <w:t xml:space="preserve">    </w:t>
      </w:r>
      <w:r w:rsidRPr="00F94F50">
        <w:t>is part of the NR Network Resource Model (NRM).";</w:t>
      </w:r>
    </w:p>
    <w:p w14:paraId="0F188D41" w14:textId="77777777" w:rsidR="008C10F3" w:rsidRPr="00F94F50" w:rsidRDefault="008C10F3" w:rsidP="008C10F3">
      <w:pPr>
        <w:pStyle w:val="PL"/>
      </w:pPr>
      <w:r w:rsidRPr="00F94F50">
        <w:t xml:space="preserve">  reference "3GPP TS 28.541 5G Network Resource Model (NRM)";</w:t>
      </w:r>
    </w:p>
    <w:p w14:paraId="3BEF9E67" w14:textId="77777777" w:rsidR="008C10F3" w:rsidRDefault="008C10F3" w:rsidP="008C10F3">
      <w:pPr>
        <w:pStyle w:val="PL"/>
      </w:pPr>
    </w:p>
    <w:p w14:paraId="729C9A33" w14:textId="77777777" w:rsidR="008C10F3" w:rsidRDefault="008C10F3" w:rsidP="008C10F3">
      <w:pPr>
        <w:pStyle w:val="PL"/>
      </w:pPr>
      <w:r w:rsidRPr="00DB53B9">
        <w:t xml:space="preserve">  revision 2020-11-05 { </w:t>
      </w:r>
      <w:r>
        <w:t>reference CR-0411</w:t>
      </w:r>
      <w:r w:rsidRPr="00DB53B9">
        <w:t xml:space="preserve"> ; }</w:t>
      </w:r>
    </w:p>
    <w:p w14:paraId="7CD48CFC" w14:textId="77777777" w:rsidR="008C10F3" w:rsidRPr="00F94F50" w:rsidRDefault="008C10F3" w:rsidP="008C10F3">
      <w:pPr>
        <w:pStyle w:val="PL"/>
      </w:pPr>
      <w:r>
        <w:t xml:space="preserve">  revision 2020-04-28 { reference "CR0285"; }</w:t>
      </w:r>
    </w:p>
    <w:p w14:paraId="0131A67F" w14:textId="77777777" w:rsidR="008C10F3" w:rsidRPr="00F94F50" w:rsidRDefault="008C10F3" w:rsidP="008C10F3">
      <w:pPr>
        <w:pStyle w:val="PL"/>
      </w:pPr>
      <w:r>
        <w:t xml:space="preserve">  </w:t>
      </w:r>
      <w:r w:rsidRPr="00F94F50">
        <w:t>revision 2020-0</w:t>
      </w:r>
      <w:r>
        <w:t>2</w:t>
      </w:r>
      <w:r w:rsidRPr="00F94F50">
        <w:t>-</w:t>
      </w:r>
      <w:r>
        <w:t>14</w:t>
      </w:r>
      <w:r w:rsidRPr="00F94F50">
        <w:t xml:space="preserve"> {</w:t>
      </w:r>
      <w:r>
        <w:t xml:space="preserve"> reference</w:t>
      </w:r>
      <w:r w:rsidRPr="00F94F50">
        <w:t xml:space="preserve"> "Initial revision";</w:t>
      </w:r>
      <w:r>
        <w:t xml:space="preserve"> </w:t>
      </w:r>
      <w:r w:rsidRPr="00F94F50">
        <w:t>}</w:t>
      </w:r>
    </w:p>
    <w:p w14:paraId="68CD0EDB" w14:textId="77777777" w:rsidR="008C10F3" w:rsidRPr="00F94F50" w:rsidRDefault="008C10F3" w:rsidP="008C10F3">
      <w:pPr>
        <w:pStyle w:val="PL"/>
      </w:pPr>
    </w:p>
    <w:p w14:paraId="1DBFD4A8" w14:textId="77777777" w:rsidR="008C10F3" w:rsidRPr="00F94F50" w:rsidRDefault="008C10F3" w:rsidP="008C10F3">
      <w:pPr>
        <w:pStyle w:val="PL"/>
      </w:pPr>
      <w:r w:rsidRPr="00F94F50">
        <w:t xml:space="preserve">  grouping rRMPolicyMemberGrp {</w:t>
      </w:r>
    </w:p>
    <w:p w14:paraId="634E01F4" w14:textId="77777777" w:rsidR="008C10F3" w:rsidRDefault="008C10F3" w:rsidP="008C10F3">
      <w:pPr>
        <w:pStyle w:val="PL"/>
      </w:pPr>
      <w:r w:rsidRPr="00F94F50">
        <w:t xml:space="preserve">    description "This data type represents an RRM Policy member that will be </w:t>
      </w:r>
    </w:p>
    <w:p w14:paraId="42ADCE13" w14:textId="77777777" w:rsidR="008C10F3" w:rsidRDefault="008C10F3" w:rsidP="008C10F3">
      <w:pPr>
        <w:pStyle w:val="PL"/>
      </w:pPr>
      <w:r>
        <w:t xml:space="preserve">      </w:t>
      </w:r>
      <w:r w:rsidRPr="00F94F50">
        <w:t>part of a</w:t>
      </w:r>
      <w:r>
        <w:t xml:space="preserve"> </w:t>
      </w:r>
      <w:r w:rsidRPr="00F94F50">
        <w:t>rRMPolicyMemberList. A RRMPolicyMember is defined by its</w:t>
      </w:r>
      <w:r>
        <w:t xml:space="preserve"> </w:t>
      </w:r>
    </w:p>
    <w:p w14:paraId="20C77FFA" w14:textId="77777777" w:rsidR="008C10F3" w:rsidRPr="00F94F50" w:rsidRDefault="008C10F3" w:rsidP="008C10F3">
      <w:pPr>
        <w:pStyle w:val="PL"/>
      </w:pPr>
      <w:r>
        <w:t xml:space="preserve">     </w:t>
      </w:r>
      <w:r w:rsidRPr="00F94F50">
        <w:t xml:space="preserve"> pLMNId and sNSSAI (S-NSSAI).</w:t>
      </w:r>
    </w:p>
    <w:p w14:paraId="208561D4" w14:textId="77777777" w:rsidR="008C10F3" w:rsidRDefault="008C10F3" w:rsidP="008C10F3">
      <w:pPr>
        <w:pStyle w:val="PL"/>
      </w:pPr>
      <w:r w:rsidRPr="00F94F50">
        <w:t xml:space="preserve">      The members in a rRMPolicyMemberList are assigned a specific amount of </w:t>
      </w:r>
    </w:p>
    <w:p w14:paraId="3806CAD9" w14:textId="77777777" w:rsidR="008C10F3" w:rsidRDefault="008C10F3" w:rsidP="008C10F3">
      <w:pPr>
        <w:pStyle w:val="PL"/>
      </w:pPr>
      <w:r>
        <w:t xml:space="preserve">      </w:t>
      </w:r>
      <w:r w:rsidRPr="00F94F50">
        <w:t>RRM resources</w:t>
      </w:r>
      <w:r>
        <w:t xml:space="preserve"> </w:t>
      </w:r>
      <w:r w:rsidRPr="00F94F50">
        <w:t>based on settings in RRMPolicy.";</w:t>
      </w:r>
    </w:p>
    <w:p w14:paraId="77A0AF96" w14:textId="77777777" w:rsidR="008C10F3" w:rsidRPr="00F94F50" w:rsidRDefault="008C10F3" w:rsidP="008C10F3">
      <w:pPr>
        <w:pStyle w:val="PL"/>
      </w:pPr>
    </w:p>
    <w:p w14:paraId="6A7CF5A4" w14:textId="77777777" w:rsidR="008C10F3" w:rsidRPr="00F94F50" w:rsidRDefault="008C10F3" w:rsidP="008C10F3">
      <w:pPr>
        <w:pStyle w:val="PL"/>
      </w:pPr>
      <w:r w:rsidRPr="00AD23D0">
        <w:t xml:space="preserve">    uses types5g3gpp:PLMNInfo;</w:t>
      </w:r>
    </w:p>
    <w:p w14:paraId="56E88100" w14:textId="77777777" w:rsidR="008C10F3" w:rsidRPr="00F94F50" w:rsidRDefault="008C10F3" w:rsidP="008C10F3">
      <w:pPr>
        <w:pStyle w:val="PL"/>
      </w:pPr>
      <w:r w:rsidRPr="00F94F50">
        <w:t xml:space="preserve">  }</w:t>
      </w:r>
    </w:p>
    <w:p w14:paraId="30A9B079" w14:textId="77777777" w:rsidR="008C10F3" w:rsidRPr="00F94F50" w:rsidRDefault="008C10F3" w:rsidP="008C10F3">
      <w:pPr>
        <w:pStyle w:val="PL"/>
      </w:pPr>
    </w:p>
    <w:p w14:paraId="78E3D2C4" w14:textId="77777777" w:rsidR="008C10F3" w:rsidRPr="00F94F50" w:rsidRDefault="008C10F3" w:rsidP="008C10F3">
      <w:pPr>
        <w:pStyle w:val="PL"/>
      </w:pPr>
      <w:r w:rsidRPr="00F94F50">
        <w:t xml:space="preserve">  typedef CyclicPrefix {</w:t>
      </w:r>
    </w:p>
    <w:p w14:paraId="5719ADFA" w14:textId="77777777" w:rsidR="008C10F3" w:rsidRPr="00F94F50" w:rsidRDefault="008C10F3" w:rsidP="008C10F3">
      <w:pPr>
        <w:pStyle w:val="PL"/>
      </w:pPr>
      <w:r w:rsidRPr="00F94F50">
        <w:t xml:space="preserve">    type enumeration {</w:t>
      </w:r>
    </w:p>
    <w:p w14:paraId="0F342491" w14:textId="77777777" w:rsidR="008C10F3" w:rsidRPr="00F94F50" w:rsidRDefault="008C10F3" w:rsidP="008C10F3">
      <w:pPr>
        <w:pStyle w:val="PL"/>
      </w:pPr>
      <w:r w:rsidRPr="00F94F50">
        <w:t xml:space="preserve">      enum NORMAL;</w:t>
      </w:r>
    </w:p>
    <w:p w14:paraId="5E6B92DC" w14:textId="77777777" w:rsidR="008C10F3" w:rsidRPr="00F94F50" w:rsidRDefault="008C10F3" w:rsidP="008C10F3">
      <w:pPr>
        <w:pStyle w:val="PL"/>
      </w:pPr>
      <w:r w:rsidRPr="00F94F50">
        <w:t xml:space="preserve">      enum EXTENDED; </w:t>
      </w:r>
    </w:p>
    <w:p w14:paraId="5FEDE700" w14:textId="77777777" w:rsidR="008C10F3" w:rsidRPr="00F94F50" w:rsidRDefault="008C10F3" w:rsidP="008C10F3">
      <w:pPr>
        <w:pStyle w:val="PL"/>
      </w:pPr>
      <w:r w:rsidRPr="00F94F50">
        <w:t xml:space="preserve">    }</w:t>
      </w:r>
    </w:p>
    <w:p w14:paraId="44C3C61D" w14:textId="77777777" w:rsidR="008C10F3" w:rsidRPr="00F94F50" w:rsidRDefault="008C10F3" w:rsidP="008C10F3">
      <w:pPr>
        <w:pStyle w:val="PL"/>
      </w:pPr>
      <w:r w:rsidRPr="00F94F50">
        <w:t xml:space="preserve">  }</w:t>
      </w:r>
    </w:p>
    <w:p w14:paraId="25941B95" w14:textId="77777777" w:rsidR="008C10F3" w:rsidRPr="00F94F50" w:rsidRDefault="008C10F3" w:rsidP="008C10F3">
      <w:pPr>
        <w:pStyle w:val="PL"/>
      </w:pPr>
    </w:p>
    <w:p w14:paraId="3DF2DCD3" w14:textId="77777777" w:rsidR="008C10F3" w:rsidRPr="00F94F50" w:rsidRDefault="008C10F3" w:rsidP="008C10F3">
      <w:pPr>
        <w:pStyle w:val="PL"/>
      </w:pPr>
      <w:r w:rsidRPr="00F94F50">
        <w:t xml:space="preserve">  grouping RRMPolicy_Grp {</w:t>
      </w:r>
    </w:p>
    <w:p w14:paraId="290E5F40" w14:textId="77777777" w:rsidR="008C10F3" w:rsidRDefault="008C10F3" w:rsidP="008C10F3">
      <w:pPr>
        <w:pStyle w:val="PL"/>
      </w:pPr>
      <w:r w:rsidRPr="00F94F50">
        <w:t xml:space="preserve">    description "This IOC represents the properties of an abstract RRMPolicy. </w:t>
      </w:r>
    </w:p>
    <w:p w14:paraId="2768D080" w14:textId="77777777" w:rsidR="008C10F3" w:rsidRDefault="008C10F3" w:rsidP="008C10F3">
      <w:pPr>
        <w:pStyle w:val="PL"/>
      </w:pPr>
      <w:r>
        <w:t xml:space="preserve">      </w:t>
      </w:r>
      <w:r w:rsidRPr="00F94F50">
        <w:t>The RRMPolicy_ IOC</w:t>
      </w:r>
      <w:r>
        <w:t xml:space="preserve"> </w:t>
      </w:r>
      <w:r w:rsidRPr="00F94F50">
        <w:t xml:space="preserve">needs to be subclassed to be instantiated. </w:t>
      </w:r>
    </w:p>
    <w:p w14:paraId="7B138574" w14:textId="77777777" w:rsidR="008C10F3" w:rsidRDefault="008C10F3" w:rsidP="008C10F3">
      <w:pPr>
        <w:pStyle w:val="PL"/>
      </w:pPr>
      <w:r>
        <w:t xml:space="preserve">      </w:t>
      </w:r>
      <w:r w:rsidRPr="00F94F50">
        <w:t>It defines two attributes apart from those</w:t>
      </w:r>
      <w:r>
        <w:t xml:space="preserve"> </w:t>
      </w:r>
      <w:r w:rsidRPr="00F94F50">
        <w:t xml:space="preserve">inherited from Top IOC, the </w:t>
      </w:r>
    </w:p>
    <w:p w14:paraId="36F3B3DE" w14:textId="77777777" w:rsidR="008C10F3" w:rsidRPr="00F94F50" w:rsidRDefault="008C10F3" w:rsidP="008C10F3">
      <w:pPr>
        <w:pStyle w:val="PL"/>
      </w:pPr>
      <w:r>
        <w:t xml:space="preserve">      </w:t>
      </w:r>
      <w:r w:rsidRPr="00F94F50">
        <w:t>resourceType attribute defines type of resource (PRB, RRC</w:t>
      </w:r>
    </w:p>
    <w:p w14:paraId="3E4827E3" w14:textId="77777777" w:rsidR="008C10F3" w:rsidRDefault="008C10F3" w:rsidP="008C10F3">
      <w:pPr>
        <w:pStyle w:val="PL"/>
      </w:pPr>
      <w:r w:rsidRPr="00F94F50">
        <w:t xml:space="preserve">      connected users, DRB usage etc.) and the rRMPolicyMemberList attribute </w:t>
      </w:r>
    </w:p>
    <w:p w14:paraId="712EF9F1" w14:textId="77777777" w:rsidR="008C10F3" w:rsidRDefault="008C10F3" w:rsidP="008C10F3">
      <w:pPr>
        <w:pStyle w:val="PL"/>
      </w:pPr>
      <w:r>
        <w:t xml:space="preserve">      </w:t>
      </w:r>
      <w:r w:rsidRPr="00F94F50">
        <w:t>defines the</w:t>
      </w:r>
      <w:r>
        <w:t xml:space="preserve"> </w:t>
      </w:r>
      <w:r w:rsidRPr="00F94F50">
        <w:t xml:space="preserve">RRMPolicyMember(s)that are subject to this policy. </w:t>
      </w:r>
    </w:p>
    <w:p w14:paraId="32378185" w14:textId="77777777" w:rsidR="008C10F3" w:rsidRPr="00F94F50" w:rsidRDefault="008C10F3" w:rsidP="008C10F3">
      <w:pPr>
        <w:pStyle w:val="PL"/>
      </w:pPr>
      <w:r>
        <w:t xml:space="preserve">      </w:t>
      </w:r>
      <w:r w:rsidRPr="00F94F50">
        <w:t>An RRM resource (defined in resourceType</w:t>
      </w:r>
    </w:p>
    <w:p w14:paraId="1670A59C" w14:textId="77777777" w:rsidR="008C10F3" w:rsidRDefault="008C10F3" w:rsidP="008C10F3">
      <w:pPr>
        <w:pStyle w:val="PL"/>
      </w:pPr>
      <w:r w:rsidRPr="00F94F50">
        <w:t xml:space="preserve">      attribute) is located in NRCellDU, NRCellCU, GNBDUFunction, </w:t>
      </w:r>
    </w:p>
    <w:p w14:paraId="7A8E006D" w14:textId="77777777" w:rsidR="008C10F3" w:rsidRDefault="008C10F3" w:rsidP="008C10F3">
      <w:pPr>
        <w:pStyle w:val="PL"/>
      </w:pPr>
      <w:r>
        <w:t xml:space="preserve">      </w:t>
      </w:r>
      <w:r w:rsidRPr="00F94F50">
        <w:t>GNBCUCPFunction or in</w:t>
      </w:r>
      <w:r>
        <w:t xml:space="preserve"> </w:t>
      </w:r>
      <w:r w:rsidRPr="00F94F50">
        <w:t xml:space="preserve">GNBCUUPFunction. The RRMPolicyRatio IOC is one </w:t>
      </w:r>
    </w:p>
    <w:p w14:paraId="34B33CA0" w14:textId="77777777" w:rsidR="008C10F3" w:rsidRDefault="008C10F3" w:rsidP="008C10F3">
      <w:pPr>
        <w:pStyle w:val="PL"/>
      </w:pPr>
      <w:r>
        <w:t xml:space="preserve">      </w:t>
      </w:r>
      <w:r w:rsidRPr="00F94F50">
        <w:t>realization of a RRMPolicy_ IOC</w:t>
      </w:r>
      <w:r>
        <w:t xml:space="preserve">. </w:t>
      </w:r>
      <w:r w:rsidRPr="00F94F50">
        <w:t xml:space="preserve">This RRM framework allows adding new </w:t>
      </w:r>
    </w:p>
    <w:p w14:paraId="5B2996AC" w14:textId="77777777" w:rsidR="008C10F3" w:rsidRDefault="008C10F3" w:rsidP="008C10F3">
      <w:pPr>
        <w:pStyle w:val="PL"/>
      </w:pPr>
      <w:r>
        <w:t xml:space="preserve">      </w:t>
      </w:r>
      <w:r w:rsidRPr="00F94F50">
        <w:t>policies,</w:t>
      </w:r>
      <w:r>
        <w:t xml:space="preserve"> </w:t>
      </w:r>
      <w:r w:rsidRPr="00F94F50">
        <w:t xml:space="preserve">both standardized (like RRMPolicyRatio) or as vendor specific, </w:t>
      </w:r>
    </w:p>
    <w:p w14:paraId="65862870" w14:textId="77777777" w:rsidR="008C10F3" w:rsidRDefault="008C10F3" w:rsidP="008C10F3">
      <w:pPr>
        <w:pStyle w:val="PL"/>
      </w:pPr>
      <w:r>
        <w:t xml:space="preserve">      </w:t>
      </w:r>
      <w:r w:rsidRPr="00F94F50">
        <w:t>by inheriting from the</w:t>
      </w:r>
      <w:r>
        <w:t xml:space="preserve"> </w:t>
      </w:r>
      <w:r w:rsidRPr="00F94F50">
        <w:t>abstract RRMPolicy_ IOC.";</w:t>
      </w:r>
    </w:p>
    <w:p w14:paraId="66CA365D" w14:textId="77777777" w:rsidR="008C10F3" w:rsidRPr="00F94F50" w:rsidRDefault="008C10F3" w:rsidP="008C10F3">
      <w:pPr>
        <w:pStyle w:val="PL"/>
      </w:pPr>
    </w:p>
    <w:p w14:paraId="76947A47" w14:textId="77777777" w:rsidR="008C10F3" w:rsidRPr="00F94F50" w:rsidRDefault="008C10F3" w:rsidP="008C10F3">
      <w:pPr>
        <w:pStyle w:val="PL"/>
      </w:pPr>
      <w:r w:rsidRPr="00F94F50">
        <w:t xml:space="preserve">    leaf resourceType {</w:t>
      </w:r>
    </w:p>
    <w:p w14:paraId="3923F698" w14:textId="77777777" w:rsidR="008C10F3" w:rsidRDefault="008C10F3" w:rsidP="008C10F3">
      <w:pPr>
        <w:pStyle w:val="PL"/>
      </w:pPr>
      <w:r w:rsidRPr="00F94F50">
        <w:t xml:space="preserve">      description "The resourceType attribute defines type of resource (PRB, </w:t>
      </w:r>
    </w:p>
    <w:p w14:paraId="33B8085A" w14:textId="77777777" w:rsidR="008C10F3" w:rsidRDefault="008C10F3" w:rsidP="008C10F3">
      <w:pPr>
        <w:pStyle w:val="PL"/>
      </w:pPr>
      <w:r>
        <w:t xml:space="preserve">        </w:t>
      </w:r>
      <w:r w:rsidRPr="00F94F50">
        <w:t>RRC connected users,</w:t>
      </w:r>
      <w:r>
        <w:t xml:space="preserve"> </w:t>
      </w:r>
      <w:r w:rsidRPr="00F94F50">
        <w:t>DRB usage etc.) that is subject to policy.</w:t>
      </w:r>
    </w:p>
    <w:p w14:paraId="36252416" w14:textId="77777777" w:rsidR="008C10F3" w:rsidRPr="00F94F50" w:rsidRDefault="008C10F3" w:rsidP="008C10F3">
      <w:pPr>
        <w:pStyle w:val="PL"/>
      </w:pPr>
      <w:r>
        <w:t xml:space="preserve">       </w:t>
      </w:r>
      <w:r w:rsidRPr="00F94F50">
        <w:t xml:space="preserve"> Valid values are 'PRB', 'RRC' or 'DRB'";</w:t>
      </w:r>
    </w:p>
    <w:p w14:paraId="49E62D18" w14:textId="77777777" w:rsidR="008C10F3" w:rsidRPr="00F94F50" w:rsidRDefault="008C10F3" w:rsidP="008C10F3">
      <w:pPr>
        <w:pStyle w:val="PL"/>
      </w:pPr>
      <w:r w:rsidRPr="00F94F50">
        <w:t xml:space="preserve">      mandatory true;</w:t>
      </w:r>
    </w:p>
    <w:p w14:paraId="1E5CC80A" w14:textId="77777777" w:rsidR="008C10F3" w:rsidRPr="00F94F50" w:rsidRDefault="008C10F3" w:rsidP="008C10F3">
      <w:pPr>
        <w:pStyle w:val="PL"/>
      </w:pPr>
      <w:r w:rsidRPr="00F94F50">
        <w:t xml:space="preserve">      type string;</w:t>
      </w:r>
    </w:p>
    <w:p w14:paraId="6872E4B2" w14:textId="77777777" w:rsidR="008C10F3" w:rsidRPr="00F94F50" w:rsidRDefault="008C10F3" w:rsidP="008C10F3">
      <w:pPr>
        <w:pStyle w:val="PL"/>
      </w:pPr>
      <w:r w:rsidRPr="00F94F50">
        <w:t xml:space="preserve">    }</w:t>
      </w:r>
    </w:p>
    <w:p w14:paraId="1ABC824B" w14:textId="77777777" w:rsidR="008C10F3" w:rsidRPr="00F94F50" w:rsidRDefault="008C10F3" w:rsidP="008C10F3">
      <w:pPr>
        <w:pStyle w:val="PL"/>
      </w:pPr>
    </w:p>
    <w:p w14:paraId="4CDF33DD" w14:textId="77777777" w:rsidR="008C10F3" w:rsidRPr="00F94F50" w:rsidRDefault="008C10F3" w:rsidP="008C10F3">
      <w:pPr>
        <w:pStyle w:val="PL"/>
      </w:pPr>
      <w:r w:rsidRPr="00F94F50">
        <w:t xml:space="preserve">    list rRMPolicyMemberList{</w:t>
      </w:r>
    </w:p>
    <w:p w14:paraId="29D57D1A" w14:textId="77777777" w:rsidR="008C10F3" w:rsidRDefault="008C10F3" w:rsidP="008C10F3">
      <w:pPr>
        <w:pStyle w:val="PL"/>
      </w:pPr>
      <w:r w:rsidRPr="00F94F50">
        <w:t xml:space="preserve">      description "It represents the list of RRMPolicyMember (s) that the </w:t>
      </w:r>
    </w:p>
    <w:p w14:paraId="7E2D23C9" w14:textId="77777777" w:rsidR="008C10F3" w:rsidRDefault="008C10F3" w:rsidP="008C10F3">
      <w:pPr>
        <w:pStyle w:val="PL"/>
      </w:pPr>
      <w:r>
        <w:t xml:space="preserve">        </w:t>
      </w:r>
      <w:r w:rsidRPr="00F94F50">
        <w:t>managed object</w:t>
      </w:r>
      <w:r>
        <w:t xml:space="preserve"> </w:t>
      </w:r>
      <w:r w:rsidRPr="00F94F50">
        <w:t xml:space="preserve">is supporting. A RRMPolicyMember &lt;&lt;dataType&gt;&gt; include </w:t>
      </w:r>
    </w:p>
    <w:p w14:paraId="24C2D1F4" w14:textId="77777777" w:rsidR="008C10F3" w:rsidRPr="00F94F50" w:rsidRDefault="008C10F3" w:rsidP="008C10F3">
      <w:pPr>
        <w:pStyle w:val="PL"/>
      </w:pPr>
      <w:r>
        <w:t xml:space="preserve">        </w:t>
      </w:r>
      <w:r w:rsidRPr="00F94F50">
        <w:t>the PLMNId &lt;&lt;dataType&gt;&gt; and S-NSSAI &lt;&lt;dataType&gt;&gt;."</w:t>
      </w:r>
      <w:r>
        <w:t xml:space="preserve"> ;</w:t>
      </w:r>
    </w:p>
    <w:p w14:paraId="60FD41E6" w14:textId="77777777" w:rsidR="008C10F3" w:rsidRPr="00F94F50" w:rsidRDefault="008C10F3" w:rsidP="008C10F3">
      <w:pPr>
        <w:pStyle w:val="PL"/>
      </w:pPr>
      <w:r w:rsidRPr="00F94F50">
        <w:t xml:space="preserve">      min-elements 1;</w:t>
      </w:r>
    </w:p>
    <w:p w14:paraId="6ED60099" w14:textId="77777777" w:rsidR="008C10F3" w:rsidRPr="00F94F50" w:rsidRDefault="008C10F3" w:rsidP="008C10F3">
      <w:pPr>
        <w:pStyle w:val="PL"/>
      </w:pPr>
      <w:r w:rsidRPr="00F94F50">
        <w:t xml:space="preserve">      key </w:t>
      </w:r>
      <w:r w:rsidRPr="00A12A2A">
        <w:t>"mcc mnc sd sst"</w:t>
      </w:r>
      <w:r>
        <w:t>;</w:t>
      </w:r>
    </w:p>
    <w:p w14:paraId="22E1EAF0" w14:textId="77777777" w:rsidR="008C10F3" w:rsidRPr="00F94F50" w:rsidRDefault="008C10F3" w:rsidP="008C10F3">
      <w:pPr>
        <w:pStyle w:val="PL"/>
      </w:pPr>
      <w:r w:rsidRPr="00F94F50">
        <w:t xml:space="preserve">      uses rRMPolicyMemberGrp;</w:t>
      </w:r>
    </w:p>
    <w:p w14:paraId="4FFECEAE" w14:textId="77777777" w:rsidR="008C10F3" w:rsidRPr="00F94F50" w:rsidRDefault="008C10F3" w:rsidP="008C10F3">
      <w:pPr>
        <w:pStyle w:val="PL"/>
      </w:pPr>
      <w:r w:rsidRPr="00F94F50">
        <w:t xml:space="preserve">    }</w:t>
      </w:r>
    </w:p>
    <w:p w14:paraId="7D4BCCB6" w14:textId="77777777" w:rsidR="008C10F3" w:rsidRPr="00F94F50" w:rsidRDefault="008C10F3" w:rsidP="008C10F3">
      <w:pPr>
        <w:pStyle w:val="PL"/>
      </w:pPr>
      <w:r w:rsidRPr="00F94F50">
        <w:t xml:space="preserve">  } // grouping</w:t>
      </w:r>
    </w:p>
    <w:p w14:paraId="5FF96AB6" w14:textId="77777777" w:rsidR="008C10F3" w:rsidRPr="00F94F50" w:rsidRDefault="008C10F3" w:rsidP="008C10F3">
      <w:pPr>
        <w:pStyle w:val="PL"/>
      </w:pPr>
    </w:p>
    <w:p w14:paraId="7E7FA70C" w14:textId="77777777" w:rsidR="008C10F3" w:rsidRPr="00F94F50" w:rsidRDefault="008C10F3" w:rsidP="008C10F3">
      <w:pPr>
        <w:pStyle w:val="PL"/>
      </w:pPr>
    </w:p>
    <w:p w14:paraId="02387CE3" w14:textId="77777777" w:rsidR="008C10F3" w:rsidRPr="00F94F50" w:rsidRDefault="008C10F3" w:rsidP="008C10F3">
      <w:pPr>
        <w:pStyle w:val="PL"/>
      </w:pPr>
      <w:r w:rsidRPr="00F94F50">
        <w:t xml:space="preserve">  grouping RRMPolicyRatioGrp {</w:t>
      </w:r>
    </w:p>
    <w:p w14:paraId="4C1BB7F4" w14:textId="77777777" w:rsidR="008C10F3" w:rsidRPr="00F94F50" w:rsidRDefault="008C10F3" w:rsidP="008C10F3">
      <w:pPr>
        <w:pStyle w:val="PL"/>
      </w:pPr>
      <w:r w:rsidRPr="00F94F50">
        <w:t xml:space="preserve">    description "Represents the RRMPolicyRatio concrete IOC.";</w:t>
      </w:r>
    </w:p>
    <w:p w14:paraId="5E6CDAEA" w14:textId="77777777" w:rsidR="008C10F3" w:rsidRPr="00F94F50" w:rsidRDefault="008C10F3" w:rsidP="008C10F3">
      <w:pPr>
        <w:pStyle w:val="PL"/>
      </w:pPr>
    </w:p>
    <w:p w14:paraId="11173A99" w14:textId="77777777" w:rsidR="008C10F3" w:rsidRPr="00F94F50" w:rsidRDefault="008C10F3" w:rsidP="008C10F3">
      <w:pPr>
        <w:pStyle w:val="PL"/>
      </w:pPr>
      <w:r w:rsidRPr="00F94F50">
        <w:t xml:space="preserve">    uses RRMPolicy_Grp;    // Inherits RRMPolicy_</w:t>
      </w:r>
    </w:p>
    <w:p w14:paraId="432FAF29" w14:textId="77777777" w:rsidR="008C10F3" w:rsidRPr="00F94F50" w:rsidRDefault="008C10F3" w:rsidP="008C10F3">
      <w:pPr>
        <w:pStyle w:val="PL"/>
      </w:pPr>
    </w:p>
    <w:p w14:paraId="175F9ED9" w14:textId="77777777" w:rsidR="008C10F3" w:rsidRPr="00F94F50" w:rsidRDefault="008C10F3" w:rsidP="008C10F3">
      <w:pPr>
        <w:pStyle w:val="PL"/>
      </w:pPr>
    </w:p>
    <w:p w14:paraId="4A5DB456" w14:textId="77777777" w:rsidR="008C10F3" w:rsidRPr="00F94F50" w:rsidRDefault="008C10F3" w:rsidP="008C10F3">
      <w:pPr>
        <w:pStyle w:val="PL"/>
      </w:pPr>
      <w:r w:rsidRPr="00F94F50">
        <w:t xml:space="preserve">    leaf rRMPolicyMaxRatio {</w:t>
      </w:r>
    </w:p>
    <w:p w14:paraId="07DC285A" w14:textId="77777777" w:rsidR="008C10F3" w:rsidRDefault="008C10F3" w:rsidP="008C10F3">
      <w:pPr>
        <w:pStyle w:val="PL"/>
      </w:pPr>
      <w:r w:rsidRPr="00F94F50">
        <w:t xml:space="preserve">      description "</w:t>
      </w:r>
      <w:r w:rsidRPr="007B3829">
        <w:t xml:space="preserve"> </w:t>
      </w:r>
      <w:r>
        <w:t xml:space="preserve">This attribute specifies the maximum percentage of radio </w:t>
      </w:r>
    </w:p>
    <w:p w14:paraId="2404C7C2" w14:textId="77777777" w:rsidR="008C10F3" w:rsidRDefault="008C10F3" w:rsidP="008C10F3">
      <w:pPr>
        <w:pStyle w:val="PL"/>
      </w:pPr>
      <w:r>
        <w:t xml:space="preserve">       resource that can be used by the associated rRMPolicyMemberList. </w:t>
      </w:r>
    </w:p>
    <w:p w14:paraId="667026C1" w14:textId="77777777" w:rsidR="008C10F3" w:rsidRDefault="008C10F3" w:rsidP="008C10F3">
      <w:pPr>
        <w:pStyle w:val="PL"/>
      </w:pPr>
      <w:r>
        <w:t xml:space="preserve">       The maximum percentage of radio resource include at least one of </w:t>
      </w:r>
    </w:p>
    <w:p w14:paraId="778BACAD" w14:textId="77777777" w:rsidR="008C10F3" w:rsidRDefault="008C10F3" w:rsidP="008C10F3">
      <w:pPr>
        <w:pStyle w:val="PL"/>
      </w:pPr>
      <w:r>
        <w:t xml:space="preserve">       the shared resources, prioritized resources and dedicated resources.</w:t>
      </w:r>
    </w:p>
    <w:p w14:paraId="446C5EA3" w14:textId="77777777" w:rsidR="008C10F3" w:rsidRDefault="008C10F3" w:rsidP="008C10F3">
      <w:pPr>
        <w:pStyle w:val="PL"/>
      </w:pPr>
      <w:r>
        <w:t xml:space="preserve">       The sum of the rRMPolicyMaxRatio values assigned to all RRMPolicyRatio(s) </w:t>
      </w:r>
    </w:p>
    <w:p w14:paraId="0C775B60" w14:textId="77777777" w:rsidR="008C10F3" w:rsidRDefault="008C10F3" w:rsidP="008C10F3">
      <w:pPr>
        <w:pStyle w:val="PL"/>
      </w:pPr>
      <w:r>
        <w:t xml:space="preserve">       name-contained by same ManagedEntity can be greater that 100.";</w:t>
      </w:r>
    </w:p>
    <w:p w14:paraId="59F92247" w14:textId="77777777" w:rsidR="008C10F3" w:rsidRPr="00F94F50" w:rsidRDefault="008C10F3" w:rsidP="008C10F3">
      <w:pPr>
        <w:pStyle w:val="PL"/>
      </w:pPr>
      <w:r>
        <w:t xml:space="preserve">      default 100;</w:t>
      </w:r>
    </w:p>
    <w:p w14:paraId="45A4E4AB" w14:textId="77777777" w:rsidR="008C10F3" w:rsidRPr="00F94F50" w:rsidRDefault="008C10F3" w:rsidP="008C10F3">
      <w:pPr>
        <w:pStyle w:val="PL"/>
      </w:pPr>
      <w:r w:rsidRPr="00F94F50">
        <w:t xml:space="preserve">      type uint8 { range "0..100"; }</w:t>
      </w:r>
    </w:p>
    <w:p w14:paraId="61E55D05" w14:textId="77777777" w:rsidR="008C10F3" w:rsidRPr="00F94F50" w:rsidRDefault="008C10F3" w:rsidP="008C10F3">
      <w:pPr>
        <w:pStyle w:val="PL"/>
      </w:pPr>
      <w:r w:rsidRPr="00F94F50">
        <w:t xml:space="preserve">      units percent;</w:t>
      </w:r>
    </w:p>
    <w:p w14:paraId="372E6E0C" w14:textId="77777777" w:rsidR="008C10F3" w:rsidRPr="00F94F50" w:rsidRDefault="008C10F3" w:rsidP="008C10F3">
      <w:pPr>
        <w:pStyle w:val="PL"/>
      </w:pPr>
      <w:r w:rsidRPr="00F94F50">
        <w:t xml:space="preserve">    }</w:t>
      </w:r>
    </w:p>
    <w:p w14:paraId="0B40850D" w14:textId="77777777" w:rsidR="008C10F3" w:rsidRPr="00F94F50" w:rsidRDefault="008C10F3" w:rsidP="008C10F3">
      <w:pPr>
        <w:pStyle w:val="PL"/>
      </w:pPr>
    </w:p>
    <w:p w14:paraId="453CEA29" w14:textId="77777777" w:rsidR="008C10F3" w:rsidRPr="00F94F50" w:rsidRDefault="008C10F3" w:rsidP="008C10F3">
      <w:pPr>
        <w:pStyle w:val="PL"/>
      </w:pPr>
      <w:r w:rsidRPr="00F94F50">
        <w:t xml:space="preserve">    leaf rRMPolicyMinRatio {</w:t>
      </w:r>
    </w:p>
    <w:p w14:paraId="4CF007B4" w14:textId="77777777" w:rsidR="008C10F3" w:rsidRDefault="008C10F3" w:rsidP="008C10F3">
      <w:pPr>
        <w:pStyle w:val="PL"/>
      </w:pPr>
      <w:r>
        <w:t xml:space="preserve">      description " This attribute specifies the minimum percentage of radio </w:t>
      </w:r>
    </w:p>
    <w:p w14:paraId="2F6451F1" w14:textId="77777777" w:rsidR="008C10F3" w:rsidRDefault="008C10F3" w:rsidP="008C10F3">
      <w:pPr>
        <w:pStyle w:val="PL"/>
      </w:pPr>
      <w:r>
        <w:t xml:space="preserve">        resources that can be used by the associated rRMPolicyMemberList. </w:t>
      </w:r>
    </w:p>
    <w:p w14:paraId="36A86451" w14:textId="77777777" w:rsidR="008C10F3" w:rsidRDefault="008C10F3" w:rsidP="008C10F3">
      <w:pPr>
        <w:pStyle w:val="PL"/>
      </w:pPr>
      <w:r>
        <w:t xml:space="preserve">        The minimum percentage of radio resources including at least one of </w:t>
      </w:r>
    </w:p>
    <w:p w14:paraId="751D4220" w14:textId="77777777" w:rsidR="008C10F3" w:rsidRDefault="008C10F3" w:rsidP="008C10F3">
      <w:pPr>
        <w:pStyle w:val="PL"/>
      </w:pPr>
      <w:r>
        <w:t xml:space="preserve">        prioritized resources and dedicated resources. The sum of the </w:t>
      </w:r>
    </w:p>
    <w:p w14:paraId="7E7EC97F" w14:textId="77777777" w:rsidR="008C10F3" w:rsidRDefault="008C10F3" w:rsidP="008C10F3">
      <w:pPr>
        <w:pStyle w:val="PL"/>
      </w:pPr>
      <w:r>
        <w:t xml:space="preserve">        rRMPolicyMinRatio values assigned to all RRM PolicyRatio(s)</w:t>
      </w:r>
    </w:p>
    <w:p w14:paraId="61050159" w14:textId="77777777" w:rsidR="008C10F3" w:rsidRDefault="008C10F3" w:rsidP="008C10F3">
      <w:pPr>
        <w:pStyle w:val="PL"/>
      </w:pPr>
      <w:r>
        <w:t xml:space="preserve">        name-contained by same ManagedEntity shall be less or equal 100.";</w:t>
      </w:r>
    </w:p>
    <w:p w14:paraId="1811A90C" w14:textId="77777777" w:rsidR="008C10F3" w:rsidRPr="00F94F50" w:rsidRDefault="008C10F3" w:rsidP="008C10F3">
      <w:pPr>
        <w:pStyle w:val="PL"/>
      </w:pPr>
      <w:r>
        <w:t xml:space="preserve">      default 0;</w:t>
      </w:r>
    </w:p>
    <w:p w14:paraId="788EF28B" w14:textId="77777777" w:rsidR="008C10F3" w:rsidRPr="00F94F50" w:rsidRDefault="008C10F3" w:rsidP="008C10F3">
      <w:pPr>
        <w:pStyle w:val="PL"/>
      </w:pPr>
      <w:r w:rsidRPr="00F94F50">
        <w:t xml:space="preserve">      type uint8 { range "0..100"; }</w:t>
      </w:r>
    </w:p>
    <w:p w14:paraId="1EFBBFC0" w14:textId="77777777" w:rsidR="008C10F3" w:rsidRPr="00F94F50" w:rsidRDefault="008C10F3" w:rsidP="008C10F3">
      <w:pPr>
        <w:pStyle w:val="PL"/>
      </w:pPr>
      <w:r w:rsidRPr="00F94F50">
        <w:t xml:space="preserve">      units percent;</w:t>
      </w:r>
    </w:p>
    <w:p w14:paraId="3AF7E8F7" w14:textId="77777777" w:rsidR="008C10F3" w:rsidRPr="00F94F50" w:rsidRDefault="008C10F3" w:rsidP="008C10F3">
      <w:pPr>
        <w:pStyle w:val="PL"/>
      </w:pPr>
      <w:r w:rsidRPr="00F94F50">
        <w:t xml:space="preserve">    }</w:t>
      </w:r>
    </w:p>
    <w:p w14:paraId="53B118C2" w14:textId="77777777" w:rsidR="008C10F3" w:rsidRPr="00F94F50" w:rsidRDefault="008C10F3" w:rsidP="008C10F3">
      <w:pPr>
        <w:pStyle w:val="PL"/>
      </w:pPr>
    </w:p>
    <w:p w14:paraId="4C0F99D3" w14:textId="77777777" w:rsidR="008C10F3" w:rsidRPr="00F94F50" w:rsidRDefault="008C10F3" w:rsidP="008C10F3">
      <w:pPr>
        <w:pStyle w:val="PL"/>
      </w:pPr>
      <w:r w:rsidRPr="00F94F50">
        <w:t xml:space="preserve">    leaf rRMPolicy</w:t>
      </w:r>
      <w:r>
        <w:t>Dedicated</w:t>
      </w:r>
      <w:r w:rsidRPr="00F94F50">
        <w:t>Ratio {</w:t>
      </w:r>
    </w:p>
    <w:p w14:paraId="0D8D1B35" w14:textId="77777777" w:rsidR="008C10F3" w:rsidRDefault="008C10F3" w:rsidP="008C10F3">
      <w:pPr>
        <w:pStyle w:val="PL"/>
      </w:pPr>
      <w:r w:rsidRPr="00F94F50">
        <w:t xml:space="preserve">      description "</w:t>
      </w:r>
      <w:r w:rsidRPr="007B3829">
        <w:t xml:space="preserve"> </w:t>
      </w:r>
      <w:r>
        <w:t xml:space="preserve">This attribute specifies the percentage of radio resource </w:t>
      </w:r>
    </w:p>
    <w:p w14:paraId="795974C7" w14:textId="77777777" w:rsidR="008C10F3" w:rsidRDefault="008C10F3" w:rsidP="008C10F3">
      <w:pPr>
        <w:pStyle w:val="PL"/>
      </w:pPr>
      <w:r>
        <w:t xml:space="preserve">        that dedicatedly used by the associated rRMPolicyMemberList. The sum of</w:t>
      </w:r>
    </w:p>
    <w:p w14:paraId="77E1DCCB" w14:textId="77777777" w:rsidR="008C10F3" w:rsidRDefault="008C10F3" w:rsidP="008C10F3">
      <w:pPr>
        <w:pStyle w:val="PL"/>
      </w:pPr>
      <w:r>
        <w:t xml:space="preserve">        the rRMPolicyDeidctaedRatio values assigned to all RRMPolicyRatio(s)</w:t>
      </w:r>
    </w:p>
    <w:p w14:paraId="2EE0442B" w14:textId="77777777" w:rsidR="008C10F3" w:rsidRDefault="008C10F3" w:rsidP="008C10F3">
      <w:pPr>
        <w:pStyle w:val="PL"/>
      </w:pPr>
      <w:r>
        <w:t xml:space="preserve">        name-contained by same ManagedEntity shall be less or equal 100.</w:t>
      </w:r>
      <w:r w:rsidRPr="00F94F50" w:rsidDel="008B76CD">
        <w:t xml:space="preserve"> </w:t>
      </w:r>
      <w:r w:rsidRPr="00F94F50">
        <w:t>";</w:t>
      </w:r>
    </w:p>
    <w:p w14:paraId="6CA3F92A" w14:textId="77777777" w:rsidR="008C10F3" w:rsidRPr="00F94F50" w:rsidRDefault="008C10F3" w:rsidP="008C10F3">
      <w:pPr>
        <w:pStyle w:val="PL"/>
      </w:pPr>
      <w:r>
        <w:t xml:space="preserve">      default 0;</w:t>
      </w:r>
    </w:p>
    <w:p w14:paraId="699AAE66" w14:textId="77777777" w:rsidR="008C10F3" w:rsidRPr="00F94F50" w:rsidRDefault="008C10F3" w:rsidP="008C10F3">
      <w:pPr>
        <w:pStyle w:val="PL"/>
      </w:pPr>
      <w:r w:rsidRPr="00F94F50">
        <w:t xml:space="preserve">      type uint8 { range "0..100"; }</w:t>
      </w:r>
    </w:p>
    <w:p w14:paraId="6E217FDB" w14:textId="77777777" w:rsidR="008C10F3" w:rsidRPr="00F94F50" w:rsidRDefault="008C10F3" w:rsidP="008C10F3">
      <w:pPr>
        <w:pStyle w:val="PL"/>
      </w:pPr>
      <w:r w:rsidRPr="00F94F50">
        <w:t xml:space="preserve">      units percent;</w:t>
      </w:r>
    </w:p>
    <w:p w14:paraId="1632D79E" w14:textId="77777777" w:rsidR="008C10F3" w:rsidRDefault="008C10F3" w:rsidP="008C10F3">
      <w:pPr>
        <w:pStyle w:val="PL"/>
      </w:pPr>
      <w:r w:rsidRPr="00F94F50">
        <w:t xml:space="preserve">      }</w:t>
      </w:r>
    </w:p>
    <w:p w14:paraId="378680F8" w14:textId="77777777" w:rsidR="008C10F3" w:rsidRPr="00F94F50" w:rsidRDefault="008C10F3" w:rsidP="008C10F3">
      <w:pPr>
        <w:pStyle w:val="PL"/>
      </w:pPr>
      <w:r>
        <w:t xml:space="preserve">    }</w:t>
      </w:r>
    </w:p>
    <w:p w14:paraId="3E0E8941" w14:textId="77777777" w:rsidR="008C10F3" w:rsidRPr="00F94F50" w:rsidRDefault="008C10F3" w:rsidP="008C10F3">
      <w:pPr>
        <w:pStyle w:val="PL"/>
      </w:pPr>
    </w:p>
    <w:p w14:paraId="4EB45050" w14:textId="77777777" w:rsidR="008C10F3" w:rsidRPr="00F94F50" w:rsidRDefault="008C10F3" w:rsidP="008C10F3">
      <w:pPr>
        <w:pStyle w:val="PL"/>
      </w:pPr>
      <w:r w:rsidRPr="00F94F50">
        <w:t xml:space="preserve">  list RRMPolicyRatio {</w:t>
      </w:r>
    </w:p>
    <w:p w14:paraId="7679F4C3" w14:textId="77777777" w:rsidR="008C10F3" w:rsidRDefault="008C10F3" w:rsidP="008C10F3">
      <w:pPr>
        <w:pStyle w:val="PL"/>
      </w:pPr>
      <w:r>
        <w:t xml:space="preserve">    description " The RRMPolicyRatio IOC is one realization of a RRMPolicy_ IOC, </w:t>
      </w:r>
    </w:p>
    <w:p w14:paraId="3FAFC5AA" w14:textId="77777777" w:rsidR="008C10F3" w:rsidRDefault="008C10F3" w:rsidP="008C10F3">
      <w:pPr>
        <w:pStyle w:val="PL"/>
      </w:pPr>
      <w:r>
        <w:t xml:space="preserve">      see the inheritance in Figure 4.2.1.2-1. This RRM framework allows </w:t>
      </w:r>
    </w:p>
    <w:p w14:paraId="553EE917" w14:textId="77777777" w:rsidR="008C10F3" w:rsidRDefault="008C10F3" w:rsidP="008C10F3">
      <w:pPr>
        <w:pStyle w:val="PL"/>
      </w:pPr>
      <w:r>
        <w:t xml:space="preserve">      adding new policies, both standardized (like RRMPolicyRatio) or as </w:t>
      </w:r>
    </w:p>
    <w:p w14:paraId="69810B7E" w14:textId="77777777" w:rsidR="008C10F3" w:rsidRDefault="008C10F3" w:rsidP="008C10F3">
      <w:pPr>
        <w:pStyle w:val="PL"/>
      </w:pPr>
      <w:r>
        <w:t xml:space="preserve">      vendor specific, by inheriting from the </w:t>
      </w:r>
    </w:p>
    <w:p w14:paraId="16A2CF72" w14:textId="77777777" w:rsidR="008C10F3" w:rsidRDefault="008C10F3" w:rsidP="008C10F3">
      <w:pPr>
        <w:pStyle w:val="PL"/>
      </w:pPr>
      <w:r>
        <w:t xml:space="preserve">      abstract RRMPolicy_ IOC. For details see subclause 4.3.36.";</w:t>
      </w:r>
    </w:p>
    <w:p w14:paraId="7EFD06C0" w14:textId="77777777" w:rsidR="008C10F3" w:rsidRPr="00F94F50" w:rsidRDefault="008C10F3" w:rsidP="008C10F3">
      <w:pPr>
        <w:pStyle w:val="PL"/>
      </w:pPr>
      <w:r w:rsidRPr="00F94F50">
        <w:t xml:space="preserve">    key id;</w:t>
      </w:r>
    </w:p>
    <w:p w14:paraId="4BF8F8BF" w14:textId="77777777" w:rsidR="008C10F3" w:rsidRPr="00F94F50" w:rsidRDefault="008C10F3" w:rsidP="008C10F3">
      <w:pPr>
        <w:pStyle w:val="PL"/>
      </w:pPr>
      <w:r w:rsidRPr="00F94F50">
        <w:t xml:space="preserve">    uses top3gpp:Top_Grp;</w:t>
      </w:r>
    </w:p>
    <w:p w14:paraId="296BA11D" w14:textId="77777777" w:rsidR="008C10F3" w:rsidRPr="00F94F50" w:rsidRDefault="008C10F3" w:rsidP="008C10F3">
      <w:pPr>
        <w:pStyle w:val="PL"/>
      </w:pPr>
      <w:r w:rsidRPr="00F94F50">
        <w:t xml:space="preserve">    container attributes {</w:t>
      </w:r>
    </w:p>
    <w:p w14:paraId="21109454" w14:textId="77777777" w:rsidR="008C10F3" w:rsidRPr="00F94F50" w:rsidRDefault="008C10F3" w:rsidP="008C10F3">
      <w:pPr>
        <w:pStyle w:val="PL"/>
      </w:pPr>
      <w:r w:rsidRPr="00F94F50">
        <w:t xml:space="preserve">      uses RRMPolicyRatioGrp;</w:t>
      </w:r>
    </w:p>
    <w:p w14:paraId="1417163D" w14:textId="77777777" w:rsidR="008C10F3" w:rsidRPr="00F94F50" w:rsidRDefault="008C10F3" w:rsidP="008C10F3">
      <w:pPr>
        <w:pStyle w:val="PL"/>
      </w:pPr>
      <w:r w:rsidRPr="00F94F50">
        <w:t xml:space="preserve">    }</w:t>
      </w:r>
    </w:p>
    <w:p w14:paraId="54BCCCB8" w14:textId="77777777" w:rsidR="008C10F3" w:rsidRPr="00F94F50" w:rsidRDefault="008C10F3" w:rsidP="008C10F3">
      <w:pPr>
        <w:pStyle w:val="PL"/>
      </w:pPr>
      <w:r w:rsidRPr="00F94F50">
        <w:t xml:space="preserve">  }</w:t>
      </w:r>
    </w:p>
    <w:p w14:paraId="6A068F46" w14:textId="77777777" w:rsidR="008C10F3" w:rsidRPr="00F94F50" w:rsidRDefault="008C10F3" w:rsidP="008C10F3">
      <w:pPr>
        <w:pStyle w:val="PL"/>
      </w:pPr>
      <w:r w:rsidRPr="00F94F50">
        <w:t>}</w:t>
      </w:r>
    </w:p>
    <w:p w14:paraId="18B367DE" w14:textId="77777777" w:rsidR="008C10F3" w:rsidRPr="00F94F50" w:rsidRDefault="008C10F3" w:rsidP="008C10F3">
      <w:pPr>
        <w:pStyle w:val="PL"/>
      </w:pPr>
    </w:p>
    <w:p w14:paraId="35A477A8" w14:textId="77777777" w:rsidR="008C10F3" w:rsidRPr="008E6D39" w:rsidRDefault="008C10F3" w:rsidP="008C10F3">
      <w:pPr>
        <w:pStyle w:val="Heading2"/>
      </w:pPr>
      <w:bookmarkStart w:id="10328" w:name="_Toc35878793"/>
      <w:bookmarkStart w:id="10329" w:name="_Toc36220609"/>
      <w:bookmarkStart w:id="10330" w:name="_Toc36474707"/>
      <w:bookmarkStart w:id="10331" w:name="_Toc36542979"/>
      <w:bookmarkStart w:id="10332" w:name="_Toc36543800"/>
      <w:bookmarkStart w:id="10333" w:name="_Toc36568038"/>
      <w:bookmarkStart w:id="10334" w:name="_Toc44341777"/>
      <w:bookmarkStart w:id="10335" w:name="_Toc51676156"/>
      <w:bookmarkStart w:id="10336" w:name="_Toc55895605"/>
      <w:bookmarkStart w:id="10337" w:name="_Toc58940692"/>
      <w:bookmarkStart w:id="10338" w:name="_Toc67928907"/>
      <w:r w:rsidRPr="008E6D39">
        <w:rPr>
          <w:lang w:eastAsia="zh-CN"/>
        </w:rPr>
        <w:t>E.5.</w:t>
      </w:r>
      <w:r>
        <w:rPr>
          <w:lang w:eastAsia="zh-CN"/>
        </w:rPr>
        <w:t>27</w:t>
      </w:r>
      <w:r w:rsidRPr="008E6D39">
        <w:rPr>
          <w:lang w:eastAsia="zh-CN"/>
        </w:rPr>
        <w:tab/>
      </w:r>
      <w:bookmarkEnd w:id="10328"/>
      <w:bookmarkEnd w:id="10329"/>
      <w:bookmarkEnd w:id="10330"/>
      <w:bookmarkEnd w:id="10331"/>
      <w:bookmarkEnd w:id="10332"/>
      <w:bookmarkEnd w:id="10333"/>
      <w:bookmarkEnd w:id="10334"/>
      <w:bookmarkEnd w:id="10335"/>
      <w:bookmarkEnd w:id="10336"/>
      <w:r>
        <w:rPr>
          <w:lang w:eastAsia="zh-CN"/>
        </w:rPr>
        <w:t>Void</w:t>
      </w:r>
      <w:bookmarkEnd w:id="10337"/>
      <w:bookmarkEnd w:id="10338"/>
    </w:p>
    <w:p w14:paraId="018F30DE" w14:textId="77777777" w:rsidR="008C10F3" w:rsidRDefault="008C10F3" w:rsidP="008C10F3"/>
    <w:p w14:paraId="6D52570A" w14:textId="77777777" w:rsidR="008C10F3" w:rsidRDefault="008C10F3" w:rsidP="008C10F3">
      <w:pPr>
        <w:pStyle w:val="Heading2"/>
        <w:rPr>
          <w:lang w:eastAsia="zh-CN"/>
        </w:rPr>
      </w:pPr>
      <w:bookmarkStart w:id="10339" w:name="_Toc44341778"/>
      <w:bookmarkStart w:id="10340" w:name="_Toc51676157"/>
      <w:bookmarkStart w:id="10341" w:name="_Toc55895606"/>
      <w:bookmarkStart w:id="10342" w:name="_Toc58940693"/>
      <w:bookmarkStart w:id="10343" w:name="_Toc67928908"/>
      <w:r w:rsidRPr="008E6D39">
        <w:rPr>
          <w:lang w:eastAsia="zh-CN"/>
        </w:rPr>
        <w:t>E.5.</w:t>
      </w:r>
      <w:r>
        <w:rPr>
          <w:lang w:eastAsia="zh-CN"/>
        </w:rPr>
        <w:t>28</w:t>
      </w:r>
      <w:r w:rsidRPr="008E6D39">
        <w:rPr>
          <w:lang w:eastAsia="zh-CN"/>
        </w:rPr>
        <w:tab/>
        <w:t xml:space="preserve">module </w:t>
      </w:r>
      <w:r w:rsidRPr="00B020FD">
        <w:rPr>
          <w:lang w:eastAsia="zh-CN"/>
        </w:rPr>
        <w:t>_3gpp-nr-nrm-danrmanagementfunction.yang</w:t>
      </w:r>
      <w:bookmarkEnd w:id="10339"/>
      <w:bookmarkEnd w:id="10340"/>
      <w:bookmarkEnd w:id="10341"/>
      <w:bookmarkEnd w:id="10342"/>
      <w:bookmarkEnd w:id="10343"/>
    </w:p>
    <w:p w14:paraId="0AE202CA" w14:textId="77777777" w:rsidR="008C10F3" w:rsidRPr="00981673" w:rsidRDefault="008C10F3" w:rsidP="008C10F3">
      <w:pPr>
        <w:pStyle w:val="PL"/>
        <w:rPr>
          <w:rFonts w:cs="Courier New"/>
          <w:szCs w:val="16"/>
          <w:lang w:eastAsia="zh-CN"/>
        </w:rPr>
      </w:pPr>
      <w:r w:rsidRPr="00981673">
        <w:rPr>
          <w:rFonts w:cs="Courier New"/>
          <w:szCs w:val="16"/>
          <w:lang w:eastAsia="zh-CN"/>
        </w:rPr>
        <w:t>module _3gpp-nr-nrm-danrmanagementfunction {</w:t>
      </w:r>
    </w:p>
    <w:p w14:paraId="1B91AA7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yang-version 1.1;</w:t>
      </w:r>
    </w:p>
    <w:p w14:paraId="3E45821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namespace "urn:3gpp:sa5:_3gpp-nr-nrm-danrmanagementfunction";</w:t>
      </w:r>
    </w:p>
    <w:p w14:paraId="0B9C13D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prefix "danrmanagementfunction3gpp";</w:t>
      </w:r>
    </w:p>
    <w:p w14:paraId="7DB2832F" w14:textId="77777777" w:rsidR="008C10F3" w:rsidRPr="00981673" w:rsidRDefault="008C10F3" w:rsidP="008C10F3">
      <w:pPr>
        <w:pStyle w:val="PL"/>
        <w:rPr>
          <w:rFonts w:cs="Courier New"/>
          <w:szCs w:val="16"/>
          <w:lang w:eastAsia="zh-CN"/>
        </w:rPr>
      </w:pPr>
    </w:p>
    <w:p w14:paraId="445F9EFB" w14:textId="77777777" w:rsidR="008C10F3" w:rsidRPr="00981673" w:rsidRDefault="008C10F3" w:rsidP="008C10F3">
      <w:pPr>
        <w:pStyle w:val="PL"/>
        <w:rPr>
          <w:rFonts w:cs="Courier New"/>
          <w:szCs w:val="16"/>
          <w:lang w:eastAsia="zh-CN"/>
        </w:rPr>
      </w:pPr>
    </w:p>
    <w:p w14:paraId="2362D53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_3gpp-common-top { prefix top3gpp; }</w:t>
      </w:r>
    </w:p>
    <w:p w14:paraId="219B0E4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_3gpp-nr-nrm-gnbcucpfunction { prefix gnbcucp3gpp; }</w:t>
      </w:r>
    </w:p>
    <w:p w14:paraId="54807FF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_3gpp-common-managed-element { prefix me3gpp; }</w:t>
      </w:r>
    </w:p>
    <w:p w14:paraId="60B9A7A1" w14:textId="77777777" w:rsidR="008C10F3" w:rsidRPr="00981673" w:rsidRDefault="008C10F3" w:rsidP="008C10F3">
      <w:pPr>
        <w:pStyle w:val="PL"/>
        <w:rPr>
          <w:rFonts w:cs="Courier New"/>
          <w:szCs w:val="16"/>
          <w:lang w:eastAsia="zh-CN"/>
        </w:rPr>
      </w:pPr>
    </w:p>
    <w:p w14:paraId="4D60AC3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0BBCD4B" w14:textId="77777777" w:rsidR="008C10F3" w:rsidRPr="00981673" w:rsidRDefault="008C10F3" w:rsidP="008C10F3">
      <w:pPr>
        <w:pStyle w:val="PL"/>
        <w:rPr>
          <w:rFonts w:cs="Courier New"/>
          <w:szCs w:val="16"/>
          <w:lang w:eastAsia="zh-CN"/>
        </w:rPr>
      </w:pPr>
    </w:p>
    <w:p w14:paraId="0FBF6DC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organization "3GPP SA5";</w:t>
      </w:r>
    </w:p>
    <w:p w14:paraId="3DE2E8E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450D7A3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14:paraId="3116BF2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(IOC) that is part of the NR Network Resource Model (NRM).";</w:t>
      </w:r>
    </w:p>
    <w:p w14:paraId="50B07BA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 5G Network Resource Model (NRM)";</w:t>
      </w:r>
    </w:p>
    <w:p w14:paraId="1D84CE39" w14:textId="77777777" w:rsidR="008C10F3" w:rsidRPr="00981673" w:rsidRDefault="008C10F3" w:rsidP="008C10F3">
      <w:pPr>
        <w:pStyle w:val="PL"/>
        <w:rPr>
          <w:rFonts w:cs="Courier New"/>
          <w:szCs w:val="16"/>
          <w:lang w:eastAsia="zh-CN"/>
        </w:rPr>
      </w:pPr>
    </w:p>
    <w:p w14:paraId="0AE833A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09126A6F" w14:textId="77777777" w:rsidR="008C10F3" w:rsidRPr="00981673" w:rsidRDefault="008C10F3" w:rsidP="008C10F3">
      <w:pPr>
        <w:pStyle w:val="PL"/>
        <w:rPr>
          <w:rFonts w:cs="Courier New"/>
          <w:szCs w:val="16"/>
          <w:lang w:eastAsia="zh-CN"/>
        </w:rPr>
      </w:pPr>
    </w:p>
    <w:p w14:paraId="2289D2DB" w14:textId="77777777" w:rsidR="008C10F3" w:rsidRPr="00981673" w:rsidRDefault="008C10F3" w:rsidP="008C10F3">
      <w:pPr>
        <w:pStyle w:val="PL"/>
        <w:rPr>
          <w:rFonts w:cs="Courier New"/>
          <w:szCs w:val="16"/>
          <w:lang w:eastAsia="zh-CN"/>
        </w:rPr>
      </w:pPr>
    </w:p>
    <w:p w14:paraId="1C6AEDA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DANRManagementFunctionGrp {</w:t>
      </w:r>
    </w:p>
    <w:p w14:paraId="4D2D090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DANRManagementFunction IOC.";</w:t>
      </w:r>
    </w:p>
    <w:p w14:paraId="53C0ED3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w:t>
      </w:r>
    </w:p>
    <w:p w14:paraId="2B5971B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top3gpp:Top_Grp;</w:t>
      </w:r>
    </w:p>
    <w:p w14:paraId="216C09F8" w14:textId="77777777" w:rsidR="008C10F3" w:rsidRPr="00981673" w:rsidRDefault="008C10F3" w:rsidP="008C10F3">
      <w:pPr>
        <w:pStyle w:val="PL"/>
        <w:rPr>
          <w:rFonts w:cs="Courier New"/>
          <w:szCs w:val="16"/>
          <w:lang w:eastAsia="zh-CN"/>
        </w:rPr>
      </w:pPr>
    </w:p>
    <w:p w14:paraId="48C7211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intrasystemANRManagementSwitch {</w:t>
      </w:r>
    </w:p>
    <w:p w14:paraId="1A4C8F4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14:paraId="062235B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boolean;</w:t>
      </w:r>
    </w:p>
    <w:p w14:paraId="6972B46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07F7283" w14:textId="77777777" w:rsidR="008C10F3" w:rsidRPr="00981673" w:rsidRDefault="008C10F3" w:rsidP="008C10F3">
      <w:pPr>
        <w:pStyle w:val="PL"/>
        <w:rPr>
          <w:rFonts w:cs="Courier New"/>
          <w:szCs w:val="16"/>
          <w:lang w:eastAsia="zh-CN"/>
        </w:rPr>
      </w:pPr>
    </w:p>
    <w:p w14:paraId="6458F40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intersystemANRManagementSwitch {</w:t>
      </w:r>
    </w:p>
    <w:p w14:paraId="4397059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14:paraId="13BD4EA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boolean;</w:t>
      </w:r>
    </w:p>
    <w:p w14:paraId="607F921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9138CDD" w14:textId="77777777" w:rsidR="008C10F3" w:rsidRPr="00981673" w:rsidRDefault="008C10F3" w:rsidP="008C10F3">
      <w:pPr>
        <w:pStyle w:val="PL"/>
        <w:rPr>
          <w:rFonts w:cs="Courier New"/>
          <w:szCs w:val="16"/>
          <w:lang w:eastAsia="zh-CN"/>
        </w:rPr>
      </w:pPr>
    </w:p>
    <w:p w14:paraId="1E0FC95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EABB3E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C2229BD" w14:textId="77777777" w:rsidR="008C10F3" w:rsidRPr="00981673" w:rsidRDefault="008C10F3" w:rsidP="008C10F3">
      <w:pPr>
        <w:pStyle w:val="PL"/>
        <w:rPr>
          <w:rFonts w:cs="Courier New"/>
          <w:szCs w:val="16"/>
          <w:lang w:eastAsia="zh-CN"/>
        </w:rPr>
      </w:pPr>
    </w:p>
    <w:p w14:paraId="45A8430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"/me3gpp:ManagedElement/gnbcucp3gpp:GNBCUCPFunction" {</w:t>
      </w:r>
    </w:p>
    <w:p w14:paraId="632037B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gnbcucp3gpp:DANRManagementFunction;</w:t>
      </w:r>
    </w:p>
    <w:p w14:paraId="6605341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DANRManagementFunctionGrp;</w:t>
      </w:r>
    </w:p>
    <w:p w14:paraId="70ACA920" w14:textId="77777777" w:rsidR="008C10F3" w:rsidRPr="00981673" w:rsidRDefault="008C10F3" w:rsidP="008C10F3">
      <w:pPr>
        <w:pStyle w:val="PL"/>
        <w:rPr>
          <w:lang w:eastAsia="zh-CN"/>
        </w:rPr>
      </w:pPr>
      <w:r w:rsidRPr="00981673">
        <w:rPr>
          <w:lang w:eastAsia="zh-CN"/>
        </w:rPr>
        <w:t xml:space="preserve">  }</w:t>
      </w:r>
    </w:p>
    <w:p w14:paraId="2AE12F1B" w14:textId="77777777" w:rsidR="008C10F3" w:rsidRDefault="008C10F3" w:rsidP="008C10F3">
      <w:pPr>
        <w:pStyle w:val="PL"/>
        <w:rPr>
          <w:lang w:eastAsia="zh-CN"/>
        </w:rPr>
      </w:pPr>
      <w:r w:rsidRPr="00981673">
        <w:rPr>
          <w:lang w:eastAsia="zh-CN"/>
        </w:rPr>
        <w:t>}</w:t>
      </w:r>
    </w:p>
    <w:p w14:paraId="1BD8E9AA" w14:textId="77777777" w:rsidR="008C10F3" w:rsidRDefault="008C10F3" w:rsidP="008C10F3">
      <w:pPr>
        <w:pStyle w:val="PL"/>
        <w:rPr>
          <w:lang w:eastAsia="zh-CN"/>
        </w:rPr>
      </w:pPr>
    </w:p>
    <w:p w14:paraId="6B88E3D7" w14:textId="77777777" w:rsidR="008C10F3" w:rsidRDefault="008C10F3" w:rsidP="008C10F3">
      <w:pPr>
        <w:pStyle w:val="Heading2"/>
        <w:rPr>
          <w:lang w:eastAsia="zh-CN"/>
        </w:rPr>
      </w:pPr>
      <w:bookmarkStart w:id="10344" w:name="_Toc44341779"/>
      <w:bookmarkStart w:id="10345" w:name="_Toc51676158"/>
      <w:bookmarkStart w:id="10346" w:name="_Toc55895607"/>
      <w:bookmarkStart w:id="10347" w:name="_Toc58940694"/>
      <w:bookmarkStart w:id="10348" w:name="_Toc67928909"/>
      <w:r w:rsidRPr="008E6D39">
        <w:rPr>
          <w:lang w:eastAsia="zh-CN"/>
        </w:rPr>
        <w:t>E.5.</w:t>
      </w:r>
      <w:r>
        <w:rPr>
          <w:lang w:eastAsia="zh-CN"/>
        </w:rPr>
        <w:t>29</w:t>
      </w:r>
      <w:r w:rsidRPr="008E6D39">
        <w:rPr>
          <w:lang w:eastAsia="zh-CN"/>
        </w:rPr>
        <w:tab/>
        <w:t xml:space="preserve">module </w:t>
      </w:r>
      <w:r w:rsidRPr="00B020FD">
        <w:rPr>
          <w:lang w:eastAsia="zh-CN"/>
        </w:rPr>
        <w:t>_3gpp-nr-nrm-desmanagementfunction.yang</w:t>
      </w:r>
      <w:bookmarkEnd w:id="10344"/>
      <w:bookmarkEnd w:id="10345"/>
      <w:bookmarkEnd w:id="10346"/>
      <w:bookmarkEnd w:id="10347"/>
      <w:bookmarkEnd w:id="10348"/>
    </w:p>
    <w:p w14:paraId="7D999B13" w14:textId="77777777" w:rsidR="008C10F3" w:rsidRPr="00981673" w:rsidRDefault="008C10F3" w:rsidP="008C10F3">
      <w:pPr>
        <w:pStyle w:val="PL"/>
        <w:rPr>
          <w:rFonts w:cs="Courier New"/>
          <w:szCs w:val="16"/>
          <w:lang w:eastAsia="zh-CN"/>
        </w:rPr>
      </w:pPr>
      <w:r w:rsidRPr="00981673">
        <w:rPr>
          <w:rFonts w:cs="Courier New"/>
          <w:szCs w:val="16"/>
          <w:lang w:eastAsia="zh-CN"/>
        </w:rPr>
        <w:t>module _3gpp-nr-nrm-desmanagementfunction {</w:t>
      </w:r>
    </w:p>
    <w:p w14:paraId="08DF1E5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yang-version 1.1;</w:t>
      </w:r>
    </w:p>
    <w:p w14:paraId="729CB65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namespace "urn:3gpp:sa5:_3gpp-nr-nrm-desmanagementfunction";</w:t>
      </w:r>
    </w:p>
    <w:p w14:paraId="010D132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prefix "desmanagementfunction3gpp";</w:t>
      </w:r>
    </w:p>
    <w:p w14:paraId="6DA4CBA8" w14:textId="77777777" w:rsidR="008C10F3" w:rsidRPr="00981673" w:rsidRDefault="008C10F3" w:rsidP="008C10F3">
      <w:pPr>
        <w:pStyle w:val="PL"/>
        <w:rPr>
          <w:rFonts w:cs="Courier New"/>
          <w:szCs w:val="16"/>
          <w:lang w:eastAsia="zh-CN"/>
        </w:rPr>
      </w:pPr>
    </w:p>
    <w:p w14:paraId="6625DBF9" w14:textId="77777777" w:rsidR="008C10F3" w:rsidRPr="00981673" w:rsidRDefault="008C10F3" w:rsidP="008C10F3">
      <w:pPr>
        <w:pStyle w:val="PL"/>
        <w:rPr>
          <w:rFonts w:cs="Courier New"/>
          <w:szCs w:val="16"/>
          <w:lang w:eastAsia="zh-CN"/>
        </w:rPr>
      </w:pPr>
    </w:p>
    <w:p w14:paraId="5574D31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_3gpp-common-top { prefix top3gpp; }</w:t>
      </w:r>
    </w:p>
    <w:p w14:paraId="7DD23DC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_3gpp-nr-nrm-gnbcucpfunction { prefix gnbcucp3gpp; }</w:t>
      </w:r>
    </w:p>
    <w:p w14:paraId="05996FF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_3gpp-common-managed-element { prefix me3gpp; }</w:t>
      </w:r>
    </w:p>
    <w:p w14:paraId="6A67FFE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_3gpp-nr-nrm-nrcellcu { prefix nrcellcu3gpp; }</w:t>
      </w:r>
    </w:p>
    <w:p w14:paraId="32D1708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_3gpp-common-subnetwork { prefix subnet3gpp; }</w:t>
      </w:r>
    </w:p>
    <w:p w14:paraId="27D7A212" w14:textId="77777777" w:rsidR="008C10F3" w:rsidRPr="00981673" w:rsidRDefault="008C10F3" w:rsidP="008C10F3">
      <w:pPr>
        <w:pStyle w:val="PL"/>
        <w:rPr>
          <w:rFonts w:cs="Courier New"/>
          <w:szCs w:val="16"/>
          <w:lang w:eastAsia="zh-CN"/>
        </w:rPr>
      </w:pPr>
    </w:p>
    <w:p w14:paraId="16716602" w14:textId="77777777" w:rsidR="008C10F3" w:rsidRPr="00981673" w:rsidRDefault="008C10F3" w:rsidP="008C10F3">
      <w:pPr>
        <w:pStyle w:val="PL"/>
        <w:rPr>
          <w:rFonts w:cs="Courier New"/>
          <w:szCs w:val="16"/>
          <w:lang w:eastAsia="zh-CN"/>
        </w:rPr>
      </w:pPr>
    </w:p>
    <w:p w14:paraId="1763098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organization "3GPP SA5";</w:t>
      </w:r>
    </w:p>
    <w:p w14:paraId="4D727A9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3BD5727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14:paraId="0695B60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(IOC) that is part of the NR Network Resource Model (NRM).";</w:t>
      </w:r>
    </w:p>
    <w:p w14:paraId="3875AA4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 5G Network Resource Model (NRM)";</w:t>
      </w:r>
    </w:p>
    <w:p w14:paraId="151216F3" w14:textId="77777777" w:rsidR="008C10F3" w:rsidRPr="00981673" w:rsidRDefault="008C10F3" w:rsidP="008C10F3">
      <w:pPr>
        <w:pStyle w:val="PL"/>
        <w:rPr>
          <w:rFonts w:cs="Courier New"/>
          <w:szCs w:val="16"/>
          <w:lang w:eastAsia="zh-CN"/>
        </w:rPr>
      </w:pPr>
    </w:p>
    <w:p w14:paraId="720721B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16A68271" w14:textId="77777777" w:rsidR="008C10F3" w:rsidRPr="00981673" w:rsidRDefault="008C10F3" w:rsidP="008C10F3">
      <w:pPr>
        <w:pStyle w:val="PL"/>
        <w:rPr>
          <w:rFonts w:cs="Courier New"/>
          <w:szCs w:val="16"/>
          <w:lang w:eastAsia="zh-CN"/>
        </w:rPr>
      </w:pPr>
    </w:p>
    <w:p w14:paraId="0CE6EBD1" w14:textId="77777777" w:rsidR="008C10F3" w:rsidRPr="00981673" w:rsidRDefault="008C10F3" w:rsidP="008C10F3">
      <w:pPr>
        <w:pStyle w:val="PL"/>
        <w:rPr>
          <w:rFonts w:cs="Courier New"/>
          <w:szCs w:val="16"/>
          <w:lang w:eastAsia="zh-CN"/>
        </w:rPr>
      </w:pPr>
    </w:p>
    <w:p w14:paraId="11F15E5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DESManagementFunctionGrp {</w:t>
      </w:r>
    </w:p>
    <w:p w14:paraId="73BCBF9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DESManagementFunction IOC.";</w:t>
      </w:r>
    </w:p>
    <w:p w14:paraId="2B0DEB9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w:t>
      </w:r>
    </w:p>
    <w:p w14:paraId="5014493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top3gpp:Top_Grp;</w:t>
      </w:r>
    </w:p>
    <w:p w14:paraId="354892E6" w14:textId="77777777" w:rsidR="008C10F3" w:rsidRPr="00981673" w:rsidRDefault="008C10F3" w:rsidP="008C10F3">
      <w:pPr>
        <w:pStyle w:val="PL"/>
        <w:rPr>
          <w:rFonts w:cs="Courier New"/>
          <w:szCs w:val="16"/>
          <w:lang w:eastAsia="zh-CN"/>
        </w:rPr>
      </w:pPr>
    </w:p>
    <w:p w14:paraId="3C3860F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desSwitch {</w:t>
      </w:r>
    </w:p>
    <w:p w14:paraId="59EBB9C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14:paraId="43437C1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boolean;</w:t>
      </w:r>
    </w:p>
    <w:p w14:paraId="0EFC1B9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8BAD075" w14:textId="77777777" w:rsidR="008C10F3" w:rsidRPr="00981673" w:rsidRDefault="008C10F3" w:rsidP="008C10F3">
      <w:pPr>
        <w:pStyle w:val="PL"/>
        <w:rPr>
          <w:rFonts w:cs="Courier New"/>
          <w:szCs w:val="16"/>
          <w:lang w:eastAsia="zh-CN"/>
        </w:rPr>
      </w:pPr>
    </w:p>
    <w:p w14:paraId="31DC149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intraRatEsActivationOriginalCellLoadParameters {</w:t>
      </w:r>
    </w:p>
    <w:p w14:paraId="630E908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loadThreshold;</w:t>
      </w:r>
    </w:p>
    <w:p w14:paraId="40CBD40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14:paraId="6690E3F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{type int32;}</w:t>
      </w:r>
    </w:p>
    <w:p w14:paraId="5F87082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5A5160B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IntraRatEsActivationOriginalCellLoadParametersGrp;</w:t>
      </w:r>
    </w:p>
    <w:p w14:paraId="7EF8396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3BFE87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446A773" w14:textId="77777777" w:rsidR="008C10F3" w:rsidRPr="00981673" w:rsidRDefault="008C10F3" w:rsidP="008C10F3">
      <w:pPr>
        <w:pStyle w:val="PL"/>
        <w:rPr>
          <w:rFonts w:cs="Courier New"/>
          <w:szCs w:val="16"/>
          <w:lang w:eastAsia="zh-CN"/>
        </w:rPr>
      </w:pPr>
    </w:p>
    <w:p w14:paraId="6592CEC7" w14:textId="77777777" w:rsidR="008C10F3" w:rsidRPr="00981673" w:rsidRDefault="008C10F3" w:rsidP="008C10F3">
      <w:pPr>
        <w:pStyle w:val="PL"/>
        <w:rPr>
          <w:rFonts w:cs="Courier New"/>
          <w:szCs w:val="16"/>
          <w:lang w:eastAsia="zh-CN"/>
        </w:rPr>
      </w:pPr>
    </w:p>
    <w:p w14:paraId="4C1386A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intraRatEsActivationCandidateCellsLoadParameters {</w:t>
      </w:r>
    </w:p>
    <w:p w14:paraId="24209C4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loadThreshold;</w:t>
      </w:r>
    </w:p>
    <w:p w14:paraId="1217A50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‘original’ cell to enter the energySaving state.";</w:t>
      </w:r>
    </w:p>
    <w:p w14:paraId="3022226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{type int32;}</w:t>
      </w:r>
    </w:p>
    <w:p w14:paraId="288FB49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2C1014D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IntraRatEsActivationCandidateCellsLoadParametersGrp;</w:t>
      </w:r>
    </w:p>
    <w:p w14:paraId="7FFD66D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75EDF9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DB427AD" w14:textId="77777777" w:rsidR="008C10F3" w:rsidRPr="00981673" w:rsidRDefault="008C10F3" w:rsidP="008C10F3">
      <w:pPr>
        <w:pStyle w:val="PL"/>
        <w:rPr>
          <w:rFonts w:cs="Courier New"/>
          <w:szCs w:val="16"/>
          <w:lang w:eastAsia="zh-CN"/>
        </w:rPr>
      </w:pPr>
    </w:p>
    <w:p w14:paraId="1362FBC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intraRatEsDeactivationCandidateCellsLoadParameters {</w:t>
      </w:r>
    </w:p>
    <w:p w14:paraId="5762CD2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loadThreshold;</w:t>
      </w:r>
    </w:p>
    <w:p w14:paraId="0465174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14:paraId="353BBF6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{type int32;}</w:t>
      </w:r>
    </w:p>
    <w:p w14:paraId="502B023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1D003D5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IntraRatEsDeactivationCandidateCellsLoadParametersGrp;</w:t>
      </w:r>
    </w:p>
    <w:p w14:paraId="2D3CF74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6E7817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A5E72D1" w14:textId="77777777" w:rsidR="008C10F3" w:rsidRPr="00981673" w:rsidRDefault="008C10F3" w:rsidP="008C10F3">
      <w:pPr>
        <w:pStyle w:val="PL"/>
        <w:rPr>
          <w:rFonts w:cs="Courier New"/>
          <w:szCs w:val="16"/>
          <w:lang w:eastAsia="zh-CN"/>
        </w:rPr>
      </w:pPr>
    </w:p>
    <w:p w14:paraId="2467ABC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esNotAllowedTimePeriod {</w:t>
      </w:r>
    </w:p>
    <w:p w14:paraId="38366BD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startTimeandendTime;</w:t>
      </w:r>
    </w:p>
    <w:p w14:paraId="1AD4739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14:paraId="6364640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startTimeandendTime {type string;}</w:t>
      </w:r>
    </w:p>
    <w:p w14:paraId="1D5EC63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57E661F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EsNotAllowedTimePeriodGrp;</w:t>
      </w:r>
    </w:p>
    <w:p w14:paraId="3C4895C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7A789E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1613D41" w14:textId="77777777" w:rsidR="008C10F3" w:rsidRPr="00981673" w:rsidRDefault="008C10F3" w:rsidP="008C10F3">
      <w:pPr>
        <w:pStyle w:val="PL"/>
        <w:rPr>
          <w:rFonts w:cs="Courier New"/>
          <w:szCs w:val="16"/>
          <w:lang w:eastAsia="zh-CN"/>
        </w:rPr>
      </w:pPr>
    </w:p>
    <w:p w14:paraId="0A77A92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interRatEsActivationOriginalCellParameters {</w:t>
      </w:r>
    </w:p>
    <w:p w14:paraId="2BA0FC0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loadThreshold;</w:t>
      </w:r>
    </w:p>
    <w:p w14:paraId="59F1B37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287E6AF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{type int32;}</w:t>
      </w:r>
    </w:p>
    <w:p w14:paraId="14D9F3E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086E8F8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InterRatEsActivationOriginalCellParametersGrp;</w:t>
      </w:r>
    </w:p>
    <w:p w14:paraId="1485FBA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312F61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97725A6" w14:textId="77777777" w:rsidR="008C10F3" w:rsidRPr="00981673" w:rsidRDefault="008C10F3" w:rsidP="008C10F3">
      <w:pPr>
        <w:pStyle w:val="PL"/>
        <w:rPr>
          <w:rFonts w:cs="Courier New"/>
          <w:szCs w:val="16"/>
          <w:lang w:eastAsia="zh-CN"/>
        </w:rPr>
      </w:pPr>
    </w:p>
    <w:p w14:paraId="2AEC16C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interRatEsActivationCandidateCellParameters {</w:t>
      </w:r>
    </w:p>
    <w:p w14:paraId="3E321F4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loadThreshold;</w:t>
      </w:r>
    </w:p>
    <w:p w14:paraId="23E73BA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78E8C42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{type int32;}</w:t>
      </w:r>
    </w:p>
    <w:p w14:paraId="14BA968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552DFBC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InterRatEsActivationCandidateCellParametersGrp;</w:t>
      </w:r>
    </w:p>
    <w:p w14:paraId="602104B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DBED13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C6E45E3" w14:textId="77777777" w:rsidR="008C10F3" w:rsidRPr="00981673" w:rsidRDefault="008C10F3" w:rsidP="008C10F3">
      <w:pPr>
        <w:pStyle w:val="PL"/>
        <w:rPr>
          <w:rFonts w:cs="Courier New"/>
          <w:szCs w:val="16"/>
          <w:lang w:eastAsia="zh-CN"/>
        </w:rPr>
      </w:pPr>
    </w:p>
    <w:p w14:paraId="3D7BF3C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interRatEsDeactivationCandidateCellParameters {</w:t>
      </w:r>
    </w:p>
    <w:p w14:paraId="5744CD3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loadThreshold;</w:t>
      </w:r>
    </w:p>
    <w:p w14:paraId="0582D88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14:paraId="07BAA44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{type int32;}</w:t>
      </w:r>
    </w:p>
    <w:p w14:paraId="1E3D898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39D1769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InterRatEsDeactivationCandidateCellParametersGrp;</w:t>
      </w:r>
    </w:p>
    <w:p w14:paraId="33BFD02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0A0683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4C9F05A" w14:textId="77777777" w:rsidR="008C10F3" w:rsidRPr="00981673" w:rsidRDefault="008C10F3" w:rsidP="008C10F3">
      <w:pPr>
        <w:pStyle w:val="PL"/>
        <w:rPr>
          <w:rFonts w:cs="Courier New"/>
          <w:szCs w:val="16"/>
          <w:lang w:eastAsia="zh-CN"/>
        </w:rPr>
      </w:pPr>
    </w:p>
    <w:p w14:paraId="52166A4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energySavingState {</w:t>
      </w:r>
    </w:p>
    <w:p w14:paraId="40F8583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14:paraId="125C62A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enumeration {</w:t>
      </w:r>
    </w:p>
    <w:p w14:paraId="7D41C7D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enum isNotEnergySaving;</w:t>
      </w:r>
    </w:p>
    <w:p w14:paraId="5F9C196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enum isEnergySaving;</w:t>
      </w:r>
    </w:p>
    <w:p w14:paraId="02889643"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14:paraId="4CF9412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144A96C" w14:textId="77777777" w:rsidR="008C10F3" w:rsidRPr="00981673" w:rsidRDefault="008C10F3" w:rsidP="008C10F3">
      <w:pPr>
        <w:pStyle w:val="PL"/>
        <w:rPr>
          <w:rFonts w:cs="Courier New"/>
          <w:szCs w:val="16"/>
          <w:lang w:eastAsia="zh-CN"/>
        </w:rPr>
      </w:pPr>
    </w:p>
    <w:p w14:paraId="1224463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isProbingCapable {</w:t>
      </w:r>
    </w:p>
    <w:p w14:paraId="14A6656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14:paraId="4E8BF2F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enumeration{</w:t>
      </w:r>
    </w:p>
    <w:p w14:paraId="69F48E19"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enum yes;</w:t>
      </w:r>
    </w:p>
    <w:p w14:paraId="65FC40E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enum no;</w:t>
      </w:r>
    </w:p>
    <w:p w14:paraId="1952C65F"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14:paraId="1790E5E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2CD1B6E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46179E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2A8F6F09" w14:textId="77777777" w:rsidR="008C10F3" w:rsidRPr="00981673" w:rsidRDefault="008C10F3" w:rsidP="008C10F3">
      <w:pPr>
        <w:pStyle w:val="PL"/>
        <w:rPr>
          <w:rFonts w:cs="Courier New"/>
          <w:szCs w:val="16"/>
          <w:lang w:eastAsia="zh-CN"/>
        </w:rPr>
      </w:pPr>
    </w:p>
    <w:p w14:paraId="5BA3825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IntraRatEsActivationOriginalCellLoadParametersGrp {</w:t>
      </w:r>
    </w:p>
    <w:p w14:paraId="2ACCF85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145ED654" w14:textId="77777777" w:rsidR="008C10F3" w:rsidRPr="00981673" w:rsidRDefault="008C10F3" w:rsidP="008C10F3">
      <w:pPr>
        <w:pStyle w:val="PL"/>
        <w:rPr>
          <w:rFonts w:cs="Courier New"/>
          <w:szCs w:val="16"/>
          <w:lang w:eastAsia="zh-CN"/>
        </w:rPr>
      </w:pPr>
    </w:p>
    <w:p w14:paraId="1551100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w:t>
      </w:r>
    </w:p>
    <w:p w14:paraId="61DFFF1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694A9B9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"0..10000"; }</w:t>
      </w:r>
    </w:p>
    <w:p w14:paraId="6E405941"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5AD0B8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AA0DA4B" w14:textId="77777777" w:rsidR="008C10F3" w:rsidRPr="00981673" w:rsidRDefault="008C10F3" w:rsidP="008C10F3">
      <w:pPr>
        <w:pStyle w:val="PL"/>
        <w:rPr>
          <w:rFonts w:cs="Courier New"/>
          <w:szCs w:val="16"/>
          <w:lang w:eastAsia="zh-CN"/>
        </w:rPr>
      </w:pPr>
    </w:p>
    <w:p w14:paraId="17E34052" w14:textId="77777777" w:rsidR="008C10F3" w:rsidRPr="00981673" w:rsidRDefault="008C10F3" w:rsidP="008C10F3">
      <w:pPr>
        <w:pStyle w:val="PL"/>
        <w:rPr>
          <w:rFonts w:cs="Courier New"/>
          <w:szCs w:val="16"/>
          <w:lang w:eastAsia="zh-CN"/>
        </w:rPr>
      </w:pPr>
    </w:p>
    <w:p w14:paraId="042751C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timeDuration {</w:t>
      </w:r>
    </w:p>
    <w:p w14:paraId="7379C7F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21F8314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"0..900"; }</w:t>
      </w:r>
    </w:p>
    <w:p w14:paraId="49886590"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10AD123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A9FA33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9453E69" w14:textId="77777777" w:rsidR="008C10F3" w:rsidRPr="00981673" w:rsidRDefault="008C10F3" w:rsidP="008C10F3">
      <w:pPr>
        <w:pStyle w:val="PL"/>
        <w:rPr>
          <w:rFonts w:cs="Courier New"/>
          <w:szCs w:val="16"/>
          <w:lang w:eastAsia="zh-CN"/>
        </w:rPr>
      </w:pPr>
    </w:p>
    <w:p w14:paraId="30781C4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IntraRatEsActivationCandidateCellsLoadParametersGrp {</w:t>
      </w:r>
    </w:p>
    <w:p w14:paraId="0AE1E3B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16E9394C" w14:textId="77777777" w:rsidR="008C10F3" w:rsidRPr="00981673" w:rsidRDefault="008C10F3" w:rsidP="008C10F3">
      <w:pPr>
        <w:pStyle w:val="PL"/>
        <w:rPr>
          <w:rFonts w:cs="Courier New"/>
          <w:szCs w:val="16"/>
          <w:lang w:eastAsia="zh-CN"/>
        </w:rPr>
      </w:pPr>
    </w:p>
    <w:p w14:paraId="0C47E85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w:t>
      </w:r>
    </w:p>
    <w:p w14:paraId="3DA8E8E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13FBF8E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"0..10000"; }</w:t>
      </w:r>
    </w:p>
    <w:p w14:paraId="44898479"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6AABF0C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1409519" w14:textId="77777777" w:rsidR="008C10F3" w:rsidRPr="00981673" w:rsidRDefault="008C10F3" w:rsidP="008C10F3">
      <w:pPr>
        <w:pStyle w:val="PL"/>
        <w:rPr>
          <w:rFonts w:cs="Courier New"/>
          <w:szCs w:val="16"/>
          <w:lang w:eastAsia="zh-CN"/>
        </w:rPr>
      </w:pPr>
    </w:p>
    <w:p w14:paraId="05A4D0A1" w14:textId="77777777" w:rsidR="008C10F3" w:rsidRPr="00981673" w:rsidRDefault="008C10F3" w:rsidP="008C10F3">
      <w:pPr>
        <w:pStyle w:val="PL"/>
        <w:rPr>
          <w:rFonts w:cs="Courier New"/>
          <w:szCs w:val="16"/>
          <w:lang w:eastAsia="zh-CN"/>
        </w:rPr>
      </w:pPr>
    </w:p>
    <w:p w14:paraId="1EE45D3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timeDuration {</w:t>
      </w:r>
    </w:p>
    <w:p w14:paraId="39D9180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587C2AA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"0..900"; }</w:t>
      </w:r>
    </w:p>
    <w:p w14:paraId="2E7CF52D"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0AD6952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5245F1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F60ED77" w14:textId="77777777" w:rsidR="008C10F3" w:rsidRPr="00981673" w:rsidRDefault="008C10F3" w:rsidP="008C10F3">
      <w:pPr>
        <w:pStyle w:val="PL"/>
        <w:rPr>
          <w:rFonts w:cs="Courier New"/>
          <w:szCs w:val="16"/>
          <w:lang w:eastAsia="zh-CN"/>
        </w:rPr>
      </w:pPr>
    </w:p>
    <w:p w14:paraId="0482CE9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IntraRatEsDeactivationCandidateCellsLoadParametersGrp {</w:t>
      </w:r>
    </w:p>
    <w:p w14:paraId="293C40F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0794E980" w14:textId="77777777" w:rsidR="008C10F3" w:rsidRPr="00981673" w:rsidRDefault="008C10F3" w:rsidP="008C10F3">
      <w:pPr>
        <w:pStyle w:val="PL"/>
        <w:rPr>
          <w:rFonts w:cs="Courier New"/>
          <w:szCs w:val="16"/>
          <w:lang w:eastAsia="zh-CN"/>
        </w:rPr>
      </w:pPr>
    </w:p>
    <w:p w14:paraId="76CE759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w:t>
      </w:r>
    </w:p>
    <w:p w14:paraId="6982147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3E5922A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"0..10000"; }</w:t>
      </w:r>
    </w:p>
    <w:p w14:paraId="7C943F2E"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5E48BCF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278680A3" w14:textId="77777777" w:rsidR="008C10F3" w:rsidRPr="00981673" w:rsidRDefault="008C10F3" w:rsidP="008C10F3">
      <w:pPr>
        <w:pStyle w:val="PL"/>
        <w:rPr>
          <w:rFonts w:cs="Courier New"/>
          <w:szCs w:val="16"/>
          <w:lang w:eastAsia="zh-CN"/>
        </w:rPr>
      </w:pPr>
    </w:p>
    <w:p w14:paraId="6E01C16F" w14:textId="77777777" w:rsidR="008C10F3" w:rsidRPr="00981673" w:rsidRDefault="008C10F3" w:rsidP="008C10F3">
      <w:pPr>
        <w:pStyle w:val="PL"/>
        <w:rPr>
          <w:rFonts w:cs="Courier New"/>
          <w:szCs w:val="16"/>
          <w:lang w:eastAsia="zh-CN"/>
        </w:rPr>
      </w:pPr>
    </w:p>
    <w:p w14:paraId="54669F7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timeDuration {</w:t>
      </w:r>
    </w:p>
    <w:p w14:paraId="0000272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20EA6F8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"0..900"; }</w:t>
      </w:r>
    </w:p>
    <w:p w14:paraId="5CC5C458"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A0A48F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79E4C9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EED891C" w14:textId="77777777" w:rsidR="008C10F3" w:rsidRPr="00981673" w:rsidRDefault="008C10F3" w:rsidP="008C10F3">
      <w:pPr>
        <w:pStyle w:val="PL"/>
        <w:rPr>
          <w:rFonts w:cs="Courier New"/>
          <w:szCs w:val="16"/>
          <w:lang w:eastAsia="zh-CN"/>
        </w:rPr>
      </w:pPr>
    </w:p>
    <w:p w14:paraId="39B1D6D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EsNotAllowedTimePeriodGrp {</w:t>
      </w:r>
    </w:p>
    <w:p w14:paraId="768C67A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037222B4" w14:textId="77777777" w:rsidR="008C10F3" w:rsidRPr="00981673" w:rsidRDefault="008C10F3" w:rsidP="008C10F3">
      <w:pPr>
        <w:pStyle w:val="PL"/>
        <w:rPr>
          <w:rFonts w:cs="Courier New"/>
          <w:szCs w:val="16"/>
          <w:lang w:eastAsia="zh-CN"/>
        </w:rPr>
      </w:pPr>
    </w:p>
    <w:p w14:paraId="4CAA188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startTimeandendTime {</w:t>
      </w:r>
    </w:p>
    <w:p w14:paraId="347CA5C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field indicate valid UTC time.";</w:t>
      </w:r>
    </w:p>
    <w:p w14:paraId="2CF1756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string;</w:t>
      </w:r>
    </w:p>
    <w:p w14:paraId="4630BDC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6EDC706" w14:textId="77777777" w:rsidR="008C10F3" w:rsidRPr="00981673" w:rsidRDefault="008C10F3" w:rsidP="008C10F3">
      <w:pPr>
        <w:pStyle w:val="PL"/>
        <w:rPr>
          <w:rFonts w:cs="Courier New"/>
          <w:szCs w:val="16"/>
          <w:lang w:eastAsia="zh-CN"/>
        </w:rPr>
      </w:pPr>
    </w:p>
    <w:p w14:paraId="7AF90672" w14:textId="77777777" w:rsidR="008C10F3" w:rsidRPr="00981673" w:rsidRDefault="008C10F3" w:rsidP="008C10F3">
      <w:pPr>
        <w:pStyle w:val="PL"/>
        <w:rPr>
          <w:rFonts w:cs="Courier New"/>
          <w:szCs w:val="16"/>
          <w:lang w:eastAsia="zh-CN"/>
        </w:rPr>
      </w:pPr>
    </w:p>
    <w:p w14:paraId="3E79386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periodOfDay {</w:t>
      </w:r>
    </w:p>
    <w:p w14:paraId="4B74A98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field indicate the period of day.";</w:t>
      </w:r>
    </w:p>
    <w:p w14:paraId="55991E3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string;</w:t>
      </w:r>
    </w:p>
    <w:p w14:paraId="6E28692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F57338C" w14:textId="77777777" w:rsidR="008C10F3" w:rsidRPr="00981673" w:rsidRDefault="008C10F3" w:rsidP="008C10F3">
      <w:pPr>
        <w:pStyle w:val="PL"/>
        <w:rPr>
          <w:rFonts w:cs="Courier New"/>
          <w:szCs w:val="16"/>
          <w:lang w:eastAsia="zh-CN"/>
        </w:rPr>
      </w:pPr>
    </w:p>
    <w:p w14:paraId="6F6139D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daysOfWeekList {</w:t>
      </w:r>
    </w:p>
    <w:p w14:paraId="7FF46E2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field indicate the list of weekday.";</w:t>
      </w:r>
    </w:p>
    <w:p w14:paraId="5F32BCF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string;</w:t>
      </w:r>
    </w:p>
    <w:p w14:paraId="3889024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B28A1B2" w14:textId="77777777" w:rsidR="008C10F3" w:rsidRPr="00981673" w:rsidRDefault="008C10F3" w:rsidP="008C10F3">
      <w:pPr>
        <w:pStyle w:val="PL"/>
        <w:rPr>
          <w:rFonts w:cs="Courier New"/>
          <w:szCs w:val="16"/>
          <w:lang w:eastAsia="zh-CN"/>
        </w:rPr>
      </w:pPr>
    </w:p>
    <w:p w14:paraId="60D0364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listoftimeperiods {</w:t>
      </w:r>
    </w:p>
    <w:p w14:paraId="2EC025E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field indicate the list of time periods.";</w:t>
      </w:r>
    </w:p>
    <w:p w14:paraId="1C7BDBE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string;</w:t>
      </w:r>
    </w:p>
    <w:p w14:paraId="56AFE87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576C666" w14:textId="77777777" w:rsidR="008C10F3" w:rsidRPr="00981673" w:rsidRDefault="008C10F3" w:rsidP="008C10F3">
      <w:pPr>
        <w:pStyle w:val="PL"/>
        <w:rPr>
          <w:rFonts w:cs="Courier New"/>
          <w:szCs w:val="16"/>
          <w:lang w:eastAsia="zh-CN"/>
        </w:rPr>
      </w:pPr>
    </w:p>
    <w:p w14:paraId="28A5F95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25C5B7A" w14:textId="77777777" w:rsidR="008C10F3" w:rsidRPr="00981673" w:rsidRDefault="008C10F3" w:rsidP="008C10F3">
      <w:pPr>
        <w:pStyle w:val="PL"/>
        <w:rPr>
          <w:rFonts w:cs="Courier New"/>
          <w:szCs w:val="16"/>
          <w:lang w:eastAsia="zh-CN"/>
        </w:rPr>
      </w:pPr>
    </w:p>
    <w:p w14:paraId="2C2E000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InterRatEsActivationOriginalCellParametersGrp {</w:t>
      </w:r>
    </w:p>
    <w:p w14:paraId="7BC3186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068C29CC" w14:textId="77777777" w:rsidR="008C10F3" w:rsidRPr="00981673" w:rsidRDefault="008C10F3" w:rsidP="008C10F3">
      <w:pPr>
        <w:pStyle w:val="PL"/>
        <w:rPr>
          <w:rFonts w:cs="Courier New"/>
          <w:szCs w:val="16"/>
          <w:lang w:eastAsia="zh-CN"/>
        </w:rPr>
      </w:pPr>
    </w:p>
    <w:p w14:paraId="4A2C2CA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w:t>
      </w:r>
    </w:p>
    <w:p w14:paraId="1BBB0A8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14:paraId="71904F9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"0..10000"; }</w:t>
      </w:r>
    </w:p>
    <w:p w14:paraId="484A0635"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5ADCFB7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AA8DB40" w14:textId="77777777" w:rsidR="008C10F3" w:rsidRPr="00981673" w:rsidRDefault="008C10F3" w:rsidP="008C10F3">
      <w:pPr>
        <w:pStyle w:val="PL"/>
        <w:rPr>
          <w:rFonts w:cs="Courier New"/>
          <w:szCs w:val="16"/>
          <w:lang w:eastAsia="zh-CN"/>
        </w:rPr>
      </w:pPr>
    </w:p>
    <w:p w14:paraId="6AF01537" w14:textId="77777777" w:rsidR="008C10F3" w:rsidRPr="00981673" w:rsidRDefault="008C10F3" w:rsidP="008C10F3">
      <w:pPr>
        <w:pStyle w:val="PL"/>
        <w:rPr>
          <w:rFonts w:cs="Courier New"/>
          <w:szCs w:val="16"/>
          <w:lang w:eastAsia="zh-CN"/>
        </w:rPr>
      </w:pPr>
    </w:p>
    <w:p w14:paraId="176ADF8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timeDuration {</w:t>
      </w:r>
    </w:p>
    <w:p w14:paraId="7A0F3F1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35F48D3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"0..900"; }</w:t>
      </w:r>
    </w:p>
    <w:p w14:paraId="01DAE0B0"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44EA61A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EB139D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20047C05" w14:textId="77777777" w:rsidR="008C10F3" w:rsidRPr="00981673" w:rsidRDefault="008C10F3" w:rsidP="008C10F3">
      <w:pPr>
        <w:pStyle w:val="PL"/>
        <w:rPr>
          <w:rFonts w:cs="Courier New"/>
          <w:szCs w:val="16"/>
          <w:lang w:eastAsia="zh-CN"/>
        </w:rPr>
      </w:pPr>
    </w:p>
    <w:p w14:paraId="671684F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InterRatEsActivationCandidateCellParametersGrp {</w:t>
      </w:r>
    </w:p>
    <w:p w14:paraId="65F8A81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0F554D74" w14:textId="77777777" w:rsidR="008C10F3" w:rsidRPr="00981673" w:rsidRDefault="008C10F3" w:rsidP="008C10F3">
      <w:pPr>
        <w:pStyle w:val="PL"/>
        <w:rPr>
          <w:rFonts w:cs="Courier New"/>
          <w:szCs w:val="16"/>
          <w:lang w:eastAsia="zh-CN"/>
        </w:rPr>
      </w:pPr>
    </w:p>
    <w:p w14:paraId="56891F7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w:t>
      </w:r>
    </w:p>
    <w:p w14:paraId="658957F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6100BE5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"0..10000"; }</w:t>
      </w:r>
    </w:p>
    <w:p w14:paraId="7492724E"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13819B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03F533A" w14:textId="77777777" w:rsidR="008C10F3" w:rsidRPr="00981673" w:rsidRDefault="008C10F3" w:rsidP="008C10F3">
      <w:pPr>
        <w:pStyle w:val="PL"/>
        <w:rPr>
          <w:rFonts w:cs="Courier New"/>
          <w:szCs w:val="16"/>
          <w:lang w:eastAsia="zh-CN"/>
        </w:rPr>
      </w:pPr>
    </w:p>
    <w:p w14:paraId="2868B86E" w14:textId="77777777" w:rsidR="008C10F3" w:rsidRPr="00981673" w:rsidRDefault="008C10F3" w:rsidP="008C10F3">
      <w:pPr>
        <w:pStyle w:val="PL"/>
        <w:rPr>
          <w:rFonts w:cs="Courier New"/>
          <w:szCs w:val="16"/>
          <w:lang w:eastAsia="zh-CN"/>
        </w:rPr>
      </w:pPr>
    </w:p>
    <w:p w14:paraId="54781E1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timeDuration {</w:t>
      </w:r>
    </w:p>
    <w:p w14:paraId="1F263E4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14:paraId="1930FEC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"0..900"; }</w:t>
      </w:r>
    </w:p>
    <w:p w14:paraId="07AB7E07"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590E829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CB4057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14170D4" w14:textId="77777777" w:rsidR="008C10F3" w:rsidRPr="00981673" w:rsidRDefault="008C10F3" w:rsidP="008C10F3">
      <w:pPr>
        <w:pStyle w:val="PL"/>
        <w:rPr>
          <w:rFonts w:cs="Courier New"/>
          <w:szCs w:val="16"/>
          <w:lang w:eastAsia="zh-CN"/>
        </w:rPr>
      </w:pPr>
    </w:p>
    <w:p w14:paraId="0692586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InterRatEsDeactivationCandidateCellParametersGrp {</w:t>
      </w:r>
    </w:p>
    <w:p w14:paraId="375508C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543FADF0" w14:textId="77777777" w:rsidR="008C10F3" w:rsidRPr="00981673" w:rsidRDefault="008C10F3" w:rsidP="008C10F3">
      <w:pPr>
        <w:pStyle w:val="PL"/>
        <w:rPr>
          <w:rFonts w:cs="Courier New"/>
          <w:szCs w:val="16"/>
          <w:lang w:eastAsia="zh-CN"/>
        </w:rPr>
      </w:pPr>
    </w:p>
    <w:p w14:paraId="2A00A7A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loadThreshold {</w:t>
      </w:r>
    </w:p>
    <w:p w14:paraId="762BA45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034CFAD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"0..10000"; }</w:t>
      </w:r>
    </w:p>
    <w:p w14:paraId="3B40FF53"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478FE37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616A55F" w14:textId="77777777" w:rsidR="008C10F3" w:rsidRPr="00981673" w:rsidRDefault="008C10F3" w:rsidP="008C10F3">
      <w:pPr>
        <w:pStyle w:val="PL"/>
        <w:rPr>
          <w:rFonts w:cs="Courier New"/>
          <w:szCs w:val="16"/>
          <w:lang w:eastAsia="zh-CN"/>
        </w:rPr>
      </w:pPr>
    </w:p>
    <w:p w14:paraId="5DD3167C" w14:textId="77777777" w:rsidR="008C10F3" w:rsidRPr="00981673" w:rsidRDefault="008C10F3" w:rsidP="008C10F3">
      <w:pPr>
        <w:pStyle w:val="PL"/>
        <w:rPr>
          <w:rFonts w:cs="Courier New"/>
          <w:szCs w:val="16"/>
          <w:lang w:eastAsia="zh-CN"/>
        </w:rPr>
      </w:pPr>
    </w:p>
    <w:p w14:paraId="06127F5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timeDuration {</w:t>
      </w:r>
    </w:p>
    <w:p w14:paraId="0EAB325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14:paraId="58B6633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"0..900"; }</w:t>
      </w:r>
    </w:p>
    <w:p w14:paraId="6808C5EA" w14:textId="77777777" w:rsidR="008C10F3" w:rsidRPr="00981673" w:rsidRDefault="008C10F3" w:rsidP="008C10F3">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339D7DC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BEFC22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7F7C068" w14:textId="77777777" w:rsidR="008C10F3" w:rsidRPr="00981673" w:rsidRDefault="008C10F3" w:rsidP="008C10F3">
      <w:pPr>
        <w:pStyle w:val="PL"/>
        <w:rPr>
          <w:rFonts w:cs="Courier New"/>
          <w:szCs w:val="16"/>
          <w:lang w:eastAsia="zh-CN"/>
        </w:rPr>
      </w:pPr>
    </w:p>
    <w:p w14:paraId="769D541B" w14:textId="77777777" w:rsidR="008C10F3" w:rsidRPr="00981673" w:rsidRDefault="008C10F3" w:rsidP="008C10F3">
      <w:pPr>
        <w:pStyle w:val="PL"/>
        <w:rPr>
          <w:rFonts w:cs="Courier New"/>
          <w:szCs w:val="16"/>
          <w:lang w:eastAsia="zh-CN"/>
        </w:rPr>
      </w:pPr>
    </w:p>
    <w:p w14:paraId="0CB0999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6E01844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nrcellcu3gpp:DESManagementFunction;</w:t>
      </w:r>
    </w:p>
    <w:p w14:paraId="4B3CA81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DESManagementFunctionGrp;</w:t>
      </w:r>
    </w:p>
    <w:p w14:paraId="7109E7A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2408D55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"/me3gpp:ManagedElement/gnbcucp3gpp:GNBCUCPFunction" {</w:t>
      </w:r>
    </w:p>
    <w:p w14:paraId="01EC9B1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gnbcucp3gpp:DESManagementFunction;</w:t>
      </w:r>
    </w:p>
    <w:p w14:paraId="6D073F5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DESManagementFunctionGrp;</w:t>
      </w:r>
    </w:p>
    <w:p w14:paraId="4A16A37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18AAE9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 {</w:t>
      </w:r>
    </w:p>
    <w:p w14:paraId="2058382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me3gpp:DESManagementFunction;</w:t>
      </w:r>
    </w:p>
    <w:p w14:paraId="736E5E6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DESManagementFunctionGrp;</w:t>
      </w:r>
    </w:p>
    <w:p w14:paraId="6C29288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205A8D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"/subnet3gpp:SubNetwork" {</w:t>
      </w:r>
    </w:p>
    <w:p w14:paraId="2E2A8D6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subnet3gpp:DESManagementFunction;</w:t>
      </w:r>
    </w:p>
    <w:p w14:paraId="317E9D3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DESManagementFunctionGrp;</w:t>
      </w:r>
    </w:p>
    <w:p w14:paraId="6161B20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BF6893B" w14:textId="77777777" w:rsidR="008C10F3" w:rsidRPr="00981673" w:rsidRDefault="008C10F3" w:rsidP="008C10F3">
      <w:pPr>
        <w:pStyle w:val="PL"/>
        <w:rPr>
          <w:rFonts w:cs="Courier New"/>
          <w:szCs w:val="16"/>
          <w:lang w:eastAsia="zh-CN"/>
        </w:rPr>
      </w:pPr>
    </w:p>
    <w:p w14:paraId="3BFB9777" w14:textId="77777777" w:rsidR="008C10F3" w:rsidRPr="00981673" w:rsidRDefault="008C10F3" w:rsidP="008C10F3">
      <w:pPr>
        <w:pStyle w:val="PL"/>
        <w:rPr>
          <w:rFonts w:cs="Courier New"/>
          <w:szCs w:val="16"/>
          <w:lang w:eastAsia="zh-CN"/>
        </w:rPr>
      </w:pPr>
      <w:r w:rsidRPr="00981673">
        <w:rPr>
          <w:rFonts w:cs="Courier New"/>
          <w:szCs w:val="16"/>
          <w:lang w:eastAsia="zh-CN"/>
        </w:rPr>
        <w:t>}</w:t>
      </w:r>
    </w:p>
    <w:p w14:paraId="3DEE93F6" w14:textId="77777777" w:rsidR="008C10F3" w:rsidRDefault="008C10F3" w:rsidP="008C10F3">
      <w:pPr>
        <w:pStyle w:val="Heading2"/>
        <w:rPr>
          <w:lang w:eastAsia="zh-CN"/>
        </w:rPr>
      </w:pPr>
      <w:bookmarkStart w:id="10349" w:name="_Toc44341780"/>
      <w:bookmarkStart w:id="10350" w:name="_Toc51676159"/>
      <w:bookmarkStart w:id="10351" w:name="_Toc55895608"/>
      <w:bookmarkStart w:id="10352" w:name="_Toc58940695"/>
      <w:bookmarkStart w:id="10353" w:name="_Toc67928910"/>
      <w:r w:rsidRPr="008E6D39">
        <w:rPr>
          <w:lang w:eastAsia="zh-CN"/>
        </w:rPr>
        <w:t>E.5.</w:t>
      </w:r>
      <w:r>
        <w:rPr>
          <w:lang w:eastAsia="zh-CN"/>
        </w:rPr>
        <w:t>30</w:t>
      </w:r>
      <w:r w:rsidRPr="008E6D39">
        <w:rPr>
          <w:lang w:eastAsia="zh-CN"/>
        </w:rPr>
        <w:tab/>
        <w:t xml:space="preserve">module </w:t>
      </w:r>
      <w:r w:rsidRPr="00B020FD">
        <w:rPr>
          <w:lang w:eastAsia="zh-CN"/>
        </w:rPr>
        <w:t>_3gpp-nr-nrm-drachoptimizationfunction.yang</w:t>
      </w:r>
      <w:bookmarkEnd w:id="10349"/>
      <w:bookmarkEnd w:id="10350"/>
      <w:bookmarkEnd w:id="10351"/>
      <w:bookmarkEnd w:id="10352"/>
      <w:bookmarkEnd w:id="10353"/>
    </w:p>
    <w:p w14:paraId="04AF1525" w14:textId="77777777" w:rsidR="008C10F3" w:rsidRPr="00981673" w:rsidRDefault="008C10F3" w:rsidP="008C10F3">
      <w:pPr>
        <w:pStyle w:val="PL"/>
        <w:rPr>
          <w:rFonts w:cs="Courier New"/>
          <w:szCs w:val="16"/>
          <w:lang w:eastAsia="zh-CN"/>
        </w:rPr>
      </w:pPr>
      <w:r w:rsidRPr="00981673">
        <w:rPr>
          <w:rFonts w:cs="Courier New"/>
          <w:szCs w:val="16"/>
          <w:lang w:eastAsia="zh-CN"/>
        </w:rPr>
        <w:t>module _3gpp-nr-nrm-drachoptimizationfunction {</w:t>
      </w:r>
    </w:p>
    <w:p w14:paraId="4BCAD89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yang-version 1.1;</w:t>
      </w:r>
    </w:p>
    <w:p w14:paraId="3FE358B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namespace "urn:3gpp:sa5:_3gpp-nr-nrm-drachoptimizationfunction";</w:t>
      </w:r>
    </w:p>
    <w:p w14:paraId="0FCF521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prefix "drachoptimizationfunction3gpp";</w:t>
      </w:r>
    </w:p>
    <w:p w14:paraId="1F8D7F52" w14:textId="77777777" w:rsidR="008C10F3" w:rsidRPr="00981673" w:rsidRDefault="008C10F3" w:rsidP="008C10F3">
      <w:pPr>
        <w:pStyle w:val="PL"/>
        <w:rPr>
          <w:rFonts w:cs="Courier New"/>
          <w:szCs w:val="16"/>
          <w:lang w:eastAsia="zh-CN"/>
        </w:rPr>
      </w:pPr>
    </w:p>
    <w:p w14:paraId="125A386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_3gpp-common-subnetwork { prefix subnet3gpp; }</w:t>
      </w:r>
    </w:p>
    <w:p w14:paraId="2A3238B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_3gpp-common-top { prefix top3gpp; }</w:t>
      </w:r>
    </w:p>
    <w:p w14:paraId="63B7470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_3gpp-common-managed-element { prefix me3gpp; }</w:t>
      </w:r>
    </w:p>
    <w:p w14:paraId="092DDE39" w14:textId="77777777" w:rsidR="008C10F3" w:rsidRPr="0097344B" w:rsidRDefault="008C10F3" w:rsidP="008C10F3">
      <w:pPr>
        <w:pStyle w:val="PL"/>
        <w:rPr>
          <w:rFonts w:cs="Courier New"/>
          <w:szCs w:val="16"/>
          <w:lang w:eastAsia="zh-CN"/>
        </w:rPr>
      </w:pPr>
      <w:r w:rsidRPr="0097344B">
        <w:rPr>
          <w:rFonts w:cs="Courier New"/>
          <w:szCs w:val="16"/>
          <w:lang w:eastAsia="zh-CN"/>
        </w:rPr>
        <w:t xml:space="preserve">  import _3gpp-nr-nrm-nrcelldu { prefix nrcelldu3gpp; }</w:t>
      </w:r>
    </w:p>
    <w:p w14:paraId="3FB2E708" w14:textId="77777777" w:rsidR="008C10F3" w:rsidRPr="00981673" w:rsidRDefault="008C10F3" w:rsidP="008C10F3">
      <w:pPr>
        <w:pStyle w:val="PL"/>
        <w:rPr>
          <w:rFonts w:cs="Courier New"/>
          <w:szCs w:val="16"/>
          <w:lang w:eastAsia="zh-CN"/>
        </w:rPr>
      </w:pPr>
      <w:r w:rsidRPr="0097344B">
        <w:rPr>
          <w:rFonts w:cs="Courier New"/>
          <w:szCs w:val="16"/>
          <w:lang w:eastAsia="zh-CN"/>
        </w:rPr>
        <w:t xml:space="preserve">  import _3gpp-nr-nrm-gnbdufunction { prefix gnbdu3gpp; }</w:t>
      </w:r>
    </w:p>
    <w:p w14:paraId="4D55EBD5" w14:textId="77777777" w:rsidR="008C10F3" w:rsidRPr="00981673" w:rsidRDefault="008C10F3" w:rsidP="008C10F3">
      <w:pPr>
        <w:pStyle w:val="PL"/>
        <w:rPr>
          <w:rFonts w:cs="Courier New"/>
          <w:szCs w:val="16"/>
          <w:lang w:eastAsia="zh-CN"/>
        </w:rPr>
      </w:pPr>
    </w:p>
    <w:p w14:paraId="7445209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organization "3GPP SA5";</w:t>
      </w:r>
    </w:p>
    <w:p w14:paraId="1B01503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1C6F7A3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14:paraId="7BB166B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(IOC) that is part of the NR Network Resource Model (NRM).";</w:t>
      </w:r>
    </w:p>
    <w:p w14:paraId="5FBDDA7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 5G Network Resource Model (NRM)";</w:t>
      </w:r>
    </w:p>
    <w:p w14:paraId="1173B1D3" w14:textId="77777777" w:rsidR="008C10F3" w:rsidRPr="00981673" w:rsidRDefault="008C10F3" w:rsidP="008C10F3">
      <w:pPr>
        <w:pStyle w:val="PL"/>
        <w:rPr>
          <w:rFonts w:cs="Courier New"/>
          <w:szCs w:val="16"/>
          <w:lang w:eastAsia="zh-CN"/>
        </w:rPr>
      </w:pPr>
    </w:p>
    <w:p w14:paraId="1E7998E9" w14:textId="77777777" w:rsidR="008C10F3" w:rsidRDefault="008C10F3" w:rsidP="008C10F3">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CR-0383</w:t>
      </w:r>
      <w:r w:rsidRPr="00617C50">
        <w:rPr>
          <w:rFonts w:cs="Courier New"/>
          <w:szCs w:val="16"/>
          <w:lang w:eastAsia="zh-CN"/>
        </w:rPr>
        <w:t>; }</w:t>
      </w:r>
    </w:p>
    <w:p w14:paraId="39EBF165" w14:textId="77777777" w:rsidR="008C10F3" w:rsidRDefault="008C10F3" w:rsidP="008C10F3">
      <w:pPr>
        <w:pStyle w:val="PL"/>
      </w:pPr>
      <w:r w:rsidRPr="00617C50">
        <w:rPr>
          <w:rFonts w:cs="Courier New"/>
          <w:szCs w:val="16"/>
          <w:lang w:eastAsia="zh-CN"/>
        </w:rPr>
        <w:t xml:space="preserve">  revision 2020-</w:t>
      </w:r>
      <w:r>
        <w:rPr>
          <w:rFonts w:cs="Courier New"/>
          <w:szCs w:val="16"/>
          <w:lang w:eastAsia="zh-CN"/>
        </w:rPr>
        <w:t>10</w:t>
      </w:r>
      <w:r w:rsidRPr="00617C50">
        <w:rPr>
          <w:rFonts w:cs="Courier New"/>
          <w:szCs w:val="16"/>
          <w:lang w:eastAsia="zh-CN"/>
        </w:rPr>
        <w:t>-</w:t>
      </w:r>
      <w:r>
        <w:rPr>
          <w:rFonts w:cs="Courier New"/>
          <w:szCs w:val="16"/>
          <w:lang w:eastAsia="zh-CN"/>
        </w:rPr>
        <w:t>02</w:t>
      </w:r>
      <w:r w:rsidRPr="00617C50">
        <w:rPr>
          <w:rFonts w:cs="Courier New"/>
          <w:szCs w:val="16"/>
          <w:lang w:eastAsia="zh-CN"/>
        </w:rPr>
        <w:t xml:space="preserve"> { reference </w:t>
      </w:r>
      <w:r>
        <w:rPr>
          <w:rFonts w:cs="Courier New"/>
          <w:szCs w:val="16"/>
          <w:lang w:eastAsia="zh-CN"/>
        </w:rPr>
        <w:t>CR-0381</w:t>
      </w:r>
      <w:r w:rsidRPr="00617C50">
        <w:rPr>
          <w:rFonts w:cs="Courier New"/>
          <w:szCs w:val="16"/>
          <w:lang w:eastAsia="zh-CN"/>
        </w:rPr>
        <w:t xml:space="preserve"> ; }</w:t>
      </w:r>
    </w:p>
    <w:p w14:paraId="2B9885D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15541E6B" w14:textId="77777777" w:rsidR="008C10F3" w:rsidRPr="00981673" w:rsidRDefault="008C10F3" w:rsidP="008C10F3">
      <w:pPr>
        <w:pStyle w:val="PL"/>
        <w:rPr>
          <w:rFonts w:cs="Courier New"/>
          <w:szCs w:val="16"/>
          <w:lang w:eastAsia="zh-CN"/>
        </w:rPr>
      </w:pPr>
    </w:p>
    <w:p w14:paraId="571FAC03" w14:textId="77777777" w:rsidR="008C10F3" w:rsidRPr="00981673" w:rsidRDefault="008C10F3" w:rsidP="008C10F3">
      <w:pPr>
        <w:pStyle w:val="PL"/>
        <w:rPr>
          <w:rFonts w:cs="Courier New"/>
          <w:szCs w:val="16"/>
          <w:lang w:eastAsia="zh-CN"/>
        </w:rPr>
      </w:pPr>
    </w:p>
    <w:p w14:paraId="7516D15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DRACHOptimizationFunctionGrp {</w:t>
      </w:r>
    </w:p>
    <w:p w14:paraId="076915A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DRACHOptimizationFunction IOC.";</w:t>
      </w:r>
    </w:p>
    <w:p w14:paraId="657059A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w:t>
      </w:r>
    </w:p>
    <w:p w14:paraId="222BEEB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top3gpp:Top_Grp;</w:t>
      </w:r>
    </w:p>
    <w:p w14:paraId="0A71281D" w14:textId="77777777" w:rsidR="008C10F3" w:rsidRPr="00981673" w:rsidRDefault="008C10F3" w:rsidP="008C10F3">
      <w:pPr>
        <w:pStyle w:val="PL"/>
        <w:rPr>
          <w:rFonts w:cs="Courier New"/>
          <w:szCs w:val="16"/>
          <w:lang w:eastAsia="zh-CN"/>
        </w:rPr>
      </w:pPr>
    </w:p>
    <w:p w14:paraId="321CA74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ueAccProbilityDist {</w:t>
      </w:r>
    </w:p>
    <w:p w14:paraId="1049C78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targetProbability;</w:t>
      </w:r>
    </w:p>
    <w:p w14:paraId="7978482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14:paraId="1673FBC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targetProbability {type TargetProbability;}</w:t>
      </w:r>
    </w:p>
    <w:p w14:paraId="7A8E900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4A393A9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UeAccProbilityDistGrp;</w:t>
      </w:r>
    </w:p>
    <w:p w14:paraId="108A3E2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227E281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CD4EBB8" w14:textId="77777777" w:rsidR="008C10F3" w:rsidRPr="00981673" w:rsidRDefault="008C10F3" w:rsidP="008C10F3">
      <w:pPr>
        <w:pStyle w:val="PL"/>
        <w:rPr>
          <w:rFonts w:cs="Courier New"/>
          <w:szCs w:val="16"/>
          <w:lang w:eastAsia="zh-CN"/>
        </w:rPr>
      </w:pPr>
    </w:p>
    <w:p w14:paraId="6F63EB3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ueAccDelayProbilityDist {</w:t>
      </w:r>
    </w:p>
    <w:p w14:paraId="6743F3C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targetProbability;</w:t>
      </w:r>
    </w:p>
    <w:p w14:paraId="34ECD05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14:paraId="7C00B34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targetProbability {type TargetProbability;}</w:t>
      </w:r>
    </w:p>
    <w:p w14:paraId="41E999C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container attributes {</w:t>
      </w:r>
    </w:p>
    <w:p w14:paraId="39BE61E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UeAccDelayProbilityDistGrp;</w:t>
      </w:r>
    </w:p>
    <w:p w14:paraId="57BED49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EEEF12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FA77EBA" w14:textId="77777777" w:rsidR="008C10F3" w:rsidRPr="00981673" w:rsidRDefault="008C10F3" w:rsidP="008C10F3">
      <w:pPr>
        <w:pStyle w:val="PL"/>
        <w:rPr>
          <w:rFonts w:cs="Courier New"/>
          <w:szCs w:val="16"/>
          <w:lang w:eastAsia="zh-CN"/>
        </w:rPr>
      </w:pPr>
    </w:p>
    <w:p w14:paraId="17B5799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drachOptimizationControl {</w:t>
      </w:r>
    </w:p>
    <w:p w14:paraId="28057AE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14:paraId="7548D7D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boolean;</w:t>
      </w:r>
    </w:p>
    <w:p w14:paraId="068D50D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662F3C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D2F624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typedef TargetProbability { </w:t>
      </w:r>
    </w:p>
    <w:p w14:paraId="2DD9116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enumeration  {</w:t>
      </w:r>
    </w:p>
    <w:p w14:paraId="7B7CB82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enum 25;</w:t>
      </w:r>
    </w:p>
    <w:p w14:paraId="7AB1FBB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enum 50;</w:t>
      </w:r>
    </w:p>
    <w:p w14:paraId="1913BC2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enum 75;</w:t>
      </w:r>
    </w:p>
    <w:p w14:paraId="2526286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enum 90;</w:t>
      </w:r>
    </w:p>
    <w:p w14:paraId="43E95B3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A5C948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CBC1467" w14:textId="77777777" w:rsidR="008C10F3" w:rsidRPr="00981673" w:rsidRDefault="008C10F3" w:rsidP="008C10F3">
      <w:pPr>
        <w:pStyle w:val="PL"/>
        <w:rPr>
          <w:rFonts w:cs="Courier New"/>
          <w:szCs w:val="16"/>
          <w:lang w:eastAsia="zh-CN"/>
        </w:rPr>
      </w:pPr>
    </w:p>
    <w:p w14:paraId="5667A72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typedef Numberofpreamblessent { </w:t>
      </w:r>
    </w:p>
    <w:p w14:paraId="618581F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"1..200"; }</w:t>
      </w:r>
    </w:p>
    <w:p w14:paraId="59D82DB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units "1";</w:t>
      </w:r>
    </w:p>
    <w:p w14:paraId="555F5DF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6A39575" w14:textId="77777777" w:rsidR="008C10F3" w:rsidRPr="00981673" w:rsidRDefault="008C10F3" w:rsidP="008C10F3">
      <w:pPr>
        <w:pStyle w:val="PL"/>
        <w:rPr>
          <w:rFonts w:cs="Courier New"/>
          <w:szCs w:val="16"/>
          <w:lang w:eastAsia="zh-CN"/>
        </w:rPr>
      </w:pPr>
    </w:p>
    <w:p w14:paraId="0CA9781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typedef Accessdelay { </w:t>
      </w:r>
    </w:p>
    <w:p w14:paraId="5C716C0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"10..560"; }</w:t>
      </w:r>
    </w:p>
    <w:p w14:paraId="064A995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units "1";</w:t>
      </w:r>
    </w:p>
    <w:p w14:paraId="76EA8DE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F52C032" w14:textId="77777777" w:rsidR="008C10F3" w:rsidRPr="00981673" w:rsidRDefault="008C10F3" w:rsidP="008C10F3">
      <w:pPr>
        <w:pStyle w:val="PL"/>
        <w:rPr>
          <w:rFonts w:cs="Courier New"/>
          <w:szCs w:val="16"/>
          <w:lang w:eastAsia="zh-CN"/>
        </w:rPr>
      </w:pPr>
    </w:p>
    <w:p w14:paraId="44A3F995" w14:textId="77777777" w:rsidR="008C10F3" w:rsidRPr="00981673" w:rsidRDefault="008C10F3" w:rsidP="008C10F3">
      <w:pPr>
        <w:pStyle w:val="PL"/>
        <w:rPr>
          <w:rFonts w:cs="Courier New"/>
          <w:szCs w:val="16"/>
          <w:lang w:eastAsia="zh-CN"/>
        </w:rPr>
      </w:pPr>
    </w:p>
    <w:p w14:paraId="61AAA48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UeAccProbilityDistGrp {</w:t>
      </w:r>
    </w:p>
    <w:p w14:paraId="6A77330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14:paraId="79EE494B" w14:textId="77777777" w:rsidR="008C10F3" w:rsidRPr="00981673" w:rsidRDefault="008C10F3" w:rsidP="008C10F3">
      <w:pPr>
        <w:pStyle w:val="PL"/>
        <w:rPr>
          <w:rFonts w:cs="Courier New"/>
          <w:szCs w:val="16"/>
          <w:lang w:eastAsia="zh-CN"/>
        </w:rPr>
      </w:pPr>
    </w:p>
    <w:p w14:paraId="457EBEB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targetProbability {</w:t>
      </w:r>
    </w:p>
    <w:p w14:paraId="2A66CDF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the target Probability.";</w:t>
      </w:r>
    </w:p>
    <w:p w14:paraId="44F9518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mandatory true;</w:t>
      </w:r>
    </w:p>
    <w:p w14:paraId="2BB89F9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TargetProbability;</w:t>
      </w:r>
    </w:p>
    <w:p w14:paraId="64CF935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A543385" w14:textId="77777777" w:rsidR="008C10F3" w:rsidRPr="00981673" w:rsidRDefault="008C10F3" w:rsidP="008C10F3">
      <w:pPr>
        <w:pStyle w:val="PL"/>
        <w:rPr>
          <w:rFonts w:cs="Courier New"/>
          <w:szCs w:val="16"/>
          <w:lang w:eastAsia="zh-CN"/>
        </w:rPr>
      </w:pPr>
    </w:p>
    <w:p w14:paraId="5B4930A9" w14:textId="77777777" w:rsidR="008C10F3" w:rsidRPr="00981673" w:rsidRDefault="008C10F3" w:rsidP="008C10F3">
      <w:pPr>
        <w:pStyle w:val="PL"/>
        <w:rPr>
          <w:rFonts w:cs="Courier New"/>
          <w:szCs w:val="16"/>
          <w:lang w:eastAsia="zh-CN"/>
        </w:rPr>
      </w:pPr>
    </w:p>
    <w:p w14:paraId="21DC97D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numberofpreamblessent {</w:t>
      </w:r>
    </w:p>
    <w:p w14:paraId="26B9E1C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the number of preambles sent.";</w:t>
      </w:r>
    </w:p>
    <w:p w14:paraId="441784D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mandatory true;</w:t>
      </w:r>
    </w:p>
    <w:p w14:paraId="55509F2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Numberofpreamblessent;</w:t>
      </w:r>
    </w:p>
    <w:p w14:paraId="10F73E1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816C44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C7517FD" w14:textId="77777777" w:rsidR="008C10F3" w:rsidRPr="00981673" w:rsidRDefault="008C10F3" w:rsidP="008C10F3">
      <w:pPr>
        <w:pStyle w:val="PL"/>
        <w:rPr>
          <w:rFonts w:cs="Courier New"/>
          <w:szCs w:val="16"/>
          <w:lang w:eastAsia="zh-CN"/>
        </w:rPr>
      </w:pPr>
    </w:p>
    <w:p w14:paraId="5325F4F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UeAccDelayProbilityDistGrp {</w:t>
      </w:r>
    </w:p>
    <w:p w14:paraId="7232859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14:paraId="173BA2A3" w14:textId="77777777" w:rsidR="008C10F3" w:rsidRPr="00981673" w:rsidRDefault="008C10F3" w:rsidP="008C10F3">
      <w:pPr>
        <w:pStyle w:val="PL"/>
        <w:rPr>
          <w:rFonts w:cs="Courier New"/>
          <w:szCs w:val="16"/>
          <w:lang w:eastAsia="zh-CN"/>
        </w:rPr>
      </w:pPr>
    </w:p>
    <w:p w14:paraId="65DB044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targetProbability {</w:t>
      </w:r>
    </w:p>
    <w:p w14:paraId="1E40196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the target Probability.";</w:t>
      </w:r>
    </w:p>
    <w:p w14:paraId="1C1C00D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mandatory true;</w:t>
      </w:r>
    </w:p>
    <w:p w14:paraId="7959830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TargetProbability;</w:t>
      </w:r>
    </w:p>
    <w:p w14:paraId="7A03DF6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19F7AF9" w14:textId="77777777" w:rsidR="008C10F3" w:rsidRPr="00981673" w:rsidRDefault="008C10F3" w:rsidP="008C10F3">
      <w:pPr>
        <w:pStyle w:val="PL"/>
        <w:rPr>
          <w:rFonts w:cs="Courier New"/>
          <w:szCs w:val="16"/>
          <w:lang w:eastAsia="zh-CN"/>
        </w:rPr>
      </w:pPr>
    </w:p>
    <w:p w14:paraId="5E3D473F" w14:textId="77777777" w:rsidR="008C10F3" w:rsidRPr="00981673" w:rsidRDefault="008C10F3" w:rsidP="008C10F3">
      <w:pPr>
        <w:pStyle w:val="PL"/>
        <w:rPr>
          <w:rFonts w:cs="Courier New"/>
          <w:szCs w:val="16"/>
          <w:lang w:eastAsia="zh-CN"/>
        </w:rPr>
      </w:pPr>
    </w:p>
    <w:p w14:paraId="6FE31CD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accessdelay {</w:t>
      </w:r>
    </w:p>
    <w:p w14:paraId="76D6716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the access delay.";</w:t>
      </w:r>
    </w:p>
    <w:p w14:paraId="1BCA05E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mandatory true;</w:t>
      </w:r>
    </w:p>
    <w:p w14:paraId="3050C49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Accessdelay;</w:t>
      </w:r>
    </w:p>
    <w:p w14:paraId="2592704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DEA401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1EA891B6" w14:textId="77777777" w:rsidR="008C10F3" w:rsidRPr="00981673" w:rsidRDefault="008C10F3" w:rsidP="008C10F3">
      <w:pPr>
        <w:pStyle w:val="PL"/>
        <w:rPr>
          <w:rFonts w:cs="Courier New"/>
          <w:szCs w:val="16"/>
          <w:lang w:eastAsia="zh-CN"/>
        </w:rPr>
      </w:pPr>
    </w:p>
    <w:p w14:paraId="43EABC2C" w14:textId="77777777" w:rsidR="008C10F3" w:rsidRPr="00392887" w:rsidRDefault="008C10F3" w:rsidP="008C10F3">
      <w:pPr>
        <w:pStyle w:val="PL"/>
        <w:rPr>
          <w:rFonts w:cs="Courier New"/>
          <w:szCs w:val="16"/>
          <w:lang w:eastAsia="zh-CN"/>
        </w:rPr>
      </w:pPr>
      <w:r w:rsidRPr="00392887">
        <w:rPr>
          <w:rFonts w:cs="Courier New"/>
          <w:szCs w:val="16"/>
          <w:lang w:eastAsia="zh-CN"/>
        </w:rPr>
        <w:t xml:space="preserve">  augment "/me3gpp:ManagedElement/gnbdu3gpp:GNBDUFunction/nrcelldu3gpp:NRCellDU" {</w:t>
      </w:r>
    </w:p>
    <w:p w14:paraId="1F41C1A6" w14:textId="77777777" w:rsidR="008C10F3" w:rsidRPr="00981673" w:rsidRDefault="008C10F3" w:rsidP="008C10F3">
      <w:pPr>
        <w:pStyle w:val="PL"/>
        <w:rPr>
          <w:rFonts w:cs="Courier New"/>
          <w:szCs w:val="16"/>
          <w:lang w:eastAsia="zh-CN"/>
        </w:rPr>
      </w:pPr>
      <w:r w:rsidRPr="00392887">
        <w:rPr>
          <w:rFonts w:cs="Courier New"/>
          <w:szCs w:val="16"/>
          <w:lang w:eastAsia="zh-CN"/>
        </w:rPr>
        <w:t xml:space="preserve">    </w:t>
      </w:r>
      <w:r w:rsidRPr="00981673">
        <w:rPr>
          <w:rFonts w:cs="Courier New"/>
          <w:szCs w:val="16"/>
          <w:lang w:eastAsia="zh-CN"/>
        </w:rPr>
        <w:t>if-feature nrcell</w:t>
      </w:r>
      <w:r>
        <w:rPr>
          <w:rFonts w:cs="Courier New"/>
          <w:szCs w:val="16"/>
          <w:lang w:eastAsia="zh-CN"/>
        </w:rPr>
        <w:t>d</w:t>
      </w:r>
      <w:r w:rsidRPr="00981673">
        <w:rPr>
          <w:rFonts w:cs="Courier New"/>
          <w:szCs w:val="16"/>
          <w:lang w:eastAsia="zh-CN"/>
        </w:rPr>
        <w:t>u3gpp:DRACHOptimizationFunction;</w:t>
      </w:r>
    </w:p>
    <w:p w14:paraId="38AEB2B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DRACHOptimizationFunctionGrp;</w:t>
      </w:r>
    </w:p>
    <w:p w14:paraId="210B76F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FDFC310" w14:textId="77777777" w:rsidR="008C10F3" w:rsidRPr="00392887" w:rsidRDefault="008C10F3" w:rsidP="008C10F3">
      <w:pPr>
        <w:pStyle w:val="PL"/>
        <w:rPr>
          <w:rFonts w:cs="Courier New"/>
          <w:szCs w:val="16"/>
          <w:lang w:eastAsia="zh-CN"/>
        </w:rPr>
      </w:pPr>
      <w:r w:rsidRPr="00392887">
        <w:rPr>
          <w:rFonts w:cs="Courier New"/>
          <w:szCs w:val="16"/>
          <w:lang w:eastAsia="zh-CN"/>
        </w:rPr>
        <w:t xml:space="preserve">  augment "/me3gpp:ManagedElement/gnbdu3gpp:GNBDUFunction" {</w:t>
      </w:r>
    </w:p>
    <w:p w14:paraId="564B14C7" w14:textId="77777777" w:rsidR="008C10F3" w:rsidRPr="00981673" w:rsidRDefault="008C10F3" w:rsidP="008C10F3">
      <w:pPr>
        <w:pStyle w:val="PL"/>
        <w:rPr>
          <w:rFonts w:cs="Courier New"/>
          <w:szCs w:val="16"/>
          <w:lang w:eastAsia="zh-CN"/>
        </w:rPr>
      </w:pPr>
      <w:r w:rsidRPr="00392887">
        <w:rPr>
          <w:rFonts w:cs="Courier New"/>
          <w:szCs w:val="16"/>
          <w:lang w:eastAsia="zh-CN"/>
        </w:rPr>
        <w:t xml:space="preserve">    </w:t>
      </w:r>
      <w:r w:rsidRPr="00981673">
        <w:rPr>
          <w:rFonts w:cs="Courier New"/>
          <w:szCs w:val="16"/>
          <w:lang w:eastAsia="zh-CN"/>
        </w:rPr>
        <w:t>if-feature gnb</w:t>
      </w:r>
      <w:r>
        <w:rPr>
          <w:rFonts w:cs="Courier New"/>
          <w:szCs w:val="16"/>
          <w:lang w:eastAsia="zh-CN"/>
        </w:rPr>
        <w:t>du</w:t>
      </w:r>
      <w:r w:rsidRPr="00981673">
        <w:rPr>
          <w:rFonts w:cs="Courier New"/>
          <w:szCs w:val="16"/>
          <w:lang w:eastAsia="zh-CN"/>
        </w:rPr>
        <w:t>3gpp:DRACHOptimizationFunction;</w:t>
      </w:r>
    </w:p>
    <w:p w14:paraId="1968F99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DRACHOptimizationFunctionGrp;</w:t>
      </w:r>
    </w:p>
    <w:p w14:paraId="6B3B49B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C884FC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 {</w:t>
      </w:r>
    </w:p>
    <w:p w14:paraId="7469F5E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me3gpp:DRACHOptimizationFunction;</w:t>
      </w:r>
    </w:p>
    <w:p w14:paraId="200AE8D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DRACHOptimizationFunctionGrp;</w:t>
      </w:r>
    </w:p>
    <w:p w14:paraId="5D9294B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B60BEF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"/subnet3gpp:SubNetwork" {</w:t>
      </w:r>
    </w:p>
    <w:p w14:paraId="298B25A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nrcell</w:t>
      </w:r>
      <w:r>
        <w:rPr>
          <w:rFonts w:cs="Courier New"/>
          <w:szCs w:val="16"/>
          <w:lang w:eastAsia="zh-CN"/>
        </w:rPr>
        <w:t>d</w:t>
      </w:r>
      <w:r w:rsidRPr="00981673">
        <w:rPr>
          <w:rFonts w:cs="Courier New"/>
          <w:szCs w:val="16"/>
          <w:lang w:eastAsia="zh-CN"/>
        </w:rPr>
        <w:t>u3gpp:DRACHOptimizationFunction;</w:t>
      </w:r>
    </w:p>
    <w:p w14:paraId="5A3077A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DRACHOptimizationFunctionGrp;</w:t>
      </w:r>
    </w:p>
    <w:p w14:paraId="106AD81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DF0104A" w14:textId="77777777" w:rsidR="008C10F3" w:rsidRDefault="008C10F3" w:rsidP="008C10F3">
      <w:pPr>
        <w:pStyle w:val="PL"/>
        <w:rPr>
          <w:rFonts w:cs="Courier New"/>
          <w:szCs w:val="16"/>
          <w:lang w:eastAsia="zh-CN"/>
        </w:rPr>
      </w:pPr>
      <w:r w:rsidRPr="00981673">
        <w:rPr>
          <w:rFonts w:cs="Courier New"/>
          <w:szCs w:val="16"/>
          <w:lang w:eastAsia="zh-CN"/>
        </w:rPr>
        <w:t>}</w:t>
      </w:r>
    </w:p>
    <w:p w14:paraId="2DADDA59" w14:textId="77777777" w:rsidR="008C10F3" w:rsidRDefault="008C10F3" w:rsidP="008C10F3">
      <w:pPr>
        <w:pStyle w:val="Heading2"/>
        <w:rPr>
          <w:lang w:eastAsia="zh-CN"/>
        </w:rPr>
      </w:pPr>
      <w:bookmarkStart w:id="10354" w:name="_Toc44341781"/>
      <w:bookmarkStart w:id="10355" w:name="_Toc51676160"/>
      <w:bookmarkStart w:id="10356" w:name="_Toc55895609"/>
      <w:bookmarkStart w:id="10357" w:name="_Toc58940696"/>
      <w:bookmarkStart w:id="10358" w:name="_Toc67928911"/>
      <w:r w:rsidRPr="008E6D39">
        <w:rPr>
          <w:lang w:eastAsia="zh-CN"/>
        </w:rPr>
        <w:t>E.5.</w:t>
      </w:r>
      <w:r>
        <w:rPr>
          <w:lang w:eastAsia="zh-CN"/>
        </w:rPr>
        <w:t>31</w:t>
      </w:r>
      <w:r w:rsidRPr="008E6D39">
        <w:rPr>
          <w:lang w:eastAsia="zh-CN"/>
        </w:rPr>
        <w:tab/>
        <w:t xml:space="preserve">module </w:t>
      </w:r>
      <w:r w:rsidRPr="00B020FD">
        <w:rPr>
          <w:lang w:eastAsia="zh-CN"/>
        </w:rPr>
        <w:t>_3gpp-nr-nrm-dmrofunction.yang</w:t>
      </w:r>
      <w:bookmarkEnd w:id="10354"/>
      <w:bookmarkEnd w:id="10355"/>
      <w:bookmarkEnd w:id="10356"/>
      <w:bookmarkEnd w:id="10357"/>
      <w:bookmarkEnd w:id="10358"/>
    </w:p>
    <w:p w14:paraId="019E5EBA" w14:textId="77777777" w:rsidR="008C10F3" w:rsidRPr="00981673" w:rsidRDefault="008C10F3" w:rsidP="008C10F3">
      <w:pPr>
        <w:pStyle w:val="PL"/>
        <w:rPr>
          <w:rFonts w:cs="Courier New"/>
          <w:szCs w:val="16"/>
          <w:lang w:eastAsia="zh-CN"/>
        </w:rPr>
      </w:pPr>
      <w:r w:rsidRPr="00981673">
        <w:rPr>
          <w:rFonts w:cs="Courier New"/>
          <w:szCs w:val="16"/>
          <w:lang w:eastAsia="zh-CN"/>
        </w:rPr>
        <w:t>module _3gpp-nr-nrm-dmrofunction {</w:t>
      </w:r>
    </w:p>
    <w:p w14:paraId="33A4C99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yang-version 1.1;</w:t>
      </w:r>
    </w:p>
    <w:p w14:paraId="53D7167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namespace "urn:3gpp:sa5:_3gpp-nr-nrm-dmrofunction";</w:t>
      </w:r>
    </w:p>
    <w:p w14:paraId="7D8528A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prefix "dmrofunction3gpp";</w:t>
      </w:r>
    </w:p>
    <w:p w14:paraId="7874B1C1" w14:textId="77777777" w:rsidR="008C10F3" w:rsidRPr="00981673" w:rsidRDefault="008C10F3" w:rsidP="008C10F3">
      <w:pPr>
        <w:pStyle w:val="PL"/>
        <w:rPr>
          <w:rFonts w:cs="Courier New"/>
          <w:szCs w:val="16"/>
          <w:lang w:eastAsia="zh-CN"/>
        </w:rPr>
      </w:pPr>
    </w:p>
    <w:p w14:paraId="2FD4305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_3gpp-common-subnetwork { prefix subnet3gpp; }</w:t>
      </w:r>
    </w:p>
    <w:p w14:paraId="7A4EB9B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_3gpp-common-top { prefix top3gpp; }</w:t>
      </w:r>
    </w:p>
    <w:p w14:paraId="3936977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_3gpp-nr-nrm-gnbcucpfunction { prefix gnbcucp3gpp; }</w:t>
      </w:r>
    </w:p>
    <w:p w14:paraId="7E5D73E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_3gpp-common-managed-element { prefix me3gpp; }</w:t>
      </w:r>
    </w:p>
    <w:p w14:paraId="6233CC7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_3gpp-nr-nrm-nrcellcu { prefix nrcellcu3gpp; }</w:t>
      </w:r>
    </w:p>
    <w:p w14:paraId="7838CF84" w14:textId="77777777" w:rsidR="008C10F3" w:rsidRPr="00981673" w:rsidRDefault="008C10F3" w:rsidP="008C10F3">
      <w:pPr>
        <w:pStyle w:val="PL"/>
        <w:rPr>
          <w:rFonts w:cs="Courier New"/>
          <w:szCs w:val="16"/>
          <w:lang w:eastAsia="zh-CN"/>
        </w:rPr>
      </w:pPr>
    </w:p>
    <w:p w14:paraId="367E01AD" w14:textId="77777777" w:rsidR="008C10F3" w:rsidRPr="00981673" w:rsidRDefault="008C10F3" w:rsidP="008C10F3">
      <w:pPr>
        <w:pStyle w:val="PL"/>
        <w:rPr>
          <w:rFonts w:cs="Courier New"/>
          <w:szCs w:val="16"/>
          <w:lang w:eastAsia="zh-CN"/>
        </w:rPr>
      </w:pPr>
    </w:p>
    <w:p w14:paraId="1B13141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organization "3GPP SA5";</w:t>
      </w:r>
    </w:p>
    <w:p w14:paraId="45F7038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304E78C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14:paraId="4D7D43D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(IOC) that is part of the NR Network Resource Model (NRM).";</w:t>
      </w:r>
    </w:p>
    <w:p w14:paraId="59A144A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 5G Network Resource Model (NRM)";</w:t>
      </w:r>
    </w:p>
    <w:p w14:paraId="1AD2E268" w14:textId="77777777" w:rsidR="008C10F3" w:rsidRPr="00981673" w:rsidRDefault="008C10F3" w:rsidP="008C10F3">
      <w:pPr>
        <w:pStyle w:val="PL"/>
        <w:rPr>
          <w:rFonts w:cs="Courier New"/>
          <w:szCs w:val="16"/>
          <w:lang w:eastAsia="zh-CN"/>
        </w:rPr>
      </w:pPr>
    </w:p>
    <w:p w14:paraId="2744644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05C8EAD7" w14:textId="77777777" w:rsidR="008C10F3" w:rsidRPr="00981673" w:rsidRDefault="008C10F3" w:rsidP="008C10F3">
      <w:pPr>
        <w:pStyle w:val="PL"/>
        <w:rPr>
          <w:rFonts w:cs="Courier New"/>
          <w:szCs w:val="16"/>
          <w:lang w:eastAsia="zh-CN"/>
        </w:rPr>
      </w:pPr>
    </w:p>
    <w:p w14:paraId="07E6002B" w14:textId="77777777" w:rsidR="008C10F3" w:rsidRPr="00981673" w:rsidRDefault="008C10F3" w:rsidP="008C10F3">
      <w:pPr>
        <w:pStyle w:val="PL"/>
        <w:rPr>
          <w:rFonts w:cs="Courier New"/>
          <w:szCs w:val="16"/>
          <w:lang w:eastAsia="zh-CN"/>
        </w:rPr>
      </w:pPr>
    </w:p>
    <w:p w14:paraId="1DA11EB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DMROFunctionGrp {</w:t>
      </w:r>
    </w:p>
    <w:p w14:paraId="4924ACB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DMROFunction IOC.";</w:t>
      </w:r>
    </w:p>
    <w:p w14:paraId="1F03F9C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w:t>
      </w:r>
    </w:p>
    <w:p w14:paraId="7692DBD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top3gpp:Top_Grp;</w:t>
      </w:r>
    </w:p>
    <w:p w14:paraId="7B0924BD" w14:textId="77777777" w:rsidR="008C10F3" w:rsidRPr="00981673" w:rsidRDefault="008C10F3" w:rsidP="008C10F3">
      <w:pPr>
        <w:pStyle w:val="PL"/>
        <w:rPr>
          <w:rFonts w:cs="Courier New"/>
          <w:szCs w:val="16"/>
          <w:lang w:eastAsia="zh-CN"/>
        </w:rPr>
      </w:pPr>
    </w:p>
    <w:p w14:paraId="28D3724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maximumDeviationHoTrigger {</w:t>
      </w:r>
    </w:p>
    <w:p w14:paraId="52D2EA6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14:paraId="007638A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"-20..20"; }</w:t>
      </w:r>
    </w:p>
    <w:p w14:paraId="5267EEA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units "0.5";</w:t>
      </w:r>
    </w:p>
    <w:p w14:paraId="783A646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32B1836" w14:textId="77777777" w:rsidR="008C10F3" w:rsidRPr="00981673" w:rsidRDefault="008C10F3" w:rsidP="008C10F3">
      <w:pPr>
        <w:pStyle w:val="PL"/>
        <w:rPr>
          <w:rFonts w:cs="Courier New"/>
          <w:szCs w:val="16"/>
          <w:lang w:eastAsia="zh-CN"/>
        </w:rPr>
      </w:pPr>
    </w:p>
    <w:p w14:paraId="574CCA6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minimumTimeBetweenHoTriggerChange {</w:t>
      </w:r>
    </w:p>
    <w:p w14:paraId="37FE865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14:paraId="3A74DA8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"0..604800"; }</w:t>
      </w:r>
    </w:p>
    <w:p w14:paraId="2FEF35F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units "1";</w:t>
      </w:r>
    </w:p>
    <w:p w14:paraId="06F734C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4B09886" w14:textId="77777777" w:rsidR="008C10F3" w:rsidRPr="00981673" w:rsidRDefault="008C10F3" w:rsidP="008C10F3">
      <w:pPr>
        <w:pStyle w:val="PL"/>
        <w:rPr>
          <w:rFonts w:cs="Courier New"/>
          <w:szCs w:val="16"/>
          <w:lang w:eastAsia="zh-CN"/>
        </w:rPr>
      </w:pPr>
    </w:p>
    <w:p w14:paraId="15D82B8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tstoreUEcntxt {</w:t>
      </w:r>
    </w:p>
    <w:p w14:paraId="210B2553"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14:paraId="43A3B2F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"0..1023"; }</w:t>
      </w:r>
    </w:p>
    <w:p w14:paraId="7A15E1C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units "100";</w:t>
      </w:r>
    </w:p>
    <w:p w14:paraId="3483A20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8EACD04" w14:textId="77777777" w:rsidR="008C10F3" w:rsidRPr="00981673" w:rsidRDefault="008C10F3" w:rsidP="008C10F3">
      <w:pPr>
        <w:pStyle w:val="PL"/>
        <w:rPr>
          <w:rFonts w:cs="Courier New"/>
          <w:szCs w:val="16"/>
          <w:lang w:eastAsia="zh-CN"/>
        </w:rPr>
      </w:pPr>
    </w:p>
    <w:p w14:paraId="22C7E553" w14:textId="77777777" w:rsidR="008C10F3" w:rsidRPr="00981673" w:rsidRDefault="008C10F3" w:rsidP="008C10F3">
      <w:pPr>
        <w:pStyle w:val="PL"/>
        <w:rPr>
          <w:rFonts w:cs="Courier New"/>
          <w:szCs w:val="16"/>
          <w:lang w:eastAsia="zh-CN"/>
        </w:rPr>
      </w:pPr>
    </w:p>
    <w:p w14:paraId="69B576F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dmroControl {</w:t>
      </w:r>
    </w:p>
    <w:p w14:paraId="71A0FAE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14:paraId="47C74E3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boolean;</w:t>
      </w:r>
    </w:p>
    <w:p w14:paraId="441027B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3ACF5C03" w14:textId="77777777" w:rsidR="008C10F3" w:rsidRPr="00981673" w:rsidRDefault="008C10F3" w:rsidP="008C10F3">
      <w:pPr>
        <w:pStyle w:val="PL"/>
        <w:rPr>
          <w:rFonts w:cs="Courier New"/>
          <w:szCs w:val="16"/>
          <w:lang w:eastAsia="zh-CN"/>
        </w:rPr>
      </w:pPr>
    </w:p>
    <w:p w14:paraId="4009A71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D5C32E9" w14:textId="77777777" w:rsidR="008C10F3" w:rsidRPr="00981673" w:rsidRDefault="008C10F3" w:rsidP="008C10F3">
      <w:pPr>
        <w:pStyle w:val="PL"/>
        <w:rPr>
          <w:rFonts w:cs="Courier New"/>
          <w:szCs w:val="16"/>
          <w:lang w:eastAsia="zh-CN"/>
        </w:rPr>
      </w:pPr>
    </w:p>
    <w:p w14:paraId="651A03C3" w14:textId="77777777" w:rsidR="008C10F3" w:rsidRPr="00981673" w:rsidRDefault="008C10F3" w:rsidP="008C10F3">
      <w:pPr>
        <w:pStyle w:val="PL"/>
        <w:rPr>
          <w:rFonts w:cs="Courier New"/>
          <w:szCs w:val="16"/>
          <w:lang w:eastAsia="zh-CN"/>
        </w:rPr>
      </w:pPr>
    </w:p>
    <w:p w14:paraId="320F37F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0CE3D12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nrcellcu3gpp:DMROFunction;</w:t>
      </w:r>
    </w:p>
    <w:p w14:paraId="1ADCBD9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DMROFunctionGrp;</w:t>
      </w:r>
    </w:p>
    <w:p w14:paraId="2162D2B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73B073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"/me3gpp:ManagedElement/gnbcucp3gpp:GNBCUCPFunction" {</w:t>
      </w:r>
    </w:p>
    <w:p w14:paraId="5E913E3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gnbcucp3gpp:DMROFunction;</w:t>
      </w:r>
    </w:p>
    <w:p w14:paraId="050CD7B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DMROFunctionGrp;</w:t>
      </w:r>
    </w:p>
    <w:p w14:paraId="58BD4EF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18C3E3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 {</w:t>
      </w:r>
    </w:p>
    <w:p w14:paraId="2C3C8D7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me3gpp:DMROFunction;</w:t>
      </w:r>
    </w:p>
    <w:p w14:paraId="2A0AF57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DMROFunctionGrp;</w:t>
      </w:r>
    </w:p>
    <w:p w14:paraId="01772EF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451B30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"/subnet3gpp:SubNetwork" {</w:t>
      </w:r>
    </w:p>
    <w:p w14:paraId="5D4E636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subnet3gpp:DMROFunction;</w:t>
      </w:r>
    </w:p>
    <w:p w14:paraId="2347FA0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DMROFunctionGrp;</w:t>
      </w:r>
    </w:p>
    <w:p w14:paraId="1B508ED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C842724" w14:textId="77777777" w:rsidR="008C10F3" w:rsidRDefault="008C10F3" w:rsidP="008C10F3">
      <w:pPr>
        <w:pStyle w:val="PL"/>
        <w:rPr>
          <w:rFonts w:cs="Courier New"/>
          <w:szCs w:val="16"/>
          <w:lang w:eastAsia="zh-CN"/>
        </w:rPr>
      </w:pPr>
      <w:r w:rsidRPr="00981673">
        <w:rPr>
          <w:rFonts w:cs="Courier New"/>
          <w:szCs w:val="16"/>
          <w:lang w:eastAsia="zh-CN"/>
        </w:rPr>
        <w:t>}</w:t>
      </w:r>
    </w:p>
    <w:p w14:paraId="74DE7EE5" w14:textId="77777777" w:rsidR="008C10F3" w:rsidRDefault="008C10F3" w:rsidP="008C10F3">
      <w:pPr>
        <w:pStyle w:val="Heading2"/>
        <w:rPr>
          <w:lang w:eastAsia="zh-CN"/>
        </w:rPr>
      </w:pPr>
      <w:bookmarkStart w:id="10359" w:name="_Toc44341782"/>
      <w:bookmarkStart w:id="10360" w:name="_Toc51676161"/>
      <w:bookmarkStart w:id="10361" w:name="_Toc55895610"/>
      <w:bookmarkStart w:id="10362" w:name="_Toc58940697"/>
      <w:bookmarkStart w:id="10363" w:name="_Toc67928912"/>
      <w:r w:rsidRPr="008E6D39">
        <w:rPr>
          <w:lang w:eastAsia="zh-CN"/>
        </w:rPr>
        <w:t>E.5.</w:t>
      </w:r>
      <w:r>
        <w:rPr>
          <w:lang w:eastAsia="zh-CN"/>
        </w:rPr>
        <w:t>32</w:t>
      </w:r>
      <w:r w:rsidRPr="008E6D39">
        <w:rPr>
          <w:lang w:eastAsia="zh-CN"/>
        </w:rPr>
        <w:tab/>
        <w:t xml:space="preserve">module </w:t>
      </w:r>
      <w:r w:rsidRPr="00B020FD">
        <w:rPr>
          <w:lang w:eastAsia="zh-CN"/>
        </w:rPr>
        <w:t>_3gpp-nr-nrm-dpciconfigurationfunction.yang</w:t>
      </w:r>
      <w:bookmarkEnd w:id="10359"/>
      <w:bookmarkEnd w:id="10360"/>
      <w:bookmarkEnd w:id="10361"/>
      <w:bookmarkEnd w:id="10362"/>
      <w:bookmarkEnd w:id="10363"/>
    </w:p>
    <w:p w14:paraId="16B709E9" w14:textId="77777777" w:rsidR="008C10F3" w:rsidRPr="00981673" w:rsidRDefault="008C10F3" w:rsidP="008C10F3">
      <w:pPr>
        <w:pStyle w:val="PL"/>
        <w:rPr>
          <w:rFonts w:cs="Courier New"/>
          <w:szCs w:val="16"/>
          <w:lang w:eastAsia="zh-CN"/>
        </w:rPr>
      </w:pPr>
      <w:r w:rsidRPr="00981673">
        <w:rPr>
          <w:rFonts w:cs="Courier New"/>
          <w:szCs w:val="16"/>
          <w:lang w:eastAsia="zh-CN"/>
        </w:rPr>
        <w:t>module _3gpp-nr-nrm-dpciconfigurationfunction {</w:t>
      </w:r>
    </w:p>
    <w:p w14:paraId="0703E6B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yang-version 1.1;</w:t>
      </w:r>
    </w:p>
    <w:p w14:paraId="3BB6E7BA"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namespace "urn:3gpp:sa5:_3gpp-nr-nrm-dpciconfigurationfunction";</w:t>
      </w:r>
    </w:p>
    <w:p w14:paraId="72E49DF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prefix "dpciconfigurationfunction3gpp";</w:t>
      </w:r>
    </w:p>
    <w:p w14:paraId="478CECF0" w14:textId="77777777" w:rsidR="008C10F3" w:rsidRPr="00981673" w:rsidRDefault="008C10F3" w:rsidP="008C10F3">
      <w:pPr>
        <w:pStyle w:val="PL"/>
        <w:rPr>
          <w:rFonts w:cs="Courier New"/>
          <w:szCs w:val="16"/>
          <w:lang w:eastAsia="zh-CN"/>
        </w:rPr>
      </w:pPr>
    </w:p>
    <w:p w14:paraId="046A95B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_3gpp-common-subnetwork { prefix subnet3gpp; }</w:t>
      </w:r>
    </w:p>
    <w:p w14:paraId="07FE883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_3gpp-common-top { prefix top3gpp; }</w:t>
      </w:r>
    </w:p>
    <w:p w14:paraId="4ABC6DB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_3gpp-nr-nrm-nrcell</w:t>
      </w:r>
      <w:r>
        <w:rPr>
          <w:rFonts w:cs="Courier New"/>
          <w:szCs w:val="16"/>
          <w:lang w:eastAsia="zh-CN"/>
        </w:rPr>
        <w:t>c</w:t>
      </w:r>
      <w:r w:rsidRPr="00981673">
        <w:rPr>
          <w:rFonts w:cs="Courier New"/>
          <w:szCs w:val="16"/>
          <w:lang w:eastAsia="zh-CN"/>
        </w:rPr>
        <w:t>u { prefix nrcell</w:t>
      </w:r>
      <w:r>
        <w:rPr>
          <w:rFonts w:cs="Courier New"/>
          <w:szCs w:val="16"/>
          <w:lang w:eastAsia="zh-CN"/>
        </w:rPr>
        <w:t>c</w:t>
      </w:r>
      <w:r w:rsidRPr="00981673">
        <w:rPr>
          <w:rFonts w:cs="Courier New"/>
          <w:szCs w:val="16"/>
          <w:lang w:eastAsia="zh-CN"/>
        </w:rPr>
        <w:t>u3gpp; }</w:t>
      </w:r>
    </w:p>
    <w:p w14:paraId="39C8CC42"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_3gpp-nr-nrm-gnb</w:t>
      </w:r>
      <w:r>
        <w:rPr>
          <w:rFonts w:cs="Courier New"/>
          <w:szCs w:val="16"/>
          <w:lang w:eastAsia="zh-CN"/>
        </w:rPr>
        <w:t>c</w:t>
      </w:r>
      <w:r w:rsidRPr="00981673">
        <w:rPr>
          <w:rFonts w:cs="Courier New"/>
          <w:szCs w:val="16"/>
          <w:lang w:eastAsia="zh-CN"/>
        </w:rPr>
        <w:t>u</w:t>
      </w:r>
      <w:r>
        <w:rPr>
          <w:rFonts w:cs="Courier New"/>
          <w:szCs w:val="16"/>
          <w:lang w:eastAsia="zh-CN"/>
        </w:rPr>
        <w:t>cp</w:t>
      </w:r>
      <w:r w:rsidRPr="00981673">
        <w:rPr>
          <w:rFonts w:cs="Courier New"/>
          <w:szCs w:val="16"/>
          <w:lang w:eastAsia="zh-CN"/>
        </w:rPr>
        <w:t>function { prefix gnb</w:t>
      </w:r>
      <w:r>
        <w:rPr>
          <w:rFonts w:cs="Courier New"/>
          <w:szCs w:val="16"/>
          <w:lang w:eastAsia="zh-CN"/>
        </w:rPr>
        <w:t>cucp</w:t>
      </w:r>
      <w:r w:rsidRPr="00981673">
        <w:rPr>
          <w:rFonts w:cs="Courier New"/>
          <w:szCs w:val="16"/>
          <w:lang w:eastAsia="zh-CN"/>
        </w:rPr>
        <w:t>3gpp; }</w:t>
      </w:r>
    </w:p>
    <w:p w14:paraId="6750D93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import _3gpp-common-managed-element { prefix me3gpp; }</w:t>
      </w:r>
    </w:p>
    <w:p w14:paraId="23A9F9A2" w14:textId="77777777" w:rsidR="008C10F3" w:rsidRPr="00981673" w:rsidRDefault="008C10F3" w:rsidP="008C10F3">
      <w:pPr>
        <w:pStyle w:val="PL"/>
        <w:rPr>
          <w:rFonts w:cs="Courier New"/>
          <w:szCs w:val="16"/>
          <w:lang w:eastAsia="zh-CN"/>
        </w:rPr>
      </w:pPr>
    </w:p>
    <w:p w14:paraId="4ADA8FD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organization "3GPP SA5";</w:t>
      </w:r>
    </w:p>
    <w:p w14:paraId="3DCD430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06927E6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14:paraId="3D07003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(IOC) that is part of the NR Network Resource Model (NRM).";</w:t>
      </w:r>
    </w:p>
    <w:p w14:paraId="50A11C6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 5G Network Resource Model (NRM)";</w:t>
      </w:r>
    </w:p>
    <w:p w14:paraId="4FCC232A" w14:textId="77777777" w:rsidR="008C10F3" w:rsidRPr="00981673" w:rsidRDefault="008C10F3" w:rsidP="008C10F3">
      <w:pPr>
        <w:pStyle w:val="PL"/>
        <w:rPr>
          <w:rFonts w:cs="Courier New"/>
          <w:szCs w:val="16"/>
          <w:lang w:eastAsia="zh-CN"/>
        </w:rPr>
      </w:pPr>
    </w:p>
    <w:p w14:paraId="656DEA7B" w14:textId="77777777" w:rsidR="008C10F3" w:rsidRDefault="008C10F3" w:rsidP="008C10F3">
      <w:pPr>
        <w:pStyle w:val="PL"/>
      </w:pPr>
      <w:bookmarkStart w:id="10364" w:name="_Hlk52457836"/>
      <w:r w:rsidRPr="00617C50">
        <w:rPr>
          <w:rFonts w:cs="Courier New"/>
          <w:szCs w:val="16"/>
          <w:lang w:eastAsia="zh-CN"/>
        </w:rPr>
        <w:t xml:space="preserve">  revision 2020-</w:t>
      </w:r>
      <w:r>
        <w:rPr>
          <w:rFonts w:cs="Courier New"/>
          <w:szCs w:val="16"/>
          <w:lang w:eastAsia="zh-CN"/>
        </w:rPr>
        <w:t>11</w:t>
      </w:r>
      <w:r w:rsidRPr="00617C50">
        <w:rPr>
          <w:rFonts w:cs="Courier New"/>
          <w:szCs w:val="16"/>
          <w:lang w:eastAsia="zh-CN"/>
        </w:rPr>
        <w:t>-</w:t>
      </w:r>
      <w:r>
        <w:rPr>
          <w:rFonts w:cs="Courier New"/>
          <w:szCs w:val="16"/>
          <w:lang w:eastAsia="zh-CN"/>
        </w:rPr>
        <w:t>25</w:t>
      </w:r>
      <w:r w:rsidRPr="00617C50">
        <w:rPr>
          <w:rFonts w:cs="Courier New"/>
          <w:szCs w:val="16"/>
          <w:lang w:eastAsia="zh-CN"/>
        </w:rPr>
        <w:t xml:space="preserve"> { reference </w:t>
      </w:r>
      <w:r>
        <w:rPr>
          <w:rFonts w:cs="Courier New"/>
          <w:szCs w:val="16"/>
          <w:lang w:eastAsia="zh-CN"/>
        </w:rPr>
        <w:t>CR-0385</w:t>
      </w:r>
      <w:r w:rsidRPr="00617C50">
        <w:rPr>
          <w:rFonts w:cs="Courier New"/>
          <w:szCs w:val="16"/>
          <w:lang w:eastAsia="zh-CN"/>
        </w:rPr>
        <w:t xml:space="preserve"> ; }</w:t>
      </w:r>
    </w:p>
    <w:bookmarkEnd w:id="10364"/>
    <w:p w14:paraId="44C963E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7D0B3C82" w14:textId="77777777" w:rsidR="008C10F3" w:rsidRPr="00981673" w:rsidRDefault="008C10F3" w:rsidP="008C10F3">
      <w:pPr>
        <w:pStyle w:val="PL"/>
        <w:rPr>
          <w:rFonts w:cs="Courier New"/>
          <w:szCs w:val="16"/>
          <w:lang w:eastAsia="zh-CN"/>
        </w:rPr>
      </w:pPr>
    </w:p>
    <w:p w14:paraId="331D3705" w14:textId="77777777" w:rsidR="008C10F3" w:rsidRPr="00981673" w:rsidRDefault="008C10F3" w:rsidP="008C10F3">
      <w:pPr>
        <w:pStyle w:val="PL"/>
        <w:rPr>
          <w:rFonts w:cs="Courier New"/>
          <w:szCs w:val="16"/>
          <w:lang w:eastAsia="zh-CN"/>
        </w:rPr>
      </w:pPr>
    </w:p>
    <w:p w14:paraId="02D494F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DPCIConfigurationFunctionGrp {</w:t>
      </w:r>
    </w:p>
    <w:p w14:paraId="3063423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DPCICONFIGURATIONFunction IOC.";</w:t>
      </w:r>
    </w:p>
    <w:p w14:paraId="6AEEF45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reference "3GPP TS 28.541";</w:t>
      </w:r>
    </w:p>
    <w:p w14:paraId="6C20BAB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top3gpp:Top_Grp;</w:t>
      </w:r>
    </w:p>
    <w:p w14:paraId="3EA719B4" w14:textId="77777777" w:rsidR="008C10F3" w:rsidRPr="00981673" w:rsidRDefault="008C10F3" w:rsidP="008C10F3">
      <w:pPr>
        <w:pStyle w:val="PL"/>
        <w:rPr>
          <w:rFonts w:cs="Courier New"/>
          <w:szCs w:val="16"/>
          <w:lang w:eastAsia="zh-CN"/>
        </w:rPr>
      </w:pPr>
    </w:p>
    <w:p w14:paraId="2B91DC8B" w14:textId="77777777" w:rsidR="008C10F3" w:rsidRPr="00981673" w:rsidRDefault="008C10F3" w:rsidP="008C10F3">
      <w:pPr>
        <w:pStyle w:val="PL"/>
        <w:rPr>
          <w:rFonts w:cs="Courier New"/>
          <w:szCs w:val="16"/>
          <w:lang w:eastAsia="zh-CN"/>
        </w:rPr>
      </w:pPr>
    </w:p>
    <w:p w14:paraId="15C6854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list nRPciList {</w:t>
      </w:r>
    </w:p>
    <w:p w14:paraId="7BF3EB4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key NRPci;</w:t>
      </w:r>
    </w:p>
    <w:p w14:paraId="5794FD1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14:paraId="09BF664E" w14:textId="77777777" w:rsidR="008C10F3" w:rsidRPr="00303177" w:rsidRDefault="008C10F3" w:rsidP="008C10F3">
      <w:pPr>
        <w:pStyle w:val="PL"/>
        <w:rPr>
          <w:rFonts w:cs="Courier New"/>
          <w:szCs w:val="16"/>
          <w:lang w:val="fr-FR" w:eastAsia="zh-CN"/>
        </w:rPr>
      </w:pPr>
      <w:r w:rsidRPr="00981673">
        <w:rPr>
          <w:rFonts w:cs="Courier New"/>
          <w:szCs w:val="16"/>
          <w:lang w:eastAsia="zh-CN"/>
        </w:rPr>
        <w:tab/>
        <w:t xml:space="preserve">  </w:t>
      </w:r>
      <w:r w:rsidRPr="00303177">
        <w:rPr>
          <w:rFonts w:cs="Courier New"/>
          <w:szCs w:val="16"/>
          <w:lang w:val="fr-FR" w:eastAsia="zh-CN"/>
        </w:rPr>
        <w:t>leaf NRPci {type int32;}</w:t>
      </w:r>
    </w:p>
    <w:p w14:paraId="0EC48239" w14:textId="77777777" w:rsidR="008C10F3" w:rsidRPr="00303177" w:rsidRDefault="008C10F3" w:rsidP="008C10F3">
      <w:pPr>
        <w:pStyle w:val="PL"/>
        <w:rPr>
          <w:rFonts w:cs="Courier New"/>
          <w:szCs w:val="16"/>
          <w:lang w:val="fr-FR" w:eastAsia="zh-CN"/>
        </w:rPr>
      </w:pPr>
      <w:r w:rsidRPr="00303177">
        <w:rPr>
          <w:rFonts w:cs="Courier New"/>
          <w:szCs w:val="16"/>
          <w:lang w:val="fr-FR" w:eastAsia="zh-CN"/>
        </w:rPr>
        <w:t xml:space="preserve">      container attributes {</w:t>
      </w:r>
    </w:p>
    <w:p w14:paraId="23C48DEA" w14:textId="77777777" w:rsidR="008C10F3" w:rsidRPr="00981673" w:rsidRDefault="008C10F3" w:rsidP="008C10F3">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14:paraId="46850F3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79A6911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6182753" w14:textId="77777777" w:rsidR="008C10F3" w:rsidRPr="00981673" w:rsidRDefault="008C10F3" w:rsidP="008C10F3">
      <w:pPr>
        <w:pStyle w:val="PL"/>
        <w:rPr>
          <w:rFonts w:cs="Courier New"/>
          <w:szCs w:val="16"/>
          <w:lang w:eastAsia="zh-CN"/>
        </w:rPr>
      </w:pPr>
    </w:p>
    <w:p w14:paraId="67A94F3A" w14:textId="77777777" w:rsidR="008C10F3" w:rsidRPr="00981673" w:rsidRDefault="008C10F3" w:rsidP="008C10F3">
      <w:pPr>
        <w:pStyle w:val="PL"/>
        <w:rPr>
          <w:rFonts w:cs="Courier New"/>
          <w:szCs w:val="16"/>
          <w:lang w:eastAsia="zh-CN"/>
        </w:rPr>
      </w:pPr>
    </w:p>
    <w:p w14:paraId="6551472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dPciConfigurationControl {</w:t>
      </w:r>
    </w:p>
    <w:p w14:paraId="7A22756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14:paraId="16FF0E5F"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boolean;</w:t>
      </w:r>
    </w:p>
    <w:p w14:paraId="51D70217"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078134F" w14:textId="77777777" w:rsidR="008C10F3" w:rsidRPr="00981673" w:rsidRDefault="008C10F3" w:rsidP="008C10F3">
      <w:pPr>
        <w:pStyle w:val="PL"/>
        <w:rPr>
          <w:rFonts w:cs="Courier New"/>
          <w:szCs w:val="16"/>
          <w:lang w:eastAsia="zh-CN"/>
        </w:rPr>
      </w:pPr>
    </w:p>
    <w:p w14:paraId="59898734"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0C14B700" w14:textId="77777777" w:rsidR="008C10F3" w:rsidRPr="00981673" w:rsidRDefault="008C10F3" w:rsidP="008C10F3">
      <w:pPr>
        <w:pStyle w:val="PL"/>
        <w:rPr>
          <w:rFonts w:cs="Courier New"/>
          <w:szCs w:val="16"/>
          <w:lang w:eastAsia="zh-CN"/>
        </w:rPr>
      </w:pPr>
    </w:p>
    <w:p w14:paraId="11BD3E1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grouping NRPciListGrp {</w:t>
      </w:r>
    </w:p>
    <w:p w14:paraId="2402B51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14:paraId="16EA25EC" w14:textId="77777777" w:rsidR="008C10F3" w:rsidRPr="00981673" w:rsidRDefault="008C10F3" w:rsidP="008C10F3">
      <w:pPr>
        <w:pStyle w:val="PL"/>
        <w:rPr>
          <w:rFonts w:cs="Courier New"/>
          <w:szCs w:val="16"/>
          <w:lang w:eastAsia="zh-CN"/>
        </w:rPr>
      </w:pPr>
    </w:p>
    <w:p w14:paraId="2FBD9E2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leaf NRPci {</w:t>
      </w:r>
    </w:p>
    <w:p w14:paraId="1869530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description "This attribute determines the NR PCI.";</w:t>
      </w:r>
    </w:p>
    <w:p w14:paraId="1BA3F07E"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type int32 { range "0..1007"; }</w:t>
      </w:r>
    </w:p>
    <w:p w14:paraId="7B4DD24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units "1";</w:t>
      </w:r>
    </w:p>
    <w:p w14:paraId="7389236B"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6F20A519"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26A9935" w14:textId="77777777" w:rsidR="008C10F3" w:rsidRPr="00981673" w:rsidRDefault="008C10F3" w:rsidP="008C10F3">
      <w:pPr>
        <w:pStyle w:val="PL"/>
        <w:rPr>
          <w:rFonts w:cs="Courier New"/>
          <w:szCs w:val="16"/>
          <w:lang w:eastAsia="zh-CN"/>
        </w:rPr>
      </w:pPr>
    </w:p>
    <w:p w14:paraId="5E845A19" w14:textId="77777777" w:rsidR="008C10F3" w:rsidRPr="00981673" w:rsidRDefault="008C10F3" w:rsidP="008C10F3">
      <w:pPr>
        <w:pStyle w:val="PL"/>
        <w:rPr>
          <w:rFonts w:cs="Courier New"/>
          <w:szCs w:val="16"/>
          <w:lang w:eastAsia="zh-CN"/>
        </w:rPr>
      </w:pPr>
    </w:p>
    <w:p w14:paraId="168154B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"/me3gpp:ManagedElement/gnb</w:t>
      </w:r>
      <w:r>
        <w:rPr>
          <w:rFonts w:cs="Courier New"/>
          <w:szCs w:val="16"/>
          <w:lang w:eastAsia="zh-CN"/>
        </w:rPr>
        <w:t>c</w:t>
      </w:r>
      <w:r w:rsidRPr="00981673">
        <w:rPr>
          <w:rFonts w:cs="Courier New"/>
          <w:szCs w:val="16"/>
          <w:lang w:eastAsia="zh-CN"/>
        </w:rPr>
        <w:t>u</w:t>
      </w:r>
      <w:r>
        <w:rPr>
          <w:rFonts w:cs="Courier New"/>
          <w:szCs w:val="16"/>
          <w:lang w:eastAsia="zh-CN"/>
        </w:rPr>
        <w:t>cp</w:t>
      </w:r>
      <w:r w:rsidRPr="00981673">
        <w:rPr>
          <w:rFonts w:cs="Courier New"/>
          <w:szCs w:val="16"/>
          <w:lang w:eastAsia="zh-CN"/>
        </w:rPr>
        <w:t>3gpp:GNB</w:t>
      </w:r>
      <w:r>
        <w:rPr>
          <w:rFonts w:cs="Courier New"/>
          <w:szCs w:val="16"/>
          <w:lang w:eastAsia="zh-CN"/>
        </w:rPr>
        <w:t>C</w:t>
      </w:r>
      <w:r w:rsidRPr="00981673">
        <w:rPr>
          <w:rFonts w:cs="Courier New"/>
          <w:szCs w:val="16"/>
          <w:lang w:eastAsia="zh-CN"/>
        </w:rPr>
        <w:t>U</w:t>
      </w:r>
      <w:r>
        <w:rPr>
          <w:rFonts w:cs="Courier New"/>
          <w:szCs w:val="16"/>
          <w:lang w:eastAsia="zh-CN"/>
        </w:rPr>
        <w:t>CP</w:t>
      </w:r>
      <w:r w:rsidRPr="00981673">
        <w:rPr>
          <w:rFonts w:cs="Courier New"/>
          <w:szCs w:val="16"/>
          <w:lang w:eastAsia="zh-CN"/>
        </w:rPr>
        <w:t>Function/nrcell</w:t>
      </w:r>
      <w:r>
        <w:rPr>
          <w:rFonts w:cs="Courier New"/>
          <w:szCs w:val="16"/>
          <w:lang w:eastAsia="zh-CN"/>
        </w:rPr>
        <w:t>c</w:t>
      </w:r>
      <w:r w:rsidRPr="00981673">
        <w:rPr>
          <w:rFonts w:cs="Courier New"/>
          <w:szCs w:val="16"/>
          <w:lang w:eastAsia="zh-CN"/>
        </w:rPr>
        <w:t>u3gpp:NRCell</w:t>
      </w:r>
      <w:r>
        <w:rPr>
          <w:rFonts w:cs="Courier New"/>
          <w:szCs w:val="16"/>
          <w:lang w:eastAsia="zh-CN"/>
        </w:rPr>
        <w:t>C</w:t>
      </w:r>
      <w:r w:rsidRPr="00981673">
        <w:rPr>
          <w:rFonts w:cs="Courier New"/>
          <w:szCs w:val="16"/>
          <w:lang w:eastAsia="zh-CN"/>
        </w:rPr>
        <w:t>U" {</w:t>
      </w:r>
    </w:p>
    <w:p w14:paraId="7A9CA07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nrcell</w:t>
      </w:r>
      <w:r>
        <w:rPr>
          <w:rFonts w:cs="Courier New"/>
          <w:szCs w:val="16"/>
          <w:lang w:eastAsia="zh-CN"/>
        </w:rPr>
        <w:t>c</w:t>
      </w:r>
      <w:r w:rsidRPr="00981673">
        <w:rPr>
          <w:rFonts w:cs="Courier New"/>
          <w:szCs w:val="16"/>
          <w:lang w:eastAsia="zh-CN"/>
        </w:rPr>
        <w:t>u3gpp:DPCIConfigurationFunction;</w:t>
      </w:r>
    </w:p>
    <w:p w14:paraId="65C4CBD8"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DPCIConfigurationFunctionGrp;</w:t>
      </w:r>
    </w:p>
    <w:p w14:paraId="49CD1CC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5CD5A2B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"/me3gpp:ManagedElement" {</w:t>
      </w:r>
    </w:p>
    <w:p w14:paraId="0ACFDE3C"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me3gpp:DPCIConfigurationFunction;</w:t>
      </w:r>
    </w:p>
    <w:p w14:paraId="638D6D86"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DPCIConfigurationFunctionGrp;</w:t>
      </w:r>
    </w:p>
    <w:p w14:paraId="43AFA3B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44279A5D"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augment "/subnet3gpp:SubNetwork" {</w:t>
      </w:r>
    </w:p>
    <w:p w14:paraId="3E59AC30"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if-feature subnet3gpp:DPCIConfigurationFunction;</w:t>
      </w:r>
    </w:p>
    <w:p w14:paraId="112F9571"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uses DPCIConfigurationFunctionGrp;</w:t>
      </w:r>
    </w:p>
    <w:p w14:paraId="6984C805" w14:textId="77777777" w:rsidR="008C10F3" w:rsidRPr="00981673" w:rsidRDefault="008C10F3" w:rsidP="008C10F3">
      <w:pPr>
        <w:pStyle w:val="PL"/>
        <w:rPr>
          <w:rFonts w:cs="Courier New"/>
          <w:szCs w:val="16"/>
          <w:lang w:eastAsia="zh-CN"/>
        </w:rPr>
      </w:pPr>
      <w:r w:rsidRPr="00981673">
        <w:rPr>
          <w:rFonts w:cs="Courier New"/>
          <w:szCs w:val="16"/>
          <w:lang w:eastAsia="zh-CN"/>
        </w:rPr>
        <w:t xml:space="preserve">    }</w:t>
      </w:r>
    </w:p>
    <w:p w14:paraId="25FA5BF5" w14:textId="77777777" w:rsidR="008C10F3" w:rsidRDefault="008C10F3" w:rsidP="008C10F3">
      <w:pPr>
        <w:pStyle w:val="PL"/>
        <w:rPr>
          <w:rFonts w:cs="Courier New"/>
          <w:szCs w:val="16"/>
          <w:lang w:eastAsia="zh-CN"/>
        </w:rPr>
      </w:pPr>
      <w:r w:rsidRPr="00981673">
        <w:rPr>
          <w:rFonts w:cs="Courier New"/>
          <w:szCs w:val="16"/>
          <w:lang w:eastAsia="zh-CN"/>
        </w:rPr>
        <w:t>}</w:t>
      </w:r>
    </w:p>
    <w:p w14:paraId="10A68E50" w14:textId="77777777" w:rsidR="008C10F3" w:rsidRDefault="008C10F3" w:rsidP="008C10F3">
      <w:pPr>
        <w:pStyle w:val="Heading2"/>
        <w:rPr>
          <w:lang w:eastAsia="zh-CN"/>
        </w:rPr>
      </w:pPr>
      <w:bookmarkStart w:id="10365" w:name="_Toc44341783"/>
      <w:bookmarkStart w:id="10366" w:name="_Toc51676162"/>
      <w:bookmarkStart w:id="10367" w:name="_Toc55895611"/>
      <w:bookmarkStart w:id="10368" w:name="_Toc58940698"/>
      <w:bookmarkStart w:id="10369" w:name="_Toc67928913"/>
      <w:r w:rsidRPr="008E6D39">
        <w:rPr>
          <w:lang w:eastAsia="zh-CN"/>
        </w:rPr>
        <w:t>E.5.</w:t>
      </w:r>
      <w:r>
        <w:rPr>
          <w:lang w:eastAsia="zh-CN"/>
        </w:rPr>
        <w:t>33</w:t>
      </w:r>
      <w:r w:rsidRPr="008E6D39">
        <w:rPr>
          <w:lang w:eastAsia="zh-CN"/>
        </w:rPr>
        <w:tab/>
        <w:t xml:space="preserve">module </w:t>
      </w:r>
      <w:r w:rsidRPr="00B020FD">
        <w:rPr>
          <w:lang w:eastAsia="zh-CN"/>
        </w:rPr>
        <w:t>_3gpp-nr-nrm-</w:t>
      </w:r>
      <w:r w:rsidRPr="00B020FD">
        <w:rPr>
          <w:rFonts w:hint="eastAsia"/>
          <w:lang w:eastAsia="zh-CN"/>
        </w:rPr>
        <w:t>c</w:t>
      </w:r>
      <w:r w:rsidRPr="00B020FD">
        <w:rPr>
          <w:lang w:eastAsia="zh-CN"/>
        </w:rPr>
        <w:t>pciconfigurationfunction.yang</w:t>
      </w:r>
      <w:bookmarkEnd w:id="10365"/>
      <w:bookmarkEnd w:id="10366"/>
      <w:bookmarkEnd w:id="10367"/>
      <w:bookmarkEnd w:id="10368"/>
      <w:bookmarkEnd w:id="10369"/>
    </w:p>
    <w:p w14:paraId="60AE5167" w14:textId="77777777" w:rsidR="008C10F3" w:rsidRPr="00EF1F43" w:rsidRDefault="008C10F3" w:rsidP="008C10F3">
      <w:pPr>
        <w:pStyle w:val="PL"/>
        <w:rPr>
          <w:rFonts w:cs="Courier New"/>
          <w:szCs w:val="16"/>
          <w:lang w:eastAsia="zh-CN"/>
        </w:rPr>
      </w:pPr>
      <w:r w:rsidRPr="00EF1F43">
        <w:rPr>
          <w:rFonts w:cs="Courier New"/>
          <w:szCs w:val="16"/>
          <w:lang w:eastAsia="zh-CN"/>
        </w:rPr>
        <w:t>module _3gpp-nr-nrm-cpciconfigurationfunction {</w:t>
      </w:r>
    </w:p>
    <w:p w14:paraId="1A75BB0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yang-version 1.1;</w:t>
      </w:r>
    </w:p>
    <w:p w14:paraId="3195CB5F"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namespace "urn:3gpp:sa5:_3gpp-nr-nrm-cpciconfigurationfunction";</w:t>
      </w:r>
    </w:p>
    <w:p w14:paraId="5AA7D9B2"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prefix "cpciconfigurationfunction3gpp";</w:t>
      </w:r>
    </w:p>
    <w:p w14:paraId="745767DD" w14:textId="77777777" w:rsidR="008C10F3" w:rsidRPr="00EF1F43" w:rsidRDefault="008C10F3" w:rsidP="008C10F3">
      <w:pPr>
        <w:pStyle w:val="PL"/>
        <w:rPr>
          <w:rFonts w:cs="Courier New"/>
          <w:szCs w:val="16"/>
          <w:lang w:eastAsia="zh-CN"/>
        </w:rPr>
      </w:pPr>
    </w:p>
    <w:p w14:paraId="58388032"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_3gpp-common-subnetwork { prefix subnet3gpp; }</w:t>
      </w:r>
    </w:p>
    <w:p w14:paraId="0A9AE232"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_3gpp-common-top { prefix top3gpp; }</w:t>
      </w:r>
    </w:p>
    <w:p w14:paraId="72E45E72"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_3gpp-nr-nrm-nrcelldu { prefix nrcelldu3gpp; }</w:t>
      </w:r>
    </w:p>
    <w:p w14:paraId="3E0823CA"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_3gpp-nr-nrm-gnbdufunction { prefix gnbdu3gpp; }</w:t>
      </w:r>
    </w:p>
    <w:p w14:paraId="5951D74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_3gpp-common-managed-element { prefix me3gpp; }</w:t>
      </w:r>
    </w:p>
    <w:p w14:paraId="33BC5892" w14:textId="77777777" w:rsidR="008C10F3" w:rsidRPr="00EF1F43" w:rsidRDefault="008C10F3" w:rsidP="008C10F3">
      <w:pPr>
        <w:pStyle w:val="PL"/>
        <w:rPr>
          <w:rFonts w:cs="Courier New"/>
          <w:szCs w:val="16"/>
          <w:lang w:eastAsia="zh-CN"/>
        </w:rPr>
      </w:pPr>
    </w:p>
    <w:p w14:paraId="5B9E9F18"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organization "3GPP SA5";</w:t>
      </w:r>
    </w:p>
    <w:p w14:paraId="6F4A558D"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11C0E967"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14:paraId="30C6CC8A"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(IOC) that is part of the NR Network Resource Model (NRM).";</w:t>
      </w:r>
    </w:p>
    <w:p w14:paraId="55A1A5D8"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reference "3GPP TS 28.541 5G Network Resource Model (NRM)";</w:t>
      </w:r>
    </w:p>
    <w:p w14:paraId="356435E6" w14:textId="77777777" w:rsidR="008C10F3" w:rsidRPr="00EF1F43" w:rsidRDefault="008C10F3" w:rsidP="008C10F3">
      <w:pPr>
        <w:pStyle w:val="PL"/>
        <w:rPr>
          <w:rFonts w:cs="Courier New"/>
          <w:szCs w:val="16"/>
          <w:lang w:eastAsia="zh-CN"/>
        </w:rPr>
      </w:pPr>
    </w:p>
    <w:p w14:paraId="607477A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6F1ECC88" w14:textId="77777777" w:rsidR="008C10F3" w:rsidRPr="00EF1F43" w:rsidRDefault="008C10F3" w:rsidP="008C10F3">
      <w:pPr>
        <w:pStyle w:val="PL"/>
        <w:rPr>
          <w:rFonts w:cs="Courier New"/>
          <w:szCs w:val="16"/>
          <w:lang w:eastAsia="zh-CN"/>
        </w:rPr>
      </w:pPr>
    </w:p>
    <w:p w14:paraId="0B996436" w14:textId="77777777" w:rsidR="008C10F3" w:rsidRPr="00EF1F43" w:rsidRDefault="008C10F3" w:rsidP="008C10F3">
      <w:pPr>
        <w:pStyle w:val="PL"/>
        <w:rPr>
          <w:rFonts w:cs="Courier New"/>
          <w:szCs w:val="16"/>
          <w:lang w:eastAsia="zh-CN"/>
        </w:rPr>
      </w:pPr>
    </w:p>
    <w:p w14:paraId="16A6273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grouping CPCIConfigurationFunctionGrp {</w:t>
      </w:r>
    </w:p>
    <w:p w14:paraId="7F3A1F6B"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"Represents the CPCICONFIGURATIONFunction IOC.";</w:t>
      </w:r>
    </w:p>
    <w:p w14:paraId="73D45AE8"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reference "3GPP TS 28.541";</w:t>
      </w:r>
    </w:p>
    <w:p w14:paraId="34B06D0B"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top3gpp:Top_Grp;</w:t>
      </w:r>
    </w:p>
    <w:p w14:paraId="6F541516" w14:textId="77777777" w:rsidR="008C10F3" w:rsidRPr="00EF1F43" w:rsidRDefault="008C10F3" w:rsidP="008C10F3">
      <w:pPr>
        <w:pStyle w:val="PL"/>
        <w:rPr>
          <w:rFonts w:cs="Courier New"/>
          <w:szCs w:val="16"/>
          <w:lang w:eastAsia="zh-CN"/>
        </w:rPr>
      </w:pPr>
    </w:p>
    <w:p w14:paraId="07B9E1E2" w14:textId="77777777" w:rsidR="008C10F3" w:rsidRPr="00EF1F43" w:rsidRDefault="008C10F3" w:rsidP="008C10F3">
      <w:pPr>
        <w:pStyle w:val="PL"/>
        <w:rPr>
          <w:rFonts w:cs="Courier New"/>
          <w:szCs w:val="16"/>
          <w:lang w:eastAsia="zh-CN"/>
        </w:rPr>
      </w:pPr>
    </w:p>
    <w:p w14:paraId="011B5C5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list cSonPciList {</w:t>
      </w:r>
    </w:p>
    <w:p w14:paraId="11B33DA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key NRPci;</w:t>
      </w:r>
    </w:p>
    <w:p w14:paraId="24509EF6"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14:paraId="43EF154D" w14:textId="77777777" w:rsidR="008C10F3" w:rsidRPr="00303177" w:rsidRDefault="008C10F3" w:rsidP="008C10F3">
      <w:pPr>
        <w:pStyle w:val="PL"/>
        <w:rPr>
          <w:rFonts w:cs="Courier New"/>
          <w:szCs w:val="16"/>
          <w:lang w:val="fr-FR" w:eastAsia="zh-CN"/>
        </w:rPr>
      </w:pPr>
      <w:r w:rsidRPr="00EF1F43">
        <w:rPr>
          <w:rFonts w:cs="Courier New"/>
          <w:szCs w:val="16"/>
          <w:lang w:eastAsia="zh-CN"/>
        </w:rPr>
        <w:tab/>
        <w:t xml:space="preserve">  </w:t>
      </w:r>
      <w:r w:rsidRPr="00303177">
        <w:rPr>
          <w:rFonts w:cs="Courier New"/>
          <w:szCs w:val="16"/>
          <w:lang w:val="fr-FR" w:eastAsia="zh-CN"/>
        </w:rPr>
        <w:t>leaf NRPci {type int32;}</w:t>
      </w:r>
    </w:p>
    <w:p w14:paraId="46110992" w14:textId="77777777" w:rsidR="008C10F3" w:rsidRPr="00303177" w:rsidRDefault="008C10F3" w:rsidP="008C10F3">
      <w:pPr>
        <w:pStyle w:val="PL"/>
        <w:rPr>
          <w:rFonts w:cs="Courier New"/>
          <w:szCs w:val="16"/>
          <w:lang w:val="fr-FR" w:eastAsia="zh-CN"/>
        </w:rPr>
      </w:pPr>
      <w:r w:rsidRPr="00303177">
        <w:rPr>
          <w:rFonts w:cs="Courier New"/>
          <w:szCs w:val="16"/>
          <w:lang w:val="fr-FR" w:eastAsia="zh-CN"/>
        </w:rPr>
        <w:t xml:space="preserve">      container attributes {</w:t>
      </w:r>
    </w:p>
    <w:p w14:paraId="16A8F910" w14:textId="77777777" w:rsidR="008C10F3" w:rsidRPr="00EF1F43" w:rsidRDefault="008C10F3" w:rsidP="008C10F3">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14:paraId="6B67982D"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0045ED7D"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15B480B2" w14:textId="77777777" w:rsidR="008C10F3" w:rsidRPr="00EF1F43" w:rsidRDefault="008C10F3" w:rsidP="008C10F3">
      <w:pPr>
        <w:pStyle w:val="PL"/>
        <w:rPr>
          <w:rFonts w:cs="Courier New"/>
          <w:szCs w:val="16"/>
          <w:lang w:eastAsia="zh-CN"/>
        </w:rPr>
      </w:pPr>
    </w:p>
    <w:p w14:paraId="48B9ED8E" w14:textId="77777777" w:rsidR="008C10F3" w:rsidRPr="00EF1F43" w:rsidRDefault="008C10F3" w:rsidP="008C10F3">
      <w:pPr>
        <w:pStyle w:val="PL"/>
        <w:rPr>
          <w:rFonts w:cs="Courier New"/>
          <w:szCs w:val="16"/>
          <w:lang w:eastAsia="zh-CN"/>
        </w:rPr>
      </w:pPr>
    </w:p>
    <w:p w14:paraId="1FDB2DF8"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leaf cPciConfigurationControl {</w:t>
      </w:r>
    </w:p>
    <w:p w14:paraId="367F56CA"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14:paraId="4E31591A"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type boolean;</w:t>
      </w:r>
    </w:p>
    <w:p w14:paraId="56340C7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25D013A5" w14:textId="77777777" w:rsidR="008C10F3" w:rsidRPr="00EF1F43" w:rsidRDefault="008C10F3" w:rsidP="008C10F3">
      <w:pPr>
        <w:pStyle w:val="PL"/>
        <w:rPr>
          <w:rFonts w:cs="Courier New"/>
          <w:szCs w:val="16"/>
          <w:lang w:eastAsia="zh-CN"/>
        </w:rPr>
      </w:pPr>
    </w:p>
    <w:p w14:paraId="3A8E5A9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023513F1" w14:textId="77777777" w:rsidR="008C10F3" w:rsidRPr="00EF1F43" w:rsidRDefault="008C10F3" w:rsidP="008C10F3">
      <w:pPr>
        <w:pStyle w:val="PL"/>
        <w:rPr>
          <w:rFonts w:cs="Courier New"/>
          <w:szCs w:val="16"/>
          <w:lang w:eastAsia="zh-CN"/>
        </w:rPr>
      </w:pPr>
    </w:p>
    <w:p w14:paraId="494ABEEB"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grouping CSonPciListGrp {</w:t>
      </w:r>
    </w:p>
    <w:p w14:paraId="538B2A51"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14:paraId="1CE35A51" w14:textId="77777777" w:rsidR="008C10F3" w:rsidRPr="00EF1F43" w:rsidRDefault="008C10F3" w:rsidP="008C10F3">
      <w:pPr>
        <w:pStyle w:val="PL"/>
        <w:rPr>
          <w:rFonts w:cs="Courier New"/>
          <w:szCs w:val="16"/>
          <w:lang w:eastAsia="zh-CN"/>
        </w:rPr>
      </w:pPr>
    </w:p>
    <w:p w14:paraId="590C96B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leaf NRPci {</w:t>
      </w:r>
    </w:p>
    <w:p w14:paraId="52FDBFCB"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"This attribute determines the NR PCI.";</w:t>
      </w:r>
    </w:p>
    <w:p w14:paraId="6BB3B12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type int32 { range "0..1007"; }</w:t>
      </w:r>
    </w:p>
    <w:p w14:paraId="679F056B"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units "1";</w:t>
      </w:r>
    </w:p>
    <w:p w14:paraId="5A9FD02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40026DA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3835333A" w14:textId="77777777" w:rsidR="008C10F3" w:rsidRPr="00EF1F43" w:rsidRDefault="008C10F3" w:rsidP="008C10F3">
      <w:pPr>
        <w:pStyle w:val="PL"/>
        <w:rPr>
          <w:rFonts w:cs="Courier New"/>
          <w:szCs w:val="16"/>
          <w:lang w:eastAsia="zh-CN"/>
        </w:rPr>
      </w:pPr>
    </w:p>
    <w:p w14:paraId="6BFAFB34" w14:textId="77777777" w:rsidR="008C10F3" w:rsidRPr="00EF1F43" w:rsidRDefault="008C10F3" w:rsidP="008C10F3">
      <w:pPr>
        <w:pStyle w:val="PL"/>
        <w:rPr>
          <w:rFonts w:cs="Courier New"/>
          <w:szCs w:val="16"/>
          <w:lang w:eastAsia="zh-CN"/>
        </w:rPr>
      </w:pPr>
    </w:p>
    <w:p w14:paraId="1683F081"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14:paraId="5EAE4D0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if-feature nrcelldu3gpp:CPCIConfigurationFunction;</w:t>
      </w:r>
    </w:p>
    <w:p w14:paraId="5FCD8F9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CPCIConfigurationFunctionGrp;</w:t>
      </w:r>
    </w:p>
    <w:p w14:paraId="6C0A2E01"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5D93C543"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augment "/me3gpp:ManagedElement" {</w:t>
      </w:r>
    </w:p>
    <w:p w14:paraId="09038092"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if-feature me3gpp:CPCIConfigurationFunction;</w:t>
      </w:r>
    </w:p>
    <w:p w14:paraId="666823B9"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CPCIConfigurationFunctionGrp;</w:t>
      </w:r>
    </w:p>
    <w:p w14:paraId="442F635F"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69041451"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augment "/subnet3gpp:SubNetwork" {</w:t>
      </w:r>
    </w:p>
    <w:p w14:paraId="5C8C5B57"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if-feature subnet3gpp:CPCIConfigurationFunction;</w:t>
      </w:r>
    </w:p>
    <w:p w14:paraId="0F98F25F"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CPCIConfigurationFunctionGrp;</w:t>
      </w:r>
    </w:p>
    <w:p w14:paraId="7996F136"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2EB0A87E" w14:textId="77777777" w:rsidR="008C10F3" w:rsidRDefault="008C10F3" w:rsidP="008C10F3">
      <w:pPr>
        <w:pStyle w:val="PL"/>
        <w:rPr>
          <w:rFonts w:cs="Courier New"/>
          <w:szCs w:val="16"/>
          <w:lang w:eastAsia="zh-CN"/>
        </w:rPr>
      </w:pPr>
      <w:r w:rsidRPr="00EF1F43">
        <w:rPr>
          <w:rFonts w:cs="Courier New"/>
          <w:szCs w:val="16"/>
          <w:lang w:eastAsia="zh-CN"/>
        </w:rPr>
        <w:t>}</w:t>
      </w:r>
    </w:p>
    <w:p w14:paraId="4A3CB7A0" w14:textId="77777777" w:rsidR="008C10F3" w:rsidRDefault="008C10F3" w:rsidP="008C10F3">
      <w:pPr>
        <w:pStyle w:val="Heading2"/>
        <w:rPr>
          <w:lang w:eastAsia="zh-CN"/>
        </w:rPr>
      </w:pPr>
      <w:bookmarkStart w:id="10370" w:name="_Toc44341784"/>
      <w:bookmarkStart w:id="10371" w:name="_Toc51676163"/>
      <w:bookmarkStart w:id="10372" w:name="_Toc55895612"/>
      <w:bookmarkStart w:id="10373" w:name="_Toc58940699"/>
      <w:bookmarkStart w:id="10374" w:name="_Toc67928914"/>
      <w:r w:rsidRPr="008E6D39">
        <w:rPr>
          <w:lang w:eastAsia="zh-CN"/>
        </w:rPr>
        <w:t>E.5.</w:t>
      </w:r>
      <w:r>
        <w:rPr>
          <w:lang w:eastAsia="zh-CN"/>
        </w:rPr>
        <w:t>34</w:t>
      </w:r>
      <w:r w:rsidRPr="008E6D39">
        <w:rPr>
          <w:lang w:eastAsia="zh-CN"/>
        </w:rPr>
        <w:tab/>
        <w:t xml:space="preserve">module </w:t>
      </w:r>
      <w:r w:rsidRPr="00B020FD">
        <w:rPr>
          <w:lang w:eastAsia="zh-CN"/>
        </w:rPr>
        <w:t>_3gpp-nr-nrm-</w:t>
      </w:r>
      <w:r w:rsidRPr="00B020FD">
        <w:rPr>
          <w:rFonts w:hint="eastAsia"/>
          <w:lang w:eastAsia="zh-CN"/>
        </w:rPr>
        <w:t>c</w:t>
      </w:r>
      <w:r w:rsidRPr="00B020FD">
        <w:rPr>
          <w:lang w:eastAsia="zh-CN"/>
        </w:rPr>
        <w:t>esmanagementfunction.yang</w:t>
      </w:r>
      <w:bookmarkEnd w:id="10370"/>
      <w:bookmarkEnd w:id="10371"/>
      <w:bookmarkEnd w:id="10372"/>
      <w:bookmarkEnd w:id="10373"/>
      <w:bookmarkEnd w:id="10374"/>
    </w:p>
    <w:p w14:paraId="165D4467" w14:textId="77777777" w:rsidR="008C10F3" w:rsidRPr="00EF1F43" w:rsidRDefault="008C10F3" w:rsidP="008C10F3">
      <w:pPr>
        <w:pStyle w:val="PL"/>
        <w:rPr>
          <w:rFonts w:cs="Courier New"/>
          <w:szCs w:val="16"/>
          <w:lang w:eastAsia="zh-CN"/>
        </w:rPr>
      </w:pPr>
      <w:r w:rsidRPr="00EF1F43">
        <w:rPr>
          <w:rFonts w:cs="Courier New"/>
          <w:szCs w:val="16"/>
          <w:lang w:eastAsia="zh-CN"/>
        </w:rPr>
        <w:t>module _3gpp-nr-nrm-cesmanagementfunction {</w:t>
      </w:r>
    </w:p>
    <w:p w14:paraId="1315DDA4"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yang-version 1.1;</w:t>
      </w:r>
    </w:p>
    <w:p w14:paraId="48E49539"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namespace "urn:3gpp:sa5:_3gpp-nr-nrm-cesmanagementfunction";</w:t>
      </w:r>
    </w:p>
    <w:p w14:paraId="043D91D7"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prefix "cesmanagementfunction3gpp";</w:t>
      </w:r>
    </w:p>
    <w:p w14:paraId="49108852" w14:textId="77777777" w:rsidR="008C10F3" w:rsidRPr="00EF1F43" w:rsidRDefault="008C10F3" w:rsidP="008C10F3">
      <w:pPr>
        <w:pStyle w:val="PL"/>
        <w:rPr>
          <w:rFonts w:cs="Courier New"/>
          <w:szCs w:val="16"/>
          <w:lang w:eastAsia="zh-CN"/>
        </w:rPr>
      </w:pPr>
    </w:p>
    <w:p w14:paraId="1A4A99D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_3gpp-common-subnetwork { prefix subnet3gpp; }</w:t>
      </w:r>
    </w:p>
    <w:p w14:paraId="3AFD9897"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_3gpp-common-top { prefix top3gpp; }</w:t>
      </w:r>
    </w:p>
    <w:p w14:paraId="2DD3A283"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_3gpp-nr-nrm-nrcellcu { prefix nrcellcu3gpp; }</w:t>
      </w:r>
    </w:p>
    <w:p w14:paraId="2B0E4446"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_3gpp-nr-nrm-gnbcucpfunction { prefix gnbcucp3gpp; }</w:t>
      </w:r>
    </w:p>
    <w:p w14:paraId="5D5DEC3F"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import _3gpp-common-managed-element { prefix me3gpp; }</w:t>
      </w:r>
    </w:p>
    <w:p w14:paraId="773D1D47" w14:textId="77777777" w:rsidR="008C10F3" w:rsidRPr="00EF1F43" w:rsidRDefault="008C10F3" w:rsidP="008C10F3">
      <w:pPr>
        <w:pStyle w:val="PL"/>
        <w:rPr>
          <w:rFonts w:cs="Courier New"/>
          <w:szCs w:val="16"/>
          <w:lang w:eastAsia="zh-CN"/>
        </w:rPr>
      </w:pPr>
    </w:p>
    <w:p w14:paraId="7E991850" w14:textId="77777777" w:rsidR="008C10F3" w:rsidRPr="00EF1F43" w:rsidRDefault="008C10F3" w:rsidP="008C10F3">
      <w:pPr>
        <w:pStyle w:val="PL"/>
        <w:rPr>
          <w:rFonts w:cs="Courier New"/>
          <w:szCs w:val="16"/>
          <w:lang w:eastAsia="zh-CN"/>
        </w:rPr>
      </w:pPr>
    </w:p>
    <w:p w14:paraId="5246A814"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organization "3GPP SA5";</w:t>
      </w:r>
    </w:p>
    <w:p w14:paraId="7BAADA3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6482266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14:paraId="70072C47"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(IOC) that is part of the NR Network Resource Model (NRM).";</w:t>
      </w:r>
    </w:p>
    <w:p w14:paraId="5E3AA636"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reference "3GPP TS 28.541 5G Network Resource Model (NRM)";</w:t>
      </w:r>
    </w:p>
    <w:p w14:paraId="0B0760BA" w14:textId="77777777" w:rsidR="008C10F3" w:rsidRPr="00EF1F43" w:rsidRDefault="008C10F3" w:rsidP="008C10F3">
      <w:pPr>
        <w:pStyle w:val="PL"/>
        <w:rPr>
          <w:rFonts w:cs="Courier New"/>
          <w:szCs w:val="16"/>
          <w:lang w:eastAsia="zh-CN"/>
        </w:rPr>
      </w:pPr>
    </w:p>
    <w:p w14:paraId="351683C2"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3BC96831" w14:textId="77777777" w:rsidR="008C10F3" w:rsidRPr="00EF1F43" w:rsidRDefault="008C10F3" w:rsidP="008C10F3">
      <w:pPr>
        <w:pStyle w:val="PL"/>
        <w:rPr>
          <w:rFonts w:cs="Courier New"/>
          <w:szCs w:val="16"/>
          <w:lang w:eastAsia="zh-CN"/>
        </w:rPr>
      </w:pPr>
    </w:p>
    <w:p w14:paraId="38AEFAEA" w14:textId="77777777" w:rsidR="008C10F3" w:rsidRPr="00EF1F43" w:rsidRDefault="008C10F3" w:rsidP="008C10F3">
      <w:pPr>
        <w:pStyle w:val="PL"/>
        <w:rPr>
          <w:rFonts w:cs="Courier New"/>
          <w:szCs w:val="16"/>
          <w:lang w:eastAsia="zh-CN"/>
        </w:rPr>
      </w:pPr>
    </w:p>
    <w:p w14:paraId="2BDCB80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grouping CESManagementFunctionGrp {</w:t>
      </w:r>
    </w:p>
    <w:p w14:paraId="4D8DAAC8"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"Represents the CESManagementFunction IOC.";</w:t>
      </w:r>
    </w:p>
    <w:p w14:paraId="4EDD8F4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reference "3GPP TS 28.541";</w:t>
      </w:r>
    </w:p>
    <w:p w14:paraId="24CD66DD"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top3gpp:Top_Grp;</w:t>
      </w:r>
    </w:p>
    <w:p w14:paraId="76EFF33D" w14:textId="77777777" w:rsidR="008C10F3" w:rsidRPr="00EF1F43" w:rsidRDefault="008C10F3" w:rsidP="008C10F3">
      <w:pPr>
        <w:pStyle w:val="PL"/>
        <w:rPr>
          <w:rFonts w:cs="Courier New"/>
          <w:szCs w:val="16"/>
          <w:lang w:eastAsia="zh-CN"/>
        </w:rPr>
      </w:pPr>
    </w:p>
    <w:p w14:paraId="6E536BE2"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leaf cesSwitch {</w:t>
      </w:r>
    </w:p>
    <w:p w14:paraId="115EBFB4"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14:paraId="7AED26F1"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type boolean;</w:t>
      </w:r>
    </w:p>
    <w:p w14:paraId="76FBE17C"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38064EA7" w14:textId="77777777" w:rsidR="008C10F3" w:rsidRPr="00EF1F43" w:rsidRDefault="008C10F3" w:rsidP="008C10F3">
      <w:pPr>
        <w:pStyle w:val="PL"/>
        <w:rPr>
          <w:rFonts w:cs="Courier New"/>
          <w:szCs w:val="16"/>
          <w:lang w:eastAsia="zh-CN"/>
        </w:rPr>
      </w:pPr>
    </w:p>
    <w:p w14:paraId="65043934"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leaf energySavingState {</w:t>
      </w:r>
    </w:p>
    <w:p w14:paraId="6E13663D"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14:paraId="79463701"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type enumeration{</w:t>
      </w:r>
    </w:p>
    <w:p w14:paraId="15B92384" w14:textId="77777777" w:rsidR="008C10F3" w:rsidRPr="00EF1F43" w:rsidRDefault="008C10F3" w:rsidP="008C10F3">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isNotEnergySaving;</w:t>
      </w:r>
    </w:p>
    <w:p w14:paraId="7A94460F"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enum isEnergySaving;</w:t>
      </w:r>
    </w:p>
    <w:p w14:paraId="255095C0" w14:textId="77777777" w:rsidR="008C10F3" w:rsidRPr="00EF1F43" w:rsidRDefault="008C10F3" w:rsidP="008C10F3">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14:paraId="1F8DBA99"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1B3C3CE0" w14:textId="77777777" w:rsidR="008C10F3" w:rsidRPr="00EF1F43" w:rsidRDefault="008C10F3" w:rsidP="008C10F3">
      <w:pPr>
        <w:pStyle w:val="PL"/>
        <w:rPr>
          <w:rFonts w:cs="Courier New"/>
          <w:szCs w:val="16"/>
          <w:lang w:eastAsia="zh-CN"/>
        </w:rPr>
      </w:pPr>
    </w:p>
    <w:p w14:paraId="70F8272D" w14:textId="77777777" w:rsidR="008C10F3" w:rsidRPr="00EF1F43" w:rsidRDefault="008C10F3" w:rsidP="008C10F3">
      <w:pPr>
        <w:pStyle w:val="PL"/>
        <w:rPr>
          <w:rFonts w:cs="Courier New"/>
          <w:szCs w:val="16"/>
          <w:lang w:eastAsia="zh-CN"/>
        </w:rPr>
      </w:pPr>
    </w:p>
    <w:p w14:paraId="7B03E653"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leaf energySavingControl {</w:t>
      </w:r>
    </w:p>
    <w:p w14:paraId="5FA7FD74"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14:paraId="4AB33C5B"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type enumeration{</w:t>
      </w:r>
    </w:p>
    <w:p w14:paraId="591F5A81" w14:textId="77777777" w:rsidR="008C10F3" w:rsidRPr="00EF1F43" w:rsidRDefault="008C10F3" w:rsidP="008C10F3">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toBeEnergySaving;</w:t>
      </w:r>
    </w:p>
    <w:p w14:paraId="22DFF2D6"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enum toBeNotEnergySaving;</w:t>
      </w:r>
    </w:p>
    <w:p w14:paraId="0473CBC5" w14:textId="77777777" w:rsidR="008C10F3" w:rsidRPr="00EF1F43" w:rsidRDefault="008C10F3" w:rsidP="008C10F3">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14:paraId="695CF7B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2E991030" w14:textId="77777777" w:rsidR="008C10F3" w:rsidRPr="00EF1F43" w:rsidRDefault="008C10F3" w:rsidP="008C10F3">
      <w:pPr>
        <w:pStyle w:val="PL"/>
        <w:rPr>
          <w:rFonts w:cs="Courier New"/>
          <w:szCs w:val="16"/>
          <w:lang w:eastAsia="zh-CN"/>
        </w:rPr>
      </w:pPr>
    </w:p>
    <w:p w14:paraId="410EC4F3"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6EA66B0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0163DF35" w14:textId="77777777" w:rsidR="008C10F3" w:rsidRPr="00EF1F43" w:rsidRDefault="008C10F3" w:rsidP="008C10F3">
      <w:pPr>
        <w:pStyle w:val="PL"/>
        <w:rPr>
          <w:rFonts w:cs="Courier New"/>
          <w:szCs w:val="16"/>
          <w:lang w:eastAsia="zh-CN"/>
        </w:rPr>
      </w:pPr>
    </w:p>
    <w:p w14:paraId="6F769FA3"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14:paraId="34D71093"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if-feature nrcellcu3gpp:CESManagementFunction;</w:t>
      </w:r>
    </w:p>
    <w:p w14:paraId="39A3AD0C"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CESManagementFunctionGrp;</w:t>
      </w:r>
    </w:p>
    <w:p w14:paraId="57327070"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451052AD"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augment "/me3gpp:ManagedElement" {</w:t>
      </w:r>
    </w:p>
    <w:p w14:paraId="1E40967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if-feature me3gpp:CESManagementFunction;</w:t>
      </w:r>
    </w:p>
    <w:p w14:paraId="2ED8D7A7"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CESManagementFunctionGrp;</w:t>
      </w:r>
    </w:p>
    <w:p w14:paraId="4FD5F0A4"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5D7DAEA6"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augment "/subnet3gpp:SubNetwork" {</w:t>
      </w:r>
    </w:p>
    <w:p w14:paraId="39A205CC"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if-feature subnet3gpp:CESManagementFunction;</w:t>
      </w:r>
    </w:p>
    <w:p w14:paraId="17C547BE"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uses CESManagementFunctionGrp;</w:t>
      </w:r>
    </w:p>
    <w:p w14:paraId="065DF555" w14:textId="77777777" w:rsidR="008C10F3" w:rsidRPr="00EF1F43" w:rsidRDefault="008C10F3" w:rsidP="008C10F3">
      <w:pPr>
        <w:pStyle w:val="PL"/>
        <w:rPr>
          <w:rFonts w:cs="Courier New"/>
          <w:szCs w:val="16"/>
          <w:lang w:eastAsia="zh-CN"/>
        </w:rPr>
      </w:pPr>
      <w:r w:rsidRPr="00EF1F43">
        <w:rPr>
          <w:rFonts w:cs="Courier New"/>
          <w:szCs w:val="16"/>
          <w:lang w:eastAsia="zh-CN"/>
        </w:rPr>
        <w:t xml:space="preserve">    }</w:t>
      </w:r>
    </w:p>
    <w:p w14:paraId="5D995EEC" w14:textId="77777777" w:rsidR="008C10F3" w:rsidRPr="00617C50" w:rsidRDefault="008C10F3" w:rsidP="008C10F3">
      <w:pPr>
        <w:pStyle w:val="PL"/>
        <w:rPr>
          <w:rFonts w:cs="Courier New"/>
          <w:szCs w:val="16"/>
          <w:lang w:eastAsia="zh-CN"/>
        </w:rPr>
      </w:pPr>
      <w:r w:rsidRPr="00EF1F43">
        <w:rPr>
          <w:rFonts w:cs="Courier New"/>
          <w:szCs w:val="16"/>
          <w:lang w:eastAsia="zh-CN"/>
        </w:rPr>
        <w:t>}</w:t>
      </w:r>
    </w:p>
    <w:p w14:paraId="5FDB618B" w14:textId="77777777" w:rsidR="008C10F3" w:rsidRPr="00542C9C" w:rsidRDefault="008C10F3" w:rsidP="008C10F3"/>
    <w:p w14:paraId="7E39FB37" w14:textId="77777777" w:rsidR="008C10F3" w:rsidRDefault="008C10F3" w:rsidP="008C10F3">
      <w:pPr>
        <w:pStyle w:val="Heading1"/>
        <w:rPr>
          <w:lang w:eastAsia="zh-CN"/>
        </w:rPr>
      </w:pPr>
      <w:bookmarkStart w:id="10375" w:name="_Toc19888597"/>
      <w:bookmarkStart w:id="10376" w:name="_Toc27405600"/>
      <w:bookmarkStart w:id="10377" w:name="_Toc35878794"/>
      <w:bookmarkStart w:id="10378" w:name="_Toc36220610"/>
      <w:bookmarkStart w:id="10379" w:name="_Toc36474708"/>
      <w:bookmarkStart w:id="10380" w:name="_Toc36542980"/>
      <w:bookmarkStart w:id="10381" w:name="_Toc36543801"/>
      <w:bookmarkStart w:id="10382" w:name="_Toc36568039"/>
      <w:bookmarkStart w:id="10383" w:name="_Toc44341785"/>
      <w:bookmarkStart w:id="10384" w:name="_Toc51676164"/>
      <w:bookmarkStart w:id="10385" w:name="_Toc55895613"/>
      <w:bookmarkStart w:id="10386" w:name="_Toc58940700"/>
      <w:bookmarkStart w:id="10387" w:name="_Toc67928915"/>
      <w:r>
        <w:rPr>
          <w:lang w:eastAsia="zh-CN"/>
        </w:rPr>
        <w:t>E.6</w:t>
      </w:r>
      <w:r>
        <w:rPr>
          <w:lang w:eastAsia="zh-CN"/>
        </w:rPr>
        <w:tab/>
      </w:r>
      <w:bookmarkEnd w:id="10375"/>
      <w:r>
        <w:rPr>
          <w:lang w:eastAsia="zh-CN"/>
        </w:rPr>
        <w:t>Void</w:t>
      </w:r>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11677880" w14:textId="77777777" w:rsidR="008C10F3" w:rsidRDefault="008C10F3" w:rsidP="008C1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986825E" w14:textId="77777777" w:rsidR="008C10F3" w:rsidRDefault="008C10F3" w:rsidP="008C10F3">
      <w:pPr>
        <w:pStyle w:val="Heading1"/>
        <w:rPr>
          <w:lang w:eastAsia="zh-CN"/>
        </w:rPr>
      </w:pPr>
      <w:bookmarkStart w:id="10388" w:name="_Toc19888598"/>
      <w:bookmarkStart w:id="10389" w:name="_Toc27405601"/>
      <w:bookmarkStart w:id="10390" w:name="_Toc35878795"/>
      <w:bookmarkStart w:id="10391" w:name="_Toc36220611"/>
      <w:bookmarkStart w:id="10392" w:name="_Toc36474709"/>
      <w:bookmarkStart w:id="10393" w:name="_Toc36542981"/>
      <w:bookmarkStart w:id="10394" w:name="_Toc36543802"/>
      <w:bookmarkStart w:id="10395" w:name="_Toc36568040"/>
      <w:bookmarkStart w:id="10396" w:name="_Toc44341786"/>
      <w:bookmarkStart w:id="10397" w:name="_Toc51676165"/>
      <w:bookmarkStart w:id="10398" w:name="_Toc55895614"/>
      <w:bookmarkStart w:id="10399" w:name="_Toc58940701"/>
      <w:bookmarkStart w:id="10400" w:name="_Toc67928916"/>
      <w:r>
        <w:rPr>
          <w:lang w:eastAsia="zh-CN"/>
        </w:rPr>
        <w:t>E.7</w:t>
      </w:r>
      <w:r>
        <w:rPr>
          <w:lang w:eastAsia="zh-CN"/>
        </w:rPr>
        <w:tab/>
        <w:t>Mount information</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48442F02" w14:textId="77777777" w:rsidR="008C10F3" w:rsidRDefault="008C10F3" w:rsidP="008C10F3">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14:paraId="7ACC37EA" w14:textId="77777777" w:rsidR="008C10F3" w:rsidRPr="005A0BB3" w:rsidRDefault="008C10F3" w:rsidP="008C10F3">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14:paraId="078A0432" w14:textId="77777777" w:rsidR="008C10F3" w:rsidRDefault="008C10F3" w:rsidP="008C10F3">
      <w:pPr>
        <w:pStyle w:val="PL"/>
        <w:rPr>
          <w:lang w:eastAsia="zh-CN"/>
        </w:rPr>
      </w:pPr>
      <w:r>
        <w:rPr>
          <w:lang w:eastAsia="zh-CN"/>
        </w:rPr>
        <w:t>_3gpp-common-ep-rp.yang</w:t>
      </w:r>
    </w:p>
    <w:p w14:paraId="54CFB320" w14:textId="77777777" w:rsidR="008C10F3" w:rsidRDefault="008C10F3" w:rsidP="008C10F3">
      <w:pPr>
        <w:pStyle w:val="PL"/>
        <w:rPr>
          <w:lang w:eastAsia="zh-CN"/>
        </w:rPr>
      </w:pPr>
      <w:r>
        <w:rPr>
          <w:lang w:eastAsia="zh-CN"/>
        </w:rPr>
        <w:t>_3gpp-common-managed-element.yang</w:t>
      </w:r>
    </w:p>
    <w:p w14:paraId="3F17BEF9" w14:textId="77777777" w:rsidR="008C10F3" w:rsidRDefault="008C10F3" w:rsidP="008C10F3">
      <w:pPr>
        <w:pStyle w:val="PL"/>
        <w:rPr>
          <w:lang w:eastAsia="zh-CN"/>
        </w:rPr>
      </w:pPr>
      <w:r>
        <w:rPr>
          <w:lang w:eastAsia="zh-CN"/>
        </w:rPr>
        <w:t>_3gpp-common-managed-function.yang</w:t>
      </w:r>
    </w:p>
    <w:p w14:paraId="0D0622F6" w14:textId="77777777" w:rsidR="008C10F3" w:rsidRDefault="008C10F3" w:rsidP="008C10F3">
      <w:pPr>
        <w:pStyle w:val="PL"/>
        <w:rPr>
          <w:lang w:eastAsia="zh-CN"/>
        </w:rPr>
      </w:pPr>
      <w:r>
        <w:rPr>
          <w:lang w:eastAsia="zh-CN"/>
        </w:rPr>
        <w:t>_3gpp-common-measurements.yang</w:t>
      </w:r>
    </w:p>
    <w:p w14:paraId="3F77FC4D" w14:textId="77777777" w:rsidR="008C10F3" w:rsidRDefault="008C10F3" w:rsidP="008C10F3">
      <w:pPr>
        <w:pStyle w:val="PL"/>
        <w:rPr>
          <w:lang w:eastAsia="zh-CN"/>
        </w:rPr>
      </w:pPr>
      <w:r>
        <w:rPr>
          <w:lang w:eastAsia="zh-CN"/>
        </w:rPr>
        <w:t>_3gpp-common-subnetwork.yang</w:t>
      </w:r>
    </w:p>
    <w:p w14:paraId="7916F401" w14:textId="77777777" w:rsidR="008C10F3" w:rsidRDefault="008C10F3" w:rsidP="008C10F3">
      <w:pPr>
        <w:pStyle w:val="PL"/>
        <w:rPr>
          <w:lang w:eastAsia="zh-CN"/>
        </w:rPr>
      </w:pPr>
      <w:r>
        <w:rPr>
          <w:lang w:eastAsia="zh-CN"/>
        </w:rPr>
        <w:t>_3gpp-common-top.yang</w:t>
      </w:r>
    </w:p>
    <w:p w14:paraId="009BC8FF" w14:textId="77777777" w:rsidR="008C10F3" w:rsidRDefault="008C10F3" w:rsidP="008C10F3">
      <w:pPr>
        <w:pStyle w:val="PL"/>
        <w:rPr>
          <w:lang w:eastAsia="zh-CN"/>
        </w:rPr>
      </w:pPr>
      <w:r>
        <w:rPr>
          <w:lang w:eastAsia="zh-CN"/>
        </w:rPr>
        <w:t>_3gpp-common-yang-extensions.yang</w:t>
      </w:r>
    </w:p>
    <w:p w14:paraId="737A9136" w14:textId="77777777" w:rsidR="008C10F3" w:rsidRDefault="008C10F3" w:rsidP="008C10F3">
      <w:pPr>
        <w:pStyle w:val="PL"/>
        <w:rPr>
          <w:lang w:eastAsia="zh-CN"/>
        </w:rPr>
      </w:pPr>
      <w:r>
        <w:rPr>
          <w:lang w:eastAsia="zh-CN"/>
        </w:rPr>
        <w:t>_3gpp-common-yang-types.yang</w:t>
      </w:r>
    </w:p>
    <w:p w14:paraId="4021B5C3" w14:textId="77777777" w:rsidR="008C10F3" w:rsidRDefault="008C10F3" w:rsidP="008C10F3">
      <w:pPr>
        <w:pStyle w:val="PL"/>
        <w:rPr>
          <w:lang w:eastAsia="zh-CN"/>
        </w:rPr>
      </w:pPr>
      <w:r>
        <w:rPr>
          <w:lang w:eastAsia="zh-CN"/>
        </w:rPr>
        <w:t>_3gpp-nr-nrm-bwp.yang</w:t>
      </w:r>
    </w:p>
    <w:p w14:paraId="6846C37E" w14:textId="77777777" w:rsidR="008C10F3" w:rsidRDefault="008C10F3" w:rsidP="008C10F3">
      <w:pPr>
        <w:pStyle w:val="PL"/>
        <w:rPr>
          <w:lang w:eastAsia="zh-CN"/>
        </w:rPr>
      </w:pPr>
      <w:r>
        <w:rPr>
          <w:lang w:eastAsia="zh-CN"/>
        </w:rPr>
        <w:t>_3gpp-nr-nrm-ep.yang</w:t>
      </w:r>
    </w:p>
    <w:p w14:paraId="7DC6A7D0" w14:textId="77777777" w:rsidR="008C10F3" w:rsidRDefault="008C10F3" w:rsidP="008C10F3">
      <w:pPr>
        <w:pStyle w:val="PL"/>
        <w:rPr>
          <w:lang w:eastAsia="zh-CN"/>
        </w:rPr>
      </w:pPr>
      <w:r>
        <w:rPr>
          <w:lang w:eastAsia="zh-CN"/>
        </w:rPr>
        <w:t>_3gpp-nr-nrm-eutrancellrelation.yang</w:t>
      </w:r>
    </w:p>
    <w:p w14:paraId="4920DE1C" w14:textId="77777777" w:rsidR="008C10F3" w:rsidRDefault="008C10F3" w:rsidP="008C10F3">
      <w:pPr>
        <w:pStyle w:val="PL"/>
        <w:rPr>
          <w:lang w:eastAsia="zh-CN"/>
        </w:rPr>
      </w:pPr>
      <w:r>
        <w:rPr>
          <w:lang w:eastAsia="zh-CN"/>
        </w:rPr>
        <w:t>_3gpp-nr-nrm-gnbcucpfunction.yang</w:t>
      </w:r>
    </w:p>
    <w:p w14:paraId="0CF5A248" w14:textId="77777777" w:rsidR="008C10F3" w:rsidRDefault="008C10F3" w:rsidP="008C10F3">
      <w:pPr>
        <w:pStyle w:val="PL"/>
        <w:rPr>
          <w:lang w:eastAsia="zh-CN"/>
        </w:rPr>
      </w:pPr>
      <w:r>
        <w:rPr>
          <w:lang w:eastAsia="zh-CN"/>
        </w:rPr>
        <w:t>_3gpp-nr-nrm-gnbcuupfunction.yang</w:t>
      </w:r>
    </w:p>
    <w:p w14:paraId="465F49EC" w14:textId="77777777" w:rsidR="008C10F3" w:rsidRDefault="008C10F3" w:rsidP="008C10F3">
      <w:pPr>
        <w:pStyle w:val="PL"/>
        <w:rPr>
          <w:lang w:eastAsia="zh-CN"/>
        </w:rPr>
      </w:pPr>
      <w:r>
        <w:rPr>
          <w:lang w:eastAsia="zh-CN"/>
        </w:rPr>
        <w:t>_3gpp-nr-nrm-gnbdufunction.yang</w:t>
      </w:r>
    </w:p>
    <w:p w14:paraId="50A3AB30" w14:textId="77777777" w:rsidR="008C10F3" w:rsidRDefault="008C10F3" w:rsidP="008C10F3">
      <w:pPr>
        <w:pStyle w:val="PL"/>
        <w:rPr>
          <w:lang w:eastAsia="zh-CN"/>
        </w:rPr>
      </w:pPr>
      <w:r>
        <w:rPr>
          <w:lang w:eastAsia="zh-CN"/>
        </w:rPr>
        <w:t>_3gpp-nr-nrm-nrcellcu.yang</w:t>
      </w:r>
    </w:p>
    <w:p w14:paraId="31EB4314" w14:textId="77777777" w:rsidR="008C10F3" w:rsidRDefault="008C10F3" w:rsidP="008C10F3">
      <w:pPr>
        <w:pStyle w:val="PL"/>
        <w:rPr>
          <w:lang w:eastAsia="zh-CN"/>
        </w:rPr>
      </w:pPr>
      <w:r>
        <w:rPr>
          <w:lang w:eastAsia="zh-CN"/>
        </w:rPr>
        <w:t>_3gpp-nr-nrm-nrcelldu.yang</w:t>
      </w:r>
    </w:p>
    <w:p w14:paraId="29792CA9" w14:textId="77777777" w:rsidR="008C10F3" w:rsidRDefault="008C10F3" w:rsidP="008C10F3">
      <w:pPr>
        <w:pStyle w:val="PL"/>
        <w:rPr>
          <w:lang w:eastAsia="zh-CN"/>
        </w:rPr>
      </w:pPr>
      <w:r>
        <w:rPr>
          <w:lang w:eastAsia="zh-CN"/>
        </w:rPr>
        <w:t>_3gpp-nr-nrm-nrcellrelation.yang</w:t>
      </w:r>
    </w:p>
    <w:p w14:paraId="28B3136E" w14:textId="77777777" w:rsidR="008C10F3" w:rsidRDefault="008C10F3" w:rsidP="008C10F3">
      <w:pPr>
        <w:pStyle w:val="PL"/>
        <w:rPr>
          <w:lang w:eastAsia="zh-CN"/>
        </w:rPr>
      </w:pPr>
      <w:r>
        <w:rPr>
          <w:lang w:eastAsia="zh-CN"/>
        </w:rPr>
        <w:t>_3gpp-nr-nrm-nrfreqrelation.yang</w:t>
      </w:r>
    </w:p>
    <w:p w14:paraId="78FD3A19" w14:textId="77777777" w:rsidR="008C10F3" w:rsidRDefault="008C10F3" w:rsidP="008C10F3">
      <w:pPr>
        <w:pStyle w:val="PL"/>
        <w:rPr>
          <w:lang w:eastAsia="zh-CN"/>
        </w:rPr>
      </w:pPr>
      <w:r>
        <w:rPr>
          <w:lang w:eastAsia="zh-CN"/>
        </w:rPr>
        <w:t>_3gpp-nr-nrm-nrfrequency.yang</w:t>
      </w:r>
    </w:p>
    <w:p w14:paraId="25AADACD" w14:textId="77777777" w:rsidR="008C10F3" w:rsidRDefault="008C10F3" w:rsidP="008C10F3">
      <w:pPr>
        <w:pStyle w:val="PL"/>
        <w:rPr>
          <w:lang w:eastAsia="zh-CN"/>
        </w:rPr>
      </w:pPr>
      <w:r>
        <w:rPr>
          <w:lang w:eastAsia="zh-CN"/>
        </w:rPr>
        <w:t>_3gpp-nr-nrm-nrnetwork.yang</w:t>
      </w:r>
    </w:p>
    <w:p w14:paraId="2698BEEB" w14:textId="77777777" w:rsidR="008C10F3" w:rsidRDefault="008C10F3" w:rsidP="008C10F3">
      <w:pPr>
        <w:pStyle w:val="PL"/>
        <w:rPr>
          <w:lang w:eastAsia="zh-CN"/>
        </w:rPr>
      </w:pPr>
      <w:r>
        <w:rPr>
          <w:lang w:eastAsia="zh-CN"/>
        </w:rPr>
        <w:t>_3gpp-nr-nrm-nrsectorcarrier.yang</w:t>
      </w:r>
    </w:p>
    <w:p w14:paraId="4CE10C0C" w14:textId="77777777" w:rsidR="008C10F3" w:rsidRPr="00C26131" w:rsidRDefault="008C10F3" w:rsidP="008C10F3">
      <w:pPr>
        <w:pStyle w:val="PL"/>
      </w:pPr>
      <w:r w:rsidRPr="00C26131">
        <w:t>_3gpp-nr-nrm-beam.yang</w:t>
      </w:r>
    </w:p>
    <w:p w14:paraId="7097F78E" w14:textId="77777777" w:rsidR="008C10F3" w:rsidRDefault="008C10F3" w:rsidP="008C10F3">
      <w:pPr>
        <w:pStyle w:val="PL"/>
      </w:pPr>
      <w:r w:rsidRPr="00C26131">
        <w:t>_3gpp-nr-nrm-commonbeamformingfunction.yang</w:t>
      </w:r>
    </w:p>
    <w:p w14:paraId="11010291" w14:textId="77777777" w:rsidR="008C10F3" w:rsidRDefault="008C10F3" w:rsidP="008C10F3">
      <w:pPr>
        <w:pStyle w:val="PL"/>
        <w:rPr>
          <w:lang w:eastAsia="zh-CN"/>
        </w:rPr>
      </w:pPr>
      <w:r w:rsidRPr="00F94F50">
        <w:rPr>
          <w:lang w:eastAsia="zh-CN"/>
        </w:rPr>
        <w:t>_3gpp-nr-nrm-rrmpolicy.yang</w:t>
      </w:r>
    </w:p>
    <w:p w14:paraId="6ECC3171" w14:textId="77777777" w:rsidR="008C10F3" w:rsidRDefault="008C10F3" w:rsidP="008C10F3">
      <w:pPr>
        <w:pStyle w:val="PL"/>
        <w:rPr>
          <w:lang w:eastAsia="zh-CN"/>
        </w:rPr>
      </w:pPr>
      <w:r>
        <w:rPr>
          <w:lang w:eastAsia="zh-CN"/>
        </w:rPr>
        <w:t>ietf-inet-types.yang</w:t>
      </w:r>
    </w:p>
    <w:p w14:paraId="2A91A1CE" w14:textId="77777777" w:rsidR="008C10F3" w:rsidRDefault="008C10F3" w:rsidP="008C10F3">
      <w:pPr>
        <w:pStyle w:val="PL"/>
        <w:rPr>
          <w:lang w:eastAsia="zh-CN"/>
        </w:rPr>
      </w:pPr>
      <w:r w:rsidRPr="00137B9E">
        <w:rPr>
          <w:lang w:eastAsia="zh-CN"/>
        </w:rPr>
        <w:t>ietf-yang-types.yang</w:t>
      </w:r>
    </w:p>
    <w:p w14:paraId="2FF92917" w14:textId="77777777" w:rsidR="008C10F3" w:rsidRDefault="008C10F3" w:rsidP="008C10F3">
      <w:pPr>
        <w:pStyle w:val="PL"/>
        <w:rPr>
          <w:lang w:eastAsia="zh-CN"/>
        </w:rPr>
      </w:pPr>
    </w:p>
    <w:p w14:paraId="04AA1540" w14:textId="77777777" w:rsidR="008C10F3" w:rsidRPr="002E7224" w:rsidRDefault="008C10F3" w:rsidP="008C10F3">
      <w:pPr>
        <w:rPr>
          <w:rFonts w:cs="Courier New"/>
          <w:lang w:val="en-US"/>
        </w:rPr>
      </w:pPr>
      <w:r>
        <w:t>If the above files are mounted the yang files described in clause H.7 shall also be mounted</w:t>
      </w:r>
      <w:r w:rsidRPr="002030C5">
        <w:rPr>
          <w:rFonts w:ascii="Courier New" w:hAnsi="Courier New" w:cs="Courier New"/>
          <w:lang w:val="en-US"/>
        </w:rPr>
        <w:t>.</w:t>
      </w:r>
    </w:p>
    <w:p w14:paraId="0BFDED14" w14:textId="77777777" w:rsidR="008C10F3" w:rsidRPr="005A0BB3" w:rsidRDefault="008C10F3" w:rsidP="008C10F3">
      <w:pPr>
        <w:rPr>
          <w:lang w:val="en-US" w:eastAsia="zh-CN"/>
        </w:rPr>
      </w:pPr>
    </w:p>
    <w:p w14:paraId="277CCDEB" w14:textId="77777777" w:rsidR="008C10F3" w:rsidRPr="002B15AA" w:rsidRDefault="008C10F3" w:rsidP="008C10F3">
      <w:pPr>
        <w:pStyle w:val="Heading8"/>
      </w:pPr>
      <w:r w:rsidRPr="002B15AA">
        <w:br w:type="page"/>
      </w:r>
      <w:bookmarkStart w:id="10401" w:name="_Toc19888599"/>
      <w:bookmarkStart w:id="10402" w:name="_Toc27405602"/>
      <w:bookmarkStart w:id="10403" w:name="_Toc35878796"/>
      <w:bookmarkStart w:id="10404" w:name="_Toc36220612"/>
      <w:bookmarkStart w:id="10405" w:name="_Toc36474710"/>
      <w:bookmarkStart w:id="10406" w:name="_Toc36542982"/>
      <w:bookmarkStart w:id="10407" w:name="_Toc36543803"/>
      <w:bookmarkStart w:id="10408" w:name="_Toc36568041"/>
      <w:bookmarkStart w:id="10409" w:name="_Toc44341787"/>
      <w:bookmarkStart w:id="10410" w:name="_Toc51676166"/>
      <w:bookmarkStart w:id="10411" w:name="_Toc55895615"/>
      <w:bookmarkStart w:id="10412" w:name="_Toc58940702"/>
      <w:bookmarkStart w:id="10413" w:name="_Toc67928917"/>
      <w:r w:rsidRPr="002B15AA">
        <w:t>Annex F (normative):</w:t>
      </w:r>
      <w:r w:rsidRPr="002B15AA">
        <w:br/>
        <w:t>XML definitions for 5GC NRM</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79F465F1" w14:textId="77777777" w:rsidR="008C10F3" w:rsidRPr="002B15AA" w:rsidRDefault="008C10F3" w:rsidP="008C10F3">
      <w:pPr>
        <w:pStyle w:val="Heading1"/>
      </w:pPr>
      <w:bookmarkStart w:id="10414" w:name="_Toc19888600"/>
      <w:bookmarkStart w:id="10415" w:name="_Toc27405603"/>
      <w:bookmarkStart w:id="10416" w:name="_Toc35878797"/>
      <w:bookmarkStart w:id="10417" w:name="_Toc36220613"/>
      <w:bookmarkStart w:id="10418" w:name="_Toc36474711"/>
      <w:bookmarkStart w:id="10419" w:name="_Toc36542983"/>
      <w:bookmarkStart w:id="10420" w:name="_Toc36543804"/>
      <w:bookmarkStart w:id="10421" w:name="_Toc36568042"/>
      <w:bookmarkStart w:id="10422" w:name="_Toc44341788"/>
      <w:bookmarkStart w:id="10423" w:name="_Toc51676167"/>
      <w:bookmarkStart w:id="10424" w:name="_Toc55895616"/>
      <w:bookmarkStart w:id="10425" w:name="_Toc58940703"/>
      <w:bookmarkStart w:id="10426" w:name="_Toc67928918"/>
      <w:r w:rsidRPr="002B15AA">
        <w:t>F.1</w:t>
      </w:r>
      <w:r w:rsidRPr="002B15AA">
        <w:tab/>
        <w:t>General</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r w:rsidRPr="002B15AA">
        <w:t xml:space="preserve"> </w:t>
      </w:r>
    </w:p>
    <w:p w14:paraId="2FF7C9E2" w14:textId="77777777" w:rsidR="008C10F3" w:rsidRPr="002B15AA" w:rsidRDefault="008C10F3" w:rsidP="008C10F3">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14:paraId="5008BC57" w14:textId="77777777" w:rsidR="008C10F3" w:rsidRPr="002B15AA" w:rsidRDefault="008C10F3" w:rsidP="008C10F3">
      <w:pPr>
        <w:pStyle w:val="Heading1"/>
      </w:pPr>
      <w:bookmarkStart w:id="10427" w:name="_Toc19888601"/>
      <w:bookmarkStart w:id="10428" w:name="_Toc27405604"/>
      <w:bookmarkStart w:id="10429" w:name="_Toc35878798"/>
      <w:bookmarkStart w:id="10430" w:name="_Toc36220614"/>
      <w:bookmarkStart w:id="10431" w:name="_Toc36474712"/>
      <w:bookmarkStart w:id="10432" w:name="_Toc36542984"/>
      <w:bookmarkStart w:id="10433" w:name="_Toc36543805"/>
      <w:bookmarkStart w:id="10434" w:name="_Toc36568043"/>
      <w:bookmarkStart w:id="10435" w:name="_Toc44341789"/>
      <w:bookmarkStart w:id="10436" w:name="_Toc51676168"/>
      <w:bookmarkStart w:id="10437" w:name="_Toc55895617"/>
      <w:bookmarkStart w:id="10438" w:name="_Toc58940704"/>
      <w:bookmarkStart w:id="10439" w:name="_Toc67928919"/>
      <w:r w:rsidRPr="002B15AA">
        <w:t>F.2</w:t>
      </w:r>
      <w:r w:rsidRPr="002B15AA">
        <w:tab/>
        <w:t>Architectural features</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7A2E3C41" w14:textId="77777777" w:rsidR="008C10F3" w:rsidRPr="002B15AA" w:rsidRDefault="008C10F3" w:rsidP="008C10F3">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14:paraId="5ACA83F8" w14:textId="77777777" w:rsidR="008C10F3" w:rsidRPr="002B15AA" w:rsidRDefault="008C10F3" w:rsidP="008C10F3">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2635B2C3" w14:textId="77777777" w:rsidR="008C10F3" w:rsidRPr="002B15AA" w:rsidRDefault="008C10F3" w:rsidP="008C10F3">
      <w:pPr>
        <w:pStyle w:val="Heading1"/>
      </w:pPr>
      <w:bookmarkStart w:id="10440" w:name="_Toc19888602"/>
      <w:bookmarkStart w:id="10441" w:name="_Toc27405605"/>
      <w:bookmarkStart w:id="10442" w:name="_Toc35878799"/>
      <w:bookmarkStart w:id="10443" w:name="_Toc36220615"/>
      <w:bookmarkStart w:id="10444" w:name="_Toc36474713"/>
      <w:bookmarkStart w:id="10445" w:name="_Toc36542985"/>
      <w:bookmarkStart w:id="10446" w:name="_Toc36543806"/>
      <w:bookmarkStart w:id="10447" w:name="_Toc36568044"/>
      <w:bookmarkStart w:id="10448" w:name="_Toc44341790"/>
      <w:bookmarkStart w:id="10449" w:name="_Toc51676169"/>
      <w:bookmarkStart w:id="10450" w:name="_Toc55895618"/>
      <w:bookmarkStart w:id="10451" w:name="_Toc58940705"/>
      <w:bookmarkStart w:id="10452" w:name="_Toc67928920"/>
      <w:r w:rsidRPr="002B15AA">
        <w:t>F.3</w:t>
      </w:r>
      <w:r w:rsidRPr="002B15AA">
        <w:tab/>
        <w:t>Mapping</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7517AB5E" w14:textId="77777777" w:rsidR="008C10F3" w:rsidRPr="002B15AA" w:rsidRDefault="008C10F3" w:rsidP="008C10F3">
      <w:pPr>
        <w:pStyle w:val="Heading2"/>
        <w:rPr>
          <w:lang w:eastAsia="zh-CN"/>
        </w:rPr>
      </w:pPr>
      <w:bookmarkStart w:id="10453" w:name="_Toc19888603"/>
      <w:bookmarkStart w:id="10454" w:name="_Toc27405606"/>
      <w:bookmarkStart w:id="10455" w:name="_Toc35878800"/>
      <w:bookmarkStart w:id="10456" w:name="_Toc36220616"/>
      <w:bookmarkStart w:id="10457" w:name="_Toc36474714"/>
      <w:bookmarkStart w:id="10458" w:name="_Toc36542986"/>
      <w:bookmarkStart w:id="10459" w:name="_Toc36543807"/>
      <w:bookmarkStart w:id="10460" w:name="_Toc36568045"/>
      <w:bookmarkStart w:id="10461" w:name="_Toc44341791"/>
      <w:bookmarkStart w:id="10462" w:name="_Toc51676170"/>
      <w:bookmarkStart w:id="10463" w:name="_Toc55895619"/>
      <w:bookmarkStart w:id="10464" w:name="_Toc58940706"/>
      <w:bookmarkStart w:id="10465" w:name="_Toc67928921"/>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28162EC2" w14:textId="77777777" w:rsidR="008C10F3" w:rsidRPr="002B15AA" w:rsidRDefault="008C10F3" w:rsidP="008C10F3">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760C9AD2" w14:textId="77777777" w:rsidR="008C10F3" w:rsidRPr="002B15AA" w:rsidRDefault="008C10F3" w:rsidP="008C10F3">
      <w:pPr>
        <w:pStyle w:val="Heading2"/>
      </w:pPr>
      <w:bookmarkStart w:id="10466" w:name="_Toc19888604"/>
      <w:bookmarkStart w:id="10467" w:name="_Toc27405607"/>
      <w:bookmarkStart w:id="10468" w:name="_Toc35878801"/>
      <w:bookmarkStart w:id="10469" w:name="_Toc36220617"/>
      <w:bookmarkStart w:id="10470" w:name="_Toc36474715"/>
      <w:bookmarkStart w:id="10471" w:name="_Toc36542987"/>
      <w:bookmarkStart w:id="10472" w:name="_Toc36543808"/>
      <w:bookmarkStart w:id="10473" w:name="_Toc36568046"/>
      <w:bookmarkStart w:id="10474" w:name="_Toc44341792"/>
      <w:bookmarkStart w:id="10475" w:name="_Toc51676171"/>
      <w:bookmarkStart w:id="10476" w:name="_Toc55895620"/>
      <w:bookmarkStart w:id="10477" w:name="_Toc58940707"/>
      <w:bookmarkStart w:id="10478" w:name="_Toc67928922"/>
      <w:r w:rsidRPr="002B15AA">
        <w:t>F.</w:t>
      </w:r>
      <w:r w:rsidRPr="002B15AA">
        <w:rPr>
          <w:rFonts w:hint="eastAsia"/>
        </w:rPr>
        <w:t>3.</w:t>
      </w:r>
      <w:r w:rsidRPr="002B15AA">
        <w:t>2</w:t>
      </w:r>
      <w:r w:rsidRPr="002B15AA">
        <w:tab/>
        <w:t>Information Object Class (IOC) mapping</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5C9C5C07" w14:textId="77777777" w:rsidR="008C10F3" w:rsidRPr="002B15AA" w:rsidRDefault="008C10F3" w:rsidP="008C10F3">
      <w:r w:rsidRPr="002B15AA">
        <w:t xml:space="preserve">The mapping is not present in the current version of </w:t>
      </w:r>
      <w:r>
        <w:t>the present document</w:t>
      </w:r>
      <w:r w:rsidRPr="002B15AA">
        <w:t>.</w:t>
      </w:r>
    </w:p>
    <w:p w14:paraId="75836E8D" w14:textId="77777777" w:rsidR="008C10F3" w:rsidRPr="002B15AA" w:rsidRDefault="008C10F3" w:rsidP="008C10F3">
      <w:pPr>
        <w:pStyle w:val="Heading1"/>
      </w:pPr>
      <w:bookmarkStart w:id="10479" w:name="_Toc19888605"/>
      <w:bookmarkStart w:id="10480" w:name="_Toc27405608"/>
      <w:bookmarkStart w:id="10481" w:name="_Toc35878802"/>
      <w:bookmarkStart w:id="10482" w:name="_Toc36220618"/>
      <w:bookmarkStart w:id="10483" w:name="_Toc36474716"/>
      <w:bookmarkStart w:id="10484" w:name="_Toc36542988"/>
      <w:bookmarkStart w:id="10485" w:name="_Toc36543809"/>
      <w:bookmarkStart w:id="10486" w:name="_Toc36568047"/>
      <w:bookmarkStart w:id="10487" w:name="_Toc44341793"/>
      <w:bookmarkStart w:id="10488" w:name="_Toc51676172"/>
      <w:bookmarkStart w:id="10489" w:name="_Toc55895621"/>
      <w:bookmarkStart w:id="10490" w:name="_Toc58940708"/>
      <w:bookmarkStart w:id="10491" w:name="_Toc67928923"/>
      <w:r w:rsidRPr="002B15AA">
        <w:t>F.4</w:t>
      </w:r>
      <w:r w:rsidRPr="002B15AA">
        <w:tab/>
        <w:t>Solution Set definitions</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4E351AA5" w14:textId="77777777" w:rsidR="008C10F3" w:rsidRPr="002B15AA" w:rsidRDefault="008C10F3" w:rsidP="008C10F3">
      <w:pPr>
        <w:pStyle w:val="Heading2"/>
        <w:rPr>
          <w:lang w:eastAsia="zh-CN"/>
        </w:rPr>
      </w:pPr>
      <w:bookmarkStart w:id="10492" w:name="_Toc19888606"/>
      <w:bookmarkStart w:id="10493" w:name="_Toc27405609"/>
      <w:bookmarkStart w:id="10494" w:name="_Toc35878803"/>
      <w:bookmarkStart w:id="10495" w:name="_Toc36220619"/>
      <w:bookmarkStart w:id="10496" w:name="_Toc36474717"/>
      <w:bookmarkStart w:id="10497" w:name="_Toc36542989"/>
      <w:bookmarkStart w:id="10498" w:name="_Toc36543810"/>
      <w:bookmarkStart w:id="10499" w:name="_Toc36568048"/>
      <w:bookmarkStart w:id="10500" w:name="_Toc44341794"/>
      <w:bookmarkStart w:id="10501" w:name="_Toc51676173"/>
      <w:bookmarkStart w:id="10502" w:name="_Toc55895622"/>
      <w:bookmarkStart w:id="10503" w:name="_Toc58940709"/>
      <w:bookmarkStart w:id="10504" w:name="_Toc67928924"/>
      <w:r w:rsidRPr="002B15AA">
        <w:rPr>
          <w:lang w:eastAsia="zh-CN"/>
        </w:rPr>
        <w:t>F.4.1</w:t>
      </w:r>
      <w:r w:rsidRPr="002B15AA">
        <w:rPr>
          <w:lang w:eastAsia="zh-CN"/>
        </w:rPr>
        <w:tab/>
        <w:t>XML definition structure</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664C1CDB" w14:textId="77777777" w:rsidR="008C10F3" w:rsidRPr="002B15AA" w:rsidRDefault="008C10F3" w:rsidP="008C10F3">
      <w:pPr>
        <w:rPr>
          <w:lang w:eastAsia="zh-CN"/>
        </w:rPr>
      </w:pPr>
      <w:r w:rsidRPr="002B15AA">
        <w:rPr>
          <w:lang w:eastAsia="zh-CN"/>
        </w:rPr>
        <w:t>The overall description of the file format of configuration data XML files is provided by 3GPP TS 32.616 [33].</w:t>
      </w:r>
    </w:p>
    <w:p w14:paraId="10FBF380" w14:textId="77777777" w:rsidR="008C10F3" w:rsidRPr="002B15AA" w:rsidRDefault="008C10F3" w:rsidP="008C10F3">
      <w:pPr>
        <w:rPr>
          <w:lang w:eastAsia="zh-CN"/>
        </w:rPr>
      </w:pPr>
      <w:r w:rsidRPr="002B15AA">
        <w:rPr>
          <w:lang w:eastAsia="zh-CN"/>
        </w:rPr>
        <w:t>The present document defines the NRM-specific XML schema ngcNrm.xsd for the 5GC NRM Information Model defined in clause 4.</w:t>
      </w:r>
    </w:p>
    <w:p w14:paraId="2CB9253B" w14:textId="77777777" w:rsidR="008C10F3" w:rsidRPr="002B15AA" w:rsidRDefault="008C10F3" w:rsidP="008C10F3">
      <w:pPr>
        <w:rPr>
          <w:lang w:eastAsia="zh-CN"/>
        </w:rPr>
      </w:pPr>
      <w:r w:rsidRPr="002B15AA">
        <w:rPr>
          <w:lang w:eastAsia="zh-CN"/>
        </w:rPr>
        <w:t>XML schema ngcNrm.xsd explicitly declares NRM-specific XML element types for the related NRM.</w:t>
      </w:r>
    </w:p>
    <w:p w14:paraId="55D616F5" w14:textId="77777777" w:rsidR="008C10F3" w:rsidRPr="002B15AA" w:rsidRDefault="008C10F3" w:rsidP="008C10F3">
      <w:pPr>
        <w:rPr>
          <w:lang w:eastAsia="zh-CN"/>
        </w:rPr>
      </w:pPr>
      <w:r w:rsidRPr="002B15AA">
        <w:rPr>
          <w:lang w:eastAsia="zh-CN"/>
        </w:rPr>
        <w:t>The definition of those NRM-specific XML element types complies with the generic mapping rules defined in 3GPP TS 32.616 [33].</w:t>
      </w:r>
    </w:p>
    <w:p w14:paraId="113B9CA2" w14:textId="77777777" w:rsidR="008C10F3" w:rsidRPr="002B15AA" w:rsidRDefault="008C10F3" w:rsidP="008C10F3">
      <w:pPr>
        <w:pStyle w:val="Heading2"/>
        <w:rPr>
          <w:lang w:eastAsia="zh-CN"/>
        </w:rPr>
      </w:pPr>
      <w:bookmarkStart w:id="10505" w:name="_Toc19888607"/>
      <w:bookmarkStart w:id="10506" w:name="_Toc27405610"/>
      <w:bookmarkStart w:id="10507" w:name="_Toc35878804"/>
      <w:bookmarkStart w:id="10508" w:name="_Toc36220620"/>
      <w:bookmarkStart w:id="10509" w:name="_Toc36474718"/>
      <w:bookmarkStart w:id="10510" w:name="_Toc36542990"/>
      <w:bookmarkStart w:id="10511" w:name="_Toc36543811"/>
      <w:bookmarkStart w:id="10512" w:name="_Toc36568049"/>
      <w:bookmarkStart w:id="10513" w:name="_Toc44341795"/>
      <w:bookmarkStart w:id="10514" w:name="_Toc51676174"/>
      <w:bookmarkStart w:id="10515" w:name="_Toc55895623"/>
      <w:bookmarkStart w:id="10516" w:name="_Toc58940710"/>
      <w:bookmarkStart w:id="10517" w:name="_Toc67928925"/>
      <w:r w:rsidRPr="002B15AA">
        <w:rPr>
          <w:lang w:eastAsia="zh-CN"/>
        </w:rPr>
        <w:t>F.4.2</w:t>
      </w:r>
      <w:r w:rsidRPr="002B15AA">
        <w:rPr>
          <w:lang w:eastAsia="zh-CN"/>
        </w:rPr>
        <w:tab/>
        <w:t>Graphical representation</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36F4AE58" w14:textId="77777777" w:rsidR="008C10F3" w:rsidRPr="002B15AA" w:rsidRDefault="008C10F3" w:rsidP="008C10F3">
      <w:pPr>
        <w:rPr>
          <w:lang w:eastAsia="zh-CN"/>
        </w:rPr>
      </w:pPr>
      <w:r w:rsidRPr="002B15AA">
        <w:t xml:space="preserve">The graphical representation is not present in the current version of </w:t>
      </w:r>
      <w:r>
        <w:t>the present document</w:t>
      </w:r>
      <w:r w:rsidRPr="002B15AA">
        <w:t>.</w:t>
      </w:r>
    </w:p>
    <w:p w14:paraId="63D14859" w14:textId="77777777" w:rsidR="008C10F3" w:rsidRPr="002B15AA" w:rsidRDefault="008C10F3" w:rsidP="008C10F3">
      <w:pPr>
        <w:pStyle w:val="Heading2"/>
        <w:rPr>
          <w:rFonts w:ascii="Courier" w:eastAsia="MS Mincho" w:hAnsi="Courier"/>
          <w:szCs w:val="16"/>
        </w:rPr>
      </w:pPr>
      <w:bookmarkStart w:id="10518" w:name="_Toc19888608"/>
      <w:bookmarkStart w:id="10519" w:name="_Toc27405611"/>
      <w:bookmarkStart w:id="10520" w:name="_Toc35878805"/>
      <w:bookmarkStart w:id="10521" w:name="_Toc36220621"/>
      <w:bookmarkStart w:id="10522" w:name="_Toc36474719"/>
      <w:bookmarkStart w:id="10523" w:name="_Toc36542991"/>
      <w:bookmarkStart w:id="10524" w:name="_Toc36543812"/>
      <w:bookmarkStart w:id="10525" w:name="_Toc36568050"/>
      <w:bookmarkStart w:id="10526" w:name="_Toc44341796"/>
      <w:bookmarkStart w:id="10527" w:name="_Toc51676175"/>
      <w:bookmarkStart w:id="10528" w:name="_Toc55895624"/>
      <w:bookmarkStart w:id="10529" w:name="_Toc58940711"/>
      <w:bookmarkStart w:id="10530" w:name="_Toc67928926"/>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6ED16B20" w14:textId="77777777" w:rsidR="008C10F3" w:rsidRPr="002B15AA" w:rsidRDefault="008C10F3" w:rsidP="008C10F3">
      <w:pPr>
        <w:pStyle w:val="PL"/>
      </w:pPr>
      <w:r w:rsidRPr="002B15AA">
        <w:t>&lt;?xml version="1.0" encoding="UTF-8"?&gt;</w:t>
      </w:r>
    </w:p>
    <w:p w14:paraId="7307A0EF" w14:textId="77777777" w:rsidR="008C10F3" w:rsidRPr="002B15AA" w:rsidRDefault="008C10F3" w:rsidP="008C10F3">
      <w:pPr>
        <w:pStyle w:val="PL"/>
      </w:pPr>
    </w:p>
    <w:p w14:paraId="06B5E9D6" w14:textId="77777777" w:rsidR="008C10F3" w:rsidRPr="002B15AA" w:rsidRDefault="008C10F3" w:rsidP="008C10F3">
      <w:pPr>
        <w:pStyle w:val="PL"/>
      </w:pPr>
      <w:r w:rsidRPr="002B15AA">
        <w:t>&lt;!--</w:t>
      </w:r>
    </w:p>
    <w:p w14:paraId="0BD877B5" w14:textId="77777777" w:rsidR="008C10F3" w:rsidRPr="002B15AA" w:rsidRDefault="008C10F3" w:rsidP="008C10F3">
      <w:pPr>
        <w:pStyle w:val="PL"/>
      </w:pPr>
      <w:r w:rsidRPr="002B15AA">
        <w:t xml:space="preserve">  3GPP TS 28.541 5GC Network Resource Model</w:t>
      </w:r>
    </w:p>
    <w:p w14:paraId="0A7520BE" w14:textId="77777777" w:rsidR="008C10F3" w:rsidRPr="002B15AA" w:rsidRDefault="008C10F3" w:rsidP="008C10F3">
      <w:pPr>
        <w:pStyle w:val="PL"/>
      </w:pPr>
      <w:r w:rsidRPr="002B15AA">
        <w:t xml:space="preserve">  XML schema definition</w:t>
      </w:r>
    </w:p>
    <w:p w14:paraId="4A75BF29" w14:textId="77777777" w:rsidR="008C10F3" w:rsidRPr="002B15AA" w:rsidRDefault="008C10F3" w:rsidP="008C10F3">
      <w:pPr>
        <w:pStyle w:val="PL"/>
      </w:pPr>
      <w:r w:rsidRPr="002B15AA">
        <w:t xml:space="preserve">  ngcNrm.xsd</w:t>
      </w:r>
    </w:p>
    <w:p w14:paraId="22337332" w14:textId="77777777" w:rsidR="008C10F3" w:rsidRPr="002B15AA" w:rsidRDefault="008C10F3" w:rsidP="008C10F3">
      <w:pPr>
        <w:pStyle w:val="PL"/>
      </w:pPr>
      <w:r w:rsidRPr="002B15AA">
        <w:t>--&gt;</w:t>
      </w:r>
    </w:p>
    <w:p w14:paraId="2AD6FCD6" w14:textId="77777777" w:rsidR="008C10F3" w:rsidRPr="002B15AA" w:rsidRDefault="008C10F3" w:rsidP="008C10F3">
      <w:pPr>
        <w:pStyle w:val="PL"/>
      </w:pPr>
    </w:p>
    <w:p w14:paraId="14AE7603" w14:textId="77777777" w:rsidR="008C10F3" w:rsidRPr="002B15AA" w:rsidRDefault="008C10F3" w:rsidP="008C10F3">
      <w:pPr>
        <w:pStyle w:val="PL"/>
      </w:pPr>
      <w:r w:rsidRPr="002B15AA">
        <w:t>&lt;schema</w:t>
      </w:r>
    </w:p>
    <w:p w14:paraId="03F20385" w14:textId="77777777" w:rsidR="008C10F3" w:rsidRPr="002B15AA" w:rsidRDefault="008C10F3" w:rsidP="008C10F3">
      <w:pPr>
        <w:pStyle w:val="PL"/>
      </w:pPr>
      <w:r w:rsidRPr="002B15AA">
        <w:t xml:space="preserve">  targetNamespace="http://www.3gpp.org/ftp/specs/archive/28_series/28.541#ngcNrm"</w:t>
      </w:r>
    </w:p>
    <w:p w14:paraId="767DC228" w14:textId="77777777" w:rsidR="008C10F3" w:rsidRPr="002B15AA" w:rsidRDefault="008C10F3" w:rsidP="008C10F3">
      <w:pPr>
        <w:pStyle w:val="PL"/>
      </w:pPr>
      <w:r w:rsidRPr="002B15AA">
        <w:t xml:space="preserve">  elementFormDefault="qualified"</w:t>
      </w:r>
    </w:p>
    <w:p w14:paraId="518E6540" w14:textId="77777777" w:rsidR="008C10F3" w:rsidRPr="002B15AA" w:rsidRDefault="008C10F3" w:rsidP="008C10F3">
      <w:pPr>
        <w:pStyle w:val="PL"/>
      </w:pPr>
      <w:r w:rsidRPr="002B15AA">
        <w:t xml:space="preserve">  attributeFormDefault="unqualified"</w:t>
      </w:r>
    </w:p>
    <w:p w14:paraId="5ECF37AB" w14:textId="77777777" w:rsidR="008C10F3" w:rsidRPr="002B15AA" w:rsidRDefault="008C10F3" w:rsidP="008C10F3">
      <w:pPr>
        <w:pStyle w:val="PL"/>
      </w:pPr>
      <w:r w:rsidRPr="002B15AA">
        <w:t xml:space="preserve">  xmlns="http://www.w3.org/2001/XMLSchema"</w:t>
      </w:r>
    </w:p>
    <w:p w14:paraId="4E9778C8" w14:textId="77777777" w:rsidR="008C10F3" w:rsidRPr="002B15AA" w:rsidRDefault="008C10F3" w:rsidP="008C10F3">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24016C72" w14:textId="77777777" w:rsidR="008C10F3" w:rsidRPr="002B15AA" w:rsidRDefault="008C10F3" w:rsidP="008C10F3">
      <w:pPr>
        <w:pStyle w:val="PL"/>
      </w:pPr>
      <w:r w:rsidRPr="002B15AA">
        <w:t>xmlns:ngc="http://www.3gpp.org/ftp/specs/archive/28_series/28.541#ngcNrm"</w:t>
      </w:r>
    </w:p>
    <w:p w14:paraId="65AA1872" w14:textId="77777777" w:rsidR="008C10F3" w:rsidRPr="008E6D39" w:rsidRDefault="008C10F3" w:rsidP="008C10F3">
      <w:pPr>
        <w:pStyle w:val="PL"/>
        <w:rPr>
          <w:lang w:val="fr-FR"/>
        </w:rPr>
      </w:pPr>
      <w:r w:rsidRPr="008E6D39">
        <w:rPr>
          <w:lang w:val="fr-FR"/>
        </w:rPr>
        <w:t>&gt;</w:t>
      </w:r>
    </w:p>
    <w:p w14:paraId="4978AEBF" w14:textId="77777777" w:rsidR="008C10F3" w:rsidRPr="008E6D39" w:rsidRDefault="008C10F3" w:rsidP="008C10F3">
      <w:pPr>
        <w:pStyle w:val="PL"/>
        <w:rPr>
          <w:lang w:val="fr-FR"/>
        </w:rPr>
      </w:pPr>
    </w:p>
    <w:p w14:paraId="35D4AD5A" w14:textId="77777777" w:rsidR="008C10F3" w:rsidRPr="008E6D39" w:rsidRDefault="008C10F3" w:rsidP="008C10F3">
      <w:pPr>
        <w:pStyle w:val="PL"/>
        <w:rPr>
          <w:lang w:val="fr-FR"/>
        </w:rPr>
      </w:pPr>
      <w:r w:rsidRPr="008E6D39">
        <w:rPr>
          <w:lang w:val="fr-FR"/>
        </w:rPr>
        <w:t>&lt;import namespace="http://www.3gpp.org/ftp/specs/archive/28_series/28.623#genericNrm"/&gt;</w:t>
      </w:r>
    </w:p>
    <w:p w14:paraId="3B0B38FA" w14:textId="77777777" w:rsidR="008C10F3" w:rsidRPr="008E6D39" w:rsidRDefault="008C10F3" w:rsidP="008C10F3">
      <w:pPr>
        <w:pStyle w:val="PL"/>
        <w:rPr>
          <w:lang w:val="fr-FR"/>
        </w:rPr>
      </w:pPr>
      <w:r w:rsidRPr="008E6D39">
        <w:rPr>
          <w:lang w:val="fr-FR"/>
        </w:rPr>
        <w:t>&lt;import namespace="http://www.3gpp.org/ftp/specs/archive/28_series/28.659#eutranNrm"/&gt;</w:t>
      </w:r>
    </w:p>
    <w:p w14:paraId="38959C26" w14:textId="77777777" w:rsidR="008C10F3" w:rsidRPr="008E6D39" w:rsidRDefault="008C10F3" w:rsidP="008C10F3">
      <w:pPr>
        <w:pStyle w:val="PL"/>
        <w:rPr>
          <w:lang w:val="fr-FR"/>
        </w:rPr>
      </w:pPr>
      <w:r w:rsidRPr="008E6D39">
        <w:rPr>
          <w:lang w:val="fr-FR"/>
        </w:rPr>
        <w:t>&lt;import namespace="http://www.3gpp.org/ftp/specs/archive/28_series/28.541#nrNrm"/&gt;</w:t>
      </w:r>
    </w:p>
    <w:p w14:paraId="5E9422AA" w14:textId="77777777" w:rsidR="008C10F3" w:rsidRPr="008E6D39" w:rsidRDefault="008C10F3" w:rsidP="008C10F3">
      <w:pPr>
        <w:pStyle w:val="PL"/>
        <w:rPr>
          <w:lang w:val="fr-FR"/>
        </w:rPr>
      </w:pPr>
    </w:p>
    <w:p w14:paraId="7402AAD2" w14:textId="77777777" w:rsidR="008C10F3" w:rsidRPr="002B15AA" w:rsidRDefault="008C10F3" w:rsidP="008C10F3">
      <w:pPr>
        <w:pStyle w:val="PL"/>
      </w:pPr>
      <w:r w:rsidRPr="002B15AA">
        <w:t>&lt;!--NGC NRM IM class associated XML elements --&gt;</w:t>
      </w:r>
    </w:p>
    <w:p w14:paraId="25603D0A" w14:textId="77777777" w:rsidR="008C10F3" w:rsidRPr="002B15AA" w:rsidRDefault="008C10F3" w:rsidP="008C10F3">
      <w:pPr>
        <w:pStyle w:val="PL"/>
      </w:pPr>
      <w:r w:rsidRPr="002B15AA">
        <w:t xml:space="preserve">  &lt;complexType name="aMFIdentifier"&gt;</w:t>
      </w:r>
    </w:p>
    <w:p w14:paraId="7812811F" w14:textId="77777777" w:rsidR="008C10F3" w:rsidRPr="002B15AA" w:rsidRDefault="008C10F3" w:rsidP="008C10F3">
      <w:pPr>
        <w:pStyle w:val="PL"/>
      </w:pPr>
      <w:r w:rsidRPr="002B15AA">
        <w:t xml:space="preserve">    &lt;sequence&gt;</w:t>
      </w:r>
    </w:p>
    <w:p w14:paraId="78F06FF4" w14:textId="77777777" w:rsidR="008C10F3" w:rsidRPr="002B15AA" w:rsidRDefault="008C10F3" w:rsidP="008C10F3">
      <w:pPr>
        <w:pStyle w:val="PL"/>
      </w:pPr>
      <w:r w:rsidRPr="002B15AA">
        <w:t xml:space="preserve">      &lt;element name="amfRegionId" type="ngc:AmfRegionId"/&gt;</w:t>
      </w:r>
    </w:p>
    <w:p w14:paraId="3B03E0D9" w14:textId="77777777" w:rsidR="008C10F3" w:rsidRPr="002B15AA" w:rsidRDefault="008C10F3" w:rsidP="008C10F3">
      <w:pPr>
        <w:pStyle w:val="PL"/>
      </w:pPr>
      <w:r w:rsidRPr="002B15AA">
        <w:t xml:space="preserve">      &lt;element name="amfSetId" type="ngc:AmfSetId"/&gt;</w:t>
      </w:r>
    </w:p>
    <w:p w14:paraId="1ED5AC64" w14:textId="77777777" w:rsidR="008C10F3" w:rsidRPr="002B15AA" w:rsidRDefault="008C10F3" w:rsidP="008C10F3">
      <w:pPr>
        <w:pStyle w:val="PL"/>
      </w:pPr>
      <w:r w:rsidRPr="002B15AA">
        <w:t xml:space="preserve">      &lt;element name="amfPointer" type="ngc:AmfPointer"/&gt;</w:t>
      </w:r>
    </w:p>
    <w:p w14:paraId="06433DB7" w14:textId="77777777" w:rsidR="008C10F3" w:rsidRPr="002B15AA" w:rsidRDefault="008C10F3" w:rsidP="008C10F3">
      <w:pPr>
        <w:pStyle w:val="PL"/>
      </w:pPr>
      <w:r w:rsidRPr="002B15AA">
        <w:t xml:space="preserve">    &lt;/sequence&gt;</w:t>
      </w:r>
    </w:p>
    <w:p w14:paraId="5CA35099" w14:textId="77777777" w:rsidR="008C10F3" w:rsidRPr="002B15AA" w:rsidRDefault="008C10F3" w:rsidP="008C10F3">
      <w:pPr>
        <w:pStyle w:val="PL"/>
      </w:pPr>
      <w:r w:rsidRPr="002B15AA">
        <w:t xml:space="preserve">  &lt;/complexType&gt;</w:t>
      </w:r>
    </w:p>
    <w:p w14:paraId="0057E37D" w14:textId="77777777" w:rsidR="008C10F3" w:rsidRPr="002B15AA" w:rsidRDefault="008C10F3" w:rsidP="008C10F3">
      <w:pPr>
        <w:pStyle w:val="PL"/>
      </w:pPr>
      <w:r w:rsidRPr="002B15AA">
        <w:t xml:space="preserve">  &lt;simpleType name="AmfRegionId"&gt;</w:t>
      </w:r>
    </w:p>
    <w:p w14:paraId="46BEE716" w14:textId="77777777" w:rsidR="008C10F3" w:rsidRPr="002B15AA" w:rsidRDefault="008C10F3" w:rsidP="008C10F3">
      <w:pPr>
        <w:pStyle w:val="PL"/>
      </w:pPr>
      <w:r w:rsidRPr="002B15AA">
        <w:t xml:space="preserve">    &lt;restriction base="integer"&gt;</w:t>
      </w:r>
    </w:p>
    <w:p w14:paraId="24B40512" w14:textId="77777777" w:rsidR="008C10F3" w:rsidRPr="002B15AA" w:rsidRDefault="008C10F3" w:rsidP="008C10F3">
      <w:pPr>
        <w:pStyle w:val="PL"/>
      </w:pPr>
      <w:r w:rsidRPr="002B15AA">
        <w:t xml:space="preserve">      &lt;maxInclusive value="255"/&gt;</w:t>
      </w:r>
    </w:p>
    <w:p w14:paraId="29334FBE" w14:textId="77777777" w:rsidR="008C10F3" w:rsidRPr="002B15AA" w:rsidRDefault="008C10F3" w:rsidP="008C10F3">
      <w:pPr>
        <w:pStyle w:val="PL"/>
      </w:pPr>
      <w:r w:rsidRPr="002B15AA">
        <w:t xml:space="preserve">      &lt;!-- The AMF Region ID is 8-bitslength, defined in 23.003 --&gt;</w:t>
      </w:r>
    </w:p>
    <w:p w14:paraId="3086FB73" w14:textId="77777777" w:rsidR="008C10F3" w:rsidRPr="002B15AA" w:rsidRDefault="008C10F3" w:rsidP="008C10F3">
      <w:pPr>
        <w:pStyle w:val="PL"/>
      </w:pPr>
      <w:r w:rsidRPr="002B15AA">
        <w:t xml:space="preserve">    &lt;/restriction&gt;</w:t>
      </w:r>
    </w:p>
    <w:p w14:paraId="456932EF" w14:textId="77777777" w:rsidR="008C10F3" w:rsidRPr="002B15AA" w:rsidRDefault="008C10F3" w:rsidP="008C10F3">
      <w:pPr>
        <w:pStyle w:val="PL"/>
      </w:pPr>
      <w:r w:rsidRPr="002B15AA">
        <w:t xml:space="preserve">  &lt;/simpleType&gt;</w:t>
      </w:r>
    </w:p>
    <w:p w14:paraId="6FD3D197" w14:textId="77777777" w:rsidR="008C10F3" w:rsidRPr="002B15AA" w:rsidRDefault="008C10F3" w:rsidP="008C10F3">
      <w:pPr>
        <w:pStyle w:val="PL"/>
      </w:pPr>
      <w:r w:rsidRPr="002B15AA">
        <w:t xml:space="preserve">  &lt;simpleType name="AmfSetId"&gt;</w:t>
      </w:r>
    </w:p>
    <w:p w14:paraId="2C1C74BC" w14:textId="77777777" w:rsidR="008C10F3" w:rsidRPr="002B15AA" w:rsidRDefault="008C10F3" w:rsidP="008C10F3">
      <w:pPr>
        <w:pStyle w:val="PL"/>
      </w:pPr>
      <w:r w:rsidRPr="002B15AA">
        <w:t xml:space="preserve">    &lt;restriction base="integer"&gt;</w:t>
      </w:r>
    </w:p>
    <w:p w14:paraId="5AB712E8" w14:textId="77777777" w:rsidR="008C10F3" w:rsidRPr="002B15AA" w:rsidRDefault="008C10F3" w:rsidP="008C10F3">
      <w:pPr>
        <w:pStyle w:val="PL"/>
      </w:pPr>
      <w:r w:rsidRPr="002B15AA">
        <w:t xml:space="preserve">      &lt;maxInclusive value="1023"/&gt;</w:t>
      </w:r>
    </w:p>
    <w:p w14:paraId="3C5D3A7A" w14:textId="77777777" w:rsidR="008C10F3" w:rsidRPr="002B15AA" w:rsidRDefault="008C10F3" w:rsidP="008C10F3">
      <w:pPr>
        <w:pStyle w:val="PL"/>
      </w:pPr>
      <w:r w:rsidRPr="002B15AA">
        <w:t xml:space="preserve">      &lt;!-- The AMF Region ID is 10-bits length, defined in 23.003 --&gt;</w:t>
      </w:r>
    </w:p>
    <w:p w14:paraId="5F993F3F" w14:textId="77777777" w:rsidR="008C10F3" w:rsidRPr="002B15AA" w:rsidRDefault="008C10F3" w:rsidP="008C10F3">
      <w:pPr>
        <w:pStyle w:val="PL"/>
      </w:pPr>
      <w:r w:rsidRPr="002B15AA">
        <w:t xml:space="preserve">    &lt;/restriction&gt;</w:t>
      </w:r>
    </w:p>
    <w:p w14:paraId="151C476E" w14:textId="77777777" w:rsidR="008C10F3" w:rsidRPr="002B15AA" w:rsidRDefault="008C10F3" w:rsidP="008C10F3">
      <w:pPr>
        <w:pStyle w:val="PL"/>
      </w:pPr>
      <w:r w:rsidRPr="002B15AA">
        <w:t xml:space="preserve">  &lt;/simpleType&gt;</w:t>
      </w:r>
    </w:p>
    <w:p w14:paraId="78ECFDE1" w14:textId="77777777" w:rsidR="008C10F3" w:rsidRPr="002B15AA" w:rsidRDefault="008C10F3" w:rsidP="008C10F3">
      <w:pPr>
        <w:pStyle w:val="PL"/>
      </w:pPr>
      <w:r w:rsidRPr="002B15AA">
        <w:t xml:space="preserve">  &lt;simpleType name="AmfPointer"&gt;</w:t>
      </w:r>
    </w:p>
    <w:p w14:paraId="36D4A669" w14:textId="77777777" w:rsidR="008C10F3" w:rsidRPr="002B15AA" w:rsidRDefault="008C10F3" w:rsidP="008C10F3">
      <w:pPr>
        <w:pStyle w:val="PL"/>
      </w:pPr>
      <w:r w:rsidRPr="002B15AA">
        <w:t xml:space="preserve">    &lt;restriction base="integer"&gt;</w:t>
      </w:r>
    </w:p>
    <w:p w14:paraId="1700E5C9" w14:textId="77777777" w:rsidR="008C10F3" w:rsidRPr="002B15AA" w:rsidRDefault="008C10F3" w:rsidP="008C10F3">
      <w:pPr>
        <w:pStyle w:val="PL"/>
      </w:pPr>
      <w:r w:rsidRPr="002B15AA">
        <w:t xml:space="preserve">      &lt;maxInclusive value="63"/&gt;</w:t>
      </w:r>
    </w:p>
    <w:p w14:paraId="187C091E" w14:textId="77777777" w:rsidR="008C10F3" w:rsidRPr="002B15AA" w:rsidRDefault="008C10F3" w:rsidP="008C10F3">
      <w:pPr>
        <w:pStyle w:val="PL"/>
      </w:pPr>
      <w:r w:rsidRPr="002B15AA">
        <w:t xml:space="preserve">      &lt;!-- The AMF Pointer is 6-bits length, defined in 23.003 --&gt;</w:t>
      </w:r>
    </w:p>
    <w:p w14:paraId="6976871B" w14:textId="77777777" w:rsidR="008C10F3" w:rsidRPr="002B15AA" w:rsidRDefault="008C10F3" w:rsidP="008C10F3">
      <w:pPr>
        <w:pStyle w:val="PL"/>
      </w:pPr>
      <w:r w:rsidRPr="002B15AA">
        <w:t xml:space="preserve">    &lt;/restriction&gt;</w:t>
      </w:r>
    </w:p>
    <w:p w14:paraId="032A1464" w14:textId="77777777" w:rsidR="008C10F3" w:rsidRPr="002B15AA" w:rsidRDefault="008C10F3" w:rsidP="008C10F3">
      <w:pPr>
        <w:pStyle w:val="PL"/>
      </w:pPr>
      <w:r w:rsidRPr="002B15AA">
        <w:t xml:space="preserve">  &lt;/simpleType&gt;   &lt;complexType name="N</w:t>
      </w:r>
      <w:r>
        <w:t>r</w:t>
      </w:r>
      <w:r w:rsidRPr="002B15AA">
        <w:t>TACList"&gt;</w:t>
      </w:r>
    </w:p>
    <w:p w14:paraId="005D044B" w14:textId="77777777" w:rsidR="008C10F3" w:rsidRPr="002B15AA" w:rsidRDefault="008C10F3" w:rsidP="008C10F3">
      <w:pPr>
        <w:pStyle w:val="PL"/>
      </w:pPr>
      <w:r w:rsidRPr="002B15AA">
        <w:t xml:space="preserve">    &lt;sequence&gt;</w:t>
      </w:r>
    </w:p>
    <w:p w14:paraId="0B7A5B10" w14:textId="77777777" w:rsidR="008C10F3" w:rsidRPr="002B15AA" w:rsidRDefault="008C10F3" w:rsidP="008C10F3">
      <w:pPr>
        <w:pStyle w:val="PL"/>
      </w:pPr>
      <w:r w:rsidRPr="002B15AA">
        <w:t xml:space="preserve">      &lt;element name="tac" type="nn:N</w:t>
      </w:r>
      <w:r>
        <w:t>r</w:t>
      </w:r>
      <w:r w:rsidRPr="002B15AA">
        <w:t>Tac" minOccurs="0" maxOccurs="unbounded"/&gt;</w:t>
      </w:r>
    </w:p>
    <w:p w14:paraId="7004268F" w14:textId="77777777" w:rsidR="008C10F3" w:rsidRPr="002B15AA" w:rsidRDefault="008C10F3" w:rsidP="008C10F3">
      <w:pPr>
        <w:pStyle w:val="PL"/>
      </w:pPr>
      <w:r w:rsidRPr="002B15AA">
        <w:t xml:space="preserve">    &lt;/sequence&gt;</w:t>
      </w:r>
    </w:p>
    <w:p w14:paraId="6A481CEA" w14:textId="77777777" w:rsidR="008C10F3" w:rsidRDefault="008C10F3" w:rsidP="008C10F3">
      <w:pPr>
        <w:pStyle w:val="PL"/>
      </w:pPr>
      <w:r w:rsidRPr="002B15AA">
        <w:t xml:space="preserve">  &lt;/complexType&gt;</w:t>
      </w:r>
    </w:p>
    <w:p w14:paraId="6B8A27C7" w14:textId="77777777" w:rsidR="008C10F3" w:rsidRDefault="008C10F3" w:rsidP="008C10F3">
      <w:pPr>
        <w:pStyle w:val="PL"/>
      </w:pPr>
      <w:r>
        <w:t xml:space="preserve">  &lt;complexType name="managedNFProfile"&gt;</w:t>
      </w:r>
    </w:p>
    <w:p w14:paraId="2E24F747" w14:textId="77777777" w:rsidR="008C10F3" w:rsidRDefault="008C10F3" w:rsidP="008C10F3">
      <w:pPr>
        <w:pStyle w:val="PL"/>
      </w:pPr>
      <w:r>
        <w:t xml:space="preserve">    &lt;sequence&gt;</w:t>
      </w:r>
    </w:p>
    <w:p w14:paraId="5B2F2D8B" w14:textId="77777777" w:rsidR="008C10F3" w:rsidRDefault="008C10F3" w:rsidP="008C10F3">
      <w:pPr>
        <w:pStyle w:val="PL"/>
      </w:pPr>
      <w:r>
        <w:t xml:space="preserve">      &lt;element name="nfInstanceID" type="string"/&gt;</w:t>
      </w:r>
    </w:p>
    <w:p w14:paraId="3BF303AA" w14:textId="77777777" w:rsidR="008C10F3" w:rsidRDefault="008C10F3" w:rsidP="008C10F3">
      <w:pPr>
        <w:pStyle w:val="PL"/>
      </w:pPr>
      <w:r>
        <w:t xml:space="preserve">      &lt;element name="nfType" type="ngc:NfType"/&gt;</w:t>
      </w:r>
    </w:p>
    <w:p w14:paraId="74E06640" w14:textId="77777777" w:rsidR="008C10F3" w:rsidRDefault="008C10F3" w:rsidP="008C10F3">
      <w:pPr>
        <w:pStyle w:val="PL"/>
      </w:pPr>
      <w:r>
        <w:t xml:space="preserve">      &lt;element name="hostAddr" type="ngc:hostAddr"/&gt;</w:t>
      </w:r>
    </w:p>
    <w:p w14:paraId="5FBF88C1" w14:textId="77777777" w:rsidR="008C10F3" w:rsidRDefault="008C10F3" w:rsidP="008C10F3">
      <w:pPr>
        <w:pStyle w:val="PL"/>
      </w:pPr>
      <w:r>
        <w:t xml:space="preserve">      &lt;element name="authzInfo" type="string" minOccurs="0"/&gt;</w:t>
      </w:r>
    </w:p>
    <w:p w14:paraId="51EE3658" w14:textId="77777777" w:rsidR="008C10F3" w:rsidRDefault="008C10F3" w:rsidP="008C10F3">
      <w:pPr>
        <w:pStyle w:val="PL"/>
      </w:pPr>
      <w:r>
        <w:t xml:space="preserve">      &lt;element name="location" type="string" minOccurs="0"/&gt;</w:t>
      </w:r>
    </w:p>
    <w:p w14:paraId="3AA7ACD4" w14:textId="77777777" w:rsidR="008C10F3" w:rsidRDefault="008C10F3" w:rsidP="008C10F3">
      <w:pPr>
        <w:pStyle w:val="PL"/>
      </w:pPr>
      <w:r>
        <w:t xml:space="preserve">      &lt;element name="capacity" type="ngc:capacity" minOccurs="0"/&gt;</w:t>
      </w:r>
    </w:p>
    <w:p w14:paraId="4D9E1935" w14:textId="77777777" w:rsidR="008C10F3" w:rsidRDefault="008C10F3" w:rsidP="008C10F3">
      <w:pPr>
        <w:pStyle w:val="PL"/>
      </w:pPr>
      <w:r>
        <w:t xml:space="preserve">      &lt;element name="nfInfo" type="ngc:Nfinfo"/&gt;</w:t>
      </w:r>
    </w:p>
    <w:p w14:paraId="4539D813" w14:textId="77777777" w:rsidR="008C10F3" w:rsidRDefault="008C10F3" w:rsidP="008C10F3">
      <w:pPr>
        <w:pStyle w:val="PL"/>
      </w:pPr>
      <w:r>
        <w:t xml:space="preserve">    &lt;/sequence&gt;</w:t>
      </w:r>
    </w:p>
    <w:p w14:paraId="5723383A" w14:textId="77777777" w:rsidR="008C10F3" w:rsidRDefault="008C10F3" w:rsidP="008C10F3">
      <w:pPr>
        <w:pStyle w:val="PL"/>
      </w:pPr>
      <w:r>
        <w:t xml:space="preserve">  &lt;/complexType&gt;</w:t>
      </w:r>
    </w:p>
    <w:p w14:paraId="7D30F56A" w14:textId="77777777" w:rsidR="008C10F3" w:rsidRDefault="008C10F3" w:rsidP="008C10F3">
      <w:pPr>
        <w:pStyle w:val="PL"/>
      </w:pPr>
    </w:p>
    <w:p w14:paraId="5A43D65F" w14:textId="77777777" w:rsidR="008C10F3" w:rsidRDefault="008C10F3" w:rsidP="008C10F3">
      <w:pPr>
        <w:pStyle w:val="PL"/>
      </w:pPr>
      <w:r>
        <w:t xml:space="preserve">  &lt;complexType name="hostAddr"&gt;</w:t>
      </w:r>
    </w:p>
    <w:p w14:paraId="7783E5E2" w14:textId="77777777" w:rsidR="008C10F3" w:rsidRDefault="008C10F3" w:rsidP="008C10F3">
      <w:pPr>
        <w:pStyle w:val="PL"/>
      </w:pPr>
      <w:r>
        <w:t xml:space="preserve">    &lt;!-- Refer to definitions in TS 28.541--&gt;</w:t>
      </w:r>
    </w:p>
    <w:p w14:paraId="1A16F41C" w14:textId="77777777" w:rsidR="008C10F3" w:rsidRDefault="008C10F3" w:rsidP="008C10F3">
      <w:pPr>
        <w:pStyle w:val="PL"/>
      </w:pPr>
      <w:r>
        <w:t xml:space="preserve">    &lt;sequence&gt;</w:t>
      </w:r>
    </w:p>
    <w:p w14:paraId="7D9F83F3" w14:textId="77777777" w:rsidR="008C10F3" w:rsidRDefault="008C10F3" w:rsidP="008C10F3">
      <w:pPr>
        <w:pStyle w:val="PL"/>
        <w:tabs>
          <w:tab w:val="clear" w:pos="768"/>
          <w:tab w:val="left" w:pos="535"/>
        </w:tabs>
      </w:pPr>
      <w:r>
        <w:t xml:space="preserve">    </w:t>
      </w:r>
      <w:r>
        <w:tab/>
        <w:t>&lt;choice minOccurs="0" maxOccurs="1"&gt;</w:t>
      </w:r>
    </w:p>
    <w:p w14:paraId="6B9600CE" w14:textId="77777777" w:rsidR="008C10F3" w:rsidRDefault="008C10F3" w:rsidP="008C10F3">
      <w:pPr>
        <w:pStyle w:val="PL"/>
      </w:pPr>
      <w:r>
        <w:t xml:space="preserve">        &lt;element name="ipAddress" type="string"/&gt;</w:t>
      </w:r>
    </w:p>
    <w:p w14:paraId="74A9BEAB" w14:textId="77777777" w:rsidR="008C10F3" w:rsidRDefault="008C10F3" w:rsidP="008C10F3">
      <w:pPr>
        <w:pStyle w:val="PL"/>
      </w:pPr>
      <w:r>
        <w:t xml:space="preserve">        &lt;element name="fqdn" type="string"/&gt;</w:t>
      </w:r>
    </w:p>
    <w:p w14:paraId="2F048C40" w14:textId="77777777" w:rsidR="008C10F3" w:rsidRDefault="008C10F3" w:rsidP="008C10F3">
      <w:pPr>
        <w:pStyle w:val="PL"/>
      </w:pPr>
      <w:r>
        <w:t xml:space="preserve">      &lt;/choice&gt;</w:t>
      </w:r>
    </w:p>
    <w:p w14:paraId="5C853CE7" w14:textId="77777777" w:rsidR="008C10F3" w:rsidRDefault="008C10F3" w:rsidP="008C10F3">
      <w:pPr>
        <w:pStyle w:val="PL"/>
      </w:pPr>
      <w:r>
        <w:t xml:space="preserve">    &lt;/sequence&gt;</w:t>
      </w:r>
    </w:p>
    <w:p w14:paraId="7E7E58F5" w14:textId="77777777" w:rsidR="008C10F3" w:rsidRDefault="008C10F3" w:rsidP="008C10F3">
      <w:pPr>
        <w:pStyle w:val="PL"/>
      </w:pPr>
      <w:r>
        <w:t xml:space="preserve">  &lt;/complexType&gt;</w:t>
      </w:r>
    </w:p>
    <w:p w14:paraId="5027B68C" w14:textId="77777777" w:rsidR="008C10F3" w:rsidRDefault="008C10F3" w:rsidP="008C10F3">
      <w:pPr>
        <w:pStyle w:val="PL"/>
      </w:pPr>
    </w:p>
    <w:p w14:paraId="1E930954" w14:textId="77777777" w:rsidR="008C10F3" w:rsidRDefault="008C10F3" w:rsidP="008C10F3">
      <w:pPr>
        <w:pStyle w:val="PL"/>
      </w:pPr>
      <w:r>
        <w:t xml:space="preserve">  &lt;simpleType name="capacity"&gt;</w:t>
      </w:r>
    </w:p>
    <w:p w14:paraId="09D9A7A5" w14:textId="77777777" w:rsidR="008C10F3" w:rsidRDefault="008C10F3" w:rsidP="008C10F3">
      <w:pPr>
        <w:pStyle w:val="PL"/>
      </w:pPr>
      <w:r>
        <w:t xml:space="preserve">    &lt;!-- Refer to definitions in TS 28.541--&gt;</w:t>
      </w:r>
    </w:p>
    <w:p w14:paraId="7E012D65" w14:textId="77777777" w:rsidR="008C10F3" w:rsidRDefault="008C10F3" w:rsidP="008C10F3">
      <w:pPr>
        <w:pStyle w:val="PL"/>
      </w:pPr>
      <w:r>
        <w:t xml:space="preserve">    &lt;restriction base="integer"&gt;</w:t>
      </w:r>
    </w:p>
    <w:p w14:paraId="0E376E56" w14:textId="77777777" w:rsidR="008C10F3" w:rsidRDefault="008C10F3" w:rsidP="008C10F3">
      <w:pPr>
        <w:pStyle w:val="PL"/>
      </w:pPr>
      <w:r>
        <w:t xml:space="preserve">      &lt;minInclusive value="0"/&gt;</w:t>
      </w:r>
    </w:p>
    <w:p w14:paraId="7F90896B" w14:textId="77777777" w:rsidR="008C10F3" w:rsidRDefault="008C10F3" w:rsidP="008C10F3">
      <w:pPr>
        <w:pStyle w:val="PL"/>
      </w:pPr>
      <w:r>
        <w:t xml:space="preserve">      &lt;maxInclusive value="65535"/&gt;</w:t>
      </w:r>
    </w:p>
    <w:p w14:paraId="66F4C634" w14:textId="77777777" w:rsidR="008C10F3" w:rsidRDefault="008C10F3" w:rsidP="008C10F3">
      <w:pPr>
        <w:pStyle w:val="PL"/>
      </w:pPr>
      <w:r>
        <w:t xml:space="preserve">    &lt;/restriction&gt;</w:t>
      </w:r>
    </w:p>
    <w:p w14:paraId="5764AE4D" w14:textId="77777777" w:rsidR="008C10F3" w:rsidRDefault="008C10F3" w:rsidP="008C10F3">
      <w:pPr>
        <w:pStyle w:val="PL"/>
      </w:pPr>
      <w:r>
        <w:t xml:space="preserve">  &lt;/simpleType&gt;</w:t>
      </w:r>
    </w:p>
    <w:p w14:paraId="4C7FB203" w14:textId="77777777" w:rsidR="008C10F3" w:rsidRDefault="008C10F3" w:rsidP="008C10F3">
      <w:pPr>
        <w:pStyle w:val="PL"/>
      </w:pPr>
    </w:p>
    <w:p w14:paraId="59DD0876" w14:textId="77777777" w:rsidR="008C10F3" w:rsidRDefault="008C10F3" w:rsidP="008C10F3">
      <w:pPr>
        <w:pStyle w:val="PL"/>
      </w:pPr>
      <w:r>
        <w:t xml:space="preserve">  &lt;complexType name="Nfinfo"&gt;</w:t>
      </w:r>
    </w:p>
    <w:p w14:paraId="0F9A7BE0" w14:textId="77777777" w:rsidR="008C10F3" w:rsidRDefault="008C10F3" w:rsidP="008C10F3">
      <w:pPr>
        <w:pStyle w:val="PL"/>
      </w:pPr>
      <w:r>
        <w:t xml:space="preserve">    &lt;!-- Refer to definitions in TS 28.541--&gt;</w:t>
      </w:r>
    </w:p>
    <w:p w14:paraId="348EEE28" w14:textId="77777777" w:rsidR="008C10F3" w:rsidRDefault="008C10F3" w:rsidP="008C10F3">
      <w:pPr>
        <w:pStyle w:val="PL"/>
      </w:pPr>
      <w:r>
        <w:t xml:space="preserve">    &lt;sequence&gt;</w:t>
      </w:r>
    </w:p>
    <w:p w14:paraId="6A534DB2" w14:textId="77777777" w:rsidR="008C10F3" w:rsidRDefault="008C10F3" w:rsidP="008C10F3">
      <w:pPr>
        <w:pStyle w:val="PL"/>
      </w:pPr>
      <w:r>
        <w:t xml:space="preserve">      &lt;choice minOccurs="0" maxOccurs="1"&gt;</w:t>
      </w:r>
    </w:p>
    <w:p w14:paraId="18D8855A" w14:textId="77777777" w:rsidR="008C10F3" w:rsidRDefault="008C10F3" w:rsidP="008C10F3">
      <w:pPr>
        <w:pStyle w:val="PL"/>
      </w:pPr>
      <w:r>
        <w:t xml:space="preserve">        &lt;element name="amfInfo" type="ngc:AmfInfo"/&gt;</w:t>
      </w:r>
    </w:p>
    <w:p w14:paraId="45807F73" w14:textId="77777777" w:rsidR="008C10F3" w:rsidRDefault="008C10F3" w:rsidP="008C10F3">
      <w:pPr>
        <w:pStyle w:val="PL"/>
      </w:pPr>
      <w:r>
        <w:t xml:space="preserve">        &lt;element name="udrInfo" type="ngc:UdrInfo"/&gt;</w:t>
      </w:r>
    </w:p>
    <w:p w14:paraId="6DA629A1" w14:textId="77777777" w:rsidR="008C10F3" w:rsidRDefault="008C10F3" w:rsidP="008C10F3">
      <w:pPr>
        <w:pStyle w:val="PL"/>
      </w:pPr>
      <w:r>
        <w:t xml:space="preserve">        &lt;element name="udmInfo" type="ngc:UdmInfo"/&gt;</w:t>
      </w:r>
    </w:p>
    <w:p w14:paraId="1A97F0F0" w14:textId="77777777" w:rsidR="008C10F3" w:rsidRDefault="008C10F3" w:rsidP="008C10F3">
      <w:pPr>
        <w:pStyle w:val="PL"/>
      </w:pPr>
      <w:r>
        <w:t xml:space="preserve">        &lt;element name="ausfInfo" type="ngc:AusfInfo"/&gt;</w:t>
      </w:r>
    </w:p>
    <w:p w14:paraId="5202ECF2" w14:textId="77777777" w:rsidR="008C10F3" w:rsidRDefault="008C10F3" w:rsidP="008C10F3">
      <w:pPr>
        <w:pStyle w:val="PL"/>
      </w:pPr>
      <w:r>
        <w:t xml:space="preserve">        &lt;element name="upfInfo" type="ngc:UpfInfo"/&gt;</w:t>
      </w:r>
    </w:p>
    <w:p w14:paraId="5548DDE0" w14:textId="77777777" w:rsidR="008C10F3" w:rsidRDefault="008C10F3" w:rsidP="008C10F3">
      <w:pPr>
        <w:pStyle w:val="PL"/>
      </w:pPr>
      <w:r>
        <w:t xml:space="preserve">      &lt;/choice&gt;</w:t>
      </w:r>
    </w:p>
    <w:p w14:paraId="6774ABAC" w14:textId="77777777" w:rsidR="008C10F3" w:rsidRDefault="008C10F3" w:rsidP="008C10F3">
      <w:pPr>
        <w:pStyle w:val="PL"/>
      </w:pPr>
      <w:r>
        <w:t xml:space="preserve">    &lt;/sequence&gt;</w:t>
      </w:r>
    </w:p>
    <w:p w14:paraId="01EAC266" w14:textId="77777777" w:rsidR="008C10F3" w:rsidRPr="002B15AA" w:rsidRDefault="008C10F3" w:rsidP="008C10F3">
      <w:pPr>
        <w:pStyle w:val="PL"/>
      </w:pPr>
      <w:r>
        <w:t xml:space="preserve">  &lt;/complexType&gt;</w:t>
      </w:r>
    </w:p>
    <w:p w14:paraId="26307F86" w14:textId="77777777" w:rsidR="008C10F3" w:rsidRPr="002B15AA" w:rsidRDefault="008C10F3" w:rsidP="008C10F3">
      <w:pPr>
        <w:pStyle w:val="PL"/>
      </w:pPr>
      <w:r w:rsidRPr="002B15AA">
        <w:t xml:space="preserve">  &lt;complexType name="NFProfileList"&gt;</w:t>
      </w:r>
    </w:p>
    <w:p w14:paraId="2D990190" w14:textId="77777777" w:rsidR="008C10F3" w:rsidRPr="002B15AA" w:rsidRDefault="008C10F3" w:rsidP="008C10F3">
      <w:pPr>
        <w:pStyle w:val="PL"/>
      </w:pPr>
      <w:r w:rsidRPr="002B15AA">
        <w:t xml:space="preserve">    &lt;sequence&gt;</w:t>
      </w:r>
    </w:p>
    <w:p w14:paraId="61DDBF89" w14:textId="77777777" w:rsidR="008C10F3" w:rsidRPr="002B15AA" w:rsidRDefault="008C10F3" w:rsidP="008C10F3">
      <w:pPr>
        <w:pStyle w:val="PL"/>
      </w:pPr>
      <w:r w:rsidRPr="002B15AA">
        <w:t xml:space="preserve">      &lt;element name="nfProfile" type="ngc:NfProfile"/&gt;</w:t>
      </w:r>
    </w:p>
    <w:p w14:paraId="1309DCE3" w14:textId="77777777" w:rsidR="008C10F3" w:rsidRPr="002B15AA" w:rsidRDefault="008C10F3" w:rsidP="008C10F3">
      <w:pPr>
        <w:pStyle w:val="PL"/>
      </w:pPr>
      <w:r w:rsidRPr="002B15AA">
        <w:t xml:space="preserve">    &lt;/sequence&gt;</w:t>
      </w:r>
    </w:p>
    <w:p w14:paraId="7C6BBC70" w14:textId="77777777" w:rsidR="008C10F3" w:rsidRPr="002B15AA" w:rsidRDefault="008C10F3" w:rsidP="008C10F3">
      <w:pPr>
        <w:pStyle w:val="PL"/>
      </w:pPr>
      <w:r w:rsidRPr="002B15AA">
        <w:t xml:space="preserve">  &lt;/complexType&gt;</w:t>
      </w:r>
    </w:p>
    <w:p w14:paraId="4C291BEF" w14:textId="77777777" w:rsidR="008C10F3" w:rsidRPr="002B15AA" w:rsidRDefault="008C10F3" w:rsidP="008C10F3">
      <w:pPr>
        <w:pStyle w:val="PL"/>
      </w:pPr>
      <w:r w:rsidRPr="002B15AA">
        <w:t xml:space="preserve">  &lt;complexType name="NfProfile"&gt;</w:t>
      </w:r>
    </w:p>
    <w:p w14:paraId="6021746B" w14:textId="77777777" w:rsidR="008C10F3" w:rsidRPr="002B15AA" w:rsidRDefault="008C10F3" w:rsidP="008C10F3">
      <w:pPr>
        <w:pStyle w:val="PL"/>
      </w:pPr>
      <w:r w:rsidRPr="002B15AA">
        <w:t xml:space="preserve">    &lt;sequence&gt;</w:t>
      </w:r>
    </w:p>
    <w:p w14:paraId="7E7C097B" w14:textId="77777777" w:rsidR="008C10F3" w:rsidRPr="002B15AA" w:rsidRDefault="008C10F3" w:rsidP="008C10F3">
      <w:pPr>
        <w:pStyle w:val="PL"/>
      </w:pPr>
      <w:r w:rsidRPr="002B15AA">
        <w:t xml:space="preserve">      &lt;element name="nfInstanceI</w:t>
      </w:r>
      <w:r w:rsidRPr="00246ADE">
        <w:rPr>
          <w:rFonts w:hint="eastAsia"/>
          <w:lang w:eastAsia="zh-CN"/>
        </w:rPr>
        <w:t>D</w:t>
      </w:r>
      <w:r w:rsidRPr="002B15AA">
        <w:t>" type="string"/&gt;</w:t>
      </w:r>
    </w:p>
    <w:p w14:paraId="7784A100" w14:textId="77777777" w:rsidR="008C10F3" w:rsidRPr="002B15AA" w:rsidRDefault="008C10F3" w:rsidP="008C10F3">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36217DCD" w14:textId="77777777" w:rsidR="008C10F3" w:rsidRPr="002B15AA" w:rsidRDefault="008C10F3" w:rsidP="008C10F3">
      <w:pPr>
        <w:pStyle w:val="PL"/>
      </w:pPr>
      <w:r w:rsidRPr="002B15AA">
        <w:t xml:space="preserve">      &lt;element name="nfType" type="ngc:NfType"/&gt;</w:t>
      </w:r>
    </w:p>
    <w:p w14:paraId="3DE4049A" w14:textId="77777777" w:rsidR="008C10F3" w:rsidRPr="002B15AA" w:rsidRDefault="008C10F3" w:rsidP="008C10F3">
      <w:pPr>
        <w:pStyle w:val="PL"/>
      </w:pPr>
      <w:r w:rsidRPr="002B15AA">
        <w:t xml:space="preserve">      </w:t>
      </w:r>
    </w:p>
    <w:p w14:paraId="6F916DB2" w14:textId="77777777" w:rsidR="008C10F3" w:rsidRPr="002B15AA" w:rsidRDefault="008C10F3" w:rsidP="008C10F3">
      <w:pPr>
        <w:pStyle w:val="PL"/>
      </w:pPr>
      <w:r w:rsidRPr="002B15AA">
        <w:t xml:space="preserve">      &lt;element name="sNssais" type="ngc: </w:t>
      </w:r>
      <w:r>
        <w:t>SnssaiList</w:t>
      </w:r>
      <w:r w:rsidRPr="002B15AA">
        <w:t>"/&gt;</w:t>
      </w:r>
    </w:p>
    <w:p w14:paraId="392A3921" w14:textId="77777777" w:rsidR="008C10F3" w:rsidRPr="002B15AA" w:rsidRDefault="008C10F3" w:rsidP="008C10F3">
      <w:pPr>
        <w:pStyle w:val="PL"/>
      </w:pPr>
      <w:r w:rsidRPr="002B15AA">
        <w:t xml:space="preserve">      &lt;element name="fqdn" type="string"/&gt;</w:t>
      </w:r>
    </w:p>
    <w:p w14:paraId="23DE7D62" w14:textId="77777777" w:rsidR="008C10F3" w:rsidRPr="002B15AA" w:rsidRDefault="008C10F3" w:rsidP="008C10F3">
      <w:pPr>
        <w:pStyle w:val="PL"/>
      </w:pPr>
      <w:r w:rsidRPr="002B15AA">
        <w:t xml:space="preserve">      &lt;element name="interPlmnFqdn" type="string"/&gt;</w:t>
      </w:r>
    </w:p>
    <w:p w14:paraId="297CDCA3" w14:textId="77777777" w:rsidR="008C10F3" w:rsidRPr="002B15AA" w:rsidRDefault="008C10F3" w:rsidP="008C10F3">
      <w:pPr>
        <w:pStyle w:val="PL"/>
      </w:pPr>
      <w:r w:rsidRPr="002B15AA">
        <w:t xml:space="preserve">      &lt;element name="ipv4Addresses" type="string"/&gt;</w:t>
      </w:r>
    </w:p>
    <w:p w14:paraId="3629305B" w14:textId="77777777" w:rsidR="008C10F3" w:rsidRPr="002B15AA" w:rsidRDefault="008C10F3" w:rsidP="008C10F3">
      <w:pPr>
        <w:pStyle w:val="PL"/>
      </w:pPr>
      <w:r w:rsidRPr="002B15AA">
        <w:t xml:space="preserve">      &lt;element name="ipv6Addresses" type="string"/&gt;</w:t>
      </w:r>
    </w:p>
    <w:p w14:paraId="6530F669" w14:textId="77777777" w:rsidR="008C10F3" w:rsidRPr="002B15AA" w:rsidRDefault="008C10F3" w:rsidP="008C10F3">
      <w:pPr>
        <w:pStyle w:val="PL"/>
      </w:pPr>
      <w:r w:rsidRPr="002B15AA">
        <w:t xml:space="preserve">      &lt;element name="ipv6Prefixes" type="string"/&gt;</w:t>
      </w:r>
    </w:p>
    <w:p w14:paraId="226A14CE" w14:textId="77777777" w:rsidR="008C10F3" w:rsidRPr="002B15AA" w:rsidRDefault="008C10F3" w:rsidP="008C10F3">
      <w:pPr>
        <w:pStyle w:val="PL"/>
      </w:pPr>
      <w:r w:rsidRPr="002B15AA">
        <w:t xml:space="preserve">      &lt;element name="capacity" type="string"/&gt;</w:t>
      </w:r>
    </w:p>
    <w:p w14:paraId="5AACE393" w14:textId="77777777" w:rsidR="008C10F3" w:rsidRPr="002B15AA" w:rsidRDefault="008C10F3" w:rsidP="008C10F3">
      <w:pPr>
        <w:pStyle w:val="PL"/>
      </w:pPr>
      <w:r w:rsidRPr="002B15AA">
        <w:t xml:space="preserve">      &lt;element name="udrInfo" type="ngc:UdrInfo"/&gt;</w:t>
      </w:r>
    </w:p>
    <w:p w14:paraId="35A355D8" w14:textId="77777777" w:rsidR="008C10F3" w:rsidRPr="002B15AA" w:rsidRDefault="008C10F3" w:rsidP="008C10F3">
      <w:pPr>
        <w:pStyle w:val="PL"/>
      </w:pPr>
      <w:r w:rsidRPr="002B15AA">
        <w:t xml:space="preserve">      &lt;element name="amfInfo" type="ngc:AmfInfo"/&gt;</w:t>
      </w:r>
    </w:p>
    <w:p w14:paraId="56211855" w14:textId="77777777" w:rsidR="008C10F3" w:rsidRPr="002B15AA" w:rsidRDefault="008C10F3" w:rsidP="008C10F3">
      <w:pPr>
        <w:pStyle w:val="PL"/>
      </w:pPr>
      <w:r w:rsidRPr="002B15AA">
        <w:t xml:space="preserve">      &lt;element name="smfInfo" type="ngc:SmfInfo"/&gt;</w:t>
      </w:r>
    </w:p>
    <w:p w14:paraId="4EAF5F0D" w14:textId="77777777" w:rsidR="008C10F3" w:rsidRPr="002B15AA" w:rsidRDefault="008C10F3" w:rsidP="008C10F3">
      <w:pPr>
        <w:pStyle w:val="PL"/>
      </w:pPr>
      <w:r w:rsidRPr="002B15AA">
        <w:t xml:space="preserve">      &lt;element name="upfInfo" type="ngc:UpfInfo"/&gt;</w:t>
      </w:r>
    </w:p>
    <w:p w14:paraId="38DE5E53" w14:textId="77777777" w:rsidR="008C10F3" w:rsidRDefault="008C10F3" w:rsidP="008C10F3">
      <w:pPr>
        <w:pStyle w:val="PL"/>
      </w:pPr>
      <w:r w:rsidRPr="002B15AA">
        <w:t xml:space="preserve">      &lt;element name="nfServices" type="ngc:NfServices"/&gt;</w:t>
      </w:r>
    </w:p>
    <w:p w14:paraId="45D55F82" w14:textId="77777777" w:rsidR="008C10F3" w:rsidRPr="00246ADE" w:rsidRDefault="008C10F3" w:rsidP="008C10F3">
      <w:pPr>
        <w:pStyle w:val="PL"/>
        <w:rPr>
          <w:lang w:eastAsia="zh-CN"/>
        </w:rPr>
      </w:pPr>
      <w:r w:rsidRPr="00246ADE">
        <w:rPr>
          <w:rFonts w:hint="eastAsia"/>
          <w:lang w:eastAsia="zh-CN"/>
        </w:rPr>
        <w:t xml:space="preserve">      </w:t>
      </w:r>
      <w:r w:rsidRPr="00246ADE">
        <w:rPr>
          <w:lang w:eastAsia="zh-CN"/>
        </w:rPr>
        <w:t>&lt;element name="priority" type="integer" minOccurs="0"/&gt;</w:t>
      </w:r>
    </w:p>
    <w:p w14:paraId="25BDD166" w14:textId="77777777" w:rsidR="008C10F3" w:rsidRPr="00246ADE" w:rsidRDefault="008C10F3" w:rsidP="008C10F3">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14:paraId="7E17015B" w14:textId="77777777" w:rsidR="008C10F3" w:rsidRPr="00246ADE" w:rsidRDefault="008C10F3" w:rsidP="008C10F3">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39BEEF4" w14:textId="77777777" w:rsidR="008C10F3" w:rsidRPr="00246ADE" w:rsidRDefault="008C10F3" w:rsidP="008C10F3">
      <w:pPr>
        <w:pStyle w:val="PL"/>
      </w:pPr>
      <w:r w:rsidRPr="00246ADE">
        <w:t xml:space="preserve">      &lt;element name="</w:t>
      </w:r>
      <w:r w:rsidRPr="00246ADE">
        <w:rPr>
          <w:rFonts w:cs="Courier New"/>
          <w:sz w:val="18"/>
        </w:rPr>
        <w:t>locality</w:t>
      </w:r>
      <w:r w:rsidRPr="00246ADE">
        <w:t>" type="string"/&gt;</w:t>
      </w:r>
    </w:p>
    <w:p w14:paraId="202AD9E3" w14:textId="77777777" w:rsidR="008C10F3" w:rsidRPr="002B15AA" w:rsidRDefault="008C10F3" w:rsidP="008C10F3">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26F5ABBD" w14:textId="77777777" w:rsidR="008C10F3" w:rsidRPr="002B15AA" w:rsidRDefault="008C10F3" w:rsidP="008C10F3">
      <w:pPr>
        <w:pStyle w:val="PL"/>
      </w:pPr>
      <w:r w:rsidRPr="002B15AA">
        <w:t xml:space="preserve">    &lt;/sequence&gt;</w:t>
      </w:r>
    </w:p>
    <w:p w14:paraId="39CA3612" w14:textId="77777777" w:rsidR="008C10F3" w:rsidRPr="002B15AA" w:rsidRDefault="008C10F3" w:rsidP="008C10F3">
      <w:pPr>
        <w:pStyle w:val="PL"/>
      </w:pPr>
      <w:r w:rsidRPr="002B15AA">
        <w:t xml:space="preserve">  &lt;/complexType&gt;</w:t>
      </w:r>
    </w:p>
    <w:p w14:paraId="1D892429" w14:textId="77777777" w:rsidR="008C10F3" w:rsidRPr="002B15AA" w:rsidRDefault="008C10F3" w:rsidP="008C10F3">
      <w:pPr>
        <w:pStyle w:val="PL"/>
      </w:pPr>
      <w:r w:rsidRPr="002B15AA">
        <w:t xml:space="preserve">  &lt;complexType name="NfServices"&gt;</w:t>
      </w:r>
    </w:p>
    <w:p w14:paraId="313D07A5" w14:textId="77777777" w:rsidR="008C10F3" w:rsidRPr="002B15AA" w:rsidRDefault="008C10F3" w:rsidP="008C10F3">
      <w:pPr>
        <w:pStyle w:val="PL"/>
      </w:pPr>
      <w:r w:rsidRPr="002B15AA">
        <w:t xml:space="preserve">    &lt;sequence&gt;</w:t>
      </w:r>
    </w:p>
    <w:p w14:paraId="0D5B1B1D" w14:textId="77777777" w:rsidR="008C10F3" w:rsidRPr="002B15AA" w:rsidRDefault="008C10F3" w:rsidP="008C10F3">
      <w:pPr>
        <w:pStyle w:val="PL"/>
      </w:pPr>
      <w:r w:rsidRPr="002B15AA">
        <w:t xml:space="preserve">      &lt;element name="serviceInstanceId" type="string"/&gt;</w:t>
      </w:r>
    </w:p>
    <w:p w14:paraId="7B2BD6A9" w14:textId="77777777" w:rsidR="008C10F3" w:rsidRPr="002B15AA" w:rsidRDefault="008C10F3" w:rsidP="008C10F3">
      <w:pPr>
        <w:pStyle w:val="PL"/>
      </w:pPr>
      <w:r w:rsidRPr="002B15AA">
        <w:t xml:space="preserve">      &lt;element name="serviceName" type="string"/&gt;</w:t>
      </w:r>
    </w:p>
    <w:p w14:paraId="5BD71B43" w14:textId="77777777" w:rsidR="008C10F3" w:rsidRPr="002B15AA" w:rsidRDefault="008C10F3" w:rsidP="008C10F3">
      <w:pPr>
        <w:pStyle w:val="PL"/>
      </w:pPr>
      <w:r w:rsidRPr="002B15AA">
        <w:t xml:space="preserve">      &lt;element name="version" type="string"/&gt;</w:t>
      </w:r>
    </w:p>
    <w:p w14:paraId="663DBB92" w14:textId="77777777" w:rsidR="008C10F3" w:rsidRPr="002B15AA" w:rsidRDefault="008C10F3" w:rsidP="008C10F3">
      <w:pPr>
        <w:pStyle w:val="PL"/>
      </w:pPr>
      <w:r w:rsidRPr="002B15AA">
        <w:t xml:space="preserve">      &lt;element name="schema" type="string"/&gt;</w:t>
      </w:r>
    </w:p>
    <w:p w14:paraId="6951AEE5" w14:textId="77777777" w:rsidR="008C10F3" w:rsidRPr="002B15AA" w:rsidRDefault="008C10F3" w:rsidP="008C10F3">
      <w:pPr>
        <w:pStyle w:val="PL"/>
      </w:pPr>
      <w:r w:rsidRPr="002B15AA">
        <w:t xml:space="preserve">      &lt;element name="fqdn" type="string"/&gt;</w:t>
      </w:r>
    </w:p>
    <w:p w14:paraId="7DAF85BE" w14:textId="77777777" w:rsidR="008C10F3" w:rsidRPr="002B15AA" w:rsidRDefault="008C10F3" w:rsidP="008C10F3">
      <w:pPr>
        <w:pStyle w:val="PL"/>
      </w:pPr>
      <w:r w:rsidRPr="002B15AA">
        <w:t xml:space="preserve">      &lt;element name="interPlmnFqdn" type="string"/&gt;</w:t>
      </w:r>
    </w:p>
    <w:p w14:paraId="51AAC235" w14:textId="77777777" w:rsidR="008C10F3" w:rsidRPr="002B15AA" w:rsidRDefault="008C10F3" w:rsidP="008C10F3">
      <w:pPr>
        <w:pStyle w:val="PL"/>
      </w:pPr>
      <w:r w:rsidRPr="002B15AA">
        <w:tab/>
      </w:r>
      <w:r w:rsidRPr="002B15AA">
        <w:tab/>
      </w:r>
      <w:r w:rsidRPr="002B15AA">
        <w:tab/>
        <w:t>&lt;element name="ipEndPoints" type="ngc:IpEndpoints"/&gt;</w:t>
      </w:r>
    </w:p>
    <w:p w14:paraId="1EE95295" w14:textId="77777777" w:rsidR="008C10F3" w:rsidRPr="002B15AA" w:rsidRDefault="008C10F3" w:rsidP="008C10F3">
      <w:pPr>
        <w:pStyle w:val="PL"/>
      </w:pPr>
      <w:r w:rsidRPr="002B15AA">
        <w:tab/>
      </w:r>
      <w:r w:rsidRPr="002B15AA">
        <w:tab/>
      </w:r>
      <w:r w:rsidRPr="002B15AA">
        <w:tab/>
        <w:t>&lt;element name="apiPrefix" type="string"/&gt;</w:t>
      </w:r>
    </w:p>
    <w:p w14:paraId="7811E41C" w14:textId="77777777" w:rsidR="008C10F3" w:rsidRPr="002B15AA" w:rsidRDefault="008C10F3" w:rsidP="008C10F3">
      <w:pPr>
        <w:pStyle w:val="PL"/>
      </w:pPr>
      <w:r w:rsidRPr="002B15AA">
        <w:t xml:space="preserve">      &lt;element name="defaultNotificationSubscriptions" type="ngc:DefaultNotificationSubscriptions"/&gt;</w:t>
      </w:r>
    </w:p>
    <w:p w14:paraId="6168F909" w14:textId="77777777" w:rsidR="008C10F3" w:rsidRPr="002B15AA" w:rsidRDefault="008C10F3" w:rsidP="008C10F3">
      <w:pPr>
        <w:pStyle w:val="PL"/>
      </w:pPr>
      <w:r w:rsidRPr="002B15AA">
        <w:tab/>
      </w:r>
      <w:r w:rsidRPr="002B15AA">
        <w:tab/>
      </w:r>
      <w:r w:rsidRPr="002B15AA">
        <w:tab/>
        <w:t>&lt;element name="allowedPlmns" type="</w:t>
      </w:r>
      <w:r>
        <w:rPr>
          <w:rFonts w:hint="eastAsia"/>
          <w:lang w:eastAsia="zh-CN"/>
        </w:rPr>
        <w:t>n</w:t>
      </w:r>
      <w:r w:rsidRPr="002B15AA">
        <w:t>n:PLMNIdList"/&gt;</w:t>
      </w:r>
    </w:p>
    <w:p w14:paraId="1326B9A5" w14:textId="77777777" w:rsidR="008C10F3" w:rsidRPr="002B15AA" w:rsidRDefault="008C10F3" w:rsidP="008C10F3">
      <w:pPr>
        <w:pStyle w:val="PL"/>
      </w:pPr>
      <w:r w:rsidRPr="002B15AA">
        <w:tab/>
      </w:r>
      <w:r w:rsidRPr="002B15AA">
        <w:tab/>
      </w:r>
      <w:r w:rsidRPr="002B15AA">
        <w:tab/>
        <w:t>&lt;element name="allowedNfTypes" type="ngc:NFTypeList"/&gt;</w:t>
      </w:r>
    </w:p>
    <w:p w14:paraId="4FACAD95" w14:textId="77777777" w:rsidR="008C10F3" w:rsidRPr="002B15AA" w:rsidRDefault="008C10F3" w:rsidP="008C10F3">
      <w:pPr>
        <w:pStyle w:val="PL"/>
      </w:pPr>
      <w:r w:rsidRPr="002B15AA">
        <w:t xml:space="preserve">      &lt;element name="allowedNssais" type="ngc:Nssai"/&gt;</w:t>
      </w:r>
    </w:p>
    <w:p w14:paraId="2E8C0146" w14:textId="77777777" w:rsidR="008C10F3" w:rsidRPr="002B15AA" w:rsidRDefault="008C10F3" w:rsidP="008C10F3">
      <w:pPr>
        <w:pStyle w:val="PL"/>
      </w:pPr>
      <w:r w:rsidRPr="002B15AA">
        <w:tab/>
      </w:r>
      <w:r w:rsidRPr="002B15AA">
        <w:tab/>
      </w:r>
      <w:r w:rsidRPr="002B15AA">
        <w:tab/>
        <w:t>&lt;element name="capacity" type="string"/&gt;</w:t>
      </w:r>
    </w:p>
    <w:p w14:paraId="4C19B398" w14:textId="77777777" w:rsidR="008C10F3" w:rsidRPr="002B15AA" w:rsidRDefault="008C10F3" w:rsidP="008C10F3">
      <w:pPr>
        <w:pStyle w:val="PL"/>
      </w:pPr>
      <w:r w:rsidRPr="002B15AA">
        <w:tab/>
      </w:r>
      <w:r w:rsidRPr="002B15AA">
        <w:tab/>
      </w:r>
      <w:r w:rsidRPr="002B15AA">
        <w:tab/>
        <w:t>&lt;element name="supportedFeatures" type="string"/&gt;</w:t>
      </w:r>
    </w:p>
    <w:p w14:paraId="110BADE8" w14:textId="77777777" w:rsidR="008C10F3" w:rsidRPr="002B15AA" w:rsidRDefault="008C10F3" w:rsidP="008C10F3">
      <w:pPr>
        <w:pStyle w:val="PL"/>
      </w:pPr>
      <w:r w:rsidRPr="002B15AA">
        <w:t xml:space="preserve">    &lt;/sequence&gt;</w:t>
      </w:r>
    </w:p>
    <w:p w14:paraId="081B4F0A" w14:textId="77777777" w:rsidR="008C10F3" w:rsidRPr="002B15AA" w:rsidRDefault="008C10F3" w:rsidP="008C10F3">
      <w:pPr>
        <w:pStyle w:val="PL"/>
      </w:pPr>
      <w:r w:rsidRPr="002B15AA">
        <w:t xml:space="preserve">  &lt;/complexType&gt;</w:t>
      </w:r>
    </w:p>
    <w:p w14:paraId="1AB3D720" w14:textId="77777777" w:rsidR="008C10F3" w:rsidRPr="002B15AA" w:rsidRDefault="008C10F3" w:rsidP="008C10F3">
      <w:pPr>
        <w:pStyle w:val="PL"/>
      </w:pPr>
      <w:r w:rsidRPr="002B15AA">
        <w:t xml:space="preserve">  &lt;simpleType name="NfType"&gt;</w:t>
      </w:r>
    </w:p>
    <w:p w14:paraId="0050ABB7" w14:textId="77777777" w:rsidR="008C10F3" w:rsidRPr="002B15AA" w:rsidRDefault="008C10F3" w:rsidP="008C10F3">
      <w:pPr>
        <w:pStyle w:val="PL"/>
      </w:pPr>
      <w:r w:rsidRPr="002B15AA">
        <w:t xml:space="preserve">    &lt;restriction base="string"&gt;</w:t>
      </w:r>
    </w:p>
    <w:p w14:paraId="31D82ABA" w14:textId="77777777" w:rsidR="008C10F3" w:rsidRPr="002B15AA" w:rsidRDefault="008C10F3" w:rsidP="008C10F3">
      <w:pPr>
        <w:pStyle w:val="PL"/>
      </w:pPr>
      <w:r w:rsidRPr="002B15AA">
        <w:t xml:space="preserve">      &lt;!-- NF name is defined in TS 23.501 --&gt;</w:t>
      </w:r>
    </w:p>
    <w:p w14:paraId="4CEBF198" w14:textId="77777777" w:rsidR="008C10F3" w:rsidRPr="002B15AA" w:rsidRDefault="008C10F3" w:rsidP="008C10F3">
      <w:pPr>
        <w:pStyle w:val="PL"/>
      </w:pPr>
      <w:r w:rsidRPr="002B15AA">
        <w:t xml:space="preserve">      &lt;enumeration value="NRF"/&gt;</w:t>
      </w:r>
    </w:p>
    <w:p w14:paraId="12A03C26" w14:textId="77777777" w:rsidR="008C10F3" w:rsidRPr="002B15AA" w:rsidRDefault="008C10F3" w:rsidP="008C10F3">
      <w:pPr>
        <w:pStyle w:val="PL"/>
      </w:pPr>
      <w:r w:rsidRPr="002B15AA">
        <w:t xml:space="preserve">      &lt;enumeration value="UDM"/&gt;</w:t>
      </w:r>
    </w:p>
    <w:p w14:paraId="28302ECF" w14:textId="77777777" w:rsidR="008C10F3" w:rsidRPr="002B15AA" w:rsidRDefault="008C10F3" w:rsidP="008C10F3">
      <w:pPr>
        <w:pStyle w:val="PL"/>
      </w:pPr>
      <w:r w:rsidRPr="002B15AA">
        <w:t xml:space="preserve">      &lt;enumeration value="AMF"/&gt;</w:t>
      </w:r>
    </w:p>
    <w:p w14:paraId="5B808D18" w14:textId="77777777" w:rsidR="008C10F3" w:rsidRPr="002B15AA" w:rsidRDefault="008C10F3" w:rsidP="008C10F3">
      <w:pPr>
        <w:pStyle w:val="PL"/>
      </w:pPr>
      <w:r w:rsidRPr="002B15AA">
        <w:t xml:space="preserve">      &lt;enumeration value="SMF"/&gt;</w:t>
      </w:r>
    </w:p>
    <w:p w14:paraId="6DB1C003" w14:textId="77777777" w:rsidR="008C10F3" w:rsidRPr="002B15AA" w:rsidRDefault="008C10F3" w:rsidP="008C10F3">
      <w:pPr>
        <w:pStyle w:val="PL"/>
      </w:pPr>
      <w:r w:rsidRPr="002B15AA">
        <w:t xml:space="preserve">      &lt;enumeration value="AUSF"/&gt;</w:t>
      </w:r>
    </w:p>
    <w:p w14:paraId="57201B50" w14:textId="77777777" w:rsidR="008C10F3" w:rsidRPr="002B15AA" w:rsidRDefault="008C10F3" w:rsidP="008C10F3">
      <w:pPr>
        <w:pStyle w:val="PL"/>
      </w:pPr>
      <w:r w:rsidRPr="002B15AA">
        <w:t xml:space="preserve">      &lt;enumeration value="NEF"/&gt;</w:t>
      </w:r>
    </w:p>
    <w:p w14:paraId="05C4BF62" w14:textId="77777777" w:rsidR="008C10F3" w:rsidRPr="002B15AA" w:rsidRDefault="008C10F3" w:rsidP="008C10F3">
      <w:pPr>
        <w:pStyle w:val="PL"/>
      </w:pPr>
      <w:r w:rsidRPr="002B15AA">
        <w:t xml:space="preserve">      &lt;enumeration value="PCF"/&gt;</w:t>
      </w:r>
    </w:p>
    <w:p w14:paraId="67EEB49E" w14:textId="77777777" w:rsidR="008C10F3" w:rsidRPr="002B15AA" w:rsidRDefault="008C10F3" w:rsidP="008C10F3">
      <w:pPr>
        <w:pStyle w:val="PL"/>
      </w:pPr>
      <w:r w:rsidRPr="002B15AA">
        <w:t xml:space="preserve">      &lt;enumeration value="SMSF"/&gt;</w:t>
      </w:r>
    </w:p>
    <w:p w14:paraId="4B93FD12" w14:textId="77777777" w:rsidR="008C10F3" w:rsidRPr="002B15AA" w:rsidRDefault="008C10F3" w:rsidP="008C10F3">
      <w:pPr>
        <w:pStyle w:val="PL"/>
      </w:pPr>
      <w:r w:rsidRPr="002B15AA">
        <w:t xml:space="preserve">      &lt;enumeration value="NSSF"/&gt;</w:t>
      </w:r>
    </w:p>
    <w:p w14:paraId="0760760E" w14:textId="77777777" w:rsidR="008C10F3" w:rsidRPr="002B15AA" w:rsidRDefault="008C10F3" w:rsidP="008C10F3">
      <w:pPr>
        <w:pStyle w:val="PL"/>
      </w:pPr>
      <w:r w:rsidRPr="002B15AA">
        <w:t xml:space="preserve">      &lt;enumeration value="UDR"/&gt;</w:t>
      </w:r>
    </w:p>
    <w:p w14:paraId="1A9DBAC0" w14:textId="77777777" w:rsidR="008C10F3" w:rsidRPr="002B15AA" w:rsidRDefault="008C10F3" w:rsidP="008C10F3">
      <w:pPr>
        <w:pStyle w:val="PL"/>
      </w:pPr>
      <w:r w:rsidRPr="002B15AA">
        <w:t xml:space="preserve">      &lt;enumeration value="LMF"/&gt;</w:t>
      </w:r>
    </w:p>
    <w:p w14:paraId="30120C0D" w14:textId="77777777" w:rsidR="008C10F3" w:rsidRPr="002B15AA" w:rsidRDefault="008C10F3" w:rsidP="008C10F3">
      <w:pPr>
        <w:pStyle w:val="PL"/>
      </w:pPr>
      <w:r w:rsidRPr="002B15AA">
        <w:t xml:space="preserve">      &lt;enumeration value="GMLC"/&gt;</w:t>
      </w:r>
    </w:p>
    <w:p w14:paraId="3F652052" w14:textId="77777777" w:rsidR="008C10F3" w:rsidRPr="002B15AA" w:rsidRDefault="008C10F3" w:rsidP="008C10F3">
      <w:pPr>
        <w:pStyle w:val="PL"/>
      </w:pPr>
      <w:r w:rsidRPr="002B15AA">
        <w:t xml:space="preserve">      &lt;enumeration value="5GEIR"/&gt;</w:t>
      </w:r>
    </w:p>
    <w:p w14:paraId="2595BC36" w14:textId="77777777" w:rsidR="008C10F3" w:rsidRPr="002B15AA" w:rsidRDefault="008C10F3" w:rsidP="008C10F3">
      <w:pPr>
        <w:pStyle w:val="PL"/>
      </w:pPr>
      <w:r w:rsidRPr="002B15AA">
        <w:t xml:space="preserve">      &lt;enumeration value="SEPP"/&gt;</w:t>
      </w:r>
    </w:p>
    <w:p w14:paraId="7C6235F6" w14:textId="77777777" w:rsidR="008C10F3" w:rsidRPr="002B15AA" w:rsidRDefault="008C10F3" w:rsidP="008C10F3">
      <w:pPr>
        <w:pStyle w:val="PL"/>
      </w:pPr>
      <w:r w:rsidRPr="002B15AA">
        <w:t xml:space="preserve">      &lt;enumeration value="UPF"/&gt;</w:t>
      </w:r>
    </w:p>
    <w:p w14:paraId="5EBD101B" w14:textId="77777777" w:rsidR="008C10F3" w:rsidRPr="002B15AA" w:rsidRDefault="008C10F3" w:rsidP="008C10F3">
      <w:pPr>
        <w:pStyle w:val="PL"/>
      </w:pPr>
      <w:r w:rsidRPr="002B15AA">
        <w:t xml:space="preserve">      &lt;enumeration value="N3IWF"/&gt;</w:t>
      </w:r>
    </w:p>
    <w:p w14:paraId="161FD1D3" w14:textId="77777777" w:rsidR="008C10F3" w:rsidRPr="002B15AA" w:rsidRDefault="008C10F3" w:rsidP="008C10F3">
      <w:pPr>
        <w:pStyle w:val="PL"/>
      </w:pPr>
      <w:r w:rsidRPr="002B15AA">
        <w:t xml:space="preserve">      &lt;enumeration value="AF"/&gt;</w:t>
      </w:r>
    </w:p>
    <w:p w14:paraId="5DC14259" w14:textId="77777777" w:rsidR="008C10F3" w:rsidRPr="002B15AA" w:rsidRDefault="008C10F3" w:rsidP="008C10F3">
      <w:pPr>
        <w:pStyle w:val="PL"/>
      </w:pPr>
      <w:r w:rsidRPr="002B15AA">
        <w:t xml:space="preserve">      &lt;enumeration value="UDSF"/&gt;</w:t>
      </w:r>
    </w:p>
    <w:p w14:paraId="5A1B4119" w14:textId="77777777" w:rsidR="008C10F3" w:rsidRPr="002B15AA" w:rsidRDefault="008C10F3" w:rsidP="008C10F3">
      <w:pPr>
        <w:pStyle w:val="PL"/>
      </w:pPr>
      <w:r w:rsidRPr="002B15AA">
        <w:t xml:space="preserve">      &lt;enumeration value="DN"/&gt;</w:t>
      </w:r>
    </w:p>
    <w:p w14:paraId="629D4415" w14:textId="77777777" w:rsidR="008C10F3" w:rsidRPr="002B15AA" w:rsidRDefault="008C10F3" w:rsidP="008C10F3">
      <w:pPr>
        <w:pStyle w:val="PL"/>
      </w:pPr>
      <w:r w:rsidRPr="002B15AA">
        <w:t xml:space="preserve">    &lt;/restriction&gt;</w:t>
      </w:r>
    </w:p>
    <w:p w14:paraId="4649B7F7" w14:textId="77777777" w:rsidR="008C10F3" w:rsidRPr="002B15AA" w:rsidRDefault="008C10F3" w:rsidP="008C10F3">
      <w:pPr>
        <w:pStyle w:val="PL"/>
      </w:pPr>
      <w:r w:rsidRPr="002B15AA">
        <w:t xml:space="preserve">  &lt;/simpleType&gt;</w:t>
      </w:r>
    </w:p>
    <w:p w14:paraId="15234C82" w14:textId="77777777" w:rsidR="008C10F3" w:rsidRPr="002B15AA" w:rsidRDefault="008C10F3" w:rsidP="008C10F3">
      <w:pPr>
        <w:pStyle w:val="PL"/>
      </w:pPr>
      <w:r w:rsidRPr="002B15AA">
        <w:t xml:space="preserve">  &lt;complexType name="NFTypeList"&gt;</w:t>
      </w:r>
    </w:p>
    <w:p w14:paraId="063ADF89" w14:textId="77777777" w:rsidR="008C10F3" w:rsidRPr="002B15AA" w:rsidRDefault="008C10F3" w:rsidP="008C10F3">
      <w:pPr>
        <w:pStyle w:val="PL"/>
      </w:pPr>
      <w:r w:rsidRPr="002B15AA">
        <w:t xml:space="preserve">    &lt;sequence&gt;</w:t>
      </w:r>
    </w:p>
    <w:p w14:paraId="1B9E491D" w14:textId="77777777" w:rsidR="008C10F3" w:rsidRPr="002B15AA" w:rsidRDefault="008C10F3" w:rsidP="008C10F3">
      <w:pPr>
        <w:pStyle w:val="PL"/>
      </w:pPr>
      <w:r w:rsidRPr="002B15AA">
        <w:t xml:space="preserve">      &lt;element name="NFType" type="ngc:NfType"/&gt;</w:t>
      </w:r>
    </w:p>
    <w:p w14:paraId="226795CF" w14:textId="77777777" w:rsidR="008C10F3" w:rsidRPr="002B15AA" w:rsidRDefault="008C10F3" w:rsidP="008C10F3">
      <w:pPr>
        <w:pStyle w:val="PL"/>
      </w:pPr>
      <w:r w:rsidRPr="002B15AA">
        <w:t xml:space="preserve">    &lt;/sequence&gt;</w:t>
      </w:r>
    </w:p>
    <w:p w14:paraId="7AEAE97B" w14:textId="77777777" w:rsidR="008C10F3" w:rsidRPr="002B15AA" w:rsidRDefault="008C10F3" w:rsidP="008C10F3">
      <w:pPr>
        <w:pStyle w:val="PL"/>
      </w:pPr>
      <w:r w:rsidRPr="002B15AA">
        <w:t xml:space="preserve">  &lt;/complexType&gt;</w:t>
      </w:r>
    </w:p>
    <w:p w14:paraId="210C183C" w14:textId="77777777" w:rsidR="008C10F3" w:rsidRDefault="008C10F3" w:rsidP="008C10F3">
      <w:pPr>
        <w:pStyle w:val="PL"/>
        <w:ind w:leftChars="200" w:left="400"/>
      </w:pPr>
      <w:r>
        <w:t>&lt;complexType name="LocalEndPoint"&gt;</w:t>
      </w:r>
    </w:p>
    <w:p w14:paraId="680A75B5" w14:textId="77777777" w:rsidR="008C10F3" w:rsidRDefault="008C10F3" w:rsidP="008C10F3">
      <w:pPr>
        <w:pStyle w:val="PL"/>
        <w:tabs>
          <w:tab w:val="clear" w:pos="768"/>
          <w:tab w:val="left" w:pos="605"/>
        </w:tabs>
        <w:ind w:leftChars="200" w:left="400"/>
      </w:pPr>
      <w:r>
        <w:tab/>
        <w:t>&lt;sequence&gt;</w:t>
      </w:r>
    </w:p>
    <w:p w14:paraId="74529EA1" w14:textId="77777777" w:rsidR="008C10F3" w:rsidRDefault="008C10F3" w:rsidP="008C10F3">
      <w:pPr>
        <w:pStyle w:val="PL"/>
        <w:tabs>
          <w:tab w:val="clear" w:pos="384"/>
          <w:tab w:val="left" w:pos="880"/>
        </w:tabs>
      </w:pPr>
      <w:r>
        <w:tab/>
        <w:t>&lt;element name="ipv4Address" type="string"/&gt;</w:t>
      </w:r>
    </w:p>
    <w:p w14:paraId="209C8CB0" w14:textId="77777777" w:rsidR="008C10F3" w:rsidRDefault="008C10F3" w:rsidP="008C10F3">
      <w:pPr>
        <w:pStyle w:val="PL"/>
      </w:pPr>
      <w:r>
        <w:tab/>
      </w:r>
      <w:r>
        <w:tab/>
        <w:t>&lt;element name="ipv6Address" type="string"/&gt;</w:t>
      </w:r>
    </w:p>
    <w:p w14:paraId="30CDFBB4" w14:textId="77777777" w:rsidR="008C10F3" w:rsidRDefault="008C10F3" w:rsidP="008C10F3">
      <w:pPr>
        <w:pStyle w:val="PL"/>
      </w:pPr>
      <w:r>
        <w:tab/>
      </w:r>
      <w:r>
        <w:tab/>
        <w:t>&lt;element name="ipv6Prefix" type="string"/&gt;</w:t>
      </w:r>
    </w:p>
    <w:p w14:paraId="693DF1F8" w14:textId="77777777" w:rsidR="008C10F3" w:rsidRDefault="008C10F3" w:rsidP="008C10F3">
      <w:pPr>
        <w:pStyle w:val="PL"/>
      </w:pPr>
      <w:r>
        <w:tab/>
      </w:r>
      <w:r>
        <w:tab/>
        <w:t>&lt;element name="vlanId" type="integer"/&gt;</w:t>
      </w:r>
    </w:p>
    <w:p w14:paraId="08789F2C" w14:textId="77777777" w:rsidR="008C10F3" w:rsidRDefault="008C10F3" w:rsidP="008C10F3">
      <w:pPr>
        <w:pStyle w:val="PL"/>
        <w:ind w:leftChars="200" w:left="400"/>
      </w:pPr>
      <w:r>
        <w:tab/>
        <w:t>&lt;/sequence&gt;</w:t>
      </w:r>
    </w:p>
    <w:p w14:paraId="167F19ED" w14:textId="77777777" w:rsidR="008C10F3" w:rsidRDefault="008C10F3" w:rsidP="008C10F3">
      <w:pPr>
        <w:pStyle w:val="PL"/>
        <w:ind w:leftChars="200" w:left="400"/>
      </w:pPr>
      <w:r>
        <w:t>&lt;/complexType&gt;</w:t>
      </w:r>
    </w:p>
    <w:p w14:paraId="251262C1" w14:textId="77777777" w:rsidR="008C10F3" w:rsidRDefault="008C10F3" w:rsidP="008C10F3">
      <w:pPr>
        <w:pStyle w:val="PL"/>
        <w:ind w:leftChars="200" w:left="400"/>
      </w:pPr>
      <w:r>
        <w:t>&lt;complexType name="RemoteEndPoint"&gt;</w:t>
      </w:r>
    </w:p>
    <w:p w14:paraId="4D634ECB" w14:textId="77777777" w:rsidR="008C10F3" w:rsidRDefault="008C10F3" w:rsidP="008C10F3">
      <w:pPr>
        <w:pStyle w:val="PL"/>
        <w:tabs>
          <w:tab w:val="clear" w:pos="768"/>
          <w:tab w:val="left" w:pos="605"/>
        </w:tabs>
        <w:ind w:leftChars="200" w:left="400"/>
      </w:pPr>
      <w:r>
        <w:tab/>
        <w:t>&lt;sequence&gt;</w:t>
      </w:r>
    </w:p>
    <w:p w14:paraId="75D2A2ED" w14:textId="77777777" w:rsidR="008C10F3" w:rsidRDefault="008C10F3" w:rsidP="008C10F3">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2CC14E7E" w14:textId="77777777" w:rsidR="008C10F3" w:rsidRDefault="008C10F3" w:rsidP="008C10F3">
      <w:pPr>
        <w:pStyle w:val="PL"/>
        <w:ind w:leftChars="200" w:left="400"/>
      </w:pPr>
      <w:r>
        <w:tab/>
        <w:t>&lt;element name="ipv6Address" type="string"/&gt;</w:t>
      </w:r>
    </w:p>
    <w:p w14:paraId="0EECFCF0" w14:textId="77777777" w:rsidR="008C10F3" w:rsidRDefault="008C10F3" w:rsidP="008C10F3">
      <w:pPr>
        <w:pStyle w:val="PL"/>
        <w:ind w:leftChars="200" w:left="400"/>
      </w:pPr>
      <w:r>
        <w:tab/>
        <w:t>&lt;element name="ipv6Prefix" type="string"/&gt;</w:t>
      </w:r>
    </w:p>
    <w:p w14:paraId="34B02967" w14:textId="77777777" w:rsidR="008C10F3" w:rsidRDefault="008C10F3" w:rsidP="008C10F3">
      <w:pPr>
        <w:pStyle w:val="PL"/>
        <w:tabs>
          <w:tab w:val="clear" w:pos="768"/>
          <w:tab w:val="left" w:pos="605"/>
        </w:tabs>
        <w:ind w:leftChars="200" w:left="400"/>
      </w:pPr>
      <w:r>
        <w:tab/>
        <w:t>&lt;/sequence&gt;</w:t>
      </w:r>
    </w:p>
    <w:p w14:paraId="65312052" w14:textId="77777777" w:rsidR="008C10F3" w:rsidRDefault="008C10F3" w:rsidP="008C10F3">
      <w:pPr>
        <w:pStyle w:val="PL"/>
        <w:ind w:leftChars="200" w:left="400"/>
      </w:pPr>
      <w:r>
        <w:t>&lt;/complexType&gt;</w:t>
      </w:r>
    </w:p>
    <w:p w14:paraId="28B1C3B4" w14:textId="77777777" w:rsidR="008C10F3" w:rsidRPr="002B15AA" w:rsidRDefault="008C10F3" w:rsidP="008C10F3">
      <w:pPr>
        <w:pStyle w:val="PL"/>
      </w:pPr>
      <w:r w:rsidRPr="002B15AA">
        <w:t xml:space="preserve">  &lt;complexType name="UdrInfo"&gt;</w:t>
      </w:r>
    </w:p>
    <w:p w14:paraId="46ADA908" w14:textId="77777777" w:rsidR="008C10F3" w:rsidRPr="002B15AA" w:rsidRDefault="008C10F3" w:rsidP="008C10F3">
      <w:pPr>
        <w:pStyle w:val="PL"/>
      </w:pPr>
      <w:r w:rsidRPr="002B15AA">
        <w:t xml:space="preserve">    &lt;sequence&gt;</w:t>
      </w:r>
    </w:p>
    <w:p w14:paraId="0F3A6D2E" w14:textId="77777777" w:rsidR="008C10F3" w:rsidRPr="002B15AA" w:rsidRDefault="008C10F3" w:rsidP="008C10F3">
      <w:pPr>
        <w:pStyle w:val="PL"/>
      </w:pPr>
      <w:r w:rsidRPr="002B15AA">
        <w:t xml:space="preserve">      &lt;element name="supiRange" type="ngc:SupiRange"/&gt;</w:t>
      </w:r>
    </w:p>
    <w:p w14:paraId="4F7B25F2" w14:textId="77777777" w:rsidR="008C10F3" w:rsidRPr="002B15AA" w:rsidRDefault="008C10F3" w:rsidP="008C10F3">
      <w:pPr>
        <w:pStyle w:val="PL"/>
      </w:pPr>
      <w:r w:rsidRPr="002B15AA">
        <w:t xml:space="preserve">    &lt;/sequence&gt;</w:t>
      </w:r>
    </w:p>
    <w:p w14:paraId="426BA382" w14:textId="77777777" w:rsidR="008C10F3" w:rsidRPr="002B15AA" w:rsidRDefault="008C10F3" w:rsidP="008C10F3">
      <w:pPr>
        <w:pStyle w:val="PL"/>
      </w:pPr>
      <w:r w:rsidRPr="002B15AA">
        <w:t xml:space="preserve">  &lt;/complexType&gt;</w:t>
      </w:r>
    </w:p>
    <w:p w14:paraId="366C8FF6" w14:textId="77777777" w:rsidR="008C10F3" w:rsidRPr="002B15AA" w:rsidRDefault="008C10F3" w:rsidP="008C10F3">
      <w:pPr>
        <w:pStyle w:val="PL"/>
      </w:pPr>
      <w:r w:rsidRPr="002B15AA">
        <w:t xml:space="preserve">  &lt;complexType name="SupiRange"&gt;</w:t>
      </w:r>
    </w:p>
    <w:p w14:paraId="7DDBB31F" w14:textId="77777777" w:rsidR="008C10F3" w:rsidRPr="002B15AA" w:rsidRDefault="008C10F3" w:rsidP="008C10F3">
      <w:pPr>
        <w:pStyle w:val="PL"/>
      </w:pPr>
      <w:r w:rsidRPr="002B15AA">
        <w:t xml:space="preserve">    &lt;sequence&gt;</w:t>
      </w:r>
    </w:p>
    <w:p w14:paraId="70739589" w14:textId="77777777" w:rsidR="008C10F3" w:rsidRPr="002B15AA" w:rsidRDefault="008C10F3" w:rsidP="008C10F3">
      <w:pPr>
        <w:pStyle w:val="PL"/>
      </w:pPr>
      <w:r w:rsidRPr="002B15AA">
        <w:t xml:space="preserve">      &lt;element name="start" type="string"/&gt;</w:t>
      </w:r>
    </w:p>
    <w:p w14:paraId="1D3C8A8E" w14:textId="77777777" w:rsidR="008C10F3" w:rsidRPr="002B15AA" w:rsidRDefault="008C10F3" w:rsidP="008C10F3">
      <w:pPr>
        <w:pStyle w:val="PL"/>
      </w:pPr>
      <w:r w:rsidRPr="002B15AA">
        <w:t xml:space="preserve">      &lt;element name="end" type="string"/&gt;</w:t>
      </w:r>
    </w:p>
    <w:p w14:paraId="369C1EB6" w14:textId="77777777" w:rsidR="008C10F3" w:rsidRPr="002B15AA" w:rsidRDefault="008C10F3" w:rsidP="008C10F3">
      <w:pPr>
        <w:pStyle w:val="PL"/>
      </w:pPr>
      <w:r w:rsidRPr="002B15AA">
        <w:t xml:space="preserve">      &lt;element name="pattern" type="string"/&gt;</w:t>
      </w:r>
    </w:p>
    <w:p w14:paraId="1E52FDA4" w14:textId="77777777" w:rsidR="008C10F3" w:rsidRPr="002B15AA" w:rsidRDefault="008C10F3" w:rsidP="008C10F3">
      <w:pPr>
        <w:pStyle w:val="PL"/>
      </w:pPr>
      <w:r w:rsidRPr="002B15AA">
        <w:t xml:space="preserve">    &lt;/sequence&gt;</w:t>
      </w:r>
    </w:p>
    <w:p w14:paraId="70D94807" w14:textId="77777777" w:rsidR="008C10F3" w:rsidRPr="002B15AA" w:rsidRDefault="008C10F3" w:rsidP="008C10F3">
      <w:pPr>
        <w:pStyle w:val="PL"/>
      </w:pPr>
      <w:r w:rsidRPr="002B15AA">
        <w:t xml:space="preserve">  &lt;/complexType&gt;</w:t>
      </w:r>
    </w:p>
    <w:p w14:paraId="5AAD315F" w14:textId="77777777" w:rsidR="008C10F3" w:rsidRPr="002B15AA" w:rsidRDefault="008C10F3" w:rsidP="008C10F3">
      <w:pPr>
        <w:pStyle w:val="PL"/>
      </w:pPr>
      <w:r w:rsidRPr="002B15AA">
        <w:t xml:space="preserve">  &lt;complexType name="AmfInfo"&gt;</w:t>
      </w:r>
    </w:p>
    <w:p w14:paraId="414BFB07" w14:textId="77777777" w:rsidR="008C10F3" w:rsidRPr="002B15AA" w:rsidRDefault="008C10F3" w:rsidP="008C10F3">
      <w:pPr>
        <w:pStyle w:val="PL"/>
      </w:pPr>
      <w:r w:rsidRPr="002B15AA">
        <w:t xml:space="preserve">    &lt;sequence&gt;</w:t>
      </w:r>
    </w:p>
    <w:p w14:paraId="1AEA1C81" w14:textId="77777777" w:rsidR="008C10F3" w:rsidRPr="002B15AA" w:rsidRDefault="008C10F3" w:rsidP="008C10F3">
      <w:pPr>
        <w:pStyle w:val="PL"/>
      </w:pPr>
      <w:r w:rsidRPr="002B15AA">
        <w:t xml:space="preserve">      &lt;element name="amfSetId" type="ngc:AmfSetId"/&gt;</w:t>
      </w:r>
    </w:p>
    <w:p w14:paraId="225435FD" w14:textId="77777777" w:rsidR="008C10F3" w:rsidRPr="002B15AA" w:rsidRDefault="008C10F3" w:rsidP="008C10F3">
      <w:pPr>
        <w:pStyle w:val="PL"/>
      </w:pPr>
      <w:r w:rsidRPr="002B15AA">
        <w:t xml:space="preserve">    &lt;/sequence&gt;</w:t>
      </w:r>
    </w:p>
    <w:p w14:paraId="13A7FC6F" w14:textId="77777777" w:rsidR="008C10F3" w:rsidRPr="002B15AA" w:rsidRDefault="008C10F3" w:rsidP="008C10F3">
      <w:pPr>
        <w:pStyle w:val="PL"/>
      </w:pPr>
      <w:r w:rsidRPr="002B15AA">
        <w:t xml:space="preserve">  &lt;/complexType&gt;</w:t>
      </w:r>
    </w:p>
    <w:p w14:paraId="2E8BF9C7" w14:textId="77777777" w:rsidR="008C10F3" w:rsidRPr="002B15AA" w:rsidRDefault="008C10F3" w:rsidP="008C10F3">
      <w:pPr>
        <w:pStyle w:val="PL"/>
      </w:pPr>
      <w:r w:rsidRPr="002B15AA">
        <w:t xml:space="preserve">  &lt;complexType name="SmfInfo"&gt;</w:t>
      </w:r>
    </w:p>
    <w:p w14:paraId="4AFA1DC3" w14:textId="77777777" w:rsidR="008C10F3" w:rsidRPr="002B15AA" w:rsidRDefault="008C10F3" w:rsidP="008C10F3">
      <w:pPr>
        <w:pStyle w:val="PL"/>
      </w:pPr>
      <w:r w:rsidRPr="002B15AA">
        <w:t xml:space="preserve">    &lt;sequence&gt;</w:t>
      </w:r>
    </w:p>
    <w:p w14:paraId="78548CD7" w14:textId="77777777" w:rsidR="008C10F3" w:rsidRPr="002B15AA" w:rsidRDefault="008C10F3" w:rsidP="008C10F3">
      <w:pPr>
        <w:pStyle w:val="PL"/>
      </w:pPr>
      <w:r w:rsidRPr="002B15AA">
        <w:t xml:space="preserve">      &lt;element name="dnn" type="string"/&gt;</w:t>
      </w:r>
    </w:p>
    <w:p w14:paraId="5EAC0D7D" w14:textId="77777777" w:rsidR="008C10F3" w:rsidRPr="002B15AA" w:rsidRDefault="008C10F3" w:rsidP="008C10F3">
      <w:pPr>
        <w:pStyle w:val="PL"/>
      </w:pPr>
      <w:r w:rsidRPr="002B15AA">
        <w:t xml:space="preserve">    &lt;/sequence&gt;</w:t>
      </w:r>
    </w:p>
    <w:p w14:paraId="098E5825" w14:textId="77777777" w:rsidR="008C10F3" w:rsidRPr="002B15AA" w:rsidRDefault="008C10F3" w:rsidP="008C10F3">
      <w:pPr>
        <w:pStyle w:val="PL"/>
      </w:pPr>
      <w:r w:rsidRPr="002B15AA">
        <w:t xml:space="preserve">  &lt;/complexType&gt;</w:t>
      </w:r>
    </w:p>
    <w:p w14:paraId="34D82DDA" w14:textId="77777777" w:rsidR="008C10F3" w:rsidRPr="002B15AA" w:rsidRDefault="008C10F3" w:rsidP="008C10F3">
      <w:pPr>
        <w:pStyle w:val="PL"/>
      </w:pPr>
      <w:r w:rsidRPr="002B15AA">
        <w:t xml:space="preserve">  &lt;complexType name="UpfInfo"&gt;</w:t>
      </w:r>
    </w:p>
    <w:p w14:paraId="6463D6B1" w14:textId="77777777" w:rsidR="008C10F3" w:rsidRPr="002B15AA" w:rsidRDefault="008C10F3" w:rsidP="008C10F3">
      <w:pPr>
        <w:pStyle w:val="PL"/>
      </w:pPr>
      <w:r w:rsidRPr="002B15AA">
        <w:t xml:space="preserve">    &lt;sequence&gt;</w:t>
      </w:r>
    </w:p>
    <w:p w14:paraId="65301D9D" w14:textId="77777777" w:rsidR="008C10F3" w:rsidRPr="002B15AA" w:rsidRDefault="008C10F3" w:rsidP="008C10F3">
      <w:pPr>
        <w:pStyle w:val="PL"/>
      </w:pPr>
      <w:r w:rsidRPr="002B15AA">
        <w:t xml:space="preserve">      &lt;element name="snssaiUpfInfo" type="ngc:SnssaiUpfInfo"/&gt;</w:t>
      </w:r>
    </w:p>
    <w:p w14:paraId="01ECFDA9" w14:textId="77777777" w:rsidR="008C10F3" w:rsidRPr="002B15AA" w:rsidRDefault="008C10F3" w:rsidP="008C10F3">
      <w:pPr>
        <w:pStyle w:val="PL"/>
      </w:pPr>
      <w:r w:rsidRPr="002B15AA">
        <w:t xml:space="preserve">    &lt;/sequence&gt;</w:t>
      </w:r>
    </w:p>
    <w:p w14:paraId="7BCBE5E7" w14:textId="77777777" w:rsidR="008C10F3" w:rsidRDefault="008C10F3" w:rsidP="008C10F3">
      <w:pPr>
        <w:pStyle w:val="PL"/>
        <w:rPr>
          <w:lang w:eastAsia="zh-CN"/>
        </w:rPr>
      </w:pPr>
      <w:r w:rsidRPr="002B15AA">
        <w:t xml:space="preserve">  &lt;/complexType&gt;</w:t>
      </w:r>
    </w:p>
    <w:p w14:paraId="583FC0E3" w14:textId="77777777" w:rsidR="008C10F3" w:rsidRDefault="008C10F3" w:rsidP="008C10F3">
      <w:pPr>
        <w:pStyle w:val="PL"/>
        <w:rPr>
          <w:lang w:eastAsia="zh-CN"/>
        </w:rPr>
      </w:pPr>
      <w:r>
        <w:rPr>
          <w:lang w:eastAsia="zh-CN"/>
        </w:rPr>
        <w:t xml:space="preserve">  &lt;complexType name="UdmInfo"&gt;</w:t>
      </w:r>
    </w:p>
    <w:p w14:paraId="20D79983" w14:textId="77777777" w:rsidR="008C10F3" w:rsidRDefault="008C10F3" w:rsidP="008C10F3">
      <w:pPr>
        <w:pStyle w:val="PL"/>
        <w:rPr>
          <w:lang w:eastAsia="zh-CN"/>
        </w:rPr>
      </w:pPr>
      <w:r>
        <w:rPr>
          <w:lang w:eastAsia="zh-CN"/>
        </w:rPr>
        <w:t xml:space="preserve">    &lt;sequence&gt;</w:t>
      </w:r>
    </w:p>
    <w:p w14:paraId="0A28F04A" w14:textId="77777777" w:rsidR="008C10F3" w:rsidRDefault="008C10F3" w:rsidP="008C10F3">
      <w:pPr>
        <w:pStyle w:val="PL"/>
        <w:rPr>
          <w:lang w:eastAsia="zh-CN"/>
        </w:rPr>
      </w:pPr>
      <w:r>
        <w:rPr>
          <w:lang w:eastAsia="zh-CN"/>
        </w:rPr>
        <w:t xml:space="preserve">      &lt;element name="nFSrvGroupId" type="string"/&gt;</w:t>
      </w:r>
    </w:p>
    <w:p w14:paraId="5F96F51D" w14:textId="77777777" w:rsidR="008C10F3" w:rsidRDefault="008C10F3" w:rsidP="008C10F3">
      <w:pPr>
        <w:pStyle w:val="PL"/>
        <w:rPr>
          <w:lang w:eastAsia="zh-CN"/>
        </w:rPr>
      </w:pPr>
      <w:r>
        <w:rPr>
          <w:lang w:eastAsia="zh-CN"/>
        </w:rPr>
        <w:t xml:space="preserve">    &lt;/sequence&gt;</w:t>
      </w:r>
    </w:p>
    <w:p w14:paraId="3D463626" w14:textId="77777777" w:rsidR="008C10F3" w:rsidRDefault="008C10F3" w:rsidP="008C10F3">
      <w:pPr>
        <w:pStyle w:val="PL"/>
        <w:rPr>
          <w:lang w:eastAsia="zh-CN"/>
        </w:rPr>
      </w:pPr>
      <w:r>
        <w:rPr>
          <w:lang w:eastAsia="zh-CN"/>
        </w:rPr>
        <w:t xml:space="preserve">  &lt;/complexType&gt;</w:t>
      </w:r>
    </w:p>
    <w:p w14:paraId="499816C3" w14:textId="77777777" w:rsidR="008C10F3" w:rsidRDefault="008C10F3" w:rsidP="008C10F3">
      <w:pPr>
        <w:pStyle w:val="PL"/>
        <w:rPr>
          <w:lang w:eastAsia="zh-CN"/>
        </w:rPr>
      </w:pPr>
      <w:r>
        <w:rPr>
          <w:lang w:eastAsia="zh-CN"/>
        </w:rPr>
        <w:t xml:space="preserve">  &lt;complexType name="AusfInfo"&gt;</w:t>
      </w:r>
    </w:p>
    <w:p w14:paraId="6AAE1133" w14:textId="77777777" w:rsidR="008C10F3" w:rsidRDefault="008C10F3" w:rsidP="008C10F3">
      <w:pPr>
        <w:pStyle w:val="PL"/>
        <w:rPr>
          <w:lang w:eastAsia="zh-CN"/>
        </w:rPr>
      </w:pPr>
      <w:r>
        <w:rPr>
          <w:lang w:eastAsia="zh-CN"/>
        </w:rPr>
        <w:t xml:space="preserve">    &lt;sequence&gt;</w:t>
      </w:r>
    </w:p>
    <w:p w14:paraId="32D6D3FB" w14:textId="77777777" w:rsidR="008C10F3" w:rsidRDefault="008C10F3" w:rsidP="008C10F3">
      <w:pPr>
        <w:pStyle w:val="PL"/>
        <w:rPr>
          <w:lang w:eastAsia="zh-CN"/>
        </w:rPr>
      </w:pPr>
      <w:r>
        <w:rPr>
          <w:lang w:eastAsia="zh-CN"/>
        </w:rPr>
        <w:t xml:space="preserve">      &lt;element name="nFSrvGroupId" type="string"/&gt;</w:t>
      </w:r>
    </w:p>
    <w:p w14:paraId="768F00B9" w14:textId="77777777" w:rsidR="008C10F3" w:rsidRDefault="008C10F3" w:rsidP="008C10F3">
      <w:pPr>
        <w:pStyle w:val="PL"/>
        <w:rPr>
          <w:lang w:eastAsia="zh-CN"/>
        </w:rPr>
      </w:pPr>
      <w:r>
        <w:rPr>
          <w:lang w:eastAsia="zh-CN"/>
        </w:rPr>
        <w:t xml:space="preserve">    &lt;/sequence&gt;</w:t>
      </w:r>
    </w:p>
    <w:p w14:paraId="671BB06A" w14:textId="77777777" w:rsidR="008C10F3" w:rsidRPr="002B15AA" w:rsidRDefault="008C10F3" w:rsidP="008C10F3">
      <w:pPr>
        <w:pStyle w:val="PL"/>
      </w:pPr>
      <w:r>
        <w:rPr>
          <w:lang w:eastAsia="zh-CN"/>
        </w:rPr>
        <w:t xml:space="preserve">  &lt;/complexType&gt;</w:t>
      </w:r>
    </w:p>
    <w:p w14:paraId="2C4BD269" w14:textId="77777777" w:rsidR="008C10F3" w:rsidRPr="002B15AA" w:rsidRDefault="008C10F3" w:rsidP="008C10F3">
      <w:pPr>
        <w:pStyle w:val="PL"/>
      </w:pPr>
      <w:r w:rsidRPr="002B15AA">
        <w:t xml:space="preserve">  &lt;complexType name="SnssaiUpfInfo"&gt;</w:t>
      </w:r>
    </w:p>
    <w:p w14:paraId="73D3E24E" w14:textId="77777777" w:rsidR="008C10F3" w:rsidRPr="002B15AA" w:rsidRDefault="008C10F3" w:rsidP="008C10F3">
      <w:pPr>
        <w:pStyle w:val="PL"/>
      </w:pPr>
      <w:r w:rsidRPr="002B15AA">
        <w:t xml:space="preserve">    &lt;sequence&gt;</w:t>
      </w:r>
    </w:p>
    <w:p w14:paraId="229DB436" w14:textId="77777777" w:rsidR="008C10F3" w:rsidRPr="002B15AA" w:rsidRDefault="008C10F3" w:rsidP="008C10F3">
      <w:pPr>
        <w:pStyle w:val="PL"/>
      </w:pPr>
      <w:r w:rsidRPr="002B15AA">
        <w:t xml:space="preserve">      &lt;element name="sNssai" type="ngc:SNssai"/&gt;</w:t>
      </w:r>
    </w:p>
    <w:p w14:paraId="1717486C" w14:textId="77777777" w:rsidR="008C10F3" w:rsidRPr="002B15AA" w:rsidRDefault="008C10F3" w:rsidP="008C10F3">
      <w:pPr>
        <w:pStyle w:val="PL"/>
      </w:pPr>
      <w:r w:rsidRPr="002B15AA">
        <w:t xml:space="preserve">      &lt;element name="dnnUpfInfoList" type="ngc:DnnUpfInfoList"/&gt;</w:t>
      </w:r>
    </w:p>
    <w:p w14:paraId="734211AD" w14:textId="77777777" w:rsidR="008C10F3" w:rsidRPr="002B15AA" w:rsidRDefault="008C10F3" w:rsidP="008C10F3">
      <w:pPr>
        <w:pStyle w:val="PL"/>
      </w:pPr>
      <w:r w:rsidRPr="002B15AA">
        <w:t xml:space="preserve">    &lt;/sequence&gt;</w:t>
      </w:r>
    </w:p>
    <w:p w14:paraId="48AD0DC3" w14:textId="77777777" w:rsidR="008C10F3" w:rsidRPr="002B15AA" w:rsidRDefault="008C10F3" w:rsidP="008C10F3">
      <w:pPr>
        <w:pStyle w:val="PL"/>
      </w:pPr>
      <w:r w:rsidRPr="002B15AA">
        <w:t xml:space="preserve">  &lt;/complexType&gt;</w:t>
      </w:r>
    </w:p>
    <w:p w14:paraId="31F5CBAE" w14:textId="77777777" w:rsidR="008C10F3" w:rsidRPr="002B15AA" w:rsidRDefault="008C10F3" w:rsidP="008C10F3">
      <w:pPr>
        <w:pStyle w:val="PL"/>
      </w:pPr>
      <w:r w:rsidRPr="002B15AA">
        <w:t xml:space="preserve">  &lt;complexType name="DnnUpfInfoList"&gt;</w:t>
      </w:r>
    </w:p>
    <w:p w14:paraId="3D93A3E2" w14:textId="77777777" w:rsidR="008C10F3" w:rsidRPr="002B15AA" w:rsidRDefault="008C10F3" w:rsidP="008C10F3">
      <w:pPr>
        <w:pStyle w:val="PL"/>
      </w:pPr>
      <w:r w:rsidRPr="002B15AA">
        <w:t xml:space="preserve">    &lt;sequence&gt;</w:t>
      </w:r>
    </w:p>
    <w:p w14:paraId="6402EE7D" w14:textId="77777777" w:rsidR="008C10F3" w:rsidRPr="002B15AA" w:rsidRDefault="008C10F3" w:rsidP="008C10F3">
      <w:pPr>
        <w:pStyle w:val="PL"/>
      </w:pPr>
      <w:r w:rsidRPr="002B15AA">
        <w:t xml:space="preserve">      &lt;element name="dnn" type="string"/&gt;</w:t>
      </w:r>
    </w:p>
    <w:p w14:paraId="5F8425FF" w14:textId="77777777" w:rsidR="008C10F3" w:rsidRPr="002B15AA" w:rsidRDefault="008C10F3" w:rsidP="008C10F3">
      <w:pPr>
        <w:pStyle w:val="PL"/>
      </w:pPr>
      <w:r w:rsidRPr="002B15AA">
        <w:t xml:space="preserve">    &lt;/sequence&gt;</w:t>
      </w:r>
    </w:p>
    <w:p w14:paraId="6BB299C0" w14:textId="77777777" w:rsidR="008C10F3" w:rsidRPr="002B15AA" w:rsidRDefault="008C10F3" w:rsidP="008C10F3">
      <w:pPr>
        <w:pStyle w:val="PL"/>
      </w:pPr>
      <w:r w:rsidRPr="002B15AA">
        <w:t xml:space="preserve">  &lt;/complexType&gt;</w:t>
      </w:r>
    </w:p>
    <w:p w14:paraId="3DC14D17" w14:textId="77777777" w:rsidR="008C10F3" w:rsidRPr="002B15AA" w:rsidRDefault="008C10F3" w:rsidP="008C10F3">
      <w:pPr>
        <w:pStyle w:val="PL"/>
      </w:pPr>
      <w:r w:rsidRPr="002B15AA">
        <w:t xml:space="preserve">  &lt;complexType name="DefaultNotificationSubscription"&gt;</w:t>
      </w:r>
    </w:p>
    <w:p w14:paraId="3BB74C63" w14:textId="77777777" w:rsidR="008C10F3" w:rsidRPr="002B15AA" w:rsidRDefault="008C10F3" w:rsidP="008C10F3">
      <w:pPr>
        <w:pStyle w:val="PL"/>
      </w:pPr>
      <w:r w:rsidRPr="002B15AA">
        <w:t xml:space="preserve">    &lt;sequence&gt;</w:t>
      </w:r>
    </w:p>
    <w:p w14:paraId="01FA546D" w14:textId="77777777" w:rsidR="008C10F3" w:rsidRPr="002B15AA" w:rsidRDefault="008C10F3" w:rsidP="008C10F3">
      <w:pPr>
        <w:pStyle w:val="PL"/>
      </w:pPr>
      <w:r w:rsidRPr="002B15AA">
        <w:t xml:space="preserve">      &lt;element name="notificationType" type="ngc:NotificationType"/&gt;</w:t>
      </w:r>
    </w:p>
    <w:p w14:paraId="7B8580A2" w14:textId="77777777" w:rsidR="008C10F3" w:rsidRPr="002B15AA" w:rsidRDefault="008C10F3" w:rsidP="008C10F3">
      <w:pPr>
        <w:pStyle w:val="PL"/>
      </w:pPr>
      <w:r w:rsidRPr="002B15AA">
        <w:t xml:space="preserve">      &lt;element name="callbackUri" type="string"/&gt;</w:t>
      </w:r>
    </w:p>
    <w:p w14:paraId="4BA4B90B" w14:textId="77777777" w:rsidR="008C10F3" w:rsidRPr="002B15AA" w:rsidRDefault="008C10F3" w:rsidP="008C10F3">
      <w:pPr>
        <w:pStyle w:val="PL"/>
      </w:pPr>
      <w:r w:rsidRPr="002B15AA">
        <w:t xml:space="preserve">      &lt;element name="n1MessageClass" type="string"/&gt;</w:t>
      </w:r>
    </w:p>
    <w:p w14:paraId="095BC506" w14:textId="77777777" w:rsidR="008C10F3" w:rsidRPr="002B15AA" w:rsidRDefault="008C10F3" w:rsidP="008C10F3">
      <w:pPr>
        <w:pStyle w:val="PL"/>
      </w:pPr>
      <w:r w:rsidRPr="002B15AA">
        <w:t xml:space="preserve">      &lt;element name="n2InformationClass" type="string"/&gt;</w:t>
      </w:r>
    </w:p>
    <w:p w14:paraId="20A22B7B" w14:textId="77777777" w:rsidR="008C10F3" w:rsidRPr="002B15AA" w:rsidRDefault="008C10F3" w:rsidP="008C10F3">
      <w:pPr>
        <w:pStyle w:val="PL"/>
      </w:pPr>
      <w:r w:rsidRPr="002B15AA">
        <w:t xml:space="preserve">    &lt;/sequence&gt;</w:t>
      </w:r>
    </w:p>
    <w:p w14:paraId="086ADF49" w14:textId="77777777" w:rsidR="008C10F3" w:rsidRPr="002B15AA" w:rsidRDefault="008C10F3" w:rsidP="008C10F3">
      <w:pPr>
        <w:pStyle w:val="PL"/>
      </w:pPr>
      <w:r w:rsidRPr="002B15AA">
        <w:t xml:space="preserve">  &lt;/complexType&gt;</w:t>
      </w:r>
    </w:p>
    <w:p w14:paraId="07049F95" w14:textId="77777777" w:rsidR="008C10F3" w:rsidRPr="002B15AA" w:rsidRDefault="008C10F3" w:rsidP="008C10F3">
      <w:pPr>
        <w:pStyle w:val="PL"/>
      </w:pPr>
      <w:r w:rsidRPr="002B15AA">
        <w:t xml:space="preserve">  &lt;simpleType name="NotificationType"&gt;</w:t>
      </w:r>
    </w:p>
    <w:p w14:paraId="576AC31C" w14:textId="77777777" w:rsidR="008C10F3" w:rsidRPr="002B15AA" w:rsidRDefault="008C10F3" w:rsidP="008C10F3">
      <w:pPr>
        <w:pStyle w:val="PL"/>
      </w:pPr>
      <w:r w:rsidRPr="002B15AA">
        <w:t xml:space="preserve">    &lt;restriction base="string"&gt;</w:t>
      </w:r>
    </w:p>
    <w:p w14:paraId="35CBFAEA" w14:textId="77777777" w:rsidR="008C10F3" w:rsidRPr="002B15AA" w:rsidRDefault="008C10F3" w:rsidP="008C10F3">
      <w:pPr>
        <w:pStyle w:val="PL"/>
      </w:pPr>
      <w:r w:rsidRPr="002B15AA">
        <w:t xml:space="preserve">      &lt;enumeration value="N1_MESSAGES"/&gt;</w:t>
      </w:r>
    </w:p>
    <w:p w14:paraId="6D65B281" w14:textId="77777777" w:rsidR="008C10F3" w:rsidRPr="002B15AA" w:rsidRDefault="008C10F3" w:rsidP="008C10F3">
      <w:pPr>
        <w:pStyle w:val="PL"/>
      </w:pPr>
      <w:r w:rsidRPr="002B15AA">
        <w:t xml:space="preserve">      &lt;enumeration value="N2_INFORMATION"/&gt;</w:t>
      </w:r>
    </w:p>
    <w:p w14:paraId="717DF459" w14:textId="77777777" w:rsidR="008C10F3" w:rsidRPr="002B15AA" w:rsidRDefault="008C10F3" w:rsidP="008C10F3">
      <w:pPr>
        <w:pStyle w:val="PL"/>
      </w:pPr>
      <w:r w:rsidRPr="002B15AA">
        <w:t xml:space="preserve">      &lt;enumeration value="LOCATION_NOTIFICATION"/&gt;</w:t>
      </w:r>
    </w:p>
    <w:p w14:paraId="0813F358" w14:textId="77777777" w:rsidR="008C10F3" w:rsidRPr="002B15AA" w:rsidRDefault="008C10F3" w:rsidP="008C10F3">
      <w:pPr>
        <w:pStyle w:val="PL"/>
      </w:pPr>
      <w:r w:rsidRPr="002B15AA">
        <w:t xml:space="preserve">    &lt;/restriction&gt;</w:t>
      </w:r>
    </w:p>
    <w:p w14:paraId="006B37F0" w14:textId="77777777" w:rsidR="008C10F3" w:rsidRPr="002B15AA" w:rsidRDefault="008C10F3" w:rsidP="008C10F3">
      <w:pPr>
        <w:pStyle w:val="PL"/>
      </w:pPr>
      <w:r w:rsidRPr="002B15AA">
        <w:t xml:space="preserve">  &lt;/simpleType&gt;</w:t>
      </w:r>
    </w:p>
    <w:p w14:paraId="2C4D91CF" w14:textId="77777777" w:rsidR="008C10F3" w:rsidRPr="002B15AA" w:rsidRDefault="008C10F3" w:rsidP="008C10F3">
      <w:pPr>
        <w:pStyle w:val="PL"/>
      </w:pPr>
      <w:r w:rsidRPr="002B15AA">
        <w:t xml:space="preserve">  &lt;simpleType name="TransportProtocol"&gt;</w:t>
      </w:r>
    </w:p>
    <w:p w14:paraId="36DF7EB4" w14:textId="77777777" w:rsidR="008C10F3" w:rsidRPr="002B15AA" w:rsidRDefault="008C10F3" w:rsidP="008C10F3">
      <w:pPr>
        <w:pStyle w:val="PL"/>
      </w:pPr>
      <w:r w:rsidRPr="002B15AA">
        <w:t xml:space="preserve">    &lt;restriction base="string"&gt;</w:t>
      </w:r>
    </w:p>
    <w:p w14:paraId="370C8FD4" w14:textId="77777777" w:rsidR="008C10F3" w:rsidRPr="002B15AA" w:rsidRDefault="008C10F3" w:rsidP="008C10F3">
      <w:pPr>
        <w:pStyle w:val="PL"/>
      </w:pPr>
      <w:r w:rsidRPr="002B15AA">
        <w:t xml:space="preserve">      &lt;enumeration value="TCP"/&gt;</w:t>
      </w:r>
    </w:p>
    <w:p w14:paraId="77F67E4C" w14:textId="77777777" w:rsidR="008C10F3" w:rsidRPr="002B15AA" w:rsidRDefault="008C10F3" w:rsidP="008C10F3">
      <w:pPr>
        <w:pStyle w:val="PL"/>
      </w:pPr>
      <w:r w:rsidRPr="002B15AA">
        <w:t xml:space="preserve">    &lt;/restriction&gt;</w:t>
      </w:r>
    </w:p>
    <w:p w14:paraId="465811FC" w14:textId="77777777" w:rsidR="008C10F3" w:rsidRPr="002B15AA" w:rsidRDefault="008C10F3" w:rsidP="008C10F3">
      <w:pPr>
        <w:pStyle w:val="PL"/>
      </w:pPr>
      <w:r w:rsidRPr="002B15AA">
        <w:t xml:space="preserve">  &lt;/simpleType&gt;</w:t>
      </w:r>
    </w:p>
    <w:p w14:paraId="3BB6CB6F" w14:textId="77777777" w:rsidR="008C10F3" w:rsidRPr="002B15AA" w:rsidRDefault="008C10F3" w:rsidP="008C10F3">
      <w:pPr>
        <w:pStyle w:val="PL"/>
      </w:pPr>
      <w:r w:rsidRPr="002B15AA">
        <w:t xml:space="preserve">  &lt;simpleType name="NfStatus"&gt;</w:t>
      </w:r>
    </w:p>
    <w:p w14:paraId="6EA747D3" w14:textId="77777777" w:rsidR="008C10F3" w:rsidRPr="002B15AA" w:rsidRDefault="008C10F3" w:rsidP="008C10F3">
      <w:pPr>
        <w:pStyle w:val="PL"/>
      </w:pPr>
      <w:r w:rsidRPr="002B15AA">
        <w:t xml:space="preserve">    &lt;restriction base="string"&gt;</w:t>
      </w:r>
    </w:p>
    <w:p w14:paraId="227B5613" w14:textId="77777777" w:rsidR="008C10F3" w:rsidRPr="002B15AA" w:rsidRDefault="008C10F3" w:rsidP="008C10F3">
      <w:pPr>
        <w:pStyle w:val="PL"/>
      </w:pPr>
      <w:r w:rsidRPr="002B15AA">
        <w:t xml:space="preserve">      &lt;enumeration value="REGISTERED"/&gt;</w:t>
      </w:r>
    </w:p>
    <w:p w14:paraId="70A1EA72" w14:textId="77777777" w:rsidR="008C10F3" w:rsidRPr="002B15AA" w:rsidRDefault="008C10F3" w:rsidP="008C10F3">
      <w:pPr>
        <w:pStyle w:val="PL"/>
      </w:pPr>
      <w:r w:rsidRPr="002B15AA">
        <w:t xml:space="preserve">      &lt;enumeration value="SUSPENDED"/&gt;</w:t>
      </w:r>
    </w:p>
    <w:p w14:paraId="0EAC0590" w14:textId="77777777" w:rsidR="008C10F3" w:rsidRPr="002B15AA" w:rsidRDefault="008C10F3" w:rsidP="008C10F3">
      <w:pPr>
        <w:pStyle w:val="PL"/>
      </w:pPr>
      <w:r w:rsidRPr="002B15AA">
        <w:t xml:space="preserve">    &lt;/restriction&gt;</w:t>
      </w:r>
    </w:p>
    <w:p w14:paraId="785E1962" w14:textId="77777777" w:rsidR="008C10F3" w:rsidRPr="002B15AA" w:rsidRDefault="008C10F3" w:rsidP="008C10F3">
      <w:pPr>
        <w:pStyle w:val="PL"/>
      </w:pPr>
      <w:r w:rsidRPr="002B15AA">
        <w:t xml:space="preserve">  &lt;/simpleType&gt;</w:t>
      </w:r>
    </w:p>
    <w:p w14:paraId="4D00CE05" w14:textId="77777777" w:rsidR="008C10F3" w:rsidRPr="002B15AA" w:rsidRDefault="008C10F3" w:rsidP="008C10F3">
      <w:pPr>
        <w:pStyle w:val="PL"/>
      </w:pPr>
      <w:r w:rsidRPr="002B15AA">
        <w:t xml:space="preserve">  &lt;complexType name="NfRegistrationData"&gt;</w:t>
      </w:r>
    </w:p>
    <w:p w14:paraId="32EC74C0" w14:textId="77777777" w:rsidR="008C10F3" w:rsidRPr="002B15AA" w:rsidRDefault="008C10F3" w:rsidP="008C10F3">
      <w:pPr>
        <w:pStyle w:val="PL"/>
      </w:pPr>
      <w:r w:rsidRPr="002B15AA">
        <w:t xml:space="preserve">    &lt;sequence&gt;</w:t>
      </w:r>
    </w:p>
    <w:p w14:paraId="3447C8E9" w14:textId="77777777" w:rsidR="008C10F3" w:rsidRPr="002B15AA" w:rsidRDefault="008C10F3" w:rsidP="008C10F3">
      <w:pPr>
        <w:pStyle w:val="PL"/>
      </w:pPr>
      <w:r w:rsidRPr="002B15AA">
        <w:t xml:space="preserve">      &lt;element name="heartBeatTimer" type="integer"/&gt;</w:t>
      </w:r>
    </w:p>
    <w:p w14:paraId="40F36058" w14:textId="77777777" w:rsidR="008C10F3" w:rsidRPr="002B15AA" w:rsidRDefault="008C10F3" w:rsidP="008C10F3">
      <w:pPr>
        <w:pStyle w:val="PL"/>
      </w:pPr>
      <w:r w:rsidRPr="002B15AA">
        <w:t xml:space="preserve">      &lt;element name="nfProfile" type="ngc:NfProfile"/&gt;</w:t>
      </w:r>
    </w:p>
    <w:p w14:paraId="53C3F7AB" w14:textId="77777777" w:rsidR="008C10F3" w:rsidRPr="002B15AA" w:rsidRDefault="008C10F3" w:rsidP="008C10F3">
      <w:pPr>
        <w:pStyle w:val="PL"/>
      </w:pPr>
      <w:r w:rsidRPr="002B15AA">
        <w:t xml:space="preserve">    &lt;/sequence&gt;</w:t>
      </w:r>
    </w:p>
    <w:p w14:paraId="200143F3" w14:textId="77777777" w:rsidR="008C10F3" w:rsidRPr="002B15AA" w:rsidRDefault="008C10F3" w:rsidP="008C10F3">
      <w:pPr>
        <w:pStyle w:val="PL"/>
      </w:pPr>
      <w:r w:rsidRPr="002B15AA">
        <w:t xml:space="preserve">  &lt;/complexType&gt;  </w:t>
      </w:r>
    </w:p>
    <w:p w14:paraId="6B98792C" w14:textId="77777777" w:rsidR="008C10F3" w:rsidRPr="002B15AA" w:rsidRDefault="008C10F3" w:rsidP="008C10F3">
      <w:pPr>
        <w:pStyle w:val="PL"/>
      </w:pPr>
      <w:r w:rsidRPr="002B15AA">
        <w:t xml:space="preserve">  &lt;complexType name="</w:t>
      </w:r>
      <w:r>
        <w:t>C</w:t>
      </w:r>
      <w:r w:rsidRPr="002B15AA">
        <w:t>NSI</w:t>
      </w:r>
      <w:r>
        <w:t>I</w:t>
      </w:r>
      <w:r w:rsidRPr="002B15AA">
        <w:t>dList"&gt;</w:t>
      </w:r>
    </w:p>
    <w:p w14:paraId="536D7A27" w14:textId="77777777" w:rsidR="008C10F3" w:rsidRPr="002B15AA" w:rsidRDefault="008C10F3" w:rsidP="008C10F3">
      <w:pPr>
        <w:pStyle w:val="PL"/>
      </w:pPr>
      <w:r w:rsidRPr="002B15AA">
        <w:t xml:space="preserve">    &lt;sequence&gt;</w:t>
      </w:r>
    </w:p>
    <w:p w14:paraId="29F41D09" w14:textId="77777777" w:rsidR="008C10F3" w:rsidRPr="002B15AA" w:rsidRDefault="008C10F3" w:rsidP="008C10F3">
      <w:pPr>
        <w:pStyle w:val="PL"/>
      </w:pPr>
      <w:r w:rsidRPr="002B15AA">
        <w:t xml:space="preserve">      &lt;element name="</w:t>
      </w:r>
      <w:r>
        <w:t>cN</w:t>
      </w:r>
      <w:r w:rsidRPr="002B15AA">
        <w:t>SIId" type="string"/&gt;</w:t>
      </w:r>
    </w:p>
    <w:p w14:paraId="150AA735" w14:textId="77777777" w:rsidR="008C10F3" w:rsidRPr="002B15AA" w:rsidRDefault="008C10F3" w:rsidP="008C10F3">
      <w:pPr>
        <w:pStyle w:val="PL"/>
      </w:pPr>
      <w:r w:rsidRPr="002B15AA">
        <w:t xml:space="preserve">        &lt;!-- </w:t>
      </w:r>
      <w:r>
        <w:t>C</w:t>
      </w:r>
      <w:r w:rsidRPr="002B15AA">
        <w:t>NSI Id is defined in TS 29.531 --&gt;</w:t>
      </w:r>
    </w:p>
    <w:p w14:paraId="54BD53ED" w14:textId="77777777" w:rsidR="008C10F3" w:rsidRPr="002B15AA" w:rsidRDefault="008C10F3" w:rsidP="008C10F3">
      <w:pPr>
        <w:pStyle w:val="PL"/>
      </w:pPr>
      <w:r w:rsidRPr="002B15AA">
        <w:t xml:space="preserve">    &lt;/sequence&gt;</w:t>
      </w:r>
    </w:p>
    <w:p w14:paraId="7E49835C" w14:textId="77777777" w:rsidR="008C10F3" w:rsidRPr="002B15AA" w:rsidRDefault="008C10F3" w:rsidP="008C10F3">
      <w:pPr>
        <w:pStyle w:val="PL"/>
      </w:pPr>
      <w:r w:rsidRPr="002B15AA">
        <w:t xml:space="preserve">  &lt;/complexType&gt;  </w:t>
      </w:r>
    </w:p>
    <w:p w14:paraId="65415F93" w14:textId="77777777" w:rsidR="008C10F3" w:rsidRPr="002B15AA" w:rsidRDefault="008C10F3" w:rsidP="008C10F3">
      <w:pPr>
        <w:pStyle w:val="PL"/>
      </w:pPr>
      <w:r w:rsidRPr="002B15AA">
        <w:t xml:space="preserve">  &lt;complexType name="</w:t>
      </w:r>
      <w:r>
        <w:t>SnssaiList</w:t>
      </w:r>
      <w:r w:rsidRPr="002B15AA">
        <w:t>"&gt;</w:t>
      </w:r>
    </w:p>
    <w:p w14:paraId="17FC6DAF" w14:textId="77777777" w:rsidR="008C10F3" w:rsidRPr="002B15AA" w:rsidRDefault="008C10F3" w:rsidP="008C10F3">
      <w:pPr>
        <w:pStyle w:val="PL"/>
      </w:pPr>
      <w:r w:rsidRPr="002B15AA">
        <w:t xml:space="preserve">    &lt;sequence&gt;</w:t>
      </w:r>
    </w:p>
    <w:p w14:paraId="4A089FE6" w14:textId="77777777" w:rsidR="008C10F3" w:rsidRPr="002B15AA" w:rsidRDefault="008C10F3" w:rsidP="008C10F3">
      <w:pPr>
        <w:pStyle w:val="PL"/>
      </w:pPr>
      <w:r w:rsidRPr="002B15AA">
        <w:t xml:space="preserve">      &lt;element name="sNssai" type="ngc:SNssai"/&gt;</w:t>
      </w:r>
    </w:p>
    <w:p w14:paraId="47EB25C7" w14:textId="77777777" w:rsidR="008C10F3" w:rsidRPr="002B15AA" w:rsidRDefault="008C10F3" w:rsidP="008C10F3">
      <w:pPr>
        <w:pStyle w:val="PL"/>
      </w:pPr>
      <w:r w:rsidRPr="002B15AA">
        <w:t xml:space="preserve">    &lt;/sequence&gt;</w:t>
      </w:r>
    </w:p>
    <w:p w14:paraId="23151A5D" w14:textId="77777777" w:rsidR="008C10F3" w:rsidRPr="002B15AA" w:rsidRDefault="008C10F3" w:rsidP="008C10F3">
      <w:pPr>
        <w:pStyle w:val="PL"/>
      </w:pPr>
      <w:r w:rsidRPr="002B15AA">
        <w:t xml:space="preserve">  &lt;/complexType&gt;  </w:t>
      </w:r>
    </w:p>
    <w:p w14:paraId="7BA117CE" w14:textId="77777777" w:rsidR="008C10F3" w:rsidRPr="002B15AA" w:rsidRDefault="008C10F3" w:rsidP="008C10F3">
      <w:pPr>
        <w:pStyle w:val="PL"/>
      </w:pPr>
      <w:r w:rsidRPr="002B15AA">
        <w:t xml:space="preserve">  &lt;complexType name="SNssai"&gt;</w:t>
      </w:r>
    </w:p>
    <w:p w14:paraId="6E1B389D" w14:textId="77777777" w:rsidR="008C10F3" w:rsidRPr="002B15AA" w:rsidRDefault="008C10F3" w:rsidP="008C10F3">
      <w:pPr>
        <w:pStyle w:val="PL"/>
      </w:pPr>
      <w:r w:rsidRPr="002B15AA">
        <w:t xml:space="preserve">    &lt;sequence&gt;</w:t>
      </w:r>
    </w:p>
    <w:p w14:paraId="2557C5C4" w14:textId="77777777" w:rsidR="008C10F3" w:rsidRPr="002B15AA" w:rsidRDefault="008C10F3" w:rsidP="008C10F3">
      <w:pPr>
        <w:pStyle w:val="PL"/>
      </w:pPr>
      <w:r w:rsidRPr="002B15AA">
        <w:t xml:space="preserve">      &lt;element name="sst" type="ngc:Sst" minOccurs="0"/&gt;</w:t>
      </w:r>
    </w:p>
    <w:p w14:paraId="334AA4E1" w14:textId="77777777" w:rsidR="008C10F3" w:rsidRPr="002B15AA" w:rsidRDefault="008C10F3" w:rsidP="008C10F3">
      <w:pPr>
        <w:pStyle w:val="PL"/>
      </w:pPr>
      <w:r w:rsidRPr="002B15AA">
        <w:t xml:space="preserve">      &lt;element name="sd" type="ngc:Sd"/&gt;</w:t>
      </w:r>
    </w:p>
    <w:p w14:paraId="51A419D0" w14:textId="77777777" w:rsidR="008C10F3" w:rsidRPr="002B15AA" w:rsidRDefault="008C10F3" w:rsidP="008C10F3">
      <w:pPr>
        <w:pStyle w:val="PL"/>
      </w:pPr>
      <w:r w:rsidRPr="002B15AA">
        <w:t xml:space="preserve">    &lt;/sequence&gt;</w:t>
      </w:r>
    </w:p>
    <w:p w14:paraId="1F7F24BE" w14:textId="77777777" w:rsidR="008C10F3" w:rsidRPr="002B15AA" w:rsidRDefault="008C10F3" w:rsidP="008C10F3">
      <w:pPr>
        <w:pStyle w:val="PL"/>
      </w:pPr>
      <w:r w:rsidRPr="002B15AA">
        <w:t xml:space="preserve">  &lt;/complexType&gt;</w:t>
      </w:r>
    </w:p>
    <w:p w14:paraId="6BB1613E" w14:textId="77777777" w:rsidR="008C10F3" w:rsidRPr="002B15AA" w:rsidRDefault="008C10F3" w:rsidP="008C10F3">
      <w:pPr>
        <w:pStyle w:val="PL"/>
      </w:pPr>
      <w:r w:rsidRPr="002B15AA">
        <w:t xml:space="preserve">  &lt;simpleType name="Sst"&gt;</w:t>
      </w:r>
    </w:p>
    <w:p w14:paraId="0EEC67A9" w14:textId="77777777" w:rsidR="008C10F3" w:rsidRPr="002B15AA" w:rsidRDefault="008C10F3" w:rsidP="008C10F3">
      <w:pPr>
        <w:pStyle w:val="PL"/>
      </w:pPr>
      <w:r w:rsidRPr="002B15AA">
        <w:t xml:space="preserve">    &lt;restriction base="integer"&gt;</w:t>
      </w:r>
    </w:p>
    <w:p w14:paraId="1E5173AC" w14:textId="77777777" w:rsidR="008C10F3" w:rsidRPr="002B15AA" w:rsidRDefault="008C10F3" w:rsidP="008C10F3">
      <w:pPr>
        <w:pStyle w:val="PL"/>
      </w:pPr>
      <w:r w:rsidRPr="002B15AA">
        <w:t xml:space="preserve">      &lt;maxInclusive value="255"/&gt;</w:t>
      </w:r>
    </w:p>
    <w:p w14:paraId="35CF4695" w14:textId="77777777" w:rsidR="008C10F3" w:rsidRPr="002B15AA" w:rsidRDefault="008C10F3" w:rsidP="008C10F3">
      <w:pPr>
        <w:pStyle w:val="PL"/>
      </w:pPr>
      <w:r w:rsidRPr="002B15AA">
        <w:t xml:space="preserve">      &lt;!-- SST is 1-octets length and defined in TS 23.003 --&gt;</w:t>
      </w:r>
    </w:p>
    <w:p w14:paraId="6BD38556" w14:textId="77777777" w:rsidR="008C10F3" w:rsidRPr="002B15AA" w:rsidRDefault="008C10F3" w:rsidP="008C10F3">
      <w:pPr>
        <w:pStyle w:val="PL"/>
      </w:pPr>
      <w:r w:rsidRPr="002B15AA">
        <w:t xml:space="preserve">    &lt;/restriction&gt;</w:t>
      </w:r>
    </w:p>
    <w:p w14:paraId="2CAF31D3" w14:textId="77777777" w:rsidR="008C10F3" w:rsidRPr="002B15AA" w:rsidRDefault="008C10F3" w:rsidP="008C10F3">
      <w:pPr>
        <w:pStyle w:val="PL"/>
      </w:pPr>
      <w:r w:rsidRPr="002B15AA">
        <w:t xml:space="preserve">  &lt;/simpleType&gt;  </w:t>
      </w:r>
    </w:p>
    <w:p w14:paraId="58172F9C" w14:textId="77777777" w:rsidR="008C10F3" w:rsidRPr="002B15AA" w:rsidRDefault="008C10F3" w:rsidP="008C10F3">
      <w:pPr>
        <w:pStyle w:val="PL"/>
      </w:pPr>
      <w:r w:rsidRPr="002B15AA">
        <w:t xml:space="preserve">  &lt;simpleType name="Sd"&gt;</w:t>
      </w:r>
    </w:p>
    <w:p w14:paraId="0C8A6A36" w14:textId="77777777" w:rsidR="008C10F3" w:rsidRDefault="008C10F3" w:rsidP="008C10F3">
      <w:pPr>
        <w:pStyle w:val="PL"/>
        <w:ind w:firstLine="390"/>
      </w:pPr>
      <w:r w:rsidRPr="002B15AA">
        <w:t>&lt;restriction base="</w:t>
      </w:r>
      <w:r>
        <w:t>string</w:t>
      </w:r>
      <w:r w:rsidRPr="002B15AA">
        <w:t>"&gt;</w:t>
      </w:r>
    </w:p>
    <w:p w14:paraId="35195ABB" w14:textId="77777777" w:rsidR="008C10F3" w:rsidRPr="002B15AA" w:rsidRDefault="008C10F3" w:rsidP="008C10F3">
      <w:pPr>
        <w:pStyle w:val="PL"/>
      </w:pPr>
      <w:r w:rsidRPr="00303177">
        <w:tab/>
        <w:t>&lt;pattern value="^[A-Fa-f0-9]{6}$"/&gt;</w:t>
      </w:r>
    </w:p>
    <w:p w14:paraId="28BA8BDB" w14:textId="77777777" w:rsidR="008C10F3" w:rsidRPr="002B15AA" w:rsidRDefault="008C10F3" w:rsidP="008C10F3">
      <w:pPr>
        <w:pStyle w:val="PL"/>
      </w:pPr>
      <w:r w:rsidRPr="002B15AA">
        <w:t xml:space="preserve">      &lt;!-- SST is </w:t>
      </w:r>
      <w:r>
        <w:t>3</w:t>
      </w:r>
      <w:r w:rsidRPr="002B15AA">
        <w:t>-octets length and defined in TS 23.003 --&gt;</w:t>
      </w:r>
    </w:p>
    <w:p w14:paraId="179414D2" w14:textId="77777777" w:rsidR="008C10F3" w:rsidRPr="002B15AA" w:rsidRDefault="008C10F3" w:rsidP="008C10F3">
      <w:pPr>
        <w:pStyle w:val="PL"/>
      </w:pPr>
      <w:r w:rsidRPr="002B15AA">
        <w:t xml:space="preserve">    &lt;/restriction&gt;</w:t>
      </w:r>
    </w:p>
    <w:p w14:paraId="26EF81F9" w14:textId="77777777" w:rsidR="008C10F3" w:rsidRPr="002B15AA" w:rsidRDefault="008C10F3" w:rsidP="008C10F3">
      <w:pPr>
        <w:pStyle w:val="PL"/>
      </w:pPr>
      <w:r w:rsidRPr="002B15AA">
        <w:t xml:space="preserve">  &lt;/</w:t>
      </w:r>
      <w:r>
        <w:t>simpleType</w:t>
      </w:r>
      <w:r w:rsidRPr="002B15AA">
        <w:t xml:space="preserve">&gt;  </w:t>
      </w:r>
    </w:p>
    <w:p w14:paraId="4D5A0473" w14:textId="77777777" w:rsidR="008C10F3" w:rsidRPr="002B15AA" w:rsidRDefault="008C10F3" w:rsidP="008C10F3">
      <w:pPr>
        <w:pStyle w:val="PL"/>
      </w:pPr>
      <w:r w:rsidRPr="002B15AA">
        <w:t xml:space="preserve">  &lt;simpleType name="WeightFactor"&gt;</w:t>
      </w:r>
    </w:p>
    <w:p w14:paraId="11698533" w14:textId="77777777" w:rsidR="008C10F3" w:rsidRPr="002B15AA" w:rsidRDefault="008C10F3" w:rsidP="008C10F3">
      <w:pPr>
        <w:pStyle w:val="PL"/>
      </w:pPr>
      <w:r w:rsidRPr="002B15AA">
        <w:t xml:space="preserve">    &lt;restriction base="integer"&gt;</w:t>
      </w:r>
    </w:p>
    <w:p w14:paraId="1827ABB4" w14:textId="77777777" w:rsidR="008C10F3" w:rsidRPr="002B15AA" w:rsidRDefault="008C10F3" w:rsidP="008C10F3">
      <w:pPr>
        <w:pStyle w:val="PL"/>
      </w:pPr>
      <w:r w:rsidRPr="002B15AA">
        <w:t xml:space="preserve">    &lt;/restriction&gt;</w:t>
      </w:r>
    </w:p>
    <w:p w14:paraId="44F2D861" w14:textId="77777777" w:rsidR="008C10F3" w:rsidRDefault="008C10F3" w:rsidP="008C10F3">
      <w:pPr>
        <w:pStyle w:val="PL"/>
      </w:pPr>
      <w:r w:rsidRPr="002B15AA">
        <w:t xml:space="preserve">  &lt;/simpleType&gt; </w:t>
      </w:r>
    </w:p>
    <w:p w14:paraId="3363DFB9" w14:textId="77777777" w:rsidR="008C10F3" w:rsidRDefault="008C10F3" w:rsidP="008C10F3">
      <w:pPr>
        <w:pStyle w:val="PL"/>
      </w:pPr>
    </w:p>
    <w:p w14:paraId="198A97EC" w14:textId="77777777" w:rsidR="008C10F3" w:rsidRPr="002B15AA" w:rsidRDefault="008C10F3" w:rsidP="008C10F3">
      <w:pPr>
        <w:pStyle w:val="PL"/>
      </w:pPr>
      <w:r w:rsidRPr="002B15AA">
        <w:t xml:space="preserve">  &lt;simpleType name="</w:t>
      </w:r>
      <w:r>
        <w:t>SEPP</w:t>
      </w:r>
      <w:r w:rsidRPr="00A27988">
        <w:t>Type</w:t>
      </w:r>
      <w:r w:rsidRPr="002B15AA">
        <w:t>"&gt;</w:t>
      </w:r>
    </w:p>
    <w:p w14:paraId="74F2F8CC" w14:textId="77777777" w:rsidR="008C10F3" w:rsidRPr="002B15AA" w:rsidRDefault="008C10F3" w:rsidP="008C10F3">
      <w:pPr>
        <w:pStyle w:val="PL"/>
      </w:pPr>
      <w:r w:rsidRPr="002B15AA">
        <w:t xml:space="preserve">    &lt;restriction base="string"&gt;</w:t>
      </w:r>
    </w:p>
    <w:p w14:paraId="283F8F90" w14:textId="77777777" w:rsidR="008C10F3" w:rsidRPr="002B15AA" w:rsidRDefault="008C10F3" w:rsidP="008C10F3">
      <w:pPr>
        <w:pStyle w:val="PL"/>
      </w:pPr>
      <w:r w:rsidRPr="002B15AA">
        <w:t xml:space="preserve">      &lt;enumeration value="</w:t>
      </w:r>
      <w:r>
        <w:t>CSEPP</w:t>
      </w:r>
      <w:r w:rsidRPr="002B15AA">
        <w:t>"/&gt;</w:t>
      </w:r>
    </w:p>
    <w:p w14:paraId="29735F0E" w14:textId="77777777" w:rsidR="008C10F3" w:rsidRPr="002B15AA" w:rsidRDefault="008C10F3" w:rsidP="008C10F3">
      <w:pPr>
        <w:pStyle w:val="PL"/>
      </w:pPr>
      <w:r w:rsidRPr="002B15AA">
        <w:t xml:space="preserve">      &lt;enumeration value="</w:t>
      </w:r>
      <w:r>
        <w:t>PSEPP</w:t>
      </w:r>
      <w:r w:rsidRPr="002B15AA">
        <w:t>"/&gt;</w:t>
      </w:r>
    </w:p>
    <w:p w14:paraId="4A126A76" w14:textId="77777777" w:rsidR="008C10F3" w:rsidRPr="002B15AA" w:rsidRDefault="008C10F3" w:rsidP="008C10F3">
      <w:pPr>
        <w:pStyle w:val="PL"/>
      </w:pPr>
      <w:r w:rsidRPr="002B15AA">
        <w:t xml:space="preserve">    &lt;/restriction&gt;</w:t>
      </w:r>
    </w:p>
    <w:p w14:paraId="3F8B0A8F" w14:textId="77777777" w:rsidR="008C10F3" w:rsidRDefault="008C10F3" w:rsidP="008C10F3">
      <w:pPr>
        <w:pStyle w:val="PL"/>
      </w:pPr>
      <w:r w:rsidRPr="002B15AA">
        <w:t xml:space="preserve">  &lt;/simpleType&gt;</w:t>
      </w:r>
    </w:p>
    <w:p w14:paraId="5420D3AF" w14:textId="77777777" w:rsidR="008C10F3" w:rsidRDefault="008C10F3" w:rsidP="008C10F3">
      <w:pPr>
        <w:pStyle w:val="PL"/>
      </w:pPr>
    </w:p>
    <w:p w14:paraId="0A65C236" w14:textId="77777777" w:rsidR="008C10F3" w:rsidRPr="002B15AA" w:rsidRDefault="008C10F3" w:rsidP="008C10F3">
      <w:pPr>
        <w:pStyle w:val="PL"/>
      </w:pPr>
      <w:r w:rsidRPr="002B15AA">
        <w:t xml:space="preserve">  &lt;complexType name="</w:t>
      </w:r>
      <w:r>
        <w:rPr>
          <w:rFonts w:cs="Courier New"/>
          <w:lang w:eastAsia="zh-CN"/>
        </w:rPr>
        <w:t>SupportedFunc</w:t>
      </w:r>
      <w:r w:rsidRPr="002B15AA">
        <w:t>"&gt;</w:t>
      </w:r>
    </w:p>
    <w:p w14:paraId="7CD838BA" w14:textId="77777777" w:rsidR="008C10F3" w:rsidRPr="002B15AA" w:rsidRDefault="008C10F3" w:rsidP="008C10F3">
      <w:pPr>
        <w:pStyle w:val="PL"/>
      </w:pPr>
      <w:r w:rsidRPr="002B15AA">
        <w:t xml:space="preserve">    &lt;sequence&gt;</w:t>
      </w:r>
    </w:p>
    <w:p w14:paraId="0E0530BC" w14:textId="77777777" w:rsidR="008C10F3" w:rsidRPr="002B15AA" w:rsidRDefault="008C10F3" w:rsidP="008C10F3">
      <w:pPr>
        <w:pStyle w:val="PL"/>
      </w:pPr>
      <w:r w:rsidRPr="002B15AA">
        <w:t xml:space="preserve">      &lt;element name="</w:t>
      </w:r>
      <w:r>
        <w:t>function</w:t>
      </w:r>
      <w:r w:rsidRPr="002B15AA">
        <w:t>" type="</w:t>
      </w:r>
      <w:r>
        <w:t>string</w:t>
      </w:r>
      <w:r w:rsidRPr="002B15AA">
        <w:t>"/&gt;</w:t>
      </w:r>
    </w:p>
    <w:p w14:paraId="782B44D4" w14:textId="77777777" w:rsidR="008C10F3" w:rsidRPr="002B15AA" w:rsidRDefault="008C10F3" w:rsidP="008C10F3">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EFC837C" w14:textId="77777777" w:rsidR="008C10F3" w:rsidRPr="002B15AA" w:rsidRDefault="008C10F3" w:rsidP="008C10F3">
      <w:pPr>
        <w:pStyle w:val="PL"/>
      </w:pPr>
      <w:r w:rsidRPr="002B15AA">
        <w:t xml:space="preserve">    &lt;/sequence&gt;</w:t>
      </w:r>
    </w:p>
    <w:p w14:paraId="284CF94D" w14:textId="77777777" w:rsidR="008C10F3" w:rsidRPr="002B15AA" w:rsidRDefault="008C10F3" w:rsidP="008C10F3">
      <w:pPr>
        <w:pStyle w:val="PL"/>
      </w:pPr>
      <w:r w:rsidRPr="002B15AA">
        <w:t xml:space="preserve">  &lt;/complexType&gt;</w:t>
      </w:r>
    </w:p>
    <w:p w14:paraId="2C04BCDD" w14:textId="77777777" w:rsidR="008C10F3" w:rsidRDefault="008C10F3" w:rsidP="008C10F3">
      <w:pPr>
        <w:pStyle w:val="PL"/>
      </w:pPr>
    </w:p>
    <w:p w14:paraId="4CCE4579" w14:textId="77777777" w:rsidR="008C10F3" w:rsidRPr="002B15AA" w:rsidRDefault="008C10F3" w:rsidP="008C10F3">
      <w:pPr>
        <w:pStyle w:val="PL"/>
      </w:pPr>
      <w:r w:rsidRPr="002B15AA">
        <w:t xml:space="preserve">  &lt;complexType name="</w:t>
      </w:r>
      <w:r>
        <w:rPr>
          <w:rFonts w:cs="Courier New"/>
          <w:lang w:eastAsia="zh-CN"/>
        </w:rPr>
        <w:t>SupportedFuncList</w:t>
      </w:r>
      <w:r w:rsidRPr="002B15AA">
        <w:t>"&gt;</w:t>
      </w:r>
    </w:p>
    <w:p w14:paraId="204C0EF9" w14:textId="77777777" w:rsidR="008C10F3" w:rsidRPr="002B15AA" w:rsidRDefault="008C10F3" w:rsidP="008C10F3">
      <w:pPr>
        <w:pStyle w:val="PL"/>
      </w:pPr>
      <w:r w:rsidRPr="002B15AA">
        <w:t xml:space="preserve">    &lt;sequence&gt;</w:t>
      </w:r>
    </w:p>
    <w:p w14:paraId="20E71C08" w14:textId="77777777" w:rsidR="008C10F3" w:rsidRPr="002B15AA" w:rsidRDefault="008C10F3" w:rsidP="008C10F3">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5D2B33E0" w14:textId="77777777" w:rsidR="008C10F3" w:rsidRPr="002B15AA" w:rsidRDefault="008C10F3" w:rsidP="008C10F3">
      <w:pPr>
        <w:pStyle w:val="PL"/>
      </w:pPr>
      <w:r w:rsidRPr="002B15AA">
        <w:t xml:space="preserve">    &lt;/sequence&gt;</w:t>
      </w:r>
    </w:p>
    <w:p w14:paraId="5D71F177" w14:textId="77777777" w:rsidR="008C10F3" w:rsidRPr="002B15AA" w:rsidRDefault="008C10F3" w:rsidP="008C10F3">
      <w:pPr>
        <w:pStyle w:val="PL"/>
      </w:pPr>
      <w:r w:rsidRPr="002B15AA">
        <w:t xml:space="preserve">  &lt;/complexType&gt;</w:t>
      </w:r>
    </w:p>
    <w:p w14:paraId="77493AF1" w14:textId="77777777" w:rsidR="008C10F3" w:rsidRDefault="008C10F3" w:rsidP="008C10F3">
      <w:pPr>
        <w:pStyle w:val="PL"/>
      </w:pPr>
    </w:p>
    <w:p w14:paraId="4F673226" w14:textId="77777777" w:rsidR="008C10F3" w:rsidRPr="002B15AA" w:rsidRDefault="008C10F3" w:rsidP="008C10F3">
      <w:pPr>
        <w:pStyle w:val="PL"/>
      </w:pPr>
      <w:r w:rsidRPr="002B15AA">
        <w:t xml:space="preserve">  &lt;simpleType name="</w:t>
      </w:r>
      <w:r w:rsidRPr="00A27988">
        <w:t>CommModelType</w:t>
      </w:r>
      <w:r w:rsidRPr="002B15AA">
        <w:t>"&gt;</w:t>
      </w:r>
    </w:p>
    <w:p w14:paraId="44FBCCB9" w14:textId="77777777" w:rsidR="008C10F3" w:rsidRPr="002B15AA" w:rsidRDefault="008C10F3" w:rsidP="008C10F3">
      <w:pPr>
        <w:pStyle w:val="PL"/>
      </w:pPr>
      <w:r w:rsidRPr="002B15AA">
        <w:t xml:space="preserve">    &lt;restriction base="string"&gt;</w:t>
      </w:r>
    </w:p>
    <w:p w14:paraId="0AE9A4C9" w14:textId="77777777" w:rsidR="008C10F3" w:rsidRPr="002B15AA" w:rsidRDefault="008C10F3" w:rsidP="008C10F3">
      <w:pPr>
        <w:pStyle w:val="PL"/>
      </w:pPr>
      <w:r w:rsidRPr="002B15AA">
        <w:t xml:space="preserve">      &lt;enumeration value="</w:t>
      </w:r>
      <w:r w:rsidRPr="00A27988">
        <w:t>DIRECT_COMMUNICATION_WO_NRF</w:t>
      </w:r>
      <w:r w:rsidRPr="002B15AA">
        <w:t>"/&gt;</w:t>
      </w:r>
    </w:p>
    <w:p w14:paraId="406362C0" w14:textId="77777777" w:rsidR="008C10F3" w:rsidRPr="002B15AA" w:rsidRDefault="008C10F3" w:rsidP="008C10F3">
      <w:pPr>
        <w:pStyle w:val="PL"/>
      </w:pPr>
      <w:r w:rsidRPr="002B15AA">
        <w:t xml:space="preserve">      &lt;enumeration value="</w:t>
      </w:r>
      <w:r w:rsidRPr="00A27988">
        <w:t>DIRECT_COMMUNICATION_WITH_NRF</w:t>
      </w:r>
      <w:r w:rsidRPr="002B15AA">
        <w:t>"/&gt;</w:t>
      </w:r>
    </w:p>
    <w:p w14:paraId="3FD02E46" w14:textId="77777777" w:rsidR="008C10F3" w:rsidRPr="002B15AA" w:rsidRDefault="008C10F3" w:rsidP="008C10F3">
      <w:pPr>
        <w:pStyle w:val="PL"/>
      </w:pPr>
      <w:r w:rsidRPr="002B15AA">
        <w:t xml:space="preserve">      &lt;enumeration value="</w:t>
      </w:r>
      <w:r w:rsidRPr="00A27988">
        <w:t>INDIRECT_COMMUNICATION_WO_DEDICATED_DISCOVERY</w:t>
      </w:r>
      <w:r w:rsidRPr="002B15AA">
        <w:t>"/&gt;</w:t>
      </w:r>
    </w:p>
    <w:p w14:paraId="308C1B0F" w14:textId="77777777" w:rsidR="008C10F3" w:rsidRPr="002B15AA" w:rsidRDefault="008C10F3" w:rsidP="008C10F3">
      <w:pPr>
        <w:pStyle w:val="PL"/>
      </w:pPr>
      <w:r w:rsidRPr="002B15AA">
        <w:t xml:space="preserve">      &lt;enumeration value="</w:t>
      </w:r>
      <w:r w:rsidRPr="00A27988">
        <w:t>INDIRECT_COMMUNICATION_WITH_DEDICATED_DISCOVERY</w:t>
      </w:r>
      <w:r w:rsidRPr="002B15AA">
        <w:t>"/&gt;</w:t>
      </w:r>
    </w:p>
    <w:p w14:paraId="09F6C9F2" w14:textId="77777777" w:rsidR="008C10F3" w:rsidRPr="002B15AA" w:rsidRDefault="008C10F3" w:rsidP="008C10F3">
      <w:pPr>
        <w:pStyle w:val="PL"/>
      </w:pPr>
      <w:r w:rsidRPr="002B15AA">
        <w:t xml:space="preserve">    &lt;/restriction&gt;</w:t>
      </w:r>
    </w:p>
    <w:p w14:paraId="5BAE04EE" w14:textId="77777777" w:rsidR="008C10F3" w:rsidRPr="002B15AA" w:rsidRDefault="008C10F3" w:rsidP="008C10F3">
      <w:pPr>
        <w:pStyle w:val="PL"/>
      </w:pPr>
      <w:r w:rsidRPr="002B15AA">
        <w:t xml:space="preserve">  &lt;/simpleType&gt;</w:t>
      </w:r>
    </w:p>
    <w:p w14:paraId="3E000B42" w14:textId="77777777" w:rsidR="008C10F3" w:rsidRPr="002B15AA" w:rsidRDefault="008C10F3" w:rsidP="008C10F3">
      <w:pPr>
        <w:pStyle w:val="PL"/>
      </w:pPr>
    </w:p>
    <w:p w14:paraId="22BCB2ED" w14:textId="77777777" w:rsidR="008C10F3" w:rsidRPr="002B15AA" w:rsidRDefault="008C10F3" w:rsidP="008C10F3">
      <w:pPr>
        <w:pStyle w:val="PL"/>
      </w:pPr>
      <w:r w:rsidRPr="002B15AA">
        <w:t xml:space="preserve">  &lt;complexType name="</w:t>
      </w:r>
      <w:r>
        <w:rPr>
          <w:lang w:val="en-US"/>
        </w:rPr>
        <w:t>CommModel</w:t>
      </w:r>
      <w:r w:rsidRPr="002B15AA">
        <w:t>"&gt;</w:t>
      </w:r>
    </w:p>
    <w:p w14:paraId="3C2900AB" w14:textId="77777777" w:rsidR="008C10F3" w:rsidRPr="002B15AA" w:rsidRDefault="008C10F3" w:rsidP="008C10F3">
      <w:pPr>
        <w:pStyle w:val="PL"/>
      </w:pPr>
      <w:r w:rsidRPr="002B15AA">
        <w:t xml:space="preserve">    &lt;sequence&gt;</w:t>
      </w:r>
    </w:p>
    <w:p w14:paraId="0C0B8068" w14:textId="77777777" w:rsidR="008C10F3" w:rsidRPr="002B15AA" w:rsidRDefault="008C10F3" w:rsidP="008C10F3">
      <w:pPr>
        <w:pStyle w:val="PL"/>
      </w:pPr>
      <w:r w:rsidRPr="002B15AA">
        <w:t xml:space="preserve">      &lt;element name="</w:t>
      </w:r>
      <w:r>
        <w:rPr>
          <w:rFonts w:cs="Courier New"/>
          <w:sz w:val="18"/>
        </w:rPr>
        <w:t>groupId</w:t>
      </w:r>
      <w:r w:rsidRPr="002B15AA">
        <w:t>" type="</w:t>
      </w:r>
      <w:r>
        <w:t>integer</w:t>
      </w:r>
      <w:r w:rsidRPr="002B15AA">
        <w:t>"/&gt;</w:t>
      </w:r>
    </w:p>
    <w:p w14:paraId="3049D8EB" w14:textId="77777777" w:rsidR="008C10F3" w:rsidRDefault="008C10F3" w:rsidP="008C10F3">
      <w:pPr>
        <w:pStyle w:val="PL"/>
      </w:pPr>
      <w:r w:rsidRPr="002B15AA">
        <w:t xml:space="preserve">      &lt;element name="</w:t>
      </w:r>
      <w:r>
        <w:rPr>
          <w:rFonts w:cs="Courier New"/>
          <w:sz w:val="18"/>
        </w:rPr>
        <w:t>commModelType</w:t>
      </w:r>
      <w:r w:rsidRPr="002B15AA">
        <w:t>" type="</w:t>
      </w:r>
      <w:r>
        <w:t>ngc:CommModelType</w:t>
      </w:r>
      <w:r w:rsidRPr="002B15AA">
        <w:t>"/&gt;</w:t>
      </w:r>
    </w:p>
    <w:p w14:paraId="1C137F9F" w14:textId="77777777" w:rsidR="008C10F3" w:rsidRPr="002B15AA" w:rsidRDefault="008C10F3" w:rsidP="008C10F3">
      <w:pPr>
        <w:pStyle w:val="PL"/>
      </w:pPr>
      <w:r w:rsidRPr="002B15AA">
        <w:t xml:space="preserve">      &lt;element name="</w:t>
      </w:r>
      <w:r>
        <w:rPr>
          <w:rFonts w:cs="Courier New"/>
          <w:sz w:val="18"/>
        </w:rPr>
        <w:t>targetNFServiceList</w:t>
      </w:r>
      <w:r w:rsidRPr="002B15AA">
        <w:t>" type="</w:t>
      </w:r>
      <w:r>
        <w:t>xn:dnlist</w:t>
      </w:r>
      <w:r w:rsidRPr="002B15AA">
        <w:t>"/&gt;</w:t>
      </w:r>
    </w:p>
    <w:p w14:paraId="3313BED8" w14:textId="77777777" w:rsidR="008C10F3" w:rsidRDefault="008C10F3" w:rsidP="008C10F3">
      <w:pPr>
        <w:pStyle w:val="PL"/>
      </w:pPr>
      <w:r w:rsidRPr="002B15AA">
        <w:t xml:space="preserve">      &lt;element name="</w:t>
      </w:r>
      <w:r>
        <w:rPr>
          <w:rFonts w:cs="Courier New"/>
          <w:sz w:val="18"/>
        </w:rPr>
        <w:t>commModelConfiguration</w:t>
      </w:r>
      <w:r w:rsidRPr="002B15AA">
        <w:t>" type="</w:t>
      </w:r>
      <w:r>
        <w:t>string</w:t>
      </w:r>
      <w:r w:rsidRPr="002B15AA">
        <w:t>"/&gt;</w:t>
      </w:r>
    </w:p>
    <w:p w14:paraId="178D3445" w14:textId="77777777" w:rsidR="008C10F3" w:rsidRPr="002B15AA" w:rsidRDefault="008C10F3" w:rsidP="008C10F3">
      <w:pPr>
        <w:pStyle w:val="PL"/>
      </w:pPr>
      <w:r w:rsidRPr="002B15AA">
        <w:t xml:space="preserve">    &lt;/sequence&gt;</w:t>
      </w:r>
    </w:p>
    <w:p w14:paraId="1F1AFFB4" w14:textId="77777777" w:rsidR="008C10F3" w:rsidRPr="002B15AA" w:rsidRDefault="008C10F3" w:rsidP="008C10F3">
      <w:pPr>
        <w:pStyle w:val="PL"/>
      </w:pPr>
      <w:r w:rsidRPr="002B15AA">
        <w:t xml:space="preserve">  &lt;/complexType&gt;</w:t>
      </w:r>
    </w:p>
    <w:p w14:paraId="69D05E8D" w14:textId="77777777" w:rsidR="008C10F3" w:rsidRDefault="008C10F3" w:rsidP="008C10F3">
      <w:pPr>
        <w:pStyle w:val="PL"/>
      </w:pPr>
    </w:p>
    <w:p w14:paraId="79C82FF8" w14:textId="77777777" w:rsidR="008C10F3" w:rsidRPr="002B15AA" w:rsidRDefault="008C10F3" w:rsidP="008C10F3">
      <w:pPr>
        <w:pStyle w:val="PL"/>
      </w:pPr>
      <w:r w:rsidRPr="002B15AA">
        <w:t xml:space="preserve">  &lt;complexType name="</w:t>
      </w:r>
      <w:r>
        <w:rPr>
          <w:lang w:val="en-US"/>
        </w:rPr>
        <w:t>CommModel</w:t>
      </w:r>
      <w:r>
        <w:rPr>
          <w:rFonts w:cs="Courier New"/>
          <w:lang w:eastAsia="zh-CN"/>
        </w:rPr>
        <w:t>List</w:t>
      </w:r>
      <w:r w:rsidRPr="002B15AA">
        <w:t>"&gt;</w:t>
      </w:r>
    </w:p>
    <w:p w14:paraId="0FE53AC0" w14:textId="77777777" w:rsidR="008C10F3" w:rsidRPr="002B15AA" w:rsidRDefault="008C10F3" w:rsidP="008C10F3">
      <w:pPr>
        <w:pStyle w:val="PL"/>
      </w:pPr>
      <w:r w:rsidRPr="002B15AA">
        <w:t xml:space="preserve">    &lt;sequence&gt;</w:t>
      </w:r>
    </w:p>
    <w:p w14:paraId="680BA2C0" w14:textId="77777777" w:rsidR="008C10F3" w:rsidRPr="002B15AA" w:rsidRDefault="008C10F3" w:rsidP="008C10F3">
      <w:pPr>
        <w:pStyle w:val="PL"/>
      </w:pPr>
      <w:r w:rsidRPr="002B15AA">
        <w:t xml:space="preserve">      &lt;element name="</w:t>
      </w:r>
      <w:r>
        <w:rPr>
          <w:lang w:val="en-US"/>
        </w:rPr>
        <w:t>commModel</w:t>
      </w:r>
      <w:r w:rsidRPr="002B15AA">
        <w:t>" type="</w:t>
      </w:r>
      <w:r>
        <w:t>ngc:</w:t>
      </w:r>
      <w:r>
        <w:rPr>
          <w:lang w:val="en-US"/>
        </w:rPr>
        <w:t>CommModel</w:t>
      </w:r>
      <w:r w:rsidRPr="002B15AA">
        <w:t>"/&gt;</w:t>
      </w:r>
    </w:p>
    <w:p w14:paraId="216F9923" w14:textId="77777777" w:rsidR="008C10F3" w:rsidRPr="002B15AA" w:rsidRDefault="008C10F3" w:rsidP="008C10F3">
      <w:pPr>
        <w:pStyle w:val="PL"/>
      </w:pPr>
      <w:r w:rsidRPr="002B15AA">
        <w:t xml:space="preserve">    &lt;/sequence&gt;</w:t>
      </w:r>
    </w:p>
    <w:p w14:paraId="51529115" w14:textId="77777777" w:rsidR="008C10F3" w:rsidRPr="002B15AA" w:rsidRDefault="008C10F3" w:rsidP="008C10F3">
      <w:pPr>
        <w:pStyle w:val="PL"/>
      </w:pPr>
      <w:r w:rsidRPr="002B15AA">
        <w:t xml:space="preserve">  &lt;/complexType&gt;</w:t>
      </w:r>
    </w:p>
    <w:p w14:paraId="6794A366" w14:textId="77777777" w:rsidR="008C10F3" w:rsidRDefault="008C10F3" w:rsidP="008C10F3">
      <w:pPr>
        <w:pStyle w:val="PL"/>
      </w:pPr>
    </w:p>
    <w:p w14:paraId="4C4D78EA" w14:textId="77777777" w:rsidR="008C10F3" w:rsidRPr="002B15AA" w:rsidRDefault="008C10F3" w:rsidP="008C10F3">
      <w:pPr>
        <w:pStyle w:val="PL"/>
      </w:pPr>
      <w:r w:rsidRPr="002B15AA">
        <w:t xml:space="preserve">  &lt;complexType name="</w:t>
      </w:r>
      <w:r>
        <w:rPr>
          <w:lang w:val="en-US"/>
        </w:rPr>
        <w:t>CapabilityList</w:t>
      </w:r>
      <w:r w:rsidRPr="002B15AA">
        <w:t>"&gt;</w:t>
      </w:r>
    </w:p>
    <w:p w14:paraId="53248252" w14:textId="77777777" w:rsidR="008C10F3" w:rsidRPr="002B15AA" w:rsidRDefault="008C10F3" w:rsidP="008C10F3">
      <w:pPr>
        <w:pStyle w:val="PL"/>
      </w:pPr>
      <w:r w:rsidRPr="002B15AA">
        <w:t xml:space="preserve">    &lt;sequence&gt;</w:t>
      </w:r>
    </w:p>
    <w:p w14:paraId="3AA87169" w14:textId="77777777" w:rsidR="008C10F3" w:rsidRPr="002B15AA" w:rsidRDefault="008C10F3" w:rsidP="008C10F3">
      <w:pPr>
        <w:pStyle w:val="PL"/>
      </w:pPr>
      <w:r w:rsidRPr="002B15AA">
        <w:t xml:space="preserve">      &lt;element name="</w:t>
      </w:r>
      <w:r>
        <w:rPr>
          <w:lang w:val="en-US"/>
        </w:rPr>
        <w:t>capability</w:t>
      </w:r>
      <w:r w:rsidRPr="002B15AA">
        <w:t>" type="</w:t>
      </w:r>
      <w:r>
        <w:t>string</w:t>
      </w:r>
      <w:r w:rsidRPr="002B15AA">
        <w:t>"/&gt;</w:t>
      </w:r>
    </w:p>
    <w:p w14:paraId="6B139904" w14:textId="77777777" w:rsidR="008C10F3" w:rsidRPr="002B15AA" w:rsidRDefault="008C10F3" w:rsidP="008C10F3">
      <w:pPr>
        <w:pStyle w:val="PL"/>
      </w:pPr>
      <w:r w:rsidRPr="002B15AA">
        <w:t xml:space="preserve">    &lt;/sequence&gt;</w:t>
      </w:r>
    </w:p>
    <w:p w14:paraId="69E2206B" w14:textId="77777777" w:rsidR="008C10F3" w:rsidRDefault="008C10F3" w:rsidP="008C10F3">
      <w:pPr>
        <w:pStyle w:val="PL"/>
      </w:pPr>
      <w:r w:rsidRPr="002B15AA">
        <w:t xml:space="preserve">  &lt;/complexType&gt;</w:t>
      </w:r>
    </w:p>
    <w:p w14:paraId="23028D5A" w14:textId="77777777" w:rsidR="008C10F3" w:rsidRPr="002B15AA" w:rsidRDefault="008C10F3" w:rsidP="008C10F3">
      <w:pPr>
        <w:pStyle w:val="PL"/>
      </w:pPr>
      <w:r w:rsidRPr="002B15AA">
        <w:t xml:space="preserve">  &lt;complexType name="</w:t>
      </w:r>
      <w:r>
        <w:t>FiveQIList</w:t>
      </w:r>
      <w:r w:rsidRPr="002B15AA">
        <w:t>"&gt;</w:t>
      </w:r>
    </w:p>
    <w:p w14:paraId="33F57F6D" w14:textId="77777777" w:rsidR="008C10F3" w:rsidRPr="002B15AA" w:rsidRDefault="008C10F3" w:rsidP="008C10F3">
      <w:pPr>
        <w:pStyle w:val="PL"/>
      </w:pPr>
      <w:r w:rsidRPr="002B15AA">
        <w:t xml:space="preserve">    &lt;sequence&gt;</w:t>
      </w:r>
    </w:p>
    <w:p w14:paraId="6C26483E" w14:textId="77777777" w:rsidR="008C10F3" w:rsidRPr="002B15AA" w:rsidRDefault="008C10F3" w:rsidP="008C10F3">
      <w:pPr>
        <w:pStyle w:val="PL"/>
      </w:pPr>
      <w:r w:rsidRPr="002B15AA">
        <w:t xml:space="preserve">      &lt;element name="</w:t>
      </w:r>
      <w:r>
        <w:t>FiveQI</w:t>
      </w:r>
      <w:r w:rsidRPr="002B15AA">
        <w:t>" type="</w:t>
      </w:r>
      <w:r>
        <w:t>integer</w:t>
      </w:r>
      <w:r w:rsidRPr="002B15AA">
        <w:t>"/&gt;</w:t>
      </w:r>
    </w:p>
    <w:p w14:paraId="13AE75F3" w14:textId="77777777" w:rsidR="008C10F3" w:rsidRPr="002B15AA" w:rsidRDefault="008C10F3" w:rsidP="008C10F3">
      <w:pPr>
        <w:pStyle w:val="PL"/>
      </w:pPr>
      <w:r w:rsidRPr="002B15AA">
        <w:t xml:space="preserve">    &lt;/sequence&gt;</w:t>
      </w:r>
    </w:p>
    <w:p w14:paraId="26EFB5D5" w14:textId="77777777" w:rsidR="008C10F3" w:rsidRDefault="008C10F3" w:rsidP="008C10F3">
      <w:pPr>
        <w:pStyle w:val="PL"/>
      </w:pPr>
      <w:r w:rsidRPr="002B15AA">
        <w:t xml:space="preserve">  &lt;/complexType&gt;</w:t>
      </w:r>
    </w:p>
    <w:p w14:paraId="551F7BF4" w14:textId="77777777" w:rsidR="008C10F3" w:rsidRDefault="008C10F3" w:rsidP="008C10F3">
      <w:pPr>
        <w:pStyle w:val="PL"/>
      </w:pPr>
    </w:p>
    <w:p w14:paraId="33E315BC" w14:textId="77777777" w:rsidR="008C10F3" w:rsidRPr="002B15AA" w:rsidRDefault="008C10F3" w:rsidP="008C10F3">
      <w:pPr>
        <w:pStyle w:val="PL"/>
      </w:pPr>
      <w:r w:rsidRPr="002B15AA">
        <w:t xml:space="preserve">  &lt;complexType name="</w:t>
      </w:r>
      <w:r>
        <w:rPr>
          <w:rFonts w:cs="Courier New"/>
          <w:lang w:eastAsia="zh-CN"/>
        </w:rPr>
        <w:t>FiveQiDscpMapping</w:t>
      </w:r>
      <w:r w:rsidRPr="002B15AA">
        <w:t>"&gt;</w:t>
      </w:r>
    </w:p>
    <w:p w14:paraId="29C59BD3" w14:textId="77777777" w:rsidR="008C10F3" w:rsidRPr="002B15AA" w:rsidRDefault="008C10F3" w:rsidP="008C10F3">
      <w:pPr>
        <w:pStyle w:val="PL"/>
      </w:pPr>
      <w:r w:rsidRPr="002B15AA">
        <w:t xml:space="preserve">    &lt;sequence&gt;</w:t>
      </w:r>
    </w:p>
    <w:p w14:paraId="1CF7AEEB" w14:textId="77777777" w:rsidR="008C10F3" w:rsidRPr="002B15AA" w:rsidRDefault="008C10F3" w:rsidP="008C10F3">
      <w:pPr>
        <w:pStyle w:val="PL"/>
      </w:pPr>
      <w:r w:rsidRPr="002B15AA">
        <w:t xml:space="preserve">      &lt;element name="</w:t>
      </w:r>
      <w:r>
        <w:t>five</w:t>
      </w:r>
      <w:r>
        <w:rPr>
          <w:rFonts w:cs="Courier New"/>
        </w:rPr>
        <w:t>QIValues</w:t>
      </w:r>
      <w:r w:rsidRPr="002B15AA">
        <w:t>" type="ngc:</w:t>
      </w:r>
      <w:r>
        <w:t>FiveQIList</w:t>
      </w:r>
      <w:r w:rsidRPr="002B15AA">
        <w:t>"/&gt;</w:t>
      </w:r>
    </w:p>
    <w:p w14:paraId="64FE28DD" w14:textId="77777777" w:rsidR="008C10F3" w:rsidRDefault="008C10F3" w:rsidP="008C10F3">
      <w:pPr>
        <w:pStyle w:val="PL"/>
      </w:pPr>
      <w:r w:rsidRPr="002B15AA">
        <w:t xml:space="preserve">      &lt;element name="</w:t>
      </w:r>
      <w:r>
        <w:t>dscp</w:t>
      </w:r>
      <w:r w:rsidRPr="002B15AA">
        <w:t>" type="</w:t>
      </w:r>
      <w:r>
        <w:t>integer</w:t>
      </w:r>
      <w:r w:rsidRPr="002B15AA">
        <w:t>"/&gt;</w:t>
      </w:r>
    </w:p>
    <w:p w14:paraId="057288AB" w14:textId="77777777" w:rsidR="008C10F3" w:rsidRPr="002B15AA" w:rsidRDefault="008C10F3" w:rsidP="008C10F3">
      <w:pPr>
        <w:pStyle w:val="PL"/>
      </w:pPr>
      <w:r w:rsidRPr="002B15AA">
        <w:t xml:space="preserve">    &lt;/sequence&gt;</w:t>
      </w:r>
    </w:p>
    <w:p w14:paraId="15F1CE8E" w14:textId="77777777" w:rsidR="008C10F3" w:rsidRDefault="008C10F3" w:rsidP="008C10F3">
      <w:pPr>
        <w:pStyle w:val="PL"/>
      </w:pPr>
      <w:r w:rsidRPr="002B15AA">
        <w:t xml:space="preserve">  &lt;/complexType&gt;</w:t>
      </w:r>
    </w:p>
    <w:p w14:paraId="788DED88" w14:textId="77777777" w:rsidR="008C10F3" w:rsidRPr="002B15AA" w:rsidRDefault="008C10F3" w:rsidP="008C10F3">
      <w:pPr>
        <w:pStyle w:val="PL"/>
      </w:pPr>
      <w:r w:rsidRPr="002B15AA">
        <w:t xml:space="preserve">  &lt;complexType name="</w:t>
      </w:r>
      <w:r>
        <w:rPr>
          <w:rFonts w:cs="Courier New"/>
          <w:lang w:eastAsia="zh-CN"/>
        </w:rPr>
        <w:t>FiveQiDscpMappingList</w:t>
      </w:r>
      <w:r w:rsidRPr="002B15AA">
        <w:t>"&gt;</w:t>
      </w:r>
    </w:p>
    <w:p w14:paraId="77DE7356" w14:textId="77777777" w:rsidR="008C10F3" w:rsidRPr="002B15AA" w:rsidRDefault="008C10F3" w:rsidP="008C10F3">
      <w:pPr>
        <w:pStyle w:val="PL"/>
      </w:pPr>
      <w:r w:rsidRPr="002B15AA">
        <w:t xml:space="preserve">    &lt;sequence&gt;</w:t>
      </w:r>
    </w:p>
    <w:p w14:paraId="2BFBB10A" w14:textId="77777777" w:rsidR="008C10F3" w:rsidRPr="002B15AA" w:rsidRDefault="008C10F3" w:rsidP="008C10F3">
      <w:pPr>
        <w:pStyle w:val="PL"/>
      </w:pPr>
      <w:r w:rsidRPr="002B15AA">
        <w:t xml:space="preserve">      &lt;element name="</w:t>
      </w:r>
      <w:r>
        <w:rPr>
          <w:rFonts w:cs="Courier New"/>
          <w:lang w:eastAsia="zh-CN"/>
        </w:rPr>
        <w:t>fiveQiDscpMapping</w:t>
      </w:r>
      <w:r w:rsidRPr="002B15AA">
        <w:t>" type="ngc:</w:t>
      </w:r>
      <w:r>
        <w:rPr>
          <w:rFonts w:cs="Courier New"/>
          <w:lang w:eastAsia="zh-CN"/>
        </w:rPr>
        <w:t>FiveDscpMapping</w:t>
      </w:r>
      <w:r w:rsidRPr="002B15AA">
        <w:t>"/&gt;</w:t>
      </w:r>
    </w:p>
    <w:p w14:paraId="71C39DC7" w14:textId="77777777" w:rsidR="008C10F3" w:rsidRPr="002B15AA" w:rsidRDefault="008C10F3" w:rsidP="008C10F3">
      <w:pPr>
        <w:pStyle w:val="PL"/>
      </w:pPr>
      <w:r w:rsidRPr="002B15AA">
        <w:t xml:space="preserve">    &lt;/sequence&gt;</w:t>
      </w:r>
    </w:p>
    <w:p w14:paraId="7888D0A1" w14:textId="77777777" w:rsidR="008C10F3" w:rsidRPr="002B15AA" w:rsidRDefault="008C10F3" w:rsidP="008C10F3">
      <w:pPr>
        <w:pStyle w:val="PL"/>
      </w:pPr>
      <w:r w:rsidRPr="002B15AA">
        <w:t xml:space="preserve">  &lt;/complexType&gt;</w:t>
      </w:r>
    </w:p>
    <w:p w14:paraId="33B89BB6" w14:textId="77777777" w:rsidR="008C10F3" w:rsidRDefault="008C10F3" w:rsidP="008C10F3">
      <w:pPr>
        <w:pStyle w:val="PL"/>
      </w:pPr>
    </w:p>
    <w:p w14:paraId="4C3A6C42" w14:textId="77777777" w:rsidR="008C10F3" w:rsidRPr="002B15AA" w:rsidRDefault="008C10F3" w:rsidP="008C10F3">
      <w:pPr>
        <w:pStyle w:val="PL"/>
      </w:pPr>
      <w:r w:rsidRPr="002B15AA">
        <w:t xml:space="preserve">  &lt;simpleType name="</w:t>
      </w:r>
      <w:r>
        <w:t>FiveQIR</w:t>
      </w:r>
      <w:r w:rsidRPr="007F41CA">
        <w:rPr>
          <w:rFonts w:cs="Courier New"/>
        </w:rPr>
        <w:t>esourceType</w:t>
      </w:r>
      <w:r w:rsidRPr="002B15AA">
        <w:t>"&gt;</w:t>
      </w:r>
    </w:p>
    <w:p w14:paraId="78580354" w14:textId="77777777" w:rsidR="008C10F3" w:rsidRPr="002B15AA" w:rsidRDefault="008C10F3" w:rsidP="008C10F3">
      <w:pPr>
        <w:pStyle w:val="PL"/>
      </w:pPr>
      <w:r w:rsidRPr="002B15AA">
        <w:t xml:space="preserve">    &lt;restriction base="string"&gt;</w:t>
      </w:r>
    </w:p>
    <w:p w14:paraId="6384A82C" w14:textId="77777777" w:rsidR="008C10F3" w:rsidRPr="002B15AA" w:rsidRDefault="008C10F3" w:rsidP="008C10F3">
      <w:pPr>
        <w:pStyle w:val="PL"/>
      </w:pPr>
      <w:r w:rsidRPr="002B15AA">
        <w:t xml:space="preserve">      &lt;enumeration value="</w:t>
      </w:r>
      <w:r>
        <w:t>GBR</w:t>
      </w:r>
      <w:r w:rsidRPr="002B15AA">
        <w:t>"/&gt;</w:t>
      </w:r>
    </w:p>
    <w:p w14:paraId="73348728" w14:textId="77777777" w:rsidR="008C10F3" w:rsidRPr="002B15AA" w:rsidRDefault="008C10F3" w:rsidP="008C10F3">
      <w:pPr>
        <w:pStyle w:val="PL"/>
      </w:pPr>
      <w:r w:rsidRPr="002B15AA">
        <w:t xml:space="preserve">      &lt;enumeration value="</w:t>
      </w:r>
      <w:r>
        <w:t>NonGBR</w:t>
      </w:r>
      <w:r w:rsidRPr="002B15AA">
        <w:t>"/&gt;</w:t>
      </w:r>
    </w:p>
    <w:p w14:paraId="41320E4E" w14:textId="77777777" w:rsidR="008C10F3" w:rsidRPr="002B15AA" w:rsidRDefault="008C10F3" w:rsidP="008C10F3">
      <w:pPr>
        <w:pStyle w:val="PL"/>
      </w:pPr>
      <w:r w:rsidRPr="002B15AA">
        <w:t xml:space="preserve">    &lt;/restriction&gt;</w:t>
      </w:r>
    </w:p>
    <w:p w14:paraId="385B9B15" w14:textId="77777777" w:rsidR="008C10F3" w:rsidRPr="002B15AA" w:rsidRDefault="008C10F3" w:rsidP="008C10F3">
      <w:pPr>
        <w:pStyle w:val="PL"/>
      </w:pPr>
      <w:r w:rsidRPr="002B15AA">
        <w:t xml:space="preserve">  &lt;/simpleType&gt;</w:t>
      </w:r>
    </w:p>
    <w:p w14:paraId="2D5938D1" w14:textId="77777777" w:rsidR="008C10F3" w:rsidRDefault="008C10F3" w:rsidP="008C10F3">
      <w:pPr>
        <w:pStyle w:val="PL"/>
      </w:pPr>
    </w:p>
    <w:p w14:paraId="52E568A4" w14:textId="77777777" w:rsidR="008C10F3" w:rsidRPr="002B15AA" w:rsidRDefault="008C10F3" w:rsidP="008C10F3">
      <w:pPr>
        <w:pStyle w:val="PL"/>
      </w:pPr>
      <w:r w:rsidRPr="002B15AA">
        <w:t xml:space="preserve">  &lt;complexType name="</w:t>
      </w:r>
      <w:r>
        <w:rPr>
          <w:rFonts w:cs="Courier New"/>
        </w:rPr>
        <w:t>P</w:t>
      </w:r>
      <w:r w:rsidRPr="007F41CA">
        <w:rPr>
          <w:rFonts w:cs="Courier New"/>
        </w:rPr>
        <w:t>acketErrorRate</w:t>
      </w:r>
      <w:r w:rsidRPr="002B15AA">
        <w:t>"&gt;</w:t>
      </w:r>
    </w:p>
    <w:p w14:paraId="45EC36B1" w14:textId="77777777" w:rsidR="008C10F3" w:rsidRPr="002B15AA" w:rsidRDefault="008C10F3" w:rsidP="008C10F3">
      <w:pPr>
        <w:pStyle w:val="PL"/>
      </w:pPr>
      <w:r w:rsidRPr="002B15AA">
        <w:t xml:space="preserve">    &lt;sequence&gt;</w:t>
      </w:r>
    </w:p>
    <w:p w14:paraId="11FAF959" w14:textId="77777777" w:rsidR="008C10F3" w:rsidRPr="002B15AA" w:rsidRDefault="008C10F3" w:rsidP="008C10F3">
      <w:pPr>
        <w:pStyle w:val="PL"/>
      </w:pPr>
      <w:r w:rsidRPr="002B15AA">
        <w:t xml:space="preserve">      &lt;element name="</w:t>
      </w:r>
      <w:r w:rsidRPr="00880A8D">
        <w:rPr>
          <w:rFonts w:cs="Courier New"/>
        </w:rPr>
        <w:t>scalar</w:t>
      </w:r>
      <w:r w:rsidRPr="002B15AA">
        <w:t>" type="</w:t>
      </w:r>
      <w:r>
        <w:t>integer</w:t>
      </w:r>
      <w:r w:rsidRPr="002B15AA">
        <w:t>"/&gt;</w:t>
      </w:r>
    </w:p>
    <w:p w14:paraId="643C8506" w14:textId="77777777" w:rsidR="008C10F3" w:rsidRDefault="008C10F3" w:rsidP="008C10F3">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14:paraId="00C83224" w14:textId="77777777" w:rsidR="008C10F3" w:rsidRPr="002B15AA" w:rsidRDefault="008C10F3" w:rsidP="008C10F3">
      <w:pPr>
        <w:pStyle w:val="PL"/>
      </w:pPr>
      <w:r w:rsidRPr="002B15AA">
        <w:t xml:space="preserve">    &lt;/sequence&gt;</w:t>
      </w:r>
    </w:p>
    <w:p w14:paraId="1B384554" w14:textId="77777777" w:rsidR="008C10F3" w:rsidRDefault="008C10F3" w:rsidP="008C10F3">
      <w:pPr>
        <w:pStyle w:val="PL"/>
      </w:pPr>
      <w:r w:rsidRPr="002B15AA">
        <w:t xml:space="preserve">  &lt;/complexType&gt;</w:t>
      </w:r>
    </w:p>
    <w:p w14:paraId="58C86E79" w14:textId="77777777" w:rsidR="008C10F3" w:rsidRDefault="008C10F3" w:rsidP="008C10F3">
      <w:pPr>
        <w:pStyle w:val="PL"/>
      </w:pPr>
    </w:p>
    <w:p w14:paraId="1C42FDD3" w14:textId="77777777" w:rsidR="008C10F3" w:rsidRPr="002B15AA" w:rsidRDefault="008C10F3" w:rsidP="008C10F3">
      <w:pPr>
        <w:pStyle w:val="PL"/>
      </w:pPr>
      <w:r w:rsidRPr="002B15AA">
        <w:t xml:space="preserve">  &lt;complexType name="</w:t>
      </w:r>
      <w:r>
        <w:t>FiveQI</w:t>
      </w:r>
      <w:r w:rsidRPr="00094A70">
        <w:t>Characteristics</w:t>
      </w:r>
      <w:r w:rsidRPr="002B15AA">
        <w:t>"&gt;</w:t>
      </w:r>
    </w:p>
    <w:p w14:paraId="51104BFC" w14:textId="77777777" w:rsidR="008C10F3" w:rsidRPr="002B15AA" w:rsidRDefault="008C10F3" w:rsidP="008C10F3">
      <w:pPr>
        <w:pStyle w:val="PL"/>
      </w:pPr>
      <w:r w:rsidRPr="002B15AA">
        <w:t xml:space="preserve">    &lt;sequence&gt;</w:t>
      </w:r>
    </w:p>
    <w:p w14:paraId="793FF58F" w14:textId="77777777" w:rsidR="008C10F3" w:rsidRPr="002B15AA" w:rsidRDefault="008C10F3" w:rsidP="008C10F3">
      <w:pPr>
        <w:pStyle w:val="PL"/>
      </w:pPr>
      <w:r w:rsidRPr="002B15AA">
        <w:t xml:space="preserve">      &lt;element name="</w:t>
      </w:r>
      <w:r>
        <w:rPr>
          <w:rFonts w:cs="Courier New"/>
        </w:rPr>
        <w:t>fiveQIValue</w:t>
      </w:r>
      <w:r w:rsidRPr="002B15AA">
        <w:t>" type="</w:t>
      </w:r>
      <w:r>
        <w:t>integer</w:t>
      </w:r>
      <w:r w:rsidRPr="002B15AA">
        <w:t>"/&gt;</w:t>
      </w:r>
    </w:p>
    <w:p w14:paraId="25BC682F" w14:textId="77777777" w:rsidR="008C10F3" w:rsidRDefault="008C10F3" w:rsidP="008C10F3">
      <w:pPr>
        <w:pStyle w:val="PL"/>
      </w:pPr>
      <w:r w:rsidRPr="002B15AA">
        <w:t xml:space="preserve">      &lt;element name="</w:t>
      </w:r>
      <w:r>
        <w:rPr>
          <w:rFonts w:cs="Courier New"/>
        </w:rPr>
        <w:t>r</w:t>
      </w:r>
      <w:r w:rsidRPr="007F41CA">
        <w:rPr>
          <w:rFonts w:cs="Courier New"/>
        </w:rPr>
        <w:t>esourceType</w:t>
      </w:r>
      <w:r w:rsidRPr="002B15AA">
        <w:t>" type="</w:t>
      </w:r>
      <w:r>
        <w:t>ngc:FiveQIR</w:t>
      </w:r>
      <w:r w:rsidRPr="007F41CA">
        <w:rPr>
          <w:rFonts w:cs="Courier New"/>
        </w:rPr>
        <w:t>esourceType</w:t>
      </w:r>
      <w:r w:rsidRPr="002B15AA">
        <w:t>"/&gt;</w:t>
      </w:r>
    </w:p>
    <w:p w14:paraId="47F5A904" w14:textId="77777777" w:rsidR="008C10F3" w:rsidRDefault="008C10F3" w:rsidP="008C10F3">
      <w:pPr>
        <w:pStyle w:val="PL"/>
      </w:pPr>
      <w:r w:rsidRPr="002B15AA">
        <w:t xml:space="preserve">      &lt;element name="</w:t>
      </w:r>
      <w:r w:rsidRPr="007F41CA">
        <w:rPr>
          <w:rFonts w:cs="Courier New"/>
        </w:rPr>
        <w:t>priorityLevel</w:t>
      </w:r>
      <w:r w:rsidRPr="002B15AA">
        <w:t>" type="</w:t>
      </w:r>
      <w:r>
        <w:t>integer</w:t>
      </w:r>
      <w:r w:rsidRPr="002B15AA">
        <w:t>"/&gt;</w:t>
      </w:r>
    </w:p>
    <w:p w14:paraId="3661E568" w14:textId="77777777" w:rsidR="008C10F3" w:rsidRPr="002B15AA" w:rsidRDefault="008C10F3" w:rsidP="008C10F3">
      <w:pPr>
        <w:pStyle w:val="PL"/>
      </w:pPr>
      <w:r w:rsidRPr="002B15AA">
        <w:t xml:space="preserve">      &lt;element name="</w:t>
      </w:r>
      <w:r w:rsidRPr="007F41CA">
        <w:rPr>
          <w:rFonts w:cs="Courier New"/>
        </w:rPr>
        <w:t>packetDelayBudget</w:t>
      </w:r>
      <w:r w:rsidRPr="002B15AA">
        <w:t>" type="</w:t>
      </w:r>
      <w:r>
        <w:t>integer</w:t>
      </w:r>
      <w:r w:rsidRPr="002B15AA">
        <w:t>"/&gt;</w:t>
      </w:r>
    </w:p>
    <w:p w14:paraId="64AA9049" w14:textId="77777777" w:rsidR="008C10F3" w:rsidRPr="002B15AA" w:rsidRDefault="008C10F3" w:rsidP="008C10F3">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14:paraId="7E6E21A0" w14:textId="77777777" w:rsidR="008C10F3" w:rsidRDefault="008C10F3" w:rsidP="008C10F3">
      <w:pPr>
        <w:pStyle w:val="PL"/>
      </w:pPr>
      <w:r w:rsidRPr="002B15AA">
        <w:t xml:space="preserve">      &lt;element name="</w:t>
      </w:r>
      <w:r w:rsidRPr="007F41CA">
        <w:rPr>
          <w:rFonts w:cs="Courier New"/>
        </w:rPr>
        <w:t>averagingWindow</w:t>
      </w:r>
      <w:r w:rsidRPr="002B15AA">
        <w:t>" type="</w:t>
      </w:r>
      <w:r>
        <w:t>integer</w:t>
      </w:r>
      <w:r w:rsidRPr="002B15AA">
        <w:t>"/&gt;</w:t>
      </w:r>
    </w:p>
    <w:p w14:paraId="620CE08C" w14:textId="77777777" w:rsidR="008C10F3" w:rsidRPr="002B15AA" w:rsidRDefault="008C10F3" w:rsidP="008C10F3">
      <w:pPr>
        <w:pStyle w:val="PL"/>
      </w:pPr>
      <w:r w:rsidRPr="002B15AA">
        <w:t xml:space="preserve">      &lt;element name="</w:t>
      </w:r>
      <w:r w:rsidRPr="007F41CA">
        <w:rPr>
          <w:rFonts w:cs="Courier New"/>
        </w:rPr>
        <w:t>maximumDataBurstVolume</w:t>
      </w:r>
      <w:r w:rsidRPr="002B15AA">
        <w:t>" type="</w:t>
      </w:r>
      <w:r>
        <w:t>integer</w:t>
      </w:r>
      <w:r w:rsidRPr="002B15AA">
        <w:t>"/&gt;</w:t>
      </w:r>
    </w:p>
    <w:p w14:paraId="230F4A94" w14:textId="77777777" w:rsidR="008C10F3" w:rsidRPr="002B15AA" w:rsidRDefault="008C10F3" w:rsidP="008C10F3">
      <w:pPr>
        <w:pStyle w:val="PL"/>
      </w:pPr>
      <w:r w:rsidRPr="002B15AA">
        <w:t xml:space="preserve">    &lt;/sequence&gt;</w:t>
      </w:r>
    </w:p>
    <w:p w14:paraId="1CACE2F0" w14:textId="77777777" w:rsidR="008C10F3" w:rsidRDefault="008C10F3" w:rsidP="008C10F3">
      <w:pPr>
        <w:pStyle w:val="PL"/>
      </w:pPr>
      <w:r w:rsidRPr="002B15AA">
        <w:t xml:space="preserve">  &lt;/complexType&gt;</w:t>
      </w:r>
    </w:p>
    <w:p w14:paraId="2F8ADC7E" w14:textId="77777777" w:rsidR="008C10F3" w:rsidRDefault="008C10F3" w:rsidP="008C10F3">
      <w:pPr>
        <w:pStyle w:val="PL"/>
      </w:pPr>
    </w:p>
    <w:p w14:paraId="7D39964D" w14:textId="77777777" w:rsidR="008C10F3" w:rsidRPr="002B15AA" w:rsidRDefault="008C10F3" w:rsidP="008C10F3">
      <w:pPr>
        <w:pStyle w:val="PL"/>
      </w:pPr>
      <w:r w:rsidRPr="002B15AA">
        <w:t xml:space="preserve">  &lt;complexType name="</w:t>
      </w:r>
      <w:r>
        <w:t>FiveQIList</w:t>
      </w:r>
      <w:r w:rsidRPr="002B15AA">
        <w:t>"&gt;</w:t>
      </w:r>
    </w:p>
    <w:p w14:paraId="25480195" w14:textId="77777777" w:rsidR="008C10F3" w:rsidRPr="002B15AA" w:rsidRDefault="008C10F3" w:rsidP="008C10F3">
      <w:pPr>
        <w:pStyle w:val="PL"/>
      </w:pPr>
      <w:r w:rsidRPr="002B15AA">
        <w:t xml:space="preserve">    &lt;sequence&gt;</w:t>
      </w:r>
    </w:p>
    <w:p w14:paraId="56718379" w14:textId="77777777" w:rsidR="008C10F3" w:rsidRPr="002B15AA" w:rsidRDefault="008C10F3" w:rsidP="008C10F3">
      <w:pPr>
        <w:pStyle w:val="PL"/>
      </w:pPr>
      <w:r w:rsidRPr="002B15AA">
        <w:t xml:space="preserve">      &lt;element name="</w:t>
      </w:r>
      <w:r>
        <w:t>fiveQI</w:t>
      </w:r>
      <w:r w:rsidRPr="002B15AA">
        <w:t>" type="</w:t>
      </w:r>
      <w:r>
        <w:t>ngc:FiveQI</w:t>
      </w:r>
      <w:r w:rsidRPr="00094A70">
        <w:t>Characteristics</w:t>
      </w:r>
      <w:r w:rsidRPr="002B15AA">
        <w:t>"/&gt;</w:t>
      </w:r>
    </w:p>
    <w:p w14:paraId="5BCDAAB2" w14:textId="77777777" w:rsidR="008C10F3" w:rsidRPr="002B15AA" w:rsidRDefault="008C10F3" w:rsidP="008C10F3">
      <w:pPr>
        <w:pStyle w:val="PL"/>
      </w:pPr>
      <w:r w:rsidRPr="002B15AA">
        <w:t xml:space="preserve">    &lt;/sequence&gt;</w:t>
      </w:r>
    </w:p>
    <w:p w14:paraId="7C1A6486" w14:textId="77777777" w:rsidR="008C10F3" w:rsidRDefault="008C10F3" w:rsidP="008C10F3">
      <w:pPr>
        <w:pStyle w:val="PL"/>
      </w:pPr>
      <w:r w:rsidRPr="002B15AA">
        <w:t xml:space="preserve">  &lt;/complexType&gt;</w:t>
      </w:r>
    </w:p>
    <w:p w14:paraId="1B8F5E2B" w14:textId="77777777" w:rsidR="008C10F3" w:rsidRDefault="008C10F3" w:rsidP="008C10F3">
      <w:pPr>
        <w:pStyle w:val="PL"/>
      </w:pPr>
    </w:p>
    <w:p w14:paraId="661C6A44" w14:textId="77777777" w:rsidR="008C10F3" w:rsidRPr="002B15AA" w:rsidRDefault="008C10F3" w:rsidP="008C10F3">
      <w:pPr>
        <w:pStyle w:val="PL"/>
      </w:pPr>
      <w:r w:rsidRPr="002B15AA">
        <w:t xml:space="preserve">  &lt;simpleType name="</w:t>
      </w:r>
      <w:r>
        <w:t>GtpUPathQoSMonitoring</w:t>
      </w:r>
      <w:r>
        <w:rPr>
          <w:rFonts w:cs="Courier New"/>
          <w:lang w:eastAsia="zh-CN"/>
        </w:rPr>
        <w:t>State</w:t>
      </w:r>
      <w:r>
        <w:t>Type</w:t>
      </w:r>
      <w:r w:rsidRPr="002B15AA">
        <w:t>"&gt;</w:t>
      </w:r>
    </w:p>
    <w:p w14:paraId="6B2599F4" w14:textId="77777777" w:rsidR="008C10F3" w:rsidRPr="002B15AA" w:rsidRDefault="008C10F3" w:rsidP="008C10F3">
      <w:pPr>
        <w:pStyle w:val="PL"/>
      </w:pPr>
      <w:r w:rsidRPr="002B15AA">
        <w:t xml:space="preserve">    &lt;restriction base="string"&gt;</w:t>
      </w:r>
    </w:p>
    <w:p w14:paraId="1C900B05" w14:textId="77777777" w:rsidR="008C10F3" w:rsidRPr="002B15AA" w:rsidRDefault="008C10F3" w:rsidP="008C10F3">
      <w:pPr>
        <w:pStyle w:val="PL"/>
      </w:pPr>
      <w:r w:rsidRPr="002B15AA">
        <w:t xml:space="preserve">      &lt;enumeration value="</w:t>
      </w:r>
      <w:r>
        <w:t>ENABLED</w:t>
      </w:r>
      <w:r w:rsidRPr="002B15AA">
        <w:t>"/&gt;</w:t>
      </w:r>
    </w:p>
    <w:p w14:paraId="5D038F83" w14:textId="77777777" w:rsidR="008C10F3" w:rsidRPr="002B15AA" w:rsidRDefault="008C10F3" w:rsidP="008C10F3">
      <w:pPr>
        <w:pStyle w:val="PL"/>
      </w:pPr>
      <w:r w:rsidRPr="002B15AA">
        <w:t xml:space="preserve">      &lt;enumeration value="</w:t>
      </w:r>
      <w:r>
        <w:t>DISABLED</w:t>
      </w:r>
      <w:r w:rsidRPr="002B15AA">
        <w:t>"/&gt;</w:t>
      </w:r>
    </w:p>
    <w:p w14:paraId="6CA5867A" w14:textId="77777777" w:rsidR="008C10F3" w:rsidRPr="002B15AA" w:rsidRDefault="008C10F3" w:rsidP="008C10F3">
      <w:pPr>
        <w:pStyle w:val="PL"/>
      </w:pPr>
      <w:r w:rsidRPr="002B15AA">
        <w:t xml:space="preserve">    &lt;/restriction&gt;</w:t>
      </w:r>
    </w:p>
    <w:p w14:paraId="2524FA1F" w14:textId="77777777" w:rsidR="008C10F3" w:rsidRDefault="008C10F3" w:rsidP="008C10F3">
      <w:pPr>
        <w:pStyle w:val="PL"/>
      </w:pPr>
      <w:r w:rsidRPr="002B15AA">
        <w:t xml:space="preserve">  &lt;/simpleType&gt;</w:t>
      </w:r>
    </w:p>
    <w:p w14:paraId="169C3E39" w14:textId="77777777" w:rsidR="008C10F3" w:rsidRDefault="008C10F3" w:rsidP="008C10F3">
      <w:pPr>
        <w:pStyle w:val="PL"/>
      </w:pPr>
    </w:p>
    <w:p w14:paraId="030BC4B6" w14:textId="77777777" w:rsidR="008C10F3" w:rsidRPr="002B15AA" w:rsidRDefault="008C10F3" w:rsidP="008C10F3">
      <w:pPr>
        <w:pStyle w:val="PL"/>
      </w:pPr>
      <w:r w:rsidRPr="002B15AA">
        <w:t xml:space="preserve">  &lt;complexType name="</w:t>
      </w:r>
      <w:r>
        <w:t>DscpList</w:t>
      </w:r>
      <w:r w:rsidRPr="002B15AA">
        <w:t>"&gt;</w:t>
      </w:r>
    </w:p>
    <w:p w14:paraId="75862FD6" w14:textId="77777777" w:rsidR="008C10F3" w:rsidRPr="002B15AA" w:rsidRDefault="008C10F3" w:rsidP="008C10F3">
      <w:pPr>
        <w:pStyle w:val="PL"/>
      </w:pPr>
      <w:r w:rsidRPr="002B15AA">
        <w:t xml:space="preserve">    &lt;sequence&gt;</w:t>
      </w:r>
    </w:p>
    <w:p w14:paraId="37E62E04" w14:textId="77777777" w:rsidR="008C10F3" w:rsidRPr="002B15AA" w:rsidRDefault="008C10F3" w:rsidP="008C10F3">
      <w:pPr>
        <w:pStyle w:val="PL"/>
      </w:pPr>
      <w:r w:rsidRPr="002B15AA">
        <w:t xml:space="preserve">      &lt;element name="</w:t>
      </w:r>
      <w:r>
        <w:t>dscp</w:t>
      </w:r>
      <w:r w:rsidRPr="002B15AA">
        <w:t>" type="</w:t>
      </w:r>
      <w:r>
        <w:t>integer</w:t>
      </w:r>
      <w:r w:rsidRPr="002B15AA">
        <w:t>"/&gt;</w:t>
      </w:r>
    </w:p>
    <w:p w14:paraId="14801105" w14:textId="77777777" w:rsidR="008C10F3" w:rsidRPr="002B15AA" w:rsidRDefault="008C10F3" w:rsidP="008C10F3">
      <w:pPr>
        <w:pStyle w:val="PL"/>
      </w:pPr>
      <w:r w:rsidRPr="002B15AA">
        <w:t xml:space="preserve">    &lt;/sequence&gt;</w:t>
      </w:r>
    </w:p>
    <w:p w14:paraId="10199DD3" w14:textId="77777777" w:rsidR="008C10F3" w:rsidRDefault="008C10F3" w:rsidP="008C10F3">
      <w:pPr>
        <w:pStyle w:val="PL"/>
      </w:pPr>
      <w:r w:rsidRPr="002B15AA">
        <w:t xml:space="preserve">  &lt;/complexType&gt;</w:t>
      </w:r>
    </w:p>
    <w:p w14:paraId="41C85330" w14:textId="77777777" w:rsidR="008C10F3" w:rsidRDefault="008C10F3" w:rsidP="008C10F3">
      <w:pPr>
        <w:pStyle w:val="PL"/>
      </w:pPr>
    </w:p>
    <w:p w14:paraId="3D2C205F" w14:textId="77777777" w:rsidR="008C10F3" w:rsidRPr="002B15AA" w:rsidRDefault="008C10F3" w:rsidP="008C10F3">
      <w:pPr>
        <w:pStyle w:val="PL"/>
      </w:pPr>
      <w:r w:rsidRPr="002B15AA">
        <w:t xml:space="preserve">  &lt;complexType name="</w:t>
      </w:r>
      <w:r>
        <w:t>GtpUPath</w:t>
      </w:r>
      <w:r w:rsidRPr="00713B57">
        <w:rPr>
          <w:rFonts w:cs="Courier New"/>
          <w:lang w:eastAsia="zh-CN"/>
        </w:rPr>
        <w:t>DelayThresholds</w:t>
      </w:r>
      <w:r>
        <w:t>Type</w:t>
      </w:r>
      <w:r w:rsidRPr="002B15AA">
        <w:t>"&gt;</w:t>
      </w:r>
    </w:p>
    <w:p w14:paraId="60E29E5F" w14:textId="77777777" w:rsidR="008C10F3" w:rsidRPr="002B15AA" w:rsidRDefault="008C10F3" w:rsidP="008C10F3">
      <w:pPr>
        <w:pStyle w:val="PL"/>
      </w:pPr>
      <w:r w:rsidRPr="002B15AA">
        <w:t xml:space="preserve">    &lt;sequence&gt;</w:t>
      </w:r>
    </w:p>
    <w:p w14:paraId="70E295C0" w14:textId="77777777" w:rsidR="008C10F3" w:rsidRPr="002B15AA" w:rsidRDefault="008C10F3" w:rsidP="008C10F3">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14:paraId="3F97CE87" w14:textId="77777777" w:rsidR="008C10F3" w:rsidRDefault="008C10F3" w:rsidP="008C10F3">
      <w:pPr>
        <w:pStyle w:val="PL"/>
      </w:pPr>
      <w:r w:rsidRPr="002B15AA">
        <w:t xml:space="preserve">      &lt;element name="</w:t>
      </w:r>
      <w:r>
        <w:rPr>
          <w:rFonts w:cs="Courier New"/>
          <w:lang w:eastAsia="zh-CN"/>
        </w:rPr>
        <w:t>n3MinPacketDelayThreshold</w:t>
      </w:r>
      <w:r w:rsidRPr="002B15AA">
        <w:t>" type="</w:t>
      </w:r>
      <w:r>
        <w:t>integer</w:t>
      </w:r>
      <w:r w:rsidRPr="002B15AA">
        <w:t>"/&gt;</w:t>
      </w:r>
    </w:p>
    <w:p w14:paraId="3DDADA8C" w14:textId="77777777" w:rsidR="008C10F3" w:rsidRDefault="008C10F3" w:rsidP="008C10F3">
      <w:pPr>
        <w:pStyle w:val="PL"/>
      </w:pPr>
      <w:r w:rsidRPr="002B15AA">
        <w:t xml:space="preserve">      &lt;element name="</w:t>
      </w:r>
      <w:r>
        <w:rPr>
          <w:rFonts w:cs="Courier New"/>
          <w:lang w:eastAsia="zh-CN"/>
        </w:rPr>
        <w:t>n3MaxPacketDelayThreshold</w:t>
      </w:r>
      <w:r w:rsidRPr="002B15AA">
        <w:t>" type="</w:t>
      </w:r>
      <w:r>
        <w:t>integer</w:t>
      </w:r>
      <w:r w:rsidRPr="002B15AA">
        <w:t>"/&gt;</w:t>
      </w:r>
    </w:p>
    <w:p w14:paraId="0FFF0DF8" w14:textId="77777777" w:rsidR="008C10F3" w:rsidRPr="002B15AA" w:rsidRDefault="008C10F3" w:rsidP="008C10F3">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14:paraId="46C7A628" w14:textId="77777777" w:rsidR="008C10F3" w:rsidRDefault="008C10F3" w:rsidP="008C10F3">
      <w:pPr>
        <w:pStyle w:val="PL"/>
      </w:pPr>
      <w:r w:rsidRPr="002B15AA">
        <w:t xml:space="preserve">      &lt;element name="</w:t>
      </w:r>
      <w:r>
        <w:rPr>
          <w:rFonts w:cs="Courier New"/>
          <w:lang w:eastAsia="zh-CN"/>
        </w:rPr>
        <w:t>n9MinPacketDelayThreshold</w:t>
      </w:r>
      <w:r w:rsidRPr="002B15AA">
        <w:t>" type="</w:t>
      </w:r>
      <w:r>
        <w:t>integer</w:t>
      </w:r>
      <w:r w:rsidRPr="002B15AA">
        <w:t>"/&gt;</w:t>
      </w:r>
    </w:p>
    <w:p w14:paraId="743E15CF" w14:textId="77777777" w:rsidR="008C10F3" w:rsidRPr="002B15AA" w:rsidRDefault="008C10F3" w:rsidP="008C10F3">
      <w:pPr>
        <w:pStyle w:val="PL"/>
      </w:pPr>
      <w:r w:rsidRPr="002B15AA">
        <w:t xml:space="preserve">      &lt;element name="</w:t>
      </w:r>
      <w:r>
        <w:rPr>
          <w:rFonts w:cs="Courier New"/>
          <w:lang w:eastAsia="zh-CN"/>
        </w:rPr>
        <w:t>n9MaxPacketDelayThreshold</w:t>
      </w:r>
      <w:r w:rsidRPr="002B15AA">
        <w:t>" type="</w:t>
      </w:r>
      <w:r>
        <w:t>integer</w:t>
      </w:r>
      <w:r w:rsidRPr="002B15AA">
        <w:t>"/&gt;</w:t>
      </w:r>
    </w:p>
    <w:p w14:paraId="0CD798C5" w14:textId="77777777" w:rsidR="008C10F3" w:rsidRPr="002B15AA" w:rsidRDefault="008C10F3" w:rsidP="008C10F3">
      <w:pPr>
        <w:pStyle w:val="PL"/>
      </w:pPr>
      <w:r w:rsidRPr="002B15AA">
        <w:t xml:space="preserve">    &lt;/sequence&gt;</w:t>
      </w:r>
    </w:p>
    <w:p w14:paraId="460C66B4" w14:textId="77777777" w:rsidR="008C10F3" w:rsidRDefault="008C10F3" w:rsidP="008C10F3">
      <w:pPr>
        <w:pStyle w:val="PL"/>
      </w:pPr>
      <w:r w:rsidRPr="002B15AA">
        <w:t xml:space="preserve">  &lt;/complexType&gt;</w:t>
      </w:r>
    </w:p>
    <w:p w14:paraId="64CCD683" w14:textId="77777777" w:rsidR="008C10F3" w:rsidRDefault="008C10F3" w:rsidP="008C10F3">
      <w:pPr>
        <w:pStyle w:val="PL"/>
      </w:pPr>
    </w:p>
    <w:p w14:paraId="214E589A" w14:textId="77777777" w:rsidR="008C10F3" w:rsidRPr="002B15AA" w:rsidRDefault="008C10F3" w:rsidP="008C10F3">
      <w:pPr>
        <w:pStyle w:val="PL"/>
      </w:pPr>
      <w:r w:rsidRPr="002B15AA">
        <w:t xml:space="preserve">  &lt;simpleType name="</w:t>
      </w:r>
      <w:r>
        <w:t>QFQoSMonitoring</w:t>
      </w:r>
      <w:r>
        <w:rPr>
          <w:rFonts w:cs="Courier New"/>
          <w:lang w:eastAsia="zh-CN"/>
        </w:rPr>
        <w:t>State</w:t>
      </w:r>
      <w:r>
        <w:t>Type</w:t>
      </w:r>
      <w:r w:rsidRPr="002B15AA">
        <w:t>"&gt;</w:t>
      </w:r>
    </w:p>
    <w:p w14:paraId="55A9CCD5" w14:textId="77777777" w:rsidR="008C10F3" w:rsidRPr="002B15AA" w:rsidRDefault="008C10F3" w:rsidP="008C10F3">
      <w:pPr>
        <w:pStyle w:val="PL"/>
      </w:pPr>
      <w:r w:rsidRPr="002B15AA">
        <w:t xml:space="preserve">    &lt;restriction base="string"&gt;</w:t>
      </w:r>
    </w:p>
    <w:p w14:paraId="6E23ECC1" w14:textId="77777777" w:rsidR="008C10F3" w:rsidRPr="002B15AA" w:rsidRDefault="008C10F3" w:rsidP="008C10F3">
      <w:pPr>
        <w:pStyle w:val="PL"/>
      </w:pPr>
      <w:r w:rsidRPr="002B15AA">
        <w:t xml:space="preserve">      &lt;enumeration value="</w:t>
      </w:r>
      <w:r>
        <w:t>ENABLED</w:t>
      </w:r>
      <w:r w:rsidRPr="002B15AA">
        <w:t>"/&gt;</w:t>
      </w:r>
    </w:p>
    <w:p w14:paraId="733E9F19" w14:textId="77777777" w:rsidR="008C10F3" w:rsidRPr="002B15AA" w:rsidRDefault="008C10F3" w:rsidP="008C10F3">
      <w:pPr>
        <w:pStyle w:val="PL"/>
      </w:pPr>
      <w:r w:rsidRPr="002B15AA">
        <w:t xml:space="preserve">      &lt;enumeration value="</w:t>
      </w:r>
      <w:r>
        <w:t>DISABLED</w:t>
      </w:r>
      <w:r w:rsidRPr="002B15AA">
        <w:t>"/&gt;</w:t>
      </w:r>
    </w:p>
    <w:p w14:paraId="446A6D01" w14:textId="77777777" w:rsidR="008C10F3" w:rsidRPr="002B15AA" w:rsidRDefault="008C10F3" w:rsidP="008C10F3">
      <w:pPr>
        <w:pStyle w:val="PL"/>
      </w:pPr>
      <w:r w:rsidRPr="002B15AA">
        <w:t xml:space="preserve">    &lt;/restriction&gt;</w:t>
      </w:r>
    </w:p>
    <w:p w14:paraId="41E4A0FF" w14:textId="77777777" w:rsidR="008C10F3" w:rsidRDefault="008C10F3" w:rsidP="008C10F3">
      <w:pPr>
        <w:pStyle w:val="PL"/>
      </w:pPr>
      <w:r w:rsidRPr="002B15AA">
        <w:t xml:space="preserve">  &lt;/simpleType&gt;</w:t>
      </w:r>
    </w:p>
    <w:p w14:paraId="7B01241C" w14:textId="77777777" w:rsidR="008C10F3" w:rsidRDefault="008C10F3" w:rsidP="008C10F3">
      <w:pPr>
        <w:pStyle w:val="PL"/>
      </w:pPr>
    </w:p>
    <w:p w14:paraId="75D33F54" w14:textId="77777777" w:rsidR="008C10F3" w:rsidRPr="002B15AA" w:rsidRDefault="008C10F3" w:rsidP="008C10F3">
      <w:pPr>
        <w:pStyle w:val="PL"/>
      </w:pPr>
      <w:r w:rsidRPr="002B15AA">
        <w:t xml:space="preserve">  &lt;complexType name="</w:t>
      </w:r>
      <w:r>
        <w:t>FiveqiList</w:t>
      </w:r>
      <w:r w:rsidRPr="002B15AA">
        <w:t>"&gt;</w:t>
      </w:r>
    </w:p>
    <w:p w14:paraId="44316EC7" w14:textId="77777777" w:rsidR="008C10F3" w:rsidRPr="002B15AA" w:rsidRDefault="008C10F3" w:rsidP="008C10F3">
      <w:pPr>
        <w:pStyle w:val="PL"/>
      </w:pPr>
      <w:r w:rsidRPr="002B15AA">
        <w:t xml:space="preserve">    &lt;sequence&gt;</w:t>
      </w:r>
    </w:p>
    <w:p w14:paraId="3773AC79" w14:textId="77777777" w:rsidR="008C10F3" w:rsidRPr="002B15AA" w:rsidRDefault="008C10F3" w:rsidP="008C10F3">
      <w:pPr>
        <w:pStyle w:val="PL"/>
      </w:pPr>
      <w:r w:rsidRPr="002B15AA">
        <w:t xml:space="preserve">      &lt;element name="</w:t>
      </w:r>
      <w:r>
        <w:t>FiveQI</w:t>
      </w:r>
      <w:r w:rsidRPr="002B15AA">
        <w:t>" type="</w:t>
      </w:r>
      <w:r>
        <w:t>integer</w:t>
      </w:r>
      <w:r w:rsidRPr="002B15AA">
        <w:t>"/&gt;</w:t>
      </w:r>
    </w:p>
    <w:p w14:paraId="6BAC722D" w14:textId="77777777" w:rsidR="008C10F3" w:rsidRPr="002B15AA" w:rsidRDefault="008C10F3" w:rsidP="008C10F3">
      <w:pPr>
        <w:pStyle w:val="PL"/>
      </w:pPr>
      <w:r w:rsidRPr="002B15AA">
        <w:t xml:space="preserve">    &lt;/sequence&gt;</w:t>
      </w:r>
    </w:p>
    <w:p w14:paraId="51A5087B" w14:textId="77777777" w:rsidR="008C10F3" w:rsidRDefault="008C10F3" w:rsidP="008C10F3">
      <w:pPr>
        <w:pStyle w:val="PL"/>
      </w:pPr>
      <w:r w:rsidRPr="002B15AA">
        <w:t xml:space="preserve">  &lt;/complexType&gt;</w:t>
      </w:r>
    </w:p>
    <w:p w14:paraId="43433252" w14:textId="77777777" w:rsidR="008C10F3" w:rsidRDefault="008C10F3" w:rsidP="008C10F3">
      <w:pPr>
        <w:pStyle w:val="PL"/>
      </w:pPr>
    </w:p>
    <w:p w14:paraId="03EE5340" w14:textId="77777777" w:rsidR="008C10F3" w:rsidRPr="002B15AA" w:rsidRDefault="008C10F3" w:rsidP="008C10F3">
      <w:pPr>
        <w:pStyle w:val="PL"/>
      </w:pPr>
      <w:r w:rsidRPr="002B15AA">
        <w:t xml:space="preserve">  &lt;complexType name="</w:t>
      </w:r>
      <w:r>
        <w:t>QFP</w:t>
      </w:r>
      <w:r w:rsidRPr="00713B57">
        <w:rPr>
          <w:rFonts w:cs="Courier New"/>
          <w:lang w:eastAsia="zh-CN"/>
        </w:rPr>
        <w:t>acketDelayThresholds</w:t>
      </w:r>
      <w:r>
        <w:t>Type</w:t>
      </w:r>
      <w:r w:rsidRPr="002B15AA">
        <w:t>"&gt;</w:t>
      </w:r>
    </w:p>
    <w:p w14:paraId="68FC8175" w14:textId="77777777" w:rsidR="008C10F3" w:rsidRPr="002B15AA" w:rsidRDefault="008C10F3" w:rsidP="008C10F3">
      <w:pPr>
        <w:pStyle w:val="PL"/>
      </w:pPr>
      <w:r w:rsidRPr="002B15AA">
        <w:t xml:space="preserve">    &lt;sequence&gt;</w:t>
      </w:r>
    </w:p>
    <w:p w14:paraId="39FF6316" w14:textId="77777777" w:rsidR="008C10F3" w:rsidRPr="002B15AA" w:rsidRDefault="008C10F3" w:rsidP="008C10F3">
      <w:pPr>
        <w:pStyle w:val="PL"/>
      </w:pPr>
      <w:r w:rsidRPr="002B15AA">
        <w:t xml:space="preserve">      &lt;element name="</w:t>
      </w:r>
      <w:r w:rsidRPr="00EA42A3">
        <w:t>thresholdDl</w:t>
      </w:r>
      <w:r w:rsidRPr="002B15AA">
        <w:t>" type="</w:t>
      </w:r>
      <w:r>
        <w:t>integer</w:t>
      </w:r>
      <w:r w:rsidRPr="002B15AA">
        <w:t>"/&gt;</w:t>
      </w:r>
    </w:p>
    <w:p w14:paraId="158906F4" w14:textId="77777777" w:rsidR="008C10F3" w:rsidRDefault="008C10F3" w:rsidP="008C10F3">
      <w:pPr>
        <w:pStyle w:val="PL"/>
      </w:pPr>
      <w:r w:rsidRPr="002B15AA">
        <w:t xml:space="preserve">      &lt;element name="</w:t>
      </w:r>
      <w:r w:rsidRPr="00EA42A3">
        <w:t>thresholUl</w:t>
      </w:r>
      <w:r w:rsidRPr="002B15AA">
        <w:t>" type="</w:t>
      </w:r>
      <w:r>
        <w:t>integer</w:t>
      </w:r>
      <w:r w:rsidRPr="002B15AA">
        <w:t>"/&gt;</w:t>
      </w:r>
    </w:p>
    <w:p w14:paraId="44DC8ED0" w14:textId="77777777" w:rsidR="008C10F3" w:rsidRPr="002B15AA" w:rsidRDefault="008C10F3" w:rsidP="008C10F3">
      <w:pPr>
        <w:pStyle w:val="PL"/>
      </w:pPr>
      <w:r w:rsidRPr="002B15AA">
        <w:t xml:space="preserve">      &lt;element name="</w:t>
      </w:r>
      <w:r w:rsidRPr="00EA42A3">
        <w:t>thresholdRtt</w:t>
      </w:r>
      <w:r w:rsidRPr="002B15AA">
        <w:t>" type="</w:t>
      </w:r>
      <w:r>
        <w:t>integer</w:t>
      </w:r>
      <w:r w:rsidRPr="002B15AA">
        <w:t>"/&gt;</w:t>
      </w:r>
    </w:p>
    <w:p w14:paraId="5C5FA909" w14:textId="77777777" w:rsidR="008C10F3" w:rsidRPr="002B15AA" w:rsidRDefault="008C10F3" w:rsidP="008C10F3">
      <w:pPr>
        <w:pStyle w:val="PL"/>
      </w:pPr>
      <w:r w:rsidRPr="002B15AA">
        <w:t xml:space="preserve">    &lt;/sequence&gt;</w:t>
      </w:r>
    </w:p>
    <w:p w14:paraId="5CE4B88D" w14:textId="77777777" w:rsidR="008C10F3" w:rsidRDefault="008C10F3" w:rsidP="008C10F3">
      <w:pPr>
        <w:pStyle w:val="PL"/>
      </w:pPr>
      <w:r w:rsidRPr="002B15AA">
        <w:t xml:space="preserve">  &lt;/complexType&gt;</w:t>
      </w:r>
    </w:p>
    <w:p w14:paraId="4D88E3D8" w14:textId="77777777" w:rsidR="008C10F3" w:rsidRDefault="008C10F3" w:rsidP="008C10F3">
      <w:pPr>
        <w:pStyle w:val="PL"/>
      </w:pPr>
    </w:p>
    <w:p w14:paraId="1799C185" w14:textId="77777777" w:rsidR="008C10F3" w:rsidRPr="002B15AA" w:rsidRDefault="008C10F3" w:rsidP="008C10F3">
      <w:pPr>
        <w:pStyle w:val="PL"/>
      </w:pPr>
      <w:r w:rsidRPr="002B15AA">
        <w:t xml:space="preserve">  &lt;simpleType name="</w:t>
      </w:r>
      <w:r>
        <w:t>A</w:t>
      </w:r>
      <w:r w:rsidRPr="00400743">
        <w:rPr>
          <w:rFonts w:hint="eastAsia"/>
        </w:rPr>
        <w:t>fSigProtocol</w:t>
      </w:r>
      <w:r w:rsidRPr="002B15AA">
        <w:t>"&gt;</w:t>
      </w:r>
    </w:p>
    <w:p w14:paraId="00A1BBF3" w14:textId="77777777" w:rsidR="008C10F3" w:rsidRPr="002B15AA" w:rsidRDefault="008C10F3" w:rsidP="008C10F3">
      <w:pPr>
        <w:pStyle w:val="PL"/>
      </w:pPr>
      <w:r w:rsidRPr="002B15AA">
        <w:t xml:space="preserve">    &lt;restriction base="string"&gt;</w:t>
      </w:r>
    </w:p>
    <w:p w14:paraId="57B40855" w14:textId="77777777" w:rsidR="008C10F3" w:rsidRPr="002B15AA" w:rsidRDefault="008C10F3" w:rsidP="008C10F3">
      <w:pPr>
        <w:pStyle w:val="PL"/>
      </w:pPr>
      <w:r w:rsidRPr="002B15AA">
        <w:t xml:space="preserve">      &lt;enumeration value="</w:t>
      </w:r>
      <w:r w:rsidRPr="009922BF">
        <w:t>NO_INFORMATION</w:t>
      </w:r>
      <w:r w:rsidRPr="002B15AA">
        <w:t>"/&gt;</w:t>
      </w:r>
    </w:p>
    <w:p w14:paraId="30B0816B" w14:textId="77777777" w:rsidR="008C10F3" w:rsidRDefault="008C10F3" w:rsidP="008C10F3">
      <w:pPr>
        <w:pStyle w:val="PL"/>
      </w:pPr>
      <w:r w:rsidRPr="002B15AA">
        <w:t xml:space="preserve">      &lt;enumeration value="</w:t>
      </w:r>
      <w:r>
        <w:t>SIP</w:t>
      </w:r>
      <w:r w:rsidRPr="002B15AA">
        <w:t>"/&gt;</w:t>
      </w:r>
    </w:p>
    <w:p w14:paraId="7E61B152" w14:textId="77777777" w:rsidR="008C10F3" w:rsidRPr="002B15AA" w:rsidRDefault="008C10F3" w:rsidP="008C10F3">
      <w:pPr>
        <w:pStyle w:val="PL"/>
      </w:pPr>
      <w:r w:rsidRPr="002B15AA">
        <w:t xml:space="preserve">    &lt;/restriction&gt;</w:t>
      </w:r>
    </w:p>
    <w:p w14:paraId="04DC93A0" w14:textId="77777777" w:rsidR="008C10F3" w:rsidRDefault="008C10F3" w:rsidP="008C10F3">
      <w:pPr>
        <w:pStyle w:val="PL"/>
      </w:pPr>
      <w:r w:rsidRPr="002B15AA">
        <w:t xml:space="preserve">  &lt;/simpleType&gt;</w:t>
      </w:r>
    </w:p>
    <w:p w14:paraId="1D1805EB" w14:textId="77777777" w:rsidR="008C10F3" w:rsidRDefault="008C10F3" w:rsidP="008C10F3">
      <w:pPr>
        <w:pStyle w:val="PL"/>
      </w:pPr>
    </w:p>
    <w:p w14:paraId="3DA7C2F7" w14:textId="77777777" w:rsidR="008C10F3" w:rsidRPr="002B15AA" w:rsidRDefault="008C10F3" w:rsidP="008C10F3">
      <w:pPr>
        <w:pStyle w:val="PL"/>
      </w:pPr>
      <w:r w:rsidRPr="002B15AA">
        <w:t xml:space="preserve">  &lt;complexType name="</w:t>
      </w:r>
      <w:r>
        <w:t>PccRule</w:t>
      </w:r>
      <w:r w:rsidRPr="002B15AA">
        <w:t>"&gt;</w:t>
      </w:r>
    </w:p>
    <w:p w14:paraId="67EF5937" w14:textId="77777777" w:rsidR="008C10F3" w:rsidRPr="002B15AA" w:rsidRDefault="008C10F3" w:rsidP="008C10F3">
      <w:pPr>
        <w:pStyle w:val="PL"/>
      </w:pPr>
      <w:r w:rsidRPr="002B15AA">
        <w:t xml:space="preserve">    &lt;sequence&gt;</w:t>
      </w:r>
    </w:p>
    <w:p w14:paraId="643E8ADD" w14:textId="77777777" w:rsidR="008C10F3" w:rsidRPr="002B15AA" w:rsidRDefault="008C10F3" w:rsidP="008C10F3">
      <w:pPr>
        <w:pStyle w:val="PL"/>
      </w:pPr>
      <w:r w:rsidRPr="002B15AA">
        <w:t xml:space="preserve">      &lt;element name="</w:t>
      </w:r>
      <w:r w:rsidRPr="00400743">
        <w:t>pccRuleId</w:t>
      </w:r>
      <w:r w:rsidRPr="002B15AA">
        <w:t>" type="</w:t>
      </w:r>
      <w:r>
        <w:t>string</w:t>
      </w:r>
      <w:r w:rsidRPr="002B15AA">
        <w:t>"/&gt;</w:t>
      </w:r>
    </w:p>
    <w:p w14:paraId="4E62321A" w14:textId="77777777" w:rsidR="008C10F3" w:rsidRPr="00F1547E" w:rsidRDefault="008C10F3" w:rsidP="008C10F3">
      <w:pPr>
        <w:pStyle w:val="PL"/>
      </w:pPr>
      <w:r w:rsidRPr="002B15AA">
        <w:t xml:space="preserve">      &lt;element name="</w:t>
      </w:r>
      <w:r w:rsidRPr="00400743">
        <w:t>flowInfoList</w:t>
      </w:r>
      <w:r w:rsidRPr="002B15AA">
        <w:t>" type="</w:t>
      </w:r>
      <w:r>
        <w:t>ngc:FlowInformationList</w:t>
      </w:r>
      <w:r w:rsidRPr="002B15AA">
        <w:t>"/&gt;</w:t>
      </w:r>
    </w:p>
    <w:p w14:paraId="2828E5EA" w14:textId="77777777" w:rsidR="008C10F3" w:rsidRDefault="008C10F3" w:rsidP="008C10F3">
      <w:pPr>
        <w:pStyle w:val="PL"/>
      </w:pPr>
      <w:r w:rsidRPr="002B15AA">
        <w:t xml:space="preserve">      &lt;element name="</w:t>
      </w:r>
      <w:r w:rsidRPr="00400743">
        <w:t>applicationId</w:t>
      </w:r>
      <w:r w:rsidRPr="002B15AA">
        <w:t>" type="</w:t>
      </w:r>
      <w:r>
        <w:t>string</w:t>
      </w:r>
      <w:r w:rsidRPr="002B15AA">
        <w:t>"/&gt;</w:t>
      </w:r>
    </w:p>
    <w:p w14:paraId="44090D03" w14:textId="77777777" w:rsidR="008C10F3" w:rsidRDefault="008C10F3" w:rsidP="008C10F3">
      <w:pPr>
        <w:pStyle w:val="PL"/>
      </w:pPr>
      <w:r w:rsidRPr="002B15AA">
        <w:t xml:space="preserve">      &lt;element name="</w:t>
      </w:r>
      <w:r w:rsidRPr="00674898">
        <w:t>appDescriptor</w:t>
      </w:r>
      <w:r w:rsidRPr="002B15AA">
        <w:t>" type="</w:t>
      </w:r>
      <w:r>
        <w:t>string</w:t>
      </w:r>
      <w:r w:rsidRPr="002B15AA">
        <w:t>"</w:t>
      </w:r>
      <w:r w:rsidRPr="00420A7A">
        <w:t xml:space="preserve"> </w:t>
      </w:r>
      <w:r w:rsidRPr="002B15AA">
        <w:t>minOccurs="0"/&gt;</w:t>
      </w:r>
    </w:p>
    <w:p w14:paraId="2A44FF1D" w14:textId="77777777" w:rsidR="008C10F3" w:rsidRPr="002B15AA" w:rsidRDefault="008C10F3" w:rsidP="008C10F3">
      <w:pPr>
        <w:pStyle w:val="PL"/>
      </w:pPr>
      <w:r w:rsidRPr="002B15AA">
        <w:t xml:space="preserve">      &lt;element name="</w:t>
      </w:r>
      <w:r w:rsidRPr="00400743">
        <w:t>contentVersion</w:t>
      </w:r>
      <w:r w:rsidRPr="002B15AA">
        <w:t>" type="</w:t>
      </w:r>
      <w:r>
        <w:t>integer</w:t>
      </w:r>
      <w:r w:rsidRPr="002B15AA">
        <w:t>"</w:t>
      </w:r>
      <w:r w:rsidRPr="00420A7A">
        <w:t xml:space="preserve"> </w:t>
      </w:r>
      <w:r w:rsidRPr="002B15AA">
        <w:t>minOccurs="0"/&gt;</w:t>
      </w:r>
    </w:p>
    <w:p w14:paraId="33FBB8E7" w14:textId="77777777" w:rsidR="008C10F3" w:rsidRPr="00F1547E" w:rsidRDefault="008C10F3" w:rsidP="008C10F3">
      <w:pPr>
        <w:pStyle w:val="PL"/>
      </w:pPr>
      <w:r w:rsidRPr="002B15AA">
        <w:t xml:space="preserve">      &lt;element name="</w:t>
      </w:r>
      <w:r w:rsidRPr="00400743">
        <w:t>precedence</w:t>
      </w:r>
      <w:r w:rsidRPr="002B15AA">
        <w:t>" type="</w:t>
      </w:r>
      <w:r>
        <w:t>integer</w:t>
      </w:r>
      <w:r w:rsidRPr="002B15AA">
        <w:t>"/&gt;</w:t>
      </w:r>
    </w:p>
    <w:p w14:paraId="5AF146B0" w14:textId="77777777" w:rsidR="008C10F3" w:rsidRDefault="008C10F3" w:rsidP="008C10F3">
      <w:pPr>
        <w:pStyle w:val="PL"/>
      </w:pPr>
      <w:r w:rsidRPr="002B15AA">
        <w:t xml:space="preserve">      &lt;element name="</w:t>
      </w:r>
      <w:r w:rsidRPr="00400743">
        <w:rPr>
          <w:rFonts w:hint="eastAsia"/>
        </w:rPr>
        <w:t>afSigProtocol</w:t>
      </w:r>
      <w:r w:rsidRPr="002B15AA">
        <w:t>" type="</w:t>
      </w:r>
      <w:r>
        <w:t>ngc:A</w:t>
      </w:r>
      <w:r w:rsidRPr="00400743">
        <w:rPr>
          <w:rFonts w:hint="eastAsia"/>
        </w:rPr>
        <w:t>fSigProtocol</w:t>
      </w:r>
      <w:r w:rsidRPr="002B15AA">
        <w:t>"</w:t>
      </w:r>
      <w:r w:rsidRPr="00420A7A">
        <w:t xml:space="preserve"> </w:t>
      </w:r>
      <w:r w:rsidRPr="002B15AA">
        <w:t>minOccurs="0"/&gt;</w:t>
      </w:r>
    </w:p>
    <w:p w14:paraId="7531C6CB" w14:textId="77777777" w:rsidR="008C10F3" w:rsidRDefault="008C10F3" w:rsidP="008C10F3">
      <w:pPr>
        <w:pStyle w:val="PL"/>
      </w:pPr>
      <w:r w:rsidRPr="002B15AA">
        <w:t xml:space="preserve">      &lt;element name="</w:t>
      </w:r>
      <w:r w:rsidRPr="00400743">
        <w:t>isAppRelocatable</w:t>
      </w:r>
      <w:r w:rsidRPr="002B15AA">
        <w:t>" type="</w:t>
      </w:r>
      <w:r>
        <w:t>boolean</w:t>
      </w:r>
      <w:r w:rsidRPr="002B15AA">
        <w:t>"</w:t>
      </w:r>
      <w:r w:rsidRPr="00420A7A">
        <w:t xml:space="preserve"> </w:t>
      </w:r>
      <w:r w:rsidRPr="002B15AA">
        <w:t>minOccurs="0"/&gt;</w:t>
      </w:r>
    </w:p>
    <w:p w14:paraId="11A4596D" w14:textId="77777777" w:rsidR="008C10F3" w:rsidRDefault="008C10F3" w:rsidP="008C10F3">
      <w:pPr>
        <w:pStyle w:val="PL"/>
      </w:pPr>
      <w:r w:rsidRPr="002B15AA">
        <w:t xml:space="preserve">      &lt;element name="</w:t>
      </w:r>
      <w:r w:rsidRPr="00400743">
        <w:t>isUeAddrPreserved</w:t>
      </w:r>
      <w:r w:rsidRPr="002B15AA">
        <w:t>" type="</w:t>
      </w:r>
      <w:r>
        <w:t>boolean</w:t>
      </w:r>
      <w:r w:rsidRPr="002B15AA">
        <w:t>"</w:t>
      </w:r>
      <w:r w:rsidRPr="00420A7A">
        <w:t xml:space="preserve"> </w:t>
      </w:r>
      <w:r w:rsidRPr="002B15AA">
        <w:t>minOccurs="0"/&gt;</w:t>
      </w:r>
    </w:p>
    <w:p w14:paraId="690771DA" w14:textId="77777777" w:rsidR="008C10F3" w:rsidRDefault="008C10F3" w:rsidP="008C10F3">
      <w:pPr>
        <w:pStyle w:val="PL"/>
      </w:pPr>
      <w:r w:rsidRPr="002B15AA">
        <w:t xml:space="preserve">      &lt;element name="</w:t>
      </w:r>
      <w:r>
        <w:t>qo</w:t>
      </w:r>
      <w:r w:rsidRPr="00400743">
        <w:t>sData</w:t>
      </w:r>
      <w:r w:rsidRPr="002B15AA">
        <w:t>" type="</w:t>
      </w:r>
      <w:r>
        <w:t>ngc:QoSDataList</w:t>
      </w:r>
      <w:r w:rsidRPr="002B15AA">
        <w:t>"/&gt;</w:t>
      </w:r>
    </w:p>
    <w:p w14:paraId="5DA7AE6E" w14:textId="77777777" w:rsidR="008C10F3" w:rsidRDefault="008C10F3" w:rsidP="008C10F3">
      <w:pPr>
        <w:pStyle w:val="PL"/>
      </w:pPr>
      <w:r w:rsidRPr="002B15AA">
        <w:t xml:space="preserve">      &lt;element name="</w:t>
      </w:r>
      <w:r>
        <w:t>a</w:t>
      </w:r>
      <w:r w:rsidRPr="00674898">
        <w:t>ltQosParams</w:t>
      </w:r>
      <w:r w:rsidRPr="002B15AA">
        <w:t>" type="</w:t>
      </w:r>
      <w:r>
        <w:t>ngc:QoSDataList</w:t>
      </w:r>
      <w:r w:rsidRPr="002B15AA">
        <w:t>"</w:t>
      </w:r>
      <w:r w:rsidRPr="00420A7A">
        <w:t xml:space="preserve"> </w:t>
      </w:r>
      <w:r w:rsidRPr="002B15AA">
        <w:t>minOccurs="0"/&gt;</w:t>
      </w:r>
    </w:p>
    <w:p w14:paraId="04DBA3EE" w14:textId="77777777" w:rsidR="008C10F3" w:rsidRDefault="008C10F3" w:rsidP="008C10F3">
      <w:pPr>
        <w:pStyle w:val="PL"/>
      </w:pPr>
      <w:r w:rsidRPr="002B15AA">
        <w:t xml:space="preserve">      &lt;element name="</w:t>
      </w:r>
      <w:r>
        <w:t>t</w:t>
      </w:r>
      <w:r w:rsidRPr="00400743">
        <w:t>rafficControlData</w:t>
      </w:r>
      <w:r w:rsidRPr="002B15AA">
        <w:t>" type="</w:t>
      </w:r>
      <w:r>
        <w:t>ngc:TrafficControlDataList</w:t>
      </w:r>
      <w:r w:rsidRPr="002B15AA">
        <w:t>"/&gt;</w:t>
      </w:r>
    </w:p>
    <w:p w14:paraId="792C9F80" w14:textId="77777777" w:rsidR="008C10F3" w:rsidRDefault="008C10F3" w:rsidP="008C10F3">
      <w:pPr>
        <w:pStyle w:val="PL"/>
      </w:pPr>
      <w:r w:rsidRPr="002B15AA">
        <w:t xml:space="preserve">      &lt;element name="</w:t>
      </w:r>
      <w:r>
        <w:t>c</w:t>
      </w:r>
      <w:r w:rsidRPr="00400743">
        <w:t>ond</w:t>
      </w:r>
      <w:r w:rsidRPr="00400743">
        <w:rPr>
          <w:rFonts w:hint="eastAsia"/>
        </w:rPr>
        <w:t>i</w:t>
      </w:r>
      <w:r w:rsidRPr="00400743">
        <w:t>tionData</w:t>
      </w:r>
      <w:r w:rsidRPr="002B15AA">
        <w:t>" type="</w:t>
      </w:r>
      <w:r>
        <w:t>ngc:</w:t>
      </w:r>
      <w:r w:rsidRPr="004736FB">
        <w:t>ConditionData</w:t>
      </w:r>
      <w:r w:rsidRPr="002B15AA">
        <w:t>"</w:t>
      </w:r>
      <w:r w:rsidRPr="00420A7A">
        <w:t xml:space="preserve"> </w:t>
      </w:r>
      <w:r w:rsidRPr="002B15AA">
        <w:t>minOccurs="0"/&gt;</w:t>
      </w:r>
    </w:p>
    <w:p w14:paraId="3FEFDAA0" w14:textId="77777777" w:rsidR="008C10F3" w:rsidRDefault="008C10F3" w:rsidP="008C10F3">
      <w:pPr>
        <w:pStyle w:val="PL"/>
      </w:pPr>
      <w:r w:rsidRPr="002B15AA">
        <w:t xml:space="preserve">      &lt;element name="</w:t>
      </w:r>
      <w:r w:rsidRPr="00674898">
        <w:t>tscaiInputUl</w:t>
      </w:r>
      <w:r w:rsidRPr="002B15AA">
        <w:t>" type="</w:t>
      </w:r>
      <w:r>
        <w:t>ngc:</w:t>
      </w:r>
      <w:r w:rsidRPr="00AF5F64">
        <w:t>TscaiInputContainer</w:t>
      </w:r>
      <w:r w:rsidRPr="002B15AA">
        <w:t>"</w:t>
      </w:r>
      <w:r w:rsidRPr="00420A7A">
        <w:t xml:space="preserve"> </w:t>
      </w:r>
      <w:r w:rsidRPr="002B15AA">
        <w:t>minOccurs="0"/&gt;</w:t>
      </w:r>
    </w:p>
    <w:p w14:paraId="6FA2FFF8" w14:textId="77777777" w:rsidR="008C10F3" w:rsidRPr="002B15AA" w:rsidRDefault="008C10F3" w:rsidP="008C10F3">
      <w:pPr>
        <w:pStyle w:val="PL"/>
      </w:pPr>
      <w:r w:rsidRPr="002B15AA">
        <w:t xml:space="preserve">      &lt;element name="</w:t>
      </w:r>
      <w:r w:rsidRPr="00674898">
        <w:t>tscaiInputDl</w:t>
      </w:r>
      <w:r w:rsidRPr="002B15AA">
        <w:t>" type="</w:t>
      </w:r>
      <w:r>
        <w:t>ngc:</w:t>
      </w:r>
      <w:r w:rsidRPr="00AF5F64">
        <w:t>TscaiInputContainer</w:t>
      </w:r>
      <w:r w:rsidRPr="002B15AA">
        <w:t>"</w:t>
      </w:r>
      <w:r w:rsidRPr="00420A7A">
        <w:t xml:space="preserve"> </w:t>
      </w:r>
      <w:r w:rsidRPr="002B15AA">
        <w:t>minOccurs="0"/&gt;</w:t>
      </w:r>
    </w:p>
    <w:p w14:paraId="5B42B0BF" w14:textId="77777777" w:rsidR="008C10F3" w:rsidRPr="002B15AA" w:rsidRDefault="008C10F3" w:rsidP="008C10F3">
      <w:pPr>
        <w:pStyle w:val="PL"/>
      </w:pPr>
      <w:r w:rsidRPr="002B15AA">
        <w:t xml:space="preserve">    &lt;/sequence&gt;</w:t>
      </w:r>
    </w:p>
    <w:p w14:paraId="28837FB5" w14:textId="77777777" w:rsidR="008C10F3" w:rsidRDefault="008C10F3" w:rsidP="008C10F3">
      <w:pPr>
        <w:pStyle w:val="PL"/>
      </w:pPr>
      <w:r w:rsidRPr="002B15AA">
        <w:t xml:space="preserve">  &lt;/complexType&gt;</w:t>
      </w:r>
    </w:p>
    <w:p w14:paraId="57C700F1" w14:textId="77777777" w:rsidR="008C10F3" w:rsidRDefault="008C10F3" w:rsidP="008C10F3">
      <w:pPr>
        <w:pStyle w:val="PL"/>
      </w:pPr>
    </w:p>
    <w:p w14:paraId="087C149E" w14:textId="77777777" w:rsidR="008C10F3" w:rsidRPr="002B15AA" w:rsidRDefault="008C10F3" w:rsidP="008C10F3">
      <w:pPr>
        <w:pStyle w:val="PL"/>
      </w:pPr>
      <w:r w:rsidRPr="002B15AA">
        <w:t xml:space="preserve">  &lt;complexType name="</w:t>
      </w:r>
      <w:r>
        <w:t>PccRuleList</w:t>
      </w:r>
      <w:r w:rsidRPr="002B15AA">
        <w:t>"&gt;</w:t>
      </w:r>
    </w:p>
    <w:p w14:paraId="1B2F9691" w14:textId="77777777" w:rsidR="008C10F3" w:rsidRPr="002B15AA" w:rsidRDefault="008C10F3" w:rsidP="008C10F3">
      <w:pPr>
        <w:pStyle w:val="PL"/>
      </w:pPr>
      <w:r w:rsidRPr="002B15AA">
        <w:t xml:space="preserve">    &lt;sequence&gt;</w:t>
      </w:r>
    </w:p>
    <w:p w14:paraId="0BAFEFC0" w14:textId="77777777" w:rsidR="008C10F3" w:rsidRPr="002B15AA" w:rsidRDefault="008C10F3" w:rsidP="008C10F3">
      <w:pPr>
        <w:pStyle w:val="PL"/>
      </w:pPr>
      <w:r w:rsidRPr="002B15AA">
        <w:t xml:space="preserve">      &lt;element name="</w:t>
      </w:r>
      <w:r>
        <w:t>pccRule</w:t>
      </w:r>
      <w:r w:rsidRPr="002B15AA">
        <w:t>" type="ngc:</w:t>
      </w:r>
      <w:r>
        <w:t>PccRule</w:t>
      </w:r>
      <w:r w:rsidRPr="002B15AA">
        <w:t>"/&gt;</w:t>
      </w:r>
    </w:p>
    <w:p w14:paraId="778D5FA1" w14:textId="77777777" w:rsidR="008C10F3" w:rsidRPr="002B15AA" w:rsidRDefault="008C10F3" w:rsidP="008C10F3">
      <w:pPr>
        <w:pStyle w:val="PL"/>
      </w:pPr>
      <w:r w:rsidRPr="002B15AA">
        <w:t xml:space="preserve">    &lt;/sequence&gt;</w:t>
      </w:r>
    </w:p>
    <w:p w14:paraId="059A9D40" w14:textId="77777777" w:rsidR="008C10F3" w:rsidRDefault="008C10F3" w:rsidP="008C10F3">
      <w:pPr>
        <w:pStyle w:val="PL"/>
      </w:pPr>
      <w:r w:rsidRPr="002B15AA">
        <w:t xml:space="preserve">  &lt;/complexType&gt;</w:t>
      </w:r>
    </w:p>
    <w:p w14:paraId="178F5A2C" w14:textId="77777777" w:rsidR="008C10F3" w:rsidRDefault="008C10F3" w:rsidP="008C10F3">
      <w:pPr>
        <w:pStyle w:val="PL"/>
      </w:pPr>
    </w:p>
    <w:p w14:paraId="71830D1E" w14:textId="77777777" w:rsidR="008C10F3" w:rsidRPr="002B15AA" w:rsidRDefault="008C10F3" w:rsidP="008C10F3">
      <w:pPr>
        <w:pStyle w:val="PL"/>
      </w:pPr>
      <w:r w:rsidRPr="002B15AA">
        <w:t xml:space="preserve">  &lt;simpleType name="</w:t>
      </w:r>
      <w:r>
        <w:t>F</w:t>
      </w:r>
      <w:r w:rsidRPr="00400743">
        <w:t>lowDirection</w:t>
      </w:r>
      <w:r w:rsidRPr="002B15AA">
        <w:t>"&gt;</w:t>
      </w:r>
    </w:p>
    <w:p w14:paraId="4B9B2E82" w14:textId="77777777" w:rsidR="008C10F3" w:rsidRPr="002B15AA" w:rsidRDefault="008C10F3" w:rsidP="008C10F3">
      <w:pPr>
        <w:pStyle w:val="PL"/>
      </w:pPr>
      <w:r w:rsidRPr="002B15AA">
        <w:t xml:space="preserve">    &lt;restriction base="string"&gt;</w:t>
      </w:r>
    </w:p>
    <w:p w14:paraId="1B541FC0" w14:textId="77777777" w:rsidR="008C10F3" w:rsidRPr="002B15AA" w:rsidRDefault="008C10F3" w:rsidP="008C10F3">
      <w:pPr>
        <w:pStyle w:val="PL"/>
      </w:pPr>
      <w:r w:rsidRPr="002B15AA">
        <w:t xml:space="preserve">      &lt;enumeration value="</w:t>
      </w:r>
      <w:r w:rsidRPr="005C2E14">
        <w:t>DOWNLINK</w:t>
      </w:r>
      <w:r w:rsidRPr="002B15AA">
        <w:t>"/&gt;</w:t>
      </w:r>
    </w:p>
    <w:p w14:paraId="0552B928" w14:textId="77777777" w:rsidR="008C10F3" w:rsidRDefault="008C10F3" w:rsidP="008C10F3">
      <w:pPr>
        <w:pStyle w:val="PL"/>
      </w:pPr>
      <w:r w:rsidRPr="002B15AA">
        <w:t xml:space="preserve">      &lt;enumeration value="</w:t>
      </w:r>
      <w:r w:rsidRPr="005C2E14">
        <w:t>UPLINK</w:t>
      </w:r>
      <w:r w:rsidRPr="002B15AA">
        <w:t>"/&gt;</w:t>
      </w:r>
    </w:p>
    <w:p w14:paraId="5195F40B" w14:textId="77777777" w:rsidR="008C10F3" w:rsidRPr="002B15AA" w:rsidRDefault="008C10F3" w:rsidP="008C10F3">
      <w:pPr>
        <w:pStyle w:val="PL"/>
      </w:pPr>
      <w:r w:rsidRPr="002B15AA">
        <w:t xml:space="preserve">      &lt;enumeration value="</w:t>
      </w:r>
      <w:r w:rsidRPr="003706B8">
        <w:t>BIDIRECTIONAL</w:t>
      </w:r>
      <w:r w:rsidRPr="002B15AA">
        <w:t>"/&gt;</w:t>
      </w:r>
    </w:p>
    <w:p w14:paraId="00C032E6" w14:textId="77777777" w:rsidR="008C10F3" w:rsidRDefault="008C10F3" w:rsidP="008C10F3">
      <w:pPr>
        <w:pStyle w:val="PL"/>
      </w:pPr>
      <w:r w:rsidRPr="002B15AA">
        <w:t xml:space="preserve">      &lt;enumeration value="</w:t>
      </w:r>
      <w:r w:rsidRPr="003706B8">
        <w:t>UNSPECIFIED</w:t>
      </w:r>
      <w:r w:rsidRPr="002B15AA">
        <w:t>"/&gt;</w:t>
      </w:r>
    </w:p>
    <w:p w14:paraId="686D606B" w14:textId="77777777" w:rsidR="008C10F3" w:rsidRPr="002B15AA" w:rsidRDefault="008C10F3" w:rsidP="008C10F3">
      <w:pPr>
        <w:pStyle w:val="PL"/>
      </w:pPr>
      <w:r w:rsidRPr="002B15AA">
        <w:t xml:space="preserve">    &lt;/restriction&gt;</w:t>
      </w:r>
    </w:p>
    <w:p w14:paraId="4718D1EC" w14:textId="77777777" w:rsidR="008C10F3" w:rsidRDefault="008C10F3" w:rsidP="008C10F3">
      <w:pPr>
        <w:pStyle w:val="PL"/>
      </w:pPr>
      <w:r w:rsidRPr="002B15AA">
        <w:t xml:space="preserve">  &lt;/simpleType&gt;</w:t>
      </w:r>
    </w:p>
    <w:p w14:paraId="1E3A2301" w14:textId="77777777" w:rsidR="008C10F3" w:rsidRDefault="008C10F3" w:rsidP="008C10F3">
      <w:pPr>
        <w:pStyle w:val="PL"/>
      </w:pPr>
    </w:p>
    <w:p w14:paraId="375D8FCA" w14:textId="77777777" w:rsidR="008C10F3" w:rsidRPr="002B15AA" w:rsidRDefault="008C10F3" w:rsidP="008C10F3">
      <w:pPr>
        <w:pStyle w:val="PL"/>
      </w:pPr>
      <w:r w:rsidRPr="002B15AA">
        <w:t xml:space="preserve">  &lt;complexType name="</w:t>
      </w:r>
      <w:r>
        <w:t>FlowInformation</w:t>
      </w:r>
      <w:r w:rsidRPr="002B15AA">
        <w:t>"&gt;</w:t>
      </w:r>
    </w:p>
    <w:p w14:paraId="1B621B97" w14:textId="77777777" w:rsidR="008C10F3" w:rsidRPr="002B15AA" w:rsidRDefault="008C10F3" w:rsidP="008C10F3">
      <w:pPr>
        <w:pStyle w:val="PL"/>
      </w:pPr>
      <w:r w:rsidRPr="002B15AA">
        <w:t xml:space="preserve">    &lt;sequence&gt;</w:t>
      </w:r>
    </w:p>
    <w:p w14:paraId="1DC93637" w14:textId="77777777" w:rsidR="008C10F3" w:rsidRPr="002B15AA" w:rsidRDefault="008C10F3" w:rsidP="008C10F3">
      <w:pPr>
        <w:pStyle w:val="PL"/>
      </w:pPr>
      <w:r w:rsidRPr="002B15AA">
        <w:t xml:space="preserve">      &lt;element name="</w:t>
      </w:r>
      <w:r w:rsidRPr="00400743">
        <w:t>flowDescription</w:t>
      </w:r>
      <w:r w:rsidRPr="002B15AA">
        <w:t>" type="</w:t>
      </w:r>
      <w:r>
        <w:t>string</w:t>
      </w:r>
      <w:r w:rsidRPr="002B15AA">
        <w:t>"/&gt;</w:t>
      </w:r>
    </w:p>
    <w:p w14:paraId="4B31A4F6" w14:textId="77777777" w:rsidR="008C10F3" w:rsidRPr="00F1547E" w:rsidRDefault="008C10F3" w:rsidP="008C10F3">
      <w:pPr>
        <w:pStyle w:val="PL"/>
      </w:pPr>
      <w:r w:rsidRPr="002B15AA">
        <w:t xml:space="preserve">      &lt;element name="</w:t>
      </w:r>
      <w:r w:rsidRPr="00400743">
        <w:t>ethFlowDescription</w:t>
      </w:r>
      <w:r w:rsidRPr="002B15AA">
        <w:t>" type="</w:t>
      </w:r>
      <w:r>
        <w:t>ngc:</w:t>
      </w:r>
      <w:r w:rsidRPr="009030B5">
        <w:t>Eth</w:t>
      </w:r>
      <w:r>
        <w:t>FlowDescription</w:t>
      </w:r>
      <w:r w:rsidRPr="002B15AA">
        <w:t>"/&gt;</w:t>
      </w:r>
    </w:p>
    <w:p w14:paraId="4A92480F" w14:textId="77777777" w:rsidR="008C10F3" w:rsidRDefault="008C10F3" w:rsidP="008C10F3">
      <w:pPr>
        <w:pStyle w:val="PL"/>
      </w:pPr>
      <w:r w:rsidRPr="002B15AA">
        <w:t xml:space="preserve">      &lt;element name="</w:t>
      </w:r>
      <w:r w:rsidRPr="00400743">
        <w:rPr>
          <w:rFonts w:hint="eastAsia"/>
        </w:rPr>
        <w:t>packFiltId</w:t>
      </w:r>
      <w:r w:rsidRPr="002B15AA">
        <w:t>" type="</w:t>
      </w:r>
      <w:r>
        <w:t>string</w:t>
      </w:r>
      <w:r w:rsidRPr="002B15AA">
        <w:t>"/&gt;</w:t>
      </w:r>
    </w:p>
    <w:p w14:paraId="68E3475B" w14:textId="77777777" w:rsidR="008C10F3" w:rsidRPr="002B15AA" w:rsidRDefault="008C10F3" w:rsidP="008C10F3">
      <w:pPr>
        <w:pStyle w:val="PL"/>
      </w:pPr>
      <w:r w:rsidRPr="002B15AA">
        <w:t xml:space="preserve">      &lt;element name="</w:t>
      </w:r>
      <w:r w:rsidRPr="00400743">
        <w:t>packetFilterUsage</w:t>
      </w:r>
      <w:r w:rsidRPr="002B15AA">
        <w:t>" type="</w:t>
      </w:r>
      <w:r>
        <w:t>boolean</w:t>
      </w:r>
      <w:r w:rsidRPr="002B15AA">
        <w:t>"/&gt;</w:t>
      </w:r>
    </w:p>
    <w:p w14:paraId="72355B14" w14:textId="77777777" w:rsidR="008C10F3" w:rsidRPr="00F1547E" w:rsidRDefault="008C10F3" w:rsidP="008C10F3">
      <w:pPr>
        <w:pStyle w:val="PL"/>
      </w:pPr>
      <w:r w:rsidRPr="002B15AA">
        <w:t xml:space="preserve">      &lt;element name="</w:t>
      </w:r>
      <w:r w:rsidRPr="00400743">
        <w:t>tosTrafficClass</w:t>
      </w:r>
      <w:r w:rsidRPr="002B15AA">
        <w:t>" type="</w:t>
      </w:r>
      <w:r>
        <w:t>string</w:t>
      </w:r>
      <w:r w:rsidRPr="002B15AA">
        <w:t>"/&gt;</w:t>
      </w:r>
    </w:p>
    <w:p w14:paraId="03F3F320" w14:textId="77777777" w:rsidR="008C10F3" w:rsidRDefault="008C10F3" w:rsidP="008C10F3">
      <w:pPr>
        <w:pStyle w:val="PL"/>
      </w:pPr>
      <w:r w:rsidRPr="002B15AA">
        <w:t xml:space="preserve">      &lt;element name="</w:t>
      </w:r>
      <w:r w:rsidRPr="00400743">
        <w:t>spi</w:t>
      </w:r>
      <w:r w:rsidRPr="002B15AA">
        <w:t>" type="</w:t>
      </w:r>
      <w:r>
        <w:t>string</w:t>
      </w:r>
      <w:r w:rsidRPr="002B15AA">
        <w:t>"/&gt;</w:t>
      </w:r>
    </w:p>
    <w:p w14:paraId="40C2B29F" w14:textId="77777777" w:rsidR="008C10F3" w:rsidRDefault="008C10F3" w:rsidP="008C10F3">
      <w:pPr>
        <w:pStyle w:val="PL"/>
      </w:pPr>
      <w:r w:rsidRPr="002B15AA">
        <w:t xml:space="preserve">      &lt;element name="</w:t>
      </w:r>
      <w:r w:rsidRPr="00400743">
        <w:t>flowLabel</w:t>
      </w:r>
      <w:r w:rsidRPr="002B15AA">
        <w:t>" type="</w:t>
      </w:r>
      <w:r>
        <w:t>string</w:t>
      </w:r>
      <w:r w:rsidRPr="002B15AA">
        <w:t>"</w:t>
      </w:r>
      <w:r w:rsidRPr="00420A7A">
        <w:t xml:space="preserve"> </w:t>
      </w:r>
      <w:r w:rsidRPr="002B15AA">
        <w:t>minOccurs="0"/&gt;</w:t>
      </w:r>
    </w:p>
    <w:p w14:paraId="084B46BF" w14:textId="77777777" w:rsidR="008C10F3" w:rsidRPr="002B15AA" w:rsidRDefault="008C10F3" w:rsidP="008C10F3">
      <w:pPr>
        <w:pStyle w:val="PL"/>
      </w:pPr>
      <w:r w:rsidRPr="002B15AA">
        <w:t xml:space="preserve">      &lt;element name="</w:t>
      </w:r>
      <w:r w:rsidRPr="00400743">
        <w:t>flowDirection</w:t>
      </w:r>
      <w:r w:rsidRPr="002B15AA">
        <w:t>" type="</w:t>
      </w:r>
      <w:r>
        <w:t>ngc:F</w:t>
      </w:r>
      <w:r w:rsidRPr="00400743">
        <w:t>lowDirection</w:t>
      </w:r>
      <w:r w:rsidRPr="002B15AA">
        <w:t>"/&gt;</w:t>
      </w:r>
    </w:p>
    <w:p w14:paraId="4AE5BDB7" w14:textId="77777777" w:rsidR="008C10F3" w:rsidRPr="002B15AA" w:rsidRDefault="008C10F3" w:rsidP="008C10F3">
      <w:pPr>
        <w:pStyle w:val="PL"/>
      </w:pPr>
      <w:r w:rsidRPr="002B15AA">
        <w:t xml:space="preserve">    &lt;/sequence&gt;</w:t>
      </w:r>
    </w:p>
    <w:p w14:paraId="6AABF563" w14:textId="77777777" w:rsidR="008C10F3" w:rsidRPr="002B15AA" w:rsidRDefault="008C10F3" w:rsidP="008C10F3">
      <w:pPr>
        <w:pStyle w:val="PL"/>
      </w:pPr>
      <w:r w:rsidRPr="002B15AA">
        <w:t xml:space="preserve">  &lt;/complexType&gt;</w:t>
      </w:r>
    </w:p>
    <w:p w14:paraId="61F1C3FC" w14:textId="77777777" w:rsidR="008C10F3" w:rsidRPr="002B15AA" w:rsidRDefault="008C10F3" w:rsidP="008C10F3">
      <w:pPr>
        <w:pStyle w:val="PL"/>
      </w:pPr>
    </w:p>
    <w:p w14:paraId="12F87F67" w14:textId="77777777" w:rsidR="008C10F3" w:rsidRPr="002B15AA" w:rsidRDefault="008C10F3" w:rsidP="008C10F3">
      <w:pPr>
        <w:pStyle w:val="PL"/>
      </w:pPr>
      <w:r w:rsidRPr="002B15AA">
        <w:t xml:space="preserve">  &lt;complexType name="</w:t>
      </w:r>
      <w:r>
        <w:t>FlowInformationList</w:t>
      </w:r>
      <w:r w:rsidRPr="002B15AA">
        <w:t>"&gt;</w:t>
      </w:r>
    </w:p>
    <w:p w14:paraId="623C58A0" w14:textId="77777777" w:rsidR="008C10F3" w:rsidRPr="002B15AA" w:rsidRDefault="008C10F3" w:rsidP="008C10F3">
      <w:pPr>
        <w:pStyle w:val="PL"/>
      </w:pPr>
      <w:r w:rsidRPr="002B15AA">
        <w:t xml:space="preserve">    &lt;sequence&gt;</w:t>
      </w:r>
    </w:p>
    <w:p w14:paraId="4020D388" w14:textId="77777777" w:rsidR="008C10F3" w:rsidRPr="002B15AA" w:rsidRDefault="008C10F3" w:rsidP="008C10F3">
      <w:pPr>
        <w:pStyle w:val="PL"/>
      </w:pPr>
      <w:r w:rsidRPr="002B15AA">
        <w:t xml:space="preserve">      &lt;element name="</w:t>
      </w:r>
      <w:r>
        <w:t>flowInfo</w:t>
      </w:r>
      <w:r w:rsidRPr="002B15AA">
        <w:t>" type="</w:t>
      </w:r>
      <w:r>
        <w:t>ngc:FlowInformation</w:t>
      </w:r>
      <w:r w:rsidRPr="002B15AA">
        <w:t>"/&gt;</w:t>
      </w:r>
    </w:p>
    <w:p w14:paraId="465FE757" w14:textId="77777777" w:rsidR="008C10F3" w:rsidRPr="002B15AA" w:rsidRDefault="008C10F3" w:rsidP="008C10F3">
      <w:pPr>
        <w:pStyle w:val="PL"/>
      </w:pPr>
      <w:r w:rsidRPr="002B15AA">
        <w:t xml:space="preserve">    &lt;/sequence&gt;</w:t>
      </w:r>
    </w:p>
    <w:p w14:paraId="683AD3C3" w14:textId="77777777" w:rsidR="008C10F3" w:rsidRDefault="008C10F3" w:rsidP="008C10F3">
      <w:pPr>
        <w:pStyle w:val="PL"/>
      </w:pPr>
      <w:r w:rsidRPr="002B15AA">
        <w:t xml:space="preserve">  &lt;/complexType&gt;</w:t>
      </w:r>
    </w:p>
    <w:p w14:paraId="33DAD3E8" w14:textId="77777777" w:rsidR="008C10F3" w:rsidRDefault="008C10F3" w:rsidP="008C10F3">
      <w:pPr>
        <w:pStyle w:val="PL"/>
      </w:pPr>
    </w:p>
    <w:p w14:paraId="6D002C9E" w14:textId="77777777" w:rsidR="008C10F3" w:rsidRPr="002B15AA" w:rsidRDefault="008C10F3" w:rsidP="008C10F3">
      <w:pPr>
        <w:pStyle w:val="PL"/>
      </w:pPr>
      <w:r w:rsidRPr="002B15AA">
        <w:t xml:space="preserve">  &lt;simpleType name="</w:t>
      </w:r>
      <w:r>
        <w:t>F</w:t>
      </w:r>
      <w:r w:rsidRPr="009030B5">
        <w:t>Dir</w:t>
      </w:r>
      <w:r w:rsidRPr="002B15AA">
        <w:t>"&gt;</w:t>
      </w:r>
    </w:p>
    <w:p w14:paraId="3ABC9239" w14:textId="77777777" w:rsidR="008C10F3" w:rsidRPr="002B15AA" w:rsidRDefault="008C10F3" w:rsidP="008C10F3">
      <w:pPr>
        <w:pStyle w:val="PL"/>
      </w:pPr>
      <w:r w:rsidRPr="002B15AA">
        <w:t xml:space="preserve">    &lt;restriction base="string"&gt;</w:t>
      </w:r>
    </w:p>
    <w:p w14:paraId="6F42730A" w14:textId="77777777" w:rsidR="008C10F3" w:rsidRPr="002B15AA" w:rsidRDefault="008C10F3" w:rsidP="008C10F3">
      <w:pPr>
        <w:pStyle w:val="PL"/>
      </w:pPr>
      <w:r w:rsidRPr="002B15AA">
        <w:t xml:space="preserve">      &lt;enumeration value="</w:t>
      </w:r>
      <w:r w:rsidRPr="005C2E14">
        <w:t>DOWNLINK</w:t>
      </w:r>
      <w:r w:rsidRPr="002B15AA">
        <w:t>"/&gt;</w:t>
      </w:r>
    </w:p>
    <w:p w14:paraId="63443AC5" w14:textId="77777777" w:rsidR="008C10F3" w:rsidRDefault="008C10F3" w:rsidP="008C10F3">
      <w:pPr>
        <w:pStyle w:val="PL"/>
      </w:pPr>
      <w:r w:rsidRPr="002B15AA">
        <w:t xml:space="preserve">      &lt;enumeration value="</w:t>
      </w:r>
      <w:r w:rsidRPr="005C2E14">
        <w:t>UPLINK</w:t>
      </w:r>
      <w:r w:rsidRPr="002B15AA">
        <w:t>"/&gt;</w:t>
      </w:r>
    </w:p>
    <w:p w14:paraId="4B8F8663" w14:textId="77777777" w:rsidR="008C10F3" w:rsidRPr="002B15AA" w:rsidRDefault="008C10F3" w:rsidP="008C10F3">
      <w:pPr>
        <w:pStyle w:val="PL"/>
      </w:pPr>
      <w:r w:rsidRPr="002B15AA">
        <w:t xml:space="preserve">    &lt;/restriction&gt;</w:t>
      </w:r>
    </w:p>
    <w:p w14:paraId="5C23503E" w14:textId="77777777" w:rsidR="008C10F3" w:rsidRDefault="008C10F3" w:rsidP="008C10F3">
      <w:pPr>
        <w:pStyle w:val="PL"/>
      </w:pPr>
      <w:r w:rsidRPr="002B15AA">
        <w:t xml:space="preserve">  &lt;/simpleType&gt;</w:t>
      </w:r>
    </w:p>
    <w:p w14:paraId="51CA30EA" w14:textId="77777777" w:rsidR="008C10F3" w:rsidRDefault="008C10F3" w:rsidP="008C10F3">
      <w:pPr>
        <w:pStyle w:val="PL"/>
      </w:pPr>
    </w:p>
    <w:p w14:paraId="54C36B68" w14:textId="77777777" w:rsidR="008C10F3" w:rsidRPr="002B15AA" w:rsidRDefault="008C10F3" w:rsidP="008C10F3">
      <w:pPr>
        <w:pStyle w:val="PL"/>
      </w:pPr>
      <w:r w:rsidRPr="002B15AA">
        <w:t xml:space="preserve">  &lt;complexType name="</w:t>
      </w:r>
      <w:r>
        <w:t>V</w:t>
      </w:r>
      <w:r w:rsidRPr="009030B5">
        <w:t>lanTag</w:t>
      </w:r>
      <w:r>
        <w:t>List</w:t>
      </w:r>
      <w:r w:rsidRPr="002B15AA">
        <w:t>"&gt;</w:t>
      </w:r>
    </w:p>
    <w:p w14:paraId="67FC4BEC" w14:textId="77777777" w:rsidR="008C10F3" w:rsidRPr="002B15AA" w:rsidRDefault="008C10F3" w:rsidP="008C10F3">
      <w:pPr>
        <w:pStyle w:val="PL"/>
      </w:pPr>
      <w:r w:rsidRPr="002B15AA">
        <w:t xml:space="preserve">    &lt;sequence&gt;</w:t>
      </w:r>
    </w:p>
    <w:p w14:paraId="54F98017" w14:textId="77777777" w:rsidR="008C10F3" w:rsidRPr="002B15AA" w:rsidRDefault="008C10F3" w:rsidP="008C10F3">
      <w:pPr>
        <w:pStyle w:val="PL"/>
      </w:pPr>
      <w:r w:rsidRPr="002B15AA">
        <w:t xml:space="preserve">      &lt;element name="</w:t>
      </w:r>
      <w:r w:rsidRPr="009030B5">
        <w:t>vlanTag</w:t>
      </w:r>
      <w:r w:rsidRPr="002B15AA">
        <w:t>" type="</w:t>
      </w:r>
      <w:r>
        <w:t>string</w:t>
      </w:r>
      <w:r w:rsidRPr="002B15AA">
        <w:t>"/&gt;</w:t>
      </w:r>
    </w:p>
    <w:p w14:paraId="02B3C6A7" w14:textId="77777777" w:rsidR="008C10F3" w:rsidRPr="002B15AA" w:rsidRDefault="008C10F3" w:rsidP="008C10F3">
      <w:pPr>
        <w:pStyle w:val="PL"/>
      </w:pPr>
      <w:r w:rsidRPr="002B15AA">
        <w:t xml:space="preserve">    &lt;/sequence&gt;</w:t>
      </w:r>
    </w:p>
    <w:p w14:paraId="45D8B568" w14:textId="77777777" w:rsidR="008C10F3" w:rsidRDefault="008C10F3" w:rsidP="008C10F3">
      <w:pPr>
        <w:pStyle w:val="PL"/>
      </w:pPr>
      <w:r w:rsidRPr="002B15AA">
        <w:t xml:space="preserve">  &lt;/complexType&gt;</w:t>
      </w:r>
    </w:p>
    <w:p w14:paraId="25B42E3A" w14:textId="77777777" w:rsidR="008C10F3" w:rsidRDefault="008C10F3" w:rsidP="008C10F3">
      <w:pPr>
        <w:pStyle w:val="PL"/>
      </w:pPr>
    </w:p>
    <w:p w14:paraId="0C5E3094" w14:textId="77777777" w:rsidR="008C10F3" w:rsidRPr="002B15AA" w:rsidRDefault="008C10F3" w:rsidP="008C10F3">
      <w:pPr>
        <w:pStyle w:val="PL"/>
      </w:pPr>
      <w:r w:rsidRPr="002B15AA">
        <w:t xml:space="preserve">  &lt;complexType name="</w:t>
      </w:r>
      <w:r w:rsidRPr="009030B5">
        <w:t>Eth</w:t>
      </w:r>
      <w:r>
        <w:t>FlowDescription</w:t>
      </w:r>
      <w:r w:rsidRPr="002B15AA">
        <w:t>"&gt;</w:t>
      </w:r>
    </w:p>
    <w:p w14:paraId="147A5883" w14:textId="77777777" w:rsidR="008C10F3" w:rsidRPr="002B15AA" w:rsidRDefault="008C10F3" w:rsidP="008C10F3">
      <w:pPr>
        <w:pStyle w:val="PL"/>
      </w:pPr>
      <w:r w:rsidRPr="002B15AA">
        <w:t xml:space="preserve">    &lt;sequence&gt;</w:t>
      </w:r>
    </w:p>
    <w:p w14:paraId="34A25CA7" w14:textId="77777777" w:rsidR="008C10F3" w:rsidRPr="002B15AA" w:rsidRDefault="008C10F3" w:rsidP="008C10F3">
      <w:pPr>
        <w:pStyle w:val="PL"/>
      </w:pPr>
      <w:r w:rsidRPr="002B15AA">
        <w:t xml:space="preserve">      &lt;element name="</w:t>
      </w:r>
      <w:r w:rsidRPr="009030B5">
        <w:t>destMacAddr</w:t>
      </w:r>
      <w:r w:rsidRPr="002B15AA">
        <w:t>" type="</w:t>
      </w:r>
      <w:r>
        <w:t>string</w:t>
      </w:r>
      <w:r w:rsidRPr="002B15AA">
        <w:t>"/&gt;</w:t>
      </w:r>
    </w:p>
    <w:p w14:paraId="53C93BF2" w14:textId="77777777" w:rsidR="008C10F3" w:rsidRPr="00F1547E" w:rsidRDefault="008C10F3" w:rsidP="008C10F3">
      <w:pPr>
        <w:pStyle w:val="PL"/>
      </w:pPr>
      <w:r w:rsidRPr="002B15AA">
        <w:t xml:space="preserve">      &lt;element name="</w:t>
      </w:r>
      <w:r w:rsidRPr="009030B5">
        <w:t>ethType</w:t>
      </w:r>
      <w:r w:rsidRPr="002B15AA">
        <w:t>" type="</w:t>
      </w:r>
      <w:r>
        <w:t>string</w:t>
      </w:r>
      <w:r w:rsidRPr="002B15AA">
        <w:t>"/&gt;</w:t>
      </w:r>
    </w:p>
    <w:p w14:paraId="6A0DA57A" w14:textId="77777777" w:rsidR="008C10F3" w:rsidRDefault="008C10F3" w:rsidP="008C10F3">
      <w:pPr>
        <w:pStyle w:val="PL"/>
      </w:pPr>
      <w:r w:rsidRPr="002B15AA">
        <w:t xml:space="preserve">      &lt;element name="</w:t>
      </w:r>
      <w:r w:rsidRPr="009030B5">
        <w:t>fDesc</w:t>
      </w:r>
      <w:r w:rsidRPr="002B15AA">
        <w:t>" type="</w:t>
      </w:r>
      <w:r>
        <w:t>string</w:t>
      </w:r>
      <w:r w:rsidRPr="002B15AA">
        <w:t>"/&gt;</w:t>
      </w:r>
    </w:p>
    <w:p w14:paraId="28922F1C" w14:textId="77777777" w:rsidR="008C10F3" w:rsidRPr="002B15AA" w:rsidRDefault="008C10F3" w:rsidP="008C10F3">
      <w:pPr>
        <w:pStyle w:val="PL"/>
      </w:pPr>
      <w:r w:rsidRPr="002B15AA">
        <w:t xml:space="preserve">      &lt;element name="</w:t>
      </w:r>
      <w:r w:rsidRPr="009030B5">
        <w:t>fDir</w:t>
      </w:r>
      <w:r w:rsidRPr="002B15AA">
        <w:t>" type="</w:t>
      </w:r>
      <w:r>
        <w:t>ngc:F</w:t>
      </w:r>
      <w:r w:rsidRPr="009030B5">
        <w:t>Dir</w:t>
      </w:r>
      <w:r w:rsidRPr="002B15AA">
        <w:t>"/&gt;</w:t>
      </w:r>
    </w:p>
    <w:p w14:paraId="0B260D55" w14:textId="77777777" w:rsidR="008C10F3" w:rsidRPr="00F1547E" w:rsidRDefault="008C10F3" w:rsidP="008C10F3">
      <w:pPr>
        <w:pStyle w:val="PL"/>
      </w:pPr>
      <w:r w:rsidRPr="002B15AA">
        <w:t xml:space="preserve">      &lt;element name="</w:t>
      </w:r>
      <w:r w:rsidRPr="009030B5">
        <w:t>sourceMacAddr</w:t>
      </w:r>
      <w:r w:rsidRPr="002B15AA">
        <w:t>" type="</w:t>
      </w:r>
      <w:r>
        <w:t>string</w:t>
      </w:r>
      <w:r w:rsidRPr="002B15AA">
        <w:t>"/&gt;</w:t>
      </w:r>
    </w:p>
    <w:p w14:paraId="4DDA2648" w14:textId="77777777" w:rsidR="008C10F3" w:rsidRDefault="008C10F3" w:rsidP="008C10F3">
      <w:pPr>
        <w:pStyle w:val="PL"/>
      </w:pPr>
      <w:r w:rsidRPr="002B15AA">
        <w:t xml:space="preserve">      &lt;element name="</w:t>
      </w:r>
      <w:r w:rsidRPr="009030B5">
        <w:t>vlanTags</w:t>
      </w:r>
      <w:r w:rsidRPr="002B15AA">
        <w:t>" type="</w:t>
      </w:r>
      <w:r>
        <w:t>ngc:V</w:t>
      </w:r>
      <w:r w:rsidRPr="009030B5">
        <w:t>lanTag</w:t>
      </w:r>
      <w:r>
        <w:t>List</w:t>
      </w:r>
      <w:r w:rsidRPr="002B15AA">
        <w:t>"/&gt;</w:t>
      </w:r>
    </w:p>
    <w:p w14:paraId="44FB7F08" w14:textId="77777777" w:rsidR="008C10F3" w:rsidRDefault="008C10F3" w:rsidP="008C10F3">
      <w:pPr>
        <w:pStyle w:val="PL"/>
      </w:pPr>
      <w:r w:rsidRPr="002B15AA">
        <w:t xml:space="preserve">      &lt;element name="</w:t>
      </w:r>
      <w:r w:rsidRPr="009030B5">
        <w:t>srcMacAddrEnd</w:t>
      </w:r>
      <w:r w:rsidRPr="002B15AA">
        <w:t>" type="</w:t>
      </w:r>
      <w:r>
        <w:t>string</w:t>
      </w:r>
      <w:r w:rsidRPr="002B15AA">
        <w:t>"</w:t>
      </w:r>
      <w:r w:rsidRPr="00420A7A">
        <w:t xml:space="preserve"> </w:t>
      </w:r>
      <w:r w:rsidRPr="002B15AA">
        <w:t>minOccurs="0"/&gt;</w:t>
      </w:r>
    </w:p>
    <w:p w14:paraId="7F453ECD" w14:textId="77777777" w:rsidR="008C10F3" w:rsidRPr="002B15AA" w:rsidRDefault="008C10F3" w:rsidP="008C10F3">
      <w:pPr>
        <w:pStyle w:val="PL"/>
      </w:pPr>
      <w:r w:rsidRPr="002B15AA">
        <w:t xml:space="preserve">      &lt;element name="</w:t>
      </w:r>
      <w:r w:rsidRPr="009030B5">
        <w:t>destMacAddrEnd</w:t>
      </w:r>
      <w:r w:rsidRPr="002B15AA">
        <w:t>" type="</w:t>
      </w:r>
      <w:r>
        <w:t>string</w:t>
      </w:r>
      <w:r w:rsidRPr="002B15AA">
        <w:t>"</w:t>
      </w:r>
      <w:r w:rsidRPr="00420A7A">
        <w:t xml:space="preserve"> </w:t>
      </w:r>
      <w:r w:rsidRPr="002B15AA">
        <w:t>minOccurs="0"/&gt;</w:t>
      </w:r>
    </w:p>
    <w:p w14:paraId="1E874A11" w14:textId="77777777" w:rsidR="008C10F3" w:rsidRPr="002B15AA" w:rsidRDefault="008C10F3" w:rsidP="008C10F3">
      <w:pPr>
        <w:pStyle w:val="PL"/>
      </w:pPr>
      <w:r w:rsidRPr="002B15AA">
        <w:t xml:space="preserve">    &lt;/sequence&gt;</w:t>
      </w:r>
    </w:p>
    <w:p w14:paraId="473130F0" w14:textId="77777777" w:rsidR="008C10F3" w:rsidRDefault="008C10F3" w:rsidP="008C10F3">
      <w:pPr>
        <w:pStyle w:val="PL"/>
      </w:pPr>
      <w:r w:rsidRPr="002B15AA">
        <w:t xml:space="preserve">  &lt;/complexType&gt;</w:t>
      </w:r>
    </w:p>
    <w:p w14:paraId="452F3AF5" w14:textId="77777777" w:rsidR="008C10F3" w:rsidRDefault="008C10F3" w:rsidP="008C10F3">
      <w:pPr>
        <w:pStyle w:val="PL"/>
      </w:pPr>
    </w:p>
    <w:p w14:paraId="3FF5A5B1" w14:textId="77777777" w:rsidR="008C10F3" w:rsidRPr="002B15AA" w:rsidRDefault="008C10F3" w:rsidP="008C10F3">
      <w:pPr>
        <w:pStyle w:val="PL"/>
      </w:pPr>
      <w:r w:rsidRPr="002B15AA">
        <w:t xml:space="preserve">  &lt;complexType name="</w:t>
      </w:r>
      <w:r>
        <w:t>QoSData</w:t>
      </w:r>
      <w:r w:rsidRPr="002B15AA">
        <w:t>"&gt;</w:t>
      </w:r>
    </w:p>
    <w:p w14:paraId="4DE2453A" w14:textId="77777777" w:rsidR="008C10F3" w:rsidRPr="002B15AA" w:rsidRDefault="008C10F3" w:rsidP="008C10F3">
      <w:pPr>
        <w:pStyle w:val="PL"/>
      </w:pPr>
      <w:r w:rsidRPr="002B15AA">
        <w:t xml:space="preserve">    &lt;sequence&gt;</w:t>
      </w:r>
    </w:p>
    <w:p w14:paraId="7C86984F" w14:textId="77777777" w:rsidR="008C10F3" w:rsidRPr="002B15AA" w:rsidRDefault="008C10F3" w:rsidP="008C10F3">
      <w:pPr>
        <w:pStyle w:val="PL"/>
      </w:pPr>
      <w:r w:rsidRPr="002B15AA">
        <w:t xml:space="preserve">      &lt;element name="</w:t>
      </w:r>
      <w:r w:rsidRPr="00400743">
        <w:t>qosId</w:t>
      </w:r>
      <w:r w:rsidRPr="002B15AA">
        <w:t>" type="</w:t>
      </w:r>
      <w:r>
        <w:t>string</w:t>
      </w:r>
      <w:r w:rsidRPr="002B15AA">
        <w:t>"/&gt;</w:t>
      </w:r>
    </w:p>
    <w:p w14:paraId="528E1186" w14:textId="77777777" w:rsidR="008C10F3" w:rsidRPr="00F1547E" w:rsidRDefault="008C10F3" w:rsidP="008C10F3">
      <w:pPr>
        <w:pStyle w:val="PL"/>
      </w:pPr>
      <w:r w:rsidRPr="002B15AA">
        <w:t xml:space="preserve">      &lt;element name="</w:t>
      </w:r>
      <w:r w:rsidRPr="00400743">
        <w:t>fiveQI</w:t>
      </w:r>
      <w:r>
        <w:t>Value</w:t>
      </w:r>
      <w:r w:rsidRPr="002B15AA">
        <w:t>" type="</w:t>
      </w:r>
      <w:r>
        <w:t>integer</w:t>
      </w:r>
      <w:r w:rsidRPr="002B15AA">
        <w:t>"/&gt;</w:t>
      </w:r>
    </w:p>
    <w:p w14:paraId="2F432137" w14:textId="77777777" w:rsidR="008C10F3" w:rsidRDefault="008C10F3" w:rsidP="008C10F3">
      <w:pPr>
        <w:pStyle w:val="PL"/>
      </w:pPr>
      <w:r w:rsidRPr="002B15AA">
        <w:t xml:space="preserve">      &lt;element name="</w:t>
      </w:r>
      <w:r w:rsidRPr="00400743">
        <w:t>maxbrUl</w:t>
      </w:r>
      <w:r w:rsidRPr="002B15AA">
        <w:t>" type="</w:t>
      </w:r>
      <w:r>
        <w:t>string</w:t>
      </w:r>
      <w:r w:rsidRPr="002B15AA">
        <w:t>"</w:t>
      </w:r>
      <w:r w:rsidRPr="00420A7A">
        <w:t xml:space="preserve"> </w:t>
      </w:r>
      <w:r w:rsidRPr="002B15AA">
        <w:t>minOccurs="0"/&gt;</w:t>
      </w:r>
    </w:p>
    <w:p w14:paraId="3D5E0529" w14:textId="77777777" w:rsidR="008C10F3" w:rsidRPr="002B15AA" w:rsidRDefault="008C10F3" w:rsidP="008C10F3">
      <w:pPr>
        <w:pStyle w:val="PL"/>
      </w:pPr>
      <w:r w:rsidRPr="002B15AA">
        <w:t xml:space="preserve">      &lt;element name="</w:t>
      </w:r>
      <w:r w:rsidRPr="00400743">
        <w:t>maxbrDl</w:t>
      </w:r>
      <w:r w:rsidRPr="002B15AA">
        <w:t>" type="</w:t>
      </w:r>
      <w:r>
        <w:t>string</w:t>
      </w:r>
      <w:r w:rsidRPr="002B15AA">
        <w:t>"</w:t>
      </w:r>
      <w:r w:rsidRPr="00420A7A">
        <w:t xml:space="preserve"> </w:t>
      </w:r>
      <w:r w:rsidRPr="002B15AA">
        <w:t>minOccurs="0"/&gt;</w:t>
      </w:r>
    </w:p>
    <w:p w14:paraId="5AF8C8FD" w14:textId="77777777" w:rsidR="008C10F3" w:rsidRPr="00F1547E" w:rsidRDefault="008C10F3" w:rsidP="008C10F3">
      <w:pPr>
        <w:pStyle w:val="PL"/>
      </w:pPr>
      <w:r w:rsidRPr="002B15AA">
        <w:t xml:space="preserve">      &lt;element name="</w:t>
      </w:r>
      <w:r w:rsidRPr="00400743">
        <w:t>gbrUl</w:t>
      </w:r>
      <w:r w:rsidRPr="002B15AA">
        <w:t>" type="</w:t>
      </w:r>
      <w:r>
        <w:t>string</w:t>
      </w:r>
      <w:r w:rsidRPr="002B15AA">
        <w:t>"</w:t>
      </w:r>
      <w:r w:rsidRPr="00420A7A">
        <w:t xml:space="preserve"> </w:t>
      </w:r>
      <w:r w:rsidRPr="002B15AA">
        <w:t>minOccurs="0"/&gt;</w:t>
      </w:r>
    </w:p>
    <w:p w14:paraId="15437C9C" w14:textId="77777777" w:rsidR="008C10F3" w:rsidRDefault="008C10F3" w:rsidP="008C10F3">
      <w:pPr>
        <w:pStyle w:val="PL"/>
      </w:pPr>
      <w:r w:rsidRPr="002B15AA">
        <w:t xml:space="preserve">      &lt;element name="</w:t>
      </w:r>
      <w:r w:rsidRPr="00400743">
        <w:t>gbrDl</w:t>
      </w:r>
      <w:r w:rsidRPr="002B15AA">
        <w:t>" type="</w:t>
      </w:r>
      <w:r>
        <w:t>string</w:t>
      </w:r>
      <w:r w:rsidRPr="002B15AA">
        <w:t>"</w:t>
      </w:r>
      <w:r w:rsidRPr="00420A7A">
        <w:t xml:space="preserve"> </w:t>
      </w:r>
      <w:r w:rsidRPr="002B15AA">
        <w:t>minOccurs="0"/&gt;</w:t>
      </w:r>
    </w:p>
    <w:p w14:paraId="59103953" w14:textId="77777777" w:rsidR="008C10F3" w:rsidRDefault="008C10F3" w:rsidP="008C10F3">
      <w:pPr>
        <w:pStyle w:val="PL"/>
      </w:pPr>
      <w:r w:rsidRPr="002B15AA">
        <w:t xml:space="preserve">      &lt;element name="</w:t>
      </w:r>
      <w:r w:rsidRPr="00400743">
        <w:t>arp</w:t>
      </w:r>
      <w:r w:rsidRPr="002B15AA">
        <w:t>" type="</w:t>
      </w:r>
      <w:r>
        <w:t>ngc:ARP</w:t>
      </w:r>
      <w:r w:rsidRPr="002B15AA">
        <w:t>"/&gt;</w:t>
      </w:r>
    </w:p>
    <w:p w14:paraId="5E73F806" w14:textId="77777777" w:rsidR="008C10F3" w:rsidRPr="002B15AA" w:rsidRDefault="008C10F3" w:rsidP="008C10F3">
      <w:pPr>
        <w:pStyle w:val="PL"/>
      </w:pPr>
      <w:r w:rsidRPr="002B15AA">
        <w:t xml:space="preserve">      &lt;element name="</w:t>
      </w:r>
      <w:r w:rsidRPr="00400743">
        <w:t>qosNotificationControl</w:t>
      </w:r>
      <w:r w:rsidRPr="002B15AA">
        <w:t>" type="</w:t>
      </w:r>
      <w:r>
        <w:t>boolean</w:t>
      </w:r>
      <w:r w:rsidRPr="002B15AA">
        <w:t>"</w:t>
      </w:r>
      <w:r w:rsidRPr="00420A7A">
        <w:t xml:space="preserve"> </w:t>
      </w:r>
      <w:r w:rsidRPr="002B15AA">
        <w:t>minOccurs="0"/&gt;</w:t>
      </w:r>
    </w:p>
    <w:p w14:paraId="21FED3FA" w14:textId="77777777" w:rsidR="008C10F3" w:rsidRPr="00F1547E" w:rsidRDefault="008C10F3" w:rsidP="008C10F3">
      <w:pPr>
        <w:pStyle w:val="PL"/>
      </w:pPr>
      <w:r w:rsidRPr="002B15AA">
        <w:t xml:space="preserve">      &lt;element name="</w:t>
      </w:r>
      <w:r w:rsidRPr="00400743">
        <w:t>reflectiveQos</w:t>
      </w:r>
      <w:r w:rsidRPr="002B15AA">
        <w:t>" type="</w:t>
      </w:r>
      <w:r>
        <w:t>boolean</w:t>
      </w:r>
      <w:r w:rsidRPr="002B15AA">
        <w:t>"</w:t>
      </w:r>
      <w:r w:rsidRPr="00420A7A">
        <w:t xml:space="preserve"> </w:t>
      </w:r>
      <w:r w:rsidRPr="002B15AA">
        <w:t>minOccurs="0"/&gt;</w:t>
      </w:r>
    </w:p>
    <w:p w14:paraId="4816D079" w14:textId="77777777" w:rsidR="008C10F3" w:rsidRDefault="008C10F3" w:rsidP="008C10F3">
      <w:pPr>
        <w:pStyle w:val="PL"/>
      </w:pPr>
      <w:r w:rsidRPr="002B15AA">
        <w:t xml:space="preserve">      &lt;element name="</w:t>
      </w:r>
      <w:r w:rsidRPr="00400743">
        <w:t>sharingKeyDl</w:t>
      </w:r>
      <w:r w:rsidRPr="002B15AA">
        <w:t>" type="</w:t>
      </w:r>
      <w:r>
        <w:t>string</w:t>
      </w:r>
      <w:r w:rsidRPr="002B15AA">
        <w:t>"</w:t>
      </w:r>
      <w:r w:rsidRPr="00420A7A">
        <w:t xml:space="preserve"> </w:t>
      </w:r>
      <w:r w:rsidRPr="002B15AA">
        <w:t>minOccurs="0"/&gt;</w:t>
      </w:r>
    </w:p>
    <w:p w14:paraId="2E4883B5" w14:textId="77777777" w:rsidR="008C10F3" w:rsidRPr="002B15AA" w:rsidRDefault="008C10F3" w:rsidP="008C10F3">
      <w:pPr>
        <w:pStyle w:val="PL"/>
      </w:pPr>
      <w:r w:rsidRPr="002B15AA">
        <w:t xml:space="preserve">      &lt;element name="</w:t>
      </w:r>
      <w:r w:rsidRPr="00400743">
        <w:t>sharingKeyUl</w:t>
      </w:r>
      <w:r w:rsidRPr="002B15AA">
        <w:t>" type="</w:t>
      </w:r>
      <w:r>
        <w:t>string</w:t>
      </w:r>
      <w:r w:rsidRPr="002B15AA">
        <w:t>"</w:t>
      </w:r>
      <w:r w:rsidRPr="00420A7A">
        <w:t xml:space="preserve"> </w:t>
      </w:r>
      <w:r w:rsidRPr="002B15AA">
        <w:t>minOccurs="0"/&gt;</w:t>
      </w:r>
    </w:p>
    <w:p w14:paraId="2EF170C0" w14:textId="77777777" w:rsidR="008C10F3" w:rsidRPr="00F1547E" w:rsidRDefault="008C10F3" w:rsidP="008C10F3">
      <w:pPr>
        <w:pStyle w:val="PL"/>
      </w:pPr>
      <w:r w:rsidRPr="002B15AA">
        <w:t xml:space="preserve">      &lt;element name="</w:t>
      </w:r>
      <w:r w:rsidRPr="00400743">
        <w:rPr>
          <w:rFonts w:hint="eastAsia"/>
        </w:rPr>
        <w:t>m</w:t>
      </w:r>
      <w:r w:rsidRPr="00400743">
        <w:t>axPacketLossRateDl</w:t>
      </w:r>
      <w:r w:rsidRPr="002B15AA">
        <w:t>" type="</w:t>
      </w:r>
      <w:r>
        <w:t>integer</w:t>
      </w:r>
      <w:r w:rsidRPr="002B15AA">
        <w:t>"</w:t>
      </w:r>
      <w:r w:rsidRPr="00420A7A">
        <w:t xml:space="preserve"> </w:t>
      </w:r>
      <w:r w:rsidRPr="002B15AA">
        <w:t>minOccurs="0"/&gt;</w:t>
      </w:r>
    </w:p>
    <w:p w14:paraId="7F7F3FDA" w14:textId="77777777" w:rsidR="008C10F3" w:rsidRDefault="008C10F3" w:rsidP="008C10F3">
      <w:pPr>
        <w:pStyle w:val="PL"/>
      </w:pPr>
      <w:r w:rsidRPr="002B15AA">
        <w:t xml:space="preserve">      &lt;element name="</w:t>
      </w:r>
      <w:r w:rsidRPr="00400743">
        <w:rPr>
          <w:rFonts w:hint="eastAsia"/>
        </w:rPr>
        <w:t>m</w:t>
      </w:r>
      <w:r w:rsidRPr="00400743">
        <w:t>axPacketLossRateUl</w:t>
      </w:r>
      <w:r w:rsidRPr="002B15AA">
        <w:t>" type="</w:t>
      </w:r>
      <w:r>
        <w:t>integer</w:t>
      </w:r>
      <w:r w:rsidRPr="002B15AA">
        <w:t>"</w:t>
      </w:r>
      <w:r w:rsidRPr="00420A7A">
        <w:t xml:space="preserve"> </w:t>
      </w:r>
      <w:r w:rsidRPr="002B15AA">
        <w:t>minOccurs="0"/&gt;</w:t>
      </w:r>
    </w:p>
    <w:p w14:paraId="4FC180AF" w14:textId="77777777" w:rsidR="008C10F3" w:rsidRDefault="008C10F3" w:rsidP="008C10F3">
      <w:pPr>
        <w:pStyle w:val="PL"/>
      </w:pPr>
      <w:r w:rsidRPr="002B15AA">
        <w:t xml:space="preserve">      &lt;element name="</w:t>
      </w:r>
      <w:r w:rsidRPr="00073EE1">
        <w:t>extMaxDataBurstVol</w:t>
      </w:r>
      <w:r w:rsidRPr="002B15AA">
        <w:t>" type="</w:t>
      </w:r>
      <w:r>
        <w:t>integer</w:t>
      </w:r>
      <w:r w:rsidRPr="002B15AA">
        <w:t>"</w:t>
      </w:r>
      <w:r w:rsidRPr="00420A7A">
        <w:t xml:space="preserve"> </w:t>
      </w:r>
      <w:r w:rsidRPr="002B15AA">
        <w:t>minOccurs="0"/&gt;</w:t>
      </w:r>
    </w:p>
    <w:p w14:paraId="4D72A865" w14:textId="77777777" w:rsidR="008C10F3" w:rsidRPr="002B15AA" w:rsidRDefault="008C10F3" w:rsidP="008C10F3">
      <w:pPr>
        <w:pStyle w:val="PL"/>
      </w:pPr>
      <w:r w:rsidRPr="002B15AA">
        <w:t xml:space="preserve">    &lt;/sequence&gt;</w:t>
      </w:r>
    </w:p>
    <w:p w14:paraId="42B2F6F8" w14:textId="77777777" w:rsidR="008C10F3" w:rsidRDefault="008C10F3" w:rsidP="008C10F3">
      <w:pPr>
        <w:pStyle w:val="PL"/>
      </w:pPr>
      <w:r w:rsidRPr="002B15AA">
        <w:t xml:space="preserve">  &lt;/complexType&gt;</w:t>
      </w:r>
    </w:p>
    <w:p w14:paraId="66B95E7C" w14:textId="77777777" w:rsidR="008C10F3" w:rsidRDefault="008C10F3" w:rsidP="008C10F3">
      <w:pPr>
        <w:pStyle w:val="PL"/>
      </w:pPr>
    </w:p>
    <w:p w14:paraId="706AA571" w14:textId="77777777" w:rsidR="008C10F3" w:rsidRPr="002B15AA" w:rsidRDefault="008C10F3" w:rsidP="008C10F3">
      <w:pPr>
        <w:pStyle w:val="PL"/>
      </w:pPr>
      <w:r w:rsidRPr="002B15AA">
        <w:t xml:space="preserve">  &lt;complexType name="</w:t>
      </w:r>
      <w:r>
        <w:t>QoSDataList</w:t>
      </w:r>
      <w:r w:rsidRPr="002B15AA">
        <w:t>"&gt;</w:t>
      </w:r>
    </w:p>
    <w:p w14:paraId="4659DD8E" w14:textId="77777777" w:rsidR="008C10F3" w:rsidRPr="002B15AA" w:rsidRDefault="008C10F3" w:rsidP="008C10F3">
      <w:pPr>
        <w:pStyle w:val="PL"/>
      </w:pPr>
      <w:r w:rsidRPr="002B15AA">
        <w:t xml:space="preserve">    &lt;sequence&gt;</w:t>
      </w:r>
    </w:p>
    <w:p w14:paraId="00957405" w14:textId="77777777" w:rsidR="008C10F3" w:rsidRPr="002B15AA" w:rsidRDefault="008C10F3" w:rsidP="008C10F3">
      <w:pPr>
        <w:pStyle w:val="PL"/>
      </w:pPr>
      <w:r w:rsidRPr="002B15AA">
        <w:t xml:space="preserve">      &lt;element name="</w:t>
      </w:r>
      <w:r>
        <w:t>qoSData</w:t>
      </w:r>
      <w:r w:rsidRPr="002B15AA">
        <w:t>" type="ngc:</w:t>
      </w:r>
      <w:r>
        <w:t>QoSData</w:t>
      </w:r>
      <w:r w:rsidRPr="002B15AA">
        <w:t>"/&gt;</w:t>
      </w:r>
    </w:p>
    <w:p w14:paraId="009098B8" w14:textId="77777777" w:rsidR="008C10F3" w:rsidRPr="002B15AA" w:rsidRDefault="008C10F3" w:rsidP="008C10F3">
      <w:pPr>
        <w:pStyle w:val="PL"/>
      </w:pPr>
      <w:r w:rsidRPr="002B15AA">
        <w:t xml:space="preserve">    &lt;/sequence&gt;</w:t>
      </w:r>
    </w:p>
    <w:p w14:paraId="463F8776" w14:textId="77777777" w:rsidR="008C10F3" w:rsidRDefault="008C10F3" w:rsidP="008C10F3">
      <w:pPr>
        <w:pStyle w:val="PL"/>
      </w:pPr>
      <w:r w:rsidRPr="002B15AA">
        <w:t xml:space="preserve">  &lt;/complexType&gt;</w:t>
      </w:r>
    </w:p>
    <w:p w14:paraId="0E3C9D30" w14:textId="77777777" w:rsidR="008C10F3" w:rsidRDefault="008C10F3" w:rsidP="008C10F3">
      <w:pPr>
        <w:pStyle w:val="PL"/>
      </w:pPr>
    </w:p>
    <w:p w14:paraId="4666E11A" w14:textId="77777777" w:rsidR="008C10F3" w:rsidRPr="002B15AA" w:rsidRDefault="008C10F3" w:rsidP="008C10F3">
      <w:pPr>
        <w:pStyle w:val="PL"/>
      </w:pPr>
      <w:r w:rsidRPr="002B15AA">
        <w:t xml:space="preserve">  &lt;simpleType name="</w:t>
      </w:r>
      <w:r>
        <w:t>P</w:t>
      </w:r>
      <w:r w:rsidRPr="008A7F28">
        <w:t>reemptCap</w:t>
      </w:r>
      <w:r w:rsidRPr="002B15AA">
        <w:t>"&gt;</w:t>
      </w:r>
    </w:p>
    <w:p w14:paraId="73D671CB" w14:textId="77777777" w:rsidR="008C10F3" w:rsidRPr="002B15AA" w:rsidRDefault="008C10F3" w:rsidP="008C10F3">
      <w:pPr>
        <w:pStyle w:val="PL"/>
      </w:pPr>
      <w:r w:rsidRPr="002B15AA">
        <w:t xml:space="preserve">    &lt;restriction base="string"&gt;</w:t>
      </w:r>
    </w:p>
    <w:p w14:paraId="04D8604D" w14:textId="77777777" w:rsidR="008C10F3" w:rsidRPr="002B15AA" w:rsidRDefault="008C10F3" w:rsidP="008C10F3">
      <w:pPr>
        <w:pStyle w:val="PL"/>
      </w:pPr>
      <w:r w:rsidRPr="002B15AA">
        <w:t xml:space="preserve">      &lt;enumeration value="</w:t>
      </w:r>
      <w:r w:rsidRPr="001C48C5">
        <w:t>NOT_PREEMPT</w:t>
      </w:r>
      <w:r w:rsidRPr="002B15AA">
        <w:t>"/&gt;</w:t>
      </w:r>
    </w:p>
    <w:p w14:paraId="7BF31EA5" w14:textId="77777777" w:rsidR="008C10F3" w:rsidRDefault="008C10F3" w:rsidP="008C10F3">
      <w:pPr>
        <w:pStyle w:val="PL"/>
      </w:pPr>
      <w:r w:rsidRPr="002B15AA">
        <w:t xml:space="preserve">      &lt;enumeration value="</w:t>
      </w:r>
      <w:r w:rsidRPr="001C48C5">
        <w:t>MAY_PREEMPT</w:t>
      </w:r>
      <w:r w:rsidRPr="002B15AA">
        <w:t>"/&gt;</w:t>
      </w:r>
    </w:p>
    <w:p w14:paraId="38EB9461" w14:textId="77777777" w:rsidR="008C10F3" w:rsidRPr="002B15AA" w:rsidRDefault="008C10F3" w:rsidP="008C10F3">
      <w:pPr>
        <w:pStyle w:val="PL"/>
      </w:pPr>
      <w:r w:rsidRPr="002B15AA">
        <w:t xml:space="preserve">    &lt;/restriction&gt;</w:t>
      </w:r>
    </w:p>
    <w:p w14:paraId="40A83191" w14:textId="77777777" w:rsidR="008C10F3" w:rsidRDefault="008C10F3" w:rsidP="008C10F3">
      <w:pPr>
        <w:pStyle w:val="PL"/>
      </w:pPr>
      <w:r w:rsidRPr="002B15AA">
        <w:t xml:space="preserve">  &lt;/simpleType&gt;</w:t>
      </w:r>
    </w:p>
    <w:p w14:paraId="0F8269D6" w14:textId="77777777" w:rsidR="008C10F3" w:rsidRDefault="008C10F3" w:rsidP="008C10F3">
      <w:pPr>
        <w:pStyle w:val="PL"/>
      </w:pPr>
    </w:p>
    <w:p w14:paraId="1922E846" w14:textId="77777777" w:rsidR="008C10F3" w:rsidRPr="002B15AA" w:rsidRDefault="008C10F3" w:rsidP="008C10F3">
      <w:pPr>
        <w:pStyle w:val="PL"/>
      </w:pPr>
      <w:r w:rsidRPr="002B15AA">
        <w:t xml:space="preserve">  &lt;simpleType name="</w:t>
      </w:r>
      <w:r>
        <w:t>P</w:t>
      </w:r>
      <w:r w:rsidRPr="008A7F28">
        <w:t>reemptVuln</w:t>
      </w:r>
      <w:r w:rsidRPr="002B15AA">
        <w:t>"&gt;</w:t>
      </w:r>
    </w:p>
    <w:p w14:paraId="6B357B60" w14:textId="77777777" w:rsidR="008C10F3" w:rsidRPr="002B15AA" w:rsidRDefault="008C10F3" w:rsidP="008C10F3">
      <w:pPr>
        <w:pStyle w:val="PL"/>
      </w:pPr>
      <w:r w:rsidRPr="002B15AA">
        <w:t xml:space="preserve">    &lt;restriction base="string"&gt;</w:t>
      </w:r>
    </w:p>
    <w:p w14:paraId="7DCB09AF" w14:textId="77777777" w:rsidR="008C10F3" w:rsidRPr="002B15AA" w:rsidRDefault="008C10F3" w:rsidP="008C10F3">
      <w:pPr>
        <w:pStyle w:val="PL"/>
      </w:pPr>
      <w:r w:rsidRPr="002B15AA">
        <w:t xml:space="preserve">      &lt;enumeration value="</w:t>
      </w:r>
      <w:r w:rsidRPr="001C48C5">
        <w:t>NOT_PREEMPTABLE</w:t>
      </w:r>
      <w:r w:rsidRPr="002B15AA">
        <w:t>"/&gt;</w:t>
      </w:r>
    </w:p>
    <w:p w14:paraId="713F697F" w14:textId="77777777" w:rsidR="008C10F3" w:rsidRDefault="008C10F3" w:rsidP="008C10F3">
      <w:pPr>
        <w:pStyle w:val="PL"/>
      </w:pPr>
      <w:r w:rsidRPr="002B15AA">
        <w:t xml:space="preserve">      &lt;enumeration value="</w:t>
      </w:r>
      <w:r w:rsidRPr="001C48C5">
        <w:t>PREEMPTABLE</w:t>
      </w:r>
      <w:r w:rsidRPr="002B15AA">
        <w:t>"/&gt;</w:t>
      </w:r>
    </w:p>
    <w:p w14:paraId="28BF0EC5" w14:textId="77777777" w:rsidR="008C10F3" w:rsidRPr="002B15AA" w:rsidRDefault="008C10F3" w:rsidP="008C10F3">
      <w:pPr>
        <w:pStyle w:val="PL"/>
      </w:pPr>
      <w:r w:rsidRPr="002B15AA">
        <w:t xml:space="preserve">    &lt;/restriction&gt;</w:t>
      </w:r>
    </w:p>
    <w:p w14:paraId="44A6691E" w14:textId="77777777" w:rsidR="008C10F3" w:rsidRDefault="008C10F3" w:rsidP="008C10F3">
      <w:pPr>
        <w:pStyle w:val="PL"/>
      </w:pPr>
      <w:r w:rsidRPr="002B15AA">
        <w:t xml:space="preserve">  &lt;/simpleType&gt;</w:t>
      </w:r>
    </w:p>
    <w:p w14:paraId="3F1B7DAA" w14:textId="77777777" w:rsidR="008C10F3" w:rsidRDefault="008C10F3" w:rsidP="008C10F3">
      <w:pPr>
        <w:pStyle w:val="PL"/>
      </w:pPr>
    </w:p>
    <w:p w14:paraId="1CB0AD77" w14:textId="77777777" w:rsidR="008C10F3" w:rsidRPr="002B15AA" w:rsidRDefault="008C10F3" w:rsidP="008C10F3">
      <w:pPr>
        <w:pStyle w:val="PL"/>
      </w:pPr>
      <w:r w:rsidRPr="002B15AA">
        <w:t xml:space="preserve">  &lt;complexType name="</w:t>
      </w:r>
      <w:r>
        <w:t>ARP</w:t>
      </w:r>
      <w:r w:rsidRPr="002B15AA">
        <w:t>"&gt;</w:t>
      </w:r>
    </w:p>
    <w:p w14:paraId="40FB6561" w14:textId="77777777" w:rsidR="008C10F3" w:rsidRPr="002B15AA" w:rsidRDefault="008C10F3" w:rsidP="008C10F3">
      <w:pPr>
        <w:pStyle w:val="PL"/>
      </w:pPr>
      <w:r w:rsidRPr="002B15AA">
        <w:t xml:space="preserve">    &lt;sequence&gt;</w:t>
      </w:r>
    </w:p>
    <w:p w14:paraId="076D0818" w14:textId="77777777" w:rsidR="008C10F3" w:rsidRPr="002B15AA" w:rsidRDefault="008C10F3" w:rsidP="008C10F3">
      <w:pPr>
        <w:pStyle w:val="PL"/>
      </w:pPr>
      <w:r w:rsidRPr="002B15AA">
        <w:t xml:space="preserve">      &lt;element name="</w:t>
      </w:r>
      <w:r w:rsidRPr="008A7F28">
        <w:t>priorityLevel</w:t>
      </w:r>
      <w:r w:rsidRPr="002B15AA">
        <w:t>" type="</w:t>
      </w:r>
      <w:r>
        <w:t>integer</w:t>
      </w:r>
      <w:r w:rsidRPr="002B15AA">
        <w:t>"/&gt;</w:t>
      </w:r>
    </w:p>
    <w:p w14:paraId="7CDC29A0" w14:textId="77777777" w:rsidR="008C10F3" w:rsidRPr="00F1547E" w:rsidRDefault="008C10F3" w:rsidP="008C10F3">
      <w:pPr>
        <w:pStyle w:val="PL"/>
      </w:pPr>
      <w:r w:rsidRPr="002B15AA">
        <w:t xml:space="preserve">      &lt;element name="</w:t>
      </w:r>
      <w:r w:rsidRPr="008A7F28">
        <w:t>preemptCap</w:t>
      </w:r>
      <w:r w:rsidRPr="002B15AA">
        <w:t>" type="</w:t>
      </w:r>
      <w:r>
        <w:t>ngc:P</w:t>
      </w:r>
      <w:r w:rsidRPr="008A7F28">
        <w:t>reemptCap</w:t>
      </w:r>
      <w:r w:rsidRPr="002B15AA">
        <w:t>"/&gt;</w:t>
      </w:r>
    </w:p>
    <w:p w14:paraId="2535E613" w14:textId="77777777" w:rsidR="008C10F3" w:rsidRDefault="008C10F3" w:rsidP="008C10F3">
      <w:pPr>
        <w:pStyle w:val="PL"/>
      </w:pPr>
      <w:r w:rsidRPr="002B15AA">
        <w:t xml:space="preserve">      &lt;element name="</w:t>
      </w:r>
      <w:r w:rsidRPr="008A7F28">
        <w:t>preemptVuln</w:t>
      </w:r>
      <w:r w:rsidRPr="002B15AA">
        <w:t>" type="</w:t>
      </w:r>
      <w:r>
        <w:t>ngc:P</w:t>
      </w:r>
      <w:r w:rsidRPr="008A7F28">
        <w:t>reemptVuln</w:t>
      </w:r>
      <w:r w:rsidRPr="002B15AA">
        <w:t>"/&gt;</w:t>
      </w:r>
    </w:p>
    <w:p w14:paraId="1FC81FA0" w14:textId="77777777" w:rsidR="008C10F3" w:rsidRPr="002B15AA" w:rsidRDefault="008C10F3" w:rsidP="008C10F3">
      <w:pPr>
        <w:pStyle w:val="PL"/>
      </w:pPr>
      <w:r w:rsidRPr="002B15AA">
        <w:t xml:space="preserve">    &lt;/sequence&gt;</w:t>
      </w:r>
    </w:p>
    <w:p w14:paraId="5B7203DB" w14:textId="77777777" w:rsidR="008C10F3" w:rsidRDefault="008C10F3" w:rsidP="008C10F3">
      <w:pPr>
        <w:pStyle w:val="PL"/>
      </w:pPr>
      <w:r w:rsidRPr="002B15AA">
        <w:t xml:space="preserve">  &lt;/complexType&gt;</w:t>
      </w:r>
    </w:p>
    <w:p w14:paraId="400AD461" w14:textId="77777777" w:rsidR="008C10F3" w:rsidRDefault="008C10F3" w:rsidP="008C10F3">
      <w:pPr>
        <w:pStyle w:val="PL"/>
      </w:pPr>
    </w:p>
    <w:p w14:paraId="7A8275AF" w14:textId="77777777" w:rsidR="008C10F3" w:rsidRPr="002B15AA" w:rsidRDefault="008C10F3" w:rsidP="008C10F3">
      <w:pPr>
        <w:pStyle w:val="PL"/>
      </w:pPr>
      <w:r w:rsidRPr="002B15AA">
        <w:t xml:space="preserve">  &lt;simpleType name="</w:t>
      </w:r>
      <w:r>
        <w:t>F</w:t>
      </w:r>
      <w:r w:rsidRPr="00400743">
        <w:t>lowStatus</w:t>
      </w:r>
      <w:r w:rsidRPr="002B15AA">
        <w:t>"&gt;</w:t>
      </w:r>
    </w:p>
    <w:p w14:paraId="79E9C2B7" w14:textId="77777777" w:rsidR="008C10F3" w:rsidRPr="002B15AA" w:rsidRDefault="008C10F3" w:rsidP="008C10F3">
      <w:pPr>
        <w:pStyle w:val="PL"/>
      </w:pPr>
      <w:r w:rsidRPr="002B15AA">
        <w:t xml:space="preserve">    &lt;restriction base="string"&gt;</w:t>
      </w:r>
    </w:p>
    <w:p w14:paraId="17DFE855" w14:textId="77777777" w:rsidR="008C10F3" w:rsidRPr="002B15AA" w:rsidRDefault="008C10F3" w:rsidP="008C10F3">
      <w:pPr>
        <w:pStyle w:val="PL"/>
      </w:pPr>
      <w:r w:rsidRPr="002B15AA">
        <w:t xml:space="preserve">      &lt;enumeration value="</w:t>
      </w:r>
      <w:r w:rsidRPr="007D7344">
        <w:t>ENABLED-UPLINK</w:t>
      </w:r>
      <w:r w:rsidRPr="002B15AA">
        <w:t>"/&gt;</w:t>
      </w:r>
    </w:p>
    <w:p w14:paraId="03E0D67B" w14:textId="77777777" w:rsidR="008C10F3" w:rsidRDefault="008C10F3" w:rsidP="008C10F3">
      <w:pPr>
        <w:pStyle w:val="PL"/>
      </w:pPr>
      <w:r w:rsidRPr="002B15AA">
        <w:t xml:space="preserve">      &lt;enumeration value="</w:t>
      </w:r>
      <w:r w:rsidRPr="007D7344">
        <w:t>ENABLED-DOWNLINK</w:t>
      </w:r>
      <w:r w:rsidRPr="002B15AA">
        <w:t>"/&gt;</w:t>
      </w:r>
    </w:p>
    <w:p w14:paraId="6390D8BD" w14:textId="77777777" w:rsidR="008C10F3" w:rsidRDefault="008C10F3" w:rsidP="008C10F3">
      <w:pPr>
        <w:pStyle w:val="PL"/>
      </w:pPr>
      <w:r w:rsidRPr="002B15AA">
        <w:t xml:space="preserve">      &lt;enumeration value="</w:t>
      </w:r>
      <w:r w:rsidRPr="007D7344">
        <w:t>ENABLED</w:t>
      </w:r>
      <w:r w:rsidRPr="002B15AA">
        <w:t>"/&gt;</w:t>
      </w:r>
    </w:p>
    <w:p w14:paraId="46D7C35F" w14:textId="77777777" w:rsidR="008C10F3" w:rsidRDefault="008C10F3" w:rsidP="008C10F3">
      <w:pPr>
        <w:pStyle w:val="PL"/>
      </w:pPr>
      <w:r w:rsidRPr="002B15AA">
        <w:t xml:space="preserve">      &lt;enumeration value="</w:t>
      </w:r>
      <w:r w:rsidRPr="007D7344">
        <w:t>DISABLED</w:t>
      </w:r>
      <w:r w:rsidRPr="002B15AA">
        <w:t>"/&gt;</w:t>
      </w:r>
    </w:p>
    <w:p w14:paraId="5E6EDEE3" w14:textId="77777777" w:rsidR="008C10F3" w:rsidRPr="002B15AA" w:rsidRDefault="008C10F3" w:rsidP="008C10F3">
      <w:pPr>
        <w:pStyle w:val="PL"/>
      </w:pPr>
      <w:r w:rsidRPr="002B15AA">
        <w:t xml:space="preserve">      &lt;enumeration value="</w:t>
      </w:r>
      <w:r w:rsidRPr="007D7344">
        <w:t>REMOVED</w:t>
      </w:r>
      <w:r w:rsidRPr="002B15AA">
        <w:t>"/&gt;</w:t>
      </w:r>
    </w:p>
    <w:p w14:paraId="5E69A053" w14:textId="77777777" w:rsidR="008C10F3" w:rsidRPr="002B15AA" w:rsidRDefault="008C10F3" w:rsidP="008C10F3">
      <w:pPr>
        <w:pStyle w:val="PL"/>
      </w:pPr>
      <w:r w:rsidRPr="002B15AA">
        <w:t xml:space="preserve">    &lt;/restriction&gt;</w:t>
      </w:r>
    </w:p>
    <w:p w14:paraId="153885A5" w14:textId="77777777" w:rsidR="008C10F3" w:rsidRDefault="008C10F3" w:rsidP="008C10F3">
      <w:pPr>
        <w:pStyle w:val="PL"/>
      </w:pPr>
      <w:r w:rsidRPr="002B15AA">
        <w:t xml:space="preserve">  &lt;/simpleType&gt;</w:t>
      </w:r>
    </w:p>
    <w:p w14:paraId="346BB73A" w14:textId="77777777" w:rsidR="008C10F3" w:rsidRDefault="008C10F3" w:rsidP="008C10F3">
      <w:pPr>
        <w:pStyle w:val="PL"/>
      </w:pPr>
    </w:p>
    <w:p w14:paraId="2360ECF6" w14:textId="77777777" w:rsidR="008C10F3" w:rsidRPr="002B15AA" w:rsidRDefault="008C10F3" w:rsidP="008C10F3">
      <w:pPr>
        <w:pStyle w:val="PL"/>
      </w:pPr>
      <w:r w:rsidRPr="002B15AA">
        <w:t xml:space="preserve">  &lt;simpleType name="</w:t>
      </w:r>
      <w:r>
        <w:t>S</w:t>
      </w:r>
      <w:r w:rsidRPr="00400743">
        <w:t>teerFun</w:t>
      </w:r>
      <w:r w:rsidRPr="002B15AA">
        <w:t>"&gt;</w:t>
      </w:r>
    </w:p>
    <w:p w14:paraId="586F5861" w14:textId="77777777" w:rsidR="008C10F3" w:rsidRPr="002B15AA" w:rsidRDefault="008C10F3" w:rsidP="008C10F3">
      <w:pPr>
        <w:pStyle w:val="PL"/>
      </w:pPr>
      <w:r w:rsidRPr="002B15AA">
        <w:t xml:space="preserve">    &lt;restriction base="string"&gt;</w:t>
      </w:r>
    </w:p>
    <w:p w14:paraId="429E7839" w14:textId="77777777" w:rsidR="008C10F3" w:rsidRPr="002B15AA" w:rsidRDefault="008C10F3" w:rsidP="008C10F3">
      <w:pPr>
        <w:pStyle w:val="PL"/>
      </w:pPr>
      <w:r w:rsidRPr="002B15AA">
        <w:t xml:space="preserve">      &lt;enumeration value="</w:t>
      </w:r>
      <w:r w:rsidRPr="007D7344">
        <w:t>MPTCP</w:t>
      </w:r>
      <w:r w:rsidRPr="002B15AA">
        <w:t>"/&gt;</w:t>
      </w:r>
    </w:p>
    <w:p w14:paraId="54770DA1" w14:textId="77777777" w:rsidR="008C10F3" w:rsidRDefault="008C10F3" w:rsidP="008C10F3">
      <w:pPr>
        <w:pStyle w:val="PL"/>
      </w:pPr>
      <w:r w:rsidRPr="002B15AA">
        <w:t xml:space="preserve">      &lt;enumeration value="</w:t>
      </w:r>
      <w:r w:rsidRPr="007D7344">
        <w:t>ATSSS_LL</w:t>
      </w:r>
      <w:r w:rsidRPr="002B15AA">
        <w:t>"/&gt;</w:t>
      </w:r>
    </w:p>
    <w:p w14:paraId="7652BB0B" w14:textId="77777777" w:rsidR="008C10F3" w:rsidRPr="002B15AA" w:rsidRDefault="008C10F3" w:rsidP="008C10F3">
      <w:pPr>
        <w:pStyle w:val="PL"/>
      </w:pPr>
      <w:r w:rsidRPr="002B15AA">
        <w:t xml:space="preserve">    &lt;/restriction&gt;</w:t>
      </w:r>
    </w:p>
    <w:p w14:paraId="5EDE81DE" w14:textId="77777777" w:rsidR="008C10F3" w:rsidRDefault="008C10F3" w:rsidP="008C10F3">
      <w:pPr>
        <w:pStyle w:val="PL"/>
      </w:pPr>
      <w:r w:rsidRPr="002B15AA">
        <w:t xml:space="preserve">  &lt;/simpleType&gt;</w:t>
      </w:r>
    </w:p>
    <w:p w14:paraId="1928F8A5" w14:textId="77777777" w:rsidR="008C10F3" w:rsidRDefault="008C10F3" w:rsidP="008C10F3">
      <w:pPr>
        <w:pStyle w:val="PL"/>
      </w:pPr>
    </w:p>
    <w:p w14:paraId="53D780FF" w14:textId="77777777" w:rsidR="008C10F3" w:rsidRPr="002B15AA" w:rsidRDefault="008C10F3" w:rsidP="008C10F3">
      <w:pPr>
        <w:pStyle w:val="PL"/>
      </w:pPr>
      <w:r w:rsidRPr="002B15AA">
        <w:t xml:space="preserve">  &lt;complexType name="</w:t>
      </w:r>
      <w:r>
        <w:t>TrafficControlData</w:t>
      </w:r>
      <w:r w:rsidRPr="002B15AA">
        <w:t>"&gt;</w:t>
      </w:r>
    </w:p>
    <w:p w14:paraId="0D7C932D" w14:textId="77777777" w:rsidR="008C10F3" w:rsidRPr="002B15AA" w:rsidRDefault="008C10F3" w:rsidP="008C10F3">
      <w:pPr>
        <w:pStyle w:val="PL"/>
      </w:pPr>
      <w:r w:rsidRPr="002B15AA">
        <w:t xml:space="preserve">    &lt;sequence&gt;</w:t>
      </w:r>
    </w:p>
    <w:p w14:paraId="7F26E555" w14:textId="77777777" w:rsidR="008C10F3" w:rsidRPr="002B15AA" w:rsidRDefault="008C10F3" w:rsidP="008C10F3">
      <w:pPr>
        <w:pStyle w:val="PL"/>
      </w:pPr>
      <w:r w:rsidRPr="002B15AA">
        <w:t xml:space="preserve">      &lt;element name="</w:t>
      </w:r>
      <w:r w:rsidRPr="00400743">
        <w:t>tcId</w:t>
      </w:r>
      <w:r w:rsidRPr="002B15AA">
        <w:t>" type="</w:t>
      </w:r>
      <w:r>
        <w:t>string</w:t>
      </w:r>
      <w:r w:rsidRPr="002B15AA">
        <w:t>"/&gt;</w:t>
      </w:r>
    </w:p>
    <w:p w14:paraId="1238F2BB" w14:textId="77777777" w:rsidR="008C10F3" w:rsidRPr="00F1547E" w:rsidRDefault="008C10F3" w:rsidP="008C10F3">
      <w:pPr>
        <w:pStyle w:val="PL"/>
      </w:pPr>
      <w:r w:rsidRPr="002B15AA">
        <w:t xml:space="preserve">      &lt;element name="</w:t>
      </w:r>
      <w:r w:rsidRPr="00400743">
        <w:t>flowStatus</w:t>
      </w:r>
      <w:r w:rsidRPr="002B15AA">
        <w:t>" type="</w:t>
      </w:r>
      <w:r>
        <w:t>ngc:F</w:t>
      </w:r>
      <w:r w:rsidRPr="00400743">
        <w:t>lowStatus</w:t>
      </w:r>
      <w:r w:rsidRPr="002B15AA">
        <w:t>"/&gt;</w:t>
      </w:r>
    </w:p>
    <w:p w14:paraId="2DC4A55C" w14:textId="77777777" w:rsidR="008C10F3" w:rsidRDefault="008C10F3" w:rsidP="008C10F3">
      <w:pPr>
        <w:pStyle w:val="PL"/>
      </w:pPr>
      <w:r w:rsidRPr="002B15AA">
        <w:t xml:space="preserve">      &lt;element name="</w:t>
      </w:r>
      <w:r w:rsidRPr="00400743">
        <w:t>redirectInfo</w:t>
      </w:r>
      <w:r w:rsidRPr="002B15AA">
        <w:t>" type="</w:t>
      </w:r>
      <w:r>
        <w:t>ngc:</w:t>
      </w:r>
      <w:r w:rsidRPr="008E1EEB">
        <w:t>RedirectInformation</w:t>
      </w:r>
      <w:r w:rsidRPr="002B15AA">
        <w:t>"</w:t>
      </w:r>
      <w:r w:rsidRPr="00420A7A">
        <w:t xml:space="preserve"> </w:t>
      </w:r>
      <w:r w:rsidRPr="002B15AA">
        <w:t>minOccurs="0"/&gt;</w:t>
      </w:r>
    </w:p>
    <w:p w14:paraId="6C088174" w14:textId="77777777" w:rsidR="008C10F3" w:rsidRPr="00761081" w:rsidRDefault="008C10F3" w:rsidP="008C10F3">
      <w:pPr>
        <w:pStyle w:val="PL"/>
        <w:rPr>
          <w:lang w:val="en-US"/>
        </w:rPr>
      </w:pPr>
      <w:r w:rsidRPr="002B15AA">
        <w:t xml:space="preserve">      &lt;element name="</w:t>
      </w:r>
      <w:r w:rsidRPr="00365040">
        <w:t>addRedirectInfo</w:t>
      </w:r>
      <w:r w:rsidRPr="002B15AA">
        <w:t>" type="</w:t>
      </w:r>
      <w:r>
        <w:t>ngc:</w:t>
      </w:r>
      <w:r w:rsidRPr="008E1EEB">
        <w:t>RedirectInformation</w:t>
      </w:r>
      <w:r>
        <w:t>List</w:t>
      </w:r>
      <w:r w:rsidRPr="002B15AA">
        <w:t>"</w:t>
      </w:r>
      <w:r w:rsidRPr="00420A7A">
        <w:t xml:space="preserve"> </w:t>
      </w:r>
      <w:r w:rsidRPr="002B15AA">
        <w:t>minOccurs="0"/&gt;</w:t>
      </w:r>
    </w:p>
    <w:p w14:paraId="1D5B207A" w14:textId="77777777" w:rsidR="008C10F3" w:rsidRPr="002B15AA" w:rsidRDefault="008C10F3" w:rsidP="008C10F3">
      <w:pPr>
        <w:pStyle w:val="PL"/>
      </w:pPr>
      <w:r w:rsidRPr="002B15AA">
        <w:t xml:space="preserve">      &lt;element name="</w:t>
      </w:r>
      <w:r w:rsidRPr="00400743">
        <w:t>muteNotif</w:t>
      </w:r>
      <w:r w:rsidRPr="002B15AA">
        <w:t>" type="</w:t>
      </w:r>
      <w:r>
        <w:t>boolean</w:t>
      </w:r>
      <w:r w:rsidRPr="002B15AA">
        <w:t>"</w:t>
      </w:r>
      <w:r w:rsidRPr="00420A7A">
        <w:t xml:space="preserve"> </w:t>
      </w:r>
      <w:r w:rsidRPr="002B15AA">
        <w:t>minOccurs="0"/&gt;</w:t>
      </w:r>
    </w:p>
    <w:p w14:paraId="4BF999FF" w14:textId="77777777" w:rsidR="008C10F3" w:rsidRPr="00F1547E" w:rsidRDefault="008C10F3" w:rsidP="008C10F3">
      <w:pPr>
        <w:pStyle w:val="PL"/>
      </w:pPr>
      <w:r w:rsidRPr="002B15AA">
        <w:t xml:space="preserve">      &lt;element name="</w:t>
      </w:r>
      <w:r w:rsidRPr="00400743">
        <w:t>trafficSteeringPolIdDl</w:t>
      </w:r>
      <w:r w:rsidRPr="002B15AA">
        <w:t>" type="</w:t>
      </w:r>
      <w:r>
        <w:t>string</w:t>
      </w:r>
      <w:r w:rsidRPr="002B15AA">
        <w:t>"</w:t>
      </w:r>
      <w:r w:rsidRPr="00420A7A">
        <w:t xml:space="preserve"> </w:t>
      </w:r>
      <w:r w:rsidRPr="002B15AA">
        <w:t>minOccurs="0"/&gt;</w:t>
      </w:r>
    </w:p>
    <w:p w14:paraId="4195B5E3" w14:textId="77777777" w:rsidR="008C10F3" w:rsidRDefault="008C10F3" w:rsidP="008C10F3">
      <w:pPr>
        <w:pStyle w:val="PL"/>
      </w:pPr>
      <w:r w:rsidRPr="002B15AA">
        <w:t xml:space="preserve">      &lt;element name="</w:t>
      </w:r>
      <w:r w:rsidRPr="00400743">
        <w:t>trafficSteeringPolIdUl</w:t>
      </w:r>
      <w:r w:rsidRPr="002B15AA">
        <w:t>" type="</w:t>
      </w:r>
      <w:r>
        <w:t>string</w:t>
      </w:r>
      <w:r w:rsidRPr="002B15AA">
        <w:t>"</w:t>
      </w:r>
      <w:r w:rsidRPr="00420A7A">
        <w:t xml:space="preserve"> </w:t>
      </w:r>
      <w:r w:rsidRPr="002B15AA">
        <w:t>minOccurs="0"/&gt;</w:t>
      </w:r>
    </w:p>
    <w:p w14:paraId="276F8EAC" w14:textId="77777777" w:rsidR="008C10F3" w:rsidRPr="002B15AA" w:rsidRDefault="008C10F3" w:rsidP="008C10F3">
      <w:pPr>
        <w:pStyle w:val="PL"/>
      </w:pPr>
      <w:r w:rsidRPr="002B15AA">
        <w:t xml:space="preserve">      &lt;element name="</w:t>
      </w:r>
      <w:r w:rsidRPr="00400743">
        <w:t>routeToLocs</w:t>
      </w:r>
      <w:r w:rsidRPr="002B15AA">
        <w:t>" type="</w:t>
      </w:r>
      <w:r>
        <w:t>ngc:</w:t>
      </w:r>
      <w:r w:rsidRPr="008E1EEB">
        <w:t>R</w:t>
      </w:r>
      <w:r>
        <w:t>outeToLocationList</w:t>
      </w:r>
      <w:r w:rsidRPr="002B15AA">
        <w:t>"/&gt;</w:t>
      </w:r>
    </w:p>
    <w:p w14:paraId="7DC121B7" w14:textId="77777777" w:rsidR="008C10F3" w:rsidRPr="00F1547E" w:rsidRDefault="008C10F3" w:rsidP="008C10F3">
      <w:pPr>
        <w:pStyle w:val="PL"/>
      </w:pPr>
      <w:r w:rsidRPr="002B15AA">
        <w:t xml:space="preserve">      &lt;element name="</w:t>
      </w:r>
      <w:r w:rsidRPr="00400743">
        <w:t>upPathChgEvent</w:t>
      </w:r>
      <w:r w:rsidRPr="002B15AA">
        <w:t>" type="</w:t>
      </w:r>
      <w:r>
        <w:t>ngc:</w:t>
      </w:r>
      <w:r w:rsidRPr="0068297B">
        <w:t>UpPathChgEvent</w:t>
      </w:r>
      <w:r w:rsidRPr="002B15AA">
        <w:t>"</w:t>
      </w:r>
      <w:r w:rsidRPr="00420A7A">
        <w:t xml:space="preserve"> </w:t>
      </w:r>
      <w:r w:rsidRPr="002B15AA">
        <w:t>minOccurs="0"/&gt;</w:t>
      </w:r>
    </w:p>
    <w:p w14:paraId="75376363" w14:textId="77777777" w:rsidR="008C10F3" w:rsidRDefault="008C10F3" w:rsidP="008C10F3">
      <w:pPr>
        <w:pStyle w:val="PL"/>
      </w:pPr>
      <w:r w:rsidRPr="002B15AA">
        <w:t xml:space="preserve">      &lt;element name="</w:t>
      </w:r>
      <w:r w:rsidRPr="00400743">
        <w:t>steerFun</w:t>
      </w:r>
      <w:r w:rsidRPr="002B15AA">
        <w:t>" type="</w:t>
      </w:r>
      <w:r>
        <w:t>ngc:S</w:t>
      </w:r>
      <w:r w:rsidRPr="00400743">
        <w:t>teerFun</w:t>
      </w:r>
      <w:r w:rsidRPr="002B15AA">
        <w:t>"</w:t>
      </w:r>
      <w:r w:rsidRPr="00420A7A">
        <w:t xml:space="preserve"> </w:t>
      </w:r>
      <w:r w:rsidRPr="002B15AA">
        <w:t>minOccurs="0"/&gt;</w:t>
      </w:r>
    </w:p>
    <w:p w14:paraId="68ECBB2F" w14:textId="77777777" w:rsidR="008C10F3" w:rsidRPr="00F1547E" w:rsidRDefault="008C10F3" w:rsidP="008C10F3">
      <w:pPr>
        <w:pStyle w:val="PL"/>
      </w:pPr>
      <w:r w:rsidRPr="002B15AA">
        <w:t xml:space="preserve">      &lt;element name="</w:t>
      </w:r>
      <w:r w:rsidRPr="00400743">
        <w:t>steerModeDl</w:t>
      </w:r>
      <w:r w:rsidRPr="002B15AA">
        <w:t>" type="</w:t>
      </w:r>
      <w:r>
        <w:t>ngc:</w:t>
      </w:r>
      <w:r w:rsidRPr="0068297B">
        <w:t>SteeringMode</w:t>
      </w:r>
      <w:r w:rsidRPr="002B15AA">
        <w:t>"</w:t>
      </w:r>
      <w:r w:rsidRPr="00420A7A">
        <w:t xml:space="preserve"> </w:t>
      </w:r>
      <w:r w:rsidRPr="002B15AA">
        <w:t>minOccurs="0"/&gt;</w:t>
      </w:r>
    </w:p>
    <w:p w14:paraId="5CD5DB68" w14:textId="77777777" w:rsidR="008C10F3" w:rsidRDefault="008C10F3" w:rsidP="008C10F3">
      <w:pPr>
        <w:pStyle w:val="PL"/>
      </w:pPr>
      <w:r w:rsidRPr="002B15AA">
        <w:t xml:space="preserve">      &lt;element name="</w:t>
      </w:r>
      <w:r w:rsidRPr="00400743">
        <w:t>steerModeUl</w:t>
      </w:r>
      <w:r w:rsidRPr="002B15AA">
        <w:t>" type="</w:t>
      </w:r>
      <w:r>
        <w:t>ngc:</w:t>
      </w:r>
      <w:r w:rsidRPr="0068297B">
        <w:t>SteeringMode</w:t>
      </w:r>
      <w:r w:rsidRPr="002B15AA">
        <w:t>"</w:t>
      </w:r>
      <w:r w:rsidRPr="00420A7A">
        <w:t xml:space="preserve"> </w:t>
      </w:r>
      <w:r w:rsidRPr="002B15AA">
        <w:t>minOccurs="0"/&gt;</w:t>
      </w:r>
    </w:p>
    <w:p w14:paraId="134EFCC0" w14:textId="77777777" w:rsidR="008C10F3" w:rsidRDefault="008C10F3" w:rsidP="008C10F3">
      <w:pPr>
        <w:pStyle w:val="PL"/>
      </w:pPr>
      <w:r w:rsidRPr="002B15AA">
        <w:t xml:space="preserve">      &lt;element name="</w:t>
      </w:r>
      <w:r w:rsidRPr="00365040">
        <w:t>mulAccCtrl</w:t>
      </w:r>
      <w:r w:rsidRPr="002B15AA">
        <w:t>" type="</w:t>
      </w:r>
      <w:r>
        <w:t>ngc:M</w:t>
      </w:r>
      <w:r w:rsidRPr="00365040">
        <w:t>ulAccCtrl</w:t>
      </w:r>
      <w:r w:rsidRPr="002B15AA">
        <w:t>"</w:t>
      </w:r>
      <w:r w:rsidRPr="00420A7A">
        <w:t xml:space="preserve"> </w:t>
      </w:r>
      <w:r w:rsidRPr="002B15AA">
        <w:t>minOccurs="0"/&gt;</w:t>
      </w:r>
    </w:p>
    <w:p w14:paraId="58430EAA" w14:textId="77777777" w:rsidR="008C10F3" w:rsidRPr="002B15AA" w:rsidRDefault="008C10F3" w:rsidP="008C10F3">
      <w:pPr>
        <w:pStyle w:val="PL"/>
      </w:pPr>
      <w:r w:rsidRPr="002B15AA">
        <w:t xml:space="preserve">    &lt;/sequence&gt;</w:t>
      </w:r>
    </w:p>
    <w:p w14:paraId="1F968373" w14:textId="77777777" w:rsidR="008C10F3" w:rsidRDefault="008C10F3" w:rsidP="008C10F3">
      <w:pPr>
        <w:pStyle w:val="PL"/>
      </w:pPr>
      <w:r w:rsidRPr="002B15AA">
        <w:t xml:space="preserve">  &lt;/complexType&gt;</w:t>
      </w:r>
    </w:p>
    <w:p w14:paraId="6C3D97A2" w14:textId="77777777" w:rsidR="008C10F3" w:rsidRDefault="008C10F3" w:rsidP="008C10F3">
      <w:pPr>
        <w:pStyle w:val="PL"/>
      </w:pPr>
    </w:p>
    <w:p w14:paraId="11EF1F49" w14:textId="77777777" w:rsidR="008C10F3" w:rsidRDefault="008C10F3" w:rsidP="008C10F3">
      <w:pPr>
        <w:pStyle w:val="PL"/>
      </w:pPr>
    </w:p>
    <w:p w14:paraId="1D8FE9B2" w14:textId="77777777" w:rsidR="008C10F3" w:rsidRPr="002B15AA" w:rsidRDefault="008C10F3" w:rsidP="008C10F3">
      <w:pPr>
        <w:pStyle w:val="PL"/>
      </w:pPr>
      <w:r w:rsidRPr="002B15AA">
        <w:t xml:space="preserve">  &lt;complexType name="</w:t>
      </w:r>
      <w:r>
        <w:t>TrafficControlDataList</w:t>
      </w:r>
      <w:r w:rsidRPr="002B15AA">
        <w:t>"&gt;</w:t>
      </w:r>
    </w:p>
    <w:p w14:paraId="350511A7" w14:textId="77777777" w:rsidR="008C10F3" w:rsidRPr="002B15AA" w:rsidRDefault="008C10F3" w:rsidP="008C10F3">
      <w:pPr>
        <w:pStyle w:val="PL"/>
      </w:pPr>
      <w:r w:rsidRPr="002B15AA">
        <w:t xml:space="preserve">    &lt;sequence&gt;</w:t>
      </w:r>
    </w:p>
    <w:p w14:paraId="1E831228" w14:textId="77777777" w:rsidR="008C10F3" w:rsidRPr="002B15AA" w:rsidRDefault="008C10F3" w:rsidP="008C10F3">
      <w:pPr>
        <w:pStyle w:val="PL"/>
      </w:pPr>
      <w:r w:rsidRPr="002B15AA">
        <w:t xml:space="preserve">      &lt;element name="</w:t>
      </w:r>
      <w:r>
        <w:t>trafficControlData</w:t>
      </w:r>
      <w:r w:rsidRPr="002B15AA">
        <w:t>" type="ngc:</w:t>
      </w:r>
      <w:r>
        <w:t>TrafficControlData</w:t>
      </w:r>
      <w:r w:rsidRPr="002B15AA">
        <w:t>"/&gt;</w:t>
      </w:r>
    </w:p>
    <w:p w14:paraId="255C3DE2" w14:textId="77777777" w:rsidR="008C10F3" w:rsidRPr="002B15AA" w:rsidRDefault="008C10F3" w:rsidP="008C10F3">
      <w:pPr>
        <w:pStyle w:val="PL"/>
      </w:pPr>
      <w:r w:rsidRPr="002B15AA">
        <w:t xml:space="preserve">    &lt;/sequence&gt;</w:t>
      </w:r>
    </w:p>
    <w:p w14:paraId="5EBEC72A" w14:textId="77777777" w:rsidR="008C10F3" w:rsidRDefault="008C10F3" w:rsidP="008C10F3">
      <w:pPr>
        <w:pStyle w:val="PL"/>
      </w:pPr>
      <w:r w:rsidRPr="002B15AA">
        <w:t xml:space="preserve">  &lt;/complexType&gt;</w:t>
      </w:r>
    </w:p>
    <w:p w14:paraId="57EB7BB6" w14:textId="77777777" w:rsidR="008C10F3" w:rsidRDefault="008C10F3" w:rsidP="008C10F3">
      <w:pPr>
        <w:pStyle w:val="PL"/>
      </w:pPr>
    </w:p>
    <w:p w14:paraId="7FF5CCB4" w14:textId="77777777" w:rsidR="008C10F3" w:rsidRPr="002B15AA" w:rsidRDefault="008C10F3" w:rsidP="008C10F3">
      <w:pPr>
        <w:pStyle w:val="PL"/>
      </w:pPr>
      <w:r w:rsidRPr="002B15AA">
        <w:t xml:space="preserve">  &lt;simpleType name="</w:t>
      </w:r>
      <w:r>
        <w:t>R</w:t>
      </w:r>
      <w:r w:rsidRPr="00400743">
        <w:t>edirectAddressType</w:t>
      </w:r>
      <w:r w:rsidRPr="002B15AA">
        <w:t>"&gt;</w:t>
      </w:r>
    </w:p>
    <w:p w14:paraId="13BB228F" w14:textId="77777777" w:rsidR="008C10F3" w:rsidRPr="002B15AA" w:rsidRDefault="008C10F3" w:rsidP="008C10F3">
      <w:pPr>
        <w:pStyle w:val="PL"/>
      </w:pPr>
      <w:r w:rsidRPr="002B15AA">
        <w:t xml:space="preserve">    &lt;restriction base="string"&gt;</w:t>
      </w:r>
    </w:p>
    <w:p w14:paraId="0D298385" w14:textId="77777777" w:rsidR="008C10F3" w:rsidRPr="002B15AA" w:rsidRDefault="008C10F3" w:rsidP="008C10F3">
      <w:pPr>
        <w:pStyle w:val="PL"/>
      </w:pPr>
      <w:r w:rsidRPr="002B15AA">
        <w:t xml:space="preserve">      &lt;enumeration value="</w:t>
      </w:r>
      <w:r w:rsidRPr="006859B9">
        <w:t>IPV4_ADDR</w:t>
      </w:r>
      <w:r w:rsidRPr="002B15AA">
        <w:t>"/&gt;</w:t>
      </w:r>
    </w:p>
    <w:p w14:paraId="0CA7484E" w14:textId="77777777" w:rsidR="008C10F3" w:rsidRDefault="008C10F3" w:rsidP="008C10F3">
      <w:pPr>
        <w:pStyle w:val="PL"/>
      </w:pPr>
      <w:r w:rsidRPr="002B15AA">
        <w:t xml:space="preserve">      &lt;enumeration value="</w:t>
      </w:r>
      <w:r w:rsidRPr="006859B9">
        <w:t>IPV6_ADDR</w:t>
      </w:r>
      <w:r w:rsidRPr="002B15AA">
        <w:t>"/&gt;</w:t>
      </w:r>
    </w:p>
    <w:p w14:paraId="088D9AA7" w14:textId="77777777" w:rsidR="008C10F3" w:rsidRDefault="008C10F3" w:rsidP="008C10F3">
      <w:pPr>
        <w:pStyle w:val="PL"/>
      </w:pPr>
      <w:r w:rsidRPr="002B15AA">
        <w:t xml:space="preserve">      &lt;enumeration value="</w:t>
      </w:r>
      <w:r w:rsidRPr="006859B9">
        <w:rPr>
          <w:rFonts w:hint="eastAsia"/>
        </w:rPr>
        <w:t>URL</w:t>
      </w:r>
      <w:r w:rsidRPr="002B15AA">
        <w:t>"/&gt;</w:t>
      </w:r>
    </w:p>
    <w:p w14:paraId="3B72A2A1" w14:textId="77777777" w:rsidR="008C10F3" w:rsidRPr="002B15AA" w:rsidRDefault="008C10F3" w:rsidP="008C10F3">
      <w:pPr>
        <w:pStyle w:val="PL"/>
      </w:pPr>
      <w:r w:rsidRPr="002B15AA">
        <w:t xml:space="preserve">      &lt;enumeration value="</w:t>
      </w:r>
      <w:r w:rsidRPr="006859B9">
        <w:rPr>
          <w:rFonts w:hint="eastAsia"/>
        </w:rPr>
        <w:t>SIP_URI</w:t>
      </w:r>
      <w:r w:rsidRPr="002B15AA">
        <w:t>"/&gt;</w:t>
      </w:r>
    </w:p>
    <w:p w14:paraId="37D5C98A" w14:textId="77777777" w:rsidR="008C10F3" w:rsidRPr="002B15AA" w:rsidRDefault="008C10F3" w:rsidP="008C10F3">
      <w:pPr>
        <w:pStyle w:val="PL"/>
      </w:pPr>
      <w:r w:rsidRPr="002B15AA">
        <w:t xml:space="preserve">    &lt;/restriction&gt;</w:t>
      </w:r>
    </w:p>
    <w:p w14:paraId="1FA17ED0" w14:textId="77777777" w:rsidR="008C10F3" w:rsidRDefault="008C10F3" w:rsidP="008C10F3">
      <w:pPr>
        <w:pStyle w:val="PL"/>
      </w:pPr>
      <w:r w:rsidRPr="002B15AA">
        <w:t xml:space="preserve">  &lt;/simpleType&gt;</w:t>
      </w:r>
    </w:p>
    <w:p w14:paraId="118AB693" w14:textId="77777777" w:rsidR="008C10F3" w:rsidRDefault="008C10F3" w:rsidP="008C10F3">
      <w:pPr>
        <w:pStyle w:val="PL"/>
      </w:pPr>
    </w:p>
    <w:p w14:paraId="118AE40C" w14:textId="77777777" w:rsidR="008C10F3" w:rsidRPr="002B15AA" w:rsidRDefault="008C10F3" w:rsidP="008C10F3">
      <w:pPr>
        <w:pStyle w:val="PL"/>
      </w:pPr>
      <w:r w:rsidRPr="002B15AA">
        <w:t xml:space="preserve">  &lt;complexType name="</w:t>
      </w:r>
      <w:r w:rsidRPr="008E1EEB">
        <w:t>RedirectInformation</w:t>
      </w:r>
      <w:r w:rsidRPr="002B15AA">
        <w:t>"&gt;</w:t>
      </w:r>
    </w:p>
    <w:p w14:paraId="185B4E25" w14:textId="77777777" w:rsidR="008C10F3" w:rsidRPr="002B15AA" w:rsidRDefault="008C10F3" w:rsidP="008C10F3">
      <w:pPr>
        <w:pStyle w:val="PL"/>
      </w:pPr>
      <w:r w:rsidRPr="002B15AA">
        <w:t xml:space="preserve">    &lt;sequence&gt;</w:t>
      </w:r>
    </w:p>
    <w:p w14:paraId="01D1943F" w14:textId="77777777" w:rsidR="008C10F3" w:rsidRPr="002B15AA" w:rsidRDefault="008C10F3" w:rsidP="008C10F3">
      <w:pPr>
        <w:pStyle w:val="PL"/>
      </w:pPr>
      <w:r w:rsidRPr="002B15AA">
        <w:t xml:space="preserve">      &lt;element name="</w:t>
      </w:r>
      <w:r w:rsidRPr="00400743">
        <w:t>redirectEnabled</w:t>
      </w:r>
      <w:r w:rsidRPr="002B15AA">
        <w:t>" type="</w:t>
      </w:r>
      <w:r>
        <w:t>boolean</w:t>
      </w:r>
      <w:r w:rsidRPr="002B15AA">
        <w:t>"/&gt;</w:t>
      </w:r>
    </w:p>
    <w:p w14:paraId="6030EE35" w14:textId="77777777" w:rsidR="008C10F3" w:rsidRPr="00F1547E" w:rsidRDefault="008C10F3" w:rsidP="008C10F3">
      <w:pPr>
        <w:pStyle w:val="PL"/>
      </w:pPr>
      <w:r w:rsidRPr="002B15AA">
        <w:t xml:space="preserve">      &lt;element name="</w:t>
      </w:r>
      <w:r w:rsidRPr="00400743">
        <w:t>redirectAddressType</w:t>
      </w:r>
      <w:r w:rsidRPr="002B15AA">
        <w:t>" type="</w:t>
      </w:r>
      <w:r>
        <w:t>ngc:R</w:t>
      </w:r>
      <w:r w:rsidRPr="00400743">
        <w:t>edirectAddressType</w:t>
      </w:r>
      <w:r w:rsidRPr="002B15AA">
        <w:t>"/&gt;</w:t>
      </w:r>
    </w:p>
    <w:p w14:paraId="502F3F5F" w14:textId="77777777" w:rsidR="008C10F3" w:rsidRDefault="008C10F3" w:rsidP="008C10F3">
      <w:pPr>
        <w:pStyle w:val="PL"/>
      </w:pPr>
      <w:r w:rsidRPr="002B15AA">
        <w:t xml:space="preserve">      &lt;element name="</w:t>
      </w:r>
      <w:r w:rsidRPr="00400743">
        <w:t>redirectServerAddress</w:t>
      </w:r>
      <w:r w:rsidRPr="002B15AA">
        <w:t>" type="</w:t>
      </w:r>
      <w:r>
        <w:t>string</w:t>
      </w:r>
      <w:r w:rsidRPr="002B15AA">
        <w:t>"/&gt;</w:t>
      </w:r>
    </w:p>
    <w:p w14:paraId="3F9F015E" w14:textId="77777777" w:rsidR="008C10F3" w:rsidRPr="002B15AA" w:rsidRDefault="008C10F3" w:rsidP="008C10F3">
      <w:pPr>
        <w:pStyle w:val="PL"/>
      </w:pPr>
      <w:r w:rsidRPr="002B15AA">
        <w:t xml:space="preserve">    &lt;/sequence&gt;</w:t>
      </w:r>
    </w:p>
    <w:p w14:paraId="52045587" w14:textId="77777777" w:rsidR="008C10F3" w:rsidRDefault="008C10F3" w:rsidP="008C10F3">
      <w:pPr>
        <w:pStyle w:val="PL"/>
      </w:pPr>
      <w:r w:rsidRPr="002B15AA">
        <w:t xml:space="preserve">  &lt;/complexType&gt;</w:t>
      </w:r>
    </w:p>
    <w:p w14:paraId="0B5208D8" w14:textId="77777777" w:rsidR="008C10F3" w:rsidRDefault="008C10F3" w:rsidP="008C10F3">
      <w:pPr>
        <w:pStyle w:val="PL"/>
      </w:pPr>
    </w:p>
    <w:p w14:paraId="6529F00D" w14:textId="77777777" w:rsidR="008C10F3" w:rsidRPr="002B15AA" w:rsidRDefault="008C10F3" w:rsidP="008C10F3">
      <w:pPr>
        <w:pStyle w:val="PL"/>
      </w:pPr>
      <w:r w:rsidRPr="002B15AA">
        <w:t xml:space="preserve">  &lt;complexType name="</w:t>
      </w:r>
      <w:r w:rsidRPr="008E1EEB">
        <w:t>RedirectInformation</w:t>
      </w:r>
      <w:r>
        <w:t>List</w:t>
      </w:r>
      <w:r w:rsidRPr="002B15AA">
        <w:t>"&gt;</w:t>
      </w:r>
    </w:p>
    <w:p w14:paraId="14EB1BA9" w14:textId="77777777" w:rsidR="008C10F3" w:rsidRPr="002B15AA" w:rsidRDefault="008C10F3" w:rsidP="008C10F3">
      <w:pPr>
        <w:pStyle w:val="PL"/>
      </w:pPr>
      <w:r w:rsidRPr="002B15AA">
        <w:t xml:space="preserve">    &lt;sequence&gt;</w:t>
      </w:r>
    </w:p>
    <w:p w14:paraId="1A90DC51" w14:textId="77777777" w:rsidR="008C10F3" w:rsidRPr="002B15AA" w:rsidRDefault="008C10F3" w:rsidP="008C10F3">
      <w:pPr>
        <w:pStyle w:val="PL"/>
      </w:pPr>
      <w:r w:rsidRPr="002B15AA">
        <w:t xml:space="preserve">      &lt;element name="</w:t>
      </w:r>
      <w:r>
        <w:t>r</w:t>
      </w:r>
      <w:r w:rsidRPr="008E1EEB">
        <w:t>edirectInformation</w:t>
      </w:r>
      <w:r w:rsidRPr="002B15AA">
        <w:t>" type="</w:t>
      </w:r>
      <w:r>
        <w:t>ngc:</w:t>
      </w:r>
      <w:r w:rsidRPr="008E1EEB">
        <w:t>RedirectInformation</w:t>
      </w:r>
      <w:r w:rsidRPr="002B15AA">
        <w:t>"/&gt;</w:t>
      </w:r>
    </w:p>
    <w:p w14:paraId="4260D290" w14:textId="77777777" w:rsidR="008C10F3" w:rsidRPr="002B15AA" w:rsidRDefault="008C10F3" w:rsidP="008C10F3">
      <w:pPr>
        <w:pStyle w:val="PL"/>
      </w:pPr>
      <w:r w:rsidRPr="002B15AA">
        <w:t xml:space="preserve">    &lt;/sequence&gt;</w:t>
      </w:r>
    </w:p>
    <w:p w14:paraId="177AAE90" w14:textId="77777777" w:rsidR="008C10F3" w:rsidRDefault="008C10F3" w:rsidP="008C10F3">
      <w:pPr>
        <w:pStyle w:val="PL"/>
      </w:pPr>
      <w:r w:rsidRPr="002B15AA">
        <w:t xml:space="preserve">  &lt;/complexType&gt;</w:t>
      </w:r>
    </w:p>
    <w:p w14:paraId="58879264" w14:textId="77777777" w:rsidR="008C10F3" w:rsidRDefault="008C10F3" w:rsidP="008C10F3">
      <w:pPr>
        <w:pStyle w:val="PL"/>
      </w:pPr>
    </w:p>
    <w:p w14:paraId="6407FC7D" w14:textId="77777777" w:rsidR="008C10F3" w:rsidRPr="002B15AA" w:rsidRDefault="008C10F3" w:rsidP="008C10F3">
      <w:pPr>
        <w:pStyle w:val="PL"/>
      </w:pPr>
      <w:r w:rsidRPr="002B15AA">
        <w:t xml:space="preserve">  &lt;complexType name="</w:t>
      </w:r>
      <w:r w:rsidRPr="008E1EEB">
        <w:t>R</w:t>
      </w:r>
      <w:r>
        <w:t>outeToLocation</w:t>
      </w:r>
      <w:r w:rsidRPr="002B15AA">
        <w:t>"&gt;</w:t>
      </w:r>
    </w:p>
    <w:p w14:paraId="216E3269" w14:textId="77777777" w:rsidR="008C10F3" w:rsidRPr="002B15AA" w:rsidRDefault="008C10F3" w:rsidP="008C10F3">
      <w:pPr>
        <w:pStyle w:val="PL"/>
      </w:pPr>
      <w:r w:rsidRPr="002B15AA">
        <w:t xml:space="preserve">    &lt;sequence&gt;</w:t>
      </w:r>
    </w:p>
    <w:p w14:paraId="1B90A84F" w14:textId="77777777" w:rsidR="008C10F3" w:rsidRPr="002B15AA" w:rsidRDefault="008C10F3" w:rsidP="008C10F3">
      <w:pPr>
        <w:pStyle w:val="PL"/>
      </w:pPr>
      <w:r w:rsidRPr="002B15AA">
        <w:t xml:space="preserve">      &lt;element name="</w:t>
      </w:r>
      <w:r w:rsidRPr="0085215B">
        <w:t>dnai</w:t>
      </w:r>
      <w:r w:rsidRPr="002B15AA">
        <w:t>" type="</w:t>
      </w:r>
      <w:r>
        <w:t>string</w:t>
      </w:r>
      <w:r w:rsidRPr="002B15AA">
        <w:t>"/&gt;</w:t>
      </w:r>
    </w:p>
    <w:p w14:paraId="1795A117" w14:textId="77777777" w:rsidR="008C10F3" w:rsidRDefault="008C10F3" w:rsidP="008C10F3">
      <w:pPr>
        <w:pStyle w:val="PL"/>
      </w:pPr>
      <w:r w:rsidRPr="002B15AA">
        <w:t xml:space="preserve">      &lt;element name="</w:t>
      </w:r>
      <w:r w:rsidRPr="0085215B">
        <w:t>routeInfo</w:t>
      </w:r>
      <w:r w:rsidRPr="002B15AA">
        <w:t>" type="</w:t>
      </w:r>
      <w:r>
        <w:t>ngc:</w:t>
      </w:r>
      <w:r w:rsidRPr="008E1EEB">
        <w:t>R</w:t>
      </w:r>
      <w:r>
        <w:t>outeInformation</w:t>
      </w:r>
      <w:r w:rsidRPr="002B15AA">
        <w:t>"/&gt;</w:t>
      </w:r>
    </w:p>
    <w:p w14:paraId="6251A048" w14:textId="77777777" w:rsidR="008C10F3" w:rsidRDefault="008C10F3" w:rsidP="008C10F3">
      <w:pPr>
        <w:pStyle w:val="PL"/>
      </w:pPr>
      <w:r w:rsidRPr="002B15AA">
        <w:t xml:space="preserve">      &lt;element name="</w:t>
      </w:r>
      <w:r w:rsidRPr="0085215B">
        <w:t>routeProfId</w:t>
      </w:r>
      <w:r w:rsidRPr="002B15AA">
        <w:t>" type="</w:t>
      </w:r>
      <w:r>
        <w:t>string</w:t>
      </w:r>
      <w:r w:rsidRPr="002B15AA">
        <w:t>"/&gt;</w:t>
      </w:r>
    </w:p>
    <w:p w14:paraId="707EDB72" w14:textId="77777777" w:rsidR="008C10F3" w:rsidRPr="002B15AA" w:rsidRDefault="008C10F3" w:rsidP="008C10F3">
      <w:pPr>
        <w:pStyle w:val="PL"/>
      </w:pPr>
      <w:r w:rsidRPr="002B15AA">
        <w:t xml:space="preserve">    &lt;/sequence&gt;</w:t>
      </w:r>
    </w:p>
    <w:p w14:paraId="4DB596D4" w14:textId="77777777" w:rsidR="008C10F3" w:rsidRDefault="008C10F3" w:rsidP="008C10F3">
      <w:pPr>
        <w:pStyle w:val="PL"/>
      </w:pPr>
      <w:r w:rsidRPr="002B15AA">
        <w:t xml:space="preserve">  &lt;/complexType&gt;</w:t>
      </w:r>
    </w:p>
    <w:p w14:paraId="4A682AF1" w14:textId="77777777" w:rsidR="008C10F3" w:rsidRDefault="008C10F3" w:rsidP="008C10F3">
      <w:pPr>
        <w:pStyle w:val="PL"/>
      </w:pPr>
    </w:p>
    <w:p w14:paraId="194436EB" w14:textId="77777777" w:rsidR="008C10F3" w:rsidRPr="002B15AA" w:rsidRDefault="008C10F3" w:rsidP="008C10F3">
      <w:pPr>
        <w:pStyle w:val="PL"/>
      </w:pPr>
      <w:r w:rsidRPr="002B15AA">
        <w:t xml:space="preserve">  &lt;complexType name="</w:t>
      </w:r>
      <w:r w:rsidRPr="008E1EEB">
        <w:t>R</w:t>
      </w:r>
      <w:r>
        <w:t>outeToLocationList</w:t>
      </w:r>
      <w:r w:rsidRPr="002B15AA">
        <w:t>"&gt;</w:t>
      </w:r>
    </w:p>
    <w:p w14:paraId="68FBA744" w14:textId="77777777" w:rsidR="008C10F3" w:rsidRPr="002B15AA" w:rsidRDefault="008C10F3" w:rsidP="008C10F3">
      <w:pPr>
        <w:pStyle w:val="PL"/>
      </w:pPr>
      <w:r w:rsidRPr="002B15AA">
        <w:t xml:space="preserve">    &lt;sequence&gt;</w:t>
      </w:r>
    </w:p>
    <w:p w14:paraId="194CCA00" w14:textId="77777777" w:rsidR="008C10F3" w:rsidRPr="002B15AA" w:rsidRDefault="008C10F3" w:rsidP="008C10F3">
      <w:pPr>
        <w:pStyle w:val="PL"/>
      </w:pPr>
      <w:r w:rsidRPr="002B15AA">
        <w:t xml:space="preserve">      &lt;element name="</w:t>
      </w:r>
      <w:r>
        <w:t>routeToLocation</w:t>
      </w:r>
      <w:r w:rsidRPr="002B15AA">
        <w:t>" type="</w:t>
      </w:r>
      <w:r>
        <w:t>ngc:</w:t>
      </w:r>
      <w:r w:rsidRPr="008E1EEB">
        <w:t>R</w:t>
      </w:r>
      <w:r>
        <w:t>outeToLocation</w:t>
      </w:r>
      <w:r w:rsidRPr="002B15AA">
        <w:t>"/&gt;</w:t>
      </w:r>
    </w:p>
    <w:p w14:paraId="31EE23DD" w14:textId="77777777" w:rsidR="008C10F3" w:rsidRPr="002B15AA" w:rsidRDefault="008C10F3" w:rsidP="008C10F3">
      <w:pPr>
        <w:pStyle w:val="PL"/>
      </w:pPr>
      <w:r w:rsidRPr="002B15AA">
        <w:t xml:space="preserve">    &lt;/sequence&gt;</w:t>
      </w:r>
    </w:p>
    <w:p w14:paraId="17E2A22A" w14:textId="77777777" w:rsidR="008C10F3" w:rsidRDefault="008C10F3" w:rsidP="008C10F3">
      <w:pPr>
        <w:pStyle w:val="PL"/>
      </w:pPr>
      <w:r w:rsidRPr="002B15AA">
        <w:t xml:space="preserve">  &lt;/complexType&gt;</w:t>
      </w:r>
    </w:p>
    <w:p w14:paraId="6C73E6AB" w14:textId="77777777" w:rsidR="008C10F3" w:rsidRDefault="008C10F3" w:rsidP="008C10F3">
      <w:pPr>
        <w:pStyle w:val="PL"/>
      </w:pPr>
    </w:p>
    <w:p w14:paraId="35651DEA" w14:textId="77777777" w:rsidR="008C10F3" w:rsidRPr="002B15AA" w:rsidRDefault="008C10F3" w:rsidP="008C10F3">
      <w:pPr>
        <w:pStyle w:val="PL"/>
      </w:pPr>
      <w:r w:rsidRPr="002B15AA">
        <w:t xml:space="preserve">  &lt;complexType name="</w:t>
      </w:r>
      <w:r w:rsidRPr="008E1EEB">
        <w:t>R</w:t>
      </w:r>
      <w:r>
        <w:t>outeInformation</w:t>
      </w:r>
      <w:r w:rsidRPr="002B15AA">
        <w:t>"&gt;</w:t>
      </w:r>
    </w:p>
    <w:p w14:paraId="03397427" w14:textId="77777777" w:rsidR="008C10F3" w:rsidRPr="002B15AA" w:rsidRDefault="008C10F3" w:rsidP="008C10F3">
      <w:pPr>
        <w:pStyle w:val="PL"/>
      </w:pPr>
      <w:r w:rsidRPr="002B15AA">
        <w:t xml:space="preserve">    &lt;sequence&gt;</w:t>
      </w:r>
    </w:p>
    <w:p w14:paraId="4E299CFC" w14:textId="77777777" w:rsidR="008C10F3" w:rsidRPr="002B15AA" w:rsidRDefault="008C10F3" w:rsidP="008C10F3">
      <w:pPr>
        <w:pStyle w:val="PL"/>
      </w:pPr>
      <w:r w:rsidRPr="002B15AA">
        <w:t xml:space="preserve">      &lt;element name="</w:t>
      </w:r>
      <w:r w:rsidRPr="002962EC">
        <w:t>ipv4Addr</w:t>
      </w:r>
      <w:r w:rsidRPr="002B15AA">
        <w:t>" type="</w:t>
      </w:r>
      <w:r>
        <w:t>string</w:t>
      </w:r>
      <w:r w:rsidRPr="002B15AA">
        <w:t>"/&gt;</w:t>
      </w:r>
    </w:p>
    <w:p w14:paraId="2D785ED2" w14:textId="77777777" w:rsidR="008C10F3" w:rsidRDefault="008C10F3" w:rsidP="008C10F3">
      <w:pPr>
        <w:pStyle w:val="PL"/>
      </w:pPr>
      <w:r w:rsidRPr="002B15AA">
        <w:t xml:space="preserve">      &lt;element name="</w:t>
      </w:r>
      <w:r w:rsidRPr="002962EC">
        <w:t>ipv6Addr</w:t>
      </w:r>
      <w:r w:rsidRPr="002B15AA">
        <w:t>" type="</w:t>
      </w:r>
      <w:r>
        <w:t>string</w:t>
      </w:r>
      <w:r w:rsidRPr="002B15AA">
        <w:t>"/&gt;</w:t>
      </w:r>
    </w:p>
    <w:p w14:paraId="7DDA5EA6" w14:textId="77777777" w:rsidR="008C10F3" w:rsidRDefault="008C10F3" w:rsidP="008C10F3">
      <w:pPr>
        <w:pStyle w:val="PL"/>
      </w:pPr>
      <w:r w:rsidRPr="002B15AA">
        <w:t xml:space="preserve">      &lt;element name="</w:t>
      </w:r>
      <w:r w:rsidRPr="002962EC">
        <w:t>portNumber</w:t>
      </w:r>
      <w:r w:rsidRPr="002B15AA">
        <w:t>" type="</w:t>
      </w:r>
      <w:r>
        <w:t>integer</w:t>
      </w:r>
      <w:r w:rsidRPr="002B15AA">
        <w:t>"/&gt;</w:t>
      </w:r>
    </w:p>
    <w:p w14:paraId="3D6E07A2" w14:textId="77777777" w:rsidR="008C10F3" w:rsidRPr="002B15AA" w:rsidRDefault="008C10F3" w:rsidP="008C10F3">
      <w:pPr>
        <w:pStyle w:val="PL"/>
      </w:pPr>
      <w:r w:rsidRPr="002B15AA">
        <w:t xml:space="preserve">    &lt;/sequence&gt;</w:t>
      </w:r>
    </w:p>
    <w:p w14:paraId="4127991C" w14:textId="77777777" w:rsidR="008C10F3" w:rsidRDefault="008C10F3" w:rsidP="008C10F3">
      <w:pPr>
        <w:pStyle w:val="PL"/>
      </w:pPr>
      <w:r w:rsidRPr="002B15AA">
        <w:t xml:space="preserve">  &lt;/complexType&gt;</w:t>
      </w:r>
    </w:p>
    <w:p w14:paraId="2729970C" w14:textId="77777777" w:rsidR="008C10F3" w:rsidRPr="002B15AA" w:rsidRDefault="008C10F3" w:rsidP="008C10F3">
      <w:pPr>
        <w:pStyle w:val="PL"/>
      </w:pPr>
    </w:p>
    <w:p w14:paraId="019472F7" w14:textId="77777777" w:rsidR="008C10F3" w:rsidRPr="002B15AA" w:rsidRDefault="008C10F3" w:rsidP="008C10F3">
      <w:pPr>
        <w:pStyle w:val="PL"/>
      </w:pPr>
      <w:r w:rsidRPr="002B15AA">
        <w:t xml:space="preserve">  &lt;simpleType name="</w:t>
      </w:r>
      <w:r>
        <w:t>D</w:t>
      </w:r>
      <w:r w:rsidRPr="00635F09">
        <w:t>naiChgType</w:t>
      </w:r>
      <w:r w:rsidRPr="002B15AA">
        <w:t>"&gt;</w:t>
      </w:r>
    </w:p>
    <w:p w14:paraId="370B2BC6" w14:textId="77777777" w:rsidR="008C10F3" w:rsidRPr="002B15AA" w:rsidRDefault="008C10F3" w:rsidP="008C10F3">
      <w:pPr>
        <w:pStyle w:val="PL"/>
      </w:pPr>
      <w:r w:rsidRPr="002B15AA">
        <w:t xml:space="preserve">    &lt;restriction base="string"&gt;</w:t>
      </w:r>
    </w:p>
    <w:p w14:paraId="429B0DB1" w14:textId="77777777" w:rsidR="008C10F3" w:rsidRPr="002B15AA" w:rsidRDefault="008C10F3" w:rsidP="008C10F3">
      <w:pPr>
        <w:pStyle w:val="PL"/>
      </w:pPr>
      <w:r w:rsidRPr="002B15AA">
        <w:t xml:space="preserve">      &lt;enumeration value="</w:t>
      </w:r>
      <w:r w:rsidRPr="00A73923">
        <w:t>EARLY</w:t>
      </w:r>
      <w:r w:rsidRPr="002B15AA">
        <w:t>"/&gt;</w:t>
      </w:r>
    </w:p>
    <w:p w14:paraId="51691E89" w14:textId="77777777" w:rsidR="008C10F3" w:rsidRDefault="008C10F3" w:rsidP="008C10F3">
      <w:pPr>
        <w:pStyle w:val="PL"/>
      </w:pPr>
      <w:r w:rsidRPr="002B15AA">
        <w:t xml:space="preserve">      &lt;enumeration value="</w:t>
      </w:r>
      <w:r w:rsidRPr="00A73923">
        <w:t>EARLY_LATE</w:t>
      </w:r>
      <w:r w:rsidRPr="002B15AA">
        <w:t>"/&gt;</w:t>
      </w:r>
    </w:p>
    <w:p w14:paraId="48C54270" w14:textId="77777777" w:rsidR="008C10F3" w:rsidRPr="002B15AA" w:rsidRDefault="008C10F3" w:rsidP="008C10F3">
      <w:pPr>
        <w:pStyle w:val="PL"/>
      </w:pPr>
      <w:r w:rsidRPr="002B15AA">
        <w:t xml:space="preserve">      &lt;enumeration value="</w:t>
      </w:r>
      <w:r w:rsidRPr="00A73923">
        <w:t>LATE</w:t>
      </w:r>
      <w:r w:rsidRPr="002B15AA">
        <w:t>"/&gt;</w:t>
      </w:r>
    </w:p>
    <w:p w14:paraId="5292A644" w14:textId="77777777" w:rsidR="008C10F3" w:rsidRPr="002B15AA" w:rsidRDefault="008C10F3" w:rsidP="008C10F3">
      <w:pPr>
        <w:pStyle w:val="PL"/>
      </w:pPr>
      <w:r w:rsidRPr="002B15AA">
        <w:t xml:space="preserve">    &lt;/restriction&gt;</w:t>
      </w:r>
    </w:p>
    <w:p w14:paraId="5F0167E7" w14:textId="77777777" w:rsidR="008C10F3" w:rsidRDefault="008C10F3" w:rsidP="008C10F3">
      <w:pPr>
        <w:pStyle w:val="PL"/>
      </w:pPr>
      <w:r w:rsidRPr="002B15AA">
        <w:t xml:space="preserve">  &lt;/simpleType&gt;</w:t>
      </w:r>
    </w:p>
    <w:p w14:paraId="53FBE3A8" w14:textId="77777777" w:rsidR="008C10F3" w:rsidRDefault="008C10F3" w:rsidP="008C10F3">
      <w:pPr>
        <w:pStyle w:val="PL"/>
      </w:pPr>
    </w:p>
    <w:p w14:paraId="01597C9A" w14:textId="77777777" w:rsidR="008C10F3" w:rsidRPr="002B15AA" w:rsidRDefault="008C10F3" w:rsidP="008C10F3">
      <w:pPr>
        <w:pStyle w:val="PL"/>
      </w:pPr>
      <w:r w:rsidRPr="002B15AA">
        <w:t xml:space="preserve">  &lt;complexType name="</w:t>
      </w:r>
      <w:r w:rsidRPr="0068297B">
        <w:t>UpPathChgEvent</w:t>
      </w:r>
      <w:r w:rsidRPr="002B15AA">
        <w:t>"&gt;</w:t>
      </w:r>
    </w:p>
    <w:p w14:paraId="610DC7E1" w14:textId="77777777" w:rsidR="008C10F3" w:rsidRPr="002B15AA" w:rsidRDefault="008C10F3" w:rsidP="008C10F3">
      <w:pPr>
        <w:pStyle w:val="PL"/>
      </w:pPr>
      <w:r w:rsidRPr="002B15AA">
        <w:t xml:space="preserve">    &lt;sequence&gt;</w:t>
      </w:r>
    </w:p>
    <w:p w14:paraId="68B9FBD2" w14:textId="77777777" w:rsidR="008C10F3" w:rsidRPr="002B15AA" w:rsidRDefault="008C10F3" w:rsidP="008C10F3">
      <w:pPr>
        <w:pStyle w:val="PL"/>
      </w:pPr>
      <w:r w:rsidRPr="002B15AA">
        <w:t xml:space="preserve">      &lt;element name="</w:t>
      </w:r>
      <w:r w:rsidRPr="00635F09">
        <w:t>notificationUri</w:t>
      </w:r>
      <w:r w:rsidRPr="002B15AA">
        <w:t>" type="</w:t>
      </w:r>
      <w:r>
        <w:t>string</w:t>
      </w:r>
      <w:r w:rsidRPr="002B15AA">
        <w:t>"/&gt;</w:t>
      </w:r>
    </w:p>
    <w:p w14:paraId="41FEA0F9" w14:textId="77777777" w:rsidR="008C10F3" w:rsidRDefault="008C10F3" w:rsidP="008C10F3">
      <w:pPr>
        <w:pStyle w:val="PL"/>
      </w:pPr>
      <w:r w:rsidRPr="002B15AA">
        <w:t xml:space="preserve">      &lt;element name="</w:t>
      </w:r>
      <w:r w:rsidRPr="00635F09">
        <w:rPr>
          <w:rFonts w:hint="eastAsia"/>
        </w:rPr>
        <w:t>notifCorreId</w:t>
      </w:r>
      <w:r w:rsidRPr="002B15AA">
        <w:t>" type="</w:t>
      </w:r>
      <w:r>
        <w:t>string</w:t>
      </w:r>
      <w:r w:rsidRPr="002B15AA">
        <w:t>"/&gt;</w:t>
      </w:r>
    </w:p>
    <w:p w14:paraId="607249B2" w14:textId="77777777" w:rsidR="008C10F3" w:rsidRDefault="008C10F3" w:rsidP="008C10F3">
      <w:pPr>
        <w:pStyle w:val="PL"/>
      </w:pPr>
      <w:r w:rsidRPr="002B15AA">
        <w:t xml:space="preserve">      &lt;element name="</w:t>
      </w:r>
      <w:r w:rsidRPr="00635F09">
        <w:t>dnaiChgType</w:t>
      </w:r>
      <w:r w:rsidRPr="002B15AA">
        <w:t>" type="</w:t>
      </w:r>
      <w:r>
        <w:t>ngc:D</w:t>
      </w:r>
      <w:r w:rsidRPr="00635F09">
        <w:t>naiChgType</w:t>
      </w:r>
      <w:r w:rsidRPr="002B15AA">
        <w:t>"/&gt;</w:t>
      </w:r>
    </w:p>
    <w:p w14:paraId="1B821852" w14:textId="77777777" w:rsidR="008C10F3" w:rsidRDefault="008C10F3" w:rsidP="008C10F3">
      <w:pPr>
        <w:pStyle w:val="PL"/>
      </w:pPr>
      <w:r w:rsidRPr="002B15AA">
        <w:t xml:space="preserve">      &lt;element name="</w:t>
      </w:r>
      <w:r w:rsidRPr="00635F09">
        <w:t>afAckInd</w:t>
      </w:r>
      <w:r w:rsidRPr="002B15AA">
        <w:t>" type="</w:t>
      </w:r>
      <w:r>
        <w:t>boolean</w:t>
      </w:r>
      <w:r w:rsidRPr="002B15AA">
        <w:t>"</w:t>
      </w:r>
      <w:r w:rsidRPr="00420A7A">
        <w:t xml:space="preserve"> </w:t>
      </w:r>
      <w:r w:rsidRPr="002B15AA">
        <w:t>minOccurs="0"/&gt;</w:t>
      </w:r>
    </w:p>
    <w:p w14:paraId="68EBAF6B" w14:textId="77777777" w:rsidR="008C10F3" w:rsidRPr="002B15AA" w:rsidRDefault="008C10F3" w:rsidP="008C10F3">
      <w:pPr>
        <w:pStyle w:val="PL"/>
      </w:pPr>
      <w:r w:rsidRPr="002B15AA">
        <w:t xml:space="preserve">    &lt;/sequence&gt;</w:t>
      </w:r>
    </w:p>
    <w:p w14:paraId="34B58D77" w14:textId="77777777" w:rsidR="008C10F3" w:rsidRDefault="008C10F3" w:rsidP="008C10F3">
      <w:pPr>
        <w:pStyle w:val="PL"/>
      </w:pPr>
      <w:r w:rsidRPr="002B15AA">
        <w:t xml:space="preserve">  &lt;/complexType&gt;</w:t>
      </w:r>
    </w:p>
    <w:p w14:paraId="3400CFCB" w14:textId="77777777" w:rsidR="008C10F3" w:rsidRDefault="008C10F3" w:rsidP="008C10F3">
      <w:pPr>
        <w:pStyle w:val="PL"/>
      </w:pPr>
    </w:p>
    <w:p w14:paraId="1E30761D" w14:textId="77777777" w:rsidR="008C10F3" w:rsidRPr="002B15AA" w:rsidRDefault="008C10F3" w:rsidP="008C10F3">
      <w:pPr>
        <w:pStyle w:val="PL"/>
      </w:pPr>
      <w:r w:rsidRPr="002B15AA">
        <w:t xml:space="preserve">  &lt;simpleType name="</w:t>
      </w:r>
      <w:r>
        <w:t>S</w:t>
      </w:r>
      <w:r w:rsidRPr="0068297B">
        <w:rPr>
          <w:rFonts w:hint="eastAsia"/>
        </w:rPr>
        <w:t>teerModeValue</w:t>
      </w:r>
      <w:r w:rsidRPr="002B15AA">
        <w:t>"&gt;</w:t>
      </w:r>
    </w:p>
    <w:p w14:paraId="4430086F" w14:textId="77777777" w:rsidR="008C10F3" w:rsidRPr="002B15AA" w:rsidRDefault="008C10F3" w:rsidP="008C10F3">
      <w:pPr>
        <w:pStyle w:val="PL"/>
      </w:pPr>
      <w:r w:rsidRPr="002B15AA">
        <w:t xml:space="preserve">    &lt;restriction base="string"&gt;</w:t>
      </w:r>
    </w:p>
    <w:p w14:paraId="01C05242" w14:textId="77777777" w:rsidR="008C10F3" w:rsidRPr="002B15AA" w:rsidRDefault="008C10F3" w:rsidP="008C10F3">
      <w:pPr>
        <w:pStyle w:val="PL"/>
      </w:pPr>
      <w:r w:rsidRPr="002B15AA">
        <w:t xml:space="preserve">      &lt;enumeration value="</w:t>
      </w:r>
      <w:r w:rsidRPr="00DD4AB0">
        <w:t>ACTIVE_STANDBY</w:t>
      </w:r>
      <w:r w:rsidRPr="002B15AA">
        <w:t>"/&gt;</w:t>
      </w:r>
    </w:p>
    <w:p w14:paraId="4A206FD7" w14:textId="77777777" w:rsidR="008C10F3" w:rsidRDefault="008C10F3" w:rsidP="008C10F3">
      <w:pPr>
        <w:pStyle w:val="PL"/>
      </w:pPr>
      <w:r w:rsidRPr="002B15AA">
        <w:t xml:space="preserve">      &lt;enumeration value="</w:t>
      </w:r>
      <w:r w:rsidRPr="00DD4AB0">
        <w:t>LOAD_BALANCING</w:t>
      </w:r>
      <w:r w:rsidRPr="002B15AA">
        <w:t>"/&gt;</w:t>
      </w:r>
    </w:p>
    <w:p w14:paraId="596F57FC" w14:textId="77777777" w:rsidR="008C10F3" w:rsidRPr="002B15AA" w:rsidRDefault="008C10F3" w:rsidP="008C10F3">
      <w:pPr>
        <w:pStyle w:val="PL"/>
      </w:pPr>
      <w:r w:rsidRPr="002B15AA">
        <w:t xml:space="preserve">      &lt;enumeration value="</w:t>
      </w:r>
      <w:r w:rsidRPr="00DD4AB0">
        <w:t>SMALLEST_DELAY</w:t>
      </w:r>
      <w:r w:rsidRPr="002B15AA">
        <w:t>"/&gt;</w:t>
      </w:r>
    </w:p>
    <w:p w14:paraId="1F8F36F7" w14:textId="77777777" w:rsidR="008C10F3" w:rsidRPr="002B15AA" w:rsidRDefault="008C10F3" w:rsidP="008C10F3">
      <w:pPr>
        <w:pStyle w:val="PL"/>
      </w:pPr>
      <w:r w:rsidRPr="002B15AA">
        <w:t xml:space="preserve">      &lt;enumeration value="</w:t>
      </w:r>
      <w:r w:rsidRPr="00DD4AB0">
        <w:t>PRIORITY_BASED</w:t>
      </w:r>
      <w:r w:rsidRPr="002B15AA">
        <w:t>"/&gt;</w:t>
      </w:r>
    </w:p>
    <w:p w14:paraId="543C6218" w14:textId="77777777" w:rsidR="008C10F3" w:rsidRPr="002B15AA" w:rsidRDefault="008C10F3" w:rsidP="008C10F3">
      <w:pPr>
        <w:pStyle w:val="PL"/>
      </w:pPr>
      <w:r w:rsidRPr="002B15AA">
        <w:t xml:space="preserve">    &lt;/restriction&gt;</w:t>
      </w:r>
    </w:p>
    <w:p w14:paraId="2B8C0DAF" w14:textId="77777777" w:rsidR="008C10F3" w:rsidRDefault="008C10F3" w:rsidP="008C10F3">
      <w:pPr>
        <w:pStyle w:val="PL"/>
      </w:pPr>
      <w:r w:rsidRPr="002B15AA">
        <w:t xml:space="preserve">  &lt;/simpleType&gt;</w:t>
      </w:r>
    </w:p>
    <w:p w14:paraId="36F5B9AF" w14:textId="77777777" w:rsidR="008C10F3" w:rsidRDefault="008C10F3" w:rsidP="008C10F3">
      <w:pPr>
        <w:pStyle w:val="PL"/>
      </w:pPr>
    </w:p>
    <w:p w14:paraId="0BE13084" w14:textId="77777777" w:rsidR="008C10F3" w:rsidRPr="002B15AA" w:rsidRDefault="008C10F3" w:rsidP="008C10F3">
      <w:pPr>
        <w:pStyle w:val="PL"/>
      </w:pPr>
      <w:r w:rsidRPr="002B15AA">
        <w:t xml:space="preserve">  &lt;complexType name="</w:t>
      </w:r>
      <w:r w:rsidRPr="0068297B">
        <w:t>SteeringMode</w:t>
      </w:r>
      <w:r w:rsidRPr="002B15AA">
        <w:t>"&gt;</w:t>
      </w:r>
    </w:p>
    <w:p w14:paraId="590EE56F" w14:textId="77777777" w:rsidR="008C10F3" w:rsidRPr="002B15AA" w:rsidRDefault="008C10F3" w:rsidP="008C10F3">
      <w:pPr>
        <w:pStyle w:val="PL"/>
      </w:pPr>
      <w:r w:rsidRPr="002B15AA">
        <w:t xml:space="preserve">    &lt;sequence&gt;</w:t>
      </w:r>
    </w:p>
    <w:p w14:paraId="2B84B6FB" w14:textId="77777777" w:rsidR="008C10F3" w:rsidRPr="002B15AA" w:rsidRDefault="008C10F3" w:rsidP="008C10F3">
      <w:pPr>
        <w:pStyle w:val="PL"/>
      </w:pPr>
      <w:r w:rsidRPr="002B15AA">
        <w:t xml:space="preserve">      &lt;element name="</w:t>
      </w:r>
      <w:r w:rsidRPr="0068297B">
        <w:rPr>
          <w:rFonts w:hint="eastAsia"/>
        </w:rPr>
        <w:t>steerModeValue</w:t>
      </w:r>
      <w:r w:rsidRPr="002B15AA">
        <w:t>" type="</w:t>
      </w:r>
      <w:r>
        <w:t>ngc:S</w:t>
      </w:r>
      <w:r w:rsidRPr="0068297B">
        <w:rPr>
          <w:rFonts w:hint="eastAsia"/>
        </w:rPr>
        <w:t>teerModeValue</w:t>
      </w:r>
      <w:r w:rsidRPr="002B15AA">
        <w:t>"/&gt;</w:t>
      </w:r>
    </w:p>
    <w:p w14:paraId="1D6C84FE" w14:textId="77777777" w:rsidR="008C10F3" w:rsidRDefault="008C10F3" w:rsidP="008C10F3">
      <w:pPr>
        <w:pStyle w:val="PL"/>
      </w:pPr>
      <w:r w:rsidRPr="002B15AA">
        <w:t xml:space="preserve">      &lt;element name="</w:t>
      </w:r>
      <w:r w:rsidRPr="0068297B">
        <w:t>active</w:t>
      </w:r>
      <w:r w:rsidRPr="002B15AA">
        <w:t>" type="</w:t>
      </w:r>
      <w:r>
        <w:t>ngc:A</w:t>
      </w:r>
      <w:r w:rsidRPr="00400743">
        <w:t>ccessType</w:t>
      </w:r>
      <w:r w:rsidRPr="002B15AA">
        <w:t>"/&gt;</w:t>
      </w:r>
    </w:p>
    <w:p w14:paraId="6736B486" w14:textId="77777777" w:rsidR="008C10F3" w:rsidRDefault="008C10F3" w:rsidP="008C10F3">
      <w:pPr>
        <w:pStyle w:val="PL"/>
      </w:pPr>
      <w:r w:rsidRPr="002B15AA">
        <w:t xml:space="preserve">      &lt;element name="</w:t>
      </w:r>
      <w:r w:rsidRPr="0068297B">
        <w:t>standby</w:t>
      </w:r>
      <w:r w:rsidRPr="002B15AA">
        <w:t>" type="</w:t>
      </w:r>
      <w:r>
        <w:t>ngc:A</w:t>
      </w:r>
      <w:r w:rsidRPr="00400743">
        <w:t>ccessType</w:t>
      </w:r>
      <w:r w:rsidRPr="002B15AA">
        <w:t>"</w:t>
      </w:r>
      <w:r w:rsidRPr="00420A7A">
        <w:t xml:space="preserve"> </w:t>
      </w:r>
      <w:r w:rsidRPr="002B15AA">
        <w:t>minOccurs="0"/&gt;</w:t>
      </w:r>
    </w:p>
    <w:p w14:paraId="38B877FC" w14:textId="77777777" w:rsidR="008C10F3" w:rsidRDefault="008C10F3" w:rsidP="008C10F3">
      <w:pPr>
        <w:pStyle w:val="PL"/>
      </w:pPr>
      <w:r w:rsidRPr="002B15AA">
        <w:t xml:space="preserve">      &lt;element name="</w:t>
      </w:r>
      <w:r>
        <w:t>threeG</w:t>
      </w:r>
      <w:r w:rsidRPr="0068297B">
        <w:t>Load</w:t>
      </w:r>
      <w:r w:rsidRPr="002B15AA">
        <w:t>" type="</w:t>
      </w:r>
      <w:r>
        <w:t>integer</w:t>
      </w:r>
      <w:r w:rsidRPr="002B15AA">
        <w:t>"/&gt;</w:t>
      </w:r>
    </w:p>
    <w:p w14:paraId="17DFC954" w14:textId="77777777" w:rsidR="008C10F3" w:rsidRDefault="008C10F3" w:rsidP="008C10F3">
      <w:pPr>
        <w:pStyle w:val="PL"/>
      </w:pPr>
      <w:r w:rsidRPr="002B15AA">
        <w:t xml:space="preserve">      &lt;element name="</w:t>
      </w:r>
      <w:r w:rsidRPr="0068297B">
        <w:t>prioAcc</w:t>
      </w:r>
      <w:r w:rsidRPr="002B15AA">
        <w:t>" type="</w:t>
      </w:r>
      <w:r>
        <w:t>ngc:A</w:t>
      </w:r>
      <w:r w:rsidRPr="00400743">
        <w:t>ccessType</w:t>
      </w:r>
      <w:r w:rsidRPr="002B15AA">
        <w:t>"/&gt;</w:t>
      </w:r>
    </w:p>
    <w:p w14:paraId="7F3B59A1" w14:textId="77777777" w:rsidR="008C10F3" w:rsidRPr="002B15AA" w:rsidRDefault="008C10F3" w:rsidP="008C10F3">
      <w:pPr>
        <w:pStyle w:val="PL"/>
      </w:pPr>
      <w:r w:rsidRPr="002B15AA">
        <w:t xml:space="preserve">    &lt;/sequence&gt;</w:t>
      </w:r>
    </w:p>
    <w:p w14:paraId="22EA6595" w14:textId="77777777" w:rsidR="008C10F3" w:rsidRDefault="008C10F3" w:rsidP="008C10F3">
      <w:pPr>
        <w:pStyle w:val="PL"/>
      </w:pPr>
      <w:r w:rsidRPr="002B15AA">
        <w:t xml:space="preserve">  &lt;/complexType&gt;</w:t>
      </w:r>
    </w:p>
    <w:p w14:paraId="1547D4C8" w14:textId="77777777" w:rsidR="008C10F3" w:rsidRDefault="008C10F3" w:rsidP="008C10F3">
      <w:pPr>
        <w:pStyle w:val="PL"/>
      </w:pPr>
    </w:p>
    <w:p w14:paraId="7FBAB35A" w14:textId="77777777" w:rsidR="008C10F3" w:rsidRPr="002B15AA" w:rsidRDefault="008C10F3" w:rsidP="008C10F3">
      <w:pPr>
        <w:pStyle w:val="PL"/>
      </w:pPr>
      <w:r w:rsidRPr="002B15AA">
        <w:t xml:space="preserve">  &lt;simpleType name="</w:t>
      </w:r>
      <w:r>
        <w:t>M</w:t>
      </w:r>
      <w:r w:rsidRPr="00365040">
        <w:t>ulAccCtrl</w:t>
      </w:r>
      <w:r w:rsidRPr="002B15AA">
        <w:t>"&gt;</w:t>
      </w:r>
    </w:p>
    <w:p w14:paraId="387F7477" w14:textId="77777777" w:rsidR="008C10F3" w:rsidRPr="002B15AA" w:rsidRDefault="008C10F3" w:rsidP="008C10F3">
      <w:pPr>
        <w:pStyle w:val="PL"/>
      </w:pPr>
      <w:r w:rsidRPr="002B15AA">
        <w:t xml:space="preserve">    &lt;restriction base="string"&gt;</w:t>
      </w:r>
    </w:p>
    <w:p w14:paraId="0CA3BAF2" w14:textId="77777777" w:rsidR="008C10F3" w:rsidRPr="002B15AA" w:rsidRDefault="008C10F3" w:rsidP="008C10F3">
      <w:pPr>
        <w:pStyle w:val="PL"/>
      </w:pPr>
      <w:r w:rsidRPr="002B15AA">
        <w:t xml:space="preserve">      &lt;enumeration value="</w:t>
      </w:r>
      <w:r w:rsidRPr="00761081">
        <w:t>ALLOWED</w:t>
      </w:r>
      <w:r w:rsidRPr="002B15AA">
        <w:t>"/&gt;</w:t>
      </w:r>
    </w:p>
    <w:p w14:paraId="004794DC" w14:textId="77777777" w:rsidR="008C10F3" w:rsidRDefault="008C10F3" w:rsidP="008C10F3">
      <w:pPr>
        <w:pStyle w:val="PL"/>
      </w:pPr>
      <w:r w:rsidRPr="002B15AA">
        <w:t xml:space="preserve">      &lt;enumeration value="</w:t>
      </w:r>
      <w:r>
        <w:t>NOT_ALLOWED</w:t>
      </w:r>
      <w:r w:rsidRPr="002B15AA">
        <w:t>"/&gt;</w:t>
      </w:r>
    </w:p>
    <w:p w14:paraId="55265F36" w14:textId="77777777" w:rsidR="008C10F3" w:rsidRPr="002B15AA" w:rsidRDefault="008C10F3" w:rsidP="008C10F3">
      <w:pPr>
        <w:pStyle w:val="PL"/>
      </w:pPr>
      <w:r w:rsidRPr="002B15AA">
        <w:t xml:space="preserve">    &lt;/restriction&gt;</w:t>
      </w:r>
    </w:p>
    <w:p w14:paraId="3C1F89AA" w14:textId="77777777" w:rsidR="008C10F3" w:rsidRPr="002B15AA" w:rsidRDefault="008C10F3" w:rsidP="008C10F3">
      <w:pPr>
        <w:pStyle w:val="PL"/>
      </w:pPr>
      <w:r w:rsidRPr="002B15AA">
        <w:t xml:space="preserve">  &lt;/simpleType&gt;</w:t>
      </w:r>
    </w:p>
    <w:p w14:paraId="20F107F7" w14:textId="77777777" w:rsidR="008C10F3" w:rsidRDefault="008C10F3" w:rsidP="008C10F3">
      <w:pPr>
        <w:pStyle w:val="PL"/>
      </w:pPr>
    </w:p>
    <w:p w14:paraId="59CB53F7" w14:textId="77777777" w:rsidR="008C10F3" w:rsidRPr="002B15AA" w:rsidRDefault="008C10F3" w:rsidP="008C10F3">
      <w:pPr>
        <w:pStyle w:val="PL"/>
      </w:pPr>
      <w:r w:rsidRPr="002B15AA">
        <w:t xml:space="preserve">  &lt;simpleType name="</w:t>
      </w:r>
      <w:r>
        <w:t>RatType</w:t>
      </w:r>
      <w:r w:rsidRPr="002B15AA">
        <w:t>"&gt;</w:t>
      </w:r>
    </w:p>
    <w:p w14:paraId="6860FE46" w14:textId="77777777" w:rsidR="008C10F3" w:rsidRPr="002B15AA" w:rsidRDefault="008C10F3" w:rsidP="008C10F3">
      <w:pPr>
        <w:pStyle w:val="PL"/>
      </w:pPr>
      <w:r w:rsidRPr="002B15AA">
        <w:t xml:space="preserve">    &lt;restriction base="string"&gt;</w:t>
      </w:r>
    </w:p>
    <w:p w14:paraId="6C07B192" w14:textId="77777777" w:rsidR="008C10F3" w:rsidRPr="002B15AA" w:rsidRDefault="008C10F3" w:rsidP="008C10F3">
      <w:pPr>
        <w:pStyle w:val="PL"/>
      </w:pPr>
      <w:r w:rsidRPr="002B15AA">
        <w:t xml:space="preserve">      &lt;enumeration value="</w:t>
      </w:r>
      <w:r w:rsidRPr="003C23EB">
        <w:t>NR</w:t>
      </w:r>
      <w:r w:rsidRPr="002B15AA">
        <w:t>"/&gt;</w:t>
      </w:r>
    </w:p>
    <w:p w14:paraId="7E342EB0" w14:textId="77777777" w:rsidR="008C10F3" w:rsidRDefault="008C10F3" w:rsidP="008C10F3">
      <w:pPr>
        <w:pStyle w:val="PL"/>
      </w:pPr>
      <w:r w:rsidRPr="002B15AA">
        <w:t xml:space="preserve">      &lt;enumeration value="</w:t>
      </w:r>
      <w:r w:rsidRPr="003C23EB">
        <w:t>EUTRA</w:t>
      </w:r>
      <w:r w:rsidRPr="002B15AA">
        <w:t>"/&gt;</w:t>
      </w:r>
    </w:p>
    <w:p w14:paraId="32F0117F" w14:textId="77777777" w:rsidR="008C10F3" w:rsidRPr="002B15AA" w:rsidRDefault="008C10F3" w:rsidP="008C10F3">
      <w:pPr>
        <w:pStyle w:val="PL"/>
      </w:pPr>
      <w:r w:rsidRPr="002B15AA">
        <w:t xml:space="preserve">      &lt;enumeration value="</w:t>
      </w:r>
      <w:r w:rsidRPr="003C23EB">
        <w:t>WLAN</w:t>
      </w:r>
      <w:r w:rsidRPr="002B15AA">
        <w:t>"/&gt;</w:t>
      </w:r>
    </w:p>
    <w:p w14:paraId="3EDBFCD8" w14:textId="77777777" w:rsidR="008C10F3" w:rsidRDefault="008C10F3" w:rsidP="008C10F3">
      <w:pPr>
        <w:pStyle w:val="PL"/>
      </w:pPr>
      <w:r w:rsidRPr="002B15AA">
        <w:t xml:space="preserve">      &lt;enumeration value="</w:t>
      </w:r>
      <w:r w:rsidRPr="003C23EB">
        <w:t>VIRTUAL</w:t>
      </w:r>
      <w:r w:rsidRPr="002B15AA">
        <w:t>"/&gt;</w:t>
      </w:r>
    </w:p>
    <w:p w14:paraId="187FBDCB" w14:textId="77777777" w:rsidR="008C10F3" w:rsidRPr="002B15AA" w:rsidRDefault="008C10F3" w:rsidP="008C10F3">
      <w:pPr>
        <w:pStyle w:val="PL"/>
      </w:pPr>
      <w:r w:rsidRPr="002B15AA">
        <w:t xml:space="preserve">      &lt;enumeration value="</w:t>
      </w:r>
      <w:r w:rsidRPr="003C23EB">
        <w:rPr>
          <w:rFonts w:hint="eastAsia"/>
        </w:rPr>
        <w:t>NBIOT</w:t>
      </w:r>
      <w:r w:rsidRPr="002B15AA">
        <w:t>"/&gt;</w:t>
      </w:r>
    </w:p>
    <w:p w14:paraId="77A0C79F" w14:textId="77777777" w:rsidR="008C10F3" w:rsidRDefault="008C10F3" w:rsidP="008C10F3">
      <w:pPr>
        <w:pStyle w:val="PL"/>
      </w:pPr>
      <w:r w:rsidRPr="002B15AA">
        <w:t xml:space="preserve">      &lt;enumeration value="</w:t>
      </w:r>
      <w:r w:rsidRPr="003C23EB">
        <w:t>WIRELINE</w:t>
      </w:r>
      <w:r w:rsidRPr="002B15AA">
        <w:t>"/&gt;</w:t>
      </w:r>
    </w:p>
    <w:p w14:paraId="6E170569" w14:textId="77777777" w:rsidR="008C10F3" w:rsidRPr="002B15AA" w:rsidRDefault="008C10F3" w:rsidP="008C10F3">
      <w:pPr>
        <w:pStyle w:val="PL"/>
      </w:pPr>
      <w:r w:rsidRPr="002B15AA">
        <w:t xml:space="preserve">      &lt;enumeration value="</w:t>
      </w:r>
      <w:r w:rsidRPr="003C23EB">
        <w:t>WIRELINE_CABLE</w:t>
      </w:r>
      <w:r w:rsidRPr="002B15AA">
        <w:t>"/&gt;</w:t>
      </w:r>
    </w:p>
    <w:p w14:paraId="043787A8" w14:textId="77777777" w:rsidR="008C10F3" w:rsidRDefault="008C10F3" w:rsidP="008C10F3">
      <w:pPr>
        <w:pStyle w:val="PL"/>
      </w:pPr>
      <w:r w:rsidRPr="002B15AA">
        <w:t xml:space="preserve">      &lt;enumeration value="</w:t>
      </w:r>
      <w:r w:rsidRPr="003C23EB">
        <w:t>WIRELINE_BBF</w:t>
      </w:r>
      <w:r w:rsidRPr="002B15AA">
        <w:t>"/&gt;</w:t>
      </w:r>
    </w:p>
    <w:p w14:paraId="615BEAE8" w14:textId="77777777" w:rsidR="008C10F3" w:rsidRPr="002B15AA" w:rsidRDefault="008C10F3" w:rsidP="008C10F3">
      <w:pPr>
        <w:pStyle w:val="PL"/>
      </w:pPr>
      <w:r w:rsidRPr="002B15AA">
        <w:t xml:space="preserve">      &lt;enumeration value="</w:t>
      </w:r>
      <w:r w:rsidRPr="003C23EB">
        <w:t>LTE-M</w:t>
      </w:r>
      <w:r w:rsidRPr="002B15AA">
        <w:t>"/&gt;</w:t>
      </w:r>
    </w:p>
    <w:p w14:paraId="1E4FACEF" w14:textId="77777777" w:rsidR="008C10F3" w:rsidRDefault="008C10F3" w:rsidP="008C10F3">
      <w:pPr>
        <w:pStyle w:val="PL"/>
      </w:pPr>
      <w:r w:rsidRPr="002B15AA">
        <w:t xml:space="preserve">      &lt;enumeration value="</w:t>
      </w:r>
      <w:r w:rsidRPr="003C23EB">
        <w:t>NR_U</w:t>
      </w:r>
      <w:r w:rsidRPr="002B15AA">
        <w:t>"/&gt;</w:t>
      </w:r>
    </w:p>
    <w:p w14:paraId="71AA20D1" w14:textId="77777777" w:rsidR="008C10F3" w:rsidRPr="002B15AA" w:rsidRDefault="008C10F3" w:rsidP="008C10F3">
      <w:pPr>
        <w:pStyle w:val="PL"/>
      </w:pPr>
      <w:r w:rsidRPr="002B15AA">
        <w:t xml:space="preserve">      &lt;enumeration value="</w:t>
      </w:r>
      <w:r w:rsidRPr="003C23EB">
        <w:t>EUTRA_U</w:t>
      </w:r>
      <w:r w:rsidRPr="002B15AA">
        <w:t>"/&gt;</w:t>
      </w:r>
    </w:p>
    <w:p w14:paraId="26B9E385" w14:textId="77777777" w:rsidR="008C10F3" w:rsidRDefault="008C10F3" w:rsidP="008C10F3">
      <w:pPr>
        <w:pStyle w:val="PL"/>
      </w:pPr>
      <w:r w:rsidRPr="002B15AA">
        <w:t xml:space="preserve">      &lt;enumeration value="</w:t>
      </w:r>
      <w:r w:rsidRPr="003C23EB">
        <w:t>TRUSTED_N3GA</w:t>
      </w:r>
      <w:r w:rsidRPr="002B15AA">
        <w:t>"/&gt;</w:t>
      </w:r>
    </w:p>
    <w:p w14:paraId="445A26E1" w14:textId="77777777" w:rsidR="008C10F3" w:rsidRPr="002B15AA" w:rsidRDefault="008C10F3" w:rsidP="008C10F3">
      <w:pPr>
        <w:pStyle w:val="PL"/>
      </w:pPr>
      <w:r w:rsidRPr="002B15AA">
        <w:t xml:space="preserve">      &lt;enumeration value="</w:t>
      </w:r>
      <w:r w:rsidRPr="003C23EB">
        <w:t>TRUSTED_WLAN</w:t>
      </w:r>
      <w:r w:rsidRPr="002B15AA">
        <w:t>"/&gt;</w:t>
      </w:r>
    </w:p>
    <w:p w14:paraId="51925D1B" w14:textId="77777777" w:rsidR="008C10F3" w:rsidRDefault="008C10F3" w:rsidP="008C10F3">
      <w:pPr>
        <w:pStyle w:val="PL"/>
      </w:pPr>
      <w:r w:rsidRPr="002B15AA">
        <w:t xml:space="preserve">      &lt;enumeration value="</w:t>
      </w:r>
      <w:r w:rsidRPr="003C23EB">
        <w:t>UTRA</w:t>
      </w:r>
      <w:r w:rsidRPr="002B15AA">
        <w:t>"/&gt;</w:t>
      </w:r>
    </w:p>
    <w:p w14:paraId="770AA6B4" w14:textId="77777777" w:rsidR="008C10F3" w:rsidRPr="002B15AA" w:rsidRDefault="008C10F3" w:rsidP="008C10F3">
      <w:pPr>
        <w:pStyle w:val="PL"/>
      </w:pPr>
      <w:r w:rsidRPr="002B15AA">
        <w:t xml:space="preserve">      &lt;enumeration value="</w:t>
      </w:r>
      <w:r w:rsidRPr="003C23EB">
        <w:t>GERA</w:t>
      </w:r>
      <w:r w:rsidRPr="002B15AA">
        <w:t>"/&gt;</w:t>
      </w:r>
    </w:p>
    <w:p w14:paraId="6EAA35AF" w14:textId="77777777" w:rsidR="008C10F3" w:rsidRPr="002B15AA" w:rsidRDefault="008C10F3" w:rsidP="008C10F3">
      <w:pPr>
        <w:pStyle w:val="PL"/>
      </w:pPr>
      <w:r w:rsidRPr="002B15AA">
        <w:t xml:space="preserve">    &lt;/restriction&gt;</w:t>
      </w:r>
    </w:p>
    <w:p w14:paraId="12DA62CD" w14:textId="77777777" w:rsidR="008C10F3" w:rsidRDefault="008C10F3" w:rsidP="008C10F3">
      <w:pPr>
        <w:pStyle w:val="PL"/>
      </w:pPr>
      <w:r w:rsidRPr="002B15AA">
        <w:t xml:space="preserve">  &lt;/simpleType&gt;</w:t>
      </w:r>
    </w:p>
    <w:p w14:paraId="5F0D1F6C" w14:textId="77777777" w:rsidR="008C10F3" w:rsidRDefault="008C10F3" w:rsidP="008C10F3">
      <w:pPr>
        <w:pStyle w:val="PL"/>
      </w:pPr>
    </w:p>
    <w:p w14:paraId="157B60FB" w14:textId="77777777" w:rsidR="008C10F3" w:rsidRPr="002B15AA" w:rsidRDefault="008C10F3" w:rsidP="008C10F3">
      <w:pPr>
        <w:pStyle w:val="PL"/>
      </w:pPr>
      <w:r w:rsidRPr="002B15AA">
        <w:t xml:space="preserve">  &lt;simpleType name="</w:t>
      </w:r>
      <w:r>
        <w:t>A</w:t>
      </w:r>
      <w:r w:rsidRPr="00400743">
        <w:t>ccessType</w:t>
      </w:r>
      <w:r w:rsidRPr="002B15AA">
        <w:t>"&gt;</w:t>
      </w:r>
    </w:p>
    <w:p w14:paraId="3944427E" w14:textId="77777777" w:rsidR="008C10F3" w:rsidRPr="002B15AA" w:rsidRDefault="008C10F3" w:rsidP="008C10F3">
      <w:pPr>
        <w:pStyle w:val="PL"/>
      </w:pPr>
      <w:r w:rsidRPr="002B15AA">
        <w:t xml:space="preserve">    &lt;restriction base="string"&gt;</w:t>
      </w:r>
    </w:p>
    <w:p w14:paraId="0AB7B64A" w14:textId="77777777" w:rsidR="008C10F3" w:rsidRPr="002B15AA" w:rsidRDefault="008C10F3" w:rsidP="008C10F3">
      <w:pPr>
        <w:pStyle w:val="PL"/>
      </w:pPr>
      <w:r w:rsidRPr="002B15AA">
        <w:t xml:space="preserve">      &lt;enumeration value="</w:t>
      </w:r>
      <w:r w:rsidRPr="003C23EB">
        <w:t>3GPP_ACCESS</w:t>
      </w:r>
      <w:r w:rsidRPr="002B15AA">
        <w:t>"/&gt;</w:t>
      </w:r>
    </w:p>
    <w:p w14:paraId="44D8F88B" w14:textId="77777777" w:rsidR="008C10F3" w:rsidRPr="002B15AA" w:rsidRDefault="008C10F3" w:rsidP="008C10F3">
      <w:pPr>
        <w:pStyle w:val="PL"/>
      </w:pPr>
      <w:r w:rsidRPr="002B15AA">
        <w:t xml:space="preserve">      &lt;enumeration value="</w:t>
      </w:r>
      <w:r w:rsidRPr="003C23EB">
        <w:t>NON_3GPP_ACCESS</w:t>
      </w:r>
      <w:r w:rsidRPr="002B15AA">
        <w:t>"/&gt;</w:t>
      </w:r>
    </w:p>
    <w:p w14:paraId="52C3C729" w14:textId="77777777" w:rsidR="008C10F3" w:rsidRPr="002B15AA" w:rsidRDefault="008C10F3" w:rsidP="008C10F3">
      <w:pPr>
        <w:pStyle w:val="PL"/>
      </w:pPr>
      <w:r w:rsidRPr="002B15AA">
        <w:t xml:space="preserve">    &lt;/restriction&gt;</w:t>
      </w:r>
    </w:p>
    <w:p w14:paraId="3BBC417E" w14:textId="77777777" w:rsidR="008C10F3" w:rsidRDefault="008C10F3" w:rsidP="008C10F3">
      <w:pPr>
        <w:pStyle w:val="PL"/>
      </w:pPr>
      <w:r w:rsidRPr="002B15AA">
        <w:t xml:space="preserve">  &lt;/simpleType&gt;</w:t>
      </w:r>
    </w:p>
    <w:p w14:paraId="40295132" w14:textId="77777777" w:rsidR="008C10F3" w:rsidRDefault="008C10F3" w:rsidP="008C10F3">
      <w:pPr>
        <w:pStyle w:val="PL"/>
      </w:pPr>
    </w:p>
    <w:p w14:paraId="0C1CBD84" w14:textId="77777777" w:rsidR="008C10F3" w:rsidRPr="002B15AA" w:rsidRDefault="008C10F3" w:rsidP="008C10F3">
      <w:pPr>
        <w:pStyle w:val="PL"/>
      </w:pPr>
      <w:r w:rsidRPr="002B15AA">
        <w:t xml:space="preserve">  &lt;complexType name="</w:t>
      </w:r>
      <w:r w:rsidRPr="004736FB">
        <w:t>ConditionData</w:t>
      </w:r>
      <w:r w:rsidRPr="002B15AA">
        <w:t>"&gt;</w:t>
      </w:r>
    </w:p>
    <w:p w14:paraId="459F15F8" w14:textId="77777777" w:rsidR="008C10F3" w:rsidRPr="002B15AA" w:rsidRDefault="008C10F3" w:rsidP="008C10F3">
      <w:pPr>
        <w:pStyle w:val="PL"/>
      </w:pPr>
      <w:r w:rsidRPr="002B15AA">
        <w:t xml:space="preserve">    &lt;sequence&gt;</w:t>
      </w:r>
    </w:p>
    <w:p w14:paraId="031A9A99" w14:textId="77777777" w:rsidR="008C10F3" w:rsidRPr="002B15AA" w:rsidRDefault="008C10F3" w:rsidP="008C10F3">
      <w:pPr>
        <w:pStyle w:val="PL"/>
      </w:pPr>
      <w:r w:rsidRPr="002B15AA">
        <w:t xml:space="preserve">      &lt;element name="</w:t>
      </w:r>
      <w:r w:rsidRPr="00400743">
        <w:t>condId</w:t>
      </w:r>
      <w:r w:rsidRPr="002B15AA">
        <w:t>" type="</w:t>
      </w:r>
      <w:r>
        <w:t>string</w:t>
      </w:r>
      <w:r w:rsidRPr="002B15AA">
        <w:t>"/&gt;</w:t>
      </w:r>
    </w:p>
    <w:p w14:paraId="2EA98858" w14:textId="77777777" w:rsidR="008C10F3" w:rsidRDefault="008C10F3" w:rsidP="008C10F3">
      <w:pPr>
        <w:pStyle w:val="PL"/>
      </w:pPr>
      <w:r w:rsidRPr="002B15AA">
        <w:t xml:space="preserve">      &lt;element name="</w:t>
      </w:r>
      <w:r w:rsidRPr="00400743">
        <w:t>activationTime</w:t>
      </w:r>
      <w:r w:rsidRPr="002B15AA">
        <w:t>" type="</w:t>
      </w:r>
      <w:r>
        <w:rPr>
          <w:noProof w:val="0"/>
        </w:rPr>
        <w:t>dateTime</w:t>
      </w:r>
      <w:r w:rsidRPr="002B15AA">
        <w:t>"</w:t>
      </w:r>
      <w:r w:rsidRPr="00420A7A">
        <w:t xml:space="preserve"> </w:t>
      </w:r>
      <w:r w:rsidRPr="002B15AA">
        <w:t>minOccurs="0"/&gt;</w:t>
      </w:r>
    </w:p>
    <w:p w14:paraId="38E06A9E" w14:textId="77777777" w:rsidR="008C10F3" w:rsidRDefault="008C10F3" w:rsidP="008C10F3">
      <w:pPr>
        <w:pStyle w:val="PL"/>
      </w:pPr>
      <w:r w:rsidRPr="002B15AA">
        <w:t xml:space="preserve">      &lt;element name="</w:t>
      </w:r>
      <w:r w:rsidRPr="00400743">
        <w:t>deactivationTime</w:t>
      </w:r>
      <w:r w:rsidRPr="002B15AA">
        <w:t>" type="</w:t>
      </w:r>
      <w:r>
        <w:rPr>
          <w:noProof w:val="0"/>
        </w:rPr>
        <w:t>dateTime</w:t>
      </w:r>
      <w:r w:rsidRPr="002B15AA">
        <w:t>"</w:t>
      </w:r>
      <w:r w:rsidRPr="00420A7A">
        <w:t xml:space="preserve"> </w:t>
      </w:r>
      <w:r w:rsidRPr="002B15AA">
        <w:t>minOccurs="0"/&gt;</w:t>
      </w:r>
    </w:p>
    <w:p w14:paraId="1467074B" w14:textId="77777777" w:rsidR="008C10F3" w:rsidRDefault="008C10F3" w:rsidP="008C10F3">
      <w:pPr>
        <w:pStyle w:val="PL"/>
      </w:pPr>
      <w:r w:rsidRPr="002B15AA">
        <w:t xml:space="preserve">      &lt;element name="</w:t>
      </w:r>
      <w:r w:rsidRPr="00400743">
        <w:t>accessType</w:t>
      </w:r>
      <w:r w:rsidRPr="002B15AA">
        <w:t>" type="</w:t>
      </w:r>
      <w:r>
        <w:t>ngc:A</w:t>
      </w:r>
      <w:r w:rsidRPr="00400743">
        <w:t>ccessType</w:t>
      </w:r>
      <w:r w:rsidRPr="002B15AA">
        <w:t>"</w:t>
      </w:r>
      <w:r w:rsidRPr="00420A7A">
        <w:t xml:space="preserve"> </w:t>
      </w:r>
      <w:r w:rsidRPr="002B15AA">
        <w:t>minOccurs="0"/&gt;</w:t>
      </w:r>
    </w:p>
    <w:p w14:paraId="4F8F7E32" w14:textId="77777777" w:rsidR="008C10F3" w:rsidRDefault="008C10F3" w:rsidP="008C10F3">
      <w:pPr>
        <w:pStyle w:val="PL"/>
      </w:pPr>
      <w:r w:rsidRPr="002B15AA">
        <w:t xml:space="preserve">      &lt;element name="</w:t>
      </w:r>
      <w:r w:rsidRPr="00400743">
        <w:t>ratType</w:t>
      </w:r>
      <w:r w:rsidRPr="002B15AA">
        <w:t>" type="</w:t>
      </w:r>
      <w:r>
        <w:t>ngc:RatType</w:t>
      </w:r>
      <w:r w:rsidRPr="002B15AA">
        <w:t>"</w:t>
      </w:r>
      <w:r w:rsidRPr="00420A7A">
        <w:t xml:space="preserve"> </w:t>
      </w:r>
      <w:r w:rsidRPr="002B15AA">
        <w:t>minOccurs="0"/&gt;</w:t>
      </w:r>
    </w:p>
    <w:p w14:paraId="4EE9159C" w14:textId="77777777" w:rsidR="008C10F3" w:rsidRPr="002B15AA" w:rsidRDefault="008C10F3" w:rsidP="008C10F3">
      <w:pPr>
        <w:pStyle w:val="PL"/>
      </w:pPr>
      <w:r w:rsidRPr="002B15AA">
        <w:t xml:space="preserve">    &lt;/sequence&gt;</w:t>
      </w:r>
    </w:p>
    <w:p w14:paraId="5EEEEC85" w14:textId="77777777" w:rsidR="008C10F3" w:rsidRDefault="008C10F3" w:rsidP="008C10F3">
      <w:pPr>
        <w:pStyle w:val="PL"/>
      </w:pPr>
      <w:r w:rsidRPr="002B15AA">
        <w:t xml:space="preserve">  &lt;/complexType&gt;</w:t>
      </w:r>
    </w:p>
    <w:p w14:paraId="0EF484E8" w14:textId="77777777" w:rsidR="008C10F3" w:rsidRDefault="008C10F3" w:rsidP="008C10F3">
      <w:pPr>
        <w:pStyle w:val="PL"/>
      </w:pPr>
    </w:p>
    <w:p w14:paraId="559B82E9" w14:textId="77777777" w:rsidR="008C10F3" w:rsidRPr="002B15AA" w:rsidRDefault="008C10F3" w:rsidP="008C10F3">
      <w:pPr>
        <w:pStyle w:val="PL"/>
      </w:pPr>
      <w:r w:rsidRPr="002B15AA">
        <w:t xml:space="preserve">  &lt;complexType name="</w:t>
      </w:r>
      <w:r w:rsidRPr="00AF5F64">
        <w:t>TscaiInputContainer</w:t>
      </w:r>
      <w:r w:rsidRPr="002B15AA">
        <w:t>"&gt;</w:t>
      </w:r>
    </w:p>
    <w:p w14:paraId="49F9FB30" w14:textId="77777777" w:rsidR="008C10F3" w:rsidRPr="002B15AA" w:rsidRDefault="008C10F3" w:rsidP="008C10F3">
      <w:pPr>
        <w:pStyle w:val="PL"/>
      </w:pPr>
      <w:r w:rsidRPr="002B15AA">
        <w:t xml:space="preserve">    &lt;sequence&gt;</w:t>
      </w:r>
    </w:p>
    <w:p w14:paraId="16263269" w14:textId="77777777" w:rsidR="008C10F3" w:rsidRPr="002B15AA" w:rsidRDefault="008C10F3" w:rsidP="008C10F3">
      <w:pPr>
        <w:pStyle w:val="PL"/>
      </w:pPr>
      <w:r w:rsidRPr="002B15AA">
        <w:t xml:space="preserve">      &lt;element name="</w:t>
      </w:r>
      <w:r w:rsidRPr="00AF5F64">
        <w:t>periodicity</w:t>
      </w:r>
      <w:r w:rsidRPr="002B15AA">
        <w:t>" type="</w:t>
      </w:r>
      <w:r>
        <w:t>integer</w:t>
      </w:r>
      <w:r w:rsidRPr="002B15AA">
        <w:t>"</w:t>
      </w:r>
      <w:r w:rsidRPr="00420A7A">
        <w:t xml:space="preserve"> </w:t>
      </w:r>
      <w:r w:rsidRPr="002B15AA">
        <w:t>minOccurs="0"/&gt;</w:t>
      </w:r>
    </w:p>
    <w:p w14:paraId="5268B50B" w14:textId="77777777" w:rsidR="008C10F3" w:rsidRDefault="008C10F3" w:rsidP="008C10F3">
      <w:pPr>
        <w:pStyle w:val="PL"/>
      </w:pPr>
      <w:r w:rsidRPr="002B15AA">
        <w:t xml:space="preserve">      &lt;element name="</w:t>
      </w:r>
      <w:r w:rsidRPr="00AF5F64">
        <w:t>burstArrivalTime</w:t>
      </w:r>
      <w:r w:rsidRPr="002B15AA">
        <w:t>" type="</w:t>
      </w:r>
      <w:r>
        <w:rPr>
          <w:noProof w:val="0"/>
        </w:rPr>
        <w:t>dateTime</w:t>
      </w:r>
      <w:r w:rsidRPr="002B15AA">
        <w:t>"</w:t>
      </w:r>
      <w:r w:rsidRPr="00420A7A">
        <w:t xml:space="preserve"> </w:t>
      </w:r>
      <w:r w:rsidRPr="002B15AA">
        <w:t>minOccurs="0"/&gt;</w:t>
      </w:r>
    </w:p>
    <w:p w14:paraId="15F64B1A" w14:textId="77777777" w:rsidR="008C10F3" w:rsidRPr="002B15AA" w:rsidRDefault="008C10F3" w:rsidP="008C10F3">
      <w:pPr>
        <w:pStyle w:val="PL"/>
      </w:pPr>
      <w:r w:rsidRPr="002B15AA">
        <w:t xml:space="preserve">    &lt;/sequence&gt;</w:t>
      </w:r>
    </w:p>
    <w:p w14:paraId="24ABF1B3" w14:textId="77777777" w:rsidR="008C10F3" w:rsidRDefault="008C10F3" w:rsidP="008C10F3">
      <w:pPr>
        <w:pStyle w:val="PL"/>
      </w:pPr>
      <w:r w:rsidRPr="002B15AA">
        <w:t xml:space="preserve">  &lt;/complexType&gt;</w:t>
      </w:r>
    </w:p>
    <w:p w14:paraId="73641DEA" w14:textId="77777777" w:rsidR="008C10F3" w:rsidRPr="002B15AA" w:rsidRDefault="008C10F3" w:rsidP="008C10F3">
      <w:pPr>
        <w:pStyle w:val="PL"/>
      </w:pPr>
      <w:r w:rsidRPr="002B15AA">
        <w:t xml:space="preserve">  &lt;element name="AMFFunction" substitutionGroup="xn:ManagedElementOptionallyContainedNrmClass"&gt;</w:t>
      </w:r>
    </w:p>
    <w:p w14:paraId="62DC9B8F" w14:textId="77777777" w:rsidR="008C10F3" w:rsidRPr="002B15AA" w:rsidRDefault="008C10F3" w:rsidP="008C10F3">
      <w:pPr>
        <w:pStyle w:val="PL"/>
      </w:pPr>
      <w:r w:rsidRPr="002B15AA">
        <w:t xml:space="preserve">    &lt;complexType&gt;</w:t>
      </w:r>
    </w:p>
    <w:p w14:paraId="44489909" w14:textId="77777777" w:rsidR="008C10F3" w:rsidRPr="002B15AA" w:rsidRDefault="008C10F3" w:rsidP="008C10F3">
      <w:pPr>
        <w:pStyle w:val="PL"/>
      </w:pPr>
      <w:r w:rsidRPr="002B15AA">
        <w:t xml:space="preserve">      &lt;complexContent&gt;</w:t>
      </w:r>
    </w:p>
    <w:p w14:paraId="3023D12D" w14:textId="77777777" w:rsidR="008C10F3" w:rsidRPr="002B15AA" w:rsidRDefault="008C10F3" w:rsidP="008C10F3">
      <w:pPr>
        <w:pStyle w:val="PL"/>
      </w:pPr>
      <w:r w:rsidRPr="002B15AA">
        <w:t xml:space="preserve">        &lt;extension base="xn:NrmClass"&gt;</w:t>
      </w:r>
    </w:p>
    <w:p w14:paraId="691C7C31" w14:textId="77777777" w:rsidR="008C10F3" w:rsidRPr="002B15AA" w:rsidRDefault="008C10F3" w:rsidP="008C10F3">
      <w:pPr>
        <w:pStyle w:val="PL"/>
      </w:pPr>
      <w:r w:rsidRPr="002B15AA">
        <w:t xml:space="preserve">          &lt;sequence&gt;</w:t>
      </w:r>
    </w:p>
    <w:p w14:paraId="04D563A2" w14:textId="77777777" w:rsidR="008C10F3" w:rsidRPr="002B15AA" w:rsidRDefault="008C10F3" w:rsidP="008C10F3">
      <w:pPr>
        <w:pStyle w:val="PL"/>
      </w:pPr>
      <w:r w:rsidRPr="002B15AA">
        <w:t xml:space="preserve">            &lt;element name="attributes"&gt;</w:t>
      </w:r>
    </w:p>
    <w:p w14:paraId="095BECAF" w14:textId="77777777" w:rsidR="008C10F3" w:rsidRPr="002B15AA" w:rsidRDefault="008C10F3" w:rsidP="008C10F3">
      <w:pPr>
        <w:pStyle w:val="PL"/>
      </w:pPr>
      <w:r w:rsidRPr="002B15AA">
        <w:t xml:space="preserve">              &lt;complexType&gt;</w:t>
      </w:r>
    </w:p>
    <w:p w14:paraId="2693BD35" w14:textId="77777777" w:rsidR="008C10F3" w:rsidRPr="002B15AA" w:rsidRDefault="008C10F3" w:rsidP="008C10F3">
      <w:pPr>
        <w:pStyle w:val="PL"/>
      </w:pPr>
      <w:r w:rsidRPr="002B15AA">
        <w:t xml:space="preserve">                &lt;all&gt;</w:t>
      </w:r>
    </w:p>
    <w:p w14:paraId="0CCE669C"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654325AB" w14:textId="77777777" w:rsidR="008C10F3" w:rsidRPr="002B15AA" w:rsidRDefault="008C10F3" w:rsidP="008C10F3">
      <w:pPr>
        <w:pStyle w:val="PL"/>
      </w:pPr>
      <w:r w:rsidRPr="002B15AA">
        <w:t xml:space="preserve">                  &lt;element name="vnfParametersList" type="xn:vnfParametersListType" minOccurs="0"/&gt;</w:t>
      </w:r>
    </w:p>
    <w:p w14:paraId="5C08F766" w14:textId="77777777" w:rsidR="008C10F3" w:rsidRPr="002B15AA" w:rsidRDefault="008C10F3" w:rsidP="008C10F3">
      <w:pPr>
        <w:pStyle w:val="PL"/>
      </w:pPr>
      <w:r w:rsidRPr="002B15AA">
        <w:t xml:space="preserve">                  &lt;element name="pLMNIdList" type="</w:t>
      </w:r>
      <w:r>
        <w:rPr>
          <w:rFonts w:hint="eastAsia"/>
          <w:lang w:eastAsia="zh-CN"/>
        </w:rPr>
        <w:t>n</w:t>
      </w:r>
      <w:r w:rsidRPr="002B15AA">
        <w:t>n:PLMNIdList"/&gt;</w:t>
      </w:r>
    </w:p>
    <w:p w14:paraId="5F07DB92" w14:textId="77777777" w:rsidR="008C10F3" w:rsidRPr="002B15AA" w:rsidRDefault="008C10F3" w:rsidP="008C10F3">
      <w:pPr>
        <w:pStyle w:val="PL"/>
      </w:pPr>
      <w:r w:rsidRPr="002B15AA">
        <w:t xml:space="preserve">                  &lt;element name="aMFIdentifier" type="ngc:aMFIdentifier"/&gt;</w:t>
      </w:r>
    </w:p>
    <w:p w14:paraId="4B7F4FDF" w14:textId="77777777" w:rsidR="008C10F3" w:rsidRPr="002B15AA" w:rsidRDefault="008C10F3" w:rsidP="008C10F3">
      <w:pPr>
        <w:pStyle w:val="PL"/>
      </w:pPr>
      <w:r w:rsidRPr="002B15AA">
        <w:t xml:space="preserve">                  &lt;element name="sBIFqdn" type="string"/&gt;</w:t>
      </w:r>
    </w:p>
    <w:p w14:paraId="6E280410" w14:textId="77777777" w:rsidR="008C10F3" w:rsidRPr="002B15AA" w:rsidRDefault="008C10F3" w:rsidP="008C10F3">
      <w:pPr>
        <w:pStyle w:val="PL"/>
      </w:pPr>
      <w:r w:rsidRPr="002B15AA">
        <w:t xml:space="preserve">                  &lt;element name="</w:t>
      </w:r>
      <w:r>
        <w:t>snssaiList</w:t>
      </w:r>
      <w:r w:rsidRPr="002B15AA">
        <w:t>" type="ngc:</w:t>
      </w:r>
      <w:r>
        <w:t>SnssaiList</w:t>
      </w:r>
      <w:r w:rsidRPr="002B15AA">
        <w:t>" minOccurs="0"/&gt;</w:t>
      </w:r>
    </w:p>
    <w:p w14:paraId="1030C2CA" w14:textId="77777777" w:rsidR="008C10F3" w:rsidRDefault="008C10F3" w:rsidP="008C10F3">
      <w:pPr>
        <w:pStyle w:val="PL"/>
      </w:pPr>
      <w:r w:rsidRPr="002B15AA">
        <w:t xml:space="preserve">                  &lt;element name="aMFSet" type="xn:dn" minOccurs="0"/&gt;   </w:t>
      </w:r>
    </w:p>
    <w:p w14:paraId="39AD854B"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0DF53C7" w14:textId="77777777" w:rsidR="008C10F3" w:rsidRDefault="008C10F3" w:rsidP="008C10F3">
      <w:pPr>
        <w:pStyle w:val="PL"/>
      </w:pPr>
      <w:r>
        <w:tab/>
      </w:r>
      <w:r>
        <w:tab/>
      </w:r>
      <w:r>
        <w:tab/>
      </w:r>
      <w:r>
        <w:tab/>
      </w:r>
      <w:r>
        <w:tab/>
      </w:r>
      <w:r w:rsidRPr="00E71FF5">
        <w:t>&lt;element name="measurements" type="xn:MeasurementTypesAndGPsList" minOccurs="0"/&gt;</w:t>
      </w:r>
    </w:p>
    <w:p w14:paraId="229DE8B7" w14:textId="77777777" w:rsidR="008C10F3" w:rsidRPr="002B15AA" w:rsidRDefault="008C10F3" w:rsidP="008C10F3">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1EF56BC8"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8348D14" w14:textId="77777777" w:rsidR="008C10F3" w:rsidRPr="002B15AA" w:rsidRDefault="008C10F3" w:rsidP="008C10F3">
      <w:pPr>
        <w:pStyle w:val="PL"/>
      </w:pPr>
      <w:r w:rsidRPr="002B15AA">
        <w:t xml:space="preserve">                &lt;/all&gt;</w:t>
      </w:r>
    </w:p>
    <w:p w14:paraId="231525AA" w14:textId="77777777" w:rsidR="008C10F3" w:rsidRPr="002B15AA" w:rsidRDefault="008C10F3" w:rsidP="008C10F3">
      <w:pPr>
        <w:pStyle w:val="PL"/>
      </w:pPr>
      <w:r w:rsidRPr="002B15AA">
        <w:t xml:space="preserve">              &lt;/complexType&gt;</w:t>
      </w:r>
    </w:p>
    <w:p w14:paraId="7D52A5B9" w14:textId="77777777" w:rsidR="008C10F3" w:rsidRPr="002B15AA" w:rsidRDefault="008C10F3" w:rsidP="008C10F3">
      <w:pPr>
        <w:pStyle w:val="PL"/>
      </w:pPr>
      <w:r w:rsidRPr="002B15AA">
        <w:t xml:space="preserve">            &lt;/element&gt;</w:t>
      </w:r>
    </w:p>
    <w:p w14:paraId="66ACA889" w14:textId="77777777" w:rsidR="008C10F3" w:rsidRPr="002B15AA" w:rsidRDefault="008C10F3" w:rsidP="008C10F3">
      <w:pPr>
        <w:pStyle w:val="PL"/>
      </w:pPr>
      <w:r w:rsidRPr="002B15AA">
        <w:t xml:space="preserve">            &lt;choice minOccurs="0" maxOccurs="unbounded"&gt;</w:t>
      </w:r>
    </w:p>
    <w:p w14:paraId="08CA7334" w14:textId="77777777" w:rsidR="008C10F3" w:rsidRPr="002B15AA" w:rsidRDefault="008C10F3" w:rsidP="008C10F3">
      <w:pPr>
        <w:pStyle w:val="PL"/>
      </w:pPr>
      <w:r w:rsidRPr="002B15AA">
        <w:t xml:space="preserve">              &lt;element ref="ngc:EP_N2"/&gt;</w:t>
      </w:r>
    </w:p>
    <w:p w14:paraId="59B246CA" w14:textId="77777777" w:rsidR="008C10F3" w:rsidRPr="002B15AA" w:rsidRDefault="008C10F3" w:rsidP="008C10F3">
      <w:pPr>
        <w:pStyle w:val="PL"/>
      </w:pPr>
      <w:r w:rsidRPr="002B15AA">
        <w:t xml:space="preserve">              &lt;element ref="ngc:EP_N8"/&gt;</w:t>
      </w:r>
    </w:p>
    <w:p w14:paraId="2752965D" w14:textId="77777777" w:rsidR="008C10F3" w:rsidRPr="002B15AA" w:rsidRDefault="008C10F3" w:rsidP="008C10F3">
      <w:pPr>
        <w:pStyle w:val="PL"/>
      </w:pPr>
      <w:r w:rsidRPr="002B15AA">
        <w:t xml:space="preserve">              &lt;element ref="ngc:EP_N11"/&gt;</w:t>
      </w:r>
    </w:p>
    <w:p w14:paraId="265F459A" w14:textId="77777777" w:rsidR="008C10F3" w:rsidRPr="002B15AA" w:rsidRDefault="008C10F3" w:rsidP="008C10F3">
      <w:pPr>
        <w:pStyle w:val="PL"/>
      </w:pPr>
      <w:r w:rsidRPr="002B15AA">
        <w:t xml:space="preserve">              &lt;element ref="ngc:EP_N12"/&gt;</w:t>
      </w:r>
    </w:p>
    <w:p w14:paraId="2FFDFA4A" w14:textId="77777777" w:rsidR="008C10F3" w:rsidRPr="002B15AA" w:rsidRDefault="008C10F3" w:rsidP="008C10F3">
      <w:pPr>
        <w:pStyle w:val="PL"/>
      </w:pPr>
      <w:r w:rsidRPr="002B15AA">
        <w:t xml:space="preserve">              &lt;element ref="ngc:EP_N14"/&gt;</w:t>
      </w:r>
    </w:p>
    <w:p w14:paraId="3D77BE74" w14:textId="77777777" w:rsidR="008C10F3" w:rsidRPr="002B15AA" w:rsidRDefault="008C10F3" w:rsidP="008C10F3">
      <w:pPr>
        <w:pStyle w:val="PL"/>
      </w:pPr>
      <w:r w:rsidRPr="002B15AA">
        <w:t xml:space="preserve">              &lt;element ref="ngc:EP_N15"/&gt;</w:t>
      </w:r>
    </w:p>
    <w:p w14:paraId="35D22C40" w14:textId="77777777" w:rsidR="008C10F3" w:rsidRPr="002B15AA" w:rsidRDefault="008C10F3" w:rsidP="008C10F3">
      <w:pPr>
        <w:pStyle w:val="PL"/>
      </w:pPr>
      <w:r w:rsidRPr="002B15AA">
        <w:t xml:space="preserve">              &lt;element ref="ngc:EP_N17"/&gt;</w:t>
      </w:r>
    </w:p>
    <w:p w14:paraId="5AF8715C" w14:textId="77777777" w:rsidR="008C10F3" w:rsidRPr="002B15AA" w:rsidRDefault="008C10F3" w:rsidP="008C10F3">
      <w:pPr>
        <w:pStyle w:val="PL"/>
      </w:pPr>
      <w:r w:rsidRPr="002B15AA">
        <w:t xml:space="preserve">              &lt;element ref="ngc:EP_N22"/&gt;</w:t>
      </w:r>
    </w:p>
    <w:p w14:paraId="0821B5A9" w14:textId="77777777" w:rsidR="008C10F3" w:rsidRPr="002B15AA" w:rsidRDefault="008C10F3" w:rsidP="008C10F3">
      <w:pPr>
        <w:pStyle w:val="PL"/>
      </w:pPr>
      <w:r w:rsidRPr="002B15AA">
        <w:t xml:space="preserve">              &lt;element ref="ngc:EP_N26"/&gt;</w:t>
      </w:r>
    </w:p>
    <w:p w14:paraId="1042C2B4" w14:textId="77777777" w:rsidR="008C10F3" w:rsidRPr="002B15AA" w:rsidRDefault="008C10F3" w:rsidP="008C10F3">
      <w:pPr>
        <w:pStyle w:val="PL"/>
      </w:pPr>
      <w:r w:rsidRPr="002B15AA">
        <w:t xml:space="preserve">              &lt;element ref="ngc:EP_N20"/&gt;</w:t>
      </w:r>
    </w:p>
    <w:p w14:paraId="6C34309B" w14:textId="77777777" w:rsidR="008C10F3" w:rsidRPr="002B15AA" w:rsidRDefault="008C10F3" w:rsidP="008C10F3">
      <w:pPr>
        <w:pStyle w:val="PL"/>
      </w:pPr>
      <w:r w:rsidRPr="002B15AA">
        <w:t xml:space="preserve">              &lt;element ref="ngc:EP_NLS"/&gt;</w:t>
      </w:r>
    </w:p>
    <w:p w14:paraId="29399382" w14:textId="77777777" w:rsidR="008C10F3" w:rsidRPr="002B15AA" w:rsidRDefault="008C10F3" w:rsidP="008C10F3">
      <w:pPr>
        <w:pStyle w:val="PL"/>
      </w:pPr>
      <w:r w:rsidRPr="002B15AA">
        <w:t xml:space="preserve">              &lt;element ref="ngc:EP_NLG"/&gt;</w:t>
      </w:r>
    </w:p>
    <w:p w14:paraId="20DCBCF8" w14:textId="77777777" w:rsidR="008C10F3" w:rsidRDefault="008C10F3" w:rsidP="008C10F3">
      <w:pPr>
        <w:pStyle w:val="PL"/>
      </w:pPr>
      <w:r w:rsidRPr="002B15AA">
        <w:t xml:space="preserve">              &lt;element ref="xn:VsDataContainer"/&gt;</w:t>
      </w:r>
    </w:p>
    <w:p w14:paraId="4F4A284C" w14:textId="77777777" w:rsidR="008C10F3" w:rsidRPr="002B15AA" w:rsidRDefault="008C10F3" w:rsidP="008C10F3">
      <w:pPr>
        <w:pStyle w:val="PL"/>
      </w:pPr>
      <w:r>
        <w:tab/>
      </w:r>
      <w:r>
        <w:tab/>
      </w:r>
      <w:r>
        <w:tab/>
      </w:r>
      <w:r>
        <w:tab/>
      </w:r>
      <w:r w:rsidRPr="000B1A4A">
        <w:t>&lt;element ref="xn:MeasurementControl"/&gt;</w:t>
      </w:r>
    </w:p>
    <w:p w14:paraId="6AF8B9E8" w14:textId="77777777" w:rsidR="008C10F3" w:rsidRPr="002B15AA" w:rsidRDefault="008C10F3" w:rsidP="008C10F3">
      <w:pPr>
        <w:pStyle w:val="PL"/>
      </w:pPr>
      <w:r w:rsidRPr="002B15AA">
        <w:t xml:space="preserve">            &lt;/choice&gt;</w:t>
      </w:r>
    </w:p>
    <w:p w14:paraId="6300F25D" w14:textId="77777777" w:rsidR="008C10F3" w:rsidRPr="002B15AA" w:rsidRDefault="008C10F3" w:rsidP="008C10F3">
      <w:pPr>
        <w:pStyle w:val="PL"/>
      </w:pPr>
      <w:r w:rsidRPr="002B15AA">
        <w:t xml:space="preserve">          &lt;/sequence&gt;</w:t>
      </w:r>
    </w:p>
    <w:p w14:paraId="365EC801" w14:textId="77777777" w:rsidR="008C10F3" w:rsidRPr="002B15AA" w:rsidRDefault="008C10F3" w:rsidP="008C10F3">
      <w:pPr>
        <w:pStyle w:val="PL"/>
      </w:pPr>
      <w:r w:rsidRPr="002B15AA">
        <w:t xml:space="preserve">        &lt;/extension&gt;</w:t>
      </w:r>
    </w:p>
    <w:p w14:paraId="6D2BAF9E" w14:textId="77777777" w:rsidR="008C10F3" w:rsidRPr="002B15AA" w:rsidRDefault="008C10F3" w:rsidP="008C10F3">
      <w:pPr>
        <w:pStyle w:val="PL"/>
      </w:pPr>
      <w:r w:rsidRPr="002B15AA">
        <w:t xml:space="preserve">      &lt;/complexContent&gt;</w:t>
      </w:r>
    </w:p>
    <w:p w14:paraId="3FFD37C2" w14:textId="77777777" w:rsidR="008C10F3" w:rsidRPr="002B15AA" w:rsidRDefault="008C10F3" w:rsidP="008C10F3">
      <w:pPr>
        <w:pStyle w:val="PL"/>
      </w:pPr>
      <w:r w:rsidRPr="002B15AA">
        <w:t xml:space="preserve">    &lt;/complexType&gt;</w:t>
      </w:r>
    </w:p>
    <w:p w14:paraId="7050F4F3" w14:textId="77777777" w:rsidR="008C10F3" w:rsidRPr="002B15AA" w:rsidRDefault="008C10F3" w:rsidP="008C10F3">
      <w:pPr>
        <w:pStyle w:val="PL"/>
      </w:pPr>
      <w:r w:rsidRPr="002B15AA">
        <w:t xml:space="preserve">  &lt;/element&gt;</w:t>
      </w:r>
    </w:p>
    <w:p w14:paraId="6CD2088F" w14:textId="77777777" w:rsidR="008C10F3" w:rsidRDefault="008C10F3" w:rsidP="008C10F3">
      <w:pPr>
        <w:pStyle w:val="PL"/>
      </w:pPr>
      <w:r w:rsidRPr="002B15AA">
        <w:t xml:space="preserve">  </w:t>
      </w:r>
    </w:p>
    <w:p w14:paraId="509F4092" w14:textId="77777777" w:rsidR="008C10F3" w:rsidRPr="002B15AA" w:rsidRDefault="008C10F3" w:rsidP="008C10F3">
      <w:pPr>
        <w:pStyle w:val="PL"/>
      </w:pPr>
      <w:r w:rsidRPr="002B15AA">
        <w:t>&lt;element name="SMFFunction" substitutionGroup="xn:ManagedElementOptionallyContainedNrmClass"&gt;</w:t>
      </w:r>
    </w:p>
    <w:p w14:paraId="087D0D2A" w14:textId="77777777" w:rsidR="008C10F3" w:rsidRPr="008E6D39" w:rsidRDefault="008C10F3" w:rsidP="008C10F3">
      <w:pPr>
        <w:pStyle w:val="PL"/>
        <w:rPr>
          <w:lang w:val="fr-FR"/>
        </w:rPr>
      </w:pPr>
      <w:r w:rsidRPr="002B15AA">
        <w:t xml:space="preserve">    </w:t>
      </w:r>
      <w:r w:rsidRPr="008E6D39">
        <w:rPr>
          <w:lang w:val="fr-FR"/>
        </w:rPr>
        <w:t>&lt;complexType&gt;</w:t>
      </w:r>
    </w:p>
    <w:p w14:paraId="406EBBDB" w14:textId="77777777" w:rsidR="008C10F3" w:rsidRPr="008E6D39" w:rsidRDefault="008C10F3" w:rsidP="008C10F3">
      <w:pPr>
        <w:pStyle w:val="PL"/>
        <w:rPr>
          <w:lang w:val="fr-FR"/>
        </w:rPr>
      </w:pPr>
      <w:r w:rsidRPr="008E6D39">
        <w:rPr>
          <w:lang w:val="fr-FR"/>
        </w:rPr>
        <w:t xml:space="preserve">      &lt;complexContent&gt;</w:t>
      </w:r>
    </w:p>
    <w:p w14:paraId="732991DA" w14:textId="77777777" w:rsidR="008C10F3" w:rsidRPr="008E6D39" w:rsidRDefault="008C10F3" w:rsidP="008C10F3">
      <w:pPr>
        <w:pStyle w:val="PL"/>
        <w:rPr>
          <w:lang w:val="fr-FR"/>
        </w:rPr>
      </w:pPr>
      <w:r w:rsidRPr="008E6D39">
        <w:rPr>
          <w:lang w:val="fr-FR"/>
        </w:rPr>
        <w:t xml:space="preserve">        &lt;extension base="xn:NrmClass"&gt;</w:t>
      </w:r>
    </w:p>
    <w:p w14:paraId="1CCD5B79" w14:textId="77777777" w:rsidR="008C10F3" w:rsidRPr="002B15AA" w:rsidRDefault="008C10F3" w:rsidP="008C10F3">
      <w:pPr>
        <w:pStyle w:val="PL"/>
      </w:pPr>
      <w:r w:rsidRPr="008E6D39">
        <w:rPr>
          <w:lang w:val="fr-FR"/>
        </w:rPr>
        <w:t xml:space="preserve">          </w:t>
      </w:r>
      <w:r w:rsidRPr="002B15AA">
        <w:t>&lt;sequence&gt;</w:t>
      </w:r>
    </w:p>
    <w:p w14:paraId="0D3AED6D" w14:textId="77777777" w:rsidR="008C10F3" w:rsidRPr="002B15AA" w:rsidRDefault="008C10F3" w:rsidP="008C10F3">
      <w:pPr>
        <w:pStyle w:val="PL"/>
      </w:pPr>
      <w:r w:rsidRPr="002B15AA">
        <w:t xml:space="preserve">            &lt;element name="attributes"&gt;</w:t>
      </w:r>
    </w:p>
    <w:p w14:paraId="28B3387B" w14:textId="77777777" w:rsidR="008C10F3" w:rsidRPr="002B15AA" w:rsidRDefault="008C10F3" w:rsidP="008C10F3">
      <w:pPr>
        <w:pStyle w:val="PL"/>
      </w:pPr>
      <w:r w:rsidRPr="002B15AA">
        <w:t xml:space="preserve">              &lt;complexType&gt;</w:t>
      </w:r>
    </w:p>
    <w:p w14:paraId="7E8A7DE7" w14:textId="77777777" w:rsidR="008C10F3" w:rsidRPr="002B15AA" w:rsidRDefault="008C10F3" w:rsidP="008C10F3">
      <w:pPr>
        <w:pStyle w:val="PL"/>
      </w:pPr>
      <w:r w:rsidRPr="002B15AA">
        <w:t xml:space="preserve">                &lt;all&gt;</w:t>
      </w:r>
    </w:p>
    <w:p w14:paraId="220D021A"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68166A99" w14:textId="77777777" w:rsidR="008C10F3" w:rsidRPr="002B15AA" w:rsidRDefault="008C10F3" w:rsidP="008C10F3">
      <w:pPr>
        <w:pStyle w:val="PL"/>
      </w:pPr>
      <w:r w:rsidRPr="002B15AA">
        <w:t xml:space="preserve">                  &lt;element name="vnfParametersList" type="xn:vnfParametersListType" minOccurs="0"/&gt;</w:t>
      </w:r>
    </w:p>
    <w:p w14:paraId="3F04508A" w14:textId="77777777" w:rsidR="008C10F3" w:rsidRPr="002B15AA" w:rsidRDefault="008C10F3" w:rsidP="008C10F3">
      <w:pPr>
        <w:pStyle w:val="PL"/>
      </w:pPr>
      <w:r w:rsidRPr="002B15AA">
        <w:t xml:space="preserve">                  &lt;element name="pLMNIdList" type="en:PLMNIdList"/&gt;</w:t>
      </w:r>
    </w:p>
    <w:p w14:paraId="2392999F" w14:textId="77777777" w:rsidR="008C10F3" w:rsidRPr="002B15AA" w:rsidRDefault="008C10F3" w:rsidP="008C10F3">
      <w:pPr>
        <w:pStyle w:val="PL"/>
      </w:pPr>
      <w:r w:rsidRPr="002B15AA">
        <w:t xml:space="preserve">                  &lt;element name="</w:t>
      </w:r>
      <w:r>
        <w:t>nRT</w:t>
      </w:r>
      <w:r w:rsidRPr="002B15AA">
        <w:t>ACList" type="ngc:N</w:t>
      </w:r>
      <w:r>
        <w:t>r</w:t>
      </w:r>
      <w:r w:rsidRPr="002B15AA">
        <w:t>TACList"/&gt;</w:t>
      </w:r>
    </w:p>
    <w:p w14:paraId="4A1C3A49" w14:textId="77777777" w:rsidR="008C10F3" w:rsidRPr="002B15AA" w:rsidRDefault="008C10F3" w:rsidP="008C10F3">
      <w:pPr>
        <w:pStyle w:val="PL"/>
      </w:pPr>
      <w:r w:rsidRPr="002B15AA">
        <w:t xml:space="preserve">                  &lt;element name="sBIFqdn" type="string"/&gt;</w:t>
      </w:r>
    </w:p>
    <w:p w14:paraId="37F4CDF9"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458E9FED"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B9A121B" w14:textId="77777777" w:rsidR="008C10F3" w:rsidRDefault="008C10F3" w:rsidP="008C10F3">
      <w:pPr>
        <w:pStyle w:val="PL"/>
      </w:pPr>
      <w:r>
        <w:tab/>
      </w:r>
      <w:r>
        <w:tab/>
      </w:r>
      <w:r>
        <w:tab/>
      </w:r>
      <w:r>
        <w:tab/>
      </w:r>
      <w:r>
        <w:tab/>
      </w:r>
      <w:r w:rsidRPr="00E71FF5">
        <w:t>&lt;element name="measurements" type="xn:MeasurementTypesAndGPsList" minOccurs="0"/&gt;</w:t>
      </w:r>
    </w:p>
    <w:p w14:paraId="30B54278" w14:textId="77777777" w:rsidR="008C10F3" w:rsidRPr="002B15AA" w:rsidRDefault="008C10F3" w:rsidP="008C10F3">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4C3B2F6"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2B55824" w14:textId="77777777" w:rsidR="008C10F3" w:rsidRDefault="008C10F3" w:rsidP="008C10F3">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Pr="00B714AE">
        <w:rPr>
          <w:rFonts w:hint="eastAsia"/>
          <w:lang w:val="en-US" w:eastAsia="zh-CN"/>
        </w:rPr>
        <w:t xml:space="preserve"> </w:t>
      </w:r>
      <w:r>
        <w:rPr>
          <w:rFonts w:hint="eastAsia"/>
          <w:lang w:val="en-US" w:eastAsia="zh-CN"/>
        </w:rPr>
        <w:t>minOccurs=</w:t>
      </w:r>
      <w:r w:rsidRPr="008E6D39">
        <w:t>"</w:t>
      </w:r>
      <w:r>
        <w:t>0</w:t>
      </w:r>
      <w:r w:rsidRPr="008E6D39">
        <w:t>"</w:t>
      </w:r>
      <w:r>
        <w:t>/&gt;</w:t>
      </w:r>
    </w:p>
    <w:p w14:paraId="12032F94" w14:textId="77777777" w:rsidR="008C10F3" w:rsidRDefault="008C10F3" w:rsidP="008C10F3">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14:paraId="1F44F3B8" w14:textId="77777777" w:rsidR="008C10F3" w:rsidRPr="002B15AA" w:rsidRDefault="008C10F3" w:rsidP="008C10F3">
      <w:pPr>
        <w:pStyle w:val="PL"/>
      </w:pPr>
      <w:r w:rsidRPr="002B15AA">
        <w:t xml:space="preserve">                &lt;/all&gt;</w:t>
      </w:r>
    </w:p>
    <w:p w14:paraId="3346A11A" w14:textId="77777777" w:rsidR="008C10F3" w:rsidRPr="002B15AA" w:rsidRDefault="008C10F3" w:rsidP="008C10F3">
      <w:pPr>
        <w:pStyle w:val="PL"/>
      </w:pPr>
      <w:r w:rsidRPr="002B15AA">
        <w:t xml:space="preserve">              &lt;/complexType&gt;</w:t>
      </w:r>
    </w:p>
    <w:p w14:paraId="379F3252" w14:textId="77777777" w:rsidR="008C10F3" w:rsidRPr="002B15AA" w:rsidRDefault="008C10F3" w:rsidP="008C10F3">
      <w:pPr>
        <w:pStyle w:val="PL"/>
      </w:pPr>
      <w:r w:rsidRPr="002B15AA">
        <w:t xml:space="preserve">            &lt;/element&gt;</w:t>
      </w:r>
    </w:p>
    <w:p w14:paraId="715A3F64" w14:textId="77777777" w:rsidR="008C10F3" w:rsidRPr="002B15AA" w:rsidRDefault="008C10F3" w:rsidP="008C10F3">
      <w:pPr>
        <w:pStyle w:val="PL"/>
      </w:pPr>
      <w:r w:rsidRPr="002B15AA">
        <w:t xml:space="preserve">            &lt;choice minOccurs="0" maxOccurs="unbounded"&gt;</w:t>
      </w:r>
    </w:p>
    <w:p w14:paraId="2E3EC3BC" w14:textId="77777777" w:rsidR="008C10F3" w:rsidRPr="002B15AA" w:rsidRDefault="008C10F3" w:rsidP="008C10F3">
      <w:pPr>
        <w:pStyle w:val="PL"/>
      </w:pPr>
      <w:r w:rsidRPr="002B15AA">
        <w:t xml:space="preserve">              &lt;element ref="ngc:EP_N4"/&gt;</w:t>
      </w:r>
    </w:p>
    <w:p w14:paraId="38E7C60F" w14:textId="77777777" w:rsidR="008C10F3" w:rsidRPr="002B15AA" w:rsidRDefault="008C10F3" w:rsidP="008C10F3">
      <w:pPr>
        <w:pStyle w:val="PL"/>
      </w:pPr>
      <w:r w:rsidRPr="002B15AA">
        <w:t xml:space="preserve">              &lt;element ref="ngc:EP_N10"/&gt;</w:t>
      </w:r>
    </w:p>
    <w:p w14:paraId="2EA60138" w14:textId="77777777" w:rsidR="008C10F3" w:rsidRPr="002B15AA" w:rsidRDefault="008C10F3" w:rsidP="008C10F3">
      <w:pPr>
        <w:pStyle w:val="PL"/>
      </w:pPr>
      <w:r w:rsidRPr="002B15AA">
        <w:t xml:space="preserve">              &lt;element ref="ngc:EP_N11"/&gt;</w:t>
      </w:r>
    </w:p>
    <w:p w14:paraId="31899E08" w14:textId="77777777" w:rsidR="008C10F3" w:rsidRPr="002B15AA" w:rsidRDefault="008C10F3" w:rsidP="008C10F3">
      <w:pPr>
        <w:pStyle w:val="PL"/>
      </w:pPr>
      <w:r w:rsidRPr="002B15AA">
        <w:t xml:space="preserve">              &lt;element ref="ngc:EP_N7"/&gt;</w:t>
      </w:r>
    </w:p>
    <w:p w14:paraId="078066D6" w14:textId="77777777" w:rsidR="008C10F3" w:rsidRPr="002B15AA" w:rsidRDefault="008C10F3" w:rsidP="008C10F3">
      <w:pPr>
        <w:pStyle w:val="PL"/>
      </w:pPr>
      <w:r w:rsidRPr="002B15AA">
        <w:t xml:space="preserve">              &lt;element ref="ngc:EP_N16"/&gt;</w:t>
      </w:r>
    </w:p>
    <w:p w14:paraId="63F5CF9F" w14:textId="77777777" w:rsidR="008C10F3" w:rsidRDefault="008C10F3" w:rsidP="008C10F3">
      <w:pPr>
        <w:pStyle w:val="PL"/>
      </w:pPr>
      <w:r w:rsidRPr="002B15AA">
        <w:t xml:space="preserve">              &lt;element ref="ngc:EP_S5C"/&gt;</w:t>
      </w:r>
    </w:p>
    <w:p w14:paraId="682AE339" w14:textId="77777777" w:rsidR="008C10F3" w:rsidRDefault="008C10F3" w:rsidP="008C10F3">
      <w:pPr>
        <w:pStyle w:val="PL"/>
      </w:pPr>
      <w:r>
        <w:tab/>
      </w:r>
      <w:r>
        <w:tab/>
      </w:r>
      <w:r>
        <w:tab/>
        <w:t xml:space="preserve">  </w:t>
      </w:r>
      <w:r w:rsidRPr="000B1A4A">
        <w:t>&lt;element ref="</w:t>
      </w:r>
      <w:r>
        <w:t>ngc</w:t>
      </w:r>
      <w:r w:rsidRPr="000B1A4A">
        <w:t>:</w:t>
      </w:r>
      <w:r>
        <w:t>FiveQiDscpMappingSet</w:t>
      </w:r>
      <w:r w:rsidRPr="000B1A4A">
        <w:t>"/&gt;</w:t>
      </w:r>
    </w:p>
    <w:p w14:paraId="505BE117" w14:textId="77777777" w:rsidR="008C10F3" w:rsidRDefault="008C10F3" w:rsidP="008C10F3">
      <w:pPr>
        <w:pStyle w:val="PL"/>
      </w:pPr>
      <w:r>
        <w:tab/>
      </w:r>
      <w:r>
        <w:tab/>
      </w:r>
      <w:r>
        <w:tab/>
        <w:t xml:space="preserve">  </w:t>
      </w:r>
      <w:r w:rsidRPr="000B1A4A">
        <w:t>&lt;element ref="</w:t>
      </w:r>
      <w:r>
        <w:t>ngc</w:t>
      </w:r>
      <w:r w:rsidRPr="000B1A4A">
        <w:t>:</w:t>
      </w:r>
      <w:r>
        <w:t>GtpUPathQoSMonitoringControl</w:t>
      </w:r>
      <w:r w:rsidRPr="000B1A4A">
        <w:t>"/&gt;</w:t>
      </w:r>
    </w:p>
    <w:p w14:paraId="6FD711F5" w14:textId="77777777" w:rsidR="008C10F3" w:rsidRDefault="008C10F3" w:rsidP="008C10F3">
      <w:pPr>
        <w:pStyle w:val="PL"/>
      </w:pPr>
      <w:r>
        <w:tab/>
      </w:r>
      <w:r>
        <w:tab/>
      </w:r>
      <w:r>
        <w:tab/>
        <w:t xml:space="preserve">  </w:t>
      </w:r>
      <w:r w:rsidRPr="000B1A4A">
        <w:t>&lt;element ref="</w:t>
      </w:r>
      <w:r>
        <w:t>ngc</w:t>
      </w:r>
      <w:r w:rsidRPr="000B1A4A">
        <w:t>:</w:t>
      </w:r>
      <w:r>
        <w:t>QFQoSMonitoringControl</w:t>
      </w:r>
      <w:r w:rsidRPr="000B1A4A">
        <w:t>"/&gt;</w:t>
      </w:r>
    </w:p>
    <w:p w14:paraId="28D8E5B5" w14:textId="77777777" w:rsidR="008C10F3" w:rsidRDefault="008C10F3" w:rsidP="008C10F3">
      <w:pPr>
        <w:pStyle w:val="PL"/>
      </w:pPr>
      <w:r>
        <w:tab/>
      </w:r>
      <w:r>
        <w:tab/>
      </w:r>
      <w:r>
        <w:tab/>
        <w:t xml:space="preserve">  </w:t>
      </w:r>
      <w:r w:rsidRPr="000B1A4A">
        <w:t>&lt;element ref="</w:t>
      </w:r>
      <w:r>
        <w:t>ngc</w:t>
      </w:r>
      <w:r w:rsidRPr="000B1A4A">
        <w:t>:</w:t>
      </w:r>
      <w:r>
        <w:t>PredefinedPccRuleSet</w:t>
      </w:r>
      <w:r w:rsidRPr="000B1A4A">
        <w:t>"/&gt;</w:t>
      </w:r>
      <w:r w:rsidRPr="002B15AA">
        <w:t xml:space="preserve">              &lt;element ref="xn:VsDataContainer"/&gt;</w:t>
      </w:r>
    </w:p>
    <w:p w14:paraId="23F1146B" w14:textId="77777777" w:rsidR="008C10F3" w:rsidRPr="002B15AA" w:rsidRDefault="008C10F3" w:rsidP="008C10F3">
      <w:pPr>
        <w:pStyle w:val="PL"/>
      </w:pPr>
      <w:r>
        <w:tab/>
      </w:r>
      <w:r>
        <w:tab/>
      </w:r>
      <w:r>
        <w:tab/>
        <w:t xml:space="preserve">  </w:t>
      </w:r>
      <w:r w:rsidRPr="000B1A4A">
        <w:t>&lt;element ref="xn:MeasurementControl"/&gt;</w:t>
      </w:r>
    </w:p>
    <w:p w14:paraId="72A9012B" w14:textId="77777777" w:rsidR="008C10F3" w:rsidRPr="002B15AA" w:rsidRDefault="008C10F3" w:rsidP="008C10F3">
      <w:pPr>
        <w:pStyle w:val="PL"/>
      </w:pPr>
      <w:r w:rsidRPr="002B15AA">
        <w:t xml:space="preserve">            &lt;/choice&gt;</w:t>
      </w:r>
    </w:p>
    <w:p w14:paraId="589EC695" w14:textId="77777777" w:rsidR="008C10F3" w:rsidRPr="00303177" w:rsidRDefault="008C10F3" w:rsidP="008C10F3">
      <w:pPr>
        <w:pStyle w:val="PL"/>
        <w:rPr>
          <w:lang w:val="fr-FR"/>
        </w:rPr>
      </w:pPr>
      <w:r w:rsidRPr="002B15AA">
        <w:t xml:space="preserve">          </w:t>
      </w:r>
      <w:r w:rsidRPr="00303177">
        <w:rPr>
          <w:lang w:val="fr-FR"/>
        </w:rPr>
        <w:t>&lt;/sequence&gt;</w:t>
      </w:r>
    </w:p>
    <w:p w14:paraId="5E3514A0" w14:textId="77777777" w:rsidR="008C10F3" w:rsidRPr="00303177" w:rsidRDefault="008C10F3" w:rsidP="008C10F3">
      <w:pPr>
        <w:pStyle w:val="PL"/>
        <w:rPr>
          <w:lang w:val="fr-FR"/>
        </w:rPr>
      </w:pPr>
      <w:r w:rsidRPr="00303177">
        <w:rPr>
          <w:lang w:val="fr-FR"/>
        </w:rPr>
        <w:t xml:space="preserve">        &lt;/extension&gt;</w:t>
      </w:r>
    </w:p>
    <w:p w14:paraId="35651771" w14:textId="77777777" w:rsidR="008C10F3" w:rsidRPr="00303177" w:rsidRDefault="008C10F3" w:rsidP="008C10F3">
      <w:pPr>
        <w:pStyle w:val="PL"/>
        <w:rPr>
          <w:lang w:val="fr-FR"/>
        </w:rPr>
      </w:pPr>
      <w:r w:rsidRPr="00303177">
        <w:rPr>
          <w:lang w:val="fr-FR"/>
        </w:rPr>
        <w:t xml:space="preserve">      &lt;/complexContent&gt;</w:t>
      </w:r>
    </w:p>
    <w:p w14:paraId="02411150" w14:textId="77777777" w:rsidR="008C10F3" w:rsidRPr="00303177" w:rsidRDefault="008C10F3" w:rsidP="008C10F3">
      <w:pPr>
        <w:pStyle w:val="PL"/>
        <w:rPr>
          <w:lang w:val="fr-FR"/>
        </w:rPr>
      </w:pPr>
      <w:r w:rsidRPr="00303177">
        <w:rPr>
          <w:lang w:val="fr-FR"/>
        </w:rPr>
        <w:t xml:space="preserve">    &lt;/complexType&gt;</w:t>
      </w:r>
    </w:p>
    <w:p w14:paraId="1541D393" w14:textId="77777777" w:rsidR="008C10F3" w:rsidRPr="00303177" w:rsidRDefault="008C10F3" w:rsidP="008C10F3">
      <w:pPr>
        <w:pStyle w:val="PL"/>
        <w:rPr>
          <w:lang w:val="fr-FR"/>
        </w:rPr>
      </w:pPr>
      <w:r w:rsidRPr="00303177">
        <w:rPr>
          <w:lang w:val="fr-FR"/>
        </w:rPr>
        <w:t xml:space="preserve">  &lt;/element&gt;</w:t>
      </w:r>
    </w:p>
    <w:p w14:paraId="195E7A03" w14:textId="77777777" w:rsidR="008C10F3" w:rsidRPr="00303177" w:rsidRDefault="008C10F3" w:rsidP="008C10F3">
      <w:pPr>
        <w:pStyle w:val="PL"/>
        <w:rPr>
          <w:lang w:val="fr-FR"/>
        </w:rPr>
      </w:pPr>
      <w:r w:rsidRPr="00303177">
        <w:rPr>
          <w:lang w:val="fr-FR"/>
        </w:rPr>
        <w:t xml:space="preserve">  </w:t>
      </w:r>
    </w:p>
    <w:p w14:paraId="587B73C5" w14:textId="77777777" w:rsidR="008C10F3" w:rsidRPr="002B15AA" w:rsidRDefault="008C10F3" w:rsidP="008C10F3">
      <w:pPr>
        <w:pStyle w:val="PL"/>
      </w:pPr>
      <w:r w:rsidRPr="002B15AA">
        <w:t>&lt;element name="UPFFunction" substitutionGroup="xn:ManagedElementOptionallyContainedNrmClass"&gt;</w:t>
      </w:r>
    </w:p>
    <w:p w14:paraId="13152CA1" w14:textId="77777777" w:rsidR="008C10F3" w:rsidRPr="008E6D39" w:rsidRDefault="008C10F3" w:rsidP="008C10F3">
      <w:pPr>
        <w:pStyle w:val="PL"/>
        <w:rPr>
          <w:lang w:val="fr-FR"/>
        </w:rPr>
      </w:pPr>
      <w:r w:rsidRPr="002B15AA">
        <w:t xml:space="preserve">    </w:t>
      </w:r>
      <w:r w:rsidRPr="008E6D39">
        <w:rPr>
          <w:lang w:val="fr-FR"/>
        </w:rPr>
        <w:t>&lt;complexType&gt;</w:t>
      </w:r>
    </w:p>
    <w:p w14:paraId="2E5DCAB8" w14:textId="77777777" w:rsidR="008C10F3" w:rsidRPr="008E6D39" w:rsidRDefault="008C10F3" w:rsidP="008C10F3">
      <w:pPr>
        <w:pStyle w:val="PL"/>
        <w:rPr>
          <w:lang w:val="fr-FR"/>
        </w:rPr>
      </w:pPr>
      <w:r w:rsidRPr="008E6D39">
        <w:rPr>
          <w:lang w:val="fr-FR"/>
        </w:rPr>
        <w:t xml:space="preserve">      &lt;complexContent&gt;</w:t>
      </w:r>
    </w:p>
    <w:p w14:paraId="5F36D174" w14:textId="77777777" w:rsidR="008C10F3" w:rsidRPr="008E6D39" w:rsidRDefault="008C10F3" w:rsidP="008C10F3">
      <w:pPr>
        <w:pStyle w:val="PL"/>
        <w:rPr>
          <w:lang w:val="fr-FR"/>
        </w:rPr>
      </w:pPr>
      <w:r w:rsidRPr="008E6D39">
        <w:rPr>
          <w:lang w:val="fr-FR"/>
        </w:rPr>
        <w:t xml:space="preserve">        &lt;extension base="xn:NrmClass"&gt;</w:t>
      </w:r>
    </w:p>
    <w:p w14:paraId="550E3C76" w14:textId="77777777" w:rsidR="008C10F3" w:rsidRPr="002B15AA" w:rsidRDefault="008C10F3" w:rsidP="008C10F3">
      <w:pPr>
        <w:pStyle w:val="PL"/>
      </w:pPr>
      <w:r w:rsidRPr="008E6D39">
        <w:rPr>
          <w:lang w:val="fr-FR"/>
        </w:rPr>
        <w:t xml:space="preserve">          </w:t>
      </w:r>
      <w:r w:rsidRPr="002B15AA">
        <w:t>&lt;sequence&gt;</w:t>
      </w:r>
    </w:p>
    <w:p w14:paraId="1E32553C" w14:textId="77777777" w:rsidR="008C10F3" w:rsidRPr="002B15AA" w:rsidRDefault="008C10F3" w:rsidP="008C10F3">
      <w:pPr>
        <w:pStyle w:val="PL"/>
      </w:pPr>
      <w:r w:rsidRPr="002B15AA">
        <w:t xml:space="preserve">            &lt;element name="attributes"&gt;</w:t>
      </w:r>
    </w:p>
    <w:p w14:paraId="0BFC9486" w14:textId="77777777" w:rsidR="008C10F3" w:rsidRPr="002B15AA" w:rsidRDefault="008C10F3" w:rsidP="008C10F3">
      <w:pPr>
        <w:pStyle w:val="PL"/>
      </w:pPr>
      <w:r w:rsidRPr="002B15AA">
        <w:t xml:space="preserve">              &lt;complexType&gt;</w:t>
      </w:r>
    </w:p>
    <w:p w14:paraId="73DA9538" w14:textId="77777777" w:rsidR="008C10F3" w:rsidRPr="002B15AA" w:rsidRDefault="008C10F3" w:rsidP="008C10F3">
      <w:pPr>
        <w:pStyle w:val="PL"/>
      </w:pPr>
      <w:r w:rsidRPr="002B15AA">
        <w:t xml:space="preserve">                &lt;all&gt;</w:t>
      </w:r>
    </w:p>
    <w:p w14:paraId="239B7C8F"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1F062D21" w14:textId="77777777" w:rsidR="008C10F3" w:rsidRPr="002B15AA" w:rsidRDefault="008C10F3" w:rsidP="008C10F3">
      <w:pPr>
        <w:pStyle w:val="PL"/>
      </w:pPr>
      <w:r w:rsidRPr="002B15AA">
        <w:t xml:space="preserve">                  &lt;element name="vnfParametersList" type="xn:vnfParametersListType" minOccurs="0"/&gt;</w:t>
      </w:r>
    </w:p>
    <w:p w14:paraId="4AFE00C9" w14:textId="77777777" w:rsidR="008C10F3" w:rsidRPr="002B15AA" w:rsidRDefault="008C10F3" w:rsidP="008C10F3">
      <w:pPr>
        <w:pStyle w:val="PL"/>
      </w:pPr>
      <w:r w:rsidRPr="002B15AA">
        <w:t xml:space="preserve">                  &lt;element name="pLMNIdList" type="en:PLMNIdList"/&gt;</w:t>
      </w:r>
    </w:p>
    <w:p w14:paraId="0D7108E6" w14:textId="77777777" w:rsidR="008C10F3" w:rsidRPr="002B15AA" w:rsidRDefault="008C10F3" w:rsidP="008C10F3">
      <w:pPr>
        <w:pStyle w:val="PL"/>
      </w:pPr>
      <w:r w:rsidRPr="002B15AA">
        <w:t xml:space="preserve">                  &lt;element name="</w:t>
      </w:r>
      <w:r>
        <w:t>nRT</w:t>
      </w:r>
      <w:r w:rsidRPr="002B15AA">
        <w:t>ACList" type="ngc:N</w:t>
      </w:r>
      <w:r>
        <w:t>r</w:t>
      </w:r>
      <w:r w:rsidRPr="002B15AA">
        <w:t>TACList"/&gt;</w:t>
      </w:r>
    </w:p>
    <w:p w14:paraId="446F05EB"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7242E235"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AED034B" w14:textId="77777777" w:rsidR="008C10F3" w:rsidRDefault="008C10F3" w:rsidP="008C10F3">
      <w:pPr>
        <w:pStyle w:val="PL"/>
      </w:pPr>
      <w:r>
        <w:tab/>
      </w:r>
      <w:r>
        <w:tab/>
      </w:r>
      <w:r>
        <w:tab/>
      </w:r>
      <w:r>
        <w:tab/>
      </w:r>
      <w:r>
        <w:tab/>
      </w:r>
      <w:r w:rsidRPr="00E71FF5">
        <w:t>&lt;element name="measurements" type="xn:MeasurementTypesAndGPsList" minOccurs="0"/&gt;</w:t>
      </w:r>
    </w:p>
    <w:p w14:paraId="41A4076C" w14:textId="77777777" w:rsidR="008C10F3" w:rsidRDefault="008C10F3" w:rsidP="008C10F3">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CBD9665" w14:textId="77777777" w:rsidR="008C10F3" w:rsidRPr="002B15AA" w:rsidRDefault="008C10F3" w:rsidP="008C10F3">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03F8A91" w14:textId="77777777" w:rsidR="008C10F3" w:rsidRPr="002B15AA" w:rsidRDefault="008C10F3" w:rsidP="008C10F3">
      <w:pPr>
        <w:pStyle w:val="PL"/>
      </w:pPr>
      <w:r w:rsidRPr="002B15AA">
        <w:t xml:space="preserve">                &lt;/all&gt;</w:t>
      </w:r>
    </w:p>
    <w:p w14:paraId="40B3A967" w14:textId="77777777" w:rsidR="008C10F3" w:rsidRPr="002B15AA" w:rsidRDefault="008C10F3" w:rsidP="008C10F3">
      <w:pPr>
        <w:pStyle w:val="PL"/>
      </w:pPr>
      <w:r w:rsidRPr="002B15AA">
        <w:t xml:space="preserve">              &lt;/complexType&gt;</w:t>
      </w:r>
    </w:p>
    <w:p w14:paraId="4776AE42" w14:textId="77777777" w:rsidR="008C10F3" w:rsidRPr="002B15AA" w:rsidRDefault="008C10F3" w:rsidP="008C10F3">
      <w:pPr>
        <w:pStyle w:val="PL"/>
      </w:pPr>
      <w:r w:rsidRPr="002B15AA">
        <w:t xml:space="preserve">            &lt;/element&gt;</w:t>
      </w:r>
    </w:p>
    <w:p w14:paraId="2F07EBA6" w14:textId="77777777" w:rsidR="008C10F3" w:rsidRPr="002B15AA" w:rsidRDefault="008C10F3" w:rsidP="008C10F3">
      <w:pPr>
        <w:pStyle w:val="PL"/>
      </w:pPr>
      <w:r w:rsidRPr="002B15AA">
        <w:t xml:space="preserve">            &lt;choice minOccurs="0" maxOccurs="unbounded"&gt;</w:t>
      </w:r>
    </w:p>
    <w:p w14:paraId="5DE818B1" w14:textId="77777777" w:rsidR="008C10F3" w:rsidRPr="002B15AA" w:rsidRDefault="008C10F3" w:rsidP="008C10F3">
      <w:pPr>
        <w:pStyle w:val="PL"/>
      </w:pPr>
      <w:r w:rsidRPr="002B15AA">
        <w:t xml:space="preserve">              &lt;element ref="ngc:EP_N4"/&gt;</w:t>
      </w:r>
    </w:p>
    <w:p w14:paraId="2C0832E4" w14:textId="77777777" w:rsidR="008C10F3" w:rsidRPr="002B15AA" w:rsidRDefault="008C10F3" w:rsidP="008C10F3">
      <w:pPr>
        <w:pStyle w:val="PL"/>
      </w:pPr>
      <w:r w:rsidRPr="002B15AA">
        <w:t xml:space="preserve">              &lt;element ref="ngc:EP_N3"/&gt;</w:t>
      </w:r>
    </w:p>
    <w:p w14:paraId="51952094" w14:textId="77777777" w:rsidR="008C10F3" w:rsidRPr="002B15AA" w:rsidRDefault="008C10F3" w:rsidP="008C10F3">
      <w:pPr>
        <w:pStyle w:val="PL"/>
      </w:pPr>
      <w:r w:rsidRPr="002B15AA">
        <w:t xml:space="preserve">              &lt;element ref="ngc:EP_N9"/&gt;</w:t>
      </w:r>
    </w:p>
    <w:p w14:paraId="610FC01B" w14:textId="77777777" w:rsidR="008C10F3" w:rsidRPr="002B15AA" w:rsidRDefault="008C10F3" w:rsidP="008C10F3">
      <w:pPr>
        <w:pStyle w:val="PL"/>
      </w:pPr>
      <w:r w:rsidRPr="002B15AA">
        <w:t xml:space="preserve">              &lt;element ref="ngc:EP_S5U"/&gt;</w:t>
      </w:r>
    </w:p>
    <w:p w14:paraId="3449ACB1" w14:textId="77777777" w:rsidR="008C10F3" w:rsidRPr="002B15AA" w:rsidRDefault="008C10F3" w:rsidP="008C10F3">
      <w:pPr>
        <w:pStyle w:val="PL"/>
      </w:pPr>
      <w:r w:rsidRPr="002B15AA">
        <w:t xml:space="preserve">              &lt;element ref="ngc:EP_N6"/&gt;</w:t>
      </w:r>
    </w:p>
    <w:p w14:paraId="0972D6D3" w14:textId="77777777" w:rsidR="008C10F3" w:rsidRDefault="008C10F3" w:rsidP="008C10F3">
      <w:pPr>
        <w:pStyle w:val="PL"/>
      </w:pPr>
      <w:r w:rsidRPr="002B15AA">
        <w:t xml:space="preserve">              &lt;element ref="xn:VsDataContainer"/&gt;</w:t>
      </w:r>
    </w:p>
    <w:p w14:paraId="15A80BEF" w14:textId="77777777" w:rsidR="008C10F3" w:rsidRPr="002B15AA" w:rsidRDefault="008C10F3" w:rsidP="008C10F3">
      <w:pPr>
        <w:pStyle w:val="PL"/>
      </w:pPr>
      <w:r>
        <w:tab/>
      </w:r>
      <w:r>
        <w:tab/>
      </w:r>
      <w:r>
        <w:tab/>
      </w:r>
      <w:r w:rsidRPr="000B1A4A">
        <w:t>&lt;element ref="xn:MeasurementControl"/&gt;</w:t>
      </w:r>
    </w:p>
    <w:p w14:paraId="6ADE9AE6" w14:textId="77777777" w:rsidR="008C10F3" w:rsidRPr="002B15AA" w:rsidRDefault="008C10F3" w:rsidP="008C10F3">
      <w:pPr>
        <w:pStyle w:val="PL"/>
      </w:pPr>
      <w:r w:rsidRPr="002B15AA">
        <w:t xml:space="preserve">            &lt;/choice&gt;</w:t>
      </w:r>
    </w:p>
    <w:p w14:paraId="78E969E7" w14:textId="77777777" w:rsidR="008C10F3" w:rsidRPr="002B15AA" w:rsidRDefault="008C10F3" w:rsidP="008C10F3">
      <w:pPr>
        <w:pStyle w:val="PL"/>
      </w:pPr>
      <w:r w:rsidRPr="002B15AA">
        <w:t xml:space="preserve">          &lt;/sequence&gt;</w:t>
      </w:r>
    </w:p>
    <w:p w14:paraId="2D90C8F7" w14:textId="77777777" w:rsidR="008C10F3" w:rsidRPr="002B15AA" w:rsidRDefault="008C10F3" w:rsidP="008C10F3">
      <w:pPr>
        <w:pStyle w:val="PL"/>
      </w:pPr>
      <w:r w:rsidRPr="002B15AA">
        <w:t xml:space="preserve">        &lt;/extension&gt;</w:t>
      </w:r>
    </w:p>
    <w:p w14:paraId="267A83EC" w14:textId="77777777" w:rsidR="008C10F3" w:rsidRPr="002B15AA" w:rsidRDefault="008C10F3" w:rsidP="008C10F3">
      <w:pPr>
        <w:pStyle w:val="PL"/>
      </w:pPr>
      <w:r w:rsidRPr="002B15AA">
        <w:t xml:space="preserve">      &lt;/complexContent&gt;</w:t>
      </w:r>
    </w:p>
    <w:p w14:paraId="4523C68E" w14:textId="77777777" w:rsidR="008C10F3" w:rsidRPr="002B15AA" w:rsidRDefault="008C10F3" w:rsidP="008C10F3">
      <w:pPr>
        <w:pStyle w:val="PL"/>
      </w:pPr>
      <w:r w:rsidRPr="002B15AA">
        <w:t xml:space="preserve">    &lt;/complexType&gt;</w:t>
      </w:r>
    </w:p>
    <w:p w14:paraId="08851CEA" w14:textId="77777777" w:rsidR="008C10F3" w:rsidRDefault="008C10F3" w:rsidP="008C10F3">
      <w:pPr>
        <w:pStyle w:val="PL"/>
      </w:pPr>
      <w:r w:rsidRPr="002B15AA">
        <w:t xml:space="preserve">  &lt;/element&gt;</w:t>
      </w:r>
    </w:p>
    <w:p w14:paraId="75B302FD" w14:textId="77777777" w:rsidR="008C10F3" w:rsidRPr="002B15AA" w:rsidRDefault="008C10F3" w:rsidP="008C10F3">
      <w:pPr>
        <w:pStyle w:val="PL"/>
      </w:pPr>
    </w:p>
    <w:p w14:paraId="6F8696C6" w14:textId="77777777" w:rsidR="008C10F3" w:rsidRPr="002B15AA" w:rsidRDefault="008C10F3" w:rsidP="008C10F3">
      <w:pPr>
        <w:pStyle w:val="PL"/>
      </w:pPr>
      <w:r w:rsidRPr="002B15AA">
        <w:t xml:space="preserve">  &lt;element name="N3IWFFunction" substitutionGroup="xn:ManagedElementOptionallyContainedNrmClass"&gt;</w:t>
      </w:r>
    </w:p>
    <w:p w14:paraId="1953154E" w14:textId="77777777" w:rsidR="008C10F3" w:rsidRPr="008E6D39" w:rsidRDefault="008C10F3" w:rsidP="008C10F3">
      <w:pPr>
        <w:pStyle w:val="PL"/>
        <w:rPr>
          <w:lang w:val="fr-FR"/>
        </w:rPr>
      </w:pPr>
      <w:r w:rsidRPr="002B15AA">
        <w:t xml:space="preserve">    </w:t>
      </w:r>
      <w:r w:rsidRPr="008E6D39">
        <w:rPr>
          <w:lang w:val="fr-FR"/>
        </w:rPr>
        <w:t>&lt;complexType&gt;</w:t>
      </w:r>
    </w:p>
    <w:p w14:paraId="2365100E" w14:textId="77777777" w:rsidR="008C10F3" w:rsidRPr="008E6D39" w:rsidRDefault="008C10F3" w:rsidP="008C10F3">
      <w:pPr>
        <w:pStyle w:val="PL"/>
        <w:rPr>
          <w:lang w:val="fr-FR"/>
        </w:rPr>
      </w:pPr>
      <w:r w:rsidRPr="008E6D39">
        <w:rPr>
          <w:lang w:val="fr-FR"/>
        </w:rPr>
        <w:t xml:space="preserve">      &lt;complexContent&gt;</w:t>
      </w:r>
    </w:p>
    <w:p w14:paraId="77259DD5" w14:textId="77777777" w:rsidR="008C10F3" w:rsidRPr="008E6D39" w:rsidRDefault="008C10F3" w:rsidP="008C10F3">
      <w:pPr>
        <w:pStyle w:val="PL"/>
        <w:rPr>
          <w:lang w:val="fr-FR"/>
        </w:rPr>
      </w:pPr>
      <w:r w:rsidRPr="008E6D39">
        <w:rPr>
          <w:lang w:val="fr-FR"/>
        </w:rPr>
        <w:t xml:space="preserve">        &lt;extension base="xn:NrmClass"&gt;</w:t>
      </w:r>
    </w:p>
    <w:p w14:paraId="7924EFC8" w14:textId="77777777" w:rsidR="008C10F3" w:rsidRPr="002B15AA" w:rsidRDefault="008C10F3" w:rsidP="008C10F3">
      <w:pPr>
        <w:pStyle w:val="PL"/>
      </w:pPr>
      <w:r w:rsidRPr="008E6D39">
        <w:rPr>
          <w:lang w:val="fr-FR"/>
        </w:rPr>
        <w:t xml:space="preserve">          </w:t>
      </w:r>
      <w:r w:rsidRPr="002B15AA">
        <w:t>&lt;sequence&gt;</w:t>
      </w:r>
    </w:p>
    <w:p w14:paraId="190FD228" w14:textId="77777777" w:rsidR="008C10F3" w:rsidRPr="002B15AA" w:rsidRDefault="008C10F3" w:rsidP="008C10F3">
      <w:pPr>
        <w:pStyle w:val="PL"/>
      </w:pPr>
      <w:r w:rsidRPr="002B15AA">
        <w:t xml:space="preserve">            &lt;element name="attributes"&gt;</w:t>
      </w:r>
    </w:p>
    <w:p w14:paraId="0EFDFDCF" w14:textId="77777777" w:rsidR="008C10F3" w:rsidRPr="002B15AA" w:rsidRDefault="008C10F3" w:rsidP="008C10F3">
      <w:pPr>
        <w:pStyle w:val="PL"/>
      </w:pPr>
      <w:r w:rsidRPr="002B15AA">
        <w:t xml:space="preserve">              &lt;complexType&gt;</w:t>
      </w:r>
    </w:p>
    <w:p w14:paraId="40FEA74B" w14:textId="77777777" w:rsidR="008C10F3" w:rsidRPr="002B15AA" w:rsidRDefault="008C10F3" w:rsidP="008C10F3">
      <w:pPr>
        <w:pStyle w:val="PL"/>
      </w:pPr>
      <w:r w:rsidRPr="002B15AA">
        <w:t xml:space="preserve">                &lt;all&gt;</w:t>
      </w:r>
    </w:p>
    <w:p w14:paraId="0464D1D3"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2AD23C82" w14:textId="77777777" w:rsidR="008C10F3" w:rsidRPr="002B15AA" w:rsidRDefault="008C10F3" w:rsidP="008C10F3">
      <w:pPr>
        <w:pStyle w:val="PL"/>
      </w:pPr>
      <w:r w:rsidRPr="002B15AA">
        <w:t xml:space="preserve">                  &lt;element name="vnfParametersList" type="xn:vnfParametersListType" minOccurs="0"/&gt;</w:t>
      </w:r>
    </w:p>
    <w:p w14:paraId="5E680B2F" w14:textId="77777777" w:rsidR="008C10F3" w:rsidRDefault="008C10F3" w:rsidP="008C10F3">
      <w:pPr>
        <w:pStyle w:val="PL"/>
      </w:pPr>
      <w:r w:rsidRPr="002B15AA">
        <w:t xml:space="preserve">                  &lt;element name="pLMNIdList" type="en:PLMNIdList"/&gt;</w:t>
      </w:r>
    </w:p>
    <w:p w14:paraId="5882009C"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5E4827" w14:textId="77777777" w:rsidR="008C10F3" w:rsidRDefault="008C10F3" w:rsidP="008C10F3">
      <w:pPr>
        <w:pStyle w:val="PL"/>
      </w:pPr>
      <w:r>
        <w:tab/>
      </w:r>
      <w:r>
        <w:tab/>
      </w:r>
      <w:r>
        <w:tab/>
      </w:r>
      <w:r>
        <w:tab/>
      </w:r>
      <w:r>
        <w:tab/>
      </w:r>
      <w:r w:rsidRPr="00E71FF5">
        <w:t>&lt;element name="measurements" type="xn:MeasurementTypesAndGPsList" minOccurs="0"/&gt;</w:t>
      </w:r>
    </w:p>
    <w:p w14:paraId="5202ADB9" w14:textId="77777777" w:rsidR="008C10F3" w:rsidRPr="002B15AA" w:rsidRDefault="008C10F3" w:rsidP="008C10F3">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BCF7CD4" w14:textId="77777777" w:rsidR="008C10F3" w:rsidRPr="002B15AA" w:rsidRDefault="008C10F3" w:rsidP="008C10F3">
      <w:pPr>
        <w:pStyle w:val="PL"/>
      </w:pPr>
      <w:r w:rsidRPr="002B15AA">
        <w:t xml:space="preserve">                &lt;/all&gt;</w:t>
      </w:r>
    </w:p>
    <w:p w14:paraId="71F4BD0F" w14:textId="77777777" w:rsidR="008C10F3" w:rsidRPr="002B15AA" w:rsidRDefault="008C10F3" w:rsidP="008C10F3">
      <w:pPr>
        <w:pStyle w:val="PL"/>
      </w:pPr>
      <w:r w:rsidRPr="002B15AA">
        <w:t xml:space="preserve">              &lt;/complexType&gt;</w:t>
      </w:r>
    </w:p>
    <w:p w14:paraId="5505E5CE" w14:textId="77777777" w:rsidR="008C10F3" w:rsidRPr="002B15AA" w:rsidRDefault="008C10F3" w:rsidP="008C10F3">
      <w:pPr>
        <w:pStyle w:val="PL"/>
      </w:pPr>
      <w:r w:rsidRPr="002B15AA">
        <w:t xml:space="preserve">            &lt;/element&gt;</w:t>
      </w:r>
    </w:p>
    <w:p w14:paraId="5E4DE554" w14:textId="77777777" w:rsidR="008C10F3" w:rsidRPr="002B15AA" w:rsidRDefault="008C10F3" w:rsidP="008C10F3">
      <w:pPr>
        <w:pStyle w:val="PL"/>
      </w:pPr>
      <w:r w:rsidRPr="002B15AA">
        <w:t xml:space="preserve">            &lt;choice minOccurs="0" maxOccurs="unbounded"&gt;</w:t>
      </w:r>
    </w:p>
    <w:p w14:paraId="6D63AB05" w14:textId="77777777" w:rsidR="008C10F3" w:rsidRPr="002B15AA" w:rsidRDefault="008C10F3" w:rsidP="008C10F3">
      <w:pPr>
        <w:pStyle w:val="PL"/>
      </w:pPr>
      <w:r w:rsidRPr="002B15AA">
        <w:t xml:space="preserve">              &lt;element ref="ngc:EP_N2"/&gt;</w:t>
      </w:r>
    </w:p>
    <w:p w14:paraId="23A4C10D" w14:textId="77777777" w:rsidR="008C10F3" w:rsidRPr="002B15AA" w:rsidRDefault="008C10F3" w:rsidP="008C10F3">
      <w:pPr>
        <w:pStyle w:val="PL"/>
      </w:pPr>
      <w:r w:rsidRPr="002B15AA">
        <w:t xml:space="preserve">              &lt;element ref="ngc:EP_N3"/&gt;</w:t>
      </w:r>
    </w:p>
    <w:p w14:paraId="028EC84C" w14:textId="77777777" w:rsidR="008C10F3" w:rsidRDefault="008C10F3" w:rsidP="008C10F3">
      <w:pPr>
        <w:pStyle w:val="PL"/>
        <w:tabs>
          <w:tab w:val="clear" w:pos="1152"/>
          <w:tab w:val="left" w:pos="1325"/>
        </w:tabs>
      </w:pPr>
      <w:r w:rsidRPr="002B15AA">
        <w:t xml:space="preserve">              &lt;element ref="xn:VsDataContainer"/&gt;</w:t>
      </w:r>
    </w:p>
    <w:p w14:paraId="3AA6C468" w14:textId="77777777" w:rsidR="008C10F3" w:rsidRPr="002B15AA" w:rsidRDefault="008C10F3" w:rsidP="008C10F3">
      <w:pPr>
        <w:pStyle w:val="PL"/>
        <w:tabs>
          <w:tab w:val="clear" w:pos="1152"/>
          <w:tab w:val="left" w:pos="1325"/>
        </w:tabs>
      </w:pPr>
      <w:r>
        <w:tab/>
      </w:r>
      <w:r>
        <w:tab/>
      </w:r>
      <w:r>
        <w:tab/>
      </w:r>
      <w:r w:rsidRPr="000B1A4A">
        <w:t>&lt;element ref="xn:MeasurementControl"/&gt;</w:t>
      </w:r>
    </w:p>
    <w:p w14:paraId="2AC9977C" w14:textId="77777777" w:rsidR="008C10F3" w:rsidRPr="002B15AA" w:rsidRDefault="008C10F3" w:rsidP="008C10F3">
      <w:pPr>
        <w:pStyle w:val="PL"/>
      </w:pPr>
    </w:p>
    <w:p w14:paraId="12C54864" w14:textId="77777777" w:rsidR="008C10F3" w:rsidRPr="002B15AA" w:rsidRDefault="008C10F3" w:rsidP="008C10F3">
      <w:pPr>
        <w:pStyle w:val="PL"/>
      </w:pPr>
      <w:r w:rsidRPr="002B15AA">
        <w:t xml:space="preserve">            &lt;/choice&gt;</w:t>
      </w:r>
    </w:p>
    <w:p w14:paraId="3576DDB9" w14:textId="77777777" w:rsidR="008C10F3" w:rsidRPr="008E6D39" w:rsidRDefault="008C10F3" w:rsidP="008C10F3">
      <w:pPr>
        <w:pStyle w:val="PL"/>
        <w:rPr>
          <w:lang w:val="fr-FR"/>
        </w:rPr>
      </w:pPr>
      <w:r w:rsidRPr="002B15AA">
        <w:t xml:space="preserve">          </w:t>
      </w:r>
      <w:r w:rsidRPr="008E6D39">
        <w:rPr>
          <w:lang w:val="fr-FR"/>
        </w:rPr>
        <w:t>&lt;/sequence&gt;</w:t>
      </w:r>
    </w:p>
    <w:p w14:paraId="2C24E14B" w14:textId="77777777" w:rsidR="008C10F3" w:rsidRPr="008E6D39" w:rsidRDefault="008C10F3" w:rsidP="008C10F3">
      <w:pPr>
        <w:pStyle w:val="PL"/>
        <w:rPr>
          <w:lang w:val="fr-FR"/>
        </w:rPr>
      </w:pPr>
      <w:r w:rsidRPr="008E6D39">
        <w:rPr>
          <w:lang w:val="fr-FR"/>
        </w:rPr>
        <w:t xml:space="preserve">        &lt;/extension&gt;</w:t>
      </w:r>
    </w:p>
    <w:p w14:paraId="1DE3C0FB" w14:textId="77777777" w:rsidR="008C10F3" w:rsidRPr="008E6D39" w:rsidRDefault="008C10F3" w:rsidP="008C10F3">
      <w:pPr>
        <w:pStyle w:val="PL"/>
        <w:rPr>
          <w:lang w:val="fr-FR"/>
        </w:rPr>
      </w:pPr>
      <w:r w:rsidRPr="008E6D39">
        <w:rPr>
          <w:lang w:val="fr-FR"/>
        </w:rPr>
        <w:t xml:space="preserve">      &lt;/complexContent&gt;</w:t>
      </w:r>
    </w:p>
    <w:p w14:paraId="456F22A4" w14:textId="77777777" w:rsidR="008C10F3" w:rsidRPr="008E6D39" w:rsidRDefault="008C10F3" w:rsidP="008C10F3">
      <w:pPr>
        <w:pStyle w:val="PL"/>
        <w:rPr>
          <w:lang w:val="fr-FR"/>
        </w:rPr>
      </w:pPr>
      <w:r w:rsidRPr="008E6D39">
        <w:rPr>
          <w:lang w:val="fr-FR"/>
        </w:rPr>
        <w:t xml:space="preserve">    &lt;/complexType&gt;</w:t>
      </w:r>
    </w:p>
    <w:p w14:paraId="5390D607" w14:textId="77777777" w:rsidR="008C10F3" w:rsidRPr="008E6D39" w:rsidRDefault="008C10F3" w:rsidP="008C10F3">
      <w:pPr>
        <w:pStyle w:val="PL"/>
        <w:rPr>
          <w:lang w:val="fr-FR"/>
        </w:rPr>
      </w:pPr>
      <w:r w:rsidRPr="008E6D39">
        <w:rPr>
          <w:lang w:val="fr-FR"/>
        </w:rPr>
        <w:t xml:space="preserve">  &lt;/element&gt;</w:t>
      </w:r>
    </w:p>
    <w:p w14:paraId="766FAC52" w14:textId="77777777" w:rsidR="008C10F3" w:rsidRPr="008E6D39" w:rsidRDefault="008C10F3" w:rsidP="008C10F3">
      <w:pPr>
        <w:pStyle w:val="PL"/>
        <w:rPr>
          <w:lang w:val="fr-FR"/>
        </w:rPr>
      </w:pPr>
    </w:p>
    <w:p w14:paraId="3532C791" w14:textId="77777777" w:rsidR="008C10F3" w:rsidRPr="008E6D39" w:rsidRDefault="008C10F3" w:rsidP="008C10F3">
      <w:pPr>
        <w:pStyle w:val="PL"/>
        <w:rPr>
          <w:lang w:val="fr-FR"/>
        </w:rPr>
      </w:pPr>
      <w:r w:rsidRPr="008E6D39">
        <w:rPr>
          <w:lang w:val="fr-FR"/>
        </w:rPr>
        <w:t xml:space="preserve">  &lt;element name="PCFFunction" substitutionGroup="xn:ManagedElementOptionallyContainedNrmClass"&gt;</w:t>
      </w:r>
    </w:p>
    <w:p w14:paraId="781ED03A" w14:textId="77777777" w:rsidR="008C10F3" w:rsidRPr="008E6D39" w:rsidRDefault="008C10F3" w:rsidP="008C10F3">
      <w:pPr>
        <w:pStyle w:val="PL"/>
        <w:rPr>
          <w:lang w:val="fr-FR"/>
        </w:rPr>
      </w:pPr>
      <w:r w:rsidRPr="008E6D39">
        <w:rPr>
          <w:lang w:val="fr-FR"/>
        </w:rPr>
        <w:t xml:space="preserve">    &lt;complexType&gt;</w:t>
      </w:r>
    </w:p>
    <w:p w14:paraId="51273702" w14:textId="77777777" w:rsidR="008C10F3" w:rsidRPr="008E6D39" w:rsidRDefault="008C10F3" w:rsidP="008C10F3">
      <w:pPr>
        <w:pStyle w:val="PL"/>
        <w:rPr>
          <w:lang w:val="fr-FR"/>
        </w:rPr>
      </w:pPr>
      <w:r w:rsidRPr="008E6D39">
        <w:rPr>
          <w:lang w:val="fr-FR"/>
        </w:rPr>
        <w:t xml:space="preserve">      &lt;complexContent&gt;</w:t>
      </w:r>
    </w:p>
    <w:p w14:paraId="68761DF8" w14:textId="77777777" w:rsidR="008C10F3" w:rsidRPr="008E6D39" w:rsidRDefault="008C10F3" w:rsidP="008C10F3">
      <w:pPr>
        <w:pStyle w:val="PL"/>
        <w:rPr>
          <w:lang w:val="fr-FR"/>
        </w:rPr>
      </w:pPr>
      <w:r w:rsidRPr="008E6D39">
        <w:rPr>
          <w:lang w:val="fr-FR"/>
        </w:rPr>
        <w:t xml:space="preserve">        &lt;extension base="xn:NrmClass"&gt;</w:t>
      </w:r>
    </w:p>
    <w:p w14:paraId="16688F8F" w14:textId="77777777" w:rsidR="008C10F3" w:rsidRPr="008E6D39" w:rsidRDefault="008C10F3" w:rsidP="008C10F3">
      <w:pPr>
        <w:pStyle w:val="PL"/>
        <w:rPr>
          <w:lang w:val="fr-FR"/>
        </w:rPr>
      </w:pPr>
      <w:r w:rsidRPr="008E6D39">
        <w:rPr>
          <w:lang w:val="fr-FR"/>
        </w:rPr>
        <w:t xml:space="preserve">          &lt;sequence&gt;</w:t>
      </w:r>
    </w:p>
    <w:p w14:paraId="445819F8" w14:textId="77777777" w:rsidR="008C10F3" w:rsidRPr="008E6D39" w:rsidRDefault="008C10F3" w:rsidP="008C10F3">
      <w:pPr>
        <w:pStyle w:val="PL"/>
        <w:rPr>
          <w:lang w:val="fr-FR"/>
        </w:rPr>
      </w:pPr>
      <w:r w:rsidRPr="008E6D39">
        <w:rPr>
          <w:lang w:val="fr-FR"/>
        </w:rPr>
        <w:t xml:space="preserve">            &lt;element name="attributes"&gt;</w:t>
      </w:r>
    </w:p>
    <w:p w14:paraId="02E921B4" w14:textId="77777777" w:rsidR="008C10F3" w:rsidRPr="008E6D39" w:rsidRDefault="008C10F3" w:rsidP="008C10F3">
      <w:pPr>
        <w:pStyle w:val="PL"/>
        <w:rPr>
          <w:lang w:val="fr-FR"/>
        </w:rPr>
      </w:pPr>
      <w:r w:rsidRPr="008E6D39">
        <w:rPr>
          <w:lang w:val="fr-FR"/>
        </w:rPr>
        <w:t xml:space="preserve">              &lt;complexType&gt;</w:t>
      </w:r>
    </w:p>
    <w:p w14:paraId="44BEAB5D" w14:textId="77777777" w:rsidR="008C10F3" w:rsidRPr="008E6D39" w:rsidRDefault="008C10F3" w:rsidP="008C10F3">
      <w:pPr>
        <w:pStyle w:val="PL"/>
        <w:rPr>
          <w:lang w:val="fr-FR"/>
        </w:rPr>
      </w:pPr>
      <w:r w:rsidRPr="008E6D39">
        <w:rPr>
          <w:lang w:val="fr-FR"/>
        </w:rPr>
        <w:t xml:space="preserve">                &lt;all&gt;</w:t>
      </w:r>
    </w:p>
    <w:p w14:paraId="61C0F8BC" w14:textId="77777777" w:rsidR="008C10F3" w:rsidRPr="008E6D39" w:rsidRDefault="008C10F3" w:rsidP="008C10F3">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43132EFF" w14:textId="77777777" w:rsidR="008C10F3" w:rsidRPr="002B15AA" w:rsidRDefault="008C10F3" w:rsidP="008C10F3">
      <w:pPr>
        <w:pStyle w:val="PL"/>
      </w:pPr>
      <w:r w:rsidRPr="008E6D39">
        <w:rPr>
          <w:lang w:val="fr-FR"/>
        </w:rPr>
        <w:t xml:space="preserve">                  </w:t>
      </w:r>
      <w:r w:rsidRPr="002B15AA">
        <w:t>&lt;element name="vnfParametersList" type="xn:vnfParametersListType" minOccurs="0"/&gt;</w:t>
      </w:r>
    </w:p>
    <w:p w14:paraId="51FEB94A" w14:textId="77777777" w:rsidR="008C10F3" w:rsidRPr="002B15AA" w:rsidRDefault="008C10F3" w:rsidP="008C10F3">
      <w:pPr>
        <w:pStyle w:val="PL"/>
      </w:pPr>
      <w:r w:rsidRPr="002B15AA">
        <w:t xml:space="preserve">                  &lt;element name="pLMNIdList" type="en:PLMNIdList" /&gt;</w:t>
      </w:r>
    </w:p>
    <w:p w14:paraId="34171EC1" w14:textId="77777777" w:rsidR="008C10F3" w:rsidRPr="002B15AA" w:rsidRDefault="008C10F3" w:rsidP="008C10F3">
      <w:pPr>
        <w:pStyle w:val="PL"/>
      </w:pPr>
      <w:r w:rsidRPr="002B15AA">
        <w:t xml:space="preserve">                  &lt;element name="sBIFqdn" type="string" /&gt;</w:t>
      </w:r>
    </w:p>
    <w:p w14:paraId="7603A7E7" w14:textId="77777777" w:rsidR="008C10F3" w:rsidRDefault="008C10F3" w:rsidP="008C10F3">
      <w:pPr>
        <w:pStyle w:val="PL"/>
        <w:tabs>
          <w:tab w:val="clear" w:pos="1920"/>
          <w:tab w:val="left" w:pos="1760"/>
        </w:tabs>
      </w:pPr>
      <w:r w:rsidRPr="002B15AA">
        <w:t xml:space="preserve">                  &lt;element name="</w:t>
      </w:r>
      <w:r>
        <w:t>snssaiList</w:t>
      </w:r>
      <w:r w:rsidRPr="002B15AA">
        <w:t>" type="ngc:</w:t>
      </w:r>
      <w:r>
        <w:t>SnssaiList</w:t>
      </w:r>
      <w:r w:rsidRPr="002B15AA">
        <w:t>" minOccurs="0"/&gt;</w:t>
      </w:r>
    </w:p>
    <w:p w14:paraId="054D484D"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0DB5D5C" w14:textId="77777777" w:rsidR="008C10F3" w:rsidRDefault="008C10F3" w:rsidP="008C10F3">
      <w:pPr>
        <w:pStyle w:val="PL"/>
      </w:pPr>
      <w:r>
        <w:tab/>
      </w:r>
      <w:r>
        <w:tab/>
      </w:r>
      <w:r>
        <w:tab/>
      </w:r>
      <w:r>
        <w:tab/>
      </w:r>
      <w:r>
        <w:tab/>
      </w:r>
      <w:r w:rsidRPr="00E71FF5">
        <w:t>&lt;element name="measurements" type="xn:MeasurementTypesAndGPsList" minOccurs="0"/&gt;</w:t>
      </w:r>
    </w:p>
    <w:p w14:paraId="7A994C6A" w14:textId="77777777" w:rsidR="008C10F3" w:rsidRDefault="008C10F3" w:rsidP="008C10F3">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66156EF9" w14:textId="77777777" w:rsidR="008C10F3" w:rsidRDefault="008C10F3" w:rsidP="008C10F3">
      <w:pPr>
        <w:pStyle w:val="PL"/>
        <w:tabs>
          <w:tab w:val="clear" w:pos="1920"/>
          <w:tab w:val="left" w:pos="1760"/>
        </w:tabs>
        <w:rPr>
          <w:rFonts w:eastAsia="MS Mincho"/>
          <w:lang w:val="en-US"/>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p>
    <w:p w14:paraId="5F4F448F" w14:textId="77777777" w:rsidR="008C10F3" w:rsidRDefault="008C10F3" w:rsidP="008C10F3">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Pr="004609E6">
        <w:rPr>
          <w:rFonts w:hint="eastAsia"/>
          <w:lang w:val="en-US" w:eastAsia="zh-CN"/>
        </w:rPr>
        <w:t xml:space="preserve"> </w:t>
      </w:r>
      <w:r>
        <w:rPr>
          <w:rFonts w:hint="eastAsia"/>
          <w:lang w:val="en-US" w:eastAsia="zh-CN"/>
        </w:rPr>
        <w:t>minOccurs=</w:t>
      </w:r>
      <w:r w:rsidRPr="008E6D39">
        <w:t>"</w:t>
      </w:r>
      <w:r>
        <w:t>0</w:t>
      </w:r>
      <w:r w:rsidRPr="008E6D39">
        <w:t>"</w:t>
      </w:r>
      <w:r>
        <w:t>/&gt;</w:t>
      </w:r>
      <w:r w:rsidRPr="002B15AA">
        <w:t xml:space="preserve"> </w:t>
      </w:r>
    </w:p>
    <w:p w14:paraId="7F0616AF" w14:textId="77777777" w:rsidR="008C10F3" w:rsidRPr="002B15AA" w:rsidRDefault="008C10F3" w:rsidP="008C10F3">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14:paraId="27A137A1" w14:textId="77777777" w:rsidR="008C10F3" w:rsidRPr="002B15AA" w:rsidRDefault="008C10F3" w:rsidP="008C10F3">
      <w:pPr>
        <w:pStyle w:val="PL"/>
      </w:pPr>
      <w:r w:rsidRPr="002B15AA">
        <w:t xml:space="preserve">                &lt;/all&gt;</w:t>
      </w:r>
    </w:p>
    <w:p w14:paraId="6EDFDF4C" w14:textId="77777777" w:rsidR="008C10F3" w:rsidRPr="002B15AA" w:rsidRDefault="008C10F3" w:rsidP="008C10F3">
      <w:pPr>
        <w:pStyle w:val="PL"/>
      </w:pPr>
      <w:r w:rsidRPr="002B15AA">
        <w:t xml:space="preserve">              &lt;/complexType&gt;</w:t>
      </w:r>
    </w:p>
    <w:p w14:paraId="1D864F36" w14:textId="77777777" w:rsidR="008C10F3" w:rsidRPr="002B15AA" w:rsidRDefault="008C10F3" w:rsidP="008C10F3">
      <w:pPr>
        <w:pStyle w:val="PL"/>
      </w:pPr>
      <w:r w:rsidRPr="002B15AA">
        <w:t xml:space="preserve">            &lt;/element&gt;</w:t>
      </w:r>
    </w:p>
    <w:p w14:paraId="449993F9" w14:textId="77777777" w:rsidR="008C10F3" w:rsidRPr="002B15AA" w:rsidRDefault="008C10F3" w:rsidP="008C10F3">
      <w:pPr>
        <w:pStyle w:val="PL"/>
      </w:pPr>
      <w:r w:rsidRPr="002B15AA">
        <w:t xml:space="preserve">            &lt;choice minOccurs="0" maxOccurs="unbounded"&gt;</w:t>
      </w:r>
    </w:p>
    <w:p w14:paraId="52CE8AA0" w14:textId="77777777" w:rsidR="008C10F3" w:rsidRPr="002B15AA" w:rsidRDefault="008C10F3" w:rsidP="008C10F3">
      <w:pPr>
        <w:pStyle w:val="PL"/>
      </w:pPr>
      <w:r w:rsidRPr="002B15AA">
        <w:t xml:space="preserve">              &lt;element ref="ngc:EP_N7"/&gt;</w:t>
      </w:r>
    </w:p>
    <w:p w14:paraId="58A90DCA" w14:textId="77777777" w:rsidR="008C10F3" w:rsidRPr="002B15AA" w:rsidRDefault="008C10F3" w:rsidP="008C10F3">
      <w:pPr>
        <w:pStyle w:val="PL"/>
      </w:pPr>
      <w:r w:rsidRPr="002B15AA">
        <w:t xml:space="preserve">              &lt;element ref="ngc:EP_N15"/&gt;</w:t>
      </w:r>
    </w:p>
    <w:p w14:paraId="6882ED46" w14:textId="77777777" w:rsidR="008C10F3" w:rsidRPr="002B15AA" w:rsidRDefault="008C10F3" w:rsidP="008C10F3">
      <w:pPr>
        <w:pStyle w:val="PL"/>
      </w:pPr>
      <w:r w:rsidRPr="002B15AA">
        <w:t xml:space="preserve">              &lt;element ref="ngc:EP_N16"/&gt;</w:t>
      </w:r>
    </w:p>
    <w:p w14:paraId="01D5900B" w14:textId="77777777" w:rsidR="008C10F3" w:rsidRPr="002B15AA" w:rsidRDefault="008C10F3" w:rsidP="008C10F3">
      <w:pPr>
        <w:pStyle w:val="PL"/>
      </w:pPr>
      <w:r w:rsidRPr="002B15AA">
        <w:t xml:space="preserve">              &lt;element ref="ngc:EP_N5"/&gt;</w:t>
      </w:r>
    </w:p>
    <w:p w14:paraId="7903A1E7" w14:textId="77777777" w:rsidR="008C10F3" w:rsidRPr="002B15AA" w:rsidRDefault="008C10F3" w:rsidP="008C10F3">
      <w:pPr>
        <w:pStyle w:val="PL"/>
      </w:pPr>
      <w:r w:rsidRPr="002B15AA">
        <w:t xml:space="preserve">              &lt;element ref="ngc:EP_Rx"/&gt;</w:t>
      </w:r>
    </w:p>
    <w:p w14:paraId="1B6705B2" w14:textId="77777777" w:rsidR="008C10F3" w:rsidRDefault="008C10F3" w:rsidP="008C10F3">
      <w:pPr>
        <w:pStyle w:val="PL"/>
      </w:pPr>
      <w:r>
        <w:tab/>
      </w:r>
      <w:r>
        <w:tab/>
      </w:r>
      <w:r>
        <w:tab/>
        <w:t xml:space="preserve">  </w:t>
      </w:r>
      <w:r w:rsidRPr="000B1A4A">
        <w:t>&lt;element ref="</w:t>
      </w:r>
      <w:r>
        <w:t>ngc</w:t>
      </w:r>
      <w:r w:rsidRPr="000B1A4A">
        <w:t>:</w:t>
      </w:r>
      <w:r>
        <w:t>PredefinedPccRuleSet</w:t>
      </w:r>
      <w:r w:rsidRPr="000B1A4A">
        <w:t>"/&gt;</w:t>
      </w:r>
    </w:p>
    <w:p w14:paraId="5A5241EC" w14:textId="77777777" w:rsidR="008C10F3" w:rsidRDefault="008C10F3" w:rsidP="008C10F3">
      <w:pPr>
        <w:pStyle w:val="PL"/>
      </w:pPr>
      <w:r w:rsidRPr="002B15AA">
        <w:t xml:space="preserve">              &lt;element ref="xn:VsDataContainer"/&gt;</w:t>
      </w:r>
    </w:p>
    <w:p w14:paraId="20B7E6C9" w14:textId="77777777" w:rsidR="008C10F3" w:rsidRPr="002B15AA" w:rsidRDefault="008C10F3" w:rsidP="008C10F3">
      <w:pPr>
        <w:pStyle w:val="PL"/>
      </w:pPr>
      <w:r>
        <w:tab/>
      </w:r>
      <w:r>
        <w:tab/>
      </w:r>
      <w:r>
        <w:tab/>
      </w:r>
      <w:r w:rsidRPr="000B1A4A">
        <w:t>&lt;element ref="xn:MeasurementControl"/&gt;</w:t>
      </w:r>
    </w:p>
    <w:p w14:paraId="4A1D5DA6" w14:textId="77777777" w:rsidR="008C10F3" w:rsidRPr="002B15AA" w:rsidRDefault="008C10F3" w:rsidP="008C10F3">
      <w:pPr>
        <w:pStyle w:val="PL"/>
      </w:pPr>
      <w:r w:rsidRPr="002B15AA">
        <w:t xml:space="preserve">            &lt;/choice&gt;</w:t>
      </w:r>
    </w:p>
    <w:p w14:paraId="639E7EB9" w14:textId="77777777" w:rsidR="008C10F3" w:rsidRPr="002B15AA" w:rsidRDefault="008C10F3" w:rsidP="008C10F3">
      <w:pPr>
        <w:pStyle w:val="PL"/>
      </w:pPr>
      <w:r w:rsidRPr="002B15AA">
        <w:t xml:space="preserve">          &lt;/sequence&gt;</w:t>
      </w:r>
    </w:p>
    <w:p w14:paraId="52705BBE" w14:textId="77777777" w:rsidR="008C10F3" w:rsidRPr="002B15AA" w:rsidRDefault="008C10F3" w:rsidP="008C10F3">
      <w:pPr>
        <w:pStyle w:val="PL"/>
      </w:pPr>
      <w:r w:rsidRPr="002B15AA">
        <w:t xml:space="preserve">        &lt;/extension&gt;</w:t>
      </w:r>
    </w:p>
    <w:p w14:paraId="3B7C6E60" w14:textId="77777777" w:rsidR="008C10F3" w:rsidRPr="002B15AA" w:rsidRDefault="008C10F3" w:rsidP="008C10F3">
      <w:pPr>
        <w:pStyle w:val="PL"/>
      </w:pPr>
      <w:r w:rsidRPr="002B15AA">
        <w:t xml:space="preserve">      &lt;/complexContent&gt;</w:t>
      </w:r>
    </w:p>
    <w:p w14:paraId="2FA3375C" w14:textId="77777777" w:rsidR="008C10F3" w:rsidRPr="002B15AA" w:rsidRDefault="008C10F3" w:rsidP="008C10F3">
      <w:pPr>
        <w:pStyle w:val="PL"/>
      </w:pPr>
      <w:r w:rsidRPr="002B15AA">
        <w:t xml:space="preserve">    &lt;/complexType&gt;</w:t>
      </w:r>
    </w:p>
    <w:p w14:paraId="238FA023" w14:textId="77777777" w:rsidR="008C10F3" w:rsidRDefault="008C10F3" w:rsidP="008C10F3">
      <w:pPr>
        <w:pStyle w:val="PL"/>
      </w:pPr>
      <w:r w:rsidRPr="002B15AA">
        <w:t xml:space="preserve">  &lt;/element&gt;</w:t>
      </w:r>
    </w:p>
    <w:p w14:paraId="57FF1EC7" w14:textId="77777777" w:rsidR="008C10F3" w:rsidRPr="002B15AA" w:rsidRDefault="008C10F3" w:rsidP="008C10F3">
      <w:pPr>
        <w:pStyle w:val="PL"/>
      </w:pPr>
    </w:p>
    <w:p w14:paraId="714C9DBE" w14:textId="77777777" w:rsidR="008C10F3" w:rsidRPr="002B15AA" w:rsidRDefault="008C10F3" w:rsidP="008C10F3">
      <w:pPr>
        <w:pStyle w:val="PL"/>
      </w:pPr>
      <w:r w:rsidRPr="002B15AA">
        <w:t xml:space="preserve">  &lt;element name="AUSFFunction" substitutionGroup="xn:ManagedElementOptionallyContainedNrmClass"&gt;</w:t>
      </w:r>
    </w:p>
    <w:p w14:paraId="234C7FFB" w14:textId="77777777" w:rsidR="008C10F3" w:rsidRPr="008E6D39" w:rsidRDefault="008C10F3" w:rsidP="008C10F3">
      <w:pPr>
        <w:pStyle w:val="PL"/>
        <w:rPr>
          <w:lang w:val="fr-FR"/>
        </w:rPr>
      </w:pPr>
      <w:r w:rsidRPr="002B15AA">
        <w:t xml:space="preserve">    </w:t>
      </w:r>
      <w:r w:rsidRPr="008E6D39">
        <w:rPr>
          <w:lang w:val="fr-FR"/>
        </w:rPr>
        <w:t>&lt;complexType&gt;</w:t>
      </w:r>
    </w:p>
    <w:p w14:paraId="48D680B2" w14:textId="77777777" w:rsidR="008C10F3" w:rsidRPr="008E6D39" w:rsidRDefault="008C10F3" w:rsidP="008C10F3">
      <w:pPr>
        <w:pStyle w:val="PL"/>
        <w:rPr>
          <w:lang w:val="fr-FR"/>
        </w:rPr>
      </w:pPr>
      <w:r w:rsidRPr="008E6D39">
        <w:rPr>
          <w:lang w:val="fr-FR"/>
        </w:rPr>
        <w:t xml:space="preserve">      &lt;complexContent&gt;</w:t>
      </w:r>
    </w:p>
    <w:p w14:paraId="68141590" w14:textId="77777777" w:rsidR="008C10F3" w:rsidRPr="008E6D39" w:rsidRDefault="008C10F3" w:rsidP="008C10F3">
      <w:pPr>
        <w:pStyle w:val="PL"/>
        <w:rPr>
          <w:lang w:val="fr-FR"/>
        </w:rPr>
      </w:pPr>
      <w:r w:rsidRPr="008E6D39">
        <w:rPr>
          <w:lang w:val="fr-FR"/>
        </w:rPr>
        <w:t xml:space="preserve">        &lt;extension base="xn:NrmClass"&gt;</w:t>
      </w:r>
    </w:p>
    <w:p w14:paraId="658C1A8A" w14:textId="77777777" w:rsidR="008C10F3" w:rsidRPr="002B15AA" w:rsidRDefault="008C10F3" w:rsidP="008C10F3">
      <w:pPr>
        <w:pStyle w:val="PL"/>
      </w:pPr>
      <w:r w:rsidRPr="008E6D39">
        <w:rPr>
          <w:lang w:val="fr-FR"/>
        </w:rPr>
        <w:t xml:space="preserve">          </w:t>
      </w:r>
      <w:r w:rsidRPr="002B15AA">
        <w:t>&lt;sequence&gt;</w:t>
      </w:r>
    </w:p>
    <w:p w14:paraId="4AE3092F" w14:textId="77777777" w:rsidR="008C10F3" w:rsidRPr="002B15AA" w:rsidRDefault="008C10F3" w:rsidP="008C10F3">
      <w:pPr>
        <w:pStyle w:val="PL"/>
      </w:pPr>
      <w:r w:rsidRPr="002B15AA">
        <w:t xml:space="preserve">            &lt;element name="attributes"&gt;</w:t>
      </w:r>
    </w:p>
    <w:p w14:paraId="02E41CE1" w14:textId="77777777" w:rsidR="008C10F3" w:rsidRPr="002B15AA" w:rsidRDefault="008C10F3" w:rsidP="008C10F3">
      <w:pPr>
        <w:pStyle w:val="PL"/>
      </w:pPr>
      <w:r w:rsidRPr="002B15AA">
        <w:t xml:space="preserve">              &lt;complexType&gt;</w:t>
      </w:r>
    </w:p>
    <w:p w14:paraId="04349E30" w14:textId="77777777" w:rsidR="008C10F3" w:rsidRPr="002B15AA" w:rsidRDefault="008C10F3" w:rsidP="008C10F3">
      <w:pPr>
        <w:pStyle w:val="PL"/>
      </w:pPr>
      <w:r w:rsidRPr="002B15AA">
        <w:t xml:space="preserve">                &lt;all&gt;</w:t>
      </w:r>
    </w:p>
    <w:p w14:paraId="71A53EA0"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6B6070E1" w14:textId="77777777" w:rsidR="008C10F3" w:rsidRPr="002B15AA" w:rsidRDefault="008C10F3" w:rsidP="008C10F3">
      <w:pPr>
        <w:pStyle w:val="PL"/>
      </w:pPr>
      <w:r w:rsidRPr="002B15AA">
        <w:t xml:space="preserve">                  &lt;element name="vnfParametersList" type="xn:vnfParametersListType" minOccurs="0"/&gt;</w:t>
      </w:r>
    </w:p>
    <w:p w14:paraId="6DD766E4" w14:textId="77777777" w:rsidR="008C10F3" w:rsidRPr="002B15AA" w:rsidRDefault="008C10F3" w:rsidP="008C10F3">
      <w:pPr>
        <w:pStyle w:val="PL"/>
      </w:pPr>
      <w:r w:rsidRPr="002B15AA">
        <w:t xml:space="preserve">                  &lt;element name="pLMNIdList" type="en:PLMNIdList"/&gt;</w:t>
      </w:r>
    </w:p>
    <w:p w14:paraId="7B931C1B" w14:textId="77777777" w:rsidR="008C10F3" w:rsidRPr="002B15AA" w:rsidRDefault="008C10F3" w:rsidP="008C10F3">
      <w:pPr>
        <w:pStyle w:val="PL"/>
      </w:pPr>
      <w:r w:rsidRPr="002B15AA">
        <w:t xml:space="preserve">                  &lt;element name="sBIFqdn" type="string"/&gt;</w:t>
      </w:r>
    </w:p>
    <w:p w14:paraId="55AA2B92"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7C56724D"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B6BF441" w14:textId="77777777" w:rsidR="008C10F3" w:rsidRDefault="008C10F3" w:rsidP="008C10F3">
      <w:pPr>
        <w:pStyle w:val="PL"/>
      </w:pPr>
      <w:r>
        <w:tab/>
      </w:r>
      <w:r>
        <w:tab/>
      </w:r>
      <w:r>
        <w:tab/>
      </w:r>
      <w:r>
        <w:tab/>
      </w:r>
      <w:r w:rsidRPr="00E71FF5">
        <w:t>&lt;element name="measurements" type="xn:MeasurementTypesAndGPsList" minOccurs="0"/&gt;</w:t>
      </w:r>
    </w:p>
    <w:p w14:paraId="178613E5" w14:textId="77777777" w:rsidR="008C10F3" w:rsidRPr="002B15AA" w:rsidRDefault="008C10F3" w:rsidP="008C10F3">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DB5E71A" w14:textId="77777777" w:rsidR="008C10F3" w:rsidRPr="002B15AA" w:rsidRDefault="008C10F3" w:rsidP="008C10F3">
      <w:pPr>
        <w:pStyle w:val="PL"/>
      </w:pPr>
      <w:r w:rsidRPr="002B15AA">
        <w:t xml:space="preserve">                &lt;/all&gt;</w:t>
      </w:r>
    </w:p>
    <w:p w14:paraId="166F78AF" w14:textId="77777777" w:rsidR="008C10F3" w:rsidRPr="002B15AA" w:rsidRDefault="008C10F3" w:rsidP="008C10F3">
      <w:pPr>
        <w:pStyle w:val="PL"/>
      </w:pPr>
      <w:r w:rsidRPr="002B15AA">
        <w:t xml:space="preserve">              &lt;/complexType&gt;</w:t>
      </w:r>
    </w:p>
    <w:p w14:paraId="4D7599CE" w14:textId="77777777" w:rsidR="008C10F3" w:rsidRPr="002B15AA" w:rsidRDefault="008C10F3" w:rsidP="008C10F3">
      <w:pPr>
        <w:pStyle w:val="PL"/>
      </w:pPr>
      <w:r w:rsidRPr="002B15AA">
        <w:t xml:space="preserve">            &lt;/element&gt;</w:t>
      </w:r>
    </w:p>
    <w:p w14:paraId="339A5193" w14:textId="77777777" w:rsidR="008C10F3" w:rsidRPr="002B15AA" w:rsidRDefault="008C10F3" w:rsidP="008C10F3">
      <w:pPr>
        <w:pStyle w:val="PL"/>
      </w:pPr>
      <w:r w:rsidRPr="002B15AA">
        <w:t xml:space="preserve">            &lt;choice minOccurs="0" maxOccurs="unbounded"&gt;</w:t>
      </w:r>
    </w:p>
    <w:p w14:paraId="423830CB" w14:textId="77777777" w:rsidR="008C10F3" w:rsidRPr="002B15AA" w:rsidRDefault="008C10F3" w:rsidP="008C10F3">
      <w:pPr>
        <w:pStyle w:val="PL"/>
      </w:pPr>
      <w:r w:rsidRPr="002B15AA">
        <w:t xml:space="preserve">              &lt;element ref="ngc:EP_N12"/&gt;</w:t>
      </w:r>
    </w:p>
    <w:p w14:paraId="00B4C506" w14:textId="77777777" w:rsidR="008C10F3" w:rsidRPr="002B15AA" w:rsidRDefault="008C10F3" w:rsidP="008C10F3">
      <w:pPr>
        <w:pStyle w:val="PL"/>
      </w:pPr>
      <w:r w:rsidRPr="002B15AA">
        <w:t xml:space="preserve">              &lt;element ref="ngc:EP_N13"/&gt;</w:t>
      </w:r>
    </w:p>
    <w:p w14:paraId="31F73286" w14:textId="77777777" w:rsidR="008C10F3" w:rsidRDefault="008C10F3" w:rsidP="008C10F3">
      <w:pPr>
        <w:pStyle w:val="PL"/>
        <w:tabs>
          <w:tab w:val="clear" w:pos="1152"/>
          <w:tab w:val="left" w:pos="1325"/>
        </w:tabs>
      </w:pPr>
      <w:r w:rsidRPr="002B15AA">
        <w:t xml:space="preserve">              &lt;element ref="xn:VsDataContainer"/&gt;</w:t>
      </w:r>
    </w:p>
    <w:p w14:paraId="735A131F" w14:textId="77777777" w:rsidR="008C10F3" w:rsidRPr="002B15AA" w:rsidRDefault="008C10F3" w:rsidP="008C10F3">
      <w:pPr>
        <w:pStyle w:val="PL"/>
      </w:pPr>
      <w:r>
        <w:tab/>
      </w:r>
      <w:r>
        <w:tab/>
      </w:r>
      <w:r>
        <w:tab/>
      </w:r>
      <w:r w:rsidRPr="000B1A4A">
        <w:t>&lt;element ref="xn:MeasurementControl"/&gt;</w:t>
      </w:r>
    </w:p>
    <w:p w14:paraId="619C8CCD" w14:textId="77777777" w:rsidR="008C10F3" w:rsidRPr="002B15AA" w:rsidRDefault="008C10F3" w:rsidP="008C10F3">
      <w:pPr>
        <w:pStyle w:val="PL"/>
      </w:pPr>
      <w:r w:rsidRPr="002B15AA">
        <w:t xml:space="preserve">            &lt;/choice&gt;</w:t>
      </w:r>
    </w:p>
    <w:p w14:paraId="4DD2725B" w14:textId="77777777" w:rsidR="008C10F3" w:rsidRPr="008E6D39" w:rsidRDefault="008C10F3" w:rsidP="008C10F3">
      <w:pPr>
        <w:pStyle w:val="PL"/>
        <w:rPr>
          <w:lang w:val="fr-FR"/>
        </w:rPr>
      </w:pPr>
      <w:r w:rsidRPr="002B15AA">
        <w:t xml:space="preserve">          </w:t>
      </w:r>
      <w:r w:rsidRPr="008E6D39">
        <w:rPr>
          <w:lang w:val="fr-FR"/>
        </w:rPr>
        <w:t>&lt;/sequence&gt;</w:t>
      </w:r>
    </w:p>
    <w:p w14:paraId="1D79FDC1" w14:textId="77777777" w:rsidR="008C10F3" w:rsidRPr="008E6D39" w:rsidRDefault="008C10F3" w:rsidP="008C10F3">
      <w:pPr>
        <w:pStyle w:val="PL"/>
        <w:rPr>
          <w:lang w:val="fr-FR"/>
        </w:rPr>
      </w:pPr>
      <w:r w:rsidRPr="008E6D39">
        <w:rPr>
          <w:lang w:val="fr-FR"/>
        </w:rPr>
        <w:t xml:space="preserve">        &lt;/extension&gt;</w:t>
      </w:r>
    </w:p>
    <w:p w14:paraId="6C088FC8" w14:textId="77777777" w:rsidR="008C10F3" w:rsidRPr="008E6D39" w:rsidRDefault="008C10F3" w:rsidP="008C10F3">
      <w:pPr>
        <w:pStyle w:val="PL"/>
        <w:rPr>
          <w:lang w:val="fr-FR"/>
        </w:rPr>
      </w:pPr>
      <w:r w:rsidRPr="008E6D39">
        <w:rPr>
          <w:lang w:val="fr-FR"/>
        </w:rPr>
        <w:t xml:space="preserve">      &lt;/complexContent&gt;</w:t>
      </w:r>
    </w:p>
    <w:p w14:paraId="1F80CE1D" w14:textId="77777777" w:rsidR="008C10F3" w:rsidRPr="008E6D39" w:rsidRDefault="008C10F3" w:rsidP="008C10F3">
      <w:pPr>
        <w:pStyle w:val="PL"/>
        <w:rPr>
          <w:lang w:val="fr-FR"/>
        </w:rPr>
      </w:pPr>
      <w:r w:rsidRPr="008E6D39">
        <w:rPr>
          <w:lang w:val="fr-FR"/>
        </w:rPr>
        <w:t xml:space="preserve">    &lt;/complexType&gt;</w:t>
      </w:r>
    </w:p>
    <w:p w14:paraId="2B6FFC16" w14:textId="77777777" w:rsidR="008C10F3" w:rsidRPr="008E6D39" w:rsidRDefault="008C10F3" w:rsidP="008C10F3">
      <w:pPr>
        <w:pStyle w:val="PL"/>
        <w:rPr>
          <w:lang w:val="fr-FR"/>
        </w:rPr>
      </w:pPr>
      <w:r w:rsidRPr="008E6D39">
        <w:rPr>
          <w:lang w:val="fr-FR"/>
        </w:rPr>
        <w:t xml:space="preserve">  &lt;/element&gt;</w:t>
      </w:r>
    </w:p>
    <w:p w14:paraId="0226B1C3" w14:textId="77777777" w:rsidR="008C10F3" w:rsidRPr="008E6D39" w:rsidRDefault="008C10F3" w:rsidP="008C10F3">
      <w:pPr>
        <w:pStyle w:val="PL"/>
        <w:rPr>
          <w:lang w:val="fr-FR"/>
        </w:rPr>
      </w:pPr>
    </w:p>
    <w:p w14:paraId="217E2A2F" w14:textId="77777777" w:rsidR="008C10F3" w:rsidRPr="002B15AA" w:rsidRDefault="008C10F3" w:rsidP="008C10F3">
      <w:pPr>
        <w:pStyle w:val="PL"/>
      </w:pPr>
      <w:r w:rsidRPr="008E6D39">
        <w:rPr>
          <w:lang w:val="fr-FR"/>
        </w:rPr>
        <w:t xml:space="preserve">  </w:t>
      </w:r>
      <w:r w:rsidRPr="002B15AA">
        <w:t>&lt;element name="UDMFunction" substitutionGroup="xn:ManagedElementOptionallyContainedNrmClass"&gt;</w:t>
      </w:r>
    </w:p>
    <w:p w14:paraId="0025043A" w14:textId="77777777" w:rsidR="008C10F3" w:rsidRPr="008E6D39" w:rsidRDefault="008C10F3" w:rsidP="008C10F3">
      <w:pPr>
        <w:pStyle w:val="PL"/>
        <w:rPr>
          <w:lang w:val="fr-FR"/>
        </w:rPr>
      </w:pPr>
      <w:r w:rsidRPr="002B15AA">
        <w:t xml:space="preserve">    </w:t>
      </w:r>
      <w:r w:rsidRPr="008E6D39">
        <w:rPr>
          <w:lang w:val="fr-FR"/>
        </w:rPr>
        <w:t>&lt;complexType&gt;</w:t>
      </w:r>
    </w:p>
    <w:p w14:paraId="271FE390" w14:textId="77777777" w:rsidR="008C10F3" w:rsidRPr="008E6D39" w:rsidRDefault="008C10F3" w:rsidP="008C10F3">
      <w:pPr>
        <w:pStyle w:val="PL"/>
        <w:rPr>
          <w:lang w:val="fr-FR"/>
        </w:rPr>
      </w:pPr>
      <w:r w:rsidRPr="008E6D39">
        <w:rPr>
          <w:lang w:val="fr-FR"/>
        </w:rPr>
        <w:t xml:space="preserve">      &lt;complexContent&gt;</w:t>
      </w:r>
    </w:p>
    <w:p w14:paraId="0D69D186" w14:textId="77777777" w:rsidR="008C10F3" w:rsidRPr="008E6D39" w:rsidRDefault="008C10F3" w:rsidP="008C10F3">
      <w:pPr>
        <w:pStyle w:val="PL"/>
        <w:rPr>
          <w:lang w:val="fr-FR"/>
        </w:rPr>
      </w:pPr>
      <w:r w:rsidRPr="008E6D39">
        <w:rPr>
          <w:lang w:val="fr-FR"/>
        </w:rPr>
        <w:t xml:space="preserve">        &lt;extension base="xn:NrmClass"&gt;</w:t>
      </w:r>
    </w:p>
    <w:p w14:paraId="2F97CB1C" w14:textId="77777777" w:rsidR="008C10F3" w:rsidRPr="002B15AA" w:rsidRDefault="008C10F3" w:rsidP="008C10F3">
      <w:pPr>
        <w:pStyle w:val="PL"/>
      </w:pPr>
      <w:r w:rsidRPr="008E6D39">
        <w:rPr>
          <w:lang w:val="fr-FR"/>
        </w:rPr>
        <w:t xml:space="preserve">          </w:t>
      </w:r>
      <w:r w:rsidRPr="002B15AA">
        <w:t>&lt;sequence&gt;</w:t>
      </w:r>
    </w:p>
    <w:p w14:paraId="6D57CB4F" w14:textId="77777777" w:rsidR="008C10F3" w:rsidRPr="002B15AA" w:rsidRDefault="008C10F3" w:rsidP="008C10F3">
      <w:pPr>
        <w:pStyle w:val="PL"/>
      </w:pPr>
      <w:r w:rsidRPr="002B15AA">
        <w:t xml:space="preserve">            &lt;element name="attributes"&gt;</w:t>
      </w:r>
    </w:p>
    <w:p w14:paraId="5C1F833E" w14:textId="77777777" w:rsidR="008C10F3" w:rsidRPr="002B15AA" w:rsidRDefault="008C10F3" w:rsidP="008C10F3">
      <w:pPr>
        <w:pStyle w:val="PL"/>
      </w:pPr>
      <w:r w:rsidRPr="002B15AA">
        <w:t xml:space="preserve">              &lt;complexType&gt;</w:t>
      </w:r>
    </w:p>
    <w:p w14:paraId="3FFAD0F1" w14:textId="77777777" w:rsidR="008C10F3" w:rsidRPr="002B15AA" w:rsidRDefault="008C10F3" w:rsidP="008C10F3">
      <w:pPr>
        <w:pStyle w:val="PL"/>
      </w:pPr>
      <w:r w:rsidRPr="002B15AA">
        <w:t xml:space="preserve">                &lt;all&gt;</w:t>
      </w:r>
    </w:p>
    <w:p w14:paraId="142E8B37"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589F7267" w14:textId="77777777" w:rsidR="008C10F3" w:rsidRPr="002B15AA" w:rsidRDefault="008C10F3" w:rsidP="008C10F3">
      <w:pPr>
        <w:pStyle w:val="PL"/>
      </w:pPr>
      <w:r w:rsidRPr="002B15AA">
        <w:t xml:space="preserve">                  &lt;element name="vnfParametersList" type="xn:vnfParametersListType" minOccurs="0"/&gt;</w:t>
      </w:r>
    </w:p>
    <w:p w14:paraId="77F4C6CF" w14:textId="77777777" w:rsidR="008C10F3" w:rsidRPr="002B15AA" w:rsidRDefault="008C10F3" w:rsidP="008C10F3">
      <w:pPr>
        <w:pStyle w:val="PL"/>
      </w:pPr>
      <w:r w:rsidRPr="002B15AA">
        <w:t xml:space="preserve">                  &lt;element name="pLMNIdList" type="en:PLMNIdList"/&gt;</w:t>
      </w:r>
    </w:p>
    <w:p w14:paraId="047BFAE6" w14:textId="77777777" w:rsidR="008C10F3" w:rsidRPr="002B15AA" w:rsidRDefault="008C10F3" w:rsidP="008C10F3">
      <w:pPr>
        <w:pStyle w:val="PL"/>
      </w:pPr>
      <w:r w:rsidRPr="002B15AA">
        <w:t xml:space="preserve">                  &lt;element name="sBIFqdn" type="string"/&gt;</w:t>
      </w:r>
    </w:p>
    <w:p w14:paraId="2354FB3C" w14:textId="77777777" w:rsidR="008C10F3" w:rsidRDefault="008C10F3" w:rsidP="008C10F3">
      <w:pPr>
        <w:pStyle w:val="PL"/>
        <w:tabs>
          <w:tab w:val="clear" w:pos="1920"/>
          <w:tab w:val="left" w:pos="1760"/>
        </w:tabs>
      </w:pPr>
      <w:r w:rsidRPr="002B15AA">
        <w:t xml:space="preserve">                  &lt;element name="</w:t>
      </w:r>
      <w:r>
        <w:t>snssaiList</w:t>
      </w:r>
      <w:r w:rsidRPr="002B15AA">
        <w:t>" type="ngc:</w:t>
      </w:r>
      <w:r>
        <w:t>SnssaiList</w:t>
      </w:r>
      <w:r w:rsidRPr="002B15AA">
        <w:t>" minOccurs="0"/&gt;</w:t>
      </w:r>
    </w:p>
    <w:p w14:paraId="0E36F0AF"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BC32C7" w14:textId="77777777" w:rsidR="008C10F3" w:rsidRDefault="008C10F3" w:rsidP="008C10F3">
      <w:pPr>
        <w:pStyle w:val="PL"/>
      </w:pPr>
      <w:r>
        <w:tab/>
      </w:r>
      <w:r>
        <w:tab/>
      </w:r>
      <w:r>
        <w:tab/>
      </w:r>
      <w:r>
        <w:tab/>
      </w:r>
      <w:r w:rsidRPr="00E71FF5">
        <w:t>&lt;element name="measurements" type="xn:MeasurementTypesAndGPsList" minOccurs="0"/&gt;</w:t>
      </w:r>
    </w:p>
    <w:p w14:paraId="0AF4E7E5" w14:textId="77777777" w:rsidR="008C10F3" w:rsidRPr="00246ADE" w:rsidRDefault="008C10F3" w:rsidP="008C10F3">
      <w:pPr>
        <w:pStyle w:val="PL"/>
      </w:pPr>
      <w:r w:rsidRPr="00246ADE">
        <w:tab/>
      </w:r>
      <w:r w:rsidRPr="00246ADE">
        <w:tab/>
        <w:t>&lt;element name="measurements" type="xn:MeasurementTypesAndGPsList" minOccurs="0"/&gt;</w:t>
      </w:r>
    </w:p>
    <w:p w14:paraId="7070E95F" w14:textId="77777777" w:rsidR="008C10F3" w:rsidRPr="00246ADE" w:rsidRDefault="008C10F3" w:rsidP="008C10F3">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36B5CFA8" w14:textId="77777777" w:rsidR="008C10F3" w:rsidRPr="002B15AA" w:rsidRDefault="008C10F3" w:rsidP="008C10F3">
      <w:pPr>
        <w:pStyle w:val="PL"/>
      </w:pPr>
      <w:r w:rsidRPr="00246ADE">
        <w:tab/>
      </w:r>
      <w:r w:rsidRPr="00246ADE">
        <w:tab/>
      </w:r>
      <w:r w:rsidRPr="00246ADE">
        <w:tab/>
        <w:t>&lt;/all&gt;</w:t>
      </w:r>
    </w:p>
    <w:p w14:paraId="77EC3A77" w14:textId="77777777" w:rsidR="008C10F3" w:rsidRPr="002B15AA" w:rsidRDefault="008C10F3" w:rsidP="008C10F3">
      <w:pPr>
        <w:pStyle w:val="PL"/>
      </w:pPr>
      <w:r w:rsidRPr="002B15AA">
        <w:t xml:space="preserve">              &lt;/complexType&gt;</w:t>
      </w:r>
    </w:p>
    <w:p w14:paraId="3C8BF0A6" w14:textId="77777777" w:rsidR="008C10F3" w:rsidRPr="002B15AA" w:rsidRDefault="008C10F3" w:rsidP="008C10F3">
      <w:pPr>
        <w:pStyle w:val="PL"/>
      </w:pPr>
      <w:r w:rsidRPr="002B15AA">
        <w:t xml:space="preserve">            &lt;/element&gt;</w:t>
      </w:r>
    </w:p>
    <w:p w14:paraId="5F9BEF3D" w14:textId="77777777" w:rsidR="008C10F3" w:rsidRPr="002B15AA" w:rsidRDefault="008C10F3" w:rsidP="008C10F3">
      <w:pPr>
        <w:pStyle w:val="PL"/>
      </w:pPr>
      <w:r w:rsidRPr="002B15AA">
        <w:t xml:space="preserve">            &lt;choice minOccurs="0" maxOccurs="unbounded"&gt;</w:t>
      </w:r>
    </w:p>
    <w:p w14:paraId="7C35D651" w14:textId="77777777" w:rsidR="008C10F3" w:rsidRPr="002B15AA" w:rsidRDefault="008C10F3" w:rsidP="008C10F3">
      <w:pPr>
        <w:pStyle w:val="PL"/>
      </w:pPr>
      <w:r w:rsidRPr="002B15AA">
        <w:t xml:space="preserve">              &lt;element ref="ngc:EP_N8"/&gt;</w:t>
      </w:r>
    </w:p>
    <w:p w14:paraId="386BD57E" w14:textId="77777777" w:rsidR="008C10F3" w:rsidRPr="002B15AA" w:rsidRDefault="008C10F3" w:rsidP="008C10F3">
      <w:pPr>
        <w:pStyle w:val="PL"/>
      </w:pPr>
      <w:r w:rsidRPr="002B15AA">
        <w:t xml:space="preserve">              &lt;element ref="ngc:EP_N10"/&gt;</w:t>
      </w:r>
    </w:p>
    <w:p w14:paraId="1BEA0430" w14:textId="77777777" w:rsidR="008C10F3" w:rsidRPr="002B15AA" w:rsidRDefault="008C10F3" w:rsidP="008C10F3">
      <w:pPr>
        <w:pStyle w:val="PL"/>
      </w:pPr>
      <w:r w:rsidRPr="002B15AA">
        <w:t xml:space="preserve">              &lt;element ref="ngc:EP_N13"/&gt;              </w:t>
      </w:r>
    </w:p>
    <w:p w14:paraId="7BAF6EDD" w14:textId="77777777" w:rsidR="008C10F3" w:rsidRDefault="008C10F3" w:rsidP="008C10F3">
      <w:pPr>
        <w:pStyle w:val="PL"/>
      </w:pPr>
      <w:r w:rsidRPr="002B15AA">
        <w:t xml:space="preserve">              &lt;element ref="xn:VsDataContainer"/&gt;</w:t>
      </w:r>
    </w:p>
    <w:p w14:paraId="143D14CA" w14:textId="77777777" w:rsidR="008C10F3" w:rsidRPr="002B15AA" w:rsidRDefault="008C10F3" w:rsidP="008C10F3">
      <w:pPr>
        <w:pStyle w:val="PL"/>
      </w:pPr>
      <w:r>
        <w:tab/>
      </w:r>
      <w:r>
        <w:tab/>
      </w:r>
      <w:r>
        <w:tab/>
      </w:r>
      <w:r>
        <w:tab/>
      </w:r>
      <w:r w:rsidRPr="000B1A4A">
        <w:t>&lt;element ref="xn:MeasurementControl"/&gt;</w:t>
      </w:r>
    </w:p>
    <w:p w14:paraId="065350A5" w14:textId="77777777" w:rsidR="008C10F3" w:rsidRPr="002B15AA" w:rsidRDefault="008C10F3" w:rsidP="008C10F3">
      <w:pPr>
        <w:pStyle w:val="PL"/>
      </w:pPr>
      <w:r w:rsidRPr="002B15AA">
        <w:t xml:space="preserve">            &lt;/choice&gt;</w:t>
      </w:r>
    </w:p>
    <w:p w14:paraId="45497374" w14:textId="77777777" w:rsidR="008C10F3" w:rsidRPr="002B15AA" w:rsidRDefault="008C10F3" w:rsidP="008C10F3">
      <w:pPr>
        <w:pStyle w:val="PL"/>
      </w:pPr>
      <w:r w:rsidRPr="002B15AA">
        <w:t xml:space="preserve">          &lt;/sequence&gt;</w:t>
      </w:r>
    </w:p>
    <w:p w14:paraId="2DDEF4BF" w14:textId="77777777" w:rsidR="008C10F3" w:rsidRPr="002B15AA" w:rsidRDefault="008C10F3" w:rsidP="008C10F3">
      <w:pPr>
        <w:pStyle w:val="PL"/>
      </w:pPr>
      <w:r w:rsidRPr="002B15AA">
        <w:t xml:space="preserve">        &lt;/extension&gt;</w:t>
      </w:r>
    </w:p>
    <w:p w14:paraId="5D60016D" w14:textId="77777777" w:rsidR="008C10F3" w:rsidRPr="002B15AA" w:rsidRDefault="008C10F3" w:rsidP="008C10F3">
      <w:pPr>
        <w:pStyle w:val="PL"/>
      </w:pPr>
      <w:r w:rsidRPr="002B15AA">
        <w:t xml:space="preserve">      &lt;/complexContent&gt;</w:t>
      </w:r>
    </w:p>
    <w:p w14:paraId="47239BB9" w14:textId="77777777" w:rsidR="008C10F3" w:rsidRPr="002B15AA" w:rsidRDefault="008C10F3" w:rsidP="008C10F3">
      <w:pPr>
        <w:pStyle w:val="PL"/>
      </w:pPr>
      <w:r w:rsidRPr="002B15AA">
        <w:t xml:space="preserve">    &lt;/complexType&gt;</w:t>
      </w:r>
    </w:p>
    <w:p w14:paraId="3C19DBFA" w14:textId="77777777" w:rsidR="008C10F3" w:rsidRDefault="008C10F3" w:rsidP="008C10F3">
      <w:pPr>
        <w:pStyle w:val="PL"/>
      </w:pPr>
      <w:r w:rsidRPr="002B15AA">
        <w:t xml:space="preserve">  &lt;/element&gt;</w:t>
      </w:r>
    </w:p>
    <w:p w14:paraId="4718E282" w14:textId="77777777" w:rsidR="008C10F3" w:rsidRPr="002B15AA" w:rsidRDefault="008C10F3" w:rsidP="008C10F3">
      <w:pPr>
        <w:pStyle w:val="PL"/>
      </w:pPr>
    </w:p>
    <w:p w14:paraId="20B66327" w14:textId="77777777" w:rsidR="008C10F3" w:rsidRPr="002B15AA" w:rsidRDefault="008C10F3" w:rsidP="008C10F3">
      <w:pPr>
        <w:pStyle w:val="PL"/>
      </w:pPr>
      <w:r w:rsidRPr="002B15AA">
        <w:t xml:space="preserve">  &lt;element name="UDRFunction" substitutionGroup="xn:ManagedElementOptionallyContainedNrmClass"&gt;</w:t>
      </w:r>
    </w:p>
    <w:p w14:paraId="1006A56A" w14:textId="77777777" w:rsidR="008C10F3" w:rsidRPr="008E6D39" w:rsidRDefault="008C10F3" w:rsidP="008C10F3">
      <w:pPr>
        <w:pStyle w:val="PL"/>
        <w:rPr>
          <w:lang w:val="fr-FR"/>
        </w:rPr>
      </w:pPr>
      <w:r w:rsidRPr="002B15AA">
        <w:t xml:space="preserve">    </w:t>
      </w:r>
      <w:r w:rsidRPr="008E6D39">
        <w:rPr>
          <w:lang w:val="fr-FR"/>
        </w:rPr>
        <w:t>&lt;complexType&gt;</w:t>
      </w:r>
    </w:p>
    <w:p w14:paraId="6A04899B" w14:textId="77777777" w:rsidR="008C10F3" w:rsidRPr="008E6D39" w:rsidRDefault="008C10F3" w:rsidP="008C10F3">
      <w:pPr>
        <w:pStyle w:val="PL"/>
        <w:rPr>
          <w:lang w:val="fr-FR"/>
        </w:rPr>
      </w:pPr>
      <w:r w:rsidRPr="008E6D39">
        <w:rPr>
          <w:lang w:val="fr-FR"/>
        </w:rPr>
        <w:t xml:space="preserve">      &lt;complexContent&gt;</w:t>
      </w:r>
    </w:p>
    <w:p w14:paraId="4B1FDEB1" w14:textId="77777777" w:rsidR="008C10F3" w:rsidRPr="008E6D39" w:rsidRDefault="008C10F3" w:rsidP="008C10F3">
      <w:pPr>
        <w:pStyle w:val="PL"/>
        <w:rPr>
          <w:lang w:val="fr-FR"/>
        </w:rPr>
      </w:pPr>
      <w:r w:rsidRPr="008E6D39">
        <w:rPr>
          <w:lang w:val="fr-FR"/>
        </w:rPr>
        <w:t xml:space="preserve">        &lt;extension base="xn:NrmClass"&gt;</w:t>
      </w:r>
    </w:p>
    <w:p w14:paraId="20AF0EE9" w14:textId="77777777" w:rsidR="008C10F3" w:rsidRPr="002B15AA" w:rsidRDefault="008C10F3" w:rsidP="008C10F3">
      <w:pPr>
        <w:pStyle w:val="PL"/>
      </w:pPr>
      <w:r w:rsidRPr="008E6D39">
        <w:rPr>
          <w:lang w:val="fr-FR"/>
        </w:rPr>
        <w:t xml:space="preserve">          </w:t>
      </w:r>
      <w:r w:rsidRPr="002B15AA">
        <w:t>&lt;sequence&gt;</w:t>
      </w:r>
    </w:p>
    <w:p w14:paraId="76DBB59E" w14:textId="77777777" w:rsidR="008C10F3" w:rsidRPr="002B15AA" w:rsidRDefault="008C10F3" w:rsidP="008C10F3">
      <w:pPr>
        <w:pStyle w:val="PL"/>
      </w:pPr>
      <w:r w:rsidRPr="002B15AA">
        <w:t xml:space="preserve">            &lt;element name="attributes"&gt;</w:t>
      </w:r>
    </w:p>
    <w:p w14:paraId="65D35858" w14:textId="77777777" w:rsidR="008C10F3" w:rsidRPr="002B15AA" w:rsidRDefault="008C10F3" w:rsidP="008C10F3">
      <w:pPr>
        <w:pStyle w:val="PL"/>
      </w:pPr>
      <w:r w:rsidRPr="002B15AA">
        <w:t xml:space="preserve">              &lt;complexType&gt;</w:t>
      </w:r>
    </w:p>
    <w:p w14:paraId="77F1222C" w14:textId="77777777" w:rsidR="008C10F3" w:rsidRPr="002B15AA" w:rsidRDefault="008C10F3" w:rsidP="008C10F3">
      <w:pPr>
        <w:pStyle w:val="PL"/>
      </w:pPr>
      <w:r w:rsidRPr="002B15AA">
        <w:t xml:space="preserve">                &lt;all&gt;</w:t>
      </w:r>
    </w:p>
    <w:p w14:paraId="78B8FC00" w14:textId="77777777" w:rsidR="008C10F3" w:rsidRPr="002B15AA" w:rsidRDefault="008C10F3" w:rsidP="008C10F3">
      <w:pPr>
        <w:pStyle w:val="PL"/>
      </w:pPr>
      <w:r w:rsidRPr="002B15AA">
        <w:t xml:space="preserve">          </w:t>
      </w:r>
      <w:r w:rsidRPr="002B15AA">
        <w:tab/>
      </w:r>
      <w:r w:rsidRPr="002B15AA">
        <w:tab/>
        <w:t>&lt;element name="userLabel" type="string"/&gt;</w:t>
      </w:r>
    </w:p>
    <w:p w14:paraId="6BA87C51" w14:textId="77777777" w:rsidR="008C10F3" w:rsidRPr="002B15AA" w:rsidRDefault="008C10F3" w:rsidP="008C10F3">
      <w:pPr>
        <w:pStyle w:val="PL"/>
      </w:pPr>
      <w:r w:rsidRPr="002B15AA">
        <w:t xml:space="preserve">                  &lt;element name="vnfParametersList" type="xn:vnfParametersListType" minOccurs="0"/&gt;</w:t>
      </w:r>
    </w:p>
    <w:p w14:paraId="39B6140E" w14:textId="77777777" w:rsidR="008C10F3" w:rsidRPr="002B15AA" w:rsidRDefault="008C10F3" w:rsidP="008C10F3">
      <w:pPr>
        <w:pStyle w:val="PL"/>
      </w:pPr>
      <w:r w:rsidRPr="002B15AA">
        <w:t xml:space="preserve">                  &lt;element name="pLMNIdList" type="en:PLMNIdList"/&gt;</w:t>
      </w:r>
    </w:p>
    <w:p w14:paraId="192C34D4" w14:textId="77777777" w:rsidR="008C10F3" w:rsidRPr="002B15AA" w:rsidRDefault="008C10F3" w:rsidP="008C10F3">
      <w:pPr>
        <w:pStyle w:val="PL"/>
      </w:pPr>
      <w:r w:rsidRPr="002B15AA">
        <w:t xml:space="preserve">                  &lt;element name="sBIFqdn" type="string"/&gt;</w:t>
      </w:r>
    </w:p>
    <w:p w14:paraId="4FF37764"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4A381104"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3F1B08D" w14:textId="77777777" w:rsidR="008C10F3" w:rsidRDefault="008C10F3" w:rsidP="008C10F3">
      <w:pPr>
        <w:pStyle w:val="PL"/>
      </w:pPr>
      <w:r>
        <w:tab/>
      </w:r>
      <w:r>
        <w:tab/>
      </w:r>
      <w:r>
        <w:tab/>
      </w:r>
      <w:r>
        <w:tab/>
      </w:r>
      <w:r w:rsidRPr="00E71FF5">
        <w:t>&lt;element name="measurements" type="xn:MeasurementTypesAndGPsList" minOccurs="0"/&gt;</w:t>
      </w:r>
    </w:p>
    <w:p w14:paraId="4A0EF2DB" w14:textId="77777777" w:rsidR="008C10F3" w:rsidRPr="002B15AA" w:rsidRDefault="008C10F3" w:rsidP="008C10F3">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3A878909" w14:textId="77777777" w:rsidR="008C10F3" w:rsidRPr="002B15AA" w:rsidRDefault="008C10F3" w:rsidP="008C10F3">
      <w:pPr>
        <w:pStyle w:val="PL"/>
      </w:pPr>
      <w:r w:rsidRPr="002B15AA">
        <w:t xml:space="preserve">                &lt;/all&gt;</w:t>
      </w:r>
    </w:p>
    <w:p w14:paraId="7CA0F110" w14:textId="77777777" w:rsidR="008C10F3" w:rsidRPr="002B15AA" w:rsidRDefault="008C10F3" w:rsidP="008C10F3">
      <w:pPr>
        <w:pStyle w:val="PL"/>
      </w:pPr>
      <w:r w:rsidRPr="002B15AA">
        <w:t xml:space="preserve">              &lt;/complexType&gt;</w:t>
      </w:r>
    </w:p>
    <w:p w14:paraId="454CE800" w14:textId="77777777" w:rsidR="008C10F3" w:rsidRPr="002B15AA" w:rsidRDefault="008C10F3" w:rsidP="008C10F3">
      <w:pPr>
        <w:pStyle w:val="PL"/>
      </w:pPr>
      <w:r w:rsidRPr="002B15AA">
        <w:t xml:space="preserve">            &lt;/element&gt;</w:t>
      </w:r>
    </w:p>
    <w:p w14:paraId="326D2523" w14:textId="77777777" w:rsidR="008C10F3" w:rsidRPr="002B15AA" w:rsidRDefault="008C10F3" w:rsidP="008C10F3">
      <w:pPr>
        <w:pStyle w:val="PL"/>
      </w:pPr>
      <w:r w:rsidRPr="002B15AA">
        <w:t xml:space="preserve">            &lt;choice minOccurs="0" maxOccurs="unbounded"&gt;</w:t>
      </w:r>
    </w:p>
    <w:p w14:paraId="20368117" w14:textId="77777777" w:rsidR="008C10F3" w:rsidRDefault="008C10F3" w:rsidP="008C10F3">
      <w:pPr>
        <w:pStyle w:val="PL"/>
      </w:pPr>
      <w:r w:rsidRPr="002B15AA">
        <w:t xml:space="preserve">              &lt;element ref="xn:VsDataContainer"/&gt;</w:t>
      </w:r>
    </w:p>
    <w:p w14:paraId="66030CDF" w14:textId="77777777" w:rsidR="008C10F3" w:rsidRPr="002B15AA" w:rsidRDefault="008C10F3" w:rsidP="008C10F3">
      <w:pPr>
        <w:pStyle w:val="PL"/>
      </w:pPr>
      <w:r>
        <w:tab/>
      </w:r>
      <w:r>
        <w:tab/>
      </w:r>
      <w:r>
        <w:tab/>
      </w:r>
      <w:r>
        <w:tab/>
      </w:r>
      <w:r w:rsidRPr="000B1A4A">
        <w:t>&lt;element ref="xn:MeasurementControl"/&gt;</w:t>
      </w:r>
    </w:p>
    <w:p w14:paraId="1E11A5B9" w14:textId="77777777" w:rsidR="008C10F3" w:rsidRPr="002B15AA" w:rsidRDefault="008C10F3" w:rsidP="008C10F3">
      <w:pPr>
        <w:pStyle w:val="PL"/>
      </w:pPr>
      <w:r w:rsidRPr="002B15AA">
        <w:t xml:space="preserve">            &lt;/choice&gt;</w:t>
      </w:r>
    </w:p>
    <w:p w14:paraId="260F7476" w14:textId="77777777" w:rsidR="008C10F3" w:rsidRPr="002B15AA" w:rsidRDefault="008C10F3" w:rsidP="008C10F3">
      <w:pPr>
        <w:pStyle w:val="PL"/>
      </w:pPr>
      <w:r w:rsidRPr="002B15AA">
        <w:t xml:space="preserve">          &lt;/sequence&gt;</w:t>
      </w:r>
    </w:p>
    <w:p w14:paraId="39F3ACEF" w14:textId="77777777" w:rsidR="008C10F3" w:rsidRPr="002B15AA" w:rsidRDefault="008C10F3" w:rsidP="008C10F3">
      <w:pPr>
        <w:pStyle w:val="PL"/>
      </w:pPr>
      <w:r w:rsidRPr="002B15AA">
        <w:t xml:space="preserve">        &lt;/extension&gt;</w:t>
      </w:r>
    </w:p>
    <w:p w14:paraId="543E0D09" w14:textId="77777777" w:rsidR="008C10F3" w:rsidRPr="002B15AA" w:rsidRDefault="008C10F3" w:rsidP="008C10F3">
      <w:pPr>
        <w:pStyle w:val="PL"/>
      </w:pPr>
      <w:r w:rsidRPr="002B15AA">
        <w:t xml:space="preserve">      &lt;/complexContent&gt;</w:t>
      </w:r>
    </w:p>
    <w:p w14:paraId="6B8705A8" w14:textId="77777777" w:rsidR="008C10F3" w:rsidRPr="002B15AA" w:rsidRDefault="008C10F3" w:rsidP="008C10F3">
      <w:pPr>
        <w:pStyle w:val="PL"/>
      </w:pPr>
      <w:r w:rsidRPr="002B15AA">
        <w:t xml:space="preserve">    &lt;/complexType&gt;</w:t>
      </w:r>
    </w:p>
    <w:p w14:paraId="35F0F3BF" w14:textId="77777777" w:rsidR="008C10F3" w:rsidRDefault="008C10F3" w:rsidP="008C10F3">
      <w:pPr>
        <w:pStyle w:val="PL"/>
      </w:pPr>
      <w:r w:rsidRPr="002B15AA">
        <w:t xml:space="preserve">  &lt;/element&gt;  </w:t>
      </w:r>
    </w:p>
    <w:p w14:paraId="77C3A7A5" w14:textId="77777777" w:rsidR="008C10F3" w:rsidRPr="002B15AA" w:rsidRDefault="008C10F3" w:rsidP="008C10F3">
      <w:pPr>
        <w:pStyle w:val="PL"/>
      </w:pPr>
    </w:p>
    <w:p w14:paraId="28036D2A" w14:textId="77777777" w:rsidR="008C10F3" w:rsidRPr="002B15AA" w:rsidRDefault="008C10F3" w:rsidP="008C10F3">
      <w:pPr>
        <w:pStyle w:val="PL"/>
      </w:pPr>
      <w:r w:rsidRPr="002B15AA">
        <w:t xml:space="preserve">  &lt;element name="UDSFFunction" substitutionGroup="xn:ManagedElementOptionallyContainedNrmClass"&gt;</w:t>
      </w:r>
    </w:p>
    <w:p w14:paraId="267FA06D" w14:textId="77777777" w:rsidR="008C10F3" w:rsidRPr="002B15AA" w:rsidRDefault="008C10F3" w:rsidP="008C10F3">
      <w:pPr>
        <w:pStyle w:val="PL"/>
      </w:pPr>
      <w:r w:rsidRPr="002B15AA">
        <w:t xml:space="preserve">    &lt;complexType&gt;</w:t>
      </w:r>
    </w:p>
    <w:p w14:paraId="093A49F8" w14:textId="77777777" w:rsidR="008C10F3" w:rsidRPr="002B15AA" w:rsidRDefault="008C10F3" w:rsidP="008C10F3">
      <w:pPr>
        <w:pStyle w:val="PL"/>
      </w:pPr>
      <w:r w:rsidRPr="002B15AA">
        <w:t xml:space="preserve">      &lt;complexContent&gt;</w:t>
      </w:r>
    </w:p>
    <w:p w14:paraId="1C3476CD" w14:textId="77777777" w:rsidR="008C10F3" w:rsidRPr="002B15AA" w:rsidRDefault="008C10F3" w:rsidP="008C10F3">
      <w:pPr>
        <w:pStyle w:val="PL"/>
      </w:pPr>
      <w:r w:rsidRPr="002B15AA">
        <w:t xml:space="preserve">        &lt;extension base="xn:NrmClass"&gt;</w:t>
      </w:r>
    </w:p>
    <w:p w14:paraId="23BE69CC" w14:textId="77777777" w:rsidR="008C10F3" w:rsidRPr="002B15AA" w:rsidRDefault="008C10F3" w:rsidP="008C10F3">
      <w:pPr>
        <w:pStyle w:val="PL"/>
      </w:pPr>
      <w:r w:rsidRPr="002B15AA">
        <w:t xml:space="preserve">          &lt;sequence&gt;</w:t>
      </w:r>
    </w:p>
    <w:p w14:paraId="5AED69FC" w14:textId="77777777" w:rsidR="008C10F3" w:rsidRPr="002B15AA" w:rsidRDefault="008C10F3" w:rsidP="008C10F3">
      <w:pPr>
        <w:pStyle w:val="PL"/>
      </w:pPr>
      <w:r w:rsidRPr="002B15AA">
        <w:t xml:space="preserve">            &lt;element name="attributes"&gt;</w:t>
      </w:r>
    </w:p>
    <w:p w14:paraId="6107CF32" w14:textId="77777777" w:rsidR="008C10F3" w:rsidRPr="002B15AA" w:rsidRDefault="008C10F3" w:rsidP="008C10F3">
      <w:pPr>
        <w:pStyle w:val="PL"/>
      </w:pPr>
      <w:r w:rsidRPr="002B15AA">
        <w:t xml:space="preserve">              &lt;complexType&gt;</w:t>
      </w:r>
    </w:p>
    <w:p w14:paraId="03A4AB87" w14:textId="77777777" w:rsidR="008C10F3" w:rsidRPr="002B15AA" w:rsidRDefault="008C10F3" w:rsidP="008C10F3">
      <w:pPr>
        <w:pStyle w:val="PL"/>
      </w:pPr>
      <w:r w:rsidRPr="002B15AA">
        <w:t xml:space="preserve">                &lt;all&gt;</w:t>
      </w:r>
    </w:p>
    <w:p w14:paraId="5F54FEE8"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5AC3F235" w14:textId="77777777" w:rsidR="008C10F3" w:rsidRPr="002B15AA" w:rsidRDefault="008C10F3" w:rsidP="008C10F3">
      <w:pPr>
        <w:pStyle w:val="PL"/>
      </w:pPr>
      <w:r w:rsidRPr="002B15AA">
        <w:t xml:space="preserve">                  &lt;element name="vnfParametersList" type="xn:vnfParametersListType" minOccurs="0"/&gt;</w:t>
      </w:r>
    </w:p>
    <w:p w14:paraId="2A2FB29F" w14:textId="77777777" w:rsidR="008C10F3" w:rsidRPr="002B15AA" w:rsidRDefault="008C10F3" w:rsidP="008C10F3">
      <w:pPr>
        <w:pStyle w:val="PL"/>
      </w:pPr>
      <w:r w:rsidRPr="002B15AA">
        <w:t xml:space="preserve">                  &lt;element name="pLMNIdList" type="en:PLMNIdList"/&gt;</w:t>
      </w:r>
    </w:p>
    <w:p w14:paraId="02E44FAA" w14:textId="77777777" w:rsidR="008C10F3" w:rsidRPr="002B15AA" w:rsidRDefault="008C10F3" w:rsidP="008C10F3">
      <w:pPr>
        <w:pStyle w:val="PL"/>
      </w:pPr>
      <w:r w:rsidRPr="002B15AA">
        <w:t xml:space="preserve">                  &lt;element name="sBIFqdn" type="string"/&gt;</w:t>
      </w:r>
    </w:p>
    <w:p w14:paraId="0BD0CE54"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64882E61"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768231B" w14:textId="77777777" w:rsidR="008C10F3" w:rsidRDefault="008C10F3" w:rsidP="008C10F3">
      <w:pPr>
        <w:pStyle w:val="PL"/>
      </w:pPr>
      <w:r>
        <w:tab/>
      </w:r>
      <w:r>
        <w:tab/>
      </w:r>
      <w:r>
        <w:tab/>
      </w:r>
      <w:r>
        <w:tab/>
      </w:r>
      <w:r w:rsidRPr="00E71FF5">
        <w:t>&lt;element name="measurements" type="xn:MeasurementTypesAndGPsList" minOccurs="0"/&gt;</w:t>
      </w:r>
    </w:p>
    <w:p w14:paraId="5117B898" w14:textId="77777777" w:rsidR="008C10F3" w:rsidRDefault="008C10F3" w:rsidP="008C10F3">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6118DBE" w14:textId="77777777" w:rsidR="008C10F3" w:rsidRPr="002B15AA" w:rsidRDefault="008C10F3" w:rsidP="008C10F3">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A77626E" w14:textId="77777777" w:rsidR="008C10F3" w:rsidRPr="002B15AA" w:rsidRDefault="008C10F3" w:rsidP="008C10F3">
      <w:pPr>
        <w:pStyle w:val="PL"/>
      </w:pPr>
      <w:r w:rsidRPr="002B15AA">
        <w:t xml:space="preserve">                &lt;/all&gt;</w:t>
      </w:r>
    </w:p>
    <w:p w14:paraId="1107D67A" w14:textId="77777777" w:rsidR="008C10F3" w:rsidRPr="002B15AA" w:rsidRDefault="008C10F3" w:rsidP="008C10F3">
      <w:pPr>
        <w:pStyle w:val="PL"/>
      </w:pPr>
      <w:r w:rsidRPr="002B15AA">
        <w:t xml:space="preserve">              &lt;/complexType&gt;</w:t>
      </w:r>
    </w:p>
    <w:p w14:paraId="74BBC8DB" w14:textId="77777777" w:rsidR="008C10F3" w:rsidRPr="002B15AA" w:rsidRDefault="008C10F3" w:rsidP="008C10F3">
      <w:pPr>
        <w:pStyle w:val="PL"/>
      </w:pPr>
      <w:r w:rsidRPr="002B15AA">
        <w:t xml:space="preserve">            &lt;/element&gt;</w:t>
      </w:r>
    </w:p>
    <w:p w14:paraId="63155EC9" w14:textId="77777777" w:rsidR="008C10F3" w:rsidRPr="002B15AA" w:rsidRDefault="008C10F3" w:rsidP="008C10F3">
      <w:pPr>
        <w:pStyle w:val="PL"/>
      </w:pPr>
      <w:r w:rsidRPr="002B15AA">
        <w:t xml:space="preserve">            &lt;choice minOccurs="0" maxOccurs="unbounded"&gt;</w:t>
      </w:r>
    </w:p>
    <w:p w14:paraId="45E22E25" w14:textId="77777777" w:rsidR="008C10F3" w:rsidRDefault="008C10F3" w:rsidP="008C10F3">
      <w:pPr>
        <w:pStyle w:val="PL"/>
      </w:pPr>
      <w:r w:rsidRPr="002B15AA">
        <w:t xml:space="preserve">              &lt;element ref="xn:VsDataContainer"/&gt;</w:t>
      </w:r>
    </w:p>
    <w:p w14:paraId="11111537" w14:textId="77777777" w:rsidR="008C10F3" w:rsidRPr="002B15AA" w:rsidRDefault="008C10F3" w:rsidP="008C10F3">
      <w:pPr>
        <w:pStyle w:val="PL"/>
      </w:pPr>
      <w:r>
        <w:tab/>
      </w:r>
      <w:r>
        <w:tab/>
      </w:r>
      <w:r>
        <w:tab/>
      </w:r>
      <w:r>
        <w:tab/>
      </w:r>
      <w:r w:rsidRPr="000B1A4A">
        <w:t>&lt;element ref="xn:MeasurementControl"/&gt;</w:t>
      </w:r>
    </w:p>
    <w:p w14:paraId="5767954D" w14:textId="77777777" w:rsidR="008C10F3" w:rsidRPr="002B15AA" w:rsidRDefault="008C10F3" w:rsidP="008C10F3">
      <w:pPr>
        <w:pStyle w:val="PL"/>
      </w:pPr>
      <w:r w:rsidRPr="002B15AA">
        <w:t xml:space="preserve">            &lt;/choice&gt;</w:t>
      </w:r>
    </w:p>
    <w:p w14:paraId="3BD79F43" w14:textId="77777777" w:rsidR="008C10F3" w:rsidRPr="002B15AA" w:rsidRDefault="008C10F3" w:rsidP="008C10F3">
      <w:pPr>
        <w:pStyle w:val="PL"/>
      </w:pPr>
      <w:r w:rsidRPr="002B15AA">
        <w:t xml:space="preserve">          &lt;/sequence&gt;</w:t>
      </w:r>
    </w:p>
    <w:p w14:paraId="5A05A395" w14:textId="77777777" w:rsidR="008C10F3" w:rsidRPr="002B15AA" w:rsidRDefault="008C10F3" w:rsidP="008C10F3">
      <w:pPr>
        <w:pStyle w:val="PL"/>
      </w:pPr>
      <w:r w:rsidRPr="002B15AA">
        <w:t xml:space="preserve">        &lt;/extension&gt;</w:t>
      </w:r>
    </w:p>
    <w:p w14:paraId="25616798" w14:textId="77777777" w:rsidR="008C10F3" w:rsidRPr="002B15AA" w:rsidRDefault="008C10F3" w:rsidP="008C10F3">
      <w:pPr>
        <w:pStyle w:val="PL"/>
      </w:pPr>
      <w:r w:rsidRPr="002B15AA">
        <w:t xml:space="preserve">      &lt;/complexContent&gt;</w:t>
      </w:r>
    </w:p>
    <w:p w14:paraId="24CFEB3E" w14:textId="77777777" w:rsidR="008C10F3" w:rsidRPr="002B15AA" w:rsidRDefault="008C10F3" w:rsidP="008C10F3">
      <w:pPr>
        <w:pStyle w:val="PL"/>
      </w:pPr>
      <w:r w:rsidRPr="002B15AA">
        <w:t xml:space="preserve">    &lt;/complexType&gt;</w:t>
      </w:r>
    </w:p>
    <w:p w14:paraId="578065C4" w14:textId="77777777" w:rsidR="008C10F3" w:rsidRDefault="008C10F3" w:rsidP="008C10F3">
      <w:pPr>
        <w:pStyle w:val="PL"/>
      </w:pPr>
      <w:r w:rsidRPr="002B15AA">
        <w:t xml:space="preserve">  &lt;/element&gt;  </w:t>
      </w:r>
    </w:p>
    <w:p w14:paraId="73CCEB8A" w14:textId="77777777" w:rsidR="008C10F3" w:rsidRPr="002B15AA" w:rsidRDefault="008C10F3" w:rsidP="008C10F3">
      <w:pPr>
        <w:pStyle w:val="PL"/>
      </w:pPr>
    </w:p>
    <w:p w14:paraId="1774F716" w14:textId="77777777" w:rsidR="008C10F3" w:rsidRPr="002B15AA" w:rsidRDefault="008C10F3" w:rsidP="008C10F3">
      <w:pPr>
        <w:pStyle w:val="PL"/>
      </w:pPr>
      <w:r w:rsidRPr="002B15AA">
        <w:t xml:space="preserve">  &lt;element name="NRFFunction" substitutionGroup="xn:ManagedElementOptionallyContainedNrmClass"&gt;</w:t>
      </w:r>
    </w:p>
    <w:p w14:paraId="7D37B478" w14:textId="77777777" w:rsidR="008C10F3" w:rsidRPr="008E6D39" w:rsidRDefault="008C10F3" w:rsidP="008C10F3">
      <w:pPr>
        <w:pStyle w:val="PL"/>
        <w:rPr>
          <w:lang w:val="fr-FR"/>
        </w:rPr>
      </w:pPr>
      <w:r w:rsidRPr="002B15AA">
        <w:t xml:space="preserve">    </w:t>
      </w:r>
      <w:r w:rsidRPr="008E6D39">
        <w:rPr>
          <w:lang w:val="fr-FR"/>
        </w:rPr>
        <w:t>&lt;complexType&gt;</w:t>
      </w:r>
    </w:p>
    <w:p w14:paraId="5D13699C" w14:textId="77777777" w:rsidR="008C10F3" w:rsidRPr="008E6D39" w:rsidRDefault="008C10F3" w:rsidP="008C10F3">
      <w:pPr>
        <w:pStyle w:val="PL"/>
        <w:rPr>
          <w:lang w:val="fr-FR"/>
        </w:rPr>
      </w:pPr>
      <w:r w:rsidRPr="008E6D39">
        <w:rPr>
          <w:lang w:val="fr-FR"/>
        </w:rPr>
        <w:t xml:space="preserve">      &lt;complexContent&gt;</w:t>
      </w:r>
    </w:p>
    <w:p w14:paraId="4CC775FD" w14:textId="77777777" w:rsidR="008C10F3" w:rsidRPr="008E6D39" w:rsidRDefault="008C10F3" w:rsidP="008C10F3">
      <w:pPr>
        <w:pStyle w:val="PL"/>
        <w:rPr>
          <w:lang w:val="fr-FR"/>
        </w:rPr>
      </w:pPr>
      <w:r w:rsidRPr="008E6D39">
        <w:rPr>
          <w:lang w:val="fr-FR"/>
        </w:rPr>
        <w:t xml:space="preserve">        &lt;extension base="xn:NrmClass"&gt;</w:t>
      </w:r>
    </w:p>
    <w:p w14:paraId="1B064F77" w14:textId="77777777" w:rsidR="008C10F3" w:rsidRPr="002B15AA" w:rsidRDefault="008C10F3" w:rsidP="008C10F3">
      <w:pPr>
        <w:pStyle w:val="PL"/>
      </w:pPr>
      <w:r w:rsidRPr="008E6D39">
        <w:rPr>
          <w:lang w:val="fr-FR"/>
        </w:rPr>
        <w:t xml:space="preserve">          </w:t>
      </w:r>
      <w:r w:rsidRPr="002B15AA">
        <w:t>&lt;sequence&gt;</w:t>
      </w:r>
    </w:p>
    <w:p w14:paraId="5C2358ED" w14:textId="77777777" w:rsidR="008C10F3" w:rsidRPr="002B15AA" w:rsidRDefault="008C10F3" w:rsidP="008C10F3">
      <w:pPr>
        <w:pStyle w:val="PL"/>
      </w:pPr>
      <w:r w:rsidRPr="002B15AA">
        <w:t xml:space="preserve">            &lt;element name="attributes"&gt;</w:t>
      </w:r>
    </w:p>
    <w:p w14:paraId="53176DFD" w14:textId="77777777" w:rsidR="008C10F3" w:rsidRPr="002B15AA" w:rsidRDefault="008C10F3" w:rsidP="008C10F3">
      <w:pPr>
        <w:pStyle w:val="PL"/>
      </w:pPr>
      <w:r w:rsidRPr="002B15AA">
        <w:t xml:space="preserve">              &lt;complexType&gt;</w:t>
      </w:r>
    </w:p>
    <w:p w14:paraId="44E36059" w14:textId="77777777" w:rsidR="008C10F3" w:rsidRPr="002B15AA" w:rsidRDefault="008C10F3" w:rsidP="008C10F3">
      <w:pPr>
        <w:pStyle w:val="PL"/>
      </w:pPr>
      <w:r w:rsidRPr="002B15AA">
        <w:t xml:space="preserve">                &lt;all&gt;</w:t>
      </w:r>
    </w:p>
    <w:p w14:paraId="61F3FD36" w14:textId="77777777" w:rsidR="008C10F3" w:rsidRPr="002B15AA" w:rsidRDefault="008C10F3" w:rsidP="008C10F3">
      <w:pPr>
        <w:pStyle w:val="PL"/>
      </w:pPr>
      <w:r w:rsidRPr="002B15AA">
        <w:t xml:space="preserve">          </w:t>
      </w:r>
      <w:r w:rsidRPr="002B15AA">
        <w:tab/>
      </w:r>
      <w:r w:rsidRPr="002B15AA">
        <w:tab/>
        <w:t>&lt;element name="userLabel" type="string"/&gt;</w:t>
      </w:r>
    </w:p>
    <w:p w14:paraId="6845FA60" w14:textId="77777777" w:rsidR="008C10F3" w:rsidRPr="002B15AA" w:rsidRDefault="008C10F3" w:rsidP="008C10F3">
      <w:pPr>
        <w:pStyle w:val="PL"/>
      </w:pPr>
      <w:r w:rsidRPr="002B15AA">
        <w:t xml:space="preserve">                  &lt;element name="vnfParametersList" type="xn:vnfParametersListType" minOccurs="0"/&gt;</w:t>
      </w:r>
    </w:p>
    <w:p w14:paraId="5FA31515" w14:textId="77777777" w:rsidR="008C10F3" w:rsidRPr="002B15AA" w:rsidRDefault="008C10F3" w:rsidP="008C10F3">
      <w:pPr>
        <w:pStyle w:val="PL"/>
      </w:pPr>
      <w:r w:rsidRPr="002B15AA">
        <w:t xml:space="preserve">                  &lt;element name="pLMNIdList" type="en:PLMNIdList"/&gt;</w:t>
      </w:r>
    </w:p>
    <w:p w14:paraId="0E6CA92A" w14:textId="77777777" w:rsidR="008C10F3" w:rsidRPr="002B15AA" w:rsidRDefault="008C10F3" w:rsidP="008C10F3">
      <w:pPr>
        <w:pStyle w:val="PL"/>
      </w:pPr>
      <w:r w:rsidRPr="002B15AA">
        <w:t xml:space="preserve">                  &lt;element name="sBIFqdn" type="string"/&gt;</w:t>
      </w:r>
    </w:p>
    <w:p w14:paraId="79A25E43" w14:textId="77777777" w:rsidR="008C10F3" w:rsidRPr="002B15AA" w:rsidRDefault="008C10F3" w:rsidP="008C10F3">
      <w:pPr>
        <w:pStyle w:val="PL"/>
      </w:pPr>
      <w:r w:rsidRPr="002B15AA">
        <w:t xml:space="preserve">                  &lt;element name="</w:t>
      </w:r>
      <w:r>
        <w:t>cN</w:t>
      </w:r>
      <w:r w:rsidRPr="002B15AA">
        <w:t>SIIdList" type="ngc:</w:t>
      </w:r>
      <w:r>
        <w:t>C</w:t>
      </w:r>
      <w:r w:rsidRPr="002B15AA">
        <w:t xml:space="preserve">NSIIdList" minOccurs="0"/&gt;                  </w:t>
      </w:r>
    </w:p>
    <w:p w14:paraId="65071E68" w14:textId="77777777" w:rsidR="008C10F3" w:rsidRPr="002B15AA" w:rsidRDefault="008C10F3" w:rsidP="008C10F3">
      <w:pPr>
        <w:pStyle w:val="PL"/>
      </w:pPr>
      <w:r w:rsidRPr="002B15AA">
        <w:t xml:space="preserve">                  &lt;element name="nFProfileList" type="ngc:NFProfileList" minOccurs="0"/&gt;                  </w:t>
      </w:r>
    </w:p>
    <w:p w14:paraId="5D26758A"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27780F58"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3F15F23" w14:textId="77777777" w:rsidR="008C10F3" w:rsidRDefault="008C10F3" w:rsidP="008C10F3">
      <w:pPr>
        <w:pStyle w:val="PL"/>
      </w:pPr>
      <w:r>
        <w:tab/>
      </w:r>
      <w:r>
        <w:tab/>
      </w:r>
      <w:r>
        <w:tab/>
      </w:r>
      <w:r>
        <w:tab/>
      </w:r>
      <w:r w:rsidRPr="00E71FF5">
        <w:t>&lt;element name="measurements" type="xn:MeasurementTypesAndGPsList" minOccurs="0"/&gt;</w:t>
      </w:r>
    </w:p>
    <w:p w14:paraId="1DDB9616" w14:textId="77777777" w:rsidR="008C10F3" w:rsidRPr="002B15AA" w:rsidRDefault="008C10F3" w:rsidP="008C10F3">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C1991B4" w14:textId="77777777" w:rsidR="008C10F3" w:rsidRPr="002B15AA" w:rsidRDefault="008C10F3" w:rsidP="008C10F3">
      <w:pPr>
        <w:pStyle w:val="PL"/>
      </w:pPr>
      <w:r w:rsidRPr="002B15AA">
        <w:t xml:space="preserve">                &lt;/all&gt;</w:t>
      </w:r>
    </w:p>
    <w:p w14:paraId="4BF75359" w14:textId="77777777" w:rsidR="008C10F3" w:rsidRPr="002B15AA" w:rsidRDefault="008C10F3" w:rsidP="008C10F3">
      <w:pPr>
        <w:pStyle w:val="PL"/>
      </w:pPr>
      <w:r w:rsidRPr="002B15AA">
        <w:t xml:space="preserve">              &lt;/complexType&gt;</w:t>
      </w:r>
    </w:p>
    <w:p w14:paraId="6A455692" w14:textId="77777777" w:rsidR="008C10F3" w:rsidRPr="002B15AA" w:rsidRDefault="008C10F3" w:rsidP="008C10F3">
      <w:pPr>
        <w:pStyle w:val="PL"/>
      </w:pPr>
      <w:r w:rsidRPr="002B15AA">
        <w:t xml:space="preserve">            &lt;/element&gt;</w:t>
      </w:r>
    </w:p>
    <w:p w14:paraId="011705B2" w14:textId="77777777" w:rsidR="008C10F3" w:rsidRPr="002B15AA" w:rsidRDefault="008C10F3" w:rsidP="008C10F3">
      <w:pPr>
        <w:pStyle w:val="PL"/>
      </w:pPr>
      <w:r w:rsidRPr="002B15AA">
        <w:t xml:space="preserve">            &lt;choice minOccurs="0" maxOccurs="unbounded"&gt;</w:t>
      </w:r>
    </w:p>
    <w:p w14:paraId="6B422B4B" w14:textId="77777777" w:rsidR="008C10F3" w:rsidRPr="002B15AA" w:rsidRDefault="008C10F3" w:rsidP="008C10F3">
      <w:pPr>
        <w:pStyle w:val="PL"/>
      </w:pPr>
      <w:r w:rsidRPr="002B15AA">
        <w:t xml:space="preserve">              &lt;element ref="ngc:EP_N27"/&gt;            </w:t>
      </w:r>
    </w:p>
    <w:p w14:paraId="6483CDD6" w14:textId="77777777" w:rsidR="008C10F3" w:rsidRDefault="008C10F3" w:rsidP="008C10F3">
      <w:pPr>
        <w:pStyle w:val="PL"/>
      </w:pPr>
      <w:r w:rsidRPr="002B15AA">
        <w:t xml:space="preserve">              &lt;element ref="xn:VsDataContainer"/&gt;</w:t>
      </w:r>
    </w:p>
    <w:p w14:paraId="2F7C7E35" w14:textId="77777777" w:rsidR="008C10F3" w:rsidRPr="002B15AA" w:rsidRDefault="008C10F3" w:rsidP="008C10F3">
      <w:pPr>
        <w:pStyle w:val="PL"/>
      </w:pPr>
      <w:r>
        <w:tab/>
      </w:r>
      <w:r>
        <w:tab/>
      </w:r>
      <w:r>
        <w:tab/>
      </w:r>
      <w:r>
        <w:tab/>
      </w:r>
      <w:r w:rsidRPr="000B1A4A">
        <w:t>&lt;element ref="xn:MeasurementControl"/&gt;</w:t>
      </w:r>
    </w:p>
    <w:p w14:paraId="56028D92" w14:textId="77777777" w:rsidR="008C10F3" w:rsidRPr="002B15AA" w:rsidRDefault="008C10F3" w:rsidP="008C10F3">
      <w:pPr>
        <w:pStyle w:val="PL"/>
      </w:pPr>
      <w:r w:rsidRPr="002B15AA">
        <w:t xml:space="preserve">            &lt;/choice&gt;</w:t>
      </w:r>
    </w:p>
    <w:p w14:paraId="3AFDFD78" w14:textId="77777777" w:rsidR="008C10F3" w:rsidRPr="008E6D39" w:rsidRDefault="008C10F3" w:rsidP="008C10F3">
      <w:pPr>
        <w:pStyle w:val="PL"/>
        <w:rPr>
          <w:lang w:val="fr-FR"/>
        </w:rPr>
      </w:pPr>
      <w:r w:rsidRPr="002B15AA">
        <w:t xml:space="preserve">          </w:t>
      </w:r>
      <w:r w:rsidRPr="008E6D39">
        <w:rPr>
          <w:lang w:val="fr-FR"/>
        </w:rPr>
        <w:t>&lt;/sequence&gt;</w:t>
      </w:r>
    </w:p>
    <w:p w14:paraId="3CF1BFDB" w14:textId="77777777" w:rsidR="008C10F3" w:rsidRPr="008E6D39" w:rsidRDefault="008C10F3" w:rsidP="008C10F3">
      <w:pPr>
        <w:pStyle w:val="PL"/>
        <w:rPr>
          <w:lang w:val="fr-FR"/>
        </w:rPr>
      </w:pPr>
      <w:r w:rsidRPr="008E6D39">
        <w:rPr>
          <w:lang w:val="fr-FR"/>
        </w:rPr>
        <w:t xml:space="preserve">        &lt;/extension&gt;</w:t>
      </w:r>
    </w:p>
    <w:p w14:paraId="215A178B" w14:textId="77777777" w:rsidR="008C10F3" w:rsidRPr="008E6D39" w:rsidRDefault="008C10F3" w:rsidP="008C10F3">
      <w:pPr>
        <w:pStyle w:val="PL"/>
        <w:rPr>
          <w:lang w:val="fr-FR"/>
        </w:rPr>
      </w:pPr>
      <w:r w:rsidRPr="008E6D39">
        <w:rPr>
          <w:lang w:val="fr-FR"/>
        </w:rPr>
        <w:t xml:space="preserve">      &lt;/complexContent&gt;</w:t>
      </w:r>
    </w:p>
    <w:p w14:paraId="1845E0F4" w14:textId="77777777" w:rsidR="008C10F3" w:rsidRPr="008E6D39" w:rsidRDefault="008C10F3" w:rsidP="008C10F3">
      <w:pPr>
        <w:pStyle w:val="PL"/>
        <w:rPr>
          <w:lang w:val="fr-FR"/>
        </w:rPr>
      </w:pPr>
      <w:r w:rsidRPr="008E6D39">
        <w:rPr>
          <w:lang w:val="fr-FR"/>
        </w:rPr>
        <w:t xml:space="preserve">    &lt;/complexType&gt;</w:t>
      </w:r>
    </w:p>
    <w:p w14:paraId="4BD39F9F" w14:textId="77777777" w:rsidR="008C10F3" w:rsidRPr="008E6D39" w:rsidRDefault="008C10F3" w:rsidP="008C10F3">
      <w:pPr>
        <w:pStyle w:val="PL"/>
        <w:rPr>
          <w:lang w:val="fr-FR"/>
        </w:rPr>
      </w:pPr>
      <w:r w:rsidRPr="008E6D39">
        <w:rPr>
          <w:lang w:val="fr-FR"/>
        </w:rPr>
        <w:t xml:space="preserve">  &lt;/element&gt; </w:t>
      </w:r>
    </w:p>
    <w:p w14:paraId="109F6C55" w14:textId="77777777" w:rsidR="008C10F3" w:rsidRPr="008E6D39" w:rsidRDefault="008C10F3" w:rsidP="008C10F3">
      <w:pPr>
        <w:pStyle w:val="PL"/>
        <w:rPr>
          <w:lang w:val="fr-FR"/>
        </w:rPr>
      </w:pPr>
    </w:p>
    <w:p w14:paraId="4F0BBCFD" w14:textId="77777777" w:rsidR="008C10F3" w:rsidRPr="002B15AA" w:rsidRDefault="008C10F3" w:rsidP="008C10F3">
      <w:pPr>
        <w:pStyle w:val="PL"/>
      </w:pPr>
      <w:r w:rsidRPr="008E6D39">
        <w:rPr>
          <w:lang w:val="fr-FR"/>
        </w:rPr>
        <w:t xml:space="preserve">  </w:t>
      </w:r>
      <w:r w:rsidRPr="002B15AA">
        <w:t>&lt;element name="NSSFFunction" substitutionGroup="xn:ManagedElementOptionallyContainedNrmClass"&gt;</w:t>
      </w:r>
    </w:p>
    <w:p w14:paraId="105E1406" w14:textId="77777777" w:rsidR="008C10F3" w:rsidRPr="008E6D39" w:rsidRDefault="008C10F3" w:rsidP="008C10F3">
      <w:pPr>
        <w:pStyle w:val="PL"/>
        <w:rPr>
          <w:lang w:val="fr-FR"/>
        </w:rPr>
      </w:pPr>
      <w:r w:rsidRPr="002B15AA">
        <w:t xml:space="preserve">    </w:t>
      </w:r>
      <w:r w:rsidRPr="008E6D39">
        <w:rPr>
          <w:lang w:val="fr-FR"/>
        </w:rPr>
        <w:t>&lt;complexType&gt;</w:t>
      </w:r>
    </w:p>
    <w:p w14:paraId="0432E30E" w14:textId="77777777" w:rsidR="008C10F3" w:rsidRPr="008E6D39" w:rsidRDefault="008C10F3" w:rsidP="008C10F3">
      <w:pPr>
        <w:pStyle w:val="PL"/>
        <w:rPr>
          <w:lang w:val="fr-FR"/>
        </w:rPr>
      </w:pPr>
      <w:r w:rsidRPr="008E6D39">
        <w:rPr>
          <w:lang w:val="fr-FR"/>
        </w:rPr>
        <w:t xml:space="preserve">      &lt;complexContent&gt;</w:t>
      </w:r>
    </w:p>
    <w:p w14:paraId="2F3D3E65" w14:textId="77777777" w:rsidR="008C10F3" w:rsidRPr="008E6D39" w:rsidRDefault="008C10F3" w:rsidP="008C10F3">
      <w:pPr>
        <w:pStyle w:val="PL"/>
        <w:rPr>
          <w:lang w:val="fr-FR"/>
        </w:rPr>
      </w:pPr>
      <w:r w:rsidRPr="008E6D39">
        <w:rPr>
          <w:lang w:val="fr-FR"/>
        </w:rPr>
        <w:t xml:space="preserve">        &lt;extension base="xn:NrmClass"&gt;</w:t>
      </w:r>
    </w:p>
    <w:p w14:paraId="5B8F65E8" w14:textId="77777777" w:rsidR="008C10F3" w:rsidRPr="002B15AA" w:rsidRDefault="008C10F3" w:rsidP="008C10F3">
      <w:pPr>
        <w:pStyle w:val="PL"/>
      </w:pPr>
      <w:r w:rsidRPr="008E6D39">
        <w:rPr>
          <w:lang w:val="fr-FR"/>
        </w:rPr>
        <w:t xml:space="preserve">          </w:t>
      </w:r>
      <w:r w:rsidRPr="002B15AA">
        <w:t>&lt;sequence&gt;</w:t>
      </w:r>
    </w:p>
    <w:p w14:paraId="27455E7B" w14:textId="77777777" w:rsidR="008C10F3" w:rsidRPr="002B15AA" w:rsidRDefault="008C10F3" w:rsidP="008C10F3">
      <w:pPr>
        <w:pStyle w:val="PL"/>
      </w:pPr>
      <w:r w:rsidRPr="002B15AA">
        <w:t xml:space="preserve">            &lt;element name="attributes"&gt;</w:t>
      </w:r>
    </w:p>
    <w:p w14:paraId="2B466F6C" w14:textId="77777777" w:rsidR="008C10F3" w:rsidRPr="002B15AA" w:rsidRDefault="008C10F3" w:rsidP="008C10F3">
      <w:pPr>
        <w:pStyle w:val="PL"/>
      </w:pPr>
      <w:r w:rsidRPr="002B15AA">
        <w:t xml:space="preserve">              &lt;complexType&gt;</w:t>
      </w:r>
    </w:p>
    <w:p w14:paraId="482D5ACD" w14:textId="77777777" w:rsidR="008C10F3" w:rsidRPr="002B15AA" w:rsidRDefault="008C10F3" w:rsidP="008C10F3">
      <w:pPr>
        <w:pStyle w:val="PL"/>
      </w:pPr>
      <w:r w:rsidRPr="002B15AA">
        <w:t xml:space="preserve">                &lt;all&gt;</w:t>
      </w:r>
    </w:p>
    <w:p w14:paraId="0F0138C7"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3CEBD6A7" w14:textId="77777777" w:rsidR="008C10F3" w:rsidRPr="002B15AA" w:rsidRDefault="008C10F3" w:rsidP="008C10F3">
      <w:pPr>
        <w:pStyle w:val="PL"/>
      </w:pPr>
      <w:r w:rsidRPr="002B15AA">
        <w:t xml:space="preserve">                  &lt;element name="vnfParametersList" type="xn:vnfParametersListType" minOccurs="0"/&gt;</w:t>
      </w:r>
    </w:p>
    <w:p w14:paraId="3E968C86" w14:textId="77777777" w:rsidR="008C10F3" w:rsidRPr="002B15AA" w:rsidRDefault="008C10F3" w:rsidP="008C10F3">
      <w:pPr>
        <w:pStyle w:val="PL"/>
      </w:pPr>
      <w:r w:rsidRPr="002B15AA">
        <w:t xml:space="preserve">                  &lt;element name="pLMNIdList" type="en:PLMNIdList"/&gt;</w:t>
      </w:r>
    </w:p>
    <w:p w14:paraId="3099D1F0" w14:textId="77777777" w:rsidR="008C10F3" w:rsidRPr="002B15AA" w:rsidRDefault="008C10F3" w:rsidP="008C10F3">
      <w:pPr>
        <w:pStyle w:val="PL"/>
      </w:pPr>
      <w:r w:rsidRPr="002B15AA">
        <w:t xml:space="preserve">                  &lt;element name="sBIFqdn" type="string"/&gt;</w:t>
      </w:r>
    </w:p>
    <w:p w14:paraId="1817B530" w14:textId="77777777" w:rsidR="008C10F3" w:rsidRPr="002B15AA" w:rsidRDefault="008C10F3" w:rsidP="008C10F3">
      <w:pPr>
        <w:pStyle w:val="PL"/>
      </w:pPr>
      <w:r w:rsidRPr="002B15AA">
        <w:t xml:space="preserve">                  &lt;element name="</w:t>
      </w:r>
      <w:r>
        <w:t>cN</w:t>
      </w:r>
      <w:r w:rsidRPr="002B15AA">
        <w:t>SIIdList" type="ngc:</w:t>
      </w:r>
      <w:r>
        <w:t>C</w:t>
      </w:r>
      <w:r w:rsidRPr="002B15AA">
        <w:t xml:space="preserve">NSIIdList"/&gt;                  </w:t>
      </w:r>
    </w:p>
    <w:p w14:paraId="608EB379" w14:textId="77777777" w:rsidR="008C10F3" w:rsidRDefault="008C10F3" w:rsidP="008C10F3">
      <w:pPr>
        <w:pStyle w:val="PL"/>
      </w:pPr>
      <w:r w:rsidRPr="002B15AA">
        <w:t xml:space="preserve">                  &lt;element name="</w:t>
      </w:r>
      <w:r>
        <w:t>snssaiList</w:t>
      </w:r>
      <w:r w:rsidRPr="002B15AA">
        <w:t xml:space="preserve">" type="ngc: </w:t>
      </w:r>
      <w:r>
        <w:t>SnssaiList</w:t>
      </w:r>
      <w:r w:rsidRPr="002B15AA">
        <w:t>" minOccurs="0"/&gt;</w:t>
      </w:r>
    </w:p>
    <w:p w14:paraId="5D881C45"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49B171CF" w14:textId="77777777" w:rsidR="008C10F3" w:rsidRDefault="008C10F3" w:rsidP="008C10F3">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3767FDDF" w14:textId="77777777" w:rsidR="008C10F3" w:rsidRPr="002B15AA" w:rsidRDefault="008C10F3" w:rsidP="008C10F3">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B832E87" w14:textId="77777777" w:rsidR="008C10F3" w:rsidRPr="002B15AA" w:rsidRDefault="008C10F3" w:rsidP="008C10F3">
      <w:pPr>
        <w:pStyle w:val="PL"/>
      </w:pPr>
      <w:r w:rsidRPr="002B15AA">
        <w:t xml:space="preserve">                &lt;/all&gt;</w:t>
      </w:r>
    </w:p>
    <w:p w14:paraId="629CB4B4" w14:textId="77777777" w:rsidR="008C10F3" w:rsidRPr="002B15AA" w:rsidRDefault="008C10F3" w:rsidP="008C10F3">
      <w:pPr>
        <w:pStyle w:val="PL"/>
      </w:pPr>
      <w:r w:rsidRPr="002B15AA">
        <w:t xml:space="preserve">              &lt;/complexType&gt;</w:t>
      </w:r>
    </w:p>
    <w:p w14:paraId="30CD380E" w14:textId="77777777" w:rsidR="008C10F3" w:rsidRPr="002B15AA" w:rsidRDefault="008C10F3" w:rsidP="008C10F3">
      <w:pPr>
        <w:pStyle w:val="PL"/>
      </w:pPr>
      <w:r w:rsidRPr="002B15AA">
        <w:t xml:space="preserve">            &lt;/element&gt;</w:t>
      </w:r>
    </w:p>
    <w:p w14:paraId="4BEC42AF" w14:textId="77777777" w:rsidR="008C10F3" w:rsidRPr="002B15AA" w:rsidRDefault="008C10F3" w:rsidP="008C10F3">
      <w:pPr>
        <w:pStyle w:val="PL"/>
      </w:pPr>
      <w:r w:rsidRPr="002B15AA">
        <w:t xml:space="preserve">            &lt;choice minOccurs="0" maxOccurs="unbounded"&gt;</w:t>
      </w:r>
    </w:p>
    <w:p w14:paraId="41C705FF" w14:textId="77777777" w:rsidR="008C10F3" w:rsidRPr="002B15AA" w:rsidRDefault="008C10F3" w:rsidP="008C10F3">
      <w:pPr>
        <w:pStyle w:val="PL"/>
      </w:pPr>
      <w:r w:rsidRPr="002B15AA">
        <w:t xml:space="preserve">              &lt;element ref="ngc:EP_N27"/&gt; </w:t>
      </w:r>
    </w:p>
    <w:p w14:paraId="0B3DD9FD" w14:textId="77777777" w:rsidR="008C10F3" w:rsidRPr="002B15AA" w:rsidRDefault="008C10F3" w:rsidP="008C10F3">
      <w:pPr>
        <w:pStyle w:val="PL"/>
      </w:pPr>
      <w:r w:rsidRPr="002B15AA">
        <w:t xml:space="preserve">              &lt;element ref="ngc:EP_N31"/&gt;                          </w:t>
      </w:r>
    </w:p>
    <w:p w14:paraId="5EE063EC" w14:textId="77777777" w:rsidR="008C10F3" w:rsidRDefault="008C10F3" w:rsidP="008C10F3">
      <w:pPr>
        <w:pStyle w:val="PL"/>
      </w:pPr>
      <w:r w:rsidRPr="002B15AA">
        <w:t xml:space="preserve">              &lt;element ref="xn:VsDataContainer"/&gt;</w:t>
      </w:r>
    </w:p>
    <w:p w14:paraId="61664A98" w14:textId="77777777" w:rsidR="008C10F3" w:rsidRPr="002B15AA" w:rsidRDefault="008C10F3" w:rsidP="008C10F3">
      <w:pPr>
        <w:pStyle w:val="PL"/>
      </w:pPr>
      <w:r>
        <w:tab/>
      </w:r>
      <w:r>
        <w:tab/>
      </w:r>
      <w:r>
        <w:tab/>
      </w:r>
      <w:r>
        <w:tab/>
      </w:r>
      <w:r w:rsidRPr="000B1A4A">
        <w:t>&lt;element ref="xn:MeasurementControl"/&gt;</w:t>
      </w:r>
    </w:p>
    <w:p w14:paraId="2C489EB5" w14:textId="77777777" w:rsidR="008C10F3" w:rsidRPr="002B15AA" w:rsidRDefault="008C10F3" w:rsidP="008C10F3">
      <w:pPr>
        <w:pStyle w:val="PL"/>
      </w:pPr>
      <w:r w:rsidRPr="002B15AA">
        <w:t xml:space="preserve">            &lt;/choice&gt;</w:t>
      </w:r>
    </w:p>
    <w:p w14:paraId="78FD5866" w14:textId="77777777" w:rsidR="008C10F3" w:rsidRPr="002B15AA" w:rsidRDefault="008C10F3" w:rsidP="008C10F3">
      <w:pPr>
        <w:pStyle w:val="PL"/>
      </w:pPr>
      <w:r w:rsidRPr="002B15AA">
        <w:t xml:space="preserve">          &lt;/sequence&gt;</w:t>
      </w:r>
    </w:p>
    <w:p w14:paraId="2A35284F" w14:textId="77777777" w:rsidR="008C10F3" w:rsidRPr="002B15AA" w:rsidRDefault="008C10F3" w:rsidP="008C10F3">
      <w:pPr>
        <w:pStyle w:val="PL"/>
      </w:pPr>
      <w:r w:rsidRPr="002B15AA">
        <w:t xml:space="preserve">        &lt;/extension&gt;</w:t>
      </w:r>
    </w:p>
    <w:p w14:paraId="54581DDD" w14:textId="77777777" w:rsidR="008C10F3" w:rsidRPr="002B15AA" w:rsidRDefault="008C10F3" w:rsidP="008C10F3">
      <w:pPr>
        <w:pStyle w:val="PL"/>
      </w:pPr>
      <w:r w:rsidRPr="002B15AA">
        <w:t xml:space="preserve">      &lt;/complexContent&gt;</w:t>
      </w:r>
    </w:p>
    <w:p w14:paraId="537E85D8" w14:textId="77777777" w:rsidR="008C10F3" w:rsidRPr="002B15AA" w:rsidRDefault="008C10F3" w:rsidP="008C10F3">
      <w:pPr>
        <w:pStyle w:val="PL"/>
      </w:pPr>
      <w:r w:rsidRPr="002B15AA">
        <w:t xml:space="preserve">    &lt;/complexType&gt;</w:t>
      </w:r>
    </w:p>
    <w:p w14:paraId="37E19226" w14:textId="77777777" w:rsidR="008C10F3" w:rsidRDefault="008C10F3" w:rsidP="008C10F3">
      <w:pPr>
        <w:pStyle w:val="PL"/>
      </w:pPr>
      <w:r w:rsidRPr="002B15AA">
        <w:t xml:space="preserve">  &lt;/element&gt;   </w:t>
      </w:r>
    </w:p>
    <w:p w14:paraId="63B09E1C" w14:textId="77777777" w:rsidR="008C10F3" w:rsidRPr="002B15AA" w:rsidRDefault="008C10F3" w:rsidP="008C10F3">
      <w:pPr>
        <w:pStyle w:val="PL"/>
      </w:pPr>
    </w:p>
    <w:p w14:paraId="09AE7E01" w14:textId="77777777" w:rsidR="008C10F3" w:rsidRPr="002B15AA" w:rsidRDefault="008C10F3" w:rsidP="008C10F3">
      <w:pPr>
        <w:pStyle w:val="PL"/>
      </w:pPr>
      <w:r w:rsidRPr="002B15AA">
        <w:t xml:space="preserve">  &lt;element name="SMSFunction" substitutionGroup="xn:ManagedElementOptionallyContainedNrmClass"&gt;</w:t>
      </w:r>
    </w:p>
    <w:p w14:paraId="06249A13" w14:textId="77777777" w:rsidR="008C10F3" w:rsidRPr="008E6D39" w:rsidRDefault="008C10F3" w:rsidP="008C10F3">
      <w:pPr>
        <w:pStyle w:val="PL"/>
        <w:rPr>
          <w:lang w:val="fr-FR"/>
        </w:rPr>
      </w:pPr>
      <w:r w:rsidRPr="002B15AA">
        <w:t xml:space="preserve">    </w:t>
      </w:r>
      <w:r w:rsidRPr="008E6D39">
        <w:rPr>
          <w:lang w:val="fr-FR"/>
        </w:rPr>
        <w:t>&lt;complexType&gt;</w:t>
      </w:r>
    </w:p>
    <w:p w14:paraId="453776BC" w14:textId="77777777" w:rsidR="008C10F3" w:rsidRPr="008E6D39" w:rsidRDefault="008C10F3" w:rsidP="008C10F3">
      <w:pPr>
        <w:pStyle w:val="PL"/>
        <w:rPr>
          <w:lang w:val="fr-FR"/>
        </w:rPr>
      </w:pPr>
      <w:r w:rsidRPr="008E6D39">
        <w:rPr>
          <w:lang w:val="fr-FR"/>
        </w:rPr>
        <w:t xml:space="preserve">      &lt;complexContent&gt;</w:t>
      </w:r>
    </w:p>
    <w:p w14:paraId="7BD2EE19" w14:textId="77777777" w:rsidR="008C10F3" w:rsidRPr="008E6D39" w:rsidRDefault="008C10F3" w:rsidP="008C10F3">
      <w:pPr>
        <w:pStyle w:val="PL"/>
        <w:rPr>
          <w:lang w:val="fr-FR"/>
        </w:rPr>
      </w:pPr>
      <w:r w:rsidRPr="008E6D39">
        <w:rPr>
          <w:lang w:val="fr-FR"/>
        </w:rPr>
        <w:t xml:space="preserve">        &lt;extension base="xn:NrmClass"&gt;</w:t>
      </w:r>
    </w:p>
    <w:p w14:paraId="6605332F" w14:textId="77777777" w:rsidR="008C10F3" w:rsidRPr="002B15AA" w:rsidRDefault="008C10F3" w:rsidP="008C10F3">
      <w:pPr>
        <w:pStyle w:val="PL"/>
      </w:pPr>
      <w:r w:rsidRPr="008E6D39">
        <w:rPr>
          <w:lang w:val="fr-FR"/>
        </w:rPr>
        <w:t xml:space="preserve">          </w:t>
      </w:r>
      <w:r w:rsidRPr="002B15AA">
        <w:t>&lt;sequence&gt;</w:t>
      </w:r>
    </w:p>
    <w:p w14:paraId="708986E3" w14:textId="77777777" w:rsidR="008C10F3" w:rsidRPr="002B15AA" w:rsidRDefault="008C10F3" w:rsidP="008C10F3">
      <w:pPr>
        <w:pStyle w:val="PL"/>
      </w:pPr>
      <w:r w:rsidRPr="002B15AA">
        <w:t xml:space="preserve">            &lt;element name="attributes"&gt;</w:t>
      </w:r>
    </w:p>
    <w:p w14:paraId="6708931F" w14:textId="77777777" w:rsidR="008C10F3" w:rsidRPr="002B15AA" w:rsidRDefault="008C10F3" w:rsidP="008C10F3">
      <w:pPr>
        <w:pStyle w:val="PL"/>
      </w:pPr>
      <w:r w:rsidRPr="002B15AA">
        <w:t xml:space="preserve">              &lt;complexType&gt;</w:t>
      </w:r>
    </w:p>
    <w:p w14:paraId="4F00F263" w14:textId="77777777" w:rsidR="008C10F3" w:rsidRPr="002B15AA" w:rsidRDefault="008C10F3" w:rsidP="008C10F3">
      <w:pPr>
        <w:pStyle w:val="PL"/>
      </w:pPr>
      <w:r w:rsidRPr="002B15AA">
        <w:t xml:space="preserve">                &lt;all&gt;</w:t>
      </w:r>
    </w:p>
    <w:p w14:paraId="725FAFE8"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5BEC3F5B" w14:textId="77777777" w:rsidR="008C10F3" w:rsidRPr="002B15AA" w:rsidRDefault="008C10F3" w:rsidP="008C10F3">
      <w:pPr>
        <w:pStyle w:val="PL"/>
      </w:pPr>
      <w:r w:rsidRPr="002B15AA">
        <w:t xml:space="preserve">                  &lt;element name="vnfParametersList" type="xn:vnfParametersListType" minOccurs="0"/&gt;</w:t>
      </w:r>
    </w:p>
    <w:p w14:paraId="11476B71" w14:textId="77777777" w:rsidR="008C10F3" w:rsidRPr="002B15AA" w:rsidRDefault="008C10F3" w:rsidP="008C10F3">
      <w:pPr>
        <w:pStyle w:val="PL"/>
      </w:pPr>
      <w:r w:rsidRPr="002B15AA">
        <w:t xml:space="preserve">                  &lt;element name="pLMNIdList" type="en:PLMNIdList"/&gt;</w:t>
      </w:r>
    </w:p>
    <w:p w14:paraId="7BF1784F" w14:textId="77777777" w:rsidR="008C10F3" w:rsidRDefault="008C10F3" w:rsidP="008C10F3">
      <w:pPr>
        <w:pStyle w:val="PL"/>
      </w:pPr>
      <w:r w:rsidRPr="002B15AA">
        <w:t xml:space="preserve">                  &lt;element name="sBIFqdn" type="string"/&gt;</w:t>
      </w:r>
    </w:p>
    <w:p w14:paraId="79A1599E"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DF80A65" w14:textId="77777777" w:rsidR="008C10F3" w:rsidRDefault="008C10F3" w:rsidP="008C10F3">
      <w:pPr>
        <w:pStyle w:val="PL"/>
      </w:pPr>
      <w:r>
        <w:tab/>
      </w:r>
      <w:r>
        <w:tab/>
      </w:r>
      <w:r>
        <w:tab/>
      </w:r>
      <w:r>
        <w:tab/>
      </w:r>
      <w:r w:rsidRPr="00E71FF5">
        <w:t>&lt;element name="measurements" type="xn:MeasurementTypesAndGPsList" minOccurs="0"/&gt;</w:t>
      </w:r>
    </w:p>
    <w:p w14:paraId="6FB3923D" w14:textId="77777777" w:rsidR="008C10F3" w:rsidRPr="002B15AA" w:rsidRDefault="008C10F3" w:rsidP="008C10F3">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56FE2E49"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4297BC" w14:textId="77777777" w:rsidR="008C10F3" w:rsidRPr="002B15AA" w:rsidRDefault="008C10F3" w:rsidP="008C10F3">
      <w:pPr>
        <w:pStyle w:val="PL"/>
      </w:pPr>
      <w:r w:rsidRPr="002B15AA">
        <w:t xml:space="preserve">                &lt;/all&gt;</w:t>
      </w:r>
    </w:p>
    <w:p w14:paraId="45C3F2BE" w14:textId="77777777" w:rsidR="008C10F3" w:rsidRPr="002B15AA" w:rsidRDefault="008C10F3" w:rsidP="008C10F3">
      <w:pPr>
        <w:pStyle w:val="PL"/>
      </w:pPr>
      <w:r w:rsidRPr="002B15AA">
        <w:t xml:space="preserve">              &lt;/complexType&gt;</w:t>
      </w:r>
    </w:p>
    <w:p w14:paraId="09444F26" w14:textId="77777777" w:rsidR="008C10F3" w:rsidRPr="002B15AA" w:rsidRDefault="008C10F3" w:rsidP="008C10F3">
      <w:pPr>
        <w:pStyle w:val="PL"/>
      </w:pPr>
      <w:r w:rsidRPr="002B15AA">
        <w:t xml:space="preserve">            &lt;/element&gt;</w:t>
      </w:r>
    </w:p>
    <w:p w14:paraId="1C9D1C67" w14:textId="77777777" w:rsidR="008C10F3" w:rsidRPr="002B15AA" w:rsidRDefault="008C10F3" w:rsidP="008C10F3">
      <w:pPr>
        <w:pStyle w:val="PL"/>
      </w:pPr>
      <w:r w:rsidRPr="002B15AA">
        <w:t xml:space="preserve">            &lt;choice minOccurs="0" maxOccurs="unbounded"&gt;</w:t>
      </w:r>
    </w:p>
    <w:p w14:paraId="52576CB7" w14:textId="77777777" w:rsidR="008C10F3" w:rsidRPr="002B15AA" w:rsidRDefault="008C10F3" w:rsidP="008C10F3">
      <w:pPr>
        <w:pStyle w:val="PL"/>
      </w:pPr>
      <w:r w:rsidRPr="002B15AA">
        <w:t xml:space="preserve">              &lt;element ref="ngc:EP_N20"/&gt; </w:t>
      </w:r>
    </w:p>
    <w:p w14:paraId="7EF28563" w14:textId="77777777" w:rsidR="008C10F3" w:rsidRPr="002B15AA" w:rsidRDefault="008C10F3" w:rsidP="008C10F3">
      <w:pPr>
        <w:pStyle w:val="PL"/>
      </w:pPr>
      <w:r w:rsidRPr="002B15AA">
        <w:t xml:space="preserve">              &lt;element ref="ngc:EP_N21"/&gt;                          </w:t>
      </w:r>
    </w:p>
    <w:p w14:paraId="38F43029" w14:textId="77777777" w:rsidR="008C10F3" w:rsidRPr="002B15AA" w:rsidRDefault="008C10F3" w:rsidP="008C10F3">
      <w:pPr>
        <w:pStyle w:val="PL"/>
      </w:pPr>
      <w:r w:rsidRPr="002B15AA">
        <w:t xml:space="preserve">              &lt;element ref="ngc:EP_MAP_SMSC"/&gt;</w:t>
      </w:r>
    </w:p>
    <w:p w14:paraId="0AE85EDA" w14:textId="77777777" w:rsidR="008C10F3" w:rsidRDefault="008C10F3" w:rsidP="008C10F3">
      <w:pPr>
        <w:pStyle w:val="PL"/>
      </w:pPr>
      <w:r w:rsidRPr="002B15AA">
        <w:t xml:space="preserve">              &lt;element ref="xn:VsDataContainer"/&gt;</w:t>
      </w:r>
    </w:p>
    <w:p w14:paraId="0F8B8F64" w14:textId="77777777" w:rsidR="008C10F3" w:rsidRPr="002B15AA" w:rsidRDefault="008C10F3" w:rsidP="008C10F3">
      <w:pPr>
        <w:pStyle w:val="PL"/>
      </w:pPr>
      <w:r>
        <w:tab/>
      </w:r>
      <w:r>
        <w:tab/>
      </w:r>
      <w:r>
        <w:tab/>
      </w:r>
      <w:r w:rsidRPr="000B1A4A">
        <w:t>&lt;element ref="xn:MeasurementControl"/&gt;</w:t>
      </w:r>
    </w:p>
    <w:p w14:paraId="780899A9" w14:textId="77777777" w:rsidR="008C10F3" w:rsidRPr="002B15AA" w:rsidRDefault="008C10F3" w:rsidP="008C10F3">
      <w:pPr>
        <w:pStyle w:val="PL"/>
      </w:pPr>
      <w:r w:rsidRPr="002B15AA">
        <w:t xml:space="preserve">            &lt;/choice&gt;</w:t>
      </w:r>
    </w:p>
    <w:p w14:paraId="7CFBDA48" w14:textId="77777777" w:rsidR="008C10F3" w:rsidRPr="002B15AA" w:rsidRDefault="008C10F3" w:rsidP="008C10F3">
      <w:pPr>
        <w:pStyle w:val="PL"/>
      </w:pPr>
      <w:r w:rsidRPr="002B15AA">
        <w:t xml:space="preserve">          &lt;/sequence&gt;</w:t>
      </w:r>
    </w:p>
    <w:p w14:paraId="64F1FFF4" w14:textId="77777777" w:rsidR="008C10F3" w:rsidRPr="002B15AA" w:rsidRDefault="008C10F3" w:rsidP="008C10F3">
      <w:pPr>
        <w:pStyle w:val="PL"/>
      </w:pPr>
      <w:r w:rsidRPr="002B15AA">
        <w:t xml:space="preserve">        &lt;/extension&gt;</w:t>
      </w:r>
    </w:p>
    <w:p w14:paraId="32F520F6" w14:textId="77777777" w:rsidR="008C10F3" w:rsidRPr="002B15AA" w:rsidRDefault="008C10F3" w:rsidP="008C10F3">
      <w:pPr>
        <w:pStyle w:val="PL"/>
      </w:pPr>
      <w:r w:rsidRPr="002B15AA">
        <w:t xml:space="preserve">      &lt;/complexContent&gt;</w:t>
      </w:r>
    </w:p>
    <w:p w14:paraId="00FE57BC" w14:textId="77777777" w:rsidR="008C10F3" w:rsidRPr="002B15AA" w:rsidRDefault="008C10F3" w:rsidP="008C10F3">
      <w:pPr>
        <w:pStyle w:val="PL"/>
      </w:pPr>
      <w:r w:rsidRPr="002B15AA">
        <w:t xml:space="preserve">    &lt;/complexType&gt;</w:t>
      </w:r>
    </w:p>
    <w:p w14:paraId="38787D05" w14:textId="77777777" w:rsidR="008C10F3" w:rsidRDefault="008C10F3" w:rsidP="008C10F3">
      <w:pPr>
        <w:pStyle w:val="PL"/>
      </w:pPr>
      <w:r w:rsidRPr="002B15AA">
        <w:t xml:space="preserve">  &lt;/element&gt;</w:t>
      </w:r>
    </w:p>
    <w:p w14:paraId="01610BBA" w14:textId="77777777" w:rsidR="008C10F3" w:rsidRPr="002B15AA" w:rsidRDefault="008C10F3" w:rsidP="008C10F3">
      <w:pPr>
        <w:pStyle w:val="PL"/>
      </w:pPr>
    </w:p>
    <w:p w14:paraId="030B9486" w14:textId="77777777" w:rsidR="008C10F3" w:rsidRPr="002B15AA" w:rsidRDefault="008C10F3" w:rsidP="008C10F3">
      <w:pPr>
        <w:pStyle w:val="PL"/>
      </w:pPr>
      <w:r w:rsidRPr="002B15AA">
        <w:t xml:space="preserve">  &lt;element name="LMFFunction" substitutionGroup="xn:ManagedElementOptionallyContainedNrmClass"&gt;</w:t>
      </w:r>
    </w:p>
    <w:p w14:paraId="6E4D83C3" w14:textId="77777777" w:rsidR="008C10F3" w:rsidRPr="008E6D39" w:rsidRDefault="008C10F3" w:rsidP="008C10F3">
      <w:pPr>
        <w:pStyle w:val="PL"/>
        <w:rPr>
          <w:lang w:val="fr-FR"/>
        </w:rPr>
      </w:pPr>
      <w:r w:rsidRPr="002B15AA">
        <w:t xml:space="preserve">    </w:t>
      </w:r>
      <w:r w:rsidRPr="008E6D39">
        <w:rPr>
          <w:lang w:val="fr-FR"/>
        </w:rPr>
        <w:t>&lt;complexType&gt;</w:t>
      </w:r>
    </w:p>
    <w:p w14:paraId="2EC4C630" w14:textId="77777777" w:rsidR="008C10F3" w:rsidRPr="008E6D39" w:rsidRDefault="008C10F3" w:rsidP="008C10F3">
      <w:pPr>
        <w:pStyle w:val="PL"/>
        <w:rPr>
          <w:lang w:val="fr-FR"/>
        </w:rPr>
      </w:pPr>
      <w:r w:rsidRPr="008E6D39">
        <w:rPr>
          <w:lang w:val="fr-FR"/>
        </w:rPr>
        <w:t xml:space="preserve">      &lt;complexContent&gt;</w:t>
      </w:r>
    </w:p>
    <w:p w14:paraId="4DF3F1C8" w14:textId="77777777" w:rsidR="008C10F3" w:rsidRPr="008E6D39" w:rsidRDefault="008C10F3" w:rsidP="008C10F3">
      <w:pPr>
        <w:pStyle w:val="PL"/>
        <w:rPr>
          <w:lang w:val="fr-FR"/>
        </w:rPr>
      </w:pPr>
      <w:r w:rsidRPr="008E6D39">
        <w:rPr>
          <w:lang w:val="fr-FR"/>
        </w:rPr>
        <w:t xml:space="preserve">        &lt;extension base="xn:NrmClass"&gt;</w:t>
      </w:r>
    </w:p>
    <w:p w14:paraId="228F7766" w14:textId="77777777" w:rsidR="008C10F3" w:rsidRPr="002B15AA" w:rsidRDefault="008C10F3" w:rsidP="008C10F3">
      <w:pPr>
        <w:pStyle w:val="PL"/>
      </w:pPr>
      <w:r w:rsidRPr="008E6D39">
        <w:rPr>
          <w:lang w:val="fr-FR"/>
        </w:rPr>
        <w:t xml:space="preserve">          </w:t>
      </w:r>
      <w:r w:rsidRPr="002B15AA">
        <w:t>&lt;sequence&gt;</w:t>
      </w:r>
    </w:p>
    <w:p w14:paraId="74E4538D" w14:textId="77777777" w:rsidR="008C10F3" w:rsidRPr="002B15AA" w:rsidRDefault="008C10F3" w:rsidP="008C10F3">
      <w:pPr>
        <w:pStyle w:val="PL"/>
      </w:pPr>
      <w:r w:rsidRPr="002B15AA">
        <w:t xml:space="preserve">            &lt;element name="attributes"&gt;</w:t>
      </w:r>
    </w:p>
    <w:p w14:paraId="76663DB5" w14:textId="77777777" w:rsidR="008C10F3" w:rsidRPr="002B15AA" w:rsidRDefault="008C10F3" w:rsidP="008C10F3">
      <w:pPr>
        <w:pStyle w:val="PL"/>
      </w:pPr>
      <w:r w:rsidRPr="002B15AA">
        <w:t xml:space="preserve">              &lt;complexType&gt;</w:t>
      </w:r>
    </w:p>
    <w:p w14:paraId="4B5A41C3" w14:textId="77777777" w:rsidR="008C10F3" w:rsidRPr="002B15AA" w:rsidRDefault="008C10F3" w:rsidP="008C10F3">
      <w:pPr>
        <w:pStyle w:val="PL"/>
      </w:pPr>
      <w:r w:rsidRPr="002B15AA">
        <w:t xml:space="preserve">                &lt;all&gt;</w:t>
      </w:r>
    </w:p>
    <w:p w14:paraId="6099BD2A"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04FAE09C" w14:textId="77777777" w:rsidR="008C10F3" w:rsidRPr="002B15AA" w:rsidRDefault="008C10F3" w:rsidP="008C10F3">
      <w:pPr>
        <w:pStyle w:val="PL"/>
      </w:pPr>
      <w:r w:rsidRPr="002B15AA">
        <w:t xml:space="preserve">                  &lt;element name="vnfParametersList" type="xn:vnfParametersListType" minOccurs="0"/&gt;</w:t>
      </w:r>
    </w:p>
    <w:p w14:paraId="278766D0" w14:textId="77777777" w:rsidR="008C10F3" w:rsidRDefault="008C10F3" w:rsidP="008C10F3">
      <w:pPr>
        <w:pStyle w:val="PL"/>
      </w:pPr>
      <w:r w:rsidRPr="002B15AA">
        <w:t xml:space="preserve">                  &lt;element name="pLMNIdList" type="en:PLMNIdList"/&gt;</w:t>
      </w:r>
    </w:p>
    <w:p w14:paraId="107FFE80"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9532C2D" w14:textId="77777777" w:rsidR="008C10F3" w:rsidRDefault="008C10F3" w:rsidP="008C10F3">
      <w:pPr>
        <w:pStyle w:val="PL"/>
      </w:pPr>
      <w:r>
        <w:tab/>
      </w:r>
      <w:r>
        <w:tab/>
      </w:r>
      <w:r>
        <w:tab/>
      </w:r>
      <w:r>
        <w:tab/>
      </w:r>
      <w:r w:rsidRPr="00E71FF5">
        <w:t>&lt;element name="measurements" type="xn:MeasurementTypesAndGPsList" minOccurs="0"/&gt;</w:t>
      </w:r>
      <w:r w:rsidRPr="002B15AA">
        <w:t xml:space="preserve">    </w:t>
      </w:r>
    </w:p>
    <w:p w14:paraId="26D26C40" w14:textId="77777777" w:rsidR="008C10F3" w:rsidRDefault="008C10F3" w:rsidP="008C10F3">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718FAC0A" w14:textId="77777777" w:rsidR="008C10F3" w:rsidRPr="002B15AA" w:rsidRDefault="008C10F3" w:rsidP="008C10F3">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FC7DED7" w14:textId="77777777" w:rsidR="008C10F3" w:rsidRPr="002B15AA" w:rsidRDefault="008C10F3" w:rsidP="008C10F3">
      <w:pPr>
        <w:pStyle w:val="PL"/>
      </w:pPr>
      <w:r w:rsidRPr="002B15AA">
        <w:tab/>
        <w:t xml:space="preserve">              &lt;/all&gt;</w:t>
      </w:r>
    </w:p>
    <w:p w14:paraId="21BCA477" w14:textId="77777777" w:rsidR="008C10F3" w:rsidRPr="002B15AA" w:rsidRDefault="008C10F3" w:rsidP="008C10F3">
      <w:pPr>
        <w:pStyle w:val="PL"/>
      </w:pPr>
      <w:r w:rsidRPr="002B15AA">
        <w:t xml:space="preserve">              &lt;/complexType&gt;</w:t>
      </w:r>
    </w:p>
    <w:p w14:paraId="5CFE3236" w14:textId="77777777" w:rsidR="008C10F3" w:rsidRPr="002B15AA" w:rsidRDefault="008C10F3" w:rsidP="008C10F3">
      <w:pPr>
        <w:pStyle w:val="PL"/>
      </w:pPr>
      <w:r w:rsidRPr="002B15AA">
        <w:t xml:space="preserve">            &lt;/element&gt;</w:t>
      </w:r>
    </w:p>
    <w:p w14:paraId="1ED91850" w14:textId="77777777" w:rsidR="008C10F3" w:rsidRPr="002B15AA" w:rsidRDefault="008C10F3" w:rsidP="008C10F3">
      <w:pPr>
        <w:pStyle w:val="PL"/>
      </w:pPr>
      <w:r w:rsidRPr="002B15AA">
        <w:t xml:space="preserve">            &lt;choice minOccurs="0" maxOccurs="unbounded"&gt;</w:t>
      </w:r>
    </w:p>
    <w:p w14:paraId="09866E9C" w14:textId="77777777" w:rsidR="008C10F3" w:rsidRPr="002B15AA" w:rsidRDefault="008C10F3" w:rsidP="008C10F3">
      <w:pPr>
        <w:pStyle w:val="PL"/>
      </w:pPr>
      <w:r w:rsidRPr="002B15AA">
        <w:t xml:space="preserve">              &lt;element ref="ngc:EP_NLS"/&gt; </w:t>
      </w:r>
    </w:p>
    <w:p w14:paraId="054E1D55" w14:textId="77777777" w:rsidR="008C10F3" w:rsidRDefault="008C10F3" w:rsidP="008C10F3">
      <w:pPr>
        <w:pStyle w:val="PL"/>
      </w:pPr>
      <w:r w:rsidRPr="002B15AA">
        <w:t xml:space="preserve">              &lt;element ref="xn:VsDataContainer"/&gt;</w:t>
      </w:r>
    </w:p>
    <w:p w14:paraId="20C8045F" w14:textId="77777777" w:rsidR="008C10F3" w:rsidRPr="002B15AA" w:rsidRDefault="008C10F3" w:rsidP="008C10F3">
      <w:pPr>
        <w:pStyle w:val="PL"/>
      </w:pPr>
      <w:r>
        <w:tab/>
      </w:r>
      <w:r>
        <w:tab/>
      </w:r>
      <w:r>
        <w:tab/>
      </w:r>
      <w:r w:rsidRPr="000B1A4A">
        <w:t>&lt;element ref="xn:MeasurementControl"/&gt;</w:t>
      </w:r>
      <w:r w:rsidRPr="002B15AA">
        <w:t xml:space="preserve">            &lt;/choice&gt;</w:t>
      </w:r>
    </w:p>
    <w:p w14:paraId="345C76B8" w14:textId="77777777" w:rsidR="008C10F3" w:rsidRPr="002B15AA" w:rsidRDefault="008C10F3" w:rsidP="008C10F3">
      <w:pPr>
        <w:pStyle w:val="PL"/>
      </w:pPr>
      <w:r w:rsidRPr="002B15AA">
        <w:t xml:space="preserve">          &lt;/sequence&gt;</w:t>
      </w:r>
    </w:p>
    <w:p w14:paraId="5A435240" w14:textId="77777777" w:rsidR="008C10F3" w:rsidRPr="002B15AA" w:rsidRDefault="008C10F3" w:rsidP="008C10F3">
      <w:pPr>
        <w:pStyle w:val="PL"/>
      </w:pPr>
      <w:r w:rsidRPr="002B15AA">
        <w:t xml:space="preserve">        &lt;/extension&gt;</w:t>
      </w:r>
    </w:p>
    <w:p w14:paraId="63B7402F" w14:textId="77777777" w:rsidR="008C10F3" w:rsidRPr="002B15AA" w:rsidRDefault="008C10F3" w:rsidP="008C10F3">
      <w:pPr>
        <w:pStyle w:val="PL"/>
      </w:pPr>
      <w:r w:rsidRPr="002B15AA">
        <w:t xml:space="preserve">      &lt;/complexContent&gt;</w:t>
      </w:r>
    </w:p>
    <w:p w14:paraId="08262A3D" w14:textId="77777777" w:rsidR="008C10F3" w:rsidRPr="002B15AA" w:rsidRDefault="008C10F3" w:rsidP="008C10F3">
      <w:pPr>
        <w:pStyle w:val="PL"/>
      </w:pPr>
      <w:r w:rsidRPr="002B15AA">
        <w:t xml:space="preserve">    &lt;/complexType&gt;</w:t>
      </w:r>
    </w:p>
    <w:p w14:paraId="3B2F0D80" w14:textId="77777777" w:rsidR="008C10F3" w:rsidRDefault="008C10F3" w:rsidP="008C10F3">
      <w:pPr>
        <w:pStyle w:val="PL"/>
      </w:pPr>
      <w:r w:rsidRPr="002B15AA">
        <w:t xml:space="preserve">  &lt;/element&gt;    </w:t>
      </w:r>
    </w:p>
    <w:p w14:paraId="1725A8D7" w14:textId="77777777" w:rsidR="008C10F3" w:rsidRPr="002B15AA" w:rsidRDefault="008C10F3" w:rsidP="008C10F3">
      <w:pPr>
        <w:pStyle w:val="PL"/>
      </w:pPr>
    </w:p>
    <w:p w14:paraId="1ACB0292" w14:textId="77777777" w:rsidR="008C10F3" w:rsidRPr="002B15AA" w:rsidRDefault="008C10F3" w:rsidP="008C10F3">
      <w:pPr>
        <w:pStyle w:val="PL"/>
      </w:pPr>
      <w:r w:rsidRPr="002B15AA">
        <w:t xml:space="preserve">  &lt;element name="NGEIRFunction" substitutionGroup="xn:ManagedElementOptionallyContainedNrmClass"&gt;</w:t>
      </w:r>
    </w:p>
    <w:p w14:paraId="792E52EF" w14:textId="77777777" w:rsidR="008C10F3" w:rsidRPr="008E6D39" w:rsidRDefault="008C10F3" w:rsidP="008C10F3">
      <w:pPr>
        <w:pStyle w:val="PL"/>
        <w:rPr>
          <w:lang w:val="fr-FR"/>
        </w:rPr>
      </w:pPr>
      <w:r w:rsidRPr="002B15AA">
        <w:t xml:space="preserve">    </w:t>
      </w:r>
      <w:r w:rsidRPr="008E6D39">
        <w:rPr>
          <w:lang w:val="fr-FR"/>
        </w:rPr>
        <w:t>&lt;complexType&gt;</w:t>
      </w:r>
    </w:p>
    <w:p w14:paraId="01308800" w14:textId="77777777" w:rsidR="008C10F3" w:rsidRPr="008E6D39" w:rsidRDefault="008C10F3" w:rsidP="008C10F3">
      <w:pPr>
        <w:pStyle w:val="PL"/>
        <w:rPr>
          <w:lang w:val="fr-FR"/>
        </w:rPr>
      </w:pPr>
      <w:r w:rsidRPr="008E6D39">
        <w:rPr>
          <w:lang w:val="fr-FR"/>
        </w:rPr>
        <w:t xml:space="preserve">      &lt;complexContent&gt;</w:t>
      </w:r>
    </w:p>
    <w:p w14:paraId="3DDE0E24" w14:textId="77777777" w:rsidR="008C10F3" w:rsidRPr="008E6D39" w:rsidRDefault="008C10F3" w:rsidP="008C10F3">
      <w:pPr>
        <w:pStyle w:val="PL"/>
        <w:rPr>
          <w:lang w:val="fr-FR"/>
        </w:rPr>
      </w:pPr>
      <w:r w:rsidRPr="008E6D39">
        <w:rPr>
          <w:lang w:val="fr-FR"/>
        </w:rPr>
        <w:t xml:space="preserve">        &lt;extension base="xn:NrmClass"&gt;</w:t>
      </w:r>
    </w:p>
    <w:p w14:paraId="0AD14004" w14:textId="77777777" w:rsidR="008C10F3" w:rsidRPr="002B15AA" w:rsidRDefault="008C10F3" w:rsidP="008C10F3">
      <w:pPr>
        <w:pStyle w:val="PL"/>
      </w:pPr>
      <w:r w:rsidRPr="008E6D39">
        <w:rPr>
          <w:lang w:val="fr-FR"/>
        </w:rPr>
        <w:t xml:space="preserve">          </w:t>
      </w:r>
      <w:r w:rsidRPr="002B15AA">
        <w:t>&lt;sequence&gt;</w:t>
      </w:r>
    </w:p>
    <w:p w14:paraId="18919C97" w14:textId="77777777" w:rsidR="008C10F3" w:rsidRPr="002B15AA" w:rsidRDefault="008C10F3" w:rsidP="008C10F3">
      <w:pPr>
        <w:pStyle w:val="PL"/>
      </w:pPr>
      <w:r w:rsidRPr="002B15AA">
        <w:t xml:space="preserve">            &lt;element name="attributes"&gt;</w:t>
      </w:r>
    </w:p>
    <w:p w14:paraId="25311D1B" w14:textId="77777777" w:rsidR="008C10F3" w:rsidRPr="002B15AA" w:rsidRDefault="008C10F3" w:rsidP="008C10F3">
      <w:pPr>
        <w:pStyle w:val="PL"/>
      </w:pPr>
      <w:r w:rsidRPr="002B15AA">
        <w:t xml:space="preserve">              &lt;complexType&gt;</w:t>
      </w:r>
    </w:p>
    <w:p w14:paraId="68365CE3" w14:textId="77777777" w:rsidR="008C10F3" w:rsidRPr="002B15AA" w:rsidRDefault="008C10F3" w:rsidP="008C10F3">
      <w:pPr>
        <w:pStyle w:val="PL"/>
      </w:pPr>
      <w:r w:rsidRPr="002B15AA">
        <w:t xml:space="preserve">                &lt;all&gt;</w:t>
      </w:r>
    </w:p>
    <w:p w14:paraId="089666A1"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0CEBF320" w14:textId="77777777" w:rsidR="008C10F3" w:rsidRPr="002B15AA" w:rsidRDefault="008C10F3" w:rsidP="008C10F3">
      <w:pPr>
        <w:pStyle w:val="PL"/>
      </w:pPr>
      <w:r w:rsidRPr="002B15AA">
        <w:t xml:space="preserve">                  &lt;element name="vnfParametersList" type="xn:vnfParametersListType" minOccurs="0"/&gt;</w:t>
      </w:r>
    </w:p>
    <w:p w14:paraId="52DAD4C9" w14:textId="77777777" w:rsidR="008C10F3" w:rsidRPr="002B15AA" w:rsidRDefault="008C10F3" w:rsidP="008C10F3">
      <w:pPr>
        <w:pStyle w:val="PL"/>
      </w:pPr>
      <w:r w:rsidRPr="002B15AA">
        <w:t xml:space="preserve">                  &lt;element name="pLMNIdList" type="en:PLMNIdList"/&gt;</w:t>
      </w:r>
    </w:p>
    <w:p w14:paraId="30220BC5" w14:textId="77777777" w:rsidR="008C10F3" w:rsidRPr="002B15AA" w:rsidRDefault="008C10F3" w:rsidP="008C10F3">
      <w:pPr>
        <w:pStyle w:val="PL"/>
      </w:pPr>
      <w:r w:rsidRPr="002B15AA">
        <w:t xml:space="preserve">                  &lt;element name="sBIFqdn" type="string"/&gt;</w:t>
      </w:r>
    </w:p>
    <w:p w14:paraId="252A5BDC"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6512D1D9"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E096440" w14:textId="77777777" w:rsidR="008C10F3" w:rsidRDefault="008C10F3" w:rsidP="008C10F3">
      <w:pPr>
        <w:pStyle w:val="PL"/>
      </w:pPr>
      <w:r>
        <w:tab/>
      </w:r>
      <w:r>
        <w:tab/>
      </w:r>
      <w:r>
        <w:tab/>
      </w:r>
      <w:r>
        <w:tab/>
      </w:r>
      <w:r w:rsidRPr="00E71FF5">
        <w:t>&lt;element name="measurements" type="xn:MeasurementTypesAndGPsList" minOccurs="0"/&gt;</w:t>
      </w:r>
    </w:p>
    <w:p w14:paraId="6957ACBC" w14:textId="77777777" w:rsidR="008C10F3" w:rsidRDefault="008C10F3" w:rsidP="008C10F3">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38A9F0E" w14:textId="77777777" w:rsidR="008C10F3" w:rsidRPr="002B15AA" w:rsidRDefault="008C10F3" w:rsidP="008C10F3">
      <w:pPr>
        <w:pStyle w:val="PL"/>
      </w:pPr>
      <w:r>
        <w:t xml:space="preserve">                </w:t>
      </w:r>
      <w:r w:rsidRPr="002B15AA">
        <w:t>&lt;/all&gt;</w:t>
      </w:r>
    </w:p>
    <w:p w14:paraId="5804D877" w14:textId="77777777" w:rsidR="008C10F3" w:rsidRPr="002B15AA" w:rsidRDefault="008C10F3" w:rsidP="008C10F3">
      <w:pPr>
        <w:pStyle w:val="PL"/>
      </w:pPr>
      <w:r w:rsidRPr="002B15AA">
        <w:t xml:space="preserve">              &lt;/complexType&gt;</w:t>
      </w:r>
    </w:p>
    <w:p w14:paraId="4CF13B26" w14:textId="77777777" w:rsidR="008C10F3" w:rsidRPr="002B15AA" w:rsidRDefault="008C10F3" w:rsidP="008C10F3">
      <w:pPr>
        <w:pStyle w:val="PL"/>
      </w:pPr>
      <w:r w:rsidRPr="002B15AA">
        <w:t xml:space="preserve">            &lt;/element&gt;</w:t>
      </w:r>
    </w:p>
    <w:p w14:paraId="5D770C8D" w14:textId="77777777" w:rsidR="008C10F3" w:rsidRPr="002B15AA" w:rsidRDefault="008C10F3" w:rsidP="008C10F3">
      <w:pPr>
        <w:pStyle w:val="PL"/>
      </w:pPr>
      <w:r w:rsidRPr="002B15AA">
        <w:t xml:space="preserve">            &lt;choice minOccurs="0" maxOccurs="unbounded"&gt;</w:t>
      </w:r>
    </w:p>
    <w:p w14:paraId="3B295EB4" w14:textId="77777777" w:rsidR="008C10F3" w:rsidRPr="002B15AA" w:rsidRDefault="008C10F3" w:rsidP="008C10F3">
      <w:pPr>
        <w:pStyle w:val="PL"/>
      </w:pPr>
      <w:r w:rsidRPr="002B15AA">
        <w:t xml:space="preserve">              &lt;element ref="ngc:EP_N17"/&gt; </w:t>
      </w:r>
    </w:p>
    <w:p w14:paraId="3D23054B" w14:textId="77777777" w:rsidR="008C10F3" w:rsidRDefault="008C10F3" w:rsidP="008C10F3">
      <w:pPr>
        <w:pStyle w:val="PL"/>
      </w:pPr>
      <w:r w:rsidRPr="002B15AA">
        <w:t xml:space="preserve">              &lt;element ref="xn:VsDataContainer"/&gt;</w:t>
      </w:r>
    </w:p>
    <w:p w14:paraId="038EE94A" w14:textId="77777777" w:rsidR="008C10F3" w:rsidRPr="002B15AA" w:rsidRDefault="008C10F3" w:rsidP="008C10F3">
      <w:pPr>
        <w:pStyle w:val="PL"/>
      </w:pPr>
      <w:r>
        <w:tab/>
      </w:r>
      <w:r>
        <w:tab/>
      </w:r>
      <w:r>
        <w:tab/>
      </w:r>
      <w:r w:rsidRPr="000B1A4A">
        <w:t>&lt;element ref="xn:MeasurementControl"/&gt;</w:t>
      </w:r>
    </w:p>
    <w:p w14:paraId="1C986399" w14:textId="77777777" w:rsidR="008C10F3" w:rsidRPr="002B15AA" w:rsidRDefault="008C10F3" w:rsidP="008C10F3">
      <w:pPr>
        <w:pStyle w:val="PL"/>
      </w:pPr>
      <w:r w:rsidRPr="002B15AA">
        <w:t xml:space="preserve">            &lt;/choice&gt;</w:t>
      </w:r>
    </w:p>
    <w:p w14:paraId="1D31A266" w14:textId="77777777" w:rsidR="008C10F3" w:rsidRPr="002B15AA" w:rsidRDefault="008C10F3" w:rsidP="008C10F3">
      <w:pPr>
        <w:pStyle w:val="PL"/>
      </w:pPr>
      <w:r w:rsidRPr="002B15AA">
        <w:t xml:space="preserve">          &lt;/sequence&gt;</w:t>
      </w:r>
    </w:p>
    <w:p w14:paraId="142FF747" w14:textId="77777777" w:rsidR="008C10F3" w:rsidRPr="002B15AA" w:rsidRDefault="008C10F3" w:rsidP="008C10F3">
      <w:pPr>
        <w:pStyle w:val="PL"/>
      </w:pPr>
      <w:r w:rsidRPr="002B15AA">
        <w:t xml:space="preserve">        &lt;/extension&gt;</w:t>
      </w:r>
    </w:p>
    <w:p w14:paraId="0F2E1891" w14:textId="77777777" w:rsidR="008C10F3" w:rsidRPr="002B15AA" w:rsidRDefault="008C10F3" w:rsidP="008C10F3">
      <w:pPr>
        <w:pStyle w:val="PL"/>
      </w:pPr>
      <w:r w:rsidRPr="002B15AA">
        <w:t xml:space="preserve">      &lt;/complexContent&gt;</w:t>
      </w:r>
    </w:p>
    <w:p w14:paraId="767127DF" w14:textId="77777777" w:rsidR="008C10F3" w:rsidRPr="002B15AA" w:rsidRDefault="008C10F3" w:rsidP="008C10F3">
      <w:pPr>
        <w:pStyle w:val="PL"/>
      </w:pPr>
      <w:r w:rsidRPr="002B15AA">
        <w:t xml:space="preserve">    &lt;/complexType&gt;</w:t>
      </w:r>
    </w:p>
    <w:p w14:paraId="6E1394DD" w14:textId="77777777" w:rsidR="008C10F3" w:rsidRDefault="008C10F3" w:rsidP="008C10F3">
      <w:pPr>
        <w:pStyle w:val="PL"/>
      </w:pPr>
      <w:r w:rsidRPr="002B15AA">
        <w:t xml:space="preserve">  &lt;/element&gt;    </w:t>
      </w:r>
    </w:p>
    <w:p w14:paraId="0042D00F" w14:textId="77777777" w:rsidR="008C10F3" w:rsidRPr="002B15AA" w:rsidRDefault="008C10F3" w:rsidP="008C10F3">
      <w:pPr>
        <w:pStyle w:val="PL"/>
      </w:pPr>
    </w:p>
    <w:p w14:paraId="1E3486F9" w14:textId="77777777" w:rsidR="008C10F3" w:rsidRPr="002B15AA" w:rsidRDefault="008C10F3" w:rsidP="008C10F3">
      <w:pPr>
        <w:pStyle w:val="PL"/>
      </w:pPr>
      <w:r w:rsidRPr="002B15AA">
        <w:t xml:space="preserve">  &lt;element name="SEPPFunction" substitutionGroup="xn:ManagedElementOptionallyContainedNrmClass"&gt;</w:t>
      </w:r>
    </w:p>
    <w:p w14:paraId="602AC8C9" w14:textId="77777777" w:rsidR="008C10F3" w:rsidRPr="008E6D39" w:rsidRDefault="008C10F3" w:rsidP="008C10F3">
      <w:pPr>
        <w:pStyle w:val="PL"/>
        <w:rPr>
          <w:lang w:val="fr-FR"/>
        </w:rPr>
      </w:pPr>
      <w:r w:rsidRPr="002B15AA">
        <w:t xml:space="preserve">    </w:t>
      </w:r>
      <w:r w:rsidRPr="008E6D39">
        <w:rPr>
          <w:lang w:val="fr-FR"/>
        </w:rPr>
        <w:t>&lt;complexType&gt;</w:t>
      </w:r>
    </w:p>
    <w:p w14:paraId="6465B670" w14:textId="77777777" w:rsidR="008C10F3" w:rsidRPr="008E6D39" w:rsidRDefault="008C10F3" w:rsidP="008C10F3">
      <w:pPr>
        <w:pStyle w:val="PL"/>
        <w:rPr>
          <w:lang w:val="fr-FR"/>
        </w:rPr>
      </w:pPr>
      <w:r w:rsidRPr="008E6D39">
        <w:rPr>
          <w:lang w:val="fr-FR"/>
        </w:rPr>
        <w:t xml:space="preserve">      &lt;complexContent&gt;</w:t>
      </w:r>
    </w:p>
    <w:p w14:paraId="2D14C459" w14:textId="77777777" w:rsidR="008C10F3" w:rsidRPr="008E6D39" w:rsidRDefault="008C10F3" w:rsidP="008C10F3">
      <w:pPr>
        <w:pStyle w:val="PL"/>
        <w:rPr>
          <w:lang w:val="fr-FR"/>
        </w:rPr>
      </w:pPr>
      <w:r w:rsidRPr="008E6D39">
        <w:rPr>
          <w:lang w:val="fr-FR"/>
        </w:rPr>
        <w:t xml:space="preserve">        &lt;extension base="xn:NrmClass"&gt;</w:t>
      </w:r>
    </w:p>
    <w:p w14:paraId="10BD661F" w14:textId="77777777" w:rsidR="008C10F3" w:rsidRPr="002B15AA" w:rsidRDefault="008C10F3" w:rsidP="008C10F3">
      <w:pPr>
        <w:pStyle w:val="PL"/>
      </w:pPr>
      <w:r w:rsidRPr="008E6D39">
        <w:rPr>
          <w:lang w:val="fr-FR"/>
        </w:rPr>
        <w:t xml:space="preserve">          </w:t>
      </w:r>
      <w:r w:rsidRPr="002B15AA">
        <w:t>&lt;sequence&gt;</w:t>
      </w:r>
    </w:p>
    <w:p w14:paraId="4D037A4B" w14:textId="77777777" w:rsidR="008C10F3" w:rsidRPr="002B15AA" w:rsidRDefault="008C10F3" w:rsidP="008C10F3">
      <w:pPr>
        <w:pStyle w:val="PL"/>
      </w:pPr>
      <w:r w:rsidRPr="002B15AA">
        <w:t xml:space="preserve">            &lt;element name="attributes"&gt;</w:t>
      </w:r>
    </w:p>
    <w:p w14:paraId="19777095" w14:textId="77777777" w:rsidR="008C10F3" w:rsidRPr="002B15AA" w:rsidRDefault="008C10F3" w:rsidP="008C10F3">
      <w:pPr>
        <w:pStyle w:val="PL"/>
      </w:pPr>
      <w:r w:rsidRPr="002B15AA">
        <w:t xml:space="preserve">              &lt;complexType&gt;</w:t>
      </w:r>
    </w:p>
    <w:p w14:paraId="1626B5BC" w14:textId="77777777" w:rsidR="008C10F3" w:rsidRPr="002B15AA" w:rsidRDefault="008C10F3" w:rsidP="008C10F3">
      <w:pPr>
        <w:pStyle w:val="PL"/>
      </w:pPr>
      <w:r w:rsidRPr="002B15AA">
        <w:t xml:space="preserve">                &lt;all&gt;</w:t>
      </w:r>
    </w:p>
    <w:p w14:paraId="6616AA36"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0E8CCD4F" w14:textId="77777777" w:rsidR="008C10F3" w:rsidRPr="002B15AA" w:rsidRDefault="008C10F3" w:rsidP="008C10F3">
      <w:pPr>
        <w:pStyle w:val="PL"/>
      </w:pPr>
      <w:r w:rsidRPr="002B15AA">
        <w:t xml:space="preserve">                  &lt;element name="vnfParametersList" type="xn:vnfParametersListType" minOccurs="0"/&gt;</w:t>
      </w:r>
    </w:p>
    <w:p w14:paraId="4AAD148F" w14:textId="77777777" w:rsidR="008C10F3" w:rsidRDefault="008C10F3" w:rsidP="008C10F3">
      <w:pPr>
        <w:pStyle w:val="PL"/>
      </w:pPr>
      <w:r w:rsidRPr="002B15AA">
        <w:t xml:space="preserve">                  &lt;element name="pLMNId" type="en:PLMNId"/&gt;</w:t>
      </w:r>
    </w:p>
    <w:p w14:paraId="6CFA8903"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2673AD7" w14:textId="77777777" w:rsidR="008C10F3" w:rsidRPr="008306A1" w:rsidRDefault="008C10F3" w:rsidP="008C10F3">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14:paraId="2D492299" w14:textId="77777777" w:rsidR="008C10F3" w:rsidRPr="008306A1" w:rsidRDefault="008C10F3" w:rsidP="008C10F3">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69C10EE9" w14:textId="77777777" w:rsidR="008C10F3" w:rsidRPr="008306A1" w:rsidRDefault="008C10F3" w:rsidP="008C10F3">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2E65FDDA" w14:textId="77777777" w:rsidR="008C10F3" w:rsidRPr="002B15AA" w:rsidRDefault="008C10F3" w:rsidP="008C10F3">
      <w:pPr>
        <w:pStyle w:val="PL"/>
      </w:pPr>
      <w:r>
        <w:tab/>
      </w:r>
      <w:r>
        <w:tab/>
      </w:r>
      <w:r>
        <w:tab/>
      </w:r>
      <w:r>
        <w:tab/>
      </w:r>
      <w:r w:rsidRPr="00E71FF5">
        <w:t>&lt;element name="measurements" type="xn:MeasurementTypesAndGPsList" minOccurs="0"/&gt;</w:t>
      </w:r>
    </w:p>
    <w:p w14:paraId="19C85BAE" w14:textId="77777777" w:rsidR="008C10F3" w:rsidRPr="002B15AA" w:rsidRDefault="008C10F3" w:rsidP="008C10F3">
      <w:pPr>
        <w:pStyle w:val="PL"/>
      </w:pPr>
      <w:r w:rsidRPr="002B15AA">
        <w:t xml:space="preserve">                &lt;/all&gt;</w:t>
      </w:r>
    </w:p>
    <w:p w14:paraId="3671E0A1" w14:textId="77777777" w:rsidR="008C10F3" w:rsidRPr="002B15AA" w:rsidRDefault="008C10F3" w:rsidP="008C10F3">
      <w:pPr>
        <w:pStyle w:val="PL"/>
      </w:pPr>
      <w:r w:rsidRPr="002B15AA">
        <w:t xml:space="preserve">              &lt;/complexType&gt;</w:t>
      </w:r>
    </w:p>
    <w:p w14:paraId="49C33FBA" w14:textId="77777777" w:rsidR="008C10F3" w:rsidRPr="002B15AA" w:rsidRDefault="008C10F3" w:rsidP="008C10F3">
      <w:pPr>
        <w:pStyle w:val="PL"/>
      </w:pPr>
      <w:r w:rsidRPr="002B15AA">
        <w:t xml:space="preserve">            &lt;/element&gt;</w:t>
      </w:r>
    </w:p>
    <w:p w14:paraId="6270A819" w14:textId="77777777" w:rsidR="008C10F3" w:rsidRPr="002B15AA" w:rsidRDefault="008C10F3" w:rsidP="008C10F3">
      <w:pPr>
        <w:pStyle w:val="PL"/>
      </w:pPr>
      <w:r w:rsidRPr="002B15AA">
        <w:t xml:space="preserve">            &lt;choice minOccurs="0" maxOccurs="unbounded"&gt;</w:t>
      </w:r>
    </w:p>
    <w:p w14:paraId="16EDA5A5" w14:textId="77777777" w:rsidR="008C10F3" w:rsidRPr="002B15AA" w:rsidRDefault="008C10F3" w:rsidP="008C10F3">
      <w:pPr>
        <w:pStyle w:val="PL"/>
      </w:pPr>
      <w:r w:rsidRPr="002B15AA">
        <w:t xml:space="preserve">              &lt;element ref="ngc:EP_N32"/&gt; </w:t>
      </w:r>
    </w:p>
    <w:p w14:paraId="35F86742" w14:textId="77777777" w:rsidR="008C10F3" w:rsidRDefault="008C10F3" w:rsidP="008C10F3">
      <w:pPr>
        <w:pStyle w:val="PL"/>
      </w:pPr>
      <w:r w:rsidRPr="002B15AA">
        <w:t xml:space="preserve">              &lt;element ref="xn:VsDataContainer"/&gt;</w:t>
      </w:r>
    </w:p>
    <w:p w14:paraId="159E3149" w14:textId="77777777" w:rsidR="008C10F3" w:rsidRPr="002B15AA" w:rsidRDefault="008C10F3" w:rsidP="008C10F3">
      <w:pPr>
        <w:pStyle w:val="PL"/>
      </w:pPr>
      <w:r>
        <w:tab/>
      </w:r>
      <w:r>
        <w:tab/>
      </w:r>
      <w:r>
        <w:tab/>
      </w:r>
      <w:r w:rsidRPr="000B1A4A">
        <w:t>&lt;element ref="xn:MeasurementControl"/&gt;</w:t>
      </w:r>
    </w:p>
    <w:p w14:paraId="70D57CFB" w14:textId="77777777" w:rsidR="008C10F3" w:rsidRPr="002B15AA" w:rsidRDefault="008C10F3" w:rsidP="008C10F3">
      <w:pPr>
        <w:pStyle w:val="PL"/>
      </w:pPr>
      <w:r w:rsidRPr="002B15AA">
        <w:t xml:space="preserve">            &lt;/choice&gt;</w:t>
      </w:r>
    </w:p>
    <w:p w14:paraId="4928A39E" w14:textId="77777777" w:rsidR="008C10F3" w:rsidRPr="002B15AA" w:rsidRDefault="008C10F3" w:rsidP="008C10F3">
      <w:pPr>
        <w:pStyle w:val="PL"/>
      </w:pPr>
      <w:r w:rsidRPr="002B15AA">
        <w:t xml:space="preserve">          &lt;/sequence&gt;</w:t>
      </w:r>
    </w:p>
    <w:p w14:paraId="3719B6BF" w14:textId="77777777" w:rsidR="008C10F3" w:rsidRPr="002B15AA" w:rsidRDefault="008C10F3" w:rsidP="008C10F3">
      <w:pPr>
        <w:pStyle w:val="PL"/>
      </w:pPr>
      <w:r w:rsidRPr="002B15AA">
        <w:t xml:space="preserve">        &lt;/extension&gt;</w:t>
      </w:r>
    </w:p>
    <w:p w14:paraId="708488C3" w14:textId="77777777" w:rsidR="008C10F3" w:rsidRPr="002B15AA" w:rsidRDefault="008C10F3" w:rsidP="008C10F3">
      <w:pPr>
        <w:pStyle w:val="PL"/>
      </w:pPr>
      <w:r w:rsidRPr="002B15AA">
        <w:t xml:space="preserve">      &lt;/complexContent&gt;</w:t>
      </w:r>
    </w:p>
    <w:p w14:paraId="277F96B4" w14:textId="77777777" w:rsidR="008C10F3" w:rsidRPr="002B15AA" w:rsidRDefault="008C10F3" w:rsidP="008C10F3">
      <w:pPr>
        <w:pStyle w:val="PL"/>
      </w:pPr>
      <w:r w:rsidRPr="002B15AA">
        <w:t xml:space="preserve">    &lt;/complexType&gt;</w:t>
      </w:r>
    </w:p>
    <w:p w14:paraId="64C54697" w14:textId="77777777" w:rsidR="008C10F3" w:rsidRDefault="008C10F3" w:rsidP="008C10F3">
      <w:pPr>
        <w:pStyle w:val="PL"/>
      </w:pPr>
      <w:r w:rsidRPr="002B15AA">
        <w:t xml:space="preserve">  &lt;/element&gt;    </w:t>
      </w:r>
    </w:p>
    <w:p w14:paraId="7F31E877" w14:textId="77777777" w:rsidR="008C10F3" w:rsidRPr="008306A1" w:rsidRDefault="008C10F3" w:rsidP="008C10F3">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14:paraId="38B026BA" w14:textId="77777777" w:rsidR="008C10F3" w:rsidRPr="008E6D39" w:rsidRDefault="008C10F3" w:rsidP="008C10F3">
      <w:pPr>
        <w:pStyle w:val="PL"/>
        <w:rPr>
          <w:rFonts w:eastAsia="SimSun"/>
          <w:lang w:val="fr-FR"/>
        </w:rPr>
      </w:pPr>
      <w:r w:rsidRPr="008306A1">
        <w:rPr>
          <w:rFonts w:eastAsia="SimSun"/>
        </w:rPr>
        <w:t xml:space="preserve">    </w:t>
      </w:r>
      <w:r w:rsidRPr="008E6D39">
        <w:rPr>
          <w:rFonts w:eastAsia="SimSun"/>
          <w:lang w:val="fr-FR"/>
        </w:rPr>
        <w:t>&lt;complexType&gt;</w:t>
      </w:r>
    </w:p>
    <w:p w14:paraId="58CA6D09" w14:textId="77777777" w:rsidR="008C10F3" w:rsidRPr="008E6D39" w:rsidRDefault="008C10F3" w:rsidP="008C10F3">
      <w:pPr>
        <w:pStyle w:val="PL"/>
        <w:rPr>
          <w:rFonts w:eastAsia="SimSun"/>
          <w:lang w:val="fr-FR"/>
        </w:rPr>
      </w:pPr>
      <w:r w:rsidRPr="008E6D39">
        <w:rPr>
          <w:rFonts w:eastAsia="SimSun"/>
          <w:lang w:val="fr-FR"/>
        </w:rPr>
        <w:t xml:space="preserve">      &lt;complexContent&gt;</w:t>
      </w:r>
    </w:p>
    <w:p w14:paraId="68C5C656" w14:textId="77777777" w:rsidR="008C10F3" w:rsidRPr="008E6D39" w:rsidRDefault="008C10F3" w:rsidP="008C10F3">
      <w:pPr>
        <w:pStyle w:val="PL"/>
        <w:rPr>
          <w:rFonts w:eastAsia="SimSun"/>
          <w:lang w:val="fr-FR"/>
        </w:rPr>
      </w:pPr>
      <w:r w:rsidRPr="008E6D39">
        <w:rPr>
          <w:rFonts w:eastAsia="SimSun"/>
          <w:lang w:val="fr-FR"/>
        </w:rPr>
        <w:t xml:space="preserve">        &lt;extension base="xn:NrmClass"&gt;</w:t>
      </w:r>
    </w:p>
    <w:p w14:paraId="0656C9CE" w14:textId="77777777" w:rsidR="008C10F3" w:rsidRPr="008306A1" w:rsidRDefault="008C10F3" w:rsidP="008C10F3">
      <w:pPr>
        <w:pStyle w:val="PL"/>
        <w:rPr>
          <w:rFonts w:eastAsia="SimSun"/>
        </w:rPr>
      </w:pPr>
      <w:r w:rsidRPr="008E6D39">
        <w:rPr>
          <w:rFonts w:eastAsia="SimSun"/>
          <w:lang w:val="fr-FR"/>
        </w:rPr>
        <w:t xml:space="preserve">          </w:t>
      </w:r>
      <w:r w:rsidRPr="008306A1">
        <w:rPr>
          <w:rFonts w:eastAsia="SimSun"/>
        </w:rPr>
        <w:t>&lt;sequence&gt;</w:t>
      </w:r>
    </w:p>
    <w:p w14:paraId="4A88A147" w14:textId="77777777" w:rsidR="008C10F3" w:rsidRPr="008306A1" w:rsidRDefault="008C10F3" w:rsidP="008C10F3">
      <w:pPr>
        <w:pStyle w:val="PL"/>
        <w:rPr>
          <w:rFonts w:eastAsia="SimSun"/>
        </w:rPr>
      </w:pPr>
      <w:r w:rsidRPr="008306A1">
        <w:rPr>
          <w:rFonts w:eastAsia="SimSun"/>
        </w:rPr>
        <w:t xml:space="preserve">            &lt;element name="attributes"&gt;</w:t>
      </w:r>
    </w:p>
    <w:p w14:paraId="769FF888" w14:textId="77777777" w:rsidR="008C10F3" w:rsidRPr="008306A1" w:rsidRDefault="008C10F3" w:rsidP="008C10F3">
      <w:pPr>
        <w:pStyle w:val="PL"/>
        <w:rPr>
          <w:rFonts w:eastAsia="SimSun"/>
        </w:rPr>
      </w:pPr>
      <w:r w:rsidRPr="008306A1">
        <w:rPr>
          <w:rFonts w:eastAsia="SimSun"/>
        </w:rPr>
        <w:t xml:space="preserve">              &lt;complexType&gt;</w:t>
      </w:r>
    </w:p>
    <w:p w14:paraId="720E6E24" w14:textId="77777777" w:rsidR="008C10F3" w:rsidRPr="008306A1" w:rsidRDefault="008C10F3" w:rsidP="008C10F3">
      <w:pPr>
        <w:pStyle w:val="PL"/>
        <w:rPr>
          <w:rFonts w:eastAsia="SimSun"/>
        </w:rPr>
      </w:pPr>
      <w:r w:rsidRPr="008306A1">
        <w:rPr>
          <w:rFonts w:eastAsia="SimSun"/>
        </w:rPr>
        <w:t xml:space="preserve">                &lt;all&gt;</w:t>
      </w:r>
    </w:p>
    <w:p w14:paraId="2EA45B48" w14:textId="77777777" w:rsidR="008C10F3" w:rsidRPr="008306A1" w:rsidRDefault="008C10F3" w:rsidP="008C10F3">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14:paraId="724EAAE6" w14:textId="77777777" w:rsidR="008C10F3" w:rsidRPr="008306A1" w:rsidRDefault="008C10F3" w:rsidP="008C10F3">
      <w:pPr>
        <w:pStyle w:val="PL"/>
        <w:rPr>
          <w:rFonts w:eastAsia="SimSun"/>
        </w:rPr>
      </w:pPr>
      <w:r w:rsidRPr="008306A1">
        <w:rPr>
          <w:rFonts w:eastAsia="SimSun"/>
        </w:rPr>
        <w:t xml:space="preserve">                  &lt;element name="vnfParametersList" type="xn:vnfParametersListType" minOccurs="0"/&gt;</w:t>
      </w:r>
    </w:p>
    <w:p w14:paraId="4EFF4046" w14:textId="77777777" w:rsidR="008C10F3" w:rsidRPr="008306A1" w:rsidRDefault="008C10F3" w:rsidP="008C10F3">
      <w:pPr>
        <w:pStyle w:val="PL"/>
        <w:rPr>
          <w:rFonts w:eastAsia="SimSun"/>
        </w:rPr>
      </w:pPr>
      <w:r w:rsidRPr="008306A1">
        <w:rPr>
          <w:rFonts w:eastAsia="SimSun"/>
        </w:rPr>
        <w:t xml:space="preserve">                  &lt;element name="pLMNId" type="en:PLMNId"/&gt;</w:t>
      </w:r>
    </w:p>
    <w:p w14:paraId="3151AE0C" w14:textId="77777777" w:rsidR="008C10F3" w:rsidRPr="008306A1" w:rsidRDefault="008C10F3" w:rsidP="008C10F3">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14:paraId="258EDC6D" w14:textId="77777777" w:rsidR="008C10F3" w:rsidRPr="008306A1" w:rsidRDefault="008C10F3" w:rsidP="008C10F3">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74AB01CF" w14:textId="77777777" w:rsidR="008C10F3" w:rsidRPr="008306A1" w:rsidRDefault="008C10F3" w:rsidP="008C10F3">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5F715596" w14:textId="77777777" w:rsidR="008C10F3" w:rsidRPr="008306A1" w:rsidRDefault="008C10F3" w:rsidP="008C10F3">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14:paraId="19ED5135" w14:textId="77777777" w:rsidR="008C10F3" w:rsidRPr="008306A1" w:rsidRDefault="008C10F3" w:rsidP="008C10F3">
      <w:pPr>
        <w:pStyle w:val="PL"/>
        <w:rPr>
          <w:rFonts w:eastAsia="SimSun"/>
        </w:rPr>
      </w:pPr>
      <w:r w:rsidRPr="008306A1">
        <w:rPr>
          <w:rFonts w:eastAsia="SimSun"/>
        </w:rPr>
        <w:t xml:space="preserve">                &lt;/all&gt;</w:t>
      </w:r>
    </w:p>
    <w:p w14:paraId="40511F71" w14:textId="77777777" w:rsidR="008C10F3" w:rsidRPr="008306A1" w:rsidRDefault="008C10F3" w:rsidP="008C10F3">
      <w:pPr>
        <w:pStyle w:val="PL"/>
        <w:rPr>
          <w:rFonts w:eastAsia="SimSun"/>
        </w:rPr>
      </w:pPr>
      <w:r w:rsidRPr="008306A1">
        <w:rPr>
          <w:rFonts w:eastAsia="SimSun"/>
        </w:rPr>
        <w:t xml:space="preserve">              &lt;/complexType&gt;</w:t>
      </w:r>
    </w:p>
    <w:p w14:paraId="03300CF1" w14:textId="77777777" w:rsidR="008C10F3" w:rsidRPr="008306A1" w:rsidRDefault="008C10F3" w:rsidP="008C10F3">
      <w:pPr>
        <w:pStyle w:val="PL"/>
        <w:rPr>
          <w:rFonts w:eastAsia="SimSun"/>
        </w:rPr>
      </w:pPr>
      <w:r w:rsidRPr="008306A1">
        <w:rPr>
          <w:rFonts w:eastAsia="SimSun"/>
        </w:rPr>
        <w:t xml:space="preserve">            &lt;/element&gt;</w:t>
      </w:r>
    </w:p>
    <w:p w14:paraId="656D39B0" w14:textId="77777777" w:rsidR="008C10F3" w:rsidRPr="008306A1" w:rsidRDefault="008C10F3" w:rsidP="008C10F3">
      <w:pPr>
        <w:pStyle w:val="PL"/>
        <w:rPr>
          <w:rFonts w:eastAsia="SimSun"/>
        </w:rPr>
      </w:pPr>
      <w:r w:rsidRPr="008306A1">
        <w:rPr>
          <w:rFonts w:eastAsia="SimSun"/>
        </w:rPr>
        <w:t xml:space="preserve">            &lt;choice minOccurs="0" maxOccurs="unbounded"&gt;</w:t>
      </w:r>
    </w:p>
    <w:p w14:paraId="2A4B015D" w14:textId="77777777" w:rsidR="008C10F3" w:rsidRPr="008306A1" w:rsidRDefault="008C10F3" w:rsidP="008C10F3">
      <w:pPr>
        <w:pStyle w:val="PL"/>
        <w:rPr>
          <w:rFonts w:eastAsia="SimSun"/>
        </w:rPr>
      </w:pPr>
      <w:r w:rsidRPr="008306A1">
        <w:rPr>
          <w:rFonts w:eastAsia="SimSun"/>
        </w:rPr>
        <w:t xml:space="preserve">              &lt;element ref="ngc:EP_N32"/&gt; </w:t>
      </w:r>
    </w:p>
    <w:p w14:paraId="1A8010E6" w14:textId="77777777" w:rsidR="008C10F3" w:rsidRPr="008306A1" w:rsidRDefault="008C10F3" w:rsidP="008C10F3">
      <w:pPr>
        <w:pStyle w:val="PL"/>
        <w:rPr>
          <w:rFonts w:eastAsia="SimSun"/>
        </w:rPr>
      </w:pPr>
      <w:r w:rsidRPr="008306A1">
        <w:rPr>
          <w:rFonts w:eastAsia="SimSun"/>
        </w:rPr>
        <w:t xml:space="preserve">              &lt;element ref="xn:VsDataContainer"/&gt;</w:t>
      </w:r>
    </w:p>
    <w:p w14:paraId="3E14FF4D" w14:textId="77777777" w:rsidR="008C10F3" w:rsidRPr="008306A1" w:rsidRDefault="008C10F3" w:rsidP="008C10F3">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14:paraId="46930C35" w14:textId="77777777" w:rsidR="008C10F3" w:rsidRPr="008306A1" w:rsidRDefault="008C10F3" w:rsidP="008C10F3">
      <w:pPr>
        <w:pStyle w:val="PL"/>
        <w:rPr>
          <w:rFonts w:eastAsia="SimSun"/>
        </w:rPr>
      </w:pPr>
      <w:r w:rsidRPr="008306A1">
        <w:rPr>
          <w:rFonts w:eastAsia="SimSun"/>
        </w:rPr>
        <w:t xml:space="preserve">            &lt;/choice&gt;</w:t>
      </w:r>
    </w:p>
    <w:p w14:paraId="124821ED" w14:textId="77777777" w:rsidR="008C10F3" w:rsidRPr="008306A1" w:rsidRDefault="008C10F3" w:rsidP="008C10F3">
      <w:pPr>
        <w:pStyle w:val="PL"/>
        <w:rPr>
          <w:rFonts w:eastAsia="SimSun"/>
        </w:rPr>
      </w:pPr>
      <w:r w:rsidRPr="008306A1">
        <w:rPr>
          <w:rFonts w:eastAsia="SimSun"/>
        </w:rPr>
        <w:t xml:space="preserve">          &lt;/sequence&gt;</w:t>
      </w:r>
    </w:p>
    <w:p w14:paraId="744A3E50" w14:textId="77777777" w:rsidR="008C10F3" w:rsidRPr="008306A1" w:rsidRDefault="008C10F3" w:rsidP="008C10F3">
      <w:pPr>
        <w:pStyle w:val="PL"/>
        <w:rPr>
          <w:rFonts w:eastAsia="SimSun"/>
        </w:rPr>
      </w:pPr>
      <w:r w:rsidRPr="008306A1">
        <w:rPr>
          <w:rFonts w:eastAsia="SimSun"/>
        </w:rPr>
        <w:t xml:space="preserve">        &lt;/extension&gt;</w:t>
      </w:r>
    </w:p>
    <w:p w14:paraId="5F456C43" w14:textId="77777777" w:rsidR="008C10F3" w:rsidRPr="008306A1" w:rsidRDefault="008C10F3" w:rsidP="008C10F3">
      <w:pPr>
        <w:pStyle w:val="PL"/>
        <w:rPr>
          <w:rFonts w:eastAsia="SimSun"/>
        </w:rPr>
      </w:pPr>
      <w:r w:rsidRPr="008306A1">
        <w:rPr>
          <w:rFonts w:eastAsia="SimSun"/>
        </w:rPr>
        <w:t xml:space="preserve">      &lt;/complexContent&gt;</w:t>
      </w:r>
    </w:p>
    <w:p w14:paraId="05572115" w14:textId="77777777" w:rsidR="008C10F3" w:rsidRPr="008306A1" w:rsidRDefault="008C10F3" w:rsidP="008C10F3">
      <w:pPr>
        <w:pStyle w:val="PL"/>
        <w:rPr>
          <w:rFonts w:eastAsia="SimSun"/>
        </w:rPr>
      </w:pPr>
      <w:r w:rsidRPr="008306A1">
        <w:rPr>
          <w:rFonts w:eastAsia="SimSun"/>
        </w:rPr>
        <w:t xml:space="preserve">    &lt;/complexType&gt;</w:t>
      </w:r>
    </w:p>
    <w:p w14:paraId="7A9CD4D4" w14:textId="77777777" w:rsidR="008C10F3" w:rsidRPr="002B15AA" w:rsidRDefault="008C10F3" w:rsidP="008C10F3">
      <w:pPr>
        <w:pStyle w:val="PL"/>
      </w:pPr>
      <w:r w:rsidRPr="008306A1">
        <w:rPr>
          <w:rFonts w:eastAsia="SimSun"/>
        </w:rPr>
        <w:t xml:space="preserve">  &lt;/element&gt;    </w:t>
      </w:r>
    </w:p>
    <w:p w14:paraId="6D9DBDAD" w14:textId="77777777" w:rsidR="008C10F3" w:rsidRPr="002B15AA" w:rsidRDefault="008C10F3" w:rsidP="008C10F3">
      <w:pPr>
        <w:pStyle w:val="PL"/>
      </w:pPr>
      <w:r w:rsidRPr="002B15AA">
        <w:t xml:space="preserve">  &lt;element name="NWDAFFunction" substitutionGroup="xn:ManagedElementOptionallyContainedNrmClass"&gt;</w:t>
      </w:r>
    </w:p>
    <w:p w14:paraId="57828F01" w14:textId="77777777" w:rsidR="008C10F3" w:rsidRPr="008E6D39" w:rsidRDefault="008C10F3" w:rsidP="008C10F3">
      <w:pPr>
        <w:pStyle w:val="PL"/>
        <w:rPr>
          <w:lang w:val="fr-FR"/>
        </w:rPr>
      </w:pPr>
      <w:r w:rsidRPr="002B15AA">
        <w:t xml:space="preserve">    </w:t>
      </w:r>
      <w:r w:rsidRPr="008E6D39">
        <w:rPr>
          <w:lang w:val="fr-FR"/>
        </w:rPr>
        <w:t>&lt;complexType&gt;</w:t>
      </w:r>
    </w:p>
    <w:p w14:paraId="46B50EA0" w14:textId="77777777" w:rsidR="008C10F3" w:rsidRPr="008E6D39" w:rsidRDefault="008C10F3" w:rsidP="008C10F3">
      <w:pPr>
        <w:pStyle w:val="PL"/>
        <w:rPr>
          <w:lang w:val="fr-FR"/>
        </w:rPr>
      </w:pPr>
      <w:r w:rsidRPr="008E6D39">
        <w:rPr>
          <w:lang w:val="fr-FR"/>
        </w:rPr>
        <w:t xml:space="preserve">      &lt;complexContent&gt;</w:t>
      </w:r>
    </w:p>
    <w:p w14:paraId="2AFEF43B" w14:textId="77777777" w:rsidR="008C10F3" w:rsidRPr="008E6D39" w:rsidRDefault="008C10F3" w:rsidP="008C10F3">
      <w:pPr>
        <w:pStyle w:val="PL"/>
        <w:rPr>
          <w:lang w:val="fr-FR"/>
        </w:rPr>
      </w:pPr>
      <w:r w:rsidRPr="008E6D39">
        <w:rPr>
          <w:lang w:val="fr-FR"/>
        </w:rPr>
        <w:t xml:space="preserve">        &lt;extension base="xn:NrmClass"&gt;</w:t>
      </w:r>
    </w:p>
    <w:p w14:paraId="11EC48B0" w14:textId="77777777" w:rsidR="008C10F3" w:rsidRPr="002B15AA" w:rsidRDefault="008C10F3" w:rsidP="008C10F3">
      <w:pPr>
        <w:pStyle w:val="PL"/>
      </w:pPr>
      <w:r w:rsidRPr="008E6D39">
        <w:rPr>
          <w:lang w:val="fr-FR"/>
        </w:rPr>
        <w:t xml:space="preserve">          </w:t>
      </w:r>
      <w:r w:rsidRPr="002B15AA">
        <w:t>&lt;sequence&gt;</w:t>
      </w:r>
    </w:p>
    <w:p w14:paraId="30AD45D4" w14:textId="77777777" w:rsidR="008C10F3" w:rsidRPr="002B15AA" w:rsidRDefault="008C10F3" w:rsidP="008C10F3">
      <w:pPr>
        <w:pStyle w:val="PL"/>
      </w:pPr>
      <w:r w:rsidRPr="002B15AA">
        <w:t xml:space="preserve">            &lt;element name="attributes"&gt;</w:t>
      </w:r>
    </w:p>
    <w:p w14:paraId="025CB135" w14:textId="77777777" w:rsidR="008C10F3" w:rsidRPr="002B15AA" w:rsidRDefault="008C10F3" w:rsidP="008C10F3">
      <w:pPr>
        <w:pStyle w:val="PL"/>
      </w:pPr>
      <w:r w:rsidRPr="002B15AA">
        <w:t xml:space="preserve">              &lt;complexType&gt;</w:t>
      </w:r>
    </w:p>
    <w:p w14:paraId="3906F3E7" w14:textId="77777777" w:rsidR="008C10F3" w:rsidRPr="002B15AA" w:rsidRDefault="008C10F3" w:rsidP="008C10F3">
      <w:pPr>
        <w:pStyle w:val="PL"/>
      </w:pPr>
      <w:r w:rsidRPr="002B15AA">
        <w:t xml:space="preserve">                &lt;all&gt;</w:t>
      </w:r>
    </w:p>
    <w:p w14:paraId="5AC7C0DB" w14:textId="77777777" w:rsidR="008C10F3" w:rsidRPr="002B15AA" w:rsidRDefault="008C10F3" w:rsidP="008C10F3">
      <w:pPr>
        <w:pStyle w:val="PL"/>
      </w:pPr>
      <w:r w:rsidRPr="002B15AA">
        <w:t xml:space="preserve">          </w:t>
      </w:r>
      <w:r w:rsidRPr="002B15AA">
        <w:tab/>
      </w:r>
      <w:r w:rsidRPr="002B15AA">
        <w:tab/>
      </w:r>
      <w:r w:rsidRPr="002B15AA">
        <w:tab/>
        <w:t>&lt;element name="userLabel" type="string"/&gt;</w:t>
      </w:r>
    </w:p>
    <w:p w14:paraId="3C3E7D88" w14:textId="77777777" w:rsidR="008C10F3" w:rsidRPr="002B15AA" w:rsidRDefault="008C10F3" w:rsidP="008C10F3">
      <w:pPr>
        <w:pStyle w:val="PL"/>
      </w:pPr>
      <w:r w:rsidRPr="002B15AA">
        <w:t xml:space="preserve">                  &lt;element name="vnfParametersList" type="xn:vnfParametersListType" minOccurs="0"/&gt;</w:t>
      </w:r>
    </w:p>
    <w:p w14:paraId="44629A6E" w14:textId="77777777" w:rsidR="008C10F3" w:rsidRPr="002B15AA" w:rsidRDefault="008C10F3" w:rsidP="008C10F3">
      <w:pPr>
        <w:pStyle w:val="PL"/>
      </w:pPr>
      <w:r w:rsidRPr="002B15AA">
        <w:t xml:space="preserve">                  &lt;element name="pLMNIdList" type="en:PLMNIdList"/&gt;</w:t>
      </w:r>
    </w:p>
    <w:p w14:paraId="15CB4781" w14:textId="77777777" w:rsidR="008C10F3" w:rsidRPr="002B15AA" w:rsidRDefault="008C10F3" w:rsidP="008C10F3">
      <w:pPr>
        <w:pStyle w:val="PL"/>
      </w:pPr>
      <w:r w:rsidRPr="002B15AA">
        <w:t xml:space="preserve">                  &lt;element name="sBIFqdn" type="string"/&gt;</w:t>
      </w:r>
    </w:p>
    <w:p w14:paraId="3282D5AA"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604B9E44"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00389CB" w14:textId="77777777" w:rsidR="008C10F3" w:rsidRDefault="008C10F3" w:rsidP="008C10F3">
      <w:pPr>
        <w:pStyle w:val="PL"/>
      </w:pPr>
      <w:r>
        <w:tab/>
      </w:r>
      <w:r>
        <w:tab/>
      </w:r>
      <w:r>
        <w:tab/>
      </w:r>
      <w:r>
        <w:tab/>
      </w:r>
      <w:r w:rsidRPr="00E71FF5">
        <w:t>&lt;element name="measurements" type="xn:MeasurementTypesAndGPsList" minOccurs="0"/&gt;</w:t>
      </w:r>
    </w:p>
    <w:p w14:paraId="32CA0A96" w14:textId="77777777" w:rsidR="008C10F3" w:rsidRPr="002B15AA" w:rsidRDefault="008C10F3" w:rsidP="008C10F3">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0C04EE2B"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4319AA6" w14:textId="77777777" w:rsidR="008C10F3" w:rsidRPr="002B15AA" w:rsidRDefault="008C10F3" w:rsidP="008C10F3">
      <w:pPr>
        <w:pStyle w:val="PL"/>
      </w:pPr>
      <w:r w:rsidRPr="002B15AA">
        <w:t xml:space="preserve">                &lt;/all&gt;</w:t>
      </w:r>
    </w:p>
    <w:p w14:paraId="6E06A087" w14:textId="77777777" w:rsidR="008C10F3" w:rsidRPr="002B15AA" w:rsidRDefault="008C10F3" w:rsidP="008C10F3">
      <w:pPr>
        <w:pStyle w:val="PL"/>
      </w:pPr>
      <w:r w:rsidRPr="002B15AA">
        <w:t xml:space="preserve">              &lt;/complexType&gt;</w:t>
      </w:r>
    </w:p>
    <w:p w14:paraId="0F494D29" w14:textId="77777777" w:rsidR="008C10F3" w:rsidRPr="002B15AA" w:rsidRDefault="008C10F3" w:rsidP="008C10F3">
      <w:pPr>
        <w:pStyle w:val="PL"/>
      </w:pPr>
      <w:r w:rsidRPr="002B15AA">
        <w:t xml:space="preserve">            &lt;/element&gt;</w:t>
      </w:r>
    </w:p>
    <w:p w14:paraId="0A21E9F3" w14:textId="77777777" w:rsidR="008C10F3" w:rsidRPr="002B15AA" w:rsidRDefault="008C10F3" w:rsidP="008C10F3">
      <w:pPr>
        <w:pStyle w:val="PL"/>
      </w:pPr>
      <w:r w:rsidRPr="002B15AA">
        <w:t xml:space="preserve">            &lt;choice minOccurs="0" maxOccurs="unbounded"&gt;</w:t>
      </w:r>
    </w:p>
    <w:p w14:paraId="5218D0C4" w14:textId="77777777" w:rsidR="008C10F3" w:rsidRDefault="008C10F3" w:rsidP="008C10F3">
      <w:pPr>
        <w:pStyle w:val="PL"/>
      </w:pPr>
      <w:r w:rsidRPr="002B15AA">
        <w:t xml:space="preserve">              &lt;element ref="xn:VsDataContainer"/&gt;</w:t>
      </w:r>
    </w:p>
    <w:p w14:paraId="1D0DBF9B" w14:textId="77777777" w:rsidR="008C10F3" w:rsidRPr="002B15AA" w:rsidRDefault="008C10F3" w:rsidP="008C10F3">
      <w:pPr>
        <w:pStyle w:val="PL"/>
      </w:pPr>
      <w:r>
        <w:tab/>
      </w:r>
      <w:r>
        <w:tab/>
      </w:r>
      <w:r>
        <w:tab/>
      </w:r>
      <w:r w:rsidRPr="000B1A4A">
        <w:t>&lt;element ref="xn:MeasurementControl"/&gt;</w:t>
      </w:r>
    </w:p>
    <w:p w14:paraId="337C4CF7" w14:textId="77777777" w:rsidR="008C10F3" w:rsidRPr="002B15AA" w:rsidRDefault="008C10F3" w:rsidP="008C10F3">
      <w:pPr>
        <w:pStyle w:val="PL"/>
      </w:pPr>
      <w:r w:rsidRPr="002B15AA">
        <w:t xml:space="preserve">            &lt;/choice&gt;</w:t>
      </w:r>
    </w:p>
    <w:p w14:paraId="42A1674A" w14:textId="77777777" w:rsidR="008C10F3" w:rsidRPr="002B15AA" w:rsidRDefault="008C10F3" w:rsidP="008C10F3">
      <w:pPr>
        <w:pStyle w:val="PL"/>
      </w:pPr>
      <w:r w:rsidRPr="002B15AA">
        <w:t xml:space="preserve">          &lt;/sequence&gt;</w:t>
      </w:r>
    </w:p>
    <w:p w14:paraId="45044744" w14:textId="77777777" w:rsidR="008C10F3" w:rsidRPr="002B15AA" w:rsidRDefault="008C10F3" w:rsidP="008C10F3">
      <w:pPr>
        <w:pStyle w:val="PL"/>
      </w:pPr>
      <w:r w:rsidRPr="002B15AA">
        <w:t xml:space="preserve">        &lt;/extension&gt;</w:t>
      </w:r>
    </w:p>
    <w:p w14:paraId="502EDD2F" w14:textId="77777777" w:rsidR="008C10F3" w:rsidRPr="002B15AA" w:rsidRDefault="008C10F3" w:rsidP="008C10F3">
      <w:pPr>
        <w:pStyle w:val="PL"/>
      </w:pPr>
      <w:r w:rsidRPr="002B15AA">
        <w:t xml:space="preserve">      &lt;/complexContent&gt;</w:t>
      </w:r>
    </w:p>
    <w:p w14:paraId="30E839FA" w14:textId="77777777" w:rsidR="008C10F3" w:rsidRPr="002B15AA" w:rsidRDefault="008C10F3" w:rsidP="008C10F3">
      <w:pPr>
        <w:pStyle w:val="PL"/>
      </w:pPr>
      <w:r w:rsidRPr="002B15AA">
        <w:t xml:space="preserve">    &lt;/complexType&gt;</w:t>
      </w:r>
    </w:p>
    <w:p w14:paraId="580506DB" w14:textId="77777777" w:rsidR="008C10F3" w:rsidRPr="002B15AA" w:rsidRDefault="008C10F3" w:rsidP="008C10F3">
      <w:pPr>
        <w:pStyle w:val="PL"/>
      </w:pPr>
      <w:r w:rsidRPr="002B15AA">
        <w:t xml:space="preserve">  &lt;/element&gt;  </w:t>
      </w:r>
    </w:p>
    <w:p w14:paraId="53E4F3FF" w14:textId="77777777" w:rsidR="008C10F3" w:rsidRDefault="008C10F3" w:rsidP="008C10F3">
      <w:pPr>
        <w:pStyle w:val="PL"/>
      </w:pPr>
      <w:r w:rsidRPr="002B15AA">
        <w:t xml:space="preserve">  </w:t>
      </w:r>
    </w:p>
    <w:p w14:paraId="117161D2" w14:textId="77777777" w:rsidR="008C10F3" w:rsidRPr="002B15AA" w:rsidRDefault="008C10F3" w:rsidP="008C10F3">
      <w:pPr>
        <w:pStyle w:val="PL"/>
      </w:pPr>
      <w:r w:rsidRPr="002B15AA">
        <w:t xml:space="preserve">  &lt;element name="</w:t>
      </w:r>
      <w:r>
        <w:t>SCP</w:t>
      </w:r>
      <w:r w:rsidRPr="002B15AA">
        <w:t>Function" substitutionGroup="xn:ManagedElementOptionallyContainedNrmClass"&gt;</w:t>
      </w:r>
    </w:p>
    <w:p w14:paraId="45C26325" w14:textId="77777777" w:rsidR="008C10F3" w:rsidRPr="008E6D39" w:rsidRDefault="008C10F3" w:rsidP="008C10F3">
      <w:pPr>
        <w:pStyle w:val="PL"/>
        <w:rPr>
          <w:lang w:val="fr-FR"/>
        </w:rPr>
      </w:pPr>
      <w:r w:rsidRPr="002B15AA">
        <w:t xml:space="preserve">    </w:t>
      </w:r>
      <w:r w:rsidRPr="008E6D39">
        <w:rPr>
          <w:lang w:val="fr-FR"/>
        </w:rPr>
        <w:t>&lt;complexType&gt;</w:t>
      </w:r>
    </w:p>
    <w:p w14:paraId="4D626293" w14:textId="77777777" w:rsidR="008C10F3" w:rsidRPr="008E6D39" w:rsidRDefault="008C10F3" w:rsidP="008C10F3">
      <w:pPr>
        <w:pStyle w:val="PL"/>
        <w:rPr>
          <w:lang w:val="fr-FR"/>
        </w:rPr>
      </w:pPr>
      <w:r w:rsidRPr="008E6D39">
        <w:rPr>
          <w:lang w:val="fr-FR"/>
        </w:rPr>
        <w:t xml:space="preserve">      &lt;complexContent&gt;</w:t>
      </w:r>
    </w:p>
    <w:p w14:paraId="526C7CF7" w14:textId="77777777" w:rsidR="008C10F3" w:rsidRPr="008E6D39" w:rsidRDefault="008C10F3" w:rsidP="008C10F3">
      <w:pPr>
        <w:pStyle w:val="PL"/>
        <w:rPr>
          <w:lang w:val="fr-FR"/>
        </w:rPr>
      </w:pPr>
      <w:r w:rsidRPr="008E6D39">
        <w:rPr>
          <w:lang w:val="fr-FR"/>
        </w:rPr>
        <w:t xml:space="preserve">        &lt;extension base="xn:NrmClass"&gt;</w:t>
      </w:r>
    </w:p>
    <w:p w14:paraId="2702E839" w14:textId="77777777" w:rsidR="008C10F3" w:rsidRPr="002B15AA" w:rsidRDefault="008C10F3" w:rsidP="008C10F3">
      <w:pPr>
        <w:pStyle w:val="PL"/>
      </w:pPr>
      <w:r w:rsidRPr="008E6D39">
        <w:rPr>
          <w:lang w:val="fr-FR"/>
        </w:rPr>
        <w:t xml:space="preserve">          </w:t>
      </w:r>
      <w:r w:rsidRPr="002B15AA">
        <w:t>&lt;sequence&gt;</w:t>
      </w:r>
    </w:p>
    <w:p w14:paraId="35939A0A" w14:textId="77777777" w:rsidR="008C10F3" w:rsidRPr="002B15AA" w:rsidRDefault="008C10F3" w:rsidP="008C10F3">
      <w:pPr>
        <w:pStyle w:val="PL"/>
      </w:pPr>
      <w:r w:rsidRPr="002B15AA">
        <w:t xml:space="preserve">            &lt;element name="attributes"&gt;</w:t>
      </w:r>
    </w:p>
    <w:p w14:paraId="7A894879" w14:textId="77777777" w:rsidR="008C10F3" w:rsidRPr="002B15AA" w:rsidRDefault="008C10F3" w:rsidP="008C10F3">
      <w:pPr>
        <w:pStyle w:val="PL"/>
      </w:pPr>
      <w:r w:rsidRPr="002B15AA">
        <w:t xml:space="preserve">              &lt;complexType&gt;</w:t>
      </w:r>
    </w:p>
    <w:p w14:paraId="7FAE37CC" w14:textId="77777777" w:rsidR="008C10F3" w:rsidRPr="002B15AA" w:rsidRDefault="008C10F3" w:rsidP="008C10F3">
      <w:pPr>
        <w:pStyle w:val="PL"/>
      </w:pPr>
      <w:r w:rsidRPr="002B15AA">
        <w:t xml:space="preserve">                &lt;all&gt;</w:t>
      </w:r>
    </w:p>
    <w:p w14:paraId="599F9866"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name="userLabel" type="string"/&gt;</w:t>
      </w:r>
    </w:p>
    <w:p w14:paraId="5AA674AB" w14:textId="77777777" w:rsidR="008C10F3" w:rsidRPr="002B15AA" w:rsidRDefault="008C10F3" w:rsidP="008C10F3">
      <w:pPr>
        <w:pStyle w:val="PL"/>
      </w:pPr>
      <w:r w:rsidRPr="002B15AA">
        <w:t xml:space="preserve">                  &lt;element name="vnfParametersList" type="xn:vnfParametersListType" minOccurs="0"/&gt;</w:t>
      </w:r>
    </w:p>
    <w:p w14:paraId="3ED6A860"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C064610" w14:textId="77777777" w:rsidR="008C10F3" w:rsidRPr="002B15AA" w:rsidRDefault="008C10F3" w:rsidP="008C10F3">
      <w:pPr>
        <w:pStyle w:val="PL"/>
      </w:pPr>
      <w:r>
        <w:tab/>
      </w:r>
      <w:r>
        <w:tab/>
      </w:r>
      <w:r>
        <w:tab/>
      </w:r>
      <w:r>
        <w:tab/>
        <w:t xml:space="preserve">  </w:t>
      </w:r>
      <w:r w:rsidRPr="00E71FF5">
        <w:t>&lt;element name="measurements" type="xn:MeasurementTypesAndGPsList" minOccurs="0"/&gt;</w:t>
      </w:r>
    </w:p>
    <w:p w14:paraId="27BAAFD4" w14:textId="77777777" w:rsidR="008C10F3" w:rsidRPr="002B15AA" w:rsidRDefault="008C10F3" w:rsidP="008C10F3">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3FF80D97"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2A2E2ED3" w14:textId="77777777" w:rsidR="008C10F3" w:rsidRPr="002B15AA" w:rsidRDefault="008C10F3" w:rsidP="008C10F3">
      <w:pPr>
        <w:pStyle w:val="PL"/>
      </w:pPr>
      <w:r w:rsidRPr="002B15AA">
        <w:t xml:space="preserve">                &lt;/all&gt;</w:t>
      </w:r>
    </w:p>
    <w:p w14:paraId="48C72DBE" w14:textId="77777777" w:rsidR="008C10F3" w:rsidRPr="002B15AA" w:rsidRDefault="008C10F3" w:rsidP="008C10F3">
      <w:pPr>
        <w:pStyle w:val="PL"/>
      </w:pPr>
      <w:r w:rsidRPr="002B15AA">
        <w:t xml:space="preserve">              &lt;/complexType&gt;</w:t>
      </w:r>
    </w:p>
    <w:p w14:paraId="1C32AABE" w14:textId="77777777" w:rsidR="008C10F3" w:rsidRPr="002B15AA" w:rsidRDefault="008C10F3" w:rsidP="008C10F3">
      <w:pPr>
        <w:pStyle w:val="PL"/>
      </w:pPr>
      <w:r w:rsidRPr="002B15AA">
        <w:t xml:space="preserve">            &lt;/element&gt;</w:t>
      </w:r>
    </w:p>
    <w:p w14:paraId="5ECCF0E5" w14:textId="77777777" w:rsidR="008C10F3" w:rsidRPr="002B15AA" w:rsidRDefault="008C10F3" w:rsidP="008C10F3">
      <w:pPr>
        <w:pStyle w:val="PL"/>
      </w:pPr>
      <w:r w:rsidRPr="002B15AA">
        <w:t xml:space="preserve">            &lt;choice minOccurs="0" maxOccurs="unbounded"&gt;</w:t>
      </w:r>
    </w:p>
    <w:p w14:paraId="77427208" w14:textId="77777777" w:rsidR="008C10F3" w:rsidRDefault="008C10F3" w:rsidP="008C10F3">
      <w:pPr>
        <w:pStyle w:val="PL"/>
      </w:pPr>
      <w:r w:rsidRPr="002B15AA">
        <w:t xml:space="preserve">              &lt;element ref="xn:VsDataContainer"/&gt;</w:t>
      </w:r>
    </w:p>
    <w:p w14:paraId="4B1D8BE0" w14:textId="77777777" w:rsidR="008C10F3" w:rsidRPr="002B15AA" w:rsidRDefault="008C10F3" w:rsidP="008C10F3">
      <w:pPr>
        <w:pStyle w:val="PL"/>
      </w:pPr>
      <w:r>
        <w:tab/>
      </w:r>
      <w:r>
        <w:tab/>
      </w:r>
      <w:r>
        <w:tab/>
        <w:t xml:space="preserve">  </w:t>
      </w:r>
      <w:r w:rsidRPr="000B1A4A">
        <w:t>&lt;element ref="xn:MeasurementControl"/&gt;</w:t>
      </w:r>
    </w:p>
    <w:p w14:paraId="478BEAAA" w14:textId="77777777" w:rsidR="008C10F3" w:rsidRPr="002B15AA" w:rsidRDefault="008C10F3" w:rsidP="008C10F3">
      <w:pPr>
        <w:pStyle w:val="PL"/>
      </w:pPr>
      <w:r w:rsidRPr="002B15AA">
        <w:t xml:space="preserve">            &lt;/choice&gt;</w:t>
      </w:r>
    </w:p>
    <w:p w14:paraId="5DB650E0" w14:textId="77777777" w:rsidR="008C10F3" w:rsidRPr="002B15AA" w:rsidRDefault="008C10F3" w:rsidP="008C10F3">
      <w:pPr>
        <w:pStyle w:val="PL"/>
      </w:pPr>
      <w:r w:rsidRPr="002B15AA">
        <w:t xml:space="preserve">          &lt;/sequence&gt;</w:t>
      </w:r>
    </w:p>
    <w:p w14:paraId="36498867" w14:textId="77777777" w:rsidR="008C10F3" w:rsidRPr="002B15AA" w:rsidRDefault="008C10F3" w:rsidP="008C10F3">
      <w:pPr>
        <w:pStyle w:val="PL"/>
      </w:pPr>
      <w:r w:rsidRPr="002B15AA">
        <w:t xml:space="preserve">        &lt;/extension&gt;</w:t>
      </w:r>
    </w:p>
    <w:p w14:paraId="3E02A7E4" w14:textId="77777777" w:rsidR="008C10F3" w:rsidRPr="002B15AA" w:rsidRDefault="008C10F3" w:rsidP="008C10F3">
      <w:pPr>
        <w:pStyle w:val="PL"/>
      </w:pPr>
      <w:r w:rsidRPr="002B15AA">
        <w:t xml:space="preserve">      &lt;/complexContent&gt;</w:t>
      </w:r>
    </w:p>
    <w:p w14:paraId="06EFB2D1" w14:textId="77777777" w:rsidR="008C10F3" w:rsidRPr="002B15AA" w:rsidRDefault="008C10F3" w:rsidP="008C10F3">
      <w:pPr>
        <w:pStyle w:val="PL"/>
      </w:pPr>
      <w:r w:rsidRPr="002B15AA">
        <w:t xml:space="preserve">    &lt;/complexType&gt;</w:t>
      </w:r>
    </w:p>
    <w:p w14:paraId="34ABBF5D" w14:textId="77777777" w:rsidR="008C10F3" w:rsidRPr="002B15AA" w:rsidRDefault="008C10F3" w:rsidP="008C10F3">
      <w:pPr>
        <w:pStyle w:val="PL"/>
      </w:pPr>
      <w:r w:rsidRPr="002B15AA">
        <w:t xml:space="preserve">  &lt;/element&gt;  </w:t>
      </w:r>
    </w:p>
    <w:p w14:paraId="3BD9188B" w14:textId="77777777" w:rsidR="008C10F3" w:rsidRPr="002B15AA" w:rsidRDefault="008C10F3" w:rsidP="008C10F3">
      <w:pPr>
        <w:pStyle w:val="PL"/>
      </w:pPr>
      <w:r w:rsidRPr="002B15AA">
        <w:t xml:space="preserve">  </w:t>
      </w:r>
    </w:p>
    <w:p w14:paraId="128F6A76" w14:textId="77777777" w:rsidR="008C10F3" w:rsidRPr="002B15AA" w:rsidRDefault="008C10F3" w:rsidP="008C10F3">
      <w:pPr>
        <w:pStyle w:val="PL"/>
      </w:pPr>
      <w:r w:rsidRPr="002B15AA">
        <w:t xml:space="preserve">  &lt;element name="</w:t>
      </w:r>
      <w:r>
        <w:t>NEF</w:t>
      </w:r>
      <w:r w:rsidRPr="002B15AA">
        <w:t>Function" substitutionGroup="xn:ManagedElementOptionallyContainedNrmClass"&gt;</w:t>
      </w:r>
    </w:p>
    <w:p w14:paraId="22F3DBCE" w14:textId="77777777" w:rsidR="008C10F3" w:rsidRPr="008E6D39" w:rsidRDefault="008C10F3" w:rsidP="008C10F3">
      <w:pPr>
        <w:pStyle w:val="PL"/>
        <w:rPr>
          <w:lang w:val="fr-FR"/>
        </w:rPr>
      </w:pPr>
      <w:r w:rsidRPr="002B15AA">
        <w:t xml:space="preserve">    </w:t>
      </w:r>
      <w:r w:rsidRPr="008E6D39">
        <w:rPr>
          <w:lang w:val="fr-FR"/>
        </w:rPr>
        <w:t>&lt;complexType&gt;</w:t>
      </w:r>
    </w:p>
    <w:p w14:paraId="00442463" w14:textId="77777777" w:rsidR="008C10F3" w:rsidRPr="008E6D39" w:rsidRDefault="008C10F3" w:rsidP="008C10F3">
      <w:pPr>
        <w:pStyle w:val="PL"/>
        <w:rPr>
          <w:lang w:val="fr-FR"/>
        </w:rPr>
      </w:pPr>
      <w:r w:rsidRPr="008E6D39">
        <w:rPr>
          <w:lang w:val="fr-FR"/>
        </w:rPr>
        <w:t xml:space="preserve">      &lt;complexContent&gt;</w:t>
      </w:r>
    </w:p>
    <w:p w14:paraId="5134A66E" w14:textId="77777777" w:rsidR="008C10F3" w:rsidRPr="008E6D39" w:rsidRDefault="008C10F3" w:rsidP="008C10F3">
      <w:pPr>
        <w:pStyle w:val="PL"/>
        <w:rPr>
          <w:lang w:val="fr-FR"/>
        </w:rPr>
      </w:pPr>
      <w:r w:rsidRPr="008E6D39">
        <w:rPr>
          <w:lang w:val="fr-FR"/>
        </w:rPr>
        <w:t xml:space="preserve">        &lt;extension base="xn:NrmClass"&gt;</w:t>
      </w:r>
    </w:p>
    <w:p w14:paraId="6BE1BA34" w14:textId="77777777" w:rsidR="008C10F3" w:rsidRPr="002B15AA" w:rsidRDefault="008C10F3" w:rsidP="008C10F3">
      <w:pPr>
        <w:pStyle w:val="PL"/>
      </w:pPr>
      <w:r w:rsidRPr="008E6D39">
        <w:rPr>
          <w:lang w:val="fr-FR"/>
        </w:rPr>
        <w:t xml:space="preserve">          </w:t>
      </w:r>
      <w:r w:rsidRPr="002B15AA">
        <w:t>&lt;sequence&gt;</w:t>
      </w:r>
    </w:p>
    <w:p w14:paraId="4DB148DD" w14:textId="77777777" w:rsidR="008C10F3" w:rsidRPr="002B15AA" w:rsidRDefault="008C10F3" w:rsidP="008C10F3">
      <w:pPr>
        <w:pStyle w:val="PL"/>
      </w:pPr>
      <w:r w:rsidRPr="002B15AA">
        <w:t xml:space="preserve">            &lt;element name="attributes"&gt;</w:t>
      </w:r>
    </w:p>
    <w:p w14:paraId="25451663" w14:textId="77777777" w:rsidR="008C10F3" w:rsidRPr="002B15AA" w:rsidRDefault="008C10F3" w:rsidP="008C10F3">
      <w:pPr>
        <w:pStyle w:val="PL"/>
      </w:pPr>
      <w:r w:rsidRPr="002B15AA">
        <w:t xml:space="preserve">              &lt;complexType&gt;</w:t>
      </w:r>
    </w:p>
    <w:p w14:paraId="66788E1B" w14:textId="77777777" w:rsidR="008C10F3" w:rsidRPr="002B15AA" w:rsidRDefault="008C10F3" w:rsidP="008C10F3">
      <w:pPr>
        <w:pStyle w:val="PL"/>
      </w:pPr>
      <w:r w:rsidRPr="002B15AA">
        <w:t xml:space="preserve">                &lt;all&gt;</w:t>
      </w:r>
    </w:p>
    <w:p w14:paraId="39F0A037"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name="userLabel" type="string"/&gt;</w:t>
      </w:r>
    </w:p>
    <w:p w14:paraId="5F3F21DD" w14:textId="77777777" w:rsidR="008C10F3" w:rsidRPr="002B15AA" w:rsidRDefault="008C10F3" w:rsidP="008C10F3">
      <w:pPr>
        <w:pStyle w:val="PL"/>
      </w:pPr>
      <w:r w:rsidRPr="002B15AA">
        <w:t xml:space="preserve">                  &lt;element name="vnfParametersList" type="xn:vnfParametersListType" minOccurs="0"/&gt;</w:t>
      </w:r>
    </w:p>
    <w:p w14:paraId="14030ADB"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3C438CB" w14:textId="77777777" w:rsidR="008C10F3" w:rsidRPr="002B15AA" w:rsidRDefault="008C10F3" w:rsidP="008C10F3">
      <w:pPr>
        <w:pStyle w:val="PL"/>
      </w:pPr>
      <w:r>
        <w:tab/>
      </w:r>
      <w:r>
        <w:tab/>
      </w:r>
      <w:r>
        <w:tab/>
      </w:r>
      <w:r>
        <w:tab/>
        <w:t xml:space="preserve">  </w:t>
      </w:r>
      <w:r w:rsidRPr="00E71FF5">
        <w:t>&lt;element name="measurements" type="xn:MeasurementTypesAndGPsList" minOccurs="0"/&gt;</w:t>
      </w:r>
    </w:p>
    <w:p w14:paraId="29C3974B" w14:textId="77777777" w:rsidR="008C10F3" w:rsidRPr="002B15AA" w:rsidRDefault="008C10F3" w:rsidP="008C10F3">
      <w:pPr>
        <w:pStyle w:val="PL"/>
      </w:pPr>
      <w:r w:rsidRPr="002B15AA">
        <w:t xml:space="preserve">                  &lt;element name="sBIFqdn" type="string"/&gt;</w:t>
      </w:r>
    </w:p>
    <w:p w14:paraId="4F8FE007" w14:textId="77777777" w:rsidR="008C10F3" w:rsidRDefault="008C10F3" w:rsidP="008C10F3">
      <w:pPr>
        <w:pStyle w:val="PL"/>
      </w:pPr>
      <w:r w:rsidRPr="002B15AA">
        <w:t xml:space="preserve">                  &lt;element name="</w:t>
      </w:r>
      <w:r>
        <w:t>snssaiList</w:t>
      </w:r>
      <w:r w:rsidRPr="002B15AA">
        <w:t>" type="ngc:</w:t>
      </w:r>
      <w:r>
        <w:t>SnssaiList</w:t>
      </w:r>
      <w:r w:rsidRPr="002B15AA">
        <w:t>" minOccurs="0"/&gt;</w:t>
      </w:r>
    </w:p>
    <w:p w14:paraId="5D9246D5" w14:textId="77777777" w:rsidR="008C10F3" w:rsidRPr="002B15AA" w:rsidRDefault="008C10F3" w:rsidP="008C10F3">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FB42E7F"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4E68A52A" w14:textId="77777777" w:rsidR="008C10F3" w:rsidRPr="002B15AA" w:rsidRDefault="008C10F3" w:rsidP="008C10F3">
      <w:pPr>
        <w:pStyle w:val="PL"/>
      </w:pPr>
      <w:r>
        <w:t xml:space="preserve">                  </w:t>
      </w:r>
      <w:r w:rsidRPr="002B15AA">
        <w:t>&lt;element name="</w:t>
      </w:r>
      <w:r>
        <w:rPr>
          <w:rFonts w:cs="Courier New"/>
          <w:lang w:eastAsia="zh-CN"/>
        </w:rPr>
        <w:t>isINEF</w:t>
      </w:r>
      <w:r w:rsidRPr="002B15AA">
        <w:t>" type="</w:t>
      </w:r>
      <w:r>
        <w:t>boolean</w:t>
      </w:r>
      <w:r w:rsidRPr="002B15AA">
        <w:t>"/&gt;</w:t>
      </w:r>
    </w:p>
    <w:p w14:paraId="1F950CBC" w14:textId="77777777" w:rsidR="008C10F3" w:rsidRDefault="008C10F3" w:rsidP="008C10F3">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34163EEC" w14:textId="77777777" w:rsidR="008C10F3" w:rsidRPr="002B15AA" w:rsidRDefault="008C10F3" w:rsidP="008C10F3">
      <w:pPr>
        <w:pStyle w:val="PL"/>
      </w:pPr>
      <w:r w:rsidRPr="002B15AA">
        <w:t xml:space="preserve">                &lt;/all&gt;</w:t>
      </w:r>
    </w:p>
    <w:p w14:paraId="5478A72B" w14:textId="77777777" w:rsidR="008C10F3" w:rsidRPr="002B15AA" w:rsidRDefault="008C10F3" w:rsidP="008C10F3">
      <w:pPr>
        <w:pStyle w:val="PL"/>
      </w:pPr>
      <w:r w:rsidRPr="002B15AA">
        <w:t xml:space="preserve">              &lt;/complexType&gt;</w:t>
      </w:r>
    </w:p>
    <w:p w14:paraId="33B208BE" w14:textId="77777777" w:rsidR="008C10F3" w:rsidRPr="002B15AA" w:rsidRDefault="008C10F3" w:rsidP="008C10F3">
      <w:pPr>
        <w:pStyle w:val="PL"/>
      </w:pPr>
      <w:r w:rsidRPr="002B15AA">
        <w:t xml:space="preserve">            &lt;/element&gt;</w:t>
      </w:r>
    </w:p>
    <w:p w14:paraId="50063EFC" w14:textId="77777777" w:rsidR="008C10F3" w:rsidRPr="002B15AA" w:rsidRDefault="008C10F3" w:rsidP="008C10F3">
      <w:pPr>
        <w:pStyle w:val="PL"/>
      </w:pPr>
      <w:r w:rsidRPr="002B15AA">
        <w:t xml:space="preserve">            &lt;choice minOccurs="0" maxOccurs="unbounded"&gt;</w:t>
      </w:r>
    </w:p>
    <w:p w14:paraId="1AAB1AD9" w14:textId="77777777" w:rsidR="008C10F3" w:rsidRDefault="008C10F3" w:rsidP="008C10F3">
      <w:pPr>
        <w:pStyle w:val="PL"/>
      </w:pPr>
      <w:r w:rsidRPr="002B15AA">
        <w:t xml:space="preserve">              &lt;element ref="xn:VsDataContainer"/&gt;</w:t>
      </w:r>
    </w:p>
    <w:p w14:paraId="3131AD62" w14:textId="77777777" w:rsidR="008C10F3" w:rsidRPr="002B15AA" w:rsidRDefault="008C10F3" w:rsidP="008C10F3">
      <w:pPr>
        <w:pStyle w:val="PL"/>
      </w:pPr>
      <w:r>
        <w:tab/>
      </w:r>
      <w:r>
        <w:tab/>
      </w:r>
      <w:r>
        <w:tab/>
        <w:t xml:space="preserve">  </w:t>
      </w:r>
      <w:r w:rsidRPr="000B1A4A">
        <w:t>&lt;element ref="xn:MeasurementControl"/&gt;</w:t>
      </w:r>
    </w:p>
    <w:p w14:paraId="59D54511" w14:textId="77777777" w:rsidR="008C10F3" w:rsidRPr="002B15AA" w:rsidRDefault="008C10F3" w:rsidP="008C10F3">
      <w:pPr>
        <w:pStyle w:val="PL"/>
      </w:pPr>
      <w:r w:rsidRPr="002B15AA">
        <w:t xml:space="preserve">            &lt;/choice&gt;</w:t>
      </w:r>
    </w:p>
    <w:p w14:paraId="65C78D6B" w14:textId="77777777" w:rsidR="008C10F3" w:rsidRPr="002B15AA" w:rsidRDefault="008C10F3" w:rsidP="008C10F3">
      <w:pPr>
        <w:pStyle w:val="PL"/>
      </w:pPr>
      <w:r w:rsidRPr="002B15AA">
        <w:t xml:space="preserve">          &lt;/sequence&gt;</w:t>
      </w:r>
    </w:p>
    <w:p w14:paraId="33891F75" w14:textId="77777777" w:rsidR="008C10F3" w:rsidRPr="002B15AA" w:rsidRDefault="008C10F3" w:rsidP="008C10F3">
      <w:pPr>
        <w:pStyle w:val="PL"/>
      </w:pPr>
      <w:r w:rsidRPr="002B15AA">
        <w:t xml:space="preserve">        &lt;/extension&gt;</w:t>
      </w:r>
    </w:p>
    <w:p w14:paraId="2E88A053" w14:textId="77777777" w:rsidR="008C10F3" w:rsidRPr="002B15AA" w:rsidRDefault="008C10F3" w:rsidP="008C10F3">
      <w:pPr>
        <w:pStyle w:val="PL"/>
      </w:pPr>
      <w:r w:rsidRPr="002B15AA">
        <w:t xml:space="preserve">      &lt;/complexContent&gt;</w:t>
      </w:r>
    </w:p>
    <w:p w14:paraId="4A7B5B4E" w14:textId="77777777" w:rsidR="008C10F3" w:rsidRPr="002B15AA" w:rsidRDefault="008C10F3" w:rsidP="008C10F3">
      <w:pPr>
        <w:pStyle w:val="PL"/>
      </w:pPr>
      <w:r w:rsidRPr="002B15AA">
        <w:t xml:space="preserve">    &lt;/complexType&gt;</w:t>
      </w:r>
    </w:p>
    <w:p w14:paraId="796AA04A" w14:textId="77777777" w:rsidR="008C10F3" w:rsidRPr="002B15AA" w:rsidRDefault="008C10F3" w:rsidP="008C10F3">
      <w:pPr>
        <w:pStyle w:val="PL"/>
      </w:pPr>
      <w:r w:rsidRPr="002B15AA">
        <w:t xml:space="preserve">  &lt;/element&gt;  </w:t>
      </w:r>
    </w:p>
    <w:p w14:paraId="0A9438BD" w14:textId="77777777" w:rsidR="008C10F3" w:rsidRPr="002B15AA" w:rsidRDefault="008C10F3" w:rsidP="008C10F3">
      <w:pPr>
        <w:pStyle w:val="PL"/>
      </w:pPr>
      <w:r w:rsidRPr="002B15AA">
        <w:t xml:space="preserve">  </w:t>
      </w:r>
    </w:p>
    <w:p w14:paraId="735155E4" w14:textId="77777777" w:rsidR="008C10F3" w:rsidRPr="002B15AA" w:rsidRDefault="008C10F3" w:rsidP="008C10F3">
      <w:pPr>
        <w:pStyle w:val="PL"/>
      </w:pPr>
      <w:r w:rsidRPr="002B15AA">
        <w:t xml:space="preserve">  &lt;element name="EP_N2"&gt;</w:t>
      </w:r>
    </w:p>
    <w:p w14:paraId="1259049E" w14:textId="77777777" w:rsidR="008C10F3" w:rsidRPr="002B15AA" w:rsidRDefault="008C10F3" w:rsidP="008C10F3">
      <w:pPr>
        <w:pStyle w:val="PL"/>
      </w:pPr>
      <w:r w:rsidRPr="002B15AA">
        <w:t xml:space="preserve">    &lt;complexType&gt;</w:t>
      </w:r>
    </w:p>
    <w:p w14:paraId="7C12CD61" w14:textId="77777777" w:rsidR="008C10F3" w:rsidRPr="002B15AA" w:rsidRDefault="008C10F3" w:rsidP="008C10F3">
      <w:pPr>
        <w:pStyle w:val="PL"/>
      </w:pPr>
      <w:r w:rsidRPr="002B15AA">
        <w:t xml:space="preserve">      &lt;complexContent&gt;</w:t>
      </w:r>
    </w:p>
    <w:p w14:paraId="785DF3FA" w14:textId="77777777" w:rsidR="008C10F3" w:rsidRPr="002B15AA" w:rsidRDefault="008C10F3" w:rsidP="008C10F3">
      <w:pPr>
        <w:pStyle w:val="PL"/>
      </w:pPr>
      <w:r w:rsidRPr="002B15AA">
        <w:t xml:space="preserve">        &lt;extension base="xn:NrmClass"&gt;</w:t>
      </w:r>
    </w:p>
    <w:p w14:paraId="4765B3D5" w14:textId="77777777" w:rsidR="008C10F3" w:rsidRPr="002B15AA" w:rsidRDefault="008C10F3" w:rsidP="008C10F3">
      <w:pPr>
        <w:pStyle w:val="PL"/>
      </w:pPr>
      <w:r w:rsidRPr="002B15AA">
        <w:t xml:space="preserve">          &lt;sequence&gt;</w:t>
      </w:r>
    </w:p>
    <w:p w14:paraId="23B0CF84" w14:textId="77777777" w:rsidR="008C10F3" w:rsidRPr="002B15AA" w:rsidRDefault="008C10F3" w:rsidP="008C10F3">
      <w:pPr>
        <w:pStyle w:val="PL"/>
      </w:pPr>
      <w:r w:rsidRPr="002B15AA">
        <w:t xml:space="preserve">            &lt;element name="attributes" minOccurs="0"&gt;</w:t>
      </w:r>
    </w:p>
    <w:p w14:paraId="5115CC53" w14:textId="77777777" w:rsidR="008C10F3" w:rsidRPr="002B15AA" w:rsidRDefault="008C10F3" w:rsidP="008C10F3">
      <w:pPr>
        <w:pStyle w:val="PL"/>
      </w:pPr>
      <w:r w:rsidRPr="002B15AA">
        <w:t xml:space="preserve">              &lt;complexType&gt;</w:t>
      </w:r>
    </w:p>
    <w:p w14:paraId="4C4C7008" w14:textId="77777777" w:rsidR="008C10F3" w:rsidRPr="002B15AA" w:rsidRDefault="008C10F3" w:rsidP="008C10F3">
      <w:pPr>
        <w:pStyle w:val="PL"/>
      </w:pPr>
      <w:r w:rsidRPr="002B15AA">
        <w:t xml:space="preserve">                &lt;all&gt;</w:t>
      </w:r>
    </w:p>
    <w:p w14:paraId="2B72C19E" w14:textId="77777777" w:rsidR="008C10F3" w:rsidRPr="002B15AA" w:rsidRDefault="008C10F3" w:rsidP="008C10F3">
      <w:pPr>
        <w:pStyle w:val="PL"/>
      </w:pPr>
      <w:r w:rsidRPr="002B15AA">
        <w:t xml:space="preserve">                  &lt;!-- Inherited attributes from EP_RP --&gt;</w:t>
      </w:r>
    </w:p>
    <w:p w14:paraId="6C7A94A6" w14:textId="77777777" w:rsidR="008C10F3" w:rsidRPr="002B15AA" w:rsidRDefault="008C10F3" w:rsidP="008C10F3">
      <w:pPr>
        <w:pStyle w:val="PL"/>
      </w:pPr>
      <w:r w:rsidRPr="002B15AA">
        <w:t xml:space="preserve">                  &lt;element name="farEndEntity" type="xn:dn" minOccurs="0"/&gt;</w:t>
      </w:r>
    </w:p>
    <w:p w14:paraId="35A5A4BC" w14:textId="77777777" w:rsidR="008C10F3" w:rsidRPr="002B15AA" w:rsidRDefault="008C10F3" w:rsidP="008C10F3">
      <w:pPr>
        <w:pStyle w:val="PL"/>
      </w:pPr>
      <w:r w:rsidRPr="002B15AA">
        <w:t xml:space="preserve">                  &lt;element name="userLabel" type="string" minOccurs="0"/&gt;</w:t>
      </w:r>
    </w:p>
    <w:p w14:paraId="2EAD80A9" w14:textId="77777777" w:rsidR="008C10F3" w:rsidRPr="002B15AA" w:rsidRDefault="008C10F3" w:rsidP="008C10F3">
      <w:pPr>
        <w:pStyle w:val="PL"/>
      </w:pPr>
      <w:r w:rsidRPr="002B15AA">
        <w:t xml:space="preserve">                  &lt;!-- End of inherited attributes from EP_RP --&gt;</w:t>
      </w:r>
    </w:p>
    <w:p w14:paraId="512DAE5B"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6086C687"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2D7B1158" w14:textId="77777777" w:rsidR="008C10F3" w:rsidRPr="002B15AA" w:rsidRDefault="008C10F3" w:rsidP="008C10F3">
      <w:pPr>
        <w:pStyle w:val="PL"/>
      </w:pPr>
      <w:r w:rsidRPr="002B15AA">
        <w:t xml:space="preserve">                &lt;/all&gt;</w:t>
      </w:r>
    </w:p>
    <w:p w14:paraId="655530D0" w14:textId="77777777" w:rsidR="008C10F3" w:rsidRPr="002B15AA" w:rsidRDefault="008C10F3" w:rsidP="008C10F3">
      <w:pPr>
        <w:pStyle w:val="PL"/>
      </w:pPr>
      <w:r w:rsidRPr="002B15AA">
        <w:t xml:space="preserve">              &lt;/complexType&gt;</w:t>
      </w:r>
    </w:p>
    <w:p w14:paraId="103E7F38" w14:textId="77777777" w:rsidR="008C10F3" w:rsidRPr="002B15AA" w:rsidRDefault="008C10F3" w:rsidP="008C10F3">
      <w:pPr>
        <w:pStyle w:val="PL"/>
      </w:pPr>
      <w:r w:rsidRPr="002B15AA">
        <w:t xml:space="preserve">            &lt;/element&gt;</w:t>
      </w:r>
    </w:p>
    <w:p w14:paraId="48A35126" w14:textId="77777777" w:rsidR="008C10F3" w:rsidRPr="002B15AA" w:rsidRDefault="008C10F3" w:rsidP="008C10F3">
      <w:pPr>
        <w:pStyle w:val="PL"/>
      </w:pPr>
      <w:r w:rsidRPr="002B15AA">
        <w:t xml:space="preserve">            &lt;choice minOccurs="0" maxOccurs="unbounded"&gt;</w:t>
      </w:r>
    </w:p>
    <w:p w14:paraId="3C6CF56C" w14:textId="77777777" w:rsidR="008C10F3" w:rsidRPr="002B15AA" w:rsidRDefault="008C10F3" w:rsidP="008C10F3">
      <w:pPr>
        <w:pStyle w:val="PL"/>
      </w:pPr>
      <w:r w:rsidRPr="002B15AA">
        <w:t xml:space="preserve">              &lt;element ref="xn:VsDataContainer"/&gt;</w:t>
      </w:r>
    </w:p>
    <w:p w14:paraId="3B10092D" w14:textId="77777777" w:rsidR="008C10F3" w:rsidRPr="002B15AA" w:rsidRDefault="008C10F3" w:rsidP="008C10F3">
      <w:pPr>
        <w:pStyle w:val="PL"/>
      </w:pPr>
      <w:r w:rsidRPr="002B15AA">
        <w:t xml:space="preserve">            &lt;/choice&gt;</w:t>
      </w:r>
    </w:p>
    <w:p w14:paraId="713CCE20" w14:textId="77777777" w:rsidR="008C10F3" w:rsidRPr="002B15AA" w:rsidRDefault="008C10F3" w:rsidP="008C10F3">
      <w:pPr>
        <w:pStyle w:val="PL"/>
      </w:pPr>
      <w:r w:rsidRPr="002B15AA">
        <w:t xml:space="preserve">          &lt;/sequence&gt;</w:t>
      </w:r>
    </w:p>
    <w:p w14:paraId="44BC861B" w14:textId="77777777" w:rsidR="008C10F3" w:rsidRPr="002B15AA" w:rsidRDefault="008C10F3" w:rsidP="008C10F3">
      <w:pPr>
        <w:pStyle w:val="PL"/>
      </w:pPr>
      <w:r w:rsidRPr="002B15AA">
        <w:t xml:space="preserve">        &lt;/extension&gt;</w:t>
      </w:r>
    </w:p>
    <w:p w14:paraId="0F71839E" w14:textId="77777777" w:rsidR="008C10F3" w:rsidRPr="002B15AA" w:rsidRDefault="008C10F3" w:rsidP="008C10F3">
      <w:pPr>
        <w:pStyle w:val="PL"/>
      </w:pPr>
      <w:r w:rsidRPr="002B15AA">
        <w:t xml:space="preserve">      &lt;/complexContent&gt;</w:t>
      </w:r>
    </w:p>
    <w:p w14:paraId="10D2F4A8" w14:textId="77777777" w:rsidR="008C10F3" w:rsidRPr="002B15AA" w:rsidRDefault="008C10F3" w:rsidP="008C10F3">
      <w:pPr>
        <w:pStyle w:val="PL"/>
      </w:pPr>
      <w:r w:rsidRPr="002B15AA">
        <w:t xml:space="preserve">    &lt;/complexType&gt;</w:t>
      </w:r>
    </w:p>
    <w:p w14:paraId="0800839D" w14:textId="77777777" w:rsidR="008C10F3" w:rsidRDefault="008C10F3" w:rsidP="008C10F3">
      <w:pPr>
        <w:pStyle w:val="PL"/>
      </w:pPr>
      <w:r w:rsidRPr="002B15AA">
        <w:t xml:space="preserve">  &lt;/element&gt;</w:t>
      </w:r>
    </w:p>
    <w:p w14:paraId="16C5C274" w14:textId="77777777" w:rsidR="008C10F3" w:rsidRPr="002B15AA" w:rsidRDefault="008C10F3" w:rsidP="008C10F3">
      <w:pPr>
        <w:pStyle w:val="PL"/>
      </w:pPr>
    </w:p>
    <w:p w14:paraId="3BC19A42" w14:textId="77777777" w:rsidR="008C10F3" w:rsidRPr="002B15AA" w:rsidRDefault="008C10F3" w:rsidP="008C10F3">
      <w:pPr>
        <w:pStyle w:val="PL"/>
      </w:pPr>
      <w:r w:rsidRPr="002B15AA">
        <w:t xml:space="preserve">  &lt;element name="EP_N3"&gt;</w:t>
      </w:r>
    </w:p>
    <w:p w14:paraId="0D479FB6" w14:textId="77777777" w:rsidR="008C10F3" w:rsidRPr="002B15AA" w:rsidRDefault="008C10F3" w:rsidP="008C10F3">
      <w:pPr>
        <w:pStyle w:val="PL"/>
      </w:pPr>
      <w:r w:rsidRPr="002B15AA">
        <w:t xml:space="preserve">    &lt;complexType&gt;</w:t>
      </w:r>
    </w:p>
    <w:p w14:paraId="0FC6B268" w14:textId="77777777" w:rsidR="008C10F3" w:rsidRPr="002B15AA" w:rsidRDefault="008C10F3" w:rsidP="008C10F3">
      <w:pPr>
        <w:pStyle w:val="PL"/>
      </w:pPr>
      <w:r w:rsidRPr="002B15AA">
        <w:t xml:space="preserve">      &lt;complexContent&gt;</w:t>
      </w:r>
    </w:p>
    <w:p w14:paraId="54B6F67A" w14:textId="77777777" w:rsidR="008C10F3" w:rsidRPr="002B15AA" w:rsidRDefault="008C10F3" w:rsidP="008C10F3">
      <w:pPr>
        <w:pStyle w:val="PL"/>
      </w:pPr>
      <w:r w:rsidRPr="002B15AA">
        <w:t xml:space="preserve">        &lt;extension base="xn:NrmClass"&gt;</w:t>
      </w:r>
    </w:p>
    <w:p w14:paraId="0A1A9717" w14:textId="77777777" w:rsidR="008C10F3" w:rsidRPr="002B15AA" w:rsidRDefault="008C10F3" w:rsidP="008C10F3">
      <w:pPr>
        <w:pStyle w:val="PL"/>
      </w:pPr>
      <w:r w:rsidRPr="002B15AA">
        <w:t xml:space="preserve">          &lt;sequence&gt;</w:t>
      </w:r>
    </w:p>
    <w:p w14:paraId="39230EFE" w14:textId="77777777" w:rsidR="008C10F3" w:rsidRPr="002B15AA" w:rsidRDefault="008C10F3" w:rsidP="008C10F3">
      <w:pPr>
        <w:pStyle w:val="PL"/>
      </w:pPr>
      <w:r w:rsidRPr="002B15AA">
        <w:t xml:space="preserve">            &lt;element name="attributes" minOccurs="0"&gt;</w:t>
      </w:r>
    </w:p>
    <w:p w14:paraId="1103049D" w14:textId="77777777" w:rsidR="008C10F3" w:rsidRPr="002B15AA" w:rsidRDefault="008C10F3" w:rsidP="008C10F3">
      <w:pPr>
        <w:pStyle w:val="PL"/>
      </w:pPr>
      <w:r w:rsidRPr="002B15AA">
        <w:t xml:space="preserve">              &lt;complexType&gt;</w:t>
      </w:r>
    </w:p>
    <w:p w14:paraId="3BD4A273" w14:textId="77777777" w:rsidR="008C10F3" w:rsidRPr="002B15AA" w:rsidRDefault="008C10F3" w:rsidP="008C10F3">
      <w:pPr>
        <w:pStyle w:val="PL"/>
      </w:pPr>
      <w:r w:rsidRPr="002B15AA">
        <w:t xml:space="preserve">                &lt;all&gt;</w:t>
      </w:r>
    </w:p>
    <w:p w14:paraId="6768DE15" w14:textId="77777777" w:rsidR="008C10F3" w:rsidRPr="002B15AA" w:rsidRDefault="008C10F3" w:rsidP="008C10F3">
      <w:pPr>
        <w:pStyle w:val="PL"/>
      </w:pPr>
      <w:r w:rsidRPr="002B15AA">
        <w:t xml:space="preserve">                  &lt;!-- Inherited attributes from EP_RP --&gt;</w:t>
      </w:r>
    </w:p>
    <w:p w14:paraId="3D1CB055" w14:textId="77777777" w:rsidR="008C10F3" w:rsidRPr="002B15AA" w:rsidRDefault="008C10F3" w:rsidP="008C10F3">
      <w:pPr>
        <w:pStyle w:val="PL"/>
      </w:pPr>
      <w:r w:rsidRPr="002B15AA">
        <w:t xml:space="preserve">                  &lt;element name="farEndEntity" type="xn:dn" minOccurs="0"/&gt;</w:t>
      </w:r>
    </w:p>
    <w:p w14:paraId="10A58B84" w14:textId="77777777" w:rsidR="008C10F3" w:rsidRPr="002B15AA" w:rsidRDefault="008C10F3" w:rsidP="008C10F3">
      <w:pPr>
        <w:pStyle w:val="PL"/>
      </w:pPr>
      <w:r w:rsidRPr="002B15AA">
        <w:t xml:space="preserve">                  &lt;element name="userLabel" type="string" minOccurs="0"/&gt;</w:t>
      </w:r>
    </w:p>
    <w:p w14:paraId="39E60A3D" w14:textId="77777777" w:rsidR="008C10F3" w:rsidRPr="002B15AA" w:rsidRDefault="008C10F3" w:rsidP="008C10F3">
      <w:pPr>
        <w:pStyle w:val="PL"/>
      </w:pPr>
      <w:r w:rsidRPr="002B15AA">
        <w:t xml:space="preserve">                  &lt;!-- End of inherited attributes from EP_RP --&gt;</w:t>
      </w:r>
    </w:p>
    <w:p w14:paraId="4923A458" w14:textId="77777777" w:rsidR="008C10F3" w:rsidRDefault="008C10F3" w:rsidP="008C10F3">
      <w:pPr>
        <w:pStyle w:val="PL"/>
      </w:pPr>
      <w:r w:rsidRPr="002B15AA">
        <w:t xml:space="preserve">                  &lt;element name="localAddress" type="</w:t>
      </w:r>
      <w:r>
        <w:t>ngc</w:t>
      </w:r>
      <w:r w:rsidRPr="002B15AA">
        <w:t>:</w:t>
      </w:r>
      <w:r>
        <w:t>Local</w:t>
      </w:r>
      <w:r w:rsidRPr="002B15AA">
        <w:t>EndPoint" minOccurs="0"/&gt;</w:t>
      </w:r>
    </w:p>
    <w:p w14:paraId="7764AA2B" w14:textId="77777777" w:rsidR="008C10F3" w:rsidRPr="002B15AA" w:rsidRDefault="008C10F3" w:rsidP="008C10F3">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6BE12A88" w14:textId="77777777" w:rsidR="008C10F3" w:rsidRPr="002B15AA" w:rsidRDefault="008C10F3" w:rsidP="008C10F3">
      <w:pPr>
        <w:pStyle w:val="PL"/>
      </w:pPr>
      <w:r w:rsidRPr="002B15AA">
        <w:t xml:space="preserve">                &lt;/all&gt;</w:t>
      </w:r>
    </w:p>
    <w:p w14:paraId="38298770" w14:textId="77777777" w:rsidR="008C10F3" w:rsidRPr="002B15AA" w:rsidRDefault="008C10F3" w:rsidP="008C10F3">
      <w:pPr>
        <w:pStyle w:val="PL"/>
      </w:pPr>
      <w:r w:rsidRPr="002B15AA">
        <w:t xml:space="preserve">              &lt;/complexType&gt;</w:t>
      </w:r>
    </w:p>
    <w:p w14:paraId="2C3D9A0C" w14:textId="77777777" w:rsidR="008C10F3" w:rsidRPr="002B15AA" w:rsidRDefault="008C10F3" w:rsidP="008C10F3">
      <w:pPr>
        <w:pStyle w:val="PL"/>
      </w:pPr>
      <w:r w:rsidRPr="002B15AA">
        <w:t xml:space="preserve">            &lt;/element&gt;</w:t>
      </w:r>
    </w:p>
    <w:p w14:paraId="524B8757" w14:textId="77777777" w:rsidR="008C10F3" w:rsidRPr="002B15AA" w:rsidRDefault="008C10F3" w:rsidP="008C10F3">
      <w:pPr>
        <w:pStyle w:val="PL"/>
      </w:pPr>
      <w:r w:rsidRPr="002B15AA">
        <w:t xml:space="preserve">            &lt;choice minOccurs="0" maxOccurs="unbounded"&gt;</w:t>
      </w:r>
    </w:p>
    <w:p w14:paraId="3693EB4C" w14:textId="77777777" w:rsidR="008C10F3" w:rsidRPr="002B15AA" w:rsidRDefault="008C10F3" w:rsidP="008C10F3">
      <w:pPr>
        <w:pStyle w:val="PL"/>
      </w:pPr>
      <w:r w:rsidRPr="002B15AA">
        <w:t xml:space="preserve">              &lt;element ref="xn:VsDataContainer"/&gt;</w:t>
      </w:r>
    </w:p>
    <w:p w14:paraId="63B6A284" w14:textId="77777777" w:rsidR="008C10F3" w:rsidRPr="002B15AA" w:rsidRDefault="008C10F3" w:rsidP="008C10F3">
      <w:pPr>
        <w:pStyle w:val="PL"/>
      </w:pPr>
      <w:r w:rsidRPr="002B15AA">
        <w:t xml:space="preserve">            &lt;/choice&gt;</w:t>
      </w:r>
    </w:p>
    <w:p w14:paraId="70858EF9" w14:textId="77777777" w:rsidR="008C10F3" w:rsidRPr="002B15AA" w:rsidRDefault="008C10F3" w:rsidP="008C10F3">
      <w:pPr>
        <w:pStyle w:val="PL"/>
      </w:pPr>
      <w:r w:rsidRPr="002B15AA">
        <w:t xml:space="preserve">          &lt;/sequence&gt;</w:t>
      </w:r>
    </w:p>
    <w:p w14:paraId="4ECACB4F" w14:textId="77777777" w:rsidR="008C10F3" w:rsidRPr="002B15AA" w:rsidRDefault="008C10F3" w:rsidP="008C10F3">
      <w:pPr>
        <w:pStyle w:val="PL"/>
      </w:pPr>
      <w:r w:rsidRPr="002B15AA">
        <w:t xml:space="preserve">        &lt;/extension&gt;</w:t>
      </w:r>
    </w:p>
    <w:p w14:paraId="54E6826B" w14:textId="77777777" w:rsidR="008C10F3" w:rsidRPr="002B15AA" w:rsidRDefault="008C10F3" w:rsidP="008C10F3">
      <w:pPr>
        <w:pStyle w:val="PL"/>
      </w:pPr>
      <w:r w:rsidRPr="002B15AA">
        <w:t xml:space="preserve">      &lt;/complexContent&gt;</w:t>
      </w:r>
    </w:p>
    <w:p w14:paraId="2A263237" w14:textId="77777777" w:rsidR="008C10F3" w:rsidRPr="002B15AA" w:rsidRDefault="008C10F3" w:rsidP="008C10F3">
      <w:pPr>
        <w:pStyle w:val="PL"/>
      </w:pPr>
      <w:r w:rsidRPr="002B15AA">
        <w:t xml:space="preserve">    &lt;/complexType&gt;</w:t>
      </w:r>
    </w:p>
    <w:p w14:paraId="16613EAD" w14:textId="77777777" w:rsidR="008C10F3" w:rsidRPr="002B15AA" w:rsidRDefault="008C10F3" w:rsidP="008C10F3">
      <w:pPr>
        <w:pStyle w:val="PL"/>
      </w:pPr>
      <w:r w:rsidRPr="002B15AA">
        <w:t xml:space="preserve">  &lt;/element&gt;</w:t>
      </w:r>
    </w:p>
    <w:p w14:paraId="2BAE2C65" w14:textId="77777777" w:rsidR="008C10F3" w:rsidRPr="002B15AA" w:rsidRDefault="008C10F3" w:rsidP="008C10F3">
      <w:pPr>
        <w:pStyle w:val="PL"/>
      </w:pPr>
      <w:r w:rsidRPr="002B15AA">
        <w:t xml:space="preserve">  &lt;element name="EP_N4"&gt;</w:t>
      </w:r>
    </w:p>
    <w:p w14:paraId="53E9E559" w14:textId="77777777" w:rsidR="008C10F3" w:rsidRPr="002B15AA" w:rsidRDefault="008C10F3" w:rsidP="008C10F3">
      <w:pPr>
        <w:pStyle w:val="PL"/>
      </w:pPr>
      <w:r w:rsidRPr="002B15AA">
        <w:t xml:space="preserve">    &lt;complexType&gt;</w:t>
      </w:r>
    </w:p>
    <w:p w14:paraId="4F106C2F" w14:textId="77777777" w:rsidR="008C10F3" w:rsidRPr="002B15AA" w:rsidRDefault="008C10F3" w:rsidP="008C10F3">
      <w:pPr>
        <w:pStyle w:val="PL"/>
      </w:pPr>
      <w:r w:rsidRPr="002B15AA">
        <w:t xml:space="preserve">      &lt;complexContent&gt;</w:t>
      </w:r>
    </w:p>
    <w:p w14:paraId="441333A5" w14:textId="77777777" w:rsidR="008C10F3" w:rsidRPr="002B15AA" w:rsidRDefault="008C10F3" w:rsidP="008C10F3">
      <w:pPr>
        <w:pStyle w:val="PL"/>
      </w:pPr>
      <w:r w:rsidRPr="002B15AA">
        <w:t xml:space="preserve">        &lt;extension base="xn:NrmClass"&gt;</w:t>
      </w:r>
    </w:p>
    <w:p w14:paraId="2FB12259" w14:textId="77777777" w:rsidR="008C10F3" w:rsidRPr="002B15AA" w:rsidRDefault="008C10F3" w:rsidP="008C10F3">
      <w:pPr>
        <w:pStyle w:val="PL"/>
      </w:pPr>
      <w:r w:rsidRPr="002B15AA">
        <w:t xml:space="preserve">          &lt;sequence&gt;</w:t>
      </w:r>
    </w:p>
    <w:p w14:paraId="397F8F44" w14:textId="77777777" w:rsidR="008C10F3" w:rsidRPr="002B15AA" w:rsidRDefault="008C10F3" w:rsidP="008C10F3">
      <w:pPr>
        <w:pStyle w:val="PL"/>
      </w:pPr>
      <w:r w:rsidRPr="002B15AA">
        <w:t xml:space="preserve">            &lt;element name="attributes" minOccurs="0"&gt;</w:t>
      </w:r>
    </w:p>
    <w:p w14:paraId="6DA802DC" w14:textId="77777777" w:rsidR="008C10F3" w:rsidRPr="002B15AA" w:rsidRDefault="008C10F3" w:rsidP="008C10F3">
      <w:pPr>
        <w:pStyle w:val="PL"/>
      </w:pPr>
      <w:r w:rsidRPr="002B15AA">
        <w:t xml:space="preserve">              &lt;complexType&gt;</w:t>
      </w:r>
    </w:p>
    <w:p w14:paraId="6182A5FC" w14:textId="77777777" w:rsidR="008C10F3" w:rsidRPr="002B15AA" w:rsidRDefault="008C10F3" w:rsidP="008C10F3">
      <w:pPr>
        <w:pStyle w:val="PL"/>
      </w:pPr>
      <w:r w:rsidRPr="002B15AA">
        <w:t xml:space="preserve">                &lt;all&gt;</w:t>
      </w:r>
    </w:p>
    <w:p w14:paraId="6C269C52" w14:textId="77777777" w:rsidR="008C10F3" w:rsidRPr="002B15AA" w:rsidRDefault="008C10F3" w:rsidP="008C10F3">
      <w:pPr>
        <w:pStyle w:val="PL"/>
      </w:pPr>
      <w:r w:rsidRPr="002B15AA">
        <w:t xml:space="preserve">                  &lt;!-- Inherited attributes from EP_RP --&gt;</w:t>
      </w:r>
    </w:p>
    <w:p w14:paraId="2047E596" w14:textId="77777777" w:rsidR="008C10F3" w:rsidRPr="002B15AA" w:rsidRDefault="008C10F3" w:rsidP="008C10F3">
      <w:pPr>
        <w:pStyle w:val="PL"/>
      </w:pPr>
      <w:r w:rsidRPr="002B15AA">
        <w:t xml:space="preserve">                  &lt;element name="farEndEntity" type="xn:dn" minOccurs="0"/&gt;</w:t>
      </w:r>
    </w:p>
    <w:p w14:paraId="013F5F46" w14:textId="77777777" w:rsidR="008C10F3" w:rsidRPr="002B15AA" w:rsidRDefault="008C10F3" w:rsidP="008C10F3">
      <w:pPr>
        <w:pStyle w:val="PL"/>
      </w:pPr>
      <w:r w:rsidRPr="002B15AA">
        <w:t xml:space="preserve">                  &lt;element name="userLabel" type="string" minOccurs="0"/&gt;</w:t>
      </w:r>
    </w:p>
    <w:p w14:paraId="7736A13F" w14:textId="77777777" w:rsidR="008C10F3" w:rsidRPr="002B15AA" w:rsidRDefault="008C10F3" w:rsidP="008C10F3">
      <w:pPr>
        <w:pStyle w:val="PL"/>
      </w:pPr>
      <w:r w:rsidRPr="002B15AA">
        <w:t xml:space="preserve">                  &lt;!-- End of inherited attributes from EP_RP --&gt;</w:t>
      </w:r>
    </w:p>
    <w:p w14:paraId="05D4DD29"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523522DE"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5B878898" w14:textId="77777777" w:rsidR="008C10F3" w:rsidRPr="002B15AA" w:rsidRDefault="008C10F3" w:rsidP="008C10F3">
      <w:pPr>
        <w:pStyle w:val="PL"/>
      </w:pPr>
      <w:r w:rsidRPr="002B15AA">
        <w:t xml:space="preserve">                &lt;/all&gt;</w:t>
      </w:r>
    </w:p>
    <w:p w14:paraId="79902946" w14:textId="77777777" w:rsidR="008C10F3" w:rsidRPr="002B15AA" w:rsidRDefault="008C10F3" w:rsidP="008C10F3">
      <w:pPr>
        <w:pStyle w:val="PL"/>
      </w:pPr>
      <w:r w:rsidRPr="002B15AA">
        <w:t xml:space="preserve">              &lt;/complexType&gt;</w:t>
      </w:r>
    </w:p>
    <w:p w14:paraId="2A8C5E83" w14:textId="77777777" w:rsidR="008C10F3" w:rsidRPr="002B15AA" w:rsidRDefault="008C10F3" w:rsidP="008C10F3">
      <w:pPr>
        <w:pStyle w:val="PL"/>
      </w:pPr>
      <w:r w:rsidRPr="002B15AA">
        <w:t xml:space="preserve">            &lt;/element&gt;</w:t>
      </w:r>
    </w:p>
    <w:p w14:paraId="661299A2" w14:textId="77777777" w:rsidR="008C10F3" w:rsidRPr="002B15AA" w:rsidRDefault="008C10F3" w:rsidP="008C10F3">
      <w:pPr>
        <w:pStyle w:val="PL"/>
      </w:pPr>
      <w:r w:rsidRPr="002B15AA">
        <w:t xml:space="preserve">            &lt;choice minOccurs="0" maxOccurs="unbounded"&gt;</w:t>
      </w:r>
    </w:p>
    <w:p w14:paraId="729CD814" w14:textId="77777777" w:rsidR="008C10F3" w:rsidRPr="002B15AA" w:rsidRDefault="008C10F3" w:rsidP="008C10F3">
      <w:pPr>
        <w:pStyle w:val="PL"/>
      </w:pPr>
      <w:r w:rsidRPr="002B15AA">
        <w:t xml:space="preserve">              &lt;element ref="xn:VsDataContainer"/&gt;</w:t>
      </w:r>
    </w:p>
    <w:p w14:paraId="061A7D9E" w14:textId="77777777" w:rsidR="008C10F3" w:rsidRPr="002B15AA" w:rsidRDefault="008C10F3" w:rsidP="008C10F3">
      <w:pPr>
        <w:pStyle w:val="PL"/>
      </w:pPr>
      <w:r w:rsidRPr="002B15AA">
        <w:t xml:space="preserve">            &lt;/choice&gt;</w:t>
      </w:r>
    </w:p>
    <w:p w14:paraId="4151BDBC" w14:textId="77777777" w:rsidR="008C10F3" w:rsidRPr="002B15AA" w:rsidRDefault="008C10F3" w:rsidP="008C10F3">
      <w:pPr>
        <w:pStyle w:val="PL"/>
      </w:pPr>
      <w:r w:rsidRPr="002B15AA">
        <w:t xml:space="preserve">          &lt;/sequence&gt;</w:t>
      </w:r>
    </w:p>
    <w:p w14:paraId="77E8BCFF" w14:textId="77777777" w:rsidR="008C10F3" w:rsidRPr="002B15AA" w:rsidRDefault="008C10F3" w:rsidP="008C10F3">
      <w:pPr>
        <w:pStyle w:val="PL"/>
      </w:pPr>
      <w:r w:rsidRPr="002B15AA">
        <w:t xml:space="preserve">        &lt;/extension&gt;</w:t>
      </w:r>
    </w:p>
    <w:p w14:paraId="36A76B76" w14:textId="77777777" w:rsidR="008C10F3" w:rsidRPr="002B15AA" w:rsidRDefault="008C10F3" w:rsidP="008C10F3">
      <w:pPr>
        <w:pStyle w:val="PL"/>
      </w:pPr>
      <w:r w:rsidRPr="002B15AA">
        <w:t xml:space="preserve">      &lt;/complexContent&gt;</w:t>
      </w:r>
    </w:p>
    <w:p w14:paraId="4FD26C34" w14:textId="77777777" w:rsidR="008C10F3" w:rsidRPr="002B15AA" w:rsidRDefault="008C10F3" w:rsidP="008C10F3">
      <w:pPr>
        <w:pStyle w:val="PL"/>
      </w:pPr>
      <w:r w:rsidRPr="002B15AA">
        <w:t xml:space="preserve">    &lt;/complexType&gt;</w:t>
      </w:r>
    </w:p>
    <w:p w14:paraId="568DD4AA" w14:textId="77777777" w:rsidR="008C10F3" w:rsidRDefault="008C10F3" w:rsidP="008C10F3">
      <w:pPr>
        <w:pStyle w:val="PL"/>
      </w:pPr>
      <w:r w:rsidRPr="002B15AA">
        <w:t xml:space="preserve">  &lt;/element&gt;</w:t>
      </w:r>
    </w:p>
    <w:p w14:paraId="1A246C6E" w14:textId="77777777" w:rsidR="008C10F3" w:rsidRPr="002B15AA" w:rsidRDefault="008C10F3" w:rsidP="008C10F3">
      <w:pPr>
        <w:pStyle w:val="PL"/>
      </w:pPr>
    </w:p>
    <w:p w14:paraId="0260764E" w14:textId="77777777" w:rsidR="008C10F3" w:rsidRPr="002B15AA" w:rsidRDefault="008C10F3" w:rsidP="008C10F3">
      <w:pPr>
        <w:pStyle w:val="PL"/>
      </w:pPr>
      <w:r w:rsidRPr="002B15AA">
        <w:t xml:space="preserve">  &lt;element name="EP_N5"&gt;</w:t>
      </w:r>
    </w:p>
    <w:p w14:paraId="49A7469B" w14:textId="77777777" w:rsidR="008C10F3" w:rsidRPr="002B15AA" w:rsidRDefault="008C10F3" w:rsidP="008C10F3">
      <w:pPr>
        <w:pStyle w:val="PL"/>
      </w:pPr>
      <w:r w:rsidRPr="002B15AA">
        <w:t xml:space="preserve">    &lt;complexType&gt;</w:t>
      </w:r>
    </w:p>
    <w:p w14:paraId="314C91F6" w14:textId="77777777" w:rsidR="008C10F3" w:rsidRPr="002B15AA" w:rsidRDefault="008C10F3" w:rsidP="008C10F3">
      <w:pPr>
        <w:pStyle w:val="PL"/>
      </w:pPr>
      <w:r w:rsidRPr="002B15AA">
        <w:t xml:space="preserve">      &lt;complexContent&gt;</w:t>
      </w:r>
    </w:p>
    <w:p w14:paraId="61885931" w14:textId="77777777" w:rsidR="008C10F3" w:rsidRPr="002B15AA" w:rsidRDefault="008C10F3" w:rsidP="008C10F3">
      <w:pPr>
        <w:pStyle w:val="PL"/>
      </w:pPr>
      <w:r w:rsidRPr="002B15AA">
        <w:t xml:space="preserve">        &lt;extension base="xn:NrmClass"&gt;</w:t>
      </w:r>
    </w:p>
    <w:p w14:paraId="46D289F0" w14:textId="77777777" w:rsidR="008C10F3" w:rsidRPr="002B15AA" w:rsidRDefault="008C10F3" w:rsidP="008C10F3">
      <w:pPr>
        <w:pStyle w:val="PL"/>
      </w:pPr>
      <w:r w:rsidRPr="002B15AA">
        <w:t xml:space="preserve">          &lt;sequence&gt;</w:t>
      </w:r>
    </w:p>
    <w:p w14:paraId="16028D90" w14:textId="77777777" w:rsidR="008C10F3" w:rsidRPr="002B15AA" w:rsidRDefault="008C10F3" w:rsidP="008C10F3">
      <w:pPr>
        <w:pStyle w:val="PL"/>
      </w:pPr>
      <w:r w:rsidRPr="002B15AA">
        <w:t xml:space="preserve">            &lt;element name="attributes" minOccurs="0"&gt;</w:t>
      </w:r>
    </w:p>
    <w:p w14:paraId="7AFD8AD3" w14:textId="77777777" w:rsidR="008C10F3" w:rsidRPr="002B15AA" w:rsidRDefault="008C10F3" w:rsidP="008C10F3">
      <w:pPr>
        <w:pStyle w:val="PL"/>
      </w:pPr>
      <w:r w:rsidRPr="002B15AA">
        <w:t xml:space="preserve">              &lt;complexType&gt;</w:t>
      </w:r>
    </w:p>
    <w:p w14:paraId="6BC3C5B9" w14:textId="77777777" w:rsidR="008C10F3" w:rsidRPr="002B15AA" w:rsidRDefault="008C10F3" w:rsidP="008C10F3">
      <w:pPr>
        <w:pStyle w:val="PL"/>
      </w:pPr>
      <w:r w:rsidRPr="002B15AA">
        <w:t xml:space="preserve">                &lt;all&gt;</w:t>
      </w:r>
    </w:p>
    <w:p w14:paraId="50853AD3" w14:textId="77777777" w:rsidR="008C10F3" w:rsidRPr="002B15AA" w:rsidRDefault="008C10F3" w:rsidP="008C10F3">
      <w:pPr>
        <w:pStyle w:val="PL"/>
      </w:pPr>
      <w:r w:rsidRPr="002B15AA">
        <w:t xml:space="preserve">                  &lt;!-- Inherited attributes from EP_RP --&gt;</w:t>
      </w:r>
    </w:p>
    <w:p w14:paraId="222E8ACB" w14:textId="77777777" w:rsidR="008C10F3" w:rsidRPr="002B15AA" w:rsidRDefault="008C10F3" w:rsidP="008C10F3">
      <w:pPr>
        <w:pStyle w:val="PL"/>
      </w:pPr>
      <w:r w:rsidRPr="002B15AA">
        <w:t xml:space="preserve">                  &lt;element name="farEndEntity" type="xn:dn" minOccurs="0"/&gt;</w:t>
      </w:r>
    </w:p>
    <w:p w14:paraId="6E8F54ED" w14:textId="77777777" w:rsidR="008C10F3" w:rsidRPr="002B15AA" w:rsidRDefault="008C10F3" w:rsidP="008C10F3">
      <w:pPr>
        <w:pStyle w:val="PL"/>
      </w:pPr>
      <w:r w:rsidRPr="002B15AA">
        <w:t xml:space="preserve">                  &lt;element name="userLabel" type="string" minOccurs="0"/&gt;</w:t>
      </w:r>
    </w:p>
    <w:p w14:paraId="0BB9F75F" w14:textId="77777777" w:rsidR="008C10F3" w:rsidRPr="002B15AA" w:rsidRDefault="008C10F3" w:rsidP="008C10F3">
      <w:pPr>
        <w:pStyle w:val="PL"/>
      </w:pPr>
      <w:r w:rsidRPr="002B15AA">
        <w:t xml:space="preserve">                  &lt;!-- End of inherited attributes from EP_RP --&gt;</w:t>
      </w:r>
    </w:p>
    <w:p w14:paraId="7853A0F2"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3B524EEA" w14:textId="77777777" w:rsidR="008C10F3" w:rsidRPr="002B15AA" w:rsidRDefault="008C10F3" w:rsidP="008C10F3">
      <w:pPr>
        <w:pStyle w:val="PL"/>
      </w:pPr>
      <w:r w:rsidRPr="002B15AA">
        <w:t xml:space="preserve">                  &lt;element name="remoteAddress" type="</w:t>
      </w:r>
      <w:r>
        <w:t>ngc</w:t>
      </w:r>
      <w:r w:rsidRPr="002B15AA">
        <w:t>:</w:t>
      </w:r>
      <w:r>
        <w:t>Remote</w:t>
      </w:r>
      <w:r w:rsidRPr="002B15AA">
        <w:t>Point" minOccurs="0"/&gt;</w:t>
      </w:r>
    </w:p>
    <w:p w14:paraId="5FAA292B" w14:textId="77777777" w:rsidR="008C10F3" w:rsidRPr="002B15AA" w:rsidRDefault="008C10F3" w:rsidP="008C10F3">
      <w:pPr>
        <w:pStyle w:val="PL"/>
      </w:pPr>
      <w:r w:rsidRPr="002B15AA">
        <w:t xml:space="preserve">                &lt;/all&gt;</w:t>
      </w:r>
    </w:p>
    <w:p w14:paraId="1DFA3F60" w14:textId="77777777" w:rsidR="008C10F3" w:rsidRPr="002B15AA" w:rsidRDefault="008C10F3" w:rsidP="008C10F3">
      <w:pPr>
        <w:pStyle w:val="PL"/>
      </w:pPr>
      <w:r w:rsidRPr="002B15AA">
        <w:t xml:space="preserve">              &lt;/complexType&gt;</w:t>
      </w:r>
    </w:p>
    <w:p w14:paraId="245DF6CE" w14:textId="77777777" w:rsidR="008C10F3" w:rsidRPr="002B15AA" w:rsidRDefault="008C10F3" w:rsidP="008C10F3">
      <w:pPr>
        <w:pStyle w:val="PL"/>
      </w:pPr>
      <w:r w:rsidRPr="002B15AA">
        <w:t xml:space="preserve">            &lt;/element&gt;</w:t>
      </w:r>
    </w:p>
    <w:p w14:paraId="43D207C4" w14:textId="77777777" w:rsidR="008C10F3" w:rsidRPr="002B15AA" w:rsidRDefault="008C10F3" w:rsidP="008C10F3">
      <w:pPr>
        <w:pStyle w:val="PL"/>
      </w:pPr>
      <w:r w:rsidRPr="002B15AA">
        <w:t xml:space="preserve">            &lt;choice minOccurs="0" maxOccurs="unbounded"&gt;</w:t>
      </w:r>
    </w:p>
    <w:p w14:paraId="6B80B641" w14:textId="77777777" w:rsidR="008C10F3" w:rsidRPr="002B15AA" w:rsidRDefault="008C10F3" w:rsidP="008C10F3">
      <w:pPr>
        <w:pStyle w:val="PL"/>
      </w:pPr>
      <w:r w:rsidRPr="002B15AA">
        <w:t xml:space="preserve">              &lt;element ref="xn:VsDataContainer"/&gt;</w:t>
      </w:r>
    </w:p>
    <w:p w14:paraId="43DCC377" w14:textId="77777777" w:rsidR="008C10F3" w:rsidRPr="002B15AA" w:rsidRDefault="008C10F3" w:rsidP="008C10F3">
      <w:pPr>
        <w:pStyle w:val="PL"/>
      </w:pPr>
      <w:r w:rsidRPr="002B15AA">
        <w:t xml:space="preserve">            &lt;/choice&gt;</w:t>
      </w:r>
    </w:p>
    <w:p w14:paraId="07437CC8" w14:textId="77777777" w:rsidR="008C10F3" w:rsidRPr="002B15AA" w:rsidRDefault="008C10F3" w:rsidP="008C10F3">
      <w:pPr>
        <w:pStyle w:val="PL"/>
      </w:pPr>
      <w:r w:rsidRPr="002B15AA">
        <w:t xml:space="preserve">          &lt;/sequence&gt;</w:t>
      </w:r>
    </w:p>
    <w:p w14:paraId="4316C23F" w14:textId="77777777" w:rsidR="008C10F3" w:rsidRPr="002B15AA" w:rsidRDefault="008C10F3" w:rsidP="008C10F3">
      <w:pPr>
        <w:pStyle w:val="PL"/>
      </w:pPr>
      <w:r w:rsidRPr="002B15AA">
        <w:t xml:space="preserve">        &lt;/extension&gt;</w:t>
      </w:r>
    </w:p>
    <w:p w14:paraId="5B26D090" w14:textId="77777777" w:rsidR="008C10F3" w:rsidRPr="002B15AA" w:rsidRDefault="008C10F3" w:rsidP="008C10F3">
      <w:pPr>
        <w:pStyle w:val="PL"/>
      </w:pPr>
      <w:r w:rsidRPr="002B15AA">
        <w:t xml:space="preserve">      &lt;/complexContent&gt;</w:t>
      </w:r>
    </w:p>
    <w:p w14:paraId="7B1C10CE" w14:textId="77777777" w:rsidR="008C10F3" w:rsidRPr="002B15AA" w:rsidRDefault="008C10F3" w:rsidP="008C10F3">
      <w:pPr>
        <w:pStyle w:val="PL"/>
      </w:pPr>
      <w:r w:rsidRPr="002B15AA">
        <w:t xml:space="preserve">    &lt;/complexType&gt;</w:t>
      </w:r>
    </w:p>
    <w:p w14:paraId="7EBDAFA2" w14:textId="77777777" w:rsidR="008C10F3" w:rsidRDefault="008C10F3" w:rsidP="008C10F3">
      <w:pPr>
        <w:pStyle w:val="PL"/>
      </w:pPr>
      <w:r w:rsidRPr="002B15AA">
        <w:t xml:space="preserve">  &lt;/element&gt;  </w:t>
      </w:r>
    </w:p>
    <w:p w14:paraId="4E07E358" w14:textId="77777777" w:rsidR="008C10F3" w:rsidRPr="002B15AA" w:rsidRDefault="008C10F3" w:rsidP="008C10F3">
      <w:pPr>
        <w:pStyle w:val="PL"/>
      </w:pPr>
    </w:p>
    <w:p w14:paraId="1FA98CCC" w14:textId="77777777" w:rsidR="008C10F3" w:rsidRPr="002B15AA" w:rsidRDefault="008C10F3" w:rsidP="008C10F3">
      <w:pPr>
        <w:pStyle w:val="PL"/>
      </w:pPr>
      <w:r w:rsidRPr="002B15AA">
        <w:t xml:space="preserve">  &lt;element name="EP_N6"&gt;</w:t>
      </w:r>
    </w:p>
    <w:p w14:paraId="468B422E" w14:textId="77777777" w:rsidR="008C10F3" w:rsidRPr="002B15AA" w:rsidRDefault="008C10F3" w:rsidP="008C10F3">
      <w:pPr>
        <w:pStyle w:val="PL"/>
      </w:pPr>
      <w:r w:rsidRPr="002B15AA">
        <w:t xml:space="preserve">    &lt;complexType&gt;</w:t>
      </w:r>
    </w:p>
    <w:p w14:paraId="6776B0E8" w14:textId="77777777" w:rsidR="008C10F3" w:rsidRPr="002B15AA" w:rsidRDefault="008C10F3" w:rsidP="008C10F3">
      <w:pPr>
        <w:pStyle w:val="PL"/>
      </w:pPr>
      <w:r w:rsidRPr="002B15AA">
        <w:t xml:space="preserve">      &lt;complexContent&gt;</w:t>
      </w:r>
    </w:p>
    <w:p w14:paraId="4F6D9816" w14:textId="77777777" w:rsidR="008C10F3" w:rsidRPr="002B15AA" w:rsidRDefault="008C10F3" w:rsidP="008C10F3">
      <w:pPr>
        <w:pStyle w:val="PL"/>
      </w:pPr>
      <w:r w:rsidRPr="002B15AA">
        <w:t xml:space="preserve">        &lt;extension base="xn:NrmClass"&gt;</w:t>
      </w:r>
    </w:p>
    <w:p w14:paraId="3A705BBC" w14:textId="77777777" w:rsidR="008C10F3" w:rsidRPr="002B15AA" w:rsidRDefault="008C10F3" w:rsidP="008C10F3">
      <w:pPr>
        <w:pStyle w:val="PL"/>
      </w:pPr>
      <w:r w:rsidRPr="002B15AA">
        <w:t xml:space="preserve">          &lt;sequence&gt;</w:t>
      </w:r>
    </w:p>
    <w:p w14:paraId="037C09AD" w14:textId="77777777" w:rsidR="008C10F3" w:rsidRPr="002B15AA" w:rsidRDefault="008C10F3" w:rsidP="008C10F3">
      <w:pPr>
        <w:pStyle w:val="PL"/>
      </w:pPr>
      <w:r w:rsidRPr="002B15AA">
        <w:t xml:space="preserve">            &lt;element name="attributes" minOccurs="0"&gt;</w:t>
      </w:r>
    </w:p>
    <w:p w14:paraId="488BE52C" w14:textId="77777777" w:rsidR="008C10F3" w:rsidRPr="002B15AA" w:rsidRDefault="008C10F3" w:rsidP="008C10F3">
      <w:pPr>
        <w:pStyle w:val="PL"/>
      </w:pPr>
      <w:r w:rsidRPr="002B15AA">
        <w:t xml:space="preserve">              &lt;complexType&gt;</w:t>
      </w:r>
    </w:p>
    <w:p w14:paraId="39E3B315" w14:textId="77777777" w:rsidR="008C10F3" w:rsidRPr="002B15AA" w:rsidRDefault="008C10F3" w:rsidP="008C10F3">
      <w:pPr>
        <w:pStyle w:val="PL"/>
      </w:pPr>
      <w:r w:rsidRPr="002B15AA">
        <w:t xml:space="preserve">                &lt;all&gt;</w:t>
      </w:r>
    </w:p>
    <w:p w14:paraId="6F5A0E42" w14:textId="77777777" w:rsidR="008C10F3" w:rsidRPr="002B15AA" w:rsidRDefault="008C10F3" w:rsidP="008C10F3">
      <w:pPr>
        <w:pStyle w:val="PL"/>
      </w:pPr>
      <w:r w:rsidRPr="002B15AA">
        <w:t xml:space="preserve">                  &lt;!-- Inherited attributes from EP_RP --&gt;</w:t>
      </w:r>
    </w:p>
    <w:p w14:paraId="6CE1EDD0" w14:textId="77777777" w:rsidR="008C10F3" w:rsidRPr="002B15AA" w:rsidRDefault="008C10F3" w:rsidP="008C10F3">
      <w:pPr>
        <w:pStyle w:val="PL"/>
      </w:pPr>
      <w:r w:rsidRPr="002B15AA">
        <w:t xml:space="preserve">                  &lt;element name="farEndEntity" type="xn:dn" minOccurs="0"/&gt;</w:t>
      </w:r>
    </w:p>
    <w:p w14:paraId="326D3DDF" w14:textId="77777777" w:rsidR="008C10F3" w:rsidRPr="002B15AA" w:rsidRDefault="008C10F3" w:rsidP="008C10F3">
      <w:pPr>
        <w:pStyle w:val="PL"/>
      </w:pPr>
      <w:r w:rsidRPr="002B15AA">
        <w:t xml:space="preserve">                  &lt;element name="userLabel" type="string" minOccurs="0"/&gt;</w:t>
      </w:r>
    </w:p>
    <w:p w14:paraId="23EB70DA" w14:textId="77777777" w:rsidR="008C10F3" w:rsidRPr="002B15AA" w:rsidRDefault="008C10F3" w:rsidP="008C10F3">
      <w:pPr>
        <w:pStyle w:val="PL"/>
      </w:pPr>
      <w:r w:rsidRPr="002B15AA">
        <w:t xml:space="preserve">                  &lt;!-- End of inherited attributes from EP_RP --&gt;</w:t>
      </w:r>
    </w:p>
    <w:p w14:paraId="1A5510B2"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4C6E4AAA" w14:textId="77777777" w:rsidR="008C10F3" w:rsidRPr="002B15AA" w:rsidRDefault="008C10F3" w:rsidP="008C10F3">
      <w:pPr>
        <w:pStyle w:val="PL"/>
      </w:pPr>
      <w:r w:rsidRPr="002B15AA">
        <w:t xml:space="preserve">                  &lt;element name="remoteAddress" type="</w:t>
      </w:r>
      <w:r>
        <w:t>ngc</w:t>
      </w:r>
      <w:r w:rsidRPr="002B15AA">
        <w:t>:</w:t>
      </w:r>
      <w:r>
        <w:t>Remote</w:t>
      </w:r>
      <w:r w:rsidRPr="002B15AA">
        <w:t>Point" minOccurs="0"/&gt;</w:t>
      </w:r>
    </w:p>
    <w:p w14:paraId="3E3338F8" w14:textId="77777777" w:rsidR="008C10F3" w:rsidRPr="002B15AA" w:rsidRDefault="008C10F3" w:rsidP="008C10F3">
      <w:pPr>
        <w:pStyle w:val="PL"/>
      </w:pPr>
      <w:r w:rsidRPr="002B15AA">
        <w:t xml:space="preserve">                &lt;/all&gt;</w:t>
      </w:r>
    </w:p>
    <w:p w14:paraId="4E1D5A6F" w14:textId="77777777" w:rsidR="008C10F3" w:rsidRPr="002B15AA" w:rsidRDefault="008C10F3" w:rsidP="008C10F3">
      <w:pPr>
        <w:pStyle w:val="PL"/>
      </w:pPr>
      <w:r w:rsidRPr="002B15AA">
        <w:t xml:space="preserve">              &lt;/complexType&gt;</w:t>
      </w:r>
    </w:p>
    <w:p w14:paraId="57233415" w14:textId="77777777" w:rsidR="008C10F3" w:rsidRPr="002B15AA" w:rsidRDefault="008C10F3" w:rsidP="008C10F3">
      <w:pPr>
        <w:pStyle w:val="PL"/>
      </w:pPr>
      <w:r w:rsidRPr="002B15AA">
        <w:t xml:space="preserve">            &lt;/element&gt;</w:t>
      </w:r>
    </w:p>
    <w:p w14:paraId="7C91E8B6" w14:textId="77777777" w:rsidR="008C10F3" w:rsidRPr="002B15AA" w:rsidRDefault="008C10F3" w:rsidP="008C10F3">
      <w:pPr>
        <w:pStyle w:val="PL"/>
      </w:pPr>
      <w:r w:rsidRPr="002B15AA">
        <w:t xml:space="preserve">            &lt;choice minOccurs="0" maxOccurs="unbounded"&gt;</w:t>
      </w:r>
    </w:p>
    <w:p w14:paraId="04997B37" w14:textId="77777777" w:rsidR="008C10F3" w:rsidRPr="002B15AA" w:rsidRDefault="008C10F3" w:rsidP="008C10F3">
      <w:pPr>
        <w:pStyle w:val="PL"/>
      </w:pPr>
      <w:r w:rsidRPr="002B15AA">
        <w:t xml:space="preserve">              &lt;element ref="xn:VsDataContainer"/&gt;</w:t>
      </w:r>
    </w:p>
    <w:p w14:paraId="0F18B271" w14:textId="77777777" w:rsidR="008C10F3" w:rsidRPr="002B15AA" w:rsidRDefault="008C10F3" w:rsidP="008C10F3">
      <w:pPr>
        <w:pStyle w:val="PL"/>
      </w:pPr>
      <w:r w:rsidRPr="002B15AA">
        <w:t xml:space="preserve">            &lt;/choice&gt;</w:t>
      </w:r>
    </w:p>
    <w:p w14:paraId="41825B23" w14:textId="77777777" w:rsidR="008C10F3" w:rsidRPr="002B15AA" w:rsidRDefault="008C10F3" w:rsidP="008C10F3">
      <w:pPr>
        <w:pStyle w:val="PL"/>
      </w:pPr>
      <w:r w:rsidRPr="002B15AA">
        <w:t xml:space="preserve">          &lt;/sequence&gt;</w:t>
      </w:r>
    </w:p>
    <w:p w14:paraId="40EF2F7F" w14:textId="77777777" w:rsidR="008C10F3" w:rsidRPr="002B15AA" w:rsidRDefault="008C10F3" w:rsidP="008C10F3">
      <w:pPr>
        <w:pStyle w:val="PL"/>
      </w:pPr>
      <w:r w:rsidRPr="002B15AA">
        <w:t xml:space="preserve">        &lt;/extension&gt;</w:t>
      </w:r>
    </w:p>
    <w:p w14:paraId="32FDF68D" w14:textId="77777777" w:rsidR="008C10F3" w:rsidRPr="002B15AA" w:rsidRDefault="008C10F3" w:rsidP="008C10F3">
      <w:pPr>
        <w:pStyle w:val="PL"/>
      </w:pPr>
      <w:r w:rsidRPr="002B15AA">
        <w:t xml:space="preserve">      &lt;/complexContent&gt;</w:t>
      </w:r>
    </w:p>
    <w:p w14:paraId="53E849C7" w14:textId="77777777" w:rsidR="008C10F3" w:rsidRPr="002B15AA" w:rsidRDefault="008C10F3" w:rsidP="008C10F3">
      <w:pPr>
        <w:pStyle w:val="PL"/>
      </w:pPr>
      <w:r w:rsidRPr="002B15AA">
        <w:t xml:space="preserve">    &lt;/complexType&gt;</w:t>
      </w:r>
    </w:p>
    <w:p w14:paraId="116326DF" w14:textId="77777777" w:rsidR="008C10F3" w:rsidRDefault="008C10F3" w:rsidP="008C10F3">
      <w:pPr>
        <w:pStyle w:val="PL"/>
      </w:pPr>
      <w:r w:rsidRPr="002B15AA">
        <w:t xml:space="preserve">  &lt;/element&gt;</w:t>
      </w:r>
    </w:p>
    <w:p w14:paraId="23D6E8BE" w14:textId="77777777" w:rsidR="008C10F3" w:rsidRPr="002B15AA" w:rsidRDefault="008C10F3" w:rsidP="008C10F3">
      <w:pPr>
        <w:pStyle w:val="PL"/>
      </w:pPr>
    </w:p>
    <w:p w14:paraId="06AB8F8D" w14:textId="77777777" w:rsidR="008C10F3" w:rsidRPr="002B15AA" w:rsidRDefault="008C10F3" w:rsidP="008C10F3">
      <w:pPr>
        <w:pStyle w:val="PL"/>
      </w:pPr>
      <w:r w:rsidRPr="002B15AA">
        <w:t xml:space="preserve">  &lt;element name="EP_N7"&gt;</w:t>
      </w:r>
    </w:p>
    <w:p w14:paraId="7EAED57B" w14:textId="77777777" w:rsidR="008C10F3" w:rsidRPr="002B15AA" w:rsidRDefault="008C10F3" w:rsidP="008C10F3">
      <w:pPr>
        <w:pStyle w:val="PL"/>
      </w:pPr>
      <w:r w:rsidRPr="002B15AA">
        <w:t xml:space="preserve">    &lt;complexType&gt;</w:t>
      </w:r>
    </w:p>
    <w:p w14:paraId="1440D7E8" w14:textId="77777777" w:rsidR="008C10F3" w:rsidRPr="002B15AA" w:rsidRDefault="008C10F3" w:rsidP="008C10F3">
      <w:pPr>
        <w:pStyle w:val="PL"/>
      </w:pPr>
      <w:r w:rsidRPr="002B15AA">
        <w:t xml:space="preserve">      &lt;complexContent&gt;</w:t>
      </w:r>
    </w:p>
    <w:p w14:paraId="16A79B74" w14:textId="77777777" w:rsidR="008C10F3" w:rsidRPr="002B15AA" w:rsidRDefault="008C10F3" w:rsidP="008C10F3">
      <w:pPr>
        <w:pStyle w:val="PL"/>
      </w:pPr>
      <w:r w:rsidRPr="002B15AA">
        <w:t xml:space="preserve">        &lt;extension base="xn:NrmClass"&gt;</w:t>
      </w:r>
    </w:p>
    <w:p w14:paraId="37035F26" w14:textId="77777777" w:rsidR="008C10F3" w:rsidRPr="002B15AA" w:rsidRDefault="008C10F3" w:rsidP="008C10F3">
      <w:pPr>
        <w:pStyle w:val="PL"/>
      </w:pPr>
      <w:r w:rsidRPr="002B15AA">
        <w:t xml:space="preserve">          &lt;sequence&gt;</w:t>
      </w:r>
    </w:p>
    <w:p w14:paraId="1765FC84" w14:textId="77777777" w:rsidR="008C10F3" w:rsidRPr="002B15AA" w:rsidRDefault="008C10F3" w:rsidP="008C10F3">
      <w:pPr>
        <w:pStyle w:val="PL"/>
      </w:pPr>
      <w:r w:rsidRPr="002B15AA">
        <w:t xml:space="preserve">            &lt;element name="attributes" minOccurs="0"&gt;</w:t>
      </w:r>
    </w:p>
    <w:p w14:paraId="3E9500E9" w14:textId="77777777" w:rsidR="008C10F3" w:rsidRPr="002B15AA" w:rsidRDefault="008C10F3" w:rsidP="008C10F3">
      <w:pPr>
        <w:pStyle w:val="PL"/>
      </w:pPr>
      <w:r w:rsidRPr="002B15AA">
        <w:t xml:space="preserve">              &lt;complexType&gt;</w:t>
      </w:r>
    </w:p>
    <w:p w14:paraId="7550C3E2" w14:textId="77777777" w:rsidR="008C10F3" w:rsidRPr="002B15AA" w:rsidRDefault="008C10F3" w:rsidP="008C10F3">
      <w:pPr>
        <w:pStyle w:val="PL"/>
      </w:pPr>
      <w:r w:rsidRPr="002B15AA">
        <w:t xml:space="preserve">                &lt;all&gt;</w:t>
      </w:r>
    </w:p>
    <w:p w14:paraId="36779BC1" w14:textId="77777777" w:rsidR="008C10F3" w:rsidRPr="002B15AA" w:rsidRDefault="008C10F3" w:rsidP="008C10F3">
      <w:pPr>
        <w:pStyle w:val="PL"/>
      </w:pPr>
      <w:r w:rsidRPr="002B15AA">
        <w:t xml:space="preserve">                  &lt;!-- Inherited attributes from EP_RP --&gt;</w:t>
      </w:r>
    </w:p>
    <w:p w14:paraId="259F0F42" w14:textId="77777777" w:rsidR="008C10F3" w:rsidRPr="002B15AA" w:rsidRDefault="008C10F3" w:rsidP="008C10F3">
      <w:pPr>
        <w:pStyle w:val="PL"/>
      </w:pPr>
      <w:r w:rsidRPr="002B15AA">
        <w:t xml:space="preserve">                  &lt;element name="farEndEntity" type="xn:dn" minOccurs="0"/&gt;</w:t>
      </w:r>
    </w:p>
    <w:p w14:paraId="62193024" w14:textId="77777777" w:rsidR="008C10F3" w:rsidRPr="002B15AA" w:rsidRDefault="008C10F3" w:rsidP="008C10F3">
      <w:pPr>
        <w:pStyle w:val="PL"/>
      </w:pPr>
      <w:r w:rsidRPr="002B15AA">
        <w:t xml:space="preserve">                  &lt;element name="userLabel" type="string" minOccurs="0"/&gt;</w:t>
      </w:r>
    </w:p>
    <w:p w14:paraId="7B58B4C2" w14:textId="77777777" w:rsidR="008C10F3" w:rsidRPr="002B15AA" w:rsidRDefault="008C10F3" w:rsidP="008C10F3">
      <w:pPr>
        <w:pStyle w:val="PL"/>
      </w:pPr>
      <w:r w:rsidRPr="002B15AA">
        <w:t xml:space="preserve">                  &lt;!-- End of inherited attributes from EP_RP --&gt;</w:t>
      </w:r>
    </w:p>
    <w:p w14:paraId="151B74F5"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5962A5DB" w14:textId="77777777" w:rsidR="008C10F3" w:rsidRPr="002B15AA" w:rsidRDefault="008C10F3" w:rsidP="008C10F3">
      <w:pPr>
        <w:pStyle w:val="PL"/>
      </w:pPr>
      <w:r w:rsidRPr="002B15AA">
        <w:t xml:space="preserve">                  &lt;element name="remoteAddress" type="</w:t>
      </w:r>
      <w:r>
        <w:t>ngc</w:t>
      </w:r>
      <w:r w:rsidRPr="002B15AA">
        <w:t>:</w:t>
      </w:r>
      <w:r>
        <w:t>Remote</w:t>
      </w:r>
      <w:r w:rsidRPr="002B15AA">
        <w:t>Point" minOccurs="0"/&gt;</w:t>
      </w:r>
    </w:p>
    <w:p w14:paraId="3881AE02" w14:textId="77777777" w:rsidR="008C10F3" w:rsidRPr="002B15AA" w:rsidRDefault="008C10F3" w:rsidP="008C10F3">
      <w:pPr>
        <w:pStyle w:val="PL"/>
      </w:pPr>
      <w:r w:rsidRPr="002B15AA">
        <w:t xml:space="preserve">                &lt;/all&gt;</w:t>
      </w:r>
    </w:p>
    <w:p w14:paraId="61FD4855" w14:textId="77777777" w:rsidR="008C10F3" w:rsidRPr="002B15AA" w:rsidRDefault="008C10F3" w:rsidP="008C10F3">
      <w:pPr>
        <w:pStyle w:val="PL"/>
      </w:pPr>
      <w:r w:rsidRPr="002B15AA">
        <w:t xml:space="preserve">              &lt;/complexType&gt;</w:t>
      </w:r>
    </w:p>
    <w:p w14:paraId="4CCCDB44" w14:textId="77777777" w:rsidR="008C10F3" w:rsidRPr="002B15AA" w:rsidRDefault="008C10F3" w:rsidP="008C10F3">
      <w:pPr>
        <w:pStyle w:val="PL"/>
      </w:pPr>
      <w:r w:rsidRPr="002B15AA">
        <w:t xml:space="preserve">            &lt;/element&gt;</w:t>
      </w:r>
    </w:p>
    <w:p w14:paraId="6A04993D" w14:textId="77777777" w:rsidR="008C10F3" w:rsidRPr="002B15AA" w:rsidRDefault="008C10F3" w:rsidP="008C10F3">
      <w:pPr>
        <w:pStyle w:val="PL"/>
      </w:pPr>
      <w:r w:rsidRPr="002B15AA">
        <w:t xml:space="preserve">            &lt;choice minOccurs="0" maxOccurs="unbounded"&gt;</w:t>
      </w:r>
    </w:p>
    <w:p w14:paraId="4D77BBAF" w14:textId="77777777" w:rsidR="008C10F3" w:rsidRPr="002B15AA" w:rsidRDefault="008C10F3" w:rsidP="008C10F3">
      <w:pPr>
        <w:pStyle w:val="PL"/>
      </w:pPr>
      <w:r w:rsidRPr="002B15AA">
        <w:t xml:space="preserve">              &lt;element ref="xn:VsDataContainer"/&gt;</w:t>
      </w:r>
    </w:p>
    <w:p w14:paraId="05681274" w14:textId="77777777" w:rsidR="008C10F3" w:rsidRPr="002B15AA" w:rsidRDefault="008C10F3" w:rsidP="008C10F3">
      <w:pPr>
        <w:pStyle w:val="PL"/>
      </w:pPr>
      <w:r w:rsidRPr="002B15AA">
        <w:t xml:space="preserve">            &lt;/choice&gt;</w:t>
      </w:r>
    </w:p>
    <w:p w14:paraId="04989282" w14:textId="77777777" w:rsidR="008C10F3" w:rsidRPr="002B15AA" w:rsidRDefault="008C10F3" w:rsidP="008C10F3">
      <w:pPr>
        <w:pStyle w:val="PL"/>
      </w:pPr>
      <w:r w:rsidRPr="002B15AA">
        <w:t xml:space="preserve">          &lt;/sequence&gt;</w:t>
      </w:r>
    </w:p>
    <w:p w14:paraId="6C3938B3" w14:textId="77777777" w:rsidR="008C10F3" w:rsidRPr="002B15AA" w:rsidRDefault="008C10F3" w:rsidP="008C10F3">
      <w:pPr>
        <w:pStyle w:val="PL"/>
      </w:pPr>
      <w:r w:rsidRPr="002B15AA">
        <w:t xml:space="preserve">        &lt;/extension&gt;</w:t>
      </w:r>
    </w:p>
    <w:p w14:paraId="6A41230F" w14:textId="77777777" w:rsidR="008C10F3" w:rsidRPr="002B15AA" w:rsidRDefault="008C10F3" w:rsidP="008C10F3">
      <w:pPr>
        <w:pStyle w:val="PL"/>
      </w:pPr>
      <w:r w:rsidRPr="002B15AA">
        <w:t xml:space="preserve">      &lt;/complexContent&gt;</w:t>
      </w:r>
    </w:p>
    <w:p w14:paraId="5FEAF65A" w14:textId="77777777" w:rsidR="008C10F3" w:rsidRPr="002B15AA" w:rsidRDefault="008C10F3" w:rsidP="008C10F3">
      <w:pPr>
        <w:pStyle w:val="PL"/>
      </w:pPr>
      <w:r w:rsidRPr="002B15AA">
        <w:t xml:space="preserve">    &lt;/complexType&gt;</w:t>
      </w:r>
    </w:p>
    <w:p w14:paraId="53F9B6DB" w14:textId="77777777" w:rsidR="008C10F3" w:rsidRDefault="008C10F3" w:rsidP="008C10F3">
      <w:pPr>
        <w:pStyle w:val="PL"/>
      </w:pPr>
      <w:r w:rsidRPr="002B15AA">
        <w:t xml:space="preserve">  &lt;/element&gt;</w:t>
      </w:r>
    </w:p>
    <w:p w14:paraId="2DE8D96F" w14:textId="77777777" w:rsidR="008C10F3" w:rsidRPr="002B15AA" w:rsidRDefault="008C10F3" w:rsidP="008C10F3">
      <w:pPr>
        <w:pStyle w:val="PL"/>
      </w:pPr>
    </w:p>
    <w:p w14:paraId="58EA440D" w14:textId="77777777" w:rsidR="008C10F3" w:rsidRPr="002B15AA" w:rsidRDefault="008C10F3" w:rsidP="008C10F3">
      <w:pPr>
        <w:pStyle w:val="PL"/>
      </w:pPr>
      <w:r w:rsidRPr="002B15AA">
        <w:t xml:space="preserve">  &lt;element name="EP_N8"&gt;</w:t>
      </w:r>
    </w:p>
    <w:p w14:paraId="2E418090" w14:textId="77777777" w:rsidR="008C10F3" w:rsidRPr="002B15AA" w:rsidRDefault="008C10F3" w:rsidP="008C10F3">
      <w:pPr>
        <w:pStyle w:val="PL"/>
      </w:pPr>
      <w:r w:rsidRPr="002B15AA">
        <w:t xml:space="preserve">    &lt;complexType&gt;</w:t>
      </w:r>
    </w:p>
    <w:p w14:paraId="21EDE5FD" w14:textId="77777777" w:rsidR="008C10F3" w:rsidRPr="002B15AA" w:rsidRDefault="008C10F3" w:rsidP="008C10F3">
      <w:pPr>
        <w:pStyle w:val="PL"/>
      </w:pPr>
      <w:r w:rsidRPr="002B15AA">
        <w:t xml:space="preserve">      &lt;complexContent&gt;</w:t>
      </w:r>
    </w:p>
    <w:p w14:paraId="3E9CCDF0" w14:textId="77777777" w:rsidR="008C10F3" w:rsidRPr="002B15AA" w:rsidRDefault="008C10F3" w:rsidP="008C10F3">
      <w:pPr>
        <w:pStyle w:val="PL"/>
      </w:pPr>
      <w:r w:rsidRPr="002B15AA">
        <w:t xml:space="preserve">        &lt;extension base="xn:NrmClass"&gt;</w:t>
      </w:r>
    </w:p>
    <w:p w14:paraId="20953E6A" w14:textId="77777777" w:rsidR="008C10F3" w:rsidRPr="002B15AA" w:rsidRDefault="008C10F3" w:rsidP="008C10F3">
      <w:pPr>
        <w:pStyle w:val="PL"/>
      </w:pPr>
      <w:r w:rsidRPr="002B15AA">
        <w:t xml:space="preserve">          &lt;sequence&gt;</w:t>
      </w:r>
    </w:p>
    <w:p w14:paraId="18883443" w14:textId="77777777" w:rsidR="008C10F3" w:rsidRPr="002B15AA" w:rsidRDefault="008C10F3" w:rsidP="008C10F3">
      <w:pPr>
        <w:pStyle w:val="PL"/>
      </w:pPr>
      <w:r w:rsidRPr="002B15AA">
        <w:t xml:space="preserve">            &lt;element name="attributes" minOccurs="0"&gt;</w:t>
      </w:r>
    </w:p>
    <w:p w14:paraId="3C49BA51" w14:textId="77777777" w:rsidR="008C10F3" w:rsidRPr="002B15AA" w:rsidRDefault="008C10F3" w:rsidP="008C10F3">
      <w:pPr>
        <w:pStyle w:val="PL"/>
      </w:pPr>
      <w:r w:rsidRPr="002B15AA">
        <w:t xml:space="preserve">              &lt;complexType&gt;</w:t>
      </w:r>
    </w:p>
    <w:p w14:paraId="737D964E" w14:textId="77777777" w:rsidR="008C10F3" w:rsidRPr="002B15AA" w:rsidRDefault="008C10F3" w:rsidP="008C10F3">
      <w:pPr>
        <w:pStyle w:val="PL"/>
      </w:pPr>
      <w:r w:rsidRPr="002B15AA">
        <w:t xml:space="preserve">                &lt;all&gt;</w:t>
      </w:r>
    </w:p>
    <w:p w14:paraId="33FC2938" w14:textId="77777777" w:rsidR="008C10F3" w:rsidRPr="002B15AA" w:rsidRDefault="008C10F3" w:rsidP="008C10F3">
      <w:pPr>
        <w:pStyle w:val="PL"/>
      </w:pPr>
      <w:r w:rsidRPr="002B15AA">
        <w:t xml:space="preserve">                  &lt;!-- Inherited attributes from EP_RP --&gt;</w:t>
      </w:r>
    </w:p>
    <w:p w14:paraId="6BC61EFC" w14:textId="77777777" w:rsidR="008C10F3" w:rsidRPr="002B15AA" w:rsidRDefault="008C10F3" w:rsidP="008C10F3">
      <w:pPr>
        <w:pStyle w:val="PL"/>
      </w:pPr>
      <w:r w:rsidRPr="002B15AA">
        <w:t xml:space="preserve">                  &lt;element name="farEndEntity" type="xn:dn" minOccurs="0"/&gt;</w:t>
      </w:r>
    </w:p>
    <w:p w14:paraId="2A9F9AFD" w14:textId="77777777" w:rsidR="008C10F3" w:rsidRPr="002B15AA" w:rsidRDefault="008C10F3" w:rsidP="008C10F3">
      <w:pPr>
        <w:pStyle w:val="PL"/>
      </w:pPr>
      <w:r w:rsidRPr="002B15AA">
        <w:t xml:space="preserve">                  &lt;element name="userLabel" type="string" minOccurs="0"/&gt;</w:t>
      </w:r>
    </w:p>
    <w:p w14:paraId="4809B60C" w14:textId="77777777" w:rsidR="008C10F3" w:rsidRPr="002B15AA" w:rsidRDefault="008C10F3" w:rsidP="008C10F3">
      <w:pPr>
        <w:pStyle w:val="PL"/>
      </w:pPr>
      <w:r w:rsidRPr="002B15AA">
        <w:t xml:space="preserve">                  &lt;!-- End of inherited attributes from EP_RP --&gt;</w:t>
      </w:r>
    </w:p>
    <w:p w14:paraId="3799D7E8"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23FCA830" w14:textId="77777777" w:rsidR="008C10F3" w:rsidRPr="002B15AA" w:rsidRDefault="008C10F3" w:rsidP="008C10F3">
      <w:pPr>
        <w:pStyle w:val="PL"/>
      </w:pPr>
      <w:r w:rsidRPr="002B15AA">
        <w:t xml:space="preserve">                  &lt;element name="remoteAddress" type="</w:t>
      </w:r>
      <w:r>
        <w:t>ngc</w:t>
      </w:r>
      <w:r w:rsidRPr="002B15AA">
        <w:t>:</w:t>
      </w:r>
      <w:r>
        <w:t>Remote</w:t>
      </w:r>
      <w:r w:rsidRPr="002B15AA">
        <w:t>Point" minOccurs="0"/&gt;</w:t>
      </w:r>
    </w:p>
    <w:p w14:paraId="2ECD092A" w14:textId="77777777" w:rsidR="008C10F3" w:rsidRPr="002B15AA" w:rsidRDefault="008C10F3" w:rsidP="008C10F3">
      <w:pPr>
        <w:pStyle w:val="PL"/>
      </w:pPr>
      <w:r w:rsidRPr="002B15AA">
        <w:t xml:space="preserve">                &lt;/all&gt;</w:t>
      </w:r>
    </w:p>
    <w:p w14:paraId="0AE54DED" w14:textId="77777777" w:rsidR="008C10F3" w:rsidRPr="002B15AA" w:rsidRDefault="008C10F3" w:rsidP="008C10F3">
      <w:pPr>
        <w:pStyle w:val="PL"/>
      </w:pPr>
      <w:r w:rsidRPr="002B15AA">
        <w:t xml:space="preserve">              &lt;/complexType&gt;</w:t>
      </w:r>
    </w:p>
    <w:p w14:paraId="19EB4362" w14:textId="77777777" w:rsidR="008C10F3" w:rsidRPr="002B15AA" w:rsidRDefault="008C10F3" w:rsidP="008C10F3">
      <w:pPr>
        <w:pStyle w:val="PL"/>
      </w:pPr>
      <w:r w:rsidRPr="002B15AA">
        <w:t xml:space="preserve">            &lt;/element&gt;</w:t>
      </w:r>
    </w:p>
    <w:p w14:paraId="7184C89C" w14:textId="77777777" w:rsidR="008C10F3" w:rsidRPr="002B15AA" w:rsidRDefault="008C10F3" w:rsidP="008C10F3">
      <w:pPr>
        <w:pStyle w:val="PL"/>
      </w:pPr>
      <w:r w:rsidRPr="002B15AA">
        <w:t xml:space="preserve">            &lt;choice minOccurs="0" maxOccurs="unbounded"&gt;</w:t>
      </w:r>
    </w:p>
    <w:p w14:paraId="0E1109DA" w14:textId="77777777" w:rsidR="008C10F3" w:rsidRPr="002B15AA" w:rsidRDefault="008C10F3" w:rsidP="008C10F3">
      <w:pPr>
        <w:pStyle w:val="PL"/>
      </w:pPr>
      <w:r w:rsidRPr="002B15AA">
        <w:t xml:space="preserve">              &lt;element ref="xn:VsDataContainer"/&gt;</w:t>
      </w:r>
    </w:p>
    <w:p w14:paraId="3EB3A95E" w14:textId="77777777" w:rsidR="008C10F3" w:rsidRPr="002B15AA" w:rsidRDefault="008C10F3" w:rsidP="008C10F3">
      <w:pPr>
        <w:pStyle w:val="PL"/>
      </w:pPr>
      <w:r w:rsidRPr="002B15AA">
        <w:t xml:space="preserve">            &lt;/choice&gt;</w:t>
      </w:r>
    </w:p>
    <w:p w14:paraId="0D754555" w14:textId="77777777" w:rsidR="008C10F3" w:rsidRPr="002B15AA" w:rsidRDefault="008C10F3" w:rsidP="008C10F3">
      <w:pPr>
        <w:pStyle w:val="PL"/>
      </w:pPr>
      <w:r w:rsidRPr="002B15AA">
        <w:t xml:space="preserve">          &lt;/sequence&gt;</w:t>
      </w:r>
    </w:p>
    <w:p w14:paraId="66F17A9C" w14:textId="77777777" w:rsidR="008C10F3" w:rsidRPr="002B15AA" w:rsidRDefault="008C10F3" w:rsidP="008C10F3">
      <w:pPr>
        <w:pStyle w:val="PL"/>
      </w:pPr>
      <w:r w:rsidRPr="002B15AA">
        <w:t xml:space="preserve">        &lt;/extension&gt;</w:t>
      </w:r>
    </w:p>
    <w:p w14:paraId="58F99D5E" w14:textId="77777777" w:rsidR="008C10F3" w:rsidRPr="002B15AA" w:rsidRDefault="008C10F3" w:rsidP="008C10F3">
      <w:pPr>
        <w:pStyle w:val="PL"/>
      </w:pPr>
      <w:r w:rsidRPr="002B15AA">
        <w:t xml:space="preserve">      &lt;/complexContent&gt;</w:t>
      </w:r>
    </w:p>
    <w:p w14:paraId="7B171229" w14:textId="77777777" w:rsidR="008C10F3" w:rsidRPr="002B15AA" w:rsidRDefault="008C10F3" w:rsidP="008C10F3">
      <w:pPr>
        <w:pStyle w:val="PL"/>
      </w:pPr>
      <w:r w:rsidRPr="002B15AA">
        <w:t xml:space="preserve">    &lt;/complexType&gt;</w:t>
      </w:r>
    </w:p>
    <w:p w14:paraId="3F20A821" w14:textId="77777777" w:rsidR="008C10F3" w:rsidRDefault="008C10F3" w:rsidP="008C10F3">
      <w:pPr>
        <w:pStyle w:val="PL"/>
      </w:pPr>
      <w:r w:rsidRPr="002B15AA">
        <w:t xml:space="preserve">  &lt;/element&gt;</w:t>
      </w:r>
    </w:p>
    <w:p w14:paraId="62DECFEE" w14:textId="77777777" w:rsidR="008C10F3" w:rsidRPr="002B15AA" w:rsidRDefault="008C10F3" w:rsidP="008C10F3">
      <w:pPr>
        <w:pStyle w:val="PL"/>
      </w:pPr>
    </w:p>
    <w:p w14:paraId="18DBC46A" w14:textId="77777777" w:rsidR="008C10F3" w:rsidRPr="002B15AA" w:rsidRDefault="008C10F3" w:rsidP="008C10F3">
      <w:pPr>
        <w:pStyle w:val="PL"/>
      </w:pPr>
      <w:r w:rsidRPr="002B15AA">
        <w:t xml:space="preserve">  &lt;element name="EP_N9"&gt;</w:t>
      </w:r>
    </w:p>
    <w:p w14:paraId="420AE003" w14:textId="77777777" w:rsidR="008C10F3" w:rsidRPr="002B15AA" w:rsidRDefault="008C10F3" w:rsidP="008C10F3">
      <w:pPr>
        <w:pStyle w:val="PL"/>
      </w:pPr>
      <w:r w:rsidRPr="002B15AA">
        <w:t xml:space="preserve">    &lt;complexType&gt;</w:t>
      </w:r>
    </w:p>
    <w:p w14:paraId="3640B433" w14:textId="77777777" w:rsidR="008C10F3" w:rsidRPr="002B15AA" w:rsidRDefault="008C10F3" w:rsidP="008C10F3">
      <w:pPr>
        <w:pStyle w:val="PL"/>
      </w:pPr>
      <w:r w:rsidRPr="002B15AA">
        <w:t xml:space="preserve">      &lt;complexContent&gt;</w:t>
      </w:r>
    </w:p>
    <w:p w14:paraId="6B4DCB96" w14:textId="77777777" w:rsidR="008C10F3" w:rsidRPr="002B15AA" w:rsidRDefault="008C10F3" w:rsidP="008C10F3">
      <w:pPr>
        <w:pStyle w:val="PL"/>
      </w:pPr>
      <w:r w:rsidRPr="002B15AA">
        <w:t xml:space="preserve">        &lt;extension base="xn:NrmClass"&gt;</w:t>
      </w:r>
    </w:p>
    <w:p w14:paraId="22882923" w14:textId="77777777" w:rsidR="008C10F3" w:rsidRPr="002B15AA" w:rsidRDefault="008C10F3" w:rsidP="008C10F3">
      <w:pPr>
        <w:pStyle w:val="PL"/>
      </w:pPr>
      <w:r w:rsidRPr="002B15AA">
        <w:t xml:space="preserve">          &lt;sequence&gt;</w:t>
      </w:r>
    </w:p>
    <w:p w14:paraId="5C9EF011" w14:textId="77777777" w:rsidR="008C10F3" w:rsidRPr="002B15AA" w:rsidRDefault="008C10F3" w:rsidP="008C10F3">
      <w:pPr>
        <w:pStyle w:val="PL"/>
      </w:pPr>
      <w:r w:rsidRPr="002B15AA">
        <w:t xml:space="preserve">            &lt;element name="attributes" minOccurs="0"&gt;</w:t>
      </w:r>
    </w:p>
    <w:p w14:paraId="586C9989" w14:textId="77777777" w:rsidR="008C10F3" w:rsidRPr="002B15AA" w:rsidRDefault="008C10F3" w:rsidP="008C10F3">
      <w:pPr>
        <w:pStyle w:val="PL"/>
      </w:pPr>
      <w:r w:rsidRPr="002B15AA">
        <w:t xml:space="preserve">              &lt;complexType&gt;</w:t>
      </w:r>
    </w:p>
    <w:p w14:paraId="594B030C" w14:textId="77777777" w:rsidR="008C10F3" w:rsidRPr="002B15AA" w:rsidRDefault="008C10F3" w:rsidP="008C10F3">
      <w:pPr>
        <w:pStyle w:val="PL"/>
      </w:pPr>
      <w:r w:rsidRPr="002B15AA">
        <w:t xml:space="preserve">                &lt;all&gt;</w:t>
      </w:r>
    </w:p>
    <w:p w14:paraId="2DC0BAE1" w14:textId="77777777" w:rsidR="008C10F3" w:rsidRPr="002B15AA" w:rsidRDefault="008C10F3" w:rsidP="008C10F3">
      <w:pPr>
        <w:pStyle w:val="PL"/>
      </w:pPr>
      <w:r w:rsidRPr="002B15AA">
        <w:t xml:space="preserve">                  &lt;!-- Inherited attributes from EP_RP --&gt;</w:t>
      </w:r>
    </w:p>
    <w:p w14:paraId="55CE0335" w14:textId="77777777" w:rsidR="008C10F3" w:rsidRPr="002B15AA" w:rsidRDefault="008C10F3" w:rsidP="008C10F3">
      <w:pPr>
        <w:pStyle w:val="PL"/>
      </w:pPr>
      <w:r w:rsidRPr="002B15AA">
        <w:t xml:space="preserve">                  &lt;element name="farEndEntity" type="xn:dn" minOccurs="0"/&gt;</w:t>
      </w:r>
    </w:p>
    <w:p w14:paraId="5B5DEE4E" w14:textId="77777777" w:rsidR="008C10F3" w:rsidRPr="002B15AA" w:rsidRDefault="008C10F3" w:rsidP="008C10F3">
      <w:pPr>
        <w:pStyle w:val="PL"/>
      </w:pPr>
      <w:r w:rsidRPr="002B15AA">
        <w:t xml:space="preserve">                  &lt;element name="userLabel" type="string" minOccurs="0"/&gt;</w:t>
      </w:r>
    </w:p>
    <w:p w14:paraId="3D8C0F50" w14:textId="77777777" w:rsidR="008C10F3" w:rsidRPr="002B15AA" w:rsidRDefault="008C10F3" w:rsidP="008C10F3">
      <w:pPr>
        <w:pStyle w:val="PL"/>
      </w:pPr>
      <w:r w:rsidRPr="002B15AA">
        <w:t xml:space="preserve">                  &lt;!-- End of inherited attributes from EP_RP --&gt;</w:t>
      </w:r>
    </w:p>
    <w:p w14:paraId="413435E5" w14:textId="77777777" w:rsidR="008C10F3" w:rsidRDefault="008C10F3" w:rsidP="008C10F3">
      <w:pPr>
        <w:pStyle w:val="PL"/>
      </w:pPr>
      <w:r w:rsidRPr="002B15AA">
        <w:t xml:space="preserve">                  &lt;element name="localAddress" type="</w:t>
      </w:r>
      <w:r>
        <w:t>ngc</w:t>
      </w:r>
      <w:r w:rsidRPr="002B15AA">
        <w:t>:</w:t>
      </w:r>
      <w:r>
        <w:t>Local</w:t>
      </w:r>
      <w:r w:rsidRPr="002B15AA">
        <w:t>EndPoint" minOccurs="0"/&gt;</w:t>
      </w:r>
    </w:p>
    <w:p w14:paraId="0B047720" w14:textId="77777777" w:rsidR="008C10F3" w:rsidRPr="002B15AA" w:rsidRDefault="008C10F3" w:rsidP="008C10F3">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455AAD70" w14:textId="77777777" w:rsidR="008C10F3" w:rsidRPr="002B15AA" w:rsidRDefault="008C10F3" w:rsidP="008C10F3">
      <w:pPr>
        <w:pStyle w:val="PL"/>
      </w:pPr>
      <w:r w:rsidRPr="002B15AA">
        <w:t xml:space="preserve">                &lt;/all&gt;</w:t>
      </w:r>
    </w:p>
    <w:p w14:paraId="42BC7EF9" w14:textId="77777777" w:rsidR="008C10F3" w:rsidRPr="002B15AA" w:rsidRDefault="008C10F3" w:rsidP="008C10F3">
      <w:pPr>
        <w:pStyle w:val="PL"/>
      </w:pPr>
      <w:r w:rsidRPr="002B15AA">
        <w:t xml:space="preserve">              &lt;/complexType&gt;</w:t>
      </w:r>
    </w:p>
    <w:p w14:paraId="545FF5C4" w14:textId="77777777" w:rsidR="008C10F3" w:rsidRPr="002B15AA" w:rsidRDefault="008C10F3" w:rsidP="008C10F3">
      <w:pPr>
        <w:pStyle w:val="PL"/>
      </w:pPr>
      <w:r w:rsidRPr="002B15AA">
        <w:t xml:space="preserve">            &lt;/element&gt;</w:t>
      </w:r>
    </w:p>
    <w:p w14:paraId="00643BD8" w14:textId="77777777" w:rsidR="008C10F3" w:rsidRPr="002B15AA" w:rsidRDefault="008C10F3" w:rsidP="008C10F3">
      <w:pPr>
        <w:pStyle w:val="PL"/>
      </w:pPr>
      <w:r w:rsidRPr="002B15AA">
        <w:t xml:space="preserve">            &lt;choice minOccurs="0" maxOccurs="unbounded"&gt;</w:t>
      </w:r>
    </w:p>
    <w:p w14:paraId="20588691" w14:textId="77777777" w:rsidR="008C10F3" w:rsidRPr="002B15AA" w:rsidRDefault="008C10F3" w:rsidP="008C10F3">
      <w:pPr>
        <w:pStyle w:val="PL"/>
      </w:pPr>
      <w:r w:rsidRPr="002B15AA">
        <w:t xml:space="preserve">              &lt;element ref="xn:VsDataContainer"/&gt;</w:t>
      </w:r>
    </w:p>
    <w:p w14:paraId="7F2F2BE2" w14:textId="77777777" w:rsidR="008C10F3" w:rsidRPr="002B15AA" w:rsidRDefault="008C10F3" w:rsidP="008C10F3">
      <w:pPr>
        <w:pStyle w:val="PL"/>
      </w:pPr>
      <w:r w:rsidRPr="002B15AA">
        <w:t xml:space="preserve">            &lt;/choice&gt;</w:t>
      </w:r>
    </w:p>
    <w:p w14:paraId="4FB38911" w14:textId="77777777" w:rsidR="008C10F3" w:rsidRPr="002B15AA" w:rsidRDefault="008C10F3" w:rsidP="008C10F3">
      <w:pPr>
        <w:pStyle w:val="PL"/>
      </w:pPr>
      <w:r w:rsidRPr="002B15AA">
        <w:t xml:space="preserve">          &lt;/sequence&gt;</w:t>
      </w:r>
    </w:p>
    <w:p w14:paraId="359E36B4" w14:textId="77777777" w:rsidR="008C10F3" w:rsidRPr="002B15AA" w:rsidRDefault="008C10F3" w:rsidP="008C10F3">
      <w:pPr>
        <w:pStyle w:val="PL"/>
      </w:pPr>
      <w:r w:rsidRPr="002B15AA">
        <w:t xml:space="preserve">        &lt;/extension&gt;</w:t>
      </w:r>
    </w:p>
    <w:p w14:paraId="11A575F4" w14:textId="77777777" w:rsidR="008C10F3" w:rsidRPr="002B15AA" w:rsidRDefault="008C10F3" w:rsidP="008C10F3">
      <w:pPr>
        <w:pStyle w:val="PL"/>
      </w:pPr>
      <w:r w:rsidRPr="002B15AA">
        <w:t xml:space="preserve">      &lt;/complexContent&gt;</w:t>
      </w:r>
    </w:p>
    <w:p w14:paraId="13AACDF6" w14:textId="77777777" w:rsidR="008C10F3" w:rsidRPr="002B15AA" w:rsidRDefault="008C10F3" w:rsidP="008C10F3">
      <w:pPr>
        <w:pStyle w:val="PL"/>
      </w:pPr>
      <w:r w:rsidRPr="002B15AA">
        <w:t xml:space="preserve">    &lt;/complexType&gt;</w:t>
      </w:r>
    </w:p>
    <w:p w14:paraId="1AAC1250" w14:textId="77777777" w:rsidR="008C10F3" w:rsidRDefault="008C10F3" w:rsidP="008C10F3">
      <w:pPr>
        <w:pStyle w:val="PL"/>
      </w:pPr>
      <w:r w:rsidRPr="002B15AA">
        <w:t xml:space="preserve">  &lt;/element&gt;  </w:t>
      </w:r>
    </w:p>
    <w:p w14:paraId="56474687" w14:textId="77777777" w:rsidR="008C10F3" w:rsidRPr="002B15AA" w:rsidRDefault="008C10F3" w:rsidP="008C10F3">
      <w:pPr>
        <w:pStyle w:val="PL"/>
      </w:pPr>
    </w:p>
    <w:p w14:paraId="07697D1E" w14:textId="77777777" w:rsidR="008C10F3" w:rsidRPr="002B15AA" w:rsidRDefault="008C10F3" w:rsidP="008C10F3">
      <w:pPr>
        <w:pStyle w:val="PL"/>
      </w:pPr>
      <w:r w:rsidRPr="002B15AA">
        <w:t xml:space="preserve">  &lt;element name="EP_N10"&gt;</w:t>
      </w:r>
    </w:p>
    <w:p w14:paraId="74F193BB" w14:textId="77777777" w:rsidR="008C10F3" w:rsidRPr="002B15AA" w:rsidRDefault="008C10F3" w:rsidP="008C10F3">
      <w:pPr>
        <w:pStyle w:val="PL"/>
      </w:pPr>
      <w:r w:rsidRPr="002B15AA">
        <w:t xml:space="preserve">    &lt;complexType&gt;</w:t>
      </w:r>
    </w:p>
    <w:p w14:paraId="72BD50BC" w14:textId="77777777" w:rsidR="008C10F3" w:rsidRPr="002B15AA" w:rsidRDefault="008C10F3" w:rsidP="008C10F3">
      <w:pPr>
        <w:pStyle w:val="PL"/>
      </w:pPr>
      <w:r w:rsidRPr="002B15AA">
        <w:t xml:space="preserve">      &lt;complexContent&gt;</w:t>
      </w:r>
    </w:p>
    <w:p w14:paraId="63CF3A66" w14:textId="77777777" w:rsidR="008C10F3" w:rsidRPr="002B15AA" w:rsidRDefault="008C10F3" w:rsidP="008C10F3">
      <w:pPr>
        <w:pStyle w:val="PL"/>
      </w:pPr>
      <w:r w:rsidRPr="002B15AA">
        <w:t xml:space="preserve">        &lt;extension base="xn:NrmClass"&gt;</w:t>
      </w:r>
    </w:p>
    <w:p w14:paraId="20004FDF" w14:textId="77777777" w:rsidR="008C10F3" w:rsidRPr="002B15AA" w:rsidRDefault="008C10F3" w:rsidP="008C10F3">
      <w:pPr>
        <w:pStyle w:val="PL"/>
      </w:pPr>
      <w:r w:rsidRPr="002B15AA">
        <w:t xml:space="preserve">          &lt;sequence&gt;</w:t>
      </w:r>
    </w:p>
    <w:p w14:paraId="4704D84E" w14:textId="77777777" w:rsidR="008C10F3" w:rsidRPr="002B15AA" w:rsidRDefault="008C10F3" w:rsidP="008C10F3">
      <w:pPr>
        <w:pStyle w:val="PL"/>
      </w:pPr>
      <w:r w:rsidRPr="002B15AA">
        <w:t xml:space="preserve">            &lt;element name="attributes" minOccurs="0"&gt;</w:t>
      </w:r>
    </w:p>
    <w:p w14:paraId="1FEB0E51" w14:textId="77777777" w:rsidR="008C10F3" w:rsidRPr="002B15AA" w:rsidRDefault="008C10F3" w:rsidP="008C10F3">
      <w:pPr>
        <w:pStyle w:val="PL"/>
      </w:pPr>
      <w:r w:rsidRPr="002B15AA">
        <w:t xml:space="preserve">              &lt;complexType&gt;</w:t>
      </w:r>
    </w:p>
    <w:p w14:paraId="1790F512" w14:textId="77777777" w:rsidR="008C10F3" w:rsidRPr="002B15AA" w:rsidRDefault="008C10F3" w:rsidP="008C10F3">
      <w:pPr>
        <w:pStyle w:val="PL"/>
      </w:pPr>
      <w:r w:rsidRPr="002B15AA">
        <w:t xml:space="preserve">                &lt;all&gt;</w:t>
      </w:r>
    </w:p>
    <w:p w14:paraId="2F167D7F" w14:textId="77777777" w:rsidR="008C10F3" w:rsidRPr="002B15AA" w:rsidRDefault="008C10F3" w:rsidP="008C10F3">
      <w:pPr>
        <w:pStyle w:val="PL"/>
      </w:pPr>
      <w:r w:rsidRPr="002B15AA">
        <w:t xml:space="preserve">                  &lt;!-- Inherited attributes from EP_RP --&gt;</w:t>
      </w:r>
    </w:p>
    <w:p w14:paraId="0CD92F55" w14:textId="77777777" w:rsidR="008C10F3" w:rsidRPr="002B15AA" w:rsidRDefault="008C10F3" w:rsidP="008C10F3">
      <w:pPr>
        <w:pStyle w:val="PL"/>
      </w:pPr>
      <w:r w:rsidRPr="002B15AA">
        <w:t xml:space="preserve">                  &lt;element name="farEndEntity" type="xn:dn" minOccurs="0"/&gt;</w:t>
      </w:r>
    </w:p>
    <w:p w14:paraId="02F97A38" w14:textId="77777777" w:rsidR="008C10F3" w:rsidRPr="002B15AA" w:rsidRDefault="008C10F3" w:rsidP="008C10F3">
      <w:pPr>
        <w:pStyle w:val="PL"/>
      </w:pPr>
      <w:r w:rsidRPr="002B15AA">
        <w:t xml:space="preserve">                  &lt;element name="userLabel" type="string" minOccurs="0"/&gt;</w:t>
      </w:r>
    </w:p>
    <w:p w14:paraId="37D25B82" w14:textId="77777777" w:rsidR="008C10F3" w:rsidRPr="002B15AA" w:rsidRDefault="008C10F3" w:rsidP="008C10F3">
      <w:pPr>
        <w:pStyle w:val="PL"/>
      </w:pPr>
      <w:r w:rsidRPr="002B15AA">
        <w:t xml:space="preserve">                  &lt;!-- End of inherited attributes from EP_RP --&gt;</w:t>
      </w:r>
    </w:p>
    <w:p w14:paraId="1C0D67AB"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494EC2A5" w14:textId="77777777" w:rsidR="008C10F3" w:rsidRPr="002B15AA" w:rsidRDefault="008C10F3" w:rsidP="008C10F3">
      <w:pPr>
        <w:pStyle w:val="PL"/>
      </w:pPr>
      <w:r w:rsidRPr="002B15AA">
        <w:t xml:space="preserve">                  &lt;element name="remoteAddress" type="</w:t>
      </w:r>
      <w:r>
        <w:t>ngc</w:t>
      </w:r>
      <w:r w:rsidRPr="002B15AA">
        <w:t>:</w:t>
      </w:r>
      <w:r>
        <w:rPr>
          <w:rFonts w:hint="eastAsia"/>
          <w:lang w:eastAsia="zh-CN"/>
        </w:rPr>
        <w:t>Remote</w:t>
      </w:r>
      <w:r w:rsidRPr="002B15AA">
        <w:t>" minOccurs="0"/&gt;</w:t>
      </w:r>
    </w:p>
    <w:p w14:paraId="6D8DFE45" w14:textId="77777777" w:rsidR="008C10F3" w:rsidRPr="002B15AA" w:rsidRDefault="008C10F3" w:rsidP="008C10F3">
      <w:pPr>
        <w:pStyle w:val="PL"/>
      </w:pPr>
      <w:r w:rsidRPr="002B15AA">
        <w:t xml:space="preserve">                &lt;/all&gt;</w:t>
      </w:r>
    </w:p>
    <w:p w14:paraId="7B607E18" w14:textId="77777777" w:rsidR="008C10F3" w:rsidRPr="002B15AA" w:rsidRDefault="008C10F3" w:rsidP="008C10F3">
      <w:pPr>
        <w:pStyle w:val="PL"/>
      </w:pPr>
      <w:r w:rsidRPr="002B15AA">
        <w:t xml:space="preserve">              &lt;/complexType&gt;</w:t>
      </w:r>
    </w:p>
    <w:p w14:paraId="3FD2679D" w14:textId="77777777" w:rsidR="008C10F3" w:rsidRPr="002B15AA" w:rsidRDefault="008C10F3" w:rsidP="008C10F3">
      <w:pPr>
        <w:pStyle w:val="PL"/>
      </w:pPr>
      <w:r w:rsidRPr="002B15AA">
        <w:t xml:space="preserve">            &lt;/element&gt;</w:t>
      </w:r>
    </w:p>
    <w:p w14:paraId="05DDC67C" w14:textId="77777777" w:rsidR="008C10F3" w:rsidRPr="002B15AA" w:rsidRDefault="008C10F3" w:rsidP="008C10F3">
      <w:pPr>
        <w:pStyle w:val="PL"/>
      </w:pPr>
      <w:r w:rsidRPr="002B15AA">
        <w:t xml:space="preserve">            &lt;choice minOccurs="0" maxOccurs="unbounded"&gt;</w:t>
      </w:r>
    </w:p>
    <w:p w14:paraId="28142B5C" w14:textId="77777777" w:rsidR="008C10F3" w:rsidRPr="002B15AA" w:rsidRDefault="008C10F3" w:rsidP="008C10F3">
      <w:pPr>
        <w:pStyle w:val="PL"/>
      </w:pPr>
      <w:r w:rsidRPr="002B15AA">
        <w:t xml:space="preserve">              &lt;element ref="xn:VsDataContainer"/&gt;</w:t>
      </w:r>
    </w:p>
    <w:p w14:paraId="28D0379F" w14:textId="77777777" w:rsidR="008C10F3" w:rsidRPr="002B15AA" w:rsidRDefault="008C10F3" w:rsidP="008C10F3">
      <w:pPr>
        <w:pStyle w:val="PL"/>
      </w:pPr>
      <w:r w:rsidRPr="002B15AA">
        <w:t xml:space="preserve">            &lt;/choice&gt;</w:t>
      </w:r>
    </w:p>
    <w:p w14:paraId="56F2A860" w14:textId="77777777" w:rsidR="008C10F3" w:rsidRPr="002B15AA" w:rsidRDefault="008C10F3" w:rsidP="008C10F3">
      <w:pPr>
        <w:pStyle w:val="PL"/>
      </w:pPr>
      <w:r w:rsidRPr="002B15AA">
        <w:t xml:space="preserve">          &lt;/sequence&gt;</w:t>
      </w:r>
    </w:p>
    <w:p w14:paraId="36324E02" w14:textId="77777777" w:rsidR="008C10F3" w:rsidRPr="002B15AA" w:rsidRDefault="008C10F3" w:rsidP="008C10F3">
      <w:pPr>
        <w:pStyle w:val="PL"/>
      </w:pPr>
      <w:r w:rsidRPr="002B15AA">
        <w:t xml:space="preserve">        &lt;/extension&gt;</w:t>
      </w:r>
    </w:p>
    <w:p w14:paraId="42E7621E" w14:textId="77777777" w:rsidR="008C10F3" w:rsidRPr="002B15AA" w:rsidRDefault="008C10F3" w:rsidP="008C10F3">
      <w:pPr>
        <w:pStyle w:val="PL"/>
      </w:pPr>
      <w:r w:rsidRPr="002B15AA">
        <w:t xml:space="preserve">      &lt;/complexContent&gt;</w:t>
      </w:r>
    </w:p>
    <w:p w14:paraId="41ABE600" w14:textId="77777777" w:rsidR="008C10F3" w:rsidRPr="002B15AA" w:rsidRDefault="008C10F3" w:rsidP="008C10F3">
      <w:pPr>
        <w:pStyle w:val="PL"/>
      </w:pPr>
      <w:r w:rsidRPr="002B15AA">
        <w:t xml:space="preserve">    &lt;/complexType&gt;</w:t>
      </w:r>
    </w:p>
    <w:p w14:paraId="7AA36450" w14:textId="77777777" w:rsidR="008C10F3" w:rsidRDefault="008C10F3" w:rsidP="008C10F3">
      <w:pPr>
        <w:pStyle w:val="PL"/>
      </w:pPr>
      <w:r w:rsidRPr="002B15AA">
        <w:t xml:space="preserve">  &lt;/element&gt;  </w:t>
      </w:r>
    </w:p>
    <w:p w14:paraId="694C5ADA" w14:textId="77777777" w:rsidR="008C10F3" w:rsidRPr="002B15AA" w:rsidRDefault="008C10F3" w:rsidP="008C10F3">
      <w:pPr>
        <w:pStyle w:val="PL"/>
      </w:pPr>
    </w:p>
    <w:p w14:paraId="31465EE6" w14:textId="77777777" w:rsidR="008C10F3" w:rsidRPr="002B15AA" w:rsidRDefault="008C10F3" w:rsidP="008C10F3">
      <w:pPr>
        <w:pStyle w:val="PL"/>
      </w:pPr>
      <w:r w:rsidRPr="002B15AA">
        <w:t xml:space="preserve">  &lt;element name="EP_N11"&gt;</w:t>
      </w:r>
    </w:p>
    <w:p w14:paraId="73B36123" w14:textId="77777777" w:rsidR="008C10F3" w:rsidRPr="002B15AA" w:rsidRDefault="008C10F3" w:rsidP="008C10F3">
      <w:pPr>
        <w:pStyle w:val="PL"/>
      </w:pPr>
      <w:r w:rsidRPr="002B15AA">
        <w:t xml:space="preserve">    &lt;complexType&gt;</w:t>
      </w:r>
    </w:p>
    <w:p w14:paraId="43A275C6" w14:textId="77777777" w:rsidR="008C10F3" w:rsidRPr="002B15AA" w:rsidRDefault="008C10F3" w:rsidP="008C10F3">
      <w:pPr>
        <w:pStyle w:val="PL"/>
      </w:pPr>
      <w:r w:rsidRPr="002B15AA">
        <w:t xml:space="preserve">      &lt;complexContent&gt;</w:t>
      </w:r>
    </w:p>
    <w:p w14:paraId="4A8D02B9" w14:textId="77777777" w:rsidR="008C10F3" w:rsidRPr="002B15AA" w:rsidRDefault="008C10F3" w:rsidP="008C10F3">
      <w:pPr>
        <w:pStyle w:val="PL"/>
      </w:pPr>
      <w:r w:rsidRPr="002B15AA">
        <w:t xml:space="preserve">        &lt;extension base="xn:NrmClass"&gt;</w:t>
      </w:r>
    </w:p>
    <w:p w14:paraId="1EAE4C39" w14:textId="77777777" w:rsidR="008C10F3" w:rsidRPr="002B15AA" w:rsidRDefault="008C10F3" w:rsidP="008C10F3">
      <w:pPr>
        <w:pStyle w:val="PL"/>
      </w:pPr>
      <w:r w:rsidRPr="002B15AA">
        <w:t xml:space="preserve">          &lt;sequence&gt;</w:t>
      </w:r>
    </w:p>
    <w:p w14:paraId="1FAEF875" w14:textId="77777777" w:rsidR="008C10F3" w:rsidRPr="002B15AA" w:rsidRDefault="008C10F3" w:rsidP="008C10F3">
      <w:pPr>
        <w:pStyle w:val="PL"/>
      </w:pPr>
      <w:r w:rsidRPr="002B15AA">
        <w:t xml:space="preserve">            &lt;element name="attributes" minOccurs="0"&gt;</w:t>
      </w:r>
    </w:p>
    <w:p w14:paraId="167E5A80" w14:textId="77777777" w:rsidR="008C10F3" w:rsidRPr="002B15AA" w:rsidRDefault="008C10F3" w:rsidP="008C10F3">
      <w:pPr>
        <w:pStyle w:val="PL"/>
      </w:pPr>
      <w:r w:rsidRPr="002B15AA">
        <w:t xml:space="preserve">              &lt;complexType&gt;</w:t>
      </w:r>
    </w:p>
    <w:p w14:paraId="0862AA9C" w14:textId="77777777" w:rsidR="008C10F3" w:rsidRPr="002B15AA" w:rsidRDefault="008C10F3" w:rsidP="008C10F3">
      <w:pPr>
        <w:pStyle w:val="PL"/>
      </w:pPr>
      <w:r w:rsidRPr="002B15AA">
        <w:t xml:space="preserve">                &lt;all&gt;</w:t>
      </w:r>
    </w:p>
    <w:p w14:paraId="4C37C86F" w14:textId="77777777" w:rsidR="008C10F3" w:rsidRPr="002B15AA" w:rsidRDefault="008C10F3" w:rsidP="008C10F3">
      <w:pPr>
        <w:pStyle w:val="PL"/>
      </w:pPr>
      <w:r w:rsidRPr="002B15AA">
        <w:t xml:space="preserve">                  &lt;!-- Inherited attributes from EP_RP --&gt;</w:t>
      </w:r>
    </w:p>
    <w:p w14:paraId="13113925" w14:textId="77777777" w:rsidR="008C10F3" w:rsidRPr="002B15AA" w:rsidRDefault="008C10F3" w:rsidP="008C10F3">
      <w:pPr>
        <w:pStyle w:val="PL"/>
      </w:pPr>
      <w:r w:rsidRPr="002B15AA">
        <w:t xml:space="preserve">                  &lt;element name="farEndEntity" type="xn:dn" minOccurs="0"/&gt;</w:t>
      </w:r>
    </w:p>
    <w:p w14:paraId="16CA0CB9" w14:textId="77777777" w:rsidR="008C10F3" w:rsidRPr="002B15AA" w:rsidRDefault="008C10F3" w:rsidP="008C10F3">
      <w:pPr>
        <w:pStyle w:val="PL"/>
      </w:pPr>
      <w:r w:rsidRPr="002B15AA">
        <w:t xml:space="preserve">                  &lt;element name="userLabel" type="string" minOccurs="0"/&gt;</w:t>
      </w:r>
    </w:p>
    <w:p w14:paraId="6056C53C" w14:textId="77777777" w:rsidR="008C10F3" w:rsidRPr="002B15AA" w:rsidRDefault="008C10F3" w:rsidP="008C10F3">
      <w:pPr>
        <w:pStyle w:val="PL"/>
      </w:pPr>
      <w:r w:rsidRPr="002B15AA">
        <w:t xml:space="preserve">                  &lt;!-- End of inherited attributes from EP_RP --&gt;</w:t>
      </w:r>
    </w:p>
    <w:p w14:paraId="7BD97931"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610B4A4E" w14:textId="77777777" w:rsidR="008C10F3" w:rsidRPr="002B15AA" w:rsidRDefault="008C10F3" w:rsidP="008C10F3">
      <w:pPr>
        <w:pStyle w:val="PL"/>
      </w:pPr>
      <w:r w:rsidRPr="002B15AA">
        <w:t xml:space="preserve">                  &lt;element name="remoteAddress" type="</w:t>
      </w:r>
      <w:r>
        <w:t>ngc</w:t>
      </w:r>
      <w:r w:rsidRPr="002B15AA">
        <w:t>:</w:t>
      </w:r>
      <w:r>
        <w:rPr>
          <w:rFonts w:hint="eastAsia"/>
          <w:lang w:eastAsia="zh-CN"/>
        </w:rPr>
        <w:t>Remote</w:t>
      </w:r>
      <w:r w:rsidRPr="002B15AA">
        <w:t>" minOccurs="0"/&gt;</w:t>
      </w:r>
    </w:p>
    <w:p w14:paraId="092E75C5" w14:textId="77777777" w:rsidR="008C10F3" w:rsidRPr="002B15AA" w:rsidRDefault="008C10F3" w:rsidP="008C10F3">
      <w:pPr>
        <w:pStyle w:val="PL"/>
      </w:pPr>
      <w:r w:rsidRPr="002B15AA">
        <w:t xml:space="preserve">                &lt;/all&gt;</w:t>
      </w:r>
    </w:p>
    <w:p w14:paraId="5668BB77" w14:textId="77777777" w:rsidR="008C10F3" w:rsidRPr="002B15AA" w:rsidRDefault="008C10F3" w:rsidP="008C10F3">
      <w:pPr>
        <w:pStyle w:val="PL"/>
      </w:pPr>
      <w:r w:rsidRPr="002B15AA">
        <w:t xml:space="preserve">              &lt;/complexType&gt;</w:t>
      </w:r>
    </w:p>
    <w:p w14:paraId="0AECA737" w14:textId="77777777" w:rsidR="008C10F3" w:rsidRPr="002B15AA" w:rsidRDefault="008C10F3" w:rsidP="008C10F3">
      <w:pPr>
        <w:pStyle w:val="PL"/>
      </w:pPr>
      <w:r w:rsidRPr="002B15AA">
        <w:t xml:space="preserve">            &lt;/element&gt;</w:t>
      </w:r>
    </w:p>
    <w:p w14:paraId="33D79A6F" w14:textId="77777777" w:rsidR="008C10F3" w:rsidRPr="002B15AA" w:rsidRDefault="008C10F3" w:rsidP="008C10F3">
      <w:pPr>
        <w:pStyle w:val="PL"/>
      </w:pPr>
      <w:r w:rsidRPr="002B15AA">
        <w:t xml:space="preserve">            &lt;choice minOccurs="0" maxOccurs="unbounded"&gt;</w:t>
      </w:r>
    </w:p>
    <w:p w14:paraId="714C69AA" w14:textId="77777777" w:rsidR="008C10F3" w:rsidRPr="002B15AA" w:rsidRDefault="008C10F3" w:rsidP="008C10F3">
      <w:pPr>
        <w:pStyle w:val="PL"/>
      </w:pPr>
      <w:r w:rsidRPr="002B15AA">
        <w:t xml:space="preserve">              &lt;element ref="xn:VsDataContainer"/&gt;</w:t>
      </w:r>
    </w:p>
    <w:p w14:paraId="1B7E9AB1" w14:textId="77777777" w:rsidR="008C10F3" w:rsidRPr="002B15AA" w:rsidRDefault="008C10F3" w:rsidP="008C10F3">
      <w:pPr>
        <w:pStyle w:val="PL"/>
      </w:pPr>
      <w:r w:rsidRPr="002B15AA">
        <w:t xml:space="preserve">            &lt;/choice&gt;</w:t>
      </w:r>
    </w:p>
    <w:p w14:paraId="63013C8F" w14:textId="77777777" w:rsidR="008C10F3" w:rsidRPr="002B15AA" w:rsidRDefault="008C10F3" w:rsidP="008C10F3">
      <w:pPr>
        <w:pStyle w:val="PL"/>
      </w:pPr>
      <w:r w:rsidRPr="002B15AA">
        <w:t xml:space="preserve">          &lt;/sequence&gt;</w:t>
      </w:r>
    </w:p>
    <w:p w14:paraId="417D25FF" w14:textId="77777777" w:rsidR="008C10F3" w:rsidRPr="002B15AA" w:rsidRDefault="008C10F3" w:rsidP="008C10F3">
      <w:pPr>
        <w:pStyle w:val="PL"/>
      </w:pPr>
      <w:r w:rsidRPr="002B15AA">
        <w:t xml:space="preserve">        &lt;/extension&gt;</w:t>
      </w:r>
    </w:p>
    <w:p w14:paraId="79277EA0" w14:textId="77777777" w:rsidR="008C10F3" w:rsidRPr="002B15AA" w:rsidRDefault="008C10F3" w:rsidP="008C10F3">
      <w:pPr>
        <w:pStyle w:val="PL"/>
      </w:pPr>
      <w:r w:rsidRPr="002B15AA">
        <w:t xml:space="preserve">      &lt;/complexContent&gt;</w:t>
      </w:r>
    </w:p>
    <w:p w14:paraId="7B31BBE7" w14:textId="77777777" w:rsidR="008C10F3" w:rsidRPr="002B15AA" w:rsidRDefault="008C10F3" w:rsidP="008C10F3">
      <w:pPr>
        <w:pStyle w:val="PL"/>
      </w:pPr>
      <w:r w:rsidRPr="002B15AA">
        <w:t xml:space="preserve">    &lt;/complexType&gt;</w:t>
      </w:r>
    </w:p>
    <w:p w14:paraId="3E028FD1" w14:textId="77777777" w:rsidR="008C10F3" w:rsidRDefault="008C10F3" w:rsidP="008C10F3">
      <w:pPr>
        <w:pStyle w:val="PL"/>
      </w:pPr>
      <w:r w:rsidRPr="002B15AA">
        <w:t xml:space="preserve">  &lt;/element&gt;  </w:t>
      </w:r>
    </w:p>
    <w:p w14:paraId="03542B5B" w14:textId="77777777" w:rsidR="008C10F3" w:rsidRPr="002B15AA" w:rsidRDefault="008C10F3" w:rsidP="008C10F3">
      <w:pPr>
        <w:pStyle w:val="PL"/>
      </w:pPr>
    </w:p>
    <w:p w14:paraId="4F100126" w14:textId="77777777" w:rsidR="008C10F3" w:rsidRPr="002B15AA" w:rsidRDefault="008C10F3" w:rsidP="008C10F3">
      <w:pPr>
        <w:pStyle w:val="PL"/>
      </w:pPr>
      <w:r w:rsidRPr="002B15AA">
        <w:t xml:space="preserve">  &lt;element name="EP_N12"&gt;</w:t>
      </w:r>
    </w:p>
    <w:p w14:paraId="3408E666" w14:textId="77777777" w:rsidR="008C10F3" w:rsidRPr="002B15AA" w:rsidRDefault="008C10F3" w:rsidP="008C10F3">
      <w:pPr>
        <w:pStyle w:val="PL"/>
      </w:pPr>
      <w:r w:rsidRPr="002B15AA">
        <w:t xml:space="preserve">    &lt;complexType&gt;</w:t>
      </w:r>
    </w:p>
    <w:p w14:paraId="547BAE7F" w14:textId="77777777" w:rsidR="008C10F3" w:rsidRPr="002B15AA" w:rsidRDefault="008C10F3" w:rsidP="008C10F3">
      <w:pPr>
        <w:pStyle w:val="PL"/>
      </w:pPr>
      <w:r w:rsidRPr="002B15AA">
        <w:t xml:space="preserve">      &lt;complexContent&gt;</w:t>
      </w:r>
    </w:p>
    <w:p w14:paraId="27E21701" w14:textId="77777777" w:rsidR="008C10F3" w:rsidRPr="002B15AA" w:rsidRDefault="008C10F3" w:rsidP="008C10F3">
      <w:pPr>
        <w:pStyle w:val="PL"/>
      </w:pPr>
      <w:r w:rsidRPr="002B15AA">
        <w:t xml:space="preserve">        &lt;extension base="xn:NrmClass"&gt;</w:t>
      </w:r>
    </w:p>
    <w:p w14:paraId="2799452D" w14:textId="77777777" w:rsidR="008C10F3" w:rsidRPr="002B15AA" w:rsidRDefault="008C10F3" w:rsidP="008C10F3">
      <w:pPr>
        <w:pStyle w:val="PL"/>
      </w:pPr>
      <w:r w:rsidRPr="002B15AA">
        <w:t xml:space="preserve">          &lt;sequence&gt;</w:t>
      </w:r>
    </w:p>
    <w:p w14:paraId="3DFF9196" w14:textId="77777777" w:rsidR="008C10F3" w:rsidRPr="002B15AA" w:rsidRDefault="008C10F3" w:rsidP="008C10F3">
      <w:pPr>
        <w:pStyle w:val="PL"/>
      </w:pPr>
      <w:r w:rsidRPr="002B15AA">
        <w:t xml:space="preserve">            &lt;element name="attributes" minOccurs="0"&gt;</w:t>
      </w:r>
    </w:p>
    <w:p w14:paraId="1080F0DA" w14:textId="77777777" w:rsidR="008C10F3" w:rsidRPr="002B15AA" w:rsidRDefault="008C10F3" w:rsidP="008C10F3">
      <w:pPr>
        <w:pStyle w:val="PL"/>
      </w:pPr>
      <w:r w:rsidRPr="002B15AA">
        <w:t xml:space="preserve">              &lt;complexType&gt;</w:t>
      </w:r>
    </w:p>
    <w:p w14:paraId="3DA48801" w14:textId="77777777" w:rsidR="008C10F3" w:rsidRPr="002B15AA" w:rsidRDefault="008C10F3" w:rsidP="008C10F3">
      <w:pPr>
        <w:pStyle w:val="PL"/>
      </w:pPr>
      <w:r w:rsidRPr="002B15AA">
        <w:t xml:space="preserve">                &lt;all&gt;</w:t>
      </w:r>
    </w:p>
    <w:p w14:paraId="6C0259AA" w14:textId="77777777" w:rsidR="008C10F3" w:rsidRPr="002B15AA" w:rsidRDefault="008C10F3" w:rsidP="008C10F3">
      <w:pPr>
        <w:pStyle w:val="PL"/>
      </w:pPr>
      <w:r w:rsidRPr="002B15AA">
        <w:t xml:space="preserve">                  &lt;!-- Inherited attributes from EP_RP --&gt;</w:t>
      </w:r>
    </w:p>
    <w:p w14:paraId="3136BDA7" w14:textId="77777777" w:rsidR="008C10F3" w:rsidRPr="002B15AA" w:rsidRDefault="008C10F3" w:rsidP="008C10F3">
      <w:pPr>
        <w:pStyle w:val="PL"/>
      </w:pPr>
      <w:r w:rsidRPr="002B15AA">
        <w:t xml:space="preserve">                  &lt;element name="farEndEntity" type="xn:dn" minOccurs="0"/&gt;</w:t>
      </w:r>
    </w:p>
    <w:p w14:paraId="1C1682EA" w14:textId="77777777" w:rsidR="008C10F3" w:rsidRPr="002B15AA" w:rsidRDefault="008C10F3" w:rsidP="008C10F3">
      <w:pPr>
        <w:pStyle w:val="PL"/>
      </w:pPr>
      <w:r w:rsidRPr="002B15AA">
        <w:t xml:space="preserve">                  &lt;element name="userLabel" type="string" minOccurs="0"/&gt;</w:t>
      </w:r>
    </w:p>
    <w:p w14:paraId="26A91D48" w14:textId="77777777" w:rsidR="008C10F3" w:rsidRPr="002B15AA" w:rsidRDefault="008C10F3" w:rsidP="008C10F3">
      <w:pPr>
        <w:pStyle w:val="PL"/>
      </w:pPr>
      <w:r w:rsidRPr="002B15AA">
        <w:t xml:space="preserve">                  &lt;!-- End of inherited attributes from EP_RP --&gt;</w:t>
      </w:r>
    </w:p>
    <w:p w14:paraId="40D51791"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49F5E94C"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7A03D75B" w14:textId="77777777" w:rsidR="008C10F3" w:rsidRPr="002B15AA" w:rsidRDefault="008C10F3" w:rsidP="008C10F3">
      <w:pPr>
        <w:pStyle w:val="PL"/>
      </w:pPr>
      <w:r w:rsidRPr="002B15AA">
        <w:t xml:space="preserve">                &lt;/all&gt;</w:t>
      </w:r>
    </w:p>
    <w:p w14:paraId="0069BA98" w14:textId="77777777" w:rsidR="008C10F3" w:rsidRPr="002B15AA" w:rsidRDefault="008C10F3" w:rsidP="008C10F3">
      <w:pPr>
        <w:pStyle w:val="PL"/>
      </w:pPr>
      <w:r w:rsidRPr="002B15AA">
        <w:t xml:space="preserve">              &lt;/complexType&gt;</w:t>
      </w:r>
    </w:p>
    <w:p w14:paraId="7328087F" w14:textId="77777777" w:rsidR="008C10F3" w:rsidRPr="002B15AA" w:rsidRDefault="008C10F3" w:rsidP="008C10F3">
      <w:pPr>
        <w:pStyle w:val="PL"/>
      </w:pPr>
      <w:r w:rsidRPr="002B15AA">
        <w:t xml:space="preserve">            &lt;/element&gt;</w:t>
      </w:r>
    </w:p>
    <w:p w14:paraId="61DAE194" w14:textId="77777777" w:rsidR="008C10F3" w:rsidRPr="002B15AA" w:rsidRDefault="008C10F3" w:rsidP="008C10F3">
      <w:pPr>
        <w:pStyle w:val="PL"/>
      </w:pPr>
      <w:r w:rsidRPr="002B15AA">
        <w:t xml:space="preserve">            &lt;choice minOccurs="0" maxOccurs="unbounded"&gt;</w:t>
      </w:r>
    </w:p>
    <w:p w14:paraId="250CD325" w14:textId="77777777" w:rsidR="008C10F3" w:rsidRPr="002B15AA" w:rsidRDefault="008C10F3" w:rsidP="008C10F3">
      <w:pPr>
        <w:pStyle w:val="PL"/>
      </w:pPr>
      <w:r w:rsidRPr="002B15AA">
        <w:t xml:space="preserve">              &lt;element ref="xn:VsDataContainer"/&gt;</w:t>
      </w:r>
    </w:p>
    <w:p w14:paraId="780CE6E3" w14:textId="77777777" w:rsidR="008C10F3" w:rsidRPr="002B15AA" w:rsidRDefault="008C10F3" w:rsidP="008C10F3">
      <w:pPr>
        <w:pStyle w:val="PL"/>
      </w:pPr>
      <w:r w:rsidRPr="002B15AA">
        <w:t xml:space="preserve">            &lt;/choice&gt;</w:t>
      </w:r>
    </w:p>
    <w:p w14:paraId="2202985D" w14:textId="77777777" w:rsidR="008C10F3" w:rsidRPr="002B15AA" w:rsidRDefault="008C10F3" w:rsidP="008C10F3">
      <w:pPr>
        <w:pStyle w:val="PL"/>
      </w:pPr>
      <w:r w:rsidRPr="002B15AA">
        <w:t xml:space="preserve">          &lt;/sequence&gt;</w:t>
      </w:r>
    </w:p>
    <w:p w14:paraId="589BF20A" w14:textId="77777777" w:rsidR="008C10F3" w:rsidRPr="002B15AA" w:rsidRDefault="008C10F3" w:rsidP="008C10F3">
      <w:pPr>
        <w:pStyle w:val="PL"/>
      </w:pPr>
      <w:r w:rsidRPr="002B15AA">
        <w:t xml:space="preserve">        &lt;/extension&gt;</w:t>
      </w:r>
    </w:p>
    <w:p w14:paraId="71A143B2" w14:textId="77777777" w:rsidR="008C10F3" w:rsidRPr="002B15AA" w:rsidRDefault="008C10F3" w:rsidP="008C10F3">
      <w:pPr>
        <w:pStyle w:val="PL"/>
      </w:pPr>
      <w:r w:rsidRPr="002B15AA">
        <w:t xml:space="preserve">      &lt;/complexContent&gt;</w:t>
      </w:r>
    </w:p>
    <w:p w14:paraId="52AEEA3D" w14:textId="77777777" w:rsidR="008C10F3" w:rsidRPr="002B15AA" w:rsidRDefault="008C10F3" w:rsidP="008C10F3">
      <w:pPr>
        <w:pStyle w:val="PL"/>
      </w:pPr>
      <w:r w:rsidRPr="002B15AA">
        <w:t xml:space="preserve">    &lt;/complexType&gt;</w:t>
      </w:r>
    </w:p>
    <w:p w14:paraId="1B5D19A1" w14:textId="77777777" w:rsidR="008C10F3" w:rsidRDefault="008C10F3" w:rsidP="008C10F3">
      <w:pPr>
        <w:pStyle w:val="PL"/>
      </w:pPr>
      <w:r w:rsidRPr="002B15AA">
        <w:t xml:space="preserve">  &lt;/element&gt;  </w:t>
      </w:r>
    </w:p>
    <w:p w14:paraId="5DACE571" w14:textId="77777777" w:rsidR="008C10F3" w:rsidRPr="002B15AA" w:rsidRDefault="008C10F3" w:rsidP="008C10F3">
      <w:pPr>
        <w:pStyle w:val="PL"/>
      </w:pPr>
    </w:p>
    <w:p w14:paraId="4CEB037B" w14:textId="77777777" w:rsidR="008C10F3" w:rsidRPr="002B15AA" w:rsidRDefault="008C10F3" w:rsidP="008C10F3">
      <w:pPr>
        <w:pStyle w:val="PL"/>
      </w:pPr>
      <w:r w:rsidRPr="002B15AA">
        <w:t xml:space="preserve">  &lt;element name="EP_N13"&gt;</w:t>
      </w:r>
    </w:p>
    <w:p w14:paraId="6EF160F2" w14:textId="77777777" w:rsidR="008C10F3" w:rsidRPr="002B15AA" w:rsidRDefault="008C10F3" w:rsidP="008C10F3">
      <w:pPr>
        <w:pStyle w:val="PL"/>
      </w:pPr>
      <w:r w:rsidRPr="002B15AA">
        <w:t xml:space="preserve">    &lt;complexType&gt;</w:t>
      </w:r>
    </w:p>
    <w:p w14:paraId="3D2106E5" w14:textId="77777777" w:rsidR="008C10F3" w:rsidRPr="002B15AA" w:rsidRDefault="008C10F3" w:rsidP="008C10F3">
      <w:pPr>
        <w:pStyle w:val="PL"/>
      </w:pPr>
      <w:r w:rsidRPr="002B15AA">
        <w:t xml:space="preserve">      &lt;complexContent&gt;</w:t>
      </w:r>
    </w:p>
    <w:p w14:paraId="37125715" w14:textId="77777777" w:rsidR="008C10F3" w:rsidRPr="002B15AA" w:rsidRDefault="008C10F3" w:rsidP="008C10F3">
      <w:pPr>
        <w:pStyle w:val="PL"/>
      </w:pPr>
      <w:r w:rsidRPr="002B15AA">
        <w:t xml:space="preserve">        &lt;extension base="xn:NrmClass"&gt;</w:t>
      </w:r>
    </w:p>
    <w:p w14:paraId="55A39CF1" w14:textId="77777777" w:rsidR="008C10F3" w:rsidRPr="002B15AA" w:rsidRDefault="008C10F3" w:rsidP="008C10F3">
      <w:pPr>
        <w:pStyle w:val="PL"/>
      </w:pPr>
      <w:r w:rsidRPr="002B15AA">
        <w:t xml:space="preserve">          &lt;sequence&gt;</w:t>
      </w:r>
    </w:p>
    <w:p w14:paraId="00C89B01" w14:textId="77777777" w:rsidR="008C10F3" w:rsidRPr="002B15AA" w:rsidRDefault="008C10F3" w:rsidP="008C10F3">
      <w:pPr>
        <w:pStyle w:val="PL"/>
      </w:pPr>
      <w:r w:rsidRPr="002B15AA">
        <w:t xml:space="preserve">            &lt;element name="attributes" minOccurs="0"&gt;</w:t>
      </w:r>
    </w:p>
    <w:p w14:paraId="2AEF137C" w14:textId="77777777" w:rsidR="008C10F3" w:rsidRPr="002B15AA" w:rsidRDefault="008C10F3" w:rsidP="008C10F3">
      <w:pPr>
        <w:pStyle w:val="PL"/>
      </w:pPr>
      <w:r w:rsidRPr="002B15AA">
        <w:t xml:space="preserve">              &lt;complexType&gt;</w:t>
      </w:r>
    </w:p>
    <w:p w14:paraId="30CB56A3" w14:textId="77777777" w:rsidR="008C10F3" w:rsidRPr="002B15AA" w:rsidRDefault="008C10F3" w:rsidP="008C10F3">
      <w:pPr>
        <w:pStyle w:val="PL"/>
      </w:pPr>
      <w:r w:rsidRPr="002B15AA">
        <w:t xml:space="preserve">                &lt;all&gt;</w:t>
      </w:r>
    </w:p>
    <w:p w14:paraId="03C78159" w14:textId="77777777" w:rsidR="008C10F3" w:rsidRPr="002B15AA" w:rsidRDefault="008C10F3" w:rsidP="008C10F3">
      <w:pPr>
        <w:pStyle w:val="PL"/>
      </w:pPr>
      <w:r w:rsidRPr="002B15AA">
        <w:t xml:space="preserve">                  &lt;!-- Inherited attributes from EP_RP --&gt;</w:t>
      </w:r>
    </w:p>
    <w:p w14:paraId="17B9F22A" w14:textId="77777777" w:rsidR="008C10F3" w:rsidRPr="002B15AA" w:rsidRDefault="008C10F3" w:rsidP="008C10F3">
      <w:pPr>
        <w:pStyle w:val="PL"/>
      </w:pPr>
      <w:r w:rsidRPr="002B15AA">
        <w:t xml:space="preserve">                  &lt;element name="farEndEntity" type="xn:dn" minOccurs="0"/&gt;</w:t>
      </w:r>
    </w:p>
    <w:p w14:paraId="538BE147" w14:textId="77777777" w:rsidR="008C10F3" w:rsidRPr="002B15AA" w:rsidRDefault="008C10F3" w:rsidP="008C10F3">
      <w:pPr>
        <w:pStyle w:val="PL"/>
      </w:pPr>
      <w:r w:rsidRPr="002B15AA">
        <w:t xml:space="preserve">                  &lt;element name="userLabel" type="string" minOccurs="0"/&gt;</w:t>
      </w:r>
    </w:p>
    <w:p w14:paraId="384E42D6" w14:textId="77777777" w:rsidR="008C10F3" w:rsidRPr="002B15AA" w:rsidRDefault="008C10F3" w:rsidP="008C10F3">
      <w:pPr>
        <w:pStyle w:val="PL"/>
      </w:pPr>
      <w:r w:rsidRPr="002B15AA">
        <w:t xml:space="preserve">                  &lt;!-- End of inherited attributes from EP_RP --&gt;</w:t>
      </w:r>
    </w:p>
    <w:p w14:paraId="2D66EC67"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6087EB08"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595073E9" w14:textId="77777777" w:rsidR="008C10F3" w:rsidRPr="002B15AA" w:rsidRDefault="008C10F3" w:rsidP="008C10F3">
      <w:pPr>
        <w:pStyle w:val="PL"/>
      </w:pPr>
      <w:r w:rsidRPr="002B15AA">
        <w:t xml:space="preserve">                &lt;/all&gt;</w:t>
      </w:r>
    </w:p>
    <w:p w14:paraId="7E7BA1F5" w14:textId="77777777" w:rsidR="008C10F3" w:rsidRPr="002B15AA" w:rsidRDefault="008C10F3" w:rsidP="008C10F3">
      <w:pPr>
        <w:pStyle w:val="PL"/>
      </w:pPr>
      <w:r w:rsidRPr="002B15AA">
        <w:t xml:space="preserve">              &lt;/complexType&gt;</w:t>
      </w:r>
    </w:p>
    <w:p w14:paraId="68013EEB" w14:textId="77777777" w:rsidR="008C10F3" w:rsidRPr="002B15AA" w:rsidRDefault="008C10F3" w:rsidP="008C10F3">
      <w:pPr>
        <w:pStyle w:val="PL"/>
      </w:pPr>
      <w:r w:rsidRPr="002B15AA">
        <w:t xml:space="preserve">            &lt;/element&gt;</w:t>
      </w:r>
    </w:p>
    <w:p w14:paraId="12D7B496" w14:textId="77777777" w:rsidR="008C10F3" w:rsidRPr="002B15AA" w:rsidRDefault="008C10F3" w:rsidP="008C10F3">
      <w:pPr>
        <w:pStyle w:val="PL"/>
      </w:pPr>
      <w:r w:rsidRPr="002B15AA">
        <w:t xml:space="preserve">            &lt;choice minOccurs="0" maxOccurs="unbounded"&gt;</w:t>
      </w:r>
    </w:p>
    <w:p w14:paraId="78379197" w14:textId="77777777" w:rsidR="008C10F3" w:rsidRPr="002B15AA" w:rsidRDefault="008C10F3" w:rsidP="008C10F3">
      <w:pPr>
        <w:pStyle w:val="PL"/>
      </w:pPr>
      <w:r w:rsidRPr="002B15AA">
        <w:t xml:space="preserve">              &lt;element ref="xn:VsDataContainer"/&gt;</w:t>
      </w:r>
    </w:p>
    <w:p w14:paraId="06D9496B" w14:textId="77777777" w:rsidR="008C10F3" w:rsidRPr="002B15AA" w:rsidRDefault="008C10F3" w:rsidP="008C10F3">
      <w:pPr>
        <w:pStyle w:val="PL"/>
      </w:pPr>
      <w:r w:rsidRPr="002B15AA">
        <w:t xml:space="preserve">            &lt;/choice&gt;</w:t>
      </w:r>
    </w:p>
    <w:p w14:paraId="58E22F37" w14:textId="77777777" w:rsidR="008C10F3" w:rsidRPr="002B15AA" w:rsidRDefault="008C10F3" w:rsidP="008C10F3">
      <w:pPr>
        <w:pStyle w:val="PL"/>
      </w:pPr>
      <w:r w:rsidRPr="002B15AA">
        <w:t xml:space="preserve">          &lt;/sequence&gt;</w:t>
      </w:r>
    </w:p>
    <w:p w14:paraId="783A244C" w14:textId="77777777" w:rsidR="008C10F3" w:rsidRPr="002B15AA" w:rsidRDefault="008C10F3" w:rsidP="008C10F3">
      <w:pPr>
        <w:pStyle w:val="PL"/>
      </w:pPr>
      <w:r w:rsidRPr="002B15AA">
        <w:t xml:space="preserve">        &lt;/extension&gt;</w:t>
      </w:r>
    </w:p>
    <w:p w14:paraId="698F7736" w14:textId="77777777" w:rsidR="008C10F3" w:rsidRPr="002B15AA" w:rsidRDefault="008C10F3" w:rsidP="008C10F3">
      <w:pPr>
        <w:pStyle w:val="PL"/>
      </w:pPr>
      <w:r w:rsidRPr="002B15AA">
        <w:t xml:space="preserve">      &lt;/complexContent&gt;</w:t>
      </w:r>
    </w:p>
    <w:p w14:paraId="3FDD3958" w14:textId="77777777" w:rsidR="008C10F3" w:rsidRPr="002B15AA" w:rsidRDefault="008C10F3" w:rsidP="008C10F3">
      <w:pPr>
        <w:pStyle w:val="PL"/>
      </w:pPr>
      <w:r w:rsidRPr="002B15AA">
        <w:t xml:space="preserve">    &lt;/complexType&gt;</w:t>
      </w:r>
    </w:p>
    <w:p w14:paraId="24EDBFEF" w14:textId="77777777" w:rsidR="008C10F3" w:rsidRDefault="008C10F3" w:rsidP="008C10F3">
      <w:pPr>
        <w:pStyle w:val="PL"/>
      </w:pPr>
      <w:r w:rsidRPr="002B15AA">
        <w:t xml:space="preserve">  &lt;/element&gt;  </w:t>
      </w:r>
    </w:p>
    <w:p w14:paraId="4FE8FAEE" w14:textId="77777777" w:rsidR="008C10F3" w:rsidRPr="002B15AA" w:rsidRDefault="008C10F3" w:rsidP="008C10F3">
      <w:pPr>
        <w:pStyle w:val="PL"/>
      </w:pPr>
    </w:p>
    <w:p w14:paraId="37EF64C3" w14:textId="77777777" w:rsidR="008C10F3" w:rsidRPr="002B15AA" w:rsidRDefault="008C10F3" w:rsidP="008C10F3">
      <w:pPr>
        <w:pStyle w:val="PL"/>
      </w:pPr>
      <w:r w:rsidRPr="002B15AA">
        <w:t xml:space="preserve">  &lt;element name="EP_N14"&gt;</w:t>
      </w:r>
    </w:p>
    <w:p w14:paraId="75F960AE" w14:textId="77777777" w:rsidR="008C10F3" w:rsidRPr="002B15AA" w:rsidRDefault="008C10F3" w:rsidP="008C10F3">
      <w:pPr>
        <w:pStyle w:val="PL"/>
      </w:pPr>
      <w:r w:rsidRPr="002B15AA">
        <w:t xml:space="preserve">    &lt;complexType&gt;</w:t>
      </w:r>
    </w:p>
    <w:p w14:paraId="7AFEFD3A" w14:textId="77777777" w:rsidR="008C10F3" w:rsidRPr="002B15AA" w:rsidRDefault="008C10F3" w:rsidP="008C10F3">
      <w:pPr>
        <w:pStyle w:val="PL"/>
      </w:pPr>
      <w:r w:rsidRPr="002B15AA">
        <w:t xml:space="preserve">      &lt;complexContent&gt;</w:t>
      </w:r>
    </w:p>
    <w:p w14:paraId="23458A64" w14:textId="77777777" w:rsidR="008C10F3" w:rsidRPr="002B15AA" w:rsidRDefault="008C10F3" w:rsidP="008C10F3">
      <w:pPr>
        <w:pStyle w:val="PL"/>
      </w:pPr>
      <w:r w:rsidRPr="002B15AA">
        <w:t xml:space="preserve">        &lt;extension base="xn:NrmClass"&gt;</w:t>
      </w:r>
    </w:p>
    <w:p w14:paraId="3DDADC98" w14:textId="77777777" w:rsidR="008C10F3" w:rsidRPr="002B15AA" w:rsidRDefault="008C10F3" w:rsidP="008C10F3">
      <w:pPr>
        <w:pStyle w:val="PL"/>
      </w:pPr>
      <w:r w:rsidRPr="002B15AA">
        <w:t xml:space="preserve">          &lt;sequence&gt;</w:t>
      </w:r>
    </w:p>
    <w:p w14:paraId="104D8AE3" w14:textId="77777777" w:rsidR="008C10F3" w:rsidRPr="002B15AA" w:rsidRDefault="008C10F3" w:rsidP="008C10F3">
      <w:pPr>
        <w:pStyle w:val="PL"/>
      </w:pPr>
      <w:r w:rsidRPr="002B15AA">
        <w:t xml:space="preserve">            &lt;element name="attributes" minOccurs="0"&gt;</w:t>
      </w:r>
    </w:p>
    <w:p w14:paraId="09D5EDE0" w14:textId="77777777" w:rsidR="008C10F3" w:rsidRPr="002B15AA" w:rsidRDefault="008C10F3" w:rsidP="008C10F3">
      <w:pPr>
        <w:pStyle w:val="PL"/>
      </w:pPr>
      <w:r w:rsidRPr="002B15AA">
        <w:t xml:space="preserve">              &lt;complexType&gt;</w:t>
      </w:r>
    </w:p>
    <w:p w14:paraId="6F1361D2" w14:textId="77777777" w:rsidR="008C10F3" w:rsidRPr="002B15AA" w:rsidRDefault="008C10F3" w:rsidP="008C10F3">
      <w:pPr>
        <w:pStyle w:val="PL"/>
      </w:pPr>
      <w:r w:rsidRPr="002B15AA">
        <w:t xml:space="preserve">                &lt;all&gt;</w:t>
      </w:r>
    </w:p>
    <w:p w14:paraId="559C9F03" w14:textId="77777777" w:rsidR="008C10F3" w:rsidRPr="002B15AA" w:rsidRDefault="008C10F3" w:rsidP="008C10F3">
      <w:pPr>
        <w:pStyle w:val="PL"/>
      </w:pPr>
      <w:r w:rsidRPr="002B15AA">
        <w:t xml:space="preserve">                  &lt;!-- Inherited attributes from EP_RP --&gt;</w:t>
      </w:r>
    </w:p>
    <w:p w14:paraId="748D1B51" w14:textId="77777777" w:rsidR="008C10F3" w:rsidRPr="002B15AA" w:rsidRDefault="008C10F3" w:rsidP="008C10F3">
      <w:pPr>
        <w:pStyle w:val="PL"/>
      </w:pPr>
      <w:r w:rsidRPr="002B15AA">
        <w:t xml:space="preserve">                  &lt;element name="farEndEntity" type="xn:dn" minOccurs="0"/&gt;</w:t>
      </w:r>
    </w:p>
    <w:p w14:paraId="645DDB79" w14:textId="77777777" w:rsidR="008C10F3" w:rsidRPr="002B15AA" w:rsidRDefault="008C10F3" w:rsidP="008C10F3">
      <w:pPr>
        <w:pStyle w:val="PL"/>
      </w:pPr>
      <w:r w:rsidRPr="002B15AA">
        <w:t xml:space="preserve">                  &lt;element name="userLabel" type="string" minOccurs="0"/&gt;</w:t>
      </w:r>
    </w:p>
    <w:p w14:paraId="7FB9A445" w14:textId="77777777" w:rsidR="008C10F3" w:rsidRPr="002B15AA" w:rsidRDefault="008C10F3" w:rsidP="008C10F3">
      <w:pPr>
        <w:pStyle w:val="PL"/>
      </w:pPr>
      <w:r w:rsidRPr="002B15AA">
        <w:t xml:space="preserve">                  &lt;!-- End of inherited attributes from EP_RP --&gt;</w:t>
      </w:r>
    </w:p>
    <w:p w14:paraId="0FDFD9D0"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19B3C606"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20C09645" w14:textId="77777777" w:rsidR="008C10F3" w:rsidRPr="002B15AA" w:rsidRDefault="008C10F3" w:rsidP="008C10F3">
      <w:pPr>
        <w:pStyle w:val="PL"/>
      </w:pPr>
      <w:r w:rsidRPr="002B15AA">
        <w:t xml:space="preserve">                &lt;/all&gt;</w:t>
      </w:r>
    </w:p>
    <w:p w14:paraId="1751907D" w14:textId="77777777" w:rsidR="008C10F3" w:rsidRPr="002B15AA" w:rsidRDefault="008C10F3" w:rsidP="008C10F3">
      <w:pPr>
        <w:pStyle w:val="PL"/>
      </w:pPr>
      <w:r w:rsidRPr="002B15AA">
        <w:t xml:space="preserve">              &lt;/complexType&gt;</w:t>
      </w:r>
    </w:p>
    <w:p w14:paraId="2F20C076" w14:textId="77777777" w:rsidR="008C10F3" w:rsidRPr="002B15AA" w:rsidRDefault="008C10F3" w:rsidP="008C10F3">
      <w:pPr>
        <w:pStyle w:val="PL"/>
      </w:pPr>
      <w:r w:rsidRPr="002B15AA">
        <w:t xml:space="preserve">            &lt;/element&gt;</w:t>
      </w:r>
    </w:p>
    <w:p w14:paraId="1684396C" w14:textId="77777777" w:rsidR="008C10F3" w:rsidRPr="002B15AA" w:rsidRDefault="008C10F3" w:rsidP="008C10F3">
      <w:pPr>
        <w:pStyle w:val="PL"/>
      </w:pPr>
      <w:r w:rsidRPr="002B15AA">
        <w:t xml:space="preserve">            &lt;choice minOccurs="0" maxOccurs="unbounded"&gt;</w:t>
      </w:r>
    </w:p>
    <w:p w14:paraId="699BB3CE" w14:textId="77777777" w:rsidR="008C10F3" w:rsidRPr="002B15AA" w:rsidRDefault="008C10F3" w:rsidP="008C10F3">
      <w:pPr>
        <w:pStyle w:val="PL"/>
      </w:pPr>
      <w:r w:rsidRPr="002B15AA">
        <w:t xml:space="preserve">              &lt;element ref="xn:VsDataContainer"/&gt;</w:t>
      </w:r>
    </w:p>
    <w:p w14:paraId="154DE24B" w14:textId="77777777" w:rsidR="008C10F3" w:rsidRPr="002B15AA" w:rsidRDefault="008C10F3" w:rsidP="008C10F3">
      <w:pPr>
        <w:pStyle w:val="PL"/>
      </w:pPr>
      <w:r w:rsidRPr="002B15AA">
        <w:t xml:space="preserve">            &lt;/choice&gt;</w:t>
      </w:r>
    </w:p>
    <w:p w14:paraId="67EF25C5" w14:textId="77777777" w:rsidR="008C10F3" w:rsidRPr="002B15AA" w:rsidRDefault="008C10F3" w:rsidP="008C10F3">
      <w:pPr>
        <w:pStyle w:val="PL"/>
      </w:pPr>
      <w:r w:rsidRPr="002B15AA">
        <w:t xml:space="preserve">          &lt;/sequence&gt;</w:t>
      </w:r>
    </w:p>
    <w:p w14:paraId="5C88DE31" w14:textId="77777777" w:rsidR="008C10F3" w:rsidRPr="002B15AA" w:rsidRDefault="008C10F3" w:rsidP="008C10F3">
      <w:pPr>
        <w:pStyle w:val="PL"/>
      </w:pPr>
      <w:r w:rsidRPr="002B15AA">
        <w:t xml:space="preserve">        &lt;/extension&gt;</w:t>
      </w:r>
    </w:p>
    <w:p w14:paraId="09C0DFA9" w14:textId="77777777" w:rsidR="008C10F3" w:rsidRPr="002B15AA" w:rsidRDefault="008C10F3" w:rsidP="008C10F3">
      <w:pPr>
        <w:pStyle w:val="PL"/>
      </w:pPr>
      <w:r w:rsidRPr="002B15AA">
        <w:t xml:space="preserve">      &lt;/complexContent&gt;</w:t>
      </w:r>
    </w:p>
    <w:p w14:paraId="47511269" w14:textId="77777777" w:rsidR="008C10F3" w:rsidRPr="002B15AA" w:rsidRDefault="008C10F3" w:rsidP="008C10F3">
      <w:pPr>
        <w:pStyle w:val="PL"/>
      </w:pPr>
      <w:r w:rsidRPr="002B15AA">
        <w:t xml:space="preserve">    &lt;/complexType&gt;</w:t>
      </w:r>
    </w:p>
    <w:p w14:paraId="0C3C32F2" w14:textId="77777777" w:rsidR="008C10F3" w:rsidRDefault="008C10F3" w:rsidP="008C10F3">
      <w:pPr>
        <w:pStyle w:val="PL"/>
      </w:pPr>
      <w:r w:rsidRPr="002B15AA">
        <w:t xml:space="preserve">  &lt;/element&gt;  </w:t>
      </w:r>
    </w:p>
    <w:p w14:paraId="7C7B177F" w14:textId="77777777" w:rsidR="008C10F3" w:rsidRPr="002B15AA" w:rsidRDefault="008C10F3" w:rsidP="008C10F3">
      <w:pPr>
        <w:pStyle w:val="PL"/>
      </w:pPr>
    </w:p>
    <w:p w14:paraId="19415C13" w14:textId="77777777" w:rsidR="008C10F3" w:rsidRPr="002B15AA" w:rsidRDefault="008C10F3" w:rsidP="008C10F3">
      <w:pPr>
        <w:pStyle w:val="PL"/>
      </w:pPr>
      <w:r w:rsidRPr="002B15AA">
        <w:t xml:space="preserve">  &lt;element name="EP_N15"&gt;</w:t>
      </w:r>
    </w:p>
    <w:p w14:paraId="7B75FEF8" w14:textId="77777777" w:rsidR="008C10F3" w:rsidRPr="002B15AA" w:rsidRDefault="008C10F3" w:rsidP="008C10F3">
      <w:pPr>
        <w:pStyle w:val="PL"/>
      </w:pPr>
      <w:r w:rsidRPr="002B15AA">
        <w:t xml:space="preserve">    &lt;complexType&gt;</w:t>
      </w:r>
    </w:p>
    <w:p w14:paraId="78C36787" w14:textId="77777777" w:rsidR="008C10F3" w:rsidRPr="002B15AA" w:rsidRDefault="008C10F3" w:rsidP="008C10F3">
      <w:pPr>
        <w:pStyle w:val="PL"/>
      </w:pPr>
      <w:r w:rsidRPr="002B15AA">
        <w:t xml:space="preserve">      &lt;complexContent&gt;</w:t>
      </w:r>
    </w:p>
    <w:p w14:paraId="7B67948F" w14:textId="77777777" w:rsidR="008C10F3" w:rsidRPr="002B15AA" w:rsidRDefault="008C10F3" w:rsidP="008C10F3">
      <w:pPr>
        <w:pStyle w:val="PL"/>
      </w:pPr>
      <w:r w:rsidRPr="002B15AA">
        <w:t xml:space="preserve">        &lt;extension base="xn:NrmClass"&gt;</w:t>
      </w:r>
    </w:p>
    <w:p w14:paraId="4FBB2F27" w14:textId="77777777" w:rsidR="008C10F3" w:rsidRPr="002B15AA" w:rsidRDefault="008C10F3" w:rsidP="008C10F3">
      <w:pPr>
        <w:pStyle w:val="PL"/>
      </w:pPr>
      <w:r w:rsidRPr="002B15AA">
        <w:t xml:space="preserve">          &lt;sequence&gt;</w:t>
      </w:r>
    </w:p>
    <w:p w14:paraId="5B0CD916" w14:textId="77777777" w:rsidR="008C10F3" w:rsidRPr="002B15AA" w:rsidRDefault="008C10F3" w:rsidP="008C10F3">
      <w:pPr>
        <w:pStyle w:val="PL"/>
      </w:pPr>
      <w:r w:rsidRPr="002B15AA">
        <w:t xml:space="preserve">            &lt;element name="attributes" minOccurs="0"&gt;</w:t>
      </w:r>
    </w:p>
    <w:p w14:paraId="16F10CBE" w14:textId="77777777" w:rsidR="008C10F3" w:rsidRPr="002B15AA" w:rsidRDefault="008C10F3" w:rsidP="008C10F3">
      <w:pPr>
        <w:pStyle w:val="PL"/>
      </w:pPr>
      <w:r w:rsidRPr="002B15AA">
        <w:t xml:space="preserve">              &lt;complexType&gt;</w:t>
      </w:r>
    </w:p>
    <w:p w14:paraId="38829025" w14:textId="77777777" w:rsidR="008C10F3" w:rsidRPr="002B15AA" w:rsidRDefault="008C10F3" w:rsidP="008C10F3">
      <w:pPr>
        <w:pStyle w:val="PL"/>
      </w:pPr>
      <w:r w:rsidRPr="002B15AA">
        <w:t xml:space="preserve">                &lt;all&gt;</w:t>
      </w:r>
    </w:p>
    <w:p w14:paraId="03E09AFC" w14:textId="77777777" w:rsidR="008C10F3" w:rsidRPr="002B15AA" w:rsidRDefault="008C10F3" w:rsidP="008C10F3">
      <w:pPr>
        <w:pStyle w:val="PL"/>
      </w:pPr>
      <w:r w:rsidRPr="002B15AA">
        <w:t xml:space="preserve">                  &lt;!-- Inherited attributes from EP_RP --&gt;</w:t>
      </w:r>
    </w:p>
    <w:p w14:paraId="5AA66A38" w14:textId="77777777" w:rsidR="008C10F3" w:rsidRPr="002B15AA" w:rsidRDefault="008C10F3" w:rsidP="008C10F3">
      <w:pPr>
        <w:pStyle w:val="PL"/>
      </w:pPr>
      <w:r w:rsidRPr="002B15AA">
        <w:t xml:space="preserve">                  &lt;element name="farEndEntity" type="xn:dn" minOccurs="0"/&gt;</w:t>
      </w:r>
    </w:p>
    <w:p w14:paraId="3D45DAC8" w14:textId="77777777" w:rsidR="008C10F3" w:rsidRPr="002B15AA" w:rsidRDefault="008C10F3" w:rsidP="008C10F3">
      <w:pPr>
        <w:pStyle w:val="PL"/>
      </w:pPr>
      <w:r w:rsidRPr="002B15AA">
        <w:t xml:space="preserve">                  &lt;element name="userLabel" type="string" minOccurs="0"/&gt;</w:t>
      </w:r>
    </w:p>
    <w:p w14:paraId="3BE70ED6" w14:textId="77777777" w:rsidR="008C10F3" w:rsidRPr="002B15AA" w:rsidRDefault="008C10F3" w:rsidP="008C10F3">
      <w:pPr>
        <w:pStyle w:val="PL"/>
      </w:pPr>
      <w:r w:rsidRPr="002B15AA">
        <w:t xml:space="preserve">                  &lt;!-- End of inherited attributes from EP_RP --&gt;</w:t>
      </w:r>
    </w:p>
    <w:p w14:paraId="2A30FBF7"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343EEC80"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6D03C60F" w14:textId="77777777" w:rsidR="008C10F3" w:rsidRPr="002B15AA" w:rsidRDefault="008C10F3" w:rsidP="008C10F3">
      <w:pPr>
        <w:pStyle w:val="PL"/>
      </w:pPr>
      <w:r w:rsidRPr="002B15AA">
        <w:t xml:space="preserve">                &lt;/all&gt;</w:t>
      </w:r>
    </w:p>
    <w:p w14:paraId="44D22C4E" w14:textId="77777777" w:rsidR="008C10F3" w:rsidRPr="002B15AA" w:rsidRDefault="008C10F3" w:rsidP="008C10F3">
      <w:pPr>
        <w:pStyle w:val="PL"/>
      </w:pPr>
      <w:r w:rsidRPr="002B15AA">
        <w:t xml:space="preserve">              &lt;/complexType&gt;</w:t>
      </w:r>
    </w:p>
    <w:p w14:paraId="4DFA73BE" w14:textId="77777777" w:rsidR="008C10F3" w:rsidRPr="002B15AA" w:rsidRDefault="008C10F3" w:rsidP="008C10F3">
      <w:pPr>
        <w:pStyle w:val="PL"/>
      </w:pPr>
      <w:r w:rsidRPr="002B15AA">
        <w:t xml:space="preserve">            &lt;/element&gt;</w:t>
      </w:r>
    </w:p>
    <w:p w14:paraId="1C371DD6" w14:textId="77777777" w:rsidR="008C10F3" w:rsidRPr="002B15AA" w:rsidRDefault="008C10F3" w:rsidP="008C10F3">
      <w:pPr>
        <w:pStyle w:val="PL"/>
      </w:pPr>
      <w:r w:rsidRPr="002B15AA">
        <w:t xml:space="preserve">            &lt;choice minOccurs="0" maxOccurs="unbounded"&gt;</w:t>
      </w:r>
    </w:p>
    <w:p w14:paraId="09805E1B" w14:textId="77777777" w:rsidR="008C10F3" w:rsidRPr="002B15AA" w:rsidRDefault="008C10F3" w:rsidP="008C10F3">
      <w:pPr>
        <w:pStyle w:val="PL"/>
      </w:pPr>
      <w:r w:rsidRPr="002B15AA">
        <w:t xml:space="preserve">              &lt;element ref="xn:VsDataContainer"/&gt;</w:t>
      </w:r>
    </w:p>
    <w:p w14:paraId="1CA6F09A" w14:textId="77777777" w:rsidR="008C10F3" w:rsidRPr="002B15AA" w:rsidRDefault="008C10F3" w:rsidP="008C10F3">
      <w:pPr>
        <w:pStyle w:val="PL"/>
      </w:pPr>
      <w:r w:rsidRPr="002B15AA">
        <w:t xml:space="preserve">            &lt;/choice&gt;</w:t>
      </w:r>
    </w:p>
    <w:p w14:paraId="4B68FFAA" w14:textId="77777777" w:rsidR="008C10F3" w:rsidRPr="002B15AA" w:rsidRDefault="008C10F3" w:rsidP="008C10F3">
      <w:pPr>
        <w:pStyle w:val="PL"/>
      </w:pPr>
      <w:r w:rsidRPr="002B15AA">
        <w:t xml:space="preserve">          &lt;/sequence&gt;</w:t>
      </w:r>
    </w:p>
    <w:p w14:paraId="1624EDAF" w14:textId="77777777" w:rsidR="008C10F3" w:rsidRPr="002B15AA" w:rsidRDefault="008C10F3" w:rsidP="008C10F3">
      <w:pPr>
        <w:pStyle w:val="PL"/>
      </w:pPr>
      <w:r w:rsidRPr="002B15AA">
        <w:t xml:space="preserve">        &lt;/extension&gt;</w:t>
      </w:r>
    </w:p>
    <w:p w14:paraId="21BF0CA5" w14:textId="77777777" w:rsidR="008C10F3" w:rsidRPr="002B15AA" w:rsidRDefault="008C10F3" w:rsidP="008C10F3">
      <w:pPr>
        <w:pStyle w:val="PL"/>
      </w:pPr>
      <w:r w:rsidRPr="002B15AA">
        <w:t xml:space="preserve">      &lt;/complexContent&gt;</w:t>
      </w:r>
    </w:p>
    <w:p w14:paraId="3954E704" w14:textId="77777777" w:rsidR="008C10F3" w:rsidRPr="002B15AA" w:rsidRDefault="008C10F3" w:rsidP="008C10F3">
      <w:pPr>
        <w:pStyle w:val="PL"/>
      </w:pPr>
      <w:r w:rsidRPr="002B15AA">
        <w:t xml:space="preserve">    &lt;/complexType&gt;</w:t>
      </w:r>
    </w:p>
    <w:p w14:paraId="092F4C76" w14:textId="77777777" w:rsidR="008C10F3" w:rsidRDefault="008C10F3" w:rsidP="008C10F3">
      <w:pPr>
        <w:pStyle w:val="PL"/>
      </w:pPr>
      <w:r w:rsidRPr="002B15AA">
        <w:t xml:space="preserve">  &lt;/element&gt;  </w:t>
      </w:r>
    </w:p>
    <w:p w14:paraId="769513B2" w14:textId="77777777" w:rsidR="008C10F3" w:rsidRPr="002B15AA" w:rsidRDefault="008C10F3" w:rsidP="008C10F3">
      <w:pPr>
        <w:pStyle w:val="PL"/>
      </w:pPr>
    </w:p>
    <w:p w14:paraId="502182C8" w14:textId="77777777" w:rsidR="008C10F3" w:rsidRPr="002B15AA" w:rsidRDefault="008C10F3" w:rsidP="008C10F3">
      <w:pPr>
        <w:pStyle w:val="PL"/>
      </w:pPr>
      <w:r w:rsidRPr="002B15AA">
        <w:t xml:space="preserve">  &lt;element name="EP_N16"&gt;</w:t>
      </w:r>
    </w:p>
    <w:p w14:paraId="30A31AE2" w14:textId="77777777" w:rsidR="008C10F3" w:rsidRPr="002B15AA" w:rsidRDefault="008C10F3" w:rsidP="008C10F3">
      <w:pPr>
        <w:pStyle w:val="PL"/>
      </w:pPr>
      <w:r w:rsidRPr="002B15AA">
        <w:t xml:space="preserve">    &lt;complexType&gt;</w:t>
      </w:r>
    </w:p>
    <w:p w14:paraId="7C4B1CFA" w14:textId="77777777" w:rsidR="008C10F3" w:rsidRPr="002B15AA" w:rsidRDefault="008C10F3" w:rsidP="008C10F3">
      <w:pPr>
        <w:pStyle w:val="PL"/>
      </w:pPr>
      <w:r w:rsidRPr="002B15AA">
        <w:t xml:space="preserve">      &lt;complexContent&gt;</w:t>
      </w:r>
    </w:p>
    <w:p w14:paraId="68A38A98" w14:textId="77777777" w:rsidR="008C10F3" w:rsidRPr="002B15AA" w:rsidRDefault="008C10F3" w:rsidP="008C10F3">
      <w:pPr>
        <w:pStyle w:val="PL"/>
      </w:pPr>
      <w:r w:rsidRPr="002B15AA">
        <w:t xml:space="preserve">        &lt;extension base="xn:NrmClass"&gt;</w:t>
      </w:r>
    </w:p>
    <w:p w14:paraId="6508D916" w14:textId="77777777" w:rsidR="008C10F3" w:rsidRPr="002B15AA" w:rsidRDefault="008C10F3" w:rsidP="008C10F3">
      <w:pPr>
        <w:pStyle w:val="PL"/>
      </w:pPr>
      <w:r w:rsidRPr="002B15AA">
        <w:t xml:space="preserve">          &lt;sequence&gt;</w:t>
      </w:r>
    </w:p>
    <w:p w14:paraId="1F7D021A" w14:textId="77777777" w:rsidR="008C10F3" w:rsidRPr="002B15AA" w:rsidRDefault="008C10F3" w:rsidP="008C10F3">
      <w:pPr>
        <w:pStyle w:val="PL"/>
      </w:pPr>
      <w:r w:rsidRPr="002B15AA">
        <w:t xml:space="preserve">            &lt;element name="attributes" minOccurs="0"&gt;</w:t>
      </w:r>
    </w:p>
    <w:p w14:paraId="19C66282" w14:textId="77777777" w:rsidR="008C10F3" w:rsidRPr="002B15AA" w:rsidRDefault="008C10F3" w:rsidP="008C10F3">
      <w:pPr>
        <w:pStyle w:val="PL"/>
      </w:pPr>
      <w:r w:rsidRPr="002B15AA">
        <w:t xml:space="preserve">              &lt;complexType&gt;</w:t>
      </w:r>
    </w:p>
    <w:p w14:paraId="6ABDDE81" w14:textId="77777777" w:rsidR="008C10F3" w:rsidRPr="002B15AA" w:rsidRDefault="008C10F3" w:rsidP="008C10F3">
      <w:pPr>
        <w:pStyle w:val="PL"/>
      </w:pPr>
      <w:r w:rsidRPr="002B15AA">
        <w:t xml:space="preserve">                &lt;all&gt;</w:t>
      </w:r>
    </w:p>
    <w:p w14:paraId="110DED6F" w14:textId="77777777" w:rsidR="008C10F3" w:rsidRPr="002B15AA" w:rsidRDefault="008C10F3" w:rsidP="008C10F3">
      <w:pPr>
        <w:pStyle w:val="PL"/>
      </w:pPr>
      <w:r w:rsidRPr="002B15AA">
        <w:t xml:space="preserve">                  &lt;!-- Inherited attributes from EP_RP --&gt;</w:t>
      </w:r>
    </w:p>
    <w:p w14:paraId="5E5A6462" w14:textId="77777777" w:rsidR="008C10F3" w:rsidRPr="002B15AA" w:rsidRDefault="008C10F3" w:rsidP="008C10F3">
      <w:pPr>
        <w:pStyle w:val="PL"/>
      </w:pPr>
      <w:r w:rsidRPr="002B15AA">
        <w:t xml:space="preserve">                  &lt;element name="farEndEntity" type="xn:dn" minOccurs="0"/&gt;</w:t>
      </w:r>
    </w:p>
    <w:p w14:paraId="4CC9F21F" w14:textId="77777777" w:rsidR="008C10F3" w:rsidRPr="002B15AA" w:rsidRDefault="008C10F3" w:rsidP="008C10F3">
      <w:pPr>
        <w:pStyle w:val="PL"/>
      </w:pPr>
      <w:r w:rsidRPr="002B15AA">
        <w:t xml:space="preserve">                  &lt;element name="userLabel" type="string" minOccurs="0"/&gt;</w:t>
      </w:r>
    </w:p>
    <w:p w14:paraId="7A5A6607" w14:textId="77777777" w:rsidR="008C10F3" w:rsidRPr="002B15AA" w:rsidRDefault="008C10F3" w:rsidP="008C10F3">
      <w:pPr>
        <w:pStyle w:val="PL"/>
      </w:pPr>
      <w:r w:rsidRPr="002B15AA">
        <w:t xml:space="preserve">                  &lt;!-- End of inherited attributes from EP_RP --&gt;</w:t>
      </w:r>
    </w:p>
    <w:p w14:paraId="7909016B" w14:textId="77777777" w:rsidR="008C10F3" w:rsidRPr="002B15AA" w:rsidRDefault="008C10F3" w:rsidP="008C10F3">
      <w:pPr>
        <w:pStyle w:val="PL"/>
      </w:pPr>
      <w:r w:rsidRPr="002B15AA">
        <w:t xml:space="preserve">                  &lt;element name="localAddress" type="</w:t>
      </w:r>
      <w:r>
        <w:t>ngc</w:t>
      </w:r>
      <w:r w:rsidRPr="002B15AA">
        <w:t>:</w:t>
      </w:r>
      <w:r>
        <w:rPr>
          <w:rFonts w:hint="eastAsia"/>
          <w:lang w:eastAsia="zh-CN"/>
        </w:rPr>
        <w:t>Local</w:t>
      </w:r>
      <w:r w:rsidRPr="002B15AA">
        <w:t>" minOccurs="0"/&gt;</w:t>
      </w:r>
    </w:p>
    <w:p w14:paraId="69884ED8" w14:textId="77777777" w:rsidR="008C10F3" w:rsidRPr="002B15AA" w:rsidRDefault="008C10F3" w:rsidP="008C10F3">
      <w:pPr>
        <w:pStyle w:val="PL"/>
      </w:pPr>
      <w:r w:rsidRPr="002B15AA">
        <w:t xml:space="preserve">                  &lt;element name="remoteAddress" type="</w:t>
      </w:r>
      <w:r>
        <w:t>ngc</w:t>
      </w:r>
      <w:r w:rsidRPr="002B15AA">
        <w:t>:</w:t>
      </w:r>
      <w:r>
        <w:t>Remote</w:t>
      </w:r>
      <w:r w:rsidRPr="002B15AA">
        <w:t>Point" minOccurs="0"/&gt;</w:t>
      </w:r>
    </w:p>
    <w:p w14:paraId="2D45A0BE" w14:textId="77777777" w:rsidR="008C10F3" w:rsidRPr="002B15AA" w:rsidRDefault="008C10F3" w:rsidP="008C10F3">
      <w:pPr>
        <w:pStyle w:val="PL"/>
      </w:pPr>
      <w:r w:rsidRPr="002B15AA">
        <w:t xml:space="preserve">                &lt;/all&gt;</w:t>
      </w:r>
    </w:p>
    <w:p w14:paraId="63345E8E" w14:textId="77777777" w:rsidR="008C10F3" w:rsidRPr="002B15AA" w:rsidRDefault="008C10F3" w:rsidP="008C10F3">
      <w:pPr>
        <w:pStyle w:val="PL"/>
      </w:pPr>
      <w:r w:rsidRPr="002B15AA">
        <w:t xml:space="preserve">              &lt;/complexType&gt;</w:t>
      </w:r>
    </w:p>
    <w:p w14:paraId="6B1C5D01" w14:textId="77777777" w:rsidR="008C10F3" w:rsidRPr="002B15AA" w:rsidRDefault="008C10F3" w:rsidP="008C10F3">
      <w:pPr>
        <w:pStyle w:val="PL"/>
      </w:pPr>
      <w:r w:rsidRPr="002B15AA">
        <w:t xml:space="preserve">            &lt;/element&gt;</w:t>
      </w:r>
    </w:p>
    <w:p w14:paraId="3A28CD06" w14:textId="77777777" w:rsidR="008C10F3" w:rsidRPr="002B15AA" w:rsidRDefault="008C10F3" w:rsidP="008C10F3">
      <w:pPr>
        <w:pStyle w:val="PL"/>
      </w:pPr>
      <w:r w:rsidRPr="002B15AA">
        <w:t xml:space="preserve">            &lt;choice minOccurs="0" maxOccurs="unbounded"&gt;</w:t>
      </w:r>
    </w:p>
    <w:p w14:paraId="4A4E3B1E" w14:textId="77777777" w:rsidR="008C10F3" w:rsidRPr="002B15AA" w:rsidRDefault="008C10F3" w:rsidP="008C10F3">
      <w:pPr>
        <w:pStyle w:val="PL"/>
      </w:pPr>
      <w:r w:rsidRPr="002B15AA">
        <w:t xml:space="preserve">              &lt;element ref="xn:VsDataContainer"/&gt;</w:t>
      </w:r>
    </w:p>
    <w:p w14:paraId="363EC2DE" w14:textId="77777777" w:rsidR="008C10F3" w:rsidRPr="002B15AA" w:rsidRDefault="008C10F3" w:rsidP="008C10F3">
      <w:pPr>
        <w:pStyle w:val="PL"/>
      </w:pPr>
      <w:r w:rsidRPr="002B15AA">
        <w:t xml:space="preserve">            &lt;/choice&gt;</w:t>
      </w:r>
    </w:p>
    <w:p w14:paraId="20C697BE" w14:textId="77777777" w:rsidR="008C10F3" w:rsidRPr="002B15AA" w:rsidRDefault="008C10F3" w:rsidP="008C10F3">
      <w:pPr>
        <w:pStyle w:val="PL"/>
      </w:pPr>
      <w:r w:rsidRPr="002B15AA">
        <w:t xml:space="preserve">          &lt;/sequence&gt;</w:t>
      </w:r>
    </w:p>
    <w:p w14:paraId="7DB8065F" w14:textId="77777777" w:rsidR="008C10F3" w:rsidRPr="002B15AA" w:rsidRDefault="008C10F3" w:rsidP="008C10F3">
      <w:pPr>
        <w:pStyle w:val="PL"/>
      </w:pPr>
      <w:r w:rsidRPr="002B15AA">
        <w:t xml:space="preserve">        &lt;/extension&gt;</w:t>
      </w:r>
    </w:p>
    <w:p w14:paraId="17D96D1D" w14:textId="77777777" w:rsidR="008C10F3" w:rsidRPr="002B15AA" w:rsidRDefault="008C10F3" w:rsidP="008C10F3">
      <w:pPr>
        <w:pStyle w:val="PL"/>
      </w:pPr>
      <w:r w:rsidRPr="002B15AA">
        <w:t xml:space="preserve">      &lt;/complexContent&gt;</w:t>
      </w:r>
    </w:p>
    <w:p w14:paraId="0B3BBC18" w14:textId="77777777" w:rsidR="008C10F3" w:rsidRPr="002B15AA" w:rsidRDefault="008C10F3" w:rsidP="008C10F3">
      <w:pPr>
        <w:pStyle w:val="PL"/>
      </w:pPr>
      <w:r w:rsidRPr="002B15AA">
        <w:t xml:space="preserve">    &lt;/complexType&gt;</w:t>
      </w:r>
    </w:p>
    <w:p w14:paraId="0DAB8DEF" w14:textId="77777777" w:rsidR="008C10F3" w:rsidRDefault="008C10F3" w:rsidP="008C10F3">
      <w:pPr>
        <w:pStyle w:val="PL"/>
      </w:pPr>
      <w:r w:rsidRPr="002B15AA">
        <w:t xml:space="preserve">  &lt;/element&gt;  </w:t>
      </w:r>
    </w:p>
    <w:p w14:paraId="0970B98F" w14:textId="77777777" w:rsidR="008C10F3" w:rsidRPr="002B15AA" w:rsidRDefault="008C10F3" w:rsidP="008C10F3">
      <w:pPr>
        <w:pStyle w:val="PL"/>
      </w:pPr>
    </w:p>
    <w:p w14:paraId="448B4B1C" w14:textId="77777777" w:rsidR="008C10F3" w:rsidRPr="002B15AA" w:rsidRDefault="008C10F3" w:rsidP="008C10F3">
      <w:pPr>
        <w:pStyle w:val="PL"/>
      </w:pPr>
      <w:r w:rsidRPr="002B15AA">
        <w:t xml:space="preserve">  &lt;element name="EP_N17"&gt;</w:t>
      </w:r>
    </w:p>
    <w:p w14:paraId="2ECD58CD" w14:textId="77777777" w:rsidR="008C10F3" w:rsidRPr="002B15AA" w:rsidRDefault="008C10F3" w:rsidP="008C10F3">
      <w:pPr>
        <w:pStyle w:val="PL"/>
      </w:pPr>
      <w:r w:rsidRPr="002B15AA">
        <w:t xml:space="preserve">    &lt;complexType&gt;</w:t>
      </w:r>
    </w:p>
    <w:p w14:paraId="16D46BF8" w14:textId="77777777" w:rsidR="008C10F3" w:rsidRPr="002B15AA" w:rsidRDefault="008C10F3" w:rsidP="008C10F3">
      <w:pPr>
        <w:pStyle w:val="PL"/>
      </w:pPr>
      <w:r w:rsidRPr="002B15AA">
        <w:t xml:space="preserve">      &lt;complexContent&gt;</w:t>
      </w:r>
    </w:p>
    <w:p w14:paraId="6E3EC51C" w14:textId="77777777" w:rsidR="008C10F3" w:rsidRPr="002B15AA" w:rsidRDefault="008C10F3" w:rsidP="008C10F3">
      <w:pPr>
        <w:pStyle w:val="PL"/>
      </w:pPr>
      <w:r w:rsidRPr="002B15AA">
        <w:t xml:space="preserve">        &lt;extension base="xn:NrmClass"&gt;</w:t>
      </w:r>
    </w:p>
    <w:p w14:paraId="791CAFF7" w14:textId="77777777" w:rsidR="008C10F3" w:rsidRPr="002B15AA" w:rsidRDefault="008C10F3" w:rsidP="008C10F3">
      <w:pPr>
        <w:pStyle w:val="PL"/>
      </w:pPr>
      <w:r w:rsidRPr="002B15AA">
        <w:t xml:space="preserve">          &lt;sequence&gt;</w:t>
      </w:r>
    </w:p>
    <w:p w14:paraId="5C978D0A" w14:textId="77777777" w:rsidR="008C10F3" w:rsidRPr="002B15AA" w:rsidRDefault="008C10F3" w:rsidP="008C10F3">
      <w:pPr>
        <w:pStyle w:val="PL"/>
      </w:pPr>
      <w:r w:rsidRPr="002B15AA">
        <w:t xml:space="preserve">            &lt;element name="attributes" minOccurs="0"&gt;</w:t>
      </w:r>
    </w:p>
    <w:p w14:paraId="3D0AB1A4" w14:textId="77777777" w:rsidR="008C10F3" w:rsidRPr="002B15AA" w:rsidRDefault="008C10F3" w:rsidP="008C10F3">
      <w:pPr>
        <w:pStyle w:val="PL"/>
      </w:pPr>
      <w:r w:rsidRPr="002B15AA">
        <w:t xml:space="preserve">              &lt;complexType&gt;</w:t>
      </w:r>
    </w:p>
    <w:p w14:paraId="5E4DC7D4" w14:textId="77777777" w:rsidR="008C10F3" w:rsidRPr="002B15AA" w:rsidRDefault="008C10F3" w:rsidP="008C10F3">
      <w:pPr>
        <w:pStyle w:val="PL"/>
      </w:pPr>
      <w:r w:rsidRPr="002B15AA">
        <w:t xml:space="preserve">                &lt;all&gt;</w:t>
      </w:r>
    </w:p>
    <w:p w14:paraId="68F7F564" w14:textId="77777777" w:rsidR="008C10F3" w:rsidRPr="002B15AA" w:rsidRDefault="008C10F3" w:rsidP="008C10F3">
      <w:pPr>
        <w:pStyle w:val="PL"/>
      </w:pPr>
      <w:r w:rsidRPr="002B15AA">
        <w:t xml:space="preserve">                  &lt;!-- Inherited attributes from EP_RP --&gt;</w:t>
      </w:r>
    </w:p>
    <w:p w14:paraId="0B8DF451" w14:textId="77777777" w:rsidR="008C10F3" w:rsidRPr="002B15AA" w:rsidRDefault="008C10F3" w:rsidP="008C10F3">
      <w:pPr>
        <w:pStyle w:val="PL"/>
      </w:pPr>
      <w:r w:rsidRPr="002B15AA">
        <w:t xml:space="preserve">                  &lt;element name="farEndEntity" type="xn:dn" minOccurs="0"/&gt;</w:t>
      </w:r>
    </w:p>
    <w:p w14:paraId="5FE28BFC" w14:textId="77777777" w:rsidR="008C10F3" w:rsidRPr="002B15AA" w:rsidRDefault="008C10F3" w:rsidP="008C10F3">
      <w:pPr>
        <w:pStyle w:val="PL"/>
      </w:pPr>
      <w:r w:rsidRPr="002B15AA">
        <w:t xml:space="preserve">                  &lt;element name="userLabel" type="string" minOccurs="0"/&gt;</w:t>
      </w:r>
    </w:p>
    <w:p w14:paraId="1121241B" w14:textId="77777777" w:rsidR="008C10F3" w:rsidRPr="002B15AA" w:rsidRDefault="008C10F3" w:rsidP="008C10F3">
      <w:pPr>
        <w:pStyle w:val="PL"/>
      </w:pPr>
      <w:r w:rsidRPr="002B15AA">
        <w:t xml:space="preserve">                  &lt;!-- End of inherited attributes from EP_RP --&gt;</w:t>
      </w:r>
    </w:p>
    <w:p w14:paraId="3F72E651"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35FA8858" w14:textId="77777777" w:rsidR="008C10F3" w:rsidRPr="002B15AA" w:rsidRDefault="008C10F3" w:rsidP="008C10F3">
      <w:pPr>
        <w:pStyle w:val="PL"/>
      </w:pPr>
      <w:r w:rsidRPr="002B15AA">
        <w:t xml:space="preserve">                  &lt;element name="remoteAddress" type="</w:t>
      </w:r>
      <w:r>
        <w:t>ngc</w:t>
      </w:r>
      <w:r w:rsidRPr="002B15AA">
        <w:t>:</w:t>
      </w:r>
      <w:r>
        <w:t>Remote</w:t>
      </w:r>
      <w:r w:rsidRPr="002B15AA">
        <w:t>Point" minOccurs="0"/&gt;</w:t>
      </w:r>
    </w:p>
    <w:p w14:paraId="674D666B" w14:textId="77777777" w:rsidR="008C10F3" w:rsidRPr="002B15AA" w:rsidRDefault="008C10F3" w:rsidP="008C10F3">
      <w:pPr>
        <w:pStyle w:val="PL"/>
      </w:pPr>
      <w:r w:rsidRPr="002B15AA">
        <w:t xml:space="preserve">                &lt;/all&gt;</w:t>
      </w:r>
    </w:p>
    <w:p w14:paraId="1F5EF788" w14:textId="77777777" w:rsidR="008C10F3" w:rsidRPr="002B15AA" w:rsidRDefault="008C10F3" w:rsidP="008C10F3">
      <w:pPr>
        <w:pStyle w:val="PL"/>
      </w:pPr>
      <w:r w:rsidRPr="002B15AA">
        <w:t xml:space="preserve">              &lt;/complexType&gt;</w:t>
      </w:r>
    </w:p>
    <w:p w14:paraId="194ADC06" w14:textId="77777777" w:rsidR="008C10F3" w:rsidRPr="002B15AA" w:rsidRDefault="008C10F3" w:rsidP="008C10F3">
      <w:pPr>
        <w:pStyle w:val="PL"/>
      </w:pPr>
      <w:r w:rsidRPr="002B15AA">
        <w:t xml:space="preserve">            &lt;/element&gt;</w:t>
      </w:r>
    </w:p>
    <w:p w14:paraId="67E78DD2" w14:textId="77777777" w:rsidR="008C10F3" w:rsidRPr="002B15AA" w:rsidRDefault="008C10F3" w:rsidP="008C10F3">
      <w:pPr>
        <w:pStyle w:val="PL"/>
      </w:pPr>
      <w:r w:rsidRPr="002B15AA">
        <w:t xml:space="preserve">            &lt;choice minOccurs="0" maxOccurs="unbounded"&gt;</w:t>
      </w:r>
    </w:p>
    <w:p w14:paraId="3938A19B" w14:textId="77777777" w:rsidR="008C10F3" w:rsidRPr="002B15AA" w:rsidRDefault="008C10F3" w:rsidP="008C10F3">
      <w:pPr>
        <w:pStyle w:val="PL"/>
      </w:pPr>
      <w:r w:rsidRPr="002B15AA">
        <w:t xml:space="preserve">              &lt;element ref="xn:VsDataContainer"/&gt;</w:t>
      </w:r>
    </w:p>
    <w:p w14:paraId="4C9C9BDD" w14:textId="77777777" w:rsidR="008C10F3" w:rsidRPr="002B15AA" w:rsidRDefault="008C10F3" w:rsidP="008C10F3">
      <w:pPr>
        <w:pStyle w:val="PL"/>
      </w:pPr>
      <w:r w:rsidRPr="002B15AA">
        <w:t xml:space="preserve">            &lt;/choice&gt;</w:t>
      </w:r>
    </w:p>
    <w:p w14:paraId="2F143DFC" w14:textId="77777777" w:rsidR="008C10F3" w:rsidRPr="002B15AA" w:rsidRDefault="008C10F3" w:rsidP="008C10F3">
      <w:pPr>
        <w:pStyle w:val="PL"/>
      </w:pPr>
      <w:r w:rsidRPr="002B15AA">
        <w:t xml:space="preserve">          &lt;/sequence&gt;</w:t>
      </w:r>
    </w:p>
    <w:p w14:paraId="369AB813" w14:textId="77777777" w:rsidR="008C10F3" w:rsidRPr="002B15AA" w:rsidRDefault="008C10F3" w:rsidP="008C10F3">
      <w:pPr>
        <w:pStyle w:val="PL"/>
      </w:pPr>
      <w:r w:rsidRPr="002B15AA">
        <w:t xml:space="preserve">        &lt;/extension&gt;</w:t>
      </w:r>
    </w:p>
    <w:p w14:paraId="68948E56" w14:textId="77777777" w:rsidR="008C10F3" w:rsidRPr="002B15AA" w:rsidRDefault="008C10F3" w:rsidP="008C10F3">
      <w:pPr>
        <w:pStyle w:val="PL"/>
      </w:pPr>
      <w:r w:rsidRPr="002B15AA">
        <w:t xml:space="preserve">      &lt;/complexContent&gt;</w:t>
      </w:r>
    </w:p>
    <w:p w14:paraId="2625667D" w14:textId="77777777" w:rsidR="008C10F3" w:rsidRPr="002B15AA" w:rsidRDefault="008C10F3" w:rsidP="008C10F3">
      <w:pPr>
        <w:pStyle w:val="PL"/>
      </w:pPr>
      <w:r w:rsidRPr="002B15AA">
        <w:t xml:space="preserve">    &lt;/complexType&gt;</w:t>
      </w:r>
    </w:p>
    <w:p w14:paraId="03D99CCF" w14:textId="77777777" w:rsidR="008C10F3" w:rsidRDefault="008C10F3" w:rsidP="008C10F3">
      <w:pPr>
        <w:pStyle w:val="PL"/>
      </w:pPr>
      <w:r w:rsidRPr="002B15AA">
        <w:t xml:space="preserve">  &lt;/element&gt;  </w:t>
      </w:r>
    </w:p>
    <w:p w14:paraId="4E616B0B" w14:textId="77777777" w:rsidR="008C10F3" w:rsidRPr="002B15AA" w:rsidRDefault="008C10F3" w:rsidP="008C10F3">
      <w:pPr>
        <w:pStyle w:val="PL"/>
      </w:pPr>
    </w:p>
    <w:p w14:paraId="0A546788" w14:textId="77777777" w:rsidR="008C10F3" w:rsidRPr="002B15AA" w:rsidRDefault="008C10F3" w:rsidP="008C10F3">
      <w:pPr>
        <w:pStyle w:val="PL"/>
      </w:pPr>
      <w:r w:rsidRPr="002B15AA">
        <w:t xml:space="preserve">  &lt;element name="EP_N20"&gt;</w:t>
      </w:r>
    </w:p>
    <w:p w14:paraId="63147A69" w14:textId="77777777" w:rsidR="008C10F3" w:rsidRPr="002B15AA" w:rsidRDefault="008C10F3" w:rsidP="008C10F3">
      <w:pPr>
        <w:pStyle w:val="PL"/>
      </w:pPr>
      <w:r w:rsidRPr="002B15AA">
        <w:t xml:space="preserve">    &lt;complexType&gt;</w:t>
      </w:r>
    </w:p>
    <w:p w14:paraId="23A8FC37" w14:textId="77777777" w:rsidR="008C10F3" w:rsidRPr="002B15AA" w:rsidRDefault="008C10F3" w:rsidP="008C10F3">
      <w:pPr>
        <w:pStyle w:val="PL"/>
      </w:pPr>
      <w:r w:rsidRPr="002B15AA">
        <w:t xml:space="preserve">      &lt;complexContent&gt;</w:t>
      </w:r>
    </w:p>
    <w:p w14:paraId="24E09D4D" w14:textId="77777777" w:rsidR="008C10F3" w:rsidRPr="002B15AA" w:rsidRDefault="008C10F3" w:rsidP="008C10F3">
      <w:pPr>
        <w:pStyle w:val="PL"/>
      </w:pPr>
      <w:r w:rsidRPr="002B15AA">
        <w:t xml:space="preserve">        &lt;extension base="xn:NrmClass"&gt;</w:t>
      </w:r>
    </w:p>
    <w:p w14:paraId="57FF6C36" w14:textId="77777777" w:rsidR="008C10F3" w:rsidRPr="002B15AA" w:rsidRDefault="008C10F3" w:rsidP="008C10F3">
      <w:pPr>
        <w:pStyle w:val="PL"/>
      </w:pPr>
      <w:r w:rsidRPr="002B15AA">
        <w:t xml:space="preserve">          &lt;sequence&gt;</w:t>
      </w:r>
    </w:p>
    <w:p w14:paraId="7CE73A44" w14:textId="77777777" w:rsidR="008C10F3" w:rsidRPr="002B15AA" w:rsidRDefault="008C10F3" w:rsidP="008C10F3">
      <w:pPr>
        <w:pStyle w:val="PL"/>
      </w:pPr>
      <w:r w:rsidRPr="002B15AA">
        <w:t xml:space="preserve">            &lt;element name="attributes" minOccurs="0"&gt;</w:t>
      </w:r>
    </w:p>
    <w:p w14:paraId="4DB33D0F" w14:textId="77777777" w:rsidR="008C10F3" w:rsidRPr="002B15AA" w:rsidRDefault="008C10F3" w:rsidP="008C10F3">
      <w:pPr>
        <w:pStyle w:val="PL"/>
      </w:pPr>
      <w:r w:rsidRPr="002B15AA">
        <w:t xml:space="preserve">              &lt;complexType&gt;</w:t>
      </w:r>
    </w:p>
    <w:p w14:paraId="703A5A1D" w14:textId="77777777" w:rsidR="008C10F3" w:rsidRPr="002B15AA" w:rsidRDefault="008C10F3" w:rsidP="008C10F3">
      <w:pPr>
        <w:pStyle w:val="PL"/>
      </w:pPr>
      <w:r w:rsidRPr="002B15AA">
        <w:t xml:space="preserve">                &lt;all&gt;</w:t>
      </w:r>
    </w:p>
    <w:p w14:paraId="099FF96F" w14:textId="77777777" w:rsidR="008C10F3" w:rsidRPr="002B15AA" w:rsidRDefault="008C10F3" w:rsidP="008C10F3">
      <w:pPr>
        <w:pStyle w:val="PL"/>
      </w:pPr>
      <w:r w:rsidRPr="002B15AA">
        <w:t xml:space="preserve">                  &lt;!-- Inherited attributes from EP_RP --&gt;</w:t>
      </w:r>
    </w:p>
    <w:p w14:paraId="5930C434" w14:textId="77777777" w:rsidR="008C10F3" w:rsidRPr="002B15AA" w:rsidRDefault="008C10F3" w:rsidP="008C10F3">
      <w:pPr>
        <w:pStyle w:val="PL"/>
      </w:pPr>
      <w:r w:rsidRPr="002B15AA">
        <w:t xml:space="preserve">                  &lt;element name="farEndEntity" type="xn:dn" minOccurs="0"/&gt;</w:t>
      </w:r>
    </w:p>
    <w:p w14:paraId="3EE3F787" w14:textId="77777777" w:rsidR="008C10F3" w:rsidRPr="002B15AA" w:rsidRDefault="008C10F3" w:rsidP="008C10F3">
      <w:pPr>
        <w:pStyle w:val="PL"/>
      </w:pPr>
      <w:r w:rsidRPr="002B15AA">
        <w:t xml:space="preserve">                  &lt;element name="userLabel" type="string" minOccurs="0"/&gt;</w:t>
      </w:r>
    </w:p>
    <w:p w14:paraId="4A9BBA74" w14:textId="77777777" w:rsidR="008C10F3" w:rsidRPr="002B15AA" w:rsidRDefault="008C10F3" w:rsidP="008C10F3">
      <w:pPr>
        <w:pStyle w:val="PL"/>
      </w:pPr>
      <w:r w:rsidRPr="002B15AA">
        <w:t xml:space="preserve">                  &lt;!-- End of inherited attributes from EP_RP --&gt;</w:t>
      </w:r>
    </w:p>
    <w:p w14:paraId="534CC7C2" w14:textId="77777777" w:rsidR="008C10F3" w:rsidRPr="002B15AA" w:rsidRDefault="008C10F3" w:rsidP="008C10F3">
      <w:pPr>
        <w:pStyle w:val="PL"/>
      </w:pPr>
      <w:r w:rsidRPr="002B15AA">
        <w:t xml:space="preserve">                  &lt;element name="localAddress" type="</w:t>
      </w:r>
      <w:r>
        <w:t>ngc</w:t>
      </w:r>
      <w:r w:rsidRPr="002B15AA">
        <w:t>:</w:t>
      </w:r>
      <w:r>
        <w:rPr>
          <w:rFonts w:hint="eastAsia"/>
          <w:lang w:eastAsia="zh-CN"/>
        </w:rPr>
        <w:t>Local</w:t>
      </w:r>
      <w:r w:rsidRPr="002B15AA">
        <w:t>" minOccurs="0"/&gt;</w:t>
      </w:r>
    </w:p>
    <w:p w14:paraId="43985297" w14:textId="77777777" w:rsidR="008C10F3" w:rsidRPr="002B15AA" w:rsidRDefault="008C10F3" w:rsidP="008C10F3">
      <w:pPr>
        <w:pStyle w:val="PL"/>
      </w:pPr>
      <w:r w:rsidRPr="002B15AA">
        <w:t xml:space="preserve">                  &lt;element name="remoteAddress" type="</w:t>
      </w:r>
      <w:r>
        <w:t>ngc</w:t>
      </w:r>
      <w:r w:rsidRPr="002B15AA">
        <w:t>:</w:t>
      </w:r>
      <w:r>
        <w:rPr>
          <w:rFonts w:hint="eastAsia"/>
          <w:lang w:eastAsia="zh-CN"/>
        </w:rPr>
        <w:t>Remote</w:t>
      </w:r>
      <w:r w:rsidRPr="002B15AA">
        <w:t>Point" minOccurs="0"/&gt;</w:t>
      </w:r>
    </w:p>
    <w:p w14:paraId="45A54106" w14:textId="77777777" w:rsidR="008C10F3" w:rsidRPr="002B15AA" w:rsidRDefault="008C10F3" w:rsidP="008C10F3">
      <w:pPr>
        <w:pStyle w:val="PL"/>
      </w:pPr>
      <w:r w:rsidRPr="002B15AA">
        <w:t xml:space="preserve">                &lt;/all&gt;</w:t>
      </w:r>
    </w:p>
    <w:p w14:paraId="6FBC58AC" w14:textId="77777777" w:rsidR="008C10F3" w:rsidRPr="002B15AA" w:rsidRDefault="008C10F3" w:rsidP="008C10F3">
      <w:pPr>
        <w:pStyle w:val="PL"/>
      </w:pPr>
      <w:r w:rsidRPr="002B15AA">
        <w:t xml:space="preserve">              &lt;/complexType&gt;</w:t>
      </w:r>
    </w:p>
    <w:p w14:paraId="27A2A1FE" w14:textId="77777777" w:rsidR="008C10F3" w:rsidRPr="002B15AA" w:rsidRDefault="008C10F3" w:rsidP="008C10F3">
      <w:pPr>
        <w:pStyle w:val="PL"/>
      </w:pPr>
      <w:r w:rsidRPr="002B15AA">
        <w:t xml:space="preserve">            &lt;/element&gt;</w:t>
      </w:r>
    </w:p>
    <w:p w14:paraId="252D4925" w14:textId="77777777" w:rsidR="008C10F3" w:rsidRPr="002B15AA" w:rsidRDefault="008C10F3" w:rsidP="008C10F3">
      <w:pPr>
        <w:pStyle w:val="PL"/>
      </w:pPr>
      <w:r w:rsidRPr="002B15AA">
        <w:t xml:space="preserve">            &lt;choice minOccurs="0" maxOccurs="unbounded"&gt;</w:t>
      </w:r>
    </w:p>
    <w:p w14:paraId="555BC8F0" w14:textId="77777777" w:rsidR="008C10F3" w:rsidRPr="002B15AA" w:rsidRDefault="008C10F3" w:rsidP="008C10F3">
      <w:pPr>
        <w:pStyle w:val="PL"/>
      </w:pPr>
      <w:r w:rsidRPr="002B15AA">
        <w:t xml:space="preserve">              &lt;element ref="xn:VsDataContainer"/&gt;</w:t>
      </w:r>
    </w:p>
    <w:p w14:paraId="3D387761" w14:textId="77777777" w:rsidR="008C10F3" w:rsidRPr="002B15AA" w:rsidRDefault="008C10F3" w:rsidP="008C10F3">
      <w:pPr>
        <w:pStyle w:val="PL"/>
      </w:pPr>
      <w:r w:rsidRPr="002B15AA">
        <w:t xml:space="preserve">            &lt;/choice&gt;</w:t>
      </w:r>
    </w:p>
    <w:p w14:paraId="3A489610" w14:textId="77777777" w:rsidR="008C10F3" w:rsidRPr="002B15AA" w:rsidRDefault="008C10F3" w:rsidP="008C10F3">
      <w:pPr>
        <w:pStyle w:val="PL"/>
      </w:pPr>
      <w:r w:rsidRPr="002B15AA">
        <w:t xml:space="preserve">          &lt;/sequence&gt;</w:t>
      </w:r>
    </w:p>
    <w:p w14:paraId="0DB1A4C7" w14:textId="77777777" w:rsidR="008C10F3" w:rsidRPr="002B15AA" w:rsidRDefault="008C10F3" w:rsidP="008C10F3">
      <w:pPr>
        <w:pStyle w:val="PL"/>
      </w:pPr>
      <w:r w:rsidRPr="002B15AA">
        <w:t xml:space="preserve">        &lt;/extension&gt;</w:t>
      </w:r>
    </w:p>
    <w:p w14:paraId="730B2C46" w14:textId="77777777" w:rsidR="008C10F3" w:rsidRPr="002B15AA" w:rsidRDefault="008C10F3" w:rsidP="008C10F3">
      <w:pPr>
        <w:pStyle w:val="PL"/>
      </w:pPr>
      <w:r w:rsidRPr="002B15AA">
        <w:t xml:space="preserve">      &lt;/complexContent&gt;</w:t>
      </w:r>
    </w:p>
    <w:p w14:paraId="0EAE6C4C" w14:textId="77777777" w:rsidR="008C10F3" w:rsidRPr="002B15AA" w:rsidRDefault="008C10F3" w:rsidP="008C10F3">
      <w:pPr>
        <w:pStyle w:val="PL"/>
      </w:pPr>
      <w:r w:rsidRPr="002B15AA">
        <w:t xml:space="preserve">    &lt;/complexType&gt;</w:t>
      </w:r>
    </w:p>
    <w:p w14:paraId="547D649E" w14:textId="77777777" w:rsidR="008C10F3" w:rsidRDefault="008C10F3" w:rsidP="008C10F3">
      <w:pPr>
        <w:pStyle w:val="PL"/>
      </w:pPr>
      <w:r w:rsidRPr="002B15AA">
        <w:t xml:space="preserve">  &lt;/element&gt;  </w:t>
      </w:r>
    </w:p>
    <w:p w14:paraId="6989E666" w14:textId="77777777" w:rsidR="008C10F3" w:rsidRPr="002B15AA" w:rsidRDefault="008C10F3" w:rsidP="008C10F3">
      <w:pPr>
        <w:pStyle w:val="PL"/>
      </w:pPr>
    </w:p>
    <w:p w14:paraId="6A58D18F" w14:textId="77777777" w:rsidR="008C10F3" w:rsidRPr="002B15AA" w:rsidRDefault="008C10F3" w:rsidP="008C10F3">
      <w:pPr>
        <w:pStyle w:val="PL"/>
      </w:pPr>
      <w:r w:rsidRPr="002B15AA">
        <w:t xml:space="preserve">  &lt;element name="EP_N21"&gt;</w:t>
      </w:r>
    </w:p>
    <w:p w14:paraId="6C6C5A7A" w14:textId="77777777" w:rsidR="008C10F3" w:rsidRPr="002B15AA" w:rsidRDefault="008C10F3" w:rsidP="008C10F3">
      <w:pPr>
        <w:pStyle w:val="PL"/>
      </w:pPr>
      <w:r w:rsidRPr="002B15AA">
        <w:t xml:space="preserve">    &lt;complexType&gt;</w:t>
      </w:r>
    </w:p>
    <w:p w14:paraId="13D7DA02" w14:textId="77777777" w:rsidR="008C10F3" w:rsidRPr="002B15AA" w:rsidRDefault="008C10F3" w:rsidP="008C10F3">
      <w:pPr>
        <w:pStyle w:val="PL"/>
      </w:pPr>
      <w:r w:rsidRPr="002B15AA">
        <w:t xml:space="preserve">      &lt;complexContent&gt;</w:t>
      </w:r>
    </w:p>
    <w:p w14:paraId="5AD3308D" w14:textId="77777777" w:rsidR="008C10F3" w:rsidRPr="002B15AA" w:rsidRDefault="008C10F3" w:rsidP="008C10F3">
      <w:pPr>
        <w:pStyle w:val="PL"/>
      </w:pPr>
      <w:r w:rsidRPr="002B15AA">
        <w:t xml:space="preserve">        &lt;extension base="xn:NrmClass"&gt;</w:t>
      </w:r>
    </w:p>
    <w:p w14:paraId="72FA8968" w14:textId="77777777" w:rsidR="008C10F3" w:rsidRPr="002B15AA" w:rsidRDefault="008C10F3" w:rsidP="008C10F3">
      <w:pPr>
        <w:pStyle w:val="PL"/>
      </w:pPr>
      <w:r w:rsidRPr="002B15AA">
        <w:t xml:space="preserve">          &lt;sequence&gt;</w:t>
      </w:r>
    </w:p>
    <w:p w14:paraId="1076421C" w14:textId="77777777" w:rsidR="008C10F3" w:rsidRPr="002B15AA" w:rsidRDefault="008C10F3" w:rsidP="008C10F3">
      <w:pPr>
        <w:pStyle w:val="PL"/>
      </w:pPr>
      <w:r w:rsidRPr="002B15AA">
        <w:t xml:space="preserve">            &lt;element name="attributes" minOccurs="0"&gt;</w:t>
      </w:r>
    </w:p>
    <w:p w14:paraId="23D2F23B" w14:textId="77777777" w:rsidR="008C10F3" w:rsidRPr="002B15AA" w:rsidRDefault="008C10F3" w:rsidP="008C10F3">
      <w:pPr>
        <w:pStyle w:val="PL"/>
      </w:pPr>
      <w:r w:rsidRPr="002B15AA">
        <w:t xml:space="preserve">              &lt;complexType&gt;</w:t>
      </w:r>
    </w:p>
    <w:p w14:paraId="6EA394E7" w14:textId="77777777" w:rsidR="008C10F3" w:rsidRPr="002B15AA" w:rsidRDefault="008C10F3" w:rsidP="008C10F3">
      <w:pPr>
        <w:pStyle w:val="PL"/>
      </w:pPr>
      <w:r w:rsidRPr="002B15AA">
        <w:t xml:space="preserve">                &lt;all&gt;</w:t>
      </w:r>
    </w:p>
    <w:p w14:paraId="14944919" w14:textId="77777777" w:rsidR="008C10F3" w:rsidRPr="002B15AA" w:rsidRDefault="008C10F3" w:rsidP="008C10F3">
      <w:pPr>
        <w:pStyle w:val="PL"/>
      </w:pPr>
      <w:r w:rsidRPr="002B15AA">
        <w:t xml:space="preserve">                  &lt;!-- Inherited attributes from EP_RP --&gt;</w:t>
      </w:r>
    </w:p>
    <w:p w14:paraId="17C4FC35" w14:textId="77777777" w:rsidR="008C10F3" w:rsidRPr="002B15AA" w:rsidRDefault="008C10F3" w:rsidP="008C10F3">
      <w:pPr>
        <w:pStyle w:val="PL"/>
      </w:pPr>
      <w:r w:rsidRPr="002B15AA">
        <w:t xml:space="preserve">                  &lt;element name="farEndEntity" type="xn:dn" minOccurs="0"/&gt;</w:t>
      </w:r>
    </w:p>
    <w:p w14:paraId="7B0C3299" w14:textId="77777777" w:rsidR="008C10F3" w:rsidRPr="002B15AA" w:rsidRDefault="008C10F3" w:rsidP="008C10F3">
      <w:pPr>
        <w:pStyle w:val="PL"/>
      </w:pPr>
      <w:r w:rsidRPr="002B15AA">
        <w:t xml:space="preserve">                  &lt;element name="userLabel" type="string" minOccurs="0"/&gt;</w:t>
      </w:r>
    </w:p>
    <w:p w14:paraId="1DFE2460" w14:textId="77777777" w:rsidR="008C10F3" w:rsidRPr="002B15AA" w:rsidRDefault="008C10F3" w:rsidP="008C10F3">
      <w:pPr>
        <w:pStyle w:val="PL"/>
      </w:pPr>
      <w:r w:rsidRPr="002B15AA">
        <w:t xml:space="preserve">                  &lt;!-- End of inherited attributes from EP_RP --&gt;</w:t>
      </w:r>
    </w:p>
    <w:p w14:paraId="39C6360A" w14:textId="77777777" w:rsidR="008C10F3" w:rsidRPr="002B15AA" w:rsidRDefault="008C10F3" w:rsidP="008C10F3">
      <w:pPr>
        <w:pStyle w:val="PL"/>
      </w:pPr>
      <w:r w:rsidRPr="002B15AA">
        <w:t xml:space="preserve">                  &lt;element name="localAddress" type="</w:t>
      </w:r>
      <w:r>
        <w:t>ngc</w:t>
      </w:r>
      <w:r w:rsidRPr="002B15AA">
        <w:t>:</w:t>
      </w:r>
      <w:r>
        <w:rPr>
          <w:rFonts w:hint="eastAsia"/>
          <w:lang w:eastAsia="zh-CN"/>
        </w:rPr>
        <w:t>Local</w:t>
      </w:r>
      <w:r w:rsidRPr="002B15AA">
        <w:t>" minOccurs="0"/&gt;</w:t>
      </w:r>
    </w:p>
    <w:p w14:paraId="0413FC32" w14:textId="77777777" w:rsidR="008C10F3" w:rsidRPr="002B15AA" w:rsidRDefault="008C10F3" w:rsidP="008C10F3">
      <w:pPr>
        <w:pStyle w:val="PL"/>
      </w:pPr>
      <w:r w:rsidRPr="002B15AA">
        <w:t xml:space="preserve">                  &lt;element name="remoteAddress" type="</w:t>
      </w:r>
      <w:r>
        <w:t>ngc</w:t>
      </w:r>
      <w:r w:rsidRPr="002B15AA">
        <w:t>:</w:t>
      </w:r>
      <w:r>
        <w:rPr>
          <w:rFonts w:hint="eastAsia"/>
          <w:lang w:eastAsia="zh-CN"/>
        </w:rPr>
        <w:t>Remote</w:t>
      </w:r>
      <w:r w:rsidRPr="002B15AA">
        <w:t>Point" minOccurs="0"/&gt;</w:t>
      </w:r>
    </w:p>
    <w:p w14:paraId="0DBEC67C" w14:textId="77777777" w:rsidR="008C10F3" w:rsidRPr="002B15AA" w:rsidRDefault="008C10F3" w:rsidP="008C10F3">
      <w:pPr>
        <w:pStyle w:val="PL"/>
      </w:pPr>
      <w:r w:rsidRPr="002B15AA">
        <w:t xml:space="preserve">                &lt;/all&gt;</w:t>
      </w:r>
    </w:p>
    <w:p w14:paraId="6AD13EFD" w14:textId="77777777" w:rsidR="008C10F3" w:rsidRPr="002B15AA" w:rsidRDefault="008C10F3" w:rsidP="008C10F3">
      <w:pPr>
        <w:pStyle w:val="PL"/>
      </w:pPr>
      <w:r w:rsidRPr="002B15AA">
        <w:t xml:space="preserve">              &lt;/complexType&gt;</w:t>
      </w:r>
    </w:p>
    <w:p w14:paraId="786A55BC" w14:textId="77777777" w:rsidR="008C10F3" w:rsidRPr="002B15AA" w:rsidRDefault="008C10F3" w:rsidP="008C10F3">
      <w:pPr>
        <w:pStyle w:val="PL"/>
      </w:pPr>
      <w:r w:rsidRPr="002B15AA">
        <w:t xml:space="preserve">            &lt;/element&gt;</w:t>
      </w:r>
    </w:p>
    <w:p w14:paraId="226807CF" w14:textId="77777777" w:rsidR="008C10F3" w:rsidRPr="002B15AA" w:rsidRDefault="008C10F3" w:rsidP="008C10F3">
      <w:pPr>
        <w:pStyle w:val="PL"/>
      </w:pPr>
      <w:r w:rsidRPr="002B15AA">
        <w:t xml:space="preserve">            &lt;choice minOccurs="0" maxOccurs="unbounded"&gt;</w:t>
      </w:r>
    </w:p>
    <w:p w14:paraId="0C004314" w14:textId="77777777" w:rsidR="008C10F3" w:rsidRPr="002B15AA" w:rsidRDefault="008C10F3" w:rsidP="008C10F3">
      <w:pPr>
        <w:pStyle w:val="PL"/>
      </w:pPr>
      <w:r w:rsidRPr="002B15AA">
        <w:t xml:space="preserve">              &lt;element ref="xn:VsDataContainer"/&gt;</w:t>
      </w:r>
    </w:p>
    <w:p w14:paraId="011A168F" w14:textId="77777777" w:rsidR="008C10F3" w:rsidRPr="002B15AA" w:rsidRDefault="008C10F3" w:rsidP="008C10F3">
      <w:pPr>
        <w:pStyle w:val="PL"/>
      </w:pPr>
      <w:r w:rsidRPr="002B15AA">
        <w:t xml:space="preserve">            &lt;/choice&gt;</w:t>
      </w:r>
    </w:p>
    <w:p w14:paraId="60E01994" w14:textId="77777777" w:rsidR="008C10F3" w:rsidRPr="002B15AA" w:rsidRDefault="008C10F3" w:rsidP="008C10F3">
      <w:pPr>
        <w:pStyle w:val="PL"/>
      </w:pPr>
      <w:r w:rsidRPr="002B15AA">
        <w:t xml:space="preserve">          &lt;/sequence&gt;</w:t>
      </w:r>
    </w:p>
    <w:p w14:paraId="1042345C" w14:textId="77777777" w:rsidR="008C10F3" w:rsidRPr="002B15AA" w:rsidRDefault="008C10F3" w:rsidP="008C10F3">
      <w:pPr>
        <w:pStyle w:val="PL"/>
      </w:pPr>
      <w:r w:rsidRPr="002B15AA">
        <w:t xml:space="preserve">        &lt;/extension&gt;</w:t>
      </w:r>
    </w:p>
    <w:p w14:paraId="56DF7A72" w14:textId="77777777" w:rsidR="008C10F3" w:rsidRPr="002B15AA" w:rsidRDefault="008C10F3" w:rsidP="008C10F3">
      <w:pPr>
        <w:pStyle w:val="PL"/>
      </w:pPr>
      <w:r w:rsidRPr="002B15AA">
        <w:t xml:space="preserve">      &lt;/complexContent&gt;</w:t>
      </w:r>
    </w:p>
    <w:p w14:paraId="56695D20" w14:textId="77777777" w:rsidR="008C10F3" w:rsidRPr="002B15AA" w:rsidRDefault="008C10F3" w:rsidP="008C10F3">
      <w:pPr>
        <w:pStyle w:val="PL"/>
      </w:pPr>
      <w:r w:rsidRPr="002B15AA">
        <w:t xml:space="preserve">    &lt;/complexType&gt;</w:t>
      </w:r>
    </w:p>
    <w:p w14:paraId="23267C2E" w14:textId="77777777" w:rsidR="008C10F3" w:rsidRDefault="008C10F3" w:rsidP="008C10F3">
      <w:pPr>
        <w:pStyle w:val="PL"/>
      </w:pPr>
      <w:r w:rsidRPr="002B15AA">
        <w:t xml:space="preserve">  &lt;/element&gt; </w:t>
      </w:r>
    </w:p>
    <w:p w14:paraId="1676A53D" w14:textId="77777777" w:rsidR="008C10F3" w:rsidRPr="002B15AA" w:rsidRDefault="008C10F3" w:rsidP="008C10F3">
      <w:pPr>
        <w:pStyle w:val="PL"/>
      </w:pPr>
    </w:p>
    <w:p w14:paraId="60ADD54C" w14:textId="77777777" w:rsidR="008C10F3" w:rsidRPr="002B15AA" w:rsidRDefault="008C10F3" w:rsidP="008C10F3">
      <w:pPr>
        <w:pStyle w:val="PL"/>
      </w:pPr>
      <w:r w:rsidRPr="002B15AA">
        <w:t xml:space="preserve">  &lt;element name="EP_N22"&gt;</w:t>
      </w:r>
    </w:p>
    <w:p w14:paraId="07DCB109" w14:textId="77777777" w:rsidR="008C10F3" w:rsidRPr="002B15AA" w:rsidRDefault="008C10F3" w:rsidP="008C10F3">
      <w:pPr>
        <w:pStyle w:val="PL"/>
      </w:pPr>
      <w:r w:rsidRPr="002B15AA">
        <w:t xml:space="preserve">    &lt;complexType&gt;</w:t>
      </w:r>
    </w:p>
    <w:p w14:paraId="38805361" w14:textId="77777777" w:rsidR="008C10F3" w:rsidRPr="002B15AA" w:rsidRDefault="008C10F3" w:rsidP="008C10F3">
      <w:pPr>
        <w:pStyle w:val="PL"/>
      </w:pPr>
      <w:r w:rsidRPr="002B15AA">
        <w:t xml:space="preserve">      &lt;complexContent&gt;</w:t>
      </w:r>
    </w:p>
    <w:p w14:paraId="2E0B710D" w14:textId="77777777" w:rsidR="008C10F3" w:rsidRPr="002B15AA" w:rsidRDefault="008C10F3" w:rsidP="008C10F3">
      <w:pPr>
        <w:pStyle w:val="PL"/>
      </w:pPr>
      <w:r w:rsidRPr="002B15AA">
        <w:t xml:space="preserve">        &lt;extension base="xn:NrmClass"&gt;</w:t>
      </w:r>
    </w:p>
    <w:p w14:paraId="07FCDE23" w14:textId="77777777" w:rsidR="008C10F3" w:rsidRPr="002B15AA" w:rsidRDefault="008C10F3" w:rsidP="008C10F3">
      <w:pPr>
        <w:pStyle w:val="PL"/>
      </w:pPr>
      <w:r w:rsidRPr="002B15AA">
        <w:t xml:space="preserve">          &lt;sequence&gt;</w:t>
      </w:r>
    </w:p>
    <w:p w14:paraId="0AE29319" w14:textId="77777777" w:rsidR="008C10F3" w:rsidRPr="002B15AA" w:rsidRDefault="008C10F3" w:rsidP="008C10F3">
      <w:pPr>
        <w:pStyle w:val="PL"/>
      </w:pPr>
      <w:r w:rsidRPr="002B15AA">
        <w:t xml:space="preserve">            &lt;element name="attributes" minOccurs="0"&gt;</w:t>
      </w:r>
    </w:p>
    <w:p w14:paraId="3131EA45" w14:textId="77777777" w:rsidR="008C10F3" w:rsidRPr="002B15AA" w:rsidRDefault="008C10F3" w:rsidP="008C10F3">
      <w:pPr>
        <w:pStyle w:val="PL"/>
      </w:pPr>
      <w:r w:rsidRPr="002B15AA">
        <w:t xml:space="preserve">              &lt;complexType&gt;</w:t>
      </w:r>
    </w:p>
    <w:p w14:paraId="62F517C8" w14:textId="77777777" w:rsidR="008C10F3" w:rsidRPr="002B15AA" w:rsidRDefault="008C10F3" w:rsidP="008C10F3">
      <w:pPr>
        <w:pStyle w:val="PL"/>
      </w:pPr>
      <w:r w:rsidRPr="002B15AA">
        <w:t xml:space="preserve">                &lt;all&gt;</w:t>
      </w:r>
    </w:p>
    <w:p w14:paraId="6F9E2EC4" w14:textId="77777777" w:rsidR="008C10F3" w:rsidRPr="002B15AA" w:rsidRDefault="008C10F3" w:rsidP="008C10F3">
      <w:pPr>
        <w:pStyle w:val="PL"/>
      </w:pPr>
      <w:r w:rsidRPr="002B15AA">
        <w:t xml:space="preserve">                  &lt;!-- Inherited attributes from EP_RP --&gt;</w:t>
      </w:r>
    </w:p>
    <w:p w14:paraId="2275109D" w14:textId="77777777" w:rsidR="008C10F3" w:rsidRPr="002B15AA" w:rsidRDefault="008C10F3" w:rsidP="008C10F3">
      <w:pPr>
        <w:pStyle w:val="PL"/>
      </w:pPr>
      <w:r w:rsidRPr="002B15AA">
        <w:t xml:space="preserve">                  &lt;element name="farEndEntity" type="xn:dn" minOccurs="0"/&gt;</w:t>
      </w:r>
    </w:p>
    <w:p w14:paraId="000B10CF" w14:textId="77777777" w:rsidR="008C10F3" w:rsidRPr="002B15AA" w:rsidRDefault="008C10F3" w:rsidP="008C10F3">
      <w:pPr>
        <w:pStyle w:val="PL"/>
      </w:pPr>
      <w:r w:rsidRPr="002B15AA">
        <w:t xml:space="preserve">                  &lt;element name="userLabel" type="string" minOccurs="0"/&gt;</w:t>
      </w:r>
    </w:p>
    <w:p w14:paraId="43908A66" w14:textId="77777777" w:rsidR="008C10F3" w:rsidRPr="002B15AA" w:rsidRDefault="008C10F3" w:rsidP="008C10F3">
      <w:pPr>
        <w:pStyle w:val="PL"/>
      </w:pPr>
      <w:r w:rsidRPr="002B15AA">
        <w:t xml:space="preserve">                  &lt;!-- End of inherited attributes from EP_RP --&gt;</w:t>
      </w:r>
    </w:p>
    <w:p w14:paraId="1B1A438D"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599E26D4"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23446C1C" w14:textId="77777777" w:rsidR="008C10F3" w:rsidRPr="002B15AA" w:rsidRDefault="008C10F3" w:rsidP="008C10F3">
      <w:pPr>
        <w:pStyle w:val="PL"/>
      </w:pPr>
      <w:r w:rsidRPr="002B15AA">
        <w:t xml:space="preserve">                &lt;/all&gt;</w:t>
      </w:r>
    </w:p>
    <w:p w14:paraId="12F42087" w14:textId="77777777" w:rsidR="008C10F3" w:rsidRPr="002B15AA" w:rsidRDefault="008C10F3" w:rsidP="008C10F3">
      <w:pPr>
        <w:pStyle w:val="PL"/>
      </w:pPr>
      <w:r w:rsidRPr="002B15AA">
        <w:t xml:space="preserve">              &lt;/complexType&gt;</w:t>
      </w:r>
    </w:p>
    <w:p w14:paraId="3A9090EB" w14:textId="77777777" w:rsidR="008C10F3" w:rsidRPr="002B15AA" w:rsidRDefault="008C10F3" w:rsidP="008C10F3">
      <w:pPr>
        <w:pStyle w:val="PL"/>
      </w:pPr>
      <w:r w:rsidRPr="002B15AA">
        <w:t xml:space="preserve">            &lt;/element&gt;</w:t>
      </w:r>
    </w:p>
    <w:p w14:paraId="571451D9" w14:textId="77777777" w:rsidR="008C10F3" w:rsidRPr="002B15AA" w:rsidRDefault="008C10F3" w:rsidP="008C10F3">
      <w:pPr>
        <w:pStyle w:val="PL"/>
      </w:pPr>
      <w:r w:rsidRPr="002B15AA">
        <w:t xml:space="preserve">            &lt;choice minOccurs="0" maxOccurs="unbounded"&gt;</w:t>
      </w:r>
    </w:p>
    <w:p w14:paraId="4194E0CD" w14:textId="77777777" w:rsidR="008C10F3" w:rsidRPr="002B15AA" w:rsidRDefault="008C10F3" w:rsidP="008C10F3">
      <w:pPr>
        <w:pStyle w:val="PL"/>
      </w:pPr>
      <w:r w:rsidRPr="002B15AA">
        <w:t xml:space="preserve">              &lt;element ref="xn:VsDataContainer"/&gt;</w:t>
      </w:r>
    </w:p>
    <w:p w14:paraId="0780F2B1" w14:textId="77777777" w:rsidR="008C10F3" w:rsidRPr="002B15AA" w:rsidRDefault="008C10F3" w:rsidP="008C10F3">
      <w:pPr>
        <w:pStyle w:val="PL"/>
      </w:pPr>
      <w:r w:rsidRPr="002B15AA">
        <w:t xml:space="preserve">            &lt;/choice&gt;</w:t>
      </w:r>
    </w:p>
    <w:p w14:paraId="78EB1816" w14:textId="77777777" w:rsidR="008C10F3" w:rsidRPr="002B15AA" w:rsidRDefault="008C10F3" w:rsidP="008C10F3">
      <w:pPr>
        <w:pStyle w:val="PL"/>
      </w:pPr>
      <w:r w:rsidRPr="002B15AA">
        <w:t xml:space="preserve">          &lt;/sequence&gt;</w:t>
      </w:r>
    </w:p>
    <w:p w14:paraId="6E07EF23" w14:textId="77777777" w:rsidR="008C10F3" w:rsidRPr="002B15AA" w:rsidRDefault="008C10F3" w:rsidP="008C10F3">
      <w:pPr>
        <w:pStyle w:val="PL"/>
      </w:pPr>
      <w:r w:rsidRPr="002B15AA">
        <w:t xml:space="preserve">        &lt;/extension&gt;</w:t>
      </w:r>
    </w:p>
    <w:p w14:paraId="416E0854" w14:textId="77777777" w:rsidR="008C10F3" w:rsidRPr="002B15AA" w:rsidRDefault="008C10F3" w:rsidP="008C10F3">
      <w:pPr>
        <w:pStyle w:val="PL"/>
      </w:pPr>
      <w:r w:rsidRPr="002B15AA">
        <w:t xml:space="preserve">      &lt;/complexContent&gt;</w:t>
      </w:r>
    </w:p>
    <w:p w14:paraId="354246AC" w14:textId="77777777" w:rsidR="008C10F3" w:rsidRPr="002B15AA" w:rsidRDefault="008C10F3" w:rsidP="008C10F3">
      <w:pPr>
        <w:pStyle w:val="PL"/>
      </w:pPr>
      <w:r w:rsidRPr="002B15AA">
        <w:t xml:space="preserve">    &lt;/complexType&gt;</w:t>
      </w:r>
    </w:p>
    <w:p w14:paraId="4A9E0B40" w14:textId="77777777" w:rsidR="008C10F3" w:rsidRDefault="008C10F3" w:rsidP="008C10F3">
      <w:pPr>
        <w:pStyle w:val="PL"/>
      </w:pPr>
      <w:r w:rsidRPr="002B15AA">
        <w:t xml:space="preserve">  &lt;/element&gt;  </w:t>
      </w:r>
    </w:p>
    <w:p w14:paraId="2C227D21" w14:textId="77777777" w:rsidR="008C10F3" w:rsidRPr="002B15AA" w:rsidRDefault="008C10F3" w:rsidP="008C10F3">
      <w:pPr>
        <w:pStyle w:val="PL"/>
      </w:pPr>
    </w:p>
    <w:p w14:paraId="42271D86" w14:textId="77777777" w:rsidR="008C10F3" w:rsidRPr="002B15AA" w:rsidRDefault="008C10F3" w:rsidP="008C10F3">
      <w:pPr>
        <w:pStyle w:val="PL"/>
      </w:pPr>
      <w:r w:rsidRPr="002B15AA">
        <w:t xml:space="preserve">  &lt;element name="EP_N26"&gt;</w:t>
      </w:r>
    </w:p>
    <w:p w14:paraId="71A482E8" w14:textId="77777777" w:rsidR="008C10F3" w:rsidRPr="002B15AA" w:rsidRDefault="008C10F3" w:rsidP="008C10F3">
      <w:pPr>
        <w:pStyle w:val="PL"/>
      </w:pPr>
      <w:r w:rsidRPr="002B15AA">
        <w:t xml:space="preserve">    &lt;complexType&gt;</w:t>
      </w:r>
    </w:p>
    <w:p w14:paraId="4F3EE755" w14:textId="77777777" w:rsidR="008C10F3" w:rsidRPr="002B15AA" w:rsidRDefault="008C10F3" w:rsidP="008C10F3">
      <w:pPr>
        <w:pStyle w:val="PL"/>
      </w:pPr>
      <w:r w:rsidRPr="002B15AA">
        <w:t xml:space="preserve">      &lt;complexContent&gt;</w:t>
      </w:r>
    </w:p>
    <w:p w14:paraId="3B3D74D5" w14:textId="77777777" w:rsidR="008C10F3" w:rsidRPr="002B15AA" w:rsidRDefault="008C10F3" w:rsidP="008C10F3">
      <w:pPr>
        <w:pStyle w:val="PL"/>
      </w:pPr>
      <w:r w:rsidRPr="002B15AA">
        <w:t xml:space="preserve">        &lt;extension base="xn:NrmClass"&gt;</w:t>
      </w:r>
    </w:p>
    <w:p w14:paraId="3FB7D7C3" w14:textId="77777777" w:rsidR="008C10F3" w:rsidRPr="002B15AA" w:rsidRDefault="008C10F3" w:rsidP="008C10F3">
      <w:pPr>
        <w:pStyle w:val="PL"/>
      </w:pPr>
      <w:r w:rsidRPr="002B15AA">
        <w:t xml:space="preserve">          &lt;sequence&gt;</w:t>
      </w:r>
    </w:p>
    <w:p w14:paraId="0ADD1927" w14:textId="77777777" w:rsidR="008C10F3" w:rsidRPr="002B15AA" w:rsidRDefault="008C10F3" w:rsidP="008C10F3">
      <w:pPr>
        <w:pStyle w:val="PL"/>
      </w:pPr>
      <w:r w:rsidRPr="002B15AA">
        <w:t xml:space="preserve">            &lt;element name="attributes" minOccurs="0"&gt;</w:t>
      </w:r>
    </w:p>
    <w:p w14:paraId="5F1AA151" w14:textId="77777777" w:rsidR="008C10F3" w:rsidRPr="002B15AA" w:rsidRDefault="008C10F3" w:rsidP="008C10F3">
      <w:pPr>
        <w:pStyle w:val="PL"/>
      </w:pPr>
      <w:r w:rsidRPr="002B15AA">
        <w:t xml:space="preserve">              &lt;complexType&gt;</w:t>
      </w:r>
    </w:p>
    <w:p w14:paraId="1BAB8A74" w14:textId="77777777" w:rsidR="008C10F3" w:rsidRPr="002B15AA" w:rsidRDefault="008C10F3" w:rsidP="008C10F3">
      <w:pPr>
        <w:pStyle w:val="PL"/>
      </w:pPr>
      <w:r w:rsidRPr="002B15AA">
        <w:t xml:space="preserve">                &lt;all&gt;</w:t>
      </w:r>
    </w:p>
    <w:p w14:paraId="1EEB3871" w14:textId="77777777" w:rsidR="008C10F3" w:rsidRPr="002B15AA" w:rsidRDefault="008C10F3" w:rsidP="008C10F3">
      <w:pPr>
        <w:pStyle w:val="PL"/>
      </w:pPr>
      <w:r w:rsidRPr="002B15AA">
        <w:t xml:space="preserve">                  &lt;!-- Inherited attributes from EP_RP --&gt;</w:t>
      </w:r>
    </w:p>
    <w:p w14:paraId="40E118A6" w14:textId="77777777" w:rsidR="008C10F3" w:rsidRPr="002B15AA" w:rsidRDefault="008C10F3" w:rsidP="008C10F3">
      <w:pPr>
        <w:pStyle w:val="PL"/>
      </w:pPr>
      <w:r w:rsidRPr="002B15AA">
        <w:t xml:space="preserve">                  &lt;element name="farEndEntity" type="xn:dn" minOccurs="0"/&gt;</w:t>
      </w:r>
    </w:p>
    <w:p w14:paraId="167B6ABB" w14:textId="77777777" w:rsidR="008C10F3" w:rsidRPr="002B15AA" w:rsidRDefault="008C10F3" w:rsidP="008C10F3">
      <w:pPr>
        <w:pStyle w:val="PL"/>
      </w:pPr>
      <w:r w:rsidRPr="002B15AA">
        <w:t xml:space="preserve">                  &lt;element name="userLabel" type="string" minOccurs="0"/&gt;</w:t>
      </w:r>
    </w:p>
    <w:p w14:paraId="17BA33EB" w14:textId="77777777" w:rsidR="008C10F3" w:rsidRPr="002B15AA" w:rsidRDefault="008C10F3" w:rsidP="008C10F3">
      <w:pPr>
        <w:pStyle w:val="PL"/>
      </w:pPr>
      <w:r w:rsidRPr="002B15AA">
        <w:t xml:space="preserve">                  &lt;!-- End of inherited attributes from EP_RP --&gt;</w:t>
      </w:r>
    </w:p>
    <w:p w14:paraId="5D6689BF"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41BF5A40"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64F6185F" w14:textId="77777777" w:rsidR="008C10F3" w:rsidRPr="002B15AA" w:rsidRDefault="008C10F3" w:rsidP="008C10F3">
      <w:pPr>
        <w:pStyle w:val="PL"/>
      </w:pPr>
      <w:r w:rsidRPr="002B15AA">
        <w:t xml:space="preserve">                &lt;/all&gt;</w:t>
      </w:r>
    </w:p>
    <w:p w14:paraId="5011ED85" w14:textId="77777777" w:rsidR="008C10F3" w:rsidRPr="002B15AA" w:rsidRDefault="008C10F3" w:rsidP="008C10F3">
      <w:pPr>
        <w:pStyle w:val="PL"/>
      </w:pPr>
      <w:r w:rsidRPr="002B15AA">
        <w:t xml:space="preserve">              &lt;/complexType&gt;</w:t>
      </w:r>
    </w:p>
    <w:p w14:paraId="5AD1EE91" w14:textId="77777777" w:rsidR="008C10F3" w:rsidRPr="002B15AA" w:rsidRDefault="008C10F3" w:rsidP="008C10F3">
      <w:pPr>
        <w:pStyle w:val="PL"/>
      </w:pPr>
      <w:r w:rsidRPr="002B15AA">
        <w:t xml:space="preserve">            &lt;/element&gt;</w:t>
      </w:r>
    </w:p>
    <w:p w14:paraId="42BA160E" w14:textId="77777777" w:rsidR="008C10F3" w:rsidRPr="002B15AA" w:rsidRDefault="008C10F3" w:rsidP="008C10F3">
      <w:pPr>
        <w:pStyle w:val="PL"/>
      </w:pPr>
      <w:r w:rsidRPr="002B15AA">
        <w:t xml:space="preserve">            &lt;choice minOccurs="0" maxOccurs="unbounded"&gt;</w:t>
      </w:r>
    </w:p>
    <w:p w14:paraId="77ECE7B5" w14:textId="77777777" w:rsidR="008C10F3" w:rsidRPr="002B15AA" w:rsidRDefault="008C10F3" w:rsidP="008C10F3">
      <w:pPr>
        <w:pStyle w:val="PL"/>
      </w:pPr>
      <w:r w:rsidRPr="002B15AA">
        <w:t xml:space="preserve">              &lt;element ref="xn:VsDataContainer"/&gt;</w:t>
      </w:r>
    </w:p>
    <w:p w14:paraId="5681F5AD" w14:textId="77777777" w:rsidR="008C10F3" w:rsidRPr="002B15AA" w:rsidRDefault="008C10F3" w:rsidP="008C10F3">
      <w:pPr>
        <w:pStyle w:val="PL"/>
      </w:pPr>
      <w:r w:rsidRPr="002B15AA">
        <w:t xml:space="preserve">            &lt;/choice&gt;</w:t>
      </w:r>
    </w:p>
    <w:p w14:paraId="52BACF7A" w14:textId="77777777" w:rsidR="008C10F3" w:rsidRPr="002B15AA" w:rsidRDefault="008C10F3" w:rsidP="008C10F3">
      <w:pPr>
        <w:pStyle w:val="PL"/>
      </w:pPr>
      <w:r w:rsidRPr="002B15AA">
        <w:t xml:space="preserve">          &lt;/sequence&gt;</w:t>
      </w:r>
    </w:p>
    <w:p w14:paraId="63B66F28" w14:textId="77777777" w:rsidR="008C10F3" w:rsidRPr="002B15AA" w:rsidRDefault="008C10F3" w:rsidP="008C10F3">
      <w:pPr>
        <w:pStyle w:val="PL"/>
      </w:pPr>
      <w:r w:rsidRPr="002B15AA">
        <w:t xml:space="preserve">        &lt;/extension&gt;</w:t>
      </w:r>
    </w:p>
    <w:p w14:paraId="68D34AB0" w14:textId="77777777" w:rsidR="008C10F3" w:rsidRPr="002B15AA" w:rsidRDefault="008C10F3" w:rsidP="008C10F3">
      <w:pPr>
        <w:pStyle w:val="PL"/>
      </w:pPr>
      <w:r w:rsidRPr="002B15AA">
        <w:t xml:space="preserve">      &lt;/complexContent&gt;</w:t>
      </w:r>
    </w:p>
    <w:p w14:paraId="0CE53721" w14:textId="77777777" w:rsidR="008C10F3" w:rsidRPr="002B15AA" w:rsidRDefault="008C10F3" w:rsidP="008C10F3">
      <w:pPr>
        <w:pStyle w:val="PL"/>
      </w:pPr>
      <w:r w:rsidRPr="002B15AA">
        <w:t xml:space="preserve">    &lt;/complexType&gt;</w:t>
      </w:r>
    </w:p>
    <w:p w14:paraId="5080A3C3" w14:textId="77777777" w:rsidR="008C10F3" w:rsidRDefault="008C10F3" w:rsidP="008C10F3">
      <w:pPr>
        <w:pStyle w:val="PL"/>
        <w:ind w:left="284"/>
      </w:pPr>
      <w:r w:rsidRPr="002B15AA">
        <w:t xml:space="preserve">&lt;/element&gt; </w:t>
      </w:r>
    </w:p>
    <w:p w14:paraId="72174136" w14:textId="77777777" w:rsidR="008C10F3" w:rsidRPr="002B15AA" w:rsidRDefault="008C10F3" w:rsidP="008C10F3">
      <w:pPr>
        <w:pStyle w:val="PL"/>
      </w:pPr>
      <w:r w:rsidRPr="002B15AA">
        <w:t xml:space="preserve"> </w:t>
      </w:r>
    </w:p>
    <w:p w14:paraId="012D9880" w14:textId="77777777" w:rsidR="008C10F3" w:rsidRPr="002B15AA" w:rsidRDefault="008C10F3" w:rsidP="008C10F3">
      <w:pPr>
        <w:pStyle w:val="PL"/>
      </w:pPr>
      <w:r w:rsidRPr="002B15AA">
        <w:t xml:space="preserve">    &lt;element name="EP_N27"&gt;</w:t>
      </w:r>
    </w:p>
    <w:p w14:paraId="4D401EEC" w14:textId="77777777" w:rsidR="008C10F3" w:rsidRPr="002B15AA" w:rsidRDefault="008C10F3" w:rsidP="008C10F3">
      <w:pPr>
        <w:pStyle w:val="PL"/>
      </w:pPr>
      <w:r w:rsidRPr="002B15AA">
        <w:t xml:space="preserve">    &lt;complexType&gt;</w:t>
      </w:r>
    </w:p>
    <w:p w14:paraId="2FEF14F6" w14:textId="77777777" w:rsidR="008C10F3" w:rsidRPr="002B15AA" w:rsidRDefault="008C10F3" w:rsidP="008C10F3">
      <w:pPr>
        <w:pStyle w:val="PL"/>
      </w:pPr>
      <w:r w:rsidRPr="002B15AA">
        <w:t xml:space="preserve">      &lt;complexContent&gt;</w:t>
      </w:r>
    </w:p>
    <w:p w14:paraId="0203DC6A" w14:textId="77777777" w:rsidR="008C10F3" w:rsidRPr="002B15AA" w:rsidRDefault="008C10F3" w:rsidP="008C10F3">
      <w:pPr>
        <w:pStyle w:val="PL"/>
      </w:pPr>
      <w:r w:rsidRPr="002B15AA">
        <w:t xml:space="preserve">        &lt;extension base="xn:NrmClass"&gt;</w:t>
      </w:r>
    </w:p>
    <w:p w14:paraId="692B8714" w14:textId="77777777" w:rsidR="008C10F3" w:rsidRPr="002B15AA" w:rsidRDefault="008C10F3" w:rsidP="008C10F3">
      <w:pPr>
        <w:pStyle w:val="PL"/>
      </w:pPr>
      <w:r w:rsidRPr="002B15AA">
        <w:t xml:space="preserve">          &lt;sequence&gt;</w:t>
      </w:r>
    </w:p>
    <w:p w14:paraId="45E9E96D" w14:textId="77777777" w:rsidR="008C10F3" w:rsidRPr="002B15AA" w:rsidRDefault="008C10F3" w:rsidP="008C10F3">
      <w:pPr>
        <w:pStyle w:val="PL"/>
      </w:pPr>
      <w:r w:rsidRPr="002B15AA">
        <w:t xml:space="preserve">            &lt;element name="attributes" minOccurs="0"&gt;</w:t>
      </w:r>
    </w:p>
    <w:p w14:paraId="39ACDF4D" w14:textId="77777777" w:rsidR="008C10F3" w:rsidRPr="002B15AA" w:rsidRDefault="008C10F3" w:rsidP="008C10F3">
      <w:pPr>
        <w:pStyle w:val="PL"/>
      </w:pPr>
      <w:r w:rsidRPr="002B15AA">
        <w:t xml:space="preserve">              &lt;complexType&gt;</w:t>
      </w:r>
    </w:p>
    <w:p w14:paraId="37FF6B9C" w14:textId="77777777" w:rsidR="008C10F3" w:rsidRPr="002B15AA" w:rsidRDefault="008C10F3" w:rsidP="008C10F3">
      <w:pPr>
        <w:pStyle w:val="PL"/>
      </w:pPr>
      <w:r w:rsidRPr="002B15AA">
        <w:t xml:space="preserve">                &lt;all&gt;</w:t>
      </w:r>
    </w:p>
    <w:p w14:paraId="5CD002F5" w14:textId="77777777" w:rsidR="008C10F3" w:rsidRPr="002B15AA" w:rsidRDefault="008C10F3" w:rsidP="008C10F3">
      <w:pPr>
        <w:pStyle w:val="PL"/>
      </w:pPr>
      <w:r w:rsidRPr="002B15AA">
        <w:t xml:space="preserve">                  &lt;!-- Inherited attributes from EP_RP --&gt;</w:t>
      </w:r>
    </w:p>
    <w:p w14:paraId="330E4F31" w14:textId="77777777" w:rsidR="008C10F3" w:rsidRPr="002B15AA" w:rsidRDefault="008C10F3" w:rsidP="008C10F3">
      <w:pPr>
        <w:pStyle w:val="PL"/>
      </w:pPr>
      <w:r w:rsidRPr="002B15AA">
        <w:t xml:space="preserve">                  &lt;element name="farEndEntity" type="xn:dn" minOccurs="0"/&gt;</w:t>
      </w:r>
    </w:p>
    <w:p w14:paraId="4700CAA4" w14:textId="77777777" w:rsidR="008C10F3" w:rsidRPr="002B15AA" w:rsidRDefault="008C10F3" w:rsidP="008C10F3">
      <w:pPr>
        <w:pStyle w:val="PL"/>
      </w:pPr>
      <w:r w:rsidRPr="002B15AA">
        <w:t xml:space="preserve">                  &lt;element name="userLabel" type="string" minOccurs="0"/&gt;</w:t>
      </w:r>
    </w:p>
    <w:p w14:paraId="046AC621" w14:textId="77777777" w:rsidR="008C10F3" w:rsidRPr="002B15AA" w:rsidRDefault="008C10F3" w:rsidP="008C10F3">
      <w:pPr>
        <w:pStyle w:val="PL"/>
      </w:pPr>
      <w:r w:rsidRPr="002B15AA">
        <w:t xml:space="preserve">                  &lt;!-- End of inherited attributes from EP_RP --&gt;</w:t>
      </w:r>
    </w:p>
    <w:p w14:paraId="0F3F9D95"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168D1C72"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3E89078C" w14:textId="77777777" w:rsidR="008C10F3" w:rsidRPr="002B15AA" w:rsidRDefault="008C10F3" w:rsidP="008C10F3">
      <w:pPr>
        <w:pStyle w:val="PL"/>
      </w:pPr>
      <w:r w:rsidRPr="002B15AA">
        <w:t xml:space="preserve">                &lt;/all&gt;</w:t>
      </w:r>
    </w:p>
    <w:p w14:paraId="29F3604D" w14:textId="77777777" w:rsidR="008C10F3" w:rsidRPr="002B15AA" w:rsidRDefault="008C10F3" w:rsidP="008C10F3">
      <w:pPr>
        <w:pStyle w:val="PL"/>
      </w:pPr>
      <w:r w:rsidRPr="002B15AA">
        <w:t xml:space="preserve">              &lt;/complexType&gt;</w:t>
      </w:r>
    </w:p>
    <w:p w14:paraId="78C226A9" w14:textId="77777777" w:rsidR="008C10F3" w:rsidRPr="002B15AA" w:rsidRDefault="008C10F3" w:rsidP="008C10F3">
      <w:pPr>
        <w:pStyle w:val="PL"/>
      </w:pPr>
      <w:r w:rsidRPr="002B15AA">
        <w:t xml:space="preserve">            &lt;/element&gt;</w:t>
      </w:r>
    </w:p>
    <w:p w14:paraId="4B52268B" w14:textId="77777777" w:rsidR="008C10F3" w:rsidRPr="002B15AA" w:rsidRDefault="008C10F3" w:rsidP="008C10F3">
      <w:pPr>
        <w:pStyle w:val="PL"/>
      </w:pPr>
      <w:r w:rsidRPr="002B15AA">
        <w:t xml:space="preserve">            &lt;choice minOccurs="0" maxOccurs="unbounded"&gt;</w:t>
      </w:r>
    </w:p>
    <w:p w14:paraId="299D73CC" w14:textId="77777777" w:rsidR="008C10F3" w:rsidRPr="002B15AA" w:rsidRDefault="008C10F3" w:rsidP="008C10F3">
      <w:pPr>
        <w:pStyle w:val="PL"/>
      </w:pPr>
      <w:r w:rsidRPr="002B15AA">
        <w:t xml:space="preserve">              &lt;element ref="xn:VsDataContainer"/&gt;</w:t>
      </w:r>
    </w:p>
    <w:p w14:paraId="18700FA9" w14:textId="77777777" w:rsidR="008C10F3" w:rsidRPr="002B15AA" w:rsidRDefault="008C10F3" w:rsidP="008C10F3">
      <w:pPr>
        <w:pStyle w:val="PL"/>
      </w:pPr>
      <w:r w:rsidRPr="002B15AA">
        <w:t xml:space="preserve">            &lt;/choice&gt;</w:t>
      </w:r>
    </w:p>
    <w:p w14:paraId="1E1582DD" w14:textId="77777777" w:rsidR="008C10F3" w:rsidRPr="002B15AA" w:rsidRDefault="008C10F3" w:rsidP="008C10F3">
      <w:pPr>
        <w:pStyle w:val="PL"/>
      </w:pPr>
      <w:r w:rsidRPr="002B15AA">
        <w:t xml:space="preserve">          &lt;/sequence&gt;</w:t>
      </w:r>
    </w:p>
    <w:p w14:paraId="3A4A222A" w14:textId="77777777" w:rsidR="008C10F3" w:rsidRPr="002B15AA" w:rsidRDefault="008C10F3" w:rsidP="008C10F3">
      <w:pPr>
        <w:pStyle w:val="PL"/>
      </w:pPr>
      <w:r w:rsidRPr="002B15AA">
        <w:t xml:space="preserve">        &lt;/extension&gt;</w:t>
      </w:r>
    </w:p>
    <w:p w14:paraId="490D82D8" w14:textId="77777777" w:rsidR="008C10F3" w:rsidRPr="002B15AA" w:rsidRDefault="008C10F3" w:rsidP="008C10F3">
      <w:pPr>
        <w:pStyle w:val="PL"/>
      </w:pPr>
      <w:r w:rsidRPr="002B15AA">
        <w:t xml:space="preserve">      &lt;/complexContent&gt;</w:t>
      </w:r>
    </w:p>
    <w:p w14:paraId="26616D4A" w14:textId="77777777" w:rsidR="008C10F3" w:rsidRPr="002B15AA" w:rsidRDefault="008C10F3" w:rsidP="008C10F3">
      <w:pPr>
        <w:pStyle w:val="PL"/>
      </w:pPr>
      <w:r w:rsidRPr="002B15AA">
        <w:t xml:space="preserve">    &lt;/complexType&gt;</w:t>
      </w:r>
    </w:p>
    <w:p w14:paraId="02AA7B0A" w14:textId="77777777" w:rsidR="008C10F3" w:rsidRDefault="008C10F3" w:rsidP="008C10F3">
      <w:pPr>
        <w:pStyle w:val="PL"/>
        <w:ind w:left="284"/>
      </w:pPr>
      <w:r w:rsidRPr="002B15AA">
        <w:t xml:space="preserve">&lt;/element&gt;  </w:t>
      </w:r>
    </w:p>
    <w:p w14:paraId="613EE93A" w14:textId="77777777" w:rsidR="008C10F3" w:rsidRPr="002B15AA" w:rsidRDefault="008C10F3" w:rsidP="008C10F3">
      <w:pPr>
        <w:pStyle w:val="PL"/>
      </w:pPr>
    </w:p>
    <w:p w14:paraId="4586318F" w14:textId="77777777" w:rsidR="008C10F3" w:rsidRPr="002B15AA" w:rsidRDefault="008C10F3" w:rsidP="008C10F3">
      <w:pPr>
        <w:pStyle w:val="PL"/>
      </w:pPr>
      <w:r w:rsidRPr="002B15AA">
        <w:t xml:space="preserve">    &lt;element name="EP_N31"&gt;</w:t>
      </w:r>
    </w:p>
    <w:p w14:paraId="48282379" w14:textId="77777777" w:rsidR="008C10F3" w:rsidRPr="002B15AA" w:rsidRDefault="008C10F3" w:rsidP="008C10F3">
      <w:pPr>
        <w:pStyle w:val="PL"/>
      </w:pPr>
      <w:r w:rsidRPr="002B15AA">
        <w:t xml:space="preserve">    &lt;complexType&gt;</w:t>
      </w:r>
    </w:p>
    <w:p w14:paraId="46E5C1B5" w14:textId="77777777" w:rsidR="008C10F3" w:rsidRPr="002B15AA" w:rsidRDefault="008C10F3" w:rsidP="008C10F3">
      <w:pPr>
        <w:pStyle w:val="PL"/>
      </w:pPr>
      <w:r w:rsidRPr="002B15AA">
        <w:t xml:space="preserve">      &lt;complexContent&gt;</w:t>
      </w:r>
    </w:p>
    <w:p w14:paraId="7745140B" w14:textId="77777777" w:rsidR="008C10F3" w:rsidRPr="002B15AA" w:rsidRDefault="008C10F3" w:rsidP="008C10F3">
      <w:pPr>
        <w:pStyle w:val="PL"/>
      </w:pPr>
      <w:r w:rsidRPr="002B15AA">
        <w:t xml:space="preserve">        &lt;extension base="xn:NrmClass"&gt;</w:t>
      </w:r>
    </w:p>
    <w:p w14:paraId="301EDB4A" w14:textId="77777777" w:rsidR="008C10F3" w:rsidRPr="002B15AA" w:rsidRDefault="008C10F3" w:rsidP="008C10F3">
      <w:pPr>
        <w:pStyle w:val="PL"/>
      </w:pPr>
      <w:r w:rsidRPr="002B15AA">
        <w:t xml:space="preserve">          &lt;sequence&gt;</w:t>
      </w:r>
    </w:p>
    <w:p w14:paraId="2ACF71F0" w14:textId="77777777" w:rsidR="008C10F3" w:rsidRPr="002B15AA" w:rsidRDefault="008C10F3" w:rsidP="008C10F3">
      <w:pPr>
        <w:pStyle w:val="PL"/>
      </w:pPr>
      <w:r w:rsidRPr="002B15AA">
        <w:t xml:space="preserve">            &lt;element name="attributes" minOccurs="0"&gt;</w:t>
      </w:r>
    </w:p>
    <w:p w14:paraId="7352C5AC" w14:textId="77777777" w:rsidR="008C10F3" w:rsidRPr="002B15AA" w:rsidRDefault="008C10F3" w:rsidP="008C10F3">
      <w:pPr>
        <w:pStyle w:val="PL"/>
      </w:pPr>
      <w:r w:rsidRPr="002B15AA">
        <w:t xml:space="preserve">              &lt;complexType&gt;</w:t>
      </w:r>
    </w:p>
    <w:p w14:paraId="49764E3F" w14:textId="77777777" w:rsidR="008C10F3" w:rsidRPr="002B15AA" w:rsidRDefault="008C10F3" w:rsidP="008C10F3">
      <w:pPr>
        <w:pStyle w:val="PL"/>
      </w:pPr>
      <w:r w:rsidRPr="002B15AA">
        <w:t xml:space="preserve">                &lt;all&gt;</w:t>
      </w:r>
    </w:p>
    <w:p w14:paraId="5AA49CFA" w14:textId="77777777" w:rsidR="008C10F3" w:rsidRPr="002B15AA" w:rsidRDefault="008C10F3" w:rsidP="008C10F3">
      <w:pPr>
        <w:pStyle w:val="PL"/>
      </w:pPr>
      <w:r w:rsidRPr="002B15AA">
        <w:t xml:space="preserve">                  &lt;!-- Inherited attributes from EP_RP --&gt;</w:t>
      </w:r>
    </w:p>
    <w:p w14:paraId="782717B5" w14:textId="77777777" w:rsidR="008C10F3" w:rsidRPr="002B15AA" w:rsidRDefault="008C10F3" w:rsidP="008C10F3">
      <w:pPr>
        <w:pStyle w:val="PL"/>
      </w:pPr>
      <w:r w:rsidRPr="002B15AA">
        <w:t xml:space="preserve">                  &lt;element name="farEndEntity" type="xn:dn" minOccurs="0"/&gt;</w:t>
      </w:r>
    </w:p>
    <w:p w14:paraId="0EC56262" w14:textId="77777777" w:rsidR="008C10F3" w:rsidRPr="002B15AA" w:rsidRDefault="008C10F3" w:rsidP="008C10F3">
      <w:pPr>
        <w:pStyle w:val="PL"/>
      </w:pPr>
      <w:r w:rsidRPr="002B15AA">
        <w:t xml:space="preserve">                  &lt;element name="userLabel" type="string" minOccurs="0"/&gt;</w:t>
      </w:r>
    </w:p>
    <w:p w14:paraId="455C052B" w14:textId="77777777" w:rsidR="008C10F3" w:rsidRPr="002B15AA" w:rsidRDefault="008C10F3" w:rsidP="008C10F3">
      <w:pPr>
        <w:pStyle w:val="PL"/>
      </w:pPr>
      <w:r w:rsidRPr="002B15AA">
        <w:t xml:space="preserve">                  &lt;!-- End of inherited attributes from EP_RP --&gt;</w:t>
      </w:r>
    </w:p>
    <w:p w14:paraId="763F2BF8"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7086B1C4"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7A5EA2F6" w14:textId="77777777" w:rsidR="008C10F3" w:rsidRPr="002B15AA" w:rsidRDefault="008C10F3" w:rsidP="008C10F3">
      <w:pPr>
        <w:pStyle w:val="PL"/>
      </w:pPr>
      <w:r w:rsidRPr="002B15AA">
        <w:t xml:space="preserve">                &lt;/all&gt;</w:t>
      </w:r>
    </w:p>
    <w:p w14:paraId="1B9EB3D3" w14:textId="77777777" w:rsidR="008C10F3" w:rsidRPr="002B15AA" w:rsidRDefault="008C10F3" w:rsidP="008C10F3">
      <w:pPr>
        <w:pStyle w:val="PL"/>
      </w:pPr>
      <w:r w:rsidRPr="002B15AA">
        <w:t xml:space="preserve">              &lt;/complexType&gt;</w:t>
      </w:r>
    </w:p>
    <w:p w14:paraId="32657441" w14:textId="77777777" w:rsidR="008C10F3" w:rsidRPr="002B15AA" w:rsidRDefault="008C10F3" w:rsidP="008C10F3">
      <w:pPr>
        <w:pStyle w:val="PL"/>
      </w:pPr>
      <w:r w:rsidRPr="002B15AA">
        <w:t xml:space="preserve">            &lt;/element&gt;</w:t>
      </w:r>
    </w:p>
    <w:p w14:paraId="7929A9D7" w14:textId="77777777" w:rsidR="008C10F3" w:rsidRPr="002B15AA" w:rsidRDefault="008C10F3" w:rsidP="008C10F3">
      <w:pPr>
        <w:pStyle w:val="PL"/>
      </w:pPr>
      <w:r w:rsidRPr="002B15AA">
        <w:t xml:space="preserve">            &lt;choice minOccurs="0" maxOccurs="unbounded"&gt;</w:t>
      </w:r>
    </w:p>
    <w:p w14:paraId="4E65A134" w14:textId="77777777" w:rsidR="008C10F3" w:rsidRPr="002B15AA" w:rsidRDefault="008C10F3" w:rsidP="008C10F3">
      <w:pPr>
        <w:pStyle w:val="PL"/>
      </w:pPr>
      <w:r w:rsidRPr="002B15AA">
        <w:t xml:space="preserve">              &lt;element ref="xn:VsDataContainer"/&gt;</w:t>
      </w:r>
    </w:p>
    <w:p w14:paraId="2BE62AB9" w14:textId="77777777" w:rsidR="008C10F3" w:rsidRPr="002B15AA" w:rsidRDefault="008C10F3" w:rsidP="008C10F3">
      <w:pPr>
        <w:pStyle w:val="PL"/>
      </w:pPr>
      <w:r w:rsidRPr="002B15AA">
        <w:t xml:space="preserve">            &lt;/choice&gt;</w:t>
      </w:r>
    </w:p>
    <w:p w14:paraId="3801C516" w14:textId="77777777" w:rsidR="008C10F3" w:rsidRPr="002B15AA" w:rsidRDefault="008C10F3" w:rsidP="008C10F3">
      <w:pPr>
        <w:pStyle w:val="PL"/>
      </w:pPr>
      <w:r w:rsidRPr="002B15AA">
        <w:t xml:space="preserve">          &lt;/sequence&gt;</w:t>
      </w:r>
    </w:p>
    <w:p w14:paraId="36F2BA94" w14:textId="77777777" w:rsidR="008C10F3" w:rsidRPr="002B15AA" w:rsidRDefault="008C10F3" w:rsidP="008C10F3">
      <w:pPr>
        <w:pStyle w:val="PL"/>
      </w:pPr>
      <w:r w:rsidRPr="002B15AA">
        <w:t xml:space="preserve">        &lt;/extension&gt;</w:t>
      </w:r>
    </w:p>
    <w:p w14:paraId="18EC9496" w14:textId="77777777" w:rsidR="008C10F3" w:rsidRPr="002B15AA" w:rsidRDefault="008C10F3" w:rsidP="008C10F3">
      <w:pPr>
        <w:pStyle w:val="PL"/>
      </w:pPr>
      <w:r w:rsidRPr="002B15AA">
        <w:t xml:space="preserve">      &lt;/complexContent&gt;</w:t>
      </w:r>
    </w:p>
    <w:p w14:paraId="470D09A5" w14:textId="77777777" w:rsidR="008C10F3" w:rsidRPr="002B15AA" w:rsidRDefault="008C10F3" w:rsidP="008C10F3">
      <w:pPr>
        <w:pStyle w:val="PL"/>
      </w:pPr>
      <w:r w:rsidRPr="002B15AA">
        <w:t xml:space="preserve">    &lt;/complexType&gt;</w:t>
      </w:r>
    </w:p>
    <w:p w14:paraId="5A37DFE6" w14:textId="77777777" w:rsidR="008C10F3" w:rsidRDefault="008C10F3" w:rsidP="008C10F3">
      <w:pPr>
        <w:pStyle w:val="PL"/>
      </w:pPr>
      <w:r w:rsidRPr="002B15AA">
        <w:t xml:space="preserve">  &lt;/element&gt;  </w:t>
      </w:r>
    </w:p>
    <w:p w14:paraId="2C95560B" w14:textId="77777777" w:rsidR="008C10F3" w:rsidRPr="002B15AA" w:rsidRDefault="008C10F3" w:rsidP="008C10F3">
      <w:pPr>
        <w:pStyle w:val="PL"/>
      </w:pPr>
      <w:r w:rsidRPr="002B15AA">
        <w:t xml:space="preserve">    &lt;element name="EP_N32"&gt;</w:t>
      </w:r>
    </w:p>
    <w:p w14:paraId="7812B584" w14:textId="77777777" w:rsidR="008C10F3" w:rsidRPr="002B15AA" w:rsidRDefault="008C10F3" w:rsidP="008C10F3">
      <w:pPr>
        <w:pStyle w:val="PL"/>
      </w:pPr>
      <w:r w:rsidRPr="002B15AA">
        <w:t xml:space="preserve">    &lt;complexType&gt;</w:t>
      </w:r>
    </w:p>
    <w:p w14:paraId="00CA7AC6" w14:textId="77777777" w:rsidR="008C10F3" w:rsidRPr="002B15AA" w:rsidRDefault="008C10F3" w:rsidP="008C10F3">
      <w:pPr>
        <w:pStyle w:val="PL"/>
      </w:pPr>
      <w:r w:rsidRPr="002B15AA">
        <w:t xml:space="preserve">      &lt;complexContent&gt;</w:t>
      </w:r>
    </w:p>
    <w:p w14:paraId="72D4AE1B" w14:textId="77777777" w:rsidR="008C10F3" w:rsidRPr="002B15AA" w:rsidRDefault="008C10F3" w:rsidP="008C10F3">
      <w:pPr>
        <w:pStyle w:val="PL"/>
      </w:pPr>
      <w:r w:rsidRPr="002B15AA">
        <w:t xml:space="preserve">        &lt;extension base="xn:NrmClass"&gt;</w:t>
      </w:r>
    </w:p>
    <w:p w14:paraId="64283A25" w14:textId="77777777" w:rsidR="008C10F3" w:rsidRPr="002B15AA" w:rsidRDefault="008C10F3" w:rsidP="008C10F3">
      <w:pPr>
        <w:pStyle w:val="PL"/>
      </w:pPr>
      <w:r w:rsidRPr="002B15AA">
        <w:t xml:space="preserve">          &lt;sequence&gt;</w:t>
      </w:r>
    </w:p>
    <w:p w14:paraId="764B77E0" w14:textId="77777777" w:rsidR="008C10F3" w:rsidRPr="002B15AA" w:rsidRDefault="008C10F3" w:rsidP="008C10F3">
      <w:pPr>
        <w:pStyle w:val="PL"/>
      </w:pPr>
      <w:r w:rsidRPr="002B15AA">
        <w:t xml:space="preserve">            &lt;element name="attributes" minOccurs="0"&gt;</w:t>
      </w:r>
    </w:p>
    <w:p w14:paraId="4842D5CB" w14:textId="77777777" w:rsidR="008C10F3" w:rsidRPr="002B15AA" w:rsidRDefault="008C10F3" w:rsidP="008C10F3">
      <w:pPr>
        <w:pStyle w:val="PL"/>
      </w:pPr>
      <w:r w:rsidRPr="002B15AA">
        <w:t xml:space="preserve">              &lt;complexType&gt;</w:t>
      </w:r>
    </w:p>
    <w:p w14:paraId="4710ABAE" w14:textId="77777777" w:rsidR="008C10F3" w:rsidRPr="002B15AA" w:rsidRDefault="008C10F3" w:rsidP="008C10F3">
      <w:pPr>
        <w:pStyle w:val="PL"/>
      </w:pPr>
      <w:r w:rsidRPr="002B15AA">
        <w:t xml:space="preserve">                &lt;all&gt;</w:t>
      </w:r>
    </w:p>
    <w:p w14:paraId="6597115E" w14:textId="77777777" w:rsidR="008C10F3" w:rsidRPr="002B15AA" w:rsidRDefault="008C10F3" w:rsidP="008C10F3">
      <w:pPr>
        <w:pStyle w:val="PL"/>
      </w:pPr>
      <w:r w:rsidRPr="002B15AA">
        <w:t xml:space="preserve">                  &lt;!-- Inherited attributes from EP_RP --&gt;</w:t>
      </w:r>
    </w:p>
    <w:p w14:paraId="6F823736" w14:textId="77777777" w:rsidR="008C10F3" w:rsidRPr="002B15AA" w:rsidRDefault="008C10F3" w:rsidP="008C10F3">
      <w:pPr>
        <w:pStyle w:val="PL"/>
      </w:pPr>
      <w:r w:rsidRPr="002B15AA">
        <w:t xml:space="preserve">                  &lt;element name="farEndEntity" type="xn:dn" minOccurs="0"/&gt;</w:t>
      </w:r>
    </w:p>
    <w:p w14:paraId="718CFA51" w14:textId="77777777" w:rsidR="008C10F3" w:rsidRPr="002B15AA" w:rsidRDefault="008C10F3" w:rsidP="008C10F3">
      <w:pPr>
        <w:pStyle w:val="PL"/>
      </w:pPr>
      <w:r w:rsidRPr="002B15AA">
        <w:t xml:space="preserve">                  &lt;element name="userLabel" type="string" minOccurs="0"/&gt;</w:t>
      </w:r>
    </w:p>
    <w:p w14:paraId="486BDE40" w14:textId="77777777" w:rsidR="008C10F3" w:rsidRPr="002B15AA" w:rsidRDefault="008C10F3" w:rsidP="008C10F3">
      <w:pPr>
        <w:pStyle w:val="PL"/>
      </w:pPr>
      <w:r w:rsidRPr="002B15AA">
        <w:t xml:space="preserve">                  &lt;!-- End of inherited attributes from EP_RP --&gt;</w:t>
      </w:r>
    </w:p>
    <w:p w14:paraId="6D3A1B95"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69411744" w14:textId="77777777" w:rsidR="008C10F3" w:rsidRDefault="008C10F3" w:rsidP="008C10F3">
      <w:pPr>
        <w:pStyle w:val="PL"/>
        <w:rPr>
          <w:rFonts w:eastAsia="SimSun"/>
        </w:rPr>
      </w:pPr>
      <w:r w:rsidRPr="002B15AA">
        <w:t xml:space="preserve">                  &lt;element name="remoteAddress" type="</w:t>
      </w:r>
      <w:r>
        <w:t>ngc</w:t>
      </w:r>
      <w:r w:rsidRPr="002B15AA">
        <w:t>:</w:t>
      </w:r>
      <w:r>
        <w:t>Remote</w:t>
      </w:r>
      <w:r w:rsidRPr="002B15AA">
        <w:t>EndPoint" minOccurs="0"/&gt;</w:t>
      </w:r>
    </w:p>
    <w:p w14:paraId="01267A87" w14:textId="77777777" w:rsidR="008C10F3" w:rsidRPr="008306A1" w:rsidRDefault="008C10F3" w:rsidP="008C10F3">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14:paraId="3C3732F5" w14:textId="77777777" w:rsidR="008C10F3" w:rsidRDefault="008C10F3" w:rsidP="008C10F3">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14:paraId="2CAAB766" w14:textId="77777777" w:rsidR="008C10F3" w:rsidRPr="008306A1" w:rsidRDefault="008C10F3" w:rsidP="008C10F3">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14:paraId="2C4A938E" w14:textId="77777777" w:rsidR="008C10F3" w:rsidRDefault="008C10F3" w:rsidP="008C10F3">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14:paraId="440B7DB6" w14:textId="77777777" w:rsidR="008C10F3" w:rsidRPr="008306A1" w:rsidRDefault="008C10F3" w:rsidP="008C10F3">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14:paraId="07E281C4" w14:textId="77777777" w:rsidR="008C10F3" w:rsidRPr="002B15AA" w:rsidRDefault="008C10F3" w:rsidP="008C10F3">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14:paraId="1798FD18" w14:textId="77777777" w:rsidR="008C10F3" w:rsidRPr="002B15AA" w:rsidRDefault="008C10F3" w:rsidP="008C10F3">
      <w:pPr>
        <w:pStyle w:val="PL"/>
      </w:pPr>
      <w:r w:rsidRPr="002B15AA">
        <w:t xml:space="preserve">                &lt;/all&gt;</w:t>
      </w:r>
    </w:p>
    <w:p w14:paraId="633240BB" w14:textId="77777777" w:rsidR="008C10F3" w:rsidRPr="002B15AA" w:rsidRDefault="008C10F3" w:rsidP="008C10F3">
      <w:pPr>
        <w:pStyle w:val="PL"/>
      </w:pPr>
      <w:r w:rsidRPr="002B15AA">
        <w:t xml:space="preserve">              &lt;/complexType&gt;</w:t>
      </w:r>
    </w:p>
    <w:p w14:paraId="19EA3CEC" w14:textId="77777777" w:rsidR="008C10F3" w:rsidRPr="002B15AA" w:rsidRDefault="008C10F3" w:rsidP="008C10F3">
      <w:pPr>
        <w:pStyle w:val="PL"/>
      </w:pPr>
      <w:r w:rsidRPr="002B15AA">
        <w:t xml:space="preserve">            &lt;/element&gt;</w:t>
      </w:r>
    </w:p>
    <w:p w14:paraId="4A2FEE4B" w14:textId="77777777" w:rsidR="008C10F3" w:rsidRPr="002B15AA" w:rsidRDefault="008C10F3" w:rsidP="008C10F3">
      <w:pPr>
        <w:pStyle w:val="PL"/>
      </w:pPr>
      <w:r w:rsidRPr="002B15AA">
        <w:t xml:space="preserve">            &lt;choice minOccurs="0" maxOccurs="unbounded"&gt;</w:t>
      </w:r>
    </w:p>
    <w:p w14:paraId="2BD594CE" w14:textId="77777777" w:rsidR="008C10F3" w:rsidRPr="002B15AA" w:rsidRDefault="008C10F3" w:rsidP="008C10F3">
      <w:pPr>
        <w:pStyle w:val="PL"/>
      </w:pPr>
      <w:r w:rsidRPr="002B15AA">
        <w:t xml:space="preserve">              &lt;element ref="xn:VsDataContainer"/&gt;</w:t>
      </w:r>
    </w:p>
    <w:p w14:paraId="3BBA6958" w14:textId="77777777" w:rsidR="008C10F3" w:rsidRPr="002B15AA" w:rsidRDefault="008C10F3" w:rsidP="008C10F3">
      <w:pPr>
        <w:pStyle w:val="PL"/>
      </w:pPr>
      <w:r w:rsidRPr="002B15AA">
        <w:t xml:space="preserve">            &lt;/choice&gt;</w:t>
      </w:r>
    </w:p>
    <w:p w14:paraId="79682BE2" w14:textId="77777777" w:rsidR="008C10F3" w:rsidRPr="002B15AA" w:rsidRDefault="008C10F3" w:rsidP="008C10F3">
      <w:pPr>
        <w:pStyle w:val="PL"/>
      </w:pPr>
      <w:r w:rsidRPr="002B15AA">
        <w:t xml:space="preserve">          &lt;/sequence&gt;</w:t>
      </w:r>
    </w:p>
    <w:p w14:paraId="2C6871EB" w14:textId="77777777" w:rsidR="008C10F3" w:rsidRPr="002B15AA" w:rsidRDefault="008C10F3" w:rsidP="008C10F3">
      <w:pPr>
        <w:pStyle w:val="PL"/>
      </w:pPr>
      <w:r w:rsidRPr="002B15AA">
        <w:t xml:space="preserve">        &lt;/extension&gt;</w:t>
      </w:r>
    </w:p>
    <w:p w14:paraId="3DE6FEBE" w14:textId="77777777" w:rsidR="008C10F3" w:rsidRPr="002B15AA" w:rsidRDefault="008C10F3" w:rsidP="008C10F3">
      <w:pPr>
        <w:pStyle w:val="PL"/>
      </w:pPr>
      <w:r w:rsidRPr="002B15AA">
        <w:t xml:space="preserve">      &lt;/complexContent&gt;</w:t>
      </w:r>
    </w:p>
    <w:p w14:paraId="61C7859B" w14:textId="77777777" w:rsidR="008C10F3" w:rsidRPr="002B15AA" w:rsidRDefault="008C10F3" w:rsidP="008C10F3">
      <w:pPr>
        <w:pStyle w:val="PL"/>
      </w:pPr>
      <w:r w:rsidRPr="002B15AA">
        <w:t xml:space="preserve">    &lt;/complexType&gt;</w:t>
      </w:r>
    </w:p>
    <w:p w14:paraId="3E5D6932" w14:textId="77777777" w:rsidR="008C10F3" w:rsidRDefault="008C10F3" w:rsidP="008C10F3">
      <w:pPr>
        <w:pStyle w:val="PL"/>
      </w:pPr>
      <w:r w:rsidRPr="002B15AA">
        <w:t xml:space="preserve">  &lt;/element&gt;  </w:t>
      </w:r>
    </w:p>
    <w:p w14:paraId="20996D7F" w14:textId="77777777" w:rsidR="008C10F3" w:rsidRPr="002B15AA" w:rsidRDefault="008C10F3" w:rsidP="008C10F3">
      <w:pPr>
        <w:pStyle w:val="PL"/>
      </w:pPr>
    </w:p>
    <w:p w14:paraId="390A5BCE" w14:textId="77777777" w:rsidR="008C10F3" w:rsidRPr="002B15AA" w:rsidRDefault="008C10F3" w:rsidP="008C10F3">
      <w:pPr>
        <w:pStyle w:val="PL"/>
      </w:pPr>
      <w:r w:rsidRPr="002B15AA">
        <w:t xml:space="preserve">  &lt;element name="EP_S5C"&gt;    &lt;complexType&gt;</w:t>
      </w:r>
    </w:p>
    <w:p w14:paraId="5D70D04A" w14:textId="77777777" w:rsidR="008C10F3" w:rsidRPr="002B15AA" w:rsidRDefault="008C10F3" w:rsidP="008C10F3">
      <w:pPr>
        <w:pStyle w:val="PL"/>
      </w:pPr>
      <w:r w:rsidRPr="002B15AA">
        <w:t xml:space="preserve">      &lt;complexContent&gt;</w:t>
      </w:r>
    </w:p>
    <w:p w14:paraId="4BF39AA6" w14:textId="77777777" w:rsidR="008C10F3" w:rsidRPr="002B15AA" w:rsidRDefault="008C10F3" w:rsidP="008C10F3">
      <w:pPr>
        <w:pStyle w:val="PL"/>
      </w:pPr>
      <w:r w:rsidRPr="002B15AA">
        <w:t xml:space="preserve">        &lt;extension base="xn:NrmClass"&gt;</w:t>
      </w:r>
    </w:p>
    <w:p w14:paraId="5B809E21" w14:textId="77777777" w:rsidR="008C10F3" w:rsidRPr="002B15AA" w:rsidRDefault="008C10F3" w:rsidP="008C10F3">
      <w:pPr>
        <w:pStyle w:val="PL"/>
      </w:pPr>
      <w:r w:rsidRPr="002B15AA">
        <w:t xml:space="preserve">          &lt;sequence&gt;</w:t>
      </w:r>
    </w:p>
    <w:p w14:paraId="703F514B" w14:textId="77777777" w:rsidR="008C10F3" w:rsidRPr="002B15AA" w:rsidRDefault="008C10F3" w:rsidP="008C10F3">
      <w:pPr>
        <w:pStyle w:val="PL"/>
      </w:pPr>
      <w:r w:rsidRPr="002B15AA">
        <w:t xml:space="preserve">            &lt;element name="attributes" minOccurs="0"&gt;</w:t>
      </w:r>
    </w:p>
    <w:p w14:paraId="481EAD5F" w14:textId="77777777" w:rsidR="008C10F3" w:rsidRPr="002B15AA" w:rsidRDefault="008C10F3" w:rsidP="008C10F3">
      <w:pPr>
        <w:pStyle w:val="PL"/>
      </w:pPr>
      <w:r w:rsidRPr="002B15AA">
        <w:t xml:space="preserve">              &lt;complexType&gt;</w:t>
      </w:r>
    </w:p>
    <w:p w14:paraId="5BEDEA8E" w14:textId="77777777" w:rsidR="008C10F3" w:rsidRPr="002B15AA" w:rsidRDefault="008C10F3" w:rsidP="008C10F3">
      <w:pPr>
        <w:pStyle w:val="PL"/>
      </w:pPr>
      <w:r w:rsidRPr="002B15AA">
        <w:t xml:space="preserve">                &lt;all&gt;</w:t>
      </w:r>
    </w:p>
    <w:p w14:paraId="514C29A5" w14:textId="77777777" w:rsidR="008C10F3" w:rsidRPr="002B15AA" w:rsidRDefault="008C10F3" w:rsidP="008C10F3">
      <w:pPr>
        <w:pStyle w:val="PL"/>
      </w:pPr>
      <w:r w:rsidRPr="002B15AA">
        <w:t xml:space="preserve">                  &lt;!-- Inherited attributes from EP_RP --&gt;</w:t>
      </w:r>
    </w:p>
    <w:p w14:paraId="71E67388" w14:textId="77777777" w:rsidR="008C10F3" w:rsidRPr="002B15AA" w:rsidRDefault="008C10F3" w:rsidP="008C10F3">
      <w:pPr>
        <w:pStyle w:val="PL"/>
      </w:pPr>
      <w:r w:rsidRPr="002B15AA">
        <w:t xml:space="preserve">                  &lt;element name="farEndEntity" type="xn:dn" minOccurs="0"/&gt;</w:t>
      </w:r>
    </w:p>
    <w:p w14:paraId="30EB2B62" w14:textId="77777777" w:rsidR="008C10F3" w:rsidRPr="002B15AA" w:rsidRDefault="008C10F3" w:rsidP="008C10F3">
      <w:pPr>
        <w:pStyle w:val="PL"/>
      </w:pPr>
      <w:r w:rsidRPr="002B15AA">
        <w:t xml:space="preserve">                  &lt;element name="userLabel" type="string" minOccurs="0"/&gt;</w:t>
      </w:r>
    </w:p>
    <w:p w14:paraId="48EC158F" w14:textId="77777777" w:rsidR="008C10F3" w:rsidRPr="002B15AA" w:rsidRDefault="008C10F3" w:rsidP="008C10F3">
      <w:pPr>
        <w:pStyle w:val="PL"/>
      </w:pPr>
      <w:r w:rsidRPr="002B15AA">
        <w:t xml:space="preserve">                  &lt;!-- End of inherited attributes from EP_RP --&gt;</w:t>
      </w:r>
    </w:p>
    <w:p w14:paraId="2403E951"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451A7E26"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24665AB6" w14:textId="77777777" w:rsidR="008C10F3" w:rsidRPr="002B15AA" w:rsidRDefault="008C10F3" w:rsidP="008C10F3">
      <w:pPr>
        <w:pStyle w:val="PL"/>
      </w:pPr>
      <w:r w:rsidRPr="002B15AA">
        <w:t xml:space="preserve">                &lt;/all&gt;</w:t>
      </w:r>
    </w:p>
    <w:p w14:paraId="05B2C8F8" w14:textId="77777777" w:rsidR="008C10F3" w:rsidRPr="002B15AA" w:rsidRDefault="008C10F3" w:rsidP="008C10F3">
      <w:pPr>
        <w:pStyle w:val="PL"/>
      </w:pPr>
      <w:r w:rsidRPr="002B15AA">
        <w:t xml:space="preserve">              &lt;/complexType&gt;</w:t>
      </w:r>
    </w:p>
    <w:p w14:paraId="36D48532" w14:textId="77777777" w:rsidR="008C10F3" w:rsidRPr="002B15AA" w:rsidRDefault="008C10F3" w:rsidP="008C10F3">
      <w:pPr>
        <w:pStyle w:val="PL"/>
      </w:pPr>
      <w:r w:rsidRPr="002B15AA">
        <w:t xml:space="preserve">            &lt;/element&gt;</w:t>
      </w:r>
    </w:p>
    <w:p w14:paraId="1206A45C" w14:textId="77777777" w:rsidR="008C10F3" w:rsidRPr="002B15AA" w:rsidRDefault="008C10F3" w:rsidP="008C10F3">
      <w:pPr>
        <w:pStyle w:val="PL"/>
      </w:pPr>
      <w:r w:rsidRPr="002B15AA">
        <w:t xml:space="preserve">            &lt;choice minOccurs="0" maxOccurs="unbounded"&gt;</w:t>
      </w:r>
    </w:p>
    <w:p w14:paraId="23DC250E" w14:textId="77777777" w:rsidR="008C10F3" w:rsidRPr="002B15AA" w:rsidRDefault="008C10F3" w:rsidP="008C10F3">
      <w:pPr>
        <w:pStyle w:val="PL"/>
      </w:pPr>
      <w:r w:rsidRPr="002B15AA">
        <w:t xml:space="preserve">              &lt;element ref="xn:VsDataContainer"/&gt;</w:t>
      </w:r>
    </w:p>
    <w:p w14:paraId="4F865670" w14:textId="77777777" w:rsidR="008C10F3" w:rsidRPr="002B15AA" w:rsidRDefault="008C10F3" w:rsidP="008C10F3">
      <w:pPr>
        <w:pStyle w:val="PL"/>
      </w:pPr>
      <w:r w:rsidRPr="002B15AA">
        <w:t xml:space="preserve">            &lt;/choice&gt;</w:t>
      </w:r>
    </w:p>
    <w:p w14:paraId="6FAEE40C" w14:textId="77777777" w:rsidR="008C10F3" w:rsidRPr="002B15AA" w:rsidRDefault="008C10F3" w:rsidP="008C10F3">
      <w:pPr>
        <w:pStyle w:val="PL"/>
      </w:pPr>
      <w:r w:rsidRPr="002B15AA">
        <w:t xml:space="preserve">          &lt;/sequence&gt;</w:t>
      </w:r>
    </w:p>
    <w:p w14:paraId="236F86A3" w14:textId="77777777" w:rsidR="008C10F3" w:rsidRPr="002B15AA" w:rsidRDefault="008C10F3" w:rsidP="008C10F3">
      <w:pPr>
        <w:pStyle w:val="PL"/>
      </w:pPr>
      <w:r w:rsidRPr="002B15AA">
        <w:t xml:space="preserve">        &lt;/extension&gt;</w:t>
      </w:r>
    </w:p>
    <w:p w14:paraId="088CF2CF" w14:textId="77777777" w:rsidR="008C10F3" w:rsidRPr="002B15AA" w:rsidRDefault="008C10F3" w:rsidP="008C10F3">
      <w:pPr>
        <w:pStyle w:val="PL"/>
      </w:pPr>
      <w:r w:rsidRPr="002B15AA">
        <w:t xml:space="preserve">      &lt;/complexContent&gt;</w:t>
      </w:r>
    </w:p>
    <w:p w14:paraId="224BAFA4" w14:textId="77777777" w:rsidR="008C10F3" w:rsidRPr="002B15AA" w:rsidRDefault="008C10F3" w:rsidP="008C10F3">
      <w:pPr>
        <w:pStyle w:val="PL"/>
      </w:pPr>
      <w:r w:rsidRPr="002B15AA">
        <w:t xml:space="preserve">    &lt;/complexType&gt;</w:t>
      </w:r>
    </w:p>
    <w:p w14:paraId="4C9DE225" w14:textId="77777777" w:rsidR="008C10F3" w:rsidRDefault="008C10F3" w:rsidP="008C10F3">
      <w:pPr>
        <w:pStyle w:val="PL"/>
      </w:pPr>
      <w:r w:rsidRPr="002B15AA">
        <w:t xml:space="preserve">  &lt;/element&gt;  </w:t>
      </w:r>
    </w:p>
    <w:p w14:paraId="5FF98ECA" w14:textId="77777777" w:rsidR="008C10F3" w:rsidRPr="002B15AA" w:rsidRDefault="008C10F3" w:rsidP="008C10F3">
      <w:pPr>
        <w:pStyle w:val="PL"/>
      </w:pPr>
    </w:p>
    <w:p w14:paraId="03E7C410" w14:textId="77777777" w:rsidR="008C10F3" w:rsidRPr="002B15AA" w:rsidRDefault="008C10F3" w:rsidP="008C10F3">
      <w:pPr>
        <w:pStyle w:val="PL"/>
      </w:pPr>
      <w:r w:rsidRPr="002B15AA">
        <w:t xml:space="preserve">  &lt;element name="EP_S5U"&gt;</w:t>
      </w:r>
    </w:p>
    <w:p w14:paraId="6D5943C5" w14:textId="77777777" w:rsidR="008C10F3" w:rsidRPr="002B15AA" w:rsidRDefault="008C10F3" w:rsidP="008C10F3">
      <w:pPr>
        <w:pStyle w:val="PL"/>
      </w:pPr>
      <w:r w:rsidRPr="002B15AA">
        <w:t xml:space="preserve">    &lt;complexType&gt;</w:t>
      </w:r>
    </w:p>
    <w:p w14:paraId="1489D1FB" w14:textId="77777777" w:rsidR="008C10F3" w:rsidRPr="002B15AA" w:rsidRDefault="008C10F3" w:rsidP="008C10F3">
      <w:pPr>
        <w:pStyle w:val="PL"/>
      </w:pPr>
      <w:r w:rsidRPr="002B15AA">
        <w:t xml:space="preserve">      &lt;complexContent&gt;</w:t>
      </w:r>
    </w:p>
    <w:p w14:paraId="064955F1" w14:textId="77777777" w:rsidR="008C10F3" w:rsidRPr="002B15AA" w:rsidRDefault="008C10F3" w:rsidP="008C10F3">
      <w:pPr>
        <w:pStyle w:val="PL"/>
      </w:pPr>
      <w:r w:rsidRPr="002B15AA">
        <w:t xml:space="preserve">        &lt;extension base="xn:NrmClass"&gt;</w:t>
      </w:r>
    </w:p>
    <w:p w14:paraId="4672A42A" w14:textId="77777777" w:rsidR="008C10F3" w:rsidRPr="002B15AA" w:rsidRDefault="008C10F3" w:rsidP="008C10F3">
      <w:pPr>
        <w:pStyle w:val="PL"/>
      </w:pPr>
      <w:r w:rsidRPr="002B15AA">
        <w:t xml:space="preserve">          &lt;sequence&gt;</w:t>
      </w:r>
    </w:p>
    <w:p w14:paraId="3710C024" w14:textId="77777777" w:rsidR="008C10F3" w:rsidRPr="002B15AA" w:rsidRDefault="008C10F3" w:rsidP="008C10F3">
      <w:pPr>
        <w:pStyle w:val="PL"/>
      </w:pPr>
      <w:r w:rsidRPr="002B15AA">
        <w:t xml:space="preserve">            &lt;element name="attributes" minOccurs="0"&gt;</w:t>
      </w:r>
    </w:p>
    <w:p w14:paraId="18A7F99A" w14:textId="77777777" w:rsidR="008C10F3" w:rsidRPr="002B15AA" w:rsidRDefault="008C10F3" w:rsidP="008C10F3">
      <w:pPr>
        <w:pStyle w:val="PL"/>
      </w:pPr>
      <w:r w:rsidRPr="002B15AA">
        <w:t xml:space="preserve">              &lt;complexType&gt;</w:t>
      </w:r>
    </w:p>
    <w:p w14:paraId="7F1F3839" w14:textId="77777777" w:rsidR="008C10F3" w:rsidRPr="002B15AA" w:rsidRDefault="008C10F3" w:rsidP="008C10F3">
      <w:pPr>
        <w:pStyle w:val="PL"/>
      </w:pPr>
      <w:r w:rsidRPr="002B15AA">
        <w:t xml:space="preserve">                &lt;all&gt;</w:t>
      </w:r>
    </w:p>
    <w:p w14:paraId="6BBCD425" w14:textId="77777777" w:rsidR="008C10F3" w:rsidRPr="002B15AA" w:rsidRDefault="008C10F3" w:rsidP="008C10F3">
      <w:pPr>
        <w:pStyle w:val="PL"/>
      </w:pPr>
      <w:r w:rsidRPr="002B15AA">
        <w:t xml:space="preserve">                  &lt;!-- Inherited attributes from EP_RP --&gt;</w:t>
      </w:r>
    </w:p>
    <w:p w14:paraId="46238FF2" w14:textId="77777777" w:rsidR="008C10F3" w:rsidRPr="002B15AA" w:rsidRDefault="008C10F3" w:rsidP="008C10F3">
      <w:pPr>
        <w:pStyle w:val="PL"/>
      </w:pPr>
      <w:r w:rsidRPr="002B15AA">
        <w:t xml:space="preserve">                  &lt;element name="farEndEntity" type="xn:dn" minOccurs="0"/&gt;</w:t>
      </w:r>
    </w:p>
    <w:p w14:paraId="5D55FE2B" w14:textId="77777777" w:rsidR="008C10F3" w:rsidRPr="002B15AA" w:rsidRDefault="008C10F3" w:rsidP="008C10F3">
      <w:pPr>
        <w:pStyle w:val="PL"/>
      </w:pPr>
      <w:r w:rsidRPr="002B15AA">
        <w:t xml:space="preserve">                  &lt;element name="userLabel" type="string" minOccurs="0"/&gt;</w:t>
      </w:r>
    </w:p>
    <w:p w14:paraId="4704ADDC" w14:textId="77777777" w:rsidR="008C10F3" w:rsidRPr="002B15AA" w:rsidRDefault="008C10F3" w:rsidP="008C10F3">
      <w:pPr>
        <w:pStyle w:val="PL"/>
      </w:pPr>
      <w:r w:rsidRPr="002B15AA">
        <w:t xml:space="preserve">                  &lt;!-- End of inherited attributes from EP_RP --&gt;</w:t>
      </w:r>
    </w:p>
    <w:p w14:paraId="198E9C87"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0F17A516"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1924FFC2" w14:textId="77777777" w:rsidR="008C10F3" w:rsidRPr="002B15AA" w:rsidRDefault="008C10F3" w:rsidP="008C10F3">
      <w:pPr>
        <w:pStyle w:val="PL"/>
      </w:pPr>
    </w:p>
    <w:p w14:paraId="3B7462E2" w14:textId="77777777" w:rsidR="008C10F3" w:rsidRPr="002B15AA" w:rsidRDefault="008C10F3" w:rsidP="008C10F3">
      <w:pPr>
        <w:pStyle w:val="PL"/>
      </w:pPr>
      <w:r w:rsidRPr="002B15AA">
        <w:t xml:space="preserve">                &lt;/all&gt;</w:t>
      </w:r>
    </w:p>
    <w:p w14:paraId="7B0254C9" w14:textId="77777777" w:rsidR="008C10F3" w:rsidRPr="002B15AA" w:rsidRDefault="008C10F3" w:rsidP="008C10F3">
      <w:pPr>
        <w:pStyle w:val="PL"/>
      </w:pPr>
      <w:r w:rsidRPr="002B15AA">
        <w:t xml:space="preserve">              &lt;/complexType&gt;</w:t>
      </w:r>
    </w:p>
    <w:p w14:paraId="237B974F" w14:textId="77777777" w:rsidR="008C10F3" w:rsidRPr="002B15AA" w:rsidRDefault="008C10F3" w:rsidP="008C10F3">
      <w:pPr>
        <w:pStyle w:val="PL"/>
      </w:pPr>
      <w:r w:rsidRPr="002B15AA">
        <w:t xml:space="preserve">            &lt;/element&gt;</w:t>
      </w:r>
    </w:p>
    <w:p w14:paraId="576887F1" w14:textId="77777777" w:rsidR="008C10F3" w:rsidRPr="002B15AA" w:rsidRDefault="008C10F3" w:rsidP="008C10F3">
      <w:pPr>
        <w:pStyle w:val="PL"/>
      </w:pPr>
      <w:r w:rsidRPr="002B15AA">
        <w:t xml:space="preserve">            &lt;choice minOccurs="0" maxOccurs="unbounded"&gt;</w:t>
      </w:r>
    </w:p>
    <w:p w14:paraId="60340503" w14:textId="77777777" w:rsidR="008C10F3" w:rsidRPr="002B15AA" w:rsidRDefault="008C10F3" w:rsidP="008C10F3">
      <w:pPr>
        <w:pStyle w:val="PL"/>
      </w:pPr>
      <w:r w:rsidRPr="002B15AA">
        <w:t xml:space="preserve">              &lt;element ref="xn:VsDataContainer"/&gt;</w:t>
      </w:r>
    </w:p>
    <w:p w14:paraId="46B12379" w14:textId="77777777" w:rsidR="008C10F3" w:rsidRPr="002B15AA" w:rsidRDefault="008C10F3" w:rsidP="008C10F3">
      <w:pPr>
        <w:pStyle w:val="PL"/>
      </w:pPr>
      <w:r w:rsidRPr="002B15AA">
        <w:t xml:space="preserve">            &lt;/choice&gt;</w:t>
      </w:r>
    </w:p>
    <w:p w14:paraId="14AABB91" w14:textId="77777777" w:rsidR="008C10F3" w:rsidRPr="002B15AA" w:rsidRDefault="008C10F3" w:rsidP="008C10F3">
      <w:pPr>
        <w:pStyle w:val="PL"/>
      </w:pPr>
      <w:r w:rsidRPr="002B15AA">
        <w:t xml:space="preserve">          &lt;/sequence&gt;</w:t>
      </w:r>
    </w:p>
    <w:p w14:paraId="74EA5EA6" w14:textId="77777777" w:rsidR="008C10F3" w:rsidRPr="002B15AA" w:rsidRDefault="008C10F3" w:rsidP="008C10F3">
      <w:pPr>
        <w:pStyle w:val="PL"/>
      </w:pPr>
      <w:r w:rsidRPr="002B15AA">
        <w:t xml:space="preserve">        &lt;/extension&gt;</w:t>
      </w:r>
    </w:p>
    <w:p w14:paraId="5E3DF040" w14:textId="77777777" w:rsidR="008C10F3" w:rsidRPr="002B15AA" w:rsidRDefault="008C10F3" w:rsidP="008C10F3">
      <w:pPr>
        <w:pStyle w:val="PL"/>
      </w:pPr>
      <w:r w:rsidRPr="002B15AA">
        <w:t xml:space="preserve">      &lt;/complexContent&gt;</w:t>
      </w:r>
    </w:p>
    <w:p w14:paraId="0936C176" w14:textId="77777777" w:rsidR="008C10F3" w:rsidRPr="002B15AA" w:rsidRDefault="008C10F3" w:rsidP="008C10F3">
      <w:pPr>
        <w:pStyle w:val="PL"/>
      </w:pPr>
      <w:r w:rsidRPr="002B15AA">
        <w:t xml:space="preserve">    &lt;/complexType&gt;</w:t>
      </w:r>
    </w:p>
    <w:p w14:paraId="14A88929" w14:textId="77777777" w:rsidR="008C10F3" w:rsidRDefault="008C10F3" w:rsidP="008C10F3">
      <w:pPr>
        <w:pStyle w:val="PL"/>
      </w:pPr>
      <w:r w:rsidRPr="002B15AA">
        <w:t xml:space="preserve">  &lt;/element&gt;  </w:t>
      </w:r>
    </w:p>
    <w:p w14:paraId="20A2B3B3" w14:textId="77777777" w:rsidR="008C10F3" w:rsidRPr="002B15AA" w:rsidRDefault="008C10F3" w:rsidP="008C10F3">
      <w:pPr>
        <w:pStyle w:val="PL"/>
      </w:pPr>
    </w:p>
    <w:p w14:paraId="1CD4B0A6" w14:textId="77777777" w:rsidR="008C10F3" w:rsidRPr="002B15AA" w:rsidRDefault="008C10F3" w:rsidP="008C10F3">
      <w:pPr>
        <w:pStyle w:val="PL"/>
      </w:pPr>
      <w:r w:rsidRPr="002B15AA">
        <w:t xml:space="preserve">  &lt;element name="EP_Rx"&gt;</w:t>
      </w:r>
    </w:p>
    <w:p w14:paraId="268982E2" w14:textId="77777777" w:rsidR="008C10F3" w:rsidRPr="002B15AA" w:rsidRDefault="008C10F3" w:rsidP="008C10F3">
      <w:pPr>
        <w:pStyle w:val="PL"/>
      </w:pPr>
      <w:r w:rsidRPr="002B15AA">
        <w:t xml:space="preserve">    &lt;complexType&gt;</w:t>
      </w:r>
    </w:p>
    <w:p w14:paraId="046EE2E2" w14:textId="77777777" w:rsidR="008C10F3" w:rsidRPr="002B15AA" w:rsidRDefault="008C10F3" w:rsidP="008C10F3">
      <w:pPr>
        <w:pStyle w:val="PL"/>
      </w:pPr>
      <w:r w:rsidRPr="002B15AA">
        <w:t xml:space="preserve">      &lt;complexContent&gt;</w:t>
      </w:r>
    </w:p>
    <w:p w14:paraId="2D02B638" w14:textId="77777777" w:rsidR="008C10F3" w:rsidRPr="002B15AA" w:rsidRDefault="008C10F3" w:rsidP="008C10F3">
      <w:pPr>
        <w:pStyle w:val="PL"/>
      </w:pPr>
      <w:r w:rsidRPr="002B15AA">
        <w:t xml:space="preserve">        &lt;extension base="xn:NrmClass"&gt;</w:t>
      </w:r>
    </w:p>
    <w:p w14:paraId="5C154C12" w14:textId="77777777" w:rsidR="008C10F3" w:rsidRPr="002B15AA" w:rsidRDefault="008C10F3" w:rsidP="008C10F3">
      <w:pPr>
        <w:pStyle w:val="PL"/>
      </w:pPr>
      <w:r w:rsidRPr="002B15AA">
        <w:t xml:space="preserve">          &lt;sequence&gt;</w:t>
      </w:r>
    </w:p>
    <w:p w14:paraId="3814448D" w14:textId="77777777" w:rsidR="008C10F3" w:rsidRPr="002B15AA" w:rsidRDefault="008C10F3" w:rsidP="008C10F3">
      <w:pPr>
        <w:pStyle w:val="PL"/>
      </w:pPr>
      <w:r w:rsidRPr="002B15AA">
        <w:t xml:space="preserve">            &lt;element name="attributes" minOccurs="0"&gt;</w:t>
      </w:r>
    </w:p>
    <w:p w14:paraId="7C96B248" w14:textId="77777777" w:rsidR="008C10F3" w:rsidRPr="002B15AA" w:rsidRDefault="008C10F3" w:rsidP="008C10F3">
      <w:pPr>
        <w:pStyle w:val="PL"/>
      </w:pPr>
      <w:r w:rsidRPr="002B15AA">
        <w:t xml:space="preserve">              &lt;complexType&gt;</w:t>
      </w:r>
    </w:p>
    <w:p w14:paraId="3C4264ED" w14:textId="77777777" w:rsidR="008C10F3" w:rsidRPr="002B15AA" w:rsidRDefault="008C10F3" w:rsidP="008C10F3">
      <w:pPr>
        <w:pStyle w:val="PL"/>
      </w:pPr>
      <w:r w:rsidRPr="002B15AA">
        <w:t xml:space="preserve">                &lt;all&gt;</w:t>
      </w:r>
    </w:p>
    <w:p w14:paraId="5A2699CF" w14:textId="77777777" w:rsidR="008C10F3" w:rsidRPr="002B15AA" w:rsidRDefault="008C10F3" w:rsidP="008C10F3">
      <w:pPr>
        <w:pStyle w:val="PL"/>
      </w:pPr>
      <w:r w:rsidRPr="002B15AA">
        <w:t xml:space="preserve">                  &lt;!-- Inherited attributes from EP_RP --&gt;</w:t>
      </w:r>
    </w:p>
    <w:p w14:paraId="15E77F81" w14:textId="77777777" w:rsidR="008C10F3" w:rsidRPr="002B15AA" w:rsidRDefault="008C10F3" w:rsidP="008C10F3">
      <w:pPr>
        <w:pStyle w:val="PL"/>
      </w:pPr>
      <w:r w:rsidRPr="002B15AA">
        <w:t xml:space="preserve">                  &lt;element name="farEndEntity" type="xn:dn" minOccurs="0"/&gt;</w:t>
      </w:r>
    </w:p>
    <w:p w14:paraId="6D134184" w14:textId="77777777" w:rsidR="008C10F3" w:rsidRPr="002B15AA" w:rsidRDefault="008C10F3" w:rsidP="008C10F3">
      <w:pPr>
        <w:pStyle w:val="PL"/>
      </w:pPr>
      <w:r w:rsidRPr="002B15AA">
        <w:t xml:space="preserve">                  &lt;element name="userLabel" type="string" minOccurs="0"/&gt;</w:t>
      </w:r>
    </w:p>
    <w:p w14:paraId="16C55400" w14:textId="77777777" w:rsidR="008C10F3" w:rsidRPr="002B15AA" w:rsidRDefault="008C10F3" w:rsidP="008C10F3">
      <w:pPr>
        <w:pStyle w:val="PL"/>
      </w:pPr>
      <w:r w:rsidRPr="002B15AA">
        <w:t xml:space="preserve">                  &lt;!-- End of inherited attributes from EP_RP --&gt;</w:t>
      </w:r>
    </w:p>
    <w:p w14:paraId="2B343EF8"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0E608810"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28508ABB" w14:textId="77777777" w:rsidR="008C10F3" w:rsidRPr="002B15AA" w:rsidRDefault="008C10F3" w:rsidP="008C10F3">
      <w:pPr>
        <w:pStyle w:val="PL"/>
      </w:pPr>
      <w:r w:rsidRPr="002B15AA">
        <w:t xml:space="preserve">                &lt;/all&gt;</w:t>
      </w:r>
    </w:p>
    <w:p w14:paraId="34E6F543" w14:textId="77777777" w:rsidR="008C10F3" w:rsidRPr="002B15AA" w:rsidRDefault="008C10F3" w:rsidP="008C10F3">
      <w:pPr>
        <w:pStyle w:val="PL"/>
      </w:pPr>
      <w:r w:rsidRPr="002B15AA">
        <w:t xml:space="preserve">              &lt;/complexType&gt;</w:t>
      </w:r>
    </w:p>
    <w:p w14:paraId="1B5BD034" w14:textId="77777777" w:rsidR="008C10F3" w:rsidRPr="002B15AA" w:rsidRDefault="008C10F3" w:rsidP="008C10F3">
      <w:pPr>
        <w:pStyle w:val="PL"/>
      </w:pPr>
      <w:r w:rsidRPr="002B15AA">
        <w:t xml:space="preserve">            &lt;/element&gt;</w:t>
      </w:r>
    </w:p>
    <w:p w14:paraId="2C4F0B98" w14:textId="77777777" w:rsidR="008C10F3" w:rsidRPr="002B15AA" w:rsidRDefault="008C10F3" w:rsidP="008C10F3">
      <w:pPr>
        <w:pStyle w:val="PL"/>
      </w:pPr>
      <w:r w:rsidRPr="002B15AA">
        <w:t xml:space="preserve">            &lt;choice minOccurs="0" maxOccurs="unbounded"&gt;</w:t>
      </w:r>
    </w:p>
    <w:p w14:paraId="6F7CA29A" w14:textId="77777777" w:rsidR="008C10F3" w:rsidRPr="002B15AA" w:rsidRDefault="008C10F3" w:rsidP="008C10F3">
      <w:pPr>
        <w:pStyle w:val="PL"/>
      </w:pPr>
      <w:r w:rsidRPr="002B15AA">
        <w:t xml:space="preserve">              &lt;element ref="xn:VsDataContainer"/&gt;</w:t>
      </w:r>
    </w:p>
    <w:p w14:paraId="1B76ECBA" w14:textId="77777777" w:rsidR="008C10F3" w:rsidRPr="002B15AA" w:rsidRDefault="008C10F3" w:rsidP="008C10F3">
      <w:pPr>
        <w:pStyle w:val="PL"/>
      </w:pPr>
      <w:r w:rsidRPr="002B15AA">
        <w:t xml:space="preserve">            &lt;/choice&gt;</w:t>
      </w:r>
    </w:p>
    <w:p w14:paraId="3C645BEF" w14:textId="77777777" w:rsidR="008C10F3" w:rsidRPr="002B15AA" w:rsidRDefault="008C10F3" w:rsidP="008C10F3">
      <w:pPr>
        <w:pStyle w:val="PL"/>
      </w:pPr>
      <w:r w:rsidRPr="002B15AA">
        <w:t xml:space="preserve">          &lt;/sequence&gt;</w:t>
      </w:r>
    </w:p>
    <w:p w14:paraId="7127BAC9" w14:textId="77777777" w:rsidR="008C10F3" w:rsidRPr="002B15AA" w:rsidRDefault="008C10F3" w:rsidP="008C10F3">
      <w:pPr>
        <w:pStyle w:val="PL"/>
      </w:pPr>
      <w:r w:rsidRPr="002B15AA">
        <w:t xml:space="preserve">        &lt;/extension&gt;</w:t>
      </w:r>
    </w:p>
    <w:p w14:paraId="1C359E7E" w14:textId="77777777" w:rsidR="008C10F3" w:rsidRPr="002B15AA" w:rsidRDefault="008C10F3" w:rsidP="008C10F3">
      <w:pPr>
        <w:pStyle w:val="PL"/>
      </w:pPr>
      <w:r w:rsidRPr="002B15AA">
        <w:t xml:space="preserve">      &lt;/complexContent&gt;</w:t>
      </w:r>
    </w:p>
    <w:p w14:paraId="500E09C9" w14:textId="77777777" w:rsidR="008C10F3" w:rsidRPr="002B15AA" w:rsidRDefault="008C10F3" w:rsidP="008C10F3">
      <w:pPr>
        <w:pStyle w:val="PL"/>
      </w:pPr>
      <w:r w:rsidRPr="002B15AA">
        <w:t xml:space="preserve">    &lt;/complexType&gt;</w:t>
      </w:r>
    </w:p>
    <w:p w14:paraId="459A3ED5" w14:textId="77777777" w:rsidR="008C10F3" w:rsidRDefault="008C10F3" w:rsidP="008C10F3">
      <w:pPr>
        <w:pStyle w:val="PL"/>
      </w:pPr>
      <w:r w:rsidRPr="002B15AA">
        <w:t xml:space="preserve">  &lt;/element&gt;  </w:t>
      </w:r>
    </w:p>
    <w:p w14:paraId="496950EA" w14:textId="77777777" w:rsidR="008C10F3" w:rsidRPr="002B15AA" w:rsidRDefault="008C10F3" w:rsidP="008C10F3">
      <w:pPr>
        <w:pStyle w:val="PL"/>
      </w:pPr>
    </w:p>
    <w:p w14:paraId="6851EB2F" w14:textId="77777777" w:rsidR="008C10F3" w:rsidRPr="002B15AA" w:rsidRDefault="008C10F3" w:rsidP="008C10F3">
      <w:pPr>
        <w:pStyle w:val="PL"/>
      </w:pPr>
      <w:r w:rsidRPr="002B15AA">
        <w:t xml:space="preserve">  &lt;element name="EP_MAP_SMSC"&gt;</w:t>
      </w:r>
    </w:p>
    <w:p w14:paraId="29B86389" w14:textId="77777777" w:rsidR="008C10F3" w:rsidRPr="002B15AA" w:rsidRDefault="008C10F3" w:rsidP="008C10F3">
      <w:pPr>
        <w:pStyle w:val="PL"/>
      </w:pPr>
      <w:r w:rsidRPr="002B15AA">
        <w:t xml:space="preserve">    &lt;complexType&gt;</w:t>
      </w:r>
    </w:p>
    <w:p w14:paraId="21CF431B" w14:textId="77777777" w:rsidR="008C10F3" w:rsidRPr="002B15AA" w:rsidRDefault="008C10F3" w:rsidP="008C10F3">
      <w:pPr>
        <w:pStyle w:val="PL"/>
      </w:pPr>
      <w:r w:rsidRPr="002B15AA">
        <w:t xml:space="preserve">      &lt;complexContent&gt;</w:t>
      </w:r>
    </w:p>
    <w:p w14:paraId="274E2F76" w14:textId="77777777" w:rsidR="008C10F3" w:rsidRPr="002B15AA" w:rsidRDefault="008C10F3" w:rsidP="008C10F3">
      <w:pPr>
        <w:pStyle w:val="PL"/>
      </w:pPr>
      <w:r w:rsidRPr="002B15AA">
        <w:t xml:space="preserve">        &lt;extension base="xn:NrmClass"&gt;</w:t>
      </w:r>
    </w:p>
    <w:p w14:paraId="7D7F94BC" w14:textId="77777777" w:rsidR="008C10F3" w:rsidRPr="002B15AA" w:rsidRDefault="008C10F3" w:rsidP="008C10F3">
      <w:pPr>
        <w:pStyle w:val="PL"/>
      </w:pPr>
      <w:r w:rsidRPr="002B15AA">
        <w:t xml:space="preserve">          &lt;sequence&gt;</w:t>
      </w:r>
    </w:p>
    <w:p w14:paraId="2279EC75" w14:textId="77777777" w:rsidR="008C10F3" w:rsidRPr="002B15AA" w:rsidRDefault="008C10F3" w:rsidP="008C10F3">
      <w:pPr>
        <w:pStyle w:val="PL"/>
      </w:pPr>
      <w:r w:rsidRPr="002B15AA">
        <w:t xml:space="preserve">            &lt;element name="attributes" minOccurs="0"&gt;</w:t>
      </w:r>
    </w:p>
    <w:p w14:paraId="3A70F73B" w14:textId="77777777" w:rsidR="008C10F3" w:rsidRPr="002B15AA" w:rsidRDefault="008C10F3" w:rsidP="008C10F3">
      <w:pPr>
        <w:pStyle w:val="PL"/>
      </w:pPr>
      <w:r w:rsidRPr="002B15AA">
        <w:t xml:space="preserve">              &lt;complexType&gt;</w:t>
      </w:r>
    </w:p>
    <w:p w14:paraId="1AC96B27" w14:textId="77777777" w:rsidR="008C10F3" w:rsidRPr="002B15AA" w:rsidRDefault="008C10F3" w:rsidP="008C10F3">
      <w:pPr>
        <w:pStyle w:val="PL"/>
      </w:pPr>
      <w:r w:rsidRPr="002B15AA">
        <w:t xml:space="preserve">                &lt;all&gt;</w:t>
      </w:r>
    </w:p>
    <w:p w14:paraId="3C206D0B" w14:textId="77777777" w:rsidR="008C10F3" w:rsidRPr="002B15AA" w:rsidRDefault="008C10F3" w:rsidP="008C10F3">
      <w:pPr>
        <w:pStyle w:val="PL"/>
      </w:pPr>
      <w:r w:rsidRPr="002B15AA">
        <w:t xml:space="preserve">                  &lt;!-- Inherited attributes from EP_RP --&gt;</w:t>
      </w:r>
    </w:p>
    <w:p w14:paraId="4304097A" w14:textId="77777777" w:rsidR="008C10F3" w:rsidRPr="002B15AA" w:rsidRDefault="008C10F3" w:rsidP="008C10F3">
      <w:pPr>
        <w:pStyle w:val="PL"/>
      </w:pPr>
      <w:r w:rsidRPr="002B15AA">
        <w:t xml:space="preserve">                  &lt;element name="farEndEntity" type="xn:dn" minOccurs="0"/&gt;</w:t>
      </w:r>
    </w:p>
    <w:p w14:paraId="0CEC55EE" w14:textId="77777777" w:rsidR="008C10F3" w:rsidRPr="002B15AA" w:rsidRDefault="008C10F3" w:rsidP="008C10F3">
      <w:pPr>
        <w:pStyle w:val="PL"/>
      </w:pPr>
      <w:r w:rsidRPr="002B15AA">
        <w:t xml:space="preserve">                  &lt;element name="userLabel" type="string" minOccurs="0"/&gt;</w:t>
      </w:r>
    </w:p>
    <w:p w14:paraId="61A93F4F" w14:textId="77777777" w:rsidR="008C10F3" w:rsidRPr="002B15AA" w:rsidRDefault="008C10F3" w:rsidP="008C10F3">
      <w:pPr>
        <w:pStyle w:val="PL"/>
      </w:pPr>
      <w:r w:rsidRPr="002B15AA">
        <w:t xml:space="preserve">                  &lt;!-- End of inherited attributes from EP_RP --&gt;</w:t>
      </w:r>
    </w:p>
    <w:p w14:paraId="34EEAE37"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439E38C4"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27F4874E" w14:textId="77777777" w:rsidR="008C10F3" w:rsidRPr="002B15AA" w:rsidRDefault="008C10F3" w:rsidP="008C10F3">
      <w:pPr>
        <w:pStyle w:val="PL"/>
      </w:pPr>
      <w:r w:rsidRPr="002B15AA">
        <w:t xml:space="preserve">                &lt;/all&gt;</w:t>
      </w:r>
    </w:p>
    <w:p w14:paraId="6AF7757A" w14:textId="77777777" w:rsidR="008C10F3" w:rsidRPr="002B15AA" w:rsidRDefault="008C10F3" w:rsidP="008C10F3">
      <w:pPr>
        <w:pStyle w:val="PL"/>
      </w:pPr>
      <w:r w:rsidRPr="002B15AA">
        <w:t xml:space="preserve">              &lt;/complexType&gt;</w:t>
      </w:r>
    </w:p>
    <w:p w14:paraId="3262C7BA" w14:textId="77777777" w:rsidR="008C10F3" w:rsidRPr="002B15AA" w:rsidRDefault="008C10F3" w:rsidP="008C10F3">
      <w:pPr>
        <w:pStyle w:val="PL"/>
      </w:pPr>
      <w:r w:rsidRPr="002B15AA">
        <w:t xml:space="preserve">            &lt;/element&gt;</w:t>
      </w:r>
    </w:p>
    <w:p w14:paraId="1294EE89" w14:textId="77777777" w:rsidR="008C10F3" w:rsidRPr="002B15AA" w:rsidRDefault="008C10F3" w:rsidP="008C10F3">
      <w:pPr>
        <w:pStyle w:val="PL"/>
      </w:pPr>
      <w:r w:rsidRPr="002B15AA">
        <w:t xml:space="preserve">            &lt;choice minOccurs="0" maxOccurs="unbounded"&gt;</w:t>
      </w:r>
    </w:p>
    <w:p w14:paraId="768FA794" w14:textId="77777777" w:rsidR="008C10F3" w:rsidRPr="002B15AA" w:rsidRDefault="008C10F3" w:rsidP="008C10F3">
      <w:pPr>
        <w:pStyle w:val="PL"/>
      </w:pPr>
      <w:r w:rsidRPr="002B15AA">
        <w:t xml:space="preserve">              &lt;element ref="xn:VsDataContainer"/&gt;</w:t>
      </w:r>
    </w:p>
    <w:p w14:paraId="001CC03F" w14:textId="77777777" w:rsidR="008C10F3" w:rsidRPr="002B15AA" w:rsidRDefault="008C10F3" w:rsidP="008C10F3">
      <w:pPr>
        <w:pStyle w:val="PL"/>
      </w:pPr>
      <w:r w:rsidRPr="002B15AA">
        <w:t xml:space="preserve">            &lt;/choice&gt;</w:t>
      </w:r>
    </w:p>
    <w:p w14:paraId="6A07DE84" w14:textId="77777777" w:rsidR="008C10F3" w:rsidRPr="002B15AA" w:rsidRDefault="008C10F3" w:rsidP="008C10F3">
      <w:pPr>
        <w:pStyle w:val="PL"/>
      </w:pPr>
      <w:r w:rsidRPr="002B15AA">
        <w:t xml:space="preserve">          &lt;/sequence&gt;</w:t>
      </w:r>
    </w:p>
    <w:p w14:paraId="4AF05F8C" w14:textId="77777777" w:rsidR="008C10F3" w:rsidRPr="002B15AA" w:rsidRDefault="008C10F3" w:rsidP="008C10F3">
      <w:pPr>
        <w:pStyle w:val="PL"/>
      </w:pPr>
      <w:r w:rsidRPr="002B15AA">
        <w:t xml:space="preserve">        &lt;/extension&gt;</w:t>
      </w:r>
    </w:p>
    <w:p w14:paraId="028E4DD0" w14:textId="77777777" w:rsidR="008C10F3" w:rsidRPr="002B15AA" w:rsidRDefault="008C10F3" w:rsidP="008C10F3">
      <w:pPr>
        <w:pStyle w:val="PL"/>
      </w:pPr>
      <w:r w:rsidRPr="002B15AA">
        <w:t xml:space="preserve">      &lt;/complexContent&gt;</w:t>
      </w:r>
    </w:p>
    <w:p w14:paraId="284BD0C6" w14:textId="77777777" w:rsidR="008C10F3" w:rsidRPr="002B15AA" w:rsidRDefault="008C10F3" w:rsidP="008C10F3">
      <w:pPr>
        <w:pStyle w:val="PL"/>
      </w:pPr>
      <w:r w:rsidRPr="002B15AA">
        <w:t xml:space="preserve">    &lt;/complexType&gt;</w:t>
      </w:r>
    </w:p>
    <w:p w14:paraId="7F94F5D9" w14:textId="77777777" w:rsidR="008C10F3" w:rsidRDefault="008C10F3" w:rsidP="008C10F3">
      <w:pPr>
        <w:pStyle w:val="PL"/>
      </w:pPr>
      <w:r w:rsidRPr="002B15AA">
        <w:t xml:space="preserve">  &lt;/element&gt; </w:t>
      </w:r>
    </w:p>
    <w:p w14:paraId="10A88656" w14:textId="77777777" w:rsidR="008C10F3" w:rsidRPr="002B15AA" w:rsidRDefault="008C10F3" w:rsidP="008C10F3">
      <w:pPr>
        <w:pStyle w:val="PL"/>
      </w:pPr>
    </w:p>
    <w:p w14:paraId="2C365880" w14:textId="77777777" w:rsidR="008C10F3" w:rsidRPr="002B15AA" w:rsidRDefault="008C10F3" w:rsidP="008C10F3">
      <w:pPr>
        <w:pStyle w:val="PL"/>
      </w:pPr>
      <w:r w:rsidRPr="002B15AA">
        <w:t xml:space="preserve">  &lt;element name="EP_NLS"&gt;</w:t>
      </w:r>
    </w:p>
    <w:p w14:paraId="3BEDF660" w14:textId="77777777" w:rsidR="008C10F3" w:rsidRPr="002B15AA" w:rsidRDefault="008C10F3" w:rsidP="008C10F3">
      <w:pPr>
        <w:pStyle w:val="PL"/>
      </w:pPr>
      <w:r w:rsidRPr="002B15AA">
        <w:t xml:space="preserve">    &lt;complexType&gt;</w:t>
      </w:r>
    </w:p>
    <w:p w14:paraId="33118C7B" w14:textId="77777777" w:rsidR="008C10F3" w:rsidRPr="002B15AA" w:rsidRDefault="008C10F3" w:rsidP="008C10F3">
      <w:pPr>
        <w:pStyle w:val="PL"/>
      </w:pPr>
      <w:r w:rsidRPr="002B15AA">
        <w:t xml:space="preserve">      &lt;complexContent&gt;</w:t>
      </w:r>
    </w:p>
    <w:p w14:paraId="434708B9" w14:textId="77777777" w:rsidR="008C10F3" w:rsidRPr="002B15AA" w:rsidRDefault="008C10F3" w:rsidP="008C10F3">
      <w:pPr>
        <w:pStyle w:val="PL"/>
      </w:pPr>
      <w:r w:rsidRPr="002B15AA">
        <w:t xml:space="preserve">        &lt;extension base="xn:NrmClass"&gt;</w:t>
      </w:r>
    </w:p>
    <w:p w14:paraId="17268A56" w14:textId="77777777" w:rsidR="008C10F3" w:rsidRPr="002B15AA" w:rsidRDefault="008C10F3" w:rsidP="008C10F3">
      <w:pPr>
        <w:pStyle w:val="PL"/>
      </w:pPr>
      <w:r w:rsidRPr="002B15AA">
        <w:t xml:space="preserve">          &lt;sequence&gt;</w:t>
      </w:r>
    </w:p>
    <w:p w14:paraId="3C95B2A6" w14:textId="77777777" w:rsidR="008C10F3" w:rsidRPr="002B15AA" w:rsidRDefault="008C10F3" w:rsidP="008C10F3">
      <w:pPr>
        <w:pStyle w:val="PL"/>
      </w:pPr>
      <w:r w:rsidRPr="002B15AA">
        <w:t xml:space="preserve">            &lt;element name="attributes" minOccurs="0"&gt;</w:t>
      </w:r>
    </w:p>
    <w:p w14:paraId="55F366FD" w14:textId="77777777" w:rsidR="008C10F3" w:rsidRPr="002B15AA" w:rsidRDefault="008C10F3" w:rsidP="008C10F3">
      <w:pPr>
        <w:pStyle w:val="PL"/>
      </w:pPr>
      <w:r w:rsidRPr="002B15AA">
        <w:t xml:space="preserve">              &lt;complexType&gt;</w:t>
      </w:r>
    </w:p>
    <w:p w14:paraId="75C2EC32" w14:textId="77777777" w:rsidR="008C10F3" w:rsidRPr="002B15AA" w:rsidRDefault="008C10F3" w:rsidP="008C10F3">
      <w:pPr>
        <w:pStyle w:val="PL"/>
      </w:pPr>
      <w:r w:rsidRPr="002B15AA">
        <w:t xml:space="preserve">                &lt;all&gt;</w:t>
      </w:r>
    </w:p>
    <w:p w14:paraId="51EC36C5" w14:textId="77777777" w:rsidR="008C10F3" w:rsidRPr="002B15AA" w:rsidRDefault="008C10F3" w:rsidP="008C10F3">
      <w:pPr>
        <w:pStyle w:val="PL"/>
      </w:pPr>
      <w:r w:rsidRPr="002B15AA">
        <w:t xml:space="preserve">                  &lt;!-- Inherited attributes from EP_RP --&gt;</w:t>
      </w:r>
    </w:p>
    <w:p w14:paraId="6DFE001A" w14:textId="77777777" w:rsidR="008C10F3" w:rsidRPr="002B15AA" w:rsidRDefault="008C10F3" w:rsidP="008C10F3">
      <w:pPr>
        <w:pStyle w:val="PL"/>
      </w:pPr>
      <w:r w:rsidRPr="002B15AA">
        <w:t xml:space="preserve">                  &lt;element name="farEndEntity" type="xn:dn" minOccurs="0"/&gt;</w:t>
      </w:r>
    </w:p>
    <w:p w14:paraId="4456CBCC" w14:textId="77777777" w:rsidR="008C10F3" w:rsidRPr="002B15AA" w:rsidRDefault="008C10F3" w:rsidP="008C10F3">
      <w:pPr>
        <w:pStyle w:val="PL"/>
      </w:pPr>
      <w:r w:rsidRPr="002B15AA">
        <w:t xml:space="preserve">                  &lt;element name="userLabel" type="string" minOccurs="0"/&gt;</w:t>
      </w:r>
    </w:p>
    <w:p w14:paraId="50D52FBE" w14:textId="77777777" w:rsidR="008C10F3" w:rsidRPr="002B15AA" w:rsidRDefault="008C10F3" w:rsidP="008C10F3">
      <w:pPr>
        <w:pStyle w:val="PL"/>
      </w:pPr>
      <w:r w:rsidRPr="002B15AA">
        <w:t xml:space="preserve">                  &lt;!-- End of inherited attributes from EP_RP --&gt;</w:t>
      </w:r>
    </w:p>
    <w:p w14:paraId="1D9575AD"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09D025AC"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1141F754" w14:textId="77777777" w:rsidR="008C10F3" w:rsidRPr="002B15AA" w:rsidRDefault="008C10F3" w:rsidP="008C10F3">
      <w:pPr>
        <w:pStyle w:val="PL"/>
      </w:pPr>
      <w:r w:rsidRPr="002B15AA">
        <w:t xml:space="preserve">                &lt;/all&gt;</w:t>
      </w:r>
    </w:p>
    <w:p w14:paraId="2AB9FBB4" w14:textId="77777777" w:rsidR="008C10F3" w:rsidRPr="002B15AA" w:rsidRDefault="008C10F3" w:rsidP="008C10F3">
      <w:pPr>
        <w:pStyle w:val="PL"/>
      </w:pPr>
      <w:r w:rsidRPr="002B15AA">
        <w:t xml:space="preserve">              &lt;/complexType&gt;</w:t>
      </w:r>
    </w:p>
    <w:p w14:paraId="3BF9E5FB" w14:textId="77777777" w:rsidR="008C10F3" w:rsidRPr="002B15AA" w:rsidRDefault="008C10F3" w:rsidP="008C10F3">
      <w:pPr>
        <w:pStyle w:val="PL"/>
      </w:pPr>
      <w:r w:rsidRPr="002B15AA">
        <w:t xml:space="preserve">            &lt;/element&gt;</w:t>
      </w:r>
    </w:p>
    <w:p w14:paraId="7CF8B3DC" w14:textId="77777777" w:rsidR="008C10F3" w:rsidRPr="002B15AA" w:rsidRDefault="008C10F3" w:rsidP="008C10F3">
      <w:pPr>
        <w:pStyle w:val="PL"/>
      </w:pPr>
      <w:r w:rsidRPr="002B15AA">
        <w:t xml:space="preserve">            &lt;choice minOccurs="0" maxOccurs="unbounded"&gt;</w:t>
      </w:r>
    </w:p>
    <w:p w14:paraId="6C18EB6A" w14:textId="77777777" w:rsidR="008C10F3" w:rsidRPr="002B15AA" w:rsidRDefault="008C10F3" w:rsidP="008C10F3">
      <w:pPr>
        <w:pStyle w:val="PL"/>
      </w:pPr>
      <w:r w:rsidRPr="002B15AA">
        <w:t xml:space="preserve">              &lt;element ref="xn:VsDataContainer"/&gt;</w:t>
      </w:r>
    </w:p>
    <w:p w14:paraId="130C4250" w14:textId="77777777" w:rsidR="008C10F3" w:rsidRPr="002B15AA" w:rsidRDefault="008C10F3" w:rsidP="008C10F3">
      <w:pPr>
        <w:pStyle w:val="PL"/>
      </w:pPr>
      <w:r w:rsidRPr="002B15AA">
        <w:t xml:space="preserve">            &lt;/choice&gt;</w:t>
      </w:r>
    </w:p>
    <w:p w14:paraId="5858B3D4" w14:textId="77777777" w:rsidR="008C10F3" w:rsidRPr="002B15AA" w:rsidRDefault="008C10F3" w:rsidP="008C10F3">
      <w:pPr>
        <w:pStyle w:val="PL"/>
      </w:pPr>
      <w:r w:rsidRPr="002B15AA">
        <w:t xml:space="preserve">          &lt;/sequence&gt;</w:t>
      </w:r>
    </w:p>
    <w:p w14:paraId="5DF7B1C4" w14:textId="77777777" w:rsidR="008C10F3" w:rsidRPr="002B15AA" w:rsidRDefault="008C10F3" w:rsidP="008C10F3">
      <w:pPr>
        <w:pStyle w:val="PL"/>
      </w:pPr>
      <w:r w:rsidRPr="002B15AA">
        <w:t xml:space="preserve">        &lt;/extension&gt;</w:t>
      </w:r>
    </w:p>
    <w:p w14:paraId="026B9FAC" w14:textId="77777777" w:rsidR="008C10F3" w:rsidRPr="002B15AA" w:rsidRDefault="008C10F3" w:rsidP="008C10F3">
      <w:pPr>
        <w:pStyle w:val="PL"/>
      </w:pPr>
      <w:r w:rsidRPr="002B15AA">
        <w:t xml:space="preserve">      &lt;/complexContent&gt;</w:t>
      </w:r>
    </w:p>
    <w:p w14:paraId="75D9396F" w14:textId="77777777" w:rsidR="008C10F3" w:rsidRPr="002B15AA" w:rsidRDefault="008C10F3" w:rsidP="008C10F3">
      <w:pPr>
        <w:pStyle w:val="PL"/>
      </w:pPr>
      <w:r w:rsidRPr="002B15AA">
        <w:t xml:space="preserve">    &lt;/complexType&gt;</w:t>
      </w:r>
    </w:p>
    <w:p w14:paraId="297D611F" w14:textId="77777777" w:rsidR="008C10F3" w:rsidRDefault="008C10F3" w:rsidP="008C10F3">
      <w:pPr>
        <w:pStyle w:val="PL"/>
      </w:pPr>
      <w:r w:rsidRPr="002B15AA">
        <w:t xml:space="preserve">  &lt;/element&gt;  </w:t>
      </w:r>
    </w:p>
    <w:p w14:paraId="4A03AE2A" w14:textId="77777777" w:rsidR="008C10F3" w:rsidRPr="002B15AA" w:rsidRDefault="008C10F3" w:rsidP="008C10F3">
      <w:pPr>
        <w:pStyle w:val="PL"/>
      </w:pPr>
    </w:p>
    <w:p w14:paraId="0A3D5B2D" w14:textId="77777777" w:rsidR="008C10F3" w:rsidRPr="002B15AA" w:rsidRDefault="008C10F3" w:rsidP="008C10F3">
      <w:pPr>
        <w:pStyle w:val="PL"/>
      </w:pPr>
      <w:r w:rsidRPr="002B15AA">
        <w:t xml:space="preserve">  &lt;element name="EP_NLG"&gt;</w:t>
      </w:r>
    </w:p>
    <w:p w14:paraId="6EDF7F9F" w14:textId="77777777" w:rsidR="008C10F3" w:rsidRPr="002B15AA" w:rsidRDefault="008C10F3" w:rsidP="008C10F3">
      <w:pPr>
        <w:pStyle w:val="PL"/>
      </w:pPr>
      <w:r w:rsidRPr="002B15AA">
        <w:t xml:space="preserve">    &lt;complexType&gt;</w:t>
      </w:r>
    </w:p>
    <w:p w14:paraId="0F2FF266" w14:textId="77777777" w:rsidR="008C10F3" w:rsidRPr="002B15AA" w:rsidRDefault="008C10F3" w:rsidP="008C10F3">
      <w:pPr>
        <w:pStyle w:val="PL"/>
      </w:pPr>
      <w:r w:rsidRPr="002B15AA">
        <w:t xml:space="preserve">      &lt;complexContent&gt;</w:t>
      </w:r>
    </w:p>
    <w:p w14:paraId="3D72DB71" w14:textId="77777777" w:rsidR="008C10F3" w:rsidRPr="002B15AA" w:rsidRDefault="008C10F3" w:rsidP="008C10F3">
      <w:pPr>
        <w:pStyle w:val="PL"/>
      </w:pPr>
      <w:r w:rsidRPr="002B15AA">
        <w:t xml:space="preserve">        &lt;extension base="xn:NrmClass"&gt;</w:t>
      </w:r>
    </w:p>
    <w:p w14:paraId="7A595437" w14:textId="77777777" w:rsidR="008C10F3" w:rsidRPr="002B15AA" w:rsidRDefault="008C10F3" w:rsidP="008C10F3">
      <w:pPr>
        <w:pStyle w:val="PL"/>
      </w:pPr>
      <w:r w:rsidRPr="002B15AA">
        <w:t xml:space="preserve">          &lt;sequence&gt;</w:t>
      </w:r>
    </w:p>
    <w:p w14:paraId="5000BDD6" w14:textId="77777777" w:rsidR="008C10F3" w:rsidRPr="002B15AA" w:rsidRDefault="008C10F3" w:rsidP="008C10F3">
      <w:pPr>
        <w:pStyle w:val="PL"/>
      </w:pPr>
      <w:r w:rsidRPr="002B15AA">
        <w:t xml:space="preserve">            &lt;element name="attributes" minOccurs="0"&gt;</w:t>
      </w:r>
    </w:p>
    <w:p w14:paraId="477F9E52" w14:textId="77777777" w:rsidR="008C10F3" w:rsidRPr="002B15AA" w:rsidRDefault="008C10F3" w:rsidP="008C10F3">
      <w:pPr>
        <w:pStyle w:val="PL"/>
      </w:pPr>
      <w:r w:rsidRPr="002B15AA">
        <w:t xml:space="preserve">              &lt;complexType&gt;</w:t>
      </w:r>
    </w:p>
    <w:p w14:paraId="05E998FE" w14:textId="77777777" w:rsidR="008C10F3" w:rsidRPr="002B15AA" w:rsidRDefault="008C10F3" w:rsidP="008C10F3">
      <w:pPr>
        <w:pStyle w:val="PL"/>
      </w:pPr>
      <w:r w:rsidRPr="002B15AA">
        <w:t xml:space="preserve">                &lt;all&gt;</w:t>
      </w:r>
    </w:p>
    <w:p w14:paraId="6D9EFCA5" w14:textId="77777777" w:rsidR="008C10F3" w:rsidRPr="002B15AA" w:rsidRDefault="008C10F3" w:rsidP="008C10F3">
      <w:pPr>
        <w:pStyle w:val="PL"/>
      </w:pPr>
      <w:r w:rsidRPr="002B15AA">
        <w:t xml:space="preserve">                  &lt;!-- Inherited attributes from EP_RP --&gt;</w:t>
      </w:r>
    </w:p>
    <w:p w14:paraId="074F44E0" w14:textId="77777777" w:rsidR="008C10F3" w:rsidRPr="002B15AA" w:rsidRDefault="008C10F3" w:rsidP="008C10F3">
      <w:pPr>
        <w:pStyle w:val="PL"/>
      </w:pPr>
      <w:r w:rsidRPr="002B15AA">
        <w:t xml:space="preserve">                  &lt;element name="farEndEntity" type="xn:dn" minOccurs="0"/&gt;</w:t>
      </w:r>
    </w:p>
    <w:p w14:paraId="0711ED77" w14:textId="77777777" w:rsidR="008C10F3" w:rsidRPr="002B15AA" w:rsidRDefault="008C10F3" w:rsidP="008C10F3">
      <w:pPr>
        <w:pStyle w:val="PL"/>
      </w:pPr>
      <w:r w:rsidRPr="002B15AA">
        <w:t xml:space="preserve">                  &lt;element name="userLabel" type="string" minOccurs="0"/&gt;</w:t>
      </w:r>
    </w:p>
    <w:p w14:paraId="55CFA886" w14:textId="77777777" w:rsidR="008C10F3" w:rsidRPr="002B15AA" w:rsidRDefault="008C10F3" w:rsidP="008C10F3">
      <w:pPr>
        <w:pStyle w:val="PL"/>
      </w:pPr>
      <w:r w:rsidRPr="002B15AA">
        <w:t xml:space="preserve">                  &lt;!-- End of inherited attributes from EP_RP --&gt;</w:t>
      </w:r>
    </w:p>
    <w:p w14:paraId="1A8102A9" w14:textId="77777777" w:rsidR="008C10F3" w:rsidRPr="002B15AA" w:rsidRDefault="008C10F3" w:rsidP="008C10F3">
      <w:pPr>
        <w:pStyle w:val="PL"/>
      </w:pPr>
      <w:r w:rsidRPr="002B15AA">
        <w:t xml:space="preserve">                  &lt;element name="localAddress" type="</w:t>
      </w:r>
      <w:r>
        <w:t>ngc</w:t>
      </w:r>
      <w:r w:rsidRPr="002B15AA">
        <w:t>:</w:t>
      </w:r>
      <w:r>
        <w:t>Local</w:t>
      </w:r>
      <w:r w:rsidRPr="002B15AA">
        <w:t>EndPoint" minOccurs="0"/&gt;</w:t>
      </w:r>
    </w:p>
    <w:p w14:paraId="624FC909" w14:textId="77777777" w:rsidR="008C10F3" w:rsidRPr="002B15AA" w:rsidRDefault="008C10F3" w:rsidP="008C10F3">
      <w:pPr>
        <w:pStyle w:val="PL"/>
      </w:pPr>
      <w:r w:rsidRPr="002B15AA">
        <w:t xml:space="preserve">                  &lt;element name="remoteAddress" type="</w:t>
      </w:r>
      <w:r>
        <w:t>ngc</w:t>
      </w:r>
      <w:r w:rsidRPr="002B15AA">
        <w:t>:</w:t>
      </w:r>
      <w:r>
        <w:t>Remote</w:t>
      </w:r>
      <w:r w:rsidRPr="002B15AA">
        <w:t>EndPoint" minOccurs="0"/&gt;</w:t>
      </w:r>
    </w:p>
    <w:p w14:paraId="29E04E97" w14:textId="77777777" w:rsidR="008C10F3" w:rsidRPr="002B15AA" w:rsidRDefault="008C10F3" w:rsidP="008C10F3">
      <w:pPr>
        <w:pStyle w:val="PL"/>
      </w:pPr>
      <w:r w:rsidRPr="002B15AA">
        <w:t xml:space="preserve">                &lt;/all&gt;</w:t>
      </w:r>
    </w:p>
    <w:p w14:paraId="1D33B50C" w14:textId="77777777" w:rsidR="008C10F3" w:rsidRPr="002B15AA" w:rsidRDefault="008C10F3" w:rsidP="008C10F3">
      <w:pPr>
        <w:pStyle w:val="PL"/>
      </w:pPr>
      <w:r w:rsidRPr="002B15AA">
        <w:t xml:space="preserve">              &lt;/complexType&gt;</w:t>
      </w:r>
    </w:p>
    <w:p w14:paraId="63B55E0E" w14:textId="77777777" w:rsidR="008C10F3" w:rsidRPr="002B15AA" w:rsidRDefault="008C10F3" w:rsidP="008C10F3">
      <w:pPr>
        <w:pStyle w:val="PL"/>
      </w:pPr>
      <w:r w:rsidRPr="002B15AA">
        <w:t xml:space="preserve">            &lt;/element&gt;</w:t>
      </w:r>
    </w:p>
    <w:p w14:paraId="3FE630FA" w14:textId="77777777" w:rsidR="008C10F3" w:rsidRPr="002B15AA" w:rsidRDefault="008C10F3" w:rsidP="008C10F3">
      <w:pPr>
        <w:pStyle w:val="PL"/>
      </w:pPr>
      <w:r w:rsidRPr="002B15AA">
        <w:t xml:space="preserve">            &lt;choice minOccurs="0" maxOccurs="unbounded"&gt;</w:t>
      </w:r>
    </w:p>
    <w:p w14:paraId="7CF1C441" w14:textId="77777777" w:rsidR="008C10F3" w:rsidRPr="002B15AA" w:rsidRDefault="008C10F3" w:rsidP="008C10F3">
      <w:pPr>
        <w:pStyle w:val="PL"/>
      </w:pPr>
      <w:r w:rsidRPr="002B15AA">
        <w:t xml:space="preserve">              &lt;element ref="xn:VsDataContainer"/&gt;</w:t>
      </w:r>
    </w:p>
    <w:p w14:paraId="6202DEDB" w14:textId="77777777" w:rsidR="008C10F3" w:rsidRPr="002B15AA" w:rsidRDefault="008C10F3" w:rsidP="008C10F3">
      <w:pPr>
        <w:pStyle w:val="PL"/>
      </w:pPr>
      <w:r w:rsidRPr="002B15AA">
        <w:t xml:space="preserve">            &lt;/choice&gt;</w:t>
      </w:r>
    </w:p>
    <w:p w14:paraId="232C7178" w14:textId="77777777" w:rsidR="008C10F3" w:rsidRPr="002B15AA" w:rsidRDefault="008C10F3" w:rsidP="008C10F3">
      <w:pPr>
        <w:pStyle w:val="PL"/>
      </w:pPr>
      <w:r w:rsidRPr="002B15AA">
        <w:t xml:space="preserve">          &lt;/sequence&gt;</w:t>
      </w:r>
    </w:p>
    <w:p w14:paraId="7B09D05F" w14:textId="77777777" w:rsidR="008C10F3" w:rsidRPr="002B15AA" w:rsidRDefault="008C10F3" w:rsidP="008C10F3">
      <w:pPr>
        <w:pStyle w:val="PL"/>
      </w:pPr>
      <w:r w:rsidRPr="002B15AA">
        <w:t xml:space="preserve">        &lt;/extension&gt;</w:t>
      </w:r>
    </w:p>
    <w:p w14:paraId="428BCD2A" w14:textId="77777777" w:rsidR="008C10F3" w:rsidRPr="002B15AA" w:rsidRDefault="008C10F3" w:rsidP="008C10F3">
      <w:pPr>
        <w:pStyle w:val="PL"/>
      </w:pPr>
      <w:r w:rsidRPr="002B15AA">
        <w:t xml:space="preserve">      &lt;/complexContent&gt;</w:t>
      </w:r>
    </w:p>
    <w:p w14:paraId="084A9974" w14:textId="77777777" w:rsidR="008C10F3" w:rsidRPr="002B15AA" w:rsidRDefault="008C10F3" w:rsidP="008C10F3">
      <w:pPr>
        <w:pStyle w:val="PL"/>
      </w:pPr>
      <w:r w:rsidRPr="002B15AA">
        <w:t xml:space="preserve">    &lt;/complexType&gt;</w:t>
      </w:r>
    </w:p>
    <w:p w14:paraId="30EDBEC6" w14:textId="77777777" w:rsidR="008C10F3" w:rsidRDefault="008C10F3" w:rsidP="008C10F3">
      <w:pPr>
        <w:pStyle w:val="PL"/>
      </w:pPr>
      <w:r w:rsidRPr="002B15AA">
        <w:t xml:space="preserve">  &lt;/element&gt;</w:t>
      </w:r>
    </w:p>
    <w:p w14:paraId="2BBC7E48" w14:textId="77777777" w:rsidR="008C10F3" w:rsidRDefault="008C10F3" w:rsidP="008C10F3">
      <w:pPr>
        <w:pStyle w:val="PL"/>
      </w:pPr>
    </w:p>
    <w:p w14:paraId="79456D84" w14:textId="77777777" w:rsidR="008C10F3" w:rsidRPr="002B15AA" w:rsidRDefault="008C10F3" w:rsidP="008C10F3">
      <w:pPr>
        <w:pStyle w:val="PL"/>
      </w:pPr>
      <w:r>
        <w:t xml:space="preserve">  </w:t>
      </w:r>
      <w:r w:rsidRPr="002B15AA">
        <w:t>&lt;element name="</w:t>
      </w:r>
      <w:r>
        <w:t>FiveQiDscpMappingSet</w:t>
      </w:r>
      <w:r w:rsidRPr="002B15AA">
        <w:t>"&gt;</w:t>
      </w:r>
    </w:p>
    <w:p w14:paraId="7787473A" w14:textId="77777777" w:rsidR="008C10F3" w:rsidRPr="00303177" w:rsidRDefault="008C10F3" w:rsidP="008C10F3">
      <w:pPr>
        <w:pStyle w:val="PL"/>
      </w:pPr>
      <w:r w:rsidRPr="002B15AA">
        <w:t xml:space="preserve">    </w:t>
      </w:r>
      <w:r w:rsidRPr="00303177">
        <w:t>&lt;complexType&gt;</w:t>
      </w:r>
    </w:p>
    <w:p w14:paraId="1BC47A07" w14:textId="77777777" w:rsidR="008C10F3" w:rsidRPr="00303177" w:rsidRDefault="008C10F3" w:rsidP="008C10F3">
      <w:pPr>
        <w:pStyle w:val="PL"/>
      </w:pPr>
      <w:r w:rsidRPr="00303177">
        <w:t xml:space="preserve">      &lt;complexContent&gt;</w:t>
      </w:r>
    </w:p>
    <w:p w14:paraId="5B8A1F0E" w14:textId="77777777" w:rsidR="008C10F3" w:rsidRPr="00303177" w:rsidRDefault="008C10F3" w:rsidP="008C10F3">
      <w:pPr>
        <w:pStyle w:val="PL"/>
      </w:pPr>
      <w:r w:rsidRPr="00303177">
        <w:t xml:space="preserve">        &lt;extension base="xn:NrmClass"&gt;</w:t>
      </w:r>
    </w:p>
    <w:p w14:paraId="5CD644FC" w14:textId="77777777" w:rsidR="008C10F3" w:rsidRPr="002B15AA" w:rsidRDefault="008C10F3" w:rsidP="008C10F3">
      <w:pPr>
        <w:pStyle w:val="PL"/>
      </w:pPr>
      <w:r w:rsidRPr="00303177">
        <w:t xml:space="preserve">          </w:t>
      </w:r>
      <w:r w:rsidRPr="002B15AA">
        <w:t>&lt;sequence&gt;</w:t>
      </w:r>
    </w:p>
    <w:p w14:paraId="23215CC7" w14:textId="77777777" w:rsidR="008C10F3" w:rsidRPr="002B15AA" w:rsidRDefault="008C10F3" w:rsidP="008C10F3">
      <w:pPr>
        <w:pStyle w:val="PL"/>
      </w:pPr>
      <w:r w:rsidRPr="002B15AA">
        <w:t xml:space="preserve">            &lt;element name="attributes"&gt;</w:t>
      </w:r>
    </w:p>
    <w:p w14:paraId="51F100FA" w14:textId="77777777" w:rsidR="008C10F3" w:rsidRPr="002B15AA" w:rsidRDefault="008C10F3" w:rsidP="008C10F3">
      <w:pPr>
        <w:pStyle w:val="PL"/>
      </w:pPr>
      <w:r w:rsidRPr="002B15AA">
        <w:t xml:space="preserve">              &lt;complexType&gt;</w:t>
      </w:r>
    </w:p>
    <w:p w14:paraId="25BF69FD" w14:textId="77777777" w:rsidR="008C10F3" w:rsidRPr="002B15AA" w:rsidRDefault="008C10F3" w:rsidP="008C10F3">
      <w:pPr>
        <w:pStyle w:val="PL"/>
      </w:pPr>
      <w:r w:rsidRPr="002B15AA">
        <w:t xml:space="preserve">                &lt;all&gt;</w:t>
      </w:r>
    </w:p>
    <w:p w14:paraId="3B51C95B"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w:t>
      </w:r>
      <w:r>
        <w:rPr>
          <w:rFonts w:cs="Courier New"/>
          <w:lang w:eastAsia="zh-CN"/>
        </w:rPr>
        <w:t>fiveQiDscpMappingList</w:t>
      </w:r>
      <w:r w:rsidRPr="002B15AA">
        <w:t>" type="</w:t>
      </w:r>
      <w:r>
        <w:t>ngc:</w:t>
      </w:r>
      <w:r>
        <w:rPr>
          <w:rFonts w:cs="Courier New"/>
          <w:lang w:eastAsia="zh-CN"/>
        </w:rPr>
        <w:t>FiveQiDscpMappingList</w:t>
      </w:r>
      <w:r w:rsidRPr="002B15AA">
        <w:t>"/&gt;</w:t>
      </w:r>
    </w:p>
    <w:p w14:paraId="4BA6759C" w14:textId="77777777" w:rsidR="008C10F3" w:rsidRPr="002B15AA" w:rsidRDefault="008C10F3" w:rsidP="008C10F3">
      <w:pPr>
        <w:pStyle w:val="PL"/>
      </w:pPr>
      <w:r w:rsidRPr="002B15AA">
        <w:t xml:space="preserve">                &lt;/all&gt;</w:t>
      </w:r>
    </w:p>
    <w:p w14:paraId="4BFABB70" w14:textId="77777777" w:rsidR="008C10F3" w:rsidRPr="002B15AA" w:rsidRDefault="008C10F3" w:rsidP="008C10F3">
      <w:pPr>
        <w:pStyle w:val="PL"/>
      </w:pPr>
      <w:r w:rsidRPr="002B15AA">
        <w:t xml:space="preserve">              &lt;/complexType&gt;</w:t>
      </w:r>
    </w:p>
    <w:p w14:paraId="6CF58263" w14:textId="77777777" w:rsidR="008C10F3" w:rsidRPr="002B15AA" w:rsidRDefault="008C10F3" w:rsidP="008C10F3">
      <w:pPr>
        <w:pStyle w:val="PL"/>
      </w:pPr>
      <w:r w:rsidRPr="002B15AA">
        <w:t xml:space="preserve">            &lt;/element&gt;</w:t>
      </w:r>
    </w:p>
    <w:p w14:paraId="219813D7" w14:textId="77777777" w:rsidR="008C10F3" w:rsidRPr="002B15AA" w:rsidRDefault="008C10F3" w:rsidP="008C10F3">
      <w:pPr>
        <w:pStyle w:val="PL"/>
      </w:pPr>
      <w:r w:rsidRPr="002B15AA">
        <w:t xml:space="preserve">            &lt;choice minOccurs="0" maxOccurs="unbounded"&gt;</w:t>
      </w:r>
    </w:p>
    <w:p w14:paraId="623DECF4" w14:textId="77777777" w:rsidR="008C10F3" w:rsidRDefault="008C10F3" w:rsidP="008C10F3">
      <w:pPr>
        <w:pStyle w:val="PL"/>
      </w:pPr>
      <w:r w:rsidRPr="002B15AA">
        <w:t xml:space="preserve">              &lt;element ref="xn:VsDataContainer"/&gt;</w:t>
      </w:r>
    </w:p>
    <w:p w14:paraId="7CB84246" w14:textId="77777777" w:rsidR="008C10F3" w:rsidRPr="002B15AA" w:rsidRDefault="008C10F3" w:rsidP="008C10F3">
      <w:pPr>
        <w:pStyle w:val="PL"/>
      </w:pPr>
      <w:r w:rsidRPr="002B15AA">
        <w:t xml:space="preserve">            &lt;/choice&gt;</w:t>
      </w:r>
    </w:p>
    <w:p w14:paraId="43D37E60" w14:textId="77777777" w:rsidR="008C10F3" w:rsidRPr="002B15AA" w:rsidRDefault="008C10F3" w:rsidP="008C10F3">
      <w:pPr>
        <w:pStyle w:val="PL"/>
      </w:pPr>
      <w:r w:rsidRPr="002B15AA">
        <w:t xml:space="preserve">          &lt;/sequence&gt;</w:t>
      </w:r>
    </w:p>
    <w:p w14:paraId="23A407F6" w14:textId="77777777" w:rsidR="008C10F3" w:rsidRPr="002B15AA" w:rsidRDefault="008C10F3" w:rsidP="008C10F3">
      <w:pPr>
        <w:pStyle w:val="PL"/>
      </w:pPr>
      <w:r w:rsidRPr="002B15AA">
        <w:t xml:space="preserve">        &lt;/extension&gt;</w:t>
      </w:r>
    </w:p>
    <w:p w14:paraId="66D22F19" w14:textId="77777777" w:rsidR="008C10F3" w:rsidRPr="002B15AA" w:rsidRDefault="008C10F3" w:rsidP="008C10F3">
      <w:pPr>
        <w:pStyle w:val="PL"/>
      </w:pPr>
      <w:r w:rsidRPr="002B15AA">
        <w:t xml:space="preserve">      &lt;/complexContent&gt;</w:t>
      </w:r>
    </w:p>
    <w:p w14:paraId="2865BDE8" w14:textId="77777777" w:rsidR="008C10F3" w:rsidRPr="002B15AA" w:rsidRDefault="008C10F3" w:rsidP="008C10F3">
      <w:pPr>
        <w:pStyle w:val="PL"/>
      </w:pPr>
      <w:r w:rsidRPr="002B15AA">
        <w:t xml:space="preserve">    &lt;/complexType&gt;</w:t>
      </w:r>
    </w:p>
    <w:p w14:paraId="62332F5E" w14:textId="77777777" w:rsidR="008C10F3" w:rsidRDefault="008C10F3" w:rsidP="008C10F3">
      <w:pPr>
        <w:pStyle w:val="PL"/>
      </w:pPr>
      <w:r w:rsidRPr="002B15AA">
        <w:t xml:space="preserve">  &lt;/element&gt;  </w:t>
      </w:r>
    </w:p>
    <w:p w14:paraId="60AD0AEE" w14:textId="77777777" w:rsidR="008C10F3" w:rsidRDefault="008C10F3" w:rsidP="008C10F3">
      <w:pPr>
        <w:pStyle w:val="PL"/>
      </w:pPr>
    </w:p>
    <w:p w14:paraId="698927DF" w14:textId="77777777" w:rsidR="008C10F3" w:rsidRPr="002B15AA" w:rsidRDefault="008C10F3" w:rsidP="008C10F3">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14:paraId="4DCB86EE" w14:textId="77777777" w:rsidR="008C10F3" w:rsidRPr="00303177" w:rsidRDefault="008C10F3" w:rsidP="008C10F3">
      <w:pPr>
        <w:pStyle w:val="PL"/>
      </w:pPr>
      <w:r w:rsidRPr="002B15AA">
        <w:t xml:space="preserve">    </w:t>
      </w:r>
      <w:r w:rsidRPr="00303177">
        <w:t>&lt;complexType&gt;</w:t>
      </w:r>
    </w:p>
    <w:p w14:paraId="1404280A" w14:textId="77777777" w:rsidR="008C10F3" w:rsidRPr="00303177" w:rsidRDefault="008C10F3" w:rsidP="008C10F3">
      <w:pPr>
        <w:pStyle w:val="PL"/>
      </w:pPr>
      <w:r w:rsidRPr="00303177">
        <w:t xml:space="preserve">      &lt;complexContent&gt;</w:t>
      </w:r>
    </w:p>
    <w:p w14:paraId="7E80B75C" w14:textId="77777777" w:rsidR="008C10F3" w:rsidRPr="00303177" w:rsidRDefault="008C10F3" w:rsidP="008C10F3">
      <w:pPr>
        <w:pStyle w:val="PL"/>
      </w:pPr>
      <w:r w:rsidRPr="00303177">
        <w:t xml:space="preserve">        &lt;extension base="xn:NrmClass"&gt;</w:t>
      </w:r>
    </w:p>
    <w:p w14:paraId="2B073950" w14:textId="77777777" w:rsidR="008C10F3" w:rsidRPr="002B15AA" w:rsidRDefault="008C10F3" w:rsidP="008C10F3">
      <w:pPr>
        <w:pStyle w:val="PL"/>
      </w:pPr>
      <w:r w:rsidRPr="00303177">
        <w:t xml:space="preserve">          </w:t>
      </w:r>
      <w:r w:rsidRPr="002B15AA">
        <w:t>&lt;sequence&gt;</w:t>
      </w:r>
    </w:p>
    <w:p w14:paraId="4F2E7353" w14:textId="77777777" w:rsidR="008C10F3" w:rsidRPr="002B15AA" w:rsidRDefault="008C10F3" w:rsidP="008C10F3">
      <w:pPr>
        <w:pStyle w:val="PL"/>
      </w:pPr>
      <w:r w:rsidRPr="002B15AA">
        <w:t xml:space="preserve">            &lt;element name="attributes"&gt;</w:t>
      </w:r>
    </w:p>
    <w:p w14:paraId="440B1902" w14:textId="77777777" w:rsidR="008C10F3" w:rsidRPr="002B15AA" w:rsidRDefault="008C10F3" w:rsidP="008C10F3">
      <w:pPr>
        <w:pStyle w:val="PL"/>
      </w:pPr>
      <w:r w:rsidRPr="002B15AA">
        <w:t xml:space="preserve">              &lt;complexType&gt;</w:t>
      </w:r>
    </w:p>
    <w:p w14:paraId="78CB441B" w14:textId="77777777" w:rsidR="008C10F3" w:rsidRPr="002B15AA" w:rsidRDefault="008C10F3" w:rsidP="008C10F3">
      <w:pPr>
        <w:pStyle w:val="PL"/>
      </w:pPr>
      <w:r w:rsidRPr="002B15AA">
        <w:t xml:space="preserve">                &lt;all&gt;</w:t>
      </w:r>
    </w:p>
    <w:p w14:paraId="2900AC9B"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14:paraId="19EA8642" w14:textId="77777777" w:rsidR="008C10F3" w:rsidRPr="002B15AA" w:rsidRDefault="008C10F3" w:rsidP="008C10F3">
      <w:pPr>
        <w:pStyle w:val="PL"/>
      </w:pPr>
      <w:r w:rsidRPr="002B15AA">
        <w:t xml:space="preserve">                &lt;/all&gt;</w:t>
      </w:r>
    </w:p>
    <w:p w14:paraId="552D648C" w14:textId="77777777" w:rsidR="008C10F3" w:rsidRPr="002B15AA" w:rsidRDefault="008C10F3" w:rsidP="008C10F3">
      <w:pPr>
        <w:pStyle w:val="PL"/>
      </w:pPr>
      <w:r w:rsidRPr="002B15AA">
        <w:t xml:space="preserve">              &lt;/complexType&gt;</w:t>
      </w:r>
    </w:p>
    <w:p w14:paraId="49772F24" w14:textId="77777777" w:rsidR="008C10F3" w:rsidRPr="002B15AA" w:rsidRDefault="008C10F3" w:rsidP="008C10F3">
      <w:pPr>
        <w:pStyle w:val="PL"/>
      </w:pPr>
      <w:r w:rsidRPr="002B15AA">
        <w:t xml:space="preserve">            &lt;/element&gt;</w:t>
      </w:r>
    </w:p>
    <w:p w14:paraId="7C586193" w14:textId="77777777" w:rsidR="008C10F3" w:rsidRPr="002B15AA" w:rsidRDefault="008C10F3" w:rsidP="008C10F3">
      <w:pPr>
        <w:pStyle w:val="PL"/>
      </w:pPr>
      <w:r w:rsidRPr="002B15AA">
        <w:t xml:space="preserve">            &lt;choice minOccurs="0" maxOccurs="unbounded"&gt;</w:t>
      </w:r>
    </w:p>
    <w:p w14:paraId="65A43B03" w14:textId="77777777" w:rsidR="008C10F3" w:rsidRDefault="008C10F3" w:rsidP="008C10F3">
      <w:pPr>
        <w:pStyle w:val="PL"/>
      </w:pPr>
      <w:r w:rsidRPr="002B15AA">
        <w:t xml:space="preserve">              &lt;element ref="xn:VsDataContainer"/&gt;</w:t>
      </w:r>
    </w:p>
    <w:p w14:paraId="6878D09B" w14:textId="77777777" w:rsidR="008C10F3" w:rsidRPr="002B15AA" w:rsidRDefault="008C10F3" w:rsidP="008C10F3">
      <w:pPr>
        <w:pStyle w:val="PL"/>
      </w:pPr>
      <w:r w:rsidRPr="002B15AA">
        <w:t xml:space="preserve">            &lt;/choice&gt;</w:t>
      </w:r>
    </w:p>
    <w:p w14:paraId="7DE7C76F" w14:textId="77777777" w:rsidR="008C10F3" w:rsidRPr="002B15AA" w:rsidRDefault="008C10F3" w:rsidP="008C10F3">
      <w:pPr>
        <w:pStyle w:val="PL"/>
      </w:pPr>
      <w:r w:rsidRPr="002B15AA">
        <w:t xml:space="preserve">          &lt;/sequence&gt;</w:t>
      </w:r>
    </w:p>
    <w:p w14:paraId="3FDAFA90" w14:textId="77777777" w:rsidR="008C10F3" w:rsidRPr="002B15AA" w:rsidRDefault="008C10F3" w:rsidP="008C10F3">
      <w:pPr>
        <w:pStyle w:val="PL"/>
      </w:pPr>
      <w:r w:rsidRPr="002B15AA">
        <w:t xml:space="preserve">        &lt;/extension&gt;</w:t>
      </w:r>
    </w:p>
    <w:p w14:paraId="4ECB4F49" w14:textId="77777777" w:rsidR="008C10F3" w:rsidRPr="002B15AA" w:rsidRDefault="008C10F3" w:rsidP="008C10F3">
      <w:pPr>
        <w:pStyle w:val="PL"/>
      </w:pPr>
      <w:r w:rsidRPr="002B15AA">
        <w:t xml:space="preserve">      &lt;/complexContent&gt;</w:t>
      </w:r>
    </w:p>
    <w:p w14:paraId="68AD8FB7" w14:textId="77777777" w:rsidR="008C10F3" w:rsidRPr="002B15AA" w:rsidRDefault="008C10F3" w:rsidP="008C10F3">
      <w:pPr>
        <w:pStyle w:val="PL"/>
      </w:pPr>
      <w:r w:rsidRPr="002B15AA">
        <w:t xml:space="preserve">    &lt;/complexType&gt;</w:t>
      </w:r>
    </w:p>
    <w:p w14:paraId="656F4468" w14:textId="77777777" w:rsidR="008C10F3" w:rsidRDefault="008C10F3" w:rsidP="008C10F3">
      <w:pPr>
        <w:pStyle w:val="PL"/>
      </w:pPr>
      <w:r w:rsidRPr="002B15AA">
        <w:t xml:space="preserve">  &lt;/element&gt;  </w:t>
      </w:r>
    </w:p>
    <w:p w14:paraId="78A03D51" w14:textId="77777777" w:rsidR="008C10F3" w:rsidRDefault="008C10F3" w:rsidP="008C10F3">
      <w:pPr>
        <w:pStyle w:val="PL"/>
      </w:pPr>
    </w:p>
    <w:p w14:paraId="365D5013" w14:textId="77777777" w:rsidR="008C10F3" w:rsidRPr="002B15AA" w:rsidRDefault="008C10F3" w:rsidP="008C10F3">
      <w:pPr>
        <w:pStyle w:val="PL"/>
      </w:pPr>
      <w:r>
        <w:t xml:space="preserve">  </w:t>
      </w:r>
      <w:r w:rsidRPr="002B15AA">
        <w:t>&lt;element name="</w:t>
      </w:r>
      <w:r>
        <w:t>Dynamic5QISet</w:t>
      </w:r>
      <w:r w:rsidRPr="002B15AA">
        <w:t>"</w:t>
      </w:r>
      <w:r w:rsidRPr="006F37B0">
        <w:t xml:space="preserve"> </w:t>
      </w:r>
      <w:r>
        <w:t>substitutionGroup="xn:SubNetworkOptionallyContainedNrmClass"</w:t>
      </w:r>
      <w:r w:rsidRPr="002B15AA">
        <w:t>&gt;</w:t>
      </w:r>
    </w:p>
    <w:p w14:paraId="34D5C849" w14:textId="77777777" w:rsidR="008C10F3" w:rsidRPr="00303177" w:rsidRDefault="008C10F3" w:rsidP="008C10F3">
      <w:pPr>
        <w:pStyle w:val="PL"/>
      </w:pPr>
      <w:r w:rsidRPr="002B15AA">
        <w:t xml:space="preserve">    </w:t>
      </w:r>
      <w:r w:rsidRPr="00303177">
        <w:t>&lt;complexType&gt;</w:t>
      </w:r>
    </w:p>
    <w:p w14:paraId="08717B21" w14:textId="77777777" w:rsidR="008C10F3" w:rsidRPr="00303177" w:rsidRDefault="008C10F3" w:rsidP="008C10F3">
      <w:pPr>
        <w:pStyle w:val="PL"/>
      </w:pPr>
      <w:r w:rsidRPr="00303177">
        <w:t xml:space="preserve">      &lt;complexContent&gt;</w:t>
      </w:r>
    </w:p>
    <w:p w14:paraId="048D55F7" w14:textId="77777777" w:rsidR="008C10F3" w:rsidRPr="00303177" w:rsidRDefault="008C10F3" w:rsidP="008C10F3">
      <w:pPr>
        <w:pStyle w:val="PL"/>
      </w:pPr>
      <w:r w:rsidRPr="00303177">
        <w:t xml:space="preserve">        &lt;extension base="xn:NrmClass"&gt;</w:t>
      </w:r>
    </w:p>
    <w:p w14:paraId="3D27A851" w14:textId="77777777" w:rsidR="008C10F3" w:rsidRPr="002B15AA" w:rsidRDefault="008C10F3" w:rsidP="008C10F3">
      <w:pPr>
        <w:pStyle w:val="PL"/>
      </w:pPr>
      <w:r w:rsidRPr="00303177">
        <w:t xml:space="preserve">          </w:t>
      </w:r>
      <w:r w:rsidRPr="002B15AA">
        <w:t>&lt;sequence&gt;</w:t>
      </w:r>
    </w:p>
    <w:p w14:paraId="3570FF1F" w14:textId="77777777" w:rsidR="008C10F3" w:rsidRPr="002B15AA" w:rsidRDefault="008C10F3" w:rsidP="008C10F3">
      <w:pPr>
        <w:pStyle w:val="PL"/>
      </w:pPr>
      <w:r w:rsidRPr="002B15AA">
        <w:t xml:space="preserve">            &lt;element name="attributes"&gt;</w:t>
      </w:r>
    </w:p>
    <w:p w14:paraId="4AF81DFB" w14:textId="77777777" w:rsidR="008C10F3" w:rsidRPr="002B15AA" w:rsidRDefault="008C10F3" w:rsidP="008C10F3">
      <w:pPr>
        <w:pStyle w:val="PL"/>
      </w:pPr>
      <w:r w:rsidRPr="002B15AA">
        <w:t xml:space="preserve">              &lt;complexType&gt;</w:t>
      </w:r>
    </w:p>
    <w:p w14:paraId="2BA2F83B" w14:textId="77777777" w:rsidR="008C10F3" w:rsidRPr="002B15AA" w:rsidRDefault="008C10F3" w:rsidP="008C10F3">
      <w:pPr>
        <w:pStyle w:val="PL"/>
      </w:pPr>
      <w:r w:rsidRPr="002B15AA">
        <w:t xml:space="preserve">                &lt;all&gt;</w:t>
      </w:r>
    </w:p>
    <w:p w14:paraId="2619C54E"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w:t>
      </w:r>
      <w:r>
        <w:t>dynamic5QIs</w:t>
      </w:r>
      <w:r w:rsidRPr="002B15AA">
        <w:t>" type="</w:t>
      </w:r>
      <w:r>
        <w:t>ngc:FiveQIList</w:t>
      </w:r>
      <w:r w:rsidRPr="002B15AA">
        <w:t>"/&gt;</w:t>
      </w:r>
    </w:p>
    <w:p w14:paraId="45B2FAF5" w14:textId="77777777" w:rsidR="008C10F3" w:rsidRPr="002B15AA" w:rsidRDefault="008C10F3" w:rsidP="008C10F3">
      <w:pPr>
        <w:pStyle w:val="PL"/>
      </w:pPr>
      <w:r w:rsidRPr="002B15AA">
        <w:t xml:space="preserve">                &lt;/all&gt;</w:t>
      </w:r>
    </w:p>
    <w:p w14:paraId="7E5256A0" w14:textId="77777777" w:rsidR="008C10F3" w:rsidRPr="002B15AA" w:rsidRDefault="008C10F3" w:rsidP="008C10F3">
      <w:pPr>
        <w:pStyle w:val="PL"/>
      </w:pPr>
      <w:r w:rsidRPr="002B15AA">
        <w:t xml:space="preserve">              &lt;/complexType&gt;</w:t>
      </w:r>
    </w:p>
    <w:p w14:paraId="37D23F39" w14:textId="77777777" w:rsidR="008C10F3" w:rsidRPr="002B15AA" w:rsidRDefault="008C10F3" w:rsidP="008C10F3">
      <w:pPr>
        <w:pStyle w:val="PL"/>
      </w:pPr>
      <w:r w:rsidRPr="002B15AA">
        <w:t xml:space="preserve">            &lt;/element&gt;</w:t>
      </w:r>
    </w:p>
    <w:p w14:paraId="17D0345E" w14:textId="77777777" w:rsidR="008C10F3" w:rsidRPr="002B15AA" w:rsidRDefault="008C10F3" w:rsidP="008C10F3">
      <w:pPr>
        <w:pStyle w:val="PL"/>
      </w:pPr>
      <w:r w:rsidRPr="002B15AA">
        <w:t xml:space="preserve">            &lt;choice minOccurs="0" maxOccurs="unbounded"&gt;</w:t>
      </w:r>
    </w:p>
    <w:p w14:paraId="2975B8A4" w14:textId="77777777" w:rsidR="008C10F3" w:rsidRDefault="008C10F3" w:rsidP="008C10F3">
      <w:pPr>
        <w:pStyle w:val="PL"/>
      </w:pPr>
      <w:r w:rsidRPr="002B15AA">
        <w:t xml:space="preserve">              &lt;element ref="xn:VsDataContainer"/&gt;</w:t>
      </w:r>
    </w:p>
    <w:p w14:paraId="243931CA" w14:textId="77777777" w:rsidR="008C10F3" w:rsidRPr="002B15AA" w:rsidRDefault="008C10F3" w:rsidP="008C10F3">
      <w:pPr>
        <w:pStyle w:val="PL"/>
      </w:pPr>
      <w:r w:rsidRPr="002B15AA">
        <w:t xml:space="preserve">            &lt;/choice&gt;</w:t>
      </w:r>
    </w:p>
    <w:p w14:paraId="4137CD6D" w14:textId="77777777" w:rsidR="008C10F3" w:rsidRPr="002B15AA" w:rsidRDefault="008C10F3" w:rsidP="008C10F3">
      <w:pPr>
        <w:pStyle w:val="PL"/>
      </w:pPr>
      <w:r w:rsidRPr="002B15AA">
        <w:t xml:space="preserve">          &lt;/sequence&gt;</w:t>
      </w:r>
    </w:p>
    <w:p w14:paraId="14D0AD89" w14:textId="77777777" w:rsidR="008C10F3" w:rsidRPr="002B15AA" w:rsidRDefault="008C10F3" w:rsidP="008C10F3">
      <w:pPr>
        <w:pStyle w:val="PL"/>
      </w:pPr>
      <w:r w:rsidRPr="002B15AA">
        <w:t xml:space="preserve">        &lt;/extension&gt;</w:t>
      </w:r>
    </w:p>
    <w:p w14:paraId="249E1991" w14:textId="77777777" w:rsidR="008C10F3" w:rsidRPr="002B15AA" w:rsidRDefault="008C10F3" w:rsidP="008C10F3">
      <w:pPr>
        <w:pStyle w:val="PL"/>
      </w:pPr>
      <w:r w:rsidRPr="002B15AA">
        <w:t xml:space="preserve">      &lt;/complexContent&gt;</w:t>
      </w:r>
    </w:p>
    <w:p w14:paraId="60479D60" w14:textId="77777777" w:rsidR="008C10F3" w:rsidRPr="002B15AA" w:rsidRDefault="008C10F3" w:rsidP="008C10F3">
      <w:pPr>
        <w:pStyle w:val="PL"/>
      </w:pPr>
      <w:r w:rsidRPr="002B15AA">
        <w:t xml:space="preserve">    &lt;/complexType&gt;</w:t>
      </w:r>
    </w:p>
    <w:p w14:paraId="366D5394" w14:textId="77777777" w:rsidR="008C10F3" w:rsidRDefault="008C10F3" w:rsidP="008C10F3">
      <w:pPr>
        <w:pStyle w:val="PL"/>
      </w:pPr>
      <w:r w:rsidRPr="002B15AA">
        <w:t xml:space="preserve">  &lt;/element&gt;</w:t>
      </w:r>
    </w:p>
    <w:p w14:paraId="1B2C173B" w14:textId="77777777" w:rsidR="008C10F3" w:rsidRDefault="008C10F3" w:rsidP="008C10F3">
      <w:pPr>
        <w:pStyle w:val="PL"/>
      </w:pPr>
    </w:p>
    <w:p w14:paraId="0583EA56" w14:textId="77777777" w:rsidR="008C10F3" w:rsidRDefault="008C10F3" w:rsidP="008C10F3">
      <w:pPr>
        <w:pStyle w:val="PL"/>
      </w:pPr>
      <w:r>
        <w:t xml:space="preserve">  </w:t>
      </w:r>
    </w:p>
    <w:p w14:paraId="30C185B0" w14:textId="77777777" w:rsidR="008C10F3" w:rsidRPr="002B15AA" w:rsidRDefault="008C10F3" w:rsidP="008C10F3">
      <w:pPr>
        <w:pStyle w:val="PL"/>
      </w:pPr>
      <w:r>
        <w:t xml:space="preserve">  </w:t>
      </w:r>
      <w:r w:rsidRPr="002B15AA">
        <w:t>&lt;element name="</w:t>
      </w:r>
      <w:r>
        <w:t>GtpUPathQoSMonitoringControl</w:t>
      </w:r>
      <w:r w:rsidRPr="002B15AA">
        <w:t>"&gt;</w:t>
      </w:r>
    </w:p>
    <w:p w14:paraId="0B327D5E" w14:textId="77777777" w:rsidR="008C10F3" w:rsidRPr="00F26325" w:rsidRDefault="008C10F3" w:rsidP="008C10F3">
      <w:pPr>
        <w:pStyle w:val="PL"/>
      </w:pPr>
      <w:r w:rsidRPr="002B15AA">
        <w:t xml:space="preserve">    </w:t>
      </w:r>
      <w:r w:rsidRPr="00F26325">
        <w:t>&lt;complexType&gt;</w:t>
      </w:r>
    </w:p>
    <w:p w14:paraId="2B003D1E" w14:textId="77777777" w:rsidR="008C10F3" w:rsidRPr="00F26325" w:rsidRDefault="008C10F3" w:rsidP="008C10F3">
      <w:pPr>
        <w:pStyle w:val="PL"/>
      </w:pPr>
      <w:r w:rsidRPr="00F26325">
        <w:t xml:space="preserve">      &lt;complexContent&gt;</w:t>
      </w:r>
    </w:p>
    <w:p w14:paraId="433563B1" w14:textId="77777777" w:rsidR="008C10F3" w:rsidRPr="00F26325" w:rsidRDefault="008C10F3" w:rsidP="008C10F3">
      <w:pPr>
        <w:pStyle w:val="PL"/>
      </w:pPr>
      <w:r w:rsidRPr="00F26325">
        <w:t xml:space="preserve">        &lt;extension base="xn:NrmClass"&gt;</w:t>
      </w:r>
    </w:p>
    <w:p w14:paraId="723E5530" w14:textId="77777777" w:rsidR="008C10F3" w:rsidRPr="002B15AA" w:rsidRDefault="008C10F3" w:rsidP="008C10F3">
      <w:pPr>
        <w:pStyle w:val="PL"/>
      </w:pPr>
      <w:r w:rsidRPr="00F26325">
        <w:t xml:space="preserve">          </w:t>
      </w:r>
      <w:r w:rsidRPr="002B15AA">
        <w:t>&lt;sequence&gt;</w:t>
      </w:r>
    </w:p>
    <w:p w14:paraId="5C57151C" w14:textId="77777777" w:rsidR="008C10F3" w:rsidRPr="002B15AA" w:rsidRDefault="008C10F3" w:rsidP="008C10F3">
      <w:pPr>
        <w:pStyle w:val="PL"/>
      </w:pPr>
      <w:r w:rsidRPr="002B15AA">
        <w:t xml:space="preserve">            &lt;element name="attributes"&gt;</w:t>
      </w:r>
    </w:p>
    <w:p w14:paraId="13D1CAFC" w14:textId="77777777" w:rsidR="008C10F3" w:rsidRPr="002B15AA" w:rsidRDefault="008C10F3" w:rsidP="008C10F3">
      <w:pPr>
        <w:pStyle w:val="PL"/>
      </w:pPr>
      <w:r w:rsidRPr="002B15AA">
        <w:t xml:space="preserve">              &lt;complexType&gt;</w:t>
      </w:r>
    </w:p>
    <w:p w14:paraId="7264EA07" w14:textId="77777777" w:rsidR="008C10F3" w:rsidRPr="002B15AA" w:rsidRDefault="008C10F3" w:rsidP="008C10F3">
      <w:pPr>
        <w:pStyle w:val="PL"/>
      </w:pPr>
      <w:r w:rsidRPr="002B15AA">
        <w:t xml:space="preserve">                &lt;all&gt;</w:t>
      </w:r>
    </w:p>
    <w:p w14:paraId="24730F7F"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14:paraId="6D2645D6" w14:textId="77777777" w:rsidR="008C10F3" w:rsidRPr="002B15AA" w:rsidRDefault="008C10F3" w:rsidP="008C10F3">
      <w:pPr>
        <w:pStyle w:val="PL"/>
      </w:pPr>
      <w:r w:rsidRPr="002B15AA">
        <w:t xml:space="preserve">                  &lt;element name="</w:t>
      </w:r>
      <w:r>
        <w:t>gtpUPathM</w:t>
      </w:r>
      <w:r>
        <w:rPr>
          <w:rFonts w:cs="Courier New"/>
          <w:lang w:eastAsia="zh-CN"/>
        </w:rPr>
        <w:t>onitoredSNSSAIs</w:t>
      </w:r>
      <w:r w:rsidRPr="002B15AA">
        <w:t>" type="</w:t>
      </w:r>
      <w:r>
        <w:t>ngc:SnssaiList</w:t>
      </w:r>
      <w:r w:rsidRPr="002B15AA">
        <w:t>"/&gt;</w:t>
      </w:r>
    </w:p>
    <w:p w14:paraId="7052269D" w14:textId="77777777" w:rsidR="008C10F3" w:rsidRPr="002B15AA" w:rsidRDefault="008C10F3" w:rsidP="008C10F3">
      <w:pPr>
        <w:pStyle w:val="PL"/>
      </w:pPr>
      <w:r w:rsidRPr="002B15AA">
        <w:t xml:space="preserve">                  &lt;element name="</w:t>
      </w:r>
      <w:r>
        <w:rPr>
          <w:rFonts w:cs="Courier New"/>
          <w:lang w:eastAsia="zh-CN"/>
        </w:rPr>
        <w:t>monitoredDSCPs</w:t>
      </w:r>
      <w:r w:rsidRPr="002B15AA">
        <w:t>" type="</w:t>
      </w:r>
      <w:r>
        <w:t>ngc:DscpList"</w:t>
      </w:r>
      <w:r w:rsidRPr="002B15AA">
        <w:t>/&gt;</w:t>
      </w:r>
    </w:p>
    <w:p w14:paraId="1AA04940" w14:textId="77777777" w:rsidR="008C10F3" w:rsidRDefault="008C10F3" w:rsidP="008C10F3">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14:paraId="1226EB9A" w14:textId="77777777" w:rsidR="008C10F3" w:rsidRPr="002B15AA" w:rsidRDefault="008C10F3" w:rsidP="008C10F3">
      <w:pPr>
        <w:pStyle w:val="PL"/>
      </w:pPr>
      <w:r w:rsidRPr="002B15AA">
        <w:t xml:space="preserve">                  &lt;element name="</w:t>
      </w:r>
      <w:r>
        <w:rPr>
          <w:rFonts w:cs="Courier New"/>
          <w:lang w:eastAsia="zh-CN"/>
        </w:rPr>
        <w:t>isPeriodicGtpUMonitoringSupported</w:t>
      </w:r>
      <w:r w:rsidRPr="002B15AA">
        <w:t>" type="</w:t>
      </w:r>
      <w:r>
        <w:t>boolean</w:t>
      </w:r>
      <w:r w:rsidRPr="002B15AA">
        <w:t>"/&gt;</w:t>
      </w:r>
    </w:p>
    <w:p w14:paraId="7A293421" w14:textId="77777777" w:rsidR="008C10F3" w:rsidRPr="002B15AA" w:rsidRDefault="008C10F3" w:rsidP="008C10F3">
      <w:pPr>
        <w:pStyle w:val="PL"/>
      </w:pPr>
      <w:r w:rsidRPr="002B15AA">
        <w:t xml:space="preserve">                  &lt;element name="</w:t>
      </w:r>
      <w:r>
        <w:rPr>
          <w:rFonts w:cs="Courier New"/>
          <w:lang w:eastAsia="zh-CN"/>
        </w:rPr>
        <w:t>isImmediateGtpUMonitoringSupported</w:t>
      </w:r>
      <w:r w:rsidRPr="002B15AA">
        <w:t>" type="</w:t>
      </w:r>
      <w:r>
        <w:t>boolean</w:t>
      </w:r>
      <w:r w:rsidRPr="002B15AA">
        <w:t>"/&gt;</w:t>
      </w:r>
    </w:p>
    <w:p w14:paraId="19C1D73E" w14:textId="77777777" w:rsidR="008C10F3" w:rsidRPr="002B15AA" w:rsidRDefault="008C10F3" w:rsidP="008C10F3">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14:paraId="3C6B25BD" w14:textId="77777777" w:rsidR="008C10F3" w:rsidRDefault="008C10F3" w:rsidP="008C10F3">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759390AF"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9227F4A" w14:textId="77777777" w:rsidR="008C10F3" w:rsidRPr="002B15AA" w:rsidRDefault="008C10F3" w:rsidP="008C10F3">
      <w:pPr>
        <w:pStyle w:val="PL"/>
      </w:pPr>
      <w:r w:rsidRPr="002B15AA">
        <w:t xml:space="preserve">                &lt;/all&gt;</w:t>
      </w:r>
    </w:p>
    <w:p w14:paraId="7B79FB24" w14:textId="77777777" w:rsidR="008C10F3" w:rsidRPr="002B15AA" w:rsidRDefault="008C10F3" w:rsidP="008C10F3">
      <w:pPr>
        <w:pStyle w:val="PL"/>
      </w:pPr>
      <w:r w:rsidRPr="002B15AA">
        <w:t xml:space="preserve">              &lt;/complexType&gt;</w:t>
      </w:r>
    </w:p>
    <w:p w14:paraId="11A49C4D" w14:textId="77777777" w:rsidR="008C10F3" w:rsidRPr="002B15AA" w:rsidRDefault="008C10F3" w:rsidP="008C10F3">
      <w:pPr>
        <w:pStyle w:val="PL"/>
      </w:pPr>
      <w:r w:rsidRPr="002B15AA">
        <w:t xml:space="preserve">            &lt;/element&gt;</w:t>
      </w:r>
    </w:p>
    <w:p w14:paraId="730CF223" w14:textId="77777777" w:rsidR="008C10F3" w:rsidRPr="002B15AA" w:rsidRDefault="008C10F3" w:rsidP="008C10F3">
      <w:pPr>
        <w:pStyle w:val="PL"/>
      </w:pPr>
      <w:r w:rsidRPr="002B15AA">
        <w:t xml:space="preserve">            &lt;choice minOccurs="0" maxOccurs="unbounded"&gt;</w:t>
      </w:r>
    </w:p>
    <w:p w14:paraId="52B22372" w14:textId="77777777" w:rsidR="008C10F3" w:rsidRDefault="008C10F3" w:rsidP="008C10F3">
      <w:pPr>
        <w:pStyle w:val="PL"/>
      </w:pPr>
      <w:r w:rsidRPr="002B15AA">
        <w:t xml:space="preserve">              &lt;element ref="xn:VsDataContainer"/&gt;</w:t>
      </w:r>
    </w:p>
    <w:p w14:paraId="1706BAA3" w14:textId="77777777" w:rsidR="008C10F3" w:rsidRPr="002B15AA" w:rsidRDefault="008C10F3" w:rsidP="008C10F3">
      <w:pPr>
        <w:pStyle w:val="PL"/>
      </w:pPr>
      <w:r w:rsidRPr="002B15AA">
        <w:t xml:space="preserve">            &lt;/choice&gt;</w:t>
      </w:r>
    </w:p>
    <w:p w14:paraId="7832BA1B" w14:textId="77777777" w:rsidR="008C10F3" w:rsidRPr="002B15AA" w:rsidRDefault="008C10F3" w:rsidP="008C10F3">
      <w:pPr>
        <w:pStyle w:val="PL"/>
      </w:pPr>
      <w:r w:rsidRPr="002B15AA">
        <w:t xml:space="preserve">          &lt;/sequence&gt;</w:t>
      </w:r>
    </w:p>
    <w:p w14:paraId="4D1A952B" w14:textId="77777777" w:rsidR="008C10F3" w:rsidRPr="002B15AA" w:rsidRDefault="008C10F3" w:rsidP="008C10F3">
      <w:pPr>
        <w:pStyle w:val="PL"/>
      </w:pPr>
      <w:r w:rsidRPr="002B15AA">
        <w:t xml:space="preserve">        &lt;/extension&gt;</w:t>
      </w:r>
    </w:p>
    <w:p w14:paraId="0FD97A1A" w14:textId="77777777" w:rsidR="008C10F3" w:rsidRPr="002B15AA" w:rsidRDefault="008C10F3" w:rsidP="008C10F3">
      <w:pPr>
        <w:pStyle w:val="PL"/>
      </w:pPr>
      <w:r w:rsidRPr="002B15AA">
        <w:t xml:space="preserve">      &lt;/complexContent&gt;</w:t>
      </w:r>
    </w:p>
    <w:p w14:paraId="252DE501" w14:textId="77777777" w:rsidR="008C10F3" w:rsidRPr="002B15AA" w:rsidRDefault="008C10F3" w:rsidP="008C10F3">
      <w:pPr>
        <w:pStyle w:val="PL"/>
      </w:pPr>
      <w:r w:rsidRPr="002B15AA">
        <w:t xml:space="preserve">    &lt;/complexType&gt;</w:t>
      </w:r>
    </w:p>
    <w:p w14:paraId="6CB71B9F" w14:textId="77777777" w:rsidR="008C10F3" w:rsidRDefault="008C10F3" w:rsidP="008C10F3">
      <w:pPr>
        <w:pStyle w:val="PL"/>
      </w:pPr>
      <w:r w:rsidRPr="002B15AA">
        <w:t xml:space="preserve">  &lt;/element&gt;</w:t>
      </w:r>
    </w:p>
    <w:p w14:paraId="47AB8ECF" w14:textId="77777777" w:rsidR="008C10F3" w:rsidRDefault="008C10F3" w:rsidP="008C10F3">
      <w:pPr>
        <w:pStyle w:val="PL"/>
      </w:pPr>
      <w:r>
        <w:t xml:space="preserve">  </w:t>
      </w:r>
    </w:p>
    <w:p w14:paraId="1B927258" w14:textId="77777777" w:rsidR="008C10F3" w:rsidRPr="002B15AA" w:rsidRDefault="008C10F3" w:rsidP="008C10F3">
      <w:pPr>
        <w:pStyle w:val="PL"/>
      </w:pPr>
      <w:r>
        <w:t xml:space="preserve">  </w:t>
      </w:r>
      <w:r w:rsidRPr="002B15AA">
        <w:t>&lt;element name="</w:t>
      </w:r>
      <w:r>
        <w:t>QFQoSMonitoringControl</w:t>
      </w:r>
      <w:r w:rsidRPr="002B15AA">
        <w:t>"&gt;</w:t>
      </w:r>
    </w:p>
    <w:p w14:paraId="5C3956F6" w14:textId="77777777" w:rsidR="008C10F3" w:rsidRPr="00F26325" w:rsidRDefault="008C10F3" w:rsidP="008C10F3">
      <w:pPr>
        <w:pStyle w:val="PL"/>
      </w:pPr>
      <w:r w:rsidRPr="002B15AA">
        <w:t xml:space="preserve">    </w:t>
      </w:r>
      <w:r w:rsidRPr="00F26325">
        <w:t>&lt;complexType&gt;</w:t>
      </w:r>
    </w:p>
    <w:p w14:paraId="1EC9EFAA" w14:textId="77777777" w:rsidR="008C10F3" w:rsidRPr="00F26325" w:rsidRDefault="008C10F3" w:rsidP="008C10F3">
      <w:pPr>
        <w:pStyle w:val="PL"/>
      </w:pPr>
      <w:r w:rsidRPr="00F26325">
        <w:t xml:space="preserve">      &lt;complexContent&gt;</w:t>
      </w:r>
    </w:p>
    <w:p w14:paraId="43FC0D7F" w14:textId="77777777" w:rsidR="008C10F3" w:rsidRPr="00F26325" w:rsidRDefault="008C10F3" w:rsidP="008C10F3">
      <w:pPr>
        <w:pStyle w:val="PL"/>
      </w:pPr>
      <w:r w:rsidRPr="00F26325">
        <w:t xml:space="preserve">        &lt;extension base="xn:NrmClass"&gt;</w:t>
      </w:r>
    </w:p>
    <w:p w14:paraId="379E9894" w14:textId="77777777" w:rsidR="008C10F3" w:rsidRPr="002B15AA" w:rsidRDefault="008C10F3" w:rsidP="008C10F3">
      <w:pPr>
        <w:pStyle w:val="PL"/>
      </w:pPr>
      <w:r w:rsidRPr="00F26325">
        <w:t xml:space="preserve">          </w:t>
      </w:r>
      <w:r w:rsidRPr="002B15AA">
        <w:t>&lt;sequence&gt;</w:t>
      </w:r>
    </w:p>
    <w:p w14:paraId="5A503EA1" w14:textId="77777777" w:rsidR="008C10F3" w:rsidRPr="002B15AA" w:rsidRDefault="008C10F3" w:rsidP="008C10F3">
      <w:pPr>
        <w:pStyle w:val="PL"/>
      </w:pPr>
      <w:r w:rsidRPr="002B15AA">
        <w:t xml:space="preserve">            &lt;element name="attributes"&gt;</w:t>
      </w:r>
    </w:p>
    <w:p w14:paraId="537F90A9" w14:textId="77777777" w:rsidR="008C10F3" w:rsidRPr="002B15AA" w:rsidRDefault="008C10F3" w:rsidP="008C10F3">
      <w:pPr>
        <w:pStyle w:val="PL"/>
      </w:pPr>
      <w:r w:rsidRPr="002B15AA">
        <w:t xml:space="preserve">              &lt;complexType&gt;</w:t>
      </w:r>
    </w:p>
    <w:p w14:paraId="5FDD8BFE" w14:textId="77777777" w:rsidR="008C10F3" w:rsidRPr="002B15AA" w:rsidRDefault="008C10F3" w:rsidP="008C10F3">
      <w:pPr>
        <w:pStyle w:val="PL"/>
      </w:pPr>
      <w:r w:rsidRPr="002B15AA">
        <w:t xml:space="preserve">                &lt;all&gt;</w:t>
      </w:r>
    </w:p>
    <w:p w14:paraId="51507EFE"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14:paraId="1824A972" w14:textId="77777777" w:rsidR="008C10F3" w:rsidRPr="002B15AA" w:rsidRDefault="008C10F3" w:rsidP="008C10F3">
      <w:pPr>
        <w:pStyle w:val="PL"/>
      </w:pPr>
      <w:r w:rsidRPr="002B15AA">
        <w:t xml:space="preserve">                  &lt;element name="</w:t>
      </w:r>
      <w:r>
        <w:t>qFM</w:t>
      </w:r>
      <w:r>
        <w:rPr>
          <w:rFonts w:cs="Courier New"/>
          <w:lang w:eastAsia="zh-CN"/>
        </w:rPr>
        <w:t>onitoredSNSSAIs</w:t>
      </w:r>
      <w:r w:rsidRPr="002B15AA">
        <w:t>" type="</w:t>
      </w:r>
      <w:r>
        <w:t>ngc:SnssaiList</w:t>
      </w:r>
      <w:r w:rsidRPr="002B15AA">
        <w:t>"/&gt;</w:t>
      </w:r>
    </w:p>
    <w:p w14:paraId="518545B7" w14:textId="77777777" w:rsidR="008C10F3" w:rsidRPr="002B15AA" w:rsidRDefault="008C10F3" w:rsidP="008C10F3">
      <w:pPr>
        <w:pStyle w:val="PL"/>
      </w:pPr>
      <w:r w:rsidRPr="002B15AA">
        <w:t xml:space="preserve">                  &lt;element name="</w:t>
      </w:r>
      <w:r>
        <w:t>qFM</w:t>
      </w:r>
      <w:r>
        <w:rPr>
          <w:rFonts w:cs="Courier New"/>
          <w:lang w:eastAsia="zh-CN"/>
        </w:rPr>
        <w:t>onitored5QIs</w:t>
      </w:r>
      <w:r w:rsidRPr="002B15AA">
        <w:t>" type="</w:t>
      </w:r>
      <w:r>
        <w:t>ngc:FiveqiList"</w:t>
      </w:r>
      <w:r w:rsidRPr="002B15AA">
        <w:t>/&gt;</w:t>
      </w:r>
    </w:p>
    <w:p w14:paraId="00D06C61" w14:textId="77777777" w:rsidR="008C10F3" w:rsidRDefault="008C10F3" w:rsidP="008C10F3">
      <w:pPr>
        <w:pStyle w:val="PL"/>
      </w:pPr>
      <w:r w:rsidRPr="002B15AA">
        <w:t xml:space="preserve">                  &lt;element name="</w:t>
      </w:r>
      <w:r>
        <w:rPr>
          <w:rFonts w:cs="Courier New"/>
          <w:lang w:eastAsia="zh-CN"/>
        </w:rPr>
        <w:t>isEventTriggeredQFMonitoringSupported</w:t>
      </w:r>
      <w:r w:rsidRPr="002B15AA">
        <w:t>" type="</w:t>
      </w:r>
      <w:r>
        <w:t>boolean</w:t>
      </w:r>
      <w:r w:rsidRPr="002B15AA">
        <w:t>"/&gt;</w:t>
      </w:r>
    </w:p>
    <w:p w14:paraId="56DA721F" w14:textId="77777777" w:rsidR="008C10F3" w:rsidRPr="002B15AA" w:rsidRDefault="008C10F3" w:rsidP="008C10F3">
      <w:pPr>
        <w:pStyle w:val="PL"/>
      </w:pPr>
      <w:r w:rsidRPr="002B15AA">
        <w:t xml:space="preserve">                  &lt;element name="</w:t>
      </w:r>
      <w:r>
        <w:rPr>
          <w:rFonts w:cs="Courier New"/>
          <w:lang w:eastAsia="zh-CN"/>
        </w:rPr>
        <w:t>isPeriodicQFMonitoringSupported</w:t>
      </w:r>
      <w:r w:rsidRPr="002B15AA">
        <w:t>" type="</w:t>
      </w:r>
      <w:r>
        <w:t>boolean</w:t>
      </w:r>
      <w:r w:rsidRPr="002B15AA">
        <w:t>"/&gt;</w:t>
      </w:r>
    </w:p>
    <w:p w14:paraId="1558E189" w14:textId="77777777" w:rsidR="008C10F3" w:rsidRPr="002B15AA" w:rsidRDefault="008C10F3" w:rsidP="008C10F3">
      <w:pPr>
        <w:pStyle w:val="PL"/>
      </w:pPr>
      <w:r w:rsidRPr="002B15AA">
        <w:t xml:space="preserve">                  &lt;element name="</w:t>
      </w:r>
      <w:r>
        <w:rPr>
          <w:rFonts w:cs="Courier New"/>
          <w:lang w:eastAsia="zh-CN"/>
        </w:rPr>
        <w:t>isSessionReleasedQFMonitoringSupported</w:t>
      </w:r>
      <w:r w:rsidRPr="002B15AA">
        <w:t>" type="</w:t>
      </w:r>
      <w:r>
        <w:t>boolean</w:t>
      </w:r>
      <w:r w:rsidRPr="002B15AA">
        <w:t>"/&gt;</w:t>
      </w:r>
    </w:p>
    <w:p w14:paraId="0DD114A5" w14:textId="77777777" w:rsidR="008C10F3" w:rsidRPr="002B15AA" w:rsidRDefault="008C10F3" w:rsidP="008C10F3">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14:paraId="2911C98C" w14:textId="77777777" w:rsidR="008C10F3" w:rsidRDefault="008C10F3" w:rsidP="008C10F3">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2A6DBDE7" w14:textId="77777777" w:rsidR="008C10F3" w:rsidRDefault="008C10F3" w:rsidP="008C10F3">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F1B09AE" w14:textId="77777777" w:rsidR="008C10F3" w:rsidRPr="002B15AA" w:rsidRDefault="008C10F3" w:rsidP="008C10F3">
      <w:pPr>
        <w:pStyle w:val="PL"/>
      </w:pPr>
      <w:r w:rsidRPr="002B15AA">
        <w:t xml:space="preserve">                &lt;/all&gt;</w:t>
      </w:r>
    </w:p>
    <w:p w14:paraId="5B4F2BFB" w14:textId="77777777" w:rsidR="008C10F3" w:rsidRPr="002B15AA" w:rsidRDefault="008C10F3" w:rsidP="008C10F3">
      <w:pPr>
        <w:pStyle w:val="PL"/>
      </w:pPr>
      <w:r w:rsidRPr="002B15AA">
        <w:t xml:space="preserve">              &lt;/complexType&gt;</w:t>
      </w:r>
    </w:p>
    <w:p w14:paraId="075718E0" w14:textId="77777777" w:rsidR="008C10F3" w:rsidRPr="002B15AA" w:rsidRDefault="008C10F3" w:rsidP="008C10F3">
      <w:pPr>
        <w:pStyle w:val="PL"/>
      </w:pPr>
      <w:r w:rsidRPr="002B15AA">
        <w:t xml:space="preserve">            &lt;/element&gt;</w:t>
      </w:r>
    </w:p>
    <w:p w14:paraId="3361F0F0" w14:textId="77777777" w:rsidR="008C10F3" w:rsidRPr="002B15AA" w:rsidRDefault="008C10F3" w:rsidP="008C10F3">
      <w:pPr>
        <w:pStyle w:val="PL"/>
      </w:pPr>
      <w:r w:rsidRPr="002B15AA">
        <w:t xml:space="preserve">            &lt;choice minOccurs="0" maxOccurs="unbounded"&gt;</w:t>
      </w:r>
    </w:p>
    <w:p w14:paraId="4F64FD6E" w14:textId="77777777" w:rsidR="008C10F3" w:rsidRDefault="008C10F3" w:rsidP="008C10F3">
      <w:pPr>
        <w:pStyle w:val="PL"/>
      </w:pPr>
      <w:r w:rsidRPr="002B15AA">
        <w:t xml:space="preserve">              &lt;element ref="xn:VsDataContainer"/&gt;</w:t>
      </w:r>
    </w:p>
    <w:p w14:paraId="705B416B" w14:textId="77777777" w:rsidR="008C10F3" w:rsidRPr="002B15AA" w:rsidRDefault="008C10F3" w:rsidP="008C10F3">
      <w:pPr>
        <w:pStyle w:val="PL"/>
      </w:pPr>
      <w:r w:rsidRPr="002B15AA">
        <w:t xml:space="preserve">            &lt;/choice&gt;</w:t>
      </w:r>
    </w:p>
    <w:p w14:paraId="77E9AB9D" w14:textId="77777777" w:rsidR="008C10F3" w:rsidRPr="002B15AA" w:rsidRDefault="008C10F3" w:rsidP="008C10F3">
      <w:pPr>
        <w:pStyle w:val="PL"/>
      </w:pPr>
      <w:r w:rsidRPr="002B15AA">
        <w:t xml:space="preserve">          &lt;/sequence&gt;</w:t>
      </w:r>
    </w:p>
    <w:p w14:paraId="5A69AF14" w14:textId="77777777" w:rsidR="008C10F3" w:rsidRPr="002B15AA" w:rsidRDefault="008C10F3" w:rsidP="008C10F3">
      <w:pPr>
        <w:pStyle w:val="PL"/>
      </w:pPr>
      <w:r w:rsidRPr="002B15AA">
        <w:t xml:space="preserve">        &lt;/extension&gt;</w:t>
      </w:r>
    </w:p>
    <w:p w14:paraId="236E74A6" w14:textId="77777777" w:rsidR="008C10F3" w:rsidRPr="002B15AA" w:rsidRDefault="008C10F3" w:rsidP="008C10F3">
      <w:pPr>
        <w:pStyle w:val="PL"/>
      </w:pPr>
      <w:r w:rsidRPr="002B15AA">
        <w:t xml:space="preserve">      &lt;/complexContent&gt;</w:t>
      </w:r>
    </w:p>
    <w:p w14:paraId="5F7DCABC" w14:textId="77777777" w:rsidR="008C10F3" w:rsidRPr="002B15AA" w:rsidRDefault="008C10F3" w:rsidP="008C10F3">
      <w:pPr>
        <w:pStyle w:val="PL"/>
      </w:pPr>
      <w:r w:rsidRPr="002B15AA">
        <w:t xml:space="preserve">    &lt;/complexType&gt;</w:t>
      </w:r>
    </w:p>
    <w:p w14:paraId="77D7849B" w14:textId="77777777" w:rsidR="008C10F3" w:rsidRDefault="008C10F3" w:rsidP="008C10F3">
      <w:pPr>
        <w:pStyle w:val="PL"/>
      </w:pPr>
      <w:r w:rsidRPr="002B15AA">
        <w:t xml:space="preserve">  &lt;/element&gt;</w:t>
      </w:r>
    </w:p>
    <w:p w14:paraId="2207273F" w14:textId="77777777" w:rsidR="008C10F3" w:rsidRDefault="008C10F3" w:rsidP="008C10F3">
      <w:pPr>
        <w:pStyle w:val="PL"/>
      </w:pPr>
      <w:r w:rsidRPr="002B15AA">
        <w:t xml:space="preserve"> </w:t>
      </w:r>
    </w:p>
    <w:p w14:paraId="077955F6" w14:textId="77777777" w:rsidR="008C10F3" w:rsidRPr="002B15AA" w:rsidRDefault="008C10F3" w:rsidP="008C10F3">
      <w:pPr>
        <w:pStyle w:val="PL"/>
      </w:pPr>
      <w:r>
        <w:t xml:space="preserve">  </w:t>
      </w:r>
      <w:r w:rsidRPr="002B15AA">
        <w:t>&lt;element name="</w:t>
      </w:r>
      <w:r>
        <w:t>PredefinedPccRuleSet</w:t>
      </w:r>
      <w:r w:rsidRPr="002B15AA">
        <w:t>"&gt;</w:t>
      </w:r>
    </w:p>
    <w:p w14:paraId="54E36913" w14:textId="77777777" w:rsidR="008C10F3" w:rsidRPr="00F26325" w:rsidRDefault="008C10F3" w:rsidP="008C10F3">
      <w:pPr>
        <w:pStyle w:val="PL"/>
      </w:pPr>
      <w:r w:rsidRPr="002B15AA">
        <w:t xml:space="preserve">    </w:t>
      </w:r>
      <w:r w:rsidRPr="00F26325">
        <w:t>&lt;complexType&gt;</w:t>
      </w:r>
    </w:p>
    <w:p w14:paraId="3342EC46" w14:textId="77777777" w:rsidR="008C10F3" w:rsidRPr="00F26325" w:rsidRDefault="008C10F3" w:rsidP="008C10F3">
      <w:pPr>
        <w:pStyle w:val="PL"/>
      </w:pPr>
      <w:r w:rsidRPr="00F26325">
        <w:t xml:space="preserve">      &lt;complexContent&gt;</w:t>
      </w:r>
    </w:p>
    <w:p w14:paraId="296F0243" w14:textId="77777777" w:rsidR="008C10F3" w:rsidRPr="00F26325" w:rsidRDefault="008C10F3" w:rsidP="008C10F3">
      <w:pPr>
        <w:pStyle w:val="PL"/>
      </w:pPr>
      <w:r w:rsidRPr="00F26325">
        <w:t xml:space="preserve">        &lt;extension base="xn:NrmClass"&gt;</w:t>
      </w:r>
    </w:p>
    <w:p w14:paraId="22B68D19" w14:textId="77777777" w:rsidR="008C10F3" w:rsidRPr="002B15AA" w:rsidRDefault="008C10F3" w:rsidP="008C10F3">
      <w:pPr>
        <w:pStyle w:val="PL"/>
      </w:pPr>
      <w:r w:rsidRPr="00F26325">
        <w:t xml:space="preserve">          </w:t>
      </w:r>
      <w:r w:rsidRPr="002B15AA">
        <w:t>&lt;sequence&gt;</w:t>
      </w:r>
    </w:p>
    <w:p w14:paraId="504FB9DE" w14:textId="77777777" w:rsidR="008C10F3" w:rsidRPr="002B15AA" w:rsidRDefault="008C10F3" w:rsidP="008C10F3">
      <w:pPr>
        <w:pStyle w:val="PL"/>
      </w:pPr>
      <w:r w:rsidRPr="002B15AA">
        <w:t xml:space="preserve">            &lt;element name="attributes"&gt;</w:t>
      </w:r>
    </w:p>
    <w:p w14:paraId="1D9A65EC" w14:textId="77777777" w:rsidR="008C10F3" w:rsidRPr="002B15AA" w:rsidRDefault="008C10F3" w:rsidP="008C10F3">
      <w:pPr>
        <w:pStyle w:val="PL"/>
      </w:pPr>
      <w:r w:rsidRPr="002B15AA">
        <w:t xml:space="preserve">              &lt;complexType&gt;</w:t>
      </w:r>
    </w:p>
    <w:p w14:paraId="4744D445" w14:textId="77777777" w:rsidR="008C10F3" w:rsidRPr="002B15AA" w:rsidRDefault="008C10F3" w:rsidP="008C10F3">
      <w:pPr>
        <w:pStyle w:val="PL"/>
      </w:pPr>
      <w:r w:rsidRPr="002B15AA">
        <w:t xml:space="preserve">                &lt;all&gt;</w:t>
      </w:r>
    </w:p>
    <w:p w14:paraId="3690241F" w14:textId="77777777" w:rsidR="008C10F3" w:rsidRPr="002B15AA" w:rsidRDefault="008C10F3" w:rsidP="008C10F3">
      <w:pPr>
        <w:pStyle w:val="PL"/>
      </w:pPr>
      <w:r w:rsidRPr="002B15AA">
        <w:t xml:space="preserve">          </w:t>
      </w:r>
      <w:r w:rsidRPr="002B15AA">
        <w:tab/>
      </w:r>
      <w:r w:rsidRPr="002B15AA">
        <w:tab/>
      </w:r>
      <w:r>
        <w:t xml:space="preserve">  </w:t>
      </w:r>
      <w:r w:rsidRPr="002B15AA">
        <w:t>&lt;element name="</w:t>
      </w:r>
      <w:r>
        <w:t>predefinedPccRules</w:t>
      </w:r>
      <w:r w:rsidRPr="002B15AA">
        <w:t>" type="</w:t>
      </w:r>
      <w:r>
        <w:t>ngc:PccRuleList</w:t>
      </w:r>
      <w:r w:rsidRPr="002B15AA">
        <w:t>"/&gt;</w:t>
      </w:r>
    </w:p>
    <w:p w14:paraId="52C696EC" w14:textId="77777777" w:rsidR="008C10F3" w:rsidRPr="002B15AA" w:rsidRDefault="008C10F3" w:rsidP="008C10F3">
      <w:pPr>
        <w:pStyle w:val="PL"/>
      </w:pPr>
      <w:r w:rsidRPr="002B15AA">
        <w:t xml:space="preserve">                &lt;/all&gt;</w:t>
      </w:r>
    </w:p>
    <w:p w14:paraId="2798B786" w14:textId="77777777" w:rsidR="008C10F3" w:rsidRPr="002B15AA" w:rsidRDefault="008C10F3" w:rsidP="008C10F3">
      <w:pPr>
        <w:pStyle w:val="PL"/>
      </w:pPr>
      <w:r w:rsidRPr="002B15AA">
        <w:t xml:space="preserve">              &lt;/complexType&gt;</w:t>
      </w:r>
    </w:p>
    <w:p w14:paraId="28C556B7" w14:textId="77777777" w:rsidR="008C10F3" w:rsidRPr="002B15AA" w:rsidRDefault="008C10F3" w:rsidP="008C10F3">
      <w:pPr>
        <w:pStyle w:val="PL"/>
      </w:pPr>
      <w:r w:rsidRPr="002B15AA">
        <w:t xml:space="preserve">            &lt;/element&gt;</w:t>
      </w:r>
    </w:p>
    <w:p w14:paraId="359C6573" w14:textId="77777777" w:rsidR="008C10F3" w:rsidRPr="002B15AA" w:rsidRDefault="008C10F3" w:rsidP="008C10F3">
      <w:pPr>
        <w:pStyle w:val="PL"/>
      </w:pPr>
      <w:r w:rsidRPr="002B15AA">
        <w:t xml:space="preserve">            &lt;choice minOccurs="0" maxOccurs="unbounded"&gt;</w:t>
      </w:r>
    </w:p>
    <w:p w14:paraId="4BECC4BE" w14:textId="77777777" w:rsidR="008C10F3" w:rsidRDefault="008C10F3" w:rsidP="008C10F3">
      <w:pPr>
        <w:pStyle w:val="PL"/>
      </w:pPr>
      <w:r w:rsidRPr="002B15AA">
        <w:t xml:space="preserve">              &lt;element ref="xn:VsDataContainer"/&gt;</w:t>
      </w:r>
    </w:p>
    <w:p w14:paraId="5544904D" w14:textId="77777777" w:rsidR="008C10F3" w:rsidRPr="002B15AA" w:rsidRDefault="008C10F3" w:rsidP="008C10F3">
      <w:pPr>
        <w:pStyle w:val="PL"/>
      </w:pPr>
      <w:r w:rsidRPr="002B15AA">
        <w:t xml:space="preserve">            &lt;/choice&gt;</w:t>
      </w:r>
    </w:p>
    <w:p w14:paraId="4260CDAA" w14:textId="77777777" w:rsidR="008C10F3" w:rsidRPr="002B15AA" w:rsidRDefault="008C10F3" w:rsidP="008C10F3">
      <w:pPr>
        <w:pStyle w:val="PL"/>
      </w:pPr>
      <w:r w:rsidRPr="002B15AA">
        <w:t xml:space="preserve">          &lt;/sequence&gt;</w:t>
      </w:r>
    </w:p>
    <w:p w14:paraId="16BEB79F" w14:textId="77777777" w:rsidR="008C10F3" w:rsidRPr="002B15AA" w:rsidRDefault="008C10F3" w:rsidP="008C10F3">
      <w:pPr>
        <w:pStyle w:val="PL"/>
      </w:pPr>
      <w:r w:rsidRPr="002B15AA">
        <w:t xml:space="preserve">        &lt;/extension&gt;</w:t>
      </w:r>
    </w:p>
    <w:p w14:paraId="2D96FF77" w14:textId="77777777" w:rsidR="008C10F3" w:rsidRPr="002B15AA" w:rsidRDefault="008C10F3" w:rsidP="008C10F3">
      <w:pPr>
        <w:pStyle w:val="PL"/>
      </w:pPr>
      <w:r w:rsidRPr="002B15AA">
        <w:t xml:space="preserve">      &lt;/complexContent&gt;</w:t>
      </w:r>
    </w:p>
    <w:p w14:paraId="14D3549F" w14:textId="77777777" w:rsidR="008C10F3" w:rsidRPr="002B15AA" w:rsidRDefault="008C10F3" w:rsidP="008C10F3">
      <w:pPr>
        <w:pStyle w:val="PL"/>
      </w:pPr>
      <w:r w:rsidRPr="002B15AA">
        <w:t xml:space="preserve">    &lt;/complexType&gt;</w:t>
      </w:r>
    </w:p>
    <w:p w14:paraId="0A6209D1" w14:textId="77777777" w:rsidR="008C10F3" w:rsidRDefault="008C10F3" w:rsidP="008C10F3">
      <w:pPr>
        <w:pStyle w:val="PL"/>
      </w:pPr>
      <w:r w:rsidRPr="002B15AA">
        <w:t xml:space="preserve">  &lt;/element&gt;</w:t>
      </w:r>
    </w:p>
    <w:p w14:paraId="6E1F5749" w14:textId="77777777" w:rsidR="008C10F3" w:rsidRPr="002B15AA" w:rsidRDefault="008C10F3" w:rsidP="008C10F3">
      <w:pPr>
        <w:pStyle w:val="PL"/>
      </w:pPr>
    </w:p>
    <w:p w14:paraId="43648CD9" w14:textId="77777777" w:rsidR="008C10F3" w:rsidRPr="002B15AA" w:rsidRDefault="008C10F3" w:rsidP="008C10F3">
      <w:pPr>
        <w:pStyle w:val="PL"/>
      </w:pPr>
      <w:r w:rsidRPr="002B15AA">
        <w:t>&lt;/schema&gt;</w:t>
      </w:r>
    </w:p>
    <w:p w14:paraId="037C2818" w14:textId="77777777" w:rsidR="008C10F3" w:rsidRPr="002B15AA" w:rsidRDefault="008C10F3" w:rsidP="008C10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14:paraId="4D1ACA3B" w14:textId="77777777" w:rsidR="008C10F3" w:rsidRPr="002B15AA" w:rsidRDefault="008C10F3" w:rsidP="008C10F3">
      <w:pPr>
        <w:pStyle w:val="Heading8"/>
      </w:pPr>
      <w:r w:rsidRPr="002B15AA">
        <w:br w:type="page"/>
      </w:r>
      <w:bookmarkStart w:id="10531" w:name="_Toc19888609"/>
      <w:bookmarkStart w:id="10532" w:name="_Toc27405612"/>
      <w:bookmarkStart w:id="10533" w:name="_Toc35878806"/>
      <w:bookmarkStart w:id="10534" w:name="_Toc36220622"/>
      <w:bookmarkStart w:id="10535" w:name="_Toc36474720"/>
      <w:bookmarkStart w:id="10536" w:name="_Toc36542992"/>
      <w:bookmarkStart w:id="10537" w:name="_Toc36543813"/>
      <w:bookmarkStart w:id="10538" w:name="_Toc36568051"/>
      <w:bookmarkStart w:id="10539" w:name="_Toc44341797"/>
      <w:bookmarkStart w:id="10540" w:name="_Toc51676176"/>
      <w:bookmarkStart w:id="10541" w:name="_Toc55895625"/>
      <w:bookmarkStart w:id="10542" w:name="_Toc58940712"/>
      <w:bookmarkStart w:id="10543" w:name="_Toc67928927"/>
      <w:r w:rsidRPr="002B15AA">
        <w:t>Annex G (normative):</w:t>
      </w:r>
      <w:r w:rsidRPr="002B15AA">
        <w:br/>
      </w:r>
      <w:r>
        <w:t>OpenAPI</w:t>
      </w:r>
      <w:r w:rsidRPr="002B15AA">
        <w:t xml:space="preserve"> definition </w:t>
      </w:r>
      <w:r>
        <w:t>of the</w:t>
      </w:r>
      <w:r w:rsidRPr="002B15AA">
        <w:t xml:space="preserve"> 5GC NRM</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17CD050A" w14:textId="77777777" w:rsidR="008C10F3" w:rsidRPr="002B15AA" w:rsidRDefault="008C10F3" w:rsidP="008C10F3">
      <w:pPr>
        <w:pStyle w:val="Heading1"/>
      </w:pPr>
      <w:bookmarkStart w:id="10544" w:name="_Toc19888610"/>
      <w:bookmarkStart w:id="10545" w:name="_Toc27405613"/>
      <w:bookmarkStart w:id="10546" w:name="_Toc35878807"/>
      <w:bookmarkStart w:id="10547" w:name="_Toc36220623"/>
      <w:bookmarkStart w:id="10548" w:name="_Toc36474721"/>
      <w:bookmarkStart w:id="10549" w:name="_Toc36542993"/>
      <w:bookmarkStart w:id="10550" w:name="_Toc36543814"/>
      <w:bookmarkStart w:id="10551" w:name="_Toc36568052"/>
      <w:bookmarkStart w:id="10552" w:name="_Toc44341798"/>
      <w:bookmarkStart w:id="10553" w:name="_Toc51676177"/>
      <w:bookmarkStart w:id="10554" w:name="_Toc55895626"/>
      <w:bookmarkStart w:id="10555" w:name="_Toc58940713"/>
      <w:bookmarkStart w:id="10556" w:name="_Toc67928928"/>
      <w:r w:rsidRPr="002B15AA">
        <w:t>G.1</w:t>
      </w:r>
      <w:r w:rsidRPr="002B15AA">
        <w:tab/>
        <w:t>General</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r w:rsidRPr="002B15AA">
        <w:t xml:space="preserve"> </w:t>
      </w:r>
    </w:p>
    <w:p w14:paraId="2F470EAD" w14:textId="77777777" w:rsidR="008C10F3" w:rsidRDefault="008C10F3" w:rsidP="008C10F3">
      <w:pPr>
        <w:rPr>
          <w:color w:val="000000"/>
        </w:rPr>
      </w:pPr>
      <w:r>
        <w:t xml:space="preserve">This annex contains the </w:t>
      </w:r>
      <w:r>
        <w:rPr>
          <w:color w:val="000000"/>
        </w:rPr>
        <w:t>OpenAPI definition of the NR NRM in YAML format.</w:t>
      </w:r>
    </w:p>
    <w:p w14:paraId="540AC59C" w14:textId="77777777" w:rsidR="008C10F3" w:rsidRDefault="008C10F3" w:rsidP="008C10F3">
      <w:r>
        <w:t>The Information Service (IS) of the NR NRM is defined in clause 4.</w:t>
      </w:r>
    </w:p>
    <w:p w14:paraId="3C4BC571" w14:textId="77777777" w:rsidR="008C10F3" w:rsidRPr="002B15AA" w:rsidRDefault="008C10F3" w:rsidP="008C10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41E25CBD" w14:textId="77777777" w:rsidR="008C10F3" w:rsidRPr="002B15AA" w:rsidRDefault="008C10F3" w:rsidP="008C10F3">
      <w:pPr>
        <w:pStyle w:val="Heading1"/>
      </w:pPr>
      <w:bookmarkStart w:id="10557" w:name="_Toc19888611"/>
      <w:bookmarkStart w:id="10558" w:name="_Toc27405614"/>
      <w:bookmarkStart w:id="10559" w:name="_Toc35878808"/>
      <w:bookmarkStart w:id="10560" w:name="_Toc36220624"/>
      <w:bookmarkStart w:id="10561" w:name="_Toc36474722"/>
      <w:bookmarkStart w:id="10562" w:name="_Toc36542994"/>
      <w:bookmarkStart w:id="10563" w:name="_Toc36543815"/>
      <w:bookmarkStart w:id="10564" w:name="_Toc36568053"/>
      <w:bookmarkStart w:id="10565" w:name="_Toc44341799"/>
      <w:bookmarkStart w:id="10566" w:name="_Toc51676178"/>
      <w:bookmarkStart w:id="10567" w:name="_Toc55895627"/>
      <w:bookmarkStart w:id="10568" w:name="_Toc58940714"/>
      <w:bookmarkStart w:id="10569" w:name="_Toc67928929"/>
      <w:r w:rsidRPr="002B15AA">
        <w:t>G.2</w:t>
      </w:r>
      <w:r w:rsidRPr="002B15AA">
        <w:tab/>
      </w:r>
      <w:bookmarkEnd w:id="10557"/>
      <w:bookmarkEnd w:id="10558"/>
      <w:r>
        <w:t>Void</w:t>
      </w:r>
      <w:bookmarkEnd w:id="10559"/>
      <w:bookmarkEnd w:id="10560"/>
      <w:bookmarkEnd w:id="10561"/>
      <w:bookmarkEnd w:id="10562"/>
      <w:bookmarkEnd w:id="10563"/>
      <w:bookmarkEnd w:id="10564"/>
      <w:bookmarkEnd w:id="10565"/>
      <w:bookmarkEnd w:id="10566"/>
      <w:bookmarkEnd w:id="10567"/>
      <w:bookmarkEnd w:id="10568"/>
      <w:bookmarkEnd w:id="10569"/>
    </w:p>
    <w:p w14:paraId="240C8C96" w14:textId="77777777" w:rsidR="008C10F3" w:rsidRDefault="008C10F3" w:rsidP="008C10F3">
      <w:pPr>
        <w:pStyle w:val="Heading1"/>
      </w:pPr>
      <w:bookmarkStart w:id="10570" w:name="_Toc19888612"/>
      <w:bookmarkStart w:id="10571" w:name="_Toc27405615"/>
      <w:bookmarkStart w:id="10572" w:name="_Toc35878809"/>
      <w:bookmarkStart w:id="10573" w:name="_Toc36220625"/>
      <w:bookmarkStart w:id="10574" w:name="_Toc36474723"/>
      <w:bookmarkStart w:id="10575" w:name="_Toc36542995"/>
      <w:bookmarkStart w:id="10576" w:name="_Toc36543816"/>
      <w:bookmarkStart w:id="10577" w:name="_Toc36568054"/>
      <w:bookmarkStart w:id="10578" w:name="_Toc44341800"/>
      <w:bookmarkStart w:id="10579" w:name="_Toc51676179"/>
      <w:bookmarkStart w:id="10580" w:name="_Toc55895628"/>
      <w:bookmarkStart w:id="10581" w:name="_Toc58940715"/>
      <w:bookmarkStart w:id="10582" w:name="_Toc67928930"/>
      <w:r w:rsidRPr="002B15AA">
        <w:t>G.3</w:t>
      </w:r>
      <w:r w:rsidRPr="002B15AA">
        <w:tab/>
      </w:r>
      <w:bookmarkEnd w:id="10570"/>
      <w:bookmarkEnd w:id="10571"/>
      <w:r>
        <w:t>Void</w:t>
      </w:r>
      <w:bookmarkEnd w:id="10572"/>
      <w:bookmarkEnd w:id="10573"/>
      <w:bookmarkEnd w:id="10574"/>
      <w:bookmarkEnd w:id="10575"/>
      <w:bookmarkEnd w:id="10576"/>
      <w:bookmarkEnd w:id="10577"/>
      <w:bookmarkEnd w:id="10578"/>
      <w:bookmarkEnd w:id="10579"/>
      <w:bookmarkEnd w:id="10580"/>
      <w:bookmarkEnd w:id="10581"/>
      <w:bookmarkEnd w:id="10582"/>
    </w:p>
    <w:p w14:paraId="107A2CBD" w14:textId="77777777" w:rsidR="008C10F3" w:rsidRPr="00F84DB8" w:rsidRDefault="008C10F3" w:rsidP="008C10F3"/>
    <w:p w14:paraId="3A1304C2" w14:textId="77777777" w:rsidR="008C10F3" w:rsidRPr="002B15AA" w:rsidRDefault="008C10F3" w:rsidP="008C10F3"/>
    <w:p w14:paraId="06AA65DD" w14:textId="77777777" w:rsidR="008C10F3" w:rsidRPr="002B15AA" w:rsidRDefault="008C10F3" w:rsidP="008C10F3">
      <w:pPr>
        <w:pStyle w:val="Heading1"/>
      </w:pPr>
      <w:bookmarkStart w:id="10583" w:name="_Toc19888613"/>
      <w:bookmarkStart w:id="10584" w:name="_Toc27405616"/>
      <w:bookmarkStart w:id="10585" w:name="_Toc35878810"/>
      <w:bookmarkStart w:id="10586" w:name="_Toc36220626"/>
      <w:bookmarkStart w:id="10587" w:name="_Toc36474724"/>
      <w:bookmarkStart w:id="10588" w:name="_Toc36542996"/>
      <w:bookmarkStart w:id="10589" w:name="_Toc36543817"/>
      <w:bookmarkStart w:id="10590" w:name="_Toc36568055"/>
      <w:bookmarkStart w:id="10591" w:name="_Toc44341801"/>
      <w:bookmarkStart w:id="10592" w:name="_Toc51676180"/>
      <w:bookmarkStart w:id="10593" w:name="_Toc55895629"/>
      <w:bookmarkStart w:id="10594" w:name="_Toc58940716"/>
      <w:bookmarkStart w:id="10595" w:name="_Toc67928931"/>
      <w:r w:rsidRPr="002B15AA">
        <w:t>G.4</w:t>
      </w:r>
      <w:r w:rsidRPr="002B15AA">
        <w:tab/>
        <w:t xml:space="preserve">Solution Set </w:t>
      </w:r>
      <w:r>
        <w:t xml:space="preserve">(SS) </w:t>
      </w:r>
      <w:r w:rsidRPr="002B15AA">
        <w:t>definitions</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2128B87" w14:textId="77777777" w:rsidR="008C10F3" w:rsidRPr="002B15AA" w:rsidRDefault="008C10F3" w:rsidP="008C10F3">
      <w:pPr>
        <w:pStyle w:val="Heading2"/>
        <w:rPr>
          <w:lang w:eastAsia="zh-CN"/>
        </w:rPr>
      </w:pPr>
      <w:bookmarkStart w:id="10596" w:name="_Toc19888614"/>
      <w:bookmarkStart w:id="10597" w:name="_Toc27405617"/>
      <w:bookmarkStart w:id="10598" w:name="_Toc35878811"/>
      <w:bookmarkStart w:id="10599" w:name="_Toc36220627"/>
      <w:bookmarkStart w:id="10600" w:name="_Toc36474725"/>
      <w:bookmarkStart w:id="10601" w:name="_Toc36542997"/>
      <w:bookmarkStart w:id="10602" w:name="_Toc36543818"/>
      <w:bookmarkStart w:id="10603" w:name="_Toc36568056"/>
      <w:bookmarkStart w:id="10604" w:name="_Toc44341802"/>
      <w:bookmarkStart w:id="10605" w:name="_Toc51676181"/>
      <w:bookmarkStart w:id="10606" w:name="_Toc55895630"/>
      <w:bookmarkStart w:id="10607" w:name="_Toc58940717"/>
      <w:bookmarkStart w:id="10608" w:name="_Toc67928932"/>
      <w:r w:rsidRPr="002B15AA">
        <w:rPr>
          <w:lang w:eastAsia="zh-CN"/>
        </w:rPr>
        <w:t>G.4.1</w:t>
      </w:r>
      <w:r w:rsidRPr="002B15AA">
        <w:rPr>
          <w:lang w:eastAsia="zh-CN"/>
        </w:rPr>
        <w:tab/>
      </w:r>
      <w:bookmarkEnd w:id="10596"/>
      <w:bookmarkEnd w:id="10597"/>
      <w:r>
        <w:rPr>
          <w:lang w:eastAsia="zh-CN"/>
        </w:rPr>
        <w:t>Void</w:t>
      </w:r>
      <w:bookmarkEnd w:id="10598"/>
      <w:bookmarkEnd w:id="10599"/>
      <w:bookmarkEnd w:id="10600"/>
      <w:bookmarkEnd w:id="10601"/>
      <w:bookmarkEnd w:id="10602"/>
      <w:bookmarkEnd w:id="10603"/>
      <w:bookmarkEnd w:id="10604"/>
      <w:bookmarkEnd w:id="10605"/>
      <w:bookmarkEnd w:id="10606"/>
      <w:bookmarkEnd w:id="10607"/>
      <w:bookmarkEnd w:id="10608"/>
    </w:p>
    <w:p w14:paraId="2C7F9562" w14:textId="77777777" w:rsidR="008C10F3" w:rsidRPr="002B15AA" w:rsidRDefault="008C10F3" w:rsidP="008C10F3">
      <w:pPr>
        <w:rPr>
          <w:lang w:eastAsia="zh-CN"/>
        </w:rPr>
      </w:pPr>
    </w:p>
    <w:p w14:paraId="35929430" w14:textId="77777777" w:rsidR="008C10F3" w:rsidRPr="002B15AA" w:rsidRDefault="008C10F3" w:rsidP="008C10F3">
      <w:pPr>
        <w:pStyle w:val="Heading2"/>
        <w:rPr>
          <w:lang w:eastAsia="zh-CN"/>
        </w:rPr>
      </w:pPr>
      <w:bookmarkStart w:id="10609" w:name="_Toc19888615"/>
      <w:bookmarkStart w:id="10610" w:name="_Toc27405618"/>
      <w:bookmarkStart w:id="10611" w:name="_Toc35878812"/>
      <w:bookmarkStart w:id="10612" w:name="_Toc36220628"/>
      <w:bookmarkStart w:id="10613" w:name="_Toc36474726"/>
      <w:bookmarkStart w:id="10614" w:name="_Toc36542998"/>
      <w:bookmarkStart w:id="10615" w:name="_Toc36543819"/>
      <w:bookmarkStart w:id="10616" w:name="_Toc36568057"/>
      <w:bookmarkStart w:id="10617" w:name="_Toc44341803"/>
      <w:bookmarkStart w:id="10618" w:name="_Toc51676182"/>
      <w:bookmarkStart w:id="10619" w:name="_Toc55895631"/>
      <w:bookmarkStart w:id="10620" w:name="_Toc58940718"/>
      <w:bookmarkStart w:id="10621" w:name="_Toc67928933"/>
      <w:r w:rsidRPr="002B15AA">
        <w:rPr>
          <w:lang w:eastAsia="zh-CN"/>
        </w:rPr>
        <w:t>G.4.2</w:t>
      </w:r>
      <w:r w:rsidRPr="002B15AA">
        <w:rPr>
          <w:lang w:eastAsia="zh-CN"/>
        </w:rPr>
        <w:tab/>
      </w:r>
      <w:bookmarkEnd w:id="10609"/>
      <w:bookmarkEnd w:id="10610"/>
      <w:r>
        <w:rPr>
          <w:lang w:eastAsia="zh-CN"/>
        </w:rPr>
        <w:t>Void</w:t>
      </w:r>
      <w:bookmarkEnd w:id="10611"/>
      <w:bookmarkEnd w:id="10612"/>
      <w:bookmarkEnd w:id="10613"/>
      <w:bookmarkEnd w:id="10614"/>
      <w:bookmarkEnd w:id="10615"/>
      <w:bookmarkEnd w:id="10616"/>
      <w:bookmarkEnd w:id="10617"/>
      <w:bookmarkEnd w:id="10618"/>
      <w:bookmarkEnd w:id="10619"/>
      <w:bookmarkEnd w:id="10620"/>
      <w:bookmarkEnd w:id="10621"/>
    </w:p>
    <w:p w14:paraId="534BC922" w14:textId="77777777" w:rsidR="008C10F3" w:rsidRPr="002B15AA" w:rsidRDefault="008C10F3" w:rsidP="008C10F3">
      <w:pPr>
        <w:rPr>
          <w:lang w:eastAsia="zh-CN"/>
        </w:rPr>
      </w:pPr>
    </w:p>
    <w:p w14:paraId="1D6FF312" w14:textId="77777777" w:rsidR="008C10F3" w:rsidRPr="002B15AA" w:rsidRDefault="008C10F3" w:rsidP="008C10F3">
      <w:pPr>
        <w:pStyle w:val="Heading2"/>
        <w:rPr>
          <w:lang w:eastAsia="zh-CN"/>
        </w:rPr>
      </w:pPr>
      <w:bookmarkStart w:id="10622" w:name="_Toc19888616"/>
      <w:bookmarkStart w:id="10623" w:name="_Toc27405619"/>
      <w:bookmarkStart w:id="10624" w:name="_Toc35878813"/>
      <w:bookmarkStart w:id="10625" w:name="_Toc36220629"/>
      <w:bookmarkStart w:id="10626" w:name="_Toc36474727"/>
      <w:bookmarkStart w:id="10627" w:name="_Toc36542999"/>
      <w:bookmarkStart w:id="10628" w:name="_Toc36543820"/>
      <w:bookmarkStart w:id="10629" w:name="_Toc36568058"/>
      <w:bookmarkStart w:id="10630" w:name="_Toc44341804"/>
      <w:bookmarkStart w:id="10631" w:name="_Toc51676183"/>
      <w:bookmarkStart w:id="10632" w:name="_Toc55895632"/>
      <w:bookmarkStart w:id="10633" w:name="_Toc58940719"/>
      <w:bookmarkStart w:id="10634" w:name="_Toc67928934"/>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14ED0652" w14:textId="77777777" w:rsidR="00504710" w:rsidRDefault="00504710" w:rsidP="00504710">
      <w:pPr>
        <w:pStyle w:val="PL"/>
      </w:pPr>
    </w:p>
    <w:p w14:paraId="6418233F" w14:textId="77777777" w:rsidR="00504710" w:rsidRDefault="00504710" w:rsidP="00504710">
      <w:pPr>
        <w:pStyle w:val="PL"/>
      </w:pPr>
      <w:r>
        <w:t>openapi: 3.0.1</w:t>
      </w:r>
    </w:p>
    <w:p w14:paraId="0D0D0F37" w14:textId="77777777" w:rsidR="00504710" w:rsidRDefault="00504710" w:rsidP="00504710">
      <w:pPr>
        <w:pStyle w:val="PL"/>
      </w:pPr>
      <w:r>
        <w:t>info:</w:t>
      </w:r>
    </w:p>
    <w:p w14:paraId="490D76F7" w14:textId="77777777" w:rsidR="00504710" w:rsidRDefault="00504710" w:rsidP="00504710">
      <w:pPr>
        <w:pStyle w:val="PL"/>
      </w:pPr>
      <w:r>
        <w:t xml:space="preserve">  title: 3GPP 5GC NRM</w:t>
      </w:r>
    </w:p>
    <w:p w14:paraId="2499AE3C" w14:textId="77777777" w:rsidR="00504710" w:rsidRDefault="00504710" w:rsidP="00504710">
      <w:pPr>
        <w:pStyle w:val="PL"/>
      </w:pPr>
      <w:r>
        <w:t xml:space="preserve">  version: 16.8.0</w:t>
      </w:r>
    </w:p>
    <w:p w14:paraId="36BDF8BB" w14:textId="77777777" w:rsidR="00504710" w:rsidRDefault="00504710" w:rsidP="00504710">
      <w:pPr>
        <w:pStyle w:val="PL"/>
      </w:pPr>
      <w:r>
        <w:t xml:space="preserve">  description: &gt;-</w:t>
      </w:r>
    </w:p>
    <w:p w14:paraId="30FBFBF8" w14:textId="77777777" w:rsidR="00504710" w:rsidRDefault="00504710" w:rsidP="00504710">
      <w:pPr>
        <w:pStyle w:val="PL"/>
      </w:pPr>
      <w:r>
        <w:t xml:space="preserve">    OAS 3.0.1 specification of the 5GC NRM</w:t>
      </w:r>
    </w:p>
    <w:p w14:paraId="4DFE315C" w14:textId="77777777" w:rsidR="00504710" w:rsidRDefault="00504710" w:rsidP="00504710">
      <w:pPr>
        <w:pStyle w:val="PL"/>
      </w:pPr>
      <w:r>
        <w:t xml:space="preserve">    © 2020, 3GPP Organizational Partners (ARIB, ATIS, CCSA, ETSI, TSDSI, TTA, TTC).</w:t>
      </w:r>
    </w:p>
    <w:p w14:paraId="2BB86F37" w14:textId="77777777" w:rsidR="00504710" w:rsidRDefault="00504710" w:rsidP="00504710">
      <w:pPr>
        <w:pStyle w:val="PL"/>
      </w:pPr>
      <w:r>
        <w:t xml:space="preserve">    All rights reserved.</w:t>
      </w:r>
    </w:p>
    <w:p w14:paraId="5D8F4DD2" w14:textId="77777777" w:rsidR="00504710" w:rsidRDefault="00504710" w:rsidP="00504710">
      <w:pPr>
        <w:pStyle w:val="PL"/>
      </w:pPr>
      <w:r>
        <w:t>externalDocs:</w:t>
      </w:r>
    </w:p>
    <w:p w14:paraId="5DA95E02" w14:textId="77777777" w:rsidR="00504710" w:rsidRDefault="00504710" w:rsidP="00504710">
      <w:pPr>
        <w:pStyle w:val="PL"/>
      </w:pPr>
      <w:r>
        <w:t xml:space="preserve">  description: 3GPP TS 28.541 V16.8.0; 5G NRM, 5GC NRM</w:t>
      </w:r>
    </w:p>
    <w:p w14:paraId="45886212" w14:textId="77777777" w:rsidR="00504710" w:rsidRDefault="00504710" w:rsidP="00504710">
      <w:pPr>
        <w:pStyle w:val="PL"/>
      </w:pPr>
      <w:r>
        <w:t xml:space="preserve">  url: http://www.3gpp.org/ftp/Specs/archive/28_series/28.541/</w:t>
      </w:r>
    </w:p>
    <w:p w14:paraId="1C27233C" w14:textId="77777777" w:rsidR="00504710" w:rsidRDefault="00504710" w:rsidP="00504710">
      <w:pPr>
        <w:pStyle w:val="PL"/>
      </w:pPr>
      <w:r>
        <w:t>paths: {}</w:t>
      </w:r>
    </w:p>
    <w:p w14:paraId="247F6E58" w14:textId="77777777" w:rsidR="00504710" w:rsidRDefault="00504710" w:rsidP="00504710">
      <w:pPr>
        <w:pStyle w:val="PL"/>
      </w:pPr>
      <w:r>
        <w:t>components:</w:t>
      </w:r>
    </w:p>
    <w:p w14:paraId="47B8ECA0" w14:textId="77777777" w:rsidR="00504710" w:rsidRDefault="00504710" w:rsidP="00504710">
      <w:pPr>
        <w:pStyle w:val="PL"/>
      </w:pPr>
      <w:r>
        <w:t xml:space="preserve">  schemas:</w:t>
      </w:r>
    </w:p>
    <w:p w14:paraId="1C5A9AFB" w14:textId="77777777" w:rsidR="00504710" w:rsidRDefault="00504710" w:rsidP="00504710">
      <w:pPr>
        <w:pStyle w:val="PL"/>
      </w:pPr>
    </w:p>
    <w:p w14:paraId="5AF85564" w14:textId="77777777" w:rsidR="00504710" w:rsidRDefault="00504710" w:rsidP="00504710">
      <w:pPr>
        <w:pStyle w:val="PL"/>
      </w:pPr>
      <w:r>
        <w:t>#-------- Definition of types-----------------------------------------------------</w:t>
      </w:r>
    </w:p>
    <w:p w14:paraId="03F0BEBD" w14:textId="77777777" w:rsidR="00504710" w:rsidRDefault="00504710" w:rsidP="00504710">
      <w:pPr>
        <w:pStyle w:val="PL"/>
      </w:pPr>
    </w:p>
    <w:p w14:paraId="45D2113B" w14:textId="77777777" w:rsidR="00504710" w:rsidRDefault="00504710" w:rsidP="00504710">
      <w:pPr>
        <w:pStyle w:val="PL"/>
      </w:pPr>
      <w:r>
        <w:t xml:space="preserve">    AmfIdentifier:</w:t>
      </w:r>
    </w:p>
    <w:p w14:paraId="26EBE398" w14:textId="77777777" w:rsidR="00504710" w:rsidRDefault="00504710" w:rsidP="00504710">
      <w:pPr>
        <w:pStyle w:val="PL"/>
      </w:pPr>
      <w:r>
        <w:t xml:space="preserve">      type: object</w:t>
      </w:r>
    </w:p>
    <w:p w14:paraId="42870BEB" w14:textId="77777777" w:rsidR="00504710" w:rsidRDefault="00504710" w:rsidP="00504710">
      <w:pPr>
        <w:pStyle w:val="PL"/>
      </w:pPr>
      <w:r>
        <w:t xml:space="preserve">      description: 'AmfIdentifier comprise of amfRegionId, amfSetId and amfPointer'</w:t>
      </w:r>
    </w:p>
    <w:p w14:paraId="51E11E12" w14:textId="77777777" w:rsidR="00504710" w:rsidRDefault="00504710" w:rsidP="00504710">
      <w:pPr>
        <w:pStyle w:val="PL"/>
      </w:pPr>
      <w:r>
        <w:t xml:space="preserve">      properties:</w:t>
      </w:r>
    </w:p>
    <w:p w14:paraId="444B815D" w14:textId="77777777" w:rsidR="00504710" w:rsidRDefault="00504710" w:rsidP="00504710">
      <w:pPr>
        <w:pStyle w:val="PL"/>
      </w:pPr>
      <w:r>
        <w:t xml:space="preserve">        amfRegionId:</w:t>
      </w:r>
    </w:p>
    <w:p w14:paraId="1FAEAB0C" w14:textId="77777777" w:rsidR="00504710" w:rsidRDefault="00504710" w:rsidP="00504710">
      <w:pPr>
        <w:pStyle w:val="PL"/>
      </w:pPr>
      <w:r>
        <w:t xml:space="preserve">          $ref: '#/components/schemas/AmfRegionId'</w:t>
      </w:r>
    </w:p>
    <w:p w14:paraId="0AE4B22C" w14:textId="77777777" w:rsidR="00504710" w:rsidRDefault="00504710" w:rsidP="00504710">
      <w:pPr>
        <w:pStyle w:val="PL"/>
      </w:pPr>
      <w:r>
        <w:t xml:space="preserve">        amfSetId:</w:t>
      </w:r>
    </w:p>
    <w:p w14:paraId="0293E80D" w14:textId="77777777" w:rsidR="00504710" w:rsidRDefault="00504710" w:rsidP="00504710">
      <w:pPr>
        <w:pStyle w:val="PL"/>
      </w:pPr>
      <w:r>
        <w:t xml:space="preserve">          $ref: '#/components/schemas/AmfSetId'</w:t>
      </w:r>
    </w:p>
    <w:p w14:paraId="7F39F8AF" w14:textId="77777777" w:rsidR="00504710" w:rsidRDefault="00504710" w:rsidP="00504710">
      <w:pPr>
        <w:pStyle w:val="PL"/>
      </w:pPr>
      <w:r>
        <w:t xml:space="preserve">        amfPointer:</w:t>
      </w:r>
    </w:p>
    <w:p w14:paraId="6E065A18" w14:textId="77777777" w:rsidR="00504710" w:rsidRDefault="00504710" w:rsidP="00504710">
      <w:pPr>
        <w:pStyle w:val="PL"/>
      </w:pPr>
      <w:r>
        <w:t xml:space="preserve">          $ref: '#/components/schemas/AmfPointer'</w:t>
      </w:r>
    </w:p>
    <w:p w14:paraId="04BB39B1" w14:textId="77777777" w:rsidR="00504710" w:rsidRDefault="00504710" w:rsidP="00504710">
      <w:pPr>
        <w:pStyle w:val="PL"/>
      </w:pPr>
      <w:r>
        <w:t xml:space="preserve">    AmfRegionId:</w:t>
      </w:r>
    </w:p>
    <w:p w14:paraId="1DA0EF3A" w14:textId="77777777" w:rsidR="00504710" w:rsidRDefault="00504710" w:rsidP="00504710">
      <w:pPr>
        <w:pStyle w:val="PL"/>
      </w:pPr>
      <w:r>
        <w:t xml:space="preserve">      type: integer</w:t>
      </w:r>
    </w:p>
    <w:p w14:paraId="42065930" w14:textId="77777777" w:rsidR="00504710" w:rsidRDefault="00504710" w:rsidP="00504710">
      <w:pPr>
        <w:pStyle w:val="PL"/>
      </w:pPr>
      <w:r>
        <w:t xml:space="preserve">      description: AmfRegionId is defined in TS 23.003</w:t>
      </w:r>
    </w:p>
    <w:p w14:paraId="08986D78" w14:textId="77777777" w:rsidR="00504710" w:rsidRDefault="00504710" w:rsidP="00504710">
      <w:pPr>
        <w:pStyle w:val="PL"/>
      </w:pPr>
      <w:r>
        <w:t xml:space="preserve">      maximum: 255</w:t>
      </w:r>
    </w:p>
    <w:p w14:paraId="5AAC3EB4" w14:textId="77777777" w:rsidR="00504710" w:rsidRDefault="00504710" w:rsidP="00504710">
      <w:pPr>
        <w:pStyle w:val="PL"/>
      </w:pPr>
      <w:r>
        <w:t xml:space="preserve">    AmfSetId:</w:t>
      </w:r>
    </w:p>
    <w:p w14:paraId="1CEE5C61" w14:textId="77777777" w:rsidR="00504710" w:rsidRDefault="00504710" w:rsidP="00504710">
      <w:pPr>
        <w:pStyle w:val="PL"/>
      </w:pPr>
      <w:r>
        <w:t xml:space="preserve">      type: string</w:t>
      </w:r>
    </w:p>
    <w:p w14:paraId="7F5AB8AC" w14:textId="77777777" w:rsidR="00504710" w:rsidRDefault="00504710" w:rsidP="00504710">
      <w:pPr>
        <w:pStyle w:val="PL"/>
      </w:pPr>
      <w:r>
        <w:t xml:space="preserve">      description: AmfSetId is defined in TS 23.003</w:t>
      </w:r>
    </w:p>
    <w:p w14:paraId="566B8A9B" w14:textId="77777777" w:rsidR="00504710" w:rsidRDefault="00504710" w:rsidP="00504710">
      <w:pPr>
        <w:pStyle w:val="PL"/>
      </w:pPr>
      <w:r>
        <w:t xml:space="preserve">      maximum: 1023</w:t>
      </w:r>
    </w:p>
    <w:p w14:paraId="76B13A57" w14:textId="77777777" w:rsidR="00504710" w:rsidRDefault="00504710" w:rsidP="00504710">
      <w:pPr>
        <w:pStyle w:val="PL"/>
      </w:pPr>
      <w:r>
        <w:t xml:space="preserve">    AmfPointer:</w:t>
      </w:r>
    </w:p>
    <w:p w14:paraId="08181A3D" w14:textId="77777777" w:rsidR="00504710" w:rsidRDefault="00504710" w:rsidP="00504710">
      <w:pPr>
        <w:pStyle w:val="PL"/>
      </w:pPr>
      <w:r>
        <w:t xml:space="preserve">      type: integer</w:t>
      </w:r>
    </w:p>
    <w:p w14:paraId="1FB348BD" w14:textId="77777777" w:rsidR="00504710" w:rsidRDefault="00504710" w:rsidP="00504710">
      <w:pPr>
        <w:pStyle w:val="PL"/>
      </w:pPr>
      <w:r>
        <w:t xml:space="preserve">      description: AmfPointer is defined in TS 23.003</w:t>
      </w:r>
    </w:p>
    <w:p w14:paraId="3BFA4570" w14:textId="77777777" w:rsidR="00504710" w:rsidRDefault="00504710" w:rsidP="00504710">
      <w:pPr>
        <w:pStyle w:val="PL"/>
      </w:pPr>
      <w:r>
        <w:t xml:space="preserve">      maximum: 63</w:t>
      </w:r>
    </w:p>
    <w:p w14:paraId="0B46BE2B" w14:textId="77777777" w:rsidR="00504710" w:rsidRDefault="00504710" w:rsidP="00504710">
      <w:pPr>
        <w:pStyle w:val="PL"/>
      </w:pPr>
      <w:r>
        <w:t xml:space="preserve">    IpEndPoint:</w:t>
      </w:r>
    </w:p>
    <w:p w14:paraId="33FA415A" w14:textId="77777777" w:rsidR="00504710" w:rsidRDefault="00504710" w:rsidP="00504710">
      <w:pPr>
        <w:pStyle w:val="PL"/>
      </w:pPr>
      <w:r>
        <w:t xml:space="preserve">      type: object</w:t>
      </w:r>
    </w:p>
    <w:p w14:paraId="22A9E959" w14:textId="77777777" w:rsidR="00504710" w:rsidRDefault="00504710" w:rsidP="00504710">
      <w:pPr>
        <w:pStyle w:val="PL"/>
      </w:pPr>
      <w:r>
        <w:t xml:space="preserve">      properties:</w:t>
      </w:r>
    </w:p>
    <w:p w14:paraId="6B69B207" w14:textId="77777777" w:rsidR="00504710" w:rsidRDefault="00504710" w:rsidP="00504710">
      <w:pPr>
        <w:pStyle w:val="PL"/>
      </w:pPr>
      <w:r>
        <w:t xml:space="preserve">        ipv4Address:</w:t>
      </w:r>
    </w:p>
    <w:p w14:paraId="50DFA74F" w14:textId="77777777" w:rsidR="00504710" w:rsidRDefault="00504710" w:rsidP="00504710">
      <w:pPr>
        <w:pStyle w:val="PL"/>
      </w:pPr>
      <w:r>
        <w:t xml:space="preserve">          $ref: 'genericNrm.yaml#/components/schemas/Ipv4Addr'</w:t>
      </w:r>
    </w:p>
    <w:p w14:paraId="2F2269C7" w14:textId="77777777" w:rsidR="00504710" w:rsidRDefault="00504710" w:rsidP="00504710">
      <w:pPr>
        <w:pStyle w:val="PL"/>
      </w:pPr>
      <w:r>
        <w:t xml:space="preserve">        ipv6Address:</w:t>
      </w:r>
    </w:p>
    <w:p w14:paraId="5640B63B" w14:textId="77777777" w:rsidR="00504710" w:rsidRDefault="00504710" w:rsidP="00504710">
      <w:pPr>
        <w:pStyle w:val="PL"/>
      </w:pPr>
      <w:r>
        <w:t xml:space="preserve">          $ref: 'genericNrm.yaml#/components/schemas/Ipv6Addr'</w:t>
      </w:r>
    </w:p>
    <w:p w14:paraId="0B9BE574" w14:textId="77777777" w:rsidR="00504710" w:rsidRDefault="00504710" w:rsidP="00504710">
      <w:pPr>
        <w:pStyle w:val="PL"/>
      </w:pPr>
      <w:r>
        <w:t xml:space="preserve">        ipv6Prefix:</w:t>
      </w:r>
    </w:p>
    <w:p w14:paraId="76BE5BD1" w14:textId="77777777" w:rsidR="00504710" w:rsidRDefault="00504710" w:rsidP="00504710">
      <w:pPr>
        <w:pStyle w:val="PL"/>
      </w:pPr>
      <w:r>
        <w:t xml:space="preserve">          $ref: 'genericNrm.yaml#/components/schemas/Ipv6Prefix'</w:t>
      </w:r>
    </w:p>
    <w:p w14:paraId="7FD56878" w14:textId="77777777" w:rsidR="00504710" w:rsidRDefault="00504710" w:rsidP="00504710">
      <w:pPr>
        <w:pStyle w:val="PL"/>
      </w:pPr>
      <w:r>
        <w:t xml:space="preserve">        transport:</w:t>
      </w:r>
    </w:p>
    <w:p w14:paraId="3915B410" w14:textId="77777777" w:rsidR="00504710" w:rsidRDefault="00504710" w:rsidP="00504710">
      <w:pPr>
        <w:pStyle w:val="PL"/>
      </w:pPr>
      <w:r>
        <w:t xml:space="preserve">          $ref: 'genericNrm.yaml#/components/schemas/TransportProtocol'</w:t>
      </w:r>
    </w:p>
    <w:p w14:paraId="10A99605" w14:textId="77777777" w:rsidR="00504710" w:rsidRDefault="00504710" w:rsidP="00504710">
      <w:pPr>
        <w:pStyle w:val="PL"/>
      </w:pPr>
      <w:r>
        <w:t xml:space="preserve">        port:</w:t>
      </w:r>
    </w:p>
    <w:p w14:paraId="54ECE6E0" w14:textId="77777777" w:rsidR="00504710" w:rsidRDefault="00504710" w:rsidP="00504710">
      <w:pPr>
        <w:pStyle w:val="PL"/>
      </w:pPr>
      <w:r>
        <w:t xml:space="preserve">          type: integer</w:t>
      </w:r>
    </w:p>
    <w:p w14:paraId="1F620DE6" w14:textId="77777777" w:rsidR="00504710" w:rsidRDefault="00504710" w:rsidP="00504710">
      <w:pPr>
        <w:pStyle w:val="PL"/>
      </w:pPr>
      <w:r>
        <w:t xml:space="preserve">    NFProfileList:</w:t>
      </w:r>
    </w:p>
    <w:p w14:paraId="0FBBE0F6" w14:textId="77777777" w:rsidR="00504710" w:rsidRDefault="00504710" w:rsidP="00504710">
      <w:pPr>
        <w:pStyle w:val="PL"/>
      </w:pPr>
      <w:r>
        <w:t xml:space="preserve">      type: array</w:t>
      </w:r>
    </w:p>
    <w:p w14:paraId="35B1FDE2" w14:textId="77777777" w:rsidR="00504710" w:rsidRDefault="00504710" w:rsidP="00504710">
      <w:pPr>
        <w:pStyle w:val="PL"/>
      </w:pPr>
      <w:r>
        <w:t xml:space="preserve">      description: List of NF profile</w:t>
      </w:r>
    </w:p>
    <w:p w14:paraId="086589A4" w14:textId="77777777" w:rsidR="00504710" w:rsidRDefault="00504710" w:rsidP="00504710">
      <w:pPr>
        <w:pStyle w:val="PL"/>
      </w:pPr>
      <w:r>
        <w:t xml:space="preserve">      items:</w:t>
      </w:r>
    </w:p>
    <w:p w14:paraId="3A5E1772" w14:textId="77777777" w:rsidR="00504710" w:rsidRDefault="00504710" w:rsidP="00504710">
      <w:pPr>
        <w:pStyle w:val="PL"/>
      </w:pPr>
      <w:r>
        <w:t xml:space="preserve">        $ref: '#/components/schemas/NFProfile'</w:t>
      </w:r>
    </w:p>
    <w:p w14:paraId="46B6331A" w14:textId="77777777" w:rsidR="00504710" w:rsidRDefault="00504710" w:rsidP="00504710">
      <w:pPr>
        <w:pStyle w:val="PL"/>
      </w:pPr>
      <w:r>
        <w:t xml:space="preserve">    NFProfile:</w:t>
      </w:r>
    </w:p>
    <w:p w14:paraId="56D3393F" w14:textId="77777777" w:rsidR="00504710" w:rsidRDefault="00504710" w:rsidP="00504710">
      <w:pPr>
        <w:pStyle w:val="PL"/>
      </w:pPr>
      <w:r>
        <w:t xml:space="preserve">      type: object</w:t>
      </w:r>
    </w:p>
    <w:p w14:paraId="004806B3" w14:textId="77777777" w:rsidR="00504710" w:rsidRDefault="00504710" w:rsidP="00504710">
      <w:pPr>
        <w:pStyle w:val="PL"/>
      </w:pPr>
      <w:r>
        <w:t xml:space="preserve">      description: 'NF profile stored in NRF, defined in TS 29.510'</w:t>
      </w:r>
    </w:p>
    <w:p w14:paraId="6635A836" w14:textId="77777777" w:rsidR="00504710" w:rsidRDefault="00504710" w:rsidP="00504710">
      <w:pPr>
        <w:pStyle w:val="PL"/>
      </w:pPr>
      <w:r>
        <w:t xml:space="preserve">      properties:</w:t>
      </w:r>
    </w:p>
    <w:p w14:paraId="33831FBF" w14:textId="77777777" w:rsidR="00504710" w:rsidRDefault="00504710" w:rsidP="00504710">
      <w:pPr>
        <w:pStyle w:val="PL"/>
      </w:pPr>
      <w:r>
        <w:t xml:space="preserve">        nFInstanceId:</w:t>
      </w:r>
    </w:p>
    <w:p w14:paraId="4865BB7A" w14:textId="77777777" w:rsidR="00504710" w:rsidRDefault="00504710" w:rsidP="00504710">
      <w:pPr>
        <w:pStyle w:val="PL"/>
      </w:pPr>
      <w:r>
        <w:t xml:space="preserve">          type: string</w:t>
      </w:r>
    </w:p>
    <w:p w14:paraId="01D6100A" w14:textId="77777777" w:rsidR="00504710" w:rsidRDefault="00504710" w:rsidP="00504710">
      <w:pPr>
        <w:pStyle w:val="PL"/>
      </w:pPr>
      <w:r>
        <w:t xml:space="preserve">          description: uuid of NF instance</w:t>
      </w:r>
    </w:p>
    <w:p w14:paraId="0C320582" w14:textId="77777777" w:rsidR="00504710" w:rsidRDefault="00504710" w:rsidP="00504710">
      <w:pPr>
        <w:pStyle w:val="PL"/>
      </w:pPr>
      <w:r>
        <w:t xml:space="preserve">        nFType:</w:t>
      </w:r>
    </w:p>
    <w:p w14:paraId="760A16B4" w14:textId="77777777" w:rsidR="00504710" w:rsidRDefault="00504710" w:rsidP="00504710">
      <w:pPr>
        <w:pStyle w:val="PL"/>
      </w:pPr>
      <w:r>
        <w:t xml:space="preserve">          $ref: 'genericNrm.yaml#/components/schemas/NFType'</w:t>
      </w:r>
    </w:p>
    <w:p w14:paraId="7C15FD5A" w14:textId="77777777" w:rsidR="00504710" w:rsidRDefault="00504710" w:rsidP="00504710">
      <w:pPr>
        <w:pStyle w:val="PL"/>
      </w:pPr>
      <w:r>
        <w:t xml:space="preserve">        nFStatus:</w:t>
      </w:r>
    </w:p>
    <w:p w14:paraId="72A54E11" w14:textId="77777777" w:rsidR="00504710" w:rsidRDefault="00504710" w:rsidP="00504710">
      <w:pPr>
        <w:pStyle w:val="PL"/>
      </w:pPr>
      <w:r>
        <w:t xml:space="preserve">          $ref: '#/components/schemas/NFStatus'</w:t>
      </w:r>
    </w:p>
    <w:p w14:paraId="4AB0E36D" w14:textId="77777777" w:rsidR="00504710" w:rsidRDefault="00504710" w:rsidP="00504710">
      <w:pPr>
        <w:pStyle w:val="PL"/>
      </w:pPr>
      <w:r>
        <w:t xml:space="preserve">        plmn:</w:t>
      </w:r>
    </w:p>
    <w:p w14:paraId="7F11B32C" w14:textId="77777777" w:rsidR="00504710" w:rsidRDefault="00504710" w:rsidP="00504710">
      <w:pPr>
        <w:pStyle w:val="PL"/>
      </w:pPr>
      <w:r>
        <w:t xml:space="preserve">          $ref: 'nrNrm.yaml#/components/schemas/PlmnId'</w:t>
      </w:r>
    </w:p>
    <w:p w14:paraId="6513925F" w14:textId="77777777" w:rsidR="00504710" w:rsidRDefault="00504710" w:rsidP="00504710">
      <w:pPr>
        <w:pStyle w:val="PL"/>
      </w:pPr>
      <w:r>
        <w:t xml:space="preserve">        sNssais:</w:t>
      </w:r>
    </w:p>
    <w:p w14:paraId="3AE33C3A" w14:textId="77777777" w:rsidR="00504710" w:rsidRDefault="00504710" w:rsidP="00504710">
      <w:pPr>
        <w:pStyle w:val="PL"/>
      </w:pPr>
      <w:r>
        <w:t xml:space="preserve">          $ref: 'nrNrm.yaml#/components/schemas/Snssai'</w:t>
      </w:r>
    </w:p>
    <w:p w14:paraId="3A8A3E42" w14:textId="77777777" w:rsidR="00504710" w:rsidRDefault="00504710" w:rsidP="00504710">
      <w:pPr>
        <w:pStyle w:val="PL"/>
      </w:pPr>
      <w:r>
        <w:t xml:space="preserve">        fqdn:</w:t>
      </w:r>
    </w:p>
    <w:p w14:paraId="648344DD" w14:textId="77777777" w:rsidR="00504710" w:rsidRDefault="00504710" w:rsidP="00504710">
      <w:pPr>
        <w:pStyle w:val="PL"/>
      </w:pPr>
      <w:r>
        <w:t xml:space="preserve">          $ref: 'genericNrm.yaml#/components/schemas/Fqdn'</w:t>
      </w:r>
    </w:p>
    <w:p w14:paraId="1AF5B8CA" w14:textId="77777777" w:rsidR="00504710" w:rsidRDefault="00504710" w:rsidP="00504710">
      <w:pPr>
        <w:pStyle w:val="PL"/>
      </w:pPr>
      <w:r>
        <w:t xml:space="preserve">        interPlmnFqdn:</w:t>
      </w:r>
    </w:p>
    <w:p w14:paraId="5FBEE370" w14:textId="77777777" w:rsidR="00504710" w:rsidRDefault="00504710" w:rsidP="00504710">
      <w:pPr>
        <w:pStyle w:val="PL"/>
      </w:pPr>
      <w:r>
        <w:t xml:space="preserve">          $ref: 'genericNrm.yaml#/components/schemas/Fqdn'</w:t>
      </w:r>
    </w:p>
    <w:p w14:paraId="39283986" w14:textId="77777777" w:rsidR="00504710" w:rsidRDefault="00504710" w:rsidP="00504710">
      <w:pPr>
        <w:pStyle w:val="PL"/>
      </w:pPr>
      <w:r>
        <w:t xml:space="preserve">        nfServices:</w:t>
      </w:r>
    </w:p>
    <w:p w14:paraId="57338A7E" w14:textId="77777777" w:rsidR="00504710" w:rsidRDefault="00504710" w:rsidP="00504710">
      <w:pPr>
        <w:pStyle w:val="PL"/>
      </w:pPr>
      <w:r>
        <w:t xml:space="preserve">          type: array</w:t>
      </w:r>
    </w:p>
    <w:p w14:paraId="6F54E22E" w14:textId="77777777" w:rsidR="00504710" w:rsidRDefault="00504710" w:rsidP="00504710">
      <w:pPr>
        <w:pStyle w:val="PL"/>
      </w:pPr>
      <w:r>
        <w:t xml:space="preserve">          items:</w:t>
      </w:r>
    </w:p>
    <w:p w14:paraId="2675F9D2" w14:textId="77777777" w:rsidR="00504710" w:rsidRDefault="00504710" w:rsidP="00504710">
      <w:pPr>
        <w:pStyle w:val="PL"/>
      </w:pPr>
      <w:r>
        <w:t xml:space="preserve">            $ref: '#/components/schemas/NFService'</w:t>
      </w:r>
    </w:p>
    <w:p w14:paraId="16FDB18D" w14:textId="77777777" w:rsidR="00504710" w:rsidRDefault="00504710" w:rsidP="00504710">
      <w:pPr>
        <w:pStyle w:val="PL"/>
      </w:pPr>
      <w:r>
        <w:t xml:space="preserve">    NFService:</w:t>
      </w:r>
    </w:p>
    <w:p w14:paraId="1D9133E9" w14:textId="77777777" w:rsidR="00504710" w:rsidRDefault="00504710" w:rsidP="00504710">
      <w:pPr>
        <w:pStyle w:val="PL"/>
      </w:pPr>
      <w:r>
        <w:t xml:space="preserve">      type: object</w:t>
      </w:r>
    </w:p>
    <w:p w14:paraId="66812245" w14:textId="77777777" w:rsidR="00504710" w:rsidRDefault="00504710" w:rsidP="00504710">
      <w:pPr>
        <w:pStyle w:val="PL"/>
      </w:pPr>
      <w:r>
        <w:t xml:space="preserve">      description: NF Service is defined in TS 29.510</w:t>
      </w:r>
    </w:p>
    <w:p w14:paraId="030CACDA" w14:textId="77777777" w:rsidR="00504710" w:rsidRDefault="00504710" w:rsidP="00504710">
      <w:pPr>
        <w:pStyle w:val="PL"/>
      </w:pPr>
      <w:r>
        <w:t xml:space="preserve">      properties:</w:t>
      </w:r>
    </w:p>
    <w:p w14:paraId="184FDD5F" w14:textId="77777777" w:rsidR="00504710" w:rsidRDefault="00504710" w:rsidP="00504710">
      <w:pPr>
        <w:pStyle w:val="PL"/>
      </w:pPr>
      <w:r>
        <w:t xml:space="preserve">        serviceInstanceId:</w:t>
      </w:r>
    </w:p>
    <w:p w14:paraId="4AEC4581" w14:textId="77777777" w:rsidR="00504710" w:rsidRDefault="00504710" w:rsidP="00504710">
      <w:pPr>
        <w:pStyle w:val="PL"/>
      </w:pPr>
      <w:r>
        <w:t xml:space="preserve">          type: string</w:t>
      </w:r>
    </w:p>
    <w:p w14:paraId="653334FC" w14:textId="77777777" w:rsidR="00504710" w:rsidRDefault="00504710" w:rsidP="00504710">
      <w:pPr>
        <w:pStyle w:val="PL"/>
      </w:pPr>
      <w:r>
        <w:t xml:space="preserve">        serviceName:</w:t>
      </w:r>
    </w:p>
    <w:p w14:paraId="7884A08E" w14:textId="77777777" w:rsidR="00504710" w:rsidRDefault="00504710" w:rsidP="00504710">
      <w:pPr>
        <w:pStyle w:val="PL"/>
      </w:pPr>
      <w:r>
        <w:t xml:space="preserve">          type: string</w:t>
      </w:r>
    </w:p>
    <w:p w14:paraId="13104ED7" w14:textId="77777777" w:rsidR="00504710" w:rsidRDefault="00504710" w:rsidP="00504710">
      <w:pPr>
        <w:pStyle w:val="PL"/>
      </w:pPr>
      <w:r>
        <w:t xml:space="preserve">        version:</w:t>
      </w:r>
    </w:p>
    <w:p w14:paraId="73AD4D44" w14:textId="77777777" w:rsidR="00504710" w:rsidRDefault="00504710" w:rsidP="00504710">
      <w:pPr>
        <w:pStyle w:val="PL"/>
      </w:pPr>
      <w:r>
        <w:t xml:space="preserve">          type: string</w:t>
      </w:r>
    </w:p>
    <w:p w14:paraId="5A7A2EA0" w14:textId="77777777" w:rsidR="00504710" w:rsidRDefault="00504710" w:rsidP="00504710">
      <w:pPr>
        <w:pStyle w:val="PL"/>
      </w:pPr>
      <w:r>
        <w:t xml:space="preserve">        schema:</w:t>
      </w:r>
    </w:p>
    <w:p w14:paraId="1C5B92F5" w14:textId="77777777" w:rsidR="00504710" w:rsidRDefault="00504710" w:rsidP="00504710">
      <w:pPr>
        <w:pStyle w:val="PL"/>
      </w:pPr>
      <w:r>
        <w:t xml:space="preserve">          type: string</w:t>
      </w:r>
    </w:p>
    <w:p w14:paraId="00218AE3" w14:textId="77777777" w:rsidR="00504710" w:rsidRDefault="00504710" w:rsidP="00504710">
      <w:pPr>
        <w:pStyle w:val="PL"/>
      </w:pPr>
      <w:r>
        <w:t xml:space="preserve">        fqdn:</w:t>
      </w:r>
    </w:p>
    <w:p w14:paraId="21D9DDB0" w14:textId="77777777" w:rsidR="00504710" w:rsidRDefault="00504710" w:rsidP="00504710">
      <w:pPr>
        <w:pStyle w:val="PL"/>
      </w:pPr>
      <w:r>
        <w:t xml:space="preserve">          $ref: 'genericNrm.yaml#/components/schemas/Fqdn'</w:t>
      </w:r>
    </w:p>
    <w:p w14:paraId="3E1A7DC2" w14:textId="77777777" w:rsidR="00504710" w:rsidRDefault="00504710" w:rsidP="00504710">
      <w:pPr>
        <w:pStyle w:val="PL"/>
      </w:pPr>
      <w:r>
        <w:t xml:space="preserve">        interPlmnFqdn:</w:t>
      </w:r>
    </w:p>
    <w:p w14:paraId="19575505" w14:textId="77777777" w:rsidR="00504710" w:rsidRDefault="00504710" w:rsidP="00504710">
      <w:pPr>
        <w:pStyle w:val="PL"/>
      </w:pPr>
      <w:r>
        <w:t xml:space="preserve">          $ref: 'genericNrm.yaml#/components/schemas/Fqdn'</w:t>
      </w:r>
    </w:p>
    <w:p w14:paraId="4665569D" w14:textId="77777777" w:rsidR="00504710" w:rsidRDefault="00504710" w:rsidP="00504710">
      <w:pPr>
        <w:pStyle w:val="PL"/>
      </w:pPr>
      <w:r>
        <w:t xml:space="preserve">        ipEndPoints:</w:t>
      </w:r>
    </w:p>
    <w:p w14:paraId="38B8AEE9" w14:textId="77777777" w:rsidR="00504710" w:rsidRDefault="00504710" w:rsidP="00504710">
      <w:pPr>
        <w:pStyle w:val="PL"/>
      </w:pPr>
      <w:r>
        <w:t xml:space="preserve">          type: array</w:t>
      </w:r>
    </w:p>
    <w:p w14:paraId="201AED60" w14:textId="77777777" w:rsidR="00504710" w:rsidRDefault="00504710" w:rsidP="00504710">
      <w:pPr>
        <w:pStyle w:val="PL"/>
      </w:pPr>
      <w:r>
        <w:t xml:space="preserve">          items:</w:t>
      </w:r>
    </w:p>
    <w:p w14:paraId="44112F5A" w14:textId="77777777" w:rsidR="00504710" w:rsidRDefault="00504710" w:rsidP="00504710">
      <w:pPr>
        <w:pStyle w:val="PL"/>
      </w:pPr>
      <w:r>
        <w:t xml:space="preserve">            $ref: '#/components/schemas/IpEndPoint'</w:t>
      </w:r>
    </w:p>
    <w:p w14:paraId="6252615E" w14:textId="77777777" w:rsidR="00504710" w:rsidRDefault="00504710" w:rsidP="00504710">
      <w:pPr>
        <w:pStyle w:val="PL"/>
      </w:pPr>
      <w:r>
        <w:t xml:space="preserve">        apiPrfix:</w:t>
      </w:r>
    </w:p>
    <w:p w14:paraId="0D6E2C8B" w14:textId="77777777" w:rsidR="00504710" w:rsidRDefault="00504710" w:rsidP="00504710">
      <w:pPr>
        <w:pStyle w:val="PL"/>
      </w:pPr>
      <w:r>
        <w:t xml:space="preserve">          type: string</w:t>
      </w:r>
    </w:p>
    <w:p w14:paraId="56AF785B" w14:textId="77777777" w:rsidR="00504710" w:rsidRDefault="00504710" w:rsidP="00504710">
      <w:pPr>
        <w:pStyle w:val="PL"/>
      </w:pPr>
      <w:r>
        <w:t xml:space="preserve">        allowedPlmns:</w:t>
      </w:r>
    </w:p>
    <w:p w14:paraId="24A92D2D" w14:textId="77777777" w:rsidR="00504710" w:rsidRDefault="00504710" w:rsidP="00504710">
      <w:pPr>
        <w:pStyle w:val="PL"/>
      </w:pPr>
      <w:r>
        <w:t xml:space="preserve">          $ref: 'nrNrm.yaml#/components/schemas/PlmnId'</w:t>
      </w:r>
    </w:p>
    <w:p w14:paraId="0936E354" w14:textId="77777777" w:rsidR="00504710" w:rsidRDefault="00504710" w:rsidP="00504710">
      <w:pPr>
        <w:pStyle w:val="PL"/>
      </w:pPr>
      <w:r>
        <w:t xml:space="preserve">        allowedNfTypes:</w:t>
      </w:r>
    </w:p>
    <w:p w14:paraId="19BBC80A" w14:textId="77777777" w:rsidR="00504710" w:rsidRDefault="00504710" w:rsidP="00504710">
      <w:pPr>
        <w:pStyle w:val="PL"/>
      </w:pPr>
      <w:r>
        <w:t xml:space="preserve">          type: array</w:t>
      </w:r>
    </w:p>
    <w:p w14:paraId="53F5D5CA" w14:textId="77777777" w:rsidR="00504710" w:rsidRDefault="00504710" w:rsidP="00504710">
      <w:pPr>
        <w:pStyle w:val="PL"/>
      </w:pPr>
      <w:r>
        <w:t xml:space="preserve">          items:</w:t>
      </w:r>
    </w:p>
    <w:p w14:paraId="19177C07" w14:textId="77777777" w:rsidR="00504710" w:rsidRDefault="00504710" w:rsidP="00504710">
      <w:pPr>
        <w:pStyle w:val="PL"/>
      </w:pPr>
      <w:r>
        <w:t xml:space="preserve">            $ref: 'genericNrm.yaml#/components/schemas/NFType'</w:t>
      </w:r>
    </w:p>
    <w:p w14:paraId="34FDE39F" w14:textId="77777777" w:rsidR="00504710" w:rsidRDefault="00504710" w:rsidP="00504710">
      <w:pPr>
        <w:pStyle w:val="PL"/>
      </w:pPr>
      <w:r>
        <w:t xml:space="preserve">        allowedNssais:</w:t>
      </w:r>
    </w:p>
    <w:p w14:paraId="0B1224C1" w14:textId="77777777" w:rsidR="00504710" w:rsidRDefault="00504710" w:rsidP="00504710">
      <w:pPr>
        <w:pStyle w:val="PL"/>
      </w:pPr>
      <w:r>
        <w:t xml:space="preserve">          type: array</w:t>
      </w:r>
    </w:p>
    <w:p w14:paraId="5218B95C" w14:textId="77777777" w:rsidR="00504710" w:rsidRDefault="00504710" w:rsidP="00504710">
      <w:pPr>
        <w:pStyle w:val="PL"/>
      </w:pPr>
      <w:r>
        <w:t xml:space="preserve">          items:</w:t>
      </w:r>
    </w:p>
    <w:p w14:paraId="198BCF92" w14:textId="77777777" w:rsidR="00504710" w:rsidRDefault="00504710" w:rsidP="00504710">
      <w:pPr>
        <w:pStyle w:val="PL"/>
      </w:pPr>
      <w:r>
        <w:t xml:space="preserve">            $ref: 'nrNrm.yaml#/components/schemas/Snssai'</w:t>
      </w:r>
    </w:p>
    <w:p w14:paraId="23A6E304" w14:textId="77777777" w:rsidR="00504710" w:rsidRDefault="00504710" w:rsidP="00504710">
      <w:pPr>
        <w:pStyle w:val="PL"/>
      </w:pPr>
      <w:r>
        <w:t xml:space="preserve">    NFStatus:</w:t>
      </w:r>
    </w:p>
    <w:p w14:paraId="545FD529" w14:textId="77777777" w:rsidR="00504710" w:rsidRDefault="00504710" w:rsidP="00504710">
      <w:pPr>
        <w:pStyle w:val="PL"/>
      </w:pPr>
      <w:r>
        <w:t xml:space="preserve">      type: string</w:t>
      </w:r>
    </w:p>
    <w:p w14:paraId="7B817562" w14:textId="77777777" w:rsidR="00504710" w:rsidRDefault="00504710" w:rsidP="00504710">
      <w:pPr>
        <w:pStyle w:val="PL"/>
      </w:pPr>
      <w:r>
        <w:t xml:space="preserve">      description: any of enumrated value</w:t>
      </w:r>
    </w:p>
    <w:p w14:paraId="30813B98" w14:textId="77777777" w:rsidR="00504710" w:rsidRDefault="00504710" w:rsidP="00504710">
      <w:pPr>
        <w:pStyle w:val="PL"/>
      </w:pPr>
      <w:r>
        <w:t xml:space="preserve">      enum:</w:t>
      </w:r>
    </w:p>
    <w:p w14:paraId="68D80DF5" w14:textId="77777777" w:rsidR="00504710" w:rsidRDefault="00504710" w:rsidP="00504710">
      <w:pPr>
        <w:pStyle w:val="PL"/>
      </w:pPr>
      <w:r>
        <w:t xml:space="preserve">        - REGISTERED</w:t>
      </w:r>
    </w:p>
    <w:p w14:paraId="439C64BE" w14:textId="77777777" w:rsidR="00504710" w:rsidRDefault="00504710" w:rsidP="00504710">
      <w:pPr>
        <w:pStyle w:val="PL"/>
      </w:pPr>
      <w:r>
        <w:t xml:space="preserve">        - SUSPENDED</w:t>
      </w:r>
    </w:p>
    <w:p w14:paraId="61D1A6B6" w14:textId="77777777" w:rsidR="00504710" w:rsidRDefault="00504710" w:rsidP="00504710">
      <w:pPr>
        <w:pStyle w:val="PL"/>
      </w:pPr>
      <w:r>
        <w:t xml:space="preserve">    CNSIIdList:</w:t>
      </w:r>
    </w:p>
    <w:p w14:paraId="42F57E37" w14:textId="77777777" w:rsidR="00504710" w:rsidRDefault="00504710" w:rsidP="00504710">
      <w:pPr>
        <w:pStyle w:val="PL"/>
      </w:pPr>
      <w:r>
        <w:t xml:space="preserve">      type: array</w:t>
      </w:r>
    </w:p>
    <w:p w14:paraId="5EF7E59C" w14:textId="77777777" w:rsidR="00504710" w:rsidRDefault="00504710" w:rsidP="00504710">
      <w:pPr>
        <w:pStyle w:val="PL"/>
      </w:pPr>
      <w:r>
        <w:t xml:space="preserve">      items:</w:t>
      </w:r>
    </w:p>
    <w:p w14:paraId="67308582" w14:textId="77777777" w:rsidR="00504710" w:rsidRDefault="00504710" w:rsidP="00504710">
      <w:pPr>
        <w:pStyle w:val="PL"/>
      </w:pPr>
      <w:r>
        <w:t xml:space="preserve">        $ref: '#/components/schemas/CNSIId'</w:t>
      </w:r>
    </w:p>
    <w:p w14:paraId="4B7EC563" w14:textId="77777777" w:rsidR="00504710" w:rsidRDefault="00504710" w:rsidP="00504710">
      <w:pPr>
        <w:pStyle w:val="PL"/>
      </w:pPr>
      <w:r>
        <w:t xml:space="preserve">    CNSIId:</w:t>
      </w:r>
    </w:p>
    <w:p w14:paraId="596735CA" w14:textId="77777777" w:rsidR="00504710" w:rsidRDefault="00504710" w:rsidP="00504710">
      <w:pPr>
        <w:pStyle w:val="PL"/>
      </w:pPr>
      <w:r>
        <w:t xml:space="preserve">      type: string</w:t>
      </w:r>
    </w:p>
    <w:p w14:paraId="67876384" w14:textId="77777777" w:rsidR="00504710" w:rsidRDefault="00504710" w:rsidP="00504710">
      <w:pPr>
        <w:pStyle w:val="PL"/>
      </w:pPr>
      <w:r>
        <w:t xml:space="preserve">      description: CNSI Id is defined in TS 29.531, only for Core Network</w:t>
      </w:r>
    </w:p>
    <w:p w14:paraId="5001B6B0" w14:textId="77777777" w:rsidR="00504710" w:rsidRDefault="00504710" w:rsidP="00504710">
      <w:pPr>
        <w:pStyle w:val="PL"/>
      </w:pPr>
      <w:r>
        <w:t xml:space="preserve">    TACList:</w:t>
      </w:r>
    </w:p>
    <w:p w14:paraId="6CCA61D1" w14:textId="77777777" w:rsidR="00504710" w:rsidRDefault="00504710" w:rsidP="00504710">
      <w:pPr>
        <w:pStyle w:val="PL"/>
      </w:pPr>
      <w:r>
        <w:t xml:space="preserve">      type: array</w:t>
      </w:r>
    </w:p>
    <w:p w14:paraId="2B176DA3" w14:textId="77777777" w:rsidR="00504710" w:rsidRDefault="00504710" w:rsidP="00504710">
      <w:pPr>
        <w:pStyle w:val="PL"/>
      </w:pPr>
      <w:r>
        <w:t xml:space="preserve">      items:</w:t>
      </w:r>
    </w:p>
    <w:p w14:paraId="3CD5D078" w14:textId="77777777" w:rsidR="00504710" w:rsidRDefault="00504710" w:rsidP="00504710">
      <w:pPr>
        <w:pStyle w:val="PL"/>
      </w:pPr>
      <w:r>
        <w:t xml:space="preserve">        $ref: 'nrNrm.yaml#/components/schemas/NrTac'</w:t>
      </w:r>
    </w:p>
    <w:p w14:paraId="71AB65A8" w14:textId="77777777" w:rsidR="00504710" w:rsidRDefault="00504710" w:rsidP="00504710">
      <w:pPr>
        <w:pStyle w:val="PL"/>
      </w:pPr>
      <w:r>
        <w:t xml:space="preserve">    WeightFactor:</w:t>
      </w:r>
    </w:p>
    <w:p w14:paraId="5767C49B" w14:textId="77777777" w:rsidR="00504710" w:rsidRDefault="00504710" w:rsidP="00504710">
      <w:pPr>
        <w:pStyle w:val="PL"/>
      </w:pPr>
      <w:r>
        <w:t xml:space="preserve">      type: integer</w:t>
      </w:r>
    </w:p>
    <w:p w14:paraId="42EE61C6" w14:textId="77777777" w:rsidR="00504710" w:rsidRDefault="00504710" w:rsidP="00504710">
      <w:pPr>
        <w:pStyle w:val="PL"/>
      </w:pPr>
      <w:r>
        <w:t xml:space="preserve">    UdmInfo:</w:t>
      </w:r>
    </w:p>
    <w:p w14:paraId="4E29BF3F" w14:textId="77777777" w:rsidR="00504710" w:rsidRDefault="00504710" w:rsidP="00504710">
      <w:pPr>
        <w:pStyle w:val="PL"/>
      </w:pPr>
      <w:r>
        <w:t xml:space="preserve">      type: object</w:t>
      </w:r>
    </w:p>
    <w:p w14:paraId="329AB751" w14:textId="77777777" w:rsidR="00504710" w:rsidRDefault="00504710" w:rsidP="00504710">
      <w:pPr>
        <w:pStyle w:val="PL"/>
      </w:pPr>
      <w:r>
        <w:t xml:space="preserve">      properties:</w:t>
      </w:r>
    </w:p>
    <w:p w14:paraId="747779B0" w14:textId="77777777" w:rsidR="00504710" w:rsidRDefault="00504710" w:rsidP="00504710">
      <w:pPr>
        <w:pStyle w:val="PL"/>
      </w:pPr>
      <w:r>
        <w:t xml:space="preserve">        nFSrvGroupId:</w:t>
      </w:r>
    </w:p>
    <w:p w14:paraId="268437EB" w14:textId="77777777" w:rsidR="00504710" w:rsidRDefault="00504710" w:rsidP="00504710">
      <w:pPr>
        <w:pStyle w:val="PL"/>
      </w:pPr>
      <w:r>
        <w:t xml:space="preserve">          type: string</w:t>
      </w:r>
    </w:p>
    <w:p w14:paraId="39620A43" w14:textId="77777777" w:rsidR="00504710" w:rsidRDefault="00504710" w:rsidP="00504710">
      <w:pPr>
        <w:pStyle w:val="PL"/>
      </w:pPr>
      <w:r>
        <w:t xml:space="preserve">    AusfInfo:</w:t>
      </w:r>
    </w:p>
    <w:p w14:paraId="013088A8" w14:textId="77777777" w:rsidR="00504710" w:rsidRDefault="00504710" w:rsidP="00504710">
      <w:pPr>
        <w:pStyle w:val="PL"/>
      </w:pPr>
      <w:r>
        <w:t xml:space="preserve">      type: object</w:t>
      </w:r>
    </w:p>
    <w:p w14:paraId="3DF7401E" w14:textId="77777777" w:rsidR="00504710" w:rsidRDefault="00504710" w:rsidP="00504710">
      <w:pPr>
        <w:pStyle w:val="PL"/>
      </w:pPr>
      <w:r>
        <w:t xml:space="preserve">      properties:</w:t>
      </w:r>
    </w:p>
    <w:p w14:paraId="51638362" w14:textId="77777777" w:rsidR="00504710" w:rsidRDefault="00504710" w:rsidP="00504710">
      <w:pPr>
        <w:pStyle w:val="PL"/>
      </w:pPr>
      <w:r>
        <w:t xml:space="preserve">        nFSrvGroupId:</w:t>
      </w:r>
    </w:p>
    <w:p w14:paraId="71B42CA7" w14:textId="77777777" w:rsidR="00504710" w:rsidRDefault="00504710" w:rsidP="00504710">
      <w:pPr>
        <w:pStyle w:val="PL"/>
      </w:pPr>
      <w:r>
        <w:t xml:space="preserve">          type: string</w:t>
      </w:r>
    </w:p>
    <w:p w14:paraId="2821EBA5" w14:textId="77777777" w:rsidR="00504710" w:rsidRDefault="00504710" w:rsidP="00504710">
      <w:pPr>
        <w:pStyle w:val="PL"/>
      </w:pPr>
      <w:r>
        <w:t xml:space="preserve">    UpfInfo:</w:t>
      </w:r>
    </w:p>
    <w:p w14:paraId="3859DEDA" w14:textId="77777777" w:rsidR="00504710" w:rsidRDefault="00504710" w:rsidP="00504710">
      <w:pPr>
        <w:pStyle w:val="PL"/>
      </w:pPr>
      <w:r>
        <w:t xml:space="preserve">      type: object</w:t>
      </w:r>
    </w:p>
    <w:p w14:paraId="6AC716BA" w14:textId="77777777" w:rsidR="00504710" w:rsidRDefault="00504710" w:rsidP="00504710">
      <w:pPr>
        <w:pStyle w:val="PL"/>
      </w:pPr>
      <w:r>
        <w:t xml:space="preserve">      properties:</w:t>
      </w:r>
    </w:p>
    <w:p w14:paraId="72BFCCFC" w14:textId="77777777" w:rsidR="00504710" w:rsidRDefault="00504710" w:rsidP="00504710">
      <w:pPr>
        <w:pStyle w:val="PL"/>
      </w:pPr>
      <w:r>
        <w:t xml:space="preserve">        smfServingAreas:</w:t>
      </w:r>
    </w:p>
    <w:p w14:paraId="4327E3A5" w14:textId="77777777" w:rsidR="00504710" w:rsidRDefault="00504710" w:rsidP="00504710">
      <w:pPr>
        <w:pStyle w:val="PL"/>
      </w:pPr>
      <w:r>
        <w:t xml:space="preserve">          type: string</w:t>
      </w:r>
    </w:p>
    <w:p w14:paraId="6C5513C5" w14:textId="77777777" w:rsidR="00504710" w:rsidRDefault="00504710" w:rsidP="00504710">
      <w:pPr>
        <w:pStyle w:val="PL"/>
      </w:pPr>
      <w:r>
        <w:t xml:space="preserve">    AmfInfo:</w:t>
      </w:r>
    </w:p>
    <w:p w14:paraId="16E45CD0" w14:textId="77777777" w:rsidR="00504710" w:rsidRDefault="00504710" w:rsidP="00504710">
      <w:pPr>
        <w:pStyle w:val="PL"/>
      </w:pPr>
      <w:r>
        <w:t xml:space="preserve">      type: object</w:t>
      </w:r>
    </w:p>
    <w:p w14:paraId="51C94EEF" w14:textId="77777777" w:rsidR="00504710" w:rsidRDefault="00504710" w:rsidP="00504710">
      <w:pPr>
        <w:pStyle w:val="PL"/>
      </w:pPr>
      <w:r>
        <w:t xml:space="preserve">      properties:</w:t>
      </w:r>
    </w:p>
    <w:p w14:paraId="32E60995" w14:textId="77777777" w:rsidR="00504710" w:rsidRDefault="00504710" w:rsidP="00504710">
      <w:pPr>
        <w:pStyle w:val="PL"/>
      </w:pPr>
      <w:r>
        <w:t xml:space="preserve">        priority:</w:t>
      </w:r>
    </w:p>
    <w:p w14:paraId="3E0A5C0A" w14:textId="77777777" w:rsidR="00504710" w:rsidRDefault="00504710" w:rsidP="00504710">
      <w:pPr>
        <w:pStyle w:val="PL"/>
      </w:pPr>
      <w:r>
        <w:t xml:space="preserve">          type: integer</w:t>
      </w:r>
    </w:p>
    <w:p w14:paraId="2E79CD57" w14:textId="77777777" w:rsidR="00504710" w:rsidRDefault="00504710" w:rsidP="00504710">
      <w:pPr>
        <w:pStyle w:val="PL"/>
      </w:pPr>
      <w:r>
        <w:t xml:space="preserve">    SupportedDataSetId:</w:t>
      </w:r>
    </w:p>
    <w:p w14:paraId="11C7570E" w14:textId="77777777" w:rsidR="00504710" w:rsidRDefault="00504710" w:rsidP="00504710">
      <w:pPr>
        <w:pStyle w:val="PL"/>
      </w:pPr>
      <w:r>
        <w:t xml:space="preserve">      type: string</w:t>
      </w:r>
    </w:p>
    <w:p w14:paraId="27635C66" w14:textId="77777777" w:rsidR="00504710" w:rsidRDefault="00504710" w:rsidP="00504710">
      <w:pPr>
        <w:pStyle w:val="PL"/>
      </w:pPr>
      <w:r>
        <w:t xml:space="preserve">      description: any of enumrated value</w:t>
      </w:r>
    </w:p>
    <w:p w14:paraId="29DC8441" w14:textId="77777777" w:rsidR="00504710" w:rsidRDefault="00504710" w:rsidP="00504710">
      <w:pPr>
        <w:pStyle w:val="PL"/>
      </w:pPr>
      <w:r>
        <w:t xml:space="preserve">      enum:</w:t>
      </w:r>
    </w:p>
    <w:p w14:paraId="0BCA8B3B" w14:textId="77777777" w:rsidR="00504710" w:rsidRDefault="00504710" w:rsidP="00504710">
      <w:pPr>
        <w:pStyle w:val="PL"/>
      </w:pPr>
      <w:r>
        <w:t xml:space="preserve">        - SUBSCRIPTION</w:t>
      </w:r>
    </w:p>
    <w:p w14:paraId="744C1333" w14:textId="77777777" w:rsidR="00504710" w:rsidRDefault="00504710" w:rsidP="00504710">
      <w:pPr>
        <w:pStyle w:val="PL"/>
      </w:pPr>
      <w:r>
        <w:t xml:space="preserve">        - POLICY</w:t>
      </w:r>
    </w:p>
    <w:p w14:paraId="25897148" w14:textId="77777777" w:rsidR="00504710" w:rsidRDefault="00504710" w:rsidP="00504710">
      <w:pPr>
        <w:pStyle w:val="PL"/>
      </w:pPr>
      <w:r>
        <w:t xml:space="preserve">        - EXPOSURE</w:t>
      </w:r>
    </w:p>
    <w:p w14:paraId="24CBA469" w14:textId="77777777" w:rsidR="00504710" w:rsidRDefault="00504710" w:rsidP="00504710">
      <w:pPr>
        <w:pStyle w:val="PL"/>
      </w:pPr>
      <w:r>
        <w:t xml:space="preserve">        - APPLICATION</w:t>
      </w:r>
    </w:p>
    <w:p w14:paraId="336F0E09" w14:textId="77777777" w:rsidR="00504710" w:rsidRDefault="00504710" w:rsidP="00504710">
      <w:pPr>
        <w:pStyle w:val="PL"/>
      </w:pPr>
      <w:r>
        <w:t xml:space="preserve">    Udrinfo:</w:t>
      </w:r>
    </w:p>
    <w:p w14:paraId="467A4A75" w14:textId="77777777" w:rsidR="00504710" w:rsidRDefault="00504710" w:rsidP="00504710">
      <w:pPr>
        <w:pStyle w:val="PL"/>
      </w:pPr>
      <w:r>
        <w:t xml:space="preserve">      type: object</w:t>
      </w:r>
    </w:p>
    <w:p w14:paraId="5C874684" w14:textId="77777777" w:rsidR="00504710" w:rsidRDefault="00504710" w:rsidP="00504710">
      <w:pPr>
        <w:pStyle w:val="PL"/>
      </w:pPr>
      <w:r>
        <w:t xml:space="preserve">      properties:</w:t>
      </w:r>
    </w:p>
    <w:p w14:paraId="4CA911E4" w14:textId="77777777" w:rsidR="00504710" w:rsidRDefault="00504710" w:rsidP="00504710">
      <w:pPr>
        <w:pStyle w:val="PL"/>
      </w:pPr>
      <w:r>
        <w:t xml:space="preserve">        supportedDataSetIds:</w:t>
      </w:r>
    </w:p>
    <w:p w14:paraId="0D202CCD" w14:textId="77777777" w:rsidR="00504710" w:rsidRDefault="00504710" w:rsidP="00504710">
      <w:pPr>
        <w:pStyle w:val="PL"/>
      </w:pPr>
      <w:r>
        <w:t xml:space="preserve">          type: array</w:t>
      </w:r>
    </w:p>
    <w:p w14:paraId="26636733" w14:textId="77777777" w:rsidR="00504710" w:rsidRDefault="00504710" w:rsidP="00504710">
      <w:pPr>
        <w:pStyle w:val="PL"/>
      </w:pPr>
      <w:r>
        <w:t xml:space="preserve">          items:</w:t>
      </w:r>
    </w:p>
    <w:p w14:paraId="4E7AE83E" w14:textId="77777777" w:rsidR="00504710" w:rsidRDefault="00504710" w:rsidP="00504710">
      <w:pPr>
        <w:pStyle w:val="PL"/>
      </w:pPr>
      <w:r>
        <w:t xml:space="preserve">            $ref: '#/components/schemas/SupportedDataSetId'</w:t>
      </w:r>
    </w:p>
    <w:p w14:paraId="5C2C6EC2" w14:textId="77777777" w:rsidR="00504710" w:rsidRDefault="00504710" w:rsidP="00504710">
      <w:pPr>
        <w:pStyle w:val="PL"/>
      </w:pPr>
      <w:r>
        <w:t xml:space="preserve">        nFSrvGroupId:</w:t>
      </w:r>
    </w:p>
    <w:p w14:paraId="2FA1F952" w14:textId="77777777" w:rsidR="00504710" w:rsidRDefault="00504710" w:rsidP="00504710">
      <w:pPr>
        <w:pStyle w:val="PL"/>
      </w:pPr>
      <w:r>
        <w:t xml:space="preserve">          type: string</w:t>
      </w:r>
    </w:p>
    <w:p w14:paraId="73E68764" w14:textId="77777777" w:rsidR="00504710" w:rsidRDefault="00504710" w:rsidP="00504710">
      <w:pPr>
        <w:pStyle w:val="PL"/>
      </w:pPr>
      <w:r>
        <w:t xml:space="preserve">    NFInfo:</w:t>
      </w:r>
    </w:p>
    <w:p w14:paraId="6DE507E7" w14:textId="77777777" w:rsidR="00504710" w:rsidRDefault="00504710" w:rsidP="00504710">
      <w:pPr>
        <w:pStyle w:val="PL"/>
      </w:pPr>
      <w:r>
        <w:t xml:space="preserve">      oneOf:</w:t>
      </w:r>
    </w:p>
    <w:p w14:paraId="066D1D6F" w14:textId="77777777" w:rsidR="00504710" w:rsidRDefault="00504710" w:rsidP="00504710">
      <w:pPr>
        <w:pStyle w:val="PL"/>
      </w:pPr>
      <w:r>
        <w:t xml:space="preserve">        - $ref: '#/components/schemas/UdmInfo'</w:t>
      </w:r>
    </w:p>
    <w:p w14:paraId="230EF02F" w14:textId="77777777" w:rsidR="00504710" w:rsidRDefault="00504710" w:rsidP="00504710">
      <w:pPr>
        <w:pStyle w:val="PL"/>
      </w:pPr>
      <w:r>
        <w:t xml:space="preserve">        - $ref: '#/components/schemas/AusfInfo'</w:t>
      </w:r>
    </w:p>
    <w:p w14:paraId="0F211225" w14:textId="77777777" w:rsidR="00504710" w:rsidRDefault="00504710" w:rsidP="00504710">
      <w:pPr>
        <w:pStyle w:val="PL"/>
      </w:pPr>
      <w:r>
        <w:t xml:space="preserve">        - $ref: '#/components/schemas/UpfInfo'</w:t>
      </w:r>
    </w:p>
    <w:p w14:paraId="02C1CB78" w14:textId="77777777" w:rsidR="00504710" w:rsidRDefault="00504710" w:rsidP="00504710">
      <w:pPr>
        <w:pStyle w:val="PL"/>
      </w:pPr>
      <w:r>
        <w:t xml:space="preserve">        - $ref: '#/components/schemas/AmfInfo'</w:t>
      </w:r>
    </w:p>
    <w:p w14:paraId="5FA76CA5" w14:textId="77777777" w:rsidR="00504710" w:rsidRDefault="00504710" w:rsidP="00504710">
      <w:pPr>
        <w:pStyle w:val="PL"/>
      </w:pPr>
      <w:r>
        <w:t xml:space="preserve">        - $ref: '#/components/schemas/Udrinfo'</w:t>
      </w:r>
    </w:p>
    <w:p w14:paraId="34FFDCAC" w14:textId="77777777" w:rsidR="00504710" w:rsidRDefault="00504710" w:rsidP="00504710">
      <w:pPr>
        <w:pStyle w:val="PL"/>
      </w:pPr>
      <w:r>
        <w:t xml:space="preserve">    ManagedNFProfile:</w:t>
      </w:r>
    </w:p>
    <w:p w14:paraId="56C17E16" w14:textId="77777777" w:rsidR="00504710" w:rsidRDefault="00504710" w:rsidP="00504710">
      <w:pPr>
        <w:pStyle w:val="PL"/>
      </w:pPr>
      <w:r>
        <w:t xml:space="preserve">      type: object</w:t>
      </w:r>
    </w:p>
    <w:p w14:paraId="580EF665" w14:textId="77777777" w:rsidR="00504710" w:rsidRDefault="00504710" w:rsidP="00504710">
      <w:pPr>
        <w:pStyle w:val="PL"/>
      </w:pPr>
      <w:r>
        <w:t xml:space="preserve">      properties:</w:t>
      </w:r>
    </w:p>
    <w:p w14:paraId="510F69D1" w14:textId="77777777" w:rsidR="00504710" w:rsidRDefault="00504710" w:rsidP="00504710">
      <w:pPr>
        <w:pStyle w:val="PL"/>
      </w:pPr>
      <w:r>
        <w:t xml:space="preserve">        nfInstanceID:</w:t>
      </w:r>
    </w:p>
    <w:p w14:paraId="575B4AB2" w14:textId="77777777" w:rsidR="00504710" w:rsidRDefault="00504710" w:rsidP="00504710">
      <w:pPr>
        <w:pStyle w:val="PL"/>
      </w:pPr>
      <w:r>
        <w:t xml:space="preserve">          type: string</w:t>
      </w:r>
    </w:p>
    <w:p w14:paraId="644D6B59" w14:textId="77777777" w:rsidR="00504710" w:rsidRDefault="00504710" w:rsidP="00504710">
      <w:pPr>
        <w:pStyle w:val="PL"/>
      </w:pPr>
      <w:r>
        <w:t xml:space="preserve">        nfType:</w:t>
      </w:r>
    </w:p>
    <w:p w14:paraId="091C29A0" w14:textId="77777777" w:rsidR="00504710" w:rsidRDefault="00504710" w:rsidP="00504710">
      <w:pPr>
        <w:pStyle w:val="PL"/>
      </w:pPr>
      <w:r>
        <w:t xml:space="preserve">          $ref: 'genericNrm.yaml#/components/schemas/NFType'</w:t>
      </w:r>
    </w:p>
    <w:p w14:paraId="18758F02" w14:textId="77777777" w:rsidR="00504710" w:rsidRDefault="00504710" w:rsidP="00504710">
      <w:pPr>
        <w:pStyle w:val="PL"/>
      </w:pPr>
      <w:r>
        <w:t xml:space="preserve">        authzInfo:</w:t>
      </w:r>
    </w:p>
    <w:p w14:paraId="70FBF5D2" w14:textId="77777777" w:rsidR="00504710" w:rsidRDefault="00504710" w:rsidP="00504710">
      <w:pPr>
        <w:pStyle w:val="PL"/>
      </w:pPr>
      <w:r>
        <w:t xml:space="preserve">          type: string</w:t>
      </w:r>
    </w:p>
    <w:p w14:paraId="0D127F0A" w14:textId="77777777" w:rsidR="00504710" w:rsidRDefault="00504710" w:rsidP="00504710">
      <w:pPr>
        <w:pStyle w:val="PL"/>
      </w:pPr>
      <w:r>
        <w:t xml:space="preserve">        hostAddr:</w:t>
      </w:r>
    </w:p>
    <w:p w14:paraId="19A05EF4" w14:textId="77777777" w:rsidR="00504710" w:rsidRDefault="00504710" w:rsidP="00504710">
      <w:pPr>
        <w:pStyle w:val="PL"/>
      </w:pPr>
      <w:r>
        <w:t xml:space="preserve">          $ref: 'genericNrm.yaml#/components/schemas/HostAddr'</w:t>
      </w:r>
    </w:p>
    <w:p w14:paraId="38677296" w14:textId="77777777" w:rsidR="00504710" w:rsidRDefault="00504710" w:rsidP="00504710">
      <w:pPr>
        <w:pStyle w:val="PL"/>
      </w:pPr>
      <w:r>
        <w:t xml:space="preserve">        locality:</w:t>
      </w:r>
    </w:p>
    <w:p w14:paraId="73A3A3F4" w14:textId="77777777" w:rsidR="00504710" w:rsidRDefault="00504710" w:rsidP="00504710">
      <w:pPr>
        <w:pStyle w:val="PL"/>
      </w:pPr>
      <w:r>
        <w:t xml:space="preserve">          type: string</w:t>
      </w:r>
    </w:p>
    <w:p w14:paraId="67D5C212" w14:textId="77777777" w:rsidR="00504710" w:rsidRDefault="00504710" w:rsidP="00504710">
      <w:pPr>
        <w:pStyle w:val="PL"/>
      </w:pPr>
      <w:r>
        <w:t xml:space="preserve">        nFInfo:</w:t>
      </w:r>
    </w:p>
    <w:p w14:paraId="0E832540" w14:textId="77777777" w:rsidR="00504710" w:rsidRDefault="00504710" w:rsidP="00504710">
      <w:pPr>
        <w:pStyle w:val="PL"/>
      </w:pPr>
      <w:r>
        <w:t xml:space="preserve">          $ref: '#/components/schemas/NFInfo'</w:t>
      </w:r>
    </w:p>
    <w:p w14:paraId="5838D3A0" w14:textId="77777777" w:rsidR="00504710" w:rsidRDefault="00504710" w:rsidP="00504710">
      <w:pPr>
        <w:pStyle w:val="PL"/>
      </w:pPr>
      <w:r>
        <w:t xml:space="preserve">        capacity:</w:t>
      </w:r>
    </w:p>
    <w:p w14:paraId="171B96FD" w14:textId="77777777" w:rsidR="00504710" w:rsidRDefault="00504710" w:rsidP="00504710">
      <w:pPr>
        <w:pStyle w:val="PL"/>
      </w:pPr>
      <w:r>
        <w:t xml:space="preserve">          type: integer</w:t>
      </w:r>
    </w:p>
    <w:p w14:paraId="187C370A" w14:textId="77777777" w:rsidR="00504710" w:rsidRDefault="00504710" w:rsidP="00504710">
      <w:pPr>
        <w:pStyle w:val="PL"/>
      </w:pPr>
      <w:r>
        <w:t xml:space="preserve">    SEPPType:</w:t>
      </w:r>
    </w:p>
    <w:p w14:paraId="705826EA" w14:textId="77777777" w:rsidR="00504710" w:rsidRDefault="00504710" w:rsidP="00504710">
      <w:pPr>
        <w:pStyle w:val="PL"/>
      </w:pPr>
      <w:r>
        <w:t xml:space="preserve">      type: string</w:t>
      </w:r>
    </w:p>
    <w:p w14:paraId="00D9C643" w14:textId="77777777" w:rsidR="00504710" w:rsidRDefault="00504710" w:rsidP="00504710">
      <w:pPr>
        <w:pStyle w:val="PL"/>
      </w:pPr>
      <w:r>
        <w:t xml:space="preserve">      description: any of enumrated value</w:t>
      </w:r>
    </w:p>
    <w:p w14:paraId="3D97B781" w14:textId="77777777" w:rsidR="00504710" w:rsidRDefault="00504710" w:rsidP="00504710">
      <w:pPr>
        <w:pStyle w:val="PL"/>
      </w:pPr>
      <w:r>
        <w:t xml:space="preserve">      enum:</w:t>
      </w:r>
    </w:p>
    <w:p w14:paraId="0067AE6E" w14:textId="77777777" w:rsidR="00504710" w:rsidRDefault="00504710" w:rsidP="00504710">
      <w:pPr>
        <w:pStyle w:val="PL"/>
      </w:pPr>
      <w:r>
        <w:t xml:space="preserve">        - CSEPP</w:t>
      </w:r>
    </w:p>
    <w:p w14:paraId="249B5362" w14:textId="77777777" w:rsidR="00504710" w:rsidRDefault="00504710" w:rsidP="00504710">
      <w:pPr>
        <w:pStyle w:val="PL"/>
      </w:pPr>
      <w:r>
        <w:t xml:space="preserve">        - PSEPP</w:t>
      </w:r>
    </w:p>
    <w:p w14:paraId="75DA8A86" w14:textId="77777777" w:rsidR="00504710" w:rsidRDefault="00504710" w:rsidP="00504710">
      <w:pPr>
        <w:pStyle w:val="PL"/>
      </w:pPr>
      <w:r>
        <w:t xml:space="preserve">    SupportedFunc:</w:t>
      </w:r>
    </w:p>
    <w:p w14:paraId="5C01408C" w14:textId="77777777" w:rsidR="00504710" w:rsidRDefault="00504710" w:rsidP="00504710">
      <w:pPr>
        <w:pStyle w:val="PL"/>
      </w:pPr>
      <w:r>
        <w:t xml:space="preserve">      type: object</w:t>
      </w:r>
    </w:p>
    <w:p w14:paraId="37161D17" w14:textId="77777777" w:rsidR="00504710" w:rsidRDefault="00504710" w:rsidP="00504710">
      <w:pPr>
        <w:pStyle w:val="PL"/>
      </w:pPr>
      <w:r>
        <w:t xml:space="preserve">      properties:</w:t>
      </w:r>
    </w:p>
    <w:p w14:paraId="6666DA36" w14:textId="77777777" w:rsidR="00504710" w:rsidRDefault="00504710" w:rsidP="00504710">
      <w:pPr>
        <w:pStyle w:val="PL"/>
      </w:pPr>
      <w:r>
        <w:t xml:space="preserve">        function:</w:t>
      </w:r>
    </w:p>
    <w:p w14:paraId="12CE482D" w14:textId="77777777" w:rsidR="00504710" w:rsidRDefault="00504710" w:rsidP="00504710">
      <w:pPr>
        <w:pStyle w:val="PL"/>
      </w:pPr>
      <w:r>
        <w:t xml:space="preserve">          type: string</w:t>
      </w:r>
    </w:p>
    <w:p w14:paraId="0EB391CF" w14:textId="77777777" w:rsidR="00504710" w:rsidRDefault="00504710" w:rsidP="00504710">
      <w:pPr>
        <w:pStyle w:val="PL"/>
      </w:pPr>
      <w:r>
        <w:t xml:space="preserve">        policy:</w:t>
      </w:r>
    </w:p>
    <w:p w14:paraId="19ED732A" w14:textId="77777777" w:rsidR="00504710" w:rsidRDefault="00504710" w:rsidP="00504710">
      <w:pPr>
        <w:pStyle w:val="PL"/>
      </w:pPr>
      <w:r>
        <w:t xml:space="preserve">          type: string</w:t>
      </w:r>
    </w:p>
    <w:p w14:paraId="4567D83E" w14:textId="77777777" w:rsidR="00504710" w:rsidRDefault="00504710" w:rsidP="00504710">
      <w:pPr>
        <w:pStyle w:val="PL"/>
      </w:pPr>
      <w:r>
        <w:t xml:space="preserve">    SupportedFuncList:</w:t>
      </w:r>
    </w:p>
    <w:p w14:paraId="3BDF8F07" w14:textId="77777777" w:rsidR="00504710" w:rsidRDefault="00504710" w:rsidP="00504710">
      <w:pPr>
        <w:pStyle w:val="PL"/>
      </w:pPr>
      <w:r>
        <w:t xml:space="preserve">      type: array</w:t>
      </w:r>
    </w:p>
    <w:p w14:paraId="0A7EC47B" w14:textId="77777777" w:rsidR="00504710" w:rsidRDefault="00504710" w:rsidP="00504710">
      <w:pPr>
        <w:pStyle w:val="PL"/>
      </w:pPr>
      <w:r>
        <w:t xml:space="preserve">      items:</w:t>
      </w:r>
    </w:p>
    <w:p w14:paraId="3C445A5B" w14:textId="77777777" w:rsidR="00504710" w:rsidRDefault="00504710" w:rsidP="00504710">
      <w:pPr>
        <w:pStyle w:val="PL"/>
      </w:pPr>
      <w:r>
        <w:t xml:space="preserve">        $ref: '#/components/schemas/SupportedFunc'</w:t>
      </w:r>
    </w:p>
    <w:p w14:paraId="254B2D53" w14:textId="77777777" w:rsidR="00504710" w:rsidRDefault="00504710" w:rsidP="00504710">
      <w:pPr>
        <w:pStyle w:val="PL"/>
      </w:pPr>
      <w:r>
        <w:t xml:space="preserve">    CommModelType:</w:t>
      </w:r>
    </w:p>
    <w:p w14:paraId="5016A1F1" w14:textId="77777777" w:rsidR="00504710" w:rsidRDefault="00504710" w:rsidP="00504710">
      <w:pPr>
        <w:pStyle w:val="PL"/>
      </w:pPr>
      <w:r>
        <w:t xml:space="preserve">      type: string</w:t>
      </w:r>
    </w:p>
    <w:p w14:paraId="0F4F7DC2" w14:textId="77777777" w:rsidR="00504710" w:rsidRDefault="00504710" w:rsidP="00504710">
      <w:pPr>
        <w:pStyle w:val="PL"/>
      </w:pPr>
      <w:r>
        <w:t xml:space="preserve">      description: any of enumrated value</w:t>
      </w:r>
    </w:p>
    <w:p w14:paraId="779841D5" w14:textId="77777777" w:rsidR="00504710" w:rsidRDefault="00504710" w:rsidP="00504710">
      <w:pPr>
        <w:pStyle w:val="PL"/>
      </w:pPr>
      <w:r>
        <w:t xml:space="preserve">      enum:</w:t>
      </w:r>
    </w:p>
    <w:p w14:paraId="272277B9" w14:textId="77777777" w:rsidR="00504710" w:rsidRDefault="00504710" w:rsidP="00504710">
      <w:pPr>
        <w:pStyle w:val="PL"/>
      </w:pPr>
      <w:r>
        <w:t xml:space="preserve">        - DIRECT_COMMUNICATION_WO_NRF</w:t>
      </w:r>
    </w:p>
    <w:p w14:paraId="7057CB0C" w14:textId="77777777" w:rsidR="00504710" w:rsidRDefault="00504710" w:rsidP="00504710">
      <w:pPr>
        <w:pStyle w:val="PL"/>
      </w:pPr>
      <w:r>
        <w:t xml:space="preserve">        - DIRECT_COMMUNICATION_WITH_NRF</w:t>
      </w:r>
    </w:p>
    <w:p w14:paraId="73157934" w14:textId="77777777" w:rsidR="00504710" w:rsidRDefault="00504710" w:rsidP="00504710">
      <w:pPr>
        <w:pStyle w:val="PL"/>
      </w:pPr>
      <w:r>
        <w:t xml:space="preserve">        - INDIRECT_COMMUNICATION_WO_DEDICATED_DISCOVERY</w:t>
      </w:r>
    </w:p>
    <w:p w14:paraId="19D7A4D2" w14:textId="77777777" w:rsidR="00504710" w:rsidRDefault="00504710" w:rsidP="00504710">
      <w:pPr>
        <w:pStyle w:val="PL"/>
      </w:pPr>
      <w:r>
        <w:t xml:space="preserve">        - INDIRECT_COMMUNICATION_WITH_DEDICATED_DISCOVERY</w:t>
      </w:r>
    </w:p>
    <w:p w14:paraId="00DAD98B" w14:textId="77777777" w:rsidR="00504710" w:rsidRDefault="00504710" w:rsidP="00504710">
      <w:pPr>
        <w:pStyle w:val="PL"/>
      </w:pPr>
      <w:r>
        <w:t xml:space="preserve">    CommModel:</w:t>
      </w:r>
    </w:p>
    <w:p w14:paraId="66D86763" w14:textId="77777777" w:rsidR="00504710" w:rsidRDefault="00504710" w:rsidP="00504710">
      <w:pPr>
        <w:pStyle w:val="PL"/>
      </w:pPr>
      <w:r>
        <w:t xml:space="preserve">      type: object</w:t>
      </w:r>
    </w:p>
    <w:p w14:paraId="17031C28" w14:textId="77777777" w:rsidR="00504710" w:rsidRDefault="00504710" w:rsidP="00504710">
      <w:pPr>
        <w:pStyle w:val="PL"/>
      </w:pPr>
      <w:r>
        <w:t xml:space="preserve">      properties:</w:t>
      </w:r>
    </w:p>
    <w:p w14:paraId="6D5BEBA4" w14:textId="77777777" w:rsidR="00504710" w:rsidRDefault="00504710" w:rsidP="00504710">
      <w:pPr>
        <w:pStyle w:val="PL"/>
      </w:pPr>
      <w:r>
        <w:t xml:space="preserve">        groupId:</w:t>
      </w:r>
    </w:p>
    <w:p w14:paraId="7A6BECDC" w14:textId="77777777" w:rsidR="00504710" w:rsidRDefault="00504710" w:rsidP="00504710">
      <w:pPr>
        <w:pStyle w:val="PL"/>
      </w:pPr>
      <w:r>
        <w:t xml:space="preserve">          type: integer</w:t>
      </w:r>
    </w:p>
    <w:p w14:paraId="196A9E8C" w14:textId="77777777" w:rsidR="00504710" w:rsidRDefault="00504710" w:rsidP="00504710">
      <w:pPr>
        <w:pStyle w:val="PL"/>
      </w:pPr>
      <w:r>
        <w:t xml:space="preserve">        commModelType:</w:t>
      </w:r>
    </w:p>
    <w:p w14:paraId="2A51269F" w14:textId="77777777" w:rsidR="00504710" w:rsidRDefault="00504710" w:rsidP="00504710">
      <w:pPr>
        <w:pStyle w:val="PL"/>
      </w:pPr>
      <w:r>
        <w:t xml:space="preserve">          $ref: '#/components/schemas/CommModelType'</w:t>
      </w:r>
    </w:p>
    <w:p w14:paraId="0643595D" w14:textId="77777777" w:rsidR="00504710" w:rsidRDefault="00504710" w:rsidP="00504710">
      <w:pPr>
        <w:pStyle w:val="PL"/>
      </w:pPr>
      <w:r>
        <w:t xml:space="preserve">        targetNFServiceList:</w:t>
      </w:r>
    </w:p>
    <w:p w14:paraId="60C7EFB8" w14:textId="77777777" w:rsidR="00504710" w:rsidRDefault="00504710" w:rsidP="00504710">
      <w:pPr>
        <w:pStyle w:val="PL"/>
      </w:pPr>
      <w:r>
        <w:t xml:space="preserve">          $ref: 'comDefs.yaml#/components/schemas/DnList'</w:t>
      </w:r>
    </w:p>
    <w:p w14:paraId="714442C1" w14:textId="77777777" w:rsidR="00504710" w:rsidRDefault="00504710" w:rsidP="00504710">
      <w:pPr>
        <w:pStyle w:val="PL"/>
      </w:pPr>
      <w:r>
        <w:t xml:space="preserve">        commModelConfiguration:</w:t>
      </w:r>
    </w:p>
    <w:p w14:paraId="62C1C8F1" w14:textId="77777777" w:rsidR="00504710" w:rsidRDefault="00504710" w:rsidP="00504710">
      <w:pPr>
        <w:pStyle w:val="PL"/>
      </w:pPr>
      <w:r>
        <w:t xml:space="preserve">          type: string</w:t>
      </w:r>
    </w:p>
    <w:p w14:paraId="3F46B5DE" w14:textId="77777777" w:rsidR="00504710" w:rsidRDefault="00504710" w:rsidP="00504710">
      <w:pPr>
        <w:pStyle w:val="PL"/>
      </w:pPr>
      <w:r>
        <w:t xml:space="preserve">    CommModelList:</w:t>
      </w:r>
    </w:p>
    <w:p w14:paraId="16BBEA34" w14:textId="77777777" w:rsidR="00504710" w:rsidRDefault="00504710" w:rsidP="00504710">
      <w:pPr>
        <w:pStyle w:val="PL"/>
      </w:pPr>
      <w:r>
        <w:t xml:space="preserve">      type: array</w:t>
      </w:r>
    </w:p>
    <w:p w14:paraId="42149D97" w14:textId="77777777" w:rsidR="00504710" w:rsidRDefault="00504710" w:rsidP="00504710">
      <w:pPr>
        <w:pStyle w:val="PL"/>
      </w:pPr>
      <w:r>
        <w:t xml:space="preserve">      items:</w:t>
      </w:r>
    </w:p>
    <w:p w14:paraId="2BEE7562" w14:textId="77777777" w:rsidR="00504710" w:rsidRDefault="00504710" w:rsidP="00504710">
      <w:pPr>
        <w:pStyle w:val="PL"/>
      </w:pPr>
      <w:r>
        <w:t xml:space="preserve">        $ref: '#/components/schemas/CommModel'</w:t>
      </w:r>
    </w:p>
    <w:p w14:paraId="761A0E09" w14:textId="77777777" w:rsidR="00504710" w:rsidRDefault="00504710" w:rsidP="00504710">
      <w:pPr>
        <w:pStyle w:val="PL"/>
      </w:pPr>
      <w:r>
        <w:t xml:space="preserve">    CapabilityList:</w:t>
      </w:r>
    </w:p>
    <w:p w14:paraId="60995C83" w14:textId="77777777" w:rsidR="00504710" w:rsidRDefault="00504710" w:rsidP="00504710">
      <w:pPr>
        <w:pStyle w:val="PL"/>
      </w:pPr>
      <w:r>
        <w:t xml:space="preserve">      type: array</w:t>
      </w:r>
    </w:p>
    <w:p w14:paraId="767F077F" w14:textId="77777777" w:rsidR="00504710" w:rsidRDefault="00504710" w:rsidP="00504710">
      <w:pPr>
        <w:pStyle w:val="PL"/>
      </w:pPr>
      <w:r>
        <w:t xml:space="preserve">      items:</w:t>
      </w:r>
    </w:p>
    <w:p w14:paraId="024F8149" w14:textId="77777777" w:rsidR="00504710" w:rsidRDefault="00504710" w:rsidP="00504710">
      <w:pPr>
        <w:pStyle w:val="PL"/>
      </w:pPr>
      <w:r>
        <w:t xml:space="preserve">        type: string</w:t>
      </w:r>
    </w:p>
    <w:p w14:paraId="3F1F8198" w14:textId="77777777" w:rsidR="00504710" w:rsidRDefault="00504710" w:rsidP="00504710">
      <w:pPr>
        <w:pStyle w:val="PL"/>
      </w:pPr>
      <w:r>
        <w:t xml:space="preserve">    FiveQiDscpMapping:</w:t>
      </w:r>
    </w:p>
    <w:p w14:paraId="36BB8747" w14:textId="77777777" w:rsidR="00504710" w:rsidRDefault="00504710" w:rsidP="00504710">
      <w:pPr>
        <w:pStyle w:val="PL"/>
      </w:pPr>
      <w:r>
        <w:t xml:space="preserve">      type: object</w:t>
      </w:r>
    </w:p>
    <w:p w14:paraId="53417E37" w14:textId="77777777" w:rsidR="00504710" w:rsidRDefault="00504710" w:rsidP="00504710">
      <w:pPr>
        <w:pStyle w:val="PL"/>
      </w:pPr>
      <w:r>
        <w:t xml:space="preserve">      properties:</w:t>
      </w:r>
    </w:p>
    <w:p w14:paraId="1293F281" w14:textId="77777777" w:rsidR="00504710" w:rsidRDefault="00504710" w:rsidP="00504710">
      <w:pPr>
        <w:pStyle w:val="PL"/>
      </w:pPr>
      <w:r>
        <w:t xml:space="preserve">        fiveQIValues:</w:t>
      </w:r>
    </w:p>
    <w:p w14:paraId="50CAEF44" w14:textId="77777777" w:rsidR="00504710" w:rsidRDefault="00504710" w:rsidP="00504710">
      <w:pPr>
        <w:pStyle w:val="PL"/>
      </w:pPr>
      <w:r>
        <w:t xml:space="preserve">          type: array</w:t>
      </w:r>
    </w:p>
    <w:p w14:paraId="1449EA95" w14:textId="77777777" w:rsidR="00504710" w:rsidRDefault="00504710" w:rsidP="00504710">
      <w:pPr>
        <w:pStyle w:val="PL"/>
      </w:pPr>
      <w:r>
        <w:t xml:space="preserve">          items:</w:t>
      </w:r>
    </w:p>
    <w:p w14:paraId="72B918AA" w14:textId="77777777" w:rsidR="00504710" w:rsidRDefault="00504710" w:rsidP="00504710">
      <w:pPr>
        <w:pStyle w:val="PL"/>
      </w:pPr>
      <w:r>
        <w:t xml:space="preserve">            type: integer</w:t>
      </w:r>
    </w:p>
    <w:p w14:paraId="41F416FC" w14:textId="77777777" w:rsidR="00504710" w:rsidRDefault="00504710" w:rsidP="00504710">
      <w:pPr>
        <w:pStyle w:val="PL"/>
      </w:pPr>
      <w:r>
        <w:t xml:space="preserve">        dscp:</w:t>
      </w:r>
    </w:p>
    <w:p w14:paraId="4C22AAAC" w14:textId="77777777" w:rsidR="00504710" w:rsidRDefault="00504710" w:rsidP="00504710">
      <w:pPr>
        <w:pStyle w:val="PL"/>
      </w:pPr>
      <w:r>
        <w:t xml:space="preserve">          type: integer</w:t>
      </w:r>
    </w:p>
    <w:p w14:paraId="68FA5C41" w14:textId="77777777" w:rsidR="00504710" w:rsidRDefault="00504710" w:rsidP="00504710">
      <w:pPr>
        <w:pStyle w:val="PL"/>
      </w:pPr>
    </w:p>
    <w:p w14:paraId="67B2064C" w14:textId="77777777" w:rsidR="00504710" w:rsidRDefault="00504710" w:rsidP="00504710">
      <w:pPr>
        <w:pStyle w:val="PL"/>
      </w:pPr>
      <w:r>
        <w:t xml:space="preserve">    PacketErrorRate:</w:t>
      </w:r>
    </w:p>
    <w:p w14:paraId="33A885E6" w14:textId="77777777" w:rsidR="00504710" w:rsidRDefault="00504710" w:rsidP="00504710">
      <w:pPr>
        <w:pStyle w:val="PL"/>
      </w:pPr>
      <w:r>
        <w:t xml:space="preserve">      type: object</w:t>
      </w:r>
    </w:p>
    <w:p w14:paraId="63259ECC" w14:textId="77777777" w:rsidR="00504710" w:rsidRDefault="00504710" w:rsidP="00504710">
      <w:pPr>
        <w:pStyle w:val="PL"/>
      </w:pPr>
      <w:r>
        <w:t xml:space="preserve">      properties:</w:t>
      </w:r>
    </w:p>
    <w:p w14:paraId="3549D492" w14:textId="77777777" w:rsidR="00504710" w:rsidRDefault="00504710" w:rsidP="00504710">
      <w:pPr>
        <w:pStyle w:val="PL"/>
      </w:pPr>
      <w:r>
        <w:t xml:space="preserve">        scalar:</w:t>
      </w:r>
    </w:p>
    <w:p w14:paraId="6C6CC46C" w14:textId="77777777" w:rsidR="00504710" w:rsidRDefault="00504710" w:rsidP="00504710">
      <w:pPr>
        <w:pStyle w:val="PL"/>
      </w:pPr>
      <w:r>
        <w:t xml:space="preserve">          type: integer</w:t>
      </w:r>
    </w:p>
    <w:p w14:paraId="23B845D8" w14:textId="77777777" w:rsidR="00504710" w:rsidRDefault="00504710" w:rsidP="00504710">
      <w:pPr>
        <w:pStyle w:val="PL"/>
      </w:pPr>
      <w:r>
        <w:t xml:space="preserve">        exponent:</w:t>
      </w:r>
    </w:p>
    <w:p w14:paraId="6F5C2471" w14:textId="77777777" w:rsidR="00504710" w:rsidRDefault="00504710" w:rsidP="00504710">
      <w:pPr>
        <w:pStyle w:val="PL"/>
      </w:pPr>
      <w:r>
        <w:t xml:space="preserve">          type: integer</w:t>
      </w:r>
    </w:p>
    <w:p w14:paraId="3CEEED00" w14:textId="77777777" w:rsidR="00504710" w:rsidRDefault="00504710" w:rsidP="00504710">
      <w:pPr>
        <w:pStyle w:val="PL"/>
      </w:pPr>
      <w:r>
        <w:t xml:space="preserve">    FiveQICharacteristics:</w:t>
      </w:r>
    </w:p>
    <w:p w14:paraId="3506ECD9" w14:textId="77777777" w:rsidR="00504710" w:rsidRDefault="00504710" w:rsidP="00504710">
      <w:pPr>
        <w:pStyle w:val="PL"/>
      </w:pPr>
      <w:r>
        <w:t xml:space="preserve">      type: object</w:t>
      </w:r>
    </w:p>
    <w:p w14:paraId="65B8FE1F" w14:textId="77777777" w:rsidR="00504710" w:rsidRDefault="00504710" w:rsidP="00504710">
      <w:pPr>
        <w:pStyle w:val="PL"/>
      </w:pPr>
      <w:r>
        <w:t xml:space="preserve">      properties:</w:t>
      </w:r>
    </w:p>
    <w:p w14:paraId="04F9DB6F" w14:textId="77777777" w:rsidR="00504710" w:rsidRDefault="00504710" w:rsidP="00504710">
      <w:pPr>
        <w:pStyle w:val="PL"/>
      </w:pPr>
      <w:r>
        <w:t xml:space="preserve">        fiveQIValue:</w:t>
      </w:r>
    </w:p>
    <w:p w14:paraId="0063E195" w14:textId="77777777" w:rsidR="00504710" w:rsidRDefault="00504710" w:rsidP="00504710">
      <w:pPr>
        <w:pStyle w:val="PL"/>
      </w:pPr>
      <w:r>
        <w:t xml:space="preserve">          type: integer</w:t>
      </w:r>
    </w:p>
    <w:p w14:paraId="12D1C3B5" w14:textId="77777777" w:rsidR="00504710" w:rsidRDefault="00504710" w:rsidP="00504710">
      <w:pPr>
        <w:pStyle w:val="PL"/>
      </w:pPr>
      <w:r>
        <w:t xml:space="preserve">        resourceType:</w:t>
      </w:r>
    </w:p>
    <w:p w14:paraId="144DC189" w14:textId="77777777" w:rsidR="00504710" w:rsidRDefault="00504710" w:rsidP="00504710">
      <w:pPr>
        <w:pStyle w:val="PL"/>
      </w:pPr>
      <w:r>
        <w:t xml:space="preserve">          type: string</w:t>
      </w:r>
    </w:p>
    <w:p w14:paraId="06067142" w14:textId="77777777" w:rsidR="00504710" w:rsidRDefault="00504710" w:rsidP="00504710">
      <w:pPr>
        <w:pStyle w:val="PL"/>
      </w:pPr>
      <w:r>
        <w:t xml:space="preserve">          enum:</w:t>
      </w:r>
    </w:p>
    <w:p w14:paraId="40339765" w14:textId="77777777" w:rsidR="00504710" w:rsidRDefault="00504710" w:rsidP="00504710">
      <w:pPr>
        <w:pStyle w:val="PL"/>
      </w:pPr>
      <w:r>
        <w:t xml:space="preserve">            - GBR</w:t>
      </w:r>
    </w:p>
    <w:p w14:paraId="1643E65A" w14:textId="77777777" w:rsidR="00504710" w:rsidRDefault="00504710" w:rsidP="00504710">
      <w:pPr>
        <w:pStyle w:val="PL"/>
      </w:pPr>
      <w:r>
        <w:t xml:space="preserve">            - NonGBR</w:t>
      </w:r>
    </w:p>
    <w:p w14:paraId="45E8BC86" w14:textId="77777777" w:rsidR="00504710" w:rsidRDefault="00504710" w:rsidP="00504710">
      <w:pPr>
        <w:pStyle w:val="PL"/>
      </w:pPr>
      <w:r>
        <w:t xml:space="preserve">        priorityLevel:</w:t>
      </w:r>
    </w:p>
    <w:p w14:paraId="0C953281" w14:textId="77777777" w:rsidR="00504710" w:rsidRDefault="00504710" w:rsidP="00504710">
      <w:pPr>
        <w:pStyle w:val="PL"/>
      </w:pPr>
      <w:r>
        <w:t xml:space="preserve">          type: integer</w:t>
      </w:r>
    </w:p>
    <w:p w14:paraId="52BF3FD3" w14:textId="77777777" w:rsidR="00504710" w:rsidRDefault="00504710" w:rsidP="00504710">
      <w:pPr>
        <w:pStyle w:val="PL"/>
      </w:pPr>
      <w:r>
        <w:t xml:space="preserve">        packetDelayBudget:</w:t>
      </w:r>
    </w:p>
    <w:p w14:paraId="0E006E01" w14:textId="77777777" w:rsidR="00504710" w:rsidRDefault="00504710" w:rsidP="00504710">
      <w:pPr>
        <w:pStyle w:val="PL"/>
      </w:pPr>
      <w:r>
        <w:t xml:space="preserve">          type: integer</w:t>
      </w:r>
    </w:p>
    <w:p w14:paraId="4188C281" w14:textId="77777777" w:rsidR="00504710" w:rsidRDefault="00504710" w:rsidP="00504710">
      <w:pPr>
        <w:pStyle w:val="PL"/>
      </w:pPr>
      <w:r>
        <w:t xml:space="preserve">        packetErrorRate:</w:t>
      </w:r>
    </w:p>
    <w:p w14:paraId="369A93CC" w14:textId="77777777" w:rsidR="00504710" w:rsidRDefault="00504710" w:rsidP="00504710">
      <w:pPr>
        <w:pStyle w:val="PL"/>
      </w:pPr>
      <w:r>
        <w:t xml:space="preserve">          $ref: '#/components/schemas/PacketErrorRate'</w:t>
      </w:r>
    </w:p>
    <w:p w14:paraId="6324D724" w14:textId="77777777" w:rsidR="00504710" w:rsidRDefault="00504710" w:rsidP="00504710">
      <w:pPr>
        <w:pStyle w:val="PL"/>
      </w:pPr>
      <w:r>
        <w:t xml:space="preserve">        averagingWindow:</w:t>
      </w:r>
    </w:p>
    <w:p w14:paraId="175E7EB6" w14:textId="77777777" w:rsidR="00504710" w:rsidRDefault="00504710" w:rsidP="00504710">
      <w:pPr>
        <w:pStyle w:val="PL"/>
      </w:pPr>
      <w:r>
        <w:t xml:space="preserve">          type: integer</w:t>
      </w:r>
    </w:p>
    <w:p w14:paraId="1F2FBE8C" w14:textId="77777777" w:rsidR="00504710" w:rsidRDefault="00504710" w:rsidP="00504710">
      <w:pPr>
        <w:pStyle w:val="PL"/>
      </w:pPr>
      <w:r>
        <w:t xml:space="preserve">        maximumDataBurstVolume:</w:t>
      </w:r>
    </w:p>
    <w:p w14:paraId="05ADBDB4" w14:textId="77777777" w:rsidR="00504710" w:rsidRDefault="00504710" w:rsidP="00504710">
      <w:pPr>
        <w:pStyle w:val="PL"/>
      </w:pPr>
      <w:r>
        <w:t xml:space="preserve">          type: integer</w:t>
      </w:r>
    </w:p>
    <w:p w14:paraId="755368BF" w14:textId="77777777" w:rsidR="00504710" w:rsidRDefault="00504710" w:rsidP="00504710">
      <w:pPr>
        <w:pStyle w:val="PL"/>
      </w:pPr>
    </w:p>
    <w:p w14:paraId="1BE656BC" w14:textId="77777777" w:rsidR="00504710" w:rsidRDefault="00504710" w:rsidP="00504710">
      <w:pPr>
        <w:pStyle w:val="PL"/>
      </w:pPr>
    </w:p>
    <w:p w14:paraId="6E9A1AC6" w14:textId="77777777" w:rsidR="00504710" w:rsidRDefault="00504710" w:rsidP="00504710">
      <w:pPr>
        <w:pStyle w:val="PL"/>
      </w:pPr>
      <w:r>
        <w:t xml:space="preserve">    GtpUPathDelayThresholdsType:</w:t>
      </w:r>
    </w:p>
    <w:p w14:paraId="29020BC7" w14:textId="77777777" w:rsidR="00504710" w:rsidRDefault="00504710" w:rsidP="00504710">
      <w:pPr>
        <w:pStyle w:val="PL"/>
      </w:pPr>
      <w:r>
        <w:t xml:space="preserve">      type: object</w:t>
      </w:r>
    </w:p>
    <w:p w14:paraId="4E8A8FDC" w14:textId="77777777" w:rsidR="00504710" w:rsidRDefault="00504710" w:rsidP="00504710">
      <w:pPr>
        <w:pStyle w:val="PL"/>
      </w:pPr>
      <w:r>
        <w:t xml:space="preserve">      properties:</w:t>
      </w:r>
    </w:p>
    <w:p w14:paraId="34BDB819" w14:textId="77777777" w:rsidR="00504710" w:rsidRDefault="00504710" w:rsidP="00504710">
      <w:pPr>
        <w:pStyle w:val="PL"/>
      </w:pPr>
      <w:r>
        <w:t xml:space="preserve">        n3AveragePacketDelayThreshold:</w:t>
      </w:r>
    </w:p>
    <w:p w14:paraId="6D4C745E" w14:textId="77777777" w:rsidR="00504710" w:rsidRDefault="00504710" w:rsidP="00504710">
      <w:pPr>
        <w:pStyle w:val="PL"/>
      </w:pPr>
      <w:r>
        <w:t xml:space="preserve">          type: integer</w:t>
      </w:r>
    </w:p>
    <w:p w14:paraId="29191975" w14:textId="77777777" w:rsidR="00504710" w:rsidRDefault="00504710" w:rsidP="00504710">
      <w:pPr>
        <w:pStyle w:val="PL"/>
      </w:pPr>
      <w:r>
        <w:t xml:space="preserve">        n3MinPacketDelayThreshold:</w:t>
      </w:r>
    </w:p>
    <w:p w14:paraId="42F27924" w14:textId="77777777" w:rsidR="00504710" w:rsidRDefault="00504710" w:rsidP="00504710">
      <w:pPr>
        <w:pStyle w:val="PL"/>
      </w:pPr>
      <w:r>
        <w:t xml:space="preserve">          type: integer</w:t>
      </w:r>
    </w:p>
    <w:p w14:paraId="6B1E3989" w14:textId="77777777" w:rsidR="00504710" w:rsidRDefault="00504710" w:rsidP="00504710">
      <w:pPr>
        <w:pStyle w:val="PL"/>
      </w:pPr>
      <w:r>
        <w:t xml:space="preserve">        n3MaxPacketDelayThreshold:</w:t>
      </w:r>
    </w:p>
    <w:p w14:paraId="01922659" w14:textId="77777777" w:rsidR="00504710" w:rsidRDefault="00504710" w:rsidP="00504710">
      <w:pPr>
        <w:pStyle w:val="PL"/>
      </w:pPr>
      <w:r>
        <w:t xml:space="preserve">          type: integer</w:t>
      </w:r>
    </w:p>
    <w:p w14:paraId="5ED5D542" w14:textId="77777777" w:rsidR="00504710" w:rsidRDefault="00504710" w:rsidP="00504710">
      <w:pPr>
        <w:pStyle w:val="PL"/>
      </w:pPr>
      <w:r>
        <w:t xml:space="preserve">        n9AveragePacketDelayThreshold:</w:t>
      </w:r>
    </w:p>
    <w:p w14:paraId="4C633645" w14:textId="77777777" w:rsidR="00504710" w:rsidRDefault="00504710" w:rsidP="00504710">
      <w:pPr>
        <w:pStyle w:val="PL"/>
      </w:pPr>
      <w:r>
        <w:t xml:space="preserve">          type: integer</w:t>
      </w:r>
    </w:p>
    <w:p w14:paraId="1525CC96" w14:textId="77777777" w:rsidR="00504710" w:rsidRDefault="00504710" w:rsidP="00504710">
      <w:pPr>
        <w:pStyle w:val="PL"/>
      </w:pPr>
      <w:r>
        <w:t xml:space="preserve">        n9MinPacketDelayThreshold:</w:t>
      </w:r>
    </w:p>
    <w:p w14:paraId="66264FF6" w14:textId="77777777" w:rsidR="00504710" w:rsidRDefault="00504710" w:rsidP="00504710">
      <w:pPr>
        <w:pStyle w:val="PL"/>
      </w:pPr>
      <w:r>
        <w:t xml:space="preserve">          type: integer</w:t>
      </w:r>
    </w:p>
    <w:p w14:paraId="66D6766B" w14:textId="77777777" w:rsidR="00504710" w:rsidRDefault="00504710" w:rsidP="00504710">
      <w:pPr>
        <w:pStyle w:val="PL"/>
      </w:pPr>
      <w:r>
        <w:t xml:space="preserve">        n9MaxPacketDelayThreshold:</w:t>
      </w:r>
    </w:p>
    <w:p w14:paraId="4C89CFD8" w14:textId="77777777" w:rsidR="00504710" w:rsidRDefault="00504710" w:rsidP="00504710">
      <w:pPr>
        <w:pStyle w:val="PL"/>
      </w:pPr>
      <w:r>
        <w:t xml:space="preserve">          type: integer</w:t>
      </w:r>
    </w:p>
    <w:p w14:paraId="5DF77DAA" w14:textId="77777777" w:rsidR="00504710" w:rsidRDefault="00504710" w:rsidP="00504710">
      <w:pPr>
        <w:pStyle w:val="PL"/>
      </w:pPr>
      <w:r>
        <w:t xml:space="preserve">    QFPacketDelayThresholdsType:</w:t>
      </w:r>
    </w:p>
    <w:p w14:paraId="7A9CC7AF" w14:textId="77777777" w:rsidR="00504710" w:rsidRDefault="00504710" w:rsidP="00504710">
      <w:pPr>
        <w:pStyle w:val="PL"/>
      </w:pPr>
      <w:r>
        <w:t xml:space="preserve">      type: object</w:t>
      </w:r>
    </w:p>
    <w:p w14:paraId="6BA5781C" w14:textId="77777777" w:rsidR="00504710" w:rsidRDefault="00504710" w:rsidP="00504710">
      <w:pPr>
        <w:pStyle w:val="PL"/>
      </w:pPr>
      <w:r>
        <w:t xml:space="preserve">      properties:</w:t>
      </w:r>
    </w:p>
    <w:p w14:paraId="45FDCDF9" w14:textId="77777777" w:rsidR="00504710" w:rsidRDefault="00504710" w:rsidP="00504710">
      <w:pPr>
        <w:pStyle w:val="PL"/>
      </w:pPr>
      <w:r>
        <w:t xml:space="preserve">        thresholdDl:</w:t>
      </w:r>
    </w:p>
    <w:p w14:paraId="34D3906A" w14:textId="77777777" w:rsidR="00504710" w:rsidRDefault="00504710" w:rsidP="00504710">
      <w:pPr>
        <w:pStyle w:val="PL"/>
      </w:pPr>
      <w:r>
        <w:t xml:space="preserve">          type: integer</w:t>
      </w:r>
    </w:p>
    <w:p w14:paraId="33580CDF" w14:textId="77777777" w:rsidR="00504710" w:rsidRDefault="00504710" w:rsidP="00504710">
      <w:pPr>
        <w:pStyle w:val="PL"/>
      </w:pPr>
      <w:r>
        <w:t xml:space="preserve">        thresholdUl:</w:t>
      </w:r>
    </w:p>
    <w:p w14:paraId="53F2A319" w14:textId="77777777" w:rsidR="00504710" w:rsidRDefault="00504710" w:rsidP="00504710">
      <w:pPr>
        <w:pStyle w:val="PL"/>
      </w:pPr>
      <w:r>
        <w:t xml:space="preserve">          type: integer</w:t>
      </w:r>
    </w:p>
    <w:p w14:paraId="1E67D8FD" w14:textId="77777777" w:rsidR="00504710" w:rsidRDefault="00504710" w:rsidP="00504710">
      <w:pPr>
        <w:pStyle w:val="PL"/>
      </w:pPr>
      <w:r>
        <w:t xml:space="preserve">        thresholdRtt:</w:t>
      </w:r>
    </w:p>
    <w:p w14:paraId="10FC32C3" w14:textId="77777777" w:rsidR="00504710" w:rsidRDefault="00504710" w:rsidP="00504710">
      <w:pPr>
        <w:pStyle w:val="PL"/>
      </w:pPr>
      <w:r>
        <w:t xml:space="preserve">          type: integer</w:t>
      </w:r>
    </w:p>
    <w:p w14:paraId="363415F1" w14:textId="77777777" w:rsidR="00504710" w:rsidRDefault="00504710" w:rsidP="00504710">
      <w:pPr>
        <w:pStyle w:val="PL"/>
      </w:pPr>
    </w:p>
    <w:p w14:paraId="073A93BF" w14:textId="77777777" w:rsidR="00504710" w:rsidRDefault="00504710" w:rsidP="00504710">
      <w:pPr>
        <w:pStyle w:val="PL"/>
      </w:pPr>
      <w:r>
        <w:t xml:space="preserve">    QosData:</w:t>
      </w:r>
    </w:p>
    <w:p w14:paraId="6D42CE04" w14:textId="77777777" w:rsidR="00504710" w:rsidRDefault="00504710" w:rsidP="00504710">
      <w:pPr>
        <w:pStyle w:val="PL"/>
      </w:pPr>
      <w:r>
        <w:t xml:space="preserve">      type: object</w:t>
      </w:r>
    </w:p>
    <w:p w14:paraId="36E6622B" w14:textId="77777777" w:rsidR="00504710" w:rsidRDefault="00504710" w:rsidP="00504710">
      <w:pPr>
        <w:pStyle w:val="PL"/>
      </w:pPr>
      <w:r>
        <w:t xml:space="preserve">      properties:</w:t>
      </w:r>
    </w:p>
    <w:p w14:paraId="3F50E90F" w14:textId="77777777" w:rsidR="00504710" w:rsidRDefault="00504710" w:rsidP="00504710">
      <w:pPr>
        <w:pStyle w:val="PL"/>
      </w:pPr>
      <w:r>
        <w:t xml:space="preserve">        qosId:</w:t>
      </w:r>
    </w:p>
    <w:p w14:paraId="1E09AB55" w14:textId="77777777" w:rsidR="00504710" w:rsidRDefault="00504710" w:rsidP="00504710">
      <w:pPr>
        <w:pStyle w:val="PL"/>
      </w:pPr>
      <w:r>
        <w:t xml:space="preserve">          type: string</w:t>
      </w:r>
    </w:p>
    <w:p w14:paraId="73FEAF45" w14:textId="77777777" w:rsidR="00504710" w:rsidRDefault="00504710" w:rsidP="00504710">
      <w:pPr>
        <w:pStyle w:val="PL"/>
      </w:pPr>
      <w:r>
        <w:t xml:space="preserve">        fiveQIValue:</w:t>
      </w:r>
    </w:p>
    <w:p w14:paraId="0C96F0A4" w14:textId="77777777" w:rsidR="00504710" w:rsidRDefault="00504710" w:rsidP="00504710">
      <w:pPr>
        <w:pStyle w:val="PL"/>
      </w:pPr>
      <w:r>
        <w:t xml:space="preserve">          type: integer</w:t>
      </w:r>
    </w:p>
    <w:p w14:paraId="159A7FC0" w14:textId="77777777" w:rsidR="00504710" w:rsidRDefault="00504710" w:rsidP="00504710">
      <w:pPr>
        <w:pStyle w:val="PL"/>
      </w:pPr>
      <w:r>
        <w:t xml:space="preserve">        maxbrUl:</w:t>
      </w:r>
    </w:p>
    <w:p w14:paraId="632396C1" w14:textId="77777777" w:rsidR="00504710" w:rsidRDefault="00504710" w:rsidP="00504710">
      <w:pPr>
        <w:pStyle w:val="PL"/>
      </w:pPr>
      <w:r>
        <w:t xml:space="preserve">          $ref: 'https://forge.3gpp.org/rep/all/5G_APIs/raw/REL-16/TS29571_CommonData.yaml#/components/schemas/BitRateRm'</w:t>
      </w:r>
    </w:p>
    <w:p w14:paraId="675B582E" w14:textId="77777777" w:rsidR="00504710" w:rsidRDefault="00504710" w:rsidP="00504710">
      <w:pPr>
        <w:pStyle w:val="PL"/>
      </w:pPr>
      <w:r>
        <w:t xml:space="preserve">        maxbrDl:</w:t>
      </w:r>
    </w:p>
    <w:p w14:paraId="3652D665" w14:textId="77777777" w:rsidR="00504710" w:rsidRDefault="00504710" w:rsidP="00504710">
      <w:pPr>
        <w:pStyle w:val="PL"/>
      </w:pPr>
      <w:r>
        <w:t xml:space="preserve">          $ref: 'https://forge.3gpp.org/rep/all/5G_APIs/raw/REL-16/TS29571_CommonData.yaml#/components/schemas/BitRateRm'</w:t>
      </w:r>
    </w:p>
    <w:p w14:paraId="22F7B9EF" w14:textId="77777777" w:rsidR="00504710" w:rsidRDefault="00504710" w:rsidP="00504710">
      <w:pPr>
        <w:pStyle w:val="PL"/>
      </w:pPr>
      <w:r>
        <w:t xml:space="preserve">        gbrUl:</w:t>
      </w:r>
    </w:p>
    <w:p w14:paraId="14A4C61E" w14:textId="77777777" w:rsidR="00504710" w:rsidRDefault="00504710" w:rsidP="00504710">
      <w:pPr>
        <w:pStyle w:val="PL"/>
      </w:pPr>
      <w:r>
        <w:t xml:space="preserve">          $ref: 'https://forge.3gpp.org/rep/all/5G_APIs/raw/REL-16/TS29571_CommonData.yaml#/components/schemas/BitRateRm'</w:t>
      </w:r>
    </w:p>
    <w:p w14:paraId="10511A88" w14:textId="77777777" w:rsidR="00504710" w:rsidRDefault="00504710" w:rsidP="00504710">
      <w:pPr>
        <w:pStyle w:val="PL"/>
      </w:pPr>
      <w:r>
        <w:t xml:space="preserve">        gbrDl:</w:t>
      </w:r>
    </w:p>
    <w:p w14:paraId="12739EA3" w14:textId="77777777" w:rsidR="00504710" w:rsidRDefault="00504710" w:rsidP="00504710">
      <w:pPr>
        <w:pStyle w:val="PL"/>
      </w:pPr>
      <w:r>
        <w:t xml:space="preserve">          $ref: 'https://forge.3gpp.org/rep/all/5G_APIs/raw/REL-16/TS29571_CommonData.yaml#/components/schemas/BitRateRm'</w:t>
      </w:r>
    </w:p>
    <w:p w14:paraId="789994C6" w14:textId="77777777" w:rsidR="00504710" w:rsidRDefault="00504710" w:rsidP="00504710">
      <w:pPr>
        <w:pStyle w:val="PL"/>
      </w:pPr>
      <w:r>
        <w:t xml:space="preserve">        arp:</w:t>
      </w:r>
    </w:p>
    <w:p w14:paraId="36ED6DA9" w14:textId="77777777" w:rsidR="00504710" w:rsidRPr="00392887" w:rsidRDefault="00504710" w:rsidP="00504710">
      <w:pPr>
        <w:pStyle w:val="PL"/>
        <w:rPr>
          <w:lang w:val="fr-FR"/>
        </w:rPr>
      </w:pPr>
      <w:r>
        <w:t xml:space="preserve">          </w:t>
      </w:r>
      <w:r w:rsidRPr="00392887">
        <w:rPr>
          <w:lang w:val="fr-FR"/>
        </w:rPr>
        <w:t>$ref: 'https://forge.3gpp.org/rep/all/5G_APIs/raw/REL-16/TS29571_CommonData.yaml#/components/schemas/Arp'</w:t>
      </w:r>
    </w:p>
    <w:p w14:paraId="4D94BE71" w14:textId="77777777" w:rsidR="00504710" w:rsidRPr="00392887" w:rsidRDefault="00504710" w:rsidP="00504710">
      <w:pPr>
        <w:pStyle w:val="PL"/>
        <w:rPr>
          <w:lang w:val="fr-FR"/>
        </w:rPr>
      </w:pPr>
      <w:r w:rsidRPr="00392887">
        <w:rPr>
          <w:lang w:val="fr-FR"/>
        </w:rPr>
        <w:t xml:space="preserve">        qosNotificationControl:</w:t>
      </w:r>
    </w:p>
    <w:p w14:paraId="5E5ACAEB" w14:textId="77777777" w:rsidR="00504710" w:rsidRDefault="00504710" w:rsidP="00504710">
      <w:pPr>
        <w:pStyle w:val="PL"/>
      </w:pPr>
      <w:r w:rsidRPr="00392887">
        <w:rPr>
          <w:lang w:val="fr-FR"/>
        </w:rPr>
        <w:t xml:space="preserve">          </w:t>
      </w:r>
      <w:r>
        <w:t>type: boolean</w:t>
      </w:r>
    </w:p>
    <w:p w14:paraId="5C27795A" w14:textId="77777777" w:rsidR="00504710" w:rsidRDefault="00504710" w:rsidP="00504710">
      <w:pPr>
        <w:pStyle w:val="PL"/>
      </w:pPr>
      <w:r>
        <w:t xml:space="preserve">        reflectiveQos:</w:t>
      </w:r>
    </w:p>
    <w:p w14:paraId="716765AE" w14:textId="77777777" w:rsidR="00504710" w:rsidRDefault="00504710" w:rsidP="00504710">
      <w:pPr>
        <w:pStyle w:val="PL"/>
      </w:pPr>
      <w:r>
        <w:t xml:space="preserve">          type: boolean</w:t>
      </w:r>
    </w:p>
    <w:p w14:paraId="26B4CB4F" w14:textId="77777777" w:rsidR="00504710" w:rsidRDefault="00504710" w:rsidP="00504710">
      <w:pPr>
        <w:pStyle w:val="PL"/>
      </w:pPr>
      <w:r>
        <w:t xml:space="preserve">        sharingKeyDl:</w:t>
      </w:r>
    </w:p>
    <w:p w14:paraId="00E85C5C" w14:textId="77777777" w:rsidR="00504710" w:rsidRDefault="00504710" w:rsidP="00504710">
      <w:pPr>
        <w:pStyle w:val="PL"/>
      </w:pPr>
      <w:r>
        <w:t xml:space="preserve">          type: string</w:t>
      </w:r>
    </w:p>
    <w:p w14:paraId="6D2BF3E9" w14:textId="77777777" w:rsidR="00504710" w:rsidRDefault="00504710" w:rsidP="00504710">
      <w:pPr>
        <w:pStyle w:val="PL"/>
      </w:pPr>
      <w:r>
        <w:t xml:space="preserve">        sharingKeyUl:</w:t>
      </w:r>
    </w:p>
    <w:p w14:paraId="4A391E37" w14:textId="77777777" w:rsidR="00504710" w:rsidRDefault="00504710" w:rsidP="00504710">
      <w:pPr>
        <w:pStyle w:val="PL"/>
      </w:pPr>
      <w:r>
        <w:t xml:space="preserve">          type: string</w:t>
      </w:r>
    </w:p>
    <w:p w14:paraId="0C491101" w14:textId="77777777" w:rsidR="00504710" w:rsidRDefault="00504710" w:rsidP="00504710">
      <w:pPr>
        <w:pStyle w:val="PL"/>
      </w:pPr>
      <w:r>
        <w:t xml:space="preserve">        maxPacketLossRateDl:</w:t>
      </w:r>
    </w:p>
    <w:p w14:paraId="6A1E11DA" w14:textId="77777777" w:rsidR="00504710" w:rsidRDefault="00504710" w:rsidP="00504710">
      <w:pPr>
        <w:pStyle w:val="PL"/>
      </w:pPr>
      <w:r>
        <w:t xml:space="preserve">          $ref: 'https://forge.3gpp.org/rep/all/5G_APIs/raw/REL-16/TS29571_CommonData.yaml#/components/schemas/PacketLossRateRm'</w:t>
      </w:r>
    </w:p>
    <w:p w14:paraId="1E9FC4C5" w14:textId="77777777" w:rsidR="00504710" w:rsidRDefault="00504710" w:rsidP="00504710">
      <w:pPr>
        <w:pStyle w:val="PL"/>
      </w:pPr>
      <w:r>
        <w:t xml:space="preserve">        maxPacketLossRateUl:</w:t>
      </w:r>
    </w:p>
    <w:p w14:paraId="724C749B" w14:textId="77777777" w:rsidR="00504710" w:rsidRDefault="00504710" w:rsidP="00504710">
      <w:pPr>
        <w:pStyle w:val="PL"/>
      </w:pPr>
      <w:r>
        <w:t xml:space="preserve">          $ref: 'https://forge.3gpp.org/rep/all/5G_APIs/raw/REL-16/TS29571_CommonData.yaml#/components/schemas/PacketLossRateRm'</w:t>
      </w:r>
    </w:p>
    <w:p w14:paraId="7A22639A" w14:textId="77777777" w:rsidR="00504710" w:rsidRDefault="00504710" w:rsidP="00504710">
      <w:pPr>
        <w:pStyle w:val="PL"/>
      </w:pPr>
      <w:r>
        <w:t xml:space="preserve">        extMaxDataBurstVol:</w:t>
      </w:r>
    </w:p>
    <w:p w14:paraId="1454108C" w14:textId="77777777" w:rsidR="00504710" w:rsidRDefault="00504710" w:rsidP="00504710">
      <w:pPr>
        <w:pStyle w:val="PL"/>
      </w:pPr>
      <w:r>
        <w:t xml:space="preserve">          $ref: 'https://forge.3gpp.org/rep/all/5G_APIs/raw/REL-16/TS29571_CommonData.yaml#/components/schemas/ExtMaxDataBurstVolRm'</w:t>
      </w:r>
    </w:p>
    <w:p w14:paraId="780B793D" w14:textId="77777777" w:rsidR="00504710" w:rsidRDefault="00504710" w:rsidP="00504710">
      <w:pPr>
        <w:pStyle w:val="PL"/>
      </w:pPr>
    </w:p>
    <w:p w14:paraId="6B3703B5" w14:textId="77777777" w:rsidR="00504710" w:rsidRDefault="00504710" w:rsidP="00504710">
      <w:pPr>
        <w:pStyle w:val="PL"/>
      </w:pPr>
      <w:r>
        <w:t xml:space="preserve">    QosDataList:</w:t>
      </w:r>
    </w:p>
    <w:p w14:paraId="38961BFC" w14:textId="77777777" w:rsidR="00504710" w:rsidRDefault="00504710" w:rsidP="00504710">
      <w:pPr>
        <w:pStyle w:val="PL"/>
      </w:pPr>
      <w:r>
        <w:t xml:space="preserve">      type: array</w:t>
      </w:r>
    </w:p>
    <w:p w14:paraId="71BC554E" w14:textId="77777777" w:rsidR="00504710" w:rsidRDefault="00504710" w:rsidP="00504710">
      <w:pPr>
        <w:pStyle w:val="PL"/>
      </w:pPr>
      <w:r>
        <w:t xml:space="preserve">      items:</w:t>
      </w:r>
    </w:p>
    <w:p w14:paraId="61218B78" w14:textId="77777777" w:rsidR="00504710" w:rsidRDefault="00504710" w:rsidP="00504710">
      <w:pPr>
        <w:pStyle w:val="PL"/>
      </w:pPr>
      <w:r>
        <w:t xml:space="preserve">        $ref: '#/components/schemas/QosData'</w:t>
      </w:r>
    </w:p>
    <w:p w14:paraId="5EF0576E" w14:textId="77777777" w:rsidR="00504710" w:rsidRDefault="00504710" w:rsidP="00504710">
      <w:pPr>
        <w:pStyle w:val="PL"/>
      </w:pPr>
    </w:p>
    <w:p w14:paraId="4556F2D3" w14:textId="77777777" w:rsidR="00504710" w:rsidRDefault="00504710" w:rsidP="00504710">
      <w:pPr>
        <w:pStyle w:val="PL"/>
      </w:pPr>
      <w:r>
        <w:t xml:space="preserve">    SteeringMode:</w:t>
      </w:r>
    </w:p>
    <w:p w14:paraId="33AE56A7" w14:textId="77777777" w:rsidR="00504710" w:rsidRDefault="00504710" w:rsidP="00504710">
      <w:pPr>
        <w:pStyle w:val="PL"/>
      </w:pPr>
      <w:r>
        <w:t xml:space="preserve">      type: object</w:t>
      </w:r>
    </w:p>
    <w:p w14:paraId="423F21E1" w14:textId="77777777" w:rsidR="00504710" w:rsidRDefault="00504710" w:rsidP="00504710">
      <w:pPr>
        <w:pStyle w:val="PL"/>
      </w:pPr>
      <w:r>
        <w:t xml:space="preserve">      properties:</w:t>
      </w:r>
    </w:p>
    <w:p w14:paraId="0B038D15" w14:textId="77777777" w:rsidR="00504710" w:rsidRDefault="00504710" w:rsidP="00504710">
      <w:pPr>
        <w:pStyle w:val="PL"/>
      </w:pPr>
      <w:r>
        <w:t xml:space="preserve">        steerModeValue:</w:t>
      </w:r>
    </w:p>
    <w:p w14:paraId="22481807" w14:textId="77777777" w:rsidR="00504710" w:rsidRDefault="00504710" w:rsidP="00504710">
      <w:pPr>
        <w:pStyle w:val="PL"/>
      </w:pPr>
      <w:r>
        <w:t xml:space="preserve">          $ref: 'https://forge.3gpp.org/rep/all/5G_APIs/raw/REL-16/TS29512_Npcf_SMPolicyControl.yaml#/components/schemas/SteerModeValue'</w:t>
      </w:r>
    </w:p>
    <w:p w14:paraId="42CE7D44" w14:textId="77777777" w:rsidR="00504710" w:rsidRDefault="00504710" w:rsidP="00504710">
      <w:pPr>
        <w:pStyle w:val="PL"/>
      </w:pPr>
      <w:r>
        <w:t xml:space="preserve">        active:</w:t>
      </w:r>
    </w:p>
    <w:p w14:paraId="06A86070" w14:textId="77777777" w:rsidR="00504710" w:rsidRDefault="00504710" w:rsidP="00504710">
      <w:pPr>
        <w:pStyle w:val="PL"/>
      </w:pPr>
      <w:r>
        <w:t xml:space="preserve">          $ref: 'https://forge.3gpp.org/rep/all/5G_APIs/raw/REL-16/TS29571_CommonData.yaml#/components/schemas/AccessType'</w:t>
      </w:r>
    </w:p>
    <w:p w14:paraId="04886E26" w14:textId="77777777" w:rsidR="00504710" w:rsidRDefault="00504710" w:rsidP="00504710">
      <w:pPr>
        <w:pStyle w:val="PL"/>
      </w:pPr>
      <w:r>
        <w:t xml:space="preserve">        standby:</w:t>
      </w:r>
    </w:p>
    <w:p w14:paraId="00F669E5" w14:textId="77777777" w:rsidR="00504710" w:rsidRDefault="00504710" w:rsidP="00504710">
      <w:pPr>
        <w:pStyle w:val="PL"/>
      </w:pPr>
      <w:r>
        <w:t xml:space="preserve">          $ref: 'https://forge.3gpp.org/rep/all/5G_APIs/raw/REL-16/TS29571_CommonData.yaml#/components/schemas/AccessTypeRm'</w:t>
      </w:r>
    </w:p>
    <w:p w14:paraId="0849319D" w14:textId="77777777" w:rsidR="00504710" w:rsidRDefault="00504710" w:rsidP="00504710">
      <w:pPr>
        <w:pStyle w:val="PL"/>
      </w:pPr>
      <w:r>
        <w:t xml:space="preserve">        threeGLoad:</w:t>
      </w:r>
    </w:p>
    <w:p w14:paraId="7B010915" w14:textId="77777777" w:rsidR="00504710" w:rsidRDefault="00504710" w:rsidP="00504710">
      <w:pPr>
        <w:pStyle w:val="PL"/>
      </w:pPr>
      <w:r>
        <w:t xml:space="preserve">          $ref: 'https://forge.3gpp.org/rep/all/5G_APIs/raw/REL-16/TS29571_CommonData.yaml#/components/schemas/Uinteger'</w:t>
      </w:r>
    </w:p>
    <w:p w14:paraId="71C6670B" w14:textId="77777777" w:rsidR="00504710" w:rsidRDefault="00504710" w:rsidP="00504710">
      <w:pPr>
        <w:pStyle w:val="PL"/>
      </w:pPr>
      <w:r>
        <w:t xml:space="preserve">        prioAcc:</w:t>
      </w:r>
    </w:p>
    <w:p w14:paraId="636C15B1" w14:textId="77777777" w:rsidR="00504710" w:rsidRDefault="00504710" w:rsidP="00504710">
      <w:pPr>
        <w:pStyle w:val="PL"/>
      </w:pPr>
      <w:r>
        <w:t xml:space="preserve">          $ref: 'https://forge.3gpp.org/rep/all/5G_APIs/raw/REL-16/TS29571_CommonData.yaml#/components/schemas/AccessType'</w:t>
      </w:r>
    </w:p>
    <w:p w14:paraId="44891B84" w14:textId="77777777" w:rsidR="00504710" w:rsidRDefault="00504710" w:rsidP="00504710">
      <w:pPr>
        <w:pStyle w:val="PL"/>
      </w:pPr>
    </w:p>
    <w:p w14:paraId="5AF1663A" w14:textId="77777777" w:rsidR="00504710" w:rsidRDefault="00504710" w:rsidP="00504710">
      <w:pPr>
        <w:pStyle w:val="PL"/>
      </w:pPr>
      <w:r>
        <w:t xml:space="preserve">    TrafficControlData:</w:t>
      </w:r>
    </w:p>
    <w:p w14:paraId="79EB9FA6" w14:textId="77777777" w:rsidR="00504710" w:rsidRDefault="00504710" w:rsidP="00504710">
      <w:pPr>
        <w:pStyle w:val="PL"/>
      </w:pPr>
      <w:r>
        <w:t xml:space="preserve">      type: object</w:t>
      </w:r>
    </w:p>
    <w:p w14:paraId="5F58A8AD" w14:textId="77777777" w:rsidR="00504710" w:rsidRDefault="00504710" w:rsidP="00504710">
      <w:pPr>
        <w:pStyle w:val="PL"/>
      </w:pPr>
      <w:r>
        <w:t xml:space="preserve">      properties:</w:t>
      </w:r>
    </w:p>
    <w:p w14:paraId="674BDAF9" w14:textId="77777777" w:rsidR="00504710" w:rsidRDefault="00504710" w:rsidP="00504710">
      <w:pPr>
        <w:pStyle w:val="PL"/>
      </w:pPr>
      <w:r>
        <w:t xml:space="preserve">        tcId:</w:t>
      </w:r>
    </w:p>
    <w:p w14:paraId="641C7266" w14:textId="77777777" w:rsidR="00504710" w:rsidRDefault="00504710" w:rsidP="00504710">
      <w:pPr>
        <w:pStyle w:val="PL"/>
      </w:pPr>
      <w:r>
        <w:t xml:space="preserve">          type: string</w:t>
      </w:r>
    </w:p>
    <w:p w14:paraId="325D9B22" w14:textId="77777777" w:rsidR="00504710" w:rsidRDefault="00504710" w:rsidP="00504710">
      <w:pPr>
        <w:pStyle w:val="PL"/>
      </w:pPr>
      <w:r>
        <w:t xml:space="preserve">        flowStatus:</w:t>
      </w:r>
    </w:p>
    <w:p w14:paraId="4C15264A" w14:textId="77777777" w:rsidR="00504710" w:rsidRDefault="00504710" w:rsidP="00504710">
      <w:pPr>
        <w:pStyle w:val="PL"/>
      </w:pPr>
      <w:r>
        <w:t xml:space="preserve">          $ref: 'https://forge.3gpp.org/rep/all/5G_APIs/raw/REL-16/TS29514_Npcf_PolicyAuthorization.yaml#/components/schemas/FlowStatus'</w:t>
      </w:r>
    </w:p>
    <w:p w14:paraId="626AD4E6" w14:textId="77777777" w:rsidR="00504710" w:rsidRDefault="00504710" w:rsidP="00504710">
      <w:pPr>
        <w:pStyle w:val="PL"/>
      </w:pPr>
      <w:r>
        <w:t xml:space="preserve">        redirectInfo:</w:t>
      </w:r>
    </w:p>
    <w:p w14:paraId="37766A99" w14:textId="77777777" w:rsidR="00504710" w:rsidRDefault="00504710" w:rsidP="00504710">
      <w:pPr>
        <w:pStyle w:val="PL"/>
      </w:pPr>
      <w:r>
        <w:t xml:space="preserve">          $ref: 'https://forge.3gpp.org/rep/all/5G_APIs/raw/REL-16/TS29512_Npcf_SMPolicyControl.yaml#/components/schemas/RedirectInformation'</w:t>
      </w:r>
    </w:p>
    <w:p w14:paraId="54E450C3" w14:textId="77777777" w:rsidR="00504710" w:rsidRDefault="00504710" w:rsidP="00504710">
      <w:pPr>
        <w:pStyle w:val="PL"/>
      </w:pPr>
      <w:r>
        <w:t xml:space="preserve">        addRedirectInfo:</w:t>
      </w:r>
    </w:p>
    <w:p w14:paraId="55FB393B" w14:textId="77777777" w:rsidR="00504710" w:rsidRDefault="00504710" w:rsidP="00504710">
      <w:pPr>
        <w:pStyle w:val="PL"/>
      </w:pPr>
      <w:r>
        <w:t xml:space="preserve">          type: array</w:t>
      </w:r>
    </w:p>
    <w:p w14:paraId="21CF77F5" w14:textId="77777777" w:rsidR="00504710" w:rsidRDefault="00504710" w:rsidP="00504710">
      <w:pPr>
        <w:pStyle w:val="PL"/>
      </w:pPr>
      <w:r>
        <w:t xml:space="preserve">          items:</w:t>
      </w:r>
    </w:p>
    <w:p w14:paraId="2F39BE95" w14:textId="77777777" w:rsidR="00504710" w:rsidRDefault="00504710" w:rsidP="00504710">
      <w:pPr>
        <w:pStyle w:val="PL"/>
      </w:pPr>
      <w:r>
        <w:t xml:space="preserve">            $ref: 'https://forge.3gpp.org/rep/all/5G_APIs/raw/REL-16/TS29512_Npcf_SMPolicyControl.yaml#/components/schemas/RedirectInformation'</w:t>
      </w:r>
    </w:p>
    <w:p w14:paraId="55512608" w14:textId="77777777" w:rsidR="00504710" w:rsidRDefault="00504710" w:rsidP="00504710">
      <w:pPr>
        <w:pStyle w:val="PL"/>
      </w:pPr>
      <w:r>
        <w:t xml:space="preserve">          minItems: 1</w:t>
      </w:r>
    </w:p>
    <w:p w14:paraId="252CDAD2" w14:textId="77777777" w:rsidR="00504710" w:rsidRDefault="00504710" w:rsidP="00504710">
      <w:pPr>
        <w:pStyle w:val="PL"/>
      </w:pPr>
      <w:r>
        <w:t xml:space="preserve">        muteNotif:</w:t>
      </w:r>
    </w:p>
    <w:p w14:paraId="44D382EE" w14:textId="77777777" w:rsidR="00504710" w:rsidRDefault="00504710" w:rsidP="00504710">
      <w:pPr>
        <w:pStyle w:val="PL"/>
      </w:pPr>
      <w:r>
        <w:t xml:space="preserve">          type: boolean</w:t>
      </w:r>
    </w:p>
    <w:p w14:paraId="0152B9BC" w14:textId="77777777" w:rsidR="00504710" w:rsidRDefault="00504710" w:rsidP="00504710">
      <w:pPr>
        <w:pStyle w:val="PL"/>
      </w:pPr>
      <w:r>
        <w:t xml:space="preserve">        trafficSteeringPolIdDl:</w:t>
      </w:r>
    </w:p>
    <w:p w14:paraId="5DAC0988" w14:textId="77777777" w:rsidR="00504710" w:rsidRDefault="00504710" w:rsidP="00504710">
      <w:pPr>
        <w:pStyle w:val="PL"/>
      </w:pPr>
      <w:r>
        <w:t xml:space="preserve">          type: string</w:t>
      </w:r>
    </w:p>
    <w:p w14:paraId="2BF69501" w14:textId="77777777" w:rsidR="00504710" w:rsidRDefault="00504710" w:rsidP="00504710">
      <w:pPr>
        <w:pStyle w:val="PL"/>
      </w:pPr>
      <w:r>
        <w:t xml:space="preserve">          nullable: true</w:t>
      </w:r>
    </w:p>
    <w:p w14:paraId="2DBF0A33" w14:textId="77777777" w:rsidR="00504710" w:rsidRDefault="00504710" w:rsidP="00504710">
      <w:pPr>
        <w:pStyle w:val="PL"/>
      </w:pPr>
      <w:r>
        <w:t xml:space="preserve">        trafficSteeringPolIdUl:</w:t>
      </w:r>
    </w:p>
    <w:p w14:paraId="14F72145" w14:textId="77777777" w:rsidR="00504710" w:rsidRDefault="00504710" w:rsidP="00504710">
      <w:pPr>
        <w:pStyle w:val="PL"/>
      </w:pPr>
      <w:r>
        <w:t xml:space="preserve">          type: string</w:t>
      </w:r>
    </w:p>
    <w:p w14:paraId="67C40644" w14:textId="77777777" w:rsidR="00504710" w:rsidRDefault="00504710" w:rsidP="00504710">
      <w:pPr>
        <w:pStyle w:val="PL"/>
      </w:pPr>
      <w:r>
        <w:t xml:space="preserve">          nullable: true</w:t>
      </w:r>
    </w:p>
    <w:p w14:paraId="6631535D" w14:textId="77777777" w:rsidR="00504710" w:rsidRDefault="00504710" w:rsidP="00504710">
      <w:pPr>
        <w:pStyle w:val="PL"/>
      </w:pPr>
      <w:r>
        <w:t xml:space="preserve">        routeToLocs:</w:t>
      </w:r>
    </w:p>
    <w:p w14:paraId="0D580FDF" w14:textId="77777777" w:rsidR="00504710" w:rsidRDefault="00504710" w:rsidP="00504710">
      <w:pPr>
        <w:pStyle w:val="PL"/>
      </w:pPr>
      <w:r>
        <w:t xml:space="preserve">          type: array</w:t>
      </w:r>
    </w:p>
    <w:p w14:paraId="0665A5DF" w14:textId="77777777" w:rsidR="00504710" w:rsidRDefault="00504710" w:rsidP="00504710">
      <w:pPr>
        <w:pStyle w:val="PL"/>
      </w:pPr>
      <w:r>
        <w:t xml:space="preserve">          items:</w:t>
      </w:r>
    </w:p>
    <w:p w14:paraId="049916E9" w14:textId="77777777" w:rsidR="00504710" w:rsidRDefault="00504710" w:rsidP="00504710">
      <w:pPr>
        <w:pStyle w:val="PL"/>
      </w:pPr>
      <w:r>
        <w:t xml:space="preserve">            $ref: 'https://forge.3gpp.org/rep/all/5G_APIs/raw/REL-16/TS29571_CommonData.yaml#/components/schemas/RouteToLocation'</w:t>
      </w:r>
    </w:p>
    <w:p w14:paraId="00109348" w14:textId="77777777" w:rsidR="00504710" w:rsidRDefault="00504710" w:rsidP="00504710">
      <w:pPr>
        <w:pStyle w:val="PL"/>
      </w:pPr>
      <w:r>
        <w:t xml:space="preserve">        traffCorreInd:</w:t>
      </w:r>
    </w:p>
    <w:p w14:paraId="16EEF232" w14:textId="77777777" w:rsidR="00504710" w:rsidRDefault="00504710" w:rsidP="00504710">
      <w:pPr>
        <w:pStyle w:val="PL"/>
      </w:pPr>
      <w:r>
        <w:t xml:space="preserve">          type: boolean</w:t>
      </w:r>
    </w:p>
    <w:p w14:paraId="67CE351D" w14:textId="77777777" w:rsidR="00504710" w:rsidRDefault="00504710" w:rsidP="00504710">
      <w:pPr>
        <w:pStyle w:val="PL"/>
      </w:pPr>
      <w:r>
        <w:t xml:space="preserve">        upPathChgEvent:</w:t>
      </w:r>
    </w:p>
    <w:p w14:paraId="6CD895EF" w14:textId="77777777" w:rsidR="00504710" w:rsidRDefault="00504710" w:rsidP="00504710">
      <w:pPr>
        <w:pStyle w:val="PL"/>
      </w:pPr>
      <w:r>
        <w:t xml:space="preserve">          $ref: 'https://forge.3gpp.org/rep/all/5G_APIs/raw/REL-16/TS29512_Npcf_SMPolicyControl.yaml#/components/schemas/UpPathChgEvent'</w:t>
      </w:r>
    </w:p>
    <w:p w14:paraId="4BFCD7E0" w14:textId="77777777" w:rsidR="00504710" w:rsidRDefault="00504710" w:rsidP="00504710">
      <w:pPr>
        <w:pStyle w:val="PL"/>
      </w:pPr>
      <w:r>
        <w:t xml:space="preserve">        steerFun:</w:t>
      </w:r>
    </w:p>
    <w:p w14:paraId="3DF29580" w14:textId="77777777" w:rsidR="00504710" w:rsidRDefault="00504710" w:rsidP="00504710">
      <w:pPr>
        <w:pStyle w:val="PL"/>
      </w:pPr>
      <w:r>
        <w:t xml:space="preserve">          $ref: 'https://forge.3gpp.org/rep/all/5G_APIs/raw/REL-16/TS29512_Npcf_SMPolicyControl.yaml#/components/schemas/SteeringFunctionality'</w:t>
      </w:r>
    </w:p>
    <w:p w14:paraId="1E5E2346" w14:textId="77777777" w:rsidR="00504710" w:rsidRDefault="00504710" w:rsidP="00504710">
      <w:pPr>
        <w:pStyle w:val="PL"/>
      </w:pPr>
      <w:r>
        <w:t xml:space="preserve">        steerModeDl:</w:t>
      </w:r>
    </w:p>
    <w:p w14:paraId="1C7BEAC1" w14:textId="77777777" w:rsidR="00504710" w:rsidRDefault="00504710" w:rsidP="00504710">
      <w:pPr>
        <w:pStyle w:val="PL"/>
      </w:pPr>
      <w:r>
        <w:t xml:space="preserve">          $ref: '#/components/schemas/SteeringMode'</w:t>
      </w:r>
    </w:p>
    <w:p w14:paraId="58E9BC0A" w14:textId="77777777" w:rsidR="00504710" w:rsidRDefault="00504710" w:rsidP="00504710">
      <w:pPr>
        <w:pStyle w:val="PL"/>
      </w:pPr>
      <w:r>
        <w:t xml:space="preserve">        steerModeUl:</w:t>
      </w:r>
    </w:p>
    <w:p w14:paraId="19DFA1E1" w14:textId="77777777" w:rsidR="00504710" w:rsidRDefault="00504710" w:rsidP="00504710">
      <w:pPr>
        <w:pStyle w:val="PL"/>
      </w:pPr>
      <w:r>
        <w:t xml:space="preserve">          $ref: '#/components/schemas/SteeringMode'</w:t>
      </w:r>
    </w:p>
    <w:p w14:paraId="3351EAD6" w14:textId="77777777" w:rsidR="00504710" w:rsidRPr="00392887" w:rsidRDefault="00504710" w:rsidP="00504710">
      <w:pPr>
        <w:pStyle w:val="PL"/>
        <w:rPr>
          <w:lang w:val="es-ES"/>
        </w:rPr>
      </w:pPr>
      <w:r>
        <w:t xml:space="preserve">        </w:t>
      </w:r>
      <w:r w:rsidRPr="00392887">
        <w:rPr>
          <w:lang w:val="es-ES"/>
        </w:rPr>
        <w:t>mulAccCtrl:</w:t>
      </w:r>
    </w:p>
    <w:p w14:paraId="68AAF320" w14:textId="77777777" w:rsidR="00504710" w:rsidRPr="00392887" w:rsidRDefault="00504710" w:rsidP="00504710">
      <w:pPr>
        <w:pStyle w:val="PL"/>
        <w:rPr>
          <w:lang w:val="es-ES"/>
        </w:rPr>
      </w:pPr>
      <w:r w:rsidRPr="00392887">
        <w:rPr>
          <w:lang w:val="es-ES"/>
        </w:rPr>
        <w:t xml:space="preserve">          $ref: 'https://forge.3gpp.org/rep/all/5G_APIs/raw/REL-16/TS29512_Npcf_SMPolicyControl.yaml#/components/schemas/MulticastAccessControl'</w:t>
      </w:r>
    </w:p>
    <w:p w14:paraId="013DF53C" w14:textId="77777777" w:rsidR="00504710" w:rsidRPr="00392887" w:rsidRDefault="00504710" w:rsidP="00504710">
      <w:pPr>
        <w:pStyle w:val="PL"/>
        <w:rPr>
          <w:lang w:val="es-ES"/>
        </w:rPr>
      </w:pPr>
    </w:p>
    <w:p w14:paraId="40F5B3C5" w14:textId="77777777" w:rsidR="00504710" w:rsidRDefault="00504710" w:rsidP="00504710">
      <w:pPr>
        <w:pStyle w:val="PL"/>
      </w:pPr>
      <w:r w:rsidRPr="00392887">
        <w:rPr>
          <w:lang w:val="es-ES"/>
        </w:rPr>
        <w:t xml:space="preserve">    </w:t>
      </w:r>
      <w:r>
        <w:t>TrafficControlDataList:</w:t>
      </w:r>
    </w:p>
    <w:p w14:paraId="2CFE7685" w14:textId="77777777" w:rsidR="00504710" w:rsidRDefault="00504710" w:rsidP="00504710">
      <w:pPr>
        <w:pStyle w:val="PL"/>
      </w:pPr>
      <w:r>
        <w:t xml:space="preserve">      type: array</w:t>
      </w:r>
    </w:p>
    <w:p w14:paraId="3915851D" w14:textId="77777777" w:rsidR="00504710" w:rsidRDefault="00504710" w:rsidP="00504710">
      <w:pPr>
        <w:pStyle w:val="PL"/>
      </w:pPr>
      <w:r>
        <w:t xml:space="preserve">      items:</w:t>
      </w:r>
    </w:p>
    <w:p w14:paraId="09A0773D" w14:textId="77777777" w:rsidR="00504710" w:rsidRDefault="00504710" w:rsidP="00504710">
      <w:pPr>
        <w:pStyle w:val="PL"/>
      </w:pPr>
      <w:r>
        <w:t xml:space="preserve">        $ref: '#/components/schemas/TrafficControlData'</w:t>
      </w:r>
    </w:p>
    <w:p w14:paraId="6C0B207F" w14:textId="77777777" w:rsidR="00504710" w:rsidRDefault="00504710" w:rsidP="00504710">
      <w:pPr>
        <w:pStyle w:val="PL"/>
      </w:pPr>
    </w:p>
    <w:p w14:paraId="01EA90F7" w14:textId="77777777" w:rsidR="00504710" w:rsidRDefault="00504710" w:rsidP="00504710">
      <w:pPr>
        <w:pStyle w:val="PL"/>
      </w:pPr>
      <w:r>
        <w:t xml:space="preserve">    PccRule:</w:t>
      </w:r>
    </w:p>
    <w:p w14:paraId="1EC80BB4" w14:textId="77777777" w:rsidR="00504710" w:rsidRDefault="00504710" w:rsidP="00504710">
      <w:pPr>
        <w:pStyle w:val="PL"/>
      </w:pPr>
      <w:r>
        <w:t xml:space="preserve">      type: object</w:t>
      </w:r>
    </w:p>
    <w:p w14:paraId="7B75C62A" w14:textId="77777777" w:rsidR="00504710" w:rsidRDefault="00504710" w:rsidP="00504710">
      <w:pPr>
        <w:pStyle w:val="PL"/>
      </w:pPr>
      <w:r>
        <w:t xml:space="preserve">      properties:</w:t>
      </w:r>
    </w:p>
    <w:p w14:paraId="70403EED" w14:textId="77777777" w:rsidR="00504710" w:rsidRDefault="00504710" w:rsidP="00504710">
      <w:pPr>
        <w:pStyle w:val="PL"/>
      </w:pPr>
      <w:r>
        <w:t xml:space="preserve">        pccRuleId:</w:t>
      </w:r>
    </w:p>
    <w:p w14:paraId="6BBB0C19" w14:textId="77777777" w:rsidR="00504710" w:rsidRDefault="00504710" w:rsidP="00504710">
      <w:pPr>
        <w:pStyle w:val="PL"/>
      </w:pPr>
      <w:r>
        <w:t xml:space="preserve">          type: string</w:t>
      </w:r>
    </w:p>
    <w:p w14:paraId="01CBFA9F" w14:textId="77777777" w:rsidR="00504710" w:rsidRDefault="00504710" w:rsidP="00504710">
      <w:pPr>
        <w:pStyle w:val="PL"/>
      </w:pPr>
      <w:r>
        <w:t xml:space="preserve">          description: Univocally identifies the PCC rule within a PDU session.</w:t>
      </w:r>
    </w:p>
    <w:p w14:paraId="095A49A8" w14:textId="77777777" w:rsidR="00504710" w:rsidRDefault="00504710" w:rsidP="00504710">
      <w:pPr>
        <w:pStyle w:val="PL"/>
      </w:pPr>
      <w:r>
        <w:t xml:space="preserve">        flowInfoList:</w:t>
      </w:r>
    </w:p>
    <w:p w14:paraId="67C865BB" w14:textId="77777777" w:rsidR="00504710" w:rsidRDefault="00504710" w:rsidP="00504710">
      <w:pPr>
        <w:pStyle w:val="PL"/>
      </w:pPr>
      <w:r>
        <w:t xml:space="preserve">          type: array</w:t>
      </w:r>
    </w:p>
    <w:p w14:paraId="0DF3B482" w14:textId="77777777" w:rsidR="00504710" w:rsidRDefault="00504710" w:rsidP="00504710">
      <w:pPr>
        <w:pStyle w:val="PL"/>
      </w:pPr>
      <w:r>
        <w:t xml:space="preserve">          items:</w:t>
      </w:r>
    </w:p>
    <w:p w14:paraId="596093E6" w14:textId="77777777" w:rsidR="00504710" w:rsidRDefault="00504710" w:rsidP="00504710">
      <w:pPr>
        <w:pStyle w:val="PL"/>
      </w:pPr>
      <w:r>
        <w:t xml:space="preserve">            $ref: 'https://forge.3gpp.org/rep/all/5G_APIs/raw/REL-16/TS29512_Npcf_SMPolicyControl.yaml#/components/schemas/FlowInformation'</w:t>
      </w:r>
    </w:p>
    <w:p w14:paraId="6916D2FE" w14:textId="77777777" w:rsidR="00504710" w:rsidRDefault="00504710" w:rsidP="00504710">
      <w:pPr>
        <w:pStyle w:val="PL"/>
      </w:pPr>
      <w:r>
        <w:t xml:space="preserve">        applicationId:</w:t>
      </w:r>
    </w:p>
    <w:p w14:paraId="2BA93E74" w14:textId="77777777" w:rsidR="00504710" w:rsidRDefault="00504710" w:rsidP="00504710">
      <w:pPr>
        <w:pStyle w:val="PL"/>
      </w:pPr>
      <w:r>
        <w:t xml:space="preserve">          type: string</w:t>
      </w:r>
    </w:p>
    <w:p w14:paraId="16CDBC5D" w14:textId="77777777" w:rsidR="00504710" w:rsidRDefault="00504710" w:rsidP="00504710">
      <w:pPr>
        <w:pStyle w:val="PL"/>
      </w:pPr>
      <w:r>
        <w:t xml:space="preserve">        appDescriptor:</w:t>
      </w:r>
    </w:p>
    <w:p w14:paraId="6DBFF58D" w14:textId="77777777" w:rsidR="00504710" w:rsidRDefault="00504710" w:rsidP="00504710">
      <w:pPr>
        <w:pStyle w:val="PL"/>
      </w:pPr>
      <w:r>
        <w:t xml:space="preserve">          $ref: 'https://forge.3gpp.org/rep/all/5G_APIs/raw/REL-16/TS29512_Npcf_SMPolicyControl.yaml#/components/schemas/ApplicationDescriptor'</w:t>
      </w:r>
    </w:p>
    <w:p w14:paraId="783C2425" w14:textId="77777777" w:rsidR="00504710" w:rsidRPr="00392887" w:rsidRDefault="00504710" w:rsidP="00504710">
      <w:pPr>
        <w:pStyle w:val="PL"/>
        <w:rPr>
          <w:lang w:val="fr-FR"/>
        </w:rPr>
      </w:pPr>
      <w:r>
        <w:t xml:space="preserve">        </w:t>
      </w:r>
      <w:r w:rsidRPr="00392887">
        <w:rPr>
          <w:lang w:val="fr-FR"/>
        </w:rPr>
        <w:t>contentVersion:</w:t>
      </w:r>
    </w:p>
    <w:p w14:paraId="36439E72" w14:textId="77777777" w:rsidR="00504710" w:rsidRPr="00392887" w:rsidRDefault="00504710" w:rsidP="00504710">
      <w:pPr>
        <w:pStyle w:val="PL"/>
        <w:rPr>
          <w:lang w:val="fr-FR"/>
        </w:rPr>
      </w:pPr>
      <w:r w:rsidRPr="00392887">
        <w:rPr>
          <w:lang w:val="fr-FR"/>
        </w:rPr>
        <w:t xml:space="preserve">          $ref: 'https://forge.3gpp.org/rep/all/5G_APIs/raw/REL-16/TS29514_Npcf_PolicyAuthorization.yaml#/components/schemas/ContentVersion'</w:t>
      </w:r>
    </w:p>
    <w:p w14:paraId="5B2250C2" w14:textId="77777777" w:rsidR="00504710" w:rsidRDefault="00504710" w:rsidP="00504710">
      <w:pPr>
        <w:pStyle w:val="PL"/>
      </w:pPr>
      <w:r w:rsidRPr="00392887">
        <w:rPr>
          <w:lang w:val="fr-FR"/>
        </w:rPr>
        <w:t xml:space="preserve">        </w:t>
      </w:r>
      <w:r>
        <w:t>precedence:</w:t>
      </w:r>
    </w:p>
    <w:p w14:paraId="4E80F80B" w14:textId="77777777" w:rsidR="00504710" w:rsidRDefault="00504710" w:rsidP="00504710">
      <w:pPr>
        <w:pStyle w:val="PL"/>
      </w:pPr>
      <w:r>
        <w:t xml:space="preserve">          $ref: 'https://forge.3gpp.org/rep/all/5G_APIs/raw/REL-16/TS29571_CommonData.yaml#/components/schemas/Uinteger'</w:t>
      </w:r>
    </w:p>
    <w:p w14:paraId="44B8A878" w14:textId="77777777" w:rsidR="00504710" w:rsidRPr="00392887" w:rsidRDefault="00504710" w:rsidP="00504710">
      <w:pPr>
        <w:pStyle w:val="PL"/>
        <w:rPr>
          <w:lang w:val="es-ES"/>
        </w:rPr>
      </w:pPr>
      <w:r>
        <w:t xml:space="preserve">        </w:t>
      </w:r>
      <w:r w:rsidRPr="00392887">
        <w:rPr>
          <w:lang w:val="es-ES"/>
        </w:rPr>
        <w:t>afSigProtocol:</w:t>
      </w:r>
    </w:p>
    <w:p w14:paraId="7B23E1B3" w14:textId="77777777" w:rsidR="00504710" w:rsidRPr="00392887" w:rsidRDefault="00504710" w:rsidP="00504710">
      <w:pPr>
        <w:pStyle w:val="PL"/>
        <w:rPr>
          <w:lang w:val="es-ES"/>
        </w:rPr>
      </w:pPr>
      <w:r w:rsidRPr="00392887">
        <w:rPr>
          <w:lang w:val="es-ES"/>
        </w:rPr>
        <w:t xml:space="preserve">          $ref: 'https://forge.3gpp.org/rep/all/5G_APIs/raw/REL-16/TS29512_Npcf_SMPolicyControl.yaml#/components/schemas/AfSigProtocol'</w:t>
      </w:r>
    </w:p>
    <w:p w14:paraId="2A9695A0" w14:textId="77777777" w:rsidR="00504710" w:rsidRDefault="00504710" w:rsidP="00504710">
      <w:pPr>
        <w:pStyle w:val="PL"/>
      </w:pPr>
      <w:r w:rsidRPr="00392887">
        <w:rPr>
          <w:lang w:val="es-ES"/>
        </w:rPr>
        <w:t xml:space="preserve">        </w:t>
      </w:r>
      <w:r>
        <w:t>isAppRelocatable:</w:t>
      </w:r>
    </w:p>
    <w:p w14:paraId="6DF6EFDE" w14:textId="77777777" w:rsidR="00504710" w:rsidRDefault="00504710" w:rsidP="00504710">
      <w:pPr>
        <w:pStyle w:val="PL"/>
      </w:pPr>
      <w:r>
        <w:t xml:space="preserve">          type: boolean</w:t>
      </w:r>
    </w:p>
    <w:p w14:paraId="355D0233" w14:textId="77777777" w:rsidR="00504710" w:rsidRDefault="00504710" w:rsidP="00504710">
      <w:pPr>
        <w:pStyle w:val="PL"/>
      </w:pPr>
      <w:r>
        <w:t xml:space="preserve">        isUeAddrPreserved:</w:t>
      </w:r>
    </w:p>
    <w:p w14:paraId="4C2A1D64" w14:textId="77777777" w:rsidR="00504710" w:rsidRDefault="00504710" w:rsidP="00504710">
      <w:pPr>
        <w:pStyle w:val="PL"/>
      </w:pPr>
      <w:r>
        <w:t xml:space="preserve">          type: boolean</w:t>
      </w:r>
    </w:p>
    <w:p w14:paraId="06B66E62" w14:textId="77777777" w:rsidR="00504710" w:rsidRDefault="00504710" w:rsidP="00504710">
      <w:pPr>
        <w:pStyle w:val="PL"/>
      </w:pPr>
      <w:r>
        <w:t xml:space="preserve">        qosData:</w:t>
      </w:r>
    </w:p>
    <w:p w14:paraId="1FB54C0B" w14:textId="77777777" w:rsidR="00504710" w:rsidRDefault="00504710" w:rsidP="00504710">
      <w:pPr>
        <w:pStyle w:val="PL"/>
      </w:pPr>
      <w:r>
        <w:t xml:space="preserve">          type: array</w:t>
      </w:r>
    </w:p>
    <w:p w14:paraId="0932FC72" w14:textId="77777777" w:rsidR="00504710" w:rsidRDefault="00504710" w:rsidP="00504710">
      <w:pPr>
        <w:pStyle w:val="PL"/>
      </w:pPr>
      <w:r>
        <w:t xml:space="preserve">          items:</w:t>
      </w:r>
    </w:p>
    <w:p w14:paraId="040B489B" w14:textId="77777777" w:rsidR="00504710" w:rsidRDefault="00504710" w:rsidP="00504710">
      <w:pPr>
        <w:pStyle w:val="PL"/>
      </w:pPr>
      <w:r>
        <w:t xml:space="preserve">            $ref: '#/components/schemas/QosDataList'</w:t>
      </w:r>
    </w:p>
    <w:p w14:paraId="3FED15B6" w14:textId="77777777" w:rsidR="00504710" w:rsidRDefault="00504710" w:rsidP="00504710">
      <w:pPr>
        <w:pStyle w:val="PL"/>
      </w:pPr>
      <w:r>
        <w:t xml:space="preserve">        altQosParams:</w:t>
      </w:r>
    </w:p>
    <w:p w14:paraId="0566B1D3" w14:textId="77777777" w:rsidR="00504710" w:rsidRDefault="00504710" w:rsidP="00504710">
      <w:pPr>
        <w:pStyle w:val="PL"/>
      </w:pPr>
      <w:r>
        <w:t xml:space="preserve">          type: array</w:t>
      </w:r>
    </w:p>
    <w:p w14:paraId="4FC0A2CD" w14:textId="77777777" w:rsidR="00504710" w:rsidRDefault="00504710" w:rsidP="00504710">
      <w:pPr>
        <w:pStyle w:val="PL"/>
      </w:pPr>
      <w:r>
        <w:t xml:space="preserve">          items:</w:t>
      </w:r>
    </w:p>
    <w:p w14:paraId="2C326053" w14:textId="77777777" w:rsidR="00504710" w:rsidRDefault="00504710" w:rsidP="00504710">
      <w:pPr>
        <w:pStyle w:val="PL"/>
      </w:pPr>
      <w:r>
        <w:t xml:space="preserve">            $ref: '#/components/schemas/QosDataList'</w:t>
      </w:r>
    </w:p>
    <w:p w14:paraId="23A61F6E" w14:textId="77777777" w:rsidR="00504710" w:rsidRDefault="00504710" w:rsidP="00504710">
      <w:pPr>
        <w:pStyle w:val="PL"/>
      </w:pPr>
      <w:r>
        <w:t xml:space="preserve">        trafficControlData:</w:t>
      </w:r>
    </w:p>
    <w:p w14:paraId="3710792E" w14:textId="77777777" w:rsidR="00504710" w:rsidRDefault="00504710" w:rsidP="00504710">
      <w:pPr>
        <w:pStyle w:val="PL"/>
      </w:pPr>
      <w:r>
        <w:t xml:space="preserve">          type: array</w:t>
      </w:r>
    </w:p>
    <w:p w14:paraId="0E05B8B9" w14:textId="77777777" w:rsidR="00504710" w:rsidRDefault="00504710" w:rsidP="00504710">
      <w:pPr>
        <w:pStyle w:val="PL"/>
      </w:pPr>
      <w:r>
        <w:t xml:space="preserve">          items:</w:t>
      </w:r>
    </w:p>
    <w:p w14:paraId="0C8C50F9" w14:textId="77777777" w:rsidR="00504710" w:rsidRDefault="00504710" w:rsidP="00504710">
      <w:pPr>
        <w:pStyle w:val="PL"/>
      </w:pPr>
      <w:r>
        <w:t xml:space="preserve">            $ref: '#/components/schemas/TrafficControlDataList'</w:t>
      </w:r>
    </w:p>
    <w:p w14:paraId="7E0B2A08" w14:textId="77777777" w:rsidR="00504710" w:rsidRDefault="00504710" w:rsidP="00504710">
      <w:pPr>
        <w:pStyle w:val="PL"/>
      </w:pPr>
      <w:r>
        <w:t xml:space="preserve">        conditionData:</w:t>
      </w:r>
    </w:p>
    <w:p w14:paraId="0D588359" w14:textId="77777777" w:rsidR="00504710" w:rsidRDefault="00504710" w:rsidP="00504710">
      <w:pPr>
        <w:pStyle w:val="PL"/>
      </w:pPr>
      <w:r>
        <w:t xml:space="preserve">            $ref: 'https://forge.3gpp.org/rep/all/5G_APIs/raw/REL-16/TS29512_Npcf_SMPolicyControl.yaml#/components/schemas/ConditionData'</w:t>
      </w:r>
    </w:p>
    <w:p w14:paraId="17B3AC59" w14:textId="77777777" w:rsidR="00504710" w:rsidRDefault="00504710" w:rsidP="00504710">
      <w:pPr>
        <w:pStyle w:val="PL"/>
      </w:pPr>
      <w:r>
        <w:t xml:space="preserve">        tscaiInputDl:</w:t>
      </w:r>
    </w:p>
    <w:p w14:paraId="62E7A2F4" w14:textId="77777777" w:rsidR="00504710" w:rsidRDefault="00504710" w:rsidP="00504710">
      <w:pPr>
        <w:pStyle w:val="PL"/>
      </w:pPr>
      <w:r>
        <w:t xml:space="preserve">          $ref: 'https://forge.3gpp.org/rep/all/5G_APIs/raw/REL-16/TS29514_Npcf_PolicyAuthorization.yaml#/components/schemas/TscaiInputContainer'</w:t>
      </w:r>
    </w:p>
    <w:p w14:paraId="6B635590" w14:textId="77777777" w:rsidR="00504710" w:rsidRDefault="00504710" w:rsidP="00504710">
      <w:pPr>
        <w:pStyle w:val="PL"/>
      </w:pPr>
      <w:r>
        <w:t xml:space="preserve">        tscaiInputUl:</w:t>
      </w:r>
    </w:p>
    <w:p w14:paraId="5CD656DE" w14:textId="77777777" w:rsidR="00504710" w:rsidRDefault="00504710" w:rsidP="00504710">
      <w:pPr>
        <w:pStyle w:val="PL"/>
      </w:pPr>
      <w:r>
        <w:t xml:space="preserve">          $ref: 'https://forge.3gpp.org/rep/all/5G_APIs/raw/REL-16/TS29514_Npcf_PolicyAuthorization.yaml#/components/schemas/TscaiInputContainer'</w:t>
      </w:r>
    </w:p>
    <w:p w14:paraId="25CF6FAC" w14:textId="77777777" w:rsidR="00504710" w:rsidRDefault="00504710" w:rsidP="00504710">
      <w:pPr>
        <w:pStyle w:val="PL"/>
      </w:pPr>
    </w:p>
    <w:p w14:paraId="21FBD7FA" w14:textId="77777777" w:rsidR="00504710" w:rsidRDefault="00504710" w:rsidP="00504710">
      <w:pPr>
        <w:pStyle w:val="PL"/>
      </w:pPr>
    </w:p>
    <w:p w14:paraId="55995807" w14:textId="77777777" w:rsidR="00504710" w:rsidRDefault="00504710" w:rsidP="00504710">
      <w:pPr>
        <w:pStyle w:val="PL"/>
      </w:pPr>
      <w:r>
        <w:t>#-------- Definition of concrete IOCs --------------------------------------------</w:t>
      </w:r>
    </w:p>
    <w:p w14:paraId="76D2E5F2" w14:textId="77777777" w:rsidR="00504710" w:rsidRDefault="00504710" w:rsidP="00504710">
      <w:pPr>
        <w:pStyle w:val="PL"/>
      </w:pPr>
    </w:p>
    <w:p w14:paraId="13CC7A37" w14:textId="77777777" w:rsidR="00504710" w:rsidRDefault="00504710" w:rsidP="00504710">
      <w:pPr>
        <w:pStyle w:val="PL"/>
      </w:pPr>
      <w:r>
        <w:t xml:space="preserve">    SubNetwork-Single:</w:t>
      </w:r>
    </w:p>
    <w:p w14:paraId="267948DA" w14:textId="77777777" w:rsidR="00504710" w:rsidRDefault="00504710" w:rsidP="00504710">
      <w:pPr>
        <w:pStyle w:val="PL"/>
      </w:pPr>
      <w:r>
        <w:t xml:space="preserve">      allOf:</w:t>
      </w:r>
    </w:p>
    <w:p w14:paraId="15ECA7DE" w14:textId="77777777" w:rsidR="00504710" w:rsidRDefault="00504710" w:rsidP="00504710">
      <w:pPr>
        <w:pStyle w:val="PL"/>
      </w:pPr>
      <w:r>
        <w:t xml:space="preserve">        - $ref: 'genericNrm.yaml#/components/schemas/Top-Attr'</w:t>
      </w:r>
    </w:p>
    <w:p w14:paraId="32F0ACDE" w14:textId="77777777" w:rsidR="00504710" w:rsidRDefault="00504710" w:rsidP="00504710">
      <w:pPr>
        <w:pStyle w:val="PL"/>
      </w:pPr>
      <w:r>
        <w:t xml:space="preserve">        - type: object</w:t>
      </w:r>
    </w:p>
    <w:p w14:paraId="5624837C" w14:textId="77777777" w:rsidR="00504710" w:rsidRDefault="00504710" w:rsidP="00504710">
      <w:pPr>
        <w:pStyle w:val="PL"/>
      </w:pPr>
      <w:r>
        <w:t xml:space="preserve">          properties:</w:t>
      </w:r>
    </w:p>
    <w:p w14:paraId="51D506C9" w14:textId="77777777" w:rsidR="00504710" w:rsidRDefault="00504710" w:rsidP="00504710">
      <w:pPr>
        <w:pStyle w:val="PL"/>
      </w:pPr>
      <w:r>
        <w:t xml:space="preserve">            attributes:</w:t>
      </w:r>
    </w:p>
    <w:p w14:paraId="74722595" w14:textId="77777777" w:rsidR="00504710" w:rsidRDefault="00504710" w:rsidP="00504710">
      <w:pPr>
        <w:pStyle w:val="PL"/>
      </w:pPr>
      <w:r>
        <w:t xml:space="preserve">              allOf:</w:t>
      </w:r>
    </w:p>
    <w:p w14:paraId="5A18B9CA" w14:textId="77777777" w:rsidR="00504710" w:rsidRDefault="00504710" w:rsidP="00504710">
      <w:pPr>
        <w:pStyle w:val="PL"/>
      </w:pPr>
      <w:r>
        <w:t xml:space="preserve">                - $ref: 'genericNrm.yaml#/components/schemas/SubNetwork-Attr'</w:t>
      </w:r>
    </w:p>
    <w:p w14:paraId="019C738C" w14:textId="77777777" w:rsidR="00504710" w:rsidRDefault="00504710" w:rsidP="00504710">
      <w:pPr>
        <w:pStyle w:val="PL"/>
      </w:pPr>
      <w:r>
        <w:t xml:space="preserve">        - $ref: 'genericNrm.yaml#/components/schemas/SubNetwork-ncO'</w:t>
      </w:r>
    </w:p>
    <w:p w14:paraId="6A096A52" w14:textId="77777777" w:rsidR="00504710" w:rsidRDefault="00504710" w:rsidP="00504710">
      <w:pPr>
        <w:pStyle w:val="PL"/>
      </w:pPr>
      <w:r>
        <w:t xml:space="preserve">        - type: object</w:t>
      </w:r>
    </w:p>
    <w:p w14:paraId="0640A8EE" w14:textId="77777777" w:rsidR="00504710" w:rsidRDefault="00504710" w:rsidP="00504710">
      <w:pPr>
        <w:pStyle w:val="PL"/>
      </w:pPr>
      <w:r>
        <w:t xml:space="preserve">          properties:</w:t>
      </w:r>
    </w:p>
    <w:p w14:paraId="799D68EE" w14:textId="77777777" w:rsidR="00504710" w:rsidRDefault="00504710" w:rsidP="00504710">
      <w:pPr>
        <w:pStyle w:val="PL"/>
      </w:pPr>
      <w:r>
        <w:t xml:space="preserve">            SubNetwork:</w:t>
      </w:r>
    </w:p>
    <w:p w14:paraId="26CF74B0" w14:textId="77777777" w:rsidR="00504710" w:rsidRDefault="00504710" w:rsidP="00504710">
      <w:pPr>
        <w:pStyle w:val="PL"/>
      </w:pPr>
      <w:r>
        <w:t xml:space="preserve">              $ref: '#/components/schemas/SubNetwork-Multiple'</w:t>
      </w:r>
    </w:p>
    <w:p w14:paraId="7FBC5216" w14:textId="77777777" w:rsidR="00504710" w:rsidRDefault="00504710" w:rsidP="00504710">
      <w:pPr>
        <w:pStyle w:val="PL"/>
      </w:pPr>
      <w:r>
        <w:t xml:space="preserve">            ManagedElement:</w:t>
      </w:r>
    </w:p>
    <w:p w14:paraId="76A60123" w14:textId="77777777" w:rsidR="00504710" w:rsidRDefault="00504710" w:rsidP="00504710">
      <w:pPr>
        <w:pStyle w:val="PL"/>
      </w:pPr>
      <w:r>
        <w:t xml:space="preserve">              $ref: '#/components/schemas/ManagedElement-Multiple'</w:t>
      </w:r>
    </w:p>
    <w:p w14:paraId="59869253" w14:textId="77777777" w:rsidR="00504710" w:rsidRDefault="00504710" w:rsidP="00504710">
      <w:pPr>
        <w:pStyle w:val="PL"/>
      </w:pPr>
      <w:r>
        <w:t xml:space="preserve">            ExternalAmfFunction:</w:t>
      </w:r>
    </w:p>
    <w:p w14:paraId="1AA868AD" w14:textId="77777777" w:rsidR="00504710" w:rsidRDefault="00504710" w:rsidP="00504710">
      <w:pPr>
        <w:pStyle w:val="PL"/>
      </w:pPr>
      <w:r>
        <w:t xml:space="preserve">              $ref: '#/components/schemas/ExternalAmfFunction-Multiple'</w:t>
      </w:r>
    </w:p>
    <w:p w14:paraId="49C46540" w14:textId="77777777" w:rsidR="00504710" w:rsidRDefault="00504710" w:rsidP="00504710">
      <w:pPr>
        <w:pStyle w:val="PL"/>
      </w:pPr>
      <w:r>
        <w:t xml:space="preserve">            ExternalNrfFunction:</w:t>
      </w:r>
    </w:p>
    <w:p w14:paraId="0E6D2F21" w14:textId="77777777" w:rsidR="00504710" w:rsidRDefault="00504710" w:rsidP="00504710">
      <w:pPr>
        <w:pStyle w:val="PL"/>
      </w:pPr>
      <w:r>
        <w:t xml:space="preserve">              $ref: '#/components/schemas/ExternalNrfFunction-Multiple'</w:t>
      </w:r>
    </w:p>
    <w:p w14:paraId="0DB5C787" w14:textId="77777777" w:rsidR="00504710" w:rsidRDefault="00504710" w:rsidP="00504710">
      <w:pPr>
        <w:pStyle w:val="PL"/>
      </w:pPr>
      <w:r>
        <w:t xml:space="preserve">            ExternalNssfFunction:</w:t>
      </w:r>
    </w:p>
    <w:p w14:paraId="11B444E9" w14:textId="77777777" w:rsidR="00504710" w:rsidRDefault="00504710" w:rsidP="00504710">
      <w:pPr>
        <w:pStyle w:val="PL"/>
      </w:pPr>
      <w:r>
        <w:t xml:space="preserve">                $ref: '#/components/schemas/ExternalNssfFunction-Multiple'</w:t>
      </w:r>
    </w:p>
    <w:p w14:paraId="4BC46155" w14:textId="77777777" w:rsidR="00504710" w:rsidRDefault="00504710" w:rsidP="00504710">
      <w:pPr>
        <w:pStyle w:val="PL"/>
      </w:pPr>
      <w:r>
        <w:t xml:space="preserve">            AmfSet:</w:t>
      </w:r>
    </w:p>
    <w:p w14:paraId="47D6C6AE" w14:textId="77777777" w:rsidR="00504710" w:rsidRDefault="00504710" w:rsidP="00504710">
      <w:pPr>
        <w:pStyle w:val="PL"/>
      </w:pPr>
      <w:r>
        <w:t xml:space="preserve">              $ref: '#/components/schemas/AmfSet-Multiple'</w:t>
      </w:r>
    </w:p>
    <w:p w14:paraId="1590E205" w14:textId="77777777" w:rsidR="00504710" w:rsidRDefault="00504710" w:rsidP="00504710">
      <w:pPr>
        <w:pStyle w:val="PL"/>
      </w:pPr>
      <w:r>
        <w:t xml:space="preserve">            AmfRegion:</w:t>
      </w:r>
    </w:p>
    <w:p w14:paraId="723BA75D" w14:textId="77777777" w:rsidR="00504710" w:rsidRDefault="00504710" w:rsidP="00504710">
      <w:pPr>
        <w:pStyle w:val="PL"/>
      </w:pPr>
      <w:r>
        <w:t xml:space="preserve">              $ref: '#/components/schemas/AmfRegion-Multiple'</w:t>
      </w:r>
    </w:p>
    <w:p w14:paraId="75909AE9" w14:textId="77777777" w:rsidR="00504710" w:rsidRDefault="00504710" w:rsidP="00504710">
      <w:pPr>
        <w:pStyle w:val="PL"/>
      </w:pPr>
      <w:r>
        <w:t xml:space="preserve">            Configurable5QISet:</w:t>
      </w:r>
    </w:p>
    <w:p w14:paraId="4793CDDC" w14:textId="77777777" w:rsidR="00504710" w:rsidRDefault="00504710" w:rsidP="00504710">
      <w:pPr>
        <w:pStyle w:val="PL"/>
      </w:pPr>
      <w:r>
        <w:t xml:space="preserve">              $ref: '#/components/schemas/Configurable5QISet-Multiple'</w:t>
      </w:r>
    </w:p>
    <w:p w14:paraId="0C4D5C73" w14:textId="77777777" w:rsidR="00504710" w:rsidRDefault="00504710" w:rsidP="00504710">
      <w:pPr>
        <w:pStyle w:val="PL"/>
      </w:pPr>
      <w:r>
        <w:t xml:space="preserve">            Dynamic5QISet:</w:t>
      </w:r>
    </w:p>
    <w:p w14:paraId="0EE04DFE" w14:textId="77777777" w:rsidR="00504710" w:rsidRDefault="00504710" w:rsidP="00504710">
      <w:pPr>
        <w:pStyle w:val="PL"/>
      </w:pPr>
      <w:r>
        <w:t xml:space="preserve">              $ref: '#/components/schemas/Dynamic5QISet-Multiple'</w:t>
      </w:r>
    </w:p>
    <w:p w14:paraId="4E1CD52D" w14:textId="77777777" w:rsidR="00504710" w:rsidRDefault="00504710" w:rsidP="00504710">
      <w:pPr>
        <w:pStyle w:val="PL"/>
      </w:pPr>
    </w:p>
    <w:p w14:paraId="432AF943" w14:textId="77777777" w:rsidR="00504710" w:rsidRDefault="00504710" w:rsidP="00504710">
      <w:pPr>
        <w:pStyle w:val="PL"/>
      </w:pPr>
      <w:r>
        <w:t xml:space="preserve">    ManagedElement-Single:</w:t>
      </w:r>
    </w:p>
    <w:p w14:paraId="62A957FA" w14:textId="77777777" w:rsidR="00504710" w:rsidRDefault="00504710" w:rsidP="00504710">
      <w:pPr>
        <w:pStyle w:val="PL"/>
      </w:pPr>
      <w:r>
        <w:t xml:space="preserve">      allOf:</w:t>
      </w:r>
    </w:p>
    <w:p w14:paraId="15A10D74" w14:textId="77777777" w:rsidR="00504710" w:rsidRDefault="00504710" w:rsidP="00504710">
      <w:pPr>
        <w:pStyle w:val="PL"/>
      </w:pPr>
      <w:r>
        <w:t xml:space="preserve">        - $ref: 'genericNrm.yaml#/components/schemas/Top-Attr'</w:t>
      </w:r>
    </w:p>
    <w:p w14:paraId="5E8DE9BD" w14:textId="77777777" w:rsidR="00504710" w:rsidRDefault="00504710" w:rsidP="00504710">
      <w:pPr>
        <w:pStyle w:val="PL"/>
      </w:pPr>
      <w:r>
        <w:t xml:space="preserve">        - type: object</w:t>
      </w:r>
    </w:p>
    <w:p w14:paraId="054CE642" w14:textId="77777777" w:rsidR="00504710" w:rsidRDefault="00504710" w:rsidP="00504710">
      <w:pPr>
        <w:pStyle w:val="PL"/>
      </w:pPr>
      <w:r>
        <w:t xml:space="preserve">          properties:</w:t>
      </w:r>
    </w:p>
    <w:p w14:paraId="722A2959" w14:textId="77777777" w:rsidR="00504710" w:rsidRDefault="00504710" w:rsidP="00504710">
      <w:pPr>
        <w:pStyle w:val="PL"/>
      </w:pPr>
      <w:r>
        <w:t xml:space="preserve">            attributes:</w:t>
      </w:r>
    </w:p>
    <w:p w14:paraId="56811E16" w14:textId="77777777" w:rsidR="00504710" w:rsidRDefault="00504710" w:rsidP="00504710">
      <w:pPr>
        <w:pStyle w:val="PL"/>
      </w:pPr>
      <w:r>
        <w:t xml:space="preserve">              allOf:</w:t>
      </w:r>
    </w:p>
    <w:p w14:paraId="326C1B6B" w14:textId="77777777" w:rsidR="00504710" w:rsidRDefault="00504710" w:rsidP="00504710">
      <w:pPr>
        <w:pStyle w:val="PL"/>
      </w:pPr>
      <w:r>
        <w:t xml:space="preserve">                - $ref: 'genericNrm.yaml#/components/schemas/ManagedElement-Attr'</w:t>
      </w:r>
    </w:p>
    <w:p w14:paraId="7864A126" w14:textId="77777777" w:rsidR="00504710" w:rsidRDefault="00504710" w:rsidP="00504710">
      <w:pPr>
        <w:pStyle w:val="PL"/>
      </w:pPr>
      <w:r>
        <w:t xml:space="preserve">        - $ref: 'genericNrm.yaml#/components/schemas/ManagedElement-ncO'</w:t>
      </w:r>
    </w:p>
    <w:p w14:paraId="4787215F" w14:textId="77777777" w:rsidR="00504710" w:rsidRDefault="00504710" w:rsidP="00504710">
      <w:pPr>
        <w:pStyle w:val="PL"/>
      </w:pPr>
      <w:r>
        <w:t xml:space="preserve">        - type: object</w:t>
      </w:r>
    </w:p>
    <w:p w14:paraId="26180903" w14:textId="77777777" w:rsidR="00504710" w:rsidRDefault="00504710" w:rsidP="00504710">
      <w:pPr>
        <w:pStyle w:val="PL"/>
      </w:pPr>
      <w:r>
        <w:t xml:space="preserve">          properties:</w:t>
      </w:r>
    </w:p>
    <w:p w14:paraId="031E8738" w14:textId="77777777" w:rsidR="00504710" w:rsidRDefault="00504710" w:rsidP="00504710">
      <w:pPr>
        <w:pStyle w:val="PL"/>
      </w:pPr>
      <w:r>
        <w:t xml:space="preserve">            AmfFunction:</w:t>
      </w:r>
    </w:p>
    <w:p w14:paraId="45361BA0" w14:textId="77777777" w:rsidR="00504710" w:rsidRDefault="00504710" w:rsidP="00504710">
      <w:pPr>
        <w:pStyle w:val="PL"/>
      </w:pPr>
      <w:r>
        <w:t xml:space="preserve">              $ref: '#/components/schemas/AmfFunction-Multiple'</w:t>
      </w:r>
    </w:p>
    <w:p w14:paraId="47CEB061" w14:textId="77777777" w:rsidR="00504710" w:rsidRDefault="00504710" w:rsidP="00504710">
      <w:pPr>
        <w:pStyle w:val="PL"/>
      </w:pPr>
      <w:r>
        <w:t xml:space="preserve">            SmfFunction:</w:t>
      </w:r>
    </w:p>
    <w:p w14:paraId="5F514F41" w14:textId="77777777" w:rsidR="00504710" w:rsidRDefault="00504710" w:rsidP="00504710">
      <w:pPr>
        <w:pStyle w:val="PL"/>
      </w:pPr>
      <w:r>
        <w:t xml:space="preserve">              $ref: '#/components/schemas/SmfFunction-Multiple'</w:t>
      </w:r>
    </w:p>
    <w:p w14:paraId="4D5A5E88" w14:textId="77777777" w:rsidR="00504710" w:rsidRDefault="00504710" w:rsidP="00504710">
      <w:pPr>
        <w:pStyle w:val="PL"/>
      </w:pPr>
      <w:r>
        <w:t xml:space="preserve">            UpfFunction:</w:t>
      </w:r>
    </w:p>
    <w:p w14:paraId="1EE97328" w14:textId="77777777" w:rsidR="00504710" w:rsidRDefault="00504710" w:rsidP="00504710">
      <w:pPr>
        <w:pStyle w:val="PL"/>
      </w:pPr>
      <w:r>
        <w:t xml:space="preserve">              $ref: '#/components/schemas/UpfFunction-Multiple'</w:t>
      </w:r>
    </w:p>
    <w:p w14:paraId="7CF380A5" w14:textId="77777777" w:rsidR="00504710" w:rsidRDefault="00504710" w:rsidP="00504710">
      <w:pPr>
        <w:pStyle w:val="PL"/>
      </w:pPr>
      <w:r>
        <w:t xml:space="preserve">            N3iwfFunction:   </w:t>
      </w:r>
    </w:p>
    <w:p w14:paraId="249B4636" w14:textId="77777777" w:rsidR="00504710" w:rsidRDefault="00504710" w:rsidP="00504710">
      <w:pPr>
        <w:pStyle w:val="PL"/>
      </w:pPr>
      <w:r>
        <w:t xml:space="preserve">              $ref: '#/components/schemas/N3iwfFunction-Multiple'</w:t>
      </w:r>
    </w:p>
    <w:p w14:paraId="73E13A4A" w14:textId="77777777" w:rsidR="00504710" w:rsidRDefault="00504710" w:rsidP="00504710">
      <w:pPr>
        <w:pStyle w:val="PL"/>
      </w:pPr>
      <w:r>
        <w:t xml:space="preserve">            PcfFunction:</w:t>
      </w:r>
    </w:p>
    <w:p w14:paraId="22861D53" w14:textId="77777777" w:rsidR="00504710" w:rsidRDefault="00504710" w:rsidP="00504710">
      <w:pPr>
        <w:pStyle w:val="PL"/>
      </w:pPr>
      <w:r>
        <w:t xml:space="preserve">              $ref: '#/components/schemas/PcfFunction-Multiple'</w:t>
      </w:r>
    </w:p>
    <w:p w14:paraId="0E1FB71F" w14:textId="77777777" w:rsidR="00504710" w:rsidRDefault="00504710" w:rsidP="00504710">
      <w:pPr>
        <w:pStyle w:val="PL"/>
      </w:pPr>
      <w:r>
        <w:t xml:space="preserve">            AusfFunction:</w:t>
      </w:r>
    </w:p>
    <w:p w14:paraId="71C0DC0D" w14:textId="77777777" w:rsidR="00504710" w:rsidRDefault="00504710" w:rsidP="00504710">
      <w:pPr>
        <w:pStyle w:val="PL"/>
      </w:pPr>
      <w:r>
        <w:t xml:space="preserve">              $ref: '#/components/schemas/AusfFunction-Multiple'</w:t>
      </w:r>
    </w:p>
    <w:p w14:paraId="0EC6DCFB" w14:textId="77777777" w:rsidR="00504710" w:rsidRDefault="00504710" w:rsidP="00504710">
      <w:pPr>
        <w:pStyle w:val="PL"/>
      </w:pPr>
      <w:r>
        <w:t xml:space="preserve">            UdmFunction:</w:t>
      </w:r>
    </w:p>
    <w:p w14:paraId="7E183F34" w14:textId="77777777" w:rsidR="00504710" w:rsidRDefault="00504710" w:rsidP="00504710">
      <w:pPr>
        <w:pStyle w:val="PL"/>
      </w:pPr>
      <w:r>
        <w:t xml:space="preserve">              $ref: '#/components/schemas/UdmFunction-Multiple'</w:t>
      </w:r>
    </w:p>
    <w:p w14:paraId="033DACAC" w14:textId="77777777" w:rsidR="00504710" w:rsidRDefault="00504710" w:rsidP="00504710">
      <w:pPr>
        <w:pStyle w:val="PL"/>
      </w:pPr>
      <w:r>
        <w:t xml:space="preserve">            UdrFunction:</w:t>
      </w:r>
    </w:p>
    <w:p w14:paraId="701602D8" w14:textId="77777777" w:rsidR="00504710" w:rsidRDefault="00504710" w:rsidP="00504710">
      <w:pPr>
        <w:pStyle w:val="PL"/>
      </w:pPr>
      <w:r>
        <w:t xml:space="preserve">              $ref: '#/components/schemas/UdrFunction-Multiple'</w:t>
      </w:r>
    </w:p>
    <w:p w14:paraId="177819CD" w14:textId="77777777" w:rsidR="00504710" w:rsidRDefault="00504710" w:rsidP="00504710">
      <w:pPr>
        <w:pStyle w:val="PL"/>
      </w:pPr>
      <w:r>
        <w:t xml:space="preserve">            UdsfFunction:</w:t>
      </w:r>
    </w:p>
    <w:p w14:paraId="7582854B" w14:textId="77777777" w:rsidR="00504710" w:rsidRDefault="00504710" w:rsidP="00504710">
      <w:pPr>
        <w:pStyle w:val="PL"/>
      </w:pPr>
      <w:r>
        <w:t xml:space="preserve">              $ref: '#/components/schemas/UdsfFunction-Multiple'</w:t>
      </w:r>
    </w:p>
    <w:p w14:paraId="2B407473" w14:textId="77777777" w:rsidR="00504710" w:rsidRDefault="00504710" w:rsidP="00504710">
      <w:pPr>
        <w:pStyle w:val="PL"/>
      </w:pPr>
      <w:r>
        <w:t xml:space="preserve">            NrfFunction:</w:t>
      </w:r>
    </w:p>
    <w:p w14:paraId="62C03053" w14:textId="77777777" w:rsidR="00504710" w:rsidRDefault="00504710" w:rsidP="00504710">
      <w:pPr>
        <w:pStyle w:val="PL"/>
      </w:pPr>
      <w:r>
        <w:t xml:space="preserve">              $ref: '#/components/schemas/NrfFunction-Multiple'</w:t>
      </w:r>
    </w:p>
    <w:p w14:paraId="020AC41C" w14:textId="77777777" w:rsidR="00504710" w:rsidRDefault="00504710" w:rsidP="00504710">
      <w:pPr>
        <w:pStyle w:val="PL"/>
      </w:pPr>
      <w:r>
        <w:t xml:space="preserve">            NssfFunction:</w:t>
      </w:r>
    </w:p>
    <w:p w14:paraId="7212257C" w14:textId="77777777" w:rsidR="00504710" w:rsidRDefault="00504710" w:rsidP="00504710">
      <w:pPr>
        <w:pStyle w:val="PL"/>
      </w:pPr>
      <w:r>
        <w:t xml:space="preserve">              $ref: '#/components/schemas/NssfFunction-Multiple'</w:t>
      </w:r>
    </w:p>
    <w:p w14:paraId="3D34F28C" w14:textId="77777777" w:rsidR="00504710" w:rsidRDefault="00504710" w:rsidP="00504710">
      <w:pPr>
        <w:pStyle w:val="PL"/>
      </w:pPr>
      <w:r>
        <w:t xml:space="preserve">            SmsfFunction:</w:t>
      </w:r>
    </w:p>
    <w:p w14:paraId="3349B003" w14:textId="77777777" w:rsidR="00504710" w:rsidRDefault="00504710" w:rsidP="00504710">
      <w:pPr>
        <w:pStyle w:val="PL"/>
      </w:pPr>
      <w:r>
        <w:t xml:space="preserve">              $ref: '#/components/schemas/SmsfFunction-Multiple'</w:t>
      </w:r>
    </w:p>
    <w:p w14:paraId="2CF2440C" w14:textId="77777777" w:rsidR="00504710" w:rsidRDefault="00504710" w:rsidP="00504710">
      <w:pPr>
        <w:pStyle w:val="PL"/>
      </w:pPr>
      <w:r>
        <w:t xml:space="preserve">            LmfFunction:</w:t>
      </w:r>
    </w:p>
    <w:p w14:paraId="65295BD8" w14:textId="77777777" w:rsidR="00504710" w:rsidRDefault="00504710" w:rsidP="00504710">
      <w:pPr>
        <w:pStyle w:val="PL"/>
      </w:pPr>
      <w:r>
        <w:t xml:space="preserve">              $ref: '#/components/schemas/LmfFunction-Multiple'</w:t>
      </w:r>
    </w:p>
    <w:p w14:paraId="7EB5655A" w14:textId="77777777" w:rsidR="00504710" w:rsidRDefault="00504710" w:rsidP="00504710">
      <w:pPr>
        <w:pStyle w:val="PL"/>
      </w:pPr>
      <w:r>
        <w:t xml:space="preserve">            NgeirFunction:</w:t>
      </w:r>
    </w:p>
    <w:p w14:paraId="0FFE1F84" w14:textId="77777777" w:rsidR="00504710" w:rsidRDefault="00504710" w:rsidP="00504710">
      <w:pPr>
        <w:pStyle w:val="PL"/>
      </w:pPr>
      <w:r>
        <w:t xml:space="preserve">              $ref: '#/components/schemas/NgeirFunction-Multiple'</w:t>
      </w:r>
    </w:p>
    <w:p w14:paraId="230BBB22" w14:textId="77777777" w:rsidR="00504710" w:rsidRDefault="00504710" w:rsidP="00504710">
      <w:pPr>
        <w:pStyle w:val="PL"/>
      </w:pPr>
      <w:r>
        <w:t xml:space="preserve">            SeppFunction:</w:t>
      </w:r>
    </w:p>
    <w:p w14:paraId="1416D953" w14:textId="77777777" w:rsidR="00504710" w:rsidRDefault="00504710" w:rsidP="00504710">
      <w:pPr>
        <w:pStyle w:val="PL"/>
      </w:pPr>
      <w:r>
        <w:t xml:space="preserve">              $ref: '#/components/schemas/SeppFunction-Multiple'</w:t>
      </w:r>
    </w:p>
    <w:p w14:paraId="4B9C140D" w14:textId="77777777" w:rsidR="00504710" w:rsidRDefault="00504710" w:rsidP="00504710">
      <w:pPr>
        <w:pStyle w:val="PL"/>
      </w:pPr>
      <w:r>
        <w:t xml:space="preserve">            NwdafFunction:</w:t>
      </w:r>
    </w:p>
    <w:p w14:paraId="3DBA1AD4" w14:textId="77777777" w:rsidR="00504710" w:rsidRDefault="00504710" w:rsidP="00504710">
      <w:pPr>
        <w:pStyle w:val="PL"/>
      </w:pPr>
      <w:r>
        <w:t xml:space="preserve">              $ref: '#/components/schemas/NwdafFunction-Multiple'</w:t>
      </w:r>
    </w:p>
    <w:p w14:paraId="27A40445" w14:textId="77777777" w:rsidR="00504710" w:rsidRDefault="00504710" w:rsidP="00504710">
      <w:pPr>
        <w:pStyle w:val="PL"/>
      </w:pPr>
      <w:r>
        <w:t xml:space="preserve">            ScpFunction:</w:t>
      </w:r>
    </w:p>
    <w:p w14:paraId="5A4488F5" w14:textId="77777777" w:rsidR="00504710" w:rsidRDefault="00504710" w:rsidP="00504710">
      <w:pPr>
        <w:pStyle w:val="PL"/>
      </w:pPr>
      <w:r>
        <w:t xml:space="preserve">              $ref: '#/components/schemas/ScpFunction-Multiple'</w:t>
      </w:r>
    </w:p>
    <w:p w14:paraId="1246FA32" w14:textId="77777777" w:rsidR="00504710" w:rsidRDefault="00504710" w:rsidP="00504710">
      <w:pPr>
        <w:pStyle w:val="PL"/>
      </w:pPr>
      <w:r>
        <w:t xml:space="preserve">            NefFunction:</w:t>
      </w:r>
    </w:p>
    <w:p w14:paraId="47F905D0" w14:textId="77777777" w:rsidR="00504710" w:rsidRDefault="00504710" w:rsidP="00504710">
      <w:pPr>
        <w:pStyle w:val="PL"/>
      </w:pPr>
      <w:r>
        <w:t xml:space="preserve">              $ref: '#/components/schemas/NefFunction-Multiple'</w:t>
      </w:r>
    </w:p>
    <w:p w14:paraId="3760D880" w14:textId="77777777" w:rsidR="00504710" w:rsidRDefault="00504710" w:rsidP="00504710">
      <w:pPr>
        <w:pStyle w:val="PL"/>
      </w:pPr>
      <w:r>
        <w:t xml:space="preserve">            Configurable5QISet:</w:t>
      </w:r>
    </w:p>
    <w:p w14:paraId="195E7B79" w14:textId="77777777" w:rsidR="00504710" w:rsidRDefault="00504710" w:rsidP="00504710">
      <w:pPr>
        <w:pStyle w:val="PL"/>
      </w:pPr>
      <w:r>
        <w:t xml:space="preserve">              $ref: '#/components/schemas/Configurable5QISet-Multiple'</w:t>
      </w:r>
    </w:p>
    <w:p w14:paraId="58B383AF" w14:textId="77777777" w:rsidR="00504710" w:rsidRDefault="00504710" w:rsidP="00504710">
      <w:pPr>
        <w:pStyle w:val="PL"/>
      </w:pPr>
      <w:r>
        <w:t xml:space="preserve">            Dynamic5QISet:</w:t>
      </w:r>
    </w:p>
    <w:p w14:paraId="79CFA949" w14:textId="77777777" w:rsidR="00504710" w:rsidRDefault="00504710" w:rsidP="00504710">
      <w:pPr>
        <w:pStyle w:val="PL"/>
      </w:pPr>
      <w:r>
        <w:t xml:space="preserve">              $ref: '#/components/schemas/Dynamic5QISet-Multiple'</w:t>
      </w:r>
    </w:p>
    <w:p w14:paraId="2E9E581F" w14:textId="77777777" w:rsidR="00504710" w:rsidRDefault="00504710" w:rsidP="00504710">
      <w:pPr>
        <w:pStyle w:val="PL"/>
      </w:pPr>
      <w:r>
        <w:t xml:space="preserve"> </w:t>
      </w:r>
    </w:p>
    <w:p w14:paraId="0BA767D2" w14:textId="77777777" w:rsidR="00504710" w:rsidRDefault="00504710" w:rsidP="00504710">
      <w:pPr>
        <w:pStyle w:val="PL"/>
      </w:pPr>
      <w:r>
        <w:t xml:space="preserve">    AmfFunction-Single:</w:t>
      </w:r>
    </w:p>
    <w:p w14:paraId="30468C80" w14:textId="77777777" w:rsidR="00504710" w:rsidRDefault="00504710" w:rsidP="00504710">
      <w:pPr>
        <w:pStyle w:val="PL"/>
      </w:pPr>
      <w:r>
        <w:t xml:space="preserve">      allOf:</w:t>
      </w:r>
    </w:p>
    <w:p w14:paraId="1D88E098" w14:textId="77777777" w:rsidR="00504710" w:rsidRDefault="00504710" w:rsidP="00504710">
      <w:pPr>
        <w:pStyle w:val="PL"/>
      </w:pPr>
      <w:r>
        <w:t xml:space="preserve">        - $ref: 'genericNrm.yaml#/components/schemas/Top-Attr'</w:t>
      </w:r>
    </w:p>
    <w:p w14:paraId="271CF5BF" w14:textId="77777777" w:rsidR="00504710" w:rsidRDefault="00504710" w:rsidP="00504710">
      <w:pPr>
        <w:pStyle w:val="PL"/>
      </w:pPr>
      <w:r>
        <w:t xml:space="preserve">        - type: object</w:t>
      </w:r>
    </w:p>
    <w:p w14:paraId="1D0C61A7" w14:textId="77777777" w:rsidR="00504710" w:rsidRDefault="00504710" w:rsidP="00504710">
      <w:pPr>
        <w:pStyle w:val="PL"/>
      </w:pPr>
      <w:r>
        <w:t xml:space="preserve">          properties:</w:t>
      </w:r>
    </w:p>
    <w:p w14:paraId="7F0AFF28" w14:textId="77777777" w:rsidR="00504710" w:rsidRDefault="00504710" w:rsidP="00504710">
      <w:pPr>
        <w:pStyle w:val="PL"/>
      </w:pPr>
      <w:r>
        <w:t xml:space="preserve">            attributes:</w:t>
      </w:r>
    </w:p>
    <w:p w14:paraId="63EBAA46" w14:textId="77777777" w:rsidR="00504710" w:rsidRDefault="00504710" w:rsidP="00504710">
      <w:pPr>
        <w:pStyle w:val="PL"/>
      </w:pPr>
      <w:r>
        <w:t xml:space="preserve">              allOf:</w:t>
      </w:r>
    </w:p>
    <w:p w14:paraId="62F02C4C" w14:textId="77777777" w:rsidR="00504710" w:rsidRDefault="00504710" w:rsidP="00504710">
      <w:pPr>
        <w:pStyle w:val="PL"/>
      </w:pPr>
      <w:r>
        <w:t xml:space="preserve">                - $ref: 'genericNrm.yaml#/components/schemas/ManagedFunction-Attr'</w:t>
      </w:r>
    </w:p>
    <w:p w14:paraId="32E05CE4" w14:textId="77777777" w:rsidR="00504710" w:rsidRDefault="00504710" w:rsidP="00504710">
      <w:pPr>
        <w:pStyle w:val="PL"/>
      </w:pPr>
      <w:r>
        <w:t xml:space="preserve">                - type: object</w:t>
      </w:r>
    </w:p>
    <w:p w14:paraId="64586547" w14:textId="77777777" w:rsidR="00504710" w:rsidRDefault="00504710" w:rsidP="00504710">
      <w:pPr>
        <w:pStyle w:val="PL"/>
      </w:pPr>
      <w:r>
        <w:t xml:space="preserve">                  properties:</w:t>
      </w:r>
    </w:p>
    <w:p w14:paraId="2E323574" w14:textId="77777777" w:rsidR="00504710" w:rsidRDefault="00504710" w:rsidP="00504710">
      <w:pPr>
        <w:pStyle w:val="PL"/>
      </w:pPr>
      <w:r>
        <w:t xml:space="preserve">                    plmnIdList:</w:t>
      </w:r>
    </w:p>
    <w:p w14:paraId="573962C1" w14:textId="77777777" w:rsidR="00504710" w:rsidRDefault="00504710" w:rsidP="00504710">
      <w:pPr>
        <w:pStyle w:val="PL"/>
      </w:pPr>
      <w:r>
        <w:t xml:space="preserve">                      $ref: 'nrNrm.yaml#/components/schemas/PlmnIdList'</w:t>
      </w:r>
    </w:p>
    <w:p w14:paraId="4F8E681E" w14:textId="77777777" w:rsidR="00504710" w:rsidRDefault="00504710" w:rsidP="00504710">
      <w:pPr>
        <w:pStyle w:val="PL"/>
      </w:pPr>
      <w:r>
        <w:t xml:space="preserve">                    amfIdentifier:</w:t>
      </w:r>
    </w:p>
    <w:p w14:paraId="253D3738" w14:textId="77777777" w:rsidR="00504710" w:rsidRDefault="00504710" w:rsidP="00504710">
      <w:pPr>
        <w:pStyle w:val="PL"/>
      </w:pPr>
      <w:r>
        <w:t xml:space="preserve">                      $ref: '#/components/schemas/AmfIdentifier'</w:t>
      </w:r>
    </w:p>
    <w:p w14:paraId="387C1D89" w14:textId="77777777" w:rsidR="00504710" w:rsidRDefault="00504710" w:rsidP="00504710">
      <w:pPr>
        <w:pStyle w:val="PL"/>
      </w:pPr>
      <w:r>
        <w:t xml:space="preserve">                    sBIFqdn:</w:t>
      </w:r>
    </w:p>
    <w:p w14:paraId="0C85E179" w14:textId="77777777" w:rsidR="00504710" w:rsidRDefault="00504710" w:rsidP="00504710">
      <w:pPr>
        <w:pStyle w:val="PL"/>
      </w:pPr>
      <w:r>
        <w:t xml:space="preserve">                      type: string</w:t>
      </w:r>
    </w:p>
    <w:p w14:paraId="07278420" w14:textId="77777777" w:rsidR="00504710" w:rsidRDefault="00504710" w:rsidP="00504710">
      <w:pPr>
        <w:pStyle w:val="PL"/>
      </w:pPr>
      <w:r>
        <w:t xml:space="preserve">                    weightFactor:</w:t>
      </w:r>
    </w:p>
    <w:p w14:paraId="120476B3" w14:textId="77777777" w:rsidR="00504710" w:rsidRDefault="00504710" w:rsidP="00504710">
      <w:pPr>
        <w:pStyle w:val="PL"/>
      </w:pPr>
      <w:r>
        <w:t xml:space="preserve">                      $ref: '#/components/schemas/WeightFactor'</w:t>
      </w:r>
    </w:p>
    <w:p w14:paraId="504A77E9" w14:textId="77777777" w:rsidR="00504710" w:rsidRDefault="00504710" w:rsidP="00504710">
      <w:pPr>
        <w:pStyle w:val="PL"/>
      </w:pPr>
      <w:r>
        <w:t xml:space="preserve">                    snssaiList:</w:t>
      </w:r>
    </w:p>
    <w:p w14:paraId="53E6F90A" w14:textId="77777777" w:rsidR="00504710" w:rsidRDefault="00504710" w:rsidP="00504710">
      <w:pPr>
        <w:pStyle w:val="PL"/>
      </w:pPr>
      <w:r>
        <w:t xml:space="preserve">                      $ref: 'nrNrm.yaml#/components/schemas/SnssaiList'</w:t>
      </w:r>
    </w:p>
    <w:p w14:paraId="5EECD4D7" w14:textId="77777777" w:rsidR="00504710" w:rsidRDefault="00504710" w:rsidP="00504710">
      <w:pPr>
        <w:pStyle w:val="PL"/>
      </w:pPr>
      <w:r>
        <w:t xml:space="preserve">                    amfSet:</w:t>
      </w:r>
    </w:p>
    <w:p w14:paraId="3EAE1EA3" w14:textId="77777777" w:rsidR="00504710" w:rsidRDefault="00504710" w:rsidP="00504710">
      <w:pPr>
        <w:pStyle w:val="PL"/>
      </w:pPr>
      <w:r>
        <w:t xml:space="preserve">                      $ref: 'comDefs.yaml#/components/schemas/Dn'</w:t>
      </w:r>
    </w:p>
    <w:p w14:paraId="38DA2796" w14:textId="77777777" w:rsidR="00504710" w:rsidRDefault="00504710" w:rsidP="00504710">
      <w:pPr>
        <w:pStyle w:val="PL"/>
      </w:pPr>
      <w:r>
        <w:t xml:space="preserve">                    managedNFProfile:</w:t>
      </w:r>
    </w:p>
    <w:p w14:paraId="242D6D33" w14:textId="77777777" w:rsidR="00504710" w:rsidRDefault="00504710" w:rsidP="00504710">
      <w:pPr>
        <w:pStyle w:val="PL"/>
      </w:pPr>
      <w:r>
        <w:t xml:space="preserve">                      $ref: '#/components/schemas/ManagedNFProfile'</w:t>
      </w:r>
    </w:p>
    <w:p w14:paraId="7DC310D8" w14:textId="77777777" w:rsidR="00504710" w:rsidRDefault="00504710" w:rsidP="00504710">
      <w:pPr>
        <w:pStyle w:val="PL"/>
      </w:pPr>
      <w:r>
        <w:t xml:space="preserve">                    commModelList:</w:t>
      </w:r>
    </w:p>
    <w:p w14:paraId="3F6A2E12" w14:textId="77777777" w:rsidR="00504710" w:rsidRDefault="00504710" w:rsidP="00504710">
      <w:pPr>
        <w:pStyle w:val="PL"/>
      </w:pPr>
      <w:r>
        <w:t xml:space="preserve">                      $ref: '#/components/schemas/CommModelList'</w:t>
      </w:r>
    </w:p>
    <w:p w14:paraId="67764F43" w14:textId="77777777" w:rsidR="00504710" w:rsidRDefault="00504710" w:rsidP="00504710">
      <w:pPr>
        <w:pStyle w:val="PL"/>
      </w:pPr>
      <w:r>
        <w:t xml:space="preserve">        - $ref: 'genericNrm.yaml#/components/schemas/ManagedFunction-ncO'</w:t>
      </w:r>
    </w:p>
    <w:p w14:paraId="40CBBEAB" w14:textId="77777777" w:rsidR="00504710" w:rsidRDefault="00504710" w:rsidP="00504710">
      <w:pPr>
        <w:pStyle w:val="PL"/>
      </w:pPr>
      <w:r>
        <w:t xml:space="preserve">        - type: object</w:t>
      </w:r>
    </w:p>
    <w:p w14:paraId="635E6D3A" w14:textId="77777777" w:rsidR="00504710" w:rsidRDefault="00504710" w:rsidP="00504710">
      <w:pPr>
        <w:pStyle w:val="PL"/>
      </w:pPr>
      <w:r>
        <w:t xml:space="preserve">          properties:</w:t>
      </w:r>
    </w:p>
    <w:p w14:paraId="3891325F" w14:textId="77777777" w:rsidR="00504710" w:rsidRDefault="00504710" w:rsidP="00504710">
      <w:pPr>
        <w:pStyle w:val="PL"/>
      </w:pPr>
      <w:r>
        <w:t xml:space="preserve">            EP_N2:</w:t>
      </w:r>
    </w:p>
    <w:p w14:paraId="35463A5C" w14:textId="77777777" w:rsidR="00504710" w:rsidRDefault="00504710" w:rsidP="00504710">
      <w:pPr>
        <w:pStyle w:val="PL"/>
      </w:pPr>
      <w:r>
        <w:t xml:space="preserve">              $ref: '#/components/schemas/EP_N2-Multiple'</w:t>
      </w:r>
    </w:p>
    <w:p w14:paraId="623998B6" w14:textId="77777777" w:rsidR="00504710" w:rsidRDefault="00504710" w:rsidP="00504710">
      <w:pPr>
        <w:pStyle w:val="PL"/>
      </w:pPr>
      <w:r>
        <w:t xml:space="preserve">            EP_N8:</w:t>
      </w:r>
    </w:p>
    <w:p w14:paraId="56A46E49" w14:textId="77777777" w:rsidR="00504710" w:rsidRDefault="00504710" w:rsidP="00504710">
      <w:pPr>
        <w:pStyle w:val="PL"/>
      </w:pPr>
      <w:r>
        <w:t xml:space="preserve">              $ref: '#/components/schemas/EP_N8-Multiple'</w:t>
      </w:r>
    </w:p>
    <w:p w14:paraId="7D27BD22" w14:textId="77777777" w:rsidR="00504710" w:rsidRDefault="00504710" w:rsidP="00504710">
      <w:pPr>
        <w:pStyle w:val="PL"/>
      </w:pPr>
      <w:r>
        <w:t xml:space="preserve">            EP_N11:</w:t>
      </w:r>
    </w:p>
    <w:p w14:paraId="788FC0A7" w14:textId="77777777" w:rsidR="00504710" w:rsidRDefault="00504710" w:rsidP="00504710">
      <w:pPr>
        <w:pStyle w:val="PL"/>
      </w:pPr>
      <w:r>
        <w:t xml:space="preserve">              $ref: '#/components/schemas/EP_N11-Multiple'</w:t>
      </w:r>
    </w:p>
    <w:p w14:paraId="3DDEB7E3" w14:textId="77777777" w:rsidR="00504710" w:rsidRDefault="00504710" w:rsidP="00504710">
      <w:pPr>
        <w:pStyle w:val="PL"/>
      </w:pPr>
      <w:r>
        <w:t xml:space="preserve">            EP_N12:</w:t>
      </w:r>
    </w:p>
    <w:p w14:paraId="244144A0" w14:textId="77777777" w:rsidR="00504710" w:rsidRDefault="00504710" w:rsidP="00504710">
      <w:pPr>
        <w:pStyle w:val="PL"/>
      </w:pPr>
      <w:r>
        <w:t xml:space="preserve">              $ref: '#/components/schemas/EP_N12-Multiple'</w:t>
      </w:r>
    </w:p>
    <w:p w14:paraId="76F27AB3" w14:textId="77777777" w:rsidR="00504710" w:rsidRDefault="00504710" w:rsidP="00504710">
      <w:pPr>
        <w:pStyle w:val="PL"/>
      </w:pPr>
      <w:r>
        <w:t xml:space="preserve">            EP_N14:</w:t>
      </w:r>
    </w:p>
    <w:p w14:paraId="4F5A174B" w14:textId="77777777" w:rsidR="00504710" w:rsidRDefault="00504710" w:rsidP="00504710">
      <w:pPr>
        <w:pStyle w:val="PL"/>
      </w:pPr>
      <w:r>
        <w:t xml:space="preserve">              $ref: '#/components/schemas/EP_N14-Multiple'</w:t>
      </w:r>
    </w:p>
    <w:p w14:paraId="4E3C723C" w14:textId="77777777" w:rsidR="00504710" w:rsidRDefault="00504710" w:rsidP="00504710">
      <w:pPr>
        <w:pStyle w:val="PL"/>
      </w:pPr>
      <w:r>
        <w:t xml:space="preserve">            EP_N15:</w:t>
      </w:r>
    </w:p>
    <w:p w14:paraId="7FF74767" w14:textId="77777777" w:rsidR="00504710" w:rsidRDefault="00504710" w:rsidP="00504710">
      <w:pPr>
        <w:pStyle w:val="PL"/>
      </w:pPr>
      <w:r>
        <w:t xml:space="preserve">              $ref: '#/components/schemas/EP_N15-Multiple'</w:t>
      </w:r>
    </w:p>
    <w:p w14:paraId="4C7B31EE" w14:textId="77777777" w:rsidR="00504710" w:rsidRDefault="00504710" w:rsidP="00504710">
      <w:pPr>
        <w:pStyle w:val="PL"/>
      </w:pPr>
      <w:r>
        <w:t xml:space="preserve">            EP_N17:</w:t>
      </w:r>
    </w:p>
    <w:p w14:paraId="2D374683" w14:textId="77777777" w:rsidR="00504710" w:rsidRDefault="00504710" w:rsidP="00504710">
      <w:pPr>
        <w:pStyle w:val="PL"/>
      </w:pPr>
      <w:r>
        <w:t xml:space="preserve">              $ref: '#/components/schemas/EP_N17-Multiple'</w:t>
      </w:r>
    </w:p>
    <w:p w14:paraId="3C98DB45" w14:textId="77777777" w:rsidR="00504710" w:rsidRDefault="00504710" w:rsidP="00504710">
      <w:pPr>
        <w:pStyle w:val="PL"/>
      </w:pPr>
      <w:r>
        <w:t xml:space="preserve">            EP_N20:</w:t>
      </w:r>
    </w:p>
    <w:p w14:paraId="4F20AB13" w14:textId="77777777" w:rsidR="00504710" w:rsidRDefault="00504710" w:rsidP="00504710">
      <w:pPr>
        <w:pStyle w:val="PL"/>
      </w:pPr>
      <w:r>
        <w:t xml:space="preserve">              $ref: '#/components/schemas/EP_N20-Multiple'</w:t>
      </w:r>
    </w:p>
    <w:p w14:paraId="334FDCE8" w14:textId="77777777" w:rsidR="00504710" w:rsidRDefault="00504710" w:rsidP="00504710">
      <w:pPr>
        <w:pStyle w:val="PL"/>
      </w:pPr>
      <w:r>
        <w:t xml:space="preserve">            EP_N22:</w:t>
      </w:r>
    </w:p>
    <w:p w14:paraId="19DA846E" w14:textId="77777777" w:rsidR="00504710" w:rsidRDefault="00504710" w:rsidP="00504710">
      <w:pPr>
        <w:pStyle w:val="PL"/>
      </w:pPr>
      <w:r>
        <w:t xml:space="preserve">              $ref: '#/components/schemas/EP_N22-Multiple'</w:t>
      </w:r>
    </w:p>
    <w:p w14:paraId="6F1722C3" w14:textId="77777777" w:rsidR="00504710" w:rsidRDefault="00504710" w:rsidP="00504710">
      <w:pPr>
        <w:pStyle w:val="PL"/>
      </w:pPr>
      <w:r>
        <w:t xml:space="preserve">            EP_N26:</w:t>
      </w:r>
    </w:p>
    <w:p w14:paraId="659D7285" w14:textId="77777777" w:rsidR="00504710" w:rsidRDefault="00504710" w:rsidP="00504710">
      <w:pPr>
        <w:pStyle w:val="PL"/>
      </w:pPr>
      <w:r>
        <w:t xml:space="preserve">              $ref: '#/components/schemas/EP_N26-Multiple'</w:t>
      </w:r>
    </w:p>
    <w:p w14:paraId="643F56DE" w14:textId="77777777" w:rsidR="00504710" w:rsidRDefault="00504710" w:rsidP="00504710">
      <w:pPr>
        <w:pStyle w:val="PL"/>
      </w:pPr>
      <w:r>
        <w:t xml:space="preserve">            EP_NLS:</w:t>
      </w:r>
    </w:p>
    <w:p w14:paraId="6CF47AD5" w14:textId="77777777" w:rsidR="00504710" w:rsidRDefault="00504710" w:rsidP="00504710">
      <w:pPr>
        <w:pStyle w:val="PL"/>
      </w:pPr>
      <w:r>
        <w:t xml:space="preserve">              $ref: '#/components/schemas/EP_NLS-Multiple'</w:t>
      </w:r>
    </w:p>
    <w:p w14:paraId="7A1924B4" w14:textId="77777777" w:rsidR="00504710" w:rsidRDefault="00504710" w:rsidP="00504710">
      <w:pPr>
        <w:pStyle w:val="PL"/>
      </w:pPr>
      <w:r>
        <w:t xml:space="preserve">            EP_NLG:</w:t>
      </w:r>
    </w:p>
    <w:p w14:paraId="31A1F9D0" w14:textId="77777777" w:rsidR="00504710" w:rsidRDefault="00504710" w:rsidP="00504710">
      <w:pPr>
        <w:pStyle w:val="PL"/>
      </w:pPr>
      <w:r>
        <w:t xml:space="preserve">              $ref: '#/components/schemas/EP_NLG-Multiple'</w:t>
      </w:r>
    </w:p>
    <w:p w14:paraId="2DF9741C" w14:textId="77777777" w:rsidR="00504710" w:rsidRDefault="00504710" w:rsidP="00504710">
      <w:pPr>
        <w:pStyle w:val="PL"/>
      </w:pPr>
      <w:r>
        <w:t xml:space="preserve">    AmfSet-Single:</w:t>
      </w:r>
    </w:p>
    <w:p w14:paraId="55E81DF4" w14:textId="77777777" w:rsidR="00504710" w:rsidRDefault="00504710" w:rsidP="00504710">
      <w:pPr>
        <w:pStyle w:val="PL"/>
      </w:pPr>
      <w:r>
        <w:t xml:space="preserve">      allOf:</w:t>
      </w:r>
    </w:p>
    <w:p w14:paraId="44D1F3EE" w14:textId="77777777" w:rsidR="00504710" w:rsidRDefault="00504710" w:rsidP="00504710">
      <w:pPr>
        <w:pStyle w:val="PL"/>
      </w:pPr>
      <w:r>
        <w:t xml:space="preserve">        - $ref: 'genericNrm.yaml#/components/schemas/Top-Attr'</w:t>
      </w:r>
    </w:p>
    <w:p w14:paraId="4587C694" w14:textId="77777777" w:rsidR="00504710" w:rsidRDefault="00504710" w:rsidP="00504710">
      <w:pPr>
        <w:pStyle w:val="PL"/>
      </w:pPr>
      <w:r>
        <w:t xml:space="preserve">        - type: object</w:t>
      </w:r>
    </w:p>
    <w:p w14:paraId="04DA02CC" w14:textId="77777777" w:rsidR="00504710" w:rsidRDefault="00504710" w:rsidP="00504710">
      <w:pPr>
        <w:pStyle w:val="PL"/>
      </w:pPr>
      <w:r>
        <w:t xml:space="preserve">          properties:</w:t>
      </w:r>
    </w:p>
    <w:p w14:paraId="3AA9F638" w14:textId="77777777" w:rsidR="00504710" w:rsidRDefault="00504710" w:rsidP="00504710">
      <w:pPr>
        <w:pStyle w:val="PL"/>
      </w:pPr>
      <w:r>
        <w:t xml:space="preserve">            attributes:</w:t>
      </w:r>
    </w:p>
    <w:p w14:paraId="25579F55" w14:textId="77777777" w:rsidR="00504710" w:rsidRDefault="00504710" w:rsidP="00504710">
      <w:pPr>
        <w:pStyle w:val="PL"/>
      </w:pPr>
      <w:r>
        <w:t xml:space="preserve">              allOf:</w:t>
      </w:r>
    </w:p>
    <w:p w14:paraId="2D884351" w14:textId="77777777" w:rsidR="00504710" w:rsidRDefault="00504710" w:rsidP="00504710">
      <w:pPr>
        <w:pStyle w:val="PL"/>
      </w:pPr>
      <w:r>
        <w:t xml:space="preserve">                - $ref: 'genericNrm.yaml#/components/schemas/ManagedFunction-Attr'</w:t>
      </w:r>
    </w:p>
    <w:p w14:paraId="5F8B402F" w14:textId="77777777" w:rsidR="00504710" w:rsidRDefault="00504710" w:rsidP="00504710">
      <w:pPr>
        <w:pStyle w:val="PL"/>
      </w:pPr>
      <w:r>
        <w:t xml:space="preserve">                - type: object</w:t>
      </w:r>
    </w:p>
    <w:p w14:paraId="7C2A2908" w14:textId="77777777" w:rsidR="00504710" w:rsidRDefault="00504710" w:rsidP="00504710">
      <w:pPr>
        <w:pStyle w:val="PL"/>
      </w:pPr>
      <w:r>
        <w:t xml:space="preserve">                  properties:</w:t>
      </w:r>
    </w:p>
    <w:p w14:paraId="78750F90" w14:textId="77777777" w:rsidR="00504710" w:rsidRDefault="00504710" w:rsidP="00504710">
      <w:pPr>
        <w:pStyle w:val="PL"/>
      </w:pPr>
      <w:r>
        <w:t xml:space="preserve">                    plmnIdList:</w:t>
      </w:r>
    </w:p>
    <w:p w14:paraId="3DE30AAA" w14:textId="77777777" w:rsidR="00504710" w:rsidRDefault="00504710" w:rsidP="00504710">
      <w:pPr>
        <w:pStyle w:val="PL"/>
      </w:pPr>
      <w:r>
        <w:t xml:space="preserve">                      $ref: 'nrNrm.yaml#/components/schemas/PlmnIdList'</w:t>
      </w:r>
    </w:p>
    <w:p w14:paraId="4A1CDF45" w14:textId="77777777" w:rsidR="00504710" w:rsidRDefault="00504710" w:rsidP="00504710">
      <w:pPr>
        <w:pStyle w:val="PL"/>
      </w:pPr>
      <w:r>
        <w:t xml:space="preserve">                    nRTACList:</w:t>
      </w:r>
    </w:p>
    <w:p w14:paraId="50AE26CB" w14:textId="77777777" w:rsidR="00504710" w:rsidRDefault="00504710" w:rsidP="00504710">
      <w:pPr>
        <w:pStyle w:val="PL"/>
      </w:pPr>
      <w:r>
        <w:t xml:space="preserve">                      $ref: '#/components/schemas/TACList'</w:t>
      </w:r>
    </w:p>
    <w:p w14:paraId="44131396" w14:textId="77777777" w:rsidR="00504710" w:rsidRDefault="00504710" w:rsidP="00504710">
      <w:pPr>
        <w:pStyle w:val="PL"/>
      </w:pPr>
      <w:r>
        <w:t xml:space="preserve">                    amfSetId:</w:t>
      </w:r>
    </w:p>
    <w:p w14:paraId="2AE3332A" w14:textId="77777777" w:rsidR="00504710" w:rsidRDefault="00504710" w:rsidP="00504710">
      <w:pPr>
        <w:pStyle w:val="PL"/>
      </w:pPr>
      <w:r>
        <w:t xml:space="preserve">                      $ref: '#/components/schemas/AmfSetId'</w:t>
      </w:r>
    </w:p>
    <w:p w14:paraId="692EABA5" w14:textId="77777777" w:rsidR="00504710" w:rsidRDefault="00504710" w:rsidP="00504710">
      <w:pPr>
        <w:pStyle w:val="PL"/>
      </w:pPr>
      <w:r>
        <w:t xml:space="preserve">                    snssaiList:</w:t>
      </w:r>
    </w:p>
    <w:p w14:paraId="3E7BCD88" w14:textId="77777777" w:rsidR="00504710" w:rsidRDefault="00504710" w:rsidP="00504710">
      <w:pPr>
        <w:pStyle w:val="PL"/>
      </w:pPr>
      <w:r>
        <w:t xml:space="preserve">                      $ref: 'nrNrm.yaml#/components/schemas/SnssaiList'</w:t>
      </w:r>
    </w:p>
    <w:p w14:paraId="2E88A629" w14:textId="77777777" w:rsidR="00504710" w:rsidRDefault="00504710" w:rsidP="00504710">
      <w:pPr>
        <w:pStyle w:val="PL"/>
      </w:pPr>
      <w:r>
        <w:t xml:space="preserve">    AmfRegion-Single:</w:t>
      </w:r>
    </w:p>
    <w:p w14:paraId="4B5B3EDF" w14:textId="77777777" w:rsidR="00504710" w:rsidRDefault="00504710" w:rsidP="00504710">
      <w:pPr>
        <w:pStyle w:val="PL"/>
      </w:pPr>
      <w:r>
        <w:t xml:space="preserve">      allOf:</w:t>
      </w:r>
    </w:p>
    <w:p w14:paraId="0687D1E6" w14:textId="77777777" w:rsidR="00504710" w:rsidRDefault="00504710" w:rsidP="00504710">
      <w:pPr>
        <w:pStyle w:val="PL"/>
      </w:pPr>
      <w:r>
        <w:t xml:space="preserve">        - $ref: 'genericNrm.yaml#/components/schemas/Top-Attr'</w:t>
      </w:r>
    </w:p>
    <w:p w14:paraId="238C12B6" w14:textId="77777777" w:rsidR="00504710" w:rsidRDefault="00504710" w:rsidP="00504710">
      <w:pPr>
        <w:pStyle w:val="PL"/>
      </w:pPr>
      <w:r>
        <w:t xml:space="preserve">        - type: object</w:t>
      </w:r>
    </w:p>
    <w:p w14:paraId="4FB6A5C2" w14:textId="77777777" w:rsidR="00504710" w:rsidRDefault="00504710" w:rsidP="00504710">
      <w:pPr>
        <w:pStyle w:val="PL"/>
      </w:pPr>
      <w:r>
        <w:t xml:space="preserve">          properties:</w:t>
      </w:r>
    </w:p>
    <w:p w14:paraId="2D01F4EB" w14:textId="77777777" w:rsidR="00504710" w:rsidRDefault="00504710" w:rsidP="00504710">
      <w:pPr>
        <w:pStyle w:val="PL"/>
      </w:pPr>
      <w:r>
        <w:t xml:space="preserve">            attributes:</w:t>
      </w:r>
    </w:p>
    <w:p w14:paraId="3F1DB55C" w14:textId="77777777" w:rsidR="00504710" w:rsidRDefault="00504710" w:rsidP="00504710">
      <w:pPr>
        <w:pStyle w:val="PL"/>
      </w:pPr>
      <w:r>
        <w:t xml:space="preserve">              allOf:</w:t>
      </w:r>
    </w:p>
    <w:p w14:paraId="71C36A07" w14:textId="77777777" w:rsidR="00504710" w:rsidRDefault="00504710" w:rsidP="00504710">
      <w:pPr>
        <w:pStyle w:val="PL"/>
      </w:pPr>
      <w:r>
        <w:t xml:space="preserve">                - $ref: 'genericNrm.yaml#/components/schemas/ManagedFunction-Attr'</w:t>
      </w:r>
    </w:p>
    <w:p w14:paraId="70C7860D" w14:textId="77777777" w:rsidR="00504710" w:rsidRDefault="00504710" w:rsidP="00504710">
      <w:pPr>
        <w:pStyle w:val="PL"/>
      </w:pPr>
      <w:r>
        <w:t xml:space="preserve">                - type: object</w:t>
      </w:r>
    </w:p>
    <w:p w14:paraId="316E9623" w14:textId="77777777" w:rsidR="00504710" w:rsidRDefault="00504710" w:rsidP="00504710">
      <w:pPr>
        <w:pStyle w:val="PL"/>
      </w:pPr>
      <w:r>
        <w:t xml:space="preserve">                  properties:</w:t>
      </w:r>
    </w:p>
    <w:p w14:paraId="7A828877" w14:textId="77777777" w:rsidR="00504710" w:rsidRDefault="00504710" w:rsidP="00504710">
      <w:pPr>
        <w:pStyle w:val="PL"/>
      </w:pPr>
      <w:r>
        <w:t xml:space="preserve">                    plmnIdList:</w:t>
      </w:r>
    </w:p>
    <w:p w14:paraId="7CBA2F91" w14:textId="77777777" w:rsidR="00504710" w:rsidRDefault="00504710" w:rsidP="00504710">
      <w:pPr>
        <w:pStyle w:val="PL"/>
      </w:pPr>
      <w:r>
        <w:t xml:space="preserve">                      $ref: 'nrNrm.yaml#/components/schemas/PlmnIdList'</w:t>
      </w:r>
    </w:p>
    <w:p w14:paraId="0DBFD513" w14:textId="77777777" w:rsidR="00504710" w:rsidRDefault="00504710" w:rsidP="00504710">
      <w:pPr>
        <w:pStyle w:val="PL"/>
      </w:pPr>
      <w:r>
        <w:t xml:space="preserve">                    nRTACList:</w:t>
      </w:r>
    </w:p>
    <w:p w14:paraId="135DF613" w14:textId="77777777" w:rsidR="00504710" w:rsidRDefault="00504710" w:rsidP="00504710">
      <w:pPr>
        <w:pStyle w:val="PL"/>
      </w:pPr>
      <w:r>
        <w:t xml:space="preserve">                      $ref: '#/components/schemas/TACList'</w:t>
      </w:r>
    </w:p>
    <w:p w14:paraId="16B5E4E9" w14:textId="77777777" w:rsidR="00504710" w:rsidRDefault="00504710" w:rsidP="00504710">
      <w:pPr>
        <w:pStyle w:val="PL"/>
      </w:pPr>
      <w:r>
        <w:t xml:space="preserve">                    amfRegionId:</w:t>
      </w:r>
    </w:p>
    <w:p w14:paraId="5B1B8659" w14:textId="77777777" w:rsidR="00504710" w:rsidRDefault="00504710" w:rsidP="00504710">
      <w:pPr>
        <w:pStyle w:val="PL"/>
      </w:pPr>
      <w:r>
        <w:t xml:space="preserve">                      $ref: '#/components/schemas/AmfRegionId'</w:t>
      </w:r>
    </w:p>
    <w:p w14:paraId="49FDFE04" w14:textId="77777777" w:rsidR="00504710" w:rsidRDefault="00504710" w:rsidP="00504710">
      <w:pPr>
        <w:pStyle w:val="PL"/>
      </w:pPr>
      <w:r>
        <w:t xml:space="preserve">                    snssaiList:</w:t>
      </w:r>
    </w:p>
    <w:p w14:paraId="3006B8B2" w14:textId="77777777" w:rsidR="00504710" w:rsidRDefault="00504710" w:rsidP="00504710">
      <w:pPr>
        <w:pStyle w:val="PL"/>
      </w:pPr>
      <w:r>
        <w:t xml:space="preserve">                      $ref: 'nrNrm.yaml#/components/schemas/SnssaiList'</w:t>
      </w:r>
    </w:p>
    <w:p w14:paraId="0CE844F5" w14:textId="77777777" w:rsidR="00504710" w:rsidRDefault="00504710" w:rsidP="00504710">
      <w:pPr>
        <w:pStyle w:val="PL"/>
      </w:pPr>
      <w:r>
        <w:t xml:space="preserve">    SmfFunction-Single:</w:t>
      </w:r>
    </w:p>
    <w:p w14:paraId="45AA18A3" w14:textId="77777777" w:rsidR="00504710" w:rsidRDefault="00504710" w:rsidP="00504710">
      <w:pPr>
        <w:pStyle w:val="PL"/>
      </w:pPr>
      <w:r>
        <w:t xml:space="preserve">      allOf:</w:t>
      </w:r>
    </w:p>
    <w:p w14:paraId="297FF072" w14:textId="77777777" w:rsidR="00504710" w:rsidRDefault="00504710" w:rsidP="00504710">
      <w:pPr>
        <w:pStyle w:val="PL"/>
      </w:pPr>
      <w:r>
        <w:t xml:space="preserve">        - $ref: 'genericNrm.yaml#/components/schemas/Top-Attr'</w:t>
      </w:r>
    </w:p>
    <w:p w14:paraId="2C3806FA" w14:textId="77777777" w:rsidR="00504710" w:rsidRDefault="00504710" w:rsidP="00504710">
      <w:pPr>
        <w:pStyle w:val="PL"/>
      </w:pPr>
      <w:r>
        <w:t xml:space="preserve">        - type: object</w:t>
      </w:r>
    </w:p>
    <w:p w14:paraId="7C707C2F" w14:textId="77777777" w:rsidR="00504710" w:rsidRDefault="00504710" w:rsidP="00504710">
      <w:pPr>
        <w:pStyle w:val="PL"/>
      </w:pPr>
      <w:r>
        <w:t xml:space="preserve">          properties:</w:t>
      </w:r>
    </w:p>
    <w:p w14:paraId="02590F57" w14:textId="77777777" w:rsidR="00504710" w:rsidRDefault="00504710" w:rsidP="00504710">
      <w:pPr>
        <w:pStyle w:val="PL"/>
      </w:pPr>
      <w:r>
        <w:t xml:space="preserve">            attributes:</w:t>
      </w:r>
    </w:p>
    <w:p w14:paraId="2DAE1E40" w14:textId="77777777" w:rsidR="00504710" w:rsidRDefault="00504710" w:rsidP="00504710">
      <w:pPr>
        <w:pStyle w:val="PL"/>
      </w:pPr>
      <w:r>
        <w:t xml:space="preserve">              allOf:</w:t>
      </w:r>
    </w:p>
    <w:p w14:paraId="0BCB4616" w14:textId="77777777" w:rsidR="00504710" w:rsidRDefault="00504710" w:rsidP="00504710">
      <w:pPr>
        <w:pStyle w:val="PL"/>
      </w:pPr>
      <w:r>
        <w:t xml:space="preserve">                - $ref: 'genericNrm.yaml#/components/schemas/ManagedFunction-Attr'</w:t>
      </w:r>
    </w:p>
    <w:p w14:paraId="104C7364" w14:textId="77777777" w:rsidR="00504710" w:rsidRDefault="00504710" w:rsidP="00504710">
      <w:pPr>
        <w:pStyle w:val="PL"/>
      </w:pPr>
      <w:r>
        <w:t xml:space="preserve">                - type: object</w:t>
      </w:r>
    </w:p>
    <w:p w14:paraId="5FF37C0C" w14:textId="77777777" w:rsidR="00504710" w:rsidRDefault="00504710" w:rsidP="00504710">
      <w:pPr>
        <w:pStyle w:val="PL"/>
      </w:pPr>
      <w:r>
        <w:t xml:space="preserve">                  properties:</w:t>
      </w:r>
    </w:p>
    <w:p w14:paraId="1AEAC575" w14:textId="77777777" w:rsidR="00504710" w:rsidRDefault="00504710" w:rsidP="00504710">
      <w:pPr>
        <w:pStyle w:val="PL"/>
      </w:pPr>
      <w:r>
        <w:t xml:space="preserve">                    plmnIdList:</w:t>
      </w:r>
    </w:p>
    <w:p w14:paraId="3BA5DEF7" w14:textId="77777777" w:rsidR="00504710" w:rsidRDefault="00504710" w:rsidP="00504710">
      <w:pPr>
        <w:pStyle w:val="PL"/>
      </w:pPr>
      <w:r>
        <w:t xml:space="preserve">                      $ref: 'nrNrm.yaml#/components/schemas/PlmnIdList'</w:t>
      </w:r>
    </w:p>
    <w:p w14:paraId="65676BD1" w14:textId="77777777" w:rsidR="00504710" w:rsidRDefault="00504710" w:rsidP="00504710">
      <w:pPr>
        <w:pStyle w:val="PL"/>
      </w:pPr>
      <w:r>
        <w:t xml:space="preserve">                    nRTACList:</w:t>
      </w:r>
    </w:p>
    <w:p w14:paraId="4BA012B5" w14:textId="77777777" w:rsidR="00504710" w:rsidRDefault="00504710" w:rsidP="00504710">
      <w:pPr>
        <w:pStyle w:val="PL"/>
      </w:pPr>
      <w:r>
        <w:t xml:space="preserve">                      $ref: '#/components/schemas/TACList'</w:t>
      </w:r>
    </w:p>
    <w:p w14:paraId="56FA852A" w14:textId="77777777" w:rsidR="00504710" w:rsidRDefault="00504710" w:rsidP="00504710">
      <w:pPr>
        <w:pStyle w:val="PL"/>
      </w:pPr>
      <w:r>
        <w:t xml:space="preserve">                    sBIFqdn:</w:t>
      </w:r>
    </w:p>
    <w:p w14:paraId="63D38D2C" w14:textId="77777777" w:rsidR="00504710" w:rsidRDefault="00504710" w:rsidP="00504710">
      <w:pPr>
        <w:pStyle w:val="PL"/>
      </w:pPr>
      <w:r>
        <w:t xml:space="preserve">                      type: string</w:t>
      </w:r>
    </w:p>
    <w:p w14:paraId="45DBC6EC" w14:textId="77777777" w:rsidR="00504710" w:rsidRDefault="00504710" w:rsidP="00504710">
      <w:pPr>
        <w:pStyle w:val="PL"/>
      </w:pPr>
      <w:r>
        <w:t xml:space="preserve">                    snssaiList:</w:t>
      </w:r>
    </w:p>
    <w:p w14:paraId="1B6B21D4" w14:textId="77777777" w:rsidR="00504710" w:rsidRDefault="00504710" w:rsidP="00504710">
      <w:pPr>
        <w:pStyle w:val="PL"/>
      </w:pPr>
      <w:r>
        <w:t xml:space="preserve">                      $ref: 'nrNrm.yaml#/components/schemas/SnssaiList'</w:t>
      </w:r>
    </w:p>
    <w:p w14:paraId="77FD908A" w14:textId="77777777" w:rsidR="00504710" w:rsidRDefault="00504710" w:rsidP="00504710">
      <w:pPr>
        <w:pStyle w:val="PL"/>
      </w:pPr>
      <w:r>
        <w:t xml:space="preserve">                    managedNFProfile:</w:t>
      </w:r>
    </w:p>
    <w:p w14:paraId="559EE5C2" w14:textId="77777777" w:rsidR="00504710" w:rsidRDefault="00504710" w:rsidP="00504710">
      <w:pPr>
        <w:pStyle w:val="PL"/>
      </w:pPr>
      <w:r>
        <w:t xml:space="preserve">                      $ref: '#/components/schemas/ManagedNFProfile'</w:t>
      </w:r>
    </w:p>
    <w:p w14:paraId="4BE12568" w14:textId="77777777" w:rsidR="00504710" w:rsidRDefault="00504710" w:rsidP="00504710">
      <w:pPr>
        <w:pStyle w:val="PL"/>
      </w:pPr>
      <w:r>
        <w:t xml:space="preserve">                    commModelList:</w:t>
      </w:r>
    </w:p>
    <w:p w14:paraId="1764F022" w14:textId="77777777" w:rsidR="00504710" w:rsidRDefault="00504710" w:rsidP="00504710">
      <w:pPr>
        <w:pStyle w:val="PL"/>
      </w:pPr>
      <w:r>
        <w:t xml:space="preserve">                      $ref: '#/components/schemas/CommModelList'</w:t>
      </w:r>
    </w:p>
    <w:p w14:paraId="165D0AAA" w14:textId="77777777" w:rsidR="00504710" w:rsidRDefault="00504710" w:rsidP="00504710">
      <w:pPr>
        <w:pStyle w:val="PL"/>
      </w:pPr>
      <w:r>
        <w:t xml:space="preserve">                    configurable5QISetRef:</w:t>
      </w:r>
    </w:p>
    <w:p w14:paraId="0A6EEC16" w14:textId="77777777" w:rsidR="00504710" w:rsidRDefault="00504710" w:rsidP="00504710">
      <w:pPr>
        <w:pStyle w:val="PL"/>
      </w:pPr>
      <w:r>
        <w:t xml:space="preserve">                      $ref: 'comDefs.yaml#/components/schemas/Dn'</w:t>
      </w:r>
    </w:p>
    <w:p w14:paraId="5C63B0AD" w14:textId="77777777" w:rsidR="00504710" w:rsidRDefault="00504710" w:rsidP="00504710">
      <w:pPr>
        <w:pStyle w:val="PL"/>
      </w:pPr>
      <w:r>
        <w:t xml:space="preserve">                    dynamic5QISetRef:</w:t>
      </w:r>
    </w:p>
    <w:p w14:paraId="777DCEE3" w14:textId="77777777" w:rsidR="00504710" w:rsidRDefault="00504710" w:rsidP="00504710">
      <w:pPr>
        <w:pStyle w:val="PL"/>
      </w:pPr>
      <w:r>
        <w:t xml:space="preserve">                      $ref: 'comDefs.yaml#/components/schemas/Dn'</w:t>
      </w:r>
    </w:p>
    <w:p w14:paraId="3076C5D7" w14:textId="77777777" w:rsidR="00504710" w:rsidRDefault="00504710" w:rsidP="00504710">
      <w:pPr>
        <w:pStyle w:val="PL"/>
      </w:pPr>
    </w:p>
    <w:p w14:paraId="579087D2" w14:textId="77777777" w:rsidR="00504710" w:rsidRDefault="00504710" w:rsidP="00504710">
      <w:pPr>
        <w:pStyle w:val="PL"/>
      </w:pPr>
      <w:r>
        <w:t xml:space="preserve">        - $ref: 'genericNrm.yaml#/components/schemas/ManagedFunction-ncO'</w:t>
      </w:r>
    </w:p>
    <w:p w14:paraId="5EB75E66" w14:textId="77777777" w:rsidR="00504710" w:rsidRDefault="00504710" w:rsidP="00504710">
      <w:pPr>
        <w:pStyle w:val="PL"/>
      </w:pPr>
      <w:r>
        <w:t xml:space="preserve">        - type: object</w:t>
      </w:r>
    </w:p>
    <w:p w14:paraId="3BAD6A76" w14:textId="77777777" w:rsidR="00504710" w:rsidRDefault="00504710" w:rsidP="00504710">
      <w:pPr>
        <w:pStyle w:val="PL"/>
      </w:pPr>
      <w:r>
        <w:t xml:space="preserve">          properties:</w:t>
      </w:r>
    </w:p>
    <w:p w14:paraId="06DA10EE" w14:textId="77777777" w:rsidR="00504710" w:rsidRDefault="00504710" w:rsidP="00504710">
      <w:pPr>
        <w:pStyle w:val="PL"/>
      </w:pPr>
      <w:r>
        <w:t xml:space="preserve">            EP_N4:</w:t>
      </w:r>
    </w:p>
    <w:p w14:paraId="76C828B0" w14:textId="77777777" w:rsidR="00504710" w:rsidRDefault="00504710" w:rsidP="00504710">
      <w:pPr>
        <w:pStyle w:val="PL"/>
      </w:pPr>
      <w:r>
        <w:t xml:space="preserve">              $ref: '#/components/schemas/EP_N4-Multiple'</w:t>
      </w:r>
    </w:p>
    <w:p w14:paraId="77CDEAE9" w14:textId="77777777" w:rsidR="00504710" w:rsidRDefault="00504710" w:rsidP="00504710">
      <w:pPr>
        <w:pStyle w:val="PL"/>
      </w:pPr>
      <w:r>
        <w:t xml:space="preserve">            EP_N7:</w:t>
      </w:r>
    </w:p>
    <w:p w14:paraId="31B9D9F7" w14:textId="77777777" w:rsidR="00504710" w:rsidRDefault="00504710" w:rsidP="00504710">
      <w:pPr>
        <w:pStyle w:val="PL"/>
      </w:pPr>
      <w:r>
        <w:t xml:space="preserve">              $ref: '#/components/schemas/EP_N7-Multiple'</w:t>
      </w:r>
    </w:p>
    <w:p w14:paraId="41EBB32B" w14:textId="77777777" w:rsidR="00504710" w:rsidRDefault="00504710" w:rsidP="00504710">
      <w:pPr>
        <w:pStyle w:val="PL"/>
      </w:pPr>
      <w:r>
        <w:t xml:space="preserve">            EP_N10:</w:t>
      </w:r>
    </w:p>
    <w:p w14:paraId="0A455BAE" w14:textId="77777777" w:rsidR="00504710" w:rsidRDefault="00504710" w:rsidP="00504710">
      <w:pPr>
        <w:pStyle w:val="PL"/>
      </w:pPr>
      <w:r>
        <w:t xml:space="preserve">              $ref: '#/components/schemas/EP_N10-Multiple'</w:t>
      </w:r>
    </w:p>
    <w:p w14:paraId="21DADAA2" w14:textId="77777777" w:rsidR="00504710" w:rsidRDefault="00504710" w:rsidP="00504710">
      <w:pPr>
        <w:pStyle w:val="PL"/>
      </w:pPr>
      <w:r>
        <w:t xml:space="preserve">            EP_N11:</w:t>
      </w:r>
    </w:p>
    <w:p w14:paraId="64024A12" w14:textId="77777777" w:rsidR="00504710" w:rsidRDefault="00504710" w:rsidP="00504710">
      <w:pPr>
        <w:pStyle w:val="PL"/>
      </w:pPr>
      <w:r>
        <w:t xml:space="preserve">              $ref: '#/components/schemas/EP_N11-Multiple'</w:t>
      </w:r>
    </w:p>
    <w:p w14:paraId="46E090D8" w14:textId="77777777" w:rsidR="00504710" w:rsidRDefault="00504710" w:rsidP="00504710">
      <w:pPr>
        <w:pStyle w:val="PL"/>
      </w:pPr>
      <w:r>
        <w:t xml:space="preserve">            EP_N16:</w:t>
      </w:r>
    </w:p>
    <w:p w14:paraId="3021956C" w14:textId="77777777" w:rsidR="00504710" w:rsidRDefault="00504710" w:rsidP="00504710">
      <w:pPr>
        <w:pStyle w:val="PL"/>
      </w:pPr>
      <w:r>
        <w:t xml:space="preserve">              $ref: '#/components/schemas/EP_N16-Multiple'</w:t>
      </w:r>
    </w:p>
    <w:p w14:paraId="136E19BE" w14:textId="77777777" w:rsidR="00504710" w:rsidRDefault="00504710" w:rsidP="00504710">
      <w:pPr>
        <w:pStyle w:val="PL"/>
      </w:pPr>
      <w:r>
        <w:t xml:space="preserve">            EP_S5C:</w:t>
      </w:r>
    </w:p>
    <w:p w14:paraId="01DE48C5" w14:textId="77777777" w:rsidR="00504710" w:rsidRDefault="00504710" w:rsidP="00504710">
      <w:pPr>
        <w:pStyle w:val="PL"/>
      </w:pPr>
      <w:r>
        <w:t xml:space="preserve">              $ref: '#/components/schemas/EP_S5C-Multiple'</w:t>
      </w:r>
    </w:p>
    <w:p w14:paraId="479A70A1" w14:textId="77777777" w:rsidR="00504710" w:rsidRDefault="00504710" w:rsidP="00504710">
      <w:pPr>
        <w:pStyle w:val="PL"/>
      </w:pPr>
      <w:r>
        <w:t xml:space="preserve">            FiveQiDscpMappingSet:</w:t>
      </w:r>
    </w:p>
    <w:p w14:paraId="0ADF99C6" w14:textId="77777777" w:rsidR="00504710" w:rsidRDefault="00504710" w:rsidP="00504710">
      <w:pPr>
        <w:pStyle w:val="PL"/>
      </w:pPr>
      <w:r>
        <w:t xml:space="preserve">              $ref: '#/components/schemas/FiveQiDscpMappingSet-Single'</w:t>
      </w:r>
    </w:p>
    <w:p w14:paraId="3F1AFDC6" w14:textId="77777777" w:rsidR="00504710" w:rsidRDefault="00504710" w:rsidP="00504710">
      <w:pPr>
        <w:pStyle w:val="PL"/>
      </w:pPr>
      <w:r>
        <w:t xml:space="preserve">            GtpUPathQoSMonitoringControl:</w:t>
      </w:r>
    </w:p>
    <w:p w14:paraId="09865B4A" w14:textId="77777777" w:rsidR="00504710" w:rsidRDefault="00504710" w:rsidP="00504710">
      <w:pPr>
        <w:pStyle w:val="PL"/>
      </w:pPr>
      <w:r>
        <w:t xml:space="preserve">              $ref: '#/components/schemas/GtpUPathQoSMonitoringControl-Single'</w:t>
      </w:r>
    </w:p>
    <w:p w14:paraId="0268EEDE" w14:textId="77777777" w:rsidR="00504710" w:rsidRDefault="00504710" w:rsidP="00504710">
      <w:pPr>
        <w:pStyle w:val="PL"/>
      </w:pPr>
      <w:r>
        <w:t xml:space="preserve">            QFQoSMonitoringControl:</w:t>
      </w:r>
    </w:p>
    <w:p w14:paraId="0EA06AFB" w14:textId="77777777" w:rsidR="00504710" w:rsidRDefault="00504710" w:rsidP="00504710">
      <w:pPr>
        <w:pStyle w:val="PL"/>
      </w:pPr>
      <w:r>
        <w:t xml:space="preserve">              $ref: '#/components/schemas/QFQoSMonitoringControl-Single'</w:t>
      </w:r>
    </w:p>
    <w:p w14:paraId="3B34D8BB" w14:textId="77777777" w:rsidR="00504710" w:rsidRDefault="00504710" w:rsidP="00504710">
      <w:pPr>
        <w:pStyle w:val="PL"/>
      </w:pPr>
      <w:r>
        <w:t xml:space="preserve">            PredefinedPccRuleSet:</w:t>
      </w:r>
    </w:p>
    <w:p w14:paraId="756B5B97" w14:textId="77777777" w:rsidR="00504710" w:rsidRDefault="00504710" w:rsidP="00504710">
      <w:pPr>
        <w:pStyle w:val="PL"/>
      </w:pPr>
      <w:r>
        <w:t xml:space="preserve">              $ref: '#/components/schemas/PredefinedPccRuleSet-Single'</w:t>
      </w:r>
    </w:p>
    <w:p w14:paraId="32A5B202" w14:textId="77777777" w:rsidR="00504710" w:rsidRDefault="00504710" w:rsidP="00504710">
      <w:pPr>
        <w:pStyle w:val="PL"/>
      </w:pPr>
    </w:p>
    <w:p w14:paraId="19AABDD6" w14:textId="77777777" w:rsidR="00504710" w:rsidRDefault="00504710" w:rsidP="00504710">
      <w:pPr>
        <w:pStyle w:val="PL"/>
      </w:pPr>
      <w:r>
        <w:t xml:space="preserve">    UpfFunction-Single:</w:t>
      </w:r>
    </w:p>
    <w:p w14:paraId="46417CAE" w14:textId="77777777" w:rsidR="00504710" w:rsidRDefault="00504710" w:rsidP="00504710">
      <w:pPr>
        <w:pStyle w:val="PL"/>
      </w:pPr>
      <w:r>
        <w:t xml:space="preserve">      allOf:</w:t>
      </w:r>
    </w:p>
    <w:p w14:paraId="5958F30E" w14:textId="77777777" w:rsidR="00504710" w:rsidRDefault="00504710" w:rsidP="00504710">
      <w:pPr>
        <w:pStyle w:val="PL"/>
      </w:pPr>
      <w:r>
        <w:t xml:space="preserve">        - $ref: 'genericNrm.yaml#/components/schemas/Top-Attr'</w:t>
      </w:r>
    </w:p>
    <w:p w14:paraId="447143BE" w14:textId="77777777" w:rsidR="00504710" w:rsidRDefault="00504710" w:rsidP="00504710">
      <w:pPr>
        <w:pStyle w:val="PL"/>
      </w:pPr>
      <w:r>
        <w:t xml:space="preserve">        - type: object</w:t>
      </w:r>
    </w:p>
    <w:p w14:paraId="484099D4" w14:textId="77777777" w:rsidR="00504710" w:rsidRDefault="00504710" w:rsidP="00504710">
      <w:pPr>
        <w:pStyle w:val="PL"/>
      </w:pPr>
      <w:r>
        <w:t xml:space="preserve">          properties:</w:t>
      </w:r>
    </w:p>
    <w:p w14:paraId="715A30A1" w14:textId="77777777" w:rsidR="00504710" w:rsidRDefault="00504710" w:rsidP="00504710">
      <w:pPr>
        <w:pStyle w:val="PL"/>
      </w:pPr>
      <w:r>
        <w:t xml:space="preserve">            attributes:</w:t>
      </w:r>
    </w:p>
    <w:p w14:paraId="2C088FCB" w14:textId="77777777" w:rsidR="00504710" w:rsidRDefault="00504710" w:rsidP="00504710">
      <w:pPr>
        <w:pStyle w:val="PL"/>
      </w:pPr>
      <w:r>
        <w:t xml:space="preserve">              allOf:</w:t>
      </w:r>
    </w:p>
    <w:p w14:paraId="5F812999" w14:textId="77777777" w:rsidR="00504710" w:rsidRDefault="00504710" w:rsidP="00504710">
      <w:pPr>
        <w:pStyle w:val="PL"/>
      </w:pPr>
      <w:r>
        <w:t xml:space="preserve">                - $ref: 'genericNrm.yaml#/components/schemas/ManagedFunction-Attr'</w:t>
      </w:r>
    </w:p>
    <w:p w14:paraId="7925BE07" w14:textId="77777777" w:rsidR="00504710" w:rsidRDefault="00504710" w:rsidP="00504710">
      <w:pPr>
        <w:pStyle w:val="PL"/>
      </w:pPr>
      <w:r>
        <w:t xml:space="preserve">                - type: object</w:t>
      </w:r>
    </w:p>
    <w:p w14:paraId="37F7FE84" w14:textId="77777777" w:rsidR="00504710" w:rsidRDefault="00504710" w:rsidP="00504710">
      <w:pPr>
        <w:pStyle w:val="PL"/>
      </w:pPr>
      <w:r>
        <w:t xml:space="preserve">                  properties:</w:t>
      </w:r>
    </w:p>
    <w:p w14:paraId="3FEBDE0D" w14:textId="77777777" w:rsidR="00504710" w:rsidRDefault="00504710" w:rsidP="00504710">
      <w:pPr>
        <w:pStyle w:val="PL"/>
      </w:pPr>
      <w:r>
        <w:t xml:space="preserve">                    plmnIdList:</w:t>
      </w:r>
    </w:p>
    <w:p w14:paraId="56B2793B" w14:textId="77777777" w:rsidR="00504710" w:rsidRDefault="00504710" w:rsidP="00504710">
      <w:pPr>
        <w:pStyle w:val="PL"/>
      </w:pPr>
      <w:r>
        <w:t xml:space="preserve">                      $ref: 'nrNrm.yaml#/components/schemas/PlmnIdList'</w:t>
      </w:r>
    </w:p>
    <w:p w14:paraId="17E1A47A" w14:textId="77777777" w:rsidR="00504710" w:rsidRDefault="00504710" w:rsidP="00504710">
      <w:pPr>
        <w:pStyle w:val="PL"/>
      </w:pPr>
      <w:r>
        <w:t xml:space="preserve">                    nRTACList:</w:t>
      </w:r>
    </w:p>
    <w:p w14:paraId="466FA035" w14:textId="77777777" w:rsidR="00504710" w:rsidRDefault="00504710" w:rsidP="00504710">
      <w:pPr>
        <w:pStyle w:val="PL"/>
      </w:pPr>
      <w:r>
        <w:t xml:space="preserve">                      $ref: '#/components/schemas/TACList'</w:t>
      </w:r>
    </w:p>
    <w:p w14:paraId="4361DA75" w14:textId="77777777" w:rsidR="00504710" w:rsidRDefault="00504710" w:rsidP="00504710">
      <w:pPr>
        <w:pStyle w:val="PL"/>
      </w:pPr>
      <w:r>
        <w:t xml:space="preserve">                    snssaiList:</w:t>
      </w:r>
    </w:p>
    <w:p w14:paraId="1C06A61A" w14:textId="77777777" w:rsidR="00504710" w:rsidRDefault="00504710" w:rsidP="00504710">
      <w:pPr>
        <w:pStyle w:val="PL"/>
      </w:pPr>
      <w:r>
        <w:t xml:space="preserve">                      $ref: 'nrNrm.yaml#/components/schemas/SnssaiList'</w:t>
      </w:r>
    </w:p>
    <w:p w14:paraId="461F06FE" w14:textId="77777777" w:rsidR="00504710" w:rsidRDefault="00504710" w:rsidP="00504710">
      <w:pPr>
        <w:pStyle w:val="PL"/>
      </w:pPr>
      <w:r>
        <w:t xml:space="preserve">                    managedNFProfile:</w:t>
      </w:r>
    </w:p>
    <w:p w14:paraId="2F5C060E" w14:textId="77777777" w:rsidR="00504710" w:rsidRDefault="00504710" w:rsidP="00504710">
      <w:pPr>
        <w:pStyle w:val="PL"/>
      </w:pPr>
      <w:r>
        <w:t xml:space="preserve">                      $ref: '#/components/schemas/ManagedNFProfile'</w:t>
      </w:r>
    </w:p>
    <w:p w14:paraId="7861215F" w14:textId="77777777" w:rsidR="00504710" w:rsidRDefault="00504710" w:rsidP="00504710">
      <w:pPr>
        <w:pStyle w:val="PL"/>
      </w:pPr>
      <w:r>
        <w:t xml:space="preserve">                    commModelList:</w:t>
      </w:r>
    </w:p>
    <w:p w14:paraId="414A34FE" w14:textId="77777777" w:rsidR="00504710" w:rsidRDefault="00504710" w:rsidP="00504710">
      <w:pPr>
        <w:pStyle w:val="PL"/>
      </w:pPr>
      <w:r>
        <w:t xml:space="preserve">                      $ref: '#/components/schemas/CommModelList'</w:t>
      </w:r>
    </w:p>
    <w:p w14:paraId="56DFDB4C" w14:textId="77777777" w:rsidR="00504710" w:rsidRDefault="00504710" w:rsidP="00504710">
      <w:pPr>
        <w:pStyle w:val="PL"/>
      </w:pPr>
      <w:r>
        <w:t xml:space="preserve">        - $ref: 'genericNrm.yaml#/components/schemas/ManagedFunction-ncO'</w:t>
      </w:r>
    </w:p>
    <w:p w14:paraId="64ECE972" w14:textId="77777777" w:rsidR="00504710" w:rsidRDefault="00504710" w:rsidP="00504710">
      <w:pPr>
        <w:pStyle w:val="PL"/>
      </w:pPr>
      <w:r>
        <w:t xml:space="preserve">        - type: object</w:t>
      </w:r>
    </w:p>
    <w:p w14:paraId="6FC49766" w14:textId="77777777" w:rsidR="00504710" w:rsidRDefault="00504710" w:rsidP="00504710">
      <w:pPr>
        <w:pStyle w:val="PL"/>
      </w:pPr>
      <w:r>
        <w:t xml:space="preserve">          properties:</w:t>
      </w:r>
    </w:p>
    <w:p w14:paraId="63F10DDA" w14:textId="77777777" w:rsidR="00504710" w:rsidRDefault="00504710" w:rsidP="00504710">
      <w:pPr>
        <w:pStyle w:val="PL"/>
      </w:pPr>
      <w:r>
        <w:t xml:space="preserve">            EP_N3:</w:t>
      </w:r>
    </w:p>
    <w:p w14:paraId="31AD5051" w14:textId="77777777" w:rsidR="00504710" w:rsidRDefault="00504710" w:rsidP="00504710">
      <w:pPr>
        <w:pStyle w:val="PL"/>
      </w:pPr>
      <w:r>
        <w:t xml:space="preserve">              $ref: '#/components/schemas/EP_N3-Multiple'</w:t>
      </w:r>
    </w:p>
    <w:p w14:paraId="60EF1162" w14:textId="77777777" w:rsidR="00504710" w:rsidRDefault="00504710" w:rsidP="00504710">
      <w:pPr>
        <w:pStyle w:val="PL"/>
      </w:pPr>
      <w:r>
        <w:t xml:space="preserve">            EP_N4:</w:t>
      </w:r>
    </w:p>
    <w:p w14:paraId="4E7AD443" w14:textId="77777777" w:rsidR="00504710" w:rsidRDefault="00504710" w:rsidP="00504710">
      <w:pPr>
        <w:pStyle w:val="PL"/>
      </w:pPr>
      <w:r>
        <w:t xml:space="preserve">              $ref: '#/components/schemas/EP_N4-Multiple'</w:t>
      </w:r>
    </w:p>
    <w:p w14:paraId="592DEB40" w14:textId="77777777" w:rsidR="00504710" w:rsidRDefault="00504710" w:rsidP="00504710">
      <w:pPr>
        <w:pStyle w:val="PL"/>
      </w:pPr>
      <w:r>
        <w:t xml:space="preserve">            EP_N6:</w:t>
      </w:r>
    </w:p>
    <w:p w14:paraId="51A6D914" w14:textId="77777777" w:rsidR="00504710" w:rsidRDefault="00504710" w:rsidP="00504710">
      <w:pPr>
        <w:pStyle w:val="PL"/>
      </w:pPr>
      <w:r>
        <w:t xml:space="preserve">              $ref: '#/components/schemas/EP_N6-Multiple'</w:t>
      </w:r>
    </w:p>
    <w:p w14:paraId="08E2C483" w14:textId="77777777" w:rsidR="00504710" w:rsidRDefault="00504710" w:rsidP="00504710">
      <w:pPr>
        <w:pStyle w:val="PL"/>
      </w:pPr>
      <w:r>
        <w:t xml:space="preserve">            EP_N9:</w:t>
      </w:r>
    </w:p>
    <w:p w14:paraId="7E998CCF" w14:textId="77777777" w:rsidR="00504710" w:rsidRDefault="00504710" w:rsidP="00504710">
      <w:pPr>
        <w:pStyle w:val="PL"/>
      </w:pPr>
      <w:r>
        <w:t xml:space="preserve">              $ref: '#/components/schemas/EP_N9-Multiple'</w:t>
      </w:r>
    </w:p>
    <w:p w14:paraId="63BBDC61" w14:textId="77777777" w:rsidR="00504710" w:rsidRDefault="00504710" w:rsidP="00504710">
      <w:pPr>
        <w:pStyle w:val="PL"/>
      </w:pPr>
      <w:r>
        <w:t xml:space="preserve">            EP_S5U:</w:t>
      </w:r>
    </w:p>
    <w:p w14:paraId="390266C1" w14:textId="77777777" w:rsidR="00504710" w:rsidRDefault="00504710" w:rsidP="00504710">
      <w:pPr>
        <w:pStyle w:val="PL"/>
      </w:pPr>
      <w:r>
        <w:t xml:space="preserve">              $ref: '#/components/schemas/EP_S5U-Multiple'</w:t>
      </w:r>
    </w:p>
    <w:p w14:paraId="2C2CDB12" w14:textId="77777777" w:rsidR="00504710" w:rsidRDefault="00504710" w:rsidP="00504710">
      <w:pPr>
        <w:pStyle w:val="PL"/>
      </w:pPr>
      <w:r>
        <w:t xml:space="preserve">    N3iwfFunction-Single:</w:t>
      </w:r>
    </w:p>
    <w:p w14:paraId="4FDD1D07" w14:textId="77777777" w:rsidR="00504710" w:rsidRDefault="00504710" w:rsidP="00504710">
      <w:pPr>
        <w:pStyle w:val="PL"/>
      </w:pPr>
      <w:r>
        <w:t xml:space="preserve">      allOf:</w:t>
      </w:r>
    </w:p>
    <w:p w14:paraId="70AF6710" w14:textId="77777777" w:rsidR="00504710" w:rsidRDefault="00504710" w:rsidP="00504710">
      <w:pPr>
        <w:pStyle w:val="PL"/>
      </w:pPr>
      <w:r>
        <w:t xml:space="preserve">        - $ref: 'genericNrm.yaml#/components/schemas/Top-Attr'</w:t>
      </w:r>
    </w:p>
    <w:p w14:paraId="1411C2A2" w14:textId="77777777" w:rsidR="00504710" w:rsidRDefault="00504710" w:rsidP="00504710">
      <w:pPr>
        <w:pStyle w:val="PL"/>
      </w:pPr>
      <w:r>
        <w:t xml:space="preserve">        - type: object</w:t>
      </w:r>
    </w:p>
    <w:p w14:paraId="08647109" w14:textId="77777777" w:rsidR="00504710" w:rsidRDefault="00504710" w:rsidP="00504710">
      <w:pPr>
        <w:pStyle w:val="PL"/>
      </w:pPr>
      <w:r>
        <w:t xml:space="preserve">          properties:</w:t>
      </w:r>
    </w:p>
    <w:p w14:paraId="105111E2" w14:textId="77777777" w:rsidR="00504710" w:rsidRDefault="00504710" w:rsidP="00504710">
      <w:pPr>
        <w:pStyle w:val="PL"/>
      </w:pPr>
      <w:r>
        <w:t xml:space="preserve">            attributes:</w:t>
      </w:r>
    </w:p>
    <w:p w14:paraId="1127B3A4" w14:textId="77777777" w:rsidR="00504710" w:rsidRDefault="00504710" w:rsidP="00504710">
      <w:pPr>
        <w:pStyle w:val="PL"/>
      </w:pPr>
      <w:r>
        <w:t xml:space="preserve">              allOf:</w:t>
      </w:r>
    </w:p>
    <w:p w14:paraId="3B235852" w14:textId="77777777" w:rsidR="00504710" w:rsidRDefault="00504710" w:rsidP="00504710">
      <w:pPr>
        <w:pStyle w:val="PL"/>
      </w:pPr>
      <w:r>
        <w:t xml:space="preserve">                - $ref: 'genericNrm.yaml#/components/schemas/ManagedFunction-Attr'</w:t>
      </w:r>
    </w:p>
    <w:p w14:paraId="56000F0A" w14:textId="77777777" w:rsidR="00504710" w:rsidRDefault="00504710" w:rsidP="00504710">
      <w:pPr>
        <w:pStyle w:val="PL"/>
      </w:pPr>
      <w:r>
        <w:t xml:space="preserve">                - type: object</w:t>
      </w:r>
    </w:p>
    <w:p w14:paraId="5B4DD6E3" w14:textId="77777777" w:rsidR="00504710" w:rsidRDefault="00504710" w:rsidP="00504710">
      <w:pPr>
        <w:pStyle w:val="PL"/>
      </w:pPr>
      <w:r>
        <w:t xml:space="preserve">                  properties:</w:t>
      </w:r>
    </w:p>
    <w:p w14:paraId="54399DA7" w14:textId="77777777" w:rsidR="00504710" w:rsidRDefault="00504710" w:rsidP="00504710">
      <w:pPr>
        <w:pStyle w:val="PL"/>
      </w:pPr>
      <w:r>
        <w:t xml:space="preserve">                    plmnIdList:</w:t>
      </w:r>
    </w:p>
    <w:p w14:paraId="4161EBAE" w14:textId="77777777" w:rsidR="00504710" w:rsidRDefault="00504710" w:rsidP="00504710">
      <w:pPr>
        <w:pStyle w:val="PL"/>
      </w:pPr>
      <w:r>
        <w:t xml:space="preserve">                      $ref: 'nrNrm.yaml#/components/schemas/PlmnIdList'</w:t>
      </w:r>
    </w:p>
    <w:p w14:paraId="649B4E25" w14:textId="77777777" w:rsidR="00504710" w:rsidRDefault="00504710" w:rsidP="00504710">
      <w:pPr>
        <w:pStyle w:val="PL"/>
      </w:pPr>
      <w:r>
        <w:t xml:space="preserve">                    commModelList:</w:t>
      </w:r>
    </w:p>
    <w:p w14:paraId="3511DCC6" w14:textId="77777777" w:rsidR="00504710" w:rsidRDefault="00504710" w:rsidP="00504710">
      <w:pPr>
        <w:pStyle w:val="PL"/>
      </w:pPr>
      <w:r>
        <w:t xml:space="preserve">                      $ref: '#/components/schemas/CommModelList'</w:t>
      </w:r>
    </w:p>
    <w:p w14:paraId="094F7106" w14:textId="77777777" w:rsidR="00504710" w:rsidRDefault="00504710" w:rsidP="00504710">
      <w:pPr>
        <w:pStyle w:val="PL"/>
      </w:pPr>
      <w:r>
        <w:t xml:space="preserve">        - $ref: 'genericNrm.yaml#/components/schemas/ManagedFunction-ncO'</w:t>
      </w:r>
    </w:p>
    <w:p w14:paraId="47AFA588" w14:textId="77777777" w:rsidR="00504710" w:rsidRDefault="00504710" w:rsidP="00504710">
      <w:pPr>
        <w:pStyle w:val="PL"/>
      </w:pPr>
      <w:r>
        <w:t xml:space="preserve">        - type: object</w:t>
      </w:r>
    </w:p>
    <w:p w14:paraId="386E2EA5" w14:textId="77777777" w:rsidR="00504710" w:rsidRDefault="00504710" w:rsidP="00504710">
      <w:pPr>
        <w:pStyle w:val="PL"/>
      </w:pPr>
      <w:r>
        <w:t xml:space="preserve">          properties:</w:t>
      </w:r>
    </w:p>
    <w:p w14:paraId="76003A6B" w14:textId="77777777" w:rsidR="00504710" w:rsidRDefault="00504710" w:rsidP="00504710">
      <w:pPr>
        <w:pStyle w:val="PL"/>
      </w:pPr>
      <w:r>
        <w:t xml:space="preserve">            EP_N3:</w:t>
      </w:r>
    </w:p>
    <w:p w14:paraId="01CE09D8" w14:textId="77777777" w:rsidR="00504710" w:rsidRDefault="00504710" w:rsidP="00504710">
      <w:pPr>
        <w:pStyle w:val="PL"/>
      </w:pPr>
      <w:r>
        <w:t xml:space="preserve">              $ref: '#/components/schemas/EP_N3-Multiple'</w:t>
      </w:r>
    </w:p>
    <w:p w14:paraId="585C5765" w14:textId="77777777" w:rsidR="00504710" w:rsidRDefault="00504710" w:rsidP="00504710">
      <w:pPr>
        <w:pStyle w:val="PL"/>
      </w:pPr>
      <w:r>
        <w:t xml:space="preserve">            EP_N4:</w:t>
      </w:r>
    </w:p>
    <w:p w14:paraId="699192CF" w14:textId="77777777" w:rsidR="00504710" w:rsidRDefault="00504710" w:rsidP="00504710">
      <w:pPr>
        <w:pStyle w:val="PL"/>
      </w:pPr>
      <w:r>
        <w:t xml:space="preserve">              $ref: '#/components/schemas/EP_N4-Multiple'</w:t>
      </w:r>
    </w:p>
    <w:p w14:paraId="10BA0D3B" w14:textId="77777777" w:rsidR="00504710" w:rsidRDefault="00504710" w:rsidP="00504710">
      <w:pPr>
        <w:pStyle w:val="PL"/>
      </w:pPr>
      <w:r>
        <w:t xml:space="preserve">    PcfFunction-Single:</w:t>
      </w:r>
    </w:p>
    <w:p w14:paraId="4C9A57D7" w14:textId="77777777" w:rsidR="00504710" w:rsidRDefault="00504710" w:rsidP="00504710">
      <w:pPr>
        <w:pStyle w:val="PL"/>
      </w:pPr>
      <w:r>
        <w:t xml:space="preserve">      allOf:</w:t>
      </w:r>
    </w:p>
    <w:p w14:paraId="5828B0EA" w14:textId="77777777" w:rsidR="00504710" w:rsidRDefault="00504710" w:rsidP="00504710">
      <w:pPr>
        <w:pStyle w:val="PL"/>
      </w:pPr>
      <w:r>
        <w:t xml:space="preserve">        - $ref: 'genericNrm.yaml#/components/schemas/Top-Attr'</w:t>
      </w:r>
    </w:p>
    <w:p w14:paraId="2C17EABC" w14:textId="77777777" w:rsidR="00504710" w:rsidRDefault="00504710" w:rsidP="00504710">
      <w:pPr>
        <w:pStyle w:val="PL"/>
      </w:pPr>
      <w:r>
        <w:t xml:space="preserve">        - type: object</w:t>
      </w:r>
    </w:p>
    <w:p w14:paraId="2C94ED17" w14:textId="77777777" w:rsidR="00504710" w:rsidRDefault="00504710" w:rsidP="00504710">
      <w:pPr>
        <w:pStyle w:val="PL"/>
      </w:pPr>
      <w:r>
        <w:t xml:space="preserve">          properties:</w:t>
      </w:r>
    </w:p>
    <w:p w14:paraId="68584712" w14:textId="77777777" w:rsidR="00504710" w:rsidRDefault="00504710" w:rsidP="00504710">
      <w:pPr>
        <w:pStyle w:val="PL"/>
      </w:pPr>
      <w:r>
        <w:t xml:space="preserve">            attributes:</w:t>
      </w:r>
    </w:p>
    <w:p w14:paraId="1DAB74D4" w14:textId="77777777" w:rsidR="00504710" w:rsidRDefault="00504710" w:rsidP="00504710">
      <w:pPr>
        <w:pStyle w:val="PL"/>
      </w:pPr>
      <w:r>
        <w:t xml:space="preserve">              allOf:</w:t>
      </w:r>
    </w:p>
    <w:p w14:paraId="55ADA316" w14:textId="77777777" w:rsidR="00504710" w:rsidRDefault="00504710" w:rsidP="00504710">
      <w:pPr>
        <w:pStyle w:val="PL"/>
      </w:pPr>
      <w:r>
        <w:t xml:space="preserve">                - $ref: 'genericNrm.yaml#/components/schemas/ManagedFunction-Attr'</w:t>
      </w:r>
    </w:p>
    <w:p w14:paraId="01565412" w14:textId="77777777" w:rsidR="00504710" w:rsidRDefault="00504710" w:rsidP="00504710">
      <w:pPr>
        <w:pStyle w:val="PL"/>
      </w:pPr>
      <w:r>
        <w:t xml:space="preserve">                - type: object</w:t>
      </w:r>
    </w:p>
    <w:p w14:paraId="67E3D82E" w14:textId="77777777" w:rsidR="00504710" w:rsidRDefault="00504710" w:rsidP="00504710">
      <w:pPr>
        <w:pStyle w:val="PL"/>
      </w:pPr>
      <w:r>
        <w:t xml:space="preserve">                  properties:</w:t>
      </w:r>
    </w:p>
    <w:p w14:paraId="2AE94BE8" w14:textId="77777777" w:rsidR="00504710" w:rsidRDefault="00504710" w:rsidP="00504710">
      <w:pPr>
        <w:pStyle w:val="PL"/>
      </w:pPr>
      <w:r>
        <w:t xml:space="preserve">                    plmnIdList:</w:t>
      </w:r>
    </w:p>
    <w:p w14:paraId="5311D780" w14:textId="77777777" w:rsidR="00504710" w:rsidRDefault="00504710" w:rsidP="00504710">
      <w:pPr>
        <w:pStyle w:val="PL"/>
      </w:pPr>
      <w:r>
        <w:t xml:space="preserve">                      $ref: 'nrNrm.yaml#/components/schemas/PlmnIdList'</w:t>
      </w:r>
    </w:p>
    <w:p w14:paraId="6E8529A1" w14:textId="77777777" w:rsidR="00504710" w:rsidRDefault="00504710" w:rsidP="00504710">
      <w:pPr>
        <w:pStyle w:val="PL"/>
      </w:pPr>
      <w:r>
        <w:t xml:space="preserve">                    sBIFqdn:</w:t>
      </w:r>
    </w:p>
    <w:p w14:paraId="059B076B" w14:textId="77777777" w:rsidR="00504710" w:rsidRDefault="00504710" w:rsidP="00504710">
      <w:pPr>
        <w:pStyle w:val="PL"/>
      </w:pPr>
      <w:r>
        <w:t xml:space="preserve">                      type: string</w:t>
      </w:r>
    </w:p>
    <w:p w14:paraId="27784626" w14:textId="77777777" w:rsidR="00504710" w:rsidRDefault="00504710" w:rsidP="00504710">
      <w:pPr>
        <w:pStyle w:val="PL"/>
      </w:pPr>
      <w:r>
        <w:t xml:space="preserve">                    snssaiList:</w:t>
      </w:r>
    </w:p>
    <w:p w14:paraId="4C27F513" w14:textId="77777777" w:rsidR="00504710" w:rsidRDefault="00504710" w:rsidP="00504710">
      <w:pPr>
        <w:pStyle w:val="PL"/>
      </w:pPr>
      <w:r>
        <w:t xml:space="preserve">                      $ref: 'nrNrm.yaml#/components/schemas/SnssaiList'</w:t>
      </w:r>
    </w:p>
    <w:p w14:paraId="33F1A881" w14:textId="77777777" w:rsidR="00504710" w:rsidRDefault="00504710" w:rsidP="00504710">
      <w:pPr>
        <w:pStyle w:val="PL"/>
      </w:pPr>
      <w:r>
        <w:t xml:space="preserve">                    managedNFProfile:</w:t>
      </w:r>
    </w:p>
    <w:p w14:paraId="58DA2518" w14:textId="77777777" w:rsidR="00504710" w:rsidRDefault="00504710" w:rsidP="00504710">
      <w:pPr>
        <w:pStyle w:val="PL"/>
      </w:pPr>
      <w:r>
        <w:t xml:space="preserve">                      $ref: '#/components/schemas/ManagedNFProfile'</w:t>
      </w:r>
    </w:p>
    <w:p w14:paraId="43CDE774" w14:textId="77777777" w:rsidR="00504710" w:rsidRDefault="00504710" w:rsidP="00504710">
      <w:pPr>
        <w:pStyle w:val="PL"/>
      </w:pPr>
      <w:r>
        <w:t xml:space="preserve">                    commModelList:</w:t>
      </w:r>
    </w:p>
    <w:p w14:paraId="4D352FE5" w14:textId="77777777" w:rsidR="00504710" w:rsidRDefault="00504710" w:rsidP="00504710">
      <w:pPr>
        <w:pStyle w:val="PL"/>
      </w:pPr>
      <w:r>
        <w:t xml:space="preserve">                      $ref: '#/components/schemas/CommModelList'</w:t>
      </w:r>
    </w:p>
    <w:p w14:paraId="0C7B4D78" w14:textId="77777777" w:rsidR="00504710" w:rsidRDefault="00504710" w:rsidP="00504710">
      <w:pPr>
        <w:pStyle w:val="PL"/>
      </w:pPr>
      <w:r>
        <w:t xml:space="preserve">                    configurable5QISetRef:</w:t>
      </w:r>
    </w:p>
    <w:p w14:paraId="7157AFEF" w14:textId="77777777" w:rsidR="00504710" w:rsidRDefault="00504710" w:rsidP="00504710">
      <w:pPr>
        <w:pStyle w:val="PL"/>
      </w:pPr>
      <w:r>
        <w:t xml:space="preserve">                      $ref: 'comDefs.yaml#/components/schemas/Dn'</w:t>
      </w:r>
    </w:p>
    <w:p w14:paraId="4C055EA2" w14:textId="77777777" w:rsidR="00504710" w:rsidRDefault="00504710" w:rsidP="00504710">
      <w:pPr>
        <w:pStyle w:val="PL"/>
      </w:pPr>
      <w:r>
        <w:t xml:space="preserve">                    dynamic5QISetRef:</w:t>
      </w:r>
    </w:p>
    <w:p w14:paraId="050C3B9B" w14:textId="77777777" w:rsidR="00504710" w:rsidRDefault="00504710" w:rsidP="00504710">
      <w:pPr>
        <w:pStyle w:val="PL"/>
      </w:pPr>
      <w:r>
        <w:t xml:space="preserve">                      $ref: 'comDefs.yaml#/components/schemas/Dn'</w:t>
      </w:r>
    </w:p>
    <w:p w14:paraId="4157591D" w14:textId="77777777" w:rsidR="00504710" w:rsidRDefault="00504710" w:rsidP="00504710">
      <w:pPr>
        <w:pStyle w:val="PL"/>
      </w:pPr>
    </w:p>
    <w:p w14:paraId="4F028307" w14:textId="77777777" w:rsidR="00504710" w:rsidRDefault="00504710" w:rsidP="00504710">
      <w:pPr>
        <w:pStyle w:val="PL"/>
      </w:pPr>
      <w:r>
        <w:t xml:space="preserve">        - $ref: 'genericNrm.yaml#/components/schemas/ManagedFunction-ncO'</w:t>
      </w:r>
    </w:p>
    <w:p w14:paraId="2E69870D" w14:textId="77777777" w:rsidR="00504710" w:rsidRDefault="00504710" w:rsidP="00504710">
      <w:pPr>
        <w:pStyle w:val="PL"/>
      </w:pPr>
      <w:r>
        <w:t xml:space="preserve">        - type: object</w:t>
      </w:r>
    </w:p>
    <w:p w14:paraId="216EB998" w14:textId="77777777" w:rsidR="00504710" w:rsidRDefault="00504710" w:rsidP="00504710">
      <w:pPr>
        <w:pStyle w:val="PL"/>
      </w:pPr>
      <w:r>
        <w:t xml:space="preserve">          properties:</w:t>
      </w:r>
    </w:p>
    <w:p w14:paraId="2FD2B4B7" w14:textId="77777777" w:rsidR="00504710" w:rsidRDefault="00504710" w:rsidP="00504710">
      <w:pPr>
        <w:pStyle w:val="PL"/>
      </w:pPr>
      <w:r>
        <w:t xml:space="preserve">            EP_N5:</w:t>
      </w:r>
    </w:p>
    <w:p w14:paraId="416BA8AC" w14:textId="77777777" w:rsidR="00504710" w:rsidRDefault="00504710" w:rsidP="00504710">
      <w:pPr>
        <w:pStyle w:val="PL"/>
      </w:pPr>
      <w:r>
        <w:t xml:space="preserve">              $ref: '#/components/schemas/EP_N5-Multiple'</w:t>
      </w:r>
    </w:p>
    <w:p w14:paraId="5A32A04E" w14:textId="77777777" w:rsidR="00504710" w:rsidRDefault="00504710" w:rsidP="00504710">
      <w:pPr>
        <w:pStyle w:val="PL"/>
      </w:pPr>
      <w:r>
        <w:t xml:space="preserve">            EP_N7:</w:t>
      </w:r>
    </w:p>
    <w:p w14:paraId="633CB7A9" w14:textId="77777777" w:rsidR="00504710" w:rsidRDefault="00504710" w:rsidP="00504710">
      <w:pPr>
        <w:pStyle w:val="PL"/>
      </w:pPr>
      <w:r>
        <w:t xml:space="preserve">              $ref: '#/components/schemas/EP_N7-Multiple'</w:t>
      </w:r>
    </w:p>
    <w:p w14:paraId="2B5EBABE" w14:textId="77777777" w:rsidR="00504710" w:rsidRDefault="00504710" w:rsidP="00504710">
      <w:pPr>
        <w:pStyle w:val="PL"/>
      </w:pPr>
      <w:r>
        <w:t xml:space="preserve">            EP_N15:</w:t>
      </w:r>
    </w:p>
    <w:p w14:paraId="6C2ED786" w14:textId="77777777" w:rsidR="00504710" w:rsidRDefault="00504710" w:rsidP="00504710">
      <w:pPr>
        <w:pStyle w:val="PL"/>
      </w:pPr>
      <w:r>
        <w:t xml:space="preserve">              $ref: '#/components/schemas/EP_N15-Multiple'</w:t>
      </w:r>
    </w:p>
    <w:p w14:paraId="5C0F1AFA" w14:textId="77777777" w:rsidR="00504710" w:rsidRDefault="00504710" w:rsidP="00504710">
      <w:pPr>
        <w:pStyle w:val="PL"/>
      </w:pPr>
      <w:r>
        <w:t xml:space="preserve">            EP_N16:</w:t>
      </w:r>
    </w:p>
    <w:p w14:paraId="4A8AC6DB" w14:textId="77777777" w:rsidR="00504710" w:rsidRDefault="00504710" w:rsidP="00504710">
      <w:pPr>
        <w:pStyle w:val="PL"/>
      </w:pPr>
      <w:r>
        <w:t xml:space="preserve">              $ref: '#/components/schemas/EP_N16-Multiple'</w:t>
      </w:r>
    </w:p>
    <w:p w14:paraId="48FB97D3" w14:textId="77777777" w:rsidR="00504710" w:rsidRDefault="00504710" w:rsidP="00504710">
      <w:pPr>
        <w:pStyle w:val="PL"/>
      </w:pPr>
      <w:r>
        <w:t xml:space="preserve">            EP_Rx:</w:t>
      </w:r>
    </w:p>
    <w:p w14:paraId="76FC5270" w14:textId="77777777" w:rsidR="00504710" w:rsidRDefault="00504710" w:rsidP="00504710">
      <w:pPr>
        <w:pStyle w:val="PL"/>
      </w:pPr>
      <w:r>
        <w:t xml:space="preserve">              $ref: '#/components/schemas/EP_Rx-Multiple'</w:t>
      </w:r>
    </w:p>
    <w:p w14:paraId="48F39C41" w14:textId="77777777" w:rsidR="00504710" w:rsidRDefault="00504710" w:rsidP="00504710">
      <w:pPr>
        <w:pStyle w:val="PL"/>
      </w:pPr>
      <w:r>
        <w:t xml:space="preserve">            PredefinedPccRuleSet:</w:t>
      </w:r>
    </w:p>
    <w:p w14:paraId="44BE5656" w14:textId="77777777" w:rsidR="00504710" w:rsidRDefault="00504710" w:rsidP="00504710">
      <w:pPr>
        <w:pStyle w:val="PL"/>
      </w:pPr>
      <w:r>
        <w:t xml:space="preserve">              $ref: '#/components/schemas/PredefinedPccRuleSet-Single'</w:t>
      </w:r>
    </w:p>
    <w:p w14:paraId="5502EA39" w14:textId="77777777" w:rsidR="00504710" w:rsidRDefault="00504710" w:rsidP="00504710">
      <w:pPr>
        <w:pStyle w:val="PL"/>
      </w:pPr>
    </w:p>
    <w:p w14:paraId="6BE06366" w14:textId="77777777" w:rsidR="00504710" w:rsidRDefault="00504710" w:rsidP="00504710">
      <w:pPr>
        <w:pStyle w:val="PL"/>
      </w:pPr>
      <w:r>
        <w:t xml:space="preserve">    AusfFunction-Single:</w:t>
      </w:r>
    </w:p>
    <w:p w14:paraId="1A521FF7" w14:textId="77777777" w:rsidR="00504710" w:rsidRDefault="00504710" w:rsidP="00504710">
      <w:pPr>
        <w:pStyle w:val="PL"/>
      </w:pPr>
      <w:r>
        <w:t xml:space="preserve">      allOf:</w:t>
      </w:r>
    </w:p>
    <w:p w14:paraId="5BA10D63" w14:textId="77777777" w:rsidR="00504710" w:rsidRDefault="00504710" w:rsidP="00504710">
      <w:pPr>
        <w:pStyle w:val="PL"/>
      </w:pPr>
      <w:r>
        <w:t xml:space="preserve">        - $ref: 'genericNrm.yaml#/components/schemas/Top-Attr'</w:t>
      </w:r>
    </w:p>
    <w:p w14:paraId="4C8B73D1" w14:textId="77777777" w:rsidR="00504710" w:rsidRDefault="00504710" w:rsidP="00504710">
      <w:pPr>
        <w:pStyle w:val="PL"/>
      </w:pPr>
      <w:r>
        <w:t xml:space="preserve">        - type: object</w:t>
      </w:r>
    </w:p>
    <w:p w14:paraId="1CE70580" w14:textId="77777777" w:rsidR="00504710" w:rsidRDefault="00504710" w:rsidP="00504710">
      <w:pPr>
        <w:pStyle w:val="PL"/>
      </w:pPr>
      <w:r>
        <w:t xml:space="preserve">          properties:</w:t>
      </w:r>
    </w:p>
    <w:p w14:paraId="65CABA8B" w14:textId="77777777" w:rsidR="00504710" w:rsidRDefault="00504710" w:rsidP="00504710">
      <w:pPr>
        <w:pStyle w:val="PL"/>
      </w:pPr>
      <w:r>
        <w:t xml:space="preserve">            attributes:</w:t>
      </w:r>
    </w:p>
    <w:p w14:paraId="2D63456F" w14:textId="77777777" w:rsidR="00504710" w:rsidRDefault="00504710" w:rsidP="00504710">
      <w:pPr>
        <w:pStyle w:val="PL"/>
      </w:pPr>
      <w:r>
        <w:t xml:space="preserve">              allOf:</w:t>
      </w:r>
    </w:p>
    <w:p w14:paraId="546B6C1E" w14:textId="77777777" w:rsidR="00504710" w:rsidRDefault="00504710" w:rsidP="00504710">
      <w:pPr>
        <w:pStyle w:val="PL"/>
      </w:pPr>
      <w:r>
        <w:t xml:space="preserve">                - $ref: 'genericNrm.yaml#/components/schemas/ManagedFunction-Attr'</w:t>
      </w:r>
    </w:p>
    <w:p w14:paraId="381FAEF7" w14:textId="77777777" w:rsidR="00504710" w:rsidRDefault="00504710" w:rsidP="00504710">
      <w:pPr>
        <w:pStyle w:val="PL"/>
      </w:pPr>
      <w:r>
        <w:t xml:space="preserve">                - type: object</w:t>
      </w:r>
    </w:p>
    <w:p w14:paraId="3287FB12" w14:textId="77777777" w:rsidR="00504710" w:rsidRDefault="00504710" w:rsidP="00504710">
      <w:pPr>
        <w:pStyle w:val="PL"/>
      </w:pPr>
      <w:r>
        <w:t xml:space="preserve">                  properties:</w:t>
      </w:r>
    </w:p>
    <w:p w14:paraId="25B7A401" w14:textId="77777777" w:rsidR="00504710" w:rsidRDefault="00504710" w:rsidP="00504710">
      <w:pPr>
        <w:pStyle w:val="PL"/>
      </w:pPr>
      <w:r>
        <w:t xml:space="preserve">                    plmnIdList:</w:t>
      </w:r>
    </w:p>
    <w:p w14:paraId="111B7243" w14:textId="77777777" w:rsidR="00504710" w:rsidRDefault="00504710" w:rsidP="00504710">
      <w:pPr>
        <w:pStyle w:val="PL"/>
      </w:pPr>
      <w:r>
        <w:t xml:space="preserve">                      $ref: 'nrNrm.yaml#/components/schemas/PlmnIdList'</w:t>
      </w:r>
    </w:p>
    <w:p w14:paraId="64FB3B25" w14:textId="77777777" w:rsidR="00504710" w:rsidRDefault="00504710" w:rsidP="00504710">
      <w:pPr>
        <w:pStyle w:val="PL"/>
      </w:pPr>
      <w:r>
        <w:t xml:space="preserve">                    sBIFqdn:</w:t>
      </w:r>
    </w:p>
    <w:p w14:paraId="1518ED3C" w14:textId="77777777" w:rsidR="00504710" w:rsidRDefault="00504710" w:rsidP="00504710">
      <w:pPr>
        <w:pStyle w:val="PL"/>
      </w:pPr>
      <w:r>
        <w:t xml:space="preserve">                      type: string</w:t>
      </w:r>
    </w:p>
    <w:p w14:paraId="7851D4C2" w14:textId="77777777" w:rsidR="00504710" w:rsidRDefault="00504710" w:rsidP="00504710">
      <w:pPr>
        <w:pStyle w:val="PL"/>
      </w:pPr>
      <w:r>
        <w:t xml:space="preserve">                    snssaiList:</w:t>
      </w:r>
    </w:p>
    <w:p w14:paraId="765C1EFE" w14:textId="77777777" w:rsidR="00504710" w:rsidRDefault="00504710" w:rsidP="00504710">
      <w:pPr>
        <w:pStyle w:val="PL"/>
      </w:pPr>
      <w:r>
        <w:t xml:space="preserve">                      $ref: 'nrNrm.yaml#/components/schemas/SnssaiList'</w:t>
      </w:r>
    </w:p>
    <w:p w14:paraId="471DF4AD" w14:textId="77777777" w:rsidR="00504710" w:rsidRDefault="00504710" w:rsidP="00504710">
      <w:pPr>
        <w:pStyle w:val="PL"/>
      </w:pPr>
      <w:r>
        <w:t xml:space="preserve">                    managedNFProfile:</w:t>
      </w:r>
    </w:p>
    <w:p w14:paraId="63407B2B" w14:textId="77777777" w:rsidR="00504710" w:rsidRDefault="00504710" w:rsidP="00504710">
      <w:pPr>
        <w:pStyle w:val="PL"/>
      </w:pPr>
      <w:r>
        <w:t xml:space="preserve">                      $ref: '#/components/schemas/ManagedNFProfile'</w:t>
      </w:r>
    </w:p>
    <w:p w14:paraId="3BC21729" w14:textId="77777777" w:rsidR="00504710" w:rsidRDefault="00504710" w:rsidP="00504710">
      <w:pPr>
        <w:pStyle w:val="PL"/>
      </w:pPr>
      <w:r>
        <w:t xml:space="preserve">                    commModelList:</w:t>
      </w:r>
    </w:p>
    <w:p w14:paraId="1FFF4102" w14:textId="77777777" w:rsidR="00504710" w:rsidRDefault="00504710" w:rsidP="00504710">
      <w:pPr>
        <w:pStyle w:val="PL"/>
      </w:pPr>
      <w:r>
        <w:t xml:space="preserve">                      $ref: '#/components/schemas/CommModelList'</w:t>
      </w:r>
    </w:p>
    <w:p w14:paraId="1E6DBDA6" w14:textId="77777777" w:rsidR="00504710" w:rsidRDefault="00504710" w:rsidP="00504710">
      <w:pPr>
        <w:pStyle w:val="PL"/>
      </w:pPr>
      <w:r>
        <w:t xml:space="preserve">        - $ref: 'genericNrm.yaml#/components/schemas/ManagedFunction-ncO'</w:t>
      </w:r>
    </w:p>
    <w:p w14:paraId="73114D90" w14:textId="77777777" w:rsidR="00504710" w:rsidRDefault="00504710" w:rsidP="00504710">
      <w:pPr>
        <w:pStyle w:val="PL"/>
      </w:pPr>
      <w:r>
        <w:t xml:space="preserve">        - type: object</w:t>
      </w:r>
    </w:p>
    <w:p w14:paraId="79D9795B" w14:textId="77777777" w:rsidR="00504710" w:rsidRDefault="00504710" w:rsidP="00504710">
      <w:pPr>
        <w:pStyle w:val="PL"/>
      </w:pPr>
      <w:r>
        <w:t xml:space="preserve">          properties:</w:t>
      </w:r>
    </w:p>
    <w:p w14:paraId="27119591" w14:textId="77777777" w:rsidR="00504710" w:rsidRDefault="00504710" w:rsidP="00504710">
      <w:pPr>
        <w:pStyle w:val="PL"/>
      </w:pPr>
      <w:r>
        <w:t xml:space="preserve">            EP_N12:</w:t>
      </w:r>
    </w:p>
    <w:p w14:paraId="68A398BD" w14:textId="77777777" w:rsidR="00504710" w:rsidRDefault="00504710" w:rsidP="00504710">
      <w:pPr>
        <w:pStyle w:val="PL"/>
      </w:pPr>
      <w:r>
        <w:t xml:space="preserve">              $ref: '#/components/schemas/EP_N12-Multiple'</w:t>
      </w:r>
    </w:p>
    <w:p w14:paraId="67278C49" w14:textId="77777777" w:rsidR="00504710" w:rsidRDefault="00504710" w:rsidP="00504710">
      <w:pPr>
        <w:pStyle w:val="PL"/>
      </w:pPr>
      <w:r>
        <w:t xml:space="preserve">            EP_N13:</w:t>
      </w:r>
    </w:p>
    <w:p w14:paraId="733DAF7F" w14:textId="77777777" w:rsidR="00504710" w:rsidRDefault="00504710" w:rsidP="00504710">
      <w:pPr>
        <w:pStyle w:val="PL"/>
      </w:pPr>
      <w:r>
        <w:t xml:space="preserve">              $ref: '#/components/schemas/EP_N13-Multiple'</w:t>
      </w:r>
    </w:p>
    <w:p w14:paraId="20829951" w14:textId="77777777" w:rsidR="00504710" w:rsidRDefault="00504710" w:rsidP="00504710">
      <w:pPr>
        <w:pStyle w:val="PL"/>
      </w:pPr>
      <w:r>
        <w:t xml:space="preserve">    UdmFunction-Single:</w:t>
      </w:r>
    </w:p>
    <w:p w14:paraId="4D408DC5" w14:textId="77777777" w:rsidR="00504710" w:rsidRDefault="00504710" w:rsidP="00504710">
      <w:pPr>
        <w:pStyle w:val="PL"/>
      </w:pPr>
      <w:r>
        <w:t xml:space="preserve">      allOf:</w:t>
      </w:r>
    </w:p>
    <w:p w14:paraId="408B9423" w14:textId="77777777" w:rsidR="00504710" w:rsidRDefault="00504710" w:rsidP="00504710">
      <w:pPr>
        <w:pStyle w:val="PL"/>
      </w:pPr>
      <w:r>
        <w:t xml:space="preserve">        - $ref: 'genericNrm.yaml#/components/schemas/Top-Attr'</w:t>
      </w:r>
    </w:p>
    <w:p w14:paraId="45BEC6D3" w14:textId="77777777" w:rsidR="00504710" w:rsidRDefault="00504710" w:rsidP="00504710">
      <w:pPr>
        <w:pStyle w:val="PL"/>
      </w:pPr>
      <w:r>
        <w:t xml:space="preserve">        - type: object</w:t>
      </w:r>
    </w:p>
    <w:p w14:paraId="42DE6AC3" w14:textId="77777777" w:rsidR="00504710" w:rsidRDefault="00504710" w:rsidP="00504710">
      <w:pPr>
        <w:pStyle w:val="PL"/>
      </w:pPr>
      <w:r>
        <w:t xml:space="preserve">          properties:</w:t>
      </w:r>
    </w:p>
    <w:p w14:paraId="69B29A12" w14:textId="77777777" w:rsidR="00504710" w:rsidRDefault="00504710" w:rsidP="00504710">
      <w:pPr>
        <w:pStyle w:val="PL"/>
      </w:pPr>
      <w:r>
        <w:t xml:space="preserve">            attributes:</w:t>
      </w:r>
    </w:p>
    <w:p w14:paraId="03CD9F93" w14:textId="77777777" w:rsidR="00504710" w:rsidRDefault="00504710" w:rsidP="00504710">
      <w:pPr>
        <w:pStyle w:val="PL"/>
      </w:pPr>
      <w:r>
        <w:t xml:space="preserve">              allOf:</w:t>
      </w:r>
    </w:p>
    <w:p w14:paraId="026F879F" w14:textId="77777777" w:rsidR="00504710" w:rsidRDefault="00504710" w:rsidP="00504710">
      <w:pPr>
        <w:pStyle w:val="PL"/>
      </w:pPr>
      <w:r>
        <w:t xml:space="preserve">                - $ref: 'genericNrm.yaml#/components/schemas/ManagedFunction-Attr'</w:t>
      </w:r>
    </w:p>
    <w:p w14:paraId="0BB2A19A" w14:textId="77777777" w:rsidR="00504710" w:rsidRDefault="00504710" w:rsidP="00504710">
      <w:pPr>
        <w:pStyle w:val="PL"/>
      </w:pPr>
      <w:r>
        <w:t xml:space="preserve">                - type: object</w:t>
      </w:r>
    </w:p>
    <w:p w14:paraId="5EEE4552" w14:textId="77777777" w:rsidR="00504710" w:rsidRDefault="00504710" w:rsidP="00504710">
      <w:pPr>
        <w:pStyle w:val="PL"/>
      </w:pPr>
      <w:r>
        <w:t xml:space="preserve">                  properties:</w:t>
      </w:r>
    </w:p>
    <w:p w14:paraId="75E64A58" w14:textId="77777777" w:rsidR="00504710" w:rsidRDefault="00504710" w:rsidP="00504710">
      <w:pPr>
        <w:pStyle w:val="PL"/>
      </w:pPr>
      <w:r>
        <w:t xml:space="preserve">                    plmnIdList:</w:t>
      </w:r>
    </w:p>
    <w:p w14:paraId="1EBF14A5" w14:textId="77777777" w:rsidR="00504710" w:rsidRDefault="00504710" w:rsidP="00504710">
      <w:pPr>
        <w:pStyle w:val="PL"/>
      </w:pPr>
      <w:r>
        <w:t xml:space="preserve">                      $ref: 'nrNrm.yaml#/components/schemas/PlmnIdList'</w:t>
      </w:r>
    </w:p>
    <w:p w14:paraId="2387CF64" w14:textId="77777777" w:rsidR="00504710" w:rsidRDefault="00504710" w:rsidP="00504710">
      <w:pPr>
        <w:pStyle w:val="PL"/>
      </w:pPr>
      <w:r>
        <w:t xml:space="preserve">                    sBIFqdn:</w:t>
      </w:r>
    </w:p>
    <w:p w14:paraId="2C2BF3D0" w14:textId="77777777" w:rsidR="00504710" w:rsidRDefault="00504710" w:rsidP="00504710">
      <w:pPr>
        <w:pStyle w:val="PL"/>
      </w:pPr>
      <w:r>
        <w:t xml:space="preserve">                      type: string</w:t>
      </w:r>
    </w:p>
    <w:p w14:paraId="2D354D27" w14:textId="77777777" w:rsidR="00504710" w:rsidRDefault="00504710" w:rsidP="00504710">
      <w:pPr>
        <w:pStyle w:val="PL"/>
      </w:pPr>
      <w:r>
        <w:t xml:space="preserve">                    snssaiList:</w:t>
      </w:r>
    </w:p>
    <w:p w14:paraId="70DD9BCB" w14:textId="77777777" w:rsidR="00504710" w:rsidRDefault="00504710" w:rsidP="00504710">
      <w:pPr>
        <w:pStyle w:val="PL"/>
      </w:pPr>
      <w:r>
        <w:t xml:space="preserve">                      $ref: 'nrNrm.yaml#/components/schemas/SnssaiList'</w:t>
      </w:r>
    </w:p>
    <w:p w14:paraId="00AEB7A8" w14:textId="77777777" w:rsidR="00504710" w:rsidRDefault="00504710" w:rsidP="00504710">
      <w:pPr>
        <w:pStyle w:val="PL"/>
      </w:pPr>
      <w:r>
        <w:t xml:space="preserve">                    managedNFProfile:</w:t>
      </w:r>
    </w:p>
    <w:p w14:paraId="49C853B7" w14:textId="77777777" w:rsidR="00504710" w:rsidRDefault="00504710" w:rsidP="00504710">
      <w:pPr>
        <w:pStyle w:val="PL"/>
      </w:pPr>
      <w:r>
        <w:t xml:space="preserve">                      $ref: '#/components/schemas/ManagedNFProfile'</w:t>
      </w:r>
    </w:p>
    <w:p w14:paraId="2540695A" w14:textId="77777777" w:rsidR="00504710" w:rsidRDefault="00504710" w:rsidP="00504710">
      <w:pPr>
        <w:pStyle w:val="PL"/>
      </w:pPr>
      <w:r>
        <w:t xml:space="preserve">                    commModelList:</w:t>
      </w:r>
    </w:p>
    <w:p w14:paraId="331666C8" w14:textId="77777777" w:rsidR="00504710" w:rsidRDefault="00504710" w:rsidP="00504710">
      <w:pPr>
        <w:pStyle w:val="PL"/>
      </w:pPr>
      <w:r>
        <w:t xml:space="preserve">                      $ref: '#/components/schemas/CommModelList'</w:t>
      </w:r>
    </w:p>
    <w:p w14:paraId="7D71CC43" w14:textId="77777777" w:rsidR="00504710" w:rsidRDefault="00504710" w:rsidP="00504710">
      <w:pPr>
        <w:pStyle w:val="PL"/>
      </w:pPr>
      <w:r>
        <w:t xml:space="preserve">        - $ref: 'genericNrm.yaml#/components/schemas/ManagedFunction-ncO'</w:t>
      </w:r>
    </w:p>
    <w:p w14:paraId="11B61CBB" w14:textId="77777777" w:rsidR="00504710" w:rsidRDefault="00504710" w:rsidP="00504710">
      <w:pPr>
        <w:pStyle w:val="PL"/>
      </w:pPr>
      <w:r>
        <w:t xml:space="preserve">        - type: object</w:t>
      </w:r>
    </w:p>
    <w:p w14:paraId="1278E51D" w14:textId="77777777" w:rsidR="00504710" w:rsidRDefault="00504710" w:rsidP="00504710">
      <w:pPr>
        <w:pStyle w:val="PL"/>
      </w:pPr>
      <w:r>
        <w:t xml:space="preserve">          properties:</w:t>
      </w:r>
    </w:p>
    <w:p w14:paraId="42FA3F55" w14:textId="77777777" w:rsidR="00504710" w:rsidRDefault="00504710" w:rsidP="00504710">
      <w:pPr>
        <w:pStyle w:val="PL"/>
      </w:pPr>
      <w:r>
        <w:t xml:space="preserve">            EP_N8:</w:t>
      </w:r>
    </w:p>
    <w:p w14:paraId="155C89C1" w14:textId="77777777" w:rsidR="00504710" w:rsidRDefault="00504710" w:rsidP="00504710">
      <w:pPr>
        <w:pStyle w:val="PL"/>
      </w:pPr>
      <w:r>
        <w:t xml:space="preserve">              $ref: '#/components/schemas/EP_N8-Multiple'</w:t>
      </w:r>
    </w:p>
    <w:p w14:paraId="1A1D7DD8" w14:textId="77777777" w:rsidR="00504710" w:rsidRDefault="00504710" w:rsidP="00504710">
      <w:pPr>
        <w:pStyle w:val="PL"/>
      </w:pPr>
      <w:r>
        <w:t xml:space="preserve">            EP_N10:</w:t>
      </w:r>
    </w:p>
    <w:p w14:paraId="78717AF1" w14:textId="77777777" w:rsidR="00504710" w:rsidRDefault="00504710" w:rsidP="00504710">
      <w:pPr>
        <w:pStyle w:val="PL"/>
      </w:pPr>
      <w:r>
        <w:t xml:space="preserve">              $ref: '#/components/schemas/EP_N10-Multiple'</w:t>
      </w:r>
    </w:p>
    <w:p w14:paraId="34866796" w14:textId="77777777" w:rsidR="00504710" w:rsidRDefault="00504710" w:rsidP="00504710">
      <w:pPr>
        <w:pStyle w:val="PL"/>
      </w:pPr>
      <w:r>
        <w:t xml:space="preserve">            EP_N13:</w:t>
      </w:r>
    </w:p>
    <w:p w14:paraId="2340BF09" w14:textId="77777777" w:rsidR="00504710" w:rsidRDefault="00504710" w:rsidP="00504710">
      <w:pPr>
        <w:pStyle w:val="PL"/>
      </w:pPr>
      <w:r>
        <w:t xml:space="preserve">              $ref: '#/components/schemas/EP_N13-Multiple'</w:t>
      </w:r>
    </w:p>
    <w:p w14:paraId="05ED7212" w14:textId="77777777" w:rsidR="00504710" w:rsidRDefault="00504710" w:rsidP="00504710">
      <w:pPr>
        <w:pStyle w:val="PL"/>
      </w:pPr>
      <w:r>
        <w:t xml:space="preserve">    UdrFunction-Single:</w:t>
      </w:r>
    </w:p>
    <w:p w14:paraId="013DE00E" w14:textId="77777777" w:rsidR="00504710" w:rsidRDefault="00504710" w:rsidP="00504710">
      <w:pPr>
        <w:pStyle w:val="PL"/>
      </w:pPr>
      <w:r>
        <w:t xml:space="preserve">      allOf:</w:t>
      </w:r>
    </w:p>
    <w:p w14:paraId="3DC91F73" w14:textId="77777777" w:rsidR="00504710" w:rsidRDefault="00504710" w:rsidP="00504710">
      <w:pPr>
        <w:pStyle w:val="PL"/>
      </w:pPr>
      <w:r>
        <w:t xml:space="preserve">        - $ref: 'genericNrm.yaml#/components/schemas/Top-Attr'</w:t>
      </w:r>
    </w:p>
    <w:p w14:paraId="67C8589E" w14:textId="77777777" w:rsidR="00504710" w:rsidRDefault="00504710" w:rsidP="00504710">
      <w:pPr>
        <w:pStyle w:val="PL"/>
      </w:pPr>
      <w:r>
        <w:t xml:space="preserve">        - type: object</w:t>
      </w:r>
    </w:p>
    <w:p w14:paraId="0BFC828A" w14:textId="77777777" w:rsidR="00504710" w:rsidRDefault="00504710" w:rsidP="00504710">
      <w:pPr>
        <w:pStyle w:val="PL"/>
      </w:pPr>
      <w:r>
        <w:t xml:space="preserve">          properties:</w:t>
      </w:r>
    </w:p>
    <w:p w14:paraId="71289324" w14:textId="77777777" w:rsidR="00504710" w:rsidRDefault="00504710" w:rsidP="00504710">
      <w:pPr>
        <w:pStyle w:val="PL"/>
      </w:pPr>
      <w:r>
        <w:t xml:space="preserve">            attributes:</w:t>
      </w:r>
    </w:p>
    <w:p w14:paraId="3CA1AFF5" w14:textId="77777777" w:rsidR="00504710" w:rsidRDefault="00504710" w:rsidP="00504710">
      <w:pPr>
        <w:pStyle w:val="PL"/>
      </w:pPr>
      <w:r>
        <w:t xml:space="preserve">              allOf:</w:t>
      </w:r>
    </w:p>
    <w:p w14:paraId="21E828CA" w14:textId="77777777" w:rsidR="00504710" w:rsidRDefault="00504710" w:rsidP="00504710">
      <w:pPr>
        <w:pStyle w:val="PL"/>
      </w:pPr>
      <w:r>
        <w:t xml:space="preserve">                - $ref: 'genericNrm.yaml#/components/schemas/ManagedFunction-Attr'</w:t>
      </w:r>
    </w:p>
    <w:p w14:paraId="62719E9A" w14:textId="77777777" w:rsidR="00504710" w:rsidRDefault="00504710" w:rsidP="00504710">
      <w:pPr>
        <w:pStyle w:val="PL"/>
      </w:pPr>
      <w:r>
        <w:t xml:space="preserve">                - type: object</w:t>
      </w:r>
    </w:p>
    <w:p w14:paraId="3BDE7640" w14:textId="77777777" w:rsidR="00504710" w:rsidRDefault="00504710" w:rsidP="00504710">
      <w:pPr>
        <w:pStyle w:val="PL"/>
      </w:pPr>
      <w:r>
        <w:t xml:space="preserve">                  properties:</w:t>
      </w:r>
    </w:p>
    <w:p w14:paraId="606B5C33" w14:textId="77777777" w:rsidR="00504710" w:rsidRDefault="00504710" w:rsidP="00504710">
      <w:pPr>
        <w:pStyle w:val="PL"/>
      </w:pPr>
      <w:r>
        <w:t xml:space="preserve">                    plmnIdList:</w:t>
      </w:r>
    </w:p>
    <w:p w14:paraId="11BD0066" w14:textId="77777777" w:rsidR="00504710" w:rsidRDefault="00504710" w:rsidP="00504710">
      <w:pPr>
        <w:pStyle w:val="PL"/>
      </w:pPr>
      <w:r>
        <w:t xml:space="preserve">                      $ref: 'nrNrm.yaml#/components/schemas/PlmnIdList'</w:t>
      </w:r>
    </w:p>
    <w:p w14:paraId="1AC503CD" w14:textId="77777777" w:rsidR="00504710" w:rsidRDefault="00504710" w:rsidP="00504710">
      <w:pPr>
        <w:pStyle w:val="PL"/>
      </w:pPr>
      <w:r>
        <w:t xml:space="preserve">                    sBIFqdn:</w:t>
      </w:r>
    </w:p>
    <w:p w14:paraId="132F9289" w14:textId="77777777" w:rsidR="00504710" w:rsidRDefault="00504710" w:rsidP="00504710">
      <w:pPr>
        <w:pStyle w:val="PL"/>
      </w:pPr>
      <w:r>
        <w:t xml:space="preserve">                      type: string</w:t>
      </w:r>
    </w:p>
    <w:p w14:paraId="23155B0D" w14:textId="77777777" w:rsidR="00504710" w:rsidRDefault="00504710" w:rsidP="00504710">
      <w:pPr>
        <w:pStyle w:val="PL"/>
      </w:pPr>
      <w:r>
        <w:t xml:space="preserve">                    snssaiList:</w:t>
      </w:r>
    </w:p>
    <w:p w14:paraId="0552CDEE" w14:textId="77777777" w:rsidR="00504710" w:rsidRDefault="00504710" w:rsidP="00504710">
      <w:pPr>
        <w:pStyle w:val="PL"/>
      </w:pPr>
      <w:r>
        <w:t xml:space="preserve">                      $ref: 'nrNrm.yaml#/components/schemas/SnssaiList'</w:t>
      </w:r>
    </w:p>
    <w:p w14:paraId="54B2CC85" w14:textId="77777777" w:rsidR="00504710" w:rsidRDefault="00504710" w:rsidP="00504710">
      <w:pPr>
        <w:pStyle w:val="PL"/>
      </w:pPr>
      <w:r>
        <w:t xml:space="preserve">                    managedNFProfile:</w:t>
      </w:r>
    </w:p>
    <w:p w14:paraId="6A5CF8D5" w14:textId="77777777" w:rsidR="00504710" w:rsidRDefault="00504710" w:rsidP="00504710">
      <w:pPr>
        <w:pStyle w:val="PL"/>
      </w:pPr>
      <w:r>
        <w:t xml:space="preserve">                      $ref: '#/components/schemas/ManagedNFProfile'</w:t>
      </w:r>
    </w:p>
    <w:p w14:paraId="0BC30083" w14:textId="77777777" w:rsidR="00504710" w:rsidRDefault="00504710" w:rsidP="00504710">
      <w:pPr>
        <w:pStyle w:val="PL"/>
      </w:pPr>
      <w:r>
        <w:t xml:space="preserve">    UdsfFunction-Single:</w:t>
      </w:r>
    </w:p>
    <w:p w14:paraId="52F7621A" w14:textId="77777777" w:rsidR="00504710" w:rsidRDefault="00504710" w:rsidP="00504710">
      <w:pPr>
        <w:pStyle w:val="PL"/>
      </w:pPr>
      <w:r>
        <w:t xml:space="preserve">      allOf:</w:t>
      </w:r>
    </w:p>
    <w:p w14:paraId="777B6858" w14:textId="77777777" w:rsidR="00504710" w:rsidRDefault="00504710" w:rsidP="00504710">
      <w:pPr>
        <w:pStyle w:val="PL"/>
      </w:pPr>
      <w:r>
        <w:t xml:space="preserve">        - $ref: 'genericNrm.yaml#/components/schemas/Top-Attr'</w:t>
      </w:r>
    </w:p>
    <w:p w14:paraId="545EDD32" w14:textId="77777777" w:rsidR="00504710" w:rsidRDefault="00504710" w:rsidP="00504710">
      <w:pPr>
        <w:pStyle w:val="PL"/>
      </w:pPr>
      <w:r>
        <w:t xml:space="preserve">        - type: object</w:t>
      </w:r>
    </w:p>
    <w:p w14:paraId="5658B04A" w14:textId="77777777" w:rsidR="00504710" w:rsidRDefault="00504710" w:rsidP="00504710">
      <w:pPr>
        <w:pStyle w:val="PL"/>
      </w:pPr>
      <w:r>
        <w:t xml:space="preserve">          properties:</w:t>
      </w:r>
    </w:p>
    <w:p w14:paraId="236FDAA8" w14:textId="77777777" w:rsidR="00504710" w:rsidRDefault="00504710" w:rsidP="00504710">
      <w:pPr>
        <w:pStyle w:val="PL"/>
      </w:pPr>
      <w:r>
        <w:t xml:space="preserve">            attributes:</w:t>
      </w:r>
    </w:p>
    <w:p w14:paraId="1524155B" w14:textId="77777777" w:rsidR="00504710" w:rsidRDefault="00504710" w:rsidP="00504710">
      <w:pPr>
        <w:pStyle w:val="PL"/>
      </w:pPr>
      <w:r>
        <w:t xml:space="preserve">              allOf:</w:t>
      </w:r>
    </w:p>
    <w:p w14:paraId="245411FC" w14:textId="77777777" w:rsidR="00504710" w:rsidRDefault="00504710" w:rsidP="00504710">
      <w:pPr>
        <w:pStyle w:val="PL"/>
      </w:pPr>
      <w:r>
        <w:t xml:space="preserve">                - $ref: 'genericNrm.yaml#/components/schemas/ManagedFunction-Attr'</w:t>
      </w:r>
    </w:p>
    <w:p w14:paraId="4842C6CA" w14:textId="77777777" w:rsidR="00504710" w:rsidRDefault="00504710" w:rsidP="00504710">
      <w:pPr>
        <w:pStyle w:val="PL"/>
      </w:pPr>
      <w:r>
        <w:t xml:space="preserve">                - type: object</w:t>
      </w:r>
    </w:p>
    <w:p w14:paraId="44D10FD8" w14:textId="77777777" w:rsidR="00504710" w:rsidRDefault="00504710" w:rsidP="00504710">
      <w:pPr>
        <w:pStyle w:val="PL"/>
      </w:pPr>
      <w:r>
        <w:t xml:space="preserve">                  properties:</w:t>
      </w:r>
    </w:p>
    <w:p w14:paraId="2359B0DB" w14:textId="77777777" w:rsidR="00504710" w:rsidRDefault="00504710" w:rsidP="00504710">
      <w:pPr>
        <w:pStyle w:val="PL"/>
      </w:pPr>
      <w:r>
        <w:t xml:space="preserve">                    plmnIdList:</w:t>
      </w:r>
    </w:p>
    <w:p w14:paraId="42E27DCD" w14:textId="77777777" w:rsidR="00504710" w:rsidRDefault="00504710" w:rsidP="00504710">
      <w:pPr>
        <w:pStyle w:val="PL"/>
      </w:pPr>
      <w:r>
        <w:t xml:space="preserve">                      $ref: 'nrNrm.yaml#/components/schemas/PlmnIdList'</w:t>
      </w:r>
    </w:p>
    <w:p w14:paraId="0600FCD0" w14:textId="77777777" w:rsidR="00504710" w:rsidRDefault="00504710" w:rsidP="00504710">
      <w:pPr>
        <w:pStyle w:val="PL"/>
      </w:pPr>
      <w:r>
        <w:t xml:space="preserve">                    sBIFqdn:</w:t>
      </w:r>
    </w:p>
    <w:p w14:paraId="6EEF7B25" w14:textId="77777777" w:rsidR="00504710" w:rsidRDefault="00504710" w:rsidP="00504710">
      <w:pPr>
        <w:pStyle w:val="PL"/>
      </w:pPr>
      <w:r>
        <w:t xml:space="preserve">                      type: string</w:t>
      </w:r>
    </w:p>
    <w:p w14:paraId="7454347F" w14:textId="77777777" w:rsidR="00504710" w:rsidRDefault="00504710" w:rsidP="00504710">
      <w:pPr>
        <w:pStyle w:val="PL"/>
      </w:pPr>
      <w:r>
        <w:t xml:space="preserve">                    snssaiList:</w:t>
      </w:r>
    </w:p>
    <w:p w14:paraId="5D6EE84B" w14:textId="77777777" w:rsidR="00504710" w:rsidRDefault="00504710" w:rsidP="00504710">
      <w:pPr>
        <w:pStyle w:val="PL"/>
      </w:pPr>
      <w:r>
        <w:t xml:space="preserve">                      $ref: 'nrNrm.yaml#/components/schemas/SnssaiList'</w:t>
      </w:r>
    </w:p>
    <w:p w14:paraId="02D25E57" w14:textId="77777777" w:rsidR="00504710" w:rsidRDefault="00504710" w:rsidP="00504710">
      <w:pPr>
        <w:pStyle w:val="PL"/>
      </w:pPr>
      <w:r>
        <w:t xml:space="preserve">                    managedNFProfile:</w:t>
      </w:r>
    </w:p>
    <w:p w14:paraId="5B79E1F5" w14:textId="77777777" w:rsidR="00504710" w:rsidRDefault="00504710" w:rsidP="00504710">
      <w:pPr>
        <w:pStyle w:val="PL"/>
      </w:pPr>
      <w:r>
        <w:t xml:space="preserve">                      $ref: '#/components/schemas/ManagedNFProfile'</w:t>
      </w:r>
    </w:p>
    <w:p w14:paraId="6DDE503E" w14:textId="77777777" w:rsidR="00504710" w:rsidRDefault="00504710" w:rsidP="00504710">
      <w:pPr>
        <w:pStyle w:val="PL"/>
      </w:pPr>
      <w:r>
        <w:t xml:space="preserve">    NrfFunction-Single:</w:t>
      </w:r>
    </w:p>
    <w:p w14:paraId="04B93C02" w14:textId="77777777" w:rsidR="00504710" w:rsidRDefault="00504710" w:rsidP="00504710">
      <w:pPr>
        <w:pStyle w:val="PL"/>
      </w:pPr>
      <w:r>
        <w:t xml:space="preserve">      allOf:</w:t>
      </w:r>
    </w:p>
    <w:p w14:paraId="513FD857" w14:textId="77777777" w:rsidR="00504710" w:rsidRDefault="00504710" w:rsidP="00504710">
      <w:pPr>
        <w:pStyle w:val="PL"/>
      </w:pPr>
      <w:r>
        <w:t xml:space="preserve">        - $ref: 'genericNrm.yaml#/components/schemas/Top-Attr'</w:t>
      </w:r>
    </w:p>
    <w:p w14:paraId="195B639D" w14:textId="77777777" w:rsidR="00504710" w:rsidRDefault="00504710" w:rsidP="00504710">
      <w:pPr>
        <w:pStyle w:val="PL"/>
      </w:pPr>
      <w:r>
        <w:t xml:space="preserve">        - type: object</w:t>
      </w:r>
    </w:p>
    <w:p w14:paraId="620947FD" w14:textId="77777777" w:rsidR="00504710" w:rsidRDefault="00504710" w:rsidP="00504710">
      <w:pPr>
        <w:pStyle w:val="PL"/>
      </w:pPr>
      <w:r>
        <w:t xml:space="preserve">          properties:</w:t>
      </w:r>
    </w:p>
    <w:p w14:paraId="191B9977" w14:textId="77777777" w:rsidR="00504710" w:rsidRDefault="00504710" w:rsidP="00504710">
      <w:pPr>
        <w:pStyle w:val="PL"/>
      </w:pPr>
      <w:r>
        <w:t xml:space="preserve">            attributes:</w:t>
      </w:r>
    </w:p>
    <w:p w14:paraId="52DB3AED" w14:textId="77777777" w:rsidR="00504710" w:rsidRDefault="00504710" w:rsidP="00504710">
      <w:pPr>
        <w:pStyle w:val="PL"/>
      </w:pPr>
      <w:r>
        <w:t xml:space="preserve">              allOf:</w:t>
      </w:r>
    </w:p>
    <w:p w14:paraId="3F7087FD" w14:textId="77777777" w:rsidR="00504710" w:rsidRDefault="00504710" w:rsidP="00504710">
      <w:pPr>
        <w:pStyle w:val="PL"/>
      </w:pPr>
      <w:r>
        <w:t xml:space="preserve">                - $ref: 'genericNrm.yaml#/components/schemas/ManagedFunction-Attr'</w:t>
      </w:r>
    </w:p>
    <w:p w14:paraId="5B1DD258" w14:textId="77777777" w:rsidR="00504710" w:rsidRDefault="00504710" w:rsidP="00504710">
      <w:pPr>
        <w:pStyle w:val="PL"/>
      </w:pPr>
      <w:r>
        <w:t xml:space="preserve">                - type: object</w:t>
      </w:r>
    </w:p>
    <w:p w14:paraId="221B6737" w14:textId="77777777" w:rsidR="00504710" w:rsidRDefault="00504710" w:rsidP="00504710">
      <w:pPr>
        <w:pStyle w:val="PL"/>
      </w:pPr>
      <w:r>
        <w:t xml:space="preserve">                  properties:</w:t>
      </w:r>
    </w:p>
    <w:p w14:paraId="10537C61" w14:textId="77777777" w:rsidR="00504710" w:rsidRDefault="00504710" w:rsidP="00504710">
      <w:pPr>
        <w:pStyle w:val="PL"/>
      </w:pPr>
      <w:r>
        <w:t xml:space="preserve">                    plmnIdList:</w:t>
      </w:r>
    </w:p>
    <w:p w14:paraId="6DD74F15" w14:textId="77777777" w:rsidR="00504710" w:rsidRDefault="00504710" w:rsidP="00504710">
      <w:pPr>
        <w:pStyle w:val="PL"/>
      </w:pPr>
      <w:r>
        <w:t xml:space="preserve">                      $ref: 'nrNrm.yaml#/components/schemas/PlmnIdList'</w:t>
      </w:r>
    </w:p>
    <w:p w14:paraId="7801BB28" w14:textId="77777777" w:rsidR="00504710" w:rsidRDefault="00504710" w:rsidP="00504710">
      <w:pPr>
        <w:pStyle w:val="PL"/>
      </w:pPr>
      <w:r>
        <w:t xml:space="preserve">                    sBIFqdn:</w:t>
      </w:r>
    </w:p>
    <w:p w14:paraId="7575E856" w14:textId="77777777" w:rsidR="00504710" w:rsidRDefault="00504710" w:rsidP="00504710">
      <w:pPr>
        <w:pStyle w:val="PL"/>
      </w:pPr>
      <w:r>
        <w:t xml:space="preserve">                      type: string</w:t>
      </w:r>
    </w:p>
    <w:p w14:paraId="475F205B" w14:textId="77777777" w:rsidR="00504710" w:rsidRDefault="00504710" w:rsidP="00504710">
      <w:pPr>
        <w:pStyle w:val="PL"/>
      </w:pPr>
      <w:r>
        <w:t xml:space="preserve">                    cNSIIdList:</w:t>
      </w:r>
    </w:p>
    <w:p w14:paraId="2769194E" w14:textId="77777777" w:rsidR="00504710" w:rsidRDefault="00504710" w:rsidP="00504710">
      <w:pPr>
        <w:pStyle w:val="PL"/>
      </w:pPr>
      <w:r>
        <w:t xml:space="preserve">                      $ref: '#/components/schemas/CNSIIdList'</w:t>
      </w:r>
    </w:p>
    <w:p w14:paraId="05FC7B70" w14:textId="77777777" w:rsidR="00504710" w:rsidRDefault="00504710" w:rsidP="00504710">
      <w:pPr>
        <w:pStyle w:val="PL"/>
      </w:pPr>
      <w:r>
        <w:t xml:space="preserve">                    nFProfileList:</w:t>
      </w:r>
    </w:p>
    <w:p w14:paraId="421830B5" w14:textId="77777777" w:rsidR="00504710" w:rsidRDefault="00504710" w:rsidP="00504710">
      <w:pPr>
        <w:pStyle w:val="PL"/>
      </w:pPr>
      <w:r>
        <w:t xml:space="preserve">                      $ref: '#/components/schemas/NFProfileList'</w:t>
      </w:r>
    </w:p>
    <w:p w14:paraId="3511725C" w14:textId="77777777" w:rsidR="00504710" w:rsidRDefault="00504710" w:rsidP="00504710">
      <w:pPr>
        <w:pStyle w:val="PL"/>
      </w:pPr>
      <w:r>
        <w:t xml:space="preserve">                    snssaiList:</w:t>
      </w:r>
    </w:p>
    <w:p w14:paraId="795D0EC2" w14:textId="77777777" w:rsidR="00504710" w:rsidRDefault="00504710" w:rsidP="00504710">
      <w:pPr>
        <w:pStyle w:val="PL"/>
      </w:pPr>
      <w:r>
        <w:t xml:space="preserve">                      $ref: 'nrNrm.yaml#/components/schemas/SnssaiList'</w:t>
      </w:r>
    </w:p>
    <w:p w14:paraId="020C126E" w14:textId="77777777" w:rsidR="00504710" w:rsidRDefault="00504710" w:rsidP="00504710">
      <w:pPr>
        <w:pStyle w:val="PL"/>
      </w:pPr>
      <w:r>
        <w:t xml:space="preserve">        - $ref: 'genericNrm.yaml#/components/schemas/ManagedFunction-ncO'</w:t>
      </w:r>
    </w:p>
    <w:p w14:paraId="242BB372" w14:textId="77777777" w:rsidR="00504710" w:rsidRDefault="00504710" w:rsidP="00504710">
      <w:pPr>
        <w:pStyle w:val="PL"/>
      </w:pPr>
      <w:r>
        <w:t xml:space="preserve">        - type: object</w:t>
      </w:r>
    </w:p>
    <w:p w14:paraId="3B8FD9B5" w14:textId="77777777" w:rsidR="00504710" w:rsidRDefault="00504710" w:rsidP="00504710">
      <w:pPr>
        <w:pStyle w:val="PL"/>
      </w:pPr>
      <w:r>
        <w:t xml:space="preserve">          properties:</w:t>
      </w:r>
    </w:p>
    <w:p w14:paraId="189FD590" w14:textId="77777777" w:rsidR="00504710" w:rsidRDefault="00504710" w:rsidP="00504710">
      <w:pPr>
        <w:pStyle w:val="PL"/>
      </w:pPr>
      <w:r>
        <w:t xml:space="preserve">            EP_N27:</w:t>
      </w:r>
    </w:p>
    <w:p w14:paraId="46D0C2DD" w14:textId="77777777" w:rsidR="00504710" w:rsidRDefault="00504710" w:rsidP="00504710">
      <w:pPr>
        <w:pStyle w:val="PL"/>
      </w:pPr>
      <w:r>
        <w:t xml:space="preserve">              $ref: '#/components/schemas/EP_N27-Multiple'</w:t>
      </w:r>
    </w:p>
    <w:p w14:paraId="51D0720C" w14:textId="77777777" w:rsidR="00504710" w:rsidRDefault="00504710" w:rsidP="00504710">
      <w:pPr>
        <w:pStyle w:val="PL"/>
      </w:pPr>
      <w:r>
        <w:t xml:space="preserve">    NssfFunction-Single:</w:t>
      </w:r>
    </w:p>
    <w:p w14:paraId="44B4276D" w14:textId="77777777" w:rsidR="00504710" w:rsidRDefault="00504710" w:rsidP="00504710">
      <w:pPr>
        <w:pStyle w:val="PL"/>
      </w:pPr>
      <w:r>
        <w:t xml:space="preserve">      allOf:</w:t>
      </w:r>
    </w:p>
    <w:p w14:paraId="4E595E1C" w14:textId="77777777" w:rsidR="00504710" w:rsidRDefault="00504710" w:rsidP="00504710">
      <w:pPr>
        <w:pStyle w:val="PL"/>
      </w:pPr>
      <w:r>
        <w:t xml:space="preserve">        - $ref: 'genericNrm.yaml#/components/schemas/Top-Attr'</w:t>
      </w:r>
    </w:p>
    <w:p w14:paraId="557C2605" w14:textId="77777777" w:rsidR="00504710" w:rsidRDefault="00504710" w:rsidP="00504710">
      <w:pPr>
        <w:pStyle w:val="PL"/>
      </w:pPr>
      <w:r>
        <w:t xml:space="preserve">        - type: object</w:t>
      </w:r>
    </w:p>
    <w:p w14:paraId="16CB8375" w14:textId="77777777" w:rsidR="00504710" w:rsidRDefault="00504710" w:rsidP="00504710">
      <w:pPr>
        <w:pStyle w:val="PL"/>
      </w:pPr>
      <w:r>
        <w:t xml:space="preserve">          properties:</w:t>
      </w:r>
    </w:p>
    <w:p w14:paraId="187ED9BA" w14:textId="77777777" w:rsidR="00504710" w:rsidRDefault="00504710" w:rsidP="00504710">
      <w:pPr>
        <w:pStyle w:val="PL"/>
      </w:pPr>
      <w:r>
        <w:t xml:space="preserve">            attributes:</w:t>
      </w:r>
    </w:p>
    <w:p w14:paraId="55736D37" w14:textId="77777777" w:rsidR="00504710" w:rsidRDefault="00504710" w:rsidP="00504710">
      <w:pPr>
        <w:pStyle w:val="PL"/>
      </w:pPr>
      <w:r>
        <w:t xml:space="preserve">              allOf:</w:t>
      </w:r>
    </w:p>
    <w:p w14:paraId="4831BD1C" w14:textId="77777777" w:rsidR="00504710" w:rsidRDefault="00504710" w:rsidP="00504710">
      <w:pPr>
        <w:pStyle w:val="PL"/>
      </w:pPr>
      <w:r>
        <w:t xml:space="preserve">                - $ref: 'genericNrm.yaml#/components/schemas/ManagedFunction-Attr'</w:t>
      </w:r>
    </w:p>
    <w:p w14:paraId="3730A4C1" w14:textId="77777777" w:rsidR="00504710" w:rsidRDefault="00504710" w:rsidP="00504710">
      <w:pPr>
        <w:pStyle w:val="PL"/>
      </w:pPr>
      <w:r>
        <w:t xml:space="preserve">                - type: object</w:t>
      </w:r>
    </w:p>
    <w:p w14:paraId="602D41D3" w14:textId="77777777" w:rsidR="00504710" w:rsidRDefault="00504710" w:rsidP="00504710">
      <w:pPr>
        <w:pStyle w:val="PL"/>
      </w:pPr>
      <w:r>
        <w:t xml:space="preserve">                  properties:</w:t>
      </w:r>
    </w:p>
    <w:p w14:paraId="434320F5" w14:textId="77777777" w:rsidR="00504710" w:rsidRDefault="00504710" w:rsidP="00504710">
      <w:pPr>
        <w:pStyle w:val="PL"/>
      </w:pPr>
      <w:r>
        <w:t xml:space="preserve">                    plmnIdList:</w:t>
      </w:r>
    </w:p>
    <w:p w14:paraId="015420AA" w14:textId="77777777" w:rsidR="00504710" w:rsidRDefault="00504710" w:rsidP="00504710">
      <w:pPr>
        <w:pStyle w:val="PL"/>
      </w:pPr>
      <w:r>
        <w:t xml:space="preserve">                      $ref: 'nrNrm.yaml#/components/schemas/PlmnIdList'</w:t>
      </w:r>
    </w:p>
    <w:p w14:paraId="1375BC14" w14:textId="77777777" w:rsidR="00504710" w:rsidRDefault="00504710" w:rsidP="00504710">
      <w:pPr>
        <w:pStyle w:val="PL"/>
      </w:pPr>
      <w:r>
        <w:t xml:space="preserve">                    sBIFqdn:</w:t>
      </w:r>
    </w:p>
    <w:p w14:paraId="26BD0616" w14:textId="77777777" w:rsidR="00504710" w:rsidRDefault="00504710" w:rsidP="00504710">
      <w:pPr>
        <w:pStyle w:val="PL"/>
      </w:pPr>
      <w:r>
        <w:t xml:space="preserve">                      type: string</w:t>
      </w:r>
    </w:p>
    <w:p w14:paraId="3C9F4F86" w14:textId="77777777" w:rsidR="00504710" w:rsidRDefault="00504710" w:rsidP="00504710">
      <w:pPr>
        <w:pStyle w:val="PL"/>
      </w:pPr>
      <w:r>
        <w:t xml:space="preserve">                    cNSIIdList:</w:t>
      </w:r>
    </w:p>
    <w:p w14:paraId="46BA9B7D" w14:textId="77777777" w:rsidR="00504710" w:rsidRDefault="00504710" w:rsidP="00504710">
      <w:pPr>
        <w:pStyle w:val="PL"/>
      </w:pPr>
      <w:r>
        <w:t xml:space="preserve">                      $ref: '#/components/schemas/CNSIIdList'</w:t>
      </w:r>
    </w:p>
    <w:p w14:paraId="7FEBD76F" w14:textId="77777777" w:rsidR="00504710" w:rsidRDefault="00504710" w:rsidP="00504710">
      <w:pPr>
        <w:pStyle w:val="PL"/>
      </w:pPr>
      <w:r>
        <w:t xml:space="preserve">                    nFProfileList:</w:t>
      </w:r>
    </w:p>
    <w:p w14:paraId="15B4B30A" w14:textId="77777777" w:rsidR="00504710" w:rsidRDefault="00504710" w:rsidP="00504710">
      <w:pPr>
        <w:pStyle w:val="PL"/>
      </w:pPr>
      <w:r>
        <w:t xml:space="preserve">                      $ref: '#/components/schemas/NFProfileList'</w:t>
      </w:r>
    </w:p>
    <w:p w14:paraId="504547E5" w14:textId="77777777" w:rsidR="00504710" w:rsidRDefault="00504710" w:rsidP="00504710">
      <w:pPr>
        <w:pStyle w:val="PL"/>
      </w:pPr>
      <w:r>
        <w:t xml:space="preserve">                    snssaiList:</w:t>
      </w:r>
    </w:p>
    <w:p w14:paraId="0CE3FE0D" w14:textId="77777777" w:rsidR="00504710" w:rsidRDefault="00504710" w:rsidP="00504710">
      <w:pPr>
        <w:pStyle w:val="PL"/>
      </w:pPr>
      <w:r>
        <w:t xml:space="preserve">                      $ref: 'nrNrm.yaml#/components/schemas/SnssaiList'</w:t>
      </w:r>
    </w:p>
    <w:p w14:paraId="2195F4BE" w14:textId="77777777" w:rsidR="00504710" w:rsidRDefault="00504710" w:rsidP="00504710">
      <w:pPr>
        <w:pStyle w:val="PL"/>
      </w:pPr>
      <w:r>
        <w:t xml:space="preserve">                    commModelList:</w:t>
      </w:r>
    </w:p>
    <w:p w14:paraId="10DAE376" w14:textId="77777777" w:rsidR="00504710" w:rsidRDefault="00504710" w:rsidP="00504710">
      <w:pPr>
        <w:pStyle w:val="PL"/>
      </w:pPr>
      <w:r>
        <w:t xml:space="preserve">                      $ref: '#/components/schemas/CommModelList'</w:t>
      </w:r>
    </w:p>
    <w:p w14:paraId="3854CF74" w14:textId="77777777" w:rsidR="00504710" w:rsidRDefault="00504710" w:rsidP="00504710">
      <w:pPr>
        <w:pStyle w:val="PL"/>
      </w:pPr>
      <w:r>
        <w:t xml:space="preserve">        - $ref: 'genericNrm.yaml#/components/schemas/ManagedFunction-ncO'</w:t>
      </w:r>
    </w:p>
    <w:p w14:paraId="28A767B7" w14:textId="77777777" w:rsidR="00504710" w:rsidRDefault="00504710" w:rsidP="00504710">
      <w:pPr>
        <w:pStyle w:val="PL"/>
      </w:pPr>
      <w:r>
        <w:t xml:space="preserve">        - type: object</w:t>
      </w:r>
    </w:p>
    <w:p w14:paraId="39429167" w14:textId="77777777" w:rsidR="00504710" w:rsidRDefault="00504710" w:rsidP="00504710">
      <w:pPr>
        <w:pStyle w:val="PL"/>
      </w:pPr>
      <w:r>
        <w:t xml:space="preserve">          properties:</w:t>
      </w:r>
    </w:p>
    <w:p w14:paraId="49D0DF8E" w14:textId="77777777" w:rsidR="00504710" w:rsidRDefault="00504710" w:rsidP="00504710">
      <w:pPr>
        <w:pStyle w:val="PL"/>
      </w:pPr>
      <w:r>
        <w:t xml:space="preserve">            EP_N22:</w:t>
      </w:r>
    </w:p>
    <w:p w14:paraId="6D1D1AD5" w14:textId="77777777" w:rsidR="00504710" w:rsidRDefault="00504710" w:rsidP="00504710">
      <w:pPr>
        <w:pStyle w:val="PL"/>
      </w:pPr>
      <w:r>
        <w:t xml:space="preserve">              $ref: '#/components/schemas/EP_N22-Multiple'</w:t>
      </w:r>
    </w:p>
    <w:p w14:paraId="109B4BD4" w14:textId="77777777" w:rsidR="00504710" w:rsidRDefault="00504710" w:rsidP="00504710">
      <w:pPr>
        <w:pStyle w:val="PL"/>
      </w:pPr>
      <w:r>
        <w:t xml:space="preserve">            EP_N31:</w:t>
      </w:r>
    </w:p>
    <w:p w14:paraId="30B8AD9A" w14:textId="77777777" w:rsidR="00504710" w:rsidRDefault="00504710" w:rsidP="00504710">
      <w:pPr>
        <w:pStyle w:val="PL"/>
      </w:pPr>
      <w:r>
        <w:t xml:space="preserve">              $ref: '#/components/schemas/EP_N31-Multiple'</w:t>
      </w:r>
    </w:p>
    <w:p w14:paraId="37E8BF84" w14:textId="77777777" w:rsidR="00504710" w:rsidRDefault="00504710" w:rsidP="00504710">
      <w:pPr>
        <w:pStyle w:val="PL"/>
      </w:pPr>
      <w:r>
        <w:t xml:space="preserve">    SmsfFunction-Single:</w:t>
      </w:r>
    </w:p>
    <w:p w14:paraId="77080B3C" w14:textId="77777777" w:rsidR="00504710" w:rsidRDefault="00504710" w:rsidP="00504710">
      <w:pPr>
        <w:pStyle w:val="PL"/>
      </w:pPr>
      <w:r>
        <w:t xml:space="preserve">      allOf:</w:t>
      </w:r>
    </w:p>
    <w:p w14:paraId="0AA3E64D" w14:textId="77777777" w:rsidR="00504710" w:rsidRDefault="00504710" w:rsidP="00504710">
      <w:pPr>
        <w:pStyle w:val="PL"/>
      </w:pPr>
      <w:r>
        <w:t xml:space="preserve">        - $ref: 'genericNrm.yaml#/components/schemas/Top-Attr'</w:t>
      </w:r>
    </w:p>
    <w:p w14:paraId="4CC6C1DB" w14:textId="77777777" w:rsidR="00504710" w:rsidRDefault="00504710" w:rsidP="00504710">
      <w:pPr>
        <w:pStyle w:val="PL"/>
      </w:pPr>
      <w:r>
        <w:t xml:space="preserve">        - type: object</w:t>
      </w:r>
    </w:p>
    <w:p w14:paraId="0007DD02" w14:textId="77777777" w:rsidR="00504710" w:rsidRDefault="00504710" w:rsidP="00504710">
      <w:pPr>
        <w:pStyle w:val="PL"/>
      </w:pPr>
      <w:r>
        <w:t xml:space="preserve">          properties:</w:t>
      </w:r>
    </w:p>
    <w:p w14:paraId="48B63F29" w14:textId="77777777" w:rsidR="00504710" w:rsidRDefault="00504710" w:rsidP="00504710">
      <w:pPr>
        <w:pStyle w:val="PL"/>
      </w:pPr>
      <w:r>
        <w:t xml:space="preserve">            attributes:</w:t>
      </w:r>
    </w:p>
    <w:p w14:paraId="12A1F2E6" w14:textId="77777777" w:rsidR="00504710" w:rsidRDefault="00504710" w:rsidP="00504710">
      <w:pPr>
        <w:pStyle w:val="PL"/>
      </w:pPr>
      <w:r>
        <w:t xml:space="preserve">              allOf:</w:t>
      </w:r>
    </w:p>
    <w:p w14:paraId="69F00AFD" w14:textId="77777777" w:rsidR="00504710" w:rsidRDefault="00504710" w:rsidP="00504710">
      <w:pPr>
        <w:pStyle w:val="PL"/>
      </w:pPr>
      <w:r>
        <w:t xml:space="preserve">                - $ref: 'genericNrm.yaml#/components/schemas/ManagedFunction-Attr'</w:t>
      </w:r>
    </w:p>
    <w:p w14:paraId="38E276E9" w14:textId="77777777" w:rsidR="00504710" w:rsidRDefault="00504710" w:rsidP="00504710">
      <w:pPr>
        <w:pStyle w:val="PL"/>
      </w:pPr>
      <w:r>
        <w:t xml:space="preserve">                - type: object</w:t>
      </w:r>
    </w:p>
    <w:p w14:paraId="62F88ACE" w14:textId="77777777" w:rsidR="00504710" w:rsidRDefault="00504710" w:rsidP="00504710">
      <w:pPr>
        <w:pStyle w:val="PL"/>
      </w:pPr>
      <w:r>
        <w:t xml:space="preserve">                  properties:</w:t>
      </w:r>
    </w:p>
    <w:p w14:paraId="73F1E995" w14:textId="77777777" w:rsidR="00504710" w:rsidRDefault="00504710" w:rsidP="00504710">
      <w:pPr>
        <w:pStyle w:val="PL"/>
      </w:pPr>
      <w:r>
        <w:t xml:space="preserve">                    plmnIdList:</w:t>
      </w:r>
    </w:p>
    <w:p w14:paraId="229AF6C9" w14:textId="77777777" w:rsidR="00504710" w:rsidRDefault="00504710" w:rsidP="00504710">
      <w:pPr>
        <w:pStyle w:val="PL"/>
      </w:pPr>
      <w:r>
        <w:t xml:space="preserve">                      $ref: 'nrNrm.yaml#/components/schemas/PlmnIdList'</w:t>
      </w:r>
    </w:p>
    <w:p w14:paraId="2DFA4806" w14:textId="77777777" w:rsidR="00504710" w:rsidRDefault="00504710" w:rsidP="00504710">
      <w:pPr>
        <w:pStyle w:val="PL"/>
      </w:pPr>
      <w:r>
        <w:t xml:space="preserve">                    sBIFqdn:</w:t>
      </w:r>
    </w:p>
    <w:p w14:paraId="75A9E133" w14:textId="77777777" w:rsidR="00504710" w:rsidRDefault="00504710" w:rsidP="00504710">
      <w:pPr>
        <w:pStyle w:val="PL"/>
      </w:pPr>
      <w:r>
        <w:t xml:space="preserve">                      type: string</w:t>
      </w:r>
    </w:p>
    <w:p w14:paraId="11314543" w14:textId="77777777" w:rsidR="00504710" w:rsidRDefault="00504710" w:rsidP="00504710">
      <w:pPr>
        <w:pStyle w:val="PL"/>
      </w:pPr>
      <w:r>
        <w:t xml:space="preserve">                    managedNFProfile:</w:t>
      </w:r>
    </w:p>
    <w:p w14:paraId="2A3AC5D3" w14:textId="77777777" w:rsidR="00504710" w:rsidRDefault="00504710" w:rsidP="00504710">
      <w:pPr>
        <w:pStyle w:val="PL"/>
      </w:pPr>
      <w:r>
        <w:t xml:space="preserve">                      $ref: '#/components/schemas/ManagedNFProfile'</w:t>
      </w:r>
    </w:p>
    <w:p w14:paraId="2BC4091E" w14:textId="77777777" w:rsidR="00504710" w:rsidRDefault="00504710" w:rsidP="00504710">
      <w:pPr>
        <w:pStyle w:val="PL"/>
      </w:pPr>
      <w:r>
        <w:t xml:space="preserve">                    commModelList:</w:t>
      </w:r>
    </w:p>
    <w:p w14:paraId="1A9E9918" w14:textId="77777777" w:rsidR="00504710" w:rsidRDefault="00504710" w:rsidP="00504710">
      <w:pPr>
        <w:pStyle w:val="PL"/>
      </w:pPr>
      <w:r>
        <w:t xml:space="preserve">                      $ref: '#/components/schemas/CommModelList'</w:t>
      </w:r>
    </w:p>
    <w:p w14:paraId="5163F559" w14:textId="77777777" w:rsidR="00504710" w:rsidRDefault="00504710" w:rsidP="00504710">
      <w:pPr>
        <w:pStyle w:val="PL"/>
      </w:pPr>
      <w:r>
        <w:t xml:space="preserve">        - $ref: 'genericNrm.yaml#/components/schemas/ManagedFunction-ncO'</w:t>
      </w:r>
    </w:p>
    <w:p w14:paraId="02C84A0D" w14:textId="77777777" w:rsidR="00504710" w:rsidRDefault="00504710" w:rsidP="00504710">
      <w:pPr>
        <w:pStyle w:val="PL"/>
      </w:pPr>
      <w:r>
        <w:t xml:space="preserve">        - type: object</w:t>
      </w:r>
    </w:p>
    <w:p w14:paraId="58CD8BB8" w14:textId="77777777" w:rsidR="00504710" w:rsidRDefault="00504710" w:rsidP="00504710">
      <w:pPr>
        <w:pStyle w:val="PL"/>
      </w:pPr>
      <w:r>
        <w:t xml:space="preserve">          properties:</w:t>
      </w:r>
    </w:p>
    <w:p w14:paraId="6075F81F" w14:textId="77777777" w:rsidR="00504710" w:rsidRDefault="00504710" w:rsidP="00504710">
      <w:pPr>
        <w:pStyle w:val="PL"/>
      </w:pPr>
      <w:r>
        <w:t xml:space="preserve">            EP_N20:</w:t>
      </w:r>
    </w:p>
    <w:p w14:paraId="28BCABC8" w14:textId="77777777" w:rsidR="00504710" w:rsidRDefault="00504710" w:rsidP="00504710">
      <w:pPr>
        <w:pStyle w:val="PL"/>
      </w:pPr>
      <w:r>
        <w:t xml:space="preserve">              $ref: '#/components/schemas/EP_N20-Multiple'</w:t>
      </w:r>
    </w:p>
    <w:p w14:paraId="6916EE6C" w14:textId="77777777" w:rsidR="00504710" w:rsidRDefault="00504710" w:rsidP="00504710">
      <w:pPr>
        <w:pStyle w:val="PL"/>
      </w:pPr>
      <w:r>
        <w:t xml:space="preserve">            EP_N21:</w:t>
      </w:r>
    </w:p>
    <w:p w14:paraId="2FC58C1D" w14:textId="77777777" w:rsidR="00504710" w:rsidRDefault="00504710" w:rsidP="00504710">
      <w:pPr>
        <w:pStyle w:val="PL"/>
      </w:pPr>
      <w:r>
        <w:t xml:space="preserve">              $ref: '#/components/schemas/EP_N21-Multiple'</w:t>
      </w:r>
    </w:p>
    <w:p w14:paraId="489CF712" w14:textId="77777777" w:rsidR="00504710" w:rsidRDefault="00504710" w:rsidP="00504710">
      <w:pPr>
        <w:pStyle w:val="PL"/>
      </w:pPr>
      <w:r>
        <w:t xml:space="preserve">            EP_MAP_SMSC:</w:t>
      </w:r>
    </w:p>
    <w:p w14:paraId="48BF52C4" w14:textId="77777777" w:rsidR="00504710" w:rsidRDefault="00504710" w:rsidP="00504710">
      <w:pPr>
        <w:pStyle w:val="PL"/>
      </w:pPr>
      <w:r>
        <w:t xml:space="preserve">              $ref: '#/components/schemas/EP_MAP_SMSC-Multiple'</w:t>
      </w:r>
    </w:p>
    <w:p w14:paraId="6ED71240" w14:textId="77777777" w:rsidR="00504710" w:rsidRDefault="00504710" w:rsidP="00504710">
      <w:pPr>
        <w:pStyle w:val="PL"/>
      </w:pPr>
      <w:r>
        <w:t xml:space="preserve">    LmfFunction-Single:</w:t>
      </w:r>
    </w:p>
    <w:p w14:paraId="4BE4146A" w14:textId="77777777" w:rsidR="00504710" w:rsidRDefault="00504710" w:rsidP="00504710">
      <w:pPr>
        <w:pStyle w:val="PL"/>
      </w:pPr>
      <w:r>
        <w:t xml:space="preserve">      allOf:</w:t>
      </w:r>
    </w:p>
    <w:p w14:paraId="07F00765" w14:textId="77777777" w:rsidR="00504710" w:rsidRDefault="00504710" w:rsidP="00504710">
      <w:pPr>
        <w:pStyle w:val="PL"/>
      </w:pPr>
      <w:r>
        <w:t xml:space="preserve">        - $ref: 'genericNrm.yaml#/components/schemas/Top-Attr'</w:t>
      </w:r>
    </w:p>
    <w:p w14:paraId="1E585BDA" w14:textId="77777777" w:rsidR="00504710" w:rsidRDefault="00504710" w:rsidP="00504710">
      <w:pPr>
        <w:pStyle w:val="PL"/>
      </w:pPr>
      <w:r>
        <w:t xml:space="preserve">        - type: object</w:t>
      </w:r>
    </w:p>
    <w:p w14:paraId="3EC8697A" w14:textId="77777777" w:rsidR="00504710" w:rsidRDefault="00504710" w:rsidP="00504710">
      <w:pPr>
        <w:pStyle w:val="PL"/>
      </w:pPr>
      <w:r>
        <w:t xml:space="preserve">          properties:</w:t>
      </w:r>
    </w:p>
    <w:p w14:paraId="29833866" w14:textId="77777777" w:rsidR="00504710" w:rsidRDefault="00504710" w:rsidP="00504710">
      <w:pPr>
        <w:pStyle w:val="PL"/>
      </w:pPr>
      <w:r>
        <w:t xml:space="preserve">            attributes:</w:t>
      </w:r>
    </w:p>
    <w:p w14:paraId="2A177B0C" w14:textId="77777777" w:rsidR="00504710" w:rsidRDefault="00504710" w:rsidP="00504710">
      <w:pPr>
        <w:pStyle w:val="PL"/>
      </w:pPr>
      <w:r>
        <w:t xml:space="preserve">              allOf:</w:t>
      </w:r>
    </w:p>
    <w:p w14:paraId="61D8349A" w14:textId="77777777" w:rsidR="00504710" w:rsidRDefault="00504710" w:rsidP="00504710">
      <w:pPr>
        <w:pStyle w:val="PL"/>
      </w:pPr>
      <w:r>
        <w:t xml:space="preserve">                - $ref: 'genericNrm.yaml#/components/schemas/ManagedFunction-Attr'</w:t>
      </w:r>
    </w:p>
    <w:p w14:paraId="3E66EF75" w14:textId="77777777" w:rsidR="00504710" w:rsidRDefault="00504710" w:rsidP="00504710">
      <w:pPr>
        <w:pStyle w:val="PL"/>
      </w:pPr>
      <w:r>
        <w:t xml:space="preserve">                - type: object</w:t>
      </w:r>
    </w:p>
    <w:p w14:paraId="0DFD2A7B" w14:textId="77777777" w:rsidR="00504710" w:rsidRDefault="00504710" w:rsidP="00504710">
      <w:pPr>
        <w:pStyle w:val="PL"/>
      </w:pPr>
      <w:r>
        <w:t xml:space="preserve">                  properties:</w:t>
      </w:r>
    </w:p>
    <w:p w14:paraId="44537565" w14:textId="77777777" w:rsidR="00504710" w:rsidRDefault="00504710" w:rsidP="00504710">
      <w:pPr>
        <w:pStyle w:val="PL"/>
      </w:pPr>
      <w:r>
        <w:t xml:space="preserve">                    plmnIdList:</w:t>
      </w:r>
    </w:p>
    <w:p w14:paraId="50CB6CD2" w14:textId="77777777" w:rsidR="00504710" w:rsidRDefault="00504710" w:rsidP="00504710">
      <w:pPr>
        <w:pStyle w:val="PL"/>
      </w:pPr>
      <w:r>
        <w:t xml:space="preserve">                      $ref: 'nrNrm.yaml#/components/schemas/PlmnIdList'</w:t>
      </w:r>
    </w:p>
    <w:p w14:paraId="271A98EB" w14:textId="77777777" w:rsidR="00504710" w:rsidRDefault="00504710" w:rsidP="00504710">
      <w:pPr>
        <w:pStyle w:val="PL"/>
      </w:pPr>
      <w:r>
        <w:t xml:space="preserve">                    managedNFProfile:</w:t>
      </w:r>
    </w:p>
    <w:p w14:paraId="4269470A" w14:textId="77777777" w:rsidR="00504710" w:rsidRDefault="00504710" w:rsidP="00504710">
      <w:pPr>
        <w:pStyle w:val="PL"/>
      </w:pPr>
      <w:r>
        <w:t xml:space="preserve">                      $ref: '#/components/schemas/ManagedNFProfile'</w:t>
      </w:r>
    </w:p>
    <w:p w14:paraId="5BD7120A" w14:textId="77777777" w:rsidR="00504710" w:rsidRDefault="00504710" w:rsidP="00504710">
      <w:pPr>
        <w:pStyle w:val="PL"/>
      </w:pPr>
      <w:r>
        <w:t xml:space="preserve">                    commModelList:</w:t>
      </w:r>
    </w:p>
    <w:p w14:paraId="64DBE771" w14:textId="77777777" w:rsidR="00504710" w:rsidRDefault="00504710" w:rsidP="00504710">
      <w:pPr>
        <w:pStyle w:val="PL"/>
      </w:pPr>
      <w:r>
        <w:t xml:space="preserve">                      $ref: '#/components/schemas/CommModelList'</w:t>
      </w:r>
    </w:p>
    <w:p w14:paraId="634AC3C6" w14:textId="77777777" w:rsidR="00504710" w:rsidRDefault="00504710" w:rsidP="00504710">
      <w:pPr>
        <w:pStyle w:val="PL"/>
      </w:pPr>
      <w:r>
        <w:t xml:space="preserve">        - $ref: 'genericNrm.yaml#/components/schemas/ManagedFunction-ncO'</w:t>
      </w:r>
    </w:p>
    <w:p w14:paraId="46456815" w14:textId="77777777" w:rsidR="00504710" w:rsidRDefault="00504710" w:rsidP="00504710">
      <w:pPr>
        <w:pStyle w:val="PL"/>
      </w:pPr>
      <w:r>
        <w:t xml:space="preserve">        - type: object</w:t>
      </w:r>
    </w:p>
    <w:p w14:paraId="6FB6CFB5" w14:textId="77777777" w:rsidR="00504710" w:rsidRDefault="00504710" w:rsidP="00504710">
      <w:pPr>
        <w:pStyle w:val="PL"/>
      </w:pPr>
      <w:r>
        <w:t xml:space="preserve">          properties:</w:t>
      </w:r>
    </w:p>
    <w:p w14:paraId="534B4A0A" w14:textId="77777777" w:rsidR="00504710" w:rsidRDefault="00504710" w:rsidP="00504710">
      <w:pPr>
        <w:pStyle w:val="PL"/>
      </w:pPr>
      <w:r>
        <w:t xml:space="preserve">            EP_NLS:</w:t>
      </w:r>
    </w:p>
    <w:p w14:paraId="0A644212" w14:textId="77777777" w:rsidR="00504710" w:rsidRDefault="00504710" w:rsidP="00504710">
      <w:pPr>
        <w:pStyle w:val="PL"/>
      </w:pPr>
      <w:r>
        <w:t xml:space="preserve">              $ref: '#/components/schemas/EP_NLS-Multiple'</w:t>
      </w:r>
    </w:p>
    <w:p w14:paraId="43475740" w14:textId="77777777" w:rsidR="00504710" w:rsidRDefault="00504710" w:rsidP="00504710">
      <w:pPr>
        <w:pStyle w:val="PL"/>
      </w:pPr>
      <w:r>
        <w:t xml:space="preserve">    NgeirFunction-Single:</w:t>
      </w:r>
    </w:p>
    <w:p w14:paraId="22EAFA42" w14:textId="77777777" w:rsidR="00504710" w:rsidRDefault="00504710" w:rsidP="00504710">
      <w:pPr>
        <w:pStyle w:val="PL"/>
      </w:pPr>
      <w:r>
        <w:t xml:space="preserve">      allOf:</w:t>
      </w:r>
    </w:p>
    <w:p w14:paraId="2B8F7ECF" w14:textId="77777777" w:rsidR="00504710" w:rsidRDefault="00504710" w:rsidP="00504710">
      <w:pPr>
        <w:pStyle w:val="PL"/>
      </w:pPr>
      <w:r>
        <w:t xml:space="preserve">        - $ref: 'genericNrm.yaml#/components/schemas/Top-Attr'</w:t>
      </w:r>
    </w:p>
    <w:p w14:paraId="3B0093F5" w14:textId="77777777" w:rsidR="00504710" w:rsidRDefault="00504710" w:rsidP="00504710">
      <w:pPr>
        <w:pStyle w:val="PL"/>
      </w:pPr>
      <w:r>
        <w:t xml:space="preserve">        - type: object</w:t>
      </w:r>
    </w:p>
    <w:p w14:paraId="2038DFCB" w14:textId="77777777" w:rsidR="00504710" w:rsidRDefault="00504710" w:rsidP="00504710">
      <w:pPr>
        <w:pStyle w:val="PL"/>
      </w:pPr>
      <w:r>
        <w:t xml:space="preserve">          properties:</w:t>
      </w:r>
    </w:p>
    <w:p w14:paraId="40EE34A8" w14:textId="77777777" w:rsidR="00504710" w:rsidRDefault="00504710" w:rsidP="00504710">
      <w:pPr>
        <w:pStyle w:val="PL"/>
      </w:pPr>
      <w:r>
        <w:t xml:space="preserve">            attributes:</w:t>
      </w:r>
    </w:p>
    <w:p w14:paraId="0D66D691" w14:textId="77777777" w:rsidR="00504710" w:rsidRDefault="00504710" w:rsidP="00504710">
      <w:pPr>
        <w:pStyle w:val="PL"/>
      </w:pPr>
      <w:r>
        <w:t xml:space="preserve">              allOf:</w:t>
      </w:r>
    </w:p>
    <w:p w14:paraId="3D4241BB" w14:textId="77777777" w:rsidR="00504710" w:rsidRDefault="00504710" w:rsidP="00504710">
      <w:pPr>
        <w:pStyle w:val="PL"/>
      </w:pPr>
      <w:r>
        <w:t xml:space="preserve">                - $ref: 'genericNrm.yaml#/components/schemas/ManagedFunction-Attr'</w:t>
      </w:r>
    </w:p>
    <w:p w14:paraId="31E08098" w14:textId="77777777" w:rsidR="00504710" w:rsidRDefault="00504710" w:rsidP="00504710">
      <w:pPr>
        <w:pStyle w:val="PL"/>
      </w:pPr>
      <w:r>
        <w:t xml:space="preserve">                - type: object</w:t>
      </w:r>
    </w:p>
    <w:p w14:paraId="0CB22302" w14:textId="77777777" w:rsidR="00504710" w:rsidRDefault="00504710" w:rsidP="00504710">
      <w:pPr>
        <w:pStyle w:val="PL"/>
      </w:pPr>
      <w:r>
        <w:t xml:space="preserve">                  properties:</w:t>
      </w:r>
    </w:p>
    <w:p w14:paraId="28F5CAC3" w14:textId="77777777" w:rsidR="00504710" w:rsidRDefault="00504710" w:rsidP="00504710">
      <w:pPr>
        <w:pStyle w:val="PL"/>
      </w:pPr>
      <w:r>
        <w:t xml:space="preserve">                    plmnIdList:</w:t>
      </w:r>
    </w:p>
    <w:p w14:paraId="787055CE" w14:textId="77777777" w:rsidR="00504710" w:rsidRDefault="00504710" w:rsidP="00504710">
      <w:pPr>
        <w:pStyle w:val="PL"/>
      </w:pPr>
      <w:r>
        <w:t xml:space="preserve">                      $ref: 'nrNrm.yaml#/components/schemas/PlmnIdList'</w:t>
      </w:r>
    </w:p>
    <w:p w14:paraId="0898BE2B" w14:textId="77777777" w:rsidR="00504710" w:rsidRDefault="00504710" w:rsidP="00504710">
      <w:pPr>
        <w:pStyle w:val="PL"/>
      </w:pPr>
      <w:r>
        <w:t xml:space="preserve">                    sBIFqdn:</w:t>
      </w:r>
    </w:p>
    <w:p w14:paraId="66C434B0" w14:textId="77777777" w:rsidR="00504710" w:rsidRDefault="00504710" w:rsidP="00504710">
      <w:pPr>
        <w:pStyle w:val="PL"/>
      </w:pPr>
      <w:r>
        <w:t xml:space="preserve">                      type: string</w:t>
      </w:r>
    </w:p>
    <w:p w14:paraId="10261F34" w14:textId="77777777" w:rsidR="00504710" w:rsidRDefault="00504710" w:rsidP="00504710">
      <w:pPr>
        <w:pStyle w:val="PL"/>
      </w:pPr>
      <w:r>
        <w:t xml:space="preserve">                    snssaiList:</w:t>
      </w:r>
    </w:p>
    <w:p w14:paraId="2187CA83" w14:textId="77777777" w:rsidR="00504710" w:rsidRDefault="00504710" w:rsidP="00504710">
      <w:pPr>
        <w:pStyle w:val="PL"/>
      </w:pPr>
      <w:r>
        <w:t xml:space="preserve">                      $ref: 'nrNrm.yaml#/components/schemas/SnssaiList'</w:t>
      </w:r>
    </w:p>
    <w:p w14:paraId="7170B50A" w14:textId="77777777" w:rsidR="00504710" w:rsidRDefault="00504710" w:rsidP="00504710">
      <w:pPr>
        <w:pStyle w:val="PL"/>
      </w:pPr>
      <w:r>
        <w:t xml:space="preserve">                    managedNFProfile:</w:t>
      </w:r>
    </w:p>
    <w:p w14:paraId="0BDE3C58" w14:textId="77777777" w:rsidR="00504710" w:rsidRDefault="00504710" w:rsidP="00504710">
      <w:pPr>
        <w:pStyle w:val="PL"/>
      </w:pPr>
      <w:r>
        <w:t xml:space="preserve">                      $ref: '#/components/schemas/ManagedNFProfile'</w:t>
      </w:r>
    </w:p>
    <w:p w14:paraId="67BDAB3F" w14:textId="77777777" w:rsidR="00504710" w:rsidRDefault="00504710" w:rsidP="00504710">
      <w:pPr>
        <w:pStyle w:val="PL"/>
      </w:pPr>
      <w:r>
        <w:t xml:space="preserve">                    commModelList:</w:t>
      </w:r>
    </w:p>
    <w:p w14:paraId="725F8153" w14:textId="77777777" w:rsidR="00504710" w:rsidRDefault="00504710" w:rsidP="00504710">
      <w:pPr>
        <w:pStyle w:val="PL"/>
      </w:pPr>
      <w:r>
        <w:t xml:space="preserve">                      $ref: '#/components/schemas/CommModelList'</w:t>
      </w:r>
    </w:p>
    <w:p w14:paraId="54F14D81" w14:textId="77777777" w:rsidR="00504710" w:rsidRDefault="00504710" w:rsidP="00504710">
      <w:pPr>
        <w:pStyle w:val="PL"/>
      </w:pPr>
      <w:r>
        <w:t xml:space="preserve">        - $ref: 'genericNrm.yaml#/components/schemas/ManagedFunction-ncO'</w:t>
      </w:r>
    </w:p>
    <w:p w14:paraId="48372D8C" w14:textId="77777777" w:rsidR="00504710" w:rsidRDefault="00504710" w:rsidP="00504710">
      <w:pPr>
        <w:pStyle w:val="PL"/>
      </w:pPr>
      <w:r>
        <w:t xml:space="preserve">        - type: object</w:t>
      </w:r>
    </w:p>
    <w:p w14:paraId="07DB2BFB" w14:textId="77777777" w:rsidR="00504710" w:rsidRDefault="00504710" w:rsidP="00504710">
      <w:pPr>
        <w:pStyle w:val="PL"/>
      </w:pPr>
      <w:r>
        <w:t xml:space="preserve">          properties:</w:t>
      </w:r>
    </w:p>
    <w:p w14:paraId="7E32E0AC" w14:textId="77777777" w:rsidR="00504710" w:rsidRDefault="00504710" w:rsidP="00504710">
      <w:pPr>
        <w:pStyle w:val="PL"/>
      </w:pPr>
      <w:r>
        <w:t xml:space="preserve">            EP_N17:</w:t>
      </w:r>
    </w:p>
    <w:p w14:paraId="00E211F0" w14:textId="77777777" w:rsidR="00504710" w:rsidRDefault="00504710" w:rsidP="00504710">
      <w:pPr>
        <w:pStyle w:val="PL"/>
      </w:pPr>
      <w:r>
        <w:t xml:space="preserve">              $ref: '#/components/schemas/EP_N17-Multiple'</w:t>
      </w:r>
    </w:p>
    <w:p w14:paraId="7BD6C394" w14:textId="77777777" w:rsidR="00504710" w:rsidRDefault="00504710" w:rsidP="00504710">
      <w:pPr>
        <w:pStyle w:val="PL"/>
      </w:pPr>
      <w:r>
        <w:t xml:space="preserve">    SeppFunction-Single:</w:t>
      </w:r>
    </w:p>
    <w:p w14:paraId="791A0916" w14:textId="77777777" w:rsidR="00504710" w:rsidRDefault="00504710" w:rsidP="00504710">
      <w:pPr>
        <w:pStyle w:val="PL"/>
      </w:pPr>
      <w:r>
        <w:t xml:space="preserve">      allOf:</w:t>
      </w:r>
    </w:p>
    <w:p w14:paraId="76DB9430" w14:textId="77777777" w:rsidR="00504710" w:rsidRDefault="00504710" w:rsidP="00504710">
      <w:pPr>
        <w:pStyle w:val="PL"/>
      </w:pPr>
      <w:r>
        <w:t xml:space="preserve">        - $ref: 'genericNrm.yaml#/components/schemas/Top-Attr'</w:t>
      </w:r>
    </w:p>
    <w:p w14:paraId="60D0F7BC" w14:textId="77777777" w:rsidR="00504710" w:rsidRDefault="00504710" w:rsidP="00504710">
      <w:pPr>
        <w:pStyle w:val="PL"/>
      </w:pPr>
      <w:r>
        <w:t xml:space="preserve">        - type: object</w:t>
      </w:r>
    </w:p>
    <w:p w14:paraId="4BBCE2B4" w14:textId="77777777" w:rsidR="00504710" w:rsidRDefault="00504710" w:rsidP="00504710">
      <w:pPr>
        <w:pStyle w:val="PL"/>
      </w:pPr>
      <w:r>
        <w:t xml:space="preserve">          properties:</w:t>
      </w:r>
    </w:p>
    <w:p w14:paraId="2851F373" w14:textId="77777777" w:rsidR="00504710" w:rsidRDefault="00504710" w:rsidP="00504710">
      <w:pPr>
        <w:pStyle w:val="PL"/>
      </w:pPr>
      <w:r>
        <w:t xml:space="preserve">            attributes:</w:t>
      </w:r>
    </w:p>
    <w:p w14:paraId="6AF5575E" w14:textId="77777777" w:rsidR="00504710" w:rsidRDefault="00504710" w:rsidP="00504710">
      <w:pPr>
        <w:pStyle w:val="PL"/>
      </w:pPr>
      <w:r>
        <w:t xml:space="preserve">              allOf:</w:t>
      </w:r>
    </w:p>
    <w:p w14:paraId="6125B41F" w14:textId="77777777" w:rsidR="00504710" w:rsidRDefault="00504710" w:rsidP="00504710">
      <w:pPr>
        <w:pStyle w:val="PL"/>
      </w:pPr>
      <w:r>
        <w:t xml:space="preserve">                - $ref: 'genericNrm.yaml#/components/schemas/ManagedFunction-Attr'</w:t>
      </w:r>
    </w:p>
    <w:p w14:paraId="7E7BF694" w14:textId="77777777" w:rsidR="00504710" w:rsidRDefault="00504710" w:rsidP="00504710">
      <w:pPr>
        <w:pStyle w:val="PL"/>
      </w:pPr>
      <w:r>
        <w:t xml:space="preserve">                - type: object</w:t>
      </w:r>
    </w:p>
    <w:p w14:paraId="74AF8C7D" w14:textId="77777777" w:rsidR="00504710" w:rsidRDefault="00504710" w:rsidP="00504710">
      <w:pPr>
        <w:pStyle w:val="PL"/>
      </w:pPr>
      <w:r>
        <w:t xml:space="preserve">                  properties:</w:t>
      </w:r>
    </w:p>
    <w:p w14:paraId="0DAD9A03" w14:textId="77777777" w:rsidR="00504710" w:rsidRDefault="00504710" w:rsidP="00504710">
      <w:pPr>
        <w:pStyle w:val="PL"/>
      </w:pPr>
      <w:r>
        <w:t xml:space="preserve">                    plmnId:</w:t>
      </w:r>
    </w:p>
    <w:p w14:paraId="57FA2FA4" w14:textId="77777777" w:rsidR="00504710" w:rsidRDefault="00504710" w:rsidP="00504710">
      <w:pPr>
        <w:pStyle w:val="PL"/>
      </w:pPr>
      <w:r>
        <w:t xml:space="preserve">                      $ref: 'nrNrm.yaml#/components/schemas/PlmnId'</w:t>
      </w:r>
    </w:p>
    <w:p w14:paraId="34029C84" w14:textId="77777777" w:rsidR="00504710" w:rsidRDefault="00504710" w:rsidP="00504710">
      <w:pPr>
        <w:pStyle w:val="PL"/>
      </w:pPr>
      <w:r>
        <w:t xml:space="preserve">                    sEPPType:</w:t>
      </w:r>
    </w:p>
    <w:p w14:paraId="633B4A0B" w14:textId="77777777" w:rsidR="00504710" w:rsidRDefault="00504710" w:rsidP="00504710">
      <w:pPr>
        <w:pStyle w:val="PL"/>
      </w:pPr>
      <w:r>
        <w:t xml:space="preserve">                      $ref: '#/components/schemas/SEPPType'</w:t>
      </w:r>
    </w:p>
    <w:p w14:paraId="74947CE2" w14:textId="77777777" w:rsidR="00504710" w:rsidRDefault="00504710" w:rsidP="00504710">
      <w:pPr>
        <w:pStyle w:val="PL"/>
      </w:pPr>
      <w:r>
        <w:t xml:space="preserve">                    sEPPId:</w:t>
      </w:r>
    </w:p>
    <w:p w14:paraId="7F87D1B9" w14:textId="77777777" w:rsidR="00504710" w:rsidRDefault="00504710" w:rsidP="00504710">
      <w:pPr>
        <w:pStyle w:val="PL"/>
      </w:pPr>
      <w:r>
        <w:t xml:space="preserve">                      type: integer</w:t>
      </w:r>
    </w:p>
    <w:p w14:paraId="1885AE81" w14:textId="77777777" w:rsidR="00504710" w:rsidRDefault="00504710" w:rsidP="00504710">
      <w:pPr>
        <w:pStyle w:val="PL"/>
      </w:pPr>
      <w:r>
        <w:t xml:space="preserve">                    fqdn:</w:t>
      </w:r>
    </w:p>
    <w:p w14:paraId="5B844DEC" w14:textId="77777777" w:rsidR="00504710" w:rsidRDefault="00504710" w:rsidP="00504710">
      <w:pPr>
        <w:pStyle w:val="PL"/>
      </w:pPr>
      <w:r>
        <w:t xml:space="preserve">                      $ref: 'genericNrm.yaml#/components/schemas/Fqdn'</w:t>
      </w:r>
    </w:p>
    <w:p w14:paraId="7DAE4660" w14:textId="77777777" w:rsidR="00504710" w:rsidRDefault="00504710" w:rsidP="00504710">
      <w:pPr>
        <w:pStyle w:val="PL"/>
      </w:pPr>
      <w:r>
        <w:t xml:space="preserve">        - $ref: 'genericNrm.yaml#/components/schemas/ManagedFunction-ncO'</w:t>
      </w:r>
    </w:p>
    <w:p w14:paraId="21CEC371" w14:textId="77777777" w:rsidR="00504710" w:rsidRDefault="00504710" w:rsidP="00504710">
      <w:pPr>
        <w:pStyle w:val="PL"/>
      </w:pPr>
      <w:r>
        <w:t xml:space="preserve">        - type: object</w:t>
      </w:r>
    </w:p>
    <w:p w14:paraId="142C958D" w14:textId="77777777" w:rsidR="00504710" w:rsidRDefault="00504710" w:rsidP="00504710">
      <w:pPr>
        <w:pStyle w:val="PL"/>
      </w:pPr>
      <w:r>
        <w:t xml:space="preserve">          properties:</w:t>
      </w:r>
    </w:p>
    <w:p w14:paraId="0D72115A" w14:textId="77777777" w:rsidR="00504710" w:rsidRDefault="00504710" w:rsidP="00504710">
      <w:pPr>
        <w:pStyle w:val="PL"/>
      </w:pPr>
      <w:r>
        <w:t xml:space="preserve">            EP_N32:</w:t>
      </w:r>
    </w:p>
    <w:p w14:paraId="6C1055FA" w14:textId="77777777" w:rsidR="00504710" w:rsidRDefault="00504710" w:rsidP="00504710">
      <w:pPr>
        <w:pStyle w:val="PL"/>
      </w:pPr>
      <w:r>
        <w:t xml:space="preserve">              $ref: '#/components/schemas/EP_N32-Multiple'</w:t>
      </w:r>
    </w:p>
    <w:p w14:paraId="49BF3F12" w14:textId="77777777" w:rsidR="00504710" w:rsidRDefault="00504710" w:rsidP="00504710">
      <w:pPr>
        <w:pStyle w:val="PL"/>
      </w:pPr>
      <w:r>
        <w:t xml:space="preserve">    NwdafFunction-Single:</w:t>
      </w:r>
    </w:p>
    <w:p w14:paraId="48E37B11" w14:textId="77777777" w:rsidR="00504710" w:rsidRDefault="00504710" w:rsidP="00504710">
      <w:pPr>
        <w:pStyle w:val="PL"/>
      </w:pPr>
      <w:r>
        <w:t xml:space="preserve">      allOf:</w:t>
      </w:r>
    </w:p>
    <w:p w14:paraId="59F519BC" w14:textId="77777777" w:rsidR="00504710" w:rsidRDefault="00504710" w:rsidP="00504710">
      <w:pPr>
        <w:pStyle w:val="PL"/>
      </w:pPr>
      <w:r>
        <w:t xml:space="preserve">        - $ref: 'genericNrm.yaml#/components/schemas/Top-Attr'</w:t>
      </w:r>
    </w:p>
    <w:p w14:paraId="2AE923FB" w14:textId="77777777" w:rsidR="00504710" w:rsidRDefault="00504710" w:rsidP="00504710">
      <w:pPr>
        <w:pStyle w:val="PL"/>
      </w:pPr>
      <w:r>
        <w:t xml:space="preserve">        - type: object</w:t>
      </w:r>
    </w:p>
    <w:p w14:paraId="4D161020" w14:textId="77777777" w:rsidR="00504710" w:rsidRDefault="00504710" w:rsidP="00504710">
      <w:pPr>
        <w:pStyle w:val="PL"/>
      </w:pPr>
      <w:r>
        <w:t xml:space="preserve">          properties:</w:t>
      </w:r>
    </w:p>
    <w:p w14:paraId="62758173" w14:textId="77777777" w:rsidR="00504710" w:rsidRDefault="00504710" w:rsidP="00504710">
      <w:pPr>
        <w:pStyle w:val="PL"/>
      </w:pPr>
      <w:r>
        <w:t xml:space="preserve">            attributes:</w:t>
      </w:r>
    </w:p>
    <w:p w14:paraId="50F41336" w14:textId="77777777" w:rsidR="00504710" w:rsidRDefault="00504710" w:rsidP="00504710">
      <w:pPr>
        <w:pStyle w:val="PL"/>
      </w:pPr>
      <w:r>
        <w:t xml:space="preserve">              allOf:</w:t>
      </w:r>
    </w:p>
    <w:p w14:paraId="3E91D0D0" w14:textId="77777777" w:rsidR="00504710" w:rsidRDefault="00504710" w:rsidP="00504710">
      <w:pPr>
        <w:pStyle w:val="PL"/>
      </w:pPr>
      <w:r>
        <w:t xml:space="preserve">                - $ref: 'genericNrm.yaml#/components/schemas/ManagedFunction-Attr'</w:t>
      </w:r>
    </w:p>
    <w:p w14:paraId="7B049F5D" w14:textId="77777777" w:rsidR="00504710" w:rsidRDefault="00504710" w:rsidP="00504710">
      <w:pPr>
        <w:pStyle w:val="PL"/>
      </w:pPr>
      <w:r>
        <w:t xml:space="preserve">                - type: object</w:t>
      </w:r>
    </w:p>
    <w:p w14:paraId="7B62B0E3" w14:textId="77777777" w:rsidR="00504710" w:rsidRDefault="00504710" w:rsidP="00504710">
      <w:pPr>
        <w:pStyle w:val="PL"/>
      </w:pPr>
      <w:r>
        <w:t xml:space="preserve">                  properties:</w:t>
      </w:r>
    </w:p>
    <w:p w14:paraId="1428E948" w14:textId="77777777" w:rsidR="00504710" w:rsidRDefault="00504710" w:rsidP="00504710">
      <w:pPr>
        <w:pStyle w:val="PL"/>
      </w:pPr>
      <w:r>
        <w:t xml:space="preserve">                    plmnIdList:</w:t>
      </w:r>
    </w:p>
    <w:p w14:paraId="008A2988" w14:textId="77777777" w:rsidR="00504710" w:rsidRDefault="00504710" w:rsidP="00504710">
      <w:pPr>
        <w:pStyle w:val="PL"/>
      </w:pPr>
      <w:r>
        <w:t xml:space="preserve">                      $ref: 'nrNrm.yaml#/components/schemas/PlmnIdList'</w:t>
      </w:r>
    </w:p>
    <w:p w14:paraId="4F67E6A0" w14:textId="77777777" w:rsidR="00504710" w:rsidRDefault="00504710" w:rsidP="00504710">
      <w:pPr>
        <w:pStyle w:val="PL"/>
      </w:pPr>
      <w:r>
        <w:t xml:space="preserve">                    sBIFqdn:</w:t>
      </w:r>
    </w:p>
    <w:p w14:paraId="60076602" w14:textId="77777777" w:rsidR="00504710" w:rsidRDefault="00504710" w:rsidP="00504710">
      <w:pPr>
        <w:pStyle w:val="PL"/>
      </w:pPr>
      <w:r>
        <w:t xml:space="preserve">                      type: string</w:t>
      </w:r>
    </w:p>
    <w:p w14:paraId="16E156E3" w14:textId="77777777" w:rsidR="00504710" w:rsidRDefault="00504710" w:rsidP="00504710">
      <w:pPr>
        <w:pStyle w:val="PL"/>
      </w:pPr>
      <w:r>
        <w:t xml:space="preserve">                    snssaiList:</w:t>
      </w:r>
    </w:p>
    <w:p w14:paraId="5DCEF51D" w14:textId="77777777" w:rsidR="00504710" w:rsidRDefault="00504710" w:rsidP="00504710">
      <w:pPr>
        <w:pStyle w:val="PL"/>
      </w:pPr>
      <w:r>
        <w:t xml:space="preserve">                      $ref: 'nrNrm.yaml#/components/schemas/SnssaiList'</w:t>
      </w:r>
    </w:p>
    <w:p w14:paraId="679E51A5" w14:textId="77777777" w:rsidR="00504710" w:rsidRDefault="00504710" w:rsidP="00504710">
      <w:pPr>
        <w:pStyle w:val="PL"/>
      </w:pPr>
      <w:r>
        <w:t xml:space="preserve">                    managedNFProfile:</w:t>
      </w:r>
    </w:p>
    <w:p w14:paraId="3FAF074D" w14:textId="77777777" w:rsidR="00504710" w:rsidRDefault="00504710" w:rsidP="00504710">
      <w:pPr>
        <w:pStyle w:val="PL"/>
      </w:pPr>
      <w:r>
        <w:t xml:space="preserve">                      $ref: '#/components/schemas/ManagedNFProfile'</w:t>
      </w:r>
    </w:p>
    <w:p w14:paraId="38B7DF14" w14:textId="77777777" w:rsidR="00504710" w:rsidRDefault="00504710" w:rsidP="00504710">
      <w:pPr>
        <w:pStyle w:val="PL"/>
      </w:pPr>
      <w:r>
        <w:t xml:space="preserve">                    commModelList:</w:t>
      </w:r>
    </w:p>
    <w:p w14:paraId="00F5CE66" w14:textId="77777777" w:rsidR="00504710" w:rsidRDefault="00504710" w:rsidP="00504710">
      <w:pPr>
        <w:pStyle w:val="PL"/>
      </w:pPr>
      <w:r>
        <w:t xml:space="preserve">                      $ref: '#/components/schemas/CommModelList'</w:t>
      </w:r>
    </w:p>
    <w:p w14:paraId="70FBC125" w14:textId="77777777" w:rsidR="00504710" w:rsidRDefault="00504710" w:rsidP="00504710">
      <w:pPr>
        <w:pStyle w:val="PL"/>
      </w:pPr>
      <w:r>
        <w:t xml:space="preserve">    ScpFunction-Single:</w:t>
      </w:r>
    </w:p>
    <w:p w14:paraId="052D9B16" w14:textId="77777777" w:rsidR="00504710" w:rsidRDefault="00504710" w:rsidP="00504710">
      <w:pPr>
        <w:pStyle w:val="PL"/>
      </w:pPr>
      <w:r>
        <w:t xml:space="preserve">      allOf:</w:t>
      </w:r>
    </w:p>
    <w:p w14:paraId="41A3568F" w14:textId="77777777" w:rsidR="00504710" w:rsidRDefault="00504710" w:rsidP="00504710">
      <w:pPr>
        <w:pStyle w:val="PL"/>
      </w:pPr>
      <w:r>
        <w:t xml:space="preserve">        - $ref: 'genericNrm.yaml#/components/schemas/Top-Attr'</w:t>
      </w:r>
    </w:p>
    <w:p w14:paraId="323C954D" w14:textId="77777777" w:rsidR="00504710" w:rsidRDefault="00504710" w:rsidP="00504710">
      <w:pPr>
        <w:pStyle w:val="PL"/>
      </w:pPr>
      <w:r>
        <w:t xml:space="preserve">        - type: object</w:t>
      </w:r>
    </w:p>
    <w:p w14:paraId="59386D48" w14:textId="77777777" w:rsidR="00504710" w:rsidRDefault="00504710" w:rsidP="00504710">
      <w:pPr>
        <w:pStyle w:val="PL"/>
      </w:pPr>
      <w:r>
        <w:t xml:space="preserve">          properties:</w:t>
      </w:r>
    </w:p>
    <w:p w14:paraId="64C559D7" w14:textId="77777777" w:rsidR="00504710" w:rsidRDefault="00504710" w:rsidP="00504710">
      <w:pPr>
        <w:pStyle w:val="PL"/>
      </w:pPr>
      <w:r>
        <w:t xml:space="preserve">            attributes:</w:t>
      </w:r>
    </w:p>
    <w:p w14:paraId="02148286" w14:textId="77777777" w:rsidR="00504710" w:rsidRDefault="00504710" w:rsidP="00504710">
      <w:pPr>
        <w:pStyle w:val="PL"/>
      </w:pPr>
      <w:r>
        <w:t xml:space="preserve">              allOf:</w:t>
      </w:r>
    </w:p>
    <w:p w14:paraId="67DFF3FE" w14:textId="77777777" w:rsidR="00504710" w:rsidRDefault="00504710" w:rsidP="00504710">
      <w:pPr>
        <w:pStyle w:val="PL"/>
      </w:pPr>
      <w:r>
        <w:t xml:space="preserve">                - $ref: 'genericNrm.yaml#/components/schemas/ManagedFunction-Attr'</w:t>
      </w:r>
    </w:p>
    <w:p w14:paraId="15A042A7" w14:textId="77777777" w:rsidR="00504710" w:rsidRDefault="00504710" w:rsidP="00504710">
      <w:pPr>
        <w:pStyle w:val="PL"/>
      </w:pPr>
      <w:r>
        <w:t xml:space="preserve">                - type: object</w:t>
      </w:r>
    </w:p>
    <w:p w14:paraId="4029AFF3" w14:textId="77777777" w:rsidR="00504710" w:rsidRDefault="00504710" w:rsidP="00504710">
      <w:pPr>
        <w:pStyle w:val="PL"/>
      </w:pPr>
      <w:r>
        <w:t xml:space="preserve">                  properties:</w:t>
      </w:r>
    </w:p>
    <w:p w14:paraId="1A4FC85C" w14:textId="77777777" w:rsidR="00504710" w:rsidRDefault="00504710" w:rsidP="00504710">
      <w:pPr>
        <w:pStyle w:val="PL"/>
      </w:pPr>
      <w:r>
        <w:t xml:space="preserve">                    supportedFuncList:</w:t>
      </w:r>
    </w:p>
    <w:p w14:paraId="01C6250D" w14:textId="77777777" w:rsidR="00504710" w:rsidRDefault="00504710" w:rsidP="00504710">
      <w:pPr>
        <w:pStyle w:val="PL"/>
      </w:pPr>
      <w:r>
        <w:t xml:space="preserve">                      $ref: '#/components/schemas/SupportedFuncList'</w:t>
      </w:r>
    </w:p>
    <w:p w14:paraId="29881CF8" w14:textId="77777777" w:rsidR="00504710" w:rsidRDefault="00504710" w:rsidP="00504710">
      <w:pPr>
        <w:pStyle w:val="PL"/>
      </w:pPr>
      <w:r>
        <w:t xml:space="preserve">                    address:</w:t>
      </w:r>
    </w:p>
    <w:p w14:paraId="65CC273E" w14:textId="77777777" w:rsidR="00504710" w:rsidRDefault="00504710" w:rsidP="00504710">
      <w:pPr>
        <w:pStyle w:val="PL"/>
      </w:pPr>
      <w:r>
        <w:t xml:space="preserve">                      $ref: 'genericNrm.yaml#/components/schemas/HostAddr'</w:t>
      </w:r>
    </w:p>
    <w:p w14:paraId="640A5B80" w14:textId="77777777" w:rsidR="00504710" w:rsidRDefault="00504710" w:rsidP="00504710">
      <w:pPr>
        <w:pStyle w:val="PL"/>
      </w:pPr>
      <w:r>
        <w:t xml:space="preserve">        - $ref: 'genericNrm.yaml#/components/schemas/ManagedFunction-ncO'</w:t>
      </w:r>
    </w:p>
    <w:p w14:paraId="7C651F81" w14:textId="77777777" w:rsidR="00504710" w:rsidRDefault="00504710" w:rsidP="00504710">
      <w:pPr>
        <w:pStyle w:val="PL"/>
      </w:pPr>
      <w:r>
        <w:t xml:space="preserve">    NefFunction-Single:</w:t>
      </w:r>
    </w:p>
    <w:p w14:paraId="4E76882E" w14:textId="77777777" w:rsidR="00504710" w:rsidRDefault="00504710" w:rsidP="00504710">
      <w:pPr>
        <w:pStyle w:val="PL"/>
      </w:pPr>
      <w:r>
        <w:t xml:space="preserve">      allOf:</w:t>
      </w:r>
    </w:p>
    <w:p w14:paraId="34533157" w14:textId="77777777" w:rsidR="00504710" w:rsidRDefault="00504710" w:rsidP="00504710">
      <w:pPr>
        <w:pStyle w:val="PL"/>
      </w:pPr>
      <w:r>
        <w:t xml:space="preserve">        - $ref: 'genericNrm.yaml#/components/schemas/Top-Attr'</w:t>
      </w:r>
    </w:p>
    <w:p w14:paraId="7698AE45" w14:textId="77777777" w:rsidR="00504710" w:rsidRDefault="00504710" w:rsidP="00504710">
      <w:pPr>
        <w:pStyle w:val="PL"/>
      </w:pPr>
      <w:r>
        <w:t xml:space="preserve">        - type: object</w:t>
      </w:r>
    </w:p>
    <w:p w14:paraId="5A627AD6" w14:textId="77777777" w:rsidR="00504710" w:rsidRDefault="00504710" w:rsidP="00504710">
      <w:pPr>
        <w:pStyle w:val="PL"/>
      </w:pPr>
      <w:r>
        <w:t xml:space="preserve">          properties:</w:t>
      </w:r>
    </w:p>
    <w:p w14:paraId="0F0F41A1" w14:textId="77777777" w:rsidR="00504710" w:rsidRDefault="00504710" w:rsidP="00504710">
      <w:pPr>
        <w:pStyle w:val="PL"/>
      </w:pPr>
      <w:r>
        <w:t xml:space="preserve">            attributes:</w:t>
      </w:r>
    </w:p>
    <w:p w14:paraId="575587D1" w14:textId="77777777" w:rsidR="00504710" w:rsidRDefault="00504710" w:rsidP="00504710">
      <w:pPr>
        <w:pStyle w:val="PL"/>
      </w:pPr>
      <w:r>
        <w:t xml:space="preserve">              allOf:</w:t>
      </w:r>
    </w:p>
    <w:p w14:paraId="07483DF6" w14:textId="77777777" w:rsidR="00504710" w:rsidRDefault="00504710" w:rsidP="00504710">
      <w:pPr>
        <w:pStyle w:val="PL"/>
      </w:pPr>
      <w:r>
        <w:t xml:space="preserve">                - $ref: 'genericNrm.yaml#/components/schemas/ManagedFunction-Attr'</w:t>
      </w:r>
    </w:p>
    <w:p w14:paraId="797DC275" w14:textId="77777777" w:rsidR="00504710" w:rsidRDefault="00504710" w:rsidP="00504710">
      <w:pPr>
        <w:pStyle w:val="PL"/>
      </w:pPr>
      <w:r>
        <w:t xml:space="preserve">                - type: object</w:t>
      </w:r>
    </w:p>
    <w:p w14:paraId="6899F644" w14:textId="77777777" w:rsidR="00504710" w:rsidRDefault="00504710" w:rsidP="00504710">
      <w:pPr>
        <w:pStyle w:val="PL"/>
      </w:pPr>
      <w:r>
        <w:t xml:space="preserve">                  properties:</w:t>
      </w:r>
    </w:p>
    <w:p w14:paraId="758980F7" w14:textId="77777777" w:rsidR="00504710" w:rsidRDefault="00504710" w:rsidP="00504710">
      <w:pPr>
        <w:pStyle w:val="PL"/>
      </w:pPr>
      <w:r>
        <w:t xml:space="preserve">                    sBIFqdn:</w:t>
      </w:r>
    </w:p>
    <w:p w14:paraId="37258402" w14:textId="77777777" w:rsidR="00504710" w:rsidRDefault="00504710" w:rsidP="00504710">
      <w:pPr>
        <w:pStyle w:val="PL"/>
      </w:pPr>
      <w:r>
        <w:t xml:space="preserve">                      type: string</w:t>
      </w:r>
    </w:p>
    <w:p w14:paraId="3546195E" w14:textId="77777777" w:rsidR="00504710" w:rsidRDefault="00504710" w:rsidP="00504710">
      <w:pPr>
        <w:pStyle w:val="PL"/>
      </w:pPr>
      <w:r>
        <w:t xml:space="preserve">                    snssaiList:</w:t>
      </w:r>
    </w:p>
    <w:p w14:paraId="5D48006A" w14:textId="77777777" w:rsidR="00504710" w:rsidRDefault="00504710" w:rsidP="00504710">
      <w:pPr>
        <w:pStyle w:val="PL"/>
      </w:pPr>
      <w:r>
        <w:t xml:space="preserve">                      $ref: 'nrNrm.yaml#/components/schemas/SnssaiList'</w:t>
      </w:r>
    </w:p>
    <w:p w14:paraId="2E44D779" w14:textId="77777777" w:rsidR="00504710" w:rsidRDefault="00504710" w:rsidP="00504710">
      <w:pPr>
        <w:pStyle w:val="PL"/>
      </w:pPr>
      <w:r>
        <w:t xml:space="preserve">                    managedNFProfile:</w:t>
      </w:r>
    </w:p>
    <w:p w14:paraId="220B0531" w14:textId="77777777" w:rsidR="00504710" w:rsidRDefault="00504710" w:rsidP="00504710">
      <w:pPr>
        <w:pStyle w:val="PL"/>
      </w:pPr>
      <w:r>
        <w:t xml:space="preserve">                      $ref: '#/components/schemas/ManagedNFProfile'</w:t>
      </w:r>
    </w:p>
    <w:p w14:paraId="1BD2E02D" w14:textId="77777777" w:rsidR="00504710" w:rsidRDefault="00504710" w:rsidP="00504710">
      <w:pPr>
        <w:pStyle w:val="PL"/>
      </w:pPr>
      <w:r>
        <w:t xml:space="preserve">                    capabilityList:</w:t>
      </w:r>
    </w:p>
    <w:p w14:paraId="03EEDABE" w14:textId="77777777" w:rsidR="00504710" w:rsidRDefault="00504710" w:rsidP="00504710">
      <w:pPr>
        <w:pStyle w:val="PL"/>
      </w:pPr>
      <w:r>
        <w:t xml:space="preserve">                      $ref: '#/components/schemas/CapabilityList'</w:t>
      </w:r>
    </w:p>
    <w:p w14:paraId="7D4A6DEE" w14:textId="77777777" w:rsidR="00504710" w:rsidRDefault="00504710" w:rsidP="00504710">
      <w:pPr>
        <w:pStyle w:val="PL"/>
      </w:pPr>
      <w:r>
        <w:t xml:space="preserve">                    isINEF:</w:t>
      </w:r>
    </w:p>
    <w:p w14:paraId="2B684B88" w14:textId="77777777" w:rsidR="00504710" w:rsidRDefault="00504710" w:rsidP="00504710">
      <w:pPr>
        <w:pStyle w:val="PL"/>
      </w:pPr>
      <w:r>
        <w:t xml:space="preserve">                      type: boolean</w:t>
      </w:r>
    </w:p>
    <w:p w14:paraId="5B2674D9" w14:textId="77777777" w:rsidR="00504710" w:rsidRDefault="00504710" w:rsidP="00504710">
      <w:pPr>
        <w:pStyle w:val="PL"/>
      </w:pPr>
      <w:r>
        <w:t xml:space="preserve">                    isCAPIFSup:</w:t>
      </w:r>
    </w:p>
    <w:p w14:paraId="6D5D9DDE" w14:textId="77777777" w:rsidR="00504710" w:rsidRDefault="00504710" w:rsidP="00504710">
      <w:pPr>
        <w:pStyle w:val="PL"/>
      </w:pPr>
      <w:r>
        <w:t xml:space="preserve">                      type: boolean</w:t>
      </w:r>
    </w:p>
    <w:p w14:paraId="3B7E4336" w14:textId="77777777" w:rsidR="00504710" w:rsidRDefault="00504710" w:rsidP="00504710">
      <w:pPr>
        <w:pStyle w:val="PL"/>
      </w:pPr>
      <w:r>
        <w:t xml:space="preserve">        - $ref: 'genericNrm.yaml#/components/schemas/ManagedFunction-ncO'</w:t>
      </w:r>
    </w:p>
    <w:p w14:paraId="75E5484E" w14:textId="77777777" w:rsidR="00504710" w:rsidRDefault="00504710" w:rsidP="00504710">
      <w:pPr>
        <w:pStyle w:val="PL"/>
      </w:pPr>
    </w:p>
    <w:p w14:paraId="7813C26E" w14:textId="77777777" w:rsidR="00504710" w:rsidRDefault="00504710" w:rsidP="00504710">
      <w:pPr>
        <w:pStyle w:val="PL"/>
      </w:pPr>
      <w:r>
        <w:t xml:space="preserve">    ExternalAmfFunction-Single:</w:t>
      </w:r>
    </w:p>
    <w:p w14:paraId="2916FDF5" w14:textId="77777777" w:rsidR="00504710" w:rsidRDefault="00504710" w:rsidP="00504710">
      <w:pPr>
        <w:pStyle w:val="PL"/>
      </w:pPr>
      <w:r>
        <w:t xml:space="preserve">      allOf:</w:t>
      </w:r>
    </w:p>
    <w:p w14:paraId="72196D8D" w14:textId="77777777" w:rsidR="00504710" w:rsidRDefault="00504710" w:rsidP="00504710">
      <w:pPr>
        <w:pStyle w:val="PL"/>
      </w:pPr>
      <w:r>
        <w:t xml:space="preserve">        - $ref: 'genericNrm.yaml#/components/schemas/Top-Attr'</w:t>
      </w:r>
    </w:p>
    <w:p w14:paraId="548CBA59" w14:textId="77777777" w:rsidR="00504710" w:rsidRDefault="00504710" w:rsidP="00504710">
      <w:pPr>
        <w:pStyle w:val="PL"/>
      </w:pPr>
      <w:r>
        <w:t xml:space="preserve">        - type: object</w:t>
      </w:r>
    </w:p>
    <w:p w14:paraId="35D5D98D" w14:textId="77777777" w:rsidR="00504710" w:rsidRDefault="00504710" w:rsidP="00504710">
      <w:pPr>
        <w:pStyle w:val="PL"/>
      </w:pPr>
      <w:r>
        <w:t xml:space="preserve">          properties:</w:t>
      </w:r>
    </w:p>
    <w:p w14:paraId="6807BB4E" w14:textId="77777777" w:rsidR="00504710" w:rsidRDefault="00504710" w:rsidP="00504710">
      <w:pPr>
        <w:pStyle w:val="PL"/>
      </w:pPr>
      <w:r>
        <w:t xml:space="preserve">            attributes:</w:t>
      </w:r>
    </w:p>
    <w:p w14:paraId="0BA98B50" w14:textId="77777777" w:rsidR="00504710" w:rsidRDefault="00504710" w:rsidP="00504710">
      <w:pPr>
        <w:pStyle w:val="PL"/>
      </w:pPr>
      <w:r>
        <w:t xml:space="preserve">              allOf:</w:t>
      </w:r>
    </w:p>
    <w:p w14:paraId="025225BA" w14:textId="77777777" w:rsidR="00504710" w:rsidRDefault="00504710" w:rsidP="00504710">
      <w:pPr>
        <w:pStyle w:val="PL"/>
      </w:pPr>
      <w:r>
        <w:t xml:space="preserve">                - $ref: 'genericNrm.yaml#/components/schemas/ManagedFunction-Attr'</w:t>
      </w:r>
    </w:p>
    <w:p w14:paraId="247E03C0" w14:textId="77777777" w:rsidR="00504710" w:rsidRDefault="00504710" w:rsidP="00504710">
      <w:pPr>
        <w:pStyle w:val="PL"/>
      </w:pPr>
      <w:r>
        <w:t xml:space="preserve">                - type: object</w:t>
      </w:r>
    </w:p>
    <w:p w14:paraId="1162928E" w14:textId="77777777" w:rsidR="00504710" w:rsidRDefault="00504710" w:rsidP="00504710">
      <w:pPr>
        <w:pStyle w:val="PL"/>
      </w:pPr>
      <w:r>
        <w:t xml:space="preserve">                  properties:</w:t>
      </w:r>
    </w:p>
    <w:p w14:paraId="0D9D05BD" w14:textId="77777777" w:rsidR="00504710" w:rsidRDefault="00504710" w:rsidP="00504710">
      <w:pPr>
        <w:pStyle w:val="PL"/>
      </w:pPr>
      <w:r>
        <w:t xml:space="preserve">                    plmnIdList:</w:t>
      </w:r>
    </w:p>
    <w:p w14:paraId="5BF1E752" w14:textId="77777777" w:rsidR="00504710" w:rsidRDefault="00504710" w:rsidP="00504710">
      <w:pPr>
        <w:pStyle w:val="PL"/>
      </w:pPr>
      <w:r>
        <w:t xml:space="preserve">                      $ref: 'nrNrm.yaml#/components/schemas/PlmnIdList'</w:t>
      </w:r>
    </w:p>
    <w:p w14:paraId="6A440F73" w14:textId="77777777" w:rsidR="00504710" w:rsidRDefault="00504710" w:rsidP="00504710">
      <w:pPr>
        <w:pStyle w:val="PL"/>
      </w:pPr>
      <w:r>
        <w:t xml:space="preserve">                    amfIdentifier:</w:t>
      </w:r>
    </w:p>
    <w:p w14:paraId="5011A6BD" w14:textId="77777777" w:rsidR="00504710" w:rsidRDefault="00504710" w:rsidP="00504710">
      <w:pPr>
        <w:pStyle w:val="PL"/>
      </w:pPr>
      <w:r>
        <w:t xml:space="preserve">                      $ref: '#/components/schemas/AmfIdentifier'</w:t>
      </w:r>
    </w:p>
    <w:p w14:paraId="50367315" w14:textId="77777777" w:rsidR="00504710" w:rsidRDefault="00504710" w:rsidP="00504710">
      <w:pPr>
        <w:pStyle w:val="PL"/>
      </w:pPr>
      <w:r>
        <w:t xml:space="preserve">    ExternalNrfFunction-Single:</w:t>
      </w:r>
    </w:p>
    <w:p w14:paraId="53E9BEF9" w14:textId="77777777" w:rsidR="00504710" w:rsidRDefault="00504710" w:rsidP="00504710">
      <w:pPr>
        <w:pStyle w:val="PL"/>
      </w:pPr>
      <w:r>
        <w:t xml:space="preserve">      allOf:</w:t>
      </w:r>
    </w:p>
    <w:p w14:paraId="49504833" w14:textId="77777777" w:rsidR="00504710" w:rsidRDefault="00504710" w:rsidP="00504710">
      <w:pPr>
        <w:pStyle w:val="PL"/>
      </w:pPr>
      <w:r>
        <w:t xml:space="preserve">        - $ref: 'genericNrm.yaml#/components/schemas/Top-Attr'</w:t>
      </w:r>
    </w:p>
    <w:p w14:paraId="27EE9C07" w14:textId="77777777" w:rsidR="00504710" w:rsidRDefault="00504710" w:rsidP="00504710">
      <w:pPr>
        <w:pStyle w:val="PL"/>
      </w:pPr>
      <w:r>
        <w:t xml:space="preserve">        - type: object</w:t>
      </w:r>
    </w:p>
    <w:p w14:paraId="07E487AC" w14:textId="77777777" w:rsidR="00504710" w:rsidRDefault="00504710" w:rsidP="00504710">
      <w:pPr>
        <w:pStyle w:val="PL"/>
      </w:pPr>
      <w:r>
        <w:t xml:space="preserve">          properties:</w:t>
      </w:r>
    </w:p>
    <w:p w14:paraId="65357DC4" w14:textId="77777777" w:rsidR="00504710" w:rsidRDefault="00504710" w:rsidP="00504710">
      <w:pPr>
        <w:pStyle w:val="PL"/>
      </w:pPr>
      <w:r>
        <w:t xml:space="preserve">            attributes:</w:t>
      </w:r>
    </w:p>
    <w:p w14:paraId="5026AF74" w14:textId="77777777" w:rsidR="00504710" w:rsidRDefault="00504710" w:rsidP="00504710">
      <w:pPr>
        <w:pStyle w:val="PL"/>
      </w:pPr>
      <w:r>
        <w:t xml:space="preserve">              allOf:</w:t>
      </w:r>
    </w:p>
    <w:p w14:paraId="7725DA84" w14:textId="77777777" w:rsidR="00504710" w:rsidRDefault="00504710" w:rsidP="00504710">
      <w:pPr>
        <w:pStyle w:val="PL"/>
      </w:pPr>
      <w:r>
        <w:t xml:space="preserve">                - $ref: 'genericNrm.yaml#/components/schemas/ManagedFunction-Attr'</w:t>
      </w:r>
    </w:p>
    <w:p w14:paraId="023CF0F1" w14:textId="77777777" w:rsidR="00504710" w:rsidRDefault="00504710" w:rsidP="00504710">
      <w:pPr>
        <w:pStyle w:val="PL"/>
      </w:pPr>
      <w:r>
        <w:t xml:space="preserve">                - type: object</w:t>
      </w:r>
    </w:p>
    <w:p w14:paraId="76F4121B" w14:textId="77777777" w:rsidR="00504710" w:rsidRDefault="00504710" w:rsidP="00504710">
      <w:pPr>
        <w:pStyle w:val="PL"/>
      </w:pPr>
      <w:r>
        <w:t xml:space="preserve">                  properties:</w:t>
      </w:r>
    </w:p>
    <w:p w14:paraId="0C679DBC" w14:textId="77777777" w:rsidR="00504710" w:rsidRDefault="00504710" w:rsidP="00504710">
      <w:pPr>
        <w:pStyle w:val="PL"/>
      </w:pPr>
      <w:r>
        <w:t xml:space="preserve">                    plmnIdList:</w:t>
      </w:r>
    </w:p>
    <w:p w14:paraId="7E1AEC84" w14:textId="77777777" w:rsidR="00504710" w:rsidRDefault="00504710" w:rsidP="00504710">
      <w:pPr>
        <w:pStyle w:val="PL"/>
      </w:pPr>
      <w:r>
        <w:t xml:space="preserve">                      $ref: 'nrNrm.yaml#/components/schemas/PlmnIdList'</w:t>
      </w:r>
    </w:p>
    <w:p w14:paraId="69F07F22" w14:textId="77777777" w:rsidR="00504710" w:rsidRDefault="00504710" w:rsidP="00504710">
      <w:pPr>
        <w:pStyle w:val="PL"/>
      </w:pPr>
      <w:r>
        <w:t xml:space="preserve">    ExternalNssfFunction-Single:</w:t>
      </w:r>
    </w:p>
    <w:p w14:paraId="4A4A2CDE" w14:textId="77777777" w:rsidR="00504710" w:rsidRDefault="00504710" w:rsidP="00504710">
      <w:pPr>
        <w:pStyle w:val="PL"/>
      </w:pPr>
      <w:r>
        <w:t xml:space="preserve">      allOf:</w:t>
      </w:r>
    </w:p>
    <w:p w14:paraId="1AA8219C" w14:textId="77777777" w:rsidR="00504710" w:rsidRDefault="00504710" w:rsidP="00504710">
      <w:pPr>
        <w:pStyle w:val="PL"/>
      </w:pPr>
      <w:r>
        <w:t xml:space="preserve">        - $ref: 'genericNrm.yaml#/components/schemas/Top-Attr'</w:t>
      </w:r>
    </w:p>
    <w:p w14:paraId="3F1E12CC" w14:textId="77777777" w:rsidR="00504710" w:rsidRDefault="00504710" w:rsidP="00504710">
      <w:pPr>
        <w:pStyle w:val="PL"/>
      </w:pPr>
      <w:r>
        <w:t xml:space="preserve">        - type: object</w:t>
      </w:r>
    </w:p>
    <w:p w14:paraId="7FC3EDA1" w14:textId="77777777" w:rsidR="00504710" w:rsidRDefault="00504710" w:rsidP="00504710">
      <w:pPr>
        <w:pStyle w:val="PL"/>
      </w:pPr>
      <w:r>
        <w:t xml:space="preserve">          properties:</w:t>
      </w:r>
    </w:p>
    <w:p w14:paraId="1A802B4F" w14:textId="77777777" w:rsidR="00504710" w:rsidRDefault="00504710" w:rsidP="00504710">
      <w:pPr>
        <w:pStyle w:val="PL"/>
      </w:pPr>
      <w:r>
        <w:t xml:space="preserve">            attributes:</w:t>
      </w:r>
    </w:p>
    <w:p w14:paraId="420A25E1" w14:textId="77777777" w:rsidR="00504710" w:rsidRDefault="00504710" w:rsidP="00504710">
      <w:pPr>
        <w:pStyle w:val="PL"/>
      </w:pPr>
      <w:r>
        <w:t xml:space="preserve">              allOf:</w:t>
      </w:r>
    </w:p>
    <w:p w14:paraId="1A5BFAB6" w14:textId="77777777" w:rsidR="00504710" w:rsidRDefault="00504710" w:rsidP="00504710">
      <w:pPr>
        <w:pStyle w:val="PL"/>
      </w:pPr>
      <w:r>
        <w:t xml:space="preserve">                - $ref: 'genericNrm.yaml#/components/schemas/ManagedFunction-Attr'</w:t>
      </w:r>
    </w:p>
    <w:p w14:paraId="55ADE704" w14:textId="77777777" w:rsidR="00504710" w:rsidRDefault="00504710" w:rsidP="00504710">
      <w:pPr>
        <w:pStyle w:val="PL"/>
      </w:pPr>
      <w:r>
        <w:t xml:space="preserve">                - type: object</w:t>
      </w:r>
    </w:p>
    <w:p w14:paraId="0B846890" w14:textId="77777777" w:rsidR="00504710" w:rsidRDefault="00504710" w:rsidP="00504710">
      <w:pPr>
        <w:pStyle w:val="PL"/>
      </w:pPr>
      <w:r>
        <w:t xml:space="preserve">                  properties:</w:t>
      </w:r>
    </w:p>
    <w:p w14:paraId="71AC0333" w14:textId="77777777" w:rsidR="00504710" w:rsidRDefault="00504710" w:rsidP="00504710">
      <w:pPr>
        <w:pStyle w:val="PL"/>
      </w:pPr>
      <w:r>
        <w:t xml:space="preserve">                    plmnIdList:</w:t>
      </w:r>
    </w:p>
    <w:p w14:paraId="6F039FC7" w14:textId="77777777" w:rsidR="00504710" w:rsidRDefault="00504710" w:rsidP="00504710">
      <w:pPr>
        <w:pStyle w:val="PL"/>
      </w:pPr>
      <w:r>
        <w:t xml:space="preserve">                      $ref: 'nrNrm.yaml#/components/schemas/PlmnIdList'</w:t>
      </w:r>
    </w:p>
    <w:p w14:paraId="791596FE" w14:textId="77777777" w:rsidR="00504710" w:rsidRDefault="00504710" w:rsidP="00504710">
      <w:pPr>
        <w:pStyle w:val="PL"/>
      </w:pPr>
      <w:r>
        <w:t xml:space="preserve">    ExternalSeppFunction-Single:</w:t>
      </w:r>
    </w:p>
    <w:p w14:paraId="4C4E784C" w14:textId="77777777" w:rsidR="00504710" w:rsidRDefault="00504710" w:rsidP="00504710">
      <w:pPr>
        <w:pStyle w:val="PL"/>
      </w:pPr>
      <w:r>
        <w:t xml:space="preserve">      allOf:</w:t>
      </w:r>
    </w:p>
    <w:p w14:paraId="7969D658" w14:textId="77777777" w:rsidR="00504710" w:rsidRDefault="00504710" w:rsidP="00504710">
      <w:pPr>
        <w:pStyle w:val="PL"/>
      </w:pPr>
      <w:r>
        <w:t xml:space="preserve">        - $ref: 'genericNrm.yaml#/components/schemas/Top-Attr'</w:t>
      </w:r>
    </w:p>
    <w:p w14:paraId="6C50ECE5" w14:textId="77777777" w:rsidR="00504710" w:rsidRDefault="00504710" w:rsidP="00504710">
      <w:pPr>
        <w:pStyle w:val="PL"/>
      </w:pPr>
      <w:r>
        <w:t xml:space="preserve">        - type: object</w:t>
      </w:r>
    </w:p>
    <w:p w14:paraId="779D0200" w14:textId="77777777" w:rsidR="00504710" w:rsidRDefault="00504710" w:rsidP="00504710">
      <w:pPr>
        <w:pStyle w:val="PL"/>
      </w:pPr>
      <w:r>
        <w:t xml:space="preserve">          properties:</w:t>
      </w:r>
    </w:p>
    <w:p w14:paraId="5D62C118" w14:textId="77777777" w:rsidR="00504710" w:rsidRDefault="00504710" w:rsidP="00504710">
      <w:pPr>
        <w:pStyle w:val="PL"/>
      </w:pPr>
      <w:r>
        <w:t xml:space="preserve">            attributes:</w:t>
      </w:r>
    </w:p>
    <w:p w14:paraId="3096A2BE" w14:textId="77777777" w:rsidR="00504710" w:rsidRDefault="00504710" w:rsidP="00504710">
      <w:pPr>
        <w:pStyle w:val="PL"/>
      </w:pPr>
      <w:r>
        <w:t xml:space="preserve">              allOf:</w:t>
      </w:r>
    </w:p>
    <w:p w14:paraId="1DEE1184" w14:textId="77777777" w:rsidR="00504710" w:rsidRDefault="00504710" w:rsidP="00504710">
      <w:pPr>
        <w:pStyle w:val="PL"/>
      </w:pPr>
      <w:r>
        <w:t xml:space="preserve">                - $ref: 'genericNrm.yaml#/components/schemas/ManagedFunction-Attr'</w:t>
      </w:r>
    </w:p>
    <w:p w14:paraId="5122BB29" w14:textId="77777777" w:rsidR="00504710" w:rsidRDefault="00504710" w:rsidP="00504710">
      <w:pPr>
        <w:pStyle w:val="PL"/>
      </w:pPr>
      <w:r>
        <w:t xml:space="preserve">                - type: object</w:t>
      </w:r>
    </w:p>
    <w:p w14:paraId="3C72F54D" w14:textId="77777777" w:rsidR="00504710" w:rsidRDefault="00504710" w:rsidP="00504710">
      <w:pPr>
        <w:pStyle w:val="PL"/>
      </w:pPr>
      <w:r>
        <w:t xml:space="preserve">                  properties:</w:t>
      </w:r>
    </w:p>
    <w:p w14:paraId="213969E9" w14:textId="77777777" w:rsidR="00504710" w:rsidRDefault="00504710" w:rsidP="00504710">
      <w:pPr>
        <w:pStyle w:val="PL"/>
      </w:pPr>
      <w:r>
        <w:t xml:space="preserve">                    plmnId:</w:t>
      </w:r>
    </w:p>
    <w:p w14:paraId="32A0C871" w14:textId="77777777" w:rsidR="00504710" w:rsidRDefault="00504710" w:rsidP="00504710">
      <w:pPr>
        <w:pStyle w:val="PL"/>
      </w:pPr>
      <w:r>
        <w:t xml:space="preserve">                      $ref: 'nrNrm.yaml#/components/schemas/PlmnId'</w:t>
      </w:r>
    </w:p>
    <w:p w14:paraId="5D3664C0" w14:textId="77777777" w:rsidR="00504710" w:rsidRDefault="00504710" w:rsidP="00504710">
      <w:pPr>
        <w:pStyle w:val="PL"/>
      </w:pPr>
      <w:r>
        <w:t xml:space="preserve">                    sEPPId:</w:t>
      </w:r>
    </w:p>
    <w:p w14:paraId="0AC40174" w14:textId="77777777" w:rsidR="00504710" w:rsidRDefault="00504710" w:rsidP="00504710">
      <w:pPr>
        <w:pStyle w:val="PL"/>
      </w:pPr>
      <w:r>
        <w:t xml:space="preserve">                      type: integer</w:t>
      </w:r>
    </w:p>
    <w:p w14:paraId="1C78819B" w14:textId="77777777" w:rsidR="00504710" w:rsidRDefault="00504710" w:rsidP="00504710">
      <w:pPr>
        <w:pStyle w:val="PL"/>
      </w:pPr>
      <w:r>
        <w:t xml:space="preserve">                    fqdn:</w:t>
      </w:r>
    </w:p>
    <w:p w14:paraId="5610CF34" w14:textId="77777777" w:rsidR="00504710" w:rsidRDefault="00504710" w:rsidP="00504710">
      <w:pPr>
        <w:pStyle w:val="PL"/>
      </w:pPr>
      <w:r>
        <w:t xml:space="preserve">                      $ref: 'genericNrm.yaml#/components/schemas/Fqdn'</w:t>
      </w:r>
    </w:p>
    <w:p w14:paraId="5DE9EB0F" w14:textId="77777777" w:rsidR="00504710" w:rsidRDefault="00504710" w:rsidP="00504710">
      <w:pPr>
        <w:pStyle w:val="PL"/>
      </w:pPr>
    </w:p>
    <w:p w14:paraId="71EB913D" w14:textId="77777777" w:rsidR="00504710" w:rsidRDefault="00504710" w:rsidP="00504710">
      <w:pPr>
        <w:pStyle w:val="PL"/>
      </w:pPr>
    </w:p>
    <w:p w14:paraId="752FB57C" w14:textId="77777777" w:rsidR="00504710" w:rsidRDefault="00504710" w:rsidP="00504710">
      <w:pPr>
        <w:pStyle w:val="PL"/>
      </w:pPr>
      <w:r>
        <w:t xml:space="preserve">    EP_N2-Single:</w:t>
      </w:r>
    </w:p>
    <w:p w14:paraId="42525EA4" w14:textId="77777777" w:rsidR="00504710" w:rsidRDefault="00504710" w:rsidP="00504710">
      <w:pPr>
        <w:pStyle w:val="PL"/>
      </w:pPr>
      <w:r>
        <w:t xml:space="preserve">      allOf:</w:t>
      </w:r>
    </w:p>
    <w:p w14:paraId="6D059883" w14:textId="77777777" w:rsidR="00504710" w:rsidRDefault="00504710" w:rsidP="00504710">
      <w:pPr>
        <w:pStyle w:val="PL"/>
      </w:pPr>
      <w:r>
        <w:t xml:space="preserve">        - $ref: 'genericNrm.yaml#/components/schemas/Top-Attr'</w:t>
      </w:r>
    </w:p>
    <w:p w14:paraId="0AB8B8C1" w14:textId="77777777" w:rsidR="00504710" w:rsidRDefault="00504710" w:rsidP="00504710">
      <w:pPr>
        <w:pStyle w:val="PL"/>
      </w:pPr>
      <w:r>
        <w:t xml:space="preserve">        - type: object</w:t>
      </w:r>
    </w:p>
    <w:p w14:paraId="6B946B99" w14:textId="77777777" w:rsidR="00504710" w:rsidRDefault="00504710" w:rsidP="00504710">
      <w:pPr>
        <w:pStyle w:val="PL"/>
      </w:pPr>
      <w:r>
        <w:t xml:space="preserve">          properties:</w:t>
      </w:r>
    </w:p>
    <w:p w14:paraId="37F0C238" w14:textId="77777777" w:rsidR="00504710" w:rsidRDefault="00504710" w:rsidP="00504710">
      <w:pPr>
        <w:pStyle w:val="PL"/>
      </w:pPr>
      <w:r>
        <w:t xml:space="preserve">            attributes:</w:t>
      </w:r>
    </w:p>
    <w:p w14:paraId="2A57BF14" w14:textId="77777777" w:rsidR="00504710" w:rsidRDefault="00504710" w:rsidP="00504710">
      <w:pPr>
        <w:pStyle w:val="PL"/>
      </w:pPr>
      <w:r>
        <w:t xml:space="preserve">              allOf:</w:t>
      </w:r>
    </w:p>
    <w:p w14:paraId="034A28DA" w14:textId="77777777" w:rsidR="00504710" w:rsidRDefault="00504710" w:rsidP="00504710">
      <w:pPr>
        <w:pStyle w:val="PL"/>
      </w:pPr>
      <w:r>
        <w:t xml:space="preserve">                - $ref: 'genericNrm.yaml#/components/schemas/EP_RP-Attr'</w:t>
      </w:r>
    </w:p>
    <w:p w14:paraId="4F0DEAB7" w14:textId="77777777" w:rsidR="00504710" w:rsidRDefault="00504710" w:rsidP="00504710">
      <w:pPr>
        <w:pStyle w:val="PL"/>
      </w:pPr>
      <w:r>
        <w:t xml:space="preserve">                - type: object</w:t>
      </w:r>
    </w:p>
    <w:p w14:paraId="63F25F2C" w14:textId="77777777" w:rsidR="00504710" w:rsidRDefault="00504710" w:rsidP="00504710">
      <w:pPr>
        <w:pStyle w:val="PL"/>
      </w:pPr>
      <w:r>
        <w:t xml:space="preserve">                  properties:</w:t>
      </w:r>
    </w:p>
    <w:p w14:paraId="643A1305" w14:textId="77777777" w:rsidR="00504710" w:rsidRDefault="00504710" w:rsidP="00504710">
      <w:pPr>
        <w:pStyle w:val="PL"/>
      </w:pPr>
      <w:r>
        <w:t xml:space="preserve">                    localAddress:</w:t>
      </w:r>
    </w:p>
    <w:p w14:paraId="22F88035" w14:textId="77777777" w:rsidR="00504710" w:rsidRDefault="00504710" w:rsidP="00504710">
      <w:pPr>
        <w:pStyle w:val="PL"/>
      </w:pPr>
      <w:r>
        <w:t xml:space="preserve">                      $ref: 'nrNrm.yaml#/components/schemas/LocalAddress'</w:t>
      </w:r>
    </w:p>
    <w:p w14:paraId="325B3F7B" w14:textId="77777777" w:rsidR="00504710" w:rsidRDefault="00504710" w:rsidP="00504710">
      <w:pPr>
        <w:pStyle w:val="PL"/>
      </w:pPr>
      <w:r>
        <w:t xml:space="preserve">                    remoteAddress:</w:t>
      </w:r>
    </w:p>
    <w:p w14:paraId="719F1D6F" w14:textId="77777777" w:rsidR="00504710" w:rsidRDefault="00504710" w:rsidP="00504710">
      <w:pPr>
        <w:pStyle w:val="PL"/>
      </w:pPr>
      <w:r>
        <w:t xml:space="preserve">                      $ref: 'nrNrm.yaml#/components/schemas/RemoteAddress'</w:t>
      </w:r>
    </w:p>
    <w:p w14:paraId="00391DAB" w14:textId="77777777" w:rsidR="00504710" w:rsidRDefault="00504710" w:rsidP="00504710">
      <w:pPr>
        <w:pStyle w:val="PL"/>
      </w:pPr>
      <w:r>
        <w:t xml:space="preserve">    EP_N3-Single:</w:t>
      </w:r>
    </w:p>
    <w:p w14:paraId="2A33E3CB" w14:textId="77777777" w:rsidR="00504710" w:rsidRDefault="00504710" w:rsidP="00504710">
      <w:pPr>
        <w:pStyle w:val="PL"/>
      </w:pPr>
      <w:r>
        <w:t xml:space="preserve">      allOf:</w:t>
      </w:r>
    </w:p>
    <w:p w14:paraId="23B69ED8" w14:textId="77777777" w:rsidR="00504710" w:rsidRDefault="00504710" w:rsidP="00504710">
      <w:pPr>
        <w:pStyle w:val="PL"/>
      </w:pPr>
      <w:r>
        <w:t xml:space="preserve">        - $ref: 'genericNrm.yaml#/components/schemas/Top-Attr'</w:t>
      </w:r>
    </w:p>
    <w:p w14:paraId="2FF879E5" w14:textId="77777777" w:rsidR="00504710" w:rsidRDefault="00504710" w:rsidP="00504710">
      <w:pPr>
        <w:pStyle w:val="PL"/>
      </w:pPr>
      <w:r>
        <w:t xml:space="preserve">        - type: object</w:t>
      </w:r>
    </w:p>
    <w:p w14:paraId="6A690D39" w14:textId="77777777" w:rsidR="00504710" w:rsidRDefault="00504710" w:rsidP="00504710">
      <w:pPr>
        <w:pStyle w:val="PL"/>
      </w:pPr>
      <w:r>
        <w:t xml:space="preserve">          properties:</w:t>
      </w:r>
    </w:p>
    <w:p w14:paraId="5B2D250A" w14:textId="77777777" w:rsidR="00504710" w:rsidRDefault="00504710" w:rsidP="00504710">
      <w:pPr>
        <w:pStyle w:val="PL"/>
      </w:pPr>
      <w:r>
        <w:t xml:space="preserve">            attributes:</w:t>
      </w:r>
    </w:p>
    <w:p w14:paraId="6DF2C899" w14:textId="77777777" w:rsidR="00504710" w:rsidRDefault="00504710" w:rsidP="00504710">
      <w:pPr>
        <w:pStyle w:val="PL"/>
      </w:pPr>
      <w:r>
        <w:t xml:space="preserve">              allOf:</w:t>
      </w:r>
    </w:p>
    <w:p w14:paraId="160678DD" w14:textId="77777777" w:rsidR="00504710" w:rsidRDefault="00504710" w:rsidP="00504710">
      <w:pPr>
        <w:pStyle w:val="PL"/>
      </w:pPr>
      <w:r>
        <w:t xml:space="preserve">                - $ref: 'genericNrm.yaml#/components/schemas/EP_RP-Attr'</w:t>
      </w:r>
    </w:p>
    <w:p w14:paraId="115783B0" w14:textId="77777777" w:rsidR="00504710" w:rsidRDefault="00504710" w:rsidP="00504710">
      <w:pPr>
        <w:pStyle w:val="PL"/>
      </w:pPr>
      <w:r>
        <w:t xml:space="preserve">                - type: object</w:t>
      </w:r>
    </w:p>
    <w:p w14:paraId="6563C2C3" w14:textId="77777777" w:rsidR="00504710" w:rsidRDefault="00504710" w:rsidP="00504710">
      <w:pPr>
        <w:pStyle w:val="PL"/>
      </w:pPr>
      <w:r>
        <w:t xml:space="preserve">                  properties:</w:t>
      </w:r>
    </w:p>
    <w:p w14:paraId="3F33AC26" w14:textId="77777777" w:rsidR="00504710" w:rsidRDefault="00504710" w:rsidP="00504710">
      <w:pPr>
        <w:pStyle w:val="PL"/>
      </w:pPr>
      <w:r>
        <w:t xml:space="preserve">                    localAddress:</w:t>
      </w:r>
    </w:p>
    <w:p w14:paraId="3C600A91" w14:textId="77777777" w:rsidR="00504710" w:rsidRDefault="00504710" w:rsidP="00504710">
      <w:pPr>
        <w:pStyle w:val="PL"/>
      </w:pPr>
      <w:r>
        <w:t xml:space="preserve">                      $ref: 'nrNrm.yaml#/components/schemas/LocalAddress'</w:t>
      </w:r>
    </w:p>
    <w:p w14:paraId="4B823192" w14:textId="77777777" w:rsidR="00504710" w:rsidRDefault="00504710" w:rsidP="00504710">
      <w:pPr>
        <w:pStyle w:val="PL"/>
      </w:pPr>
      <w:r>
        <w:t xml:space="preserve">                    remoteAddress:</w:t>
      </w:r>
    </w:p>
    <w:p w14:paraId="5CB48029" w14:textId="77777777" w:rsidR="00504710" w:rsidRDefault="00504710" w:rsidP="00504710">
      <w:pPr>
        <w:pStyle w:val="PL"/>
      </w:pPr>
      <w:r>
        <w:t xml:space="preserve">                      $ref: 'nrNrm.yaml#/components/schemas/RemoteAddress'</w:t>
      </w:r>
    </w:p>
    <w:p w14:paraId="13A581BC" w14:textId="77777777" w:rsidR="00504710" w:rsidRDefault="00504710" w:rsidP="00504710">
      <w:pPr>
        <w:pStyle w:val="PL"/>
      </w:pPr>
      <w:r>
        <w:t xml:space="preserve">                    epTransportRefs:</w:t>
      </w:r>
    </w:p>
    <w:p w14:paraId="4F6EBECC" w14:textId="77777777" w:rsidR="00504710" w:rsidRDefault="00504710" w:rsidP="00504710">
      <w:pPr>
        <w:pStyle w:val="PL"/>
      </w:pPr>
      <w:r>
        <w:t xml:space="preserve">                      $ref: 'comDefs.yaml#/components/schemas/DnList'</w:t>
      </w:r>
    </w:p>
    <w:p w14:paraId="669A661C" w14:textId="77777777" w:rsidR="00504710" w:rsidRDefault="00504710" w:rsidP="00504710">
      <w:pPr>
        <w:pStyle w:val="PL"/>
      </w:pPr>
      <w:r>
        <w:t xml:space="preserve">    EP_N4-Single:</w:t>
      </w:r>
    </w:p>
    <w:p w14:paraId="4C4C1D62" w14:textId="77777777" w:rsidR="00504710" w:rsidRDefault="00504710" w:rsidP="00504710">
      <w:pPr>
        <w:pStyle w:val="PL"/>
      </w:pPr>
      <w:r>
        <w:t xml:space="preserve">      allOf:</w:t>
      </w:r>
    </w:p>
    <w:p w14:paraId="1F1010F2" w14:textId="77777777" w:rsidR="00504710" w:rsidRDefault="00504710" w:rsidP="00504710">
      <w:pPr>
        <w:pStyle w:val="PL"/>
      </w:pPr>
      <w:r>
        <w:t xml:space="preserve">        - $ref: 'genericNrm.yaml#/components/schemas/Top-Attr'</w:t>
      </w:r>
    </w:p>
    <w:p w14:paraId="4666CD4F" w14:textId="77777777" w:rsidR="00504710" w:rsidRDefault="00504710" w:rsidP="00504710">
      <w:pPr>
        <w:pStyle w:val="PL"/>
      </w:pPr>
      <w:r>
        <w:t xml:space="preserve">        - type: object</w:t>
      </w:r>
    </w:p>
    <w:p w14:paraId="70DF2EC8" w14:textId="77777777" w:rsidR="00504710" w:rsidRDefault="00504710" w:rsidP="00504710">
      <w:pPr>
        <w:pStyle w:val="PL"/>
      </w:pPr>
      <w:r>
        <w:t xml:space="preserve">          properties:</w:t>
      </w:r>
    </w:p>
    <w:p w14:paraId="3D129BC1" w14:textId="77777777" w:rsidR="00504710" w:rsidRDefault="00504710" w:rsidP="00504710">
      <w:pPr>
        <w:pStyle w:val="PL"/>
      </w:pPr>
      <w:r>
        <w:t xml:space="preserve">            attributes:</w:t>
      </w:r>
    </w:p>
    <w:p w14:paraId="0DEE0093" w14:textId="77777777" w:rsidR="00504710" w:rsidRDefault="00504710" w:rsidP="00504710">
      <w:pPr>
        <w:pStyle w:val="PL"/>
      </w:pPr>
      <w:r>
        <w:t xml:space="preserve">              allOf:</w:t>
      </w:r>
    </w:p>
    <w:p w14:paraId="7E98C97C" w14:textId="77777777" w:rsidR="00504710" w:rsidRDefault="00504710" w:rsidP="00504710">
      <w:pPr>
        <w:pStyle w:val="PL"/>
      </w:pPr>
      <w:r>
        <w:t xml:space="preserve">                - $ref: 'genericNrm.yaml#/components/schemas/EP_RP-Attr'</w:t>
      </w:r>
    </w:p>
    <w:p w14:paraId="4676A231" w14:textId="77777777" w:rsidR="00504710" w:rsidRDefault="00504710" w:rsidP="00504710">
      <w:pPr>
        <w:pStyle w:val="PL"/>
      </w:pPr>
      <w:r>
        <w:t xml:space="preserve">                - type: object</w:t>
      </w:r>
    </w:p>
    <w:p w14:paraId="50390D4A" w14:textId="77777777" w:rsidR="00504710" w:rsidRDefault="00504710" w:rsidP="00504710">
      <w:pPr>
        <w:pStyle w:val="PL"/>
      </w:pPr>
      <w:r>
        <w:t xml:space="preserve">                  properties:</w:t>
      </w:r>
    </w:p>
    <w:p w14:paraId="37BFA168" w14:textId="77777777" w:rsidR="00504710" w:rsidRDefault="00504710" w:rsidP="00504710">
      <w:pPr>
        <w:pStyle w:val="PL"/>
      </w:pPr>
      <w:r>
        <w:t xml:space="preserve">                    localAddress:</w:t>
      </w:r>
    </w:p>
    <w:p w14:paraId="4D9FDE3C" w14:textId="77777777" w:rsidR="00504710" w:rsidRDefault="00504710" w:rsidP="00504710">
      <w:pPr>
        <w:pStyle w:val="PL"/>
      </w:pPr>
      <w:r>
        <w:t xml:space="preserve">                      $ref: 'nrNrm.yaml#/components/schemas/LocalAddress'</w:t>
      </w:r>
    </w:p>
    <w:p w14:paraId="091D7A45" w14:textId="77777777" w:rsidR="00504710" w:rsidRDefault="00504710" w:rsidP="00504710">
      <w:pPr>
        <w:pStyle w:val="PL"/>
      </w:pPr>
      <w:r>
        <w:t xml:space="preserve">                    remoteAddress:</w:t>
      </w:r>
    </w:p>
    <w:p w14:paraId="4AE84DB5" w14:textId="77777777" w:rsidR="00504710" w:rsidRDefault="00504710" w:rsidP="00504710">
      <w:pPr>
        <w:pStyle w:val="PL"/>
      </w:pPr>
      <w:r>
        <w:t xml:space="preserve">                      $ref: 'nrNrm.yaml#/components/schemas/RemoteAddress'</w:t>
      </w:r>
    </w:p>
    <w:p w14:paraId="4CF9EBC6" w14:textId="77777777" w:rsidR="00504710" w:rsidRDefault="00504710" w:rsidP="00504710">
      <w:pPr>
        <w:pStyle w:val="PL"/>
      </w:pPr>
      <w:r>
        <w:t xml:space="preserve">    EP_N5-Single:</w:t>
      </w:r>
    </w:p>
    <w:p w14:paraId="2AD6EEA9" w14:textId="77777777" w:rsidR="00504710" w:rsidRDefault="00504710" w:rsidP="00504710">
      <w:pPr>
        <w:pStyle w:val="PL"/>
      </w:pPr>
      <w:r>
        <w:t xml:space="preserve">      allOf:</w:t>
      </w:r>
    </w:p>
    <w:p w14:paraId="128E9A2C" w14:textId="77777777" w:rsidR="00504710" w:rsidRDefault="00504710" w:rsidP="00504710">
      <w:pPr>
        <w:pStyle w:val="PL"/>
      </w:pPr>
      <w:r>
        <w:t xml:space="preserve">        - $ref: 'genericNrm.yaml#/components/schemas/Top-Attr'</w:t>
      </w:r>
    </w:p>
    <w:p w14:paraId="03BD361F" w14:textId="77777777" w:rsidR="00504710" w:rsidRDefault="00504710" w:rsidP="00504710">
      <w:pPr>
        <w:pStyle w:val="PL"/>
      </w:pPr>
      <w:r>
        <w:t xml:space="preserve">        - type: object</w:t>
      </w:r>
    </w:p>
    <w:p w14:paraId="0CD1F637" w14:textId="77777777" w:rsidR="00504710" w:rsidRDefault="00504710" w:rsidP="00504710">
      <w:pPr>
        <w:pStyle w:val="PL"/>
      </w:pPr>
      <w:r>
        <w:t xml:space="preserve">          properties:</w:t>
      </w:r>
    </w:p>
    <w:p w14:paraId="6DDF633C" w14:textId="77777777" w:rsidR="00504710" w:rsidRDefault="00504710" w:rsidP="00504710">
      <w:pPr>
        <w:pStyle w:val="PL"/>
      </w:pPr>
      <w:r>
        <w:t xml:space="preserve">            attributes:</w:t>
      </w:r>
    </w:p>
    <w:p w14:paraId="2DEEEB09" w14:textId="77777777" w:rsidR="00504710" w:rsidRDefault="00504710" w:rsidP="00504710">
      <w:pPr>
        <w:pStyle w:val="PL"/>
      </w:pPr>
      <w:r>
        <w:t xml:space="preserve">              allOf:</w:t>
      </w:r>
    </w:p>
    <w:p w14:paraId="41BB8406" w14:textId="77777777" w:rsidR="00504710" w:rsidRDefault="00504710" w:rsidP="00504710">
      <w:pPr>
        <w:pStyle w:val="PL"/>
      </w:pPr>
      <w:r>
        <w:t xml:space="preserve">                - $ref: 'genericNrm.yaml#/components/schemas/EP_RP-Attr'</w:t>
      </w:r>
    </w:p>
    <w:p w14:paraId="51C4A628" w14:textId="77777777" w:rsidR="00504710" w:rsidRDefault="00504710" w:rsidP="00504710">
      <w:pPr>
        <w:pStyle w:val="PL"/>
      </w:pPr>
      <w:r>
        <w:t xml:space="preserve">                - type: object</w:t>
      </w:r>
    </w:p>
    <w:p w14:paraId="00272D6B" w14:textId="77777777" w:rsidR="00504710" w:rsidRDefault="00504710" w:rsidP="00504710">
      <w:pPr>
        <w:pStyle w:val="PL"/>
      </w:pPr>
      <w:r>
        <w:t xml:space="preserve">                  properties:</w:t>
      </w:r>
    </w:p>
    <w:p w14:paraId="7A061006" w14:textId="77777777" w:rsidR="00504710" w:rsidRDefault="00504710" w:rsidP="00504710">
      <w:pPr>
        <w:pStyle w:val="PL"/>
      </w:pPr>
      <w:r>
        <w:t xml:space="preserve">                    localAddress:</w:t>
      </w:r>
    </w:p>
    <w:p w14:paraId="55A1B230" w14:textId="77777777" w:rsidR="00504710" w:rsidRDefault="00504710" w:rsidP="00504710">
      <w:pPr>
        <w:pStyle w:val="PL"/>
      </w:pPr>
      <w:r>
        <w:t xml:space="preserve">                      $ref: 'nrNrm.yaml#/components/schemas/LocalAddress'</w:t>
      </w:r>
    </w:p>
    <w:p w14:paraId="373DB4FA" w14:textId="77777777" w:rsidR="00504710" w:rsidRDefault="00504710" w:rsidP="00504710">
      <w:pPr>
        <w:pStyle w:val="PL"/>
      </w:pPr>
      <w:r>
        <w:t xml:space="preserve">                    remoteAddress:</w:t>
      </w:r>
    </w:p>
    <w:p w14:paraId="5554B6FB" w14:textId="77777777" w:rsidR="00504710" w:rsidRDefault="00504710" w:rsidP="00504710">
      <w:pPr>
        <w:pStyle w:val="PL"/>
      </w:pPr>
      <w:r>
        <w:t xml:space="preserve">                      $ref: 'nrNrm.yaml#/components/schemas/RemoteAddress'</w:t>
      </w:r>
    </w:p>
    <w:p w14:paraId="2DFCA50F" w14:textId="77777777" w:rsidR="00504710" w:rsidRDefault="00504710" w:rsidP="00504710">
      <w:pPr>
        <w:pStyle w:val="PL"/>
      </w:pPr>
      <w:r>
        <w:t xml:space="preserve">    EP_N6-Single:</w:t>
      </w:r>
    </w:p>
    <w:p w14:paraId="5054FD2D" w14:textId="77777777" w:rsidR="00504710" w:rsidRDefault="00504710" w:rsidP="00504710">
      <w:pPr>
        <w:pStyle w:val="PL"/>
      </w:pPr>
      <w:r>
        <w:t xml:space="preserve">      allOf:</w:t>
      </w:r>
    </w:p>
    <w:p w14:paraId="6781812F" w14:textId="77777777" w:rsidR="00504710" w:rsidRDefault="00504710" w:rsidP="00504710">
      <w:pPr>
        <w:pStyle w:val="PL"/>
      </w:pPr>
      <w:r>
        <w:t xml:space="preserve">        - $ref: 'genericNrm.yaml#/components/schemas/Top-Attr'</w:t>
      </w:r>
    </w:p>
    <w:p w14:paraId="6E45E01B" w14:textId="77777777" w:rsidR="00504710" w:rsidRDefault="00504710" w:rsidP="00504710">
      <w:pPr>
        <w:pStyle w:val="PL"/>
      </w:pPr>
      <w:r>
        <w:t xml:space="preserve">        - type: object</w:t>
      </w:r>
    </w:p>
    <w:p w14:paraId="09B36B91" w14:textId="77777777" w:rsidR="00504710" w:rsidRDefault="00504710" w:rsidP="00504710">
      <w:pPr>
        <w:pStyle w:val="PL"/>
      </w:pPr>
      <w:r>
        <w:t xml:space="preserve">          properties:</w:t>
      </w:r>
    </w:p>
    <w:p w14:paraId="4332419D" w14:textId="77777777" w:rsidR="00504710" w:rsidRDefault="00504710" w:rsidP="00504710">
      <w:pPr>
        <w:pStyle w:val="PL"/>
      </w:pPr>
      <w:r>
        <w:t xml:space="preserve">            attributes:</w:t>
      </w:r>
    </w:p>
    <w:p w14:paraId="7A0BF6C1" w14:textId="77777777" w:rsidR="00504710" w:rsidRDefault="00504710" w:rsidP="00504710">
      <w:pPr>
        <w:pStyle w:val="PL"/>
      </w:pPr>
      <w:r>
        <w:t xml:space="preserve">              allOf:</w:t>
      </w:r>
    </w:p>
    <w:p w14:paraId="38063855" w14:textId="77777777" w:rsidR="00504710" w:rsidRDefault="00504710" w:rsidP="00504710">
      <w:pPr>
        <w:pStyle w:val="PL"/>
      </w:pPr>
      <w:r>
        <w:t xml:space="preserve">                - $ref: 'genericNrm.yaml#/components/schemas/EP_RP-Attr'</w:t>
      </w:r>
    </w:p>
    <w:p w14:paraId="61ABF636" w14:textId="77777777" w:rsidR="00504710" w:rsidRDefault="00504710" w:rsidP="00504710">
      <w:pPr>
        <w:pStyle w:val="PL"/>
      </w:pPr>
      <w:r>
        <w:t xml:space="preserve">                - type: object</w:t>
      </w:r>
    </w:p>
    <w:p w14:paraId="1D114D96" w14:textId="77777777" w:rsidR="00504710" w:rsidRDefault="00504710" w:rsidP="00504710">
      <w:pPr>
        <w:pStyle w:val="PL"/>
      </w:pPr>
      <w:r>
        <w:t xml:space="preserve">                  properties:</w:t>
      </w:r>
    </w:p>
    <w:p w14:paraId="3BDA3069" w14:textId="77777777" w:rsidR="00504710" w:rsidRDefault="00504710" w:rsidP="00504710">
      <w:pPr>
        <w:pStyle w:val="PL"/>
      </w:pPr>
      <w:r>
        <w:t xml:space="preserve">                    localAddress:</w:t>
      </w:r>
    </w:p>
    <w:p w14:paraId="3C7FF979" w14:textId="77777777" w:rsidR="00504710" w:rsidRDefault="00504710" w:rsidP="00504710">
      <w:pPr>
        <w:pStyle w:val="PL"/>
      </w:pPr>
      <w:r>
        <w:t xml:space="preserve">                      $ref: 'nrNrm.yaml#/components/schemas/LocalAddress'</w:t>
      </w:r>
    </w:p>
    <w:p w14:paraId="14925BD2" w14:textId="77777777" w:rsidR="00504710" w:rsidRDefault="00504710" w:rsidP="00504710">
      <w:pPr>
        <w:pStyle w:val="PL"/>
      </w:pPr>
      <w:r>
        <w:t xml:space="preserve">                    remoteAddress:</w:t>
      </w:r>
    </w:p>
    <w:p w14:paraId="4DD937FE" w14:textId="77777777" w:rsidR="00504710" w:rsidRDefault="00504710" w:rsidP="00504710">
      <w:pPr>
        <w:pStyle w:val="PL"/>
      </w:pPr>
      <w:r>
        <w:t xml:space="preserve">                      $ref: 'nrNrm.yaml#/components/schemas/RemoteAddress'</w:t>
      </w:r>
    </w:p>
    <w:p w14:paraId="2145E7AA" w14:textId="77777777" w:rsidR="00504710" w:rsidRDefault="00504710" w:rsidP="00504710">
      <w:pPr>
        <w:pStyle w:val="PL"/>
      </w:pPr>
      <w:r>
        <w:t xml:space="preserve">    EP_N7-Single:</w:t>
      </w:r>
    </w:p>
    <w:p w14:paraId="11D516D0" w14:textId="77777777" w:rsidR="00504710" w:rsidRDefault="00504710" w:rsidP="00504710">
      <w:pPr>
        <w:pStyle w:val="PL"/>
      </w:pPr>
      <w:r>
        <w:t xml:space="preserve">      allOf:</w:t>
      </w:r>
    </w:p>
    <w:p w14:paraId="36D8E9ED" w14:textId="77777777" w:rsidR="00504710" w:rsidRDefault="00504710" w:rsidP="00504710">
      <w:pPr>
        <w:pStyle w:val="PL"/>
      </w:pPr>
      <w:r>
        <w:t xml:space="preserve">        - $ref: 'genericNrm.yaml#/components/schemas/Top-Attr'</w:t>
      </w:r>
    </w:p>
    <w:p w14:paraId="3A930410" w14:textId="77777777" w:rsidR="00504710" w:rsidRDefault="00504710" w:rsidP="00504710">
      <w:pPr>
        <w:pStyle w:val="PL"/>
      </w:pPr>
      <w:r>
        <w:t xml:space="preserve">        - type: object</w:t>
      </w:r>
    </w:p>
    <w:p w14:paraId="350FA0EC" w14:textId="77777777" w:rsidR="00504710" w:rsidRDefault="00504710" w:rsidP="00504710">
      <w:pPr>
        <w:pStyle w:val="PL"/>
      </w:pPr>
      <w:r>
        <w:t xml:space="preserve">          properties:</w:t>
      </w:r>
    </w:p>
    <w:p w14:paraId="339D3FAC" w14:textId="77777777" w:rsidR="00504710" w:rsidRDefault="00504710" w:rsidP="00504710">
      <w:pPr>
        <w:pStyle w:val="PL"/>
      </w:pPr>
      <w:r>
        <w:t xml:space="preserve">            attributes:</w:t>
      </w:r>
    </w:p>
    <w:p w14:paraId="32A07D55" w14:textId="77777777" w:rsidR="00504710" w:rsidRDefault="00504710" w:rsidP="00504710">
      <w:pPr>
        <w:pStyle w:val="PL"/>
      </w:pPr>
      <w:r>
        <w:t xml:space="preserve">              allOf:</w:t>
      </w:r>
    </w:p>
    <w:p w14:paraId="51F4E32B" w14:textId="77777777" w:rsidR="00504710" w:rsidRDefault="00504710" w:rsidP="00504710">
      <w:pPr>
        <w:pStyle w:val="PL"/>
      </w:pPr>
      <w:r>
        <w:t xml:space="preserve">                - $ref: 'genericNrm.yaml#/components/schemas/EP_RP-Attr'</w:t>
      </w:r>
    </w:p>
    <w:p w14:paraId="3ABBD8CA" w14:textId="77777777" w:rsidR="00504710" w:rsidRDefault="00504710" w:rsidP="00504710">
      <w:pPr>
        <w:pStyle w:val="PL"/>
      </w:pPr>
      <w:r>
        <w:t xml:space="preserve">                - type: object</w:t>
      </w:r>
    </w:p>
    <w:p w14:paraId="53789400" w14:textId="77777777" w:rsidR="00504710" w:rsidRDefault="00504710" w:rsidP="00504710">
      <w:pPr>
        <w:pStyle w:val="PL"/>
      </w:pPr>
      <w:r>
        <w:t xml:space="preserve">                  properties:</w:t>
      </w:r>
    </w:p>
    <w:p w14:paraId="53D29CF0" w14:textId="77777777" w:rsidR="00504710" w:rsidRDefault="00504710" w:rsidP="00504710">
      <w:pPr>
        <w:pStyle w:val="PL"/>
      </w:pPr>
      <w:r>
        <w:t xml:space="preserve">                    localAddress:</w:t>
      </w:r>
    </w:p>
    <w:p w14:paraId="51DB9454" w14:textId="77777777" w:rsidR="00504710" w:rsidRDefault="00504710" w:rsidP="00504710">
      <w:pPr>
        <w:pStyle w:val="PL"/>
      </w:pPr>
      <w:r>
        <w:t xml:space="preserve">                      $ref: 'nrNrm.yaml#/components/schemas/LocalAddress'</w:t>
      </w:r>
    </w:p>
    <w:p w14:paraId="6FD63EFE" w14:textId="77777777" w:rsidR="00504710" w:rsidRDefault="00504710" w:rsidP="00504710">
      <w:pPr>
        <w:pStyle w:val="PL"/>
      </w:pPr>
      <w:r>
        <w:t xml:space="preserve">                    remoteAddress:</w:t>
      </w:r>
    </w:p>
    <w:p w14:paraId="093B865F" w14:textId="77777777" w:rsidR="00504710" w:rsidRDefault="00504710" w:rsidP="00504710">
      <w:pPr>
        <w:pStyle w:val="PL"/>
      </w:pPr>
      <w:r>
        <w:t xml:space="preserve">                      $ref: 'nrNrm.yaml#/components/schemas/RemoteAddress'</w:t>
      </w:r>
    </w:p>
    <w:p w14:paraId="4B9E93CC" w14:textId="77777777" w:rsidR="00504710" w:rsidRDefault="00504710" w:rsidP="00504710">
      <w:pPr>
        <w:pStyle w:val="PL"/>
      </w:pPr>
      <w:r>
        <w:t xml:space="preserve">    EP_N8-Single:</w:t>
      </w:r>
    </w:p>
    <w:p w14:paraId="1D98D62C" w14:textId="77777777" w:rsidR="00504710" w:rsidRDefault="00504710" w:rsidP="00504710">
      <w:pPr>
        <w:pStyle w:val="PL"/>
      </w:pPr>
      <w:r>
        <w:t xml:space="preserve">      allOf:</w:t>
      </w:r>
    </w:p>
    <w:p w14:paraId="0B5D2064" w14:textId="77777777" w:rsidR="00504710" w:rsidRDefault="00504710" w:rsidP="00504710">
      <w:pPr>
        <w:pStyle w:val="PL"/>
      </w:pPr>
      <w:r>
        <w:t xml:space="preserve">        - $ref: 'genericNrm.yaml#/components/schemas/Top-Attr'</w:t>
      </w:r>
    </w:p>
    <w:p w14:paraId="0EB05DF8" w14:textId="77777777" w:rsidR="00504710" w:rsidRDefault="00504710" w:rsidP="00504710">
      <w:pPr>
        <w:pStyle w:val="PL"/>
      </w:pPr>
      <w:r>
        <w:t xml:space="preserve">        - type: object</w:t>
      </w:r>
    </w:p>
    <w:p w14:paraId="1F11AB11" w14:textId="77777777" w:rsidR="00504710" w:rsidRDefault="00504710" w:rsidP="00504710">
      <w:pPr>
        <w:pStyle w:val="PL"/>
      </w:pPr>
      <w:r>
        <w:t xml:space="preserve">          properties:</w:t>
      </w:r>
    </w:p>
    <w:p w14:paraId="03DC78F5" w14:textId="77777777" w:rsidR="00504710" w:rsidRDefault="00504710" w:rsidP="00504710">
      <w:pPr>
        <w:pStyle w:val="PL"/>
      </w:pPr>
      <w:r>
        <w:t xml:space="preserve">            attributes:</w:t>
      </w:r>
    </w:p>
    <w:p w14:paraId="3C18F0F2" w14:textId="77777777" w:rsidR="00504710" w:rsidRDefault="00504710" w:rsidP="00504710">
      <w:pPr>
        <w:pStyle w:val="PL"/>
      </w:pPr>
      <w:r>
        <w:t xml:space="preserve">              allOf:</w:t>
      </w:r>
    </w:p>
    <w:p w14:paraId="23E0589F" w14:textId="77777777" w:rsidR="00504710" w:rsidRDefault="00504710" w:rsidP="00504710">
      <w:pPr>
        <w:pStyle w:val="PL"/>
      </w:pPr>
      <w:r>
        <w:t xml:space="preserve">                - $ref: 'genericNrm.yaml#/components/schemas/EP_RP-Attr'</w:t>
      </w:r>
    </w:p>
    <w:p w14:paraId="70B48408" w14:textId="77777777" w:rsidR="00504710" w:rsidRDefault="00504710" w:rsidP="00504710">
      <w:pPr>
        <w:pStyle w:val="PL"/>
      </w:pPr>
      <w:r>
        <w:t xml:space="preserve">                - type: object</w:t>
      </w:r>
    </w:p>
    <w:p w14:paraId="583A108E" w14:textId="77777777" w:rsidR="00504710" w:rsidRDefault="00504710" w:rsidP="00504710">
      <w:pPr>
        <w:pStyle w:val="PL"/>
      </w:pPr>
      <w:r>
        <w:t xml:space="preserve">                  properties:</w:t>
      </w:r>
    </w:p>
    <w:p w14:paraId="4699F5EC" w14:textId="77777777" w:rsidR="00504710" w:rsidRDefault="00504710" w:rsidP="00504710">
      <w:pPr>
        <w:pStyle w:val="PL"/>
      </w:pPr>
      <w:r>
        <w:t xml:space="preserve">                    localAddress:</w:t>
      </w:r>
    </w:p>
    <w:p w14:paraId="1B7C2C83" w14:textId="77777777" w:rsidR="00504710" w:rsidRDefault="00504710" w:rsidP="00504710">
      <w:pPr>
        <w:pStyle w:val="PL"/>
      </w:pPr>
      <w:r>
        <w:t xml:space="preserve">                      $ref: 'nrNrm.yaml#/components/schemas/LocalAddress'</w:t>
      </w:r>
    </w:p>
    <w:p w14:paraId="05C465E6" w14:textId="77777777" w:rsidR="00504710" w:rsidRDefault="00504710" w:rsidP="00504710">
      <w:pPr>
        <w:pStyle w:val="PL"/>
      </w:pPr>
      <w:r>
        <w:t xml:space="preserve">                    remoteAddress:</w:t>
      </w:r>
    </w:p>
    <w:p w14:paraId="5A85E6E5" w14:textId="77777777" w:rsidR="00504710" w:rsidRDefault="00504710" w:rsidP="00504710">
      <w:pPr>
        <w:pStyle w:val="PL"/>
      </w:pPr>
      <w:r>
        <w:t xml:space="preserve">                      $ref: 'nrNrm.yaml#/components/schemas/RemoteAddress'</w:t>
      </w:r>
    </w:p>
    <w:p w14:paraId="5DF7BDD3" w14:textId="77777777" w:rsidR="00504710" w:rsidRDefault="00504710" w:rsidP="00504710">
      <w:pPr>
        <w:pStyle w:val="PL"/>
      </w:pPr>
      <w:r>
        <w:t xml:space="preserve">    EP_N9-Single:</w:t>
      </w:r>
    </w:p>
    <w:p w14:paraId="043A314E" w14:textId="77777777" w:rsidR="00504710" w:rsidRDefault="00504710" w:rsidP="00504710">
      <w:pPr>
        <w:pStyle w:val="PL"/>
      </w:pPr>
      <w:r>
        <w:t xml:space="preserve">      allOf:</w:t>
      </w:r>
    </w:p>
    <w:p w14:paraId="47823528" w14:textId="77777777" w:rsidR="00504710" w:rsidRDefault="00504710" w:rsidP="00504710">
      <w:pPr>
        <w:pStyle w:val="PL"/>
      </w:pPr>
      <w:r>
        <w:t xml:space="preserve">        - $ref: 'genericNrm.yaml#/components/schemas/Top-Attr'</w:t>
      </w:r>
    </w:p>
    <w:p w14:paraId="693E25BB" w14:textId="77777777" w:rsidR="00504710" w:rsidRDefault="00504710" w:rsidP="00504710">
      <w:pPr>
        <w:pStyle w:val="PL"/>
      </w:pPr>
      <w:r>
        <w:t xml:space="preserve">        - type: object</w:t>
      </w:r>
    </w:p>
    <w:p w14:paraId="103A6DD9" w14:textId="77777777" w:rsidR="00504710" w:rsidRDefault="00504710" w:rsidP="00504710">
      <w:pPr>
        <w:pStyle w:val="PL"/>
      </w:pPr>
      <w:r>
        <w:t xml:space="preserve">          properties:</w:t>
      </w:r>
    </w:p>
    <w:p w14:paraId="2C94DB6D" w14:textId="77777777" w:rsidR="00504710" w:rsidRDefault="00504710" w:rsidP="00504710">
      <w:pPr>
        <w:pStyle w:val="PL"/>
      </w:pPr>
      <w:r>
        <w:t xml:space="preserve">            attributes:</w:t>
      </w:r>
    </w:p>
    <w:p w14:paraId="65B2A3E9" w14:textId="77777777" w:rsidR="00504710" w:rsidRDefault="00504710" w:rsidP="00504710">
      <w:pPr>
        <w:pStyle w:val="PL"/>
      </w:pPr>
      <w:r>
        <w:t xml:space="preserve">              allOf:</w:t>
      </w:r>
    </w:p>
    <w:p w14:paraId="11470E25" w14:textId="77777777" w:rsidR="00504710" w:rsidRDefault="00504710" w:rsidP="00504710">
      <w:pPr>
        <w:pStyle w:val="PL"/>
      </w:pPr>
      <w:r>
        <w:t xml:space="preserve">                - $ref: 'genericNrm.yaml#/components/schemas/EP_RP-Attr'</w:t>
      </w:r>
    </w:p>
    <w:p w14:paraId="6DF65584" w14:textId="77777777" w:rsidR="00504710" w:rsidRDefault="00504710" w:rsidP="00504710">
      <w:pPr>
        <w:pStyle w:val="PL"/>
      </w:pPr>
      <w:r>
        <w:t xml:space="preserve">                - type: object</w:t>
      </w:r>
    </w:p>
    <w:p w14:paraId="1E3B8C03" w14:textId="77777777" w:rsidR="00504710" w:rsidRDefault="00504710" w:rsidP="00504710">
      <w:pPr>
        <w:pStyle w:val="PL"/>
      </w:pPr>
      <w:r>
        <w:t xml:space="preserve">                  properties:</w:t>
      </w:r>
    </w:p>
    <w:p w14:paraId="6D7707A9" w14:textId="77777777" w:rsidR="00504710" w:rsidRDefault="00504710" w:rsidP="00504710">
      <w:pPr>
        <w:pStyle w:val="PL"/>
      </w:pPr>
      <w:r>
        <w:t xml:space="preserve">                    localAddress:</w:t>
      </w:r>
    </w:p>
    <w:p w14:paraId="0A6DBD8F" w14:textId="77777777" w:rsidR="00504710" w:rsidRDefault="00504710" w:rsidP="00504710">
      <w:pPr>
        <w:pStyle w:val="PL"/>
      </w:pPr>
      <w:r>
        <w:t xml:space="preserve">                      $ref: 'nrNrm.yaml#/components/schemas/LocalAddress'</w:t>
      </w:r>
    </w:p>
    <w:p w14:paraId="2F0DBE70" w14:textId="77777777" w:rsidR="00504710" w:rsidRDefault="00504710" w:rsidP="00504710">
      <w:pPr>
        <w:pStyle w:val="PL"/>
      </w:pPr>
      <w:r>
        <w:t xml:space="preserve">                    remoteAddress:</w:t>
      </w:r>
    </w:p>
    <w:p w14:paraId="3D4F9DF6" w14:textId="77777777" w:rsidR="00504710" w:rsidRDefault="00504710" w:rsidP="00504710">
      <w:pPr>
        <w:pStyle w:val="PL"/>
      </w:pPr>
      <w:r>
        <w:t xml:space="preserve">                      $ref: 'nrNrm.yaml#/components/schemas/RemoteAddress'</w:t>
      </w:r>
    </w:p>
    <w:p w14:paraId="326BC6F3" w14:textId="77777777" w:rsidR="00504710" w:rsidRDefault="00504710" w:rsidP="00504710">
      <w:pPr>
        <w:pStyle w:val="PL"/>
      </w:pPr>
      <w:r>
        <w:t xml:space="preserve">    EP_N10-Single:</w:t>
      </w:r>
    </w:p>
    <w:p w14:paraId="6BBC3749" w14:textId="77777777" w:rsidR="00504710" w:rsidRDefault="00504710" w:rsidP="00504710">
      <w:pPr>
        <w:pStyle w:val="PL"/>
      </w:pPr>
      <w:r>
        <w:t xml:space="preserve">      allOf:</w:t>
      </w:r>
    </w:p>
    <w:p w14:paraId="2EA1D1A6" w14:textId="77777777" w:rsidR="00504710" w:rsidRDefault="00504710" w:rsidP="00504710">
      <w:pPr>
        <w:pStyle w:val="PL"/>
      </w:pPr>
      <w:r>
        <w:t xml:space="preserve">        - $ref: 'genericNrm.yaml#/components/schemas/Top-Attr'</w:t>
      </w:r>
    </w:p>
    <w:p w14:paraId="10F496F6" w14:textId="77777777" w:rsidR="00504710" w:rsidRDefault="00504710" w:rsidP="00504710">
      <w:pPr>
        <w:pStyle w:val="PL"/>
      </w:pPr>
      <w:r>
        <w:t xml:space="preserve">        - type: object</w:t>
      </w:r>
    </w:p>
    <w:p w14:paraId="1250240D" w14:textId="77777777" w:rsidR="00504710" w:rsidRDefault="00504710" w:rsidP="00504710">
      <w:pPr>
        <w:pStyle w:val="PL"/>
      </w:pPr>
      <w:r>
        <w:t xml:space="preserve">          properties:</w:t>
      </w:r>
    </w:p>
    <w:p w14:paraId="2783C18B" w14:textId="77777777" w:rsidR="00504710" w:rsidRDefault="00504710" w:rsidP="00504710">
      <w:pPr>
        <w:pStyle w:val="PL"/>
      </w:pPr>
      <w:r>
        <w:t xml:space="preserve">            attributes:</w:t>
      </w:r>
    </w:p>
    <w:p w14:paraId="04A4BB87" w14:textId="77777777" w:rsidR="00504710" w:rsidRDefault="00504710" w:rsidP="00504710">
      <w:pPr>
        <w:pStyle w:val="PL"/>
      </w:pPr>
      <w:r>
        <w:t xml:space="preserve">              allOf:</w:t>
      </w:r>
    </w:p>
    <w:p w14:paraId="3EBAEF34" w14:textId="77777777" w:rsidR="00504710" w:rsidRDefault="00504710" w:rsidP="00504710">
      <w:pPr>
        <w:pStyle w:val="PL"/>
      </w:pPr>
      <w:r>
        <w:t xml:space="preserve">                - $ref: 'genericNrm.yaml#/components/schemas/EP_RP-Attr'</w:t>
      </w:r>
    </w:p>
    <w:p w14:paraId="24776A78" w14:textId="77777777" w:rsidR="00504710" w:rsidRDefault="00504710" w:rsidP="00504710">
      <w:pPr>
        <w:pStyle w:val="PL"/>
      </w:pPr>
      <w:r>
        <w:t xml:space="preserve">                - type: object</w:t>
      </w:r>
    </w:p>
    <w:p w14:paraId="143C4980" w14:textId="77777777" w:rsidR="00504710" w:rsidRDefault="00504710" w:rsidP="00504710">
      <w:pPr>
        <w:pStyle w:val="PL"/>
      </w:pPr>
      <w:r>
        <w:t xml:space="preserve">                  properties:</w:t>
      </w:r>
    </w:p>
    <w:p w14:paraId="67DC670C" w14:textId="77777777" w:rsidR="00504710" w:rsidRDefault="00504710" w:rsidP="00504710">
      <w:pPr>
        <w:pStyle w:val="PL"/>
      </w:pPr>
      <w:r>
        <w:t xml:space="preserve">                    localAddress:</w:t>
      </w:r>
    </w:p>
    <w:p w14:paraId="0D6A365E" w14:textId="77777777" w:rsidR="00504710" w:rsidRDefault="00504710" w:rsidP="00504710">
      <w:pPr>
        <w:pStyle w:val="PL"/>
      </w:pPr>
      <w:r>
        <w:t xml:space="preserve">                      $ref: 'nrNrm.yaml#/components/schemas/LocalAddress'</w:t>
      </w:r>
    </w:p>
    <w:p w14:paraId="3EB4630E" w14:textId="77777777" w:rsidR="00504710" w:rsidRDefault="00504710" w:rsidP="00504710">
      <w:pPr>
        <w:pStyle w:val="PL"/>
      </w:pPr>
      <w:r>
        <w:t xml:space="preserve">                    remoteAddress:</w:t>
      </w:r>
    </w:p>
    <w:p w14:paraId="2948DEB0" w14:textId="77777777" w:rsidR="00504710" w:rsidRDefault="00504710" w:rsidP="00504710">
      <w:pPr>
        <w:pStyle w:val="PL"/>
      </w:pPr>
      <w:r>
        <w:t xml:space="preserve">                      $ref: 'nrNrm.yaml#/components/schemas/RemoteAddress'</w:t>
      </w:r>
    </w:p>
    <w:p w14:paraId="6B93CE2B" w14:textId="77777777" w:rsidR="00504710" w:rsidRDefault="00504710" w:rsidP="00504710">
      <w:pPr>
        <w:pStyle w:val="PL"/>
      </w:pPr>
      <w:r>
        <w:t xml:space="preserve">    EP_N11-Single:</w:t>
      </w:r>
    </w:p>
    <w:p w14:paraId="2059255C" w14:textId="77777777" w:rsidR="00504710" w:rsidRDefault="00504710" w:rsidP="00504710">
      <w:pPr>
        <w:pStyle w:val="PL"/>
      </w:pPr>
      <w:r>
        <w:t xml:space="preserve">      allOf:</w:t>
      </w:r>
    </w:p>
    <w:p w14:paraId="16FAF6E4" w14:textId="77777777" w:rsidR="00504710" w:rsidRDefault="00504710" w:rsidP="00504710">
      <w:pPr>
        <w:pStyle w:val="PL"/>
      </w:pPr>
      <w:r>
        <w:t xml:space="preserve">        - $ref: 'genericNrm.yaml#/components/schemas/Top-Attr'</w:t>
      </w:r>
    </w:p>
    <w:p w14:paraId="34DE52B5" w14:textId="77777777" w:rsidR="00504710" w:rsidRDefault="00504710" w:rsidP="00504710">
      <w:pPr>
        <w:pStyle w:val="PL"/>
      </w:pPr>
      <w:r>
        <w:t xml:space="preserve">        - type: object</w:t>
      </w:r>
    </w:p>
    <w:p w14:paraId="5017C757" w14:textId="77777777" w:rsidR="00504710" w:rsidRDefault="00504710" w:rsidP="00504710">
      <w:pPr>
        <w:pStyle w:val="PL"/>
      </w:pPr>
      <w:r>
        <w:t xml:space="preserve">          properties:</w:t>
      </w:r>
    </w:p>
    <w:p w14:paraId="3B47296D" w14:textId="77777777" w:rsidR="00504710" w:rsidRDefault="00504710" w:rsidP="00504710">
      <w:pPr>
        <w:pStyle w:val="PL"/>
      </w:pPr>
      <w:r>
        <w:t xml:space="preserve">            attributes:</w:t>
      </w:r>
    </w:p>
    <w:p w14:paraId="340D05C0" w14:textId="77777777" w:rsidR="00504710" w:rsidRDefault="00504710" w:rsidP="00504710">
      <w:pPr>
        <w:pStyle w:val="PL"/>
      </w:pPr>
      <w:r>
        <w:t xml:space="preserve">              allOf:</w:t>
      </w:r>
    </w:p>
    <w:p w14:paraId="72A277B4" w14:textId="77777777" w:rsidR="00504710" w:rsidRDefault="00504710" w:rsidP="00504710">
      <w:pPr>
        <w:pStyle w:val="PL"/>
      </w:pPr>
      <w:r>
        <w:t xml:space="preserve">                - $ref: 'genericNrm.yaml#/components/schemas/EP_RP-Attr'</w:t>
      </w:r>
    </w:p>
    <w:p w14:paraId="5DD7363D" w14:textId="77777777" w:rsidR="00504710" w:rsidRDefault="00504710" w:rsidP="00504710">
      <w:pPr>
        <w:pStyle w:val="PL"/>
      </w:pPr>
      <w:r>
        <w:t xml:space="preserve">                - type: object</w:t>
      </w:r>
    </w:p>
    <w:p w14:paraId="2448BA1F" w14:textId="77777777" w:rsidR="00504710" w:rsidRDefault="00504710" w:rsidP="00504710">
      <w:pPr>
        <w:pStyle w:val="PL"/>
      </w:pPr>
      <w:r>
        <w:t xml:space="preserve">                  properties:</w:t>
      </w:r>
    </w:p>
    <w:p w14:paraId="151909B0" w14:textId="77777777" w:rsidR="00504710" w:rsidRDefault="00504710" w:rsidP="00504710">
      <w:pPr>
        <w:pStyle w:val="PL"/>
      </w:pPr>
      <w:r>
        <w:t xml:space="preserve">                    localAddress:</w:t>
      </w:r>
    </w:p>
    <w:p w14:paraId="7C9550EB" w14:textId="77777777" w:rsidR="00504710" w:rsidRDefault="00504710" w:rsidP="00504710">
      <w:pPr>
        <w:pStyle w:val="PL"/>
      </w:pPr>
      <w:r>
        <w:t xml:space="preserve">                      $ref: 'nrNrm.yaml#/components/schemas/LocalAddress'</w:t>
      </w:r>
    </w:p>
    <w:p w14:paraId="074E391E" w14:textId="77777777" w:rsidR="00504710" w:rsidRDefault="00504710" w:rsidP="00504710">
      <w:pPr>
        <w:pStyle w:val="PL"/>
      </w:pPr>
      <w:r>
        <w:t xml:space="preserve">                    remoteAddress:</w:t>
      </w:r>
    </w:p>
    <w:p w14:paraId="5EF1DD2F" w14:textId="77777777" w:rsidR="00504710" w:rsidRDefault="00504710" w:rsidP="00504710">
      <w:pPr>
        <w:pStyle w:val="PL"/>
      </w:pPr>
      <w:r>
        <w:t xml:space="preserve">                      $ref: 'nrNrm.yaml#/components/schemas/RemoteAddress'</w:t>
      </w:r>
    </w:p>
    <w:p w14:paraId="7FBF3122" w14:textId="77777777" w:rsidR="00504710" w:rsidRDefault="00504710" w:rsidP="00504710">
      <w:pPr>
        <w:pStyle w:val="PL"/>
      </w:pPr>
      <w:r>
        <w:t xml:space="preserve">    EP_N12-Single:</w:t>
      </w:r>
    </w:p>
    <w:p w14:paraId="64CCD61E" w14:textId="77777777" w:rsidR="00504710" w:rsidRDefault="00504710" w:rsidP="00504710">
      <w:pPr>
        <w:pStyle w:val="PL"/>
      </w:pPr>
      <w:r>
        <w:t xml:space="preserve">      allOf:</w:t>
      </w:r>
    </w:p>
    <w:p w14:paraId="213F24FA" w14:textId="77777777" w:rsidR="00504710" w:rsidRDefault="00504710" w:rsidP="00504710">
      <w:pPr>
        <w:pStyle w:val="PL"/>
      </w:pPr>
      <w:r>
        <w:t xml:space="preserve">        - $ref: 'genericNrm.yaml#/components/schemas/Top-Attr'</w:t>
      </w:r>
    </w:p>
    <w:p w14:paraId="0E7A49C3" w14:textId="77777777" w:rsidR="00504710" w:rsidRDefault="00504710" w:rsidP="00504710">
      <w:pPr>
        <w:pStyle w:val="PL"/>
      </w:pPr>
      <w:r>
        <w:t xml:space="preserve">        - type: object</w:t>
      </w:r>
    </w:p>
    <w:p w14:paraId="046C8780" w14:textId="77777777" w:rsidR="00504710" w:rsidRDefault="00504710" w:rsidP="00504710">
      <w:pPr>
        <w:pStyle w:val="PL"/>
      </w:pPr>
      <w:r>
        <w:t xml:space="preserve">          properties:</w:t>
      </w:r>
    </w:p>
    <w:p w14:paraId="5296DBD1" w14:textId="77777777" w:rsidR="00504710" w:rsidRDefault="00504710" w:rsidP="00504710">
      <w:pPr>
        <w:pStyle w:val="PL"/>
      </w:pPr>
      <w:r>
        <w:t xml:space="preserve">            attributes:</w:t>
      </w:r>
    </w:p>
    <w:p w14:paraId="007BC21D" w14:textId="77777777" w:rsidR="00504710" w:rsidRDefault="00504710" w:rsidP="00504710">
      <w:pPr>
        <w:pStyle w:val="PL"/>
      </w:pPr>
      <w:r>
        <w:t xml:space="preserve">              allOf:</w:t>
      </w:r>
    </w:p>
    <w:p w14:paraId="26D27634" w14:textId="77777777" w:rsidR="00504710" w:rsidRDefault="00504710" w:rsidP="00504710">
      <w:pPr>
        <w:pStyle w:val="PL"/>
      </w:pPr>
      <w:r>
        <w:t xml:space="preserve">                - $ref: 'genericNrm.yaml#/components/schemas/EP_RP-Attr'</w:t>
      </w:r>
    </w:p>
    <w:p w14:paraId="730D6E0C" w14:textId="77777777" w:rsidR="00504710" w:rsidRDefault="00504710" w:rsidP="00504710">
      <w:pPr>
        <w:pStyle w:val="PL"/>
      </w:pPr>
      <w:r>
        <w:t xml:space="preserve">                - type: object</w:t>
      </w:r>
    </w:p>
    <w:p w14:paraId="6543C0CD" w14:textId="77777777" w:rsidR="00504710" w:rsidRDefault="00504710" w:rsidP="00504710">
      <w:pPr>
        <w:pStyle w:val="PL"/>
      </w:pPr>
      <w:r>
        <w:t xml:space="preserve">                  properties:</w:t>
      </w:r>
    </w:p>
    <w:p w14:paraId="7348530F" w14:textId="77777777" w:rsidR="00504710" w:rsidRDefault="00504710" w:rsidP="00504710">
      <w:pPr>
        <w:pStyle w:val="PL"/>
      </w:pPr>
      <w:r>
        <w:t xml:space="preserve">                    localAddress:</w:t>
      </w:r>
    </w:p>
    <w:p w14:paraId="38A75771" w14:textId="77777777" w:rsidR="00504710" w:rsidRDefault="00504710" w:rsidP="00504710">
      <w:pPr>
        <w:pStyle w:val="PL"/>
      </w:pPr>
      <w:r>
        <w:t xml:space="preserve">                      $ref: 'nrNrm.yaml#/components/schemas/LocalAddress'</w:t>
      </w:r>
    </w:p>
    <w:p w14:paraId="06D26099" w14:textId="77777777" w:rsidR="00504710" w:rsidRDefault="00504710" w:rsidP="00504710">
      <w:pPr>
        <w:pStyle w:val="PL"/>
      </w:pPr>
      <w:r>
        <w:t xml:space="preserve">                    remoteAddress:</w:t>
      </w:r>
    </w:p>
    <w:p w14:paraId="4FD07931" w14:textId="77777777" w:rsidR="00504710" w:rsidRDefault="00504710" w:rsidP="00504710">
      <w:pPr>
        <w:pStyle w:val="PL"/>
      </w:pPr>
      <w:r>
        <w:t xml:space="preserve">                      $ref: 'nrNrm.yaml#/components/schemas/RemoteAddress'</w:t>
      </w:r>
    </w:p>
    <w:p w14:paraId="0BC61BB4" w14:textId="77777777" w:rsidR="00504710" w:rsidRDefault="00504710" w:rsidP="00504710">
      <w:pPr>
        <w:pStyle w:val="PL"/>
      </w:pPr>
      <w:r>
        <w:t xml:space="preserve">    EP_N13-Single:</w:t>
      </w:r>
    </w:p>
    <w:p w14:paraId="4A218622" w14:textId="77777777" w:rsidR="00504710" w:rsidRDefault="00504710" w:rsidP="00504710">
      <w:pPr>
        <w:pStyle w:val="PL"/>
      </w:pPr>
      <w:r>
        <w:t xml:space="preserve">      allOf:</w:t>
      </w:r>
    </w:p>
    <w:p w14:paraId="0323939B" w14:textId="77777777" w:rsidR="00504710" w:rsidRDefault="00504710" w:rsidP="00504710">
      <w:pPr>
        <w:pStyle w:val="PL"/>
      </w:pPr>
      <w:r>
        <w:t xml:space="preserve">        - $ref: 'genericNrm.yaml#/components/schemas/Top-Attr'</w:t>
      </w:r>
    </w:p>
    <w:p w14:paraId="06E25F34" w14:textId="77777777" w:rsidR="00504710" w:rsidRDefault="00504710" w:rsidP="00504710">
      <w:pPr>
        <w:pStyle w:val="PL"/>
      </w:pPr>
      <w:r>
        <w:t xml:space="preserve">        - type: object</w:t>
      </w:r>
    </w:p>
    <w:p w14:paraId="356B02B8" w14:textId="77777777" w:rsidR="00504710" w:rsidRDefault="00504710" w:rsidP="00504710">
      <w:pPr>
        <w:pStyle w:val="PL"/>
      </w:pPr>
      <w:r>
        <w:t xml:space="preserve">          properties:</w:t>
      </w:r>
    </w:p>
    <w:p w14:paraId="6554197C" w14:textId="77777777" w:rsidR="00504710" w:rsidRDefault="00504710" w:rsidP="00504710">
      <w:pPr>
        <w:pStyle w:val="PL"/>
      </w:pPr>
      <w:r>
        <w:t xml:space="preserve">            attributes:</w:t>
      </w:r>
    </w:p>
    <w:p w14:paraId="666293FE" w14:textId="77777777" w:rsidR="00504710" w:rsidRDefault="00504710" w:rsidP="00504710">
      <w:pPr>
        <w:pStyle w:val="PL"/>
      </w:pPr>
      <w:r>
        <w:t xml:space="preserve">              allOf:</w:t>
      </w:r>
    </w:p>
    <w:p w14:paraId="6ED47154" w14:textId="77777777" w:rsidR="00504710" w:rsidRDefault="00504710" w:rsidP="00504710">
      <w:pPr>
        <w:pStyle w:val="PL"/>
      </w:pPr>
      <w:r>
        <w:t xml:space="preserve">                - $ref: 'genericNrm.yaml#/components/schemas/EP_RP-Attr'</w:t>
      </w:r>
    </w:p>
    <w:p w14:paraId="670C9F98" w14:textId="77777777" w:rsidR="00504710" w:rsidRDefault="00504710" w:rsidP="00504710">
      <w:pPr>
        <w:pStyle w:val="PL"/>
      </w:pPr>
      <w:r>
        <w:t xml:space="preserve">                - type: object</w:t>
      </w:r>
    </w:p>
    <w:p w14:paraId="6A5382A0" w14:textId="77777777" w:rsidR="00504710" w:rsidRDefault="00504710" w:rsidP="00504710">
      <w:pPr>
        <w:pStyle w:val="PL"/>
      </w:pPr>
      <w:r>
        <w:t xml:space="preserve">                  properties:</w:t>
      </w:r>
    </w:p>
    <w:p w14:paraId="20C7305C" w14:textId="77777777" w:rsidR="00504710" w:rsidRDefault="00504710" w:rsidP="00504710">
      <w:pPr>
        <w:pStyle w:val="PL"/>
      </w:pPr>
      <w:r>
        <w:t xml:space="preserve">                    localAddress:</w:t>
      </w:r>
    </w:p>
    <w:p w14:paraId="1496F30B" w14:textId="77777777" w:rsidR="00504710" w:rsidRDefault="00504710" w:rsidP="00504710">
      <w:pPr>
        <w:pStyle w:val="PL"/>
      </w:pPr>
      <w:r>
        <w:t xml:space="preserve">                      $ref: 'nrNrm.yaml#/components/schemas/LocalAddress'</w:t>
      </w:r>
    </w:p>
    <w:p w14:paraId="7DF6BA9E" w14:textId="77777777" w:rsidR="00504710" w:rsidRDefault="00504710" w:rsidP="00504710">
      <w:pPr>
        <w:pStyle w:val="PL"/>
      </w:pPr>
      <w:r>
        <w:t xml:space="preserve">                    remoteAddress:</w:t>
      </w:r>
    </w:p>
    <w:p w14:paraId="7D62467E" w14:textId="77777777" w:rsidR="00504710" w:rsidRDefault="00504710" w:rsidP="00504710">
      <w:pPr>
        <w:pStyle w:val="PL"/>
      </w:pPr>
      <w:r>
        <w:t xml:space="preserve">                      $ref: 'nrNrm.yaml#/components/schemas/RemoteAddress'</w:t>
      </w:r>
    </w:p>
    <w:p w14:paraId="3E373CCB" w14:textId="77777777" w:rsidR="00504710" w:rsidRDefault="00504710" w:rsidP="00504710">
      <w:pPr>
        <w:pStyle w:val="PL"/>
      </w:pPr>
      <w:r>
        <w:t xml:space="preserve">    EP_N14-Single:</w:t>
      </w:r>
    </w:p>
    <w:p w14:paraId="68241CAC" w14:textId="77777777" w:rsidR="00504710" w:rsidRDefault="00504710" w:rsidP="00504710">
      <w:pPr>
        <w:pStyle w:val="PL"/>
      </w:pPr>
      <w:r>
        <w:t xml:space="preserve">      allOf:</w:t>
      </w:r>
    </w:p>
    <w:p w14:paraId="4C6CE606" w14:textId="77777777" w:rsidR="00504710" w:rsidRDefault="00504710" w:rsidP="00504710">
      <w:pPr>
        <w:pStyle w:val="PL"/>
      </w:pPr>
      <w:r>
        <w:t xml:space="preserve">        - $ref: 'genericNrm.yaml#/components/schemas/Top-Attr'</w:t>
      </w:r>
    </w:p>
    <w:p w14:paraId="08C15178" w14:textId="77777777" w:rsidR="00504710" w:rsidRDefault="00504710" w:rsidP="00504710">
      <w:pPr>
        <w:pStyle w:val="PL"/>
      </w:pPr>
      <w:r>
        <w:t xml:space="preserve">        - type: object</w:t>
      </w:r>
    </w:p>
    <w:p w14:paraId="7B5F2189" w14:textId="77777777" w:rsidR="00504710" w:rsidRDefault="00504710" w:rsidP="00504710">
      <w:pPr>
        <w:pStyle w:val="PL"/>
      </w:pPr>
      <w:r>
        <w:t xml:space="preserve">          properties:</w:t>
      </w:r>
    </w:p>
    <w:p w14:paraId="0B9686C6" w14:textId="77777777" w:rsidR="00504710" w:rsidRDefault="00504710" w:rsidP="00504710">
      <w:pPr>
        <w:pStyle w:val="PL"/>
      </w:pPr>
      <w:r>
        <w:t xml:space="preserve">            attributes:</w:t>
      </w:r>
    </w:p>
    <w:p w14:paraId="28BD131A" w14:textId="77777777" w:rsidR="00504710" w:rsidRDefault="00504710" w:rsidP="00504710">
      <w:pPr>
        <w:pStyle w:val="PL"/>
      </w:pPr>
      <w:r>
        <w:t xml:space="preserve">              allOf:</w:t>
      </w:r>
    </w:p>
    <w:p w14:paraId="7892969F" w14:textId="77777777" w:rsidR="00504710" w:rsidRDefault="00504710" w:rsidP="00504710">
      <w:pPr>
        <w:pStyle w:val="PL"/>
      </w:pPr>
      <w:r>
        <w:t xml:space="preserve">                - $ref: 'genericNrm.yaml#/components/schemas/EP_RP-Attr'</w:t>
      </w:r>
    </w:p>
    <w:p w14:paraId="2AA94B39" w14:textId="77777777" w:rsidR="00504710" w:rsidRDefault="00504710" w:rsidP="00504710">
      <w:pPr>
        <w:pStyle w:val="PL"/>
      </w:pPr>
      <w:r>
        <w:t xml:space="preserve">                - type: object</w:t>
      </w:r>
    </w:p>
    <w:p w14:paraId="3BB78E1E" w14:textId="77777777" w:rsidR="00504710" w:rsidRDefault="00504710" w:rsidP="00504710">
      <w:pPr>
        <w:pStyle w:val="PL"/>
      </w:pPr>
      <w:r>
        <w:t xml:space="preserve">                  properties:</w:t>
      </w:r>
    </w:p>
    <w:p w14:paraId="0BD3E886" w14:textId="77777777" w:rsidR="00504710" w:rsidRDefault="00504710" w:rsidP="00504710">
      <w:pPr>
        <w:pStyle w:val="PL"/>
      </w:pPr>
      <w:r>
        <w:t xml:space="preserve">                    localAddress:</w:t>
      </w:r>
    </w:p>
    <w:p w14:paraId="5B8C0511" w14:textId="77777777" w:rsidR="00504710" w:rsidRDefault="00504710" w:rsidP="00504710">
      <w:pPr>
        <w:pStyle w:val="PL"/>
      </w:pPr>
      <w:r>
        <w:t xml:space="preserve">                      $ref: 'nrNrm.yaml#/components/schemas/LocalAddress'</w:t>
      </w:r>
    </w:p>
    <w:p w14:paraId="25AB3358" w14:textId="77777777" w:rsidR="00504710" w:rsidRDefault="00504710" w:rsidP="00504710">
      <w:pPr>
        <w:pStyle w:val="PL"/>
      </w:pPr>
      <w:r>
        <w:t xml:space="preserve">                    remoteAddress:</w:t>
      </w:r>
    </w:p>
    <w:p w14:paraId="33DD8C77" w14:textId="77777777" w:rsidR="00504710" w:rsidRDefault="00504710" w:rsidP="00504710">
      <w:pPr>
        <w:pStyle w:val="PL"/>
      </w:pPr>
      <w:r>
        <w:t xml:space="preserve">                      $ref: 'nrNrm.yaml#/components/schemas/RemoteAddress'</w:t>
      </w:r>
    </w:p>
    <w:p w14:paraId="55626E5F" w14:textId="77777777" w:rsidR="00504710" w:rsidRDefault="00504710" w:rsidP="00504710">
      <w:pPr>
        <w:pStyle w:val="PL"/>
      </w:pPr>
      <w:r>
        <w:t xml:space="preserve">    EP_N15-Single:</w:t>
      </w:r>
    </w:p>
    <w:p w14:paraId="3C3114BE" w14:textId="77777777" w:rsidR="00504710" w:rsidRDefault="00504710" w:rsidP="00504710">
      <w:pPr>
        <w:pStyle w:val="PL"/>
      </w:pPr>
      <w:r>
        <w:t xml:space="preserve">      allOf:</w:t>
      </w:r>
    </w:p>
    <w:p w14:paraId="41F59BE2" w14:textId="77777777" w:rsidR="00504710" w:rsidRDefault="00504710" w:rsidP="00504710">
      <w:pPr>
        <w:pStyle w:val="PL"/>
      </w:pPr>
      <w:r>
        <w:t xml:space="preserve">        - $ref: 'genericNrm.yaml#/components/schemas/Top-Attr'</w:t>
      </w:r>
    </w:p>
    <w:p w14:paraId="066A054C" w14:textId="77777777" w:rsidR="00504710" w:rsidRDefault="00504710" w:rsidP="00504710">
      <w:pPr>
        <w:pStyle w:val="PL"/>
      </w:pPr>
      <w:r>
        <w:t xml:space="preserve">        - type: object</w:t>
      </w:r>
    </w:p>
    <w:p w14:paraId="2C59E012" w14:textId="77777777" w:rsidR="00504710" w:rsidRDefault="00504710" w:rsidP="00504710">
      <w:pPr>
        <w:pStyle w:val="PL"/>
      </w:pPr>
      <w:r>
        <w:t xml:space="preserve">          properties:</w:t>
      </w:r>
    </w:p>
    <w:p w14:paraId="0EF5D381" w14:textId="77777777" w:rsidR="00504710" w:rsidRDefault="00504710" w:rsidP="00504710">
      <w:pPr>
        <w:pStyle w:val="PL"/>
      </w:pPr>
      <w:r>
        <w:t xml:space="preserve">            attributes:</w:t>
      </w:r>
    </w:p>
    <w:p w14:paraId="07BFC1DA" w14:textId="77777777" w:rsidR="00504710" w:rsidRDefault="00504710" w:rsidP="00504710">
      <w:pPr>
        <w:pStyle w:val="PL"/>
      </w:pPr>
      <w:r>
        <w:t xml:space="preserve">              allOf:</w:t>
      </w:r>
    </w:p>
    <w:p w14:paraId="627C6E55" w14:textId="77777777" w:rsidR="00504710" w:rsidRDefault="00504710" w:rsidP="00504710">
      <w:pPr>
        <w:pStyle w:val="PL"/>
      </w:pPr>
      <w:r>
        <w:t xml:space="preserve">                - $ref: 'genericNrm.yaml#/components/schemas/EP_RP-Attr'</w:t>
      </w:r>
    </w:p>
    <w:p w14:paraId="5AA19E2D" w14:textId="77777777" w:rsidR="00504710" w:rsidRDefault="00504710" w:rsidP="00504710">
      <w:pPr>
        <w:pStyle w:val="PL"/>
      </w:pPr>
      <w:r>
        <w:t xml:space="preserve">                - type: object</w:t>
      </w:r>
    </w:p>
    <w:p w14:paraId="053E0263" w14:textId="77777777" w:rsidR="00504710" w:rsidRDefault="00504710" w:rsidP="00504710">
      <w:pPr>
        <w:pStyle w:val="PL"/>
      </w:pPr>
      <w:r>
        <w:t xml:space="preserve">                  properties:</w:t>
      </w:r>
    </w:p>
    <w:p w14:paraId="36EE41DE" w14:textId="77777777" w:rsidR="00504710" w:rsidRDefault="00504710" w:rsidP="00504710">
      <w:pPr>
        <w:pStyle w:val="PL"/>
      </w:pPr>
      <w:r>
        <w:t xml:space="preserve">                    localAddress:</w:t>
      </w:r>
    </w:p>
    <w:p w14:paraId="6D61BA70" w14:textId="77777777" w:rsidR="00504710" w:rsidRDefault="00504710" w:rsidP="00504710">
      <w:pPr>
        <w:pStyle w:val="PL"/>
      </w:pPr>
      <w:r>
        <w:t xml:space="preserve">                      $ref: 'nrNrm.yaml#/components/schemas/LocalAddress'</w:t>
      </w:r>
    </w:p>
    <w:p w14:paraId="593A3DE4" w14:textId="77777777" w:rsidR="00504710" w:rsidRDefault="00504710" w:rsidP="00504710">
      <w:pPr>
        <w:pStyle w:val="PL"/>
      </w:pPr>
      <w:r>
        <w:t xml:space="preserve">                    remoteAddress:</w:t>
      </w:r>
    </w:p>
    <w:p w14:paraId="2A65408D" w14:textId="77777777" w:rsidR="00504710" w:rsidRDefault="00504710" w:rsidP="00504710">
      <w:pPr>
        <w:pStyle w:val="PL"/>
      </w:pPr>
      <w:r>
        <w:t xml:space="preserve">                      $ref: 'nrNrm.yaml#/components/schemas/RemoteAddress'</w:t>
      </w:r>
    </w:p>
    <w:p w14:paraId="096A2A35" w14:textId="77777777" w:rsidR="00504710" w:rsidRDefault="00504710" w:rsidP="00504710">
      <w:pPr>
        <w:pStyle w:val="PL"/>
      </w:pPr>
      <w:r>
        <w:t xml:space="preserve">    EP_N16-Single:</w:t>
      </w:r>
    </w:p>
    <w:p w14:paraId="48E1E395" w14:textId="77777777" w:rsidR="00504710" w:rsidRDefault="00504710" w:rsidP="00504710">
      <w:pPr>
        <w:pStyle w:val="PL"/>
      </w:pPr>
      <w:r>
        <w:t xml:space="preserve">      allOf:</w:t>
      </w:r>
    </w:p>
    <w:p w14:paraId="1CE4AB0A" w14:textId="77777777" w:rsidR="00504710" w:rsidRDefault="00504710" w:rsidP="00504710">
      <w:pPr>
        <w:pStyle w:val="PL"/>
      </w:pPr>
      <w:r>
        <w:t xml:space="preserve">        - $ref: 'genericNrm.yaml#/components/schemas/Top-Attr'</w:t>
      </w:r>
    </w:p>
    <w:p w14:paraId="0B82654B" w14:textId="77777777" w:rsidR="00504710" w:rsidRDefault="00504710" w:rsidP="00504710">
      <w:pPr>
        <w:pStyle w:val="PL"/>
      </w:pPr>
      <w:r>
        <w:t xml:space="preserve">        - type: object</w:t>
      </w:r>
    </w:p>
    <w:p w14:paraId="2474ACBD" w14:textId="77777777" w:rsidR="00504710" w:rsidRDefault="00504710" w:rsidP="00504710">
      <w:pPr>
        <w:pStyle w:val="PL"/>
      </w:pPr>
      <w:r>
        <w:t xml:space="preserve">          properties:</w:t>
      </w:r>
    </w:p>
    <w:p w14:paraId="2B1394DF" w14:textId="77777777" w:rsidR="00504710" w:rsidRDefault="00504710" w:rsidP="00504710">
      <w:pPr>
        <w:pStyle w:val="PL"/>
      </w:pPr>
      <w:r>
        <w:t xml:space="preserve">            attributes:</w:t>
      </w:r>
    </w:p>
    <w:p w14:paraId="2942EA0F" w14:textId="77777777" w:rsidR="00504710" w:rsidRDefault="00504710" w:rsidP="00504710">
      <w:pPr>
        <w:pStyle w:val="PL"/>
      </w:pPr>
      <w:r>
        <w:t xml:space="preserve">              allOf:</w:t>
      </w:r>
    </w:p>
    <w:p w14:paraId="0719FA06" w14:textId="77777777" w:rsidR="00504710" w:rsidRDefault="00504710" w:rsidP="00504710">
      <w:pPr>
        <w:pStyle w:val="PL"/>
      </w:pPr>
      <w:r>
        <w:t xml:space="preserve">                - $ref: 'genericNrm.yaml#/components/schemas/EP_RP-Attr'</w:t>
      </w:r>
    </w:p>
    <w:p w14:paraId="0A9970FB" w14:textId="77777777" w:rsidR="00504710" w:rsidRDefault="00504710" w:rsidP="00504710">
      <w:pPr>
        <w:pStyle w:val="PL"/>
      </w:pPr>
      <w:r>
        <w:t xml:space="preserve">                - type: object</w:t>
      </w:r>
    </w:p>
    <w:p w14:paraId="3B8FF486" w14:textId="77777777" w:rsidR="00504710" w:rsidRDefault="00504710" w:rsidP="00504710">
      <w:pPr>
        <w:pStyle w:val="PL"/>
      </w:pPr>
      <w:r>
        <w:t xml:space="preserve">                  properties:</w:t>
      </w:r>
    </w:p>
    <w:p w14:paraId="1CA47A05" w14:textId="77777777" w:rsidR="00504710" w:rsidRDefault="00504710" w:rsidP="00504710">
      <w:pPr>
        <w:pStyle w:val="PL"/>
      </w:pPr>
      <w:r>
        <w:t xml:space="preserve">                    localAddress:</w:t>
      </w:r>
    </w:p>
    <w:p w14:paraId="6CE9D446" w14:textId="77777777" w:rsidR="00504710" w:rsidRDefault="00504710" w:rsidP="00504710">
      <w:pPr>
        <w:pStyle w:val="PL"/>
      </w:pPr>
      <w:r>
        <w:t xml:space="preserve">                      $ref: 'nrNrm.yaml#/components/schemas/LocalAddress'</w:t>
      </w:r>
    </w:p>
    <w:p w14:paraId="6181860D" w14:textId="77777777" w:rsidR="00504710" w:rsidRDefault="00504710" w:rsidP="00504710">
      <w:pPr>
        <w:pStyle w:val="PL"/>
      </w:pPr>
      <w:r>
        <w:t xml:space="preserve">                    remoteAddress:</w:t>
      </w:r>
    </w:p>
    <w:p w14:paraId="41008E0B" w14:textId="77777777" w:rsidR="00504710" w:rsidRDefault="00504710" w:rsidP="00504710">
      <w:pPr>
        <w:pStyle w:val="PL"/>
      </w:pPr>
      <w:r>
        <w:t xml:space="preserve">                      $ref: 'nrNrm.yaml#/components/schemas/RemoteAddress'</w:t>
      </w:r>
    </w:p>
    <w:p w14:paraId="4D56165C" w14:textId="77777777" w:rsidR="00504710" w:rsidRDefault="00504710" w:rsidP="00504710">
      <w:pPr>
        <w:pStyle w:val="PL"/>
      </w:pPr>
      <w:r>
        <w:t xml:space="preserve">    EP_N17-Single:</w:t>
      </w:r>
    </w:p>
    <w:p w14:paraId="7AA4A381" w14:textId="77777777" w:rsidR="00504710" w:rsidRDefault="00504710" w:rsidP="00504710">
      <w:pPr>
        <w:pStyle w:val="PL"/>
      </w:pPr>
      <w:r>
        <w:t xml:space="preserve">      allOf:</w:t>
      </w:r>
    </w:p>
    <w:p w14:paraId="19219522" w14:textId="77777777" w:rsidR="00504710" w:rsidRDefault="00504710" w:rsidP="00504710">
      <w:pPr>
        <w:pStyle w:val="PL"/>
      </w:pPr>
      <w:r>
        <w:t xml:space="preserve">        - $ref: 'genericNrm.yaml#/components/schemas/Top-Attr'</w:t>
      </w:r>
    </w:p>
    <w:p w14:paraId="38630A33" w14:textId="77777777" w:rsidR="00504710" w:rsidRDefault="00504710" w:rsidP="00504710">
      <w:pPr>
        <w:pStyle w:val="PL"/>
      </w:pPr>
      <w:r>
        <w:t xml:space="preserve">        - type: object</w:t>
      </w:r>
    </w:p>
    <w:p w14:paraId="4A8B1FFE" w14:textId="77777777" w:rsidR="00504710" w:rsidRDefault="00504710" w:rsidP="00504710">
      <w:pPr>
        <w:pStyle w:val="PL"/>
      </w:pPr>
      <w:r>
        <w:t xml:space="preserve">          properties:</w:t>
      </w:r>
    </w:p>
    <w:p w14:paraId="56572877" w14:textId="77777777" w:rsidR="00504710" w:rsidRDefault="00504710" w:rsidP="00504710">
      <w:pPr>
        <w:pStyle w:val="PL"/>
      </w:pPr>
      <w:r>
        <w:t xml:space="preserve">            attributes:</w:t>
      </w:r>
    </w:p>
    <w:p w14:paraId="68B84B39" w14:textId="77777777" w:rsidR="00504710" w:rsidRDefault="00504710" w:rsidP="00504710">
      <w:pPr>
        <w:pStyle w:val="PL"/>
      </w:pPr>
      <w:r>
        <w:t xml:space="preserve">              allOf:</w:t>
      </w:r>
    </w:p>
    <w:p w14:paraId="012ABC6D" w14:textId="77777777" w:rsidR="00504710" w:rsidRDefault="00504710" w:rsidP="00504710">
      <w:pPr>
        <w:pStyle w:val="PL"/>
      </w:pPr>
      <w:r>
        <w:t xml:space="preserve">                - $ref: 'genericNrm.yaml#/components/schemas/EP_RP-Attr'</w:t>
      </w:r>
    </w:p>
    <w:p w14:paraId="5F8B5898" w14:textId="77777777" w:rsidR="00504710" w:rsidRDefault="00504710" w:rsidP="00504710">
      <w:pPr>
        <w:pStyle w:val="PL"/>
      </w:pPr>
      <w:r>
        <w:t xml:space="preserve">                - type: object</w:t>
      </w:r>
    </w:p>
    <w:p w14:paraId="7FD2A57E" w14:textId="77777777" w:rsidR="00504710" w:rsidRDefault="00504710" w:rsidP="00504710">
      <w:pPr>
        <w:pStyle w:val="PL"/>
      </w:pPr>
      <w:r>
        <w:t xml:space="preserve">                  properties:</w:t>
      </w:r>
    </w:p>
    <w:p w14:paraId="4F23DC1E" w14:textId="77777777" w:rsidR="00504710" w:rsidRDefault="00504710" w:rsidP="00504710">
      <w:pPr>
        <w:pStyle w:val="PL"/>
      </w:pPr>
      <w:r>
        <w:t xml:space="preserve">                    localAddress:</w:t>
      </w:r>
    </w:p>
    <w:p w14:paraId="2DC042CA" w14:textId="77777777" w:rsidR="00504710" w:rsidRDefault="00504710" w:rsidP="00504710">
      <w:pPr>
        <w:pStyle w:val="PL"/>
      </w:pPr>
      <w:r>
        <w:t xml:space="preserve">                      $ref: 'nrNrm.yaml#/components/schemas/LocalAddress'</w:t>
      </w:r>
    </w:p>
    <w:p w14:paraId="43CF1BB2" w14:textId="77777777" w:rsidR="00504710" w:rsidRDefault="00504710" w:rsidP="00504710">
      <w:pPr>
        <w:pStyle w:val="PL"/>
      </w:pPr>
      <w:r>
        <w:t xml:space="preserve">                    remoteAddress:</w:t>
      </w:r>
    </w:p>
    <w:p w14:paraId="7B664D1C" w14:textId="77777777" w:rsidR="00504710" w:rsidRDefault="00504710" w:rsidP="00504710">
      <w:pPr>
        <w:pStyle w:val="PL"/>
      </w:pPr>
      <w:r>
        <w:t xml:space="preserve">                      $ref: 'nrNrm.yaml#/components/schemas/RemoteAddress'</w:t>
      </w:r>
    </w:p>
    <w:p w14:paraId="1EA91606" w14:textId="77777777" w:rsidR="00504710" w:rsidRDefault="00504710" w:rsidP="00504710">
      <w:pPr>
        <w:pStyle w:val="PL"/>
      </w:pPr>
    </w:p>
    <w:p w14:paraId="57BE988E" w14:textId="77777777" w:rsidR="00504710" w:rsidRDefault="00504710" w:rsidP="00504710">
      <w:pPr>
        <w:pStyle w:val="PL"/>
      </w:pPr>
      <w:r>
        <w:t xml:space="preserve">    EP_N20-Single:</w:t>
      </w:r>
    </w:p>
    <w:p w14:paraId="45EF5827" w14:textId="77777777" w:rsidR="00504710" w:rsidRDefault="00504710" w:rsidP="00504710">
      <w:pPr>
        <w:pStyle w:val="PL"/>
      </w:pPr>
      <w:r>
        <w:t xml:space="preserve">      allOf:</w:t>
      </w:r>
    </w:p>
    <w:p w14:paraId="0A159E79" w14:textId="77777777" w:rsidR="00504710" w:rsidRDefault="00504710" w:rsidP="00504710">
      <w:pPr>
        <w:pStyle w:val="PL"/>
      </w:pPr>
      <w:r>
        <w:t xml:space="preserve">        - $ref: 'genericNrm.yaml#/components/schemas/Top-Attr'</w:t>
      </w:r>
    </w:p>
    <w:p w14:paraId="7A6D3450" w14:textId="77777777" w:rsidR="00504710" w:rsidRDefault="00504710" w:rsidP="00504710">
      <w:pPr>
        <w:pStyle w:val="PL"/>
      </w:pPr>
      <w:r>
        <w:t xml:space="preserve">        - type: object</w:t>
      </w:r>
    </w:p>
    <w:p w14:paraId="4A7CCF48" w14:textId="77777777" w:rsidR="00504710" w:rsidRDefault="00504710" w:rsidP="00504710">
      <w:pPr>
        <w:pStyle w:val="PL"/>
      </w:pPr>
      <w:r>
        <w:t xml:space="preserve">          properties:</w:t>
      </w:r>
    </w:p>
    <w:p w14:paraId="3128DE7D" w14:textId="77777777" w:rsidR="00504710" w:rsidRDefault="00504710" w:rsidP="00504710">
      <w:pPr>
        <w:pStyle w:val="PL"/>
      </w:pPr>
      <w:r>
        <w:t xml:space="preserve">            attributes:</w:t>
      </w:r>
    </w:p>
    <w:p w14:paraId="07EC3961" w14:textId="77777777" w:rsidR="00504710" w:rsidRDefault="00504710" w:rsidP="00504710">
      <w:pPr>
        <w:pStyle w:val="PL"/>
      </w:pPr>
      <w:r>
        <w:t xml:space="preserve">              allOf:</w:t>
      </w:r>
    </w:p>
    <w:p w14:paraId="0C61FB29" w14:textId="77777777" w:rsidR="00504710" w:rsidRDefault="00504710" w:rsidP="00504710">
      <w:pPr>
        <w:pStyle w:val="PL"/>
      </w:pPr>
      <w:r>
        <w:t xml:space="preserve">                - $ref: 'genericNrm.yaml#/components/schemas/EP_RP-Attr'</w:t>
      </w:r>
    </w:p>
    <w:p w14:paraId="25ECFADC" w14:textId="77777777" w:rsidR="00504710" w:rsidRDefault="00504710" w:rsidP="00504710">
      <w:pPr>
        <w:pStyle w:val="PL"/>
      </w:pPr>
      <w:r>
        <w:t xml:space="preserve">                - type: object</w:t>
      </w:r>
    </w:p>
    <w:p w14:paraId="0F608EC9" w14:textId="77777777" w:rsidR="00504710" w:rsidRDefault="00504710" w:rsidP="00504710">
      <w:pPr>
        <w:pStyle w:val="PL"/>
      </w:pPr>
      <w:r>
        <w:t xml:space="preserve">                  properties:</w:t>
      </w:r>
    </w:p>
    <w:p w14:paraId="065265BA" w14:textId="77777777" w:rsidR="00504710" w:rsidRDefault="00504710" w:rsidP="00504710">
      <w:pPr>
        <w:pStyle w:val="PL"/>
      </w:pPr>
      <w:r>
        <w:t xml:space="preserve">                    localAddress:</w:t>
      </w:r>
    </w:p>
    <w:p w14:paraId="22154699" w14:textId="77777777" w:rsidR="00504710" w:rsidRDefault="00504710" w:rsidP="00504710">
      <w:pPr>
        <w:pStyle w:val="PL"/>
      </w:pPr>
      <w:r>
        <w:t xml:space="preserve">                      $ref: 'nrNrm.yaml#/components/schemas/LocalAddress'</w:t>
      </w:r>
    </w:p>
    <w:p w14:paraId="25420DA3" w14:textId="77777777" w:rsidR="00504710" w:rsidRDefault="00504710" w:rsidP="00504710">
      <w:pPr>
        <w:pStyle w:val="PL"/>
      </w:pPr>
      <w:r>
        <w:t xml:space="preserve">                    remoteAddress:</w:t>
      </w:r>
    </w:p>
    <w:p w14:paraId="7211E693" w14:textId="77777777" w:rsidR="00504710" w:rsidRDefault="00504710" w:rsidP="00504710">
      <w:pPr>
        <w:pStyle w:val="PL"/>
      </w:pPr>
      <w:r>
        <w:t xml:space="preserve">                      $ref: 'nrNrm.yaml#/components/schemas/RemoteAddress'</w:t>
      </w:r>
    </w:p>
    <w:p w14:paraId="33C796BB" w14:textId="77777777" w:rsidR="00504710" w:rsidRDefault="00504710" w:rsidP="00504710">
      <w:pPr>
        <w:pStyle w:val="PL"/>
      </w:pPr>
    </w:p>
    <w:p w14:paraId="0AEE4B32" w14:textId="77777777" w:rsidR="00504710" w:rsidRDefault="00504710" w:rsidP="00504710">
      <w:pPr>
        <w:pStyle w:val="PL"/>
      </w:pPr>
      <w:r>
        <w:t xml:space="preserve">    EP_N21-Single:</w:t>
      </w:r>
    </w:p>
    <w:p w14:paraId="72C766AC" w14:textId="77777777" w:rsidR="00504710" w:rsidRDefault="00504710" w:rsidP="00504710">
      <w:pPr>
        <w:pStyle w:val="PL"/>
      </w:pPr>
      <w:r>
        <w:t xml:space="preserve">      allOf:</w:t>
      </w:r>
    </w:p>
    <w:p w14:paraId="66BAC673" w14:textId="77777777" w:rsidR="00504710" w:rsidRDefault="00504710" w:rsidP="00504710">
      <w:pPr>
        <w:pStyle w:val="PL"/>
      </w:pPr>
      <w:r>
        <w:t xml:space="preserve">        - $ref: 'genericNrm.yaml#/components/schemas/Top-Attr'</w:t>
      </w:r>
    </w:p>
    <w:p w14:paraId="265C0E42" w14:textId="77777777" w:rsidR="00504710" w:rsidRDefault="00504710" w:rsidP="00504710">
      <w:pPr>
        <w:pStyle w:val="PL"/>
      </w:pPr>
      <w:r>
        <w:t xml:space="preserve">        - type: object</w:t>
      </w:r>
    </w:p>
    <w:p w14:paraId="349BC3B5" w14:textId="77777777" w:rsidR="00504710" w:rsidRDefault="00504710" w:rsidP="00504710">
      <w:pPr>
        <w:pStyle w:val="PL"/>
      </w:pPr>
      <w:r>
        <w:t xml:space="preserve">          properties:</w:t>
      </w:r>
    </w:p>
    <w:p w14:paraId="56AFC667" w14:textId="77777777" w:rsidR="00504710" w:rsidRDefault="00504710" w:rsidP="00504710">
      <w:pPr>
        <w:pStyle w:val="PL"/>
      </w:pPr>
      <w:r>
        <w:t xml:space="preserve">            attributes:</w:t>
      </w:r>
    </w:p>
    <w:p w14:paraId="305B3A7B" w14:textId="77777777" w:rsidR="00504710" w:rsidRDefault="00504710" w:rsidP="00504710">
      <w:pPr>
        <w:pStyle w:val="PL"/>
      </w:pPr>
      <w:r>
        <w:t xml:space="preserve">              allOf:</w:t>
      </w:r>
    </w:p>
    <w:p w14:paraId="36DF4B17" w14:textId="77777777" w:rsidR="00504710" w:rsidRDefault="00504710" w:rsidP="00504710">
      <w:pPr>
        <w:pStyle w:val="PL"/>
      </w:pPr>
      <w:r>
        <w:t xml:space="preserve">                - $ref: 'genericNrm.yaml#/components/schemas/EP_RP-Attr'</w:t>
      </w:r>
    </w:p>
    <w:p w14:paraId="2F5072FE" w14:textId="77777777" w:rsidR="00504710" w:rsidRDefault="00504710" w:rsidP="00504710">
      <w:pPr>
        <w:pStyle w:val="PL"/>
      </w:pPr>
      <w:r>
        <w:t xml:space="preserve">                - type: object</w:t>
      </w:r>
    </w:p>
    <w:p w14:paraId="3C58589C" w14:textId="77777777" w:rsidR="00504710" w:rsidRDefault="00504710" w:rsidP="00504710">
      <w:pPr>
        <w:pStyle w:val="PL"/>
      </w:pPr>
      <w:r>
        <w:t xml:space="preserve">                  properties:</w:t>
      </w:r>
    </w:p>
    <w:p w14:paraId="244C2673" w14:textId="77777777" w:rsidR="00504710" w:rsidRDefault="00504710" w:rsidP="00504710">
      <w:pPr>
        <w:pStyle w:val="PL"/>
      </w:pPr>
      <w:r>
        <w:t xml:space="preserve">                    localAddress:</w:t>
      </w:r>
    </w:p>
    <w:p w14:paraId="186BD216" w14:textId="77777777" w:rsidR="00504710" w:rsidRDefault="00504710" w:rsidP="00504710">
      <w:pPr>
        <w:pStyle w:val="PL"/>
      </w:pPr>
      <w:r>
        <w:t xml:space="preserve">                      $ref: 'nrNrm.yaml#/components/schemas/LocalAddress'</w:t>
      </w:r>
    </w:p>
    <w:p w14:paraId="7B675454" w14:textId="77777777" w:rsidR="00504710" w:rsidRDefault="00504710" w:rsidP="00504710">
      <w:pPr>
        <w:pStyle w:val="PL"/>
      </w:pPr>
      <w:r>
        <w:t xml:space="preserve">                    remoteAddress:</w:t>
      </w:r>
    </w:p>
    <w:p w14:paraId="461B1F83" w14:textId="77777777" w:rsidR="00504710" w:rsidRDefault="00504710" w:rsidP="00504710">
      <w:pPr>
        <w:pStyle w:val="PL"/>
      </w:pPr>
      <w:r>
        <w:t xml:space="preserve">                      $ref: 'nrNrm.yaml#/components/schemas/RemoteAddress'</w:t>
      </w:r>
    </w:p>
    <w:p w14:paraId="1994CE51" w14:textId="77777777" w:rsidR="00504710" w:rsidRDefault="00504710" w:rsidP="00504710">
      <w:pPr>
        <w:pStyle w:val="PL"/>
      </w:pPr>
      <w:r>
        <w:t xml:space="preserve">    EP_N22-Single:</w:t>
      </w:r>
    </w:p>
    <w:p w14:paraId="7CBBB836" w14:textId="77777777" w:rsidR="00504710" w:rsidRDefault="00504710" w:rsidP="00504710">
      <w:pPr>
        <w:pStyle w:val="PL"/>
      </w:pPr>
      <w:r>
        <w:t xml:space="preserve">      allOf:</w:t>
      </w:r>
    </w:p>
    <w:p w14:paraId="4896F810" w14:textId="77777777" w:rsidR="00504710" w:rsidRDefault="00504710" w:rsidP="00504710">
      <w:pPr>
        <w:pStyle w:val="PL"/>
      </w:pPr>
      <w:r>
        <w:t xml:space="preserve">        - $ref: 'genericNrm.yaml#/components/schemas/Top-Attr'</w:t>
      </w:r>
    </w:p>
    <w:p w14:paraId="62B74ECF" w14:textId="77777777" w:rsidR="00504710" w:rsidRDefault="00504710" w:rsidP="00504710">
      <w:pPr>
        <w:pStyle w:val="PL"/>
      </w:pPr>
      <w:r>
        <w:t xml:space="preserve">        - type: object</w:t>
      </w:r>
    </w:p>
    <w:p w14:paraId="2D57429A" w14:textId="77777777" w:rsidR="00504710" w:rsidRDefault="00504710" w:rsidP="00504710">
      <w:pPr>
        <w:pStyle w:val="PL"/>
      </w:pPr>
      <w:r>
        <w:t xml:space="preserve">          properties:</w:t>
      </w:r>
    </w:p>
    <w:p w14:paraId="07A2DAE7" w14:textId="77777777" w:rsidR="00504710" w:rsidRDefault="00504710" w:rsidP="00504710">
      <w:pPr>
        <w:pStyle w:val="PL"/>
      </w:pPr>
      <w:r>
        <w:t xml:space="preserve">            attributes:</w:t>
      </w:r>
    </w:p>
    <w:p w14:paraId="0DB471F0" w14:textId="77777777" w:rsidR="00504710" w:rsidRDefault="00504710" w:rsidP="00504710">
      <w:pPr>
        <w:pStyle w:val="PL"/>
      </w:pPr>
      <w:r>
        <w:t xml:space="preserve">              allOf:</w:t>
      </w:r>
    </w:p>
    <w:p w14:paraId="5E83C97F" w14:textId="77777777" w:rsidR="00504710" w:rsidRDefault="00504710" w:rsidP="00504710">
      <w:pPr>
        <w:pStyle w:val="PL"/>
      </w:pPr>
      <w:r>
        <w:t xml:space="preserve">                - $ref: 'genericNrm.yaml#/components/schemas/EP_RP-Attr'</w:t>
      </w:r>
    </w:p>
    <w:p w14:paraId="00D5E7A7" w14:textId="77777777" w:rsidR="00504710" w:rsidRDefault="00504710" w:rsidP="00504710">
      <w:pPr>
        <w:pStyle w:val="PL"/>
      </w:pPr>
      <w:r>
        <w:t xml:space="preserve">                - type: object</w:t>
      </w:r>
    </w:p>
    <w:p w14:paraId="2924B554" w14:textId="77777777" w:rsidR="00504710" w:rsidRDefault="00504710" w:rsidP="00504710">
      <w:pPr>
        <w:pStyle w:val="PL"/>
      </w:pPr>
      <w:r>
        <w:t xml:space="preserve">                  properties:</w:t>
      </w:r>
    </w:p>
    <w:p w14:paraId="004D322F" w14:textId="77777777" w:rsidR="00504710" w:rsidRDefault="00504710" w:rsidP="00504710">
      <w:pPr>
        <w:pStyle w:val="PL"/>
      </w:pPr>
      <w:r>
        <w:t xml:space="preserve">                    localAddress:</w:t>
      </w:r>
    </w:p>
    <w:p w14:paraId="2C8AEBD0" w14:textId="77777777" w:rsidR="00504710" w:rsidRDefault="00504710" w:rsidP="00504710">
      <w:pPr>
        <w:pStyle w:val="PL"/>
      </w:pPr>
      <w:r>
        <w:t xml:space="preserve">                      $ref: 'nrNrm.yaml#/components/schemas/LocalAddress'</w:t>
      </w:r>
    </w:p>
    <w:p w14:paraId="68854545" w14:textId="77777777" w:rsidR="00504710" w:rsidRDefault="00504710" w:rsidP="00504710">
      <w:pPr>
        <w:pStyle w:val="PL"/>
      </w:pPr>
      <w:r>
        <w:t xml:space="preserve">                    remoteAddress:</w:t>
      </w:r>
    </w:p>
    <w:p w14:paraId="5BBF4936" w14:textId="77777777" w:rsidR="00504710" w:rsidRDefault="00504710" w:rsidP="00504710">
      <w:pPr>
        <w:pStyle w:val="PL"/>
      </w:pPr>
      <w:r>
        <w:t xml:space="preserve">                      $ref: 'nrNrm.yaml#/components/schemas/RemoteAddress'</w:t>
      </w:r>
    </w:p>
    <w:p w14:paraId="54687661" w14:textId="77777777" w:rsidR="00504710" w:rsidRDefault="00504710" w:rsidP="00504710">
      <w:pPr>
        <w:pStyle w:val="PL"/>
      </w:pPr>
    </w:p>
    <w:p w14:paraId="4692584E" w14:textId="77777777" w:rsidR="00504710" w:rsidRDefault="00504710" w:rsidP="00504710">
      <w:pPr>
        <w:pStyle w:val="PL"/>
      </w:pPr>
      <w:r>
        <w:t xml:space="preserve">    EP_N26-Single:</w:t>
      </w:r>
    </w:p>
    <w:p w14:paraId="775285D8" w14:textId="77777777" w:rsidR="00504710" w:rsidRDefault="00504710" w:rsidP="00504710">
      <w:pPr>
        <w:pStyle w:val="PL"/>
      </w:pPr>
      <w:r>
        <w:t xml:space="preserve">      allOf:</w:t>
      </w:r>
    </w:p>
    <w:p w14:paraId="33E5A3AF" w14:textId="77777777" w:rsidR="00504710" w:rsidRDefault="00504710" w:rsidP="00504710">
      <w:pPr>
        <w:pStyle w:val="PL"/>
      </w:pPr>
      <w:r>
        <w:t xml:space="preserve">        - $ref: 'genericNrm.yaml#/components/schemas/Top-Attr'</w:t>
      </w:r>
    </w:p>
    <w:p w14:paraId="0BC53FED" w14:textId="77777777" w:rsidR="00504710" w:rsidRDefault="00504710" w:rsidP="00504710">
      <w:pPr>
        <w:pStyle w:val="PL"/>
      </w:pPr>
      <w:r>
        <w:t xml:space="preserve">        - type: object</w:t>
      </w:r>
    </w:p>
    <w:p w14:paraId="29322849" w14:textId="77777777" w:rsidR="00504710" w:rsidRDefault="00504710" w:rsidP="00504710">
      <w:pPr>
        <w:pStyle w:val="PL"/>
      </w:pPr>
      <w:r>
        <w:t xml:space="preserve">          properties:</w:t>
      </w:r>
    </w:p>
    <w:p w14:paraId="04405369" w14:textId="77777777" w:rsidR="00504710" w:rsidRDefault="00504710" w:rsidP="00504710">
      <w:pPr>
        <w:pStyle w:val="PL"/>
      </w:pPr>
      <w:r>
        <w:t xml:space="preserve">            attributes:</w:t>
      </w:r>
    </w:p>
    <w:p w14:paraId="32CCA349" w14:textId="77777777" w:rsidR="00504710" w:rsidRDefault="00504710" w:rsidP="00504710">
      <w:pPr>
        <w:pStyle w:val="PL"/>
      </w:pPr>
      <w:r>
        <w:t xml:space="preserve">              allOf:</w:t>
      </w:r>
    </w:p>
    <w:p w14:paraId="6FA0ED93" w14:textId="77777777" w:rsidR="00504710" w:rsidRDefault="00504710" w:rsidP="00504710">
      <w:pPr>
        <w:pStyle w:val="PL"/>
      </w:pPr>
      <w:r>
        <w:t xml:space="preserve">                - $ref: 'genericNrm.yaml#/components/schemas/EP_RP-Attr'</w:t>
      </w:r>
    </w:p>
    <w:p w14:paraId="0BC71A3D" w14:textId="77777777" w:rsidR="00504710" w:rsidRDefault="00504710" w:rsidP="00504710">
      <w:pPr>
        <w:pStyle w:val="PL"/>
      </w:pPr>
      <w:r>
        <w:t xml:space="preserve">                - type: object</w:t>
      </w:r>
    </w:p>
    <w:p w14:paraId="7046571F" w14:textId="77777777" w:rsidR="00504710" w:rsidRDefault="00504710" w:rsidP="00504710">
      <w:pPr>
        <w:pStyle w:val="PL"/>
      </w:pPr>
      <w:r>
        <w:t xml:space="preserve">                  properties:</w:t>
      </w:r>
    </w:p>
    <w:p w14:paraId="55892C9B" w14:textId="77777777" w:rsidR="00504710" w:rsidRDefault="00504710" w:rsidP="00504710">
      <w:pPr>
        <w:pStyle w:val="PL"/>
      </w:pPr>
      <w:r>
        <w:t xml:space="preserve">                    localAddress:</w:t>
      </w:r>
    </w:p>
    <w:p w14:paraId="0A812954" w14:textId="77777777" w:rsidR="00504710" w:rsidRDefault="00504710" w:rsidP="00504710">
      <w:pPr>
        <w:pStyle w:val="PL"/>
      </w:pPr>
      <w:r>
        <w:t xml:space="preserve">                      $ref: 'nrNrm.yaml#/components/schemas/LocalAddress'</w:t>
      </w:r>
    </w:p>
    <w:p w14:paraId="181B2807" w14:textId="77777777" w:rsidR="00504710" w:rsidRDefault="00504710" w:rsidP="00504710">
      <w:pPr>
        <w:pStyle w:val="PL"/>
      </w:pPr>
      <w:r>
        <w:t xml:space="preserve">                    remoteAddress:</w:t>
      </w:r>
    </w:p>
    <w:p w14:paraId="64DB43F8" w14:textId="77777777" w:rsidR="00504710" w:rsidRDefault="00504710" w:rsidP="00504710">
      <w:pPr>
        <w:pStyle w:val="PL"/>
      </w:pPr>
      <w:r>
        <w:t xml:space="preserve">                      $ref: 'nrNrm.yaml#/components/schemas/RemoteAddress'</w:t>
      </w:r>
    </w:p>
    <w:p w14:paraId="4ACB8079" w14:textId="77777777" w:rsidR="00504710" w:rsidRDefault="00504710" w:rsidP="00504710">
      <w:pPr>
        <w:pStyle w:val="PL"/>
      </w:pPr>
      <w:r>
        <w:t xml:space="preserve">    EP_N27-Single:</w:t>
      </w:r>
    </w:p>
    <w:p w14:paraId="7C0C73B3" w14:textId="77777777" w:rsidR="00504710" w:rsidRDefault="00504710" w:rsidP="00504710">
      <w:pPr>
        <w:pStyle w:val="PL"/>
      </w:pPr>
      <w:r>
        <w:t xml:space="preserve">      allOf:</w:t>
      </w:r>
    </w:p>
    <w:p w14:paraId="04BFA0C1" w14:textId="77777777" w:rsidR="00504710" w:rsidRDefault="00504710" w:rsidP="00504710">
      <w:pPr>
        <w:pStyle w:val="PL"/>
      </w:pPr>
      <w:r>
        <w:t xml:space="preserve">        - $ref: 'genericNrm.yaml#/components/schemas/Top-Attr'</w:t>
      </w:r>
    </w:p>
    <w:p w14:paraId="4686B001" w14:textId="77777777" w:rsidR="00504710" w:rsidRDefault="00504710" w:rsidP="00504710">
      <w:pPr>
        <w:pStyle w:val="PL"/>
      </w:pPr>
      <w:r>
        <w:t xml:space="preserve">        - type: object</w:t>
      </w:r>
    </w:p>
    <w:p w14:paraId="381AF06E" w14:textId="77777777" w:rsidR="00504710" w:rsidRDefault="00504710" w:rsidP="00504710">
      <w:pPr>
        <w:pStyle w:val="PL"/>
      </w:pPr>
      <w:r>
        <w:t xml:space="preserve">          properties:</w:t>
      </w:r>
    </w:p>
    <w:p w14:paraId="7C866C2C" w14:textId="77777777" w:rsidR="00504710" w:rsidRDefault="00504710" w:rsidP="00504710">
      <w:pPr>
        <w:pStyle w:val="PL"/>
      </w:pPr>
      <w:r>
        <w:t xml:space="preserve">            attributes:</w:t>
      </w:r>
    </w:p>
    <w:p w14:paraId="4BF0C760" w14:textId="77777777" w:rsidR="00504710" w:rsidRDefault="00504710" w:rsidP="00504710">
      <w:pPr>
        <w:pStyle w:val="PL"/>
      </w:pPr>
      <w:r>
        <w:t xml:space="preserve">              allOf:</w:t>
      </w:r>
    </w:p>
    <w:p w14:paraId="6F1D7D39" w14:textId="77777777" w:rsidR="00504710" w:rsidRDefault="00504710" w:rsidP="00504710">
      <w:pPr>
        <w:pStyle w:val="PL"/>
      </w:pPr>
      <w:r>
        <w:t xml:space="preserve">                - $ref: 'genericNrm.yaml#/components/schemas/EP_RP-Attr'</w:t>
      </w:r>
    </w:p>
    <w:p w14:paraId="5959DB42" w14:textId="77777777" w:rsidR="00504710" w:rsidRDefault="00504710" w:rsidP="00504710">
      <w:pPr>
        <w:pStyle w:val="PL"/>
      </w:pPr>
      <w:r>
        <w:t xml:space="preserve">                - type: object</w:t>
      </w:r>
    </w:p>
    <w:p w14:paraId="673D4E03" w14:textId="77777777" w:rsidR="00504710" w:rsidRDefault="00504710" w:rsidP="00504710">
      <w:pPr>
        <w:pStyle w:val="PL"/>
      </w:pPr>
      <w:r>
        <w:t xml:space="preserve">                  properties:</w:t>
      </w:r>
    </w:p>
    <w:p w14:paraId="35E6BD88" w14:textId="77777777" w:rsidR="00504710" w:rsidRDefault="00504710" w:rsidP="00504710">
      <w:pPr>
        <w:pStyle w:val="PL"/>
      </w:pPr>
      <w:r>
        <w:t xml:space="preserve">                    localAddress:</w:t>
      </w:r>
    </w:p>
    <w:p w14:paraId="7001C838" w14:textId="77777777" w:rsidR="00504710" w:rsidRDefault="00504710" w:rsidP="00504710">
      <w:pPr>
        <w:pStyle w:val="PL"/>
      </w:pPr>
      <w:r>
        <w:t xml:space="preserve">                      $ref: 'nrNrm.yaml#/components/schemas/LocalAddress'</w:t>
      </w:r>
    </w:p>
    <w:p w14:paraId="0F6B06EE" w14:textId="77777777" w:rsidR="00504710" w:rsidRDefault="00504710" w:rsidP="00504710">
      <w:pPr>
        <w:pStyle w:val="PL"/>
      </w:pPr>
      <w:r>
        <w:t xml:space="preserve">                    remoteAddress:</w:t>
      </w:r>
    </w:p>
    <w:p w14:paraId="17F5923C" w14:textId="77777777" w:rsidR="00504710" w:rsidRDefault="00504710" w:rsidP="00504710">
      <w:pPr>
        <w:pStyle w:val="PL"/>
      </w:pPr>
      <w:r>
        <w:t xml:space="preserve">                      $ref: 'nrNrm.yaml#/components/schemas/RemoteAddress'</w:t>
      </w:r>
    </w:p>
    <w:p w14:paraId="42F7BCFF" w14:textId="77777777" w:rsidR="00504710" w:rsidRDefault="00504710" w:rsidP="00504710">
      <w:pPr>
        <w:pStyle w:val="PL"/>
      </w:pPr>
    </w:p>
    <w:p w14:paraId="351A5B21" w14:textId="77777777" w:rsidR="00504710" w:rsidRDefault="00504710" w:rsidP="00504710">
      <w:pPr>
        <w:pStyle w:val="PL"/>
      </w:pPr>
    </w:p>
    <w:p w14:paraId="4F26C852" w14:textId="77777777" w:rsidR="00504710" w:rsidRDefault="00504710" w:rsidP="00504710">
      <w:pPr>
        <w:pStyle w:val="PL"/>
      </w:pPr>
      <w:r>
        <w:t xml:space="preserve">    EP_N31-Single:</w:t>
      </w:r>
    </w:p>
    <w:p w14:paraId="1DDFC8A2" w14:textId="77777777" w:rsidR="00504710" w:rsidRDefault="00504710" w:rsidP="00504710">
      <w:pPr>
        <w:pStyle w:val="PL"/>
      </w:pPr>
      <w:r>
        <w:t xml:space="preserve">      allOf:</w:t>
      </w:r>
    </w:p>
    <w:p w14:paraId="2D20B656" w14:textId="77777777" w:rsidR="00504710" w:rsidRDefault="00504710" w:rsidP="00504710">
      <w:pPr>
        <w:pStyle w:val="PL"/>
      </w:pPr>
      <w:r>
        <w:t xml:space="preserve">        - $ref: 'genericNrm.yaml#/components/schemas/Top-Attr'</w:t>
      </w:r>
    </w:p>
    <w:p w14:paraId="5AFFBFA8" w14:textId="77777777" w:rsidR="00504710" w:rsidRDefault="00504710" w:rsidP="00504710">
      <w:pPr>
        <w:pStyle w:val="PL"/>
      </w:pPr>
      <w:r>
        <w:t xml:space="preserve">        - type: object</w:t>
      </w:r>
    </w:p>
    <w:p w14:paraId="206875A3" w14:textId="77777777" w:rsidR="00504710" w:rsidRDefault="00504710" w:rsidP="00504710">
      <w:pPr>
        <w:pStyle w:val="PL"/>
      </w:pPr>
      <w:r>
        <w:t xml:space="preserve">          properties:</w:t>
      </w:r>
    </w:p>
    <w:p w14:paraId="6275AD61" w14:textId="77777777" w:rsidR="00504710" w:rsidRDefault="00504710" w:rsidP="00504710">
      <w:pPr>
        <w:pStyle w:val="PL"/>
      </w:pPr>
      <w:r>
        <w:t xml:space="preserve">            attributes:</w:t>
      </w:r>
    </w:p>
    <w:p w14:paraId="578940CC" w14:textId="77777777" w:rsidR="00504710" w:rsidRDefault="00504710" w:rsidP="00504710">
      <w:pPr>
        <w:pStyle w:val="PL"/>
      </w:pPr>
      <w:r>
        <w:t xml:space="preserve">              allOf:</w:t>
      </w:r>
    </w:p>
    <w:p w14:paraId="4787B4CA" w14:textId="77777777" w:rsidR="00504710" w:rsidRDefault="00504710" w:rsidP="00504710">
      <w:pPr>
        <w:pStyle w:val="PL"/>
      </w:pPr>
      <w:r>
        <w:t xml:space="preserve">                - $ref: 'genericNrm.yaml#/components/schemas/EP_RP-Attr'</w:t>
      </w:r>
    </w:p>
    <w:p w14:paraId="3C2F8BB0" w14:textId="77777777" w:rsidR="00504710" w:rsidRDefault="00504710" w:rsidP="00504710">
      <w:pPr>
        <w:pStyle w:val="PL"/>
      </w:pPr>
      <w:r>
        <w:t xml:space="preserve">                - type: object</w:t>
      </w:r>
    </w:p>
    <w:p w14:paraId="070EC4C5" w14:textId="77777777" w:rsidR="00504710" w:rsidRDefault="00504710" w:rsidP="00504710">
      <w:pPr>
        <w:pStyle w:val="PL"/>
      </w:pPr>
      <w:r>
        <w:t xml:space="preserve">                  properties:</w:t>
      </w:r>
    </w:p>
    <w:p w14:paraId="5C9F6745" w14:textId="77777777" w:rsidR="00504710" w:rsidRDefault="00504710" w:rsidP="00504710">
      <w:pPr>
        <w:pStyle w:val="PL"/>
      </w:pPr>
      <w:r>
        <w:t xml:space="preserve">                    localAddress:</w:t>
      </w:r>
    </w:p>
    <w:p w14:paraId="6A49BAA0" w14:textId="77777777" w:rsidR="00504710" w:rsidRDefault="00504710" w:rsidP="00504710">
      <w:pPr>
        <w:pStyle w:val="PL"/>
      </w:pPr>
      <w:r>
        <w:t xml:space="preserve">                      $ref: 'nrNrm.yaml#/components/schemas/LocalAddress'</w:t>
      </w:r>
    </w:p>
    <w:p w14:paraId="29896FEE" w14:textId="77777777" w:rsidR="00504710" w:rsidRDefault="00504710" w:rsidP="00504710">
      <w:pPr>
        <w:pStyle w:val="PL"/>
      </w:pPr>
      <w:r>
        <w:t xml:space="preserve">                    remoteAddress:</w:t>
      </w:r>
    </w:p>
    <w:p w14:paraId="1897D534" w14:textId="77777777" w:rsidR="00504710" w:rsidRDefault="00504710" w:rsidP="00504710">
      <w:pPr>
        <w:pStyle w:val="PL"/>
      </w:pPr>
      <w:r>
        <w:t xml:space="preserve">                      $ref: 'nrNrm.yaml#/components/schemas/RemoteAddress'</w:t>
      </w:r>
    </w:p>
    <w:p w14:paraId="13DAFA45" w14:textId="77777777" w:rsidR="00504710" w:rsidRDefault="00504710" w:rsidP="00504710">
      <w:pPr>
        <w:pStyle w:val="PL"/>
      </w:pPr>
      <w:r>
        <w:t xml:space="preserve">    EP_N32-Single:</w:t>
      </w:r>
    </w:p>
    <w:p w14:paraId="52BFDC64" w14:textId="77777777" w:rsidR="00504710" w:rsidRDefault="00504710" w:rsidP="00504710">
      <w:pPr>
        <w:pStyle w:val="PL"/>
      </w:pPr>
      <w:r>
        <w:t xml:space="preserve">      allOf:</w:t>
      </w:r>
    </w:p>
    <w:p w14:paraId="2576D26E" w14:textId="77777777" w:rsidR="00504710" w:rsidRDefault="00504710" w:rsidP="00504710">
      <w:pPr>
        <w:pStyle w:val="PL"/>
      </w:pPr>
      <w:r>
        <w:t xml:space="preserve">        - $ref: 'genericNrm.yaml#/components/schemas/Top-Attr'</w:t>
      </w:r>
    </w:p>
    <w:p w14:paraId="5A73813A" w14:textId="77777777" w:rsidR="00504710" w:rsidRDefault="00504710" w:rsidP="00504710">
      <w:pPr>
        <w:pStyle w:val="PL"/>
      </w:pPr>
      <w:r>
        <w:t xml:space="preserve">        - type: object</w:t>
      </w:r>
    </w:p>
    <w:p w14:paraId="1C3181E9" w14:textId="77777777" w:rsidR="00504710" w:rsidRDefault="00504710" w:rsidP="00504710">
      <w:pPr>
        <w:pStyle w:val="PL"/>
      </w:pPr>
      <w:r>
        <w:t xml:space="preserve">          properties:</w:t>
      </w:r>
    </w:p>
    <w:p w14:paraId="32519A71" w14:textId="77777777" w:rsidR="00504710" w:rsidRDefault="00504710" w:rsidP="00504710">
      <w:pPr>
        <w:pStyle w:val="PL"/>
      </w:pPr>
      <w:r>
        <w:t xml:space="preserve">            attributes:</w:t>
      </w:r>
    </w:p>
    <w:p w14:paraId="7F9EAFDF" w14:textId="77777777" w:rsidR="00504710" w:rsidRDefault="00504710" w:rsidP="00504710">
      <w:pPr>
        <w:pStyle w:val="PL"/>
      </w:pPr>
      <w:r>
        <w:t xml:space="preserve">              allOf:</w:t>
      </w:r>
    </w:p>
    <w:p w14:paraId="05CE0184" w14:textId="77777777" w:rsidR="00504710" w:rsidRDefault="00504710" w:rsidP="00504710">
      <w:pPr>
        <w:pStyle w:val="PL"/>
      </w:pPr>
      <w:r>
        <w:t xml:space="preserve">                - $ref: 'genericNrm.yaml#/components/schemas/EP_RP-Attr'</w:t>
      </w:r>
    </w:p>
    <w:p w14:paraId="4B1CD009" w14:textId="77777777" w:rsidR="00504710" w:rsidRDefault="00504710" w:rsidP="00504710">
      <w:pPr>
        <w:pStyle w:val="PL"/>
      </w:pPr>
      <w:r>
        <w:t xml:space="preserve">                - type: object</w:t>
      </w:r>
    </w:p>
    <w:p w14:paraId="2B65D41E" w14:textId="77777777" w:rsidR="00504710" w:rsidRDefault="00504710" w:rsidP="00504710">
      <w:pPr>
        <w:pStyle w:val="PL"/>
      </w:pPr>
      <w:r>
        <w:t xml:space="preserve">                  properties:</w:t>
      </w:r>
    </w:p>
    <w:p w14:paraId="7C875D7C" w14:textId="77777777" w:rsidR="00504710" w:rsidRDefault="00504710" w:rsidP="00504710">
      <w:pPr>
        <w:pStyle w:val="PL"/>
      </w:pPr>
      <w:r>
        <w:t xml:space="preserve">                    remotePlmnId:</w:t>
      </w:r>
    </w:p>
    <w:p w14:paraId="701A4F09" w14:textId="77777777" w:rsidR="00504710" w:rsidRDefault="00504710" w:rsidP="00504710">
      <w:pPr>
        <w:pStyle w:val="PL"/>
      </w:pPr>
      <w:r>
        <w:t xml:space="preserve">                      $ref: 'nrNrm.yaml#/components/schemas/PlmnId'</w:t>
      </w:r>
    </w:p>
    <w:p w14:paraId="3C57092D" w14:textId="77777777" w:rsidR="00504710" w:rsidRDefault="00504710" w:rsidP="00504710">
      <w:pPr>
        <w:pStyle w:val="PL"/>
      </w:pPr>
      <w:r>
        <w:t xml:space="preserve">                    remoteSeppAddress:</w:t>
      </w:r>
    </w:p>
    <w:p w14:paraId="7207D564" w14:textId="77777777" w:rsidR="00504710" w:rsidRDefault="00504710" w:rsidP="00504710">
      <w:pPr>
        <w:pStyle w:val="PL"/>
      </w:pPr>
      <w:r>
        <w:t xml:space="preserve">                      $ref: 'genericNrm.yaml#/components/schemas/HostAddr'</w:t>
      </w:r>
    </w:p>
    <w:p w14:paraId="3192598F" w14:textId="77777777" w:rsidR="00504710" w:rsidRDefault="00504710" w:rsidP="00504710">
      <w:pPr>
        <w:pStyle w:val="PL"/>
      </w:pPr>
      <w:r>
        <w:t xml:space="preserve">                    remoteSeppId:</w:t>
      </w:r>
    </w:p>
    <w:p w14:paraId="5682A315" w14:textId="77777777" w:rsidR="00504710" w:rsidRDefault="00504710" w:rsidP="00504710">
      <w:pPr>
        <w:pStyle w:val="PL"/>
      </w:pPr>
      <w:r>
        <w:t xml:space="preserve">                      type: integer</w:t>
      </w:r>
    </w:p>
    <w:p w14:paraId="6CB73830" w14:textId="77777777" w:rsidR="00504710" w:rsidRDefault="00504710" w:rsidP="00504710">
      <w:pPr>
        <w:pStyle w:val="PL"/>
      </w:pPr>
      <w:r>
        <w:t xml:space="preserve">                    n32cParas:</w:t>
      </w:r>
    </w:p>
    <w:p w14:paraId="4BF3884A" w14:textId="77777777" w:rsidR="00504710" w:rsidRDefault="00504710" w:rsidP="00504710">
      <w:pPr>
        <w:pStyle w:val="PL"/>
      </w:pPr>
      <w:r>
        <w:t xml:space="preserve">                      type: string</w:t>
      </w:r>
    </w:p>
    <w:p w14:paraId="58C06CA7" w14:textId="77777777" w:rsidR="00504710" w:rsidRDefault="00504710" w:rsidP="00504710">
      <w:pPr>
        <w:pStyle w:val="PL"/>
      </w:pPr>
      <w:r>
        <w:t xml:space="preserve">                    n32fPolicy:</w:t>
      </w:r>
    </w:p>
    <w:p w14:paraId="6915207A" w14:textId="77777777" w:rsidR="00504710" w:rsidRDefault="00504710" w:rsidP="00504710">
      <w:pPr>
        <w:pStyle w:val="PL"/>
      </w:pPr>
      <w:r>
        <w:t xml:space="preserve">                      type: string</w:t>
      </w:r>
    </w:p>
    <w:p w14:paraId="6A8BD20B" w14:textId="77777777" w:rsidR="00504710" w:rsidRDefault="00504710" w:rsidP="00504710">
      <w:pPr>
        <w:pStyle w:val="PL"/>
      </w:pPr>
      <w:r>
        <w:t xml:space="preserve">                    withIPX:</w:t>
      </w:r>
    </w:p>
    <w:p w14:paraId="1105D527" w14:textId="77777777" w:rsidR="00504710" w:rsidRDefault="00504710" w:rsidP="00504710">
      <w:pPr>
        <w:pStyle w:val="PL"/>
      </w:pPr>
      <w:r>
        <w:t xml:space="preserve">                      type: boolean</w:t>
      </w:r>
    </w:p>
    <w:p w14:paraId="27CEF4E3" w14:textId="77777777" w:rsidR="00504710" w:rsidRDefault="00504710" w:rsidP="00504710">
      <w:pPr>
        <w:pStyle w:val="PL"/>
      </w:pPr>
    </w:p>
    <w:p w14:paraId="49957963" w14:textId="77777777" w:rsidR="00504710" w:rsidRDefault="00504710" w:rsidP="00504710">
      <w:pPr>
        <w:pStyle w:val="PL"/>
      </w:pPr>
      <w:r>
        <w:t xml:space="preserve">    EP_S5C-Single:</w:t>
      </w:r>
    </w:p>
    <w:p w14:paraId="065EAB67" w14:textId="77777777" w:rsidR="00504710" w:rsidRDefault="00504710" w:rsidP="00504710">
      <w:pPr>
        <w:pStyle w:val="PL"/>
      </w:pPr>
      <w:r>
        <w:t xml:space="preserve">      allOf:</w:t>
      </w:r>
    </w:p>
    <w:p w14:paraId="78E23920" w14:textId="77777777" w:rsidR="00504710" w:rsidRDefault="00504710" w:rsidP="00504710">
      <w:pPr>
        <w:pStyle w:val="PL"/>
      </w:pPr>
      <w:r>
        <w:t xml:space="preserve">        - $ref: 'genericNrm.yaml#/components/schemas/Top-Attr'</w:t>
      </w:r>
    </w:p>
    <w:p w14:paraId="19B66EFF" w14:textId="77777777" w:rsidR="00504710" w:rsidRDefault="00504710" w:rsidP="00504710">
      <w:pPr>
        <w:pStyle w:val="PL"/>
      </w:pPr>
      <w:r>
        <w:t xml:space="preserve">        - type: object</w:t>
      </w:r>
    </w:p>
    <w:p w14:paraId="06CCF58C" w14:textId="77777777" w:rsidR="00504710" w:rsidRDefault="00504710" w:rsidP="00504710">
      <w:pPr>
        <w:pStyle w:val="PL"/>
      </w:pPr>
      <w:r>
        <w:t xml:space="preserve">          properties:</w:t>
      </w:r>
    </w:p>
    <w:p w14:paraId="7FF4A537" w14:textId="77777777" w:rsidR="00504710" w:rsidRDefault="00504710" w:rsidP="00504710">
      <w:pPr>
        <w:pStyle w:val="PL"/>
      </w:pPr>
      <w:r>
        <w:t xml:space="preserve">            attributes:</w:t>
      </w:r>
    </w:p>
    <w:p w14:paraId="6773395F" w14:textId="77777777" w:rsidR="00504710" w:rsidRDefault="00504710" w:rsidP="00504710">
      <w:pPr>
        <w:pStyle w:val="PL"/>
      </w:pPr>
      <w:r>
        <w:t xml:space="preserve">              allOf:</w:t>
      </w:r>
    </w:p>
    <w:p w14:paraId="4A6CDE3B" w14:textId="77777777" w:rsidR="00504710" w:rsidRDefault="00504710" w:rsidP="00504710">
      <w:pPr>
        <w:pStyle w:val="PL"/>
      </w:pPr>
      <w:r>
        <w:t xml:space="preserve">                - $ref: 'genericNrm.yaml#/components/schemas/EP_RP-Attr'</w:t>
      </w:r>
    </w:p>
    <w:p w14:paraId="4D966CC7" w14:textId="77777777" w:rsidR="00504710" w:rsidRDefault="00504710" w:rsidP="00504710">
      <w:pPr>
        <w:pStyle w:val="PL"/>
      </w:pPr>
      <w:r>
        <w:t xml:space="preserve">                - type: object</w:t>
      </w:r>
    </w:p>
    <w:p w14:paraId="1ED7E4FD" w14:textId="77777777" w:rsidR="00504710" w:rsidRDefault="00504710" w:rsidP="00504710">
      <w:pPr>
        <w:pStyle w:val="PL"/>
      </w:pPr>
      <w:r>
        <w:t xml:space="preserve">                  properties:</w:t>
      </w:r>
    </w:p>
    <w:p w14:paraId="5B787774" w14:textId="77777777" w:rsidR="00504710" w:rsidRDefault="00504710" w:rsidP="00504710">
      <w:pPr>
        <w:pStyle w:val="PL"/>
      </w:pPr>
      <w:r>
        <w:t xml:space="preserve">                    localAddress:</w:t>
      </w:r>
    </w:p>
    <w:p w14:paraId="378B8A2A" w14:textId="77777777" w:rsidR="00504710" w:rsidRDefault="00504710" w:rsidP="00504710">
      <w:pPr>
        <w:pStyle w:val="PL"/>
      </w:pPr>
      <w:r>
        <w:t xml:space="preserve">                      $ref: 'nrNrm.yaml#/components/schemas/LocalAddress'</w:t>
      </w:r>
    </w:p>
    <w:p w14:paraId="7F402BBF" w14:textId="77777777" w:rsidR="00504710" w:rsidRDefault="00504710" w:rsidP="00504710">
      <w:pPr>
        <w:pStyle w:val="PL"/>
      </w:pPr>
      <w:r>
        <w:t xml:space="preserve">                    remoteAddress:</w:t>
      </w:r>
    </w:p>
    <w:p w14:paraId="5BDB2AF5" w14:textId="77777777" w:rsidR="00504710" w:rsidRDefault="00504710" w:rsidP="00504710">
      <w:pPr>
        <w:pStyle w:val="PL"/>
      </w:pPr>
      <w:r>
        <w:t xml:space="preserve">                      $ref: 'nrNrm.yaml#/components/schemas/RemoteAddress'</w:t>
      </w:r>
    </w:p>
    <w:p w14:paraId="020BDA7D" w14:textId="77777777" w:rsidR="00504710" w:rsidRDefault="00504710" w:rsidP="00504710">
      <w:pPr>
        <w:pStyle w:val="PL"/>
      </w:pPr>
      <w:r>
        <w:t xml:space="preserve">    EP_S5U-Single:</w:t>
      </w:r>
    </w:p>
    <w:p w14:paraId="1BC9ACF4" w14:textId="77777777" w:rsidR="00504710" w:rsidRDefault="00504710" w:rsidP="00504710">
      <w:pPr>
        <w:pStyle w:val="PL"/>
      </w:pPr>
      <w:r>
        <w:t xml:space="preserve">      allOf:</w:t>
      </w:r>
    </w:p>
    <w:p w14:paraId="22FCC152" w14:textId="77777777" w:rsidR="00504710" w:rsidRDefault="00504710" w:rsidP="00504710">
      <w:pPr>
        <w:pStyle w:val="PL"/>
      </w:pPr>
      <w:r>
        <w:t xml:space="preserve">        - $ref: 'genericNrm.yaml#/components/schemas/Top-Attr'</w:t>
      </w:r>
    </w:p>
    <w:p w14:paraId="55912581" w14:textId="77777777" w:rsidR="00504710" w:rsidRDefault="00504710" w:rsidP="00504710">
      <w:pPr>
        <w:pStyle w:val="PL"/>
      </w:pPr>
      <w:r>
        <w:t xml:space="preserve">        - type: object</w:t>
      </w:r>
    </w:p>
    <w:p w14:paraId="3C58A0FA" w14:textId="77777777" w:rsidR="00504710" w:rsidRDefault="00504710" w:rsidP="00504710">
      <w:pPr>
        <w:pStyle w:val="PL"/>
      </w:pPr>
      <w:r>
        <w:t xml:space="preserve">          properties:</w:t>
      </w:r>
    </w:p>
    <w:p w14:paraId="2F246BDE" w14:textId="77777777" w:rsidR="00504710" w:rsidRDefault="00504710" w:rsidP="00504710">
      <w:pPr>
        <w:pStyle w:val="PL"/>
      </w:pPr>
      <w:r>
        <w:t xml:space="preserve">            attributes:</w:t>
      </w:r>
    </w:p>
    <w:p w14:paraId="234ADD58" w14:textId="77777777" w:rsidR="00504710" w:rsidRDefault="00504710" w:rsidP="00504710">
      <w:pPr>
        <w:pStyle w:val="PL"/>
      </w:pPr>
      <w:r>
        <w:t xml:space="preserve">              allOf:</w:t>
      </w:r>
    </w:p>
    <w:p w14:paraId="0A1A4D91" w14:textId="77777777" w:rsidR="00504710" w:rsidRDefault="00504710" w:rsidP="00504710">
      <w:pPr>
        <w:pStyle w:val="PL"/>
      </w:pPr>
      <w:r>
        <w:t xml:space="preserve">                - $ref: 'genericNrm.yaml#/components/schemas/EP_RP-Attr'</w:t>
      </w:r>
    </w:p>
    <w:p w14:paraId="2E1E69ED" w14:textId="77777777" w:rsidR="00504710" w:rsidRDefault="00504710" w:rsidP="00504710">
      <w:pPr>
        <w:pStyle w:val="PL"/>
      </w:pPr>
      <w:r>
        <w:t xml:space="preserve">                - type: object</w:t>
      </w:r>
    </w:p>
    <w:p w14:paraId="5FD2700E" w14:textId="77777777" w:rsidR="00504710" w:rsidRDefault="00504710" w:rsidP="00504710">
      <w:pPr>
        <w:pStyle w:val="PL"/>
      </w:pPr>
      <w:r>
        <w:t xml:space="preserve">                  properties:</w:t>
      </w:r>
    </w:p>
    <w:p w14:paraId="2721A374" w14:textId="77777777" w:rsidR="00504710" w:rsidRDefault="00504710" w:rsidP="00504710">
      <w:pPr>
        <w:pStyle w:val="PL"/>
      </w:pPr>
      <w:r>
        <w:t xml:space="preserve">                    localAddress:</w:t>
      </w:r>
    </w:p>
    <w:p w14:paraId="50884EDD" w14:textId="77777777" w:rsidR="00504710" w:rsidRDefault="00504710" w:rsidP="00504710">
      <w:pPr>
        <w:pStyle w:val="PL"/>
      </w:pPr>
      <w:r>
        <w:t xml:space="preserve">                      $ref: 'nrNrm.yaml#/components/schemas/LocalAddress'</w:t>
      </w:r>
    </w:p>
    <w:p w14:paraId="18465731" w14:textId="77777777" w:rsidR="00504710" w:rsidRDefault="00504710" w:rsidP="00504710">
      <w:pPr>
        <w:pStyle w:val="PL"/>
      </w:pPr>
      <w:r>
        <w:t xml:space="preserve">                    remoteAddress:</w:t>
      </w:r>
    </w:p>
    <w:p w14:paraId="5D8BC3A6" w14:textId="77777777" w:rsidR="00504710" w:rsidRDefault="00504710" w:rsidP="00504710">
      <w:pPr>
        <w:pStyle w:val="PL"/>
      </w:pPr>
      <w:r>
        <w:t xml:space="preserve">                      $ref: 'nrNrm.yaml#/components/schemas/RemoteAddress'</w:t>
      </w:r>
    </w:p>
    <w:p w14:paraId="55DD90C5" w14:textId="77777777" w:rsidR="00504710" w:rsidRDefault="00504710" w:rsidP="00504710">
      <w:pPr>
        <w:pStyle w:val="PL"/>
      </w:pPr>
      <w:r>
        <w:t xml:space="preserve">    EP_Rx-Single:</w:t>
      </w:r>
    </w:p>
    <w:p w14:paraId="3007AAC3" w14:textId="77777777" w:rsidR="00504710" w:rsidRDefault="00504710" w:rsidP="00504710">
      <w:pPr>
        <w:pStyle w:val="PL"/>
      </w:pPr>
      <w:r>
        <w:t xml:space="preserve">      allOf:</w:t>
      </w:r>
    </w:p>
    <w:p w14:paraId="312EC279" w14:textId="77777777" w:rsidR="00504710" w:rsidRDefault="00504710" w:rsidP="00504710">
      <w:pPr>
        <w:pStyle w:val="PL"/>
      </w:pPr>
      <w:r>
        <w:t xml:space="preserve">        - $ref: 'genericNrm.yaml#/components/schemas/Top-Attr'</w:t>
      </w:r>
    </w:p>
    <w:p w14:paraId="69E7684F" w14:textId="77777777" w:rsidR="00504710" w:rsidRDefault="00504710" w:rsidP="00504710">
      <w:pPr>
        <w:pStyle w:val="PL"/>
      </w:pPr>
      <w:r>
        <w:t xml:space="preserve">        - type: object</w:t>
      </w:r>
    </w:p>
    <w:p w14:paraId="6D997C0F" w14:textId="77777777" w:rsidR="00504710" w:rsidRDefault="00504710" w:rsidP="00504710">
      <w:pPr>
        <w:pStyle w:val="PL"/>
      </w:pPr>
      <w:r>
        <w:t xml:space="preserve">          properties:</w:t>
      </w:r>
    </w:p>
    <w:p w14:paraId="343931BA" w14:textId="77777777" w:rsidR="00504710" w:rsidRDefault="00504710" w:rsidP="00504710">
      <w:pPr>
        <w:pStyle w:val="PL"/>
      </w:pPr>
      <w:r>
        <w:t xml:space="preserve">            attributes:</w:t>
      </w:r>
    </w:p>
    <w:p w14:paraId="1135842A" w14:textId="77777777" w:rsidR="00504710" w:rsidRDefault="00504710" w:rsidP="00504710">
      <w:pPr>
        <w:pStyle w:val="PL"/>
      </w:pPr>
      <w:r>
        <w:t xml:space="preserve">              allOf:</w:t>
      </w:r>
    </w:p>
    <w:p w14:paraId="4D1BFFB2" w14:textId="77777777" w:rsidR="00504710" w:rsidRDefault="00504710" w:rsidP="00504710">
      <w:pPr>
        <w:pStyle w:val="PL"/>
      </w:pPr>
      <w:r>
        <w:t xml:space="preserve">                - $ref: 'genericNrm.yaml#/components/schemas/EP_RP-Attr'</w:t>
      </w:r>
    </w:p>
    <w:p w14:paraId="462D3198" w14:textId="77777777" w:rsidR="00504710" w:rsidRDefault="00504710" w:rsidP="00504710">
      <w:pPr>
        <w:pStyle w:val="PL"/>
      </w:pPr>
      <w:r>
        <w:t xml:space="preserve">                - type: object</w:t>
      </w:r>
    </w:p>
    <w:p w14:paraId="4ED47D91" w14:textId="77777777" w:rsidR="00504710" w:rsidRDefault="00504710" w:rsidP="00504710">
      <w:pPr>
        <w:pStyle w:val="PL"/>
      </w:pPr>
      <w:r>
        <w:t xml:space="preserve">                  properties:</w:t>
      </w:r>
    </w:p>
    <w:p w14:paraId="48E20C5A" w14:textId="77777777" w:rsidR="00504710" w:rsidRDefault="00504710" w:rsidP="00504710">
      <w:pPr>
        <w:pStyle w:val="PL"/>
      </w:pPr>
      <w:r>
        <w:t xml:space="preserve">                    localAddress:</w:t>
      </w:r>
    </w:p>
    <w:p w14:paraId="2300A905" w14:textId="77777777" w:rsidR="00504710" w:rsidRDefault="00504710" w:rsidP="00504710">
      <w:pPr>
        <w:pStyle w:val="PL"/>
      </w:pPr>
      <w:r>
        <w:t xml:space="preserve">                      $ref: 'nrNrm.yaml#/components/schemas/LocalAddress'</w:t>
      </w:r>
    </w:p>
    <w:p w14:paraId="6B60F3DD" w14:textId="77777777" w:rsidR="00504710" w:rsidRDefault="00504710" w:rsidP="00504710">
      <w:pPr>
        <w:pStyle w:val="PL"/>
      </w:pPr>
      <w:r>
        <w:t xml:space="preserve">                    remoteAddress:</w:t>
      </w:r>
    </w:p>
    <w:p w14:paraId="01785755" w14:textId="77777777" w:rsidR="00504710" w:rsidRDefault="00504710" w:rsidP="00504710">
      <w:pPr>
        <w:pStyle w:val="PL"/>
      </w:pPr>
      <w:r>
        <w:t xml:space="preserve">                      $ref: 'nrNrm.yaml#/components/schemas/RemoteAddress'</w:t>
      </w:r>
    </w:p>
    <w:p w14:paraId="00BAF6AE" w14:textId="77777777" w:rsidR="00504710" w:rsidRDefault="00504710" w:rsidP="00504710">
      <w:pPr>
        <w:pStyle w:val="PL"/>
      </w:pPr>
      <w:r>
        <w:t xml:space="preserve">    EP_MAP_SMSC-Single:</w:t>
      </w:r>
    </w:p>
    <w:p w14:paraId="1F96176E" w14:textId="77777777" w:rsidR="00504710" w:rsidRDefault="00504710" w:rsidP="00504710">
      <w:pPr>
        <w:pStyle w:val="PL"/>
      </w:pPr>
      <w:r>
        <w:t xml:space="preserve">      allOf:</w:t>
      </w:r>
    </w:p>
    <w:p w14:paraId="5C0D87FF" w14:textId="77777777" w:rsidR="00504710" w:rsidRDefault="00504710" w:rsidP="00504710">
      <w:pPr>
        <w:pStyle w:val="PL"/>
      </w:pPr>
      <w:r>
        <w:t xml:space="preserve">        - $ref: 'genericNrm.yaml#/components/schemas/Top-Attr'</w:t>
      </w:r>
    </w:p>
    <w:p w14:paraId="0E273990" w14:textId="77777777" w:rsidR="00504710" w:rsidRDefault="00504710" w:rsidP="00504710">
      <w:pPr>
        <w:pStyle w:val="PL"/>
      </w:pPr>
      <w:r>
        <w:t xml:space="preserve">        - type: object</w:t>
      </w:r>
    </w:p>
    <w:p w14:paraId="11D8051C" w14:textId="77777777" w:rsidR="00504710" w:rsidRDefault="00504710" w:rsidP="00504710">
      <w:pPr>
        <w:pStyle w:val="PL"/>
      </w:pPr>
      <w:r>
        <w:t xml:space="preserve">          properties:</w:t>
      </w:r>
    </w:p>
    <w:p w14:paraId="2748B4B4" w14:textId="77777777" w:rsidR="00504710" w:rsidRDefault="00504710" w:rsidP="00504710">
      <w:pPr>
        <w:pStyle w:val="PL"/>
      </w:pPr>
      <w:r>
        <w:t xml:space="preserve">            attributes:</w:t>
      </w:r>
    </w:p>
    <w:p w14:paraId="2B491357" w14:textId="77777777" w:rsidR="00504710" w:rsidRDefault="00504710" w:rsidP="00504710">
      <w:pPr>
        <w:pStyle w:val="PL"/>
      </w:pPr>
      <w:r>
        <w:t xml:space="preserve">              allOf:</w:t>
      </w:r>
    </w:p>
    <w:p w14:paraId="2D77C20E" w14:textId="77777777" w:rsidR="00504710" w:rsidRDefault="00504710" w:rsidP="00504710">
      <w:pPr>
        <w:pStyle w:val="PL"/>
      </w:pPr>
      <w:r>
        <w:t xml:space="preserve">                - $ref: 'genericNrm.yaml#/components/schemas/EP_RP-Attr'</w:t>
      </w:r>
    </w:p>
    <w:p w14:paraId="665C5792" w14:textId="77777777" w:rsidR="00504710" w:rsidRDefault="00504710" w:rsidP="00504710">
      <w:pPr>
        <w:pStyle w:val="PL"/>
      </w:pPr>
      <w:r>
        <w:t xml:space="preserve">                - type: object</w:t>
      </w:r>
    </w:p>
    <w:p w14:paraId="7F9856A0" w14:textId="77777777" w:rsidR="00504710" w:rsidRDefault="00504710" w:rsidP="00504710">
      <w:pPr>
        <w:pStyle w:val="PL"/>
      </w:pPr>
      <w:r>
        <w:t xml:space="preserve">                  properties:</w:t>
      </w:r>
    </w:p>
    <w:p w14:paraId="1240291F" w14:textId="77777777" w:rsidR="00504710" w:rsidRDefault="00504710" w:rsidP="00504710">
      <w:pPr>
        <w:pStyle w:val="PL"/>
      </w:pPr>
      <w:r>
        <w:t xml:space="preserve">                    localAddress:</w:t>
      </w:r>
    </w:p>
    <w:p w14:paraId="42763A71" w14:textId="77777777" w:rsidR="00504710" w:rsidRDefault="00504710" w:rsidP="00504710">
      <w:pPr>
        <w:pStyle w:val="PL"/>
      </w:pPr>
      <w:r>
        <w:t xml:space="preserve">                      $ref: 'nrNrm.yaml#/components/schemas/LocalAddress'</w:t>
      </w:r>
    </w:p>
    <w:p w14:paraId="4CACD306" w14:textId="77777777" w:rsidR="00504710" w:rsidRDefault="00504710" w:rsidP="00504710">
      <w:pPr>
        <w:pStyle w:val="PL"/>
      </w:pPr>
      <w:r>
        <w:t xml:space="preserve">                    remoteAddress:</w:t>
      </w:r>
    </w:p>
    <w:p w14:paraId="1D285C15" w14:textId="77777777" w:rsidR="00504710" w:rsidRDefault="00504710" w:rsidP="00504710">
      <w:pPr>
        <w:pStyle w:val="PL"/>
      </w:pPr>
      <w:r>
        <w:t xml:space="preserve">                      $ref: 'nrNrm.yaml#/components/schemas/RemoteAddress'</w:t>
      </w:r>
    </w:p>
    <w:p w14:paraId="30614F5F" w14:textId="77777777" w:rsidR="00504710" w:rsidRDefault="00504710" w:rsidP="00504710">
      <w:pPr>
        <w:pStyle w:val="PL"/>
      </w:pPr>
      <w:r>
        <w:t xml:space="preserve">    EP_NLS-Single:</w:t>
      </w:r>
    </w:p>
    <w:p w14:paraId="202EBCC4" w14:textId="77777777" w:rsidR="00504710" w:rsidRDefault="00504710" w:rsidP="00504710">
      <w:pPr>
        <w:pStyle w:val="PL"/>
      </w:pPr>
      <w:r>
        <w:t xml:space="preserve">      allOf:</w:t>
      </w:r>
    </w:p>
    <w:p w14:paraId="3C0C6918" w14:textId="77777777" w:rsidR="00504710" w:rsidRDefault="00504710" w:rsidP="00504710">
      <w:pPr>
        <w:pStyle w:val="PL"/>
      </w:pPr>
      <w:r>
        <w:t xml:space="preserve">        - $ref: 'genericNrm.yaml#/components/schemas/Top-Attr'</w:t>
      </w:r>
    </w:p>
    <w:p w14:paraId="432898E8" w14:textId="77777777" w:rsidR="00504710" w:rsidRDefault="00504710" w:rsidP="00504710">
      <w:pPr>
        <w:pStyle w:val="PL"/>
      </w:pPr>
      <w:r>
        <w:t xml:space="preserve">        - type: object</w:t>
      </w:r>
    </w:p>
    <w:p w14:paraId="077ED84C" w14:textId="77777777" w:rsidR="00504710" w:rsidRDefault="00504710" w:rsidP="00504710">
      <w:pPr>
        <w:pStyle w:val="PL"/>
      </w:pPr>
      <w:r>
        <w:t xml:space="preserve">          properties:</w:t>
      </w:r>
    </w:p>
    <w:p w14:paraId="283C912F" w14:textId="77777777" w:rsidR="00504710" w:rsidRDefault="00504710" w:rsidP="00504710">
      <w:pPr>
        <w:pStyle w:val="PL"/>
      </w:pPr>
      <w:r>
        <w:t xml:space="preserve">            attributes:</w:t>
      </w:r>
    </w:p>
    <w:p w14:paraId="369A8D0B" w14:textId="77777777" w:rsidR="00504710" w:rsidRDefault="00504710" w:rsidP="00504710">
      <w:pPr>
        <w:pStyle w:val="PL"/>
      </w:pPr>
      <w:r>
        <w:t xml:space="preserve">              allOf:</w:t>
      </w:r>
    </w:p>
    <w:p w14:paraId="6221B816" w14:textId="77777777" w:rsidR="00504710" w:rsidRDefault="00504710" w:rsidP="00504710">
      <w:pPr>
        <w:pStyle w:val="PL"/>
      </w:pPr>
      <w:r>
        <w:t xml:space="preserve">                - $ref: 'genericNrm.yaml#/components/schemas/EP_RP-Attr'</w:t>
      </w:r>
    </w:p>
    <w:p w14:paraId="429FFCB5" w14:textId="77777777" w:rsidR="00504710" w:rsidRDefault="00504710" w:rsidP="00504710">
      <w:pPr>
        <w:pStyle w:val="PL"/>
      </w:pPr>
      <w:r>
        <w:t xml:space="preserve">                - type: object</w:t>
      </w:r>
    </w:p>
    <w:p w14:paraId="0EAE87FE" w14:textId="77777777" w:rsidR="00504710" w:rsidRDefault="00504710" w:rsidP="00504710">
      <w:pPr>
        <w:pStyle w:val="PL"/>
      </w:pPr>
      <w:r>
        <w:t xml:space="preserve">                  properties:</w:t>
      </w:r>
    </w:p>
    <w:p w14:paraId="58A3E5C0" w14:textId="77777777" w:rsidR="00504710" w:rsidRDefault="00504710" w:rsidP="00504710">
      <w:pPr>
        <w:pStyle w:val="PL"/>
      </w:pPr>
      <w:r>
        <w:t xml:space="preserve">                    localAddress:</w:t>
      </w:r>
    </w:p>
    <w:p w14:paraId="22B1E5B9" w14:textId="77777777" w:rsidR="00504710" w:rsidRDefault="00504710" w:rsidP="00504710">
      <w:pPr>
        <w:pStyle w:val="PL"/>
      </w:pPr>
      <w:r>
        <w:t xml:space="preserve">                      $ref: 'nrNrm.yaml#/components/schemas/LocalAddress'</w:t>
      </w:r>
    </w:p>
    <w:p w14:paraId="1DC69E0F" w14:textId="77777777" w:rsidR="00504710" w:rsidRDefault="00504710" w:rsidP="00504710">
      <w:pPr>
        <w:pStyle w:val="PL"/>
      </w:pPr>
      <w:r>
        <w:t xml:space="preserve">                    remoteAddress:</w:t>
      </w:r>
    </w:p>
    <w:p w14:paraId="67AA7399" w14:textId="77777777" w:rsidR="00504710" w:rsidRDefault="00504710" w:rsidP="00504710">
      <w:pPr>
        <w:pStyle w:val="PL"/>
      </w:pPr>
      <w:r>
        <w:t xml:space="preserve">                      $ref: 'nrNrm.yaml#/components/schemas/RemoteAddress'</w:t>
      </w:r>
    </w:p>
    <w:p w14:paraId="11219FBC" w14:textId="77777777" w:rsidR="00504710" w:rsidRDefault="00504710" w:rsidP="00504710">
      <w:pPr>
        <w:pStyle w:val="PL"/>
      </w:pPr>
      <w:r>
        <w:t xml:space="preserve">    EP_NLG-Single:</w:t>
      </w:r>
    </w:p>
    <w:p w14:paraId="51F99908" w14:textId="77777777" w:rsidR="00504710" w:rsidRDefault="00504710" w:rsidP="00504710">
      <w:pPr>
        <w:pStyle w:val="PL"/>
      </w:pPr>
      <w:r>
        <w:t xml:space="preserve">      allOf:</w:t>
      </w:r>
    </w:p>
    <w:p w14:paraId="6F70A869" w14:textId="77777777" w:rsidR="00504710" w:rsidRDefault="00504710" w:rsidP="00504710">
      <w:pPr>
        <w:pStyle w:val="PL"/>
      </w:pPr>
      <w:r>
        <w:t xml:space="preserve">        - $ref: 'genericNrm.yaml#/components/schemas/Top-Attr'</w:t>
      </w:r>
    </w:p>
    <w:p w14:paraId="4FF9C28C" w14:textId="77777777" w:rsidR="00504710" w:rsidRDefault="00504710" w:rsidP="00504710">
      <w:pPr>
        <w:pStyle w:val="PL"/>
      </w:pPr>
      <w:r>
        <w:t xml:space="preserve">        - type: object</w:t>
      </w:r>
    </w:p>
    <w:p w14:paraId="3BA95F2F" w14:textId="77777777" w:rsidR="00504710" w:rsidRDefault="00504710" w:rsidP="00504710">
      <w:pPr>
        <w:pStyle w:val="PL"/>
      </w:pPr>
      <w:r>
        <w:t xml:space="preserve">          properties:</w:t>
      </w:r>
    </w:p>
    <w:p w14:paraId="6BB55E3F" w14:textId="77777777" w:rsidR="00504710" w:rsidRDefault="00504710" w:rsidP="00504710">
      <w:pPr>
        <w:pStyle w:val="PL"/>
      </w:pPr>
      <w:r>
        <w:t xml:space="preserve">            attributes:</w:t>
      </w:r>
    </w:p>
    <w:p w14:paraId="27ED7E5D" w14:textId="77777777" w:rsidR="00504710" w:rsidRDefault="00504710" w:rsidP="00504710">
      <w:pPr>
        <w:pStyle w:val="PL"/>
      </w:pPr>
      <w:r>
        <w:t xml:space="preserve">              allOf:</w:t>
      </w:r>
    </w:p>
    <w:p w14:paraId="5D1589C7" w14:textId="77777777" w:rsidR="00504710" w:rsidRDefault="00504710" w:rsidP="00504710">
      <w:pPr>
        <w:pStyle w:val="PL"/>
      </w:pPr>
      <w:r>
        <w:t xml:space="preserve">                - $ref: 'genericNrm.yaml#/components/schemas/EP_RP-Attr'</w:t>
      </w:r>
    </w:p>
    <w:p w14:paraId="1E5388E3" w14:textId="77777777" w:rsidR="00504710" w:rsidRDefault="00504710" w:rsidP="00504710">
      <w:pPr>
        <w:pStyle w:val="PL"/>
      </w:pPr>
      <w:r>
        <w:t xml:space="preserve">                - type: object</w:t>
      </w:r>
    </w:p>
    <w:p w14:paraId="05B72E08" w14:textId="77777777" w:rsidR="00504710" w:rsidRDefault="00504710" w:rsidP="00504710">
      <w:pPr>
        <w:pStyle w:val="PL"/>
      </w:pPr>
      <w:r>
        <w:t xml:space="preserve">                  properties:</w:t>
      </w:r>
    </w:p>
    <w:p w14:paraId="5F6D99E8" w14:textId="77777777" w:rsidR="00504710" w:rsidRDefault="00504710" w:rsidP="00504710">
      <w:pPr>
        <w:pStyle w:val="PL"/>
      </w:pPr>
      <w:r>
        <w:t xml:space="preserve">                    localAddress:</w:t>
      </w:r>
    </w:p>
    <w:p w14:paraId="0AB6518B" w14:textId="77777777" w:rsidR="00504710" w:rsidRDefault="00504710" w:rsidP="00504710">
      <w:pPr>
        <w:pStyle w:val="PL"/>
      </w:pPr>
      <w:r>
        <w:t xml:space="preserve">                      $ref: 'nrNrm.yaml#/components/schemas/LocalAddress'</w:t>
      </w:r>
    </w:p>
    <w:p w14:paraId="0F63096E" w14:textId="77777777" w:rsidR="00504710" w:rsidRDefault="00504710" w:rsidP="00504710">
      <w:pPr>
        <w:pStyle w:val="PL"/>
      </w:pPr>
      <w:r>
        <w:t xml:space="preserve">                    remoteAddress:</w:t>
      </w:r>
    </w:p>
    <w:p w14:paraId="656D82D2" w14:textId="77777777" w:rsidR="00504710" w:rsidRDefault="00504710" w:rsidP="00504710">
      <w:pPr>
        <w:pStyle w:val="PL"/>
      </w:pPr>
      <w:r>
        <w:t xml:space="preserve">                      $ref: 'nrNrm.yaml#/components/schemas/RemoteAddress'</w:t>
      </w:r>
    </w:p>
    <w:p w14:paraId="3540A588" w14:textId="77777777" w:rsidR="00504710" w:rsidRDefault="00504710" w:rsidP="00504710">
      <w:pPr>
        <w:pStyle w:val="PL"/>
      </w:pPr>
    </w:p>
    <w:p w14:paraId="0C1B13D2" w14:textId="77777777" w:rsidR="00504710" w:rsidRDefault="00504710" w:rsidP="00504710">
      <w:pPr>
        <w:pStyle w:val="PL"/>
      </w:pPr>
      <w:r>
        <w:t xml:space="preserve">    FiveQiDscpMappingSet-Single:</w:t>
      </w:r>
    </w:p>
    <w:p w14:paraId="05D428B9" w14:textId="77777777" w:rsidR="00504710" w:rsidRDefault="00504710" w:rsidP="00504710">
      <w:pPr>
        <w:pStyle w:val="PL"/>
      </w:pPr>
      <w:r>
        <w:t xml:space="preserve">      allOf:</w:t>
      </w:r>
    </w:p>
    <w:p w14:paraId="372AF4FC" w14:textId="77777777" w:rsidR="00504710" w:rsidRDefault="00504710" w:rsidP="00504710">
      <w:pPr>
        <w:pStyle w:val="PL"/>
      </w:pPr>
      <w:r>
        <w:t xml:space="preserve">        - $ref: 'genericNrm.yaml#/components/schemas/Top-Attr'</w:t>
      </w:r>
    </w:p>
    <w:p w14:paraId="06052EBC" w14:textId="77777777" w:rsidR="00504710" w:rsidRDefault="00504710" w:rsidP="00504710">
      <w:pPr>
        <w:pStyle w:val="PL"/>
      </w:pPr>
      <w:r>
        <w:t xml:space="preserve">        - type: object</w:t>
      </w:r>
    </w:p>
    <w:p w14:paraId="0FDE84D8" w14:textId="77777777" w:rsidR="00504710" w:rsidRDefault="00504710" w:rsidP="00504710">
      <w:pPr>
        <w:pStyle w:val="PL"/>
      </w:pPr>
      <w:r>
        <w:t xml:space="preserve">          properties:</w:t>
      </w:r>
    </w:p>
    <w:p w14:paraId="669AFBD4" w14:textId="77777777" w:rsidR="00504710" w:rsidRDefault="00504710" w:rsidP="00504710">
      <w:pPr>
        <w:pStyle w:val="PL"/>
      </w:pPr>
      <w:r>
        <w:t xml:space="preserve">            attributes:</w:t>
      </w:r>
    </w:p>
    <w:p w14:paraId="62BBD80B" w14:textId="77777777" w:rsidR="00504710" w:rsidRDefault="00504710" w:rsidP="00504710">
      <w:pPr>
        <w:pStyle w:val="PL"/>
      </w:pPr>
      <w:r>
        <w:t xml:space="preserve">              allOf:</w:t>
      </w:r>
    </w:p>
    <w:p w14:paraId="5B5C0AA4" w14:textId="77777777" w:rsidR="00504710" w:rsidRDefault="00504710" w:rsidP="00504710">
      <w:pPr>
        <w:pStyle w:val="PL"/>
      </w:pPr>
      <w:r>
        <w:t xml:space="preserve">                - type: object</w:t>
      </w:r>
    </w:p>
    <w:p w14:paraId="75111DF3" w14:textId="77777777" w:rsidR="00504710" w:rsidRDefault="00504710" w:rsidP="00504710">
      <w:pPr>
        <w:pStyle w:val="PL"/>
      </w:pPr>
      <w:r>
        <w:t xml:space="preserve">                  properties:</w:t>
      </w:r>
    </w:p>
    <w:p w14:paraId="2CB6F475" w14:textId="77777777" w:rsidR="00504710" w:rsidRDefault="00504710" w:rsidP="00504710">
      <w:pPr>
        <w:pStyle w:val="PL"/>
      </w:pPr>
      <w:r>
        <w:t xml:space="preserve">                    FiveQiDscpMappingList:</w:t>
      </w:r>
    </w:p>
    <w:p w14:paraId="01CCE5AE" w14:textId="77777777" w:rsidR="00504710" w:rsidRDefault="00504710" w:rsidP="00504710">
      <w:pPr>
        <w:pStyle w:val="PL"/>
      </w:pPr>
      <w:r>
        <w:t xml:space="preserve">                      type: array</w:t>
      </w:r>
    </w:p>
    <w:p w14:paraId="2C93E807" w14:textId="77777777" w:rsidR="00504710" w:rsidRDefault="00504710" w:rsidP="00504710">
      <w:pPr>
        <w:pStyle w:val="PL"/>
      </w:pPr>
      <w:r>
        <w:t xml:space="preserve">                      items:</w:t>
      </w:r>
    </w:p>
    <w:p w14:paraId="413927A4" w14:textId="77777777" w:rsidR="00504710" w:rsidRDefault="00504710" w:rsidP="00504710">
      <w:pPr>
        <w:pStyle w:val="PL"/>
      </w:pPr>
      <w:r>
        <w:t xml:space="preserve">                        $ref: '#/components/schemas/FiveQiDscpMapping'</w:t>
      </w:r>
    </w:p>
    <w:p w14:paraId="48B299EA" w14:textId="77777777" w:rsidR="00504710" w:rsidRDefault="00504710" w:rsidP="00504710">
      <w:pPr>
        <w:pStyle w:val="PL"/>
      </w:pPr>
    </w:p>
    <w:p w14:paraId="06C78FF6" w14:textId="77777777" w:rsidR="00504710" w:rsidRDefault="00504710" w:rsidP="00504710">
      <w:pPr>
        <w:pStyle w:val="PL"/>
      </w:pPr>
      <w:r>
        <w:t xml:space="preserve">    Configurable5QISet-Single:</w:t>
      </w:r>
    </w:p>
    <w:p w14:paraId="30EA7DB3" w14:textId="77777777" w:rsidR="00504710" w:rsidRDefault="00504710" w:rsidP="00504710">
      <w:pPr>
        <w:pStyle w:val="PL"/>
      </w:pPr>
      <w:r>
        <w:t xml:space="preserve">      allOf:</w:t>
      </w:r>
    </w:p>
    <w:p w14:paraId="2EE511BF" w14:textId="77777777" w:rsidR="00504710" w:rsidRDefault="00504710" w:rsidP="00504710">
      <w:pPr>
        <w:pStyle w:val="PL"/>
      </w:pPr>
      <w:r>
        <w:t xml:space="preserve">        - $ref: 'genericNrm.yaml#/components/schemas/Top-Attr'</w:t>
      </w:r>
    </w:p>
    <w:p w14:paraId="24E69E6F" w14:textId="77777777" w:rsidR="00504710" w:rsidRDefault="00504710" w:rsidP="00504710">
      <w:pPr>
        <w:pStyle w:val="PL"/>
      </w:pPr>
      <w:r>
        <w:t xml:space="preserve">        - type: object</w:t>
      </w:r>
    </w:p>
    <w:p w14:paraId="3E58DE31" w14:textId="77777777" w:rsidR="00504710" w:rsidRDefault="00504710" w:rsidP="00504710">
      <w:pPr>
        <w:pStyle w:val="PL"/>
      </w:pPr>
      <w:r>
        <w:t xml:space="preserve">          properties:</w:t>
      </w:r>
    </w:p>
    <w:p w14:paraId="7250DDC8" w14:textId="77777777" w:rsidR="00504710" w:rsidRDefault="00504710" w:rsidP="00504710">
      <w:pPr>
        <w:pStyle w:val="PL"/>
      </w:pPr>
      <w:r>
        <w:t xml:space="preserve">            attributes:</w:t>
      </w:r>
    </w:p>
    <w:p w14:paraId="235935A6" w14:textId="77777777" w:rsidR="00504710" w:rsidRDefault="00504710" w:rsidP="00504710">
      <w:pPr>
        <w:pStyle w:val="PL"/>
      </w:pPr>
      <w:r>
        <w:t xml:space="preserve">              allOf:</w:t>
      </w:r>
    </w:p>
    <w:p w14:paraId="306BDBAD" w14:textId="77777777" w:rsidR="00504710" w:rsidRDefault="00504710" w:rsidP="00504710">
      <w:pPr>
        <w:pStyle w:val="PL"/>
      </w:pPr>
      <w:r>
        <w:t xml:space="preserve">                - type: object</w:t>
      </w:r>
    </w:p>
    <w:p w14:paraId="34D7426E" w14:textId="77777777" w:rsidR="00504710" w:rsidRDefault="00504710" w:rsidP="00504710">
      <w:pPr>
        <w:pStyle w:val="PL"/>
      </w:pPr>
      <w:r>
        <w:t xml:space="preserve">                  properties:</w:t>
      </w:r>
    </w:p>
    <w:p w14:paraId="411C53D9" w14:textId="77777777" w:rsidR="00504710" w:rsidRDefault="00504710" w:rsidP="00504710">
      <w:pPr>
        <w:pStyle w:val="PL"/>
      </w:pPr>
      <w:r>
        <w:t xml:space="preserve">                    configurable5QIs:</w:t>
      </w:r>
    </w:p>
    <w:p w14:paraId="76C97628" w14:textId="77777777" w:rsidR="00504710" w:rsidRDefault="00504710" w:rsidP="00504710">
      <w:pPr>
        <w:pStyle w:val="PL"/>
      </w:pPr>
      <w:r>
        <w:t xml:space="preserve">                      type: array</w:t>
      </w:r>
    </w:p>
    <w:p w14:paraId="29C6E3EE" w14:textId="77777777" w:rsidR="00504710" w:rsidRDefault="00504710" w:rsidP="00504710">
      <w:pPr>
        <w:pStyle w:val="PL"/>
      </w:pPr>
      <w:r>
        <w:t xml:space="preserve">                      items:</w:t>
      </w:r>
    </w:p>
    <w:p w14:paraId="4E22DDA1" w14:textId="77777777" w:rsidR="00504710" w:rsidRDefault="00504710" w:rsidP="00504710">
      <w:pPr>
        <w:pStyle w:val="PL"/>
      </w:pPr>
      <w:r>
        <w:t xml:space="preserve">                        $ref: '#/components/schemas/FiveQICharacteristics'  </w:t>
      </w:r>
    </w:p>
    <w:p w14:paraId="2A9D3DDC" w14:textId="77777777" w:rsidR="00504710" w:rsidRDefault="00504710" w:rsidP="00504710">
      <w:pPr>
        <w:pStyle w:val="PL"/>
      </w:pPr>
      <w:r>
        <w:t xml:space="preserve">   </w:t>
      </w:r>
    </w:p>
    <w:p w14:paraId="6D5AE8A0" w14:textId="77777777" w:rsidR="00504710" w:rsidRDefault="00504710" w:rsidP="00504710">
      <w:pPr>
        <w:pStyle w:val="PL"/>
      </w:pPr>
      <w:r>
        <w:t xml:space="preserve">    Dynamic5QISet-Single:</w:t>
      </w:r>
    </w:p>
    <w:p w14:paraId="539B3BCF" w14:textId="77777777" w:rsidR="00504710" w:rsidRDefault="00504710" w:rsidP="00504710">
      <w:pPr>
        <w:pStyle w:val="PL"/>
      </w:pPr>
      <w:r>
        <w:t xml:space="preserve">      allOf:</w:t>
      </w:r>
    </w:p>
    <w:p w14:paraId="05524D71" w14:textId="77777777" w:rsidR="00504710" w:rsidRDefault="00504710" w:rsidP="00504710">
      <w:pPr>
        <w:pStyle w:val="PL"/>
      </w:pPr>
      <w:r>
        <w:t xml:space="preserve">        - $ref: 'genericNrm.yaml#/components/schemas/Top-Attr'</w:t>
      </w:r>
    </w:p>
    <w:p w14:paraId="4171A857" w14:textId="77777777" w:rsidR="00504710" w:rsidRDefault="00504710" w:rsidP="00504710">
      <w:pPr>
        <w:pStyle w:val="PL"/>
      </w:pPr>
      <w:r>
        <w:t xml:space="preserve">        - type: object</w:t>
      </w:r>
    </w:p>
    <w:p w14:paraId="4053E59A" w14:textId="77777777" w:rsidR="00504710" w:rsidRDefault="00504710" w:rsidP="00504710">
      <w:pPr>
        <w:pStyle w:val="PL"/>
      </w:pPr>
      <w:r>
        <w:t xml:space="preserve">          properties:</w:t>
      </w:r>
    </w:p>
    <w:p w14:paraId="6D9C102C" w14:textId="77777777" w:rsidR="00504710" w:rsidRDefault="00504710" w:rsidP="00504710">
      <w:pPr>
        <w:pStyle w:val="PL"/>
      </w:pPr>
      <w:r>
        <w:t xml:space="preserve">            attributes:</w:t>
      </w:r>
    </w:p>
    <w:p w14:paraId="17254FEA" w14:textId="77777777" w:rsidR="00504710" w:rsidRDefault="00504710" w:rsidP="00504710">
      <w:pPr>
        <w:pStyle w:val="PL"/>
      </w:pPr>
      <w:r>
        <w:t xml:space="preserve">              allOf:</w:t>
      </w:r>
    </w:p>
    <w:p w14:paraId="0D777517" w14:textId="77777777" w:rsidR="00504710" w:rsidRDefault="00504710" w:rsidP="00504710">
      <w:pPr>
        <w:pStyle w:val="PL"/>
      </w:pPr>
      <w:r>
        <w:t xml:space="preserve">                - type: object</w:t>
      </w:r>
    </w:p>
    <w:p w14:paraId="3AD3A5DC" w14:textId="77777777" w:rsidR="00504710" w:rsidRDefault="00504710" w:rsidP="00504710">
      <w:pPr>
        <w:pStyle w:val="PL"/>
      </w:pPr>
      <w:r>
        <w:t xml:space="preserve">                  properties:</w:t>
      </w:r>
    </w:p>
    <w:p w14:paraId="648EACBB" w14:textId="77777777" w:rsidR="00504710" w:rsidRDefault="00504710" w:rsidP="00504710">
      <w:pPr>
        <w:pStyle w:val="PL"/>
      </w:pPr>
      <w:r>
        <w:t xml:space="preserve">                    dynamic5QIs:</w:t>
      </w:r>
    </w:p>
    <w:p w14:paraId="50856A88" w14:textId="77777777" w:rsidR="00504710" w:rsidRDefault="00504710" w:rsidP="00504710">
      <w:pPr>
        <w:pStyle w:val="PL"/>
      </w:pPr>
      <w:r>
        <w:t xml:space="preserve">                      type: array</w:t>
      </w:r>
    </w:p>
    <w:p w14:paraId="2954D320" w14:textId="77777777" w:rsidR="00504710" w:rsidRDefault="00504710" w:rsidP="00504710">
      <w:pPr>
        <w:pStyle w:val="PL"/>
      </w:pPr>
      <w:r>
        <w:t xml:space="preserve">                      items:</w:t>
      </w:r>
    </w:p>
    <w:p w14:paraId="363445CC" w14:textId="77777777" w:rsidR="00504710" w:rsidRDefault="00504710" w:rsidP="00504710">
      <w:pPr>
        <w:pStyle w:val="PL"/>
      </w:pPr>
      <w:r>
        <w:t xml:space="preserve">                        $ref: '#/components/schemas/FiveQICharacteristics'                           </w:t>
      </w:r>
    </w:p>
    <w:p w14:paraId="0E666E6A" w14:textId="77777777" w:rsidR="00504710" w:rsidRDefault="00504710" w:rsidP="00504710">
      <w:pPr>
        <w:pStyle w:val="PL"/>
      </w:pPr>
      <w:r>
        <w:t xml:space="preserve">                      </w:t>
      </w:r>
    </w:p>
    <w:p w14:paraId="0AA6A10B" w14:textId="77777777" w:rsidR="00504710" w:rsidRDefault="00504710" w:rsidP="00504710">
      <w:pPr>
        <w:pStyle w:val="PL"/>
      </w:pPr>
      <w:r>
        <w:t xml:space="preserve">    GtpUPathQoSMonitoringControl-Single:</w:t>
      </w:r>
    </w:p>
    <w:p w14:paraId="357CCFE1" w14:textId="77777777" w:rsidR="00504710" w:rsidRDefault="00504710" w:rsidP="00504710">
      <w:pPr>
        <w:pStyle w:val="PL"/>
      </w:pPr>
      <w:r>
        <w:t xml:space="preserve">      allOf:</w:t>
      </w:r>
    </w:p>
    <w:p w14:paraId="103FBD03" w14:textId="77777777" w:rsidR="00504710" w:rsidRDefault="00504710" w:rsidP="00504710">
      <w:pPr>
        <w:pStyle w:val="PL"/>
      </w:pPr>
      <w:r>
        <w:t xml:space="preserve">        - $ref: 'genericNrm.yaml#/components/schemas/Top-Attr'</w:t>
      </w:r>
    </w:p>
    <w:p w14:paraId="7842E07F" w14:textId="77777777" w:rsidR="00504710" w:rsidRDefault="00504710" w:rsidP="00504710">
      <w:pPr>
        <w:pStyle w:val="PL"/>
      </w:pPr>
      <w:r>
        <w:t xml:space="preserve">        - type: object</w:t>
      </w:r>
    </w:p>
    <w:p w14:paraId="38AB621F" w14:textId="77777777" w:rsidR="00504710" w:rsidRDefault="00504710" w:rsidP="00504710">
      <w:pPr>
        <w:pStyle w:val="PL"/>
      </w:pPr>
      <w:r>
        <w:t xml:space="preserve">          properties:</w:t>
      </w:r>
    </w:p>
    <w:p w14:paraId="21E00E03" w14:textId="77777777" w:rsidR="00504710" w:rsidRDefault="00504710" w:rsidP="00504710">
      <w:pPr>
        <w:pStyle w:val="PL"/>
      </w:pPr>
      <w:r>
        <w:t xml:space="preserve">            attributes:</w:t>
      </w:r>
    </w:p>
    <w:p w14:paraId="2B865F42" w14:textId="77777777" w:rsidR="00504710" w:rsidRDefault="00504710" w:rsidP="00504710">
      <w:pPr>
        <w:pStyle w:val="PL"/>
      </w:pPr>
      <w:r>
        <w:t xml:space="preserve">              allOf:</w:t>
      </w:r>
    </w:p>
    <w:p w14:paraId="5D013C78" w14:textId="77777777" w:rsidR="00504710" w:rsidRDefault="00504710" w:rsidP="00504710">
      <w:pPr>
        <w:pStyle w:val="PL"/>
      </w:pPr>
      <w:r>
        <w:t xml:space="preserve">                - type: object</w:t>
      </w:r>
    </w:p>
    <w:p w14:paraId="1379AB1A" w14:textId="77777777" w:rsidR="00504710" w:rsidRDefault="00504710" w:rsidP="00504710">
      <w:pPr>
        <w:pStyle w:val="PL"/>
      </w:pPr>
      <w:r>
        <w:t xml:space="preserve">                  properties:</w:t>
      </w:r>
    </w:p>
    <w:p w14:paraId="3DA5C050" w14:textId="77777777" w:rsidR="00504710" w:rsidRDefault="00504710" w:rsidP="00504710">
      <w:pPr>
        <w:pStyle w:val="PL"/>
      </w:pPr>
      <w:r>
        <w:t xml:space="preserve">                    gtpUPathQoSMonitoringState:</w:t>
      </w:r>
    </w:p>
    <w:p w14:paraId="1ACF9BED" w14:textId="77777777" w:rsidR="00504710" w:rsidRDefault="00504710" w:rsidP="00504710">
      <w:pPr>
        <w:pStyle w:val="PL"/>
      </w:pPr>
      <w:r>
        <w:t xml:space="preserve">                      type: string</w:t>
      </w:r>
    </w:p>
    <w:p w14:paraId="299D84ED" w14:textId="77777777" w:rsidR="00504710" w:rsidRDefault="00504710" w:rsidP="00504710">
      <w:pPr>
        <w:pStyle w:val="PL"/>
      </w:pPr>
      <w:r>
        <w:t xml:space="preserve">                      enum:</w:t>
      </w:r>
    </w:p>
    <w:p w14:paraId="1B0149EC" w14:textId="77777777" w:rsidR="00504710" w:rsidRDefault="00504710" w:rsidP="00504710">
      <w:pPr>
        <w:pStyle w:val="PL"/>
      </w:pPr>
      <w:r>
        <w:t xml:space="preserve">                        - ENABLED</w:t>
      </w:r>
    </w:p>
    <w:p w14:paraId="1B7DA3B3" w14:textId="77777777" w:rsidR="00504710" w:rsidRDefault="00504710" w:rsidP="00504710">
      <w:pPr>
        <w:pStyle w:val="PL"/>
      </w:pPr>
      <w:r>
        <w:t xml:space="preserve">                        - DISABLED</w:t>
      </w:r>
    </w:p>
    <w:p w14:paraId="3DFDD003" w14:textId="77777777" w:rsidR="00504710" w:rsidRDefault="00504710" w:rsidP="00504710">
      <w:pPr>
        <w:pStyle w:val="PL"/>
      </w:pPr>
      <w:r>
        <w:t xml:space="preserve">                    gtpUPathMonitoredSNSSAIs:</w:t>
      </w:r>
    </w:p>
    <w:p w14:paraId="4D21CF97" w14:textId="77777777" w:rsidR="00504710" w:rsidRDefault="00504710" w:rsidP="00504710">
      <w:pPr>
        <w:pStyle w:val="PL"/>
      </w:pPr>
      <w:r>
        <w:t xml:space="preserve">                      type: array</w:t>
      </w:r>
    </w:p>
    <w:p w14:paraId="2525BF28" w14:textId="77777777" w:rsidR="00504710" w:rsidRDefault="00504710" w:rsidP="00504710">
      <w:pPr>
        <w:pStyle w:val="PL"/>
      </w:pPr>
      <w:r>
        <w:t xml:space="preserve">                      items:</w:t>
      </w:r>
    </w:p>
    <w:p w14:paraId="34231934" w14:textId="77777777" w:rsidR="00504710" w:rsidRDefault="00504710" w:rsidP="00504710">
      <w:pPr>
        <w:pStyle w:val="PL"/>
      </w:pPr>
      <w:r>
        <w:t xml:space="preserve">                        $ref: 'nrNrm.yaml#/components/schemas/Snssai'</w:t>
      </w:r>
    </w:p>
    <w:p w14:paraId="418AB828" w14:textId="77777777" w:rsidR="00504710" w:rsidRDefault="00504710" w:rsidP="00504710">
      <w:pPr>
        <w:pStyle w:val="PL"/>
      </w:pPr>
      <w:r>
        <w:t xml:space="preserve">                    monitoredDSCPs:</w:t>
      </w:r>
    </w:p>
    <w:p w14:paraId="01C7AF53" w14:textId="77777777" w:rsidR="00504710" w:rsidRDefault="00504710" w:rsidP="00504710">
      <w:pPr>
        <w:pStyle w:val="PL"/>
      </w:pPr>
      <w:r>
        <w:t xml:space="preserve">                      type: array</w:t>
      </w:r>
    </w:p>
    <w:p w14:paraId="649DBFFE" w14:textId="77777777" w:rsidR="00504710" w:rsidRDefault="00504710" w:rsidP="00504710">
      <w:pPr>
        <w:pStyle w:val="PL"/>
      </w:pPr>
      <w:r>
        <w:t xml:space="preserve">                      items:</w:t>
      </w:r>
    </w:p>
    <w:p w14:paraId="12DB6000" w14:textId="77777777" w:rsidR="00504710" w:rsidRDefault="00504710" w:rsidP="00504710">
      <w:pPr>
        <w:pStyle w:val="PL"/>
      </w:pPr>
      <w:r>
        <w:t xml:space="preserve">                        type: integer</w:t>
      </w:r>
    </w:p>
    <w:p w14:paraId="04FE99A0" w14:textId="77777777" w:rsidR="00504710" w:rsidRDefault="00504710" w:rsidP="00504710">
      <w:pPr>
        <w:pStyle w:val="PL"/>
      </w:pPr>
      <w:r>
        <w:t xml:space="preserve">                        minimum: 0</w:t>
      </w:r>
    </w:p>
    <w:p w14:paraId="36583663" w14:textId="77777777" w:rsidR="00504710" w:rsidRDefault="00504710" w:rsidP="00504710">
      <w:pPr>
        <w:pStyle w:val="PL"/>
      </w:pPr>
      <w:r>
        <w:t xml:space="preserve">                        maximum: 255</w:t>
      </w:r>
    </w:p>
    <w:p w14:paraId="712B54B2" w14:textId="77777777" w:rsidR="00504710" w:rsidRDefault="00504710" w:rsidP="00504710">
      <w:pPr>
        <w:pStyle w:val="PL"/>
      </w:pPr>
      <w:r>
        <w:t xml:space="preserve">                    isEventTriggeredGtpUPathMonitoringSupported:</w:t>
      </w:r>
    </w:p>
    <w:p w14:paraId="265D1D9D" w14:textId="77777777" w:rsidR="00504710" w:rsidRDefault="00504710" w:rsidP="00504710">
      <w:pPr>
        <w:pStyle w:val="PL"/>
      </w:pPr>
      <w:r>
        <w:t xml:space="preserve">                      type: boolean</w:t>
      </w:r>
    </w:p>
    <w:p w14:paraId="5D45C7B5" w14:textId="77777777" w:rsidR="00504710" w:rsidRDefault="00504710" w:rsidP="00504710">
      <w:pPr>
        <w:pStyle w:val="PL"/>
      </w:pPr>
      <w:r>
        <w:t xml:space="preserve">                    isPeriodicGtpUMonitoringSupported:</w:t>
      </w:r>
    </w:p>
    <w:p w14:paraId="590B4305" w14:textId="77777777" w:rsidR="00504710" w:rsidRDefault="00504710" w:rsidP="00504710">
      <w:pPr>
        <w:pStyle w:val="PL"/>
      </w:pPr>
      <w:r>
        <w:t xml:space="preserve">                      type: boolean</w:t>
      </w:r>
    </w:p>
    <w:p w14:paraId="2016EF9C" w14:textId="77777777" w:rsidR="00504710" w:rsidRDefault="00504710" w:rsidP="00504710">
      <w:pPr>
        <w:pStyle w:val="PL"/>
      </w:pPr>
      <w:r>
        <w:t xml:space="preserve">                    isImmediateGtpUMonitoringSupported:</w:t>
      </w:r>
    </w:p>
    <w:p w14:paraId="2AF2F084" w14:textId="77777777" w:rsidR="00504710" w:rsidRDefault="00504710" w:rsidP="00504710">
      <w:pPr>
        <w:pStyle w:val="PL"/>
      </w:pPr>
      <w:r>
        <w:t xml:space="preserve">                      type: boolean</w:t>
      </w:r>
    </w:p>
    <w:p w14:paraId="4501BE50" w14:textId="77777777" w:rsidR="00504710" w:rsidRDefault="00504710" w:rsidP="00504710">
      <w:pPr>
        <w:pStyle w:val="PL"/>
      </w:pPr>
      <w:r>
        <w:t xml:space="preserve">                    gtpUPathDelayThresholds:</w:t>
      </w:r>
    </w:p>
    <w:p w14:paraId="6EEECC0A" w14:textId="77777777" w:rsidR="00504710" w:rsidRDefault="00504710" w:rsidP="00504710">
      <w:pPr>
        <w:pStyle w:val="PL"/>
      </w:pPr>
      <w:r>
        <w:t xml:space="preserve">                      $ref: '#/components/schemas/GtpUPathDelayThresholdsType'</w:t>
      </w:r>
    </w:p>
    <w:p w14:paraId="5A1698B0" w14:textId="77777777" w:rsidR="00504710" w:rsidRDefault="00504710" w:rsidP="00504710">
      <w:pPr>
        <w:pStyle w:val="PL"/>
      </w:pPr>
      <w:r>
        <w:t xml:space="preserve">                    gtpUPathMinimumWaitTime:</w:t>
      </w:r>
    </w:p>
    <w:p w14:paraId="2FEC77EC" w14:textId="77777777" w:rsidR="00504710" w:rsidRDefault="00504710" w:rsidP="00504710">
      <w:pPr>
        <w:pStyle w:val="PL"/>
      </w:pPr>
      <w:r>
        <w:t xml:space="preserve">                      type: integer</w:t>
      </w:r>
    </w:p>
    <w:p w14:paraId="1DC1665D" w14:textId="77777777" w:rsidR="00504710" w:rsidRDefault="00504710" w:rsidP="00504710">
      <w:pPr>
        <w:pStyle w:val="PL"/>
      </w:pPr>
      <w:r>
        <w:t xml:space="preserve">                    gtpUPathMeasurementPeriod:</w:t>
      </w:r>
    </w:p>
    <w:p w14:paraId="1F80B828" w14:textId="77777777" w:rsidR="00504710" w:rsidRDefault="00504710" w:rsidP="00504710">
      <w:pPr>
        <w:pStyle w:val="PL"/>
      </w:pPr>
      <w:r>
        <w:t xml:space="preserve">                      type: integer</w:t>
      </w:r>
    </w:p>
    <w:p w14:paraId="28259D1E" w14:textId="77777777" w:rsidR="00504710" w:rsidRDefault="00504710" w:rsidP="00504710">
      <w:pPr>
        <w:pStyle w:val="PL"/>
      </w:pPr>
    </w:p>
    <w:p w14:paraId="46093F6C" w14:textId="77777777" w:rsidR="00504710" w:rsidRDefault="00504710" w:rsidP="00504710">
      <w:pPr>
        <w:pStyle w:val="PL"/>
      </w:pPr>
      <w:r>
        <w:t xml:space="preserve">    QFQoSMonitoringControl-Single:</w:t>
      </w:r>
    </w:p>
    <w:p w14:paraId="6BD2DC90" w14:textId="77777777" w:rsidR="00504710" w:rsidRDefault="00504710" w:rsidP="00504710">
      <w:pPr>
        <w:pStyle w:val="PL"/>
      </w:pPr>
      <w:r>
        <w:t xml:space="preserve">      allOf:</w:t>
      </w:r>
    </w:p>
    <w:p w14:paraId="13646159" w14:textId="77777777" w:rsidR="00504710" w:rsidRDefault="00504710" w:rsidP="00504710">
      <w:pPr>
        <w:pStyle w:val="PL"/>
      </w:pPr>
      <w:r>
        <w:t xml:space="preserve">        - $ref: 'genericNrm.yaml#/components/schemas/Top-Attr'</w:t>
      </w:r>
    </w:p>
    <w:p w14:paraId="0CF74F81" w14:textId="77777777" w:rsidR="00504710" w:rsidRDefault="00504710" w:rsidP="00504710">
      <w:pPr>
        <w:pStyle w:val="PL"/>
      </w:pPr>
      <w:r>
        <w:t xml:space="preserve">        - type: object</w:t>
      </w:r>
    </w:p>
    <w:p w14:paraId="06B1B5E0" w14:textId="77777777" w:rsidR="00504710" w:rsidRDefault="00504710" w:rsidP="00504710">
      <w:pPr>
        <w:pStyle w:val="PL"/>
      </w:pPr>
      <w:r>
        <w:t xml:space="preserve">          properties:</w:t>
      </w:r>
    </w:p>
    <w:p w14:paraId="6A9AF3B7" w14:textId="77777777" w:rsidR="00504710" w:rsidRDefault="00504710" w:rsidP="00504710">
      <w:pPr>
        <w:pStyle w:val="PL"/>
      </w:pPr>
      <w:r>
        <w:t xml:space="preserve">            attributes:</w:t>
      </w:r>
    </w:p>
    <w:p w14:paraId="5584AD2A" w14:textId="77777777" w:rsidR="00504710" w:rsidRDefault="00504710" w:rsidP="00504710">
      <w:pPr>
        <w:pStyle w:val="PL"/>
      </w:pPr>
      <w:r>
        <w:t xml:space="preserve">              allOf:</w:t>
      </w:r>
    </w:p>
    <w:p w14:paraId="5DF3FD7F" w14:textId="77777777" w:rsidR="00504710" w:rsidRDefault="00504710" w:rsidP="00504710">
      <w:pPr>
        <w:pStyle w:val="PL"/>
      </w:pPr>
      <w:r>
        <w:t xml:space="preserve">                - type: object</w:t>
      </w:r>
    </w:p>
    <w:p w14:paraId="7450D7C9" w14:textId="77777777" w:rsidR="00504710" w:rsidRDefault="00504710" w:rsidP="00504710">
      <w:pPr>
        <w:pStyle w:val="PL"/>
      </w:pPr>
      <w:r>
        <w:t xml:space="preserve">                  properties:</w:t>
      </w:r>
    </w:p>
    <w:p w14:paraId="5C733460" w14:textId="77777777" w:rsidR="00504710" w:rsidRDefault="00504710" w:rsidP="00504710">
      <w:pPr>
        <w:pStyle w:val="PL"/>
      </w:pPr>
      <w:r>
        <w:t xml:space="preserve">                    qFQoSMonitoringState:</w:t>
      </w:r>
    </w:p>
    <w:p w14:paraId="4AAD388A" w14:textId="77777777" w:rsidR="00504710" w:rsidRDefault="00504710" w:rsidP="00504710">
      <w:pPr>
        <w:pStyle w:val="PL"/>
      </w:pPr>
      <w:r>
        <w:t xml:space="preserve">                      type: string</w:t>
      </w:r>
    </w:p>
    <w:p w14:paraId="725EF506" w14:textId="77777777" w:rsidR="00504710" w:rsidRDefault="00504710" w:rsidP="00504710">
      <w:pPr>
        <w:pStyle w:val="PL"/>
      </w:pPr>
      <w:r>
        <w:t xml:space="preserve">                      enum:</w:t>
      </w:r>
    </w:p>
    <w:p w14:paraId="3FEAE0CA" w14:textId="77777777" w:rsidR="00504710" w:rsidRDefault="00504710" w:rsidP="00504710">
      <w:pPr>
        <w:pStyle w:val="PL"/>
      </w:pPr>
      <w:r>
        <w:t xml:space="preserve">                        - ENABLED</w:t>
      </w:r>
    </w:p>
    <w:p w14:paraId="30BE77BB" w14:textId="77777777" w:rsidR="00504710" w:rsidRDefault="00504710" w:rsidP="00504710">
      <w:pPr>
        <w:pStyle w:val="PL"/>
      </w:pPr>
      <w:r>
        <w:t xml:space="preserve">                        - DISABLED</w:t>
      </w:r>
    </w:p>
    <w:p w14:paraId="16040C50" w14:textId="77777777" w:rsidR="00504710" w:rsidRDefault="00504710" w:rsidP="00504710">
      <w:pPr>
        <w:pStyle w:val="PL"/>
      </w:pPr>
      <w:r>
        <w:t xml:space="preserve">                    qFMonitoredSNSSAIs:</w:t>
      </w:r>
    </w:p>
    <w:p w14:paraId="34592890" w14:textId="77777777" w:rsidR="00504710" w:rsidRDefault="00504710" w:rsidP="00504710">
      <w:pPr>
        <w:pStyle w:val="PL"/>
      </w:pPr>
      <w:r>
        <w:t xml:space="preserve">                      type: array</w:t>
      </w:r>
    </w:p>
    <w:p w14:paraId="5B75EB6F" w14:textId="77777777" w:rsidR="00504710" w:rsidRDefault="00504710" w:rsidP="00504710">
      <w:pPr>
        <w:pStyle w:val="PL"/>
      </w:pPr>
      <w:r>
        <w:t xml:space="preserve">                      items:</w:t>
      </w:r>
    </w:p>
    <w:p w14:paraId="55D5FA55" w14:textId="77777777" w:rsidR="00504710" w:rsidRDefault="00504710" w:rsidP="00504710">
      <w:pPr>
        <w:pStyle w:val="PL"/>
      </w:pPr>
      <w:r>
        <w:t xml:space="preserve">                        $ref: 'nrNrm.yaml#/components/schemas/Snssai'</w:t>
      </w:r>
    </w:p>
    <w:p w14:paraId="0CF17622" w14:textId="77777777" w:rsidR="00504710" w:rsidRDefault="00504710" w:rsidP="00504710">
      <w:pPr>
        <w:pStyle w:val="PL"/>
      </w:pPr>
      <w:r>
        <w:t xml:space="preserve">                    qFMonitored5QIs:</w:t>
      </w:r>
    </w:p>
    <w:p w14:paraId="264DB55E" w14:textId="77777777" w:rsidR="00504710" w:rsidRDefault="00504710" w:rsidP="00504710">
      <w:pPr>
        <w:pStyle w:val="PL"/>
      </w:pPr>
      <w:r>
        <w:t xml:space="preserve">                      type: array</w:t>
      </w:r>
    </w:p>
    <w:p w14:paraId="0E33A7C6" w14:textId="77777777" w:rsidR="00504710" w:rsidRDefault="00504710" w:rsidP="00504710">
      <w:pPr>
        <w:pStyle w:val="PL"/>
      </w:pPr>
      <w:r>
        <w:t xml:space="preserve">                      items:</w:t>
      </w:r>
    </w:p>
    <w:p w14:paraId="6EB81B7D" w14:textId="77777777" w:rsidR="00504710" w:rsidRDefault="00504710" w:rsidP="00504710">
      <w:pPr>
        <w:pStyle w:val="PL"/>
      </w:pPr>
      <w:r>
        <w:t xml:space="preserve">                        type: integer</w:t>
      </w:r>
    </w:p>
    <w:p w14:paraId="28036BF8" w14:textId="77777777" w:rsidR="00504710" w:rsidRDefault="00504710" w:rsidP="00504710">
      <w:pPr>
        <w:pStyle w:val="PL"/>
      </w:pPr>
      <w:r>
        <w:t xml:space="preserve">                        minimum: 0</w:t>
      </w:r>
    </w:p>
    <w:p w14:paraId="2651CFC1" w14:textId="77777777" w:rsidR="00504710" w:rsidRDefault="00504710" w:rsidP="00504710">
      <w:pPr>
        <w:pStyle w:val="PL"/>
      </w:pPr>
      <w:r>
        <w:t xml:space="preserve">                        maximum: 255</w:t>
      </w:r>
    </w:p>
    <w:p w14:paraId="2B9BDD9B" w14:textId="77777777" w:rsidR="00504710" w:rsidRDefault="00504710" w:rsidP="00504710">
      <w:pPr>
        <w:pStyle w:val="PL"/>
      </w:pPr>
      <w:r>
        <w:t xml:space="preserve">                    isEventTriggeredQFMonitoringSupported:</w:t>
      </w:r>
    </w:p>
    <w:p w14:paraId="15914985" w14:textId="77777777" w:rsidR="00504710" w:rsidRDefault="00504710" w:rsidP="00504710">
      <w:pPr>
        <w:pStyle w:val="PL"/>
      </w:pPr>
      <w:r>
        <w:t xml:space="preserve">                      type: boolean</w:t>
      </w:r>
    </w:p>
    <w:p w14:paraId="01BE2E5D" w14:textId="77777777" w:rsidR="00504710" w:rsidRDefault="00504710" w:rsidP="00504710">
      <w:pPr>
        <w:pStyle w:val="PL"/>
      </w:pPr>
      <w:r>
        <w:t xml:space="preserve">                    isPeriodicQFMonitoringSupported:</w:t>
      </w:r>
    </w:p>
    <w:p w14:paraId="78055E5A" w14:textId="77777777" w:rsidR="00504710" w:rsidRDefault="00504710" w:rsidP="00504710">
      <w:pPr>
        <w:pStyle w:val="PL"/>
      </w:pPr>
      <w:r>
        <w:t xml:space="preserve">                      type: boolean</w:t>
      </w:r>
    </w:p>
    <w:p w14:paraId="0101A839" w14:textId="77777777" w:rsidR="00504710" w:rsidRDefault="00504710" w:rsidP="00504710">
      <w:pPr>
        <w:pStyle w:val="PL"/>
      </w:pPr>
      <w:r>
        <w:t xml:space="preserve">                    isSessionReleasedQFMonitoringSupported:</w:t>
      </w:r>
    </w:p>
    <w:p w14:paraId="379F5120" w14:textId="77777777" w:rsidR="00504710" w:rsidRDefault="00504710" w:rsidP="00504710">
      <w:pPr>
        <w:pStyle w:val="PL"/>
      </w:pPr>
      <w:r>
        <w:t xml:space="preserve">                      type: boolean</w:t>
      </w:r>
    </w:p>
    <w:p w14:paraId="75F7F7DD" w14:textId="77777777" w:rsidR="00504710" w:rsidRDefault="00504710" w:rsidP="00504710">
      <w:pPr>
        <w:pStyle w:val="PL"/>
      </w:pPr>
      <w:r>
        <w:t xml:space="preserve">                    qFPacketDelayThresholds:</w:t>
      </w:r>
    </w:p>
    <w:p w14:paraId="44ECCA47" w14:textId="77777777" w:rsidR="00504710" w:rsidRDefault="00504710" w:rsidP="00504710">
      <w:pPr>
        <w:pStyle w:val="PL"/>
      </w:pPr>
      <w:r>
        <w:t xml:space="preserve">                      $ref: '#/components/schemas/QFPacketDelayThresholdsType'</w:t>
      </w:r>
    </w:p>
    <w:p w14:paraId="4B18DC56" w14:textId="77777777" w:rsidR="00504710" w:rsidRDefault="00504710" w:rsidP="00504710">
      <w:pPr>
        <w:pStyle w:val="PL"/>
      </w:pPr>
      <w:r>
        <w:t xml:space="preserve">                    qFMinimumWaitTime:</w:t>
      </w:r>
    </w:p>
    <w:p w14:paraId="13C9A137" w14:textId="77777777" w:rsidR="00504710" w:rsidRDefault="00504710" w:rsidP="00504710">
      <w:pPr>
        <w:pStyle w:val="PL"/>
      </w:pPr>
      <w:r>
        <w:t xml:space="preserve">                      type: integer</w:t>
      </w:r>
    </w:p>
    <w:p w14:paraId="393A89E1" w14:textId="77777777" w:rsidR="00504710" w:rsidRDefault="00504710" w:rsidP="00504710">
      <w:pPr>
        <w:pStyle w:val="PL"/>
      </w:pPr>
      <w:r>
        <w:t xml:space="preserve">                    qFMeasurementPeriod:</w:t>
      </w:r>
    </w:p>
    <w:p w14:paraId="15C860D8" w14:textId="77777777" w:rsidR="00504710" w:rsidRDefault="00504710" w:rsidP="00504710">
      <w:pPr>
        <w:pStyle w:val="PL"/>
      </w:pPr>
      <w:r>
        <w:t xml:space="preserve">                      type: integer</w:t>
      </w:r>
    </w:p>
    <w:p w14:paraId="43380BB8" w14:textId="77777777" w:rsidR="00504710" w:rsidRDefault="00504710" w:rsidP="00504710">
      <w:pPr>
        <w:pStyle w:val="PL"/>
      </w:pPr>
    </w:p>
    <w:p w14:paraId="58267619" w14:textId="77777777" w:rsidR="00504710" w:rsidRDefault="00504710" w:rsidP="00504710">
      <w:pPr>
        <w:pStyle w:val="PL"/>
      </w:pPr>
      <w:r>
        <w:t xml:space="preserve">    PredefinedPccRuleSet-Single:</w:t>
      </w:r>
    </w:p>
    <w:p w14:paraId="568D7845" w14:textId="77777777" w:rsidR="00504710" w:rsidRDefault="00504710" w:rsidP="00504710">
      <w:pPr>
        <w:pStyle w:val="PL"/>
      </w:pPr>
      <w:r>
        <w:t xml:space="preserve">      allOf:</w:t>
      </w:r>
    </w:p>
    <w:p w14:paraId="0C4BCB15" w14:textId="77777777" w:rsidR="00504710" w:rsidRDefault="00504710" w:rsidP="00504710">
      <w:pPr>
        <w:pStyle w:val="PL"/>
      </w:pPr>
      <w:r>
        <w:t xml:space="preserve">        - $ref: 'genericNrm.yaml#/components/schemas/Top-Attr'</w:t>
      </w:r>
    </w:p>
    <w:p w14:paraId="52BA9A34" w14:textId="77777777" w:rsidR="00504710" w:rsidRDefault="00504710" w:rsidP="00504710">
      <w:pPr>
        <w:pStyle w:val="PL"/>
      </w:pPr>
      <w:r>
        <w:t xml:space="preserve">        - type: object</w:t>
      </w:r>
    </w:p>
    <w:p w14:paraId="5BBA91DC" w14:textId="77777777" w:rsidR="00504710" w:rsidRDefault="00504710" w:rsidP="00504710">
      <w:pPr>
        <w:pStyle w:val="PL"/>
      </w:pPr>
      <w:r>
        <w:t xml:space="preserve">          properties:</w:t>
      </w:r>
    </w:p>
    <w:p w14:paraId="1F7A7E04" w14:textId="77777777" w:rsidR="00504710" w:rsidRDefault="00504710" w:rsidP="00504710">
      <w:pPr>
        <w:pStyle w:val="PL"/>
      </w:pPr>
      <w:r>
        <w:t xml:space="preserve">            attributes:</w:t>
      </w:r>
    </w:p>
    <w:p w14:paraId="394111CE" w14:textId="77777777" w:rsidR="00504710" w:rsidRDefault="00504710" w:rsidP="00504710">
      <w:pPr>
        <w:pStyle w:val="PL"/>
      </w:pPr>
      <w:r>
        <w:t xml:space="preserve">              allOf:</w:t>
      </w:r>
    </w:p>
    <w:p w14:paraId="1054E813" w14:textId="77777777" w:rsidR="00504710" w:rsidRDefault="00504710" w:rsidP="00504710">
      <w:pPr>
        <w:pStyle w:val="PL"/>
      </w:pPr>
      <w:r>
        <w:t xml:space="preserve">                - type: object</w:t>
      </w:r>
    </w:p>
    <w:p w14:paraId="2457EB62" w14:textId="77777777" w:rsidR="00504710" w:rsidRDefault="00504710" w:rsidP="00504710">
      <w:pPr>
        <w:pStyle w:val="PL"/>
      </w:pPr>
      <w:r>
        <w:t xml:space="preserve">                  properties:</w:t>
      </w:r>
    </w:p>
    <w:p w14:paraId="5BEDD735" w14:textId="77777777" w:rsidR="00504710" w:rsidRDefault="00504710" w:rsidP="00504710">
      <w:pPr>
        <w:pStyle w:val="PL"/>
      </w:pPr>
      <w:r>
        <w:t xml:space="preserve">                    predefinedPccRules:</w:t>
      </w:r>
    </w:p>
    <w:p w14:paraId="4E65E678" w14:textId="77777777" w:rsidR="00504710" w:rsidRDefault="00504710" w:rsidP="00504710">
      <w:pPr>
        <w:pStyle w:val="PL"/>
      </w:pPr>
      <w:r>
        <w:t xml:space="preserve">                      type: array</w:t>
      </w:r>
    </w:p>
    <w:p w14:paraId="364757BF" w14:textId="77777777" w:rsidR="00504710" w:rsidRDefault="00504710" w:rsidP="00504710">
      <w:pPr>
        <w:pStyle w:val="PL"/>
      </w:pPr>
      <w:r>
        <w:t xml:space="preserve">                      items:</w:t>
      </w:r>
    </w:p>
    <w:p w14:paraId="69FDFF2B" w14:textId="77777777" w:rsidR="00504710" w:rsidRDefault="00504710" w:rsidP="00504710">
      <w:pPr>
        <w:pStyle w:val="PL"/>
      </w:pPr>
      <w:r>
        <w:t xml:space="preserve">                        $ref: '#/components/schemas/PccRule'                           </w:t>
      </w:r>
    </w:p>
    <w:p w14:paraId="50330B15" w14:textId="77777777" w:rsidR="00504710" w:rsidRDefault="00504710" w:rsidP="00504710">
      <w:pPr>
        <w:pStyle w:val="PL"/>
      </w:pPr>
    </w:p>
    <w:p w14:paraId="513D0523" w14:textId="77777777" w:rsidR="00504710" w:rsidRDefault="00504710" w:rsidP="00504710">
      <w:pPr>
        <w:pStyle w:val="PL"/>
      </w:pPr>
      <w:r>
        <w:t>#-------- Definition of JSON arrays for name-contained IOCs ----------------------</w:t>
      </w:r>
    </w:p>
    <w:p w14:paraId="2CFAE7C2" w14:textId="77777777" w:rsidR="00504710" w:rsidRDefault="00504710" w:rsidP="00504710">
      <w:pPr>
        <w:pStyle w:val="PL"/>
      </w:pPr>
    </w:p>
    <w:p w14:paraId="3099C15D" w14:textId="77777777" w:rsidR="00504710" w:rsidRDefault="00504710" w:rsidP="00504710">
      <w:pPr>
        <w:pStyle w:val="PL"/>
      </w:pPr>
      <w:r>
        <w:t xml:space="preserve">    SubNetwork-Multiple:</w:t>
      </w:r>
    </w:p>
    <w:p w14:paraId="159BD5FE" w14:textId="77777777" w:rsidR="00504710" w:rsidRDefault="00504710" w:rsidP="00504710">
      <w:pPr>
        <w:pStyle w:val="PL"/>
      </w:pPr>
      <w:r>
        <w:t xml:space="preserve">      type: array</w:t>
      </w:r>
    </w:p>
    <w:p w14:paraId="166D3683" w14:textId="77777777" w:rsidR="00504710" w:rsidRDefault="00504710" w:rsidP="00504710">
      <w:pPr>
        <w:pStyle w:val="PL"/>
      </w:pPr>
      <w:r>
        <w:t xml:space="preserve">      items:</w:t>
      </w:r>
    </w:p>
    <w:p w14:paraId="76D0ECC5" w14:textId="77777777" w:rsidR="00504710" w:rsidRDefault="00504710" w:rsidP="00504710">
      <w:pPr>
        <w:pStyle w:val="PL"/>
      </w:pPr>
      <w:r>
        <w:t xml:space="preserve">        $ref: '#/components/schemas/SubNetwork-Single'</w:t>
      </w:r>
    </w:p>
    <w:p w14:paraId="48182FB6" w14:textId="77777777" w:rsidR="00504710" w:rsidRDefault="00504710" w:rsidP="00504710">
      <w:pPr>
        <w:pStyle w:val="PL"/>
      </w:pPr>
      <w:r>
        <w:t xml:space="preserve">    ManagedElement-Multiple:</w:t>
      </w:r>
    </w:p>
    <w:p w14:paraId="62EB338E" w14:textId="77777777" w:rsidR="00504710" w:rsidRDefault="00504710" w:rsidP="00504710">
      <w:pPr>
        <w:pStyle w:val="PL"/>
      </w:pPr>
      <w:r>
        <w:t xml:space="preserve">      type: array</w:t>
      </w:r>
    </w:p>
    <w:p w14:paraId="7425B1A3" w14:textId="77777777" w:rsidR="00504710" w:rsidRDefault="00504710" w:rsidP="00504710">
      <w:pPr>
        <w:pStyle w:val="PL"/>
      </w:pPr>
      <w:r>
        <w:t xml:space="preserve">      items:</w:t>
      </w:r>
    </w:p>
    <w:p w14:paraId="651CBF5C" w14:textId="77777777" w:rsidR="00504710" w:rsidRDefault="00504710" w:rsidP="00504710">
      <w:pPr>
        <w:pStyle w:val="PL"/>
      </w:pPr>
      <w:r>
        <w:t xml:space="preserve">        $ref: '#/components/schemas/ManagedElement-Single'</w:t>
      </w:r>
    </w:p>
    <w:p w14:paraId="1AE62416" w14:textId="77777777" w:rsidR="00504710" w:rsidRDefault="00504710" w:rsidP="00504710">
      <w:pPr>
        <w:pStyle w:val="PL"/>
      </w:pPr>
      <w:r>
        <w:t xml:space="preserve">    AmfFunction-Multiple:</w:t>
      </w:r>
    </w:p>
    <w:p w14:paraId="0A03168B" w14:textId="77777777" w:rsidR="00504710" w:rsidRDefault="00504710" w:rsidP="00504710">
      <w:pPr>
        <w:pStyle w:val="PL"/>
      </w:pPr>
      <w:r>
        <w:t xml:space="preserve">      type: array</w:t>
      </w:r>
    </w:p>
    <w:p w14:paraId="33848EF7" w14:textId="77777777" w:rsidR="00504710" w:rsidRDefault="00504710" w:rsidP="00504710">
      <w:pPr>
        <w:pStyle w:val="PL"/>
      </w:pPr>
      <w:r>
        <w:t xml:space="preserve">      items:</w:t>
      </w:r>
    </w:p>
    <w:p w14:paraId="7F6D639B" w14:textId="77777777" w:rsidR="00504710" w:rsidRDefault="00504710" w:rsidP="00504710">
      <w:pPr>
        <w:pStyle w:val="PL"/>
      </w:pPr>
      <w:r>
        <w:t xml:space="preserve">        $ref: '#/components/schemas/AmfFunction-Single'</w:t>
      </w:r>
    </w:p>
    <w:p w14:paraId="22933542" w14:textId="77777777" w:rsidR="00504710" w:rsidRDefault="00504710" w:rsidP="00504710">
      <w:pPr>
        <w:pStyle w:val="PL"/>
      </w:pPr>
      <w:r>
        <w:t xml:space="preserve">    SmfFunction-Multiple:</w:t>
      </w:r>
    </w:p>
    <w:p w14:paraId="046EF9E0" w14:textId="77777777" w:rsidR="00504710" w:rsidRDefault="00504710" w:rsidP="00504710">
      <w:pPr>
        <w:pStyle w:val="PL"/>
      </w:pPr>
      <w:r>
        <w:t xml:space="preserve">      type: array</w:t>
      </w:r>
    </w:p>
    <w:p w14:paraId="3074B222" w14:textId="77777777" w:rsidR="00504710" w:rsidRDefault="00504710" w:rsidP="00504710">
      <w:pPr>
        <w:pStyle w:val="PL"/>
      </w:pPr>
      <w:r>
        <w:t xml:space="preserve">      items:</w:t>
      </w:r>
    </w:p>
    <w:p w14:paraId="07E29F31" w14:textId="77777777" w:rsidR="00504710" w:rsidRDefault="00504710" w:rsidP="00504710">
      <w:pPr>
        <w:pStyle w:val="PL"/>
      </w:pPr>
      <w:r>
        <w:t xml:space="preserve">        $ref: '#/components/schemas/SmfFunction-Single'</w:t>
      </w:r>
    </w:p>
    <w:p w14:paraId="1C01D04D" w14:textId="77777777" w:rsidR="00504710" w:rsidRDefault="00504710" w:rsidP="00504710">
      <w:pPr>
        <w:pStyle w:val="PL"/>
      </w:pPr>
      <w:r>
        <w:t xml:space="preserve">    UpfFunction-Multiple:</w:t>
      </w:r>
    </w:p>
    <w:p w14:paraId="0CA0E7FA" w14:textId="77777777" w:rsidR="00504710" w:rsidRDefault="00504710" w:rsidP="00504710">
      <w:pPr>
        <w:pStyle w:val="PL"/>
      </w:pPr>
      <w:r>
        <w:t xml:space="preserve">      type: array</w:t>
      </w:r>
    </w:p>
    <w:p w14:paraId="13F018AC" w14:textId="77777777" w:rsidR="00504710" w:rsidRDefault="00504710" w:rsidP="00504710">
      <w:pPr>
        <w:pStyle w:val="PL"/>
      </w:pPr>
      <w:r>
        <w:t xml:space="preserve">      items:</w:t>
      </w:r>
    </w:p>
    <w:p w14:paraId="7CEF3075" w14:textId="77777777" w:rsidR="00504710" w:rsidRDefault="00504710" w:rsidP="00504710">
      <w:pPr>
        <w:pStyle w:val="PL"/>
      </w:pPr>
      <w:r>
        <w:t xml:space="preserve">        $ref: '#/components/schemas/UpfFunction-Single'</w:t>
      </w:r>
    </w:p>
    <w:p w14:paraId="7F22FE9F" w14:textId="77777777" w:rsidR="00504710" w:rsidRDefault="00504710" w:rsidP="00504710">
      <w:pPr>
        <w:pStyle w:val="PL"/>
      </w:pPr>
      <w:r>
        <w:t xml:space="preserve">    N3iwfFunction-Multiple:</w:t>
      </w:r>
    </w:p>
    <w:p w14:paraId="7C8F1F5B" w14:textId="77777777" w:rsidR="00504710" w:rsidRDefault="00504710" w:rsidP="00504710">
      <w:pPr>
        <w:pStyle w:val="PL"/>
      </w:pPr>
      <w:r>
        <w:t xml:space="preserve">      type: array</w:t>
      </w:r>
    </w:p>
    <w:p w14:paraId="19B2E12B" w14:textId="77777777" w:rsidR="00504710" w:rsidRDefault="00504710" w:rsidP="00504710">
      <w:pPr>
        <w:pStyle w:val="PL"/>
      </w:pPr>
      <w:r>
        <w:t xml:space="preserve">      items:</w:t>
      </w:r>
    </w:p>
    <w:p w14:paraId="7E74F2E1" w14:textId="77777777" w:rsidR="00504710" w:rsidRDefault="00504710" w:rsidP="00504710">
      <w:pPr>
        <w:pStyle w:val="PL"/>
      </w:pPr>
      <w:r>
        <w:t xml:space="preserve">        $ref: '#/components/schemas/N3iwfFunction-Single'</w:t>
      </w:r>
    </w:p>
    <w:p w14:paraId="67968DC8" w14:textId="77777777" w:rsidR="00504710" w:rsidRDefault="00504710" w:rsidP="00504710">
      <w:pPr>
        <w:pStyle w:val="PL"/>
      </w:pPr>
      <w:r>
        <w:t xml:space="preserve">    PcfFunction-Multiple:</w:t>
      </w:r>
    </w:p>
    <w:p w14:paraId="15CA2F2A" w14:textId="77777777" w:rsidR="00504710" w:rsidRDefault="00504710" w:rsidP="00504710">
      <w:pPr>
        <w:pStyle w:val="PL"/>
      </w:pPr>
      <w:r>
        <w:t xml:space="preserve">      type: array</w:t>
      </w:r>
    </w:p>
    <w:p w14:paraId="08801B41" w14:textId="77777777" w:rsidR="00504710" w:rsidRDefault="00504710" w:rsidP="00504710">
      <w:pPr>
        <w:pStyle w:val="PL"/>
      </w:pPr>
      <w:r>
        <w:t xml:space="preserve">      items:</w:t>
      </w:r>
    </w:p>
    <w:p w14:paraId="35A23A8C" w14:textId="77777777" w:rsidR="00504710" w:rsidRDefault="00504710" w:rsidP="00504710">
      <w:pPr>
        <w:pStyle w:val="PL"/>
      </w:pPr>
      <w:r>
        <w:t xml:space="preserve">        $ref: '#/components/schemas/PcfFunction-Single'</w:t>
      </w:r>
    </w:p>
    <w:p w14:paraId="2BACCD99" w14:textId="77777777" w:rsidR="00504710" w:rsidRDefault="00504710" w:rsidP="00504710">
      <w:pPr>
        <w:pStyle w:val="PL"/>
      </w:pPr>
      <w:r>
        <w:t xml:space="preserve">    AusfFunction-Multiple:</w:t>
      </w:r>
    </w:p>
    <w:p w14:paraId="1F583E07" w14:textId="77777777" w:rsidR="00504710" w:rsidRDefault="00504710" w:rsidP="00504710">
      <w:pPr>
        <w:pStyle w:val="PL"/>
      </w:pPr>
      <w:r>
        <w:t xml:space="preserve">      type: array</w:t>
      </w:r>
    </w:p>
    <w:p w14:paraId="1750450C" w14:textId="77777777" w:rsidR="00504710" w:rsidRDefault="00504710" w:rsidP="00504710">
      <w:pPr>
        <w:pStyle w:val="PL"/>
      </w:pPr>
      <w:r>
        <w:t xml:space="preserve">      items:</w:t>
      </w:r>
    </w:p>
    <w:p w14:paraId="7D75A12B" w14:textId="77777777" w:rsidR="00504710" w:rsidRDefault="00504710" w:rsidP="00504710">
      <w:pPr>
        <w:pStyle w:val="PL"/>
      </w:pPr>
      <w:r>
        <w:t xml:space="preserve">        $ref: '#/components/schemas/AusfFunction-Single'</w:t>
      </w:r>
    </w:p>
    <w:p w14:paraId="24B4D739" w14:textId="77777777" w:rsidR="00504710" w:rsidRDefault="00504710" w:rsidP="00504710">
      <w:pPr>
        <w:pStyle w:val="PL"/>
      </w:pPr>
      <w:r>
        <w:t xml:space="preserve">    UdmFunction-Multiple:</w:t>
      </w:r>
    </w:p>
    <w:p w14:paraId="48B16F10" w14:textId="77777777" w:rsidR="00504710" w:rsidRDefault="00504710" w:rsidP="00504710">
      <w:pPr>
        <w:pStyle w:val="PL"/>
      </w:pPr>
      <w:r>
        <w:t xml:space="preserve">      type: array</w:t>
      </w:r>
    </w:p>
    <w:p w14:paraId="59FE8BFB" w14:textId="77777777" w:rsidR="00504710" w:rsidRDefault="00504710" w:rsidP="00504710">
      <w:pPr>
        <w:pStyle w:val="PL"/>
      </w:pPr>
      <w:r>
        <w:t xml:space="preserve">      items:</w:t>
      </w:r>
    </w:p>
    <w:p w14:paraId="154D0DDA" w14:textId="77777777" w:rsidR="00504710" w:rsidRDefault="00504710" w:rsidP="00504710">
      <w:pPr>
        <w:pStyle w:val="PL"/>
      </w:pPr>
      <w:r>
        <w:t xml:space="preserve">        $ref: '#/components/schemas/UdmFunction-Single'</w:t>
      </w:r>
    </w:p>
    <w:p w14:paraId="48192CBA" w14:textId="77777777" w:rsidR="00504710" w:rsidRDefault="00504710" w:rsidP="00504710">
      <w:pPr>
        <w:pStyle w:val="PL"/>
      </w:pPr>
      <w:r>
        <w:t xml:space="preserve">    UdrFunction-Multiple:</w:t>
      </w:r>
    </w:p>
    <w:p w14:paraId="08D5AED2" w14:textId="77777777" w:rsidR="00504710" w:rsidRDefault="00504710" w:rsidP="00504710">
      <w:pPr>
        <w:pStyle w:val="PL"/>
      </w:pPr>
      <w:r>
        <w:t xml:space="preserve">      type: array</w:t>
      </w:r>
    </w:p>
    <w:p w14:paraId="08A05A33" w14:textId="77777777" w:rsidR="00504710" w:rsidRDefault="00504710" w:rsidP="00504710">
      <w:pPr>
        <w:pStyle w:val="PL"/>
      </w:pPr>
      <w:r>
        <w:t xml:space="preserve">      items:</w:t>
      </w:r>
    </w:p>
    <w:p w14:paraId="0AB11AF1" w14:textId="77777777" w:rsidR="00504710" w:rsidRDefault="00504710" w:rsidP="00504710">
      <w:pPr>
        <w:pStyle w:val="PL"/>
      </w:pPr>
      <w:r>
        <w:t xml:space="preserve">        $ref: '#/components/schemas/UdrFunction-Single'</w:t>
      </w:r>
    </w:p>
    <w:p w14:paraId="47633CCF" w14:textId="77777777" w:rsidR="00504710" w:rsidRDefault="00504710" w:rsidP="00504710">
      <w:pPr>
        <w:pStyle w:val="PL"/>
      </w:pPr>
      <w:r>
        <w:t xml:space="preserve">    UdsfFunction-Multiple:</w:t>
      </w:r>
    </w:p>
    <w:p w14:paraId="45209FF3" w14:textId="77777777" w:rsidR="00504710" w:rsidRDefault="00504710" w:rsidP="00504710">
      <w:pPr>
        <w:pStyle w:val="PL"/>
      </w:pPr>
      <w:r>
        <w:t xml:space="preserve">      type: array</w:t>
      </w:r>
    </w:p>
    <w:p w14:paraId="0FA50373" w14:textId="77777777" w:rsidR="00504710" w:rsidRDefault="00504710" w:rsidP="00504710">
      <w:pPr>
        <w:pStyle w:val="PL"/>
      </w:pPr>
      <w:r>
        <w:t xml:space="preserve">      items:</w:t>
      </w:r>
    </w:p>
    <w:p w14:paraId="488201E8" w14:textId="77777777" w:rsidR="00504710" w:rsidRDefault="00504710" w:rsidP="00504710">
      <w:pPr>
        <w:pStyle w:val="PL"/>
      </w:pPr>
      <w:r>
        <w:t xml:space="preserve">        $ref: '#/components/schemas/UdsfFunction-Single'</w:t>
      </w:r>
    </w:p>
    <w:p w14:paraId="3E9004C9" w14:textId="77777777" w:rsidR="00504710" w:rsidRDefault="00504710" w:rsidP="00504710">
      <w:pPr>
        <w:pStyle w:val="PL"/>
      </w:pPr>
      <w:r>
        <w:t xml:space="preserve">    NrfFunction-Multiple:</w:t>
      </w:r>
    </w:p>
    <w:p w14:paraId="36147540" w14:textId="77777777" w:rsidR="00504710" w:rsidRDefault="00504710" w:rsidP="00504710">
      <w:pPr>
        <w:pStyle w:val="PL"/>
      </w:pPr>
      <w:r>
        <w:t xml:space="preserve">      type: array</w:t>
      </w:r>
    </w:p>
    <w:p w14:paraId="49E2F71C" w14:textId="77777777" w:rsidR="00504710" w:rsidRDefault="00504710" w:rsidP="00504710">
      <w:pPr>
        <w:pStyle w:val="PL"/>
      </w:pPr>
      <w:r>
        <w:t xml:space="preserve">      items:</w:t>
      </w:r>
    </w:p>
    <w:p w14:paraId="232EC55D" w14:textId="77777777" w:rsidR="00504710" w:rsidRDefault="00504710" w:rsidP="00504710">
      <w:pPr>
        <w:pStyle w:val="PL"/>
      </w:pPr>
      <w:r>
        <w:t xml:space="preserve">        $ref: '#/components/schemas/NrfFunction-Single'</w:t>
      </w:r>
    </w:p>
    <w:p w14:paraId="5456529B" w14:textId="77777777" w:rsidR="00504710" w:rsidRDefault="00504710" w:rsidP="00504710">
      <w:pPr>
        <w:pStyle w:val="PL"/>
      </w:pPr>
      <w:r>
        <w:t xml:space="preserve">    NssfFunction-Multiple:</w:t>
      </w:r>
    </w:p>
    <w:p w14:paraId="0EABEBA3" w14:textId="77777777" w:rsidR="00504710" w:rsidRDefault="00504710" w:rsidP="00504710">
      <w:pPr>
        <w:pStyle w:val="PL"/>
      </w:pPr>
      <w:r>
        <w:t xml:space="preserve">      type: array</w:t>
      </w:r>
    </w:p>
    <w:p w14:paraId="747B9232" w14:textId="77777777" w:rsidR="00504710" w:rsidRDefault="00504710" w:rsidP="00504710">
      <w:pPr>
        <w:pStyle w:val="PL"/>
      </w:pPr>
      <w:r>
        <w:t xml:space="preserve">      items:</w:t>
      </w:r>
    </w:p>
    <w:p w14:paraId="43A47B07" w14:textId="77777777" w:rsidR="00504710" w:rsidRDefault="00504710" w:rsidP="00504710">
      <w:pPr>
        <w:pStyle w:val="PL"/>
      </w:pPr>
      <w:r>
        <w:t xml:space="preserve">        $ref: '#/components/schemas/NssfFunction-Single'</w:t>
      </w:r>
    </w:p>
    <w:p w14:paraId="1810A6EB" w14:textId="77777777" w:rsidR="00504710" w:rsidRDefault="00504710" w:rsidP="00504710">
      <w:pPr>
        <w:pStyle w:val="PL"/>
      </w:pPr>
      <w:r>
        <w:t xml:space="preserve">    SmsfFunction-Multiple:</w:t>
      </w:r>
    </w:p>
    <w:p w14:paraId="51E04403" w14:textId="77777777" w:rsidR="00504710" w:rsidRDefault="00504710" w:rsidP="00504710">
      <w:pPr>
        <w:pStyle w:val="PL"/>
      </w:pPr>
      <w:r>
        <w:t xml:space="preserve">      type: array</w:t>
      </w:r>
    </w:p>
    <w:p w14:paraId="239DFB3D" w14:textId="77777777" w:rsidR="00504710" w:rsidRDefault="00504710" w:rsidP="00504710">
      <w:pPr>
        <w:pStyle w:val="PL"/>
      </w:pPr>
      <w:r>
        <w:t xml:space="preserve">      items:</w:t>
      </w:r>
    </w:p>
    <w:p w14:paraId="7EBC05F5" w14:textId="77777777" w:rsidR="00504710" w:rsidRDefault="00504710" w:rsidP="00504710">
      <w:pPr>
        <w:pStyle w:val="PL"/>
      </w:pPr>
      <w:r>
        <w:t xml:space="preserve">        $ref: '#/components/schemas/SmsfFunction-Single'</w:t>
      </w:r>
    </w:p>
    <w:p w14:paraId="0E3D8E0E" w14:textId="77777777" w:rsidR="00504710" w:rsidRDefault="00504710" w:rsidP="00504710">
      <w:pPr>
        <w:pStyle w:val="PL"/>
      </w:pPr>
      <w:r>
        <w:t xml:space="preserve">    LmfFunction-Multiple:</w:t>
      </w:r>
    </w:p>
    <w:p w14:paraId="6A7F60E9" w14:textId="77777777" w:rsidR="00504710" w:rsidRDefault="00504710" w:rsidP="00504710">
      <w:pPr>
        <w:pStyle w:val="PL"/>
      </w:pPr>
      <w:r>
        <w:t xml:space="preserve">      type: array</w:t>
      </w:r>
    </w:p>
    <w:p w14:paraId="33B5C2D5" w14:textId="77777777" w:rsidR="00504710" w:rsidRDefault="00504710" w:rsidP="00504710">
      <w:pPr>
        <w:pStyle w:val="PL"/>
      </w:pPr>
      <w:r>
        <w:t xml:space="preserve">      items:</w:t>
      </w:r>
    </w:p>
    <w:p w14:paraId="5F002657" w14:textId="77777777" w:rsidR="00504710" w:rsidRDefault="00504710" w:rsidP="00504710">
      <w:pPr>
        <w:pStyle w:val="PL"/>
      </w:pPr>
      <w:r>
        <w:t xml:space="preserve">        $ref: '#/components/schemas/LmfFunction-Single'</w:t>
      </w:r>
    </w:p>
    <w:p w14:paraId="23CBC3F4" w14:textId="77777777" w:rsidR="00504710" w:rsidRDefault="00504710" w:rsidP="00504710">
      <w:pPr>
        <w:pStyle w:val="PL"/>
      </w:pPr>
      <w:r>
        <w:t xml:space="preserve">    NgeirFunction-Multiple:</w:t>
      </w:r>
    </w:p>
    <w:p w14:paraId="5B293424" w14:textId="77777777" w:rsidR="00504710" w:rsidRDefault="00504710" w:rsidP="00504710">
      <w:pPr>
        <w:pStyle w:val="PL"/>
      </w:pPr>
      <w:r>
        <w:t xml:space="preserve">      type: array</w:t>
      </w:r>
    </w:p>
    <w:p w14:paraId="56C23460" w14:textId="77777777" w:rsidR="00504710" w:rsidRDefault="00504710" w:rsidP="00504710">
      <w:pPr>
        <w:pStyle w:val="PL"/>
      </w:pPr>
      <w:r>
        <w:t xml:space="preserve">      items:</w:t>
      </w:r>
    </w:p>
    <w:p w14:paraId="736024E8" w14:textId="77777777" w:rsidR="00504710" w:rsidRDefault="00504710" w:rsidP="00504710">
      <w:pPr>
        <w:pStyle w:val="PL"/>
      </w:pPr>
      <w:r>
        <w:t xml:space="preserve">        $ref: '#/components/schemas/NgeirFunction-Single'</w:t>
      </w:r>
    </w:p>
    <w:p w14:paraId="4A74D6E9" w14:textId="77777777" w:rsidR="00504710" w:rsidRDefault="00504710" w:rsidP="00504710">
      <w:pPr>
        <w:pStyle w:val="PL"/>
      </w:pPr>
      <w:r>
        <w:t xml:space="preserve">    SeppFunction-Multiple:</w:t>
      </w:r>
    </w:p>
    <w:p w14:paraId="7F658195" w14:textId="77777777" w:rsidR="00504710" w:rsidRDefault="00504710" w:rsidP="00504710">
      <w:pPr>
        <w:pStyle w:val="PL"/>
      </w:pPr>
      <w:r>
        <w:t xml:space="preserve">      type: array</w:t>
      </w:r>
    </w:p>
    <w:p w14:paraId="74292245" w14:textId="77777777" w:rsidR="00504710" w:rsidRDefault="00504710" w:rsidP="00504710">
      <w:pPr>
        <w:pStyle w:val="PL"/>
      </w:pPr>
      <w:r>
        <w:t xml:space="preserve">      items:</w:t>
      </w:r>
    </w:p>
    <w:p w14:paraId="691495B1" w14:textId="77777777" w:rsidR="00504710" w:rsidRDefault="00504710" w:rsidP="00504710">
      <w:pPr>
        <w:pStyle w:val="PL"/>
      </w:pPr>
      <w:r>
        <w:t xml:space="preserve">        $ref: '#/components/schemas/SeppFunction-Single'</w:t>
      </w:r>
    </w:p>
    <w:p w14:paraId="55BFA567" w14:textId="77777777" w:rsidR="00504710" w:rsidRDefault="00504710" w:rsidP="00504710">
      <w:pPr>
        <w:pStyle w:val="PL"/>
      </w:pPr>
      <w:r>
        <w:t xml:space="preserve">    NwdafFunction-Multiple:</w:t>
      </w:r>
    </w:p>
    <w:p w14:paraId="34395528" w14:textId="77777777" w:rsidR="00504710" w:rsidRDefault="00504710" w:rsidP="00504710">
      <w:pPr>
        <w:pStyle w:val="PL"/>
      </w:pPr>
      <w:r>
        <w:t xml:space="preserve">      type: array</w:t>
      </w:r>
    </w:p>
    <w:p w14:paraId="1684B939" w14:textId="77777777" w:rsidR="00504710" w:rsidRDefault="00504710" w:rsidP="00504710">
      <w:pPr>
        <w:pStyle w:val="PL"/>
      </w:pPr>
      <w:r>
        <w:t xml:space="preserve">      items:</w:t>
      </w:r>
    </w:p>
    <w:p w14:paraId="7CC28370" w14:textId="77777777" w:rsidR="00504710" w:rsidRDefault="00504710" w:rsidP="00504710">
      <w:pPr>
        <w:pStyle w:val="PL"/>
      </w:pPr>
      <w:r>
        <w:t xml:space="preserve">        $ref: '#/components/schemas/NwdafFunction-Single'</w:t>
      </w:r>
    </w:p>
    <w:p w14:paraId="4D3967AF" w14:textId="77777777" w:rsidR="00504710" w:rsidRDefault="00504710" w:rsidP="00504710">
      <w:pPr>
        <w:pStyle w:val="PL"/>
      </w:pPr>
      <w:r>
        <w:t xml:space="preserve">    ScpFunction-Multiple:</w:t>
      </w:r>
    </w:p>
    <w:p w14:paraId="2E4B7220" w14:textId="77777777" w:rsidR="00504710" w:rsidRDefault="00504710" w:rsidP="00504710">
      <w:pPr>
        <w:pStyle w:val="PL"/>
      </w:pPr>
      <w:r>
        <w:t xml:space="preserve">      type: array</w:t>
      </w:r>
    </w:p>
    <w:p w14:paraId="1F660F64" w14:textId="77777777" w:rsidR="00504710" w:rsidRDefault="00504710" w:rsidP="00504710">
      <w:pPr>
        <w:pStyle w:val="PL"/>
      </w:pPr>
      <w:r>
        <w:t xml:space="preserve">      items:</w:t>
      </w:r>
    </w:p>
    <w:p w14:paraId="29693A09" w14:textId="77777777" w:rsidR="00504710" w:rsidRDefault="00504710" w:rsidP="00504710">
      <w:pPr>
        <w:pStyle w:val="PL"/>
      </w:pPr>
      <w:r>
        <w:t xml:space="preserve">        $ref: '#/components/schemas/ScpFunction-Single'</w:t>
      </w:r>
    </w:p>
    <w:p w14:paraId="44E4226B" w14:textId="77777777" w:rsidR="00504710" w:rsidRDefault="00504710" w:rsidP="00504710">
      <w:pPr>
        <w:pStyle w:val="PL"/>
      </w:pPr>
      <w:r>
        <w:t xml:space="preserve">    NefFunction-Multiple:</w:t>
      </w:r>
    </w:p>
    <w:p w14:paraId="7F0930B8" w14:textId="77777777" w:rsidR="00504710" w:rsidRDefault="00504710" w:rsidP="00504710">
      <w:pPr>
        <w:pStyle w:val="PL"/>
      </w:pPr>
      <w:r>
        <w:t xml:space="preserve">      type: array</w:t>
      </w:r>
    </w:p>
    <w:p w14:paraId="1E9EF87C" w14:textId="77777777" w:rsidR="00504710" w:rsidRDefault="00504710" w:rsidP="00504710">
      <w:pPr>
        <w:pStyle w:val="PL"/>
      </w:pPr>
      <w:r>
        <w:t xml:space="preserve">      items:</w:t>
      </w:r>
    </w:p>
    <w:p w14:paraId="53AF676A" w14:textId="77777777" w:rsidR="00504710" w:rsidRDefault="00504710" w:rsidP="00504710">
      <w:pPr>
        <w:pStyle w:val="PL"/>
      </w:pPr>
      <w:r>
        <w:t xml:space="preserve">        $ref: '#/components/schemas/NefFunction-Single'</w:t>
      </w:r>
    </w:p>
    <w:p w14:paraId="0B1F3A75" w14:textId="77777777" w:rsidR="00504710" w:rsidRDefault="00504710" w:rsidP="00504710">
      <w:pPr>
        <w:pStyle w:val="PL"/>
      </w:pPr>
    </w:p>
    <w:p w14:paraId="48125207" w14:textId="77777777" w:rsidR="00504710" w:rsidRDefault="00504710" w:rsidP="00504710">
      <w:pPr>
        <w:pStyle w:val="PL"/>
      </w:pPr>
      <w:r>
        <w:t xml:space="preserve">    ExternalAmfFunction-Multiple:</w:t>
      </w:r>
    </w:p>
    <w:p w14:paraId="01E1A0E0" w14:textId="77777777" w:rsidR="00504710" w:rsidRDefault="00504710" w:rsidP="00504710">
      <w:pPr>
        <w:pStyle w:val="PL"/>
      </w:pPr>
      <w:r>
        <w:t xml:space="preserve">      type: array</w:t>
      </w:r>
    </w:p>
    <w:p w14:paraId="47E56C0B" w14:textId="77777777" w:rsidR="00504710" w:rsidRDefault="00504710" w:rsidP="00504710">
      <w:pPr>
        <w:pStyle w:val="PL"/>
      </w:pPr>
      <w:r>
        <w:t xml:space="preserve">      items:</w:t>
      </w:r>
    </w:p>
    <w:p w14:paraId="476EC474" w14:textId="77777777" w:rsidR="00504710" w:rsidRDefault="00504710" w:rsidP="00504710">
      <w:pPr>
        <w:pStyle w:val="PL"/>
      </w:pPr>
      <w:r>
        <w:t xml:space="preserve">        $ref: '#/components/schemas/ExternalAmfFunction-Single'</w:t>
      </w:r>
    </w:p>
    <w:p w14:paraId="7F737A8A" w14:textId="77777777" w:rsidR="00504710" w:rsidRDefault="00504710" w:rsidP="00504710">
      <w:pPr>
        <w:pStyle w:val="PL"/>
      </w:pPr>
      <w:r>
        <w:t xml:space="preserve">    ExternalNrfFunction-Multiple:</w:t>
      </w:r>
    </w:p>
    <w:p w14:paraId="0C310FA0" w14:textId="77777777" w:rsidR="00504710" w:rsidRDefault="00504710" w:rsidP="00504710">
      <w:pPr>
        <w:pStyle w:val="PL"/>
      </w:pPr>
      <w:r>
        <w:t xml:space="preserve">      type: array</w:t>
      </w:r>
    </w:p>
    <w:p w14:paraId="51311A9B" w14:textId="77777777" w:rsidR="00504710" w:rsidRDefault="00504710" w:rsidP="00504710">
      <w:pPr>
        <w:pStyle w:val="PL"/>
      </w:pPr>
      <w:r>
        <w:t xml:space="preserve">      items:</w:t>
      </w:r>
    </w:p>
    <w:p w14:paraId="63D68FF6" w14:textId="77777777" w:rsidR="00504710" w:rsidRDefault="00504710" w:rsidP="00504710">
      <w:pPr>
        <w:pStyle w:val="PL"/>
      </w:pPr>
      <w:r>
        <w:t xml:space="preserve">        $ref: '#/components/schemas/ExternalNrfFunction-Single'</w:t>
      </w:r>
    </w:p>
    <w:p w14:paraId="395DC089" w14:textId="77777777" w:rsidR="00504710" w:rsidRDefault="00504710" w:rsidP="00504710">
      <w:pPr>
        <w:pStyle w:val="PL"/>
      </w:pPr>
      <w:r>
        <w:t xml:space="preserve">    ExternalNssfFunction-Multiple:</w:t>
      </w:r>
    </w:p>
    <w:p w14:paraId="5CB01E63" w14:textId="77777777" w:rsidR="00504710" w:rsidRDefault="00504710" w:rsidP="00504710">
      <w:pPr>
        <w:pStyle w:val="PL"/>
      </w:pPr>
      <w:r>
        <w:t xml:space="preserve">      type: array</w:t>
      </w:r>
    </w:p>
    <w:p w14:paraId="6B8A94E7" w14:textId="77777777" w:rsidR="00504710" w:rsidRDefault="00504710" w:rsidP="00504710">
      <w:pPr>
        <w:pStyle w:val="PL"/>
      </w:pPr>
      <w:r>
        <w:t xml:space="preserve">      items:</w:t>
      </w:r>
    </w:p>
    <w:p w14:paraId="3E7F530F" w14:textId="77777777" w:rsidR="00504710" w:rsidRDefault="00504710" w:rsidP="00504710">
      <w:pPr>
        <w:pStyle w:val="PL"/>
      </w:pPr>
      <w:r>
        <w:t xml:space="preserve">        $ref: '#/components/schemas/ExternalNssfFunction-Single'</w:t>
      </w:r>
    </w:p>
    <w:p w14:paraId="35A24B14" w14:textId="77777777" w:rsidR="00504710" w:rsidRDefault="00504710" w:rsidP="00504710">
      <w:pPr>
        <w:pStyle w:val="PL"/>
      </w:pPr>
      <w:r>
        <w:t xml:space="preserve">    ExternalSeppFunction-Nultiple:</w:t>
      </w:r>
    </w:p>
    <w:p w14:paraId="2E2715EF" w14:textId="77777777" w:rsidR="00504710" w:rsidRDefault="00504710" w:rsidP="00504710">
      <w:pPr>
        <w:pStyle w:val="PL"/>
      </w:pPr>
      <w:r>
        <w:t xml:space="preserve">      type: array</w:t>
      </w:r>
    </w:p>
    <w:p w14:paraId="2C81393B" w14:textId="77777777" w:rsidR="00504710" w:rsidRDefault="00504710" w:rsidP="00504710">
      <w:pPr>
        <w:pStyle w:val="PL"/>
      </w:pPr>
      <w:r>
        <w:t xml:space="preserve">      items:</w:t>
      </w:r>
    </w:p>
    <w:p w14:paraId="747D6A3E" w14:textId="77777777" w:rsidR="00504710" w:rsidRDefault="00504710" w:rsidP="00504710">
      <w:pPr>
        <w:pStyle w:val="PL"/>
      </w:pPr>
      <w:r>
        <w:t xml:space="preserve">        $ref: '#/components/schemas/ExternalSeppFunction-Single'</w:t>
      </w:r>
    </w:p>
    <w:p w14:paraId="0A61B640" w14:textId="77777777" w:rsidR="00504710" w:rsidRDefault="00504710" w:rsidP="00504710">
      <w:pPr>
        <w:pStyle w:val="PL"/>
      </w:pPr>
    </w:p>
    <w:p w14:paraId="6199741D" w14:textId="77777777" w:rsidR="00504710" w:rsidRDefault="00504710" w:rsidP="00504710">
      <w:pPr>
        <w:pStyle w:val="PL"/>
      </w:pPr>
      <w:r>
        <w:t xml:space="preserve">    AmfSet-Multiple:</w:t>
      </w:r>
    </w:p>
    <w:p w14:paraId="57086595" w14:textId="77777777" w:rsidR="00504710" w:rsidRDefault="00504710" w:rsidP="00504710">
      <w:pPr>
        <w:pStyle w:val="PL"/>
      </w:pPr>
      <w:r>
        <w:t xml:space="preserve">      type: array</w:t>
      </w:r>
    </w:p>
    <w:p w14:paraId="782DF84A" w14:textId="77777777" w:rsidR="00504710" w:rsidRDefault="00504710" w:rsidP="00504710">
      <w:pPr>
        <w:pStyle w:val="PL"/>
      </w:pPr>
      <w:r>
        <w:t xml:space="preserve">      items:</w:t>
      </w:r>
    </w:p>
    <w:p w14:paraId="169B360E" w14:textId="77777777" w:rsidR="00504710" w:rsidRDefault="00504710" w:rsidP="00504710">
      <w:pPr>
        <w:pStyle w:val="PL"/>
      </w:pPr>
      <w:r>
        <w:t xml:space="preserve">        $ref: '#/components/schemas/AmfSet-Single'</w:t>
      </w:r>
    </w:p>
    <w:p w14:paraId="5B7584A3" w14:textId="77777777" w:rsidR="00504710" w:rsidRDefault="00504710" w:rsidP="00504710">
      <w:pPr>
        <w:pStyle w:val="PL"/>
      </w:pPr>
      <w:r>
        <w:t xml:space="preserve">    AmfRegion-Multiple:</w:t>
      </w:r>
    </w:p>
    <w:p w14:paraId="466E3AFB" w14:textId="77777777" w:rsidR="00504710" w:rsidRDefault="00504710" w:rsidP="00504710">
      <w:pPr>
        <w:pStyle w:val="PL"/>
      </w:pPr>
      <w:r>
        <w:t xml:space="preserve">      type: array</w:t>
      </w:r>
    </w:p>
    <w:p w14:paraId="0DD979E4" w14:textId="77777777" w:rsidR="00504710" w:rsidRDefault="00504710" w:rsidP="00504710">
      <w:pPr>
        <w:pStyle w:val="PL"/>
      </w:pPr>
      <w:r>
        <w:t xml:space="preserve">      items:</w:t>
      </w:r>
    </w:p>
    <w:p w14:paraId="6B25D6F9" w14:textId="77777777" w:rsidR="00504710" w:rsidRDefault="00504710" w:rsidP="00504710">
      <w:pPr>
        <w:pStyle w:val="PL"/>
      </w:pPr>
      <w:r>
        <w:t xml:space="preserve">        $ref: '#/components/schemas/AmfRegion-Single'</w:t>
      </w:r>
    </w:p>
    <w:p w14:paraId="25B502AC" w14:textId="77777777" w:rsidR="00504710" w:rsidRDefault="00504710" w:rsidP="00504710">
      <w:pPr>
        <w:pStyle w:val="PL"/>
      </w:pPr>
      <w:r>
        <w:t xml:space="preserve">  </w:t>
      </w:r>
    </w:p>
    <w:p w14:paraId="2C344FD6" w14:textId="77777777" w:rsidR="00504710" w:rsidRDefault="00504710" w:rsidP="00504710">
      <w:pPr>
        <w:pStyle w:val="PL"/>
      </w:pPr>
      <w:r>
        <w:t xml:space="preserve">    EP_N2-Multiple:</w:t>
      </w:r>
    </w:p>
    <w:p w14:paraId="6DE785ED" w14:textId="77777777" w:rsidR="00504710" w:rsidRDefault="00504710" w:rsidP="00504710">
      <w:pPr>
        <w:pStyle w:val="PL"/>
      </w:pPr>
      <w:r>
        <w:t xml:space="preserve">      type: array</w:t>
      </w:r>
    </w:p>
    <w:p w14:paraId="6609D659" w14:textId="77777777" w:rsidR="00504710" w:rsidRDefault="00504710" w:rsidP="00504710">
      <w:pPr>
        <w:pStyle w:val="PL"/>
      </w:pPr>
      <w:r>
        <w:t xml:space="preserve">      items:</w:t>
      </w:r>
    </w:p>
    <w:p w14:paraId="2270FAE9" w14:textId="77777777" w:rsidR="00504710" w:rsidRDefault="00504710" w:rsidP="00504710">
      <w:pPr>
        <w:pStyle w:val="PL"/>
      </w:pPr>
      <w:r>
        <w:t xml:space="preserve">        $ref: '#/components/schemas/EP_N2-Single'</w:t>
      </w:r>
    </w:p>
    <w:p w14:paraId="635689AB" w14:textId="77777777" w:rsidR="00504710" w:rsidRDefault="00504710" w:rsidP="00504710">
      <w:pPr>
        <w:pStyle w:val="PL"/>
      </w:pPr>
      <w:r>
        <w:t xml:space="preserve">    EP_N3-Multiple:</w:t>
      </w:r>
    </w:p>
    <w:p w14:paraId="09EC5AD6" w14:textId="77777777" w:rsidR="00504710" w:rsidRDefault="00504710" w:rsidP="00504710">
      <w:pPr>
        <w:pStyle w:val="PL"/>
      </w:pPr>
      <w:r>
        <w:t xml:space="preserve">      type: array</w:t>
      </w:r>
    </w:p>
    <w:p w14:paraId="4B6584EE" w14:textId="77777777" w:rsidR="00504710" w:rsidRDefault="00504710" w:rsidP="00504710">
      <w:pPr>
        <w:pStyle w:val="PL"/>
      </w:pPr>
      <w:r>
        <w:t xml:space="preserve">      items:</w:t>
      </w:r>
    </w:p>
    <w:p w14:paraId="10A9795A" w14:textId="77777777" w:rsidR="00504710" w:rsidRDefault="00504710" w:rsidP="00504710">
      <w:pPr>
        <w:pStyle w:val="PL"/>
      </w:pPr>
      <w:r>
        <w:t xml:space="preserve">        $ref: '#/components/schemas/EP_N3-Single'</w:t>
      </w:r>
    </w:p>
    <w:p w14:paraId="50A131D5" w14:textId="77777777" w:rsidR="00504710" w:rsidRDefault="00504710" w:rsidP="00504710">
      <w:pPr>
        <w:pStyle w:val="PL"/>
      </w:pPr>
      <w:r>
        <w:t xml:space="preserve">    EP_N4-Multiple:</w:t>
      </w:r>
    </w:p>
    <w:p w14:paraId="5301A4CD" w14:textId="77777777" w:rsidR="00504710" w:rsidRDefault="00504710" w:rsidP="00504710">
      <w:pPr>
        <w:pStyle w:val="PL"/>
      </w:pPr>
      <w:r>
        <w:t xml:space="preserve">      type: array</w:t>
      </w:r>
    </w:p>
    <w:p w14:paraId="011C1FF2" w14:textId="77777777" w:rsidR="00504710" w:rsidRDefault="00504710" w:rsidP="00504710">
      <w:pPr>
        <w:pStyle w:val="PL"/>
      </w:pPr>
      <w:r>
        <w:t xml:space="preserve">      items:</w:t>
      </w:r>
    </w:p>
    <w:p w14:paraId="2F0247BA" w14:textId="77777777" w:rsidR="00504710" w:rsidRDefault="00504710" w:rsidP="00504710">
      <w:pPr>
        <w:pStyle w:val="PL"/>
      </w:pPr>
      <w:r>
        <w:t xml:space="preserve">        $ref: '#/components/schemas/EP_N4-Single'</w:t>
      </w:r>
    </w:p>
    <w:p w14:paraId="058688FC" w14:textId="77777777" w:rsidR="00504710" w:rsidRDefault="00504710" w:rsidP="00504710">
      <w:pPr>
        <w:pStyle w:val="PL"/>
      </w:pPr>
      <w:r>
        <w:t xml:space="preserve">    EP_N5-Multiple:</w:t>
      </w:r>
    </w:p>
    <w:p w14:paraId="1541E56F" w14:textId="77777777" w:rsidR="00504710" w:rsidRDefault="00504710" w:rsidP="00504710">
      <w:pPr>
        <w:pStyle w:val="PL"/>
      </w:pPr>
      <w:r>
        <w:t xml:space="preserve">      type: array</w:t>
      </w:r>
    </w:p>
    <w:p w14:paraId="1C0B7FCC" w14:textId="77777777" w:rsidR="00504710" w:rsidRDefault="00504710" w:rsidP="00504710">
      <w:pPr>
        <w:pStyle w:val="PL"/>
      </w:pPr>
      <w:r>
        <w:t xml:space="preserve">      items:</w:t>
      </w:r>
    </w:p>
    <w:p w14:paraId="0032743E" w14:textId="77777777" w:rsidR="00504710" w:rsidRDefault="00504710" w:rsidP="00504710">
      <w:pPr>
        <w:pStyle w:val="PL"/>
      </w:pPr>
      <w:r>
        <w:t xml:space="preserve">        $ref: '#/components/schemas/EP_N5-Single'</w:t>
      </w:r>
    </w:p>
    <w:p w14:paraId="2AA2100E" w14:textId="77777777" w:rsidR="00504710" w:rsidRDefault="00504710" w:rsidP="00504710">
      <w:pPr>
        <w:pStyle w:val="PL"/>
      </w:pPr>
      <w:r>
        <w:t xml:space="preserve">    EP_N6-Multiple:</w:t>
      </w:r>
    </w:p>
    <w:p w14:paraId="264EBAA6" w14:textId="77777777" w:rsidR="00504710" w:rsidRDefault="00504710" w:rsidP="00504710">
      <w:pPr>
        <w:pStyle w:val="PL"/>
      </w:pPr>
      <w:r>
        <w:t xml:space="preserve">      type: array</w:t>
      </w:r>
    </w:p>
    <w:p w14:paraId="355B3C72" w14:textId="77777777" w:rsidR="00504710" w:rsidRDefault="00504710" w:rsidP="00504710">
      <w:pPr>
        <w:pStyle w:val="PL"/>
      </w:pPr>
      <w:r>
        <w:t xml:space="preserve">      items:</w:t>
      </w:r>
    </w:p>
    <w:p w14:paraId="082AC436" w14:textId="77777777" w:rsidR="00504710" w:rsidRDefault="00504710" w:rsidP="00504710">
      <w:pPr>
        <w:pStyle w:val="PL"/>
      </w:pPr>
      <w:r>
        <w:t xml:space="preserve">        $ref: '#/components/schemas/EP_N6-Single'</w:t>
      </w:r>
    </w:p>
    <w:p w14:paraId="6BB5FED4" w14:textId="77777777" w:rsidR="00504710" w:rsidRDefault="00504710" w:rsidP="00504710">
      <w:pPr>
        <w:pStyle w:val="PL"/>
      </w:pPr>
      <w:r>
        <w:t xml:space="preserve">    EP_N7-Multiple:</w:t>
      </w:r>
    </w:p>
    <w:p w14:paraId="3FFDFDD8" w14:textId="77777777" w:rsidR="00504710" w:rsidRDefault="00504710" w:rsidP="00504710">
      <w:pPr>
        <w:pStyle w:val="PL"/>
      </w:pPr>
      <w:r>
        <w:t xml:space="preserve">      type: array</w:t>
      </w:r>
    </w:p>
    <w:p w14:paraId="0E001C37" w14:textId="77777777" w:rsidR="00504710" w:rsidRDefault="00504710" w:rsidP="00504710">
      <w:pPr>
        <w:pStyle w:val="PL"/>
      </w:pPr>
      <w:r>
        <w:t xml:space="preserve">      items:</w:t>
      </w:r>
    </w:p>
    <w:p w14:paraId="35472E2B" w14:textId="77777777" w:rsidR="00504710" w:rsidRDefault="00504710" w:rsidP="00504710">
      <w:pPr>
        <w:pStyle w:val="PL"/>
      </w:pPr>
      <w:r>
        <w:t xml:space="preserve">        $ref: '#/components/schemas/EP_N7-Single'</w:t>
      </w:r>
    </w:p>
    <w:p w14:paraId="06C2E657" w14:textId="77777777" w:rsidR="00504710" w:rsidRDefault="00504710" w:rsidP="00504710">
      <w:pPr>
        <w:pStyle w:val="PL"/>
      </w:pPr>
      <w:r>
        <w:t xml:space="preserve">    EP_N8-Multiple:</w:t>
      </w:r>
    </w:p>
    <w:p w14:paraId="7E0B4C5A" w14:textId="77777777" w:rsidR="00504710" w:rsidRDefault="00504710" w:rsidP="00504710">
      <w:pPr>
        <w:pStyle w:val="PL"/>
      </w:pPr>
      <w:r>
        <w:t xml:space="preserve">      type: array</w:t>
      </w:r>
    </w:p>
    <w:p w14:paraId="127D141B" w14:textId="77777777" w:rsidR="00504710" w:rsidRDefault="00504710" w:rsidP="00504710">
      <w:pPr>
        <w:pStyle w:val="PL"/>
      </w:pPr>
      <w:r>
        <w:t xml:space="preserve">      items:</w:t>
      </w:r>
    </w:p>
    <w:p w14:paraId="63790994" w14:textId="77777777" w:rsidR="00504710" w:rsidRDefault="00504710" w:rsidP="00504710">
      <w:pPr>
        <w:pStyle w:val="PL"/>
      </w:pPr>
      <w:r>
        <w:t xml:space="preserve">        $ref: '#/components/schemas/EP_N8-Single'</w:t>
      </w:r>
    </w:p>
    <w:p w14:paraId="35714E54" w14:textId="77777777" w:rsidR="00504710" w:rsidRDefault="00504710" w:rsidP="00504710">
      <w:pPr>
        <w:pStyle w:val="PL"/>
      </w:pPr>
      <w:r>
        <w:t xml:space="preserve">    EP_N9-Multiple:</w:t>
      </w:r>
    </w:p>
    <w:p w14:paraId="56D6C501" w14:textId="77777777" w:rsidR="00504710" w:rsidRDefault="00504710" w:rsidP="00504710">
      <w:pPr>
        <w:pStyle w:val="PL"/>
      </w:pPr>
      <w:r>
        <w:t xml:space="preserve">      type: array</w:t>
      </w:r>
    </w:p>
    <w:p w14:paraId="0850A510" w14:textId="77777777" w:rsidR="00504710" w:rsidRDefault="00504710" w:rsidP="00504710">
      <w:pPr>
        <w:pStyle w:val="PL"/>
      </w:pPr>
      <w:r>
        <w:t xml:space="preserve">      items:</w:t>
      </w:r>
    </w:p>
    <w:p w14:paraId="18D9074B" w14:textId="77777777" w:rsidR="00504710" w:rsidRDefault="00504710" w:rsidP="00504710">
      <w:pPr>
        <w:pStyle w:val="PL"/>
      </w:pPr>
      <w:r>
        <w:t xml:space="preserve">        $ref: '#/components/schemas/EP_N9-Single'</w:t>
      </w:r>
    </w:p>
    <w:p w14:paraId="58F98FBA" w14:textId="77777777" w:rsidR="00504710" w:rsidRDefault="00504710" w:rsidP="00504710">
      <w:pPr>
        <w:pStyle w:val="PL"/>
      </w:pPr>
      <w:r>
        <w:t xml:space="preserve">    EP_N10-Multiple:</w:t>
      </w:r>
    </w:p>
    <w:p w14:paraId="790BB759" w14:textId="77777777" w:rsidR="00504710" w:rsidRDefault="00504710" w:rsidP="00504710">
      <w:pPr>
        <w:pStyle w:val="PL"/>
      </w:pPr>
      <w:r>
        <w:t xml:space="preserve">      type: array</w:t>
      </w:r>
    </w:p>
    <w:p w14:paraId="5185B6EF" w14:textId="77777777" w:rsidR="00504710" w:rsidRDefault="00504710" w:rsidP="00504710">
      <w:pPr>
        <w:pStyle w:val="PL"/>
      </w:pPr>
      <w:r>
        <w:t xml:space="preserve">      items:</w:t>
      </w:r>
    </w:p>
    <w:p w14:paraId="11C7D45B" w14:textId="77777777" w:rsidR="00504710" w:rsidRDefault="00504710" w:rsidP="00504710">
      <w:pPr>
        <w:pStyle w:val="PL"/>
      </w:pPr>
      <w:r>
        <w:t xml:space="preserve">        $ref: '#/components/schemas/EP_N10-Single'</w:t>
      </w:r>
    </w:p>
    <w:p w14:paraId="3A2A5F41" w14:textId="77777777" w:rsidR="00504710" w:rsidRDefault="00504710" w:rsidP="00504710">
      <w:pPr>
        <w:pStyle w:val="PL"/>
      </w:pPr>
      <w:r>
        <w:t xml:space="preserve">    EP_N11-Multiple:</w:t>
      </w:r>
    </w:p>
    <w:p w14:paraId="0695234C" w14:textId="77777777" w:rsidR="00504710" w:rsidRDefault="00504710" w:rsidP="00504710">
      <w:pPr>
        <w:pStyle w:val="PL"/>
      </w:pPr>
      <w:r>
        <w:t xml:space="preserve">      type: array</w:t>
      </w:r>
    </w:p>
    <w:p w14:paraId="2277D68E" w14:textId="77777777" w:rsidR="00504710" w:rsidRDefault="00504710" w:rsidP="00504710">
      <w:pPr>
        <w:pStyle w:val="PL"/>
      </w:pPr>
      <w:r>
        <w:t xml:space="preserve">      items:</w:t>
      </w:r>
    </w:p>
    <w:p w14:paraId="6A6EC50C" w14:textId="77777777" w:rsidR="00504710" w:rsidRDefault="00504710" w:rsidP="00504710">
      <w:pPr>
        <w:pStyle w:val="PL"/>
      </w:pPr>
      <w:r>
        <w:t xml:space="preserve">        $ref: '#/components/schemas/EP_N11-Single'</w:t>
      </w:r>
    </w:p>
    <w:p w14:paraId="368A57CB" w14:textId="77777777" w:rsidR="00504710" w:rsidRDefault="00504710" w:rsidP="00504710">
      <w:pPr>
        <w:pStyle w:val="PL"/>
      </w:pPr>
      <w:r>
        <w:t xml:space="preserve">    EP_N12-Multiple:</w:t>
      </w:r>
    </w:p>
    <w:p w14:paraId="7456D8F1" w14:textId="77777777" w:rsidR="00504710" w:rsidRDefault="00504710" w:rsidP="00504710">
      <w:pPr>
        <w:pStyle w:val="PL"/>
      </w:pPr>
      <w:r>
        <w:t xml:space="preserve">      type: array</w:t>
      </w:r>
    </w:p>
    <w:p w14:paraId="42CD795B" w14:textId="77777777" w:rsidR="00504710" w:rsidRDefault="00504710" w:rsidP="00504710">
      <w:pPr>
        <w:pStyle w:val="PL"/>
      </w:pPr>
      <w:r>
        <w:t xml:space="preserve">      items:</w:t>
      </w:r>
    </w:p>
    <w:p w14:paraId="5FB56FCC" w14:textId="77777777" w:rsidR="00504710" w:rsidRDefault="00504710" w:rsidP="00504710">
      <w:pPr>
        <w:pStyle w:val="PL"/>
      </w:pPr>
      <w:r>
        <w:t xml:space="preserve">        $ref: '#/components/schemas/EP_N12-Single'</w:t>
      </w:r>
    </w:p>
    <w:p w14:paraId="4E8ED9D9" w14:textId="77777777" w:rsidR="00504710" w:rsidRDefault="00504710" w:rsidP="00504710">
      <w:pPr>
        <w:pStyle w:val="PL"/>
      </w:pPr>
      <w:r>
        <w:t xml:space="preserve">    EP_N13-Multiple:</w:t>
      </w:r>
    </w:p>
    <w:p w14:paraId="59483385" w14:textId="77777777" w:rsidR="00504710" w:rsidRDefault="00504710" w:rsidP="00504710">
      <w:pPr>
        <w:pStyle w:val="PL"/>
      </w:pPr>
      <w:r>
        <w:t xml:space="preserve">      type: array</w:t>
      </w:r>
    </w:p>
    <w:p w14:paraId="41ED5F6A" w14:textId="77777777" w:rsidR="00504710" w:rsidRDefault="00504710" w:rsidP="00504710">
      <w:pPr>
        <w:pStyle w:val="PL"/>
      </w:pPr>
      <w:r>
        <w:t xml:space="preserve">      items:</w:t>
      </w:r>
    </w:p>
    <w:p w14:paraId="4A724724" w14:textId="77777777" w:rsidR="00504710" w:rsidRDefault="00504710" w:rsidP="00504710">
      <w:pPr>
        <w:pStyle w:val="PL"/>
      </w:pPr>
      <w:r>
        <w:t xml:space="preserve">        $ref: '#/components/schemas/EP_N13-Single'</w:t>
      </w:r>
    </w:p>
    <w:p w14:paraId="1D1FFD8E" w14:textId="77777777" w:rsidR="00504710" w:rsidRDefault="00504710" w:rsidP="00504710">
      <w:pPr>
        <w:pStyle w:val="PL"/>
      </w:pPr>
      <w:r>
        <w:t xml:space="preserve">    EP_N14-Multiple:</w:t>
      </w:r>
    </w:p>
    <w:p w14:paraId="6F4F0361" w14:textId="77777777" w:rsidR="00504710" w:rsidRDefault="00504710" w:rsidP="00504710">
      <w:pPr>
        <w:pStyle w:val="PL"/>
      </w:pPr>
      <w:r>
        <w:t xml:space="preserve">      type: array</w:t>
      </w:r>
    </w:p>
    <w:p w14:paraId="4541956D" w14:textId="77777777" w:rsidR="00504710" w:rsidRDefault="00504710" w:rsidP="00504710">
      <w:pPr>
        <w:pStyle w:val="PL"/>
      </w:pPr>
      <w:r>
        <w:t xml:space="preserve">      items:</w:t>
      </w:r>
    </w:p>
    <w:p w14:paraId="000E53BD" w14:textId="77777777" w:rsidR="00504710" w:rsidRDefault="00504710" w:rsidP="00504710">
      <w:pPr>
        <w:pStyle w:val="PL"/>
      </w:pPr>
      <w:r>
        <w:t xml:space="preserve">        $ref: '#/components/schemas/EP_N14-Single'</w:t>
      </w:r>
    </w:p>
    <w:p w14:paraId="40AF24AB" w14:textId="77777777" w:rsidR="00504710" w:rsidRDefault="00504710" w:rsidP="00504710">
      <w:pPr>
        <w:pStyle w:val="PL"/>
      </w:pPr>
      <w:r>
        <w:t xml:space="preserve">    EP_N15-Multiple:</w:t>
      </w:r>
    </w:p>
    <w:p w14:paraId="1A1E9801" w14:textId="77777777" w:rsidR="00504710" w:rsidRDefault="00504710" w:rsidP="00504710">
      <w:pPr>
        <w:pStyle w:val="PL"/>
      </w:pPr>
      <w:r>
        <w:t xml:space="preserve">      type: array</w:t>
      </w:r>
    </w:p>
    <w:p w14:paraId="22BA2459" w14:textId="77777777" w:rsidR="00504710" w:rsidRDefault="00504710" w:rsidP="00504710">
      <w:pPr>
        <w:pStyle w:val="PL"/>
      </w:pPr>
      <w:r>
        <w:t xml:space="preserve">      items:</w:t>
      </w:r>
    </w:p>
    <w:p w14:paraId="5A1136D5" w14:textId="77777777" w:rsidR="00504710" w:rsidRDefault="00504710" w:rsidP="00504710">
      <w:pPr>
        <w:pStyle w:val="PL"/>
      </w:pPr>
      <w:r>
        <w:t xml:space="preserve">        $ref: '#/components/schemas/EP_N15-Single'</w:t>
      </w:r>
    </w:p>
    <w:p w14:paraId="617174AD" w14:textId="77777777" w:rsidR="00504710" w:rsidRDefault="00504710" w:rsidP="00504710">
      <w:pPr>
        <w:pStyle w:val="PL"/>
      </w:pPr>
      <w:r>
        <w:t xml:space="preserve">    EP_N16-Multiple:</w:t>
      </w:r>
    </w:p>
    <w:p w14:paraId="5895EEE2" w14:textId="77777777" w:rsidR="00504710" w:rsidRDefault="00504710" w:rsidP="00504710">
      <w:pPr>
        <w:pStyle w:val="PL"/>
      </w:pPr>
      <w:r>
        <w:t xml:space="preserve">      type: array</w:t>
      </w:r>
    </w:p>
    <w:p w14:paraId="0AFA2C5F" w14:textId="77777777" w:rsidR="00504710" w:rsidRDefault="00504710" w:rsidP="00504710">
      <w:pPr>
        <w:pStyle w:val="PL"/>
      </w:pPr>
      <w:r>
        <w:t xml:space="preserve">      items:</w:t>
      </w:r>
    </w:p>
    <w:p w14:paraId="3A84EAF0" w14:textId="77777777" w:rsidR="00504710" w:rsidRDefault="00504710" w:rsidP="00504710">
      <w:pPr>
        <w:pStyle w:val="PL"/>
      </w:pPr>
      <w:r>
        <w:t xml:space="preserve">        $ref: '#/components/schemas/EP_N16-Single'</w:t>
      </w:r>
    </w:p>
    <w:p w14:paraId="1835DC65" w14:textId="77777777" w:rsidR="00504710" w:rsidRDefault="00504710" w:rsidP="00504710">
      <w:pPr>
        <w:pStyle w:val="PL"/>
      </w:pPr>
      <w:r>
        <w:t xml:space="preserve">    EP_N17-Multiple:</w:t>
      </w:r>
    </w:p>
    <w:p w14:paraId="6554D50C" w14:textId="77777777" w:rsidR="00504710" w:rsidRDefault="00504710" w:rsidP="00504710">
      <w:pPr>
        <w:pStyle w:val="PL"/>
      </w:pPr>
      <w:r>
        <w:t xml:space="preserve">      type: array</w:t>
      </w:r>
    </w:p>
    <w:p w14:paraId="027E1CB5" w14:textId="77777777" w:rsidR="00504710" w:rsidRDefault="00504710" w:rsidP="00504710">
      <w:pPr>
        <w:pStyle w:val="PL"/>
      </w:pPr>
      <w:r>
        <w:t xml:space="preserve">      items:</w:t>
      </w:r>
    </w:p>
    <w:p w14:paraId="3B1FFC15" w14:textId="77777777" w:rsidR="00504710" w:rsidRDefault="00504710" w:rsidP="00504710">
      <w:pPr>
        <w:pStyle w:val="PL"/>
      </w:pPr>
      <w:r>
        <w:t xml:space="preserve">        $ref: '#/components/schemas/EP_N17-Single'</w:t>
      </w:r>
    </w:p>
    <w:p w14:paraId="5516918A" w14:textId="77777777" w:rsidR="00504710" w:rsidRDefault="00504710" w:rsidP="00504710">
      <w:pPr>
        <w:pStyle w:val="PL"/>
      </w:pPr>
    </w:p>
    <w:p w14:paraId="5DDA38CB" w14:textId="77777777" w:rsidR="00504710" w:rsidRDefault="00504710" w:rsidP="00504710">
      <w:pPr>
        <w:pStyle w:val="PL"/>
      </w:pPr>
      <w:r>
        <w:t xml:space="preserve">    EP_N20-Multiple:</w:t>
      </w:r>
    </w:p>
    <w:p w14:paraId="17C19F89" w14:textId="77777777" w:rsidR="00504710" w:rsidRDefault="00504710" w:rsidP="00504710">
      <w:pPr>
        <w:pStyle w:val="PL"/>
      </w:pPr>
      <w:r>
        <w:t xml:space="preserve">      type: array</w:t>
      </w:r>
    </w:p>
    <w:p w14:paraId="7A1211CC" w14:textId="77777777" w:rsidR="00504710" w:rsidRDefault="00504710" w:rsidP="00504710">
      <w:pPr>
        <w:pStyle w:val="PL"/>
      </w:pPr>
      <w:r>
        <w:t xml:space="preserve">      items:</w:t>
      </w:r>
    </w:p>
    <w:p w14:paraId="2241C6CF" w14:textId="77777777" w:rsidR="00504710" w:rsidRDefault="00504710" w:rsidP="00504710">
      <w:pPr>
        <w:pStyle w:val="PL"/>
      </w:pPr>
      <w:r>
        <w:t xml:space="preserve">        $ref: '#/components/schemas/EP_N20-Single'</w:t>
      </w:r>
    </w:p>
    <w:p w14:paraId="5074A4E0" w14:textId="77777777" w:rsidR="00504710" w:rsidRDefault="00504710" w:rsidP="00504710">
      <w:pPr>
        <w:pStyle w:val="PL"/>
      </w:pPr>
      <w:r>
        <w:t xml:space="preserve">    EP_N21-Multiple:</w:t>
      </w:r>
    </w:p>
    <w:p w14:paraId="25E60FA0" w14:textId="77777777" w:rsidR="00504710" w:rsidRDefault="00504710" w:rsidP="00504710">
      <w:pPr>
        <w:pStyle w:val="PL"/>
      </w:pPr>
      <w:r>
        <w:t xml:space="preserve">      type: array</w:t>
      </w:r>
    </w:p>
    <w:p w14:paraId="05F23655" w14:textId="77777777" w:rsidR="00504710" w:rsidRDefault="00504710" w:rsidP="00504710">
      <w:pPr>
        <w:pStyle w:val="PL"/>
      </w:pPr>
      <w:r>
        <w:t xml:space="preserve">      items:</w:t>
      </w:r>
    </w:p>
    <w:p w14:paraId="381B201D" w14:textId="77777777" w:rsidR="00504710" w:rsidRDefault="00504710" w:rsidP="00504710">
      <w:pPr>
        <w:pStyle w:val="PL"/>
      </w:pPr>
      <w:r>
        <w:t xml:space="preserve">        $ref: '#/components/schemas/EP_N21-Single'</w:t>
      </w:r>
    </w:p>
    <w:p w14:paraId="03ABCC16" w14:textId="77777777" w:rsidR="00504710" w:rsidRDefault="00504710" w:rsidP="00504710">
      <w:pPr>
        <w:pStyle w:val="PL"/>
      </w:pPr>
      <w:r>
        <w:t xml:space="preserve">    EP_N22-Multiple:</w:t>
      </w:r>
    </w:p>
    <w:p w14:paraId="70C10968" w14:textId="77777777" w:rsidR="00504710" w:rsidRDefault="00504710" w:rsidP="00504710">
      <w:pPr>
        <w:pStyle w:val="PL"/>
      </w:pPr>
      <w:r>
        <w:t xml:space="preserve">      type: array</w:t>
      </w:r>
    </w:p>
    <w:p w14:paraId="3892DB6F" w14:textId="77777777" w:rsidR="00504710" w:rsidRDefault="00504710" w:rsidP="00504710">
      <w:pPr>
        <w:pStyle w:val="PL"/>
      </w:pPr>
      <w:r>
        <w:t xml:space="preserve">      items:</w:t>
      </w:r>
    </w:p>
    <w:p w14:paraId="74F90684" w14:textId="77777777" w:rsidR="00504710" w:rsidRDefault="00504710" w:rsidP="00504710">
      <w:pPr>
        <w:pStyle w:val="PL"/>
      </w:pPr>
      <w:r>
        <w:t xml:space="preserve">        $ref: '#/components/schemas/EP_N22-Single'</w:t>
      </w:r>
    </w:p>
    <w:p w14:paraId="107BE3F3" w14:textId="77777777" w:rsidR="00504710" w:rsidRDefault="00504710" w:rsidP="00504710">
      <w:pPr>
        <w:pStyle w:val="PL"/>
      </w:pPr>
    </w:p>
    <w:p w14:paraId="7BE4ADA0" w14:textId="77777777" w:rsidR="00504710" w:rsidRDefault="00504710" w:rsidP="00504710">
      <w:pPr>
        <w:pStyle w:val="PL"/>
      </w:pPr>
      <w:r>
        <w:t xml:space="preserve">    EP_N26-Multiple:</w:t>
      </w:r>
    </w:p>
    <w:p w14:paraId="0EE5D6DA" w14:textId="77777777" w:rsidR="00504710" w:rsidRDefault="00504710" w:rsidP="00504710">
      <w:pPr>
        <w:pStyle w:val="PL"/>
      </w:pPr>
      <w:r>
        <w:t xml:space="preserve">      type: array</w:t>
      </w:r>
    </w:p>
    <w:p w14:paraId="22702943" w14:textId="77777777" w:rsidR="00504710" w:rsidRDefault="00504710" w:rsidP="00504710">
      <w:pPr>
        <w:pStyle w:val="PL"/>
      </w:pPr>
      <w:r>
        <w:t xml:space="preserve">      items:</w:t>
      </w:r>
    </w:p>
    <w:p w14:paraId="43EBAE6E" w14:textId="77777777" w:rsidR="00504710" w:rsidRDefault="00504710" w:rsidP="00504710">
      <w:pPr>
        <w:pStyle w:val="PL"/>
      </w:pPr>
      <w:r>
        <w:t xml:space="preserve">        $ref: '#/components/schemas/EP_N26-Single'</w:t>
      </w:r>
    </w:p>
    <w:p w14:paraId="438F898D" w14:textId="77777777" w:rsidR="00504710" w:rsidRDefault="00504710" w:rsidP="00504710">
      <w:pPr>
        <w:pStyle w:val="PL"/>
      </w:pPr>
      <w:r>
        <w:t xml:space="preserve">    EP_N27-Multiple:</w:t>
      </w:r>
    </w:p>
    <w:p w14:paraId="749CCD05" w14:textId="77777777" w:rsidR="00504710" w:rsidRDefault="00504710" w:rsidP="00504710">
      <w:pPr>
        <w:pStyle w:val="PL"/>
      </w:pPr>
      <w:r>
        <w:t xml:space="preserve">      type: array</w:t>
      </w:r>
    </w:p>
    <w:p w14:paraId="3E72411D" w14:textId="77777777" w:rsidR="00504710" w:rsidRDefault="00504710" w:rsidP="00504710">
      <w:pPr>
        <w:pStyle w:val="PL"/>
      </w:pPr>
      <w:r>
        <w:t xml:space="preserve">      items:</w:t>
      </w:r>
    </w:p>
    <w:p w14:paraId="4038B899" w14:textId="77777777" w:rsidR="00504710" w:rsidRDefault="00504710" w:rsidP="00504710">
      <w:pPr>
        <w:pStyle w:val="PL"/>
      </w:pPr>
      <w:r>
        <w:t xml:space="preserve">        $ref: '#/components/schemas/EP_N27-Single'</w:t>
      </w:r>
    </w:p>
    <w:p w14:paraId="5B0E8EDC" w14:textId="77777777" w:rsidR="00504710" w:rsidRDefault="00504710" w:rsidP="00504710">
      <w:pPr>
        <w:pStyle w:val="PL"/>
      </w:pPr>
    </w:p>
    <w:p w14:paraId="588B807C" w14:textId="77777777" w:rsidR="00504710" w:rsidRDefault="00504710" w:rsidP="00504710">
      <w:pPr>
        <w:pStyle w:val="PL"/>
      </w:pPr>
      <w:r>
        <w:t xml:space="preserve">    EP_N31-Multiple:</w:t>
      </w:r>
    </w:p>
    <w:p w14:paraId="7ACD0AD5" w14:textId="77777777" w:rsidR="00504710" w:rsidRDefault="00504710" w:rsidP="00504710">
      <w:pPr>
        <w:pStyle w:val="PL"/>
      </w:pPr>
      <w:r>
        <w:t xml:space="preserve">      type: array</w:t>
      </w:r>
    </w:p>
    <w:p w14:paraId="27257BE6" w14:textId="77777777" w:rsidR="00504710" w:rsidRDefault="00504710" w:rsidP="00504710">
      <w:pPr>
        <w:pStyle w:val="PL"/>
      </w:pPr>
      <w:r>
        <w:t xml:space="preserve">      items:</w:t>
      </w:r>
    </w:p>
    <w:p w14:paraId="640EFD65" w14:textId="77777777" w:rsidR="00504710" w:rsidRDefault="00504710" w:rsidP="00504710">
      <w:pPr>
        <w:pStyle w:val="PL"/>
      </w:pPr>
      <w:r>
        <w:t xml:space="preserve">        $ref: '#/components/schemas/EP_N31-Single'</w:t>
      </w:r>
    </w:p>
    <w:p w14:paraId="2E1BF98A" w14:textId="77777777" w:rsidR="00504710" w:rsidRDefault="00504710" w:rsidP="00504710">
      <w:pPr>
        <w:pStyle w:val="PL"/>
      </w:pPr>
      <w:r>
        <w:t xml:space="preserve">    EP_N32-Multiple:</w:t>
      </w:r>
    </w:p>
    <w:p w14:paraId="0240E18D" w14:textId="77777777" w:rsidR="00504710" w:rsidRDefault="00504710" w:rsidP="00504710">
      <w:pPr>
        <w:pStyle w:val="PL"/>
      </w:pPr>
      <w:r>
        <w:t xml:space="preserve">      type: array</w:t>
      </w:r>
    </w:p>
    <w:p w14:paraId="0E199D77" w14:textId="77777777" w:rsidR="00504710" w:rsidRDefault="00504710" w:rsidP="00504710">
      <w:pPr>
        <w:pStyle w:val="PL"/>
      </w:pPr>
      <w:r>
        <w:t xml:space="preserve">      items:</w:t>
      </w:r>
    </w:p>
    <w:p w14:paraId="07BA9D67" w14:textId="77777777" w:rsidR="00504710" w:rsidRDefault="00504710" w:rsidP="00504710">
      <w:pPr>
        <w:pStyle w:val="PL"/>
      </w:pPr>
      <w:r>
        <w:t xml:space="preserve">        $ref: '#/components/schemas/EP_N32-Single'</w:t>
      </w:r>
    </w:p>
    <w:p w14:paraId="1D352142" w14:textId="77777777" w:rsidR="00504710" w:rsidRDefault="00504710" w:rsidP="00504710">
      <w:pPr>
        <w:pStyle w:val="PL"/>
      </w:pPr>
    </w:p>
    <w:p w14:paraId="1A49943B" w14:textId="77777777" w:rsidR="00504710" w:rsidRDefault="00504710" w:rsidP="00504710">
      <w:pPr>
        <w:pStyle w:val="PL"/>
      </w:pPr>
      <w:r>
        <w:t xml:space="preserve">    EP_S5C-Multiple:</w:t>
      </w:r>
    </w:p>
    <w:p w14:paraId="13C85834" w14:textId="77777777" w:rsidR="00504710" w:rsidRDefault="00504710" w:rsidP="00504710">
      <w:pPr>
        <w:pStyle w:val="PL"/>
      </w:pPr>
      <w:r>
        <w:t xml:space="preserve">      type: array</w:t>
      </w:r>
    </w:p>
    <w:p w14:paraId="07EC8249" w14:textId="77777777" w:rsidR="00504710" w:rsidRDefault="00504710" w:rsidP="00504710">
      <w:pPr>
        <w:pStyle w:val="PL"/>
      </w:pPr>
      <w:r>
        <w:t xml:space="preserve">      items:</w:t>
      </w:r>
    </w:p>
    <w:p w14:paraId="174ED143" w14:textId="77777777" w:rsidR="00504710" w:rsidRDefault="00504710" w:rsidP="00504710">
      <w:pPr>
        <w:pStyle w:val="PL"/>
      </w:pPr>
      <w:r>
        <w:t xml:space="preserve">        $ref: '#/components/schemas/EP_S5C-Single'</w:t>
      </w:r>
    </w:p>
    <w:p w14:paraId="45BEA74B" w14:textId="77777777" w:rsidR="00504710" w:rsidRDefault="00504710" w:rsidP="00504710">
      <w:pPr>
        <w:pStyle w:val="PL"/>
      </w:pPr>
      <w:r>
        <w:t xml:space="preserve">    EP_S5U-Multiple:</w:t>
      </w:r>
    </w:p>
    <w:p w14:paraId="3E24CBAD" w14:textId="77777777" w:rsidR="00504710" w:rsidRDefault="00504710" w:rsidP="00504710">
      <w:pPr>
        <w:pStyle w:val="PL"/>
      </w:pPr>
      <w:r>
        <w:t xml:space="preserve">      type: array</w:t>
      </w:r>
    </w:p>
    <w:p w14:paraId="24A6871D" w14:textId="77777777" w:rsidR="00504710" w:rsidRDefault="00504710" w:rsidP="00504710">
      <w:pPr>
        <w:pStyle w:val="PL"/>
      </w:pPr>
      <w:r>
        <w:t xml:space="preserve">      items:</w:t>
      </w:r>
    </w:p>
    <w:p w14:paraId="239A2027" w14:textId="77777777" w:rsidR="00504710" w:rsidRDefault="00504710" w:rsidP="00504710">
      <w:pPr>
        <w:pStyle w:val="PL"/>
      </w:pPr>
      <w:r>
        <w:t xml:space="preserve">        $ref: '#/components/schemas/EP_S5U-Single'</w:t>
      </w:r>
    </w:p>
    <w:p w14:paraId="6AD04FFB" w14:textId="77777777" w:rsidR="00504710" w:rsidRDefault="00504710" w:rsidP="00504710">
      <w:pPr>
        <w:pStyle w:val="PL"/>
      </w:pPr>
      <w:r>
        <w:t xml:space="preserve">    EP_Rx-Multiple:</w:t>
      </w:r>
    </w:p>
    <w:p w14:paraId="54994BE4" w14:textId="77777777" w:rsidR="00504710" w:rsidRDefault="00504710" w:rsidP="00504710">
      <w:pPr>
        <w:pStyle w:val="PL"/>
      </w:pPr>
      <w:r>
        <w:t xml:space="preserve">      type: array</w:t>
      </w:r>
    </w:p>
    <w:p w14:paraId="18013F79" w14:textId="77777777" w:rsidR="00504710" w:rsidRDefault="00504710" w:rsidP="00504710">
      <w:pPr>
        <w:pStyle w:val="PL"/>
      </w:pPr>
      <w:r>
        <w:t xml:space="preserve">      items:</w:t>
      </w:r>
    </w:p>
    <w:p w14:paraId="02ECD00A" w14:textId="77777777" w:rsidR="00504710" w:rsidRDefault="00504710" w:rsidP="00504710">
      <w:pPr>
        <w:pStyle w:val="PL"/>
      </w:pPr>
      <w:r>
        <w:t xml:space="preserve">        $ref: '#/components/schemas/EP_Rx-Single'</w:t>
      </w:r>
    </w:p>
    <w:p w14:paraId="51F5C342" w14:textId="77777777" w:rsidR="00504710" w:rsidRDefault="00504710" w:rsidP="00504710">
      <w:pPr>
        <w:pStyle w:val="PL"/>
      </w:pPr>
      <w:r>
        <w:t xml:space="preserve">    EP_MAP_SMSC-Multiple:</w:t>
      </w:r>
    </w:p>
    <w:p w14:paraId="5C509A96" w14:textId="77777777" w:rsidR="00504710" w:rsidRDefault="00504710" w:rsidP="00504710">
      <w:pPr>
        <w:pStyle w:val="PL"/>
      </w:pPr>
      <w:r>
        <w:t xml:space="preserve">      type: array</w:t>
      </w:r>
    </w:p>
    <w:p w14:paraId="1B4754A5" w14:textId="77777777" w:rsidR="00504710" w:rsidRDefault="00504710" w:rsidP="00504710">
      <w:pPr>
        <w:pStyle w:val="PL"/>
      </w:pPr>
      <w:r>
        <w:t xml:space="preserve">      items:</w:t>
      </w:r>
    </w:p>
    <w:p w14:paraId="1A8703DA" w14:textId="77777777" w:rsidR="00504710" w:rsidRDefault="00504710" w:rsidP="00504710">
      <w:pPr>
        <w:pStyle w:val="PL"/>
      </w:pPr>
      <w:r>
        <w:t xml:space="preserve">        $ref: '#/components/schemas/EP_MAP_SMSC-Single'</w:t>
      </w:r>
    </w:p>
    <w:p w14:paraId="48AB87BB" w14:textId="77777777" w:rsidR="00504710" w:rsidRDefault="00504710" w:rsidP="00504710">
      <w:pPr>
        <w:pStyle w:val="PL"/>
      </w:pPr>
      <w:r>
        <w:t xml:space="preserve">    EP_NLS-Multiple:</w:t>
      </w:r>
    </w:p>
    <w:p w14:paraId="7782D9FC" w14:textId="77777777" w:rsidR="00504710" w:rsidRDefault="00504710" w:rsidP="00504710">
      <w:pPr>
        <w:pStyle w:val="PL"/>
      </w:pPr>
      <w:r>
        <w:t xml:space="preserve">      type: array</w:t>
      </w:r>
    </w:p>
    <w:p w14:paraId="71F19C91" w14:textId="77777777" w:rsidR="00504710" w:rsidRDefault="00504710" w:rsidP="00504710">
      <w:pPr>
        <w:pStyle w:val="PL"/>
      </w:pPr>
      <w:r>
        <w:t xml:space="preserve">      items:</w:t>
      </w:r>
    </w:p>
    <w:p w14:paraId="5D1068FA" w14:textId="77777777" w:rsidR="00504710" w:rsidRDefault="00504710" w:rsidP="00504710">
      <w:pPr>
        <w:pStyle w:val="PL"/>
      </w:pPr>
      <w:r>
        <w:t xml:space="preserve">        $ref: '#/components/schemas/EP_NLS-Single'</w:t>
      </w:r>
    </w:p>
    <w:p w14:paraId="599813DD" w14:textId="77777777" w:rsidR="00504710" w:rsidRDefault="00504710" w:rsidP="00504710">
      <w:pPr>
        <w:pStyle w:val="PL"/>
      </w:pPr>
      <w:r>
        <w:t xml:space="preserve">    EP_NLG-Multiple:</w:t>
      </w:r>
    </w:p>
    <w:p w14:paraId="3A3EE558" w14:textId="77777777" w:rsidR="00504710" w:rsidRDefault="00504710" w:rsidP="00504710">
      <w:pPr>
        <w:pStyle w:val="PL"/>
      </w:pPr>
      <w:r>
        <w:t xml:space="preserve">      type: array</w:t>
      </w:r>
    </w:p>
    <w:p w14:paraId="19F13591" w14:textId="77777777" w:rsidR="00504710" w:rsidRDefault="00504710" w:rsidP="00504710">
      <w:pPr>
        <w:pStyle w:val="PL"/>
      </w:pPr>
      <w:r>
        <w:t xml:space="preserve">      items:</w:t>
      </w:r>
    </w:p>
    <w:p w14:paraId="55A0B1EC" w14:textId="77777777" w:rsidR="00504710" w:rsidRDefault="00504710" w:rsidP="00504710">
      <w:pPr>
        <w:pStyle w:val="PL"/>
      </w:pPr>
      <w:r>
        <w:t xml:space="preserve">        $ref: '#/components/schemas/EP_NLG-Single'</w:t>
      </w:r>
    </w:p>
    <w:p w14:paraId="10D6980F" w14:textId="77777777" w:rsidR="00504710" w:rsidRDefault="00504710" w:rsidP="00504710">
      <w:pPr>
        <w:pStyle w:val="PL"/>
      </w:pPr>
      <w:r>
        <w:t xml:space="preserve">    Configurable5QISet-Multiple:</w:t>
      </w:r>
    </w:p>
    <w:p w14:paraId="13942B74" w14:textId="77777777" w:rsidR="00504710" w:rsidRDefault="00504710" w:rsidP="00504710">
      <w:pPr>
        <w:pStyle w:val="PL"/>
      </w:pPr>
      <w:r>
        <w:t xml:space="preserve">      type: array</w:t>
      </w:r>
    </w:p>
    <w:p w14:paraId="3653B6DD" w14:textId="77777777" w:rsidR="00504710" w:rsidRDefault="00504710" w:rsidP="00504710">
      <w:pPr>
        <w:pStyle w:val="PL"/>
      </w:pPr>
      <w:r>
        <w:t xml:space="preserve">      items:</w:t>
      </w:r>
    </w:p>
    <w:p w14:paraId="449B1F31" w14:textId="77777777" w:rsidR="00504710" w:rsidRDefault="00504710" w:rsidP="00504710">
      <w:pPr>
        <w:pStyle w:val="PL"/>
      </w:pPr>
      <w:r>
        <w:t xml:space="preserve">        $ref: '#/components/schemas/Configurable5QISet-Single'</w:t>
      </w:r>
    </w:p>
    <w:p w14:paraId="0E086BA7" w14:textId="77777777" w:rsidR="00504710" w:rsidRDefault="00504710" w:rsidP="00504710">
      <w:pPr>
        <w:pStyle w:val="PL"/>
      </w:pPr>
      <w:r>
        <w:t xml:space="preserve">    Dynamic5QISet-Multiple:</w:t>
      </w:r>
    </w:p>
    <w:p w14:paraId="741698C4" w14:textId="77777777" w:rsidR="00504710" w:rsidRDefault="00504710" w:rsidP="00504710">
      <w:pPr>
        <w:pStyle w:val="PL"/>
      </w:pPr>
      <w:r>
        <w:t xml:space="preserve">      type: array</w:t>
      </w:r>
    </w:p>
    <w:p w14:paraId="21EF92C3" w14:textId="77777777" w:rsidR="00504710" w:rsidRDefault="00504710" w:rsidP="00504710">
      <w:pPr>
        <w:pStyle w:val="PL"/>
      </w:pPr>
      <w:r>
        <w:t xml:space="preserve">      items:</w:t>
      </w:r>
    </w:p>
    <w:p w14:paraId="7EDE0A8B" w14:textId="77777777" w:rsidR="00504710" w:rsidRDefault="00504710" w:rsidP="00504710">
      <w:pPr>
        <w:pStyle w:val="PL"/>
      </w:pPr>
      <w:r>
        <w:t xml:space="preserve">        $ref: '#/components/schemas/Dynamic5QISet-Single'</w:t>
      </w:r>
    </w:p>
    <w:p w14:paraId="2747702E" w14:textId="77777777" w:rsidR="00504710" w:rsidRDefault="00504710" w:rsidP="00504710">
      <w:pPr>
        <w:pStyle w:val="PL"/>
      </w:pPr>
    </w:p>
    <w:p w14:paraId="7AA76DF3" w14:textId="77777777" w:rsidR="00504710" w:rsidRDefault="00504710" w:rsidP="00504710">
      <w:pPr>
        <w:pStyle w:val="PL"/>
      </w:pPr>
    </w:p>
    <w:p w14:paraId="0431E9EF" w14:textId="77777777" w:rsidR="00504710" w:rsidRDefault="00504710" w:rsidP="00504710">
      <w:pPr>
        <w:pStyle w:val="PL"/>
      </w:pPr>
    </w:p>
    <w:p w14:paraId="09E8239C" w14:textId="77777777" w:rsidR="00504710" w:rsidRDefault="00504710" w:rsidP="00504710">
      <w:pPr>
        <w:pStyle w:val="PL"/>
      </w:pPr>
      <w:r>
        <w:t>#------------ Definitions in TS 28.541 for TS 28.532 -----------------------------</w:t>
      </w:r>
    </w:p>
    <w:p w14:paraId="29AACA7A" w14:textId="77777777" w:rsidR="00504710" w:rsidRDefault="00504710" w:rsidP="00504710">
      <w:pPr>
        <w:pStyle w:val="PL"/>
      </w:pPr>
    </w:p>
    <w:p w14:paraId="182663A5" w14:textId="77777777" w:rsidR="00504710" w:rsidRDefault="00504710" w:rsidP="00504710">
      <w:pPr>
        <w:pStyle w:val="PL"/>
      </w:pPr>
      <w:r>
        <w:t xml:space="preserve">    resources-5gcNrm:</w:t>
      </w:r>
    </w:p>
    <w:p w14:paraId="13C962B2" w14:textId="77777777" w:rsidR="00504710" w:rsidRDefault="00504710" w:rsidP="00504710">
      <w:pPr>
        <w:pStyle w:val="PL"/>
      </w:pPr>
      <w:r>
        <w:t xml:space="preserve">      oneOf:</w:t>
      </w:r>
    </w:p>
    <w:p w14:paraId="2FDC1185" w14:textId="77777777" w:rsidR="00504710" w:rsidRDefault="00504710" w:rsidP="00504710">
      <w:pPr>
        <w:pStyle w:val="PL"/>
      </w:pPr>
      <w:r>
        <w:t xml:space="preserve">       - $ref: '#/components/schemas/SubNetwork-Single'</w:t>
      </w:r>
    </w:p>
    <w:p w14:paraId="2898E067" w14:textId="77777777" w:rsidR="00504710" w:rsidRDefault="00504710" w:rsidP="00504710">
      <w:pPr>
        <w:pStyle w:val="PL"/>
      </w:pPr>
      <w:r>
        <w:t xml:space="preserve">       - $ref: '#/components/schemas/ManagedElement-Single'</w:t>
      </w:r>
    </w:p>
    <w:p w14:paraId="0BE59508" w14:textId="77777777" w:rsidR="00504710" w:rsidRDefault="00504710" w:rsidP="00504710">
      <w:pPr>
        <w:pStyle w:val="PL"/>
      </w:pPr>
      <w:r>
        <w:t xml:space="preserve">       - $ref: '#/components/schemas/AmfFunction-Single'</w:t>
      </w:r>
    </w:p>
    <w:p w14:paraId="0192FD92" w14:textId="77777777" w:rsidR="00504710" w:rsidRDefault="00504710" w:rsidP="00504710">
      <w:pPr>
        <w:pStyle w:val="PL"/>
      </w:pPr>
      <w:r>
        <w:t xml:space="preserve">       - $ref: '#/components/schemas/SmfFunction-Single'</w:t>
      </w:r>
    </w:p>
    <w:p w14:paraId="7F167D36" w14:textId="77777777" w:rsidR="00504710" w:rsidRDefault="00504710" w:rsidP="00504710">
      <w:pPr>
        <w:pStyle w:val="PL"/>
      </w:pPr>
      <w:r>
        <w:t xml:space="preserve">       - $ref: '#/components/schemas/UpfFunction-Single'</w:t>
      </w:r>
    </w:p>
    <w:p w14:paraId="1CCE8325" w14:textId="77777777" w:rsidR="00504710" w:rsidRDefault="00504710" w:rsidP="00504710">
      <w:pPr>
        <w:pStyle w:val="PL"/>
      </w:pPr>
      <w:r>
        <w:t xml:space="preserve">       - $ref: '#/components/schemas/N3iwfFunction-Single'</w:t>
      </w:r>
    </w:p>
    <w:p w14:paraId="3989F17E" w14:textId="77777777" w:rsidR="00504710" w:rsidRDefault="00504710" w:rsidP="00504710">
      <w:pPr>
        <w:pStyle w:val="PL"/>
      </w:pPr>
      <w:r>
        <w:t xml:space="preserve">       - $ref: '#/components/schemas/PcfFunction-Single'</w:t>
      </w:r>
    </w:p>
    <w:p w14:paraId="7C023A73" w14:textId="77777777" w:rsidR="00504710" w:rsidRDefault="00504710" w:rsidP="00504710">
      <w:pPr>
        <w:pStyle w:val="PL"/>
      </w:pPr>
      <w:r>
        <w:t xml:space="preserve">       - $ref: '#/components/schemas/AusfFunction-Single'</w:t>
      </w:r>
    </w:p>
    <w:p w14:paraId="7C893925" w14:textId="77777777" w:rsidR="00504710" w:rsidRDefault="00504710" w:rsidP="00504710">
      <w:pPr>
        <w:pStyle w:val="PL"/>
      </w:pPr>
      <w:r>
        <w:t xml:space="preserve">       - $ref: '#/components/schemas/UdmFunction-Single'</w:t>
      </w:r>
    </w:p>
    <w:p w14:paraId="37624BE2" w14:textId="77777777" w:rsidR="00504710" w:rsidRDefault="00504710" w:rsidP="00504710">
      <w:pPr>
        <w:pStyle w:val="PL"/>
      </w:pPr>
      <w:r>
        <w:t xml:space="preserve">       - $ref: '#/components/schemas/UdrFunction-Single'</w:t>
      </w:r>
    </w:p>
    <w:p w14:paraId="5105F84A" w14:textId="77777777" w:rsidR="00504710" w:rsidRDefault="00504710" w:rsidP="00504710">
      <w:pPr>
        <w:pStyle w:val="PL"/>
      </w:pPr>
      <w:r>
        <w:t xml:space="preserve">       - $ref: '#/components/schemas/UdsfFunction-Single'</w:t>
      </w:r>
    </w:p>
    <w:p w14:paraId="6D130AE4" w14:textId="77777777" w:rsidR="00504710" w:rsidRDefault="00504710" w:rsidP="00504710">
      <w:pPr>
        <w:pStyle w:val="PL"/>
      </w:pPr>
      <w:r>
        <w:t xml:space="preserve">       - $ref: '#/components/schemas/NrfFunction-Single'</w:t>
      </w:r>
    </w:p>
    <w:p w14:paraId="0E95CF22" w14:textId="77777777" w:rsidR="00504710" w:rsidRDefault="00504710" w:rsidP="00504710">
      <w:pPr>
        <w:pStyle w:val="PL"/>
      </w:pPr>
      <w:r>
        <w:t xml:space="preserve">       - $ref: '#/components/schemas/NssfFunction-Single'</w:t>
      </w:r>
    </w:p>
    <w:p w14:paraId="2437FA09" w14:textId="77777777" w:rsidR="00504710" w:rsidRDefault="00504710" w:rsidP="00504710">
      <w:pPr>
        <w:pStyle w:val="PL"/>
      </w:pPr>
      <w:r>
        <w:t xml:space="preserve">       - $ref: '#/components/schemas/SmsfFunction-Single'</w:t>
      </w:r>
    </w:p>
    <w:p w14:paraId="127FE4F8" w14:textId="77777777" w:rsidR="00504710" w:rsidRDefault="00504710" w:rsidP="00504710">
      <w:pPr>
        <w:pStyle w:val="PL"/>
      </w:pPr>
      <w:r>
        <w:t xml:space="preserve">       - $ref: '#/components/schemas/LmfFunction-Single'</w:t>
      </w:r>
    </w:p>
    <w:p w14:paraId="4F7FAC53" w14:textId="77777777" w:rsidR="00504710" w:rsidRDefault="00504710" w:rsidP="00504710">
      <w:pPr>
        <w:pStyle w:val="PL"/>
      </w:pPr>
      <w:r>
        <w:t xml:space="preserve">       - $ref: '#/components/schemas/NgeirFunction-Single'</w:t>
      </w:r>
    </w:p>
    <w:p w14:paraId="7002C8C3" w14:textId="77777777" w:rsidR="00504710" w:rsidRDefault="00504710" w:rsidP="00504710">
      <w:pPr>
        <w:pStyle w:val="PL"/>
      </w:pPr>
      <w:r>
        <w:t xml:space="preserve">       - $ref: '#/components/schemas/SeppFunction-Single'</w:t>
      </w:r>
    </w:p>
    <w:p w14:paraId="35DCCE29" w14:textId="77777777" w:rsidR="00504710" w:rsidRDefault="00504710" w:rsidP="00504710">
      <w:pPr>
        <w:pStyle w:val="PL"/>
      </w:pPr>
      <w:r>
        <w:t xml:space="preserve">       - $ref: '#/components/schemas/NwdafFunction-Single'</w:t>
      </w:r>
    </w:p>
    <w:p w14:paraId="72DDD555" w14:textId="77777777" w:rsidR="00504710" w:rsidRDefault="00504710" w:rsidP="00504710">
      <w:pPr>
        <w:pStyle w:val="PL"/>
      </w:pPr>
      <w:r>
        <w:t xml:space="preserve">       - $ref: '#/components/schemas/ScpFunction-Single'</w:t>
      </w:r>
    </w:p>
    <w:p w14:paraId="434E00EF" w14:textId="77777777" w:rsidR="00504710" w:rsidRDefault="00504710" w:rsidP="00504710">
      <w:pPr>
        <w:pStyle w:val="PL"/>
      </w:pPr>
      <w:r>
        <w:t xml:space="preserve">       - $ref: '#/components/schemas/NefFunction-Single'</w:t>
      </w:r>
    </w:p>
    <w:p w14:paraId="2286AFC3" w14:textId="77777777" w:rsidR="00504710" w:rsidRDefault="00504710" w:rsidP="00504710">
      <w:pPr>
        <w:pStyle w:val="PL"/>
      </w:pPr>
    </w:p>
    <w:p w14:paraId="241184A3" w14:textId="77777777" w:rsidR="00504710" w:rsidRDefault="00504710" w:rsidP="00504710">
      <w:pPr>
        <w:pStyle w:val="PL"/>
      </w:pPr>
      <w:r>
        <w:t xml:space="preserve">       - $ref: '#/components/schemas/ExternalAmfFunction-Single'</w:t>
      </w:r>
    </w:p>
    <w:p w14:paraId="4F1A2EEA" w14:textId="77777777" w:rsidR="00504710" w:rsidRDefault="00504710" w:rsidP="00504710">
      <w:pPr>
        <w:pStyle w:val="PL"/>
      </w:pPr>
      <w:r>
        <w:t xml:space="preserve">       - $ref: '#/components/schemas/ExternalNrfFunction-Single'</w:t>
      </w:r>
    </w:p>
    <w:p w14:paraId="3A86AEB6" w14:textId="77777777" w:rsidR="00504710" w:rsidRDefault="00504710" w:rsidP="00504710">
      <w:pPr>
        <w:pStyle w:val="PL"/>
      </w:pPr>
      <w:r>
        <w:t xml:space="preserve">       - $ref: '#/components/schemas/ExternalNssfFunction-Single'</w:t>
      </w:r>
    </w:p>
    <w:p w14:paraId="5BE93E94" w14:textId="77777777" w:rsidR="00504710" w:rsidRDefault="00504710" w:rsidP="00504710">
      <w:pPr>
        <w:pStyle w:val="PL"/>
      </w:pPr>
      <w:r>
        <w:t xml:space="preserve">       - $ref: '#/components/schemas/ExternalSeppFunction-Single'</w:t>
      </w:r>
    </w:p>
    <w:p w14:paraId="1E129207" w14:textId="77777777" w:rsidR="00504710" w:rsidRDefault="00504710" w:rsidP="00504710">
      <w:pPr>
        <w:pStyle w:val="PL"/>
      </w:pPr>
    </w:p>
    <w:p w14:paraId="4978DD5A" w14:textId="77777777" w:rsidR="00504710" w:rsidRDefault="00504710" w:rsidP="00504710">
      <w:pPr>
        <w:pStyle w:val="PL"/>
      </w:pPr>
      <w:r>
        <w:t xml:space="preserve">       - $ref: '#/components/schemas/AmfSet-Single'</w:t>
      </w:r>
    </w:p>
    <w:p w14:paraId="3CD0921F" w14:textId="77777777" w:rsidR="00504710" w:rsidRDefault="00504710" w:rsidP="00504710">
      <w:pPr>
        <w:pStyle w:val="PL"/>
      </w:pPr>
      <w:r>
        <w:t xml:space="preserve">       - $ref: '#/components/schemas/AmfRegion-Single'</w:t>
      </w:r>
    </w:p>
    <w:p w14:paraId="28829398" w14:textId="77777777" w:rsidR="00504710" w:rsidRDefault="00504710" w:rsidP="00504710">
      <w:pPr>
        <w:pStyle w:val="PL"/>
      </w:pPr>
      <w:r>
        <w:t xml:space="preserve">       - $ref: '#/components/schemas/QFQoSMonitoringControl-Single'</w:t>
      </w:r>
    </w:p>
    <w:p w14:paraId="3464EA03" w14:textId="77777777" w:rsidR="00504710" w:rsidRDefault="00504710" w:rsidP="00504710">
      <w:pPr>
        <w:pStyle w:val="PL"/>
      </w:pPr>
      <w:r>
        <w:t xml:space="preserve">       - $ref: '#/components/schemas/GtpUPathQoSMonitoringControl-Single'</w:t>
      </w:r>
    </w:p>
    <w:p w14:paraId="1E724CFC" w14:textId="77777777" w:rsidR="00504710" w:rsidRDefault="00504710" w:rsidP="00504710">
      <w:pPr>
        <w:pStyle w:val="PL"/>
      </w:pPr>
    </w:p>
    <w:p w14:paraId="2200157F" w14:textId="77777777" w:rsidR="00504710" w:rsidRDefault="00504710" w:rsidP="00504710">
      <w:pPr>
        <w:pStyle w:val="PL"/>
      </w:pPr>
      <w:r>
        <w:t xml:space="preserve">       - $ref: '#/components/schemas/EP_N2-Single'</w:t>
      </w:r>
    </w:p>
    <w:p w14:paraId="78457A95" w14:textId="77777777" w:rsidR="00504710" w:rsidRDefault="00504710" w:rsidP="00504710">
      <w:pPr>
        <w:pStyle w:val="PL"/>
      </w:pPr>
      <w:r>
        <w:t xml:space="preserve">       - $ref: '#/components/schemas/EP_N3-Single'</w:t>
      </w:r>
    </w:p>
    <w:p w14:paraId="1C7C90FB" w14:textId="77777777" w:rsidR="00504710" w:rsidRDefault="00504710" w:rsidP="00504710">
      <w:pPr>
        <w:pStyle w:val="PL"/>
      </w:pPr>
      <w:r>
        <w:t xml:space="preserve">       - $ref: '#/components/schemas/EP_N4-Single'</w:t>
      </w:r>
    </w:p>
    <w:p w14:paraId="71D2A18E" w14:textId="77777777" w:rsidR="00504710" w:rsidRDefault="00504710" w:rsidP="00504710">
      <w:pPr>
        <w:pStyle w:val="PL"/>
      </w:pPr>
      <w:r>
        <w:t xml:space="preserve">       - $ref: '#/components/schemas/EP_N5-Single'</w:t>
      </w:r>
    </w:p>
    <w:p w14:paraId="388CC384" w14:textId="77777777" w:rsidR="00504710" w:rsidRDefault="00504710" w:rsidP="00504710">
      <w:pPr>
        <w:pStyle w:val="PL"/>
      </w:pPr>
      <w:r>
        <w:t xml:space="preserve">       - $ref: '#/components/schemas/EP_N6-Single'</w:t>
      </w:r>
    </w:p>
    <w:p w14:paraId="0B356D68" w14:textId="77777777" w:rsidR="00504710" w:rsidRDefault="00504710" w:rsidP="00504710">
      <w:pPr>
        <w:pStyle w:val="PL"/>
      </w:pPr>
      <w:r>
        <w:t xml:space="preserve">       - $ref: '#/components/schemas/EP_N7-Single'</w:t>
      </w:r>
    </w:p>
    <w:p w14:paraId="1BB2E914" w14:textId="77777777" w:rsidR="00504710" w:rsidRDefault="00504710" w:rsidP="00504710">
      <w:pPr>
        <w:pStyle w:val="PL"/>
      </w:pPr>
      <w:r>
        <w:t xml:space="preserve">       - $ref: '#/components/schemas/EP_N8-Single'</w:t>
      </w:r>
    </w:p>
    <w:p w14:paraId="39A463E1" w14:textId="77777777" w:rsidR="00504710" w:rsidRDefault="00504710" w:rsidP="00504710">
      <w:pPr>
        <w:pStyle w:val="PL"/>
      </w:pPr>
      <w:r>
        <w:t xml:space="preserve">       - $ref: '#/components/schemas/EP_N9-Single'</w:t>
      </w:r>
    </w:p>
    <w:p w14:paraId="729890BE" w14:textId="77777777" w:rsidR="00504710" w:rsidRDefault="00504710" w:rsidP="00504710">
      <w:pPr>
        <w:pStyle w:val="PL"/>
      </w:pPr>
      <w:r>
        <w:t xml:space="preserve">       - $ref: '#/components/schemas/EP_N10-Single'</w:t>
      </w:r>
    </w:p>
    <w:p w14:paraId="61F5B957" w14:textId="77777777" w:rsidR="00504710" w:rsidRDefault="00504710" w:rsidP="00504710">
      <w:pPr>
        <w:pStyle w:val="PL"/>
      </w:pPr>
      <w:r>
        <w:t xml:space="preserve">       - $ref: '#/components/schemas/EP_N11-Single'</w:t>
      </w:r>
    </w:p>
    <w:p w14:paraId="2AD4233C" w14:textId="77777777" w:rsidR="00504710" w:rsidRDefault="00504710" w:rsidP="00504710">
      <w:pPr>
        <w:pStyle w:val="PL"/>
      </w:pPr>
      <w:r>
        <w:t xml:space="preserve">       - $ref: '#/components/schemas/EP_N12-Single'</w:t>
      </w:r>
    </w:p>
    <w:p w14:paraId="27588C77" w14:textId="77777777" w:rsidR="00504710" w:rsidRDefault="00504710" w:rsidP="00504710">
      <w:pPr>
        <w:pStyle w:val="PL"/>
      </w:pPr>
      <w:r>
        <w:t xml:space="preserve">       - $ref: '#/components/schemas/EP_N13-Single'</w:t>
      </w:r>
    </w:p>
    <w:p w14:paraId="0B1178A4" w14:textId="77777777" w:rsidR="00504710" w:rsidRDefault="00504710" w:rsidP="00504710">
      <w:pPr>
        <w:pStyle w:val="PL"/>
      </w:pPr>
      <w:r>
        <w:t xml:space="preserve">       - $ref: '#/components/schemas/EP_N14-Single'</w:t>
      </w:r>
    </w:p>
    <w:p w14:paraId="384DE307" w14:textId="77777777" w:rsidR="00504710" w:rsidRDefault="00504710" w:rsidP="00504710">
      <w:pPr>
        <w:pStyle w:val="PL"/>
      </w:pPr>
      <w:r>
        <w:t xml:space="preserve">       - $ref: '#/components/schemas/EP_N15-Single'</w:t>
      </w:r>
    </w:p>
    <w:p w14:paraId="1F0B46E8" w14:textId="77777777" w:rsidR="00504710" w:rsidRDefault="00504710" w:rsidP="00504710">
      <w:pPr>
        <w:pStyle w:val="PL"/>
      </w:pPr>
      <w:r>
        <w:t xml:space="preserve">       - $ref: '#/components/schemas/EP_N16-Single'</w:t>
      </w:r>
    </w:p>
    <w:p w14:paraId="0EABF113" w14:textId="77777777" w:rsidR="00504710" w:rsidRDefault="00504710" w:rsidP="00504710">
      <w:pPr>
        <w:pStyle w:val="PL"/>
      </w:pPr>
      <w:r>
        <w:t xml:space="preserve">       - $ref: '#/components/schemas/EP_N17-Single'</w:t>
      </w:r>
    </w:p>
    <w:p w14:paraId="754C219E" w14:textId="77777777" w:rsidR="00504710" w:rsidRDefault="00504710" w:rsidP="00504710">
      <w:pPr>
        <w:pStyle w:val="PL"/>
      </w:pPr>
    </w:p>
    <w:p w14:paraId="04B2A1B0" w14:textId="77777777" w:rsidR="00504710" w:rsidRDefault="00504710" w:rsidP="00504710">
      <w:pPr>
        <w:pStyle w:val="PL"/>
      </w:pPr>
      <w:r>
        <w:t xml:space="preserve">       - $ref: '#/components/schemas/EP_N20-Single'</w:t>
      </w:r>
    </w:p>
    <w:p w14:paraId="53F19702" w14:textId="77777777" w:rsidR="00504710" w:rsidRDefault="00504710" w:rsidP="00504710">
      <w:pPr>
        <w:pStyle w:val="PL"/>
      </w:pPr>
      <w:r>
        <w:t xml:space="preserve">       - $ref: '#/components/schemas/EP_N21-Single'</w:t>
      </w:r>
    </w:p>
    <w:p w14:paraId="763AF8CC" w14:textId="77777777" w:rsidR="00504710" w:rsidRDefault="00504710" w:rsidP="00504710">
      <w:pPr>
        <w:pStyle w:val="PL"/>
      </w:pPr>
      <w:r>
        <w:t xml:space="preserve">       - $ref: '#/components/schemas/EP_N22-Single'</w:t>
      </w:r>
    </w:p>
    <w:p w14:paraId="4F67987A" w14:textId="77777777" w:rsidR="00504710" w:rsidRDefault="00504710" w:rsidP="00504710">
      <w:pPr>
        <w:pStyle w:val="PL"/>
      </w:pPr>
    </w:p>
    <w:p w14:paraId="54516F97" w14:textId="77777777" w:rsidR="00504710" w:rsidRDefault="00504710" w:rsidP="00504710">
      <w:pPr>
        <w:pStyle w:val="PL"/>
      </w:pPr>
      <w:r>
        <w:t xml:space="preserve">       - $ref: '#/components/schemas/EP_N26-Single'</w:t>
      </w:r>
    </w:p>
    <w:p w14:paraId="5332C394" w14:textId="77777777" w:rsidR="00504710" w:rsidRDefault="00504710" w:rsidP="00504710">
      <w:pPr>
        <w:pStyle w:val="PL"/>
      </w:pPr>
      <w:r>
        <w:t xml:space="preserve">       - $ref: '#/components/schemas/EP_N27-Single'</w:t>
      </w:r>
    </w:p>
    <w:p w14:paraId="5D85E8CB" w14:textId="77777777" w:rsidR="00504710" w:rsidRDefault="00504710" w:rsidP="00504710">
      <w:pPr>
        <w:pStyle w:val="PL"/>
      </w:pPr>
    </w:p>
    <w:p w14:paraId="7540A064" w14:textId="77777777" w:rsidR="00504710" w:rsidRDefault="00504710" w:rsidP="00504710">
      <w:pPr>
        <w:pStyle w:val="PL"/>
      </w:pPr>
      <w:r>
        <w:t xml:space="preserve">       - $ref: '#/components/schemas/EP_N31-Single'</w:t>
      </w:r>
    </w:p>
    <w:p w14:paraId="4B5604B4" w14:textId="77777777" w:rsidR="00504710" w:rsidRDefault="00504710" w:rsidP="00504710">
      <w:pPr>
        <w:pStyle w:val="PL"/>
      </w:pPr>
      <w:r>
        <w:t xml:space="preserve">       - $ref: '#/components/schemas/EP_N31-Single'</w:t>
      </w:r>
    </w:p>
    <w:p w14:paraId="3DFF4847" w14:textId="77777777" w:rsidR="00504710" w:rsidRDefault="00504710" w:rsidP="00504710">
      <w:pPr>
        <w:pStyle w:val="PL"/>
      </w:pPr>
    </w:p>
    <w:p w14:paraId="0584B24C" w14:textId="77777777" w:rsidR="00504710" w:rsidRDefault="00504710" w:rsidP="00504710">
      <w:pPr>
        <w:pStyle w:val="PL"/>
      </w:pPr>
      <w:r>
        <w:t xml:space="preserve">       - $ref: '#/components/schemas/EP_S5C-Single'</w:t>
      </w:r>
    </w:p>
    <w:p w14:paraId="4EB8D3AB" w14:textId="77777777" w:rsidR="00504710" w:rsidRDefault="00504710" w:rsidP="00504710">
      <w:pPr>
        <w:pStyle w:val="PL"/>
      </w:pPr>
      <w:r>
        <w:t xml:space="preserve">       - $ref: '#/components/schemas/EP_S5U-Single'</w:t>
      </w:r>
    </w:p>
    <w:p w14:paraId="239D1A98" w14:textId="77777777" w:rsidR="00504710" w:rsidRDefault="00504710" w:rsidP="00504710">
      <w:pPr>
        <w:pStyle w:val="PL"/>
      </w:pPr>
      <w:r>
        <w:t xml:space="preserve">       - $ref: '#/components/schemas/EP_Rx-Single'</w:t>
      </w:r>
    </w:p>
    <w:p w14:paraId="5D11FA08" w14:textId="77777777" w:rsidR="00504710" w:rsidRDefault="00504710" w:rsidP="00504710">
      <w:pPr>
        <w:pStyle w:val="PL"/>
      </w:pPr>
      <w:r>
        <w:t xml:space="preserve">       - $ref: '#/components/schemas/EP_MAP_SMSC-Single'</w:t>
      </w:r>
    </w:p>
    <w:p w14:paraId="15B1E352" w14:textId="77777777" w:rsidR="00504710" w:rsidRDefault="00504710" w:rsidP="00504710">
      <w:pPr>
        <w:pStyle w:val="PL"/>
      </w:pPr>
      <w:r>
        <w:t xml:space="preserve">       - $ref: '#/components/schemas/EP_NLS-Single'</w:t>
      </w:r>
    </w:p>
    <w:p w14:paraId="646A6F2B" w14:textId="77777777" w:rsidR="00504710" w:rsidRDefault="00504710" w:rsidP="00504710">
      <w:pPr>
        <w:pStyle w:val="PL"/>
      </w:pPr>
      <w:r>
        <w:t xml:space="preserve">       - $ref: '#/components/schemas/EP_NLG-Single'</w:t>
      </w:r>
    </w:p>
    <w:p w14:paraId="6237AF2B" w14:textId="77777777" w:rsidR="00504710" w:rsidRDefault="00504710" w:rsidP="00504710">
      <w:pPr>
        <w:pStyle w:val="PL"/>
      </w:pPr>
      <w:r>
        <w:t xml:space="preserve">       - $ref: '#/components/schemas/Configurable5QISet-Single'</w:t>
      </w:r>
    </w:p>
    <w:p w14:paraId="0D47E9B4" w14:textId="77777777" w:rsidR="00504710" w:rsidRDefault="00504710" w:rsidP="00504710">
      <w:pPr>
        <w:pStyle w:val="PL"/>
      </w:pPr>
      <w:r>
        <w:t xml:space="preserve">       - $ref: '#/components/schemas/FiveQiDscpMappingSet-Single'</w:t>
      </w:r>
    </w:p>
    <w:p w14:paraId="1ADD5325" w14:textId="77777777" w:rsidR="00504710" w:rsidRDefault="00504710" w:rsidP="00504710">
      <w:pPr>
        <w:pStyle w:val="PL"/>
      </w:pPr>
      <w:r>
        <w:t xml:space="preserve">       - $ref: '#/components/schemas/PredefinedPccRuleSet-Single'</w:t>
      </w:r>
    </w:p>
    <w:p w14:paraId="37CB611F" w14:textId="77777777" w:rsidR="00504710" w:rsidRDefault="00504710" w:rsidP="00504710">
      <w:pPr>
        <w:pStyle w:val="PL"/>
      </w:pPr>
      <w:r>
        <w:t xml:space="preserve">       - $ref: '#/components/schemas/Dynamic5QISet-Single'</w:t>
      </w:r>
    </w:p>
    <w:p w14:paraId="1059C253" w14:textId="77777777" w:rsidR="00504710" w:rsidRDefault="00504710" w:rsidP="00504710">
      <w:pPr>
        <w:pStyle w:val="PL"/>
      </w:pPr>
    </w:p>
    <w:p w14:paraId="1A4BCA3D" w14:textId="77777777" w:rsidR="008C10F3" w:rsidRPr="002B15AA" w:rsidRDefault="008C10F3" w:rsidP="008C10F3">
      <w:pPr>
        <w:pStyle w:val="Heading8"/>
      </w:pPr>
      <w:bookmarkStart w:id="10635" w:name="_Toc36474728"/>
      <w:bookmarkStart w:id="10636" w:name="_Toc36543000"/>
      <w:bookmarkStart w:id="10637" w:name="_Toc36543821"/>
      <w:bookmarkStart w:id="10638" w:name="_Toc19888617"/>
      <w:bookmarkStart w:id="10639" w:name="_Toc27405620"/>
      <w:bookmarkStart w:id="10640" w:name="_Toc35878814"/>
      <w:bookmarkStart w:id="10641" w:name="_Toc36220630"/>
      <w:bookmarkStart w:id="10642" w:name="_Toc36568059"/>
      <w:bookmarkStart w:id="10643" w:name="_Toc44341805"/>
      <w:bookmarkStart w:id="10644" w:name="_Toc51676184"/>
      <w:bookmarkStart w:id="10645" w:name="_Toc55895633"/>
      <w:bookmarkStart w:id="10646" w:name="_Toc58940720"/>
      <w:bookmarkStart w:id="10647" w:name="_Toc67928935"/>
      <w:r w:rsidRPr="002B15AA">
        <w:t>Annex H (normative):</w:t>
      </w:r>
      <w:r w:rsidRPr="002B15AA">
        <w:br/>
        <w:t>YANG definitions for 5GC</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689A3630" w14:textId="77777777" w:rsidR="008C10F3" w:rsidRPr="002B15AA" w:rsidRDefault="008C10F3" w:rsidP="008C10F3">
      <w:pPr>
        <w:pStyle w:val="Heading1"/>
      </w:pPr>
      <w:bookmarkStart w:id="10648" w:name="_Toc19888618"/>
      <w:bookmarkStart w:id="10649" w:name="_Toc27405621"/>
      <w:bookmarkStart w:id="10650" w:name="_Toc35878815"/>
      <w:bookmarkStart w:id="10651" w:name="_Toc36220631"/>
      <w:bookmarkStart w:id="10652" w:name="_Toc36474729"/>
      <w:bookmarkStart w:id="10653" w:name="_Toc36543001"/>
      <w:bookmarkStart w:id="10654" w:name="_Toc36543822"/>
      <w:bookmarkStart w:id="10655" w:name="_Toc36568060"/>
      <w:bookmarkStart w:id="10656" w:name="_Toc44341806"/>
      <w:bookmarkStart w:id="10657" w:name="_Toc51676185"/>
      <w:bookmarkStart w:id="10658" w:name="_Toc55895634"/>
      <w:bookmarkStart w:id="10659" w:name="_Toc58940721"/>
      <w:bookmarkStart w:id="10660" w:name="_Toc67928936"/>
      <w:r w:rsidRPr="002B15AA">
        <w:t>H.1</w:t>
      </w:r>
      <w:r w:rsidRPr="002B15AA">
        <w:tab/>
        <w:t>General</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r w:rsidRPr="002B15AA">
        <w:t xml:space="preserve"> </w:t>
      </w:r>
    </w:p>
    <w:p w14:paraId="7F1DB9D5" w14:textId="77777777" w:rsidR="008C10F3" w:rsidRPr="002B15AA" w:rsidRDefault="008C10F3" w:rsidP="008C10F3">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14:paraId="326F1DE3" w14:textId="77777777" w:rsidR="008C10F3" w:rsidRPr="002B15AA" w:rsidRDefault="008C10F3" w:rsidP="008C10F3">
      <w:pPr>
        <w:pStyle w:val="Heading1"/>
      </w:pPr>
      <w:bookmarkStart w:id="10661" w:name="_Toc19888619"/>
      <w:bookmarkStart w:id="10662" w:name="_Toc27405622"/>
      <w:bookmarkStart w:id="10663" w:name="_Toc35878816"/>
      <w:bookmarkStart w:id="10664" w:name="_Toc36220632"/>
      <w:bookmarkStart w:id="10665" w:name="_Toc36474730"/>
      <w:bookmarkStart w:id="10666" w:name="_Toc36543002"/>
      <w:bookmarkStart w:id="10667" w:name="_Toc36543823"/>
      <w:bookmarkStart w:id="10668" w:name="_Toc36568061"/>
      <w:bookmarkStart w:id="10669" w:name="_Toc44341807"/>
      <w:bookmarkStart w:id="10670" w:name="_Toc51676186"/>
      <w:bookmarkStart w:id="10671" w:name="_Toc55895635"/>
      <w:bookmarkStart w:id="10672" w:name="_Toc58940722"/>
      <w:bookmarkStart w:id="10673" w:name="_Toc67928937"/>
      <w:r w:rsidRPr="002B15AA">
        <w:t>H.2</w:t>
      </w:r>
      <w:r w:rsidRPr="002B15AA">
        <w:tab/>
      </w:r>
      <w:r>
        <w:t>Void</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6BDA4A87" w14:textId="77777777" w:rsidR="008C10F3" w:rsidRDefault="008C10F3" w:rsidP="008C10F3">
      <w:pPr>
        <w:pStyle w:val="Heading1"/>
      </w:pPr>
      <w:bookmarkStart w:id="10674" w:name="_Toc19888620"/>
      <w:bookmarkStart w:id="10675" w:name="_Toc27405623"/>
      <w:bookmarkStart w:id="10676" w:name="_Toc35878817"/>
      <w:bookmarkStart w:id="10677" w:name="_Toc36220633"/>
      <w:bookmarkStart w:id="10678" w:name="_Toc36474731"/>
      <w:bookmarkStart w:id="10679" w:name="_Toc36543003"/>
      <w:bookmarkStart w:id="10680" w:name="_Toc36543824"/>
      <w:bookmarkStart w:id="10681" w:name="_Toc36568062"/>
      <w:bookmarkStart w:id="10682" w:name="_Toc44341808"/>
      <w:bookmarkStart w:id="10683" w:name="_Toc51676187"/>
      <w:bookmarkStart w:id="10684" w:name="_Toc55895636"/>
      <w:bookmarkStart w:id="10685" w:name="_Toc58940723"/>
      <w:bookmarkStart w:id="10686" w:name="_Toc67928938"/>
      <w:r w:rsidRPr="002B15AA">
        <w:t>H.3</w:t>
      </w:r>
      <w:r w:rsidRPr="002B15AA">
        <w:tab/>
      </w:r>
      <w:r>
        <w:t>Void</w:t>
      </w:r>
      <w:bookmarkStart w:id="10687" w:name="_Toc19888621"/>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306A1EAC" w14:textId="77777777" w:rsidR="008C10F3" w:rsidRDefault="008C10F3" w:rsidP="008C10F3">
      <w:pPr>
        <w:pStyle w:val="Heading1"/>
        <w:rPr>
          <w:lang w:eastAsia="zh-CN"/>
        </w:rPr>
      </w:pPr>
      <w:bookmarkStart w:id="10688" w:name="_Toc27405624"/>
      <w:bookmarkStart w:id="10689" w:name="_Toc35878818"/>
      <w:bookmarkStart w:id="10690" w:name="_Toc36220634"/>
      <w:bookmarkStart w:id="10691" w:name="_Toc36474732"/>
      <w:bookmarkStart w:id="10692" w:name="_Toc36543004"/>
      <w:bookmarkStart w:id="10693" w:name="_Toc36543825"/>
      <w:bookmarkStart w:id="10694" w:name="_Toc36568063"/>
      <w:bookmarkStart w:id="10695" w:name="_Toc44341809"/>
      <w:bookmarkStart w:id="10696" w:name="_Toc51676188"/>
      <w:bookmarkStart w:id="10697" w:name="_Toc55895637"/>
      <w:bookmarkStart w:id="10698" w:name="_Toc58940724"/>
      <w:bookmarkStart w:id="10699" w:name="_Toc67928939"/>
      <w:r w:rsidRPr="002B15AA">
        <w:t>H.4</w:t>
      </w:r>
      <w:r w:rsidRPr="002B15AA">
        <w:tab/>
      </w:r>
      <w:r>
        <w:t>Void</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72276940" w14:textId="77777777" w:rsidR="008C10F3" w:rsidRDefault="008C10F3" w:rsidP="008C10F3">
      <w:pPr>
        <w:pStyle w:val="Heading1"/>
      </w:pPr>
      <w:bookmarkStart w:id="10700" w:name="_Toc19888622"/>
      <w:bookmarkStart w:id="10701" w:name="_Toc27405625"/>
      <w:bookmarkStart w:id="10702" w:name="_Toc35878819"/>
      <w:bookmarkStart w:id="10703" w:name="_Toc36220635"/>
      <w:bookmarkStart w:id="10704" w:name="_Toc36474733"/>
      <w:bookmarkStart w:id="10705" w:name="_Toc36543005"/>
      <w:bookmarkStart w:id="10706" w:name="_Toc36543826"/>
      <w:bookmarkStart w:id="10707" w:name="_Toc36568064"/>
      <w:bookmarkStart w:id="10708" w:name="_Toc44341810"/>
      <w:bookmarkStart w:id="10709" w:name="_Toc51676189"/>
      <w:bookmarkStart w:id="10710" w:name="_Toc55895638"/>
      <w:bookmarkStart w:id="10711" w:name="_Toc58940725"/>
      <w:bookmarkStart w:id="10712" w:name="_Toc67928940"/>
      <w:r>
        <w:t>H.5</w:t>
      </w:r>
      <w:r>
        <w:tab/>
        <w:t>Modules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6CFDA200" w14:textId="77777777" w:rsidR="008C10F3" w:rsidRDefault="008C10F3" w:rsidP="008C10F3">
      <w:pPr>
        <w:pStyle w:val="Heading2"/>
      </w:pPr>
      <w:bookmarkStart w:id="10713" w:name="_Toc27405626"/>
      <w:bookmarkStart w:id="10714" w:name="_Toc35878820"/>
      <w:bookmarkStart w:id="10715" w:name="_Toc36220636"/>
      <w:bookmarkStart w:id="10716" w:name="_Toc36474734"/>
      <w:bookmarkStart w:id="10717" w:name="_Toc36543006"/>
      <w:bookmarkStart w:id="10718" w:name="_Toc36543827"/>
      <w:bookmarkStart w:id="10719" w:name="_Toc36568065"/>
      <w:bookmarkStart w:id="10720" w:name="_Toc44341811"/>
      <w:bookmarkStart w:id="10721" w:name="_Toc51676190"/>
      <w:bookmarkStart w:id="10722" w:name="_Toc55895639"/>
      <w:bookmarkStart w:id="10723" w:name="_Toc58940726"/>
      <w:bookmarkStart w:id="10724" w:name="_Toc67928941"/>
      <w:r>
        <w:rPr>
          <w:lang w:eastAsia="zh-CN"/>
        </w:rPr>
        <w:t>H.5.1</w:t>
      </w:r>
      <w:r>
        <w:rPr>
          <w:lang w:eastAsia="zh-CN"/>
        </w:rPr>
        <w:tab/>
        <w:t>module _</w:t>
      </w:r>
      <w:r w:rsidRPr="006F2E4A">
        <w:rPr>
          <w:lang w:eastAsia="zh-CN"/>
        </w:rPr>
        <w:t>3gpp-5g</w:t>
      </w:r>
      <w:r>
        <w:rPr>
          <w:lang w:eastAsia="zh-CN"/>
        </w:rPr>
        <w:t>-common-yang-types</w:t>
      </w:r>
      <w:r w:rsidRPr="006F2E4A">
        <w:rPr>
          <w:lang w:eastAsia="zh-CN"/>
        </w:rPr>
        <w:t>.yang</w:t>
      </w:r>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593CCD9D" w14:textId="77777777" w:rsidR="008C10F3" w:rsidRDefault="008C10F3" w:rsidP="008C10F3">
      <w:pPr>
        <w:pStyle w:val="PL"/>
      </w:pPr>
      <w:r>
        <w:t>module _3gpp-5g-common-yang-types {</w:t>
      </w:r>
    </w:p>
    <w:p w14:paraId="0CA8E45E" w14:textId="77777777" w:rsidR="008C10F3" w:rsidRDefault="008C10F3" w:rsidP="008C10F3">
      <w:pPr>
        <w:pStyle w:val="PL"/>
      </w:pPr>
      <w:r>
        <w:t xml:space="preserve">  yang-version 1.1;</w:t>
      </w:r>
    </w:p>
    <w:p w14:paraId="464DA5F1" w14:textId="77777777" w:rsidR="008C10F3" w:rsidRDefault="008C10F3" w:rsidP="008C10F3">
      <w:pPr>
        <w:pStyle w:val="PL"/>
      </w:pPr>
      <w:r>
        <w:t xml:space="preserve">  namespace "urn:3gpp:sa5:_3gpp-5g-common-yang-types";</w:t>
      </w:r>
    </w:p>
    <w:p w14:paraId="2BE3E671" w14:textId="77777777" w:rsidR="008C10F3" w:rsidRDefault="008C10F3" w:rsidP="008C10F3">
      <w:pPr>
        <w:pStyle w:val="PL"/>
      </w:pPr>
      <w:r>
        <w:t xml:space="preserve">  prefix "types5g3gpp";</w:t>
      </w:r>
    </w:p>
    <w:p w14:paraId="610C595C" w14:textId="77777777" w:rsidR="008C10F3" w:rsidRDefault="008C10F3" w:rsidP="008C10F3">
      <w:pPr>
        <w:pStyle w:val="PL"/>
      </w:pPr>
    </w:p>
    <w:p w14:paraId="31CD163C" w14:textId="77777777" w:rsidR="008C10F3" w:rsidRDefault="008C10F3" w:rsidP="008C10F3">
      <w:pPr>
        <w:pStyle w:val="PL"/>
      </w:pPr>
      <w:r>
        <w:t xml:space="preserve">  import _3gpp-common-yang-types { prefix types3gpp; }</w:t>
      </w:r>
    </w:p>
    <w:p w14:paraId="23DAC049" w14:textId="77777777" w:rsidR="008C10F3" w:rsidRDefault="008C10F3" w:rsidP="008C10F3">
      <w:pPr>
        <w:pStyle w:val="PL"/>
      </w:pPr>
    </w:p>
    <w:p w14:paraId="1A0F64BF" w14:textId="77777777" w:rsidR="008C10F3" w:rsidRDefault="008C10F3" w:rsidP="008C10F3">
      <w:pPr>
        <w:pStyle w:val="PL"/>
      </w:pPr>
      <w:r>
        <w:t xml:space="preserve">  organization "3GPP SA5";</w:t>
      </w:r>
    </w:p>
    <w:p w14:paraId="5B98BE04" w14:textId="77777777" w:rsidR="008C10F3" w:rsidRPr="00392887" w:rsidRDefault="008C10F3" w:rsidP="008C10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92887">
        <w:rPr>
          <w:rFonts w:ascii="Courier New" w:hAnsi="Courier New"/>
          <w:noProof/>
          <w:sz w:val="16"/>
        </w:rPr>
        <w:t xml:space="preserve">  contact "https://www.3gpp.org/DynaReport/TSG-WG--S5--officials.htm?Itemid=464";</w:t>
      </w:r>
    </w:p>
    <w:p w14:paraId="0DBE7600" w14:textId="77777777" w:rsidR="008C10F3" w:rsidRDefault="008C10F3" w:rsidP="008C10F3">
      <w:pPr>
        <w:pStyle w:val="PL"/>
      </w:pPr>
      <w:r w:rsidRPr="00392887">
        <w:t xml:space="preserve">  </w:t>
      </w:r>
      <w:r>
        <w:t xml:space="preserve">description "The model defines common types for 5G networks and </w:t>
      </w:r>
    </w:p>
    <w:p w14:paraId="5EC1899B" w14:textId="77777777" w:rsidR="008C10F3" w:rsidRDefault="008C10F3" w:rsidP="008C10F3">
      <w:pPr>
        <w:pStyle w:val="PL"/>
      </w:pPr>
      <w:r>
        <w:t xml:space="preserve">    network slicing.";</w:t>
      </w:r>
    </w:p>
    <w:p w14:paraId="41C8F492" w14:textId="77777777" w:rsidR="008C10F3" w:rsidRDefault="008C10F3" w:rsidP="008C10F3">
      <w:pPr>
        <w:pStyle w:val="PL"/>
      </w:pPr>
      <w:r>
        <w:t xml:space="preserve">  reference "3GPP TS 28.541";</w:t>
      </w:r>
    </w:p>
    <w:p w14:paraId="555B6924" w14:textId="77777777" w:rsidR="008C10F3" w:rsidRDefault="008C10F3" w:rsidP="008C10F3">
      <w:pPr>
        <w:pStyle w:val="PL"/>
      </w:pPr>
    </w:p>
    <w:p w14:paraId="2EDD7DB2" w14:textId="77777777" w:rsidR="008C10F3" w:rsidRDefault="008C10F3" w:rsidP="008C10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B53B9">
        <w:rPr>
          <w:rFonts w:ascii="Courier New" w:hAnsi="Courier New"/>
          <w:noProof/>
          <w:sz w:val="16"/>
        </w:rPr>
        <w:t xml:space="preserve">  revision 2020-11-05 { </w:t>
      </w:r>
      <w:r>
        <w:rPr>
          <w:rFonts w:ascii="Courier New" w:hAnsi="Courier New"/>
          <w:noProof/>
          <w:sz w:val="16"/>
        </w:rPr>
        <w:t>reference CR-0411</w:t>
      </w:r>
      <w:r w:rsidRPr="00DB53B9">
        <w:rPr>
          <w:rFonts w:ascii="Courier New" w:hAnsi="Courier New"/>
          <w:noProof/>
          <w:sz w:val="16"/>
        </w:rPr>
        <w:t xml:space="preserve"> ; }</w:t>
      </w:r>
    </w:p>
    <w:p w14:paraId="022BD38F" w14:textId="77777777" w:rsidR="008C10F3" w:rsidRDefault="008C10F3" w:rsidP="008C10F3">
      <w:pPr>
        <w:pStyle w:val="PL"/>
      </w:pPr>
      <w:r>
        <w:t xml:space="preserve">  revision 2019-10-20 { reference "Initial version."; }</w:t>
      </w:r>
    </w:p>
    <w:p w14:paraId="665FC9C6" w14:textId="77777777" w:rsidR="008C10F3" w:rsidRDefault="008C10F3" w:rsidP="008C10F3">
      <w:pPr>
        <w:pStyle w:val="PL"/>
      </w:pPr>
      <w:r>
        <w:t xml:space="preserve"> </w:t>
      </w:r>
    </w:p>
    <w:p w14:paraId="03CC8CF3" w14:textId="77777777" w:rsidR="008C10F3" w:rsidRPr="00370E96" w:rsidRDefault="008C10F3" w:rsidP="008C10F3">
      <w:pPr>
        <w:pStyle w:val="PL"/>
      </w:pPr>
      <w:r w:rsidRPr="00370E96">
        <w:t xml:space="preserve">  grouping SNssai {</w:t>
      </w:r>
    </w:p>
    <w:p w14:paraId="5947EC7D" w14:textId="77777777" w:rsidR="008C10F3" w:rsidRPr="00370E96" w:rsidRDefault="008C10F3" w:rsidP="008C10F3">
      <w:pPr>
        <w:pStyle w:val="PL"/>
      </w:pPr>
      <w:r w:rsidRPr="00370E96">
        <w:t xml:space="preserve">    description </w:t>
      </w:r>
    </w:p>
    <w:p w14:paraId="374869AD" w14:textId="77777777" w:rsidR="008C10F3" w:rsidRPr="00370E96" w:rsidRDefault="008C10F3" w:rsidP="008C10F3">
      <w:pPr>
        <w:pStyle w:val="PL"/>
      </w:pPr>
      <w:r w:rsidRPr="00370E96">
        <w:t xml:space="preserve">      "Single Network Slice Selection Assistance Information(S-NSSAI)";</w:t>
      </w:r>
    </w:p>
    <w:p w14:paraId="700AEBC2" w14:textId="77777777" w:rsidR="008C10F3" w:rsidRPr="00370E96" w:rsidRDefault="008C10F3" w:rsidP="008C10F3">
      <w:pPr>
        <w:pStyle w:val="PL"/>
      </w:pPr>
      <w:r w:rsidRPr="00370E96">
        <w:t xml:space="preserve">    reference "3GPP TS 23.003";</w:t>
      </w:r>
    </w:p>
    <w:p w14:paraId="6E03707A" w14:textId="77777777" w:rsidR="008C10F3" w:rsidRPr="00370E96" w:rsidRDefault="008C10F3" w:rsidP="008C10F3">
      <w:pPr>
        <w:pStyle w:val="PL"/>
      </w:pPr>
      <w:r w:rsidRPr="00370E96">
        <w:t xml:space="preserve">  </w:t>
      </w:r>
    </w:p>
    <w:p w14:paraId="14FEF408" w14:textId="77777777" w:rsidR="008C10F3" w:rsidRPr="00370E96" w:rsidRDefault="008C10F3" w:rsidP="008C10F3">
      <w:pPr>
        <w:pStyle w:val="PL"/>
      </w:pPr>
      <w:bookmarkStart w:id="10725" w:name="_Hlk55588188"/>
      <w:r w:rsidRPr="00370E96">
        <w:t xml:space="preserve">    leaf sd {</w:t>
      </w:r>
    </w:p>
    <w:p w14:paraId="13E48630" w14:textId="77777777" w:rsidR="008C10F3" w:rsidRPr="00370E96" w:rsidRDefault="008C10F3" w:rsidP="008C10F3">
      <w:pPr>
        <w:pStyle w:val="PL"/>
      </w:pPr>
      <w:r w:rsidRPr="00370E96">
        <w:t xml:space="preserve">      description "Slice Differentiator</w:t>
      </w:r>
    </w:p>
    <w:p w14:paraId="40FCAA84" w14:textId="77777777" w:rsidR="008C10F3" w:rsidRPr="00370E96" w:rsidRDefault="008C10F3" w:rsidP="008C10F3">
      <w:pPr>
        <w:pStyle w:val="PL"/>
      </w:pPr>
      <w:r w:rsidRPr="00370E96">
        <w:t xml:space="preserve">        If not needed, the value can be set to </w:t>
      </w:r>
      <w:r>
        <w:t>FFFFFF</w:t>
      </w:r>
      <w:r w:rsidRPr="00370E96">
        <w:t>.";</w:t>
      </w:r>
    </w:p>
    <w:p w14:paraId="382663F1" w14:textId="77777777" w:rsidR="008C10F3" w:rsidRPr="006C02FA" w:rsidRDefault="008C10F3" w:rsidP="008C10F3">
      <w:pPr>
        <w:pStyle w:val="PL"/>
      </w:pPr>
      <w:r w:rsidRPr="006C02FA">
        <w:t xml:space="preserve">     </w:t>
      </w:r>
      <w:r>
        <w:t xml:space="preserve"> </w:t>
      </w:r>
      <w:r w:rsidRPr="006C02FA">
        <w:t>type string{</w:t>
      </w:r>
    </w:p>
    <w:p w14:paraId="33D4F429" w14:textId="77777777" w:rsidR="008C10F3" w:rsidRPr="006C02FA" w:rsidRDefault="008C10F3" w:rsidP="008C10F3">
      <w:pPr>
        <w:pStyle w:val="PL"/>
      </w:pPr>
      <w:r w:rsidRPr="006C02FA">
        <w:t xml:space="preserve">      </w:t>
      </w:r>
      <w:r>
        <w:t xml:space="preserve">  </w:t>
      </w:r>
      <w:r w:rsidRPr="006C02FA">
        <w:t>length 6;</w:t>
      </w:r>
    </w:p>
    <w:p w14:paraId="0BA79A0C" w14:textId="77777777" w:rsidR="008C10F3" w:rsidRPr="006C02FA" w:rsidRDefault="008C10F3" w:rsidP="008C10F3">
      <w:pPr>
        <w:pStyle w:val="PL"/>
      </w:pPr>
      <w:r w:rsidRPr="006C02FA">
        <w:t xml:space="preserve">       </w:t>
      </w:r>
      <w:r>
        <w:t xml:space="preserve"> </w:t>
      </w:r>
      <w:r w:rsidRPr="006C02FA">
        <w:t>pattern '[a-fA-F0-9]*';</w:t>
      </w:r>
    </w:p>
    <w:p w14:paraId="37CD66F9" w14:textId="77777777" w:rsidR="008C10F3" w:rsidRDefault="008C10F3" w:rsidP="008C10F3">
      <w:pPr>
        <w:pStyle w:val="PL"/>
      </w:pPr>
      <w:r>
        <w:t xml:space="preserve">  </w:t>
      </w:r>
      <w:r w:rsidRPr="006C02FA">
        <w:t xml:space="preserve">    }</w:t>
      </w:r>
    </w:p>
    <w:p w14:paraId="5DF4232A" w14:textId="77777777" w:rsidR="008C10F3" w:rsidRPr="00370E96" w:rsidRDefault="008C10F3" w:rsidP="008C10F3">
      <w:pPr>
        <w:pStyle w:val="PL"/>
      </w:pPr>
      <w:r w:rsidRPr="00370E96">
        <w:t xml:space="preserve">      reference "3GPP TS 23.003";</w:t>
      </w:r>
    </w:p>
    <w:p w14:paraId="79F5F1BF" w14:textId="77777777" w:rsidR="008C10F3" w:rsidRPr="00370E96" w:rsidRDefault="008C10F3" w:rsidP="008C10F3">
      <w:pPr>
        <w:pStyle w:val="PL"/>
      </w:pPr>
      <w:r w:rsidRPr="00370E96">
        <w:t xml:space="preserve">    }</w:t>
      </w:r>
    </w:p>
    <w:bookmarkEnd w:id="10725"/>
    <w:p w14:paraId="6B483760" w14:textId="77777777" w:rsidR="008C10F3" w:rsidRPr="00370E96" w:rsidRDefault="008C10F3" w:rsidP="008C10F3">
      <w:pPr>
        <w:pStyle w:val="PL"/>
      </w:pPr>
      <w:r w:rsidRPr="00370E96">
        <w:t xml:space="preserve">    </w:t>
      </w:r>
    </w:p>
    <w:p w14:paraId="4C815BFB" w14:textId="77777777" w:rsidR="008C10F3" w:rsidRPr="00370E96" w:rsidRDefault="008C10F3" w:rsidP="008C10F3">
      <w:pPr>
        <w:pStyle w:val="PL"/>
      </w:pPr>
      <w:r w:rsidRPr="00370E96">
        <w:t xml:space="preserve">    leaf sst {</w:t>
      </w:r>
    </w:p>
    <w:p w14:paraId="19B27AA3" w14:textId="77777777" w:rsidR="008C10F3" w:rsidRPr="00370E96" w:rsidRDefault="008C10F3" w:rsidP="008C10F3">
      <w:pPr>
        <w:pStyle w:val="PL"/>
      </w:pPr>
      <w:r w:rsidRPr="00370E96">
        <w:t xml:space="preserve">      type uint8;</w:t>
      </w:r>
    </w:p>
    <w:p w14:paraId="6F177982" w14:textId="77777777" w:rsidR="008C10F3" w:rsidRPr="00370E96" w:rsidRDefault="008C10F3" w:rsidP="008C10F3">
      <w:pPr>
        <w:pStyle w:val="PL"/>
      </w:pPr>
      <w:r w:rsidRPr="00370E96">
        <w:t xml:space="preserve">      description "Slice/Service Type.</w:t>
      </w:r>
    </w:p>
    <w:p w14:paraId="729D5634" w14:textId="77777777" w:rsidR="008C10F3" w:rsidRPr="00370E96" w:rsidRDefault="008C10F3" w:rsidP="008C10F3">
      <w:pPr>
        <w:pStyle w:val="PL"/>
      </w:pPr>
      <w:r w:rsidRPr="00370E96">
        <w:t xml:space="preserve">         Values 0 to 127 belong to standardized SST range and are defined in </w:t>
      </w:r>
    </w:p>
    <w:p w14:paraId="1900EAF9" w14:textId="77777777" w:rsidR="008C10F3" w:rsidRPr="00370E96" w:rsidRDefault="008C10F3" w:rsidP="008C10F3">
      <w:pPr>
        <w:pStyle w:val="PL"/>
      </w:pPr>
      <w:r w:rsidRPr="00370E96">
        <w:t xml:space="preserve">         3GPP TS 23.501. Values 128 to 255 belong to operator-specific range.";</w:t>
      </w:r>
    </w:p>
    <w:p w14:paraId="53432374" w14:textId="77777777" w:rsidR="008C10F3" w:rsidRPr="00370E96" w:rsidRDefault="008C10F3" w:rsidP="008C10F3">
      <w:pPr>
        <w:pStyle w:val="PL"/>
      </w:pPr>
      <w:r w:rsidRPr="00370E96">
        <w:t xml:space="preserve">    }</w:t>
      </w:r>
    </w:p>
    <w:p w14:paraId="51B4008A" w14:textId="77777777" w:rsidR="008C10F3" w:rsidRPr="00370E96" w:rsidRDefault="008C10F3" w:rsidP="008C10F3">
      <w:pPr>
        <w:pStyle w:val="PL"/>
      </w:pPr>
      <w:r w:rsidRPr="00370E96">
        <w:t xml:space="preserve">  }</w:t>
      </w:r>
    </w:p>
    <w:p w14:paraId="0185A174" w14:textId="77777777" w:rsidR="008C10F3" w:rsidRPr="00370E96" w:rsidRDefault="008C10F3" w:rsidP="008C10F3">
      <w:pPr>
        <w:pStyle w:val="PL"/>
      </w:pPr>
      <w:r w:rsidRPr="00370E96">
        <w:t xml:space="preserve">    </w:t>
      </w:r>
    </w:p>
    <w:p w14:paraId="7E8F8128" w14:textId="77777777" w:rsidR="008C10F3" w:rsidRPr="00370E96" w:rsidRDefault="008C10F3" w:rsidP="008C10F3">
      <w:pPr>
        <w:pStyle w:val="PL"/>
      </w:pPr>
      <w:r w:rsidRPr="00370E96">
        <w:t xml:space="preserve">  grouping PLMNInfo {</w:t>
      </w:r>
    </w:p>
    <w:p w14:paraId="625AC734" w14:textId="77777777" w:rsidR="008C10F3" w:rsidRPr="00370E96" w:rsidRDefault="008C10F3" w:rsidP="008C10F3">
      <w:pPr>
        <w:pStyle w:val="PL"/>
      </w:pPr>
      <w:r w:rsidRPr="00370E96">
        <w:t xml:space="preserve">    description "The PLMNInfo data type define a S-NSSAI member in a specific </w:t>
      </w:r>
    </w:p>
    <w:p w14:paraId="4F98FC04" w14:textId="77777777" w:rsidR="008C10F3" w:rsidRPr="00370E96" w:rsidRDefault="008C10F3" w:rsidP="008C10F3">
      <w:pPr>
        <w:pStyle w:val="PL"/>
      </w:pPr>
      <w:r w:rsidRPr="00370E96">
        <w:t xml:space="preserve">      PLMNId, and it have two attributes PLMNId and S-NSSAI (PLMNId, S-NSSAI). </w:t>
      </w:r>
    </w:p>
    <w:p w14:paraId="3B091566" w14:textId="77777777" w:rsidR="008C10F3" w:rsidRPr="00370E96" w:rsidRDefault="008C10F3" w:rsidP="008C10F3">
      <w:pPr>
        <w:pStyle w:val="PL"/>
      </w:pPr>
      <w:r w:rsidRPr="00370E96">
        <w:t xml:space="preserve">      The PLMNId represents a data type that is comprised of mcc </w:t>
      </w:r>
    </w:p>
    <w:p w14:paraId="6686ABC4" w14:textId="77777777" w:rsidR="008C10F3" w:rsidRPr="00370E96" w:rsidRDefault="008C10F3" w:rsidP="008C10F3">
      <w:pPr>
        <w:pStyle w:val="PL"/>
      </w:pPr>
      <w:r w:rsidRPr="00370E96">
        <w:t xml:space="preserve">      (mobile country code) and mnc (mobile network code), (See TS 23.003 </w:t>
      </w:r>
    </w:p>
    <w:p w14:paraId="57786381" w14:textId="77777777" w:rsidR="008C10F3" w:rsidRPr="00370E96" w:rsidRDefault="008C10F3" w:rsidP="008C10F3">
      <w:pPr>
        <w:pStyle w:val="PL"/>
      </w:pPr>
      <w:r w:rsidRPr="00370E96">
        <w:t xml:space="preserve">      subclause 2.2 and 12.1) and S-NSSAI represents an data type, that is </w:t>
      </w:r>
    </w:p>
    <w:p w14:paraId="408E3BE2" w14:textId="77777777" w:rsidR="008C10F3" w:rsidRPr="00370E96" w:rsidRDefault="008C10F3" w:rsidP="008C10F3">
      <w:pPr>
        <w:pStyle w:val="PL"/>
      </w:pPr>
      <w:r w:rsidRPr="00370E96">
        <w:t xml:space="preserve">      comprised of an SST (Slice/Service type) and an optional </w:t>
      </w:r>
    </w:p>
    <w:p w14:paraId="2B9C15C9" w14:textId="77777777" w:rsidR="008C10F3" w:rsidRPr="00370E96" w:rsidRDefault="008C10F3" w:rsidP="008C10F3">
      <w:pPr>
        <w:pStyle w:val="PL"/>
      </w:pPr>
      <w:r w:rsidRPr="00370E96">
        <w:t xml:space="preserve">      SD (Slice Differentiator) field";</w:t>
      </w:r>
    </w:p>
    <w:p w14:paraId="1DFC7AD7" w14:textId="77777777" w:rsidR="008C10F3" w:rsidRPr="00370E96" w:rsidRDefault="008C10F3" w:rsidP="008C10F3">
      <w:pPr>
        <w:pStyle w:val="PL"/>
      </w:pPr>
      <w:r w:rsidRPr="00370E96">
        <w:t xml:space="preserve">    uses types3gpp:PLMNId;</w:t>
      </w:r>
    </w:p>
    <w:p w14:paraId="7A015422" w14:textId="77777777" w:rsidR="008C10F3" w:rsidRPr="00370E96" w:rsidRDefault="008C10F3" w:rsidP="008C10F3">
      <w:pPr>
        <w:pStyle w:val="PL"/>
      </w:pPr>
      <w:r w:rsidRPr="00370E96">
        <w:t xml:space="preserve">    uses SNssai;</w:t>
      </w:r>
    </w:p>
    <w:p w14:paraId="200587E0" w14:textId="77777777" w:rsidR="008C10F3" w:rsidRPr="00370E96" w:rsidRDefault="008C10F3" w:rsidP="008C10F3">
      <w:pPr>
        <w:pStyle w:val="PL"/>
      </w:pPr>
      <w:r w:rsidRPr="00370E96">
        <w:t xml:space="preserve">  }</w:t>
      </w:r>
    </w:p>
    <w:p w14:paraId="0F3A6908" w14:textId="77777777" w:rsidR="008C10F3" w:rsidRDefault="008C10F3" w:rsidP="008C10F3">
      <w:pPr>
        <w:pStyle w:val="PL"/>
      </w:pPr>
    </w:p>
    <w:p w14:paraId="4EDC046A" w14:textId="77777777" w:rsidR="008C10F3" w:rsidRDefault="008C10F3" w:rsidP="008C10F3">
      <w:pPr>
        <w:pStyle w:val="PL"/>
      </w:pPr>
      <w:r>
        <w:t xml:space="preserve">  typedef CommModelType {</w:t>
      </w:r>
    </w:p>
    <w:p w14:paraId="69A22C4C" w14:textId="77777777" w:rsidR="008C10F3" w:rsidRDefault="008C10F3" w:rsidP="008C10F3">
      <w:pPr>
        <w:pStyle w:val="PL"/>
      </w:pPr>
      <w:r>
        <w:t xml:space="preserve">    reference "3GPP TS 23501";</w:t>
      </w:r>
    </w:p>
    <w:p w14:paraId="0D8A5EFE" w14:textId="77777777" w:rsidR="008C10F3" w:rsidRDefault="008C10F3" w:rsidP="008C10F3">
      <w:pPr>
        <w:pStyle w:val="PL"/>
      </w:pPr>
      <w:r>
        <w:t xml:space="preserve">    type enumeration {</w:t>
      </w:r>
    </w:p>
    <w:p w14:paraId="106AE1A9" w14:textId="77777777" w:rsidR="008C10F3" w:rsidRDefault="008C10F3" w:rsidP="008C10F3">
      <w:pPr>
        <w:pStyle w:val="PL"/>
      </w:pPr>
      <w:r>
        <w:t xml:space="preserve">      enum DIRECT_COMMUNICATION_WO_NRF {</w:t>
      </w:r>
    </w:p>
    <w:p w14:paraId="6F5FCA63" w14:textId="77777777" w:rsidR="008C10F3" w:rsidRDefault="008C10F3" w:rsidP="008C10F3">
      <w:pPr>
        <w:pStyle w:val="PL"/>
      </w:pPr>
      <w:r>
        <w:t xml:space="preserve">        value 0;</w:t>
      </w:r>
    </w:p>
    <w:p w14:paraId="48E4286F" w14:textId="77777777" w:rsidR="008C10F3" w:rsidRDefault="008C10F3" w:rsidP="008C10F3">
      <w:pPr>
        <w:pStyle w:val="PL"/>
      </w:pPr>
      <w:r>
        <w:t xml:space="preserve">        description "Directly communicate to other pre-configured NF service.";</w:t>
      </w:r>
    </w:p>
    <w:p w14:paraId="73EFF686" w14:textId="77777777" w:rsidR="008C10F3" w:rsidRDefault="008C10F3" w:rsidP="008C10F3">
      <w:pPr>
        <w:pStyle w:val="PL"/>
      </w:pPr>
      <w:r>
        <w:t xml:space="preserve">      }</w:t>
      </w:r>
    </w:p>
    <w:p w14:paraId="57D16877" w14:textId="77777777" w:rsidR="008C10F3" w:rsidRDefault="008C10F3" w:rsidP="008C10F3">
      <w:pPr>
        <w:pStyle w:val="PL"/>
      </w:pPr>
    </w:p>
    <w:p w14:paraId="17A18BC1" w14:textId="77777777" w:rsidR="008C10F3" w:rsidRDefault="008C10F3" w:rsidP="008C10F3">
      <w:pPr>
        <w:pStyle w:val="PL"/>
      </w:pPr>
      <w:r>
        <w:t xml:space="preserve">      enum DIRECT_COMMUNICATION_WITH_NRF {</w:t>
      </w:r>
    </w:p>
    <w:p w14:paraId="2B7B1B85" w14:textId="77777777" w:rsidR="008C10F3" w:rsidRDefault="008C10F3" w:rsidP="008C10F3">
      <w:pPr>
        <w:pStyle w:val="PL"/>
      </w:pPr>
      <w:r>
        <w:t xml:space="preserve">        value 1;</w:t>
      </w:r>
    </w:p>
    <w:p w14:paraId="2CDB7DD5" w14:textId="77777777" w:rsidR="008C10F3" w:rsidRDefault="008C10F3" w:rsidP="008C10F3">
      <w:pPr>
        <w:pStyle w:val="PL"/>
      </w:pPr>
      <w:r>
        <w:t xml:space="preserve">        description "Directly communicate to other NF service discovered </w:t>
      </w:r>
    </w:p>
    <w:p w14:paraId="7B7716E9" w14:textId="77777777" w:rsidR="008C10F3" w:rsidRDefault="008C10F3" w:rsidP="008C10F3">
      <w:pPr>
        <w:pStyle w:val="PL"/>
      </w:pPr>
      <w:r>
        <w:t xml:space="preserve">          by NRF.";</w:t>
      </w:r>
    </w:p>
    <w:p w14:paraId="22B6F43D" w14:textId="77777777" w:rsidR="008C10F3" w:rsidRDefault="008C10F3" w:rsidP="008C10F3">
      <w:pPr>
        <w:pStyle w:val="PL"/>
      </w:pPr>
      <w:r>
        <w:t xml:space="preserve">      }</w:t>
      </w:r>
    </w:p>
    <w:p w14:paraId="5FC48AEB" w14:textId="77777777" w:rsidR="008C10F3" w:rsidRDefault="008C10F3" w:rsidP="008C10F3">
      <w:pPr>
        <w:pStyle w:val="PL"/>
      </w:pPr>
    </w:p>
    <w:p w14:paraId="12125382" w14:textId="77777777" w:rsidR="008C10F3" w:rsidRDefault="008C10F3" w:rsidP="008C10F3">
      <w:pPr>
        <w:pStyle w:val="PL"/>
      </w:pPr>
      <w:r>
        <w:t xml:space="preserve">      enum INDIRECT_COMMUNICATION_WO_DEDICATED_DISCOVERY {</w:t>
      </w:r>
    </w:p>
    <w:p w14:paraId="641A588C" w14:textId="77777777" w:rsidR="008C10F3" w:rsidRDefault="008C10F3" w:rsidP="008C10F3">
      <w:pPr>
        <w:pStyle w:val="PL"/>
      </w:pPr>
      <w:r>
        <w:t xml:space="preserve">        value 2;</w:t>
      </w:r>
    </w:p>
    <w:p w14:paraId="61C3E725" w14:textId="77777777" w:rsidR="008C10F3" w:rsidRDefault="008C10F3" w:rsidP="008C10F3">
      <w:pPr>
        <w:pStyle w:val="PL"/>
      </w:pPr>
      <w:r>
        <w:t xml:space="preserve">        description "Communicate to pre-configured other NF service through </w:t>
      </w:r>
    </w:p>
    <w:p w14:paraId="3387730C" w14:textId="77777777" w:rsidR="008C10F3" w:rsidRDefault="008C10F3" w:rsidP="008C10F3">
      <w:pPr>
        <w:pStyle w:val="PL"/>
      </w:pPr>
      <w:r>
        <w:t xml:space="preserve">          SCP as a proxy.";</w:t>
      </w:r>
    </w:p>
    <w:p w14:paraId="6E556FD2" w14:textId="77777777" w:rsidR="008C10F3" w:rsidRDefault="008C10F3" w:rsidP="008C10F3">
      <w:pPr>
        <w:pStyle w:val="PL"/>
      </w:pPr>
      <w:r>
        <w:t xml:space="preserve">      }</w:t>
      </w:r>
    </w:p>
    <w:p w14:paraId="5EAFAAAC" w14:textId="77777777" w:rsidR="008C10F3" w:rsidRDefault="008C10F3" w:rsidP="008C10F3">
      <w:pPr>
        <w:pStyle w:val="PL"/>
      </w:pPr>
    </w:p>
    <w:p w14:paraId="14336B2B" w14:textId="77777777" w:rsidR="008C10F3" w:rsidRDefault="008C10F3" w:rsidP="008C10F3">
      <w:pPr>
        <w:pStyle w:val="PL"/>
      </w:pPr>
      <w:r>
        <w:t xml:space="preserve">      enum INDIRECT_COMMUNICATION_WITH_DEDICATED_DISCOVERY {</w:t>
      </w:r>
    </w:p>
    <w:p w14:paraId="13A30C91" w14:textId="77777777" w:rsidR="008C10F3" w:rsidRDefault="008C10F3" w:rsidP="008C10F3">
      <w:pPr>
        <w:pStyle w:val="PL"/>
      </w:pPr>
      <w:r>
        <w:t xml:space="preserve">        value 3;</w:t>
      </w:r>
    </w:p>
    <w:p w14:paraId="7125D623" w14:textId="77777777" w:rsidR="008C10F3" w:rsidRDefault="008C10F3" w:rsidP="008C10F3">
      <w:pPr>
        <w:pStyle w:val="PL"/>
      </w:pPr>
      <w:r>
        <w:t xml:space="preserve">        description "Communication to NF service discovered by NRF through SCP as a proxy.";</w:t>
      </w:r>
    </w:p>
    <w:p w14:paraId="5394F726" w14:textId="77777777" w:rsidR="008C10F3" w:rsidRDefault="008C10F3" w:rsidP="008C10F3">
      <w:pPr>
        <w:pStyle w:val="PL"/>
      </w:pPr>
      <w:r>
        <w:t xml:space="preserve">      }</w:t>
      </w:r>
    </w:p>
    <w:p w14:paraId="14DA3F27" w14:textId="77777777" w:rsidR="008C10F3" w:rsidRDefault="008C10F3" w:rsidP="008C10F3">
      <w:pPr>
        <w:pStyle w:val="PL"/>
      </w:pPr>
    </w:p>
    <w:p w14:paraId="13B5868D" w14:textId="77777777" w:rsidR="008C10F3" w:rsidRDefault="008C10F3" w:rsidP="008C10F3">
      <w:pPr>
        <w:pStyle w:val="PL"/>
      </w:pPr>
      <w:r>
        <w:t xml:space="preserve">    }</w:t>
      </w:r>
    </w:p>
    <w:p w14:paraId="35F7785C" w14:textId="77777777" w:rsidR="008C10F3" w:rsidRDefault="008C10F3" w:rsidP="008C10F3">
      <w:pPr>
        <w:pStyle w:val="PL"/>
      </w:pPr>
      <w:r>
        <w:t xml:space="preserve">  }</w:t>
      </w:r>
    </w:p>
    <w:p w14:paraId="71D1308B" w14:textId="77777777" w:rsidR="008C10F3" w:rsidRDefault="008C10F3" w:rsidP="008C10F3">
      <w:pPr>
        <w:pStyle w:val="PL"/>
      </w:pPr>
      <w:r>
        <w:t xml:space="preserve">  </w:t>
      </w:r>
    </w:p>
    <w:p w14:paraId="01403D82" w14:textId="77777777" w:rsidR="008C10F3" w:rsidRDefault="008C10F3" w:rsidP="008C10F3">
      <w:pPr>
        <w:pStyle w:val="PL"/>
      </w:pPr>
      <w:r>
        <w:t xml:space="preserve">  grouping CommModel {</w:t>
      </w:r>
    </w:p>
    <w:p w14:paraId="18846531" w14:textId="77777777" w:rsidR="008C10F3" w:rsidRDefault="008C10F3" w:rsidP="008C10F3">
      <w:pPr>
        <w:pStyle w:val="PL"/>
      </w:pPr>
      <w:r>
        <w:t xml:space="preserve">    leaf groupId {</w:t>
      </w:r>
    </w:p>
    <w:p w14:paraId="2A2ACEC9" w14:textId="77777777" w:rsidR="008C10F3" w:rsidRDefault="008C10F3" w:rsidP="008C10F3">
      <w:pPr>
        <w:pStyle w:val="PL"/>
      </w:pPr>
      <w:r>
        <w:t xml:space="preserve">      type uint16;   </w:t>
      </w:r>
    </w:p>
    <w:p w14:paraId="474BCD06" w14:textId="77777777" w:rsidR="008C10F3" w:rsidRDefault="008C10F3" w:rsidP="008C10F3">
      <w:pPr>
        <w:pStyle w:val="PL"/>
      </w:pPr>
      <w:r>
        <w:t xml:space="preserve">    }</w:t>
      </w:r>
    </w:p>
    <w:p w14:paraId="420532C3" w14:textId="77777777" w:rsidR="008C10F3" w:rsidRDefault="008C10F3" w:rsidP="008C10F3">
      <w:pPr>
        <w:pStyle w:val="PL"/>
      </w:pPr>
      <w:r>
        <w:t xml:space="preserve">    leaf commModelType {</w:t>
      </w:r>
    </w:p>
    <w:p w14:paraId="5C794140" w14:textId="77777777" w:rsidR="008C10F3" w:rsidRDefault="008C10F3" w:rsidP="008C10F3">
      <w:pPr>
        <w:pStyle w:val="PL"/>
      </w:pPr>
      <w:r>
        <w:t xml:space="preserve">      type CommModelType;</w:t>
      </w:r>
    </w:p>
    <w:p w14:paraId="32C908FF" w14:textId="77777777" w:rsidR="008C10F3" w:rsidRDefault="008C10F3" w:rsidP="008C10F3">
      <w:pPr>
        <w:pStyle w:val="PL"/>
      </w:pPr>
      <w:r>
        <w:t xml:space="preserve">    }  </w:t>
      </w:r>
    </w:p>
    <w:p w14:paraId="656AE2D2" w14:textId="77777777" w:rsidR="008C10F3" w:rsidRDefault="008C10F3" w:rsidP="008C10F3">
      <w:pPr>
        <w:pStyle w:val="PL"/>
      </w:pPr>
      <w:r>
        <w:t xml:space="preserve">    leaf-list targetNFServiceList {      </w:t>
      </w:r>
    </w:p>
    <w:p w14:paraId="508C775E" w14:textId="77777777" w:rsidR="008C10F3" w:rsidRDefault="008C10F3" w:rsidP="008C10F3">
      <w:pPr>
        <w:pStyle w:val="PL"/>
      </w:pPr>
      <w:r>
        <w:t xml:space="preserve">      </w:t>
      </w:r>
      <w:r w:rsidRPr="008E6D39">
        <w:t xml:space="preserve">type types3gpp:DistinguishedName; </w:t>
      </w:r>
      <w:r>
        <w:t xml:space="preserve">   </w:t>
      </w:r>
    </w:p>
    <w:p w14:paraId="37CC2C43" w14:textId="77777777" w:rsidR="008C10F3" w:rsidRDefault="008C10F3" w:rsidP="008C10F3">
      <w:pPr>
        <w:pStyle w:val="PL"/>
      </w:pPr>
      <w:r>
        <w:t xml:space="preserve">    }</w:t>
      </w:r>
    </w:p>
    <w:p w14:paraId="2ECADB63" w14:textId="77777777" w:rsidR="008C10F3" w:rsidRDefault="008C10F3" w:rsidP="008C10F3">
      <w:pPr>
        <w:pStyle w:val="PL"/>
      </w:pPr>
      <w:r>
        <w:t xml:space="preserve">    leaf commModelConfiguration {</w:t>
      </w:r>
    </w:p>
    <w:p w14:paraId="374F1EA9" w14:textId="77777777" w:rsidR="008C10F3" w:rsidRDefault="008C10F3" w:rsidP="008C10F3">
      <w:pPr>
        <w:pStyle w:val="PL"/>
      </w:pPr>
      <w:r>
        <w:t xml:space="preserve">      type string;</w:t>
      </w:r>
    </w:p>
    <w:p w14:paraId="71580DFC" w14:textId="77777777" w:rsidR="008C10F3" w:rsidRDefault="008C10F3" w:rsidP="008C10F3">
      <w:pPr>
        <w:pStyle w:val="PL"/>
      </w:pPr>
      <w:r>
        <w:t xml:space="preserve">    }  </w:t>
      </w:r>
    </w:p>
    <w:p w14:paraId="5A1D7F85" w14:textId="77777777" w:rsidR="008C10F3" w:rsidRDefault="008C10F3" w:rsidP="008C10F3">
      <w:pPr>
        <w:pStyle w:val="PL"/>
      </w:pPr>
      <w:r>
        <w:t xml:space="preserve">  }</w:t>
      </w:r>
    </w:p>
    <w:p w14:paraId="38B1FEA3" w14:textId="77777777" w:rsidR="008C10F3" w:rsidRDefault="008C10F3" w:rsidP="008C10F3">
      <w:pPr>
        <w:pStyle w:val="PL"/>
      </w:pPr>
      <w:r>
        <w:t xml:space="preserve">  </w:t>
      </w:r>
    </w:p>
    <w:p w14:paraId="1F828D95" w14:textId="77777777" w:rsidR="008C10F3" w:rsidRDefault="008C10F3" w:rsidP="008C10F3">
      <w:pPr>
        <w:pStyle w:val="PL"/>
      </w:pPr>
      <w:r>
        <w:t xml:space="preserve">  grouping SupportedFunc {</w:t>
      </w:r>
    </w:p>
    <w:p w14:paraId="6E7E42DA" w14:textId="77777777" w:rsidR="008C10F3" w:rsidRDefault="008C10F3" w:rsidP="008C10F3">
      <w:pPr>
        <w:pStyle w:val="PL"/>
      </w:pPr>
      <w:r>
        <w:t xml:space="preserve">    leaf function {</w:t>
      </w:r>
    </w:p>
    <w:p w14:paraId="7CD78819" w14:textId="77777777" w:rsidR="008C10F3" w:rsidRDefault="008C10F3" w:rsidP="008C10F3">
      <w:pPr>
        <w:pStyle w:val="PL"/>
      </w:pPr>
      <w:r>
        <w:t xml:space="preserve">      type string;   </w:t>
      </w:r>
    </w:p>
    <w:p w14:paraId="738D1E4A" w14:textId="77777777" w:rsidR="008C10F3" w:rsidRDefault="008C10F3" w:rsidP="008C10F3">
      <w:pPr>
        <w:pStyle w:val="PL"/>
      </w:pPr>
      <w:r>
        <w:t xml:space="preserve">    }</w:t>
      </w:r>
    </w:p>
    <w:p w14:paraId="07CFFCCA" w14:textId="77777777" w:rsidR="008C10F3" w:rsidRDefault="008C10F3" w:rsidP="008C10F3">
      <w:pPr>
        <w:pStyle w:val="PL"/>
      </w:pPr>
      <w:r>
        <w:t xml:space="preserve">    leaf policy {</w:t>
      </w:r>
    </w:p>
    <w:p w14:paraId="51218741" w14:textId="77777777" w:rsidR="008C10F3" w:rsidRDefault="008C10F3" w:rsidP="008C10F3">
      <w:pPr>
        <w:pStyle w:val="PL"/>
      </w:pPr>
      <w:r>
        <w:t xml:space="preserve">      type string;</w:t>
      </w:r>
    </w:p>
    <w:p w14:paraId="0E4EB975" w14:textId="77777777" w:rsidR="008C10F3" w:rsidRDefault="008C10F3" w:rsidP="008C10F3">
      <w:pPr>
        <w:pStyle w:val="PL"/>
      </w:pPr>
      <w:r>
        <w:t xml:space="preserve">    }  </w:t>
      </w:r>
    </w:p>
    <w:p w14:paraId="7D2D861B" w14:textId="77777777" w:rsidR="008C10F3" w:rsidRDefault="008C10F3" w:rsidP="008C10F3">
      <w:pPr>
        <w:pStyle w:val="PL"/>
      </w:pPr>
      <w:r>
        <w:t xml:space="preserve">  }</w:t>
      </w:r>
    </w:p>
    <w:p w14:paraId="567EBA62" w14:textId="77777777" w:rsidR="008C10F3" w:rsidRDefault="008C10F3" w:rsidP="008C10F3">
      <w:pPr>
        <w:pStyle w:val="PL"/>
      </w:pPr>
    </w:p>
    <w:p w14:paraId="56C1361D" w14:textId="77777777" w:rsidR="008C10F3" w:rsidRDefault="008C10F3" w:rsidP="008C10F3">
      <w:pPr>
        <w:pStyle w:val="PL"/>
      </w:pPr>
      <w:r>
        <w:t>}</w:t>
      </w:r>
    </w:p>
    <w:p w14:paraId="4D45E1AF" w14:textId="77777777" w:rsidR="008C10F3" w:rsidRDefault="008C10F3" w:rsidP="008C10F3">
      <w:pPr>
        <w:pStyle w:val="Heading2"/>
      </w:pPr>
      <w:bookmarkStart w:id="10726" w:name="_Toc35878821"/>
      <w:bookmarkStart w:id="10727" w:name="_Toc36220637"/>
      <w:bookmarkStart w:id="10728" w:name="_Toc36474735"/>
      <w:bookmarkStart w:id="10729" w:name="_Toc36543007"/>
      <w:bookmarkStart w:id="10730" w:name="_Toc36543828"/>
      <w:bookmarkStart w:id="10731" w:name="_Toc36568066"/>
      <w:bookmarkStart w:id="10732" w:name="_Toc44341812"/>
      <w:bookmarkStart w:id="10733" w:name="_Toc51676191"/>
      <w:bookmarkStart w:id="10734" w:name="_Toc55895640"/>
      <w:bookmarkStart w:id="10735" w:name="_Toc58940727"/>
      <w:bookmarkStart w:id="10736" w:name="_Toc67928942"/>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10726"/>
      <w:bookmarkEnd w:id="10727"/>
      <w:bookmarkEnd w:id="10728"/>
      <w:bookmarkEnd w:id="10729"/>
      <w:bookmarkEnd w:id="10730"/>
      <w:bookmarkEnd w:id="10731"/>
      <w:bookmarkEnd w:id="10732"/>
      <w:bookmarkEnd w:id="10733"/>
      <w:bookmarkEnd w:id="10734"/>
      <w:bookmarkEnd w:id="10735"/>
      <w:bookmarkEnd w:id="10736"/>
    </w:p>
    <w:p w14:paraId="0CEFC6AD" w14:textId="77777777" w:rsidR="008C10F3" w:rsidRDefault="008C10F3" w:rsidP="008C10F3">
      <w:pPr>
        <w:pStyle w:val="PL"/>
      </w:pPr>
    </w:p>
    <w:p w14:paraId="65A594FD" w14:textId="77777777" w:rsidR="008C10F3" w:rsidRDefault="008C10F3" w:rsidP="008C10F3">
      <w:pPr>
        <w:pStyle w:val="PL"/>
      </w:pPr>
      <w:r>
        <w:t>module _3gpp-5gc-nrm-affunction {</w:t>
      </w:r>
    </w:p>
    <w:p w14:paraId="1C51AC51" w14:textId="77777777" w:rsidR="008C10F3" w:rsidRDefault="008C10F3" w:rsidP="008C10F3">
      <w:pPr>
        <w:pStyle w:val="PL"/>
      </w:pPr>
      <w:r>
        <w:t xml:space="preserve">  yang-version 1.1;</w:t>
      </w:r>
    </w:p>
    <w:p w14:paraId="044C6351" w14:textId="77777777" w:rsidR="008C10F3" w:rsidRDefault="008C10F3" w:rsidP="008C10F3">
      <w:pPr>
        <w:pStyle w:val="PL"/>
      </w:pPr>
      <w:r>
        <w:t xml:space="preserve">  </w:t>
      </w:r>
    </w:p>
    <w:p w14:paraId="018ABD46" w14:textId="77777777" w:rsidR="008C10F3" w:rsidRDefault="008C10F3" w:rsidP="008C10F3">
      <w:pPr>
        <w:pStyle w:val="PL"/>
      </w:pPr>
      <w:r>
        <w:t xml:space="preserve">  namespace urn:3gpp:sa5:_3gpp-5gc-nrm-affunction;</w:t>
      </w:r>
    </w:p>
    <w:p w14:paraId="428BC54D" w14:textId="77777777" w:rsidR="008C10F3" w:rsidRDefault="008C10F3" w:rsidP="008C10F3">
      <w:pPr>
        <w:pStyle w:val="PL"/>
      </w:pPr>
      <w:r>
        <w:t xml:space="preserve">  prefix af3gpp;</w:t>
      </w:r>
    </w:p>
    <w:p w14:paraId="071CEE86" w14:textId="77777777" w:rsidR="008C10F3" w:rsidRDefault="008C10F3" w:rsidP="008C10F3">
      <w:pPr>
        <w:pStyle w:val="PL"/>
      </w:pPr>
      <w:r>
        <w:t xml:space="preserve">  </w:t>
      </w:r>
    </w:p>
    <w:p w14:paraId="7BF7378F" w14:textId="77777777" w:rsidR="008C10F3" w:rsidRDefault="008C10F3" w:rsidP="008C10F3">
      <w:pPr>
        <w:pStyle w:val="PL"/>
      </w:pPr>
      <w:r>
        <w:t xml:space="preserve">  import _3gpp-common-managed-function { prefix mf3gpp; }</w:t>
      </w:r>
    </w:p>
    <w:p w14:paraId="561B6195" w14:textId="77777777" w:rsidR="008C10F3" w:rsidRDefault="008C10F3" w:rsidP="008C10F3">
      <w:pPr>
        <w:pStyle w:val="PL"/>
      </w:pPr>
      <w:r>
        <w:t xml:space="preserve">  import _3gpp-common-managed-element { prefix me3gpp; }</w:t>
      </w:r>
    </w:p>
    <w:p w14:paraId="737B7C0C" w14:textId="77777777" w:rsidR="008C10F3" w:rsidRDefault="008C10F3" w:rsidP="008C10F3">
      <w:pPr>
        <w:pStyle w:val="PL"/>
      </w:pPr>
      <w:r>
        <w:t xml:space="preserve">  import _3gpp-common-top { prefix top3gpp; }</w:t>
      </w:r>
    </w:p>
    <w:p w14:paraId="6352E047" w14:textId="77777777" w:rsidR="008C10F3" w:rsidRDefault="008C10F3" w:rsidP="008C10F3">
      <w:pPr>
        <w:pStyle w:val="PL"/>
      </w:pPr>
      <w:r>
        <w:t xml:space="preserve">  </w:t>
      </w:r>
    </w:p>
    <w:p w14:paraId="7D72F0CF" w14:textId="77777777" w:rsidR="008C10F3" w:rsidRDefault="008C10F3" w:rsidP="008C10F3">
      <w:pPr>
        <w:pStyle w:val="PL"/>
      </w:pPr>
      <w:r>
        <w:t xml:space="preserve">  organization "3gpp SA5";</w:t>
      </w:r>
    </w:p>
    <w:p w14:paraId="3D8D406B" w14:textId="77777777" w:rsidR="008C10F3" w:rsidRDefault="008C10F3" w:rsidP="008C10F3">
      <w:pPr>
        <w:pStyle w:val="PL"/>
      </w:pPr>
      <w:r>
        <w:t xml:space="preserve">  description "This IOC is defined only to describe the IOCs representing</w:t>
      </w:r>
    </w:p>
    <w:p w14:paraId="6EED0F3A" w14:textId="77777777" w:rsidR="008C10F3" w:rsidRDefault="008C10F3" w:rsidP="008C10F3">
      <w:pPr>
        <w:pStyle w:val="PL"/>
      </w:pPr>
      <w:r>
        <w:t xml:space="preserve">               its interaction interface with 5GC (i.e. EP_Rx and EP_N5).</w:t>
      </w:r>
    </w:p>
    <w:p w14:paraId="176E136B" w14:textId="77777777" w:rsidR="008C10F3" w:rsidRDefault="008C10F3" w:rsidP="008C10F3">
      <w:pPr>
        <w:pStyle w:val="PL"/>
      </w:pPr>
      <w:r>
        <w:t xml:space="preserve">               It has no attributes defined.";</w:t>
      </w:r>
    </w:p>
    <w:p w14:paraId="74EBA059" w14:textId="77777777" w:rsidR="008C10F3" w:rsidRDefault="008C10F3" w:rsidP="008C10F3">
      <w:pPr>
        <w:pStyle w:val="PL"/>
      </w:pPr>
      <w:r>
        <w:t xml:space="preserve">  reference "3GPP TS 28.541";</w:t>
      </w:r>
    </w:p>
    <w:p w14:paraId="0E73642E" w14:textId="77777777" w:rsidR="008C10F3" w:rsidRDefault="008C10F3" w:rsidP="008C10F3">
      <w:pPr>
        <w:pStyle w:val="PL"/>
      </w:pPr>
      <w:r>
        <w:t xml:space="preserve">  </w:t>
      </w:r>
    </w:p>
    <w:p w14:paraId="7BD6F746" w14:textId="77777777" w:rsidR="008C10F3" w:rsidRDefault="008C10F3" w:rsidP="008C10F3">
      <w:pPr>
        <w:pStyle w:val="PL"/>
      </w:pPr>
      <w:r>
        <w:t xml:space="preserve">  revision 2019-10-28 { reference S5-193518 ; }</w:t>
      </w:r>
    </w:p>
    <w:p w14:paraId="00D92BF9" w14:textId="77777777" w:rsidR="008C10F3" w:rsidRDefault="008C10F3" w:rsidP="008C10F3">
      <w:pPr>
        <w:pStyle w:val="PL"/>
      </w:pPr>
      <w:r>
        <w:t xml:space="preserve">  </w:t>
      </w:r>
    </w:p>
    <w:p w14:paraId="2678A688" w14:textId="77777777" w:rsidR="008C10F3" w:rsidRDefault="008C10F3" w:rsidP="008C10F3">
      <w:pPr>
        <w:pStyle w:val="PL"/>
      </w:pPr>
      <w:r>
        <w:t xml:space="preserve">  revision 2019-05-15 {</w:t>
      </w:r>
    </w:p>
    <w:p w14:paraId="7D997649" w14:textId="77777777" w:rsidR="008C10F3" w:rsidRDefault="008C10F3" w:rsidP="008C10F3">
      <w:pPr>
        <w:pStyle w:val="PL"/>
      </w:pPr>
      <w:r>
        <w:t xml:space="preserve">    description "initial revision";</w:t>
      </w:r>
    </w:p>
    <w:p w14:paraId="035BD3C9" w14:textId="77777777" w:rsidR="008C10F3" w:rsidRDefault="008C10F3" w:rsidP="008C10F3">
      <w:pPr>
        <w:pStyle w:val="PL"/>
      </w:pPr>
      <w:r>
        <w:t xml:space="preserve">  }</w:t>
      </w:r>
    </w:p>
    <w:p w14:paraId="74D86842" w14:textId="77777777" w:rsidR="008C10F3" w:rsidRDefault="008C10F3" w:rsidP="008C10F3">
      <w:pPr>
        <w:pStyle w:val="PL"/>
      </w:pPr>
      <w:r>
        <w:t xml:space="preserve">  </w:t>
      </w:r>
    </w:p>
    <w:p w14:paraId="2D24AC8E" w14:textId="77777777" w:rsidR="008C10F3" w:rsidRDefault="008C10F3" w:rsidP="008C10F3">
      <w:pPr>
        <w:pStyle w:val="PL"/>
      </w:pPr>
      <w:r>
        <w:t xml:space="preserve">  grouping AFFunctionGrp {</w:t>
      </w:r>
    </w:p>
    <w:p w14:paraId="72FC91BC" w14:textId="77777777" w:rsidR="008C10F3" w:rsidRDefault="008C10F3" w:rsidP="008C10F3">
      <w:pPr>
        <w:pStyle w:val="PL"/>
      </w:pPr>
      <w:r>
        <w:t xml:space="preserve">    uses mf3gpp:ManagedFunctionGrp;</w:t>
      </w:r>
    </w:p>
    <w:p w14:paraId="5E6FC471" w14:textId="77777777" w:rsidR="008C10F3" w:rsidRDefault="008C10F3" w:rsidP="008C10F3">
      <w:pPr>
        <w:pStyle w:val="PL"/>
      </w:pPr>
      <w:r>
        <w:t xml:space="preserve">  }</w:t>
      </w:r>
    </w:p>
    <w:p w14:paraId="00D019AB" w14:textId="77777777" w:rsidR="008C10F3" w:rsidRDefault="008C10F3" w:rsidP="008C10F3">
      <w:pPr>
        <w:pStyle w:val="PL"/>
      </w:pPr>
      <w:r>
        <w:t xml:space="preserve">  </w:t>
      </w:r>
    </w:p>
    <w:p w14:paraId="4A7556D7" w14:textId="77777777" w:rsidR="008C10F3" w:rsidRDefault="008C10F3" w:rsidP="008C10F3">
      <w:pPr>
        <w:pStyle w:val="PL"/>
      </w:pPr>
      <w:r>
        <w:t xml:space="preserve">  augment "/me3gpp:ManagedElement" {</w:t>
      </w:r>
    </w:p>
    <w:p w14:paraId="129145E9" w14:textId="77777777" w:rsidR="008C10F3" w:rsidRDefault="008C10F3" w:rsidP="008C10F3">
      <w:pPr>
        <w:pStyle w:val="PL"/>
      </w:pPr>
      <w:r>
        <w:t xml:space="preserve">    list AFFunction {</w:t>
      </w:r>
    </w:p>
    <w:p w14:paraId="6A33A561" w14:textId="77777777" w:rsidR="008C10F3" w:rsidRDefault="008C10F3" w:rsidP="008C10F3">
      <w:pPr>
        <w:pStyle w:val="PL"/>
      </w:pPr>
      <w:r>
        <w:t xml:space="preserve">      description "5G Core AF Function";</w:t>
      </w:r>
    </w:p>
    <w:p w14:paraId="5A5C5ABF" w14:textId="77777777" w:rsidR="008C10F3" w:rsidRDefault="008C10F3" w:rsidP="008C10F3">
      <w:pPr>
        <w:pStyle w:val="PL"/>
      </w:pPr>
      <w:r>
        <w:t xml:space="preserve">      reference "3GPP TS 28.541";</w:t>
      </w:r>
    </w:p>
    <w:p w14:paraId="2412296E" w14:textId="77777777" w:rsidR="008C10F3" w:rsidRDefault="008C10F3" w:rsidP="008C10F3">
      <w:pPr>
        <w:pStyle w:val="PL"/>
      </w:pPr>
      <w:r>
        <w:t xml:space="preserve">      key id;</w:t>
      </w:r>
    </w:p>
    <w:p w14:paraId="67CC24D8" w14:textId="77777777" w:rsidR="008C10F3" w:rsidRDefault="008C10F3" w:rsidP="008C10F3">
      <w:pPr>
        <w:pStyle w:val="PL"/>
      </w:pPr>
      <w:r>
        <w:t xml:space="preserve">      uses top3gpp:Top_Grp;</w:t>
      </w:r>
    </w:p>
    <w:p w14:paraId="1DAE620A" w14:textId="77777777" w:rsidR="008C10F3" w:rsidRPr="00865D99" w:rsidRDefault="008C10F3" w:rsidP="008C10F3">
      <w:pPr>
        <w:pStyle w:val="PL"/>
      </w:pPr>
      <w:r>
        <w:t xml:space="preserve">      </w:t>
      </w:r>
      <w:r w:rsidRPr="00865D99">
        <w:t>container attributes {</w:t>
      </w:r>
    </w:p>
    <w:p w14:paraId="45F3DEDE" w14:textId="77777777" w:rsidR="008C10F3" w:rsidRPr="00865D99" w:rsidRDefault="008C10F3" w:rsidP="008C10F3">
      <w:pPr>
        <w:pStyle w:val="PL"/>
      </w:pPr>
      <w:r w:rsidRPr="00865D99">
        <w:t xml:space="preserve">        uses AFFunctionGrp;</w:t>
      </w:r>
    </w:p>
    <w:p w14:paraId="37B9BE32" w14:textId="77777777" w:rsidR="008C10F3" w:rsidRPr="00865D99" w:rsidRDefault="008C10F3" w:rsidP="008C10F3">
      <w:pPr>
        <w:pStyle w:val="PL"/>
      </w:pPr>
      <w:r w:rsidRPr="00865D99">
        <w:t xml:space="preserve">      }</w:t>
      </w:r>
    </w:p>
    <w:p w14:paraId="6BC24BF1" w14:textId="77777777" w:rsidR="008C10F3" w:rsidRPr="00865D99" w:rsidRDefault="008C10F3" w:rsidP="008C10F3">
      <w:pPr>
        <w:pStyle w:val="PL"/>
      </w:pPr>
      <w:r w:rsidRPr="00865D99">
        <w:t xml:space="preserve">    }</w:t>
      </w:r>
    </w:p>
    <w:p w14:paraId="17E85D35" w14:textId="77777777" w:rsidR="008C10F3" w:rsidRPr="00865D99" w:rsidRDefault="008C10F3" w:rsidP="008C10F3">
      <w:pPr>
        <w:pStyle w:val="PL"/>
      </w:pPr>
      <w:r w:rsidRPr="00865D99">
        <w:t xml:space="preserve">  }</w:t>
      </w:r>
    </w:p>
    <w:p w14:paraId="484C6915" w14:textId="77777777" w:rsidR="008C10F3" w:rsidRPr="00865D99" w:rsidRDefault="008C10F3" w:rsidP="008C10F3">
      <w:pPr>
        <w:pStyle w:val="PL"/>
      </w:pPr>
      <w:r w:rsidRPr="00865D99">
        <w:t>}</w:t>
      </w:r>
    </w:p>
    <w:p w14:paraId="366838A0" w14:textId="77777777" w:rsidR="008C10F3" w:rsidRPr="00E24492" w:rsidRDefault="008C10F3" w:rsidP="008C10F3">
      <w:pPr>
        <w:pStyle w:val="Heading2"/>
      </w:pPr>
      <w:bookmarkStart w:id="10737" w:name="_Toc27405627"/>
      <w:bookmarkStart w:id="10738" w:name="_Toc35878822"/>
      <w:bookmarkStart w:id="10739" w:name="_Toc36220638"/>
      <w:bookmarkStart w:id="10740" w:name="_Toc36474736"/>
      <w:bookmarkStart w:id="10741" w:name="_Toc36543008"/>
      <w:bookmarkStart w:id="10742" w:name="_Toc36543829"/>
      <w:bookmarkStart w:id="10743" w:name="_Toc36568067"/>
      <w:bookmarkStart w:id="10744" w:name="_Toc44341813"/>
      <w:bookmarkStart w:id="10745" w:name="_Toc51676192"/>
      <w:bookmarkStart w:id="10746" w:name="_Toc55895641"/>
      <w:bookmarkStart w:id="10747" w:name="_Toc58940728"/>
      <w:bookmarkStart w:id="10748" w:name="_Toc67928943"/>
      <w:r w:rsidRPr="00E24492">
        <w:rPr>
          <w:lang w:eastAsia="zh-CN"/>
        </w:rPr>
        <w:t>H.5.2</w:t>
      </w:r>
      <w:r w:rsidRPr="00E24492">
        <w:rPr>
          <w:lang w:eastAsia="zh-CN"/>
        </w:rPr>
        <w:tab/>
      </w:r>
      <w:r>
        <w:rPr>
          <w:lang w:eastAsia="zh-CN"/>
        </w:rPr>
        <w:t>module _</w:t>
      </w:r>
      <w:r w:rsidRPr="00E24492">
        <w:rPr>
          <w:lang w:eastAsia="zh-CN"/>
        </w:rPr>
        <w:t>3gpp-5gc-nrm-amffunction.yang</w:t>
      </w:r>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57511E7A" w14:textId="77777777" w:rsidR="008C10F3" w:rsidRDefault="008C10F3" w:rsidP="008C10F3">
      <w:pPr>
        <w:pStyle w:val="PL"/>
      </w:pPr>
      <w:r>
        <w:t>module _3gpp-5gc-nrm-amffunction {</w:t>
      </w:r>
    </w:p>
    <w:p w14:paraId="5E0B0BAE" w14:textId="77777777" w:rsidR="008C10F3" w:rsidRDefault="008C10F3" w:rsidP="008C10F3">
      <w:pPr>
        <w:pStyle w:val="PL"/>
      </w:pPr>
      <w:r>
        <w:t xml:space="preserve">  yang-version 1.1;</w:t>
      </w:r>
    </w:p>
    <w:p w14:paraId="68CBF87C" w14:textId="77777777" w:rsidR="008C10F3" w:rsidRDefault="008C10F3" w:rsidP="008C10F3">
      <w:pPr>
        <w:pStyle w:val="PL"/>
      </w:pPr>
      <w:r>
        <w:t xml:space="preserve">  namespace urn:3gpp:sa5:_3gpp-5gc-nrm-amffunction;</w:t>
      </w:r>
    </w:p>
    <w:p w14:paraId="7408AAEC" w14:textId="77777777" w:rsidR="008C10F3" w:rsidRDefault="008C10F3" w:rsidP="008C10F3">
      <w:pPr>
        <w:pStyle w:val="PL"/>
      </w:pPr>
      <w:r>
        <w:t xml:space="preserve">  prefix amf3gpp;</w:t>
      </w:r>
    </w:p>
    <w:p w14:paraId="0B9225EF" w14:textId="77777777" w:rsidR="008C10F3" w:rsidRDefault="008C10F3" w:rsidP="008C10F3">
      <w:pPr>
        <w:pStyle w:val="PL"/>
      </w:pPr>
    </w:p>
    <w:p w14:paraId="00C60198" w14:textId="77777777" w:rsidR="008C10F3" w:rsidRDefault="008C10F3" w:rsidP="008C10F3">
      <w:pPr>
        <w:pStyle w:val="PL"/>
      </w:pPr>
      <w:r>
        <w:t xml:space="preserve">  import _3gpp-common-managed-function { prefix mf3gpp; }</w:t>
      </w:r>
    </w:p>
    <w:p w14:paraId="4737C76F" w14:textId="77777777" w:rsidR="008C10F3" w:rsidRDefault="008C10F3" w:rsidP="008C10F3">
      <w:pPr>
        <w:pStyle w:val="PL"/>
      </w:pPr>
      <w:r>
        <w:t xml:space="preserve">  import _3gpp-common-managed-element { prefix me3gpp; }</w:t>
      </w:r>
    </w:p>
    <w:p w14:paraId="41EAD567" w14:textId="77777777" w:rsidR="008C10F3" w:rsidRDefault="008C10F3" w:rsidP="008C10F3">
      <w:pPr>
        <w:pStyle w:val="PL"/>
      </w:pPr>
      <w:r>
        <w:t xml:space="preserve">  import _3gpp-common-yang-types { prefix types3gpp; }</w:t>
      </w:r>
    </w:p>
    <w:p w14:paraId="69099AD2" w14:textId="77777777" w:rsidR="008C10F3" w:rsidRDefault="008C10F3" w:rsidP="008C10F3">
      <w:pPr>
        <w:pStyle w:val="PL"/>
      </w:pPr>
      <w:r>
        <w:rPr>
          <w:rStyle w:val="line"/>
        </w:rPr>
        <w:t xml:space="preserve">  </w:t>
      </w:r>
      <w:r w:rsidRPr="008E6D39">
        <w:rPr>
          <w:rStyle w:val="line"/>
          <w:szCs w:val="16"/>
        </w:rPr>
        <w:t>import _3gpp-5g-common-yang-types { prefix types5g3gpp; }</w:t>
      </w:r>
    </w:p>
    <w:p w14:paraId="3085524A" w14:textId="77777777" w:rsidR="008C10F3" w:rsidRDefault="008C10F3" w:rsidP="008C10F3">
      <w:pPr>
        <w:pStyle w:val="PL"/>
      </w:pPr>
      <w:r>
        <w:t xml:space="preserve">  import ietf-inet-types { prefix inet; }</w:t>
      </w:r>
    </w:p>
    <w:p w14:paraId="05B2BF39" w14:textId="77777777" w:rsidR="008C10F3" w:rsidRDefault="008C10F3" w:rsidP="008C10F3">
      <w:pPr>
        <w:pStyle w:val="PL"/>
      </w:pPr>
      <w:r>
        <w:t xml:space="preserve">  import _3gpp-common-top { prefix top3gpp; }</w:t>
      </w:r>
    </w:p>
    <w:p w14:paraId="355E951F" w14:textId="77777777" w:rsidR="008C10F3" w:rsidRDefault="008C10F3" w:rsidP="008C10F3">
      <w:pPr>
        <w:pStyle w:val="PL"/>
      </w:pPr>
    </w:p>
    <w:p w14:paraId="088B8E92" w14:textId="77777777" w:rsidR="008C10F3" w:rsidRDefault="008C10F3" w:rsidP="008C10F3">
      <w:pPr>
        <w:pStyle w:val="PL"/>
      </w:pPr>
      <w:r>
        <w:t xml:space="preserve">  organization "3gpp SA5";</w:t>
      </w:r>
    </w:p>
    <w:p w14:paraId="6CE93561" w14:textId="77777777" w:rsidR="008C10F3" w:rsidRDefault="008C10F3" w:rsidP="008C10F3">
      <w:pPr>
        <w:pStyle w:val="PL"/>
      </w:pPr>
      <w:r>
        <w:t xml:space="preserve">  contact "https://www.3gpp.org/DynaReport/TSG-WG--S5--officials.htm?Itemid=464";</w:t>
      </w:r>
    </w:p>
    <w:p w14:paraId="49B1A8DF" w14:textId="77777777" w:rsidR="008C10F3" w:rsidRDefault="008C10F3" w:rsidP="008C10F3">
      <w:pPr>
        <w:pStyle w:val="PL"/>
      </w:pPr>
      <w:r>
        <w:t xml:space="preserve">  description "AMFFunction derived from basic ManagedFunction.";</w:t>
      </w:r>
    </w:p>
    <w:p w14:paraId="3FA85CBC" w14:textId="77777777" w:rsidR="008C10F3" w:rsidRDefault="008C10F3" w:rsidP="008C10F3">
      <w:pPr>
        <w:pStyle w:val="PL"/>
      </w:pPr>
    </w:p>
    <w:p w14:paraId="38FA7D73" w14:textId="77777777" w:rsidR="008C10F3" w:rsidRDefault="008C10F3" w:rsidP="008C10F3">
      <w:pPr>
        <w:pStyle w:val="PL"/>
      </w:pPr>
      <w:r w:rsidRPr="00DB53B9">
        <w:t xml:space="preserve">  revision 2020-11-05 { </w:t>
      </w:r>
      <w:r>
        <w:t>reference CR-0411</w:t>
      </w:r>
      <w:r w:rsidRPr="00DB53B9">
        <w:t xml:space="preserve"> ; }</w:t>
      </w:r>
    </w:p>
    <w:p w14:paraId="7CAB86DB" w14:textId="77777777" w:rsidR="008C10F3" w:rsidRDefault="008C10F3" w:rsidP="008C10F3">
      <w:pPr>
        <w:pStyle w:val="PL"/>
      </w:pPr>
      <w:r w:rsidRPr="00A42D0F">
        <w:t xml:space="preserve">  revision 2019-10-25 { reference "S5-194457 S5-193518"; }</w:t>
      </w:r>
    </w:p>
    <w:p w14:paraId="5B6176D8" w14:textId="77777777" w:rsidR="008C10F3" w:rsidRDefault="008C10F3" w:rsidP="008C10F3">
      <w:pPr>
        <w:pStyle w:val="PL"/>
      </w:pPr>
      <w:r>
        <w:t xml:space="preserve">  revision 2019-05-31 { reference "Ericsson refactoring."; }</w:t>
      </w:r>
    </w:p>
    <w:p w14:paraId="45191CE7" w14:textId="77777777" w:rsidR="008C10F3" w:rsidRDefault="008C10F3" w:rsidP="008C10F3">
      <w:pPr>
        <w:pStyle w:val="PL"/>
      </w:pPr>
      <w:r>
        <w:t xml:space="preserve">  revision 2018-08-07 { reference "Initial revision"; }</w:t>
      </w:r>
    </w:p>
    <w:p w14:paraId="6F769AFD" w14:textId="77777777" w:rsidR="008C10F3" w:rsidRDefault="008C10F3" w:rsidP="008C10F3">
      <w:pPr>
        <w:pStyle w:val="PL"/>
      </w:pPr>
    </w:p>
    <w:p w14:paraId="3424CA48" w14:textId="77777777" w:rsidR="008C10F3" w:rsidRDefault="008C10F3" w:rsidP="008C10F3">
      <w:pPr>
        <w:pStyle w:val="PL"/>
      </w:pPr>
      <w:r>
        <w:t xml:space="preserve">  grouping AMFFunctionGrp {</w:t>
      </w:r>
    </w:p>
    <w:p w14:paraId="0270F511" w14:textId="77777777" w:rsidR="008C10F3" w:rsidRDefault="008C10F3" w:rsidP="008C10F3">
      <w:pPr>
        <w:pStyle w:val="PL"/>
      </w:pPr>
      <w:r w:rsidRPr="004A3C8E">
        <w:t xml:space="preserve">    description "Represents the AMFFunction IOC";</w:t>
      </w:r>
    </w:p>
    <w:p w14:paraId="42763689" w14:textId="77777777" w:rsidR="008C10F3" w:rsidRDefault="008C10F3" w:rsidP="008C10F3">
      <w:pPr>
        <w:pStyle w:val="PL"/>
      </w:pPr>
      <w:r>
        <w:t xml:space="preserve">    uses mf3gpp:ManagedFunctionGrp;</w:t>
      </w:r>
    </w:p>
    <w:p w14:paraId="4C1709CD" w14:textId="77777777" w:rsidR="008C10F3" w:rsidRDefault="008C10F3" w:rsidP="008C10F3">
      <w:pPr>
        <w:pStyle w:val="PL"/>
      </w:pPr>
    </w:p>
    <w:p w14:paraId="2ADFDAC3" w14:textId="77777777" w:rsidR="008C10F3" w:rsidRDefault="008C10F3" w:rsidP="008C10F3">
      <w:pPr>
        <w:pStyle w:val="PL"/>
      </w:pPr>
      <w:r>
        <w:t xml:space="preserve">    list pLMNIdList {</w:t>
      </w:r>
    </w:p>
    <w:p w14:paraId="68D823C8" w14:textId="77777777" w:rsidR="008C10F3" w:rsidRDefault="008C10F3" w:rsidP="008C10F3">
      <w:pPr>
        <w:pStyle w:val="PL"/>
      </w:pPr>
      <w:r>
        <w:t xml:space="preserve">      min-elements 1;</w:t>
      </w:r>
    </w:p>
    <w:p w14:paraId="46E1B1A8" w14:textId="77777777" w:rsidR="008C10F3" w:rsidRDefault="008C10F3" w:rsidP="008C10F3">
      <w:pPr>
        <w:pStyle w:val="PL"/>
      </w:pPr>
      <w:r>
        <w:t xml:space="preserve">      description "A list of PLMN identifiers (Mobile Country Code and Mobile</w:t>
      </w:r>
    </w:p>
    <w:p w14:paraId="5B69597D" w14:textId="77777777" w:rsidR="008C10F3" w:rsidRDefault="008C10F3" w:rsidP="008C10F3">
      <w:pPr>
        <w:pStyle w:val="PL"/>
      </w:pPr>
      <w:r>
        <w:t xml:space="preserve">        Network Code).";</w:t>
      </w:r>
    </w:p>
    <w:p w14:paraId="739AF9FB" w14:textId="77777777" w:rsidR="008C10F3" w:rsidRDefault="008C10F3" w:rsidP="008C10F3">
      <w:pPr>
        <w:pStyle w:val="PL"/>
      </w:pPr>
      <w:r>
        <w:t xml:space="preserve">      key "mcc mnc";</w:t>
      </w:r>
    </w:p>
    <w:p w14:paraId="1B750FC4" w14:textId="77777777" w:rsidR="008C10F3" w:rsidRDefault="008C10F3" w:rsidP="008C10F3">
      <w:pPr>
        <w:pStyle w:val="PL"/>
      </w:pPr>
      <w:r>
        <w:t xml:space="preserve">      uses types3gpp:PLMNId;</w:t>
      </w:r>
    </w:p>
    <w:p w14:paraId="74EA9629" w14:textId="77777777" w:rsidR="008C10F3" w:rsidRDefault="008C10F3" w:rsidP="008C10F3">
      <w:pPr>
        <w:pStyle w:val="PL"/>
      </w:pPr>
      <w:r>
        <w:t xml:space="preserve">    }</w:t>
      </w:r>
    </w:p>
    <w:p w14:paraId="668F996E" w14:textId="77777777" w:rsidR="008C10F3" w:rsidRDefault="008C10F3" w:rsidP="008C10F3">
      <w:pPr>
        <w:pStyle w:val="PL"/>
      </w:pPr>
    </w:p>
    <w:p w14:paraId="2DFDF897" w14:textId="77777777" w:rsidR="008C10F3" w:rsidRDefault="008C10F3" w:rsidP="008C10F3">
      <w:pPr>
        <w:pStyle w:val="PL"/>
      </w:pPr>
      <w:r>
        <w:t xml:space="preserve">    container aMFIdentifier {</w:t>
      </w:r>
    </w:p>
    <w:p w14:paraId="0336745A" w14:textId="77777777" w:rsidR="008C10F3" w:rsidRDefault="008C10F3" w:rsidP="008C10F3">
      <w:pPr>
        <w:pStyle w:val="PL"/>
      </w:pPr>
      <w:r>
        <w:t xml:space="preserve">      presence true;</w:t>
      </w:r>
    </w:p>
    <w:p w14:paraId="5B1A5CB6" w14:textId="77777777" w:rsidR="008C10F3" w:rsidRDefault="008C10F3" w:rsidP="008C10F3">
      <w:pPr>
        <w:pStyle w:val="PL"/>
      </w:pPr>
      <w:r>
        <w:t xml:space="preserve">      description "An AMF identifier, comprising an AMF Region ID, an</w:t>
      </w:r>
    </w:p>
    <w:p w14:paraId="1D639EEB" w14:textId="77777777" w:rsidR="008C10F3" w:rsidRDefault="008C10F3" w:rsidP="008C10F3">
      <w:pPr>
        <w:pStyle w:val="PL"/>
      </w:pPr>
      <w:r>
        <w:t xml:space="preserve">        AMF Set ID and an AMF Pointer.";  </w:t>
      </w:r>
    </w:p>
    <w:p w14:paraId="11D45DF6" w14:textId="77777777" w:rsidR="008C10F3" w:rsidRDefault="008C10F3" w:rsidP="008C10F3">
      <w:pPr>
        <w:pStyle w:val="PL"/>
      </w:pPr>
      <w:r>
        <w:t xml:space="preserve">      uses types3gpp:AmfIdentifier;</w:t>
      </w:r>
    </w:p>
    <w:p w14:paraId="1B256FE0" w14:textId="77777777" w:rsidR="008C10F3" w:rsidRDefault="008C10F3" w:rsidP="008C10F3">
      <w:pPr>
        <w:pStyle w:val="PL"/>
      </w:pPr>
      <w:r>
        <w:t xml:space="preserve">    }</w:t>
      </w:r>
    </w:p>
    <w:p w14:paraId="06419F1F" w14:textId="77777777" w:rsidR="008C10F3" w:rsidRDefault="008C10F3" w:rsidP="008C10F3">
      <w:pPr>
        <w:pStyle w:val="PL"/>
      </w:pPr>
    </w:p>
    <w:p w14:paraId="1E822B53" w14:textId="77777777" w:rsidR="008C10F3" w:rsidRDefault="008C10F3" w:rsidP="008C10F3">
      <w:pPr>
        <w:pStyle w:val="PL"/>
      </w:pPr>
      <w:r>
        <w:t xml:space="preserve">    leaf sBIFQDN {</w:t>
      </w:r>
    </w:p>
    <w:p w14:paraId="02C4D870" w14:textId="77777777" w:rsidR="008C10F3" w:rsidRDefault="008C10F3" w:rsidP="008C10F3">
      <w:pPr>
        <w:pStyle w:val="PL"/>
      </w:pPr>
      <w:r>
        <w:t xml:space="preserve">      description "The FQDN of the registered NF instance in the </w:t>
      </w:r>
    </w:p>
    <w:p w14:paraId="54AFE686" w14:textId="77777777" w:rsidR="008C10F3" w:rsidRDefault="008C10F3" w:rsidP="008C10F3">
      <w:pPr>
        <w:pStyle w:val="PL"/>
      </w:pPr>
      <w:r>
        <w:t xml:space="preserve">        service-based interface.";</w:t>
      </w:r>
    </w:p>
    <w:p w14:paraId="7B2B9877" w14:textId="77777777" w:rsidR="008C10F3" w:rsidRDefault="008C10F3" w:rsidP="008C10F3">
      <w:pPr>
        <w:pStyle w:val="PL"/>
      </w:pPr>
      <w:r>
        <w:t xml:space="preserve">      type inet:domain-name;</w:t>
      </w:r>
    </w:p>
    <w:p w14:paraId="528512C0" w14:textId="77777777" w:rsidR="008C10F3" w:rsidRDefault="008C10F3" w:rsidP="008C10F3">
      <w:pPr>
        <w:pStyle w:val="PL"/>
      </w:pPr>
      <w:r>
        <w:t xml:space="preserve">    }</w:t>
      </w:r>
    </w:p>
    <w:p w14:paraId="562D43F6" w14:textId="77777777" w:rsidR="008C10F3" w:rsidRDefault="008C10F3" w:rsidP="008C10F3">
      <w:pPr>
        <w:pStyle w:val="PL"/>
      </w:pPr>
    </w:p>
    <w:p w14:paraId="21952A02" w14:textId="77777777" w:rsidR="008C10F3" w:rsidRDefault="008C10F3" w:rsidP="008C10F3">
      <w:pPr>
        <w:pStyle w:val="PL"/>
      </w:pPr>
      <w:r>
        <w:t xml:space="preserve">    list sNSSAIList {</w:t>
      </w:r>
    </w:p>
    <w:p w14:paraId="727948F1" w14:textId="77777777" w:rsidR="008C10F3" w:rsidRDefault="008C10F3" w:rsidP="008C10F3">
      <w:pPr>
        <w:pStyle w:val="PL"/>
      </w:pPr>
      <w:r>
        <w:t xml:space="preserve">      min-elements 1;</w:t>
      </w:r>
    </w:p>
    <w:p w14:paraId="31F04AED" w14:textId="77777777" w:rsidR="008C10F3" w:rsidRDefault="008C10F3" w:rsidP="008C10F3">
      <w:pPr>
        <w:pStyle w:val="PL"/>
      </w:pPr>
      <w:r>
        <w:t xml:space="preserve">      description "List of S-NSSAIs the managed object is capable of supporting.</w:t>
      </w:r>
    </w:p>
    <w:p w14:paraId="6A7725DC" w14:textId="77777777" w:rsidR="008C10F3" w:rsidRDefault="008C10F3" w:rsidP="008C10F3">
      <w:pPr>
        <w:pStyle w:val="PL"/>
      </w:pPr>
      <w:r>
        <w:t xml:space="preserve">                  (Single Network Slice Selection Assistance Information)</w:t>
      </w:r>
    </w:p>
    <w:p w14:paraId="77F458DD" w14:textId="77777777" w:rsidR="008C10F3" w:rsidRDefault="008C10F3" w:rsidP="008C10F3">
      <w:pPr>
        <w:pStyle w:val="PL"/>
      </w:pPr>
      <w:r>
        <w:t xml:space="preserve">                  An S-NSSAI has an SST (Slice/Service type) and an optional SD </w:t>
      </w:r>
    </w:p>
    <w:p w14:paraId="7401FE5C" w14:textId="77777777" w:rsidR="008C10F3" w:rsidRDefault="008C10F3" w:rsidP="008C10F3">
      <w:pPr>
        <w:pStyle w:val="PL"/>
      </w:pPr>
      <w:r>
        <w:t xml:space="preserve">                 (Slice Differentiator) field.";</w:t>
      </w:r>
    </w:p>
    <w:p w14:paraId="0B87F4CE" w14:textId="77777777" w:rsidR="008C10F3" w:rsidRDefault="008C10F3" w:rsidP="008C10F3">
      <w:pPr>
        <w:pStyle w:val="PL"/>
      </w:pPr>
      <w:r>
        <w:t xml:space="preserve">      reference "3GPP TS 23.003";</w:t>
      </w:r>
    </w:p>
    <w:p w14:paraId="79C72D2B" w14:textId="77777777" w:rsidR="008C10F3" w:rsidRDefault="008C10F3" w:rsidP="008C10F3">
      <w:pPr>
        <w:pStyle w:val="PL"/>
      </w:pPr>
      <w:r>
        <w:t xml:space="preserve">      key "sd sst";</w:t>
      </w:r>
    </w:p>
    <w:p w14:paraId="691CBC83" w14:textId="77777777" w:rsidR="008C10F3" w:rsidRDefault="008C10F3" w:rsidP="008C10F3">
      <w:pPr>
        <w:pStyle w:val="PL"/>
      </w:pPr>
      <w:r>
        <w:t xml:space="preserve">      uses types5g3gpp:SNssai;</w:t>
      </w:r>
    </w:p>
    <w:p w14:paraId="0E78CB07" w14:textId="77777777" w:rsidR="008C10F3" w:rsidRDefault="008C10F3" w:rsidP="008C10F3">
      <w:pPr>
        <w:pStyle w:val="PL"/>
      </w:pPr>
      <w:r>
        <w:t xml:space="preserve">    }</w:t>
      </w:r>
    </w:p>
    <w:p w14:paraId="4B11926D" w14:textId="77777777" w:rsidR="008C10F3" w:rsidRDefault="008C10F3" w:rsidP="008C10F3">
      <w:pPr>
        <w:pStyle w:val="PL"/>
      </w:pPr>
      <w:r>
        <w:t xml:space="preserve">    </w:t>
      </w:r>
    </w:p>
    <w:p w14:paraId="7C2B32FD" w14:textId="77777777" w:rsidR="008C10F3" w:rsidRDefault="008C10F3" w:rsidP="008C10F3">
      <w:pPr>
        <w:pStyle w:val="PL"/>
      </w:pPr>
      <w:r>
        <w:t xml:space="preserve">    list managedNFProfile {</w:t>
      </w:r>
    </w:p>
    <w:p w14:paraId="20501A7C" w14:textId="77777777" w:rsidR="008C10F3" w:rsidRDefault="008C10F3" w:rsidP="008C10F3">
      <w:pPr>
        <w:pStyle w:val="PL"/>
      </w:pPr>
      <w:r>
        <w:t xml:space="preserve">      key idx;</w:t>
      </w:r>
    </w:p>
    <w:p w14:paraId="3C14C337" w14:textId="77777777" w:rsidR="008C10F3" w:rsidRDefault="008C10F3" w:rsidP="008C10F3">
      <w:pPr>
        <w:pStyle w:val="PL"/>
      </w:pPr>
      <w:r>
        <w:t xml:space="preserve">      min-elements 1;</w:t>
      </w:r>
    </w:p>
    <w:p w14:paraId="0391E95B" w14:textId="77777777" w:rsidR="008C10F3" w:rsidRDefault="008C10F3" w:rsidP="008C10F3">
      <w:pPr>
        <w:pStyle w:val="PL"/>
      </w:pPr>
      <w:r>
        <w:t xml:space="preserve">      max-elements 1;</w:t>
      </w:r>
    </w:p>
    <w:p w14:paraId="0FB1E968" w14:textId="77777777" w:rsidR="008C10F3" w:rsidRDefault="008C10F3" w:rsidP="008C10F3">
      <w:pPr>
        <w:pStyle w:val="PL"/>
      </w:pPr>
      <w:r>
        <w:t xml:space="preserve">      uses types3gpp:ManagedNFProfile;</w:t>
      </w:r>
    </w:p>
    <w:p w14:paraId="3753E7BD" w14:textId="77777777" w:rsidR="008C10F3" w:rsidRDefault="008C10F3" w:rsidP="008C10F3">
      <w:pPr>
        <w:pStyle w:val="PL"/>
      </w:pPr>
      <w:r>
        <w:t xml:space="preserve">    }</w:t>
      </w:r>
    </w:p>
    <w:p w14:paraId="28EE16E7" w14:textId="77777777" w:rsidR="008C10F3" w:rsidRDefault="008C10F3" w:rsidP="008C10F3">
      <w:pPr>
        <w:pStyle w:val="PL"/>
      </w:pPr>
    </w:p>
    <w:p w14:paraId="50F15C35" w14:textId="77777777" w:rsidR="008C10F3" w:rsidRDefault="008C10F3" w:rsidP="008C10F3">
      <w:pPr>
        <w:pStyle w:val="PL"/>
      </w:pPr>
      <w:r>
        <w:t xml:space="preserve">    list commModelList {</w:t>
      </w:r>
    </w:p>
    <w:p w14:paraId="566B313F" w14:textId="77777777" w:rsidR="008C10F3" w:rsidRDefault="008C10F3" w:rsidP="008C10F3">
      <w:pPr>
        <w:pStyle w:val="PL"/>
      </w:pPr>
      <w:r>
        <w:t xml:space="preserve">      min-elements 1;</w:t>
      </w:r>
    </w:p>
    <w:p w14:paraId="694D2F7A" w14:textId="77777777" w:rsidR="008C10F3" w:rsidRDefault="008C10F3" w:rsidP="008C10F3">
      <w:pPr>
        <w:pStyle w:val="PL"/>
      </w:pPr>
      <w:r>
        <w:t xml:space="preserve">      key "groupId";</w:t>
      </w:r>
    </w:p>
    <w:p w14:paraId="5123433F" w14:textId="77777777" w:rsidR="008C10F3" w:rsidRDefault="008C10F3" w:rsidP="008C10F3">
      <w:pPr>
        <w:pStyle w:val="PL"/>
      </w:pPr>
      <w:bookmarkStart w:id="10749" w:name="_Hlk55558356"/>
      <w:r>
        <w:t xml:space="preserve">      description "Specifies a list of commModel. It can be used by NF and </w:t>
      </w:r>
    </w:p>
    <w:p w14:paraId="50D79F41" w14:textId="77777777" w:rsidR="008C10F3" w:rsidRDefault="008C10F3" w:rsidP="008C10F3">
      <w:pPr>
        <w:pStyle w:val="PL"/>
      </w:pPr>
      <w:r>
        <w:t xml:space="preserve">        NF services to interact with each other in 5G Core network ";</w:t>
      </w:r>
    </w:p>
    <w:p w14:paraId="7B055282" w14:textId="77777777" w:rsidR="008C10F3" w:rsidRDefault="008C10F3" w:rsidP="008C10F3">
      <w:pPr>
        <w:pStyle w:val="PL"/>
      </w:pPr>
      <w:r>
        <w:t xml:space="preserve">      reference "3GPP TS 23.501";</w:t>
      </w:r>
      <w:bookmarkEnd w:id="10749"/>
    </w:p>
    <w:p w14:paraId="163B3386" w14:textId="77777777" w:rsidR="008C10F3" w:rsidRDefault="008C10F3" w:rsidP="008C10F3">
      <w:pPr>
        <w:pStyle w:val="PL"/>
      </w:pPr>
      <w:r>
        <w:t xml:space="preserve">      uses </w:t>
      </w:r>
      <w:r w:rsidRPr="003636EA">
        <w:t>types5g3gpp</w:t>
      </w:r>
      <w:r>
        <w:t>:</w:t>
      </w:r>
      <w:r w:rsidRPr="003A4D98">
        <w:t>CommModel</w:t>
      </w:r>
      <w:r>
        <w:t>;</w:t>
      </w:r>
    </w:p>
    <w:p w14:paraId="78345D8A" w14:textId="77777777" w:rsidR="008C10F3" w:rsidRDefault="008C10F3" w:rsidP="008C10F3">
      <w:pPr>
        <w:pStyle w:val="PL"/>
      </w:pPr>
      <w:r>
        <w:t xml:space="preserve">    }</w:t>
      </w:r>
    </w:p>
    <w:p w14:paraId="0BF56A60" w14:textId="77777777" w:rsidR="008C10F3" w:rsidRDefault="008C10F3" w:rsidP="008C10F3">
      <w:pPr>
        <w:pStyle w:val="PL"/>
      </w:pPr>
    </w:p>
    <w:p w14:paraId="60FEA670" w14:textId="77777777" w:rsidR="008C10F3" w:rsidRDefault="008C10F3" w:rsidP="008C10F3">
      <w:pPr>
        <w:pStyle w:val="PL"/>
      </w:pPr>
      <w:r>
        <w:t xml:space="preserve">  }</w:t>
      </w:r>
    </w:p>
    <w:p w14:paraId="2443EE0E" w14:textId="77777777" w:rsidR="008C10F3" w:rsidRDefault="008C10F3" w:rsidP="008C10F3">
      <w:pPr>
        <w:pStyle w:val="PL"/>
      </w:pPr>
      <w:r>
        <w:t xml:space="preserve">  </w:t>
      </w:r>
    </w:p>
    <w:p w14:paraId="5D1060FB" w14:textId="77777777" w:rsidR="008C10F3" w:rsidRDefault="008C10F3" w:rsidP="008C10F3">
      <w:pPr>
        <w:pStyle w:val="PL"/>
      </w:pPr>
      <w:r>
        <w:t xml:space="preserve">  augment "/me3gpp:ManagedElement" {</w:t>
      </w:r>
    </w:p>
    <w:p w14:paraId="58656B7A" w14:textId="77777777" w:rsidR="008C10F3" w:rsidRDefault="008C10F3" w:rsidP="008C10F3">
      <w:pPr>
        <w:pStyle w:val="PL"/>
      </w:pPr>
      <w:r>
        <w:t xml:space="preserve">    list AMFFunction {</w:t>
      </w:r>
    </w:p>
    <w:p w14:paraId="45D90F8C" w14:textId="77777777" w:rsidR="008C10F3" w:rsidRDefault="008C10F3" w:rsidP="008C10F3">
      <w:pPr>
        <w:pStyle w:val="PL"/>
      </w:pPr>
      <w:r>
        <w:t xml:space="preserve">      description "5G Core AMF Function";</w:t>
      </w:r>
    </w:p>
    <w:p w14:paraId="33363ABD" w14:textId="77777777" w:rsidR="008C10F3" w:rsidRDefault="008C10F3" w:rsidP="008C10F3">
      <w:pPr>
        <w:pStyle w:val="PL"/>
      </w:pPr>
      <w:r>
        <w:t xml:space="preserve">      reference "3GPP TS 28.541";</w:t>
      </w:r>
    </w:p>
    <w:p w14:paraId="42782613" w14:textId="77777777" w:rsidR="008C10F3" w:rsidRDefault="008C10F3" w:rsidP="008C10F3">
      <w:pPr>
        <w:pStyle w:val="PL"/>
      </w:pPr>
      <w:r>
        <w:t xml:space="preserve">      key id;</w:t>
      </w:r>
    </w:p>
    <w:p w14:paraId="16597056" w14:textId="77777777" w:rsidR="008C10F3" w:rsidRDefault="008C10F3" w:rsidP="008C10F3">
      <w:pPr>
        <w:pStyle w:val="PL"/>
      </w:pPr>
      <w:r>
        <w:t xml:space="preserve">      uses top3gpp:Top_Grp;</w:t>
      </w:r>
    </w:p>
    <w:p w14:paraId="00374706" w14:textId="77777777" w:rsidR="008C10F3" w:rsidRDefault="008C10F3" w:rsidP="008C10F3">
      <w:pPr>
        <w:pStyle w:val="PL"/>
      </w:pPr>
      <w:r>
        <w:t xml:space="preserve">      container attributes {</w:t>
      </w:r>
    </w:p>
    <w:p w14:paraId="63AC51FF" w14:textId="77777777" w:rsidR="008C10F3" w:rsidRDefault="008C10F3" w:rsidP="008C10F3">
      <w:pPr>
        <w:pStyle w:val="PL"/>
      </w:pPr>
      <w:r>
        <w:t xml:space="preserve">        uses AMFFunctionGrp;</w:t>
      </w:r>
    </w:p>
    <w:p w14:paraId="64D292E8" w14:textId="77777777" w:rsidR="008C10F3" w:rsidRDefault="008C10F3" w:rsidP="008C10F3">
      <w:pPr>
        <w:pStyle w:val="PL"/>
      </w:pPr>
      <w:r>
        <w:t xml:space="preserve">      }</w:t>
      </w:r>
    </w:p>
    <w:p w14:paraId="7D5AAC63" w14:textId="77777777" w:rsidR="008C10F3" w:rsidRDefault="008C10F3" w:rsidP="008C10F3">
      <w:pPr>
        <w:pStyle w:val="PL"/>
      </w:pPr>
      <w:r w:rsidRPr="00A42D0F">
        <w:t xml:space="preserve">      uses mf3gpp:ManagedFunctionContainedClasses;</w:t>
      </w:r>
    </w:p>
    <w:p w14:paraId="1A945791" w14:textId="77777777" w:rsidR="008C10F3" w:rsidRDefault="008C10F3" w:rsidP="008C10F3">
      <w:pPr>
        <w:pStyle w:val="PL"/>
      </w:pPr>
      <w:r>
        <w:t xml:space="preserve">    }</w:t>
      </w:r>
    </w:p>
    <w:p w14:paraId="47F0040E" w14:textId="77777777" w:rsidR="008C10F3" w:rsidRDefault="008C10F3" w:rsidP="008C10F3">
      <w:pPr>
        <w:pStyle w:val="PL"/>
      </w:pPr>
      <w:r>
        <w:t xml:space="preserve">  }</w:t>
      </w:r>
    </w:p>
    <w:p w14:paraId="5DD877A2" w14:textId="77777777" w:rsidR="008C10F3" w:rsidRDefault="008C10F3" w:rsidP="008C10F3">
      <w:pPr>
        <w:pStyle w:val="PL"/>
      </w:pPr>
      <w:r>
        <w:t>}</w:t>
      </w:r>
    </w:p>
    <w:p w14:paraId="547266EE" w14:textId="77777777" w:rsidR="008C10F3" w:rsidRDefault="008C10F3" w:rsidP="008C10F3">
      <w:pPr>
        <w:pStyle w:val="Heading2"/>
      </w:pPr>
      <w:bookmarkStart w:id="10750" w:name="_Toc27405628"/>
      <w:bookmarkStart w:id="10751" w:name="_Toc35878823"/>
      <w:bookmarkStart w:id="10752" w:name="_Toc36220639"/>
      <w:bookmarkStart w:id="10753" w:name="_Toc36474737"/>
      <w:bookmarkStart w:id="10754" w:name="_Toc36543009"/>
      <w:bookmarkStart w:id="10755" w:name="_Toc36543830"/>
      <w:bookmarkStart w:id="10756" w:name="_Toc36568068"/>
      <w:bookmarkStart w:id="10757" w:name="_Toc44341814"/>
      <w:bookmarkStart w:id="10758" w:name="_Toc51676193"/>
      <w:bookmarkStart w:id="10759" w:name="_Toc55895642"/>
      <w:bookmarkStart w:id="10760" w:name="_Toc58940729"/>
      <w:bookmarkStart w:id="10761" w:name="_Toc67928944"/>
      <w:r>
        <w:rPr>
          <w:lang w:eastAsia="zh-CN"/>
        </w:rPr>
        <w:t>H.5.3</w:t>
      </w:r>
      <w:r>
        <w:rPr>
          <w:lang w:eastAsia="zh-CN"/>
        </w:rPr>
        <w:tab/>
        <w:t xml:space="preserve">module </w:t>
      </w:r>
      <w:r w:rsidRPr="006F2E4A">
        <w:rPr>
          <w:lang w:eastAsia="zh-CN"/>
        </w:rPr>
        <w:t>_3gpp-5gc-nrm-amfregion.yang</w:t>
      </w:r>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43E39393" w14:textId="77777777" w:rsidR="008C10F3" w:rsidRDefault="008C10F3" w:rsidP="008C10F3">
      <w:pPr>
        <w:pStyle w:val="PL"/>
      </w:pPr>
      <w:r>
        <w:t>module _3gpp-5gc-nrm-amfregion {</w:t>
      </w:r>
    </w:p>
    <w:p w14:paraId="0CA14373" w14:textId="77777777" w:rsidR="008C10F3" w:rsidRDefault="008C10F3" w:rsidP="008C10F3">
      <w:pPr>
        <w:pStyle w:val="PL"/>
      </w:pPr>
      <w:r>
        <w:t xml:space="preserve">  yang-version 1.1;</w:t>
      </w:r>
    </w:p>
    <w:p w14:paraId="21A54C79" w14:textId="77777777" w:rsidR="008C10F3" w:rsidRDefault="008C10F3" w:rsidP="008C10F3">
      <w:pPr>
        <w:pStyle w:val="PL"/>
      </w:pPr>
      <w:r>
        <w:t xml:space="preserve">  namespace urn:3gpp:sa5:_3gpp-5gc-nrm-amfregion;</w:t>
      </w:r>
    </w:p>
    <w:p w14:paraId="5D73928D" w14:textId="77777777" w:rsidR="008C10F3" w:rsidRDefault="008C10F3" w:rsidP="008C10F3">
      <w:pPr>
        <w:pStyle w:val="PL"/>
      </w:pPr>
      <w:r>
        <w:t xml:space="preserve">  prefix amfr3gpp;</w:t>
      </w:r>
    </w:p>
    <w:p w14:paraId="35CA07D6" w14:textId="77777777" w:rsidR="008C10F3" w:rsidRDefault="008C10F3" w:rsidP="008C10F3">
      <w:pPr>
        <w:pStyle w:val="PL"/>
      </w:pPr>
      <w:r>
        <w:t xml:space="preserve">  </w:t>
      </w:r>
    </w:p>
    <w:p w14:paraId="229B63B4" w14:textId="77777777" w:rsidR="008C10F3" w:rsidRDefault="008C10F3" w:rsidP="008C10F3">
      <w:pPr>
        <w:pStyle w:val="PL"/>
      </w:pPr>
      <w:r>
        <w:t xml:space="preserve">  import _3gpp-common-yang-types { prefix types3gpp; }</w:t>
      </w:r>
    </w:p>
    <w:p w14:paraId="3E4CA464" w14:textId="77777777" w:rsidR="008C10F3" w:rsidRDefault="008C10F3" w:rsidP="008C10F3">
      <w:pPr>
        <w:pStyle w:val="PL"/>
      </w:pPr>
      <w:r>
        <w:t xml:space="preserve">  import _3gpp-common-subnetwork { prefix subnet3gpp; }</w:t>
      </w:r>
    </w:p>
    <w:p w14:paraId="1D4B6C6B" w14:textId="77777777" w:rsidR="008C10F3" w:rsidRDefault="008C10F3" w:rsidP="008C10F3">
      <w:pPr>
        <w:pStyle w:val="PL"/>
      </w:pPr>
      <w:r>
        <w:t xml:space="preserve">  import _3gpp-common-top { prefix top3gpp; }</w:t>
      </w:r>
    </w:p>
    <w:p w14:paraId="718B0169" w14:textId="77777777" w:rsidR="008C10F3" w:rsidRDefault="008C10F3" w:rsidP="008C10F3">
      <w:pPr>
        <w:pStyle w:val="PL"/>
      </w:pPr>
      <w:r>
        <w:t xml:space="preserve">  import _3gpp-common-managed-function { prefix mf3gpp; }</w:t>
      </w:r>
    </w:p>
    <w:p w14:paraId="7CC2105A" w14:textId="77777777" w:rsidR="008C10F3" w:rsidRDefault="008C10F3" w:rsidP="008C10F3">
      <w:pPr>
        <w:pStyle w:val="PL"/>
      </w:pPr>
      <w:r w:rsidRPr="004A3C8E">
        <w:t xml:space="preserve">  import _3gpp-5g-common-yang-types { prefix types5g3gpp; }</w:t>
      </w:r>
    </w:p>
    <w:p w14:paraId="3BFA4C99" w14:textId="77777777" w:rsidR="008C10F3" w:rsidRDefault="008C10F3" w:rsidP="008C10F3">
      <w:pPr>
        <w:pStyle w:val="PL"/>
      </w:pPr>
    </w:p>
    <w:p w14:paraId="0C5965D2" w14:textId="77777777" w:rsidR="008C10F3" w:rsidRDefault="008C10F3" w:rsidP="008C10F3">
      <w:pPr>
        <w:pStyle w:val="PL"/>
      </w:pPr>
      <w:r>
        <w:t xml:space="preserve">  organization "3gpp SA5";</w:t>
      </w:r>
    </w:p>
    <w:p w14:paraId="5CA3F3C4" w14:textId="77777777" w:rsidR="008C10F3" w:rsidRDefault="008C10F3" w:rsidP="008C10F3">
      <w:pPr>
        <w:pStyle w:val="PL"/>
      </w:pPr>
      <w:r>
        <w:t xml:space="preserve">  contact "https://www.3gpp.org/DynaReport/TSG-WG--S5--officials.htm?Itemid=464";</w:t>
      </w:r>
    </w:p>
    <w:p w14:paraId="18CB952D" w14:textId="77777777" w:rsidR="008C10F3" w:rsidRDefault="008C10F3" w:rsidP="008C10F3">
      <w:pPr>
        <w:pStyle w:val="PL"/>
      </w:pPr>
      <w:r>
        <w:t xml:space="preserve">  description "This IOC represents the AMF Region which consists one or</w:t>
      </w:r>
    </w:p>
    <w:p w14:paraId="55269332" w14:textId="77777777" w:rsidR="008C10F3" w:rsidRDefault="008C10F3" w:rsidP="008C10F3">
      <w:pPr>
        <w:pStyle w:val="PL"/>
      </w:pPr>
      <w:r>
        <w:t xml:space="preserve">    multiple AMF Sets.";</w:t>
      </w:r>
    </w:p>
    <w:p w14:paraId="43E9D9AD" w14:textId="77777777" w:rsidR="008C10F3" w:rsidRDefault="008C10F3" w:rsidP="008C10F3">
      <w:pPr>
        <w:pStyle w:val="PL"/>
      </w:pPr>
    </w:p>
    <w:p w14:paraId="7D50ACFE" w14:textId="77777777" w:rsidR="008C10F3" w:rsidRDefault="008C10F3" w:rsidP="008C10F3">
      <w:pPr>
        <w:pStyle w:val="PL"/>
      </w:pPr>
      <w:r w:rsidRPr="00DB53B9">
        <w:t xml:space="preserve">  revision 2020-11-05 { </w:t>
      </w:r>
      <w:r>
        <w:t>reference CR-0411</w:t>
      </w:r>
      <w:r w:rsidRPr="00DB53B9">
        <w:t xml:space="preserve"> ; }</w:t>
      </w:r>
    </w:p>
    <w:p w14:paraId="1B0982BD" w14:textId="77777777" w:rsidR="008C10F3" w:rsidRPr="00B92A64" w:rsidRDefault="008C10F3" w:rsidP="008C10F3">
      <w:pPr>
        <w:pStyle w:val="PL"/>
      </w:pPr>
      <w:r w:rsidRPr="00B92A64">
        <w:t xml:space="preserve">  revision 2019-10-28 { reference S5-193518 ; }</w:t>
      </w:r>
    </w:p>
    <w:p w14:paraId="56E946E1" w14:textId="77777777" w:rsidR="008C10F3" w:rsidRDefault="008C10F3" w:rsidP="008C10F3">
      <w:pPr>
        <w:pStyle w:val="PL"/>
      </w:pPr>
      <w:r>
        <w:t xml:space="preserve">  revision 2019-06-11 { reference "Ericsson refactoring."; }</w:t>
      </w:r>
    </w:p>
    <w:p w14:paraId="4E5104BF" w14:textId="77777777" w:rsidR="008C10F3" w:rsidRDefault="008C10F3" w:rsidP="008C10F3">
      <w:pPr>
        <w:pStyle w:val="PL"/>
      </w:pPr>
      <w:r>
        <w:t xml:space="preserve">  </w:t>
      </w:r>
    </w:p>
    <w:p w14:paraId="152FF984" w14:textId="77777777" w:rsidR="008C10F3" w:rsidRDefault="008C10F3" w:rsidP="008C10F3">
      <w:pPr>
        <w:pStyle w:val="PL"/>
      </w:pPr>
      <w:r>
        <w:t xml:space="preserve">  grouping AMFRegionGrp {</w:t>
      </w:r>
    </w:p>
    <w:p w14:paraId="6C840688" w14:textId="77777777" w:rsidR="008C10F3" w:rsidRDefault="008C10F3" w:rsidP="008C10F3">
      <w:pPr>
        <w:pStyle w:val="PL"/>
      </w:pPr>
      <w:r w:rsidRPr="004A3C8E">
        <w:t xml:space="preserve">    description "Represents the AMFRegion IOC";</w:t>
      </w:r>
    </w:p>
    <w:p w14:paraId="1FFB777C" w14:textId="77777777" w:rsidR="008C10F3" w:rsidRDefault="008C10F3" w:rsidP="008C10F3">
      <w:pPr>
        <w:pStyle w:val="PL"/>
      </w:pPr>
      <w:r>
        <w:t xml:space="preserve">    uses mf3gpp:ManagedFunctionGrp;</w:t>
      </w:r>
    </w:p>
    <w:p w14:paraId="0D238F11" w14:textId="77777777" w:rsidR="008C10F3" w:rsidRDefault="008C10F3" w:rsidP="008C10F3">
      <w:pPr>
        <w:pStyle w:val="PL"/>
      </w:pPr>
      <w:r>
        <w:t xml:space="preserve">    </w:t>
      </w:r>
    </w:p>
    <w:p w14:paraId="28342970" w14:textId="77777777" w:rsidR="008C10F3" w:rsidRDefault="008C10F3" w:rsidP="008C10F3">
      <w:pPr>
        <w:pStyle w:val="PL"/>
      </w:pPr>
      <w:r>
        <w:t xml:space="preserve">    list pLMNIdList {</w:t>
      </w:r>
    </w:p>
    <w:p w14:paraId="7426723E" w14:textId="77777777" w:rsidR="008C10F3" w:rsidRDefault="008C10F3" w:rsidP="008C10F3">
      <w:pPr>
        <w:pStyle w:val="PL"/>
      </w:pPr>
      <w:r>
        <w:t xml:space="preserve">      description "List of at most six entries of PLMN Identifiers, but at </w:t>
      </w:r>
    </w:p>
    <w:p w14:paraId="01F9BC73" w14:textId="77777777" w:rsidR="008C10F3" w:rsidRDefault="008C10F3" w:rsidP="008C10F3">
      <w:pPr>
        <w:pStyle w:val="PL"/>
      </w:pPr>
      <w:r>
        <w:t xml:space="preserve">        least one (the primary PLMN Id).</w:t>
      </w:r>
    </w:p>
    <w:p w14:paraId="64BF2812" w14:textId="77777777" w:rsidR="008C10F3" w:rsidRDefault="008C10F3" w:rsidP="008C10F3">
      <w:pPr>
        <w:pStyle w:val="PL"/>
      </w:pPr>
      <w:r>
        <w:t xml:space="preserve">        The PLMN Identifier is composed of a Mobile Country Code (MCC) </w:t>
      </w:r>
    </w:p>
    <w:p w14:paraId="14711F66" w14:textId="77777777" w:rsidR="008C10F3" w:rsidRDefault="008C10F3" w:rsidP="008C10F3">
      <w:pPr>
        <w:pStyle w:val="PL"/>
      </w:pPr>
      <w:r>
        <w:t xml:space="preserve">        and a Mobile Network Code (MNC).";</w:t>
      </w:r>
    </w:p>
    <w:p w14:paraId="52CE42E7" w14:textId="77777777" w:rsidR="008C10F3" w:rsidRDefault="008C10F3" w:rsidP="008C10F3">
      <w:pPr>
        <w:pStyle w:val="PL"/>
      </w:pPr>
    </w:p>
    <w:p w14:paraId="4DE97042" w14:textId="77777777" w:rsidR="008C10F3" w:rsidRDefault="008C10F3" w:rsidP="008C10F3">
      <w:pPr>
        <w:pStyle w:val="PL"/>
      </w:pPr>
      <w:r>
        <w:t xml:space="preserve">      min-elements 1;</w:t>
      </w:r>
    </w:p>
    <w:p w14:paraId="0F8473BD" w14:textId="77777777" w:rsidR="008C10F3" w:rsidRDefault="008C10F3" w:rsidP="008C10F3">
      <w:pPr>
        <w:pStyle w:val="PL"/>
      </w:pPr>
      <w:r>
        <w:t xml:space="preserve">      max-elements 6;</w:t>
      </w:r>
    </w:p>
    <w:p w14:paraId="6758D261" w14:textId="77777777" w:rsidR="008C10F3" w:rsidRDefault="008C10F3" w:rsidP="008C10F3">
      <w:pPr>
        <w:pStyle w:val="PL"/>
      </w:pPr>
      <w:r>
        <w:t xml:space="preserve">      key "mcc mnc";</w:t>
      </w:r>
    </w:p>
    <w:p w14:paraId="558BC055" w14:textId="77777777" w:rsidR="008C10F3" w:rsidRDefault="008C10F3" w:rsidP="008C10F3">
      <w:pPr>
        <w:pStyle w:val="PL"/>
      </w:pPr>
      <w:r>
        <w:t xml:space="preserve">      uses types3gpp:PLMNId;</w:t>
      </w:r>
    </w:p>
    <w:p w14:paraId="6D5E68B3" w14:textId="77777777" w:rsidR="008C10F3" w:rsidRDefault="008C10F3" w:rsidP="008C10F3">
      <w:pPr>
        <w:pStyle w:val="PL"/>
      </w:pPr>
      <w:r>
        <w:t xml:space="preserve">    }</w:t>
      </w:r>
    </w:p>
    <w:p w14:paraId="59E3837A" w14:textId="77777777" w:rsidR="008C10F3" w:rsidRDefault="008C10F3" w:rsidP="008C10F3">
      <w:pPr>
        <w:pStyle w:val="PL"/>
      </w:pPr>
      <w:r>
        <w:t xml:space="preserve">    </w:t>
      </w:r>
    </w:p>
    <w:p w14:paraId="0837C141" w14:textId="77777777" w:rsidR="008C10F3" w:rsidRDefault="008C10F3" w:rsidP="008C10F3">
      <w:pPr>
        <w:pStyle w:val="PL"/>
      </w:pPr>
      <w:r>
        <w:t xml:space="preserve">    leaf-list nRTACList {</w:t>
      </w:r>
    </w:p>
    <w:p w14:paraId="5DFD9D99" w14:textId="77777777" w:rsidR="008C10F3" w:rsidRDefault="008C10F3" w:rsidP="008C10F3">
      <w:pPr>
        <w:pStyle w:val="PL"/>
      </w:pPr>
      <w:r>
        <w:t xml:space="preserve">      description "List of Tracking Area Codes (legacy TAC or extended TAC) </w:t>
      </w:r>
    </w:p>
    <w:p w14:paraId="6593DF41" w14:textId="77777777" w:rsidR="008C10F3" w:rsidRDefault="008C10F3" w:rsidP="008C10F3">
      <w:pPr>
        <w:pStyle w:val="PL"/>
      </w:pPr>
      <w:r>
        <w:t xml:space="preserve">                   where the represented management function is serving.";</w:t>
      </w:r>
    </w:p>
    <w:p w14:paraId="74E8B74C" w14:textId="77777777" w:rsidR="008C10F3" w:rsidRDefault="008C10F3" w:rsidP="008C10F3">
      <w:pPr>
        <w:pStyle w:val="PL"/>
      </w:pPr>
      <w:r>
        <w:t xml:space="preserve">                   reference "TS 38.413 clause 9.3.3.10";</w:t>
      </w:r>
    </w:p>
    <w:p w14:paraId="1ECCD406" w14:textId="77777777" w:rsidR="008C10F3" w:rsidRDefault="008C10F3" w:rsidP="008C10F3">
      <w:pPr>
        <w:pStyle w:val="PL"/>
      </w:pPr>
      <w:r>
        <w:t xml:space="preserve">      min-elements 1;</w:t>
      </w:r>
    </w:p>
    <w:p w14:paraId="32EEB5EF" w14:textId="77777777" w:rsidR="008C10F3" w:rsidRDefault="008C10F3" w:rsidP="008C10F3">
      <w:pPr>
        <w:pStyle w:val="PL"/>
      </w:pPr>
      <w:r>
        <w:t xml:space="preserve">      config false;</w:t>
      </w:r>
    </w:p>
    <w:p w14:paraId="0AC65DCE" w14:textId="77777777" w:rsidR="008C10F3" w:rsidRDefault="008C10F3" w:rsidP="008C10F3">
      <w:pPr>
        <w:pStyle w:val="PL"/>
      </w:pPr>
      <w:r>
        <w:t xml:space="preserve">      type types3gpp:Tac;</w:t>
      </w:r>
    </w:p>
    <w:p w14:paraId="7709625A" w14:textId="77777777" w:rsidR="008C10F3" w:rsidRDefault="008C10F3" w:rsidP="008C10F3">
      <w:pPr>
        <w:pStyle w:val="PL"/>
      </w:pPr>
      <w:r>
        <w:t xml:space="preserve">    }</w:t>
      </w:r>
    </w:p>
    <w:p w14:paraId="3E0F1194" w14:textId="77777777" w:rsidR="008C10F3" w:rsidRDefault="008C10F3" w:rsidP="008C10F3">
      <w:pPr>
        <w:pStyle w:val="PL"/>
      </w:pPr>
      <w:r>
        <w:t xml:space="preserve">    </w:t>
      </w:r>
    </w:p>
    <w:p w14:paraId="63223068" w14:textId="77777777" w:rsidR="008C10F3" w:rsidRDefault="008C10F3" w:rsidP="008C10F3">
      <w:pPr>
        <w:pStyle w:val="PL"/>
      </w:pPr>
      <w:r>
        <w:t xml:space="preserve">    list sNSSAIList {</w:t>
      </w:r>
    </w:p>
    <w:p w14:paraId="31A7F739" w14:textId="77777777" w:rsidR="008C10F3" w:rsidRDefault="008C10F3" w:rsidP="008C10F3">
      <w:pPr>
        <w:pStyle w:val="PL"/>
      </w:pPr>
      <w:r>
        <w:t xml:space="preserve">      description "List of S-NSSAIs the managed object is capable of supporting.</w:t>
      </w:r>
    </w:p>
    <w:p w14:paraId="13C41FB3" w14:textId="77777777" w:rsidR="008C10F3" w:rsidRDefault="008C10F3" w:rsidP="008C10F3">
      <w:pPr>
        <w:pStyle w:val="PL"/>
      </w:pPr>
      <w:r>
        <w:t xml:space="preserve">                   (Single Network Slice Selection Assistance Information)</w:t>
      </w:r>
    </w:p>
    <w:p w14:paraId="6600CF45" w14:textId="77777777" w:rsidR="008C10F3" w:rsidRDefault="008C10F3" w:rsidP="008C10F3">
      <w:pPr>
        <w:pStyle w:val="PL"/>
      </w:pPr>
      <w:r>
        <w:t xml:space="preserve">                   An S-NSSAI has an SST (Slice/Service type) and an optional SD </w:t>
      </w:r>
    </w:p>
    <w:p w14:paraId="481C8194" w14:textId="77777777" w:rsidR="008C10F3" w:rsidRDefault="008C10F3" w:rsidP="008C10F3">
      <w:pPr>
        <w:pStyle w:val="PL"/>
      </w:pPr>
      <w:r>
        <w:t xml:space="preserve">                  (Slice Differentiator) field.";</w:t>
      </w:r>
    </w:p>
    <w:p w14:paraId="08A3D9BE" w14:textId="77777777" w:rsidR="008C10F3" w:rsidRDefault="008C10F3" w:rsidP="008C10F3">
      <w:pPr>
        <w:pStyle w:val="PL"/>
      </w:pPr>
      <w:r>
        <w:t xml:space="preserve">      //conditional support only if the network slicing feature is supported.</w:t>
      </w:r>
    </w:p>
    <w:p w14:paraId="10E512BC" w14:textId="77777777" w:rsidR="008C10F3" w:rsidRDefault="008C10F3" w:rsidP="008C10F3">
      <w:pPr>
        <w:pStyle w:val="PL"/>
      </w:pPr>
      <w:r>
        <w:t xml:space="preserve">      reference "3GPP TS 23.003";</w:t>
      </w:r>
    </w:p>
    <w:p w14:paraId="3F0C7F6D" w14:textId="77777777" w:rsidR="008C10F3" w:rsidRDefault="008C10F3" w:rsidP="008C10F3">
      <w:pPr>
        <w:pStyle w:val="PL"/>
      </w:pPr>
      <w:r>
        <w:t xml:space="preserve">      key "sd sst";</w:t>
      </w:r>
    </w:p>
    <w:p w14:paraId="5D815D3A" w14:textId="77777777" w:rsidR="008C10F3" w:rsidRDefault="008C10F3" w:rsidP="008C10F3">
      <w:pPr>
        <w:pStyle w:val="PL"/>
      </w:pPr>
      <w:r>
        <w:t xml:space="preserve">      uses types5g3gpp:SNssai;</w:t>
      </w:r>
    </w:p>
    <w:p w14:paraId="46E251BC" w14:textId="77777777" w:rsidR="008C10F3" w:rsidRDefault="008C10F3" w:rsidP="008C10F3">
      <w:pPr>
        <w:pStyle w:val="PL"/>
      </w:pPr>
      <w:r>
        <w:t xml:space="preserve">    }</w:t>
      </w:r>
    </w:p>
    <w:p w14:paraId="73668710" w14:textId="77777777" w:rsidR="008C10F3" w:rsidRDefault="008C10F3" w:rsidP="008C10F3">
      <w:pPr>
        <w:pStyle w:val="PL"/>
      </w:pPr>
      <w:r>
        <w:t xml:space="preserve">    </w:t>
      </w:r>
    </w:p>
    <w:p w14:paraId="3F5874FD" w14:textId="77777777" w:rsidR="008C10F3" w:rsidRDefault="008C10F3" w:rsidP="008C10F3">
      <w:pPr>
        <w:pStyle w:val="PL"/>
      </w:pPr>
      <w:r>
        <w:t xml:space="preserve">    leaf aMFRegionId {</w:t>
      </w:r>
    </w:p>
    <w:p w14:paraId="3F8CD145" w14:textId="77777777" w:rsidR="008C10F3" w:rsidRDefault="008C10F3" w:rsidP="008C10F3">
      <w:pPr>
        <w:pStyle w:val="PL"/>
      </w:pPr>
      <w:r>
        <w:t xml:space="preserve">      description "Represents the AMF Region ID, which identifies the region.";</w:t>
      </w:r>
    </w:p>
    <w:p w14:paraId="18452939" w14:textId="77777777" w:rsidR="008C10F3" w:rsidRDefault="008C10F3" w:rsidP="008C10F3">
      <w:pPr>
        <w:pStyle w:val="PL"/>
      </w:pPr>
      <w:r>
        <w:t xml:space="preserve">      mandatory true;</w:t>
      </w:r>
    </w:p>
    <w:p w14:paraId="304B2B6D" w14:textId="77777777" w:rsidR="008C10F3" w:rsidRDefault="008C10F3" w:rsidP="008C10F3">
      <w:pPr>
        <w:pStyle w:val="PL"/>
      </w:pPr>
      <w:r>
        <w:t xml:space="preserve">      type types3gpp:AmfRegionId;</w:t>
      </w:r>
    </w:p>
    <w:p w14:paraId="4ECDC585" w14:textId="77777777" w:rsidR="008C10F3" w:rsidRDefault="008C10F3" w:rsidP="008C10F3">
      <w:pPr>
        <w:pStyle w:val="PL"/>
      </w:pPr>
      <w:r>
        <w:t xml:space="preserve">    }</w:t>
      </w:r>
    </w:p>
    <w:p w14:paraId="471F5FC0" w14:textId="77777777" w:rsidR="008C10F3" w:rsidRDefault="008C10F3" w:rsidP="008C10F3">
      <w:pPr>
        <w:pStyle w:val="PL"/>
      </w:pPr>
      <w:r>
        <w:t xml:space="preserve">    </w:t>
      </w:r>
    </w:p>
    <w:p w14:paraId="19A919D3" w14:textId="77777777" w:rsidR="008C10F3" w:rsidRDefault="008C10F3" w:rsidP="008C10F3">
      <w:pPr>
        <w:pStyle w:val="PL"/>
      </w:pPr>
      <w:r>
        <w:t xml:space="preserve">    leaf-list aMFSet {</w:t>
      </w:r>
    </w:p>
    <w:p w14:paraId="07507BAA" w14:textId="77777777" w:rsidR="008C10F3" w:rsidRDefault="008C10F3" w:rsidP="008C10F3">
      <w:pPr>
        <w:pStyle w:val="PL"/>
      </w:pPr>
      <w:r>
        <w:t xml:space="preserve">      description "The AMFSet that the AFMRegion is associated with.";</w:t>
      </w:r>
    </w:p>
    <w:p w14:paraId="35A4CB3A" w14:textId="77777777" w:rsidR="008C10F3" w:rsidRPr="008E6D39" w:rsidRDefault="008C10F3" w:rsidP="008C10F3">
      <w:pPr>
        <w:pStyle w:val="PL"/>
        <w:rPr>
          <w:lang w:val="fr-FR"/>
        </w:rPr>
      </w:pPr>
      <w:r>
        <w:t xml:space="preserve">      </w:t>
      </w:r>
      <w:r w:rsidRPr="008E6D39">
        <w:rPr>
          <w:lang w:val="fr-FR"/>
        </w:rPr>
        <w:t>min-elements 1;</w:t>
      </w:r>
    </w:p>
    <w:p w14:paraId="0E1538D4" w14:textId="77777777" w:rsidR="008C10F3" w:rsidRPr="008E6D39" w:rsidRDefault="008C10F3" w:rsidP="008C10F3">
      <w:pPr>
        <w:pStyle w:val="PL"/>
        <w:rPr>
          <w:lang w:val="fr-FR"/>
        </w:rPr>
      </w:pPr>
      <w:r w:rsidRPr="008E6D39">
        <w:rPr>
          <w:lang w:val="fr-FR"/>
        </w:rPr>
        <w:t xml:space="preserve">      type instance-identifier;</w:t>
      </w:r>
    </w:p>
    <w:p w14:paraId="5F31DECD" w14:textId="77777777" w:rsidR="008C10F3" w:rsidRPr="008E6D39" w:rsidRDefault="008C10F3" w:rsidP="008C10F3">
      <w:pPr>
        <w:pStyle w:val="PL"/>
        <w:rPr>
          <w:lang w:val="fr-FR"/>
        </w:rPr>
      </w:pPr>
      <w:r w:rsidRPr="008E6D39">
        <w:rPr>
          <w:lang w:val="fr-FR"/>
        </w:rPr>
        <w:t xml:space="preserve">    }</w:t>
      </w:r>
    </w:p>
    <w:p w14:paraId="173D4ABF" w14:textId="77777777" w:rsidR="008C10F3" w:rsidRPr="008E6D39" w:rsidRDefault="008C10F3" w:rsidP="008C10F3">
      <w:pPr>
        <w:pStyle w:val="PL"/>
        <w:rPr>
          <w:lang w:val="fr-FR"/>
        </w:rPr>
      </w:pPr>
      <w:r w:rsidRPr="008E6D39">
        <w:rPr>
          <w:lang w:val="fr-FR"/>
        </w:rPr>
        <w:t xml:space="preserve">  }</w:t>
      </w:r>
    </w:p>
    <w:p w14:paraId="256946EC" w14:textId="77777777" w:rsidR="008C10F3" w:rsidRPr="008E6D39" w:rsidRDefault="008C10F3" w:rsidP="008C10F3">
      <w:pPr>
        <w:pStyle w:val="PL"/>
        <w:rPr>
          <w:lang w:val="fr-FR"/>
        </w:rPr>
      </w:pPr>
      <w:r w:rsidRPr="008E6D39">
        <w:rPr>
          <w:lang w:val="fr-FR"/>
        </w:rPr>
        <w:t xml:space="preserve">  </w:t>
      </w:r>
    </w:p>
    <w:p w14:paraId="52D294CA" w14:textId="77777777" w:rsidR="008C10F3" w:rsidRPr="008E6D39" w:rsidRDefault="008C10F3" w:rsidP="008C10F3">
      <w:pPr>
        <w:pStyle w:val="PL"/>
        <w:rPr>
          <w:lang w:val="fr-FR"/>
        </w:rPr>
      </w:pPr>
      <w:r w:rsidRPr="008E6D39">
        <w:rPr>
          <w:lang w:val="fr-FR"/>
        </w:rPr>
        <w:t xml:space="preserve">  augment "/subnet3gpp:SubNetwork" {</w:t>
      </w:r>
    </w:p>
    <w:p w14:paraId="73A2E70A" w14:textId="77777777" w:rsidR="008C10F3" w:rsidRPr="008E6D39" w:rsidRDefault="008C10F3" w:rsidP="008C10F3">
      <w:pPr>
        <w:pStyle w:val="PL"/>
        <w:rPr>
          <w:lang w:val="fr-FR"/>
        </w:rPr>
      </w:pPr>
      <w:r w:rsidRPr="008E6D39">
        <w:rPr>
          <w:lang w:val="fr-FR"/>
        </w:rPr>
        <w:t xml:space="preserve">    list AMFRegion {</w:t>
      </w:r>
    </w:p>
    <w:p w14:paraId="4B866CC8" w14:textId="77777777" w:rsidR="008C10F3" w:rsidRPr="008E6D39" w:rsidRDefault="008C10F3" w:rsidP="008C10F3">
      <w:pPr>
        <w:pStyle w:val="PL"/>
        <w:rPr>
          <w:lang w:val="fr-FR"/>
        </w:rPr>
      </w:pPr>
      <w:r w:rsidRPr="008E6D39">
        <w:rPr>
          <w:lang w:val="fr-FR"/>
        </w:rPr>
        <w:t xml:space="preserve">      description "5G Core AMFRegion IOC";</w:t>
      </w:r>
    </w:p>
    <w:p w14:paraId="7F08221F" w14:textId="77777777" w:rsidR="008C10F3" w:rsidRPr="008E6D39" w:rsidRDefault="008C10F3" w:rsidP="008C10F3">
      <w:pPr>
        <w:pStyle w:val="PL"/>
        <w:rPr>
          <w:lang w:val="fr-FR"/>
        </w:rPr>
      </w:pPr>
      <w:r w:rsidRPr="008E6D39">
        <w:rPr>
          <w:lang w:val="fr-FR"/>
        </w:rPr>
        <w:t xml:space="preserve">      reference "3GPP TS 28.541";</w:t>
      </w:r>
    </w:p>
    <w:p w14:paraId="76120DEC" w14:textId="77777777" w:rsidR="008C10F3" w:rsidRDefault="008C10F3" w:rsidP="008C10F3">
      <w:pPr>
        <w:pStyle w:val="PL"/>
      </w:pPr>
      <w:r w:rsidRPr="008E6D39">
        <w:rPr>
          <w:lang w:val="fr-FR"/>
        </w:rPr>
        <w:t xml:space="preserve">      </w:t>
      </w:r>
      <w:r>
        <w:t>key id;</w:t>
      </w:r>
    </w:p>
    <w:p w14:paraId="2DAD10F2" w14:textId="77777777" w:rsidR="008C10F3" w:rsidRDefault="008C10F3" w:rsidP="008C10F3">
      <w:pPr>
        <w:pStyle w:val="PL"/>
      </w:pPr>
      <w:r>
        <w:t xml:space="preserve">      uses top3gpp:Top_Grp;</w:t>
      </w:r>
    </w:p>
    <w:p w14:paraId="636FD147" w14:textId="77777777" w:rsidR="008C10F3" w:rsidRDefault="008C10F3" w:rsidP="008C10F3">
      <w:pPr>
        <w:pStyle w:val="PL"/>
      </w:pPr>
      <w:r>
        <w:t xml:space="preserve">      container attributes {</w:t>
      </w:r>
    </w:p>
    <w:p w14:paraId="53BC87EE" w14:textId="77777777" w:rsidR="008C10F3" w:rsidRDefault="008C10F3" w:rsidP="008C10F3">
      <w:pPr>
        <w:pStyle w:val="PL"/>
      </w:pPr>
      <w:r>
        <w:t xml:space="preserve">        uses AMFRegionGrp;</w:t>
      </w:r>
    </w:p>
    <w:p w14:paraId="02B787F6" w14:textId="77777777" w:rsidR="008C10F3" w:rsidRDefault="008C10F3" w:rsidP="008C10F3">
      <w:pPr>
        <w:pStyle w:val="PL"/>
      </w:pPr>
      <w:r>
        <w:t xml:space="preserve">      }</w:t>
      </w:r>
    </w:p>
    <w:p w14:paraId="55E79B51" w14:textId="77777777" w:rsidR="008C10F3" w:rsidRDefault="008C10F3" w:rsidP="008C10F3">
      <w:pPr>
        <w:pStyle w:val="PL"/>
      </w:pPr>
      <w:r>
        <w:t xml:space="preserve">      uses mf3gpp:ManagedFunctionContainedClasses;</w:t>
      </w:r>
    </w:p>
    <w:p w14:paraId="313E600D" w14:textId="77777777" w:rsidR="008C10F3" w:rsidRDefault="008C10F3" w:rsidP="008C10F3">
      <w:pPr>
        <w:pStyle w:val="PL"/>
      </w:pPr>
      <w:r>
        <w:t xml:space="preserve">    }</w:t>
      </w:r>
    </w:p>
    <w:p w14:paraId="40F7933C" w14:textId="77777777" w:rsidR="008C10F3" w:rsidRDefault="008C10F3" w:rsidP="008C10F3">
      <w:pPr>
        <w:pStyle w:val="PL"/>
      </w:pPr>
      <w:r>
        <w:t xml:space="preserve">  }</w:t>
      </w:r>
    </w:p>
    <w:p w14:paraId="74D84DB2" w14:textId="77777777" w:rsidR="008C10F3" w:rsidRDefault="008C10F3" w:rsidP="008C10F3">
      <w:pPr>
        <w:pStyle w:val="PL"/>
      </w:pPr>
      <w:r>
        <w:t>}</w:t>
      </w:r>
    </w:p>
    <w:p w14:paraId="29298AE5" w14:textId="77777777" w:rsidR="008C10F3" w:rsidRDefault="008C10F3" w:rsidP="008C10F3">
      <w:pPr>
        <w:pStyle w:val="Heading2"/>
      </w:pPr>
      <w:bookmarkStart w:id="10762" w:name="_Toc27405629"/>
      <w:bookmarkStart w:id="10763" w:name="_Toc35878824"/>
      <w:bookmarkStart w:id="10764" w:name="_Toc36220640"/>
      <w:bookmarkStart w:id="10765" w:name="_Toc36474738"/>
      <w:bookmarkStart w:id="10766" w:name="_Toc36543010"/>
      <w:bookmarkStart w:id="10767" w:name="_Toc36543831"/>
      <w:bookmarkStart w:id="10768" w:name="_Toc36568069"/>
      <w:bookmarkStart w:id="10769" w:name="_Toc44341815"/>
      <w:bookmarkStart w:id="10770" w:name="_Toc51676194"/>
      <w:bookmarkStart w:id="10771" w:name="_Toc55895643"/>
      <w:bookmarkStart w:id="10772" w:name="_Toc58940730"/>
      <w:bookmarkStart w:id="10773" w:name="_Toc67928945"/>
      <w:r>
        <w:rPr>
          <w:lang w:eastAsia="zh-CN"/>
        </w:rPr>
        <w:t>H.5.4</w:t>
      </w:r>
      <w:r>
        <w:rPr>
          <w:lang w:eastAsia="zh-CN"/>
        </w:rPr>
        <w:tab/>
        <w:t xml:space="preserve">module </w:t>
      </w:r>
      <w:r w:rsidRPr="006F2E4A">
        <w:rPr>
          <w:lang w:eastAsia="zh-CN"/>
        </w:rPr>
        <w:t>_3gpp-5gc-nrm-amfset.yang</w:t>
      </w:r>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39C235F4" w14:textId="77777777" w:rsidR="008C10F3" w:rsidRDefault="008C10F3" w:rsidP="008C10F3">
      <w:pPr>
        <w:pStyle w:val="PL"/>
      </w:pPr>
      <w:r>
        <w:t>module _3gpp-5gc-nrm-amfset {</w:t>
      </w:r>
    </w:p>
    <w:p w14:paraId="6A9CA568" w14:textId="77777777" w:rsidR="008C10F3" w:rsidRDefault="008C10F3" w:rsidP="008C10F3">
      <w:pPr>
        <w:pStyle w:val="PL"/>
      </w:pPr>
      <w:r>
        <w:t xml:space="preserve">  yang-version 1.1;</w:t>
      </w:r>
    </w:p>
    <w:p w14:paraId="168289D5" w14:textId="77777777" w:rsidR="008C10F3" w:rsidRDefault="008C10F3" w:rsidP="008C10F3">
      <w:pPr>
        <w:pStyle w:val="PL"/>
      </w:pPr>
      <w:r>
        <w:t xml:space="preserve">  namespace urn:3gpp:sa5:_3gpp-5gc-nrm-amfset;</w:t>
      </w:r>
    </w:p>
    <w:p w14:paraId="28EE7E4E" w14:textId="77777777" w:rsidR="008C10F3" w:rsidRDefault="008C10F3" w:rsidP="008C10F3">
      <w:pPr>
        <w:pStyle w:val="PL"/>
      </w:pPr>
      <w:r>
        <w:t xml:space="preserve">  prefix amfset3gpp;</w:t>
      </w:r>
    </w:p>
    <w:p w14:paraId="60704C94" w14:textId="77777777" w:rsidR="008C10F3" w:rsidRDefault="008C10F3" w:rsidP="008C10F3">
      <w:pPr>
        <w:pStyle w:val="PL"/>
      </w:pPr>
      <w:r>
        <w:t xml:space="preserve">  </w:t>
      </w:r>
    </w:p>
    <w:p w14:paraId="4F36A63A" w14:textId="77777777" w:rsidR="008C10F3" w:rsidRDefault="008C10F3" w:rsidP="008C10F3">
      <w:pPr>
        <w:pStyle w:val="PL"/>
      </w:pPr>
      <w:r>
        <w:t xml:space="preserve">  import _3gpp-common-yang-types { prefix types3gpp; }</w:t>
      </w:r>
    </w:p>
    <w:p w14:paraId="7E93DE73" w14:textId="77777777" w:rsidR="008C10F3" w:rsidRDefault="008C10F3" w:rsidP="008C10F3">
      <w:pPr>
        <w:pStyle w:val="PL"/>
      </w:pPr>
      <w:r>
        <w:t xml:space="preserve">  import _3gpp-common-subnetwork { prefix subnet3gpp; }</w:t>
      </w:r>
    </w:p>
    <w:p w14:paraId="09C9EAC0" w14:textId="77777777" w:rsidR="008C10F3" w:rsidRDefault="008C10F3" w:rsidP="008C10F3">
      <w:pPr>
        <w:pStyle w:val="PL"/>
      </w:pPr>
      <w:r>
        <w:t xml:space="preserve">  import _3gpp-common-top { prefix top3gpp; }</w:t>
      </w:r>
    </w:p>
    <w:p w14:paraId="223F7CBA" w14:textId="77777777" w:rsidR="008C10F3" w:rsidRDefault="008C10F3" w:rsidP="008C10F3">
      <w:pPr>
        <w:pStyle w:val="PL"/>
      </w:pPr>
      <w:r>
        <w:t xml:space="preserve">  import _3gpp-common-managed-function { prefix mf3gpp; }</w:t>
      </w:r>
    </w:p>
    <w:p w14:paraId="78A0AF27" w14:textId="77777777" w:rsidR="008C10F3" w:rsidRDefault="008C10F3" w:rsidP="008C10F3">
      <w:pPr>
        <w:pStyle w:val="PL"/>
      </w:pPr>
      <w:r w:rsidRPr="00CF4864">
        <w:t xml:space="preserve">  import _3gpp-5g-common-yang-types { prefix types5g3gpp; }</w:t>
      </w:r>
    </w:p>
    <w:p w14:paraId="476C653A" w14:textId="77777777" w:rsidR="008C10F3" w:rsidRDefault="008C10F3" w:rsidP="008C10F3">
      <w:pPr>
        <w:pStyle w:val="PL"/>
      </w:pPr>
      <w:r>
        <w:t xml:space="preserve">  </w:t>
      </w:r>
    </w:p>
    <w:p w14:paraId="247437DD" w14:textId="77777777" w:rsidR="008C10F3" w:rsidRDefault="008C10F3" w:rsidP="008C10F3">
      <w:pPr>
        <w:pStyle w:val="PL"/>
      </w:pPr>
      <w:r>
        <w:t xml:space="preserve">  organization "3gpp SA5";</w:t>
      </w:r>
    </w:p>
    <w:p w14:paraId="198FF24D" w14:textId="77777777" w:rsidR="008C10F3" w:rsidRDefault="008C10F3" w:rsidP="008C10F3">
      <w:pPr>
        <w:pStyle w:val="PL"/>
      </w:pPr>
      <w:r>
        <w:t xml:space="preserve">  contact "https://www.3gpp.org/DynaReport/TSG-WG--S5--officials.htm?Itemid=464";</w:t>
      </w:r>
    </w:p>
    <w:p w14:paraId="424F45B8" w14:textId="77777777" w:rsidR="008C10F3" w:rsidRDefault="008C10F3" w:rsidP="008C10F3">
      <w:pPr>
        <w:pStyle w:val="PL"/>
      </w:pPr>
      <w:r>
        <w:t xml:space="preserve">  description "This IOC represents the AMF Set which consists of some AMFs </w:t>
      </w:r>
    </w:p>
    <w:p w14:paraId="76328433" w14:textId="77777777" w:rsidR="008C10F3" w:rsidRDefault="008C10F3" w:rsidP="008C10F3">
      <w:pPr>
        <w:pStyle w:val="PL"/>
      </w:pPr>
      <w:r>
        <w:t xml:space="preserve">    that serve a given area and Network Slice.";</w:t>
      </w:r>
    </w:p>
    <w:p w14:paraId="0B068900" w14:textId="77777777" w:rsidR="008C10F3" w:rsidRDefault="008C10F3" w:rsidP="008C10F3">
      <w:pPr>
        <w:pStyle w:val="PL"/>
      </w:pPr>
    </w:p>
    <w:p w14:paraId="14C26AD7" w14:textId="77777777" w:rsidR="008C10F3" w:rsidRDefault="008C10F3" w:rsidP="008C10F3">
      <w:pPr>
        <w:pStyle w:val="PL"/>
      </w:pPr>
      <w:r w:rsidRPr="00DB53B9">
        <w:t xml:space="preserve">  revision 2020-11-05 { </w:t>
      </w:r>
      <w:r>
        <w:t>reference CR-0411</w:t>
      </w:r>
      <w:r w:rsidRPr="00DB53B9">
        <w:t xml:space="preserve"> ; }</w:t>
      </w:r>
    </w:p>
    <w:p w14:paraId="01898989" w14:textId="77777777" w:rsidR="008C10F3" w:rsidRDefault="008C10F3" w:rsidP="008C10F3">
      <w:pPr>
        <w:pStyle w:val="PL"/>
      </w:pPr>
      <w:r w:rsidRPr="0028025C">
        <w:t xml:space="preserve">  revision 2019-10-28 { reference S5-193518 ; }</w:t>
      </w:r>
    </w:p>
    <w:p w14:paraId="146DEE91" w14:textId="77777777" w:rsidR="008C10F3" w:rsidRDefault="008C10F3" w:rsidP="008C10F3">
      <w:pPr>
        <w:pStyle w:val="PL"/>
      </w:pPr>
      <w:r>
        <w:t xml:space="preserve">  revision 2019-06-11 { reference "Ericsson refactoring."; }</w:t>
      </w:r>
    </w:p>
    <w:p w14:paraId="5865E114" w14:textId="77777777" w:rsidR="008C10F3" w:rsidRDefault="008C10F3" w:rsidP="008C10F3">
      <w:pPr>
        <w:pStyle w:val="PL"/>
      </w:pPr>
      <w:r>
        <w:t xml:space="preserve">  </w:t>
      </w:r>
    </w:p>
    <w:p w14:paraId="5778AEA4" w14:textId="77777777" w:rsidR="008C10F3" w:rsidRDefault="008C10F3" w:rsidP="008C10F3">
      <w:pPr>
        <w:pStyle w:val="PL"/>
      </w:pPr>
      <w:r>
        <w:t xml:space="preserve">  grouping AMFSetGrp {</w:t>
      </w:r>
    </w:p>
    <w:p w14:paraId="4BD0C12A" w14:textId="77777777" w:rsidR="008C10F3" w:rsidRDefault="008C10F3" w:rsidP="008C10F3">
      <w:pPr>
        <w:pStyle w:val="PL"/>
      </w:pPr>
      <w:r w:rsidRPr="00CF4864">
        <w:t xml:space="preserve">    description "Represents the AMFSet IOC";</w:t>
      </w:r>
    </w:p>
    <w:p w14:paraId="228F3E34" w14:textId="77777777" w:rsidR="008C10F3" w:rsidRDefault="008C10F3" w:rsidP="008C10F3">
      <w:pPr>
        <w:pStyle w:val="PL"/>
      </w:pPr>
      <w:r>
        <w:t xml:space="preserve">    uses mf3gpp:ManagedFunctionGrp;</w:t>
      </w:r>
    </w:p>
    <w:p w14:paraId="6C52117A" w14:textId="77777777" w:rsidR="008C10F3" w:rsidRDefault="008C10F3" w:rsidP="008C10F3">
      <w:pPr>
        <w:pStyle w:val="PL"/>
      </w:pPr>
      <w:r>
        <w:t xml:space="preserve">    </w:t>
      </w:r>
    </w:p>
    <w:p w14:paraId="23756531" w14:textId="77777777" w:rsidR="008C10F3" w:rsidRDefault="008C10F3" w:rsidP="008C10F3">
      <w:pPr>
        <w:pStyle w:val="PL"/>
      </w:pPr>
      <w:r>
        <w:t xml:space="preserve">    list pLMNIdList {</w:t>
      </w:r>
    </w:p>
    <w:p w14:paraId="69B7C39E" w14:textId="77777777" w:rsidR="008C10F3" w:rsidRDefault="008C10F3" w:rsidP="008C10F3">
      <w:pPr>
        <w:pStyle w:val="PL"/>
      </w:pPr>
      <w:r>
        <w:t xml:space="preserve">      description "List of at most six entries of PLMN Identifiers, but at </w:t>
      </w:r>
    </w:p>
    <w:p w14:paraId="49D874CA" w14:textId="77777777" w:rsidR="008C10F3" w:rsidRDefault="008C10F3" w:rsidP="008C10F3">
      <w:pPr>
        <w:pStyle w:val="PL"/>
      </w:pPr>
      <w:r>
        <w:t xml:space="preserve">        least one (the primary PLMN Id). The PLMN Identifier is composed </w:t>
      </w:r>
    </w:p>
    <w:p w14:paraId="100554E8" w14:textId="77777777" w:rsidR="008C10F3" w:rsidRDefault="008C10F3" w:rsidP="008C10F3">
      <w:pPr>
        <w:pStyle w:val="PL"/>
      </w:pPr>
      <w:r>
        <w:t xml:space="preserve">        of a Mobile Country Code (MCC) and a Mobile Network Code (MNC).";</w:t>
      </w:r>
    </w:p>
    <w:p w14:paraId="379714DC" w14:textId="77777777" w:rsidR="008C10F3" w:rsidRDefault="008C10F3" w:rsidP="008C10F3">
      <w:pPr>
        <w:pStyle w:val="PL"/>
      </w:pPr>
    </w:p>
    <w:p w14:paraId="3A0807D3" w14:textId="77777777" w:rsidR="008C10F3" w:rsidRDefault="008C10F3" w:rsidP="008C10F3">
      <w:pPr>
        <w:pStyle w:val="PL"/>
      </w:pPr>
      <w:r>
        <w:t xml:space="preserve">      min-elements 1;</w:t>
      </w:r>
    </w:p>
    <w:p w14:paraId="61210391" w14:textId="77777777" w:rsidR="008C10F3" w:rsidRDefault="008C10F3" w:rsidP="008C10F3">
      <w:pPr>
        <w:pStyle w:val="PL"/>
      </w:pPr>
      <w:r>
        <w:t xml:space="preserve">      max-elements 6;</w:t>
      </w:r>
    </w:p>
    <w:p w14:paraId="4A92AA51" w14:textId="77777777" w:rsidR="008C10F3" w:rsidRDefault="008C10F3" w:rsidP="008C10F3">
      <w:pPr>
        <w:pStyle w:val="PL"/>
      </w:pPr>
      <w:r>
        <w:t xml:space="preserve">      key "mcc mnc";</w:t>
      </w:r>
    </w:p>
    <w:p w14:paraId="779CBAB1" w14:textId="77777777" w:rsidR="008C10F3" w:rsidRDefault="008C10F3" w:rsidP="008C10F3">
      <w:pPr>
        <w:pStyle w:val="PL"/>
      </w:pPr>
      <w:r>
        <w:t xml:space="preserve">      uses types3gpp:PLMNId;</w:t>
      </w:r>
    </w:p>
    <w:p w14:paraId="52B30D43" w14:textId="77777777" w:rsidR="008C10F3" w:rsidRDefault="008C10F3" w:rsidP="008C10F3">
      <w:pPr>
        <w:pStyle w:val="PL"/>
      </w:pPr>
      <w:r>
        <w:t xml:space="preserve">    }</w:t>
      </w:r>
    </w:p>
    <w:p w14:paraId="3A10B202" w14:textId="77777777" w:rsidR="008C10F3" w:rsidRDefault="008C10F3" w:rsidP="008C10F3">
      <w:pPr>
        <w:pStyle w:val="PL"/>
      </w:pPr>
      <w:r>
        <w:t xml:space="preserve">    </w:t>
      </w:r>
    </w:p>
    <w:p w14:paraId="2D89DB6E" w14:textId="77777777" w:rsidR="008C10F3" w:rsidRDefault="008C10F3" w:rsidP="008C10F3">
      <w:pPr>
        <w:pStyle w:val="PL"/>
      </w:pPr>
      <w:r>
        <w:t xml:space="preserve">    leaf-list nRTACList {</w:t>
      </w:r>
    </w:p>
    <w:p w14:paraId="1CB3E999" w14:textId="77777777" w:rsidR="008C10F3" w:rsidRDefault="008C10F3" w:rsidP="008C10F3">
      <w:pPr>
        <w:pStyle w:val="PL"/>
      </w:pPr>
      <w:r>
        <w:t xml:space="preserve">      description "List of Tracking Area Codes (legacy TAC or extended TAC) </w:t>
      </w:r>
    </w:p>
    <w:p w14:paraId="3D1555DE" w14:textId="77777777" w:rsidR="008C10F3" w:rsidRDefault="008C10F3" w:rsidP="008C10F3">
      <w:pPr>
        <w:pStyle w:val="PL"/>
      </w:pPr>
      <w:r>
        <w:t xml:space="preserve">        where the represented management function is serving.";</w:t>
      </w:r>
    </w:p>
    <w:p w14:paraId="768C03D5" w14:textId="77777777" w:rsidR="008C10F3" w:rsidRDefault="008C10F3" w:rsidP="008C10F3">
      <w:pPr>
        <w:pStyle w:val="PL"/>
      </w:pPr>
      <w:r>
        <w:t xml:space="preserve">      reference "TS 38.413 clause 9.3.3.10";</w:t>
      </w:r>
    </w:p>
    <w:p w14:paraId="747BE894" w14:textId="77777777" w:rsidR="008C10F3" w:rsidRDefault="008C10F3" w:rsidP="008C10F3">
      <w:pPr>
        <w:pStyle w:val="PL"/>
      </w:pPr>
      <w:r>
        <w:t xml:space="preserve">      min-elements 1;</w:t>
      </w:r>
    </w:p>
    <w:p w14:paraId="50966CAD" w14:textId="77777777" w:rsidR="008C10F3" w:rsidRDefault="008C10F3" w:rsidP="008C10F3">
      <w:pPr>
        <w:pStyle w:val="PL"/>
      </w:pPr>
      <w:r>
        <w:t xml:space="preserve">      config false;</w:t>
      </w:r>
    </w:p>
    <w:p w14:paraId="35D40CE1" w14:textId="77777777" w:rsidR="008C10F3" w:rsidRDefault="008C10F3" w:rsidP="008C10F3">
      <w:pPr>
        <w:pStyle w:val="PL"/>
      </w:pPr>
      <w:r>
        <w:t xml:space="preserve">      type types3gpp:Tac;</w:t>
      </w:r>
    </w:p>
    <w:p w14:paraId="22FEDA06" w14:textId="77777777" w:rsidR="008C10F3" w:rsidRDefault="008C10F3" w:rsidP="008C10F3">
      <w:pPr>
        <w:pStyle w:val="PL"/>
      </w:pPr>
      <w:r>
        <w:t xml:space="preserve">    }</w:t>
      </w:r>
    </w:p>
    <w:p w14:paraId="25FEDA32" w14:textId="77777777" w:rsidR="008C10F3" w:rsidRDefault="008C10F3" w:rsidP="008C10F3">
      <w:pPr>
        <w:pStyle w:val="PL"/>
      </w:pPr>
      <w:r>
        <w:t xml:space="preserve">    </w:t>
      </w:r>
    </w:p>
    <w:p w14:paraId="3D05649D" w14:textId="77777777" w:rsidR="008C10F3" w:rsidRDefault="008C10F3" w:rsidP="008C10F3">
      <w:pPr>
        <w:pStyle w:val="PL"/>
      </w:pPr>
      <w:r>
        <w:t xml:space="preserve">    list sNSSAIList {</w:t>
      </w:r>
    </w:p>
    <w:p w14:paraId="12F1BA92" w14:textId="77777777" w:rsidR="008C10F3" w:rsidRDefault="008C10F3" w:rsidP="008C10F3">
      <w:pPr>
        <w:pStyle w:val="PL"/>
      </w:pPr>
      <w:r>
        <w:t xml:space="preserve">      description "List of S-NSSAIs the managed object is capable of supporting.</w:t>
      </w:r>
    </w:p>
    <w:p w14:paraId="5E8F3D37" w14:textId="77777777" w:rsidR="008C10F3" w:rsidRDefault="008C10F3" w:rsidP="008C10F3">
      <w:pPr>
        <w:pStyle w:val="PL"/>
      </w:pPr>
      <w:r>
        <w:t xml:space="preserve">        (Single Network Slice Selection Assistance Information)</w:t>
      </w:r>
    </w:p>
    <w:p w14:paraId="382C6071" w14:textId="77777777" w:rsidR="008C10F3" w:rsidRDefault="008C10F3" w:rsidP="008C10F3">
      <w:pPr>
        <w:pStyle w:val="PL"/>
      </w:pPr>
      <w:r>
        <w:t xml:space="preserve">        An S-NSSAI has an SST (Slice/Service type) and an optional SD </w:t>
      </w:r>
    </w:p>
    <w:p w14:paraId="197C9363" w14:textId="77777777" w:rsidR="008C10F3" w:rsidRDefault="008C10F3" w:rsidP="008C10F3">
      <w:pPr>
        <w:pStyle w:val="PL"/>
      </w:pPr>
      <w:r>
        <w:t xml:space="preserve">        (Slice Differentiator) field.";</w:t>
      </w:r>
    </w:p>
    <w:p w14:paraId="5B2F099D" w14:textId="77777777" w:rsidR="008C10F3" w:rsidRDefault="008C10F3" w:rsidP="008C10F3">
      <w:pPr>
        <w:pStyle w:val="PL"/>
      </w:pPr>
      <w:r>
        <w:t xml:space="preserve">      //conditional support only if the network slicing feature is supported.</w:t>
      </w:r>
    </w:p>
    <w:p w14:paraId="3690C545" w14:textId="77777777" w:rsidR="008C10F3" w:rsidRDefault="008C10F3" w:rsidP="008C10F3">
      <w:pPr>
        <w:pStyle w:val="PL"/>
      </w:pPr>
      <w:r>
        <w:t xml:space="preserve">      reference "3GPP TS 23.003";</w:t>
      </w:r>
    </w:p>
    <w:p w14:paraId="6AECBDDB" w14:textId="77777777" w:rsidR="008C10F3" w:rsidRDefault="008C10F3" w:rsidP="008C10F3">
      <w:pPr>
        <w:pStyle w:val="PL"/>
      </w:pPr>
      <w:r>
        <w:t xml:space="preserve">      key "sd sst";</w:t>
      </w:r>
    </w:p>
    <w:p w14:paraId="173C79F1" w14:textId="77777777" w:rsidR="008C10F3" w:rsidRDefault="008C10F3" w:rsidP="008C10F3">
      <w:pPr>
        <w:pStyle w:val="PL"/>
      </w:pPr>
      <w:r>
        <w:t xml:space="preserve">      uses types5g3gpp:SNssai;</w:t>
      </w:r>
    </w:p>
    <w:p w14:paraId="061EBDF0" w14:textId="77777777" w:rsidR="008C10F3" w:rsidRDefault="008C10F3" w:rsidP="008C10F3">
      <w:pPr>
        <w:pStyle w:val="PL"/>
      </w:pPr>
      <w:r>
        <w:t xml:space="preserve">    }</w:t>
      </w:r>
    </w:p>
    <w:p w14:paraId="64695A2E" w14:textId="77777777" w:rsidR="008C10F3" w:rsidRDefault="008C10F3" w:rsidP="008C10F3">
      <w:pPr>
        <w:pStyle w:val="PL"/>
      </w:pPr>
      <w:r>
        <w:t xml:space="preserve">    </w:t>
      </w:r>
    </w:p>
    <w:p w14:paraId="38B5872E" w14:textId="77777777" w:rsidR="008C10F3" w:rsidRDefault="008C10F3" w:rsidP="008C10F3">
      <w:pPr>
        <w:pStyle w:val="PL"/>
      </w:pPr>
      <w:r>
        <w:t xml:space="preserve">    leaf aMFRegion {</w:t>
      </w:r>
    </w:p>
    <w:p w14:paraId="270FBBD7" w14:textId="77777777" w:rsidR="008C10F3" w:rsidRDefault="008C10F3" w:rsidP="008C10F3">
      <w:pPr>
        <w:pStyle w:val="PL"/>
      </w:pPr>
      <w:r>
        <w:t xml:space="preserve">      description "The AMFRegion that the AFMSet is associated with.";</w:t>
      </w:r>
    </w:p>
    <w:p w14:paraId="21A5EF90" w14:textId="77777777" w:rsidR="008C10F3" w:rsidRDefault="008C10F3" w:rsidP="008C10F3">
      <w:pPr>
        <w:pStyle w:val="PL"/>
      </w:pPr>
      <w:r>
        <w:t xml:space="preserve">      type instance-identifier;</w:t>
      </w:r>
    </w:p>
    <w:p w14:paraId="75E43396" w14:textId="77777777" w:rsidR="008C10F3" w:rsidRDefault="008C10F3" w:rsidP="008C10F3">
      <w:pPr>
        <w:pStyle w:val="PL"/>
      </w:pPr>
      <w:r>
        <w:t xml:space="preserve">    }</w:t>
      </w:r>
    </w:p>
    <w:p w14:paraId="4E9BFE3F" w14:textId="77777777" w:rsidR="008C10F3" w:rsidRDefault="008C10F3" w:rsidP="008C10F3">
      <w:pPr>
        <w:pStyle w:val="PL"/>
      </w:pPr>
      <w:r>
        <w:t xml:space="preserve">    </w:t>
      </w:r>
    </w:p>
    <w:p w14:paraId="5175A15C" w14:textId="77777777" w:rsidR="008C10F3" w:rsidRDefault="008C10F3" w:rsidP="008C10F3">
      <w:pPr>
        <w:pStyle w:val="PL"/>
      </w:pPr>
      <w:r>
        <w:t xml:space="preserve">    leaf-list aMFSetMemberList {</w:t>
      </w:r>
    </w:p>
    <w:p w14:paraId="28BC2489" w14:textId="77777777" w:rsidR="008C10F3" w:rsidRDefault="008C10F3" w:rsidP="008C10F3">
      <w:pPr>
        <w:pStyle w:val="PL"/>
      </w:pPr>
      <w:r>
        <w:t xml:space="preserve">      description "List of DNs of AMFFunction instances of the AMFSet.";</w:t>
      </w:r>
    </w:p>
    <w:p w14:paraId="54D254A4" w14:textId="77777777" w:rsidR="008C10F3" w:rsidRDefault="008C10F3" w:rsidP="008C10F3">
      <w:pPr>
        <w:pStyle w:val="PL"/>
      </w:pPr>
      <w:r>
        <w:t xml:space="preserve">      min-elements 1;</w:t>
      </w:r>
    </w:p>
    <w:p w14:paraId="2405EC40" w14:textId="77777777" w:rsidR="008C10F3" w:rsidRDefault="008C10F3" w:rsidP="008C10F3">
      <w:pPr>
        <w:pStyle w:val="PL"/>
      </w:pPr>
      <w:r>
        <w:t xml:space="preserve">      max-elements 1;</w:t>
      </w:r>
    </w:p>
    <w:p w14:paraId="12451078" w14:textId="77777777" w:rsidR="008C10F3" w:rsidRDefault="008C10F3" w:rsidP="008C10F3">
      <w:pPr>
        <w:pStyle w:val="PL"/>
      </w:pPr>
      <w:r>
        <w:t xml:space="preserve">      type types3gpp:DistinguishedName;</w:t>
      </w:r>
    </w:p>
    <w:p w14:paraId="7E958E6D" w14:textId="77777777" w:rsidR="008C10F3" w:rsidRDefault="008C10F3" w:rsidP="008C10F3">
      <w:pPr>
        <w:pStyle w:val="PL"/>
      </w:pPr>
      <w:r>
        <w:t xml:space="preserve">    }</w:t>
      </w:r>
    </w:p>
    <w:p w14:paraId="4A85ECB3" w14:textId="77777777" w:rsidR="008C10F3" w:rsidRDefault="008C10F3" w:rsidP="008C10F3">
      <w:pPr>
        <w:pStyle w:val="PL"/>
      </w:pPr>
      <w:r>
        <w:t xml:space="preserve">  }</w:t>
      </w:r>
    </w:p>
    <w:p w14:paraId="0ED667AC" w14:textId="77777777" w:rsidR="008C10F3" w:rsidRDefault="008C10F3" w:rsidP="008C10F3">
      <w:pPr>
        <w:pStyle w:val="PL"/>
      </w:pPr>
      <w:r>
        <w:t xml:space="preserve">  </w:t>
      </w:r>
    </w:p>
    <w:p w14:paraId="5253E064" w14:textId="77777777" w:rsidR="008C10F3" w:rsidRDefault="008C10F3" w:rsidP="008C10F3">
      <w:pPr>
        <w:pStyle w:val="PL"/>
      </w:pPr>
      <w:r>
        <w:t xml:space="preserve">  augment "/subnet3gpp:SubNetwork" {</w:t>
      </w:r>
    </w:p>
    <w:p w14:paraId="76D42AED" w14:textId="77777777" w:rsidR="008C10F3" w:rsidRDefault="008C10F3" w:rsidP="008C10F3">
      <w:pPr>
        <w:pStyle w:val="PL"/>
      </w:pPr>
      <w:r>
        <w:t xml:space="preserve">    list AMFSet {</w:t>
      </w:r>
    </w:p>
    <w:p w14:paraId="447FB4B1" w14:textId="77777777" w:rsidR="008C10F3" w:rsidRDefault="008C10F3" w:rsidP="008C10F3">
      <w:pPr>
        <w:pStyle w:val="PL"/>
      </w:pPr>
      <w:r>
        <w:t xml:space="preserve">      description "5G Core AMFSet IOC";</w:t>
      </w:r>
    </w:p>
    <w:p w14:paraId="7243C809" w14:textId="77777777" w:rsidR="008C10F3" w:rsidRDefault="008C10F3" w:rsidP="008C10F3">
      <w:pPr>
        <w:pStyle w:val="PL"/>
      </w:pPr>
      <w:r>
        <w:t xml:space="preserve">      reference "3GPP TS 28.541";</w:t>
      </w:r>
    </w:p>
    <w:p w14:paraId="2D5DE407" w14:textId="77777777" w:rsidR="008C10F3" w:rsidRDefault="008C10F3" w:rsidP="008C10F3">
      <w:pPr>
        <w:pStyle w:val="PL"/>
      </w:pPr>
      <w:r>
        <w:t xml:space="preserve">      key id;</w:t>
      </w:r>
    </w:p>
    <w:p w14:paraId="0601A39C" w14:textId="77777777" w:rsidR="008C10F3" w:rsidRDefault="008C10F3" w:rsidP="008C10F3">
      <w:pPr>
        <w:pStyle w:val="PL"/>
      </w:pPr>
      <w:r>
        <w:t xml:space="preserve">      uses top3gpp:Top_Grp;</w:t>
      </w:r>
    </w:p>
    <w:p w14:paraId="07EE3A98" w14:textId="77777777" w:rsidR="008C10F3" w:rsidRDefault="008C10F3" w:rsidP="008C10F3">
      <w:pPr>
        <w:pStyle w:val="PL"/>
      </w:pPr>
      <w:r>
        <w:t xml:space="preserve">      container attributes {</w:t>
      </w:r>
    </w:p>
    <w:p w14:paraId="594A7F0E" w14:textId="77777777" w:rsidR="008C10F3" w:rsidRDefault="008C10F3" w:rsidP="008C10F3">
      <w:pPr>
        <w:pStyle w:val="PL"/>
      </w:pPr>
      <w:r>
        <w:t xml:space="preserve">        uses AMFSetGrp;</w:t>
      </w:r>
    </w:p>
    <w:p w14:paraId="19F931E0" w14:textId="77777777" w:rsidR="008C10F3" w:rsidRDefault="008C10F3" w:rsidP="008C10F3">
      <w:pPr>
        <w:pStyle w:val="PL"/>
      </w:pPr>
      <w:r>
        <w:t xml:space="preserve">      }</w:t>
      </w:r>
    </w:p>
    <w:p w14:paraId="07FB2689" w14:textId="77777777" w:rsidR="008C10F3" w:rsidRDefault="008C10F3" w:rsidP="008C10F3">
      <w:pPr>
        <w:pStyle w:val="PL"/>
      </w:pPr>
      <w:r w:rsidRPr="0028025C">
        <w:t xml:space="preserve">      uses mf3gpp:ManagedFunctionContainedClasses;</w:t>
      </w:r>
    </w:p>
    <w:p w14:paraId="4902062C" w14:textId="77777777" w:rsidR="008C10F3" w:rsidRDefault="008C10F3" w:rsidP="008C10F3">
      <w:pPr>
        <w:pStyle w:val="PL"/>
      </w:pPr>
      <w:r>
        <w:t xml:space="preserve">    }</w:t>
      </w:r>
    </w:p>
    <w:p w14:paraId="6DB3ACDC" w14:textId="77777777" w:rsidR="008C10F3" w:rsidRDefault="008C10F3" w:rsidP="008C10F3">
      <w:pPr>
        <w:pStyle w:val="PL"/>
      </w:pPr>
      <w:r>
        <w:t xml:space="preserve">  }</w:t>
      </w:r>
    </w:p>
    <w:p w14:paraId="20FB5CD3" w14:textId="77777777" w:rsidR="008C10F3" w:rsidRDefault="008C10F3" w:rsidP="008C10F3">
      <w:pPr>
        <w:pStyle w:val="PL"/>
      </w:pPr>
      <w:r>
        <w:t>}</w:t>
      </w:r>
    </w:p>
    <w:p w14:paraId="6624C984" w14:textId="77777777" w:rsidR="008C10F3" w:rsidRPr="000A334F" w:rsidRDefault="008C10F3" w:rsidP="008C10F3">
      <w:pPr>
        <w:pStyle w:val="Heading2"/>
      </w:pPr>
      <w:bookmarkStart w:id="10774" w:name="_Toc27405630"/>
      <w:bookmarkStart w:id="10775" w:name="_Toc35878825"/>
      <w:bookmarkStart w:id="10776" w:name="_Toc36220641"/>
      <w:bookmarkStart w:id="10777" w:name="_Toc36474739"/>
      <w:bookmarkStart w:id="10778" w:name="_Toc36543011"/>
      <w:bookmarkStart w:id="10779" w:name="_Toc36543832"/>
      <w:bookmarkStart w:id="10780" w:name="_Toc36568070"/>
      <w:bookmarkStart w:id="10781" w:name="_Toc44341816"/>
      <w:bookmarkStart w:id="10782" w:name="_Toc51676195"/>
      <w:bookmarkStart w:id="10783" w:name="_Toc55895644"/>
      <w:bookmarkStart w:id="10784" w:name="_Toc58940731"/>
      <w:bookmarkStart w:id="10785" w:name="_Toc67928946"/>
      <w:r w:rsidRPr="00212C37">
        <w:rPr>
          <w:lang w:eastAsia="zh-CN"/>
        </w:rPr>
        <w:t>H.5.5</w:t>
      </w:r>
      <w:r w:rsidRPr="00212C37">
        <w:rPr>
          <w:lang w:eastAsia="zh-CN"/>
        </w:rPr>
        <w:tab/>
      </w:r>
      <w:r>
        <w:rPr>
          <w:lang w:eastAsia="zh-CN"/>
        </w:rPr>
        <w:t xml:space="preserve">module </w:t>
      </w:r>
      <w:r w:rsidRPr="00212C37">
        <w:rPr>
          <w:lang w:eastAsia="zh-CN"/>
        </w:rPr>
        <w:t>_3gpp-5gc-nrm-ausffunction.yang</w:t>
      </w:r>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2C53B601" w14:textId="77777777" w:rsidR="008C10F3" w:rsidRDefault="008C10F3" w:rsidP="008C10F3">
      <w:pPr>
        <w:pStyle w:val="PL"/>
      </w:pPr>
      <w:r>
        <w:t>module _3gpp-5gc-nrm-ausffunction {</w:t>
      </w:r>
    </w:p>
    <w:p w14:paraId="227A112B" w14:textId="77777777" w:rsidR="008C10F3" w:rsidRDefault="008C10F3" w:rsidP="008C10F3">
      <w:pPr>
        <w:pStyle w:val="PL"/>
      </w:pPr>
      <w:r>
        <w:t xml:space="preserve">  yang-version 1.1;</w:t>
      </w:r>
    </w:p>
    <w:p w14:paraId="3FF15911" w14:textId="77777777" w:rsidR="008C10F3" w:rsidRDefault="008C10F3" w:rsidP="008C10F3">
      <w:pPr>
        <w:pStyle w:val="PL"/>
      </w:pPr>
      <w:r>
        <w:t xml:space="preserve">  </w:t>
      </w:r>
    </w:p>
    <w:p w14:paraId="28F2AEBA" w14:textId="77777777" w:rsidR="008C10F3" w:rsidRDefault="008C10F3" w:rsidP="008C10F3">
      <w:pPr>
        <w:pStyle w:val="PL"/>
      </w:pPr>
      <w:r>
        <w:t xml:space="preserve">  namespace urn:3gpp:sa5:_3gpp-5gc-nrm-ausffunction;</w:t>
      </w:r>
    </w:p>
    <w:p w14:paraId="0125EF57" w14:textId="77777777" w:rsidR="008C10F3" w:rsidRDefault="008C10F3" w:rsidP="008C10F3">
      <w:pPr>
        <w:pStyle w:val="PL"/>
      </w:pPr>
      <w:r>
        <w:t xml:space="preserve">  prefix ausf3gpp;</w:t>
      </w:r>
    </w:p>
    <w:p w14:paraId="275B80F3" w14:textId="77777777" w:rsidR="008C10F3" w:rsidRDefault="008C10F3" w:rsidP="008C10F3">
      <w:pPr>
        <w:pStyle w:val="PL"/>
      </w:pPr>
      <w:r>
        <w:t xml:space="preserve">  </w:t>
      </w:r>
    </w:p>
    <w:p w14:paraId="7C6EA16C" w14:textId="77777777" w:rsidR="008C10F3" w:rsidRDefault="008C10F3" w:rsidP="008C10F3">
      <w:pPr>
        <w:pStyle w:val="PL"/>
      </w:pPr>
      <w:r>
        <w:t xml:space="preserve">  import _3gpp-common-managed-function { prefix mf3gpp; }</w:t>
      </w:r>
    </w:p>
    <w:p w14:paraId="3B33ABF3" w14:textId="77777777" w:rsidR="008C10F3" w:rsidRDefault="008C10F3" w:rsidP="008C10F3">
      <w:pPr>
        <w:pStyle w:val="PL"/>
      </w:pPr>
      <w:r>
        <w:t xml:space="preserve">  import _3gpp-common-managed-element { prefix me3gpp; }</w:t>
      </w:r>
    </w:p>
    <w:p w14:paraId="48586750" w14:textId="77777777" w:rsidR="008C10F3" w:rsidRDefault="008C10F3" w:rsidP="008C10F3">
      <w:pPr>
        <w:pStyle w:val="PL"/>
      </w:pPr>
      <w:r>
        <w:t xml:space="preserve">  import ietf-inet-types { prefix inet; }</w:t>
      </w:r>
    </w:p>
    <w:p w14:paraId="02804055" w14:textId="77777777" w:rsidR="008C10F3" w:rsidRDefault="008C10F3" w:rsidP="008C10F3">
      <w:pPr>
        <w:pStyle w:val="PL"/>
      </w:pPr>
      <w:r>
        <w:rPr>
          <w:rStyle w:val="line"/>
          <w:szCs w:val="16"/>
        </w:rPr>
        <w:t xml:space="preserve">  </w:t>
      </w:r>
      <w:r w:rsidRPr="008E6D39">
        <w:rPr>
          <w:rStyle w:val="line"/>
          <w:szCs w:val="16"/>
        </w:rPr>
        <w:t>import _3gpp-5g-common-yang-types { prefix types5g3gpp; }</w:t>
      </w:r>
    </w:p>
    <w:p w14:paraId="0D30AF4F" w14:textId="77777777" w:rsidR="008C10F3" w:rsidRDefault="008C10F3" w:rsidP="008C10F3">
      <w:pPr>
        <w:pStyle w:val="PL"/>
      </w:pPr>
      <w:r>
        <w:t xml:space="preserve">  import _3gpp-common-yang-types { prefix types3gpp; }</w:t>
      </w:r>
    </w:p>
    <w:p w14:paraId="1FC2268C" w14:textId="77777777" w:rsidR="008C10F3" w:rsidRDefault="008C10F3" w:rsidP="008C10F3">
      <w:pPr>
        <w:pStyle w:val="PL"/>
      </w:pPr>
      <w:r>
        <w:t xml:space="preserve">  import _3gpp-common-top { prefix top3gpp; }</w:t>
      </w:r>
    </w:p>
    <w:p w14:paraId="764D7FD8" w14:textId="77777777" w:rsidR="008C10F3" w:rsidRDefault="008C10F3" w:rsidP="008C10F3">
      <w:pPr>
        <w:pStyle w:val="PL"/>
      </w:pPr>
      <w:r>
        <w:t xml:space="preserve">  </w:t>
      </w:r>
    </w:p>
    <w:p w14:paraId="162E7EDD" w14:textId="77777777" w:rsidR="008C10F3" w:rsidRDefault="008C10F3" w:rsidP="008C10F3">
      <w:pPr>
        <w:pStyle w:val="PL"/>
      </w:pPr>
      <w:r>
        <w:t xml:space="preserve">  organization "3gpp SA5";</w:t>
      </w:r>
    </w:p>
    <w:p w14:paraId="10C5AA0C" w14:textId="77777777" w:rsidR="008C10F3" w:rsidRPr="00392887" w:rsidRDefault="008C10F3" w:rsidP="008C10F3">
      <w:pPr>
        <w:pStyle w:val="PL"/>
      </w:pPr>
      <w:r w:rsidRPr="00392887">
        <w:t xml:space="preserve">  contact "https://www.3gpp.org/DynaReport/TSG-WG--S5--officials.htm?Itemid=464";</w:t>
      </w:r>
    </w:p>
    <w:p w14:paraId="0A1945F6" w14:textId="77777777" w:rsidR="008C10F3" w:rsidRDefault="008C10F3" w:rsidP="008C10F3">
      <w:pPr>
        <w:pStyle w:val="PL"/>
      </w:pPr>
      <w:r w:rsidRPr="00392887">
        <w:t xml:space="preserve">  </w:t>
      </w:r>
      <w:r>
        <w:t xml:space="preserve">description "This IOC represents the AUSF function in 5GC. For more </w:t>
      </w:r>
    </w:p>
    <w:p w14:paraId="069D994E" w14:textId="77777777" w:rsidR="008C10F3" w:rsidRDefault="008C10F3" w:rsidP="008C10F3">
      <w:pPr>
        <w:pStyle w:val="PL"/>
      </w:pPr>
      <w:r>
        <w:t xml:space="preserve">    information about the AUSF, see 3GPP TS 23.501.";</w:t>
      </w:r>
    </w:p>
    <w:p w14:paraId="670EFBE2" w14:textId="77777777" w:rsidR="008C10F3" w:rsidRDefault="008C10F3" w:rsidP="008C10F3">
      <w:pPr>
        <w:pStyle w:val="PL"/>
      </w:pPr>
      <w:r>
        <w:t xml:space="preserve">  reference "3GPP TS 28.541";</w:t>
      </w:r>
    </w:p>
    <w:p w14:paraId="44E1EFEF" w14:textId="77777777" w:rsidR="008C10F3" w:rsidRDefault="008C10F3" w:rsidP="008C10F3">
      <w:pPr>
        <w:pStyle w:val="PL"/>
      </w:pPr>
      <w:r>
        <w:t xml:space="preserve">  </w:t>
      </w:r>
    </w:p>
    <w:p w14:paraId="2ABE6DB5" w14:textId="77777777" w:rsidR="008C10F3" w:rsidRDefault="008C10F3" w:rsidP="008C10F3">
      <w:pPr>
        <w:pStyle w:val="PL"/>
      </w:pPr>
    </w:p>
    <w:p w14:paraId="66836FF9" w14:textId="77777777" w:rsidR="008C10F3" w:rsidRDefault="008C10F3" w:rsidP="008C10F3">
      <w:pPr>
        <w:pStyle w:val="PL"/>
      </w:pPr>
      <w:r w:rsidRPr="00DB53B9">
        <w:t xml:space="preserve">  revision 2020-11-05 { </w:t>
      </w:r>
      <w:r>
        <w:t>reference CR-0411</w:t>
      </w:r>
      <w:r w:rsidRPr="00DB53B9">
        <w:t xml:space="preserve"> ; }</w:t>
      </w:r>
    </w:p>
    <w:p w14:paraId="5B6B9EA3" w14:textId="77777777" w:rsidR="008C10F3" w:rsidRDefault="008C10F3" w:rsidP="008C10F3">
      <w:pPr>
        <w:pStyle w:val="PL"/>
      </w:pPr>
      <w:r w:rsidRPr="000A19BD">
        <w:t xml:space="preserve">  revision 2019-10-25 { reference "S5-194457 S5-193518"; }</w:t>
      </w:r>
    </w:p>
    <w:p w14:paraId="4AB1C4BB" w14:textId="77777777" w:rsidR="008C10F3" w:rsidRDefault="008C10F3" w:rsidP="008C10F3">
      <w:pPr>
        <w:pStyle w:val="PL"/>
      </w:pPr>
      <w:r>
        <w:t xml:space="preserve">  revision 2019-05-22 {reference "initial revision"; }</w:t>
      </w:r>
    </w:p>
    <w:p w14:paraId="20D51AE5" w14:textId="77777777" w:rsidR="008C10F3" w:rsidRDefault="008C10F3" w:rsidP="008C10F3">
      <w:pPr>
        <w:pStyle w:val="PL"/>
      </w:pPr>
      <w:r>
        <w:t xml:space="preserve">  </w:t>
      </w:r>
    </w:p>
    <w:p w14:paraId="2A757851" w14:textId="77777777" w:rsidR="008C10F3" w:rsidRDefault="008C10F3" w:rsidP="008C10F3">
      <w:pPr>
        <w:pStyle w:val="PL"/>
      </w:pPr>
      <w:r>
        <w:t xml:space="preserve">  grouping AUSFFuntionGrp {</w:t>
      </w:r>
    </w:p>
    <w:p w14:paraId="77958CF2" w14:textId="77777777" w:rsidR="008C10F3" w:rsidRDefault="008C10F3" w:rsidP="008C10F3">
      <w:pPr>
        <w:pStyle w:val="PL"/>
      </w:pPr>
      <w:r w:rsidRPr="00EA1D8F">
        <w:t xml:space="preserve">    description "Represents the AUSFFuntion IOC";</w:t>
      </w:r>
    </w:p>
    <w:p w14:paraId="3F4D11BB" w14:textId="77777777" w:rsidR="008C10F3" w:rsidRDefault="008C10F3" w:rsidP="008C10F3">
      <w:pPr>
        <w:pStyle w:val="PL"/>
      </w:pPr>
      <w:r>
        <w:t xml:space="preserve">    uses mf3gpp:ManagedFunctionGrp;</w:t>
      </w:r>
    </w:p>
    <w:p w14:paraId="0AAE097B" w14:textId="77777777" w:rsidR="008C10F3" w:rsidRDefault="008C10F3" w:rsidP="008C10F3">
      <w:pPr>
        <w:pStyle w:val="PL"/>
      </w:pPr>
      <w:r>
        <w:t xml:space="preserve">    </w:t>
      </w:r>
    </w:p>
    <w:p w14:paraId="51AE5F4B" w14:textId="77777777" w:rsidR="008C10F3" w:rsidRDefault="008C10F3" w:rsidP="008C10F3">
      <w:pPr>
        <w:pStyle w:val="PL"/>
      </w:pPr>
      <w:r>
        <w:t xml:space="preserve">    list pLMNIdList {</w:t>
      </w:r>
    </w:p>
    <w:p w14:paraId="298A8F26" w14:textId="77777777" w:rsidR="008C10F3" w:rsidRDefault="008C10F3" w:rsidP="008C10F3">
      <w:pPr>
        <w:pStyle w:val="PL"/>
      </w:pPr>
      <w:r>
        <w:t xml:space="preserve">      description "List of at most six entries of PLMN Identifiers, but at </w:t>
      </w:r>
    </w:p>
    <w:p w14:paraId="43A2628C" w14:textId="77777777" w:rsidR="008C10F3" w:rsidRDefault="008C10F3" w:rsidP="008C10F3">
      <w:pPr>
        <w:pStyle w:val="PL"/>
      </w:pPr>
      <w:r>
        <w:t xml:space="preserve">        least one (the primary PLMN Id).</w:t>
      </w:r>
    </w:p>
    <w:p w14:paraId="47AB621C" w14:textId="77777777" w:rsidR="008C10F3" w:rsidRDefault="008C10F3" w:rsidP="008C10F3">
      <w:pPr>
        <w:pStyle w:val="PL"/>
      </w:pPr>
      <w:r>
        <w:t xml:space="preserve">        The PLMN Identifier is composed of a Mobile Country Code (MCC) and </w:t>
      </w:r>
    </w:p>
    <w:p w14:paraId="14DFB06E" w14:textId="77777777" w:rsidR="008C10F3" w:rsidRDefault="008C10F3" w:rsidP="008C10F3">
      <w:pPr>
        <w:pStyle w:val="PL"/>
      </w:pPr>
      <w:r>
        <w:t xml:space="preserve">        a Mobile Network Code (MNC).";</w:t>
      </w:r>
    </w:p>
    <w:p w14:paraId="648020C9" w14:textId="77777777" w:rsidR="008C10F3" w:rsidRDefault="008C10F3" w:rsidP="008C10F3">
      <w:pPr>
        <w:pStyle w:val="PL"/>
      </w:pPr>
    </w:p>
    <w:p w14:paraId="22769B09" w14:textId="77777777" w:rsidR="008C10F3" w:rsidRDefault="008C10F3" w:rsidP="008C10F3">
      <w:pPr>
        <w:pStyle w:val="PL"/>
      </w:pPr>
      <w:r>
        <w:t xml:space="preserve">      min-elements 1;</w:t>
      </w:r>
    </w:p>
    <w:p w14:paraId="3B265DD8" w14:textId="77777777" w:rsidR="008C10F3" w:rsidRDefault="008C10F3" w:rsidP="008C10F3">
      <w:pPr>
        <w:pStyle w:val="PL"/>
      </w:pPr>
      <w:r>
        <w:t xml:space="preserve">      max-elements 6;</w:t>
      </w:r>
    </w:p>
    <w:p w14:paraId="49EAFC70" w14:textId="77777777" w:rsidR="008C10F3" w:rsidRDefault="008C10F3" w:rsidP="008C10F3">
      <w:pPr>
        <w:pStyle w:val="PL"/>
      </w:pPr>
      <w:r>
        <w:t xml:space="preserve">      key "mcc mnc";</w:t>
      </w:r>
    </w:p>
    <w:p w14:paraId="56E32DC7" w14:textId="77777777" w:rsidR="008C10F3" w:rsidRDefault="008C10F3" w:rsidP="008C10F3">
      <w:pPr>
        <w:pStyle w:val="PL"/>
      </w:pPr>
      <w:r>
        <w:t xml:space="preserve">      uses types3gpp:PLMNId;</w:t>
      </w:r>
    </w:p>
    <w:p w14:paraId="64600402" w14:textId="77777777" w:rsidR="008C10F3" w:rsidRDefault="008C10F3" w:rsidP="008C10F3">
      <w:pPr>
        <w:pStyle w:val="PL"/>
      </w:pPr>
      <w:r>
        <w:t xml:space="preserve">    }</w:t>
      </w:r>
    </w:p>
    <w:p w14:paraId="52869CF6" w14:textId="77777777" w:rsidR="008C10F3" w:rsidRDefault="008C10F3" w:rsidP="008C10F3">
      <w:pPr>
        <w:pStyle w:val="PL"/>
      </w:pPr>
      <w:r>
        <w:t xml:space="preserve">    </w:t>
      </w:r>
    </w:p>
    <w:p w14:paraId="11407A36" w14:textId="77777777" w:rsidR="008C10F3" w:rsidRDefault="008C10F3" w:rsidP="008C10F3">
      <w:pPr>
        <w:pStyle w:val="PL"/>
      </w:pPr>
      <w:r>
        <w:t xml:space="preserve">    leaf sBIFQDN {</w:t>
      </w:r>
    </w:p>
    <w:p w14:paraId="719D3238" w14:textId="77777777" w:rsidR="008C10F3" w:rsidRDefault="008C10F3" w:rsidP="008C10F3">
      <w:pPr>
        <w:pStyle w:val="PL"/>
      </w:pPr>
      <w:r>
        <w:t xml:space="preserve">      description "The FQDN of the registered NF instance in the </w:t>
      </w:r>
    </w:p>
    <w:p w14:paraId="369C8EEC" w14:textId="77777777" w:rsidR="008C10F3" w:rsidRDefault="008C10F3" w:rsidP="008C10F3">
      <w:pPr>
        <w:pStyle w:val="PL"/>
      </w:pPr>
      <w:r>
        <w:t xml:space="preserve">        service-based interface.";</w:t>
      </w:r>
    </w:p>
    <w:p w14:paraId="2F23C1E3" w14:textId="77777777" w:rsidR="008C10F3" w:rsidRDefault="008C10F3" w:rsidP="008C10F3">
      <w:pPr>
        <w:pStyle w:val="PL"/>
      </w:pPr>
      <w:r>
        <w:t xml:space="preserve">      type inet:domain-name;</w:t>
      </w:r>
    </w:p>
    <w:p w14:paraId="09D1E641" w14:textId="77777777" w:rsidR="008C10F3" w:rsidRDefault="008C10F3" w:rsidP="008C10F3">
      <w:pPr>
        <w:pStyle w:val="PL"/>
      </w:pPr>
      <w:r>
        <w:t xml:space="preserve">    }</w:t>
      </w:r>
    </w:p>
    <w:p w14:paraId="547AF559" w14:textId="77777777" w:rsidR="008C10F3" w:rsidRDefault="008C10F3" w:rsidP="008C10F3">
      <w:pPr>
        <w:pStyle w:val="PL"/>
      </w:pPr>
      <w:r>
        <w:t xml:space="preserve">    </w:t>
      </w:r>
    </w:p>
    <w:p w14:paraId="0C2337D8" w14:textId="77777777" w:rsidR="008C10F3" w:rsidRDefault="008C10F3" w:rsidP="008C10F3">
      <w:pPr>
        <w:pStyle w:val="PL"/>
      </w:pPr>
      <w:r>
        <w:t xml:space="preserve">    list  sNSSAIList {</w:t>
      </w:r>
    </w:p>
    <w:p w14:paraId="3E220B26" w14:textId="77777777" w:rsidR="008C10F3" w:rsidRDefault="008C10F3" w:rsidP="008C10F3">
      <w:pPr>
        <w:pStyle w:val="PL"/>
      </w:pPr>
      <w:r>
        <w:t xml:space="preserve">      description "List of S-NSSAIs the managed object is capable of supporting.</w:t>
      </w:r>
    </w:p>
    <w:p w14:paraId="3B1274B1" w14:textId="77777777" w:rsidR="008C10F3" w:rsidRDefault="008C10F3" w:rsidP="008C10F3">
      <w:pPr>
        <w:pStyle w:val="PL"/>
      </w:pPr>
      <w:r>
        <w:t xml:space="preserve">        (Single Network Slice Selection Assistance Information)</w:t>
      </w:r>
    </w:p>
    <w:p w14:paraId="4E137381" w14:textId="77777777" w:rsidR="008C10F3" w:rsidRDefault="008C10F3" w:rsidP="008C10F3">
      <w:pPr>
        <w:pStyle w:val="PL"/>
      </w:pPr>
      <w:r>
        <w:t xml:space="preserve">        An S-NSSAI has an SST (Slice/Service type) and an optional SD</w:t>
      </w:r>
    </w:p>
    <w:p w14:paraId="5B430775" w14:textId="77777777" w:rsidR="008C10F3" w:rsidRDefault="008C10F3" w:rsidP="008C10F3">
      <w:pPr>
        <w:pStyle w:val="PL"/>
      </w:pPr>
      <w:r>
        <w:t xml:space="preserve">        (Slice Differentiator) field.";</w:t>
      </w:r>
    </w:p>
    <w:p w14:paraId="35820D6A" w14:textId="77777777" w:rsidR="008C10F3" w:rsidRDefault="008C10F3" w:rsidP="008C10F3">
      <w:pPr>
        <w:pStyle w:val="PL"/>
      </w:pPr>
      <w:r>
        <w:t xml:space="preserve">      //optional support</w:t>
      </w:r>
    </w:p>
    <w:p w14:paraId="5949634A" w14:textId="77777777" w:rsidR="008C10F3" w:rsidRDefault="008C10F3" w:rsidP="008C10F3">
      <w:pPr>
        <w:pStyle w:val="PL"/>
      </w:pPr>
      <w:r>
        <w:t xml:space="preserve">      reference "3GPP TS 23.003";</w:t>
      </w:r>
    </w:p>
    <w:p w14:paraId="6F72E82B" w14:textId="77777777" w:rsidR="008C10F3" w:rsidRDefault="008C10F3" w:rsidP="008C10F3">
      <w:pPr>
        <w:pStyle w:val="PL"/>
      </w:pPr>
      <w:r>
        <w:t xml:space="preserve">      key "sd sst";</w:t>
      </w:r>
    </w:p>
    <w:p w14:paraId="2641B51B" w14:textId="77777777" w:rsidR="008C10F3" w:rsidRDefault="008C10F3" w:rsidP="008C10F3">
      <w:pPr>
        <w:pStyle w:val="PL"/>
      </w:pPr>
      <w:r>
        <w:t xml:space="preserve">      uses types5g3gpp:SNssai;</w:t>
      </w:r>
    </w:p>
    <w:p w14:paraId="41CD8D79" w14:textId="77777777" w:rsidR="008C10F3" w:rsidRDefault="008C10F3" w:rsidP="008C10F3">
      <w:pPr>
        <w:pStyle w:val="PL"/>
      </w:pPr>
      <w:r>
        <w:t xml:space="preserve">    }</w:t>
      </w:r>
    </w:p>
    <w:p w14:paraId="05B92B6F" w14:textId="77777777" w:rsidR="008C10F3" w:rsidRDefault="008C10F3" w:rsidP="008C10F3">
      <w:pPr>
        <w:pStyle w:val="PL"/>
      </w:pPr>
      <w:r>
        <w:t xml:space="preserve">    </w:t>
      </w:r>
    </w:p>
    <w:p w14:paraId="2BC3F7F3" w14:textId="77777777" w:rsidR="008C10F3" w:rsidRDefault="008C10F3" w:rsidP="008C10F3">
      <w:pPr>
        <w:pStyle w:val="PL"/>
      </w:pPr>
      <w:r>
        <w:t xml:space="preserve">    list managedNFProfile {</w:t>
      </w:r>
    </w:p>
    <w:p w14:paraId="180BE8B7" w14:textId="77777777" w:rsidR="008C10F3" w:rsidRDefault="008C10F3" w:rsidP="008C10F3">
      <w:pPr>
        <w:pStyle w:val="PL"/>
      </w:pPr>
      <w:r>
        <w:t xml:space="preserve">      key idx;</w:t>
      </w:r>
    </w:p>
    <w:p w14:paraId="1BEB7A3E" w14:textId="77777777" w:rsidR="008C10F3" w:rsidRDefault="008C10F3" w:rsidP="008C10F3">
      <w:pPr>
        <w:pStyle w:val="PL"/>
      </w:pPr>
      <w:r>
        <w:t xml:space="preserve">      min-elements 1;</w:t>
      </w:r>
    </w:p>
    <w:p w14:paraId="33BD541F" w14:textId="77777777" w:rsidR="008C10F3" w:rsidRDefault="008C10F3" w:rsidP="008C10F3">
      <w:pPr>
        <w:pStyle w:val="PL"/>
      </w:pPr>
      <w:r>
        <w:t xml:space="preserve">      max-elements 1;</w:t>
      </w:r>
    </w:p>
    <w:p w14:paraId="0150FA90" w14:textId="77777777" w:rsidR="008C10F3" w:rsidRDefault="008C10F3" w:rsidP="008C10F3">
      <w:pPr>
        <w:pStyle w:val="PL"/>
      </w:pPr>
      <w:r>
        <w:t xml:space="preserve">      uses types3gpp:ManagedNFProfile;</w:t>
      </w:r>
    </w:p>
    <w:p w14:paraId="1AA91CDD" w14:textId="77777777" w:rsidR="008C10F3" w:rsidRDefault="008C10F3" w:rsidP="008C10F3">
      <w:pPr>
        <w:pStyle w:val="PL"/>
      </w:pPr>
      <w:r>
        <w:t xml:space="preserve">    }</w:t>
      </w:r>
    </w:p>
    <w:p w14:paraId="64C506C0" w14:textId="77777777" w:rsidR="008C10F3" w:rsidRDefault="008C10F3" w:rsidP="008C10F3">
      <w:pPr>
        <w:pStyle w:val="PL"/>
      </w:pPr>
      <w:r>
        <w:t xml:space="preserve">  </w:t>
      </w:r>
    </w:p>
    <w:p w14:paraId="75A0EF7E" w14:textId="77777777" w:rsidR="008C10F3" w:rsidRDefault="008C10F3" w:rsidP="008C10F3">
      <w:pPr>
        <w:pStyle w:val="PL"/>
      </w:pPr>
    </w:p>
    <w:p w14:paraId="3A10A0F8" w14:textId="77777777" w:rsidR="008C10F3" w:rsidRDefault="008C10F3" w:rsidP="008C10F3">
      <w:pPr>
        <w:pStyle w:val="PL"/>
      </w:pPr>
      <w:r>
        <w:t xml:space="preserve">    list commModelList {</w:t>
      </w:r>
    </w:p>
    <w:p w14:paraId="2AFC2F06" w14:textId="77777777" w:rsidR="008C10F3" w:rsidRDefault="008C10F3" w:rsidP="008C10F3">
      <w:pPr>
        <w:pStyle w:val="PL"/>
      </w:pPr>
      <w:r>
        <w:t xml:space="preserve">      min-elements 1;</w:t>
      </w:r>
    </w:p>
    <w:p w14:paraId="27A4C65C" w14:textId="77777777" w:rsidR="008C10F3" w:rsidRDefault="008C10F3" w:rsidP="008C10F3">
      <w:pPr>
        <w:pStyle w:val="PL"/>
      </w:pPr>
      <w:r>
        <w:t xml:space="preserve">      key "groupId";</w:t>
      </w:r>
    </w:p>
    <w:p w14:paraId="775A6E57" w14:textId="77777777" w:rsidR="008C10F3" w:rsidRDefault="008C10F3" w:rsidP="008C10F3">
      <w:pPr>
        <w:pStyle w:val="PL"/>
      </w:pPr>
      <w:r>
        <w:t xml:space="preserve">      description "Specifies a list of commModel. It can be used by NF and </w:t>
      </w:r>
    </w:p>
    <w:p w14:paraId="63480547" w14:textId="77777777" w:rsidR="008C10F3" w:rsidRDefault="008C10F3" w:rsidP="008C10F3">
      <w:pPr>
        <w:pStyle w:val="PL"/>
      </w:pPr>
      <w:r>
        <w:t xml:space="preserve">        NF services to interact with each other in 5G Core network ";</w:t>
      </w:r>
    </w:p>
    <w:p w14:paraId="5CFF506E" w14:textId="77777777" w:rsidR="008C10F3" w:rsidRDefault="008C10F3" w:rsidP="008C10F3">
      <w:pPr>
        <w:pStyle w:val="PL"/>
      </w:pPr>
      <w:r>
        <w:t xml:space="preserve">      reference "3GPP TS 23.501";</w:t>
      </w:r>
    </w:p>
    <w:p w14:paraId="49BD6B6B" w14:textId="77777777" w:rsidR="008C10F3" w:rsidRDefault="008C10F3" w:rsidP="008C10F3">
      <w:pPr>
        <w:pStyle w:val="PL"/>
      </w:pPr>
      <w:r>
        <w:t xml:space="preserve">      uses </w:t>
      </w:r>
      <w:r w:rsidRPr="003636EA">
        <w:t>types5g3gpp</w:t>
      </w:r>
      <w:r>
        <w:t>:</w:t>
      </w:r>
      <w:r w:rsidRPr="003A4D98">
        <w:t>CommModel</w:t>
      </w:r>
      <w:r>
        <w:t>;</w:t>
      </w:r>
    </w:p>
    <w:p w14:paraId="02CED173" w14:textId="77777777" w:rsidR="008C10F3" w:rsidRDefault="008C10F3" w:rsidP="008C10F3">
      <w:pPr>
        <w:pStyle w:val="PL"/>
      </w:pPr>
      <w:r>
        <w:t xml:space="preserve">    }</w:t>
      </w:r>
    </w:p>
    <w:p w14:paraId="5345D9A1" w14:textId="77777777" w:rsidR="008C10F3" w:rsidRDefault="008C10F3" w:rsidP="008C10F3">
      <w:pPr>
        <w:pStyle w:val="PL"/>
      </w:pPr>
      <w:r>
        <w:t xml:space="preserve">  }</w:t>
      </w:r>
    </w:p>
    <w:p w14:paraId="39BADFD1" w14:textId="77777777" w:rsidR="008C10F3" w:rsidRDefault="008C10F3" w:rsidP="008C10F3">
      <w:pPr>
        <w:pStyle w:val="PL"/>
      </w:pPr>
      <w:r>
        <w:t xml:space="preserve">  </w:t>
      </w:r>
    </w:p>
    <w:p w14:paraId="512915BD" w14:textId="77777777" w:rsidR="008C10F3" w:rsidRDefault="008C10F3" w:rsidP="008C10F3">
      <w:pPr>
        <w:pStyle w:val="PL"/>
      </w:pPr>
      <w:r>
        <w:t xml:space="preserve">  augment "/me3gpp:ManagedElement" {</w:t>
      </w:r>
    </w:p>
    <w:p w14:paraId="3033D212" w14:textId="77777777" w:rsidR="008C10F3" w:rsidRDefault="008C10F3" w:rsidP="008C10F3">
      <w:pPr>
        <w:pStyle w:val="PL"/>
      </w:pPr>
      <w:r>
        <w:t xml:space="preserve">    list AUSFFunction {</w:t>
      </w:r>
    </w:p>
    <w:p w14:paraId="4F0ED148" w14:textId="77777777" w:rsidR="008C10F3" w:rsidRDefault="008C10F3" w:rsidP="008C10F3">
      <w:pPr>
        <w:pStyle w:val="PL"/>
      </w:pPr>
      <w:r>
        <w:t xml:space="preserve">      description "5G Core AUSF Function";</w:t>
      </w:r>
    </w:p>
    <w:p w14:paraId="067FA1B5" w14:textId="77777777" w:rsidR="008C10F3" w:rsidRDefault="008C10F3" w:rsidP="008C10F3">
      <w:pPr>
        <w:pStyle w:val="PL"/>
      </w:pPr>
      <w:r>
        <w:t xml:space="preserve">      reference "3GPP TS 28.541";</w:t>
      </w:r>
    </w:p>
    <w:p w14:paraId="696B5B77" w14:textId="77777777" w:rsidR="008C10F3" w:rsidRDefault="008C10F3" w:rsidP="008C10F3">
      <w:pPr>
        <w:pStyle w:val="PL"/>
      </w:pPr>
      <w:r>
        <w:t xml:space="preserve">      key id;</w:t>
      </w:r>
    </w:p>
    <w:p w14:paraId="56A0E5B5" w14:textId="77777777" w:rsidR="008C10F3" w:rsidRDefault="008C10F3" w:rsidP="008C10F3">
      <w:pPr>
        <w:pStyle w:val="PL"/>
      </w:pPr>
      <w:r>
        <w:t xml:space="preserve">      uses top3gpp:Top_Grp;</w:t>
      </w:r>
    </w:p>
    <w:p w14:paraId="759925CB" w14:textId="77777777" w:rsidR="008C10F3" w:rsidRDefault="008C10F3" w:rsidP="008C10F3">
      <w:pPr>
        <w:pStyle w:val="PL"/>
      </w:pPr>
      <w:r>
        <w:t xml:space="preserve">      container attributes {</w:t>
      </w:r>
    </w:p>
    <w:p w14:paraId="0F4BE32C" w14:textId="77777777" w:rsidR="008C10F3" w:rsidRDefault="008C10F3" w:rsidP="008C10F3">
      <w:pPr>
        <w:pStyle w:val="PL"/>
      </w:pPr>
      <w:r>
        <w:t xml:space="preserve">        uses AUSFFuntionGrp;</w:t>
      </w:r>
    </w:p>
    <w:p w14:paraId="6D56BD5D" w14:textId="77777777" w:rsidR="008C10F3" w:rsidRDefault="008C10F3" w:rsidP="008C10F3">
      <w:pPr>
        <w:pStyle w:val="PL"/>
      </w:pPr>
      <w:r>
        <w:t xml:space="preserve">      }</w:t>
      </w:r>
    </w:p>
    <w:p w14:paraId="33AB8356" w14:textId="77777777" w:rsidR="008C10F3" w:rsidRDefault="008C10F3" w:rsidP="008C10F3">
      <w:pPr>
        <w:pStyle w:val="PL"/>
      </w:pPr>
      <w:r w:rsidRPr="000A19BD">
        <w:t xml:space="preserve">      uses mf3gpp:ManagedFunctionContainedClasses;</w:t>
      </w:r>
    </w:p>
    <w:p w14:paraId="55DA391B" w14:textId="77777777" w:rsidR="008C10F3" w:rsidRDefault="008C10F3" w:rsidP="008C10F3">
      <w:pPr>
        <w:pStyle w:val="PL"/>
      </w:pPr>
      <w:r>
        <w:t xml:space="preserve">    }</w:t>
      </w:r>
    </w:p>
    <w:p w14:paraId="2FCDA9DC" w14:textId="77777777" w:rsidR="008C10F3" w:rsidRDefault="008C10F3" w:rsidP="008C10F3">
      <w:pPr>
        <w:pStyle w:val="PL"/>
      </w:pPr>
      <w:r>
        <w:t xml:space="preserve">  }</w:t>
      </w:r>
    </w:p>
    <w:p w14:paraId="7FFA29B8" w14:textId="77777777" w:rsidR="008C10F3" w:rsidRDefault="008C10F3" w:rsidP="008C10F3">
      <w:pPr>
        <w:pStyle w:val="PL"/>
      </w:pPr>
      <w:r>
        <w:t>}</w:t>
      </w:r>
    </w:p>
    <w:p w14:paraId="3B1F7F04" w14:textId="77777777" w:rsidR="008C10F3" w:rsidRDefault="008C10F3" w:rsidP="008C10F3">
      <w:pPr>
        <w:pStyle w:val="Heading2"/>
      </w:pPr>
      <w:bookmarkStart w:id="10786" w:name="_Toc27405631"/>
      <w:bookmarkStart w:id="10787" w:name="_Toc35878826"/>
      <w:bookmarkStart w:id="10788" w:name="_Toc36220642"/>
      <w:bookmarkStart w:id="10789" w:name="_Toc36474740"/>
      <w:bookmarkStart w:id="10790" w:name="_Toc36543012"/>
      <w:bookmarkStart w:id="10791" w:name="_Toc36543833"/>
      <w:bookmarkStart w:id="10792" w:name="_Toc36568071"/>
      <w:bookmarkStart w:id="10793" w:name="_Toc44341817"/>
      <w:bookmarkStart w:id="10794" w:name="_Toc51676196"/>
      <w:bookmarkStart w:id="10795" w:name="_Toc55895645"/>
      <w:bookmarkStart w:id="10796" w:name="_Toc58940732"/>
      <w:bookmarkStart w:id="10797" w:name="_Toc67928947"/>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42588A01" w14:textId="77777777" w:rsidR="008C10F3" w:rsidRDefault="008C10F3" w:rsidP="008C10F3">
      <w:pPr>
        <w:pStyle w:val="PL"/>
      </w:pPr>
      <w:r>
        <w:t>module _3gpp-5gc-nrm-dnfunction {</w:t>
      </w:r>
    </w:p>
    <w:p w14:paraId="59B32220" w14:textId="77777777" w:rsidR="008C10F3" w:rsidRDefault="008C10F3" w:rsidP="008C10F3">
      <w:pPr>
        <w:pStyle w:val="PL"/>
      </w:pPr>
      <w:r>
        <w:t xml:space="preserve">  yang-version 1.1;</w:t>
      </w:r>
    </w:p>
    <w:p w14:paraId="483116B1" w14:textId="77777777" w:rsidR="008C10F3" w:rsidRDefault="008C10F3" w:rsidP="008C10F3">
      <w:pPr>
        <w:pStyle w:val="PL"/>
      </w:pPr>
      <w:r>
        <w:t xml:space="preserve">  </w:t>
      </w:r>
    </w:p>
    <w:p w14:paraId="1E4061D0" w14:textId="77777777" w:rsidR="008C10F3" w:rsidRDefault="008C10F3" w:rsidP="008C10F3">
      <w:pPr>
        <w:pStyle w:val="PL"/>
      </w:pPr>
      <w:r>
        <w:t xml:space="preserve">  namespace urn:3gpp:sa5_3gpp-5gc-nrm-dnfunction;</w:t>
      </w:r>
    </w:p>
    <w:p w14:paraId="26F5366A" w14:textId="77777777" w:rsidR="008C10F3" w:rsidRDefault="008C10F3" w:rsidP="008C10F3">
      <w:pPr>
        <w:pStyle w:val="PL"/>
      </w:pPr>
      <w:r>
        <w:t xml:space="preserve">  prefix dn3gpp;</w:t>
      </w:r>
    </w:p>
    <w:p w14:paraId="28354FC9" w14:textId="77777777" w:rsidR="008C10F3" w:rsidRDefault="008C10F3" w:rsidP="008C10F3">
      <w:pPr>
        <w:pStyle w:val="PL"/>
      </w:pPr>
      <w:r>
        <w:t xml:space="preserve">  </w:t>
      </w:r>
    </w:p>
    <w:p w14:paraId="20428C3E" w14:textId="77777777" w:rsidR="008C10F3" w:rsidRDefault="008C10F3" w:rsidP="008C10F3">
      <w:pPr>
        <w:pStyle w:val="PL"/>
      </w:pPr>
      <w:r>
        <w:t xml:space="preserve">  import _3gpp-common-managed-function { prefix mf3gpp; }</w:t>
      </w:r>
    </w:p>
    <w:p w14:paraId="340ADF2C" w14:textId="77777777" w:rsidR="008C10F3" w:rsidRDefault="008C10F3" w:rsidP="008C10F3">
      <w:pPr>
        <w:pStyle w:val="PL"/>
      </w:pPr>
      <w:r>
        <w:t xml:space="preserve">  import _3gpp-common-managed-element { prefix me3gpp; }</w:t>
      </w:r>
    </w:p>
    <w:p w14:paraId="20205AC0" w14:textId="77777777" w:rsidR="008C10F3" w:rsidRDefault="008C10F3" w:rsidP="008C10F3">
      <w:pPr>
        <w:pStyle w:val="PL"/>
      </w:pPr>
      <w:r>
        <w:t xml:space="preserve">  import _3gpp-common-top { prefix top3gpp; }</w:t>
      </w:r>
    </w:p>
    <w:p w14:paraId="14464155" w14:textId="77777777" w:rsidR="008C10F3" w:rsidRDefault="008C10F3" w:rsidP="008C10F3">
      <w:pPr>
        <w:pStyle w:val="PL"/>
      </w:pPr>
      <w:r>
        <w:t xml:space="preserve">  </w:t>
      </w:r>
    </w:p>
    <w:p w14:paraId="66451B97" w14:textId="77777777" w:rsidR="008C10F3" w:rsidRDefault="008C10F3" w:rsidP="008C10F3">
      <w:pPr>
        <w:pStyle w:val="PL"/>
      </w:pPr>
      <w:r>
        <w:t xml:space="preserve">  organization "3gpp SA5";</w:t>
      </w:r>
    </w:p>
    <w:p w14:paraId="0440552A" w14:textId="77777777" w:rsidR="008C10F3" w:rsidRDefault="008C10F3" w:rsidP="008C10F3">
      <w:pPr>
        <w:pStyle w:val="PL"/>
      </w:pPr>
      <w:r>
        <w:t xml:space="preserve">  description "This IOC is defined only to describe the IOCs representing</w:t>
      </w:r>
    </w:p>
    <w:p w14:paraId="330FCF8D" w14:textId="77777777" w:rsidR="008C10F3" w:rsidRDefault="008C10F3" w:rsidP="008C10F3">
      <w:pPr>
        <w:pStyle w:val="PL"/>
      </w:pPr>
      <w:r>
        <w:t xml:space="preserve">               Data Network (DN) interaction interface with 5GC (i.e. EP_N6).</w:t>
      </w:r>
    </w:p>
    <w:p w14:paraId="009A1CE8" w14:textId="77777777" w:rsidR="008C10F3" w:rsidRDefault="008C10F3" w:rsidP="008C10F3">
      <w:pPr>
        <w:pStyle w:val="PL"/>
      </w:pPr>
      <w:r>
        <w:t xml:space="preserve">               It has no attributes defined.";</w:t>
      </w:r>
    </w:p>
    <w:p w14:paraId="3353AB1A" w14:textId="77777777" w:rsidR="008C10F3" w:rsidRDefault="008C10F3" w:rsidP="008C10F3">
      <w:pPr>
        <w:pStyle w:val="PL"/>
      </w:pPr>
      <w:r>
        <w:t xml:space="preserve">  reference "3GPP TS 28.541";</w:t>
      </w:r>
    </w:p>
    <w:p w14:paraId="2BD7CE7A" w14:textId="77777777" w:rsidR="008C10F3" w:rsidRDefault="008C10F3" w:rsidP="008C10F3">
      <w:pPr>
        <w:pStyle w:val="PL"/>
      </w:pPr>
      <w:r>
        <w:t xml:space="preserve">  </w:t>
      </w:r>
    </w:p>
    <w:p w14:paraId="1118EEFC" w14:textId="77777777" w:rsidR="008C10F3" w:rsidRDefault="008C10F3" w:rsidP="008C10F3">
      <w:pPr>
        <w:pStyle w:val="PL"/>
      </w:pPr>
      <w:r w:rsidRPr="005E5854">
        <w:t xml:space="preserve">  revision 2019-10-28 { reference S5-193518 ; }</w:t>
      </w:r>
    </w:p>
    <w:p w14:paraId="0494EE6A" w14:textId="77777777" w:rsidR="008C10F3" w:rsidRDefault="008C10F3" w:rsidP="008C10F3">
      <w:pPr>
        <w:pStyle w:val="PL"/>
      </w:pPr>
    </w:p>
    <w:p w14:paraId="608AFE75" w14:textId="77777777" w:rsidR="008C10F3" w:rsidRDefault="008C10F3" w:rsidP="008C10F3">
      <w:pPr>
        <w:pStyle w:val="PL"/>
      </w:pPr>
      <w:r>
        <w:t xml:space="preserve">  revision 2019-05-15 {</w:t>
      </w:r>
    </w:p>
    <w:p w14:paraId="4F50BB90" w14:textId="77777777" w:rsidR="008C10F3" w:rsidRDefault="008C10F3" w:rsidP="008C10F3">
      <w:pPr>
        <w:pStyle w:val="PL"/>
      </w:pPr>
      <w:r>
        <w:t xml:space="preserve">    description "initial revision";</w:t>
      </w:r>
    </w:p>
    <w:p w14:paraId="6738586E" w14:textId="77777777" w:rsidR="008C10F3" w:rsidRDefault="008C10F3" w:rsidP="008C10F3">
      <w:pPr>
        <w:pStyle w:val="PL"/>
      </w:pPr>
      <w:r>
        <w:t xml:space="preserve">  }</w:t>
      </w:r>
    </w:p>
    <w:p w14:paraId="77A55AFC" w14:textId="77777777" w:rsidR="008C10F3" w:rsidRDefault="008C10F3" w:rsidP="008C10F3">
      <w:pPr>
        <w:pStyle w:val="PL"/>
      </w:pPr>
      <w:r>
        <w:t xml:space="preserve">  </w:t>
      </w:r>
    </w:p>
    <w:p w14:paraId="1DA06C63" w14:textId="77777777" w:rsidR="008C10F3" w:rsidRDefault="008C10F3" w:rsidP="008C10F3">
      <w:pPr>
        <w:pStyle w:val="PL"/>
      </w:pPr>
      <w:r>
        <w:t xml:space="preserve">  grouping DNFunctionGrp {</w:t>
      </w:r>
    </w:p>
    <w:p w14:paraId="2E6AC8BD" w14:textId="77777777" w:rsidR="008C10F3" w:rsidRDefault="008C10F3" w:rsidP="008C10F3">
      <w:pPr>
        <w:pStyle w:val="PL"/>
      </w:pPr>
      <w:r>
        <w:t xml:space="preserve">    uses mf3gpp:ManagedFunctionGrp;</w:t>
      </w:r>
    </w:p>
    <w:p w14:paraId="51A3CC08" w14:textId="77777777" w:rsidR="008C10F3" w:rsidRDefault="008C10F3" w:rsidP="008C10F3">
      <w:pPr>
        <w:pStyle w:val="PL"/>
      </w:pPr>
      <w:r>
        <w:t xml:space="preserve">  }</w:t>
      </w:r>
    </w:p>
    <w:p w14:paraId="13D732CA" w14:textId="77777777" w:rsidR="008C10F3" w:rsidRDefault="008C10F3" w:rsidP="008C10F3">
      <w:pPr>
        <w:pStyle w:val="PL"/>
      </w:pPr>
      <w:r>
        <w:t xml:space="preserve">  </w:t>
      </w:r>
    </w:p>
    <w:p w14:paraId="41C427BB" w14:textId="77777777" w:rsidR="008C10F3" w:rsidRDefault="008C10F3" w:rsidP="008C10F3">
      <w:pPr>
        <w:pStyle w:val="PL"/>
      </w:pPr>
      <w:r>
        <w:t xml:space="preserve">  augment "/me3gpp:ManagedElement" {</w:t>
      </w:r>
    </w:p>
    <w:p w14:paraId="1D34FB31" w14:textId="77777777" w:rsidR="008C10F3" w:rsidRDefault="008C10F3" w:rsidP="008C10F3">
      <w:pPr>
        <w:pStyle w:val="PL"/>
      </w:pPr>
      <w:r>
        <w:t xml:space="preserve">    list DNFunction {</w:t>
      </w:r>
    </w:p>
    <w:p w14:paraId="14953A81" w14:textId="77777777" w:rsidR="008C10F3" w:rsidRDefault="008C10F3" w:rsidP="008C10F3">
      <w:pPr>
        <w:pStyle w:val="PL"/>
      </w:pPr>
      <w:r>
        <w:t xml:space="preserve">      description "5G Core DN Function";</w:t>
      </w:r>
    </w:p>
    <w:p w14:paraId="3BF22714" w14:textId="77777777" w:rsidR="008C10F3" w:rsidRDefault="008C10F3" w:rsidP="008C10F3">
      <w:pPr>
        <w:pStyle w:val="PL"/>
      </w:pPr>
      <w:r>
        <w:t xml:space="preserve">      reference "3GPP TS 28.541";</w:t>
      </w:r>
    </w:p>
    <w:p w14:paraId="53D1F74B" w14:textId="77777777" w:rsidR="008C10F3" w:rsidRDefault="008C10F3" w:rsidP="008C10F3">
      <w:pPr>
        <w:pStyle w:val="PL"/>
      </w:pPr>
      <w:r>
        <w:t xml:space="preserve">      key id;</w:t>
      </w:r>
    </w:p>
    <w:p w14:paraId="3908C799" w14:textId="77777777" w:rsidR="008C10F3" w:rsidRDefault="008C10F3" w:rsidP="008C10F3">
      <w:pPr>
        <w:pStyle w:val="PL"/>
      </w:pPr>
      <w:r>
        <w:t xml:space="preserve">      uses top3gpp:Top_Grp;</w:t>
      </w:r>
    </w:p>
    <w:p w14:paraId="20DDF9C6" w14:textId="77777777" w:rsidR="008C10F3" w:rsidRDefault="008C10F3" w:rsidP="008C10F3">
      <w:pPr>
        <w:pStyle w:val="PL"/>
      </w:pPr>
      <w:r>
        <w:t xml:space="preserve">      container attributes {</w:t>
      </w:r>
    </w:p>
    <w:p w14:paraId="7EC3D573" w14:textId="77777777" w:rsidR="008C10F3" w:rsidRDefault="008C10F3" w:rsidP="008C10F3">
      <w:pPr>
        <w:pStyle w:val="PL"/>
      </w:pPr>
      <w:r>
        <w:t xml:space="preserve">        uses DNFunctionGrp;</w:t>
      </w:r>
    </w:p>
    <w:p w14:paraId="39E0A9A5" w14:textId="77777777" w:rsidR="008C10F3" w:rsidRDefault="008C10F3" w:rsidP="008C10F3">
      <w:pPr>
        <w:pStyle w:val="PL"/>
      </w:pPr>
      <w:r>
        <w:t xml:space="preserve">      }</w:t>
      </w:r>
    </w:p>
    <w:p w14:paraId="7AD8E4FF" w14:textId="77777777" w:rsidR="008C10F3" w:rsidRDefault="008C10F3" w:rsidP="008C10F3">
      <w:pPr>
        <w:pStyle w:val="PL"/>
      </w:pPr>
      <w:r w:rsidRPr="005E5854">
        <w:t xml:space="preserve">      uses mf3gpp:ManagedFunctionContainedClasses;</w:t>
      </w:r>
    </w:p>
    <w:p w14:paraId="6DD60478" w14:textId="77777777" w:rsidR="008C10F3" w:rsidRDefault="008C10F3" w:rsidP="008C10F3">
      <w:pPr>
        <w:pStyle w:val="PL"/>
      </w:pPr>
      <w:r>
        <w:t xml:space="preserve">    }</w:t>
      </w:r>
    </w:p>
    <w:p w14:paraId="467656EB" w14:textId="77777777" w:rsidR="008C10F3" w:rsidRDefault="008C10F3" w:rsidP="008C10F3">
      <w:pPr>
        <w:pStyle w:val="PL"/>
      </w:pPr>
      <w:r>
        <w:t xml:space="preserve">  }</w:t>
      </w:r>
    </w:p>
    <w:p w14:paraId="44F161CB" w14:textId="77777777" w:rsidR="008C10F3" w:rsidRPr="00544583" w:rsidRDefault="008C10F3" w:rsidP="008C10F3">
      <w:pPr>
        <w:pStyle w:val="PL"/>
      </w:pPr>
      <w:r>
        <w:t>}</w:t>
      </w:r>
    </w:p>
    <w:p w14:paraId="7B417C37" w14:textId="77777777" w:rsidR="008C10F3" w:rsidRDefault="008C10F3" w:rsidP="008C10F3">
      <w:pPr>
        <w:pStyle w:val="Heading2"/>
        <w:rPr>
          <w:lang w:eastAsia="zh-CN"/>
        </w:rPr>
      </w:pPr>
      <w:bookmarkStart w:id="10798" w:name="_Toc27405632"/>
      <w:bookmarkStart w:id="10799" w:name="_Toc35878827"/>
      <w:bookmarkStart w:id="10800" w:name="_Toc36220643"/>
      <w:bookmarkStart w:id="10801" w:name="_Toc36474741"/>
      <w:bookmarkStart w:id="10802" w:name="_Toc36543013"/>
      <w:bookmarkStart w:id="10803" w:name="_Toc36543834"/>
      <w:bookmarkStart w:id="10804" w:name="_Toc36568072"/>
      <w:bookmarkStart w:id="10805" w:name="_Toc44341818"/>
      <w:bookmarkStart w:id="10806" w:name="_Toc51676197"/>
      <w:bookmarkStart w:id="10807" w:name="_Toc55895646"/>
      <w:bookmarkStart w:id="10808" w:name="_Toc58940733"/>
      <w:bookmarkStart w:id="10809" w:name="_Toc67928948"/>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1A473129" w14:textId="77777777" w:rsidR="008C10F3" w:rsidRDefault="008C10F3" w:rsidP="008C10F3">
      <w:pPr>
        <w:pStyle w:val="PL"/>
      </w:pPr>
      <w:r>
        <w:t>module _3gpp-5gc-nrm-ep {</w:t>
      </w:r>
    </w:p>
    <w:p w14:paraId="3835AA04" w14:textId="77777777" w:rsidR="008C10F3" w:rsidRDefault="008C10F3" w:rsidP="008C10F3">
      <w:pPr>
        <w:pStyle w:val="PL"/>
      </w:pPr>
      <w:r>
        <w:t xml:space="preserve">  yang-version 1.1;</w:t>
      </w:r>
    </w:p>
    <w:p w14:paraId="7DC83729" w14:textId="77777777" w:rsidR="008C10F3" w:rsidRDefault="008C10F3" w:rsidP="008C10F3">
      <w:pPr>
        <w:pStyle w:val="PL"/>
      </w:pPr>
      <w:r>
        <w:t xml:space="preserve">  namespace "urn:3gpp:tsg:sa5:nrm:_3gpp-5gc-nrm-ep";</w:t>
      </w:r>
    </w:p>
    <w:p w14:paraId="04F92CB0" w14:textId="77777777" w:rsidR="008C10F3" w:rsidRDefault="008C10F3" w:rsidP="008C10F3">
      <w:pPr>
        <w:pStyle w:val="PL"/>
      </w:pPr>
      <w:r>
        <w:t xml:space="preserve">  prefix "cep3gpp";</w:t>
      </w:r>
    </w:p>
    <w:p w14:paraId="66341B1A" w14:textId="77777777" w:rsidR="008C10F3" w:rsidRDefault="008C10F3" w:rsidP="008C10F3">
      <w:pPr>
        <w:pStyle w:val="PL"/>
      </w:pPr>
      <w:r>
        <w:t xml:space="preserve">  </w:t>
      </w:r>
    </w:p>
    <w:p w14:paraId="78009300" w14:textId="77777777" w:rsidR="008C10F3" w:rsidRDefault="008C10F3" w:rsidP="008C10F3">
      <w:pPr>
        <w:pStyle w:val="PL"/>
      </w:pPr>
      <w:r>
        <w:t xml:space="preserve">  import _3gpp-common-ep-rp { prefix eprp3gpp; }</w:t>
      </w:r>
    </w:p>
    <w:p w14:paraId="4914700B" w14:textId="77777777" w:rsidR="008C10F3" w:rsidRDefault="008C10F3" w:rsidP="008C10F3">
      <w:pPr>
        <w:pStyle w:val="PL"/>
      </w:pPr>
      <w:r>
        <w:t xml:space="preserve">  import _3gpp-common-managed-element { prefix me3gpp; }</w:t>
      </w:r>
    </w:p>
    <w:p w14:paraId="301B3861" w14:textId="77777777" w:rsidR="008C10F3" w:rsidRDefault="008C10F3" w:rsidP="008C10F3">
      <w:pPr>
        <w:pStyle w:val="PL"/>
      </w:pPr>
      <w:r>
        <w:t xml:space="preserve">  import _3gpp-5gc-nrm-affunction { prefix af3gpp; }</w:t>
      </w:r>
    </w:p>
    <w:p w14:paraId="1F4EA7AC" w14:textId="77777777" w:rsidR="008C10F3" w:rsidRDefault="008C10F3" w:rsidP="008C10F3">
      <w:pPr>
        <w:pStyle w:val="PL"/>
      </w:pPr>
      <w:r>
        <w:t xml:space="preserve">  import _3gpp-5gc-nrm-amffunction { prefix amf3gpp; }</w:t>
      </w:r>
    </w:p>
    <w:p w14:paraId="2783416F" w14:textId="77777777" w:rsidR="008C10F3" w:rsidRDefault="008C10F3" w:rsidP="008C10F3">
      <w:pPr>
        <w:pStyle w:val="PL"/>
      </w:pPr>
      <w:r>
        <w:t xml:space="preserve">  import _3gpp-5gc-nrm-ausffunction { prefix ausf3gpp; }</w:t>
      </w:r>
    </w:p>
    <w:p w14:paraId="717211E4" w14:textId="77777777" w:rsidR="008C10F3" w:rsidRDefault="008C10F3" w:rsidP="008C10F3">
      <w:pPr>
        <w:pStyle w:val="PL"/>
      </w:pPr>
      <w:r>
        <w:t xml:space="preserve">  import _3gpp-5gc-nrm-dnfunction { prefix dn3gpp; }</w:t>
      </w:r>
    </w:p>
    <w:p w14:paraId="40255E79" w14:textId="77777777" w:rsidR="008C10F3" w:rsidRDefault="008C10F3" w:rsidP="008C10F3">
      <w:pPr>
        <w:pStyle w:val="PL"/>
      </w:pPr>
      <w:r>
        <w:t xml:space="preserve">  import _3gpp-5gc-nrm-lmffunction { prefix lmf3gpp; }</w:t>
      </w:r>
    </w:p>
    <w:p w14:paraId="74A63187" w14:textId="77777777" w:rsidR="008C10F3" w:rsidRDefault="008C10F3" w:rsidP="008C10F3">
      <w:pPr>
        <w:pStyle w:val="PL"/>
      </w:pPr>
      <w:r>
        <w:t xml:space="preserve">  import _3gpp-5gc-nrm-n3iwffunction { prefix n3iwf3gpp; }</w:t>
      </w:r>
    </w:p>
    <w:p w14:paraId="26C705A0" w14:textId="77777777" w:rsidR="008C10F3" w:rsidRDefault="008C10F3" w:rsidP="008C10F3">
      <w:pPr>
        <w:pStyle w:val="PL"/>
      </w:pPr>
      <w:r>
        <w:t xml:space="preserve">  import _3gpp-5gc-nrm-ngeirfunction { prefix ngeir3gpp; }</w:t>
      </w:r>
    </w:p>
    <w:p w14:paraId="3C2F8F16" w14:textId="77777777" w:rsidR="008C10F3" w:rsidRDefault="008C10F3" w:rsidP="008C10F3">
      <w:pPr>
        <w:pStyle w:val="PL"/>
      </w:pPr>
      <w:r>
        <w:t xml:space="preserve">  import _3gpp-5gc-nrm-nrffunction { prefix nrf3gpp; }</w:t>
      </w:r>
    </w:p>
    <w:p w14:paraId="07910F2B" w14:textId="77777777" w:rsidR="008C10F3" w:rsidRDefault="008C10F3" w:rsidP="008C10F3">
      <w:pPr>
        <w:pStyle w:val="PL"/>
      </w:pPr>
      <w:r>
        <w:t xml:space="preserve">  import _3gpp-5gc-nrm-nssffunction { prefix nssf3gpp; }</w:t>
      </w:r>
    </w:p>
    <w:p w14:paraId="62FFA5BB" w14:textId="77777777" w:rsidR="008C10F3" w:rsidRDefault="008C10F3" w:rsidP="008C10F3">
      <w:pPr>
        <w:pStyle w:val="PL"/>
      </w:pPr>
      <w:r>
        <w:t xml:space="preserve">  import _3gpp-5gc-nrm-pcffunction { prefix pcf3gpp; }</w:t>
      </w:r>
    </w:p>
    <w:p w14:paraId="0485F138" w14:textId="77777777" w:rsidR="008C10F3" w:rsidRDefault="008C10F3" w:rsidP="008C10F3">
      <w:pPr>
        <w:pStyle w:val="PL"/>
      </w:pPr>
      <w:r>
        <w:t xml:space="preserve">  import _3gpp-5gc-nrm-seppfunction { prefix sepp3gpp; }</w:t>
      </w:r>
    </w:p>
    <w:p w14:paraId="2183B59B" w14:textId="77777777" w:rsidR="008C10F3" w:rsidRDefault="008C10F3" w:rsidP="008C10F3">
      <w:pPr>
        <w:pStyle w:val="PL"/>
      </w:pPr>
      <w:r>
        <w:t xml:space="preserve">  import _3gpp-5gc-nrm-smffunction { prefix smf3gpp; }</w:t>
      </w:r>
    </w:p>
    <w:p w14:paraId="54DAC0FE" w14:textId="77777777" w:rsidR="008C10F3" w:rsidRDefault="008C10F3" w:rsidP="008C10F3">
      <w:pPr>
        <w:pStyle w:val="PL"/>
      </w:pPr>
      <w:r>
        <w:t xml:space="preserve">  import _3gpp-5gc-nrm-smsffunction { prefix smsf3gpp; }</w:t>
      </w:r>
    </w:p>
    <w:p w14:paraId="672AA743" w14:textId="77777777" w:rsidR="008C10F3" w:rsidRDefault="008C10F3" w:rsidP="008C10F3">
      <w:pPr>
        <w:pStyle w:val="PL"/>
      </w:pPr>
      <w:r>
        <w:t xml:space="preserve">  import _3gpp-5gc-nrm-udmfunction { prefix udm3gpp; }</w:t>
      </w:r>
    </w:p>
    <w:p w14:paraId="6A5FB11E" w14:textId="77777777" w:rsidR="008C10F3" w:rsidRDefault="008C10F3" w:rsidP="008C10F3">
      <w:pPr>
        <w:pStyle w:val="PL"/>
      </w:pPr>
      <w:r>
        <w:t xml:space="preserve">  import _3gpp-5gc-nrm-upffunction { prefix upf3gpp; }</w:t>
      </w:r>
    </w:p>
    <w:p w14:paraId="741ACECC" w14:textId="77777777" w:rsidR="008C10F3" w:rsidRDefault="008C10F3" w:rsidP="008C10F3">
      <w:pPr>
        <w:pStyle w:val="PL"/>
      </w:pPr>
      <w:r>
        <w:rPr>
          <w:rStyle w:val="line"/>
          <w:szCs w:val="16"/>
        </w:rPr>
        <w:t xml:space="preserve">  </w:t>
      </w:r>
      <w:r w:rsidRPr="008E6D39">
        <w:rPr>
          <w:rStyle w:val="line"/>
          <w:szCs w:val="16"/>
        </w:rPr>
        <w:t>import _3gpp-common-yang-types { prefix types3gpp; }</w:t>
      </w:r>
    </w:p>
    <w:p w14:paraId="437C4E76" w14:textId="77777777" w:rsidR="008C10F3" w:rsidRDefault="008C10F3" w:rsidP="008C10F3">
      <w:pPr>
        <w:pStyle w:val="PL"/>
      </w:pPr>
      <w:r>
        <w:t xml:space="preserve">  import _3gpp-common-top { prefix top3gpp; }</w:t>
      </w:r>
    </w:p>
    <w:p w14:paraId="12DAE381" w14:textId="77777777" w:rsidR="008C10F3" w:rsidRDefault="008C10F3" w:rsidP="008C10F3">
      <w:pPr>
        <w:pStyle w:val="PL"/>
      </w:pPr>
      <w:r>
        <w:rPr>
          <w:rStyle w:val="line"/>
          <w:szCs w:val="16"/>
        </w:rPr>
        <w:t xml:space="preserve">  </w:t>
      </w:r>
      <w:r w:rsidRPr="008E6D39">
        <w:rPr>
          <w:rStyle w:val="line"/>
          <w:szCs w:val="16"/>
        </w:rPr>
        <w:t>import ietf-inet-types { prefix inet; }</w:t>
      </w:r>
    </w:p>
    <w:p w14:paraId="72568F25" w14:textId="77777777" w:rsidR="008C10F3" w:rsidRDefault="008C10F3" w:rsidP="008C10F3">
      <w:pPr>
        <w:pStyle w:val="PL"/>
      </w:pPr>
      <w:r>
        <w:t xml:space="preserve">  </w:t>
      </w:r>
    </w:p>
    <w:p w14:paraId="7DBE82FC" w14:textId="77777777" w:rsidR="008C10F3" w:rsidRDefault="008C10F3" w:rsidP="008C10F3">
      <w:pPr>
        <w:pStyle w:val="PL"/>
      </w:pPr>
      <w:r>
        <w:t xml:space="preserve">  organization "3GPP SA5";</w:t>
      </w:r>
    </w:p>
    <w:p w14:paraId="10B40A31" w14:textId="77777777" w:rsidR="008C10F3" w:rsidRDefault="008C10F3" w:rsidP="008C10F3">
      <w:pPr>
        <w:pStyle w:val="PL"/>
      </w:pPr>
      <w:r>
        <w:t xml:space="preserve">  description "Defines the YANG mapping of the 5GC related endpoint</w:t>
      </w:r>
    </w:p>
    <w:p w14:paraId="65F7AB07" w14:textId="77777777" w:rsidR="008C10F3" w:rsidRDefault="008C10F3" w:rsidP="008C10F3">
      <w:pPr>
        <w:pStyle w:val="PL"/>
      </w:pPr>
      <w:r>
        <w:t xml:space="preserve">               Information Object Classes (IOCs) that are part of the 5G Core </w:t>
      </w:r>
    </w:p>
    <w:p w14:paraId="69691258" w14:textId="77777777" w:rsidR="008C10F3" w:rsidRDefault="008C10F3" w:rsidP="008C10F3">
      <w:pPr>
        <w:pStyle w:val="PL"/>
      </w:pPr>
      <w:r>
        <w:t xml:space="preserve">               Network Resource Model.";</w:t>
      </w:r>
    </w:p>
    <w:p w14:paraId="7EF19BE6" w14:textId="77777777" w:rsidR="008C10F3" w:rsidRDefault="008C10F3" w:rsidP="008C10F3">
      <w:pPr>
        <w:pStyle w:val="PL"/>
      </w:pPr>
      <w:r>
        <w:t xml:space="preserve">  reference "3GPP TS 28.541";</w:t>
      </w:r>
    </w:p>
    <w:p w14:paraId="15F6AFE8" w14:textId="77777777" w:rsidR="008C10F3" w:rsidRDefault="008C10F3" w:rsidP="008C10F3">
      <w:pPr>
        <w:pStyle w:val="PL"/>
      </w:pPr>
      <w:r>
        <w:t xml:space="preserve">  </w:t>
      </w:r>
    </w:p>
    <w:p w14:paraId="33C719BE" w14:textId="77777777" w:rsidR="008C10F3" w:rsidRDefault="008C10F3" w:rsidP="008C10F3">
      <w:pPr>
        <w:pStyle w:val="PL"/>
      </w:pPr>
      <w:r>
        <w:t xml:space="preserve">  revision 2019-</w:t>
      </w:r>
      <w:r>
        <w:rPr>
          <w:rFonts w:eastAsia="SimSun"/>
        </w:rPr>
        <w:t>11</w:t>
      </w:r>
      <w:r>
        <w:t>-</w:t>
      </w:r>
      <w:r>
        <w:rPr>
          <w:rFonts w:eastAsia="SimSun"/>
        </w:rPr>
        <w:t>18</w:t>
      </w:r>
      <w:r>
        <w:t xml:space="preserve"> {</w:t>
      </w:r>
    </w:p>
    <w:p w14:paraId="78336C48" w14:textId="77777777" w:rsidR="008C10F3" w:rsidRDefault="008C10F3" w:rsidP="008C10F3">
      <w:pPr>
        <w:pStyle w:val="PL"/>
      </w:pPr>
      <w:r>
        <w:t xml:space="preserve">    description "Ericsson refactoring.";</w:t>
      </w:r>
    </w:p>
    <w:p w14:paraId="67CDF353" w14:textId="77777777" w:rsidR="008C10F3" w:rsidRDefault="008C10F3" w:rsidP="008C10F3">
      <w:pPr>
        <w:pStyle w:val="PL"/>
      </w:pPr>
      <w:r>
        <w:t xml:space="preserve">  }</w:t>
      </w:r>
    </w:p>
    <w:p w14:paraId="62FCAA04" w14:textId="77777777" w:rsidR="008C10F3" w:rsidRDefault="008C10F3" w:rsidP="008C10F3">
      <w:pPr>
        <w:pStyle w:val="PL"/>
      </w:pPr>
      <w:r>
        <w:t xml:space="preserve">  </w:t>
      </w:r>
    </w:p>
    <w:p w14:paraId="121346C1" w14:textId="77777777" w:rsidR="008C10F3" w:rsidRDefault="008C10F3" w:rsidP="008C10F3">
      <w:pPr>
        <w:pStyle w:val="PL"/>
      </w:pPr>
      <w:r>
        <w:t xml:space="preserve">  revision 2018-07-31 {</w:t>
      </w:r>
    </w:p>
    <w:p w14:paraId="088E11CA" w14:textId="77777777" w:rsidR="008C10F3" w:rsidRDefault="008C10F3" w:rsidP="008C10F3">
      <w:pPr>
        <w:pStyle w:val="PL"/>
      </w:pPr>
      <w:r>
        <w:t xml:space="preserve">    description "Initial revision";</w:t>
      </w:r>
    </w:p>
    <w:p w14:paraId="4D4D2449" w14:textId="77777777" w:rsidR="008C10F3" w:rsidRDefault="008C10F3" w:rsidP="008C10F3">
      <w:pPr>
        <w:pStyle w:val="PL"/>
      </w:pPr>
      <w:r>
        <w:t xml:space="preserve">  }</w:t>
      </w:r>
    </w:p>
    <w:p w14:paraId="2375DD50" w14:textId="77777777" w:rsidR="008C10F3" w:rsidRDefault="008C10F3" w:rsidP="008C10F3">
      <w:pPr>
        <w:pStyle w:val="PL"/>
      </w:pPr>
      <w:r>
        <w:t xml:space="preserve">  </w:t>
      </w:r>
    </w:p>
    <w:p w14:paraId="7BB802E7" w14:textId="77777777" w:rsidR="008C10F3" w:rsidRDefault="008C10F3" w:rsidP="008C10F3">
      <w:pPr>
        <w:pStyle w:val="PL"/>
      </w:pPr>
      <w:r>
        <w:t xml:space="preserve">  grouping EP_N2Grp {</w:t>
      </w:r>
    </w:p>
    <w:p w14:paraId="5D5444A3" w14:textId="77777777" w:rsidR="008C10F3" w:rsidRDefault="008C10F3" w:rsidP="008C10F3">
      <w:pPr>
        <w:pStyle w:val="PL"/>
      </w:pPr>
      <w:r>
        <w:t xml:space="preserve">    uses eprp3gpp:EP_Common;</w:t>
      </w:r>
    </w:p>
    <w:p w14:paraId="04DA10A3" w14:textId="77777777" w:rsidR="008C10F3" w:rsidRDefault="008C10F3" w:rsidP="008C10F3">
      <w:pPr>
        <w:pStyle w:val="PL"/>
      </w:pPr>
      <w:r>
        <w:t xml:space="preserve">  }</w:t>
      </w:r>
    </w:p>
    <w:p w14:paraId="3CBCF483" w14:textId="77777777" w:rsidR="008C10F3" w:rsidRDefault="008C10F3" w:rsidP="008C10F3">
      <w:pPr>
        <w:pStyle w:val="PL"/>
      </w:pPr>
      <w:r>
        <w:t xml:space="preserve">  </w:t>
      </w:r>
    </w:p>
    <w:p w14:paraId="37FD2161" w14:textId="77777777" w:rsidR="008C10F3" w:rsidRDefault="008C10F3" w:rsidP="008C10F3">
      <w:pPr>
        <w:pStyle w:val="PL"/>
      </w:pPr>
      <w:r>
        <w:t xml:space="preserve">  grouping EP_N3Grp {</w:t>
      </w:r>
    </w:p>
    <w:p w14:paraId="04F64D46" w14:textId="77777777" w:rsidR="008C10F3" w:rsidRDefault="008C10F3" w:rsidP="008C10F3">
      <w:pPr>
        <w:pStyle w:val="PL"/>
      </w:pPr>
      <w:r>
        <w:t xml:space="preserve">    uses eprp3gpp:EP_Common;</w:t>
      </w:r>
    </w:p>
    <w:p w14:paraId="77FF3165" w14:textId="77777777" w:rsidR="008C10F3" w:rsidRDefault="008C10F3" w:rsidP="008C10F3">
      <w:pPr>
        <w:pStyle w:val="PL"/>
      </w:pPr>
      <w:r>
        <w:t xml:space="preserve">  }</w:t>
      </w:r>
    </w:p>
    <w:p w14:paraId="1416EE06" w14:textId="77777777" w:rsidR="008C10F3" w:rsidRDefault="008C10F3" w:rsidP="008C10F3">
      <w:pPr>
        <w:pStyle w:val="PL"/>
      </w:pPr>
      <w:r>
        <w:t xml:space="preserve">  </w:t>
      </w:r>
    </w:p>
    <w:p w14:paraId="4EB6193F" w14:textId="77777777" w:rsidR="008C10F3" w:rsidRDefault="008C10F3" w:rsidP="008C10F3">
      <w:pPr>
        <w:pStyle w:val="PL"/>
      </w:pPr>
      <w:r>
        <w:t xml:space="preserve">  grouping EP_N4Grp {</w:t>
      </w:r>
    </w:p>
    <w:p w14:paraId="3AF36126" w14:textId="77777777" w:rsidR="008C10F3" w:rsidRDefault="008C10F3" w:rsidP="008C10F3">
      <w:pPr>
        <w:pStyle w:val="PL"/>
      </w:pPr>
      <w:r>
        <w:t xml:space="preserve">    uses eprp3gpp:EP_Common;</w:t>
      </w:r>
    </w:p>
    <w:p w14:paraId="25E2D1C9" w14:textId="77777777" w:rsidR="008C10F3" w:rsidRDefault="008C10F3" w:rsidP="008C10F3">
      <w:pPr>
        <w:pStyle w:val="PL"/>
      </w:pPr>
      <w:r>
        <w:t xml:space="preserve">  }</w:t>
      </w:r>
    </w:p>
    <w:p w14:paraId="0996E3D7" w14:textId="77777777" w:rsidR="008C10F3" w:rsidRDefault="008C10F3" w:rsidP="008C10F3">
      <w:pPr>
        <w:pStyle w:val="PL"/>
      </w:pPr>
      <w:r>
        <w:t xml:space="preserve">  </w:t>
      </w:r>
    </w:p>
    <w:p w14:paraId="7CAF5E15" w14:textId="77777777" w:rsidR="008C10F3" w:rsidRDefault="008C10F3" w:rsidP="008C10F3">
      <w:pPr>
        <w:pStyle w:val="PL"/>
      </w:pPr>
      <w:r>
        <w:t xml:space="preserve">  grouping EP_N5Grp {</w:t>
      </w:r>
    </w:p>
    <w:p w14:paraId="6EB9478F" w14:textId="77777777" w:rsidR="008C10F3" w:rsidRDefault="008C10F3" w:rsidP="008C10F3">
      <w:pPr>
        <w:pStyle w:val="PL"/>
      </w:pPr>
      <w:r>
        <w:t xml:space="preserve">    uses eprp3gpp:EP_Common;</w:t>
      </w:r>
    </w:p>
    <w:p w14:paraId="54FB2392" w14:textId="77777777" w:rsidR="008C10F3" w:rsidRDefault="008C10F3" w:rsidP="008C10F3">
      <w:pPr>
        <w:pStyle w:val="PL"/>
      </w:pPr>
      <w:r>
        <w:t xml:space="preserve">  }</w:t>
      </w:r>
    </w:p>
    <w:p w14:paraId="41908429" w14:textId="77777777" w:rsidR="008C10F3" w:rsidRDefault="008C10F3" w:rsidP="008C10F3">
      <w:pPr>
        <w:pStyle w:val="PL"/>
      </w:pPr>
      <w:r>
        <w:t xml:space="preserve">  </w:t>
      </w:r>
    </w:p>
    <w:p w14:paraId="602AF6DA" w14:textId="77777777" w:rsidR="008C10F3" w:rsidRDefault="008C10F3" w:rsidP="008C10F3">
      <w:pPr>
        <w:pStyle w:val="PL"/>
      </w:pPr>
      <w:r>
        <w:t xml:space="preserve">  grouping EP_N6Grp {</w:t>
      </w:r>
    </w:p>
    <w:p w14:paraId="6B4D00DA" w14:textId="77777777" w:rsidR="008C10F3" w:rsidRDefault="008C10F3" w:rsidP="008C10F3">
      <w:pPr>
        <w:pStyle w:val="PL"/>
      </w:pPr>
      <w:r>
        <w:t xml:space="preserve">    uses eprp3gpp:EP_Common;</w:t>
      </w:r>
    </w:p>
    <w:p w14:paraId="0426AE79" w14:textId="77777777" w:rsidR="008C10F3" w:rsidRDefault="008C10F3" w:rsidP="008C10F3">
      <w:pPr>
        <w:pStyle w:val="PL"/>
      </w:pPr>
      <w:r>
        <w:t xml:space="preserve">  }</w:t>
      </w:r>
    </w:p>
    <w:p w14:paraId="5B00146C" w14:textId="77777777" w:rsidR="008C10F3" w:rsidRDefault="008C10F3" w:rsidP="008C10F3">
      <w:pPr>
        <w:pStyle w:val="PL"/>
      </w:pPr>
      <w:r>
        <w:t xml:space="preserve">  </w:t>
      </w:r>
    </w:p>
    <w:p w14:paraId="2D1C637A" w14:textId="77777777" w:rsidR="008C10F3" w:rsidRDefault="008C10F3" w:rsidP="008C10F3">
      <w:pPr>
        <w:pStyle w:val="PL"/>
      </w:pPr>
      <w:r>
        <w:t xml:space="preserve">  grouping EP_N7Grp {</w:t>
      </w:r>
    </w:p>
    <w:p w14:paraId="35211CE8" w14:textId="77777777" w:rsidR="008C10F3" w:rsidRDefault="008C10F3" w:rsidP="008C10F3">
      <w:pPr>
        <w:pStyle w:val="PL"/>
      </w:pPr>
      <w:r>
        <w:t xml:space="preserve">    uses eprp3gpp:EP_Common;</w:t>
      </w:r>
    </w:p>
    <w:p w14:paraId="525EC519" w14:textId="77777777" w:rsidR="008C10F3" w:rsidRDefault="008C10F3" w:rsidP="008C10F3">
      <w:pPr>
        <w:pStyle w:val="PL"/>
      </w:pPr>
      <w:r>
        <w:t xml:space="preserve">  }</w:t>
      </w:r>
    </w:p>
    <w:p w14:paraId="18BC419A" w14:textId="77777777" w:rsidR="008C10F3" w:rsidRDefault="008C10F3" w:rsidP="008C10F3">
      <w:pPr>
        <w:pStyle w:val="PL"/>
      </w:pPr>
      <w:r>
        <w:t xml:space="preserve">  </w:t>
      </w:r>
    </w:p>
    <w:p w14:paraId="092D6B8B" w14:textId="77777777" w:rsidR="008C10F3" w:rsidRDefault="008C10F3" w:rsidP="008C10F3">
      <w:pPr>
        <w:pStyle w:val="PL"/>
      </w:pPr>
      <w:r>
        <w:t xml:space="preserve">  grouping EP_N8Grp {</w:t>
      </w:r>
    </w:p>
    <w:p w14:paraId="2E83689F" w14:textId="77777777" w:rsidR="008C10F3" w:rsidRDefault="008C10F3" w:rsidP="008C10F3">
      <w:pPr>
        <w:pStyle w:val="PL"/>
      </w:pPr>
      <w:r>
        <w:t xml:space="preserve">    uses eprp3gpp:EP_Common;</w:t>
      </w:r>
    </w:p>
    <w:p w14:paraId="02516D4A" w14:textId="77777777" w:rsidR="008C10F3" w:rsidRDefault="008C10F3" w:rsidP="008C10F3">
      <w:pPr>
        <w:pStyle w:val="PL"/>
      </w:pPr>
      <w:r>
        <w:t xml:space="preserve">  }</w:t>
      </w:r>
    </w:p>
    <w:p w14:paraId="08DA54FA" w14:textId="77777777" w:rsidR="008C10F3" w:rsidRDefault="008C10F3" w:rsidP="008C10F3">
      <w:pPr>
        <w:pStyle w:val="PL"/>
      </w:pPr>
      <w:r>
        <w:t xml:space="preserve">  </w:t>
      </w:r>
    </w:p>
    <w:p w14:paraId="3AFAAAED" w14:textId="77777777" w:rsidR="008C10F3" w:rsidRDefault="008C10F3" w:rsidP="008C10F3">
      <w:pPr>
        <w:pStyle w:val="PL"/>
      </w:pPr>
      <w:r>
        <w:t xml:space="preserve">  grouping EP_N9Grp {</w:t>
      </w:r>
    </w:p>
    <w:p w14:paraId="3D7C2818" w14:textId="77777777" w:rsidR="008C10F3" w:rsidRDefault="008C10F3" w:rsidP="008C10F3">
      <w:pPr>
        <w:pStyle w:val="PL"/>
      </w:pPr>
      <w:r>
        <w:t xml:space="preserve">    uses eprp3gpp:EP_Common;</w:t>
      </w:r>
    </w:p>
    <w:p w14:paraId="5F1B01C0" w14:textId="77777777" w:rsidR="008C10F3" w:rsidRDefault="008C10F3" w:rsidP="008C10F3">
      <w:pPr>
        <w:pStyle w:val="PL"/>
      </w:pPr>
      <w:r>
        <w:t xml:space="preserve">  }</w:t>
      </w:r>
    </w:p>
    <w:p w14:paraId="2A1F0535" w14:textId="77777777" w:rsidR="008C10F3" w:rsidRDefault="008C10F3" w:rsidP="008C10F3">
      <w:pPr>
        <w:pStyle w:val="PL"/>
      </w:pPr>
      <w:r>
        <w:t xml:space="preserve">  </w:t>
      </w:r>
    </w:p>
    <w:p w14:paraId="03178FA9" w14:textId="77777777" w:rsidR="008C10F3" w:rsidRDefault="008C10F3" w:rsidP="008C10F3">
      <w:pPr>
        <w:pStyle w:val="PL"/>
      </w:pPr>
      <w:r>
        <w:t xml:space="preserve">  grouping EP_N10Grp {</w:t>
      </w:r>
    </w:p>
    <w:p w14:paraId="39EEEBDC" w14:textId="77777777" w:rsidR="008C10F3" w:rsidRDefault="008C10F3" w:rsidP="008C10F3">
      <w:pPr>
        <w:pStyle w:val="PL"/>
      </w:pPr>
      <w:r>
        <w:t xml:space="preserve">    uses eprp3gpp:EP_Common;</w:t>
      </w:r>
    </w:p>
    <w:p w14:paraId="1DDB29DF" w14:textId="77777777" w:rsidR="008C10F3" w:rsidRDefault="008C10F3" w:rsidP="008C10F3">
      <w:pPr>
        <w:pStyle w:val="PL"/>
      </w:pPr>
      <w:r>
        <w:t xml:space="preserve">  }</w:t>
      </w:r>
    </w:p>
    <w:p w14:paraId="7BE21D69" w14:textId="77777777" w:rsidR="008C10F3" w:rsidRDefault="008C10F3" w:rsidP="008C10F3">
      <w:pPr>
        <w:pStyle w:val="PL"/>
      </w:pPr>
      <w:r>
        <w:t xml:space="preserve">  </w:t>
      </w:r>
    </w:p>
    <w:p w14:paraId="2C8F3756" w14:textId="77777777" w:rsidR="008C10F3" w:rsidRDefault="008C10F3" w:rsidP="008C10F3">
      <w:pPr>
        <w:pStyle w:val="PL"/>
      </w:pPr>
      <w:r>
        <w:t xml:space="preserve">  grouping EP_N11Grp {</w:t>
      </w:r>
    </w:p>
    <w:p w14:paraId="0D4AB131" w14:textId="77777777" w:rsidR="008C10F3" w:rsidRDefault="008C10F3" w:rsidP="008C10F3">
      <w:pPr>
        <w:pStyle w:val="PL"/>
      </w:pPr>
      <w:r>
        <w:t xml:space="preserve">    uses eprp3gpp:EP_Common;</w:t>
      </w:r>
    </w:p>
    <w:p w14:paraId="057C5B34" w14:textId="77777777" w:rsidR="008C10F3" w:rsidRDefault="008C10F3" w:rsidP="008C10F3">
      <w:pPr>
        <w:pStyle w:val="PL"/>
      </w:pPr>
      <w:r>
        <w:t xml:space="preserve">  }</w:t>
      </w:r>
    </w:p>
    <w:p w14:paraId="0EC3886D" w14:textId="77777777" w:rsidR="008C10F3" w:rsidRDefault="008C10F3" w:rsidP="008C10F3">
      <w:pPr>
        <w:pStyle w:val="PL"/>
      </w:pPr>
      <w:r>
        <w:t xml:space="preserve">  </w:t>
      </w:r>
    </w:p>
    <w:p w14:paraId="7E55695A" w14:textId="77777777" w:rsidR="008C10F3" w:rsidRDefault="008C10F3" w:rsidP="008C10F3">
      <w:pPr>
        <w:pStyle w:val="PL"/>
      </w:pPr>
      <w:r>
        <w:t xml:space="preserve">  grouping EP_N12Grp {</w:t>
      </w:r>
    </w:p>
    <w:p w14:paraId="2DB7A4E5" w14:textId="77777777" w:rsidR="008C10F3" w:rsidRDefault="008C10F3" w:rsidP="008C10F3">
      <w:pPr>
        <w:pStyle w:val="PL"/>
      </w:pPr>
      <w:r>
        <w:t xml:space="preserve">    uses eprp3gpp:EP_Common;</w:t>
      </w:r>
    </w:p>
    <w:p w14:paraId="793DC120" w14:textId="77777777" w:rsidR="008C10F3" w:rsidRDefault="008C10F3" w:rsidP="008C10F3">
      <w:pPr>
        <w:pStyle w:val="PL"/>
      </w:pPr>
      <w:r>
        <w:t xml:space="preserve">  }</w:t>
      </w:r>
    </w:p>
    <w:p w14:paraId="5126E3F5" w14:textId="77777777" w:rsidR="008C10F3" w:rsidRDefault="008C10F3" w:rsidP="008C10F3">
      <w:pPr>
        <w:pStyle w:val="PL"/>
      </w:pPr>
      <w:r>
        <w:t xml:space="preserve">  </w:t>
      </w:r>
    </w:p>
    <w:p w14:paraId="5C04073E" w14:textId="77777777" w:rsidR="008C10F3" w:rsidRDefault="008C10F3" w:rsidP="008C10F3">
      <w:pPr>
        <w:pStyle w:val="PL"/>
      </w:pPr>
      <w:r>
        <w:t xml:space="preserve">  grouping EP_N13Grp {</w:t>
      </w:r>
    </w:p>
    <w:p w14:paraId="2196BC2D" w14:textId="77777777" w:rsidR="008C10F3" w:rsidRDefault="008C10F3" w:rsidP="008C10F3">
      <w:pPr>
        <w:pStyle w:val="PL"/>
      </w:pPr>
      <w:r>
        <w:t xml:space="preserve">    uses eprp3gpp:EP_Common;</w:t>
      </w:r>
    </w:p>
    <w:p w14:paraId="2EBDDE58" w14:textId="77777777" w:rsidR="008C10F3" w:rsidRDefault="008C10F3" w:rsidP="008C10F3">
      <w:pPr>
        <w:pStyle w:val="PL"/>
      </w:pPr>
      <w:r>
        <w:t xml:space="preserve">  }</w:t>
      </w:r>
    </w:p>
    <w:p w14:paraId="4507A132" w14:textId="77777777" w:rsidR="008C10F3" w:rsidRDefault="008C10F3" w:rsidP="008C10F3">
      <w:pPr>
        <w:pStyle w:val="PL"/>
      </w:pPr>
      <w:r>
        <w:t xml:space="preserve">  </w:t>
      </w:r>
    </w:p>
    <w:p w14:paraId="50BFE317" w14:textId="77777777" w:rsidR="008C10F3" w:rsidRDefault="008C10F3" w:rsidP="008C10F3">
      <w:pPr>
        <w:pStyle w:val="PL"/>
      </w:pPr>
      <w:r>
        <w:t xml:space="preserve">  grouping EP_N14Grp {</w:t>
      </w:r>
    </w:p>
    <w:p w14:paraId="6C77C0B8" w14:textId="77777777" w:rsidR="008C10F3" w:rsidRDefault="008C10F3" w:rsidP="008C10F3">
      <w:pPr>
        <w:pStyle w:val="PL"/>
      </w:pPr>
      <w:r>
        <w:t xml:space="preserve">    uses eprp3gpp:EP_Common;</w:t>
      </w:r>
    </w:p>
    <w:p w14:paraId="49294B1A" w14:textId="77777777" w:rsidR="008C10F3" w:rsidRDefault="008C10F3" w:rsidP="008C10F3">
      <w:pPr>
        <w:pStyle w:val="PL"/>
      </w:pPr>
      <w:r>
        <w:t xml:space="preserve">  }</w:t>
      </w:r>
    </w:p>
    <w:p w14:paraId="503312D0" w14:textId="77777777" w:rsidR="008C10F3" w:rsidRDefault="008C10F3" w:rsidP="008C10F3">
      <w:pPr>
        <w:pStyle w:val="PL"/>
      </w:pPr>
      <w:r>
        <w:t xml:space="preserve">  </w:t>
      </w:r>
    </w:p>
    <w:p w14:paraId="5265A4C1" w14:textId="77777777" w:rsidR="008C10F3" w:rsidRDefault="008C10F3" w:rsidP="008C10F3">
      <w:pPr>
        <w:pStyle w:val="PL"/>
      </w:pPr>
      <w:r>
        <w:t xml:space="preserve">  grouping EP_N15Grp {</w:t>
      </w:r>
    </w:p>
    <w:p w14:paraId="206E6F3C" w14:textId="77777777" w:rsidR="008C10F3" w:rsidRDefault="008C10F3" w:rsidP="008C10F3">
      <w:pPr>
        <w:pStyle w:val="PL"/>
      </w:pPr>
      <w:r>
        <w:t xml:space="preserve">    uses eprp3gpp:EP_Common;</w:t>
      </w:r>
    </w:p>
    <w:p w14:paraId="47AE1295" w14:textId="77777777" w:rsidR="008C10F3" w:rsidRDefault="008C10F3" w:rsidP="008C10F3">
      <w:pPr>
        <w:pStyle w:val="PL"/>
      </w:pPr>
      <w:r>
        <w:t xml:space="preserve">  }</w:t>
      </w:r>
    </w:p>
    <w:p w14:paraId="7C0BCA66" w14:textId="77777777" w:rsidR="008C10F3" w:rsidRDefault="008C10F3" w:rsidP="008C10F3">
      <w:pPr>
        <w:pStyle w:val="PL"/>
      </w:pPr>
      <w:r>
        <w:t xml:space="preserve">  </w:t>
      </w:r>
    </w:p>
    <w:p w14:paraId="6B6096F3" w14:textId="77777777" w:rsidR="008C10F3" w:rsidRDefault="008C10F3" w:rsidP="008C10F3">
      <w:pPr>
        <w:pStyle w:val="PL"/>
      </w:pPr>
      <w:r>
        <w:t xml:space="preserve">  grouping EP_N16Grp {</w:t>
      </w:r>
    </w:p>
    <w:p w14:paraId="738BD7B1" w14:textId="77777777" w:rsidR="008C10F3" w:rsidRDefault="008C10F3" w:rsidP="008C10F3">
      <w:pPr>
        <w:pStyle w:val="PL"/>
      </w:pPr>
      <w:r>
        <w:t xml:space="preserve">    uses eprp3gpp:EP_Common;</w:t>
      </w:r>
    </w:p>
    <w:p w14:paraId="56DEA566" w14:textId="77777777" w:rsidR="008C10F3" w:rsidRDefault="008C10F3" w:rsidP="008C10F3">
      <w:pPr>
        <w:pStyle w:val="PL"/>
      </w:pPr>
      <w:r>
        <w:t xml:space="preserve">  }</w:t>
      </w:r>
    </w:p>
    <w:p w14:paraId="367C1CE3" w14:textId="77777777" w:rsidR="008C10F3" w:rsidRDefault="008C10F3" w:rsidP="008C10F3">
      <w:pPr>
        <w:pStyle w:val="PL"/>
      </w:pPr>
      <w:r>
        <w:t xml:space="preserve">  </w:t>
      </w:r>
    </w:p>
    <w:p w14:paraId="526CFA58" w14:textId="77777777" w:rsidR="008C10F3" w:rsidRDefault="008C10F3" w:rsidP="008C10F3">
      <w:pPr>
        <w:pStyle w:val="PL"/>
      </w:pPr>
      <w:r>
        <w:t xml:space="preserve">  grouping EP_N17Grp {</w:t>
      </w:r>
    </w:p>
    <w:p w14:paraId="39CCDF8E" w14:textId="77777777" w:rsidR="008C10F3" w:rsidRDefault="008C10F3" w:rsidP="008C10F3">
      <w:pPr>
        <w:pStyle w:val="PL"/>
      </w:pPr>
      <w:r>
        <w:t xml:space="preserve">    uses eprp3gpp:EP_Common;</w:t>
      </w:r>
    </w:p>
    <w:p w14:paraId="03A91F69" w14:textId="77777777" w:rsidR="008C10F3" w:rsidRDefault="008C10F3" w:rsidP="008C10F3">
      <w:pPr>
        <w:pStyle w:val="PL"/>
      </w:pPr>
      <w:r>
        <w:t xml:space="preserve">  }</w:t>
      </w:r>
    </w:p>
    <w:p w14:paraId="0A26A3F0" w14:textId="77777777" w:rsidR="008C10F3" w:rsidRDefault="008C10F3" w:rsidP="008C10F3">
      <w:pPr>
        <w:pStyle w:val="PL"/>
      </w:pPr>
      <w:r>
        <w:t xml:space="preserve">  </w:t>
      </w:r>
    </w:p>
    <w:p w14:paraId="076BE8C9" w14:textId="77777777" w:rsidR="008C10F3" w:rsidRDefault="008C10F3" w:rsidP="008C10F3">
      <w:pPr>
        <w:pStyle w:val="PL"/>
      </w:pPr>
      <w:r>
        <w:t xml:space="preserve">  grouping EP_N20Grp {</w:t>
      </w:r>
    </w:p>
    <w:p w14:paraId="51CE1C25" w14:textId="77777777" w:rsidR="008C10F3" w:rsidRDefault="008C10F3" w:rsidP="008C10F3">
      <w:pPr>
        <w:pStyle w:val="PL"/>
      </w:pPr>
      <w:r>
        <w:t xml:space="preserve">    uses eprp3gpp:EP_Common;</w:t>
      </w:r>
    </w:p>
    <w:p w14:paraId="6B1A88F6" w14:textId="77777777" w:rsidR="008C10F3" w:rsidRDefault="008C10F3" w:rsidP="008C10F3">
      <w:pPr>
        <w:pStyle w:val="PL"/>
      </w:pPr>
      <w:r>
        <w:t xml:space="preserve">  }</w:t>
      </w:r>
    </w:p>
    <w:p w14:paraId="7405372E" w14:textId="77777777" w:rsidR="008C10F3" w:rsidRDefault="008C10F3" w:rsidP="008C10F3">
      <w:pPr>
        <w:pStyle w:val="PL"/>
      </w:pPr>
      <w:r>
        <w:t xml:space="preserve">  </w:t>
      </w:r>
    </w:p>
    <w:p w14:paraId="0722DC9F" w14:textId="77777777" w:rsidR="008C10F3" w:rsidRDefault="008C10F3" w:rsidP="008C10F3">
      <w:pPr>
        <w:pStyle w:val="PL"/>
      </w:pPr>
      <w:r>
        <w:t xml:space="preserve">  grouping EP_N21Grp {</w:t>
      </w:r>
    </w:p>
    <w:p w14:paraId="5F766B71" w14:textId="77777777" w:rsidR="008C10F3" w:rsidRDefault="008C10F3" w:rsidP="008C10F3">
      <w:pPr>
        <w:pStyle w:val="PL"/>
      </w:pPr>
      <w:r>
        <w:t xml:space="preserve">    uses eprp3gpp:EP_Common;</w:t>
      </w:r>
    </w:p>
    <w:p w14:paraId="5D04CA48" w14:textId="77777777" w:rsidR="008C10F3" w:rsidRDefault="008C10F3" w:rsidP="008C10F3">
      <w:pPr>
        <w:pStyle w:val="PL"/>
      </w:pPr>
      <w:r>
        <w:t xml:space="preserve">  }</w:t>
      </w:r>
    </w:p>
    <w:p w14:paraId="1BD10C24" w14:textId="77777777" w:rsidR="008C10F3" w:rsidRDefault="008C10F3" w:rsidP="008C10F3">
      <w:pPr>
        <w:pStyle w:val="PL"/>
      </w:pPr>
      <w:r>
        <w:t xml:space="preserve">  </w:t>
      </w:r>
    </w:p>
    <w:p w14:paraId="3DCB8EB4" w14:textId="77777777" w:rsidR="008C10F3" w:rsidRDefault="008C10F3" w:rsidP="008C10F3">
      <w:pPr>
        <w:pStyle w:val="PL"/>
      </w:pPr>
      <w:r>
        <w:t xml:space="preserve">  grouping EP_N22Grp {</w:t>
      </w:r>
    </w:p>
    <w:p w14:paraId="452E7020" w14:textId="77777777" w:rsidR="008C10F3" w:rsidRDefault="008C10F3" w:rsidP="008C10F3">
      <w:pPr>
        <w:pStyle w:val="PL"/>
      </w:pPr>
      <w:r>
        <w:t xml:space="preserve">    uses eprp3gpp:EP_Common;</w:t>
      </w:r>
    </w:p>
    <w:p w14:paraId="21904236" w14:textId="77777777" w:rsidR="008C10F3" w:rsidRDefault="008C10F3" w:rsidP="008C10F3">
      <w:pPr>
        <w:pStyle w:val="PL"/>
      </w:pPr>
      <w:r>
        <w:t xml:space="preserve">  }</w:t>
      </w:r>
    </w:p>
    <w:p w14:paraId="3648C924" w14:textId="77777777" w:rsidR="008C10F3" w:rsidRDefault="008C10F3" w:rsidP="008C10F3">
      <w:pPr>
        <w:pStyle w:val="PL"/>
      </w:pPr>
      <w:r>
        <w:t xml:space="preserve">  </w:t>
      </w:r>
    </w:p>
    <w:p w14:paraId="21593469" w14:textId="77777777" w:rsidR="008C10F3" w:rsidRDefault="008C10F3" w:rsidP="008C10F3">
      <w:pPr>
        <w:pStyle w:val="PL"/>
      </w:pPr>
      <w:r>
        <w:t xml:space="preserve">  grouping EP_N26Grp {</w:t>
      </w:r>
    </w:p>
    <w:p w14:paraId="763C5ACF" w14:textId="77777777" w:rsidR="008C10F3" w:rsidRDefault="008C10F3" w:rsidP="008C10F3">
      <w:pPr>
        <w:pStyle w:val="PL"/>
      </w:pPr>
      <w:r>
        <w:t xml:space="preserve">    uses eprp3gpp:EP_Common;</w:t>
      </w:r>
    </w:p>
    <w:p w14:paraId="0474C006" w14:textId="77777777" w:rsidR="008C10F3" w:rsidRDefault="008C10F3" w:rsidP="008C10F3">
      <w:pPr>
        <w:pStyle w:val="PL"/>
      </w:pPr>
      <w:r>
        <w:t xml:space="preserve">  }</w:t>
      </w:r>
    </w:p>
    <w:p w14:paraId="0DF74D5F" w14:textId="77777777" w:rsidR="008C10F3" w:rsidRDefault="008C10F3" w:rsidP="008C10F3">
      <w:pPr>
        <w:pStyle w:val="PL"/>
      </w:pPr>
      <w:r>
        <w:t xml:space="preserve">  </w:t>
      </w:r>
    </w:p>
    <w:p w14:paraId="635FE8E9" w14:textId="77777777" w:rsidR="008C10F3" w:rsidRDefault="008C10F3" w:rsidP="008C10F3">
      <w:pPr>
        <w:pStyle w:val="PL"/>
      </w:pPr>
      <w:r>
        <w:t xml:space="preserve">  grouping EP_N27Grp {</w:t>
      </w:r>
    </w:p>
    <w:p w14:paraId="717723B5" w14:textId="77777777" w:rsidR="008C10F3" w:rsidRDefault="008C10F3" w:rsidP="008C10F3">
      <w:pPr>
        <w:pStyle w:val="PL"/>
      </w:pPr>
      <w:r>
        <w:t xml:space="preserve">    uses eprp3gpp:EP_Common;</w:t>
      </w:r>
    </w:p>
    <w:p w14:paraId="02A1DAA2" w14:textId="77777777" w:rsidR="008C10F3" w:rsidRDefault="008C10F3" w:rsidP="008C10F3">
      <w:pPr>
        <w:pStyle w:val="PL"/>
      </w:pPr>
      <w:r>
        <w:t xml:space="preserve">  }</w:t>
      </w:r>
    </w:p>
    <w:p w14:paraId="164D2057" w14:textId="77777777" w:rsidR="008C10F3" w:rsidRDefault="008C10F3" w:rsidP="008C10F3">
      <w:pPr>
        <w:pStyle w:val="PL"/>
      </w:pPr>
      <w:r>
        <w:t xml:space="preserve">  </w:t>
      </w:r>
    </w:p>
    <w:p w14:paraId="27DE78E2" w14:textId="77777777" w:rsidR="008C10F3" w:rsidRDefault="008C10F3" w:rsidP="008C10F3">
      <w:pPr>
        <w:pStyle w:val="PL"/>
      </w:pPr>
      <w:r>
        <w:t xml:space="preserve">  grouping EP_N31Grp {</w:t>
      </w:r>
    </w:p>
    <w:p w14:paraId="1CD04754" w14:textId="77777777" w:rsidR="008C10F3" w:rsidRDefault="008C10F3" w:rsidP="008C10F3">
      <w:pPr>
        <w:pStyle w:val="PL"/>
      </w:pPr>
      <w:r>
        <w:t xml:space="preserve">    uses eprp3gpp:EP_Common;</w:t>
      </w:r>
    </w:p>
    <w:p w14:paraId="7D4D1117" w14:textId="77777777" w:rsidR="008C10F3" w:rsidRDefault="008C10F3" w:rsidP="008C10F3">
      <w:pPr>
        <w:pStyle w:val="PL"/>
      </w:pPr>
      <w:r>
        <w:t xml:space="preserve">  }</w:t>
      </w:r>
    </w:p>
    <w:p w14:paraId="1095ACAC" w14:textId="77777777" w:rsidR="008C10F3" w:rsidRDefault="008C10F3" w:rsidP="008C10F3">
      <w:pPr>
        <w:pStyle w:val="PL"/>
      </w:pPr>
      <w:r>
        <w:t xml:space="preserve">  </w:t>
      </w:r>
    </w:p>
    <w:p w14:paraId="590E0C23" w14:textId="77777777" w:rsidR="008C10F3" w:rsidRDefault="008C10F3" w:rsidP="008C10F3">
      <w:pPr>
        <w:pStyle w:val="PL"/>
      </w:pPr>
      <w:r>
        <w:t xml:space="preserve">  grouping EP_N32Grp {</w:t>
      </w:r>
    </w:p>
    <w:p w14:paraId="0AF489C3" w14:textId="77777777" w:rsidR="008C10F3" w:rsidRDefault="008C10F3" w:rsidP="008C10F3">
      <w:pPr>
        <w:pStyle w:val="PL"/>
      </w:pPr>
      <w:r>
        <w:t xml:space="preserve">    uses eprp3gpp:EP_Common;</w:t>
      </w:r>
    </w:p>
    <w:p w14:paraId="6255B8A8" w14:textId="77777777" w:rsidR="008C10F3" w:rsidRPr="00FB40B2" w:rsidRDefault="008C10F3" w:rsidP="008C10F3">
      <w:pPr>
        <w:pStyle w:val="PL"/>
        <w:rPr>
          <w:rFonts w:eastAsia="SimSun"/>
        </w:rPr>
      </w:pPr>
      <w:r w:rsidRPr="00FB40B2">
        <w:rPr>
          <w:rFonts w:eastAsia="SimSun"/>
        </w:rPr>
        <w:t xml:space="preserve">    container remotePlmnId {</w:t>
      </w:r>
    </w:p>
    <w:p w14:paraId="0D99F56D" w14:textId="77777777" w:rsidR="008C10F3" w:rsidRPr="00FB40B2" w:rsidRDefault="008C10F3" w:rsidP="008C10F3">
      <w:pPr>
        <w:pStyle w:val="PL"/>
        <w:rPr>
          <w:rFonts w:eastAsia="SimSun"/>
        </w:rPr>
      </w:pPr>
      <w:r w:rsidRPr="00FB40B2">
        <w:rPr>
          <w:rFonts w:eastAsia="SimSun"/>
        </w:rPr>
        <w:t xml:space="preserve">      description "PLMN Identifiers of the remote sepp.</w:t>
      </w:r>
    </w:p>
    <w:p w14:paraId="66691BC1" w14:textId="77777777" w:rsidR="008C10F3" w:rsidRPr="00FB40B2" w:rsidRDefault="008C10F3" w:rsidP="008C10F3">
      <w:pPr>
        <w:pStyle w:val="PL"/>
        <w:rPr>
          <w:rFonts w:eastAsia="SimSun"/>
        </w:rPr>
      </w:pPr>
      <w:r w:rsidRPr="00FB40B2">
        <w:rPr>
          <w:rFonts w:eastAsia="SimSun"/>
        </w:rPr>
        <w:t xml:space="preserve">                   The PLMN Identifier is composed of a Mobile Country Code (MCC) and a Mobile Network Code (MNC).";</w:t>
      </w:r>
    </w:p>
    <w:p w14:paraId="695AAE0D" w14:textId="77777777" w:rsidR="008C10F3" w:rsidRPr="00FB40B2" w:rsidRDefault="008C10F3" w:rsidP="008C10F3">
      <w:pPr>
        <w:pStyle w:val="PL"/>
        <w:rPr>
          <w:rFonts w:eastAsia="SimSun"/>
        </w:rPr>
      </w:pPr>
      <w:r w:rsidRPr="00FB40B2">
        <w:rPr>
          <w:rFonts w:eastAsia="SimSun"/>
        </w:rPr>
        <w:t xml:space="preserve">      uses types3gpp:PLMNId;</w:t>
      </w:r>
    </w:p>
    <w:p w14:paraId="56D41AFD" w14:textId="77777777" w:rsidR="008C10F3" w:rsidRPr="00FB40B2" w:rsidRDefault="008C10F3" w:rsidP="008C10F3">
      <w:pPr>
        <w:pStyle w:val="PL"/>
        <w:rPr>
          <w:rFonts w:eastAsia="SimSun"/>
        </w:rPr>
      </w:pPr>
      <w:r w:rsidRPr="00FB40B2">
        <w:rPr>
          <w:rFonts w:eastAsia="SimSun"/>
        </w:rPr>
        <w:t xml:space="preserve">    }</w:t>
      </w:r>
    </w:p>
    <w:p w14:paraId="221C35D4" w14:textId="77777777" w:rsidR="008C10F3" w:rsidRPr="00FB40B2" w:rsidRDefault="008C10F3" w:rsidP="008C10F3">
      <w:pPr>
        <w:pStyle w:val="PL"/>
        <w:rPr>
          <w:rFonts w:eastAsia="SimSun"/>
        </w:rPr>
      </w:pPr>
      <w:r w:rsidRPr="00FB40B2">
        <w:rPr>
          <w:rFonts w:eastAsia="SimSun"/>
        </w:rPr>
        <w:tab/>
      </w:r>
    </w:p>
    <w:p w14:paraId="2F49B84B" w14:textId="77777777" w:rsidR="008C10F3" w:rsidRPr="00FB40B2" w:rsidRDefault="008C10F3" w:rsidP="008C10F3">
      <w:pPr>
        <w:pStyle w:val="PL"/>
        <w:rPr>
          <w:rFonts w:eastAsia="SimSun"/>
        </w:rPr>
      </w:pPr>
      <w:r w:rsidRPr="00FB40B2">
        <w:rPr>
          <w:rFonts w:eastAsia="SimSun"/>
        </w:rPr>
        <w:tab/>
        <w:t>leaf remoteSeppAddress {</w:t>
      </w:r>
    </w:p>
    <w:p w14:paraId="3A2FEA84" w14:textId="77777777" w:rsidR="008C10F3" w:rsidRPr="00FB40B2" w:rsidRDefault="008C10F3" w:rsidP="008C10F3">
      <w:pPr>
        <w:pStyle w:val="PL"/>
        <w:rPr>
          <w:rFonts w:eastAsia="SimSun"/>
        </w:rPr>
      </w:pPr>
      <w:r w:rsidRPr="00FB40B2">
        <w:rPr>
          <w:rFonts w:eastAsia="SimSun"/>
        </w:rPr>
        <w:t xml:space="preserve">      description "The host address of the SEPP.";</w:t>
      </w:r>
    </w:p>
    <w:p w14:paraId="5B44988D" w14:textId="77777777" w:rsidR="008C10F3" w:rsidRPr="00FB40B2" w:rsidRDefault="008C10F3" w:rsidP="008C10F3">
      <w:pPr>
        <w:pStyle w:val="PL"/>
        <w:rPr>
          <w:rFonts w:eastAsia="SimSun"/>
        </w:rPr>
      </w:pPr>
      <w:r w:rsidRPr="00FB40B2">
        <w:rPr>
          <w:rFonts w:eastAsia="SimSun"/>
        </w:rPr>
        <w:t xml:space="preserve">      type inet:host;</w:t>
      </w:r>
    </w:p>
    <w:p w14:paraId="719D47D0" w14:textId="77777777" w:rsidR="008C10F3" w:rsidRPr="00FB40B2" w:rsidRDefault="008C10F3" w:rsidP="008C10F3">
      <w:pPr>
        <w:pStyle w:val="PL"/>
        <w:rPr>
          <w:rFonts w:eastAsia="SimSun"/>
        </w:rPr>
      </w:pPr>
      <w:r w:rsidRPr="00FB40B2">
        <w:rPr>
          <w:rFonts w:eastAsia="SimSun"/>
        </w:rPr>
        <w:t xml:space="preserve">    }</w:t>
      </w:r>
    </w:p>
    <w:p w14:paraId="39D8FAA9" w14:textId="77777777" w:rsidR="008C10F3" w:rsidRPr="00FB40B2" w:rsidRDefault="008C10F3" w:rsidP="008C10F3">
      <w:pPr>
        <w:pStyle w:val="PL"/>
        <w:rPr>
          <w:rFonts w:eastAsia="SimSun"/>
        </w:rPr>
      </w:pPr>
    </w:p>
    <w:p w14:paraId="54150839" w14:textId="77777777" w:rsidR="008C10F3" w:rsidRPr="00FB40B2" w:rsidRDefault="008C10F3" w:rsidP="008C10F3">
      <w:pPr>
        <w:pStyle w:val="PL"/>
        <w:rPr>
          <w:rFonts w:eastAsia="SimSun"/>
        </w:rPr>
      </w:pPr>
      <w:r w:rsidRPr="00FB40B2">
        <w:rPr>
          <w:rFonts w:eastAsia="SimSun"/>
        </w:rPr>
        <w:tab/>
        <w:t>leaf remoteSeppId {</w:t>
      </w:r>
    </w:p>
    <w:p w14:paraId="45E962F3" w14:textId="77777777" w:rsidR="008C10F3" w:rsidRPr="00FB40B2" w:rsidRDefault="008C10F3" w:rsidP="008C10F3">
      <w:pPr>
        <w:pStyle w:val="PL"/>
        <w:rPr>
          <w:rFonts w:eastAsia="SimSun"/>
        </w:rPr>
      </w:pPr>
      <w:r w:rsidRPr="00FB40B2">
        <w:rPr>
          <w:rFonts w:eastAsia="SimSun"/>
        </w:rPr>
        <w:t xml:space="preserve">      type uint16;</w:t>
      </w:r>
    </w:p>
    <w:p w14:paraId="2585E1DD" w14:textId="77777777" w:rsidR="008C10F3" w:rsidRPr="00FB40B2" w:rsidRDefault="008C10F3" w:rsidP="008C10F3">
      <w:pPr>
        <w:pStyle w:val="PL"/>
        <w:rPr>
          <w:rFonts w:eastAsia="SimSun"/>
        </w:rPr>
      </w:pPr>
      <w:r w:rsidRPr="00FB40B2">
        <w:rPr>
          <w:rFonts w:eastAsia="SimSun"/>
        </w:rPr>
        <w:t xml:space="preserve">    }    </w:t>
      </w:r>
    </w:p>
    <w:p w14:paraId="1C36B01B" w14:textId="77777777" w:rsidR="008C10F3" w:rsidRPr="00FB40B2" w:rsidRDefault="008C10F3" w:rsidP="008C10F3">
      <w:pPr>
        <w:pStyle w:val="PL"/>
        <w:rPr>
          <w:rFonts w:eastAsia="SimSun"/>
        </w:rPr>
      </w:pPr>
    </w:p>
    <w:p w14:paraId="790EC6F5" w14:textId="77777777" w:rsidR="008C10F3" w:rsidRPr="00FB40B2" w:rsidRDefault="008C10F3" w:rsidP="008C10F3">
      <w:pPr>
        <w:pStyle w:val="PL"/>
        <w:rPr>
          <w:rFonts w:eastAsia="SimSun"/>
        </w:rPr>
      </w:pPr>
      <w:r w:rsidRPr="00FB40B2">
        <w:rPr>
          <w:rFonts w:eastAsia="SimSun"/>
        </w:rPr>
        <w:t xml:space="preserve">    leaf n32cParas {</w:t>
      </w:r>
    </w:p>
    <w:p w14:paraId="46F3AC53" w14:textId="77777777" w:rsidR="008C10F3" w:rsidRPr="00FB40B2" w:rsidRDefault="008C10F3" w:rsidP="008C10F3">
      <w:pPr>
        <w:pStyle w:val="PL"/>
        <w:rPr>
          <w:rFonts w:eastAsia="SimSun"/>
        </w:rPr>
      </w:pPr>
      <w:r w:rsidRPr="00FB40B2">
        <w:rPr>
          <w:rFonts w:eastAsia="SimSun"/>
        </w:rPr>
        <w:t xml:space="preserve">      type string;</w:t>
      </w:r>
    </w:p>
    <w:p w14:paraId="0D26C7CB" w14:textId="77777777" w:rsidR="008C10F3" w:rsidRPr="00FB40B2" w:rsidRDefault="008C10F3" w:rsidP="008C10F3">
      <w:pPr>
        <w:pStyle w:val="PL"/>
        <w:rPr>
          <w:rFonts w:eastAsia="SimSun"/>
        </w:rPr>
      </w:pPr>
      <w:r w:rsidRPr="00FB40B2">
        <w:rPr>
          <w:rFonts w:eastAsia="SimSun"/>
        </w:rPr>
        <w:t xml:space="preserve">    }    </w:t>
      </w:r>
    </w:p>
    <w:p w14:paraId="23CB6FD8" w14:textId="77777777" w:rsidR="008C10F3" w:rsidRPr="00FB40B2" w:rsidRDefault="008C10F3" w:rsidP="008C10F3">
      <w:pPr>
        <w:pStyle w:val="PL"/>
        <w:rPr>
          <w:rFonts w:eastAsia="SimSun"/>
        </w:rPr>
      </w:pPr>
    </w:p>
    <w:p w14:paraId="4E8E74AE" w14:textId="77777777" w:rsidR="008C10F3" w:rsidRPr="00FB40B2" w:rsidRDefault="008C10F3" w:rsidP="008C10F3">
      <w:pPr>
        <w:pStyle w:val="PL"/>
        <w:rPr>
          <w:rFonts w:eastAsia="SimSun"/>
        </w:rPr>
      </w:pPr>
      <w:r w:rsidRPr="00FB40B2">
        <w:rPr>
          <w:rFonts w:eastAsia="SimSun"/>
        </w:rPr>
        <w:t xml:space="preserve">    leaf n32fPolicy {</w:t>
      </w:r>
    </w:p>
    <w:p w14:paraId="4A1F0E6D" w14:textId="77777777" w:rsidR="008C10F3" w:rsidRPr="00FB40B2" w:rsidRDefault="008C10F3" w:rsidP="008C10F3">
      <w:pPr>
        <w:pStyle w:val="PL"/>
        <w:rPr>
          <w:rFonts w:eastAsia="SimSun"/>
        </w:rPr>
      </w:pPr>
      <w:r w:rsidRPr="00FB40B2">
        <w:rPr>
          <w:rFonts w:eastAsia="SimSun"/>
        </w:rPr>
        <w:t xml:space="preserve">      type string;</w:t>
      </w:r>
    </w:p>
    <w:p w14:paraId="247955EC" w14:textId="77777777" w:rsidR="008C10F3" w:rsidRPr="00FB40B2" w:rsidRDefault="008C10F3" w:rsidP="008C10F3">
      <w:pPr>
        <w:pStyle w:val="PL"/>
        <w:rPr>
          <w:rFonts w:eastAsia="SimSun"/>
        </w:rPr>
      </w:pPr>
      <w:r w:rsidRPr="00FB40B2">
        <w:rPr>
          <w:rFonts w:eastAsia="SimSun"/>
        </w:rPr>
        <w:t xml:space="preserve">    }    </w:t>
      </w:r>
    </w:p>
    <w:p w14:paraId="5DE20EE8" w14:textId="77777777" w:rsidR="008C10F3" w:rsidRPr="00FB40B2" w:rsidRDefault="008C10F3" w:rsidP="008C10F3">
      <w:pPr>
        <w:pStyle w:val="PL"/>
        <w:rPr>
          <w:rFonts w:eastAsia="SimSun"/>
        </w:rPr>
      </w:pPr>
    </w:p>
    <w:p w14:paraId="4462C1C2" w14:textId="77777777" w:rsidR="008C10F3" w:rsidRPr="00FB40B2" w:rsidRDefault="008C10F3" w:rsidP="008C10F3">
      <w:pPr>
        <w:pStyle w:val="PL"/>
        <w:rPr>
          <w:rFonts w:eastAsia="SimSun"/>
        </w:rPr>
      </w:pPr>
      <w:r w:rsidRPr="00FB40B2">
        <w:rPr>
          <w:rFonts w:eastAsia="SimSun"/>
        </w:rPr>
        <w:t xml:space="preserve">    leaf withIPX {</w:t>
      </w:r>
    </w:p>
    <w:p w14:paraId="1BB00366" w14:textId="77777777" w:rsidR="008C10F3" w:rsidRPr="00FB40B2" w:rsidRDefault="008C10F3" w:rsidP="008C10F3">
      <w:pPr>
        <w:pStyle w:val="PL"/>
        <w:rPr>
          <w:rFonts w:eastAsia="SimSun"/>
        </w:rPr>
      </w:pPr>
      <w:r w:rsidRPr="00FB40B2">
        <w:rPr>
          <w:rFonts w:eastAsia="SimSun"/>
        </w:rPr>
        <w:t xml:space="preserve">      type boolean;</w:t>
      </w:r>
    </w:p>
    <w:p w14:paraId="4A7F2450" w14:textId="77777777" w:rsidR="008C10F3" w:rsidRDefault="008C10F3" w:rsidP="008C10F3">
      <w:pPr>
        <w:pStyle w:val="PL"/>
        <w:rPr>
          <w:rFonts w:eastAsia="SimSun"/>
        </w:rPr>
      </w:pPr>
      <w:r w:rsidRPr="00FB40B2">
        <w:rPr>
          <w:rFonts w:eastAsia="SimSun"/>
        </w:rPr>
        <w:t xml:space="preserve">    }    </w:t>
      </w:r>
    </w:p>
    <w:p w14:paraId="0AA0FD1D" w14:textId="77777777" w:rsidR="008C10F3" w:rsidRDefault="008C10F3" w:rsidP="008C10F3">
      <w:pPr>
        <w:pStyle w:val="PL"/>
      </w:pPr>
      <w:r>
        <w:t xml:space="preserve">  }</w:t>
      </w:r>
    </w:p>
    <w:p w14:paraId="5D1AF22A" w14:textId="77777777" w:rsidR="008C10F3" w:rsidRDefault="008C10F3" w:rsidP="008C10F3">
      <w:pPr>
        <w:pStyle w:val="PL"/>
      </w:pPr>
      <w:r>
        <w:t xml:space="preserve">  </w:t>
      </w:r>
    </w:p>
    <w:p w14:paraId="6DC90AAC" w14:textId="77777777" w:rsidR="008C10F3" w:rsidRDefault="008C10F3" w:rsidP="008C10F3">
      <w:pPr>
        <w:pStyle w:val="PL"/>
      </w:pPr>
      <w:r>
        <w:t xml:space="preserve">  grouping EP_S5CGrp {</w:t>
      </w:r>
    </w:p>
    <w:p w14:paraId="54AB6B62" w14:textId="77777777" w:rsidR="008C10F3" w:rsidRDefault="008C10F3" w:rsidP="008C10F3">
      <w:pPr>
        <w:pStyle w:val="PL"/>
      </w:pPr>
      <w:r>
        <w:t xml:space="preserve">    uses eprp3gpp:EP_Common;</w:t>
      </w:r>
    </w:p>
    <w:p w14:paraId="4F437507" w14:textId="77777777" w:rsidR="008C10F3" w:rsidRDefault="008C10F3" w:rsidP="008C10F3">
      <w:pPr>
        <w:pStyle w:val="PL"/>
      </w:pPr>
      <w:r>
        <w:t xml:space="preserve">  }</w:t>
      </w:r>
    </w:p>
    <w:p w14:paraId="69ED72FE" w14:textId="77777777" w:rsidR="008C10F3" w:rsidRDefault="008C10F3" w:rsidP="008C10F3">
      <w:pPr>
        <w:pStyle w:val="PL"/>
      </w:pPr>
      <w:r>
        <w:t xml:space="preserve">  </w:t>
      </w:r>
    </w:p>
    <w:p w14:paraId="5561783A" w14:textId="77777777" w:rsidR="008C10F3" w:rsidRDefault="008C10F3" w:rsidP="008C10F3">
      <w:pPr>
        <w:pStyle w:val="PL"/>
      </w:pPr>
      <w:r>
        <w:t xml:space="preserve">  grouping EP_S5UGrp {</w:t>
      </w:r>
    </w:p>
    <w:p w14:paraId="174E2FE0" w14:textId="77777777" w:rsidR="008C10F3" w:rsidRDefault="008C10F3" w:rsidP="008C10F3">
      <w:pPr>
        <w:pStyle w:val="PL"/>
      </w:pPr>
      <w:r>
        <w:t xml:space="preserve">    uses eprp3gpp:EP_Common;</w:t>
      </w:r>
    </w:p>
    <w:p w14:paraId="2D8F5FF2" w14:textId="77777777" w:rsidR="008C10F3" w:rsidRDefault="008C10F3" w:rsidP="008C10F3">
      <w:pPr>
        <w:pStyle w:val="PL"/>
      </w:pPr>
      <w:r>
        <w:t xml:space="preserve">  }</w:t>
      </w:r>
    </w:p>
    <w:p w14:paraId="706089E6" w14:textId="77777777" w:rsidR="008C10F3" w:rsidRDefault="008C10F3" w:rsidP="008C10F3">
      <w:pPr>
        <w:pStyle w:val="PL"/>
      </w:pPr>
      <w:r>
        <w:t xml:space="preserve">  </w:t>
      </w:r>
    </w:p>
    <w:p w14:paraId="4297253B" w14:textId="77777777" w:rsidR="008C10F3" w:rsidRDefault="008C10F3" w:rsidP="008C10F3">
      <w:pPr>
        <w:pStyle w:val="PL"/>
      </w:pPr>
      <w:r>
        <w:t xml:space="preserve">  grouping EP_RxGrp {</w:t>
      </w:r>
    </w:p>
    <w:p w14:paraId="3B7C18D5" w14:textId="77777777" w:rsidR="008C10F3" w:rsidRDefault="008C10F3" w:rsidP="008C10F3">
      <w:pPr>
        <w:pStyle w:val="PL"/>
      </w:pPr>
      <w:r>
        <w:t xml:space="preserve">    uses eprp3gpp:EP_Common;</w:t>
      </w:r>
    </w:p>
    <w:p w14:paraId="22D17966" w14:textId="77777777" w:rsidR="008C10F3" w:rsidRDefault="008C10F3" w:rsidP="008C10F3">
      <w:pPr>
        <w:pStyle w:val="PL"/>
      </w:pPr>
      <w:r>
        <w:t xml:space="preserve">  }</w:t>
      </w:r>
    </w:p>
    <w:p w14:paraId="592B059C" w14:textId="77777777" w:rsidR="008C10F3" w:rsidRDefault="008C10F3" w:rsidP="008C10F3">
      <w:pPr>
        <w:pStyle w:val="PL"/>
      </w:pPr>
      <w:r>
        <w:t xml:space="preserve">  </w:t>
      </w:r>
    </w:p>
    <w:p w14:paraId="62831D6B" w14:textId="77777777" w:rsidR="008C10F3" w:rsidRDefault="008C10F3" w:rsidP="008C10F3">
      <w:pPr>
        <w:pStyle w:val="PL"/>
      </w:pPr>
      <w:r>
        <w:t xml:space="preserve">  grouping EP_MAP_SMSCGrp {</w:t>
      </w:r>
    </w:p>
    <w:p w14:paraId="5B0C735A" w14:textId="77777777" w:rsidR="008C10F3" w:rsidRDefault="008C10F3" w:rsidP="008C10F3">
      <w:pPr>
        <w:pStyle w:val="PL"/>
      </w:pPr>
      <w:r>
        <w:t xml:space="preserve">    uses eprp3gpp:EP_Common;</w:t>
      </w:r>
    </w:p>
    <w:p w14:paraId="07B2299A" w14:textId="77777777" w:rsidR="008C10F3" w:rsidRDefault="008C10F3" w:rsidP="008C10F3">
      <w:pPr>
        <w:pStyle w:val="PL"/>
      </w:pPr>
      <w:r>
        <w:t xml:space="preserve">  }</w:t>
      </w:r>
    </w:p>
    <w:p w14:paraId="58F2AD9E" w14:textId="77777777" w:rsidR="008C10F3" w:rsidRDefault="008C10F3" w:rsidP="008C10F3">
      <w:pPr>
        <w:pStyle w:val="PL"/>
      </w:pPr>
      <w:r>
        <w:t xml:space="preserve">  </w:t>
      </w:r>
    </w:p>
    <w:p w14:paraId="70FB7AD6" w14:textId="77777777" w:rsidR="008C10F3" w:rsidRDefault="008C10F3" w:rsidP="008C10F3">
      <w:pPr>
        <w:pStyle w:val="PL"/>
      </w:pPr>
      <w:r>
        <w:t xml:space="preserve">  grouping EP_NLSGrp {</w:t>
      </w:r>
    </w:p>
    <w:p w14:paraId="7AA447EB" w14:textId="77777777" w:rsidR="008C10F3" w:rsidRDefault="008C10F3" w:rsidP="008C10F3">
      <w:pPr>
        <w:pStyle w:val="PL"/>
      </w:pPr>
      <w:r>
        <w:t xml:space="preserve">    uses eprp3gpp:EP_Common;</w:t>
      </w:r>
    </w:p>
    <w:p w14:paraId="0B67FD08" w14:textId="77777777" w:rsidR="008C10F3" w:rsidRDefault="008C10F3" w:rsidP="008C10F3">
      <w:pPr>
        <w:pStyle w:val="PL"/>
      </w:pPr>
      <w:r>
        <w:t xml:space="preserve">  }</w:t>
      </w:r>
    </w:p>
    <w:p w14:paraId="2F62DCB8" w14:textId="77777777" w:rsidR="008C10F3" w:rsidRDefault="008C10F3" w:rsidP="008C10F3">
      <w:pPr>
        <w:pStyle w:val="PL"/>
      </w:pPr>
      <w:r>
        <w:t xml:space="preserve">  </w:t>
      </w:r>
    </w:p>
    <w:p w14:paraId="7EBA5D40" w14:textId="77777777" w:rsidR="008C10F3" w:rsidRDefault="008C10F3" w:rsidP="008C10F3">
      <w:pPr>
        <w:pStyle w:val="PL"/>
      </w:pPr>
      <w:r>
        <w:t xml:space="preserve">  grouping EP_NLGGrp {</w:t>
      </w:r>
    </w:p>
    <w:p w14:paraId="4E985B5B" w14:textId="77777777" w:rsidR="008C10F3" w:rsidRDefault="008C10F3" w:rsidP="008C10F3">
      <w:pPr>
        <w:pStyle w:val="PL"/>
      </w:pPr>
      <w:r>
        <w:t xml:space="preserve">    uses eprp3gpp:EP_Common;</w:t>
      </w:r>
    </w:p>
    <w:p w14:paraId="45F59CAE" w14:textId="77777777" w:rsidR="008C10F3" w:rsidRDefault="008C10F3" w:rsidP="008C10F3">
      <w:pPr>
        <w:pStyle w:val="PL"/>
      </w:pPr>
      <w:r>
        <w:t xml:space="preserve">  }</w:t>
      </w:r>
    </w:p>
    <w:p w14:paraId="7A88AB41" w14:textId="77777777" w:rsidR="008C10F3" w:rsidRDefault="008C10F3" w:rsidP="008C10F3">
      <w:pPr>
        <w:pStyle w:val="PL"/>
      </w:pPr>
      <w:r>
        <w:t xml:space="preserve">  </w:t>
      </w:r>
    </w:p>
    <w:p w14:paraId="681ED9F7" w14:textId="77777777" w:rsidR="008C10F3" w:rsidRDefault="008C10F3" w:rsidP="008C10F3">
      <w:pPr>
        <w:pStyle w:val="PL"/>
      </w:pPr>
      <w:r>
        <w:t xml:space="preserve">  grouping EP_SBI_IPXGrp {</w:t>
      </w:r>
    </w:p>
    <w:p w14:paraId="029CD497" w14:textId="77777777" w:rsidR="008C10F3" w:rsidRDefault="008C10F3" w:rsidP="008C10F3">
      <w:pPr>
        <w:pStyle w:val="PL"/>
      </w:pPr>
      <w:r>
        <w:t xml:space="preserve">    uses eprp3gpp:EP_Common;</w:t>
      </w:r>
    </w:p>
    <w:p w14:paraId="559461FF" w14:textId="77777777" w:rsidR="008C10F3" w:rsidRDefault="008C10F3" w:rsidP="008C10F3">
      <w:pPr>
        <w:pStyle w:val="PL"/>
      </w:pPr>
      <w:r>
        <w:t xml:space="preserve">    leaf-list sBIService {</w:t>
      </w:r>
    </w:p>
    <w:p w14:paraId="388055DF" w14:textId="77777777" w:rsidR="008C10F3" w:rsidRDefault="008C10F3" w:rsidP="008C10F3">
      <w:pPr>
        <w:pStyle w:val="PL"/>
      </w:pPr>
      <w:r>
        <w:t xml:space="preserve">      min-elements 1;</w:t>
      </w:r>
    </w:p>
    <w:p w14:paraId="2E6B1B83" w14:textId="77777777" w:rsidR="008C10F3" w:rsidRDefault="008C10F3" w:rsidP="008C10F3">
      <w:pPr>
        <w:pStyle w:val="PL"/>
      </w:pPr>
      <w:r>
        <w:t xml:space="preserve">      config false;</w:t>
      </w:r>
    </w:p>
    <w:p w14:paraId="5E0B3FB6" w14:textId="77777777" w:rsidR="008C10F3" w:rsidRDefault="008C10F3" w:rsidP="008C10F3">
      <w:pPr>
        <w:pStyle w:val="PL"/>
      </w:pPr>
      <w:r>
        <w:t xml:space="preserve">      type string;</w:t>
      </w:r>
    </w:p>
    <w:p w14:paraId="70982220" w14:textId="77777777" w:rsidR="008C10F3" w:rsidRDefault="008C10F3" w:rsidP="008C10F3">
      <w:pPr>
        <w:pStyle w:val="PL"/>
      </w:pPr>
      <w:r>
        <w:t xml:space="preserve">    }</w:t>
      </w:r>
    </w:p>
    <w:p w14:paraId="17620CE1" w14:textId="77777777" w:rsidR="008C10F3" w:rsidRDefault="008C10F3" w:rsidP="008C10F3">
      <w:pPr>
        <w:pStyle w:val="PL"/>
      </w:pPr>
      <w:r>
        <w:t xml:space="preserve">  }</w:t>
      </w:r>
    </w:p>
    <w:p w14:paraId="2794D2E8" w14:textId="77777777" w:rsidR="008C10F3" w:rsidRDefault="008C10F3" w:rsidP="008C10F3">
      <w:pPr>
        <w:pStyle w:val="PL"/>
      </w:pPr>
      <w:r>
        <w:t xml:space="preserve">  </w:t>
      </w:r>
    </w:p>
    <w:p w14:paraId="136BC67B" w14:textId="77777777" w:rsidR="008C10F3" w:rsidRDefault="008C10F3" w:rsidP="008C10F3">
      <w:pPr>
        <w:pStyle w:val="PL"/>
      </w:pPr>
      <w:r>
        <w:t xml:space="preserve">  augment "/me3gpp:ManagedElement/af3gpp:AFFunction" {</w:t>
      </w:r>
    </w:p>
    <w:p w14:paraId="28AA1901" w14:textId="77777777" w:rsidR="008C10F3" w:rsidRDefault="008C10F3" w:rsidP="008C10F3">
      <w:pPr>
        <w:pStyle w:val="PL"/>
      </w:pPr>
      <w:r>
        <w:t xml:space="preserve">    list EP_N6 {</w:t>
      </w:r>
    </w:p>
    <w:p w14:paraId="208DF74F" w14:textId="77777777" w:rsidR="008C10F3" w:rsidRDefault="008C10F3" w:rsidP="008C10F3">
      <w:pPr>
        <w:pStyle w:val="PL"/>
      </w:pPr>
      <w:r>
        <w:t xml:space="preserve">      description "Represents the EP_N6 IOC.";</w:t>
      </w:r>
    </w:p>
    <w:p w14:paraId="0155512B" w14:textId="77777777" w:rsidR="008C10F3" w:rsidRDefault="008C10F3" w:rsidP="008C10F3">
      <w:pPr>
        <w:pStyle w:val="PL"/>
      </w:pPr>
      <w:r>
        <w:t xml:space="preserve">      key id;</w:t>
      </w:r>
    </w:p>
    <w:p w14:paraId="41178C54" w14:textId="77777777" w:rsidR="008C10F3" w:rsidRDefault="008C10F3" w:rsidP="008C10F3">
      <w:pPr>
        <w:pStyle w:val="PL"/>
      </w:pPr>
      <w:r>
        <w:t xml:space="preserve">      uses top3gpp:Top_Grp;</w:t>
      </w:r>
    </w:p>
    <w:p w14:paraId="3F6F44B7" w14:textId="77777777" w:rsidR="008C10F3" w:rsidRDefault="008C10F3" w:rsidP="008C10F3">
      <w:pPr>
        <w:pStyle w:val="PL"/>
      </w:pPr>
      <w:r>
        <w:t xml:space="preserve">      container attributes {</w:t>
      </w:r>
    </w:p>
    <w:p w14:paraId="2AABE963" w14:textId="77777777" w:rsidR="008C10F3" w:rsidRDefault="008C10F3" w:rsidP="008C10F3">
      <w:pPr>
        <w:pStyle w:val="PL"/>
      </w:pPr>
      <w:r>
        <w:t xml:space="preserve">        uses EP_N6Grp;</w:t>
      </w:r>
    </w:p>
    <w:p w14:paraId="20254AB1" w14:textId="77777777" w:rsidR="008C10F3" w:rsidRDefault="008C10F3" w:rsidP="008C10F3">
      <w:pPr>
        <w:pStyle w:val="PL"/>
      </w:pPr>
      <w:r>
        <w:t xml:space="preserve">      }</w:t>
      </w:r>
    </w:p>
    <w:p w14:paraId="51AF25F7" w14:textId="77777777" w:rsidR="008C10F3" w:rsidRDefault="008C10F3" w:rsidP="008C10F3">
      <w:pPr>
        <w:pStyle w:val="PL"/>
      </w:pPr>
      <w:r>
        <w:t xml:space="preserve">    }</w:t>
      </w:r>
    </w:p>
    <w:p w14:paraId="47506160" w14:textId="77777777" w:rsidR="008C10F3" w:rsidRDefault="008C10F3" w:rsidP="008C10F3">
      <w:pPr>
        <w:pStyle w:val="PL"/>
      </w:pPr>
      <w:r>
        <w:t xml:space="preserve">    </w:t>
      </w:r>
    </w:p>
    <w:p w14:paraId="71B4883F" w14:textId="77777777" w:rsidR="008C10F3" w:rsidRDefault="008C10F3" w:rsidP="008C10F3">
      <w:pPr>
        <w:pStyle w:val="PL"/>
      </w:pPr>
      <w:r>
        <w:t xml:space="preserve">    list EP_Rx {</w:t>
      </w:r>
    </w:p>
    <w:p w14:paraId="35DBDA10" w14:textId="77777777" w:rsidR="008C10F3" w:rsidRDefault="008C10F3" w:rsidP="008C10F3">
      <w:pPr>
        <w:pStyle w:val="PL"/>
      </w:pPr>
      <w:r>
        <w:t xml:space="preserve">      description "Represents the EP_Rx IOC.";</w:t>
      </w:r>
    </w:p>
    <w:p w14:paraId="4E497758" w14:textId="77777777" w:rsidR="008C10F3" w:rsidRDefault="008C10F3" w:rsidP="008C10F3">
      <w:pPr>
        <w:pStyle w:val="PL"/>
      </w:pPr>
      <w:r>
        <w:t xml:space="preserve">      key id;</w:t>
      </w:r>
    </w:p>
    <w:p w14:paraId="73745B82" w14:textId="77777777" w:rsidR="008C10F3" w:rsidRDefault="008C10F3" w:rsidP="008C10F3">
      <w:pPr>
        <w:pStyle w:val="PL"/>
      </w:pPr>
      <w:r>
        <w:t xml:space="preserve">      uses top3gpp:Top_Grp;</w:t>
      </w:r>
    </w:p>
    <w:p w14:paraId="51E783AF" w14:textId="77777777" w:rsidR="008C10F3" w:rsidRDefault="008C10F3" w:rsidP="008C10F3">
      <w:pPr>
        <w:pStyle w:val="PL"/>
      </w:pPr>
      <w:r>
        <w:t xml:space="preserve">      container attributes {</w:t>
      </w:r>
    </w:p>
    <w:p w14:paraId="39B3BB59" w14:textId="77777777" w:rsidR="008C10F3" w:rsidRDefault="008C10F3" w:rsidP="008C10F3">
      <w:pPr>
        <w:pStyle w:val="PL"/>
      </w:pPr>
      <w:r>
        <w:t xml:space="preserve">        uses EP_RxGrp;</w:t>
      </w:r>
    </w:p>
    <w:p w14:paraId="3F2718F4" w14:textId="77777777" w:rsidR="008C10F3" w:rsidRDefault="008C10F3" w:rsidP="008C10F3">
      <w:pPr>
        <w:pStyle w:val="PL"/>
      </w:pPr>
      <w:r>
        <w:t xml:space="preserve">      }</w:t>
      </w:r>
    </w:p>
    <w:p w14:paraId="59F51764" w14:textId="77777777" w:rsidR="008C10F3" w:rsidRDefault="008C10F3" w:rsidP="008C10F3">
      <w:pPr>
        <w:pStyle w:val="PL"/>
      </w:pPr>
      <w:r>
        <w:t xml:space="preserve">    }</w:t>
      </w:r>
    </w:p>
    <w:p w14:paraId="2A8F2D7F" w14:textId="77777777" w:rsidR="008C10F3" w:rsidRDefault="008C10F3" w:rsidP="008C10F3">
      <w:pPr>
        <w:pStyle w:val="PL"/>
      </w:pPr>
      <w:r>
        <w:t xml:space="preserve">  }</w:t>
      </w:r>
    </w:p>
    <w:p w14:paraId="51D136A1" w14:textId="77777777" w:rsidR="008C10F3" w:rsidRDefault="008C10F3" w:rsidP="008C10F3">
      <w:pPr>
        <w:pStyle w:val="PL"/>
      </w:pPr>
      <w:r>
        <w:t xml:space="preserve">  </w:t>
      </w:r>
    </w:p>
    <w:p w14:paraId="6229A1FE" w14:textId="77777777" w:rsidR="008C10F3" w:rsidRDefault="008C10F3" w:rsidP="008C10F3">
      <w:pPr>
        <w:pStyle w:val="PL"/>
      </w:pPr>
      <w:r>
        <w:t xml:space="preserve">  augment "/me3gpp:ManagedElement/amf3gpp:AMFFunction" {</w:t>
      </w:r>
    </w:p>
    <w:p w14:paraId="72386F80" w14:textId="77777777" w:rsidR="008C10F3" w:rsidRDefault="008C10F3" w:rsidP="008C10F3">
      <w:pPr>
        <w:pStyle w:val="PL"/>
      </w:pPr>
      <w:r>
        <w:t xml:space="preserve">    list EP_N2 {</w:t>
      </w:r>
    </w:p>
    <w:p w14:paraId="7A1A86B8" w14:textId="77777777" w:rsidR="008C10F3" w:rsidRDefault="008C10F3" w:rsidP="008C10F3">
      <w:pPr>
        <w:pStyle w:val="PL"/>
      </w:pPr>
      <w:r>
        <w:t xml:space="preserve">      description "Represents the EP_N2 IOC.";</w:t>
      </w:r>
    </w:p>
    <w:p w14:paraId="66AF3F8C" w14:textId="77777777" w:rsidR="008C10F3" w:rsidRDefault="008C10F3" w:rsidP="008C10F3">
      <w:pPr>
        <w:pStyle w:val="PL"/>
      </w:pPr>
      <w:r>
        <w:t xml:space="preserve">      key id;</w:t>
      </w:r>
    </w:p>
    <w:p w14:paraId="6C25BDB1" w14:textId="77777777" w:rsidR="008C10F3" w:rsidRDefault="008C10F3" w:rsidP="008C10F3">
      <w:pPr>
        <w:pStyle w:val="PL"/>
      </w:pPr>
      <w:r>
        <w:t xml:space="preserve">      uses top3gpp:Top_Grp;</w:t>
      </w:r>
    </w:p>
    <w:p w14:paraId="7EEB155A" w14:textId="77777777" w:rsidR="008C10F3" w:rsidRDefault="008C10F3" w:rsidP="008C10F3">
      <w:pPr>
        <w:pStyle w:val="PL"/>
      </w:pPr>
      <w:r>
        <w:t xml:space="preserve">      container attributes {</w:t>
      </w:r>
    </w:p>
    <w:p w14:paraId="1B9F06D2" w14:textId="77777777" w:rsidR="008C10F3" w:rsidRDefault="008C10F3" w:rsidP="008C10F3">
      <w:pPr>
        <w:pStyle w:val="PL"/>
      </w:pPr>
      <w:r>
        <w:t xml:space="preserve">        uses EP_N2Grp;</w:t>
      </w:r>
    </w:p>
    <w:p w14:paraId="3ED57A22" w14:textId="77777777" w:rsidR="008C10F3" w:rsidRDefault="008C10F3" w:rsidP="008C10F3">
      <w:pPr>
        <w:pStyle w:val="PL"/>
      </w:pPr>
      <w:r>
        <w:t xml:space="preserve">      }</w:t>
      </w:r>
    </w:p>
    <w:p w14:paraId="1EBB4E02" w14:textId="77777777" w:rsidR="008C10F3" w:rsidRDefault="008C10F3" w:rsidP="008C10F3">
      <w:pPr>
        <w:pStyle w:val="PL"/>
      </w:pPr>
      <w:r>
        <w:t xml:space="preserve">    }</w:t>
      </w:r>
    </w:p>
    <w:p w14:paraId="12AC6C89" w14:textId="77777777" w:rsidR="008C10F3" w:rsidRDefault="008C10F3" w:rsidP="008C10F3">
      <w:pPr>
        <w:pStyle w:val="PL"/>
      </w:pPr>
      <w:r>
        <w:t xml:space="preserve">    </w:t>
      </w:r>
    </w:p>
    <w:p w14:paraId="7BCC7405" w14:textId="77777777" w:rsidR="008C10F3" w:rsidRDefault="008C10F3" w:rsidP="008C10F3">
      <w:pPr>
        <w:pStyle w:val="PL"/>
      </w:pPr>
      <w:r>
        <w:t xml:space="preserve">    list EP_N8 {</w:t>
      </w:r>
    </w:p>
    <w:p w14:paraId="6D8BE31E" w14:textId="77777777" w:rsidR="008C10F3" w:rsidRDefault="008C10F3" w:rsidP="008C10F3">
      <w:pPr>
        <w:pStyle w:val="PL"/>
      </w:pPr>
      <w:r>
        <w:t xml:space="preserve">      description "Represents the EP_N8 IOC.";</w:t>
      </w:r>
    </w:p>
    <w:p w14:paraId="2A94E71E" w14:textId="77777777" w:rsidR="008C10F3" w:rsidRDefault="008C10F3" w:rsidP="008C10F3">
      <w:pPr>
        <w:pStyle w:val="PL"/>
      </w:pPr>
      <w:r>
        <w:t xml:space="preserve">      key id;</w:t>
      </w:r>
    </w:p>
    <w:p w14:paraId="2D732F0F" w14:textId="77777777" w:rsidR="008C10F3" w:rsidRDefault="008C10F3" w:rsidP="008C10F3">
      <w:pPr>
        <w:pStyle w:val="PL"/>
      </w:pPr>
      <w:r>
        <w:t xml:space="preserve">      uses top3gpp:Top_Grp;</w:t>
      </w:r>
    </w:p>
    <w:p w14:paraId="36E11F07" w14:textId="77777777" w:rsidR="008C10F3" w:rsidRDefault="008C10F3" w:rsidP="008C10F3">
      <w:pPr>
        <w:pStyle w:val="PL"/>
      </w:pPr>
      <w:r>
        <w:t xml:space="preserve">      container attributes {</w:t>
      </w:r>
    </w:p>
    <w:p w14:paraId="75701B71" w14:textId="77777777" w:rsidR="008C10F3" w:rsidRDefault="008C10F3" w:rsidP="008C10F3">
      <w:pPr>
        <w:pStyle w:val="PL"/>
      </w:pPr>
      <w:r>
        <w:t xml:space="preserve">        uses EP_N8Grp;</w:t>
      </w:r>
    </w:p>
    <w:p w14:paraId="68D9BE53" w14:textId="77777777" w:rsidR="008C10F3" w:rsidRDefault="008C10F3" w:rsidP="008C10F3">
      <w:pPr>
        <w:pStyle w:val="PL"/>
      </w:pPr>
      <w:r>
        <w:t xml:space="preserve">      }</w:t>
      </w:r>
    </w:p>
    <w:p w14:paraId="04677529" w14:textId="77777777" w:rsidR="008C10F3" w:rsidRDefault="008C10F3" w:rsidP="008C10F3">
      <w:pPr>
        <w:pStyle w:val="PL"/>
      </w:pPr>
      <w:r>
        <w:t xml:space="preserve">    }</w:t>
      </w:r>
    </w:p>
    <w:p w14:paraId="100654CE" w14:textId="77777777" w:rsidR="008C10F3" w:rsidRDefault="008C10F3" w:rsidP="008C10F3">
      <w:pPr>
        <w:pStyle w:val="PL"/>
      </w:pPr>
      <w:r>
        <w:t xml:space="preserve">    </w:t>
      </w:r>
    </w:p>
    <w:p w14:paraId="5DF00B12" w14:textId="77777777" w:rsidR="008C10F3" w:rsidRDefault="008C10F3" w:rsidP="008C10F3">
      <w:pPr>
        <w:pStyle w:val="PL"/>
      </w:pPr>
      <w:r>
        <w:t xml:space="preserve">    list EP_N11 {</w:t>
      </w:r>
    </w:p>
    <w:p w14:paraId="5CE5A022" w14:textId="77777777" w:rsidR="008C10F3" w:rsidRDefault="008C10F3" w:rsidP="008C10F3">
      <w:pPr>
        <w:pStyle w:val="PL"/>
      </w:pPr>
      <w:r>
        <w:t xml:space="preserve">      description "Represents the EP_N11 IOC.";</w:t>
      </w:r>
    </w:p>
    <w:p w14:paraId="703D1616" w14:textId="77777777" w:rsidR="008C10F3" w:rsidRDefault="008C10F3" w:rsidP="008C10F3">
      <w:pPr>
        <w:pStyle w:val="PL"/>
      </w:pPr>
      <w:r>
        <w:t xml:space="preserve">      key id;</w:t>
      </w:r>
    </w:p>
    <w:p w14:paraId="72852CBF" w14:textId="77777777" w:rsidR="008C10F3" w:rsidRDefault="008C10F3" w:rsidP="008C10F3">
      <w:pPr>
        <w:pStyle w:val="PL"/>
      </w:pPr>
      <w:r>
        <w:t xml:space="preserve">      uses top3gpp:Top_Grp;</w:t>
      </w:r>
    </w:p>
    <w:p w14:paraId="7A1284CF" w14:textId="77777777" w:rsidR="008C10F3" w:rsidRDefault="008C10F3" w:rsidP="008C10F3">
      <w:pPr>
        <w:pStyle w:val="PL"/>
      </w:pPr>
      <w:r>
        <w:t xml:space="preserve">      container attributes {</w:t>
      </w:r>
    </w:p>
    <w:p w14:paraId="337DE8EB" w14:textId="77777777" w:rsidR="008C10F3" w:rsidRDefault="008C10F3" w:rsidP="008C10F3">
      <w:pPr>
        <w:pStyle w:val="PL"/>
      </w:pPr>
      <w:r>
        <w:t xml:space="preserve">        uses EP_N11Grp;</w:t>
      </w:r>
    </w:p>
    <w:p w14:paraId="005D529F" w14:textId="77777777" w:rsidR="008C10F3" w:rsidRDefault="008C10F3" w:rsidP="008C10F3">
      <w:pPr>
        <w:pStyle w:val="PL"/>
      </w:pPr>
      <w:r>
        <w:t xml:space="preserve">      }</w:t>
      </w:r>
    </w:p>
    <w:p w14:paraId="173749AC" w14:textId="77777777" w:rsidR="008C10F3" w:rsidRDefault="008C10F3" w:rsidP="008C10F3">
      <w:pPr>
        <w:pStyle w:val="PL"/>
      </w:pPr>
      <w:r>
        <w:t xml:space="preserve">    }</w:t>
      </w:r>
    </w:p>
    <w:p w14:paraId="3F120FE5" w14:textId="77777777" w:rsidR="008C10F3" w:rsidRDefault="008C10F3" w:rsidP="008C10F3">
      <w:pPr>
        <w:pStyle w:val="PL"/>
      </w:pPr>
      <w:r>
        <w:t xml:space="preserve">    </w:t>
      </w:r>
    </w:p>
    <w:p w14:paraId="32F8A62E" w14:textId="77777777" w:rsidR="008C10F3" w:rsidRDefault="008C10F3" w:rsidP="008C10F3">
      <w:pPr>
        <w:pStyle w:val="PL"/>
      </w:pPr>
      <w:r>
        <w:t xml:space="preserve">    list EP_N12 {</w:t>
      </w:r>
    </w:p>
    <w:p w14:paraId="080C0489" w14:textId="77777777" w:rsidR="008C10F3" w:rsidRDefault="008C10F3" w:rsidP="008C10F3">
      <w:pPr>
        <w:pStyle w:val="PL"/>
      </w:pPr>
      <w:r>
        <w:t xml:space="preserve">      description "Represents the EP_N12 IOC.";</w:t>
      </w:r>
    </w:p>
    <w:p w14:paraId="5016BCBB" w14:textId="77777777" w:rsidR="008C10F3" w:rsidRDefault="008C10F3" w:rsidP="008C10F3">
      <w:pPr>
        <w:pStyle w:val="PL"/>
      </w:pPr>
      <w:r>
        <w:t xml:space="preserve">      key id;</w:t>
      </w:r>
    </w:p>
    <w:p w14:paraId="13533E48" w14:textId="77777777" w:rsidR="008C10F3" w:rsidRDefault="008C10F3" w:rsidP="008C10F3">
      <w:pPr>
        <w:pStyle w:val="PL"/>
      </w:pPr>
      <w:r>
        <w:t xml:space="preserve">      uses top3gpp:Top_Grp;</w:t>
      </w:r>
    </w:p>
    <w:p w14:paraId="7B891CA8" w14:textId="77777777" w:rsidR="008C10F3" w:rsidRDefault="008C10F3" w:rsidP="008C10F3">
      <w:pPr>
        <w:pStyle w:val="PL"/>
      </w:pPr>
      <w:r>
        <w:t xml:space="preserve">      container attributes {</w:t>
      </w:r>
    </w:p>
    <w:p w14:paraId="561D4454" w14:textId="77777777" w:rsidR="008C10F3" w:rsidRDefault="008C10F3" w:rsidP="008C10F3">
      <w:pPr>
        <w:pStyle w:val="PL"/>
      </w:pPr>
      <w:r>
        <w:t xml:space="preserve">        uses EP_N12Grp;</w:t>
      </w:r>
    </w:p>
    <w:p w14:paraId="3BD3288D" w14:textId="77777777" w:rsidR="008C10F3" w:rsidRDefault="008C10F3" w:rsidP="008C10F3">
      <w:pPr>
        <w:pStyle w:val="PL"/>
      </w:pPr>
      <w:r>
        <w:t xml:space="preserve">      }</w:t>
      </w:r>
    </w:p>
    <w:p w14:paraId="2EC7817D" w14:textId="77777777" w:rsidR="008C10F3" w:rsidRDefault="008C10F3" w:rsidP="008C10F3">
      <w:pPr>
        <w:pStyle w:val="PL"/>
      </w:pPr>
      <w:r>
        <w:t xml:space="preserve">    }</w:t>
      </w:r>
    </w:p>
    <w:p w14:paraId="36BF7133" w14:textId="77777777" w:rsidR="008C10F3" w:rsidRDefault="008C10F3" w:rsidP="008C10F3">
      <w:pPr>
        <w:pStyle w:val="PL"/>
      </w:pPr>
      <w:r>
        <w:t xml:space="preserve">    </w:t>
      </w:r>
    </w:p>
    <w:p w14:paraId="696694BB" w14:textId="77777777" w:rsidR="008C10F3" w:rsidRDefault="008C10F3" w:rsidP="008C10F3">
      <w:pPr>
        <w:pStyle w:val="PL"/>
      </w:pPr>
      <w:r>
        <w:t xml:space="preserve">    list EP_N14 {</w:t>
      </w:r>
    </w:p>
    <w:p w14:paraId="1F64B6A8" w14:textId="77777777" w:rsidR="008C10F3" w:rsidRDefault="008C10F3" w:rsidP="008C10F3">
      <w:pPr>
        <w:pStyle w:val="PL"/>
      </w:pPr>
      <w:r>
        <w:t xml:space="preserve">      description "Represents the EP_N14 IOC.";</w:t>
      </w:r>
    </w:p>
    <w:p w14:paraId="75C01402" w14:textId="77777777" w:rsidR="008C10F3" w:rsidRDefault="008C10F3" w:rsidP="008C10F3">
      <w:pPr>
        <w:pStyle w:val="PL"/>
      </w:pPr>
      <w:r>
        <w:t xml:space="preserve">      key id;</w:t>
      </w:r>
    </w:p>
    <w:p w14:paraId="64CC8DC8" w14:textId="77777777" w:rsidR="008C10F3" w:rsidRDefault="008C10F3" w:rsidP="008C10F3">
      <w:pPr>
        <w:pStyle w:val="PL"/>
      </w:pPr>
      <w:r>
        <w:t xml:space="preserve">      uses top3gpp:Top_Grp;</w:t>
      </w:r>
    </w:p>
    <w:p w14:paraId="166811A4" w14:textId="77777777" w:rsidR="008C10F3" w:rsidRDefault="008C10F3" w:rsidP="008C10F3">
      <w:pPr>
        <w:pStyle w:val="PL"/>
      </w:pPr>
      <w:r>
        <w:t xml:space="preserve">      container attributes {</w:t>
      </w:r>
    </w:p>
    <w:p w14:paraId="31798E34" w14:textId="77777777" w:rsidR="008C10F3" w:rsidRDefault="008C10F3" w:rsidP="008C10F3">
      <w:pPr>
        <w:pStyle w:val="PL"/>
      </w:pPr>
      <w:r>
        <w:t xml:space="preserve">        uses EP_N14Grp;</w:t>
      </w:r>
    </w:p>
    <w:p w14:paraId="1F5141A0" w14:textId="77777777" w:rsidR="008C10F3" w:rsidRDefault="008C10F3" w:rsidP="008C10F3">
      <w:pPr>
        <w:pStyle w:val="PL"/>
      </w:pPr>
      <w:r>
        <w:t xml:space="preserve">      }</w:t>
      </w:r>
    </w:p>
    <w:p w14:paraId="0B4F5DB6" w14:textId="77777777" w:rsidR="008C10F3" w:rsidRDefault="008C10F3" w:rsidP="008C10F3">
      <w:pPr>
        <w:pStyle w:val="PL"/>
      </w:pPr>
      <w:r>
        <w:t xml:space="preserve">    }</w:t>
      </w:r>
    </w:p>
    <w:p w14:paraId="7ECAC6A3" w14:textId="77777777" w:rsidR="008C10F3" w:rsidRDefault="008C10F3" w:rsidP="008C10F3">
      <w:pPr>
        <w:pStyle w:val="PL"/>
      </w:pPr>
      <w:r>
        <w:t xml:space="preserve">    </w:t>
      </w:r>
    </w:p>
    <w:p w14:paraId="44334BE8" w14:textId="77777777" w:rsidR="008C10F3" w:rsidRDefault="008C10F3" w:rsidP="008C10F3">
      <w:pPr>
        <w:pStyle w:val="PL"/>
      </w:pPr>
      <w:r>
        <w:t xml:space="preserve">    list EP_N15 {</w:t>
      </w:r>
    </w:p>
    <w:p w14:paraId="7EF3E44F" w14:textId="77777777" w:rsidR="008C10F3" w:rsidRDefault="008C10F3" w:rsidP="008C10F3">
      <w:pPr>
        <w:pStyle w:val="PL"/>
      </w:pPr>
      <w:r>
        <w:t xml:space="preserve">      description "Represents the EP_N15 IOC.";</w:t>
      </w:r>
    </w:p>
    <w:p w14:paraId="6D8AB384" w14:textId="77777777" w:rsidR="008C10F3" w:rsidRDefault="008C10F3" w:rsidP="008C10F3">
      <w:pPr>
        <w:pStyle w:val="PL"/>
      </w:pPr>
      <w:r>
        <w:t xml:space="preserve">      key id;</w:t>
      </w:r>
    </w:p>
    <w:p w14:paraId="7D15C2DD" w14:textId="77777777" w:rsidR="008C10F3" w:rsidRDefault="008C10F3" w:rsidP="008C10F3">
      <w:pPr>
        <w:pStyle w:val="PL"/>
      </w:pPr>
      <w:r>
        <w:t xml:space="preserve">      uses top3gpp:Top_Grp;</w:t>
      </w:r>
    </w:p>
    <w:p w14:paraId="46E1987D" w14:textId="77777777" w:rsidR="008C10F3" w:rsidRDefault="008C10F3" w:rsidP="008C10F3">
      <w:pPr>
        <w:pStyle w:val="PL"/>
      </w:pPr>
      <w:r>
        <w:t xml:space="preserve">      container attributes {</w:t>
      </w:r>
    </w:p>
    <w:p w14:paraId="57A3C528" w14:textId="77777777" w:rsidR="008C10F3" w:rsidRDefault="008C10F3" w:rsidP="008C10F3">
      <w:pPr>
        <w:pStyle w:val="PL"/>
      </w:pPr>
      <w:r>
        <w:t xml:space="preserve">        uses EP_N15Grp;</w:t>
      </w:r>
    </w:p>
    <w:p w14:paraId="40CF6FE4" w14:textId="77777777" w:rsidR="008C10F3" w:rsidRDefault="008C10F3" w:rsidP="008C10F3">
      <w:pPr>
        <w:pStyle w:val="PL"/>
      </w:pPr>
      <w:r>
        <w:t xml:space="preserve">      }</w:t>
      </w:r>
    </w:p>
    <w:p w14:paraId="710447EE" w14:textId="77777777" w:rsidR="008C10F3" w:rsidRDefault="008C10F3" w:rsidP="008C10F3">
      <w:pPr>
        <w:pStyle w:val="PL"/>
      </w:pPr>
      <w:r>
        <w:t xml:space="preserve">    }</w:t>
      </w:r>
    </w:p>
    <w:p w14:paraId="4C4867F3" w14:textId="77777777" w:rsidR="008C10F3" w:rsidRDefault="008C10F3" w:rsidP="008C10F3">
      <w:pPr>
        <w:pStyle w:val="PL"/>
      </w:pPr>
      <w:r>
        <w:t xml:space="preserve">    </w:t>
      </w:r>
    </w:p>
    <w:p w14:paraId="10C8C419" w14:textId="77777777" w:rsidR="008C10F3" w:rsidRDefault="008C10F3" w:rsidP="008C10F3">
      <w:pPr>
        <w:pStyle w:val="PL"/>
      </w:pPr>
      <w:r>
        <w:t xml:space="preserve">    list EP_N17 {</w:t>
      </w:r>
    </w:p>
    <w:p w14:paraId="0117BF5D" w14:textId="77777777" w:rsidR="008C10F3" w:rsidRDefault="008C10F3" w:rsidP="008C10F3">
      <w:pPr>
        <w:pStyle w:val="PL"/>
      </w:pPr>
      <w:r>
        <w:t xml:space="preserve">      description "Represents the EP_N17 IOC.";</w:t>
      </w:r>
    </w:p>
    <w:p w14:paraId="071502D1" w14:textId="77777777" w:rsidR="008C10F3" w:rsidRDefault="008C10F3" w:rsidP="008C10F3">
      <w:pPr>
        <w:pStyle w:val="PL"/>
      </w:pPr>
      <w:r>
        <w:t xml:space="preserve">      key id;</w:t>
      </w:r>
    </w:p>
    <w:p w14:paraId="4C19CFF6" w14:textId="77777777" w:rsidR="008C10F3" w:rsidRDefault="008C10F3" w:rsidP="008C10F3">
      <w:pPr>
        <w:pStyle w:val="PL"/>
      </w:pPr>
      <w:r>
        <w:t xml:space="preserve">      uses top3gpp:Top_Grp;</w:t>
      </w:r>
    </w:p>
    <w:p w14:paraId="154BF303" w14:textId="77777777" w:rsidR="008C10F3" w:rsidRDefault="008C10F3" w:rsidP="008C10F3">
      <w:pPr>
        <w:pStyle w:val="PL"/>
      </w:pPr>
      <w:r>
        <w:t xml:space="preserve">      container attributes {</w:t>
      </w:r>
    </w:p>
    <w:p w14:paraId="1DB685C5" w14:textId="77777777" w:rsidR="008C10F3" w:rsidRDefault="008C10F3" w:rsidP="008C10F3">
      <w:pPr>
        <w:pStyle w:val="PL"/>
      </w:pPr>
      <w:r>
        <w:t xml:space="preserve">        uses EP_N17Grp;</w:t>
      </w:r>
    </w:p>
    <w:p w14:paraId="7E369B92" w14:textId="77777777" w:rsidR="008C10F3" w:rsidRDefault="008C10F3" w:rsidP="008C10F3">
      <w:pPr>
        <w:pStyle w:val="PL"/>
      </w:pPr>
      <w:r>
        <w:t xml:space="preserve">      }</w:t>
      </w:r>
    </w:p>
    <w:p w14:paraId="0FFB3B69" w14:textId="77777777" w:rsidR="008C10F3" w:rsidRDefault="008C10F3" w:rsidP="008C10F3">
      <w:pPr>
        <w:pStyle w:val="PL"/>
      </w:pPr>
      <w:r>
        <w:t xml:space="preserve">    }</w:t>
      </w:r>
    </w:p>
    <w:p w14:paraId="3422D8ED" w14:textId="77777777" w:rsidR="008C10F3" w:rsidRDefault="008C10F3" w:rsidP="008C10F3">
      <w:pPr>
        <w:pStyle w:val="PL"/>
      </w:pPr>
      <w:r>
        <w:t xml:space="preserve">    </w:t>
      </w:r>
    </w:p>
    <w:p w14:paraId="37E8D543" w14:textId="77777777" w:rsidR="008C10F3" w:rsidRDefault="008C10F3" w:rsidP="008C10F3">
      <w:pPr>
        <w:pStyle w:val="PL"/>
      </w:pPr>
      <w:r>
        <w:t xml:space="preserve">    list EP_N20 {</w:t>
      </w:r>
    </w:p>
    <w:p w14:paraId="7A4A4B05" w14:textId="77777777" w:rsidR="008C10F3" w:rsidRDefault="008C10F3" w:rsidP="008C10F3">
      <w:pPr>
        <w:pStyle w:val="PL"/>
      </w:pPr>
      <w:r>
        <w:t xml:space="preserve">      description "Represents the EP_N20 IOC.";</w:t>
      </w:r>
    </w:p>
    <w:p w14:paraId="0F2CFD4C" w14:textId="77777777" w:rsidR="008C10F3" w:rsidRDefault="008C10F3" w:rsidP="008C10F3">
      <w:pPr>
        <w:pStyle w:val="PL"/>
      </w:pPr>
      <w:r>
        <w:t xml:space="preserve">      key id;</w:t>
      </w:r>
    </w:p>
    <w:p w14:paraId="4BFE1776" w14:textId="77777777" w:rsidR="008C10F3" w:rsidRDefault="008C10F3" w:rsidP="008C10F3">
      <w:pPr>
        <w:pStyle w:val="PL"/>
      </w:pPr>
      <w:r>
        <w:t xml:space="preserve">      uses top3gpp:Top_Grp;</w:t>
      </w:r>
    </w:p>
    <w:p w14:paraId="6DD6F550" w14:textId="77777777" w:rsidR="008C10F3" w:rsidRDefault="008C10F3" w:rsidP="008C10F3">
      <w:pPr>
        <w:pStyle w:val="PL"/>
      </w:pPr>
      <w:r>
        <w:t xml:space="preserve">      container attributes {</w:t>
      </w:r>
    </w:p>
    <w:p w14:paraId="6A8DEA08" w14:textId="77777777" w:rsidR="008C10F3" w:rsidRDefault="008C10F3" w:rsidP="008C10F3">
      <w:pPr>
        <w:pStyle w:val="PL"/>
      </w:pPr>
      <w:r>
        <w:t xml:space="preserve">        uses EP_N20Grp;</w:t>
      </w:r>
    </w:p>
    <w:p w14:paraId="61582B5E" w14:textId="77777777" w:rsidR="008C10F3" w:rsidRDefault="008C10F3" w:rsidP="008C10F3">
      <w:pPr>
        <w:pStyle w:val="PL"/>
      </w:pPr>
      <w:r>
        <w:t xml:space="preserve">      }</w:t>
      </w:r>
    </w:p>
    <w:p w14:paraId="0E8495A9" w14:textId="77777777" w:rsidR="008C10F3" w:rsidRDefault="008C10F3" w:rsidP="008C10F3">
      <w:pPr>
        <w:pStyle w:val="PL"/>
      </w:pPr>
      <w:r>
        <w:t xml:space="preserve">    }</w:t>
      </w:r>
    </w:p>
    <w:p w14:paraId="0F6E2613" w14:textId="77777777" w:rsidR="008C10F3" w:rsidRDefault="008C10F3" w:rsidP="008C10F3">
      <w:pPr>
        <w:pStyle w:val="PL"/>
      </w:pPr>
      <w:r>
        <w:t xml:space="preserve">    </w:t>
      </w:r>
    </w:p>
    <w:p w14:paraId="0FB76ACA" w14:textId="77777777" w:rsidR="008C10F3" w:rsidRDefault="008C10F3" w:rsidP="008C10F3">
      <w:pPr>
        <w:pStyle w:val="PL"/>
      </w:pPr>
      <w:r>
        <w:t xml:space="preserve">    list EP_N22 {</w:t>
      </w:r>
    </w:p>
    <w:p w14:paraId="0A889097" w14:textId="77777777" w:rsidR="008C10F3" w:rsidRDefault="008C10F3" w:rsidP="008C10F3">
      <w:pPr>
        <w:pStyle w:val="PL"/>
      </w:pPr>
      <w:r>
        <w:t xml:space="preserve">      description "Represents the EP_N22 IOC.";</w:t>
      </w:r>
    </w:p>
    <w:p w14:paraId="341FB617" w14:textId="77777777" w:rsidR="008C10F3" w:rsidRDefault="008C10F3" w:rsidP="008C10F3">
      <w:pPr>
        <w:pStyle w:val="PL"/>
      </w:pPr>
      <w:r>
        <w:t xml:space="preserve">      key id;</w:t>
      </w:r>
    </w:p>
    <w:p w14:paraId="3F9963E7" w14:textId="77777777" w:rsidR="008C10F3" w:rsidRDefault="008C10F3" w:rsidP="008C10F3">
      <w:pPr>
        <w:pStyle w:val="PL"/>
      </w:pPr>
      <w:r>
        <w:t xml:space="preserve">      uses top3gpp:Top_Grp;</w:t>
      </w:r>
    </w:p>
    <w:p w14:paraId="7A9A5CB2" w14:textId="77777777" w:rsidR="008C10F3" w:rsidRDefault="008C10F3" w:rsidP="008C10F3">
      <w:pPr>
        <w:pStyle w:val="PL"/>
      </w:pPr>
      <w:r>
        <w:t xml:space="preserve">      container attributes {</w:t>
      </w:r>
    </w:p>
    <w:p w14:paraId="0EE31952" w14:textId="77777777" w:rsidR="008C10F3" w:rsidRDefault="008C10F3" w:rsidP="008C10F3">
      <w:pPr>
        <w:pStyle w:val="PL"/>
      </w:pPr>
      <w:r>
        <w:t xml:space="preserve">        uses EP_N22Grp;</w:t>
      </w:r>
    </w:p>
    <w:p w14:paraId="394F0D9F" w14:textId="77777777" w:rsidR="008C10F3" w:rsidRDefault="008C10F3" w:rsidP="008C10F3">
      <w:pPr>
        <w:pStyle w:val="PL"/>
      </w:pPr>
      <w:r>
        <w:t xml:space="preserve">      }</w:t>
      </w:r>
    </w:p>
    <w:p w14:paraId="28CA5465" w14:textId="77777777" w:rsidR="008C10F3" w:rsidRDefault="008C10F3" w:rsidP="008C10F3">
      <w:pPr>
        <w:pStyle w:val="PL"/>
      </w:pPr>
      <w:r>
        <w:t xml:space="preserve">    }</w:t>
      </w:r>
    </w:p>
    <w:p w14:paraId="7514730A" w14:textId="77777777" w:rsidR="008C10F3" w:rsidRDefault="008C10F3" w:rsidP="008C10F3">
      <w:pPr>
        <w:pStyle w:val="PL"/>
      </w:pPr>
      <w:r>
        <w:t xml:space="preserve">    </w:t>
      </w:r>
    </w:p>
    <w:p w14:paraId="2C8E4A5C" w14:textId="77777777" w:rsidR="008C10F3" w:rsidRDefault="008C10F3" w:rsidP="008C10F3">
      <w:pPr>
        <w:pStyle w:val="PL"/>
      </w:pPr>
      <w:r>
        <w:t xml:space="preserve">    list EP_N26 {</w:t>
      </w:r>
    </w:p>
    <w:p w14:paraId="69C76B7C" w14:textId="77777777" w:rsidR="008C10F3" w:rsidRDefault="008C10F3" w:rsidP="008C10F3">
      <w:pPr>
        <w:pStyle w:val="PL"/>
      </w:pPr>
      <w:r>
        <w:t xml:space="preserve">      description "Represents the EP_N26 IOC.";</w:t>
      </w:r>
    </w:p>
    <w:p w14:paraId="22735980" w14:textId="77777777" w:rsidR="008C10F3" w:rsidRDefault="008C10F3" w:rsidP="008C10F3">
      <w:pPr>
        <w:pStyle w:val="PL"/>
      </w:pPr>
      <w:r>
        <w:t xml:space="preserve">      key id;</w:t>
      </w:r>
    </w:p>
    <w:p w14:paraId="3E3D5B17" w14:textId="77777777" w:rsidR="008C10F3" w:rsidRDefault="008C10F3" w:rsidP="008C10F3">
      <w:pPr>
        <w:pStyle w:val="PL"/>
      </w:pPr>
      <w:r>
        <w:t xml:space="preserve">      uses top3gpp:Top_Grp;</w:t>
      </w:r>
    </w:p>
    <w:p w14:paraId="52DC6828" w14:textId="77777777" w:rsidR="008C10F3" w:rsidRDefault="008C10F3" w:rsidP="008C10F3">
      <w:pPr>
        <w:pStyle w:val="PL"/>
      </w:pPr>
      <w:r>
        <w:t xml:space="preserve">      container attributes {</w:t>
      </w:r>
    </w:p>
    <w:p w14:paraId="6C94A876" w14:textId="77777777" w:rsidR="008C10F3" w:rsidRDefault="008C10F3" w:rsidP="008C10F3">
      <w:pPr>
        <w:pStyle w:val="PL"/>
      </w:pPr>
      <w:r>
        <w:t xml:space="preserve">        uses EP_N26Grp;</w:t>
      </w:r>
    </w:p>
    <w:p w14:paraId="1E0FA038" w14:textId="77777777" w:rsidR="008C10F3" w:rsidRDefault="008C10F3" w:rsidP="008C10F3">
      <w:pPr>
        <w:pStyle w:val="PL"/>
      </w:pPr>
      <w:r>
        <w:t xml:space="preserve">      }</w:t>
      </w:r>
    </w:p>
    <w:p w14:paraId="588246CE" w14:textId="77777777" w:rsidR="008C10F3" w:rsidRDefault="008C10F3" w:rsidP="008C10F3">
      <w:pPr>
        <w:pStyle w:val="PL"/>
      </w:pPr>
      <w:r>
        <w:t xml:space="preserve">    }</w:t>
      </w:r>
    </w:p>
    <w:p w14:paraId="18E32B19" w14:textId="77777777" w:rsidR="008C10F3" w:rsidRDefault="008C10F3" w:rsidP="008C10F3">
      <w:pPr>
        <w:pStyle w:val="PL"/>
      </w:pPr>
      <w:r>
        <w:t xml:space="preserve">    </w:t>
      </w:r>
    </w:p>
    <w:p w14:paraId="5DF924E3" w14:textId="77777777" w:rsidR="008C10F3" w:rsidRDefault="008C10F3" w:rsidP="008C10F3">
      <w:pPr>
        <w:pStyle w:val="PL"/>
      </w:pPr>
      <w:r>
        <w:t xml:space="preserve">    list EP_NLS {</w:t>
      </w:r>
    </w:p>
    <w:p w14:paraId="3A090B41" w14:textId="77777777" w:rsidR="008C10F3" w:rsidRDefault="008C10F3" w:rsidP="008C10F3">
      <w:pPr>
        <w:pStyle w:val="PL"/>
      </w:pPr>
      <w:r>
        <w:t xml:space="preserve">      description "Represents the EP_NLS IOC.";</w:t>
      </w:r>
    </w:p>
    <w:p w14:paraId="0801A0F2" w14:textId="77777777" w:rsidR="008C10F3" w:rsidRDefault="008C10F3" w:rsidP="008C10F3">
      <w:pPr>
        <w:pStyle w:val="PL"/>
      </w:pPr>
      <w:r>
        <w:t xml:space="preserve">      key id;</w:t>
      </w:r>
    </w:p>
    <w:p w14:paraId="41881FB5" w14:textId="77777777" w:rsidR="008C10F3" w:rsidRDefault="008C10F3" w:rsidP="008C10F3">
      <w:pPr>
        <w:pStyle w:val="PL"/>
      </w:pPr>
      <w:r>
        <w:t xml:space="preserve">      uses top3gpp:Top_Grp;</w:t>
      </w:r>
    </w:p>
    <w:p w14:paraId="1E353AA6" w14:textId="77777777" w:rsidR="008C10F3" w:rsidRDefault="008C10F3" w:rsidP="008C10F3">
      <w:pPr>
        <w:pStyle w:val="PL"/>
      </w:pPr>
      <w:r>
        <w:t xml:space="preserve">      container attributes {</w:t>
      </w:r>
    </w:p>
    <w:p w14:paraId="7B17A840" w14:textId="77777777" w:rsidR="008C10F3" w:rsidRDefault="008C10F3" w:rsidP="008C10F3">
      <w:pPr>
        <w:pStyle w:val="PL"/>
      </w:pPr>
      <w:r>
        <w:t xml:space="preserve">        uses EP_NLSGrp;</w:t>
      </w:r>
    </w:p>
    <w:p w14:paraId="559E970F" w14:textId="77777777" w:rsidR="008C10F3" w:rsidRDefault="008C10F3" w:rsidP="008C10F3">
      <w:pPr>
        <w:pStyle w:val="PL"/>
      </w:pPr>
      <w:r>
        <w:t xml:space="preserve">      }</w:t>
      </w:r>
    </w:p>
    <w:p w14:paraId="4016055F" w14:textId="77777777" w:rsidR="008C10F3" w:rsidRDefault="008C10F3" w:rsidP="008C10F3">
      <w:pPr>
        <w:pStyle w:val="PL"/>
      </w:pPr>
      <w:r>
        <w:t xml:space="preserve">    }</w:t>
      </w:r>
    </w:p>
    <w:p w14:paraId="27D8EF12" w14:textId="77777777" w:rsidR="008C10F3" w:rsidRDefault="008C10F3" w:rsidP="008C10F3">
      <w:pPr>
        <w:pStyle w:val="PL"/>
      </w:pPr>
      <w:r>
        <w:t xml:space="preserve">    </w:t>
      </w:r>
    </w:p>
    <w:p w14:paraId="48584C0C" w14:textId="77777777" w:rsidR="008C10F3" w:rsidRDefault="008C10F3" w:rsidP="008C10F3">
      <w:pPr>
        <w:pStyle w:val="PL"/>
      </w:pPr>
      <w:r>
        <w:t xml:space="preserve">    list EP_NLG {</w:t>
      </w:r>
    </w:p>
    <w:p w14:paraId="7E6A3F46" w14:textId="77777777" w:rsidR="008C10F3" w:rsidRDefault="008C10F3" w:rsidP="008C10F3">
      <w:pPr>
        <w:pStyle w:val="PL"/>
      </w:pPr>
      <w:r>
        <w:t xml:space="preserve">      description "Represents the EP_NLG IOC.";</w:t>
      </w:r>
    </w:p>
    <w:p w14:paraId="4D0A553E" w14:textId="77777777" w:rsidR="008C10F3" w:rsidRDefault="008C10F3" w:rsidP="008C10F3">
      <w:pPr>
        <w:pStyle w:val="PL"/>
      </w:pPr>
      <w:r>
        <w:t xml:space="preserve">      key id;</w:t>
      </w:r>
    </w:p>
    <w:p w14:paraId="20750C42" w14:textId="77777777" w:rsidR="008C10F3" w:rsidRDefault="008C10F3" w:rsidP="008C10F3">
      <w:pPr>
        <w:pStyle w:val="PL"/>
      </w:pPr>
      <w:r>
        <w:t xml:space="preserve">      uses top3gpp:Top_Grp;</w:t>
      </w:r>
    </w:p>
    <w:p w14:paraId="4564068F" w14:textId="77777777" w:rsidR="008C10F3" w:rsidRDefault="008C10F3" w:rsidP="008C10F3">
      <w:pPr>
        <w:pStyle w:val="PL"/>
      </w:pPr>
      <w:r>
        <w:t xml:space="preserve">      container attributes {</w:t>
      </w:r>
    </w:p>
    <w:p w14:paraId="295C79D6" w14:textId="77777777" w:rsidR="008C10F3" w:rsidRDefault="008C10F3" w:rsidP="008C10F3">
      <w:pPr>
        <w:pStyle w:val="PL"/>
      </w:pPr>
      <w:r>
        <w:t xml:space="preserve">        uses EP_NLGGrp;</w:t>
      </w:r>
    </w:p>
    <w:p w14:paraId="5BBAD112" w14:textId="77777777" w:rsidR="008C10F3" w:rsidRDefault="008C10F3" w:rsidP="008C10F3">
      <w:pPr>
        <w:pStyle w:val="PL"/>
      </w:pPr>
      <w:r>
        <w:t xml:space="preserve">      }</w:t>
      </w:r>
    </w:p>
    <w:p w14:paraId="28F38093" w14:textId="77777777" w:rsidR="008C10F3" w:rsidRDefault="008C10F3" w:rsidP="008C10F3">
      <w:pPr>
        <w:pStyle w:val="PL"/>
      </w:pPr>
      <w:r>
        <w:t xml:space="preserve">    }</w:t>
      </w:r>
    </w:p>
    <w:p w14:paraId="2098437F" w14:textId="77777777" w:rsidR="008C10F3" w:rsidRDefault="008C10F3" w:rsidP="008C10F3">
      <w:pPr>
        <w:pStyle w:val="PL"/>
      </w:pPr>
      <w:r>
        <w:t xml:space="preserve">  }</w:t>
      </w:r>
    </w:p>
    <w:p w14:paraId="0C622C8B" w14:textId="77777777" w:rsidR="008C10F3" w:rsidRDefault="008C10F3" w:rsidP="008C10F3">
      <w:pPr>
        <w:pStyle w:val="PL"/>
      </w:pPr>
      <w:r>
        <w:t xml:space="preserve">      </w:t>
      </w:r>
    </w:p>
    <w:p w14:paraId="2D5375F6" w14:textId="77777777" w:rsidR="008C10F3" w:rsidRDefault="008C10F3" w:rsidP="008C10F3">
      <w:pPr>
        <w:pStyle w:val="PL"/>
      </w:pPr>
      <w:r>
        <w:t xml:space="preserve">  augment "/me3gpp:ManagedElement/ausf3gpp:AUSFFunction" {</w:t>
      </w:r>
    </w:p>
    <w:p w14:paraId="75E1314F" w14:textId="77777777" w:rsidR="008C10F3" w:rsidRDefault="008C10F3" w:rsidP="008C10F3">
      <w:pPr>
        <w:pStyle w:val="PL"/>
      </w:pPr>
      <w:r>
        <w:t xml:space="preserve">    list EP_N12 {</w:t>
      </w:r>
    </w:p>
    <w:p w14:paraId="5B2DA6D3" w14:textId="77777777" w:rsidR="008C10F3" w:rsidRDefault="008C10F3" w:rsidP="008C10F3">
      <w:pPr>
        <w:pStyle w:val="PL"/>
      </w:pPr>
      <w:r>
        <w:t xml:space="preserve">      description "Represents the EP_N12 IOC.";</w:t>
      </w:r>
    </w:p>
    <w:p w14:paraId="0165C1B3" w14:textId="77777777" w:rsidR="008C10F3" w:rsidRDefault="008C10F3" w:rsidP="008C10F3">
      <w:pPr>
        <w:pStyle w:val="PL"/>
      </w:pPr>
      <w:r>
        <w:t xml:space="preserve">      key id;</w:t>
      </w:r>
    </w:p>
    <w:p w14:paraId="37C4A9B9" w14:textId="77777777" w:rsidR="008C10F3" w:rsidRDefault="008C10F3" w:rsidP="008C10F3">
      <w:pPr>
        <w:pStyle w:val="PL"/>
      </w:pPr>
      <w:r>
        <w:t xml:space="preserve">      uses top3gpp:Top_Grp;</w:t>
      </w:r>
    </w:p>
    <w:p w14:paraId="0EAFF2CE" w14:textId="77777777" w:rsidR="008C10F3" w:rsidRDefault="008C10F3" w:rsidP="008C10F3">
      <w:pPr>
        <w:pStyle w:val="PL"/>
      </w:pPr>
      <w:r>
        <w:t xml:space="preserve">      container attributes {</w:t>
      </w:r>
    </w:p>
    <w:p w14:paraId="0F028A8D" w14:textId="77777777" w:rsidR="008C10F3" w:rsidRDefault="008C10F3" w:rsidP="008C10F3">
      <w:pPr>
        <w:pStyle w:val="PL"/>
      </w:pPr>
      <w:r>
        <w:t xml:space="preserve">        uses EP_N12Grp;</w:t>
      </w:r>
    </w:p>
    <w:p w14:paraId="6F8A0229" w14:textId="77777777" w:rsidR="008C10F3" w:rsidRDefault="008C10F3" w:rsidP="008C10F3">
      <w:pPr>
        <w:pStyle w:val="PL"/>
      </w:pPr>
      <w:r>
        <w:t xml:space="preserve">      }</w:t>
      </w:r>
    </w:p>
    <w:p w14:paraId="1C81CEEA" w14:textId="77777777" w:rsidR="008C10F3" w:rsidRDefault="008C10F3" w:rsidP="008C10F3">
      <w:pPr>
        <w:pStyle w:val="PL"/>
      </w:pPr>
      <w:r>
        <w:t xml:space="preserve">    }</w:t>
      </w:r>
    </w:p>
    <w:p w14:paraId="3AEBAFC4" w14:textId="77777777" w:rsidR="008C10F3" w:rsidRDefault="008C10F3" w:rsidP="008C10F3">
      <w:pPr>
        <w:pStyle w:val="PL"/>
      </w:pPr>
      <w:r>
        <w:t xml:space="preserve">    </w:t>
      </w:r>
    </w:p>
    <w:p w14:paraId="7EC2B3FD" w14:textId="77777777" w:rsidR="008C10F3" w:rsidRDefault="008C10F3" w:rsidP="008C10F3">
      <w:pPr>
        <w:pStyle w:val="PL"/>
      </w:pPr>
      <w:r>
        <w:t xml:space="preserve">    list EP_N13 {</w:t>
      </w:r>
    </w:p>
    <w:p w14:paraId="0E7FDD2F" w14:textId="77777777" w:rsidR="008C10F3" w:rsidRDefault="008C10F3" w:rsidP="008C10F3">
      <w:pPr>
        <w:pStyle w:val="PL"/>
      </w:pPr>
      <w:r>
        <w:t xml:space="preserve">      description "Represents the EP_N13 IOC.";</w:t>
      </w:r>
    </w:p>
    <w:p w14:paraId="5A5519AE" w14:textId="77777777" w:rsidR="008C10F3" w:rsidRDefault="008C10F3" w:rsidP="008C10F3">
      <w:pPr>
        <w:pStyle w:val="PL"/>
      </w:pPr>
      <w:r>
        <w:t xml:space="preserve">      key id;</w:t>
      </w:r>
    </w:p>
    <w:p w14:paraId="0DC71E9A" w14:textId="77777777" w:rsidR="008C10F3" w:rsidRDefault="008C10F3" w:rsidP="008C10F3">
      <w:pPr>
        <w:pStyle w:val="PL"/>
      </w:pPr>
      <w:r>
        <w:t xml:space="preserve">      uses top3gpp:Top_Grp;</w:t>
      </w:r>
    </w:p>
    <w:p w14:paraId="2AEDAD1F" w14:textId="77777777" w:rsidR="008C10F3" w:rsidRDefault="008C10F3" w:rsidP="008C10F3">
      <w:pPr>
        <w:pStyle w:val="PL"/>
      </w:pPr>
      <w:r>
        <w:t xml:space="preserve">      container attributes {</w:t>
      </w:r>
    </w:p>
    <w:p w14:paraId="7B175A6C" w14:textId="77777777" w:rsidR="008C10F3" w:rsidRDefault="008C10F3" w:rsidP="008C10F3">
      <w:pPr>
        <w:pStyle w:val="PL"/>
      </w:pPr>
      <w:r>
        <w:t xml:space="preserve">        uses EP_N13Grp;</w:t>
      </w:r>
    </w:p>
    <w:p w14:paraId="49F4CB1C" w14:textId="77777777" w:rsidR="008C10F3" w:rsidRDefault="008C10F3" w:rsidP="008C10F3">
      <w:pPr>
        <w:pStyle w:val="PL"/>
      </w:pPr>
      <w:r>
        <w:t xml:space="preserve">      }</w:t>
      </w:r>
    </w:p>
    <w:p w14:paraId="4F20BDF9" w14:textId="77777777" w:rsidR="008C10F3" w:rsidRDefault="008C10F3" w:rsidP="008C10F3">
      <w:pPr>
        <w:pStyle w:val="PL"/>
      </w:pPr>
      <w:r>
        <w:t xml:space="preserve">    }    </w:t>
      </w:r>
    </w:p>
    <w:p w14:paraId="3624DA44" w14:textId="77777777" w:rsidR="008C10F3" w:rsidRDefault="008C10F3" w:rsidP="008C10F3">
      <w:pPr>
        <w:pStyle w:val="PL"/>
      </w:pPr>
      <w:r>
        <w:t xml:space="preserve">  }</w:t>
      </w:r>
    </w:p>
    <w:p w14:paraId="3ED63041" w14:textId="77777777" w:rsidR="008C10F3" w:rsidRDefault="008C10F3" w:rsidP="008C10F3">
      <w:pPr>
        <w:pStyle w:val="PL"/>
      </w:pPr>
      <w:r>
        <w:t xml:space="preserve">  </w:t>
      </w:r>
    </w:p>
    <w:p w14:paraId="3A060761" w14:textId="77777777" w:rsidR="008C10F3" w:rsidRDefault="008C10F3" w:rsidP="008C10F3">
      <w:pPr>
        <w:pStyle w:val="PL"/>
      </w:pPr>
      <w:r>
        <w:t xml:space="preserve">  augment "/me3gpp:ManagedElement/dn3gpp:DNFunction" {</w:t>
      </w:r>
    </w:p>
    <w:p w14:paraId="1455DEF2" w14:textId="77777777" w:rsidR="008C10F3" w:rsidRDefault="008C10F3" w:rsidP="008C10F3">
      <w:pPr>
        <w:pStyle w:val="PL"/>
      </w:pPr>
      <w:r>
        <w:t xml:space="preserve">    list EP_N6 {</w:t>
      </w:r>
    </w:p>
    <w:p w14:paraId="3D56A110" w14:textId="77777777" w:rsidR="008C10F3" w:rsidRDefault="008C10F3" w:rsidP="008C10F3">
      <w:pPr>
        <w:pStyle w:val="PL"/>
      </w:pPr>
      <w:r>
        <w:t xml:space="preserve">      description "Represents the EP_N6 IOC.";</w:t>
      </w:r>
    </w:p>
    <w:p w14:paraId="3F6DB0AA" w14:textId="77777777" w:rsidR="008C10F3" w:rsidRDefault="008C10F3" w:rsidP="008C10F3">
      <w:pPr>
        <w:pStyle w:val="PL"/>
      </w:pPr>
      <w:r>
        <w:t xml:space="preserve">      key id;</w:t>
      </w:r>
    </w:p>
    <w:p w14:paraId="6E1F3908" w14:textId="77777777" w:rsidR="008C10F3" w:rsidRDefault="008C10F3" w:rsidP="008C10F3">
      <w:pPr>
        <w:pStyle w:val="PL"/>
      </w:pPr>
      <w:r>
        <w:t xml:space="preserve">      uses top3gpp:Top_Grp;</w:t>
      </w:r>
    </w:p>
    <w:p w14:paraId="3EDBC87D" w14:textId="77777777" w:rsidR="008C10F3" w:rsidRDefault="008C10F3" w:rsidP="008C10F3">
      <w:pPr>
        <w:pStyle w:val="PL"/>
      </w:pPr>
      <w:r>
        <w:t xml:space="preserve">      container attributes {</w:t>
      </w:r>
    </w:p>
    <w:p w14:paraId="10A7427F" w14:textId="77777777" w:rsidR="008C10F3" w:rsidRDefault="008C10F3" w:rsidP="008C10F3">
      <w:pPr>
        <w:pStyle w:val="PL"/>
      </w:pPr>
      <w:r>
        <w:t xml:space="preserve">        uses EP_N6Grp;</w:t>
      </w:r>
    </w:p>
    <w:p w14:paraId="7BAEC8DE" w14:textId="77777777" w:rsidR="008C10F3" w:rsidRDefault="008C10F3" w:rsidP="008C10F3">
      <w:pPr>
        <w:pStyle w:val="PL"/>
      </w:pPr>
      <w:r>
        <w:t xml:space="preserve">      }</w:t>
      </w:r>
    </w:p>
    <w:p w14:paraId="7B5CD878" w14:textId="77777777" w:rsidR="008C10F3" w:rsidRDefault="008C10F3" w:rsidP="008C10F3">
      <w:pPr>
        <w:pStyle w:val="PL"/>
      </w:pPr>
      <w:r>
        <w:t xml:space="preserve">    }</w:t>
      </w:r>
    </w:p>
    <w:p w14:paraId="33E95C1F" w14:textId="77777777" w:rsidR="008C10F3" w:rsidRDefault="008C10F3" w:rsidP="008C10F3">
      <w:pPr>
        <w:pStyle w:val="PL"/>
      </w:pPr>
      <w:r>
        <w:t xml:space="preserve">  }</w:t>
      </w:r>
    </w:p>
    <w:p w14:paraId="1A7FD3BA" w14:textId="77777777" w:rsidR="008C10F3" w:rsidRDefault="008C10F3" w:rsidP="008C10F3">
      <w:pPr>
        <w:pStyle w:val="PL"/>
      </w:pPr>
      <w:r>
        <w:t xml:space="preserve">  </w:t>
      </w:r>
    </w:p>
    <w:p w14:paraId="34EA3E78" w14:textId="77777777" w:rsidR="008C10F3" w:rsidRDefault="008C10F3" w:rsidP="008C10F3">
      <w:pPr>
        <w:pStyle w:val="PL"/>
      </w:pPr>
      <w:r>
        <w:t xml:space="preserve">  augment "/me3gpp:ManagedElement/lmf3gpp:LMFFunction" {</w:t>
      </w:r>
    </w:p>
    <w:p w14:paraId="196B4867" w14:textId="77777777" w:rsidR="008C10F3" w:rsidRDefault="008C10F3" w:rsidP="008C10F3">
      <w:pPr>
        <w:pStyle w:val="PL"/>
      </w:pPr>
      <w:r>
        <w:t xml:space="preserve">    list EP_NLS {</w:t>
      </w:r>
    </w:p>
    <w:p w14:paraId="43C563D8" w14:textId="77777777" w:rsidR="008C10F3" w:rsidRDefault="008C10F3" w:rsidP="008C10F3">
      <w:pPr>
        <w:pStyle w:val="PL"/>
      </w:pPr>
      <w:r>
        <w:t xml:space="preserve">      description "Represents the EP_NLS IOC.";</w:t>
      </w:r>
    </w:p>
    <w:p w14:paraId="069439CD" w14:textId="77777777" w:rsidR="008C10F3" w:rsidRDefault="008C10F3" w:rsidP="008C10F3">
      <w:pPr>
        <w:pStyle w:val="PL"/>
      </w:pPr>
      <w:r>
        <w:t xml:space="preserve">      key id;</w:t>
      </w:r>
    </w:p>
    <w:p w14:paraId="7F7A2943" w14:textId="77777777" w:rsidR="008C10F3" w:rsidRDefault="008C10F3" w:rsidP="008C10F3">
      <w:pPr>
        <w:pStyle w:val="PL"/>
      </w:pPr>
      <w:r>
        <w:t xml:space="preserve">      uses top3gpp:Top_Grp;</w:t>
      </w:r>
    </w:p>
    <w:p w14:paraId="0C8DED99" w14:textId="77777777" w:rsidR="008C10F3" w:rsidRDefault="008C10F3" w:rsidP="008C10F3">
      <w:pPr>
        <w:pStyle w:val="PL"/>
      </w:pPr>
      <w:r>
        <w:t xml:space="preserve">      container attributes {</w:t>
      </w:r>
    </w:p>
    <w:p w14:paraId="3BE0BC9B" w14:textId="77777777" w:rsidR="008C10F3" w:rsidRDefault="008C10F3" w:rsidP="008C10F3">
      <w:pPr>
        <w:pStyle w:val="PL"/>
      </w:pPr>
      <w:r>
        <w:t xml:space="preserve">        uses EP_NLSGrp;</w:t>
      </w:r>
    </w:p>
    <w:p w14:paraId="37B05EBA" w14:textId="77777777" w:rsidR="008C10F3" w:rsidRDefault="008C10F3" w:rsidP="008C10F3">
      <w:pPr>
        <w:pStyle w:val="PL"/>
      </w:pPr>
      <w:r>
        <w:t xml:space="preserve">      }</w:t>
      </w:r>
    </w:p>
    <w:p w14:paraId="042EC5F0" w14:textId="77777777" w:rsidR="008C10F3" w:rsidRDefault="008C10F3" w:rsidP="008C10F3">
      <w:pPr>
        <w:pStyle w:val="PL"/>
      </w:pPr>
      <w:r>
        <w:t xml:space="preserve">    }</w:t>
      </w:r>
    </w:p>
    <w:p w14:paraId="116C3CCA" w14:textId="77777777" w:rsidR="008C10F3" w:rsidRDefault="008C10F3" w:rsidP="008C10F3">
      <w:pPr>
        <w:pStyle w:val="PL"/>
      </w:pPr>
      <w:r>
        <w:t xml:space="preserve">  }</w:t>
      </w:r>
    </w:p>
    <w:p w14:paraId="0064D87E" w14:textId="77777777" w:rsidR="008C10F3" w:rsidRDefault="008C10F3" w:rsidP="008C10F3">
      <w:pPr>
        <w:pStyle w:val="PL"/>
      </w:pPr>
      <w:r>
        <w:t xml:space="preserve">  </w:t>
      </w:r>
    </w:p>
    <w:p w14:paraId="37D21BB6" w14:textId="77777777" w:rsidR="008C10F3" w:rsidRDefault="008C10F3" w:rsidP="008C10F3">
      <w:pPr>
        <w:pStyle w:val="PL"/>
      </w:pPr>
      <w:r>
        <w:t xml:space="preserve">  augment "/me3gpp:ManagedElement/n3iwf3gpp:N3IWFFunction" {</w:t>
      </w:r>
    </w:p>
    <w:p w14:paraId="127DE8F7" w14:textId="77777777" w:rsidR="008C10F3" w:rsidRDefault="008C10F3" w:rsidP="008C10F3">
      <w:pPr>
        <w:pStyle w:val="PL"/>
      </w:pPr>
      <w:r>
        <w:t xml:space="preserve">    list EP_N2 {</w:t>
      </w:r>
    </w:p>
    <w:p w14:paraId="035F1769" w14:textId="77777777" w:rsidR="008C10F3" w:rsidRDefault="008C10F3" w:rsidP="008C10F3">
      <w:pPr>
        <w:pStyle w:val="PL"/>
      </w:pPr>
      <w:r>
        <w:t xml:space="preserve">      description "Represents the EP_N2 IOC.";</w:t>
      </w:r>
    </w:p>
    <w:p w14:paraId="7211DC27" w14:textId="77777777" w:rsidR="008C10F3" w:rsidRDefault="008C10F3" w:rsidP="008C10F3">
      <w:pPr>
        <w:pStyle w:val="PL"/>
      </w:pPr>
      <w:r>
        <w:t xml:space="preserve">      key id;</w:t>
      </w:r>
    </w:p>
    <w:p w14:paraId="3237A92C" w14:textId="77777777" w:rsidR="008C10F3" w:rsidRDefault="008C10F3" w:rsidP="008C10F3">
      <w:pPr>
        <w:pStyle w:val="PL"/>
      </w:pPr>
      <w:r>
        <w:t xml:space="preserve">      uses top3gpp:Top_Grp;</w:t>
      </w:r>
    </w:p>
    <w:p w14:paraId="1C61D122" w14:textId="77777777" w:rsidR="008C10F3" w:rsidRDefault="008C10F3" w:rsidP="008C10F3">
      <w:pPr>
        <w:pStyle w:val="PL"/>
      </w:pPr>
      <w:r>
        <w:t xml:space="preserve">      container attributes {</w:t>
      </w:r>
    </w:p>
    <w:p w14:paraId="6FA0B826" w14:textId="77777777" w:rsidR="008C10F3" w:rsidRDefault="008C10F3" w:rsidP="008C10F3">
      <w:pPr>
        <w:pStyle w:val="PL"/>
      </w:pPr>
      <w:r>
        <w:t xml:space="preserve">        uses EP_N2Grp;</w:t>
      </w:r>
    </w:p>
    <w:p w14:paraId="03C58FDB" w14:textId="77777777" w:rsidR="008C10F3" w:rsidRDefault="008C10F3" w:rsidP="008C10F3">
      <w:pPr>
        <w:pStyle w:val="PL"/>
      </w:pPr>
      <w:r>
        <w:t xml:space="preserve">      }</w:t>
      </w:r>
    </w:p>
    <w:p w14:paraId="4D2C7663" w14:textId="77777777" w:rsidR="008C10F3" w:rsidRDefault="008C10F3" w:rsidP="008C10F3">
      <w:pPr>
        <w:pStyle w:val="PL"/>
      </w:pPr>
      <w:r>
        <w:t xml:space="preserve">    }</w:t>
      </w:r>
    </w:p>
    <w:p w14:paraId="3DC685C9" w14:textId="77777777" w:rsidR="008C10F3" w:rsidRDefault="008C10F3" w:rsidP="008C10F3">
      <w:pPr>
        <w:pStyle w:val="PL"/>
      </w:pPr>
      <w:r>
        <w:t xml:space="preserve">    </w:t>
      </w:r>
    </w:p>
    <w:p w14:paraId="0407575A" w14:textId="77777777" w:rsidR="008C10F3" w:rsidRDefault="008C10F3" w:rsidP="008C10F3">
      <w:pPr>
        <w:pStyle w:val="PL"/>
      </w:pPr>
      <w:r>
        <w:t xml:space="preserve">    list EP_N3 {</w:t>
      </w:r>
    </w:p>
    <w:p w14:paraId="28AEB751" w14:textId="77777777" w:rsidR="008C10F3" w:rsidRDefault="008C10F3" w:rsidP="008C10F3">
      <w:pPr>
        <w:pStyle w:val="PL"/>
      </w:pPr>
      <w:r>
        <w:t xml:space="preserve">      description "Represents the EP_N3 IOC.";</w:t>
      </w:r>
    </w:p>
    <w:p w14:paraId="51BB6AED" w14:textId="77777777" w:rsidR="008C10F3" w:rsidRDefault="008C10F3" w:rsidP="008C10F3">
      <w:pPr>
        <w:pStyle w:val="PL"/>
      </w:pPr>
      <w:r>
        <w:t xml:space="preserve">      key id;</w:t>
      </w:r>
    </w:p>
    <w:p w14:paraId="1E01F166" w14:textId="77777777" w:rsidR="008C10F3" w:rsidRDefault="008C10F3" w:rsidP="008C10F3">
      <w:pPr>
        <w:pStyle w:val="PL"/>
      </w:pPr>
      <w:r>
        <w:t xml:space="preserve">      uses top3gpp:Top_Grp;</w:t>
      </w:r>
    </w:p>
    <w:p w14:paraId="4B968DBA" w14:textId="77777777" w:rsidR="008C10F3" w:rsidRDefault="008C10F3" w:rsidP="008C10F3">
      <w:pPr>
        <w:pStyle w:val="PL"/>
      </w:pPr>
      <w:r>
        <w:t xml:space="preserve">      container attributes {</w:t>
      </w:r>
    </w:p>
    <w:p w14:paraId="69C7F0D5" w14:textId="77777777" w:rsidR="008C10F3" w:rsidRDefault="008C10F3" w:rsidP="008C10F3">
      <w:pPr>
        <w:pStyle w:val="PL"/>
      </w:pPr>
      <w:r>
        <w:t xml:space="preserve">        uses EP_N3Grp;</w:t>
      </w:r>
    </w:p>
    <w:p w14:paraId="366F1A88" w14:textId="77777777" w:rsidR="008C10F3" w:rsidRDefault="008C10F3" w:rsidP="008C10F3">
      <w:pPr>
        <w:pStyle w:val="PL"/>
      </w:pPr>
      <w:r>
        <w:t xml:space="preserve">      }</w:t>
      </w:r>
    </w:p>
    <w:p w14:paraId="5F59B69C" w14:textId="77777777" w:rsidR="008C10F3" w:rsidRDefault="008C10F3" w:rsidP="008C10F3">
      <w:pPr>
        <w:pStyle w:val="PL"/>
      </w:pPr>
      <w:r>
        <w:t xml:space="preserve">    }</w:t>
      </w:r>
    </w:p>
    <w:p w14:paraId="0FBF6B65" w14:textId="77777777" w:rsidR="008C10F3" w:rsidRDefault="008C10F3" w:rsidP="008C10F3">
      <w:pPr>
        <w:pStyle w:val="PL"/>
      </w:pPr>
      <w:r>
        <w:t xml:space="preserve">  }</w:t>
      </w:r>
    </w:p>
    <w:p w14:paraId="3D87CAAC" w14:textId="77777777" w:rsidR="008C10F3" w:rsidRDefault="008C10F3" w:rsidP="008C10F3">
      <w:pPr>
        <w:pStyle w:val="PL"/>
      </w:pPr>
      <w:r>
        <w:t xml:space="preserve">  </w:t>
      </w:r>
    </w:p>
    <w:p w14:paraId="1D76FF2E" w14:textId="77777777" w:rsidR="008C10F3" w:rsidRDefault="008C10F3" w:rsidP="008C10F3">
      <w:pPr>
        <w:pStyle w:val="PL"/>
      </w:pPr>
      <w:r>
        <w:t xml:space="preserve">  augment "/me3gpp:ManagedElement/ngeir3gpp:NGEIRFunction" {</w:t>
      </w:r>
    </w:p>
    <w:p w14:paraId="79284141" w14:textId="77777777" w:rsidR="008C10F3" w:rsidRDefault="008C10F3" w:rsidP="008C10F3">
      <w:pPr>
        <w:pStyle w:val="PL"/>
      </w:pPr>
      <w:r>
        <w:t xml:space="preserve">    list EP_N17 {</w:t>
      </w:r>
    </w:p>
    <w:p w14:paraId="185C47A3" w14:textId="77777777" w:rsidR="008C10F3" w:rsidRDefault="008C10F3" w:rsidP="008C10F3">
      <w:pPr>
        <w:pStyle w:val="PL"/>
      </w:pPr>
      <w:r>
        <w:t xml:space="preserve">      description "Represents the EP_N17 IOC.";</w:t>
      </w:r>
    </w:p>
    <w:p w14:paraId="2734F6C8" w14:textId="77777777" w:rsidR="008C10F3" w:rsidRDefault="008C10F3" w:rsidP="008C10F3">
      <w:pPr>
        <w:pStyle w:val="PL"/>
      </w:pPr>
      <w:r>
        <w:t xml:space="preserve">      key id;</w:t>
      </w:r>
    </w:p>
    <w:p w14:paraId="35EC23D5" w14:textId="77777777" w:rsidR="008C10F3" w:rsidRDefault="008C10F3" w:rsidP="008C10F3">
      <w:pPr>
        <w:pStyle w:val="PL"/>
      </w:pPr>
      <w:r>
        <w:t xml:space="preserve">      uses top3gpp:Top_Grp;</w:t>
      </w:r>
    </w:p>
    <w:p w14:paraId="3F277FAA" w14:textId="77777777" w:rsidR="008C10F3" w:rsidRDefault="008C10F3" w:rsidP="008C10F3">
      <w:pPr>
        <w:pStyle w:val="PL"/>
      </w:pPr>
      <w:r>
        <w:t xml:space="preserve">      container attributes {</w:t>
      </w:r>
    </w:p>
    <w:p w14:paraId="69597C10" w14:textId="77777777" w:rsidR="008C10F3" w:rsidRDefault="008C10F3" w:rsidP="008C10F3">
      <w:pPr>
        <w:pStyle w:val="PL"/>
      </w:pPr>
      <w:r>
        <w:t xml:space="preserve">        uses EP_N17Grp;</w:t>
      </w:r>
    </w:p>
    <w:p w14:paraId="28F973D1" w14:textId="77777777" w:rsidR="008C10F3" w:rsidRDefault="008C10F3" w:rsidP="008C10F3">
      <w:pPr>
        <w:pStyle w:val="PL"/>
      </w:pPr>
      <w:r>
        <w:t xml:space="preserve">      }</w:t>
      </w:r>
    </w:p>
    <w:p w14:paraId="04DCD206" w14:textId="77777777" w:rsidR="008C10F3" w:rsidRDefault="008C10F3" w:rsidP="008C10F3">
      <w:pPr>
        <w:pStyle w:val="PL"/>
      </w:pPr>
      <w:r>
        <w:t xml:space="preserve">    }</w:t>
      </w:r>
    </w:p>
    <w:p w14:paraId="2671F364" w14:textId="77777777" w:rsidR="008C10F3" w:rsidRDefault="008C10F3" w:rsidP="008C10F3">
      <w:pPr>
        <w:pStyle w:val="PL"/>
      </w:pPr>
      <w:r>
        <w:t xml:space="preserve">  }</w:t>
      </w:r>
    </w:p>
    <w:p w14:paraId="7C931A8B" w14:textId="77777777" w:rsidR="008C10F3" w:rsidRDefault="008C10F3" w:rsidP="008C10F3">
      <w:pPr>
        <w:pStyle w:val="PL"/>
      </w:pPr>
      <w:r>
        <w:t xml:space="preserve">  </w:t>
      </w:r>
    </w:p>
    <w:p w14:paraId="326E30D2" w14:textId="77777777" w:rsidR="008C10F3" w:rsidRDefault="008C10F3" w:rsidP="008C10F3">
      <w:pPr>
        <w:pStyle w:val="PL"/>
      </w:pPr>
      <w:r>
        <w:t xml:space="preserve">  augment "/me3gpp:ManagedElement/nrf3gpp:NRFFunction" {</w:t>
      </w:r>
    </w:p>
    <w:p w14:paraId="4853B889" w14:textId="77777777" w:rsidR="008C10F3" w:rsidRDefault="008C10F3" w:rsidP="008C10F3">
      <w:pPr>
        <w:pStyle w:val="PL"/>
      </w:pPr>
      <w:r>
        <w:t xml:space="preserve">    list EP_N27 {</w:t>
      </w:r>
    </w:p>
    <w:p w14:paraId="4EDB4E37" w14:textId="77777777" w:rsidR="008C10F3" w:rsidRDefault="008C10F3" w:rsidP="008C10F3">
      <w:pPr>
        <w:pStyle w:val="PL"/>
      </w:pPr>
      <w:r>
        <w:t xml:space="preserve">      description "Represents the EP_N27 IOC.";</w:t>
      </w:r>
    </w:p>
    <w:p w14:paraId="4E5463C7" w14:textId="77777777" w:rsidR="008C10F3" w:rsidRDefault="008C10F3" w:rsidP="008C10F3">
      <w:pPr>
        <w:pStyle w:val="PL"/>
      </w:pPr>
      <w:r>
        <w:t xml:space="preserve">      key id;</w:t>
      </w:r>
    </w:p>
    <w:p w14:paraId="1684B44B" w14:textId="77777777" w:rsidR="008C10F3" w:rsidRDefault="008C10F3" w:rsidP="008C10F3">
      <w:pPr>
        <w:pStyle w:val="PL"/>
      </w:pPr>
      <w:r>
        <w:t xml:space="preserve">      uses top3gpp:Top_Grp;</w:t>
      </w:r>
    </w:p>
    <w:p w14:paraId="7C056368" w14:textId="77777777" w:rsidR="008C10F3" w:rsidRDefault="008C10F3" w:rsidP="008C10F3">
      <w:pPr>
        <w:pStyle w:val="PL"/>
      </w:pPr>
      <w:r>
        <w:t xml:space="preserve">      container attributes {</w:t>
      </w:r>
    </w:p>
    <w:p w14:paraId="75C37587" w14:textId="77777777" w:rsidR="008C10F3" w:rsidRDefault="008C10F3" w:rsidP="008C10F3">
      <w:pPr>
        <w:pStyle w:val="PL"/>
      </w:pPr>
      <w:r>
        <w:t xml:space="preserve">        uses EP_N26Grp;</w:t>
      </w:r>
    </w:p>
    <w:p w14:paraId="6680B9D8" w14:textId="77777777" w:rsidR="008C10F3" w:rsidRDefault="008C10F3" w:rsidP="008C10F3">
      <w:pPr>
        <w:pStyle w:val="PL"/>
      </w:pPr>
      <w:r>
        <w:t xml:space="preserve">      }</w:t>
      </w:r>
    </w:p>
    <w:p w14:paraId="736692C5" w14:textId="77777777" w:rsidR="008C10F3" w:rsidRDefault="008C10F3" w:rsidP="008C10F3">
      <w:pPr>
        <w:pStyle w:val="PL"/>
      </w:pPr>
      <w:r>
        <w:t xml:space="preserve">    }    </w:t>
      </w:r>
    </w:p>
    <w:p w14:paraId="411980B5" w14:textId="77777777" w:rsidR="008C10F3" w:rsidRDefault="008C10F3" w:rsidP="008C10F3">
      <w:pPr>
        <w:pStyle w:val="PL"/>
      </w:pPr>
    </w:p>
    <w:p w14:paraId="0A6B8463" w14:textId="77777777" w:rsidR="008C10F3" w:rsidRDefault="008C10F3" w:rsidP="008C10F3">
      <w:pPr>
        <w:pStyle w:val="PL"/>
      </w:pPr>
      <w:r>
        <w:t xml:space="preserve">  }</w:t>
      </w:r>
    </w:p>
    <w:p w14:paraId="59C27B44" w14:textId="77777777" w:rsidR="008C10F3" w:rsidRDefault="008C10F3" w:rsidP="008C10F3">
      <w:pPr>
        <w:pStyle w:val="PL"/>
      </w:pPr>
      <w:r>
        <w:t xml:space="preserve">  </w:t>
      </w:r>
    </w:p>
    <w:p w14:paraId="14FFCD7A" w14:textId="77777777" w:rsidR="008C10F3" w:rsidRDefault="008C10F3" w:rsidP="008C10F3">
      <w:pPr>
        <w:pStyle w:val="PL"/>
      </w:pPr>
      <w:r>
        <w:t xml:space="preserve">  augment "/me3gpp:ManagedElement/nssf3gpp:NSSFFunction" {</w:t>
      </w:r>
    </w:p>
    <w:p w14:paraId="347A78C5" w14:textId="77777777" w:rsidR="008C10F3" w:rsidRDefault="008C10F3" w:rsidP="008C10F3">
      <w:pPr>
        <w:pStyle w:val="PL"/>
      </w:pPr>
      <w:r>
        <w:t xml:space="preserve">    list EP_N22 {</w:t>
      </w:r>
    </w:p>
    <w:p w14:paraId="5977E0ED" w14:textId="77777777" w:rsidR="008C10F3" w:rsidRDefault="008C10F3" w:rsidP="008C10F3">
      <w:pPr>
        <w:pStyle w:val="PL"/>
      </w:pPr>
      <w:r>
        <w:t xml:space="preserve">      description "Represents the EP_N22 IOC.";</w:t>
      </w:r>
    </w:p>
    <w:p w14:paraId="66FCC940" w14:textId="77777777" w:rsidR="008C10F3" w:rsidRDefault="008C10F3" w:rsidP="008C10F3">
      <w:pPr>
        <w:pStyle w:val="PL"/>
      </w:pPr>
      <w:r>
        <w:t xml:space="preserve">      key id;</w:t>
      </w:r>
    </w:p>
    <w:p w14:paraId="0AC17E56" w14:textId="77777777" w:rsidR="008C10F3" w:rsidRDefault="008C10F3" w:rsidP="008C10F3">
      <w:pPr>
        <w:pStyle w:val="PL"/>
      </w:pPr>
      <w:r>
        <w:t xml:space="preserve">      uses top3gpp:Top_Grp;</w:t>
      </w:r>
    </w:p>
    <w:p w14:paraId="3C1853CD" w14:textId="77777777" w:rsidR="008C10F3" w:rsidRDefault="008C10F3" w:rsidP="008C10F3">
      <w:pPr>
        <w:pStyle w:val="PL"/>
      </w:pPr>
      <w:r>
        <w:t xml:space="preserve">      container attributes {</w:t>
      </w:r>
    </w:p>
    <w:p w14:paraId="0C53BFE9" w14:textId="77777777" w:rsidR="008C10F3" w:rsidRDefault="008C10F3" w:rsidP="008C10F3">
      <w:pPr>
        <w:pStyle w:val="PL"/>
      </w:pPr>
      <w:r>
        <w:t xml:space="preserve">        uses EP_N22Grp;</w:t>
      </w:r>
    </w:p>
    <w:p w14:paraId="03F5F85C" w14:textId="77777777" w:rsidR="008C10F3" w:rsidRDefault="008C10F3" w:rsidP="008C10F3">
      <w:pPr>
        <w:pStyle w:val="PL"/>
      </w:pPr>
      <w:r>
        <w:t xml:space="preserve">      }</w:t>
      </w:r>
    </w:p>
    <w:p w14:paraId="0E458311" w14:textId="77777777" w:rsidR="008C10F3" w:rsidRDefault="008C10F3" w:rsidP="008C10F3">
      <w:pPr>
        <w:pStyle w:val="PL"/>
      </w:pPr>
      <w:r>
        <w:t xml:space="preserve">    }</w:t>
      </w:r>
    </w:p>
    <w:p w14:paraId="1BC1EC02" w14:textId="77777777" w:rsidR="008C10F3" w:rsidRDefault="008C10F3" w:rsidP="008C10F3">
      <w:pPr>
        <w:pStyle w:val="PL"/>
      </w:pPr>
      <w:r>
        <w:t xml:space="preserve">    </w:t>
      </w:r>
    </w:p>
    <w:p w14:paraId="7987D17B" w14:textId="77777777" w:rsidR="008C10F3" w:rsidRDefault="008C10F3" w:rsidP="008C10F3">
      <w:pPr>
        <w:pStyle w:val="PL"/>
      </w:pPr>
      <w:r>
        <w:t xml:space="preserve">    list EP_N31 {</w:t>
      </w:r>
    </w:p>
    <w:p w14:paraId="6A7C43D5" w14:textId="77777777" w:rsidR="008C10F3" w:rsidRDefault="008C10F3" w:rsidP="008C10F3">
      <w:pPr>
        <w:pStyle w:val="PL"/>
      </w:pPr>
      <w:r>
        <w:t xml:space="preserve">      description "Represents the EP_N31 IOC.";</w:t>
      </w:r>
    </w:p>
    <w:p w14:paraId="3C432ECD" w14:textId="77777777" w:rsidR="008C10F3" w:rsidRDefault="008C10F3" w:rsidP="008C10F3">
      <w:pPr>
        <w:pStyle w:val="PL"/>
      </w:pPr>
      <w:r>
        <w:t xml:space="preserve">      key id;</w:t>
      </w:r>
    </w:p>
    <w:p w14:paraId="786741F1" w14:textId="77777777" w:rsidR="008C10F3" w:rsidRDefault="008C10F3" w:rsidP="008C10F3">
      <w:pPr>
        <w:pStyle w:val="PL"/>
      </w:pPr>
      <w:r>
        <w:t xml:space="preserve">      uses top3gpp:Top_Grp;</w:t>
      </w:r>
    </w:p>
    <w:p w14:paraId="2C59A1BB" w14:textId="77777777" w:rsidR="008C10F3" w:rsidRDefault="008C10F3" w:rsidP="008C10F3">
      <w:pPr>
        <w:pStyle w:val="PL"/>
      </w:pPr>
      <w:r>
        <w:t xml:space="preserve">      container attributes {</w:t>
      </w:r>
    </w:p>
    <w:p w14:paraId="059E3B0F" w14:textId="77777777" w:rsidR="008C10F3" w:rsidRDefault="008C10F3" w:rsidP="008C10F3">
      <w:pPr>
        <w:pStyle w:val="PL"/>
      </w:pPr>
      <w:r>
        <w:t xml:space="preserve">        uses EP_N31Grp;</w:t>
      </w:r>
    </w:p>
    <w:p w14:paraId="224C63CD" w14:textId="77777777" w:rsidR="008C10F3" w:rsidRDefault="008C10F3" w:rsidP="008C10F3">
      <w:pPr>
        <w:pStyle w:val="PL"/>
      </w:pPr>
      <w:r>
        <w:t xml:space="preserve">      }</w:t>
      </w:r>
    </w:p>
    <w:p w14:paraId="679D6F89" w14:textId="77777777" w:rsidR="008C10F3" w:rsidRDefault="008C10F3" w:rsidP="008C10F3">
      <w:pPr>
        <w:pStyle w:val="PL"/>
      </w:pPr>
      <w:r>
        <w:t xml:space="preserve">    }</w:t>
      </w:r>
    </w:p>
    <w:p w14:paraId="1DCCC03A" w14:textId="77777777" w:rsidR="008C10F3" w:rsidRDefault="008C10F3" w:rsidP="008C10F3">
      <w:pPr>
        <w:pStyle w:val="PL"/>
      </w:pPr>
      <w:r>
        <w:t xml:space="preserve">  }</w:t>
      </w:r>
    </w:p>
    <w:p w14:paraId="52F7224C" w14:textId="77777777" w:rsidR="008C10F3" w:rsidRDefault="008C10F3" w:rsidP="008C10F3">
      <w:pPr>
        <w:pStyle w:val="PL"/>
      </w:pPr>
      <w:r>
        <w:t xml:space="preserve">  </w:t>
      </w:r>
    </w:p>
    <w:p w14:paraId="6DEBA469" w14:textId="77777777" w:rsidR="008C10F3" w:rsidRDefault="008C10F3" w:rsidP="008C10F3">
      <w:pPr>
        <w:pStyle w:val="PL"/>
      </w:pPr>
      <w:r>
        <w:t xml:space="preserve">  augment "/me3gpp:ManagedElement/pcf3gpp:PCFFunction" {</w:t>
      </w:r>
    </w:p>
    <w:p w14:paraId="040F3214" w14:textId="77777777" w:rsidR="008C10F3" w:rsidRDefault="008C10F3" w:rsidP="008C10F3">
      <w:pPr>
        <w:pStyle w:val="PL"/>
      </w:pPr>
      <w:r>
        <w:t xml:space="preserve">    list EP_N5 {</w:t>
      </w:r>
    </w:p>
    <w:p w14:paraId="5600EC53" w14:textId="77777777" w:rsidR="008C10F3" w:rsidRDefault="008C10F3" w:rsidP="008C10F3">
      <w:pPr>
        <w:pStyle w:val="PL"/>
      </w:pPr>
      <w:r>
        <w:t xml:space="preserve">      description "Represents the EP_N5 IOC.";</w:t>
      </w:r>
    </w:p>
    <w:p w14:paraId="7C771BCB" w14:textId="77777777" w:rsidR="008C10F3" w:rsidRDefault="008C10F3" w:rsidP="008C10F3">
      <w:pPr>
        <w:pStyle w:val="PL"/>
      </w:pPr>
      <w:r>
        <w:t xml:space="preserve">      key id;</w:t>
      </w:r>
    </w:p>
    <w:p w14:paraId="00722D51" w14:textId="77777777" w:rsidR="008C10F3" w:rsidRDefault="008C10F3" w:rsidP="008C10F3">
      <w:pPr>
        <w:pStyle w:val="PL"/>
      </w:pPr>
      <w:r>
        <w:t xml:space="preserve">      uses top3gpp:Top_Grp;</w:t>
      </w:r>
    </w:p>
    <w:p w14:paraId="37412590" w14:textId="77777777" w:rsidR="008C10F3" w:rsidRDefault="008C10F3" w:rsidP="008C10F3">
      <w:pPr>
        <w:pStyle w:val="PL"/>
      </w:pPr>
      <w:r>
        <w:t xml:space="preserve">      container attributes {</w:t>
      </w:r>
    </w:p>
    <w:p w14:paraId="594AD470" w14:textId="77777777" w:rsidR="008C10F3" w:rsidRDefault="008C10F3" w:rsidP="008C10F3">
      <w:pPr>
        <w:pStyle w:val="PL"/>
      </w:pPr>
      <w:r>
        <w:t xml:space="preserve">        uses EP_N5Grp;</w:t>
      </w:r>
    </w:p>
    <w:p w14:paraId="26C4AACD" w14:textId="77777777" w:rsidR="008C10F3" w:rsidRDefault="008C10F3" w:rsidP="008C10F3">
      <w:pPr>
        <w:pStyle w:val="PL"/>
      </w:pPr>
      <w:r>
        <w:t xml:space="preserve">      }</w:t>
      </w:r>
    </w:p>
    <w:p w14:paraId="61D93357" w14:textId="77777777" w:rsidR="008C10F3" w:rsidRDefault="008C10F3" w:rsidP="008C10F3">
      <w:pPr>
        <w:pStyle w:val="PL"/>
      </w:pPr>
      <w:r>
        <w:t xml:space="preserve">    }</w:t>
      </w:r>
    </w:p>
    <w:p w14:paraId="64938BA3" w14:textId="77777777" w:rsidR="008C10F3" w:rsidRDefault="008C10F3" w:rsidP="008C10F3">
      <w:pPr>
        <w:pStyle w:val="PL"/>
      </w:pPr>
      <w:r>
        <w:t xml:space="preserve">    </w:t>
      </w:r>
    </w:p>
    <w:p w14:paraId="0B60CFCC" w14:textId="77777777" w:rsidR="008C10F3" w:rsidRDefault="008C10F3" w:rsidP="008C10F3">
      <w:pPr>
        <w:pStyle w:val="PL"/>
      </w:pPr>
      <w:r>
        <w:t xml:space="preserve">    list EP_N7 {</w:t>
      </w:r>
    </w:p>
    <w:p w14:paraId="1C1087F3" w14:textId="77777777" w:rsidR="008C10F3" w:rsidRDefault="008C10F3" w:rsidP="008C10F3">
      <w:pPr>
        <w:pStyle w:val="PL"/>
      </w:pPr>
      <w:r>
        <w:t xml:space="preserve">      description "Represents the EP_N7 IOC.";</w:t>
      </w:r>
    </w:p>
    <w:p w14:paraId="413C29A7" w14:textId="77777777" w:rsidR="008C10F3" w:rsidRDefault="008C10F3" w:rsidP="008C10F3">
      <w:pPr>
        <w:pStyle w:val="PL"/>
      </w:pPr>
      <w:r>
        <w:t xml:space="preserve">      key id;</w:t>
      </w:r>
    </w:p>
    <w:p w14:paraId="3C16C43C" w14:textId="77777777" w:rsidR="008C10F3" w:rsidRDefault="008C10F3" w:rsidP="008C10F3">
      <w:pPr>
        <w:pStyle w:val="PL"/>
      </w:pPr>
      <w:r>
        <w:t xml:space="preserve">      uses top3gpp:Top_Grp;</w:t>
      </w:r>
    </w:p>
    <w:p w14:paraId="50730019" w14:textId="77777777" w:rsidR="008C10F3" w:rsidRDefault="008C10F3" w:rsidP="008C10F3">
      <w:pPr>
        <w:pStyle w:val="PL"/>
      </w:pPr>
      <w:r>
        <w:t xml:space="preserve">      container attributes {</w:t>
      </w:r>
    </w:p>
    <w:p w14:paraId="66D791CD" w14:textId="77777777" w:rsidR="008C10F3" w:rsidRDefault="008C10F3" w:rsidP="008C10F3">
      <w:pPr>
        <w:pStyle w:val="PL"/>
      </w:pPr>
      <w:r>
        <w:t xml:space="preserve">        uses EP_N7Grp;</w:t>
      </w:r>
    </w:p>
    <w:p w14:paraId="770153B0" w14:textId="77777777" w:rsidR="008C10F3" w:rsidRDefault="008C10F3" w:rsidP="008C10F3">
      <w:pPr>
        <w:pStyle w:val="PL"/>
      </w:pPr>
      <w:r>
        <w:t xml:space="preserve">      }</w:t>
      </w:r>
    </w:p>
    <w:p w14:paraId="08F48E90" w14:textId="77777777" w:rsidR="008C10F3" w:rsidRDefault="008C10F3" w:rsidP="008C10F3">
      <w:pPr>
        <w:pStyle w:val="PL"/>
      </w:pPr>
      <w:r>
        <w:t xml:space="preserve">    }</w:t>
      </w:r>
    </w:p>
    <w:p w14:paraId="290DD519" w14:textId="77777777" w:rsidR="008C10F3" w:rsidRDefault="008C10F3" w:rsidP="008C10F3">
      <w:pPr>
        <w:pStyle w:val="PL"/>
      </w:pPr>
      <w:r>
        <w:t xml:space="preserve">    </w:t>
      </w:r>
    </w:p>
    <w:p w14:paraId="12B4EF0F" w14:textId="77777777" w:rsidR="008C10F3" w:rsidRDefault="008C10F3" w:rsidP="008C10F3">
      <w:pPr>
        <w:pStyle w:val="PL"/>
      </w:pPr>
      <w:r>
        <w:t xml:space="preserve">    list EP_N15 {</w:t>
      </w:r>
    </w:p>
    <w:p w14:paraId="4243D729" w14:textId="77777777" w:rsidR="008C10F3" w:rsidRDefault="008C10F3" w:rsidP="008C10F3">
      <w:pPr>
        <w:pStyle w:val="PL"/>
      </w:pPr>
      <w:r>
        <w:t xml:space="preserve">      description "Represents the EP_N15 IOC.";</w:t>
      </w:r>
    </w:p>
    <w:p w14:paraId="3FA20906" w14:textId="77777777" w:rsidR="008C10F3" w:rsidRDefault="008C10F3" w:rsidP="008C10F3">
      <w:pPr>
        <w:pStyle w:val="PL"/>
      </w:pPr>
      <w:r>
        <w:t xml:space="preserve">      key id;</w:t>
      </w:r>
    </w:p>
    <w:p w14:paraId="46410FCF" w14:textId="77777777" w:rsidR="008C10F3" w:rsidRDefault="008C10F3" w:rsidP="008C10F3">
      <w:pPr>
        <w:pStyle w:val="PL"/>
      </w:pPr>
      <w:r>
        <w:t xml:space="preserve">      uses top3gpp:Top_Grp;</w:t>
      </w:r>
    </w:p>
    <w:p w14:paraId="49084FDD" w14:textId="77777777" w:rsidR="008C10F3" w:rsidRDefault="008C10F3" w:rsidP="008C10F3">
      <w:pPr>
        <w:pStyle w:val="PL"/>
      </w:pPr>
      <w:r>
        <w:t xml:space="preserve">      container attributes {</w:t>
      </w:r>
    </w:p>
    <w:p w14:paraId="5EECBF0E" w14:textId="77777777" w:rsidR="008C10F3" w:rsidRDefault="008C10F3" w:rsidP="008C10F3">
      <w:pPr>
        <w:pStyle w:val="PL"/>
      </w:pPr>
      <w:r>
        <w:t xml:space="preserve">        uses EP_N15Grp;</w:t>
      </w:r>
    </w:p>
    <w:p w14:paraId="3B6A59E6" w14:textId="77777777" w:rsidR="008C10F3" w:rsidRDefault="008C10F3" w:rsidP="008C10F3">
      <w:pPr>
        <w:pStyle w:val="PL"/>
      </w:pPr>
      <w:r>
        <w:t xml:space="preserve">      }</w:t>
      </w:r>
    </w:p>
    <w:p w14:paraId="7A078FE9" w14:textId="77777777" w:rsidR="008C10F3" w:rsidRDefault="008C10F3" w:rsidP="008C10F3">
      <w:pPr>
        <w:pStyle w:val="PL"/>
      </w:pPr>
      <w:r>
        <w:t xml:space="preserve">    }</w:t>
      </w:r>
    </w:p>
    <w:p w14:paraId="0F28E92A" w14:textId="77777777" w:rsidR="008C10F3" w:rsidRDefault="008C10F3" w:rsidP="008C10F3">
      <w:pPr>
        <w:pStyle w:val="PL"/>
      </w:pPr>
      <w:r>
        <w:t xml:space="preserve">    </w:t>
      </w:r>
    </w:p>
    <w:p w14:paraId="2F85AC20" w14:textId="77777777" w:rsidR="008C10F3" w:rsidRDefault="008C10F3" w:rsidP="008C10F3">
      <w:pPr>
        <w:pStyle w:val="PL"/>
      </w:pPr>
      <w:r>
        <w:t xml:space="preserve">    list EP_N16 {</w:t>
      </w:r>
    </w:p>
    <w:p w14:paraId="3629267C" w14:textId="77777777" w:rsidR="008C10F3" w:rsidRDefault="008C10F3" w:rsidP="008C10F3">
      <w:pPr>
        <w:pStyle w:val="PL"/>
      </w:pPr>
      <w:r>
        <w:t xml:space="preserve">      description "Represents the EP_N16 IOC.";</w:t>
      </w:r>
    </w:p>
    <w:p w14:paraId="63B63B3C" w14:textId="77777777" w:rsidR="008C10F3" w:rsidRDefault="008C10F3" w:rsidP="008C10F3">
      <w:pPr>
        <w:pStyle w:val="PL"/>
      </w:pPr>
      <w:r>
        <w:t xml:space="preserve">      key id;</w:t>
      </w:r>
    </w:p>
    <w:p w14:paraId="610B64FB" w14:textId="77777777" w:rsidR="008C10F3" w:rsidRDefault="008C10F3" w:rsidP="008C10F3">
      <w:pPr>
        <w:pStyle w:val="PL"/>
      </w:pPr>
      <w:r>
        <w:t xml:space="preserve">      uses top3gpp:Top_Grp;</w:t>
      </w:r>
    </w:p>
    <w:p w14:paraId="0D2DD883" w14:textId="77777777" w:rsidR="008C10F3" w:rsidRDefault="008C10F3" w:rsidP="008C10F3">
      <w:pPr>
        <w:pStyle w:val="PL"/>
      </w:pPr>
      <w:r>
        <w:t xml:space="preserve">      container attributes {</w:t>
      </w:r>
    </w:p>
    <w:p w14:paraId="32D7DF93" w14:textId="77777777" w:rsidR="008C10F3" w:rsidRDefault="008C10F3" w:rsidP="008C10F3">
      <w:pPr>
        <w:pStyle w:val="PL"/>
      </w:pPr>
      <w:r>
        <w:t xml:space="preserve">        uses EP_N16Grp;</w:t>
      </w:r>
    </w:p>
    <w:p w14:paraId="1EA8D6E8" w14:textId="77777777" w:rsidR="008C10F3" w:rsidRDefault="008C10F3" w:rsidP="008C10F3">
      <w:pPr>
        <w:pStyle w:val="PL"/>
      </w:pPr>
      <w:r>
        <w:t xml:space="preserve">      }</w:t>
      </w:r>
    </w:p>
    <w:p w14:paraId="4E494737" w14:textId="77777777" w:rsidR="008C10F3" w:rsidRDefault="008C10F3" w:rsidP="008C10F3">
      <w:pPr>
        <w:pStyle w:val="PL"/>
      </w:pPr>
      <w:r>
        <w:t xml:space="preserve">    }</w:t>
      </w:r>
    </w:p>
    <w:p w14:paraId="6C3DE703" w14:textId="77777777" w:rsidR="008C10F3" w:rsidRDefault="008C10F3" w:rsidP="008C10F3">
      <w:pPr>
        <w:pStyle w:val="PL"/>
      </w:pPr>
      <w:r>
        <w:t xml:space="preserve">    </w:t>
      </w:r>
    </w:p>
    <w:p w14:paraId="1DD45CB9" w14:textId="77777777" w:rsidR="008C10F3" w:rsidRDefault="008C10F3" w:rsidP="008C10F3">
      <w:pPr>
        <w:pStyle w:val="PL"/>
      </w:pPr>
      <w:r>
        <w:t xml:space="preserve">    list EP_Rx {</w:t>
      </w:r>
    </w:p>
    <w:p w14:paraId="76F5D7C8" w14:textId="77777777" w:rsidR="008C10F3" w:rsidRDefault="008C10F3" w:rsidP="008C10F3">
      <w:pPr>
        <w:pStyle w:val="PL"/>
      </w:pPr>
      <w:r>
        <w:t xml:space="preserve">      description "Represents the EP_Rx IOC.";</w:t>
      </w:r>
    </w:p>
    <w:p w14:paraId="506404CC" w14:textId="77777777" w:rsidR="008C10F3" w:rsidRDefault="008C10F3" w:rsidP="008C10F3">
      <w:pPr>
        <w:pStyle w:val="PL"/>
      </w:pPr>
      <w:r>
        <w:t xml:space="preserve">      key id;</w:t>
      </w:r>
    </w:p>
    <w:p w14:paraId="2818EABD" w14:textId="77777777" w:rsidR="008C10F3" w:rsidRDefault="008C10F3" w:rsidP="008C10F3">
      <w:pPr>
        <w:pStyle w:val="PL"/>
      </w:pPr>
      <w:r>
        <w:t xml:space="preserve">      uses top3gpp:Top_Grp;</w:t>
      </w:r>
    </w:p>
    <w:p w14:paraId="5EF22C53" w14:textId="77777777" w:rsidR="008C10F3" w:rsidRPr="008E6D39" w:rsidRDefault="008C10F3" w:rsidP="008C10F3">
      <w:pPr>
        <w:pStyle w:val="PL"/>
        <w:rPr>
          <w:lang w:val="fr-FR"/>
        </w:rPr>
      </w:pPr>
      <w:r>
        <w:t xml:space="preserve">      </w:t>
      </w:r>
      <w:r w:rsidRPr="008E6D39">
        <w:rPr>
          <w:lang w:val="fr-FR"/>
        </w:rPr>
        <w:t>container attributes {</w:t>
      </w:r>
    </w:p>
    <w:p w14:paraId="0B9B59ED" w14:textId="77777777" w:rsidR="008C10F3" w:rsidRPr="008E6D39" w:rsidRDefault="008C10F3" w:rsidP="008C10F3">
      <w:pPr>
        <w:pStyle w:val="PL"/>
        <w:rPr>
          <w:lang w:val="fr-FR"/>
        </w:rPr>
      </w:pPr>
      <w:r w:rsidRPr="008E6D39">
        <w:rPr>
          <w:lang w:val="fr-FR"/>
        </w:rPr>
        <w:t xml:space="preserve">        uses EP_RxGrp;</w:t>
      </w:r>
    </w:p>
    <w:p w14:paraId="61D5908B" w14:textId="77777777" w:rsidR="008C10F3" w:rsidRDefault="008C10F3" w:rsidP="008C10F3">
      <w:pPr>
        <w:pStyle w:val="PL"/>
      </w:pPr>
      <w:r w:rsidRPr="008E6D39">
        <w:rPr>
          <w:lang w:val="fr-FR"/>
        </w:rPr>
        <w:t xml:space="preserve">      </w:t>
      </w:r>
      <w:r>
        <w:t>}</w:t>
      </w:r>
    </w:p>
    <w:p w14:paraId="59170E38" w14:textId="77777777" w:rsidR="008C10F3" w:rsidRDefault="008C10F3" w:rsidP="008C10F3">
      <w:pPr>
        <w:pStyle w:val="PL"/>
      </w:pPr>
      <w:r>
        <w:t xml:space="preserve">    }</w:t>
      </w:r>
    </w:p>
    <w:p w14:paraId="64895F7F" w14:textId="77777777" w:rsidR="008C10F3" w:rsidRDefault="008C10F3" w:rsidP="008C10F3">
      <w:pPr>
        <w:pStyle w:val="PL"/>
      </w:pPr>
      <w:r>
        <w:t xml:space="preserve">  }</w:t>
      </w:r>
    </w:p>
    <w:p w14:paraId="05216D39" w14:textId="77777777" w:rsidR="008C10F3" w:rsidRDefault="008C10F3" w:rsidP="008C10F3">
      <w:pPr>
        <w:pStyle w:val="PL"/>
      </w:pPr>
      <w:r>
        <w:t xml:space="preserve">  </w:t>
      </w:r>
    </w:p>
    <w:p w14:paraId="6E67CE44" w14:textId="77777777" w:rsidR="008C10F3" w:rsidRDefault="008C10F3" w:rsidP="008C10F3">
      <w:pPr>
        <w:pStyle w:val="PL"/>
      </w:pPr>
      <w:r>
        <w:t xml:space="preserve">  augment "/me3gpp:ManagedElement/sepp3gpp:SEPPFunction" {</w:t>
      </w:r>
    </w:p>
    <w:p w14:paraId="1F60E723" w14:textId="77777777" w:rsidR="008C10F3" w:rsidRDefault="008C10F3" w:rsidP="008C10F3">
      <w:pPr>
        <w:pStyle w:val="PL"/>
      </w:pPr>
      <w:r>
        <w:t xml:space="preserve">    list EP_N32 {</w:t>
      </w:r>
    </w:p>
    <w:p w14:paraId="638FFADC" w14:textId="77777777" w:rsidR="008C10F3" w:rsidRDefault="008C10F3" w:rsidP="008C10F3">
      <w:pPr>
        <w:pStyle w:val="PL"/>
      </w:pPr>
      <w:r>
        <w:t xml:space="preserve">      description "Represents the EP_N32 IOC.";</w:t>
      </w:r>
    </w:p>
    <w:p w14:paraId="2597BF43" w14:textId="77777777" w:rsidR="008C10F3" w:rsidRDefault="008C10F3" w:rsidP="008C10F3">
      <w:pPr>
        <w:pStyle w:val="PL"/>
      </w:pPr>
      <w:r>
        <w:t xml:space="preserve">      key id;</w:t>
      </w:r>
    </w:p>
    <w:p w14:paraId="4991320D" w14:textId="77777777" w:rsidR="008C10F3" w:rsidRDefault="008C10F3" w:rsidP="008C10F3">
      <w:pPr>
        <w:pStyle w:val="PL"/>
      </w:pPr>
      <w:r>
        <w:t xml:space="preserve">      uses top3gpp:Top_Grp;</w:t>
      </w:r>
    </w:p>
    <w:p w14:paraId="6239E5DA" w14:textId="77777777" w:rsidR="008C10F3" w:rsidRDefault="008C10F3" w:rsidP="008C10F3">
      <w:pPr>
        <w:pStyle w:val="PL"/>
      </w:pPr>
      <w:r>
        <w:t xml:space="preserve">      container attributes {</w:t>
      </w:r>
    </w:p>
    <w:p w14:paraId="6233C0D2" w14:textId="77777777" w:rsidR="008C10F3" w:rsidRDefault="008C10F3" w:rsidP="008C10F3">
      <w:pPr>
        <w:pStyle w:val="PL"/>
      </w:pPr>
      <w:r>
        <w:t xml:space="preserve">        uses EP_N32Grp;</w:t>
      </w:r>
    </w:p>
    <w:p w14:paraId="76793651" w14:textId="77777777" w:rsidR="008C10F3" w:rsidRDefault="008C10F3" w:rsidP="008C10F3">
      <w:pPr>
        <w:pStyle w:val="PL"/>
      </w:pPr>
      <w:r>
        <w:t xml:space="preserve">      }</w:t>
      </w:r>
    </w:p>
    <w:p w14:paraId="2325AF33" w14:textId="77777777" w:rsidR="008C10F3" w:rsidRDefault="008C10F3" w:rsidP="008C10F3">
      <w:pPr>
        <w:pStyle w:val="PL"/>
      </w:pPr>
      <w:r>
        <w:t xml:space="preserve">    }</w:t>
      </w:r>
    </w:p>
    <w:p w14:paraId="77BEEF0C" w14:textId="77777777" w:rsidR="008C10F3" w:rsidRDefault="008C10F3" w:rsidP="008C10F3">
      <w:pPr>
        <w:pStyle w:val="PL"/>
      </w:pPr>
    </w:p>
    <w:p w14:paraId="72E5900C" w14:textId="77777777" w:rsidR="008C10F3" w:rsidRDefault="008C10F3" w:rsidP="008C10F3">
      <w:pPr>
        <w:pStyle w:val="PL"/>
      </w:pPr>
      <w:r>
        <w:t xml:space="preserve"> }    </w:t>
      </w:r>
    </w:p>
    <w:p w14:paraId="6BD423C1" w14:textId="77777777" w:rsidR="008C10F3" w:rsidRDefault="008C10F3" w:rsidP="008C10F3">
      <w:pPr>
        <w:pStyle w:val="PL"/>
      </w:pPr>
      <w:r>
        <w:t xml:space="preserve">  augment "/me3gpp:ManagedElement/smsf3gpp:SMSFFunction" {</w:t>
      </w:r>
    </w:p>
    <w:p w14:paraId="446C85A5" w14:textId="77777777" w:rsidR="008C10F3" w:rsidRDefault="008C10F3" w:rsidP="008C10F3">
      <w:pPr>
        <w:pStyle w:val="PL"/>
      </w:pPr>
      <w:r>
        <w:t xml:space="preserve">    list EP_N20 {</w:t>
      </w:r>
    </w:p>
    <w:p w14:paraId="124FDF64" w14:textId="77777777" w:rsidR="008C10F3" w:rsidRDefault="008C10F3" w:rsidP="008C10F3">
      <w:pPr>
        <w:pStyle w:val="PL"/>
      </w:pPr>
      <w:r>
        <w:t xml:space="preserve">      description "Represents the EP_20 IOC.";</w:t>
      </w:r>
    </w:p>
    <w:p w14:paraId="1D39A7A4" w14:textId="77777777" w:rsidR="008C10F3" w:rsidRDefault="008C10F3" w:rsidP="008C10F3">
      <w:pPr>
        <w:pStyle w:val="PL"/>
      </w:pPr>
      <w:r>
        <w:t xml:space="preserve">      key id;</w:t>
      </w:r>
    </w:p>
    <w:p w14:paraId="47E10DC7" w14:textId="77777777" w:rsidR="008C10F3" w:rsidRDefault="008C10F3" w:rsidP="008C10F3">
      <w:pPr>
        <w:pStyle w:val="PL"/>
      </w:pPr>
      <w:r>
        <w:t xml:space="preserve">      uses top3gpp:Top_Grp;</w:t>
      </w:r>
    </w:p>
    <w:p w14:paraId="1FDA64E9" w14:textId="77777777" w:rsidR="008C10F3" w:rsidRDefault="008C10F3" w:rsidP="008C10F3">
      <w:pPr>
        <w:pStyle w:val="PL"/>
      </w:pPr>
      <w:r>
        <w:t xml:space="preserve">      container attributes {</w:t>
      </w:r>
    </w:p>
    <w:p w14:paraId="185DFB6A" w14:textId="77777777" w:rsidR="008C10F3" w:rsidRDefault="008C10F3" w:rsidP="008C10F3">
      <w:pPr>
        <w:pStyle w:val="PL"/>
      </w:pPr>
      <w:r>
        <w:t xml:space="preserve">        uses EP_N20Grp;</w:t>
      </w:r>
    </w:p>
    <w:p w14:paraId="6882D0E5" w14:textId="77777777" w:rsidR="008C10F3" w:rsidRDefault="008C10F3" w:rsidP="008C10F3">
      <w:pPr>
        <w:pStyle w:val="PL"/>
      </w:pPr>
      <w:r>
        <w:t xml:space="preserve">      }</w:t>
      </w:r>
    </w:p>
    <w:p w14:paraId="7D94D4A7" w14:textId="77777777" w:rsidR="008C10F3" w:rsidRDefault="008C10F3" w:rsidP="008C10F3">
      <w:pPr>
        <w:pStyle w:val="PL"/>
      </w:pPr>
      <w:r>
        <w:t xml:space="preserve">    }</w:t>
      </w:r>
    </w:p>
    <w:p w14:paraId="51AF0759" w14:textId="77777777" w:rsidR="008C10F3" w:rsidRDefault="008C10F3" w:rsidP="008C10F3">
      <w:pPr>
        <w:pStyle w:val="PL"/>
      </w:pPr>
      <w:r>
        <w:t xml:space="preserve">    </w:t>
      </w:r>
    </w:p>
    <w:p w14:paraId="42B9C4C3" w14:textId="77777777" w:rsidR="008C10F3" w:rsidRDefault="008C10F3" w:rsidP="008C10F3">
      <w:pPr>
        <w:pStyle w:val="PL"/>
      </w:pPr>
      <w:r>
        <w:t xml:space="preserve">    list EP_N21 {</w:t>
      </w:r>
    </w:p>
    <w:p w14:paraId="6BBE481A" w14:textId="77777777" w:rsidR="008C10F3" w:rsidRDefault="008C10F3" w:rsidP="008C10F3">
      <w:pPr>
        <w:pStyle w:val="PL"/>
      </w:pPr>
      <w:r>
        <w:t xml:space="preserve">      description "Represents the EP_N21 IOC.";</w:t>
      </w:r>
    </w:p>
    <w:p w14:paraId="7DE0F06C" w14:textId="77777777" w:rsidR="008C10F3" w:rsidRDefault="008C10F3" w:rsidP="008C10F3">
      <w:pPr>
        <w:pStyle w:val="PL"/>
      </w:pPr>
      <w:r>
        <w:t xml:space="preserve">      key id;</w:t>
      </w:r>
    </w:p>
    <w:p w14:paraId="39745D7D" w14:textId="77777777" w:rsidR="008C10F3" w:rsidRDefault="008C10F3" w:rsidP="008C10F3">
      <w:pPr>
        <w:pStyle w:val="PL"/>
      </w:pPr>
      <w:r>
        <w:t xml:space="preserve">      uses top3gpp:Top_Grp;</w:t>
      </w:r>
    </w:p>
    <w:p w14:paraId="403360CC" w14:textId="77777777" w:rsidR="008C10F3" w:rsidRDefault="008C10F3" w:rsidP="008C10F3">
      <w:pPr>
        <w:pStyle w:val="PL"/>
      </w:pPr>
      <w:r>
        <w:t xml:space="preserve">      container attributes {</w:t>
      </w:r>
    </w:p>
    <w:p w14:paraId="0E154A87" w14:textId="77777777" w:rsidR="008C10F3" w:rsidRDefault="008C10F3" w:rsidP="008C10F3">
      <w:pPr>
        <w:pStyle w:val="PL"/>
      </w:pPr>
      <w:r>
        <w:t xml:space="preserve">        uses EP_N21Grp;</w:t>
      </w:r>
    </w:p>
    <w:p w14:paraId="61D8DD68" w14:textId="77777777" w:rsidR="008C10F3" w:rsidRDefault="008C10F3" w:rsidP="008C10F3">
      <w:pPr>
        <w:pStyle w:val="PL"/>
      </w:pPr>
      <w:r>
        <w:t xml:space="preserve">      }</w:t>
      </w:r>
    </w:p>
    <w:p w14:paraId="57B2B9BE" w14:textId="77777777" w:rsidR="008C10F3" w:rsidRDefault="008C10F3" w:rsidP="008C10F3">
      <w:pPr>
        <w:pStyle w:val="PL"/>
      </w:pPr>
      <w:r>
        <w:t xml:space="preserve">    }</w:t>
      </w:r>
    </w:p>
    <w:p w14:paraId="7E8C9B7D" w14:textId="77777777" w:rsidR="008C10F3" w:rsidRDefault="008C10F3" w:rsidP="008C10F3">
      <w:pPr>
        <w:pStyle w:val="PL"/>
      </w:pPr>
      <w:r>
        <w:t xml:space="preserve">    </w:t>
      </w:r>
    </w:p>
    <w:p w14:paraId="73361912" w14:textId="77777777" w:rsidR="008C10F3" w:rsidRDefault="008C10F3" w:rsidP="008C10F3">
      <w:pPr>
        <w:pStyle w:val="PL"/>
      </w:pPr>
      <w:r>
        <w:t xml:space="preserve">    list EP_MAP_SMSC {</w:t>
      </w:r>
    </w:p>
    <w:p w14:paraId="7D6CC1BE" w14:textId="77777777" w:rsidR="008C10F3" w:rsidRDefault="008C10F3" w:rsidP="008C10F3">
      <w:pPr>
        <w:pStyle w:val="PL"/>
      </w:pPr>
      <w:r>
        <w:t xml:space="preserve">      description "Represents the EP_MAP_SMSC IOC.";</w:t>
      </w:r>
    </w:p>
    <w:p w14:paraId="5051A01E" w14:textId="77777777" w:rsidR="008C10F3" w:rsidRDefault="008C10F3" w:rsidP="008C10F3">
      <w:pPr>
        <w:pStyle w:val="PL"/>
      </w:pPr>
      <w:r>
        <w:t xml:space="preserve">      key id;</w:t>
      </w:r>
    </w:p>
    <w:p w14:paraId="66786FBE" w14:textId="77777777" w:rsidR="008C10F3" w:rsidRDefault="008C10F3" w:rsidP="008C10F3">
      <w:pPr>
        <w:pStyle w:val="PL"/>
      </w:pPr>
      <w:r>
        <w:t xml:space="preserve">      uses top3gpp:Top_Grp;</w:t>
      </w:r>
    </w:p>
    <w:p w14:paraId="3563CBDA" w14:textId="77777777" w:rsidR="008C10F3" w:rsidRDefault="008C10F3" w:rsidP="008C10F3">
      <w:pPr>
        <w:pStyle w:val="PL"/>
      </w:pPr>
      <w:r>
        <w:t xml:space="preserve">      container attributes {</w:t>
      </w:r>
    </w:p>
    <w:p w14:paraId="50903F63" w14:textId="77777777" w:rsidR="008C10F3" w:rsidRDefault="008C10F3" w:rsidP="008C10F3">
      <w:pPr>
        <w:pStyle w:val="PL"/>
      </w:pPr>
      <w:r>
        <w:t xml:space="preserve">        uses EP_MAP_SMSCGrp;</w:t>
      </w:r>
    </w:p>
    <w:p w14:paraId="48DCA6F6" w14:textId="77777777" w:rsidR="008C10F3" w:rsidRDefault="008C10F3" w:rsidP="008C10F3">
      <w:pPr>
        <w:pStyle w:val="PL"/>
      </w:pPr>
      <w:r>
        <w:t xml:space="preserve">      }</w:t>
      </w:r>
    </w:p>
    <w:p w14:paraId="53FDF7B8" w14:textId="77777777" w:rsidR="008C10F3" w:rsidRDefault="008C10F3" w:rsidP="008C10F3">
      <w:pPr>
        <w:pStyle w:val="PL"/>
      </w:pPr>
      <w:r>
        <w:t xml:space="preserve">    }</w:t>
      </w:r>
    </w:p>
    <w:p w14:paraId="51152B34" w14:textId="77777777" w:rsidR="008C10F3" w:rsidRDefault="008C10F3" w:rsidP="008C10F3">
      <w:pPr>
        <w:pStyle w:val="PL"/>
      </w:pPr>
      <w:r>
        <w:t xml:space="preserve">  }</w:t>
      </w:r>
    </w:p>
    <w:p w14:paraId="3427502B" w14:textId="77777777" w:rsidR="008C10F3" w:rsidRDefault="008C10F3" w:rsidP="008C10F3">
      <w:pPr>
        <w:pStyle w:val="PL"/>
      </w:pPr>
      <w:r>
        <w:t xml:space="preserve">  </w:t>
      </w:r>
    </w:p>
    <w:p w14:paraId="633B5923" w14:textId="77777777" w:rsidR="008C10F3" w:rsidRDefault="008C10F3" w:rsidP="008C10F3">
      <w:pPr>
        <w:pStyle w:val="PL"/>
      </w:pPr>
      <w:r>
        <w:t xml:space="preserve">  augment "/me3gpp:ManagedElement/smf3gpp:SMFFunction" {</w:t>
      </w:r>
    </w:p>
    <w:p w14:paraId="76D7738C" w14:textId="77777777" w:rsidR="008C10F3" w:rsidRDefault="008C10F3" w:rsidP="008C10F3">
      <w:pPr>
        <w:pStyle w:val="PL"/>
      </w:pPr>
      <w:r>
        <w:t xml:space="preserve">    list EP_N4 {</w:t>
      </w:r>
    </w:p>
    <w:p w14:paraId="4278A7E9" w14:textId="77777777" w:rsidR="008C10F3" w:rsidRDefault="008C10F3" w:rsidP="008C10F3">
      <w:pPr>
        <w:pStyle w:val="PL"/>
      </w:pPr>
      <w:r>
        <w:t xml:space="preserve">      description "Represents the EP_N4 IOC.";</w:t>
      </w:r>
    </w:p>
    <w:p w14:paraId="29CE7EC5" w14:textId="77777777" w:rsidR="008C10F3" w:rsidRDefault="008C10F3" w:rsidP="008C10F3">
      <w:pPr>
        <w:pStyle w:val="PL"/>
      </w:pPr>
      <w:r>
        <w:t xml:space="preserve">      key id;</w:t>
      </w:r>
    </w:p>
    <w:p w14:paraId="71E21F55" w14:textId="77777777" w:rsidR="008C10F3" w:rsidRDefault="008C10F3" w:rsidP="008C10F3">
      <w:pPr>
        <w:pStyle w:val="PL"/>
      </w:pPr>
      <w:r>
        <w:t xml:space="preserve">      uses top3gpp:Top_Grp;</w:t>
      </w:r>
    </w:p>
    <w:p w14:paraId="0AD902EF" w14:textId="77777777" w:rsidR="008C10F3" w:rsidRDefault="008C10F3" w:rsidP="008C10F3">
      <w:pPr>
        <w:pStyle w:val="PL"/>
      </w:pPr>
      <w:r>
        <w:t xml:space="preserve">      container attributes {</w:t>
      </w:r>
    </w:p>
    <w:p w14:paraId="42523276" w14:textId="77777777" w:rsidR="008C10F3" w:rsidRDefault="008C10F3" w:rsidP="008C10F3">
      <w:pPr>
        <w:pStyle w:val="PL"/>
      </w:pPr>
      <w:r>
        <w:t xml:space="preserve">        uses EP_N4Grp;</w:t>
      </w:r>
    </w:p>
    <w:p w14:paraId="6666B613" w14:textId="77777777" w:rsidR="008C10F3" w:rsidRDefault="008C10F3" w:rsidP="008C10F3">
      <w:pPr>
        <w:pStyle w:val="PL"/>
      </w:pPr>
      <w:r>
        <w:t xml:space="preserve">      }</w:t>
      </w:r>
    </w:p>
    <w:p w14:paraId="0D63F59C" w14:textId="77777777" w:rsidR="008C10F3" w:rsidRDefault="008C10F3" w:rsidP="008C10F3">
      <w:pPr>
        <w:pStyle w:val="PL"/>
      </w:pPr>
      <w:r>
        <w:t xml:space="preserve">    }</w:t>
      </w:r>
    </w:p>
    <w:p w14:paraId="4ED21B11" w14:textId="77777777" w:rsidR="008C10F3" w:rsidRDefault="008C10F3" w:rsidP="008C10F3">
      <w:pPr>
        <w:pStyle w:val="PL"/>
      </w:pPr>
      <w:r>
        <w:t xml:space="preserve">    </w:t>
      </w:r>
    </w:p>
    <w:p w14:paraId="6D653A42" w14:textId="77777777" w:rsidR="008C10F3" w:rsidRDefault="008C10F3" w:rsidP="008C10F3">
      <w:pPr>
        <w:pStyle w:val="PL"/>
      </w:pPr>
      <w:r>
        <w:t xml:space="preserve">    list EP_N7 {</w:t>
      </w:r>
    </w:p>
    <w:p w14:paraId="5F78E312" w14:textId="77777777" w:rsidR="008C10F3" w:rsidRDefault="008C10F3" w:rsidP="008C10F3">
      <w:pPr>
        <w:pStyle w:val="PL"/>
      </w:pPr>
      <w:r>
        <w:t xml:space="preserve">      description "Represents the EP_N7 IOC.";</w:t>
      </w:r>
    </w:p>
    <w:p w14:paraId="3BAC155D" w14:textId="77777777" w:rsidR="008C10F3" w:rsidRDefault="008C10F3" w:rsidP="008C10F3">
      <w:pPr>
        <w:pStyle w:val="PL"/>
      </w:pPr>
      <w:r>
        <w:t xml:space="preserve">      key id;</w:t>
      </w:r>
    </w:p>
    <w:p w14:paraId="53BC52DF" w14:textId="77777777" w:rsidR="008C10F3" w:rsidRDefault="008C10F3" w:rsidP="008C10F3">
      <w:pPr>
        <w:pStyle w:val="PL"/>
      </w:pPr>
      <w:r>
        <w:t xml:space="preserve">      uses top3gpp:Top_Grp;</w:t>
      </w:r>
    </w:p>
    <w:p w14:paraId="7AC416CA" w14:textId="77777777" w:rsidR="008C10F3" w:rsidRDefault="008C10F3" w:rsidP="008C10F3">
      <w:pPr>
        <w:pStyle w:val="PL"/>
      </w:pPr>
      <w:r>
        <w:t xml:space="preserve">      container attributes {</w:t>
      </w:r>
    </w:p>
    <w:p w14:paraId="4FAB4528" w14:textId="77777777" w:rsidR="008C10F3" w:rsidRDefault="008C10F3" w:rsidP="008C10F3">
      <w:pPr>
        <w:pStyle w:val="PL"/>
      </w:pPr>
      <w:r>
        <w:t xml:space="preserve">        uses EP_N7Grp;</w:t>
      </w:r>
    </w:p>
    <w:p w14:paraId="78890072" w14:textId="77777777" w:rsidR="008C10F3" w:rsidRDefault="008C10F3" w:rsidP="008C10F3">
      <w:pPr>
        <w:pStyle w:val="PL"/>
      </w:pPr>
      <w:r>
        <w:t xml:space="preserve">      }</w:t>
      </w:r>
    </w:p>
    <w:p w14:paraId="3AE30B5A" w14:textId="77777777" w:rsidR="008C10F3" w:rsidRDefault="008C10F3" w:rsidP="008C10F3">
      <w:pPr>
        <w:pStyle w:val="PL"/>
      </w:pPr>
      <w:r>
        <w:t xml:space="preserve">    }</w:t>
      </w:r>
    </w:p>
    <w:p w14:paraId="333751F0" w14:textId="77777777" w:rsidR="008C10F3" w:rsidRDefault="008C10F3" w:rsidP="008C10F3">
      <w:pPr>
        <w:pStyle w:val="PL"/>
      </w:pPr>
      <w:r>
        <w:t xml:space="preserve">    </w:t>
      </w:r>
    </w:p>
    <w:p w14:paraId="6C4F40A6" w14:textId="77777777" w:rsidR="008C10F3" w:rsidRDefault="008C10F3" w:rsidP="008C10F3">
      <w:pPr>
        <w:pStyle w:val="PL"/>
      </w:pPr>
      <w:r>
        <w:t xml:space="preserve">    list EP_N10 {</w:t>
      </w:r>
    </w:p>
    <w:p w14:paraId="376FFFB0" w14:textId="77777777" w:rsidR="008C10F3" w:rsidRDefault="008C10F3" w:rsidP="008C10F3">
      <w:pPr>
        <w:pStyle w:val="PL"/>
      </w:pPr>
      <w:r>
        <w:t xml:space="preserve">      description "Represents the EP_N10 IOC.";</w:t>
      </w:r>
    </w:p>
    <w:p w14:paraId="5EB0E59E" w14:textId="77777777" w:rsidR="008C10F3" w:rsidRDefault="008C10F3" w:rsidP="008C10F3">
      <w:pPr>
        <w:pStyle w:val="PL"/>
      </w:pPr>
      <w:r>
        <w:t xml:space="preserve">      key id;</w:t>
      </w:r>
    </w:p>
    <w:p w14:paraId="4365C0B4" w14:textId="77777777" w:rsidR="008C10F3" w:rsidRDefault="008C10F3" w:rsidP="008C10F3">
      <w:pPr>
        <w:pStyle w:val="PL"/>
      </w:pPr>
      <w:r>
        <w:t xml:space="preserve">      uses top3gpp:Top_Grp;</w:t>
      </w:r>
    </w:p>
    <w:p w14:paraId="319E9F38" w14:textId="77777777" w:rsidR="008C10F3" w:rsidRDefault="008C10F3" w:rsidP="008C10F3">
      <w:pPr>
        <w:pStyle w:val="PL"/>
      </w:pPr>
      <w:r>
        <w:t xml:space="preserve">      container attributes {</w:t>
      </w:r>
    </w:p>
    <w:p w14:paraId="2D4EFB6A" w14:textId="77777777" w:rsidR="008C10F3" w:rsidRDefault="008C10F3" w:rsidP="008C10F3">
      <w:pPr>
        <w:pStyle w:val="PL"/>
      </w:pPr>
      <w:r>
        <w:t xml:space="preserve">        uses EP_N10Grp;</w:t>
      </w:r>
    </w:p>
    <w:p w14:paraId="4A0FE3B4" w14:textId="77777777" w:rsidR="008C10F3" w:rsidRDefault="008C10F3" w:rsidP="008C10F3">
      <w:pPr>
        <w:pStyle w:val="PL"/>
      </w:pPr>
      <w:r>
        <w:t xml:space="preserve">      }</w:t>
      </w:r>
    </w:p>
    <w:p w14:paraId="5E9F5432" w14:textId="77777777" w:rsidR="008C10F3" w:rsidRDefault="008C10F3" w:rsidP="008C10F3">
      <w:pPr>
        <w:pStyle w:val="PL"/>
      </w:pPr>
      <w:r>
        <w:t xml:space="preserve">    }</w:t>
      </w:r>
    </w:p>
    <w:p w14:paraId="216DD9E8" w14:textId="77777777" w:rsidR="008C10F3" w:rsidRDefault="008C10F3" w:rsidP="008C10F3">
      <w:pPr>
        <w:pStyle w:val="PL"/>
      </w:pPr>
      <w:r>
        <w:t xml:space="preserve">    </w:t>
      </w:r>
    </w:p>
    <w:p w14:paraId="0E4D67A9" w14:textId="77777777" w:rsidR="008C10F3" w:rsidRDefault="008C10F3" w:rsidP="008C10F3">
      <w:pPr>
        <w:pStyle w:val="PL"/>
      </w:pPr>
      <w:r>
        <w:t xml:space="preserve">    list EP_N11 {</w:t>
      </w:r>
    </w:p>
    <w:p w14:paraId="4A8E71B8" w14:textId="77777777" w:rsidR="008C10F3" w:rsidRDefault="008C10F3" w:rsidP="008C10F3">
      <w:pPr>
        <w:pStyle w:val="PL"/>
      </w:pPr>
      <w:r>
        <w:t xml:space="preserve">      description "Represents the EP_N11 IOC.";</w:t>
      </w:r>
    </w:p>
    <w:p w14:paraId="55AD89F1" w14:textId="77777777" w:rsidR="008C10F3" w:rsidRDefault="008C10F3" w:rsidP="008C10F3">
      <w:pPr>
        <w:pStyle w:val="PL"/>
      </w:pPr>
      <w:r>
        <w:t xml:space="preserve">      key id;</w:t>
      </w:r>
    </w:p>
    <w:p w14:paraId="7D91C42E" w14:textId="77777777" w:rsidR="008C10F3" w:rsidRDefault="008C10F3" w:rsidP="008C10F3">
      <w:pPr>
        <w:pStyle w:val="PL"/>
      </w:pPr>
      <w:r>
        <w:t xml:space="preserve">      uses top3gpp:Top_Grp;</w:t>
      </w:r>
    </w:p>
    <w:p w14:paraId="5C200C8C" w14:textId="77777777" w:rsidR="008C10F3" w:rsidRDefault="008C10F3" w:rsidP="008C10F3">
      <w:pPr>
        <w:pStyle w:val="PL"/>
      </w:pPr>
      <w:r>
        <w:t xml:space="preserve">      container attributes {</w:t>
      </w:r>
    </w:p>
    <w:p w14:paraId="548E502B" w14:textId="77777777" w:rsidR="008C10F3" w:rsidRDefault="008C10F3" w:rsidP="008C10F3">
      <w:pPr>
        <w:pStyle w:val="PL"/>
      </w:pPr>
      <w:r>
        <w:t xml:space="preserve">        uses EP_N11Grp;</w:t>
      </w:r>
    </w:p>
    <w:p w14:paraId="72A65E61" w14:textId="77777777" w:rsidR="008C10F3" w:rsidRDefault="008C10F3" w:rsidP="008C10F3">
      <w:pPr>
        <w:pStyle w:val="PL"/>
      </w:pPr>
      <w:r>
        <w:t xml:space="preserve">      }</w:t>
      </w:r>
    </w:p>
    <w:p w14:paraId="737FAA7E" w14:textId="77777777" w:rsidR="008C10F3" w:rsidRDefault="008C10F3" w:rsidP="008C10F3">
      <w:pPr>
        <w:pStyle w:val="PL"/>
      </w:pPr>
      <w:r>
        <w:t xml:space="preserve">    }</w:t>
      </w:r>
    </w:p>
    <w:p w14:paraId="03BC9C56" w14:textId="77777777" w:rsidR="008C10F3" w:rsidRDefault="008C10F3" w:rsidP="008C10F3">
      <w:pPr>
        <w:pStyle w:val="PL"/>
      </w:pPr>
      <w:r>
        <w:t xml:space="preserve">    </w:t>
      </w:r>
    </w:p>
    <w:p w14:paraId="75C64CC1" w14:textId="77777777" w:rsidR="008C10F3" w:rsidRDefault="008C10F3" w:rsidP="008C10F3">
      <w:pPr>
        <w:pStyle w:val="PL"/>
      </w:pPr>
      <w:r>
        <w:t xml:space="preserve">    list EP_N16 {</w:t>
      </w:r>
    </w:p>
    <w:p w14:paraId="537B8D2F" w14:textId="77777777" w:rsidR="008C10F3" w:rsidRDefault="008C10F3" w:rsidP="008C10F3">
      <w:pPr>
        <w:pStyle w:val="PL"/>
      </w:pPr>
      <w:r>
        <w:t xml:space="preserve">      description "Represents the EP_N16 IOC.";</w:t>
      </w:r>
    </w:p>
    <w:p w14:paraId="45E434B1" w14:textId="77777777" w:rsidR="008C10F3" w:rsidRDefault="008C10F3" w:rsidP="008C10F3">
      <w:pPr>
        <w:pStyle w:val="PL"/>
      </w:pPr>
      <w:r>
        <w:t xml:space="preserve">      key id;</w:t>
      </w:r>
    </w:p>
    <w:p w14:paraId="5EC6445D" w14:textId="77777777" w:rsidR="008C10F3" w:rsidRDefault="008C10F3" w:rsidP="008C10F3">
      <w:pPr>
        <w:pStyle w:val="PL"/>
      </w:pPr>
      <w:r>
        <w:t xml:space="preserve">      uses top3gpp:Top_Grp;</w:t>
      </w:r>
    </w:p>
    <w:p w14:paraId="77398A5C" w14:textId="77777777" w:rsidR="008C10F3" w:rsidRDefault="008C10F3" w:rsidP="008C10F3">
      <w:pPr>
        <w:pStyle w:val="PL"/>
      </w:pPr>
      <w:r>
        <w:t xml:space="preserve">      container attributes {</w:t>
      </w:r>
    </w:p>
    <w:p w14:paraId="757DDECF" w14:textId="77777777" w:rsidR="008C10F3" w:rsidRDefault="008C10F3" w:rsidP="008C10F3">
      <w:pPr>
        <w:pStyle w:val="PL"/>
      </w:pPr>
      <w:r>
        <w:t xml:space="preserve">        uses EP_N16Grp;</w:t>
      </w:r>
    </w:p>
    <w:p w14:paraId="78D9A0E9" w14:textId="77777777" w:rsidR="008C10F3" w:rsidRDefault="008C10F3" w:rsidP="008C10F3">
      <w:pPr>
        <w:pStyle w:val="PL"/>
      </w:pPr>
      <w:r>
        <w:t xml:space="preserve">      }</w:t>
      </w:r>
    </w:p>
    <w:p w14:paraId="4FFEF245" w14:textId="77777777" w:rsidR="008C10F3" w:rsidRDefault="008C10F3" w:rsidP="008C10F3">
      <w:pPr>
        <w:pStyle w:val="PL"/>
      </w:pPr>
      <w:r>
        <w:t xml:space="preserve">    }</w:t>
      </w:r>
    </w:p>
    <w:p w14:paraId="02A12300" w14:textId="77777777" w:rsidR="008C10F3" w:rsidRDefault="008C10F3" w:rsidP="008C10F3">
      <w:pPr>
        <w:pStyle w:val="PL"/>
      </w:pPr>
      <w:r>
        <w:t xml:space="preserve">    </w:t>
      </w:r>
    </w:p>
    <w:p w14:paraId="7AC879FC" w14:textId="77777777" w:rsidR="008C10F3" w:rsidRDefault="008C10F3" w:rsidP="008C10F3">
      <w:pPr>
        <w:pStyle w:val="PL"/>
      </w:pPr>
      <w:r>
        <w:t xml:space="preserve">    list EP_S5C {</w:t>
      </w:r>
    </w:p>
    <w:p w14:paraId="77FCA139" w14:textId="77777777" w:rsidR="008C10F3" w:rsidRDefault="008C10F3" w:rsidP="008C10F3">
      <w:pPr>
        <w:pStyle w:val="PL"/>
      </w:pPr>
      <w:r>
        <w:t xml:space="preserve">    description "Represents the EP_S5C IOC.";</w:t>
      </w:r>
    </w:p>
    <w:p w14:paraId="31C1EF09" w14:textId="77777777" w:rsidR="008C10F3" w:rsidRDefault="008C10F3" w:rsidP="008C10F3">
      <w:pPr>
        <w:pStyle w:val="PL"/>
      </w:pPr>
      <w:r>
        <w:t xml:space="preserve">      key id;</w:t>
      </w:r>
    </w:p>
    <w:p w14:paraId="77FBF253" w14:textId="77777777" w:rsidR="008C10F3" w:rsidRDefault="008C10F3" w:rsidP="008C10F3">
      <w:pPr>
        <w:pStyle w:val="PL"/>
      </w:pPr>
      <w:r>
        <w:t xml:space="preserve">      uses top3gpp:Top_Grp;</w:t>
      </w:r>
    </w:p>
    <w:p w14:paraId="178C53FD" w14:textId="77777777" w:rsidR="008C10F3" w:rsidRDefault="008C10F3" w:rsidP="008C10F3">
      <w:pPr>
        <w:pStyle w:val="PL"/>
      </w:pPr>
      <w:r>
        <w:t xml:space="preserve">      container attributes {</w:t>
      </w:r>
    </w:p>
    <w:p w14:paraId="7D7ED1DF" w14:textId="77777777" w:rsidR="008C10F3" w:rsidRDefault="008C10F3" w:rsidP="008C10F3">
      <w:pPr>
        <w:pStyle w:val="PL"/>
      </w:pPr>
      <w:r>
        <w:t xml:space="preserve">        uses EP_S5CGrp;</w:t>
      </w:r>
    </w:p>
    <w:p w14:paraId="0546445D" w14:textId="77777777" w:rsidR="008C10F3" w:rsidRDefault="008C10F3" w:rsidP="008C10F3">
      <w:pPr>
        <w:pStyle w:val="PL"/>
      </w:pPr>
      <w:r>
        <w:t xml:space="preserve">      }</w:t>
      </w:r>
    </w:p>
    <w:p w14:paraId="73B94A12" w14:textId="77777777" w:rsidR="008C10F3" w:rsidRDefault="008C10F3" w:rsidP="008C10F3">
      <w:pPr>
        <w:pStyle w:val="PL"/>
      </w:pPr>
      <w:r>
        <w:t xml:space="preserve">    }</w:t>
      </w:r>
    </w:p>
    <w:p w14:paraId="265B8DC6" w14:textId="77777777" w:rsidR="008C10F3" w:rsidRDefault="008C10F3" w:rsidP="008C10F3">
      <w:pPr>
        <w:pStyle w:val="PL"/>
      </w:pPr>
      <w:r>
        <w:t xml:space="preserve">  }</w:t>
      </w:r>
    </w:p>
    <w:p w14:paraId="215ABAE0" w14:textId="77777777" w:rsidR="008C10F3" w:rsidRDefault="008C10F3" w:rsidP="008C10F3">
      <w:pPr>
        <w:pStyle w:val="PL"/>
      </w:pPr>
      <w:r>
        <w:t xml:space="preserve">  </w:t>
      </w:r>
    </w:p>
    <w:p w14:paraId="30BFE3F7" w14:textId="77777777" w:rsidR="008C10F3" w:rsidRDefault="008C10F3" w:rsidP="008C10F3">
      <w:pPr>
        <w:pStyle w:val="PL"/>
      </w:pPr>
      <w:r>
        <w:t xml:space="preserve">  augment "/me3gpp:ManagedElement/udm3gpp:UDMFunction" {</w:t>
      </w:r>
    </w:p>
    <w:p w14:paraId="4C99443C" w14:textId="77777777" w:rsidR="008C10F3" w:rsidRDefault="008C10F3" w:rsidP="008C10F3">
      <w:pPr>
        <w:pStyle w:val="PL"/>
      </w:pPr>
      <w:r>
        <w:t xml:space="preserve">    list EP_N8 {</w:t>
      </w:r>
    </w:p>
    <w:p w14:paraId="2EDB92E8" w14:textId="77777777" w:rsidR="008C10F3" w:rsidRDefault="008C10F3" w:rsidP="008C10F3">
      <w:pPr>
        <w:pStyle w:val="PL"/>
      </w:pPr>
      <w:r>
        <w:t xml:space="preserve">      description "Represents the EP_N8 IOC.";</w:t>
      </w:r>
    </w:p>
    <w:p w14:paraId="389F9158" w14:textId="77777777" w:rsidR="008C10F3" w:rsidRDefault="008C10F3" w:rsidP="008C10F3">
      <w:pPr>
        <w:pStyle w:val="PL"/>
      </w:pPr>
      <w:r>
        <w:t xml:space="preserve">      key id;</w:t>
      </w:r>
    </w:p>
    <w:p w14:paraId="5C97A63F" w14:textId="77777777" w:rsidR="008C10F3" w:rsidRDefault="008C10F3" w:rsidP="008C10F3">
      <w:pPr>
        <w:pStyle w:val="PL"/>
      </w:pPr>
      <w:r>
        <w:t xml:space="preserve">      uses top3gpp:Top_Grp;</w:t>
      </w:r>
    </w:p>
    <w:p w14:paraId="40D1B174" w14:textId="77777777" w:rsidR="008C10F3" w:rsidRDefault="008C10F3" w:rsidP="008C10F3">
      <w:pPr>
        <w:pStyle w:val="PL"/>
      </w:pPr>
      <w:r>
        <w:t xml:space="preserve">      container attributes {</w:t>
      </w:r>
    </w:p>
    <w:p w14:paraId="47917E91" w14:textId="77777777" w:rsidR="008C10F3" w:rsidRDefault="008C10F3" w:rsidP="008C10F3">
      <w:pPr>
        <w:pStyle w:val="PL"/>
      </w:pPr>
      <w:r>
        <w:t xml:space="preserve">        uses EP_N8Grp;</w:t>
      </w:r>
    </w:p>
    <w:p w14:paraId="33B148D5" w14:textId="77777777" w:rsidR="008C10F3" w:rsidRDefault="008C10F3" w:rsidP="008C10F3">
      <w:pPr>
        <w:pStyle w:val="PL"/>
      </w:pPr>
      <w:r>
        <w:t xml:space="preserve">      }</w:t>
      </w:r>
    </w:p>
    <w:p w14:paraId="3343EA26" w14:textId="77777777" w:rsidR="008C10F3" w:rsidRDefault="008C10F3" w:rsidP="008C10F3">
      <w:pPr>
        <w:pStyle w:val="PL"/>
      </w:pPr>
      <w:r>
        <w:t xml:space="preserve">    }</w:t>
      </w:r>
    </w:p>
    <w:p w14:paraId="4F7A7451" w14:textId="77777777" w:rsidR="008C10F3" w:rsidRDefault="008C10F3" w:rsidP="008C10F3">
      <w:pPr>
        <w:pStyle w:val="PL"/>
      </w:pPr>
      <w:r>
        <w:t xml:space="preserve">    </w:t>
      </w:r>
    </w:p>
    <w:p w14:paraId="27CD3054" w14:textId="77777777" w:rsidR="008C10F3" w:rsidRDefault="008C10F3" w:rsidP="008C10F3">
      <w:pPr>
        <w:pStyle w:val="PL"/>
      </w:pPr>
      <w:r>
        <w:t xml:space="preserve">    list EP_N10 {</w:t>
      </w:r>
    </w:p>
    <w:p w14:paraId="05C3C562" w14:textId="77777777" w:rsidR="008C10F3" w:rsidRDefault="008C10F3" w:rsidP="008C10F3">
      <w:pPr>
        <w:pStyle w:val="PL"/>
      </w:pPr>
      <w:r>
        <w:t xml:space="preserve">      description "Represents the EP_N10 IOC.";</w:t>
      </w:r>
    </w:p>
    <w:p w14:paraId="4278034A" w14:textId="77777777" w:rsidR="008C10F3" w:rsidRDefault="008C10F3" w:rsidP="008C10F3">
      <w:pPr>
        <w:pStyle w:val="PL"/>
      </w:pPr>
      <w:r>
        <w:t xml:space="preserve">      key id;</w:t>
      </w:r>
    </w:p>
    <w:p w14:paraId="1122FAB0" w14:textId="77777777" w:rsidR="008C10F3" w:rsidRDefault="008C10F3" w:rsidP="008C10F3">
      <w:pPr>
        <w:pStyle w:val="PL"/>
      </w:pPr>
      <w:r>
        <w:t xml:space="preserve">      uses top3gpp:Top_Grp;</w:t>
      </w:r>
    </w:p>
    <w:p w14:paraId="05F7EC63" w14:textId="77777777" w:rsidR="008C10F3" w:rsidRDefault="008C10F3" w:rsidP="008C10F3">
      <w:pPr>
        <w:pStyle w:val="PL"/>
      </w:pPr>
      <w:r>
        <w:t xml:space="preserve">      container attributes {</w:t>
      </w:r>
    </w:p>
    <w:p w14:paraId="13343928" w14:textId="77777777" w:rsidR="008C10F3" w:rsidRDefault="008C10F3" w:rsidP="008C10F3">
      <w:pPr>
        <w:pStyle w:val="PL"/>
      </w:pPr>
      <w:r>
        <w:t xml:space="preserve">        uses EP_N10Grp;</w:t>
      </w:r>
    </w:p>
    <w:p w14:paraId="558166EE" w14:textId="77777777" w:rsidR="008C10F3" w:rsidRDefault="008C10F3" w:rsidP="008C10F3">
      <w:pPr>
        <w:pStyle w:val="PL"/>
      </w:pPr>
      <w:r>
        <w:t xml:space="preserve">      }</w:t>
      </w:r>
    </w:p>
    <w:p w14:paraId="6056A987" w14:textId="77777777" w:rsidR="008C10F3" w:rsidRDefault="008C10F3" w:rsidP="008C10F3">
      <w:pPr>
        <w:pStyle w:val="PL"/>
      </w:pPr>
      <w:r>
        <w:t xml:space="preserve">    }</w:t>
      </w:r>
    </w:p>
    <w:p w14:paraId="77B27D8D" w14:textId="77777777" w:rsidR="008C10F3" w:rsidRDefault="008C10F3" w:rsidP="008C10F3">
      <w:pPr>
        <w:pStyle w:val="PL"/>
      </w:pPr>
      <w:r>
        <w:t xml:space="preserve">    </w:t>
      </w:r>
    </w:p>
    <w:p w14:paraId="15877E70" w14:textId="77777777" w:rsidR="008C10F3" w:rsidRDefault="008C10F3" w:rsidP="008C10F3">
      <w:pPr>
        <w:pStyle w:val="PL"/>
      </w:pPr>
      <w:r>
        <w:t xml:space="preserve">    list EP_N13 {</w:t>
      </w:r>
    </w:p>
    <w:p w14:paraId="0A0A5E0A" w14:textId="77777777" w:rsidR="008C10F3" w:rsidRDefault="008C10F3" w:rsidP="008C10F3">
      <w:pPr>
        <w:pStyle w:val="PL"/>
      </w:pPr>
      <w:r>
        <w:t xml:space="preserve">      description "Represents the EP_N13 IOC.";</w:t>
      </w:r>
    </w:p>
    <w:p w14:paraId="4AC666D2" w14:textId="77777777" w:rsidR="008C10F3" w:rsidRDefault="008C10F3" w:rsidP="008C10F3">
      <w:pPr>
        <w:pStyle w:val="PL"/>
      </w:pPr>
      <w:r>
        <w:t xml:space="preserve">      key id;</w:t>
      </w:r>
    </w:p>
    <w:p w14:paraId="3863612E" w14:textId="77777777" w:rsidR="008C10F3" w:rsidRDefault="008C10F3" w:rsidP="008C10F3">
      <w:pPr>
        <w:pStyle w:val="PL"/>
      </w:pPr>
      <w:r>
        <w:t xml:space="preserve">      uses top3gpp:Top_Grp;</w:t>
      </w:r>
    </w:p>
    <w:p w14:paraId="5793E1D9" w14:textId="77777777" w:rsidR="008C10F3" w:rsidRDefault="008C10F3" w:rsidP="008C10F3">
      <w:pPr>
        <w:pStyle w:val="PL"/>
      </w:pPr>
      <w:r>
        <w:t xml:space="preserve">      container attributes {</w:t>
      </w:r>
    </w:p>
    <w:p w14:paraId="5F4C2E40" w14:textId="77777777" w:rsidR="008C10F3" w:rsidRDefault="008C10F3" w:rsidP="008C10F3">
      <w:pPr>
        <w:pStyle w:val="PL"/>
      </w:pPr>
      <w:r>
        <w:t xml:space="preserve">        uses EP_N13Grp;</w:t>
      </w:r>
    </w:p>
    <w:p w14:paraId="08974716" w14:textId="77777777" w:rsidR="008C10F3" w:rsidRDefault="008C10F3" w:rsidP="008C10F3">
      <w:pPr>
        <w:pStyle w:val="PL"/>
      </w:pPr>
      <w:r>
        <w:t xml:space="preserve">      }</w:t>
      </w:r>
    </w:p>
    <w:p w14:paraId="2E8ED7CE" w14:textId="77777777" w:rsidR="008C10F3" w:rsidRDefault="008C10F3" w:rsidP="008C10F3">
      <w:pPr>
        <w:pStyle w:val="PL"/>
      </w:pPr>
      <w:r>
        <w:t xml:space="preserve">    }</w:t>
      </w:r>
    </w:p>
    <w:p w14:paraId="38F9D83F" w14:textId="77777777" w:rsidR="008C10F3" w:rsidRDefault="008C10F3" w:rsidP="008C10F3">
      <w:pPr>
        <w:pStyle w:val="PL"/>
      </w:pPr>
    </w:p>
    <w:p w14:paraId="63E9BDA1" w14:textId="77777777" w:rsidR="008C10F3" w:rsidRDefault="008C10F3" w:rsidP="008C10F3">
      <w:pPr>
        <w:pStyle w:val="PL"/>
      </w:pPr>
      <w:r>
        <w:t xml:space="preserve">  }</w:t>
      </w:r>
    </w:p>
    <w:p w14:paraId="191CB40A" w14:textId="77777777" w:rsidR="008C10F3" w:rsidRDefault="008C10F3" w:rsidP="008C10F3">
      <w:pPr>
        <w:pStyle w:val="PL"/>
      </w:pPr>
      <w:r>
        <w:t xml:space="preserve">  </w:t>
      </w:r>
    </w:p>
    <w:p w14:paraId="7D33A258" w14:textId="77777777" w:rsidR="008C10F3" w:rsidRDefault="008C10F3" w:rsidP="008C10F3">
      <w:pPr>
        <w:pStyle w:val="PL"/>
      </w:pPr>
      <w:r>
        <w:t xml:space="preserve">  augment "/me3gpp:ManagedElement/upf3gpp:UPFFunction" {</w:t>
      </w:r>
    </w:p>
    <w:p w14:paraId="40E80B72" w14:textId="77777777" w:rsidR="008C10F3" w:rsidRDefault="008C10F3" w:rsidP="008C10F3">
      <w:pPr>
        <w:pStyle w:val="PL"/>
      </w:pPr>
      <w:r>
        <w:t xml:space="preserve">    list EP_N4 {</w:t>
      </w:r>
    </w:p>
    <w:p w14:paraId="210BE976" w14:textId="77777777" w:rsidR="008C10F3" w:rsidRDefault="008C10F3" w:rsidP="008C10F3">
      <w:pPr>
        <w:pStyle w:val="PL"/>
      </w:pPr>
      <w:r>
        <w:t xml:space="preserve">      description "Represents the EP_N4 IOC.";</w:t>
      </w:r>
    </w:p>
    <w:p w14:paraId="61080D8F" w14:textId="77777777" w:rsidR="008C10F3" w:rsidRDefault="008C10F3" w:rsidP="008C10F3">
      <w:pPr>
        <w:pStyle w:val="PL"/>
      </w:pPr>
      <w:r>
        <w:t xml:space="preserve">      key id;</w:t>
      </w:r>
    </w:p>
    <w:p w14:paraId="0CFD21E9" w14:textId="77777777" w:rsidR="008C10F3" w:rsidRDefault="008C10F3" w:rsidP="008C10F3">
      <w:pPr>
        <w:pStyle w:val="PL"/>
      </w:pPr>
      <w:r>
        <w:t xml:space="preserve">      uses top3gpp:Top_Grp;</w:t>
      </w:r>
    </w:p>
    <w:p w14:paraId="660A9DE4" w14:textId="77777777" w:rsidR="008C10F3" w:rsidRDefault="008C10F3" w:rsidP="008C10F3">
      <w:pPr>
        <w:pStyle w:val="PL"/>
      </w:pPr>
      <w:r>
        <w:t xml:space="preserve">      container attributes {</w:t>
      </w:r>
    </w:p>
    <w:p w14:paraId="40582126" w14:textId="77777777" w:rsidR="008C10F3" w:rsidRDefault="008C10F3" w:rsidP="008C10F3">
      <w:pPr>
        <w:pStyle w:val="PL"/>
      </w:pPr>
      <w:r>
        <w:t xml:space="preserve">        uses EP_N4Grp;</w:t>
      </w:r>
    </w:p>
    <w:p w14:paraId="0FFC892C" w14:textId="77777777" w:rsidR="008C10F3" w:rsidRDefault="008C10F3" w:rsidP="008C10F3">
      <w:pPr>
        <w:pStyle w:val="PL"/>
      </w:pPr>
      <w:r>
        <w:t xml:space="preserve">      }</w:t>
      </w:r>
    </w:p>
    <w:p w14:paraId="662712B5" w14:textId="77777777" w:rsidR="008C10F3" w:rsidRDefault="008C10F3" w:rsidP="008C10F3">
      <w:pPr>
        <w:pStyle w:val="PL"/>
      </w:pPr>
      <w:r>
        <w:t xml:space="preserve">    }</w:t>
      </w:r>
    </w:p>
    <w:p w14:paraId="04058CAA" w14:textId="77777777" w:rsidR="008C10F3" w:rsidRDefault="008C10F3" w:rsidP="008C10F3">
      <w:pPr>
        <w:pStyle w:val="PL"/>
      </w:pPr>
      <w:r>
        <w:t xml:space="preserve">    </w:t>
      </w:r>
    </w:p>
    <w:p w14:paraId="63F2003E" w14:textId="77777777" w:rsidR="008C10F3" w:rsidRDefault="008C10F3" w:rsidP="008C10F3">
      <w:pPr>
        <w:pStyle w:val="PL"/>
      </w:pPr>
      <w:r>
        <w:t xml:space="preserve">    list EP_N3 {</w:t>
      </w:r>
    </w:p>
    <w:p w14:paraId="560023FD" w14:textId="77777777" w:rsidR="008C10F3" w:rsidRDefault="008C10F3" w:rsidP="008C10F3">
      <w:pPr>
        <w:pStyle w:val="PL"/>
      </w:pPr>
      <w:r>
        <w:t xml:space="preserve">      description "Represents the EP_N3 IOC.";</w:t>
      </w:r>
    </w:p>
    <w:p w14:paraId="5E71761A" w14:textId="77777777" w:rsidR="008C10F3" w:rsidRDefault="008C10F3" w:rsidP="008C10F3">
      <w:pPr>
        <w:pStyle w:val="PL"/>
      </w:pPr>
      <w:r>
        <w:t xml:space="preserve">      key id;</w:t>
      </w:r>
    </w:p>
    <w:p w14:paraId="41CCB171" w14:textId="77777777" w:rsidR="008C10F3" w:rsidRDefault="008C10F3" w:rsidP="008C10F3">
      <w:pPr>
        <w:pStyle w:val="PL"/>
      </w:pPr>
      <w:r>
        <w:t xml:space="preserve">      uses top3gpp:Top_Grp;</w:t>
      </w:r>
    </w:p>
    <w:p w14:paraId="64C00867" w14:textId="77777777" w:rsidR="008C10F3" w:rsidRDefault="008C10F3" w:rsidP="008C10F3">
      <w:pPr>
        <w:pStyle w:val="PL"/>
      </w:pPr>
      <w:r>
        <w:t xml:space="preserve">      container attributes {</w:t>
      </w:r>
    </w:p>
    <w:p w14:paraId="360F34C8" w14:textId="77777777" w:rsidR="008C10F3" w:rsidRDefault="008C10F3" w:rsidP="008C10F3">
      <w:pPr>
        <w:pStyle w:val="PL"/>
      </w:pPr>
      <w:r>
        <w:t xml:space="preserve">        uses EP_N3Grp;</w:t>
      </w:r>
    </w:p>
    <w:p w14:paraId="00689C93" w14:textId="77777777" w:rsidR="008C10F3" w:rsidRDefault="008C10F3" w:rsidP="008C10F3">
      <w:pPr>
        <w:pStyle w:val="PL"/>
      </w:pPr>
      <w:r>
        <w:t xml:space="preserve">      }</w:t>
      </w:r>
    </w:p>
    <w:p w14:paraId="484B648E" w14:textId="77777777" w:rsidR="008C10F3" w:rsidRDefault="008C10F3" w:rsidP="008C10F3">
      <w:pPr>
        <w:pStyle w:val="PL"/>
      </w:pPr>
      <w:r>
        <w:t xml:space="preserve">    }</w:t>
      </w:r>
    </w:p>
    <w:p w14:paraId="0F5D7B6D" w14:textId="77777777" w:rsidR="008C10F3" w:rsidRDefault="008C10F3" w:rsidP="008C10F3">
      <w:pPr>
        <w:pStyle w:val="PL"/>
      </w:pPr>
      <w:r>
        <w:t xml:space="preserve">    </w:t>
      </w:r>
    </w:p>
    <w:p w14:paraId="1054AC50" w14:textId="77777777" w:rsidR="008C10F3" w:rsidRDefault="008C10F3" w:rsidP="008C10F3">
      <w:pPr>
        <w:pStyle w:val="PL"/>
      </w:pPr>
      <w:r>
        <w:t xml:space="preserve">    list EP_N9 {</w:t>
      </w:r>
    </w:p>
    <w:p w14:paraId="1B6336E2" w14:textId="77777777" w:rsidR="008C10F3" w:rsidRDefault="008C10F3" w:rsidP="008C10F3">
      <w:pPr>
        <w:pStyle w:val="PL"/>
      </w:pPr>
      <w:r>
        <w:t xml:space="preserve">      description "Represents the EP_N9 IOC.";</w:t>
      </w:r>
    </w:p>
    <w:p w14:paraId="483D29F5" w14:textId="77777777" w:rsidR="008C10F3" w:rsidRDefault="008C10F3" w:rsidP="008C10F3">
      <w:pPr>
        <w:pStyle w:val="PL"/>
      </w:pPr>
      <w:r>
        <w:t xml:space="preserve">      key id;</w:t>
      </w:r>
    </w:p>
    <w:p w14:paraId="6D7F7C22" w14:textId="77777777" w:rsidR="008C10F3" w:rsidRDefault="008C10F3" w:rsidP="008C10F3">
      <w:pPr>
        <w:pStyle w:val="PL"/>
      </w:pPr>
      <w:r>
        <w:t xml:space="preserve">      uses top3gpp:Top_Grp;</w:t>
      </w:r>
    </w:p>
    <w:p w14:paraId="4ECA2647" w14:textId="77777777" w:rsidR="008C10F3" w:rsidRDefault="008C10F3" w:rsidP="008C10F3">
      <w:pPr>
        <w:pStyle w:val="PL"/>
      </w:pPr>
      <w:r>
        <w:t xml:space="preserve">      container attributes {</w:t>
      </w:r>
    </w:p>
    <w:p w14:paraId="3C2B4A6F" w14:textId="77777777" w:rsidR="008C10F3" w:rsidRDefault="008C10F3" w:rsidP="008C10F3">
      <w:pPr>
        <w:pStyle w:val="PL"/>
      </w:pPr>
      <w:r>
        <w:t xml:space="preserve">        uses EP_N9Grp;</w:t>
      </w:r>
    </w:p>
    <w:p w14:paraId="63D35997" w14:textId="77777777" w:rsidR="008C10F3" w:rsidRDefault="008C10F3" w:rsidP="008C10F3">
      <w:pPr>
        <w:pStyle w:val="PL"/>
      </w:pPr>
      <w:r>
        <w:t xml:space="preserve">      }</w:t>
      </w:r>
    </w:p>
    <w:p w14:paraId="3E20EAD2" w14:textId="77777777" w:rsidR="008C10F3" w:rsidRDefault="008C10F3" w:rsidP="008C10F3">
      <w:pPr>
        <w:pStyle w:val="PL"/>
      </w:pPr>
      <w:r>
        <w:t xml:space="preserve">    }</w:t>
      </w:r>
    </w:p>
    <w:p w14:paraId="0FDD4286" w14:textId="77777777" w:rsidR="008C10F3" w:rsidRDefault="008C10F3" w:rsidP="008C10F3">
      <w:pPr>
        <w:pStyle w:val="PL"/>
      </w:pPr>
      <w:r>
        <w:t xml:space="preserve">    </w:t>
      </w:r>
    </w:p>
    <w:p w14:paraId="364DC60D" w14:textId="77777777" w:rsidR="008C10F3" w:rsidRDefault="008C10F3" w:rsidP="008C10F3">
      <w:pPr>
        <w:pStyle w:val="PL"/>
      </w:pPr>
      <w:r>
        <w:t xml:space="preserve">    list EP_S5U {</w:t>
      </w:r>
    </w:p>
    <w:p w14:paraId="60B3C37A" w14:textId="77777777" w:rsidR="008C10F3" w:rsidRDefault="008C10F3" w:rsidP="008C10F3">
      <w:pPr>
        <w:pStyle w:val="PL"/>
      </w:pPr>
      <w:r>
        <w:t xml:space="preserve">      description "Represents the EP_S5U IOC.";</w:t>
      </w:r>
    </w:p>
    <w:p w14:paraId="6B5F0898" w14:textId="77777777" w:rsidR="008C10F3" w:rsidRDefault="008C10F3" w:rsidP="008C10F3">
      <w:pPr>
        <w:pStyle w:val="PL"/>
      </w:pPr>
      <w:r>
        <w:t xml:space="preserve">      key id;</w:t>
      </w:r>
    </w:p>
    <w:p w14:paraId="37D990ED" w14:textId="77777777" w:rsidR="008C10F3" w:rsidRDefault="008C10F3" w:rsidP="008C10F3">
      <w:pPr>
        <w:pStyle w:val="PL"/>
      </w:pPr>
      <w:r>
        <w:t xml:space="preserve">      uses top3gpp:Top_Grp;</w:t>
      </w:r>
    </w:p>
    <w:p w14:paraId="3099A88B" w14:textId="77777777" w:rsidR="008C10F3" w:rsidRDefault="008C10F3" w:rsidP="008C10F3">
      <w:pPr>
        <w:pStyle w:val="PL"/>
      </w:pPr>
      <w:r>
        <w:t xml:space="preserve">      container attributes {</w:t>
      </w:r>
    </w:p>
    <w:p w14:paraId="11E3AB2D" w14:textId="77777777" w:rsidR="008C10F3" w:rsidRDefault="008C10F3" w:rsidP="008C10F3">
      <w:pPr>
        <w:pStyle w:val="PL"/>
      </w:pPr>
      <w:r>
        <w:t xml:space="preserve">        uses EP_S5UGrp;</w:t>
      </w:r>
    </w:p>
    <w:p w14:paraId="662A862E" w14:textId="77777777" w:rsidR="008C10F3" w:rsidRDefault="008C10F3" w:rsidP="008C10F3">
      <w:pPr>
        <w:pStyle w:val="PL"/>
      </w:pPr>
      <w:r>
        <w:t xml:space="preserve">      }</w:t>
      </w:r>
    </w:p>
    <w:p w14:paraId="086A92B1" w14:textId="77777777" w:rsidR="008C10F3" w:rsidRDefault="008C10F3" w:rsidP="008C10F3">
      <w:pPr>
        <w:pStyle w:val="PL"/>
      </w:pPr>
      <w:r>
        <w:t xml:space="preserve">    }</w:t>
      </w:r>
    </w:p>
    <w:p w14:paraId="7B8A4D10" w14:textId="77777777" w:rsidR="008C10F3" w:rsidRDefault="008C10F3" w:rsidP="008C10F3">
      <w:pPr>
        <w:pStyle w:val="PL"/>
      </w:pPr>
      <w:r>
        <w:t xml:space="preserve">    </w:t>
      </w:r>
    </w:p>
    <w:p w14:paraId="03BB6AEF" w14:textId="77777777" w:rsidR="008C10F3" w:rsidRDefault="008C10F3" w:rsidP="008C10F3">
      <w:pPr>
        <w:pStyle w:val="PL"/>
      </w:pPr>
      <w:r>
        <w:t xml:space="preserve">    list EP_EP_N6 {</w:t>
      </w:r>
    </w:p>
    <w:p w14:paraId="4801F9B6" w14:textId="77777777" w:rsidR="008C10F3" w:rsidRDefault="008C10F3" w:rsidP="008C10F3">
      <w:pPr>
        <w:pStyle w:val="PL"/>
      </w:pPr>
      <w:r>
        <w:t xml:space="preserve">      description "Represents the EP_N6 IOC.";</w:t>
      </w:r>
    </w:p>
    <w:p w14:paraId="0ED59F60" w14:textId="77777777" w:rsidR="008C10F3" w:rsidRDefault="008C10F3" w:rsidP="008C10F3">
      <w:pPr>
        <w:pStyle w:val="PL"/>
      </w:pPr>
      <w:r>
        <w:t xml:space="preserve">      key id;</w:t>
      </w:r>
    </w:p>
    <w:p w14:paraId="344FDAB3" w14:textId="77777777" w:rsidR="008C10F3" w:rsidRDefault="008C10F3" w:rsidP="008C10F3">
      <w:pPr>
        <w:pStyle w:val="PL"/>
      </w:pPr>
      <w:r>
        <w:t xml:space="preserve">      uses top3gpp:Top_Grp;</w:t>
      </w:r>
    </w:p>
    <w:p w14:paraId="7685E109" w14:textId="77777777" w:rsidR="008C10F3" w:rsidRDefault="008C10F3" w:rsidP="008C10F3">
      <w:pPr>
        <w:pStyle w:val="PL"/>
      </w:pPr>
      <w:r>
        <w:t xml:space="preserve">      container attributes {</w:t>
      </w:r>
    </w:p>
    <w:p w14:paraId="09171893" w14:textId="77777777" w:rsidR="008C10F3" w:rsidRDefault="008C10F3" w:rsidP="008C10F3">
      <w:pPr>
        <w:pStyle w:val="PL"/>
      </w:pPr>
      <w:r>
        <w:t xml:space="preserve">        uses EP_N6Grp;</w:t>
      </w:r>
    </w:p>
    <w:p w14:paraId="56166E15" w14:textId="77777777" w:rsidR="008C10F3" w:rsidRDefault="008C10F3" w:rsidP="008C10F3">
      <w:pPr>
        <w:pStyle w:val="PL"/>
      </w:pPr>
      <w:r>
        <w:t xml:space="preserve">      }</w:t>
      </w:r>
    </w:p>
    <w:p w14:paraId="3589FBB0" w14:textId="77777777" w:rsidR="008C10F3" w:rsidRDefault="008C10F3" w:rsidP="008C10F3">
      <w:pPr>
        <w:pStyle w:val="PL"/>
      </w:pPr>
      <w:r>
        <w:t xml:space="preserve">    }</w:t>
      </w:r>
    </w:p>
    <w:p w14:paraId="09896389" w14:textId="77777777" w:rsidR="008C10F3" w:rsidRDefault="008C10F3" w:rsidP="008C10F3">
      <w:pPr>
        <w:pStyle w:val="PL"/>
      </w:pPr>
      <w:r>
        <w:t xml:space="preserve">  }</w:t>
      </w:r>
    </w:p>
    <w:p w14:paraId="76BC3504" w14:textId="77777777" w:rsidR="008C10F3" w:rsidRDefault="008C10F3" w:rsidP="008C10F3">
      <w:pPr>
        <w:pStyle w:val="PL"/>
      </w:pPr>
      <w:r>
        <w:t>}</w:t>
      </w:r>
    </w:p>
    <w:p w14:paraId="2D4AC7C6" w14:textId="77777777" w:rsidR="008C10F3" w:rsidRDefault="008C10F3" w:rsidP="008C10F3">
      <w:pPr>
        <w:pStyle w:val="Heading2"/>
      </w:pPr>
      <w:bookmarkStart w:id="10810" w:name="_Toc27405633"/>
      <w:bookmarkStart w:id="10811" w:name="_Toc35878828"/>
      <w:bookmarkStart w:id="10812" w:name="_Toc36220644"/>
      <w:bookmarkStart w:id="10813" w:name="_Toc36474742"/>
      <w:bookmarkStart w:id="10814" w:name="_Toc36543014"/>
      <w:bookmarkStart w:id="10815" w:name="_Toc36543835"/>
      <w:bookmarkStart w:id="10816" w:name="_Toc36568073"/>
      <w:bookmarkStart w:id="10817" w:name="_Toc44341819"/>
      <w:bookmarkStart w:id="10818" w:name="_Toc51676198"/>
      <w:bookmarkStart w:id="10819" w:name="_Toc55895647"/>
      <w:bookmarkStart w:id="10820" w:name="_Toc58940734"/>
      <w:bookmarkStart w:id="10821" w:name="_Toc67928949"/>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28DED15F" w14:textId="77777777" w:rsidR="008C10F3" w:rsidRDefault="008C10F3" w:rsidP="008C10F3">
      <w:pPr>
        <w:pStyle w:val="PL"/>
      </w:pPr>
      <w:r>
        <w:t>module _3gpp-5gc-nrm-externalnrffunction {</w:t>
      </w:r>
    </w:p>
    <w:p w14:paraId="0712E635" w14:textId="77777777" w:rsidR="008C10F3" w:rsidRDefault="008C10F3" w:rsidP="008C10F3">
      <w:pPr>
        <w:pStyle w:val="PL"/>
      </w:pPr>
      <w:r>
        <w:t xml:space="preserve">  yang-version 1.1;</w:t>
      </w:r>
    </w:p>
    <w:p w14:paraId="7B1637AC" w14:textId="77777777" w:rsidR="008C10F3" w:rsidRDefault="008C10F3" w:rsidP="008C10F3">
      <w:pPr>
        <w:pStyle w:val="PL"/>
      </w:pPr>
      <w:r>
        <w:t xml:space="preserve">  namespace urn:3gpp:sa5:_3gpp-5gc-nrm-externalnrffunction;</w:t>
      </w:r>
    </w:p>
    <w:p w14:paraId="1E62B913" w14:textId="77777777" w:rsidR="008C10F3" w:rsidRDefault="008C10F3" w:rsidP="008C10F3">
      <w:pPr>
        <w:pStyle w:val="PL"/>
      </w:pPr>
      <w:r>
        <w:t xml:space="preserve">  prefix extnrf3gpp;</w:t>
      </w:r>
    </w:p>
    <w:p w14:paraId="4C62BD7B" w14:textId="77777777" w:rsidR="008C10F3" w:rsidRDefault="008C10F3" w:rsidP="008C10F3">
      <w:pPr>
        <w:pStyle w:val="PL"/>
      </w:pPr>
      <w:r>
        <w:t xml:space="preserve">  </w:t>
      </w:r>
    </w:p>
    <w:p w14:paraId="030BFEA4" w14:textId="77777777" w:rsidR="008C10F3" w:rsidRDefault="008C10F3" w:rsidP="008C10F3">
      <w:pPr>
        <w:pStyle w:val="PL"/>
      </w:pPr>
      <w:r>
        <w:t xml:space="preserve">  import _3gpp-common-yang-types { prefix types3gpp; }</w:t>
      </w:r>
    </w:p>
    <w:p w14:paraId="7E347CB7" w14:textId="77777777" w:rsidR="008C10F3" w:rsidRDefault="008C10F3" w:rsidP="008C10F3">
      <w:pPr>
        <w:pStyle w:val="PL"/>
      </w:pPr>
      <w:r>
        <w:t xml:space="preserve">  import _3gpp-common-subnetwork { prefix subnet3gpp; }</w:t>
      </w:r>
    </w:p>
    <w:p w14:paraId="3EA17FF4" w14:textId="77777777" w:rsidR="008C10F3" w:rsidRDefault="008C10F3" w:rsidP="008C10F3">
      <w:pPr>
        <w:pStyle w:val="PL"/>
      </w:pPr>
      <w:r>
        <w:t xml:space="preserve">  import _3gpp-common-top { prefix top3gpp; }</w:t>
      </w:r>
    </w:p>
    <w:p w14:paraId="54B68DC7" w14:textId="77777777" w:rsidR="008C10F3" w:rsidRDefault="008C10F3" w:rsidP="008C10F3">
      <w:pPr>
        <w:pStyle w:val="PL"/>
      </w:pPr>
      <w:r>
        <w:t xml:space="preserve">  import _3gpp-common-managed-function { prefix mf3gpp; }</w:t>
      </w:r>
    </w:p>
    <w:p w14:paraId="7A69F8D6" w14:textId="77777777" w:rsidR="008C10F3" w:rsidRDefault="008C10F3" w:rsidP="008C10F3">
      <w:pPr>
        <w:pStyle w:val="PL"/>
      </w:pPr>
      <w:r>
        <w:t xml:space="preserve">  </w:t>
      </w:r>
    </w:p>
    <w:p w14:paraId="4E7C1903" w14:textId="77777777" w:rsidR="008C10F3" w:rsidRDefault="008C10F3" w:rsidP="008C10F3">
      <w:pPr>
        <w:pStyle w:val="PL"/>
      </w:pPr>
      <w:r>
        <w:t xml:space="preserve">  description "This IOC represents external NRF function controlled by another management domain.";</w:t>
      </w:r>
    </w:p>
    <w:p w14:paraId="09D857E4" w14:textId="77777777" w:rsidR="008C10F3" w:rsidRDefault="008C10F3" w:rsidP="008C10F3">
      <w:pPr>
        <w:pStyle w:val="PL"/>
      </w:pPr>
    </w:p>
    <w:p w14:paraId="4BB08A76" w14:textId="77777777" w:rsidR="008C10F3" w:rsidRPr="00734A83" w:rsidRDefault="008C10F3" w:rsidP="008C10F3">
      <w:pPr>
        <w:pStyle w:val="PL"/>
      </w:pPr>
      <w:r w:rsidRPr="00734A83">
        <w:t xml:space="preserve">  revision 2019-10-28 { reference S5-193518 ; }</w:t>
      </w:r>
    </w:p>
    <w:p w14:paraId="4EBCB964" w14:textId="77777777" w:rsidR="008C10F3" w:rsidRDefault="008C10F3" w:rsidP="008C10F3">
      <w:pPr>
        <w:pStyle w:val="PL"/>
      </w:pPr>
      <w:r>
        <w:t xml:space="preserve">  revision 2019-06-11 {</w:t>
      </w:r>
    </w:p>
    <w:p w14:paraId="39211A14" w14:textId="77777777" w:rsidR="008C10F3" w:rsidRDefault="008C10F3" w:rsidP="008C10F3">
      <w:pPr>
        <w:pStyle w:val="PL"/>
      </w:pPr>
      <w:r>
        <w:t xml:space="preserve">    description "Ericsson refactoring.";</w:t>
      </w:r>
    </w:p>
    <w:p w14:paraId="45F2488F" w14:textId="77777777" w:rsidR="008C10F3" w:rsidRDefault="008C10F3" w:rsidP="008C10F3">
      <w:pPr>
        <w:pStyle w:val="PL"/>
      </w:pPr>
      <w:r>
        <w:t xml:space="preserve">  }</w:t>
      </w:r>
    </w:p>
    <w:p w14:paraId="7AD660E0" w14:textId="77777777" w:rsidR="008C10F3" w:rsidRDefault="008C10F3" w:rsidP="008C10F3">
      <w:pPr>
        <w:pStyle w:val="PL"/>
      </w:pPr>
      <w:r>
        <w:t xml:space="preserve">  </w:t>
      </w:r>
    </w:p>
    <w:p w14:paraId="0D4F63CB" w14:textId="77777777" w:rsidR="008C10F3" w:rsidRDefault="008C10F3" w:rsidP="008C10F3">
      <w:pPr>
        <w:pStyle w:val="PL"/>
      </w:pPr>
      <w:r>
        <w:t xml:space="preserve">  grouping ExternalNRFFunctionGrp {</w:t>
      </w:r>
    </w:p>
    <w:p w14:paraId="39B4244F" w14:textId="77777777" w:rsidR="008C10F3" w:rsidRDefault="008C10F3" w:rsidP="008C10F3">
      <w:pPr>
        <w:pStyle w:val="PL"/>
      </w:pPr>
      <w:r>
        <w:t xml:space="preserve">    uses mf3gpp:ManagedFunctionGrp;</w:t>
      </w:r>
    </w:p>
    <w:p w14:paraId="4EE1C211" w14:textId="77777777" w:rsidR="008C10F3" w:rsidRDefault="008C10F3" w:rsidP="008C10F3">
      <w:pPr>
        <w:pStyle w:val="PL"/>
      </w:pPr>
      <w:r>
        <w:t xml:space="preserve">    </w:t>
      </w:r>
    </w:p>
    <w:p w14:paraId="45DED813" w14:textId="77777777" w:rsidR="008C10F3" w:rsidRDefault="008C10F3" w:rsidP="008C10F3">
      <w:pPr>
        <w:pStyle w:val="PL"/>
      </w:pPr>
      <w:r>
        <w:t xml:space="preserve">    list pLMNIdList {</w:t>
      </w:r>
    </w:p>
    <w:p w14:paraId="111418D6" w14:textId="77777777" w:rsidR="008C10F3" w:rsidRDefault="008C10F3" w:rsidP="008C10F3">
      <w:pPr>
        <w:pStyle w:val="PL"/>
      </w:pPr>
      <w:r>
        <w:t xml:space="preserve">      description "List of at most six entries of PLMN Identifiers, but at least one (the primary PLMN Id).</w:t>
      </w:r>
    </w:p>
    <w:p w14:paraId="4B098B9B" w14:textId="77777777" w:rsidR="008C10F3" w:rsidRDefault="008C10F3" w:rsidP="008C10F3">
      <w:pPr>
        <w:pStyle w:val="PL"/>
      </w:pPr>
      <w:r>
        <w:t xml:space="preserve">                   The PLMN Identifier is composed of a Mobile Country Code (MCC) and a Mobile Network Code (MNC).";</w:t>
      </w:r>
    </w:p>
    <w:p w14:paraId="483D862F" w14:textId="77777777" w:rsidR="008C10F3" w:rsidRDefault="008C10F3" w:rsidP="008C10F3">
      <w:pPr>
        <w:pStyle w:val="PL"/>
      </w:pPr>
      <w:r>
        <w:t xml:space="preserve">      min-elements 1;</w:t>
      </w:r>
    </w:p>
    <w:p w14:paraId="7B51A0D9" w14:textId="77777777" w:rsidR="008C10F3" w:rsidRDefault="008C10F3" w:rsidP="008C10F3">
      <w:pPr>
        <w:pStyle w:val="PL"/>
      </w:pPr>
      <w:r>
        <w:t xml:space="preserve">      max-elements 6;</w:t>
      </w:r>
    </w:p>
    <w:p w14:paraId="059494A1" w14:textId="77777777" w:rsidR="008C10F3" w:rsidRDefault="008C10F3" w:rsidP="008C10F3">
      <w:pPr>
        <w:pStyle w:val="PL"/>
      </w:pPr>
      <w:r>
        <w:t xml:space="preserve">      key "mcc mnc";</w:t>
      </w:r>
    </w:p>
    <w:p w14:paraId="30169844" w14:textId="77777777" w:rsidR="008C10F3" w:rsidRDefault="008C10F3" w:rsidP="008C10F3">
      <w:pPr>
        <w:pStyle w:val="PL"/>
      </w:pPr>
      <w:r>
        <w:t xml:space="preserve">      uses types3gpp:PLMNId;</w:t>
      </w:r>
    </w:p>
    <w:p w14:paraId="6DDC2FE2" w14:textId="77777777" w:rsidR="008C10F3" w:rsidRDefault="008C10F3" w:rsidP="008C10F3">
      <w:pPr>
        <w:pStyle w:val="PL"/>
      </w:pPr>
      <w:r>
        <w:t xml:space="preserve">    }</w:t>
      </w:r>
    </w:p>
    <w:p w14:paraId="3325E05F" w14:textId="77777777" w:rsidR="008C10F3" w:rsidRDefault="008C10F3" w:rsidP="008C10F3">
      <w:pPr>
        <w:pStyle w:val="PL"/>
      </w:pPr>
      <w:r>
        <w:t xml:space="preserve">  }</w:t>
      </w:r>
    </w:p>
    <w:p w14:paraId="4F1D6C4F" w14:textId="77777777" w:rsidR="008C10F3" w:rsidRDefault="008C10F3" w:rsidP="008C10F3">
      <w:pPr>
        <w:pStyle w:val="PL"/>
      </w:pPr>
      <w:r>
        <w:t xml:space="preserve">  </w:t>
      </w:r>
    </w:p>
    <w:p w14:paraId="36D0FDB3" w14:textId="77777777" w:rsidR="008C10F3" w:rsidRDefault="008C10F3" w:rsidP="008C10F3">
      <w:pPr>
        <w:pStyle w:val="PL"/>
      </w:pPr>
      <w:r>
        <w:t xml:space="preserve">  augment "/subnet3gpp:SubNetwork" {</w:t>
      </w:r>
    </w:p>
    <w:p w14:paraId="0AA17E31" w14:textId="77777777" w:rsidR="008C10F3" w:rsidRDefault="008C10F3" w:rsidP="008C10F3">
      <w:pPr>
        <w:pStyle w:val="PL"/>
      </w:pPr>
      <w:r>
        <w:t xml:space="preserve">    list ExternalNRFFunction {</w:t>
      </w:r>
    </w:p>
    <w:p w14:paraId="7072E02F" w14:textId="77777777" w:rsidR="008C10F3" w:rsidRDefault="008C10F3" w:rsidP="008C10F3">
      <w:pPr>
        <w:pStyle w:val="PL"/>
      </w:pPr>
      <w:r>
        <w:t xml:space="preserve">      description "5G Core External NRF Function";</w:t>
      </w:r>
    </w:p>
    <w:p w14:paraId="020F68BC" w14:textId="77777777" w:rsidR="008C10F3" w:rsidRDefault="008C10F3" w:rsidP="008C10F3">
      <w:pPr>
        <w:pStyle w:val="PL"/>
      </w:pPr>
      <w:r>
        <w:t xml:space="preserve">      reference "3GPP TS 28.541";</w:t>
      </w:r>
    </w:p>
    <w:p w14:paraId="243198F0" w14:textId="77777777" w:rsidR="008C10F3" w:rsidRDefault="008C10F3" w:rsidP="008C10F3">
      <w:pPr>
        <w:pStyle w:val="PL"/>
      </w:pPr>
      <w:r>
        <w:t xml:space="preserve">      key id;</w:t>
      </w:r>
    </w:p>
    <w:p w14:paraId="1DC50236" w14:textId="77777777" w:rsidR="008C10F3" w:rsidRDefault="008C10F3" w:rsidP="008C10F3">
      <w:pPr>
        <w:pStyle w:val="PL"/>
      </w:pPr>
      <w:r>
        <w:t xml:space="preserve">      uses top3gpp:Top_Grp;</w:t>
      </w:r>
    </w:p>
    <w:p w14:paraId="29F2A5FD" w14:textId="77777777" w:rsidR="008C10F3" w:rsidRDefault="008C10F3" w:rsidP="008C10F3">
      <w:pPr>
        <w:pStyle w:val="PL"/>
      </w:pPr>
      <w:r>
        <w:t xml:space="preserve">      container attributes {</w:t>
      </w:r>
    </w:p>
    <w:p w14:paraId="5CD6A29D" w14:textId="77777777" w:rsidR="008C10F3" w:rsidRDefault="008C10F3" w:rsidP="008C10F3">
      <w:pPr>
        <w:pStyle w:val="PL"/>
      </w:pPr>
      <w:r>
        <w:t xml:space="preserve">        uses ExternalNRFFunctionGrp;</w:t>
      </w:r>
    </w:p>
    <w:p w14:paraId="31295AB8" w14:textId="77777777" w:rsidR="008C10F3" w:rsidRDefault="008C10F3" w:rsidP="008C10F3">
      <w:pPr>
        <w:pStyle w:val="PL"/>
      </w:pPr>
      <w:r>
        <w:t xml:space="preserve">      }</w:t>
      </w:r>
    </w:p>
    <w:p w14:paraId="1A8A1E16" w14:textId="77777777" w:rsidR="008C10F3" w:rsidRDefault="008C10F3" w:rsidP="008C10F3">
      <w:pPr>
        <w:pStyle w:val="PL"/>
      </w:pPr>
      <w:r w:rsidRPr="00734A83">
        <w:t xml:space="preserve">      uses mf3gpp:ManagedFunctionContainedClasses;</w:t>
      </w:r>
      <w:r>
        <w:t xml:space="preserve">    }</w:t>
      </w:r>
    </w:p>
    <w:p w14:paraId="3FB0F248" w14:textId="77777777" w:rsidR="008C10F3" w:rsidRDefault="008C10F3" w:rsidP="008C10F3">
      <w:pPr>
        <w:pStyle w:val="PL"/>
      </w:pPr>
      <w:r>
        <w:t xml:space="preserve">  }</w:t>
      </w:r>
    </w:p>
    <w:p w14:paraId="024B8828" w14:textId="77777777" w:rsidR="008C10F3" w:rsidRPr="00544583" w:rsidRDefault="008C10F3" w:rsidP="008C10F3">
      <w:pPr>
        <w:pStyle w:val="PL"/>
      </w:pPr>
      <w:r>
        <w:t>}</w:t>
      </w:r>
    </w:p>
    <w:p w14:paraId="26B30B66" w14:textId="77777777" w:rsidR="008C10F3" w:rsidRDefault="008C10F3" w:rsidP="008C10F3">
      <w:pPr>
        <w:pStyle w:val="Heading3"/>
        <w:rPr>
          <w:lang w:eastAsia="zh-CN"/>
        </w:rPr>
      </w:pPr>
      <w:bookmarkStart w:id="10822" w:name="_Toc27405634"/>
      <w:bookmarkStart w:id="10823" w:name="_Toc35878829"/>
      <w:bookmarkStart w:id="10824" w:name="_Toc36220645"/>
      <w:bookmarkStart w:id="10825" w:name="_Toc36474743"/>
      <w:bookmarkStart w:id="10826" w:name="_Toc36543015"/>
      <w:bookmarkStart w:id="10827" w:name="_Toc36543836"/>
      <w:bookmarkStart w:id="10828" w:name="_Toc36568074"/>
      <w:bookmarkStart w:id="10829" w:name="_Toc44341820"/>
      <w:bookmarkStart w:id="10830" w:name="_Toc51676199"/>
      <w:bookmarkStart w:id="10831" w:name="_Toc55895648"/>
      <w:bookmarkStart w:id="10832" w:name="_Toc58940735"/>
      <w:bookmarkStart w:id="10833" w:name="_Toc67928950"/>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3DC9099F" w14:textId="77777777" w:rsidR="008C10F3" w:rsidRDefault="008C10F3" w:rsidP="008C10F3">
      <w:pPr>
        <w:pStyle w:val="PL"/>
      </w:pPr>
      <w:r>
        <w:t>module _3gpp-5gc-nrm-externalnssffunction {</w:t>
      </w:r>
    </w:p>
    <w:p w14:paraId="6482E0C4" w14:textId="77777777" w:rsidR="008C10F3" w:rsidRDefault="008C10F3" w:rsidP="008C10F3">
      <w:pPr>
        <w:pStyle w:val="PL"/>
      </w:pPr>
      <w:r>
        <w:t xml:space="preserve">  yang-version 1.1;</w:t>
      </w:r>
    </w:p>
    <w:p w14:paraId="0BF5AE66" w14:textId="77777777" w:rsidR="008C10F3" w:rsidRDefault="008C10F3" w:rsidP="008C10F3">
      <w:pPr>
        <w:pStyle w:val="PL"/>
      </w:pPr>
      <w:r>
        <w:t xml:space="preserve">  namespace urn:3gpp:sa5:_3gpp-5gc-nrm-externalnssffunction;</w:t>
      </w:r>
    </w:p>
    <w:p w14:paraId="6B3047CF" w14:textId="77777777" w:rsidR="008C10F3" w:rsidRDefault="008C10F3" w:rsidP="008C10F3">
      <w:pPr>
        <w:pStyle w:val="PL"/>
      </w:pPr>
      <w:r>
        <w:t xml:space="preserve">  prefix extnssf3gpp;</w:t>
      </w:r>
    </w:p>
    <w:p w14:paraId="363FB85A" w14:textId="77777777" w:rsidR="008C10F3" w:rsidRDefault="008C10F3" w:rsidP="008C10F3">
      <w:pPr>
        <w:pStyle w:val="PL"/>
      </w:pPr>
      <w:r>
        <w:t xml:space="preserve">  </w:t>
      </w:r>
    </w:p>
    <w:p w14:paraId="45901AC1" w14:textId="77777777" w:rsidR="008C10F3" w:rsidRDefault="008C10F3" w:rsidP="008C10F3">
      <w:pPr>
        <w:pStyle w:val="PL"/>
      </w:pPr>
      <w:r>
        <w:t xml:space="preserve">  import _3gpp-common-yang-types { prefix types3gpp; }</w:t>
      </w:r>
    </w:p>
    <w:p w14:paraId="445F3195" w14:textId="77777777" w:rsidR="008C10F3" w:rsidRDefault="008C10F3" w:rsidP="008C10F3">
      <w:pPr>
        <w:pStyle w:val="PL"/>
      </w:pPr>
      <w:r>
        <w:t xml:space="preserve">  import _3gpp-common-subnetwork { prefix subnet3gpp; }</w:t>
      </w:r>
    </w:p>
    <w:p w14:paraId="12FE084F" w14:textId="77777777" w:rsidR="008C10F3" w:rsidRDefault="008C10F3" w:rsidP="008C10F3">
      <w:pPr>
        <w:pStyle w:val="PL"/>
      </w:pPr>
      <w:r>
        <w:t xml:space="preserve">  import _3gpp-common-top { prefix top3gpp; }</w:t>
      </w:r>
    </w:p>
    <w:p w14:paraId="369176BF" w14:textId="77777777" w:rsidR="008C10F3" w:rsidRDefault="008C10F3" w:rsidP="008C10F3">
      <w:pPr>
        <w:pStyle w:val="PL"/>
      </w:pPr>
      <w:r>
        <w:t xml:space="preserve">  import _3gpp-common-managed-function { prefix mf3gpp; }</w:t>
      </w:r>
    </w:p>
    <w:p w14:paraId="05855222" w14:textId="77777777" w:rsidR="008C10F3" w:rsidRDefault="008C10F3" w:rsidP="008C10F3">
      <w:pPr>
        <w:pStyle w:val="PL"/>
      </w:pPr>
      <w:r>
        <w:t xml:space="preserve">  </w:t>
      </w:r>
    </w:p>
    <w:p w14:paraId="66ACA689" w14:textId="77777777" w:rsidR="008C10F3" w:rsidRDefault="008C10F3" w:rsidP="008C10F3">
      <w:pPr>
        <w:pStyle w:val="PL"/>
      </w:pPr>
      <w:r>
        <w:t xml:space="preserve">  description "This IOC represents external NSSF function controlled by another management domain.";</w:t>
      </w:r>
    </w:p>
    <w:p w14:paraId="087DBADA" w14:textId="77777777" w:rsidR="008C10F3" w:rsidRDefault="008C10F3" w:rsidP="008C10F3">
      <w:pPr>
        <w:pStyle w:val="PL"/>
      </w:pPr>
    </w:p>
    <w:p w14:paraId="5A75F1F2" w14:textId="77777777" w:rsidR="008C10F3" w:rsidRPr="00D303E8" w:rsidRDefault="008C10F3" w:rsidP="008C10F3">
      <w:pPr>
        <w:pStyle w:val="PL"/>
      </w:pPr>
      <w:r w:rsidRPr="00D303E8">
        <w:t xml:space="preserve">  revision 2019-10-28 { reference S5-193518 ; }</w:t>
      </w:r>
    </w:p>
    <w:p w14:paraId="79CFA5F4" w14:textId="77777777" w:rsidR="008C10F3" w:rsidRDefault="008C10F3" w:rsidP="008C10F3">
      <w:pPr>
        <w:pStyle w:val="PL"/>
      </w:pPr>
      <w:r>
        <w:t xml:space="preserve">  revision 2019-06-11 {</w:t>
      </w:r>
    </w:p>
    <w:p w14:paraId="2E1E8810" w14:textId="77777777" w:rsidR="008C10F3" w:rsidRDefault="008C10F3" w:rsidP="008C10F3">
      <w:pPr>
        <w:pStyle w:val="PL"/>
      </w:pPr>
      <w:r>
        <w:t xml:space="preserve">    description "Ericsson refactoring.";</w:t>
      </w:r>
    </w:p>
    <w:p w14:paraId="6456A28E" w14:textId="77777777" w:rsidR="008C10F3" w:rsidRDefault="008C10F3" w:rsidP="008C10F3">
      <w:pPr>
        <w:pStyle w:val="PL"/>
      </w:pPr>
      <w:r>
        <w:t xml:space="preserve">  }</w:t>
      </w:r>
    </w:p>
    <w:p w14:paraId="6AA70C22" w14:textId="77777777" w:rsidR="008C10F3" w:rsidRDefault="008C10F3" w:rsidP="008C10F3">
      <w:pPr>
        <w:pStyle w:val="PL"/>
      </w:pPr>
      <w:r>
        <w:t xml:space="preserve">  </w:t>
      </w:r>
    </w:p>
    <w:p w14:paraId="2589596F" w14:textId="77777777" w:rsidR="008C10F3" w:rsidRDefault="008C10F3" w:rsidP="008C10F3">
      <w:pPr>
        <w:pStyle w:val="PL"/>
      </w:pPr>
      <w:r>
        <w:t xml:space="preserve">  grouping ExternalNSSFFunctionGrp {</w:t>
      </w:r>
    </w:p>
    <w:p w14:paraId="2138AC13" w14:textId="77777777" w:rsidR="008C10F3" w:rsidRDefault="008C10F3" w:rsidP="008C10F3">
      <w:pPr>
        <w:pStyle w:val="PL"/>
      </w:pPr>
      <w:r>
        <w:t xml:space="preserve">    uses mf3gpp:ManagedFunctionGrp;</w:t>
      </w:r>
    </w:p>
    <w:p w14:paraId="162E29F3" w14:textId="77777777" w:rsidR="008C10F3" w:rsidRDefault="008C10F3" w:rsidP="008C10F3">
      <w:pPr>
        <w:pStyle w:val="PL"/>
      </w:pPr>
      <w:r>
        <w:t xml:space="preserve">    </w:t>
      </w:r>
    </w:p>
    <w:p w14:paraId="040C08FA" w14:textId="77777777" w:rsidR="008C10F3" w:rsidRDefault="008C10F3" w:rsidP="008C10F3">
      <w:pPr>
        <w:pStyle w:val="PL"/>
      </w:pPr>
      <w:r>
        <w:t xml:space="preserve">    list pLMNIdList {</w:t>
      </w:r>
    </w:p>
    <w:p w14:paraId="5CC10D0D" w14:textId="77777777" w:rsidR="008C10F3" w:rsidRDefault="008C10F3" w:rsidP="008C10F3">
      <w:pPr>
        <w:pStyle w:val="PL"/>
      </w:pPr>
      <w:r>
        <w:t xml:space="preserve">      description "List of at most six entries of PLMN Identifiers, but at least one (the primary PLMN Id).</w:t>
      </w:r>
    </w:p>
    <w:p w14:paraId="751E8855" w14:textId="77777777" w:rsidR="008C10F3" w:rsidRDefault="008C10F3" w:rsidP="008C10F3">
      <w:pPr>
        <w:pStyle w:val="PL"/>
      </w:pPr>
      <w:r>
        <w:t xml:space="preserve">                   The PLMN Identifier is composed of a Mobile Country Code (MCC) and a Mobile Network Code (MNC).";</w:t>
      </w:r>
    </w:p>
    <w:p w14:paraId="2F611233" w14:textId="77777777" w:rsidR="008C10F3" w:rsidRDefault="008C10F3" w:rsidP="008C10F3">
      <w:pPr>
        <w:pStyle w:val="PL"/>
      </w:pPr>
      <w:r>
        <w:t xml:space="preserve">      min-elements 1;</w:t>
      </w:r>
    </w:p>
    <w:p w14:paraId="3A0408F7" w14:textId="77777777" w:rsidR="008C10F3" w:rsidRDefault="008C10F3" w:rsidP="008C10F3">
      <w:pPr>
        <w:pStyle w:val="PL"/>
      </w:pPr>
      <w:r>
        <w:t xml:space="preserve">      max-elements 6;</w:t>
      </w:r>
    </w:p>
    <w:p w14:paraId="47D8CEC9" w14:textId="77777777" w:rsidR="008C10F3" w:rsidRDefault="008C10F3" w:rsidP="008C10F3">
      <w:pPr>
        <w:pStyle w:val="PL"/>
      </w:pPr>
      <w:r>
        <w:t xml:space="preserve">      key "mcc mnc";</w:t>
      </w:r>
    </w:p>
    <w:p w14:paraId="6381D3CD" w14:textId="77777777" w:rsidR="008C10F3" w:rsidRDefault="008C10F3" w:rsidP="008C10F3">
      <w:pPr>
        <w:pStyle w:val="PL"/>
      </w:pPr>
      <w:r>
        <w:t xml:space="preserve">      uses types3gpp:PLMNId;</w:t>
      </w:r>
    </w:p>
    <w:p w14:paraId="06A75710" w14:textId="77777777" w:rsidR="008C10F3" w:rsidRDefault="008C10F3" w:rsidP="008C10F3">
      <w:pPr>
        <w:pStyle w:val="PL"/>
      </w:pPr>
      <w:r>
        <w:t xml:space="preserve">    }</w:t>
      </w:r>
    </w:p>
    <w:p w14:paraId="5CC3B064" w14:textId="77777777" w:rsidR="008C10F3" w:rsidRDefault="008C10F3" w:rsidP="008C10F3">
      <w:pPr>
        <w:pStyle w:val="PL"/>
      </w:pPr>
      <w:r>
        <w:t xml:space="preserve">  }</w:t>
      </w:r>
    </w:p>
    <w:p w14:paraId="5A52D347" w14:textId="77777777" w:rsidR="008C10F3" w:rsidRDefault="008C10F3" w:rsidP="008C10F3">
      <w:pPr>
        <w:pStyle w:val="PL"/>
      </w:pPr>
      <w:r>
        <w:t xml:space="preserve">  </w:t>
      </w:r>
    </w:p>
    <w:p w14:paraId="36803AA9" w14:textId="77777777" w:rsidR="008C10F3" w:rsidRDefault="008C10F3" w:rsidP="008C10F3">
      <w:pPr>
        <w:pStyle w:val="PL"/>
      </w:pPr>
      <w:r>
        <w:t xml:space="preserve">  augment "/subnet3gpp:SubNetwork" {</w:t>
      </w:r>
    </w:p>
    <w:p w14:paraId="70574680" w14:textId="77777777" w:rsidR="008C10F3" w:rsidRDefault="008C10F3" w:rsidP="008C10F3">
      <w:pPr>
        <w:pStyle w:val="PL"/>
      </w:pPr>
      <w:r>
        <w:t xml:space="preserve">    list ExternalNSSFFunction {</w:t>
      </w:r>
    </w:p>
    <w:p w14:paraId="5F3885EC" w14:textId="77777777" w:rsidR="008C10F3" w:rsidRDefault="008C10F3" w:rsidP="008C10F3">
      <w:pPr>
        <w:pStyle w:val="PL"/>
      </w:pPr>
      <w:r>
        <w:t xml:space="preserve">      description "5G Core External NSSF Function";</w:t>
      </w:r>
    </w:p>
    <w:p w14:paraId="16769E75" w14:textId="77777777" w:rsidR="008C10F3" w:rsidRDefault="008C10F3" w:rsidP="008C10F3">
      <w:pPr>
        <w:pStyle w:val="PL"/>
      </w:pPr>
      <w:r>
        <w:t xml:space="preserve">      reference "3GPP TS 28.541";</w:t>
      </w:r>
    </w:p>
    <w:p w14:paraId="5FA99B4F" w14:textId="77777777" w:rsidR="008C10F3" w:rsidRDefault="008C10F3" w:rsidP="008C10F3">
      <w:pPr>
        <w:pStyle w:val="PL"/>
      </w:pPr>
      <w:r>
        <w:t xml:space="preserve">      key id;</w:t>
      </w:r>
    </w:p>
    <w:p w14:paraId="08B8175E" w14:textId="77777777" w:rsidR="008C10F3" w:rsidRDefault="008C10F3" w:rsidP="008C10F3">
      <w:pPr>
        <w:pStyle w:val="PL"/>
      </w:pPr>
      <w:r>
        <w:t xml:space="preserve">      uses top3gpp:Top_Grp;</w:t>
      </w:r>
    </w:p>
    <w:p w14:paraId="196539AF" w14:textId="77777777" w:rsidR="008C10F3" w:rsidRDefault="008C10F3" w:rsidP="008C10F3">
      <w:pPr>
        <w:pStyle w:val="PL"/>
      </w:pPr>
      <w:r>
        <w:t xml:space="preserve">      container attributes {</w:t>
      </w:r>
    </w:p>
    <w:p w14:paraId="5B629B74" w14:textId="77777777" w:rsidR="008C10F3" w:rsidRDefault="008C10F3" w:rsidP="008C10F3">
      <w:pPr>
        <w:pStyle w:val="PL"/>
      </w:pPr>
      <w:r>
        <w:t xml:space="preserve">        uses ExternalNSSFFunctionGrp;</w:t>
      </w:r>
    </w:p>
    <w:p w14:paraId="70F2A9C6" w14:textId="77777777" w:rsidR="008C10F3" w:rsidRDefault="008C10F3" w:rsidP="008C10F3">
      <w:pPr>
        <w:pStyle w:val="PL"/>
      </w:pPr>
      <w:r>
        <w:t xml:space="preserve">      }</w:t>
      </w:r>
    </w:p>
    <w:p w14:paraId="2867FBB4" w14:textId="77777777" w:rsidR="008C10F3" w:rsidRDefault="008C10F3" w:rsidP="008C10F3">
      <w:pPr>
        <w:pStyle w:val="PL"/>
      </w:pPr>
      <w:r w:rsidRPr="00D303E8">
        <w:t xml:space="preserve">      uses mf3gpp:ManagedFunctionContainedClasses;</w:t>
      </w:r>
    </w:p>
    <w:p w14:paraId="382FFC16" w14:textId="77777777" w:rsidR="008C10F3" w:rsidRDefault="008C10F3" w:rsidP="008C10F3">
      <w:pPr>
        <w:pStyle w:val="PL"/>
      </w:pPr>
      <w:r>
        <w:t xml:space="preserve">    }</w:t>
      </w:r>
    </w:p>
    <w:p w14:paraId="23E6ADB6" w14:textId="77777777" w:rsidR="008C10F3" w:rsidRDefault="008C10F3" w:rsidP="008C10F3">
      <w:pPr>
        <w:pStyle w:val="PL"/>
      </w:pPr>
      <w:r>
        <w:t xml:space="preserve">  }</w:t>
      </w:r>
    </w:p>
    <w:p w14:paraId="63A2F129" w14:textId="77777777" w:rsidR="008C10F3" w:rsidRDefault="008C10F3" w:rsidP="008C10F3">
      <w:pPr>
        <w:pStyle w:val="PL"/>
      </w:pPr>
      <w:r>
        <w:t>}</w:t>
      </w:r>
    </w:p>
    <w:p w14:paraId="7D0AAE1F" w14:textId="77777777" w:rsidR="008C10F3" w:rsidRDefault="008C10F3" w:rsidP="008C10F3">
      <w:pPr>
        <w:pStyle w:val="Heading2"/>
      </w:pPr>
      <w:bookmarkStart w:id="10834" w:name="_Toc27405635"/>
      <w:bookmarkStart w:id="10835" w:name="_Toc35878830"/>
      <w:bookmarkStart w:id="10836" w:name="_Toc36220646"/>
      <w:bookmarkStart w:id="10837" w:name="_Toc36474744"/>
      <w:bookmarkStart w:id="10838" w:name="_Toc36543016"/>
      <w:bookmarkStart w:id="10839" w:name="_Toc36543837"/>
      <w:bookmarkStart w:id="10840" w:name="_Toc36568075"/>
      <w:bookmarkStart w:id="10841" w:name="_Toc44341821"/>
      <w:bookmarkStart w:id="10842" w:name="_Toc51676200"/>
      <w:bookmarkStart w:id="10843" w:name="_Toc55895649"/>
      <w:bookmarkStart w:id="10844" w:name="_Toc58940736"/>
      <w:bookmarkStart w:id="10845" w:name="_Toc67928951"/>
      <w:r>
        <w:rPr>
          <w:lang w:eastAsia="zh-CN"/>
        </w:rPr>
        <w:t>H.5.10</w:t>
      </w:r>
      <w:r>
        <w:rPr>
          <w:lang w:eastAsia="zh-CN"/>
        </w:rPr>
        <w:tab/>
        <w:t>module _</w:t>
      </w:r>
      <w:r w:rsidRPr="006F2E4A">
        <w:rPr>
          <w:lang w:eastAsia="zh-CN"/>
        </w:rPr>
        <w:t>3gpp-5gc-nrm-lmffunction@2019-10-25.yang</w:t>
      </w:r>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1DC6E19C" w14:textId="77777777" w:rsidR="008C10F3" w:rsidRDefault="008C10F3" w:rsidP="008C10F3">
      <w:pPr>
        <w:pStyle w:val="PL"/>
      </w:pPr>
      <w:r>
        <w:t>module _3gpp-5gc-nrm-lmffunction {</w:t>
      </w:r>
    </w:p>
    <w:p w14:paraId="71C9EB5F" w14:textId="77777777" w:rsidR="008C10F3" w:rsidRDefault="008C10F3" w:rsidP="008C10F3">
      <w:pPr>
        <w:pStyle w:val="PL"/>
      </w:pPr>
      <w:r>
        <w:t xml:space="preserve">  yang-version 1.1;</w:t>
      </w:r>
    </w:p>
    <w:p w14:paraId="6A578336" w14:textId="77777777" w:rsidR="008C10F3" w:rsidRDefault="008C10F3" w:rsidP="008C10F3">
      <w:pPr>
        <w:pStyle w:val="PL"/>
      </w:pPr>
      <w:r>
        <w:t xml:space="preserve">  </w:t>
      </w:r>
    </w:p>
    <w:p w14:paraId="3A519771" w14:textId="77777777" w:rsidR="008C10F3" w:rsidRDefault="008C10F3" w:rsidP="008C10F3">
      <w:pPr>
        <w:pStyle w:val="PL"/>
      </w:pPr>
      <w:r>
        <w:t xml:space="preserve">  namespace urn:3gpp:sa5:_3gpp-5gc-nrm-lmffunction;</w:t>
      </w:r>
    </w:p>
    <w:p w14:paraId="672BA84F" w14:textId="77777777" w:rsidR="008C10F3" w:rsidRDefault="008C10F3" w:rsidP="008C10F3">
      <w:pPr>
        <w:pStyle w:val="PL"/>
      </w:pPr>
      <w:r>
        <w:t xml:space="preserve">  prefix lmf3gpp;</w:t>
      </w:r>
    </w:p>
    <w:p w14:paraId="10E4CBDF" w14:textId="77777777" w:rsidR="008C10F3" w:rsidRDefault="008C10F3" w:rsidP="008C10F3">
      <w:pPr>
        <w:pStyle w:val="PL"/>
      </w:pPr>
      <w:r>
        <w:t xml:space="preserve">  </w:t>
      </w:r>
    </w:p>
    <w:p w14:paraId="346DF671" w14:textId="77777777" w:rsidR="008C10F3" w:rsidRDefault="008C10F3" w:rsidP="008C10F3">
      <w:pPr>
        <w:pStyle w:val="PL"/>
      </w:pPr>
      <w:r>
        <w:t xml:space="preserve">  import _3gpp-common-managed-function { prefix mf3gpp; }</w:t>
      </w:r>
    </w:p>
    <w:p w14:paraId="79940B03" w14:textId="77777777" w:rsidR="008C10F3" w:rsidRDefault="008C10F3" w:rsidP="008C10F3">
      <w:pPr>
        <w:pStyle w:val="PL"/>
      </w:pPr>
      <w:r>
        <w:t xml:space="preserve">  import _3gpp-common-managed-element { prefix me3gpp; }</w:t>
      </w:r>
    </w:p>
    <w:p w14:paraId="3F777A9C" w14:textId="77777777" w:rsidR="008C10F3" w:rsidRDefault="008C10F3" w:rsidP="008C10F3">
      <w:pPr>
        <w:pStyle w:val="PL"/>
      </w:pPr>
      <w:r>
        <w:t xml:space="preserve">  import _3gpp-common-yang-types { prefix types3gpp; }</w:t>
      </w:r>
    </w:p>
    <w:p w14:paraId="65A78AB6" w14:textId="77777777" w:rsidR="008C10F3" w:rsidRDefault="008C10F3" w:rsidP="008C10F3">
      <w:pPr>
        <w:pStyle w:val="PL"/>
      </w:pPr>
      <w:r>
        <w:rPr>
          <w:rStyle w:val="line"/>
          <w:szCs w:val="16"/>
        </w:rPr>
        <w:t xml:space="preserve">  </w:t>
      </w:r>
      <w:r w:rsidRPr="008E6D39">
        <w:rPr>
          <w:rStyle w:val="line"/>
          <w:szCs w:val="16"/>
        </w:rPr>
        <w:t>import _3gpp-5g-common-yang-types { prefix types5g3gpp; }</w:t>
      </w:r>
    </w:p>
    <w:p w14:paraId="6781525D" w14:textId="77777777" w:rsidR="008C10F3" w:rsidRDefault="008C10F3" w:rsidP="008C10F3">
      <w:pPr>
        <w:pStyle w:val="PL"/>
      </w:pPr>
      <w:r>
        <w:t xml:space="preserve">  import _3gpp-common-top { prefix top3gpp; }</w:t>
      </w:r>
    </w:p>
    <w:p w14:paraId="6741A95A" w14:textId="77777777" w:rsidR="008C10F3" w:rsidRDefault="008C10F3" w:rsidP="008C10F3">
      <w:pPr>
        <w:pStyle w:val="PL"/>
      </w:pPr>
      <w:r>
        <w:t xml:space="preserve">  </w:t>
      </w:r>
    </w:p>
    <w:p w14:paraId="5D0ACD4A" w14:textId="77777777" w:rsidR="008C10F3" w:rsidRDefault="008C10F3" w:rsidP="008C10F3">
      <w:pPr>
        <w:pStyle w:val="PL"/>
      </w:pPr>
      <w:r>
        <w:t xml:space="preserve">  organization "3gpp SA5";</w:t>
      </w:r>
    </w:p>
    <w:p w14:paraId="027289CC" w14:textId="77777777" w:rsidR="008C10F3" w:rsidRDefault="008C10F3" w:rsidP="008C10F3">
      <w:pPr>
        <w:pStyle w:val="PL"/>
      </w:pPr>
      <w:r>
        <w:t xml:space="preserve">  description "This IOC represents the LMF function defined in 3GPP TS 23.501.";</w:t>
      </w:r>
    </w:p>
    <w:p w14:paraId="7F1CF886" w14:textId="77777777" w:rsidR="008C10F3" w:rsidRDefault="008C10F3" w:rsidP="008C10F3">
      <w:pPr>
        <w:pStyle w:val="PL"/>
      </w:pPr>
      <w:r>
        <w:t xml:space="preserve">  reference "3GPP TS 28.541";</w:t>
      </w:r>
    </w:p>
    <w:p w14:paraId="15772D56" w14:textId="77777777" w:rsidR="008C10F3" w:rsidRDefault="008C10F3" w:rsidP="008C10F3">
      <w:pPr>
        <w:pStyle w:val="PL"/>
      </w:pPr>
      <w:r>
        <w:t xml:space="preserve">  </w:t>
      </w:r>
    </w:p>
    <w:p w14:paraId="18130201" w14:textId="77777777" w:rsidR="008C10F3" w:rsidRDefault="008C10F3" w:rsidP="008C10F3">
      <w:pPr>
        <w:pStyle w:val="PL"/>
      </w:pPr>
      <w:r w:rsidRPr="00D417A4">
        <w:t xml:space="preserve">  revision 2019-10-25 { reference "S5-194457 S5193518"; }</w:t>
      </w:r>
    </w:p>
    <w:p w14:paraId="2C4097F6" w14:textId="77777777" w:rsidR="008C10F3" w:rsidRDefault="008C10F3" w:rsidP="008C10F3">
      <w:pPr>
        <w:pStyle w:val="PL"/>
      </w:pPr>
    </w:p>
    <w:p w14:paraId="451289AA" w14:textId="77777777" w:rsidR="008C10F3" w:rsidRDefault="008C10F3" w:rsidP="008C10F3">
      <w:pPr>
        <w:pStyle w:val="PL"/>
      </w:pPr>
      <w:r>
        <w:t xml:space="preserve">  revision 2019-05-15 {</w:t>
      </w:r>
    </w:p>
    <w:p w14:paraId="73381BAB" w14:textId="77777777" w:rsidR="008C10F3" w:rsidRDefault="008C10F3" w:rsidP="008C10F3">
      <w:pPr>
        <w:pStyle w:val="PL"/>
      </w:pPr>
      <w:r>
        <w:t xml:space="preserve">    description "initial revision";</w:t>
      </w:r>
    </w:p>
    <w:p w14:paraId="4A8A51F4" w14:textId="77777777" w:rsidR="008C10F3" w:rsidRDefault="008C10F3" w:rsidP="008C10F3">
      <w:pPr>
        <w:pStyle w:val="PL"/>
      </w:pPr>
      <w:r>
        <w:t xml:space="preserve">    reference "Based on</w:t>
      </w:r>
    </w:p>
    <w:p w14:paraId="3776C798" w14:textId="77777777" w:rsidR="008C10F3" w:rsidRDefault="008C10F3" w:rsidP="008C10F3">
      <w:pPr>
        <w:pStyle w:val="PL"/>
      </w:pPr>
      <w:r>
        <w:t xml:space="preserve">      3GPP TS 28.541 V15.X.XX";</w:t>
      </w:r>
    </w:p>
    <w:p w14:paraId="62D3F6C5" w14:textId="77777777" w:rsidR="008C10F3" w:rsidRDefault="008C10F3" w:rsidP="008C10F3">
      <w:pPr>
        <w:pStyle w:val="PL"/>
      </w:pPr>
      <w:r>
        <w:t xml:space="preserve">  }</w:t>
      </w:r>
    </w:p>
    <w:p w14:paraId="78AEDAA0" w14:textId="77777777" w:rsidR="008C10F3" w:rsidRDefault="008C10F3" w:rsidP="008C10F3">
      <w:pPr>
        <w:pStyle w:val="PL"/>
      </w:pPr>
      <w:r>
        <w:t xml:space="preserve">    </w:t>
      </w:r>
    </w:p>
    <w:p w14:paraId="67061E04" w14:textId="77777777" w:rsidR="008C10F3" w:rsidRDefault="008C10F3" w:rsidP="008C10F3">
      <w:pPr>
        <w:pStyle w:val="PL"/>
      </w:pPr>
      <w:r>
        <w:t xml:space="preserve">  grouping LMFFunctionGrp {</w:t>
      </w:r>
    </w:p>
    <w:p w14:paraId="70BA5CE3" w14:textId="77777777" w:rsidR="008C10F3" w:rsidRDefault="008C10F3" w:rsidP="008C10F3">
      <w:pPr>
        <w:pStyle w:val="PL"/>
      </w:pPr>
      <w:r>
        <w:t xml:space="preserve">    uses mf3gpp:ManagedFunctionGrp;</w:t>
      </w:r>
    </w:p>
    <w:p w14:paraId="388A5DB6" w14:textId="77777777" w:rsidR="008C10F3" w:rsidRDefault="008C10F3" w:rsidP="008C10F3">
      <w:pPr>
        <w:pStyle w:val="PL"/>
      </w:pPr>
    </w:p>
    <w:p w14:paraId="2F39E2AA" w14:textId="77777777" w:rsidR="008C10F3" w:rsidRDefault="008C10F3" w:rsidP="008C10F3">
      <w:pPr>
        <w:pStyle w:val="PL"/>
      </w:pPr>
      <w:r>
        <w:t xml:space="preserve">    list pLMNIdList {</w:t>
      </w:r>
    </w:p>
    <w:p w14:paraId="5AB95B8A" w14:textId="77777777" w:rsidR="008C10F3" w:rsidRDefault="008C10F3" w:rsidP="008C10F3">
      <w:pPr>
        <w:pStyle w:val="PL"/>
      </w:pPr>
      <w:r>
        <w:t xml:space="preserve">      description "List of at most six entries of PLMN Identifiers, but at least one (the primary PLMN Id).</w:t>
      </w:r>
    </w:p>
    <w:p w14:paraId="13F9976D" w14:textId="77777777" w:rsidR="008C10F3" w:rsidRDefault="008C10F3" w:rsidP="008C10F3">
      <w:pPr>
        <w:pStyle w:val="PL"/>
      </w:pPr>
      <w:r>
        <w:t xml:space="preserve">                   The PLMN Identifier is composed of a Mobile Country Code (MCC) and a Mobile Network Code (MNC).";</w:t>
      </w:r>
    </w:p>
    <w:p w14:paraId="6932DF5A" w14:textId="77777777" w:rsidR="008C10F3" w:rsidRDefault="008C10F3" w:rsidP="008C10F3">
      <w:pPr>
        <w:pStyle w:val="PL"/>
      </w:pPr>
    </w:p>
    <w:p w14:paraId="5FAF66B8" w14:textId="77777777" w:rsidR="008C10F3" w:rsidRDefault="008C10F3" w:rsidP="008C10F3">
      <w:pPr>
        <w:pStyle w:val="PL"/>
      </w:pPr>
      <w:r>
        <w:t xml:space="preserve">      min-elements 1;</w:t>
      </w:r>
    </w:p>
    <w:p w14:paraId="670497AE" w14:textId="77777777" w:rsidR="008C10F3" w:rsidRDefault="008C10F3" w:rsidP="008C10F3">
      <w:pPr>
        <w:pStyle w:val="PL"/>
      </w:pPr>
      <w:r>
        <w:t xml:space="preserve">      max-elements 6;</w:t>
      </w:r>
    </w:p>
    <w:p w14:paraId="363BCB33" w14:textId="77777777" w:rsidR="008C10F3" w:rsidRDefault="008C10F3" w:rsidP="008C10F3">
      <w:pPr>
        <w:pStyle w:val="PL"/>
      </w:pPr>
      <w:r>
        <w:t xml:space="preserve">      key "mcc mnc";</w:t>
      </w:r>
    </w:p>
    <w:p w14:paraId="2EEF26F7" w14:textId="77777777" w:rsidR="008C10F3" w:rsidRDefault="008C10F3" w:rsidP="008C10F3">
      <w:pPr>
        <w:pStyle w:val="PL"/>
      </w:pPr>
      <w:r>
        <w:t xml:space="preserve">      uses types3gpp:PLMNId;</w:t>
      </w:r>
    </w:p>
    <w:p w14:paraId="27B6977E" w14:textId="77777777" w:rsidR="008C10F3" w:rsidRDefault="008C10F3" w:rsidP="008C10F3">
      <w:pPr>
        <w:pStyle w:val="PL"/>
      </w:pPr>
      <w:r>
        <w:t xml:space="preserve">    }</w:t>
      </w:r>
    </w:p>
    <w:p w14:paraId="22DE745F" w14:textId="77777777" w:rsidR="008C10F3" w:rsidRDefault="008C10F3" w:rsidP="008C10F3">
      <w:pPr>
        <w:pStyle w:val="PL"/>
      </w:pPr>
      <w:r>
        <w:t xml:space="preserve">    </w:t>
      </w:r>
    </w:p>
    <w:p w14:paraId="4B2331CF" w14:textId="77777777" w:rsidR="008C10F3" w:rsidRDefault="008C10F3" w:rsidP="008C10F3">
      <w:pPr>
        <w:pStyle w:val="PL"/>
      </w:pPr>
      <w:r>
        <w:t xml:space="preserve">    list managedNFProfile {</w:t>
      </w:r>
    </w:p>
    <w:p w14:paraId="203AAF1D" w14:textId="77777777" w:rsidR="008C10F3" w:rsidRDefault="008C10F3" w:rsidP="008C10F3">
      <w:pPr>
        <w:pStyle w:val="PL"/>
      </w:pPr>
      <w:r>
        <w:t xml:space="preserve">      key idx;</w:t>
      </w:r>
    </w:p>
    <w:p w14:paraId="065CA802" w14:textId="77777777" w:rsidR="008C10F3" w:rsidRDefault="008C10F3" w:rsidP="008C10F3">
      <w:pPr>
        <w:pStyle w:val="PL"/>
      </w:pPr>
      <w:r>
        <w:t xml:space="preserve">      min-elements 1;</w:t>
      </w:r>
    </w:p>
    <w:p w14:paraId="2BA5F83F" w14:textId="77777777" w:rsidR="008C10F3" w:rsidRDefault="008C10F3" w:rsidP="008C10F3">
      <w:pPr>
        <w:pStyle w:val="PL"/>
      </w:pPr>
      <w:r>
        <w:t xml:space="preserve">      uses types3gpp:ManagedNFProfile;</w:t>
      </w:r>
    </w:p>
    <w:p w14:paraId="1931401D" w14:textId="77777777" w:rsidR="008C10F3" w:rsidRDefault="008C10F3" w:rsidP="008C10F3">
      <w:pPr>
        <w:pStyle w:val="PL"/>
      </w:pPr>
      <w:r>
        <w:t xml:space="preserve">    }</w:t>
      </w:r>
    </w:p>
    <w:p w14:paraId="117546FE" w14:textId="77777777" w:rsidR="008C10F3" w:rsidRDefault="008C10F3" w:rsidP="008C10F3">
      <w:pPr>
        <w:pStyle w:val="PL"/>
      </w:pPr>
    </w:p>
    <w:p w14:paraId="5B31496D" w14:textId="77777777" w:rsidR="008C10F3" w:rsidRDefault="008C10F3" w:rsidP="008C10F3">
      <w:pPr>
        <w:pStyle w:val="PL"/>
      </w:pPr>
      <w:r>
        <w:t xml:space="preserve">    list commModelList {</w:t>
      </w:r>
    </w:p>
    <w:p w14:paraId="0CDABB8F" w14:textId="77777777" w:rsidR="008C10F3" w:rsidRDefault="008C10F3" w:rsidP="008C10F3">
      <w:pPr>
        <w:pStyle w:val="PL"/>
      </w:pPr>
      <w:r>
        <w:t xml:space="preserve">      min-elements 1;</w:t>
      </w:r>
    </w:p>
    <w:p w14:paraId="3E5A1213" w14:textId="77777777" w:rsidR="008C10F3" w:rsidRDefault="008C10F3" w:rsidP="008C10F3">
      <w:pPr>
        <w:pStyle w:val="PL"/>
      </w:pPr>
      <w:r>
        <w:t xml:space="preserve">      key "groupId";</w:t>
      </w:r>
    </w:p>
    <w:p w14:paraId="2074346D" w14:textId="77777777" w:rsidR="008C10F3" w:rsidRDefault="008C10F3" w:rsidP="008C10F3">
      <w:pPr>
        <w:pStyle w:val="PL"/>
      </w:pPr>
      <w:r>
        <w:t xml:space="preserve">      uses </w:t>
      </w:r>
      <w:r w:rsidRPr="003636EA">
        <w:t>types5g3gpp</w:t>
      </w:r>
      <w:r>
        <w:t>:</w:t>
      </w:r>
      <w:r w:rsidRPr="003A4D98">
        <w:t>CommModel</w:t>
      </w:r>
      <w:r>
        <w:t>;</w:t>
      </w:r>
    </w:p>
    <w:p w14:paraId="250C050D" w14:textId="77777777" w:rsidR="008C10F3" w:rsidRDefault="008C10F3" w:rsidP="008C10F3">
      <w:pPr>
        <w:pStyle w:val="PL"/>
      </w:pPr>
      <w:r>
        <w:t xml:space="preserve">    }</w:t>
      </w:r>
    </w:p>
    <w:p w14:paraId="592A9A30" w14:textId="77777777" w:rsidR="008C10F3" w:rsidRDefault="008C10F3" w:rsidP="008C10F3">
      <w:pPr>
        <w:pStyle w:val="PL"/>
      </w:pPr>
      <w:r>
        <w:t xml:space="preserve">  }</w:t>
      </w:r>
    </w:p>
    <w:p w14:paraId="526A14CE" w14:textId="77777777" w:rsidR="008C10F3" w:rsidRDefault="008C10F3" w:rsidP="008C10F3">
      <w:pPr>
        <w:pStyle w:val="PL"/>
      </w:pPr>
      <w:r>
        <w:t xml:space="preserve">  </w:t>
      </w:r>
    </w:p>
    <w:p w14:paraId="4AACF5DB" w14:textId="77777777" w:rsidR="008C10F3" w:rsidRDefault="008C10F3" w:rsidP="008C10F3">
      <w:pPr>
        <w:pStyle w:val="PL"/>
      </w:pPr>
      <w:r>
        <w:t xml:space="preserve">  augment "/me3gpp:ManagedElement" {</w:t>
      </w:r>
    </w:p>
    <w:p w14:paraId="6860B649" w14:textId="77777777" w:rsidR="008C10F3" w:rsidRDefault="008C10F3" w:rsidP="008C10F3">
      <w:pPr>
        <w:pStyle w:val="PL"/>
      </w:pPr>
      <w:r>
        <w:t xml:space="preserve">    list LMFFunction {</w:t>
      </w:r>
    </w:p>
    <w:p w14:paraId="613E05A7" w14:textId="77777777" w:rsidR="008C10F3" w:rsidRDefault="008C10F3" w:rsidP="008C10F3">
      <w:pPr>
        <w:pStyle w:val="PL"/>
      </w:pPr>
      <w:r>
        <w:t xml:space="preserve">      description "5G Core LMF Function";</w:t>
      </w:r>
    </w:p>
    <w:p w14:paraId="236BD088" w14:textId="77777777" w:rsidR="008C10F3" w:rsidRDefault="008C10F3" w:rsidP="008C10F3">
      <w:pPr>
        <w:pStyle w:val="PL"/>
      </w:pPr>
      <w:r>
        <w:t xml:space="preserve">      reference "3GPP TS 28.541";</w:t>
      </w:r>
    </w:p>
    <w:p w14:paraId="7A2BA45B" w14:textId="77777777" w:rsidR="008C10F3" w:rsidRDefault="008C10F3" w:rsidP="008C10F3">
      <w:pPr>
        <w:pStyle w:val="PL"/>
      </w:pPr>
      <w:r>
        <w:t xml:space="preserve">      key id;</w:t>
      </w:r>
    </w:p>
    <w:p w14:paraId="774D24AD" w14:textId="77777777" w:rsidR="008C10F3" w:rsidRDefault="008C10F3" w:rsidP="008C10F3">
      <w:pPr>
        <w:pStyle w:val="PL"/>
      </w:pPr>
      <w:r>
        <w:t xml:space="preserve">      uses top3gpp:Top_Grp;</w:t>
      </w:r>
    </w:p>
    <w:p w14:paraId="6584F728" w14:textId="77777777" w:rsidR="008C10F3" w:rsidRDefault="008C10F3" w:rsidP="008C10F3">
      <w:pPr>
        <w:pStyle w:val="PL"/>
      </w:pPr>
      <w:r>
        <w:t xml:space="preserve">      container attributes {</w:t>
      </w:r>
    </w:p>
    <w:p w14:paraId="390AB28B" w14:textId="77777777" w:rsidR="008C10F3" w:rsidRDefault="008C10F3" w:rsidP="008C10F3">
      <w:pPr>
        <w:pStyle w:val="PL"/>
      </w:pPr>
      <w:r>
        <w:t xml:space="preserve">        uses LMFFunctionGrp;</w:t>
      </w:r>
    </w:p>
    <w:p w14:paraId="6A703F62" w14:textId="77777777" w:rsidR="008C10F3" w:rsidRDefault="008C10F3" w:rsidP="008C10F3">
      <w:pPr>
        <w:pStyle w:val="PL"/>
      </w:pPr>
      <w:r>
        <w:t xml:space="preserve">      }</w:t>
      </w:r>
    </w:p>
    <w:p w14:paraId="6F3C77FA" w14:textId="77777777" w:rsidR="008C10F3" w:rsidRDefault="008C10F3" w:rsidP="008C10F3">
      <w:pPr>
        <w:pStyle w:val="PL"/>
      </w:pPr>
      <w:r w:rsidRPr="00D417A4">
        <w:t xml:space="preserve">      uses mf3gpp:ManagedFunctionContainedClasses;</w:t>
      </w:r>
    </w:p>
    <w:p w14:paraId="7DD3A8CE" w14:textId="77777777" w:rsidR="008C10F3" w:rsidRDefault="008C10F3" w:rsidP="008C10F3">
      <w:pPr>
        <w:pStyle w:val="PL"/>
      </w:pPr>
      <w:r>
        <w:t xml:space="preserve">    }</w:t>
      </w:r>
    </w:p>
    <w:p w14:paraId="3BFFD1C2" w14:textId="77777777" w:rsidR="008C10F3" w:rsidRDefault="008C10F3" w:rsidP="008C10F3">
      <w:pPr>
        <w:pStyle w:val="PL"/>
      </w:pPr>
      <w:r>
        <w:t xml:space="preserve">  }</w:t>
      </w:r>
    </w:p>
    <w:p w14:paraId="601EE11B" w14:textId="77777777" w:rsidR="008C10F3" w:rsidRDefault="008C10F3" w:rsidP="008C10F3">
      <w:pPr>
        <w:pStyle w:val="PL"/>
      </w:pPr>
      <w:r>
        <w:t>}</w:t>
      </w:r>
    </w:p>
    <w:p w14:paraId="1BAEBCA6" w14:textId="77777777" w:rsidR="008C10F3" w:rsidRDefault="008C10F3" w:rsidP="008C10F3">
      <w:pPr>
        <w:pStyle w:val="Heading2"/>
      </w:pPr>
      <w:bookmarkStart w:id="10846" w:name="_Toc27405636"/>
      <w:bookmarkStart w:id="10847" w:name="_Toc35878831"/>
      <w:bookmarkStart w:id="10848" w:name="_Toc36220647"/>
      <w:bookmarkStart w:id="10849" w:name="_Toc36474745"/>
      <w:bookmarkStart w:id="10850" w:name="_Toc36543017"/>
      <w:bookmarkStart w:id="10851" w:name="_Toc36543838"/>
      <w:bookmarkStart w:id="10852" w:name="_Toc36568076"/>
      <w:bookmarkStart w:id="10853" w:name="_Toc44341822"/>
      <w:bookmarkStart w:id="10854" w:name="_Toc51676201"/>
      <w:bookmarkStart w:id="10855" w:name="_Toc55895650"/>
      <w:bookmarkStart w:id="10856" w:name="_Toc58940737"/>
      <w:bookmarkStart w:id="10857" w:name="_Toc67928952"/>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1987FF1A" w14:textId="77777777" w:rsidR="008C10F3" w:rsidRDefault="008C10F3" w:rsidP="008C10F3">
      <w:pPr>
        <w:pStyle w:val="PL"/>
      </w:pPr>
      <w:r>
        <w:t>module _3gpp-5gc-nrm-n3iwffunction {</w:t>
      </w:r>
    </w:p>
    <w:p w14:paraId="11525746" w14:textId="77777777" w:rsidR="008C10F3" w:rsidRDefault="008C10F3" w:rsidP="008C10F3">
      <w:pPr>
        <w:pStyle w:val="PL"/>
      </w:pPr>
      <w:r>
        <w:t xml:space="preserve">  yang-version 1.1;</w:t>
      </w:r>
    </w:p>
    <w:p w14:paraId="1EEACF34" w14:textId="77777777" w:rsidR="008C10F3" w:rsidRDefault="008C10F3" w:rsidP="008C10F3">
      <w:pPr>
        <w:pStyle w:val="PL"/>
      </w:pPr>
      <w:r>
        <w:t xml:space="preserve">  </w:t>
      </w:r>
    </w:p>
    <w:p w14:paraId="311BCF44" w14:textId="77777777" w:rsidR="008C10F3" w:rsidRDefault="008C10F3" w:rsidP="008C10F3">
      <w:pPr>
        <w:pStyle w:val="PL"/>
      </w:pPr>
      <w:r>
        <w:t xml:space="preserve">  namespace urn:3gpp:sa5:_3gpp-5gc-nrm-n3iwffunction;</w:t>
      </w:r>
    </w:p>
    <w:p w14:paraId="12EB2139" w14:textId="77777777" w:rsidR="008C10F3" w:rsidRDefault="008C10F3" w:rsidP="008C10F3">
      <w:pPr>
        <w:pStyle w:val="PL"/>
      </w:pPr>
      <w:r>
        <w:t xml:space="preserve">  prefix n3iwf3gpp;</w:t>
      </w:r>
    </w:p>
    <w:p w14:paraId="6166400D" w14:textId="77777777" w:rsidR="008C10F3" w:rsidRDefault="008C10F3" w:rsidP="008C10F3">
      <w:pPr>
        <w:pStyle w:val="PL"/>
      </w:pPr>
      <w:r>
        <w:t xml:space="preserve">  </w:t>
      </w:r>
    </w:p>
    <w:p w14:paraId="2AB42357" w14:textId="77777777" w:rsidR="008C10F3" w:rsidRDefault="008C10F3" w:rsidP="008C10F3">
      <w:pPr>
        <w:pStyle w:val="PL"/>
      </w:pPr>
      <w:r>
        <w:t xml:space="preserve">  import _3gpp-common-managed-function { prefix mf3gpp; }</w:t>
      </w:r>
    </w:p>
    <w:p w14:paraId="5BBC9AAB" w14:textId="77777777" w:rsidR="008C10F3" w:rsidRDefault="008C10F3" w:rsidP="008C10F3">
      <w:pPr>
        <w:pStyle w:val="PL"/>
      </w:pPr>
      <w:r>
        <w:t xml:space="preserve">  import _3gpp-common-managed-element { prefix me3gpp; }</w:t>
      </w:r>
    </w:p>
    <w:p w14:paraId="6D8678B2" w14:textId="77777777" w:rsidR="008C10F3" w:rsidRDefault="008C10F3" w:rsidP="008C10F3">
      <w:pPr>
        <w:pStyle w:val="PL"/>
      </w:pPr>
      <w:r>
        <w:t xml:space="preserve">  import _3gpp-common-yang-types { prefix types3gpp; }</w:t>
      </w:r>
    </w:p>
    <w:p w14:paraId="5AD1380D" w14:textId="77777777" w:rsidR="008C10F3" w:rsidRDefault="008C10F3" w:rsidP="008C10F3">
      <w:pPr>
        <w:pStyle w:val="PL"/>
      </w:pPr>
      <w:r>
        <w:rPr>
          <w:rStyle w:val="line"/>
          <w:szCs w:val="16"/>
        </w:rPr>
        <w:t xml:space="preserve">  </w:t>
      </w:r>
      <w:r w:rsidRPr="008E6D39">
        <w:rPr>
          <w:rStyle w:val="line"/>
          <w:szCs w:val="16"/>
        </w:rPr>
        <w:t>import _3gpp-5g-common-yang-types { prefix types5g3gpp; }</w:t>
      </w:r>
    </w:p>
    <w:p w14:paraId="27604070" w14:textId="77777777" w:rsidR="008C10F3" w:rsidRDefault="008C10F3" w:rsidP="008C10F3">
      <w:pPr>
        <w:pStyle w:val="PL"/>
      </w:pPr>
      <w:r>
        <w:t xml:space="preserve">  import _3gpp-common-top { prefix top3gpp; }</w:t>
      </w:r>
    </w:p>
    <w:p w14:paraId="3294C9E0" w14:textId="77777777" w:rsidR="008C10F3" w:rsidRDefault="008C10F3" w:rsidP="008C10F3">
      <w:pPr>
        <w:pStyle w:val="PL"/>
      </w:pPr>
      <w:r>
        <w:t xml:space="preserve">  </w:t>
      </w:r>
    </w:p>
    <w:p w14:paraId="11117144" w14:textId="77777777" w:rsidR="008C10F3" w:rsidRDefault="008C10F3" w:rsidP="008C10F3">
      <w:pPr>
        <w:pStyle w:val="PL"/>
      </w:pPr>
      <w:r>
        <w:t xml:space="preserve">  organization "3gpp SA5";</w:t>
      </w:r>
    </w:p>
    <w:p w14:paraId="6532FDD7" w14:textId="77777777" w:rsidR="008C10F3" w:rsidRDefault="008C10F3" w:rsidP="008C10F3">
      <w:pPr>
        <w:pStyle w:val="PL"/>
      </w:pPr>
      <w:r>
        <w:t xml:space="preserve">  description "This IOC represents the N3IWF function which is used to enable non-3GPP</w:t>
      </w:r>
    </w:p>
    <w:p w14:paraId="70410D86" w14:textId="77777777" w:rsidR="008C10F3" w:rsidRDefault="008C10F3" w:rsidP="008C10F3">
      <w:pPr>
        <w:pStyle w:val="PL"/>
      </w:pPr>
      <w:r>
        <w:t xml:space="preserve">               access networks connected to the 5GC. For more information about the N3IWF, see 3GPP TS 23.501.";</w:t>
      </w:r>
    </w:p>
    <w:p w14:paraId="0AB0C784" w14:textId="77777777" w:rsidR="008C10F3" w:rsidRDefault="008C10F3" w:rsidP="008C10F3">
      <w:pPr>
        <w:pStyle w:val="PL"/>
      </w:pPr>
      <w:r>
        <w:t xml:space="preserve">  reference "3GPP TS 28.541";</w:t>
      </w:r>
    </w:p>
    <w:p w14:paraId="3AE2D3EB" w14:textId="77777777" w:rsidR="008C10F3" w:rsidRDefault="008C10F3" w:rsidP="008C10F3">
      <w:pPr>
        <w:pStyle w:val="PL"/>
      </w:pPr>
      <w:r>
        <w:t xml:space="preserve">  </w:t>
      </w:r>
    </w:p>
    <w:p w14:paraId="2AE8A45B" w14:textId="77777777" w:rsidR="008C10F3" w:rsidRPr="00EB6658" w:rsidRDefault="008C10F3" w:rsidP="008C10F3">
      <w:pPr>
        <w:pStyle w:val="PL"/>
      </w:pPr>
      <w:r w:rsidRPr="00EB6658">
        <w:t xml:space="preserve">  revision 2019-10-28 { reference S5-193518 ; }</w:t>
      </w:r>
    </w:p>
    <w:p w14:paraId="39F60390" w14:textId="77777777" w:rsidR="008C10F3" w:rsidRDefault="008C10F3" w:rsidP="008C10F3">
      <w:pPr>
        <w:pStyle w:val="PL"/>
      </w:pPr>
      <w:r>
        <w:t xml:space="preserve">  revision 2019-05-22 {</w:t>
      </w:r>
    </w:p>
    <w:p w14:paraId="2DF3703F" w14:textId="77777777" w:rsidR="008C10F3" w:rsidRDefault="008C10F3" w:rsidP="008C10F3">
      <w:pPr>
        <w:pStyle w:val="PL"/>
      </w:pPr>
      <w:r>
        <w:t xml:space="preserve">    description "initial revision";</w:t>
      </w:r>
    </w:p>
    <w:p w14:paraId="6F25FEEB" w14:textId="77777777" w:rsidR="008C10F3" w:rsidRDefault="008C10F3" w:rsidP="008C10F3">
      <w:pPr>
        <w:pStyle w:val="PL"/>
      </w:pPr>
      <w:r>
        <w:t xml:space="preserve">  }</w:t>
      </w:r>
    </w:p>
    <w:p w14:paraId="1FB17C01" w14:textId="77777777" w:rsidR="008C10F3" w:rsidRDefault="008C10F3" w:rsidP="008C10F3">
      <w:pPr>
        <w:pStyle w:val="PL"/>
      </w:pPr>
      <w:r>
        <w:t xml:space="preserve">  </w:t>
      </w:r>
    </w:p>
    <w:p w14:paraId="76EEE4F0" w14:textId="77777777" w:rsidR="008C10F3" w:rsidRDefault="008C10F3" w:rsidP="008C10F3">
      <w:pPr>
        <w:pStyle w:val="PL"/>
      </w:pPr>
      <w:r>
        <w:t xml:space="preserve">  grouping N3IWFFunctionGrp {</w:t>
      </w:r>
    </w:p>
    <w:p w14:paraId="45D1BC54" w14:textId="77777777" w:rsidR="008C10F3" w:rsidRDefault="008C10F3" w:rsidP="008C10F3">
      <w:pPr>
        <w:pStyle w:val="PL"/>
      </w:pPr>
      <w:r>
        <w:t xml:space="preserve">    uses mf3gpp:ManagedFunctionGrp;</w:t>
      </w:r>
    </w:p>
    <w:p w14:paraId="1A32C726" w14:textId="77777777" w:rsidR="008C10F3" w:rsidRDefault="008C10F3" w:rsidP="008C10F3">
      <w:pPr>
        <w:pStyle w:val="PL"/>
      </w:pPr>
      <w:r>
        <w:t xml:space="preserve">    </w:t>
      </w:r>
    </w:p>
    <w:p w14:paraId="290EAE1C" w14:textId="77777777" w:rsidR="008C10F3" w:rsidRDefault="008C10F3" w:rsidP="008C10F3">
      <w:pPr>
        <w:pStyle w:val="PL"/>
      </w:pPr>
      <w:r>
        <w:t xml:space="preserve">    list pLMNIdList {</w:t>
      </w:r>
    </w:p>
    <w:p w14:paraId="333A2F94" w14:textId="77777777" w:rsidR="008C10F3" w:rsidRDefault="008C10F3" w:rsidP="008C10F3">
      <w:pPr>
        <w:pStyle w:val="PL"/>
      </w:pPr>
      <w:r>
        <w:t xml:space="preserve">      description "List of at most six entries of PLMN Identifiers, but at least one (the primary PLMN Id).</w:t>
      </w:r>
    </w:p>
    <w:p w14:paraId="5A401E93" w14:textId="77777777" w:rsidR="008C10F3" w:rsidRDefault="008C10F3" w:rsidP="008C10F3">
      <w:pPr>
        <w:pStyle w:val="PL"/>
      </w:pPr>
      <w:r>
        <w:t xml:space="preserve">                   The PLMN Identifier is composed of a Mobile Country Code (MCC) and a Mobile Network Code (MNC).";</w:t>
      </w:r>
    </w:p>
    <w:p w14:paraId="68E1D720" w14:textId="77777777" w:rsidR="008C10F3" w:rsidRDefault="008C10F3" w:rsidP="008C10F3">
      <w:pPr>
        <w:pStyle w:val="PL"/>
      </w:pPr>
    </w:p>
    <w:p w14:paraId="3B06CBC7" w14:textId="77777777" w:rsidR="008C10F3" w:rsidRDefault="008C10F3" w:rsidP="008C10F3">
      <w:pPr>
        <w:pStyle w:val="PL"/>
      </w:pPr>
      <w:r>
        <w:t xml:space="preserve">      min-elements 1;</w:t>
      </w:r>
    </w:p>
    <w:p w14:paraId="0EC47361" w14:textId="77777777" w:rsidR="008C10F3" w:rsidRDefault="008C10F3" w:rsidP="008C10F3">
      <w:pPr>
        <w:pStyle w:val="PL"/>
      </w:pPr>
      <w:r>
        <w:t xml:space="preserve">      max-elements 6;</w:t>
      </w:r>
    </w:p>
    <w:p w14:paraId="218AFACD" w14:textId="77777777" w:rsidR="008C10F3" w:rsidRDefault="008C10F3" w:rsidP="008C10F3">
      <w:pPr>
        <w:pStyle w:val="PL"/>
      </w:pPr>
      <w:r>
        <w:t xml:space="preserve">      key "mcc mnc";</w:t>
      </w:r>
    </w:p>
    <w:p w14:paraId="6BC4448A" w14:textId="77777777" w:rsidR="008C10F3" w:rsidRDefault="008C10F3" w:rsidP="008C10F3">
      <w:pPr>
        <w:pStyle w:val="PL"/>
      </w:pPr>
      <w:r>
        <w:t xml:space="preserve">      uses types3gpp:PLMNId;</w:t>
      </w:r>
    </w:p>
    <w:p w14:paraId="63865991" w14:textId="77777777" w:rsidR="008C10F3" w:rsidRDefault="008C10F3" w:rsidP="008C10F3">
      <w:pPr>
        <w:pStyle w:val="PL"/>
      </w:pPr>
      <w:r>
        <w:t xml:space="preserve">    }</w:t>
      </w:r>
    </w:p>
    <w:p w14:paraId="3426FE32" w14:textId="77777777" w:rsidR="008C10F3" w:rsidRDefault="008C10F3" w:rsidP="008C10F3">
      <w:pPr>
        <w:pStyle w:val="PL"/>
      </w:pPr>
    </w:p>
    <w:p w14:paraId="56F29AEE" w14:textId="77777777" w:rsidR="008C10F3" w:rsidRDefault="008C10F3" w:rsidP="008C10F3">
      <w:pPr>
        <w:pStyle w:val="PL"/>
      </w:pPr>
      <w:r>
        <w:t xml:space="preserve">    list commModelList {</w:t>
      </w:r>
    </w:p>
    <w:p w14:paraId="342E8357" w14:textId="77777777" w:rsidR="008C10F3" w:rsidRDefault="008C10F3" w:rsidP="008C10F3">
      <w:pPr>
        <w:pStyle w:val="PL"/>
      </w:pPr>
      <w:r>
        <w:t xml:space="preserve">      min-elements 1;</w:t>
      </w:r>
    </w:p>
    <w:p w14:paraId="77716324" w14:textId="77777777" w:rsidR="008C10F3" w:rsidRDefault="008C10F3" w:rsidP="008C10F3">
      <w:pPr>
        <w:pStyle w:val="PL"/>
      </w:pPr>
      <w:r>
        <w:t xml:space="preserve">      key "groupId";</w:t>
      </w:r>
    </w:p>
    <w:p w14:paraId="53F5414E" w14:textId="77777777" w:rsidR="008C10F3" w:rsidRDefault="008C10F3" w:rsidP="008C10F3">
      <w:pPr>
        <w:pStyle w:val="PL"/>
      </w:pPr>
      <w:r>
        <w:t xml:space="preserve">      uses </w:t>
      </w:r>
      <w:r w:rsidRPr="003636EA">
        <w:t>types5g3gpp</w:t>
      </w:r>
      <w:r>
        <w:t>:</w:t>
      </w:r>
      <w:r w:rsidRPr="003A4D98">
        <w:t>CommModel</w:t>
      </w:r>
      <w:r>
        <w:t>;</w:t>
      </w:r>
    </w:p>
    <w:p w14:paraId="02D73677" w14:textId="77777777" w:rsidR="008C10F3" w:rsidRDefault="008C10F3" w:rsidP="008C10F3">
      <w:pPr>
        <w:pStyle w:val="PL"/>
      </w:pPr>
      <w:r>
        <w:t xml:space="preserve">    }</w:t>
      </w:r>
    </w:p>
    <w:p w14:paraId="155120A4" w14:textId="77777777" w:rsidR="008C10F3" w:rsidRDefault="008C10F3" w:rsidP="008C10F3">
      <w:pPr>
        <w:pStyle w:val="PL"/>
      </w:pPr>
      <w:r>
        <w:t xml:space="preserve">  }</w:t>
      </w:r>
    </w:p>
    <w:p w14:paraId="645DE9E7" w14:textId="77777777" w:rsidR="008C10F3" w:rsidRDefault="008C10F3" w:rsidP="008C10F3">
      <w:pPr>
        <w:pStyle w:val="PL"/>
      </w:pPr>
      <w:r>
        <w:t xml:space="preserve">  </w:t>
      </w:r>
    </w:p>
    <w:p w14:paraId="01E327DA" w14:textId="77777777" w:rsidR="008C10F3" w:rsidRDefault="008C10F3" w:rsidP="008C10F3">
      <w:pPr>
        <w:pStyle w:val="PL"/>
      </w:pPr>
      <w:r>
        <w:t xml:space="preserve">  augment "/me3gpp:ManagedElement" {</w:t>
      </w:r>
    </w:p>
    <w:p w14:paraId="027C7D03" w14:textId="77777777" w:rsidR="008C10F3" w:rsidRDefault="008C10F3" w:rsidP="008C10F3">
      <w:pPr>
        <w:pStyle w:val="PL"/>
      </w:pPr>
      <w:r>
        <w:t xml:space="preserve">    list N3IWFFunction {</w:t>
      </w:r>
    </w:p>
    <w:p w14:paraId="7CD49303" w14:textId="77777777" w:rsidR="008C10F3" w:rsidRDefault="008C10F3" w:rsidP="008C10F3">
      <w:pPr>
        <w:pStyle w:val="PL"/>
      </w:pPr>
      <w:r>
        <w:t xml:space="preserve">      description "5G Core N3IWF Function";</w:t>
      </w:r>
    </w:p>
    <w:p w14:paraId="0218D067" w14:textId="77777777" w:rsidR="008C10F3" w:rsidRDefault="008C10F3" w:rsidP="008C10F3">
      <w:pPr>
        <w:pStyle w:val="PL"/>
      </w:pPr>
      <w:r>
        <w:t xml:space="preserve">      reference "3GPP TS 28.541";</w:t>
      </w:r>
    </w:p>
    <w:p w14:paraId="0CFFA410" w14:textId="77777777" w:rsidR="008C10F3" w:rsidRDefault="008C10F3" w:rsidP="008C10F3">
      <w:pPr>
        <w:pStyle w:val="PL"/>
      </w:pPr>
      <w:r>
        <w:t xml:space="preserve">      key id;</w:t>
      </w:r>
    </w:p>
    <w:p w14:paraId="4645A679" w14:textId="77777777" w:rsidR="008C10F3" w:rsidRDefault="008C10F3" w:rsidP="008C10F3">
      <w:pPr>
        <w:pStyle w:val="PL"/>
      </w:pPr>
      <w:r>
        <w:t xml:space="preserve">      uses top3gpp:Top_Grp;</w:t>
      </w:r>
    </w:p>
    <w:p w14:paraId="79104450" w14:textId="77777777" w:rsidR="008C10F3" w:rsidRDefault="008C10F3" w:rsidP="008C10F3">
      <w:pPr>
        <w:pStyle w:val="PL"/>
      </w:pPr>
      <w:r>
        <w:t xml:space="preserve">      container attributes {</w:t>
      </w:r>
    </w:p>
    <w:p w14:paraId="0019B637" w14:textId="77777777" w:rsidR="008C10F3" w:rsidRDefault="008C10F3" w:rsidP="008C10F3">
      <w:pPr>
        <w:pStyle w:val="PL"/>
      </w:pPr>
      <w:r>
        <w:t xml:space="preserve">        uses N3IWFFunctionGrp;</w:t>
      </w:r>
    </w:p>
    <w:p w14:paraId="757006E9" w14:textId="77777777" w:rsidR="008C10F3" w:rsidRDefault="008C10F3" w:rsidP="008C10F3">
      <w:pPr>
        <w:pStyle w:val="PL"/>
      </w:pPr>
      <w:r>
        <w:t xml:space="preserve">      }</w:t>
      </w:r>
    </w:p>
    <w:p w14:paraId="65C61BEB" w14:textId="77777777" w:rsidR="008C10F3" w:rsidRDefault="008C10F3" w:rsidP="008C10F3">
      <w:pPr>
        <w:pStyle w:val="PL"/>
      </w:pPr>
      <w:r w:rsidRPr="00EB6658">
        <w:t xml:space="preserve">      uses mf3gpp:ManagedFunctionContainedClasses;</w:t>
      </w:r>
    </w:p>
    <w:p w14:paraId="7C29F6FC" w14:textId="77777777" w:rsidR="008C10F3" w:rsidRDefault="008C10F3" w:rsidP="008C10F3">
      <w:pPr>
        <w:pStyle w:val="PL"/>
      </w:pPr>
      <w:r>
        <w:t xml:space="preserve">    }</w:t>
      </w:r>
    </w:p>
    <w:p w14:paraId="70F521F9" w14:textId="77777777" w:rsidR="008C10F3" w:rsidRDefault="008C10F3" w:rsidP="008C10F3">
      <w:pPr>
        <w:pStyle w:val="PL"/>
      </w:pPr>
      <w:r>
        <w:t xml:space="preserve">  }</w:t>
      </w:r>
    </w:p>
    <w:p w14:paraId="07253430" w14:textId="77777777" w:rsidR="008C10F3" w:rsidRDefault="008C10F3" w:rsidP="008C10F3">
      <w:pPr>
        <w:pStyle w:val="PL"/>
      </w:pPr>
      <w:r>
        <w:t>}</w:t>
      </w:r>
    </w:p>
    <w:p w14:paraId="394FCA1D" w14:textId="77777777" w:rsidR="008C10F3" w:rsidRPr="000A2740" w:rsidRDefault="008C10F3" w:rsidP="008C10F3">
      <w:pPr>
        <w:pStyle w:val="Heading2"/>
      </w:pPr>
      <w:bookmarkStart w:id="10858" w:name="_Toc27405637"/>
      <w:bookmarkStart w:id="10859" w:name="_Toc35878832"/>
      <w:bookmarkStart w:id="10860" w:name="_Toc36220648"/>
      <w:bookmarkStart w:id="10861" w:name="_Toc36474746"/>
      <w:bookmarkStart w:id="10862" w:name="_Toc36543018"/>
      <w:bookmarkStart w:id="10863" w:name="_Toc36543839"/>
      <w:bookmarkStart w:id="10864" w:name="_Toc36568077"/>
      <w:bookmarkStart w:id="10865" w:name="_Toc44341823"/>
      <w:bookmarkStart w:id="10866" w:name="_Toc51676202"/>
      <w:bookmarkStart w:id="10867" w:name="_Toc55895651"/>
      <w:bookmarkStart w:id="10868" w:name="_Toc58940738"/>
      <w:bookmarkStart w:id="10869" w:name="_Toc67928953"/>
      <w:r w:rsidRPr="00212C37">
        <w:rPr>
          <w:lang w:eastAsia="zh-CN"/>
        </w:rPr>
        <w:t>H.5.12</w:t>
      </w:r>
      <w:r w:rsidRPr="00212C37">
        <w:rPr>
          <w:lang w:eastAsia="zh-CN"/>
        </w:rPr>
        <w:tab/>
      </w:r>
      <w:r>
        <w:rPr>
          <w:lang w:eastAsia="zh-CN"/>
        </w:rPr>
        <w:t>module _</w:t>
      </w:r>
      <w:r w:rsidRPr="00212C37">
        <w:rPr>
          <w:lang w:eastAsia="zh-CN"/>
        </w:rPr>
        <w:t>3gpp-5gc-nrm-nfprofile@2019-06-17.yang</w:t>
      </w:r>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4509889C" w14:textId="77777777" w:rsidR="008C10F3" w:rsidRDefault="008C10F3" w:rsidP="008C10F3">
      <w:pPr>
        <w:pStyle w:val="PL"/>
      </w:pPr>
      <w:r>
        <w:t>module _3gpp-5gc-nrm-nfprofile {</w:t>
      </w:r>
    </w:p>
    <w:p w14:paraId="19CAACDB" w14:textId="77777777" w:rsidR="008C10F3" w:rsidRDefault="008C10F3" w:rsidP="008C10F3">
      <w:pPr>
        <w:pStyle w:val="PL"/>
      </w:pPr>
      <w:r>
        <w:t xml:space="preserve">  yang-version 1.1;</w:t>
      </w:r>
    </w:p>
    <w:p w14:paraId="0F55FB6B" w14:textId="77777777" w:rsidR="008C10F3" w:rsidRDefault="008C10F3" w:rsidP="008C10F3">
      <w:pPr>
        <w:pStyle w:val="PL"/>
      </w:pPr>
      <w:r>
        <w:t xml:space="preserve">  </w:t>
      </w:r>
    </w:p>
    <w:p w14:paraId="709AF1A3" w14:textId="77777777" w:rsidR="008C10F3" w:rsidRDefault="008C10F3" w:rsidP="008C10F3">
      <w:pPr>
        <w:pStyle w:val="PL"/>
      </w:pPr>
      <w:r>
        <w:t xml:space="preserve">  namespace urn:3gpp:sa5:_3gpp-5gc-nrm-nfprofile;</w:t>
      </w:r>
    </w:p>
    <w:p w14:paraId="0334FC25" w14:textId="77777777" w:rsidR="008C10F3" w:rsidRDefault="008C10F3" w:rsidP="008C10F3">
      <w:pPr>
        <w:pStyle w:val="PL"/>
      </w:pPr>
      <w:r>
        <w:t xml:space="preserve">  prefix nfp3gpp;</w:t>
      </w:r>
    </w:p>
    <w:p w14:paraId="22B9C9B8" w14:textId="77777777" w:rsidR="008C10F3" w:rsidRDefault="008C10F3" w:rsidP="008C10F3">
      <w:pPr>
        <w:pStyle w:val="PL"/>
      </w:pPr>
      <w:r>
        <w:t xml:space="preserve">  </w:t>
      </w:r>
    </w:p>
    <w:p w14:paraId="4C7C6D1D" w14:textId="77777777" w:rsidR="008C10F3" w:rsidRDefault="008C10F3" w:rsidP="008C10F3">
      <w:pPr>
        <w:pStyle w:val="PL"/>
      </w:pPr>
      <w:r>
        <w:t xml:space="preserve">  import _3gpp-common-yang-types { prefix types3gpp; }</w:t>
      </w:r>
    </w:p>
    <w:p w14:paraId="5C72D723" w14:textId="77777777" w:rsidR="008C10F3" w:rsidRDefault="008C10F3" w:rsidP="008C10F3">
      <w:pPr>
        <w:pStyle w:val="PL"/>
      </w:pPr>
      <w:r>
        <w:t xml:space="preserve">  import ietf-inet-types { prefix inet; }</w:t>
      </w:r>
    </w:p>
    <w:p w14:paraId="3CB43F3E" w14:textId="77777777" w:rsidR="008C10F3" w:rsidRDefault="008C10F3" w:rsidP="008C10F3">
      <w:pPr>
        <w:pStyle w:val="PL"/>
      </w:pPr>
      <w:r>
        <w:t xml:space="preserve">  import ietf-yang-types { prefix yang; }</w:t>
      </w:r>
    </w:p>
    <w:p w14:paraId="69EB0C15" w14:textId="77777777" w:rsidR="008C10F3" w:rsidRDefault="008C10F3" w:rsidP="008C10F3">
      <w:pPr>
        <w:pStyle w:val="PL"/>
      </w:pPr>
      <w:r>
        <w:t xml:space="preserve">  import _3gpp-5gc-nrm-nfservice { prefix nfs3gpp; }</w:t>
      </w:r>
    </w:p>
    <w:p w14:paraId="793B644E" w14:textId="77777777" w:rsidR="008C10F3" w:rsidRDefault="008C10F3" w:rsidP="008C10F3">
      <w:pPr>
        <w:pStyle w:val="PL"/>
      </w:pPr>
      <w:r>
        <w:t xml:space="preserve">  </w:t>
      </w:r>
    </w:p>
    <w:p w14:paraId="76840D01" w14:textId="77777777" w:rsidR="008C10F3" w:rsidRDefault="008C10F3" w:rsidP="008C10F3">
      <w:pPr>
        <w:pStyle w:val="PL"/>
      </w:pPr>
      <w:r>
        <w:t xml:space="preserve">  organization "3gpp SA5";</w:t>
      </w:r>
    </w:p>
    <w:p w14:paraId="42F3C531" w14:textId="77777777" w:rsidR="008C10F3" w:rsidRDefault="008C10F3" w:rsidP="008C10F3">
      <w:pPr>
        <w:pStyle w:val="PL"/>
      </w:pPr>
      <w:r>
        <w:t xml:space="preserve">  description "NF profile class.";</w:t>
      </w:r>
    </w:p>
    <w:p w14:paraId="1CE0BCF3" w14:textId="77777777" w:rsidR="008C10F3" w:rsidRDefault="008C10F3" w:rsidP="008C10F3">
      <w:pPr>
        <w:pStyle w:val="PL"/>
      </w:pPr>
      <w:r>
        <w:t xml:space="preserve">  reference "3GPP TS 29.510";</w:t>
      </w:r>
    </w:p>
    <w:p w14:paraId="74BD6913" w14:textId="77777777" w:rsidR="008C10F3" w:rsidRDefault="008C10F3" w:rsidP="008C10F3">
      <w:pPr>
        <w:pStyle w:val="PL"/>
      </w:pPr>
      <w:r>
        <w:t xml:space="preserve">  </w:t>
      </w:r>
    </w:p>
    <w:p w14:paraId="217503F4" w14:textId="77777777" w:rsidR="008C10F3" w:rsidRDefault="008C10F3" w:rsidP="008C10F3">
      <w:pPr>
        <w:pStyle w:val="PL"/>
      </w:pPr>
      <w:r>
        <w:t xml:space="preserve">  revision 2019-06-17 {</w:t>
      </w:r>
    </w:p>
    <w:p w14:paraId="21255978" w14:textId="77777777" w:rsidR="008C10F3" w:rsidRDefault="008C10F3" w:rsidP="008C10F3">
      <w:pPr>
        <w:pStyle w:val="PL"/>
      </w:pPr>
      <w:r>
        <w:t xml:space="preserve">    description "initial revision";</w:t>
      </w:r>
    </w:p>
    <w:p w14:paraId="30E6226B" w14:textId="77777777" w:rsidR="008C10F3" w:rsidRDefault="008C10F3" w:rsidP="008C10F3">
      <w:pPr>
        <w:pStyle w:val="PL"/>
      </w:pPr>
      <w:r>
        <w:t xml:space="preserve">  }</w:t>
      </w:r>
    </w:p>
    <w:p w14:paraId="07C323D6" w14:textId="77777777" w:rsidR="008C10F3" w:rsidRDefault="008C10F3" w:rsidP="008C10F3">
      <w:pPr>
        <w:pStyle w:val="PL"/>
      </w:pPr>
      <w:r>
        <w:t xml:space="preserve">  </w:t>
      </w:r>
    </w:p>
    <w:p w14:paraId="64428EB9" w14:textId="77777777" w:rsidR="008C10F3" w:rsidRDefault="008C10F3" w:rsidP="008C10F3">
      <w:pPr>
        <w:pStyle w:val="PL"/>
      </w:pPr>
      <w:r>
        <w:t xml:space="preserve">  grouping NFProfileGrp {</w:t>
      </w:r>
    </w:p>
    <w:p w14:paraId="686A4212" w14:textId="77777777" w:rsidR="008C10F3" w:rsidRDefault="008C10F3" w:rsidP="008C10F3">
      <w:pPr>
        <w:pStyle w:val="PL"/>
      </w:pPr>
      <w:r>
        <w:t xml:space="preserve">    leaf nfInstanceID {</w:t>
      </w:r>
    </w:p>
    <w:p w14:paraId="4F7597D6" w14:textId="77777777" w:rsidR="008C10F3" w:rsidRDefault="008C10F3" w:rsidP="008C10F3">
      <w:pPr>
        <w:pStyle w:val="PL"/>
      </w:pPr>
      <w:r>
        <w:t xml:space="preserve">      description "String uniquely identifying a NF instance.";</w:t>
      </w:r>
    </w:p>
    <w:p w14:paraId="6D4ECAC6" w14:textId="77777777" w:rsidR="008C10F3" w:rsidRDefault="008C10F3" w:rsidP="008C10F3">
      <w:pPr>
        <w:pStyle w:val="PL"/>
      </w:pPr>
      <w:r>
        <w:t xml:space="preserve">      mandatory true;</w:t>
      </w:r>
    </w:p>
    <w:p w14:paraId="02C60C90" w14:textId="77777777" w:rsidR="008C10F3" w:rsidRDefault="008C10F3" w:rsidP="008C10F3">
      <w:pPr>
        <w:pStyle w:val="PL"/>
      </w:pPr>
      <w:r>
        <w:t xml:space="preserve">      type string;</w:t>
      </w:r>
    </w:p>
    <w:p w14:paraId="02DCA2E5" w14:textId="77777777" w:rsidR="008C10F3" w:rsidRDefault="008C10F3" w:rsidP="008C10F3">
      <w:pPr>
        <w:pStyle w:val="PL"/>
      </w:pPr>
      <w:r>
        <w:t xml:space="preserve">    }</w:t>
      </w:r>
    </w:p>
    <w:p w14:paraId="6561CF9B" w14:textId="77777777" w:rsidR="008C10F3" w:rsidRDefault="008C10F3" w:rsidP="008C10F3">
      <w:pPr>
        <w:pStyle w:val="PL"/>
      </w:pPr>
      <w:r>
        <w:t xml:space="preserve">    </w:t>
      </w:r>
    </w:p>
    <w:p w14:paraId="746668C8" w14:textId="77777777" w:rsidR="008C10F3" w:rsidRDefault="008C10F3" w:rsidP="008C10F3">
      <w:pPr>
        <w:pStyle w:val="PL"/>
      </w:pPr>
      <w:r>
        <w:t xml:space="preserve">    leaf nfType {</w:t>
      </w:r>
    </w:p>
    <w:p w14:paraId="17CEC668" w14:textId="77777777" w:rsidR="008C10F3" w:rsidRDefault="008C10F3" w:rsidP="008C10F3">
      <w:pPr>
        <w:pStyle w:val="PL"/>
      </w:pPr>
      <w:r>
        <w:t xml:space="preserve">      description "Type of Network Function.";</w:t>
      </w:r>
    </w:p>
    <w:p w14:paraId="729E4019" w14:textId="77777777" w:rsidR="008C10F3" w:rsidRDefault="008C10F3" w:rsidP="008C10F3">
      <w:pPr>
        <w:pStyle w:val="PL"/>
      </w:pPr>
      <w:r>
        <w:t xml:space="preserve">      mandatory true;</w:t>
      </w:r>
    </w:p>
    <w:p w14:paraId="3C0DE163" w14:textId="77777777" w:rsidR="008C10F3" w:rsidRDefault="008C10F3" w:rsidP="008C10F3">
      <w:pPr>
        <w:pStyle w:val="PL"/>
      </w:pPr>
      <w:r>
        <w:t xml:space="preserve">      type types3gpp:NfType;</w:t>
      </w:r>
    </w:p>
    <w:p w14:paraId="7B8C78CA" w14:textId="77777777" w:rsidR="008C10F3" w:rsidRDefault="008C10F3" w:rsidP="008C10F3">
      <w:pPr>
        <w:pStyle w:val="PL"/>
      </w:pPr>
      <w:r>
        <w:t xml:space="preserve">    }</w:t>
      </w:r>
    </w:p>
    <w:p w14:paraId="5702D7D1" w14:textId="77777777" w:rsidR="008C10F3" w:rsidRDefault="008C10F3" w:rsidP="008C10F3">
      <w:pPr>
        <w:pStyle w:val="PL"/>
      </w:pPr>
      <w:r>
        <w:t xml:space="preserve">    </w:t>
      </w:r>
    </w:p>
    <w:p w14:paraId="231E3F46" w14:textId="77777777" w:rsidR="008C10F3" w:rsidRDefault="008C10F3" w:rsidP="008C10F3">
      <w:pPr>
        <w:pStyle w:val="PL"/>
      </w:pPr>
      <w:r>
        <w:t xml:space="preserve">    leaf nfStatus {</w:t>
      </w:r>
    </w:p>
    <w:p w14:paraId="5A6E2BCE" w14:textId="77777777" w:rsidR="008C10F3" w:rsidRDefault="008C10F3" w:rsidP="008C10F3">
      <w:pPr>
        <w:pStyle w:val="PL"/>
      </w:pPr>
      <w:r>
        <w:t xml:space="preserve">      description "Status of the NF Instance.";</w:t>
      </w:r>
    </w:p>
    <w:p w14:paraId="4F9373B3" w14:textId="77777777" w:rsidR="008C10F3" w:rsidRDefault="008C10F3" w:rsidP="008C10F3">
      <w:pPr>
        <w:pStyle w:val="PL"/>
      </w:pPr>
      <w:r>
        <w:t xml:space="preserve">      mandatory true;</w:t>
      </w:r>
    </w:p>
    <w:p w14:paraId="66CA6926" w14:textId="77777777" w:rsidR="008C10F3" w:rsidRDefault="008C10F3" w:rsidP="008C10F3">
      <w:pPr>
        <w:pStyle w:val="PL"/>
      </w:pPr>
      <w:r>
        <w:t xml:space="preserve">      type NFStatus;</w:t>
      </w:r>
    </w:p>
    <w:p w14:paraId="7E30CFCF" w14:textId="77777777" w:rsidR="008C10F3" w:rsidRDefault="008C10F3" w:rsidP="008C10F3">
      <w:pPr>
        <w:pStyle w:val="PL"/>
      </w:pPr>
      <w:r>
        <w:t xml:space="preserve">    }</w:t>
      </w:r>
    </w:p>
    <w:p w14:paraId="31A145D1" w14:textId="77777777" w:rsidR="008C10F3" w:rsidRDefault="008C10F3" w:rsidP="008C10F3">
      <w:pPr>
        <w:pStyle w:val="PL"/>
      </w:pPr>
      <w:r>
        <w:t xml:space="preserve">    </w:t>
      </w:r>
    </w:p>
    <w:p w14:paraId="13002218" w14:textId="77777777" w:rsidR="008C10F3" w:rsidRDefault="008C10F3" w:rsidP="008C10F3">
      <w:pPr>
        <w:pStyle w:val="PL"/>
      </w:pPr>
      <w:r>
        <w:t xml:space="preserve">    leaf heartBeatTimer {</w:t>
      </w:r>
    </w:p>
    <w:p w14:paraId="0728AAEB" w14:textId="77777777" w:rsidR="008C10F3" w:rsidRDefault="008C10F3" w:rsidP="008C10F3">
      <w:pPr>
        <w:pStyle w:val="PL"/>
      </w:pPr>
      <w:r>
        <w:t xml:space="preserve">      description "Time in seconds expected between 2 consecutive heart-beat messages from</w:t>
      </w:r>
    </w:p>
    <w:p w14:paraId="3E31B5B0" w14:textId="77777777" w:rsidR="008C10F3" w:rsidRDefault="008C10F3" w:rsidP="008C10F3">
      <w:pPr>
        <w:pStyle w:val="PL"/>
      </w:pPr>
      <w:r>
        <w:t xml:space="preserve">                   an NF Instance to the NRF. It may be included in the registration request.</w:t>
      </w:r>
    </w:p>
    <w:p w14:paraId="1414033F" w14:textId="77777777" w:rsidR="008C10F3" w:rsidRDefault="008C10F3" w:rsidP="008C10F3">
      <w:pPr>
        <w:pStyle w:val="PL"/>
      </w:pPr>
      <w:r>
        <w:t xml:space="preserve">                   When present in the request it shall contain the heartbeat time proposed by the NF service consumer.";</w:t>
      </w:r>
    </w:p>
    <w:p w14:paraId="5ECD4759" w14:textId="77777777" w:rsidR="008C10F3" w:rsidRDefault="008C10F3" w:rsidP="008C10F3">
      <w:pPr>
        <w:pStyle w:val="PL"/>
      </w:pPr>
      <w:r>
        <w:t xml:space="preserve">      //conditional support</w:t>
      </w:r>
    </w:p>
    <w:p w14:paraId="04371BC5" w14:textId="77777777" w:rsidR="008C10F3" w:rsidRDefault="008C10F3" w:rsidP="008C10F3">
      <w:pPr>
        <w:pStyle w:val="PL"/>
      </w:pPr>
      <w:r>
        <w:t xml:space="preserve">      type uint16;</w:t>
      </w:r>
    </w:p>
    <w:p w14:paraId="51310066" w14:textId="77777777" w:rsidR="008C10F3" w:rsidRDefault="008C10F3" w:rsidP="008C10F3">
      <w:pPr>
        <w:pStyle w:val="PL"/>
      </w:pPr>
      <w:r>
        <w:t xml:space="preserve">    }</w:t>
      </w:r>
    </w:p>
    <w:p w14:paraId="5FE92CDC" w14:textId="77777777" w:rsidR="008C10F3" w:rsidRDefault="008C10F3" w:rsidP="008C10F3">
      <w:pPr>
        <w:pStyle w:val="PL"/>
      </w:pPr>
      <w:r>
        <w:t xml:space="preserve">    </w:t>
      </w:r>
    </w:p>
    <w:p w14:paraId="0F6ACBAB" w14:textId="77777777" w:rsidR="008C10F3" w:rsidRDefault="008C10F3" w:rsidP="008C10F3">
      <w:pPr>
        <w:pStyle w:val="PL"/>
      </w:pPr>
      <w:r>
        <w:t xml:space="preserve">    list plmnList {</w:t>
      </w:r>
    </w:p>
    <w:p w14:paraId="0F140723" w14:textId="77777777" w:rsidR="008C10F3" w:rsidRDefault="008C10F3" w:rsidP="008C10F3">
      <w:pPr>
        <w:pStyle w:val="PL"/>
      </w:pPr>
      <w:r>
        <w:t xml:space="preserve">      description "PLMN(s) of the Network Function.</w:t>
      </w:r>
    </w:p>
    <w:p w14:paraId="0E627D0B" w14:textId="77777777" w:rsidR="008C10F3" w:rsidRDefault="008C10F3" w:rsidP="008C10F3">
      <w:pPr>
        <w:pStyle w:val="PL"/>
      </w:pPr>
      <w:r>
        <w:t xml:space="preserve">                 This IE shall be present if this information is available for the NF.</w:t>
      </w:r>
    </w:p>
    <w:p w14:paraId="7363D2BA" w14:textId="77777777" w:rsidR="008C10F3" w:rsidRDefault="008C10F3" w:rsidP="008C10F3">
      <w:pPr>
        <w:pStyle w:val="PL"/>
      </w:pPr>
      <w:r>
        <w:t xml:space="preserve">                 If not provided, PLMN ID(s) of the PLMN of the NRF are assumed for the NF.";</w:t>
      </w:r>
    </w:p>
    <w:p w14:paraId="57983190" w14:textId="77777777" w:rsidR="008C10F3" w:rsidRDefault="008C10F3" w:rsidP="008C10F3">
      <w:pPr>
        <w:pStyle w:val="PL"/>
      </w:pPr>
      <w:r>
        <w:t xml:space="preserve">      </w:t>
      </w:r>
    </w:p>
    <w:p w14:paraId="04B2553B" w14:textId="77777777" w:rsidR="008C10F3" w:rsidRDefault="008C10F3" w:rsidP="008C10F3">
      <w:pPr>
        <w:pStyle w:val="PL"/>
      </w:pPr>
      <w:r>
        <w:t xml:space="preserve">      //conditional support</w:t>
      </w:r>
    </w:p>
    <w:p w14:paraId="487C6BD6" w14:textId="77777777" w:rsidR="008C10F3" w:rsidRDefault="008C10F3" w:rsidP="008C10F3">
      <w:pPr>
        <w:pStyle w:val="PL"/>
      </w:pPr>
      <w:r>
        <w:t xml:space="preserve">      min-elements 1;</w:t>
      </w:r>
    </w:p>
    <w:p w14:paraId="6841BB72" w14:textId="77777777" w:rsidR="008C10F3" w:rsidRDefault="008C10F3" w:rsidP="008C10F3">
      <w:pPr>
        <w:pStyle w:val="PL"/>
      </w:pPr>
      <w:r>
        <w:t xml:space="preserve">      key "mcc mnc";</w:t>
      </w:r>
    </w:p>
    <w:p w14:paraId="3CC0E1ED" w14:textId="77777777" w:rsidR="008C10F3" w:rsidRDefault="008C10F3" w:rsidP="008C10F3">
      <w:pPr>
        <w:pStyle w:val="PL"/>
      </w:pPr>
      <w:r>
        <w:t xml:space="preserve">      uses types3gpp:PLMNId;</w:t>
      </w:r>
    </w:p>
    <w:p w14:paraId="4EA80EF3" w14:textId="77777777" w:rsidR="008C10F3" w:rsidRDefault="008C10F3" w:rsidP="008C10F3">
      <w:pPr>
        <w:pStyle w:val="PL"/>
      </w:pPr>
      <w:r>
        <w:t xml:space="preserve">    }</w:t>
      </w:r>
    </w:p>
    <w:p w14:paraId="20524F8E" w14:textId="77777777" w:rsidR="008C10F3" w:rsidRDefault="008C10F3" w:rsidP="008C10F3">
      <w:pPr>
        <w:pStyle w:val="PL"/>
      </w:pPr>
      <w:r>
        <w:t xml:space="preserve">    </w:t>
      </w:r>
    </w:p>
    <w:p w14:paraId="10C2B4CF" w14:textId="77777777" w:rsidR="008C10F3" w:rsidRDefault="008C10F3" w:rsidP="008C10F3">
      <w:pPr>
        <w:pStyle w:val="PL"/>
      </w:pPr>
      <w:r>
        <w:t xml:space="preserve">    list sNssais { //is the key unique</w:t>
      </w:r>
    </w:p>
    <w:p w14:paraId="189F21D9" w14:textId="77777777" w:rsidR="008C10F3" w:rsidRDefault="008C10F3" w:rsidP="008C10F3">
      <w:pPr>
        <w:pStyle w:val="PL"/>
      </w:pPr>
      <w:r>
        <w:t xml:space="preserve">      description "S-NSSAIs of the Network Function. If not provided, the NF can serve any S-NSSAI.</w:t>
      </w:r>
    </w:p>
    <w:p w14:paraId="2BE24199" w14:textId="77777777" w:rsidR="008C10F3" w:rsidRDefault="008C10F3" w:rsidP="008C10F3">
      <w:pPr>
        <w:pStyle w:val="PL"/>
      </w:pPr>
      <w:r>
        <w:t xml:space="preserve">                   When present this IE represents the list of S-NSSAIs supported in all the PLMNs listed in the plmnList IE.";</w:t>
      </w:r>
    </w:p>
    <w:p w14:paraId="21FB542A" w14:textId="77777777" w:rsidR="008C10F3" w:rsidRDefault="008C10F3" w:rsidP="008C10F3">
      <w:pPr>
        <w:pStyle w:val="PL"/>
      </w:pPr>
      <w:r>
        <w:t xml:space="preserve">      min-elements 1;</w:t>
      </w:r>
    </w:p>
    <w:p w14:paraId="41D890F8" w14:textId="77777777" w:rsidR="008C10F3" w:rsidRDefault="008C10F3" w:rsidP="008C10F3">
      <w:pPr>
        <w:pStyle w:val="PL"/>
      </w:pPr>
      <w:r>
        <w:t xml:space="preserve">      //optional support</w:t>
      </w:r>
    </w:p>
    <w:p w14:paraId="2C3E5F66" w14:textId="77777777" w:rsidR="008C10F3" w:rsidRDefault="008C10F3" w:rsidP="008C10F3">
      <w:pPr>
        <w:pStyle w:val="PL"/>
      </w:pPr>
      <w:r>
        <w:t xml:space="preserve">      key "sst sd";</w:t>
      </w:r>
    </w:p>
    <w:p w14:paraId="6FDE95B5" w14:textId="77777777" w:rsidR="008C10F3" w:rsidRDefault="008C10F3" w:rsidP="008C10F3">
      <w:pPr>
        <w:pStyle w:val="PL"/>
      </w:pPr>
      <w:r>
        <w:t xml:space="preserve">      uses Snssai;</w:t>
      </w:r>
    </w:p>
    <w:p w14:paraId="49222FCC" w14:textId="77777777" w:rsidR="008C10F3" w:rsidRDefault="008C10F3" w:rsidP="008C10F3">
      <w:pPr>
        <w:pStyle w:val="PL"/>
      </w:pPr>
      <w:r>
        <w:t xml:space="preserve">    }</w:t>
      </w:r>
    </w:p>
    <w:p w14:paraId="3F908671" w14:textId="77777777" w:rsidR="008C10F3" w:rsidRDefault="008C10F3" w:rsidP="008C10F3">
      <w:pPr>
        <w:pStyle w:val="PL"/>
      </w:pPr>
      <w:r>
        <w:t xml:space="preserve">    </w:t>
      </w:r>
    </w:p>
    <w:p w14:paraId="26827505" w14:textId="77777777" w:rsidR="008C10F3" w:rsidRDefault="008C10F3" w:rsidP="008C10F3">
      <w:pPr>
        <w:pStyle w:val="PL"/>
      </w:pPr>
      <w:r>
        <w:t xml:space="preserve">    list perPlmnSnssaiList {</w:t>
      </w:r>
    </w:p>
    <w:p w14:paraId="75CFFDBB" w14:textId="77777777" w:rsidR="008C10F3" w:rsidRDefault="008C10F3" w:rsidP="008C10F3">
      <w:pPr>
        <w:pStyle w:val="PL"/>
      </w:pPr>
      <w:r>
        <w:t xml:space="preserve">      description "This IE may be included when the list of S-NSSAIs supported by the NF for each PLMN it is supporting is different.</w:t>
      </w:r>
    </w:p>
    <w:p w14:paraId="4745E29F" w14:textId="77777777" w:rsidR="008C10F3" w:rsidRDefault="008C10F3" w:rsidP="008C10F3">
      <w:pPr>
        <w:pStyle w:val="PL"/>
      </w:pPr>
      <w:r>
        <w:t xml:space="preserve">                   When present, this IE shall include the S-NSSAIs supported by the Network Function</w:t>
      </w:r>
    </w:p>
    <w:p w14:paraId="5F13D8FC" w14:textId="77777777" w:rsidR="008C10F3" w:rsidRDefault="008C10F3" w:rsidP="008C10F3">
      <w:pPr>
        <w:pStyle w:val="PL"/>
      </w:pPr>
      <w:r>
        <w:t xml:space="preserve">                   for each PLMN supported by the Network Function. When present, this IE shall override sNssais IE.";</w:t>
      </w:r>
    </w:p>
    <w:p w14:paraId="1778129E" w14:textId="77777777" w:rsidR="008C10F3" w:rsidRDefault="008C10F3" w:rsidP="008C10F3">
      <w:pPr>
        <w:pStyle w:val="PL"/>
      </w:pPr>
      <w:r>
        <w:t xml:space="preserve">      min-elements 1;</w:t>
      </w:r>
    </w:p>
    <w:p w14:paraId="746EED6B" w14:textId="77777777" w:rsidR="008C10F3" w:rsidRDefault="008C10F3" w:rsidP="008C10F3">
      <w:pPr>
        <w:pStyle w:val="PL"/>
      </w:pPr>
      <w:r>
        <w:t xml:space="preserve">      //optional support</w:t>
      </w:r>
    </w:p>
    <w:p w14:paraId="5E9720A6" w14:textId="77777777" w:rsidR="008C10F3" w:rsidRDefault="008C10F3" w:rsidP="008C10F3">
      <w:pPr>
        <w:pStyle w:val="PL"/>
      </w:pPr>
      <w:r>
        <w:t xml:space="preserve">      key idx; //no obvious leaf to use as a key</w:t>
      </w:r>
    </w:p>
    <w:p w14:paraId="66CC6708" w14:textId="77777777" w:rsidR="008C10F3" w:rsidRDefault="008C10F3" w:rsidP="008C10F3">
      <w:pPr>
        <w:pStyle w:val="PL"/>
      </w:pPr>
      <w:r>
        <w:t xml:space="preserve">      leaf idx { type uint32; }</w:t>
      </w:r>
    </w:p>
    <w:p w14:paraId="4A9978DE" w14:textId="77777777" w:rsidR="008C10F3" w:rsidRDefault="008C10F3" w:rsidP="008C10F3">
      <w:pPr>
        <w:pStyle w:val="PL"/>
      </w:pPr>
      <w:r>
        <w:t xml:space="preserve">      uses PlmnSnssai;</w:t>
      </w:r>
    </w:p>
    <w:p w14:paraId="7CBECA1E" w14:textId="77777777" w:rsidR="008C10F3" w:rsidRDefault="008C10F3" w:rsidP="008C10F3">
      <w:pPr>
        <w:pStyle w:val="PL"/>
      </w:pPr>
      <w:r>
        <w:t xml:space="preserve">    }</w:t>
      </w:r>
    </w:p>
    <w:p w14:paraId="3E5CC933" w14:textId="77777777" w:rsidR="008C10F3" w:rsidRDefault="008C10F3" w:rsidP="008C10F3">
      <w:pPr>
        <w:pStyle w:val="PL"/>
      </w:pPr>
      <w:r>
        <w:t xml:space="preserve">    </w:t>
      </w:r>
    </w:p>
    <w:p w14:paraId="089F7D60" w14:textId="77777777" w:rsidR="008C10F3" w:rsidRDefault="008C10F3" w:rsidP="008C10F3">
      <w:pPr>
        <w:pStyle w:val="PL"/>
      </w:pPr>
      <w:r>
        <w:t xml:space="preserve">    leaf-list nsiList {</w:t>
      </w:r>
    </w:p>
    <w:p w14:paraId="6999892A" w14:textId="77777777" w:rsidR="008C10F3" w:rsidRDefault="008C10F3" w:rsidP="008C10F3">
      <w:pPr>
        <w:pStyle w:val="PL"/>
      </w:pPr>
      <w:r>
        <w:t xml:space="preserve">      description "NSI identities of the Network Function.</w:t>
      </w:r>
    </w:p>
    <w:p w14:paraId="4230006D" w14:textId="77777777" w:rsidR="008C10F3" w:rsidRDefault="008C10F3" w:rsidP="008C10F3">
      <w:pPr>
        <w:pStyle w:val="PL"/>
      </w:pPr>
      <w:r>
        <w:t xml:space="preserve">                   If not provided, the NF can serve any NSI.";</w:t>
      </w:r>
    </w:p>
    <w:p w14:paraId="468D2C37" w14:textId="77777777" w:rsidR="008C10F3" w:rsidRDefault="008C10F3" w:rsidP="008C10F3">
      <w:pPr>
        <w:pStyle w:val="PL"/>
      </w:pPr>
      <w:r>
        <w:t xml:space="preserve">      //optional support</w:t>
      </w:r>
    </w:p>
    <w:p w14:paraId="30E612EC" w14:textId="77777777" w:rsidR="008C10F3" w:rsidRDefault="008C10F3" w:rsidP="008C10F3">
      <w:pPr>
        <w:pStyle w:val="PL"/>
      </w:pPr>
      <w:r>
        <w:t xml:space="preserve">      min-elements 1;</w:t>
      </w:r>
    </w:p>
    <w:p w14:paraId="0570B284" w14:textId="77777777" w:rsidR="008C10F3" w:rsidRDefault="008C10F3" w:rsidP="008C10F3">
      <w:pPr>
        <w:pStyle w:val="PL"/>
      </w:pPr>
      <w:r>
        <w:t xml:space="preserve">      type string;</w:t>
      </w:r>
    </w:p>
    <w:p w14:paraId="4F7D3011" w14:textId="77777777" w:rsidR="008C10F3" w:rsidRDefault="008C10F3" w:rsidP="008C10F3">
      <w:pPr>
        <w:pStyle w:val="PL"/>
      </w:pPr>
      <w:r>
        <w:t xml:space="preserve">    }</w:t>
      </w:r>
    </w:p>
    <w:p w14:paraId="10A9EC46" w14:textId="77777777" w:rsidR="008C10F3" w:rsidRDefault="008C10F3" w:rsidP="008C10F3">
      <w:pPr>
        <w:pStyle w:val="PL"/>
      </w:pPr>
      <w:r>
        <w:t xml:space="preserve">    </w:t>
      </w:r>
    </w:p>
    <w:p w14:paraId="61D9E2B7" w14:textId="77777777" w:rsidR="008C10F3" w:rsidRDefault="008C10F3" w:rsidP="008C10F3">
      <w:pPr>
        <w:pStyle w:val="PL"/>
      </w:pPr>
      <w:r>
        <w:t xml:space="preserve">    leaf fqdn {</w:t>
      </w:r>
    </w:p>
    <w:p w14:paraId="7EDB638A" w14:textId="77777777" w:rsidR="008C10F3" w:rsidRDefault="008C10F3" w:rsidP="008C10F3">
      <w:pPr>
        <w:pStyle w:val="PL"/>
      </w:pPr>
      <w:r>
        <w:t xml:space="preserve">      description "FQDN of the Network Function. For AMF, the FQDN registered with the NRF</w:t>
      </w:r>
    </w:p>
    <w:p w14:paraId="418695E6" w14:textId="77777777" w:rsidR="008C10F3" w:rsidRDefault="008C10F3" w:rsidP="008C10F3">
      <w:pPr>
        <w:pStyle w:val="PL"/>
      </w:pPr>
      <w:r>
        <w:t xml:space="preserve">                   shall be that of the AMF Name.";</w:t>
      </w:r>
    </w:p>
    <w:p w14:paraId="633180A1" w14:textId="77777777" w:rsidR="008C10F3" w:rsidRDefault="008C10F3" w:rsidP="008C10F3">
      <w:pPr>
        <w:pStyle w:val="PL"/>
      </w:pPr>
      <w:r>
        <w:t xml:space="preserve">      //conditional support</w:t>
      </w:r>
    </w:p>
    <w:p w14:paraId="7D2085CA" w14:textId="77777777" w:rsidR="008C10F3" w:rsidRDefault="008C10F3" w:rsidP="008C10F3">
      <w:pPr>
        <w:pStyle w:val="PL"/>
      </w:pPr>
      <w:r>
        <w:t xml:space="preserve">      type inet:domain-name;</w:t>
      </w:r>
    </w:p>
    <w:p w14:paraId="63B98666" w14:textId="77777777" w:rsidR="008C10F3" w:rsidRDefault="008C10F3" w:rsidP="008C10F3">
      <w:pPr>
        <w:pStyle w:val="PL"/>
      </w:pPr>
      <w:r>
        <w:t xml:space="preserve">    }</w:t>
      </w:r>
    </w:p>
    <w:p w14:paraId="5F65E62C" w14:textId="77777777" w:rsidR="008C10F3" w:rsidRDefault="008C10F3" w:rsidP="008C10F3">
      <w:pPr>
        <w:pStyle w:val="PL"/>
      </w:pPr>
      <w:r>
        <w:t xml:space="preserve">    </w:t>
      </w:r>
    </w:p>
    <w:p w14:paraId="633C0E22" w14:textId="77777777" w:rsidR="008C10F3" w:rsidRDefault="008C10F3" w:rsidP="008C10F3">
      <w:pPr>
        <w:pStyle w:val="PL"/>
      </w:pPr>
      <w:r>
        <w:t xml:space="preserve">    leaf interPlmnFqdn {</w:t>
      </w:r>
    </w:p>
    <w:p w14:paraId="11F71AA0" w14:textId="77777777" w:rsidR="008C10F3" w:rsidRDefault="008C10F3" w:rsidP="008C10F3">
      <w:pPr>
        <w:pStyle w:val="PL"/>
      </w:pPr>
      <w:r>
        <w:t xml:space="preserve">      description "If the NF needs to be discoverable by other NFs in a different PLMN,</w:t>
      </w:r>
    </w:p>
    <w:p w14:paraId="4FC531A8" w14:textId="77777777" w:rsidR="008C10F3" w:rsidRDefault="008C10F3" w:rsidP="008C10F3">
      <w:pPr>
        <w:pStyle w:val="PL"/>
      </w:pPr>
      <w:r>
        <w:t xml:space="preserve">                   then an FQDN that is used for inter-PLMN routing is specified.";</w:t>
      </w:r>
    </w:p>
    <w:p w14:paraId="5B0EE973" w14:textId="77777777" w:rsidR="008C10F3" w:rsidRDefault="008C10F3" w:rsidP="008C10F3">
      <w:pPr>
        <w:pStyle w:val="PL"/>
      </w:pPr>
      <w:r>
        <w:t xml:space="preserve">      //conditional support</w:t>
      </w:r>
    </w:p>
    <w:p w14:paraId="661EBE70" w14:textId="77777777" w:rsidR="008C10F3" w:rsidRDefault="008C10F3" w:rsidP="008C10F3">
      <w:pPr>
        <w:pStyle w:val="PL"/>
      </w:pPr>
      <w:r>
        <w:t xml:space="preserve">      type inet:domain-name;</w:t>
      </w:r>
    </w:p>
    <w:p w14:paraId="447CAA7A" w14:textId="77777777" w:rsidR="008C10F3" w:rsidRDefault="008C10F3" w:rsidP="008C10F3">
      <w:pPr>
        <w:pStyle w:val="PL"/>
      </w:pPr>
      <w:r>
        <w:t xml:space="preserve">    }</w:t>
      </w:r>
    </w:p>
    <w:p w14:paraId="7DA4D159" w14:textId="77777777" w:rsidR="008C10F3" w:rsidRDefault="008C10F3" w:rsidP="008C10F3">
      <w:pPr>
        <w:pStyle w:val="PL"/>
      </w:pPr>
      <w:r>
        <w:t xml:space="preserve">    </w:t>
      </w:r>
    </w:p>
    <w:p w14:paraId="37004B07" w14:textId="77777777" w:rsidR="008C10F3" w:rsidRDefault="008C10F3" w:rsidP="008C10F3">
      <w:pPr>
        <w:pStyle w:val="PL"/>
      </w:pPr>
      <w:r>
        <w:t xml:space="preserve">    leaf-list ipv4Addresses {</w:t>
      </w:r>
    </w:p>
    <w:p w14:paraId="214B2396" w14:textId="77777777" w:rsidR="008C10F3" w:rsidRDefault="008C10F3" w:rsidP="008C10F3">
      <w:pPr>
        <w:pStyle w:val="PL"/>
      </w:pPr>
      <w:r>
        <w:t xml:space="preserve">      description "IPv4 address(es) of the Network Function.";</w:t>
      </w:r>
    </w:p>
    <w:p w14:paraId="5AA0F560" w14:textId="77777777" w:rsidR="008C10F3" w:rsidRDefault="008C10F3" w:rsidP="008C10F3">
      <w:pPr>
        <w:pStyle w:val="PL"/>
      </w:pPr>
      <w:r>
        <w:t xml:space="preserve">      min-elements 1;</w:t>
      </w:r>
    </w:p>
    <w:p w14:paraId="6BF25371" w14:textId="77777777" w:rsidR="008C10F3" w:rsidRDefault="008C10F3" w:rsidP="008C10F3">
      <w:pPr>
        <w:pStyle w:val="PL"/>
      </w:pPr>
      <w:r>
        <w:t xml:space="preserve">      //conditional support</w:t>
      </w:r>
    </w:p>
    <w:p w14:paraId="4A7801A6" w14:textId="77777777" w:rsidR="008C10F3" w:rsidRDefault="008C10F3" w:rsidP="008C10F3">
      <w:pPr>
        <w:pStyle w:val="PL"/>
      </w:pPr>
      <w:r>
        <w:t xml:space="preserve">      type inet:ipv4-address;</w:t>
      </w:r>
    </w:p>
    <w:p w14:paraId="78E410D9" w14:textId="77777777" w:rsidR="008C10F3" w:rsidRDefault="008C10F3" w:rsidP="008C10F3">
      <w:pPr>
        <w:pStyle w:val="PL"/>
      </w:pPr>
      <w:r>
        <w:t xml:space="preserve">    }</w:t>
      </w:r>
    </w:p>
    <w:p w14:paraId="606742FA" w14:textId="77777777" w:rsidR="008C10F3" w:rsidRDefault="008C10F3" w:rsidP="008C10F3">
      <w:pPr>
        <w:pStyle w:val="PL"/>
      </w:pPr>
      <w:r>
        <w:t xml:space="preserve">    </w:t>
      </w:r>
    </w:p>
    <w:p w14:paraId="74814B42" w14:textId="77777777" w:rsidR="008C10F3" w:rsidRDefault="008C10F3" w:rsidP="008C10F3">
      <w:pPr>
        <w:pStyle w:val="PL"/>
      </w:pPr>
      <w:r>
        <w:t xml:space="preserve">    leaf-list ipv6Addresses {</w:t>
      </w:r>
    </w:p>
    <w:p w14:paraId="1F310609" w14:textId="77777777" w:rsidR="008C10F3" w:rsidRDefault="008C10F3" w:rsidP="008C10F3">
      <w:pPr>
        <w:pStyle w:val="PL"/>
      </w:pPr>
      <w:r>
        <w:t xml:space="preserve">      description "IPv6 address(es) of the Network Function.";</w:t>
      </w:r>
    </w:p>
    <w:p w14:paraId="36C13FD7" w14:textId="77777777" w:rsidR="008C10F3" w:rsidRDefault="008C10F3" w:rsidP="008C10F3">
      <w:pPr>
        <w:pStyle w:val="PL"/>
      </w:pPr>
      <w:r>
        <w:t xml:space="preserve">      min-elements 1;</w:t>
      </w:r>
    </w:p>
    <w:p w14:paraId="2EBAFA44" w14:textId="77777777" w:rsidR="008C10F3" w:rsidRDefault="008C10F3" w:rsidP="008C10F3">
      <w:pPr>
        <w:pStyle w:val="PL"/>
      </w:pPr>
      <w:r>
        <w:t xml:space="preserve">      //conditional support</w:t>
      </w:r>
    </w:p>
    <w:p w14:paraId="561FD067" w14:textId="77777777" w:rsidR="008C10F3" w:rsidRDefault="008C10F3" w:rsidP="008C10F3">
      <w:pPr>
        <w:pStyle w:val="PL"/>
      </w:pPr>
      <w:r>
        <w:t xml:space="preserve">      type inet:ipv6-address;</w:t>
      </w:r>
    </w:p>
    <w:p w14:paraId="1D8AE71F" w14:textId="77777777" w:rsidR="008C10F3" w:rsidRDefault="008C10F3" w:rsidP="008C10F3">
      <w:pPr>
        <w:pStyle w:val="PL"/>
      </w:pPr>
      <w:r>
        <w:t xml:space="preserve">    }</w:t>
      </w:r>
    </w:p>
    <w:p w14:paraId="74D152B8" w14:textId="77777777" w:rsidR="008C10F3" w:rsidRDefault="008C10F3" w:rsidP="008C10F3">
      <w:pPr>
        <w:pStyle w:val="PL"/>
      </w:pPr>
      <w:r>
        <w:t xml:space="preserve">    </w:t>
      </w:r>
    </w:p>
    <w:p w14:paraId="1D5F6178" w14:textId="77777777" w:rsidR="008C10F3" w:rsidRDefault="008C10F3" w:rsidP="008C10F3">
      <w:pPr>
        <w:pStyle w:val="PL"/>
      </w:pPr>
      <w:r>
        <w:t xml:space="preserve">    list allowedPlmns {</w:t>
      </w:r>
    </w:p>
    <w:p w14:paraId="6F2AFF8C" w14:textId="77777777" w:rsidR="008C10F3" w:rsidRDefault="008C10F3" w:rsidP="008C10F3">
      <w:pPr>
        <w:pStyle w:val="PL"/>
      </w:pPr>
      <w:r>
        <w:t xml:space="preserve">      description "PLMNs allowed to access the NF instance.</w:t>
      </w:r>
    </w:p>
    <w:p w14:paraId="5F9A9E96" w14:textId="77777777" w:rsidR="008C10F3" w:rsidRDefault="008C10F3" w:rsidP="008C10F3">
      <w:pPr>
        <w:pStyle w:val="PL"/>
      </w:pPr>
      <w:r>
        <w:t xml:space="preserve">                   If not provided, any PLMN is allowed to access the NF.";</w:t>
      </w:r>
    </w:p>
    <w:p w14:paraId="49C2BCBB" w14:textId="77777777" w:rsidR="008C10F3" w:rsidRDefault="008C10F3" w:rsidP="008C10F3">
      <w:pPr>
        <w:pStyle w:val="PL"/>
      </w:pPr>
      <w:r>
        <w:t xml:space="preserve">      </w:t>
      </w:r>
    </w:p>
    <w:p w14:paraId="4ECF1C69" w14:textId="77777777" w:rsidR="008C10F3" w:rsidRDefault="008C10F3" w:rsidP="008C10F3">
      <w:pPr>
        <w:pStyle w:val="PL"/>
      </w:pPr>
      <w:r>
        <w:t xml:space="preserve">      min-elements 1;</w:t>
      </w:r>
    </w:p>
    <w:p w14:paraId="7A81D71C" w14:textId="77777777" w:rsidR="008C10F3" w:rsidRDefault="008C10F3" w:rsidP="008C10F3">
      <w:pPr>
        <w:pStyle w:val="PL"/>
      </w:pPr>
      <w:r>
        <w:t xml:space="preserve">      //optional support</w:t>
      </w:r>
    </w:p>
    <w:p w14:paraId="62264DBF" w14:textId="77777777" w:rsidR="008C10F3" w:rsidRDefault="008C10F3" w:rsidP="008C10F3">
      <w:pPr>
        <w:pStyle w:val="PL"/>
      </w:pPr>
      <w:r>
        <w:t xml:space="preserve">      key "mcc mnc";</w:t>
      </w:r>
    </w:p>
    <w:p w14:paraId="72818CE6" w14:textId="77777777" w:rsidR="008C10F3" w:rsidRDefault="008C10F3" w:rsidP="008C10F3">
      <w:pPr>
        <w:pStyle w:val="PL"/>
      </w:pPr>
      <w:r>
        <w:t xml:space="preserve">      uses types3gpp:PLMNId;</w:t>
      </w:r>
    </w:p>
    <w:p w14:paraId="6F073EB3" w14:textId="77777777" w:rsidR="008C10F3" w:rsidRDefault="008C10F3" w:rsidP="008C10F3">
      <w:pPr>
        <w:pStyle w:val="PL"/>
      </w:pPr>
      <w:r>
        <w:t xml:space="preserve">    }</w:t>
      </w:r>
    </w:p>
    <w:p w14:paraId="03FD4FA5" w14:textId="77777777" w:rsidR="008C10F3" w:rsidRDefault="008C10F3" w:rsidP="008C10F3">
      <w:pPr>
        <w:pStyle w:val="PL"/>
      </w:pPr>
      <w:r>
        <w:t xml:space="preserve">    </w:t>
      </w:r>
    </w:p>
    <w:p w14:paraId="27E50EBC" w14:textId="77777777" w:rsidR="008C10F3" w:rsidRDefault="008C10F3" w:rsidP="008C10F3">
      <w:pPr>
        <w:pStyle w:val="PL"/>
      </w:pPr>
      <w:r>
        <w:t xml:space="preserve">    leaf-list allowedNfTypes {</w:t>
      </w:r>
    </w:p>
    <w:p w14:paraId="19731911" w14:textId="77777777" w:rsidR="008C10F3" w:rsidRDefault="008C10F3" w:rsidP="008C10F3">
      <w:pPr>
        <w:pStyle w:val="PL"/>
      </w:pPr>
      <w:r>
        <w:t xml:space="preserve">      description "Type of the NFs allowed to access the NF instance.</w:t>
      </w:r>
    </w:p>
    <w:p w14:paraId="6F9561B0" w14:textId="77777777" w:rsidR="008C10F3" w:rsidRDefault="008C10F3" w:rsidP="008C10F3">
      <w:pPr>
        <w:pStyle w:val="PL"/>
      </w:pPr>
      <w:r>
        <w:t xml:space="preserve">                   If not provided, any NF type is allowed to access the NF.";</w:t>
      </w:r>
    </w:p>
    <w:p w14:paraId="50D185D6" w14:textId="77777777" w:rsidR="008C10F3" w:rsidRDefault="008C10F3" w:rsidP="008C10F3">
      <w:pPr>
        <w:pStyle w:val="PL"/>
      </w:pPr>
      <w:r>
        <w:t xml:space="preserve">      min-elements 1;</w:t>
      </w:r>
    </w:p>
    <w:p w14:paraId="110847F9" w14:textId="77777777" w:rsidR="008C10F3" w:rsidRDefault="008C10F3" w:rsidP="008C10F3">
      <w:pPr>
        <w:pStyle w:val="PL"/>
      </w:pPr>
      <w:r>
        <w:t xml:space="preserve">      //optional support</w:t>
      </w:r>
    </w:p>
    <w:p w14:paraId="05BDDE26" w14:textId="77777777" w:rsidR="008C10F3" w:rsidRDefault="008C10F3" w:rsidP="008C10F3">
      <w:pPr>
        <w:pStyle w:val="PL"/>
      </w:pPr>
      <w:r>
        <w:t xml:space="preserve">      type types3gpp:NfType;</w:t>
      </w:r>
    </w:p>
    <w:p w14:paraId="5FFFFE3E" w14:textId="77777777" w:rsidR="008C10F3" w:rsidRDefault="008C10F3" w:rsidP="008C10F3">
      <w:pPr>
        <w:pStyle w:val="PL"/>
      </w:pPr>
      <w:r>
        <w:t xml:space="preserve">    }</w:t>
      </w:r>
    </w:p>
    <w:p w14:paraId="7AC97154" w14:textId="77777777" w:rsidR="008C10F3" w:rsidRDefault="008C10F3" w:rsidP="008C10F3">
      <w:pPr>
        <w:pStyle w:val="PL"/>
      </w:pPr>
      <w:r>
        <w:t xml:space="preserve">    </w:t>
      </w:r>
    </w:p>
    <w:p w14:paraId="1D0D976F" w14:textId="77777777" w:rsidR="008C10F3" w:rsidRDefault="008C10F3" w:rsidP="008C10F3">
      <w:pPr>
        <w:pStyle w:val="PL"/>
      </w:pPr>
      <w:r>
        <w:t xml:space="preserve">    leaf-list allowedNfDomains {</w:t>
      </w:r>
    </w:p>
    <w:p w14:paraId="2D7730CD" w14:textId="77777777" w:rsidR="008C10F3" w:rsidRDefault="008C10F3" w:rsidP="008C10F3">
      <w:pPr>
        <w:pStyle w:val="PL"/>
      </w:pPr>
      <w:r>
        <w:t xml:space="preserve">      description "Pattern representing the NF domain names allowed to access the NF instance.</w:t>
      </w:r>
    </w:p>
    <w:p w14:paraId="5097FA25" w14:textId="77777777" w:rsidR="008C10F3" w:rsidRDefault="008C10F3" w:rsidP="008C10F3">
      <w:pPr>
        <w:pStyle w:val="PL"/>
      </w:pPr>
      <w:r>
        <w:t xml:space="preserve">                   If not provided, any NF domain is allowed to access the NF.";</w:t>
      </w:r>
    </w:p>
    <w:p w14:paraId="716436D4" w14:textId="77777777" w:rsidR="008C10F3" w:rsidRDefault="008C10F3" w:rsidP="008C10F3">
      <w:pPr>
        <w:pStyle w:val="PL"/>
      </w:pPr>
      <w:r>
        <w:t xml:space="preserve">      min-elements 1;</w:t>
      </w:r>
    </w:p>
    <w:p w14:paraId="2C98579B" w14:textId="77777777" w:rsidR="008C10F3" w:rsidRDefault="008C10F3" w:rsidP="008C10F3">
      <w:pPr>
        <w:pStyle w:val="PL"/>
      </w:pPr>
      <w:r>
        <w:t xml:space="preserve">      //optional support</w:t>
      </w:r>
    </w:p>
    <w:p w14:paraId="6B65A10F" w14:textId="77777777" w:rsidR="008C10F3" w:rsidRDefault="008C10F3" w:rsidP="008C10F3">
      <w:pPr>
        <w:pStyle w:val="PL"/>
      </w:pPr>
      <w:r>
        <w:t xml:space="preserve">      type string;</w:t>
      </w:r>
    </w:p>
    <w:p w14:paraId="34E0AECA" w14:textId="77777777" w:rsidR="008C10F3" w:rsidRDefault="008C10F3" w:rsidP="008C10F3">
      <w:pPr>
        <w:pStyle w:val="PL"/>
      </w:pPr>
      <w:r>
        <w:t xml:space="preserve">    }</w:t>
      </w:r>
    </w:p>
    <w:p w14:paraId="2A9E5C6B" w14:textId="77777777" w:rsidR="008C10F3" w:rsidRDefault="008C10F3" w:rsidP="008C10F3">
      <w:pPr>
        <w:pStyle w:val="PL"/>
      </w:pPr>
      <w:r>
        <w:t xml:space="preserve">    </w:t>
      </w:r>
    </w:p>
    <w:p w14:paraId="184C30F7" w14:textId="77777777" w:rsidR="008C10F3" w:rsidRDefault="008C10F3" w:rsidP="008C10F3">
      <w:pPr>
        <w:pStyle w:val="PL"/>
      </w:pPr>
      <w:r>
        <w:t xml:space="preserve">    list allowedNssais { //is the key unique</w:t>
      </w:r>
    </w:p>
    <w:p w14:paraId="3DFF4122" w14:textId="77777777" w:rsidR="008C10F3" w:rsidRDefault="008C10F3" w:rsidP="008C10F3">
      <w:pPr>
        <w:pStyle w:val="PL"/>
      </w:pPr>
      <w:r>
        <w:t xml:space="preserve">      description "S-NSSAI of the allowed slices to access the NF instance.</w:t>
      </w:r>
    </w:p>
    <w:p w14:paraId="0472812F" w14:textId="77777777" w:rsidR="008C10F3" w:rsidRDefault="008C10F3" w:rsidP="008C10F3">
      <w:pPr>
        <w:pStyle w:val="PL"/>
      </w:pPr>
      <w:r>
        <w:t xml:space="preserve">                   If not provided, any slice is allowed to access the NF.";</w:t>
      </w:r>
    </w:p>
    <w:p w14:paraId="37D294A8" w14:textId="77777777" w:rsidR="008C10F3" w:rsidRDefault="008C10F3" w:rsidP="008C10F3">
      <w:pPr>
        <w:pStyle w:val="PL"/>
      </w:pPr>
      <w:r>
        <w:t xml:space="preserve">      min-elements 1;</w:t>
      </w:r>
    </w:p>
    <w:p w14:paraId="249DCDCB" w14:textId="77777777" w:rsidR="008C10F3" w:rsidRDefault="008C10F3" w:rsidP="008C10F3">
      <w:pPr>
        <w:pStyle w:val="PL"/>
      </w:pPr>
      <w:r>
        <w:t xml:space="preserve">      //optional support</w:t>
      </w:r>
    </w:p>
    <w:p w14:paraId="54ECB9A4" w14:textId="77777777" w:rsidR="008C10F3" w:rsidRDefault="008C10F3" w:rsidP="008C10F3">
      <w:pPr>
        <w:pStyle w:val="PL"/>
      </w:pPr>
      <w:r>
        <w:t xml:space="preserve">      key "sst sd";</w:t>
      </w:r>
    </w:p>
    <w:p w14:paraId="189A9AB4" w14:textId="77777777" w:rsidR="008C10F3" w:rsidRDefault="008C10F3" w:rsidP="008C10F3">
      <w:pPr>
        <w:pStyle w:val="PL"/>
      </w:pPr>
      <w:r>
        <w:t xml:space="preserve">      uses Snssai;</w:t>
      </w:r>
    </w:p>
    <w:p w14:paraId="7E2DA1DC" w14:textId="77777777" w:rsidR="008C10F3" w:rsidRDefault="008C10F3" w:rsidP="008C10F3">
      <w:pPr>
        <w:pStyle w:val="PL"/>
      </w:pPr>
      <w:r>
        <w:t xml:space="preserve">    }</w:t>
      </w:r>
    </w:p>
    <w:p w14:paraId="37A77726" w14:textId="77777777" w:rsidR="008C10F3" w:rsidRDefault="008C10F3" w:rsidP="008C10F3">
      <w:pPr>
        <w:pStyle w:val="PL"/>
      </w:pPr>
      <w:r>
        <w:t xml:space="preserve">    </w:t>
      </w:r>
    </w:p>
    <w:p w14:paraId="2E92BAF5" w14:textId="77777777" w:rsidR="008C10F3" w:rsidRDefault="008C10F3" w:rsidP="008C10F3">
      <w:pPr>
        <w:pStyle w:val="PL"/>
      </w:pPr>
      <w:r>
        <w:t xml:space="preserve">    leaf priority {</w:t>
      </w:r>
    </w:p>
    <w:p w14:paraId="4E1B0DCA" w14:textId="77777777" w:rsidR="008C10F3" w:rsidRDefault="008C10F3" w:rsidP="008C10F3">
      <w:pPr>
        <w:pStyle w:val="PL"/>
      </w:pPr>
      <w:r>
        <w:t xml:space="preserve">      description "Priority (relative to other NFs of the same type) in the range of 0-65535, to be used for NF selection;</w:t>
      </w:r>
    </w:p>
    <w:p w14:paraId="7EECCE7A" w14:textId="77777777" w:rsidR="008C10F3" w:rsidRDefault="008C10F3" w:rsidP="008C10F3">
      <w:pPr>
        <w:pStyle w:val="PL"/>
      </w:pPr>
      <w:r>
        <w:t xml:space="preserve">                   lower values indicate a higher priority. If priority is also present in the nfServiceList parameters,</w:t>
      </w:r>
    </w:p>
    <w:p w14:paraId="5DBA2531" w14:textId="77777777" w:rsidR="008C10F3" w:rsidRDefault="008C10F3" w:rsidP="008C10F3">
      <w:pPr>
        <w:pStyle w:val="PL"/>
      </w:pPr>
      <w:r>
        <w:t xml:space="preserve">                   those will have precedence over this value. The NRF may overwrite the received priority value when exposing</w:t>
      </w:r>
    </w:p>
    <w:p w14:paraId="4931A0D7" w14:textId="77777777" w:rsidR="008C10F3" w:rsidRDefault="008C10F3" w:rsidP="008C10F3">
      <w:pPr>
        <w:pStyle w:val="PL"/>
      </w:pPr>
      <w:r>
        <w:t xml:space="preserve">                   an NFProfile with the Nnrf_NFDiscovery service.";</w:t>
      </w:r>
    </w:p>
    <w:p w14:paraId="0FF4425B" w14:textId="77777777" w:rsidR="008C10F3" w:rsidRDefault="008C10F3" w:rsidP="008C10F3">
      <w:pPr>
        <w:pStyle w:val="PL"/>
      </w:pPr>
      <w:r>
        <w:t xml:space="preserve">      //optional support</w:t>
      </w:r>
    </w:p>
    <w:p w14:paraId="28A26644" w14:textId="77777777" w:rsidR="008C10F3" w:rsidRDefault="008C10F3" w:rsidP="008C10F3">
      <w:pPr>
        <w:pStyle w:val="PL"/>
      </w:pPr>
      <w:r>
        <w:t xml:space="preserve">      type uint16;</w:t>
      </w:r>
    </w:p>
    <w:p w14:paraId="793A03EF" w14:textId="77777777" w:rsidR="008C10F3" w:rsidRDefault="008C10F3" w:rsidP="008C10F3">
      <w:pPr>
        <w:pStyle w:val="PL"/>
      </w:pPr>
      <w:r>
        <w:t xml:space="preserve">    }</w:t>
      </w:r>
    </w:p>
    <w:p w14:paraId="41B5E1BC" w14:textId="77777777" w:rsidR="008C10F3" w:rsidRDefault="008C10F3" w:rsidP="008C10F3">
      <w:pPr>
        <w:pStyle w:val="PL"/>
      </w:pPr>
      <w:r>
        <w:t xml:space="preserve">    </w:t>
      </w:r>
    </w:p>
    <w:p w14:paraId="79A1B126" w14:textId="77777777" w:rsidR="008C10F3" w:rsidRDefault="008C10F3" w:rsidP="008C10F3">
      <w:pPr>
        <w:pStyle w:val="PL"/>
      </w:pPr>
      <w:r>
        <w:t xml:space="preserve">    leaf capacity {</w:t>
      </w:r>
    </w:p>
    <w:p w14:paraId="4B16066D" w14:textId="77777777" w:rsidR="008C10F3" w:rsidRDefault="008C10F3" w:rsidP="008C10F3">
      <w:pPr>
        <w:pStyle w:val="PL"/>
      </w:pPr>
      <w:r>
        <w:t xml:space="preserve">      description "Static capacity information in the range of 0-65535, expressed as a weight</w:t>
      </w:r>
    </w:p>
    <w:p w14:paraId="270154BF" w14:textId="77777777" w:rsidR="008C10F3" w:rsidRDefault="008C10F3" w:rsidP="008C10F3">
      <w:pPr>
        <w:pStyle w:val="PL"/>
      </w:pPr>
      <w:r>
        <w:t xml:space="preserve">                   relative to other NF instances of the same type; if capacity is also present</w:t>
      </w:r>
    </w:p>
    <w:p w14:paraId="791CF25C" w14:textId="77777777" w:rsidR="008C10F3" w:rsidRDefault="008C10F3" w:rsidP="008C10F3">
      <w:pPr>
        <w:pStyle w:val="PL"/>
      </w:pPr>
      <w:r>
        <w:t xml:space="preserve">                   in the nfServiceList parameters, those will have precedence over this value.";</w:t>
      </w:r>
    </w:p>
    <w:p w14:paraId="668A9E7E" w14:textId="77777777" w:rsidR="008C10F3" w:rsidRDefault="008C10F3" w:rsidP="008C10F3">
      <w:pPr>
        <w:pStyle w:val="PL"/>
      </w:pPr>
      <w:r>
        <w:t xml:space="preserve">      //optional support</w:t>
      </w:r>
    </w:p>
    <w:p w14:paraId="6EEF3757" w14:textId="77777777" w:rsidR="008C10F3" w:rsidRDefault="008C10F3" w:rsidP="008C10F3">
      <w:pPr>
        <w:pStyle w:val="PL"/>
      </w:pPr>
      <w:r>
        <w:t xml:space="preserve">      type uint16;</w:t>
      </w:r>
    </w:p>
    <w:p w14:paraId="6A2AF033" w14:textId="77777777" w:rsidR="008C10F3" w:rsidRDefault="008C10F3" w:rsidP="008C10F3">
      <w:pPr>
        <w:pStyle w:val="PL"/>
      </w:pPr>
      <w:r>
        <w:t xml:space="preserve">    }</w:t>
      </w:r>
    </w:p>
    <w:p w14:paraId="0C4DCE70" w14:textId="77777777" w:rsidR="008C10F3" w:rsidRDefault="008C10F3" w:rsidP="008C10F3">
      <w:pPr>
        <w:pStyle w:val="PL"/>
      </w:pPr>
      <w:r>
        <w:t xml:space="preserve">    </w:t>
      </w:r>
    </w:p>
    <w:p w14:paraId="1FF56679" w14:textId="77777777" w:rsidR="008C10F3" w:rsidRDefault="008C10F3" w:rsidP="008C10F3">
      <w:pPr>
        <w:pStyle w:val="PL"/>
      </w:pPr>
      <w:r>
        <w:t xml:space="preserve">    leaf load {</w:t>
      </w:r>
    </w:p>
    <w:p w14:paraId="2468E3E2" w14:textId="77777777" w:rsidR="008C10F3" w:rsidRDefault="008C10F3" w:rsidP="008C10F3">
      <w:pPr>
        <w:pStyle w:val="PL"/>
      </w:pPr>
      <w:r>
        <w:t xml:space="preserve">      description "Dynamic load information, ranged from 0 to 100, indicates the current load percentage of the NF.";</w:t>
      </w:r>
    </w:p>
    <w:p w14:paraId="66FB2A38" w14:textId="77777777" w:rsidR="008C10F3" w:rsidRDefault="008C10F3" w:rsidP="008C10F3">
      <w:pPr>
        <w:pStyle w:val="PL"/>
      </w:pPr>
      <w:r>
        <w:t xml:space="preserve">      //optional support</w:t>
      </w:r>
    </w:p>
    <w:p w14:paraId="4C8F8D5F" w14:textId="77777777" w:rsidR="008C10F3" w:rsidRDefault="008C10F3" w:rsidP="008C10F3">
      <w:pPr>
        <w:pStyle w:val="PL"/>
      </w:pPr>
      <w:r>
        <w:t xml:space="preserve">      type types3gpp:Load;</w:t>
      </w:r>
    </w:p>
    <w:p w14:paraId="3A2F45FC" w14:textId="77777777" w:rsidR="008C10F3" w:rsidRDefault="008C10F3" w:rsidP="008C10F3">
      <w:pPr>
        <w:pStyle w:val="PL"/>
      </w:pPr>
      <w:r>
        <w:t xml:space="preserve">    }</w:t>
      </w:r>
    </w:p>
    <w:p w14:paraId="429CB188" w14:textId="77777777" w:rsidR="008C10F3" w:rsidRDefault="008C10F3" w:rsidP="008C10F3">
      <w:pPr>
        <w:pStyle w:val="PL"/>
      </w:pPr>
      <w:r>
        <w:t xml:space="preserve">    </w:t>
      </w:r>
    </w:p>
    <w:p w14:paraId="10539835" w14:textId="77777777" w:rsidR="008C10F3" w:rsidRDefault="008C10F3" w:rsidP="008C10F3">
      <w:pPr>
        <w:pStyle w:val="PL"/>
      </w:pPr>
      <w:r>
        <w:t xml:space="preserve">    leaf locality {</w:t>
      </w:r>
    </w:p>
    <w:p w14:paraId="7202EF02" w14:textId="77777777" w:rsidR="008C10F3" w:rsidRDefault="008C10F3" w:rsidP="008C10F3">
      <w:pPr>
        <w:pStyle w:val="PL"/>
      </w:pPr>
      <w:r>
        <w:t xml:space="preserve">      description "Operator defined information about the location of the NF instance (e.g. geographic location, data center).";</w:t>
      </w:r>
    </w:p>
    <w:p w14:paraId="7598240C" w14:textId="77777777" w:rsidR="008C10F3" w:rsidRDefault="008C10F3" w:rsidP="008C10F3">
      <w:pPr>
        <w:pStyle w:val="PL"/>
      </w:pPr>
      <w:r>
        <w:t xml:space="preserve">      //optional support</w:t>
      </w:r>
    </w:p>
    <w:p w14:paraId="68ABD82B" w14:textId="77777777" w:rsidR="008C10F3" w:rsidRDefault="008C10F3" w:rsidP="008C10F3">
      <w:pPr>
        <w:pStyle w:val="PL"/>
      </w:pPr>
      <w:r>
        <w:t xml:space="preserve">      type string;</w:t>
      </w:r>
    </w:p>
    <w:p w14:paraId="2390D48C" w14:textId="77777777" w:rsidR="008C10F3" w:rsidRDefault="008C10F3" w:rsidP="008C10F3">
      <w:pPr>
        <w:pStyle w:val="PL"/>
      </w:pPr>
      <w:r>
        <w:t xml:space="preserve">    }</w:t>
      </w:r>
    </w:p>
    <w:p w14:paraId="0636BA0E" w14:textId="77777777" w:rsidR="008C10F3" w:rsidRDefault="008C10F3" w:rsidP="008C10F3">
      <w:pPr>
        <w:pStyle w:val="PL"/>
      </w:pPr>
      <w:r>
        <w:t xml:space="preserve">    </w:t>
      </w:r>
    </w:p>
    <w:p w14:paraId="7C8C7197" w14:textId="77777777" w:rsidR="008C10F3" w:rsidRDefault="008C10F3" w:rsidP="008C10F3">
      <w:pPr>
        <w:pStyle w:val="PL"/>
      </w:pPr>
      <w:r>
        <w:t xml:space="preserve">    grouping udrInfo {</w:t>
      </w:r>
    </w:p>
    <w:p w14:paraId="32EEAB23" w14:textId="77777777" w:rsidR="008C10F3" w:rsidRDefault="008C10F3" w:rsidP="008C10F3">
      <w:pPr>
        <w:pStyle w:val="PL"/>
      </w:pPr>
      <w:r>
        <w:t xml:space="preserve">      //optional support</w:t>
      </w:r>
    </w:p>
    <w:p w14:paraId="09282C2B" w14:textId="77777777" w:rsidR="008C10F3" w:rsidRDefault="008C10F3" w:rsidP="008C10F3">
      <w:pPr>
        <w:pStyle w:val="PL"/>
      </w:pPr>
      <w:r>
        <w:t xml:space="preserve">      </w:t>
      </w:r>
    </w:p>
    <w:p w14:paraId="653327EA" w14:textId="77777777" w:rsidR="008C10F3" w:rsidRDefault="008C10F3" w:rsidP="008C10F3">
      <w:pPr>
        <w:pStyle w:val="PL"/>
      </w:pPr>
      <w:r>
        <w:t xml:space="preserve">      leaf groupId {</w:t>
      </w:r>
    </w:p>
    <w:p w14:paraId="768F21FB" w14:textId="77777777" w:rsidR="008C10F3" w:rsidRDefault="008C10F3" w:rsidP="008C10F3">
      <w:pPr>
        <w:pStyle w:val="PL"/>
      </w:pPr>
      <w:r>
        <w:t xml:space="preserve">        description "Identity of the UDR group that is served by the UDR instance.</w:t>
      </w:r>
    </w:p>
    <w:p w14:paraId="6C17A28D" w14:textId="77777777" w:rsidR="008C10F3" w:rsidRDefault="008C10F3" w:rsidP="008C10F3">
      <w:pPr>
        <w:pStyle w:val="PL"/>
      </w:pPr>
      <w:r>
        <w:t xml:space="preserve">                     If not provided, the UDR instance does not pertain to any UDR group.";</w:t>
      </w:r>
    </w:p>
    <w:p w14:paraId="61C3EB8A" w14:textId="77777777" w:rsidR="008C10F3" w:rsidRDefault="008C10F3" w:rsidP="008C10F3">
      <w:pPr>
        <w:pStyle w:val="PL"/>
      </w:pPr>
      <w:r>
        <w:t xml:space="preserve">        //optional support</w:t>
      </w:r>
    </w:p>
    <w:p w14:paraId="342FF1C3" w14:textId="77777777" w:rsidR="008C10F3" w:rsidRDefault="008C10F3" w:rsidP="008C10F3">
      <w:pPr>
        <w:pStyle w:val="PL"/>
      </w:pPr>
      <w:r>
        <w:t xml:space="preserve">        type string;</w:t>
      </w:r>
    </w:p>
    <w:p w14:paraId="2E5A9D82" w14:textId="77777777" w:rsidR="008C10F3" w:rsidRDefault="008C10F3" w:rsidP="008C10F3">
      <w:pPr>
        <w:pStyle w:val="PL"/>
      </w:pPr>
      <w:r>
        <w:t xml:space="preserve">      }</w:t>
      </w:r>
    </w:p>
    <w:p w14:paraId="65594BA2" w14:textId="77777777" w:rsidR="008C10F3" w:rsidRDefault="008C10F3" w:rsidP="008C10F3">
      <w:pPr>
        <w:pStyle w:val="PL"/>
      </w:pPr>
      <w:r>
        <w:t xml:space="preserve">      </w:t>
      </w:r>
    </w:p>
    <w:p w14:paraId="2DB763AA" w14:textId="77777777" w:rsidR="008C10F3" w:rsidRDefault="008C10F3" w:rsidP="008C10F3">
      <w:pPr>
        <w:pStyle w:val="PL"/>
      </w:pPr>
      <w:r>
        <w:t xml:space="preserve">      list supiRanges {</w:t>
      </w:r>
    </w:p>
    <w:p w14:paraId="6F77341E" w14:textId="77777777" w:rsidR="008C10F3" w:rsidRDefault="008C10F3" w:rsidP="008C10F3">
      <w:pPr>
        <w:pStyle w:val="PL"/>
      </w:pPr>
      <w:r>
        <w:t xml:space="preserve">        description "List of ranges of SUPI's whose profile data is available in the UDR instance.";</w:t>
      </w:r>
    </w:p>
    <w:p w14:paraId="4B17480D" w14:textId="77777777" w:rsidR="008C10F3" w:rsidRDefault="008C10F3" w:rsidP="008C10F3">
      <w:pPr>
        <w:pStyle w:val="PL"/>
      </w:pPr>
      <w:r>
        <w:t xml:space="preserve">        key "start end pattern";</w:t>
      </w:r>
    </w:p>
    <w:p w14:paraId="5733FCF4" w14:textId="77777777" w:rsidR="008C10F3" w:rsidRDefault="008C10F3" w:rsidP="008C10F3">
      <w:pPr>
        <w:pStyle w:val="PL"/>
      </w:pPr>
      <w:r>
        <w:t xml:space="preserve">        min-elements 1;</w:t>
      </w:r>
    </w:p>
    <w:p w14:paraId="007BFB81" w14:textId="77777777" w:rsidR="008C10F3" w:rsidRDefault="008C10F3" w:rsidP="008C10F3">
      <w:pPr>
        <w:pStyle w:val="PL"/>
      </w:pPr>
      <w:r>
        <w:t xml:space="preserve">        //optional support</w:t>
      </w:r>
    </w:p>
    <w:p w14:paraId="2F6C35B1" w14:textId="77777777" w:rsidR="008C10F3" w:rsidRDefault="008C10F3" w:rsidP="008C10F3">
      <w:pPr>
        <w:pStyle w:val="PL"/>
      </w:pPr>
      <w:r>
        <w:t xml:space="preserve">        uses SupiRange;</w:t>
      </w:r>
    </w:p>
    <w:p w14:paraId="6554991F" w14:textId="77777777" w:rsidR="008C10F3" w:rsidRDefault="008C10F3" w:rsidP="008C10F3">
      <w:pPr>
        <w:pStyle w:val="PL"/>
      </w:pPr>
      <w:r>
        <w:t xml:space="preserve">      }</w:t>
      </w:r>
    </w:p>
    <w:p w14:paraId="79832D16" w14:textId="77777777" w:rsidR="008C10F3" w:rsidRDefault="008C10F3" w:rsidP="008C10F3">
      <w:pPr>
        <w:pStyle w:val="PL"/>
      </w:pPr>
      <w:r>
        <w:t xml:space="preserve">      </w:t>
      </w:r>
    </w:p>
    <w:p w14:paraId="3865A006" w14:textId="77777777" w:rsidR="008C10F3" w:rsidRDefault="008C10F3" w:rsidP="008C10F3">
      <w:pPr>
        <w:pStyle w:val="PL"/>
      </w:pPr>
      <w:r>
        <w:t xml:space="preserve">      list gpsiRanges {</w:t>
      </w:r>
    </w:p>
    <w:p w14:paraId="2DB8E9E9" w14:textId="77777777" w:rsidR="008C10F3" w:rsidRDefault="008C10F3" w:rsidP="008C10F3">
      <w:pPr>
        <w:pStyle w:val="PL"/>
      </w:pPr>
      <w:r>
        <w:t xml:space="preserve">        description "List of ranges of GPSIs whose profile data is available in the UDR instance.";</w:t>
      </w:r>
    </w:p>
    <w:p w14:paraId="29F2606B" w14:textId="77777777" w:rsidR="008C10F3" w:rsidRDefault="008C10F3" w:rsidP="008C10F3">
      <w:pPr>
        <w:pStyle w:val="PL"/>
      </w:pPr>
      <w:r>
        <w:t xml:space="preserve">        key "start end pattern";</w:t>
      </w:r>
    </w:p>
    <w:p w14:paraId="5269BB5E" w14:textId="77777777" w:rsidR="008C10F3" w:rsidRDefault="008C10F3" w:rsidP="008C10F3">
      <w:pPr>
        <w:pStyle w:val="PL"/>
      </w:pPr>
      <w:r>
        <w:t xml:space="preserve">        min-elements 1;</w:t>
      </w:r>
    </w:p>
    <w:p w14:paraId="3D45DE77" w14:textId="77777777" w:rsidR="008C10F3" w:rsidRPr="008E6D39" w:rsidRDefault="008C10F3" w:rsidP="008C10F3">
      <w:pPr>
        <w:pStyle w:val="PL"/>
        <w:rPr>
          <w:lang w:val="fr-FR"/>
        </w:rPr>
      </w:pPr>
      <w:r>
        <w:t xml:space="preserve">        </w:t>
      </w:r>
      <w:r w:rsidRPr="008E6D39">
        <w:rPr>
          <w:lang w:val="fr-FR"/>
        </w:rPr>
        <w:t>//optional support</w:t>
      </w:r>
    </w:p>
    <w:p w14:paraId="3C74427D" w14:textId="77777777" w:rsidR="008C10F3" w:rsidRPr="008E6D39" w:rsidRDefault="008C10F3" w:rsidP="008C10F3">
      <w:pPr>
        <w:pStyle w:val="PL"/>
        <w:rPr>
          <w:lang w:val="fr-FR"/>
        </w:rPr>
      </w:pPr>
      <w:r w:rsidRPr="008E6D39">
        <w:rPr>
          <w:lang w:val="fr-FR"/>
        </w:rPr>
        <w:t xml:space="preserve">        uses IdentityRange;</w:t>
      </w:r>
    </w:p>
    <w:p w14:paraId="53278548" w14:textId="77777777" w:rsidR="008C10F3" w:rsidRPr="008E6D39" w:rsidRDefault="008C10F3" w:rsidP="008C10F3">
      <w:pPr>
        <w:pStyle w:val="PL"/>
        <w:rPr>
          <w:lang w:val="fr-FR"/>
        </w:rPr>
      </w:pPr>
      <w:r w:rsidRPr="008E6D39">
        <w:rPr>
          <w:lang w:val="fr-FR"/>
        </w:rPr>
        <w:t xml:space="preserve">      }</w:t>
      </w:r>
    </w:p>
    <w:p w14:paraId="2E310D20" w14:textId="77777777" w:rsidR="008C10F3" w:rsidRPr="008E6D39" w:rsidRDefault="008C10F3" w:rsidP="008C10F3">
      <w:pPr>
        <w:pStyle w:val="PL"/>
        <w:rPr>
          <w:lang w:val="fr-FR"/>
        </w:rPr>
      </w:pPr>
      <w:r w:rsidRPr="008E6D39">
        <w:rPr>
          <w:lang w:val="fr-FR"/>
        </w:rPr>
        <w:t xml:space="preserve">      </w:t>
      </w:r>
    </w:p>
    <w:p w14:paraId="2AD142AB" w14:textId="77777777" w:rsidR="008C10F3" w:rsidRPr="008E6D39" w:rsidRDefault="008C10F3" w:rsidP="008C10F3">
      <w:pPr>
        <w:pStyle w:val="PL"/>
        <w:rPr>
          <w:lang w:val="fr-FR"/>
        </w:rPr>
      </w:pPr>
      <w:r w:rsidRPr="008E6D39">
        <w:rPr>
          <w:lang w:val="fr-FR"/>
        </w:rPr>
        <w:t xml:space="preserve">      list externalGroupIdentifiersRanges {</w:t>
      </w:r>
    </w:p>
    <w:p w14:paraId="38F75CE2" w14:textId="77777777" w:rsidR="008C10F3" w:rsidRDefault="008C10F3" w:rsidP="008C10F3">
      <w:pPr>
        <w:pStyle w:val="PL"/>
      </w:pPr>
      <w:r w:rsidRPr="008E6D39">
        <w:rPr>
          <w:lang w:val="fr-FR"/>
        </w:rPr>
        <w:t xml:space="preserve">        </w:t>
      </w:r>
      <w:r>
        <w:t>description "List of ranges of external groups whose profile data is available in the UDR instance.";</w:t>
      </w:r>
    </w:p>
    <w:p w14:paraId="04B31DE0" w14:textId="77777777" w:rsidR="008C10F3" w:rsidRDefault="008C10F3" w:rsidP="008C10F3">
      <w:pPr>
        <w:pStyle w:val="PL"/>
      </w:pPr>
      <w:r>
        <w:t xml:space="preserve">        key "start end pattern";</w:t>
      </w:r>
    </w:p>
    <w:p w14:paraId="668DD0B2" w14:textId="77777777" w:rsidR="008C10F3" w:rsidRDefault="008C10F3" w:rsidP="008C10F3">
      <w:pPr>
        <w:pStyle w:val="PL"/>
      </w:pPr>
      <w:r>
        <w:t xml:space="preserve">        min-elements 1;</w:t>
      </w:r>
    </w:p>
    <w:p w14:paraId="698C30F3" w14:textId="77777777" w:rsidR="008C10F3" w:rsidRDefault="008C10F3" w:rsidP="008C10F3">
      <w:pPr>
        <w:pStyle w:val="PL"/>
      </w:pPr>
      <w:r>
        <w:t xml:space="preserve">        //optional support</w:t>
      </w:r>
    </w:p>
    <w:p w14:paraId="423ED6E2" w14:textId="77777777" w:rsidR="008C10F3" w:rsidRDefault="008C10F3" w:rsidP="008C10F3">
      <w:pPr>
        <w:pStyle w:val="PL"/>
      </w:pPr>
      <w:r>
        <w:t xml:space="preserve">        uses IdentityRange;</w:t>
      </w:r>
    </w:p>
    <w:p w14:paraId="7FC6788F" w14:textId="77777777" w:rsidR="008C10F3" w:rsidRDefault="008C10F3" w:rsidP="008C10F3">
      <w:pPr>
        <w:pStyle w:val="PL"/>
      </w:pPr>
      <w:r>
        <w:t xml:space="preserve">      }</w:t>
      </w:r>
    </w:p>
    <w:p w14:paraId="7C0C0BB1" w14:textId="77777777" w:rsidR="008C10F3" w:rsidRDefault="008C10F3" w:rsidP="008C10F3">
      <w:pPr>
        <w:pStyle w:val="PL"/>
      </w:pPr>
      <w:r>
        <w:t xml:space="preserve">      </w:t>
      </w:r>
    </w:p>
    <w:p w14:paraId="75298E57" w14:textId="77777777" w:rsidR="008C10F3" w:rsidRDefault="008C10F3" w:rsidP="008C10F3">
      <w:pPr>
        <w:pStyle w:val="PL"/>
      </w:pPr>
      <w:r>
        <w:t xml:space="preserve">      leaf-list supportedDataSets {</w:t>
      </w:r>
    </w:p>
    <w:p w14:paraId="5646A859" w14:textId="77777777" w:rsidR="008C10F3" w:rsidRDefault="008C10F3" w:rsidP="008C10F3">
      <w:pPr>
        <w:pStyle w:val="PL"/>
      </w:pPr>
      <w:r>
        <w:t xml:space="preserve">        description "List of supported data sets in the UDR instance.</w:t>
      </w:r>
    </w:p>
    <w:p w14:paraId="6FB54B33" w14:textId="77777777" w:rsidR="008C10F3" w:rsidRDefault="008C10F3" w:rsidP="008C10F3">
      <w:pPr>
        <w:pStyle w:val="PL"/>
      </w:pPr>
      <w:r>
        <w:t xml:space="preserve">                     If not provided, the UDR supports all data sets.";</w:t>
      </w:r>
    </w:p>
    <w:p w14:paraId="1912E0CF" w14:textId="77777777" w:rsidR="008C10F3" w:rsidRDefault="008C10F3" w:rsidP="008C10F3">
      <w:pPr>
        <w:pStyle w:val="PL"/>
      </w:pPr>
      <w:r>
        <w:t xml:space="preserve">        min-elements 1;</w:t>
      </w:r>
    </w:p>
    <w:p w14:paraId="044733A7" w14:textId="77777777" w:rsidR="008C10F3" w:rsidRDefault="008C10F3" w:rsidP="008C10F3">
      <w:pPr>
        <w:pStyle w:val="PL"/>
      </w:pPr>
      <w:r>
        <w:t xml:space="preserve">        //optional support</w:t>
      </w:r>
    </w:p>
    <w:p w14:paraId="3A9547F6" w14:textId="77777777" w:rsidR="008C10F3" w:rsidRDefault="008C10F3" w:rsidP="008C10F3">
      <w:pPr>
        <w:pStyle w:val="PL"/>
      </w:pPr>
      <w:r>
        <w:t xml:space="preserve">        type DataSetId;</w:t>
      </w:r>
    </w:p>
    <w:p w14:paraId="0BF68E59" w14:textId="77777777" w:rsidR="008C10F3" w:rsidRDefault="008C10F3" w:rsidP="008C10F3">
      <w:pPr>
        <w:pStyle w:val="PL"/>
      </w:pPr>
      <w:r>
        <w:t xml:space="preserve">      }</w:t>
      </w:r>
    </w:p>
    <w:p w14:paraId="0CBFA7FA" w14:textId="77777777" w:rsidR="008C10F3" w:rsidRDefault="008C10F3" w:rsidP="008C10F3">
      <w:pPr>
        <w:pStyle w:val="PL"/>
      </w:pPr>
      <w:r>
        <w:t xml:space="preserve">    }</w:t>
      </w:r>
    </w:p>
    <w:p w14:paraId="2F9BEBC7" w14:textId="77777777" w:rsidR="008C10F3" w:rsidRDefault="008C10F3" w:rsidP="008C10F3">
      <w:pPr>
        <w:pStyle w:val="PL"/>
      </w:pPr>
      <w:r>
        <w:t xml:space="preserve">    </w:t>
      </w:r>
    </w:p>
    <w:p w14:paraId="0BB0EF7D" w14:textId="77777777" w:rsidR="008C10F3" w:rsidRDefault="008C10F3" w:rsidP="008C10F3">
      <w:pPr>
        <w:pStyle w:val="PL"/>
      </w:pPr>
      <w:r>
        <w:t xml:space="preserve">    grouping udmInfo {</w:t>
      </w:r>
    </w:p>
    <w:p w14:paraId="1DE038BF" w14:textId="77777777" w:rsidR="008C10F3" w:rsidRDefault="008C10F3" w:rsidP="008C10F3">
      <w:pPr>
        <w:pStyle w:val="PL"/>
      </w:pPr>
      <w:r>
        <w:t xml:space="preserve">      //optional support</w:t>
      </w:r>
    </w:p>
    <w:p w14:paraId="3DEDC2EA" w14:textId="77777777" w:rsidR="008C10F3" w:rsidRDefault="008C10F3" w:rsidP="008C10F3">
      <w:pPr>
        <w:pStyle w:val="PL"/>
      </w:pPr>
      <w:r>
        <w:t xml:space="preserve">      </w:t>
      </w:r>
    </w:p>
    <w:p w14:paraId="655B6871" w14:textId="77777777" w:rsidR="008C10F3" w:rsidRDefault="008C10F3" w:rsidP="008C10F3">
      <w:pPr>
        <w:pStyle w:val="PL"/>
      </w:pPr>
      <w:r>
        <w:t xml:space="preserve">      leaf groupId {</w:t>
      </w:r>
    </w:p>
    <w:p w14:paraId="7EC2A44B" w14:textId="77777777" w:rsidR="008C10F3" w:rsidRDefault="008C10F3" w:rsidP="008C10F3">
      <w:pPr>
        <w:pStyle w:val="PL"/>
      </w:pPr>
      <w:r>
        <w:t xml:space="preserve">        description "Identity of the UDM group that is served by the UDM instance.</w:t>
      </w:r>
    </w:p>
    <w:p w14:paraId="0C25CB02" w14:textId="77777777" w:rsidR="008C10F3" w:rsidRDefault="008C10F3" w:rsidP="008C10F3">
      <w:pPr>
        <w:pStyle w:val="PL"/>
      </w:pPr>
      <w:r>
        <w:t xml:space="preserve">                     If not provided, the UDM instance does not pertain to any UDM group.";</w:t>
      </w:r>
    </w:p>
    <w:p w14:paraId="20E9C5A6" w14:textId="77777777" w:rsidR="008C10F3" w:rsidRDefault="008C10F3" w:rsidP="008C10F3">
      <w:pPr>
        <w:pStyle w:val="PL"/>
      </w:pPr>
      <w:r>
        <w:t xml:space="preserve">        //optional support</w:t>
      </w:r>
    </w:p>
    <w:p w14:paraId="43503471" w14:textId="77777777" w:rsidR="008C10F3" w:rsidRDefault="008C10F3" w:rsidP="008C10F3">
      <w:pPr>
        <w:pStyle w:val="PL"/>
      </w:pPr>
      <w:r>
        <w:t xml:space="preserve">        type string;</w:t>
      </w:r>
    </w:p>
    <w:p w14:paraId="76F8A34C" w14:textId="77777777" w:rsidR="008C10F3" w:rsidRDefault="008C10F3" w:rsidP="008C10F3">
      <w:pPr>
        <w:pStyle w:val="PL"/>
      </w:pPr>
      <w:r>
        <w:t xml:space="preserve">      }</w:t>
      </w:r>
    </w:p>
    <w:p w14:paraId="3B9D890E" w14:textId="77777777" w:rsidR="008C10F3" w:rsidRDefault="008C10F3" w:rsidP="008C10F3">
      <w:pPr>
        <w:pStyle w:val="PL"/>
      </w:pPr>
      <w:r>
        <w:t xml:space="preserve">      </w:t>
      </w:r>
    </w:p>
    <w:p w14:paraId="259FAE09" w14:textId="77777777" w:rsidR="008C10F3" w:rsidRDefault="008C10F3" w:rsidP="008C10F3">
      <w:pPr>
        <w:pStyle w:val="PL"/>
      </w:pPr>
      <w:r>
        <w:t xml:space="preserve">      list supiRanges {</w:t>
      </w:r>
    </w:p>
    <w:p w14:paraId="79E461D6" w14:textId="77777777" w:rsidR="008C10F3" w:rsidRDefault="008C10F3" w:rsidP="008C10F3">
      <w:pPr>
        <w:pStyle w:val="PL"/>
      </w:pPr>
      <w:r>
        <w:t xml:space="preserve">        description "List of ranges of SUPI's whose profile data is available in the UDM instance.";</w:t>
      </w:r>
    </w:p>
    <w:p w14:paraId="498A5563" w14:textId="77777777" w:rsidR="008C10F3" w:rsidRDefault="008C10F3" w:rsidP="008C10F3">
      <w:pPr>
        <w:pStyle w:val="PL"/>
      </w:pPr>
      <w:r>
        <w:t xml:space="preserve">        key "start end pattern";</w:t>
      </w:r>
    </w:p>
    <w:p w14:paraId="5AFAA08A" w14:textId="77777777" w:rsidR="008C10F3" w:rsidRDefault="008C10F3" w:rsidP="008C10F3">
      <w:pPr>
        <w:pStyle w:val="PL"/>
      </w:pPr>
      <w:r>
        <w:t xml:space="preserve">        min-elements 1;</w:t>
      </w:r>
    </w:p>
    <w:p w14:paraId="5BEDA559" w14:textId="77777777" w:rsidR="008C10F3" w:rsidRDefault="008C10F3" w:rsidP="008C10F3">
      <w:pPr>
        <w:pStyle w:val="PL"/>
      </w:pPr>
      <w:r>
        <w:t xml:space="preserve">        //optional support</w:t>
      </w:r>
    </w:p>
    <w:p w14:paraId="46ED31A8" w14:textId="77777777" w:rsidR="008C10F3" w:rsidRDefault="008C10F3" w:rsidP="008C10F3">
      <w:pPr>
        <w:pStyle w:val="PL"/>
      </w:pPr>
      <w:r>
        <w:t xml:space="preserve">        uses SupiRange;</w:t>
      </w:r>
    </w:p>
    <w:p w14:paraId="1496CA35" w14:textId="77777777" w:rsidR="008C10F3" w:rsidRDefault="008C10F3" w:rsidP="008C10F3">
      <w:pPr>
        <w:pStyle w:val="PL"/>
      </w:pPr>
      <w:r>
        <w:t xml:space="preserve">      }</w:t>
      </w:r>
    </w:p>
    <w:p w14:paraId="77D8145D" w14:textId="77777777" w:rsidR="008C10F3" w:rsidRDefault="008C10F3" w:rsidP="008C10F3">
      <w:pPr>
        <w:pStyle w:val="PL"/>
      </w:pPr>
      <w:r>
        <w:t xml:space="preserve">      </w:t>
      </w:r>
    </w:p>
    <w:p w14:paraId="37922E12" w14:textId="77777777" w:rsidR="008C10F3" w:rsidRDefault="008C10F3" w:rsidP="008C10F3">
      <w:pPr>
        <w:pStyle w:val="PL"/>
      </w:pPr>
      <w:r>
        <w:t xml:space="preserve">      list gpsiRanges {</w:t>
      </w:r>
    </w:p>
    <w:p w14:paraId="7DFE2CCC" w14:textId="77777777" w:rsidR="008C10F3" w:rsidRDefault="008C10F3" w:rsidP="008C10F3">
      <w:pPr>
        <w:pStyle w:val="PL"/>
      </w:pPr>
      <w:r>
        <w:t xml:space="preserve">        description "List of ranges of GPSIs whose profile data is available in the UDM instance.";</w:t>
      </w:r>
    </w:p>
    <w:p w14:paraId="1B097A29" w14:textId="77777777" w:rsidR="008C10F3" w:rsidRDefault="008C10F3" w:rsidP="008C10F3">
      <w:pPr>
        <w:pStyle w:val="PL"/>
      </w:pPr>
      <w:r>
        <w:t xml:space="preserve">        key "start end pattern";</w:t>
      </w:r>
    </w:p>
    <w:p w14:paraId="55A027AC" w14:textId="77777777" w:rsidR="008C10F3" w:rsidRDefault="008C10F3" w:rsidP="008C10F3">
      <w:pPr>
        <w:pStyle w:val="PL"/>
      </w:pPr>
      <w:r>
        <w:t xml:space="preserve">        min-elements 1;</w:t>
      </w:r>
    </w:p>
    <w:p w14:paraId="7C1ED4D6" w14:textId="77777777" w:rsidR="008C10F3" w:rsidRPr="008E6D39" w:rsidRDefault="008C10F3" w:rsidP="008C10F3">
      <w:pPr>
        <w:pStyle w:val="PL"/>
        <w:rPr>
          <w:lang w:val="fr-FR"/>
        </w:rPr>
      </w:pPr>
      <w:r>
        <w:t xml:space="preserve">        </w:t>
      </w:r>
      <w:r w:rsidRPr="008E6D39">
        <w:rPr>
          <w:lang w:val="fr-FR"/>
        </w:rPr>
        <w:t>//optional support</w:t>
      </w:r>
    </w:p>
    <w:p w14:paraId="45D81066" w14:textId="77777777" w:rsidR="008C10F3" w:rsidRPr="008E6D39" w:rsidRDefault="008C10F3" w:rsidP="008C10F3">
      <w:pPr>
        <w:pStyle w:val="PL"/>
        <w:rPr>
          <w:lang w:val="fr-FR"/>
        </w:rPr>
      </w:pPr>
      <w:r w:rsidRPr="008E6D39">
        <w:rPr>
          <w:lang w:val="fr-FR"/>
        </w:rPr>
        <w:t xml:space="preserve">        uses IdentityRange;</w:t>
      </w:r>
    </w:p>
    <w:p w14:paraId="0CFA003C" w14:textId="77777777" w:rsidR="008C10F3" w:rsidRPr="008E6D39" w:rsidRDefault="008C10F3" w:rsidP="008C10F3">
      <w:pPr>
        <w:pStyle w:val="PL"/>
        <w:rPr>
          <w:lang w:val="fr-FR"/>
        </w:rPr>
      </w:pPr>
      <w:r w:rsidRPr="008E6D39">
        <w:rPr>
          <w:lang w:val="fr-FR"/>
        </w:rPr>
        <w:t xml:space="preserve">      }</w:t>
      </w:r>
    </w:p>
    <w:p w14:paraId="6DE7B5D7" w14:textId="77777777" w:rsidR="008C10F3" w:rsidRPr="008E6D39" w:rsidRDefault="008C10F3" w:rsidP="008C10F3">
      <w:pPr>
        <w:pStyle w:val="PL"/>
        <w:rPr>
          <w:lang w:val="fr-FR"/>
        </w:rPr>
      </w:pPr>
      <w:r w:rsidRPr="008E6D39">
        <w:rPr>
          <w:lang w:val="fr-FR"/>
        </w:rPr>
        <w:t xml:space="preserve">      </w:t>
      </w:r>
    </w:p>
    <w:p w14:paraId="6D37F436" w14:textId="77777777" w:rsidR="008C10F3" w:rsidRPr="008E6D39" w:rsidRDefault="008C10F3" w:rsidP="008C10F3">
      <w:pPr>
        <w:pStyle w:val="PL"/>
        <w:rPr>
          <w:lang w:val="fr-FR"/>
        </w:rPr>
      </w:pPr>
      <w:r w:rsidRPr="008E6D39">
        <w:rPr>
          <w:lang w:val="fr-FR"/>
        </w:rPr>
        <w:t xml:space="preserve">      list externalGroupIdentifiersRanges {</w:t>
      </w:r>
    </w:p>
    <w:p w14:paraId="16A0A63E" w14:textId="77777777" w:rsidR="008C10F3" w:rsidRDefault="008C10F3" w:rsidP="008C10F3">
      <w:pPr>
        <w:pStyle w:val="PL"/>
      </w:pPr>
      <w:r w:rsidRPr="008E6D39">
        <w:rPr>
          <w:lang w:val="fr-FR"/>
        </w:rPr>
        <w:t xml:space="preserve">        </w:t>
      </w:r>
      <w:r>
        <w:t>description "List of ranges of external groups whose profile data is available in the UDM instance.";</w:t>
      </w:r>
    </w:p>
    <w:p w14:paraId="2C165E49" w14:textId="77777777" w:rsidR="008C10F3" w:rsidRDefault="008C10F3" w:rsidP="008C10F3">
      <w:pPr>
        <w:pStyle w:val="PL"/>
      </w:pPr>
      <w:r>
        <w:t xml:space="preserve">        key "start end pattern";</w:t>
      </w:r>
    </w:p>
    <w:p w14:paraId="712BCE1D" w14:textId="77777777" w:rsidR="008C10F3" w:rsidRDefault="008C10F3" w:rsidP="008C10F3">
      <w:pPr>
        <w:pStyle w:val="PL"/>
      </w:pPr>
      <w:r>
        <w:t xml:space="preserve">        min-elements 1;</w:t>
      </w:r>
    </w:p>
    <w:p w14:paraId="388F2632" w14:textId="77777777" w:rsidR="008C10F3" w:rsidRDefault="008C10F3" w:rsidP="008C10F3">
      <w:pPr>
        <w:pStyle w:val="PL"/>
      </w:pPr>
      <w:r>
        <w:t xml:space="preserve">        //optional support</w:t>
      </w:r>
    </w:p>
    <w:p w14:paraId="66B92926" w14:textId="77777777" w:rsidR="008C10F3" w:rsidRDefault="008C10F3" w:rsidP="008C10F3">
      <w:pPr>
        <w:pStyle w:val="PL"/>
      </w:pPr>
      <w:r>
        <w:t xml:space="preserve">        uses IdentityRange;</w:t>
      </w:r>
    </w:p>
    <w:p w14:paraId="686C809A" w14:textId="77777777" w:rsidR="008C10F3" w:rsidRDefault="008C10F3" w:rsidP="008C10F3">
      <w:pPr>
        <w:pStyle w:val="PL"/>
      </w:pPr>
      <w:r>
        <w:t xml:space="preserve">      }</w:t>
      </w:r>
    </w:p>
    <w:p w14:paraId="258E8012" w14:textId="77777777" w:rsidR="008C10F3" w:rsidRDefault="008C10F3" w:rsidP="008C10F3">
      <w:pPr>
        <w:pStyle w:val="PL"/>
      </w:pPr>
      <w:r>
        <w:t xml:space="preserve">      </w:t>
      </w:r>
    </w:p>
    <w:p w14:paraId="66D3EA22" w14:textId="77777777" w:rsidR="008C10F3" w:rsidRDefault="008C10F3" w:rsidP="008C10F3">
      <w:pPr>
        <w:pStyle w:val="PL"/>
      </w:pPr>
      <w:r>
        <w:t xml:space="preserve">      leaf-list routingIndicators {</w:t>
      </w:r>
    </w:p>
    <w:p w14:paraId="6ACA1202" w14:textId="77777777" w:rsidR="008C10F3" w:rsidRDefault="008C10F3" w:rsidP="008C10F3">
      <w:pPr>
        <w:pStyle w:val="PL"/>
      </w:pPr>
      <w:r>
        <w:t xml:space="preserve">        description "List of Routing Indicator information that allows to route network signalling with SUCI</w:t>
      </w:r>
    </w:p>
    <w:p w14:paraId="6521DA00" w14:textId="77777777" w:rsidR="008C10F3" w:rsidRDefault="008C10F3" w:rsidP="008C10F3">
      <w:pPr>
        <w:pStyle w:val="PL"/>
      </w:pPr>
      <w:r>
        <w:t xml:space="preserve">                     to the UDM instance. If not provided, the UDM can serve any Routing Indicator.</w:t>
      </w:r>
    </w:p>
    <w:p w14:paraId="5EB514D4" w14:textId="77777777" w:rsidR="008C10F3" w:rsidRDefault="008C10F3" w:rsidP="008C10F3">
      <w:pPr>
        <w:pStyle w:val="PL"/>
      </w:pPr>
      <w:r>
        <w:t xml:space="preserve">                     Pattern: '^[0-9]{1,4}$'.";</w:t>
      </w:r>
    </w:p>
    <w:p w14:paraId="63ECF942" w14:textId="77777777" w:rsidR="008C10F3" w:rsidRDefault="008C10F3" w:rsidP="008C10F3">
      <w:pPr>
        <w:pStyle w:val="PL"/>
      </w:pPr>
      <w:r>
        <w:t xml:space="preserve">        //optional support</w:t>
      </w:r>
    </w:p>
    <w:p w14:paraId="15233691" w14:textId="77777777" w:rsidR="008C10F3" w:rsidRDefault="008C10F3" w:rsidP="008C10F3">
      <w:pPr>
        <w:pStyle w:val="PL"/>
      </w:pPr>
      <w:r>
        <w:t xml:space="preserve">        min-elements 1;</w:t>
      </w:r>
    </w:p>
    <w:p w14:paraId="02F10723" w14:textId="77777777" w:rsidR="008C10F3" w:rsidRDefault="008C10F3" w:rsidP="008C10F3">
      <w:pPr>
        <w:pStyle w:val="PL"/>
      </w:pPr>
      <w:r>
        <w:t xml:space="preserve">        type string;</w:t>
      </w:r>
    </w:p>
    <w:p w14:paraId="73AB6E80" w14:textId="77777777" w:rsidR="008C10F3" w:rsidRDefault="008C10F3" w:rsidP="008C10F3">
      <w:pPr>
        <w:pStyle w:val="PL"/>
      </w:pPr>
      <w:r>
        <w:t xml:space="preserve">      }</w:t>
      </w:r>
    </w:p>
    <w:p w14:paraId="12BB2BD3" w14:textId="77777777" w:rsidR="008C10F3" w:rsidRDefault="008C10F3" w:rsidP="008C10F3">
      <w:pPr>
        <w:pStyle w:val="PL"/>
      </w:pPr>
      <w:r>
        <w:t xml:space="preserve">    }</w:t>
      </w:r>
    </w:p>
    <w:p w14:paraId="318D09DB" w14:textId="77777777" w:rsidR="008C10F3" w:rsidRDefault="008C10F3" w:rsidP="008C10F3">
      <w:pPr>
        <w:pStyle w:val="PL"/>
      </w:pPr>
      <w:r>
        <w:t xml:space="preserve">    </w:t>
      </w:r>
    </w:p>
    <w:p w14:paraId="0ABFE5FC" w14:textId="77777777" w:rsidR="008C10F3" w:rsidRDefault="008C10F3" w:rsidP="008C10F3">
      <w:pPr>
        <w:pStyle w:val="PL"/>
      </w:pPr>
      <w:r>
        <w:t xml:space="preserve">    grouping ausfInfo {</w:t>
      </w:r>
    </w:p>
    <w:p w14:paraId="7EE6BCB3" w14:textId="77777777" w:rsidR="008C10F3" w:rsidRDefault="008C10F3" w:rsidP="008C10F3">
      <w:pPr>
        <w:pStyle w:val="PL"/>
      </w:pPr>
      <w:r>
        <w:t xml:space="preserve">      //optional support</w:t>
      </w:r>
    </w:p>
    <w:p w14:paraId="74E21C28" w14:textId="77777777" w:rsidR="008C10F3" w:rsidRDefault="008C10F3" w:rsidP="008C10F3">
      <w:pPr>
        <w:pStyle w:val="PL"/>
      </w:pPr>
      <w:r>
        <w:t xml:space="preserve">      </w:t>
      </w:r>
    </w:p>
    <w:p w14:paraId="215F118F" w14:textId="77777777" w:rsidR="008C10F3" w:rsidRDefault="008C10F3" w:rsidP="008C10F3">
      <w:pPr>
        <w:pStyle w:val="PL"/>
      </w:pPr>
      <w:r>
        <w:t xml:space="preserve">      leaf groupId {</w:t>
      </w:r>
    </w:p>
    <w:p w14:paraId="57316B7F" w14:textId="77777777" w:rsidR="008C10F3" w:rsidRDefault="008C10F3" w:rsidP="008C10F3">
      <w:pPr>
        <w:pStyle w:val="PL"/>
      </w:pPr>
      <w:r>
        <w:t xml:space="preserve">        description "Identity of the AUSF group. If not provided, the AUSF instance does not pertain to any AUSF group.";</w:t>
      </w:r>
    </w:p>
    <w:p w14:paraId="1DF5CB18" w14:textId="77777777" w:rsidR="008C10F3" w:rsidRDefault="008C10F3" w:rsidP="008C10F3">
      <w:pPr>
        <w:pStyle w:val="PL"/>
      </w:pPr>
      <w:r>
        <w:t xml:space="preserve">        //optional support</w:t>
      </w:r>
    </w:p>
    <w:p w14:paraId="797D1708" w14:textId="77777777" w:rsidR="008C10F3" w:rsidRDefault="008C10F3" w:rsidP="008C10F3">
      <w:pPr>
        <w:pStyle w:val="PL"/>
      </w:pPr>
      <w:r>
        <w:t xml:space="preserve">        type string;</w:t>
      </w:r>
    </w:p>
    <w:p w14:paraId="4EE97A67" w14:textId="77777777" w:rsidR="008C10F3" w:rsidRDefault="008C10F3" w:rsidP="008C10F3">
      <w:pPr>
        <w:pStyle w:val="PL"/>
      </w:pPr>
      <w:r>
        <w:t xml:space="preserve">      }</w:t>
      </w:r>
    </w:p>
    <w:p w14:paraId="6E099BDB" w14:textId="77777777" w:rsidR="008C10F3" w:rsidRDefault="008C10F3" w:rsidP="008C10F3">
      <w:pPr>
        <w:pStyle w:val="PL"/>
      </w:pPr>
      <w:r>
        <w:t xml:space="preserve">      </w:t>
      </w:r>
    </w:p>
    <w:p w14:paraId="01AD039E" w14:textId="77777777" w:rsidR="008C10F3" w:rsidRDefault="008C10F3" w:rsidP="008C10F3">
      <w:pPr>
        <w:pStyle w:val="PL"/>
      </w:pPr>
      <w:r>
        <w:t xml:space="preserve">      list supiRanges {</w:t>
      </w:r>
    </w:p>
    <w:p w14:paraId="65707CF8" w14:textId="77777777" w:rsidR="008C10F3" w:rsidRDefault="008C10F3" w:rsidP="008C10F3">
      <w:pPr>
        <w:pStyle w:val="PL"/>
      </w:pPr>
      <w:r>
        <w:t xml:space="preserve">        description "List of ranges of SUPIs that can be served by the AUSF instance. If not provided, the AUSF can serve any SUPI.";</w:t>
      </w:r>
    </w:p>
    <w:p w14:paraId="27771542" w14:textId="77777777" w:rsidR="008C10F3" w:rsidRDefault="008C10F3" w:rsidP="008C10F3">
      <w:pPr>
        <w:pStyle w:val="PL"/>
      </w:pPr>
      <w:r>
        <w:t xml:space="preserve">        key "start end pattern";</w:t>
      </w:r>
    </w:p>
    <w:p w14:paraId="1E774352" w14:textId="77777777" w:rsidR="008C10F3" w:rsidRDefault="008C10F3" w:rsidP="008C10F3">
      <w:pPr>
        <w:pStyle w:val="PL"/>
      </w:pPr>
      <w:r>
        <w:t xml:space="preserve">        min-elements 1;</w:t>
      </w:r>
    </w:p>
    <w:p w14:paraId="605E590F" w14:textId="77777777" w:rsidR="008C10F3" w:rsidRDefault="008C10F3" w:rsidP="008C10F3">
      <w:pPr>
        <w:pStyle w:val="PL"/>
      </w:pPr>
      <w:r>
        <w:t xml:space="preserve">        //optional support</w:t>
      </w:r>
    </w:p>
    <w:p w14:paraId="1E8B7E1A" w14:textId="77777777" w:rsidR="008C10F3" w:rsidRDefault="008C10F3" w:rsidP="008C10F3">
      <w:pPr>
        <w:pStyle w:val="PL"/>
      </w:pPr>
      <w:r>
        <w:t xml:space="preserve">        uses SupiRange;</w:t>
      </w:r>
    </w:p>
    <w:p w14:paraId="68716344" w14:textId="77777777" w:rsidR="008C10F3" w:rsidRDefault="008C10F3" w:rsidP="008C10F3">
      <w:pPr>
        <w:pStyle w:val="PL"/>
      </w:pPr>
      <w:r>
        <w:t xml:space="preserve">      }</w:t>
      </w:r>
    </w:p>
    <w:p w14:paraId="60FA0DE7" w14:textId="77777777" w:rsidR="008C10F3" w:rsidRDefault="008C10F3" w:rsidP="008C10F3">
      <w:pPr>
        <w:pStyle w:val="PL"/>
      </w:pPr>
      <w:r>
        <w:t xml:space="preserve">      </w:t>
      </w:r>
    </w:p>
    <w:p w14:paraId="73F44DD4" w14:textId="77777777" w:rsidR="008C10F3" w:rsidRDefault="008C10F3" w:rsidP="008C10F3">
      <w:pPr>
        <w:pStyle w:val="PL"/>
      </w:pPr>
      <w:r>
        <w:t xml:space="preserve">      leaf-list routingIndicators {</w:t>
      </w:r>
    </w:p>
    <w:p w14:paraId="7E5AA1F7" w14:textId="77777777" w:rsidR="008C10F3" w:rsidRDefault="008C10F3" w:rsidP="008C10F3">
      <w:pPr>
        <w:pStyle w:val="PL"/>
      </w:pPr>
      <w:r>
        <w:t xml:space="preserve">        description "List of Routing Indicator information that allows to route network signalling with SUCI</w:t>
      </w:r>
    </w:p>
    <w:p w14:paraId="76048CEB" w14:textId="77777777" w:rsidR="008C10F3" w:rsidRDefault="008C10F3" w:rsidP="008C10F3">
      <w:pPr>
        <w:pStyle w:val="PL"/>
      </w:pPr>
      <w:r>
        <w:t xml:space="preserve">                     to the AUSF instance. If not provided, the AUSF can serve any Routing Indicator.</w:t>
      </w:r>
    </w:p>
    <w:p w14:paraId="279F0DE1" w14:textId="77777777" w:rsidR="008C10F3" w:rsidRDefault="008C10F3" w:rsidP="008C10F3">
      <w:pPr>
        <w:pStyle w:val="PL"/>
      </w:pPr>
      <w:r>
        <w:t xml:space="preserve">                     Pattern: '^[0-9]{1,4}$'.";</w:t>
      </w:r>
    </w:p>
    <w:p w14:paraId="1BE449FB" w14:textId="77777777" w:rsidR="008C10F3" w:rsidRDefault="008C10F3" w:rsidP="008C10F3">
      <w:pPr>
        <w:pStyle w:val="PL"/>
      </w:pPr>
      <w:r>
        <w:t xml:space="preserve">        //optional support</w:t>
      </w:r>
    </w:p>
    <w:p w14:paraId="1FF6E279" w14:textId="77777777" w:rsidR="008C10F3" w:rsidRDefault="008C10F3" w:rsidP="008C10F3">
      <w:pPr>
        <w:pStyle w:val="PL"/>
      </w:pPr>
      <w:r>
        <w:t xml:space="preserve">        min-elements 1;</w:t>
      </w:r>
    </w:p>
    <w:p w14:paraId="5D5B0FF3" w14:textId="77777777" w:rsidR="008C10F3" w:rsidRDefault="008C10F3" w:rsidP="008C10F3">
      <w:pPr>
        <w:pStyle w:val="PL"/>
      </w:pPr>
      <w:r>
        <w:t xml:space="preserve">        type string;</w:t>
      </w:r>
    </w:p>
    <w:p w14:paraId="097FCEDF" w14:textId="77777777" w:rsidR="008C10F3" w:rsidRDefault="008C10F3" w:rsidP="008C10F3">
      <w:pPr>
        <w:pStyle w:val="PL"/>
      </w:pPr>
      <w:r>
        <w:t xml:space="preserve">      }</w:t>
      </w:r>
    </w:p>
    <w:p w14:paraId="07300294" w14:textId="77777777" w:rsidR="008C10F3" w:rsidRDefault="008C10F3" w:rsidP="008C10F3">
      <w:pPr>
        <w:pStyle w:val="PL"/>
      </w:pPr>
      <w:r>
        <w:t xml:space="preserve">    }</w:t>
      </w:r>
    </w:p>
    <w:p w14:paraId="57DF98C5" w14:textId="77777777" w:rsidR="008C10F3" w:rsidRDefault="008C10F3" w:rsidP="008C10F3">
      <w:pPr>
        <w:pStyle w:val="PL"/>
      </w:pPr>
      <w:r>
        <w:t xml:space="preserve">    </w:t>
      </w:r>
    </w:p>
    <w:p w14:paraId="37F48F77" w14:textId="77777777" w:rsidR="008C10F3" w:rsidRDefault="008C10F3" w:rsidP="008C10F3">
      <w:pPr>
        <w:pStyle w:val="PL"/>
      </w:pPr>
      <w:r>
        <w:t xml:space="preserve">    grouping amfInfo {</w:t>
      </w:r>
    </w:p>
    <w:p w14:paraId="3C30902A" w14:textId="77777777" w:rsidR="008C10F3" w:rsidRDefault="008C10F3" w:rsidP="008C10F3">
      <w:pPr>
        <w:pStyle w:val="PL"/>
      </w:pPr>
      <w:r>
        <w:t xml:space="preserve">      //optional support</w:t>
      </w:r>
    </w:p>
    <w:p w14:paraId="2E175D1F" w14:textId="77777777" w:rsidR="008C10F3" w:rsidRDefault="008C10F3" w:rsidP="008C10F3">
      <w:pPr>
        <w:pStyle w:val="PL"/>
      </w:pPr>
      <w:r>
        <w:t xml:space="preserve">      </w:t>
      </w:r>
    </w:p>
    <w:p w14:paraId="515C3B23" w14:textId="77777777" w:rsidR="008C10F3" w:rsidRDefault="008C10F3" w:rsidP="008C10F3">
      <w:pPr>
        <w:pStyle w:val="PL"/>
      </w:pPr>
      <w:r>
        <w:t xml:space="preserve">      leaf amfRegionId {</w:t>
      </w:r>
    </w:p>
    <w:p w14:paraId="5A55957D" w14:textId="77777777" w:rsidR="008C10F3" w:rsidRDefault="008C10F3" w:rsidP="008C10F3">
      <w:pPr>
        <w:pStyle w:val="PL"/>
      </w:pPr>
      <w:r>
        <w:t xml:space="preserve">        description "AMF region identifier";</w:t>
      </w:r>
    </w:p>
    <w:p w14:paraId="2054CC35" w14:textId="77777777" w:rsidR="008C10F3" w:rsidRDefault="008C10F3" w:rsidP="008C10F3">
      <w:pPr>
        <w:pStyle w:val="PL"/>
      </w:pPr>
      <w:r>
        <w:t xml:space="preserve">        type string;</w:t>
      </w:r>
    </w:p>
    <w:p w14:paraId="702AC107" w14:textId="77777777" w:rsidR="008C10F3" w:rsidRDefault="008C10F3" w:rsidP="008C10F3">
      <w:pPr>
        <w:pStyle w:val="PL"/>
      </w:pPr>
      <w:r>
        <w:t xml:space="preserve">      }</w:t>
      </w:r>
    </w:p>
    <w:p w14:paraId="333C1717" w14:textId="77777777" w:rsidR="008C10F3" w:rsidRDefault="008C10F3" w:rsidP="008C10F3">
      <w:pPr>
        <w:pStyle w:val="PL"/>
      </w:pPr>
      <w:r>
        <w:t xml:space="preserve">      </w:t>
      </w:r>
    </w:p>
    <w:p w14:paraId="234E966A" w14:textId="77777777" w:rsidR="008C10F3" w:rsidRDefault="008C10F3" w:rsidP="008C10F3">
      <w:pPr>
        <w:pStyle w:val="PL"/>
      </w:pPr>
      <w:r>
        <w:t xml:space="preserve">      leaf amfSetId {</w:t>
      </w:r>
    </w:p>
    <w:p w14:paraId="18ED17CF" w14:textId="77777777" w:rsidR="008C10F3" w:rsidRDefault="008C10F3" w:rsidP="008C10F3">
      <w:pPr>
        <w:pStyle w:val="PL"/>
      </w:pPr>
      <w:r>
        <w:t xml:space="preserve">        description "AMF set identifier";</w:t>
      </w:r>
    </w:p>
    <w:p w14:paraId="5AB7159F" w14:textId="77777777" w:rsidR="008C10F3" w:rsidRDefault="008C10F3" w:rsidP="008C10F3">
      <w:pPr>
        <w:pStyle w:val="PL"/>
      </w:pPr>
      <w:r>
        <w:t xml:space="preserve">        type string;</w:t>
      </w:r>
    </w:p>
    <w:p w14:paraId="3CC56228" w14:textId="77777777" w:rsidR="008C10F3" w:rsidRDefault="008C10F3" w:rsidP="008C10F3">
      <w:pPr>
        <w:pStyle w:val="PL"/>
      </w:pPr>
      <w:r>
        <w:t xml:space="preserve">      }</w:t>
      </w:r>
    </w:p>
    <w:p w14:paraId="7B5379DC" w14:textId="77777777" w:rsidR="008C10F3" w:rsidRDefault="008C10F3" w:rsidP="008C10F3">
      <w:pPr>
        <w:pStyle w:val="PL"/>
      </w:pPr>
      <w:r>
        <w:t xml:space="preserve">      </w:t>
      </w:r>
    </w:p>
    <w:p w14:paraId="4C76EB40" w14:textId="77777777" w:rsidR="008C10F3" w:rsidRDefault="008C10F3" w:rsidP="008C10F3">
      <w:pPr>
        <w:pStyle w:val="PL"/>
      </w:pPr>
      <w:r>
        <w:t xml:space="preserve">      list guamiList {</w:t>
      </w:r>
    </w:p>
    <w:p w14:paraId="092BD9AF" w14:textId="77777777" w:rsidR="008C10F3" w:rsidRDefault="008C10F3" w:rsidP="008C10F3">
      <w:pPr>
        <w:pStyle w:val="PL"/>
      </w:pPr>
      <w:r>
        <w:t xml:space="preserve">        description "List of supported GUAMIs.";</w:t>
      </w:r>
    </w:p>
    <w:p w14:paraId="724AC379" w14:textId="77777777" w:rsidR="008C10F3" w:rsidRDefault="008C10F3" w:rsidP="008C10F3">
      <w:pPr>
        <w:pStyle w:val="PL"/>
      </w:pPr>
      <w:r>
        <w:t xml:space="preserve">        </w:t>
      </w:r>
    </w:p>
    <w:p w14:paraId="3939DBF0" w14:textId="77777777" w:rsidR="008C10F3" w:rsidRDefault="008C10F3" w:rsidP="008C10F3">
      <w:pPr>
        <w:pStyle w:val="PL"/>
      </w:pPr>
      <w:r>
        <w:t xml:space="preserve">        key idx; //no obvious leaf to use as a key</w:t>
      </w:r>
    </w:p>
    <w:p w14:paraId="7BB75E13" w14:textId="77777777" w:rsidR="008C10F3" w:rsidRDefault="008C10F3" w:rsidP="008C10F3">
      <w:pPr>
        <w:pStyle w:val="PL"/>
      </w:pPr>
      <w:r>
        <w:t xml:space="preserve">        leaf idx { type uint32; }</w:t>
      </w:r>
    </w:p>
    <w:p w14:paraId="44A10194" w14:textId="77777777" w:rsidR="008C10F3" w:rsidRDefault="008C10F3" w:rsidP="008C10F3">
      <w:pPr>
        <w:pStyle w:val="PL"/>
      </w:pPr>
      <w:r>
        <w:t xml:space="preserve">        </w:t>
      </w:r>
    </w:p>
    <w:p w14:paraId="6FC65C36" w14:textId="77777777" w:rsidR="008C10F3" w:rsidRDefault="008C10F3" w:rsidP="008C10F3">
      <w:pPr>
        <w:pStyle w:val="PL"/>
      </w:pPr>
      <w:r>
        <w:t xml:space="preserve">        min-elements 1;</w:t>
      </w:r>
    </w:p>
    <w:p w14:paraId="27CC6E77" w14:textId="77777777" w:rsidR="008C10F3" w:rsidRDefault="008C10F3" w:rsidP="008C10F3">
      <w:pPr>
        <w:pStyle w:val="PL"/>
      </w:pPr>
      <w:r>
        <w:t xml:space="preserve">        uses Guami;</w:t>
      </w:r>
    </w:p>
    <w:p w14:paraId="68B6A5F7" w14:textId="77777777" w:rsidR="008C10F3" w:rsidRDefault="008C10F3" w:rsidP="008C10F3">
      <w:pPr>
        <w:pStyle w:val="PL"/>
      </w:pPr>
      <w:r>
        <w:t xml:space="preserve">      }</w:t>
      </w:r>
    </w:p>
    <w:p w14:paraId="4209F3A9" w14:textId="77777777" w:rsidR="008C10F3" w:rsidRDefault="008C10F3" w:rsidP="008C10F3">
      <w:pPr>
        <w:pStyle w:val="PL"/>
      </w:pPr>
      <w:r>
        <w:t xml:space="preserve">      </w:t>
      </w:r>
    </w:p>
    <w:p w14:paraId="12D568B3" w14:textId="77777777" w:rsidR="008C10F3" w:rsidRDefault="008C10F3" w:rsidP="008C10F3">
      <w:pPr>
        <w:pStyle w:val="PL"/>
      </w:pPr>
      <w:r>
        <w:t xml:space="preserve">      list taiList {</w:t>
      </w:r>
    </w:p>
    <w:p w14:paraId="201E4763" w14:textId="77777777" w:rsidR="008C10F3" w:rsidRDefault="008C10F3" w:rsidP="008C10F3">
      <w:pPr>
        <w:pStyle w:val="PL"/>
      </w:pPr>
      <w:r>
        <w:t xml:space="preserve">        description "The list of TAIs the AMF can serve. It may contain the non-3GPP access TAI.</w:t>
      </w:r>
    </w:p>
    <w:p w14:paraId="44A568D2" w14:textId="77777777" w:rsidR="008C10F3" w:rsidRDefault="008C10F3" w:rsidP="008C10F3">
      <w:pPr>
        <w:pStyle w:val="PL"/>
      </w:pPr>
      <w:r>
        <w:t xml:space="preserve">                     The absence of this attribute and the taiRangeList attribute indicate that</w:t>
      </w:r>
    </w:p>
    <w:p w14:paraId="18B3218C" w14:textId="77777777" w:rsidR="008C10F3" w:rsidRDefault="008C10F3" w:rsidP="008C10F3">
      <w:pPr>
        <w:pStyle w:val="PL"/>
      </w:pPr>
      <w:r>
        <w:t xml:space="preserve">                     the AMF can be selected for any TAI in the serving network.";</w:t>
      </w:r>
    </w:p>
    <w:p w14:paraId="2B1AC8DC" w14:textId="77777777" w:rsidR="008C10F3" w:rsidRDefault="008C10F3" w:rsidP="008C10F3">
      <w:pPr>
        <w:pStyle w:val="PL"/>
      </w:pPr>
      <w:r>
        <w:t xml:space="preserve">        </w:t>
      </w:r>
    </w:p>
    <w:p w14:paraId="3D9860F6" w14:textId="77777777" w:rsidR="008C10F3" w:rsidRDefault="008C10F3" w:rsidP="008C10F3">
      <w:pPr>
        <w:pStyle w:val="PL"/>
      </w:pPr>
      <w:r>
        <w:t xml:space="preserve">        key idx; //no obvious leaf to use as a key</w:t>
      </w:r>
    </w:p>
    <w:p w14:paraId="19CC8A52" w14:textId="77777777" w:rsidR="008C10F3" w:rsidRPr="008E6D39" w:rsidRDefault="008C10F3" w:rsidP="008C10F3">
      <w:pPr>
        <w:pStyle w:val="PL"/>
        <w:rPr>
          <w:lang w:val="fr-FR"/>
        </w:rPr>
      </w:pPr>
      <w:r>
        <w:t xml:space="preserve">        </w:t>
      </w:r>
      <w:r w:rsidRPr="008E6D39">
        <w:rPr>
          <w:lang w:val="fr-FR"/>
        </w:rPr>
        <w:t>leaf idx { type uint32; }</w:t>
      </w:r>
    </w:p>
    <w:p w14:paraId="56E3342B" w14:textId="77777777" w:rsidR="008C10F3" w:rsidRPr="008E6D39" w:rsidRDefault="008C10F3" w:rsidP="008C10F3">
      <w:pPr>
        <w:pStyle w:val="PL"/>
        <w:rPr>
          <w:lang w:val="fr-FR"/>
        </w:rPr>
      </w:pPr>
      <w:r w:rsidRPr="008E6D39">
        <w:rPr>
          <w:lang w:val="fr-FR"/>
        </w:rPr>
        <w:t xml:space="preserve">        </w:t>
      </w:r>
    </w:p>
    <w:p w14:paraId="6555414B" w14:textId="77777777" w:rsidR="008C10F3" w:rsidRPr="008E6D39" w:rsidRDefault="008C10F3" w:rsidP="008C10F3">
      <w:pPr>
        <w:pStyle w:val="PL"/>
        <w:rPr>
          <w:lang w:val="fr-FR"/>
        </w:rPr>
      </w:pPr>
      <w:r w:rsidRPr="008E6D39">
        <w:rPr>
          <w:lang w:val="fr-FR"/>
        </w:rPr>
        <w:t xml:space="preserve">        //optional support</w:t>
      </w:r>
    </w:p>
    <w:p w14:paraId="12B6B4C3" w14:textId="77777777" w:rsidR="008C10F3" w:rsidRPr="008E6D39" w:rsidRDefault="008C10F3" w:rsidP="008C10F3">
      <w:pPr>
        <w:pStyle w:val="PL"/>
        <w:rPr>
          <w:lang w:val="fr-FR"/>
        </w:rPr>
      </w:pPr>
      <w:r w:rsidRPr="008E6D39">
        <w:rPr>
          <w:lang w:val="fr-FR"/>
        </w:rPr>
        <w:t xml:space="preserve">        min-elements 1;</w:t>
      </w:r>
    </w:p>
    <w:p w14:paraId="06416081" w14:textId="77777777" w:rsidR="008C10F3" w:rsidRPr="008E6D39" w:rsidRDefault="008C10F3" w:rsidP="008C10F3">
      <w:pPr>
        <w:pStyle w:val="PL"/>
        <w:rPr>
          <w:lang w:val="fr-FR"/>
        </w:rPr>
      </w:pPr>
      <w:r w:rsidRPr="008E6D39">
        <w:rPr>
          <w:lang w:val="fr-FR"/>
        </w:rPr>
        <w:t xml:space="preserve">        uses Tai;</w:t>
      </w:r>
    </w:p>
    <w:p w14:paraId="151FE92B" w14:textId="77777777" w:rsidR="008C10F3" w:rsidRPr="008E6D39" w:rsidRDefault="008C10F3" w:rsidP="008C10F3">
      <w:pPr>
        <w:pStyle w:val="PL"/>
        <w:rPr>
          <w:lang w:val="fr-FR"/>
        </w:rPr>
      </w:pPr>
      <w:r w:rsidRPr="008E6D39">
        <w:rPr>
          <w:lang w:val="fr-FR"/>
        </w:rPr>
        <w:t xml:space="preserve">      }</w:t>
      </w:r>
    </w:p>
    <w:p w14:paraId="0440C1DC" w14:textId="77777777" w:rsidR="008C10F3" w:rsidRPr="008E6D39" w:rsidRDefault="008C10F3" w:rsidP="008C10F3">
      <w:pPr>
        <w:pStyle w:val="PL"/>
        <w:rPr>
          <w:lang w:val="fr-FR"/>
        </w:rPr>
      </w:pPr>
      <w:r w:rsidRPr="008E6D39">
        <w:rPr>
          <w:lang w:val="fr-FR"/>
        </w:rPr>
        <w:t xml:space="preserve">      </w:t>
      </w:r>
    </w:p>
    <w:p w14:paraId="4359C0FB" w14:textId="77777777" w:rsidR="008C10F3" w:rsidRPr="008E6D39" w:rsidRDefault="008C10F3" w:rsidP="008C10F3">
      <w:pPr>
        <w:pStyle w:val="PL"/>
        <w:rPr>
          <w:lang w:val="fr-FR"/>
        </w:rPr>
      </w:pPr>
      <w:r w:rsidRPr="008E6D39">
        <w:rPr>
          <w:lang w:val="fr-FR"/>
        </w:rPr>
        <w:t xml:space="preserve">      list taiRangeList {</w:t>
      </w:r>
    </w:p>
    <w:p w14:paraId="654D2F87" w14:textId="77777777" w:rsidR="008C10F3" w:rsidRDefault="008C10F3" w:rsidP="008C10F3">
      <w:pPr>
        <w:pStyle w:val="PL"/>
      </w:pPr>
      <w:r w:rsidRPr="008E6D39">
        <w:rPr>
          <w:lang w:val="fr-FR"/>
        </w:rPr>
        <w:t xml:space="preserve">        </w:t>
      </w:r>
      <w:r>
        <w:t>description "The range of TAIs the AMF can serve. The absence of this attribute and the taiList</w:t>
      </w:r>
    </w:p>
    <w:p w14:paraId="5D253FC8" w14:textId="77777777" w:rsidR="008C10F3" w:rsidRDefault="008C10F3" w:rsidP="008C10F3">
      <w:pPr>
        <w:pStyle w:val="PL"/>
      </w:pPr>
      <w:r>
        <w:t xml:space="preserve">                     attribute indicate that the AMF can be selected for any TAI in the serving network.";</w:t>
      </w:r>
    </w:p>
    <w:p w14:paraId="790CD184" w14:textId="77777777" w:rsidR="008C10F3" w:rsidRDefault="008C10F3" w:rsidP="008C10F3">
      <w:pPr>
        <w:pStyle w:val="PL"/>
      </w:pPr>
      <w:r>
        <w:t xml:space="preserve">        //optional support</w:t>
      </w:r>
    </w:p>
    <w:p w14:paraId="7BCEAA70" w14:textId="77777777" w:rsidR="008C10F3" w:rsidRDefault="008C10F3" w:rsidP="008C10F3">
      <w:pPr>
        <w:pStyle w:val="PL"/>
      </w:pPr>
      <w:r>
        <w:t xml:space="preserve">        min-elements 1;</w:t>
      </w:r>
    </w:p>
    <w:p w14:paraId="426D83B2" w14:textId="77777777" w:rsidR="008C10F3" w:rsidRDefault="008C10F3" w:rsidP="008C10F3">
      <w:pPr>
        <w:pStyle w:val="PL"/>
      </w:pPr>
      <w:r>
        <w:t xml:space="preserve">        key idx; //no obvious leaf to use as a key</w:t>
      </w:r>
    </w:p>
    <w:p w14:paraId="7E622AFD" w14:textId="77777777" w:rsidR="008C10F3" w:rsidRPr="008E6D39" w:rsidRDefault="008C10F3" w:rsidP="008C10F3">
      <w:pPr>
        <w:pStyle w:val="PL"/>
        <w:rPr>
          <w:lang w:val="fr-FR"/>
        </w:rPr>
      </w:pPr>
      <w:r>
        <w:t xml:space="preserve">        </w:t>
      </w:r>
      <w:r w:rsidRPr="008E6D39">
        <w:rPr>
          <w:lang w:val="fr-FR"/>
        </w:rPr>
        <w:t>leaf idx { type uint32; }</w:t>
      </w:r>
    </w:p>
    <w:p w14:paraId="17181842" w14:textId="77777777" w:rsidR="008C10F3" w:rsidRPr="008E6D39" w:rsidRDefault="008C10F3" w:rsidP="008C10F3">
      <w:pPr>
        <w:pStyle w:val="PL"/>
        <w:rPr>
          <w:lang w:val="fr-FR"/>
        </w:rPr>
      </w:pPr>
      <w:r w:rsidRPr="008E6D39">
        <w:rPr>
          <w:lang w:val="fr-FR"/>
        </w:rPr>
        <w:t xml:space="preserve">        uses TaiRange;</w:t>
      </w:r>
    </w:p>
    <w:p w14:paraId="126768A2" w14:textId="77777777" w:rsidR="008C10F3" w:rsidRDefault="008C10F3" w:rsidP="008C10F3">
      <w:pPr>
        <w:pStyle w:val="PL"/>
      </w:pPr>
      <w:r w:rsidRPr="008E6D39">
        <w:rPr>
          <w:lang w:val="fr-FR"/>
        </w:rPr>
        <w:t xml:space="preserve">      </w:t>
      </w:r>
      <w:r>
        <w:t>}</w:t>
      </w:r>
    </w:p>
    <w:p w14:paraId="2425BB5C" w14:textId="77777777" w:rsidR="008C10F3" w:rsidRDefault="008C10F3" w:rsidP="008C10F3">
      <w:pPr>
        <w:pStyle w:val="PL"/>
      </w:pPr>
      <w:r>
        <w:t xml:space="preserve">      </w:t>
      </w:r>
    </w:p>
    <w:p w14:paraId="56918E37" w14:textId="77777777" w:rsidR="008C10F3" w:rsidRDefault="008C10F3" w:rsidP="008C10F3">
      <w:pPr>
        <w:pStyle w:val="PL"/>
      </w:pPr>
      <w:r>
        <w:t xml:space="preserve">      list backupInfoAmfFailure {</w:t>
      </w:r>
    </w:p>
    <w:p w14:paraId="2909ACFF" w14:textId="77777777" w:rsidR="008C10F3" w:rsidRDefault="008C10F3" w:rsidP="008C10F3">
      <w:pPr>
        <w:pStyle w:val="PL"/>
      </w:pPr>
      <w:r>
        <w:t xml:space="preserve">        description "List of GUAMIs for which the AMF acts as a backup for AMF failure.";</w:t>
      </w:r>
    </w:p>
    <w:p w14:paraId="733E8461" w14:textId="77777777" w:rsidR="008C10F3" w:rsidRDefault="008C10F3" w:rsidP="008C10F3">
      <w:pPr>
        <w:pStyle w:val="PL"/>
      </w:pPr>
      <w:r>
        <w:t xml:space="preserve">        </w:t>
      </w:r>
    </w:p>
    <w:p w14:paraId="406983F6" w14:textId="77777777" w:rsidR="008C10F3" w:rsidRDefault="008C10F3" w:rsidP="008C10F3">
      <w:pPr>
        <w:pStyle w:val="PL"/>
      </w:pPr>
      <w:r>
        <w:t xml:space="preserve">        key idx; //no obvious leaf to use as a key</w:t>
      </w:r>
    </w:p>
    <w:p w14:paraId="2AF83E9F" w14:textId="77777777" w:rsidR="008C10F3" w:rsidRDefault="008C10F3" w:rsidP="008C10F3">
      <w:pPr>
        <w:pStyle w:val="PL"/>
      </w:pPr>
      <w:r>
        <w:t xml:space="preserve">        leaf idx { type uint32; }</w:t>
      </w:r>
    </w:p>
    <w:p w14:paraId="108733D4" w14:textId="77777777" w:rsidR="008C10F3" w:rsidRDefault="008C10F3" w:rsidP="008C10F3">
      <w:pPr>
        <w:pStyle w:val="PL"/>
      </w:pPr>
      <w:r>
        <w:t xml:space="preserve">        </w:t>
      </w:r>
    </w:p>
    <w:p w14:paraId="2DDC0C3B" w14:textId="77777777" w:rsidR="008C10F3" w:rsidRDefault="008C10F3" w:rsidP="008C10F3">
      <w:pPr>
        <w:pStyle w:val="PL"/>
      </w:pPr>
      <w:r>
        <w:t xml:space="preserve">        //optional support</w:t>
      </w:r>
    </w:p>
    <w:p w14:paraId="6DCE0075" w14:textId="77777777" w:rsidR="008C10F3" w:rsidRDefault="008C10F3" w:rsidP="008C10F3">
      <w:pPr>
        <w:pStyle w:val="PL"/>
      </w:pPr>
      <w:r>
        <w:t xml:space="preserve">        min-elements 1;</w:t>
      </w:r>
    </w:p>
    <w:p w14:paraId="12F47E38" w14:textId="77777777" w:rsidR="008C10F3" w:rsidRDefault="008C10F3" w:rsidP="008C10F3">
      <w:pPr>
        <w:pStyle w:val="PL"/>
      </w:pPr>
      <w:r>
        <w:t xml:space="preserve">        uses Guami;</w:t>
      </w:r>
    </w:p>
    <w:p w14:paraId="489AEB9B" w14:textId="77777777" w:rsidR="008C10F3" w:rsidRDefault="008C10F3" w:rsidP="008C10F3">
      <w:pPr>
        <w:pStyle w:val="PL"/>
      </w:pPr>
      <w:r>
        <w:t xml:space="preserve">      }</w:t>
      </w:r>
    </w:p>
    <w:p w14:paraId="7A4D7B29" w14:textId="77777777" w:rsidR="008C10F3" w:rsidRDefault="008C10F3" w:rsidP="008C10F3">
      <w:pPr>
        <w:pStyle w:val="PL"/>
      </w:pPr>
      <w:r>
        <w:t xml:space="preserve">      </w:t>
      </w:r>
    </w:p>
    <w:p w14:paraId="097ADCA4" w14:textId="77777777" w:rsidR="008C10F3" w:rsidRDefault="008C10F3" w:rsidP="008C10F3">
      <w:pPr>
        <w:pStyle w:val="PL"/>
      </w:pPr>
      <w:r>
        <w:t xml:space="preserve">      list backupInfoAmfRemoval {</w:t>
      </w:r>
    </w:p>
    <w:p w14:paraId="496F4616" w14:textId="77777777" w:rsidR="008C10F3" w:rsidRDefault="008C10F3" w:rsidP="008C10F3">
      <w:pPr>
        <w:pStyle w:val="PL"/>
      </w:pPr>
      <w:r>
        <w:t xml:space="preserve">        description "List of GUAMIs for which the AMF acts as a backup for planned AMF removal.";</w:t>
      </w:r>
    </w:p>
    <w:p w14:paraId="4CE090E9" w14:textId="77777777" w:rsidR="008C10F3" w:rsidRDefault="008C10F3" w:rsidP="008C10F3">
      <w:pPr>
        <w:pStyle w:val="PL"/>
      </w:pPr>
      <w:r>
        <w:t xml:space="preserve">        </w:t>
      </w:r>
    </w:p>
    <w:p w14:paraId="5E240918" w14:textId="77777777" w:rsidR="008C10F3" w:rsidRDefault="008C10F3" w:rsidP="008C10F3">
      <w:pPr>
        <w:pStyle w:val="PL"/>
      </w:pPr>
      <w:r>
        <w:t xml:space="preserve">        key idx; //no obvious leaf to use as a key</w:t>
      </w:r>
    </w:p>
    <w:p w14:paraId="277DBE61" w14:textId="77777777" w:rsidR="008C10F3" w:rsidRDefault="008C10F3" w:rsidP="008C10F3">
      <w:pPr>
        <w:pStyle w:val="PL"/>
      </w:pPr>
      <w:r>
        <w:t xml:space="preserve">        leaf idx { type uint32; }</w:t>
      </w:r>
    </w:p>
    <w:p w14:paraId="1DFD4EDB" w14:textId="77777777" w:rsidR="008C10F3" w:rsidRDefault="008C10F3" w:rsidP="008C10F3">
      <w:pPr>
        <w:pStyle w:val="PL"/>
      </w:pPr>
      <w:r>
        <w:t xml:space="preserve">        </w:t>
      </w:r>
    </w:p>
    <w:p w14:paraId="19C6E334" w14:textId="77777777" w:rsidR="008C10F3" w:rsidRDefault="008C10F3" w:rsidP="008C10F3">
      <w:pPr>
        <w:pStyle w:val="PL"/>
      </w:pPr>
      <w:r>
        <w:t xml:space="preserve">        //optional support</w:t>
      </w:r>
    </w:p>
    <w:p w14:paraId="7E070BD7" w14:textId="77777777" w:rsidR="008C10F3" w:rsidRDefault="008C10F3" w:rsidP="008C10F3">
      <w:pPr>
        <w:pStyle w:val="PL"/>
      </w:pPr>
      <w:r>
        <w:t xml:space="preserve">        min-elements 1;</w:t>
      </w:r>
    </w:p>
    <w:p w14:paraId="6F5E4205" w14:textId="77777777" w:rsidR="008C10F3" w:rsidRDefault="008C10F3" w:rsidP="008C10F3">
      <w:pPr>
        <w:pStyle w:val="PL"/>
      </w:pPr>
      <w:r>
        <w:t xml:space="preserve">        uses Guami;</w:t>
      </w:r>
    </w:p>
    <w:p w14:paraId="0E17B108" w14:textId="77777777" w:rsidR="008C10F3" w:rsidRDefault="008C10F3" w:rsidP="008C10F3">
      <w:pPr>
        <w:pStyle w:val="PL"/>
      </w:pPr>
      <w:r>
        <w:t xml:space="preserve">      }</w:t>
      </w:r>
    </w:p>
    <w:p w14:paraId="3DEF3315" w14:textId="77777777" w:rsidR="008C10F3" w:rsidRDefault="008C10F3" w:rsidP="008C10F3">
      <w:pPr>
        <w:pStyle w:val="PL"/>
      </w:pPr>
      <w:r>
        <w:t xml:space="preserve">      </w:t>
      </w:r>
    </w:p>
    <w:p w14:paraId="1C8788CB" w14:textId="77777777" w:rsidR="008C10F3" w:rsidRDefault="008C10F3" w:rsidP="008C10F3">
      <w:pPr>
        <w:pStyle w:val="PL"/>
      </w:pPr>
      <w:r>
        <w:t xml:space="preserve">      list n2InterfaceAmfInfo {</w:t>
      </w:r>
    </w:p>
    <w:p w14:paraId="16979742" w14:textId="77777777" w:rsidR="008C10F3" w:rsidRDefault="008C10F3" w:rsidP="008C10F3">
      <w:pPr>
        <w:pStyle w:val="PL"/>
      </w:pPr>
      <w:r>
        <w:t xml:space="preserve">        description "N2 interface information of the AMF. This information needs not be sent in NF Discovery responses.</w:t>
      </w:r>
    </w:p>
    <w:p w14:paraId="50928BB4" w14:textId="77777777" w:rsidR="008C10F3" w:rsidRDefault="008C10F3" w:rsidP="008C10F3">
      <w:pPr>
        <w:pStyle w:val="PL"/>
      </w:pPr>
      <w:r>
        <w:t xml:space="preserve">                     It may be used by the NRF to update the DNS for AMF discovery by the 5G Access Network.";</w:t>
      </w:r>
    </w:p>
    <w:p w14:paraId="2106523B" w14:textId="77777777" w:rsidR="008C10F3" w:rsidRDefault="008C10F3" w:rsidP="008C10F3">
      <w:pPr>
        <w:pStyle w:val="PL"/>
      </w:pPr>
      <w:r>
        <w:t xml:space="preserve">        </w:t>
      </w:r>
    </w:p>
    <w:p w14:paraId="0A8D731C" w14:textId="77777777" w:rsidR="008C10F3" w:rsidRDefault="008C10F3" w:rsidP="008C10F3">
      <w:pPr>
        <w:pStyle w:val="PL"/>
      </w:pPr>
      <w:r>
        <w:t xml:space="preserve">        //optional support</w:t>
      </w:r>
    </w:p>
    <w:p w14:paraId="6F85AC32" w14:textId="77777777" w:rsidR="008C10F3" w:rsidRDefault="008C10F3" w:rsidP="008C10F3">
      <w:pPr>
        <w:pStyle w:val="PL"/>
      </w:pPr>
      <w:r>
        <w:t xml:space="preserve">        max-elements 1;</w:t>
      </w:r>
    </w:p>
    <w:p w14:paraId="762BEEC0" w14:textId="77777777" w:rsidR="008C10F3" w:rsidRDefault="008C10F3" w:rsidP="008C10F3">
      <w:pPr>
        <w:pStyle w:val="PL"/>
      </w:pPr>
      <w:r>
        <w:t xml:space="preserve">        key idx; //no obvious leaf to use as a key</w:t>
      </w:r>
    </w:p>
    <w:p w14:paraId="0E732DDF" w14:textId="77777777" w:rsidR="008C10F3" w:rsidRDefault="008C10F3" w:rsidP="008C10F3">
      <w:pPr>
        <w:pStyle w:val="PL"/>
      </w:pPr>
      <w:r>
        <w:t xml:space="preserve">        leaf idx { type uint32; }</w:t>
      </w:r>
    </w:p>
    <w:p w14:paraId="73B369B3" w14:textId="77777777" w:rsidR="008C10F3" w:rsidRDefault="008C10F3" w:rsidP="008C10F3">
      <w:pPr>
        <w:pStyle w:val="PL"/>
      </w:pPr>
      <w:r>
        <w:t xml:space="preserve">        uses N2InterfaceAmfInfo;</w:t>
      </w:r>
    </w:p>
    <w:p w14:paraId="44EADFE1" w14:textId="77777777" w:rsidR="008C10F3" w:rsidRDefault="008C10F3" w:rsidP="008C10F3">
      <w:pPr>
        <w:pStyle w:val="PL"/>
      </w:pPr>
      <w:r>
        <w:t xml:space="preserve">      }</w:t>
      </w:r>
    </w:p>
    <w:p w14:paraId="019B8B4A" w14:textId="77777777" w:rsidR="008C10F3" w:rsidRDefault="008C10F3" w:rsidP="008C10F3">
      <w:pPr>
        <w:pStyle w:val="PL"/>
      </w:pPr>
      <w:r>
        <w:t xml:space="preserve">    }</w:t>
      </w:r>
    </w:p>
    <w:p w14:paraId="473B5379" w14:textId="77777777" w:rsidR="008C10F3" w:rsidRDefault="008C10F3" w:rsidP="008C10F3">
      <w:pPr>
        <w:pStyle w:val="PL"/>
      </w:pPr>
      <w:r>
        <w:t xml:space="preserve">    </w:t>
      </w:r>
    </w:p>
    <w:p w14:paraId="49FE2EA3" w14:textId="77777777" w:rsidR="008C10F3" w:rsidRDefault="008C10F3" w:rsidP="008C10F3">
      <w:pPr>
        <w:pStyle w:val="PL"/>
      </w:pPr>
      <w:r>
        <w:t xml:space="preserve">    grouping smfInfo {</w:t>
      </w:r>
    </w:p>
    <w:p w14:paraId="374FF4D0" w14:textId="77777777" w:rsidR="008C10F3" w:rsidRDefault="008C10F3" w:rsidP="008C10F3">
      <w:pPr>
        <w:pStyle w:val="PL"/>
      </w:pPr>
      <w:r>
        <w:t xml:space="preserve">      //optional support</w:t>
      </w:r>
    </w:p>
    <w:p w14:paraId="116FA1FD" w14:textId="77777777" w:rsidR="008C10F3" w:rsidRDefault="008C10F3" w:rsidP="008C10F3">
      <w:pPr>
        <w:pStyle w:val="PL"/>
      </w:pPr>
      <w:r>
        <w:t xml:space="preserve">      </w:t>
      </w:r>
    </w:p>
    <w:p w14:paraId="02A612E6" w14:textId="77777777" w:rsidR="008C10F3" w:rsidRDefault="008C10F3" w:rsidP="008C10F3">
      <w:pPr>
        <w:pStyle w:val="PL"/>
      </w:pPr>
      <w:r>
        <w:t xml:space="preserve">      list sNssaiSmfInfoList {</w:t>
      </w:r>
    </w:p>
    <w:p w14:paraId="382FA692" w14:textId="77777777" w:rsidR="008C10F3" w:rsidRDefault="008C10F3" w:rsidP="008C10F3">
      <w:pPr>
        <w:pStyle w:val="PL"/>
      </w:pPr>
      <w:r>
        <w:t xml:space="preserve">        description "List of parameters supported by the SMF per S-NSSAI.";</w:t>
      </w:r>
    </w:p>
    <w:p w14:paraId="1715FE8B" w14:textId="77777777" w:rsidR="008C10F3" w:rsidRDefault="008C10F3" w:rsidP="008C10F3">
      <w:pPr>
        <w:pStyle w:val="PL"/>
      </w:pPr>
      <w:r>
        <w:t xml:space="preserve">        min-elements 1;</w:t>
      </w:r>
    </w:p>
    <w:p w14:paraId="41D2DA43" w14:textId="77777777" w:rsidR="008C10F3" w:rsidRDefault="008C10F3" w:rsidP="008C10F3">
      <w:pPr>
        <w:pStyle w:val="PL"/>
      </w:pPr>
      <w:r>
        <w:t xml:space="preserve">        key idx; //no obvious leaf to use as a key</w:t>
      </w:r>
    </w:p>
    <w:p w14:paraId="510C05EB" w14:textId="77777777" w:rsidR="008C10F3" w:rsidRDefault="008C10F3" w:rsidP="008C10F3">
      <w:pPr>
        <w:pStyle w:val="PL"/>
      </w:pPr>
      <w:r>
        <w:t xml:space="preserve">        leaf idx { type uint32; }</w:t>
      </w:r>
    </w:p>
    <w:p w14:paraId="554BF072" w14:textId="77777777" w:rsidR="008C10F3" w:rsidRDefault="008C10F3" w:rsidP="008C10F3">
      <w:pPr>
        <w:pStyle w:val="PL"/>
      </w:pPr>
      <w:r>
        <w:t xml:space="preserve">        uses sNssaiSmfInfoItem;</w:t>
      </w:r>
    </w:p>
    <w:p w14:paraId="5D542AB7" w14:textId="77777777" w:rsidR="008C10F3" w:rsidRDefault="008C10F3" w:rsidP="008C10F3">
      <w:pPr>
        <w:pStyle w:val="PL"/>
      </w:pPr>
      <w:r>
        <w:t xml:space="preserve">      }</w:t>
      </w:r>
    </w:p>
    <w:p w14:paraId="00F79E81" w14:textId="77777777" w:rsidR="008C10F3" w:rsidRDefault="008C10F3" w:rsidP="008C10F3">
      <w:pPr>
        <w:pStyle w:val="PL"/>
      </w:pPr>
      <w:r>
        <w:t xml:space="preserve">      </w:t>
      </w:r>
    </w:p>
    <w:p w14:paraId="36885D2E" w14:textId="77777777" w:rsidR="008C10F3" w:rsidRDefault="008C10F3" w:rsidP="008C10F3">
      <w:pPr>
        <w:pStyle w:val="PL"/>
      </w:pPr>
      <w:r>
        <w:t xml:space="preserve">      list taiList {</w:t>
      </w:r>
    </w:p>
    <w:p w14:paraId="286B8EE5" w14:textId="77777777" w:rsidR="008C10F3" w:rsidRDefault="008C10F3" w:rsidP="008C10F3">
      <w:pPr>
        <w:pStyle w:val="PL"/>
      </w:pPr>
      <w:r>
        <w:t xml:space="preserve">        description "The list of TAIs the SMF can serve. It may contain the non-3GPP access TAI.</w:t>
      </w:r>
    </w:p>
    <w:p w14:paraId="4155BCAF" w14:textId="77777777" w:rsidR="008C10F3" w:rsidRDefault="008C10F3" w:rsidP="008C10F3">
      <w:pPr>
        <w:pStyle w:val="PL"/>
      </w:pPr>
      <w:r>
        <w:t xml:space="preserve">                     The absence of this attribute and the taiRangeList attribute indicate that</w:t>
      </w:r>
    </w:p>
    <w:p w14:paraId="11346915" w14:textId="77777777" w:rsidR="008C10F3" w:rsidRDefault="008C10F3" w:rsidP="008C10F3">
      <w:pPr>
        <w:pStyle w:val="PL"/>
      </w:pPr>
      <w:r>
        <w:t xml:space="preserve">                     the SMF can be selected for any TAI in the serving network.";</w:t>
      </w:r>
    </w:p>
    <w:p w14:paraId="22B00680" w14:textId="77777777" w:rsidR="008C10F3" w:rsidRDefault="008C10F3" w:rsidP="008C10F3">
      <w:pPr>
        <w:pStyle w:val="PL"/>
      </w:pPr>
      <w:r>
        <w:t xml:space="preserve">        </w:t>
      </w:r>
    </w:p>
    <w:p w14:paraId="55F614FF" w14:textId="77777777" w:rsidR="008C10F3" w:rsidRDefault="008C10F3" w:rsidP="008C10F3">
      <w:pPr>
        <w:pStyle w:val="PL"/>
      </w:pPr>
      <w:r>
        <w:t xml:space="preserve">        key idx; //no obvious leaf to use as a key</w:t>
      </w:r>
    </w:p>
    <w:p w14:paraId="5C9052D3" w14:textId="77777777" w:rsidR="008C10F3" w:rsidRPr="008E6D39" w:rsidRDefault="008C10F3" w:rsidP="008C10F3">
      <w:pPr>
        <w:pStyle w:val="PL"/>
        <w:rPr>
          <w:lang w:val="fr-FR"/>
        </w:rPr>
      </w:pPr>
      <w:r>
        <w:t xml:space="preserve">        </w:t>
      </w:r>
      <w:r w:rsidRPr="008E6D39">
        <w:rPr>
          <w:lang w:val="fr-FR"/>
        </w:rPr>
        <w:t>leaf idx { type uint32; }</w:t>
      </w:r>
    </w:p>
    <w:p w14:paraId="27C660D7" w14:textId="77777777" w:rsidR="008C10F3" w:rsidRPr="008E6D39" w:rsidRDefault="008C10F3" w:rsidP="008C10F3">
      <w:pPr>
        <w:pStyle w:val="PL"/>
        <w:rPr>
          <w:lang w:val="fr-FR"/>
        </w:rPr>
      </w:pPr>
      <w:r w:rsidRPr="008E6D39">
        <w:rPr>
          <w:lang w:val="fr-FR"/>
        </w:rPr>
        <w:t xml:space="preserve">        </w:t>
      </w:r>
    </w:p>
    <w:p w14:paraId="007DD913" w14:textId="77777777" w:rsidR="008C10F3" w:rsidRPr="008E6D39" w:rsidRDefault="008C10F3" w:rsidP="008C10F3">
      <w:pPr>
        <w:pStyle w:val="PL"/>
        <w:rPr>
          <w:lang w:val="fr-FR"/>
        </w:rPr>
      </w:pPr>
      <w:r w:rsidRPr="008E6D39">
        <w:rPr>
          <w:lang w:val="fr-FR"/>
        </w:rPr>
        <w:t xml:space="preserve">        //optional support</w:t>
      </w:r>
    </w:p>
    <w:p w14:paraId="76FD4D85" w14:textId="77777777" w:rsidR="008C10F3" w:rsidRPr="008E6D39" w:rsidRDefault="008C10F3" w:rsidP="008C10F3">
      <w:pPr>
        <w:pStyle w:val="PL"/>
        <w:rPr>
          <w:lang w:val="fr-FR"/>
        </w:rPr>
      </w:pPr>
      <w:r w:rsidRPr="008E6D39">
        <w:rPr>
          <w:lang w:val="fr-FR"/>
        </w:rPr>
        <w:t xml:space="preserve">        min-elements 1;</w:t>
      </w:r>
    </w:p>
    <w:p w14:paraId="6E93DA2E" w14:textId="77777777" w:rsidR="008C10F3" w:rsidRPr="008E6D39" w:rsidRDefault="008C10F3" w:rsidP="008C10F3">
      <w:pPr>
        <w:pStyle w:val="PL"/>
        <w:rPr>
          <w:lang w:val="fr-FR"/>
        </w:rPr>
      </w:pPr>
      <w:r w:rsidRPr="008E6D39">
        <w:rPr>
          <w:lang w:val="fr-FR"/>
        </w:rPr>
        <w:t xml:space="preserve">        uses Tai;</w:t>
      </w:r>
    </w:p>
    <w:p w14:paraId="39260D9F" w14:textId="77777777" w:rsidR="008C10F3" w:rsidRPr="008E6D39" w:rsidRDefault="008C10F3" w:rsidP="008C10F3">
      <w:pPr>
        <w:pStyle w:val="PL"/>
        <w:rPr>
          <w:lang w:val="fr-FR"/>
        </w:rPr>
      </w:pPr>
      <w:r w:rsidRPr="008E6D39">
        <w:rPr>
          <w:lang w:val="fr-FR"/>
        </w:rPr>
        <w:t xml:space="preserve">      }</w:t>
      </w:r>
    </w:p>
    <w:p w14:paraId="03E570CC" w14:textId="77777777" w:rsidR="008C10F3" w:rsidRPr="008E6D39" w:rsidRDefault="008C10F3" w:rsidP="008C10F3">
      <w:pPr>
        <w:pStyle w:val="PL"/>
        <w:rPr>
          <w:lang w:val="fr-FR"/>
        </w:rPr>
      </w:pPr>
      <w:r w:rsidRPr="008E6D39">
        <w:rPr>
          <w:lang w:val="fr-FR"/>
        </w:rPr>
        <w:t xml:space="preserve">      </w:t>
      </w:r>
    </w:p>
    <w:p w14:paraId="1424E208" w14:textId="77777777" w:rsidR="008C10F3" w:rsidRPr="008E6D39" w:rsidRDefault="008C10F3" w:rsidP="008C10F3">
      <w:pPr>
        <w:pStyle w:val="PL"/>
        <w:rPr>
          <w:lang w:val="fr-FR"/>
        </w:rPr>
      </w:pPr>
      <w:r w:rsidRPr="008E6D39">
        <w:rPr>
          <w:lang w:val="fr-FR"/>
        </w:rPr>
        <w:t xml:space="preserve">      list taiRangeList {</w:t>
      </w:r>
    </w:p>
    <w:p w14:paraId="66000EEB" w14:textId="77777777" w:rsidR="008C10F3" w:rsidRDefault="008C10F3" w:rsidP="008C10F3">
      <w:pPr>
        <w:pStyle w:val="PL"/>
      </w:pPr>
      <w:r w:rsidRPr="008E6D39">
        <w:rPr>
          <w:lang w:val="fr-FR"/>
        </w:rPr>
        <w:t xml:space="preserve">        </w:t>
      </w:r>
      <w:r>
        <w:t>description "The range of TAIs the SMF can serve. The absence of this attribute and the taiList</w:t>
      </w:r>
    </w:p>
    <w:p w14:paraId="2B492830" w14:textId="77777777" w:rsidR="008C10F3" w:rsidRDefault="008C10F3" w:rsidP="008C10F3">
      <w:pPr>
        <w:pStyle w:val="PL"/>
      </w:pPr>
      <w:r>
        <w:t xml:space="preserve">                     attribute indicate that the SMF can be selected for any TAI in the serving network.";</w:t>
      </w:r>
    </w:p>
    <w:p w14:paraId="3097729C" w14:textId="77777777" w:rsidR="008C10F3" w:rsidRDefault="008C10F3" w:rsidP="008C10F3">
      <w:pPr>
        <w:pStyle w:val="PL"/>
      </w:pPr>
      <w:r>
        <w:t xml:space="preserve">        //optional support</w:t>
      </w:r>
    </w:p>
    <w:p w14:paraId="3D1494DA" w14:textId="77777777" w:rsidR="008C10F3" w:rsidRDefault="008C10F3" w:rsidP="008C10F3">
      <w:pPr>
        <w:pStyle w:val="PL"/>
      </w:pPr>
      <w:r>
        <w:t xml:space="preserve">        min-elements 1;</w:t>
      </w:r>
    </w:p>
    <w:p w14:paraId="599F424A" w14:textId="77777777" w:rsidR="008C10F3" w:rsidRDefault="008C10F3" w:rsidP="008C10F3">
      <w:pPr>
        <w:pStyle w:val="PL"/>
      </w:pPr>
      <w:r>
        <w:t xml:space="preserve">        key idx; //no obvious leaf to use as a key</w:t>
      </w:r>
    </w:p>
    <w:p w14:paraId="4DBEFB95" w14:textId="77777777" w:rsidR="008C10F3" w:rsidRPr="008E6D39" w:rsidRDefault="008C10F3" w:rsidP="008C10F3">
      <w:pPr>
        <w:pStyle w:val="PL"/>
        <w:rPr>
          <w:lang w:val="fr-FR"/>
        </w:rPr>
      </w:pPr>
      <w:r>
        <w:t xml:space="preserve">        </w:t>
      </w:r>
      <w:r w:rsidRPr="008E6D39">
        <w:rPr>
          <w:lang w:val="fr-FR"/>
        </w:rPr>
        <w:t>leaf idx { type uint32; }</w:t>
      </w:r>
    </w:p>
    <w:p w14:paraId="32C64FC8" w14:textId="77777777" w:rsidR="008C10F3" w:rsidRPr="008E6D39" w:rsidRDefault="008C10F3" w:rsidP="008C10F3">
      <w:pPr>
        <w:pStyle w:val="PL"/>
        <w:rPr>
          <w:lang w:val="fr-FR"/>
        </w:rPr>
      </w:pPr>
      <w:r w:rsidRPr="008E6D39">
        <w:rPr>
          <w:lang w:val="fr-FR"/>
        </w:rPr>
        <w:t xml:space="preserve">        uses TaiRange;</w:t>
      </w:r>
    </w:p>
    <w:p w14:paraId="7CEF7E86" w14:textId="77777777" w:rsidR="008C10F3" w:rsidRDefault="008C10F3" w:rsidP="008C10F3">
      <w:pPr>
        <w:pStyle w:val="PL"/>
      </w:pPr>
      <w:r w:rsidRPr="008E6D39">
        <w:rPr>
          <w:lang w:val="fr-FR"/>
        </w:rPr>
        <w:t xml:space="preserve">      </w:t>
      </w:r>
      <w:r>
        <w:t>}</w:t>
      </w:r>
    </w:p>
    <w:p w14:paraId="0AD5D6D7" w14:textId="77777777" w:rsidR="008C10F3" w:rsidRDefault="008C10F3" w:rsidP="008C10F3">
      <w:pPr>
        <w:pStyle w:val="PL"/>
      </w:pPr>
      <w:r>
        <w:t xml:space="preserve">      </w:t>
      </w:r>
    </w:p>
    <w:p w14:paraId="489FA8D5" w14:textId="77777777" w:rsidR="008C10F3" w:rsidRDefault="008C10F3" w:rsidP="008C10F3">
      <w:pPr>
        <w:pStyle w:val="PL"/>
      </w:pPr>
      <w:r>
        <w:t xml:space="preserve">      leaf pgwFqdn {</w:t>
      </w:r>
    </w:p>
    <w:p w14:paraId="301CCC18" w14:textId="77777777" w:rsidR="008C10F3" w:rsidRDefault="008C10F3" w:rsidP="008C10F3">
      <w:pPr>
        <w:pStyle w:val="PL"/>
      </w:pPr>
      <w:r>
        <w:t xml:space="preserve">        description "The FQDN of the PGW if the SMF is a combined SMF/PGW-C.";</w:t>
      </w:r>
    </w:p>
    <w:p w14:paraId="5BCE90F4" w14:textId="77777777" w:rsidR="008C10F3" w:rsidRDefault="008C10F3" w:rsidP="008C10F3">
      <w:pPr>
        <w:pStyle w:val="PL"/>
      </w:pPr>
      <w:r>
        <w:t xml:space="preserve">        //optional support</w:t>
      </w:r>
    </w:p>
    <w:p w14:paraId="1E9BD17C" w14:textId="77777777" w:rsidR="008C10F3" w:rsidRDefault="008C10F3" w:rsidP="008C10F3">
      <w:pPr>
        <w:pStyle w:val="PL"/>
      </w:pPr>
      <w:r>
        <w:t xml:space="preserve">        type inet:domain-name;</w:t>
      </w:r>
    </w:p>
    <w:p w14:paraId="5AC04AA7" w14:textId="77777777" w:rsidR="008C10F3" w:rsidRDefault="008C10F3" w:rsidP="008C10F3">
      <w:pPr>
        <w:pStyle w:val="PL"/>
      </w:pPr>
      <w:r>
        <w:t xml:space="preserve">      }</w:t>
      </w:r>
    </w:p>
    <w:p w14:paraId="1DFCC2E2" w14:textId="77777777" w:rsidR="008C10F3" w:rsidRDefault="008C10F3" w:rsidP="008C10F3">
      <w:pPr>
        <w:pStyle w:val="PL"/>
      </w:pPr>
      <w:r>
        <w:t xml:space="preserve">      </w:t>
      </w:r>
    </w:p>
    <w:p w14:paraId="04CD2641" w14:textId="77777777" w:rsidR="008C10F3" w:rsidRDefault="008C10F3" w:rsidP="008C10F3">
      <w:pPr>
        <w:pStyle w:val="PL"/>
      </w:pPr>
      <w:r>
        <w:t xml:space="preserve">      leaf-list accessType {</w:t>
      </w:r>
    </w:p>
    <w:p w14:paraId="4D415066" w14:textId="77777777" w:rsidR="008C10F3" w:rsidRDefault="008C10F3" w:rsidP="008C10F3">
      <w:pPr>
        <w:pStyle w:val="PL"/>
      </w:pPr>
      <w:r>
        <w:t xml:space="preserve">        description "If included, this IE shall contain the access type (3GPP_ACCESS and/or NON_3GPP_ACCESS) supported by the SMF.</w:t>
      </w:r>
    </w:p>
    <w:p w14:paraId="5DB62927" w14:textId="77777777" w:rsidR="008C10F3" w:rsidRDefault="008C10F3" w:rsidP="008C10F3">
      <w:pPr>
        <w:pStyle w:val="PL"/>
      </w:pPr>
      <w:r>
        <w:t xml:space="preserve">                     If not included, it shall be assumed the both access types are supported.";</w:t>
      </w:r>
    </w:p>
    <w:p w14:paraId="30559DAD" w14:textId="77777777" w:rsidR="008C10F3" w:rsidRDefault="008C10F3" w:rsidP="008C10F3">
      <w:pPr>
        <w:pStyle w:val="PL"/>
      </w:pPr>
      <w:r>
        <w:t xml:space="preserve">        </w:t>
      </w:r>
    </w:p>
    <w:p w14:paraId="5F8ECDE3" w14:textId="77777777" w:rsidR="008C10F3" w:rsidRPr="008E6D39" w:rsidRDefault="008C10F3" w:rsidP="008C10F3">
      <w:pPr>
        <w:pStyle w:val="PL"/>
        <w:rPr>
          <w:lang w:val="fr-FR"/>
        </w:rPr>
      </w:pPr>
      <w:r>
        <w:t xml:space="preserve">        </w:t>
      </w:r>
      <w:r w:rsidRPr="008E6D39">
        <w:rPr>
          <w:lang w:val="fr-FR"/>
        </w:rPr>
        <w:t>//conditional support</w:t>
      </w:r>
    </w:p>
    <w:p w14:paraId="047D67B8" w14:textId="77777777" w:rsidR="008C10F3" w:rsidRPr="008E6D39" w:rsidRDefault="008C10F3" w:rsidP="008C10F3">
      <w:pPr>
        <w:pStyle w:val="PL"/>
        <w:rPr>
          <w:lang w:val="fr-FR"/>
        </w:rPr>
      </w:pPr>
      <w:r w:rsidRPr="008E6D39">
        <w:rPr>
          <w:lang w:val="fr-FR"/>
        </w:rPr>
        <w:t xml:space="preserve">        min-elements 1;</w:t>
      </w:r>
    </w:p>
    <w:p w14:paraId="5A00A0AF" w14:textId="77777777" w:rsidR="008C10F3" w:rsidRPr="008E6D39" w:rsidRDefault="008C10F3" w:rsidP="008C10F3">
      <w:pPr>
        <w:pStyle w:val="PL"/>
        <w:rPr>
          <w:lang w:val="fr-FR"/>
        </w:rPr>
      </w:pPr>
      <w:r w:rsidRPr="008E6D39">
        <w:rPr>
          <w:lang w:val="fr-FR"/>
        </w:rPr>
        <w:t xml:space="preserve">        max-elements 2;</w:t>
      </w:r>
    </w:p>
    <w:p w14:paraId="6521452B" w14:textId="77777777" w:rsidR="008C10F3" w:rsidRDefault="008C10F3" w:rsidP="008C10F3">
      <w:pPr>
        <w:pStyle w:val="PL"/>
      </w:pPr>
      <w:r w:rsidRPr="008E6D39">
        <w:rPr>
          <w:lang w:val="fr-FR"/>
        </w:rPr>
        <w:t xml:space="preserve">        </w:t>
      </w:r>
      <w:r>
        <w:t>type AccessType;</w:t>
      </w:r>
    </w:p>
    <w:p w14:paraId="48677C87" w14:textId="77777777" w:rsidR="008C10F3" w:rsidRDefault="008C10F3" w:rsidP="008C10F3">
      <w:pPr>
        <w:pStyle w:val="PL"/>
      </w:pPr>
      <w:r>
        <w:t xml:space="preserve">      }</w:t>
      </w:r>
    </w:p>
    <w:p w14:paraId="45213530" w14:textId="77777777" w:rsidR="008C10F3" w:rsidRDefault="008C10F3" w:rsidP="008C10F3">
      <w:pPr>
        <w:pStyle w:val="PL"/>
      </w:pPr>
      <w:r>
        <w:t xml:space="preserve">    }</w:t>
      </w:r>
    </w:p>
    <w:p w14:paraId="26024CBA" w14:textId="77777777" w:rsidR="008C10F3" w:rsidRDefault="008C10F3" w:rsidP="008C10F3">
      <w:pPr>
        <w:pStyle w:val="PL"/>
      </w:pPr>
      <w:r>
        <w:t xml:space="preserve">    </w:t>
      </w:r>
    </w:p>
    <w:p w14:paraId="414650B0" w14:textId="77777777" w:rsidR="008C10F3" w:rsidRDefault="008C10F3" w:rsidP="008C10F3">
      <w:pPr>
        <w:pStyle w:val="PL"/>
      </w:pPr>
      <w:r>
        <w:t xml:space="preserve">    grouping upfInfo {</w:t>
      </w:r>
    </w:p>
    <w:p w14:paraId="419256F7" w14:textId="77777777" w:rsidR="008C10F3" w:rsidRDefault="008C10F3" w:rsidP="008C10F3">
      <w:pPr>
        <w:pStyle w:val="PL"/>
      </w:pPr>
      <w:r>
        <w:t xml:space="preserve">      //optional support</w:t>
      </w:r>
    </w:p>
    <w:p w14:paraId="261F1235" w14:textId="77777777" w:rsidR="008C10F3" w:rsidRDefault="008C10F3" w:rsidP="008C10F3">
      <w:pPr>
        <w:pStyle w:val="PL"/>
      </w:pPr>
      <w:r>
        <w:t xml:space="preserve">      </w:t>
      </w:r>
    </w:p>
    <w:p w14:paraId="110A31E1" w14:textId="77777777" w:rsidR="008C10F3" w:rsidRDefault="008C10F3" w:rsidP="008C10F3">
      <w:pPr>
        <w:pStyle w:val="PL"/>
      </w:pPr>
      <w:r>
        <w:t xml:space="preserve">      list sNssaiUpfInfoList {</w:t>
      </w:r>
    </w:p>
    <w:p w14:paraId="4F28482C" w14:textId="77777777" w:rsidR="008C10F3" w:rsidRDefault="008C10F3" w:rsidP="008C10F3">
      <w:pPr>
        <w:pStyle w:val="PL"/>
      </w:pPr>
      <w:r>
        <w:t xml:space="preserve">        description "List of parameters supported by the UPF per S-NSSAI.";</w:t>
      </w:r>
    </w:p>
    <w:p w14:paraId="5765AC1B" w14:textId="77777777" w:rsidR="008C10F3" w:rsidRDefault="008C10F3" w:rsidP="008C10F3">
      <w:pPr>
        <w:pStyle w:val="PL"/>
      </w:pPr>
      <w:r>
        <w:t xml:space="preserve">        min-elements 1;</w:t>
      </w:r>
    </w:p>
    <w:p w14:paraId="728865C4" w14:textId="77777777" w:rsidR="008C10F3" w:rsidRDefault="008C10F3" w:rsidP="008C10F3">
      <w:pPr>
        <w:pStyle w:val="PL"/>
      </w:pPr>
      <w:r>
        <w:t xml:space="preserve">        key idx; //no obvious leaf to use as a key</w:t>
      </w:r>
    </w:p>
    <w:p w14:paraId="75B507DC" w14:textId="77777777" w:rsidR="008C10F3" w:rsidRDefault="008C10F3" w:rsidP="008C10F3">
      <w:pPr>
        <w:pStyle w:val="PL"/>
      </w:pPr>
      <w:r>
        <w:t xml:space="preserve">        leaf idx { type uint32; }</w:t>
      </w:r>
    </w:p>
    <w:p w14:paraId="3CFB8646" w14:textId="77777777" w:rsidR="008C10F3" w:rsidRDefault="008C10F3" w:rsidP="008C10F3">
      <w:pPr>
        <w:pStyle w:val="PL"/>
      </w:pPr>
      <w:r>
        <w:t xml:space="preserve">        uses SnssaiUpfInfoItem;</w:t>
      </w:r>
    </w:p>
    <w:p w14:paraId="185AEEF1" w14:textId="77777777" w:rsidR="008C10F3" w:rsidRDefault="008C10F3" w:rsidP="008C10F3">
      <w:pPr>
        <w:pStyle w:val="PL"/>
      </w:pPr>
      <w:r>
        <w:t xml:space="preserve">      }</w:t>
      </w:r>
    </w:p>
    <w:p w14:paraId="738D6046" w14:textId="77777777" w:rsidR="008C10F3" w:rsidRDefault="008C10F3" w:rsidP="008C10F3">
      <w:pPr>
        <w:pStyle w:val="PL"/>
      </w:pPr>
      <w:r>
        <w:t xml:space="preserve">      </w:t>
      </w:r>
    </w:p>
    <w:p w14:paraId="11B35DA3" w14:textId="77777777" w:rsidR="008C10F3" w:rsidRDefault="008C10F3" w:rsidP="008C10F3">
      <w:pPr>
        <w:pStyle w:val="PL"/>
      </w:pPr>
      <w:r>
        <w:t xml:space="preserve">      leaf-list smfServingArea {</w:t>
      </w:r>
    </w:p>
    <w:p w14:paraId="291BE19A" w14:textId="77777777" w:rsidR="008C10F3" w:rsidRDefault="008C10F3" w:rsidP="008C10F3">
      <w:pPr>
        <w:pStyle w:val="PL"/>
      </w:pPr>
      <w:r>
        <w:t xml:space="preserve">        description "The SMF service area(s) the UPF can serve.</w:t>
      </w:r>
    </w:p>
    <w:p w14:paraId="2DAA8AF1" w14:textId="77777777" w:rsidR="008C10F3" w:rsidRDefault="008C10F3" w:rsidP="008C10F3">
      <w:pPr>
        <w:pStyle w:val="PL"/>
      </w:pPr>
      <w:r>
        <w:t xml:space="preserve">                     If not provided, the UPF can serve any SMF service area.";</w:t>
      </w:r>
    </w:p>
    <w:p w14:paraId="02A109A9" w14:textId="77777777" w:rsidR="008C10F3" w:rsidRDefault="008C10F3" w:rsidP="008C10F3">
      <w:pPr>
        <w:pStyle w:val="PL"/>
      </w:pPr>
      <w:r>
        <w:t xml:space="preserve">        </w:t>
      </w:r>
    </w:p>
    <w:p w14:paraId="76FC3E28" w14:textId="77777777" w:rsidR="008C10F3" w:rsidRDefault="008C10F3" w:rsidP="008C10F3">
      <w:pPr>
        <w:pStyle w:val="PL"/>
      </w:pPr>
      <w:r>
        <w:t xml:space="preserve">        //optional support</w:t>
      </w:r>
    </w:p>
    <w:p w14:paraId="45E9735A" w14:textId="77777777" w:rsidR="008C10F3" w:rsidRDefault="008C10F3" w:rsidP="008C10F3">
      <w:pPr>
        <w:pStyle w:val="PL"/>
      </w:pPr>
      <w:r>
        <w:t xml:space="preserve">        min-elements 1;</w:t>
      </w:r>
    </w:p>
    <w:p w14:paraId="27FB26FA" w14:textId="77777777" w:rsidR="008C10F3" w:rsidRDefault="008C10F3" w:rsidP="008C10F3">
      <w:pPr>
        <w:pStyle w:val="PL"/>
      </w:pPr>
      <w:r>
        <w:t xml:space="preserve">        type string;</w:t>
      </w:r>
    </w:p>
    <w:p w14:paraId="69131225" w14:textId="77777777" w:rsidR="008C10F3" w:rsidRDefault="008C10F3" w:rsidP="008C10F3">
      <w:pPr>
        <w:pStyle w:val="PL"/>
      </w:pPr>
      <w:r>
        <w:t xml:space="preserve">      }</w:t>
      </w:r>
    </w:p>
    <w:p w14:paraId="1BAC00AB" w14:textId="77777777" w:rsidR="008C10F3" w:rsidRDefault="008C10F3" w:rsidP="008C10F3">
      <w:pPr>
        <w:pStyle w:val="PL"/>
      </w:pPr>
      <w:r>
        <w:t xml:space="preserve">      </w:t>
      </w:r>
    </w:p>
    <w:p w14:paraId="30A250D3" w14:textId="77777777" w:rsidR="008C10F3" w:rsidRDefault="008C10F3" w:rsidP="008C10F3">
      <w:pPr>
        <w:pStyle w:val="PL"/>
      </w:pPr>
      <w:r>
        <w:t xml:space="preserve">      list interfaceUpfInfo {</w:t>
      </w:r>
    </w:p>
    <w:p w14:paraId="5E038B0A" w14:textId="77777777" w:rsidR="008C10F3" w:rsidRDefault="008C10F3" w:rsidP="008C10F3">
      <w:pPr>
        <w:pStyle w:val="PL"/>
      </w:pPr>
      <w:r>
        <w:t xml:space="preserve">        description "List of User Plane interfaces configured on the UPF. When this IE is provided in the NF Discovery response,</w:t>
      </w:r>
    </w:p>
    <w:p w14:paraId="48F9D70C" w14:textId="77777777" w:rsidR="008C10F3" w:rsidRDefault="008C10F3" w:rsidP="008C10F3">
      <w:pPr>
        <w:pStyle w:val="PL"/>
      </w:pPr>
      <w:r>
        <w:t xml:space="preserve">                     the NF Service Consumer (e.g. SMF) may use this information for UPF selection.";</w:t>
      </w:r>
    </w:p>
    <w:p w14:paraId="33BBCE16" w14:textId="77777777" w:rsidR="008C10F3" w:rsidRDefault="008C10F3" w:rsidP="008C10F3">
      <w:pPr>
        <w:pStyle w:val="PL"/>
      </w:pPr>
      <w:r>
        <w:t xml:space="preserve">        </w:t>
      </w:r>
    </w:p>
    <w:p w14:paraId="46DDFCF4" w14:textId="77777777" w:rsidR="008C10F3" w:rsidRDefault="008C10F3" w:rsidP="008C10F3">
      <w:pPr>
        <w:pStyle w:val="PL"/>
      </w:pPr>
      <w:r>
        <w:t xml:space="preserve">        key idx; //no obvious leaf to use as a key</w:t>
      </w:r>
    </w:p>
    <w:p w14:paraId="4D3E0A1C" w14:textId="77777777" w:rsidR="008C10F3" w:rsidRDefault="008C10F3" w:rsidP="008C10F3">
      <w:pPr>
        <w:pStyle w:val="PL"/>
      </w:pPr>
      <w:r>
        <w:t xml:space="preserve">        leaf idx { type uint32; }</w:t>
      </w:r>
    </w:p>
    <w:p w14:paraId="6016BC78" w14:textId="77777777" w:rsidR="008C10F3" w:rsidRDefault="008C10F3" w:rsidP="008C10F3">
      <w:pPr>
        <w:pStyle w:val="PL"/>
      </w:pPr>
      <w:r>
        <w:t xml:space="preserve">        </w:t>
      </w:r>
    </w:p>
    <w:p w14:paraId="634941CD" w14:textId="77777777" w:rsidR="008C10F3" w:rsidRDefault="008C10F3" w:rsidP="008C10F3">
      <w:pPr>
        <w:pStyle w:val="PL"/>
      </w:pPr>
      <w:r>
        <w:t xml:space="preserve">        //optional support</w:t>
      </w:r>
    </w:p>
    <w:p w14:paraId="0C6E3921" w14:textId="77777777" w:rsidR="008C10F3" w:rsidRDefault="008C10F3" w:rsidP="008C10F3">
      <w:pPr>
        <w:pStyle w:val="PL"/>
      </w:pPr>
      <w:r>
        <w:t xml:space="preserve">        min-elements 1;</w:t>
      </w:r>
    </w:p>
    <w:p w14:paraId="7B9270CA" w14:textId="77777777" w:rsidR="008C10F3" w:rsidRDefault="008C10F3" w:rsidP="008C10F3">
      <w:pPr>
        <w:pStyle w:val="PL"/>
      </w:pPr>
      <w:r>
        <w:t xml:space="preserve">        uses InterfaceUpfInfoItem;</w:t>
      </w:r>
    </w:p>
    <w:p w14:paraId="3BFDF25D" w14:textId="77777777" w:rsidR="008C10F3" w:rsidRDefault="008C10F3" w:rsidP="008C10F3">
      <w:pPr>
        <w:pStyle w:val="PL"/>
      </w:pPr>
      <w:r>
        <w:t xml:space="preserve">      }</w:t>
      </w:r>
    </w:p>
    <w:p w14:paraId="1847B2BA" w14:textId="77777777" w:rsidR="008C10F3" w:rsidRDefault="008C10F3" w:rsidP="008C10F3">
      <w:pPr>
        <w:pStyle w:val="PL"/>
      </w:pPr>
      <w:r>
        <w:t xml:space="preserve">      </w:t>
      </w:r>
    </w:p>
    <w:p w14:paraId="11A0545A" w14:textId="77777777" w:rsidR="008C10F3" w:rsidRDefault="008C10F3" w:rsidP="008C10F3">
      <w:pPr>
        <w:pStyle w:val="PL"/>
      </w:pPr>
      <w:r>
        <w:t xml:space="preserve">      leaf iwkEpsInd {</w:t>
      </w:r>
    </w:p>
    <w:p w14:paraId="4ED0BECF" w14:textId="77777777" w:rsidR="008C10F3" w:rsidRDefault="008C10F3" w:rsidP="008C10F3">
      <w:pPr>
        <w:pStyle w:val="PL"/>
      </w:pPr>
      <w:r>
        <w:t xml:space="preserve">        description "Indicates whether interworking with EPS is supported by the UPF.</w:t>
      </w:r>
    </w:p>
    <w:p w14:paraId="3934FB4B" w14:textId="77777777" w:rsidR="008C10F3" w:rsidRDefault="008C10F3" w:rsidP="008C10F3">
      <w:pPr>
        <w:pStyle w:val="PL"/>
      </w:pPr>
      <w:r>
        <w:t xml:space="preserve">                     true: Supported</w:t>
      </w:r>
    </w:p>
    <w:p w14:paraId="40993BE5" w14:textId="77777777" w:rsidR="008C10F3" w:rsidRDefault="008C10F3" w:rsidP="008C10F3">
      <w:pPr>
        <w:pStyle w:val="PL"/>
      </w:pPr>
      <w:r>
        <w:t xml:space="preserve">                     false (default): Not Supported";</w:t>
      </w:r>
    </w:p>
    <w:p w14:paraId="519B9D40" w14:textId="77777777" w:rsidR="008C10F3" w:rsidRDefault="008C10F3" w:rsidP="008C10F3">
      <w:pPr>
        <w:pStyle w:val="PL"/>
      </w:pPr>
      <w:r>
        <w:t xml:space="preserve">        </w:t>
      </w:r>
    </w:p>
    <w:p w14:paraId="59EC9104" w14:textId="77777777" w:rsidR="008C10F3" w:rsidRDefault="008C10F3" w:rsidP="008C10F3">
      <w:pPr>
        <w:pStyle w:val="PL"/>
      </w:pPr>
      <w:r>
        <w:t xml:space="preserve">        //optional support</w:t>
      </w:r>
    </w:p>
    <w:p w14:paraId="63842E74" w14:textId="77777777" w:rsidR="008C10F3" w:rsidRDefault="008C10F3" w:rsidP="008C10F3">
      <w:pPr>
        <w:pStyle w:val="PL"/>
      </w:pPr>
      <w:r>
        <w:t xml:space="preserve">        type boolean;</w:t>
      </w:r>
    </w:p>
    <w:p w14:paraId="60F6F679" w14:textId="77777777" w:rsidR="008C10F3" w:rsidRDefault="008C10F3" w:rsidP="008C10F3">
      <w:pPr>
        <w:pStyle w:val="PL"/>
      </w:pPr>
      <w:r>
        <w:t xml:space="preserve">      }</w:t>
      </w:r>
    </w:p>
    <w:p w14:paraId="7D5A7418" w14:textId="77777777" w:rsidR="008C10F3" w:rsidRDefault="008C10F3" w:rsidP="008C10F3">
      <w:pPr>
        <w:pStyle w:val="PL"/>
      </w:pPr>
      <w:r>
        <w:t xml:space="preserve">      </w:t>
      </w:r>
    </w:p>
    <w:p w14:paraId="1224AB64" w14:textId="77777777" w:rsidR="008C10F3" w:rsidRDefault="008C10F3" w:rsidP="008C10F3">
      <w:pPr>
        <w:pStyle w:val="PL"/>
      </w:pPr>
      <w:r>
        <w:t xml:space="preserve">      leaf-list pduSessionTypes {</w:t>
      </w:r>
    </w:p>
    <w:p w14:paraId="23CFD9BF" w14:textId="77777777" w:rsidR="008C10F3" w:rsidRDefault="008C10F3" w:rsidP="008C10F3">
      <w:pPr>
        <w:pStyle w:val="PL"/>
      </w:pPr>
      <w:r>
        <w:t xml:space="preserve">        description "List of PDU session type(s) supported by the UPF. The absence of this attribute indicates that the UPF can be selected</w:t>
      </w:r>
    </w:p>
    <w:p w14:paraId="77E133A0" w14:textId="77777777" w:rsidR="008C10F3" w:rsidRDefault="008C10F3" w:rsidP="008C10F3">
      <w:pPr>
        <w:pStyle w:val="PL"/>
      </w:pPr>
      <w:r>
        <w:t xml:space="preserve">                     for any PDU session type.";</w:t>
      </w:r>
    </w:p>
    <w:p w14:paraId="158666A8" w14:textId="77777777" w:rsidR="008C10F3" w:rsidRDefault="008C10F3" w:rsidP="008C10F3">
      <w:pPr>
        <w:pStyle w:val="PL"/>
      </w:pPr>
      <w:r>
        <w:t xml:space="preserve">        </w:t>
      </w:r>
    </w:p>
    <w:p w14:paraId="601CF34D" w14:textId="77777777" w:rsidR="008C10F3" w:rsidRPr="008E6D39" w:rsidRDefault="008C10F3" w:rsidP="008C10F3">
      <w:pPr>
        <w:pStyle w:val="PL"/>
        <w:rPr>
          <w:lang w:val="fr-FR"/>
        </w:rPr>
      </w:pPr>
      <w:r>
        <w:t xml:space="preserve">        </w:t>
      </w:r>
      <w:r w:rsidRPr="008E6D39">
        <w:rPr>
          <w:lang w:val="fr-FR"/>
        </w:rPr>
        <w:t>//optional support</w:t>
      </w:r>
    </w:p>
    <w:p w14:paraId="51AEBA9F" w14:textId="77777777" w:rsidR="008C10F3" w:rsidRPr="008E6D39" w:rsidRDefault="008C10F3" w:rsidP="008C10F3">
      <w:pPr>
        <w:pStyle w:val="PL"/>
        <w:rPr>
          <w:lang w:val="fr-FR"/>
        </w:rPr>
      </w:pPr>
      <w:r w:rsidRPr="008E6D39">
        <w:rPr>
          <w:lang w:val="fr-FR"/>
        </w:rPr>
        <w:t xml:space="preserve">        min-elements 1;</w:t>
      </w:r>
    </w:p>
    <w:p w14:paraId="373A43F3" w14:textId="77777777" w:rsidR="008C10F3" w:rsidRPr="008E6D39" w:rsidRDefault="008C10F3" w:rsidP="008C10F3">
      <w:pPr>
        <w:pStyle w:val="PL"/>
        <w:rPr>
          <w:lang w:val="fr-FR"/>
        </w:rPr>
      </w:pPr>
      <w:r w:rsidRPr="008E6D39">
        <w:rPr>
          <w:lang w:val="fr-FR"/>
        </w:rPr>
        <w:t xml:space="preserve">        type PduSessionType;</w:t>
      </w:r>
    </w:p>
    <w:p w14:paraId="514D811E" w14:textId="77777777" w:rsidR="008C10F3" w:rsidRDefault="008C10F3" w:rsidP="008C10F3">
      <w:pPr>
        <w:pStyle w:val="PL"/>
      </w:pPr>
      <w:r w:rsidRPr="008E6D39">
        <w:rPr>
          <w:lang w:val="fr-FR"/>
        </w:rPr>
        <w:t xml:space="preserve">      </w:t>
      </w:r>
      <w:r>
        <w:t>}</w:t>
      </w:r>
    </w:p>
    <w:p w14:paraId="255F2C73" w14:textId="77777777" w:rsidR="008C10F3" w:rsidRDefault="008C10F3" w:rsidP="008C10F3">
      <w:pPr>
        <w:pStyle w:val="PL"/>
      </w:pPr>
      <w:r>
        <w:t xml:space="preserve">    }</w:t>
      </w:r>
    </w:p>
    <w:p w14:paraId="4F38F55E" w14:textId="77777777" w:rsidR="008C10F3" w:rsidRDefault="008C10F3" w:rsidP="008C10F3">
      <w:pPr>
        <w:pStyle w:val="PL"/>
      </w:pPr>
      <w:r>
        <w:t xml:space="preserve">    </w:t>
      </w:r>
    </w:p>
    <w:p w14:paraId="5729FCD3" w14:textId="77777777" w:rsidR="008C10F3" w:rsidRDefault="008C10F3" w:rsidP="008C10F3">
      <w:pPr>
        <w:pStyle w:val="PL"/>
      </w:pPr>
      <w:r>
        <w:t xml:space="preserve">    grouping pcfInfo {</w:t>
      </w:r>
    </w:p>
    <w:p w14:paraId="00D51727" w14:textId="77777777" w:rsidR="008C10F3" w:rsidRDefault="008C10F3" w:rsidP="008C10F3">
      <w:pPr>
        <w:pStyle w:val="PL"/>
      </w:pPr>
      <w:r>
        <w:t xml:space="preserve">      //optional support</w:t>
      </w:r>
    </w:p>
    <w:p w14:paraId="09E5E73F" w14:textId="77777777" w:rsidR="008C10F3" w:rsidRDefault="008C10F3" w:rsidP="008C10F3">
      <w:pPr>
        <w:pStyle w:val="PL"/>
      </w:pPr>
      <w:r>
        <w:t xml:space="preserve">      </w:t>
      </w:r>
    </w:p>
    <w:p w14:paraId="53E51894" w14:textId="77777777" w:rsidR="008C10F3" w:rsidRDefault="008C10F3" w:rsidP="008C10F3">
      <w:pPr>
        <w:pStyle w:val="PL"/>
      </w:pPr>
      <w:r>
        <w:t xml:space="preserve">      leaf-list dnnList {</w:t>
      </w:r>
    </w:p>
    <w:p w14:paraId="16ECD00E" w14:textId="77777777" w:rsidR="008C10F3" w:rsidRDefault="008C10F3" w:rsidP="008C10F3">
      <w:pPr>
        <w:pStyle w:val="PL"/>
      </w:pPr>
      <w:r>
        <w:t xml:space="preserve">        description "DNNs supported by the PCF.</w:t>
      </w:r>
    </w:p>
    <w:p w14:paraId="15F662A2" w14:textId="77777777" w:rsidR="008C10F3" w:rsidRDefault="008C10F3" w:rsidP="008C10F3">
      <w:pPr>
        <w:pStyle w:val="PL"/>
      </w:pPr>
      <w:r>
        <w:t xml:space="preserve">                     If not provided, the PCF can serve any DNN.";</w:t>
      </w:r>
    </w:p>
    <w:p w14:paraId="2832A783" w14:textId="77777777" w:rsidR="008C10F3" w:rsidRDefault="008C10F3" w:rsidP="008C10F3">
      <w:pPr>
        <w:pStyle w:val="PL"/>
      </w:pPr>
      <w:r>
        <w:t xml:space="preserve">        </w:t>
      </w:r>
    </w:p>
    <w:p w14:paraId="3A510B15" w14:textId="77777777" w:rsidR="008C10F3" w:rsidRDefault="008C10F3" w:rsidP="008C10F3">
      <w:pPr>
        <w:pStyle w:val="PL"/>
      </w:pPr>
      <w:r>
        <w:t xml:space="preserve">        //optional support</w:t>
      </w:r>
    </w:p>
    <w:p w14:paraId="5222EAD6" w14:textId="77777777" w:rsidR="008C10F3" w:rsidRDefault="008C10F3" w:rsidP="008C10F3">
      <w:pPr>
        <w:pStyle w:val="PL"/>
      </w:pPr>
      <w:r>
        <w:t xml:space="preserve">        min-elements 1;</w:t>
      </w:r>
    </w:p>
    <w:p w14:paraId="2097F527" w14:textId="77777777" w:rsidR="008C10F3" w:rsidRDefault="008C10F3" w:rsidP="008C10F3">
      <w:pPr>
        <w:pStyle w:val="PL"/>
      </w:pPr>
      <w:r>
        <w:t xml:space="preserve">        type string;</w:t>
      </w:r>
    </w:p>
    <w:p w14:paraId="00A491BE" w14:textId="77777777" w:rsidR="008C10F3" w:rsidRDefault="008C10F3" w:rsidP="008C10F3">
      <w:pPr>
        <w:pStyle w:val="PL"/>
      </w:pPr>
      <w:r>
        <w:t xml:space="preserve">      }</w:t>
      </w:r>
    </w:p>
    <w:p w14:paraId="4477DED2" w14:textId="77777777" w:rsidR="008C10F3" w:rsidRDefault="008C10F3" w:rsidP="008C10F3">
      <w:pPr>
        <w:pStyle w:val="PL"/>
      </w:pPr>
      <w:r>
        <w:t xml:space="preserve">      </w:t>
      </w:r>
    </w:p>
    <w:p w14:paraId="45ABEBFE" w14:textId="77777777" w:rsidR="008C10F3" w:rsidRDefault="008C10F3" w:rsidP="008C10F3">
      <w:pPr>
        <w:pStyle w:val="PL"/>
      </w:pPr>
      <w:r>
        <w:t xml:space="preserve">      list supiRanges {</w:t>
      </w:r>
    </w:p>
    <w:p w14:paraId="6F893C13" w14:textId="77777777" w:rsidR="008C10F3" w:rsidRDefault="008C10F3" w:rsidP="008C10F3">
      <w:pPr>
        <w:pStyle w:val="PL"/>
      </w:pPr>
      <w:r>
        <w:t xml:space="preserve">        description "List of ranges of SUPIs that can be served by the PCF instance. If not provided, the PCF can serve any SUPI.";</w:t>
      </w:r>
    </w:p>
    <w:p w14:paraId="7ED285B5" w14:textId="77777777" w:rsidR="008C10F3" w:rsidRDefault="008C10F3" w:rsidP="008C10F3">
      <w:pPr>
        <w:pStyle w:val="PL"/>
      </w:pPr>
      <w:r>
        <w:t xml:space="preserve">        key "start end pattern";</w:t>
      </w:r>
    </w:p>
    <w:p w14:paraId="6D6064AA" w14:textId="77777777" w:rsidR="008C10F3" w:rsidRDefault="008C10F3" w:rsidP="008C10F3">
      <w:pPr>
        <w:pStyle w:val="PL"/>
      </w:pPr>
      <w:r>
        <w:t xml:space="preserve">        min-elements 1;</w:t>
      </w:r>
    </w:p>
    <w:p w14:paraId="2602CDF6" w14:textId="77777777" w:rsidR="008C10F3" w:rsidRDefault="008C10F3" w:rsidP="008C10F3">
      <w:pPr>
        <w:pStyle w:val="PL"/>
      </w:pPr>
      <w:r>
        <w:t xml:space="preserve">        //optional support</w:t>
      </w:r>
    </w:p>
    <w:p w14:paraId="54A4281D" w14:textId="77777777" w:rsidR="008C10F3" w:rsidRDefault="008C10F3" w:rsidP="008C10F3">
      <w:pPr>
        <w:pStyle w:val="PL"/>
      </w:pPr>
      <w:r>
        <w:t xml:space="preserve">        uses SupiRange;</w:t>
      </w:r>
    </w:p>
    <w:p w14:paraId="38A3C0E5" w14:textId="77777777" w:rsidR="008C10F3" w:rsidRDefault="008C10F3" w:rsidP="008C10F3">
      <w:pPr>
        <w:pStyle w:val="PL"/>
      </w:pPr>
      <w:r>
        <w:t xml:space="preserve">      }</w:t>
      </w:r>
    </w:p>
    <w:p w14:paraId="7D2BDB4B" w14:textId="77777777" w:rsidR="008C10F3" w:rsidRDefault="008C10F3" w:rsidP="008C10F3">
      <w:pPr>
        <w:pStyle w:val="PL"/>
      </w:pPr>
      <w:r>
        <w:t xml:space="preserve">      </w:t>
      </w:r>
    </w:p>
    <w:p w14:paraId="1688BEBD" w14:textId="77777777" w:rsidR="008C10F3" w:rsidRDefault="008C10F3" w:rsidP="008C10F3">
      <w:pPr>
        <w:pStyle w:val="PL"/>
      </w:pPr>
      <w:r>
        <w:t xml:space="preserve">      leaf rxDiamHost {</w:t>
      </w:r>
    </w:p>
    <w:p w14:paraId="170A211E" w14:textId="77777777" w:rsidR="008C10F3" w:rsidRDefault="008C10F3" w:rsidP="008C10F3">
      <w:pPr>
        <w:pStyle w:val="PL"/>
      </w:pPr>
      <w:r>
        <w:t xml:space="preserve">        description "This IE shall be present if the PCF supports Rx interface.</w:t>
      </w:r>
    </w:p>
    <w:p w14:paraId="7AA5482C" w14:textId="77777777" w:rsidR="008C10F3" w:rsidRPr="000A2740" w:rsidRDefault="008C10F3" w:rsidP="008C10F3">
      <w:pPr>
        <w:pStyle w:val="PL"/>
      </w:pPr>
      <w:r>
        <w:t xml:space="preserve">                     When present, this IE shall indicate the Diameter host of the Rx interface for </w:t>
      </w:r>
      <w:r w:rsidRPr="000A2740">
        <w:t>the PCF.</w:t>
      </w:r>
    </w:p>
    <w:p w14:paraId="31CEBCBE" w14:textId="77777777" w:rsidR="008C10F3" w:rsidRPr="00212C37" w:rsidRDefault="008C10F3" w:rsidP="008C10F3">
      <w:pPr>
        <w:pStyle w:val="PL"/>
        <w:rPr>
          <w:lang w:val="es-ES"/>
        </w:rPr>
      </w:pPr>
      <w:r w:rsidRPr="000A2740">
        <w:t xml:space="preserve">                     </w:t>
      </w:r>
      <w:r w:rsidRPr="00212C37">
        <w:rPr>
          <w:lang w:val="es-ES"/>
        </w:rPr>
        <w:t>Pattern: '^([A-Za-z0-9]+(-[A-Za-z0-9]+).)+[a-z]{2,}$'.";</w:t>
      </w:r>
    </w:p>
    <w:p w14:paraId="632B8922" w14:textId="77777777" w:rsidR="008C10F3" w:rsidRPr="00212C37" w:rsidRDefault="008C10F3" w:rsidP="008C10F3">
      <w:pPr>
        <w:pStyle w:val="PL"/>
        <w:rPr>
          <w:lang w:val="es-ES"/>
        </w:rPr>
      </w:pPr>
      <w:r w:rsidRPr="00212C37">
        <w:rPr>
          <w:lang w:val="es-ES"/>
        </w:rPr>
        <w:t xml:space="preserve">        </w:t>
      </w:r>
    </w:p>
    <w:p w14:paraId="1838BB77" w14:textId="77777777" w:rsidR="008C10F3" w:rsidRPr="00635307" w:rsidRDefault="008C10F3" w:rsidP="008C10F3">
      <w:pPr>
        <w:pStyle w:val="PL"/>
      </w:pPr>
      <w:r w:rsidRPr="00212C37">
        <w:rPr>
          <w:lang w:val="es-ES"/>
        </w:rPr>
        <w:t xml:space="preserve">        </w:t>
      </w:r>
      <w:r w:rsidRPr="000A2740">
        <w:t>//conditional</w:t>
      </w:r>
      <w:r w:rsidRPr="00635307">
        <w:t xml:space="preserve"> support</w:t>
      </w:r>
    </w:p>
    <w:p w14:paraId="537C7D1A" w14:textId="77777777" w:rsidR="008C10F3" w:rsidRPr="004D4F46" w:rsidRDefault="008C10F3" w:rsidP="008C10F3">
      <w:pPr>
        <w:pStyle w:val="PL"/>
      </w:pPr>
      <w:r w:rsidRPr="00DC2733">
        <w:t xml:space="preserve">        type string;</w:t>
      </w:r>
    </w:p>
    <w:p w14:paraId="69D8231D" w14:textId="77777777" w:rsidR="008C10F3" w:rsidRPr="00FC1B72" w:rsidRDefault="008C10F3" w:rsidP="008C10F3">
      <w:pPr>
        <w:pStyle w:val="PL"/>
      </w:pPr>
      <w:r w:rsidRPr="003170E2">
        <w:t xml:space="preserve">      }</w:t>
      </w:r>
    </w:p>
    <w:p w14:paraId="23C7F31E" w14:textId="77777777" w:rsidR="008C10F3" w:rsidRPr="00182658" w:rsidRDefault="008C10F3" w:rsidP="008C10F3">
      <w:pPr>
        <w:pStyle w:val="PL"/>
      </w:pPr>
      <w:r w:rsidRPr="00214AD9">
        <w:t xml:space="preserve">      </w:t>
      </w:r>
    </w:p>
    <w:p w14:paraId="48C688BC" w14:textId="77777777" w:rsidR="008C10F3" w:rsidRPr="00272FA8" w:rsidRDefault="008C10F3" w:rsidP="008C10F3">
      <w:pPr>
        <w:pStyle w:val="PL"/>
      </w:pPr>
      <w:r w:rsidRPr="004F2579">
        <w:t xml:space="preserve">      leaf rxDiamRealm {</w:t>
      </w:r>
    </w:p>
    <w:p w14:paraId="03786F0A" w14:textId="77777777" w:rsidR="008C10F3" w:rsidRPr="00635307" w:rsidRDefault="008C10F3" w:rsidP="008C10F3">
      <w:pPr>
        <w:pStyle w:val="PL"/>
      </w:pPr>
      <w:r w:rsidRPr="00635307">
        <w:t xml:space="preserve">        description "This IE shall be present if the PCF supports Rx interface.</w:t>
      </w:r>
    </w:p>
    <w:p w14:paraId="3E4884D6" w14:textId="77777777" w:rsidR="008C10F3" w:rsidRPr="00635307" w:rsidRDefault="008C10F3" w:rsidP="008C10F3">
      <w:pPr>
        <w:pStyle w:val="PL"/>
      </w:pPr>
      <w:r w:rsidRPr="00635307">
        <w:t xml:space="preserve">                     When present, this IE shall indicate the Diameter realm of the Rx interface for the PCF.</w:t>
      </w:r>
    </w:p>
    <w:p w14:paraId="7F1CD40A" w14:textId="77777777" w:rsidR="008C10F3" w:rsidRPr="00212C37" w:rsidRDefault="008C10F3" w:rsidP="008C10F3">
      <w:pPr>
        <w:pStyle w:val="PL"/>
        <w:rPr>
          <w:lang w:val="es-ES"/>
        </w:rPr>
      </w:pPr>
      <w:r w:rsidRPr="00635307">
        <w:t xml:space="preserve">                     </w:t>
      </w:r>
      <w:r w:rsidRPr="00212C37">
        <w:rPr>
          <w:lang w:val="es-ES"/>
        </w:rPr>
        <w:t>Pattern: '^([A-Za-z0-9]+(-[A-Za-z0-9]+).)+[a-z]{2,}$'.";</w:t>
      </w:r>
    </w:p>
    <w:p w14:paraId="0FFF7CB8" w14:textId="77777777" w:rsidR="008C10F3" w:rsidRPr="00212C37" w:rsidRDefault="008C10F3" w:rsidP="008C10F3">
      <w:pPr>
        <w:pStyle w:val="PL"/>
        <w:rPr>
          <w:lang w:val="es-ES"/>
        </w:rPr>
      </w:pPr>
      <w:r w:rsidRPr="00212C37">
        <w:rPr>
          <w:lang w:val="es-ES"/>
        </w:rPr>
        <w:t xml:space="preserve">        </w:t>
      </w:r>
    </w:p>
    <w:p w14:paraId="576066B3" w14:textId="77777777" w:rsidR="008C10F3" w:rsidRPr="003170E2" w:rsidRDefault="008C10F3" w:rsidP="008C10F3">
      <w:pPr>
        <w:pStyle w:val="PL"/>
      </w:pPr>
      <w:r w:rsidRPr="00212C37">
        <w:rPr>
          <w:lang w:val="es-ES"/>
        </w:rPr>
        <w:t xml:space="preserve">        </w:t>
      </w:r>
      <w:r w:rsidRPr="00635307">
        <w:t>//c</w:t>
      </w:r>
      <w:r w:rsidRPr="00DC2733">
        <w:t>on</w:t>
      </w:r>
      <w:r w:rsidRPr="004D4F46">
        <w:t>ditional support</w:t>
      </w:r>
    </w:p>
    <w:p w14:paraId="2850C249" w14:textId="77777777" w:rsidR="008C10F3" w:rsidRPr="00214AD9" w:rsidRDefault="008C10F3" w:rsidP="008C10F3">
      <w:pPr>
        <w:pStyle w:val="PL"/>
      </w:pPr>
      <w:r w:rsidRPr="00FC1B72">
        <w:t xml:space="preserve">        type string;</w:t>
      </w:r>
    </w:p>
    <w:p w14:paraId="3D3A3B84" w14:textId="77777777" w:rsidR="008C10F3" w:rsidRPr="004F2579" w:rsidRDefault="008C10F3" w:rsidP="008C10F3">
      <w:pPr>
        <w:pStyle w:val="PL"/>
      </w:pPr>
      <w:r w:rsidRPr="00182658">
        <w:t xml:space="preserve">      }</w:t>
      </w:r>
    </w:p>
    <w:p w14:paraId="7E0A1E5A" w14:textId="77777777" w:rsidR="008C10F3" w:rsidRPr="00272FA8" w:rsidRDefault="008C10F3" w:rsidP="008C10F3">
      <w:pPr>
        <w:pStyle w:val="PL"/>
      </w:pPr>
      <w:r w:rsidRPr="004F2579">
        <w:t xml:space="preserve">    }</w:t>
      </w:r>
    </w:p>
    <w:p w14:paraId="653B5602" w14:textId="77777777" w:rsidR="008C10F3" w:rsidRDefault="008C10F3" w:rsidP="008C10F3">
      <w:pPr>
        <w:pStyle w:val="PL"/>
      </w:pPr>
      <w:r>
        <w:t xml:space="preserve">    </w:t>
      </w:r>
    </w:p>
    <w:p w14:paraId="305F798C" w14:textId="77777777" w:rsidR="008C10F3" w:rsidRDefault="008C10F3" w:rsidP="008C10F3">
      <w:pPr>
        <w:pStyle w:val="PL"/>
      </w:pPr>
      <w:r>
        <w:t xml:space="preserve">    grouping bsfInfo {</w:t>
      </w:r>
    </w:p>
    <w:p w14:paraId="59C6BC23" w14:textId="77777777" w:rsidR="008C10F3" w:rsidRDefault="008C10F3" w:rsidP="008C10F3">
      <w:pPr>
        <w:pStyle w:val="PL"/>
      </w:pPr>
      <w:r>
        <w:t xml:space="preserve">      //optional support</w:t>
      </w:r>
    </w:p>
    <w:p w14:paraId="382C611C" w14:textId="77777777" w:rsidR="008C10F3" w:rsidRDefault="008C10F3" w:rsidP="008C10F3">
      <w:pPr>
        <w:pStyle w:val="PL"/>
      </w:pPr>
      <w:r>
        <w:t xml:space="preserve">      </w:t>
      </w:r>
    </w:p>
    <w:p w14:paraId="19963336" w14:textId="77777777" w:rsidR="008C10F3" w:rsidRDefault="008C10F3" w:rsidP="008C10F3">
      <w:pPr>
        <w:pStyle w:val="PL"/>
      </w:pPr>
      <w:r>
        <w:t xml:space="preserve">      list ipv4AddressRanges {</w:t>
      </w:r>
    </w:p>
    <w:p w14:paraId="32374F66" w14:textId="77777777" w:rsidR="008C10F3" w:rsidRDefault="008C10F3" w:rsidP="008C10F3">
      <w:pPr>
        <w:pStyle w:val="PL"/>
      </w:pPr>
      <w:r>
        <w:t xml:space="preserve">        description "List of ranges of IPv4 addresses handled by BSF.</w:t>
      </w:r>
    </w:p>
    <w:p w14:paraId="0EEDB90D" w14:textId="77777777" w:rsidR="008C10F3" w:rsidRDefault="008C10F3" w:rsidP="008C10F3">
      <w:pPr>
        <w:pStyle w:val="PL"/>
      </w:pPr>
      <w:r>
        <w:t xml:space="preserve">                     If not provided, the BSF can serve any IPv4 address.";</w:t>
      </w:r>
    </w:p>
    <w:p w14:paraId="50E0D5A7" w14:textId="77777777" w:rsidR="008C10F3" w:rsidRDefault="008C10F3" w:rsidP="008C10F3">
      <w:pPr>
        <w:pStyle w:val="PL"/>
      </w:pPr>
      <w:r>
        <w:t xml:space="preserve">        //optional support</w:t>
      </w:r>
    </w:p>
    <w:p w14:paraId="5C714EC5" w14:textId="77777777" w:rsidR="008C10F3" w:rsidRDefault="008C10F3" w:rsidP="008C10F3">
      <w:pPr>
        <w:pStyle w:val="PL"/>
      </w:pPr>
      <w:r>
        <w:t xml:space="preserve">        key "start end";</w:t>
      </w:r>
    </w:p>
    <w:p w14:paraId="01E7B303" w14:textId="77777777" w:rsidR="008C10F3" w:rsidRDefault="008C10F3" w:rsidP="008C10F3">
      <w:pPr>
        <w:pStyle w:val="PL"/>
      </w:pPr>
      <w:r>
        <w:t xml:space="preserve">        uses types3gpp:Ipv4AddressRange;</w:t>
      </w:r>
    </w:p>
    <w:p w14:paraId="30CB2C98" w14:textId="77777777" w:rsidR="008C10F3" w:rsidRDefault="008C10F3" w:rsidP="008C10F3">
      <w:pPr>
        <w:pStyle w:val="PL"/>
      </w:pPr>
      <w:r>
        <w:t xml:space="preserve">      }</w:t>
      </w:r>
    </w:p>
    <w:p w14:paraId="7D7A8707" w14:textId="77777777" w:rsidR="008C10F3" w:rsidRDefault="008C10F3" w:rsidP="008C10F3">
      <w:pPr>
        <w:pStyle w:val="PL"/>
      </w:pPr>
      <w:r>
        <w:t xml:space="preserve">      </w:t>
      </w:r>
    </w:p>
    <w:p w14:paraId="609B1725" w14:textId="77777777" w:rsidR="008C10F3" w:rsidRDefault="008C10F3" w:rsidP="008C10F3">
      <w:pPr>
        <w:pStyle w:val="PL"/>
      </w:pPr>
      <w:r>
        <w:t xml:space="preserve">      leaf-list dnnList {</w:t>
      </w:r>
    </w:p>
    <w:p w14:paraId="38D3CD2B" w14:textId="77777777" w:rsidR="008C10F3" w:rsidRDefault="008C10F3" w:rsidP="008C10F3">
      <w:pPr>
        <w:pStyle w:val="PL"/>
      </w:pPr>
      <w:r>
        <w:t xml:space="preserve">        description "List of DNNs handled by the BSF</w:t>
      </w:r>
    </w:p>
    <w:p w14:paraId="3072C596" w14:textId="77777777" w:rsidR="008C10F3" w:rsidRDefault="008C10F3" w:rsidP="008C10F3">
      <w:pPr>
        <w:pStyle w:val="PL"/>
      </w:pPr>
      <w:r>
        <w:t xml:space="preserve">                     If not provided, the BSF can serve any DNN.";</w:t>
      </w:r>
    </w:p>
    <w:p w14:paraId="3E12D299" w14:textId="77777777" w:rsidR="008C10F3" w:rsidRDefault="008C10F3" w:rsidP="008C10F3">
      <w:pPr>
        <w:pStyle w:val="PL"/>
      </w:pPr>
      <w:r>
        <w:t xml:space="preserve">        </w:t>
      </w:r>
    </w:p>
    <w:p w14:paraId="73261FE1" w14:textId="77777777" w:rsidR="008C10F3" w:rsidRDefault="008C10F3" w:rsidP="008C10F3">
      <w:pPr>
        <w:pStyle w:val="PL"/>
      </w:pPr>
      <w:r>
        <w:t xml:space="preserve">        //optional support</w:t>
      </w:r>
    </w:p>
    <w:p w14:paraId="18A1F4F3" w14:textId="77777777" w:rsidR="008C10F3" w:rsidRDefault="008C10F3" w:rsidP="008C10F3">
      <w:pPr>
        <w:pStyle w:val="PL"/>
      </w:pPr>
      <w:r>
        <w:t xml:space="preserve">        min-elements 1;</w:t>
      </w:r>
    </w:p>
    <w:p w14:paraId="183ECBA5" w14:textId="77777777" w:rsidR="008C10F3" w:rsidRDefault="008C10F3" w:rsidP="008C10F3">
      <w:pPr>
        <w:pStyle w:val="PL"/>
      </w:pPr>
      <w:r>
        <w:t xml:space="preserve">        type string;</w:t>
      </w:r>
    </w:p>
    <w:p w14:paraId="3C1749B7" w14:textId="77777777" w:rsidR="008C10F3" w:rsidRDefault="008C10F3" w:rsidP="008C10F3">
      <w:pPr>
        <w:pStyle w:val="PL"/>
      </w:pPr>
      <w:r>
        <w:t xml:space="preserve">      }</w:t>
      </w:r>
    </w:p>
    <w:p w14:paraId="6473C3FA" w14:textId="77777777" w:rsidR="008C10F3" w:rsidRDefault="008C10F3" w:rsidP="008C10F3">
      <w:pPr>
        <w:pStyle w:val="PL"/>
      </w:pPr>
      <w:r>
        <w:t xml:space="preserve">      </w:t>
      </w:r>
    </w:p>
    <w:p w14:paraId="48322722" w14:textId="77777777" w:rsidR="008C10F3" w:rsidRDefault="008C10F3" w:rsidP="008C10F3">
      <w:pPr>
        <w:pStyle w:val="PL"/>
      </w:pPr>
      <w:r>
        <w:t xml:space="preserve">      leaf-list ipDomainList {</w:t>
      </w:r>
    </w:p>
    <w:p w14:paraId="471430F9" w14:textId="77777777" w:rsidR="008C10F3" w:rsidRDefault="008C10F3" w:rsidP="008C10F3">
      <w:pPr>
        <w:pStyle w:val="PL"/>
      </w:pPr>
      <w:r>
        <w:t xml:space="preserve">        description "List of IPv4 address domains, as described in subclause 6.2 of 3GPP TS 29.513, handled by the BSF.</w:t>
      </w:r>
    </w:p>
    <w:p w14:paraId="6CA79054" w14:textId="77777777" w:rsidR="008C10F3" w:rsidRDefault="008C10F3" w:rsidP="008C10F3">
      <w:pPr>
        <w:pStyle w:val="PL"/>
      </w:pPr>
      <w:r>
        <w:t xml:space="preserve">                     If not provided, the BSF can serve any IP domain.";</w:t>
      </w:r>
    </w:p>
    <w:p w14:paraId="7358D87B" w14:textId="77777777" w:rsidR="008C10F3" w:rsidRDefault="008C10F3" w:rsidP="008C10F3">
      <w:pPr>
        <w:pStyle w:val="PL"/>
      </w:pPr>
      <w:r>
        <w:t xml:space="preserve">        //optional support</w:t>
      </w:r>
    </w:p>
    <w:p w14:paraId="3275CB2A" w14:textId="77777777" w:rsidR="008C10F3" w:rsidRDefault="008C10F3" w:rsidP="008C10F3">
      <w:pPr>
        <w:pStyle w:val="PL"/>
      </w:pPr>
      <w:r>
        <w:t xml:space="preserve">        min-elements 1;</w:t>
      </w:r>
    </w:p>
    <w:p w14:paraId="6BFFD40F" w14:textId="77777777" w:rsidR="008C10F3" w:rsidRDefault="008C10F3" w:rsidP="008C10F3">
      <w:pPr>
        <w:pStyle w:val="PL"/>
      </w:pPr>
      <w:r>
        <w:t xml:space="preserve">        type string;</w:t>
      </w:r>
    </w:p>
    <w:p w14:paraId="5077406E" w14:textId="77777777" w:rsidR="008C10F3" w:rsidRDefault="008C10F3" w:rsidP="008C10F3">
      <w:pPr>
        <w:pStyle w:val="PL"/>
      </w:pPr>
      <w:r>
        <w:t xml:space="preserve">      }</w:t>
      </w:r>
    </w:p>
    <w:p w14:paraId="09EF94E8" w14:textId="77777777" w:rsidR="008C10F3" w:rsidRDefault="008C10F3" w:rsidP="008C10F3">
      <w:pPr>
        <w:pStyle w:val="PL"/>
      </w:pPr>
      <w:r>
        <w:t xml:space="preserve">      </w:t>
      </w:r>
    </w:p>
    <w:p w14:paraId="47302CB2" w14:textId="77777777" w:rsidR="008C10F3" w:rsidRDefault="008C10F3" w:rsidP="008C10F3">
      <w:pPr>
        <w:pStyle w:val="PL"/>
      </w:pPr>
      <w:r>
        <w:t xml:space="preserve">      list ipv6PrefixRanges {</w:t>
      </w:r>
    </w:p>
    <w:p w14:paraId="1E2F8D25" w14:textId="77777777" w:rsidR="008C10F3" w:rsidRDefault="008C10F3" w:rsidP="008C10F3">
      <w:pPr>
        <w:pStyle w:val="PL"/>
      </w:pPr>
      <w:r>
        <w:t xml:space="preserve">        description "List of ranges of IPv6 prefixes handled by the BSF.</w:t>
      </w:r>
    </w:p>
    <w:p w14:paraId="21468E2C" w14:textId="77777777" w:rsidR="008C10F3" w:rsidRDefault="008C10F3" w:rsidP="008C10F3">
      <w:pPr>
        <w:pStyle w:val="PL"/>
      </w:pPr>
      <w:r>
        <w:t xml:space="preserve">                     If not provided, the BSF can serve any IPv6 prefix.";</w:t>
      </w:r>
    </w:p>
    <w:p w14:paraId="2AC8FDA3" w14:textId="77777777" w:rsidR="008C10F3" w:rsidRDefault="008C10F3" w:rsidP="008C10F3">
      <w:pPr>
        <w:pStyle w:val="PL"/>
      </w:pPr>
      <w:r>
        <w:t xml:space="preserve">        //optional support</w:t>
      </w:r>
    </w:p>
    <w:p w14:paraId="7BB70CE9" w14:textId="77777777" w:rsidR="008C10F3" w:rsidRDefault="008C10F3" w:rsidP="008C10F3">
      <w:pPr>
        <w:pStyle w:val="PL"/>
      </w:pPr>
      <w:r>
        <w:t xml:space="preserve">        key "start end";</w:t>
      </w:r>
    </w:p>
    <w:p w14:paraId="3877376A" w14:textId="77777777" w:rsidR="008C10F3" w:rsidRDefault="008C10F3" w:rsidP="008C10F3">
      <w:pPr>
        <w:pStyle w:val="PL"/>
      </w:pPr>
      <w:r>
        <w:t xml:space="preserve">        uses types3gpp:Ipv6PrefixRange;</w:t>
      </w:r>
    </w:p>
    <w:p w14:paraId="50959F38" w14:textId="77777777" w:rsidR="008C10F3" w:rsidRDefault="008C10F3" w:rsidP="008C10F3">
      <w:pPr>
        <w:pStyle w:val="PL"/>
      </w:pPr>
      <w:r>
        <w:t xml:space="preserve">      }</w:t>
      </w:r>
    </w:p>
    <w:p w14:paraId="170A0CA6" w14:textId="77777777" w:rsidR="008C10F3" w:rsidRDefault="008C10F3" w:rsidP="008C10F3">
      <w:pPr>
        <w:pStyle w:val="PL"/>
      </w:pPr>
      <w:r>
        <w:t xml:space="preserve">    }</w:t>
      </w:r>
    </w:p>
    <w:p w14:paraId="779405F5" w14:textId="77777777" w:rsidR="008C10F3" w:rsidRDefault="008C10F3" w:rsidP="008C10F3">
      <w:pPr>
        <w:pStyle w:val="PL"/>
      </w:pPr>
      <w:r>
        <w:t xml:space="preserve">    </w:t>
      </w:r>
    </w:p>
    <w:p w14:paraId="04B5770D" w14:textId="77777777" w:rsidR="008C10F3" w:rsidRDefault="008C10F3" w:rsidP="008C10F3">
      <w:pPr>
        <w:pStyle w:val="PL"/>
      </w:pPr>
      <w:r>
        <w:t xml:space="preserve">    grouping chfInfo {</w:t>
      </w:r>
    </w:p>
    <w:p w14:paraId="40A4E8B1" w14:textId="77777777" w:rsidR="008C10F3" w:rsidRDefault="008C10F3" w:rsidP="008C10F3">
      <w:pPr>
        <w:pStyle w:val="PL"/>
      </w:pPr>
      <w:r>
        <w:t xml:space="preserve">      //optional support</w:t>
      </w:r>
    </w:p>
    <w:p w14:paraId="117FA645" w14:textId="77777777" w:rsidR="008C10F3" w:rsidRDefault="008C10F3" w:rsidP="008C10F3">
      <w:pPr>
        <w:pStyle w:val="PL"/>
      </w:pPr>
      <w:r>
        <w:t xml:space="preserve">      </w:t>
      </w:r>
    </w:p>
    <w:p w14:paraId="691A61FB" w14:textId="77777777" w:rsidR="008C10F3" w:rsidRDefault="008C10F3" w:rsidP="008C10F3">
      <w:pPr>
        <w:pStyle w:val="PL"/>
      </w:pPr>
      <w:r>
        <w:t xml:space="preserve">      list supiRangeList {</w:t>
      </w:r>
    </w:p>
    <w:p w14:paraId="342DCDE0" w14:textId="77777777" w:rsidR="008C10F3" w:rsidRDefault="008C10F3" w:rsidP="008C10F3">
      <w:pPr>
        <w:pStyle w:val="PL"/>
      </w:pPr>
      <w:r>
        <w:t xml:space="preserve">        description "List of ranges of SUPIs that can be served by the CHF instance. If not provided, the CHF can serve any SUPI.";</w:t>
      </w:r>
    </w:p>
    <w:p w14:paraId="5C3FCF3C" w14:textId="77777777" w:rsidR="008C10F3" w:rsidRDefault="008C10F3" w:rsidP="008C10F3">
      <w:pPr>
        <w:pStyle w:val="PL"/>
      </w:pPr>
      <w:r>
        <w:t xml:space="preserve">        key "start end pattern";</w:t>
      </w:r>
    </w:p>
    <w:p w14:paraId="16FE07DE" w14:textId="77777777" w:rsidR="008C10F3" w:rsidRDefault="008C10F3" w:rsidP="008C10F3">
      <w:pPr>
        <w:pStyle w:val="PL"/>
      </w:pPr>
      <w:r>
        <w:t xml:space="preserve">        min-elements 1;</w:t>
      </w:r>
    </w:p>
    <w:p w14:paraId="2A8085AC" w14:textId="77777777" w:rsidR="008C10F3" w:rsidRDefault="008C10F3" w:rsidP="008C10F3">
      <w:pPr>
        <w:pStyle w:val="PL"/>
      </w:pPr>
      <w:r>
        <w:t xml:space="preserve">        //optional support</w:t>
      </w:r>
    </w:p>
    <w:p w14:paraId="1F94EFE7" w14:textId="77777777" w:rsidR="008C10F3" w:rsidRDefault="008C10F3" w:rsidP="008C10F3">
      <w:pPr>
        <w:pStyle w:val="PL"/>
      </w:pPr>
      <w:r>
        <w:t xml:space="preserve">        uses SupiRange;</w:t>
      </w:r>
    </w:p>
    <w:p w14:paraId="2FC43148" w14:textId="77777777" w:rsidR="008C10F3" w:rsidRDefault="008C10F3" w:rsidP="008C10F3">
      <w:pPr>
        <w:pStyle w:val="PL"/>
      </w:pPr>
      <w:r>
        <w:t xml:space="preserve">      }</w:t>
      </w:r>
    </w:p>
    <w:p w14:paraId="14A3721F" w14:textId="77777777" w:rsidR="008C10F3" w:rsidRDefault="008C10F3" w:rsidP="008C10F3">
      <w:pPr>
        <w:pStyle w:val="PL"/>
      </w:pPr>
      <w:r>
        <w:t xml:space="preserve">      </w:t>
      </w:r>
    </w:p>
    <w:p w14:paraId="5D5DD65E" w14:textId="77777777" w:rsidR="008C10F3" w:rsidRDefault="008C10F3" w:rsidP="008C10F3">
      <w:pPr>
        <w:pStyle w:val="PL"/>
      </w:pPr>
      <w:r>
        <w:t xml:space="preserve">      list gpsiRangeList {</w:t>
      </w:r>
    </w:p>
    <w:p w14:paraId="73F5BC72" w14:textId="77777777" w:rsidR="008C10F3" w:rsidRDefault="008C10F3" w:rsidP="008C10F3">
      <w:pPr>
        <w:pStyle w:val="PL"/>
      </w:pPr>
      <w:r>
        <w:t xml:space="preserve">        description "List of ranges of GPSI that can be served by the CHF instance. If not provided, the CHF can serve any GPSI.";</w:t>
      </w:r>
    </w:p>
    <w:p w14:paraId="354B5BA0" w14:textId="77777777" w:rsidR="008C10F3" w:rsidRDefault="008C10F3" w:rsidP="008C10F3">
      <w:pPr>
        <w:pStyle w:val="PL"/>
      </w:pPr>
      <w:r>
        <w:t xml:space="preserve">        key "start end pattern";</w:t>
      </w:r>
    </w:p>
    <w:p w14:paraId="2706C67E" w14:textId="77777777" w:rsidR="008C10F3" w:rsidRDefault="008C10F3" w:rsidP="008C10F3">
      <w:pPr>
        <w:pStyle w:val="PL"/>
      </w:pPr>
      <w:r>
        <w:t xml:space="preserve">        min-elements 1;</w:t>
      </w:r>
    </w:p>
    <w:p w14:paraId="49F9A08C" w14:textId="77777777" w:rsidR="008C10F3" w:rsidRDefault="008C10F3" w:rsidP="008C10F3">
      <w:pPr>
        <w:pStyle w:val="PL"/>
      </w:pPr>
      <w:r>
        <w:t xml:space="preserve">        //optional support</w:t>
      </w:r>
    </w:p>
    <w:p w14:paraId="0890ED5C" w14:textId="77777777" w:rsidR="008C10F3" w:rsidRDefault="008C10F3" w:rsidP="008C10F3">
      <w:pPr>
        <w:pStyle w:val="PL"/>
      </w:pPr>
      <w:r>
        <w:t xml:space="preserve">        uses IdentityRange;</w:t>
      </w:r>
    </w:p>
    <w:p w14:paraId="3AEE9560" w14:textId="77777777" w:rsidR="008C10F3" w:rsidRDefault="008C10F3" w:rsidP="008C10F3">
      <w:pPr>
        <w:pStyle w:val="PL"/>
      </w:pPr>
      <w:r>
        <w:t xml:space="preserve">      }</w:t>
      </w:r>
    </w:p>
    <w:p w14:paraId="6DE54B21" w14:textId="77777777" w:rsidR="008C10F3" w:rsidRDefault="008C10F3" w:rsidP="008C10F3">
      <w:pPr>
        <w:pStyle w:val="PL"/>
      </w:pPr>
      <w:r>
        <w:t xml:space="preserve">      </w:t>
      </w:r>
    </w:p>
    <w:p w14:paraId="1080273A" w14:textId="77777777" w:rsidR="008C10F3" w:rsidRDefault="008C10F3" w:rsidP="008C10F3">
      <w:pPr>
        <w:pStyle w:val="PL"/>
      </w:pPr>
      <w:r>
        <w:t xml:space="preserve">      list plmnRangeList {</w:t>
      </w:r>
    </w:p>
    <w:p w14:paraId="1F6DA7D3" w14:textId="77777777" w:rsidR="008C10F3" w:rsidRDefault="008C10F3" w:rsidP="008C10F3">
      <w:pPr>
        <w:pStyle w:val="PL"/>
      </w:pPr>
      <w:r>
        <w:t xml:space="preserve">        description "List of ranges of PLMNs (including the PLMN IDs of the CHF instance) that can be served by the CHF instance.</w:t>
      </w:r>
    </w:p>
    <w:p w14:paraId="4CCC15A1" w14:textId="77777777" w:rsidR="008C10F3" w:rsidRDefault="008C10F3" w:rsidP="008C10F3">
      <w:pPr>
        <w:pStyle w:val="PL"/>
      </w:pPr>
      <w:r>
        <w:t xml:space="preserve">                     If not provided, the CHF can serve any PLMN.";</w:t>
      </w:r>
    </w:p>
    <w:p w14:paraId="4C66A25F" w14:textId="77777777" w:rsidR="008C10F3" w:rsidRDefault="008C10F3" w:rsidP="008C10F3">
      <w:pPr>
        <w:pStyle w:val="PL"/>
      </w:pPr>
      <w:r>
        <w:t xml:space="preserve">        </w:t>
      </w:r>
    </w:p>
    <w:p w14:paraId="186FEB09" w14:textId="77777777" w:rsidR="008C10F3" w:rsidRDefault="008C10F3" w:rsidP="008C10F3">
      <w:pPr>
        <w:pStyle w:val="PL"/>
      </w:pPr>
      <w:r>
        <w:t xml:space="preserve">        min-elements 1;</w:t>
      </w:r>
    </w:p>
    <w:p w14:paraId="1898678D" w14:textId="77777777" w:rsidR="008C10F3" w:rsidRDefault="008C10F3" w:rsidP="008C10F3">
      <w:pPr>
        <w:pStyle w:val="PL"/>
      </w:pPr>
      <w:r>
        <w:t xml:space="preserve">        //optional support</w:t>
      </w:r>
    </w:p>
    <w:p w14:paraId="29C9574D" w14:textId="77777777" w:rsidR="008C10F3" w:rsidRDefault="008C10F3" w:rsidP="008C10F3">
      <w:pPr>
        <w:pStyle w:val="PL"/>
      </w:pPr>
      <w:r>
        <w:t xml:space="preserve">        key "mcc mnc";</w:t>
      </w:r>
    </w:p>
    <w:p w14:paraId="2C26FEF7" w14:textId="77777777" w:rsidR="008C10F3" w:rsidRDefault="008C10F3" w:rsidP="008C10F3">
      <w:pPr>
        <w:pStyle w:val="PL"/>
      </w:pPr>
      <w:r>
        <w:t xml:space="preserve">        uses types3gpp:PLMNId;</w:t>
      </w:r>
    </w:p>
    <w:p w14:paraId="6F1002F9" w14:textId="77777777" w:rsidR="008C10F3" w:rsidRDefault="008C10F3" w:rsidP="008C10F3">
      <w:pPr>
        <w:pStyle w:val="PL"/>
      </w:pPr>
      <w:r>
        <w:t xml:space="preserve">      }</w:t>
      </w:r>
    </w:p>
    <w:p w14:paraId="544F01F7" w14:textId="77777777" w:rsidR="008C10F3" w:rsidRDefault="008C10F3" w:rsidP="008C10F3">
      <w:pPr>
        <w:pStyle w:val="PL"/>
      </w:pPr>
      <w:r>
        <w:t xml:space="preserve">    }</w:t>
      </w:r>
    </w:p>
    <w:p w14:paraId="760B5624" w14:textId="77777777" w:rsidR="008C10F3" w:rsidRDefault="008C10F3" w:rsidP="008C10F3">
      <w:pPr>
        <w:pStyle w:val="PL"/>
      </w:pPr>
      <w:r>
        <w:t xml:space="preserve">    </w:t>
      </w:r>
    </w:p>
    <w:p w14:paraId="2BF4951F" w14:textId="77777777" w:rsidR="008C10F3" w:rsidRDefault="008C10F3" w:rsidP="008C10F3">
      <w:pPr>
        <w:pStyle w:val="PL"/>
      </w:pPr>
      <w:r>
        <w:t xml:space="preserve">    grouping nrfInfoGrp {</w:t>
      </w:r>
    </w:p>
    <w:p w14:paraId="61098B6B" w14:textId="77777777" w:rsidR="008C10F3" w:rsidRDefault="008C10F3" w:rsidP="008C10F3">
      <w:pPr>
        <w:pStyle w:val="PL"/>
      </w:pPr>
      <w:r>
        <w:t xml:space="preserve">      //optional support</w:t>
      </w:r>
    </w:p>
    <w:p w14:paraId="46367AD0" w14:textId="77777777" w:rsidR="008C10F3" w:rsidRDefault="008C10F3" w:rsidP="008C10F3">
      <w:pPr>
        <w:pStyle w:val="PL"/>
      </w:pPr>
      <w:r>
        <w:t xml:space="preserve">      </w:t>
      </w:r>
    </w:p>
    <w:p w14:paraId="33124977" w14:textId="77777777" w:rsidR="008C10F3" w:rsidRDefault="008C10F3" w:rsidP="008C10F3">
      <w:pPr>
        <w:pStyle w:val="PL"/>
      </w:pPr>
      <w:r>
        <w:t xml:space="preserve">      list servedUdrInfo {</w:t>
      </w:r>
    </w:p>
    <w:p w14:paraId="5F993425" w14:textId="77777777" w:rsidR="008C10F3" w:rsidRDefault="008C10F3" w:rsidP="008C10F3">
      <w:pPr>
        <w:pStyle w:val="PL"/>
      </w:pPr>
      <w:r>
        <w:t xml:space="preserve">        description "This attribute contains all the udrInfo attributes locally configured in the NRF or the NRF received during NF registration.";</w:t>
      </w:r>
    </w:p>
    <w:p w14:paraId="13724816" w14:textId="77777777" w:rsidR="008C10F3" w:rsidRDefault="008C10F3" w:rsidP="008C10F3">
      <w:pPr>
        <w:pStyle w:val="PL"/>
      </w:pPr>
      <w:r>
        <w:t xml:space="preserve">        //optional support</w:t>
      </w:r>
    </w:p>
    <w:p w14:paraId="224422E6" w14:textId="77777777" w:rsidR="008C10F3" w:rsidRDefault="008C10F3" w:rsidP="008C10F3">
      <w:pPr>
        <w:pStyle w:val="PL"/>
      </w:pPr>
      <w:r>
        <w:t xml:space="preserve">        </w:t>
      </w:r>
    </w:p>
    <w:p w14:paraId="2AFBA028" w14:textId="77777777" w:rsidR="008C10F3" w:rsidRDefault="008C10F3" w:rsidP="008C10F3">
      <w:pPr>
        <w:pStyle w:val="PL"/>
      </w:pPr>
      <w:r>
        <w:t xml:space="preserve">        key nfInstanceID;</w:t>
      </w:r>
    </w:p>
    <w:p w14:paraId="123BE6C4" w14:textId="77777777" w:rsidR="008C10F3" w:rsidRDefault="008C10F3" w:rsidP="008C10F3">
      <w:pPr>
        <w:pStyle w:val="PL"/>
      </w:pPr>
      <w:r>
        <w:t xml:space="preserve">        leaf nfInstanceID {</w:t>
      </w:r>
    </w:p>
    <w:p w14:paraId="1F10A494" w14:textId="77777777" w:rsidR="008C10F3" w:rsidRDefault="008C10F3" w:rsidP="008C10F3">
      <w:pPr>
        <w:pStyle w:val="PL"/>
      </w:pPr>
      <w:r>
        <w:t xml:space="preserve">          description "String uniquely identifying a NF instance.";</w:t>
      </w:r>
    </w:p>
    <w:p w14:paraId="5C867E28" w14:textId="77777777" w:rsidR="008C10F3" w:rsidRDefault="008C10F3" w:rsidP="008C10F3">
      <w:pPr>
        <w:pStyle w:val="PL"/>
      </w:pPr>
      <w:r>
        <w:t xml:space="preserve">          type string;</w:t>
      </w:r>
    </w:p>
    <w:p w14:paraId="2EA2ADCF" w14:textId="77777777" w:rsidR="008C10F3" w:rsidRDefault="008C10F3" w:rsidP="008C10F3">
      <w:pPr>
        <w:pStyle w:val="PL"/>
      </w:pPr>
      <w:r>
        <w:t xml:space="preserve">        }</w:t>
      </w:r>
    </w:p>
    <w:p w14:paraId="31F2998B" w14:textId="77777777" w:rsidR="008C10F3" w:rsidRDefault="008C10F3" w:rsidP="008C10F3">
      <w:pPr>
        <w:pStyle w:val="PL"/>
      </w:pPr>
      <w:r>
        <w:t xml:space="preserve">        </w:t>
      </w:r>
    </w:p>
    <w:p w14:paraId="42F93DF1" w14:textId="77777777" w:rsidR="008C10F3" w:rsidRDefault="008C10F3" w:rsidP="008C10F3">
      <w:pPr>
        <w:pStyle w:val="PL"/>
      </w:pPr>
      <w:r>
        <w:t xml:space="preserve">        min-elements 1;</w:t>
      </w:r>
    </w:p>
    <w:p w14:paraId="6ECA1539" w14:textId="77777777" w:rsidR="008C10F3" w:rsidRDefault="008C10F3" w:rsidP="008C10F3">
      <w:pPr>
        <w:pStyle w:val="PL"/>
      </w:pPr>
      <w:r>
        <w:t xml:space="preserve">        uses udrInfo;</w:t>
      </w:r>
    </w:p>
    <w:p w14:paraId="599D2145" w14:textId="77777777" w:rsidR="008C10F3" w:rsidRDefault="008C10F3" w:rsidP="008C10F3">
      <w:pPr>
        <w:pStyle w:val="PL"/>
      </w:pPr>
      <w:r>
        <w:t xml:space="preserve">      }</w:t>
      </w:r>
    </w:p>
    <w:p w14:paraId="7C122DC1" w14:textId="77777777" w:rsidR="008C10F3" w:rsidRDefault="008C10F3" w:rsidP="008C10F3">
      <w:pPr>
        <w:pStyle w:val="PL"/>
      </w:pPr>
      <w:r>
        <w:t xml:space="preserve">      </w:t>
      </w:r>
    </w:p>
    <w:p w14:paraId="60722F36" w14:textId="77777777" w:rsidR="008C10F3" w:rsidRDefault="008C10F3" w:rsidP="008C10F3">
      <w:pPr>
        <w:pStyle w:val="PL"/>
      </w:pPr>
      <w:r>
        <w:t xml:space="preserve">      list servedUdmInfo {</w:t>
      </w:r>
    </w:p>
    <w:p w14:paraId="178A0C40" w14:textId="77777777" w:rsidR="008C10F3" w:rsidRDefault="008C10F3" w:rsidP="008C10F3">
      <w:pPr>
        <w:pStyle w:val="PL"/>
      </w:pPr>
      <w:r>
        <w:t xml:space="preserve">        description "This attribute contains all the udmInfo attributes locally configured in the NRF or the NRF received during NF registration.";</w:t>
      </w:r>
    </w:p>
    <w:p w14:paraId="2604C0BA" w14:textId="77777777" w:rsidR="008C10F3" w:rsidRDefault="008C10F3" w:rsidP="008C10F3">
      <w:pPr>
        <w:pStyle w:val="PL"/>
      </w:pPr>
      <w:r>
        <w:t xml:space="preserve">        //optional support</w:t>
      </w:r>
    </w:p>
    <w:p w14:paraId="1F62725E" w14:textId="77777777" w:rsidR="008C10F3" w:rsidRDefault="008C10F3" w:rsidP="008C10F3">
      <w:pPr>
        <w:pStyle w:val="PL"/>
      </w:pPr>
      <w:r>
        <w:t xml:space="preserve">        </w:t>
      </w:r>
    </w:p>
    <w:p w14:paraId="1ECA4EFA" w14:textId="77777777" w:rsidR="008C10F3" w:rsidRDefault="008C10F3" w:rsidP="008C10F3">
      <w:pPr>
        <w:pStyle w:val="PL"/>
      </w:pPr>
      <w:r>
        <w:t xml:space="preserve">        key nfInstanceID;</w:t>
      </w:r>
    </w:p>
    <w:p w14:paraId="52448398" w14:textId="77777777" w:rsidR="008C10F3" w:rsidRDefault="008C10F3" w:rsidP="008C10F3">
      <w:pPr>
        <w:pStyle w:val="PL"/>
      </w:pPr>
      <w:r>
        <w:t xml:space="preserve">        leaf nfInstanceID {</w:t>
      </w:r>
    </w:p>
    <w:p w14:paraId="29792F98" w14:textId="77777777" w:rsidR="008C10F3" w:rsidRDefault="008C10F3" w:rsidP="008C10F3">
      <w:pPr>
        <w:pStyle w:val="PL"/>
      </w:pPr>
      <w:r>
        <w:t xml:space="preserve">          description "String uniquely identifying a NF instance.";</w:t>
      </w:r>
    </w:p>
    <w:p w14:paraId="292397BD" w14:textId="77777777" w:rsidR="008C10F3" w:rsidRDefault="008C10F3" w:rsidP="008C10F3">
      <w:pPr>
        <w:pStyle w:val="PL"/>
      </w:pPr>
      <w:r>
        <w:t xml:space="preserve">          type string;</w:t>
      </w:r>
    </w:p>
    <w:p w14:paraId="5580E601" w14:textId="77777777" w:rsidR="008C10F3" w:rsidRDefault="008C10F3" w:rsidP="008C10F3">
      <w:pPr>
        <w:pStyle w:val="PL"/>
      </w:pPr>
      <w:r>
        <w:t xml:space="preserve">        }</w:t>
      </w:r>
    </w:p>
    <w:p w14:paraId="4D04A4FB" w14:textId="77777777" w:rsidR="008C10F3" w:rsidRDefault="008C10F3" w:rsidP="008C10F3">
      <w:pPr>
        <w:pStyle w:val="PL"/>
      </w:pPr>
      <w:r>
        <w:t xml:space="preserve">        </w:t>
      </w:r>
    </w:p>
    <w:p w14:paraId="463A0B3F" w14:textId="77777777" w:rsidR="008C10F3" w:rsidRDefault="008C10F3" w:rsidP="008C10F3">
      <w:pPr>
        <w:pStyle w:val="PL"/>
      </w:pPr>
      <w:r>
        <w:t xml:space="preserve">        min-elements 1;</w:t>
      </w:r>
    </w:p>
    <w:p w14:paraId="3BCE5677" w14:textId="77777777" w:rsidR="008C10F3" w:rsidRDefault="008C10F3" w:rsidP="008C10F3">
      <w:pPr>
        <w:pStyle w:val="PL"/>
      </w:pPr>
      <w:r>
        <w:t xml:space="preserve">        uses udmInfo;</w:t>
      </w:r>
    </w:p>
    <w:p w14:paraId="75D7E041" w14:textId="77777777" w:rsidR="008C10F3" w:rsidRDefault="008C10F3" w:rsidP="008C10F3">
      <w:pPr>
        <w:pStyle w:val="PL"/>
      </w:pPr>
      <w:r>
        <w:t xml:space="preserve">      }</w:t>
      </w:r>
    </w:p>
    <w:p w14:paraId="75C31353" w14:textId="77777777" w:rsidR="008C10F3" w:rsidRDefault="008C10F3" w:rsidP="008C10F3">
      <w:pPr>
        <w:pStyle w:val="PL"/>
      </w:pPr>
      <w:r>
        <w:t xml:space="preserve">      </w:t>
      </w:r>
    </w:p>
    <w:p w14:paraId="57C93EC7" w14:textId="77777777" w:rsidR="008C10F3" w:rsidRDefault="008C10F3" w:rsidP="008C10F3">
      <w:pPr>
        <w:pStyle w:val="PL"/>
      </w:pPr>
      <w:r>
        <w:t xml:space="preserve">      list servedAusfInfo {</w:t>
      </w:r>
    </w:p>
    <w:p w14:paraId="5E7A3A39" w14:textId="77777777" w:rsidR="008C10F3" w:rsidRDefault="008C10F3" w:rsidP="008C10F3">
      <w:pPr>
        <w:pStyle w:val="PL"/>
      </w:pPr>
      <w:r>
        <w:t xml:space="preserve">        description "This attribute contains all the ausfInfo attributes locally configured in the NRF or the NRF received during NF registration.";</w:t>
      </w:r>
    </w:p>
    <w:p w14:paraId="1218860F" w14:textId="77777777" w:rsidR="008C10F3" w:rsidRDefault="008C10F3" w:rsidP="008C10F3">
      <w:pPr>
        <w:pStyle w:val="PL"/>
      </w:pPr>
      <w:r>
        <w:t xml:space="preserve">        //optional support</w:t>
      </w:r>
    </w:p>
    <w:p w14:paraId="51DBAFC3" w14:textId="77777777" w:rsidR="008C10F3" w:rsidRDefault="008C10F3" w:rsidP="008C10F3">
      <w:pPr>
        <w:pStyle w:val="PL"/>
      </w:pPr>
      <w:r>
        <w:t xml:space="preserve">        </w:t>
      </w:r>
    </w:p>
    <w:p w14:paraId="73F29C29" w14:textId="77777777" w:rsidR="008C10F3" w:rsidRDefault="008C10F3" w:rsidP="008C10F3">
      <w:pPr>
        <w:pStyle w:val="PL"/>
      </w:pPr>
      <w:r>
        <w:t xml:space="preserve">        key nfInstanceID;</w:t>
      </w:r>
    </w:p>
    <w:p w14:paraId="3D5DC64F" w14:textId="77777777" w:rsidR="008C10F3" w:rsidRDefault="008C10F3" w:rsidP="008C10F3">
      <w:pPr>
        <w:pStyle w:val="PL"/>
      </w:pPr>
      <w:r>
        <w:t xml:space="preserve">        leaf nfInstanceID {</w:t>
      </w:r>
    </w:p>
    <w:p w14:paraId="518D9073" w14:textId="77777777" w:rsidR="008C10F3" w:rsidRDefault="008C10F3" w:rsidP="008C10F3">
      <w:pPr>
        <w:pStyle w:val="PL"/>
      </w:pPr>
      <w:r>
        <w:t xml:space="preserve">          description "String uniquely identifying a NF instance.";</w:t>
      </w:r>
    </w:p>
    <w:p w14:paraId="3EEB7E1E" w14:textId="77777777" w:rsidR="008C10F3" w:rsidRDefault="008C10F3" w:rsidP="008C10F3">
      <w:pPr>
        <w:pStyle w:val="PL"/>
      </w:pPr>
      <w:r>
        <w:t xml:space="preserve">          type string;</w:t>
      </w:r>
    </w:p>
    <w:p w14:paraId="6B5225C7" w14:textId="77777777" w:rsidR="008C10F3" w:rsidRDefault="008C10F3" w:rsidP="008C10F3">
      <w:pPr>
        <w:pStyle w:val="PL"/>
      </w:pPr>
      <w:r>
        <w:t xml:space="preserve">        }</w:t>
      </w:r>
    </w:p>
    <w:p w14:paraId="49803E2D" w14:textId="77777777" w:rsidR="008C10F3" w:rsidRDefault="008C10F3" w:rsidP="008C10F3">
      <w:pPr>
        <w:pStyle w:val="PL"/>
      </w:pPr>
      <w:r>
        <w:t xml:space="preserve">        </w:t>
      </w:r>
    </w:p>
    <w:p w14:paraId="57DE19FD" w14:textId="77777777" w:rsidR="008C10F3" w:rsidRDefault="008C10F3" w:rsidP="008C10F3">
      <w:pPr>
        <w:pStyle w:val="PL"/>
      </w:pPr>
      <w:r>
        <w:t xml:space="preserve">        min-elements 1;</w:t>
      </w:r>
    </w:p>
    <w:p w14:paraId="7E97F059" w14:textId="77777777" w:rsidR="008C10F3" w:rsidRDefault="008C10F3" w:rsidP="008C10F3">
      <w:pPr>
        <w:pStyle w:val="PL"/>
      </w:pPr>
      <w:r>
        <w:t xml:space="preserve">        uses ausfInfo;</w:t>
      </w:r>
    </w:p>
    <w:p w14:paraId="25EC86B0" w14:textId="77777777" w:rsidR="008C10F3" w:rsidRDefault="008C10F3" w:rsidP="008C10F3">
      <w:pPr>
        <w:pStyle w:val="PL"/>
      </w:pPr>
      <w:r>
        <w:t xml:space="preserve">      }</w:t>
      </w:r>
    </w:p>
    <w:p w14:paraId="7DF7C741" w14:textId="77777777" w:rsidR="008C10F3" w:rsidRDefault="008C10F3" w:rsidP="008C10F3">
      <w:pPr>
        <w:pStyle w:val="PL"/>
      </w:pPr>
      <w:r>
        <w:t xml:space="preserve">      </w:t>
      </w:r>
    </w:p>
    <w:p w14:paraId="25A40718" w14:textId="77777777" w:rsidR="008C10F3" w:rsidRDefault="008C10F3" w:rsidP="008C10F3">
      <w:pPr>
        <w:pStyle w:val="PL"/>
      </w:pPr>
      <w:r>
        <w:t xml:space="preserve">      list servedAmfInfo {</w:t>
      </w:r>
    </w:p>
    <w:p w14:paraId="20B0EE93" w14:textId="77777777" w:rsidR="008C10F3" w:rsidRDefault="008C10F3" w:rsidP="008C10F3">
      <w:pPr>
        <w:pStyle w:val="PL"/>
      </w:pPr>
      <w:r>
        <w:t xml:space="preserve">        description "This attribute contains all the amfInfo attributes locally configured in the NRF or the NRF received during NF registration.";</w:t>
      </w:r>
    </w:p>
    <w:p w14:paraId="3EBD427D" w14:textId="77777777" w:rsidR="008C10F3" w:rsidRDefault="008C10F3" w:rsidP="008C10F3">
      <w:pPr>
        <w:pStyle w:val="PL"/>
      </w:pPr>
      <w:r>
        <w:t xml:space="preserve">        //optional support</w:t>
      </w:r>
    </w:p>
    <w:p w14:paraId="7DAC7B04" w14:textId="77777777" w:rsidR="008C10F3" w:rsidRDefault="008C10F3" w:rsidP="008C10F3">
      <w:pPr>
        <w:pStyle w:val="PL"/>
      </w:pPr>
      <w:r>
        <w:t xml:space="preserve">        </w:t>
      </w:r>
    </w:p>
    <w:p w14:paraId="5CF83ED7" w14:textId="77777777" w:rsidR="008C10F3" w:rsidRDefault="008C10F3" w:rsidP="008C10F3">
      <w:pPr>
        <w:pStyle w:val="PL"/>
      </w:pPr>
      <w:r>
        <w:t xml:space="preserve">        key nfInstanceID;</w:t>
      </w:r>
    </w:p>
    <w:p w14:paraId="3A8F97A5" w14:textId="77777777" w:rsidR="008C10F3" w:rsidRDefault="008C10F3" w:rsidP="008C10F3">
      <w:pPr>
        <w:pStyle w:val="PL"/>
      </w:pPr>
      <w:r>
        <w:t xml:space="preserve">        leaf nfInstanceID {</w:t>
      </w:r>
    </w:p>
    <w:p w14:paraId="31B9711B" w14:textId="77777777" w:rsidR="008C10F3" w:rsidRDefault="008C10F3" w:rsidP="008C10F3">
      <w:pPr>
        <w:pStyle w:val="PL"/>
      </w:pPr>
      <w:r>
        <w:t xml:space="preserve">          description "String uniquely identifying a NF instance.";</w:t>
      </w:r>
    </w:p>
    <w:p w14:paraId="3234DC52" w14:textId="77777777" w:rsidR="008C10F3" w:rsidRDefault="008C10F3" w:rsidP="008C10F3">
      <w:pPr>
        <w:pStyle w:val="PL"/>
      </w:pPr>
      <w:r>
        <w:t xml:space="preserve">          type string;</w:t>
      </w:r>
    </w:p>
    <w:p w14:paraId="30F50284" w14:textId="77777777" w:rsidR="008C10F3" w:rsidRDefault="008C10F3" w:rsidP="008C10F3">
      <w:pPr>
        <w:pStyle w:val="PL"/>
      </w:pPr>
      <w:r>
        <w:t xml:space="preserve">        }</w:t>
      </w:r>
    </w:p>
    <w:p w14:paraId="426E5BCB" w14:textId="77777777" w:rsidR="008C10F3" w:rsidRDefault="008C10F3" w:rsidP="008C10F3">
      <w:pPr>
        <w:pStyle w:val="PL"/>
      </w:pPr>
      <w:r>
        <w:t xml:space="preserve">        </w:t>
      </w:r>
    </w:p>
    <w:p w14:paraId="1EC44C6C" w14:textId="77777777" w:rsidR="008C10F3" w:rsidRDefault="008C10F3" w:rsidP="008C10F3">
      <w:pPr>
        <w:pStyle w:val="PL"/>
      </w:pPr>
      <w:r>
        <w:t xml:space="preserve">        min-elements 1;</w:t>
      </w:r>
    </w:p>
    <w:p w14:paraId="6BB47E42" w14:textId="77777777" w:rsidR="008C10F3" w:rsidRDefault="008C10F3" w:rsidP="008C10F3">
      <w:pPr>
        <w:pStyle w:val="PL"/>
      </w:pPr>
      <w:r>
        <w:t xml:space="preserve">        uses amfInfo;</w:t>
      </w:r>
    </w:p>
    <w:p w14:paraId="065C9E92" w14:textId="77777777" w:rsidR="008C10F3" w:rsidRDefault="008C10F3" w:rsidP="008C10F3">
      <w:pPr>
        <w:pStyle w:val="PL"/>
      </w:pPr>
      <w:r>
        <w:t xml:space="preserve">      }</w:t>
      </w:r>
    </w:p>
    <w:p w14:paraId="2A3BEC6E" w14:textId="77777777" w:rsidR="008C10F3" w:rsidRDefault="008C10F3" w:rsidP="008C10F3">
      <w:pPr>
        <w:pStyle w:val="PL"/>
      </w:pPr>
      <w:r>
        <w:t xml:space="preserve">      </w:t>
      </w:r>
    </w:p>
    <w:p w14:paraId="57EA03F0" w14:textId="77777777" w:rsidR="008C10F3" w:rsidRDefault="008C10F3" w:rsidP="008C10F3">
      <w:pPr>
        <w:pStyle w:val="PL"/>
      </w:pPr>
      <w:r>
        <w:t xml:space="preserve">      list servedSmfInfo {</w:t>
      </w:r>
    </w:p>
    <w:p w14:paraId="47A5EF12" w14:textId="77777777" w:rsidR="008C10F3" w:rsidRDefault="008C10F3" w:rsidP="008C10F3">
      <w:pPr>
        <w:pStyle w:val="PL"/>
      </w:pPr>
      <w:r>
        <w:t xml:space="preserve">        description "This attribute contains all the smfInfo attributes locally configured in the NRF or the NRF received during NF registration.";</w:t>
      </w:r>
    </w:p>
    <w:p w14:paraId="43D15A0F" w14:textId="77777777" w:rsidR="008C10F3" w:rsidRDefault="008C10F3" w:rsidP="008C10F3">
      <w:pPr>
        <w:pStyle w:val="PL"/>
      </w:pPr>
      <w:r>
        <w:t xml:space="preserve">        //optional support</w:t>
      </w:r>
    </w:p>
    <w:p w14:paraId="5178C717" w14:textId="77777777" w:rsidR="008C10F3" w:rsidRDefault="008C10F3" w:rsidP="008C10F3">
      <w:pPr>
        <w:pStyle w:val="PL"/>
      </w:pPr>
      <w:r>
        <w:t xml:space="preserve">        </w:t>
      </w:r>
    </w:p>
    <w:p w14:paraId="217AAECD" w14:textId="77777777" w:rsidR="008C10F3" w:rsidRDefault="008C10F3" w:rsidP="008C10F3">
      <w:pPr>
        <w:pStyle w:val="PL"/>
      </w:pPr>
      <w:r>
        <w:t xml:space="preserve">        key nfInstanceID;</w:t>
      </w:r>
    </w:p>
    <w:p w14:paraId="7A90A218" w14:textId="77777777" w:rsidR="008C10F3" w:rsidRDefault="008C10F3" w:rsidP="008C10F3">
      <w:pPr>
        <w:pStyle w:val="PL"/>
      </w:pPr>
      <w:r>
        <w:t xml:space="preserve">        leaf nfInstanceID {</w:t>
      </w:r>
    </w:p>
    <w:p w14:paraId="19A778B1" w14:textId="77777777" w:rsidR="008C10F3" w:rsidRDefault="008C10F3" w:rsidP="008C10F3">
      <w:pPr>
        <w:pStyle w:val="PL"/>
      </w:pPr>
      <w:r>
        <w:t xml:space="preserve">          description "String uniquely identifying a NF instance.";</w:t>
      </w:r>
    </w:p>
    <w:p w14:paraId="48CDEF73" w14:textId="77777777" w:rsidR="008C10F3" w:rsidRDefault="008C10F3" w:rsidP="008C10F3">
      <w:pPr>
        <w:pStyle w:val="PL"/>
      </w:pPr>
      <w:r>
        <w:t xml:space="preserve">          type string;</w:t>
      </w:r>
    </w:p>
    <w:p w14:paraId="1F67DDC1" w14:textId="77777777" w:rsidR="008C10F3" w:rsidRDefault="008C10F3" w:rsidP="008C10F3">
      <w:pPr>
        <w:pStyle w:val="PL"/>
      </w:pPr>
      <w:r>
        <w:t xml:space="preserve">        }</w:t>
      </w:r>
    </w:p>
    <w:p w14:paraId="6EB2F9D2" w14:textId="77777777" w:rsidR="008C10F3" w:rsidRDefault="008C10F3" w:rsidP="008C10F3">
      <w:pPr>
        <w:pStyle w:val="PL"/>
      </w:pPr>
      <w:r>
        <w:t xml:space="preserve">        </w:t>
      </w:r>
    </w:p>
    <w:p w14:paraId="6326DCC8" w14:textId="77777777" w:rsidR="008C10F3" w:rsidRDefault="008C10F3" w:rsidP="008C10F3">
      <w:pPr>
        <w:pStyle w:val="PL"/>
      </w:pPr>
      <w:r>
        <w:t xml:space="preserve">        min-elements 1;</w:t>
      </w:r>
    </w:p>
    <w:p w14:paraId="64F0C948" w14:textId="77777777" w:rsidR="008C10F3" w:rsidRDefault="008C10F3" w:rsidP="008C10F3">
      <w:pPr>
        <w:pStyle w:val="PL"/>
      </w:pPr>
      <w:r>
        <w:t xml:space="preserve">        uses smfInfo;</w:t>
      </w:r>
    </w:p>
    <w:p w14:paraId="0466CD31" w14:textId="77777777" w:rsidR="008C10F3" w:rsidRDefault="008C10F3" w:rsidP="008C10F3">
      <w:pPr>
        <w:pStyle w:val="PL"/>
      </w:pPr>
      <w:r>
        <w:t xml:space="preserve">      }</w:t>
      </w:r>
    </w:p>
    <w:p w14:paraId="76DA71D7" w14:textId="77777777" w:rsidR="008C10F3" w:rsidRDefault="008C10F3" w:rsidP="008C10F3">
      <w:pPr>
        <w:pStyle w:val="PL"/>
      </w:pPr>
      <w:r>
        <w:t xml:space="preserve">      </w:t>
      </w:r>
    </w:p>
    <w:p w14:paraId="354E4948" w14:textId="77777777" w:rsidR="008C10F3" w:rsidRDefault="008C10F3" w:rsidP="008C10F3">
      <w:pPr>
        <w:pStyle w:val="PL"/>
      </w:pPr>
      <w:r>
        <w:t xml:space="preserve">      list servedUpfInfo {</w:t>
      </w:r>
    </w:p>
    <w:p w14:paraId="175E1285" w14:textId="77777777" w:rsidR="008C10F3" w:rsidRDefault="008C10F3" w:rsidP="008C10F3">
      <w:pPr>
        <w:pStyle w:val="PL"/>
      </w:pPr>
      <w:r>
        <w:t xml:space="preserve">        description "This attribute contains all the upfInfo attributes locally configured in the NRF or the NRF received during NF registration.";</w:t>
      </w:r>
    </w:p>
    <w:p w14:paraId="0EF9371C" w14:textId="77777777" w:rsidR="008C10F3" w:rsidRDefault="008C10F3" w:rsidP="008C10F3">
      <w:pPr>
        <w:pStyle w:val="PL"/>
      </w:pPr>
      <w:r>
        <w:t xml:space="preserve">        //optional support</w:t>
      </w:r>
    </w:p>
    <w:p w14:paraId="09C3E8E5" w14:textId="77777777" w:rsidR="008C10F3" w:rsidRDefault="008C10F3" w:rsidP="008C10F3">
      <w:pPr>
        <w:pStyle w:val="PL"/>
      </w:pPr>
      <w:r>
        <w:t xml:space="preserve">        </w:t>
      </w:r>
    </w:p>
    <w:p w14:paraId="3BCA43C0" w14:textId="77777777" w:rsidR="008C10F3" w:rsidRDefault="008C10F3" w:rsidP="008C10F3">
      <w:pPr>
        <w:pStyle w:val="PL"/>
      </w:pPr>
      <w:r>
        <w:t xml:space="preserve">        key nfInstanceID;</w:t>
      </w:r>
    </w:p>
    <w:p w14:paraId="5995FD2E" w14:textId="77777777" w:rsidR="008C10F3" w:rsidRDefault="008C10F3" w:rsidP="008C10F3">
      <w:pPr>
        <w:pStyle w:val="PL"/>
      </w:pPr>
      <w:r>
        <w:t xml:space="preserve">        leaf nfInstanceID {</w:t>
      </w:r>
    </w:p>
    <w:p w14:paraId="6A1EC525" w14:textId="77777777" w:rsidR="008C10F3" w:rsidRDefault="008C10F3" w:rsidP="008C10F3">
      <w:pPr>
        <w:pStyle w:val="PL"/>
      </w:pPr>
      <w:r>
        <w:t xml:space="preserve">          description "String uniquely identifying a NF instance.";</w:t>
      </w:r>
    </w:p>
    <w:p w14:paraId="397E0AD0" w14:textId="77777777" w:rsidR="008C10F3" w:rsidRDefault="008C10F3" w:rsidP="008C10F3">
      <w:pPr>
        <w:pStyle w:val="PL"/>
      </w:pPr>
      <w:r>
        <w:t xml:space="preserve">          type string;</w:t>
      </w:r>
    </w:p>
    <w:p w14:paraId="33719665" w14:textId="77777777" w:rsidR="008C10F3" w:rsidRDefault="008C10F3" w:rsidP="008C10F3">
      <w:pPr>
        <w:pStyle w:val="PL"/>
      </w:pPr>
      <w:r>
        <w:t xml:space="preserve">        }</w:t>
      </w:r>
    </w:p>
    <w:p w14:paraId="27A36973" w14:textId="77777777" w:rsidR="008C10F3" w:rsidRDefault="008C10F3" w:rsidP="008C10F3">
      <w:pPr>
        <w:pStyle w:val="PL"/>
      </w:pPr>
      <w:r>
        <w:t xml:space="preserve">        </w:t>
      </w:r>
    </w:p>
    <w:p w14:paraId="43112291" w14:textId="77777777" w:rsidR="008C10F3" w:rsidRDefault="008C10F3" w:rsidP="008C10F3">
      <w:pPr>
        <w:pStyle w:val="PL"/>
      </w:pPr>
      <w:r>
        <w:t xml:space="preserve">        min-elements 1;</w:t>
      </w:r>
    </w:p>
    <w:p w14:paraId="0367DA97" w14:textId="77777777" w:rsidR="008C10F3" w:rsidRDefault="008C10F3" w:rsidP="008C10F3">
      <w:pPr>
        <w:pStyle w:val="PL"/>
      </w:pPr>
      <w:r>
        <w:t xml:space="preserve">        uses upfInfo;</w:t>
      </w:r>
    </w:p>
    <w:p w14:paraId="42397207" w14:textId="77777777" w:rsidR="008C10F3" w:rsidRDefault="008C10F3" w:rsidP="008C10F3">
      <w:pPr>
        <w:pStyle w:val="PL"/>
      </w:pPr>
      <w:r>
        <w:t xml:space="preserve">      }</w:t>
      </w:r>
    </w:p>
    <w:p w14:paraId="30D83F99" w14:textId="77777777" w:rsidR="008C10F3" w:rsidRDefault="008C10F3" w:rsidP="008C10F3">
      <w:pPr>
        <w:pStyle w:val="PL"/>
      </w:pPr>
      <w:r>
        <w:t xml:space="preserve">      </w:t>
      </w:r>
    </w:p>
    <w:p w14:paraId="730CAE3D" w14:textId="77777777" w:rsidR="008C10F3" w:rsidRDefault="008C10F3" w:rsidP="008C10F3">
      <w:pPr>
        <w:pStyle w:val="PL"/>
      </w:pPr>
      <w:r>
        <w:t xml:space="preserve">      list servedPcfInfo {</w:t>
      </w:r>
    </w:p>
    <w:p w14:paraId="48855C4F" w14:textId="77777777" w:rsidR="008C10F3" w:rsidRDefault="008C10F3" w:rsidP="008C10F3">
      <w:pPr>
        <w:pStyle w:val="PL"/>
      </w:pPr>
      <w:r>
        <w:t xml:space="preserve">       description "This attribute contains all the pcfInfo attributes locally configured in the NRF or the NRF received during NF registration.";</w:t>
      </w:r>
    </w:p>
    <w:p w14:paraId="3F33302B" w14:textId="77777777" w:rsidR="008C10F3" w:rsidRDefault="008C10F3" w:rsidP="008C10F3">
      <w:pPr>
        <w:pStyle w:val="PL"/>
      </w:pPr>
      <w:r>
        <w:t xml:space="preserve">        //optional support</w:t>
      </w:r>
    </w:p>
    <w:p w14:paraId="29CBC9EC" w14:textId="77777777" w:rsidR="008C10F3" w:rsidRDefault="008C10F3" w:rsidP="008C10F3">
      <w:pPr>
        <w:pStyle w:val="PL"/>
      </w:pPr>
      <w:r>
        <w:t xml:space="preserve">        </w:t>
      </w:r>
    </w:p>
    <w:p w14:paraId="0A0E3695" w14:textId="77777777" w:rsidR="008C10F3" w:rsidRDefault="008C10F3" w:rsidP="008C10F3">
      <w:pPr>
        <w:pStyle w:val="PL"/>
      </w:pPr>
      <w:r>
        <w:t xml:space="preserve">        key nfInstanceID;</w:t>
      </w:r>
    </w:p>
    <w:p w14:paraId="5E50AF6B" w14:textId="77777777" w:rsidR="008C10F3" w:rsidRDefault="008C10F3" w:rsidP="008C10F3">
      <w:pPr>
        <w:pStyle w:val="PL"/>
      </w:pPr>
      <w:r>
        <w:t xml:space="preserve">        leaf nfInstanceID {</w:t>
      </w:r>
    </w:p>
    <w:p w14:paraId="58668C0A" w14:textId="77777777" w:rsidR="008C10F3" w:rsidRDefault="008C10F3" w:rsidP="008C10F3">
      <w:pPr>
        <w:pStyle w:val="PL"/>
      </w:pPr>
      <w:r>
        <w:t xml:space="preserve">          description "String uniquely identifying a NF instance.";</w:t>
      </w:r>
    </w:p>
    <w:p w14:paraId="7117323F" w14:textId="77777777" w:rsidR="008C10F3" w:rsidRDefault="008C10F3" w:rsidP="008C10F3">
      <w:pPr>
        <w:pStyle w:val="PL"/>
      </w:pPr>
      <w:r>
        <w:t xml:space="preserve">          type string;</w:t>
      </w:r>
    </w:p>
    <w:p w14:paraId="21EF9A31" w14:textId="77777777" w:rsidR="008C10F3" w:rsidRDefault="008C10F3" w:rsidP="008C10F3">
      <w:pPr>
        <w:pStyle w:val="PL"/>
      </w:pPr>
      <w:r>
        <w:t xml:space="preserve">        }</w:t>
      </w:r>
    </w:p>
    <w:p w14:paraId="7FFB14A7" w14:textId="77777777" w:rsidR="008C10F3" w:rsidRDefault="008C10F3" w:rsidP="008C10F3">
      <w:pPr>
        <w:pStyle w:val="PL"/>
      </w:pPr>
      <w:r>
        <w:t xml:space="preserve">        </w:t>
      </w:r>
    </w:p>
    <w:p w14:paraId="5E54361D" w14:textId="77777777" w:rsidR="008C10F3" w:rsidRDefault="008C10F3" w:rsidP="008C10F3">
      <w:pPr>
        <w:pStyle w:val="PL"/>
      </w:pPr>
      <w:r>
        <w:t xml:space="preserve">        min-elements 1;</w:t>
      </w:r>
    </w:p>
    <w:p w14:paraId="5FACE2A8" w14:textId="77777777" w:rsidR="008C10F3" w:rsidRDefault="008C10F3" w:rsidP="008C10F3">
      <w:pPr>
        <w:pStyle w:val="PL"/>
      </w:pPr>
      <w:r>
        <w:t xml:space="preserve">        uses pcfInfo;</w:t>
      </w:r>
    </w:p>
    <w:p w14:paraId="068024FF" w14:textId="77777777" w:rsidR="008C10F3" w:rsidRDefault="008C10F3" w:rsidP="008C10F3">
      <w:pPr>
        <w:pStyle w:val="PL"/>
      </w:pPr>
      <w:r>
        <w:t xml:space="preserve">      }</w:t>
      </w:r>
    </w:p>
    <w:p w14:paraId="7D17F591" w14:textId="77777777" w:rsidR="008C10F3" w:rsidRDefault="008C10F3" w:rsidP="008C10F3">
      <w:pPr>
        <w:pStyle w:val="PL"/>
      </w:pPr>
      <w:r>
        <w:t xml:space="preserve">      </w:t>
      </w:r>
    </w:p>
    <w:p w14:paraId="1B34BEF4" w14:textId="77777777" w:rsidR="008C10F3" w:rsidRDefault="008C10F3" w:rsidP="008C10F3">
      <w:pPr>
        <w:pStyle w:val="PL"/>
      </w:pPr>
      <w:r>
        <w:t xml:space="preserve">      list servedBsfInfo {</w:t>
      </w:r>
    </w:p>
    <w:p w14:paraId="518E531B" w14:textId="77777777" w:rsidR="008C10F3" w:rsidRDefault="008C10F3" w:rsidP="008C10F3">
      <w:pPr>
        <w:pStyle w:val="PL"/>
      </w:pPr>
      <w:r>
        <w:t xml:space="preserve">       description "This attribute contains all the bsfInfo attributes locally configured in the NRF or the NRF received during NF registration.";</w:t>
      </w:r>
    </w:p>
    <w:p w14:paraId="5C17230D" w14:textId="77777777" w:rsidR="008C10F3" w:rsidRDefault="008C10F3" w:rsidP="008C10F3">
      <w:pPr>
        <w:pStyle w:val="PL"/>
      </w:pPr>
      <w:r>
        <w:t xml:space="preserve">        //optional support</w:t>
      </w:r>
    </w:p>
    <w:p w14:paraId="7EA8874E" w14:textId="77777777" w:rsidR="008C10F3" w:rsidRDefault="008C10F3" w:rsidP="008C10F3">
      <w:pPr>
        <w:pStyle w:val="PL"/>
      </w:pPr>
      <w:r>
        <w:t xml:space="preserve">        </w:t>
      </w:r>
    </w:p>
    <w:p w14:paraId="225BB685" w14:textId="77777777" w:rsidR="008C10F3" w:rsidRDefault="008C10F3" w:rsidP="008C10F3">
      <w:pPr>
        <w:pStyle w:val="PL"/>
      </w:pPr>
      <w:r>
        <w:t xml:space="preserve">        key nfInstanceID;</w:t>
      </w:r>
    </w:p>
    <w:p w14:paraId="3375D778" w14:textId="77777777" w:rsidR="008C10F3" w:rsidRDefault="008C10F3" w:rsidP="008C10F3">
      <w:pPr>
        <w:pStyle w:val="PL"/>
      </w:pPr>
      <w:r>
        <w:t xml:space="preserve">        leaf nfInstanceID {</w:t>
      </w:r>
    </w:p>
    <w:p w14:paraId="4AD7F78D" w14:textId="77777777" w:rsidR="008C10F3" w:rsidRDefault="008C10F3" w:rsidP="008C10F3">
      <w:pPr>
        <w:pStyle w:val="PL"/>
      </w:pPr>
      <w:r>
        <w:t xml:space="preserve">          description "String uniquely identifying a NF instance.";</w:t>
      </w:r>
    </w:p>
    <w:p w14:paraId="5A40B7B5" w14:textId="77777777" w:rsidR="008C10F3" w:rsidRDefault="008C10F3" w:rsidP="008C10F3">
      <w:pPr>
        <w:pStyle w:val="PL"/>
      </w:pPr>
      <w:r>
        <w:t xml:space="preserve">          type string;</w:t>
      </w:r>
    </w:p>
    <w:p w14:paraId="7FD492A3" w14:textId="77777777" w:rsidR="008C10F3" w:rsidRDefault="008C10F3" w:rsidP="008C10F3">
      <w:pPr>
        <w:pStyle w:val="PL"/>
      </w:pPr>
      <w:r>
        <w:t xml:space="preserve">        }</w:t>
      </w:r>
    </w:p>
    <w:p w14:paraId="190A6909" w14:textId="77777777" w:rsidR="008C10F3" w:rsidRDefault="008C10F3" w:rsidP="008C10F3">
      <w:pPr>
        <w:pStyle w:val="PL"/>
      </w:pPr>
      <w:r>
        <w:t xml:space="preserve">        </w:t>
      </w:r>
    </w:p>
    <w:p w14:paraId="3F6C2E73" w14:textId="77777777" w:rsidR="008C10F3" w:rsidRDefault="008C10F3" w:rsidP="008C10F3">
      <w:pPr>
        <w:pStyle w:val="PL"/>
      </w:pPr>
      <w:r>
        <w:t xml:space="preserve">        min-elements 1;</w:t>
      </w:r>
    </w:p>
    <w:p w14:paraId="343EC3C0" w14:textId="77777777" w:rsidR="008C10F3" w:rsidRDefault="008C10F3" w:rsidP="008C10F3">
      <w:pPr>
        <w:pStyle w:val="PL"/>
      </w:pPr>
      <w:r>
        <w:t xml:space="preserve">        uses bsfInfo;</w:t>
      </w:r>
    </w:p>
    <w:p w14:paraId="66E86BA6" w14:textId="77777777" w:rsidR="008C10F3" w:rsidRDefault="008C10F3" w:rsidP="008C10F3">
      <w:pPr>
        <w:pStyle w:val="PL"/>
      </w:pPr>
      <w:r>
        <w:t xml:space="preserve">      }</w:t>
      </w:r>
    </w:p>
    <w:p w14:paraId="7D76A368" w14:textId="77777777" w:rsidR="008C10F3" w:rsidRDefault="008C10F3" w:rsidP="008C10F3">
      <w:pPr>
        <w:pStyle w:val="PL"/>
      </w:pPr>
      <w:r>
        <w:t xml:space="preserve">      </w:t>
      </w:r>
    </w:p>
    <w:p w14:paraId="4B67C065" w14:textId="77777777" w:rsidR="008C10F3" w:rsidRDefault="008C10F3" w:rsidP="008C10F3">
      <w:pPr>
        <w:pStyle w:val="PL"/>
      </w:pPr>
      <w:r>
        <w:t xml:space="preserve">      list servedChfInfo {</w:t>
      </w:r>
    </w:p>
    <w:p w14:paraId="664CC705" w14:textId="77777777" w:rsidR="008C10F3" w:rsidRDefault="008C10F3" w:rsidP="008C10F3">
      <w:pPr>
        <w:pStyle w:val="PL"/>
      </w:pPr>
      <w:r>
        <w:t xml:space="preserve">        description "This attribute contains all the bsfInfo attributes locally configured in the NRF or the NRF received during NF registration.";</w:t>
      </w:r>
    </w:p>
    <w:p w14:paraId="2A7BECF9" w14:textId="77777777" w:rsidR="008C10F3" w:rsidRDefault="008C10F3" w:rsidP="008C10F3">
      <w:pPr>
        <w:pStyle w:val="PL"/>
      </w:pPr>
      <w:r>
        <w:t xml:space="preserve">        //optional support</w:t>
      </w:r>
    </w:p>
    <w:p w14:paraId="6F3EE458" w14:textId="77777777" w:rsidR="008C10F3" w:rsidRDefault="008C10F3" w:rsidP="008C10F3">
      <w:pPr>
        <w:pStyle w:val="PL"/>
      </w:pPr>
      <w:r>
        <w:t xml:space="preserve">        </w:t>
      </w:r>
    </w:p>
    <w:p w14:paraId="5ACB06A4" w14:textId="77777777" w:rsidR="008C10F3" w:rsidRDefault="008C10F3" w:rsidP="008C10F3">
      <w:pPr>
        <w:pStyle w:val="PL"/>
      </w:pPr>
      <w:r>
        <w:t xml:space="preserve">        key nfInstanceID;</w:t>
      </w:r>
    </w:p>
    <w:p w14:paraId="39CAB964" w14:textId="77777777" w:rsidR="008C10F3" w:rsidRDefault="008C10F3" w:rsidP="008C10F3">
      <w:pPr>
        <w:pStyle w:val="PL"/>
      </w:pPr>
      <w:r>
        <w:t xml:space="preserve">        leaf nfInstanceID {</w:t>
      </w:r>
    </w:p>
    <w:p w14:paraId="3136F5D0" w14:textId="77777777" w:rsidR="008C10F3" w:rsidRDefault="008C10F3" w:rsidP="008C10F3">
      <w:pPr>
        <w:pStyle w:val="PL"/>
      </w:pPr>
      <w:r>
        <w:t xml:space="preserve">          description "String uniquely identifying a NF instance.";</w:t>
      </w:r>
    </w:p>
    <w:p w14:paraId="24810727" w14:textId="77777777" w:rsidR="008C10F3" w:rsidRDefault="008C10F3" w:rsidP="008C10F3">
      <w:pPr>
        <w:pStyle w:val="PL"/>
      </w:pPr>
      <w:r>
        <w:t xml:space="preserve">          type string;</w:t>
      </w:r>
    </w:p>
    <w:p w14:paraId="04FC2DCD" w14:textId="77777777" w:rsidR="008C10F3" w:rsidRDefault="008C10F3" w:rsidP="008C10F3">
      <w:pPr>
        <w:pStyle w:val="PL"/>
      </w:pPr>
      <w:r>
        <w:t xml:space="preserve">        }</w:t>
      </w:r>
    </w:p>
    <w:p w14:paraId="5975C1A6" w14:textId="77777777" w:rsidR="008C10F3" w:rsidRDefault="008C10F3" w:rsidP="008C10F3">
      <w:pPr>
        <w:pStyle w:val="PL"/>
      </w:pPr>
      <w:r>
        <w:t xml:space="preserve">        </w:t>
      </w:r>
    </w:p>
    <w:p w14:paraId="1592F5A4" w14:textId="77777777" w:rsidR="008C10F3" w:rsidRDefault="008C10F3" w:rsidP="008C10F3">
      <w:pPr>
        <w:pStyle w:val="PL"/>
      </w:pPr>
      <w:r>
        <w:t xml:space="preserve">        min-elements 1;</w:t>
      </w:r>
    </w:p>
    <w:p w14:paraId="41E6637A" w14:textId="77777777" w:rsidR="008C10F3" w:rsidRDefault="008C10F3" w:rsidP="008C10F3">
      <w:pPr>
        <w:pStyle w:val="PL"/>
      </w:pPr>
      <w:r>
        <w:t xml:space="preserve">        uses chfInfo;</w:t>
      </w:r>
    </w:p>
    <w:p w14:paraId="3E83236D" w14:textId="77777777" w:rsidR="008C10F3" w:rsidRDefault="008C10F3" w:rsidP="008C10F3">
      <w:pPr>
        <w:pStyle w:val="PL"/>
      </w:pPr>
      <w:r>
        <w:t xml:space="preserve">      }</w:t>
      </w:r>
    </w:p>
    <w:p w14:paraId="47F2D9D9" w14:textId="77777777" w:rsidR="008C10F3" w:rsidRDefault="008C10F3" w:rsidP="008C10F3">
      <w:pPr>
        <w:pStyle w:val="PL"/>
      </w:pPr>
      <w:r>
        <w:t xml:space="preserve">    }</w:t>
      </w:r>
    </w:p>
    <w:p w14:paraId="4A9C3E16" w14:textId="77777777" w:rsidR="008C10F3" w:rsidRDefault="008C10F3" w:rsidP="008C10F3">
      <w:pPr>
        <w:pStyle w:val="PL"/>
      </w:pPr>
      <w:r>
        <w:t xml:space="preserve">    </w:t>
      </w:r>
    </w:p>
    <w:p w14:paraId="6706AD2E" w14:textId="77777777" w:rsidR="008C10F3" w:rsidRDefault="008C10F3" w:rsidP="008C10F3">
      <w:pPr>
        <w:pStyle w:val="PL"/>
      </w:pPr>
      <w:r>
        <w:t xml:space="preserve">    list nrfInfo {</w:t>
      </w:r>
    </w:p>
    <w:p w14:paraId="062E99BA" w14:textId="77777777" w:rsidR="008C10F3" w:rsidRDefault="008C10F3" w:rsidP="008C10F3">
      <w:pPr>
        <w:pStyle w:val="PL"/>
      </w:pPr>
      <w:r>
        <w:t xml:space="preserve">      key idx; //no obvious leaf to use as a key</w:t>
      </w:r>
    </w:p>
    <w:p w14:paraId="44CC2A25" w14:textId="77777777" w:rsidR="008C10F3" w:rsidRDefault="008C10F3" w:rsidP="008C10F3">
      <w:pPr>
        <w:pStyle w:val="PL"/>
      </w:pPr>
      <w:r>
        <w:t xml:space="preserve">      leaf idx { type uint32; }</w:t>
      </w:r>
    </w:p>
    <w:p w14:paraId="6779A268" w14:textId="77777777" w:rsidR="008C10F3" w:rsidRDefault="008C10F3" w:rsidP="008C10F3">
      <w:pPr>
        <w:pStyle w:val="PL"/>
      </w:pPr>
      <w:r>
        <w:t xml:space="preserve">      max-elements 1;</w:t>
      </w:r>
    </w:p>
    <w:p w14:paraId="40586F3C" w14:textId="77777777" w:rsidR="008C10F3" w:rsidRDefault="008C10F3" w:rsidP="008C10F3">
      <w:pPr>
        <w:pStyle w:val="PL"/>
      </w:pPr>
      <w:r>
        <w:t xml:space="preserve">      uses nrfInfoGrp;</w:t>
      </w:r>
    </w:p>
    <w:p w14:paraId="1BB02984" w14:textId="77777777" w:rsidR="008C10F3" w:rsidRDefault="008C10F3" w:rsidP="008C10F3">
      <w:pPr>
        <w:pStyle w:val="PL"/>
      </w:pPr>
      <w:r>
        <w:t xml:space="preserve">    }</w:t>
      </w:r>
    </w:p>
    <w:p w14:paraId="503562D3" w14:textId="77777777" w:rsidR="008C10F3" w:rsidRDefault="008C10F3" w:rsidP="008C10F3">
      <w:pPr>
        <w:pStyle w:val="PL"/>
      </w:pPr>
      <w:r>
        <w:t xml:space="preserve">    </w:t>
      </w:r>
    </w:p>
    <w:p w14:paraId="2B1D297F" w14:textId="77777777" w:rsidR="008C10F3" w:rsidRDefault="008C10F3" w:rsidP="008C10F3">
      <w:pPr>
        <w:pStyle w:val="PL"/>
      </w:pPr>
      <w:r>
        <w:t xml:space="preserve">    leaf customInfo {</w:t>
      </w:r>
    </w:p>
    <w:p w14:paraId="18CDB5BF" w14:textId="77777777" w:rsidR="008C10F3" w:rsidRDefault="008C10F3" w:rsidP="008C10F3">
      <w:pPr>
        <w:pStyle w:val="PL"/>
      </w:pPr>
      <w:r>
        <w:t xml:space="preserve">      description "Specific data for custom Network Functions.";</w:t>
      </w:r>
    </w:p>
    <w:p w14:paraId="26C2143D" w14:textId="77777777" w:rsidR="008C10F3" w:rsidRDefault="008C10F3" w:rsidP="008C10F3">
      <w:pPr>
        <w:pStyle w:val="PL"/>
      </w:pPr>
      <w:r>
        <w:t xml:space="preserve">      type string;</w:t>
      </w:r>
    </w:p>
    <w:p w14:paraId="7E8F364F" w14:textId="77777777" w:rsidR="008C10F3" w:rsidRDefault="008C10F3" w:rsidP="008C10F3">
      <w:pPr>
        <w:pStyle w:val="PL"/>
      </w:pPr>
      <w:r>
        <w:t xml:space="preserve">    }</w:t>
      </w:r>
    </w:p>
    <w:p w14:paraId="57235FD8" w14:textId="77777777" w:rsidR="008C10F3" w:rsidRDefault="008C10F3" w:rsidP="008C10F3">
      <w:pPr>
        <w:pStyle w:val="PL"/>
      </w:pPr>
      <w:r>
        <w:t xml:space="preserve">    </w:t>
      </w:r>
    </w:p>
    <w:p w14:paraId="0320D816" w14:textId="77777777" w:rsidR="008C10F3" w:rsidRDefault="008C10F3" w:rsidP="008C10F3">
      <w:pPr>
        <w:pStyle w:val="PL"/>
      </w:pPr>
      <w:r>
        <w:t xml:space="preserve">    leaf recoveryTime {</w:t>
      </w:r>
    </w:p>
    <w:p w14:paraId="1E0E65B6" w14:textId="77777777" w:rsidR="008C10F3" w:rsidRDefault="008C10F3" w:rsidP="008C10F3">
      <w:pPr>
        <w:pStyle w:val="PL"/>
      </w:pPr>
      <w:r>
        <w:t xml:space="preserve">      description "Timestamp when the NF was (re)started.";</w:t>
      </w:r>
    </w:p>
    <w:p w14:paraId="2960C6EB" w14:textId="77777777" w:rsidR="008C10F3" w:rsidRDefault="008C10F3" w:rsidP="008C10F3">
      <w:pPr>
        <w:pStyle w:val="PL"/>
      </w:pPr>
      <w:r>
        <w:t xml:space="preserve">      //optional support</w:t>
      </w:r>
    </w:p>
    <w:p w14:paraId="00BC0103" w14:textId="77777777" w:rsidR="008C10F3" w:rsidRDefault="008C10F3" w:rsidP="008C10F3">
      <w:pPr>
        <w:pStyle w:val="PL"/>
      </w:pPr>
      <w:r>
        <w:t xml:space="preserve">      type yang:date-and-time;</w:t>
      </w:r>
    </w:p>
    <w:p w14:paraId="477F892F" w14:textId="77777777" w:rsidR="008C10F3" w:rsidRDefault="008C10F3" w:rsidP="008C10F3">
      <w:pPr>
        <w:pStyle w:val="PL"/>
      </w:pPr>
      <w:r>
        <w:t xml:space="preserve">    }</w:t>
      </w:r>
    </w:p>
    <w:p w14:paraId="02BEB9A7" w14:textId="77777777" w:rsidR="008C10F3" w:rsidRDefault="008C10F3" w:rsidP="008C10F3">
      <w:pPr>
        <w:pStyle w:val="PL"/>
      </w:pPr>
      <w:r>
        <w:t xml:space="preserve">    </w:t>
      </w:r>
    </w:p>
    <w:p w14:paraId="69E4F7FC" w14:textId="77777777" w:rsidR="008C10F3" w:rsidRDefault="008C10F3" w:rsidP="008C10F3">
      <w:pPr>
        <w:pStyle w:val="PL"/>
      </w:pPr>
      <w:r>
        <w:t xml:space="preserve">    leaf nfServicePersistence {</w:t>
      </w:r>
    </w:p>
    <w:p w14:paraId="100A60DC" w14:textId="77777777" w:rsidR="008C10F3" w:rsidRDefault="008C10F3" w:rsidP="008C10F3">
      <w:pPr>
        <w:pStyle w:val="PL"/>
      </w:pPr>
      <w:r>
        <w:t xml:space="preserve">      description "If present, and set to true, it indicates that the different service instances of a same NF Service in this NF instance,</w:t>
      </w:r>
    </w:p>
    <w:p w14:paraId="79328806" w14:textId="77777777" w:rsidR="008C10F3" w:rsidRDefault="008C10F3" w:rsidP="008C10F3">
      <w:pPr>
        <w:pStyle w:val="PL"/>
      </w:pPr>
      <w:r>
        <w:t xml:space="preserve">                   supporting a same API version, are capable to persist their resource state in shared storage and therefore these resources</w:t>
      </w:r>
    </w:p>
    <w:p w14:paraId="22993F8C" w14:textId="77777777" w:rsidR="008C10F3" w:rsidRDefault="008C10F3" w:rsidP="008C10F3">
      <w:pPr>
        <w:pStyle w:val="PL"/>
      </w:pPr>
      <w:r>
        <w:t xml:space="preserve">                   are available after a new NF service instance supporting the same API version is selected by a NF Service Consumer (see 3GPP TS 23.527).</w:t>
      </w:r>
    </w:p>
    <w:p w14:paraId="6C27B0F4" w14:textId="77777777" w:rsidR="008C10F3" w:rsidRDefault="008C10F3" w:rsidP="008C10F3">
      <w:pPr>
        <w:pStyle w:val="PL"/>
      </w:pPr>
      <w:r>
        <w:t xml:space="preserve">                   Otherwise, it indicates that the NF Service Instances of a same NF Service are not capable to share resource state inside the NF Instance.";</w:t>
      </w:r>
    </w:p>
    <w:p w14:paraId="49BC6B57" w14:textId="77777777" w:rsidR="008C10F3" w:rsidRDefault="008C10F3" w:rsidP="008C10F3">
      <w:pPr>
        <w:pStyle w:val="PL"/>
      </w:pPr>
      <w:r>
        <w:t xml:space="preserve">      </w:t>
      </w:r>
    </w:p>
    <w:p w14:paraId="5C6EB541" w14:textId="77777777" w:rsidR="008C10F3" w:rsidRDefault="008C10F3" w:rsidP="008C10F3">
      <w:pPr>
        <w:pStyle w:val="PL"/>
      </w:pPr>
      <w:r>
        <w:t xml:space="preserve">      //optional support</w:t>
      </w:r>
    </w:p>
    <w:p w14:paraId="1E2C77DA" w14:textId="77777777" w:rsidR="008C10F3" w:rsidRDefault="008C10F3" w:rsidP="008C10F3">
      <w:pPr>
        <w:pStyle w:val="PL"/>
      </w:pPr>
      <w:r>
        <w:t xml:space="preserve">      type boolean;</w:t>
      </w:r>
    </w:p>
    <w:p w14:paraId="2AFE95A0" w14:textId="77777777" w:rsidR="008C10F3" w:rsidRDefault="008C10F3" w:rsidP="008C10F3">
      <w:pPr>
        <w:pStyle w:val="PL"/>
      </w:pPr>
      <w:r>
        <w:t xml:space="preserve">    }</w:t>
      </w:r>
    </w:p>
    <w:p w14:paraId="03BEF425" w14:textId="77777777" w:rsidR="008C10F3" w:rsidRDefault="008C10F3" w:rsidP="008C10F3">
      <w:pPr>
        <w:pStyle w:val="PL"/>
      </w:pPr>
      <w:r>
        <w:t xml:space="preserve">    </w:t>
      </w:r>
    </w:p>
    <w:p w14:paraId="4FA8DAD3" w14:textId="77777777" w:rsidR="008C10F3" w:rsidRDefault="008C10F3" w:rsidP="008C10F3">
      <w:pPr>
        <w:pStyle w:val="PL"/>
      </w:pPr>
      <w:r>
        <w:t xml:space="preserve">    list nfServices {</w:t>
      </w:r>
    </w:p>
    <w:p w14:paraId="1BDFB103" w14:textId="77777777" w:rsidR="008C10F3" w:rsidRDefault="008C10F3" w:rsidP="008C10F3">
      <w:pPr>
        <w:pStyle w:val="PL"/>
      </w:pPr>
      <w:r>
        <w:t xml:space="preserve">      description "List of NF Service Instances. It shall include the services produced by the NF that can be discovered by other NFs.";</w:t>
      </w:r>
    </w:p>
    <w:p w14:paraId="6F968A31" w14:textId="77777777" w:rsidR="008C10F3" w:rsidRDefault="008C10F3" w:rsidP="008C10F3">
      <w:pPr>
        <w:pStyle w:val="PL"/>
      </w:pPr>
      <w:r>
        <w:t xml:space="preserve">      key serviceInstanceID;</w:t>
      </w:r>
    </w:p>
    <w:p w14:paraId="7D406C4A" w14:textId="77777777" w:rsidR="008C10F3" w:rsidRDefault="008C10F3" w:rsidP="008C10F3">
      <w:pPr>
        <w:pStyle w:val="PL"/>
      </w:pPr>
      <w:r>
        <w:t xml:space="preserve">      //optional support</w:t>
      </w:r>
    </w:p>
    <w:p w14:paraId="2B8741B4" w14:textId="77777777" w:rsidR="008C10F3" w:rsidRDefault="008C10F3" w:rsidP="008C10F3">
      <w:pPr>
        <w:pStyle w:val="PL"/>
      </w:pPr>
      <w:r>
        <w:t xml:space="preserve">      min-elements 1;</w:t>
      </w:r>
    </w:p>
    <w:p w14:paraId="7EF062BD" w14:textId="77777777" w:rsidR="008C10F3" w:rsidRDefault="008C10F3" w:rsidP="008C10F3">
      <w:pPr>
        <w:pStyle w:val="PL"/>
      </w:pPr>
      <w:r>
        <w:t xml:space="preserve">      uses nfs3gpp:NFServiceGrp;</w:t>
      </w:r>
    </w:p>
    <w:p w14:paraId="6708F062" w14:textId="77777777" w:rsidR="008C10F3" w:rsidRDefault="008C10F3" w:rsidP="008C10F3">
      <w:pPr>
        <w:pStyle w:val="PL"/>
      </w:pPr>
      <w:r>
        <w:t xml:space="preserve">    }</w:t>
      </w:r>
    </w:p>
    <w:p w14:paraId="5CFAC607" w14:textId="77777777" w:rsidR="008C10F3" w:rsidRDefault="008C10F3" w:rsidP="008C10F3">
      <w:pPr>
        <w:pStyle w:val="PL"/>
      </w:pPr>
      <w:r>
        <w:t xml:space="preserve">    </w:t>
      </w:r>
    </w:p>
    <w:p w14:paraId="1B8BE000" w14:textId="77777777" w:rsidR="008C10F3" w:rsidRDefault="008C10F3" w:rsidP="008C10F3">
      <w:pPr>
        <w:pStyle w:val="PL"/>
      </w:pPr>
      <w:r>
        <w:t xml:space="preserve">    leaf nfProfileChangesSupportInd {</w:t>
      </w:r>
    </w:p>
    <w:p w14:paraId="601D113A" w14:textId="77777777" w:rsidR="008C10F3" w:rsidRDefault="008C10F3" w:rsidP="008C10F3">
      <w:pPr>
        <w:pStyle w:val="PL"/>
      </w:pPr>
      <w:r>
        <w:t xml:space="preserve">      description "NF Profile Changes Support Indicator. This IE may be present in the NFRegister or NFUpdate (NF Profile Complete Replacement) request and shall be absent in the response.</w:t>
      </w:r>
    </w:p>
    <w:p w14:paraId="562AC4DF" w14:textId="77777777" w:rsidR="008C10F3" w:rsidRDefault="008C10F3" w:rsidP="008C10F3">
      <w:pPr>
        <w:pStyle w:val="PL"/>
      </w:pPr>
      <w:r>
        <w:t xml:space="preserve">                   true: the NF Service Consumer supports receiving NF Profile Changes in the response.</w:t>
      </w:r>
    </w:p>
    <w:p w14:paraId="41CF80F1" w14:textId="77777777" w:rsidR="008C10F3" w:rsidRDefault="008C10F3" w:rsidP="008C10F3">
      <w:pPr>
        <w:pStyle w:val="PL"/>
      </w:pPr>
      <w:r>
        <w:t xml:space="preserve">                   false (default): the NF Service Consumer does not support receiving NF Profile Changes in the response.";</w:t>
      </w:r>
    </w:p>
    <w:p w14:paraId="509286E6" w14:textId="77777777" w:rsidR="008C10F3" w:rsidRDefault="008C10F3" w:rsidP="008C10F3">
      <w:pPr>
        <w:pStyle w:val="PL"/>
      </w:pPr>
      <w:r>
        <w:t xml:space="preserve">      </w:t>
      </w:r>
    </w:p>
    <w:p w14:paraId="204E0E3B" w14:textId="77777777" w:rsidR="008C10F3" w:rsidRDefault="008C10F3" w:rsidP="008C10F3">
      <w:pPr>
        <w:pStyle w:val="PL"/>
      </w:pPr>
      <w:r>
        <w:t xml:space="preserve">      //optional support</w:t>
      </w:r>
    </w:p>
    <w:p w14:paraId="6D84BDC1" w14:textId="77777777" w:rsidR="008C10F3" w:rsidRDefault="008C10F3" w:rsidP="008C10F3">
      <w:pPr>
        <w:pStyle w:val="PL"/>
      </w:pPr>
      <w:r>
        <w:t xml:space="preserve">      type boolean;</w:t>
      </w:r>
    </w:p>
    <w:p w14:paraId="18708A87" w14:textId="77777777" w:rsidR="008C10F3" w:rsidRDefault="008C10F3" w:rsidP="008C10F3">
      <w:pPr>
        <w:pStyle w:val="PL"/>
      </w:pPr>
      <w:r>
        <w:t xml:space="preserve">    }</w:t>
      </w:r>
    </w:p>
    <w:p w14:paraId="307F28CC" w14:textId="77777777" w:rsidR="008C10F3" w:rsidRDefault="008C10F3" w:rsidP="008C10F3">
      <w:pPr>
        <w:pStyle w:val="PL"/>
      </w:pPr>
      <w:r>
        <w:t xml:space="preserve">    </w:t>
      </w:r>
    </w:p>
    <w:p w14:paraId="194CE617" w14:textId="77777777" w:rsidR="008C10F3" w:rsidRDefault="008C10F3" w:rsidP="008C10F3">
      <w:pPr>
        <w:pStyle w:val="PL"/>
      </w:pPr>
      <w:r>
        <w:t xml:space="preserve">    leaf nfProfileChangesInd {</w:t>
      </w:r>
    </w:p>
    <w:p w14:paraId="3623BAE0" w14:textId="77777777" w:rsidR="008C10F3" w:rsidRDefault="008C10F3" w:rsidP="008C10F3">
      <w:pPr>
        <w:pStyle w:val="PL"/>
      </w:pPr>
      <w:r>
        <w:t xml:space="preserve">      description "NF Profile Changes Indicator. This IE shall be absent in the request to the NRF and may be included by the NRF in NFRegister or NFUpdate (NF Profile Complete Replacement) response.</w:t>
      </w:r>
    </w:p>
    <w:p w14:paraId="13C4F7E6" w14:textId="77777777" w:rsidR="008C10F3" w:rsidRDefault="008C10F3" w:rsidP="008C10F3">
      <w:pPr>
        <w:pStyle w:val="PL"/>
      </w:pPr>
      <w:r>
        <w:t xml:space="preserve">                   true: the NF Profile contains NF Profile changes.</w:t>
      </w:r>
    </w:p>
    <w:p w14:paraId="0666E1D7" w14:textId="77777777" w:rsidR="008C10F3" w:rsidRDefault="008C10F3" w:rsidP="008C10F3">
      <w:pPr>
        <w:pStyle w:val="PL"/>
      </w:pPr>
      <w:r>
        <w:t xml:space="preserve">                   false (default): complete NF Profile.";</w:t>
      </w:r>
    </w:p>
    <w:p w14:paraId="33F299D2" w14:textId="77777777" w:rsidR="008C10F3" w:rsidRDefault="008C10F3" w:rsidP="008C10F3">
      <w:pPr>
        <w:pStyle w:val="PL"/>
      </w:pPr>
      <w:r>
        <w:t xml:space="preserve">      </w:t>
      </w:r>
    </w:p>
    <w:p w14:paraId="7D03E746" w14:textId="77777777" w:rsidR="008C10F3" w:rsidRDefault="008C10F3" w:rsidP="008C10F3">
      <w:pPr>
        <w:pStyle w:val="PL"/>
      </w:pPr>
      <w:r>
        <w:t xml:space="preserve">      //optional support</w:t>
      </w:r>
    </w:p>
    <w:p w14:paraId="19CC6E67" w14:textId="77777777" w:rsidR="008C10F3" w:rsidRDefault="008C10F3" w:rsidP="008C10F3">
      <w:pPr>
        <w:pStyle w:val="PL"/>
      </w:pPr>
      <w:r>
        <w:t xml:space="preserve">      type boolean;</w:t>
      </w:r>
    </w:p>
    <w:p w14:paraId="52B43691" w14:textId="77777777" w:rsidR="008C10F3" w:rsidRDefault="008C10F3" w:rsidP="008C10F3">
      <w:pPr>
        <w:pStyle w:val="PL"/>
      </w:pPr>
      <w:r>
        <w:t xml:space="preserve">    }</w:t>
      </w:r>
    </w:p>
    <w:p w14:paraId="669E27A6" w14:textId="77777777" w:rsidR="008C10F3" w:rsidRDefault="008C10F3" w:rsidP="008C10F3">
      <w:pPr>
        <w:pStyle w:val="PL"/>
      </w:pPr>
      <w:r>
        <w:t xml:space="preserve">    </w:t>
      </w:r>
    </w:p>
    <w:p w14:paraId="5C63F660" w14:textId="77777777" w:rsidR="008C10F3" w:rsidRDefault="008C10F3" w:rsidP="008C10F3">
      <w:pPr>
        <w:pStyle w:val="PL"/>
      </w:pPr>
      <w:r>
        <w:t xml:space="preserve">    list defaultNotificationSubscriptions {</w:t>
      </w:r>
    </w:p>
    <w:p w14:paraId="01EFB05F" w14:textId="77777777" w:rsidR="008C10F3" w:rsidRDefault="008C10F3" w:rsidP="008C10F3">
      <w:pPr>
        <w:pStyle w:val="PL"/>
      </w:pPr>
      <w:r>
        <w:t xml:space="preserve">      description "Notification endpoints for different notification types.";</w:t>
      </w:r>
    </w:p>
    <w:p w14:paraId="634DEAC6" w14:textId="77777777" w:rsidR="008C10F3" w:rsidRDefault="008C10F3" w:rsidP="008C10F3">
      <w:pPr>
        <w:pStyle w:val="PL"/>
      </w:pPr>
      <w:r>
        <w:t xml:space="preserve">      key notificationType;</w:t>
      </w:r>
    </w:p>
    <w:p w14:paraId="3F34ABF6" w14:textId="77777777" w:rsidR="008C10F3" w:rsidRDefault="008C10F3" w:rsidP="008C10F3">
      <w:pPr>
        <w:pStyle w:val="PL"/>
      </w:pPr>
      <w:r>
        <w:t xml:space="preserve">      //optional support</w:t>
      </w:r>
    </w:p>
    <w:p w14:paraId="62B5DAC6" w14:textId="77777777" w:rsidR="008C10F3" w:rsidRDefault="008C10F3" w:rsidP="008C10F3">
      <w:pPr>
        <w:pStyle w:val="PL"/>
      </w:pPr>
      <w:r>
        <w:t xml:space="preserve">      min-elements 1;</w:t>
      </w:r>
    </w:p>
    <w:p w14:paraId="7596D909" w14:textId="77777777" w:rsidR="008C10F3" w:rsidRDefault="008C10F3" w:rsidP="008C10F3">
      <w:pPr>
        <w:pStyle w:val="PL"/>
      </w:pPr>
      <w:r>
        <w:t xml:space="preserve">      uses types3gpp:DefaultNotificationSubscription;</w:t>
      </w:r>
    </w:p>
    <w:p w14:paraId="371118D2" w14:textId="77777777" w:rsidR="008C10F3" w:rsidRDefault="008C10F3" w:rsidP="008C10F3">
      <w:pPr>
        <w:pStyle w:val="PL"/>
      </w:pPr>
      <w:r>
        <w:t xml:space="preserve">    }</w:t>
      </w:r>
    </w:p>
    <w:p w14:paraId="25F1EF28" w14:textId="77777777" w:rsidR="008C10F3" w:rsidRDefault="008C10F3" w:rsidP="008C10F3">
      <w:pPr>
        <w:pStyle w:val="PL"/>
      </w:pPr>
      <w:r>
        <w:t xml:space="preserve">  }</w:t>
      </w:r>
    </w:p>
    <w:p w14:paraId="4D709438" w14:textId="77777777" w:rsidR="008C10F3" w:rsidRDefault="008C10F3" w:rsidP="008C10F3">
      <w:pPr>
        <w:pStyle w:val="PL"/>
      </w:pPr>
      <w:r>
        <w:t xml:space="preserve">  </w:t>
      </w:r>
    </w:p>
    <w:p w14:paraId="72F2F524" w14:textId="77777777" w:rsidR="008C10F3" w:rsidRDefault="008C10F3" w:rsidP="008C10F3">
      <w:pPr>
        <w:pStyle w:val="PL"/>
      </w:pPr>
      <w:r>
        <w:t xml:space="preserve">  typedef NFStatus {</w:t>
      </w:r>
    </w:p>
    <w:p w14:paraId="6DB36D3F" w14:textId="77777777" w:rsidR="008C10F3" w:rsidRDefault="008C10F3" w:rsidP="008C10F3">
      <w:pPr>
        <w:pStyle w:val="PL"/>
      </w:pPr>
      <w:r>
        <w:t xml:space="preserve">    type enumeration {</w:t>
      </w:r>
    </w:p>
    <w:p w14:paraId="1772FDCE" w14:textId="77777777" w:rsidR="008C10F3" w:rsidRDefault="008C10F3" w:rsidP="008C10F3">
      <w:pPr>
        <w:pStyle w:val="PL"/>
      </w:pPr>
      <w:r>
        <w:t xml:space="preserve">      enum REGISTERED;</w:t>
      </w:r>
    </w:p>
    <w:p w14:paraId="317F7B50" w14:textId="77777777" w:rsidR="008C10F3" w:rsidRDefault="008C10F3" w:rsidP="008C10F3">
      <w:pPr>
        <w:pStyle w:val="PL"/>
      </w:pPr>
      <w:r>
        <w:t xml:space="preserve">      enum SUSPENDED;</w:t>
      </w:r>
    </w:p>
    <w:p w14:paraId="02AA7DBD" w14:textId="77777777" w:rsidR="008C10F3" w:rsidRDefault="008C10F3" w:rsidP="008C10F3">
      <w:pPr>
        <w:pStyle w:val="PL"/>
      </w:pPr>
      <w:r>
        <w:t xml:space="preserve">    }</w:t>
      </w:r>
    </w:p>
    <w:p w14:paraId="61A66EAF" w14:textId="77777777" w:rsidR="008C10F3" w:rsidRDefault="008C10F3" w:rsidP="008C10F3">
      <w:pPr>
        <w:pStyle w:val="PL"/>
      </w:pPr>
      <w:r>
        <w:t xml:space="preserve">  }</w:t>
      </w:r>
    </w:p>
    <w:p w14:paraId="48F1242A" w14:textId="77777777" w:rsidR="008C10F3" w:rsidRDefault="008C10F3" w:rsidP="008C10F3">
      <w:pPr>
        <w:pStyle w:val="PL"/>
      </w:pPr>
      <w:r>
        <w:t xml:space="preserve">  </w:t>
      </w:r>
    </w:p>
    <w:p w14:paraId="66054203" w14:textId="77777777" w:rsidR="008C10F3" w:rsidRDefault="008C10F3" w:rsidP="008C10F3">
      <w:pPr>
        <w:pStyle w:val="PL"/>
      </w:pPr>
      <w:r>
        <w:t xml:space="preserve">  typedef DataSetId {</w:t>
      </w:r>
    </w:p>
    <w:p w14:paraId="72C2565C" w14:textId="77777777" w:rsidR="008C10F3" w:rsidRDefault="008C10F3" w:rsidP="008C10F3">
      <w:pPr>
        <w:pStyle w:val="PL"/>
      </w:pPr>
      <w:r>
        <w:t xml:space="preserve">    type enumeration {</w:t>
      </w:r>
    </w:p>
    <w:p w14:paraId="24780F7E" w14:textId="77777777" w:rsidR="008C10F3" w:rsidRDefault="008C10F3" w:rsidP="008C10F3">
      <w:pPr>
        <w:pStyle w:val="PL"/>
      </w:pPr>
      <w:r>
        <w:t xml:space="preserve">      enum SUBSCRIPTION;</w:t>
      </w:r>
    </w:p>
    <w:p w14:paraId="2CF72938" w14:textId="77777777" w:rsidR="008C10F3" w:rsidRDefault="008C10F3" w:rsidP="008C10F3">
      <w:pPr>
        <w:pStyle w:val="PL"/>
      </w:pPr>
      <w:r>
        <w:t xml:space="preserve">      enum POLICY;</w:t>
      </w:r>
    </w:p>
    <w:p w14:paraId="20F51805" w14:textId="77777777" w:rsidR="008C10F3" w:rsidRDefault="008C10F3" w:rsidP="008C10F3">
      <w:pPr>
        <w:pStyle w:val="PL"/>
      </w:pPr>
      <w:r>
        <w:t xml:space="preserve">      enum EXPOSURE;</w:t>
      </w:r>
    </w:p>
    <w:p w14:paraId="75A74703" w14:textId="77777777" w:rsidR="008C10F3" w:rsidRDefault="008C10F3" w:rsidP="008C10F3">
      <w:pPr>
        <w:pStyle w:val="PL"/>
      </w:pPr>
      <w:r>
        <w:t xml:space="preserve">      enum APPLICATION;</w:t>
      </w:r>
    </w:p>
    <w:p w14:paraId="2D5C3E12" w14:textId="77777777" w:rsidR="008C10F3" w:rsidRDefault="008C10F3" w:rsidP="008C10F3">
      <w:pPr>
        <w:pStyle w:val="PL"/>
      </w:pPr>
      <w:r>
        <w:t xml:space="preserve">    }</w:t>
      </w:r>
    </w:p>
    <w:p w14:paraId="46C5F54E" w14:textId="77777777" w:rsidR="008C10F3" w:rsidRDefault="008C10F3" w:rsidP="008C10F3">
      <w:pPr>
        <w:pStyle w:val="PL"/>
      </w:pPr>
      <w:r>
        <w:t xml:space="preserve">  }</w:t>
      </w:r>
    </w:p>
    <w:p w14:paraId="33609717" w14:textId="77777777" w:rsidR="008C10F3" w:rsidRDefault="008C10F3" w:rsidP="008C10F3">
      <w:pPr>
        <w:pStyle w:val="PL"/>
      </w:pPr>
      <w:r>
        <w:t xml:space="preserve">  </w:t>
      </w:r>
    </w:p>
    <w:p w14:paraId="1B911A76" w14:textId="77777777" w:rsidR="008C10F3" w:rsidRDefault="008C10F3" w:rsidP="008C10F3">
      <w:pPr>
        <w:pStyle w:val="PL"/>
      </w:pPr>
      <w:r>
        <w:t xml:space="preserve">  grouping SupiRange {</w:t>
      </w:r>
    </w:p>
    <w:p w14:paraId="28B0D0D3" w14:textId="77777777" w:rsidR="008C10F3" w:rsidRDefault="008C10F3" w:rsidP="008C10F3">
      <w:pPr>
        <w:pStyle w:val="PL"/>
      </w:pPr>
      <w:r>
        <w:t xml:space="preserve">    leaf start {</w:t>
      </w:r>
    </w:p>
    <w:p w14:paraId="2247EBB9" w14:textId="77777777" w:rsidR="008C10F3" w:rsidRDefault="008C10F3" w:rsidP="008C10F3">
      <w:pPr>
        <w:pStyle w:val="PL"/>
      </w:pPr>
      <w:r>
        <w:t xml:space="preserve">      description "First value identifying the start of a SUPI range. To be used when the range of SUPI's can be represented as a numeric range (e.g., IMSI ranges).";</w:t>
      </w:r>
    </w:p>
    <w:p w14:paraId="3C2ACD1B" w14:textId="77777777" w:rsidR="008C10F3" w:rsidRDefault="008C10F3" w:rsidP="008C10F3">
      <w:pPr>
        <w:pStyle w:val="PL"/>
      </w:pPr>
      <w:r>
        <w:t xml:space="preserve">      type string {</w:t>
      </w:r>
    </w:p>
    <w:p w14:paraId="510B67CA" w14:textId="77777777" w:rsidR="008C10F3" w:rsidRDefault="008C10F3" w:rsidP="008C10F3">
      <w:pPr>
        <w:pStyle w:val="PL"/>
      </w:pPr>
      <w:r>
        <w:t xml:space="preserve">        pattern '^[0-9]+$';</w:t>
      </w:r>
    </w:p>
    <w:p w14:paraId="3D998833" w14:textId="77777777" w:rsidR="008C10F3" w:rsidRDefault="008C10F3" w:rsidP="008C10F3">
      <w:pPr>
        <w:pStyle w:val="PL"/>
      </w:pPr>
      <w:r>
        <w:t xml:space="preserve">      }</w:t>
      </w:r>
    </w:p>
    <w:p w14:paraId="460AE1DF" w14:textId="77777777" w:rsidR="008C10F3" w:rsidRDefault="008C10F3" w:rsidP="008C10F3">
      <w:pPr>
        <w:pStyle w:val="PL"/>
      </w:pPr>
      <w:r>
        <w:t xml:space="preserve">    }</w:t>
      </w:r>
    </w:p>
    <w:p w14:paraId="2A87FD95" w14:textId="77777777" w:rsidR="008C10F3" w:rsidRDefault="008C10F3" w:rsidP="008C10F3">
      <w:pPr>
        <w:pStyle w:val="PL"/>
      </w:pPr>
      <w:r>
        <w:t xml:space="preserve">    </w:t>
      </w:r>
    </w:p>
    <w:p w14:paraId="3E18013D" w14:textId="77777777" w:rsidR="008C10F3" w:rsidRDefault="008C10F3" w:rsidP="008C10F3">
      <w:pPr>
        <w:pStyle w:val="PL"/>
      </w:pPr>
      <w:r>
        <w:t xml:space="preserve">    leaf end {</w:t>
      </w:r>
    </w:p>
    <w:p w14:paraId="39F45F45" w14:textId="77777777" w:rsidR="008C10F3" w:rsidRDefault="008C10F3" w:rsidP="008C10F3">
      <w:pPr>
        <w:pStyle w:val="PL"/>
      </w:pPr>
      <w:r>
        <w:t xml:space="preserve">      description "Last value identifying the end of a SUPI range. To be used when the range of SUPI's can be represented as a numeric range (e.g. IMSI ranges).";</w:t>
      </w:r>
    </w:p>
    <w:p w14:paraId="6EF7B94C" w14:textId="77777777" w:rsidR="008C10F3" w:rsidRDefault="008C10F3" w:rsidP="008C10F3">
      <w:pPr>
        <w:pStyle w:val="PL"/>
      </w:pPr>
      <w:r>
        <w:t xml:space="preserve">      type string {</w:t>
      </w:r>
    </w:p>
    <w:p w14:paraId="308C93A5" w14:textId="77777777" w:rsidR="008C10F3" w:rsidRDefault="008C10F3" w:rsidP="008C10F3">
      <w:pPr>
        <w:pStyle w:val="PL"/>
      </w:pPr>
      <w:r>
        <w:t xml:space="preserve">        pattern '^[0-9]+$';</w:t>
      </w:r>
    </w:p>
    <w:p w14:paraId="1C08DE4F" w14:textId="77777777" w:rsidR="008C10F3" w:rsidRDefault="008C10F3" w:rsidP="008C10F3">
      <w:pPr>
        <w:pStyle w:val="PL"/>
      </w:pPr>
      <w:r>
        <w:t xml:space="preserve">      }</w:t>
      </w:r>
    </w:p>
    <w:p w14:paraId="1B454D79" w14:textId="77777777" w:rsidR="008C10F3" w:rsidRDefault="008C10F3" w:rsidP="008C10F3">
      <w:pPr>
        <w:pStyle w:val="PL"/>
      </w:pPr>
      <w:r>
        <w:t xml:space="preserve">    }</w:t>
      </w:r>
    </w:p>
    <w:p w14:paraId="4CB9ED74" w14:textId="77777777" w:rsidR="008C10F3" w:rsidRDefault="008C10F3" w:rsidP="008C10F3">
      <w:pPr>
        <w:pStyle w:val="PL"/>
      </w:pPr>
      <w:r>
        <w:t xml:space="preserve">    </w:t>
      </w:r>
    </w:p>
    <w:p w14:paraId="13D75475" w14:textId="77777777" w:rsidR="008C10F3" w:rsidRDefault="008C10F3" w:rsidP="008C10F3">
      <w:pPr>
        <w:pStyle w:val="PL"/>
      </w:pPr>
      <w:r>
        <w:t xml:space="preserve">    leaf pattern {</w:t>
      </w:r>
    </w:p>
    <w:p w14:paraId="46CFD3C3" w14:textId="77777777" w:rsidR="008C10F3" w:rsidRDefault="008C10F3" w:rsidP="008C10F3">
      <w:pPr>
        <w:pStyle w:val="PL"/>
      </w:pPr>
      <w:r>
        <w:t xml:space="preserve">      description "Pattern representing the set of SUPI's belonging to this range.</w:t>
      </w:r>
    </w:p>
    <w:p w14:paraId="2DFBAFB7" w14:textId="77777777" w:rsidR="008C10F3" w:rsidRDefault="008C10F3" w:rsidP="008C10F3">
      <w:pPr>
        <w:pStyle w:val="PL"/>
      </w:pPr>
      <w:r>
        <w:t xml:space="preserve">                   A SUPI value is considered part of the range if and only if the SUPI string fully matches the regular expression.";</w:t>
      </w:r>
    </w:p>
    <w:p w14:paraId="2B90CB16" w14:textId="77777777" w:rsidR="008C10F3" w:rsidRDefault="008C10F3" w:rsidP="008C10F3">
      <w:pPr>
        <w:pStyle w:val="PL"/>
      </w:pPr>
      <w:r>
        <w:t xml:space="preserve">      type string;</w:t>
      </w:r>
    </w:p>
    <w:p w14:paraId="6CCBC908" w14:textId="77777777" w:rsidR="008C10F3" w:rsidRDefault="008C10F3" w:rsidP="008C10F3">
      <w:pPr>
        <w:pStyle w:val="PL"/>
      </w:pPr>
      <w:r>
        <w:t xml:space="preserve">    }</w:t>
      </w:r>
    </w:p>
    <w:p w14:paraId="60EC2107" w14:textId="77777777" w:rsidR="008C10F3" w:rsidRDefault="008C10F3" w:rsidP="008C10F3">
      <w:pPr>
        <w:pStyle w:val="PL"/>
      </w:pPr>
      <w:r>
        <w:t xml:space="preserve">  }</w:t>
      </w:r>
    </w:p>
    <w:p w14:paraId="5DBC03C0" w14:textId="77777777" w:rsidR="008C10F3" w:rsidRDefault="008C10F3" w:rsidP="008C10F3">
      <w:pPr>
        <w:pStyle w:val="PL"/>
      </w:pPr>
      <w:r>
        <w:t xml:space="preserve">  </w:t>
      </w:r>
    </w:p>
    <w:p w14:paraId="10E8C068" w14:textId="77777777" w:rsidR="008C10F3" w:rsidRDefault="008C10F3" w:rsidP="008C10F3">
      <w:pPr>
        <w:pStyle w:val="PL"/>
      </w:pPr>
      <w:r>
        <w:t xml:space="preserve">  grouping IdentityRange {</w:t>
      </w:r>
    </w:p>
    <w:p w14:paraId="4C2A1F96" w14:textId="77777777" w:rsidR="008C10F3" w:rsidRDefault="008C10F3" w:rsidP="008C10F3">
      <w:pPr>
        <w:pStyle w:val="PL"/>
      </w:pPr>
      <w:r>
        <w:t xml:space="preserve">    leaf start {</w:t>
      </w:r>
    </w:p>
    <w:p w14:paraId="070A941D" w14:textId="77777777" w:rsidR="008C10F3" w:rsidRDefault="008C10F3" w:rsidP="008C10F3">
      <w:pPr>
        <w:pStyle w:val="PL"/>
      </w:pPr>
      <w:r>
        <w:t xml:space="preserve">      description "First value identifying the start of an identity range. To be used when the range of identities can be represented as a numeric range (e.g., MSISDN ranges).";</w:t>
      </w:r>
    </w:p>
    <w:p w14:paraId="3BE0CF1D" w14:textId="77777777" w:rsidR="008C10F3" w:rsidRDefault="008C10F3" w:rsidP="008C10F3">
      <w:pPr>
        <w:pStyle w:val="PL"/>
      </w:pPr>
      <w:r>
        <w:t xml:space="preserve">      type string {</w:t>
      </w:r>
    </w:p>
    <w:p w14:paraId="3A765650" w14:textId="77777777" w:rsidR="008C10F3" w:rsidRDefault="008C10F3" w:rsidP="008C10F3">
      <w:pPr>
        <w:pStyle w:val="PL"/>
      </w:pPr>
      <w:r>
        <w:t xml:space="preserve">        pattern '^[0-9]+$';</w:t>
      </w:r>
    </w:p>
    <w:p w14:paraId="68DA1F8A" w14:textId="77777777" w:rsidR="008C10F3" w:rsidRDefault="008C10F3" w:rsidP="008C10F3">
      <w:pPr>
        <w:pStyle w:val="PL"/>
      </w:pPr>
      <w:r>
        <w:t xml:space="preserve">      }</w:t>
      </w:r>
    </w:p>
    <w:p w14:paraId="12F8E13B" w14:textId="77777777" w:rsidR="008C10F3" w:rsidRDefault="008C10F3" w:rsidP="008C10F3">
      <w:pPr>
        <w:pStyle w:val="PL"/>
      </w:pPr>
      <w:r>
        <w:t xml:space="preserve">    }</w:t>
      </w:r>
    </w:p>
    <w:p w14:paraId="70E53DB7" w14:textId="77777777" w:rsidR="008C10F3" w:rsidRDefault="008C10F3" w:rsidP="008C10F3">
      <w:pPr>
        <w:pStyle w:val="PL"/>
      </w:pPr>
      <w:r>
        <w:t xml:space="preserve">    </w:t>
      </w:r>
    </w:p>
    <w:p w14:paraId="257D98E8" w14:textId="77777777" w:rsidR="008C10F3" w:rsidRDefault="008C10F3" w:rsidP="008C10F3">
      <w:pPr>
        <w:pStyle w:val="PL"/>
      </w:pPr>
      <w:r>
        <w:t xml:space="preserve">    leaf end {</w:t>
      </w:r>
    </w:p>
    <w:p w14:paraId="5E5FC6D5" w14:textId="77777777" w:rsidR="008C10F3" w:rsidRDefault="008C10F3" w:rsidP="008C10F3">
      <w:pPr>
        <w:pStyle w:val="PL"/>
      </w:pPr>
      <w:r>
        <w:t xml:space="preserve">      description "Last value identifying the end of an identity range. To be used when the range of identities can be represented as a numeric range (e.g. MSISDN ranges).";</w:t>
      </w:r>
    </w:p>
    <w:p w14:paraId="1B5BCF52" w14:textId="77777777" w:rsidR="008C10F3" w:rsidRDefault="008C10F3" w:rsidP="008C10F3">
      <w:pPr>
        <w:pStyle w:val="PL"/>
      </w:pPr>
      <w:r>
        <w:t xml:space="preserve">      type string {</w:t>
      </w:r>
    </w:p>
    <w:p w14:paraId="2C2D2C85" w14:textId="77777777" w:rsidR="008C10F3" w:rsidRDefault="008C10F3" w:rsidP="008C10F3">
      <w:pPr>
        <w:pStyle w:val="PL"/>
      </w:pPr>
      <w:r>
        <w:t xml:space="preserve">        pattern '^[0-9]+$';</w:t>
      </w:r>
    </w:p>
    <w:p w14:paraId="5C11B8D7" w14:textId="77777777" w:rsidR="008C10F3" w:rsidRDefault="008C10F3" w:rsidP="008C10F3">
      <w:pPr>
        <w:pStyle w:val="PL"/>
      </w:pPr>
      <w:r>
        <w:t xml:space="preserve">      }</w:t>
      </w:r>
    </w:p>
    <w:p w14:paraId="2EECF7BC" w14:textId="77777777" w:rsidR="008C10F3" w:rsidRDefault="008C10F3" w:rsidP="008C10F3">
      <w:pPr>
        <w:pStyle w:val="PL"/>
      </w:pPr>
      <w:r>
        <w:t xml:space="preserve">    }</w:t>
      </w:r>
    </w:p>
    <w:p w14:paraId="53E8A2CA" w14:textId="77777777" w:rsidR="008C10F3" w:rsidRDefault="008C10F3" w:rsidP="008C10F3">
      <w:pPr>
        <w:pStyle w:val="PL"/>
      </w:pPr>
      <w:r>
        <w:t xml:space="preserve">    </w:t>
      </w:r>
    </w:p>
    <w:p w14:paraId="1EBA01C4" w14:textId="77777777" w:rsidR="008C10F3" w:rsidRDefault="008C10F3" w:rsidP="008C10F3">
      <w:pPr>
        <w:pStyle w:val="PL"/>
      </w:pPr>
      <w:r>
        <w:t xml:space="preserve">    leaf pattern {</w:t>
      </w:r>
    </w:p>
    <w:p w14:paraId="60E282A2" w14:textId="77777777" w:rsidR="008C10F3" w:rsidRDefault="008C10F3" w:rsidP="008C10F3">
      <w:pPr>
        <w:pStyle w:val="PL"/>
      </w:pPr>
      <w:r>
        <w:t xml:space="preserve">      description "Pattern representing the set of identities belonging to this range.</w:t>
      </w:r>
    </w:p>
    <w:p w14:paraId="6CBA7729" w14:textId="77777777" w:rsidR="008C10F3" w:rsidRDefault="008C10F3" w:rsidP="008C10F3">
      <w:pPr>
        <w:pStyle w:val="PL"/>
      </w:pPr>
      <w:r>
        <w:t xml:space="preserve">                   An identity value is considered part of the range if and only if the identity string fully matches the regular expression.";</w:t>
      </w:r>
    </w:p>
    <w:p w14:paraId="487A58D4" w14:textId="77777777" w:rsidR="008C10F3" w:rsidRDefault="008C10F3" w:rsidP="008C10F3">
      <w:pPr>
        <w:pStyle w:val="PL"/>
      </w:pPr>
      <w:r>
        <w:t xml:space="preserve">      type string;</w:t>
      </w:r>
    </w:p>
    <w:p w14:paraId="18AE9D73" w14:textId="77777777" w:rsidR="008C10F3" w:rsidRDefault="008C10F3" w:rsidP="008C10F3">
      <w:pPr>
        <w:pStyle w:val="PL"/>
      </w:pPr>
      <w:r>
        <w:t xml:space="preserve">    }</w:t>
      </w:r>
    </w:p>
    <w:p w14:paraId="7DDB15D9" w14:textId="77777777" w:rsidR="008C10F3" w:rsidRDefault="008C10F3" w:rsidP="008C10F3">
      <w:pPr>
        <w:pStyle w:val="PL"/>
      </w:pPr>
      <w:r>
        <w:t xml:space="preserve">  }</w:t>
      </w:r>
    </w:p>
    <w:p w14:paraId="58E21433" w14:textId="77777777" w:rsidR="008C10F3" w:rsidRDefault="008C10F3" w:rsidP="008C10F3">
      <w:pPr>
        <w:pStyle w:val="PL"/>
      </w:pPr>
      <w:r>
        <w:t xml:space="preserve">  </w:t>
      </w:r>
    </w:p>
    <w:p w14:paraId="742DD7CB" w14:textId="77777777" w:rsidR="008C10F3" w:rsidRDefault="008C10F3" w:rsidP="008C10F3">
      <w:pPr>
        <w:pStyle w:val="PL"/>
      </w:pPr>
      <w:r>
        <w:t xml:space="preserve">  grouping TacRange {</w:t>
      </w:r>
    </w:p>
    <w:p w14:paraId="1DBC7CD6" w14:textId="77777777" w:rsidR="008C10F3" w:rsidRDefault="008C10F3" w:rsidP="008C10F3">
      <w:pPr>
        <w:pStyle w:val="PL"/>
      </w:pPr>
      <w:r>
        <w:t xml:space="preserve">    leaf start {</w:t>
      </w:r>
    </w:p>
    <w:p w14:paraId="630DDB68" w14:textId="77777777" w:rsidR="008C10F3" w:rsidRDefault="008C10F3" w:rsidP="008C10F3">
      <w:pPr>
        <w:pStyle w:val="PL"/>
      </w:pPr>
      <w:r>
        <w:t xml:space="preserve">      description "First value identifying the start of a TAC range, to be used when the range of TAC's can be represented as a hexadecimal range (e.g., TAC ranges).";</w:t>
      </w:r>
    </w:p>
    <w:p w14:paraId="25A7116E" w14:textId="77777777" w:rsidR="008C10F3" w:rsidRDefault="008C10F3" w:rsidP="008C10F3">
      <w:pPr>
        <w:pStyle w:val="PL"/>
      </w:pPr>
      <w:r>
        <w:t xml:space="preserve">      type string {</w:t>
      </w:r>
    </w:p>
    <w:p w14:paraId="15546AFA" w14:textId="77777777" w:rsidR="008C10F3" w:rsidRDefault="008C10F3" w:rsidP="008C10F3">
      <w:pPr>
        <w:pStyle w:val="PL"/>
      </w:pPr>
      <w:r>
        <w:t xml:space="preserve">        pattern '^([A-Fa-f0-9]{4}|[A-Fa-f0-9]{6}$)';</w:t>
      </w:r>
    </w:p>
    <w:p w14:paraId="6298AD45" w14:textId="77777777" w:rsidR="008C10F3" w:rsidRDefault="008C10F3" w:rsidP="008C10F3">
      <w:pPr>
        <w:pStyle w:val="PL"/>
      </w:pPr>
      <w:r>
        <w:t xml:space="preserve">      }</w:t>
      </w:r>
    </w:p>
    <w:p w14:paraId="163C0F9A" w14:textId="77777777" w:rsidR="008C10F3" w:rsidRDefault="008C10F3" w:rsidP="008C10F3">
      <w:pPr>
        <w:pStyle w:val="PL"/>
      </w:pPr>
      <w:r>
        <w:t xml:space="preserve">    }</w:t>
      </w:r>
    </w:p>
    <w:p w14:paraId="192F5121" w14:textId="77777777" w:rsidR="008C10F3" w:rsidRDefault="008C10F3" w:rsidP="008C10F3">
      <w:pPr>
        <w:pStyle w:val="PL"/>
      </w:pPr>
      <w:r>
        <w:t xml:space="preserve">    </w:t>
      </w:r>
    </w:p>
    <w:p w14:paraId="47480BB8" w14:textId="77777777" w:rsidR="008C10F3" w:rsidRDefault="008C10F3" w:rsidP="008C10F3">
      <w:pPr>
        <w:pStyle w:val="PL"/>
      </w:pPr>
      <w:r>
        <w:t xml:space="preserve">    leaf end {</w:t>
      </w:r>
    </w:p>
    <w:p w14:paraId="31F67C8B" w14:textId="77777777" w:rsidR="008C10F3" w:rsidRDefault="008C10F3" w:rsidP="008C10F3">
      <w:pPr>
        <w:pStyle w:val="PL"/>
      </w:pPr>
      <w:r>
        <w:t xml:space="preserve">      description "Last value identifying the end of a TAC range, to be used when the range of TAC's can be represented as a hexadecimal range (e.g. TAC ranges).";</w:t>
      </w:r>
    </w:p>
    <w:p w14:paraId="5814AD26" w14:textId="77777777" w:rsidR="008C10F3" w:rsidRDefault="008C10F3" w:rsidP="008C10F3">
      <w:pPr>
        <w:pStyle w:val="PL"/>
      </w:pPr>
      <w:r>
        <w:t xml:space="preserve">      type string {</w:t>
      </w:r>
    </w:p>
    <w:p w14:paraId="2C435DAD" w14:textId="77777777" w:rsidR="008C10F3" w:rsidRDefault="008C10F3" w:rsidP="008C10F3">
      <w:pPr>
        <w:pStyle w:val="PL"/>
      </w:pPr>
      <w:r>
        <w:t xml:space="preserve">        pattern '^([A-Fa-f0-9]{4}|[A-Fa-f0-9]{6})$';</w:t>
      </w:r>
    </w:p>
    <w:p w14:paraId="2F6D8BA4" w14:textId="77777777" w:rsidR="008C10F3" w:rsidRDefault="008C10F3" w:rsidP="008C10F3">
      <w:pPr>
        <w:pStyle w:val="PL"/>
      </w:pPr>
      <w:r>
        <w:t xml:space="preserve">      }</w:t>
      </w:r>
    </w:p>
    <w:p w14:paraId="1892EB98" w14:textId="77777777" w:rsidR="008C10F3" w:rsidRDefault="008C10F3" w:rsidP="008C10F3">
      <w:pPr>
        <w:pStyle w:val="PL"/>
      </w:pPr>
      <w:r>
        <w:t xml:space="preserve">    }</w:t>
      </w:r>
    </w:p>
    <w:p w14:paraId="5764F7F7" w14:textId="77777777" w:rsidR="008C10F3" w:rsidRDefault="008C10F3" w:rsidP="008C10F3">
      <w:pPr>
        <w:pStyle w:val="PL"/>
      </w:pPr>
      <w:r>
        <w:t xml:space="preserve">    </w:t>
      </w:r>
    </w:p>
    <w:p w14:paraId="57899F16" w14:textId="77777777" w:rsidR="008C10F3" w:rsidRDefault="008C10F3" w:rsidP="008C10F3">
      <w:pPr>
        <w:pStyle w:val="PL"/>
      </w:pPr>
      <w:r>
        <w:t xml:space="preserve">    leaf pattern {</w:t>
      </w:r>
    </w:p>
    <w:p w14:paraId="55A8FF75" w14:textId="77777777" w:rsidR="008C10F3" w:rsidRDefault="008C10F3" w:rsidP="008C10F3">
      <w:pPr>
        <w:pStyle w:val="PL"/>
      </w:pPr>
      <w:r>
        <w:t xml:space="preserve">      description "Pattern representing the set of TAC's belonging to this range.";</w:t>
      </w:r>
    </w:p>
    <w:p w14:paraId="4F5D1DFE" w14:textId="77777777" w:rsidR="008C10F3" w:rsidRDefault="008C10F3" w:rsidP="008C10F3">
      <w:pPr>
        <w:pStyle w:val="PL"/>
      </w:pPr>
      <w:r>
        <w:t xml:space="preserve">      type string;</w:t>
      </w:r>
    </w:p>
    <w:p w14:paraId="42548818" w14:textId="77777777" w:rsidR="008C10F3" w:rsidRDefault="008C10F3" w:rsidP="008C10F3">
      <w:pPr>
        <w:pStyle w:val="PL"/>
      </w:pPr>
      <w:r>
        <w:t xml:space="preserve">    }</w:t>
      </w:r>
    </w:p>
    <w:p w14:paraId="3FF5CCFF" w14:textId="77777777" w:rsidR="008C10F3" w:rsidRDefault="008C10F3" w:rsidP="008C10F3">
      <w:pPr>
        <w:pStyle w:val="PL"/>
      </w:pPr>
      <w:r>
        <w:t xml:space="preserve">  }</w:t>
      </w:r>
    </w:p>
    <w:p w14:paraId="53C62907" w14:textId="77777777" w:rsidR="008C10F3" w:rsidRDefault="008C10F3" w:rsidP="008C10F3">
      <w:pPr>
        <w:pStyle w:val="PL"/>
      </w:pPr>
      <w:r>
        <w:t xml:space="preserve">  </w:t>
      </w:r>
    </w:p>
    <w:p w14:paraId="7420DBF0" w14:textId="77777777" w:rsidR="008C10F3" w:rsidRDefault="008C10F3" w:rsidP="008C10F3">
      <w:pPr>
        <w:pStyle w:val="PL"/>
      </w:pPr>
      <w:r>
        <w:t xml:space="preserve">  grouping SnssaiUpfInfoItem {</w:t>
      </w:r>
    </w:p>
    <w:p w14:paraId="2BA283B2" w14:textId="77777777" w:rsidR="008C10F3" w:rsidRDefault="008C10F3" w:rsidP="008C10F3">
      <w:pPr>
        <w:pStyle w:val="PL"/>
      </w:pPr>
      <w:r>
        <w:t xml:space="preserve">    list sNssai { //is the key unique</w:t>
      </w:r>
    </w:p>
    <w:p w14:paraId="14A300BC" w14:textId="77777777" w:rsidR="008C10F3" w:rsidRDefault="008C10F3" w:rsidP="008C10F3">
      <w:pPr>
        <w:pStyle w:val="PL"/>
      </w:pPr>
      <w:r>
        <w:t xml:space="preserve">      description "Supported S-NSSAI.";</w:t>
      </w:r>
    </w:p>
    <w:p w14:paraId="4C5FE132" w14:textId="77777777" w:rsidR="008C10F3" w:rsidRDefault="008C10F3" w:rsidP="008C10F3">
      <w:pPr>
        <w:pStyle w:val="PL"/>
      </w:pPr>
      <w:r>
        <w:t xml:space="preserve">      min-elements 1;</w:t>
      </w:r>
    </w:p>
    <w:p w14:paraId="154F1E26" w14:textId="77777777" w:rsidR="008C10F3" w:rsidRDefault="008C10F3" w:rsidP="008C10F3">
      <w:pPr>
        <w:pStyle w:val="PL"/>
      </w:pPr>
      <w:r>
        <w:t xml:space="preserve">      max-elements 1;</w:t>
      </w:r>
    </w:p>
    <w:p w14:paraId="17444943" w14:textId="77777777" w:rsidR="008C10F3" w:rsidRDefault="008C10F3" w:rsidP="008C10F3">
      <w:pPr>
        <w:pStyle w:val="PL"/>
      </w:pPr>
      <w:r>
        <w:t xml:space="preserve">      key "sst sd";</w:t>
      </w:r>
    </w:p>
    <w:p w14:paraId="31BB3E52" w14:textId="77777777" w:rsidR="008C10F3" w:rsidRDefault="008C10F3" w:rsidP="008C10F3">
      <w:pPr>
        <w:pStyle w:val="PL"/>
      </w:pPr>
      <w:r>
        <w:t xml:space="preserve">      uses Snssai;</w:t>
      </w:r>
    </w:p>
    <w:p w14:paraId="7752A55B" w14:textId="77777777" w:rsidR="008C10F3" w:rsidRDefault="008C10F3" w:rsidP="008C10F3">
      <w:pPr>
        <w:pStyle w:val="PL"/>
      </w:pPr>
      <w:r>
        <w:t xml:space="preserve">    }</w:t>
      </w:r>
    </w:p>
    <w:p w14:paraId="389E7E88" w14:textId="77777777" w:rsidR="008C10F3" w:rsidRDefault="008C10F3" w:rsidP="008C10F3">
      <w:pPr>
        <w:pStyle w:val="PL"/>
      </w:pPr>
      <w:r>
        <w:t xml:space="preserve">  </w:t>
      </w:r>
    </w:p>
    <w:p w14:paraId="33690598" w14:textId="77777777" w:rsidR="008C10F3" w:rsidRDefault="008C10F3" w:rsidP="008C10F3">
      <w:pPr>
        <w:pStyle w:val="PL"/>
      </w:pPr>
      <w:r>
        <w:t xml:space="preserve">    list dnnUpfInfoList {</w:t>
      </w:r>
    </w:p>
    <w:p w14:paraId="5F08580E" w14:textId="77777777" w:rsidR="008C10F3" w:rsidRDefault="008C10F3" w:rsidP="008C10F3">
      <w:pPr>
        <w:pStyle w:val="PL"/>
      </w:pPr>
      <w:r>
        <w:t xml:space="preserve">      description "List of parameters supported by the UPF per DNN.";</w:t>
      </w:r>
    </w:p>
    <w:p w14:paraId="5E2707FF" w14:textId="77777777" w:rsidR="008C10F3" w:rsidRDefault="008C10F3" w:rsidP="008C10F3">
      <w:pPr>
        <w:pStyle w:val="PL"/>
      </w:pPr>
      <w:r>
        <w:t xml:space="preserve">      min-elements 1;</w:t>
      </w:r>
    </w:p>
    <w:p w14:paraId="1A6AA598" w14:textId="77777777" w:rsidR="008C10F3" w:rsidRDefault="008C10F3" w:rsidP="008C10F3">
      <w:pPr>
        <w:pStyle w:val="PL"/>
      </w:pPr>
      <w:r>
        <w:t xml:space="preserve">      key dnn;</w:t>
      </w:r>
    </w:p>
    <w:p w14:paraId="085F7789" w14:textId="77777777" w:rsidR="008C10F3" w:rsidRDefault="008C10F3" w:rsidP="008C10F3">
      <w:pPr>
        <w:pStyle w:val="PL"/>
      </w:pPr>
      <w:r>
        <w:t xml:space="preserve">      uses DnnUpfInfoItem;</w:t>
      </w:r>
    </w:p>
    <w:p w14:paraId="517988E7" w14:textId="77777777" w:rsidR="008C10F3" w:rsidRDefault="008C10F3" w:rsidP="008C10F3">
      <w:pPr>
        <w:pStyle w:val="PL"/>
      </w:pPr>
      <w:r>
        <w:t xml:space="preserve">    }</w:t>
      </w:r>
    </w:p>
    <w:p w14:paraId="3E85E05B" w14:textId="77777777" w:rsidR="008C10F3" w:rsidRDefault="008C10F3" w:rsidP="008C10F3">
      <w:pPr>
        <w:pStyle w:val="PL"/>
      </w:pPr>
      <w:r>
        <w:t xml:space="preserve">  }</w:t>
      </w:r>
    </w:p>
    <w:p w14:paraId="30FCE61D" w14:textId="77777777" w:rsidR="008C10F3" w:rsidRDefault="008C10F3" w:rsidP="008C10F3">
      <w:pPr>
        <w:pStyle w:val="PL"/>
      </w:pPr>
      <w:r>
        <w:t xml:space="preserve">  </w:t>
      </w:r>
    </w:p>
    <w:p w14:paraId="7114C551" w14:textId="77777777" w:rsidR="008C10F3" w:rsidRDefault="008C10F3" w:rsidP="008C10F3">
      <w:pPr>
        <w:pStyle w:val="PL"/>
      </w:pPr>
      <w:r>
        <w:t xml:space="preserve">  grouping DnnUpfInfoItem {</w:t>
      </w:r>
    </w:p>
    <w:p w14:paraId="44E2AC03" w14:textId="77777777" w:rsidR="008C10F3" w:rsidRDefault="008C10F3" w:rsidP="008C10F3">
      <w:pPr>
        <w:pStyle w:val="PL"/>
      </w:pPr>
      <w:r>
        <w:t xml:space="preserve">    leaf dnn {</w:t>
      </w:r>
    </w:p>
    <w:p w14:paraId="46EDC508" w14:textId="77777777" w:rsidR="008C10F3" w:rsidRDefault="008C10F3" w:rsidP="008C10F3">
      <w:pPr>
        <w:pStyle w:val="PL"/>
      </w:pPr>
      <w:r>
        <w:t xml:space="preserve">      description "String representing a Data Network.";</w:t>
      </w:r>
    </w:p>
    <w:p w14:paraId="2AACAADC" w14:textId="77777777" w:rsidR="008C10F3" w:rsidRDefault="008C10F3" w:rsidP="008C10F3">
      <w:pPr>
        <w:pStyle w:val="PL"/>
      </w:pPr>
      <w:r>
        <w:t xml:space="preserve">      mandatory true;</w:t>
      </w:r>
    </w:p>
    <w:p w14:paraId="3D23836D" w14:textId="77777777" w:rsidR="008C10F3" w:rsidRDefault="008C10F3" w:rsidP="008C10F3">
      <w:pPr>
        <w:pStyle w:val="PL"/>
      </w:pPr>
      <w:r>
        <w:t xml:space="preserve">      type string;</w:t>
      </w:r>
    </w:p>
    <w:p w14:paraId="1675CDB5" w14:textId="77777777" w:rsidR="008C10F3" w:rsidRDefault="008C10F3" w:rsidP="008C10F3">
      <w:pPr>
        <w:pStyle w:val="PL"/>
      </w:pPr>
      <w:r>
        <w:t xml:space="preserve">    }</w:t>
      </w:r>
    </w:p>
    <w:p w14:paraId="40615BD1" w14:textId="77777777" w:rsidR="008C10F3" w:rsidRDefault="008C10F3" w:rsidP="008C10F3">
      <w:pPr>
        <w:pStyle w:val="PL"/>
      </w:pPr>
      <w:r>
        <w:t xml:space="preserve">    </w:t>
      </w:r>
    </w:p>
    <w:p w14:paraId="720C2A34" w14:textId="77777777" w:rsidR="008C10F3" w:rsidRDefault="008C10F3" w:rsidP="008C10F3">
      <w:pPr>
        <w:pStyle w:val="PL"/>
      </w:pPr>
      <w:r>
        <w:t xml:space="preserve">    leaf-list dnaiList {</w:t>
      </w:r>
    </w:p>
    <w:p w14:paraId="57BBFF74" w14:textId="77777777" w:rsidR="008C10F3" w:rsidRDefault="008C10F3" w:rsidP="008C10F3">
      <w:pPr>
        <w:pStyle w:val="PL"/>
      </w:pPr>
      <w:r>
        <w:t xml:space="preserve">      description "List of Data network access identifiers supported by the UPF for this DNN.</w:t>
      </w:r>
    </w:p>
    <w:p w14:paraId="6243FB00" w14:textId="77777777" w:rsidR="008C10F3" w:rsidRDefault="008C10F3" w:rsidP="008C10F3">
      <w:pPr>
        <w:pStyle w:val="PL"/>
      </w:pPr>
      <w:r>
        <w:t xml:space="preserve">                   The absence of this attribute indicates that the UPF can be selected for this DNN for any DNAI.";</w:t>
      </w:r>
    </w:p>
    <w:p w14:paraId="6501247C" w14:textId="77777777" w:rsidR="008C10F3" w:rsidRDefault="008C10F3" w:rsidP="008C10F3">
      <w:pPr>
        <w:pStyle w:val="PL"/>
      </w:pPr>
      <w:r>
        <w:t xml:space="preserve">      min-elements 1;</w:t>
      </w:r>
    </w:p>
    <w:p w14:paraId="77E1A20E" w14:textId="77777777" w:rsidR="008C10F3" w:rsidRDefault="008C10F3" w:rsidP="008C10F3">
      <w:pPr>
        <w:pStyle w:val="PL"/>
      </w:pPr>
      <w:r>
        <w:t xml:space="preserve">      type string; //dnai is the type but its only a string with desc: DNAI (Data network access identifier), is this needed as its own typedef or string is ok</w:t>
      </w:r>
    </w:p>
    <w:p w14:paraId="2612DA57" w14:textId="77777777" w:rsidR="008C10F3" w:rsidRDefault="008C10F3" w:rsidP="008C10F3">
      <w:pPr>
        <w:pStyle w:val="PL"/>
      </w:pPr>
      <w:r>
        <w:t xml:space="preserve">    }</w:t>
      </w:r>
    </w:p>
    <w:p w14:paraId="3C4EFAC5" w14:textId="77777777" w:rsidR="008C10F3" w:rsidRDefault="008C10F3" w:rsidP="008C10F3">
      <w:pPr>
        <w:pStyle w:val="PL"/>
      </w:pPr>
      <w:r>
        <w:t xml:space="preserve">    </w:t>
      </w:r>
    </w:p>
    <w:p w14:paraId="3CF73620" w14:textId="77777777" w:rsidR="008C10F3" w:rsidRDefault="008C10F3" w:rsidP="008C10F3">
      <w:pPr>
        <w:pStyle w:val="PL"/>
      </w:pPr>
      <w:r>
        <w:t xml:space="preserve">    leaf-list pduSessionTypes {</w:t>
      </w:r>
    </w:p>
    <w:p w14:paraId="72E44C4E" w14:textId="77777777" w:rsidR="008C10F3" w:rsidRDefault="008C10F3" w:rsidP="008C10F3">
      <w:pPr>
        <w:pStyle w:val="PL"/>
      </w:pPr>
      <w:r>
        <w:t xml:space="preserve">      description "List of PDU session type(s) supported by the UPF for a specific DNN.";</w:t>
      </w:r>
    </w:p>
    <w:p w14:paraId="3B502EA4" w14:textId="77777777" w:rsidR="008C10F3" w:rsidRDefault="008C10F3" w:rsidP="008C10F3">
      <w:pPr>
        <w:pStyle w:val="PL"/>
      </w:pPr>
      <w:r>
        <w:t xml:space="preserve">      min-elements 1;</w:t>
      </w:r>
    </w:p>
    <w:p w14:paraId="0E1A2F69" w14:textId="77777777" w:rsidR="008C10F3" w:rsidRDefault="008C10F3" w:rsidP="008C10F3">
      <w:pPr>
        <w:pStyle w:val="PL"/>
      </w:pPr>
      <w:r>
        <w:t xml:space="preserve">      type PduSessionType;</w:t>
      </w:r>
    </w:p>
    <w:p w14:paraId="1D997CDA" w14:textId="77777777" w:rsidR="008C10F3" w:rsidRDefault="008C10F3" w:rsidP="008C10F3">
      <w:pPr>
        <w:pStyle w:val="PL"/>
      </w:pPr>
      <w:r>
        <w:t xml:space="preserve">    }</w:t>
      </w:r>
    </w:p>
    <w:p w14:paraId="24578965" w14:textId="77777777" w:rsidR="008C10F3" w:rsidRDefault="008C10F3" w:rsidP="008C10F3">
      <w:pPr>
        <w:pStyle w:val="PL"/>
      </w:pPr>
      <w:r>
        <w:t xml:space="preserve">  }</w:t>
      </w:r>
    </w:p>
    <w:p w14:paraId="4D3EA522" w14:textId="77777777" w:rsidR="008C10F3" w:rsidRDefault="008C10F3" w:rsidP="008C10F3">
      <w:pPr>
        <w:pStyle w:val="PL"/>
      </w:pPr>
      <w:r>
        <w:t xml:space="preserve">  </w:t>
      </w:r>
    </w:p>
    <w:p w14:paraId="7751E117" w14:textId="77777777" w:rsidR="008C10F3" w:rsidRDefault="008C10F3" w:rsidP="008C10F3">
      <w:pPr>
        <w:pStyle w:val="PL"/>
      </w:pPr>
      <w:r>
        <w:t xml:space="preserve">  grouping Snssai {</w:t>
      </w:r>
    </w:p>
    <w:p w14:paraId="1B352419" w14:textId="77777777" w:rsidR="008C10F3" w:rsidRDefault="008C10F3" w:rsidP="008C10F3">
      <w:pPr>
        <w:pStyle w:val="PL"/>
      </w:pPr>
      <w:r>
        <w:t xml:space="preserve">    leaf sst {</w:t>
      </w:r>
    </w:p>
    <w:p w14:paraId="60B6868E" w14:textId="77777777" w:rsidR="008C10F3" w:rsidRDefault="008C10F3" w:rsidP="008C10F3">
      <w:pPr>
        <w:pStyle w:val="PL"/>
      </w:pPr>
      <w:r>
        <w:t xml:space="preserve">      description "Unsigned integer, within the range 0 to 255, representing the Slice/Service Type.</w:t>
      </w:r>
    </w:p>
    <w:p w14:paraId="5554ED9F" w14:textId="77777777" w:rsidR="008C10F3" w:rsidRDefault="008C10F3" w:rsidP="008C10F3">
      <w:pPr>
        <w:pStyle w:val="PL"/>
      </w:pPr>
      <w:r>
        <w:t xml:space="preserve">                   It indicates the expected Network Slice behaviour in terms of features and services.";</w:t>
      </w:r>
    </w:p>
    <w:p w14:paraId="362CC627" w14:textId="77777777" w:rsidR="008C10F3" w:rsidRDefault="008C10F3" w:rsidP="008C10F3">
      <w:pPr>
        <w:pStyle w:val="PL"/>
      </w:pPr>
      <w:r>
        <w:t xml:space="preserve">      mandatory true;</w:t>
      </w:r>
    </w:p>
    <w:p w14:paraId="6EBA9464" w14:textId="77777777" w:rsidR="008C10F3" w:rsidRDefault="008C10F3" w:rsidP="008C10F3">
      <w:pPr>
        <w:pStyle w:val="PL"/>
      </w:pPr>
      <w:r>
        <w:t xml:space="preserve">      type uint32;</w:t>
      </w:r>
    </w:p>
    <w:p w14:paraId="06DBB273" w14:textId="77777777" w:rsidR="008C10F3" w:rsidRDefault="008C10F3" w:rsidP="008C10F3">
      <w:pPr>
        <w:pStyle w:val="PL"/>
      </w:pPr>
      <w:r>
        <w:t xml:space="preserve">    }</w:t>
      </w:r>
    </w:p>
    <w:p w14:paraId="35598B78" w14:textId="77777777" w:rsidR="008C10F3" w:rsidRDefault="008C10F3" w:rsidP="008C10F3">
      <w:pPr>
        <w:pStyle w:val="PL"/>
      </w:pPr>
      <w:r>
        <w:t xml:space="preserve">    </w:t>
      </w:r>
    </w:p>
    <w:p w14:paraId="47483C15" w14:textId="77777777" w:rsidR="008C10F3" w:rsidRDefault="008C10F3" w:rsidP="008C10F3">
      <w:pPr>
        <w:pStyle w:val="PL"/>
      </w:pPr>
      <w:r>
        <w:t xml:space="preserve">    leaf sd {</w:t>
      </w:r>
    </w:p>
    <w:p w14:paraId="3935C207" w14:textId="77777777" w:rsidR="008C10F3" w:rsidRDefault="008C10F3" w:rsidP="008C10F3">
      <w:pPr>
        <w:pStyle w:val="PL"/>
      </w:pPr>
      <w:r>
        <w:t xml:space="preserve">      description "3-octet string, representing the Slice Differentiator, in hexadecimal representation.";</w:t>
      </w:r>
    </w:p>
    <w:p w14:paraId="5E615C8F" w14:textId="77777777" w:rsidR="008C10F3" w:rsidRDefault="008C10F3" w:rsidP="008C10F3">
      <w:pPr>
        <w:pStyle w:val="PL"/>
      </w:pPr>
      <w:r>
        <w:t xml:space="preserve">      //optional</w:t>
      </w:r>
    </w:p>
    <w:p w14:paraId="5828C7DE" w14:textId="77777777" w:rsidR="008C10F3" w:rsidRDefault="008C10F3" w:rsidP="008C10F3">
      <w:pPr>
        <w:pStyle w:val="PL"/>
      </w:pPr>
      <w:r>
        <w:t xml:space="preserve">      type string {</w:t>
      </w:r>
    </w:p>
    <w:p w14:paraId="2F887B66" w14:textId="77777777" w:rsidR="008C10F3" w:rsidRDefault="008C10F3" w:rsidP="008C10F3">
      <w:pPr>
        <w:pStyle w:val="PL"/>
      </w:pPr>
      <w:r>
        <w:t xml:space="preserve">        pattern '^[A-Fa-f0-9]{6}$';</w:t>
      </w:r>
    </w:p>
    <w:p w14:paraId="21F2B32D" w14:textId="77777777" w:rsidR="008C10F3" w:rsidRDefault="008C10F3" w:rsidP="008C10F3">
      <w:pPr>
        <w:pStyle w:val="PL"/>
      </w:pPr>
      <w:r>
        <w:t xml:space="preserve">      }</w:t>
      </w:r>
    </w:p>
    <w:p w14:paraId="76D084E2" w14:textId="77777777" w:rsidR="008C10F3" w:rsidRDefault="008C10F3" w:rsidP="008C10F3">
      <w:pPr>
        <w:pStyle w:val="PL"/>
      </w:pPr>
      <w:r>
        <w:t xml:space="preserve">    }</w:t>
      </w:r>
    </w:p>
    <w:p w14:paraId="3886D381" w14:textId="77777777" w:rsidR="008C10F3" w:rsidRDefault="008C10F3" w:rsidP="008C10F3">
      <w:pPr>
        <w:pStyle w:val="PL"/>
      </w:pPr>
      <w:r>
        <w:t xml:space="preserve">    </w:t>
      </w:r>
    </w:p>
    <w:p w14:paraId="276CCA04" w14:textId="77777777" w:rsidR="008C10F3" w:rsidRDefault="008C10F3" w:rsidP="008C10F3">
      <w:pPr>
        <w:pStyle w:val="PL"/>
      </w:pPr>
      <w:r>
        <w:t xml:space="preserve">    reference "3GPP TS 29.571";</w:t>
      </w:r>
    </w:p>
    <w:p w14:paraId="138EC03E" w14:textId="77777777" w:rsidR="008C10F3" w:rsidRDefault="008C10F3" w:rsidP="008C10F3">
      <w:pPr>
        <w:pStyle w:val="PL"/>
      </w:pPr>
      <w:r>
        <w:t xml:space="preserve">  }</w:t>
      </w:r>
    </w:p>
    <w:p w14:paraId="6671B442" w14:textId="77777777" w:rsidR="008C10F3" w:rsidRDefault="008C10F3" w:rsidP="008C10F3">
      <w:pPr>
        <w:pStyle w:val="PL"/>
      </w:pPr>
      <w:r>
        <w:t xml:space="preserve">  </w:t>
      </w:r>
    </w:p>
    <w:p w14:paraId="331D287C" w14:textId="77777777" w:rsidR="008C10F3" w:rsidRDefault="008C10F3" w:rsidP="008C10F3">
      <w:pPr>
        <w:pStyle w:val="PL"/>
      </w:pPr>
      <w:r>
        <w:t xml:space="preserve">  typedef PduSessionType {</w:t>
      </w:r>
    </w:p>
    <w:p w14:paraId="00A6F518" w14:textId="77777777" w:rsidR="008C10F3" w:rsidRDefault="008C10F3" w:rsidP="008C10F3">
      <w:pPr>
        <w:pStyle w:val="PL"/>
      </w:pPr>
      <w:r>
        <w:t xml:space="preserve">    type enumeration {</w:t>
      </w:r>
    </w:p>
    <w:p w14:paraId="2015373E" w14:textId="77777777" w:rsidR="008C10F3" w:rsidRDefault="008C10F3" w:rsidP="008C10F3">
      <w:pPr>
        <w:pStyle w:val="PL"/>
      </w:pPr>
      <w:r>
        <w:t xml:space="preserve">      enum IPV4;</w:t>
      </w:r>
    </w:p>
    <w:p w14:paraId="68F50EBA" w14:textId="77777777" w:rsidR="008C10F3" w:rsidRDefault="008C10F3" w:rsidP="008C10F3">
      <w:pPr>
        <w:pStyle w:val="PL"/>
      </w:pPr>
      <w:r>
        <w:t xml:space="preserve">      enum IPV6;</w:t>
      </w:r>
    </w:p>
    <w:p w14:paraId="1C42ECAC" w14:textId="77777777" w:rsidR="008C10F3" w:rsidRDefault="008C10F3" w:rsidP="008C10F3">
      <w:pPr>
        <w:pStyle w:val="PL"/>
      </w:pPr>
      <w:r>
        <w:t xml:space="preserve">      enum IPV4V6;</w:t>
      </w:r>
    </w:p>
    <w:p w14:paraId="4E7E3E47" w14:textId="77777777" w:rsidR="008C10F3" w:rsidRDefault="008C10F3" w:rsidP="008C10F3">
      <w:pPr>
        <w:pStyle w:val="PL"/>
      </w:pPr>
      <w:r>
        <w:t xml:space="preserve">      enum UNSTRUCTURED;</w:t>
      </w:r>
    </w:p>
    <w:p w14:paraId="5C2801AF" w14:textId="77777777" w:rsidR="008C10F3" w:rsidRDefault="008C10F3" w:rsidP="008C10F3">
      <w:pPr>
        <w:pStyle w:val="PL"/>
      </w:pPr>
      <w:r>
        <w:t xml:space="preserve">      enum ETHERNET;</w:t>
      </w:r>
    </w:p>
    <w:p w14:paraId="05D572E4" w14:textId="77777777" w:rsidR="008C10F3" w:rsidRDefault="008C10F3" w:rsidP="008C10F3">
      <w:pPr>
        <w:pStyle w:val="PL"/>
      </w:pPr>
      <w:r>
        <w:t xml:space="preserve">    }</w:t>
      </w:r>
    </w:p>
    <w:p w14:paraId="68A53FE9" w14:textId="77777777" w:rsidR="008C10F3" w:rsidRDefault="008C10F3" w:rsidP="008C10F3">
      <w:pPr>
        <w:pStyle w:val="PL"/>
      </w:pPr>
      <w:r>
        <w:t xml:space="preserve">  }</w:t>
      </w:r>
    </w:p>
    <w:p w14:paraId="2691B87F" w14:textId="77777777" w:rsidR="008C10F3" w:rsidRDefault="008C10F3" w:rsidP="008C10F3">
      <w:pPr>
        <w:pStyle w:val="PL"/>
      </w:pPr>
      <w:r>
        <w:t xml:space="preserve">  </w:t>
      </w:r>
    </w:p>
    <w:p w14:paraId="3F5F945D" w14:textId="77777777" w:rsidR="008C10F3" w:rsidRDefault="008C10F3" w:rsidP="008C10F3">
      <w:pPr>
        <w:pStyle w:val="PL"/>
      </w:pPr>
      <w:r>
        <w:t xml:space="preserve">  grouping Guami {</w:t>
      </w:r>
    </w:p>
    <w:p w14:paraId="50CB7E6A" w14:textId="77777777" w:rsidR="008C10F3" w:rsidRDefault="008C10F3" w:rsidP="008C10F3">
      <w:pPr>
        <w:pStyle w:val="PL"/>
      </w:pPr>
      <w:r>
        <w:t xml:space="preserve">    list plmnId {</w:t>
      </w:r>
    </w:p>
    <w:p w14:paraId="29BD7F0D" w14:textId="77777777" w:rsidR="008C10F3" w:rsidRDefault="008C10F3" w:rsidP="008C10F3">
      <w:pPr>
        <w:pStyle w:val="PL"/>
      </w:pPr>
      <w:r>
        <w:t xml:space="preserve">      description "PLMN Identity.";</w:t>
      </w:r>
    </w:p>
    <w:p w14:paraId="65BFE7B1" w14:textId="77777777" w:rsidR="008C10F3" w:rsidRDefault="008C10F3" w:rsidP="008C10F3">
      <w:pPr>
        <w:pStyle w:val="PL"/>
      </w:pPr>
      <w:r>
        <w:t xml:space="preserve">      min-elements 1;</w:t>
      </w:r>
    </w:p>
    <w:p w14:paraId="0E286691" w14:textId="77777777" w:rsidR="008C10F3" w:rsidRDefault="008C10F3" w:rsidP="008C10F3">
      <w:pPr>
        <w:pStyle w:val="PL"/>
      </w:pPr>
      <w:r>
        <w:t xml:space="preserve">      max-elements 1;</w:t>
      </w:r>
    </w:p>
    <w:p w14:paraId="3EF3866B" w14:textId="77777777" w:rsidR="008C10F3" w:rsidRDefault="008C10F3" w:rsidP="008C10F3">
      <w:pPr>
        <w:pStyle w:val="PL"/>
      </w:pPr>
      <w:r>
        <w:t xml:space="preserve">      key "mcc mnc";</w:t>
      </w:r>
    </w:p>
    <w:p w14:paraId="1F788420" w14:textId="77777777" w:rsidR="008C10F3" w:rsidRDefault="008C10F3" w:rsidP="008C10F3">
      <w:pPr>
        <w:pStyle w:val="PL"/>
      </w:pPr>
      <w:r>
        <w:t xml:space="preserve">      uses types3gpp:PLMNId;</w:t>
      </w:r>
    </w:p>
    <w:p w14:paraId="6D717D83" w14:textId="77777777" w:rsidR="008C10F3" w:rsidRDefault="008C10F3" w:rsidP="008C10F3">
      <w:pPr>
        <w:pStyle w:val="PL"/>
      </w:pPr>
      <w:r>
        <w:t xml:space="preserve">    }</w:t>
      </w:r>
    </w:p>
    <w:p w14:paraId="35E90C24" w14:textId="77777777" w:rsidR="008C10F3" w:rsidRDefault="008C10F3" w:rsidP="008C10F3">
      <w:pPr>
        <w:pStyle w:val="PL"/>
      </w:pPr>
      <w:r>
        <w:t xml:space="preserve">    </w:t>
      </w:r>
    </w:p>
    <w:p w14:paraId="48839D2A" w14:textId="77777777" w:rsidR="008C10F3" w:rsidRDefault="008C10F3" w:rsidP="008C10F3">
      <w:pPr>
        <w:pStyle w:val="PL"/>
      </w:pPr>
      <w:r>
        <w:t xml:space="preserve">    list amfId {</w:t>
      </w:r>
    </w:p>
    <w:p w14:paraId="7C313729" w14:textId="77777777" w:rsidR="008C10F3" w:rsidRDefault="008C10F3" w:rsidP="008C10F3">
      <w:pPr>
        <w:pStyle w:val="PL"/>
      </w:pPr>
      <w:r>
        <w:t xml:space="preserve">      description "AMF Identity.";</w:t>
      </w:r>
    </w:p>
    <w:p w14:paraId="071E171C" w14:textId="77777777" w:rsidR="008C10F3" w:rsidRDefault="008C10F3" w:rsidP="008C10F3">
      <w:pPr>
        <w:pStyle w:val="PL"/>
      </w:pPr>
      <w:r>
        <w:t xml:space="preserve">      min-elements 1;</w:t>
      </w:r>
    </w:p>
    <w:p w14:paraId="2869405A" w14:textId="77777777" w:rsidR="008C10F3" w:rsidRDefault="008C10F3" w:rsidP="008C10F3">
      <w:pPr>
        <w:pStyle w:val="PL"/>
      </w:pPr>
      <w:r>
        <w:t xml:space="preserve">      max-elements 1;</w:t>
      </w:r>
    </w:p>
    <w:p w14:paraId="68D6727E" w14:textId="77777777" w:rsidR="008C10F3" w:rsidRDefault="008C10F3" w:rsidP="008C10F3">
      <w:pPr>
        <w:pStyle w:val="PL"/>
      </w:pPr>
      <w:r>
        <w:t xml:space="preserve">      key "amfRegionId amfSetId amfPointer";</w:t>
      </w:r>
    </w:p>
    <w:p w14:paraId="05F335A7" w14:textId="77777777" w:rsidR="008C10F3" w:rsidRDefault="008C10F3" w:rsidP="008C10F3">
      <w:pPr>
        <w:pStyle w:val="PL"/>
      </w:pPr>
      <w:r>
        <w:t xml:space="preserve">      uses types3gpp:AmfIdentifier;</w:t>
      </w:r>
    </w:p>
    <w:p w14:paraId="5E5DEE08" w14:textId="77777777" w:rsidR="008C10F3" w:rsidRDefault="008C10F3" w:rsidP="008C10F3">
      <w:pPr>
        <w:pStyle w:val="PL"/>
      </w:pPr>
      <w:r>
        <w:t xml:space="preserve">    }</w:t>
      </w:r>
    </w:p>
    <w:p w14:paraId="548182BF" w14:textId="77777777" w:rsidR="008C10F3" w:rsidRDefault="008C10F3" w:rsidP="008C10F3">
      <w:pPr>
        <w:pStyle w:val="PL"/>
      </w:pPr>
      <w:r>
        <w:t xml:space="preserve">  }</w:t>
      </w:r>
    </w:p>
    <w:p w14:paraId="0781AB10" w14:textId="77777777" w:rsidR="008C10F3" w:rsidRDefault="008C10F3" w:rsidP="008C10F3">
      <w:pPr>
        <w:pStyle w:val="PL"/>
      </w:pPr>
      <w:r>
        <w:t xml:space="preserve">  </w:t>
      </w:r>
    </w:p>
    <w:p w14:paraId="148C37D7" w14:textId="77777777" w:rsidR="008C10F3" w:rsidRDefault="008C10F3" w:rsidP="008C10F3">
      <w:pPr>
        <w:pStyle w:val="PL"/>
      </w:pPr>
      <w:r>
        <w:t xml:space="preserve">  grouping Tai {</w:t>
      </w:r>
    </w:p>
    <w:p w14:paraId="62470154" w14:textId="77777777" w:rsidR="008C10F3" w:rsidRDefault="008C10F3" w:rsidP="008C10F3">
      <w:pPr>
        <w:pStyle w:val="PL"/>
      </w:pPr>
      <w:r>
        <w:t xml:space="preserve">    list plmnId {</w:t>
      </w:r>
    </w:p>
    <w:p w14:paraId="590AE5A1" w14:textId="77777777" w:rsidR="008C10F3" w:rsidRDefault="008C10F3" w:rsidP="008C10F3">
      <w:pPr>
        <w:pStyle w:val="PL"/>
      </w:pPr>
      <w:r>
        <w:t xml:space="preserve">      description "PLMN Identity.";</w:t>
      </w:r>
    </w:p>
    <w:p w14:paraId="121843D5" w14:textId="77777777" w:rsidR="008C10F3" w:rsidRDefault="008C10F3" w:rsidP="008C10F3">
      <w:pPr>
        <w:pStyle w:val="PL"/>
      </w:pPr>
      <w:r>
        <w:t xml:space="preserve">      min-elements 1;</w:t>
      </w:r>
    </w:p>
    <w:p w14:paraId="47EEFCE6" w14:textId="77777777" w:rsidR="008C10F3" w:rsidRDefault="008C10F3" w:rsidP="008C10F3">
      <w:pPr>
        <w:pStyle w:val="PL"/>
      </w:pPr>
      <w:r>
        <w:t xml:space="preserve">      max-elements 1;</w:t>
      </w:r>
    </w:p>
    <w:p w14:paraId="3668D813" w14:textId="77777777" w:rsidR="008C10F3" w:rsidRDefault="008C10F3" w:rsidP="008C10F3">
      <w:pPr>
        <w:pStyle w:val="PL"/>
      </w:pPr>
      <w:r>
        <w:t xml:space="preserve">      key "mcc mnc";</w:t>
      </w:r>
    </w:p>
    <w:p w14:paraId="6F36268B" w14:textId="77777777" w:rsidR="008C10F3" w:rsidRDefault="008C10F3" w:rsidP="008C10F3">
      <w:pPr>
        <w:pStyle w:val="PL"/>
      </w:pPr>
      <w:r>
        <w:t xml:space="preserve">      uses types3gpp:PLMNId;</w:t>
      </w:r>
    </w:p>
    <w:p w14:paraId="0B7193F1" w14:textId="77777777" w:rsidR="008C10F3" w:rsidRDefault="008C10F3" w:rsidP="008C10F3">
      <w:pPr>
        <w:pStyle w:val="PL"/>
      </w:pPr>
      <w:r>
        <w:t xml:space="preserve">    }</w:t>
      </w:r>
    </w:p>
    <w:p w14:paraId="1F453854" w14:textId="77777777" w:rsidR="008C10F3" w:rsidRDefault="008C10F3" w:rsidP="008C10F3">
      <w:pPr>
        <w:pStyle w:val="PL"/>
      </w:pPr>
      <w:r>
        <w:t xml:space="preserve">    </w:t>
      </w:r>
    </w:p>
    <w:p w14:paraId="3D8EB5B3" w14:textId="77777777" w:rsidR="008C10F3" w:rsidRDefault="008C10F3" w:rsidP="008C10F3">
      <w:pPr>
        <w:pStyle w:val="PL"/>
      </w:pPr>
      <w:r>
        <w:t xml:space="preserve">    leaf tac { type types3gpp:Tac; }</w:t>
      </w:r>
    </w:p>
    <w:p w14:paraId="26DD5CEF" w14:textId="77777777" w:rsidR="008C10F3" w:rsidRDefault="008C10F3" w:rsidP="008C10F3">
      <w:pPr>
        <w:pStyle w:val="PL"/>
      </w:pPr>
      <w:r>
        <w:t xml:space="preserve">  }</w:t>
      </w:r>
    </w:p>
    <w:p w14:paraId="15430C8D" w14:textId="77777777" w:rsidR="008C10F3" w:rsidRDefault="008C10F3" w:rsidP="008C10F3">
      <w:pPr>
        <w:pStyle w:val="PL"/>
      </w:pPr>
      <w:r>
        <w:t xml:space="preserve">  </w:t>
      </w:r>
    </w:p>
    <w:p w14:paraId="48453AE3" w14:textId="77777777" w:rsidR="008C10F3" w:rsidRDefault="008C10F3" w:rsidP="008C10F3">
      <w:pPr>
        <w:pStyle w:val="PL"/>
      </w:pPr>
      <w:r>
        <w:t xml:space="preserve">  grouping InterfaceUpfInfoItem {</w:t>
      </w:r>
    </w:p>
    <w:p w14:paraId="22F1031D" w14:textId="77777777" w:rsidR="008C10F3" w:rsidRDefault="008C10F3" w:rsidP="008C10F3">
      <w:pPr>
        <w:pStyle w:val="PL"/>
      </w:pPr>
      <w:r>
        <w:t xml:space="preserve">    leaf interfaceType {</w:t>
      </w:r>
    </w:p>
    <w:p w14:paraId="1311318D" w14:textId="77777777" w:rsidR="008C10F3" w:rsidRDefault="008C10F3" w:rsidP="008C10F3">
      <w:pPr>
        <w:pStyle w:val="PL"/>
      </w:pPr>
      <w:r>
        <w:t xml:space="preserve">      description "User Plane interface type.";</w:t>
      </w:r>
    </w:p>
    <w:p w14:paraId="15A6A2AD" w14:textId="77777777" w:rsidR="008C10F3" w:rsidRDefault="008C10F3" w:rsidP="008C10F3">
      <w:pPr>
        <w:pStyle w:val="PL"/>
      </w:pPr>
      <w:r>
        <w:t xml:space="preserve">      mandatory true;</w:t>
      </w:r>
    </w:p>
    <w:p w14:paraId="34BB8005" w14:textId="77777777" w:rsidR="008C10F3" w:rsidRDefault="008C10F3" w:rsidP="008C10F3">
      <w:pPr>
        <w:pStyle w:val="PL"/>
      </w:pPr>
      <w:r>
        <w:t xml:space="preserve">      type UPInterfaceType;</w:t>
      </w:r>
    </w:p>
    <w:p w14:paraId="182B0A00" w14:textId="77777777" w:rsidR="008C10F3" w:rsidRDefault="008C10F3" w:rsidP="008C10F3">
      <w:pPr>
        <w:pStyle w:val="PL"/>
      </w:pPr>
      <w:r>
        <w:t xml:space="preserve">    }</w:t>
      </w:r>
    </w:p>
    <w:p w14:paraId="462B4EBB" w14:textId="77777777" w:rsidR="008C10F3" w:rsidRDefault="008C10F3" w:rsidP="008C10F3">
      <w:pPr>
        <w:pStyle w:val="PL"/>
      </w:pPr>
      <w:r>
        <w:t xml:space="preserve">    </w:t>
      </w:r>
    </w:p>
    <w:p w14:paraId="067846A3" w14:textId="77777777" w:rsidR="008C10F3" w:rsidRDefault="008C10F3" w:rsidP="008C10F3">
      <w:pPr>
        <w:pStyle w:val="PL"/>
      </w:pPr>
      <w:r>
        <w:t xml:space="preserve">    ////At least one of the addressing parameters (ipv4address, ipv6adress or endpointFqdn) shall be included in the InterfaceUpfInfoItem.</w:t>
      </w:r>
    </w:p>
    <w:p w14:paraId="4F3A8181" w14:textId="77777777" w:rsidR="008C10F3" w:rsidRDefault="008C10F3" w:rsidP="008C10F3">
      <w:pPr>
        <w:pStyle w:val="PL"/>
      </w:pPr>
      <w:r>
        <w:t xml:space="preserve">    choice address {</w:t>
      </w:r>
    </w:p>
    <w:p w14:paraId="128704BD" w14:textId="77777777" w:rsidR="008C10F3" w:rsidRDefault="008C10F3" w:rsidP="008C10F3">
      <w:pPr>
        <w:pStyle w:val="PL"/>
      </w:pPr>
      <w:r>
        <w:t xml:space="preserve">      case ipv4EndpointAddresses {</w:t>
      </w:r>
    </w:p>
    <w:p w14:paraId="60CD7617" w14:textId="77777777" w:rsidR="008C10F3" w:rsidRDefault="008C10F3" w:rsidP="008C10F3">
      <w:pPr>
        <w:pStyle w:val="PL"/>
      </w:pPr>
      <w:r>
        <w:t xml:space="preserve">        leaf-list ipv4EndpointAddresses {</w:t>
      </w:r>
    </w:p>
    <w:p w14:paraId="4538295F" w14:textId="77777777" w:rsidR="008C10F3" w:rsidRDefault="008C10F3" w:rsidP="008C10F3">
      <w:pPr>
        <w:pStyle w:val="PL"/>
      </w:pPr>
      <w:r>
        <w:t xml:space="preserve">          description "Available endpoint IPv4 address(es) of the User Plane interface.";</w:t>
      </w:r>
    </w:p>
    <w:p w14:paraId="1697F343" w14:textId="77777777" w:rsidR="008C10F3" w:rsidRDefault="008C10F3" w:rsidP="008C10F3">
      <w:pPr>
        <w:pStyle w:val="PL"/>
      </w:pPr>
      <w:r>
        <w:t xml:space="preserve">          //conditional support</w:t>
      </w:r>
    </w:p>
    <w:p w14:paraId="5E5C0B55" w14:textId="77777777" w:rsidR="008C10F3" w:rsidRDefault="008C10F3" w:rsidP="008C10F3">
      <w:pPr>
        <w:pStyle w:val="PL"/>
      </w:pPr>
      <w:r>
        <w:t xml:space="preserve">          min-elements 1;</w:t>
      </w:r>
    </w:p>
    <w:p w14:paraId="0C2BAC5A" w14:textId="77777777" w:rsidR="008C10F3" w:rsidRDefault="008C10F3" w:rsidP="008C10F3">
      <w:pPr>
        <w:pStyle w:val="PL"/>
      </w:pPr>
      <w:r>
        <w:t xml:space="preserve">          type inet:ipv4-address;</w:t>
      </w:r>
    </w:p>
    <w:p w14:paraId="027F9E77" w14:textId="77777777" w:rsidR="008C10F3" w:rsidRDefault="008C10F3" w:rsidP="008C10F3">
      <w:pPr>
        <w:pStyle w:val="PL"/>
      </w:pPr>
      <w:r>
        <w:t xml:space="preserve">        }</w:t>
      </w:r>
    </w:p>
    <w:p w14:paraId="74EEDD52" w14:textId="77777777" w:rsidR="008C10F3" w:rsidRDefault="008C10F3" w:rsidP="008C10F3">
      <w:pPr>
        <w:pStyle w:val="PL"/>
      </w:pPr>
      <w:r>
        <w:t xml:space="preserve">      }</w:t>
      </w:r>
    </w:p>
    <w:p w14:paraId="0AAD856F" w14:textId="77777777" w:rsidR="008C10F3" w:rsidRDefault="008C10F3" w:rsidP="008C10F3">
      <w:pPr>
        <w:pStyle w:val="PL"/>
      </w:pPr>
      <w:r>
        <w:t xml:space="preserve">    </w:t>
      </w:r>
    </w:p>
    <w:p w14:paraId="3DE4BA6E" w14:textId="77777777" w:rsidR="008C10F3" w:rsidRDefault="008C10F3" w:rsidP="008C10F3">
      <w:pPr>
        <w:pStyle w:val="PL"/>
      </w:pPr>
      <w:r>
        <w:t xml:space="preserve">      case ipv6EndpointAddresses {</w:t>
      </w:r>
    </w:p>
    <w:p w14:paraId="0AD0F644" w14:textId="77777777" w:rsidR="008C10F3" w:rsidRDefault="008C10F3" w:rsidP="008C10F3">
      <w:pPr>
        <w:pStyle w:val="PL"/>
      </w:pPr>
      <w:r>
        <w:t xml:space="preserve">        leaf-list ipv6EndpointAddresses {</w:t>
      </w:r>
    </w:p>
    <w:p w14:paraId="0D843C30" w14:textId="77777777" w:rsidR="008C10F3" w:rsidRDefault="008C10F3" w:rsidP="008C10F3">
      <w:pPr>
        <w:pStyle w:val="PL"/>
      </w:pPr>
      <w:r>
        <w:t xml:space="preserve">          description "Available endpoint IPv6 address(es) of the User Plane interface.";</w:t>
      </w:r>
    </w:p>
    <w:p w14:paraId="2505BABB" w14:textId="77777777" w:rsidR="008C10F3" w:rsidRDefault="008C10F3" w:rsidP="008C10F3">
      <w:pPr>
        <w:pStyle w:val="PL"/>
      </w:pPr>
      <w:r>
        <w:t xml:space="preserve">          //conditional support</w:t>
      </w:r>
    </w:p>
    <w:p w14:paraId="67D961BC" w14:textId="77777777" w:rsidR="008C10F3" w:rsidRDefault="008C10F3" w:rsidP="008C10F3">
      <w:pPr>
        <w:pStyle w:val="PL"/>
      </w:pPr>
      <w:r>
        <w:t xml:space="preserve">          min-elements 1;</w:t>
      </w:r>
    </w:p>
    <w:p w14:paraId="19876648" w14:textId="77777777" w:rsidR="008C10F3" w:rsidRDefault="008C10F3" w:rsidP="008C10F3">
      <w:pPr>
        <w:pStyle w:val="PL"/>
      </w:pPr>
      <w:r>
        <w:t xml:space="preserve">          type inet:ipv6-address;</w:t>
      </w:r>
    </w:p>
    <w:p w14:paraId="7A6B8ABB" w14:textId="77777777" w:rsidR="008C10F3" w:rsidRDefault="008C10F3" w:rsidP="008C10F3">
      <w:pPr>
        <w:pStyle w:val="PL"/>
      </w:pPr>
      <w:r>
        <w:t xml:space="preserve">        }</w:t>
      </w:r>
    </w:p>
    <w:p w14:paraId="0AB61914" w14:textId="77777777" w:rsidR="008C10F3" w:rsidRDefault="008C10F3" w:rsidP="008C10F3">
      <w:pPr>
        <w:pStyle w:val="PL"/>
      </w:pPr>
      <w:r>
        <w:t xml:space="preserve">      }</w:t>
      </w:r>
    </w:p>
    <w:p w14:paraId="06ECD289" w14:textId="77777777" w:rsidR="008C10F3" w:rsidRDefault="008C10F3" w:rsidP="008C10F3">
      <w:pPr>
        <w:pStyle w:val="PL"/>
      </w:pPr>
      <w:r>
        <w:t xml:space="preserve">    </w:t>
      </w:r>
    </w:p>
    <w:p w14:paraId="46558313" w14:textId="77777777" w:rsidR="008C10F3" w:rsidRDefault="008C10F3" w:rsidP="008C10F3">
      <w:pPr>
        <w:pStyle w:val="PL"/>
      </w:pPr>
      <w:r>
        <w:t xml:space="preserve">      case endpointFqdn {</w:t>
      </w:r>
    </w:p>
    <w:p w14:paraId="5992374F" w14:textId="77777777" w:rsidR="008C10F3" w:rsidRDefault="008C10F3" w:rsidP="008C10F3">
      <w:pPr>
        <w:pStyle w:val="PL"/>
      </w:pPr>
      <w:r>
        <w:t xml:space="preserve">        leaf endpointFqdn {</w:t>
      </w:r>
    </w:p>
    <w:p w14:paraId="5960AF82" w14:textId="77777777" w:rsidR="008C10F3" w:rsidRDefault="008C10F3" w:rsidP="008C10F3">
      <w:pPr>
        <w:pStyle w:val="PL"/>
      </w:pPr>
      <w:r>
        <w:t xml:space="preserve">          description "FQDN of available endpoint of the User Plane interface.";</w:t>
      </w:r>
    </w:p>
    <w:p w14:paraId="6D39F7F3" w14:textId="77777777" w:rsidR="008C10F3" w:rsidRDefault="008C10F3" w:rsidP="008C10F3">
      <w:pPr>
        <w:pStyle w:val="PL"/>
      </w:pPr>
      <w:r>
        <w:t xml:space="preserve">          //conditional support</w:t>
      </w:r>
    </w:p>
    <w:p w14:paraId="63EA0A6E" w14:textId="77777777" w:rsidR="008C10F3" w:rsidRDefault="008C10F3" w:rsidP="008C10F3">
      <w:pPr>
        <w:pStyle w:val="PL"/>
      </w:pPr>
      <w:r>
        <w:t xml:space="preserve">          type inet:domain-name;</w:t>
      </w:r>
    </w:p>
    <w:p w14:paraId="249F0032" w14:textId="77777777" w:rsidR="008C10F3" w:rsidRDefault="008C10F3" w:rsidP="008C10F3">
      <w:pPr>
        <w:pStyle w:val="PL"/>
      </w:pPr>
      <w:r>
        <w:t xml:space="preserve">        }</w:t>
      </w:r>
    </w:p>
    <w:p w14:paraId="02D736AA" w14:textId="77777777" w:rsidR="008C10F3" w:rsidRDefault="008C10F3" w:rsidP="008C10F3">
      <w:pPr>
        <w:pStyle w:val="PL"/>
      </w:pPr>
      <w:r>
        <w:t xml:space="preserve">      }</w:t>
      </w:r>
    </w:p>
    <w:p w14:paraId="1558C997" w14:textId="77777777" w:rsidR="008C10F3" w:rsidRDefault="008C10F3" w:rsidP="008C10F3">
      <w:pPr>
        <w:pStyle w:val="PL"/>
      </w:pPr>
      <w:r>
        <w:t xml:space="preserve">    }</w:t>
      </w:r>
    </w:p>
    <w:p w14:paraId="0A3A5152" w14:textId="77777777" w:rsidR="008C10F3" w:rsidRDefault="008C10F3" w:rsidP="008C10F3">
      <w:pPr>
        <w:pStyle w:val="PL"/>
      </w:pPr>
      <w:r>
        <w:t xml:space="preserve">    </w:t>
      </w:r>
    </w:p>
    <w:p w14:paraId="7A4E6863" w14:textId="77777777" w:rsidR="008C10F3" w:rsidRDefault="008C10F3" w:rsidP="008C10F3">
      <w:pPr>
        <w:pStyle w:val="PL"/>
      </w:pPr>
      <w:r>
        <w:t xml:space="preserve">    leaf networkInstance {</w:t>
      </w:r>
    </w:p>
    <w:p w14:paraId="2D07A79C" w14:textId="77777777" w:rsidR="008C10F3" w:rsidRDefault="008C10F3" w:rsidP="008C10F3">
      <w:pPr>
        <w:pStyle w:val="PL"/>
      </w:pPr>
      <w:r>
        <w:t xml:space="preserve">      description "Network Instance associated to the User Plane interface.";</w:t>
      </w:r>
    </w:p>
    <w:p w14:paraId="19B5D913" w14:textId="77777777" w:rsidR="008C10F3" w:rsidRDefault="008C10F3" w:rsidP="008C10F3">
      <w:pPr>
        <w:pStyle w:val="PL"/>
      </w:pPr>
      <w:r>
        <w:t xml:space="preserve">      //optional support</w:t>
      </w:r>
    </w:p>
    <w:p w14:paraId="705579BA" w14:textId="77777777" w:rsidR="008C10F3" w:rsidRDefault="008C10F3" w:rsidP="008C10F3">
      <w:pPr>
        <w:pStyle w:val="PL"/>
      </w:pPr>
      <w:r>
        <w:t xml:space="preserve">      type string;</w:t>
      </w:r>
    </w:p>
    <w:p w14:paraId="1A2BCDE2" w14:textId="77777777" w:rsidR="008C10F3" w:rsidRDefault="008C10F3" w:rsidP="008C10F3">
      <w:pPr>
        <w:pStyle w:val="PL"/>
      </w:pPr>
      <w:r>
        <w:t xml:space="preserve">    }</w:t>
      </w:r>
    </w:p>
    <w:p w14:paraId="1D860D94" w14:textId="77777777" w:rsidR="008C10F3" w:rsidRDefault="008C10F3" w:rsidP="008C10F3">
      <w:pPr>
        <w:pStyle w:val="PL"/>
      </w:pPr>
      <w:r>
        <w:t xml:space="preserve">  }</w:t>
      </w:r>
    </w:p>
    <w:p w14:paraId="3AC39C44" w14:textId="77777777" w:rsidR="008C10F3" w:rsidRDefault="008C10F3" w:rsidP="008C10F3">
      <w:pPr>
        <w:pStyle w:val="PL"/>
      </w:pPr>
      <w:r>
        <w:t xml:space="preserve">  </w:t>
      </w:r>
    </w:p>
    <w:p w14:paraId="7D4EAAB3" w14:textId="77777777" w:rsidR="008C10F3" w:rsidRDefault="008C10F3" w:rsidP="008C10F3">
      <w:pPr>
        <w:pStyle w:val="PL"/>
      </w:pPr>
      <w:r>
        <w:t xml:space="preserve">  typedef UPInterfaceType {</w:t>
      </w:r>
    </w:p>
    <w:p w14:paraId="4DF7989A" w14:textId="77777777" w:rsidR="008C10F3" w:rsidRDefault="008C10F3" w:rsidP="008C10F3">
      <w:pPr>
        <w:pStyle w:val="PL"/>
      </w:pPr>
      <w:r>
        <w:t xml:space="preserve">    type enumeration {</w:t>
      </w:r>
    </w:p>
    <w:p w14:paraId="2EA6244A" w14:textId="77777777" w:rsidR="008C10F3" w:rsidRDefault="008C10F3" w:rsidP="008C10F3">
      <w:pPr>
        <w:pStyle w:val="PL"/>
      </w:pPr>
      <w:r>
        <w:t xml:space="preserve">      enum N3;</w:t>
      </w:r>
    </w:p>
    <w:p w14:paraId="36CAE447" w14:textId="77777777" w:rsidR="008C10F3" w:rsidRDefault="008C10F3" w:rsidP="008C10F3">
      <w:pPr>
        <w:pStyle w:val="PL"/>
      </w:pPr>
      <w:r>
        <w:t xml:space="preserve">      enum N6;</w:t>
      </w:r>
    </w:p>
    <w:p w14:paraId="20A456E1" w14:textId="77777777" w:rsidR="008C10F3" w:rsidRDefault="008C10F3" w:rsidP="008C10F3">
      <w:pPr>
        <w:pStyle w:val="PL"/>
      </w:pPr>
      <w:r>
        <w:t xml:space="preserve">      enum N9;</w:t>
      </w:r>
    </w:p>
    <w:p w14:paraId="5BA5BC78" w14:textId="77777777" w:rsidR="008C10F3" w:rsidRDefault="008C10F3" w:rsidP="008C10F3">
      <w:pPr>
        <w:pStyle w:val="PL"/>
      </w:pPr>
      <w:r>
        <w:t xml:space="preserve">    }</w:t>
      </w:r>
    </w:p>
    <w:p w14:paraId="003C336B" w14:textId="77777777" w:rsidR="008C10F3" w:rsidRDefault="008C10F3" w:rsidP="008C10F3">
      <w:pPr>
        <w:pStyle w:val="PL"/>
      </w:pPr>
      <w:r>
        <w:t xml:space="preserve">  }</w:t>
      </w:r>
    </w:p>
    <w:p w14:paraId="208D51F6" w14:textId="77777777" w:rsidR="008C10F3" w:rsidRDefault="008C10F3" w:rsidP="008C10F3">
      <w:pPr>
        <w:pStyle w:val="PL"/>
      </w:pPr>
      <w:r>
        <w:t xml:space="preserve">  </w:t>
      </w:r>
    </w:p>
    <w:p w14:paraId="688E05C9" w14:textId="77777777" w:rsidR="008C10F3" w:rsidRDefault="008C10F3" w:rsidP="008C10F3">
      <w:pPr>
        <w:pStyle w:val="PL"/>
      </w:pPr>
      <w:r>
        <w:t xml:space="preserve">  grouping TaiRange {</w:t>
      </w:r>
    </w:p>
    <w:p w14:paraId="2B80D9D2" w14:textId="77777777" w:rsidR="008C10F3" w:rsidRDefault="008C10F3" w:rsidP="008C10F3">
      <w:pPr>
        <w:pStyle w:val="PL"/>
      </w:pPr>
      <w:r>
        <w:t xml:space="preserve">    list plmnId {</w:t>
      </w:r>
    </w:p>
    <w:p w14:paraId="0931130D" w14:textId="77777777" w:rsidR="008C10F3" w:rsidRDefault="008C10F3" w:rsidP="008C10F3">
      <w:pPr>
        <w:pStyle w:val="PL"/>
      </w:pPr>
      <w:r>
        <w:t xml:space="preserve">      description "PLMN ID related to the TacRange.";</w:t>
      </w:r>
    </w:p>
    <w:p w14:paraId="3AB49152" w14:textId="77777777" w:rsidR="008C10F3" w:rsidRDefault="008C10F3" w:rsidP="008C10F3">
      <w:pPr>
        <w:pStyle w:val="PL"/>
      </w:pPr>
      <w:r>
        <w:t xml:space="preserve">      min-elements 1;</w:t>
      </w:r>
    </w:p>
    <w:p w14:paraId="3C37C816" w14:textId="77777777" w:rsidR="008C10F3" w:rsidRDefault="008C10F3" w:rsidP="008C10F3">
      <w:pPr>
        <w:pStyle w:val="PL"/>
      </w:pPr>
      <w:r>
        <w:t xml:space="preserve">      max-elements 1;</w:t>
      </w:r>
    </w:p>
    <w:p w14:paraId="4303D0E7" w14:textId="77777777" w:rsidR="008C10F3" w:rsidRDefault="008C10F3" w:rsidP="008C10F3">
      <w:pPr>
        <w:pStyle w:val="PL"/>
      </w:pPr>
      <w:r>
        <w:t xml:space="preserve">      key "mcc mnc";</w:t>
      </w:r>
    </w:p>
    <w:p w14:paraId="047210C1" w14:textId="77777777" w:rsidR="008C10F3" w:rsidRDefault="008C10F3" w:rsidP="008C10F3">
      <w:pPr>
        <w:pStyle w:val="PL"/>
      </w:pPr>
      <w:r>
        <w:t xml:space="preserve">      uses types3gpp:PLMNId;</w:t>
      </w:r>
    </w:p>
    <w:p w14:paraId="26F95FA2" w14:textId="77777777" w:rsidR="008C10F3" w:rsidRDefault="008C10F3" w:rsidP="008C10F3">
      <w:pPr>
        <w:pStyle w:val="PL"/>
      </w:pPr>
      <w:r>
        <w:t xml:space="preserve">    }</w:t>
      </w:r>
    </w:p>
    <w:p w14:paraId="47D68113" w14:textId="77777777" w:rsidR="008C10F3" w:rsidRDefault="008C10F3" w:rsidP="008C10F3">
      <w:pPr>
        <w:pStyle w:val="PL"/>
      </w:pPr>
      <w:r>
        <w:t xml:space="preserve">    </w:t>
      </w:r>
    </w:p>
    <w:p w14:paraId="0B228ABA" w14:textId="77777777" w:rsidR="008C10F3" w:rsidRDefault="008C10F3" w:rsidP="008C10F3">
      <w:pPr>
        <w:pStyle w:val="PL"/>
      </w:pPr>
      <w:r>
        <w:t xml:space="preserve">    list tacRangeList { //is this key unique</w:t>
      </w:r>
    </w:p>
    <w:p w14:paraId="4730A65C" w14:textId="77777777" w:rsidR="008C10F3" w:rsidRDefault="008C10F3" w:rsidP="008C10F3">
      <w:pPr>
        <w:pStyle w:val="PL"/>
      </w:pPr>
      <w:r>
        <w:t xml:space="preserve">      description "The range of the TACs.";</w:t>
      </w:r>
    </w:p>
    <w:p w14:paraId="306AF861" w14:textId="77777777" w:rsidR="008C10F3" w:rsidRDefault="008C10F3" w:rsidP="008C10F3">
      <w:pPr>
        <w:pStyle w:val="PL"/>
      </w:pPr>
      <w:r>
        <w:t xml:space="preserve">      min-elements 1;</w:t>
      </w:r>
    </w:p>
    <w:p w14:paraId="12C77CBB" w14:textId="77777777" w:rsidR="008C10F3" w:rsidRDefault="008C10F3" w:rsidP="008C10F3">
      <w:pPr>
        <w:pStyle w:val="PL"/>
      </w:pPr>
      <w:r>
        <w:t xml:space="preserve">      key "start end";</w:t>
      </w:r>
    </w:p>
    <w:p w14:paraId="0A08BD19" w14:textId="77777777" w:rsidR="008C10F3" w:rsidRDefault="008C10F3" w:rsidP="008C10F3">
      <w:pPr>
        <w:pStyle w:val="PL"/>
      </w:pPr>
      <w:r>
        <w:t xml:space="preserve">      uses TacRange;</w:t>
      </w:r>
    </w:p>
    <w:p w14:paraId="0C4B0D2D" w14:textId="77777777" w:rsidR="008C10F3" w:rsidRDefault="008C10F3" w:rsidP="008C10F3">
      <w:pPr>
        <w:pStyle w:val="PL"/>
      </w:pPr>
      <w:r>
        <w:t xml:space="preserve">    }</w:t>
      </w:r>
    </w:p>
    <w:p w14:paraId="36452774" w14:textId="77777777" w:rsidR="008C10F3" w:rsidRDefault="008C10F3" w:rsidP="008C10F3">
      <w:pPr>
        <w:pStyle w:val="PL"/>
      </w:pPr>
      <w:r>
        <w:t xml:space="preserve">  }</w:t>
      </w:r>
    </w:p>
    <w:p w14:paraId="16075826" w14:textId="77777777" w:rsidR="008C10F3" w:rsidRDefault="008C10F3" w:rsidP="008C10F3">
      <w:pPr>
        <w:pStyle w:val="PL"/>
      </w:pPr>
      <w:r>
        <w:t xml:space="preserve">  </w:t>
      </w:r>
    </w:p>
    <w:p w14:paraId="32CD5677" w14:textId="77777777" w:rsidR="008C10F3" w:rsidRDefault="008C10F3" w:rsidP="008C10F3">
      <w:pPr>
        <w:pStyle w:val="PL"/>
      </w:pPr>
      <w:r>
        <w:t xml:space="preserve">  typedef AccessType {</w:t>
      </w:r>
    </w:p>
    <w:p w14:paraId="0A7AD09A" w14:textId="77777777" w:rsidR="008C10F3" w:rsidRDefault="008C10F3" w:rsidP="008C10F3">
      <w:pPr>
        <w:pStyle w:val="PL"/>
      </w:pPr>
      <w:r>
        <w:t xml:space="preserve">    type enumeration {</w:t>
      </w:r>
    </w:p>
    <w:p w14:paraId="24A14E5B" w14:textId="77777777" w:rsidR="008C10F3" w:rsidRDefault="008C10F3" w:rsidP="008C10F3">
      <w:pPr>
        <w:pStyle w:val="PL"/>
      </w:pPr>
      <w:r>
        <w:t xml:space="preserve">      enum 3GPP_ACCESS;</w:t>
      </w:r>
    </w:p>
    <w:p w14:paraId="5B47CB8E" w14:textId="77777777" w:rsidR="008C10F3" w:rsidRDefault="008C10F3" w:rsidP="008C10F3">
      <w:pPr>
        <w:pStyle w:val="PL"/>
      </w:pPr>
      <w:r>
        <w:t xml:space="preserve">      enum NON_3GPP_ACCESS;</w:t>
      </w:r>
    </w:p>
    <w:p w14:paraId="6C58DFE6" w14:textId="77777777" w:rsidR="008C10F3" w:rsidRDefault="008C10F3" w:rsidP="008C10F3">
      <w:pPr>
        <w:pStyle w:val="PL"/>
      </w:pPr>
      <w:r>
        <w:t xml:space="preserve">    }</w:t>
      </w:r>
    </w:p>
    <w:p w14:paraId="2892682D" w14:textId="77777777" w:rsidR="008C10F3" w:rsidRDefault="008C10F3" w:rsidP="008C10F3">
      <w:pPr>
        <w:pStyle w:val="PL"/>
      </w:pPr>
      <w:r>
        <w:t xml:space="preserve">  }</w:t>
      </w:r>
    </w:p>
    <w:p w14:paraId="13B3564D" w14:textId="77777777" w:rsidR="008C10F3" w:rsidRDefault="008C10F3" w:rsidP="008C10F3">
      <w:pPr>
        <w:pStyle w:val="PL"/>
      </w:pPr>
      <w:r>
        <w:t xml:space="preserve">  </w:t>
      </w:r>
    </w:p>
    <w:p w14:paraId="6202742E" w14:textId="77777777" w:rsidR="008C10F3" w:rsidRDefault="008C10F3" w:rsidP="008C10F3">
      <w:pPr>
        <w:pStyle w:val="PL"/>
      </w:pPr>
      <w:r>
        <w:t xml:space="preserve">  grouping N2InterfaceAmfInfo {</w:t>
      </w:r>
    </w:p>
    <w:p w14:paraId="132FE8FF" w14:textId="77777777" w:rsidR="008C10F3" w:rsidRDefault="008C10F3" w:rsidP="008C10F3">
      <w:pPr>
        <w:pStyle w:val="PL"/>
      </w:pPr>
      <w:r>
        <w:t xml:space="preserve">    //At least one of the addressing parameters (ipv4address or ipv6adress) shall be included.</w:t>
      </w:r>
    </w:p>
    <w:p w14:paraId="300A41C6" w14:textId="77777777" w:rsidR="008C10F3" w:rsidRDefault="008C10F3" w:rsidP="008C10F3">
      <w:pPr>
        <w:pStyle w:val="PL"/>
      </w:pPr>
      <w:r>
        <w:t xml:space="preserve">    choice address {</w:t>
      </w:r>
    </w:p>
    <w:p w14:paraId="148A192E" w14:textId="77777777" w:rsidR="008C10F3" w:rsidRDefault="008C10F3" w:rsidP="008C10F3">
      <w:pPr>
        <w:pStyle w:val="PL"/>
      </w:pPr>
      <w:r>
        <w:t xml:space="preserve">      case ipv4EndpointAddress {</w:t>
      </w:r>
    </w:p>
    <w:p w14:paraId="10F4C1CC" w14:textId="77777777" w:rsidR="008C10F3" w:rsidRDefault="008C10F3" w:rsidP="008C10F3">
      <w:pPr>
        <w:pStyle w:val="PL"/>
      </w:pPr>
      <w:r>
        <w:t xml:space="preserve">        leaf-list ipv4EndpointAddress {</w:t>
      </w:r>
    </w:p>
    <w:p w14:paraId="18BB588C" w14:textId="77777777" w:rsidR="008C10F3" w:rsidRDefault="008C10F3" w:rsidP="008C10F3">
      <w:pPr>
        <w:pStyle w:val="PL"/>
      </w:pPr>
      <w:r>
        <w:t xml:space="preserve">          description "Available AMF endpoint IPv4 address(es) for N2.";</w:t>
      </w:r>
    </w:p>
    <w:p w14:paraId="6640B77E" w14:textId="77777777" w:rsidR="008C10F3" w:rsidRDefault="008C10F3" w:rsidP="008C10F3">
      <w:pPr>
        <w:pStyle w:val="PL"/>
      </w:pPr>
      <w:r>
        <w:t xml:space="preserve">          //conditional support</w:t>
      </w:r>
    </w:p>
    <w:p w14:paraId="5BCC454C" w14:textId="77777777" w:rsidR="008C10F3" w:rsidRDefault="008C10F3" w:rsidP="008C10F3">
      <w:pPr>
        <w:pStyle w:val="PL"/>
      </w:pPr>
      <w:r>
        <w:t xml:space="preserve">          min-elements 1;</w:t>
      </w:r>
    </w:p>
    <w:p w14:paraId="468B5D5C" w14:textId="77777777" w:rsidR="008C10F3" w:rsidRDefault="008C10F3" w:rsidP="008C10F3">
      <w:pPr>
        <w:pStyle w:val="PL"/>
      </w:pPr>
      <w:r>
        <w:t xml:space="preserve">          type inet:ipv4-address;</w:t>
      </w:r>
    </w:p>
    <w:p w14:paraId="6B8969B6" w14:textId="77777777" w:rsidR="008C10F3" w:rsidRDefault="008C10F3" w:rsidP="008C10F3">
      <w:pPr>
        <w:pStyle w:val="PL"/>
      </w:pPr>
      <w:r>
        <w:t xml:space="preserve">        }</w:t>
      </w:r>
    </w:p>
    <w:p w14:paraId="11A95C69" w14:textId="77777777" w:rsidR="008C10F3" w:rsidRDefault="008C10F3" w:rsidP="008C10F3">
      <w:pPr>
        <w:pStyle w:val="PL"/>
      </w:pPr>
      <w:r>
        <w:t xml:space="preserve">      }</w:t>
      </w:r>
    </w:p>
    <w:p w14:paraId="294AF433" w14:textId="77777777" w:rsidR="008C10F3" w:rsidRDefault="008C10F3" w:rsidP="008C10F3">
      <w:pPr>
        <w:pStyle w:val="PL"/>
      </w:pPr>
      <w:r>
        <w:t xml:space="preserve">    </w:t>
      </w:r>
    </w:p>
    <w:p w14:paraId="3B870A04" w14:textId="77777777" w:rsidR="008C10F3" w:rsidRDefault="008C10F3" w:rsidP="008C10F3">
      <w:pPr>
        <w:pStyle w:val="PL"/>
      </w:pPr>
      <w:r>
        <w:t xml:space="preserve">      case ipv6EndpointAddress {</w:t>
      </w:r>
    </w:p>
    <w:p w14:paraId="46980BDA" w14:textId="77777777" w:rsidR="008C10F3" w:rsidRDefault="008C10F3" w:rsidP="008C10F3">
      <w:pPr>
        <w:pStyle w:val="PL"/>
      </w:pPr>
      <w:r>
        <w:t xml:space="preserve">        leaf-list ipv6EndpointAddress {</w:t>
      </w:r>
    </w:p>
    <w:p w14:paraId="520B8036" w14:textId="77777777" w:rsidR="008C10F3" w:rsidRDefault="008C10F3" w:rsidP="008C10F3">
      <w:pPr>
        <w:pStyle w:val="PL"/>
      </w:pPr>
      <w:r>
        <w:t xml:space="preserve">          description "Available AMF endpoint IPv6 address(es) for N2.";</w:t>
      </w:r>
    </w:p>
    <w:p w14:paraId="1E42858A" w14:textId="77777777" w:rsidR="008C10F3" w:rsidRDefault="008C10F3" w:rsidP="008C10F3">
      <w:pPr>
        <w:pStyle w:val="PL"/>
      </w:pPr>
      <w:r>
        <w:t xml:space="preserve">          //conditional support</w:t>
      </w:r>
    </w:p>
    <w:p w14:paraId="7909C483" w14:textId="77777777" w:rsidR="008C10F3" w:rsidRDefault="008C10F3" w:rsidP="008C10F3">
      <w:pPr>
        <w:pStyle w:val="PL"/>
      </w:pPr>
      <w:r>
        <w:t xml:space="preserve">          min-elements 1;</w:t>
      </w:r>
    </w:p>
    <w:p w14:paraId="06C4DD70" w14:textId="77777777" w:rsidR="008C10F3" w:rsidRDefault="008C10F3" w:rsidP="008C10F3">
      <w:pPr>
        <w:pStyle w:val="PL"/>
      </w:pPr>
      <w:r>
        <w:t xml:space="preserve">          type inet:ipv6-address;</w:t>
      </w:r>
    </w:p>
    <w:p w14:paraId="496FD14D" w14:textId="77777777" w:rsidR="008C10F3" w:rsidRDefault="008C10F3" w:rsidP="008C10F3">
      <w:pPr>
        <w:pStyle w:val="PL"/>
      </w:pPr>
      <w:r>
        <w:t xml:space="preserve">        }</w:t>
      </w:r>
    </w:p>
    <w:p w14:paraId="61BD58FA" w14:textId="77777777" w:rsidR="008C10F3" w:rsidRDefault="008C10F3" w:rsidP="008C10F3">
      <w:pPr>
        <w:pStyle w:val="PL"/>
      </w:pPr>
      <w:r>
        <w:t xml:space="preserve">      }</w:t>
      </w:r>
    </w:p>
    <w:p w14:paraId="380B5F23" w14:textId="77777777" w:rsidR="008C10F3" w:rsidRDefault="008C10F3" w:rsidP="008C10F3">
      <w:pPr>
        <w:pStyle w:val="PL"/>
      </w:pPr>
      <w:r>
        <w:t xml:space="preserve">    }</w:t>
      </w:r>
    </w:p>
    <w:p w14:paraId="274DA645" w14:textId="77777777" w:rsidR="008C10F3" w:rsidRDefault="008C10F3" w:rsidP="008C10F3">
      <w:pPr>
        <w:pStyle w:val="PL"/>
      </w:pPr>
      <w:r>
        <w:t xml:space="preserve">    </w:t>
      </w:r>
    </w:p>
    <w:p w14:paraId="68F075C3" w14:textId="77777777" w:rsidR="008C10F3" w:rsidRDefault="008C10F3" w:rsidP="008C10F3">
      <w:pPr>
        <w:pStyle w:val="PL"/>
      </w:pPr>
      <w:r>
        <w:t xml:space="preserve">    leaf amfName {</w:t>
      </w:r>
    </w:p>
    <w:p w14:paraId="6BE2ABBA" w14:textId="77777777" w:rsidR="008C10F3" w:rsidRDefault="008C10F3" w:rsidP="008C10F3">
      <w:pPr>
        <w:pStyle w:val="PL"/>
      </w:pPr>
      <w:r>
        <w:t xml:space="preserve">      description "AMF name.";</w:t>
      </w:r>
    </w:p>
    <w:p w14:paraId="71E3025E" w14:textId="77777777" w:rsidR="008C10F3" w:rsidRDefault="008C10F3" w:rsidP="008C10F3">
      <w:pPr>
        <w:pStyle w:val="PL"/>
      </w:pPr>
      <w:r>
        <w:t xml:space="preserve">      type string;</w:t>
      </w:r>
    </w:p>
    <w:p w14:paraId="2CDEBD78" w14:textId="77777777" w:rsidR="008C10F3" w:rsidRDefault="008C10F3" w:rsidP="008C10F3">
      <w:pPr>
        <w:pStyle w:val="PL"/>
      </w:pPr>
      <w:r>
        <w:t xml:space="preserve">    }</w:t>
      </w:r>
    </w:p>
    <w:p w14:paraId="78177F07" w14:textId="77777777" w:rsidR="008C10F3" w:rsidRDefault="008C10F3" w:rsidP="008C10F3">
      <w:pPr>
        <w:pStyle w:val="PL"/>
      </w:pPr>
      <w:r>
        <w:t xml:space="preserve">  }</w:t>
      </w:r>
    </w:p>
    <w:p w14:paraId="387138F6" w14:textId="77777777" w:rsidR="008C10F3" w:rsidRDefault="008C10F3" w:rsidP="008C10F3">
      <w:pPr>
        <w:pStyle w:val="PL"/>
      </w:pPr>
      <w:r>
        <w:t xml:space="preserve">  </w:t>
      </w:r>
    </w:p>
    <w:p w14:paraId="6AA3144D" w14:textId="77777777" w:rsidR="008C10F3" w:rsidRDefault="008C10F3" w:rsidP="008C10F3">
      <w:pPr>
        <w:pStyle w:val="PL"/>
      </w:pPr>
      <w:r>
        <w:t xml:space="preserve">  grouping sNssaiSmfInfoItem {</w:t>
      </w:r>
    </w:p>
    <w:p w14:paraId="0D4EAD23" w14:textId="77777777" w:rsidR="008C10F3" w:rsidRDefault="008C10F3" w:rsidP="008C10F3">
      <w:pPr>
        <w:pStyle w:val="PL"/>
      </w:pPr>
      <w:r>
        <w:t xml:space="preserve">    list sNssai { //is the key unique</w:t>
      </w:r>
    </w:p>
    <w:p w14:paraId="1E54BF0E" w14:textId="77777777" w:rsidR="008C10F3" w:rsidRDefault="008C10F3" w:rsidP="008C10F3">
      <w:pPr>
        <w:pStyle w:val="PL"/>
      </w:pPr>
      <w:r>
        <w:t xml:space="preserve">      description "Supported S-NSSAI.";</w:t>
      </w:r>
    </w:p>
    <w:p w14:paraId="34323D6D" w14:textId="77777777" w:rsidR="008C10F3" w:rsidRDefault="008C10F3" w:rsidP="008C10F3">
      <w:pPr>
        <w:pStyle w:val="PL"/>
      </w:pPr>
      <w:r>
        <w:t xml:space="preserve">      min-elements 1;</w:t>
      </w:r>
    </w:p>
    <w:p w14:paraId="066B4110" w14:textId="77777777" w:rsidR="008C10F3" w:rsidRDefault="008C10F3" w:rsidP="008C10F3">
      <w:pPr>
        <w:pStyle w:val="PL"/>
      </w:pPr>
      <w:r>
        <w:t xml:space="preserve">      max-elements 1;</w:t>
      </w:r>
    </w:p>
    <w:p w14:paraId="5BABBAB5" w14:textId="77777777" w:rsidR="008C10F3" w:rsidRDefault="008C10F3" w:rsidP="008C10F3">
      <w:pPr>
        <w:pStyle w:val="PL"/>
      </w:pPr>
      <w:r>
        <w:t xml:space="preserve">      key "sst sd";</w:t>
      </w:r>
    </w:p>
    <w:p w14:paraId="66269EEC" w14:textId="77777777" w:rsidR="008C10F3" w:rsidRDefault="008C10F3" w:rsidP="008C10F3">
      <w:pPr>
        <w:pStyle w:val="PL"/>
      </w:pPr>
      <w:r>
        <w:t xml:space="preserve">      uses Snssai;</w:t>
      </w:r>
    </w:p>
    <w:p w14:paraId="72ABB686" w14:textId="77777777" w:rsidR="008C10F3" w:rsidRDefault="008C10F3" w:rsidP="008C10F3">
      <w:pPr>
        <w:pStyle w:val="PL"/>
      </w:pPr>
      <w:r>
        <w:t xml:space="preserve">    }</w:t>
      </w:r>
    </w:p>
    <w:p w14:paraId="40861702" w14:textId="77777777" w:rsidR="008C10F3" w:rsidRDefault="008C10F3" w:rsidP="008C10F3">
      <w:pPr>
        <w:pStyle w:val="PL"/>
      </w:pPr>
      <w:r>
        <w:t xml:space="preserve">    </w:t>
      </w:r>
    </w:p>
    <w:p w14:paraId="732D89F4" w14:textId="77777777" w:rsidR="008C10F3" w:rsidRDefault="008C10F3" w:rsidP="008C10F3">
      <w:pPr>
        <w:pStyle w:val="PL"/>
      </w:pPr>
      <w:r>
        <w:t xml:space="preserve">    list dnnSmfInfoList { //is the key unique</w:t>
      </w:r>
    </w:p>
    <w:p w14:paraId="35125ADD" w14:textId="77777777" w:rsidR="008C10F3" w:rsidRDefault="008C10F3" w:rsidP="008C10F3">
      <w:pPr>
        <w:pStyle w:val="PL"/>
      </w:pPr>
      <w:r>
        <w:t xml:space="preserve">      description "List of parameters supported by the SMF per DNN.";</w:t>
      </w:r>
    </w:p>
    <w:p w14:paraId="1C34A8A1" w14:textId="77777777" w:rsidR="008C10F3" w:rsidRDefault="008C10F3" w:rsidP="008C10F3">
      <w:pPr>
        <w:pStyle w:val="PL"/>
      </w:pPr>
      <w:r>
        <w:t xml:space="preserve">      min-elements 1;</w:t>
      </w:r>
    </w:p>
    <w:p w14:paraId="2B35E1E3" w14:textId="77777777" w:rsidR="008C10F3" w:rsidRDefault="008C10F3" w:rsidP="008C10F3">
      <w:pPr>
        <w:pStyle w:val="PL"/>
      </w:pPr>
      <w:r>
        <w:t xml:space="preserve">      key dnn;</w:t>
      </w:r>
    </w:p>
    <w:p w14:paraId="4D277A2F" w14:textId="77777777" w:rsidR="008C10F3" w:rsidRDefault="008C10F3" w:rsidP="008C10F3">
      <w:pPr>
        <w:pStyle w:val="PL"/>
      </w:pPr>
      <w:r>
        <w:t xml:space="preserve">      uses DnnSmfInfoItem;</w:t>
      </w:r>
    </w:p>
    <w:p w14:paraId="7E874A2B" w14:textId="77777777" w:rsidR="008C10F3" w:rsidRDefault="008C10F3" w:rsidP="008C10F3">
      <w:pPr>
        <w:pStyle w:val="PL"/>
      </w:pPr>
      <w:r>
        <w:t xml:space="preserve">    }</w:t>
      </w:r>
    </w:p>
    <w:p w14:paraId="27353F72" w14:textId="77777777" w:rsidR="008C10F3" w:rsidRDefault="008C10F3" w:rsidP="008C10F3">
      <w:pPr>
        <w:pStyle w:val="PL"/>
      </w:pPr>
      <w:r>
        <w:t xml:space="preserve">  }</w:t>
      </w:r>
    </w:p>
    <w:p w14:paraId="40CFBA93" w14:textId="77777777" w:rsidR="008C10F3" w:rsidRDefault="008C10F3" w:rsidP="008C10F3">
      <w:pPr>
        <w:pStyle w:val="PL"/>
      </w:pPr>
      <w:r>
        <w:t xml:space="preserve">  </w:t>
      </w:r>
    </w:p>
    <w:p w14:paraId="7C358226" w14:textId="77777777" w:rsidR="008C10F3" w:rsidRDefault="008C10F3" w:rsidP="008C10F3">
      <w:pPr>
        <w:pStyle w:val="PL"/>
      </w:pPr>
      <w:r>
        <w:t xml:space="preserve">  grouping DnnSmfInfoItem {</w:t>
      </w:r>
    </w:p>
    <w:p w14:paraId="2BCEE976" w14:textId="77777777" w:rsidR="008C10F3" w:rsidRDefault="008C10F3" w:rsidP="008C10F3">
      <w:pPr>
        <w:pStyle w:val="PL"/>
      </w:pPr>
      <w:r>
        <w:t xml:space="preserve">    leaf dnn {</w:t>
      </w:r>
    </w:p>
    <w:p w14:paraId="3BDF1EDF" w14:textId="77777777" w:rsidR="008C10F3" w:rsidRDefault="008C10F3" w:rsidP="008C10F3">
      <w:pPr>
        <w:pStyle w:val="PL"/>
      </w:pPr>
      <w:r>
        <w:t xml:space="preserve">      description "Supported DNN.";</w:t>
      </w:r>
    </w:p>
    <w:p w14:paraId="79B02407" w14:textId="77777777" w:rsidR="008C10F3" w:rsidRDefault="008C10F3" w:rsidP="008C10F3">
      <w:pPr>
        <w:pStyle w:val="PL"/>
      </w:pPr>
      <w:r>
        <w:t xml:space="preserve">      mandatory true;</w:t>
      </w:r>
    </w:p>
    <w:p w14:paraId="75632AA2" w14:textId="77777777" w:rsidR="008C10F3" w:rsidRDefault="008C10F3" w:rsidP="008C10F3">
      <w:pPr>
        <w:pStyle w:val="PL"/>
      </w:pPr>
      <w:r>
        <w:t xml:space="preserve">      type string;</w:t>
      </w:r>
    </w:p>
    <w:p w14:paraId="7867800F" w14:textId="77777777" w:rsidR="008C10F3" w:rsidRDefault="008C10F3" w:rsidP="008C10F3">
      <w:pPr>
        <w:pStyle w:val="PL"/>
      </w:pPr>
      <w:r>
        <w:t xml:space="preserve">    }</w:t>
      </w:r>
    </w:p>
    <w:p w14:paraId="35A8BF5A" w14:textId="77777777" w:rsidR="008C10F3" w:rsidRDefault="008C10F3" w:rsidP="008C10F3">
      <w:pPr>
        <w:pStyle w:val="PL"/>
      </w:pPr>
      <w:r>
        <w:t xml:space="preserve">  }</w:t>
      </w:r>
    </w:p>
    <w:p w14:paraId="25C1BBEF" w14:textId="77777777" w:rsidR="008C10F3" w:rsidRDefault="008C10F3" w:rsidP="008C10F3">
      <w:pPr>
        <w:pStyle w:val="PL"/>
      </w:pPr>
      <w:r>
        <w:t xml:space="preserve">  </w:t>
      </w:r>
    </w:p>
    <w:p w14:paraId="14538A4E" w14:textId="77777777" w:rsidR="008C10F3" w:rsidRDefault="008C10F3" w:rsidP="008C10F3">
      <w:pPr>
        <w:pStyle w:val="PL"/>
      </w:pPr>
      <w:r>
        <w:t xml:space="preserve">  grouping PlmnSnssai {</w:t>
      </w:r>
    </w:p>
    <w:p w14:paraId="63ED9AF1" w14:textId="77777777" w:rsidR="008C10F3" w:rsidRDefault="008C10F3" w:rsidP="008C10F3">
      <w:pPr>
        <w:pStyle w:val="PL"/>
      </w:pPr>
      <w:r>
        <w:t xml:space="preserve">    list plmnId {</w:t>
      </w:r>
    </w:p>
    <w:p w14:paraId="2D5DE9C4" w14:textId="77777777" w:rsidR="008C10F3" w:rsidRDefault="008C10F3" w:rsidP="008C10F3">
      <w:pPr>
        <w:pStyle w:val="PL"/>
      </w:pPr>
      <w:r>
        <w:t xml:space="preserve">      description "PLMN ID for which list of supported S-NSSAI(s) is provided.";</w:t>
      </w:r>
    </w:p>
    <w:p w14:paraId="06DDD25B" w14:textId="77777777" w:rsidR="008C10F3" w:rsidRDefault="008C10F3" w:rsidP="008C10F3">
      <w:pPr>
        <w:pStyle w:val="PL"/>
      </w:pPr>
      <w:r>
        <w:t xml:space="preserve">      min-elements 1;</w:t>
      </w:r>
    </w:p>
    <w:p w14:paraId="06DBB1D9" w14:textId="77777777" w:rsidR="008C10F3" w:rsidRDefault="008C10F3" w:rsidP="008C10F3">
      <w:pPr>
        <w:pStyle w:val="PL"/>
      </w:pPr>
      <w:r>
        <w:t xml:space="preserve">      max-elements 1;</w:t>
      </w:r>
    </w:p>
    <w:p w14:paraId="35427B91" w14:textId="77777777" w:rsidR="008C10F3" w:rsidRDefault="008C10F3" w:rsidP="008C10F3">
      <w:pPr>
        <w:pStyle w:val="PL"/>
      </w:pPr>
      <w:r>
        <w:t xml:space="preserve">      key "mcc mnc";</w:t>
      </w:r>
    </w:p>
    <w:p w14:paraId="528B4A2F" w14:textId="77777777" w:rsidR="008C10F3" w:rsidRDefault="008C10F3" w:rsidP="008C10F3">
      <w:pPr>
        <w:pStyle w:val="PL"/>
      </w:pPr>
      <w:r>
        <w:t xml:space="preserve">      uses types3gpp:PLMNId;</w:t>
      </w:r>
    </w:p>
    <w:p w14:paraId="44A9C51D" w14:textId="77777777" w:rsidR="008C10F3" w:rsidRDefault="008C10F3" w:rsidP="008C10F3">
      <w:pPr>
        <w:pStyle w:val="PL"/>
      </w:pPr>
      <w:r>
        <w:t xml:space="preserve">    }</w:t>
      </w:r>
    </w:p>
    <w:p w14:paraId="3FFBD3C9" w14:textId="77777777" w:rsidR="008C10F3" w:rsidRDefault="008C10F3" w:rsidP="008C10F3">
      <w:pPr>
        <w:pStyle w:val="PL"/>
      </w:pPr>
      <w:r>
        <w:t xml:space="preserve">  </w:t>
      </w:r>
    </w:p>
    <w:p w14:paraId="3AF88F3A" w14:textId="77777777" w:rsidR="008C10F3" w:rsidRDefault="008C10F3" w:rsidP="008C10F3">
      <w:pPr>
        <w:pStyle w:val="PL"/>
      </w:pPr>
      <w:r>
        <w:t xml:space="preserve">    list sNssaiList { //is the key unique</w:t>
      </w:r>
    </w:p>
    <w:p w14:paraId="6C9B694D" w14:textId="77777777" w:rsidR="008C10F3" w:rsidRDefault="008C10F3" w:rsidP="008C10F3">
      <w:pPr>
        <w:pStyle w:val="PL"/>
      </w:pPr>
      <w:r>
        <w:t xml:space="preserve">      description "The specific list of S-NSSAIs supported by the given PLMN.";</w:t>
      </w:r>
    </w:p>
    <w:p w14:paraId="2123A8E2" w14:textId="77777777" w:rsidR="008C10F3" w:rsidRDefault="008C10F3" w:rsidP="008C10F3">
      <w:pPr>
        <w:pStyle w:val="PL"/>
      </w:pPr>
      <w:r>
        <w:t xml:space="preserve">      min-elements 1;</w:t>
      </w:r>
    </w:p>
    <w:p w14:paraId="7012ADF5" w14:textId="77777777" w:rsidR="008C10F3" w:rsidRDefault="008C10F3" w:rsidP="008C10F3">
      <w:pPr>
        <w:pStyle w:val="PL"/>
      </w:pPr>
      <w:r>
        <w:t xml:space="preserve">      key "sst sd";</w:t>
      </w:r>
    </w:p>
    <w:p w14:paraId="17A87143" w14:textId="77777777" w:rsidR="008C10F3" w:rsidRPr="00865D99" w:rsidRDefault="008C10F3" w:rsidP="008C10F3">
      <w:pPr>
        <w:pStyle w:val="PL"/>
      </w:pPr>
      <w:r>
        <w:t xml:space="preserve">      </w:t>
      </w:r>
      <w:r w:rsidRPr="00865D99">
        <w:t>uses Snssai;</w:t>
      </w:r>
    </w:p>
    <w:p w14:paraId="340DE87D" w14:textId="77777777" w:rsidR="008C10F3" w:rsidRPr="00865D99" w:rsidRDefault="008C10F3" w:rsidP="008C10F3">
      <w:pPr>
        <w:pStyle w:val="PL"/>
      </w:pPr>
      <w:r w:rsidRPr="00865D99">
        <w:t xml:space="preserve">    }</w:t>
      </w:r>
    </w:p>
    <w:p w14:paraId="149CD263" w14:textId="77777777" w:rsidR="008C10F3" w:rsidRPr="00865D99" w:rsidRDefault="008C10F3" w:rsidP="008C10F3">
      <w:pPr>
        <w:pStyle w:val="PL"/>
      </w:pPr>
      <w:r w:rsidRPr="00865D99">
        <w:t xml:space="preserve">  }</w:t>
      </w:r>
    </w:p>
    <w:p w14:paraId="5F3FE4AC" w14:textId="77777777" w:rsidR="008C10F3" w:rsidRPr="00865D99" w:rsidRDefault="008C10F3" w:rsidP="008C10F3">
      <w:pPr>
        <w:pStyle w:val="PL"/>
      </w:pPr>
      <w:r w:rsidRPr="00865D99">
        <w:t>}</w:t>
      </w:r>
    </w:p>
    <w:p w14:paraId="313489FB" w14:textId="77777777" w:rsidR="008C10F3" w:rsidRPr="00536737" w:rsidRDefault="008C10F3" w:rsidP="008C10F3">
      <w:pPr>
        <w:pStyle w:val="Heading2"/>
      </w:pPr>
      <w:bookmarkStart w:id="10870" w:name="_Toc27405638"/>
      <w:bookmarkStart w:id="10871" w:name="_Toc35878833"/>
      <w:bookmarkStart w:id="10872" w:name="_Toc36220649"/>
      <w:bookmarkStart w:id="10873" w:name="_Toc36474747"/>
      <w:bookmarkStart w:id="10874" w:name="_Toc36543019"/>
      <w:bookmarkStart w:id="10875" w:name="_Toc36543840"/>
      <w:bookmarkStart w:id="10876" w:name="_Toc36568078"/>
      <w:bookmarkStart w:id="10877" w:name="_Toc44341824"/>
      <w:bookmarkStart w:id="10878" w:name="_Toc51676203"/>
      <w:bookmarkStart w:id="10879" w:name="_Toc55895652"/>
      <w:bookmarkStart w:id="10880" w:name="_Toc58940739"/>
      <w:bookmarkStart w:id="10881" w:name="_Toc67928954"/>
      <w:r w:rsidRPr="00536737">
        <w:rPr>
          <w:lang w:eastAsia="zh-CN"/>
        </w:rPr>
        <w:t>H.5.13</w:t>
      </w:r>
      <w:r w:rsidRPr="00536737">
        <w:rPr>
          <w:lang w:eastAsia="zh-CN"/>
        </w:rPr>
        <w:tab/>
      </w:r>
      <w:r>
        <w:rPr>
          <w:lang w:eastAsia="zh-CN"/>
        </w:rPr>
        <w:t>module _</w:t>
      </w:r>
      <w:r w:rsidRPr="00536737">
        <w:rPr>
          <w:lang w:eastAsia="zh-CN"/>
        </w:rPr>
        <w:t>3gpp-5gc-nrm-nfservice.yang</w:t>
      </w:r>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479E2073" w14:textId="77777777" w:rsidR="008C10F3" w:rsidRDefault="008C10F3" w:rsidP="008C10F3">
      <w:pPr>
        <w:pStyle w:val="PL"/>
      </w:pPr>
      <w:r>
        <w:t>module _3gpp-5gc-nrm-nfservice {</w:t>
      </w:r>
    </w:p>
    <w:p w14:paraId="184FB372" w14:textId="77777777" w:rsidR="008C10F3" w:rsidRDefault="008C10F3" w:rsidP="008C10F3">
      <w:pPr>
        <w:pStyle w:val="PL"/>
      </w:pPr>
      <w:r>
        <w:t xml:space="preserve">  yang-version 1.1;</w:t>
      </w:r>
    </w:p>
    <w:p w14:paraId="44A3E3D2" w14:textId="77777777" w:rsidR="008C10F3" w:rsidRDefault="008C10F3" w:rsidP="008C10F3">
      <w:pPr>
        <w:pStyle w:val="PL"/>
      </w:pPr>
      <w:r>
        <w:t xml:space="preserve">  </w:t>
      </w:r>
    </w:p>
    <w:p w14:paraId="5E67CD19" w14:textId="77777777" w:rsidR="008C10F3" w:rsidRDefault="008C10F3" w:rsidP="008C10F3">
      <w:pPr>
        <w:pStyle w:val="PL"/>
      </w:pPr>
      <w:r>
        <w:t xml:space="preserve">  namespace urn:3gpp:sa5:_3gpp-5gc-nrm-nfservice;</w:t>
      </w:r>
    </w:p>
    <w:p w14:paraId="4F3421CE" w14:textId="77777777" w:rsidR="008C10F3" w:rsidRDefault="008C10F3" w:rsidP="008C10F3">
      <w:pPr>
        <w:pStyle w:val="PL"/>
      </w:pPr>
      <w:r>
        <w:t xml:space="preserve">  prefix nfs3gpp;</w:t>
      </w:r>
    </w:p>
    <w:p w14:paraId="1E01C0FE" w14:textId="77777777" w:rsidR="008C10F3" w:rsidRDefault="008C10F3" w:rsidP="008C10F3">
      <w:pPr>
        <w:pStyle w:val="PL"/>
      </w:pPr>
      <w:r>
        <w:t xml:space="preserve">  </w:t>
      </w:r>
    </w:p>
    <w:p w14:paraId="44558BFE" w14:textId="77777777" w:rsidR="008C10F3" w:rsidRDefault="008C10F3" w:rsidP="008C10F3">
      <w:pPr>
        <w:pStyle w:val="PL"/>
      </w:pPr>
      <w:r>
        <w:t xml:space="preserve">  import _3gpp-common-yang-types { prefix types3gpp; }</w:t>
      </w:r>
    </w:p>
    <w:p w14:paraId="20E86033" w14:textId="77777777" w:rsidR="008C10F3" w:rsidRDefault="008C10F3" w:rsidP="008C10F3">
      <w:pPr>
        <w:pStyle w:val="PL"/>
      </w:pPr>
      <w:r>
        <w:t xml:space="preserve">  import ietf-yang-types { prefix yang; }</w:t>
      </w:r>
    </w:p>
    <w:p w14:paraId="0DBF3E9A" w14:textId="77777777" w:rsidR="008C10F3" w:rsidRDefault="008C10F3" w:rsidP="008C10F3">
      <w:pPr>
        <w:pStyle w:val="PL"/>
      </w:pPr>
      <w:r>
        <w:t xml:space="preserve">  import ietf-inet-types { prefix inet; }</w:t>
      </w:r>
    </w:p>
    <w:p w14:paraId="7CD144A7" w14:textId="77777777" w:rsidR="008C10F3" w:rsidRDefault="008C10F3" w:rsidP="008C10F3">
      <w:pPr>
        <w:pStyle w:val="PL"/>
      </w:pPr>
      <w:r w:rsidRPr="009D07F8">
        <w:t xml:space="preserve">  import _3gpp-5g-common-yang-types { prefix types5g3gpp; }</w:t>
      </w:r>
    </w:p>
    <w:p w14:paraId="0343A90B" w14:textId="77777777" w:rsidR="008C10F3" w:rsidRDefault="008C10F3" w:rsidP="008C10F3">
      <w:pPr>
        <w:pStyle w:val="PL"/>
      </w:pPr>
      <w:r>
        <w:t xml:space="preserve">  </w:t>
      </w:r>
    </w:p>
    <w:p w14:paraId="55B8AD89" w14:textId="77777777" w:rsidR="008C10F3" w:rsidRDefault="008C10F3" w:rsidP="008C10F3">
      <w:pPr>
        <w:pStyle w:val="PL"/>
      </w:pPr>
      <w:r>
        <w:t xml:space="preserve">  organization "3gpp SA5";</w:t>
      </w:r>
    </w:p>
    <w:p w14:paraId="28E656DC" w14:textId="77777777" w:rsidR="008C10F3" w:rsidRPr="00392887" w:rsidRDefault="008C10F3" w:rsidP="008C10F3">
      <w:pPr>
        <w:pStyle w:val="PL"/>
      </w:pPr>
      <w:r w:rsidRPr="00392887">
        <w:t xml:space="preserve">  contact "https://www.3gpp.org/DynaReport/TSG-WG--S5--officials.htm?Itemid=464";</w:t>
      </w:r>
    </w:p>
    <w:p w14:paraId="279F0A98" w14:textId="77777777" w:rsidR="008C10F3" w:rsidRDefault="008C10F3" w:rsidP="008C10F3">
      <w:pPr>
        <w:pStyle w:val="PL"/>
      </w:pPr>
      <w:r w:rsidRPr="00392887">
        <w:t xml:space="preserve">  </w:t>
      </w:r>
      <w:r>
        <w:t>description "NF service class.";</w:t>
      </w:r>
    </w:p>
    <w:p w14:paraId="1B662670" w14:textId="77777777" w:rsidR="008C10F3" w:rsidRDefault="008C10F3" w:rsidP="008C10F3">
      <w:pPr>
        <w:pStyle w:val="PL"/>
      </w:pPr>
      <w:r>
        <w:t xml:space="preserve">  reference "3GPP TS 29.510";</w:t>
      </w:r>
    </w:p>
    <w:p w14:paraId="38DD5986" w14:textId="77777777" w:rsidR="008C10F3" w:rsidRDefault="008C10F3" w:rsidP="008C10F3">
      <w:pPr>
        <w:pStyle w:val="PL"/>
      </w:pPr>
      <w:r>
        <w:t xml:space="preserve">  </w:t>
      </w:r>
    </w:p>
    <w:p w14:paraId="1EC0446C" w14:textId="77777777" w:rsidR="008C10F3" w:rsidRDefault="008C10F3" w:rsidP="008C10F3">
      <w:pPr>
        <w:pStyle w:val="PL"/>
      </w:pPr>
      <w:r w:rsidRPr="00DB53B9">
        <w:t xml:space="preserve">  revision 2020-11-05 { </w:t>
      </w:r>
      <w:r>
        <w:t>reference CR-0411</w:t>
      </w:r>
      <w:r w:rsidRPr="00DB53B9">
        <w:t xml:space="preserve"> ; }</w:t>
      </w:r>
    </w:p>
    <w:p w14:paraId="510D9570" w14:textId="77777777" w:rsidR="008C10F3" w:rsidRDefault="008C10F3" w:rsidP="008C10F3">
      <w:pPr>
        <w:pStyle w:val="PL"/>
      </w:pPr>
      <w:r>
        <w:t xml:space="preserve">  revision 2019-06-17 { reference "initial revision"; }</w:t>
      </w:r>
    </w:p>
    <w:p w14:paraId="112AB7FE" w14:textId="77777777" w:rsidR="008C10F3" w:rsidRDefault="008C10F3" w:rsidP="008C10F3">
      <w:pPr>
        <w:pStyle w:val="PL"/>
      </w:pPr>
      <w:r>
        <w:t xml:space="preserve">  </w:t>
      </w:r>
    </w:p>
    <w:p w14:paraId="2EE137A2" w14:textId="77777777" w:rsidR="008C10F3" w:rsidRDefault="008C10F3" w:rsidP="008C10F3">
      <w:pPr>
        <w:pStyle w:val="PL"/>
      </w:pPr>
      <w:r>
        <w:t xml:space="preserve">  grouping NFServiceGrp {</w:t>
      </w:r>
    </w:p>
    <w:p w14:paraId="112009B6" w14:textId="77777777" w:rsidR="008C10F3" w:rsidRDefault="008C10F3" w:rsidP="008C10F3">
      <w:pPr>
        <w:pStyle w:val="PL"/>
      </w:pPr>
      <w:r w:rsidRPr="00B57A50">
        <w:t xml:space="preserve">    description "Represents the NFService IOC";</w:t>
      </w:r>
    </w:p>
    <w:p w14:paraId="15214604" w14:textId="77777777" w:rsidR="008C10F3" w:rsidRDefault="008C10F3" w:rsidP="008C10F3">
      <w:pPr>
        <w:pStyle w:val="PL"/>
      </w:pPr>
      <w:r>
        <w:t xml:space="preserve">    leaf serviceInstanceID {</w:t>
      </w:r>
    </w:p>
    <w:p w14:paraId="3887B217" w14:textId="77777777" w:rsidR="008C10F3" w:rsidRDefault="008C10F3" w:rsidP="008C10F3">
      <w:pPr>
        <w:pStyle w:val="PL"/>
      </w:pPr>
      <w:r>
        <w:t xml:space="preserve">      description </w:t>
      </w:r>
    </w:p>
    <w:p w14:paraId="48C7DD65" w14:textId="77777777" w:rsidR="008C10F3" w:rsidRDefault="008C10F3" w:rsidP="008C10F3">
      <w:pPr>
        <w:pStyle w:val="PL"/>
      </w:pPr>
      <w:r>
        <w:t xml:space="preserve">        "Unique ID of the service instance within a given NF Instance.";</w:t>
      </w:r>
    </w:p>
    <w:p w14:paraId="368538A5" w14:textId="77777777" w:rsidR="008C10F3" w:rsidRDefault="008C10F3" w:rsidP="008C10F3">
      <w:pPr>
        <w:pStyle w:val="PL"/>
      </w:pPr>
      <w:r>
        <w:t xml:space="preserve">      mandatory true;</w:t>
      </w:r>
    </w:p>
    <w:p w14:paraId="2FDADA53" w14:textId="77777777" w:rsidR="008C10F3" w:rsidRDefault="008C10F3" w:rsidP="008C10F3">
      <w:pPr>
        <w:pStyle w:val="PL"/>
      </w:pPr>
      <w:r>
        <w:t xml:space="preserve">      type string;</w:t>
      </w:r>
    </w:p>
    <w:p w14:paraId="79F66775" w14:textId="77777777" w:rsidR="008C10F3" w:rsidRDefault="008C10F3" w:rsidP="008C10F3">
      <w:pPr>
        <w:pStyle w:val="PL"/>
      </w:pPr>
      <w:r>
        <w:t xml:space="preserve">    }</w:t>
      </w:r>
    </w:p>
    <w:p w14:paraId="7CEBF461" w14:textId="77777777" w:rsidR="008C10F3" w:rsidRDefault="008C10F3" w:rsidP="008C10F3">
      <w:pPr>
        <w:pStyle w:val="PL"/>
      </w:pPr>
      <w:r>
        <w:t xml:space="preserve">    </w:t>
      </w:r>
    </w:p>
    <w:p w14:paraId="030B1744" w14:textId="77777777" w:rsidR="008C10F3" w:rsidRDefault="008C10F3" w:rsidP="008C10F3">
      <w:pPr>
        <w:pStyle w:val="PL"/>
      </w:pPr>
      <w:r>
        <w:t xml:space="preserve">    leaf serviceName {</w:t>
      </w:r>
    </w:p>
    <w:p w14:paraId="5B884014" w14:textId="77777777" w:rsidR="008C10F3" w:rsidRDefault="008C10F3" w:rsidP="008C10F3">
      <w:pPr>
        <w:pStyle w:val="PL"/>
      </w:pPr>
      <w:r>
        <w:t xml:space="preserve">      description "Name of the service instance (e.g. 'nudm-sdm').";</w:t>
      </w:r>
    </w:p>
    <w:p w14:paraId="150F17D6" w14:textId="77777777" w:rsidR="008C10F3" w:rsidRDefault="008C10F3" w:rsidP="008C10F3">
      <w:pPr>
        <w:pStyle w:val="PL"/>
      </w:pPr>
      <w:r>
        <w:t xml:space="preserve">      mandatory true;</w:t>
      </w:r>
    </w:p>
    <w:p w14:paraId="7F122BAE" w14:textId="77777777" w:rsidR="008C10F3" w:rsidRDefault="008C10F3" w:rsidP="008C10F3">
      <w:pPr>
        <w:pStyle w:val="PL"/>
      </w:pPr>
      <w:r>
        <w:t xml:space="preserve">      type ServiceName;</w:t>
      </w:r>
    </w:p>
    <w:p w14:paraId="7722A23A" w14:textId="77777777" w:rsidR="008C10F3" w:rsidRDefault="008C10F3" w:rsidP="008C10F3">
      <w:pPr>
        <w:pStyle w:val="PL"/>
      </w:pPr>
      <w:r>
        <w:t xml:space="preserve">    }</w:t>
      </w:r>
    </w:p>
    <w:p w14:paraId="06B67A31" w14:textId="77777777" w:rsidR="008C10F3" w:rsidRDefault="008C10F3" w:rsidP="008C10F3">
      <w:pPr>
        <w:pStyle w:val="PL"/>
      </w:pPr>
      <w:r>
        <w:t xml:space="preserve">    </w:t>
      </w:r>
    </w:p>
    <w:p w14:paraId="217A6BAA" w14:textId="77777777" w:rsidR="008C10F3" w:rsidRDefault="008C10F3" w:rsidP="008C10F3">
      <w:pPr>
        <w:pStyle w:val="PL"/>
      </w:pPr>
      <w:r>
        <w:t xml:space="preserve">    list versions { //check in review if key is ok (unique)</w:t>
      </w:r>
    </w:p>
    <w:p w14:paraId="708125A2" w14:textId="77777777" w:rsidR="008C10F3" w:rsidRDefault="008C10F3" w:rsidP="008C10F3">
      <w:pPr>
        <w:pStyle w:val="PL"/>
      </w:pPr>
      <w:r>
        <w:t xml:space="preserve">      description "API versions supported by the NF Service and if available, </w:t>
      </w:r>
    </w:p>
    <w:p w14:paraId="258D9FA1" w14:textId="77777777" w:rsidR="008C10F3" w:rsidRDefault="008C10F3" w:rsidP="008C10F3">
      <w:pPr>
        <w:pStyle w:val="PL"/>
      </w:pPr>
      <w:r>
        <w:t xml:space="preserve">        the corresponding retirement date of the NF Service.";</w:t>
      </w:r>
    </w:p>
    <w:p w14:paraId="4531ACFE" w14:textId="77777777" w:rsidR="008C10F3" w:rsidRDefault="008C10F3" w:rsidP="008C10F3">
      <w:pPr>
        <w:pStyle w:val="PL"/>
      </w:pPr>
      <w:r>
        <w:t xml:space="preserve">      min-elements 1;</w:t>
      </w:r>
    </w:p>
    <w:p w14:paraId="1DC66D62" w14:textId="77777777" w:rsidR="008C10F3" w:rsidRDefault="008C10F3" w:rsidP="008C10F3">
      <w:pPr>
        <w:pStyle w:val="PL"/>
      </w:pPr>
      <w:r>
        <w:t xml:space="preserve">      key "apiVersionInUri apiFullVersion";</w:t>
      </w:r>
    </w:p>
    <w:p w14:paraId="605F0BA9" w14:textId="77777777" w:rsidR="008C10F3" w:rsidRDefault="008C10F3" w:rsidP="008C10F3">
      <w:pPr>
        <w:pStyle w:val="PL"/>
      </w:pPr>
      <w:r>
        <w:t xml:space="preserve">      uses NFServiceVersion;</w:t>
      </w:r>
    </w:p>
    <w:p w14:paraId="394F420A" w14:textId="77777777" w:rsidR="008C10F3" w:rsidRDefault="008C10F3" w:rsidP="008C10F3">
      <w:pPr>
        <w:pStyle w:val="PL"/>
      </w:pPr>
      <w:r>
        <w:t xml:space="preserve">    }</w:t>
      </w:r>
    </w:p>
    <w:p w14:paraId="30A545D6" w14:textId="77777777" w:rsidR="008C10F3" w:rsidRDefault="008C10F3" w:rsidP="008C10F3">
      <w:pPr>
        <w:pStyle w:val="PL"/>
      </w:pPr>
      <w:r>
        <w:t xml:space="preserve">    </w:t>
      </w:r>
    </w:p>
    <w:p w14:paraId="4F74F22A" w14:textId="77777777" w:rsidR="008C10F3" w:rsidRDefault="008C10F3" w:rsidP="008C10F3">
      <w:pPr>
        <w:pStyle w:val="PL"/>
      </w:pPr>
      <w:r>
        <w:t xml:space="preserve">    leaf scheme {</w:t>
      </w:r>
    </w:p>
    <w:p w14:paraId="547B23C7" w14:textId="77777777" w:rsidR="008C10F3" w:rsidRDefault="008C10F3" w:rsidP="008C10F3">
      <w:pPr>
        <w:pStyle w:val="PL"/>
      </w:pPr>
      <w:r>
        <w:t xml:space="preserve">      description "URI scheme (e.g. 'http', 'https').";</w:t>
      </w:r>
    </w:p>
    <w:p w14:paraId="13186010" w14:textId="77777777" w:rsidR="008C10F3" w:rsidRDefault="008C10F3" w:rsidP="008C10F3">
      <w:pPr>
        <w:pStyle w:val="PL"/>
      </w:pPr>
      <w:r>
        <w:t xml:space="preserve">      mandatory true;</w:t>
      </w:r>
    </w:p>
    <w:p w14:paraId="292A0654" w14:textId="77777777" w:rsidR="008C10F3" w:rsidRDefault="008C10F3" w:rsidP="008C10F3">
      <w:pPr>
        <w:pStyle w:val="PL"/>
      </w:pPr>
      <w:r>
        <w:t xml:space="preserve">      type UriScheme;</w:t>
      </w:r>
    </w:p>
    <w:p w14:paraId="4C41870D" w14:textId="77777777" w:rsidR="008C10F3" w:rsidRDefault="008C10F3" w:rsidP="008C10F3">
      <w:pPr>
        <w:pStyle w:val="PL"/>
      </w:pPr>
      <w:r>
        <w:t xml:space="preserve">    }</w:t>
      </w:r>
    </w:p>
    <w:p w14:paraId="08E6E2F4" w14:textId="77777777" w:rsidR="008C10F3" w:rsidRDefault="008C10F3" w:rsidP="008C10F3">
      <w:pPr>
        <w:pStyle w:val="PL"/>
      </w:pPr>
      <w:r>
        <w:t xml:space="preserve">    </w:t>
      </w:r>
    </w:p>
    <w:p w14:paraId="1C9D6D54" w14:textId="77777777" w:rsidR="008C10F3" w:rsidRDefault="008C10F3" w:rsidP="008C10F3">
      <w:pPr>
        <w:pStyle w:val="PL"/>
      </w:pPr>
      <w:r>
        <w:t xml:space="preserve">    leaf nfServiceStatus {</w:t>
      </w:r>
    </w:p>
    <w:p w14:paraId="5E77FC51" w14:textId="77777777" w:rsidR="008C10F3" w:rsidRDefault="008C10F3" w:rsidP="008C10F3">
      <w:pPr>
        <w:pStyle w:val="PL"/>
      </w:pPr>
      <w:r>
        <w:t xml:space="preserve">      description "Status of the NF Service Instance.";</w:t>
      </w:r>
    </w:p>
    <w:p w14:paraId="3C17903C" w14:textId="77777777" w:rsidR="008C10F3" w:rsidRDefault="008C10F3" w:rsidP="008C10F3">
      <w:pPr>
        <w:pStyle w:val="PL"/>
      </w:pPr>
      <w:r>
        <w:t xml:space="preserve">      mandatory true;</w:t>
      </w:r>
    </w:p>
    <w:p w14:paraId="6F051B58" w14:textId="77777777" w:rsidR="008C10F3" w:rsidRDefault="008C10F3" w:rsidP="008C10F3">
      <w:pPr>
        <w:pStyle w:val="PL"/>
      </w:pPr>
      <w:r>
        <w:t xml:space="preserve">      type NFServiceStatus;</w:t>
      </w:r>
    </w:p>
    <w:p w14:paraId="31F6FF19" w14:textId="77777777" w:rsidR="008C10F3" w:rsidRDefault="008C10F3" w:rsidP="008C10F3">
      <w:pPr>
        <w:pStyle w:val="PL"/>
      </w:pPr>
      <w:r>
        <w:t xml:space="preserve">    }</w:t>
      </w:r>
    </w:p>
    <w:p w14:paraId="6BA52CEF" w14:textId="77777777" w:rsidR="008C10F3" w:rsidRDefault="008C10F3" w:rsidP="008C10F3">
      <w:pPr>
        <w:pStyle w:val="PL"/>
      </w:pPr>
      <w:r>
        <w:t xml:space="preserve">    </w:t>
      </w:r>
    </w:p>
    <w:p w14:paraId="3AB9B846" w14:textId="77777777" w:rsidR="008C10F3" w:rsidRDefault="008C10F3" w:rsidP="008C10F3">
      <w:pPr>
        <w:pStyle w:val="PL"/>
      </w:pPr>
      <w:r>
        <w:t xml:space="preserve">    leaf fqdn {</w:t>
      </w:r>
    </w:p>
    <w:p w14:paraId="01DF1B31" w14:textId="77777777" w:rsidR="008C10F3" w:rsidRDefault="008C10F3" w:rsidP="008C10F3">
      <w:pPr>
        <w:pStyle w:val="PL"/>
      </w:pPr>
      <w:r>
        <w:t xml:space="preserve">      description "FQDN of the NF Service Instance.";</w:t>
      </w:r>
    </w:p>
    <w:p w14:paraId="6722DE65" w14:textId="77777777" w:rsidR="008C10F3" w:rsidRDefault="008C10F3" w:rsidP="008C10F3">
      <w:pPr>
        <w:pStyle w:val="PL"/>
      </w:pPr>
      <w:r>
        <w:t xml:space="preserve">      //optional support</w:t>
      </w:r>
    </w:p>
    <w:p w14:paraId="3FBAC05B" w14:textId="77777777" w:rsidR="008C10F3" w:rsidRDefault="008C10F3" w:rsidP="008C10F3">
      <w:pPr>
        <w:pStyle w:val="PL"/>
      </w:pPr>
      <w:r>
        <w:t xml:space="preserve">      type inet:domain-name;</w:t>
      </w:r>
    </w:p>
    <w:p w14:paraId="7A72309B" w14:textId="77777777" w:rsidR="008C10F3" w:rsidRDefault="008C10F3" w:rsidP="008C10F3">
      <w:pPr>
        <w:pStyle w:val="PL"/>
      </w:pPr>
      <w:r>
        <w:t xml:space="preserve">    }</w:t>
      </w:r>
    </w:p>
    <w:p w14:paraId="09BFAA71" w14:textId="77777777" w:rsidR="008C10F3" w:rsidRDefault="008C10F3" w:rsidP="008C10F3">
      <w:pPr>
        <w:pStyle w:val="PL"/>
      </w:pPr>
      <w:r>
        <w:t xml:space="preserve">    </w:t>
      </w:r>
    </w:p>
    <w:p w14:paraId="18FA558B" w14:textId="77777777" w:rsidR="008C10F3" w:rsidRDefault="008C10F3" w:rsidP="008C10F3">
      <w:pPr>
        <w:pStyle w:val="PL"/>
      </w:pPr>
      <w:r>
        <w:t xml:space="preserve">    leaf interPlmnFqdn {</w:t>
      </w:r>
    </w:p>
    <w:p w14:paraId="56B07A94" w14:textId="77777777" w:rsidR="008C10F3" w:rsidRDefault="008C10F3" w:rsidP="008C10F3">
      <w:pPr>
        <w:pStyle w:val="PL"/>
      </w:pPr>
      <w:r>
        <w:t xml:space="preserve">      description "If the NF service needs to be discoverable by other NFs in a </w:t>
      </w:r>
    </w:p>
    <w:p w14:paraId="4B5B6BBD" w14:textId="77777777" w:rsidR="008C10F3" w:rsidRDefault="008C10F3" w:rsidP="008C10F3">
      <w:pPr>
        <w:pStyle w:val="PL"/>
      </w:pPr>
      <w:r>
        <w:t xml:space="preserve">        different PLMN, then an FQDN that is used for inter PLMN routing.";</w:t>
      </w:r>
    </w:p>
    <w:p w14:paraId="0D4101B0" w14:textId="77777777" w:rsidR="008C10F3" w:rsidRDefault="008C10F3" w:rsidP="008C10F3">
      <w:pPr>
        <w:pStyle w:val="PL"/>
      </w:pPr>
      <w:r>
        <w:t xml:space="preserve">      //optional support</w:t>
      </w:r>
    </w:p>
    <w:p w14:paraId="11EA701E" w14:textId="77777777" w:rsidR="008C10F3" w:rsidRDefault="008C10F3" w:rsidP="008C10F3">
      <w:pPr>
        <w:pStyle w:val="PL"/>
      </w:pPr>
      <w:r>
        <w:t xml:space="preserve">      type inet:domain-name;</w:t>
      </w:r>
    </w:p>
    <w:p w14:paraId="69DBE4B2" w14:textId="77777777" w:rsidR="008C10F3" w:rsidRDefault="008C10F3" w:rsidP="008C10F3">
      <w:pPr>
        <w:pStyle w:val="PL"/>
      </w:pPr>
      <w:r>
        <w:t xml:space="preserve">    }</w:t>
      </w:r>
    </w:p>
    <w:p w14:paraId="33E16A8A" w14:textId="77777777" w:rsidR="008C10F3" w:rsidRDefault="008C10F3" w:rsidP="008C10F3">
      <w:pPr>
        <w:pStyle w:val="PL"/>
      </w:pPr>
      <w:r>
        <w:t xml:space="preserve">    </w:t>
      </w:r>
    </w:p>
    <w:p w14:paraId="69C0FCDB" w14:textId="77777777" w:rsidR="008C10F3" w:rsidRDefault="008C10F3" w:rsidP="008C10F3">
      <w:pPr>
        <w:pStyle w:val="PL"/>
      </w:pPr>
      <w:r>
        <w:t xml:space="preserve">    list ipEndPoints {</w:t>
      </w:r>
    </w:p>
    <w:p w14:paraId="2BB15DC3" w14:textId="77777777" w:rsidR="008C10F3" w:rsidRDefault="008C10F3" w:rsidP="008C10F3">
      <w:pPr>
        <w:pStyle w:val="PL"/>
      </w:pPr>
      <w:r>
        <w:t xml:space="preserve">      description "IP address(es) and port information of the Network Function </w:t>
      </w:r>
    </w:p>
    <w:p w14:paraId="4E66D383" w14:textId="77777777" w:rsidR="008C10F3" w:rsidRDefault="008C10F3" w:rsidP="008C10F3">
      <w:pPr>
        <w:pStyle w:val="PL"/>
      </w:pPr>
      <w:r>
        <w:t xml:space="preserve">        (including IPv4 and/or IPv6 address) where the service is listening </w:t>
      </w:r>
    </w:p>
    <w:p w14:paraId="59CD21FA" w14:textId="77777777" w:rsidR="008C10F3" w:rsidRDefault="008C10F3" w:rsidP="008C10F3">
      <w:pPr>
        <w:pStyle w:val="PL"/>
      </w:pPr>
      <w:r>
        <w:t xml:space="preserve">        for incoming service requests.";</w:t>
      </w:r>
    </w:p>
    <w:p w14:paraId="2D9D6869" w14:textId="77777777" w:rsidR="008C10F3" w:rsidRDefault="008C10F3" w:rsidP="008C10F3">
      <w:pPr>
        <w:pStyle w:val="PL"/>
      </w:pPr>
      <w:r>
        <w:t xml:space="preserve">      //optional support</w:t>
      </w:r>
    </w:p>
    <w:p w14:paraId="0ABB4FE7" w14:textId="77777777" w:rsidR="008C10F3" w:rsidRDefault="008C10F3" w:rsidP="008C10F3">
      <w:pPr>
        <w:pStyle w:val="PL"/>
      </w:pPr>
      <w:r>
        <w:t xml:space="preserve">      </w:t>
      </w:r>
    </w:p>
    <w:p w14:paraId="4EF4F688" w14:textId="77777777" w:rsidR="008C10F3" w:rsidRDefault="008C10F3" w:rsidP="008C10F3">
      <w:pPr>
        <w:pStyle w:val="PL"/>
      </w:pPr>
      <w:r>
        <w:t xml:space="preserve">      key idx;</w:t>
      </w:r>
    </w:p>
    <w:p w14:paraId="26A2A04A" w14:textId="77777777" w:rsidR="008C10F3" w:rsidRDefault="008C10F3" w:rsidP="008C10F3">
      <w:pPr>
        <w:pStyle w:val="PL"/>
      </w:pPr>
      <w:r>
        <w:t xml:space="preserve">      leaf idx {</w:t>
      </w:r>
    </w:p>
    <w:p w14:paraId="47EC0B67" w14:textId="77777777" w:rsidR="008C10F3" w:rsidRDefault="008C10F3" w:rsidP="008C10F3">
      <w:pPr>
        <w:pStyle w:val="PL"/>
      </w:pPr>
      <w:r>
        <w:t xml:space="preserve">        type string;</w:t>
      </w:r>
    </w:p>
    <w:p w14:paraId="457E4410" w14:textId="77777777" w:rsidR="008C10F3" w:rsidRDefault="008C10F3" w:rsidP="008C10F3">
      <w:pPr>
        <w:pStyle w:val="PL"/>
      </w:pPr>
      <w:r>
        <w:t xml:space="preserve">      }</w:t>
      </w:r>
    </w:p>
    <w:p w14:paraId="1805E4E5" w14:textId="77777777" w:rsidR="008C10F3" w:rsidRDefault="008C10F3" w:rsidP="008C10F3">
      <w:pPr>
        <w:pStyle w:val="PL"/>
      </w:pPr>
      <w:r>
        <w:t xml:space="preserve">      min-elements 1;</w:t>
      </w:r>
    </w:p>
    <w:p w14:paraId="352AD8D1" w14:textId="77777777" w:rsidR="008C10F3" w:rsidRDefault="008C10F3" w:rsidP="008C10F3">
      <w:pPr>
        <w:pStyle w:val="PL"/>
      </w:pPr>
      <w:r>
        <w:t xml:space="preserve">      uses ipEndPoint;</w:t>
      </w:r>
    </w:p>
    <w:p w14:paraId="47CCA989" w14:textId="77777777" w:rsidR="008C10F3" w:rsidRDefault="008C10F3" w:rsidP="008C10F3">
      <w:pPr>
        <w:pStyle w:val="PL"/>
      </w:pPr>
      <w:r>
        <w:t xml:space="preserve">    }</w:t>
      </w:r>
    </w:p>
    <w:p w14:paraId="1190BDEC" w14:textId="77777777" w:rsidR="008C10F3" w:rsidRDefault="008C10F3" w:rsidP="008C10F3">
      <w:pPr>
        <w:pStyle w:val="PL"/>
      </w:pPr>
      <w:r>
        <w:t xml:space="preserve">    </w:t>
      </w:r>
    </w:p>
    <w:p w14:paraId="78D2AF58" w14:textId="77777777" w:rsidR="008C10F3" w:rsidRDefault="008C10F3" w:rsidP="008C10F3">
      <w:pPr>
        <w:pStyle w:val="PL"/>
      </w:pPr>
      <w:r>
        <w:t xml:space="preserve">    leaf apiPrefix {</w:t>
      </w:r>
    </w:p>
    <w:p w14:paraId="459DAE0B" w14:textId="77777777" w:rsidR="008C10F3" w:rsidRDefault="008C10F3" w:rsidP="008C10F3">
      <w:pPr>
        <w:pStyle w:val="PL"/>
      </w:pPr>
      <w:r>
        <w:t xml:space="preserve">      description "Optional path segment(s) used to construct the {apiRoot} </w:t>
      </w:r>
    </w:p>
    <w:p w14:paraId="4D2AA533" w14:textId="77777777" w:rsidR="008C10F3" w:rsidRDefault="008C10F3" w:rsidP="008C10F3">
      <w:pPr>
        <w:pStyle w:val="PL"/>
      </w:pPr>
      <w:r>
        <w:t xml:space="preserve">        variable of the different API URIs.";</w:t>
      </w:r>
    </w:p>
    <w:p w14:paraId="7810811F" w14:textId="77777777" w:rsidR="008C10F3" w:rsidRDefault="008C10F3" w:rsidP="008C10F3">
      <w:pPr>
        <w:pStyle w:val="PL"/>
      </w:pPr>
      <w:r>
        <w:t xml:space="preserve">      //optional support</w:t>
      </w:r>
    </w:p>
    <w:p w14:paraId="2C367C2C" w14:textId="77777777" w:rsidR="008C10F3" w:rsidRDefault="008C10F3" w:rsidP="008C10F3">
      <w:pPr>
        <w:pStyle w:val="PL"/>
      </w:pPr>
      <w:r>
        <w:t xml:space="preserve">      type string;</w:t>
      </w:r>
    </w:p>
    <w:p w14:paraId="41466BD7" w14:textId="77777777" w:rsidR="008C10F3" w:rsidRDefault="008C10F3" w:rsidP="008C10F3">
      <w:pPr>
        <w:pStyle w:val="PL"/>
      </w:pPr>
      <w:r>
        <w:t xml:space="preserve">    }</w:t>
      </w:r>
    </w:p>
    <w:p w14:paraId="45A3F85D" w14:textId="77777777" w:rsidR="008C10F3" w:rsidRDefault="008C10F3" w:rsidP="008C10F3">
      <w:pPr>
        <w:pStyle w:val="PL"/>
      </w:pPr>
      <w:r>
        <w:t xml:space="preserve">    </w:t>
      </w:r>
    </w:p>
    <w:p w14:paraId="3E7BD8C8" w14:textId="77777777" w:rsidR="008C10F3" w:rsidRDefault="008C10F3" w:rsidP="008C10F3">
      <w:pPr>
        <w:pStyle w:val="PL"/>
      </w:pPr>
      <w:r>
        <w:t xml:space="preserve">    list defaultNotificationSubscriptions {</w:t>
      </w:r>
    </w:p>
    <w:p w14:paraId="3038580F" w14:textId="77777777" w:rsidR="008C10F3" w:rsidRDefault="008C10F3" w:rsidP="008C10F3">
      <w:pPr>
        <w:pStyle w:val="PL"/>
      </w:pPr>
      <w:r>
        <w:t xml:space="preserve">      description "Notification endpoints for different notification types.";</w:t>
      </w:r>
    </w:p>
    <w:p w14:paraId="7C970466" w14:textId="77777777" w:rsidR="008C10F3" w:rsidRDefault="008C10F3" w:rsidP="008C10F3">
      <w:pPr>
        <w:pStyle w:val="PL"/>
      </w:pPr>
      <w:r>
        <w:t xml:space="preserve">      key notificationType;</w:t>
      </w:r>
    </w:p>
    <w:p w14:paraId="4890ABCC" w14:textId="77777777" w:rsidR="008C10F3" w:rsidRDefault="008C10F3" w:rsidP="008C10F3">
      <w:pPr>
        <w:pStyle w:val="PL"/>
      </w:pPr>
      <w:r>
        <w:t xml:space="preserve">      //optional support</w:t>
      </w:r>
    </w:p>
    <w:p w14:paraId="711B9CEE" w14:textId="77777777" w:rsidR="008C10F3" w:rsidRDefault="008C10F3" w:rsidP="008C10F3">
      <w:pPr>
        <w:pStyle w:val="PL"/>
      </w:pPr>
      <w:r>
        <w:t xml:space="preserve">      min-elements 1;</w:t>
      </w:r>
    </w:p>
    <w:p w14:paraId="4B603EE9" w14:textId="77777777" w:rsidR="008C10F3" w:rsidRDefault="008C10F3" w:rsidP="008C10F3">
      <w:pPr>
        <w:pStyle w:val="PL"/>
      </w:pPr>
      <w:r>
        <w:t xml:space="preserve">      uses types3gpp:DefaultNotificationSubscription;</w:t>
      </w:r>
    </w:p>
    <w:p w14:paraId="465A5293" w14:textId="77777777" w:rsidR="008C10F3" w:rsidRDefault="008C10F3" w:rsidP="008C10F3">
      <w:pPr>
        <w:pStyle w:val="PL"/>
      </w:pPr>
      <w:r>
        <w:t xml:space="preserve">    }</w:t>
      </w:r>
    </w:p>
    <w:p w14:paraId="121EBAC1" w14:textId="77777777" w:rsidR="008C10F3" w:rsidRDefault="008C10F3" w:rsidP="008C10F3">
      <w:pPr>
        <w:pStyle w:val="PL"/>
      </w:pPr>
      <w:r>
        <w:t xml:space="preserve">    </w:t>
      </w:r>
    </w:p>
    <w:p w14:paraId="3FEF406D" w14:textId="77777777" w:rsidR="008C10F3" w:rsidRDefault="008C10F3" w:rsidP="008C10F3">
      <w:pPr>
        <w:pStyle w:val="PL"/>
      </w:pPr>
      <w:r>
        <w:t xml:space="preserve">    list allowedPlmns {</w:t>
      </w:r>
    </w:p>
    <w:p w14:paraId="588765EB" w14:textId="77777777" w:rsidR="008C10F3" w:rsidRDefault="008C10F3" w:rsidP="008C10F3">
      <w:pPr>
        <w:pStyle w:val="PL"/>
      </w:pPr>
      <w:r>
        <w:t xml:space="preserve">      description "PLMNs allowed to access the service instance.</w:t>
      </w:r>
    </w:p>
    <w:p w14:paraId="5D5DDDC8" w14:textId="77777777" w:rsidR="008C10F3" w:rsidRDefault="008C10F3" w:rsidP="008C10F3">
      <w:pPr>
        <w:pStyle w:val="PL"/>
      </w:pPr>
      <w:r>
        <w:t xml:space="preserve">        The absence of this attribute indicates that any PLMN is allowed to </w:t>
      </w:r>
    </w:p>
    <w:p w14:paraId="751233B2" w14:textId="77777777" w:rsidR="008C10F3" w:rsidRDefault="008C10F3" w:rsidP="008C10F3">
      <w:pPr>
        <w:pStyle w:val="PL"/>
      </w:pPr>
      <w:r>
        <w:t xml:space="preserve">        access the service instance.";</w:t>
      </w:r>
    </w:p>
    <w:p w14:paraId="56561F09" w14:textId="77777777" w:rsidR="008C10F3" w:rsidRDefault="008C10F3" w:rsidP="008C10F3">
      <w:pPr>
        <w:pStyle w:val="PL"/>
      </w:pPr>
      <w:r>
        <w:t xml:space="preserve">      </w:t>
      </w:r>
    </w:p>
    <w:p w14:paraId="40F18159" w14:textId="77777777" w:rsidR="008C10F3" w:rsidRDefault="008C10F3" w:rsidP="008C10F3">
      <w:pPr>
        <w:pStyle w:val="PL"/>
      </w:pPr>
      <w:r>
        <w:t xml:space="preserve">      min-elements 1;</w:t>
      </w:r>
    </w:p>
    <w:p w14:paraId="0BFC0E73" w14:textId="77777777" w:rsidR="008C10F3" w:rsidRDefault="008C10F3" w:rsidP="008C10F3">
      <w:pPr>
        <w:pStyle w:val="PL"/>
      </w:pPr>
      <w:r>
        <w:t xml:space="preserve">      //optional support</w:t>
      </w:r>
    </w:p>
    <w:p w14:paraId="5FC30075" w14:textId="77777777" w:rsidR="008C10F3" w:rsidRDefault="008C10F3" w:rsidP="008C10F3">
      <w:pPr>
        <w:pStyle w:val="PL"/>
      </w:pPr>
      <w:r>
        <w:t xml:space="preserve">      key "mcc mnc";</w:t>
      </w:r>
    </w:p>
    <w:p w14:paraId="56F56890" w14:textId="77777777" w:rsidR="008C10F3" w:rsidRDefault="008C10F3" w:rsidP="008C10F3">
      <w:pPr>
        <w:pStyle w:val="PL"/>
      </w:pPr>
      <w:r>
        <w:t xml:space="preserve">      uses types3gpp:PLMNId;</w:t>
      </w:r>
    </w:p>
    <w:p w14:paraId="1FB930E9" w14:textId="77777777" w:rsidR="008C10F3" w:rsidRDefault="008C10F3" w:rsidP="008C10F3">
      <w:pPr>
        <w:pStyle w:val="PL"/>
      </w:pPr>
      <w:r>
        <w:t xml:space="preserve">    }</w:t>
      </w:r>
    </w:p>
    <w:p w14:paraId="1E9610E5" w14:textId="77777777" w:rsidR="008C10F3" w:rsidRDefault="008C10F3" w:rsidP="008C10F3">
      <w:pPr>
        <w:pStyle w:val="PL"/>
      </w:pPr>
      <w:r>
        <w:t xml:space="preserve">    </w:t>
      </w:r>
    </w:p>
    <w:p w14:paraId="7E12E825" w14:textId="77777777" w:rsidR="008C10F3" w:rsidRDefault="008C10F3" w:rsidP="008C10F3">
      <w:pPr>
        <w:pStyle w:val="PL"/>
      </w:pPr>
      <w:r>
        <w:t xml:space="preserve">    leaf-list allowedNfTypes {</w:t>
      </w:r>
    </w:p>
    <w:p w14:paraId="3660D42B" w14:textId="77777777" w:rsidR="008C10F3" w:rsidRDefault="008C10F3" w:rsidP="008C10F3">
      <w:pPr>
        <w:pStyle w:val="PL"/>
      </w:pPr>
      <w:r>
        <w:t xml:space="preserve">      description "Type of the NFs allowed to access the service instance.</w:t>
      </w:r>
    </w:p>
    <w:p w14:paraId="3BB851DC" w14:textId="77777777" w:rsidR="008C10F3" w:rsidRDefault="008C10F3" w:rsidP="008C10F3">
      <w:pPr>
        <w:pStyle w:val="PL"/>
      </w:pPr>
      <w:r>
        <w:t xml:space="preserve">        The absence of this attribute indicates that any NF type is allowed </w:t>
      </w:r>
    </w:p>
    <w:p w14:paraId="29292F67" w14:textId="77777777" w:rsidR="008C10F3" w:rsidRDefault="008C10F3" w:rsidP="008C10F3">
      <w:pPr>
        <w:pStyle w:val="PL"/>
      </w:pPr>
      <w:r>
        <w:t xml:space="preserve">        to access the service instance.";</w:t>
      </w:r>
    </w:p>
    <w:p w14:paraId="2C0C4B06" w14:textId="77777777" w:rsidR="008C10F3" w:rsidRDefault="008C10F3" w:rsidP="008C10F3">
      <w:pPr>
        <w:pStyle w:val="PL"/>
      </w:pPr>
      <w:r>
        <w:t xml:space="preserve">      </w:t>
      </w:r>
    </w:p>
    <w:p w14:paraId="6EA6FF64" w14:textId="77777777" w:rsidR="008C10F3" w:rsidRDefault="008C10F3" w:rsidP="008C10F3">
      <w:pPr>
        <w:pStyle w:val="PL"/>
      </w:pPr>
      <w:r>
        <w:t xml:space="preserve">      min-elements 1;</w:t>
      </w:r>
    </w:p>
    <w:p w14:paraId="17A093D8" w14:textId="77777777" w:rsidR="008C10F3" w:rsidRDefault="008C10F3" w:rsidP="008C10F3">
      <w:pPr>
        <w:pStyle w:val="PL"/>
      </w:pPr>
      <w:r>
        <w:t xml:space="preserve">      //optional support</w:t>
      </w:r>
    </w:p>
    <w:p w14:paraId="06548A55" w14:textId="77777777" w:rsidR="008C10F3" w:rsidRDefault="008C10F3" w:rsidP="008C10F3">
      <w:pPr>
        <w:pStyle w:val="PL"/>
      </w:pPr>
      <w:r>
        <w:t xml:space="preserve">      type types3gpp:NfType;</w:t>
      </w:r>
    </w:p>
    <w:p w14:paraId="744B8F94" w14:textId="77777777" w:rsidR="008C10F3" w:rsidRDefault="008C10F3" w:rsidP="008C10F3">
      <w:pPr>
        <w:pStyle w:val="PL"/>
      </w:pPr>
      <w:r>
        <w:t xml:space="preserve">    }</w:t>
      </w:r>
    </w:p>
    <w:p w14:paraId="11D02385" w14:textId="77777777" w:rsidR="008C10F3" w:rsidRDefault="008C10F3" w:rsidP="008C10F3">
      <w:pPr>
        <w:pStyle w:val="PL"/>
      </w:pPr>
      <w:r>
        <w:t xml:space="preserve">    </w:t>
      </w:r>
    </w:p>
    <w:p w14:paraId="78EF5771" w14:textId="77777777" w:rsidR="008C10F3" w:rsidRDefault="008C10F3" w:rsidP="008C10F3">
      <w:pPr>
        <w:pStyle w:val="PL"/>
      </w:pPr>
      <w:r>
        <w:t xml:space="preserve">    leaf-list allowedNfDomains {</w:t>
      </w:r>
    </w:p>
    <w:p w14:paraId="10FA77C0" w14:textId="77777777" w:rsidR="008C10F3" w:rsidRDefault="008C10F3" w:rsidP="008C10F3">
      <w:pPr>
        <w:pStyle w:val="PL"/>
      </w:pPr>
      <w:r>
        <w:t xml:space="preserve">      description "Pattern representing the NF domain names allowed to </w:t>
      </w:r>
    </w:p>
    <w:p w14:paraId="73D0B13A" w14:textId="77777777" w:rsidR="008C10F3" w:rsidRDefault="008C10F3" w:rsidP="008C10F3">
      <w:pPr>
        <w:pStyle w:val="PL"/>
      </w:pPr>
      <w:r>
        <w:t xml:space="preserve">        access the service instance.";</w:t>
      </w:r>
    </w:p>
    <w:p w14:paraId="282BEBEB" w14:textId="77777777" w:rsidR="008C10F3" w:rsidRDefault="008C10F3" w:rsidP="008C10F3">
      <w:pPr>
        <w:pStyle w:val="PL"/>
      </w:pPr>
      <w:r>
        <w:t xml:space="preserve">      //optional support</w:t>
      </w:r>
    </w:p>
    <w:p w14:paraId="380654F0" w14:textId="77777777" w:rsidR="008C10F3" w:rsidRDefault="008C10F3" w:rsidP="008C10F3">
      <w:pPr>
        <w:pStyle w:val="PL"/>
      </w:pPr>
      <w:r>
        <w:t xml:space="preserve">      min-elements 1;</w:t>
      </w:r>
    </w:p>
    <w:p w14:paraId="65F5485D" w14:textId="77777777" w:rsidR="008C10F3" w:rsidRDefault="008C10F3" w:rsidP="008C10F3">
      <w:pPr>
        <w:pStyle w:val="PL"/>
      </w:pPr>
      <w:r>
        <w:t xml:space="preserve">      type string;</w:t>
      </w:r>
    </w:p>
    <w:p w14:paraId="0DE5F513" w14:textId="77777777" w:rsidR="008C10F3" w:rsidRDefault="008C10F3" w:rsidP="008C10F3">
      <w:pPr>
        <w:pStyle w:val="PL"/>
      </w:pPr>
      <w:r>
        <w:t xml:space="preserve">    }</w:t>
      </w:r>
    </w:p>
    <w:p w14:paraId="49F792D9" w14:textId="77777777" w:rsidR="008C10F3" w:rsidRDefault="008C10F3" w:rsidP="008C10F3">
      <w:pPr>
        <w:pStyle w:val="PL"/>
      </w:pPr>
      <w:r>
        <w:t xml:space="preserve">    </w:t>
      </w:r>
    </w:p>
    <w:p w14:paraId="39C96A78" w14:textId="77777777" w:rsidR="008C10F3" w:rsidRDefault="008C10F3" w:rsidP="008C10F3">
      <w:pPr>
        <w:pStyle w:val="PL"/>
      </w:pPr>
      <w:r>
        <w:t xml:space="preserve">    list allowedNssais {</w:t>
      </w:r>
    </w:p>
    <w:p w14:paraId="7F065D0D" w14:textId="77777777" w:rsidR="008C10F3" w:rsidRDefault="008C10F3" w:rsidP="008C10F3">
      <w:pPr>
        <w:pStyle w:val="PL"/>
      </w:pPr>
      <w:r>
        <w:t xml:space="preserve">      description "S-NSSAI of the allowed slices to access the service instance.</w:t>
      </w:r>
    </w:p>
    <w:p w14:paraId="322CA54C" w14:textId="77777777" w:rsidR="008C10F3" w:rsidRDefault="008C10F3" w:rsidP="008C10F3">
      <w:pPr>
        <w:pStyle w:val="PL"/>
      </w:pPr>
      <w:r>
        <w:t xml:space="preserve">        The absence of this attribute indicates that any slice is allowed to </w:t>
      </w:r>
    </w:p>
    <w:p w14:paraId="75CE2BE6" w14:textId="77777777" w:rsidR="008C10F3" w:rsidRDefault="008C10F3" w:rsidP="008C10F3">
      <w:pPr>
        <w:pStyle w:val="PL"/>
      </w:pPr>
      <w:r>
        <w:t xml:space="preserve">        access the service instance.";</w:t>
      </w:r>
    </w:p>
    <w:p w14:paraId="017707DA" w14:textId="77777777" w:rsidR="008C10F3" w:rsidRDefault="008C10F3" w:rsidP="008C10F3">
      <w:pPr>
        <w:pStyle w:val="PL"/>
      </w:pPr>
      <w:r>
        <w:t xml:space="preserve">      min-elements 1;</w:t>
      </w:r>
    </w:p>
    <w:p w14:paraId="4E74DBE2" w14:textId="77777777" w:rsidR="008C10F3" w:rsidRDefault="008C10F3" w:rsidP="008C10F3">
      <w:pPr>
        <w:pStyle w:val="PL"/>
      </w:pPr>
      <w:r>
        <w:t xml:space="preserve">      //optional support</w:t>
      </w:r>
    </w:p>
    <w:p w14:paraId="742454F3" w14:textId="77777777" w:rsidR="008C10F3" w:rsidRDefault="008C10F3" w:rsidP="008C10F3">
      <w:pPr>
        <w:pStyle w:val="PL"/>
      </w:pPr>
      <w:r>
        <w:t xml:space="preserve">      key "sd sst";</w:t>
      </w:r>
    </w:p>
    <w:p w14:paraId="30DBF081" w14:textId="77777777" w:rsidR="008C10F3" w:rsidRDefault="008C10F3" w:rsidP="008C10F3">
      <w:pPr>
        <w:pStyle w:val="PL"/>
      </w:pPr>
      <w:r>
        <w:t xml:space="preserve">      uses types5g3gpp:SNssai;    }</w:t>
      </w:r>
    </w:p>
    <w:p w14:paraId="00A65305" w14:textId="77777777" w:rsidR="008C10F3" w:rsidRDefault="008C10F3" w:rsidP="008C10F3">
      <w:pPr>
        <w:pStyle w:val="PL"/>
      </w:pPr>
      <w:r>
        <w:t xml:space="preserve">    </w:t>
      </w:r>
    </w:p>
    <w:p w14:paraId="07CB853E" w14:textId="77777777" w:rsidR="008C10F3" w:rsidRDefault="008C10F3" w:rsidP="008C10F3">
      <w:pPr>
        <w:pStyle w:val="PL"/>
      </w:pPr>
      <w:r>
        <w:t xml:space="preserve">    leaf priority {</w:t>
      </w:r>
    </w:p>
    <w:p w14:paraId="25C34543" w14:textId="77777777" w:rsidR="008C10F3" w:rsidRDefault="008C10F3" w:rsidP="008C10F3">
      <w:pPr>
        <w:pStyle w:val="PL"/>
      </w:pPr>
      <w:r>
        <w:t xml:space="preserve">      description "Priority (relative to other services of the same type) </w:t>
      </w:r>
    </w:p>
    <w:p w14:paraId="4F44E0FC" w14:textId="77777777" w:rsidR="008C10F3" w:rsidRDefault="008C10F3" w:rsidP="008C10F3">
      <w:pPr>
        <w:pStyle w:val="PL"/>
      </w:pPr>
      <w:r>
        <w:t xml:space="preserve">        in the range of 0-65535, to be used for NF Service selection; lower </w:t>
      </w:r>
    </w:p>
    <w:p w14:paraId="20780A3D" w14:textId="77777777" w:rsidR="008C10F3" w:rsidRDefault="008C10F3" w:rsidP="008C10F3">
      <w:pPr>
        <w:pStyle w:val="PL"/>
      </w:pPr>
      <w:r>
        <w:t xml:space="preserve">        values indicate a higher priority.";</w:t>
      </w:r>
    </w:p>
    <w:p w14:paraId="382D8A7F" w14:textId="77777777" w:rsidR="008C10F3" w:rsidRDefault="008C10F3" w:rsidP="008C10F3">
      <w:pPr>
        <w:pStyle w:val="PL"/>
      </w:pPr>
      <w:r>
        <w:t xml:space="preserve">      //optional support</w:t>
      </w:r>
    </w:p>
    <w:p w14:paraId="4626F6CA" w14:textId="77777777" w:rsidR="008C10F3" w:rsidRDefault="008C10F3" w:rsidP="008C10F3">
      <w:pPr>
        <w:pStyle w:val="PL"/>
      </w:pPr>
      <w:r>
        <w:t xml:space="preserve">      type uint16;</w:t>
      </w:r>
    </w:p>
    <w:p w14:paraId="5FD67640" w14:textId="77777777" w:rsidR="008C10F3" w:rsidRDefault="008C10F3" w:rsidP="008C10F3">
      <w:pPr>
        <w:pStyle w:val="PL"/>
      </w:pPr>
      <w:r>
        <w:t xml:space="preserve">    }</w:t>
      </w:r>
    </w:p>
    <w:p w14:paraId="41837168" w14:textId="77777777" w:rsidR="008C10F3" w:rsidRDefault="008C10F3" w:rsidP="008C10F3">
      <w:pPr>
        <w:pStyle w:val="PL"/>
      </w:pPr>
      <w:r>
        <w:t xml:space="preserve">    </w:t>
      </w:r>
    </w:p>
    <w:p w14:paraId="6AA27BCB" w14:textId="77777777" w:rsidR="008C10F3" w:rsidRDefault="008C10F3" w:rsidP="008C10F3">
      <w:pPr>
        <w:pStyle w:val="PL"/>
      </w:pPr>
      <w:r>
        <w:t xml:space="preserve">    leaf capacity {</w:t>
      </w:r>
    </w:p>
    <w:p w14:paraId="767412DA" w14:textId="77777777" w:rsidR="008C10F3" w:rsidRDefault="008C10F3" w:rsidP="008C10F3">
      <w:pPr>
        <w:pStyle w:val="PL"/>
      </w:pPr>
      <w:r>
        <w:t xml:space="preserve">      description "Static capacity information in the range of 0-65535, </w:t>
      </w:r>
    </w:p>
    <w:p w14:paraId="5E043BEA" w14:textId="77777777" w:rsidR="008C10F3" w:rsidRDefault="008C10F3" w:rsidP="008C10F3">
      <w:pPr>
        <w:pStyle w:val="PL"/>
      </w:pPr>
      <w:r>
        <w:t xml:space="preserve">        expressed as a weight relative to other services of the same type.";</w:t>
      </w:r>
    </w:p>
    <w:p w14:paraId="637B70A0" w14:textId="77777777" w:rsidR="008C10F3" w:rsidRDefault="008C10F3" w:rsidP="008C10F3">
      <w:pPr>
        <w:pStyle w:val="PL"/>
      </w:pPr>
      <w:r>
        <w:t xml:space="preserve">      //optional support</w:t>
      </w:r>
    </w:p>
    <w:p w14:paraId="119C8431" w14:textId="77777777" w:rsidR="008C10F3" w:rsidRDefault="008C10F3" w:rsidP="008C10F3">
      <w:pPr>
        <w:pStyle w:val="PL"/>
      </w:pPr>
      <w:r>
        <w:t xml:space="preserve">      type uint16;</w:t>
      </w:r>
    </w:p>
    <w:p w14:paraId="3C880C04" w14:textId="77777777" w:rsidR="008C10F3" w:rsidRDefault="008C10F3" w:rsidP="008C10F3">
      <w:pPr>
        <w:pStyle w:val="PL"/>
      </w:pPr>
      <w:r>
        <w:t xml:space="preserve">    }</w:t>
      </w:r>
    </w:p>
    <w:p w14:paraId="4A41C27B" w14:textId="77777777" w:rsidR="008C10F3" w:rsidRDefault="008C10F3" w:rsidP="008C10F3">
      <w:pPr>
        <w:pStyle w:val="PL"/>
      </w:pPr>
      <w:r>
        <w:t xml:space="preserve">    </w:t>
      </w:r>
    </w:p>
    <w:p w14:paraId="57CEB808" w14:textId="77777777" w:rsidR="008C10F3" w:rsidRDefault="008C10F3" w:rsidP="008C10F3">
      <w:pPr>
        <w:pStyle w:val="PL"/>
      </w:pPr>
      <w:r>
        <w:t xml:space="preserve">    leaf load {</w:t>
      </w:r>
    </w:p>
    <w:p w14:paraId="3076F275" w14:textId="77777777" w:rsidR="008C10F3" w:rsidRDefault="008C10F3" w:rsidP="008C10F3">
      <w:pPr>
        <w:pStyle w:val="PL"/>
      </w:pPr>
      <w:r>
        <w:t xml:space="preserve">      description "Dynamic load information, ranged from 0 to 100, </w:t>
      </w:r>
    </w:p>
    <w:p w14:paraId="5E404D64" w14:textId="77777777" w:rsidR="008C10F3" w:rsidRDefault="008C10F3" w:rsidP="008C10F3">
      <w:pPr>
        <w:pStyle w:val="PL"/>
      </w:pPr>
      <w:r>
        <w:t xml:space="preserve">        indicates the current load percentage of the NF Service.";</w:t>
      </w:r>
    </w:p>
    <w:p w14:paraId="63E5DBD4" w14:textId="77777777" w:rsidR="008C10F3" w:rsidRDefault="008C10F3" w:rsidP="008C10F3">
      <w:pPr>
        <w:pStyle w:val="PL"/>
      </w:pPr>
      <w:r>
        <w:t xml:space="preserve">      //optional support</w:t>
      </w:r>
    </w:p>
    <w:p w14:paraId="042F4071" w14:textId="77777777" w:rsidR="008C10F3" w:rsidRDefault="008C10F3" w:rsidP="008C10F3">
      <w:pPr>
        <w:pStyle w:val="PL"/>
      </w:pPr>
      <w:r>
        <w:t xml:space="preserve">      type types3gpp:Load;</w:t>
      </w:r>
    </w:p>
    <w:p w14:paraId="23C7DC29" w14:textId="77777777" w:rsidR="008C10F3" w:rsidRDefault="008C10F3" w:rsidP="008C10F3">
      <w:pPr>
        <w:pStyle w:val="PL"/>
      </w:pPr>
      <w:r>
        <w:t xml:space="preserve">    }</w:t>
      </w:r>
    </w:p>
    <w:p w14:paraId="4555D1B5" w14:textId="77777777" w:rsidR="008C10F3" w:rsidRDefault="008C10F3" w:rsidP="008C10F3">
      <w:pPr>
        <w:pStyle w:val="PL"/>
      </w:pPr>
      <w:r>
        <w:t xml:space="preserve">    </w:t>
      </w:r>
    </w:p>
    <w:p w14:paraId="085AEB2B" w14:textId="77777777" w:rsidR="008C10F3" w:rsidRDefault="008C10F3" w:rsidP="008C10F3">
      <w:pPr>
        <w:pStyle w:val="PL"/>
      </w:pPr>
      <w:r>
        <w:t xml:space="preserve">    leaf recoveryTime {</w:t>
      </w:r>
    </w:p>
    <w:p w14:paraId="22FC7F01" w14:textId="77777777" w:rsidR="008C10F3" w:rsidRDefault="008C10F3" w:rsidP="008C10F3">
      <w:pPr>
        <w:pStyle w:val="PL"/>
      </w:pPr>
      <w:r>
        <w:t xml:space="preserve">      description "Timestamp when the NF was (re)started.";</w:t>
      </w:r>
    </w:p>
    <w:p w14:paraId="4BA10D8C" w14:textId="77777777" w:rsidR="008C10F3" w:rsidRDefault="008C10F3" w:rsidP="008C10F3">
      <w:pPr>
        <w:pStyle w:val="PL"/>
      </w:pPr>
      <w:r>
        <w:t xml:space="preserve">      //optional support</w:t>
      </w:r>
    </w:p>
    <w:p w14:paraId="7C9198EF" w14:textId="77777777" w:rsidR="008C10F3" w:rsidRDefault="008C10F3" w:rsidP="008C10F3">
      <w:pPr>
        <w:pStyle w:val="PL"/>
      </w:pPr>
      <w:r>
        <w:t xml:space="preserve">      type yang:date-and-time;</w:t>
      </w:r>
    </w:p>
    <w:p w14:paraId="78A50A4C" w14:textId="77777777" w:rsidR="008C10F3" w:rsidRDefault="008C10F3" w:rsidP="008C10F3">
      <w:pPr>
        <w:pStyle w:val="PL"/>
      </w:pPr>
      <w:r>
        <w:t xml:space="preserve">    }</w:t>
      </w:r>
    </w:p>
    <w:p w14:paraId="6E890104" w14:textId="77777777" w:rsidR="008C10F3" w:rsidRDefault="008C10F3" w:rsidP="008C10F3">
      <w:pPr>
        <w:pStyle w:val="PL"/>
      </w:pPr>
      <w:r>
        <w:t xml:space="preserve">    </w:t>
      </w:r>
    </w:p>
    <w:p w14:paraId="18F8D697" w14:textId="77777777" w:rsidR="008C10F3" w:rsidRDefault="008C10F3" w:rsidP="008C10F3">
      <w:pPr>
        <w:pStyle w:val="PL"/>
      </w:pPr>
      <w:r>
        <w:t xml:space="preserve">    list chfServiceInfo { //is the key unique</w:t>
      </w:r>
    </w:p>
    <w:p w14:paraId="1D4D1422" w14:textId="77777777" w:rsidR="008C10F3" w:rsidRDefault="008C10F3" w:rsidP="008C10F3">
      <w:pPr>
        <w:pStyle w:val="PL"/>
      </w:pPr>
      <w:r>
        <w:t xml:space="preserve">      description "Specific data for a CHF service instance.";</w:t>
      </w:r>
    </w:p>
    <w:p w14:paraId="310A1573" w14:textId="77777777" w:rsidR="008C10F3" w:rsidRDefault="008C10F3" w:rsidP="008C10F3">
      <w:pPr>
        <w:pStyle w:val="PL"/>
      </w:pPr>
      <w:r>
        <w:t xml:space="preserve">      //optional support</w:t>
      </w:r>
    </w:p>
    <w:p w14:paraId="6AE59FFC" w14:textId="77777777" w:rsidR="008C10F3" w:rsidRDefault="008C10F3" w:rsidP="008C10F3">
      <w:pPr>
        <w:pStyle w:val="PL"/>
      </w:pPr>
      <w:r>
        <w:t xml:space="preserve">      max-elements 1;</w:t>
      </w:r>
    </w:p>
    <w:p w14:paraId="06378421" w14:textId="77777777" w:rsidR="008C10F3" w:rsidRDefault="008C10F3" w:rsidP="008C10F3">
      <w:pPr>
        <w:pStyle w:val="PL"/>
      </w:pPr>
      <w:r>
        <w:t xml:space="preserve">      key "primaryChfServiceInstance secondaryChfServiceInstance";</w:t>
      </w:r>
    </w:p>
    <w:p w14:paraId="1AD4A9F3" w14:textId="77777777" w:rsidR="008C10F3" w:rsidRDefault="008C10F3" w:rsidP="008C10F3">
      <w:pPr>
        <w:pStyle w:val="PL"/>
      </w:pPr>
      <w:r>
        <w:t xml:space="preserve">      uses ChfServiceInfo;</w:t>
      </w:r>
    </w:p>
    <w:p w14:paraId="6B889F73" w14:textId="77777777" w:rsidR="008C10F3" w:rsidRDefault="008C10F3" w:rsidP="008C10F3">
      <w:pPr>
        <w:pStyle w:val="PL"/>
      </w:pPr>
      <w:r>
        <w:t xml:space="preserve">    }</w:t>
      </w:r>
    </w:p>
    <w:p w14:paraId="7359E640" w14:textId="77777777" w:rsidR="008C10F3" w:rsidRDefault="008C10F3" w:rsidP="008C10F3">
      <w:pPr>
        <w:pStyle w:val="PL"/>
      </w:pPr>
      <w:r>
        <w:t xml:space="preserve">    </w:t>
      </w:r>
    </w:p>
    <w:p w14:paraId="5AE31F9B" w14:textId="77777777" w:rsidR="008C10F3" w:rsidRDefault="008C10F3" w:rsidP="008C10F3">
      <w:pPr>
        <w:pStyle w:val="PL"/>
      </w:pPr>
      <w:r>
        <w:t xml:space="preserve">    leaf supportedFeatures {</w:t>
      </w:r>
    </w:p>
    <w:p w14:paraId="56406EF9" w14:textId="77777777" w:rsidR="008C10F3" w:rsidRDefault="008C10F3" w:rsidP="008C10F3">
      <w:pPr>
        <w:pStyle w:val="PL"/>
      </w:pPr>
      <w:r>
        <w:t xml:space="preserve">      description "Supported Features of the NF Service instance.";</w:t>
      </w:r>
    </w:p>
    <w:p w14:paraId="00EE355B" w14:textId="77777777" w:rsidR="008C10F3" w:rsidRDefault="008C10F3" w:rsidP="008C10F3">
      <w:pPr>
        <w:pStyle w:val="PL"/>
      </w:pPr>
      <w:r>
        <w:t xml:space="preserve">      //optional support</w:t>
      </w:r>
    </w:p>
    <w:p w14:paraId="4D8190F1" w14:textId="77777777" w:rsidR="008C10F3" w:rsidRDefault="008C10F3" w:rsidP="008C10F3">
      <w:pPr>
        <w:pStyle w:val="PL"/>
      </w:pPr>
      <w:r>
        <w:t xml:space="preserve">      type SupportedFeatures;</w:t>
      </w:r>
    </w:p>
    <w:p w14:paraId="7EA23FD2" w14:textId="77777777" w:rsidR="008C10F3" w:rsidRDefault="008C10F3" w:rsidP="008C10F3">
      <w:pPr>
        <w:pStyle w:val="PL"/>
      </w:pPr>
      <w:r>
        <w:t xml:space="preserve">    }</w:t>
      </w:r>
    </w:p>
    <w:p w14:paraId="31775187" w14:textId="77777777" w:rsidR="008C10F3" w:rsidRDefault="008C10F3" w:rsidP="008C10F3">
      <w:pPr>
        <w:pStyle w:val="PL"/>
      </w:pPr>
      <w:r>
        <w:t xml:space="preserve">  }</w:t>
      </w:r>
    </w:p>
    <w:p w14:paraId="497F73CC" w14:textId="77777777" w:rsidR="008C10F3" w:rsidRDefault="008C10F3" w:rsidP="008C10F3">
      <w:pPr>
        <w:pStyle w:val="PL"/>
      </w:pPr>
      <w:r>
        <w:t xml:space="preserve">  </w:t>
      </w:r>
    </w:p>
    <w:p w14:paraId="398A2516" w14:textId="77777777" w:rsidR="008C10F3" w:rsidRDefault="008C10F3" w:rsidP="008C10F3">
      <w:pPr>
        <w:pStyle w:val="PL"/>
      </w:pPr>
      <w:r>
        <w:t xml:space="preserve">  typedef SupportedFeatures {</w:t>
      </w:r>
    </w:p>
    <w:p w14:paraId="03BD9DE1" w14:textId="77777777" w:rsidR="008C10F3" w:rsidRDefault="008C10F3" w:rsidP="008C10F3">
      <w:pPr>
        <w:pStyle w:val="PL"/>
      </w:pPr>
      <w:r>
        <w:t xml:space="preserve">    type string {</w:t>
      </w:r>
    </w:p>
    <w:p w14:paraId="1C5E6EE6" w14:textId="77777777" w:rsidR="008C10F3" w:rsidRDefault="008C10F3" w:rsidP="008C10F3">
      <w:pPr>
        <w:pStyle w:val="PL"/>
      </w:pPr>
      <w:r>
        <w:t xml:space="preserve">      pattern '[A-Fa-f0-9]*';</w:t>
      </w:r>
    </w:p>
    <w:p w14:paraId="6DD11CD5" w14:textId="77777777" w:rsidR="008C10F3" w:rsidRDefault="008C10F3" w:rsidP="008C10F3">
      <w:pPr>
        <w:pStyle w:val="PL"/>
      </w:pPr>
      <w:r>
        <w:t xml:space="preserve">    }</w:t>
      </w:r>
    </w:p>
    <w:p w14:paraId="0A4C08D3" w14:textId="77777777" w:rsidR="008C10F3" w:rsidRDefault="008C10F3" w:rsidP="008C10F3">
      <w:pPr>
        <w:pStyle w:val="PL"/>
      </w:pPr>
      <w:r>
        <w:t xml:space="preserve">  }</w:t>
      </w:r>
    </w:p>
    <w:p w14:paraId="21FB3A6E" w14:textId="77777777" w:rsidR="008C10F3" w:rsidRDefault="008C10F3" w:rsidP="008C10F3">
      <w:pPr>
        <w:pStyle w:val="PL"/>
      </w:pPr>
      <w:r>
        <w:t xml:space="preserve">  </w:t>
      </w:r>
    </w:p>
    <w:p w14:paraId="3DFD5525" w14:textId="77777777" w:rsidR="008C10F3" w:rsidRDefault="008C10F3" w:rsidP="008C10F3">
      <w:pPr>
        <w:pStyle w:val="PL"/>
      </w:pPr>
      <w:r>
        <w:t xml:space="preserve">  grouping ipEndPoint {</w:t>
      </w:r>
    </w:p>
    <w:p w14:paraId="3AB83559" w14:textId="77777777" w:rsidR="008C10F3" w:rsidRDefault="008C10F3" w:rsidP="008C10F3">
      <w:pPr>
        <w:pStyle w:val="PL"/>
      </w:pPr>
      <w:r>
        <w:t xml:space="preserve">    choice address {</w:t>
      </w:r>
    </w:p>
    <w:p w14:paraId="47E3670E" w14:textId="77777777" w:rsidR="008C10F3" w:rsidRDefault="008C10F3" w:rsidP="008C10F3">
      <w:pPr>
        <w:pStyle w:val="PL"/>
      </w:pPr>
      <w:r>
        <w:t xml:space="preserve">      leaf ipv4Address {</w:t>
      </w:r>
    </w:p>
    <w:p w14:paraId="79F5681D" w14:textId="77777777" w:rsidR="008C10F3" w:rsidRDefault="008C10F3" w:rsidP="008C10F3">
      <w:pPr>
        <w:pStyle w:val="PL"/>
      </w:pPr>
      <w:r>
        <w:t xml:space="preserve">        type inet:ipv4-address;</w:t>
      </w:r>
    </w:p>
    <w:p w14:paraId="56A80D2E" w14:textId="77777777" w:rsidR="008C10F3" w:rsidRDefault="008C10F3" w:rsidP="008C10F3">
      <w:pPr>
        <w:pStyle w:val="PL"/>
      </w:pPr>
      <w:r>
        <w:t xml:space="preserve">      }</w:t>
      </w:r>
    </w:p>
    <w:p w14:paraId="080E863D" w14:textId="77777777" w:rsidR="008C10F3" w:rsidRDefault="008C10F3" w:rsidP="008C10F3">
      <w:pPr>
        <w:pStyle w:val="PL"/>
      </w:pPr>
      <w:r>
        <w:t xml:space="preserve">      </w:t>
      </w:r>
    </w:p>
    <w:p w14:paraId="3040948C" w14:textId="77777777" w:rsidR="008C10F3" w:rsidRDefault="008C10F3" w:rsidP="008C10F3">
      <w:pPr>
        <w:pStyle w:val="PL"/>
      </w:pPr>
      <w:r>
        <w:t xml:space="preserve">      leaf ipv6Address {</w:t>
      </w:r>
    </w:p>
    <w:p w14:paraId="388F9627" w14:textId="77777777" w:rsidR="008C10F3" w:rsidRDefault="008C10F3" w:rsidP="008C10F3">
      <w:pPr>
        <w:pStyle w:val="PL"/>
      </w:pPr>
      <w:r>
        <w:t xml:space="preserve">        type inet:ipv6-address;</w:t>
      </w:r>
    </w:p>
    <w:p w14:paraId="77802118" w14:textId="77777777" w:rsidR="008C10F3" w:rsidRDefault="008C10F3" w:rsidP="008C10F3">
      <w:pPr>
        <w:pStyle w:val="PL"/>
      </w:pPr>
      <w:r>
        <w:t xml:space="preserve">      }</w:t>
      </w:r>
    </w:p>
    <w:p w14:paraId="09828823" w14:textId="77777777" w:rsidR="008C10F3" w:rsidRDefault="008C10F3" w:rsidP="008C10F3">
      <w:pPr>
        <w:pStyle w:val="PL"/>
      </w:pPr>
      <w:r>
        <w:t xml:space="preserve">      </w:t>
      </w:r>
    </w:p>
    <w:p w14:paraId="6FAD6846" w14:textId="77777777" w:rsidR="008C10F3" w:rsidRDefault="008C10F3" w:rsidP="008C10F3">
      <w:pPr>
        <w:pStyle w:val="PL"/>
      </w:pPr>
      <w:r>
        <w:t xml:space="preserve">      leaf ipv6Prefix {</w:t>
      </w:r>
    </w:p>
    <w:p w14:paraId="6A864328" w14:textId="77777777" w:rsidR="008C10F3" w:rsidRDefault="008C10F3" w:rsidP="008C10F3">
      <w:pPr>
        <w:pStyle w:val="PL"/>
      </w:pPr>
      <w:r>
        <w:t xml:space="preserve">        type inet:ipv6-prefix;</w:t>
      </w:r>
    </w:p>
    <w:p w14:paraId="3BCB4DF1" w14:textId="77777777" w:rsidR="008C10F3" w:rsidRDefault="008C10F3" w:rsidP="008C10F3">
      <w:pPr>
        <w:pStyle w:val="PL"/>
      </w:pPr>
      <w:r>
        <w:t xml:space="preserve">      }</w:t>
      </w:r>
    </w:p>
    <w:p w14:paraId="0179EC6C" w14:textId="77777777" w:rsidR="008C10F3" w:rsidRDefault="008C10F3" w:rsidP="008C10F3">
      <w:pPr>
        <w:pStyle w:val="PL"/>
      </w:pPr>
      <w:r>
        <w:t xml:space="preserve">    }</w:t>
      </w:r>
    </w:p>
    <w:p w14:paraId="3D6FA4DB" w14:textId="77777777" w:rsidR="008C10F3" w:rsidRDefault="008C10F3" w:rsidP="008C10F3">
      <w:pPr>
        <w:pStyle w:val="PL"/>
      </w:pPr>
    </w:p>
    <w:p w14:paraId="7F14332F" w14:textId="77777777" w:rsidR="008C10F3" w:rsidRDefault="008C10F3" w:rsidP="008C10F3">
      <w:pPr>
        <w:pStyle w:val="PL"/>
      </w:pPr>
      <w:r>
        <w:t xml:space="preserve">    leaf transport {</w:t>
      </w:r>
    </w:p>
    <w:p w14:paraId="44FC7E45" w14:textId="77777777" w:rsidR="008C10F3" w:rsidRDefault="008C10F3" w:rsidP="008C10F3">
      <w:pPr>
        <w:pStyle w:val="PL"/>
      </w:pPr>
      <w:r>
        <w:t xml:space="preserve">      type TransportProtocol;</w:t>
      </w:r>
    </w:p>
    <w:p w14:paraId="258501FF" w14:textId="77777777" w:rsidR="008C10F3" w:rsidRDefault="008C10F3" w:rsidP="008C10F3">
      <w:pPr>
        <w:pStyle w:val="PL"/>
      </w:pPr>
      <w:r>
        <w:t xml:space="preserve">    }</w:t>
      </w:r>
    </w:p>
    <w:p w14:paraId="7AAA60CF" w14:textId="77777777" w:rsidR="008C10F3" w:rsidRDefault="008C10F3" w:rsidP="008C10F3">
      <w:pPr>
        <w:pStyle w:val="PL"/>
      </w:pPr>
    </w:p>
    <w:p w14:paraId="7550E8D8" w14:textId="77777777" w:rsidR="008C10F3" w:rsidRDefault="008C10F3" w:rsidP="008C10F3">
      <w:pPr>
        <w:pStyle w:val="PL"/>
      </w:pPr>
      <w:r>
        <w:t xml:space="preserve">    leaf port {</w:t>
      </w:r>
    </w:p>
    <w:p w14:paraId="3C01AC37" w14:textId="77777777" w:rsidR="008C10F3" w:rsidRDefault="008C10F3" w:rsidP="008C10F3">
      <w:pPr>
        <w:pStyle w:val="PL"/>
      </w:pPr>
      <w:r>
        <w:t xml:space="preserve">      type uint16;</w:t>
      </w:r>
    </w:p>
    <w:p w14:paraId="27389CAA" w14:textId="77777777" w:rsidR="008C10F3" w:rsidRDefault="008C10F3" w:rsidP="008C10F3">
      <w:pPr>
        <w:pStyle w:val="PL"/>
      </w:pPr>
      <w:r>
        <w:t xml:space="preserve">    }</w:t>
      </w:r>
    </w:p>
    <w:p w14:paraId="41DEE1B3" w14:textId="77777777" w:rsidR="008C10F3" w:rsidRDefault="008C10F3" w:rsidP="008C10F3">
      <w:pPr>
        <w:pStyle w:val="PL"/>
      </w:pPr>
      <w:r>
        <w:t xml:space="preserve">  }</w:t>
      </w:r>
    </w:p>
    <w:p w14:paraId="1E8575DB" w14:textId="77777777" w:rsidR="008C10F3" w:rsidRDefault="008C10F3" w:rsidP="008C10F3">
      <w:pPr>
        <w:pStyle w:val="PL"/>
      </w:pPr>
      <w:r>
        <w:t xml:space="preserve">  </w:t>
      </w:r>
    </w:p>
    <w:p w14:paraId="010726A2" w14:textId="77777777" w:rsidR="008C10F3" w:rsidRDefault="008C10F3" w:rsidP="008C10F3">
      <w:pPr>
        <w:pStyle w:val="PL"/>
      </w:pPr>
      <w:r>
        <w:t xml:space="preserve">  typedef TransportProtocol {</w:t>
      </w:r>
    </w:p>
    <w:p w14:paraId="0A61C0B0" w14:textId="77777777" w:rsidR="008C10F3" w:rsidRDefault="008C10F3" w:rsidP="008C10F3">
      <w:pPr>
        <w:pStyle w:val="PL"/>
      </w:pPr>
      <w:r>
        <w:t xml:space="preserve">    type enumeration {</w:t>
      </w:r>
    </w:p>
    <w:p w14:paraId="6329DD61" w14:textId="77777777" w:rsidR="008C10F3" w:rsidRDefault="008C10F3" w:rsidP="008C10F3">
      <w:pPr>
        <w:pStyle w:val="PL"/>
      </w:pPr>
      <w:r>
        <w:t xml:space="preserve">      enum TCP;</w:t>
      </w:r>
    </w:p>
    <w:p w14:paraId="581EB57B" w14:textId="77777777" w:rsidR="008C10F3" w:rsidRDefault="008C10F3" w:rsidP="008C10F3">
      <w:pPr>
        <w:pStyle w:val="PL"/>
      </w:pPr>
      <w:r>
        <w:t xml:space="preserve">      enum STCP;</w:t>
      </w:r>
    </w:p>
    <w:p w14:paraId="2D250CBF" w14:textId="77777777" w:rsidR="008C10F3" w:rsidRDefault="008C10F3" w:rsidP="008C10F3">
      <w:pPr>
        <w:pStyle w:val="PL"/>
      </w:pPr>
      <w:r>
        <w:t xml:space="preserve">      enum UDP;</w:t>
      </w:r>
    </w:p>
    <w:p w14:paraId="0166C5CB" w14:textId="77777777" w:rsidR="008C10F3" w:rsidRDefault="008C10F3" w:rsidP="008C10F3">
      <w:pPr>
        <w:pStyle w:val="PL"/>
      </w:pPr>
      <w:r>
        <w:t xml:space="preserve">    }</w:t>
      </w:r>
    </w:p>
    <w:p w14:paraId="5EBEBE62" w14:textId="77777777" w:rsidR="008C10F3" w:rsidRDefault="008C10F3" w:rsidP="008C10F3">
      <w:pPr>
        <w:pStyle w:val="PL"/>
      </w:pPr>
      <w:r>
        <w:t xml:space="preserve">  }</w:t>
      </w:r>
    </w:p>
    <w:p w14:paraId="569A93F0" w14:textId="77777777" w:rsidR="008C10F3" w:rsidRDefault="008C10F3" w:rsidP="008C10F3">
      <w:pPr>
        <w:pStyle w:val="PL"/>
      </w:pPr>
      <w:r>
        <w:t xml:space="preserve">  </w:t>
      </w:r>
    </w:p>
    <w:p w14:paraId="032A376E" w14:textId="77777777" w:rsidR="008C10F3" w:rsidRDefault="008C10F3" w:rsidP="008C10F3">
      <w:pPr>
        <w:pStyle w:val="PL"/>
      </w:pPr>
      <w:r>
        <w:t xml:space="preserve">  grouping NFServiceVersion {</w:t>
      </w:r>
    </w:p>
    <w:p w14:paraId="059D3741" w14:textId="77777777" w:rsidR="008C10F3" w:rsidRDefault="008C10F3" w:rsidP="008C10F3">
      <w:pPr>
        <w:pStyle w:val="PL"/>
      </w:pPr>
      <w:r>
        <w:t xml:space="preserve">    leaf apiVersionInUri {</w:t>
      </w:r>
    </w:p>
    <w:p w14:paraId="7B5D663E" w14:textId="77777777" w:rsidR="008C10F3" w:rsidRDefault="008C10F3" w:rsidP="008C10F3">
      <w:pPr>
        <w:pStyle w:val="PL"/>
      </w:pPr>
      <w:r>
        <w:t xml:space="preserve">      mandatory true;</w:t>
      </w:r>
    </w:p>
    <w:p w14:paraId="4928611C" w14:textId="77777777" w:rsidR="008C10F3" w:rsidRDefault="008C10F3" w:rsidP="008C10F3">
      <w:pPr>
        <w:pStyle w:val="PL"/>
      </w:pPr>
      <w:r>
        <w:t xml:space="preserve">      type string;</w:t>
      </w:r>
    </w:p>
    <w:p w14:paraId="2D223ED2" w14:textId="77777777" w:rsidR="008C10F3" w:rsidRDefault="008C10F3" w:rsidP="008C10F3">
      <w:pPr>
        <w:pStyle w:val="PL"/>
      </w:pPr>
      <w:r>
        <w:t xml:space="preserve">    }</w:t>
      </w:r>
    </w:p>
    <w:p w14:paraId="15D0DB5A" w14:textId="77777777" w:rsidR="008C10F3" w:rsidRDefault="008C10F3" w:rsidP="008C10F3">
      <w:pPr>
        <w:pStyle w:val="PL"/>
      </w:pPr>
      <w:r>
        <w:t xml:space="preserve">    </w:t>
      </w:r>
    </w:p>
    <w:p w14:paraId="087BD61A" w14:textId="77777777" w:rsidR="008C10F3" w:rsidRDefault="008C10F3" w:rsidP="008C10F3">
      <w:pPr>
        <w:pStyle w:val="PL"/>
      </w:pPr>
      <w:r>
        <w:t xml:space="preserve">    leaf apiFullVersion {</w:t>
      </w:r>
    </w:p>
    <w:p w14:paraId="11D16516" w14:textId="77777777" w:rsidR="008C10F3" w:rsidRDefault="008C10F3" w:rsidP="008C10F3">
      <w:pPr>
        <w:pStyle w:val="PL"/>
      </w:pPr>
      <w:r>
        <w:t xml:space="preserve">      mandatory true;</w:t>
      </w:r>
    </w:p>
    <w:p w14:paraId="291FB4F7" w14:textId="77777777" w:rsidR="008C10F3" w:rsidRDefault="008C10F3" w:rsidP="008C10F3">
      <w:pPr>
        <w:pStyle w:val="PL"/>
      </w:pPr>
      <w:r>
        <w:t xml:space="preserve">      type string;</w:t>
      </w:r>
    </w:p>
    <w:p w14:paraId="406E3582" w14:textId="77777777" w:rsidR="008C10F3" w:rsidRDefault="008C10F3" w:rsidP="008C10F3">
      <w:pPr>
        <w:pStyle w:val="PL"/>
      </w:pPr>
      <w:r>
        <w:t xml:space="preserve">    }</w:t>
      </w:r>
    </w:p>
    <w:p w14:paraId="5F078488" w14:textId="77777777" w:rsidR="008C10F3" w:rsidRDefault="008C10F3" w:rsidP="008C10F3">
      <w:pPr>
        <w:pStyle w:val="PL"/>
      </w:pPr>
      <w:r>
        <w:t xml:space="preserve">    </w:t>
      </w:r>
    </w:p>
    <w:p w14:paraId="3E743A1C" w14:textId="77777777" w:rsidR="008C10F3" w:rsidRDefault="008C10F3" w:rsidP="008C10F3">
      <w:pPr>
        <w:pStyle w:val="PL"/>
      </w:pPr>
      <w:r>
        <w:t xml:space="preserve">    leaf expiry {</w:t>
      </w:r>
    </w:p>
    <w:p w14:paraId="0BE622CF" w14:textId="77777777" w:rsidR="008C10F3" w:rsidRDefault="008C10F3" w:rsidP="008C10F3">
      <w:pPr>
        <w:pStyle w:val="PL"/>
      </w:pPr>
      <w:r>
        <w:t xml:space="preserve">      //optional to support</w:t>
      </w:r>
    </w:p>
    <w:p w14:paraId="16D2227D" w14:textId="77777777" w:rsidR="008C10F3" w:rsidRDefault="008C10F3" w:rsidP="008C10F3">
      <w:pPr>
        <w:pStyle w:val="PL"/>
      </w:pPr>
      <w:r>
        <w:t xml:space="preserve">      type yang:date-and-time;</w:t>
      </w:r>
    </w:p>
    <w:p w14:paraId="1681CD3C" w14:textId="77777777" w:rsidR="008C10F3" w:rsidRDefault="008C10F3" w:rsidP="008C10F3">
      <w:pPr>
        <w:pStyle w:val="PL"/>
      </w:pPr>
      <w:r>
        <w:t xml:space="preserve">    }</w:t>
      </w:r>
    </w:p>
    <w:p w14:paraId="0CAB36A4" w14:textId="77777777" w:rsidR="008C10F3" w:rsidRDefault="008C10F3" w:rsidP="008C10F3">
      <w:pPr>
        <w:pStyle w:val="PL"/>
      </w:pPr>
      <w:r>
        <w:t xml:space="preserve">  }</w:t>
      </w:r>
    </w:p>
    <w:p w14:paraId="1F5BDBC4" w14:textId="77777777" w:rsidR="008C10F3" w:rsidRDefault="008C10F3" w:rsidP="008C10F3">
      <w:pPr>
        <w:pStyle w:val="PL"/>
      </w:pPr>
      <w:r>
        <w:t xml:space="preserve">  </w:t>
      </w:r>
    </w:p>
    <w:p w14:paraId="220AABCC" w14:textId="77777777" w:rsidR="008C10F3" w:rsidRDefault="008C10F3" w:rsidP="008C10F3">
      <w:pPr>
        <w:pStyle w:val="PL"/>
      </w:pPr>
      <w:r>
        <w:t xml:space="preserve">  typedef ServiceName {</w:t>
      </w:r>
    </w:p>
    <w:p w14:paraId="0E6D706D" w14:textId="77777777" w:rsidR="008C10F3" w:rsidRDefault="008C10F3" w:rsidP="008C10F3">
      <w:pPr>
        <w:pStyle w:val="PL"/>
      </w:pPr>
      <w:r>
        <w:t xml:space="preserve">    type enumeration {</w:t>
      </w:r>
    </w:p>
    <w:p w14:paraId="177ECBBC" w14:textId="77777777" w:rsidR="008C10F3" w:rsidRDefault="008C10F3" w:rsidP="008C10F3">
      <w:pPr>
        <w:pStyle w:val="PL"/>
      </w:pPr>
      <w:r>
        <w:t xml:space="preserve">      enum NNRF_NFM;</w:t>
      </w:r>
    </w:p>
    <w:p w14:paraId="765A9F5E" w14:textId="77777777" w:rsidR="008C10F3" w:rsidRDefault="008C10F3" w:rsidP="008C10F3">
      <w:pPr>
        <w:pStyle w:val="PL"/>
      </w:pPr>
      <w:r>
        <w:t xml:space="preserve">      enum NNRF_DISC;</w:t>
      </w:r>
    </w:p>
    <w:p w14:paraId="0DA0E292" w14:textId="77777777" w:rsidR="008C10F3" w:rsidRDefault="008C10F3" w:rsidP="008C10F3">
      <w:pPr>
        <w:pStyle w:val="PL"/>
      </w:pPr>
      <w:r>
        <w:t xml:space="preserve">      enum NUDM_SDM;</w:t>
      </w:r>
    </w:p>
    <w:p w14:paraId="7020B39B" w14:textId="77777777" w:rsidR="008C10F3" w:rsidRPr="008E6D39" w:rsidRDefault="008C10F3" w:rsidP="008C10F3">
      <w:pPr>
        <w:pStyle w:val="PL"/>
      </w:pPr>
      <w:r w:rsidRPr="004D4F46">
        <w:t xml:space="preserve">      </w:t>
      </w:r>
      <w:r w:rsidRPr="008E6D39">
        <w:t>enum NUDM_UECM;</w:t>
      </w:r>
    </w:p>
    <w:p w14:paraId="319746D5" w14:textId="77777777" w:rsidR="008C10F3" w:rsidRPr="008E6D39" w:rsidRDefault="008C10F3" w:rsidP="008C10F3">
      <w:pPr>
        <w:pStyle w:val="PL"/>
      </w:pPr>
      <w:r w:rsidRPr="008E6D39">
        <w:t xml:space="preserve">      enum NUDM_UEAU;</w:t>
      </w:r>
    </w:p>
    <w:p w14:paraId="1385273C" w14:textId="77777777" w:rsidR="008C10F3" w:rsidRPr="00212C37" w:rsidRDefault="008C10F3" w:rsidP="008C10F3">
      <w:pPr>
        <w:pStyle w:val="PL"/>
        <w:rPr>
          <w:lang w:val="es-ES"/>
        </w:rPr>
      </w:pPr>
      <w:r w:rsidRPr="008E6D39">
        <w:t xml:space="preserve">      </w:t>
      </w:r>
      <w:r w:rsidRPr="00212C37">
        <w:rPr>
          <w:lang w:val="es-ES"/>
        </w:rPr>
        <w:t>enum NUDM_EE;</w:t>
      </w:r>
    </w:p>
    <w:p w14:paraId="763ED1B4" w14:textId="77777777" w:rsidR="008C10F3" w:rsidRPr="008E6D39" w:rsidRDefault="008C10F3" w:rsidP="008C10F3">
      <w:pPr>
        <w:pStyle w:val="PL"/>
        <w:rPr>
          <w:lang w:val="es-ES"/>
        </w:rPr>
      </w:pPr>
      <w:r w:rsidRPr="00212C37">
        <w:rPr>
          <w:lang w:val="es-ES"/>
        </w:rPr>
        <w:t xml:space="preserve">      </w:t>
      </w:r>
      <w:r w:rsidRPr="008E6D39">
        <w:rPr>
          <w:lang w:val="es-ES"/>
        </w:rPr>
        <w:t>enum NUDM_PP;</w:t>
      </w:r>
    </w:p>
    <w:p w14:paraId="62FFED56" w14:textId="77777777" w:rsidR="008C10F3" w:rsidRPr="00182658" w:rsidRDefault="008C10F3" w:rsidP="008C10F3">
      <w:pPr>
        <w:pStyle w:val="PL"/>
      </w:pPr>
      <w:r w:rsidRPr="008E6D39">
        <w:rPr>
          <w:lang w:val="es-ES"/>
        </w:rPr>
        <w:t xml:space="preserve">      </w:t>
      </w:r>
      <w:r w:rsidRPr="00FC1B72">
        <w:t>enum NAMF_CO</w:t>
      </w:r>
      <w:r w:rsidRPr="00214AD9">
        <w:t>MM;</w:t>
      </w:r>
    </w:p>
    <w:p w14:paraId="0F40DB54" w14:textId="77777777" w:rsidR="008C10F3" w:rsidRPr="004F2579" w:rsidRDefault="008C10F3" w:rsidP="008C10F3">
      <w:pPr>
        <w:pStyle w:val="PL"/>
      </w:pPr>
      <w:r w:rsidRPr="004F2579">
        <w:t xml:space="preserve">      enum NAMF_EVTS;</w:t>
      </w:r>
    </w:p>
    <w:p w14:paraId="462AEC3F" w14:textId="77777777" w:rsidR="008C10F3" w:rsidRPr="000863A4" w:rsidRDefault="008C10F3" w:rsidP="008C10F3">
      <w:pPr>
        <w:pStyle w:val="PL"/>
      </w:pPr>
      <w:r w:rsidRPr="00272FA8">
        <w:t xml:space="preserve">      enum NAMF_MT;</w:t>
      </w:r>
    </w:p>
    <w:p w14:paraId="77B618B5" w14:textId="77777777" w:rsidR="008C10F3" w:rsidRPr="00FA1E64" w:rsidRDefault="008C10F3" w:rsidP="008C10F3">
      <w:pPr>
        <w:pStyle w:val="PL"/>
      </w:pPr>
      <w:r w:rsidRPr="000863A4">
        <w:t xml:space="preserve"> </w:t>
      </w:r>
      <w:r w:rsidRPr="00B17F0B">
        <w:t xml:space="preserve">     enum NAMF_LOC;</w:t>
      </w:r>
    </w:p>
    <w:p w14:paraId="1FDEC035" w14:textId="77777777" w:rsidR="008C10F3" w:rsidRPr="005C322D" w:rsidRDefault="008C10F3" w:rsidP="008C10F3">
      <w:pPr>
        <w:pStyle w:val="PL"/>
      </w:pPr>
      <w:r w:rsidRPr="00FA1E64">
        <w:t xml:space="preserve">      enum NSMF_PDUSESSION;</w:t>
      </w:r>
    </w:p>
    <w:p w14:paraId="3F806CD2" w14:textId="77777777" w:rsidR="008C10F3" w:rsidRPr="00784604" w:rsidRDefault="008C10F3" w:rsidP="008C10F3">
      <w:pPr>
        <w:pStyle w:val="PL"/>
      </w:pPr>
      <w:r w:rsidRPr="005C322D">
        <w:t xml:space="preserve">      enum NSMF_</w:t>
      </w:r>
      <w:r w:rsidRPr="00FA3122">
        <w:t>EVENT</w:t>
      </w:r>
      <w:r w:rsidRPr="00784604">
        <w:t>-EXPOSURE;</w:t>
      </w:r>
    </w:p>
    <w:p w14:paraId="3CDB9DA4" w14:textId="77777777" w:rsidR="008C10F3" w:rsidRPr="008A08FE" w:rsidRDefault="008C10F3" w:rsidP="008C10F3">
      <w:pPr>
        <w:pStyle w:val="PL"/>
      </w:pPr>
      <w:r w:rsidRPr="00784604">
        <w:t xml:space="preserve">     </w:t>
      </w:r>
      <w:r w:rsidRPr="00581CFA">
        <w:t xml:space="preserve"> enum N</w:t>
      </w:r>
      <w:r w:rsidRPr="00865103">
        <w:t>AUSF_AUTH;</w:t>
      </w:r>
    </w:p>
    <w:p w14:paraId="503B5EE4" w14:textId="77777777" w:rsidR="008C10F3" w:rsidRPr="00185B97" w:rsidRDefault="008C10F3" w:rsidP="008C10F3">
      <w:pPr>
        <w:pStyle w:val="PL"/>
      </w:pPr>
      <w:r w:rsidRPr="008A08FE">
        <w:t xml:space="preserve">      enum NAUSF_SORPROTECTION;</w:t>
      </w:r>
    </w:p>
    <w:p w14:paraId="10B42128" w14:textId="77777777" w:rsidR="008C10F3" w:rsidRPr="00A426F1" w:rsidRDefault="008C10F3" w:rsidP="008C10F3">
      <w:pPr>
        <w:pStyle w:val="PL"/>
      </w:pPr>
      <w:r w:rsidRPr="00DD352F">
        <w:t xml:space="preserve">      enum NNEF_P</w:t>
      </w:r>
      <w:r w:rsidRPr="004E7E55">
        <w:t>FDMANAGEMENT;</w:t>
      </w:r>
    </w:p>
    <w:p w14:paraId="6968A437" w14:textId="77777777" w:rsidR="008C10F3" w:rsidRDefault="008C10F3" w:rsidP="008C10F3">
      <w:pPr>
        <w:pStyle w:val="PL"/>
      </w:pPr>
      <w:r>
        <w:t xml:space="preserve">      enum NPCF_AM-POLICY-CONTROL;</w:t>
      </w:r>
    </w:p>
    <w:p w14:paraId="6E70C405" w14:textId="77777777" w:rsidR="008C10F3" w:rsidRDefault="008C10F3" w:rsidP="008C10F3">
      <w:pPr>
        <w:pStyle w:val="PL"/>
      </w:pPr>
      <w:r>
        <w:t xml:space="preserve">      enum NPCF_SMPOLICYCONTROL;</w:t>
      </w:r>
    </w:p>
    <w:p w14:paraId="771CDF30" w14:textId="77777777" w:rsidR="008C10F3" w:rsidRDefault="008C10F3" w:rsidP="008C10F3">
      <w:pPr>
        <w:pStyle w:val="PL"/>
      </w:pPr>
      <w:r>
        <w:t xml:space="preserve">      enum NPCF_POLICYAUTHORIZATION;</w:t>
      </w:r>
    </w:p>
    <w:p w14:paraId="29AB1984" w14:textId="77777777" w:rsidR="008C10F3" w:rsidRDefault="008C10F3" w:rsidP="008C10F3">
      <w:pPr>
        <w:pStyle w:val="PL"/>
      </w:pPr>
      <w:r>
        <w:t xml:space="preserve">      enum NPCF_BDTPOLICYCONTROL;</w:t>
      </w:r>
    </w:p>
    <w:p w14:paraId="23FEB825" w14:textId="77777777" w:rsidR="008C10F3" w:rsidRDefault="008C10F3" w:rsidP="008C10F3">
      <w:pPr>
        <w:pStyle w:val="PL"/>
      </w:pPr>
      <w:r>
        <w:t xml:space="preserve">      enum NPCF_EVENTEXPOSURE;</w:t>
      </w:r>
    </w:p>
    <w:p w14:paraId="7DEB1916" w14:textId="77777777" w:rsidR="008C10F3" w:rsidRDefault="008C10F3" w:rsidP="008C10F3">
      <w:pPr>
        <w:pStyle w:val="PL"/>
      </w:pPr>
      <w:r>
        <w:t xml:space="preserve">      enum NPCF_UE_POLICY_CONTROL;</w:t>
      </w:r>
    </w:p>
    <w:p w14:paraId="3F2E634B" w14:textId="77777777" w:rsidR="008C10F3" w:rsidRDefault="008C10F3" w:rsidP="008C10F3">
      <w:pPr>
        <w:pStyle w:val="PL"/>
      </w:pPr>
      <w:r>
        <w:t xml:space="preserve">      enum NSMSF_SMS;</w:t>
      </w:r>
    </w:p>
    <w:p w14:paraId="71A40949" w14:textId="77777777" w:rsidR="008C10F3" w:rsidRDefault="008C10F3" w:rsidP="008C10F3">
      <w:pPr>
        <w:pStyle w:val="PL"/>
      </w:pPr>
      <w:r>
        <w:t xml:space="preserve">      enum NNSSF_NSSELECTION;</w:t>
      </w:r>
    </w:p>
    <w:p w14:paraId="3D053BF1" w14:textId="77777777" w:rsidR="008C10F3" w:rsidRDefault="008C10F3" w:rsidP="008C10F3">
      <w:pPr>
        <w:pStyle w:val="PL"/>
      </w:pPr>
      <w:r>
        <w:t xml:space="preserve">      enum NNSSF_NSSAIAVAILABILITY;</w:t>
      </w:r>
    </w:p>
    <w:p w14:paraId="0CD9614C" w14:textId="77777777" w:rsidR="008C10F3" w:rsidRDefault="008C10F3" w:rsidP="008C10F3">
      <w:pPr>
        <w:pStyle w:val="PL"/>
      </w:pPr>
      <w:r>
        <w:t xml:space="preserve">      enum NUDR_DR;</w:t>
      </w:r>
    </w:p>
    <w:p w14:paraId="0A7664CC" w14:textId="77777777" w:rsidR="008C10F3" w:rsidRDefault="008C10F3" w:rsidP="008C10F3">
      <w:pPr>
        <w:pStyle w:val="PL"/>
      </w:pPr>
      <w:r>
        <w:t xml:space="preserve">      enum NLMF_LOC;</w:t>
      </w:r>
    </w:p>
    <w:p w14:paraId="7B05A4D2" w14:textId="77777777" w:rsidR="008C10F3" w:rsidRDefault="008C10F3" w:rsidP="008C10F3">
      <w:pPr>
        <w:pStyle w:val="PL"/>
      </w:pPr>
      <w:r>
        <w:t xml:space="preserve">      enum N5G_EIR_EIC;</w:t>
      </w:r>
    </w:p>
    <w:p w14:paraId="22910DC4" w14:textId="77777777" w:rsidR="008C10F3" w:rsidRDefault="008C10F3" w:rsidP="008C10F3">
      <w:pPr>
        <w:pStyle w:val="PL"/>
      </w:pPr>
      <w:r>
        <w:t xml:space="preserve">      enum NBSF_MANAGEMENT;</w:t>
      </w:r>
    </w:p>
    <w:p w14:paraId="31C9ED3F" w14:textId="77777777" w:rsidR="008C10F3" w:rsidRDefault="008C10F3" w:rsidP="008C10F3">
      <w:pPr>
        <w:pStyle w:val="PL"/>
      </w:pPr>
      <w:r>
        <w:t xml:space="preserve">      enum NCHF_SPENDINGLIMITCONTROL;</w:t>
      </w:r>
    </w:p>
    <w:p w14:paraId="2A9F69F2" w14:textId="77777777" w:rsidR="008C10F3" w:rsidRDefault="008C10F3" w:rsidP="008C10F3">
      <w:pPr>
        <w:pStyle w:val="PL"/>
      </w:pPr>
      <w:r>
        <w:t xml:space="preserve">      enum NCHF_CONVERGEDCHARGING;</w:t>
      </w:r>
    </w:p>
    <w:p w14:paraId="40B03D82" w14:textId="77777777" w:rsidR="008C10F3" w:rsidRDefault="008C10F3" w:rsidP="008C10F3">
      <w:pPr>
        <w:pStyle w:val="PL"/>
      </w:pPr>
      <w:r>
        <w:t xml:space="preserve">      enum NNWDAF_EVENTSSUBSCRIPTION;</w:t>
      </w:r>
    </w:p>
    <w:p w14:paraId="443480D7" w14:textId="77777777" w:rsidR="008C10F3" w:rsidRDefault="008C10F3" w:rsidP="008C10F3">
      <w:pPr>
        <w:pStyle w:val="PL"/>
      </w:pPr>
      <w:r>
        <w:t xml:space="preserve">      enum NNWDAF_ANALYTICSINFO;</w:t>
      </w:r>
    </w:p>
    <w:p w14:paraId="2D3F7F10" w14:textId="77777777" w:rsidR="008C10F3" w:rsidRDefault="008C10F3" w:rsidP="008C10F3">
      <w:pPr>
        <w:pStyle w:val="PL"/>
      </w:pPr>
      <w:r>
        <w:t xml:space="preserve">    }</w:t>
      </w:r>
    </w:p>
    <w:p w14:paraId="77FA632C" w14:textId="77777777" w:rsidR="008C10F3" w:rsidRDefault="008C10F3" w:rsidP="008C10F3">
      <w:pPr>
        <w:pStyle w:val="PL"/>
      </w:pPr>
      <w:r>
        <w:t xml:space="preserve">  }</w:t>
      </w:r>
    </w:p>
    <w:p w14:paraId="5BBB916F" w14:textId="77777777" w:rsidR="008C10F3" w:rsidRDefault="008C10F3" w:rsidP="008C10F3">
      <w:pPr>
        <w:pStyle w:val="PL"/>
      </w:pPr>
      <w:r>
        <w:t xml:space="preserve">  </w:t>
      </w:r>
    </w:p>
    <w:p w14:paraId="45C7324E" w14:textId="77777777" w:rsidR="008C10F3" w:rsidRDefault="008C10F3" w:rsidP="008C10F3">
      <w:pPr>
        <w:pStyle w:val="PL"/>
      </w:pPr>
      <w:r>
        <w:t xml:space="preserve">  typedef UriScheme {</w:t>
      </w:r>
    </w:p>
    <w:p w14:paraId="05E1B228" w14:textId="77777777" w:rsidR="008C10F3" w:rsidRDefault="008C10F3" w:rsidP="008C10F3">
      <w:pPr>
        <w:pStyle w:val="PL"/>
      </w:pPr>
      <w:r>
        <w:t xml:space="preserve">    type enumeration {</w:t>
      </w:r>
    </w:p>
    <w:p w14:paraId="3E7C5783" w14:textId="77777777" w:rsidR="008C10F3" w:rsidRDefault="008C10F3" w:rsidP="008C10F3">
      <w:pPr>
        <w:pStyle w:val="PL"/>
      </w:pPr>
      <w:r>
        <w:t xml:space="preserve">      enum HTTP;</w:t>
      </w:r>
    </w:p>
    <w:p w14:paraId="43361228" w14:textId="77777777" w:rsidR="008C10F3" w:rsidRDefault="008C10F3" w:rsidP="008C10F3">
      <w:pPr>
        <w:pStyle w:val="PL"/>
      </w:pPr>
      <w:r>
        <w:t xml:space="preserve">      enum HTTPS;</w:t>
      </w:r>
    </w:p>
    <w:p w14:paraId="0C637302" w14:textId="77777777" w:rsidR="008C10F3" w:rsidRDefault="008C10F3" w:rsidP="008C10F3">
      <w:pPr>
        <w:pStyle w:val="PL"/>
      </w:pPr>
      <w:r>
        <w:t xml:space="preserve">    }</w:t>
      </w:r>
    </w:p>
    <w:p w14:paraId="5E3FCB79" w14:textId="77777777" w:rsidR="008C10F3" w:rsidRDefault="008C10F3" w:rsidP="008C10F3">
      <w:pPr>
        <w:pStyle w:val="PL"/>
      </w:pPr>
      <w:r>
        <w:t xml:space="preserve">  }</w:t>
      </w:r>
    </w:p>
    <w:p w14:paraId="506DC031" w14:textId="77777777" w:rsidR="008C10F3" w:rsidRDefault="008C10F3" w:rsidP="008C10F3">
      <w:pPr>
        <w:pStyle w:val="PL"/>
      </w:pPr>
      <w:r>
        <w:t xml:space="preserve">  </w:t>
      </w:r>
    </w:p>
    <w:p w14:paraId="1D72EC79" w14:textId="77777777" w:rsidR="008C10F3" w:rsidRDefault="008C10F3" w:rsidP="008C10F3">
      <w:pPr>
        <w:pStyle w:val="PL"/>
      </w:pPr>
      <w:r>
        <w:t xml:space="preserve">  typedef NFServiceStatus {</w:t>
      </w:r>
    </w:p>
    <w:p w14:paraId="5CE69B2C" w14:textId="77777777" w:rsidR="008C10F3" w:rsidRDefault="008C10F3" w:rsidP="008C10F3">
      <w:pPr>
        <w:pStyle w:val="PL"/>
      </w:pPr>
      <w:r>
        <w:t xml:space="preserve">    type enumeration {</w:t>
      </w:r>
    </w:p>
    <w:p w14:paraId="15DBD030" w14:textId="77777777" w:rsidR="008C10F3" w:rsidRDefault="008C10F3" w:rsidP="008C10F3">
      <w:pPr>
        <w:pStyle w:val="PL"/>
      </w:pPr>
      <w:r>
        <w:t xml:space="preserve">      enum REGISTERED;</w:t>
      </w:r>
    </w:p>
    <w:p w14:paraId="2CCE75D0" w14:textId="77777777" w:rsidR="008C10F3" w:rsidRDefault="008C10F3" w:rsidP="008C10F3">
      <w:pPr>
        <w:pStyle w:val="PL"/>
      </w:pPr>
      <w:r>
        <w:t xml:space="preserve">      enum SUSPENDED;</w:t>
      </w:r>
    </w:p>
    <w:p w14:paraId="078A8522" w14:textId="77777777" w:rsidR="008C10F3" w:rsidRDefault="008C10F3" w:rsidP="008C10F3">
      <w:pPr>
        <w:pStyle w:val="PL"/>
      </w:pPr>
      <w:r>
        <w:t xml:space="preserve">      enum UNDISCOVERABLE;</w:t>
      </w:r>
    </w:p>
    <w:p w14:paraId="68221149" w14:textId="77777777" w:rsidR="008C10F3" w:rsidRDefault="008C10F3" w:rsidP="008C10F3">
      <w:pPr>
        <w:pStyle w:val="PL"/>
      </w:pPr>
      <w:r>
        <w:t xml:space="preserve">    }</w:t>
      </w:r>
    </w:p>
    <w:p w14:paraId="7DFE169A" w14:textId="77777777" w:rsidR="008C10F3" w:rsidRDefault="008C10F3" w:rsidP="008C10F3">
      <w:pPr>
        <w:pStyle w:val="PL"/>
      </w:pPr>
      <w:r>
        <w:t xml:space="preserve">  }</w:t>
      </w:r>
    </w:p>
    <w:p w14:paraId="17B6002B" w14:textId="77777777" w:rsidR="008C10F3" w:rsidRDefault="008C10F3" w:rsidP="008C10F3">
      <w:pPr>
        <w:pStyle w:val="PL"/>
      </w:pPr>
      <w:r>
        <w:t xml:space="preserve">  </w:t>
      </w:r>
    </w:p>
    <w:p w14:paraId="3C312C97" w14:textId="77777777" w:rsidR="008C10F3" w:rsidRDefault="008C10F3" w:rsidP="008C10F3">
      <w:pPr>
        <w:pStyle w:val="PL"/>
      </w:pPr>
      <w:r>
        <w:t xml:space="preserve">  grouping ChfServiceInfo {</w:t>
      </w:r>
    </w:p>
    <w:p w14:paraId="458874D2" w14:textId="77777777" w:rsidR="008C10F3" w:rsidRDefault="008C10F3" w:rsidP="008C10F3">
      <w:pPr>
        <w:pStyle w:val="PL"/>
      </w:pPr>
      <w:r>
        <w:t xml:space="preserve">    leaf primaryChfServiceInstance {</w:t>
      </w:r>
    </w:p>
    <w:p w14:paraId="1EF67F92" w14:textId="77777777" w:rsidR="008C10F3" w:rsidRDefault="008C10F3" w:rsidP="008C10F3">
      <w:pPr>
        <w:pStyle w:val="PL"/>
      </w:pPr>
      <w:r>
        <w:t xml:space="preserve">      description "Shall be present if the CHF service instance serves as a </w:t>
      </w:r>
    </w:p>
    <w:p w14:paraId="7188D15D" w14:textId="77777777" w:rsidR="008C10F3" w:rsidRDefault="008C10F3" w:rsidP="008C10F3">
      <w:pPr>
        <w:pStyle w:val="PL"/>
      </w:pPr>
      <w:r>
        <w:t xml:space="preserve">        secondary CHF instance of another primary CHF service instance.";</w:t>
      </w:r>
    </w:p>
    <w:p w14:paraId="28D4C802" w14:textId="77777777" w:rsidR="008C10F3" w:rsidRDefault="008C10F3" w:rsidP="008C10F3">
      <w:pPr>
        <w:pStyle w:val="PL"/>
      </w:pPr>
      <w:r>
        <w:t xml:space="preserve">      //conditional to support</w:t>
      </w:r>
    </w:p>
    <w:p w14:paraId="0609CBDF" w14:textId="77777777" w:rsidR="008C10F3" w:rsidRDefault="008C10F3" w:rsidP="008C10F3">
      <w:pPr>
        <w:pStyle w:val="PL"/>
      </w:pPr>
      <w:r>
        <w:t xml:space="preserve">      type string;</w:t>
      </w:r>
    </w:p>
    <w:p w14:paraId="40DEE701" w14:textId="77777777" w:rsidR="008C10F3" w:rsidRDefault="008C10F3" w:rsidP="008C10F3">
      <w:pPr>
        <w:pStyle w:val="PL"/>
      </w:pPr>
      <w:r>
        <w:t xml:space="preserve">    }</w:t>
      </w:r>
    </w:p>
    <w:p w14:paraId="4250E5A8" w14:textId="77777777" w:rsidR="008C10F3" w:rsidRDefault="008C10F3" w:rsidP="008C10F3">
      <w:pPr>
        <w:pStyle w:val="PL"/>
      </w:pPr>
      <w:r>
        <w:t xml:space="preserve">    </w:t>
      </w:r>
    </w:p>
    <w:p w14:paraId="34874522" w14:textId="77777777" w:rsidR="008C10F3" w:rsidRDefault="008C10F3" w:rsidP="008C10F3">
      <w:pPr>
        <w:pStyle w:val="PL"/>
      </w:pPr>
      <w:r>
        <w:t xml:space="preserve">    leaf secondaryChfServiceInstance {</w:t>
      </w:r>
    </w:p>
    <w:p w14:paraId="447400CB" w14:textId="77777777" w:rsidR="008C10F3" w:rsidRDefault="008C10F3" w:rsidP="008C10F3">
      <w:pPr>
        <w:pStyle w:val="PL"/>
      </w:pPr>
      <w:r>
        <w:t xml:space="preserve">      description "Shall be present if the CHF service instance serves as a </w:t>
      </w:r>
    </w:p>
    <w:p w14:paraId="314F449D" w14:textId="77777777" w:rsidR="008C10F3" w:rsidRDefault="008C10F3" w:rsidP="008C10F3">
      <w:pPr>
        <w:pStyle w:val="PL"/>
      </w:pPr>
      <w:r>
        <w:t xml:space="preserve">        primary CHF instance of another secondary CHF service instance.";</w:t>
      </w:r>
    </w:p>
    <w:p w14:paraId="4907FED8" w14:textId="77777777" w:rsidR="008C10F3" w:rsidRDefault="008C10F3" w:rsidP="008C10F3">
      <w:pPr>
        <w:pStyle w:val="PL"/>
      </w:pPr>
      <w:r>
        <w:t xml:space="preserve">      //conditional to support</w:t>
      </w:r>
    </w:p>
    <w:p w14:paraId="52C88D11" w14:textId="77777777" w:rsidR="008C10F3" w:rsidRDefault="008C10F3" w:rsidP="008C10F3">
      <w:pPr>
        <w:pStyle w:val="PL"/>
      </w:pPr>
      <w:r>
        <w:t xml:space="preserve">      type string;</w:t>
      </w:r>
    </w:p>
    <w:p w14:paraId="72D8B4E4" w14:textId="77777777" w:rsidR="008C10F3" w:rsidRDefault="008C10F3" w:rsidP="008C10F3">
      <w:pPr>
        <w:pStyle w:val="PL"/>
      </w:pPr>
      <w:r>
        <w:t xml:space="preserve">    }</w:t>
      </w:r>
    </w:p>
    <w:p w14:paraId="7EA0885C" w14:textId="77777777" w:rsidR="008C10F3" w:rsidRDefault="008C10F3" w:rsidP="008C10F3">
      <w:pPr>
        <w:pStyle w:val="PL"/>
      </w:pPr>
      <w:r>
        <w:t xml:space="preserve">  }</w:t>
      </w:r>
    </w:p>
    <w:p w14:paraId="6F9C233C" w14:textId="77777777" w:rsidR="008C10F3" w:rsidRDefault="008C10F3" w:rsidP="008C10F3">
      <w:pPr>
        <w:pStyle w:val="PL"/>
      </w:pPr>
      <w:r>
        <w:t>}</w:t>
      </w:r>
    </w:p>
    <w:p w14:paraId="5400B1B4" w14:textId="77777777" w:rsidR="008C10F3" w:rsidRDefault="008C10F3" w:rsidP="008C10F3">
      <w:pPr>
        <w:pStyle w:val="Heading2"/>
      </w:pPr>
      <w:bookmarkStart w:id="10882" w:name="_Toc27405639"/>
      <w:bookmarkStart w:id="10883" w:name="_Toc35878834"/>
      <w:bookmarkStart w:id="10884" w:name="_Toc36220650"/>
      <w:bookmarkStart w:id="10885" w:name="_Toc36474748"/>
      <w:bookmarkStart w:id="10886" w:name="_Toc36543020"/>
      <w:bookmarkStart w:id="10887" w:name="_Toc36543841"/>
      <w:bookmarkStart w:id="10888" w:name="_Toc36568079"/>
      <w:bookmarkStart w:id="10889" w:name="_Toc44341825"/>
      <w:bookmarkStart w:id="10890" w:name="_Toc51676204"/>
      <w:bookmarkStart w:id="10891" w:name="_Toc55895653"/>
      <w:bookmarkStart w:id="10892" w:name="_Toc58940740"/>
      <w:bookmarkStart w:id="10893" w:name="_Toc67928955"/>
      <w:r>
        <w:rPr>
          <w:lang w:eastAsia="zh-CN"/>
        </w:rPr>
        <w:t>H.5.14</w:t>
      </w:r>
      <w:r>
        <w:rPr>
          <w:lang w:eastAsia="zh-CN"/>
        </w:rPr>
        <w:tab/>
        <w:t>module _</w:t>
      </w:r>
      <w:r w:rsidRPr="006F2E4A">
        <w:rPr>
          <w:lang w:eastAsia="zh-CN"/>
        </w:rPr>
        <w:t>3gpp-5gc-nrm-ngeirfunction.yang</w:t>
      </w:r>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39AE1870" w14:textId="77777777" w:rsidR="008C10F3" w:rsidRDefault="008C10F3" w:rsidP="008C10F3">
      <w:pPr>
        <w:pStyle w:val="PL"/>
      </w:pPr>
      <w:r>
        <w:t>module _3gpp-5gc-nrm-ngeirfunction {</w:t>
      </w:r>
    </w:p>
    <w:p w14:paraId="66EC568E" w14:textId="77777777" w:rsidR="008C10F3" w:rsidRDefault="008C10F3" w:rsidP="008C10F3">
      <w:pPr>
        <w:pStyle w:val="PL"/>
      </w:pPr>
      <w:r>
        <w:t xml:space="preserve">  yang-version 1.1;</w:t>
      </w:r>
    </w:p>
    <w:p w14:paraId="13C16592" w14:textId="77777777" w:rsidR="008C10F3" w:rsidRDefault="008C10F3" w:rsidP="008C10F3">
      <w:pPr>
        <w:pStyle w:val="PL"/>
      </w:pPr>
      <w:r>
        <w:t xml:space="preserve">  </w:t>
      </w:r>
    </w:p>
    <w:p w14:paraId="7D625FA9" w14:textId="77777777" w:rsidR="008C10F3" w:rsidRDefault="008C10F3" w:rsidP="008C10F3">
      <w:pPr>
        <w:pStyle w:val="PL"/>
      </w:pPr>
      <w:r>
        <w:t xml:space="preserve">  namespace urn:3gpp:sa5:_3gpp-5gc-nrm-ngeirfunction;</w:t>
      </w:r>
    </w:p>
    <w:p w14:paraId="41FCDD7E" w14:textId="77777777" w:rsidR="008C10F3" w:rsidRDefault="008C10F3" w:rsidP="008C10F3">
      <w:pPr>
        <w:pStyle w:val="PL"/>
      </w:pPr>
      <w:r>
        <w:t xml:space="preserve">  prefix ngeir3gpp;</w:t>
      </w:r>
    </w:p>
    <w:p w14:paraId="1CC9F16F" w14:textId="77777777" w:rsidR="008C10F3" w:rsidRDefault="008C10F3" w:rsidP="008C10F3">
      <w:pPr>
        <w:pStyle w:val="PL"/>
      </w:pPr>
      <w:r>
        <w:t xml:space="preserve">  </w:t>
      </w:r>
    </w:p>
    <w:p w14:paraId="0A3FEDD1" w14:textId="77777777" w:rsidR="008C10F3" w:rsidRDefault="008C10F3" w:rsidP="008C10F3">
      <w:pPr>
        <w:pStyle w:val="PL"/>
      </w:pPr>
      <w:r>
        <w:t xml:space="preserve">  import _3gpp-common-managed-function { prefix mf3gpp; }</w:t>
      </w:r>
    </w:p>
    <w:p w14:paraId="51933122" w14:textId="77777777" w:rsidR="008C10F3" w:rsidRDefault="008C10F3" w:rsidP="008C10F3">
      <w:pPr>
        <w:pStyle w:val="PL"/>
      </w:pPr>
      <w:r>
        <w:t xml:space="preserve">  import _3gpp-common-managed-element { prefix me3gpp; }</w:t>
      </w:r>
    </w:p>
    <w:p w14:paraId="16D0C6C3" w14:textId="77777777" w:rsidR="008C10F3" w:rsidRDefault="008C10F3" w:rsidP="008C10F3">
      <w:pPr>
        <w:pStyle w:val="PL"/>
      </w:pPr>
      <w:r>
        <w:t xml:space="preserve">  import _3gpp-common-yang-types { prefix types3gpp; }</w:t>
      </w:r>
    </w:p>
    <w:p w14:paraId="6265DF69" w14:textId="77777777" w:rsidR="008C10F3" w:rsidRDefault="008C10F3" w:rsidP="008C10F3">
      <w:pPr>
        <w:pStyle w:val="PL"/>
      </w:pPr>
      <w:r>
        <w:rPr>
          <w:rStyle w:val="line"/>
          <w:szCs w:val="16"/>
        </w:rPr>
        <w:t xml:space="preserve">  </w:t>
      </w:r>
      <w:r w:rsidRPr="008E6D39">
        <w:rPr>
          <w:rStyle w:val="line"/>
          <w:szCs w:val="16"/>
        </w:rPr>
        <w:t>import _3gpp-5g-common-yang-types { prefix types5g3gpp; }</w:t>
      </w:r>
    </w:p>
    <w:p w14:paraId="79389E4D" w14:textId="77777777" w:rsidR="008C10F3" w:rsidRDefault="008C10F3" w:rsidP="008C10F3">
      <w:pPr>
        <w:pStyle w:val="PL"/>
      </w:pPr>
      <w:r>
        <w:t xml:space="preserve">  import _3gpp-common-top { prefix top3gpp; }</w:t>
      </w:r>
    </w:p>
    <w:p w14:paraId="0C1DE40A" w14:textId="77777777" w:rsidR="008C10F3" w:rsidRDefault="008C10F3" w:rsidP="008C10F3">
      <w:pPr>
        <w:pStyle w:val="PL"/>
      </w:pPr>
      <w:r>
        <w:t xml:space="preserve">  </w:t>
      </w:r>
    </w:p>
    <w:p w14:paraId="71C2150B" w14:textId="77777777" w:rsidR="008C10F3" w:rsidRDefault="008C10F3" w:rsidP="008C10F3">
      <w:pPr>
        <w:pStyle w:val="PL"/>
      </w:pPr>
      <w:r>
        <w:t xml:space="preserve">  organization "3gpp SA5";</w:t>
      </w:r>
    </w:p>
    <w:p w14:paraId="3DAE36CA" w14:textId="77777777" w:rsidR="008C10F3" w:rsidRPr="00392887" w:rsidRDefault="008C10F3" w:rsidP="008C10F3">
      <w:pPr>
        <w:pStyle w:val="PL"/>
      </w:pPr>
      <w:r w:rsidRPr="00392887">
        <w:t xml:space="preserve">  contact "https://www.3gpp.org/DynaReport/TSG-WG--S5--officials.htm?Itemid=464";</w:t>
      </w:r>
    </w:p>
    <w:p w14:paraId="5F78BD85" w14:textId="77777777" w:rsidR="008C10F3" w:rsidRDefault="008C10F3" w:rsidP="008C10F3">
      <w:pPr>
        <w:pStyle w:val="PL"/>
      </w:pPr>
      <w:r w:rsidRPr="00392887">
        <w:t xml:space="preserve">  </w:t>
      </w:r>
      <w:r>
        <w:t xml:space="preserve">description "This IOC represents the 5G-EIR function in 5GC. For more </w:t>
      </w:r>
    </w:p>
    <w:p w14:paraId="360B84DD" w14:textId="77777777" w:rsidR="008C10F3" w:rsidRDefault="008C10F3" w:rsidP="008C10F3">
      <w:pPr>
        <w:pStyle w:val="PL"/>
      </w:pPr>
      <w:r>
        <w:t xml:space="preserve">    information about the 5G-EIR, see 3GPP TS 23.501.";</w:t>
      </w:r>
    </w:p>
    <w:p w14:paraId="72F4DB30" w14:textId="77777777" w:rsidR="008C10F3" w:rsidRDefault="008C10F3" w:rsidP="008C10F3">
      <w:pPr>
        <w:pStyle w:val="PL"/>
      </w:pPr>
      <w:r>
        <w:t xml:space="preserve">  reference "3GPP TS 28.541";</w:t>
      </w:r>
    </w:p>
    <w:p w14:paraId="3689B686" w14:textId="77777777" w:rsidR="008C10F3" w:rsidRDefault="008C10F3" w:rsidP="008C10F3">
      <w:pPr>
        <w:pStyle w:val="PL"/>
      </w:pPr>
      <w:r>
        <w:t xml:space="preserve">  </w:t>
      </w:r>
    </w:p>
    <w:p w14:paraId="5C2C16B5" w14:textId="77777777" w:rsidR="008C10F3" w:rsidRDefault="008C10F3" w:rsidP="008C10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B53B9">
        <w:rPr>
          <w:rFonts w:ascii="Courier New" w:hAnsi="Courier New"/>
          <w:noProof/>
          <w:sz w:val="16"/>
        </w:rPr>
        <w:t xml:space="preserve">  revision 2020-11-05 { </w:t>
      </w:r>
      <w:r>
        <w:rPr>
          <w:rFonts w:ascii="Courier New" w:hAnsi="Courier New"/>
          <w:noProof/>
          <w:sz w:val="16"/>
        </w:rPr>
        <w:t>reference CR-0411</w:t>
      </w:r>
      <w:r w:rsidRPr="00DB53B9">
        <w:rPr>
          <w:rFonts w:ascii="Courier New" w:hAnsi="Courier New"/>
          <w:noProof/>
          <w:sz w:val="16"/>
        </w:rPr>
        <w:t xml:space="preserve"> ; }</w:t>
      </w:r>
    </w:p>
    <w:p w14:paraId="22700A67" w14:textId="77777777" w:rsidR="008C10F3" w:rsidRDefault="008C10F3" w:rsidP="008C10F3">
      <w:pPr>
        <w:pStyle w:val="PL"/>
      </w:pPr>
      <w:r w:rsidRPr="00C85F04">
        <w:t xml:space="preserve">  revision 2019-10-25 { reference "S5-194457 S5-195427 S5-193518"; }</w:t>
      </w:r>
      <w:r>
        <w:t xml:space="preserve">  </w:t>
      </w:r>
    </w:p>
    <w:p w14:paraId="3F4BD36E" w14:textId="77777777" w:rsidR="008C10F3" w:rsidRDefault="008C10F3" w:rsidP="008C10F3">
      <w:pPr>
        <w:pStyle w:val="PL"/>
      </w:pPr>
      <w:r>
        <w:t xml:space="preserve">  revision 2019-05-15 {reference "initial revision"; }</w:t>
      </w:r>
    </w:p>
    <w:p w14:paraId="5AFAFDC6" w14:textId="77777777" w:rsidR="008C10F3" w:rsidRDefault="008C10F3" w:rsidP="008C10F3">
      <w:pPr>
        <w:pStyle w:val="PL"/>
      </w:pPr>
      <w:r>
        <w:t xml:space="preserve">  </w:t>
      </w:r>
    </w:p>
    <w:p w14:paraId="69E67476" w14:textId="77777777" w:rsidR="008C10F3" w:rsidRDefault="008C10F3" w:rsidP="008C10F3">
      <w:pPr>
        <w:pStyle w:val="PL"/>
      </w:pPr>
      <w:r>
        <w:t xml:space="preserve">  grouping NGEIRFunctionGrp {</w:t>
      </w:r>
    </w:p>
    <w:p w14:paraId="490EC369" w14:textId="77777777" w:rsidR="008C10F3" w:rsidRDefault="008C10F3" w:rsidP="008C10F3">
      <w:pPr>
        <w:pStyle w:val="PL"/>
      </w:pPr>
      <w:r w:rsidRPr="00DA4264">
        <w:t xml:space="preserve">    description "Represents the NGEIRFunction IOC";</w:t>
      </w:r>
    </w:p>
    <w:p w14:paraId="566B663D" w14:textId="77777777" w:rsidR="008C10F3" w:rsidRDefault="008C10F3" w:rsidP="008C10F3">
      <w:pPr>
        <w:pStyle w:val="PL"/>
      </w:pPr>
      <w:r>
        <w:t xml:space="preserve">    uses mf3gpp:ManagedFunctionGrp;</w:t>
      </w:r>
    </w:p>
    <w:p w14:paraId="713E1CDB" w14:textId="77777777" w:rsidR="008C10F3" w:rsidRDefault="008C10F3" w:rsidP="008C10F3">
      <w:pPr>
        <w:pStyle w:val="PL"/>
      </w:pPr>
      <w:r>
        <w:t xml:space="preserve">    </w:t>
      </w:r>
    </w:p>
    <w:p w14:paraId="76E5F092" w14:textId="77777777" w:rsidR="008C10F3" w:rsidRDefault="008C10F3" w:rsidP="008C10F3">
      <w:pPr>
        <w:pStyle w:val="PL"/>
      </w:pPr>
      <w:r>
        <w:t xml:space="preserve">    list pLMNIdList {</w:t>
      </w:r>
    </w:p>
    <w:p w14:paraId="6E4B0A58" w14:textId="77777777" w:rsidR="008C10F3" w:rsidRDefault="008C10F3" w:rsidP="008C10F3">
      <w:pPr>
        <w:pStyle w:val="PL"/>
      </w:pPr>
      <w:r>
        <w:t xml:space="preserve">      description "List of at most six entries of PLMN Identifiers, but at </w:t>
      </w:r>
    </w:p>
    <w:p w14:paraId="4FD8D52B" w14:textId="77777777" w:rsidR="008C10F3" w:rsidRDefault="008C10F3" w:rsidP="008C10F3">
      <w:pPr>
        <w:pStyle w:val="PL"/>
      </w:pPr>
      <w:r>
        <w:t xml:space="preserve">        least one (the primary PLMN Id).</w:t>
      </w:r>
    </w:p>
    <w:p w14:paraId="4C76AE8F" w14:textId="77777777" w:rsidR="008C10F3" w:rsidRDefault="008C10F3" w:rsidP="008C10F3">
      <w:pPr>
        <w:pStyle w:val="PL"/>
      </w:pPr>
      <w:r>
        <w:t xml:space="preserve">        The PLMN Identifier is composed of a Mobile Country Code (MCC) and </w:t>
      </w:r>
    </w:p>
    <w:p w14:paraId="001378EC" w14:textId="77777777" w:rsidR="008C10F3" w:rsidRDefault="008C10F3" w:rsidP="008C10F3">
      <w:pPr>
        <w:pStyle w:val="PL"/>
      </w:pPr>
      <w:r>
        <w:t xml:space="preserve">        a Mobile Network Code (MNC).";</w:t>
      </w:r>
    </w:p>
    <w:p w14:paraId="0612A877" w14:textId="77777777" w:rsidR="008C10F3" w:rsidRDefault="008C10F3" w:rsidP="008C10F3">
      <w:pPr>
        <w:pStyle w:val="PL"/>
      </w:pPr>
    </w:p>
    <w:p w14:paraId="14D58F96" w14:textId="77777777" w:rsidR="008C10F3" w:rsidRDefault="008C10F3" w:rsidP="008C10F3">
      <w:pPr>
        <w:pStyle w:val="PL"/>
      </w:pPr>
      <w:r>
        <w:t xml:space="preserve">      min-elements 1;</w:t>
      </w:r>
    </w:p>
    <w:p w14:paraId="5FF23105" w14:textId="77777777" w:rsidR="008C10F3" w:rsidRDefault="008C10F3" w:rsidP="008C10F3">
      <w:pPr>
        <w:pStyle w:val="PL"/>
      </w:pPr>
      <w:r>
        <w:t xml:space="preserve">      max-elements 6;</w:t>
      </w:r>
    </w:p>
    <w:p w14:paraId="694F780E" w14:textId="77777777" w:rsidR="008C10F3" w:rsidRDefault="008C10F3" w:rsidP="008C10F3">
      <w:pPr>
        <w:pStyle w:val="PL"/>
      </w:pPr>
      <w:r>
        <w:t xml:space="preserve">      key "mcc mnc";</w:t>
      </w:r>
    </w:p>
    <w:p w14:paraId="28BDA6A6" w14:textId="77777777" w:rsidR="008C10F3" w:rsidRDefault="008C10F3" w:rsidP="008C10F3">
      <w:pPr>
        <w:pStyle w:val="PL"/>
      </w:pPr>
      <w:r>
        <w:t xml:space="preserve">      uses types3gpp:PLMNId;</w:t>
      </w:r>
    </w:p>
    <w:p w14:paraId="0EAF07EC" w14:textId="77777777" w:rsidR="008C10F3" w:rsidRDefault="008C10F3" w:rsidP="008C10F3">
      <w:pPr>
        <w:pStyle w:val="PL"/>
      </w:pPr>
      <w:r>
        <w:t xml:space="preserve">    }</w:t>
      </w:r>
    </w:p>
    <w:p w14:paraId="6BCFA580" w14:textId="77777777" w:rsidR="008C10F3" w:rsidRDefault="008C10F3" w:rsidP="008C10F3">
      <w:pPr>
        <w:pStyle w:val="PL"/>
      </w:pPr>
      <w:r>
        <w:t xml:space="preserve">    </w:t>
      </w:r>
    </w:p>
    <w:p w14:paraId="180D0541" w14:textId="77777777" w:rsidR="008C10F3" w:rsidRDefault="008C10F3" w:rsidP="008C10F3">
      <w:pPr>
        <w:pStyle w:val="PL"/>
      </w:pPr>
      <w:r>
        <w:t xml:space="preserve">    list sNSSAIList {</w:t>
      </w:r>
    </w:p>
    <w:p w14:paraId="468F5BDD" w14:textId="77777777" w:rsidR="008C10F3" w:rsidRDefault="008C10F3" w:rsidP="008C10F3">
      <w:pPr>
        <w:pStyle w:val="PL"/>
      </w:pPr>
      <w:r>
        <w:t xml:space="preserve">      description "List of S-NSSAIs the managed object is capable of supporting.</w:t>
      </w:r>
    </w:p>
    <w:p w14:paraId="04C4118B" w14:textId="77777777" w:rsidR="008C10F3" w:rsidRDefault="008C10F3" w:rsidP="008C10F3">
      <w:pPr>
        <w:pStyle w:val="PL"/>
      </w:pPr>
      <w:r>
        <w:t xml:space="preserve">                   (Single Network Slice Selection Assistance Information)</w:t>
      </w:r>
    </w:p>
    <w:p w14:paraId="70E1B651" w14:textId="77777777" w:rsidR="008C10F3" w:rsidRDefault="008C10F3" w:rsidP="008C10F3">
      <w:pPr>
        <w:pStyle w:val="PL"/>
      </w:pPr>
      <w:r>
        <w:t xml:space="preserve">                   An S-NSSAI has an SST (Slice/Service type) and an optional SD</w:t>
      </w:r>
    </w:p>
    <w:p w14:paraId="1E1C43CE" w14:textId="77777777" w:rsidR="008C10F3" w:rsidRDefault="008C10F3" w:rsidP="008C10F3">
      <w:pPr>
        <w:pStyle w:val="PL"/>
      </w:pPr>
      <w:r>
        <w:t xml:space="preserve">                   (Slice Differentiator) field.";</w:t>
      </w:r>
    </w:p>
    <w:p w14:paraId="3D61EB69" w14:textId="77777777" w:rsidR="008C10F3" w:rsidRDefault="008C10F3" w:rsidP="008C10F3">
      <w:pPr>
        <w:pStyle w:val="PL"/>
      </w:pPr>
      <w:r>
        <w:t xml:space="preserve">      //optional support</w:t>
      </w:r>
    </w:p>
    <w:p w14:paraId="7090F01C" w14:textId="77777777" w:rsidR="008C10F3" w:rsidRDefault="008C10F3" w:rsidP="008C10F3">
      <w:pPr>
        <w:pStyle w:val="PL"/>
      </w:pPr>
      <w:r>
        <w:t xml:space="preserve">      reference "3GPP TS 23.003";</w:t>
      </w:r>
    </w:p>
    <w:p w14:paraId="035861A1" w14:textId="77777777" w:rsidR="008C10F3" w:rsidRDefault="008C10F3" w:rsidP="008C10F3">
      <w:pPr>
        <w:pStyle w:val="PL"/>
      </w:pPr>
      <w:r>
        <w:t xml:space="preserve">      key "sd sst";</w:t>
      </w:r>
    </w:p>
    <w:p w14:paraId="70A60FEA" w14:textId="77777777" w:rsidR="008C10F3" w:rsidRDefault="008C10F3" w:rsidP="008C10F3">
      <w:pPr>
        <w:pStyle w:val="PL"/>
      </w:pPr>
      <w:r>
        <w:t xml:space="preserve">      uses types5g3gpp:SNssai;</w:t>
      </w:r>
    </w:p>
    <w:p w14:paraId="2DBD6737" w14:textId="77777777" w:rsidR="008C10F3" w:rsidRDefault="008C10F3" w:rsidP="008C10F3">
      <w:pPr>
        <w:pStyle w:val="PL"/>
      </w:pPr>
      <w:r>
        <w:t xml:space="preserve">    }</w:t>
      </w:r>
    </w:p>
    <w:p w14:paraId="562D6F56" w14:textId="77777777" w:rsidR="008C10F3" w:rsidRDefault="008C10F3" w:rsidP="008C10F3">
      <w:pPr>
        <w:pStyle w:val="PL"/>
      </w:pPr>
      <w:r>
        <w:t xml:space="preserve">    </w:t>
      </w:r>
    </w:p>
    <w:p w14:paraId="28152596" w14:textId="77777777" w:rsidR="008C10F3" w:rsidRDefault="008C10F3" w:rsidP="008C10F3">
      <w:pPr>
        <w:pStyle w:val="PL"/>
      </w:pPr>
      <w:r>
        <w:t xml:space="preserve">    list managedNFProfile {</w:t>
      </w:r>
    </w:p>
    <w:p w14:paraId="4E4FC22F" w14:textId="77777777" w:rsidR="008C10F3" w:rsidRDefault="008C10F3" w:rsidP="008C10F3">
      <w:pPr>
        <w:pStyle w:val="PL"/>
      </w:pPr>
      <w:r>
        <w:t xml:space="preserve">      key idx;</w:t>
      </w:r>
    </w:p>
    <w:p w14:paraId="64D964FB" w14:textId="77777777" w:rsidR="008C10F3" w:rsidRDefault="008C10F3" w:rsidP="008C10F3">
      <w:pPr>
        <w:pStyle w:val="PL"/>
      </w:pPr>
      <w:r>
        <w:t xml:space="preserve">      min-elements 1;</w:t>
      </w:r>
    </w:p>
    <w:p w14:paraId="0303DE35" w14:textId="77777777" w:rsidR="008C10F3" w:rsidRDefault="008C10F3" w:rsidP="008C10F3">
      <w:pPr>
        <w:pStyle w:val="PL"/>
      </w:pPr>
      <w:r>
        <w:t xml:space="preserve">      max-elements 1;</w:t>
      </w:r>
    </w:p>
    <w:p w14:paraId="467055BE" w14:textId="77777777" w:rsidR="008C10F3" w:rsidRDefault="008C10F3" w:rsidP="008C10F3">
      <w:pPr>
        <w:pStyle w:val="PL"/>
      </w:pPr>
      <w:r>
        <w:t xml:space="preserve">      uses types3gpp:ManagedNFProfile;</w:t>
      </w:r>
    </w:p>
    <w:p w14:paraId="5E964698" w14:textId="77777777" w:rsidR="008C10F3" w:rsidRDefault="008C10F3" w:rsidP="008C10F3">
      <w:pPr>
        <w:pStyle w:val="PL"/>
      </w:pPr>
      <w:r>
        <w:t xml:space="preserve">    }</w:t>
      </w:r>
    </w:p>
    <w:p w14:paraId="461F2DA1" w14:textId="77777777" w:rsidR="008C10F3" w:rsidRDefault="008C10F3" w:rsidP="008C10F3">
      <w:pPr>
        <w:pStyle w:val="PL"/>
      </w:pPr>
    </w:p>
    <w:p w14:paraId="35264F5B" w14:textId="77777777" w:rsidR="008C10F3" w:rsidRDefault="008C10F3" w:rsidP="008C10F3">
      <w:pPr>
        <w:pStyle w:val="PL"/>
      </w:pPr>
      <w:r>
        <w:t xml:space="preserve">    list commModelList {</w:t>
      </w:r>
    </w:p>
    <w:p w14:paraId="19BF360B" w14:textId="77777777" w:rsidR="008C10F3" w:rsidRDefault="008C10F3" w:rsidP="008C10F3">
      <w:pPr>
        <w:pStyle w:val="PL"/>
      </w:pPr>
      <w:r>
        <w:t xml:space="preserve">      min-elements 1;</w:t>
      </w:r>
    </w:p>
    <w:p w14:paraId="5789119F" w14:textId="77777777" w:rsidR="008C10F3" w:rsidRDefault="008C10F3" w:rsidP="008C10F3">
      <w:pPr>
        <w:pStyle w:val="PL"/>
      </w:pPr>
      <w:r>
        <w:t xml:space="preserve">      key "groupId";</w:t>
      </w:r>
    </w:p>
    <w:p w14:paraId="4075E17F" w14:textId="77777777" w:rsidR="008C10F3" w:rsidRDefault="008C10F3" w:rsidP="008C10F3">
      <w:pPr>
        <w:pStyle w:val="PL"/>
      </w:pPr>
      <w:r>
        <w:t xml:space="preserve">      description "Specifies a list of commModel. It can be used by NF and </w:t>
      </w:r>
    </w:p>
    <w:p w14:paraId="05588BB9" w14:textId="77777777" w:rsidR="008C10F3" w:rsidRDefault="008C10F3" w:rsidP="008C10F3">
      <w:pPr>
        <w:pStyle w:val="PL"/>
      </w:pPr>
      <w:r>
        <w:t xml:space="preserve">        NF services to interact with each other in 5G Core network ";</w:t>
      </w:r>
    </w:p>
    <w:p w14:paraId="30F4EFBB" w14:textId="77777777" w:rsidR="008C10F3" w:rsidRDefault="008C10F3" w:rsidP="008C10F3">
      <w:pPr>
        <w:pStyle w:val="PL"/>
      </w:pPr>
      <w:r>
        <w:t xml:space="preserve">      reference "3GPP TS 23.501";</w:t>
      </w:r>
    </w:p>
    <w:p w14:paraId="3F9DA343" w14:textId="77777777" w:rsidR="008C10F3" w:rsidRDefault="008C10F3" w:rsidP="008C10F3">
      <w:pPr>
        <w:pStyle w:val="PL"/>
      </w:pPr>
      <w:r>
        <w:t xml:space="preserve">      uses </w:t>
      </w:r>
      <w:r w:rsidRPr="003636EA">
        <w:t>types5g3gpp</w:t>
      </w:r>
      <w:r>
        <w:t>:</w:t>
      </w:r>
      <w:r w:rsidRPr="003A4D98">
        <w:t>CommModel</w:t>
      </w:r>
      <w:r>
        <w:t>;</w:t>
      </w:r>
    </w:p>
    <w:p w14:paraId="1D8D2260" w14:textId="77777777" w:rsidR="008C10F3" w:rsidRDefault="008C10F3" w:rsidP="008C10F3">
      <w:pPr>
        <w:pStyle w:val="PL"/>
      </w:pPr>
      <w:r>
        <w:t xml:space="preserve">    }</w:t>
      </w:r>
    </w:p>
    <w:p w14:paraId="4A6C78F8" w14:textId="77777777" w:rsidR="008C10F3" w:rsidRDefault="008C10F3" w:rsidP="008C10F3">
      <w:pPr>
        <w:pStyle w:val="PL"/>
      </w:pPr>
      <w:r>
        <w:t xml:space="preserve">  }</w:t>
      </w:r>
    </w:p>
    <w:p w14:paraId="3E698F7F" w14:textId="77777777" w:rsidR="008C10F3" w:rsidRDefault="008C10F3" w:rsidP="008C10F3">
      <w:pPr>
        <w:pStyle w:val="PL"/>
      </w:pPr>
      <w:r>
        <w:t xml:space="preserve">  </w:t>
      </w:r>
    </w:p>
    <w:p w14:paraId="72B2C6F6" w14:textId="77777777" w:rsidR="008C10F3" w:rsidRDefault="008C10F3" w:rsidP="008C10F3">
      <w:pPr>
        <w:pStyle w:val="PL"/>
      </w:pPr>
      <w:r>
        <w:t xml:space="preserve">  augment "/me3gpp:ManagedElement" {</w:t>
      </w:r>
    </w:p>
    <w:p w14:paraId="4F87C4AD" w14:textId="77777777" w:rsidR="008C10F3" w:rsidRDefault="008C10F3" w:rsidP="008C10F3">
      <w:pPr>
        <w:pStyle w:val="PL"/>
      </w:pPr>
      <w:r>
        <w:t xml:space="preserve">    list NGEIRFunction {</w:t>
      </w:r>
    </w:p>
    <w:p w14:paraId="2690FDB0" w14:textId="77777777" w:rsidR="008C10F3" w:rsidRDefault="008C10F3" w:rsidP="008C10F3">
      <w:pPr>
        <w:pStyle w:val="PL"/>
      </w:pPr>
      <w:r>
        <w:t xml:space="preserve">      description "5G Core NGEIR Function";</w:t>
      </w:r>
    </w:p>
    <w:p w14:paraId="2360FE70" w14:textId="77777777" w:rsidR="008C10F3" w:rsidRDefault="008C10F3" w:rsidP="008C10F3">
      <w:pPr>
        <w:pStyle w:val="PL"/>
      </w:pPr>
      <w:r>
        <w:t xml:space="preserve">      reference "3GPP TS 28.541";</w:t>
      </w:r>
    </w:p>
    <w:p w14:paraId="5B0DDCB0" w14:textId="77777777" w:rsidR="008C10F3" w:rsidRDefault="008C10F3" w:rsidP="008C10F3">
      <w:pPr>
        <w:pStyle w:val="PL"/>
      </w:pPr>
      <w:r>
        <w:t xml:space="preserve">      key id;</w:t>
      </w:r>
    </w:p>
    <w:p w14:paraId="3DD82926" w14:textId="77777777" w:rsidR="008C10F3" w:rsidRDefault="008C10F3" w:rsidP="008C10F3">
      <w:pPr>
        <w:pStyle w:val="PL"/>
      </w:pPr>
      <w:r>
        <w:t xml:space="preserve">      uses top3gpp:Top_Grp;</w:t>
      </w:r>
    </w:p>
    <w:p w14:paraId="28AF6F26" w14:textId="77777777" w:rsidR="008C10F3" w:rsidRDefault="008C10F3" w:rsidP="008C10F3">
      <w:pPr>
        <w:pStyle w:val="PL"/>
      </w:pPr>
      <w:r>
        <w:t xml:space="preserve">      container attributes {</w:t>
      </w:r>
    </w:p>
    <w:p w14:paraId="6D47BE33" w14:textId="77777777" w:rsidR="008C10F3" w:rsidRDefault="008C10F3" w:rsidP="008C10F3">
      <w:pPr>
        <w:pStyle w:val="PL"/>
      </w:pPr>
      <w:r>
        <w:t xml:space="preserve">        uses NGEIRFunctionGrp;</w:t>
      </w:r>
    </w:p>
    <w:p w14:paraId="7458899C" w14:textId="77777777" w:rsidR="008C10F3" w:rsidRDefault="008C10F3" w:rsidP="008C10F3">
      <w:pPr>
        <w:pStyle w:val="PL"/>
      </w:pPr>
      <w:r>
        <w:t xml:space="preserve">      }</w:t>
      </w:r>
    </w:p>
    <w:p w14:paraId="03A412D9" w14:textId="77777777" w:rsidR="008C10F3" w:rsidRDefault="008C10F3" w:rsidP="008C10F3">
      <w:pPr>
        <w:pStyle w:val="PL"/>
      </w:pPr>
      <w:r w:rsidRPr="00E4707A">
        <w:t xml:space="preserve">      uses mf3gpp:ManagedFunctionContainedClasses;</w:t>
      </w:r>
    </w:p>
    <w:p w14:paraId="4873B4F8" w14:textId="77777777" w:rsidR="008C10F3" w:rsidRDefault="008C10F3" w:rsidP="008C10F3">
      <w:pPr>
        <w:pStyle w:val="PL"/>
      </w:pPr>
      <w:r>
        <w:t xml:space="preserve">    }</w:t>
      </w:r>
    </w:p>
    <w:p w14:paraId="19F27965" w14:textId="77777777" w:rsidR="008C10F3" w:rsidRDefault="008C10F3" w:rsidP="008C10F3">
      <w:pPr>
        <w:pStyle w:val="PL"/>
      </w:pPr>
      <w:r>
        <w:t xml:space="preserve">  }</w:t>
      </w:r>
    </w:p>
    <w:p w14:paraId="0627CF5E" w14:textId="77777777" w:rsidR="008C10F3" w:rsidRDefault="008C10F3" w:rsidP="008C10F3">
      <w:pPr>
        <w:pStyle w:val="PL"/>
      </w:pPr>
      <w:r>
        <w:t>}</w:t>
      </w:r>
    </w:p>
    <w:p w14:paraId="404AFB0D" w14:textId="77777777" w:rsidR="008C10F3" w:rsidRPr="00182658" w:rsidRDefault="008C10F3" w:rsidP="008C10F3">
      <w:pPr>
        <w:pStyle w:val="Heading2"/>
      </w:pPr>
      <w:bookmarkStart w:id="10894" w:name="_Toc27405640"/>
      <w:bookmarkStart w:id="10895" w:name="_Toc35878835"/>
      <w:bookmarkStart w:id="10896" w:name="_Toc36220651"/>
      <w:bookmarkStart w:id="10897" w:name="_Toc36474749"/>
      <w:bookmarkStart w:id="10898" w:name="_Toc36543021"/>
      <w:bookmarkStart w:id="10899" w:name="_Toc36543842"/>
      <w:bookmarkStart w:id="10900" w:name="_Toc36568080"/>
      <w:bookmarkStart w:id="10901" w:name="_Toc44341826"/>
      <w:bookmarkStart w:id="10902" w:name="_Toc51676205"/>
      <w:bookmarkStart w:id="10903" w:name="_Toc55895654"/>
      <w:bookmarkStart w:id="10904" w:name="_Toc58940741"/>
      <w:bookmarkStart w:id="10905" w:name="_Toc67928956"/>
      <w:r w:rsidRPr="00212C37">
        <w:rPr>
          <w:lang w:eastAsia="zh-CN"/>
        </w:rPr>
        <w:t>H.5.15</w:t>
      </w:r>
      <w:r w:rsidRPr="00212C37">
        <w:rPr>
          <w:lang w:eastAsia="zh-CN"/>
        </w:rPr>
        <w:tab/>
      </w:r>
      <w:r>
        <w:rPr>
          <w:lang w:eastAsia="zh-CN"/>
        </w:rPr>
        <w:t xml:space="preserve">module </w:t>
      </w:r>
      <w:r w:rsidRPr="00212C37">
        <w:rPr>
          <w:lang w:eastAsia="zh-CN"/>
        </w:rPr>
        <w:t>_3gpp-5gc-nrm-nrffunction.yang</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178DFA84" w14:textId="77777777" w:rsidR="008C10F3" w:rsidRDefault="008C10F3" w:rsidP="008C10F3">
      <w:pPr>
        <w:pStyle w:val="PL"/>
      </w:pPr>
      <w:r>
        <w:t>module _3gpp-5gc-nrm-nrffunction {</w:t>
      </w:r>
    </w:p>
    <w:p w14:paraId="3CD056CC" w14:textId="77777777" w:rsidR="008C10F3" w:rsidRDefault="008C10F3" w:rsidP="008C10F3">
      <w:pPr>
        <w:pStyle w:val="PL"/>
      </w:pPr>
      <w:r>
        <w:t xml:space="preserve">  yang-version 1.1;</w:t>
      </w:r>
    </w:p>
    <w:p w14:paraId="1F9E9678" w14:textId="77777777" w:rsidR="008C10F3" w:rsidRDefault="008C10F3" w:rsidP="008C10F3">
      <w:pPr>
        <w:pStyle w:val="PL"/>
      </w:pPr>
      <w:r>
        <w:t xml:space="preserve">  </w:t>
      </w:r>
    </w:p>
    <w:p w14:paraId="21FF4293" w14:textId="77777777" w:rsidR="008C10F3" w:rsidRDefault="008C10F3" w:rsidP="008C10F3">
      <w:pPr>
        <w:pStyle w:val="PL"/>
      </w:pPr>
      <w:r>
        <w:t xml:space="preserve">  namespace urn:3gpp:sa5:_3gpp-5gc-nrm-nrffunction;</w:t>
      </w:r>
    </w:p>
    <w:p w14:paraId="58A9D818" w14:textId="77777777" w:rsidR="008C10F3" w:rsidRDefault="008C10F3" w:rsidP="008C10F3">
      <w:pPr>
        <w:pStyle w:val="PL"/>
      </w:pPr>
      <w:r>
        <w:t xml:space="preserve">  prefix nrf3gpp;</w:t>
      </w:r>
    </w:p>
    <w:p w14:paraId="06D3F0A1" w14:textId="77777777" w:rsidR="008C10F3" w:rsidRDefault="008C10F3" w:rsidP="008C10F3">
      <w:pPr>
        <w:pStyle w:val="PL"/>
      </w:pPr>
      <w:r>
        <w:t xml:space="preserve">  </w:t>
      </w:r>
    </w:p>
    <w:p w14:paraId="0BC31726" w14:textId="77777777" w:rsidR="008C10F3" w:rsidRDefault="008C10F3" w:rsidP="008C10F3">
      <w:pPr>
        <w:pStyle w:val="PL"/>
      </w:pPr>
      <w:r>
        <w:t xml:space="preserve">  import _3gpp-common-managed-function { prefix mf3gpp; }</w:t>
      </w:r>
    </w:p>
    <w:p w14:paraId="565BCB4B" w14:textId="77777777" w:rsidR="008C10F3" w:rsidRDefault="008C10F3" w:rsidP="008C10F3">
      <w:pPr>
        <w:pStyle w:val="PL"/>
      </w:pPr>
      <w:r>
        <w:t xml:space="preserve">  import _3gpp-common-managed-element { prefix me3gpp; }</w:t>
      </w:r>
    </w:p>
    <w:p w14:paraId="1A92E8D2" w14:textId="77777777" w:rsidR="008C10F3" w:rsidRDefault="008C10F3" w:rsidP="008C10F3">
      <w:pPr>
        <w:pStyle w:val="PL"/>
      </w:pPr>
      <w:r>
        <w:t xml:space="preserve">  import ietf-inet-types { prefix inet; }</w:t>
      </w:r>
    </w:p>
    <w:p w14:paraId="10FA7B56" w14:textId="77777777" w:rsidR="008C10F3" w:rsidRDefault="008C10F3" w:rsidP="008C10F3">
      <w:pPr>
        <w:pStyle w:val="PL"/>
      </w:pPr>
      <w:r>
        <w:t xml:space="preserve">  import _3gpp-common-yang-types { prefix types3gpp; }</w:t>
      </w:r>
    </w:p>
    <w:p w14:paraId="745A4ACF" w14:textId="77777777" w:rsidR="008C10F3" w:rsidRDefault="008C10F3" w:rsidP="008C10F3">
      <w:pPr>
        <w:pStyle w:val="PL"/>
      </w:pPr>
      <w:r>
        <w:t xml:space="preserve">  import _3gpp-5gc-nrm-nfprofile { prefix nfp3gpp; }</w:t>
      </w:r>
    </w:p>
    <w:p w14:paraId="46F4ECB9" w14:textId="77777777" w:rsidR="008C10F3" w:rsidRDefault="008C10F3" w:rsidP="008C10F3">
      <w:pPr>
        <w:pStyle w:val="PL"/>
      </w:pPr>
      <w:r>
        <w:t xml:space="preserve">  import _3gpp-common-top { prefix top3gpp; }</w:t>
      </w:r>
    </w:p>
    <w:p w14:paraId="3D2A430F" w14:textId="77777777" w:rsidR="008C10F3" w:rsidRDefault="008C10F3" w:rsidP="008C10F3">
      <w:pPr>
        <w:pStyle w:val="PL"/>
      </w:pPr>
      <w:r w:rsidRPr="00DA4264">
        <w:t xml:space="preserve">  import _3gpp-5g-common-yang-types { prefix types5g3gpp; }</w:t>
      </w:r>
    </w:p>
    <w:p w14:paraId="195B65BA" w14:textId="77777777" w:rsidR="008C10F3" w:rsidRDefault="008C10F3" w:rsidP="008C10F3">
      <w:pPr>
        <w:pStyle w:val="PL"/>
      </w:pPr>
      <w:r>
        <w:t xml:space="preserve">  </w:t>
      </w:r>
    </w:p>
    <w:p w14:paraId="625A4ACA" w14:textId="77777777" w:rsidR="008C10F3" w:rsidRDefault="008C10F3" w:rsidP="008C10F3">
      <w:pPr>
        <w:pStyle w:val="PL"/>
      </w:pPr>
      <w:r>
        <w:t xml:space="preserve">  organization "3gpp SA5";</w:t>
      </w:r>
    </w:p>
    <w:p w14:paraId="3CF40664" w14:textId="77777777" w:rsidR="008C10F3" w:rsidRPr="00392887" w:rsidRDefault="008C10F3" w:rsidP="008C10F3">
      <w:pPr>
        <w:pStyle w:val="PL"/>
      </w:pPr>
      <w:r w:rsidRPr="00392887">
        <w:t xml:space="preserve">  contact "https://www.3gpp.org/DynaReport/TSG-WG--S5--officials.htm?Itemid=464";</w:t>
      </w:r>
    </w:p>
    <w:p w14:paraId="78A61074" w14:textId="77777777" w:rsidR="008C10F3" w:rsidRDefault="008C10F3" w:rsidP="008C10F3">
      <w:pPr>
        <w:pStyle w:val="PL"/>
      </w:pPr>
      <w:r w:rsidRPr="00392887">
        <w:t xml:space="preserve">  </w:t>
      </w:r>
      <w:r>
        <w:t>description "This IOC represents the NRF function in 5GC.</w:t>
      </w:r>
    </w:p>
    <w:p w14:paraId="15D22216" w14:textId="77777777" w:rsidR="008C10F3" w:rsidRDefault="008C10F3" w:rsidP="008C10F3">
      <w:pPr>
        <w:pStyle w:val="PL"/>
      </w:pPr>
      <w:r>
        <w:t xml:space="preserve">               For more information about the NRF, see 3GPP TS 23.501 [2].";</w:t>
      </w:r>
    </w:p>
    <w:p w14:paraId="397267DB" w14:textId="77777777" w:rsidR="008C10F3" w:rsidRDefault="008C10F3" w:rsidP="008C10F3">
      <w:pPr>
        <w:pStyle w:val="PL"/>
      </w:pPr>
      <w:r>
        <w:t xml:space="preserve">  reference "3GPP TS 28.541";</w:t>
      </w:r>
    </w:p>
    <w:p w14:paraId="7507096F" w14:textId="77777777" w:rsidR="008C10F3" w:rsidRDefault="008C10F3" w:rsidP="008C10F3">
      <w:pPr>
        <w:pStyle w:val="PL"/>
      </w:pPr>
      <w:r>
        <w:t xml:space="preserve">  </w:t>
      </w:r>
    </w:p>
    <w:p w14:paraId="2A01CF1A" w14:textId="77777777" w:rsidR="008C10F3" w:rsidRDefault="008C10F3" w:rsidP="008C10F3">
      <w:pPr>
        <w:pStyle w:val="PL"/>
      </w:pPr>
      <w:r w:rsidRPr="00DB53B9">
        <w:t xml:space="preserve">  revision 2020-11-05 { </w:t>
      </w:r>
      <w:r>
        <w:t>reference CR-0411</w:t>
      </w:r>
      <w:r w:rsidRPr="00DB53B9">
        <w:t xml:space="preserve"> ; }</w:t>
      </w:r>
    </w:p>
    <w:p w14:paraId="2272E1F4" w14:textId="77777777" w:rsidR="008C10F3" w:rsidRDefault="008C10F3" w:rsidP="008C10F3">
      <w:pPr>
        <w:pStyle w:val="PL"/>
      </w:pPr>
      <w:r w:rsidRPr="002E7A0F">
        <w:t xml:space="preserve">  revision 2020-08-03 { reference "CR-0321"; }</w:t>
      </w:r>
    </w:p>
    <w:p w14:paraId="2C530863" w14:textId="77777777" w:rsidR="008C10F3" w:rsidRDefault="008C10F3" w:rsidP="008C10F3">
      <w:pPr>
        <w:pStyle w:val="PL"/>
      </w:pPr>
      <w:r w:rsidRPr="00F622B1">
        <w:t xml:space="preserve">  revision 2019-10-28 { reference S5-193518 ; }</w:t>
      </w:r>
    </w:p>
    <w:p w14:paraId="08758108" w14:textId="77777777" w:rsidR="008C10F3" w:rsidRDefault="008C10F3" w:rsidP="008C10F3">
      <w:pPr>
        <w:pStyle w:val="PL"/>
      </w:pPr>
      <w:r>
        <w:t xml:space="preserve">  revision 2019-05-15 { reference "initial revision"; }</w:t>
      </w:r>
    </w:p>
    <w:p w14:paraId="1EE3B2D3" w14:textId="77777777" w:rsidR="008C10F3" w:rsidRDefault="008C10F3" w:rsidP="008C10F3">
      <w:pPr>
        <w:pStyle w:val="PL"/>
      </w:pPr>
      <w:r>
        <w:t xml:space="preserve">  </w:t>
      </w:r>
    </w:p>
    <w:p w14:paraId="205014DB" w14:textId="77777777" w:rsidR="008C10F3" w:rsidRDefault="008C10F3" w:rsidP="008C10F3">
      <w:pPr>
        <w:pStyle w:val="PL"/>
      </w:pPr>
      <w:r>
        <w:t xml:space="preserve">  grouping NRFFunctionGrp {</w:t>
      </w:r>
    </w:p>
    <w:p w14:paraId="3B3CE4FC" w14:textId="77777777" w:rsidR="008C10F3" w:rsidRDefault="008C10F3" w:rsidP="008C10F3">
      <w:pPr>
        <w:pStyle w:val="PL"/>
      </w:pPr>
      <w:r w:rsidRPr="00DA4264">
        <w:t xml:space="preserve">    description "Represents the NRFFunction IOC";</w:t>
      </w:r>
    </w:p>
    <w:p w14:paraId="2A295FB4" w14:textId="77777777" w:rsidR="008C10F3" w:rsidRDefault="008C10F3" w:rsidP="008C10F3">
      <w:pPr>
        <w:pStyle w:val="PL"/>
      </w:pPr>
      <w:r>
        <w:t xml:space="preserve">    uses mf3gpp:ManagedFunctionGrp;</w:t>
      </w:r>
    </w:p>
    <w:p w14:paraId="10495329" w14:textId="77777777" w:rsidR="008C10F3" w:rsidRDefault="008C10F3" w:rsidP="008C10F3">
      <w:pPr>
        <w:pStyle w:val="PL"/>
      </w:pPr>
      <w:r>
        <w:t xml:space="preserve">    </w:t>
      </w:r>
    </w:p>
    <w:p w14:paraId="68080C68" w14:textId="77777777" w:rsidR="008C10F3" w:rsidRDefault="008C10F3" w:rsidP="008C10F3">
      <w:pPr>
        <w:pStyle w:val="PL"/>
      </w:pPr>
      <w:r>
        <w:t xml:space="preserve">    list pLMNIdList {</w:t>
      </w:r>
    </w:p>
    <w:p w14:paraId="17D0DAAF" w14:textId="77777777" w:rsidR="008C10F3" w:rsidRDefault="008C10F3" w:rsidP="008C10F3">
      <w:pPr>
        <w:pStyle w:val="PL"/>
      </w:pPr>
      <w:r>
        <w:t xml:space="preserve">      description "List of at most six entries of PLMN Identifiers, but at </w:t>
      </w:r>
    </w:p>
    <w:p w14:paraId="42622A70" w14:textId="77777777" w:rsidR="008C10F3" w:rsidRDefault="008C10F3" w:rsidP="008C10F3">
      <w:pPr>
        <w:pStyle w:val="PL"/>
      </w:pPr>
      <w:r>
        <w:t xml:space="preserve">        least one (the primary PLMN Id).</w:t>
      </w:r>
    </w:p>
    <w:p w14:paraId="4B02F3BD" w14:textId="77777777" w:rsidR="008C10F3" w:rsidRDefault="008C10F3" w:rsidP="008C10F3">
      <w:pPr>
        <w:pStyle w:val="PL"/>
      </w:pPr>
      <w:r>
        <w:t xml:space="preserve">        The PLMN Identifier is composed of a Mobile Country Code (MCC) and a </w:t>
      </w:r>
    </w:p>
    <w:p w14:paraId="4B4D6676" w14:textId="77777777" w:rsidR="008C10F3" w:rsidRPr="00392887" w:rsidRDefault="008C10F3" w:rsidP="008C10F3">
      <w:pPr>
        <w:pStyle w:val="PL"/>
        <w:rPr>
          <w:lang w:val="fr-FR"/>
        </w:rPr>
      </w:pPr>
      <w:r>
        <w:t xml:space="preserve">        </w:t>
      </w:r>
      <w:r w:rsidRPr="00392887">
        <w:rPr>
          <w:lang w:val="fr-FR"/>
        </w:rPr>
        <w:t>Mobile Network Code (MNC).";</w:t>
      </w:r>
    </w:p>
    <w:p w14:paraId="73609DAC" w14:textId="77777777" w:rsidR="008C10F3" w:rsidRPr="00392887" w:rsidRDefault="008C10F3" w:rsidP="008C10F3">
      <w:pPr>
        <w:pStyle w:val="PL"/>
        <w:rPr>
          <w:lang w:val="fr-FR"/>
        </w:rPr>
      </w:pPr>
    </w:p>
    <w:p w14:paraId="5C8DC366" w14:textId="77777777" w:rsidR="008C10F3" w:rsidRPr="00392887" w:rsidRDefault="008C10F3" w:rsidP="008C10F3">
      <w:pPr>
        <w:pStyle w:val="PL"/>
        <w:rPr>
          <w:lang w:val="fr-FR"/>
        </w:rPr>
      </w:pPr>
      <w:r w:rsidRPr="00392887">
        <w:rPr>
          <w:lang w:val="fr-FR"/>
        </w:rPr>
        <w:t xml:space="preserve">      min-elements 1;</w:t>
      </w:r>
    </w:p>
    <w:p w14:paraId="458DF9E5" w14:textId="77777777" w:rsidR="008C10F3" w:rsidRDefault="008C10F3" w:rsidP="008C10F3">
      <w:pPr>
        <w:pStyle w:val="PL"/>
      </w:pPr>
      <w:r w:rsidRPr="00392887">
        <w:rPr>
          <w:lang w:val="fr-FR"/>
        </w:rPr>
        <w:t xml:space="preserve">      </w:t>
      </w:r>
      <w:r>
        <w:t>max-elements 6;</w:t>
      </w:r>
    </w:p>
    <w:p w14:paraId="72B897DC" w14:textId="77777777" w:rsidR="008C10F3" w:rsidRDefault="008C10F3" w:rsidP="008C10F3">
      <w:pPr>
        <w:pStyle w:val="PL"/>
      </w:pPr>
      <w:r>
        <w:t xml:space="preserve">      key "mcc mnc";</w:t>
      </w:r>
    </w:p>
    <w:p w14:paraId="2EA6D2AD" w14:textId="77777777" w:rsidR="008C10F3" w:rsidRDefault="008C10F3" w:rsidP="008C10F3">
      <w:pPr>
        <w:pStyle w:val="PL"/>
      </w:pPr>
      <w:r>
        <w:t xml:space="preserve">      uses types3gpp:PLMNId;</w:t>
      </w:r>
    </w:p>
    <w:p w14:paraId="50ED0526" w14:textId="77777777" w:rsidR="008C10F3" w:rsidRDefault="008C10F3" w:rsidP="008C10F3">
      <w:pPr>
        <w:pStyle w:val="PL"/>
      </w:pPr>
      <w:r>
        <w:t xml:space="preserve">    }</w:t>
      </w:r>
    </w:p>
    <w:p w14:paraId="2FEB5587" w14:textId="77777777" w:rsidR="008C10F3" w:rsidRDefault="008C10F3" w:rsidP="008C10F3">
      <w:pPr>
        <w:pStyle w:val="PL"/>
      </w:pPr>
      <w:r>
        <w:t xml:space="preserve">    </w:t>
      </w:r>
    </w:p>
    <w:p w14:paraId="723CE3E5" w14:textId="77777777" w:rsidR="008C10F3" w:rsidRDefault="008C10F3" w:rsidP="008C10F3">
      <w:pPr>
        <w:pStyle w:val="PL"/>
      </w:pPr>
      <w:r>
        <w:t xml:space="preserve">    leaf sBIFQDN {</w:t>
      </w:r>
    </w:p>
    <w:p w14:paraId="24FFCFD0" w14:textId="77777777" w:rsidR="008C10F3" w:rsidRDefault="008C10F3" w:rsidP="008C10F3">
      <w:pPr>
        <w:pStyle w:val="PL"/>
      </w:pPr>
      <w:r>
        <w:t xml:space="preserve">      description "The FQDN of the registered NF instance in the service-based </w:t>
      </w:r>
    </w:p>
    <w:p w14:paraId="04D42FB7" w14:textId="77777777" w:rsidR="008C10F3" w:rsidRDefault="008C10F3" w:rsidP="008C10F3">
      <w:pPr>
        <w:pStyle w:val="PL"/>
      </w:pPr>
      <w:r>
        <w:t xml:space="preserve">        interface.";</w:t>
      </w:r>
    </w:p>
    <w:p w14:paraId="5B372817" w14:textId="77777777" w:rsidR="008C10F3" w:rsidRDefault="008C10F3" w:rsidP="008C10F3">
      <w:pPr>
        <w:pStyle w:val="PL"/>
      </w:pPr>
      <w:r>
        <w:t xml:space="preserve">      type inet:domain-name;</w:t>
      </w:r>
    </w:p>
    <w:p w14:paraId="6E09E56D" w14:textId="77777777" w:rsidR="008C10F3" w:rsidRDefault="008C10F3" w:rsidP="008C10F3">
      <w:pPr>
        <w:pStyle w:val="PL"/>
      </w:pPr>
      <w:r>
        <w:t xml:space="preserve">    }</w:t>
      </w:r>
    </w:p>
    <w:p w14:paraId="0CB37618" w14:textId="77777777" w:rsidR="008C10F3" w:rsidRDefault="008C10F3" w:rsidP="008C10F3">
      <w:pPr>
        <w:pStyle w:val="PL"/>
      </w:pPr>
    </w:p>
    <w:p w14:paraId="5BC634FC" w14:textId="77777777" w:rsidR="008C10F3" w:rsidRDefault="008C10F3" w:rsidP="008C10F3">
      <w:pPr>
        <w:pStyle w:val="PL"/>
      </w:pPr>
      <w:r>
        <w:t xml:space="preserve">    leaf-list cNSIIdList {</w:t>
      </w:r>
    </w:p>
    <w:p w14:paraId="5DEB7F36" w14:textId="77777777" w:rsidR="008C10F3" w:rsidRDefault="008C10F3" w:rsidP="008C10F3">
      <w:pPr>
        <w:pStyle w:val="PL"/>
      </w:pPr>
      <w:r>
        <w:t xml:space="preserve">      description "NSI ID. NSI ID is an identifier for identifying the Core </w:t>
      </w:r>
    </w:p>
    <w:p w14:paraId="2E7C2863" w14:textId="77777777" w:rsidR="008C10F3" w:rsidRDefault="008C10F3" w:rsidP="008C10F3">
      <w:pPr>
        <w:pStyle w:val="PL"/>
      </w:pPr>
      <w:r>
        <w:t xml:space="preserve">        Network part of a Network Slice instance when multiple Network Slice </w:t>
      </w:r>
    </w:p>
    <w:p w14:paraId="6C263BC6" w14:textId="77777777" w:rsidR="008C10F3" w:rsidRDefault="008C10F3" w:rsidP="008C10F3">
      <w:pPr>
        <w:pStyle w:val="PL"/>
      </w:pPr>
      <w:r>
        <w:t xml:space="preserve">        instances of the same Network Slice are deployed, and there is a need </w:t>
      </w:r>
    </w:p>
    <w:p w14:paraId="11D004A8" w14:textId="77777777" w:rsidR="008C10F3" w:rsidRDefault="008C10F3" w:rsidP="008C10F3">
      <w:pPr>
        <w:pStyle w:val="PL"/>
      </w:pPr>
      <w:r>
        <w:t xml:space="preserve">        to differentiate between them in the 5GC, see clause 3.1 of TS 23.501 </w:t>
      </w:r>
    </w:p>
    <w:p w14:paraId="744F5FE5" w14:textId="77777777" w:rsidR="008C10F3" w:rsidRDefault="008C10F3" w:rsidP="008C10F3">
      <w:pPr>
        <w:pStyle w:val="PL"/>
      </w:pPr>
      <w:r>
        <w:t xml:space="preserve">        and subclause 6.1.6.2.7 of 3GPP TS 29.531";</w:t>
      </w:r>
    </w:p>
    <w:p w14:paraId="241EBD3E" w14:textId="77777777" w:rsidR="008C10F3" w:rsidRDefault="008C10F3" w:rsidP="008C10F3">
      <w:pPr>
        <w:pStyle w:val="PL"/>
      </w:pPr>
      <w:r>
        <w:t xml:space="preserve">      type string;</w:t>
      </w:r>
    </w:p>
    <w:p w14:paraId="4A4EC079" w14:textId="77777777" w:rsidR="008C10F3" w:rsidRDefault="008C10F3" w:rsidP="008C10F3">
      <w:pPr>
        <w:pStyle w:val="PL"/>
      </w:pPr>
      <w:r>
        <w:t xml:space="preserve">    }</w:t>
      </w:r>
    </w:p>
    <w:p w14:paraId="4A3AD0B3" w14:textId="77777777" w:rsidR="008C10F3" w:rsidRDefault="008C10F3" w:rsidP="008C10F3">
      <w:pPr>
        <w:pStyle w:val="PL"/>
      </w:pPr>
      <w:r>
        <w:t xml:space="preserve">    </w:t>
      </w:r>
    </w:p>
    <w:p w14:paraId="4D654EB3" w14:textId="77777777" w:rsidR="008C10F3" w:rsidRDefault="008C10F3" w:rsidP="008C10F3">
      <w:pPr>
        <w:pStyle w:val="PL"/>
      </w:pPr>
      <w:r>
        <w:t xml:space="preserve">    list sNSSAIList {</w:t>
      </w:r>
    </w:p>
    <w:p w14:paraId="4289038A" w14:textId="77777777" w:rsidR="008C10F3" w:rsidRDefault="008C10F3" w:rsidP="008C10F3">
      <w:pPr>
        <w:pStyle w:val="PL"/>
      </w:pPr>
      <w:r>
        <w:t xml:space="preserve">      description "List of S-NSSAIs the managed object is capable of supporting.</w:t>
      </w:r>
    </w:p>
    <w:p w14:paraId="1D59AF29" w14:textId="77777777" w:rsidR="008C10F3" w:rsidRDefault="008C10F3" w:rsidP="008C10F3">
      <w:pPr>
        <w:pStyle w:val="PL"/>
      </w:pPr>
      <w:r>
        <w:t xml:space="preserve">                   (Single Network Slice Selection Assistance Information)</w:t>
      </w:r>
    </w:p>
    <w:p w14:paraId="14A16C33" w14:textId="77777777" w:rsidR="008C10F3" w:rsidRDefault="008C10F3" w:rsidP="008C10F3">
      <w:pPr>
        <w:pStyle w:val="PL"/>
      </w:pPr>
      <w:r>
        <w:t xml:space="preserve">                   An S-NSSAI has an SST (Slice/Service type) and an optional SD</w:t>
      </w:r>
    </w:p>
    <w:p w14:paraId="0FC08BC4" w14:textId="77777777" w:rsidR="008C10F3" w:rsidRDefault="008C10F3" w:rsidP="008C10F3">
      <w:pPr>
        <w:pStyle w:val="PL"/>
      </w:pPr>
      <w:r>
        <w:t xml:space="preserve">                   (Slice Differentiator) field.";</w:t>
      </w:r>
    </w:p>
    <w:p w14:paraId="68BE8A42" w14:textId="77777777" w:rsidR="008C10F3" w:rsidRDefault="008C10F3" w:rsidP="008C10F3">
      <w:pPr>
        <w:pStyle w:val="PL"/>
      </w:pPr>
      <w:r>
        <w:t xml:space="preserve">      //optional support</w:t>
      </w:r>
    </w:p>
    <w:p w14:paraId="70CAFEAF" w14:textId="77777777" w:rsidR="008C10F3" w:rsidRDefault="008C10F3" w:rsidP="008C10F3">
      <w:pPr>
        <w:pStyle w:val="PL"/>
      </w:pPr>
      <w:r>
        <w:t xml:space="preserve">      reference "3GPP TS 23.003";</w:t>
      </w:r>
    </w:p>
    <w:p w14:paraId="36997151" w14:textId="77777777" w:rsidR="008C10F3" w:rsidRDefault="008C10F3" w:rsidP="008C10F3">
      <w:pPr>
        <w:pStyle w:val="PL"/>
      </w:pPr>
      <w:r>
        <w:t xml:space="preserve">      key "sd sst";</w:t>
      </w:r>
    </w:p>
    <w:p w14:paraId="379D0013" w14:textId="77777777" w:rsidR="008C10F3" w:rsidRDefault="008C10F3" w:rsidP="008C10F3">
      <w:pPr>
        <w:pStyle w:val="PL"/>
      </w:pPr>
      <w:r>
        <w:t xml:space="preserve">      uses types5g3gpp:SNssai;</w:t>
      </w:r>
    </w:p>
    <w:p w14:paraId="1D18B5F7" w14:textId="77777777" w:rsidR="008C10F3" w:rsidRDefault="008C10F3" w:rsidP="008C10F3">
      <w:pPr>
        <w:pStyle w:val="PL"/>
      </w:pPr>
      <w:r>
        <w:t xml:space="preserve">    }</w:t>
      </w:r>
    </w:p>
    <w:p w14:paraId="58098F22" w14:textId="77777777" w:rsidR="008C10F3" w:rsidRDefault="008C10F3" w:rsidP="008C10F3">
      <w:pPr>
        <w:pStyle w:val="PL"/>
      </w:pPr>
      <w:r>
        <w:t xml:space="preserve">    </w:t>
      </w:r>
    </w:p>
    <w:p w14:paraId="01C4F35B" w14:textId="77777777" w:rsidR="008C10F3" w:rsidRDefault="008C10F3" w:rsidP="008C10F3">
      <w:pPr>
        <w:pStyle w:val="PL"/>
      </w:pPr>
      <w:r>
        <w:t xml:space="preserve">    list nFProfileList {</w:t>
      </w:r>
    </w:p>
    <w:p w14:paraId="7BB8A207" w14:textId="77777777" w:rsidR="008C10F3" w:rsidRDefault="008C10F3" w:rsidP="008C10F3">
      <w:pPr>
        <w:pStyle w:val="PL"/>
      </w:pPr>
      <w:r>
        <w:t xml:space="preserve">      description "Set of NFProfile(s) to be registered in the NRF instance.";</w:t>
      </w:r>
    </w:p>
    <w:p w14:paraId="752CDAAE" w14:textId="77777777" w:rsidR="008C10F3" w:rsidRDefault="008C10F3" w:rsidP="008C10F3">
      <w:pPr>
        <w:pStyle w:val="PL"/>
      </w:pPr>
      <w:r>
        <w:t xml:space="preserve">      //optional support</w:t>
      </w:r>
    </w:p>
    <w:p w14:paraId="54CE4AF5" w14:textId="77777777" w:rsidR="008C10F3" w:rsidRDefault="008C10F3" w:rsidP="008C10F3">
      <w:pPr>
        <w:pStyle w:val="PL"/>
      </w:pPr>
      <w:r>
        <w:t xml:space="preserve">      key nfInstanceID;</w:t>
      </w:r>
    </w:p>
    <w:p w14:paraId="091E7BB0" w14:textId="77777777" w:rsidR="008C10F3" w:rsidRDefault="008C10F3" w:rsidP="008C10F3">
      <w:pPr>
        <w:pStyle w:val="PL"/>
      </w:pPr>
      <w:r>
        <w:t xml:space="preserve">      uses nfp3gpp:NFProfileGrp;</w:t>
      </w:r>
    </w:p>
    <w:p w14:paraId="717BCAE1" w14:textId="77777777" w:rsidR="008C10F3" w:rsidRDefault="008C10F3" w:rsidP="008C10F3">
      <w:pPr>
        <w:pStyle w:val="PL"/>
      </w:pPr>
      <w:r>
        <w:t xml:space="preserve">    }</w:t>
      </w:r>
    </w:p>
    <w:p w14:paraId="3522FF91" w14:textId="77777777" w:rsidR="008C10F3" w:rsidRDefault="008C10F3" w:rsidP="008C10F3">
      <w:pPr>
        <w:pStyle w:val="PL"/>
      </w:pPr>
      <w:r>
        <w:t xml:space="preserve">  }</w:t>
      </w:r>
    </w:p>
    <w:p w14:paraId="1AB331D3" w14:textId="77777777" w:rsidR="008C10F3" w:rsidRDefault="008C10F3" w:rsidP="008C10F3">
      <w:pPr>
        <w:pStyle w:val="PL"/>
      </w:pPr>
      <w:r>
        <w:t xml:space="preserve">  </w:t>
      </w:r>
    </w:p>
    <w:p w14:paraId="678B1E74" w14:textId="77777777" w:rsidR="008C10F3" w:rsidRDefault="008C10F3" w:rsidP="008C10F3">
      <w:pPr>
        <w:pStyle w:val="PL"/>
      </w:pPr>
      <w:r>
        <w:t xml:space="preserve">  augment "/me3gpp:ManagedElement" {</w:t>
      </w:r>
    </w:p>
    <w:p w14:paraId="5F1C27D3" w14:textId="77777777" w:rsidR="008C10F3" w:rsidRDefault="008C10F3" w:rsidP="008C10F3">
      <w:pPr>
        <w:pStyle w:val="PL"/>
      </w:pPr>
      <w:r>
        <w:t xml:space="preserve">    list NRFFunction {</w:t>
      </w:r>
    </w:p>
    <w:p w14:paraId="5630A1C4" w14:textId="77777777" w:rsidR="008C10F3" w:rsidRDefault="008C10F3" w:rsidP="008C10F3">
      <w:pPr>
        <w:pStyle w:val="PL"/>
      </w:pPr>
      <w:r>
        <w:t xml:space="preserve">      description "5G Core NRF Function";</w:t>
      </w:r>
    </w:p>
    <w:p w14:paraId="22BACD6C" w14:textId="77777777" w:rsidR="008C10F3" w:rsidRDefault="008C10F3" w:rsidP="008C10F3">
      <w:pPr>
        <w:pStyle w:val="PL"/>
      </w:pPr>
      <w:r>
        <w:t xml:space="preserve">      reference "3GPP TS 28.541";</w:t>
      </w:r>
    </w:p>
    <w:p w14:paraId="73676D51" w14:textId="77777777" w:rsidR="008C10F3" w:rsidRDefault="008C10F3" w:rsidP="008C10F3">
      <w:pPr>
        <w:pStyle w:val="PL"/>
      </w:pPr>
      <w:r>
        <w:t xml:space="preserve">      key id;</w:t>
      </w:r>
    </w:p>
    <w:p w14:paraId="61D9A865" w14:textId="77777777" w:rsidR="008C10F3" w:rsidRDefault="008C10F3" w:rsidP="008C10F3">
      <w:pPr>
        <w:pStyle w:val="PL"/>
      </w:pPr>
      <w:r>
        <w:t xml:space="preserve">      uses top3gpp:Top_Grp;</w:t>
      </w:r>
    </w:p>
    <w:p w14:paraId="761E2126" w14:textId="77777777" w:rsidR="008C10F3" w:rsidRDefault="008C10F3" w:rsidP="008C10F3">
      <w:pPr>
        <w:pStyle w:val="PL"/>
      </w:pPr>
      <w:r>
        <w:t xml:space="preserve">      container attributes {</w:t>
      </w:r>
    </w:p>
    <w:p w14:paraId="7CEAB5AC" w14:textId="77777777" w:rsidR="008C10F3" w:rsidRDefault="008C10F3" w:rsidP="008C10F3">
      <w:pPr>
        <w:pStyle w:val="PL"/>
      </w:pPr>
      <w:r>
        <w:t xml:space="preserve">        uses NRFFunctionGrp;</w:t>
      </w:r>
    </w:p>
    <w:p w14:paraId="534885E3" w14:textId="77777777" w:rsidR="008C10F3" w:rsidRDefault="008C10F3" w:rsidP="008C10F3">
      <w:pPr>
        <w:pStyle w:val="PL"/>
      </w:pPr>
      <w:r>
        <w:t xml:space="preserve">      }</w:t>
      </w:r>
    </w:p>
    <w:p w14:paraId="20453FCA" w14:textId="77777777" w:rsidR="008C10F3" w:rsidRDefault="008C10F3" w:rsidP="008C10F3">
      <w:pPr>
        <w:pStyle w:val="PL"/>
      </w:pPr>
      <w:r w:rsidRPr="00F622B1">
        <w:t xml:space="preserve">      uses mf3gpp:ManagedFunctionContainedClasses;</w:t>
      </w:r>
    </w:p>
    <w:p w14:paraId="1BACF88F" w14:textId="77777777" w:rsidR="008C10F3" w:rsidRDefault="008C10F3" w:rsidP="008C10F3">
      <w:pPr>
        <w:pStyle w:val="PL"/>
      </w:pPr>
      <w:r>
        <w:t xml:space="preserve">    }</w:t>
      </w:r>
    </w:p>
    <w:p w14:paraId="55C84710" w14:textId="77777777" w:rsidR="008C10F3" w:rsidRDefault="008C10F3" w:rsidP="008C10F3">
      <w:pPr>
        <w:pStyle w:val="PL"/>
      </w:pPr>
      <w:r>
        <w:t xml:space="preserve">  }</w:t>
      </w:r>
    </w:p>
    <w:p w14:paraId="7F5B04BB" w14:textId="77777777" w:rsidR="008C10F3" w:rsidRPr="00544583" w:rsidRDefault="008C10F3" w:rsidP="008C10F3">
      <w:pPr>
        <w:pStyle w:val="PL"/>
      </w:pPr>
      <w:r>
        <w:t>}</w:t>
      </w:r>
    </w:p>
    <w:p w14:paraId="61D1648E" w14:textId="77777777" w:rsidR="008C10F3" w:rsidRDefault="008C10F3" w:rsidP="008C10F3">
      <w:pPr>
        <w:pStyle w:val="Heading2"/>
        <w:rPr>
          <w:lang w:eastAsia="zh-CN"/>
        </w:rPr>
      </w:pPr>
      <w:bookmarkStart w:id="10906" w:name="_Toc27405641"/>
      <w:bookmarkStart w:id="10907" w:name="_Toc35878836"/>
      <w:bookmarkStart w:id="10908" w:name="_Toc36220652"/>
      <w:bookmarkStart w:id="10909" w:name="_Toc36474750"/>
      <w:bookmarkStart w:id="10910" w:name="_Toc36543022"/>
      <w:bookmarkStart w:id="10911" w:name="_Toc36543843"/>
      <w:bookmarkStart w:id="10912" w:name="_Toc36568081"/>
      <w:bookmarkStart w:id="10913" w:name="_Toc44341827"/>
      <w:bookmarkStart w:id="10914" w:name="_Toc51676206"/>
      <w:bookmarkStart w:id="10915" w:name="_Toc55895655"/>
      <w:bookmarkStart w:id="10916" w:name="_Toc58940742"/>
      <w:bookmarkStart w:id="10917" w:name="_Toc67928957"/>
      <w:r>
        <w:rPr>
          <w:lang w:eastAsia="zh-CN"/>
        </w:rPr>
        <w:t>H.5.16</w:t>
      </w:r>
      <w:r>
        <w:rPr>
          <w:lang w:eastAsia="zh-CN"/>
        </w:rPr>
        <w:tab/>
        <w:t>module _</w:t>
      </w:r>
      <w:r w:rsidRPr="006F2E4A">
        <w:rPr>
          <w:lang w:eastAsia="zh-CN"/>
        </w:rPr>
        <w:t>3gpp-5gc-nrm-nssffunction.yang</w:t>
      </w:r>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390B87B5" w14:textId="77777777" w:rsidR="008C10F3" w:rsidRDefault="008C10F3" w:rsidP="008C10F3">
      <w:pPr>
        <w:pStyle w:val="PL"/>
      </w:pPr>
      <w:r>
        <w:t>module _3gpp-5gc-nrm-nssffunction {</w:t>
      </w:r>
    </w:p>
    <w:p w14:paraId="0A6208B8" w14:textId="77777777" w:rsidR="008C10F3" w:rsidRDefault="008C10F3" w:rsidP="008C10F3">
      <w:pPr>
        <w:pStyle w:val="PL"/>
      </w:pPr>
      <w:r>
        <w:t xml:space="preserve">  yang-version 1.1;</w:t>
      </w:r>
    </w:p>
    <w:p w14:paraId="6DF525C6" w14:textId="77777777" w:rsidR="008C10F3" w:rsidRDefault="008C10F3" w:rsidP="008C10F3">
      <w:pPr>
        <w:pStyle w:val="PL"/>
      </w:pPr>
      <w:r>
        <w:t xml:space="preserve">  </w:t>
      </w:r>
    </w:p>
    <w:p w14:paraId="70B72034" w14:textId="77777777" w:rsidR="008C10F3" w:rsidRDefault="008C10F3" w:rsidP="008C10F3">
      <w:pPr>
        <w:pStyle w:val="PL"/>
      </w:pPr>
      <w:r>
        <w:t xml:space="preserve">  namespace urn:3gpp:sa5:_3gpp-5gc-nrm-nssffunction;</w:t>
      </w:r>
    </w:p>
    <w:p w14:paraId="3C5B4DB9" w14:textId="77777777" w:rsidR="008C10F3" w:rsidRDefault="008C10F3" w:rsidP="008C10F3">
      <w:pPr>
        <w:pStyle w:val="PL"/>
      </w:pPr>
      <w:r>
        <w:t xml:space="preserve">  prefix nssf3gpp;</w:t>
      </w:r>
    </w:p>
    <w:p w14:paraId="15C17C2A" w14:textId="77777777" w:rsidR="008C10F3" w:rsidRDefault="008C10F3" w:rsidP="008C10F3">
      <w:pPr>
        <w:pStyle w:val="PL"/>
      </w:pPr>
      <w:r>
        <w:t xml:space="preserve">  </w:t>
      </w:r>
    </w:p>
    <w:p w14:paraId="3AC51573" w14:textId="77777777" w:rsidR="008C10F3" w:rsidRDefault="008C10F3" w:rsidP="008C10F3">
      <w:pPr>
        <w:pStyle w:val="PL"/>
      </w:pPr>
      <w:r>
        <w:t xml:space="preserve">  import _3gpp-common-managed-function { prefix mf3gpp; }</w:t>
      </w:r>
    </w:p>
    <w:p w14:paraId="35D4AD7A" w14:textId="77777777" w:rsidR="008C10F3" w:rsidRDefault="008C10F3" w:rsidP="008C10F3">
      <w:pPr>
        <w:pStyle w:val="PL"/>
      </w:pPr>
      <w:r>
        <w:t xml:space="preserve">  import _3gpp-common-managed-element { prefix me3gpp; }</w:t>
      </w:r>
    </w:p>
    <w:p w14:paraId="3B0FECD9" w14:textId="77777777" w:rsidR="008C10F3" w:rsidRDefault="008C10F3" w:rsidP="008C10F3">
      <w:pPr>
        <w:pStyle w:val="PL"/>
      </w:pPr>
      <w:r>
        <w:t xml:space="preserve">  import ietf-inet-types { prefix inet; }</w:t>
      </w:r>
    </w:p>
    <w:p w14:paraId="6CFE1E44" w14:textId="77777777" w:rsidR="008C10F3" w:rsidRDefault="008C10F3" w:rsidP="008C10F3">
      <w:pPr>
        <w:pStyle w:val="PL"/>
      </w:pPr>
      <w:r>
        <w:t xml:space="preserve">  import _3gpp-common-yang-types { prefix types3gpp; }</w:t>
      </w:r>
    </w:p>
    <w:p w14:paraId="6BDC03F2" w14:textId="77777777" w:rsidR="008C10F3" w:rsidRDefault="008C10F3" w:rsidP="008C10F3">
      <w:pPr>
        <w:pStyle w:val="PL"/>
      </w:pPr>
      <w:r>
        <w:t xml:space="preserve">  import _3gpp-common-top { prefix top3gpp; }</w:t>
      </w:r>
    </w:p>
    <w:p w14:paraId="729054D2" w14:textId="77777777" w:rsidR="008C10F3" w:rsidRDefault="008C10F3" w:rsidP="008C10F3">
      <w:pPr>
        <w:pStyle w:val="PL"/>
      </w:pPr>
      <w:r w:rsidRPr="00DA4264">
        <w:t xml:space="preserve">  import _3gpp-5g-common-yang-types { prefix types5g3gpp; }</w:t>
      </w:r>
    </w:p>
    <w:p w14:paraId="2612EA83" w14:textId="77777777" w:rsidR="008C10F3" w:rsidRDefault="008C10F3" w:rsidP="008C10F3">
      <w:pPr>
        <w:pStyle w:val="PL"/>
      </w:pPr>
      <w:r>
        <w:t xml:space="preserve">  </w:t>
      </w:r>
    </w:p>
    <w:p w14:paraId="3EBB5E8F" w14:textId="77777777" w:rsidR="008C10F3" w:rsidRDefault="008C10F3" w:rsidP="008C10F3">
      <w:pPr>
        <w:pStyle w:val="PL"/>
      </w:pPr>
      <w:r>
        <w:t xml:space="preserve">  organization "3gpp SA5";</w:t>
      </w:r>
    </w:p>
    <w:p w14:paraId="35276BEB" w14:textId="77777777" w:rsidR="008C10F3" w:rsidRPr="00392887" w:rsidRDefault="008C10F3" w:rsidP="008C10F3">
      <w:pPr>
        <w:pStyle w:val="PL"/>
      </w:pPr>
      <w:r w:rsidRPr="00392887">
        <w:t xml:space="preserve">  contact "https://www.3gpp.org/DynaReport/TSG-WG--S5--officials.htm?Itemid=464";</w:t>
      </w:r>
    </w:p>
    <w:p w14:paraId="4463D34A" w14:textId="77777777" w:rsidR="008C10F3" w:rsidRDefault="008C10F3" w:rsidP="008C10F3">
      <w:pPr>
        <w:pStyle w:val="PL"/>
      </w:pPr>
      <w:r w:rsidRPr="00392887">
        <w:t xml:space="preserve">  </w:t>
      </w:r>
      <w:r>
        <w:t xml:space="preserve">description "This IOC represents the NSSF function in 5GC. For more </w:t>
      </w:r>
    </w:p>
    <w:p w14:paraId="44AD8B35" w14:textId="77777777" w:rsidR="008C10F3" w:rsidRDefault="008C10F3" w:rsidP="008C10F3">
      <w:pPr>
        <w:pStyle w:val="PL"/>
      </w:pPr>
      <w:r>
        <w:t xml:space="preserve">    information about the NSSF, see 3GPP TS 23.501.";</w:t>
      </w:r>
    </w:p>
    <w:p w14:paraId="50C25B7A" w14:textId="77777777" w:rsidR="008C10F3" w:rsidRDefault="008C10F3" w:rsidP="008C10F3">
      <w:pPr>
        <w:pStyle w:val="PL"/>
      </w:pPr>
      <w:r>
        <w:t xml:space="preserve">  reference "3GPP TS 28.541";</w:t>
      </w:r>
    </w:p>
    <w:p w14:paraId="4B3C2E63" w14:textId="77777777" w:rsidR="008C10F3" w:rsidRDefault="008C10F3" w:rsidP="008C10F3">
      <w:pPr>
        <w:pStyle w:val="PL"/>
      </w:pPr>
      <w:r>
        <w:t xml:space="preserve">  </w:t>
      </w:r>
    </w:p>
    <w:p w14:paraId="5ECC685A" w14:textId="77777777" w:rsidR="008C10F3" w:rsidRDefault="008C10F3" w:rsidP="008C10F3">
      <w:pPr>
        <w:pStyle w:val="PL"/>
      </w:pPr>
      <w:r w:rsidRPr="00DB53B9">
        <w:t xml:space="preserve">  revision 2020-11-05 { </w:t>
      </w:r>
      <w:r>
        <w:t>reference CR-0411</w:t>
      </w:r>
      <w:r w:rsidRPr="00DB53B9">
        <w:t xml:space="preserve"> ; }</w:t>
      </w:r>
    </w:p>
    <w:p w14:paraId="62CC1D1C" w14:textId="77777777" w:rsidR="008C10F3" w:rsidRDefault="008C10F3" w:rsidP="008C10F3">
      <w:pPr>
        <w:pStyle w:val="PL"/>
      </w:pPr>
      <w:r w:rsidRPr="00312FCE">
        <w:t xml:space="preserve">  revision 2020-08-03 { reference "CR-0321"; }</w:t>
      </w:r>
    </w:p>
    <w:p w14:paraId="4B85A1E6" w14:textId="77777777" w:rsidR="008C10F3" w:rsidRDefault="008C10F3" w:rsidP="008C10F3">
      <w:pPr>
        <w:pStyle w:val="PL"/>
      </w:pPr>
      <w:r w:rsidRPr="00B963DB">
        <w:t xml:space="preserve">  revision 2019-10-25 { reference "S5-194457 S5-195427 S5-193518"; }</w:t>
      </w:r>
    </w:p>
    <w:p w14:paraId="60A0CF84" w14:textId="77777777" w:rsidR="008C10F3" w:rsidRDefault="008C10F3" w:rsidP="008C10F3">
      <w:pPr>
        <w:pStyle w:val="PL"/>
      </w:pPr>
      <w:r>
        <w:t xml:space="preserve">  revision 2019-05-15 { reference "initial revision"; }</w:t>
      </w:r>
    </w:p>
    <w:p w14:paraId="1445E86D" w14:textId="77777777" w:rsidR="008C10F3" w:rsidRDefault="008C10F3" w:rsidP="008C10F3">
      <w:pPr>
        <w:pStyle w:val="PL"/>
      </w:pPr>
      <w:r>
        <w:t xml:space="preserve">  </w:t>
      </w:r>
    </w:p>
    <w:p w14:paraId="58F25F89" w14:textId="77777777" w:rsidR="008C10F3" w:rsidRDefault="008C10F3" w:rsidP="008C10F3">
      <w:pPr>
        <w:pStyle w:val="PL"/>
      </w:pPr>
      <w:r>
        <w:t xml:space="preserve">  grouping NSSFFunctionGrp {</w:t>
      </w:r>
    </w:p>
    <w:p w14:paraId="6547DE9D" w14:textId="77777777" w:rsidR="008C10F3" w:rsidRDefault="008C10F3" w:rsidP="008C10F3">
      <w:pPr>
        <w:pStyle w:val="PL"/>
      </w:pPr>
      <w:r w:rsidRPr="00DA4264">
        <w:t xml:space="preserve">    description "Represents the NSSFFunction IOC";</w:t>
      </w:r>
    </w:p>
    <w:p w14:paraId="113410B1" w14:textId="77777777" w:rsidR="008C10F3" w:rsidRDefault="008C10F3" w:rsidP="008C10F3">
      <w:pPr>
        <w:pStyle w:val="PL"/>
      </w:pPr>
      <w:r>
        <w:t xml:space="preserve">    uses mf3gpp:ManagedFunctionGrp;</w:t>
      </w:r>
    </w:p>
    <w:p w14:paraId="1571201C" w14:textId="77777777" w:rsidR="008C10F3" w:rsidRDefault="008C10F3" w:rsidP="008C10F3">
      <w:pPr>
        <w:pStyle w:val="PL"/>
      </w:pPr>
      <w:r>
        <w:t xml:space="preserve">    </w:t>
      </w:r>
    </w:p>
    <w:p w14:paraId="2FE9826D" w14:textId="77777777" w:rsidR="008C10F3" w:rsidRDefault="008C10F3" w:rsidP="008C10F3">
      <w:pPr>
        <w:pStyle w:val="PL"/>
      </w:pPr>
      <w:r>
        <w:t xml:space="preserve">    list pLMNIdList {</w:t>
      </w:r>
    </w:p>
    <w:p w14:paraId="2C3D688A" w14:textId="77777777" w:rsidR="008C10F3" w:rsidRDefault="008C10F3" w:rsidP="008C10F3">
      <w:pPr>
        <w:pStyle w:val="PL"/>
      </w:pPr>
      <w:r>
        <w:t xml:space="preserve">      description "List of at most six entries of PLMN Identifiers, but at least </w:t>
      </w:r>
    </w:p>
    <w:p w14:paraId="4AE040E9" w14:textId="77777777" w:rsidR="008C10F3" w:rsidRDefault="008C10F3" w:rsidP="008C10F3">
      <w:pPr>
        <w:pStyle w:val="PL"/>
      </w:pPr>
      <w:r>
        <w:t xml:space="preserve">        one (the primary PLMN Id).</w:t>
      </w:r>
    </w:p>
    <w:p w14:paraId="18270F20" w14:textId="77777777" w:rsidR="008C10F3" w:rsidRDefault="008C10F3" w:rsidP="008C10F3">
      <w:pPr>
        <w:pStyle w:val="PL"/>
      </w:pPr>
      <w:r>
        <w:t xml:space="preserve">        The PLMN Identifier is composed of a Mobile Country Code (MCC) and a </w:t>
      </w:r>
    </w:p>
    <w:p w14:paraId="2D7C085B" w14:textId="77777777" w:rsidR="008C10F3" w:rsidRPr="00FA141F" w:rsidRDefault="008C10F3" w:rsidP="008C10F3">
      <w:pPr>
        <w:pStyle w:val="PL"/>
        <w:rPr>
          <w:lang w:val="fr-FR"/>
        </w:rPr>
      </w:pPr>
      <w:r>
        <w:t xml:space="preserve">        </w:t>
      </w:r>
      <w:r w:rsidRPr="00FA141F">
        <w:rPr>
          <w:lang w:val="fr-FR"/>
        </w:rPr>
        <w:t>Mobile Network Code (MNC).";</w:t>
      </w:r>
    </w:p>
    <w:p w14:paraId="0A595AB6" w14:textId="77777777" w:rsidR="008C10F3" w:rsidRPr="00FA141F" w:rsidRDefault="008C10F3" w:rsidP="008C10F3">
      <w:pPr>
        <w:pStyle w:val="PL"/>
        <w:rPr>
          <w:lang w:val="fr-FR"/>
        </w:rPr>
      </w:pPr>
    </w:p>
    <w:p w14:paraId="20F9AED1" w14:textId="77777777" w:rsidR="008C10F3" w:rsidRPr="00FA141F" w:rsidRDefault="008C10F3" w:rsidP="008C10F3">
      <w:pPr>
        <w:pStyle w:val="PL"/>
        <w:rPr>
          <w:lang w:val="fr-FR"/>
        </w:rPr>
      </w:pPr>
      <w:r w:rsidRPr="00FA141F">
        <w:rPr>
          <w:lang w:val="fr-FR"/>
        </w:rPr>
        <w:t xml:space="preserve">      min-elements 1;</w:t>
      </w:r>
    </w:p>
    <w:p w14:paraId="25B45255" w14:textId="77777777" w:rsidR="008C10F3" w:rsidRDefault="008C10F3" w:rsidP="008C10F3">
      <w:pPr>
        <w:pStyle w:val="PL"/>
      </w:pPr>
      <w:r w:rsidRPr="00FA141F">
        <w:rPr>
          <w:lang w:val="fr-FR"/>
        </w:rPr>
        <w:t xml:space="preserve">      </w:t>
      </w:r>
      <w:r>
        <w:t>max-elements 6;</w:t>
      </w:r>
    </w:p>
    <w:p w14:paraId="11C74885" w14:textId="77777777" w:rsidR="008C10F3" w:rsidRDefault="008C10F3" w:rsidP="008C10F3">
      <w:pPr>
        <w:pStyle w:val="PL"/>
      </w:pPr>
      <w:r>
        <w:t xml:space="preserve">      key "mcc mnc";</w:t>
      </w:r>
    </w:p>
    <w:p w14:paraId="2535CE4A" w14:textId="77777777" w:rsidR="008C10F3" w:rsidRDefault="008C10F3" w:rsidP="008C10F3">
      <w:pPr>
        <w:pStyle w:val="PL"/>
      </w:pPr>
      <w:r>
        <w:t xml:space="preserve">      uses types3gpp:PLMNId;</w:t>
      </w:r>
    </w:p>
    <w:p w14:paraId="1C37BAA9" w14:textId="77777777" w:rsidR="008C10F3" w:rsidRDefault="008C10F3" w:rsidP="008C10F3">
      <w:pPr>
        <w:pStyle w:val="PL"/>
      </w:pPr>
      <w:r>
        <w:t xml:space="preserve">    }</w:t>
      </w:r>
    </w:p>
    <w:p w14:paraId="2100ADB4" w14:textId="77777777" w:rsidR="008C10F3" w:rsidRDefault="008C10F3" w:rsidP="008C10F3">
      <w:pPr>
        <w:pStyle w:val="PL"/>
      </w:pPr>
      <w:r>
        <w:t xml:space="preserve">    </w:t>
      </w:r>
    </w:p>
    <w:p w14:paraId="321490BB" w14:textId="77777777" w:rsidR="008C10F3" w:rsidRDefault="008C10F3" w:rsidP="008C10F3">
      <w:pPr>
        <w:pStyle w:val="PL"/>
      </w:pPr>
      <w:r>
        <w:t xml:space="preserve">    leaf sBIFQDN {</w:t>
      </w:r>
    </w:p>
    <w:p w14:paraId="5A013491" w14:textId="77777777" w:rsidR="008C10F3" w:rsidRDefault="008C10F3" w:rsidP="008C10F3">
      <w:pPr>
        <w:pStyle w:val="PL"/>
      </w:pPr>
      <w:r>
        <w:t xml:space="preserve">      description "The FQDN of the registered NF instance in the service-based </w:t>
      </w:r>
    </w:p>
    <w:p w14:paraId="7B4A8852" w14:textId="77777777" w:rsidR="008C10F3" w:rsidRDefault="008C10F3" w:rsidP="008C10F3">
      <w:pPr>
        <w:pStyle w:val="PL"/>
      </w:pPr>
      <w:r>
        <w:t xml:space="preserve">        interface.";</w:t>
      </w:r>
    </w:p>
    <w:p w14:paraId="755CB656" w14:textId="77777777" w:rsidR="008C10F3" w:rsidRDefault="008C10F3" w:rsidP="008C10F3">
      <w:pPr>
        <w:pStyle w:val="PL"/>
      </w:pPr>
      <w:r>
        <w:t xml:space="preserve">      type inet:domain-name;</w:t>
      </w:r>
    </w:p>
    <w:p w14:paraId="00CBE786" w14:textId="77777777" w:rsidR="008C10F3" w:rsidRDefault="008C10F3" w:rsidP="008C10F3">
      <w:pPr>
        <w:pStyle w:val="PL"/>
      </w:pPr>
      <w:r>
        <w:t xml:space="preserve">    }</w:t>
      </w:r>
    </w:p>
    <w:p w14:paraId="297DB0E9" w14:textId="77777777" w:rsidR="008C10F3" w:rsidRDefault="008C10F3" w:rsidP="008C10F3">
      <w:pPr>
        <w:pStyle w:val="PL"/>
      </w:pPr>
      <w:r>
        <w:t xml:space="preserve">    </w:t>
      </w:r>
    </w:p>
    <w:p w14:paraId="55F89B15" w14:textId="77777777" w:rsidR="008C10F3" w:rsidRDefault="008C10F3" w:rsidP="008C10F3">
      <w:pPr>
        <w:pStyle w:val="PL"/>
      </w:pPr>
      <w:r>
        <w:t xml:space="preserve">    list sNSSAIList {</w:t>
      </w:r>
    </w:p>
    <w:p w14:paraId="3D626210" w14:textId="77777777" w:rsidR="008C10F3" w:rsidRDefault="008C10F3" w:rsidP="008C10F3">
      <w:pPr>
        <w:pStyle w:val="PL"/>
      </w:pPr>
      <w:r>
        <w:t xml:space="preserve">      description "List of S-NSSAIs the managed object is capable of supporting.</w:t>
      </w:r>
    </w:p>
    <w:p w14:paraId="0258D17D" w14:textId="77777777" w:rsidR="008C10F3" w:rsidRDefault="008C10F3" w:rsidP="008C10F3">
      <w:pPr>
        <w:pStyle w:val="PL"/>
      </w:pPr>
      <w:r>
        <w:t xml:space="preserve">                   (Single Network Slice Selection Assistance Information)</w:t>
      </w:r>
    </w:p>
    <w:p w14:paraId="24695B70" w14:textId="77777777" w:rsidR="008C10F3" w:rsidRDefault="008C10F3" w:rsidP="008C10F3">
      <w:pPr>
        <w:pStyle w:val="PL"/>
      </w:pPr>
      <w:r>
        <w:t xml:space="preserve">                   An S-NSSAI has an SST (Slice/Service type) and an optional SD</w:t>
      </w:r>
    </w:p>
    <w:p w14:paraId="78E5A5E9" w14:textId="77777777" w:rsidR="008C10F3" w:rsidRDefault="008C10F3" w:rsidP="008C10F3">
      <w:pPr>
        <w:pStyle w:val="PL"/>
      </w:pPr>
      <w:r>
        <w:t xml:space="preserve">                   (Slice Differentiator) field.";</w:t>
      </w:r>
    </w:p>
    <w:p w14:paraId="1D1AE4C4" w14:textId="77777777" w:rsidR="008C10F3" w:rsidRDefault="008C10F3" w:rsidP="008C10F3">
      <w:pPr>
        <w:pStyle w:val="PL"/>
      </w:pPr>
      <w:r>
        <w:t xml:space="preserve">      </w:t>
      </w:r>
    </w:p>
    <w:p w14:paraId="2BC6F644" w14:textId="77777777" w:rsidR="008C10F3" w:rsidRDefault="008C10F3" w:rsidP="008C10F3">
      <w:pPr>
        <w:pStyle w:val="PL"/>
      </w:pPr>
      <w:r>
        <w:t xml:space="preserve">      reference "3GPP TS 23.003";</w:t>
      </w:r>
    </w:p>
    <w:p w14:paraId="0AE257FD" w14:textId="77777777" w:rsidR="008C10F3" w:rsidRDefault="008C10F3" w:rsidP="008C10F3">
      <w:pPr>
        <w:pStyle w:val="PL"/>
      </w:pPr>
      <w:r>
        <w:t xml:space="preserve">      key "sd sst";</w:t>
      </w:r>
    </w:p>
    <w:p w14:paraId="28562AC0" w14:textId="77777777" w:rsidR="008C10F3" w:rsidRDefault="008C10F3" w:rsidP="008C10F3">
      <w:pPr>
        <w:pStyle w:val="PL"/>
      </w:pPr>
      <w:r>
        <w:t xml:space="preserve">      uses types5g3gpp:SNssai;</w:t>
      </w:r>
    </w:p>
    <w:p w14:paraId="0CB2D72D" w14:textId="77777777" w:rsidR="008C10F3" w:rsidRDefault="008C10F3" w:rsidP="008C10F3">
      <w:pPr>
        <w:pStyle w:val="PL"/>
      </w:pPr>
      <w:r>
        <w:t xml:space="preserve">    }</w:t>
      </w:r>
    </w:p>
    <w:p w14:paraId="43F5A181" w14:textId="77777777" w:rsidR="008C10F3" w:rsidRDefault="008C10F3" w:rsidP="008C10F3">
      <w:pPr>
        <w:pStyle w:val="PL"/>
      </w:pPr>
      <w:r>
        <w:t xml:space="preserve">    </w:t>
      </w:r>
    </w:p>
    <w:p w14:paraId="4141A8A1" w14:textId="77777777" w:rsidR="008C10F3" w:rsidRDefault="008C10F3" w:rsidP="008C10F3">
      <w:pPr>
        <w:pStyle w:val="PL"/>
      </w:pPr>
      <w:r>
        <w:t xml:space="preserve">    leaf-list cNSIIdList {</w:t>
      </w:r>
    </w:p>
    <w:p w14:paraId="0EEF0F5E" w14:textId="77777777" w:rsidR="008C10F3" w:rsidRDefault="008C10F3" w:rsidP="008C10F3">
      <w:pPr>
        <w:pStyle w:val="PL"/>
      </w:pPr>
      <w:r>
        <w:t xml:space="preserve">      description "NSI ID. NSI ID is an identifier for identifying the Core </w:t>
      </w:r>
    </w:p>
    <w:p w14:paraId="042D4BB0" w14:textId="77777777" w:rsidR="008C10F3" w:rsidRDefault="008C10F3" w:rsidP="008C10F3">
      <w:pPr>
        <w:pStyle w:val="PL"/>
      </w:pPr>
      <w:r>
        <w:t xml:space="preserve">        Network part of a Network Slice instance when multiple Network Slice </w:t>
      </w:r>
    </w:p>
    <w:p w14:paraId="58BD5DCD" w14:textId="77777777" w:rsidR="008C10F3" w:rsidRDefault="008C10F3" w:rsidP="008C10F3">
      <w:pPr>
        <w:pStyle w:val="PL"/>
      </w:pPr>
      <w:r>
        <w:t xml:space="preserve">        instances of the same Network Slice are deployed, and there is a need </w:t>
      </w:r>
    </w:p>
    <w:p w14:paraId="73C46A85" w14:textId="77777777" w:rsidR="008C10F3" w:rsidRDefault="008C10F3" w:rsidP="008C10F3">
      <w:pPr>
        <w:pStyle w:val="PL"/>
      </w:pPr>
      <w:r>
        <w:t xml:space="preserve">        to differentiate between them in the 5GC, see clause 3.1 of TS 23.501 </w:t>
      </w:r>
    </w:p>
    <w:p w14:paraId="5137637B" w14:textId="77777777" w:rsidR="008C10F3" w:rsidRDefault="008C10F3" w:rsidP="008C10F3">
      <w:pPr>
        <w:pStyle w:val="PL"/>
      </w:pPr>
      <w:r>
        <w:t xml:space="preserve">        and subclause 6.1.6.2.7 of 3GPP TS 29.531";</w:t>
      </w:r>
    </w:p>
    <w:p w14:paraId="54F04691" w14:textId="77777777" w:rsidR="008C10F3" w:rsidRDefault="008C10F3" w:rsidP="008C10F3">
      <w:pPr>
        <w:pStyle w:val="PL"/>
      </w:pPr>
      <w:r>
        <w:t xml:space="preserve">      type string;</w:t>
      </w:r>
    </w:p>
    <w:p w14:paraId="20CFFD32" w14:textId="77777777" w:rsidR="008C10F3" w:rsidRDefault="008C10F3" w:rsidP="008C10F3">
      <w:pPr>
        <w:pStyle w:val="PL"/>
      </w:pPr>
      <w:r>
        <w:t xml:space="preserve">    }</w:t>
      </w:r>
    </w:p>
    <w:p w14:paraId="66313CCE" w14:textId="77777777" w:rsidR="008C10F3" w:rsidRDefault="008C10F3" w:rsidP="008C10F3">
      <w:pPr>
        <w:pStyle w:val="PL"/>
      </w:pPr>
      <w:r>
        <w:t xml:space="preserve">    </w:t>
      </w:r>
    </w:p>
    <w:p w14:paraId="09F69C48" w14:textId="77777777" w:rsidR="008C10F3" w:rsidRDefault="008C10F3" w:rsidP="008C10F3">
      <w:pPr>
        <w:pStyle w:val="PL"/>
      </w:pPr>
      <w:r>
        <w:t xml:space="preserve">    list managedNFProfile {</w:t>
      </w:r>
    </w:p>
    <w:p w14:paraId="54D629C8" w14:textId="77777777" w:rsidR="008C10F3" w:rsidRDefault="008C10F3" w:rsidP="008C10F3">
      <w:pPr>
        <w:pStyle w:val="PL"/>
      </w:pPr>
      <w:r>
        <w:t xml:space="preserve">      key idx;</w:t>
      </w:r>
    </w:p>
    <w:p w14:paraId="370DBD44" w14:textId="77777777" w:rsidR="008C10F3" w:rsidRDefault="008C10F3" w:rsidP="008C10F3">
      <w:pPr>
        <w:pStyle w:val="PL"/>
      </w:pPr>
      <w:r>
        <w:t xml:space="preserve">      min-elements 1;</w:t>
      </w:r>
    </w:p>
    <w:p w14:paraId="2522AADA" w14:textId="77777777" w:rsidR="008C10F3" w:rsidRDefault="008C10F3" w:rsidP="008C10F3">
      <w:pPr>
        <w:pStyle w:val="PL"/>
      </w:pPr>
      <w:r>
        <w:t xml:space="preserve">      max-elements 1;</w:t>
      </w:r>
    </w:p>
    <w:p w14:paraId="3E013C2C" w14:textId="77777777" w:rsidR="008C10F3" w:rsidRDefault="008C10F3" w:rsidP="008C10F3">
      <w:pPr>
        <w:pStyle w:val="PL"/>
      </w:pPr>
      <w:r>
        <w:t xml:space="preserve">      uses types3gpp:ManagedNFProfile;</w:t>
      </w:r>
    </w:p>
    <w:p w14:paraId="506E28B1" w14:textId="77777777" w:rsidR="008C10F3" w:rsidRDefault="008C10F3" w:rsidP="008C10F3">
      <w:pPr>
        <w:pStyle w:val="PL"/>
      </w:pPr>
      <w:r>
        <w:t xml:space="preserve">    }</w:t>
      </w:r>
    </w:p>
    <w:p w14:paraId="2D1BFDCC" w14:textId="77777777" w:rsidR="008C10F3" w:rsidRDefault="008C10F3" w:rsidP="008C10F3">
      <w:pPr>
        <w:pStyle w:val="PL"/>
      </w:pPr>
      <w:r>
        <w:t xml:space="preserve">  }</w:t>
      </w:r>
    </w:p>
    <w:p w14:paraId="25E43960" w14:textId="77777777" w:rsidR="008C10F3" w:rsidRDefault="008C10F3" w:rsidP="008C10F3">
      <w:pPr>
        <w:pStyle w:val="PL"/>
      </w:pPr>
      <w:r>
        <w:t xml:space="preserve">  </w:t>
      </w:r>
    </w:p>
    <w:p w14:paraId="3F79EF8B" w14:textId="77777777" w:rsidR="008C10F3" w:rsidRDefault="008C10F3" w:rsidP="008C10F3">
      <w:pPr>
        <w:pStyle w:val="PL"/>
      </w:pPr>
      <w:r>
        <w:t xml:space="preserve">  augment "/me3gpp:ManagedElement" {</w:t>
      </w:r>
    </w:p>
    <w:p w14:paraId="43E76EE7" w14:textId="77777777" w:rsidR="008C10F3" w:rsidRDefault="008C10F3" w:rsidP="008C10F3">
      <w:pPr>
        <w:pStyle w:val="PL"/>
      </w:pPr>
      <w:r>
        <w:t xml:space="preserve">    list NSSFFunction {</w:t>
      </w:r>
    </w:p>
    <w:p w14:paraId="209671BB" w14:textId="77777777" w:rsidR="008C10F3" w:rsidRDefault="008C10F3" w:rsidP="008C10F3">
      <w:pPr>
        <w:pStyle w:val="PL"/>
      </w:pPr>
      <w:r>
        <w:t xml:space="preserve">      description "5G Core NSSF Function";</w:t>
      </w:r>
    </w:p>
    <w:p w14:paraId="4695D64B" w14:textId="77777777" w:rsidR="008C10F3" w:rsidRDefault="008C10F3" w:rsidP="008C10F3">
      <w:pPr>
        <w:pStyle w:val="PL"/>
      </w:pPr>
      <w:r>
        <w:t xml:space="preserve">      reference "3GPP TS 28.541";</w:t>
      </w:r>
    </w:p>
    <w:p w14:paraId="7D4AE065" w14:textId="77777777" w:rsidR="008C10F3" w:rsidRDefault="008C10F3" w:rsidP="008C10F3">
      <w:pPr>
        <w:pStyle w:val="PL"/>
      </w:pPr>
      <w:r>
        <w:t xml:space="preserve">      key id;</w:t>
      </w:r>
    </w:p>
    <w:p w14:paraId="3C8F8B23" w14:textId="77777777" w:rsidR="008C10F3" w:rsidRDefault="008C10F3" w:rsidP="008C10F3">
      <w:pPr>
        <w:pStyle w:val="PL"/>
      </w:pPr>
      <w:r>
        <w:t xml:space="preserve">      uses top3gpp:Top_Grp;</w:t>
      </w:r>
    </w:p>
    <w:p w14:paraId="69D98EB6" w14:textId="77777777" w:rsidR="008C10F3" w:rsidRDefault="008C10F3" w:rsidP="008C10F3">
      <w:pPr>
        <w:pStyle w:val="PL"/>
      </w:pPr>
      <w:r>
        <w:t xml:space="preserve">      container attributes {</w:t>
      </w:r>
    </w:p>
    <w:p w14:paraId="5A44C384" w14:textId="77777777" w:rsidR="008C10F3" w:rsidRDefault="008C10F3" w:rsidP="008C10F3">
      <w:pPr>
        <w:pStyle w:val="PL"/>
      </w:pPr>
      <w:r>
        <w:t xml:space="preserve">        uses NSSFFunctionGrp;</w:t>
      </w:r>
    </w:p>
    <w:p w14:paraId="1B0D9245" w14:textId="77777777" w:rsidR="008C10F3" w:rsidRDefault="008C10F3" w:rsidP="008C10F3">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14:paraId="72B12972" w14:textId="77777777" w:rsidR="008C10F3" w:rsidRDefault="008C10F3" w:rsidP="008C10F3">
      <w:pPr>
        <w:pStyle w:val="PL"/>
      </w:pPr>
      <w:r w:rsidRPr="00B963DB">
        <w:t xml:space="preserve">      uses mf3gpp:ManagedFunctionContainedClasses;</w:t>
      </w:r>
    </w:p>
    <w:p w14:paraId="118FE617" w14:textId="77777777" w:rsidR="008C10F3" w:rsidRDefault="008C10F3" w:rsidP="008C10F3">
      <w:pPr>
        <w:pStyle w:val="PL"/>
      </w:pPr>
      <w:r>
        <w:t xml:space="preserve">    }</w:t>
      </w:r>
    </w:p>
    <w:p w14:paraId="587AB494" w14:textId="77777777" w:rsidR="008C10F3" w:rsidRDefault="008C10F3" w:rsidP="008C10F3">
      <w:pPr>
        <w:pStyle w:val="PL"/>
      </w:pPr>
      <w:r>
        <w:t xml:space="preserve">  }</w:t>
      </w:r>
    </w:p>
    <w:p w14:paraId="766E82C1" w14:textId="77777777" w:rsidR="008C10F3" w:rsidRDefault="008C10F3" w:rsidP="008C10F3">
      <w:pPr>
        <w:pStyle w:val="PL"/>
      </w:pPr>
      <w:r>
        <w:t>}</w:t>
      </w:r>
    </w:p>
    <w:p w14:paraId="089B2306" w14:textId="77777777" w:rsidR="008C10F3" w:rsidRPr="00212C37" w:rsidRDefault="008C10F3" w:rsidP="008C10F3">
      <w:pPr>
        <w:pStyle w:val="PL"/>
      </w:pPr>
    </w:p>
    <w:p w14:paraId="429B48DD" w14:textId="77777777" w:rsidR="008C10F3" w:rsidRPr="00212C37" w:rsidRDefault="008C10F3" w:rsidP="008C10F3">
      <w:pPr>
        <w:pStyle w:val="Heading2"/>
        <w:rPr>
          <w:lang w:eastAsia="zh-CN"/>
        </w:rPr>
      </w:pPr>
      <w:bookmarkStart w:id="10918" w:name="_Toc27405642"/>
      <w:bookmarkStart w:id="10919" w:name="_Toc35878837"/>
      <w:bookmarkStart w:id="10920" w:name="_Toc36220653"/>
      <w:bookmarkStart w:id="10921" w:name="_Toc36474751"/>
      <w:bookmarkStart w:id="10922" w:name="_Toc36543023"/>
      <w:bookmarkStart w:id="10923" w:name="_Toc36543844"/>
      <w:bookmarkStart w:id="10924" w:name="_Toc36568082"/>
      <w:bookmarkStart w:id="10925" w:name="_Toc44341828"/>
      <w:bookmarkStart w:id="10926" w:name="_Toc51676207"/>
      <w:bookmarkStart w:id="10927" w:name="_Toc55895656"/>
      <w:bookmarkStart w:id="10928" w:name="_Toc58940743"/>
      <w:bookmarkStart w:id="10929" w:name="_Toc67928958"/>
      <w:r w:rsidRPr="00212C37">
        <w:rPr>
          <w:lang w:eastAsia="zh-CN"/>
        </w:rPr>
        <w:t>H.5.17</w:t>
      </w:r>
      <w:r w:rsidRPr="00212C37">
        <w:rPr>
          <w:lang w:eastAsia="zh-CN"/>
        </w:rPr>
        <w:tab/>
      </w:r>
      <w:r>
        <w:rPr>
          <w:lang w:eastAsia="zh-CN"/>
        </w:rPr>
        <w:t>module _</w:t>
      </w:r>
      <w:r w:rsidRPr="00212C37">
        <w:rPr>
          <w:lang w:eastAsia="zh-CN"/>
        </w:rPr>
        <w:t>3gpp-5gc-nrm-nwdaffunction.yang</w:t>
      </w:r>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5A471C27" w14:textId="77777777" w:rsidR="008C10F3" w:rsidRDefault="008C10F3" w:rsidP="008C10F3">
      <w:pPr>
        <w:pStyle w:val="PL"/>
      </w:pPr>
      <w:r>
        <w:t>module _3gpp-5gc-nrm-nwdaffunction {</w:t>
      </w:r>
    </w:p>
    <w:p w14:paraId="750FE426" w14:textId="77777777" w:rsidR="008C10F3" w:rsidRDefault="008C10F3" w:rsidP="008C10F3">
      <w:pPr>
        <w:pStyle w:val="PL"/>
      </w:pPr>
      <w:r>
        <w:t xml:space="preserve">  yang-version 1.1;</w:t>
      </w:r>
    </w:p>
    <w:p w14:paraId="7DB079CA" w14:textId="77777777" w:rsidR="008C10F3" w:rsidRDefault="008C10F3" w:rsidP="008C10F3">
      <w:pPr>
        <w:pStyle w:val="PL"/>
      </w:pPr>
      <w:r>
        <w:t xml:space="preserve">  </w:t>
      </w:r>
    </w:p>
    <w:p w14:paraId="763D417A" w14:textId="77777777" w:rsidR="008C10F3" w:rsidRDefault="008C10F3" w:rsidP="008C10F3">
      <w:pPr>
        <w:pStyle w:val="PL"/>
      </w:pPr>
      <w:r>
        <w:t xml:space="preserve">  namespace urn:3gpp:sa5:_3gpp-5gc-nrm-nwdaffunction;</w:t>
      </w:r>
    </w:p>
    <w:p w14:paraId="2705D258" w14:textId="77777777" w:rsidR="008C10F3" w:rsidRDefault="008C10F3" w:rsidP="008C10F3">
      <w:pPr>
        <w:pStyle w:val="PL"/>
      </w:pPr>
      <w:r>
        <w:t xml:space="preserve">  prefix nwdaf3gpp;</w:t>
      </w:r>
    </w:p>
    <w:p w14:paraId="25633889" w14:textId="77777777" w:rsidR="008C10F3" w:rsidRDefault="008C10F3" w:rsidP="008C10F3">
      <w:pPr>
        <w:pStyle w:val="PL"/>
      </w:pPr>
      <w:r>
        <w:t xml:space="preserve">  </w:t>
      </w:r>
    </w:p>
    <w:p w14:paraId="6A7CACF2" w14:textId="77777777" w:rsidR="008C10F3" w:rsidRDefault="008C10F3" w:rsidP="008C10F3">
      <w:pPr>
        <w:pStyle w:val="PL"/>
      </w:pPr>
      <w:r>
        <w:t xml:space="preserve">  import _3gpp-common-managed-function { prefix mf3gpp; }</w:t>
      </w:r>
    </w:p>
    <w:p w14:paraId="4C039D33" w14:textId="77777777" w:rsidR="008C10F3" w:rsidRDefault="008C10F3" w:rsidP="008C10F3">
      <w:pPr>
        <w:pStyle w:val="PL"/>
      </w:pPr>
      <w:r>
        <w:t xml:space="preserve">  import _3gpp-common-managed-element { prefix me3gpp; }</w:t>
      </w:r>
    </w:p>
    <w:p w14:paraId="41B28CD6" w14:textId="77777777" w:rsidR="008C10F3" w:rsidRDefault="008C10F3" w:rsidP="008C10F3">
      <w:pPr>
        <w:pStyle w:val="PL"/>
      </w:pPr>
      <w:r>
        <w:t xml:space="preserve">  import ietf-inet-types { prefix inet; }</w:t>
      </w:r>
    </w:p>
    <w:p w14:paraId="79D1C960" w14:textId="77777777" w:rsidR="008C10F3" w:rsidRDefault="008C10F3" w:rsidP="008C10F3">
      <w:pPr>
        <w:pStyle w:val="PL"/>
      </w:pPr>
      <w:r>
        <w:t xml:space="preserve">  import _3gpp-common-yang-types { prefix types3gpp; }</w:t>
      </w:r>
    </w:p>
    <w:p w14:paraId="00276DB3" w14:textId="77777777" w:rsidR="008C10F3" w:rsidRDefault="008C10F3" w:rsidP="008C10F3">
      <w:pPr>
        <w:pStyle w:val="PL"/>
      </w:pPr>
      <w:r>
        <w:rPr>
          <w:rStyle w:val="line"/>
          <w:szCs w:val="16"/>
        </w:rPr>
        <w:t xml:space="preserve">  </w:t>
      </w:r>
      <w:r w:rsidRPr="008E6D39">
        <w:rPr>
          <w:rStyle w:val="line"/>
          <w:szCs w:val="16"/>
        </w:rPr>
        <w:t>import _3gpp-5g-common-yang-types { prefix types5g3gpp; }</w:t>
      </w:r>
    </w:p>
    <w:p w14:paraId="03A82F64" w14:textId="77777777" w:rsidR="008C10F3" w:rsidRDefault="008C10F3" w:rsidP="008C10F3">
      <w:pPr>
        <w:pStyle w:val="PL"/>
      </w:pPr>
      <w:r>
        <w:t xml:space="preserve">  import _3gpp-common-top { prefix top3gpp; }</w:t>
      </w:r>
    </w:p>
    <w:p w14:paraId="662ECE1E" w14:textId="77777777" w:rsidR="008C10F3" w:rsidRDefault="008C10F3" w:rsidP="008C10F3">
      <w:pPr>
        <w:pStyle w:val="PL"/>
      </w:pPr>
      <w:r>
        <w:t xml:space="preserve">  </w:t>
      </w:r>
    </w:p>
    <w:p w14:paraId="2CA6455A" w14:textId="77777777" w:rsidR="008C10F3" w:rsidRDefault="008C10F3" w:rsidP="008C10F3">
      <w:pPr>
        <w:pStyle w:val="PL"/>
      </w:pPr>
      <w:r>
        <w:t xml:space="preserve">  organization "3gpp SA5";</w:t>
      </w:r>
    </w:p>
    <w:p w14:paraId="01BF6956" w14:textId="77777777" w:rsidR="008C10F3" w:rsidRPr="00392887" w:rsidRDefault="008C10F3" w:rsidP="008C10F3">
      <w:pPr>
        <w:pStyle w:val="PL"/>
      </w:pPr>
      <w:r w:rsidRPr="00392887">
        <w:t xml:space="preserve">  contact "https://www.3gpp.org/</w:t>
      </w:r>
      <w:r w:rsidRPr="00131577">
        <w:t>DynaReport</w:t>
      </w:r>
      <w:r w:rsidRPr="00392887">
        <w:t>/TSG-WG--S5--officials.htm?Itemid=464";</w:t>
      </w:r>
    </w:p>
    <w:p w14:paraId="2738C157" w14:textId="77777777" w:rsidR="008C10F3" w:rsidRDefault="008C10F3" w:rsidP="008C10F3">
      <w:pPr>
        <w:pStyle w:val="PL"/>
      </w:pPr>
      <w:r w:rsidRPr="00392887">
        <w:t xml:space="preserve">  </w:t>
      </w:r>
      <w:r>
        <w:t xml:space="preserve">description "This IOC represents the NWDAF function in 5GC. For more </w:t>
      </w:r>
    </w:p>
    <w:p w14:paraId="475DE9D2" w14:textId="77777777" w:rsidR="008C10F3" w:rsidRDefault="008C10F3" w:rsidP="008C10F3">
      <w:pPr>
        <w:pStyle w:val="PL"/>
      </w:pPr>
      <w:r>
        <w:t xml:space="preserve">    information about the NWDAF, see 3GPP TS 23.501.";</w:t>
      </w:r>
    </w:p>
    <w:p w14:paraId="78DFE524" w14:textId="77777777" w:rsidR="008C10F3" w:rsidRDefault="008C10F3" w:rsidP="008C10F3">
      <w:pPr>
        <w:pStyle w:val="PL"/>
      </w:pPr>
      <w:r>
        <w:t xml:space="preserve">  reference "3GPP TS 28.541";</w:t>
      </w:r>
    </w:p>
    <w:p w14:paraId="40669DB3" w14:textId="77777777" w:rsidR="008C10F3" w:rsidRDefault="008C10F3" w:rsidP="008C10F3">
      <w:pPr>
        <w:pStyle w:val="PL"/>
      </w:pPr>
      <w:r>
        <w:t xml:space="preserve">  </w:t>
      </w:r>
    </w:p>
    <w:p w14:paraId="3BBCAD2D" w14:textId="77777777" w:rsidR="008C10F3" w:rsidRDefault="008C10F3" w:rsidP="008C10F3">
      <w:pPr>
        <w:pStyle w:val="PL"/>
      </w:pPr>
      <w:r w:rsidRPr="00DB53B9">
        <w:t xml:space="preserve">  revision 2020-11-05 { </w:t>
      </w:r>
      <w:r>
        <w:t>reference CR-0411</w:t>
      </w:r>
      <w:r w:rsidRPr="00DB53B9">
        <w:t xml:space="preserve"> ; }</w:t>
      </w:r>
    </w:p>
    <w:p w14:paraId="504C6652" w14:textId="77777777" w:rsidR="008C10F3" w:rsidRDefault="008C10F3" w:rsidP="008C10F3">
      <w:pPr>
        <w:pStyle w:val="PL"/>
      </w:pPr>
      <w:r>
        <w:t xml:space="preserve">  revision 2019-10-25 { reference "S5-194457 S5-195427 S5-193518"; }</w:t>
      </w:r>
    </w:p>
    <w:p w14:paraId="1DFE42DD" w14:textId="77777777" w:rsidR="008C10F3" w:rsidRDefault="008C10F3" w:rsidP="008C10F3">
      <w:pPr>
        <w:pStyle w:val="PL"/>
      </w:pPr>
      <w:r>
        <w:t xml:space="preserve">  </w:t>
      </w:r>
    </w:p>
    <w:p w14:paraId="3E57E16A" w14:textId="77777777" w:rsidR="008C10F3" w:rsidRDefault="008C10F3" w:rsidP="008C10F3">
      <w:pPr>
        <w:pStyle w:val="PL"/>
      </w:pPr>
      <w:r>
        <w:t xml:space="preserve">  revision 2019-05-15 {reference "initial revision"; }</w:t>
      </w:r>
    </w:p>
    <w:p w14:paraId="4C6F8423" w14:textId="77777777" w:rsidR="008C10F3" w:rsidRDefault="008C10F3" w:rsidP="008C10F3">
      <w:pPr>
        <w:pStyle w:val="PL"/>
      </w:pPr>
      <w:r>
        <w:t xml:space="preserve">  </w:t>
      </w:r>
    </w:p>
    <w:p w14:paraId="6D2D0A61" w14:textId="77777777" w:rsidR="008C10F3" w:rsidRDefault="008C10F3" w:rsidP="008C10F3">
      <w:pPr>
        <w:pStyle w:val="PL"/>
      </w:pPr>
      <w:r>
        <w:t xml:space="preserve">  grouping NWDAFFunctionGrp {</w:t>
      </w:r>
    </w:p>
    <w:p w14:paraId="73F41901" w14:textId="77777777" w:rsidR="008C10F3" w:rsidRDefault="008C10F3" w:rsidP="008C10F3">
      <w:pPr>
        <w:pStyle w:val="PL"/>
      </w:pPr>
      <w:r w:rsidRPr="00B84E3F">
        <w:t xml:space="preserve">    description "Represents the NWDAFFunction IOC";</w:t>
      </w:r>
    </w:p>
    <w:p w14:paraId="76703F9C" w14:textId="77777777" w:rsidR="008C10F3" w:rsidRDefault="008C10F3" w:rsidP="008C10F3">
      <w:pPr>
        <w:pStyle w:val="PL"/>
      </w:pPr>
      <w:r>
        <w:t xml:space="preserve">    uses mf3gpp:ManagedFunctionGrp;</w:t>
      </w:r>
    </w:p>
    <w:p w14:paraId="4B453470" w14:textId="77777777" w:rsidR="008C10F3" w:rsidRDefault="008C10F3" w:rsidP="008C10F3">
      <w:pPr>
        <w:pStyle w:val="PL"/>
      </w:pPr>
      <w:r>
        <w:t xml:space="preserve">    </w:t>
      </w:r>
    </w:p>
    <w:p w14:paraId="38F994C3" w14:textId="77777777" w:rsidR="008C10F3" w:rsidRDefault="008C10F3" w:rsidP="008C10F3">
      <w:pPr>
        <w:pStyle w:val="PL"/>
      </w:pPr>
      <w:r>
        <w:t xml:space="preserve">    list pLMNIdList {</w:t>
      </w:r>
    </w:p>
    <w:p w14:paraId="59CCE224" w14:textId="77777777" w:rsidR="008C10F3" w:rsidRDefault="008C10F3" w:rsidP="008C10F3">
      <w:pPr>
        <w:pStyle w:val="PL"/>
      </w:pPr>
      <w:r>
        <w:t xml:space="preserve">      description "List of at most six entries of PLMN Identifiers, but at </w:t>
      </w:r>
    </w:p>
    <w:p w14:paraId="240C6F19" w14:textId="77777777" w:rsidR="008C10F3" w:rsidRDefault="008C10F3" w:rsidP="008C10F3">
      <w:pPr>
        <w:pStyle w:val="PL"/>
      </w:pPr>
      <w:r>
        <w:t xml:space="preserve">        least one (the primary PLMN Id).</w:t>
      </w:r>
    </w:p>
    <w:p w14:paraId="0C0EDAC4" w14:textId="77777777" w:rsidR="008C10F3" w:rsidRDefault="008C10F3" w:rsidP="008C10F3">
      <w:pPr>
        <w:pStyle w:val="PL"/>
      </w:pPr>
      <w:r>
        <w:t xml:space="preserve">        The PLMN Identifier is composed of a Mobile Country Code (MCC) and a </w:t>
      </w:r>
    </w:p>
    <w:p w14:paraId="30EB4C06" w14:textId="77777777" w:rsidR="008C10F3" w:rsidRPr="00392887" w:rsidRDefault="008C10F3" w:rsidP="008C10F3">
      <w:pPr>
        <w:pStyle w:val="PL"/>
        <w:rPr>
          <w:lang w:val="fr-FR"/>
        </w:rPr>
      </w:pPr>
      <w:r>
        <w:t xml:space="preserve">        </w:t>
      </w:r>
      <w:r w:rsidRPr="00392887">
        <w:rPr>
          <w:lang w:val="fr-FR"/>
        </w:rPr>
        <w:t>Mobile Network Code (MNC).";</w:t>
      </w:r>
    </w:p>
    <w:p w14:paraId="4DD04C35" w14:textId="77777777" w:rsidR="008C10F3" w:rsidRPr="00392887" w:rsidRDefault="008C10F3" w:rsidP="008C10F3">
      <w:pPr>
        <w:pStyle w:val="PL"/>
        <w:rPr>
          <w:lang w:val="fr-FR"/>
        </w:rPr>
      </w:pPr>
    </w:p>
    <w:p w14:paraId="4B0878C7" w14:textId="77777777" w:rsidR="008C10F3" w:rsidRPr="00392887" w:rsidRDefault="008C10F3" w:rsidP="008C10F3">
      <w:pPr>
        <w:pStyle w:val="PL"/>
        <w:rPr>
          <w:lang w:val="fr-FR"/>
        </w:rPr>
      </w:pPr>
      <w:r w:rsidRPr="00392887">
        <w:rPr>
          <w:lang w:val="fr-FR"/>
        </w:rPr>
        <w:t xml:space="preserve">      min-elements 1;</w:t>
      </w:r>
    </w:p>
    <w:p w14:paraId="1F0E36DF" w14:textId="77777777" w:rsidR="008C10F3" w:rsidRDefault="008C10F3" w:rsidP="008C10F3">
      <w:pPr>
        <w:pStyle w:val="PL"/>
      </w:pPr>
      <w:r w:rsidRPr="00392887">
        <w:rPr>
          <w:lang w:val="fr-FR"/>
        </w:rPr>
        <w:t xml:space="preserve">      </w:t>
      </w:r>
      <w:r>
        <w:t>max-elements 6;</w:t>
      </w:r>
    </w:p>
    <w:p w14:paraId="7F5BD4E9" w14:textId="77777777" w:rsidR="008C10F3" w:rsidRDefault="008C10F3" w:rsidP="008C10F3">
      <w:pPr>
        <w:pStyle w:val="PL"/>
      </w:pPr>
      <w:r>
        <w:t xml:space="preserve">      key "mcc mnc";</w:t>
      </w:r>
    </w:p>
    <w:p w14:paraId="0103EEED" w14:textId="77777777" w:rsidR="008C10F3" w:rsidRDefault="008C10F3" w:rsidP="008C10F3">
      <w:pPr>
        <w:pStyle w:val="PL"/>
      </w:pPr>
      <w:r>
        <w:t xml:space="preserve">      uses types3gpp:PLMNId;</w:t>
      </w:r>
    </w:p>
    <w:p w14:paraId="0EF1AC61" w14:textId="77777777" w:rsidR="008C10F3" w:rsidRDefault="008C10F3" w:rsidP="008C10F3">
      <w:pPr>
        <w:pStyle w:val="PL"/>
      </w:pPr>
      <w:r>
        <w:t xml:space="preserve">    }</w:t>
      </w:r>
    </w:p>
    <w:p w14:paraId="686EB424" w14:textId="77777777" w:rsidR="008C10F3" w:rsidRDefault="008C10F3" w:rsidP="008C10F3">
      <w:pPr>
        <w:pStyle w:val="PL"/>
      </w:pPr>
      <w:r>
        <w:t xml:space="preserve">    </w:t>
      </w:r>
    </w:p>
    <w:p w14:paraId="7A01C98A" w14:textId="77777777" w:rsidR="008C10F3" w:rsidRDefault="008C10F3" w:rsidP="008C10F3">
      <w:pPr>
        <w:pStyle w:val="PL"/>
      </w:pPr>
      <w:r>
        <w:t xml:space="preserve">    leaf sBIFQDN {</w:t>
      </w:r>
    </w:p>
    <w:p w14:paraId="319DB06A" w14:textId="77777777" w:rsidR="008C10F3" w:rsidRDefault="008C10F3" w:rsidP="008C10F3">
      <w:pPr>
        <w:pStyle w:val="PL"/>
      </w:pPr>
      <w:r>
        <w:t xml:space="preserve">      description "The FQDN of the registered NF instance in the service-based </w:t>
      </w:r>
    </w:p>
    <w:p w14:paraId="0985A0F6" w14:textId="77777777" w:rsidR="008C10F3" w:rsidRDefault="008C10F3" w:rsidP="008C10F3">
      <w:pPr>
        <w:pStyle w:val="PL"/>
      </w:pPr>
      <w:r>
        <w:t xml:space="preserve">        interface.";</w:t>
      </w:r>
    </w:p>
    <w:p w14:paraId="667CB7A9" w14:textId="77777777" w:rsidR="008C10F3" w:rsidRDefault="008C10F3" w:rsidP="008C10F3">
      <w:pPr>
        <w:pStyle w:val="PL"/>
      </w:pPr>
      <w:r>
        <w:t xml:space="preserve">      type inet:domain-name;</w:t>
      </w:r>
    </w:p>
    <w:p w14:paraId="599EB45F" w14:textId="77777777" w:rsidR="008C10F3" w:rsidRDefault="008C10F3" w:rsidP="008C10F3">
      <w:pPr>
        <w:pStyle w:val="PL"/>
      </w:pPr>
      <w:r>
        <w:t xml:space="preserve">    }</w:t>
      </w:r>
    </w:p>
    <w:p w14:paraId="387A8285" w14:textId="77777777" w:rsidR="008C10F3" w:rsidRDefault="008C10F3" w:rsidP="008C10F3">
      <w:pPr>
        <w:pStyle w:val="PL"/>
      </w:pPr>
      <w:r>
        <w:t xml:space="preserve">    </w:t>
      </w:r>
    </w:p>
    <w:p w14:paraId="4EEDF245" w14:textId="77777777" w:rsidR="008C10F3" w:rsidRDefault="008C10F3" w:rsidP="008C10F3">
      <w:pPr>
        <w:pStyle w:val="PL"/>
      </w:pPr>
      <w:r>
        <w:t xml:space="preserve">    list sNSSAIList {</w:t>
      </w:r>
    </w:p>
    <w:p w14:paraId="1974259F" w14:textId="77777777" w:rsidR="008C10F3" w:rsidRDefault="008C10F3" w:rsidP="008C10F3">
      <w:pPr>
        <w:pStyle w:val="PL"/>
      </w:pPr>
      <w:r>
        <w:t xml:space="preserve">      description "List of S-NSSAIs the managed object is capable of supporting.</w:t>
      </w:r>
    </w:p>
    <w:p w14:paraId="17D41576" w14:textId="77777777" w:rsidR="008C10F3" w:rsidRDefault="008C10F3" w:rsidP="008C10F3">
      <w:pPr>
        <w:pStyle w:val="PL"/>
      </w:pPr>
      <w:r>
        <w:t xml:space="preserve">                   (Single Network Slice Selection Assistance Information)</w:t>
      </w:r>
    </w:p>
    <w:p w14:paraId="3E481B65" w14:textId="77777777" w:rsidR="008C10F3" w:rsidRDefault="008C10F3" w:rsidP="008C10F3">
      <w:pPr>
        <w:pStyle w:val="PL"/>
      </w:pPr>
      <w:r>
        <w:t xml:space="preserve">                   An S-NSSAI has an SST (Slice/Service type) and an optional SD</w:t>
      </w:r>
    </w:p>
    <w:p w14:paraId="6F4FCF20" w14:textId="77777777" w:rsidR="008C10F3" w:rsidRDefault="008C10F3" w:rsidP="008C10F3">
      <w:pPr>
        <w:pStyle w:val="PL"/>
      </w:pPr>
      <w:r>
        <w:t xml:space="preserve">                   (Slice Differentiator) field.";</w:t>
      </w:r>
    </w:p>
    <w:p w14:paraId="63C9EBDE" w14:textId="77777777" w:rsidR="008C10F3" w:rsidRDefault="008C10F3" w:rsidP="008C10F3">
      <w:pPr>
        <w:pStyle w:val="PL"/>
      </w:pPr>
      <w:r>
        <w:t xml:space="preserve">      //optional support</w:t>
      </w:r>
    </w:p>
    <w:p w14:paraId="546A9D8E" w14:textId="77777777" w:rsidR="008C10F3" w:rsidRDefault="008C10F3" w:rsidP="008C10F3">
      <w:pPr>
        <w:pStyle w:val="PL"/>
      </w:pPr>
      <w:r>
        <w:t xml:space="preserve">      reference "3GPP TS 23.003";</w:t>
      </w:r>
    </w:p>
    <w:p w14:paraId="192B3EBC" w14:textId="77777777" w:rsidR="008C10F3" w:rsidRDefault="008C10F3" w:rsidP="008C10F3">
      <w:pPr>
        <w:pStyle w:val="PL"/>
      </w:pPr>
      <w:r>
        <w:t xml:space="preserve">      key "sd sst";</w:t>
      </w:r>
    </w:p>
    <w:p w14:paraId="2B126639" w14:textId="77777777" w:rsidR="008C10F3" w:rsidRDefault="008C10F3" w:rsidP="008C10F3">
      <w:pPr>
        <w:pStyle w:val="PL"/>
      </w:pPr>
      <w:r>
        <w:t xml:space="preserve">      uses types5g3gpp:SNssai;</w:t>
      </w:r>
    </w:p>
    <w:p w14:paraId="7BE86DD2" w14:textId="77777777" w:rsidR="008C10F3" w:rsidRDefault="008C10F3" w:rsidP="008C10F3">
      <w:pPr>
        <w:pStyle w:val="PL"/>
      </w:pPr>
      <w:r>
        <w:t xml:space="preserve">    }</w:t>
      </w:r>
    </w:p>
    <w:p w14:paraId="1ECA1EAE" w14:textId="77777777" w:rsidR="008C10F3" w:rsidRDefault="008C10F3" w:rsidP="008C10F3">
      <w:pPr>
        <w:pStyle w:val="PL"/>
      </w:pPr>
      <w:r>
        <w:t xml:space="preserve">    </w:t>
      </w:r>
    </w:p>
    <w:p w14:paraId="4B07C9C2" w14:textId="77777777" w:rsidR="008C10F3" w:rsidRDefault="008C10F3" w:rsidP="008C10F3">
      <w:pPr>
        <w:pStyle w:val="PL"/>
      </w:pPr>
      <w:r>
        <w:t xml:space="preserve">    list managedNFProfile {</w:t>
      </w:r>
    </w:p>
    <w:p w14:paraId="04D3FB6F" w14:textId="77777777" w:rsidR="008C10F3" w:rsidRDefault="008C10F3" w:rsidP="008C10F3">
      <w:pPr>
        <w:pStyle w:val="PL"/>
      </w:pPr>
      <w:r>
        <w:t xml:space="preserve">      key idx;</w:t>
      </w:r>
    </w:p>
    <w:p w14:paraId="536190A3" w14:textId="77777777" w:rsidR="008C10F3" w:rsidRDefault="008C10F3" w:rsidP="008C10F3">
      <w:pPr>
        <w:pStyle w:val="PL"/>
      </w:pPr>
      <w:r>
        <w:t xml:space="preserve">      min-elements 1;</w:t>
      </w:r>
    </w:p>
    <w:p w14:paraId="60F6A9B6" w14:textId="77777777" w:rsidR="008C10F3" w:rsidRDefault="008C10F3" w:rsidP="008C10F3">
      <w:pPr>
        <w:pStyle w:val="PL"/>
      </w:pPr>
      <w:r>
        <w:t xml:space="preserve">      max-elements 1;</w:t>
      </w:r>
    </w:p>
    <w:p w14:paraId="71D9858E" w14:textId="77777777" w:rsidR="008C10F3" w:rsidRDefault="008C10F3" w:rsidP="008C10F3">
      <w:pPr>
        <w:pStyle w:val="PL"/>
      </w:pPr>
      <w:r>
        <w:t xml:space="preserve">      uses types3gpp:ManagedNFProfile;</w:t>
      </w:r>
    </w:p>
    <w:p w14:paraId="40E57BA4" w14:textId="77777777" w:rsidR="008C10F3" w:rsidRDefault="008C10F3" w:rsidP="008C10F3">
      <w:pPr>
        <w:pStyle w:val="PL"/>
      </w:pPr>
      <w:r>
        <w:t xml:space="preserve">    }</w:t>
      </w:r>
    </w:p>
    <w:p w14:paraId="3EC52183" w14:textId="77777777" w:rsidR="008C10F3" w:rsidRDefault="008C10F3" w:rsidP="008C10F3">
      <w:pPr>
        <w:pStyle w:val="PL"/>
      </w:pPr>
    </w:p>
    <w:p w14:paraId="2BA37DC0" w14:textId="77777777" w:rsidR="008C10F3" w:rsidRDefault="008C10F3" w:rsidP="008C10F3">
      <w:pPr>
        <w:pStyle w:val="PL"/>
      </w:pPr>
      <w:r>
        <w:t xml:space="preserve">    list commModelList {</w:t>
      </w:r>
    </w:p>
    <w:p w14:paraId="3A1BFC74" w14:textId="77777777" w:rsidR="008C10F3" w:rsidRDefault="008C10F3" w:rsidP="008C10F3">
      <w:pPr>
        <w:pStyle w:val="PL"/>
      </w:pPr>
      <w:r>
        <w:t xml:space="preserve">      min-elements 1;</w:t>
      </w:r>
    </w:p>
    <w:p w14:paraId="5EB0AF7A" w14:textId="77777777" w:rsidR="008C10F3" w:rsidRDefault="008C10F3" w:rsidP="008C10F3">
      <w:pPr>
        <w:pStyle w:val="PL"/>
      </w:pPr>
      <w:r>
        <w:t xml:space="preserve">      key "groupId";</w:t>
      </w:r>
    </w:p>
    <w:p w14:paraId="3B48C425" w14:textId="77777777" w:rsidR="008C10F3" w:rsidRDefault="008C10F3" w:rsidP="008C10F3">
      <w:pPr>
        <w:pStyle w:val="PL"/>
      </w:pPr>
      <w:r>
        <w:t xml:space="preserve">      description "Specifies a list of commModel. It can be used by NF and </w:t>
      </w:r>
    </w:p>
    <w:p w14:paraId="71999DB3" w14:textId="77777777" w:rsidR="008C10F3" w:rsidRDefault="008C10F3" w:rsidP="008C10F3">
      <w:pPr>
        <w:pStyle w:val="PL"/>
      </w:pPr>
      <w:r>
        <w:t xml:space="preserve">        NF services to interact with each other in 5G Core network ";</w:t>
      </w:r>
    </w:p>
    <w:p w14:paraId="2D43C933" w14:textId="77777777" w:rsidR="008C10F3" w:rsidRDefault="008C10F3" w:rsidP="008C10F3">
      <w:pPr>
        <w:pStyle w:val="PL"/>
      </w:pPr>
      <w:r>
        <w:t xml:space="preserve">      reference "3GPP TS 23.501";</w:t>
      </w:r>
    </w:p>
    <w:p w14:paraId="1C8A7608" w14:textId="77777777" w:rsidR="008C10F3" w:rsidRDefault="008C10F3" w:rsidP="008C10F3">
      <w:pPr>
        <w:pStyle w:val="PL"/>
      </w:pPr>
      <w:r>
        <w:t xml:space="preserve">      uses </w:t>
      </w:r>
      <w:r w:rsidRPr="003636EA">
        <w:t>types5g3gpp</w:t>
      </w:r>
      <w:r>
        <w:t>:</w:t>
      </w:r>
      <w:r w:rsidRPr="003A4D98">
        <w:t>CommModel</w:t>
      </w:r>
      <w:r>
        <w:t>;</w:t>
      </w:r>
    </w:p>
    <w:p w14:paraId="06DED5D8" w14:textId="77777777" w:rsidR="008C10F3" w:rsidRDefault="008C10F3" w:rsidP="008C10F3">
      <w:pPr>
        <w:pStyle w:val="PL"/>
      </w:pPr>
      <w:r>
        <w:t xml:space="preserve">    }</w:t>
      </w:r>
    </w:p>
    <w:p w14:paraId="2DBE7724" w14:textId="77777777" w:rsidR="008C10F3" w:rsidRDefault="008C10F3" w:rsidP="008C10F3">
      <w:pPr>
        <w:pStyle w:val="PL"/>
      </w:pPr>
      <w:r>
        <w:t xml:space="preserve">  }</w:t>
      </w:r>
    </w:p>
    <w:p w14:paraId="7EED7857" w14:textId="77777777" w:rsidR="008C10F3" w:rsidRDefault="008C10F3" w:rsidP="008C10F3">
      <w:pPr>
        <w:pStyle w:val="PL"/>
      </w:pPr>
      <w:r>
        <w:t xml:space="preserve">  </w:t>
      </w:r>
    </w:p>
    <w:p w14:paraId="772EA0C1" w14:textId="77777777" w:rsidR="008C10F3" w:rsidRDefault="008C10F3" w:rsidP="008C10F3">
      <w:pPr>
        <w:pStyle w:val="PL"/>
      </w:pPr>
      <w:r>
        <w:t xml:space="preserve">  augment "/me3gpp:ManagedElement" {</w:t>
      </w:r>
    </w:p>
    <w:p w14:paraId="52DA15C1" w14:textId="77777777" w:rsidR="008C10F3" w:rsidRDefault="008C10F3" w:rsidP="008C10F3">
      <w:pPr>
        <w:pStyle w:val="PL"/>
      </w:pPr>
      <w:r>
        <w:t xml:space="preserve">    list NWDAFFunction {</w:t>
      </w:r>
    </w:p>
    <w:p w14:paraId="138180E1" w14:textId="77777777" w:rsidR="008C10F3" w:rsidRDefault="008C10F3" w:rsidP="008C10F3">
      <w:pPr>
        <w:pStyle w:val="PL"/>
      </w:pPr>
      <w:r>
        <w:t xml:space="preserve">      description "5G Core NWDAF Function";</w:t>
      </w:r>
    </w:p>
    <w:p w14:paraId="6A3A0390" w14:textId="77777777" w:rsidR="008C10F3" w:rsidRDefault="008C10F3" w:rsidP="008C10F3">
      <w:pPr>
        <w:pStyle w:val="PL"/>
      </w:pPr>
      <w:r>
        <w:t xml:space="preserve">      reference "3GPP TS 28.541";</w:t>
      </w:r>
    </w:p>
    <w:p w14:paraId="4EA7A49F" w14:textId="77777777" w:rsidR="008C10F3" w:rsidRDefault="008C10F3" w:rsidP="008C10F3">
      <w:pPr>
        <w:pStyle w:val="PL"/>
      </w:pPr>
      <w:r>
        <w:t xml:space="preserve">      key id;</w:t>
      </w:r>
    </w:p>
    <w:p w14:paraId="10634487" w14:textId="77777777" w:rsidR="008C10F3" w:rsidRDefault="008C10F3" w:rsidP="008C10F3">
      <w:pPr>
        <w:pStyle w:val="PL"/>
      </w:pPr>
      <w:r>
        <w:t xml:space="preserve">      uses top3gpp:Top_Grp;</w:t>
      </w:r>
    </w:p>
    <w:p w14:paraId="4B489D93" w14:textId="77777777" w:rsidR="008C10F3" w:rsidRDefault="008C10F3" w:rsidP="008C10F3">
      <w:pPr>
        <w:pStyle w:val="PL"/>
      </w:pPr>
      <w:r>
        <w:t xml:space="preserve">      container attributes {</w:t>
      </w:r>
    </w:p>
    <w:p w14:paraId="3BD1E286" w14:textId="77777777" w:rsidR="008C10F3" w:rsidRDefault="008C10F3" w:rsidP="008C10F3">
      <w:pPr>
        <w:pStyle w:val="PL"/>
      </w:pPr>
      <w:r>
        <w:t xml:space="preserve">        uses NWDAFFunctionGrp;</w:t>
      </w:r>
    </w:p>
    <w:p w14:paraId="7DEC0B83" w14:textId="77777777" w:rsidR="008C10F3" w:rsidRDefault="008C10F3" w:rsidP="008C10F3">
      <w:pPr>
        <w:pStyle w:val="PL"/>
      </w:pPr>
      <w:r>
        <w:t xml:space="preserve">      }</w:t>
      </w:r>
    </w:p>
    <w:p w14:paraId="6382A2D0" w14:textId="77777777" w:rsidR="008C10F3" w:rsidRDefault="008C10F3" w:rsidP="008C10F3">
      <w:pPr>
        <w:pStyle w:val="PL"/>
      </w:pPr>
      <w:r w:rsidRPr="00C926A3">
        <w:t xml:space="preserve">      uses mf3gpp:ManagedFunctionContainedClasses;</w:t>
      </w:r>
    </w:p>
    <w:p w14:paraId="25ACFA14" w14:textId="77777777" w:rsidR="008C10F3" w:rsidRDefault="008C10F3" w:rsidP="008C10F3">
      <w:pPr>
        <w:pStyle w:val="PL"/>
      </w:pPr>
      <w:r>
        <w:t xml:space="preserve">    }</w:t>
      </w:r>
    </w:p>
    <w:p w14:paraId="7802960C" w14:textId="77777777" w:rsidR="008C10F3" w:rsidRDefault="008C10F3" w:rsidP="008C10F3">
      <w:pPr>
        <w:pStyle w:val="PL"/>
      </w:pPr>
      <w:r>
        <w:t xml:space="preserve">  }</w:t>
      </w:r>
    </w:p>
    <w:p w14:paraId="164340D3" w14:textId="77777777" w:rsidR="008C10F3" w:rsidRDefault="008C10F3" w:rsidP="008C10F3">
      <w:pPr>
        <w:pStyle w:val="PL"/>
      </w:pPr>
      <w:r>
        <w:t>}</w:t>
      </w:r>
    </w:p>
    <w:p w14:paraId="2D1A98E0" w14:textId="77777777" w:rsidR="008C10F3" w:rsidRDefault="008C10F3" w:rsidP="008C10F3">
      <w:pPr>
        <w:pStyle w:val="Heading2"/>
      </w:pPr>
      <w:bookmarkStart w:id="10930" w:name="_Toc27405643"/>
      <w:bookmarkStart w:id="10931" w:name="_Toc35878838"/>
      <w:bookmarkStart w:id="10932" w:name="_Toc36220654"/>
      <w:bookmarkStart w:id="10933" w:name="_Toc36474752"/>
      <w:bookmarkStart w:id="10934" w:name="_Toc36543024"/>
      <w:bookmarkStart w:id="10935" w:name="_Toc36543845"/>
      <w:bookmarkStart w:id="10936" w:name="_Toc36568083"/>
      <w:bookmarkStart w:id="10937" w:name="_Toc44341829"/>
      <w:bookmarkStart w:id="10938" w:name="_Toc51676208"/>
      <w:bookmarkStart w:id="10939" w:name="_Toc55895657"/>
      <w:bookmarkStart w:id="10940" w:name="_Toc58940744"/>
      <w:bookmarkStart w:id="10941" w:name="_Toc67928959"/>
      <w:r>
        <w:rPr>
          <w:lang w:eastAsia="zh-CN"/>
        </w:rPr>
        <w:t>H.5.18</w:t>
      </w:r>
      <w:r>
        <w:rPr>
          <w:lang w:eastAsia="zh-CN"/>
        </w:rPr>
        <w:tab/>
        <w:t>module _</w:t>
      </w:r>
      <w:r w:rsidRPr="006F2E4A">
        <w:rPr>
          <w:lang w:eastAsia="zh-CN"/>
        </w:rPr>
        <w:t>3gpp-5gc-nrm-pcffunction.yang</w:t>
      </w:r>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70678205" w14:textId="77777777" w:rsidR="008C10F3" w:rsidRDefault="008C10F3" w:rsidP="008C10F3">
      <w:pPr>
        <w:pStyle w:val="PL"/>
      </w:pPr>
      <w:r>
        <w:t>module _3gpp-5gc-nrm-pcffunction {</w:t>
      </w:r>
    </w:p>
    <w:p w14:paraId="4DF3DFF1" w14:textId="77777777" w:rsidR="008C10F3" w:rsidRDefault="008C10F3" w:rsidP="008C10F3">
      <w:pPr>
        <w:pStyle w:val="PL"/>
      </w:pPr>
      <w:r>
        <w:t xml:space="preserve">  yang-version 1.1;</w:t>
      </w:r>
    </w:p>
    <w:p w14:paraId="1FE31092" w14:textId="77777777" w:rsidR="008C10F3" w:rsidRDefault="008C10F3" w:rsidP="008C10F3">
      <w:pPr>
        <w:pStyle w:val="PL"/>
      </w:pPr>
      <w:r>
        <w:t xml:space="preserve">  </w:t>
      </w:r>
    </w:p>
    <w:p w14:paraId="64FF79B8" w14:textId="77777777" w:rsidR="008C10F3" w:rsidRDefault="008C10F3" w:rsidP="008C10F3">
      <w:pPr>
        <w:pStyle w:val="PL"/>
      </w:pPr>
      <w:r>
        <w:t xml:space="preserve">  namespace urn:3gpp:sa5:_3gpp-5gc-nrm-pcffunction;</w:t>
      </w:r>
    </w:p>
    <w:p w14:paraId="37ED6907" w14:textId="77777777" w:rsidR="008C10F3" w:rsidRDefault="008C10F3" w:rsidP="008C10F3">
      <w:pPr>
        <w:pStyle w:val="PL"/>
      </w:pPr>
      <w:r>
        <w:t xml:space="preserve">  prefix pcf3gpp;</w:t>
      </w:r>
    </w:p>
    <w:p w14:paraId="29E2FB93" w14:textId="77777777" w:rsidR="008C10F3" w:rsidRDefault="008C10F3" w:rsidP="008C10F3">
      <w:pPr>
        <w:pStyle w:val="PL"/>
      </w:pPr>
      <w:r>
        <w:t xml:space="preserve">  </w:t>
      </w:r>
    </w:p>
    <w:p w14:paraId="03D9FB91" w14:textId="77777777" w:rsidR="008C10F3" w:rsidRDefault="008C10F3" w:rsidP="008C10F3">
      <w:pPr>
        <w:pStyle w:val="PL"/>
      </w:pPr>
      <w:r>
        <w:t xml:space="preserve">  import _3gpp-common-managed-function { prefix mf3gpp; }</w:t>
      </w:r>
    </w:p>
    <w:p w14:paraId="5C948FE3" w14:textId="77777777" w:rsidR="008C10F3" w:rsidRDefault="008C10F3" w:rsidP="008C10F3">
      <w:pPr>
        <w:pStyle w:val="PL"/>
      </w:pPr>
      <w:r>
        <w:t xml:space="preserve">  import _3gpp-common-managed-element { prefix me3gpp; }</w:t>
      </w:r>
    </w:p>
    <w:p w14:paraId="4A60E9BB" w14:textId="77777777" w:rsidR="008C10F3" w:rsidRDefault="008C10F3" w:rsidP="008C10F3">
      <w:pPr>
        <w:pStyle w:val="PL"/>
      </w:pPr>
      <w:r>
        <w:t xml:space="preserve">  import ietf-inet-types { prefix inet; }</w:t>
      </w:r>
    </w:p>
    <w:p w14:paraId="02F384DA" w14:textId="77777777" w:rsidR="008C10F3" w:rsidRDefault="008C10F3" w:rsidP="008C10F3">
      <w:pPr>
        <w:pStyle w:val="PL"/>
      </w:pPr>
      <w:r>
        <w:t xml:space="preserve">  import _3gpp-common-yang-types { prefix types3gpp; }</w:t>
      </w:r>
    </w:p>
    <w:p w14:paraId="533C5179" w14:textId="77777777" w:rsidR="008C10F3" w:rsidRDefault="008C10F3" w:rsidP="008C10F3">
      <w:pPr>
        <w:pStyle w:val="PL"/>
      </w:pPr>
      <w:r>
        <w:rPr>
          <w:rStyle w:val="line"/>
          <w:szCs w:val="16"/>
        </w:rPr>
        <w:t xml:space="preserve">  </w:t>
      </w:r>
      <w:r w:rsidRPr="008E6D39">
        <w:rPr>
          <w:rStyle w:val="line"/>
          <w:szCs w:val="16"/>
        </w:rPr>
        <w:t>import _3gpp-5g-common-yang-types { prefix types5g3gpp; }</w:t>
      </w:r>
    </w:p>
    <w:p w14:paraId="4C0E643A" w14:textId="77777777" w:rsidR="008C10F3" w:rsidRDefault="008C10F3" w:rsidP="008C10F3">
      <w:pPr>
        <w:pStyle w:val="PL"/>
      </w:pPr>
      <w:r>
        <w:t xml:space="preserve">  import _3gpp-common-top { prefix top3gpp; }</w:t>
      </w:r>
    </w:p>
    <w:p w14:paraId="5F27EAAC" w14:textId="77777777" w:rsidR="008C10F3" w:rsidRDefault="008C10F3" w:rsidP="008C10F3">
      <w:pPr>
        <w:pStyle w:val="PL"/>
      </w:pPr>
      <w:r>
        <w:t xml:space="preserve">  </w:t>
      </w:r>
    </w:p>
    <w:p w14:paraId="1962AE04" w14:textId="77777777" w:rsidR="008C10F3" w:rsidRDefault="008C10F3" w:rsidP="008C10F3">
      <w:pPr>
        <w:pStyle w:val="PL"/>
      </w:pPr>
      <w:r>
        <w:t xml:space="preserve">  organization "3gpp SA5";</w:t>
      </w:r>
    </w:p>
    <w:p w14:paraId="79BA87A5" w14:textId="77777777" w:rsidR="008C10F3" w:rsidRPr="00392887" w:rsidRDefault="008C10F3" w:rsidP="008C10F3">
      <w:pPr>
        <w:pStyle w:val="PL"/>
      </w:pPr>
      <w:r w:rsidRPr="00392887">
        <w:t xml:space="preserve">  contact "https://www.3gpp.org/DynaReport/TSG-WG--S5--officials.htm?Itemid=464";</w:t>
      </w:r>
    </w:p>
    <w:p w14:paraId="03F2CDFD" w14:textId="77777777" w:rsidR="008C10F3" w:rsidRDefault="008C10F3" w:rsidP="008C10F3">
      <w:pPr>
        <w:pStyle w:val="PL"/>
      </w:pPr>
      <w:r w:rsidRPr="00392887">
        <w:t xml:space="preserve">  </w:t>
      </w:r>
      <w:r>
        <w:t xml:space="preserve">description "This IOC represents the PCF function in 5GC. For more </w:t>
      </w:r>
    </w:p>
    <w:p w14:paraId="14D51EEE" w14:textId="77777777" w:rsidR="008C10F3" w:rsidRDefault="008C10F3" w:rsidP="008C10F3">
      <w:pPr>
        <w:pStyle w:val="PL"/>
      </w:pPr>
      <w:r>
        <w:t xml:space="preserve">    information about the PCF, see 3GPP TS 23.501.";</w:t>
      </w:r>
    </w:p>
    <w:p w14:paraId="4F1056E5" w14:textId="77777777" w:rsidR="008C10F3" w:rsidRDefault="008C10F3" w:rsidP="008C10F3">
      <w:pPr>
        <w:pStyle w:val="PL"/>
      </w:pPr>
      <w:r>
        <w:t xml:space="preserve">  reference "3GPP TS 28.541";</w:t>
      </w:r>
    </w:p>
    <w:p w14:paraId="40E25F24" w14:textId="77777777" w:rsidR="008C10F3" w:rsidRDefault="008C10F3" w:rsidP="008C10F3">
      <w:pPr>
        <w:pStyle w:val="PL"/>
      </w:pPr>
      <w:r>
        <w:t xml:space="preserve">  </w:t>
      </w:r>
    </w:p>
    <w:p w14:paraId="4768BAA6" w14:textId="77777777" w:rsidR="008C10F3" w:rsidRDefault="008C10F3" w:rsidP="008C10F3">
      <w:pPr>
        <w:pStyle w:val="PL"/>
      </w:pPr>
      <w:r w:rsidRPr="00DB53B9">
        <w:t xml:space="preserve">  revision 2020-11-05 { </w:t>
      </w:r>
      <w:r>
        <w:t>reference CR-0411</w:t>
      </w:r>
      <w:r w:rsidRPr="00DB53B9">
        <w:t xml:space="preserve"> ; }</w:t>
      </w:r>
    </w:p>
    <w:p w14:paraId="17CD5297" w14:textId="77777777" w:rsidR="008C10F3" w:rsidRDefault="008C10F3" w:rsidP="008C10F3">
      <w:pPr>
        <w:pStyle w:val="PL"/>
      </w:pPr>
      <w:r>
        <w:t xml:space="preserve">  </w:t>
      </w:r>
      <w:r w:rsidRPr="004A4753">
        <w:t>revision 2020-0</w:t>
      </w:r>
      <w:r>
        <w:t>8</w:t>
      </w:r>
      <w:r w:rsidRPr="004A4753">
        <w:t>-</w:t>
      </w:r>
      <w:r>
        <w:t>06</w:t>
      </w:r>
      <w:r w:rsidRPr="004A4753">
        <w:t xml:space="preserve"> { reference "CR-</w:t>
      </w:r>
      <w:r>
        <w:t>0333</w:t>
      </w:r>
      <w:r w:rsidRPr="004A4753">
        <w:t>"; }</w:t>
      </w:r>
    </w:p>
    <w:p w14:paraId="3AE62DFE" w14:textId="77777777" w:rsidR="008C10F3" w:rsidRDefault="008C10F3" w:rsidP="008C10F3">
      <w:pPr>
        <w:pStyle w:val="PL"/>
      </w:pPr>
      <w:r w:rsidRPr="003044D0">
        <w:t xml:space="preserve">  revision </w:t>
      </w:r>
      <w:r>
        <w:t>2020</w:t>
      </w:r>
      <w:r w:rsidRPr="003044D0">
        <w:t>-</w:t>
      </w:r>
      <w:r>
        <w:t>08</w:t>
      </w:r>
      <w:r w:rsidRPr="003044D0">
        <w:t>-</w:t>
      </w:r>
      <w:r>
        <w:t>06</w:t>
      </w:r>
      <w:r w:rsidRPr="003044D0">
        <w:t xml:space="preserve"> {</w:t>
      </w:r>
      <w:r>
        <w:t xml:space="preserve"> </w:t>
      </w:r>
      <w:r w:rsidRPr="003044D0">
        <w:t>reference "</w:t>
      </w:r>
      <w:r w:rsidRPr="004A4753">
        <w:t>CR</w:t>
      </w:r>
      <w:r>
        <w:t>-0331</w:t>
      </w:r>
      <w:r w:rsidRPr="003044D0">
        <w:t>"; }</w:t>
      </w:r>
    </w:p>
    <w:p w14:paraId="2B7F3986" w14:textId="77777777" w:rsidR="008C10F3" w:rsidRDefault="008C10F3" w:rsidP="008C10F3">
      <w:pPr>
        <w:pStyle w:val="PL"/>
      </w:pPr>
      <w:r w:rsidRPr="003044D0">
        <w:t xml:space="preserve">  revision 2019-10-25 {</w:t>
      </w:r>
      <w:r>
        <w:t xml:space="preserve"> </w:t>
      </w:r>
      <w:r w:rsidRPr="003044D0">
        <w:t>reference "S5-194457 S5-193518"; }</w:t>
      </w:r>
    </w:p>
    <w:p w14:paraId="4ACE91C3" w14:textId="77777777" w:rsidR="008C10F3" w:rsidRDefault="008C10F3" w:rsidP="008C10F3">
      <w:pPr>
        <w:pStyle w:val="PL"/>
      </w:pPr>
      <w:r>
        <w:t xml:space="preserve">  revision 2019-05-22 { reference "initial revision"; }</w:t>
      </w:r>
    </w:p>
    <w:p w14:paraId="71BAB5A3" w14:textId="77777777" w:rsidR="008C10F3" w:rsidRDefault="008C10F3" w:rsidP="008C10F3">
      <w:pPr>
        <w:pStyle w:val="PL"/>
      </w:pPr>
      <w:r>
        <w:t xml:space="preserve">  </w:t>
      </w:r>
    </w:p>
    <w:p w14:paraId="22D71937" w14:textId="77777777" w:rsidR="008C10F3" w:rsidRDefault="008C10F3" w:rsidP="008C10F3">
      <w:pPr>
        <w:pStyle w:val="PL"/>
      </w:pPr>
      <w:r>
        <w:t xml:space="preserve">  grouping PCFFuntionGrp {</w:t>
      </w:r>
    </w:p>
    <w:p w14:paraId="30EF1525" w14:textId="77777777" w:rsidR="008C10F3" w:rsidRDefault="008C10F3" w:rsidP="008C10F3">
      <w:pPr>
        <w:pStyle w:val="PL"/>
      </w:pPr>
      <w:r w:rsidRPr="00D520F6">
        <w:t xml:space="preserve">    description "Represents the PCFFuntion IOC";</w:t>
      </w:r>
    </w:p>
    <w:p w14:paraId="5F0AEED4" w14:textId="77777777" w:rsidR="008C10F3" w:rsidRDefault="008C10F3" w:rsidP="008C10F3">
      <w:pPr>
        <w:pStyle w:val="PL"/>
      </w:pPr>
      <w:r>
        <w:t xml:space="preserve">    uses mf3gpp:ManagedFunctionGrp;</w:t>
      </w:r>
    </w:p>
    <w:p w14:paraId="4179124F" w14:textId="77777777" w:rsidR="008C10F3" w:rsidRDefault="008C10F3" w:rsidP="008C10F3">
      <w:pPr>
        <w:pStyle w:val="PL"/>
      </w:pPr>
      <w:r>
        <w:t xml:space="preserve">    </w:t>
      </w:r>
    </w:p>
    <w:p w14:paraId="5CC02BA0" w14:textId="77777777" w:rsidR="008C10F3" w:rsidRDefault="008C10F3" w:rsidP="008C10F3">
      <w:pPr>
        <w:pStyle w:val="PL"/>
      </w:pPr>
      <w:r>
        <w:t xml:space="preserve">    list pLMNIdList {</w:t>
      </w:r>
    </w:p>
    <w:p w14:paraId="53568B8A" w14:textId="77777777" w:rsidR="008C10F3" w:rsidRDefault="008C10F3" w:rsidP="008C10F3">
      <w:pPr>
        <w:pStyle w:val="PL"/>
      </w:pPr>
      <w:r>
        <w:t xml:space="preserve">      description "List of at most six entries of PLMN Identifiers, but at </w:t>
      </w:r>
    </w:p>
    <w:p w14:paraId="3A3414FC" w14:textId="77777777" w:rsidR="008C10F3" w:rsidRDefault="008C10F3" w:rsidP="008C10F3">
      <w:pPr>
        <w:pStyle w:val="PL"/>
      </w:pPr>
      <w:r>
        <w:t xml:space="preserve">        least one (the primary PLMN Id).</w:t>
      </w:r>
    </w:p>
    <w:p w14:paraId="7B15D7F1" w14:textId="77777777" w:rsidR="008C10F3" w:rsidRDefault="008C10F3" w:rsidP="008C10F3">
      <w:pPr>
        <w:pStyle w:val="PL"/>
      </w:pPr>
      <w:r>
        <w:t xml:space="preserve">        The PLMN Identifier is composed of a Mobile Country Code (MCC) and a  </w:t>
      </w:r>
    </w:p>
    <w:p w14:paraId="100A34EF" w14:textId="77777777" w:rsidR="008C10F3" w:rsidRPr="00392887" w:rsidRDefault="008C10F3" w:rsidP="008C10F3">
      <w:pPr>
        <w:pStyle w:val="PL"/>
        <w:rPr>
          <w:lang w:val="fr-FR"/>
        </w:rPr>
      </w:pPr>
      <w:r>
        <w:t xml:space="preserve">       </w:t>
      </w:r>
      <w:r w:rsidRPr="00392887">
        <w:rPr>
          <w:lang w:val="fr-FR"/>
        </w:rPr>
        <w:t>Mobile Network Code (MNC).";</w:t>
      </w:r>
    </w:p>
    <w:p w14:paraId="729D7C61" w14:textId="77777777" w:rsidR="008C10F3" w:rsidRPr="00392887" w:rsidRDefault="008C10F3" w:rsidP="008C10F3">
      <w:pPr>
        <w:pStyle w:val="PL"/>
        <w:rPr>
          <w:lang w:val="fr-FR"/>
        </w:rPr>
      </w:pPr>
    </w:p>
    <w:p w14:paraId="1EB980FD" w14:textId="77777777" w:rsidR="008C10F3" w:rsidRPr="00392887" w:rsidRDefault="008C10F3" w:rsidP="008C10F3">
      <w:pPr>
        <w:pStyle w:val="PL"/>
        <w:rPr>
          <w:lang w:val="fr-FR"/>
        </w:rPr>
      </w:pPr>
      <w:r w:rsidRPr="00392887">
        <w:rPr>
          <w:lang w:val="fr-FR"/>
        </w:rPr>
        <w:t xml:space="preserve">      min-elements 1;</w:t>
      </w:r>
    </w:p>
    <w:p w14:paraId="4D96252E" w14:textId="77777777" w:rsidR="008C10F3" w:rsidRDefault="008C10F3" w:rsidP="008C10F3">
      <w:pPr>
        <w:pStyle w:val="PL"/>
      </w:pPr>
      <w:r w:rsidRPr="00392887">
        <w:rPr>
          <w:lang w:val="fr-FR"/>
        </w:rPr>
        <w:t xml:space="preserve">      </w:t>
      </w:r>
      <w:r>
        <w:t>max-elements 6;</w:t>
      </w:r>
    </w:p>
    <w:p w14:paraId="141D2331" w14:textId="77777777" w:rsidR="008C10F3" w:rsidRDefault="008C10F3" w:rsidP="008C10F3">
      <w:pPr>
        <w:pStyle w:val="PL"/>
      </w:pPr>
      <w:r>
        <w:t xml:space="preserve">      key "mcc mnc";</w:t>
      </w:r>
    </w:p>
    <w:p w14:paraId="3CDBBB3C" w14:textId="77777777" w:rsidR="008C10F3" w:rsidRDefault="008C10F3" w:rsidP="008C10F3">
      <w:pPr>
        <w:pStyle w:val="PL"/>
      </w:pPr>
      <w:r>
        <w:t xml:space="preserve">      uses types3gpp:PLMNId;</w:t>
      </w:r>
    </w:p>
    <w:p w14:paraId="54AABB9F" w14:textId="77777777" w:rsidR="008C10F3" w:rsidRDefault="008C10F3" w:rsidP="008C10F3">
      <w:pPr>
        <w:pStyle w:val="PL"/>
      </w:pPr>
      <w:r>
        <w:t xml:space="preserve">    }</w:t>
      </w:r>
    </w:p>
    <w:p w14:paraId="34EC9FE6" w14:textId="77777777" w:rsidR="008C10F3" w:rsidRDefault="008C10F3" w:rsidP="008C10F3">
      <w:pPr>
        <w:pStyle w:val="PL"/>
      </w:pPr>
      <w:r>
        <w:t xml:space="preserve">    </w:t>
      </w:r>
    </w:p>
    <w:p w14:paraId="74BF0BED" w14:textId="77777777" w:rsidR="008C10F3" w:rsidRDefault="008C10F3" w:rsidP="008C10F3">
      <w:pPr>
        <w:pStyle w:val="PL"/>
      </w:pPr>
      <w:r>
        <w:t xml:space="preserve">    leaf sBIFQDN {</w:t>
      </w:r>
    </w:p>
    <w:p w14:paraId="603966FA" w14:textId="77777777" w:rsidR="008C10F3" w:rsidRDefault="008C10F3" w:rsidP="008C10F3">
      <w:pPr>
        <w:pStyle w:val="PL"/>
      </w:pPr>
      <w:r>
        <w:t xml:space="preserve">      description "The FQDN of the registered NF instance in the service-based </w:t>
      </w:r>
    </w:p>
    <w:p w14:paraId="1530639C" w14:textId="77777777" w:rsidR="008C10F3" w:rsidRDefault="008C10F3" w:rsidP="008C10F3">
      <w:pPr>
        <w:pStyle w:val="PL"/>
      </w:pPr>
      <w:r>
        <w:t xml:space="preserve">        interface.";</w:t>
      </w:r>
    </w:p>
    <w:p w14:paraId="7C6A0287" w14:textId="77777777" w:rsidR="008C10F3" w:rsidRDefault="008C10F3" w:rsidP="008C10F3">
      <w:pPr>
        <w:pStyle w:val="PL"/>
      </w:pPr>
      <w:r>
        <w:t xml:space="preserve">      type inet:domain-name;</w:t>
      </w:r>
    </w:p>
    <w:p w14:paraId="09EFF15A" w14:textId="77777777" w:rsidR="008C10F3" w:rsidRDefault="008C10F3" w:rsidP="008C10F3">
      <w:pPr>
        <w:pStyle w:val="PL"/>
      </w:pPr>
      <w:r>
        <w:t xml:space="preserve">    }</w:t>
      </w:r>
    </w:p>
    <w:p w14:paraId="550ACA5C" w14:textId="77777777" w:rsidR="008C10F3" w:rsidRDefault="008C10F3" w:rsidP="008C10F3">
      <w:pPr>
        <w:pStyle w:val="PL"/>
      </w:pPr>
      <w:r>
        <w:t xml:space="preserve">    </w:t>
      </w:r>
    </w:p>
    <w:p w14:paraId="1A01FBE6" w14:textId="77777777" w:rsidR="008C10F3" w:rsidRDefault="008C10F3" w:rsidP="008C10F3">
      <w:pPr>
        <w:pStyle w:val="PL"/>
      </w:pPr>
      <w:r>
        <w:t xml:space="preserve">    list sNSSAIList {</w:t>
      </w:r>
    </w:p>
    <w:p w14:paraId="59295D2D" w14:textId="77777777" w:rsidR="008C10F3" w:rsidRDefault="008C10F3" w:rsidP="008C10F3">
      <w:pPr>
        <w:pStyle w:val="PL"/>
      </w:pPr>
      <w:r>
        <w:t xml:space="preserve">      description "List of S-NSSAIs the managed object is capable of supporting.</w:t>
      </w:r>
    </w:p>
    <w:p w14:paraId="22E87126" w14:textId="77777777" w:rsidR="008C10F3" w:rsidRDefault="008C10F3" w:rsidP="008C10F3">
      <w:pPr>
        <w:pStyle w:val="PL"/>
      </w:pPr>
      <w:r>
        <w:t xml:space="preserve">                   (Single Network Slice Selection Assistance Information)</w:t>
      </w:r>
    </w:p>
    <w:p w14:paraId="4A498490" w14:textId="77777777" w:rsidR="008C10F3" w:rsidRDefault="008C10F3" w:rsidP="008C10F3">
      <w:pPr>
        <w:pStyle w:val="PL"/>
      </w:pPr>
      <w:r>
        <w:t xml:space="preserve">                   An S-NSSAI has an SST (Slice/Service type) and an optional SD</w:t>
      </w:r>
    </w:p>
    <w:p w14:paraId="016F6647" w14:textId="77777777" w:rsidR="008C10F3" w:rsidRDefault="008C10F3" w:rsidP="008C10F3">
      <w:pPr>
        <w:pStyle w:val="PL"/>
      </w:pPr>
      <w:r>
        <w:t xml:space="preserve">                   (Slice Differentiator) field.";</w:t>
      </w:r>
    </w:p>
    <w:p w14:paraId="29B35CBB" w14:textId="77777777" w:rsidR="008C10F3" w:rsidRDefault="008C10F3" w:rsidP="008C10F3">
      <w:pPr>
        <w:pStyle w:val="PL"/>
      </w:pPr>
      <w:r>
        <w:t xml:space="preserve">      //optional support</w:t>
      </w:r>
    </w:p>
    <w:p w14:paraId="60F9287B" w14:textId="77777777" w:rsidR="008C10F3" w:rsidRDefault="008C10F3" w:rsidP="008C10F3">
      <w:pPr>
        <w:pStyle w:val="PL"/>
      </w:pPr>
      <w:r>
        <w:t xml:space="preserve">      reference "3GPP TS 23.003";</w:t>
      </w:r>
    </w:p>
    <w:p w14:paraId="5192E504" w14:textId="77777777" w:rsidR="008C10F3" w:rsidRDefault="008C10F3" w:rsidP="008C10F3">
      <w:pPr>
        <w:pStyle w:val="PL"/>
      </w:pPr>
      <w:r>
        <w:t xml:space="preserve">      key "sd sst";</w:t>
      </w:r>
    </w:p>
    <w:p w14:paraId="0B68A306" w14:textId="77777777" w:rsidR="008C10F3" w:rsidRDefault="008C10F3" w:rsidP="008C10F3">
      <w:pPr>
        <w:pStyle w:val="PL"/>
      </w:pPr>
      <w:r>
        <w:t xml:space="preserve">      uses types5g3gpp:SNssai;</w:t>
      </w:r>
    </w:p>
    <w:p w14:paraId="4842C51E" w14:textId="77777777" w:rsidR="008C10F3" w:rsidRDefault="008C10F3" w:rsidP="008C10F3">
      <w:pPr>
        <w:pStyle w:val="PL"/>
      </w:pPr>
      <w:r>
        <w:t xml:space="preserve">    }</w:t>
      </w:r>
    </w:p>
    <w:p w14:paraId="4490E29F" w14:textId="77777777" w:rsidR="008C10F3" w:rsidRDefault="008C10F3" w:rsidP="008C10F3">
      <w:pPr>
        <w:pStyle w:val="PL"/>
      </w:pPr>
      <w:r>
        <w:t xml:space="preserve">    </w:t>
      </w:r>
    </w:p>
    <w:p w14:paraId="0552B59F" w14:textId="77777777" w:rsidR="008C10F3" w:rsidRDefault="008C10F3" w:rsidP="008C10F3">
      <w:pPr>
        <w:pStyle w:val="PL"/>
      </w:pPr>
      <w:r>
        <w:t xml:space="preserve">    list managedNFProfile {</w:t>
      </w:r>
    </w:p>
    <w:p w14:paraId="510E4FA8" w14:textId="77777777" w:rsidR="008C10F3" w:rsidRDefault="008C10F3" w:rsidP="008C10F3">
      <w:pPr>
        <w:pStyle w:val="PL"/>
      </w:pPr>
      <w:r>
        <w:t xml:space="preserve">      key idx;</w:t>
      </w:r>
    </w:p>
    <w:p w14:paraId="2D12B108" w14:textId="77777777" w:rsidR="008C10F3" w:rsidRDefault="008C10F3" w:rsidP="008C10F3">
      <w:pPr>
        <w:pStyle w:val="PL"/>
      </w:pPr>
      <w:r>
        <w:t xml:space="preserve">      min-elements 1;</w:t>
      </w:r>
    </w:p>
    <w:p w14:paraId="411E40F2" w14:textId="77777777" w:rsidR="008C10F3" w:rsidRDefault="008C10F3" w:rsidP="008C10F3">
      <w:pPr>
        <w:pStyle w:val="PL"/>
      </w:pPr>
      <w:r>
        <w:t xml:space="preserve">      max-elements 1;</w:t>
      </w:r>
    </w:p>
    <w:p w14:paraId="40AE50DE" w14:textId="77777777" w:rsidR="008C10F3" w:rsidRDefault="008C10F3" w:rsidP="008C10F3">
      <w:pPr>
        <w:pStyle w:val="PL"/>
      </w:pPr>
      <w:r>
        <w:t xml:space="preserve">      uses types3gpp:ManagedNFProfile;</w:t>
      </w:r>
    </w:p>
    <w:p w14:paraId="7A611D07" w14:textId="77777777" w:rsidR="008C10F3" w:rsidRDefault="008C10F3" w:rsidP="008C10F3">
      <w:pPr>
        <w:pStyle w:val="PL"/>
      </w:pPr>
      <w:r>
        <w:t xml:space="preserve">    }</w:t>
      </w:r>
    </w:p>
    <w:p w14:paraId="7AA38136" w14:textId="77777777" w:rsidR="008C10F3" w:rsidRDefault="008C10F3" w:rsidP="008C10F3">
      <w:pPr>
        <w:pStyle w:val="PL"/>
      </w:pPr>
      <w:r>
        <w:t xml:space="preserve">    list commModelList {</w:t>
      </w:r>
    </w:p>
    <w:p w14:paraId="6DA0F591" w14:textId="77777777" w:rsidR="008C10F3" w:rsidRDefault="008C10F3" w:rsidP="008C10F3">
      <w:pPr>
        <w:pStyle w:val="PL"/>
      </w:pPr>
      <w:r>
        <w:t xml:space="preserve">      min-elements 1;</w:t>
      </w:r>
    </w:p>
    <w:p w14:paraId="52F9ACBE" w14:textId="77777777" w:rsidR="008C10F3" w:rsidRDefault="008C10F3" w:rsidP="008C10F3">
      <w:pPr>
        <w:pStyle w:val="PL"/>
      </w:pPr>
      <w:r>
        <w:t xml:space="preserve">      key "groupId";</w:t>
      </w:r>
    </w:p>
    <w:p w14:paraId="4F64D29C" w14:textId="77777777" w:rsidR="008C10F3" w:rsidRDefault="008C10F3" w:rsidP="008C10F3">
      <w:pPr>
        <w:pStyle w:val="PL"/>
      </w:pPr>
      <w:r>
        <w:t xml:space="preserve">      description "Specifies a list of commModel. It can be used by NF and </w:t>
      </w:r>
    </w:p>
    <w:p w14:paraId="69F07F7D" w14:textId="77777777" w:rsidR="008C10F3" w:rsidRDefault="008C10F3" w:rsidP="008C10F3">
      <w:pPr>
        <w:pStyle w:val="PL"/>
      </w:pPr>
      <w:r>
        <w:t xml:space="preserve">        NF services to interact with each other in 5G Core network ";</w:t>
      </w:r>
    </w:p>
    <w:p w14:paraId="4A57CFED" w14:textId="77777777" w:rsidR="008C10F3" w:rsidRDefault="008C10F3" w:rsidP="008C10F3">
      <w:pPr>
        <w:pStyle w:val="PL"/>
      </w:pPr>
      <w:r>
        <w:t xml:space="preserve">      reference "3GPP TS 23.501";</w:t>
      </w:r>
    </w:p>
    <w:p w14:paraId="25D0980F" w14:textId="77777777" w:rsidR="008C10F3" w:rsidRDefault="008C10F3" w:rsidP="008C10F3">
      <w:pPr>
        <w:pStyle w:val="PL"/>
      </w:pPr>
      <w:r>
        <w:t xml:space="preserve">      uses </w:t>
      </w:r>
      <w:r w:rsidRPr="003636EA">
        <w:t>types5g3gpp</w:t>
      </w:r>
      <w:r>
        <w:t>:</w:t>
      </w:r>
      <w:r w:rsidRPr="003A4D98">
        <w:t>CommModel</w:t>
      </w:r>
      <w:r>
        <w:t>;</w:t>
      </w:r>
    </w:p>
    <w:p w14:paraId="4E662C93" w14:textId="77777777" w:rsidR="008C10F3" w:rsidRDefault="008C10F3" w:rsidP="008C10F3">
      <w:pPr>
        <w:pStyle w:val="PL"/>
      </w:pPr>
      <w:r>
        <w:t xml:space="preserve">    }</w:t>
      </w:r>
    </w:p>
    <w:p w14:paraId="40C8D4ED" w14:textId="77777777" w:rsidR="008C10F3" w:rsidRDefault="008C10F3" w:rsidP="008C10F3">
      <w:pPr>
        <w:pStyle w:val="PL"/>
      </w:pPr>
      <w:r>
        <w:t xml:space="preserve">    leaf dynamic5QISetRef {</w:t>
      </w:r>
    </w:p>
    <w:p w14:paraId="739D538C"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759B1EB0" w14:textId="77777777" w:rsidR="008C10F3" w:rsidRDefault="008C10F3" w:rsidP="008C10F3">
      <w:pPr>
        <w:pStyle w:val="PL"/>
      </w:pPr>
      <w:r>
        <w:t xml:space="preserve">      description "DN of the Dynamic5QISet that the PCFFunction supports </w:t>
      </w:r>
    </w:p>
    <w:p w14:paraId="5AF53774" w14:textId="77777777" w:rsidR="008C10F3" w:rsidRDefault="008C10F3" w:rsidP="008C10F3">
      <w:pPr>
        <w:pStyle w:val="PL"/>
      </w:pPr>
      <w:r>
        <w:t xml:space="preserve">        (is associated to).";</w:t>
      </w:r>
    </w:p>
    <w:p w14:paraId="0C5D3E2D" w14:textId="77777777" w:rsidR="008C10F3" w:rsidRDefault="008C10F3" w:rsidP="008C10F3">
      <w:pPr>
        <w:pStyle w:val="PL"/>
      </w:pPr>
      <w:r>
        <w:t xml:space="preserve">    }</w:t>
      </w:r>
    </w:p>
    <w:p w14:paraId="70270070" w14:textId="77777777" w:rsidR="008C10F3" w:rsidRDefault="008C10F3" w:rsidP="008C10F3">
      <w:pPr>
        <w:pStyle w:val="PL"/>
      </w:pPr>
      <w:r>
        <w:t xml:space="preserve">    leaf configurable5QISetRef {</w:t>
      </w:r>
    </w:p>
    <w:p w14:paraId="2348BC74"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38727A0B" w14:textId="77777777" w:rsidR="008C10F3" w:rsidRDefault="008C10F3" w:rsidP="008C10F3">
      <w:pPr>
        <w:pStyle w:val="PL"/>
      </w:pPr>
      <w:r>
        <w:t xml:space="preserve">      description "DN of the Configurable5QISet that the PCFFunction supports </w:t>
      </w:r>
    </w:p>
    <w:p w14:paraId="1AC0D1EA" w14:textId="77777777" w:rsidR="008C10F3" w:rsidRDefault="008C10F3" w:rsidP="008C10F3">
      <w:pPr>
        <w:pStyle w:val="PL"/>
      </w:pPr>
      <w:r>
        <w:t xml:space="preserve">        (is associated to).";</w:t>
      </w:r>
    </w:p>
    <w:p w14:paraId="7241B048" w14:textId="77777777" w:rsidR="008C10F3" w:rsidRDefault="008C10F3" w:rsidP="008C10F3">
      <w:pPr>
        <w:pStyle w:val="PL"/>
      </w:pPr>
      <w:r>
        <w:t xml:space="preserve">    }</w:t>
      </w:r>
    </w:p>
    <w:p w14:paraId="5D14B5C9" w14:textId="77777777" w:rsidR="008C10F3" w:rsidRDefault="008C10F3" w:rsidP="008C10F3">
      <w:pPr>
        <w:pStyle w:val="PL"/>
      </w:pPr>
      <w:r>
        <w:t xml:space="preserve">  }</w:t>
      </w:r>
    </w:p>
    <w:p w14:paraId="7E8ED521" w14:textId="77777777" w:rsidR="008C10F3" w:rsidRDefault="008C10F3" w:rsidP="008C10F3">
      <w:pPr>
        <w:pStyle w:val="PL"/>
      </w:pPr>
      <w:r>
        <w:t xml:space="preserve">  </w:t>
      </w:r>
    </w:p>
    <w:p w14:paraId="48934F85" w14:textId="77777777" w:rsidR="008C10F3" w:rsidRDefault="008C10F3" w:rsidP="008C10F3">
      <w:pPr>
        <w:pStyle w:val="PL"/>
      </w:pPr>
      <w:r>
        <w:t xml:space="preserve">  augment "/me3gpp:ManagedElement" {</w:t>
      </w:r>
    </w:p>
    <w:p w14:paraId="565E76F5" w14:textId="77777777" w:rsidR="008C10F3" w:rsidRDefault="008C10F3" w:rsidP="008C10F3">
      <w:pPr>
        <w:pStyle w:val="PL"/>
      </w:pPr>
      <w:r>
        <w:t xml:space="preserve">    list PCFFunction {</w:t>
      </w:r>
    </w:p>
    <w:p w14:paraId="01068673" w14:textId="77777777" w:rsidR="008C10F3" w:rsidRDefault="008C10F3" w:rsidP="008C10F3">
      <w:pPr>
        <w:pStyle w:val="PL"/>
      </w:pPr>
      <w:r>
        <w:t xml:space="preserve">      description "5G Core PCF Function";</w:t>
      </w:r>
    </w:p>
    <w:p w14:paraId="72609D66" w14:textId="77777777" w:rsidR="008C10F3" w:rsidRDefault="008C10F3" w:rsidP="008C10F3">
      <w:pPr>
        <w:pStyle w:val="PL"/>
      </w:pPr>
      <w:r>
        <w:t xml:space="preserve">      reference "3GPP TS 28.541";</w:t>
      </w:r>
    </w:p>
    <w:p w14:paraId="7F835806" w14:textId="77777777" w:rsidR="008C10F3" w:rsidRDefault="008C10F3" w:rsidP="008C10F3">
      <w:pPr>
        <w:pStyle w:val="PL"/>
      </w:pPr>
      <w:r>
        <w:t xml:space="preserve">      key id;</w:t>
      </w:r>
    </w:p>
    <w:p w14:paraId="6CD4E13A" w14:textId="77777777" w:rsidR="008C10F3" w:rsidRDefault="008C10F3" w:rsidP="008C10F3">
      <w:pPr>
        <w:pStyle w:val="PL"/>
      </w:pPr>
      <w:r>
        <w:t xml:space="preserve">      uses top3gpp:Top_Grp;</w:t>
      </w:r>
    </w:p>
    <w:p w14:paraId="3DD1626F" w14:textId="77777777" w:rsidR="008C10F3" w:rsidRDefault="008C10F3" w:rsidP="008C10F3">
      <w:pPr>
        <w:pStyle w:val="PL"/>
      </w:pPr>
      <w:r>
        <w:t xml:space="preserve">      container attributes {</w:t>
      </w:r>
    </w:p>
    <w:p w14:paraId="24BA199D" w14:textId="77777777" w:rsidR="008C10F3" w:rsidRDefault="008C10F3" w:rsidP="008C10F3">
      <w:pPr>
        <w:pStyle w:val="PL"/>
      </w:pPr>
      <w:r>
        <w:t xml:space="preserve">        uses PCFFuntionGrp;</w:t>
      </w:r>
    </w:p>
    <w:p w14:paraId="127554FC" w14:textId="77777777" w:rsidR="008C10F3" w:rsidRDefault="008C10F3" w:rsidP="008C10F3">
      <w:pPr>
        <w:pStyle w:val="PL"/>
      </w:pPr>
      <w:r>
        <w:t xml:space="preserve">      }</w:t>
      </w:r>
    </w:p>
    <w:p w14:paraId="3A49FCD2" w14:textId="77777777" w:rsidR="008C10F3" w:rsidRDefault="008C10F3" w:rsidP="008C10F3">
      <w:pPr>
        <w:pStyle w:val="PL"/>
      </w:pPr>
      <w:r w:rsidRPr="00C926A3">
        <w:t xml:space="preserve">      uses mf3gpp:ManagedFunctionContainedClasses;</w:t>
      </w:r>
    </w:p>
    <w:p w14:paraId="4374E3BF" w14:textId="77777777" w:rsidR="008C10F3" w:rsidRDefault="008C10F3" w:rsidP="008C10F3">
      <w:pPr>
        <w:pStyle w:val="PL"/>
      </w:pPr>
      <w:r>
        <w:t xml:space="preserve">    }</w:t>
      </w:r>
    </w:p>
    <w:p w14:paraId="7651FFF5" w14:textId="77777777" w:rsidR="008C10F3" w:rsidRDefault="008C10F3" w:rsidP="008C10F3">
      <w:pPr>
        <w:pStyle w:val="PL"/>
      </w:pPr>
      <w:r>
        <w:t xml:space="preserve">  }</w:t>
      </w:r>
    </w:p>
    <w:p w14:paraId="42D55795" w14:textId="77777777" w:rsidR="008C10F3" w:rsidRDefault="008C10F3" w:rsidP="008C10F3">
      <w:pPr>
        <w:pStyle w:val="PL"/>
      </w:pPr>
      <w:r>
        <w:t>}</w:t>
      </w:r>
    </w:p>
    <w:p w14:paraId="0D8DD975" w14:textId="77777777" w:rsidR="008C10F3" w:rsidRDefault="008C10F3" w:rsidP="008C10F3">
      <w:pPr>
        <w:pStyle w:val="Heading2"/>
        <w:rPr>
          <w:lang w:eastAsia="zh-CN"/>
        </w:rPr>
      </w:pPr>
      <w:bookmarkStart w:id="10942" w:name="_Toc27405644"/>
      <w:bookmarkStart w:id="10943" w:name="_Toc35878839"/>
      <w:bookmarkStart w:id="10944" w:name="_Toc36220655"/>
      <w:bookmarkStart w:id="10945" w:name="_Toc36474753"/>
      <w:bookmarkStart w:id="10946" w:name="_Toc36543025"/>
      <w:bookmarkStart w:id="10947" w:name="_Toc36543846"/>
      <w:bookmarkStart w:id="10948" w:name="_Toc36568084"/>
      <w:bookmarkStart w:id="10949" w:name="_Toc44341830"/>
      <w:bookmarkStart w:id="10950" w:name="_Toc51676209"/>
      <w:bookmarkStart w:id="10951" w:name="_Toc55895658"/>
      <w:bookmarkStart w:id="10952" w:name="_Toc58940745"/>
      <w:bookmarkStart w:id="10953" w:name="_Toc67928960"/>
      <w:r>
        <w:rPr>
          <w:lang w:eastAsia="zh-CN"/>
        </w:rPr>
        <w:t>H.5.19</w:t>
      </w:r>
      <w:r>
        <w:rPr>
          <w:lang w:eastAsia="zh-CN"/>
        </w:rPr>
        <w:tab/>
        <w:t>module _</w:t>
      </w:r>
      <w:r w:rsidRPr="006F2E4A">
        <w:rPr>
          <w:lang w:eastAsia="zh-CN"/>
        </w:rPr>
        <w:t>3gpp-5gc-nrm-seppfunction.yang</w:t>
      </w:r>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15DC0751" w14:textId="77777777" w:rsidR="008C10F3" w:rsidRDefault="008C10F3" w:rsidP="008C10F3">
      <w:pPr>
        <w:pStyle w:val="PL"/>
      </w:pPr>
      <w:r>
        <w:t>module _3gpp-5gc-nrm-seppfunction {</w:t>
      </w:r>
    </w:p>
    <w:p w14:paraId="35116F8A" w14:textId="77777777" w:rsidR="008C10F3" w:rsidRDefault="008C10F3" w:rsidP="008C10F3">
      <w:pPr>
        <w:pStyle w:val="PL"/>
      </w:pPr>
      <w:r>
        <w:t xml:space="preserve">  yang-version 1.1;</w:t>
      </w:r>
    </w:p>
    <w:p w14:paraId="78F0D50D" w14:textId="77777777" w:rsidR="008C10F3" w:rsidRDefault="008C10F3" w:rsidP="008C10F3">
      <w:pPr>
        <w:pStyle w:val="PL"/>
      </w:pPr>
      <w:r>
        <w:t xml:space="preserve">  </w:t>
      </w:r>
    </w:p>
    <w:p w14:paraId="4A2A3E58" w14:textId="77777777" w:rsidR="008C10F3" w:rsidRDefault="008C10F3" w:rsidP="008C10F3">
      <w:pPr>
        <w:pStyle w:val="PL"/>
      </w:pPr>
      <w:r>
        <w:t xml:space="preserve">  namespace urn:3gpp:sa5:_3gpp-5gc-nrm-seppfunction;</w:t>
      </w:r>
    </w:p>
    <w:p w14:paraId="51A6A217" w14:textId="77777777" w:rsidR="008C10F3" w:rsidRDefault="008C10F3" w:rsidP="008C10F3">
      <w:pPr>
        <w:pStyle w:val="PL"/>
      </w:pPr>
      <w:r>
        <w:t xml:space="preserve">  prefix sepp3gpp;</w:t>
      </w:r>
    </w:p>
    <w:p w14:paraId="00A52A52" w14:textId="77777777" w:rsidR="008C10F3" w:rsidRDefault="008C10F3" w:rsidP="008C10F3">
      <w:pPr>
        <w:pStyle w:val="PL"/>
      </w:pPr>
      <w:r>
        <w:t xml:space="preserve">  </w:t>
      </w:r>
    </w:p>
    <w:p w14:paraId="5B5536B9" w14:textId="77777777" w:rsidR="008C10F3" w:rsidRDefault="008C10F3" w:rsidP="008C10F3">
      <w:pPr>
        <w:pStyle w:val="PL"/>
      </w:pPr>
      <w:r>
        <w:t xml:space="preserve">  import _3gpp-common-managed-function { prefix mf3gpp; }</w:t>
      </w:r>
    </w:p>
    <w:p w14:paraId="6F21341E" w14:textId="77777777" w:rsidR="008C10F3" w:rsidRDefault="008C10F3" w:rsidP="008C10F3">
      <w:pPr>
        <w:pStyle w:val="PL"/>
      </w:pPr>
      <w:r>
        <w:t xml:space="preserve">  import _3gpp-common-managed-element { prefix me3gpp; }</w:t>
      </w:r>
    </w:p>
    <w:p w14:paraId="67D95131" w14:textId="77777777" w:rsidR="008C10F3" w:rsidRDefault="008C10F3" w:rsidP="008C10F3">
      <w:pPr>
        <w:pStyle w:val="PL"/>
      </w:pPr>
      <w:r>
        <w:t xml:space="preserve">  import _3gpp-common-yang-types { prefix types3gpp; }</w:t>
      </w:r>
    </w:p>
    <w:p w14:paraId="170CAD07" w14:textId="77777777" w:rsidR="008C10F3" w:rsidRDefault="008C10F3" w:rsidP="008C10F3">
      <w:pPr>
        <w:pStyle w:val="PL"/>
      </w:pPr>
      <w:r>
        <w:t xml:space="preserve">  import _3gpp-common-top { prefix top3gpp; }</w:t>
      </w:r>
    </w:p>
    <w:p w14:paraId="5C56B26B" w14:textId="77777777" w:rsidR="008C10F3" w:rsidRDefault="008C10F3" w:rsidP="008C10F3">
      <w:pPr>
        <w:pStyle w:val="PL"/>
      </w:pPr>
      <w:r>
        <w:rPr>
          <w:rStyle w:val="line"/>
          <w:szCs w:val="16"/>
        </w:rPr>
        <w:t xml:space="preserve">  </w:t>
      </w:r>
      <w:r w:rsidRPr="008E6D39">
        <w:rPr>
          <w:rStyle w:val="line"/>
          <w:szCs w:val="16"/>
        </w:rPr>
        <w:t>import ietf-inet-types { prefix inet; }</w:t>
      </w:r>
    </w:p>
    <w:p w14:paraId="05079AA7" w14:textId="77777777" w:rsidR="008C10F3" w:rsidRDefault="008C10F3" w:rsidP="008C10F3">
      <w:pPr>
        <w:pStyle w:val="PL"/>
      </w:pPr>
      <w:r>
        <w:t xml:space="preserve">  </w:t>
      </w:r>
    </w:p>
    <w:p w14:paraId="0FC49BBD" w14:textId="77777777" w:rsidR="008C10F3" w:rsidRDefault="008C10F3" w:rsidP="008C10F3">
      <w:pPr>
        <w:pStyle w:val="PL"/>
      </w:pPr>
      <w:r>
        <w:t xml:space="preserve">  organization "3gpp SA5";</w:t>
      </w:r>
    </w:p>
    <w:p w14:paraId="04975571" w14:textId="77777777" w:rsidR="008C10F3" w:rsidRDefault="008C10F3" w:rsidP="008C10F3">
      <w:pPr>
        <w:pStyle w:val="PL"/>
      </w:pPr>
      <w:r>
        <w:t xml:space="preserve">  description "This IOC represents the SEPP function which support message filtering</w:t>
      </w:r>
    </w:p>
    <w:p w14:paraId="3CB570DF" w14:textId="77777777" w:rsidR="008C10F3" w:rsidRDefault="008C10F3" w:rsidP="008C10F3">
      <w:pPr>
        <w:pStyle w:val="PL"/>
      </w:pPr>
      <w:r>
        <w:t xml:space="preserve">               and policing on inter-PLMN control plane interface. For more information about the SEPP, see 3GPP TS 23.501.";</w:t>
      </w:r>
    </w:p>
    <w:p w14:paraId="17B7E3EB" w14:textId="77777777" w:rsidR="008C10F3" w:rsidRDefault="008C10F3" w:rsidP="008C10F3">
      <w:pPr>
        <w:pStyle w:val="PL"/>
      </w:pPr>
      <w:r>
        <w:t xml:space="preserve">  reference "3GPP TS 28.541";</w:t>
      </w:r>
    </w:p>
    <w:p w14:paraId="04AF7E19" w14:textId="77777777" w:rsidR="008C10F3" w:rsidRDefault="008C10F3" w:rsidP="008C10F3">
      <w:pPr>
        <w:pStyle w:val="PL"/>
      </w:pPr>
      <w:r>
        <w:t xml:space="preserve">  </w:t>
      </w:r>
    </w:p>
    <w:p w14:paraId="5B8542BF" w14:textId="77777777" w:rsidR="008C10F3" w:rsidRDefault="008C10F3" w:rsidP="008C10F3">
      <w:pPr>
        <w:pStyle w:val="PL"/>
      </w:pPr>
      <w:r w:rsidRPr="00312FCE">
        <w:t xml:space="preserve">  revision 2020-08-03 { reference "CR-0321"; }</w:t>
      </w:r>
    </w:p>
    <w:p w14:paraId="225E8609" w14:textId="77777777" w:rsidR="008C10F3" w:rsidRPr="007E3161" w:rsidRDefault="008C10F3" w:rsidP="008C10F3">
      <w:pPr>
        <w:pStyle w:val="PL"/>
      </w:pPr>
      <w:r w:rsidRPr="007E3161">
        <w:t xml:space="preserve">  revision 2019-10-28 { reference S5-193518 ; }</w:t>
      </w:r>
    </w:p>
    <w:p w14:paraId="1F48C949" w14:textId="77777777" w:rsidR="008C10F3" w:rsidRDefault="008C10F3" w:rsidP="008C10F3">
      <w:pPr>
        <w:pStyle w:val="PL"/>
      </w:pPr>
      <w:r>
        <w:t xml:space="preserve">    </w:t>
      </w:r>
    </w:p>
    <w:p w14:paraId="465EA9F8" w14:textId="77777777" w:rsidR="008C10F3" w:rsidRPr="00041D82" w:rsidRDefault="008C10F3" w:rsidP="008C10F3">
      <w:pPr>
        <w:pStyle w:val="PL"/>
        <w:rPr>
          <w:rFonts w:eastAsia="SimSun"/>
        </w:rPr>
      </w:pPr>
      <w:r w:rsidRPr="00041D82">
        <w:rPr>
          <w:rFonts w:eastAsia="SimSun"/>
        </w:rPr>
        <w:t xml:space="preserve">  typedef SEPPType {</w:t>
      </w:r>
    </w:p>
    <w:p w14:paraId="38AB6EA1" w14:textId="77777777" w:rsidR="008C10F3" w:rsidRPr="00041D82" w:rsidRDefault="008C10F3" w:rsidP="008C10F3">
      <w:pPr>
        <w:pStyle w:val="PL"/>
        <w:rPr>
          <w:rFonts w:eastAsia="SimSun"/>
        </w:rPr>
      </w:pPr>
      <w:r w:rsidRPr="00041D82">
        <w:rPr>
          <w:rFonts w:eastAsia="SimSun"/>
        </w:rPr>
        <w:t xml:space="preserve">    reference "3GPP TS 23501";</w:t>
      </w:r>
    </w:p>
    <w:p w14:paraId="23BFE0AB" w14:textId="77777777" w:rsidR="008C10F3" w:rsidRPr="00041D82" w:rsidRDefault="008C10F3" w:rsidP="008C10F3">
      <w:pPr>
        <w:pStyle w:val="PL"/>
        <w:rPr>
          <w:rFonts w:eastAsia="SimSun"/>
        </w:rPr>
      </w:pPr>
      <w:r w:rsidRPr="00041D82">
        <w:rPr>
          <w:rFonts w:eastAsia="SimSun"/>
        </w:rPr>
        <w:t xml:space="preserve">    type enumeration {</w:t>
      </w:r>
    </w:p>
    <w:p w14:paraId="131AD338" w14:textId="77777777" w:rsidR="008C10F3" w:rsidRPr="00041D82" w:rsidRDefault="008C10F3" w:rsidP="008C10F3">
      <w:pPr>
        <w:pStyle w:val="PL"/>
        <w:rPr>
          <w:rFonts w:eastAsia="SimSun"/>
        </w:rPr>
      </w:pPr>
      <w:r w:rsidRPr="00041D82">
        <w:rPr>
          <w:rFonts w:eastAsia="SimSun"/>
        </w:rPr>
        <w:t xml:space="preserve">      enum CSEPP {</w:t>
      </w:r>
    </w:p>
    <w:p w14:paraId="0725CFAF" w14:textId="77777777" w:rsidR="008C10F3" w:rsidRPr="00041D82" w:rsidRDefault="008C10F3" w:rsidP="008C10F3">
      <w:pPr>
        <w:pStyle w:val="PL"/>
        <w:rPr>
          <w:rFonts w:eastAsia="SimSun"/>
        </w:rPr>
      </w:pPr>
      <w:r w:rsidRPr="00041D82">
        <w:rPr>
          <w:rFonts w:eastAsia="SimSun"/>
        </w:rPr>
        <w:t xml:space="preserve">        value 0;</w:t>
      </w:r>
    </w:p>
    <w:p w14:paraId="509D12DD" w14:textId="77777777" w:rsidR="008C10F3" w:rsidRPr="00041D82" w:rsidRDefault="008C10F3" w:rsidP="008C10F3">
      <w:pPr>
        <w:pStyle w:val="PL"/>
        <w:rPr>
          <w:rFonts w:eastAsia="SimSun"/>
        </w:rPr>
      </w:pPr>
      <w:r w:rsidRPr="00041D82">
        <w:rPr>
          <w:rFonts w:eastAsia="SimSun"/>
        </w:rPr>
        <w:t xml:space="preserve">        description "consumer SEPP";</w:t>
      </w:r>
    </w:p>
    <w:p w14:paraId="34E97B28" w14:textId="77777777" w:rsidR="008C10F3" w:rsidRPr="00041D82" w:rsidRDefault="008C10F3" w:rsidP="008C10F3">
      <w:pPr>
        <w:pStyle w:val="PL"/>
        <w:rPr>
          <w:rFonts w:eastAsia="SimSun"/>
        </w:rPr>
      </w:pPr>
      <w:r w:rsidRPr="00041D82">
        <w:rPr>
          <w:rFonts w:eastAsia="SimSun"/>
        </w:rPr>
        <w:t xml:space="preserve">      }</w:t>
      </w:r>
    </w:p>
    <w:p w14:paraId="7C268352" w14:textId="77777777" w:rsidR="008C10F3" w:rsidRPr="00041D82" w:rsidRDefault="008C10F3" w:rsidP="008C10F3">
      <w:pPr>
        <w:pStyle w:val="PL"/>
        <w:rPr>
          <w:rFonts w:eastAsia="SimSun"/>
        </w:rPr>
      </w:pPr>
    </w:p>
    <w:p w14:paraId="6C88E02A" w14:textId="77777777" w:rsidR="008C10F3" w:rsidRPr="00041D82" w:rsidRDefault="008C10F3" w:rsidP="008C10F3">
      <w:pPr>
        <w:pStyle w:val="PL"/>
        <w:rPr>
          <w:rFonts w:eastAsia="SimSun"/>
        </w:rPr>
      </w:pPr>
      <w:r w:rsidRPr="00041D82">
        <w:rPr>
          <w:rFonts w:eastAsia="SimSun"/>
        </w:rPr>
        <w:t xml:space="preserve">      enum PSEPP {</w:t>
      </w:r>
    </w:p>
    <w:p w14:paraId="5A0CA35E" w14:textId="77777777" w:rsidR="008C10F3" w:rsidRPr="00041D82" w:rsidRDefault="008C10F3" w:rsidP="008C10F3">
      <w:pPr>
        <w:pStyle w:val="PL"/>
        <w:rPr>
          <w:rFonts w:eastAsia="SimSun"/>
        </w:rPr>
      </w:pPr>
      <w:r w:rsidRPr="00041D82">
        <w:rPr>
          <w:rFonts w:eastAsia="SimSun"/>
        </w:rPr>
        <w:t xml:space="preserve">        value 1;</w:t>
      </w:r>
    </w:p>
    <w:p w14:paraId="31E42D95" w14:textId="77777777" w:rsidR="008C10F3" w:rsidRPr="00041D82" w:rsidRDefault="008C10F3" w:rsidP="008C10F3">
      <w:pPr>
        <w:pStyle w:val="PL"/>
        <w:rPr>
          <w:rFonts w:eastAsia="SimSun"/>
        </w:rPr>
      </w:pPr>
      <w:r w:rsidRPr="00041D82">
        <w:rPr>
          <w:rFonts w:eastAsia="SimSun"/>
        </w:rPr>
        <w:t xml:space="preserve">        description "producer SEPP";</w:t>
      </w:r>
    </w:p>
    <w:p w14:paraId="19B57E34" w14:textId="77777777" w:rsidR="008C10F3" w:rsidRPr="00041D82" w:rsidRDefault="008C10F3" w:rsidP="008C10F3">
      <w:pPr>
        <w:pStyle w:val="PL"/>
        <w:rPr>
          <w:rFonts w:eastAsia="SimSun"/>
        </w:rPr>
      </w:pPr>
      <w:r w:rsidRPr="00041D82">
        <w:rPr>
          <w:rFonts w:eastAsia="SimSun"/>
        </w:rPr>
        <w:t xml:space="preserve">      }</w:t>
      </w:r>
    </w:p>
    <w:p w14:paraId="62B758E5" w14:textId="77777777" w:rsidR="008C10F3" w:rsidRPr="00041D82" w:rsidRDefault="008C10F3" w:rsidP="008C10F3">
      <w:pPr>
        <w:pStyle w:val="PL"/>
        <w:rPr>
          <w:rFonts w:eastAsia="SimSun"/>
        </w:rPr>
      </w:pPr>
      <w:r w:rsidRPr="00041D82">
        <w:rPr>
          <w:rFonts w:eastAsia="SimSun"/>
        </w:rPr>
        <w:t xml:space="preserve">    }</w:t>
      </w:r>
    </w:p>
    <w:p w14:paraId="2EDA3863" w14:textId="77777777" w:rsidR="008C10F3" w:rsidRDefault="008C10F3" w:rsidP="008C10F3">
      <w:pPr>
        <w:pStyle w:val="PL"/>
        <w:rPr>
          <w:rFonts w:eastAsia="SimSun"/>
        </w:rPr>
      </w:pPr>
      <w:r w:rsidRPr="00041D82">
        <w:rPr>
          <w:rFonts w:eastAsia="SimSun"/>
        </w:rPr>
        <w:t xml:space="preserve">  }</w:t>
      </w:r>
    </w:p>
    <w:p w14:paraId="04B1F6B9" w14:textId="77777777" w:rsidR="008C10F3" w:rsidRDefault="008C10F3" w:rsidP="008C10F3">
      <w:pPr>
        <w:pStyle w:val="PL"/>
        <w:rPr>
          <w:rFonts w:eastAsia="SimSun"/>
        </w:rPr>
      </w:pPr>
    </w:p>
    <w:p w14:paraId="3A52D8FF" w14:textId="77777777" w:rsidR="008C10F3" w:rsidRDefault="008C10F3" w:rsidP="008C10F3">
      <w:pPr>
        <w:pStyle w:val="PL"/>
      </w:pPr>
      <w:r>
        <w:t xml:space="preserve">  grouping SEPPFunctionGrp {</w:t>
      </w:r>
    </w:p>
    <w:p w14:paraId="175B748C" w14:textId="77777777" w:rsidR="008C10F3" w:rsidRDefault="008C10F3" w:rsidP="008C10F3">
      <w:pPr>
        <w:pStyle w:val="PL"/>
      </w:pPr>
      <w:r>
        <w:t xml:space="preserve">    uses mf3gpp:ManagedFunctionGrp;</w:t>
      </w:r>
    </w:p>
    <w:p w14:paraId="2A92E465" w14:textId="77777777" w:rsidR="008C10F3" w:rsidRDefault="008C10F3" w:rsidP="008C10F3">
      <w:pPr>
        <w:pStyle w:val="PL"/>
      </w:pPr>
      <w:r>
        <w:t xml:space="preserve">  </w:t>
      </w:r>
    </w:p>
    <w:p w14:paraId="6050BFBF" w14:textId="77777777" w:rsidR="008C10F3" w:rsidRPr="00041D82" w:rsidRDefault="008C10F3" w:rsidP="008C10F3">
      <w:pPr>
        <w:pStyle w:val="PL"/>
        <w:rPr>
          <w:rFonts w:eastAsia="SimSun"/>
        </w:rPr>
      </w:pPr>
      <w:r w:rsidRPr="00041D82">
        <w:rPr>
          <w:rFonts w:eastAsia="SimSun"/>
        </w:rPr>
        <w:t xml:space="preserve">    container pLMNId {</w:t>
      </w:r>
    </w:p>
    <w:p w14:paraId="14D8E00D" w14:textId="77777777" w:rsidR="008C10F3" w:rsidRPr="00041D82" w:rsidRDefault="008C10F3" w:rsidP="008C10F3">
      <w:pPr>
        <w:pStyle w:val="PL"/>
        <w:rPr>
          <w:rFonts w:eastAsia="SimSun"/>
        </w:rPr>
      </w:pPr>
      <w:r w:rsidRPr="00041D82">
        <w:rPr>
          <w:rFonts w:eastAsia="SimSun"/>
        </w:rPr>
        <w:t xml:space="preserve">      description "PLMN Identifiers of the sepp.</w:t>
      </w:r>
    </w:p>
    <w:p w14:paraId="5F180825" w14:textId="77777777" w:rsidR="008C10F3" w:rsidRPr="00041D82" w:rsidRDefault="008C10F3" w:rsidP="008C10F3">
      <w:pPr>
        <w:pStyle w:val="PL"/>
        <w:rPr>
          <w:rFonts w:eastAsia="SimSun"/>
        </w:rPr>
      </w:pPr>
      <w:r w:rsidRPr="00041D82">
        <w:rPr>
          <w:rFonts w:eastAsia="SimSun"/>
        </w:rPr>
        <w:t xml:space="preserve">                   The PLMN Identifier is composed of a Mobile Country Code (MCC) and a Mobile Network Code (MNC).";</w:t>
      </w:r>
    </w:p>
    <w:p w14:paraId="37FD60D6" w14:textId="77777777" w:rsidR="008C10F3" w:rsidRPr="00041D82" w:rsidRDefault="008C10F3" w:rsidP="008C10F3">
      <w:pPr>
        <w:pStyle w:val="PL"/>
        <w:rPr>
          <w:rFonts w:eastAsia="SimSun"/>
        </w:rPr>
      </w:pPr>
      <w:r w:rsidRPr="00041D82">
        <w:rPr>
          <w:rFonts w:eastAsia="SimSun"/>
        </w:rPr>
        <w:t xml:space="preserve">      uses types3gpp:PLMNId;</w:t>
      </w:r>
    </w:p>
    <w:p w14:paraId="0E78D314" w14:textId="77777777" w:rsidR="008C10F3" w:rsidRPr="00041D82" w:rsidRDefault="008C10F3" w:rsidP="008C10F3">
      <w:pPr>
        <w:pStyle w:val="PL"/>
        <w:rPr>
          <w:rFonts w:eastAsia="SimSun"/>
        </w:rPr>
      </w:pPr>
      <w:r w:rsidRPr="00041D82">
        <w:rPr>
          <w:rFonts w:eastAsia="SimSun"/>
        </w:rPr>
        <w:t xml:space="preserve">    }</w:t>
      </w:r>
    </w:p>
    <w:p w14:paraId="4C4657DE" w14:textId="77777777" w:rsidR="008C10F3" w:rsidRPr="00041D82" w:rsidRDefault="008C10F3" w:rsidP="008C10F3">
      <w:pPr>
        <w:pStyle w:val="PL"/>
        <w:rPr>
          <w:rFonts w:eastAsia="SimSun"/>
        </w:rPr>
      </w:pPr>
      <w:r w:rsidRPr="00041D82">
        <w:rPr>
          <w:rFonts w:eastAsia="SimSun"/>
        </w:rPr>
        <w:tab/>
      </w:r>
    </w:p>
    <w:p w14:paraId="41A5C2EE" w14:textId="77777777" w:rsidR="008C10F3" w:rsidRPr="00041D82" w:rsidRDefault="008C10F3" w:rsidP="008C10F3">
      <w:pPr>
        <w:pStyle w:val="PL"/>
        <w:rPr>
          <w:rFonts w:eastAsia="SimSun"/>
        </w:rPr>
      </w:pPr>
      <w:r w:rsidRPr="00041D82">
        <w:rPr>
          <w:rFonts w:eastAsia="SimSun"/>
        </w:rPr>
        <w:tab/>
        <w:t>leaf sEPPType {</w:t>
      </w:r>
    </w:p>
    <w:p w14:paraId="0F33F1CA" w14:textId="77777777" w:rsidR="008C10F3" w:rsidRPr="00041D82" w:rsidRDefault="008C10F3" w:rsidP="008C10F3">
      <w:pPr>
        <w:pStyle w:val="PL"/>
        <w:rPr>
          <w:rFonts w:eastAsia="SimSun"/>
        </w:rPr>
      </w:pPr>
      <w:r w:rsidRPr="00041D82">
        <w:rPr>
          <w:rFonts w:eastAsia="SimSun"/>
        </w:rPr>
        <w:t xml:space="preserve">      type sepp3gpp:SEPPType;</w:t>
      </w:r>
    </w:p>
    <w:p w14:paraId="56CF973E" w14:textId="77777777" w:rsidR="008C10F3" w:rsidRPr="00041D82" w:rsidRDefault="008C10F3" w:rsidP="008C10F3">
      <w:pPr>
        <w:pStyle w:val="PL"/>
        <w:rPr>
          <w:rFonts w:eastAsia="SimSun"/>
        </w:rPr>
      </w:pPr>
      <w:r w:rsidRPr="00041D82">
        <w:rPr>
          <w:rFonts w:eastAsia="SimSun"/>
        </w:rPr>
        <w:t xml:space="preserve">    }</w:t>
      </w:r>
    </w:p>
    <w:p w14:paraId="74E9FC96" w14:textId="77777777" w:rsidR="008C10F3" w:rsidRPr="00041D82" w:rsidRDefault="008C10F3" w:rsidP="008C10F3">
      <w:pPr>
        <w:pStyle w:val="PL"/>
        <w:rPr>
          <w:rFonts w:eastAsia="SimSun"/>
        </w:rPr>
      </w:pPr>
    </w:p>
    <w:p w14:paraId="4F8C093E" w14:textId="77777777" w:rsidR="008C10F3" w:rsidRPr="00041D82" w:rsidRDefault="008C10F3" w:rsidP="008C10F3">
      <w:pPr>
        <w:pStyle w:val="PL"/>
        <w:rPr>
          <w:rFonts w:eastAsia="SimSun"/>
        </w:rPr>
      </w:pPr>
      <w:r w:rsidRPr="00041D82">
        <w:rPr>
          <w:rFonts w:eastAsia="SimSun"/>
        </w:rPr>
        <w:tab/>
        <w:t>leaf sEPPId {</w:t>
      </w:r>
    </w:p>
    <w:p w14:paraId="4A4B6803" w14:textId="77777777" w:rsidR="008C10F3" w:rsidRPr="00041D82" w:rsidRDefault="008C10F3" w:rsidP="008C10F3">
      <w:pPr>
        <w:pStyle w:val="PL"/>
        <w:rPr>
          <w:rFonts w:eastAsia="SimSun"/>
        </w:rPr>
      </w:pPr>
      <w:r w:rsidRPr="00041D82">
        <w:rPr>
          <w:rFonts w:eastAsia="SimSun"/>
        </w:rPr>
        <w:t xml:space="preserve">      type uint16;</w:t>
      </w:r>
    </w:p>
    <w:p w14:paraId="49E228C9" w14:textId="77777777" w:rsidR="008C10F3" w:rsidRPr="00041D82" w:rsidRDefault="008C10F3" w:rsidP="008C10F3">
      <w:pPr>
        <w:pStyle w:val="PL"/>
        <w:rPr>
          <w:rFonts w:eastAsia="SimSun"/>
        </w:rPr>
      </w:pPr>
      <w:r w:rsidRPr="00041D82">
        <w:rPr>
          <w:rFonts w:eastAsia="SimSun"/>
        </w:rPr>
        <w:t xml:space="preserve">    }    </w:t>
      </w:r>
    </w:p>
    <w:p w14:paraId="04437DDE" w14:textId="77777777" w:rsidR="008C10F3" w:rsidRPr="00041D82" w:rsidRDefault="008C10F3" w:rsidP="008C10F3">
      <w:pPr>
        <w:pStyle w:val="PL"/>
        <w:rPr>
          <w:rFonts w:eastAsia="SimSun"/>
        </w:rPr>
      </w:pPr>
    </w:p>
    <w:p w14:paraId="2C404EC5" w14:textId="77777777" w:rsidR="008C10F3" w:rsidRPr="00041D82" w:rsidRDefault="008C10F3" w:rsidP="008C10F3">
      <w:pPr>
        <w:pStyle w:val="PL"/>
        <w:rPr>
          <w:rFonts w:eastAsia="SimSun"/>
        </w:rPr>
      </w:pPr>
      <w:r w:rsidRPr="00041D82">
        <w:rPr>
          <w:rFonts w:eastAsia="SimSun"/>
        </w:rPr>
        <w:tab/>
        <w:t>leaf fqdn {</w:t>
      </w:r>
    </w:p>
    <w:p w14:paraId="3A1A99FB" w14:textId="77777777" w:rsidR="008C10F3" w:rsidRPr="00041D82" w:rsidRDefault="008C10F3" w:rsidP="008C10F3">
      <w:pPr>
        <w:pStyle w:val="PL"/>
        <w:rPr>
          <w:rFonts w:eastAsia="SimSun"/>
        </w:rPr>
      </w:pPr>
      <w:r w:rsidRPr="00041D82">
        <w:rPr>
          <w:rFonts w:eastAsia="SimSun"/>
        </w:rPr>
        <w:t xml:space="preserve">      description "The domain name of the SEPP.";</w:t>
      </w:r>
    </w:p>
    <w:p w14:paraId="299217CA" w14:textId="77777777" w:rsidR="008C10F3" w:rsidRPr="00041D82" w:rsidRDefault="008C10F3" w:rsidP="008C10F3">
      <w:pPr>
        <w:pStyle w:val="PL"/>
        <w:rPr>
          <w:rFonts w:eastAsia="SimSun"/>
        </w:rPr>
      </w:pPr>
      <w:r w:rsidRPr="00041D82">
        <w:rPr>
          <w:rFonts w:eastAsia="SimSun"/>
        </w:rPr>
        <w:t xml:space="preserve">      type inet:domain-name;</w:t>
      </w:r>
    </w:p>
    <w:p w14:paraId="64A75F8C" w14:textId="77777777" w:rsidR="008C10F3" w:rsidRDefault="008C10F3" w:rsidP="008C10F3">
      <w:pPr>
        <w:pStyle w:val="PL"/>
        <w:rPr>
          <w:rFonts w:eastAsia="SimSun"/>
        </w:rPr>
      </w:pPr>
      <w:r w:rsidRPr="00041D82">
        <w:rPr>
          <w:rFonts w:eastAsia="SimSun"/>
        </w:rPr>
        <w:t xml:space="preserve">    }</w:t>
      </w:r>
    </w:p>
    <w:p w14:paraId="04095C6C" w14:textId="77777777" w:rsidR="008C10F3" w:rsidRDefault="008C10F3" w:rsidP="008C10F3">
      <w:pPr>
        <w:pStyle w:val="PL"/>
      </w:pPr>
      <w:r>
        <w:t xml:space="preserve">  }</w:t>
      </w:r>
    </w:p>
    <w:p w14:paraId="762B578C" w14:textId="77777777" w:rsidR="008C10F3" w:rsidRDefault="008C10F3" w:rsidP="008C10F3">
      <w:pPr>
        <w:pStyle w:val="PL"/>
      </w:pPr>
      <w:r>
        <w:t xml:space="preserve">  </w:t>
      </w:r>
    </w:p>
    <w:p w14:paraId="77CA9E87" w14:textId="77777777" w:rsidR="008C10F3" w:rsidRDefault="008C10F3" w:rsidP="008C10F3">
      <w:pPr>
        <w:pStyle w:val="PL"/>
      </w:pPr>
      <w:r>
        <w:t xml:space="preserve">  augment "/me3gpp:ManagedElement" {</w:t>
      </w:r>
    </w:p>
    <w:p w14:paraId="333086DF" w14:textId="77777777" w:rsidR="008C10F3" w:rsidRDefault="008C10F3" w:rsidP="008C10F3">
      <w:pPr>
        <w:pStyle w:val="PL"/>
      </w:pPr>
      <w:r>
        <w:t xml:space="preserve">    list SEPPFunction {</w:t>
      </w:r>
    </w:p>
    <w:p w14:paraId="67B2ED27" w14:textId="77777777" w:rsidR="008C10F3" w:rsidRDefault="008C10F3" w:rsidP="008C10F3">
      <w:pPr>
        <w:pStyle w:val="PL"/>
      </w:pPr>
      <w:r>
        <w:t xml:space="preserve">      description "5G Core SEPP Function";</w:t>
      </w:r>
    </w:p>
    <w:p w14:paraId="5640F0B2" w14:textId="77777777" w:rsidR="008C10F3" w:rsidRDefault="008C10F3" w:rsidP="008C10F3">
      <w:pPr>
        <w:pStyle w:val="PL"/>
      </w:pPr>
      <w:r>
        <w:t xml:space="preserve">      reference "3GPP TS 28.541";</w:t>
      </w:r>
    </w:p>
    <w:p w14:paraId="145EBC5A" w14:textId="77777777" w:rsidR="008C10F3" w:rsidRDefault="008C10F3" w:rsidP="008C10F3">
      <w:pPr>
        <w:pStyle w:val="PL"/>
      </w:pPr>
      <w:r>
        <w:t xml:space="preserve">      key id;</w:t>
      </w:r>
    </w:p>
    <w:p w14:paraId="116C7A73" w14:textId="77777777" w:rsidR="008C10F3" w:rsidRDefault="008C10F3" w:rsidP="008C10F3">
      <w:pPr>
        <w:pStyle w:val="PL"/>
      </w:pPr>
      <w:r>
        <w:t xml:space="preserve">      uses top3gpp:Top_Grp;</w:t>
      </w:r>
    </w:p>
    <w:p w14:paraId="09A258A2" w14:textId="77777777" w:rsidR="008C10F3" w:rsidRDefault="008C10F3" w:rsidP="008C10F3">
      <w:pPr>
        <w:pStyle w:val="PL"/>
      </w:pPr>
      <w:r>
        <w:t xml:space="preserve">      container attributes {</w:t>
      </w:r>
    </w:p>
    <w:p w14:paraId="342F03F0" w14:textId="77777777" w:rsidR="008C10F3" w:rsidRDefault="008C10F3" w:rsidP="008C10F3">
      <w:pPr>
        <w:pStyle w:val="PL"/>
      </w:pPr>
      <w:r>
        <w:t xml:space="preserve">        uses SEPPFunctionGrp;</w:t>
      </w:r>
    </w:p>
    <w:p w14:paraId="0AB6D3CD" w14:textId="77777777" w:rsidR="008C10F3" w:rsidRDefault="008C10F3" w:rsidP="008C10F3">
      <w:pPr>
        <w:pStyle w:val="PL"/>
      </w:pPr>
      <w:r>
        <w:t xml:space="preserve">      }</w:t>
      </w:r>
    </w:p>
    <w:p w14:paraId="22E80923" w14:textId="77777777" w:rsidR="008C10F3" w:rsidRDefault="008C10F3" w:rsidP="008C10F3">
      <w:pPr>
        <w:pStyle w:val="PL"/>
      </w:pPr>
      <w:r w:rsidRPr="007E3161">
        <w:t xml:space="preserve">      uses mf3gpp:ManagedFunctionContainedClasses;</w:t>
      </w:r>
      <w:r>
        <w:t xml:space="preserve">    }</w:t>
      </w:r>
    </w:p>
    <w:p w14:paraId="3AB336E4" w14:textId="77777777" w:rsidR="008C10F3" w:rsidRDefault="008C10F3" w:rsidP="008C10F3">
      <w:pPr>
        <w:pStyle w:val="PL"/>
      </w:pPr>
      <w:r>
        <w:t xml:space="preserve">  }</w:t>
      </w:r>
    </w:p>
    <w:p w14:paraId="084DA4FE" w14:textId="77777777" w:rsidR="008C10F3" w:rsidRDefault="008C10F3" w:rsidP="008C10F3">
      <w:pPr>
        <w:pStyle w:val="PL"/>
      </w:pPr>
      <w:r>
        <w:t>}</w:t>
      </w:r>
    </w:p>
    <w:p w14:paraId="25BF67C9" w14:textId="77777777" w:rsidR="008C10F3" w:rsidRDefault="008C10F3" w:rsidP="008C10F3">
      <w:pPr>
        <w:pStyle w:val="PL"/>
      </w:pPr>
    </w:p>
    <w:p w14:paraId="3AFD56BF" w14:textId="77777777" w:rsidR="008C10F3" w:rsidRDefault="008C10F3" w:rsidP="008C10F3">
      <w:pPr>
        <w:pStyle w:val="Heading2"/>
      </w:pPr>
      <w:bookmarkStart w:id="10954" w:name="_Toc35878840"/>
      <w:bookmarkStart w:id="10955" w:name="_Toc36220656"/>
      <w:bookmarkStart w:id="10956" w:name="_Toc36474754"/>
      <w:bookmarkStart w:id="10957" w:name="_Toc36543026"/>
      <w:bookmarkStart w:id="10958" w:name="_Toc36543847"/>
      <w:bookmarkStart w:id="10959" w:name="_Toc36568085"/>
      <w:bookmarkStart w:id="10960" w:name="_Toc44341831"/>
      <w:bookmarkStart w:id="10961" w:name="_Toc51676210"/>
      <w:bookmarkStart w:id="10962" w:name="_Toc55895659"/>
      <w:bookmarkStart w:id="10963" w:name="_Toc58940746"/>
      <w:bookmarkStart w:id="10964" w:name="_Toc67928961"/>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10954"/>
      <w:bookmarkEnd w:id="10955"/>
      <w:bookmarkEnd w:id="10956"/>
      <w:bookmarkEnd w:id="10957"/>
      <w:bookmarkEnd w:id="10958"/>
      <w:bookmarkEnd w:id="10959"/>
      <w:bookmarkEnd w:id="10960"/>
      <w:bookmarkEnd w:id="10961"/>
      <w:bookmarkEnd w:id="10962"/>
      <w:bookmarkEnd w:id="10963"/>
      <w:bookmarkEnd w:id="10964"/>
    </w:p>
    <w:p w14:paraId="23F5B73A" w14:textId="77777777" w:rsidR="008C10F3" w:rsidRDefault="008C10F3" w:rsidP="008C10F3">
      <w:pPr>
        <w:pStyle w:val="PL"/>
        <w:rPr>
          <w:rFonts w:eastAsia="SimSun"/>
        </w:rPr>
      </w:pPr>
    </w:p>
    <w:p w14:paraId="2482FDBF" w14:textId="77777777" w:rsidR="008C10F3" w:rsidRPr="00041D82" w:rsidRDefault="008C10F3" w:rsidP="008C10F3">
      <w:pPr>
        <w:pStyle w:val="PL"/>
        <w:rPr>
          <w:rFonts w:eastAsia="SimSun"/>
        </w:rPr>
      </w:pPr>
      <w:r w:rsidRPr="00041D82">
        <w:rPr>
          <w:rFonts w:eastAsia="SimSun"/>
        </w:rPr>
        <w:t>module _3gpp-5gc-nrm-</w:t>
      </w:r>
      <w:r>
        <w:rPr>
          <w:rFonts w:eastAsia="SimSun"/>
        </w:rPr>
        <w:t>external</w:t>
      </w:r>
      <w:r w:rsidRPr="00041D82">
        <w:rPr>
          <w:rFonts w:eastAsia="SimSun"/>
        </w:rPr>
        <w:t>seppfunction {</w:t>
      </w:r>
    </w:p>
    <w:p w14:paraId="504D3B6A" w14:textId="77777777" w:rsidR="008C10F3" w:rsidRPr="00041D82" w:rsidRDefault="008C10F3" w:rsidP="008C10F3">
      <w:pPr>
        <w:pStyle w:val="PL"/>
        <w:rPr>
          <w:rFonts w:eastAsia="SimSun"/>
        </w:rPr>
      </w:pPr>
      <w:r w:rsidRPr="00041D82">
        <w:rPr>
          <w:rFonts w:eastAsia="SimSun"/>
        </w:rPr>
        <w:t xml:space="preserve">  yang-version 1.1;</w:t>
      </w:r>
    </w:p>
    <w:p w14:paraId="3DED1FBC" w14:textId="77777777" w:rsidR="008C10F3" w:rsidRPr="00041D82" w:rsidRDefault="008C10F3" w:rsidP="008C10F3">
      <w:pPr>
        <w:pStyle w:val="PL"/>
        <w:rPr>
          <w:rFonts w:eastAsia="SimSun"/>
        </w:rPr>
      </w:pPr>
      <w:r w:rsidRPr="00041D82">
        <w:rPr>
          <w:rFonts w:eastAsia="SimSun"/>
        </w:rPr>
        <w:t xml:space="preserve">  </w:t>
      </w:r>
    </w:p>
    <w:p w14:paraId="4CE73B0D" w14:textId="77777777" w:rsidR="008C10F3" w:rsidRPr="00041D82" w:rsidRDefault="008C10F3" w:rsidP="008C10F3">
      <w:pPr>
        <w:pStyle w:val="PL"/>
        <w:rPr>
          <w:rFonts w:eastAsia="SimSun"/>
        </w:rPr>
      </w:pPr>
      <w:r w:rsidRPr="00041D82">
        <w:rPr>
          <w:rFonts w:eastAsia="SimSun"/>
        </w:rPr>
        <w:t xml:space="preserve">  namespace urn:3gpp:sa5:_3gpp-5gc-nrm-extternalseppfunction;</w:t>
      </w:r>
    </w:p>
    <w:p w14:paraId="5DD12DB3" w14:textId="77777777" w:rsidR="008C10F3" w:rsidRPr="00041D82" w:rsidRDefault="008C10F3" w:rsidP="008C10F3">
      <w:pPr>
        <w:pStyle w:val="PL"/>
        <w:rPr>
          <w:rFonts w:eastAsia="SimSun"/>
        </w:rPr>
      </w:pPr>
      <w:r w:rsidRPr="00041D82">
        <w:rPr>
          <w:rFonts w:eastAsia="SimSun"/>
        </w:rPr>
        <w:t xml:space="preserve">  prefix extsepp3gpp;</w:t>
      </w:r>
    </w:p>
    <w:p w14:paraId="3CD30CE9" w14:textId="77777777" w:rsidR="008C10F3" w:rsidRPr="00041D82" w:rsidRDefault="008C10F3" w:rsidP="008C10F3">
      <w:pPr>
        <w:pStyle w:val="PL"/>
        <w:rPr>
          <w:rFonts w:eastAsia="SimSun"/>
        </w:rPr>
      </w:pPr>
      <w:r w:rsidRPr="00041D82">
        <w:rPr>
          <w:rFonts w:eastAsia="SimSun"/>
        </w:rPr>
        <w:t xml:space="preserve">  </w:t>
      </w:r>
    </w:p>
    <w:p w14:paraId="07A31B2B" w14:textId="77777777" w:rsidR="008C10F3" w:rsidRPr="00041D82" w:rsidRDefault="008C10F3" w:rsidP="008C10F3">
      <w:pPr>
        <w:pStyle w:val="PL"/>
        <w:rPr>
          <w:rFonts w:eastAsia="SimSun"/>
        </w:rPr>
      </w:pPr>
      <w:r w:rsidRPr="00041D82">
        <w:rPr>
          <w:rFonts w:eastAsia="SimSun"/>
        </w:rPr>
        <w:t xml:space="preserve">  import _3gpp-common-managed-function { prefix mf3gpp; }</w:t>
      </w:r>
    </w:p>
    <w:p w14:paraId="1755EFE7" w14:textId="77777777" w:rsidR="008C10F3" w:rsidRPr="00041D82" w:rsidRDefault="008C10F3" w:rsidP="008C10F3">
      <w:pPr>
        <w:pStyle w:val="PL"/>
        <w:rPr>
          <w:rFonts w:eastAsia="SimSun"/>
        </w:rPr>
      </w:pPr>
      <w:r w:rsidRPr="00041D82">
        <w:rPr>
          <w:rFonts w:eastAsia="SimSun"/>
        </w:rPr>
        <w:t xml:space="preserve">  import _3gpp-common-managed-element { prefix me3gpp; }</w:t>
      </w:r>
    </w:p>
    <w:p w14:paraId="56E13BFF" w14:textId="77777777" w:rsidR="008C10F3" w:rsidRPr="00041D82" w:rsidRDefault="008C10F3" w:rsidP="008C10F3">
      <w:pPr>
        <w:pStyle w:val="PL"/>
        <w:rPr>
          <w:rFonts w:eastAsia="SimSun"/>
        </w:rPr>
      </w:pPr>
      <w:r w:rsidRPr="00041D82">
        <w:rPr>
          <w:rFonts w:eastAsia="SimSun"/>
        </w:rPr>
        <w:t xml:space="preserve">  import _3gpp-common-yang-types { prefix types3gpp; }</w:t>
      </w:r>
    </w:p>
    <w:p w14:paraId="19C77FA1" w14:textId="77777777" w:rsidR="008C10F3" w:rsidRPr="00041D82" w:rsidRDefault="008C10F3" w:rsidP="008C10F3">
      <w:pPr>
        <w:pStyle w:val="PL"/>
        <w:rPr>
          <w:rFonts w:eastAsia="SimSun"/>
        </w:rPr>
      </w:pPr>
      <w:r w:rsidRPr="00041D82">
        <w:rPr>
          <w:rFonts w:eastAsia="SimSun"/>
        </w:rPr>
        <w:t xml:space="preserve">  import _3gpp-common-top { prefix top3gpp; }</w:t>
      </w:r>
    </w:p>
    <w:p w14:paraId="1577FCBD" w14:textId="77777777" w:rsidR="008C10F3" w:rsidRPr="00041D82" w:rsidRDefault="008C10F3" w:rsidP="008C10F3">
      <w:pPr>
        <w:pStyle w:val="PL"/>
        <w:rPr>
          <w:rFonts w:eastAsia="SimSun"/>
        </w:rPr>
      </w:pPr>
      <w:r w:rsidRPr="00041D82">
        <w:rPr>
          <w:rFonts w:eastAsia="SimSun"/>
        </w:rPr>
        <w:t xml:space="preserve">  import ietf-inet-types { prefix inet; }</w:t>
      </w:r>
    </w:p>
    <w:p w14:paraId="37278972" w14:textId="77777777" w:rsidR="008C10F3" w:rsidRPr="00041D82" w:rsidRDefault="008C10F3" w:rsidP="008C10F3">
      <w:pPr>
        <w:pStyle w:val="PL"/>
        <w:rPr>
          <w:rFonts w:eastAsia="SimSun"/>
        </w:rPr>
      </w:pPr>
      <w:r w:rsidRPr="00041D82">
        <w:rPr>
          <w:rFonts w:eastAsia="SimSun"/>
        </w:rPr>
        <w:t xml:space="preserve">  </w:t>
      </w:r>
    </w:p>
    <w:p w14:paraId="02D0A964" w14:textId="77777777" w:rsidR="008C10F3" w:rsidRPr="00041D82" w:rsidRDefault="008C10F3" w:rsidP="008C10F3">
      <w:pPr>
        <w:pStyle w:val="PL"/>
        <w:rPr>
          <w:rFonts w:eastAsia="SimSun"/>
        </w:rPr>
      </w:pPr>
      <w:r w:rsidRPr="00041D82">
        <w:rPr>
          <w:rFonts w:eastAsia="SimSun"/>
        </w:rPr>
        <w:t xml:space="preserve">  organization "3gpp SA5";</w:t>
      </w:r>
    </w:p>
    <w:p w14:paraId="19FF260A" w14:textId="77777777" w:rsidR="008C10F3" w:rsidRPr="00041D82" w:rsidRDefault="008C10F3" w:rsidP="008C10F3">
      <w:pPr>
        <w:pStyle w:val="PL"/>
        <w:rPr>
          <w:rFonts w:eastAsia="SimSun"/>
        </w:rPr>
      </w:pPr>
      <w:r w:rsidRPr="00041D82">
        <w:rPr>
          <w:rFonts w:eastAsia="SimSun"/>
        </w:rPr>
        <w:t xml:space="preserve">  description "This IOC represents the external SEPP function which support message filtering</w:t>
      </w:r>
    </w:p>
    <w:p w14:paraId="6C6316C3" w14:textId="77777777" w:rsidR="008C10F3" w:rsidRPr="00041D82" w:rsidRDefault="008C10F3" w:rsidP="008C10F3">
      <w:pPr>
        <w:pStyle w:val="PL"/>
        <w:rPr>
          <w:rFonts w:eastAsia="SimSun"/>
        </w:rPr>
      </w:pPr>
      <w:r w:rsidRPr="00041D82">
        <w:rPr>
          <w:rFonts w:eastAsia="SimSun"/>
        </w:rPr>
        <w:t xml:space="preserve">               and policing on inter-PLMN control plane interface. For more information about the SEPP, see 3GPP TS 23.501.";</w:t>
      </w:r>
    </w:p>
    <w:p w14:paraId="306D3279" w14:textId="77777777" w:rsidR="008C10F3" w:rsidRPr="00041D82" w:rsidRDefault="008C10F3" w:rsidP="008C10F3">
      <w:pPr>
        <w:pStyle w:val="PL"/>
        <w:rPr>
          <w:rFonts w:eastAsia="SimSun"/>
        </w:rPr>
      </w:pPr>
      <w:r w:rsidRPr="00041D82">
        <w:rPr>
          <w:rFonts w:eastAsia="SimSun"/>
        </w:rPr>
        <w:t xml:space="preserve">  reference "3GPP TS 28.541";</w:t>
      </w:r>
    </w:p>
    <w:p w14:paraId="68361AB4" w14:textId="77777777" w:rsidR="008C10F3" w:rsidRPr="00041D82" w:rsidRDefault="008C10F3" w:rsidP="008C10F3">
      <w:pPr>
        <w:pStyle w:val="PL"/>
        <w:rPr>
          <w:rFonts w:eastAsia="SimSun"/>
        </w:rPr>
      </w:pPr>
      <w:r w:rsidRPr="00041D82">
        <w:rPr>
          <w:rFonts w:eastAsia="SimSun"/>
        </w:rPr>
        <w:t xml:space="preserve">  </w:t>
      </w:r>
    </w:p>
    <w:p w14:paraId="7EAB67EB" w14:textId="77777777" w:rsidR="008C10F3" w:rsidRPr="00041D82" w:rsidRDefault="008C10F3" w:rsidP="008C10F3">
      <w:pPr>
        <w:pStyle w:val="PL"/>
        <w:rPr>
          <w:rFonts w:eastAsia="SimSun"/>
        </w:rPr>
      </w:pPr>
      <w:r w:rsidRPr="00041D82">
        <w:rPr>
          <w:rFonts w:eastAsia="SimSun"/>
        </w:rPr>
        <w:t xml:space="preserve">  revision 2019-11-17 {</w:t>
      </w:r>
    </w:p>
    <w:p w14:paraId="10BE9E3B" w14:textId="77777777" w:rsidR="008C10F3" w:rsidRPr="00041D82" w:rsidRDefault="008C10F3" w:rsidP="008C10F3">
      <w:pPr>
        <w:pStyle w:val="PL"/>
        <w:rPr>
          <w:rFonts w:eastAsia="SimSun"/>
        </w:rPr>
      </w:pPr>
      <w:r w:rsidRPr="00041D82">
        <w:rPr>
          <w:rFonts w:eastAsia="SimSun"/>
        </w:rPr>
        <w:t xml:space="preserve">    description "initial revision";</w:t>
      </w:r>
    </w:p>
    <w:p w14:paraId="7BC8FAA6" w14:textId="77777777" w:rsidR="008C10F3" w:rsidRPr="00041D82" w:rsidRDefault="008C10F3" w:rsidP="008C10F3">
      <w:pPr>
        <w:pStyle w:val="PL"/>
        <w:rPr>
          <w:rFonts w:eastAsia="SimSun"/>
        </w:rPr>
      </w:pPr>
      <w:r w:rsidRPr="00041D82">
        <w:rPr>
          <w:rFonts w:eastAsia="SimSun"/>
        </w:rPr>
        <w:t xml:space="preserve">    reference "Based on</w:t>
      </w:r>
    </w:p>
    <w:p w14:paraId="68449B80" w14:textId="77777777" w:rsidR="008C10F3" w:rsidRPr="00041D82" w:rsidRDefault="008C10F3" w:rsidP="008C10F3">
      <w:pPr>
        <w:pStyle w:val="PL"/>
        <w:rPr>
          <w:rFonts w:eastAsia="SimSun"/>
        </w:rPr>
      </w:pPr>
      <w:r w:rsidRPr="00041D82">
        <w:rPr>
          <w:rFonts w:eastAsia="SimSun"/>
        </w:rPr>
        <w:t xml:space="preserve">      3GPP TS 28.541 V16.X.XX";</w:t>
      </w:r>
    </w:p>
    <w:p w14:paraId="2B0E7E9A" w14:textId="77777777" w:rsidR="008C10F3" w:rsidRPr="00041D82" w:rsidRDefault="008C10F3" w:rsidP="008C10F3">
      <w:pPr>
        <w:pStyle w:val="PL"/>
        <w:rPr>
          <w:rFonts w:eastAsia="SimSun"/>
        </w:rPr>
      </w:pPr>
      <w:r w:rsidRPr="00041D82">
        <w:rPr>
          <w:rFonts w:eastAsia="SimSun"/>
        </w:rPr>
        <w:t xml:space="preserve">  }</w:t>
      </w:r>
    </w:p>
    <w:p w14:paraId="661BB282" w14:textId="77777777" w:rsidR="008C10F3" w:rsidRPr="00041D82" w:rsidRDefault="008C10F3" w:rsidP="008C10F3">
      <w:pPr>
        <w:pStyle w:val="PL"/>
        <w:rPr>
          <w:rFonts w:eastAsia="SimSun"/>
        </w:rPr>
      </w:pPr>
    </w:p>
    <w:p w14:paraId="4F9C19E4" w14:textId="77777777" w:rsidR="008C10F3" w:rsidRPr="00041D82" w:rsidRDefault="008C10F3" w:rsidP="008C10F3">
      <w:pPr>
        <w:pStyle w:val="PL"/>
        <w:rPr>
          <w:rFonts w:eastAsia="SimSun"/>
        </w:rPr>
      </w:pPr>
      <w:r w:rsidRPr="00041D82">
        <w:rPr>
          <w:rFonts w:eastAsia="SimSun"/>
        </w:rPr>
        <w:t xml:space="preserve">  grouping ExternalSEPPFunctionGrp {</w:t>
      </w:r>
    </w:p>
    <w:p w14:paraId="329A128D" w14:textId="77777777" w:rsidR="008C10F3" w:rsidRPr="00041D82" w:rsidRDefault="008C10F3" w:rsidP="008C10F3">
      <w:pPr>
        <w:pStyle w:val="PL"/>
        <w:rPr>
          <w:rFonts w:eastAsia="SimSun"/>
        </w:rPr>
      </w:pPr>
      <w:r w:rsidRPr="00041D82">
        <w:rPr>
          <w:rFonts w:eastAsia="SimSun"/>
        </w:rPr>
        <w:t xml:space="preserve">    uses mf3gpp:ManagedFunctionGrp;</w:t>
      </w:r>
    </w:p>
    <w:p w14:paraId="5BC67314" w14:textId="77777777" w:rsidR="008C10F3" w:rsidRPr="00041D82" w:rsidRDefault="008C10F3" w:rsidP="008C10F3">
      <w:pPr>
        <w:pStyle w:val="PL"/>
        <w:rPr>
          <w:rFonts w:eastAsia="SimSun"/>
        </w:rPr>
      </w:pPr>
      <w:r w:rsidRPr="00041D82">
        <w:rPr>
          <w:rFonts w:eastAsia="SimSun"/>
        </w:rPr>
        <w:t xml:space="preserve">  </w:t>
      </w:r>
    </w:p>
    <w:p w14:paraId="6739A785" w14:textId="77777777" w:rsidR="008C10F3" w:rsidRPr="00041D82" w:rsidRDefault="008C10F3" w:rsidP="008C10F3">
      <w:pPr>
        <w:pStyle w:val="PL"/>
        <w:rPr>
          <w:rFonts w:eastAsia="SimSun"/>
        </w:rPr>
      </w:pPr>
      <w:r w:rsidRPr="00041D82">
        <w:rPr>
          <w:rFonts w:eastAsia="SimSun"/>
        </w:rPr>
        <w:t xml:space="preserve">    container pLMNId {</w:t>
      </w:r>
    </w:p>
    <w:p w14:paraId="29DC90AE" w14:textId="77777777" w:rsidR="008C10F3" w:rsidRPr="00041D82" w:rsidRDefault="008C10F3" w:rsidP="008C10F3">
      <w:pPr>
        <w:pStyle w:val="PL"/>
        <w:rPr>
          <w:rFonts w:eastAsia="SimSun"/>
        </w:rPr>
      </w:pPr>
      <w:r w:rsidRPr="00041D82">
        <w:rPr>
          <w:rFonts w:eastAsia="SimSun"/>
        </w:rPr>
        <w:t xml:space="preserve">      description "PLMN Identifiers of the sepp.</w:t>
      </w:r>
    </w:p>
    <w:p w14:paraId="0DA72441" w14:textId="77777777" w:rsidR="008C10F3" w:rsidRPr="00041D82" w:rsidRDefault="008C10F3" w:rsidP="008C10F3">
      <w:pPr>
        <w:pStyle w:val="PL"/>
        <w:rPr>
          <w:rFonts w:eastAsia="SimSun"/>
        </w:rPr>
      </w:pPr>
      <w:r w:rsidRPr="00041D82">
        <w:rPr>
          <w:rFonts w:eastAsia="SimSun"/>
        </w:rPr>
        <w:t xml:space="preserve">                   The PLMN Identifier is composed of a Mobile Country Code (MCC) and a Mobile Network Code (MNC).";</w:t>
      </w:r>
    </w:p>
    <w:p w14:paraId="60267833" w14:textId="77777777" w:rsidR="008C10F3" w:rsidRPr="00041D82" w:rsidRDefault="008C10F3" w:rsidP="008C10F3">
      <w:pPr>
        <w:pStyle w:val="PL"/>
        <w:rPr>
          <w:rFonts w:eastAsia="SimSun"/>
        </w:rPr>
      </w:pPr>
      <w:r w:rsidRPr="00041D82">
        <w:rPr>
          <w:rFonts w:eastAsia="SimSun"/>
        </w:rPr>
        <w:t xml:space="preserve">      uses types3gpp:PLMNId;</w:t>
      </w:r>
    </w:p>
    <w:p w14:paraId="3EDE2B46" w14:textId="77777777" w:rsidR="008C10F3" w:rsidRPr="00041D82" w:rsidRDefault="008C10F3" w:rsidP="008C10F3">
      <w:pPr>
        <w:pStyle w:val="PL"/>
        <w:rPr>
          <w:rFonts w:eastAsia="SimSun"/>
        </w:rPr>
      </w:pPr>
      <w:r w:rsidRPr="00041D82">
        <w:rPr>
          <w:rFonts w:eastAsia="SimSun"/>
        </w:rPr>
        <w:t xml:space="preserve">    }</w:t>
      </w:r>
    </w:p>
    <w:p w14:paraId="6C2EE1BC" w14:textId="77777777" w:rsidR="008C10F3" w:rsidRPr="00041D82" w:rsidRDefault="008C10F3" w:rsidP="008C10F3">
      <w:pPr>
        <w:pStyle w:val="PL"/>
        <w:rPr>
          <w:rFonts w:eastAsia="SimSun"/>
        </w:rPr>
      </w:pPr>
    </w:p>
    <w:p w14:paraId="5D96EA2C" w14:textId="77777777" w:rsidR="008C10F3" w:rsidRPr="00041D82" w:rsidRDefault="008C10F3" w:rsidP="008C10F3">
      <w:pPr>
        <w:pStyle w:val="PL"/>
        <w:rPr>
          <w:rFonts w:eastAsia="SimSun"/>
        </w:rPr>
      </w:pPr>
      <w:r w:rsidRPr="00041D82">
        <w:rPr>
          <w:rFonts w:eastAsia="SimSun"/>
        </w:rPr>
        <w:tab/>
        <w:t>leaf sEPPId {</w:t>
      </w:r>
    </w:p>
    <w:p w14:paraId="01A28403" w14:textId="77777777" w:rsidR="008C10F3" w:rsidRPr="00041D82" w:rsidRDefault="008C10F3" w:rsidP="008C10F3">
      <w:pPr>
        <w:pStyle w:val="PL"/>
        <w:rPr>
          <w:rFonts w:eastAsia="SimSun"/>
        </w:rPr>
      </w:pPr>
      <w:r w:rsidRPr="00041D82">
        <w:rPr>
          <w:rFonts w:eastAsia="SimSun"/>
        </w:rPr>
        <w:t xml:space="preserve">      type uint16;</w:t>
      </w:r>
    </w:p>
    <w:p w14:paraId="52AF1B64" w14:textId="77777777" w:rsidR="008C10F3" w:rsidRPr="00041D82" w:rsidRDefault="008C10F3" w:rsidP="008C10F3">
      <w:pPr>
        <w:pStyle w:val="PL"/>
        <w:rPr>
          <w:rFonts w:eastAsia="SimSun"/>
        </w:rPr>
      </w:pPr>
      <w:r w:rsidRPr="00041D82">
        <w:rPr>
          <w:rFonts w:eastAsia="SimSun"/>
        </w:rPr>
        <w:t xml:space="preserve">    }    </w:t>
      </w:r>
    </w:p>
    <w:p w14:paraId="22BA9CEE" w14:textId="77777777" w:rsidR="008C10F3" w:rsidRPr="00041D82" w:rsidRDefault="008C10F3" w:rsidP="008C10F3">
      <w:pPr>
        <w:pStyle w:val="PL"/>
        <w:rPr>
          <w:rFonts w:eastAsia="SimSun"/>
        </w:rPr>
      </w:pPr>
    </w:p>
    <w:p w14:paraId="6C230DFB" w14:textId="77777777" w:rsidR="008C10F3" w:rsidRPr="00041D82" w:rsidRDefault="008C10F3" w:rsidP="008C10F3">
      <w:pPr>
        <w:pStyle w:val="PL"/>
        <w:rPr>
          <w:rFonts w:eastAsia="SimSun"/>
        </w:rPr>
      </w:pPr>
      <w:r w:rsidRPr="00041D82">
        <w:rPr>
          <w:rFonts w:eastAsia="SimSun"/>
        </w:rPr>
        <w:tab/>
        <w:t>leaf fqdn {</w:t>
      </w:r>
    </w:p>
    <w:p w14:paraId="17DC46E1" w14:textId="77777777" w:rsidR="008C10F3" w:rsidRPr="00041D82" w:rsidRDefault="008C10F3" w:rsidP="008C10F3">
      <w:pPr>
        <w:pStyle w:val="PL"/>
        <w:rPr>
          <w:rFonts w:eastAsia="SimSun"/>
        </w:rPr>
      </w:pPr>
      <w:r w:rsidRPr="00041D82">
        <w:rPr>
          <w:rFonts w:eastAsia="SimSun"/>
        </w:rPr>
        <w:t xml:space="preserve">      description "The domain name of the SEPP.";</w:t>
      </w:r>
    </w:p>
    <w:p w14:paraId="7897E067" w14:textId="77777777" w:rsidR="008C10F3" w:rsidRPr="00041D82" w:rsidRDefault="008C10F3" w:rsidP="008C10F3">
      <w:pPr>
        <w:pStyle w:val="PL"/>
        <w:rPr>
          <w:rFonts w:eastAsia="SimSun"/>
        </w:rPr>
      </w:pPr>
      <w:r w:rsidRPr="00041D82">
        <w:rPr>
          <w:rFonts w:eastAsia="SimSun"/>
        </w:rPr>
        <w:t xml:space="preserve">      type inet:domain-name;</w:t>
      </w:r>
    </w:p>
    <w:p w14:paraId="7588D83C" w14:textId="77777777" w:rsidR="008C10F3" w:rsidRPr="00041D82" w:rsidRDefault="008C10F3" w:rsidP="008C10F3">
      <w:pPr>
        <w:pStyle w:val="PL"/>
        <w:rPr>
          <w:rFonts w:eastAsia="SimSun"/>
        </w:rPr>
      </w:pPr>
      <w:r w:rsidRPr="00041D82">
        <w:rPr>
          <w:rFonts w:eastAsia="SimSun"/>
        </w:rPr>
        <w:t xml:space="preserve">    }</w:t>
      </w:r>
    </w:p>
    <w:p w14:paraId="1DDC69B7" w14:textId="77777777" w:rsidR="008C10F3" w:rsidRPr="00041D82" w:rsidRDefault="008C10F3" w:rsidP="008C10F3">
      <w:pPr>
        <w:pStyle w:val="PL"/>
        <w:rPr>
          <w:rFonts w:eastAsia="SimSun"/>
        </w:rPr>
      </w:pPr>
    </w:p>
    <w:p w14:paraId="2BD044F5" w14:textId="77777777" w:rsidR="008C10F3" w:rsidRPr="00041D82" w:rsidRDefault="008C10F3" w:rsidP="008C10F3">
      <w:pPr>
        <w:pStyle w:val="PL"/>
        <w:rPr>
          <w:rFonts w:eastAsia="SimSun"/>
        </w:rPr>
      </w:pPr>
      <w:r w:rsidRPr="00041D82">
        <w:rPr>
          <w:rFonts w:eastAsia="SimSun"/>
        </w:rPr>
        <w:t xml:space="preserve">  }</w:t>
      </w:r>
    </w:p>
    <w:p w14:paraId="6FF23CAC" w14:textId="77777777" w:rsidR="008C10F3" w:rsidRPr="00041D82" w:rsidRDefault="008C10F3" w:rsidP="008C10F3">
      <w:pPr>
        <w:pStyle w:val="PL"/>
        <w:rPr>
          <w:rFonts w:eastAsia="SimSun"/>
        </w:rPr>
      </w:pPr>
      <w:r w:rsidRPr="00041D82">
        <w:rPr>
          <w:rFonts w:eastAsia="SimSun"/>
        </w:rPr>
        <w:t xml:space="preserve">  </w:t>
      </w:r>
    </w:p>
    <w:p w14:paraId="3B0E923D" w14:textId="77777777" w:rsidR="008C10F3" w:rsidRPr="00041D82" w:rsidRDefault="008C10F3" w:rsidP="008C10F3">
      <w:pPr>
        <w:pStyle w:val="PL"/>
        <w:rPr>
          <w:rFonts w:eastAsia="SimSun"/>
        </w:rPr>
      </w:pPr>
      <w:r w:rsidRPr="00041D82">
        <w:rPr>
          <w:rFonts w:eastAsia="SimSun"/>
        </w:rPr>
        <w:t xml:space="preserve">  augment "/me3gpp:ManagedElement" {</w:t>
      </w:r>
    </w:p>
    <w:p w14:paraId="390CFC76" w14:textId="77777777" w:rsidR="008C10F3" w:rsidRPr="00041D82" w:rsidRDefault="008C10F3" w:rsidP="008C10F3">
      <w:pPr>
        <w:pStyle w:val="PL"/>
        <w:rPr>
          <w:rFonts w:eastAsia="SimSun"/>
        </w:rPr>
      </w:pPr>
      <w:r w:rsidRPr="00041D82">
        <w:rPr>
          <w:rFonts w:eastAsia="SimSun"/>
        </w:rPr>
        <w:t xml:space="preserve">    list ExternalSEPPFunction {</w:t>
      </w:r>
    </w:p>
    <w:p w14:paraId="423E0D97" w14:textId="77777777" w:rsidR="008C10F3" w:rsidRPr="00041D82" w:rsidRDefault="008C10F3" w:rsidP="008C10F3">
      <w:pPr>
        <w:pStyle w:val="PL"/>
        <w:rPr>
          <w:rFonts w:eastAsia="SimSun"/>
        </w:rPr>
      </w:pPr>
      <w:r w:rsidRPr="00041D82">
        <w:rPr>
          <w:rFonts w:eastAsia="SimSun"/>
        </w:rPr>
        <w:t xml:space="preserve">      description "5G Core SEPP Function";</w:t>
      </w:r>
    </w:p>
    <w:p w14:paraId="619C21B6" w14:textId="77777777" w:rsidR="008C10F3" w:rsidRPr="00041D82" w:rsidRDefault="008C10F3" w:rsidP="008C10F3">
      <w:pPr>
        <w:pStyle w:val="PL"/>
        <w:rPr>
          <w:rFonts w:eastAsia="SimSun"/>
        </w:rPr>
      </w:pPr>
      <w:r w:rsidRPr="00041D82">
        <w:rPr>
          <w:rFonts w:eastAsia="SimSun"/>
        </w:rPr>
        <w:t xml:space="preserve">      reference "3GPP TS 28.541";</w:t>
      </w:r>
    </w:p>
    <w:p w14:paraId="3DC62460" w14:textId="77777777" w:rsidR="008C10F3" w:rsidRPr="00041D82" w:rsidRDefault="008C10F3" w:rsidP="008C10F3">
      <w:pPr>
        <w:pStyle w:val="PL"/>
        <w:rPr>
          <w:rFonts w:eastAsia="SimSun"/>
        </w:rPr>
      </w:pPr>
      <w:r w:rsidRPr="00041D82">
        <w:rPr>
          <w:rFonts w:eastAsia="SimSun"/>
        </w:rPr>
        <w:t xml:space="preserve">      key id;</w:t>
      </w:r>
    </w:p>
    <w:p w14:paraId="756E47DF" w14:textId="77777777" w:rsidR="008C10F3" w:rsidRPr="00041D82" w:rsidRDefault="008C10F3" w:rsidP="008C10F3">
      <w:pPr>
        <w:pStyle w:val="PL"/>
        <w:rPr>
          <w:rFonts w:eastAsia="SimSun"/>
        </w:rPr>
      </w:pPr>
      <w:r w:rsidRPr="00041D82">
        <w:rPr>
          <w:rFonts w:eastAsia="SimSun"/>
        </w:rPr>
        <w:t xml:space="preserve">      uses top3gpp:Top_Grp;</w:t>
      </w:r>
    </w:p>
    <w:p w14:paraId="22C81D6A" w14:textId="77777777" w:rsidR="008C10F3" w:rsidRPr="00041D82" w:rsidRDefault="008C10F3" w:rsidP="008C10F3">
      <w:pPr>
        <w:pStyle w:val="PL"/>
        <w:rPr>
          <w:rFonts w:eastAsia="SimSun"/>
        </w:rPr>
      </w:pPr>
      <w:r w:rsidRPr="00041D82">
        <w:rPr>
          <w:rFonts w:eastAsia="SimSun"/>
        </w:rPr>
        <w:t xml:space="preserve">      container attributes {</w:t>
      </w:r>
    </w:p>
    <w:p w14:paraId="721D3875" w14:textId="77777777" w:rsidR="008C10F3" w:rsidRPr="00041D82" w:rsidRDefault="008C10F3" w:rsidP="008C10F3">
      <w:pPr>
        <w:pStyle w:val="PL"/>
        <w:rPr>
          <w:rFonts w:eastAsia="SimSun"/>
        </w:rPr>
      </w:pPr>
      <w:r w:rsidRPr="00041D82">
        <w:rPr>
          <w:rFonts w:eastAsia="SimSun"/>
        </w:rPr>
        <w:t xml:space="preserve">        uses ExternalSEPPFunctionGrp;</w:t>
      </w:r>
    </w:p>
    <w:p w14:paraId="660BCF3F" w14:textId="77777777" w:rsidR="008C10F3" w:rsidRPr="00041D82" w:rsidRDefault="008C10F3" w:rsidP="008C10F3">
      <w:pPr>
        <w:pStyle w:val="PL"/>
        <w:rPr>
          <w:rFonts w:eastAsia="SimSun"/>
        </w:rPr>
      </w:pPr>
      <w:r w:rsidRPr="00041D82">
        <w:rPr>
          <w:rFonts w:eastAsia="SimSun"/>
        </w:rPr>
        <w:t xml:space="preserve">      }</w:t>
      </w:r>
    </w:p>
    <w:p w14:paraId="6E1A8FB5" w14:textId="77777777" w:rsidR="008C10F3" w:rsidRPr="00041D82" w:rsidRDefault="008C10F3" w:rsidP="008C10F3">
      <w:pPr>
        <w:pStyle w:val="PL"/>
        <w:rPr>
          <w:rFonts w:eastAsia="SimSun"/>
        </w:rPr>
      </w:pPr>
      <w:r w:rsidRPr="00041D82">
        <w:rPr>
          <w:rFonts w:eastAsia="SimSun"/>
        </w:rPr>
        <w:t xml:space="preserve">    }</w:t>
      </w:r>
    </w:p>
    <w:p w14:paraId="0C07FB35" w14:textId="77777777" w:rsidR="008C10F3" w:rsidRPr="00041D82" w:rsidRDefault="008C10F3" w:rsidP="008C10F3">
      <w:pPr>
        <w:pStyle w:val="PL"/>
        <w:rPr>
          <w:rFonts w:eastAsia="SimSun"/>
        </w:rPr>
      </w:pPr>
      <w:r w:rsidRPr="00041D82">
        <w:rPr>
          <w:rFonts w:eastAsia="SimSun"/>
        </w:rPr>
        <w:t xml:space="preserve">  }</w:t>
      </w:r>
    </w:p>
    <w:p w14:paraId="293CDBD3" w14:textId="77777777" w:rsidR="008C10F3" w:rsidRDefault="008C10F3" w:rsidP="008C10F3">
      <w:pPr>
        <w:pStyle w:val="PL"/>
        <w:rPr>
          <w:rFonts w:eastAsia="SimSun"/>
        </w:rPr>
      </w:pPr>
      <w:r w:rsidRPr="00041D82">
        <w:rPr>
          <w:rFonts w:eastAsia="SimSun"/>
        </w:rPr>
        <w:t>}</w:t>
      </w:r>
    </w:p>
    <w:p w14:paraId="1EC9F0A4" w14:textId="77777777" w:rsidR="008C10F3" w:rsidRDefault="008C10F3" w:rsidP="008C10F3">
      <w:pPr>
        <w:pStyle w:val="PL"/>
      </w:pPr>
    </w:p>
    <w:p w14:paraId="442185E4" w14:textId="77777777" w:rsidR="008C10F3" w:rsidRDefault="008C10F3" w:rsidP="008C10F3">
      <w:pPr>
        <w:pStyle w:val="Heading2"/>
      </w:pPr>
      <w:bookmarkStart w:id="10965" w:name="_Toc27405645"/>
      <w:bookmarkStart w:id="10966" w:name="_Toc35878841"/>
      <w:bookmarkStart w:id="10967" w:name="_Toc36220657"/>
      <w:bookmarkStart w:id="10968" w:name="_Toc36474755"/>
      <w:bookmarkStart w:id="10969" w:name="_Toc36543027"/>
      <w:bookmarkStart w:id="10970" w:name="_Toc36543848"/>
      <w:bookmarkStart w:id="10971" w:name="_Toc36568086"/>
      <w:bookmarkStart w:id="10972" w:name="_Toc44341832"/>
      <w:bookmarkStart w:id="10973" w:name="_Toc51676211"/>
      <w:bookmarkStart w:id="10974" w:name="_Toc55895660"/>
      <w:bookmarkStart w:id="10975" w:name="_Toc58940747"/>
      <w:bookmarkStart w:id="10976" w:name="_Toc67928962"/>
      <w:r>
        <w:rPr>
          <w:lang w:eastAsia="zh-CN"/>
        </w:rPr>
        <w:t>H.5.20</w:t>
      </w:r>
      <w:r>
        <w:rPr>
          <w:lang w:eastAsia="zh-CN"/>
        </w:rPr>
        <w:tab/>
        <w:t>module _</w:t>
      </w:r>
      <w:r w:rsidRPr="006F2E4A">
        <w:rPr>
          <w:lang w:eastAsia="zh-CN"/>
        </w:rPr>
        <w:t>3gpp-5gc-nrm-smffunction</w:t>
      </w:r>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51A4C26" w14:textId="77777777" w:rsidR="008C10F3" w:rsidRDefault="008C10F3" w:rsidP="008C10F3">
      <w:pPr>
        <w:pStyle w:val="PL"/>
      </w:pPr>
      <w:r>
        <w:t>module _3gpp-5gc-nrm-smffunction {</w:t>
      </w:r>
    </w:p>
    <w:p w14:paraId="6CE84337" w14:textId="77777777" w:rsidR="008C10F3" w:rsidRDefault="008C10F3" w:rsidP="008C10F3">
      <w:pPr>
        <w:pStyle w:val="PL"/>
      </w:pPr>
      <w:r>
        <w:t xml:space="preserve">  yang-version 1.1;</w:t>
      </w:r>
    </w:p>
    <w:p w14:paraId="25678706" w14:textId="77777777" w:rsidR="008C10F3" w:rsidRDefault="008C10F3" w:rsidP="008C10F3">
      <w:pPr>
        <w:pStyle w:val="PL"/>
      </w:pPr>
      <w:r>
        <w:t xml:space="preserve">  namespace urn:3gpp:sa5:_3gpp-5gc-nrm-smffunction;</w:t>
      </w:r>
    </w:p>
    <w:p w14:paraId="0FB3B657" w14:textId="77777777" w:rsidR="008C10F3" w:rsidRDefault="008C10F3" w:rsidP="008C10F3">
      <w:pPr>
        <w:pStyle w:val="PL"/>
      </w:pPr>
      <w:r>
        <w:t xml:space="preserve">  prefix smf3gpp;</w:t>
      </w:r>
    </w:p>
    <w:p w14:paraId="7C66F42E" w14:textId="77777777" w:rsidR="008C10F3" w:rsidRDefault="008C10F3" w:rsidP="008C10F3">
      <w:pPr>
        <w:pStyle w:val="PL"/>
      </w:pPr>
    </w:p>
    <w:p w14:paraId="14B27AFB" w14:textId="77777777" w:rsidR="008C10F3" w:rsidRDefault="008C10F3" w:rsidP="008C10F3">
      <w:pPr>
        <w:pStyle w:val="PL"/>
      </w:pPr>
      <w:r>
        <w:t xml:space="preserve">  import _3gpp-common-managed-function { prefix mf3gpp; }</w:t>
      </w:r>
    </w:p>
    <w:p w14:paraId="1E24A2D0" w14:textId="77777777" w:rsidR="008C10F3" w:rsidRDefault="008C10F3" w:rsidP="008C10F3">
      <w:pPr>
        <w:pStyle w:val="PL"/>
      </w:pPr>
      <w:r>
        <w:t xml:space="preserve">  import _3gpp-common-managed-element { prefix me3gpp; }</w:t>
      </w:r>
    </w:p>
    <w:p w14:paraId="7E86BECE" w14:textId="77777777" w:rsidR="008C10F3" w:rsidRDefault="008C10F3" w:rsidP="008C10F3">
      <w:pPr>
        <w:pStyle w:val="PL"/>
      </w:pPr>
      <w:r>
        <w:t xml:space="preserve">  import _3gpp-common-yang-types { prefix types3gpp; }</w:t>
      </w:r>
    </w:p>
    <w:p w14:paraId="1252DC5A" w14:textId="77777777" w:rsidR="008C10F3" w:rsidRDefault="008C10F3" w:rsidP="008C10F3">
      <w:pPr>
        <w:pStyle w:val="PL"/>
      </w:pPr>
      <w:r>
        <w:rPr>
          <w:rStyle w:val="line"/>
          <w:szCs w:val="16"/>
        </w:rPr>
        <w:t xml:space="preserve">  </w:t>
      </w:r>
      <w:r w:rsidRPr="008E6D39">
        <w:rPr>
          <w:rStyle w:val="line"/>
          <w:szCs w:val="16"/>
        </w:rPr>
        <w:t>import _3gpp-5g-common-yang-types { prefix types5g3gpp; }</w:t>
      </w:r>
    </w:p>
    <w:p w14:paraId="0FDC1162" w14:textId="77777777" w:rsidR="008C10F3" w:rsidRDefault="008C10F3" w:rsidP="008C10F3">
      <w:pPr>
        <w:pStyle w:val="PL"/>
      </w:pPr>
      <w:r>
        <w:t xml:space="preserve">  import ietf-inet-types { prefix inet; }</w:t>
      </w:r>
    </w:p>
    <w:p w14:paraId="0893A848" w14:textId="77777777" w:rsidR="008C10F3" w:rsidRDefault="008C10F3" w:rsidP="008C10F3">
      <w:pPr>
        <w:pStyle w:val="PL"/>
      </w:pPr>
      <w:r>
        <w:t xml:space="preserve">  import _3gpp-common-top { prefix top3gpp; }</w:t>
      </w:r>
    </w:p>
    <w:p w14:paraId="23AB972B" w14:textId="77777777" w:rsidR="008C10F3" w:rsidRDefault="008C10F3" w:rsidP="008C10F3">
      <w:pPr>
        <w:pStyle w:val="PL"/>
      </w:pPr>
    </w:p>
    <w:p w14:paraId="08D30B44" w14:textId="77777777" w:rsidR="008C10F3" w:rsidRDefault="008C10F3" w:rsidP="008C10F3">
      <w:pPr>
        <w:pStyle w:val="PL"/>
      </w:pPr>
      <w:r>
        <w:t xml:space="preserve">  organization "3gpp SA5";</w:t>
      </w:r>
    </w:p>
    <w:p w14:paraId="2363DD7D" w14:textId="77777777" w:rsidR="008C10F3" w:rsidRDefault="008C10F3" w:rsidP="008C10F3">
      <w:pPr>
        <w:pStyle w:val="PL"/>
      </w:pPr>
      <w:r>
        <w:t xml:space="preserve">  contact "https://www.3gpp.org/DynaReport/TSG-WG--S5--officials.htm?Itemid=464";</w:t>
      </w:r>
    </w:p>
    <w:p w14:paraId="4934B736" w14:textId="77777777" w:rsidR="008C10F3" w:rsidRDefault="008C10F3" w:rsidP="008C10F3">
      <w:pPr>
        <w:pStyle w:val="PL"/>
      </w:pPr>
      <w:r>
        <w:t xml:space="preserve">  description "SMFFunction derived from basic ManagedFunction.";</w:t>
      </w:r>
    </w:p>
    <w:p w14:paraId="0665724E" w14:textId="77777777" w:rsidR="008C10F3" w:rsidRDefault="008C10F3" w:rsidP="008C10F3">
      <w:pPr>
        <w:pStyle w:val="PL"/>
      </w:pPr>
    </w:p>
    <w:p w14:paraId="7CDECC16" w14:textId="77777777" w:rsidR="008C10F3" w:rsidRDefault="008C10F3" w:rsidP="008C10F3">
      <w:pPr>
        <w:pStyle w:val="PL"/>
      </w:pPr>
      <w:r w:rsidRPr="00DB53B9">
        <w:t xml:space="preserve">  revision 2020-11-05 { </w:t>
      </w:r>
      <w:r>
        <w:t>reference CR-0411</w:t>
      </w:r>
      <w:r w:rsidRPr="00DB53B9">
        <w:t xml:space="preserve"> ; }</w:t>
      </w:r>
    </w:p>
    <w:p w14:paraId="0A485936" w14:textId="77777777" w:rsidR="008C10F3" w:rsidRDefault="008C10F3" w:rsidP="008C10F3">
      <w:pPr>
        <w:pStyle w:val="PL"/>
      </w:pPr>
      <w:r w:rsidRPr="004A4753">
        <w:t xml:space="preserve">  revision 2020-0</w:t>
      </w:r>
      <w:r>
        <w:t>8</w:t>
      </w:r>
      <w:r w:rsidRPr="004A4753">
        <w:t>-</w:t>
      </w:r>
      <w:r>
        <w:t>06</w:t>
      </w:r>
      <w:r w:rsidRPr="004A4753">
        <w:t xml:space="preserve"> { reference "CR</w:t>
      </w:r>
      <w:r>
        <w:t>-0333</w:t>
      </w:r>
      <w:r w:rsidRPr="004A4753">
        <w:t>"; }</w:t>
      </w:r>
    </w:p>
    <w:p w14:paraId="149331C7" w14:textId="77777777" w:rsidR="008C10F3" w:rsidRDefault="008C10F3" w:rsidP="008C10F3">
      <w:pPr>
        <w:pStyle w:val="PL"/>
      </w:pPr>
      <w:r w:rsidRPr="004A4753">
        <w:t xml:space="preserve">  revision 2020-0</w:t>
      </w:r>
      <w:r>
        <w:t>6</w:t>
      </w:r>
      <w:r w:rsidRPr="004A4753">
        <w:t>-</w:t>
      </w:r>
      <w:r>
        <w:t>03</w:t>
      </w:r>
      <w:r w:rsidRPr="004A4753">
        <w:t xml:space="preserve"> { reference "CR-0286"; }</w:t>
      </w:r>
    </w:p>
    <w:p w14:paraId="6DE96BDE" w14:textId="77777777" w:rsidR="008C10F3" w:rsidRDefault="008C10F3" w:rsidP="008C10F3">
      <w:pPr>
        <w:pStyle w:val="PL"/>
      </w:pPr>
      <w:r w:rsidRPr="00CC789B">
        <w:t xml:space="preserve">  revision 2019-10-25 { reference "S5-194457 S5-193518"; }</w:t>
      </w:r>
    </w:p>
    <w:p w14:paraId="2EDC15EA" w14:textId="77777777" w:rsidR="008C10F3" w:rsidRDefault="008C10F3" w:rsidP="008C10F3">
      <w:pPr>
        <w:pStyle w:val="PL"/>
      </w:pPr>
      <w:r>
        <w:t xml:space="preserve">  revision 2019-05-31 {reference "Ericsson refactoring."; }</w:t>
      </w:r>
    </w:p>
    <w:p w14:paraId="4C418BFF" w14:textId="77777777" w:rsidR="008C10F3" w:rsidRDefault="008C10F3" w:rsidP="008C10F3">
      <w:pPr>
        <w:pStyle w:val="PL"/>
      </w:pPr>
      <w:r>
        <w:t xml:space="preserve">  revision 2018-08-07 { reference "Initial revision";}</w:t>
      </w:r>
    </w:p>
    <w:p w14:paraId="09A49540" w14:textId="77777777" w:rsidR="008C10F3" w:rsidRDefault="008C10F3" w:rsidP="008C10F3">
      <w:pPr>
        <w:pStyle w:val="PL"/>
      </w:pPr>
    </w:p>
    <w:p w14:paraId="09FE630A" w14:textId="77777777" w:rsidR="008C10F3" w:rsidRDefault="008C10F3" w:rsidP="008C10F3">
      <w:pPr>
        <w:pStyle w:val="PL"/>
      </w:pPr>
      <w:r>
        <w:t xml:space="preserve">  grouping SMFFunctionGrp {</w:t>
      </w:r>
    </w:p>
    <w:p w14:paraId="7F2A1F3E" w14:textId="77777777" w:rsidR="008C10F3" w:rsidRDefault="008C10F3" w:rsidP="008C10F3">
      <w:pPr>
        <w:pStyle w:val="PL"/>
      </w:pPr>
      <w:r w:rsidRPr="001F1321">
        <w:t xml:space="preserve">    description "Represents the SMFFuntion IOC";</w:t>
      </w:r>
    </w:p>
    <w:p w14:paraId="0DFD7899" w14:textId="77777777" w:rsidR="008C10F3" w:rsidRDefault="008C10F3" w:rsidP="008C10F3">
      <w:pPr>
        <w:pStyle w:val="PL"/>
      </w:pPr>
      <w:r>
        <w:t xml:space="preserve">    uses mf3gpp:ManagedFunctionGrp;</w:t>
      </w:r>
    </w:p>
    <w:p w14:paraId="50084EC9" w14:textId="77777777" w:rsidR="008C10F3" w:rsidRDefault="008C10F3" w:rsidP="008C10F3">
      <w:pPr>
        <w:pStyle w:val="PL"/>
      </w:pPr>
    </w:p>
    <w:p w14:paraId="69C3609D" w14:textId="77777777" w:rsidR="008C10F3" w:rsidRDefault="008C10F3" w:rsidP="008C10F3">
      <w:pPr>
        <w:pStyle w:val="PL"/>
      </w:pPr>
      <w:r>
        <w:t xml:space="preserve">    list pLMNIdList {</w:t>
      </w:r>
    </w:p>
    <w:p w14:paraId="075E60F3" w14:textId="77777777" w:rsidR="008C10F3" w:rsidRDefault="008C10F3" w:rsidP="008C10F3">
      <w:pPr>
        <w:pStyle w:val="PL"/>
      </w:pPr>
      <w:r>
        <w:t xml:space="preserve">      min-elements 1;</w:t>
      </w:r>
    </w:p>
    <w:p w14:paraId="4AB9EBB2" w14:textId="77777777" w:rsidR="008C10F3" w:rsidRDefault="008C10F3" w:rsidP="008C10F3">
      <w:pPr>
        <w:pStyle w:val="PL"/>
      </w:pPr>
      <w:r>
        <w:t xml:space="preserve">      description "A list of PLMN identifiers (Mobile Country Code and Mobile </w:t>
      </w:r>
    </w:p>
    <w:p w14:paraId="5993E5F4" w14:textId="77777777" w:rsidR="008C10F3" w:rsidRDefault="008C10F3" w:rsidP="008C10F3">
      <w:pPr>
        <w:pStyle w:val="PL"/>
      </w:pPr>
      <w:r>
        <w:t xml:space="preserve">        Network Code).";</w:t>
      </w:r>
    </w:p>
    <w:p w14:paraId="19E996C3" w14:textId="77777777" w:rsidR="008C10F3" w:rsidRDefault="008C10F3" w:rsidP="008C10F3">
      <w:pPr>
        <w:pStyle w:val="PL"/>
      </w:pPr>
      <w:r>
        <w:t xml:space="preserve">      key "mcc mnc";</w:t>
      </w:r>
    </w:p>
    <w:p w14:paraId="31497781" w14:textId="77777777" w:rsidR="008C10F3" w:rsidRDefault="008C10F3" w:rsidP="008C10F3">
      <w:pPr>
        <w:pStyle w:val="PL"/>
      </w:pPr>
      <w:r>
        <w:t xml:space="preserve">      uses types3gpp:PLMNId;</w:t>
      </w:r>
    </w:p>
    <w:p w14:paraId="6A7A6056" w14:textId="77777777" w:rsidR="008C10F3" w:rsidRDefault="008C10F3" w:rsidP="008C10F3">
      <w:pPr>
        <w:pStyle w:val="PL"/>
      </w:pPr>
      <w:r>
        <w:t xml:space="preserve">    }</w:t>
      </w:r>
    </w:p>
    <w:p w14:paraId="73CEA03A" w14:textId="77777777" w:rsidR="008C10F3" w:rsidRDefault="008C10F3" w:rsidP="008C10F3">
      <w:pPr>
        <w:pStyle w:val="PL"/>
      </w:pPr>
    </w:p>
    <w:p w14:paraId="58E5BADE" w14:textId="77777777" w:rsidR="008C10F3" w:rsidRDefault="008C10F3" w:rsidP="008C10F3">
      <w:pPr>
        <w:pStyle w:val="PL"/>
      </w:pPr>
      <w:r>
        <w:t xml:space="preserve">    leaf-list nRTACList {</w:t>
      </w:r>
    </w:p>
    <w:p w14:paraId="003EC2C6" w14:textId="77777777" w:rsidR="008C10F3" w:rsidRDefault="008C10F3" w:rsidP="008C10F3">
      <w:pPr>
        <w:pStyle w:val="PL"/>
      </w:pPr>
      <w:r>
        <w:t xml:space="preserve">      description "List of Tracking Area Codes (legacy TAC or extended TAC)</w:t>
      </w:r>
    </w:p>
    <w:p w14:paraId="02C2DD88" w14:textId="77777777" w:rsidR="008C10F3" w:rsidRDefault="008C10F3" w:rsidP="008C10F3">
      <w:pPr>
        <w:pStyle w:val="PL"/>
      </w:pPr>
      <w:r>
        <w:t xml:space="preserve">      where the represented management function is serving.";</w:t>
      </w:r>
    </w:p>
    <w:p w14:paraId="08B95558" w14:textId="77777777" w:rsidR="008C10F3" w:rsidRDefault="008C10F3" w:rsidP="008C10F3">
      <w:pPr>
        <w:pStyle w:val="PL"/>
      </w:pPr>
      <w:r>
        <w:t xml:space="preserve">      reference "TS 38.413 clause 9.3.3.10";</w:t>
      </w:r>
    </w:p>
    <w:p w14:paraId="490BD5E4" w14:textId="77777777" w:rsidR="008C10F3" w:rsidRDefault="008C10F3" w:rsidP="008C10F3">
      <w:pPr>
        <w:pStyle w:val="PL"/>
      </w:pPr>
      <w:r>
        <w:t xml:space="preserve">      min-elements 1;</w:t>
      </w:r>
    </w:p>
    <w:p w14:paraId="661969F9" w14:textId="77777777" w:rsidR="008C10F3" w:rsidRDefault="008C10F3" w:rsidP="008C10F3">
      <w:pPr>
        <w:pStyle w:val="PL"/>
      </w:pPr>
      <w:r>
        <w:t xml:space="preserve">      config false;</w:t>
      </w:r>
    </w:p>
    <w:p w14:paraId="78036B64" w14:textId="77777777" w:rsidR="008C10F3" w:rsidRDefault="008C10F3" w:rsidP="008C10F3">
      <w:pPr>
        <w:pStyle w:val="PL"/>
      </w:pPr>
      <w:r>
        <w:t xml:space="preserve">      type types3gpp:Tac;</w:t>
      </w:r>
    </w:p>
    <w:p w14:paraId="363BD7C9" w14:textId="77777777" w:rsidR="008C10F3" w:rsidRDefault="008C10F3" w:rsidP="008C10F3">
      <w:pPr>
        <w:pStyle w:val="PL"/>
      </w:pPr>
      <w:r>
        <w:t xml:space="preserve">    }</w:t>
      </w:r>
    </w:p>
    <w:p w14:paraId="30D2089F" w14:textId="77777777" w:rsidR="008C10F3" w:rsidRDefault="008C10F3" w:rsidP="008C10F3">
      <w:pPr>
        <w:pStyle w:val="PL"/>
      </w:pPr>
    </w:p>
    <w:p w14:paraId="04A183FF" w14:textId="77777777" w:rsidR="008C10F3" w:rsidRDefault="008C10F3" w:rsidP="008C10F3">
      <w:pPr>
        <w:pStyle w:val="PL"/>
      </w:pPr>
      <w:r>
        <w:t xml:space="preserve">    leaf sBIFQDN {</w:t>
      </w:r>
    </w:p>
    <w:p w14:paraId="43518502" w14:textId="77777777" w:rsidR="008C10F3" w:rsidRDefault="008C10F3" w:rsidP="008C10F3">
      <w:pPr>
        <w:pStyle w:val="PL"/>
      </w:pPr>
      <w:r>
        <w:t xml:space="preserve">      description "The FQDN of the registered NF instance in the service-based </w:t>
      </w:r>
    </w:p>
    <w:p w14:paraId="2968807C" w14:textId="77777777" w:rsidR="008C10F3" w:rsidRDefault="008C10F3" w:rsidP="008C10F3">
      <w:pPr>
        <w:pStyle w:val="PL"/>
      </w:pPr>
      <w:r>
        <w:t xml:space="preserve">        interface.";</w:t>
      </w:r>
    </w:p>
    <w:p w14:paraId="2915D7F6" w14:textId="77777777" w:rsidR="008C10F3" w:rsidRDefault="008C10F3" w:rsidP="008C10F3">
      <w:pPr>
        <w:pStyle w:val="PL"/>
      </w:pPr>
      <w:r>
        <w:t xml:space="preserve">      type inet:domain-name;</w:t>
      </w:r>
    </w:p>
    <w:p w14:paraId="460AB3B6" w14:textId="77777777" w:rsidR="008C10F3" w:rsidRDefault="008C10F3" w:rsidP="008C10F3">
      <w:pPr>
        <w:pStyle w:val="PL"/>
      </w:pPr>
      <w:r>
        <w:t xml:space="preserve">    }</w:t>
      </w:r>
    </w:p>
    <w:p w14:paraId="239D2190" w14:textId="77777777" w:rsidR="008C10F3" w:rsidRDefault="008C10F3" w:rsidP="008C10F3">
      <w:pPr>
        <w:pStyle w:val="PL"/>
      </w:pPr>
    </w:p>
    <w:p w14:paraId="5E1D5FFC" w14:textId="77777777" w:rsidR="008C10F3" w:rsidRDefault="008C10F3" w:rsidP="008C10F3">
      <w:pPr>
        <w:pStyle w:val="PL"/>
      </w:pPr>
      <w:r>
        <w:t xml:space="preserve">    list sNSSAIList {</w:t>
      </w:r>
    </w:p>
    <w:p w14:paraId="27F83C1C" w14:textId="77777777" w:rsidR="008C10F3" w:rsidRDefault="008C10F3" w:rsidP="008C10F3">
      <w:pPr>
        <w:pStyle w:val="PL"/>
      </w:pPr>
      <w:r>
        <w:t xml:space="preserve">      description "List of S-NSSAIs the managed object is capable of supporting.</w:t>
      </w:r>
    </w:p>
    <w:p w14:paraId="7926D7C8" w14:textId="77777777" w:rsidR="008C10F3" w:rsidRDefault="008C10F3" w:rsidP="008C10F3">
      <w:pPr>
        <w:pStyle w:val="PL"/>
      </w:pPr>
      <w:r>
        <w:t xml:space="preserve">                   (Single Network Slice Selection Assistance Information)</w:t>
      </w:r>
    </w:p>
    <w:p w14:paraId="62311D26" w14:textId="77777777" w:rsidR="008C10F3" w:rsidRDefault="008C10F3" w:rsidP="008C10F3">
      <w:pPr>
        <w:pStyle w:val="PL"/>
      </w:pPr>
      <w:r>
        <w:t xml:space="preserve">                   An S-NSSAI has an SST (Slice/Service type) and an optional SD</w:t>
      </w:r>
    </w:p>
    <w:p w14:paraId="113820A3" w14:textId="77777777" w:rsidR="008C10F3" w:rsidRDefault="008C10F3" w:rsidP="008C10F3">
      <w:pPr>
        <w:pStyle w:val="PL"/>
      </w:pPr>
      <w:r>
        <w:t xml:space="preserve">                   (Slice Differentiator) field.";</w:t>
      </w:r>
    </w:p>
    <w:p w14:paraId="3148BAEC" w14:textId="77777777" w:rsidR="008C10F3" w:rsidRDefault="008C10F3" w:rsidP="008C10F3">
      <w:pPr>
        <w:pStyle w:val="PL"/>
      </w:pPr>
      <w:r>
        <w:t xml:space="preserve">      reference "3GPP TS 23.003";</w:t>
      </w:r>
    </w:p>
    <w:p w14:paraId="4E37C1EE" w14:textId="77777777" w:rsidR="008C10F3" w:rsidRDefault="008C10F3" w:rsidP="008C10F3">
      <w:pPr>
        <w:pStyle w:val="PL"/>
      </w:pPr>
      <w:r>
        <w:t xml:space="preserve">      key "sd sst";</w:t>
      </w:r>
    </w:p>
    <w:p w14:paraId="4C17AB44" w14:textId="77777777" w:rsidR="008C10F3" w:rsidRDefault="008C10F3" w:rsidP="008C10F3">
      <w:pPr>
        <w:pStyle w:val="PL"/>
      </w:pPr>
      <w:r>
        <w:t xml:space="preserve">      uses types5g3gpp:SNssai;</w:t>
      </w:r>
    </w:p>
    <w:p w14:paraId="43122772" w14:textId="77777777" w:rsidR="008C10F3" w:rsidRDefault="008C10F3" w:rsidP="008C10F3">
      <w:pPr>
        <w:pStyle w:val="PL"/>
      </w:pPr>
      <w:r>
        <w:t xml:space="preserve">    }</w:t>
      </w:r>
    </w:p>
    <w:p w14:paraId="2A800ECA" w14:textId="77777777" w:rsidR="008C10F3" w:rsidRDefault="008C10F3" w:rsidP="008C10F3">
      <w:pPr>
        <w:pStyle w:val="PL"/>
      </w:pPr>
      <w:r>
        <w:t xml:space="preserve">    </w:t>
      </w:r>
    </w:p>
    <w:p w14:paraId="0DC43513" w14:textId="77777777" w:rsidR="008C10F3" w:rsidRDefault="008C10F3" w:rsidP="008C10F3">
      <w:pPr>
        <w:pStyle w:val="PL"/>
      </w:pPr>
      <w:r>
        <w:t xml:space="preserve">    list managedNFProfile {</w:t>
      </w:r>
    </w:p>
    <w:p w14:paraId="3B34DDA3" w14:textId="77777777" w:rsidR="008C10F3" w:rsidRDefault="008C10F3" w:rsidP="008C10F3">
      <w:pPr>
        <w:pStyle w:val="PL"/>
      </w:pPr>
      <w:r>
        <w:t xml:space="preserve">      key idx;</w:t>
      </w:r>
    </w:p>
    <w:p w14:paraId="762797D8" w14:textId="77777777" w:rsidR="008C10F3" w:rsidRDefault="008C10F3" w:rsidP="008C10F3">
      <w:pPr>
        <w:pStyle w:val="PL"/>
      </w:pPr>
      <w:r>
        <w:t xml:space="preserve">      min-elements 1;</w:t>
      </w:r>
    </w:p>
    <w:p w14:paraId="67F92D4E" w14:textId="77777777" w:rsidR="008C10F3" w:rsidRDefault="008C10F3" w:rsidP="008C10F3">
      <w:pPr>
        <w:pStyle w:val="PL"/>
      </w:pPr>
      <w:r>
        <w:t xml:space="preserve">      max-elements 1;</w:t>
      </w:r>
    </w:p>
    <w:p w14:paraId="5D4C02A5" w14:textId="77777777" w:rsidR="008C10F3" w:rsidRDefault="008C10F3" w:rsidP="008C10F3">
      <w:pPr>
        <w:pStyle w:val="PL"/>
      </w:pPr>
      <w:r>
        <w:t xml:space="preserve">      uses types3gpp:ManagedNFProfile;</w:t>
      </w:r>
    </w:p>
    <w:p w14:paraId="480E50B4" w14:textId="77777777" w:rsidR="008C10F3" w:rsidRDefault="008C10F3" w:rsidP="008C10F3">
      <w:pPr>
        <w:pStyle w:val="PL"/>
      </w:pPr>
      <w:r>
        <w:t xml:space="preserve">    }</w:t>
      </w:r>
    </w:p>
    <w:p w14:paraId="683ADE48" w14:textId="77777777" w:rsidR="008C10F3" w:rsidRDefault="008C10F3" w:rsidP="008C10F3">
      <w:pPr>
        <w:pStyle w:val="PL"/>
      </w:pPr>
    </w:p>
    <w:p w14:paraId="356E68A4" w14:textId="77777777" w:rsidR="008C10F3" w:rsidRDefault="008C10F3" w:rsidP="008C10F3">
      <w:pPr>
        <w:pStyle w:val="PL"/>
      </w:pPr>
      <w:r>
        <w:t xml:space="preserve">    list commModelList {</w:t>
      </w:r>
    </w:p>
    <w:p w14:paraId="67B1386A" w14:textId="77777777" w:rsidR="008C10F3" w:rsidRDefault="008C10F3" w:rsidP="008C10F3">
      <w:pPr>
        <w:pStyle w:val="PL"/>
      </w:pPr>
      <w:r>
        <w:t xml:space="preserve">      min-elements 1;</w:t>
      </w:r>
    </w:p>
    <w:p w14:paraId="14CE165F" w14:textId="77777777" w:rsidR="008C10F3" w:rsidRDefault="008C10F3" w:rsidP="008C10F3">
      <w:pPr>
        <w:pStyle w:val="PL"/>
      </w:pPr>
      <w:r>
        <w:t xml:space="preserve">      key "groupId";</w:t>
      </w:r>
    </w:p>
    <w:p w14:paraId="413D0883" w14:textId="77777777" w:rsidR="008C10F3" w:rsidRDefault="008C10F3" w:rsidP="008C10F3">
      <w:pPr>
        <w:pStyle w:val="PL"/>
      </w:pPr>
      <w:r>
        <w:t xml:space="preserve">      description "Specifies a list of commModel. It can be used by NF and </w:t>
      </w:r>
    </w:p>
    <w:p w14:paraId="5D7C66CD" w14:textId="77777777" w:rsidR="008C10F3" w:rsidRDefault="008C10F3" w:rsidP="008C10F3">
      <w:pPr>
        <w:pStyle w:val="PL"/>
      </w:pPr>
      <w:r>
        <w:t xml:space="preserve">        NF services to interact with each other in 5G Core network ";</w:t>
      </w:r>
    </w:p>
    <w:p w14:paraId="08809ED1" w14:textId="77777777" w:rsidR="008C10F3" w:rsidRDefault="008C10F3" w:rsidP="008C10F3">
      <w:pPr>
        <w:pStyle w:val="PL"/>
      </w:pPr>
      <w:r>
        <w:t xml:space="preserve">      reference "3GPP TS 23.501";</w:t>
      </w:r>
    </w:p>
    <w:p w14:paraId="49597152" w14:textId="77777777" w:rsidR="008C10F3" w:rsidRDefault="008C10F3" w:rsidP="008C10F3">
      <w:pPr>
        <w:pStyle w:val="PL"/>
      </w:pPr>
      <w:r>
        <w:t xml:space="preserve">      uses </w:t>
      </w:r>
      <w:r w:rsidRPr="003636EA">
        <w:t>types5g3gpp</w:t>
      </w:r>
      <w:r>
        <w:t>:</w:t>
      </w:r>
      <w:r w:rsidRPr="003A4D98">
        <w:t>CommModel</w:t>
      </w:r>
      <w:r>
        <w:t>;</w:t>
      </w:r>
    </w:p>
    <w:p w14:paraId="075D35E0" w14:textId="77777777" w:rsidR="008C10F3" w:rsidRDefault="008C10F3" w:rsidP="008C10F3">
      <w:pPr>
        <w:pStyle w:val="PL"/>
      </w:pPr>
      <w:r>
        <w:t xml:space="preserve">    }</w:t>
      </w:r>
    </w:p>
    <w:p w14:paraId="1DE8991C" w14:textId="77777777" w:rsidR="008C10F3" w:rsidRDefault="008C10F3" w:rsidP="008C10F3">
      <w:pPr>
        <w:pStyle w:val="PL"/>
      </w:pPr>
    </w:p>
    <w:p w14:paraId="7F468CA0" w14:textId="77777777" w:rsidR="008C10F3" w:rsidRDefault="008C10F3" w:rsidP="008C10F3">
      <w:pPr>
        <w:pStyle w:val="PL"/>
      </w:pPr>
      <w:r>
        <w:t xml:space="preserve">    leaf configurable5QISetRef {</w:t>
      </w:r>
    </w:p>
    <w:p w14:paraId="508DE4F0"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6E94AD1E" w14:textId="77777777" w:rsidR="008C10F3" w:rsidRDefault="008C10F3" w:rsidP="008C10F3">
      <w:pPr>
        <w:pStyle w:val="PL"/>
      </w:pPr>
      <w:r>
        <w:t xml:space="preserve">      description "DN of the Configurable5QISet that the SMFFunction supports </w:t>
      </w:r>
    </w:p>
    <w:p w14:paraId="58C2413F" w14:textId="77777777" w:rsidR="008C10F3" w:rsidRDefault="008C10F3" w:rsidP="008C10F3">
      <w:pPr>
        <w:pStyle w:val="PL"/>
      </w:pPr>
      <w:r>
        <w:t xml:space="preserve">        (is associated to).";</w:t>
      </w:r>
    </w:p>
    <w:p w14:paraId="2F4DF6B6" w14:textId="77777777" w:rsidR="008C10F3" w:rsidRDefault="008C10F3" w:rsidP="008C10F3">
      <w:pPr>
        <w:pStyle w:val="PL"/>
        <w:ind w:firstLine="384"/>
      </w:pPr>
      <w:r>
        <w:t xml:space="preserve">    }</w:t>
      </w:r>
    </w:p>
    <w:p w14:paraId="5CFE8260" w14:textId="77777777" w:rsidR="008C10F3" w:rsidRDefault="008C10F3" w:rsidP="008C10F3">
      <w:pPr>
        <w:pStyle w:val="PL"/>
        <w:ind w:firstLine="384"/>
      </w:pPr>
    </w:p>
    <w:p w14:paraId="2ADC8A0C" w14:textId="77777777" w:rsidR="008C10F3" w:rsidRDefault="008C10F3" w:rsidP="008C10F3">
      <w:pPr>
        <w:pStyle w:val="PL"/>
      </w:pPr>
      <w:r>
        <w:t xml:space="preserve">    leaf dynamic5QISetRef {</w:t>
      </w:r>
    </w:p>
    <w:p w14:paraId="69A8BAC9" w14:textId="77777777" w:rsidR="008C10F3" w:rsidRDefault="008C10F3" w:rsidP="008C10F3">
      <w:pPr>
        <w:pStyle w:val="PL"/>
      </w:pPr>
      <w:r>
        <w:t xml:space="preserve">      type </w:t>
      </w:r>
      <w:r w:rsidRPr="006542C0">
        <w:rPr>
          <w:lang w:val="en-US" w:eastAsia="zh-CN"/>
        </w:rPr>
        <w:t>types3gpp:DistinguishedName</w:t>
      </w:r>
      <w:r>
        <w:rPr>
          <w:lang w:val="en-US" w:eastAsia="zh-CN"/>
        </w:rPr>
        <w:t>;</w:t>
      </w:r>
    </w:p>
    <w:p w14:paraId="0912955A" w14:textId="77777777" w:rsidR="008C10F3" w:rsidRDefault="008C10F3" w:rsidP="008C10F3">
      <w:pPr>
        <w:pStyle w:val="PL"/>
      </w:pPr>
      <w:r>
        <w:t xml:space="preserve">      description "DN of the Dynamic5QISet that the SMFFunction supports </w:t>
      </w:r>
    </w:p>
    <w:p w14:paraId="28F8597D" w14:textId="77777777" w:rsidR="008C10F3" w:rsidRDefault="008C10F3" w:rsidP="008C10F3">
      <w:pPr>
        <w:pStyle w:val="PL"/>
      </w:pPr>
      <w:r>
        <w:t xml:space="preserve">        (is associated to).";</w:t>
      </w:r>
    </w:p>
    <w:p w14:paraId="5A8DE84D" w14:textId="77777777" w:rsidR="008C10F3" w:rsidRDefault="008C10F3" w:rsidP="008C10F3">
      <w:pPr>
        <w:pStyle w:val="PL"/>
      </w:pPr>
      <w:r>
        <w:t xml:space="preserve">    }</w:t>
      </w:r>
    </w:p>
    <w:p w14:paraId="1115AE4A" w14:textId="77777777" w:rsidR="008C10F3" w:rsidRDefault="008C10F3" w:rsidP="008C10F3">
      <w:pPr>
        <w:pStyle w:val="PL"/>
      </w:pPr>
      <w:r>
        <w:t xml:space="preserve">  }</w:t>
      </w:r>
    </w:p>
    <w:p w14:paraId="07CBF7F8" w14:textId="77777777" w:rsidR="008C10F3" w:rsidRDefault="008C10F3" w:rsidP="008C10F3">
      <w:pPr>
        <w:pStyle w:val="PL"/>
      </w:pPr>
    </w:p>
    <w:p w14:paraId="36F4A994" w14:textId="77777777" w:rsidR="008C10F3" w:rsidRDefault="008C10F3" w:rsidP="008C10F3">
      <w:pPr>
        <w:pStyle w:val="PL"/>
      </w:pPr>
      <w:r>
        <w:t xml:space="preserve">  augment "/me3gpp:ManagedElement" {</w:t>
      </w:r>
    </w:p>
    <w:p w14:paraId="631A6D5A" w14:textId="77777777" w:rsidR="008C10F3" w:rsidRDefault="008C10F3" w:rsidP="008C10F3">
      <w:pPr>
        <w:pStyle w:val="PL"/>
      </w:pPr>
      <w:r>
        <w:t xml:space="preserve">    list SMFFunction {</w:t>
      </w:r>
    </w:p>
    <w:p w14:paraId="07E206B1" w14:textId="77777777" w:rsidR="008C10F3" w:rsidRDefault="008C10F3" w:rsidP="008C10F3">
      <w:pPr>
        <w:pStyle w:val="PL"/>
      </w:pPr>
      <w:r>
        <w:t xml:space="preserve">      description "5G Core SMF Function";</w:t>
      </w:r>
    </w:p>
    <w:p w14:paraId="0527647C" w14:textId="77777777" w:rsidR="008C10F3" w:rsidRDefault="008C10F3" w:rsidP="008C10F3">
      <w:pPr>
        <w:pStyle w:val="PL"/>
      </w:pPr>
      <w:r>
        <w:t xml:space="preserve">      reference "3GPP TS 28.541";</w:t>
      </w:r>
    </w:p>
    <w:p w14:paraId="534694A7" w14:textId="77777777" w:rsidR="008C10F3" w:rsidRDefault="008C10F3" w:rsidP="008C10F3">
      <w:pPr>
        <w:pStyle w:val="PL"/>
      </w:pPr>
      <w:r>
        <w:t xml:space="preserve">      key id;</w:t>
      </w:r>
    </w:p>
    <w:p w14:paraId="55C1BFEE" w14:textId="77777777" w:rsidR="008C10F3" w:rsidRDefault="008C10F3" w:rsidP="008C10F3">
      <w:pPr>
        <w:pStyle w:val="PL"/>
      </w:pPr>
      <w:r>
        <w:t xml:space="preserve">      uses top3gpp:Top_Grp;</w:t>
      </w:r>
    </w:p>
    <w:p w14:paraId="04ECF192" w14:textId="77777777" w:rsidR="008C10F3" w:rsidRDefault="008C10F3" w:rsidP="008C10F3">
      <w:pPr>
        <w:pStyle w:val="PL"/>
      </w:pPr>
      <w:r>
        <w:t xml:space="preserve">      container attributes {</w:t>
      </w:r>
    </w:p>
    <w:p w14:paraId="10FC14EE" w14:textId="77777777" w:rsidR="008C10F3" w:rsidRDefault="008C10F3" w:rsidP="008C10F3">
      <w:pPr>
        <w:pStyle w:val="PL"/>
      </w:pPr>
      <w:r>
        <w:t xml:space="preserve">        uses SMFFunctionGrp;</w:t>
      </w:r>
    </w:p>
    <w:p w14:paraId="31BBAC5A" w14:textId="77777777" w:rsidR="008C10F3" w:rsidRDefault="008C10F3" w:rsidP="008C10F3">
      <w:pPr>
        <w:pStyle w:val="PL"/>
      </w:pPr>
      <w:r>
        <w:t xml:space="preserve">      }</w:t>
      </w:r>
    </w:p>
    <w:p w14:paraId="07CFD3E3" w14:textId="77777777" w:rsidR="008C10F3" w:rsidRDefault="008C10F3" w:rsidP="008C10F3">
      <w:pPr>
        <w:pStyle w:val="PL"/>
      </w:pPr>
      <w:r w:rsidRPr="00CC789B">
        <w:t xml:space="preserve">      uses mf3gpp:ManagedFunctionContainedClasses;</w:t>
      </w:r>
    </w:p>
    <w:p w14:paraId="4B00611D" w14:textId="77777777" w:rsidR="008C10F3" w:rsidRDefault="008C10F3" w:rsidP="008C10F3">
      <w:pPr>
        <w:pStyle w:val="PL"/>
      </w:pPr>
      <w:r>
        <w:t xml:space="preserve">    }</w:t>
      </w:r>
    </w:p>
    <w:p w14:paraId="689A7178" w14:textId="77777777" w:rsidR="008C10F3" w:rsidRDefault="008C10F3" w:rsidP="008C10F3">
      <w:pPr>
        <w:pStyle w:val="PL"/>
      </w:pPr>
      <w:r>
        <w:t xml:space="preserve">  }</w:t>
      </w:r>
    </w:p>
    <w:p w14:paraId="080003EE" w14:textId="77777777" w:rsidR="008C10F3" w:rsidRDefault="008C10F3" w:rsidP="008C10F3">
      <w:pPr>
        <w:pStyle w:val="PL"/>
      </w:pPr>
      <w:r>
        <w:t>}</w:t>
      </w:r>
    </w:p>
    <w:p w14:paraId="03A37431" w14:textId="77777777" w:rsidR="008C10F3" w:rsidRPr="005C322D" w:rsidRDefault="008C10F3" w:rsidP="008C10F3">
      <w:pPr>
        <w:pStyle w:val="Heading2"/>
      </w:pPr>
      <w:bookmarkStart w:id="10977" w:name="_Toc27405646"/>
      <w:bookmarkStart w:id="10978" w:name="_Toc35878842"/>
      <w:bookmarkStart w:id="10979" w:name="_Toc36220658"/>
      <w:bookmarkStart w:id="10980" w:name="_Toc36474756"/>
      <w:bookmarkStart w:id="10981" w:name="_Toc36543028"/>
      <w:bookmarkStart w:id="10982" w:name="_Toc36543849"/>
      <w:bookmarkStart w:id="10983" w:name="_Toc36568087"/>
      <w:bookmarkStart w:id="10984" w:name="_Toc44341833"/>
      <w:bookmarkStart w:id="10985" w:name="_Toc51676212"/>
      <w:bookmarkStart w:id="10986" w:name="_Toc55895661"/>
      <w:bookmarkStart w:id="10987" w:name="_Toc58940748"/>
      <w:bookmarkStart w:id="10988" w:name="_Toc67928963"/>
      <w:r w:rsidRPr="00212C37">
        <w:rPr>
          <w:lang w:eastAsia="zh-CN"/>
        </w:rPr>
        <w:t>H.5.21</w:t>
      </w:r>
      <w:r w:rsidRPr="00212C37">
        <w:rPr>
          <w:lang w:eastAsia="zh-CN"/>
        </w:rPr>
        <w:tab/>
      </w:r>
      <w:r>
        <w:rPr>
          <w:lang w:eastAsia="zh-CN"/>
        </w:rPr>
        <w:t>module _</w:t>
      </w:r>
      <w:r w:rsidRPr="00212C37">
        <w:rPr>
          <w:lang w:eastAsia="zh-CN"/>
        </w:rPr>
        <w:t>3gpp-5gc-nrm-smsffunction@2019-10-25.yang</w:t>
      </w:r>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30AD2E27" w14:textId="77777777" w:rsidR="008C10F3" w:rsidRDefault="008C10F3" w:rsidP="008C10F3">
      <w:pPr>
        <w:pStyle w:val="PL"/>
      </w:pPr>
      <w:r>
        <w:t>module _3gpp-5gc-nrm-smsffunction {</w:t>
      </w:r>
    </w:p>
    <w:p w14:paraId="7ED06A67" w14:textId="77777777" w:rsidR="008C10F3" w:rsidRDefault="008C10F3" w:rsidP="008C10F3">
      <w:pPr>
        <w:pStyle w:val="PL"/>
      </w:pPr>
      <w:r>
        <w:t xml:space="preserve">  yang-version 1.1;</w:t>
      </w:r>
    </w:p>
    <w:p w14:paraId="1C8EE243" w14:textId="77777777" w:rsidR="008C10F3" w:rsidRDefault="008C10F3" w:rsidP="008C10F3">
      <w:pPr>
        <w:pStyle w:val="PL"/>
      </w:pPr>
      <w:r>
        <w:t xml:space="preserve">  </w:t>
      </w:r>
    </w:p>
    <w:p w14:paraId="308AED19" w14:textId="77777777" w:rsidR="008C10F3" w:rsidRDefault="008C10F3" w:rsidP="008C10F3">
      <w:pPr>
        <w:pStyle w:val="PL"/>
      </w:pPr>
      <w:r>
        <w:t xml:space="preserve">  namespace urn:3gpp:sa5:_3gpp-5gc-nrm-smsffunction;</w:t>
      </w:r>
    </w:p>
    <w:p w14:paraId="5CB699DE" w14:textId="77777777" w:rsidR="008C10F3" w:rsidRDefault="008C10F3" w:rsidP="008C10F3">
      <w:pPr>
        <w:pStyle w:val="PL"/>
      </w:pPr>
      <w:r>
        <w:t xml:space="preserve">  prefix smsf3gpp;</w:t>
      </w:r>
    </w:p>
    <w:p w14:paraId="6439C5EB" w14:textId="77777777" w:rsidR="008C10F3" w:rsidRDefault="008C10F3" w:rsidP="008C10F3">
      <w:pPr>
        <w:pStyle w:val="PL"/>
      </w:pPr>
      <w:r>
        <w:t xml:space="preserve">  </w:t>
      </w:r>
    </w:p>
    <w:p w14:paraId="176AB445" w14:textId="77777777" w:rsidR="008C10F3" w:rsidRDefault="008C10F3" w:rsidP="008C10F3">
      <w:pPr>
        <w:pStyle w:val="PL"/>
      </w:pPr>
      <w:r>
        <w:t xml:space="preserve">  import _3gpp-common-managed-function { prefix mf3gpp; }</w:t>
      </w:r>
    </w:p>
    <w:p w14:paraId="7392841E" w14:textId="77777777" w:rsidR="008C10F3" w:rsidRDefault="008C10F3" w:rsidP="008C10F3">
      <w:pPr>
        <w:pStyle w:val="PL"/>
      </w:pPr>
      <w:r>
        <w:t xml:space="preserve">  import _3gpp-common-managed-element { prefix me3gpp; }</w:t>
      </w:r>
    </w:p>
    <w:p w14:paraId="56E376EC" w14:textId="77777777" w:rsidR="008C10F3" w:rsidRDefault="008C10F3" w:rsidP="008C10F3">
      <w:pPr>
        <w:pStyle w:val="PL"/>
      </w:pPr>
      <w:r>
        <w:t xml:space="preserve">  import _3gpp-common-yang-types { prefix types3gpp; }</w:t>
      </w:r>
    </w:p>
    <w:p w14:paraId="6F5617AB" w14:textId="77777777" w:rsidR="008C10F3" w:rsidRDefault="008C10F3" w:rsidP="008C10F3">
      <w:pPr>
        <w:pStyle w:val="PL"/>
      </w:pPr>
      <w:r>
        <w:rPr>
          <w:rStyle w:val="line"/>
          <w:szCs w:val="16"/>
        </w:rPr>
        <w:t xml:space="preserve">  </w:t>
      </w:r>
      <w:r w:rsidRPr="00E36B9C">
        <w:rPr>
          <w:rStyle w:val="line"/>
          <w:szCs w:val="16"/>
        </w:rPr>
        <w:t>import _3gpp-5g-common-yang-types { prefix types5g3gpp; }</w:t>
      </w:r>
    </w:p>
    <w:p w14:paraId="54D6F674" w14:textId="77777777" w:rsidR="008C10F3" w:rsidRDefault="008C10F3" w:rsidP="008C10F3">
      <w:pPr>
        <w:pStyle w:val="PL"/>
      </w:pPr>
      <w:r>
        <w:t xml:space="preserve">  import _3gpp-common-top { prefix top3gpp; }</w:t>
      </w:r>
    </w:p>
    <w:p w14:paraId="55B99961" w14:textId="77777777" w:rsidR="008C10F3" w:rsidRDefault="008C10F3" w:rsidP="008C10F3">
      <w:pPr>
        <w:pStyle w:val="PL"/>
      </w:pPr>
      <w:r>
        <w:t xml:space="preserve">  </w:t>
      </w:r>
    </w:p>
    <w:p w14:paraId="4C3E04E4" w14:textId="77777777" w:rsidR="008C10F3" w:rsidRDefault="008C10F3" w:rsidP="008C10F3">
      <w:pPr>
        <w:pStyle w:val="PL"/>
      </w:pPr>
      <w:r>
        <w:t xml:space="preserve">  organization "3gpp SA5";</w:t>
      </w:r>
    </w:p>
    <w:p w14:paraId="024E72D4" w14:textId="77777777" w:rsidR="008C10F3" w:rsidRDefault="008C10F3" w:rsidP="008C10F3">
      <w:pPr>
        <w:pStyle w:val="PL"/>
      </w:pPr>
      <w:r>
        <w:t xml:space="preserve">  description "This IOC represents the SMSF function defined in 3GPP TS 23.501.";</w:t>
      </w:r>
    </w:p>
    <w:p w14:paraId="1697D3E2" w14:textId="77777777" w:rsidR="008C10F3" w:rsidRDefault="008C10F3" w:rsidP="008C10F3">
      <w:pPr>
        <w:pStyle w:val="PL"/>
      </w:pPr>
      <w:r>
        <w:t xml:space="preserve">  reference "3GPP TS 28.541";</w:t>
      </w:r>
    </w:p>
    <w:p w14:paraId="59A846AA" w14:textId="77777777" w:rsidR="008C10F3" w:rsidRDefault="008C10F3" w:rsidP="008C10F3">
      <w:pPr>
        <w:pStyle w:val="PL"/>
      </w:pPr>
      <w:r>
        <w:t xml:space="preserve">  </w:t>
      </w:r>
    </w:p>
    <w:p w14:paraId="27ABD621" w14:textId="77777777" w:rsidR="008C10F3" w:rsidRDefault="008C10F3" w:rsidP="008C10F3">
      <w:pPr>
        <w:pStyle w:val="PL"/>
      </w:pPr>
      <w:r>
        <w:t xml:space="preserve">  revision 2019-10-25 { reference "S5-194457 S5-195427 S5-193518"; }</w:t>
      </w:r>
    </w:p>
    <w:p w14:paraId="064278D3" w14:textId="77777777" w:rsidR="008C10F3" w:rsidRDefault="008C10F3" w:rsidP="008C10F3">
      <w:pPr>
        <w:pStyle w:val="PL"/>
      </w:pPr>
      <w:r>
        <w:t xml:space="preserve">    </w:t>
      </w:r>
    </w:p>
    <w:p w14:paraId="3F21D90B" w14:textId="77777777" w:rsidR="008C10F3" w:rsidRDefault="008C10F3" w:rsidP="008C10F3">
      <w:pPr>
        <w:pStyle w:val="PL"/>
      </w:pPr>
      <w:r>
        <w:t xml:space="preserve">  revision 2019-05-15 {</w:t>
      </w:r>
    </w:p>
    <w:p w14:paraId="10906326" w14:textId="77777777" w:rsidR="008C10F3" w:rsidRDefault="008C10F3" w:rsidP="008C10F3">
      <w:pPr>
        <w:pStyle w:val="PL"/>
      </w:pPr>
      <w:r>
        <w:t xml:space="preserve">    description "initial revision";</w:t>
      </w:r>
    </w:p>
    <w:p w14:paraId="0E386EB7" w14:textId="77777777" w:rsidR="008C10F3" w:rsidRDefault="008C10F3" w:rsidP="008C10F3">
      <w:pPr>
        <w:pStyle w:val="PL"/>
      </w:pPr>
      <w:r>
        <w:t xml:space="preserve">    </w:t>
      </w:r>
    </w:p>
    <w:p w14:paraId="25FC2804" w14:textId="77777777" w:rsidR="008C10F3" w:rsidRDefault="008C10F3" w:rsidP="008C10F3">
      <w:pPr>
        <w:pStyle w:val="PL"/>
      </w:pPr>
      <w:r>
        <w:t xml:space="preserve">  }</w:t>
      </w:r>
    </w:p>
    <w:p w14:paraId="5597EA82" w14:textId="77777777" w:rsidR="008C10F3" w:rsidRDefault="008C10F3" w:rsidP="008C10F3">
      <w:pPr>
        <w:pStyle w:val="PL"/>
      </w:pPr>
      <w:r>
        <w:t xml:space="preserve">  </w:t>
      </w:r>
    </w:p>
    <w:p w14:paraId="400C5AE3" w14:textId="77777777" w:rsidR="008C10F3" w:rsidRDefault="008C10F3" w:rsidP="008C10F3">
      <w:pPr>
        <w:pStyle w:val="PL"/>
      </w:pPr>
      <w:r>
        <w:t xml:space="preserve">  grouping SMSFFunctionGrp {</w:t>
      </w:r>
    </w:p>
    <w:p w14:paraId="35079241" w14:textId="77777777" w:rsidR="008C10F3" w:rsidRDefault="008C10F3" w:rsidP="008C10F3">
      <w:pPr>
        <w:pStyle w:val="PL"/>
      </w:pPr>
      <w:r>
        <w:t xml:space="preserve">    uses mf3gpp:ManagedFunctionGrp;</w:t>
      </w:r>
    </w:p>
    <w:p w14:paraId="7E828EA4" w14:textId="77777777" w:rsidR="008C10F3" w:rsidRDefault="008C10F3" w:rsidP="008C10F3">
      <w:pPr>
        <w:pStyle w:val="PL"/>
      </w:pPr>
      <w:r>
        <w:t xml:space="preserve">    </w:t>
      </w:r>
    </w:p>
    <w:p w14:paraId="71A73145" w14:textId="77777777" w:rsidR="008C10F3" w:rsidRDefault="008C10F3" w:rsidP="008C10F3">
      <w:pPr>
        <w:pStyle w:val="PL"/>
      </w:pPr>
      <w:r>
        <w:t xml:space="preserve">    list pLMNIdList {</w:t>
      </w:r>
    </w:p>
    <w:p w14:paraId="361A2279" w14:textId="77777777" w:rsidR="008C10F3" w:rsidRDefault="008C10F3" w:rsidP="008C10F3">
      <w:pPr>
        <w:pStyle w:val="PL"/>
      </w:pPr>
      <w:r>
        <w:t xml:space="preserve">      description "List of at most six entries of PLMN Identifiers, but at least one (the primary PLMN Id).</w:t>
      </w:r>
    </w:p>
    <w:p w14:paraId="23A93FEB" w14:textId="77777777" w:rsidR="008C10F3" w:rsidRDefault="008C10F3" w:rsidP="008C10F3">
      <w:pPr>
        <w:pStyle w:val="PL"/>
      </w:pPr>
      <w:r>
        <w:t xml:space="preserve">                   The PLMN Identifier is composed of a Mobile Country Code (MCC) and a Mobile Network Code (MNC).";</w:t>
      </w:r>
    </w:p>
    <w:p w14:paraId="2F05EA8C" w14:textId="77777777" w:rsidR="008C10F3" w:rsidRDefault="008C10F3" w:rsidP="008C10F3">
      <w:pPr>
        <w:pStyle w:val="PL"/>
      </w:pPr>
      <w:r>
        <w:t xml:space="preserve">      </w:t>
      </w:r>
    </w:p>
    <w:p w14:paraId="1103BDFA" w14:textId="77777777" w:rsidR="008C10F3" w:rsidRDefault="008C10F3" w:rsidP="008C10F3">
      <w:pPr>
        <w:pStyle w:val="PL"/>
      </w:pPr>
      <w:r>
        <w:t xml:space="preserve">      min-elements 1;</w:t>
      </w:r>
    </w:p>
    <w:p w14:paraId="579BCD60" w14:textId="77777777" w:rsidR="008C10F3" w:rsidRDefault="008C10F3" w:rsidP="008C10F3">
      <w:pPr>
        <w:pStyle w:val="PL"/>
      </w:pPr>
      <w:r>
        <w:t xml:space="preserve">      max-elements 6;</w:t>
      </w:r>
    </w:p>
    <w:p w14:paraId="0F22C680" w14:textId="77777777" w:rsidR="008C10F3" w:rsidRDefault="008C10F3" w:rsidP="008C10F3">
      <w:pPr>
        <w:pStyle w:val="PL"/>
      </w:pPr>
      <w:r>
        <w:t xml:space="preserve">      key "mcc mnc";</w:t>
      </w:r>
    </w:p>
    <w:p w14:paraId="4425E22F" w14:textId="77777777" w:rsidR="008C10F3" w:rsidRDefault="008C10F3" w:rsidP="008C10F3">
      <w:pPr>
        <w:pStyle w:val="PL"/>
      </w:pPr>
      <w:r>
        <w:t xml:space="preserve">      uses types3gpp:PLMNId;</w:t>
      </w:r>
    </w:p>
    <w:p w14:paraId="7C62FC10" w14:textId="77777777" w:rsidR="008C10F3" w:rsidRDefault="008C10F3" w:rsidP="008C10F3">
      <w:pPr>
        <w:pStyle w:val="PL"/>
      </w:pPr>
      <w:r>
        <w:t xml:space="preserve">    }    </w:t>
      </w:r>
    </w:p>
    <w:p w14:paraId="7C6CED97" w14:textId="77777777" w:rsidR="008C10F3" w:rsidRDefault="008C10F3" w:rsidP="008C10F3">
      <w:pPr>
        <w:pStyle w:val="PL"/>
      </w:pPr>
      <w:r>
        <w:t xml:space="preserve">    </w:t>
      </w:r>
    </w:p>
    <w:p w14:paraId="79E3BCC1" w14:textId="77777777" w:rsidR="008C10F3" w:rsidRDefault="008C10F3" w:rsidP="008C10F3">
      <w:pPr>
        <w:pStyle w:val="PL"/>
      </w:pPr>
      <w:r>
        <w:t xml:space="preserve">    list managedNFProfile {</w:t>
      </w:r>
    </w:p>
    <w:p w14:paraId="30CD1E8B" w14:textId="77777777" w:rsidR="008C10F3" w:rsidRDefault="008C10F3" w:rsidP="008C10F3">
      <w:pPr>
        <w:pStyle w:val="PL"/>
      </w:pPr>
      <w:r>
        <w:t xml:space="preserve">      key idx;</w:t>
      </w:r>
    </w:p>
    <w:p w14:paraId="481979A9" w14:textId="77777777" w:rsidR="008C10F3" w:rsidRDefault="008C10F3" w:rsidP="008C10F3">
      <w:pPr>
        <w:pStyle w:val="PL"/>
      </w:pPr>
      <w:r>
        <w:t xml:space="preserve">      min-elements 1;</w:t>
      </w:r>
    </w:p>
    <w:p w14:paraId="145D26F5" w14:textId="77777777" w:rsidR="008C10F3" w:rsidRDefault="008C10F3" w:rsidP="008C10F3">
      <w:pPr>
        <w:pStyle w:val="PL"/>
      </w:pPr>
      <w:r>
        <w:t xml:space="preserve">      uses types3gpp:ManagedNFProfile;</w:t>
      </w:r>
    </w:p>
    <w:p w14:paraId="54AC4152" w14:textId="77777777" w:rsidR="008C10F3" w:rsidRDefault="008C10F3" w:rsidP="008C10F3">
      <w:pPr>
        <w:pStyle w:val="PL"/>
      </w:pPr>
      <w:r>
        <w:t xml:space="preserve">    }</w:t>
      </w:r>
    </w:p>
    <w:p w14:paraId="6F52C918" w14:textId="77777777" w:rsidR="008C10F3" w:rsidRDefault="008C10F3" w:rsidP="008C10F3">
      <w:pPr>
        <w:pStyle w:val="PL"/>
      </w:pPr>
    </w:p>
    <w:p w14:paraId="55F9838C" w14:textId="77777777" w:rsidR="008C10F3" w:rsidRDefault="008C10F3" w:rsidP="008C10F3">
      <w:pPr>
        <w:pStyle w:val="PL"/>
      </w:pPr>
      <w:r>
        <w:t xml:space="preserve">    list commModelList {</w:t>
      </w:r>
    </w:p>
    <w:p w14:paraId="60386601" w14:textId="77777777" w:rsidR="008C10F3" w:rsidRDefault="008C10F3" w:rsidP="008C10F3">
      <w:pPr>
        <w:pStyle w:val="PL"/>
      </w:pPr>
      <w:r>
        <w:t xml:space="preserve">      min-elements 1;</w:t>
      </w:r>
    </w:p>
    <w:p w14:paraId="6EAE0D87" w14:textId="77777777" w:rsidR="008C10F3" w:rsidRDefault="008C10F3" w:rsidP="008C10F3">
      <w:pPr>
        <w:pStyle w:val="PL"/>
      </w:pPr>
      <w:r>
        <w:t xml:space="preserve">      key "groupId";</w:t>
      </w:r>
    </w:p>
    <w:p w14:paraId="2649D3BA" w14:textId="77777777" w:rsidR="008C10F3" w:rsidRDefault="008C10F3" w:rsidP="008C10F3">
      <w:pPr>
        <w:pStyle w:val="PL"/>
      </w:pPr>
      <w:r>
        <w:t xml:space="preserve">      uses </w:t>
      </w:r>
      <w:r w:rsidRPr="003636EA">
        <w:t>types5g3gpp</w:t>
      </w:r>
      <w:r>
        <w:t>:</w:t>
      </w:r>
      <w:r w:rsidRPr="003A4D98">
        <w:t>CommModel</w:t>
      </w:r>
      <w:r>
        <w:t>;</w:t>
      </w:r>
    </w:p>
    <w:p w14:paraId="794C5EC2" w14:textId="77777777" w:rsidR="008C10F3" w:rsidRDefault="008C10F3" w:rsidP="008C10F3">
      <w:pPr>
        <w:pStyle w:val="PL"/>
      </w:pPr>
      <w:r>
        <w:t xml:space="preserve">    }</w:t>
      </w:r>
    </w:p>
    <w:p w14:paraId="01DC30AA" w14:textId="77777777" w:rsidR="008C10F3" w:rsidRDefault="008C10F3" w:rsidP="008C10F3">
      <w:pPr>
        <w:pStyle w:val="PL"/>
      </w:pPr>
      <w:r>
        <w:t xml:space="preserve">  }</w:t>
      </w:r>
    </w:p>
    <w:p w14:paraId="7743AAB8" w14:textId="77777777" w:rsidR="008C10F3" w:rsidRDefault="008C10F3" w:rsidP="008C10F3">
      <w:pPr>
        <w:pStyle w:val="PL"/>
      </w:pPr>
      <w:r>
        <w:t xml:space="preserve">  </w:t>
      </w:r>
    </w:p>
    <w:p w14:paraId="79F94130" w14:textId="77777777" w:rsidR="008C10F3" w:rsidRDefault="008C10F3" w:rsidP="008C10F3">
      <w:pPr>
        <w:pStyle w:val="PL"/>
      </w:pPr>
      <w:r>
        <w:t xml:space="preserve">  augment "/me3gpp:ManagedElement" {</w:t>
      </w:r>
    </w:p>
    <w:p w14:paraId="6A46D861" w14:textId="77777777" w:rsidR="008C10F3" w:rsidRDefault="008C10F3" w:rsidP="008C10F3">
      <w:pPr>
        <w:pStyle w:val="PL"/>
      </w:pPr>
      <w:r>
        <w:t xml:space="preserve">    list SMSFFunction {</w:t>
      </w:r>
    </w:p>
    <w:p w14:paraId="3AE7EA83" w14:textId="77777777" w:rsidR="008C10F3" w:rsidRDefault="008C10F3" w:rsidP="008C10F3">
      <w:pPr>
        <w:pStyle w:val="PL"/>
      </w:pPr>
      <w:r>
        <w:t xml:space="preserve">      description "5G Core SMSF Function";</w:t>
      </w:r>
    </w:p>
    <w:p w14:paraId="6E1C854B" w14:textId="77777777" w:rsidR="008C10F3" w:rsidRDefault="008C10F3" w:rsidP="008C10F3">
      <w:pPr>
        <w:pStyle w:val="PL"/>
      </w:pPr>
      <w:r>
        <w:t xml:space="preserve">      reference "3GPP TS 28.541";</w:t>
      </w:r>
    </w:p>
    <w:p w14:paraId="5732890D" w14:textId="77777777" w:rsidR="008C10F3" w:rsidRDefault="008C10F3" w:rsidP="008C10F3">
      <w:pPr>
        <w:pStyle w:val="PL"/>
      </w:pPr>
      <w:r>
        <w:t xml:space="preserve">      key id;</w:t>
      </w:r>
    </w:p>
    <w:p w14:paraId="48C0ACD6" w14:textId="77777777" w:rsidR="008C10F3" w:rsidRDefault="008C10F3" w:rsidP="008C10F3">
      <w:pPr>
        <w:pStyle w:val="PL"/>
      </w:pPr>
      <w:r>
        <w:t xml:space="preserve">      uses top3gpp:Top_Grp;</w:t>
      </w:r>
    </w:p>
    <w:p w14:paraId="22B363E9" w14:textId="77777777" w:rsidR="008C10F3" w:rsidRDefault="008C10F3" w:rsidP="008C10F3">
      <w:pPr>
        <w:pStyle w:val="PL"/>
      </w:pPr>
      <w:r>
        <w:t xml:space="preserve">      container attributes {</w:t>
      </w:r>
    </w:p>
    <w:p w14:paraId="570CB723" w14:textId="77777777" w:rsidR="008C10F3" w:rsidRDefault="008C10F3" w:rsidP="008C10F3">
      <w:pPr>
        <w:pStyle w:val="PL"/>
      </w:pPr>
      <w:r>
        <w:t xml:space="preserve">        uses SMSFFunctionGrp;</w:t>
      </w:r>
    </w:p>
    <w:p w14:paraId="1DDA9D39" w14:textId="77777777" w:rsidR="008C10F3" w:rsidRDefault="008C10F3" w:rsidP="008C10F3">
      <w:pPr>
        <w:pStyle w:val="PL"/>
      </w:pPr>
      <w:r>
        <w:t xml:space="preserve">      }</w:t>
      </w:r>
    </w:p>
    <w:p w14:paraId="66CE4F93" w14:textId="77777777" w:rsidR="008C10F3" w:rsidRDefault="008C10F3" w:rsidP="008C10F3">
      <w:pPr>
        <w:pStyle w:val="PL"/>
      </w:pPr>
      <w:r w:rsidRPr="00A65406">
        <w:t xml:space="preserve">      uses mf3gpp:ManagedFunctionContainedClasses;</w:t>
      </w:r>
    </w:p>
    <w:p w14:paraId="13CF9944" w14:textId="77777777" w:rsidR="008C10F3" w:rsidRDefault="008C10F3" w:rsidP="008C10F3">
      <w:pPr>
        <w:pStyle w:val="PL"/>
      </w:pPr>
      <w:r>
        <w:t xml:space="preserve">    }</w:t>
      </w:r>
    </w:p>
    <w:p w14:paraId="1E377788" w14:textId="77777777" w:rsidR="008C10F3" w:rsidRDefault="008C10F3" w:rsidP="008C10F3">
      <w:pPr>
        <w:pStyle w:val="PL"/>
      </w:pPr>
      <w:r>
        <w:t xml:space="preserve">  }</w:t>
      </w:r>
    </w:p>
    <w:p w14:paraId="50F16E3A" w14:textId="77777777" w:rsidR="008C10F3" w:rsidRDefault="008C10F3" w:rsidP="008C10F3">
      <w:pPr>
        <w:pStyle w:val="PL"/>
      </w:pPr>
      <w:r>
        <w:t>}</w:t>
      </w:r>
    </w:p>
    <w:p w14:paraId="591E8E65" w14:textId="77777777" w:rsidR="008C10F3" w:rsidRDefault="008C10F3" w:rsidP="008C10F3">
      <w:pPr>
        <w:pStyle w:val="Heading2"/>
      </w:pPr>
      <w:bookmarkStart w:id="10989" w:name="_Toc27405647"/>
      <w:bookmarkStart w:id="10990" w:name="_Toc35878843"/>
      <w:bookmarkStart w:id="10991" w:name="_Toc36220659"/>
      <w:bookmarkStart w:id="10992" w:name="_Toc36474757"/>
      <w:bookmarkStart w:id="10993" w:name="_Toc36543029"/>
      <w:bookmarkStart w:id="10994" w:name="_Toc36543850"/>
      <w:bookmarkStart w:id="10995" w:name="_Toc36568088"/>
      <w:bookmarkStart w:id="10996" w:name="_Toc44341834"/>
      <w:bookmarkStart w:id="10997" w:name="_Toc51676213"/>
      <w:bookmarkStart w:id="10998" w:name="_Toc55895662"/>
      <w:bookmarkStart w:id="10999" w:name="_Toc58940749"/>
      <w:bookmarkStart w:id="11000" w:name="_Toc67928964"/>
      <w:r>
        <w:rPr>
          <w:lang w:eastAsia="zh-CN"/>
        </w:rPr>
        <w:t>H.5.22</w:t>
      </w:r>
      <w:r>
        <w:rPr>
          <w:lang w:eastAsia="zh-CN"/>
        </w:rPr>
        <w:tab/>
        <w:t>module _</w:t>
      </w:r>
      <w:r w:rsidRPr="006F2E4A">
        <w:rPr>
          <w:lang w:eastAsia="zh-CN"/>
        </w:rPr>
        <w:t>3gpp-5gc-nrm-udmfunction.yang</w:t>
      </w:r>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0449A50B" w14:textId="77777777" w:rsidR="008C10F3" w:rsidRDefault="008C10F3" w:rsidP="008C10F3">
      <w:pPr>
        <w:pStyle w:val="PL"/>
      </w:pPr>
      <w:r>
        <w:t>module _3gpp-5gc-nrm-udmfunction {</w:t>
      </w:r>
    </w:p>
    <w:p w14:paraId="184D3D23" w14:textId="77777777" w:rsidR="008C10F3" w:rsidRDefault="008C10F3" w:rsidP="008C10F3">
      <w:pPr>
        <w:pStyle w:val="PL"/>
      </w:pPr>
      <w:r>
        <w:t xml:space="preserve">  yang-version 1.1;</w:t>
      </w:r>
    </w:p>
    <w:p w14:paraId="662F2CA6" w14:textId="77777777" w:rsidR="008C10F3" w:rsidRDefault="008C10F3" w:rsidP="008C10F3">
      <w:pPr>
        <w:pStyle w:val="PL"/>
      </w:pPr>
      <w:r>
        <w:t xml:space="preserve">  </w:t>
      </w:r>
    </w:p>
    <w:p w14:paraId="3AD0BA57" w14:textId="77777777" w:rsidR="008C10F3" w:rsidRDefault="008C10F3" w:rsidP="008C10F3">
      <w:pPr>
        <w:pStyle w:val="PL"/>
      </w:pPr>
      <w:r>
        <w:t xml:space="preserve">  namespace urn:3gpp:sa5:_3gpp-5gc-nrm-udmfunction;</w:t>
      </w:r>
    </w:p>
    <w:p w14:paraId="748973DE" w14:textId="77777777" w:rsidR="008C10F3" w:rsidRDefault="008C10F3" w:rsidP="008C10F3">
      <w:pPr>
        <w:pStyle w:val="PL"/>
      </w:pPr>
      <w:r>
        <w:t xml:space="preserve">  prefix udm3gpp;</w:t>
      </w:r>
    </w:p>
    <w:p w14:paraId="582F0ACD" w14:textId="77777777" w:rsidR="008C10F3" w:rsidRDefault="008C10F3" w:rsidP="008C10F3">
      <w:pPr>
        <w:pStyle w:val="PL"/>
      </w:pPr>
      <w:r>
        <w:t xml:space="preserve">  </w:t>
      </w:r>
    </w:p>
    <w:p w14:paraId="1FBE3DC1" w14:textId="77777777" w:rsidR="008C10F3" w:rsidRDefault="008C10F3" w:rsidP="008C10F3">
      <w:pPr>
        <w:pStyle w:val="PL"/>
      </w:pPr>
      <w:r>
        <w:t xml:space="preserve">  import _3gpp-common-managed-function { prefix mf3gpp; }</w:t>
      </w:r>
    </w:p>
    <w:p w14:paraId="6053E270" w14:textId="77777777" w:rsidR="008C10F3" w:rsidRDefault="008C10F3" w:rsidP="008C10F3">
      <w:pPr>
        <w:pStyle w:val="PL"/>
      </w:pPr>
      <w:r>
        <w:t xml:space="preserve">  import _3gpp-common-managed-element { prefix me3gpp; }</w:t>
      </w:r>
    </w:p>
    <w:p w14:paraId="0D22CDEA" w14:textId="77777777" w:rsidR="008C10F3" w:rsidRDefault="008C10F3" w:rsidP="008C10F3">
      <w:pPr>
        <w:pStyle w:val="PL"/>
      </w:pPr>
      <w:r>
        <w:t xml:space="preserve">  import ietf-inet-types { prefix inet; }</w:t>
      </w:r>
    </w:p>
    <w:p w14:paraId="0B423AB7" w14:textId="77777777" w:rsidR="008C10F3" w:rsidRDefault="008C10F3" w:rsidP="008C10F3">
      <w:pPr>
        <w:pStyle w:val="PL"/>
      </w:pPr>
      <w:r>
        <w:t xml:space="preserve">  import _3gpp-common-yang-types { prefix types3gpp; }</w:t>
      </w:r>
    </w:p>
    <w:p w14:paraId="06D33482" w14:textId="77777777" w:rsidR="008C10F3" w:rsidRDefault="008C10F3" w:rsidP="008C10F3">
      <w:pPr>
        <w:pStyle w:val="PL"/>
      </w:pPr>
      <w:r>
        <w:rPr>
          <w:rStyle w:val="line"/>
          <w:szCs w:val="16"/>
        </w:rPr>
        <w:t xml:space="preserve">  </w:t>
      </w:r>
      <w:r w:rsidRPr="00E36B9C">
        <w:rPr>
          <w:rStyle w:val="line"/>
          <w:szCs w:val="16"/>
        </w:rPr>
        <w:t>import _3gpp-5g-common-yang-types { prefix types5g3gpp; }</w:t>
      </w:r>
    </w:p>
    <w:p w14:paraId="6F921147" w14:textId="77777777" w:rsidR="008C10F3" w:rsidRDefault="008C10F3" w:rsidP="008C10F3">
      <w:pPr>
        <w:pStyle w:val="PL"/>
      </w:pPr>
      <w:r>
        <w:t xml:space="preserve">  import _3gpp-common-top { prefix top3gpp; }</w:t>
      </w:r>
    </w:p>
    <w:p w14:paraId="51ADB785" w14:textId="77777777" w:rsidR="008C10F3" w:rsidRDefault="008C10F3" w:rsidP="008C10F3">
      <w:pPr>
        <w:pStyle w:val="PL"/>
      </w:pPr>
      <w:r>
        <w:t xml:space="preserve">  </w:t>
      </w:r>
    </w:p>
    <w:p w14:paraId="1066445C" w14:textId="77777777" w:rsidR="008C10F3" w:rsidRDefault="008C10F3" w:rsidP="008C10F3">
      <w:pPr>
        <w:pStyle w:val="PL"/>
      </w:pPr>
      <w:r>
        <w:t xml:space="preserve">  organization "3gpp SA5";</w:t>
      </w:r>
    </w:p>
    <w:p w14:paraId="3E592522" w14:textId="77777777" w:rsidR="008C10F3" w:rsidRPr="00392887" w:rsidRDefault="008C10F3" w:rsidP="008C10F3">
      <w:pPr>
        <w:pStyle w:val="PL"/>
      </w:pPr>
      <w:r w:rsidRPr="00392887">
        <w:t xml:space="preserve">  contact "https://www.3gpp.org/DynaReport/TSG-WG--S5--officials.htm?Itemid=464";</w:t>
      </w:r>
    </w:p>
    <w:p w14:paraId="7CF26D87" w14:textId="77777777" w:rsidR="008C10F3" w:rsidRDefault="008C10F3" w:rsidP="008C10F3">
      <w:pPr>
        <w:pStyle w:val="PL"/>
      </w:pPr>
      <w:r w:rsidRPr="00392887">
        <w:t xml:space="preserve">  </w:t>
      </w:r>
      <w:r>
        <w:t xml:space="preserve">description "This IOC represents the UDM function in 5GC. For more </w:t>
      </w:r>
    </w:p>
    <w:p w14:paraId="7B60CE9F" w14:textId="77777777" w:rsidR="008C10F3" w:rsidRDefault="008C10F3" w:rsidP="008C10F3">
      <w:pPr>
        <w:pStyle w:val="PL"/>
      </w:pPr>
      <w:r>
        <w:t xml:space="preserve">    information about the UDM, see 3GPP TS 23.501.";</w:t>
      </w:r>
    </w:p>
    <w:p w14:paraId="4BE3B042" w14:textId="77777777" w:rsidR="008C10F3" w:rsidRDefault="008C10F3" w:rsidP="008C10F3">
      <w:pPr>
        <w:pStyle w:val="PL"/>
      </w:pPr>
      <w:r>
        <w:t xml:space="preserve">  reference "3GPP TS 28.541";</w:t>
      </w:r>
    </w:p>
    <w:p w14:paraId="78EDAF9C" w14:textId="77777777" w:rsidR="008C10F3" w:rsidRDefault="008C10F3" w:rsidP="008C10F3">
      <w:pPr>
        <w:pStyle w:val="PL"/>
      </w:pPr>
      <w:r>
        <w:t xml:space="preserve">  </w:t>
      </w:r>
    </w:p>
    <w:p w14:paraId="5176F97E" w14:textId="77777777" w:rsidR="008C10F3" w:rsidRDefault="008C10F3" w:rsidP="008C10F3">
      <w:pPr>
        <w:pStyle w:val="PL"/>
      </w:pPr>
      <w:r w:rsidRPr="00DB53B9">
        <w:t xml:space="preserve">  revision 2020-11-05 { </w:t>
      </w:r>
      <w:r>
        <w:t>reference CR-0411</w:t>
      </w:r>
      <w:r w:rsidRPr="00DB53B9">
        <w:t xml:space="preserve"> ; }</w:t>
      </w:r>
    </w:p>
    <w:p w14:paraId="5C4E407F" w14:textId="77777777" w:rsidR="008C10F3" w:rsidRDefault="008C10F3" w:rsidP="008C10F3">
      <w:pPr>
        <w:pStyle w:val="PL"/>
      </w:pPr>
      <w:r>
        <w:t xml:space="preserve">  revision 2019-10-25 { reference "S5-194457 S5-195427 S5-193518"; }</w:t>
      </w:r>
    </w:p>
    <w:p w14:paraId="410D2D4A" w14:textId="77777777" w:rsidR="008C10F3" w:rsidRDefault="008C10F3" w:rsidP="008C10F3">
      <w:pPr>
        <w:pStyle w:val="PL"/>
      </w:pPr>
      <w:r>
        <w:t xml:space="preserve">  revision 2019-05-22 { reference "initial revision";}</w:t>
      </w:r>
    </w:p>
    <w:p w14:paraId="318F51F7" w14:textId="77777777" w:rsidR="008C10F3" w:rsidRDefault="008C10F3" w:rsidP="008C10F3">
      <w:pPr>
        <w:pStyle w:val="PL"/>
      </w:pPr>
      <w:r>
        <w:t xml:space="preserve">  </w:t>
      </w:r>
    </w:p>
    <w:p w14:paraId="624841A7" w14:textId="77777777" w:rsidR="008C10F3" w:rsidRDefault="008C10F3" w:rsidP="008C10F3">
      <w:pPr>
        <w:pStyle w:val="PL"/>
      </w:pPr>
      <w:r>
        <w:t xml:space="preserve">  grouping UDMFuntionGrp {</w:t>
      </w:r>
    </w:p>
    <w:p w14:paraId="090B841B" w14:textId="77777777" w:rsidR="008C10F3" w:rsidRDefault="008C10F3" w:rsidP="008C10F3">
      <w:pPr>
        <w:pStyle w:val="PL"/>
      </w:pPr>
      <w:r w:rsidRPr="0086240C">
        <w:t xml:space="preserve">    description "Represents the UDMFuntion IOC";</w:t>
      </w:r>
    </w:p>
    <w:p w14:paraId="19D7AA85" w14:textId="77777777" w:rsidR="008C10F3" w:rsidRDefault="008C10F3" w:rsidP="008C10F3">
      <w:pPr>
        <w:pStyle w:val="PL"/>
      </w:pPr>
      <w:r>
        <w:t xml:space="preserve">    uses mf3gpp:ManagedFunctionGrp;</w:t>
      </w:r>
    </w:p>
    <w:p w14:paraId="01B57854" w14:textId="77777777" w:rsidR="008C10F3" w:rsidRDefault="008C10F3" w:rsidP="008C10F3">
      <w:pPr>
        <w:pStyle w:val="PL"/>
      </w:pPr>
      <w:r>
        <w:t xml:space="preserve">    </w:t>
      </w:r>
    </w:p>
    <w:p w14:paraId="29D5D0FC" w14:textId="77777777" w:rsidR="008C10F3" w:rsidRDefault="008C10F3" w:rsidP="008C10F3">
      <w:pPr>
        <w:pStyle w:val="PL"/>
      </w:pPr>
      <w:r>
        <w:t xml:space="preserve">    list pLMNIdList {</w:t>
      </w:r>
    </w:p>
    <w:p w14:paraId="0ABF1C4F" w14:textId="77777777" w:rsidR="008C10F3" w:rsidRDefault="008C10F3" w:rsidP="008C10F3">
      <w:pPr>
        <w:pStyle w:val="PL"/>
      </w:pPr>
      <w:r>
        <w:t xml:space="preserve">      description "List of at most six entries of PLMN Identifiers, but at </w:t>
      </w:r>
    </w:p>
    <w:p w14:paraId="60ADB520" w14:textId="77777777" w:rsidR="008C10F3" w:rsidRDefault="008C10F3" w:rsidP="008C10F3">
      <w:pPr>
        <w:pStyle w:val="PL"/>
      </w:pPr>
      <w:r>
        <w:t xml:space="preserve">        least one (the primary PLMN Id).</w:t>
      </w:r>
    </w:p>
    <w:p w14:paraId="030A6FD6" w14:textId="77777777" w:rsidR="008C10F3" w:rsidRDefault="008C10F3" w:rsidP="008C10F3">
      <w:pPr>
        <w:pStyle w:val="PL"/>
      </w:pPr>
      <w:r>
        <w:t xml:space="preserve">        The PLMN Identifier is composed of a Mobile Country Code (MCC) and a </w:t>
      </w:r>
    </w:p>
    <w:p w14:paraId="427104BD" w14:textId="77777777" w:rsidR="008C10F3" w:rsidRPr="00392887" w:rsidRDefault="008C10F3" w:rsidP="008C10F3">
      <w:pPr>
        <w:pStyle w:val="PL"/>
        <w:rPr>
          <w:lang w:val="fr-FR"/>
        </w:rPr>
      </w:pPr>
      <w:r>
        <w:t xml:space="preserve">        </w:t>
      </w:r>
      <w:r w:rsidRPr="00392887">
        <w:rPr>
          <w:lang w:val="fr-FR"/>
        </w:rPr>
        <w:t>Mobile Network Code (MNC).";</w:t>
      </w:r>
    </w:p>
    <w:p w14:paraId="04CF8FA6" w14:textId="77777777" w:rsidR="008C10F3" w:rsidRPr="00392887" w:rsidRDefault="008C10F3" w:rsidP="008C10F3">
      <w:pPr>
        <w:pStyle w:val="PL"/>
        <w:rPr>
          <w:lang w:val="fr-FR"/>
        </w:rPr>
      </w:pPr>
    </w:p>
    <w:p w14:paraId="29C67446" w14:textId="77777777" w:rsidR="008C10F3" w:rsidRPr="00392887" w:rsidRDefault="008C10F3" w:rsidP="008C10F3">
      <w:pPr>
        <w:pStyle w:val="PL"/>
        <w:rPr>
          <w:lang w:val="fr-FR"/>
        </w:rPr>
      </w:pPr>
      <w:r w:rsidRPr="00392887">
        <w:rPr>
          <w:lang w:val="fr-FR"/>
        </w:rPr>
        <w:t xml:space="preserve">      min-elements 1;</w:t>
      </w:r>
    </w:p>
    <w:p w14:paraId="3D677846" w14:textId="77777777" w:rsidR="008C10F3" w:rsidRDefault="008C10F3" w:rsidP="008C10F3">
      <w:pPr>
        <w:pStyle w:val="PL"/>
      </w:pPr>
      <w:r w:rsidRPr="00392887">
        <w:rPr>
          <w:lang w:val="fr-FR"/>
        </w:rPr>
        <w:t xml:space="preserve">      </w:t>
      </w:r>
      <w:r>
        <w:t>max-elements 6;</w:t>
      </w:r>
    </w:p>
    <w:p w14:paraId="457DDCE9" w14:textId="77777777" w:rsidR="008C10F3" w:rsidRDefault="008C10F3" w:rsidP="008C10F3">
      <w:pPr>
        <w:pStyle w:val="PL"/>
      </w:pPr>
      <w:r>
        <w:t xml:space="preserve">      key "mcc mnc";</w:t>
      </w:r>
    </w:p>
    <w:p w14:paraId="0890BB6D" w14:textId="77777777" w:rsidR="008C10F3" w:rsidRDefault="008C10F3" w:rsidP="008C10F3">
      <w:pPr>
        <w:pStyle w:val="PL"/>
      </w:pPr>
      <w:r>
        <w:t xml:space="preserve">      uses types3gpp:PLMNId;</w:t>
      </w:r>
    </w:p>
    <w:p w14:paraId="337303D7" w14:textId="77777777" w:rsidR="008C10F3" w:rsidRDefault="008C10F3" w:rsidP="008C10F3">
      <w:pPr>
        <w:pStyle w:val="PL"/>
      </w:pPr>
      <w:r>
        <w:t xml:space="preserve">    }</w:t>
      </w:r>
    </w:p>
    <w:p w14:paraId="5E670E45" w14:textId="77777777" w:rsidR="008C10F3" w:rsidRDefault="008C10F3" w:rsidP="008C10F3">
      <w:pPr>
        <w:pStyle w:val="PL"/>
      </w:pPr>
      <w:r>
        <w:t xml:space="preserve">    </w:t>
      </w:r>
    </w:p>
    <w:p w14:paraId="329B4BA1" w14:textId="77777777" w:rsidR="008C10F3" w:rsidRDefault="008C10F3" w:rsidP="008C10F3">
      <w:pPr>
        <w:pStyle w:val="PL"/>
      </w:pPr>
      <w:r>
        <w:t xml:space="preserve">    leaf sBIFQDN {</w:t>
      </w:r>
    </w:p>
    <w:p w14:paraId="0AB11BCF" w14:textId="77777777" w:rsidR="008C10F3" w:rsidRDefault="008C10F3" w:rsidP="008C10F3">
      <w:pPr>
        <w:pStyle w:val="PL"/>
      </w:pPr>
      <w:r>
        <w:t xml:space="preserve">      description "The FQDN of the registered NF instance in the service-based </w:t>
      </w:r>
    </w:p>
    <w:p w14:paraId="47849024" w14:textId="77777777" w:rsidR="008C10F3" w:rsidRDefault="008C10F3" w:rsidP="008C10F3">
      <w:pPr>
        <w:pStyle w:val="PL"/>
      </w:pPr>
      <w:r>
        <w:t xml:space="preserve">        interface.";</w:t>
      </w:r>
    </w:p>
    <w:p w14:paraId="439A9AE8" w14:textId="77777777" w:rsidR="008C10F3" w:rsidRDefault="008C10F3" w:rsidP="008C10F3">
      <w:pPr>
        <w:pStyle w:val="PL"/>
      </w:pPr>
      <w:r>
        <w:t xml:space="preserve">      type inet:domain-name;</w:t>
      </w:r>
    </w:p>
    <w:p w14:paraId="1D358A5A" w14:textId="77777777" w:rsidR="008C10F3" w:rsidRDefault="008C10F3" w:rsidP="008C10F3">
      <w:pPr>
        <w:pStyle w:val="PL"/>
      </w:pPr>
      <w:r>
        <w:t xml:space="preserve">    }</w:t>
      </w:r>
    </w:p>
    <w:p w14:paraId="2A0970E5" w14:textId="77777777" w:rsidR="008C10F3" w:rsidRDefault="008C10F3" w:rsidP="008C10F3">
      <w:pPr>
        <w:pStyle w:val="PL"/>
      </w:pPr>
      <w:r>
        <w:t xml:space="preserve">    </w:t>
      </w:r>
    </w:p>
    <w:p w14:paraId="473CBEA2" w14:textId="77777777" w:rsidR="008C10F3" w:rsidRDefault="008C10F3" w:rsidP="008C10F3">
      <w:pPr>
        <w:pStyle w:val="PL"/>
      </w:pPr>
      <w:r>
        <w:t xml:space="preserve">    list sNSSAIList {</w:t>
      </w:r>
    </w:p>
    <w:p w14:paraId="006A2499" w14:textId="77777777" w:rsidR="008C10F3" w:rsidRDefault="008C10F3" w:rsidP="008C10F3">
      <w:pPr>
        <w:pStyle w:val="PL"/>
      </w:pPr>
      <w:r>
        <w:t xml:space="preserve">      description "List of S-NSSAIs the managed object is capable of supporting.</w:t>
      </w:r>
    </w:p>
    <w:p w14:paraId="030AA999" w14:textId="77777777" w:rsidR="008C10F3" w:rsidRDefault="008C10F3" w:rsidP="008C10F3">
      <w:pPr>
        <w:pStyle w:val="PL"/>
      </w:pPr>
      <w:r>
        <w:t xml:space="preserve">                   (Single Network Slice Selection Assistance Information)</w:t>
      </w:r>
    </w:p>
    <w:p w14:paraId="4B1905E9" w14:textId="77777777" w:rsidR="008C10F3" w:rsidRDefault="008C10F3" w:rsidP="008C10F3">
      <w:pPr>
        <w:pStyle w:val="PL"/>
      </w:pPr>
      <w:r>
        <w:t xml:space="preserve">                   An S-NSSAI has an SST (Slice/Service type) and an optional SD</w:t>
      </w:r>
    </w:p>
    <w:p w14:paraId="1A048AE2" w14:textId="77777777" w:rsidR="008C10F3" w:rsidRDefault="008C10F3" w:rsidP="008C10F3">
      <w:pPr>
        <w:pStyle w:val="PL"/>
      </w:pPr>
      <w:r>
        <w:t xml:space="preserve">                   (Slice Differentiator) field.";</w:t>
      </w:r>
    </w:p>
    <w:p w14:paraId="3B50B30E" w14:textId="77777777" w:rsidR="008C10F3" w:rsidRDefault="008C10F3" w:rsidP="008C10F3">
      <w:pPr>
        <w:pStyle w:val="PL"/>
      </w:pPr>
      <w:r>
        <w:t xml:space="preserve">      //optional support</w:t>
      </w:r>
    </w:p>
    <w:p w14:paraId="21F1E758" w14:textId="77777777" w:rsidR="008C10F3" w:rsidRDefault="008C10F3" w:rsidP="008C10F3">
      <w:pPr>
        <w:pStyle w:val="PL"/>
      </w:pPr>
      <w:r>
        <w:t xml:space="preserve">      reference "3GPP TS 23.003";</w:t>
      </w:r>
    </w:p>
    <w:p w14:paraId="5844EAD7" w14:textId="77777777" w:rsidR="008C10F3" w:rsidRDefault="008C10F3" w:rsidP="008C10F3">
      <w:pPr>
        <w:pStyle w:val="PL"/>
      </w:pPr>
      <w:r>
        <w:t xml:space="preserve">      key "sd sst";</w:t>
      </w:r>
    </w:p>
    <w:p w14:paraId="66F22C12" w14:textId="77777777" w:rsidR="008C10F3" w:rsidRDefault="008C10F3" w:rsidP="008C10F3">
      <w:pPr>
        <w:pStyle w:val="PL"/>
      </w:pPr>
      <w:r>
        <w:t xml:space="preserve">      uses types5g3gpp:SNssai;</w:t>
      </w:r>
    </w:p>
    <w:p w14:paraId="739192F1" w14:textId="77777777" w:rsidR="008C10F3" w:rsidRDefault="008C10F3" w:rsidP="008C10F3">
      <w:pPr>
        <w:pStyle w:val="PL"/>
      </w:pPr>
      <w:r>
        <w:t xml:space="preserve">    }</w:t>
      </w:r>
    </w:p>
    <w:p w14:paraId="32BF10AD" w14:textId="77777777" w:rsidR="008C10F3" w:rsidRDefault="008C10F3" w:rsidP="008C10F3">
      <w:pPr>
        <w:pStyle w:val="PL"/>
      </w:pPr>
      <w:r>
        <w:t xml:space="preserve">    </w:t>
      </w:r>
    </w:p>
    <w:p w14:paraId="66EF90B1" w14:textId="77777777" w:rsidR="008C10F3" w:rsidRDefault="008C10F3" w:rsidP="008C10F3">
      <w:pPr>
        <w:pStyle w:val="PL"/>
      </w:pPr>
      <w:r>
        <w:t xml:space="preserve">    list managedNFProfile {</w:t>
      </w:r>
    </w:p>
    <w:p w14:paraId="0F8EB9F5" w14:textId="77777777" w:rsidR="008C10F3" w:rsidRDefault="008C10F3" w:rsidP="008C10F3">
      <w:pPr>
        <w:pStyle w:val="PL"/>
      </w:pPr>
      <w:r>
        <w:t xml:space="preserve">      key idx;</w:t>
      </w:r>
    </w:p>
    <w:p w14:paraId="7180B5CE" w14:textId="77777777" w:rsidR="008C10F3" w:rsidRDefault="008C10F3" w:rsidP="008C10F3">
      <w:pPr>
        <w:pStyle w:val="PL"/>
      </w:pPr>
      <w:r>
        <w:t xml:space="preserve">      min-elements 1;</w:t>
      </w:r>
    </w:p>
    <w:p w14:paraId="71CB9CD0" w14:textId="77777777" w:rsidR="008C10F3" w:rsidRDefault="008C10F3" w:rsidP="008C10F3">
      <w:pPr>
        <w:pStyle w:val="PL"/>
      </w:pPr>
      <w:r>
        <w:t xml:space="preserve">      max-elements 1;</w:t>
      </w:r>
    </w:p>
    <w:p w14:paraId="2B4BD6DE" w14:textId="77777777" w:rsidR="008C10F3" w:rsidRDefault="008C10F3" w:rsidP="008C10F3">
      <w:pPr>
        <w:pStyle w:val="PL"/>
      </w:pPr>
      <w:r>
        <w:t xml:space="preserve">      uses types3gpp:ManagedNFProfile;</w:t>
      </w:r>
    </w:p>
    <w:p w14:paraId="177ECD81" w14:textId="77777777" w:rsidR="008C10F3" w:rsidRDefault="008C10F3" w:rsidP="008C10F3">
      <w:pPr>
        <w:pStyle w:val="PL"/>
      </w:pPr>
      <w:r>
        <w:t xml:space="preserve">    }</w:t>
      </w:r>
    </w:p>
    <w:p w14:paraId="769E92F2" w14:textId="77777777" w:rsidR="008C10F3" w:rsidRDefault="008C10F3" w:rsidP="008C10F3">
      <w:pPr>
        <w:pStyle w:val="PL"/>
      </w:pPr>
    </w:p>
    <w:p w14:paraId="3C7839E3" w14:textId="77777777" w:rsidR="008C10F3" w:rsidRDefault="008C10F3" w:rsidP="008C10F3">
      <w:pPr>
        <w:pStyle w:val="PL"/>
      </w:pPr>
      <w:r>
        <w:t xml:space="preserve">    list commModelList {</w:t>
      </w:r>
    </w:p>
    <w:p w14:paraId="6B518990" w14:textId="77777777" w:rsidR="008C10F3" w:rsidRDefault="008C10F3" w:rsidP="008C10F3">
      <w:pPr>
        <w:pStyle w:val="PL"/>
      </w:pPr>
      <w:r>
        <w:t xml:space="preserve">      min-elements 1;</w:t>
      </w:r>
    </w:p>
    <w:p w14:paraId="321739D2" w14:textId="77777777" w:rsidR="008C10F3" w:rsidRDefault="008C10F3" w:rsidP="008C10F3">
      <w:pPr>
        <w:pStyle w:val="PL"/>
      </w:pPr>
      <w:r>
        <w:t xml:space="preserve">      key "groupId";</w:t>
      </w:r>
    </w:p>
    <w:p w14:paraId="40120555" w14:textId="77777777" w:rsidR="008C10F3" w:rsidRDefault="008C10F3" w:rsidP="008C10F3">
      <w:pPr>
        <w:pStyle w:val="PL"/>
      </w:pPr>
      <w:r>
        <w:t xml:space="preserve">      description "Specifies a list of commModel. It can be used by NF and </w:t>
      </w:r>
    </w:p>
    <w:p w14:paraId="0E6351C4" w14:textId="77777777" w:rsidR="008C10F3" w:rsidRDefault="008C10F3" w:rsidP="008C10F3">
      <w:pPr>
        <w:pStyle w:val="PL"/>
      </w:pPr>
      <w:r>
        <w:t xml:space="preserve">        NF services to interact with each other in 5G Core network ";</w:t>
      </w:r>
    </w:p>
    <w:p w14:paraId="13449569" w14:textId="77777777" w:rsidR="008C10F3" w:rsidRDefault="008C10F3" w:rsidP="008C10F3">
      <w:pPr>
        <w:pStyle w:val="PL"/>
      </w:pPr>
      <w:r>
        <w:t xml:space="preserve">      reference "3GPP TS 23.501";</w:t>
      </w:r>
    </w:p>
    <w:p w14:paraId="4924A261" w14:textId="77777777" w:rsidR="008C10F3" w:rsidRDefault="008C10F3" w:rsidP="008C10F3">
      <w:pPr>
        <w:pStyle w:val="PL"/>
      </w:pPr>
      <w:r>
        <w:t xml:space="preserve">      uses </w:t>
      </w:r>
      <w:r w:rsidRPr="003636EA">
        <w:t>types5g3gpp</w:t>
      </w:r>
      <w:r>
        <w:t>:</w:t>
      </w:r>
      <w:r w:rsidRPr="003A4D98">
        <w:t>CommModel</w:t>
      </w:r>
      <w:r>
        <w:t>;</w:t>
      </w:r>
    </w:p>
    <w:p w14:paraId="1D7636C9" w14:textId="77777777" w:rsidR="008C10F3" w:rsidRDefault="008C10F3" w:rsidP="008C10F3">
      <w:pPr>
        <w:pStyle w:val="PL"/>
      </w:pPr>
      <w:r>
        <w:t xml:space="preserve">    }</w:t>
      </w:r>
    </w:p>
    <w:p w14:paraId="5B2084CD" w14:textId="77777777" w:rsidR="008C10F3" w:rsidRDefault="008C10F3" w:rsidP="008C10F3">
      <w:pPr>
        <w:pStyle w:val="PL"/>
      </w:pPr>
      <w:r>
        <w:t xml:space="preserve">  }</w:t>
      </w:r>
    </w:p>
    <w:p w14:paraId="099386C4" w14:textId="77777777" w:rsidR="008C10F3" w:rsidRDefault="008C10F3" w:rsidP="008C10F3">
      <w:pPr>
        <w:pStyle w:val="PL"/>
      </w:pPr>
      <w:r>
        <w:t xml:space="preserve">  </w:t>
      </w:r>
    </w:p>
    <w:p w14:paraId="7BA5BBF4" w14:textId="77777777" w:rsidR="008C10F3" w:rsidRDefault="008C10F3" w:rsidP="008C10F3">
      <w:pPr>
        <w:pStyle w:val="PL"/>
      </w:pPr>
      <w:r>
        <w:t xml:space="preserve">  augment "/me3gpp:ManagedElement" {</w:t>
      </w:r>
    </w:p>
    <w:p w14:paraId="20288D08" w14:textId="77777777" w:rsidR="008C10F3" w:rsidRDefault="008C10F3" w:rsidP="008C10F3">
      <w:pPr>
        <w:pStyle w:val="PL"/>
      </w:pPr>
      <w:r>
        <w:t xml:space="preserve">    list UDMFunction {</w:t>
      </w:r>
    </w:p>
    <w:p w14:paraId="4EB73C74" w14:textId="77777777" w:rsidR="008C10F3" w:rsidRDefault="008C10F3" w:rsidP="008C10F3">
      <w:pPr>
        <w:pStyle w:val="PL"/>
      </w:pPr>
      <w:r>
        <w:t xml:space="preserve">      description "5G Core UDM Function";</w:t>
      </w:r>
    </w:p>
    <w:p w14:paraId="66971218" w14:textId="77777777" w:rsidR="008C10F3" w:rsidRDefault="008C10F3" w:rsidP="008C10F3">
      <w:pPr>
        <w:pStyle w:val="PL"/>
      </w:pPr>
      <w:r>
        <w:t xml:space="preserve">      reference "3GPP TS 28.541";</w:t>
      </w:r>
    </w:p>
    <w:p w14:paraId="4C9E0865" w14:textId="77777777" w:rsidR="008C10F3" w:rsidRDefault="008C10F3" w:rsidP="008C10F3">
      <w:pPr>
        <w:pStyle w:val="PL"/>
      </w:pPr>
      <w:r>
        <w:t xml:space="preserve">      key id;</w:t>
      </w:r>
    </w:p>
    <w:p w14:paraId="65B4F730" w14:textId="77777777" w:rsidR="008C10F3" w:rsidRDefault="008C10F3" w:rsidP="008C10F3">
      <w:pPr>
        <w:pStyle w:val="PL"/>
      </w:pPr>
      <w:r>
        <w:t xml:space="preserve">      uses top3gpp:Top_Grp;</w:t>
      </w:r>
    </w:p>
    <w:p w14:paraId="6A7BC6E0" w14:textId="77777777" w:rsidR="008C10F3" w:rsidRDefault="008C10F3" w:rsidP="008C10F3">
      <w:pPr>
        <w:pStyle w:val="PL"/>
      </w:pPr>
      <w:r>
        <w:t xml:space="preserve">      container attributes {</w:t>
      </w:r>
    </w:p>
    <w:p w14:paraId="2989626F" w14:textId="77777777" w:rsidR="008C10F3" w:rsidRDefault="008C10F3" w:rsidP="008C10F3">
      <w:pPr>
        <w:pStyle w:val="PL"/>
      </w:pPr>
      <w:r>
        <w:t xml:space="preserve">        uses UDMFuntionGrp;</w:t>
      </w:r>
    </w:p>
    <w:p w14:paraId="1691F4C0" w14:textId="77777777" w:rsidR="008C10F3" w:rsidRDefault="008C10F3" w:rsidP="008C10F3">
      <w:pPr>
        <w:pStyle w:val="PL"/>
      </w:pPr>
      <w:r>
        <w:t xml:space="preserve">      }</w:t>
      </w:r>
    </w:p>
    <w:p w14:paraId="7867149B" w14:textId="77777777" w:rsidR="008C10F3" w:rsidRDefault="008C10F3" w:rsidP="008C10F3">
      <w:pPr>
        <w:pStyle w:val="PL"/>
      </w:pPr>
      <w:r w:rsidRPr="006B24AC">
        <w:t xml:space="preserve">      uses mf3gpp:ManagedFunctionContainedClasses;</w:t>
      </w:r>
    </w:p>
    <w:p w14:paraId="258E7A9E" w14:textId="77777777" w:rsidR="008C10F3" w:rsidRDefault="008C10F3" w:rsidP="008C10F3">
      <w:pPr>
        <w:pStyle w:val="PL"/>
      </w:pPr>
      <w:r>
        <w:t xml:space="preserve">    }</w:t>
      </w:r>
    </w:p>
    <w:p w14:paraId="6602C00F" w14:textId="77777777" w:rsidR="008C10F3" w:rsidRDefault="008C10F3" w:rsidP="008C10F3">
      <w:pPr>
        <w:pStyle w:val="PL"/>
      </w:pPr>
      <w:r>
        <w:t xml:space="preserve">  }</w:t>
      </w:r>
    </w:p>
    <w:p w14:paraId="128EF64A" w14:textId="77777777" w:rsidR="008C10F3" w:rsidRDefault="008C10F3" w:rsidP="008C10F3">
      <w:pPr>
        <w:pStyle w:val="PL"/>
      </w:pPr>
      <w:r>
        <w:t>}</w:t>
      </w:r>
    </w:p>
    <w:p w14:paraId="118B2B82" w14:textId="77777777" w:rsidR="008C10F3" w:rsidRDefault="008C10F3" w:rsidP="008C10F3">
      <w:pPr>
        <w:pStyle w:val="Heading2"/>
      </w:pPr>
      <w:bookmarkStart w:id="11001" w:name="_Toc27405648"/>
      <w:bookmarkStart w:id="11002" w:name="_Toc35878844"/>
      <w:bookmarkStart w:id="11003" w:name="_Toc36220660"/>
      <w:bookmarkStart w:id="11004" w:name="_Toc36474758"/>
      <w:bookmarkStart w:id="11005" w:name="_Toc36543030"/>
      <w:bookmarkStart w:id="11006" w:name="_Toc36543851"/>
      <w:bookmarkStart w:id="11007" w:name="_Toc36568089"/>
      <w:bookmarkStart w:id="11008" w:name="_Toc44341835"/>
      <w:bookmarkStart w:id="11009" w:name="_Toc51676214"/>
      <w:bookmarkStart w:id="11010" w:name="_Toc55895663"/>
      <w:bookmarkStart w:id="11011" w:name="_Toc58940750"/>
      <w:bookmarkStart w:id="11012" w:name="_Toc67928965"/>
      <w:r>
        <w:rPr>
          <w:lang w:eastAsia="zh-CN"/>
        </w:rPr>
        <w:t>H.5.23</w:t>
      </w:r>
      <w:r>
        <w:rPr>
          <w:lang w:eastAsia="zh-CN"/>
        </w:rPr>
        <w:tab/>
        <w:t>module _</w:t>
      </w:r>
      <w:r w:rsidRPr="006F2E4A">
        <w:rPr>
          <w:lang w:eastAsia="zh-CN"/>
        </w:rPr>
        <w:t>3gpp-5gc-nrm-udrfunction.yang</w:t>
      </w:r>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2310DDAA" w14:textId="77777777" w:rsidR="008C10F3" w:rsidRDefault="008C10F3" w:rsidP="008C10F3">
      <w:pPr>
        <w:pStyle w:val="PL"/>
      </w:pPr>
      <w:r>
        <w:t>module _3gpp-5gc-nrm-udrfunction {</w:t>
      </w:r>
    </w:p>
    <w:p w14:paraId="59148884" w14:textId="77777777" w:rsidR="008C10F3" w:rsidRDefault="008C10F3" w:rsidP="008C10F3">
      <w:pPr>
        <w:pStyle w:val="PL"/>
      </w:pPr>
      <w:r>
        <w:t xml:space="preserve">  yang-version 1.1;</w:t>
      </w:r>
    </w:p>
    <w:p w14:paraId="03C60DEB" w14:textId="77777777" w:rsidR="008C10F3" w:rsidRDefault="008C10F3" w:rsidP="008C10F3">
      <w:pPr>
        <w:pStyle w:val="PL"/>
      </w:pPr>
      <w:r>
        <w:t xml:space="preserve">  </w:t>
      </w:r>
    </w:p>
    <w:p w14:paraId="60109B4E" w14:textId="77777777" w:rsidR="008C10F3" w:rsidRDefault="008C10F3" w:rsidP="008C10F3">
      <w:pPr>
        <w:pStyle w:val="PL"/>
      </w:pPr>
      <w:r>
        <w:t xml:space="preserve">  namespace urn:3gpp:sa5:_3gpp-5gc-nrm-udrfunction;</w:t>
      </w:r>
    </w:p>
    <w:p w14:paraId="7822DC3E" w14:textId="77777777" w:rsidR="008C10F3" w:rsidRDefault="008C10F3" w:rsidP="008C10F3">
      <w:pPr>
        <w:pStyle w:val="PL"/>
      </w:pPr>
      <w:r>
        <w:t xml:space="preserve">  prefix udr3gpp;</w:t>
      </w:r>
    </w:p>
    <w:p w14:paraId="6C683FB7" w14:textId="77777777" w:rsidR="008C10F3" w:rsidRDefault="008C10F3" w:rsidP="008C10F3">
      <w:pPr>
        <w:pStyle w:val="PL"/>
      </w:pPr>
      <w:r>
        <w:t xml:space="preserve">  </w:t>
      </w:r>
    </w:p>
    <w:p w14:paraId="76613FCC" w14:textId="77777777" w:rsidR="008C10F3" w:rsidRDefault="008C10F3" w:rsidP="008C10F3">
      <w:pPr>
        <w:pStyle w:val="PL"/>
      </w:pPr>
      <w:r>
        <w:t xml:space="preserve">  import _3gpp-common-managed-function { prefix mf3gpp; }</w:t>
      </w:r>
    </w:p>
    <w:p w14:paraId="0BD959BE" w14:textId="77777777" w:rsidR="008C10F3" w:rsidRDefault="008C10F3" w:rsidP="008C10F3">
      <w:pPr>
        <w:pStyle w:val="PL"/>
      </w:pPr>
      <w:r>
        <w:t xml:space="preserve">  import _3gpp-common-managed-element { prefix me3gpp; }</w:t>
      </w:r>
    </w:p>
    <w:p w14:paraId="2C547F67" w14:textId="77777777" w:rsidR="008C10F3" w:rsidRDefault="008C10F3" w:rsidP="008C10F3">
      <w:pPr>
        <w:pStyle w:val="PL"/>
      </w:pPr>
      <w:r>
        <w:t xml:space="preserve">  import ietf-inet-types { prefix inet; }</w:t>
      </w:r>
    </w:p>
    <w:p w14:paraId="40A860CB" w14:textId="77777777" w:rsidR="008C10F3" w:rsidRDefault="008C10F3" w:rsidP="008C10F3">
      <w:pPr>
        <w:pStyle w:val="PL"/>
      </w:pPr>
      <w:r>
        <w:t xml:space="preserve">  import _3gpp-common-yang-types { prefix types3gpp; }</w:t>
      </w:r>
    </w:p>
    <w:p w14:paraId="16962570" w14:textId="77777777" w:rsidR="008C10F3" w:rsidRDefault="008C10F3" w:rsidP="008C10F3">
      <w:pPr>
        <w:pStyle w:val="PL"/>
      </w:pPr>
      <w:r>
        <w:t xml:space="preserve">  import _3gpp-common-top { prefix top3gpp; }</w:t>
      </w:r>
    </w:p>
    <w:p w14:paraId="1926FD6D" w14:textId="77777777" w:rsidR="008C10F3" w:rsidRDefault="008C10F3" w:rsidP="008C10F3">
      <w:pPr>
        <w:pStyle w:val="PL"/>
      </w:pPr>
      <w:r w:rsidRPr="0086240C">
        <w:t xml:space="preserve">  import _3gpp-5g-common-yang-types { prefix types5g3gpp; }</w:t>
      </w:r>
    </w:p>
    <w:p w14:paraId="07D4F9DF" w14:textId="77777777" w:rsidR="008C10F3" w:rsidRDefault="008C10F3" w:rsidP="008C10F3">
      <w:pPr>
        <w:pStyle w:val="PL"/>
      </w:pPr>
      <w:r>
        <w:t xml:space="preserve">  </w:t>
      </w:r>
    </w:p>
    <w:p w14:paraId="10828721" w14:textId="77777777" w:rsidR="008C10F3" w:rsidRDefault="008C10F3" w:rsidP="008C10F3">
      <w:pPr>
        <w:pStyle w:val="PL"/>
      </w:pPr>
      <w:r>
        <w:t xml:space="preserve">  organization "3gpp SA5";</w:t>
      </w:r>
    </w:p>
    <w:p w14:paraId="7A86A96B" w14:textId="77777777" w:rsidR="008C10F3" w:rsidRPr="00392887" w:rsidRDefault="008C10F3" w:rsidP="008C10F3">
      <w:pPr>
        <w:pStyle w:val="PL"/>
      </w:pPr>
      <w:r w:rsidRPr="00392887">
        <w:t xml:space="preserve">  contact "https://www.3gpp.org/DynaReport/TSG-WG--S5--officials.htm?Itemid=464";</w:t>
      </w:r>
    </w:p>
    <w:p w14:paraId="1B1E6310" w14:textId="77777777" w:rsidR="008C10F3" w:rsidRDefault="008C10F3" w:rsidP="008C10F3">
      <w:pPr>
        <w:pStyle w:val="PL"/>
      </w:pPr>
      <w:r w:rsidRPr="00392887">
        <w:t xml:space="preserve">  </w:t>
      </w:r>
      <w:r>
        <w:t xml:space="preserve">description "This IOC represents the UDR function in 5GC. For more information </w:t>
      </w:r>
    </w:p>
    <w:p w14:paraId="77CB1395" w14:textId="77777777" w:rsidR="008C10F3" w:rsidRDefault="008C10F3" w:rsidP="008C10F3">
      <w:pPr>
        <w:pStyle w:val="PL"/>
      </w:pPr>
      <w:r>
        <w:t xml:space="preserve">    about the UDR, see 3GPP TS 23.501.";</w:t>
      </w:r>
    </w:p>
    <w:p w14:paraId="44BB32DD" w14:textId="77777777" w:rsidR="008C10F3" w:rsidRDefault="008C10F3" w:rsidP="008C10F3">
      <w:pPr>
        <w:pStyle w:val="PL"/>
      </w:pPr>
      <w:r>
        <w:t xml:space="preserve">  reference "3GPP TS 28.541";</w:t>
      </w:r>
    </w:p>
    <w:p w14:paraId="5C9B2C50" w14:textId="77777777" w:rsidR="008C10F3" w:rsidRDefault="008C10F3" w:rsidP="008C10F3">
      <w:pPr>
        <w:pStyle w:val="PL"/>
      </w:pPr>
      <w:r>
        <w:t xml:space="preserve">  </w:t>
      </w:r>
    </w:p>
    <w:p w14:paraId="47FFE5B5" w14:textId="77777777" w:rsidR="008C10F3" w:rsidRDefault="008C10F3" w:rsidP="008C10F3">
      <w:pPr>
        <w:pStyle w:val="PL"/>
      </w:pPr>
      <w:r>
        <w:t xml:space="preserve">  </w:t>
      </w:r>
      <w:r w:rsidRPr="00DB53B9">
        <w:t xml:space="preserve">revision 2020-11-05 { </w:t>
      </w:r>
      <w:r>
        <w:t>reference CR-0411</w:t>
      </w:r>
      <w:r w:rsidRPr="00DB53B9">
        <w:t xml:space="preserve"> ; }</w:t>
      </w:r>
    </w:p>
    <w:p w14:paraId="3F1C3921" w14:textId="77777777" w:rsidR="008C10F3" w:rsidRDefault="008C10F3" w:rsidP="008C10F3">
      <w:pPr>
        <w:pStyle w:val="PL"/>
      </w:pPr>
      <w:r>
        <w:t xml:space="preserve">  revision 2019-10-25 { reference "S5-194457 S5-195427 S5-193518"; }   </w:t>
      </w:r>
    </w:p>
    <w:p w14:paraId="38C881CD" w14:textId="77777777" w:rsidR="008C10F3" w:rsidRDefault="008C10F3" w:rsidP="008C10F3">
      <w:pPr>
        <w:pStyle w:val="PL"/>
      </w:pPr>
      <w:r>
        <w:t xml:space="preserve">  revision 2019-05-22 { reference "initial revision"; }</w:t>
      </w:r>
    </w:p>
    <w:p w14:paraId="7F287501" w14:textId="77777777" w:rsidR="008C10F3" w:rsidRDefault="008C10F3" w:rsidP="008C10F3">
      <w:pPr>
        <w:pStyle w:val="PL"/>
      </w:pPr>
      <w:r>
        <w:t xml:space="preserve">  </w:t>
      </w:r>
    </w:p>
    <w:p w14:paraId="4E1D97E8" w14:textId="77777777" w:rsidR="008C10F3" w:rsidRDefault="008C10F3" w:rsidP="008C10F3">
      <w:pPr>
        <w:pStyle w:val="PL"/>
      </w:pPr>
      <w:r>
        <w:t xml:space="preserve">  grouping UDRFuntionGrp {</w:t>
      </w:r>
    </w:p>
    <w:p w14:paraId="60597286" w14:textId="77777777" w:rsidR="008C10F3" w:rsidRDefault="008C10F3" w:rsidP="008C10F3">
      <w:pPr>
        <w:pStyle w:val="PL"/>
      </w:pPr>
      <w:r w:rsidRPr="0086240C">
        <w:t xml:space="preserve">    description "Represents the UDRFuntion IOC";</w:t>
      </w:r>
    </w:p>
    <w:p w14:paraId="628B7750" w14:textId="77777777" w:rsidR="008C10F3" w:rsidRDefault="008C10F3" w:rsidP="008C10F3">
      <w:pPr>
        <w:pStyle w:val="PL"/>
      </w:pPr>
      <w:r>
        <w:t xml:space="preserve">    uses mf3gpp:ManagedFunctionGrp;</w:t>
      </w:r>
    </w:p>
    <w:p w14:paraId="1B6D22D6" w14:textId="77777777" w:rsidR="008C10F3" w:rsidRDefault="008C10F3" w:rsidP="008C10F3">
      <w:pPr>
        <w:pStyle w:val="PL"/>
      </w:pPr>
      <w:r>
        <w:t xml:space="preserve">    </w:t>
      </w:r>
    </w:p>
    <w:p w14:paraId="44DE3F5D" w14:textId="77777777" w:rsidR="008C10F3" w:rsidRDefault="008C10F3" w:rsidP="008C10F3">
      <w:pPr>
        <w:pStyle w:val="PL"/>
      </w:pPr>
      <w:r>
        <w:t xml:space="preserve">    list pLMNIdList {</w:t>
      </w:r>
    </w:p>
    <w:p w14:paraId="1D31A18A" w14:textId="77777777" w:rsidR="008C10F3" w:rsidRDefault="008C10F3" w:rsidP="008C10F3">
      <w:pPr>
        <w:pStyle w:val="PL"/>
      </w:pPr>
      <w:r>
        <w:t xml:space="preserve">      description "List of at most six entries of PLMN Identifiers, but at </w:t>
      </w:r>
    </w:p>
    <w:p w14:paraId="140EDAF1" w14:textId="77777777" w:rsidR="008C10F3" w:rsidRDefault="008C10F3" w:rsidP="008C10F3">
      <w:pPr>
        <w:pStyle w:val="PL"/>
      </w:pPr>
      <w:r>
        <w:t xml:space="preserve">        least one (the primary PLMN Id).</w:t>
      </w:r>
    </w:p>
    <w:p w14:paraId="18F1FEAF" w14:textId="77777777" w:rsidR="008C10F3" w:rsidRDefault="008C10F3" w:rsidP="008C10F3">
      <w:pPr>
        <w:pStyle w:val="PL"/>
      </w:pPr>
      <w:r>
        <w:t xml:space="preserve">        The PLMN Identifier is composed of a Mobile Country Code (MCC) and a </w:t>
      </w:r>
    </w:p>
    <w:p w14:paraId="16C43CB8" w14:textId="77777777" w:rsidR="008C10F3" w:rsidRPr="00392887" w:rsidRDefault="008C10F3" w:rsidP="008C10F3">
      <w:pPr>
        <w:pStyle w:val="PL"/>
        <w:rPr>
          <w:lang w:val="fr-FR"/>
        </w:rPr>
      </w:pPr>
      <w:r>
        <w:t xml:space="preserve">        </w:t>
      </w:r>
      <w:r w:rsidRPr="00392887">
        <w:rPr>
          <w:lang w:val="fr-FR"/>
        </w:rPr>
        <w:t>Mobile Network Code (MNC).";</w:t>
      </w:r>
    </w:p>
    <w:p w14:paraId="015A1AB7" w14:textId="77777777" w:rsidR="008C10F3" w:rsidRPr="00392887" w:rsidRDefault="008C10F3" w:rsidP="008C10F3">
      <w:pPr>
        <w:pStyle w:val="PL"/>
        <w:rPr>
          <w:lang w:val="fr-FR"/>
        </w:rPr>
      </w:pPr>
    </w:p>
    <w:p w14:paraId="78BF96F9" w14:textId="77777777" w:rsidR="008C10F3" w:rsidRPr="00392887" w:rsidRDefault="008C10F3" w:rsidP="008C10F3">
      <w:pPr>
        <w:pStyle w:val="PL"/>
        <w:rPr>
          <w:lang w:val="fr-FR"/>
        </w:rPr>
      </w:pPr>
      <w:r w:rsidRPr="00392887">
        <w:rPr>
          <w:lang w:val="fr-FR"/>
        </w:rPr>
        <w:t xml:space="preserve">      min-elements 1;</w:t>
      </w:r>
    </w:p>
    <w:p w14:paraId="690FCD03" w14:textId="77777777" w:rsidR="008C10F3" w:rsidRDefault="008C10F3" w:rsidP="008C10F3">
      <w:pPr>
        <w:pStyle w:val="PL"/>
      </w:pPr>
      <w:r w:rsidRPr="00392887">
        <w:rPr>
          <w:lang w:val="fr-FR"/>
        </w:rPr>
        <w:t xml:space="preserve">      </w:t>
      </w:r>
      <w:r>
        <w:t>max-elements 6;</w:t>
      </w:r>
    </w:p>
    <w:p w14:paraId="1E38C987" w14:textId="77777777" w:rsidR="008C10F3" w:rsidRDefault="008C10F3" w:rsidP="008C10F3">
      <w:pPr>
        <w:pStyle w:val="PL"/>
      </w:pPr>
      <w:r>
        <w:t xml:space="preserve">      key "mcc mnc";</w:t>
      </w:r>
    </w:p>
    <w:p w14:paraId="039806EE" w14:textId="77777777" w:rsidR="008C10F3" w:rsidRDefault="008C10F3" w:rsidP="008C10F3">
      <w:pPr>
        <w:pStyle w:val="PL"/>
      </w:pPr>
      <w:r>
        <w:t xml:space="preserve">      uses types3gpp:PLMNId;</w:t>
      </w:r>
    </w:p>
    <w:p w14:paraId="7A4E857D" w14:textId="77777777" w:rsidR="008C10F3" w:rsidRDefault="008C10F3" w:rsidP="008C10F3">
      <w:pPr>
        <w:pStyle w:val="PL"/>
      </w:pPr>
      <w:r>
        <w:t xml:space="preserve">    }</w:t>
      </w:r>
    </w:p>
    <w:p w14:paraId="316412FC" w14:textId="77777777" w:rsidR="008C10F3" w:rsidRDefault="008C10F3" w:rsidP="008C10F3">
      <w:pPr>
        <w:pStyle w:val="PL"/>
      </w:pPr>
      <w:r>
        <w:t xml:space="preserve">    </w:t>
      </w:r>
    </w:p>
    <w:p w14:paraId="673909B6" w14:textId="77777777" w:rsidR="008C10F3" w:rsidRDefault="008C10F3" w:rsidP="008C10F3">
      <w:pPr>
        <w:pStyle w:val="PL"/>
      </w:pPr>
      <w:r>
        <w:t xml:space="preserve">    leaf sBIFQDN {</w:t>
      </w:r>
    </w:p>
    <w:p w14:paraId="123685DA" w14:textId="77777777" w:rsidR="008C10F3" w:rsidRDefault="008C10F3" w:rsidP="008C10F3">
      <w:pPr>
        <w:pStyle w:val="PL"/>
      </w:pPr>
      <w:r>
        <w:t xml:space="preserve">      description "The FQDN of the registered NF instance in the service-based </w:t>
      </w:r>
    </w:p>
    <w:p w14:paraId="50B9C3E7" w14:textId="77777777" w:rsidR="008C10F3" w:rsidRDefault="008C10F3" w:rsidP="008C10F3">
      <w:pPr>
        <w:pStyle w:val="PL"/>
      </w:pPr>
      <w:r>
        <w:t xml:space="preserve">        interface.";</w:t>
      </w:r>
    </w:p>
    <w:p w14:paraId="019D483E" w14:textId="77777777" w:rsidR="008C10F3" w:rsidRDefault="008C10F3" w:rsidP="008C10F3">
      <w:pPr>
        <w:pStyle w:val="PL"/>
      </w:pPr>
      <w:r>
        <w:t xml:space="preserve">      type inet:domain-name;</w:t>
      </w:r>
    </w:p>
    <w:p w14:paraId="09E92567" w14:textId="77777777" w:rsidR="008C10F3" w:rsidRDefault="008C10F3" w:rsidP="008C10F3">
      <w:pPr>
        <w:pStyle w:val="PL"/>
      </w:pPr>
      <w:r>
        <w:t xml:space="preserve">    }</w:t>
      </w:r>
    </w:p>
    <w:p w14:paraId="504CA0B5" w14:textId="77777777" w:rsidR="008C10F3" w:rsidRDefault="008C10F3" w:rsidP="008C10F3">
      <w:pPr>
        <w:pStyle w:val="PL"/>
      </w:pPr>
      <w:r>
        <w:t xml:space="preserve">    </w:t>
      </w:r>
    </w:p>
    <w:p w14:paraId="26BE1F40" w14:textId="77777777" w:rsidR="008C10F3" w:rsidRDefault="008C10F3" w:rsidP="008C10F3">
      <w:pPr>
        <w:pStyle w:val="PL"/>
      </w:pPr>
      <w:r>
        <w:t xml:space="preserve">    list sNSSAIList {</w:t>
      </w:r>
    </w:p>
    <w:p w14:paraId="66C1B429" w14:textId="77777777" w:rsidR="008C10F3" w:rsidRDefault="008C10F3" w:rsidP="008C10F3">
      <w:pPr>
        <w:pStyle w:val="PL"/>
      </w:pPr>
      <w:r>
        <w:t xml:space="preserve">      description "List of S-NSSAIs the managed object is capable of supporting.</w:t>
      </w:r>
    </w:p>
    <w:p w14:paraId="302987E6" w14:textId="77777777" w:rsidR="008C10F3" w:rsidRDefault="008C10F3" w:rsidP="008C10F3">
      <w:pPr>
        <w:pStyle w:val="PL"/>
      </w:pPr>
      <w:r>
        <w:t xml:space="preserve">                   (Single Network Slice Selection Assistance Information)</w:t>
      </w:r>
    </w:p>
    <w:p w14:paraId="444F57D3" w14:textId="77777777" w:rsidR="008C10F3" w:rsidRDefault="008C10F3" w:rsidP="008C10F3">
      <w:pPr>
        <w:pStyle w:val="PL"/>
      </w:pPr>
      <w:r>
        <w:t xml:space="preserve">                   An S-NSSAI has an SST (Slice/Service type) and an optional SD</w:t>
      </w:r>
    </w:p>
    <w:p w14:paraId="32E90841" w14:textId="77777777" w:rsidR="008C10F3" w:rsidRDefault="008C10F3" w:rsidP="008C10F3">
      <w:pPr>
        <w:pStyle w:val="PL"/>
      </w:pPr>
      <w:r>
        <w:t xml:space="preserve">                   (Slice Differentiator) field.";</w:t>
      </w:r>
    </w:p>
    <w:p w14:paraId="30EE6DD8" w14:textId="77777777" w:rsidR="008C10F3" w:rsidRDefault="008C10F3" w:rsidP="008C10F3">
      <w:pPr>
        <w:pStyle w:val="PL"/>
      </w:pPr>
      <w:r>
        <w:t xml:space="preserve">      //optional support</w:t>
      </w:r>
    </w:p>
    <w:p w14:paraId="45F8D534" w14:textId="77777777" w:rsidR="008C10F3" w:rsidRDefault="008C10F3" w:rsidP="008C10F3">
      <w:pPr>
        <w:pStyle w:val="PL"/>
      </w:pPr>
      <w:r>
        <w:t xml:space="preserve">      reference "3GPP TS 23.003";</w:t>
      </w:r>
    </w:p>
    <w:p w14:paraId="76180EA5" w14:textId="77777777" w:rsidR="008C10F3" w:rsidRDefault="008C10F3" w:rsidP="008C10F3">
      <w:pPr>
        <w:pStyle w:val="PL"/>
      </w:pPr>
      <w:r>
        <w:t xml:space="preserve">      key "sd sst";</w:t>
      </w:r>
    </w:p>
    <w:p w14:paraId="13F6B938" w14:textId="77777777" w:rsidR="008C10F3" w:rsidRDefault="008C10F3" w:rsidP="008C10F3">
      <w:pPr>
        <w:pStyle w:val="PL"/>
      </w:pPr>
      <w:r>
        <w:t xml:space="preserve">      uses types5g3gpp:SNssai;</w:t>
      </w:r>
    </w:p>
    <w:p w14:paraId="7B2C54C2" w14:textId="77777777" w:rsidR="008C10F3" w:rsidRDefault="008C10F3" w:rsidP="008C10F3">
      <w:pPr>
        <w:pStyle w:val="PL"/>
      </w:pPr>
      <w:r>
        <w:t xml:space="preserve">    }</w:t>
      </w:r>
    </w:p>
    <w:p w14:paraId="6EBC9840" w14:textId="77777777" w:rsidR="008C10F3" w:rsidRDefault="008C10F3" w:rsidP="008C10F3">
      <w:pPr>
        <w:pStyle w:val="PL"/>
      </w:pPr>
      <w:r>
        <w:t xml:space="preserve">    </w:t>
      </w:r>
    </w:p>
    <w:p w14:paraId="5429C02B" w14:textId="77777777" w:rsidR="008C10F3" w:rsidRDefault="008C10F3" w:rsidP="008C10F3">
      <w:pPr>
        <w:pStyle w:val="PL"/>
      </w:pPr>
      <w:r>
        <w:t xml:space="preserve">    list managedNFProfile {</w:t>
      </w:r>
    </w:p>
    <w:p w14:paraId="60BE0145" w14:textId="77777777" w:rsidR="008C10F3" w:rsidRDefault="008C10F3" w:rsidP="008C10F3">
      <w:pPr>
        <w:pStyle w:val="PL"/>
      </w:pPr>
      <w:r>
        <w:t xml:space="preserve">      key idx;</w:t>
      </w:r>
    </w:p>
    <w:p w14:paraId="74439120" w14:textId="77777777" w:rsidR="008C10F3" w:rsidRDefault="008C10F3" w:rsidP="008C10F3">
      <w:pPr>
        <w:pStyle w:val="PL"/>
      </w:pPr>
      <w:r>
        <w:t xml:space="preserve">      min-elements 1;</w:t>
      </w:r>
    </w:p>
    <w:p w14:paraId="5F236964" w14:textId="77777777" w:rsidR="008C10F3" w:rsidRDefault="008C10F3" w:rsidP="008C10F3">
      <w:pPr>
        <w:pStyle w:val="PL"/>
      </w:pPr>
      <w:r>
        <w:t xml:space="preserve">      max-elements 1;</w:t>
      </w:r>
    </w:p>
    <w:p w14:paraId="6C8F0967" w14:textId="77777777" w:rsidR="008C10F3" w:rsidRDefault="008C10F3" w:rsidP="008C10F3">
      <w:pPr>
        <w:pStyle w:val="PL"/>
      </w:pPr>
      <w:r>
        <w:t xml:space="preserve">      uses types3gpp:ManagedNFProfile;</w:t>
      </w:r>
    </w:p>
    <w:p w14:paraId="466899B9" w14:textId="77777777" w:rsidR="008C10F3" w:rsidRDefault="008C10F3" w:rsidP="008C10F3">
      <w:pPr>
        <w:pStyle w:val="PL"/>
      </w:pPr>
      <w:r>
        <w:t xml:space="preserve">    }</w:t>
      </w:r>
    </w:p>
    <w:p w14:paraId="35DE17DD" w14:textId="77777777" w:rsidR="008C10F3" w:rsidRDefault="008C10F3" w:rsidP="008C10F3">
      <w:pPr>
        <w:pStyle w:val="PL"/>
      </w:pPr>
      <w:r>
        <w:t xml:space="preserve">  }</w:t>
      </w:r>
    </w:p>
    <w:p w14:paraId="244641F8" w14:textId="77777777" w:rsidR="008C10F3" w:rsidRDefault="008C10F3" w:rsidP="008C10F3">
      <w:pPr>
        <w:pStyle w:val="PL"/>
      </w:pPr>
      <w:r>
        <w:t xml:space="preserve">  </w:t>
      </w:r>
    </w:p>
    <w:p w14:paraId="365D81EA" w14:textId="77777777" w:rsidR="008C10F3" w:rsidRDefault="008C10F3" w:rsidP="008C10F3">
      <w:pPr>
        <w:pStyle w:val="PL"/>
      </w:pPr>
      <w:r>
        <w:t xml:space="preserve">  augment "/me3gpp:ManagedElement" {</w:t>
      </w:r>
    </w:p>
    <w:p w14:paraId="3C4DB80A" w14:textId="77777777" w:rsidR="008C10F3" w:rsidRDefault="008C10F3" w:rsidP="008C10F3">
      <w:pPr>
        <w:pStyle w:val="PL"/>
      </w:pPr>
      <w:r>
        <w:t xml:space="preserve">    list UDRFunction {</w:t>
      </w:r>
    </w:p>
    <w:p w14:paraId="0C9A1CCC" w14:textId="77777777" w:rsidR="008C10F3" w:rsidRDefault="008C10F3" w:rsidP="008C10F3">
      <w:pPr>
        <w:pStyle w:val="PL"/>
      </w:pPr>
      <w:r>
        <w:t xml:space="preserve">      description "5G Core UDR Function";</w:t>
      </w:r>
    </w:p>
    <w:p w14:paraId="0F4F6453" w14:textId="77777777" w:rsidR="008C10F3" w:rsidRDefault="008C10F3" w:rsidP="008C10F3">
      <w:pPr>
        <w:pStyle w:val="PL"/>
      </w:pPr>
      <w:r>
        <w:t xml:space="preserve">      reference "3GPP TS 28.541";</w:t>
      </w:r>
    </w:p>
    <w:p w14:paraId="73C8900D" w14:textId="77777777" w:rsidR="008C10F3" w:rsidRDefault="008C10F3" w:rsidP="008C10F3">
      <w:pPr>
        <w:pStyle w:val="PL"/>
      </w:pPr>
      <w:r>
        <w:t xml:space="preserve">      key id;</w:t>
      </w:r>
    </w:p>
    <w:p w14:paraId="704B42FF" w14:textId="77777777" w:rsidR="008C10F3" w:rsidRDefault="008C10F3" w:rsidP="008C10F3">
      <w:pPr>
        <w:pStyle w:val="PL"/>
      </w:pPr>
      <w:r>
        <w:t xml:space="preserve">      uses top3gpp:Top_Grp;</w:t>
      </w:r>
    </w:p>
    <w:p w14:paraId="12562FA5" w14:textId="77777777" w:rsidR="008C10F3" w:rsidRDefault="008C10F3" w:rsidP="008C10F3">
      <w:pPr>
        <w:pStyle w:val="PL"/>
      </w:pPr>
      <w:r>
        <w:t xml:space="preserve">      container attributes {</w:t>
      </w:r>
    </w:p>
    <w:p w14:paraId="0F6E7BED" w14:textId="77777777" w:rsidR="008C10F3" w:rsidRDefault="008C10F3" w:rsidP="008C10F3">
      <w:pPr>
        <w:pStyle w:val="PL"/>
      </w:pPr>
      <w:r>
        <w:t xml:space="preserve">        uses UDRFuntionGrp;</w:t>
      </w:r>
    </w:p>
    <w:p w14:paraId="1C94E24E" w14:textId="77777777" w:rsidR="008C10F3" w:rsidRDefault="008C10F3" w:rsidP="008C10F3">
      <w:pPr>
        <w:pStyle w:val="PL"/>
      </w:pPr>
      <w:r>
        <w:t xml:space="preserve">      }</w:t>
      </w:r>
    </w:p>
    <w:p w14:paraId="16BA8E73" w14:textId="77777777" w:rsidR="008C10F3" w:rsidRDefault="008C10F3" w:rsidP="008C10F3">
      <w:pPr>
        <w:pStyle w:val="PL"/>
      </w:pPr>
      <w:r w:rsidRPr="00DF60CA">
        <w:t xml:space="preserve">      uses mf3gpp:ManagedFunctionContainedClasses;</w:t>
      </w:r>
    </w:p>
    <w:p w14:paraId="0DF78987" w14:textId="77777777" w:rsidR="008C10F3" w:rsidRDefault="008C10F3" w:rsidP="008C10F3">
      <w:pPr>
        <w:pStyle w:val="PL"/>
      </w:pPr>
      <w:r>
        <w:t xml:space="preserve">    }</w:t>
      </w:r>
    </w:p>
    <w:p w14:paraId="6C63B8E9" w14:textId="77777777" w:rsidR="008C10F3" w:rsidRDefault="008C10F3" w:rsidP="008C10F3">
      <w:pPr>
        <w:pStyle w:val="PL"/>
      </w:pPr>
      <w:r>
        <w:t xml:space="preserve">  }</w:t>
      </w:r>
    </w:p>
    <w:p w14:paraId="48B9BDAD" w14:textId="77777777" w:rsidR="008C10F3" w:rsidRDefault="008C10F3" w:rsidP="008C10F3">
      <w:pPr>
        <w:pStyle w:val="PL"/>
      </w:pPr>
      <w:r>
        <w:t>}</w:t>
      </w:r>
    </w:p>
    <w:p w14:paraId="18AE7994" w14:textId="77777777" w:rsidR="008C10F3" w:rsidRDefault="008C10F3" w:rsidP="008C10F3">
      <w:pPr>
        <w:pStyle w:val="Heading2"/>
      </w:pPr>
      <w:bookmarkStart w:id="11013" w:name="_Toc27405649"/>
      <w:bookmarkStart w:id="11014" w:name="_Toc35878845"/>
      <w:bookmarkStart w:id="11015" w:name="_Toc36220661"/>
      <w:bookmarkStart w:id="11016" w:name="_Toc36474759"/>
      <w:bookmarkStart w:id="11017" w:name="_Toc36543031"/>
      <w:bookmarkStart w:id="11018" w:name="_Toc36543852"/>
      <w:bookmarkStart w:id="11019" w:name="_Toc36568090"/>
      <w:bookmarkStart w:id="11020" w:name="_Toc44341836"/>
      <w:bookmarkStart w:id="11021" w:name="_Toc51676215"/>
      <w:bookmarkStart w:id="11022" w:name="_Toc55895664"/>
      <w:bookmarkStart w:id="11023" w:name="_Toc58940751"/>
      <w:bookmarkStart w:id="11024" w:name="_Toc67928966"/>
      <w:r>
        <w:rPr>
          <w:lang w:eastAsia="zh-CN"/>
        </w:rPr>
        <w:t>H.5.24</w:t>
      </w:r>
      <w:r>
        <w:rPr>
          <w:lang w:eastAsia="zh-CN"/>
        </w:rPr>
        <w:tab/>
        <w:t>module _</w:t>
      </w:r>
      <w:r w:rsidRPr="006F2E4A">
        <w:rPr>
          <w:lang w:eastAsia="zh-CN"/>
        </w:rPr>
        <w:t>3gpp-5gc-nrm-udsffunction.yang</w:t>
      </w:r>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787AF389" w14:textId="77777777" w:rsidR="008C10F3" w:rsidRDefault="008C10F3" w:rsidP="008C10F3">
      <w:pPr>
        <w:pStyle w:val="PL"/>
      </w:pPr>
      <w:r>
        <w:t>module _3gpp-5gc-nrm-udsffunction {</w:t>
      </w:r>
    </w:p>
    <w:p w14:paraId="1FDDC7A2" w14:textId="77777777" w:rsidR="008C10F3" w:rsidRDefault="008C10F3" w:rsidP="008C10F3">
      <w:pPr>
        <w:pStyle w:val="PL"/>
      </w:pPr>
      <w:r>
        <w:t xml:space="preserve">  yang-version 1.1;</w:t>
      </w:r>
    </w:p>
    <w:p w14:paraId="1A4044E1" w14:textId="77777777" w:rsidR="008C10F3" w:rsidRDefault="008C10F3" w:rsidP="008C10F3">
      <w:pPr>
        <w:pStyle w:val="PL"/>
      </w:pPr>
      <w:r>
        <w:t xml:space="preserve">  </w:t>
      </w:r>
    </w:p>
    <w:p w14:paraId="2E9F39F7" w14:textId="77777777" w:rsidR="008C10F3" w:rsidRDefault="008C10F3" w:rsidP="008C10F3">
      <w:pPr>
        <w:pStyle w:val="PL"/>
      </w:pPr>
      <w:r>
        <w:t xml:space="preserve">  namespace urn:3gpp:sa5:_3gpp-5gc-nrm-udsffunction;</w:t>
      </w:r>
    </w:p>
    <w:p w14:paraId="2D7F847C" w14:textId="77777777" w:rsidR="008C10F3" w:rsidRDefault="008C10F3" w:rsidP="008C10F3">
      <w:pPr>
        <w:pStyle w:val="PL"/>
      </w:pPr>
      <w:r>
        <w:t xml:space="preserve">  prefix udsf3gpp;</w:t>
      </w:r>
    </w:p>
    <w:p w14:paraId="100A5507" w14:textId="77777777" w:rsidR="008C10F3" w:rsidRDefault="008C10F3" w:rsidP="008C10F3">
      <w:pPr>
        <w:pStyle w:val="PL"/>
      </w:pPr>
      <w:r>
        <w:t xml:space="preserve">  </w:t>
      </w:r>
    </w:p>
    <w:p w14:paraId="776CA80F" w14:textId="77777777" w:rsidR="008C10F3" w:rsidRDefault="008C10F3" w:rsidP="008C10F3">
      <w:pPr>
        <w:pStyle w:val="PL"/>
      </w:pPr>
      <w:r>
        <w:t xml:space="preserve">  import _3gpp-common-managed-function { prefix mf3gpp; }</w:t>
      </w:r>
    </w:p>
    <w:p w14:paraId="1E784256" w14:textId="77777777" w:rsidR="008C10F3" w:rsidRDefault="008C10F3" w:rsidP="008C10F3">
      <w:pPr>
        <w:pStyle w:val="PL"/>
      </w:pPr>
      <w:r>
        <w:t xml:space="preserve">  import _3gpp-common-managed-element { prefix me3gpp; }</w:t>
      </w:r>
    </w:p>
    <w:p w14:paraId="06958C87" w14:textId="77777777" w:rsidR="008C10F3" w:rsidRDefault="008C10F3" w:rsidP="008C10F3">
      <w:pPr>
        <w:pStyle w:val="PL"/>
      </w:pPr>
      <w:r>
        <w:t xml:space="preserve">  import ietf-inet-types { prefix inet; }</w:t>
      </w:r>
    </w:p>
    <w:p w14:paraId="323CBBC2" w14:textId="77777777" w:rsidR="008C10F3" w:rsidRDefault="008C10F3" w:rsidP="008C10F3">
      <w:pPr>
        <w:pStyle w:val="PL"/>
      </w:pPr>
      <w:r>
        <w:t xml:space="preserve">  import _3gpp-common-yang-types { prefix types3gpp; }</w:t>
      </w:r>
    </w:p>
    <w:p w14:paraId="5EFBDB77" w14:textId="77777777" w:rsidR="008C10F3" w:rsidRDefault="008C10F3" w:rsidP="008C10F3">
      <w:pPr>
        <w:pStyle w:val="PL"/>
      </w:pPr>
      <w:r>
        <w:t xml:space="preserve">  import _3gpp-common-top { prefix top3gpp; }</w:t>
      </w:r>
    </w:p>
    <w:p w14:paraId="7F1F43D6" w14:textId="77777777" w:rsidR="008C10F3" w:rsidRDefault="008C10F3" w:rsidP="008C10F3">
      <w:pPr>
        <w:pStyle w:val="PL"/>
      </w:pPr>
      <w:r w:rsidRPr="00B038CC">
        <w:t xml:space="preserve">  import _3gpp-5g-common-yang-types { prefix types5g3gpp; }</w:t>
      </w:r>
    </w:p>
    <w:p w14:paraId="6D7A6040" w14:textId="77777777" w:rsidR="008C10F3" w:rsidRDefault="008C10F3" w:rsidP="008C10F3">
      <w:pPr>
        <w:pStyle w:val="PL"/>
      </w:pPr>
      <w:r>
        <w:t xml:space="preserve">  </w:t>
      </w:r>
    </w:p>
    <w:p w14:paraId="0ACB6CAB" w14:textId="77777777" w:rsidR="008C10F3" w:rsidRDefault="008C10F3" w:rsidP="008C10F3">
      <w:pPr>
        <w:pStyle w:val="PL"/>
      </w:pPr>
      <w:r>
        <w:t xml:space="preserve">  organization "3gpp SA5";</w:t>
      </w:r>
    </w:p>
    <w:p w14:paraId="39148183" w14:textId="77777777" w:rsidR="008C10F3" w:rsidRPr="00392887" w:rsidRDefault="008C10F3" w:rsidP="008C10F3">
      <w:pPr>
        <w:pStyle w:val="PL"/>
      </w:pPr>
      <w:r w:rsidRPr="00392887">
        <w:t xml:space="preserve">  contact "https://</w:t>
      </w:r>
      <w:r w:rsidRPr="00BA5431">
        <w:t>www</w:t>
      </w:r>
      <w:r w:rsidRPr="00392887">
        <w:t>.3gpp.org/DynaReport/TSG-WG--S5--officials.htm?Itemid=464";</w:t>
      </w:r>
    </w:p>
    <w:p w14:paraId="62B94A91" w14:textId="77777777" w:rsidR="008C10F3" w:rsidRDefault="008C10F3" w:rsidP="008C10F3">
      <w:pPr>
        <w:pStyle w:val="PL"/>
      </w:pPr>
      <w:r w:rsidRPr="00392887">
        <w:t xml:space="preserve">  </w:t>
      </w:r>
      <w:r>
        <w:t xml:space="preserve">description "This IOC represents the UDSF function which can be interacted </w:t>
      </w:r>
    </w:p>
    <w:p w14:paraId="796E7D8E" w14:textId="77777777" w:rsidR="008C10F3" w:rsidRDefault="008C10F3" w:rsidP="008C10F3">
      <w:pPr>
        <w:pStyle w:val="PL"/>
      </w:pPr>
      <w:r>
        <w:t xml:space="preserve">    with any other 5GC NF defined in 3GPP TS 23.501.";</w:t>
      </w:r>
    </w:p>
    <w:p w14:paraId="1ED3AB78" w14:textId="77777777" w:rsidR="008C10F3" w:rsidRDefault="008C10F3" w:rsidP="008C10F3">
      <w:pPr>
        <w:pStyle w:val="PL"/>
      </w:pPr>
      <w:r>
        <w:t xml:space="preserve">  reference "3GPP TS 28.541";</w:t>
      </w:r>
    </w:p>
    <w:p w14:paraId="3965F03D" w14:textId="77777777" w:rsidR="008C10F3" w:rsidRDefault="008C10F3" w:rsidP="008C10F3">
      <w:pPr>
        <w:pStyle w:val="PL"/>
      </w:pPr>
      <w:r>
        <w:t xml:space="preserve">  </w:t>
      </w:r>
    </w:p>
    <w:p w14:paraId="16BE1F3E" w14:textId="77777777" w:rsidR="008C10F3" w:rsidRDefault="008C10F3" w:rsidP="008C10F3">
      <w:pPr>
        <w:pStyle w:val="PL"/>
      </w:pPr>
      <w:r w:rsidRPr="003D2F39">
        <w:t xml:space="preserve">  </w:t>
      </w:r>
      <w:r w:rsidRPr="00DB53B9">
        <w:t xml:space="preserve">revision 2020-11-05 { </w:t>
      </w:r>
      <w:r>
        <w:t>reference CR-0411</w:t>
      </w:r>
      <w:r w:rsidRPr="00DB53B9">
        <w:t xml:space="preserve"> ; }</w:t>
      </w:r>
    </w:p>
    <w:p w14:paraId="16C14127" w14:textId="77777777" w:rsidR="008C10F3" w:rsidRDefault="008C10F3" w:rsidP="008C10F3">
      <w:pPr>
        <w:pStyle w:val="PL"/>
      </w:pPr>
      <w:r>
        <w:t xml:space="preserve">  revision 2019-10-25 { reference "S5-194457 S5-195427 S5-193518"; }  </w:t>
      </w:r>
    </w:p>
    <w:p w14:paraId="0EED2E6B" w14:textId="77777777" w:rsidR="008C10F3" w:rsidRDefault="008C10F3" w:rsidP="008C10F3">
      <w:pPr>
        <w:pStyle w:val="PL"/>
      </w:pPr>
      <w:r>
        <w:t xml:space="preserve">  revision 2019-05-22 { reference "initial revision"; }</w:t>
      </w:r>
    </w:p>
    <w:p w14:paraId="3C1A69A8" w14:textId="77777777" w:rsidR="008C10F3" w:rsidRDefault="008C10F3" w:rsidP="008C10F3">
      <w:pPr>
        <w:pStyle w:val="PL"/>
      </w:pPr>
      <w:r>
        <w:t xml:space="preserve">  </w:t>
      </w:r>
    </w:p>
    <w:p w14:paraId="5C542101" w14:textId="77777777" w:rsidR="008C10F3" w:rsidRDefault="008C10F3" w:rsidP="008C10F3">
      <w:pPr>
        <w:pStyle w:val="PL"/>
      </w:pPr>
      <w:r>
        <w:t xml:space="preserve">  grouping UDSFFuntionGrp {</w:t>
      </w:r>
    </w:p>
    <w:p w14:paraId="22830E70" w14:textId="77777777" w:rsidR="008C10F3" w:rsidRDefault="008C10F3" w:rsidP="008C10F3">
      <w:pPr>
        <w:pStyle w:val="PL"/>
      </w:pPr>
      <w:r w:rsidRPr="00B038CC">
        <w:t xml:space="preserve">    description "Represents the UDSFFuntion IOC";</w:t>
      </w:r>
    </w:p>
    <w:p w14:paraId="18CDA7D2" w14:textId="77777777" w:rsidR="008C10F3" w:rsidRDefault="008C10F3" w:rsidP="008C10F3">
      <w:pPr>
        <w:pStyle w:val="PL"/>
      </w:pPr>
      <w:r>
        <w:t xml:space="preserve">    uses mf3gpp:ManagedFunctionGrp;</w:t>
      </w:r>
    </w:p>
    <w:p w14:paraId="24ABE18E" w14:textId="77777777" w:rsidR="008C10F3" w:rsidRDefault="008C10F3" w:rsidP="008C10F3">
      <w:pPr>
        <w:pStyle w:val="PL"/>
      </w:pPr>
      <w:r>
        <w:t xml:space="preserve">    </w:t>
      </w:r>
    </w:p>
    <w:p w14:paraId="70F8DC40" w14:textId="77777777" w:rsidR="008C10F3" w:rsidRDefault="008C10F3" w:rsidP="008C10F3">
      <w:pPr>
        <w:pStyle w:val="PL"/>
      </w:pPr>
      <w:r>
        <w:t xml:space="preserve">    list pLMNIdList {</w:t>
      </w:r>
    </w:p>
    <w:p w14:paraId="16267106" w14:textId="77777777" w:rsidR="008C10F3" w:rsidRDefault="008C10F3" w:rsidP="008C10F3">
      <w:pPr>
        <w:pStyle w:val="PL"/>
      </w:pPr>
      <w:r>
        <w:t xml:space="preserve">      description "List of at most six entries of PLMN Identifiers, but at </w:t>
      </w:r>
    </w:p>
    <w:p w14:paraId="5BCAAAB3" w14:textId="77777777" w:rsidR="008C10F3" w:rsidRDefault="008C10F3" w:rsidP="008C10F3">
      <w:pPr>
        <w:pStyle w:val="PL"/>
      </w:pPr>
      <w:r>
        <w:t xml:space="preserve">        least one (the primary PLMN Id).</w:t>
      </w:r>
    </w:p>
    <w:p w14:paraId="090385B9" w14:textId="77777777" w:rsidR="008C10F3" w:rsidRDefault="008C10F3" w:rsidP="008C10F3">
      <w:pPr>
        <w:pStyle w:val="PL"/>
      </w:pPr>
      <w:r>
        <w:t xml:space="preserve">        The PLMN Identifier is composed of a Mobile Country Code (MCC) and a </w:t>
      </w:r>
    </w:p>
    <w:p w14:paraId="672DC4E0" w14:textId="77777777" w:rsidR="008C10F3" w:rsidRPr="00392887" w:rsidRDefault="008C10F3" w:rsidP="008C10F3">
      <w:pPr>
        <w:pStyle w:val="PL"/>
        <w:rPr>
          <w:lang w:val="fr-FR"/>
        </w:rPr>
      </w:pPr>
      <w:r>
        <w:t xml:space="preserve">        </w:t>
      </w:r>
      <w:r w:rsidRPr="00392887">
        <w:rPr>
          <w:lang w:val="fr-FR"/>
        </w:rPr>
        <w:t>Mobile Network Code (MNC).";</w:t>
      </w:r>
    </w:p>
    <w:p w14:paraId="61E6A7D4" w14:textId="77777777" w:rsidR="008C10F3" w:rsidRPr="00392887" w:rsidRDefault="008C10F3" w:rsidP="008C10F3">
      <w:pPr>
        <w:pStyle w:val="PL"/>
        <w:rPr>
          <w:lang w:val="fr-FR"/>
        </w:rPr>
      </w:pPr>
    </w:p>
    <w:p w14:paraId="68C163C7" w14:textId="77777777" w:rsidR="008C10F3" w:rsidRPr="00392887" w:rsidRDefault="008C10F3" w:rsidP="008C10F3">
      <w:pPr>
        <w:pStyle w:val="PL"/>
        <w:rPr>
          <w:lang w:val="fr-FR"/>
        </w:rPr>
      </w:pPr>
      <w:r w:rsidRPr="00392887">
        <w:rPr>
          <w:lang w:val="fr-FR"/>
        </w:rPr>
        <w:t xml:space="preserve">      min-elements 1;</w:t>
      </w:r>
    </w:p>
    <w:p w14:paraId="5E1DBB7B" w14:textId="77777777" w:rsidR="008C10F3" w:rsidRDefault="008C10F3" w:rsidP="008C10F3">
      <w:pPr>
        <w:pStyle w:val="PL"/>
      </w:pPr>
      <w:r w:rsidRPr="00392887">
        <w:rPr>
          <w:lang w:val="fr-FR"/>
        </w:rPr>
        <w:t xml:space="preserve">      </w:t>
      </w:r>
      <w:r>
        <w:t>max-elements 6;</w:t>
      </w:r>
    </w:p>
    <w:p w14:paraId="35AE56FE" w14:textId="77777777" w:rsidR="008C10F3" w:rsidRDefault="008C10F3" w:rsidP="008C10F3">
      <w:pPr>
        <w:pStyle w:val="PL"/>
      </w:pPr>
      <w:r>
        <w:t xml:space="preserve">      key "mcc mnc";</w:t>
      </w:r>
    </w:p>
    <w:p w14:paraId="7C4C2B08" w14:textId="77777777" w:rsidR="008C10F3" w:rsidRDefault="008C10F3" w:rsidP="008C10F3">
      <w:pPr>
        <w:pStyle w:val="PL"/>
      </w:pPr>
      <w:r>
        <w:t xml:space="preserve">      uses types3gpp:PLMNId;</w:t>
      </w:r>
    </w:p>
    <w:p w14:paraId="111BCD2B" w14:textId="77777777" w:rsidR="008C10F3" w:rsidRDefault="008C10F3" w:rsidP="008C10F3">
      <w:pPr>
        <w:pStyle w:val="PL"/>
      </w:pPr>
      <w:r>
        <w:t xml:space="preserve">    }</w:t>
      </w:r>
    </w:p>
    <w:p w14:paraId="729A9674" w14:textId="77777777" w:rsidR="008C10F3" w:rsidRDefault="008C10F3" w:rsidP="008C10F3">
      <w:pPr>
        <w:pStyle w:val="PL"/>
      </w:pPr>
      <w:r>
        <w:t xml:space="preserve">    </w:t>
      </w:r>
    </w:p>
    <w:p w14:paraId="2F8AC3F2" w14:textId="77777777" w:rsidR="008C10F3" w:rsidRDefault="008C10F3" w:rsidP="008C10F3">
      <w:pPr>
        <w:pStyle w:val="PL"/>
      </w:pPr>
      <w:r>
        <w:t xml:space="preserve">    leaf sBIFQDN {</w:t>
      </w:r>
    </w:p>
    <w:p w14:paraId="798BF2A7" w14:textId="77777777" w:rsidR="008C10F3" w:rsidRDefault="008C10F3" w:rsidP="008C10F3">
      <w:pPr>
        <w:pStyle w:val="PL"/>
      </w:pPr>
      <w:r>
        <w:t xml:space="preserve">      description "The FQDN of the registered NF instance in the </w:t>
      </w:r>
    </w:p>
    <w:p w14:paraId="08E8E569" w14:textId="77777777" w:rsidR="008C10F3" w:rsidRDefault="008C10F3" w:rsidP="008C10F3">
      <w:pPr>
        <w:pStyle w:val="PL"/>
      </w:pPr>
      <w:r>
        <w:t xml:space="preserve">        service-based interface.";</w:t>
      </w:r>
    </w:p>
    <w:p w14:paraId="69B5A09E" w14:textId="77777777" w:rsidR="008C10F3" w:rsidRDefault="008C10F3" w:rsidP="008C10F3">
      <w:pPr>
        <w:pStyle w:val="PL"/>
      </w:pPr>
      <w:r>
        <w:t xml:space="preserve">      type inet:domain-name;</w:t>
      </w:r>
    </w:p>
    <w:p w14:paraId="77DFC56E" w14:textId="77777777" w:rsidR="008C10F3" w:rsidRDefault="008C10F3" w:rsidP="008C10F3">
      <w:pPr>
        <w:pStyle w:val="PL"/>
      </w:pPr>
      <w:r>
        <w:t xml:space="preserve">    }</w:t>
      </w:r>
    </w:p>
    <w:p w14:paraId="5EA60CB6" w14:textId="77777777" w:rsidR="008C10F3" w:rsidRDefault="008C10F3" w:rsidP="008C10F3">
      <w:pPr>
        <w:pStyle w:val="PL"/>
      </w:pPr>
      <w:r>
        <w:t xml:space="preserve">    </w:t>
      </w:r>
    </w:p>
    <w:p w14:paraId="234296C8" w14:textId="77777777" w:rsidR="008C10F3" w:rsidRDefault="008C10F3" w:rsidP="008C10F3">
      <w:pPr>
        <w:pStyle w:val="PL"/>
      </w:pPr>
      <w:r>
        <w:t xml:space="preserve">    list sNSSAIList {</w:t>
      </w:r>
    </w:p>
    <w:p w14:paraId="4C9F4960" w14:textId="77777777" w:rsidR="008C10F3" w:rsidRDefault="008C10F3" w:rsidP="008C10F3">
      <w:pPr>
        <w:pStyle w:val="PL"/>
      </w:pPr>
      <w:r>
        <w:t xml:space="preserve">      description "List of S-NSSAIs the managed object is capable of supporting.</w:t>
      </w:r>
    </w:p>
    <w:p w14:paraId="15CED619" w14:textId="77777777" w:rsidR="008C10F3" w:rsidRDefault="008C10F3" w:rsidP="008C10F3">
      <w:pPr>
        <w:pStyle w:val="PL"/>
      </w:pPr>
      <w:r>
        <w:t xml:space="preserve">                   (Single Network Slice Selection Assistance Information)</w:t>
      </w:r>
    </w:p>
    <w:p w14:paraId="3AF837FA" w14:textId="77777777" w:rsidR="008C10F3" w:rsidRDefault="008C10F3" w:rsidP="008C10F3">
      <w:pPr>
        <w:pStyle w:val="PL"/>
      </w:pPr>
      <w:r>
        <w:t xml:space="preserve">                   An S-NSSAI has an SST (Slice/Service type) and an optional SD</w:t>
      </w:r>
    </w:p>
    <w:p w14:paraId="5F8842D1" w14:textId="77777777" w:rsidR="008C10F3" w:rsidRDefault="008C10F3" w:rsidP="008C10F3">
      <w:pPr>
        <w:pStyle w:val="PL"/>
      </w:pPr>
      <w:r>
        <w:t xml:space="preserve">                   (Slice Differentiator) field.";</w:t>
      </w:r>
    </w:p>
    <w:p w14:paraId="09783355" w14:textId="77777777" w:rsidR="008C10F3" w:rsidRDefault="008C10F3" w:rsidP="008C10F3">
      <w:pPr>
        <w:pStyle w:val="PL"/>
      </w:pPr>
      <w:r>
        <w:t xml:space="preserve">      //optional support</w:t>
      </w:r>
    </w:p>
    <w:p w14:paraId="6355EA77" w14:textId="77777777" w:rsidR="008C10F3" w:rsidRDefault="008C10F3" w:rsidP="008C10F3">
      <w:pPr>
        <w:pStyle w:val="PL"/>
      </w:pPr>
      <w:r>
        <w:t xml:space="preserve">      reference "3GPP TS 23.003";</w:t>
      </w:r>
    </w:p>
    <w:p w14:paraId="7210C5F9" w14:textId="77777777" w:rsidR="008C10F3" w:rsidRDefault="008C10F3" w:rsidP="008C10F3">
      <w:pPr>
        <w:pStyle w:val="PL"/>
      </w:pPr>
      <w:r>
        <w:t xml:space="preserve">      key "sd sst";</w:t>
      </w:r>
    </w:p>
    <w:p w14:paraId="0887CD22" w14:textId="77777777" w:rsidR="008C10F3" w:rsidRDefault="008C10F3" w:rsidP="008C10F3">
      <w:pPr>
        <w:pStyle w:val="PL"/>
      </w:pPr>
      <w:r>
        <w:t xml:space="preserve">      uses types5g3gpp:SNssai;</w:t>
      </w:r>
    </w:p>
    <w:p w14:paraId="5CD54593" w14:textId="77777777" w:rsidR="008C10F3" w:rsidRDefault="008C10F3" w:rsidP="008C10F3">
      <w:pPr>
        <w:pStyle w:val="PL"/>
      </w:pPr>
      <w:r>
        <w:t xml:space="preserve">    }</w:t>
      </w:r>
    </w:p>
    <w:p w14:paraId="7CDB0964" w14:textId="77777777" w:rsidR="008C10F3" w:rsidRDefault="008C10F3" w:rsidP="008C10F3">
      <w:pPr>
        <w:pStyle w:val="PL"/>
      </w:pPr>
      <w:r>
        <w:t xml:space="preserve">    </w:t>
      </w:r>
    </w:p>
    <w:p w14:paraId="7A043E3B" w14:textId="77777777" w:rsidR="008C10F3" w:rsidRDefault="008C10F3" w:rsidP="008C10F3">
      <w:pPr>
        <w:pStyle w:val="PL"/>
      </w:pPr>
      <w:r>
        <w:t xml:space="preserve">    list managedNFProfile {</w:t>
      </w:r>
    </w:p>
    <w:p w14:paraId="0FD455D9" w14:textId="77777777" w:rsidR="008C10F3" w:rsidRDefault="008C10F3" w:rsidP="008C10F3">
      <w:pPr>
        <w:pStyle w:val="PL"/>
      </w:pPr>
      <w:r>
        <w:t xml:space="preserve">      key idx;</w:t>
      </w:r>
    </w:p>
    <w:p w14:paraId="5FEE1569" w14:textId="77777777" w:rsidR="008C10F3" w:rsidRDefault="008C10F3" w:rsidP="008C10F3">
      <w:pPr>
        <w:pStyle w:val="PL"/>
      </w:pPr>
      <w:r>
        <w:t xml:space="preserve">      min-elements 1;</w:t>
      </w:r>
    </w:p>
    <w:p w14:paraId="4BB84418" w14:textId="77777777" w:rsidR="008C10F3" w:rsidRDefault="008C10F3" w:rsidP="008C10F3">
      <w:pPr>
        <w:pStyle w:val="PL"/>
      </w:pPr>
      <w:r>
        <w:t xml:space="preserve">      max-elements 1;</w:t>
      </w:r>
    </w:p>
    <w:p w14:paraId="77193C95" w14:textId="77777777" w:rsidR="008C10F3" w:rsidRDefault="008C10F3" w:rsidP="008C10F3">
      <w:pPr>
        <w:pStyle w:val="PL"/>
      </w:pPr>
      <w:r>
        <w:t xml:space="preserve">      description "Managed Network Function profile";</w:t>
      </w:r>
    </w:p>
    <w:p w14:paraId="1E36279A" w14:textId="77777777" w:rsidR="008C10F3" w:rsidRDefault="008C10F3" w:rsidP="008C10F3">
      <w:pPr>
        <w:pStyle w:val="PL"/>
      </w:pPr>
      <w:r w:rsidRPr="003F1105">
        <w:t xml:space="preserve">      reference "3GPP TS 23.501";</w:t>
      </w:r>
    </w:p>
    <w:p w14:paraId="1E9A0202" w14:textId="77777777" w:rsidR="008C10F3" w:rsidRDefault="008C10F3" w:rsidP="008C10F3">
      <w:pPr>
        <w:pStyle w:val="PL"/>
      </w:pPr>
      <w:r>
        <w:t xml:space="preserve">      uses types3gpp:ManagedNFProfile;</w:t>
      </w:r>
    </w:p>
    <w:p w14:paraId="154BD002" w14:textId="77777777" w:rsidR="008C10F3" w:rsidRDefault="008C10F3" w:rsidP="008C10F3">
      <w:pPr>
        <w:pStyle w:val="PL"/>
      </w:pPr>
      <w:r>
        <w:t xml:space="preserve">    }</w:t>
      </w:r>
    </w:p>
    <w:p w14:paraId="1877A8EE" w14:textId="77777777" w:rsidR="008C10F3" w:rsidRDefault="008C10F3" w:rsidP="008C10F3">
      <w:pPr>
        <w:pStyle w:val="PL"/>
      </w:pPr>
      <w:r>
        <w:t xml:space="preserve">  }</w:t>
      </w:r>
    </w:p>
    <w:p w14:paraId="419881E3" w14:textId="77777777" w:rsidR="008C10F3" w:rsidRDefault="008C10F3" w:rsidP="008C10F3">
      <w:pPr>
        <w:pStyle w:val="PL"/>
      </w:pPr>
      <w:r>
        <w:t xml:space="preserve">  </w:t>
      </w:r>
    </w:p>
    <w:p w14:paraId="12BBA9A0" w14:textId="77777777" w:rsidR="008C10F3" w:rsidRDefault="008C10F3" w:rsidP="008C10F3">
      <w:pPr>
        <w:pStyle w:val="PL"/>
      </w:pPr>
      <w:r>
        <w:t xml:space="preserve">  augment "/me3gpp:ManagedElement" {</w:t>
      </w:r>
    </w:p>
    <w:p w14:paraId="44670F87" w14:textId="77777777" w:rsidR="008C10F3" w:rsidRDefault="008C10F3" w:rsidP="008C10F3">
      <w:pPr>
        <w:pStyle w:val="PL"/>
      </w:pPr>
      <w:r>
        <w:t xml:space="preserve">    list UDSFFunction {</w:t>
      </w:r>
    </w:p>
    <w:p w14:paraId="40CB94EB" w14:textId="77777777" w:rsidR="008C10F3" w:rsidRDefault="008C10F3" w:rsidP="008C10F3">
      <w:pPr>
        <w:pStyle w:val="PL"/>
      </w:pPr>
      <w:r>
        <w:t xml:space="preserve">      description "5G Core UDSF Function";</w:t>
      </w:r>
    </w:p>
    <w:p w14:paraId="5D1CE445" w14:textId="77777777" w:rsidR="008C10F3" w:rsidRDefault="008C10F3" w:rsidP="008C10F3">
      <w:pPr>
        <w:pStyle w:val="PL"/>
      </w:pPr>
      <w:r>
        <w:t xml:space="preserve">      reference "3GPP TS 28.541";</w:t>
      </w:r>
    </w:p>
    <w:p w14:paraId="386E104C" w14:textId="77777777" w:rsidR="008C10F3" w:rsidRDefault="008C10F3" w:rsidP="008C10F3">
      <w:pPr>
        <w:pStyle w:val="PL"/>
      </w:pPr>
      <w:r>
        <w:t xml:space="preserve">      key id;</w:t>
      </w:r>
    </w:p>
    <w:p w14:paraId="7173F64B" w14:textId="77777777" w:rsidR="008C10F3" w:rsidRDefault="008C10F3" w:rsidP="008C10F3">
      <w:pPr>
        <w:pStyle w:val="PL"/>
      </w:pPr>
      <w:r>
        <w:t xml:space="preserve">      uses top3gpp:Top_Grp;</w:t>
      </w:r>
    </w:p>
    <w:p w14:paraId="08BC8E6A" w14:textId="77777777" w:rsidR="008C10F3" w:rsidRDefault="008C10F3" w:rsidP="008C10F3">
      <w:pPr>
        <w:pStyle w:val="PL"/>
      </w:pPr>
      <w:r>
        <w:t xml:space="preserve">      container attributes {</w:t>
      </w:r>
    </w:p>
    <w:p w14:paraId="44B03307" w14:textId="77777777" w:rsidR="008C10F3" w:rsidRDefault="008C10F3" w:rsidP="008C10F3">
      <w:pPr>
        <w:pStyle w:val="PL"/>
      </w:pPr>
      <w:r>
        <w:t xml:space="preserve">        uses UDSFFuntionGrp;</w:t>
      </w:r>
    </w:p>
    <w:p w14:paraId="36A26810" w14:textId="77777777" w:rsidR="008C10F3" w:rsidRDefault="008C10F3" w:rsidP="008C10F3">
      <w:pPr>
        <w:pStyle w:val="PL"/>
      </w:pPr>
      <w:r>
        <w:t xml:space="preserve">      }</w:t>
      </w:r>
    </w:p>
    <w:p w14:paraId="0F7F0375" w14:textId="77777777" w:rsidR="008C10F3" w:rsidRDefault="008C10F3" w:rsidP="008C10F3">
      <w:pPr>
        <w:pStyle w:val="PL"/>
      </w:pPr>
      <w:r w:rsidRPr="00ED65DF">
        <w:t xml:space="preserve">      uses mf3gpp:ManagedFunctionContainedClasses;</w:t>
      </w:r>
      <w:r>
        <w:t xml:space="preserve">    }</w:t>
      </w:r>
    </w:p>
    <w:p w14:paraId="16B46A96" w14:textId="77777777" w:rsidR="008C10F3" w:rsidRDefault="008C10F3" w:rsidP="008C10F3">
      <w:pPr>
        <w:pStyle w:val="PL"/>
      </w:pPr>
      <w:r>
        <w:t xml:space="preserve">  }</w:t>
      </w:r>
    </w:p>
    <w:p w14:paraId="2269B01F" w14:textId="77777777" w:rsidR="008C10F3" w:rsidRDefault="008C10F3" w:rsidP="008C10F3">
      <w:pPr>
        <w:pStyle w:val="PL"/>
      </w:pPr>
      <w:r>
        <w:t>}</w:t>
      </w:r>
    </w:p>
    <w:p w14:paraId="4B964E82" w14:textId="77777777" w:rsidR="008C10F3" w:rsidRPr="00581CFA" w:rsidRDefault="008C10F3" w:rsidP="008C10F3">
      <w:pPr>
        <w:pStyle w:val="Heading2"/>
      </w:pPr>
      <w:bookmarkStart w:id="11025" w:name="_Toc27405650"/>
      <w:bookmarkStart w:id="11026" w:name="_Toc35878846"/>
      <w:bookmarkStart w:id="11027" w:name="_Toc36220662"/>
      <w:bookmarkStart w:id="11028" w:name="_Toc36474760"/>
      <w:bookmarkStart w:id="11029" w:name="_Toc36543032"/>
      <w:bookmarkStart w:id="11030" w:name="_Toc36543853"/>
      <w:bookmarkStart w:id="11031" w:name="_Toc36568091"/>
      <w:bookmarkStart w:id="11032" w:name="_Toc44341837"/>
      <w:bookmarkStart w:id="11033" w:name="_Toc51676216"/>
      <w:bookmarkStart w:id="11034" w:name="_Toc55895665"/>
      <w:bookmarkStart w:id="11035" w:name="_Toc58940752"/>
      <w:bookmarkStart w:id="11036" w:name="_Toc67928967"/>
      <w:r w:rsidRPr="00212C37">
        <w:rPr>
          <w:lang w:eastAsia="zh-CN"/>
        </w:rPr>
        <w:t>H.5.25</w:t>
      </w:r>
      <w:r w:rsidRPr="00212C37">
        <w:rPr>
          <w:lang w:eastAsia="zh-CN"/>
        </w:rPr>
        <w:tab/>
      </w:r>
      <w:r>
        <w:rPr>
          <w:lang w:eastAsia="zh-CN"/>
        </w:rPr>
        <w:t>module _</w:t>
      </w:r>
      <w:r w:rsidRPr="00212C37">
        <w:rPr>
          <w:lang w:eastAsia="zh-CN"/>
        </w:rPr>
        <w:t>3gpp-5gc-nrm-upffunction.yang</w:t>
      </w:r>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604EA25F" w14:textId="77777777" w:rsidR="008C10F3" w:rsidRDefault="008C10F3" w:rsidP="008C10F3">
      <w:pPr>
        <w:pStyle w:val="PL"/>
      </w:pPr>
      <w:r>
        <w:t>module _3gpp-5gc-nrm-upffunction {</w:t>
      </w:r>
    </w:p>
    <w:p w14:paraId="43B80BD9" w14:textId="77777777" w:rsidR="008C10F3" w:rsidRDefault="008C10F3" w:rsidP="008C10F3">
      <w:pPr>
        <w:pStyle w:val="PL"/>
      </w:pPr>
      <w:r>
        <w:t xml:space="preserve">  yang-version 1.1;</w:t>
      </w:r>
    </w:p>
    <w:p w14:paraId="06AB6EE9" w14:textId="77777777" w:rsidR="008C10F3" w:rsidRDefault="008C10F3" w:rsidP="008C10F3">
      <w:pPr>
        <w:pStyle w:val="PL"/>
      </w:pPr>
      <w:r>
        <w:t xml:space="preserve">  namespace urn:3gpp:sa5:_3gpp-5gc-nrm-upffunction;</w:t>
      </w:r>
    </w:p>
    <w:p w14:paraId="79CA8368" w14:textId="77777777" w:rsidR="008C10F3" w:rsidRDefault="008C10F3" w:rsidP="008C10F3">
      <w:pPr>
        <w:pStyle w:val="PL"/>
      </w:pPr>
      <w:r>
        <w:t xml:space="preserve">  prefix upf3gpp;</w:t>
      </w:r>
    </w:p>
    <w:p w14:paraId="692037C5" w14:textId="77777777" w:rsidR="008C10F3" w:rsidRDefault="008C10F3" w:rsidP="008C10F3">
      <w:pPr>
        <w:pStyle w:val="PL"/>
      </w:pPr>
    </w:p>
    <w:p w14:paraId="14087EAC" w14:textId="77777777" w:rsidR="008C10F3" w:rsidRDefault="008C10F3" w:rsidP="008C10F3">
      <w:pPr>
        <w:pStyle w:val="PL"/>
      </w:pPr>
      <w:r>
        <w:t xml:space="preserve">  import _3gpp-common-managed-function { prefix mf3gpp; }</w:t>
      </w:r>
    </w:p>
    <w:p w14:paraId="24F05ADD" w14:textId="77777777" w:rsidR="008C10F3" w:rsidRDefault="008C10F3" w:rsidP="008C10F3">
      <w:pPr>
        <w:pStyle w:val="PL"/>
      </w:pPr>
      <w:r>
        <w:t xml:space="preserve">  import _3gpp-common-managed-element { prefix me3gpp; }</w:t>
      </w:r>
    </w:p>
    <w:p w14:paraId="33DA839D" w14:textId="77777777" w:rsidR="008C10F3" w:rsidRDefault="008C10F3" w:rsidP="008C10F3">
      <w:pPr>
        <w:pStyle w:val="PL"/>
      </w:pPr>
      <w:r>
        <w:t xml:space="preserve">  import _3gpp-common-yang-types { prefix types3gpp; }</w:t>
      </w:r>
    </w:p>
    <w:p w14:paraId="60F7E1C5" w14:textId="77777777" w:rsidR="008C10F3" w:rsidRDefault="008C10F3" w:rsidP="008C10F3">
      <w:pPr>
        <w:pStyle w:val="PL"/>
      </w:pPr>
      <w:r>
        <w:rPr>
          <w:rStyle w:val="line"/>
          <w:szCs w:val="16"/>
        </w:rPr>
        <w:t xml:space="preserve">  </w:t>
      </w:r>
      <w:r w:rsidRPr="00E36B9C">
        <w:rPr>
          <w:rStyle w:val="line"/>
          <w:szCs w:val="16"/>
        </w:rPr>
        <w:t>import _3gpp-5g-common-yang-types { prefix types5g3gpp; }</w:t>
      </w:r>
    </w:p>
    <w:p w14:paraId="209D2433" w14:textId="77777777" w:rsidR="008C10F3" w:rsidRDefault="008C10F3" w:rsidP="008C10F3">
      <w:pPr>
        <w:pStyle w:val="PL"/>
      </w:pPr>
      <w:r>
        <w:t xml:space="preserve">  import _3gpp-common-top { prefix top3gpp; }</w:t>
      </w:r>
    </w:p>
    <w:p w14:paraId="47828601" w14:textId="77777777" w:rsidR="008C10F3" w:rsidRDefault="008C10F3" w:rsidP="008C10F3">
      <w:pPr>
        <w:pStyle w:val="PL"/>
      </w:pPr>
    </w:p>
    <w:p w14:paraId="755BA728" w14:textId="77777777" w:rsidR="008C10F3" w:rsidRDefault="008C10F3" w:rsidP="008C10F3">
      <w:pPr>
        <w:pStyle w:val="PL"/>
      </w:pPr>
      <w:r>
        <w:t xml:space="preserve">  organization "3GPP SA5";</w:t>
      </w:r>
    </w:p>
    <w:p w14:paraId="58289EB8" w14:textId="77777777" w:rsidR="008C10F3" w:rsidRDefault="008C10F3" w:rsidP="008C10F3">
      <w:pPr>
        <w:pStyle w:val="PL"/>
      </w:pPr>
      <w:r>
        <w:t xml:space="preserve">  contact "https://www.3gpp.org/DynaReport/TSG-WG--S5--officials.htm?Itemid=464";</w:t>
      </w:r>
    </w:p>
    <w:p w14:paraId="295DD5FB" w14:textId="77777777" w:rsidR="008C10F3" w:rsidRDefault="008C10F3" w:rsidP="008C10F3">
      <w:pPr>
        <w:pStyle w:val="PL"/>
      </w:pPr>
      <w:r>
        <w:t xml:space="preserve">  description "UPFFunction derived from basic ManagedFunction.";</w:t>
      </w:r>
    </w:p>
    <w:p w14:paraId="0FE6CF8F" w14:textId="77777777" w:rsidR="008C10F3" w:rsidRDefault="008C10F3" w:rsidP="008C10F3">
      <w:pPr>
        <w:pStyle w:val="PL"/>
      </w:pPr>
      <w:r w:rsidRPr="00D000BE">
        <w:t xml:space="preserve">  reference "3GPP TS 28.541 5G Network Resource Model (NRM)";</w:t>
      </w:r>
    </w:p>
    <w:p w14:paraId="24B55E78" w14:textId="77777777" w:rsidR="008C10F3" w:rsidRDefault="008C10F3" w:rsidP="008C10F3">
      <w:pPr>
        <w:pStyle w:val="PL"/>
      </w:pPr>
    </w:p>
    <w:p w14:paraId="5CF5D9F0" w14:textId="77777777" w:rsidR="008C10F3" w:rsidRDefault="008C10F3" w:rsidP="008C10F3">
      <w:pPr>
        <w:pStyle w:val="PL"/>
      </w:pPr>
      <w:r w:rsidRPr="003D2F39">
        <w:t xml:space="preserve">  </w:t>
      </w:r>
      <w:r w:rsidRPr="00DB53B9">
        <w:t xml:space="preserve">revision 2020-11-05 { </w:t>
      </w:r>
      <w:r>
        <w:t>reference CR-0411</w:t>
      </w:r>
      <w:r w:rsidRPr="00DB53B9">
        <w:t xml:space="preserve"> ; }</w:t>
      </w:r>
    </w:p>
    <w:p w14:paraId="5EB6BCCE" w14:textId="77777777" w:rsidR="008C10F3" w:rsidRDefault="008C10F3" w:rsidP="008C10F3">
      <w:pPr>
        <w:pStyle w:val="PL"/>
      </w:pPr>
      <w:r w:rsidRPr="006A60A2">
        <w:t xml:space="preserve">  revision 2019-10-25 { reference "S5-194457 S5-193518"; }</w:t>
      </w:r>
    </w:p>
    <w:p w14:paraId="237604E7" w14:textId="77777777" w:rsidR="008C10F3" w:rsidRDefault="008C10F3" w:rsidP="008C10F3">
      <w:pPr>
        <w:pStyle w:val="PL"/>
      </w:pPr>
      <w:r>
        <w:t xml:space="preserve">  revision 2019-05-31 { reference "Ericsson refactoring."; }</w:t>
      </w:r>
    </w:p>
    <w:p w14:paraId="01A6D223" w14:textId="77777777" w:rsidR="008C10F3" w:rsidRDefault="008C10F3" w:rsidP="008C10F3">
      <w:pPr>
        <w:pStyle w:val="PL"/>
      </w:pPr>
      <w:r>
        <w:t xml:space="preserve">  revision 2018-08-07 { reference "Initial revision"; }</w:t>
      </w:r>
    </w:p>
    <w:p w14:paraId="77D82F60" w14:textId="77777777" w:rsidR="008C10F3" w:rsidRDefault="008C10F3" w:rsidP="008C10F3">
      <w:pPr>
        <w:pStyle w:val="PL"/>
      </w:pPr>
    </w:p>
    <w:p w14:paraId="3B9E6B97" w14:textId="77777777" w:rsidR="008C10F3" w:rsidRDefault="008C10F3" w:rsidP="008C10F3">
      <w:pPr>
        <w:pStyle w:val="PL"/>
      </w:pPr>
      <w:r>
        <w:t xml:space="preserve">  grouping UPFFunctionGrp {</w:t>
      </w:r>
    </w:p>
    <w:p w14:paraId="47924CA8" w14:textId="77777777" w:rsidR="008C10F3" w:rsidRDefault="008C10F3" w:rsidP="008C10F3">
      <w:pPr>
        <w:pStyle w:val="PL"/>
      </w:pPr>
      <w:r w:rsidRPr="00D000BE">
        <w:t xml:space="preserve">    description "Represents the UPFFunction IOC";</w:t>
      </w:r>
    </w:p>
    <w:p w14:paraId="5293A9D6" w14:textId="77777777" w:rsidR="008C10F3" w:rsidRDefault="008C10F3" w:rsidP="008C10F3">
      <w:pPr>
        <w:pStyle w:val="PL"/>
      </w:pPr>
      <w:r>
        <w:t xml:space="preserve">    uses mf3gpp:ManagedFunctionGrp;</w:t>
      </w:r>
    </w:p>
    <w:p w14:paraId="05E76AA9" w14:textId="77777777" w:rsidR="008C10F3" w:rsidRDefault="008C10F3" w:rsidP="008C10F3">
      <w:pPr>
        <w:pStyle w:val="PL"/>
      </w:pPr>
    </w:p>
    <w:p w14:paraId="19F388CC" w14:textId="77777777" w:rsidR="008C10F3" w:rsidRDefault="008C10F3" w:rsidP="008C10F3">
      <w:pPr>
        <w:pStyle w:val="PL"/>
      </w:pPr>
      <w:r>
        <w:t xml:space="preserve">    list pLMNIdList {</w:t>
      </w:r>
    </w:p>
    <w:p w14:paraId="2ED3C4D0" w14:textId="77777777" w:rsidR="008C10F3" w:rsidRDefault="008C10F3" w:rsidP="008C10F3">
      <w:pPr>
        <w:pStyle w:val="PL"/>
      </w:pPr>
      <w:r>
        <w:t xml:space="preserve">      description "A list of PLMN identifiers (Mobile Country Code and Mobile </w:t>
      </w:r>
    </w:p>
    <w:p w14:paraId="0D323D14" w14:textId="77777777" w:rsidR="008C10F3" w:rsidRDefault="008C10F3" w:rsidP="008C10F3">
      <w:pPr>
        <w:pStyle w:val="PL"/>
      </w:pPr>
      <w:r>
        <w:t xml:space="preserve">        Network Code).";</w:t>
      </w:r>
    </w:p>
    <w:p w14:paraId="5B5DCFC0" w14:textId="77777777" w:rsidR="008C10F3" w:rsidRDefault="008C10F3" w:rsidP="008C10F3">
      <w:pPr>
        <w:pStyle w:val="PL"/>
      </w:pPr>
      <w:r>
        <w:t xml:space="preserve">      min-elements 1;</w:t>
      </w:r>
    </w:p>
    <w:p w14:paraId="38F7EE63" w14:textId="77777777" w:rsidR="008C10F3" w:rsidRDefault="008C10F3" w:rsidP="008C10F3">
      <w:pPr>
        <w:pStyle w:val="PL"/>
      </w:pPr>
      <w:r>
        <w:t xml:space="preserve">      key "mcc mnc";</w:t>
      </w:r>
    </w:p>
    <w:p w14:paraId="1A812C8D" w14:textId="77777777" w:rsidR="008C10F3" w:rsidRDefault="008C10F3" w:rsidP="008C10F3">
      <w:pPr>
        <w:pStyle w:val="PL"/>
      </w:pPr>
      <w:r>
        <w:t xml:space="preserve">      uses types3gpp:PLMNId;</w:t>
      </w:r>
    </w:p>
    <w:p w14:paraId="6896D5DE" w14:textId="77777777" w:rsidR="008C10F3" w:rsidRDefault="008C10F3" w:rsidP="008C10F3">
      <w:pPr>
        <w:pStyle w:val="PL"/>
      </w:pPr>
      <w:r>
        <w:t xml:space="preserve">    }</w:t>
      </w:r>
    </w:p>
    <w:p w14:paraId="7D978BC6" w14:textId="77777777" w:rsidR="008C10F3" w:rsidRDefault="008C10F3" w:rsidP="008C10F3">
      <w:pPr>
        <w:pStyle w:val="PL"/>
      </w:pPr>
    </w:p>
    <w:p w14:paraId="39DA1AE0" w14:textId="77777777" w:rsidR="008C10F3" w:rsidRDefault="008C10F3" w:rsidP="008C10F3">
      <w:pPr>
        <w:pStyle w:val="PL"/>
      </w:pPr>
      <w:r>
        <w:t xml:space="preserve">    leaf-list nRTACList {</w:t>
      </w:r>
    </w:p>
    <w:p w14:paraId="7F45C53C" w14:textId="77777777" w:rsidR="008C10F3" w:rsidRDefault="008C10F3" w:rsidP="008C10F3">
      <w:pPr>
        <w:pStyle w:val="PL"/>
      </w:pPr>
      <w:r>
        <w:t xml:space="preserve">      description "List of Tracking Area Codes (legacy TAC or extended TAC) </w:t>
      </w:r>
    </w:p>
    <w:p w14:paraId="32AC820A" w14:textId="77777777" w:rsidR="008C10F3" w:rsidRDefault="008C10F3" w:rsidP="008C10F3">
      <w:pPr>
        <w:pStyle w:val="PL"/>
      </w:pPr>
      <w:r>
        <w:t xml:space="preserve">                   where the represented management function is serving.";</w:t>
      </w:r>
    </w:p>
    <w:p w14:paraId="1F057B33" w14:textId="77777777" w:rsidR="008C10F3" w:rsidRDefault="008C10F3" w:rsidP="008C10F3">
      <w:pPr>
        <w:pStyle w:val="PL"/>
      </w:pPr>
      <w:r>
        <w:t xml:space="preserve">                   reference "TS 38.413 clause 9.3.3.10";</w:t>
      </w:r>
    </w:p>
    <w:p w14:paraId="30540488" w14:textId="77777777" w:rsidR="008C10F3" w:rsidRDefault="008C10F3" w:rsidP="008C10F3">
      <w:pPr>
        <w:pStyle w:val="PL"/>
      </w:pPr>
      <w:r>
        <w:t xml:space="preserve">      min-elements 1;</w:t>
      </w:r>
    </w:p>
    <w:p w14:paraId="223EA74E" w14:textId="77777777" w:rsidR="008C10F3" w:rsidRDefault="008C10F3" w:rsidP="008C10F3">
      <w:pPr>
        <w:pStyle w:val="PL"/>
      </w:pPr>
      <w:r>
        <w:t xml:space="preserve">      config false;</w:t>
      </w:r>
    </w:p>
    <w:p w14:paraId="58A52344" w14:textId="77777777" w:rsidR="008C10F3" w:rsidRDefault="008C10F3" w:rsidP="008C10F3">
      <w:pPr>
        <w:pStyle w:val="PL"/>
      </w:pPr>
      <w:r>
        <w:t xml:space="preserve">      type types3gpp:Tac;</w:t>
      </w:r>
    </w:p>
    <w:p w14:paraId="5246CFED" w14:textId="77777777" w:rsidR="008C10F3" w:rsidRDefault="008C10F3" w:rsidP="008C10F3">
      <w:pPr>
        <w:pStyle w:val="PL"/>
      </w:pPr>
      <w:r>
        <w:t xml:space="preserve">    }</w:t>
      </w:r>
    </w:p>
    <w:p w14:paraId="01A3AA57" w14:textId="77777777" w:rsidR="008C10F3" w:rsidRDefault="008C10F3" w:rsidP="008C10F3">
      <w:pPr>
        <w:pStyle w:val="PL"/>
      </w:pPr>
    </w:p>
    <w:p w14:paraId="7ECA8D04" w14:textId="77777777" w:rsidR="008C10F3" w:rsidRDefault="008C10F3" w:rsidP="008C10F3">
      <w:pPr>
        <w:pStyle w:val="PL"/>
      </w:pPr>
      <w:r>
        <w:t xml:space="preserve">    list sNSSAIList {</w:t>
      </w:r>
    </w:p>
    <w:p w14:paraId="3B90C23F" w14:textId="77777777" w:rsidR="008C10F3" w:rsidRDefault="008C10F3" w:rsidP="008C10F3">
      <w:pPr>
        <w:pStyle w:val="PL"/>
      </w:pPr>
      <w:r>
        <w:t xml:space="preserve">      description "List of S-NSSAIs the managed object is capable of supporting.</w:t>
      </w:r>
    </w:p>
    <w:p w14:paraId="3B78D091" w14:textId="77777777" w:rsidR="008C10F3" w:rsidRDefault="008C10F3" w:rsidP="008C10F3">
      <w:pPr>
        <w:pStyle w:val="PL"/>
      </w:pPr>
      <w:r>
        <w:t xml:space="preserve">                   (Single Network Slice Selection Assistance Information)</w:t>
      </w:r>
    </w:p>
    <w:p w14:paraId="24E610D0" w14:textId="77777777" w:rsidR="008C10F3" w:rsidRDefault="008C10F3" w:rsidP="008C10F3">
      <w:pPr>
        <w:pStyle w:val="PL"/>
      </w:pPr>
      <w:r>
        <w:t xml:space="preserve">                   An S-NSSAI has an SST (Slice/Service type) and an optional SD </w:t>
      </w:r>
    </w:p>
    <w:p w14:paraId="291FAFA4" w14:textId="77777777" w:rsidR="008C10F3" w:rsidRDefault="008C10F3" w:rsidP="008C10F3">
      <w:pPr>
        <w:pStyle w:val="PL"/>
      </w:pPr>
      <w:r>
        <w:t xml:space="preserve">                  (Slice Differentiator) field.";</w:t>
      </w:r>
    </w:p>
    <w:p w14:paraId="3FA1E345" w14:textId="77777777" w:rsidR="008C10F3" w:rsidRDefault="008C10F3" w:rsidP="008C10F3">
      <w:pPr>
        <w:pStyle w:val="PL"/>
      </w:pPr>
      <w:r>
        <w:t xml:space="preserve">      reference "3GPP TS 23.003";</w:t>
      </w:r>
    </w:p>
    <w:p w14:paraId="4098ACDA" w14:textId="77777777" w:rsidR="008C10F3" w:rsidRDefault="008C10F3" w:rsidP="008C10F3">
      <w:pPr>
        <w:pStyle w:val="PL"/>
      </w:pPr>
      <w:r>
        <w:t xml:space="preserve">      key "sd sst";</w:t>
      </w:r>
    </w:p>
    <w:p w14:paraId="3C2BF86B" w14:textId="77777777" w:rsidR="008C10F3" w:rsidRDefault="008C10F3" w:rsidP="008C10F3">
      <w:pPr>
        <w:pStyle w:val="PL"/>
      </w:pPr>
      <w:r>
        <w:t xml:space="preserve">      uses types5g3gpp:SNssai;</w:t>
      </w:r>
    </w:p>
    <w:p w14:paraId="7DE5F6CF" w14:textId="77777777" w:rsidR="008C10F3" w:rsidRDefault="008C10F3" w:rsidP="008C10F3">
      <w:pPr>
        <w:pStyle w:val="PL"/>
      </w:pPr>
      <w:r>
        <w:t xml:space="preserve">    }</w:t>
      </w:r>
    </w:p>
    <w:p w14:paraId="7A3A7083" w14:textId="77777777" w:rsidR="008C10F3" w:rsidRDefault="008C10F3" w:rsidP="008C10F3">
      <w:pPr>
        <w:pStyle w:val="PL"/>
      </w:pPr>
      <w:r>
        <w:t xml:space="preserve">    </w:t>
      </w:r>
    </w:p>
    <w:p w14:paraId="2EFB419C" w14:textId="77777777" w:rsidR="008C10F3" w:rsidRDefault="008C10F3" w:rsidP="008C10F3">
      <w:pPr>
        <w:pStyle w:val="PL"/>
      </w:pPr>
      <w:r>
        <w:t xml:space="preserve">    list managedNFProfile {</w:t>
      </w:r>
    </w:p>
    <w:p w14:paraId="7810C66D" w14:textId="77777777" w:rsidR="008C10F3" w:rsidRDefault="008C10F3" w:rsidP="008C10F3">
      <w:pPr>
        <w:pStyle w:val="PL"/>
      </w:pPr>
      <w:r>
        <w:t xml:space="preserve">      key idx;</w:t>
      </w:r>
    </w:p>
    <w:p w14:paraId="36992BC0" w14:textId="77777777" w:rsidR="008C10F3" w:rsidRDefault="008C10F3" w:rsidP="008C10F3">
      <w:pPr>
        <w:pStyle w:val="PL"/>
      </w:pPr>
      <w:r>
        <w:t xml:space="preserve">      min-elements 1;</w:t>
      </w:r>
    </w:p>
    <w:p w14:paraId="2D302ACF" w14:textId="77777777" w:rsidR="008C10F3" w:rsidRDefault="008C10F3" w:rsidP="008C10F3">
      <w:pPr>
        <w:pStyle w:val="PL"/>
      </w:pPr>
      <w:r>
        <w:t xml:space="preserve">      max-elements 1;</w:t>
      </w:r>
    </w:p>
    <w:p w14:paraId="2BE71AAC" w14:textId="77777777" w:rsidR="008C10F3" w:rsidRDefault="008C10F3" w:rsidP="008C10F3">
      <w:pPr>
        <w:pStyle w:val="PL"/>
      </w:pPr>
      <w:r>
        <w:t xml:space="preserve">      reference "3GPP TS 23.003";</w:t>
      </w:r>
    </w:p>
    <w:p w14:paraId="5BF6F94C" w14:textId="77777777" w:rsidR="008C10F3" w:rsidRDefault="008C10F3" w:rsidP="008C10F3">
      <w:pPr>
        <w:pStyle w:val="PL"/>
      </w:pPr>
      <w:r>
        <w:t xml:space="preserve">      uses types3gpp:ManagedNFProfile;</w:t>
      </w:r>
    </w:p>
    <w:p w14:paraId="2CC6B705" w14:textId="77777777" w:rsidR="008C10F3" w:rsidRDefault="008C10F3" w:rsidP="008C10F3">
      <w:pPr>
        <w:pStyle w:val="PL"/>
      </w:pPr>
      <w:r>
        <w:t xml:space="preserve">    }</w:t>
      </w:r>
    </w:p>
    <w:p w14:paraId="5E680F8F" w14:textId="77777777" w:rsidR="008C10F3" w:rsidRDefault="008C10F3" w:rsidP="008C10F3">
      <w:pPr>
        <w:pStyle w:val="PL"/>
      </w:pPr>
      <w:r>
        <w:t xml:space="preserve"> </w:t>
      </w:r>
    </w:p>
    <w:p w14:paraId="5929CB7F" w14:textId="77777777" w:rsidR="008C10F3" w:rsidRDefault="008C10F3" w:rsidP="008C10F3">
      <w:pPr>
        <w:pStyle w:val="PL"/>
      </w:pPr>
      <w:r>
        <w:t xml:space="preserve">    leaf-list supportedBMOList {</w:t>
      </w:r>
    </w:p>
    <w:p w14:paraId="3370AC37" w14:textId="77777777" w:rsidR="008C10F3" w:rsidRDefault="008C10F3" w:rsidP="008C10F3">
      <w:pPr>
        <w:pStyle w:val="PL"/>
      </w:pPr>
      <w:r>
        <w:t xml:space="preserve">      type string;</w:t>
      </w:r>
    </w:p>
    <w:p w14:paraId="048B9519" w14:textId="77777777" w:rsidR="008C10F3" w:rsidRDefault="008C10F3" w:rsidP="008C10F3">
      <w:pPr>
        <w:pStyle w:val="PL"/>
      </w:pPr>
      <w:r>
        <w:t xml:space="preserve">      description "List of supported BMOs (Bridge Managed Objects) required </w:t>
      </w:r>
    </w:p>
    <w:p w14:paraId="79E38EC2" w14:textId="77777777" w:rsidR="008C10F3" w:rsidRDefault="008C10F3" w:rsidP="008C10F3">
      <w:pPr>
        <w:pStyle w:val="PL"/>
      </w:pPr>
      <w:r>
        <w:t xml:space="preserve">        for integration with TSN system.";</w:t>
      </w:r>
    </w:p>
    <w:p w14:paraId="29E8AEE6" w14:textId="77777777" w:rsidR="008C10F3" w:rsidRDefault="008C10F3" w:rsidP="008C10F3">
      <w:pPr>
        <w:pStyle w:val="PL"/>
      </w:pPr>
      <w:r>
        <w:t xml:space="preserve">    }</w:t>
      </w:r>
    </w:p>
    <w:p w14:paraId="5E8A824C" w14:textId="77777777" w:rsidR="008C10F3" w:rsidRDefault="008C10F3" w:rsidP="008C10F3">
      <w:pPr>
        <w:pStyle w:val="PL"/>
      </w:pPr>
      <w:r>
        <w:t xml:space="preserve">  }</w:t>
      </w:r>
    </w:p>
    <w:p w14:paraId="02B58829" w14:textId="77777777" w:rsidR="008C10F3" w:rsidRDefault="008C10F3" w:rsidP="008C10F3">
      <w:pPr>
        <w:pStyle w:val="PL"/>
      </w:pPr>
    </w:p>
    <w:p w14:paraId="09354B9D" w14:textId="77777777" w:rsidR="008C10F3" w:rsidRDefault="008C10F3" w:rsidP="008C10F3">
      <w:pPr>
        <w:pStyle w:val="PL"/>
      </w:pPr>
      <w:r>
        <w:t xml:space="preserve">  augment /me3gpp:ManagedElement {</w:t>
      </w:r>
    </w:p>
    <w:p w14:paraId="5CA27AC9" w14:textId="77777777" w:rsidR="008C10F3" w:rsidRDefault="008C10F3" w:rsidP="008C10F3">
      <w:pPr>
        <w:pStyle w:val="PL"/>
      </w:pPr>
      <w:r>
        <w:t xml:space="preserve">    list UPFFunction {</w:t>
      </w:r>
    </w:p>
    <w:p w14:paraId="604D5D0E" w14:textId="77777777" w:rsidR="008C10F3" w:rsidRDefault="008C10F3" w:rsidP="008C10F3">
      <w:pPr>
        <w:pStyle w:val="PL"/>
      </w:pPr>
      <w:r>
        <w:t xml:space="preserve">      description "5G Core UPF Function";</w:t>
      </w:r>
    </w:p>
    <w:p w14:paraId="12F7D029" w14:textId="77777777" w:rsidR="008C10F3" w:rsidRDefault="008C10F3" w:rsidP="008C10F3">
      <w:pPr>
        <w:pStyle w:val="PL"/>
      </w:pPr>
      <w:r>
        <w:t xml:space="preserve">      reference "3GPP TS 28.541";</w:t>
      </w:r>
    </w:p>
    <w:p w14:paraId="47F961DA" w14:textId="77777777" w:rsidR="008C10F3" w:rsidRDefault="008C10F3" w:rsidP="008C10F3">
      <w:pPr>
        <w:pStyle w:val="PL"/>
      </w:pPr>
      <w:r>
        <w:t xml:space="preserve">      key id;</w:t>
      </w:r>
    </w:p>
    <w:p w14:paraId="452BC16F" w14:textId="77777777" w:rsidR="008C10F3" w:rsidRDefault="008C10F3" w:rsidP="008C10F3">
      <w:pPr>
        <w:pStyle w:val="PL"/>
      </w:pPr>
      <w:r>
        <w:t xml:space="preserve">      uses top3gpp:Top_Grp;</w:t>
      </w:r>
    </w:p>
    <w:p w14:paraId="3AA8A5FA" w14:textId="77777777" w:rsidR="008C10F3" w:rsidRDefault="008C10F3" w:rsidP="008C10F3">
      <w:pPr>
        <w:pStyle w:val="PL"/>
      </w:pPr>
      <w:r>
        <w:t xml:space="preserve">      container attributes {</w:t>
      </w:r>
    </w:p>
    <w:p w14:paraId="72F43BD0" w14:textId="77777777" w:rsidR="008C10F3" w:rsidRDefault="008C10F3" w:rsidP="008C10F3">
      <w:pPr>
        <w:pStyle w:val="PL"/>
      </w:pPr>
      <w:r>
        <w:t xml:space="preserve">        uses UPFFunctionGrp;</w:t>
      </w:r>
    </w:p>
    <w:p w14:paraId="1EA78C28" w14:textId="77777777" w:rsidR="008C10F3" w:rsidRDefault="008C10F3" w:rsidP="008C10F3">
      <w:pPr>
        <w:pStyle w:val="PL"/>
      </w:pPr>
      <w:r>
        <w:t xml:space="preserve">      }</w:t>
      </w:r>
    </w:p>
    <w:p w14:paraId="1CB89C19" w14:textId="77777777" w:rsidR="008C10F3" w:rsidRDefault="008C10F3" w:rsidP="008C10F3">
      <w:pPr>
        <w:pStyle w:val="PL"/>
      </w:pPr>
      <w:r w:rsidRPr="006A60A2">
        <w:t xml:space="preserve">      uses mf3gpp:ManagedFunctionContainedClasses;</w:t>
      </w:r>
    </w:p>
    <w:p w14:paraId="71491C15" w14:textId="77777777" w:rsidR="008C10F3" w:rsidRDefault="008C10F3" w:rsidP="008C10F3">
      <w:pPr>
        <w:pStyle w:val="PL"/>
      </w:pPr>
      <w:r>
        <w:t xml:space="preserve">    }</w:t>
      </w:r>
    </w:p>
    <w:p w14:paraId="1CC749E4" w14:textId="77777777" w:rsidR="008C10F3" w:rsidRDefault="008C10F3" w:rsidP="008C10F3">
      <w:pPr>
        <w:pStyle w:val="PL"/>
      </w:pPr>
      <w:r>
        <w:t xml:space="preserve">  }</w:t>
      </w:r>
    </w:p>
    <w:p w14:paraId="246A77D6" w14:textId="77777777" w:rsidR="008C10F3" w:rsidRDefault="008C10F3" w:rsidP="008C10F3">
      <w:pPr>
        <w:pStyle w:val="PL"/>
      </w:pPr>
      <w:r>
        <w:t>}</w:t>
      </w:r>
    </w:p>
    <w:p w14:paraId="23841593" w14:textId="77777777" w:rsidR="008C10F3" w:rsidRDefault="008C10F3" w:rsidP="008C10F3">
      <w:pPr>
        <w:pStyle w:val="Heading2"/>
      </w:pPr>
      <w:bookmarkStart w:id="11037" w:name="_Toc35878847"/>
      <w:bookmarkStart w:id="11038" w:name="_Toc36220663"/>
      <w:bookmarkStart w:id="11039" w:name="_Toc36474761"/>
      <w:bookmarkStart w:id="11040" w:name="_Toc36543033"/>
      <w:bookmarkStart w:id="11041" w:name="_Toc36543854"/>
      <w:bookmarkStart w:id="11042" w:name="_Toc36568092"/>
      <w:bookmarkStart w:id="11043" w:name="_Toc44341838"/>
      <w:bookmarkStart w:id="11044" w:name="_Toc51676217"/>
      <w:bookmarkStart w:id="11045" w:name="_Toc55895666"/>
      <w:bookmarkStart w:id="11046" w:name="_Toc58940753"/>
      <w:bookmarkStart w:id="11047" w:name="_Toc67928968"/>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function.yang</w:t>
      </w:r>
      <w:bookmarkEnd w:id="11037"/>
      <w:bookmarkEnd w:id="11038"/>
      <w:bookmarkEnd w:id="11039"/>
      <w:bookmarkEnd w:id="11040"/>
      <w:bookmarkEnd w:id="11041"/>
      <w:bookmarkEnd w:id="11042"/>
      <w:bookmarkEnd w:id="11043"/>
      <w:bookmarkEnd w:id="11044"/>
      <w:bookmarkEnd w:id="11045"/>
      <w:bookmarkEnd w:id="11046"/>
      <w:bookmarkEnd w:id="11047"/>
    </w:p>
    <w:p w14:paraId="1D3C7129" w14:textId="77777777" w:rsidR="008C10F3" w:rsidRDefault="008C10F3" w:rsidP="008C10F3">
      <w:pPr>
        <w:pStyle w:val="PL"/>
      </w:pPr>
    </w:p>
    <w:p w14:paraId="32CDF3AF" w14:textId="77777777" w:rsidR="008C10F3" w:rsidRPr="00B526CF" w:rsidRDefault="008C10F3" w:rsidP="008C10F3">
      <w:pPr>
        <w:pStyle w:val="PL"/>
        <w:rPr>
          <w:lang w:eastAsia="zh-CN"/>
        </w:rPr>
      </w:pPr>
      <w:r w:rsidRPr="00B526CF">
        <w:rPr>
          <w:lang w:eastAsia="zh-CN"/>
        </w:rPr>
        <w:t>module _3gpp-5gc-nrm-scpfunction {</w:t>
      </w:r>
    </w:p>
    <w:p w14:paraId="220A467C" w14:textId="77777777" w:rsidR="008C10F3" w:rsidRPr="00B526CF" w:rsidRDefault="008C10F3" w:rsidP="008C10F3">
      <w:pPr>
        <w:pStyle w:val="PL"/>
        <w:rPr>
          <w:lang w:eastAsia="zh-CN"/>
        </w:rPr>
      </w:pPr>
      <w:r w:rsidRPr="00B526CF">
        <w:rPr>
          <w:lang w:eastAsia="zh-CN"/>
        </w:rPr>
        <w:t xml:space="preserve">  yang-version 1.1;</w:t>
      </w:r>
    </w:p>
    <w:p w14:paraId="7F3EC894" w14:textId="77777777" w:rsidR="008C10F3" w:rsidRPr="00B526CF" w:rsidRDefault="008C10F3" w:rsidP="008C10F3">
      <w:pPr>
        <w:pStyle w:val="PL"/>
        <w:rPr>
          <w:lang w:eastAsia="zh-CN"/>
        </w:rPr>
      </w:pPr>
      <w:r w:rsidRPr="00B526CF">
        <w:rPr>
          <w:lang w:eastAsia="zh-CN"/>
        </w:rPr>
        <w:t xml:space="preserve">  </w:t>
      </w:r>
    </w:p>
    <w:p w14:paraId="26A1C530" w14:textId="77777777" w:rsidR="008C10F3" w:rsidRPr="00B526CF" w:rsidRDefault="008C10F3" w:rsidP="008C10F3">
      <w:pPr>
        <w:pStyle w:val="PL"/>
        <w:rPr>
          <w:lang w:eastAsia="zh-CN"/>
        </w:rPr>
      </w:pPr>
      <w:r w:rsidRPr="00B526CF">
        <w:rPr>
          <w:lang w:eastAsia="zh-CN"/>
        </w:rPr>
        <w:t xml:space="preserve">  namespace urn:3gpp:sa5:_3gpp-5gc-nrm-scpfunction;</w:t>
      </w:r>
    </w:p>
    <w:p w14:paraId="271679D0" w14:textId="77777777" w:rsidR="008C10F3" w:rsidRPr="00B526CF" w:rsidRDefault="008C10F3" w:rsidP="008C10F3">
      <w:pPr>
        <w:pStyle w:val="PL"/>
        <w:rPr>
          <w:lang w:eastAsia="zh-CN"/>
        </w:rPr>
      </w:pPr>
      <w:r w:rsidRPr="00B526CF">
        <w:rPr>
          <w:lang w:eastAsia="zh-CN"/>
        </w:rPr>
        <w:t xml:space="preserve">  prefix scp3gpp;</w:t>
      </w:r>
    </w:p>
    <w:p w14:paraId="244BDCF5" w14:textId="77777777" w:rsidR="008C10F3" w:rsidRPr="00B526CF" w:rsidRDefault="008C10F3" w:rsidP="008C10F3">
      <w:pPr>
        <w:pStyle w:val="PL"/>
        <w:rPr>
          <w:lang w:eastAsia="zh-CN"/>
        </w:rPr>
      </w:pPr>
      <w:r w:rsidRPr="00B526CF">
        <w:rPr>
          <w:lang w:eastAsia="zh-CN"/>
        </w:rPr>
        <w:t xml:space="preserve">  </w:t>
      </w:r>
    </w:p>
    <w:p w14:paraId="0D6865EB" w14:textId="77777777" w:rsidR="008C10F3" w:rsidRPr="00B526CF" w:rsidRDefault="008C10F3" w:rsidP="008C10F3">
      <w:pPr>
        <w:pStyle w:val="PL"/>
        <w:rPr>
          <w:lang w:eastAsia="zh-CN"/>
        </w:rPr>
      </w:pPr>
      <w:r w:rsidRPr="00B526CF">
        <w:rPr>
          <w:lang w:eastAsia="zh-CN"/>
        </w:rPr>
        <w:t xml:space="preserve">  import _3gpp-common-managed-function { prefix mf3gpp; }</w:t>
      </w:r>
    </w:p>
    <w:p w14:paraId="791AA3B6" w14:textId="77777777" w:rsidR="008C10F3" w:rsidRPr="00B526CF" w:rsidRDefault="008C10F3" w:rsidP="008C10F3">
      <w:pPr>
        <w:pStyle w:val="PL"/>
        <w:rPr>
          <w:lang w:eastAsia="zh-CN"/>
        </w:rPr>
      </w:pPr>
      <w:r w:rsidRPr="00B526CF">
        <w:rPr>
          <w:lang w:eastAsia="zh-CN"/>
        </w:rPr>
        <w:t xml:space="preserve">  import _3gpp-common-managed-element { prefix me3gpp; }</w:t>
      </w:r>
    </w:p>
    <w:p w14:paraId="0E0777EE" w14:textId="77777777" w:rsidR="008C10F3" w:rsidRPr="00B526CF" w:rsidRDefault="008C10F3" w:rsidP="008C10F3">
      <w:pPr>
        <w:pStyle w:val="PL"/>
        <w:rPr>
          <w:lang w:eastAsia="zh-CN"/>
        </w:rPr>
      </w:pPr>
      <w:r w:rsidRPr="00B526CF">
        <w:rPr>
          <w:lang w:eastAsia="zh-CN"/>
        </w:rPr>
        <w:t xml:space="preserve">  import ietf-inet-types { prefix inet; }</w:t>
      </w:r>
    </w:p>
    <w:p w14:paraId="4F908DD9" w14:textId="77777777" w:rsidR="008C10F3" w:rsidRPr="00B526CF" w:rsidRDefault="008C10F3" w:rsidP="008C10F3">
      <w:pPr>
        <w:pStyle w:val="PL"/>
        <w:rPr>
          <w:lang w:eastAsia="zh-CN"/>
        </w:rPr>
      </w:pPr>
      <w:r w:rsidRPr="00B526CF">
        <w:rPr>
          <w:lang w:eastAsia="zh-CN"/>
        </w:rPr>
        <w:t xml:space="preserve">  import _3gpp-5g-common-yang-types { prefix types5g3gpp; }</w:t>
      </w:r>
    </w:p>
    <w:p w14:paraId="779E93FF" w14:textId="77777777" w:rsidR="008C10F3" w:rsidRPr="00B526CF" w:rsidRDefault="008C10F3" w:rsidP="008C10F3">
      <w:pPr>
        <w:pStyle w:val="PL"/>
        <w:rPr>
          <w:lang w:eastAsia="zh-CN"/>
        </w:rPr>
      </w:pPr>
      <w:r w:rsidRPr="00B526CF">
        <w:rPr>
          <w:lang w:eastAsia="zh-CN"/>
        </w:rPr>
        <w:t xml:space="preserve">  import _3gpp-common-top { prefix top3gpp; }</w:t>
      </w:r>
    </w:p>
    <w:p w14:paraId="19A0997F" w14:textId="77777777" w:rsidR="008C10F3" w:rsidRPr="00B526CF" w:rsidRDefault="008C10F3" w:rsidP="008C10F3">
      <w:pPr>
        <w:pStyle w:val="PL"/>
        <w:rPr>
          <w:lang w:eastAsia="zh-CN"/>
        </w:rPr>
      </w:pPr>
      <w:r w:rsidRPr="00B526CF">
        <w:rPr>
          <w:lang w:eastAsia="zh-CN"/>
        </w:rPr>
        <w:t xml:space="preserve">  </w:t>
      </w:r>
    </w:p>
    <w:p w14:paraId="412D5A5A" w14:textId="77777777" w:rsidR="008C10F3" w:rsidRPr="00B526CF" w:rsidRDefault="008C10F3" w:rsidP="008C10F3">
      <w:pPr>
        <w:pStyle w:val="PL"/>
        <w:rPr>
          <w:lang w:eastAsia="zh-CN"/>
        </w:rPr>
      </w:pPr>
      <w:r w:rsidRPr="00B526CF">
        <w:rPr>
          <w:lang w:eastAsia="zh-CN"/>
        </w:rPr>
        <w:t xml:space="preserve">  organization "3gpp SA5";</w:t>
      </w:r>
    </w:p>
    <w:p w14:paraId="03F017E6" w14:textId="77777777" w:rsidR="008C10F3" w:rsidRPr="00B526CF" w:rsidRDefault="008C10F3" w:rsidP="008C10F3">
      <w:pPr>
        <w:pStyle w:val="PL"/>
        <w:rPr>
          <w:lang w:eastAsia="zh-CN"/>
        </w:rPr>
      </w:pPr>
      <w:r w:rsidRPr="00B526CF">
        <w:rPr>
          <w:lang w:eastAsia="zh-CN"/>
        </w:rPr>
        <w:t xml:space="preserve">  description "This IOC represents the SCP function in 5GC. For more information about the SCP, see 3GPP TS 23.501.";</w:t>
      </w:r>
    </w:p>
    <w:p w14:paraId="2CD186EE" w14:textId="77777777" w:rsidR="008C10F3" w:rsidRPr="00B526CF" w:rsidRDefault="008C10F3" w:rsidP="008C10F3">
      <w:pPr>
        <w:pStyle w:val="PL"/>
        <w:rPr>
          <w:lang w:eastAsia="zh-CN"/>
        </w:rPr>
      </w:pPr>
      <w:r w:rsidRPr="00B526CF">
        <w:rPr>
          <w:lang w:eastAsia="zh-CN"/>
        </w:rPr>
        <w:t xml:space="preserve">  reference "3GPP TS 28.541";</w:t>
      </w:r>
    </w:p>
    <w:p w14:paraId="7D323106" w14:textId="77777777" w:rsidR="008C10F3" w:rsidRPr="00B526CF" w:rsidRDefault="008C10F3" w:rsidP="008C10F3">
      <w:pPr>
        <w:pStyle w:val="PL"/>
        <w:rPr>
          <w:lang w:eastAsia="zh-CN"/>
        </w:rPr>
      </w:pPr>
      <w:r w:rsidRPr="00B526CF">
        <w:rPr>
          <w:lang w:eastAsia="zh-CN"/>
        </w:rPr>
        <w:t xml:space="preserve">  </w:t>
      </w:r>
    </w:p>
    <w:p w14:paraId="098FA7D9" w14:textId="77777777" w:rsidR="008C10F3" w:rsidRPr="00B526CF" w:rsidRDefault="008C10F3" w:rsidP="008C10F3">
      <w:pPr>
        <w:pStyle w:val="PL"/>
        <w:rPr>
          <w:lang w:eastAsia="zh-CN"/>
        </w:rPr>
      </w:pPr>
      <w:r w:rsidRPr="00B526CF">
        <w:rPr>
          <w:lang w:eastAsia="zh-CN"/>
        </w:rPr>
        <w:t xml:space="preserve">  revision 2019-10-20 {</w:t>
      </w:r>
    </w:p>
    <w:p w14:paraId="6726DC43" w14:textId="77777777" w:rsidR="008C10F3" w:rsidRPr="00B526CF" w:rsidRDefault="008C10F3" w:rsidP="008C10F3">
      <w:pPr>
        <w:pStyle w:val="PL"/>
        <w:rPr>
          <w:lang w:eastAsia="zh-CN"/>
        </w:rPr>
      </w:pPr>
      <w:r w:rsidRPr="00B526CF">
        <w:rPr>
          <w:lang w:eastAsia="zh-CN"/>
        </w:rPr>
        <w:t xml:space="preserve">    description "initial revision";</w:t>
      </w:r>
    </w:p>
    <w:p w14:paraId="58DCEB87" w14:textId="77777777" w:rsidR="008C10F3" w:rsidRPr="00B526CF" w:rsidRDefault="008C10F3" w:rsidP="008C10F3">
      <w:pPr>
        <w:pStyle w:val="PL"/>
        <w:rPr>
          <w:lang w:eastAsia="zh-CN"/>
        </w:rPr>
      </w:pPr>
      <w:r w:rsidRPr="00B526CF">
        <w:rPr>
          <w:lang w:eastAsia="zh-CN"/>
        </w:rPr>
        <w:t xml:space="preserve">    reference "Based on</w:t>
      </w:r>
    </w:p>
    <w:p w14:paraId="2E44772E" w14:textId="77777777" w:rsidR="008C10F3" w:rsidRPr="00B526CF" w:rsidRDefault="008C10F3" w:rsidP="008C10F3">
      <w:pPr>
        <w:pStyle w:val="PL"/>
        <w:rPr>
          <w:lang w:eastAsia="zh-CN"/>
        </w:rPr>
      </w:pPr>
      <w:r w:rsidRPr="00B526CF">
        <w:rPr>
          <w:lang w:eastAsia="zh-CN"/>
        </w:rPr>
        <w:t xml:space="preserve">      3GPP TS 28.541 V16.X.XX";</w:t>
      </w:r>
    </w:p>
    <w:p w14:paraId="139CF116" w14:textId="77777777" w:rsidR="008C10F3" w:rsidRPr="00B526CF" w:rsidRDefault="008C10F3" w:rsidP="008C10F3">
      <w:pPr>
        <w:pStyle w:val="PL"/>
        <w:rPr>
          <w:lang w:eastAsia="zh-CN"/>
        </w:rPr>
      </w:pPr>
      <w:r w:rsidRPr="00B526CF">
        <w:rPr>
          <w:lang w:eastAsia="zh-CN"/>
        </w:rPr>
        <w:t xml:space="preserve">  }</w:t>
      </w:r>
    </w:p>
    <w:p w14:paraId="06D99683" w14:textId="77777777" w:rsidR="008C10F3" w:rsidRPr="00B526CF" w:rsidRDefault="008C10F3" w:rsidP="008C10F3">
      <w:pPr>
        <w:pStyle w:val="PL"/>
        <w:rPr>
          <w:lang w:eastAsia="zh-CN"/>
        </w:rPr>
      </w:pPr>
      <w:r w:rsidRPr="00B526CF">
        <w:rPr>
          <w:lang w:eastAsia="zh-CN"/>
        </w:rPr>
        <w:t xml:space="preserve">  </w:t>
      </w:r>
    </w:p>
    <w:p w14:paraId="646FD7EF" w14:textId="77777777" w:rsidR="008C10F3" w:rsidRPr="00B526CF" w:rsidRDefault="008C10F3" w:rsidP="008C10F3">
      <w:pPr>
        <w:pStyle w:val="PL"/>
        <w:rPr>
          <w:lang w:eastAsia="zh-CN"/>
        </w:rPr>
      </w:pPr>
      <w:r w:rsidRPr="00B526CF">
        <w:rPr>
          <w:lang w:eastAsia="zh-CN"/>
        </w:rPr>
        <w:t xml:space="preserve">  grouping SCPFunctionGrp {</w:t>
      </w:r>
    </w:p>
    <w:p w14:paraId="31BBDC71" w14:textId="77777777" w:rsidR="008C10F3" w:rsidRPr="00B526CF" w:rsidRDefault="008C10F3" w:rsidP="008C10F3">
      <w:pPr>
        <w:pStyle w:val="PL"/>
        <w:rPr>
          <w:lang w:eastAsia="zh-CN"/>
        </w:rPr>
      </w:pPr>
      <w:r w:rsidRPr="00B526CF">
        <w:rPr>
          <w:lang w:eastAsia="zh-CN"/>
        </w:rPr>
        <w:t xml:space="preserve">    uses mf3gpp:ManagedFunctionGrp;</w:t>
      </w:r>
    </w:p>
    <w:p w14:paraId="0F04B51E" w14:textId="77777777" w:rsidR="008C10F3" w:rsidRPr="00B526CF" w:rsidRDefault="008C10F3" w:rsidP="008C10F3">
      <w:pPr>
        <w:pStyle w:val="PL"/>
        <w:rPr>
          <w:lang w:eastAsia="zh-CN"/>
        </w:rPr>
      </w:pPr>
      <w:r w:rsidRPr="00B526CF">
        <w:rPr>
          <w:lang w:eastAsia="zh-CN"/>
        </w:rPr>
        <w:t xml:space="preserve">      </w:t>
      </w:r>
    </w:p>
    <w:p w14:paraId="42A5001D" w14:textId="77777777" w:rsidR="008C10F3" w:rsidRPr="00B526CF" w:rsidRDefault="008C10F3" w:rsidP="008C10F3">
      <w:pPr>
        <w:pStyle w:val="PL"/>
        <w:rPr>
          <w:lang w:eastAsia="zh-CN"/>
        </w:rPr>
      </w:pPr>
      <w:r w:rsidRPr="00B526CF">
        <w:rPr>
          <w:lang w:eastAsia="zh-CN"/>
        </w:rPr>
        <w:t xml:space="preserve">    leaf address {</w:t>
      </w:r>
    </w:p>
    <w:p w14:paraId="4F022590" w14:textId="77777777" w:rsidR="008C10F3" w:rsidRPr="00B526CF" w:rsidRDefault="008C10F3" w:rsidP="008C10F3">
      <w:pPr>
        <w:pStyle w:val="PL"/>
        <w:rPr>
          <w:lang w:eastAsia="zh-CN"/>
        </w:rPr>
      </w:pPr>
      <w:r w:rsidRPr="00B526CF">
        <w:rPr>
          <w:lang w:eastAsia="zh-CN"/>
        </w:rPr>
        <w:t xml:space="preserve">      description "The host address of the SCP.";</w:t>
      </w:r>
    </w:p>
    <w:p w14:paraId="2067D4AA" w14:textId="77777777" w:rsidR="008C10F3" w:rsidRPr="00B526CF" w:rsidRDefault="008C10F3" w:rsidP="008C10F3">
      <w:pPr>
        <w:pStyle w:val="PL"/>
        <w:rPr>
          <w:lang w:eastAsia="zh-CN"/>
        </w:rPr>
      </w:pPr>
      <w:r w:rsidRPr="00B526CF">
        <w:rPr>
          <w:lang w:eastAsia="zh-CN"/>
        </w:rPr>
        <w:t xml:space="preserve">      type inet:host;</w:t>
      </w:r>
    </w:p>
    <w:p w14:paraId="4A563EF2" w14:textId="77777777" w:rsidR="008C10F3" w:rsidRPr="00B526CF" w:rsidRDefault="008C10F3" w:rsidP="008C10F3">
      <w:pPr>
        <w:pStyle w:val="PL"/>
        <w:rPr>
          <w:lang w:eastAsia="zh-CN"/>
        </w:rPr>
      </w:pPr>
      <w:r w:rsidRPr="00B526CF">
        <w:rPr>
          <w:lang w:eastAsia="zh-CN"/>
        </w:rPr>
        <w:t xml:space="preserve">    }</w:t>
      </w:r>
    </w:p>
    <w:p w14:paraId="69B9A4CD" w14:textId="77777777" w:rsidR="008C10F3" w:rsidRPr="00B526CF" w:rsidRDefault="008C10F3" w:rsidP="008C10F3">
      <w:pPr>
        <w:pStyle w:val="PL"/>
        <w:rPr>
          <w:lang w:eastAsia="zh-CN"/>
        </w:rPr>
      </w:pPr>
      <w:r w:rsidRPr="00B526CF">
        <w:rPr>
          <w:lang w:eastAsia="zh-CN"/>
        </w:rPr>
        <w:tab/>
      </w:r>
    </w:p>
    <w:p w14:paraId="11F432FA" w14:textId="77777777" w:rsidR="008C10F3" w:rsidRPr="00B526CF" w:rsidRDefault="008C10F3" w:rsidP="008C10F3">
      <w:pPr>
        <w:pStyle w:val="PL"/>
        <w:rPr>
          <w:lang w:eastAsia="zh-CN"/>
        </w:rPr>
      </w:pPr>
      <w:r w:rsidRPr="00B526CF">
        <w:rPr>
          <w:lang w:eastAsia="zh-CN"/>
        </w:rPr>
        <w:t xml:space="preserve">    list supportedFuncList {</w:t>
      </w:r>
    </w:p>
    <w:p w14:paraId="605466E0" w14:textId="77777777" w:rsidR="008C10F3" w:rsidRPr="00B526CF" w:rsidRDefault="008C10F3" w:rsidP="008C10F3">
      <w:pPr>
        <w:pStyle w:val="PL"/>
        <w:rPr>
          <w:lang w:eastAsia="zh-CN"/>
        </w:rPr>
      </w:pPr>
      <w:r w:rsidRPr="00B526CF">
        <w:rPr>
          <w:lang w:eastAsia="zh-CN"/>
        </w:rPr>
        <w:t xml:space="preserve">      min-elements 1;</w:t>
      </w:r>
    </w:p>
    <w:p w14:paraId="20FB9936" w14:textId="77777777" w:rsidR="008C10F3" w:rsidRPr="00B526CF" w:rsidRDefault="008C10F3" w:rsidP="008C10F3">
      <w:pPr>
        <w:pStyle w:val="PL"/>
        <w:rPr>
          <w:lang w:eastAsia="zh-CN"/>
        </w:rPr>
      </w:pPr>
      <w:r w:rsidRPr="00B526CF">
        <w:rPr>
          <w:lang w:eastAsia="zh-CN"/>
        </w:rPr>
        <w:t xml:space="preserve">      key "function";</w:t>
      </w:r>
    </w:p>
    <w:p w14:paraId="6F316D6D" w14:textId="77777777" w:rsidR="008C10F3" w:rsidRPr="00B526CF" w:rsidRDefault="008C10F3" w:rsidP="008C10F3">
      <w:pPr>
        <w:pStyle w:val="PL"/>
        <w:rPr>
          <w:lang w:eastAsia="zh-CN"/>
        </w:rPr>
      </w:pPr>
      <w:r w:rsidRPr="00B526CF">
        <w:rPr>
          <w:lang w:eastAsia="zh-CN"/>
        </w:rPr>
        <w:t xml:space="preserve">      uses types5g3gpp:SupportedFunc;</w:t>
      </w:r>
    </w:p>
    <w:p w14:paraId="563FF35F" w14:textId="77777777" w:rsidR="008C10F3" w:rsidRPr="00B526CF" w:rsidRDefault="008C10F3" w:rsidP="008C10F3">
      <w:pPr>
        <w:pStyle w:val="PL"/>
        <w:rPr>
          <w:lang w:eastAsia="zh-CN"/>
        </w:rPr>
      </w:pPr>
      <w:r w:rsidRPr="00B526CF">
        <w:rPr>
          <w:lang w:eastAsia="zh-CN"/>
        </w:rPr>
        <w:t xml:space="preserve">    }</w:t>
      </w:r>
      <w:r w:rsidRPr="00B526CF">
        <w:rPr>
          <w:lang w:eastAsia="zh-CN"/>
        </w:rPr>
        <w:tab/>
      </w:r>
    </w:p>
    <w:p w14:paraId="6E685841" w14:textId="77777777" w:rsidR="008C10F3" w:rsidRPr="00B526CF" w:rsidRDefault="008C10F3" w:rsidP="008C10F3">
      <w:pPr>
        <w:pStyle w:val="PL"/>
        <w:rPr>
          <w:lang w:eastAsia="zh-CN"/>
        </w:rPr>
      </w:pPr>
      <w:r w:rsidRPr="00B526CF">
        <w:rPr>
          <w:lang w:eastAsia="zh-CN"/>
        </w:rPr>
        <w:t xml:space="preserve">    </w:t>
      </w:r>
    </w:p>
    <w:p w14:paraId="340EA02A" w14:textId="77777777" w:rsidR="008C10F3" w:rsidRPr="00B526CF" w:rsidRDefault="008C10F3" w:rsidP="008C10F3">
      <w:pPr>
        <w:pStyle w:val="PL"/>
        <w:rPr>
          <w:lang w:eastAsia="zh-CN"/>
        </w:rPr>
      </w:pPr>
      <w:r w:rsidRPr="00B526CF">
        <w:rPr>
          <w:lang w:eastAsia="zh-CN"/>
        </w:rPr>
        <w:t xml:space="preserve">  }</w:t>
      </w:r>
    </w:p>
    <w:p w14:paraId="30232A20" w14:textId="77777777" w:rsidR="008C10F3" w:rsidRPr="00B526CF" w:rsidRDefault="008C10F3" w:rsidP="008C10F3">
      <w:pPr>
        <w:pStyle w:val="PL"/>
        <w:rPr>
          <w:lang w:eastAsia="zh-CN"/>
        </w:rPr>
      </w:pPr>
      <w:r w:rsidRPr="00B526CF">
        <w:rPr>
          <w:lang w:eastAsia="zh-CN"/>
        </w:rPr>
        <w:t xml:space="preserve">  </w:t>
      </w:r>
    </w:p>
    <w:p w14:paraId="5013D04F" w14:textId="77777777" w:rsidR="008C10F3" w:rsidRPr="00B526CF" w:rsidRDefault="008C10F3" w:rsidP="008C10F3">
      <w:pPr>
        <w:pStyle w:val="PL"/>
        <w:rPr>
          <w:lang w:eastAsia="zh-CN"/>
        </w:rPr>
      </w:pPr>
      <w:r w:rsidRPr="00B526CF">
        <w:rPr>
          <w:lang w:eastAsia="zh-CN"/>
        </w:rPr>
        <w:t xml:space="preserve">  augment "/me3gpp:ManagedElement" {</w:t>
      </w:r>
    </w:p>
    <w:p w14:paraId="232B59DE" w14:textId="77777777" w:rsidR="008C10F3" w:rsidRPr="00B526CF" w:rsidRDefault="008C10F3" w:rsidP="008C10F3">
      <w:pPr>
        <w:pStyle w:val="PL"/>
        <w:rPr>
          <w:lang w:eastAsia="zh-CN"/>
        </w:rPr>
      </w:pPr>
      <w:r w:rsidRPr="00B526CF">
        <w:rPr>
          <w:lang w:eastAsia="zh-CN"/>
        </w:rPr>
        <w:t xml:space="preserve">    list SCPFunction {</w:t>
      </w:r>
    </w:p>
    <w:p w14:paraId="51235417" w14:textId="77777777" w:rsidR="008C10F3" w:rsidRPr="00B526CF" w:rsidRDefault="008C10F3" w:rsidP="008C10F3">
      <w:pPr>
        <w:pStyle w:val="PL"/>
        <w:rPr>
          <w:lang w:eastAsia="zh-CN"/>
        </w:rPr>
      </w:pPr>
      <w:r w:rsidRPr="00B526CF">
        <w:rPr>
          <w:lang w:eastAsia="zh-CN"/>
        </w:rPr>
        <w:t xml:space="preserve">      description "5G Core SCP Function";</w:t>
      </w:r>
    </w:p>
    <w:p w14:paraId="535DEA45" w14:textId="77777777" w:rsidR="008C10F3" w:rsidRPr="00B526CF" w:rsidRDefault="008C10F3" w:rsidP="008C10F3">
      <w:pPr>
        <w:pStyle w:val="PL"/>
        <w:rPr>
          <w:lang w:eastAsia="zh-CN"/>
        </w:rPr>
      </w:pPr>
      <w:r w:rsidRPr="00B526CF">
        <w:rPr>
          <w:lang w:eastAsia="zh-CN"/>
        </w:rPr>
        <w:t xml:space="preserve">      reference "3GPP TS 28.541";</w:t>
      </w:r>
    </w:p>
    <w:p w14:paraId="54F132D4" w14:textId="77777777" w:rsidR="008C10F3" w:rsidRPr="00B526CF" w:rsidRDefault="008C10F3" w:rsidP="008C10F3">
      <w:pPr>
        <w:pStyle w:val="PL"/>
        <w:rPr>
          <w:lang w:eastAsia="zh-CN"/>
        </w:rPr>
      </w:pPr>
      <w:r w:rsidRPr="00B526CF">
        <w:rPr>
          <w:lang w:eastAsia="zh-CN"/>
        </w:rPr>
        <w:t xml:space="preserve">      key id;</w:t>
      </w:r>
    </w:p>
    <w:p w14:paraId="4437E015" w14:textId="77777777" w:rsidR="008C10F3" w:rsidRPr="00B526CF" w:rsidRDefault="008C10F3" w:rsidP="008C10F3">
      <w:pPr>
        <w:pStyle w:val="PL"/>
        <w:rPr>
          <w:lang w:eastAsia="zh-CN"/>
        </w:rPr>
      </w:pPr>
      <w:r w:rsidRPr="00B526CF">
        <w:rPr>
          <w:lang w:eastAsia="zh-CN"/>
        </w:rPr>
        <w:t xml:space="preserve">      uses top3gpp:Top_Grp;</w:t>
      </w:r>
    </w:p>
    <w:p w14:paraId="2E9C6324" w14:textId="77777777" w:rsidR="008C10F3" w:rsidRPr="00B526CF" w:rsidRDefault="008C10F3" w:rsidP="008C10F3">
      <w:pPr>
        <w:pStyle w:val="PL"/>
        <w:rPr>
          <w:lang w:eastAsia="zh-CN"/>
        </w:rPr>
      </w:pPr>
      <w:r w:rsidRPr="00B526CF">
        <w:rPr>
          <w:lang w:eastAsia="zh-CN"/>
        </w:rPr>
        <w:t xml:space="preserve">      container attributes {</w:t>
      </w:r>
    </w:p>
    <w:p w14:paraId="409429EE" w14:textId="77777777" w:rsidR="008C10F3" w:rsidRPr="00B526CF" w:rsidRDefault="008C10F3" w:rsidP="008C10F3">
      <w:pPr>
        <w:pStyle w:val="PL"/>
        <w:rPr>
          <w:lang w:eastAsia="zh-CN"/>
        </w:rPr>
      </w:pPr>
      <w:r w:rsidRPr="00B526CF">
        <w:rPr>
          <w:lang w:eastAsia="zh-CN"/>
        </w:rPr>
        <w:t xml:space="preserve">        uses SCPFunctionGrp;</w:t>
      </w:r>
    </w:p>
    <w:p w14:paraId="0F195EBD" w14:textId="77777777" w:rsidR="008C10F3" w:rsidRPr="00B526CF" w:rsidRDefault="008C10F3" w:rsidP="008C10F3">
      <w:pPr>
        <w:pStyle w:val="PL"/>
        <w:rPr>
          <w:lang w:eastAsia="zh-CN"/>
        </w:rPr>
      </w:pPr>
      <w:r w:rsidRPr="00B526CF">
        <w:rPr>
          <w:lang w:eastAsia="zh-CN"/>
        </w:rPr>
        <w:t xml:space="preserve">      }</w:t>
      </w:r>
    </w:p>
    <w:p w14:paraId="5B5432E1" w14:textId="77777777" w:rsidR="008C10F3" w:rsidRPr="00B526CF" w:rsidRDefault="008C10F3" w:rsidP="008C10F3">
      <w:pPr>
        <w:pStyle w:val="PL"/>
        <w:rPr>
          <w:lang w:eastAsia="zh-CN"/>
        </w:rPr>
      </w:pPr>
      <w:r w:rsidRPr="00B526CF">
        <w:rPr>
          <w:lang w:eastAsia="zh-CN"/>
        </w:rPr>
        <w:t xml:space="preserve">    }</w:t>
      </w:r>
    </w:p>
    <w:p w14:paraId="4830C0BF" w14:textId="77777777" w:rsidR="008C10F3" w:rsidRPr="00B526CF" w:rsidRDefault="008C10F3" w:rsidP="008C10F3">
      <w:pPr>
        <w:pStyle w:val="PL"/>
        <w:rPr>
          <w:lang w:eastAsia="zh-CN"/>
        </w:rPr>
      </w:pPr>
      <w:r w:rsidRPr="00B526CF">
        <w:rPr>
          <w:lang w:eastAsia="zh-CN"/>
        </w:rPr>
        <w:t xml:space="preserve">  }</w:t>
      </w:r>
    </w:p>
    <w:p w14:paraId="115F4584" w14:textId="77777777" w:rsidR="008C10F3" w:rsidRDefault="008C10F3" w:rsidP="008C10F3">
      <w:pPr>
        <w:pStyle w:val="PL"/>
        <w:rPr>
          <w:lang w:eastAsia="zh-CN"/>
        </w:rPr>
      </w:pPr>
      <w:r w:rsidRPr="00B526CF">
        <w:rPr>
          <w:lang w:eastAsia="zh-CN"/>
        </w:rPr>
        <w:t>}</w:t>
      </w:r>
    </w:p>
    <w:p w14:paraId="0EFAA289" w14:textId="77777777" w:rsidR="008C10F3" w:rsidRPr="003D313B" w:rsidRDefault="008C10F3" w:rsidP="008C10F3">
      <w:pPr>
        <w:pStyle w:val="Heading2"/>
        <w:rPr>
          <w:lang w:eastAsia="zh-CN"/>
        </w:rPr>
      </w:pPr>
      <w:bookmarkStart w:id="11048" w:name="_Toc35878848"/>
      <w:bookmarkStart w:id="11049" w:name="_Toc36220664"/>
      <w:bookmarkStart w:id="11050" w:name="_Toc36474762"/>
      <w:bookmarkStart w:id="11051" w:name="_Toc36543034"/>
      <w:bookmarkStart w:id="11052" w:name="_Toc36543855"/>
      <w:bookmarkStart w:id="11053" w:name="_Toc36568093"/>
      <w:bookmarkStart w:id="11054" w:name="_Toc44341839"/>
      <w:bookmarkStart w:id="11055" w:name="_Toc51676218"/>
      <w:bookmarkStart w:id="11056" w:name="_Toc55895667"/>
      <w:bookmarkStart w:id="11057" w:name="_Toc58940754"/>
      <w:bookmarkStart w:id="11058" w:name="_Toc67928969"/>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_3gpp-5gc-nrm-neffunction.yang</w:t>
      </w:r>
      <w:bookmarkEnd w:id="11048"/>
      <w:bookmarkEnd w:id="11049"/>
      <w:bookmarkEnd w:id="11050"/>
      <w:bookmarkEnd w:id="11051"/>
      <w:bookmarkEnd w:id="11052"/>
      <w:bookmarkEnd w:id="11053"/>
      <w:bookmarkEnd w:id="11054"/>
      <w:bookmarkEnd w:id="11055"/>
      <w:bookmarkEnd w:id="11056"/>
      <w:bookmarkEnd w:id="11057"/>
      <w:bookmarkEnd w:id="11058"/>
    </w:p>
    <w:p w14:paraId="403A237B" w14:textId="77777777" w:rsidR="008C10F3" w:rsidRPr="00536737" w:rsidRDefault="008C10F3" w:rsidP="008C10F3">
      <w:pPr>
        <w:pStyle w:val="PL"/>
        <w:rPr>
          <w:lang w:eastAsia="zh-CN"/>
        </w:rPr>
      </w:pPr>
    </w:p>
    <w:p w14:paraId="11700AFD" w14:textId="77777777" w:rsidR="008C10F3" w:rsidRPr="00B526CF" w:rsidRDefault="008C10F3" w:rsidP="008C10F3">
      <w:pPr>
        <w:pStyle w:val="PL"/>
        <w:rPr>
          <w:lang w:eastAsia="zh-CN"/>
        </w:rPr>
      </w:pPr>
      <w:r w:rsidRPr="00B526CF">
        <w:rPr>
          <w:lang w:eastAsia="zh-CN"/>
        </w:rPr>
        <w:t>module _3gpp-5gc-nrm-neffunction {</w:t>
      </w:r>
    </w:p>
    <w:p w14:paraId="12625591" w14:textId="77777777" w:rsidR="008C10F3" w:rsidRPr="00B526CF" w:rsidRDefault="008C10F3" w:rsidP="008C10F3">
      <w:pPr>
        <w:pStyle w:val="PL"/>
        <w:rPr>
          <w:lang w:eastAsia="zh-CN"/>
        </w:rPr>
      </w:pPr>
      <w:r w:rsidRPr="00B526CF">
        <w:rPr>
          <w:lang w:eastAsia="zh-CN"/>
        </w:rPr>
        <w:t xml:space="preserve">  yang-version 1.1;</w:t>
      </w:r>
    </w:p>
    <w:p w14:paraId="6179645B" w14:textId="77777777" w:rsidR="008C10F3" w:rsidRPr="00B526CF" w:rsidRDefault="008C10F3" w:rsidP="008C10F3">
      <w:pPr>
        <w:pStyle w:val="PL"/>
        <w:rPr>
          <w:lang w:eastAsia="zh-CN"/>
        </w:rPr>
      </w:pPr>
      <w:r w:rsidRPr="00B526CF">
        <w:rPr>
          <w:lang w:eastAsia="zh-CN"/>
        </w:rPr>
        <w:t xml:space="preserve">  </w:t>
      </w:r>
    </w:p>
    <w:p w14:paraId="090BD83F" w14:textId="77777777" w:rsidR="008C10F3" w:rsidRPr="00B526CF" w:rsidRDefault="008C10F3" w:rsidP="008C10F3">
      <w:pPr>
        <w:pStyle w:val="PL"/>
        <w:rPr>
          <w:lang w:eastAsia="zh-CN"/>
        </w:rPr>
      </w:pPr>
      <w:r w:rsidRPr="00B526CF">
        <w:rPr>
          <w:lang w:eastAsia="zh-CN"/>
        </w:rPr>
        <w:t xml:space="preserve">  namespace urn:3gpp:sa5:_3gpp-5gc-nrm-neffunction;</w:t>
      </w:r>
    </w:p>
    <w:p w14:paraId="26738C8E" w14:textId="77777777" w:rsidR="008C10F3" w:rsidRPr="00B526CF" w:rsidRDefault="008C10F3" w:rsidP="008C10F3">
      <w:pPr>
        <w:pStyle w:val="PL"/>
        <w:rPr>
          <w:lang w:eastAsia="zh-CN"/>
        </w:rPr>
      </w:pPr>
      <w:r w:rsidRPr="00B526CF">
        <w:rPr>
          <w:lang w:eastAsia="zh-CN"/>
        </w:rPr>
        <w:t xml:space="preserve">  prefix nef3gpp;</w:t>
      </w:r>
    </w:p>
    <w:p w14:paraId="39E3E8BF" w14:textId="77777777" w:rsidR="008C10F3" w:rsidRPr="00B526CF" w:rsidRDefault="008C10F3" w:rsidP="008C10F3">
      <w:pPr>
        <w:pStyle w:val="PL"/>
        <w:rPr>
          <w:lang w:eastAsia="zh-CN"/>
        </w:rPr>
      </w:pPr>
      <w:r w:rsidRPr="00B526CF">
        <w:rPr>
          <w:lang w:eastAsia="zh-CN"/>
        </w:rPr>
        <w:t xml:space="preserve">  </w:t>
      </w:r>
    </w:p>
    <w:p w14:paraId="7764B3F6" w14:textId="77777777" w:rsidR="008C10F3" w:rsidRPr="00B526CF" w:rsidRDefault="008C10F3" w:rsidP="008C10F3">
      <w:pPr>
        <w:pStyle w:val="PL"/>
        <w:rPr>
          <w:lang w:eastAsia="zh-CN"/>
        </w:rPr>
      </w:pPr>
      <w:r w:rsidRPr="00B526CF">
        <w:rPr>
          <w:lang w:eastAsia="zh-CN"/>
        </w:rPr>
        <w:t xml:space="preserve">  import _3gpp-common-managed-function { prefix mf3gpp; }</w:t>
      </w:r>
    </w:p>
    <w:p w14:paraId="6D58D6A1" w14:textId="77777777" w:rsidR="008C10F3" w:rsidRPr="00B526CF" w:rsidRDefault="008C10F3" w:rsidP="008C10F3">
      <w:pPr>
        <w:pStyle w:val="PL"/>
        <w:rPr>
          <w:lang w:eastAsia="zh-CN"/>
        </w:rPr>
      </w:pPr>
      <w:r w:rsidRPr="00B526CF">
        <w:rPr>
          <w:lang w:eastAsia="zh-CN"/>
        </w:rPr>
        <w:t xml:space="preserve">  import _3gpp-common-managed-element { prefix me3gpp; }</w:t>
      </w:r>
    </w:p>
    <w:p w14:paraId="042EDED8" w14:textId="77777777" w:rsidR="008C10F3" w:rsidRPr="00B526CF" w:rsidRDefault="008C10F3" w:rsidP="008C10F3">
      <w:pPr>
        <w:pStyle w:val="PL"/>
        <w:rPr>
          <w:lang w:eastAsia="zh-CN"/>
        </w:rPr>
      </w:pPr>
      <w:r w:rsidRPr="00B526CF">
        <w:rPr>
          <w:lang w:eastAsia="zh-CN"/>
        </w:rPr>
        <w:t xml:space="preserve">  import ietf-inet-types { prefix inet; }</w:t>
      </w:r>
    </w:p>
    <w:p w14:paraId="1527BDCB" w14:textId="77777777" w:rsidR="008C10F3" w:rsidRPr="00B526CF" w:rsidRDefault="008C10F3" w:rsidP="008C10F3">
      <w:pPr>
        <w:pStyle w:val="PL"/>
        <w:rPr>
          <w:lang w:eastAsia="zh-CN"/>
        </w:rPr>
      </w:pPr>
      <w:r w:rsidRPr="00B526CF">
        <w:rPr>
          <w:lang w:eastAsia="zh-CN"/>
        </w:rPr>
        <w:t xml:space="preserve">  import _3gpp-common-top { prefix top3gpp; }</w:t>
      </w:r>
    </w:p>
    <w:p w14:paraId="30A8C680" w14:textId="77777777" w:rsidR="008C10F3" w:rsidRDefault="008C10F3" w:rsidP="008C10F3">
      <w:pPr>
        <w:pStyle w:val="PL"/>
        <w:rPr>
          <w:lang w:eastAsia="zh-CN"/>
        </w:rPr>
      </w:pPr>
      <w:r w:rsidRPr="00576233">
        <w:rPr>
          <w:lang w:eastAsia="zh-CN"/>
        </w:rPr>
        <w:t xml:space="preserve">  import _3gpp-5g-common-yang-types { prefix types5g3gpp; }</w:t>
      </w:r>
    </w:p>
    <w:p w14:paraId="55D3E75A" w14:textId="77777777" w:rsidR="008C10F3" w:rsidRPr="00B526CF" w:rsidRDefault="008C10F3" w:rsidP="008C10F3">
      <w:pPr>
        <w:pStyle w:val="PL"/>
        <w:rPr>
          <w:lang w:eastAsia="zh-CN"/>
        </w:rPr>
      </w:pPr>
      <w:r w:rsidRPr="00B526CF">
        <w:rPr>
          <w:lang w:eastAsia="zh-CN"/>
        </w:rPr>
        <w:t xml:space="preserve">  </w:t>
      </w:r>
    </w:p>
    <w:p w14:paraId="3D5F5325" w14:textId="77777777" w:rsidR="008C10F3" w:rsidRPr="00B526CF" w:rsidRDefault="008C10F3" w:rsidP="008C10F3">
      <w:pPr>
        <w:pStyle w:val="PL"/>
        <w:rPr>
          <w:lang w:eastAsia="zh-CN"/>
        </w:rPr>
      </w:pPr>
      <w:r w:rsidRPr="00B526CF">
        <w:rPr>
          <w:lang w:eastAsia="zh-CN"/>
        </w:rPr>
        <w:t xml:space="preserve">  organization "3gpp SA5";</w:t>
      </w:r>
    </w:p>
    <w:p w14:paraId="0D05780E" w14:textId="77777777" w:rsidR="008C10F3" w:rsidRPr="00392887" w:rsidRDefault="008C10F3" w:rsidP="008C10F3">
      <w:pPr>
        <w:pStyle w:val="PL"/>
      </w:pPr>
      <w:r w:rsidRPr="00392887">
        <w:t xml:space="preserve">  contact "https://www.3gpp.org/DynaReport/TSG-WG--S5--officials.htm?Itemid=464";</w:t>
      </w:r>
    </w:p>
    <w:p w14:paraId="25DB5ABF" w14:textId="77777777" w:rsidR="008C10F3" w:rsidRDefault="008C10F3" w:rsidP="008C10F3">
      <w:pPr>
        <w:pStyle w:val="PL"/>
        <w:rPr>
          <w:lang w:eastAsia="zh-CN"/>
        </w:rPr>
      </w:pPr>
      <w:r w:rsidRPr="00392887">
        <w:rPr>
          <w:lang w:eastAsia="zh-CN"/>
        </w:rPr>
        <w:t xml:space="preserve">  </w:t>
      </w:r>
      <w:r w:rsidRPr="00B526CF">
        <w:rPr>
          <w:lang w:eastAsia="zh-CN"/>
        </w:rPr>
        <w:t xml:space="preserve">description "This IOC represents the NEF function in 5GC. For more </w:t>
      </w:r>
    </w:p>
    <w:p w14:paraId="6B352AEC" w14:textId="77777777" w:rsidR="008C10F3" w:rsidRPr="00B526CF" w:rsidRDefault="008C10F3" w:rsidP="008C10F3">
      <w:pPr>
        <w:pStyle w:val="PL"/>
        <w:rPr>
          <w:lang w:eastAsia="zh-CN"/>
        </w:rPr>
      </w:pPr>
      <w:r>
        <w:rPr>
          <w:lang w:eastAsia="zh-CN"/>
        </w:rPr>
        <w:t xml:space="preserve">    </w:t>
      </w:r>
      <w:r w:rsidRPr="00B526CF">
        <w:rPr>
          <w:lang w:eastAsia="zh-CN"/>
        </w:rPr>
        <w:t>information about the NEF, see 3GPP TS 23.501.";</w:t>
      </w:r>
    </w:p>
    <w:p w14:paraId="71BCA242" w14:textId="77777777" w:rsidR="008C10F3" w:rsidRPr="00B526CF" w:rsidRDefault="008C10F3" w:rsidP="008C10F3">
      <w:pPr>
        <w:pStyle w:val="PL"/>
        <w:rPr>
          <w:lang w:eastAsia="zh-CN"/>
        </w:rPr>
      </w:pPr>
      <w:r w:rsidRPr="00B526CF">
        <w:rPr>
          <w:lang w:eastAsia="zh-CN"/>
        </w:rPr>
        <w:t xml:space="preserve">  reference "3GPP TS 28.541";</w:t>
      </w:r>
    </w:p>
    <w:p w14:paraId="6CA9A7FF" w14:textId="77777777" w:rsidR="008C10F3" w:rsidRPr="00B526CF" w:rsidRDefault="008C10F3" w:rsidP="008C10F3">
      <w:pPr>
        <w:pStyle w:val="PL"/>
        <w:rPr>
          <w:lang w:eastAsia="zh-CN"/>
        </w:rPr>
      </w:pPr>
      <w:r w:rsidRPr="00B526CF">
        <w:rPr>
          <w:lang w:eastAsia="zh-CN"/>
        </w:rPr>
        <w:t xml:space="preserve">  </w:t>
      </w:r>
    </w:p>
    <w:p w14:paraId="439EE2BD" w14:textId="77777777" w:rsidR="008C10F3" w:rsidRDefault="008C10F3" w:rsidP="008C10F3">
      <w:pPr>
        <w:pStyle w:val="PL"/>
        <w:rPr>
          <w:lang w:eastAsia="zh-CN"/>
        </w:rPr>
      </w:pPr>
      <w:r w:rsidRPr="003D2F39">
        <w:rPr>
          <w:lang w:eastAsia="zh-CN"/>
        </w:rPr>
        <w:t xml:space="preserve">  </w:t>
      </w:r>
      <w:r w:rsidRPr="00DB53B9">
        <w:rPr>
          <w:lang w:eastAsia="zh-CN"/>
        </w:rPr>
        <w:t xml:space="preserve">revision 2020-11-05 { </w:t>
      </w:r>
      <w:r>
        <w:t>reference</w:t>
      </w:r>
      <w:r>
        <w:rPr>
          <w:lang w:eastAsia="zh-CN"/>
        </w:rPr>
        <w:t xml:space="preserve"> CR-0411</w:t>
      </w:r>
      <w:r w:rsidRPr="00DB53B9">
        <w:rPr>
          <w:lang w:eastAsia="zh-CN"/>
        </w:rPr>
        <w:t xml:space="preserve"> ; }</w:t>
      </w:r>
    </w:p>
    <w:p w14:paraId="416D454D" w14:textId="77777777" w:rsidR="008C10F3" w:rsidRPr="00B526CF" w:rsidRDefault="008C10F3" w:rsidP="008C10F3">
      <w:pPr>
        <w:pStyle w:val="PL"/>
        <w:rPr>
          <w:lang w:eastAsia="zh-CN"/>
        </w:rPr>
      </w:pPr>
      <w:r w:rsidRPr="00B526CF">
        <w:rPr>
          <w:lang w:eastAsia="zh-CN"/>
        </w:rPr>
        <w:t xml:space="preserve">  revision 2019-10-20 {</w:t>
      </w:r>
      <w:r>
        <w:rPr>
          <w:lang w:eastAsia="zh-CN"/>
        </w:rPr>
        <w:t xml:space="preserve"> reference</w:t>
      </w:r>
      <w:r w:rsidRPr="00B526CF">
        <w:rPr>
          <w:lang w:eastAsia="zh-CN"/>
        </w:rPr>
        <w:t xml:space="preserve"> "initial revision";</w:t>
      </w:r>
      <w:r>
        <w:rPr>
          <w:lang w:eastAsia="zh-CN"/>
        </w:rPr>
        <w:t xml:space="preserve"> </w:t>
      </w:r>
      <w:r w:rsidRPr="00B526CF">
        <w:rPr>
          <w:lang w:eastAsia="zh-CN"/>
        </w:rPr>
        <w:t>}</w:t>
      </w:r>
    </w:p>
    <w:p w14:paraId="1808703E" w14:textId="77777777" w:rsidR="008C10F3" w:rsidRPr="00B526CF" w:rsidRDefault="008C10F3" w:rsidP="008C10F3">
      <w:pPr>
        <w:pStyle w:val="PL"/>
        <w:rPr>
          <w:lang w:eastAsia="zh-CN"/>
        </w:rPr>
      </w:pPr>
      <w:r w:rsidRPr="00B526CF">
        <w:rPr>
          <w:lang w:eastAsia="zh-CN"/>
        </w:rPr>
        <w:t xml:space="preserve">  </w:t>
      </w:r>
    </w:p>
    <w:p w14:paraId="16C6C920" w14:textId="77777777" w:rsidR="008C10F3" w:rsidRPr="00B526CF" w:rsidRDefault="008C10F3" w:rsidP="008C10F3">
      <w:pPr>
        <w:pStyle w:val="PL"/>
        <w:rPr>
          <w:lang w:eastAsia="zh-CN"/>
        </w:rPr>
      </w:pPr>
      <w:r w:rsidRPr="00B526CF">
        <w:rPr>
          <w:lang w:eastAsia="zh-CN"/>
        </w:rPr>
        <w:t xml:space="preserve">  grouping NEFFunctionGrp {</w:t>
      </w:r>
    </w:p>
    <w:p w14:paraId="631E98DB" w14:textId="77777777" w:rsidR="008C10F3" w:rsidRDefault="008C10F3" w:rsidP="008C10F3">
      <w:pPr>
        <w:pStyle w:val="PL"/>
        <w:rPr>
          <w:lang w:eastAsia="zh-CN"/>
        </w:rPr>
      </w:pPr>
      <w:r w:rsidRPr="00576233">
        <w:rPr>
          <w:lang w:eastAsia="zh-CN"/>
        </w:rPr>
        <w:t xml:space="preserve">    description "Represents the NEFFunction IOC";</w:t>
      </w:r>
    </w:p>
    <w:p w14:paraId="27DAE74C" w14:textId="77777777" w:rsidR="008C10F3" w:rsidRPr="00B526CF" w:rsidRDefault="008C10F3" w:rsidP="008C10F3">
      <w:pPr>
        <w:pStyle w:val="PL"/>
        <w:rPr>
          <w:lang w:eastAsia="zh-CN"/>
        </w:rPr>
      </w:pPr>
      <w:r w:rsidRPr="00B526CF">
        <w:rPr>
          <w:lang w:eastAsia="zh-CN"/>
        </w:rPr>
        <w:t xml:space="preserve">    uses mf3gpp:ManagedFunctionGrp;</w:t>
      </w:r>
    </w:p>
    <w:p w14:paraId="13E80B01" w14:textId="77777777" w:rsidR="008C10F3" w:rsidRPr="00B526CF" w:rsidRDefault="008C10F3" w:rsidP="008C10F3">
      <w:pPr>
        <w:pStyle w:val="PL"/>
        <w:rPr>
          <w:lang w:eastAsia="zh-CN"/>
        </w:rPr>
      </w:pPr>
      <w:r w:rsidRPr="00B526CF">
        <w:rPr>
          <w:lang w:eastAsia="zh-CN"/>
        </w:rPr>
        <w:t xml:space="preserve">    </w:t>
      </w:r>
    </w:p>
    <w:p w14:paraId="47FAE846" w14:textId="77777777" w:rsidR="008C10F3" w:rsidRPr="00B526CF" w:rsidRDefault="008C10F3" w:rsidP="008C10F3">
      <w:pPr>
        <w:pStyle w:val="PL"/>
        <w:rPr>
          <w:lang w:eastAsia="zh-CN"/>
        </w:rPr>
      </w:pPr>
      <w:r w:rsidRPr="00B526CF">
        <w:rPr>
          <w:lang w:eastAsia="zh-CN"/>
        </w:rPr>
        <w:t xml:space="preserve">    leaf sBIFQDN {</w:t>
      </w:r>
    </w:p>
    <w:p w14:paraId="7FADA722" w14:textId="77777777" w:rsidR="008C10F3" w:rsidRDefault="008C10F3" w:rsidP="008C10F3">
      <w:pPr>
        <w:pStyle w:val="PL"/>
        <w:rPr>
          <w:lang w:eastAsia="zh-CN"/>
        </w:rPr>
      </w:pPr>
      <w:r w:rsidRPr="00B526CF">
        <w:rPr>
          <w:lang w:eastAsia="zh-CN"/>
        </w:rPr>
        <w:t xml:space="preserve">      description "The FQDN of the registered NF instance in the </w:t>
      </w:r>
    </w:p>
    <w:p w14:paraId="43F1BE29" w14:textId="77777777" w:rsidR="008C10F3" w:rsidRPr="00B526CF" w:rsidRDefault="008C10F3" w:rsidP="008C10F3">
      <w:pPr>
        <w:pStyle w:val="PL"/>
        <w:rPr>
          <w:lang w:eastAsia="zh-CN"/>
        </w:rPr>
      </w:pPr>
      <w:r>
        <w:rPr>
          <w:lang w:eastAsia="zh-CN"/>
        </w:rPr>
        <w:t xml:space="preserve">        </w:t>
      </w:r>
      <w:r w:rsidRPr="00B526CF">
        <w:rPr>
          <w:lang w:eastAsia="zh-CN"/>
        </w:rPr>
        <w:t>service-based interface.";</w:t>
      </w:r>
    </w:p>
    <w:p w14:paraId="2C18F9A5" w14:textId="77777777" w:rsidR="008C10F3" w:rsidRPr="00B526CF" w:rsidRDefault="008C10F3" w:rsidP="008C10F3">
      <w:pPr>
        <w:pStyle w:val="PL"/>
        <w:rPr>
          <w:lang w:eastAsia="zh-CN"/>
        </w:rPr>
      </w:pPr>
      <w:r w:rsidRPr="00B526CF">
        <w:rPr>
          <w:lang w:eastAsia="zh-CN"/>
        </w:rPr>
        <w:t xml:space="preserve">      type inet:domain-name;</w:t>
      </w:r>
    </w:p>
    <w:p w14:paraId="552E051C" w14:textId="77777777" w:rsidR="008C10F3" w:rsidRPr="00B526CF" w:rsidRDefault="008C10F3" w:rsidP="008C10F3">
      <w:pPr>
        <w:pStyle w:val="PL"/>
        <w:rPr>
          <w:lang w:eastAsia="zh-CN"/>
        </w:rPr>
      </w:pPr>
      <w:r w:rsidRPr="00B526CF">
        <w:rPr>
          <w:lang w:eastAsia="zh-CN"/>
        </w:rPr>
        <w:t xml:space="preserve">    }</w:t>
      </w:r>
    </w:p>
    <w:p w14:paraId="6186D8AA" w14:textId="77777777" w:rsidR="008C10F3" w:rsidRPr="00B526CF" w:rsidRDefault="008C10F3" w:rsidP="008C10F3">
      <w:pPr>
        <w:pStyle w:val="PL"/>
        <w:rPr>
          <w:lang w:eastAsia="zh-CN"/>
        </w:rPr>
      </w:pPr>
      <w:r w:rsidRPr="00B526CF">
        <w:rPr>
          <w:lang w:eastAsia="zh-CN"/>
        </w:rPr>
        <w:t xml:space="preserve">    </w:t>
      </w:r>
    </w:p>
    <w:p w14:paraId="0D32D544" w14:textId="77777777" w:rsidR="008C10F3" w:rsidRPr="00B526CF" w:rsidRDefault="008C10F3" w:rsidP="008C10F3">
      <w:pPr>
        <w:pStyle w:val="PL"/>
        <w:rPr>
          <w:lang w:eastAsia="zh-CN"/>
        </w:rPr>
      </w:pPr>
      <w:r w:rsidRPr="00B526CF">
        <w:rPr>
          <w:lang w:eastAsia="zh-CN"/>
        </w:rPr>
        <w:t xml:space="preserve">    list sNSSAIList {</w:t>
      </w:r>
    </w:p>
    <w:p w14:paraId="722C4D91" w14:textId="77777777" w:rsidR="008C10F3" w:rsidRPr="00B526CF" w:rsidRDefault="008C10F3" w:rsidP="008C10F3">
      <w:pPr>
        <w:pStyle w:val="PL"/>
        <w:rPr>
          <w:lang w:eastAsia="zh-CN"/>
        </w:rPr>
      </w:pPr>
      <w:r w:rsidRPr="00B526CF">
        <w:rPr>
          <w:lang w:eastAsia="zh-CN"/>
        </w:rPr>
        <w:t xml:space="preserve">      description "List of S-NSSAIs the managed object is capable of supporting.</w:t>
      </w:r>
    </w:p>
    <w:p w14:paraId="28A8B8E6" w14:textId="77777777" w:rsidR="008C10F3" w:rsidRPr="00B526CF" w:rsidRDefault="008C10F3" w:rsidP="008C10F3">
      <w:pPr>
        <w:pStyle w:val="PL"/>
        <w:rPr>
          <w:lang w:eastAsia="zh-CN"/>
        </w:rPr>
      </w:pPr>
      <w:r>
        <w:rPr>
          <w:lang w:eastAsia="zh-CN"/>
        </w:rPr>
        <w:t xml:space="preserve">        </w:t>
      </w:r>
      <w:r w:rsidRPr="00B526CF">
        <w:rPr>
          <w:lang w:eastAsia="zh-CN"/>
        </w:rPr>
        <w:t>(Single Network Slice Selection Assistance Information)</w:t>
      </w:r>
    </w:p>
    <w:p w14:paraId="6BCA27E5" w14:textId="77777777" w:rsidR="008C10F3" w:rsidRPr="00B526CF" w:rsidRDefault="008C10F3" w:rsidP="008C10F3">
      <w:pPr>
        <w:pStyle w:val="PL"/>
        <w:rPr>
          <w:lang w:eastAsia="zh-CN"/>
        </w:rPr>
      </w:pPr>
      <w:r>
        <w:rPr>
          <w:lang w:eastAsia="zh-CN"/>
        </w:rPr>
        <w:t xml:space="preserve">        </w:t>
      </w:r>
      <w:r w:rsidRPr="00B526CF">
        <w:rPr>
          <w:lang w:eastAsia="zh-CN"/>
        </w:rPr>
        <w:t>An S-NSSAI has an SST (Slice/Service type) and an optional SD</w:t>
      </w:r>
    </w:p>
    <w:p w14:paraId="45695BF3" w14:textId="77777777" w:rsidR="008C10F3" w:rsidRPr="00B526CF" w:rsidRDefault="008C10F3" w:rsidP="008C10F3">
      <w:pPr>
        <w:pStyle w:val="PL"/>
        <w:rPr>
          <w:lang w:eastAsia="zh-CN"/>
        </w:rPr>
      </w:pPr>
      <w:r>
        <w:rPr>
          <w:lang w:eastAsia="zh-CN"/>
        </w:rPr>
        <w:t xml:space="preserve">        </w:t>
      </w:r>
      <w:r w:rsidRPr="00B526CF">
        <w:rPr>
          <w:lang w:eastAsia="zh-CN"/>
        </w:rPr>
        <w:t>(Slice Differentiator) field.";</w:t>
      </w:r>
    </w:p>
    <w:p w14:paraId="75F95882" w14:textId="77777777" w:rsidR="008C10F3" w:rsidRDefault="008C10F3" w:rsidP="008C10F3">
      <w:pPr>
        <w:pStyle w:val="PL"/>
        <w:rPr>
          <w:lang w:eastAsia="zh-CN"/>
        </w:rPr>
      </w:pPr>
      <w:r>
        <w:rPr>
          <w:lang w:eastAsia="zh-CN"/>
        </w:rPr>
        <w:t xml:space="preserve">      key "sd sst";</w:t>
      </w:r>
    </w:p>
    <w:p w14:paraId="79C56E41" w14:textId="77777777" w:rsidR="008C10F3" w:rsidRPr="00B526CF" w:rsidRDefault="008C10F3" w:rsidP="008C10F3">
      <w:pPr>
        <w:pStyle w:val="PL"/>
        <w:rPr>
          <w:lang w:eastAsia="zh-CN"/>
        </w:rPr>
      </w:pPr>
      <w:r>
        <w:rPr>
          <w:lang w:eastAsia="zh-CN"/>
        </w:rPr>
        <w:t xml:space="preserve">      uses types5g3gpp:SNssai;</w:t>
      </w:r>
    </w:p>
    <w:p w14:paraId="2623BDB5" w14:textId="77777777" w:rsidR="008C10F3" w:rsidRPr="00B526CF" w:rsidRDefault="008C10F3" w:rsidP="008C10F3">
      <w:pPr>
        <w:pStyle w:val="PL"/>
        <w:rPr>
          <w:lang w:eastAsia="zh-CN"/>
        </w:rPr>
      </w:pPr>
      <w:r w:rsidRPr="00B526CF">
        <w:rPr>
          <w:lang w:eastAsia="zh-CN"/>
        </w:rPr>
        <w:t xml:space="preserve">    }</w:t>
      </w:r>
    </w:p>
    <w:p w14:paraId="4431999A" w14:textId="77777777" w:rsidR="008C10F3" w:rsidRPr="00B526CF" w:rsidRDefault="008C10F3" w:rsidP="008C10F3">
      <w:pPr>
        <w:pStyle w:val="PL"/>
        <w:rPr>
          <w:lang w:eastAsia="zh-CN"/>
        </w:rPr>
      </w:pPr>
    </w:p>
    <w:p w14:paraId="3DDE8269" w14:textId="77777777" w:rsidR="008C10F3" w:rsidRPr="00B526CF" w:rsidRDefault="008C10F3" w:rsidP="008C10F3">
      <w:pPr>
        <w:pStyle w:val="PL"/>
        <w:rPr>
          <w:lang w:eastAsia="zh-CN"/>
        </w:rPr>
      </w:pPr>
      <w:r w:rsidRPr="00B526CF">
        <w:rPr>
          <w:lang w:eastAsia="zh-CN"/>
        </w:rPr>
        <w:t xml:space="preserve">    leaf-list capabilityList {</w:t>
      </w:r>
    </w:p>
    <w:p w14:paraId="1C3DCB57" w14:textId="77777777" w:rsidR="008C10F3" w:rsidRPr="00B526CF" w:rsidRDefault="008C10F3" w:rsidP="008C10F3">
      <w:pPr>
        <w:pStyle w:val="PL"/>
        <w:rPr>
          <w:lang w:eastAsia="zh-CN"/>
        </w:rPr>
      </w:pPr>
      <w:r w:rsidRPr="00B526CF">
        <w:rPr>
          <w:lang w:eastAsia="zh-CN"/>
        </w:rPr>
        <w:t xml:space="preserve">      description "List of supported capabilities of the NEF.";</w:t>
      </w:r>
    </w:p>
    <w:p w14:paraId="09AE903E" w14:textId="77777777" w:rsidR="008C10F3" w:rsidRPr="00B526CF" w:rsidRDefault="008C10F3" w:rsidP="008C10F3">
      <w:pPr>
        <w:pStyle w:val="PL"/>
        <w:rPr>
          <w:lang w:eastAsia="zh-CN"/>
        </w:rPr>
      </w:pPr>
      <w:r w:rsidRPr="00B526CF">
        <w:rPr>
          <w:lang w:eastAsia="zh-CN"/>
        </w:rPr>
        <w:t xml:space="preserve">      reference "3GPP TS 23.003";</w:t>
      </w:r>
    </w:p>
    <w:p w14:paraId="08E04084" w14:textId="77777777" w:rsidR="008C10F3" w:rsidRPr="00B526CF" w:rsidRDefault="008C10F3" w:rsidP="008C10F3">
      <w:pPr>
        <w:pStyle w:val="PL"/>
        <w:rPr>
          <w:lang w:eastAsia="zh-CN"/>
        </w:rPr>
      </w:pPr>
      <w:r w:rsidRPr="00B526CF">
        <w:rPr>
          <w:lang w:eastAsia="zh-CN"/>
        </w:rPr>
        <w:t xml:space="preserve">      type string;</w:t>
      </w:r>
    </w:p>
    <w:p w14:paraId="1E17BEF4" w14:textId="77777777" w:rsidR="008C10F3" w:rsidRPr="00B526CF" w:rsidRDefault="008C10F3" w:rsidP="008C10F3">
      <w:pPr>
        <w:pStyle w:val="PL"/>
        <w:rPr>
          <w:lang w:eastAsia="zh-CN"/>
        </w:rPr>
      </w:pPr>
      <w:r w:rsidRPr="00B526CF">
        <w:rPr>
          <w:lang w:eastAsia="zh-CN"/>
        </w:rPr>
        <w:t xml:space="preserve">    }</w:t>
      </w:r>
    </w:p>
    <w:p w14:paraId="1005568F" w14:textId="77777777" w:rsidR="008C10F3" w:rsidRPr="00B526CF" w:rsidRDefault="008C10F3" w:rsidP="008C10F3">
      <w:pPr>
        <w:pStyle w:val="PL"/>
        <w:rPr>
          <w:lang w:eastAsia="zh-CN"/>
        </w:rPr>
      </w:pPr>
    </w:p>
    <w:p w14:paraId="37D65D1A" w14:textId="77777777" w:rsidR="008C10F3" w:rsidRPr="00B526CF" w:rsidRDefault="008C10F3" w:rsidP="008C10F3">
      <w:pPr>
        <w:pStyle w:val="PL"/>
        <w:rPr>
          <w:lang w:eastAsia="zh-CN"/>
        </w:rPr>
      </w:pPr>
      <w:r w:rsidRPr="00B526CF">
        <w:rPr>
          <w:lang w:eastAsia="zh-CN"/>
        </w:rPr>
        <w:t xml:space="preserve">    leaf isINEF {</w:t>
      </w:r>
    </w:p>
    <w:p w14:paraId="35BE8E48" w14:textId="77777777" w:rsidR="008C10F3" w:rsidRPr="00B526CF" w:rsidRDefault="008C10F3" w:rsidP="008C10F3">
      <w:pPr>
        <w:pStyle w:val="PL"/>
        <w:rPr>
          <w:lang w:eastAsia="zh-CN"/>
        </w:rPr>
      </w:pPr>
      <w:r w:rsidRPr="00B526CF">
        <w:rPr>
          <w:lang w:eastAsia="zh-CN"/>
        </w:rPr>
        <w:t xml:space="preserve">      type boolean;</w:t>
      </w:r>
    </w:p>
    <w:p w14:paraId="6A651FD8" w14:textId="77777777" w:rsidR="008C10F3" w:rsidRPr="00B526CF" w:rsidRDefault="008C10F3" w:rsidP="008C10F3">
      <w:pPr>
        <w:pStyle w:val="PL"/>
        <w:rPr>
          <w:lang w:eastAsia="zh-CN"/>
        </w:rPr>
      </w:pPr>
      <w:r w:rsidRPr="00B526CF">
        <w:rPr>
          <w:lang w:eastAsia="zh-CN"/>
        </w:rPr>
        <w:t xml:space="preserve">    }</w:t>
      </w:r>
    </w:p>
    <w:p w14:paraId="44838A71" w14:textId="77777777" w:rsidR="008C10F3" w:rsidRPr="00B526CF" w:rsidRDefault="008C10F3" w:rsidP="008C10F3">
      <w:pPr>
        <w:pStyle w:val="PL"/>
        <w:rPr>
          <w:lang w:eastAsia="zh-CN"/>
        </w:rPr>
      </w:pPr>
      <w:r w:rsidRPr="00B526CF">
        <w:rPr>
          <w:lang w:eastAsia="zh-CN"/>
        </w:rPr>
        <w:t xml:space="preserve">    </w:t>
      </w:r>
    </w:p>
    <w:p w14:paraId="0562FD40" w14:textId="77777777" w:rsidR="008C10F3" w:rsidRPr="00B526CF" w:rsidRDefault="008C10F3" w:rsidP="008C10F3">
      <w:pPr>
        <w:pStyle w:val="PL"/>
        <w:rPr>
          <w:lang w:eastAsia="zh-CN"/>
        </w:rPr>
      </w:pPr>
      <w:r w:rsidRPr="00B526CF">
        <w:rPr>
          <w:lang w:eastAsia="zh-CN"/>
        </w:rPr>
        <w:t xml:space="preserve">    leaf isCAPIFSup {</w:t>
      </w:r>
    </w:p>
    <w:p w14:paraId="419A3ED1" w14:textId="77777777" w:rsidR="008C10F3" w:rsidRPr="00B526CF" w:rsidRDefault="008C10F3" w:rsidP="008C10F3">
      <w:pPr>
        <w:pStyle w:val="PL"/>
        <w:rPr>
          <w:lang w:eastAsia="zh-CN"/>
        </w:rPr>
      </w:pPr>
      <w:r w:rsidRPr="00B526CF">
        <w:rPr>
          <w:lang w:eastAsia="zh-CN"/>
        </w:rPr>
        <w:t xml:space="preserve">      type boolean;</w:t>
      </w:r>
    </w:p>
    <w:p w14:paraId="5568A51A" w14:textId="77777777" w:rsidR="008C10F3" w:rsidRPr="00B526CF" w:rsidRDefault="008C10F3" w:rsidP="008C10F3">
      <w:pPr>
        <w:pStyle w:val="PL"/>
        <w:rPr>
          <w:lang w:eastAsia="zh-CN"/>
        </w:rPr>
      </w:pPr>
      <w:r w:rsidRPr="00B526CF">
        <w:rPr>
          <w:lang w:eastAsia="zh-CN"/>
        </w:rPr>
        <w:t xml:space="preserve">    }</w:t>
      </w:r>
    </w:p>
    <w:p w14:paraId="2A92B3BC" w14:textId="77777777" w:rsidR="008C10F3" w:rsidRPr="00B526CF" w:rsidRDefault="008C10F3" w:rsidP="008C10F3">
      <w:pPr>
        <w:pStyle w:val="PL"/>
        <w:rPr>
          <w:lang w:eastAsia="zh-CN"/>
        </w:rPr>
      </w:pPr>
      <w:r w:rsidRPr="00B526CF">
        <w:rPr>
          <w:lang w:eastAsia="zh-CN"/>
        </w:rPr>
        <w:t xml:space="preserve">    </w:t>
      </w:r>
    </w:p>
    <w:p w14:paraId="5905EC3E" w14:textId="77777777" w:rsidR="008C10F3" w:rsidRPr="00B526CF" w:rsidRDefault="008C10F3" w:rsidP="008C10F3">
      <w:pPr>
        <w:pStyle w:val="PL"/>
        <w:rPr>
          <w:lang w:eastAsia="zh-CN"/>
        </w:rPr>
      </w:pPr>
      <w:r w:rsidRPr="00B526CF">
        <w:rPr>
          <w:lang w:eastAsia="zh-CN"/>
        </w:rPr>
        <w:t xml:space="preserve">  }</w:t>
      </w:r>
    </w:p>
    <w:p w14:paraId="5344E229" w14:textId="77777777" w:rsidR="008C10F3" w:rsidRPr="00B526CF" w:rsidRDefault="008C10F3" w:rsidP="008C10F3">
      <w:pPr>
        <w:pStyle w:val="PL"/>
        <w:rPr>
          <w:lang w:eastAsia="zh-CN"/>
        </w:rPr>
      </w:pPr>
      <w:r w:rsidRPr="00B526CF">
        <w:rPr>
          <w:lang w:eastAsia="zh-CN"/>
        </w:rPr>
        <w:t xml:space="preserve">  </w:t>
      </w:r>
    </w:p>
    <w:p w14:paraId="14A51E5B" w14:textId="77777777" w:rsidR="008C10F3" w:rsidRPr="00B526CF" w:rsidRDefault="008C10F3" w:rsidP="008C10F3">
      <w:pPr>
        <w:pStyle w:val="PL"/>
        <w:rPr>
          <w:lang w:eastAsia="zh-CN"/>
        </w:rPr>
      </w:pPr>
      <w:r w:rsidRPr="00B526CF">
        <w:rPr>
          <w:lang w:eastAsia="zh-CN"/>
        </w:rPr>
        <w:t xml:space="preserve">  augment "/me3gpp:ManagedElement" {</w:t>
      </w:r>
    </w:p>
    <w:p w14:paraId="1D8A4C46" w14:textId="77777777" w:rsidR="008C10F3" w:rsidRPr="00B526CF" w:rsidRDefault="008C10F3" w:rsidP="008C10F3">
      <w:pPr>
        <w:pStyle w:val="PL"/>
        <w:rPr>
          <w:lang w:eastAsia="zh-CN"/>
        </w:rPr>
      </w:pPr>
      <w:r w:rsidRPr="00B526CF">
        <w:rPr>
          <w:lang w:eastAsia="zh-CN"/>
        </w:rPr>
        <w:t xml:space="preserve">    list NEFFunction {</w:t>
      </w:r>
    </w:p>
    <w:p w14:paraId="5D9CCA48" w14:textId="77777777" w:rsidR="008C10F3" w:rsidRPr="00B526CF" w:rsidRDefault="008C10F3" w:rsidP="008C10F3">
      <w:pPr>
        <w:pStyle w:val="PL"/>
        <w:rPr>
          <w:lang w:eastAsia="zh-CN"/>
        </w:rPr>
      </w:pPr>
      <w:r w:rsidRPr="00B526CF">
        <w:rPr>
          <w:lang w:eastAsia="zh-CN"/>
        </w:rPr>
        <w:t xml:space="preserve">      description "5G Core NEF Function";</w:t>
      </w:r>
    </w:p>
    <w:p w14:paraId="6309167A" w14:textId="77777777" w:rsidR="008C10F3" w:rsidRPr="00B526CF" w:rsidRDefault="008C10F3" w:rsidP="008C10F3">
      <w:pPr>
        <w:pStyle w:val="PL"/>
        <w:rPr>
          <w:lang w:eastAsia="zh-CN"/>
        </w:rPr>
      </w:pPr>
      <w:r w:rsidRPr="00B526CF">
        <w:rPr>
          <w:lang w:eastAsia="zh-CN"/>
        </w:rPr>
        <w:t xml:space="preserve">      reference "3GPP TS 28.541";</w:t>
      </w:r>
    </w:p>
    <w:p w14:paraId="6EB03CDB" w14:textId="77777777" w:rsidR="008C10F3" w:rsidRPr="00B526CF" w:rsidRDefault="008C10F3" w:rsidP="008C10F3">
      <w:pPr>
        <w:pStyle w:val="PL"/>
        <w:rPr>
          <w:lang w:eastAsia="zh-CN"/>
        </w:rPr>
      </w:pPr>
      <w:r w:rsidRPr="00B526CF">
        <w:rPr>
          <w:lang w:eastAsia="zh-CN"/>
        </w:rPr>
        <w:t xml:space="preserve">      key id;</w:t>
      </w:r>
    </w:p>
    <w:p w14:paraId="7A1B8508" w14:textId="77777777" w:rsidR="008C10F3" w:rsidRPr="00B526CF" w:rsidRDefault="008C10F3" w:rsidP="008C10F3">
      <w:pPr>
        <w:pStyle w:val="PL"/>
        <w:rPr>
          <w:lang w:eastAsia="zh-CN"/>
        </w:rPr>
      </w:pPr>
      <w:r w:rsidRPr="00B526CF">
        <w:rPr>
          <w:lang w:eastAsia="zh-CN"/>
        </w:rPr>
        <w:t xml:space="preserve">      uses top3gpp:Top_Grp;</w:t>
      </w:r>
    </w:p>
    <w:p w14:paraId="0CCB7E45" w14:textId="77777777" w:rsidR="008C10F3" w:rsidRPr="00303177" w:rsidRDefault="008C10F3" w:rsidP="008C10F3">
      <w:pPr>
        <w:pStyle w:val="PL"/>
        <w:rPr>
          <w:lang w:eastAsia="zh-CN"/>
        </w:rPr>
      </w:pPr>
      <w:r w:rsidRPr="00B526CF">
        <w:rPr>
          <w:lang w:eastAsia="zh-CN"/>
        </w:rPr>
        <w:t xml:space="preserve">      </w:t>
      </w:r>
      <w:r w:rsidRPr="00303177">
        <w:rPr>
          <w:lang w:eastAsia="zh-CN"/>
        </w:rPr>
        <w:t>container attributes {</w:t>
      </w:r>
    </w:p>
    <w:p w14:paraId="75B7C201" w14:textId="77777777" w:rsidR="008C10F3" w:rsidRPr="00303177" w:rsidRDefault="008C10F3" w:rsidP="008C10F3">
      <w:pPr>
        <w:pStyle w:val="PL"/>
        <w:rPr>
          <w:lang w:eastAsia="zh-CN"/>
        </w:rPr>
      </w:pPr>
      <w:r w:rsidRPr="00303177">
        <w:rPr>
          <w:lang w:eastAsia="zh-CN"/>
        </w:rPr>
        <w:t xml:space="preserve">        uses NEFFunctionGrp;</w:t>
      </w:r>
    </w:p>
    <w:p w14:paraId="259A8F42" w14:textId="77777777" w:rsidR="008C10F3" w:rsidRPr="00303177" w:rsidRDefault="008C10F3" w:rsidP="008C10F3">
      <w:pPr>
        <w:pStyle w:val="PL"/>
        <w:rPr>
          <w:lang w:eastAsia="zh-CN"/>
        </w:rPr>
      </w:pPr>
      <w:r w:rsidRPr="00303177">
        <w:rPr>
          <w:lang w:eastAsia="zh-CN"/>
        </w:rPr>
        <w:t xml:space="preserve">      }</w:t>
      </w:r>
    </w:p>
    <w:p w14:paraId="3576AA39" w14:textId="77777777" w:rsidR="008C10F3" w:rsidRPr="00303177" w:rsidRDefault="008C10F3" w:rsidP="008C10F3">
      <w:pPr>
        <w:pStyle w:val="PL"/>
        <w:rPr>
          <w:lang w:eastAsia="zh-CN"/>
        </w:rPr>
      </w:pPr>
      <w:r w:rsidRPr="00303177">
        <w:rPr>
          <w:lang w:eastAsia="zh-CN"/>
        </w:rPr>
        <w:t xml:space="preserve">    }</w:t>
      </w:r>
    </w:p>
    <w:p w14:paraId="246D1EFB" w14:textId="77777777" w:rsidR="008C10F3" w:rsidRPr="00303177" w:rsidRDefault="008C10F3" w:rsidP="008C10F3">
      <w:pPr>
        <w:pStyle w:val="PL"/>
        <w:rPr>
          <w:lang w:eastAsia="zh-CN"/>
        </w:rPr>
      </w:pPr>
      <w:r w:rsidRPr="00303177">
        <w:rPr>
          <w:lang w:eastAsia="zh-CN"/>
        </w:rPr>
        <w:t xml:space="preserve">  }</w:t>
      </w:r>
    </w:p>
    <w:p w14:paraId="094A4799" w14:textId="77777777" w:rsidR="008C10F3" w:rsidRPr="00303177" w:rsidRDefault="008C10F3" w:rsidP="008C10F3">
      <w:pPr>
        <w:pStyle w:val="PL"/>
        <w:rPr>
          <w:lang w:eastAsia="zh-CN"/>
        </w:rPr>
      </w:pPr>
      <w:r w:rsidRPr="00303177">
        <w:rPr>
          <w:lang w:eastAsia="zh-CN"/>
        </w:rPr>
        <w:t>}</w:t>
      </w:r>
    </w:p>
    <w:p w14:paraId="01A965D8" w14:textId="77777777" w:rsidR="008C10F3" w:rsidRPr="00303177" w:rsidRDefault="008C10F3" w:rsidP="008C10F3"/>
    <w:p w14:paraId="5AB4B7DB" w14:textId="77777777" w:rsidR="008C10F3" w:rsidRDefault="008C10F3" w:rsidP="008C10F3">
      <w:pPr>
        <w:pStyle w:val="Heading2"/>
      </w:pPr>
      <w:bookmarkStart w:id="11059" w:name="_Toc44341840"/>
      <w:bookmarkStart w:id="11060" w:name="_Toc51676219"/>
      <w:bookmarkStart w:id="11061" w:name="_Toc55895668"/>
      <w:bookmarkStart w:id="11062" w:name="_Toc58940755"/>
      <w:bookmarkStart w:id="11063" w:name="_Toc67928970"/>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.yang</w:t>
      </w:r>
      <w:bookmarkEnd w:id="11059"/>
      <w:bookmarkEnd w:id="11060"/>
      <w:bookmarkEnd w:id="11061"/>
      <w:bookmarkEnd w:id="11062"/>
      <w:bookmarkEnd w:id="11063"/>
    </w:p>
    <w:p w14:paraId="61FE22BA" w14:textId="77777777" w:rsidR="008C10F3" w:rsidRDefault="008C10F3" w:rsidP="008C10F3">
      <w:pPr>
        <w:pStyle w:val="PL"/>
      </w:pPr>
      <w:r>
        <w:t>module _3gpp-5gc-nrm-QFQoSMonitoringControl</w:t>
      </w:r>
      <w:r w:rsidRPr="002A4150">
        <w:t xml:space="preserve"> {</w:t>
      </w:r>
    </w:p>
    <w:p w14:paraId="6D871A86" w14:textId="77777777" w:rsidR="008C10F3" w:rsidRDefault="008C10F3" w:rsidP="008C10F3">
      <w:pPr>
        <w:pStyle w:val="PL"/>
      </w:pPr>
      <w:r>
        <w:t xml:space="preserve">  yang-version 1.1;</w:t>
      </w:r>
    </w:p>
    <w:p w14:paraId="73118887" w14:textId="77777777" w:rsidR="008C10F3" w:rsidRDefault="008C10F3" w:rsidP="008C10F3">
      <w:pPr>
        <w:pStyle w:val="PL"/>
      </w:pPr>
      <w:r>
        <w:t xml:space="preserve">  </w:t>
      </w:r>
    </w:p>
    <w:p w14:paraId="02AF9B02" w14:textId="77777777" w:rsidR="008C10F3" w:rsidRDefault="008C10F3" w:rsidP="008C10F3">
      <w:pPr>
        <w:pStyle w:val="PL"/>
      </w:pPr>
      <w:r>
        <w:t xml:space="preserve">  namespace urn:3gpp:sa5:_3gpp-5gc-nrm-QFQoSMonitoringControl;</w:t>
      </w:r>
    </w:p>
    <w:p w14:paraId="25DA47DC" w14:textId="77777777" w:rsidR="008C10F3" w:rsidRDefault="008C10F3" w:rsidP="008C10F3">
      <w:pPr>
        <w:pStyle w:val="PL"/>
      </w:pPr>
      <w:r>
        <w:t xml:space="preserve">  prefix qFQMCtrl3gpp;</w:t>
      </w:r>
    </w:p>
    <w:p w14:paraId="42039C3D" w14:textId="77777777" w:rsidR="008C10F3" w:rsidRDefault="008C10F3" w:rsidP="008C10F3">
      <w:pPr>
        <w:pStyle w:val="PL"/>
      </w:pPr>
      <w:r>
        <w:t xml:space="preserve">  </w:t>
      </w:r>
    </w:p>
    <w:p w14:paraId="1F8DAE6C" w14:textId="77777777" w:rsidR="008C10F3" w:rsidRDefault="008C10F3" w:rsidP="008C10F3">
      <w:pPr>
        <w:pStyle w:val="PL"/>
      </w:pPr>
      <w:r>
        <w:t xml:space="preserve">  import _3gpp-common-managed-element { prefix me3gpp; }</w:t>
      </w:r>
    </w:p>
    <w:p w14:paraId="19692C0B" w14:textId="77777777" w:rsidR="008C10F3" w:rsidRDefault="008C10F3" w:rsidP="008C10F3">
      <w:pPr>
        <w:pStyle w:val="PL"/>
      </w:pPr>
      <w:r>
        <w:t xml:space="preserve">  import _3gpp-5gc-nrm-smffunction { prefix smf3gpp; }</w:t>
      </w:r>
    </w:p>
    <w:p w14:paraId="72CB6E6C" w14:textId="77777777" w:rsidR="008C10F3" w:rsidRDefault="008C10F3" w:rsidP="008C10F3">
      <w:pPr>
        <w:pStyle w:val="PL"/>
      </w:pPr>
      <w:r>
        <w:t xml:space="preserve">  import _3gpp-common-top { prefix top3gpp; }</w:t>
      </w:r>
    </w:p>
    <w:p w14:paraId="01580991" w14:textId="77777777" w:rsidR="008C10F3" w:rsidRDefault="008C10F3" w:rsidP="008C10F3">
      <w:pPr>
        <w:pStyle w:val="PL"/>
      </w:pPr>
      <w:r w:rsidRPr="00541D03">
        <w:t xml:space="preserve">  import _3gpp-5g-common-yang-types { prefix types5g3gpp; }</w:t>
      </w:r>
    </w:p>
    <w:p w14:paraId="2973BB8C" w14:textId="77777777" w:rsidR="008C10F3" w:rsidRDefault="008C10F3" w:rsidP="008C10F3">
      <w:pPr>
        <w:pStyle w:val="PL"/>
      </w:pPr>
    </w:p>
    <w:p w14:paraId="57EEA25B" w14:textId="77777777" w:rsidR="008C10F3" w:rsidRDefault="008C10F3" w:rsidP="008C10F3">
      <w:pPr>
        <w:pStyle w:val="PL"/>
      </w:pPr>
      <w:r>
        <w:t xml:space="preserve">  organization "3gpp SA5";</w:t>
      </w:r>
    </w:p>
    <w:p w14:paraId="78D760BF" w14:textId="77777777" w:rsidR="008C10F3" w:rsidRPr="00392887" w:rsidRDefault="008C10F3" w:rsidP="008C10F3">
      <w:pPr>
        <w:pStyle w:val="PL"/>
      </w:pPr>
      <w:r w:rsidRPr="00392887">
        <w:t xml:space="preserve">  contact "https://www.3gpp.org/DynaReport/TSG-WG--S5--officials.htm?Itemid=464";</w:t>
      </w:r>
    </w:p>
    <w:p w14:paraId="79A78641" w14:textId="77777777" w:rsidR="008C10F3" w:rsidRDefault="008C10F3" w:rsidP="008C10F3">
      <w:pPr>
        <w:pStyle w:val="PL"/>
      </w:pPr>
      <w:r w:rsidRPr="00392887">
        <w:t xml:space="preserve">  </w:t>
      </w:r>
      <w:r>
        <w:t xml:space="preserve">description "This IOC represents the capabilities and properties for control </w:t>
      </w:r>
    </w:p>
    <w:p w14:paraId="2AD66A05" w14:textId="77777777" w:rsidR="008C10F3" w:rsidRDefault="008C10F3" w:rsidP="008C10F3">
      <w:pPr>
        <w:pStyle w:val="PL"/>
      </w:pPr>
      <w:r>
        <w:t xml:space="preserve">    of QoS monitoring per QoS flow per UE for URLLC service defined </w:t>
      </w:r>
    </w:p>
    <w:p w14:paraId="7EAE05C6" w14:textId="77777777" w:rsidR="008C10F3" w:rsidRDefault="008C10F3" w:rsidP="008C10F3">
      <w:pPr>
        <w:pStyle w:val="PL"/>
        <w:ind w:left="360" w:hanging="180"/>
      </w:pPr>
      <w:r>
        <w:t xml:space="preserve">    in 3GPP TS 23.501.";</w:t>
      </w:r>
    </w:p>
    <w:p w14:paraId="75207377" w14:textId="77777777" w:rsidR="008C10F3" w:rsidRDefault="008C10F3" w:rsidP="008C10F3">
      <w:pPr>
        <w:pStyle w:val="PL"/>
      </w:pPr>
      <w:r>
        <w:t xml:space="preserve">  reference "3GPP TS 28.541";</w:t>
      </w:r>
    </w:p>
    <w:p w14:paraId="78FA83DA" w14:textId="77777777" w:rsidR="008C10F3" w:rsidRDefault="008C10F3" w:rsidP="008C10F3">
      <w:pPr>
        <w:pStyle w:val="PL"/>
        <w:rPr>
          <w:lang w:eastAsia="zh-CN"/>
        </w:rPr>
      </w:pPr>
    </w:p>
    <w:p w14:paraId="3DA14A7E" w14:textId="77777777" w:rsidR="008C10F3" w:rsidRDefault="008C10F3" w:rsidP="008C10F3">
      <w:pPr>
        <w:pStyle w:val="PL"/>
      </w:pPr>
      <w:r>
        <w:t xml:space="preserve">  </w:t>
      </w:r>
      <w:r w:rsidRPr="00DB53B9">
        <w:t xml:space="preserve">revision 2020-11-05 { </w:t>
      </w:r>
      <w:r>
        <w:t>reference CR-0411</w:t>
      </w:r>
      <w:r w:rsidRPr="00DB53B9">
        <w:t xml:space="preserve"> ; }</w:t>
      </w:r>
    </w:p>
    <w:p w14:paraId="6FB386D5" w14:textId="77777777" w:rsidR="008C10F3" w:rsidRDefault="008C10F3" w:rsidP="008C10F3">
      <w:pPr>
        <w:pStyle w:val="PL"/>
        <w:rPr>
          <w:lang w:eastAsia="zh-CN"/>
        </w:rPr>
      </w:pPr>
      <w:r w:rsidRPr="00BE5A95">
        <w:t xml:space="preserve">  revision 2020-08-03 { reference "CR-0321"; }</w:t>
      </w:r>
    </w:p>
    <w:p w14:paraId="55488905" w14:textId="77777777" w:rsidR="008C10F3" w:rsidRDefault="008C10F3" w:rsidP="008C10F3">
      <w:pPr>
        <w:pStyle w:val="PL"/>
      </w:pPr>
      <w:r w:rsidRPr="00C26131">
        <w:t xml:space="preserve">  revision 20</w:t>
      </w:r>
      <w:r>
        <w:t>20</w:t>
      </w:r>
      <w:r w:rsidRPr="00C26131">
        <w:t>-</w:t>
      </w:r>
      <w:r>
        <w:t>04</w:t>
      </w:r>
      <w:r w:rsidRPr="00C26131">
        <w:t>-</w:t>
      </w:r>
      <w:r>
        <w:t>10</w:t>
      </w:r>
      <w:r w:rsidRPr="00C26131">
        <w:t xml:space="preserve"> {</w:t>
      </w:r>
      <w:r>
        <w:t xml:space="preserve"> </w:t>
      </w:r>
      <w:r w:rsidRPr="00C26131">
        <w:t>reference "</w:t>
      </w:r>
      <w:r w:rsidRPr="00EB245C">
        <w:t>S5-</w:t>
      </w:r>
      <w:r>
        <w:t>202101</w:t>
      </w:r>
      <w:r w:rsidRPr="00C26131">
        <w:t>";</w:t>
      </w:r>
      <w:r>
        <w:t xml:space="preserve"> </w:t>
      </w:r>
      <w:r w:rsidRPr="00C26131">
        <w:t xml:space="preserve">  }</w:t>
      </w:r>
    </w:p>
    <w:p w14:paraId="5ABD7788" w14:textId="77777777" w:rsidR="008C10F3" w:rsidRDefault="008C10F3" w:rsidP="008C10F3">
      <w:pPr>
        <w:pStyle w:val="PL"/>
        <w:rPr>
          <w:color w:val="000000"/>
        </w:rPr>
      </w:pPr>
    </w:p>
    <w:p w14:paraId="319F79C5" w14:textId="77777777" w:rsidR="008C10F3" w:rsidRDefault="008C10F3" w:rsidP="008C10F3">
      <w:pPr>
        <w:pStyle w:val="PL"/>
      </w:pPr>
      <w:r>
        <w:t xml:space="preserve">  grouping </w:t>
      </w:r>
      <w:r w:rsidRPr="00F3172C">
        <w:t>QFPacketDelayThresholdsTypeGrp</w:t>
      </w:r>
      <w:r w:rsidRPr="00F3172C" w:rsidDel="00F3172C">
        <w:t xml:space="preserve"> </w:t>
      </w:r>
      <w:r>
        <w:t>{</w:t>
      </w:r>
    </w:p>
    <w:p w14:paraId="4E0F3A7B" w14:textId="77777777" w:rsidR="008C10F3" w:rsidRDefault="008C10F3" w:rsidP="008C10F3">
      <w:pPr>
        <w:pStyle w:val="PL"/>
      </w:pPr>
      <w:r w:rsidRPr="00541D03">
        <w:t xml:space="preserve">    description "Represents the QFPacketDelayThresholdsType";</w:t>
      </w:r>
    </w:p>
    <w:p w14:paraId="39435833" w14:textId="77777777" w:rsidR="008C10F3" w:rsidRDefault="008C10F3" w:rsidP="008C10F3">
      <w:pPr>
        <w:pStyle w:val="PL"/>
      </w:pPr>
      <w:r>
        <w:t xml:space="preserve">    leaf </w:t>
      </w:r>
      <w:r w:rsidRPr="007D05CD">
        <w:rPr>
          <w:rFonts w:cs="Courier New"/>
        </w:rPr>
        <w:t>thresholdDl</w:t>
      </w:r>
      <w:r>
        <w:t xml:space="preserve"> {</w:t>
      </w:r>
    </w:p>
    <w:p w14:paraId="679B7C5C" w14:textId="77777777" w:rsidR="008C10F3" w:rsidRDefault="008C10F3" w:rsidP="008C10F3">
      <w:pPr>
        <w:pStyle w:val="PL"/>
      </w:pPr>
      <w:r>
        <w:t xml:space="preserve">      type uint32;</w:t>
      </w:r>
    </w:p>
    <w:p w14:paraId="52FEBB79" w14:textId="77777777" w:rsidR="008C10F3" w:rsidRDefault="008C10F3" w:rsidP="008C10F3">
      <w:pPr>
        <w:pStyle w:val="PL"/>
      </w:pPr>
      <w:r>
        <w:t xml:space="preserve">      units milliseconds;</w:t>
      </w:r>
    </w:p>
    <w:p w14:paraId="116AF9EF" w14:textId="77777777" w:rsidR="008C10F3" w:rsidRDefault="008C10F3" w:rsidP="008C10F3">
      <w:pPr>
        <w:pStyle w:val="PL"/>
      </w:pPr>
      <w:r>
        <w:t xml:space="preserve">      description "Downlink threshold";</w:t>
      </w:r>
    </w:p>
    <w:p w14:paraId="50030BA8" w14:textId="77777777" w:rsidR="008C10F3" w:rsidRDefault="008C10F3" w:rsidP="008C10F3">
      <w:pPr>
        <w:pStyle w:val="PL"/>
      </w:pPr>
      <w:r>
        <w:t xml:space="preserve">    }</w:t>
      </w:r>
    </w:p>
    <w:p w14:paraId="1FE310F6" w14:textId="77777777" w:rsidR="008C10F3" w:rsidRDefault="008C10F3" w:rsidP="008C10F3">
      <w:pPr>
        <w:pStyle w:val="PL"/>
      </w:pPr>
    </w:p>
    <w:p w14:paraId="650E7A8B" w14:textId="77777777" w:rsidR="008C10F3" w:rsidRDefault="008C10F3" w:rsidP="008C10F3">
      <w:pPr>
        <w:pStyle w:val="PL"/>
      </w:pPr>
      <w:r>
        <w:t xml:space="preserve">    leaf </w:t>
      </w:r>
      <w:r w:rsidRPr="007D05CD">
        <w:rPr>
          <w:rFonts w:cs="Courier New"/>
        </w:rPr>
        <w:t>threshold</w:t>
      </w:r>
      <w:r>
        <w:rPr>
          <w:rFonts w:cs="Courier New"/>
        </w:rPr>
        <w:t>U</w:t>
      </w:r>
      <w:r w:rsidRPr="007D05CD">
        <w:rPr>
          <w:rFonts w:cs="Courier New"/>
        </w:rPr>
        <w:t>l</w:t>
      </w:r>
      <w:r>
        <w:t xml:space="preserve"> {</w:t>
      </w:r>
    </w:p>
    <w:p w14:paraId="778003C7" w14:textId="77777777" w:rsidR="008C10F3" w:rsidRDefault="008C10F3" w:rsidP="008C10F3">
      <w:pPr>
        <w:pStyle w:val="PL"/>
      </w:pPr>
      <w:r>
        <w:t xml:space="preserve">      type uint32;</w:t>
      </w:r>
    </w:p>
    <w:p w14:paraId="051DEEF8" w14:textId="77777777" w:rsidR="008C10F3" w:rsidRDefault="008C10F3" w:rsidP="008C10F3">
      <w:pPr>
        <w:pStyle w:val="PL"/>
      </w:pPr>
      <w:r>
        <w:t xml:space="preserve">      units milliseconds;</w:t>
      </w:r>
    </w:p>
    <w:p w14:paraId="6865555E" w14:textId="77777777" w:rsidR="008C10F3" w:rsidRDefault="008C10F3" w:rsidP="008C10F3">
      <w:pPr>
        <w:pStyle w:val="PL"/>
      </w:pPr>
      <w:r>
        <w:t xml:space="preserve">      description "Uplink threshold";</w:t>
      </w:r>
    </w:p>
    <w:p w14:paraId="1288D69C" w14:textId="77777777" w:rsidR="008C10F3" w:rsidRDefault="008C10F3" w:rsidP="008C10F3">
      <w:pPr>
        <w:pStyle w:val="PL"/>
      </w:pPr>
      <w:r>
        <w:t xml:space="preserve">     }</w:t>
      </w:r>
    </w:p>
    <w:p w14:paraId="269DE1E2" w14:textId="77777777" w:rsidR="008C10F3" w:rsidRDefault="008C10F3" w:rsidP="008C10F3">
      <w:pPr>
        <w:pStyle w:val="PL"/>
        <w:tabs>
          <w:tab w:val="clear" w:pos="384"/>
          <w:tab w:val="clear" w:pos="768"/>
        </w:tabs>
      </w:pPr>
    </w:p>
    <w:p w14:paraId="11EF7252" w14:textId="77777777" w:rsidR="008C10F3" w:rsidRDefault="008C10F3" w:rsidP="008C10F3">
      <w:pPr>
        <w:pStyle w:val="PL"/>
      </w:pPr>
      <w:r>
        <w:t xml:space="preserve">    leaf </w:t>
      </w:r>
      <w:r w:rsidRPr="007D05CD">
        <w:rPr>
          <w:rFonts w:cs="Courier New"/>
        </w:rPr>
        <w:t>threshold</w:t>
      </w:r>
      <w:r>
        <w:rPr>
          <w:rFonts w:cs="Courier New"/>
        </w:rPr>
        <w:t>Rtt</w:t>
      </w:r>
      <w:r>
        <w:t xml:space="preserve"> {</w:t>
      </w:r>
    </w:p>
    <w:p w14:paraId="2A0177C0" w14:textId="77777777" w:rsidR="008C10F3" w:rsidRDefault="008C10F3" w:rsidP="008C10F3">
      <w:pPr>
        <w:pStyle w:val="PL"/>
      </w:pPr>
      <w:r>
        <w:t xml:space="preserve">      type uint32;</w:t>
      </w:r>
    </w:p>
    <w:p w14:paraId="155BD0ED" w14:textId="77777777" w:rsidR="008C10F3" w:rsidRDefault="008C10F3" w:rsidP="008C10F3">
      <w:pPr>
        <w:pStyle w:val="PL"/>
      </w:pPr>
      <w:r>
        <w:t xml:space="preserve">      units milliseconds;</w:t>
      </w:r>
    </w:p>
    <w:p w14:paraId="7E6AD535" w14:textId="77777777" w:rsidR="008C10F3" w:rsidRDefault="008C10F3" w:rsidP="008C10F3">
      <w:pPr>
        <w:pStyle w:val="PL"/>
      </w:pPr>
      <w:r>
        <w:t xml:space="preserve">      description "Round trip threshold";</w:t>
      </w:r>
    </w:p>
    <w:p w14:paraId="63824C89" w14:textId="77777777" w:rsidR="008C10F3" w:rsidRDefault="008C10F3" w:rsidP="008C10F3">
      <w:pPr>
        <w:pStyle w:val="PL"/>
      </w:pPr>
      <w:r>
        <w:t xml:space="preserve">    }</w:t>
      </w:r>
    </w:p>
    <w:p w14:paraId="18BF0E65" w14:textId="77777777" w:rsidR="008C10F3" w:rsidRPr="004B5E1B" w:rsidRDefault="008C10F3" w:rsidP="008C10F3">
      <w:pPr>
        <w:pStyle w:val="PL"/>
        <w:rPr>
          <w:color w:val="000000"/>
        </w:rPr>
      </w:pPr>
      <w:r>
        <w:t xml:space="preserve">  }</w:t>
      </w:r>
    </w:p>
    <w:p w14:paraId="7497FE5F" w14:textId="77777777" w:rsidR="008C10F3" w:rsidRPr="00C26131" w:rsidRDefault="008C10F3" w:rsidP="008C10F3">
      <w:pPr>
        <w:pStyle w:val="PL"/>
      </w:pPr>
    </w:p>
    <w:p w14:paraId="06067FDF" w14:textId="77777777" w:rsidR="008C10F3" w:rsidRPr="00C26131" w:rsidRDefault="008C10F3" w:rsidP="008C10F3">
      <w:pPr>
        <w:pStyle w:val="PL"/>
      </w:pPr>
      <w:r w:rsidRPr="00C26131">
        <w:t xml:space="preserve">  grouping </w:t>
      </w:r>
      <w:r>
        <w:t>QFQoSMonitoringControl</w:t>
      </w:r>
      <w:r w:rsidRPr="00C26131">
        <w:t>Grp {</w:t>
      </w:r>
    </w:p>
    <w:p w14:paraId="42643D24" w14:textId="77777777" w:rsidR="008C10F3" w:rsidRPr="00C26131" w:rsidRDefault="008C10F3" w:rsidP="008C10F3">
      <w:pPr>
        <w:pStyle w:val="PL"/>
      </w:pPr>
      <w:r w:rsidRPr="00C26131">
        <w:t xml:space="preserve">    description "Represents the </w:t>
      </w:r>
      <w:r>
        <w:t>QFQoSMonitoringControl</w:t>
      </w:r>
      <w:r w:rsidRPr="00C26131">
        <w:t xml:space="preserve"> IOC.";</w:t>
      </w:r>
    </w:p>
    <w:p w14:paraId="1A8A7196" w14:textId="77777777" w:rsidR="008C10F3" w:rsidRPr="00C26131" w:rsidRDefault="008C10F3" w:rsidP="008C10F3">
      <w:pPr>
        <w:pStyle w:val="PL"/>
      </w:pPr>
      <w:r w:rsidRPr="00C26131">
        <w:t xml:space="preserve">    reference "3GPP TS 28.541";</w:t>
      </w:r>
    </w:p>
    <w:p w14:paraId="4C34435C" w14:textId="77777777" w:rsidR="008C10F3" w:rsidRPr="00C26131" w:rsidRDefault="008C10F3" w:rsidP="008C10F3">
      <w:pPr>
        <w:pStyle w:val="PL"/>
      </w:pPr>
    </w:p>
    <w:p w14:paraId="0C08FF49" w14:textId="77777777" w:rsidR="008C10F3" w:rsidRPr="00C26131" w:rsidRDefault="008C10F3" w:rsidP="008C10F3">
      <w:pPr>
        <w:pStyle w:val="PL"/>
      </w:pPr>
      <w:r w:rsidRPr="00C26131">
        <w:t xml:space="preserve">    leaf </w:t>
      </w:r>
      <w:r>
        <w:t>qFQoSMonitoring</w:t>
      </w:r>
      <w:r>
        <w:rPr>
          <w:rFonts w:cs="Courier New"/>
          <w:lang w:eastAsia="zh-CN"/>
        </w:rPr>
        <w:t>State</w:t>
      </w:r>
      <w:r w:rsidRPr="00C26131">
        <w:t xml:space="preserve"> {</w:t>
      </w:r>
    </w:p>
    <w:p w14:paraId="50364559" w14:textId="77777777" w:rsidR="008C10F3" w:rsidRPr="00C26131" w:rsidRDefault="008C10F3" w:rsidP="008C10F3">
      <w:pPr>
        <w:pStyle w:val="PL"/>
      </w:pPr>
      <w:r w:rsidRPr="00C26131">
        <w:t xml:space="preserve">      description "</w:t>
      </w:r>
      <w:r>
        <w:t xml:space="preserve">The </w:t>
      </w:r>
      <w:r>
        <w:rPr>
          <w:sz w:val="18"/>
        </w:rPr>
        <w:t>state of QoS monitoring per QoS flow per UE.</w:t>
      </w:r>
      <w:r w:rsidRPr="00C26131">
        <w:t>";</w:t>
      </w:r>
    </w:p>
    <w:p w14:paraId="4D0F3927" w14:textId="77777777" w:rsidR="008C10F3" w:rsidRPr="00C26131" w:rsidRDefault="008C10F3" w:rsidP="008C10F3">
      <w:pPr>
        <w:pStyle w:val="PL"/>
      </w:pPr>
      <w:r w:rsidRPr="00C26131">
        <w:t xml:space="preserve">      mandatory true;</w:t>
      </w:r>
    </w:p>
    <w:p w14:paraId="5C10747E" w14:textId="77777777" w:rsidR="008C10F3" w:rsidRPr="004B5E1B" w:rsidRDefault="008C10F3" w:rsidP="008C10F3">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14:paraId="7E51F21E" w14:textId="77777777" w:rsidR="008C10F3" w:rsidRDefault="008C10F3" w:rsidP="008C10F3">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14:paraId="28C25BC4" w14:textId="77777777" w:rsidR="008C10F3" w:rsidRPr="004B5E1B" w:rsidRDefault="008C10F3" w:rsidP="008C10F3">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14:paraId="43473336" w14:textId="77777777" w:rsidR="008C10F3" w:rsidRDefault="008C10F3" w:rsidP="008C10F3">
      <w:pPr>
        <w:pStyle w:val="PL"/>
        <w:rPr>
          <w:color w:val="000000"/>
        </w:rPr>
      </w:pPr>
      <w:r w:rsidRPr="004B5E1B">
        <w:rPr>
          <w:color w:val="000000"/>
        </w:rPr>
        <w:t xml:space="preserve">    </w:t>
      </w:r>
      <w:r>
        <w:rPr>
          <w:color w:val="000000"/>
        </w:rPr>
        <w:t xml:space="preserve">  </w:t>
      </w:r>
      <w:r w:rsidRPr="004B5E1B">
        <w:rPr>
          <w:color w:val="000000"/>
        </w:rPr>
        <w:t>}</w:t>
      </w:r>
    </w:p>
    <w:p w14:paraId="1D84839F" w14:textId="77777777" w:rsidR="008C10F3" w:rsidRDefault="008C10F3" w:rsidP="008C10F3">
      <w:pPr>
        <w:pStyle w:val="PL"/>
        <w:ind w:firstLine="384"/>
        <w:rPr>
          <w:color w:val="000000"/>
        </w:rPr>
      </w:pPr>
      <w:r>
        <w:rPr>
          <w:color w:val="000000"/>
        </w:rPr>
        <w:t>}</w:t>
      </w:r>
    </w:p>
    <w:p w14:paraId="7FBA3EE7" w14:textId="77777777" w:rsidR="008C10F3" w:rsidRDefault="008C10F3" w:rsidP="008C10F3">
      <w:pPr>
        <w:pStyle w:val="PL"/>
        <w:ind w:firstLine="384"/>
        <w:rPr>
          <w:color w:val="000000"/>
        </w:rPr>
      </w:pPr>
    </w:p>
    <w:p w14:paraId="270C2373" w14:textId="77777777" w:rsidR="008C10F3" w:rsidRDefault="008C10F3" w:rsidP="008C10F3">
      <w:pPr>
        <w:pStyle w:val="PL"/>
      </w:pPr>
      <w:r>
        <w:t xml:space="preserve">    list qFM</w:t>
      </w:r>
      <w:r>
        <w:rPr>
          <w:rFonts w:cs="Courier New"/>
          <w:lang w:eastAsia="zh-CN"/>
        </w:rPr>
        <w:t>onitoredSNSSAIs</w:t>
      </w:r>
      <w:r>
        <w:t xml:space="preserve"> {</w:t>
      </w:r>
    </w:p>
    <w:p w14:paraId="17B8AC40" w14:textId="77777777" w:rsidR="008C10F3" w:rsidRDefault="008C10F3" w:rsidP="008C10F3">
      <w:pPr>
        <w:pStyle w:val="PL"/>
        <w:ind w:left="810" w:hanging="810"/>
        <w:rPr>
          <w:sz w:val="18"/>
        </w:rPr>
      </w:pPr>
      <w:r>
        <w:t xml:space="preserve">      description "</w:t>
      </w:r>
      <w:r>
        <w:rPr>
          <w:sz w:val="18"/>
        </w:rPr>
        <w:t>The S-NSSAIs for which the QoS monitoring per QoS flow</w:t>
      </w:r>
    </w:p>
    <w:p w14:paraId="22B4D2F1" w14:textId="77777777" w:rsidR="008C10F3" w:rsidRDefault="008C10F3" w:rsidP="008C10F3">
      <w:pPr>
        <w:pStyle w:val="PL"/>
        <w:ind w:left="810" w:hanging="810"/>
      </w:pPr>
      <w:r>
        <w:rPr>
          <w:sz w:val="18"/>
        </w:rPr>
        <w:t xml:space="preserve">       per UE is to be performed.</w:t>
      </w:r>
      <w:r>
        <w:t>";</w:t>
      </w:r>
    </w:p>
    <w:p w14:paraId="0E0D2A2A" w14:textId="77777777" w:rsidR="008C10F3" w:rsidRDefault="008C10F3" w:rsidP="008C10F3">
      <w:pPr>
        <w:pStyle w:val="PL"/>
      </w:pPr>
      <w:r>
        <w:t xml:space="preserve">      reference "3GPP TS 23.003";</w:t>
      </w:r>
    </w:p>
    <w:p w14:paraId="2A175318" w14:textId="77777777" w:rsidR="008C10F3" w:rsidRDefault="008C10F3" w:rsidP="008C10F3">
      <w:pPr>
        <w:pStyle w:val="PL"/>
      </w:pPr>
      <w:r>
        <w:t xml:space="preserve">      key "sd sst";</w:t>
      </w:r>
    </w:p>
    <w:p w14:paraId="5BDB7E48" w14:textId="77777777" w:rsidR="008C10F3" w:rsidRDefault="008C10F3" w:rsidP="008C10F3">
      <w:pPr>
        <w:pStyle w:val="PL"/>
      </w:pPr>
      <w:r>
        <w:t xml:space="preserve">      uses types5g3gpp:SNssai;</w:t>
      </w:r>
    </w:p>
    <w:p w14:paraId="0E8883B3" w14:textId="77777777" w:rsidR="008C10F3" w:rsidRDefault="008C10F3" w:rsidP="008C10F3">
      <w:pPr>
        <w:pStyle w:val="PL"/>
        <w:ind w:firstLine="384"/>
      </w:pPr>
      <w:r>
        <w:t>}</w:t>
      </w:r>
    </w:p>
    <w:p w14:paraId="263120F4" w14:textId="77777777" w:rsidR="008C10F3" w:rsidRDefault="008C10F3" w:rsidP="008C10F3">
      <w:pPr>
        <w:pStyle w:val="PL"/>
        <w:ind w:firstLine="384"/>
      </w:pPr>
    </w:p>
    <w:p w14:paraId="45C9E996" w14:textId="77777777" w:rsidR="008C10F3" w:rsidRDefault="008C10F3" w:rsidP="008C10F3">
      <w:pPr>
        <w:pStyle w:val="PL"/>
      </w:pPr>
      <w:r>
        <w:t xml:space="preserve">    leaf-list qFM</w:t>
      </w:r>
      <w:r>
        <w:rPr>
          <w:rFonts w:cs="Courier New"/>
          <w:lang w:eastAsia="zh-CN"/>
        </w:rPr>
        <w:t>onitored5QIs</w:t>
      </w:r>
      <w:r>
        <w:t xml:space="preserve"> {</w:t>
      </w:r>
    </w:p>
    <w:p w14:paraId="6E12FB21" w14:textId="77777777" w:rsidR="008C10F3" w:rsidRDefault="008C10F3" w:rsidP="008C10F3">
      <w:pPr>
        <w:pStyle w:val="PL"/>
        <w:ind w:left="810" w:hanging="810"/>
        <w:rPr>
          <w:sz w:val="18"/>
        </w:rPr>
      </w:pPr>
      <w:r>
        <w:t xml:space="preserve">      description "</w:t>
      </w:r>
      <w:r>
        <w:rPr>
          <w:sz w:val="18"/>
        </w:rPr>
        <w:t xml:space="preserve">The 5QIs for which the QoS monitoring per QoS flow </w:t>
      </w:r>
    </w:p>
    <w:p w14:paraId="69390072" w14:textId="77777777" w:rsidR="008C10F3" w:rsidRDefault="008C10F3" w:rsidP="008C10F3">
      <w:pPr>
        <w:pStyle w:val="PL"/>
        <w:ind w:left="810" w:hanging="810"/>
      </w:pPr>
      <w:r>
        <w:rPr>
          <w:sz w:val="18"/>
        </w:rPr>
        <w:t xml:space="preserve">       per UE is to be performed</w:t>
      </w:r>
      <w:r>
        <w:t>.";</w:t>
      </w:r>
    </w:p>
    <w:p w14:paraId="4AD2FF23" w14:textId="77777777" w:rsidR="008C10F3" w:rsidRDefault="008C10F3" w:rsidP="008C10F3">
      <w:pPr>
        <w:pStyle w:val="PL"/>
      </w:pPr>
      <w:r>
        <w:t xml:space="preserve">      reference "3GPP TS 23.501";</w:t>
      </w:r>
    </w:p>
    <w:p w14:paraId="1B92C6DF" w14:textId="77777777" w:rsidR="008C10F3" w:rsidRDefault="008C10F3" w:rsidP="008C10F3">
      <w:pPr>
        <w:pStyle w:val="PL"/>
      </w:pPr>
      <w:r>
        <w:t xml:space="preserve">      type uint32 {</w:t>
      </w:r>
    </w:p>
    <w:p w14:paraId="68E414BA" w14:textId="77777777" w:rsidR="008C10F3" w:rsidRDefault="008C10F3" w:rsidP="008C10F3">
      <w:pPr>
        <w:pStyle w:val="PL"/>
      </w:pPr>
      <w:r>
        <w:t xml:space="preserve">        range "0..255";</w:t>
      </w:r>
    </w:p>
    <w:p w14:paraId="10FC1ADC" w14:textId="77777777" w:rsidR="008C10F3" w:rsidRDefault="008C10F3" w:rsidP="008C10F3">
      <w:pPr>
        <w:pStyle w:val="PL"/>
      </w:pPr>
      <w:r>
        <w:t xml:space="preserve">      }</w:t>
      </w:r>
    </w:p>
    <w:p w14:paraId="329F23FE" w14:textId="77777777" w:rsidR="008C10F3" w:rsidRDefault="008C10F3" w:rsidP="008C10F3">
      <w:pPr>
        <w:pStyle w:val="PL"/>
        <w:ind w:firstLine="384"/>
      </w:pPr>
      <w:r>
        <w:t>}</w:t>
      </w:r>
    </w:p>
    <w:p w14:paraId="1E349859" w14:textId="77777777" w:rsidR="008C10F3" w:rsidRDefault="008C10F3" w:rsidP="008C10F3">
      <w:pPr>
        <w:pStyle w:val="PL"/>
        <w:ind w:firstLine="384"/>
      </w:pPr>
    </w:p>
    <w:p w14:paraId="62C55656" w14:textId="77777777" w:rsidR="008C10F3" w:rsidRPr="00C26131" w:rsidRDefault="008C10F3" w:rsidP="008C10F3">
      <w:pPr>
        <w:pStyle w:val="PL"/>
      </w:pPr>
      <w:r w:rsidRPr="00C26131">
        <w:t xml:space="preserve">    leaf </w:t>
      </w:r>
      <w:r>
        <w:rPr>
          <w:rFonts w:cs="Courier New"/>
          <w:lang w:eastAsia="zh-CN"/>
        </w:rPr>
        <w:t>isEventTriggeredQFMonitoringSupported</w:t>
      </w:r>
      <w:r w:rsidRPr="00C26131">
        <w:t xml:space="preserve"> {</w:t>
      </w:r>
    </w:p>
    <w:p w14:paraId="478E1070" w14:textId="77777777" w:rsidR="008C10F3" w:rsidRDefault="008C10F3" w:rsidP="008C10F3">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event based QoS monitoring </w:t>
      </w:r>
    </w:p>
    <w:p w14:paraId="30196172" w14:textId="77777777" w:rsidR="008C10F3" w:rsidRPr="00C26131" w:rsidRDefault="008C10F3" w:rsidP="008C10F3">
      <w:pPr>
        <w:pStyle w:val="PL"/>
        <w:ind w:left="810" w:hanging="810"/>
      </w:pPr>
      <w:r>
        <w:rPr>
          <w:sz w:val="18"/>
        </w:rPr>
        <w:t xml:space="preserve">       reporting per QoS flow per UE is supported</w:t>
      </w:r>
      <w:r w:rsidRPr="00C26131">
        <w:t>.";</w:t>
      </w:r>
    </w:p>
    <w:p w14:paraId="58BC1433" w14:textId="77777777" w:rsidR="008C10F3" w:rsidRDefault="008C10F3" w:rsidP="008C10F3">
      <w:pPr>
        <w:pStyle w:val="PL"/>
      </w:pPr>
      <w:r w:rsidRPr="00C26131">
        <w:t xml:space="preserve">      mandatory true;</w:t>
      </w:r>
    </w:p>
    <w:p w14:paraId="425FD4CD" w14:textId="77777777" w:rsidR="008C10F3" w:rsidRPr="00C26131" w:rsidRDefault="008C10F3" w:rsidP="008C10F3">
      <w:pPr>
        <w:pStyle w:val="PL"/>
      </w:pPr>
      <w:r>
        <w:t xml:space="preserve">      reference "3GPP TS 29.244";</w:t>
      </w:r>
    </w:p>
    <w:p w14:paraId="71738201" w14:textId="77777777" w:rsidR="008C10F3" w:rsidRPr="004B5E1B" w:rsidRDefault="008C10F3" w:rsidP="008C10F3">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774F4FC7" w14:textId="77777777" w:rsidR="008C10F3" w:rsidRDefault="008C10F3" w:rsidP="008C10F3">
      <w:pPr>
        <w:pStyle w:val="PL"/>
        <w:ind w:firstLine="384"/>
        <w:rPr>
          <w:color w:val="000000"/>
        </w:rPr>
      </w:pPr>
      <w:r>
        <w:rPr>
          <w:color w:val="000000"/>
        </w:rPr>
        <w:t>}</w:t>
      </w:r>
    </w:p>
    <w:p w14:paraId="38B48964" w14:textId="77777777" w:rsidR="008C10F3" w:rsidRDefault="008C10F3" w:rsidP="008C10F3">
      <w:pPr>
        <w:pStyle w:val="PL"/>
        <w:ind w:firstLine="384"/>
        <w:rPr>
          <w:color w:val="000000"/>
        </w:rPr>
      </w:pPr>
    </w:p>
    <w:p w14:paraId="0107A42A" w14:textId="77777777" w:rsidR="008C10F3" w:rsidRPr="00C26131" w:rsidRDefault="008C10F3" w:rsidP="008C10F3">
      <w:pPr>
        <w:pStyle w:val="PL"/>
      </w:pPr>
      <w:r w:rsidRPr="00C26131">
        <w:t xml:space="preserve">    leaf </w:t>
      </w:r>
      <w:r>
        <w:rPr>
          <w:rFonts w:cs="Courier New"/>
          <w:lang w:eastAsia="zh-CN"/>
        </w:rPr>
        <w:t>isPeriodicQFMonitoringSupported</w:t>
      </w:r>
      <w:r w:rsidRPr="00C26131">
        <w:t xml:space="preserve"> {</w:t>
      </w:r>
    </w:p>
    <w:p w14:paraId="1D3182C7" w14:textId="77777777" w:rsidR="008C10F3" w:rsidRDefault="008C10F3" w:rsidP="008C10F3">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periodic QoS monitoring reporting </w:t>
      </w:r>
    </w:p>
    <w:p w14:paraId="0F72C385" w14:textId="77777777" w:rsidR="008C10F3" w:rsidRPr="00C26131" w:rsidRDefault="008C10F3" w:rsidP="008C10F3">
      <w:pPr>
        <w:pStyle w:val="PL"/>
        <w:ind w:left="810" w:hanging="810"/>
      </w:pPr>
      <w:r>
        <w:rPr>
          <w:sz w:val="18"/>
        </w:rPr>
        <w:t xml:space="preserve">       per QoS flow per UE is supported</w:t>
      </w:r>
      <w:r w:rsidRPr="00C26131">
        <w:t>.";</w:t>
      </w:r>
    </w:p>
    <w:p w14:paraId="40C37F46" w14:textId="77777777" w:rsidR="008C10F3" w:rsidRDefault="008C10F3" w:rsidP="008C10F3">
      <w:pPr>
        <w:pStyle w:val="PL"/>
      </w:pPr>
      <w:r w:rsidRPr="00C26131">
        <w:t xml:space="preserve">      mandatory true;</w:t>
      </w:r>
    </w:p>
    <w:p w14:paraId="26F67A3C" w14:textId="77777777" w:rsidR="008C10F3" w:rsidRPr="00C26131" w:rsidRDefault="008C10F3" w:rsidP="008C10F3">
      <w:pPr>
        <w:pStyle w:val="PL"/>
      </w:pPr>
      <w:r>
        <w:t xml:space="preserve">      reference "3GPP TS 29.244";</w:t>
      </w:r>
    </w:p>
    <w:p w14:paraId="58BC0AD7" w14:textId="77777777" w:rsidR="008C10F3" w:rsidRPr="004B5E1B" w:rsidRDefault="008C10F3" w:rsidP="008C10F3">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40F8B90A" w14:textId="77777777" w:rsidR="008C10F3" w:rsidRDefault="008C10F3" w:rsidP="008C10F3">
      <w:pPr>
        <w:pStyle w:val="PL"/>
        <w:ind w:firstLine="384"/>
        <w:rPr>
          <w:color w:val="000000"/>
        </w:rPr>
      </w:pPr>
      <w:r>
        <w:rPr>
          <w:color w:val="000000"/>
        </w:rPr>
        <w:t>}</w:t>
      </w:r>
    </w:p>
    <w:p w14:paraId="20DF93CB" w14:textId="77777777" w:rsidR="008C10F3" w:rsidRDefault="008C10F3" w:rsidP="008C10F3">
      <w:pPr>
        <w:pStyle w:val="PL"/>
        <w:ind w:firstLine="384"/>
        <w:rPr>
          <w:color w:val="000000"/>
        </w:rPr>
      </w:pPr>
    </w:p>
    <w:p w14:paraId="3C35A073" w14:textId="77777777" w:rsidR="008C10F3" w:rsidRPr="00C26131" w:rsidRDefault="008C10F3" w:rsidP="008C10F3">
      <w:pPr>
        <w:pStyle w:val="PL"/>
      </w:pPr>
      <w:r w:rsidRPr="00C26131">
        <w:t xml:space="preserve">    leaf </w:t>
      </w:r>
      <w:r>
        <w:rPr>
          <w:rFonts w:cs="Courier New"/>
          <w:lang w:eastAsia="zh-CN"/>
        </w:rPr>
        <w:t>isSessionReleasedQFMonitoringSupported</w:t>
      </w:r>
      <w:r w:rsidRPr="00C26131">
        <w:t xml:space="preserve"> {</w:t>
      </w:r>
    </w:p>
    <w:p w14:paraId="70591D1D" w14:textId="77777777" w:rsidR="008C10F3" w:rsidRPr="00565838" w:rsidRDefault="008C10F3" w:rsidP="008C10F3">
      <w:pPr>
        <w:pStyle w:val="PL"/>
        <w:ind w:left="810" w:hanging="810"/>
        <w:rPr>
          <w:szCs w:val="16"/>
        </w:rPr>
      </w:pPr>
      <w:r w:rsidRPr="00646E96">
        <w:rPr>
          <w:szCs w:val="16"/>
        </w:rPr>
        <w:t xml:space="preserve">      </w:t>
      </w:r>
      <w:r w:rsidRPr="00565838">
        <w:rPr>
          <w:szCs w:val="16"/>
        </w:rPr>
        <w:t>description</w:t>
      </w:r>
      <w:r w:rsidRPr="00646E96">
        <w:rPr>
          <w:szCs w:val="16"/>
        </w:rPr>
        <w:t xml:space="preserve"> "</w:t>
      </w:r>
      <w:r w:rsidRPr="00565838">
        <w:rPr>
          <w:szCs w:val="16"/>
        </w:rPr>
        <w:t xml:space="preserve">It indicates whether the session release based QoS monitoring </w:t>
      </w:r>
    </w:p>
    <w:p w14:paraId="25BECA5D" w14:textId="77777777" w:rsidR="008C10F3" w:rsidRPr="00646E96" w:rsidRDefault="008C10F3" w:rsidP="008C10F3">
      <w:pPr>
        <w:pStyle w:val="PL"/>
        <w:ind w:left="810" w:hanging="810"/>
        <w:rPr>
          <w:szCs w:val="16"/>
        </w:rPr>
      </w:pPr>
      <w:r w:rsidRPr="00565838">
        <w:rPr>
          <w:szCs w:val="16"/>
        </w:rPr>
        <w:t xml:space="preserve">       reporting  per QoS flow per UE is supported</w:t>
      </w:r>
      <w:r w:rsidRPr="00646E96">
        <w:rPr>
          <w:szCs w:val="16"/>
        </w:rPr>
        <w:t>.";</w:t>
      </w:r>
    </w:p>
    <w:p w14:paraId="236609C2" w14:textId="77777777" w:rsidR="008C10F3" w:rsidRPr="00646E96" w:rsidRDefault="008C10F3" w:rsidP="008C10F3">
      <w:pPr>
        <w:pStyle w:val="PL"/>
        <w:rPr>
          <w:szCs w:val="16"/>
        </w:rPr>
      </w:pPr>
      <w:r w:rsidRPr="00646E96">
        <w:rPr>
          <w:szCs w:val="16"/>
        </w:rPr>
        <w:t xml:space="preserve">      mandatory true;</w:t>
      </w:r>
    </w:p>
    <w:p w14:paraId="1C912541" w14:textId="77777777" w:rsidR="008C10F3" w:rsidRPr="00646E96" w:rsidRDefault="008C10F3" w:rsidP="008C10F3">
      <w:pPr>
        <w:pStyle w:val="PL"/>
        <w:rPr>
          <w:szCs w:val="16"/>
        </w:rPr>
      </w:pPr>
      <w:r w:rsidRPr="00646E96">
        <w:rPr>
          <w:szCs w:val="16"/>
        </w:rPr>
        <w:t xml:space="preserve">      reference "3GPP TS 29.244";</w:t>
      </w:r>
    </w:p>
    <w:p w14:paraId="074EF6EC" w14:textId="77777777" w:rsidR="008C10F3" w:rsidRPr="004B5E1B" w:rsidRDefault="008C10F3" w:rsidP="008C10F3">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7B637A12" w14:textId="77777777" w:rsidR="008C10F3" w:rsidRDefault="008C10F3" w:rsidP="008C10F3">
      <w:pPr>
        <w:pStyle w:val="PL"/>
        <w:ind w:firstLine="384"/>
        <w:rPr>
          <w:color w:val="000000"/>
        </w:rPr>
      </w:pPr>
      <w:r>
        <w:rPr>
          <w:color w:val="000000"/>
        </w:rPr>
        <w:t>}</w:t>
      </w:r>
    </w:p>
    <w:p w14:paraId="324F098A" w14:textId="77777777" w:rsidR="008C10F3" w:rsidRDefault="008C10F3" w:rsidP="008C10F3">
      <w:pPr>
        <w:pStyle w:val="PL"/>
        <w:ind w:left="810" w:hanging="810"/>
        <w:rPr>
          <w:color w:val="000000"/>
        </w:rPr>
      </w:pPr>
    </w:p>
    <w:p w14:paraId="1D2DB67F" w14:textId="77777777" w:rsidR="008C10F3" w:rsidRPr="00F430ED" w:rsidRDefault="008C10F3" w:rsidP="008C10F3">
      <w:pPr>
        <w:pStyle w:val="PL"/>
        <w:ind w:left="810" w:hanging="810"/>
      </w:pPr>
      <w:r>
        <w:t xml:space="preserve">    </w:t>
      </w:r>
      <w:r w:rsidRPr="00F430ED">
        <w:t>list qFPacketDelayThresholds {</w:t>
      </w:r>
    </w:p>
    <w:p w14:paraId="7DBEE4EC" w14:textId="77777777" w:rsidR="008C10F3" w:rsidRPr="00F430ED" w:rsidRDefault="008C10F3" w:rsidP="008C10F3">
      <w:pPr>
        <w:pStyle w:val="PL"/>
        <w:ind w:left="810" w:hanging="810"/>
      </w:pPr>
      <w:r>
        <w:t xml:space="preserve">    </w:t>
      </w:r>
      <w:r w:rsidRPr="00F430ED">
        <w:t xml:space="preserve">  key "idx";</w:t>
      </w:r>
    </w:p>
    <w:p w14:paraId="1F613A2E" w14:textId="77777777" w:rsidR="008C10F3" w:rsidRPr="00F430ED" w:rsidRDefault="008C10F3" w:rsidP="008C10F3">
      <w:pPr>
        <w:pStyle w:val="PL"/>
        <w:ind w:left="810" w:hanging="810"/>
      </w:pPr>
      <w:r>
        <w:t xml:space="preserve">    </w:t>
      </w:r>
      <w:r w:rsidRPr="00F430ED">
        <w:t xml:space="preserve">  min-elements 1;</w:t>
      </w:r>
    </w:p>
    <w:p w14:paraId="7001C7B5" w14:textId="77777777" w:rsidR="008C10F3" w:rsidRPr="00F430ED" w:rsidRDefault="008C10F3" w:rsidP="008C10F3">
      <w:pPr>
        <w:pStyle w:val="PL"/>
        <w:ind w:left="810" w:hanging="810"/>
      </w:pPr>
      <w:r>
        <w:t xml:space="preserve">    </w:t>
      </w:r>
      <w:r w:rsidRPr="00F430ED">
        <w:t xml:space="preserve">  max-elements 1;</w:t>
      </w:r>
    </w:p>
    <w:p w14:paraId="0F575229" w14:textId="77777777" w:rsidR="008C10F3" w:rsidRPr="00F430ED" w:rsidRDefault="008C10F3" w:rsidP="008C10F3">
      <w:pPr>
        <w:pStyle w:val="PL"/>
        <w:ind w:left="810" w:hanging="810"/>
      </w:pPr>
      <w:r>
        <w:t xml:space="preserve">    </w:t>
      </w:r>
      <w:r w:rsidRPr="00F430ED">
        <w:t xml:space="preserve">  description "It specifies the thresholds for reporting the packet delay </w:t>
      </w:r>
    </w:p>
    <w:p w14:paraId="23F7957C" w14:textId="77777777" w:rsidR="008C10F3" w:rsidRPr="00F430ED" w:rsidRDefault="008C10F3" w:rsidP="008C10F3">
      <w:pPr>
        <w:pStyle w:val="PL"/>
        <w:ind w:left="810" w:hanging="810"/>
      </w:pPr>
      <w:r w:rsidRPr="00F430ED">
        <w:t xml:space="preserve">    </w:t>
      </w:r>
      <w:r>
        <w:t xml:space="preserve">    </w:t>
      </w:r>
      <w:r w:rsidRPr="00F430ED">
        <w:t>between PSA and UE for QoS monitoring per QoS flow per UE.";</w:t>
      </w:r>
    </w:p>
    <w:p w14:paraId="6C2E7E6D" w14:textId="77777777" w:rsidR="008C10F3" w:rsidRPr="00F430ED" w:rsidRDefault="008C10F3" w:rsidP="008C10F3">
      <w:pPr>
        <w:pStyle w:val="PL"/>
        <w:ind w:left="810" w:hanging="810"/>
      </w:pPr>
    </w:p>
    <w:p w14:paraId="4EB50745" w14:textId="77777777" w:rsidR="008C10F3" w:rsidRPr="00F430ED" w:rsidRDefault="008C10F3" w:rsidP="008C10F3">
      <w:pPr>
        <w:pStyle w:val="PL"/>
        <w:ind w:left="810" w:hanging="810"/>
      </w:pPr>
      <w:r>
        <w:t xml:space="preserve">    </w:t>
      </w:r>
      <w:r w:rsidRPr="00F430ED">
        <w:t xml:space="preserve">  leaf idx { type uint32 ; }</w:t>
      </w:r>
    </w:p>
    <w:p w14:paraId="11E4BCA8" w14:textId="77777777" w:rsidR="008C10F3" w:rsidRPr="00F430ED" w:rsidRDefault="008C10F3" w:rsidP="008C10F3">
      <w:pPr>
        <w:pStyle w:val="PL"/>
        <w:ind w:left="810" w:hanging="810"/>
      </w:pPr>
      <w:r>
        <w:t xml:space="preserve">    </w:t>
      </w:r>
      <w:r w:rsidRPr="00F430ED">
        <w:t xml:space="preserve">  uses QFPacketDelayThresholdsTypeGrp;</w:t>
      </w:r>
    </w:p>
    <w:p w14:paraId="0F2643AA" w14:textId="77777777" w:rsidR="008C10F3" w:rsidRPr="00F430ED" w:rsidRDefault="008C10F3" w:rsidP="008C10F3">
      <w:pPr>
        <w:pStyle w:val="PL"/>
        <w:ind w:left="810" w:hanging="810"/>
      </w:pPr>
      <w:r>
        <w:t xml:space="preserve">    </w:t>
      </w:r>
      <w:r w:rsidRPr="00F430ED">
        <w:t>}</w:t>
      </w:r>
    </w:p>
    <w:p w14:paraId="49FE80F0" w14:textId="77777777" w:rsidR="008C10F3" w:rsidRDefault="008C10F3" w:rsidP="008C10F3">
      <w:pPr>
        <w:pStyle w:val="PL"/>
        <w:tabs>
          <w:tab w:val="clear" w:pos="384"/>
        </w:tabs>
        <w:rPr>
          <w:color w:val="000000"/>
        </w:rPr>
      </w:pPr>
    </w:p>
    <w:p w14:paraId="43A54929" w14:textId="77777777" w:rsidR="008C10F3" w:rsidRPr="00A14410" w:rsidRDefault="008C10F3" w:rsidP="008C10F3">
      <w:pPr>
        <w:pStyle w:val="PL"/>
        <w:rPr>
          <w:szCs w:val="16"/>
        </w:rPr>
      </w:pPr>
      <w:r w:rsidRPr="00C26131">
        <w:t xml:space="preserve">    leaf </w:t>
      </w:r>
      <w:r>
        <w:t>qFM</w:t>
      </w:r>
      <w:r w:rsidRPr="00713B57">
        <w:rPr>
          <w:rFonts w:cs="Courier New"/>
          <w:lang w:eastAsia="zh-CN"/>
        </w:rPr>
        <w:t>i</w:t>
      </w:r>
      <w:r w:rsidRPr="00A14410">
        <w:rPr>
          <w:rFonts w:cs="Courier New"/>
          <w:szCs w:val="16"/>
          <w:lang w:eastAsia="zh-CN"/>
        </w:rPr>
        <w:t>nimum</w:t>
      </w:r>
      <w:r w:rsidRPr="00A14410">
        <w:rPr>
          <w:rFonts w:cs="Courier New" w:hint="eastAsia"/>
          <w:szCs w:val="16"/>
          <w:lang w:eastAsia="zh-CN"/>
        </w:rPr>
        <w:t>W</w:t>
      </w:r>
      <w:r w:rsidRPr="00A14410">
        <w:rPr>
          <w:rFonts w:cs="Courier New"/>
          <w:szCs w:val="16"/>
          <w:lang w:eastAsia="zh-CN"/>
        </w:rPr>
        <w:t>aitTime</w:t>
      </w:r>
      <w:r w:rsidRPr="00A14410">
        <w:rPr>
          <w:szCs w:val="16"/>
        </w:rPr>
        <w:t xml:space="preserve"> {</w:t>
      </w:r>
    </w:p>
    <w:p w14:paraId="36F478CB" w14:textId="77777777" w:rsidR="008C10F3" w:rsidRPr="00565838" w:rsidRDefault="008C10F3" w:rsidP="008C10F3">
      <w:pPr>
        <w:pStyle w:val="PL"/>
        <w:ind w:left="810" w:hanging="810"/>
        <w:rPr>
          <w:szCs w:val="16"/>
        </w:rPr>
      </w:pPr>
      <w:r w:rsidRPr="00A14410">
        <w:rPr>
          <w:szCs w:val="16"/>
        </w:rPr>
        <w:t xml:space="preserve">      description "</w:t>
      </w:r>
      <w:r w:rsidRPr="00565838">
        <w:rPr>
          <w:szCs w:val="16"/>
        </w:rPr>
        <w:t>It specifies the minimum waiting time (in seconds) between</w:t>
      </w:r>
    </w:p>
    <w:p w14:paraId="5BCAE7D9" w14:textId="77777777" w:rsidR="008C10F3" w:rsidRPr="00565838" w:rsidRDefault="008C10F3" w:rsidP="008C10F3">
      <w:pPr>
        <w:pStyle w:val="PL"/>
        <w:ind w:left="810" w:hanging="810"/>
        <w:rPr>
          <w:szCs w:val="16"/>
        </w:rPr>
      </w:pPr>
      <w:r w:rsidRPr="00565838">
        <w:rPr>
          <w:szCs w:val="16"/>
        </w:rPr>
        <w:t xml:space="preserve">       two consecutive reports for event triggered QoS monitoring reporting </w:t>
      </w:r>
    </w:p>
    <w:p w14:paraId="122D6373" w14:textId="77777777" w:rsidR="008C10F3" w:rsidRPr="00A14410" w:rsidRDefault="008C10F3" w:rsidP="008C10F3">
      <w:pPr>
        <w:pStyle w:val="PL"/>
        <w:ind w:left="810" w:hanging="810"/>
        <w:rPr>
          <w:szCs w:val="16"/>
        </w:rPr>
      </w:pPr>
      <w:r w:rsidRPr="00565838">
        <w:rPr>
          <w:szCs w:val="16"/>
        </w:rPr>
        <w:t xml:space="preserve">       per QoS flow per UE</w:t>
      </w:r>
      <w:r w:rsidRPr="00A14410">
        <w:rPr>
          <w:szCs w:val="16"/>
        </w:rPr>
        <w:t>.";</w:t>
      </w:r>
    </w:p>
    <w:p w14:paraId="724CF0AA" w14:textId="77777777" w:rsidR="008C10F3" w:rsidRPr="00A14410" w:rsidRDefault="008C10F3" w:rsidP="008C10F3">
      <w:pPr>
        <w:pStyle w:val="PL"/>
        <w:rPr>
          <w:color w:val="000000"/>
          <w:szCs w:val="16"/>
        </w:rPr>
      </w:pPr>
      <w:r w:rsidRPr="00A14410">
        <w:rPr>
          <w:color w:val="000000"/>
          <w:szCs w:val="16"/>
          <w:lang w:eastAsia="zh-CN"/>
        </w:rPr>
        <w:t xml:space="preserve">      </w:t>
      </w:r>
      <w:r w:rsidRPr="00A14410">
        <w:rPr>
          <w:color w:val="000000"/>
          <w:szCs w:val="16"/>
        </w:rPr>
        <w:t xml:space="preserve">type </w:t>
      </w:r>
      <w:r w:rsidRPr="00A14410">
        <w:rPr>
          <w:szCs w:val="16"/>
        </w:rPr>
        <w:t>uint32</w:t>
      </w:r>
      <w:r w:rsidRPr="00A14410">
        <w:rPr>
          <w:color w:val="000000"/>
          <w:szCs w:val="16"/>
        </w:rPr>
        <w:t>;</w:t>
      </w:r>
    </w:p>
    <w:p w14:paraId="0CB9AB50" w14:textId="77777777" w:rsidR="008C10F3" w:rsidRDefault="008C10F3" w:rsidP="008C10F3">
      <w:pPr>
        <w:pStyle w:val="PL"/>
        <w:ind w:firstLine="384"/>
        <w:rPr>
          <w:color w:val="000000"/>
        </w:rPr>
      </w:pPr>
      <w:r>
        <w:rPr>
          <w:color w:val="000000"/>
        </w:rPr>
        <w:t>}</w:t>
      </w:r>
    </w:p>
    <w:p w14:paraId="49EDD1C9" w14:textId="77777777" w:rsidR="008C10F3" w:rsidRDefault="008C10F3" w:rsidP="008C10F3">
      <w:pPr>
        <w:pStyle w:val="PL"/>
        <w:ind w:firstLine="384"/>
        <w:rPr>
          <w:color w:val="000000"/>
        </w:rPr>
      </w:pPr>
    </w:p>
    <w:p w14:paraId="4395EEED" w14:textId="77777777" w:rsidR="008C10F3" w:rsidRPr="00C26131" w:rsidRDefault="008C10F3" w:rsidP="008C10F3">
      <w:pPr>
        <w:pStyle w:val="PL"/>
      </w:pPr>
      <w:r w:rsidRPr="00C26131">
        <w:t xml:space="preserve">    leaf </w:t>
      </w:r>
      <w:r>
        <w:t>qFM</w:t>
      </w:r>
      <w:r w:rsidRPr="00713B57">
        <w:rPr>
          <w:rFonts w:cs="Courier New"/>
          <w:lang w:eastAsia="zh-CN"/>
        </w:rPr>
        <w:t>easurementPeriod</w:t>
      </w:r>
      <w:r w:rsidRPr="00C26131">
        <w:t xml:space="preserve"> {</w:t>
      </w:r>
    </w:p>
    <w:p w14:paraId="69FBCAF1" w14:textId="77777777" w:rsidR="008C10F3" w:rsidRPr="00F75AE8" w:rsidRDefault="008C10F3" w:rsidP="008C10F3">
      <w:pPr>
        <w:pStyle w:val="PL"/>
        <w:rPr>
          <w:szCs w:val="16"/>
        </w:rPr>
      </w:pPr>
      <w:r w:rsidRPr="00C26131">
        <w:t xml:space="preserve">      description </w:t>
      </w:r>
      <w:r w:rsidRPr="00F75AE8">
        <w:rPr>
          <w:szCs w:val="16"/>
        </w:rPr>
        <w:t>"</w:t>
      </w:r>
      <w:r w:rsidRPr="00565838">
        <w:rPr>
          <w:szCs w:val="16"/>
        </w:rPr>
        <w:t xml:space="preserve">It specifies the period (in seconds) for reporting the </w:t>
      </w:r>
    </w:p>
    <w:p w14:paraId="7BA57F60" w14:textId="77777777" w:rsidR="008C10F3" w:rsidRPr="00F75AE8" w:rsidRDefault="008C10F3" w:rsidP="008C10F3">
      <w:pPr>
        <w:pStyle w:val="PL"/>
        <w:ind w:left="810" w:hanging="810"/>
        <w:rPr>
          <w:szCs w:val="16"/>
        </w:rPr>
      </w:pPr>
      <w:r w:rsidRPr="00F75AE8">
        <w:rPr>
          <w:szCs w:val="16"/>
        </w:rPr>
        <w:t xml:space="preserve">        </w:t>
      </w:r>
      <w:r w:rsidRPr="00565838">
        <w:rPr>
          <w:szCs w:val="16"/>
        </w:rPr>
        <w:t>packet delay for QoS monitoring per QoS flow per UE</w:t>
      </w:r>
      <w:r w:rsidRPr="00F75AE8">
        <w:rPr>
          <w:szCs w:val="16"/>
        </w:rPr>
        <w:t>.";</w:t>
      </w:r>
    </w:p>
    <w:p w14:paraId="1714816F" w14:textId="77777777" w:rsidR="008C10F3" w:rsidRPr="00F75AE8" w:rsidRDefault="008C10F3" w:rsidP="008C10F3">
      <w:pPr>
        <w:pStyle w:val="PL"/>
        <w:rPr>
          <w:color w:val="000000"/>
          <w:szCs w:val="16"/>
        </w:rPr>
      </w:pPr>
      <w:r w:rsidRPr="00F75AE8">
        <w:rPr>
          <w:color w:val="000000"/>
          <w:szCs w:val="16"/>
          <w:lang w:eastAsia="zh-CN"/>
        </w:rPr>
        <w:t xml:space="preserve">      </w:t>
      </w:r>
      <w:r w:rsidRPr="00F75AE8">
        <w:rPr>
          <w:color w:val="000000"/>
          <w:szCs w:val="16"/>
        </w:rPr>
        <w:t xml:space="preserve">type </w:t>
      </w:r>
      <w:r w:rsidRPr="00F75AE8">
        <w:rPr>
          <w:szCs w:val="16"/>
        </w:rPr>
        <w:t>uint32</w:t>
      </w:r>
      <w:r w:rsidRPr="00F75AE8">
        <w:rPr>
          <w:color w:val="000000"/>
          <w:szCs w:val="16"/>
        </w:rPr>
        <w:t>;</w:t>
      </w:r>
    </w:p>
    <w:p w14:paraId="08B64709" w14:textId="77777777" w:rsidR="008C10F3" w:rsidRPr="00C26131" w:rsidRDefault="008C10F3" w:rsidP="008C10F3">
      <w:pPr>
        <w:pStyle w:val="PL"/>
      </w:pPr>
      <w:r>
        <w:rPr>
          <w:color w:val="000000"/>
        </w:rPr>
        <w:t xml:space="preserve">    }</w:t>
      </w:r>
    </w:p>
    <w:p w14:paraId="53CFD13A" w14:textId="77777777" w:rsidR="008C10F3" w:rsidRPr="00C26131" w:rsidRDefault="008C10F3" w:rsidP="008C10F3">
      <w:pPr>
        <w:pStyle w:val="PL"/>
      </w:pPr>
      <w:r w:rsidRPr="00C26131">
        <w:t xml:space="preserve">  }    </w:t>
      </w:r>
    </w:p>
    <w:p w14:paraId="669A774F" w14:textId="77777777" w:rsidR="008C10F3" w:rsidRPr="00C26131" w:rsidRDefault="008C10F3" w:rsidP="008C10F3">
      <w:pPr>
        <w:pStyle w:val="PL"/>
      </w:pPr>
    </w:p>
    <w:p w14:paraId="4EDFF85A" w14:textId="77777777" w:rsidR="008C10F3" w:rsidRPr="00C26131" w:rsidRDefault="008C10F3" w:rsidP="008C10F3">
      <w:pPr>
        <w:pStyle w:val="PL"/>
      </w:pPr>
      <w:r w:rsidRPr="00C26131">
        <w:t xml:space="preserve">  augment "/me3gpp:ManagedElement/</w:t>
      </w:r>
      <w:r>
        <w:t>smf3gpp</w:t>
      </w:r>
      <w:r w:rsidRPr="007C2428">
        <w:t>:</w:t>
      </w:r>
      <w:r>
        <w:t>SMF</w:t>
      </w:r>
      <w:r w:rsidRPr="007C2428">
        <w:t>Function</w:t>
      </w:r>
      <w:r w:rsidRPr="00C26131">
        <w:t>" {</w:t>
      </w:r>
    </w:p>
    <w:p w14:paraId="014768B2" w14:textId="77777777" w:rsidR="008C10F3" w:rsidRPr="00C26131" w:rsidRDefault="008C10F3" w:rsidP="008C10F3">
      <w:pPr>
        <w:pStyle w:val="PL"/>
      </w:pPr>
    </w:p>
    <w:p w14:paraId="2B881988" w14:textId="77777777" w:rsidR="008C10F3" w:rsidRPr="00C26131" w:rsidRDefault="008C10F3" w:rsidP="008C10F3">
      <w:pPr>
        <w:pStyle w:val="PL"/>
      </w:pPr>
      <w:r w:rsidRPr="00C26131">
        <w:t xml:space="preserve">    list </w:t>
      </w:r>
      <w:r>
        <w:t>QFQoSMonitoringControl</w:t>
      </w:r>
      <w:r w:rsidRPr="00C26131">
        <w:t xml:space="preserve"> {</w:t>
      </w:r>
    </w:p>
    <w:p w14:paraId="1F4837F9" w14:textId="77777777" w:rsidR="008C10F3" w:rsidRPr="00C26131" w:rsidRDefault="008C10F3" w:rsidP="008C10F3">
      <w:pPr>
        <w:pStyle w:val="PL"/>
      </w:pPr>
      <w:r w:rsidRPr="00C26131">
        <w:t xml:space="preserve">      description "Represents the </w:t>
      </w:r>
      <w:r>
        <w:t>QFQoSMonitoringControl IOC</w:t>
      </w:r>
      <w:r w:rsidRPr="00C26131">
        <w:t>.";</w:t>
      </w:r>
    </w:p>
    <w:p w14:paraId="309807F7" w14:textId="77777777" w:rsidR="008C10F3" w:rsidRPr="00C26131" w:rsidRDefault="008C10F3" w:rsidP="008C10F3">
      <w:pPr>
        <w:pStyle w:val="PL"/>
      </w:pPr>
      <w:r w:rsidRPr="00C26131">
        <w:t xml:space="preserve">      reference "3GPP TS 28.541";</w:t>
      </w:r>
    </w:p>
    <w:p w14:paraId="537648E9" w14:textId="77777777" w:rsidR="008C10F3" w:rsidRPr="00C26131" w:rsidRDefault="008C10F3" w:rsidP="008C10F3">
      <w:pPr>
        <w:pStyle w:val="PL"/>
      </w:pPr>
      <w:r w:rsidRPr="00C26131">
        <w:t xml:space="preserve">      key id;</w:t>
      </w:r>
    </w:p>
    <w:p w14:paraId="7BD80159" w14:textId="77777777" w:rsidR="008C10F3" w:rsidRPr="00C26131" w:rsidRDefault="008C10F3" w:rsidP="008C10F3">
      <w:pPr>
        <w:pStyle w:val="PL"/>
      </w:pPr>
      <w:r w:rsidRPr="00C26131">
        <w:t xml:space="preserve">      uses top3gpp:Top_Grp;</w:t>
      </w:r>
    </w:p>
    <w:p w14:paraId="28B8AEAA" w14:textId="77777777" w:rsidR="008C10F3" w:rsidRPr="00C26131" w:rsidRDefault="008C10F3" w:rsidP="008C10F3">
      <w:pPr>
        <w:pStyle w:val="PL"/>
      </w:pPr>
      <w:r w:rsidRPr="00C26131">
        <w:t xml:space="preserve">      container attributes {</w:t>
      </w:r>
    </w:p>
    <w:p w14:paraId="501188FF" w14:textId="77777777" w:rsidR="008C10F3" w:rsidRPr="00C26131" w:rsidRDefault="008C10F3" w:rsidP="008C10F3">
      <w:pPr>
        <w:pStyle w:val="PL"/>
      </w:pPr>
      <w:r w:rsidRPr="00C26131">
        <w:t xml:space="preserve">        uses </w:t>
      </w:r>
      <w:r>
        <w:t>QFQoSMonitoringControlGrp</w:t>
      </w:r>
      <w:r w:rsidRPr="00C26131">
        <w:t>;</w:t>
      </w:r>
    </w:p>
    <w:p w14:paraId="4BC1854A" w14:textId="77777777" w:rsidR="008C10F3" w:rsidRPr="00C26131" w:rsidRDefault="008C10F3" w:rsidP="008C10F3">
      <w:pPr>
        <w:pStyle w:val="PL"/>
      </w:pPr>
      <w:r w:rsidRPr="00C26131">
        <w:t xml:space="preserve">      }</w:t>
      </w:r>
    </w:p>
    <w:p w14:paraId="5A233BE0" w14:textId="77777777" w:rsidR="008C10F3" w:rsidRPr="00C26131" w:rsidRDefault="008C10F3" w:rsidP="008C10F3">
      <w:pPr>
        <w:pStyle w:val="PL"/>
      </w:pPr>
      <w:r w:rsidRPr="00C26131">
        <w:t xml:space="preserve">    }</w:t>
      </w:r>
    </w:p>
    <w:p w14:paraId="14BCF1F8" w14:textId="77777777" w:rsidR="008C10F3" w:rsidRPr="00C26131" w:rsidRDefault="008C10F3" w:rsidP="008C10F3">
      <w:pPr>
        <w:pStyle w:val="PL"/>
      </w:pPr>
      <w:r w:rsidRPr="00C26131">
        <w:t xml:space="preserve">  }</w:t>
      </w:r>
    </w:p>
    <w:p w14:paraId="2F9B78A8" w14:textId="77777777" w:rsidR="008C10F3" w:rsidRDefault="008C10F3" w:rsidP="008C10F3">
      <w:pPr>
        <w:pStyle w:val="PL"/>
      </w:pPr>
      <w:r w:rsidRPr="00C26131">
        <w:t>}</w:t>
      </w:r>
    </w:p>
    <w:p w14:paraId="7A709C65" w14:textId="77777777" w:rsidR="008C10F3" w:rsidRPr="00303177" w:rsidRDefault="008C10F3" w:rsidP="008C10F3"/>
    <w:p w14:paraId="4D2CC6F3" w14:textId="77777777" w:rsidR="008C10F3" w:rsidRDefault="008C10F3" w:rsidP="008C10F3">
      <w:pPr>
        <w:pStyle w:val="Heading2"/>
      </w:pPr>
      <w:bookmarkStart w:id="11064" w:name="_Toc44341841"/>
      <w:bookmarkStart w:id="11065" w:name="_Toc51676220"/>
      <w:bookmarkStart w:id="11066" w:name="_Toc55895669"/>
      <w:bookmarkStart w:id="11067" w:name="_Toc58940756"/>
      <w:bookmarkStart w:id="11068" w:name="_Toc67928971"/>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.yang</w:t>
      </w:r>
      <w:bookmarkEnd w:id="11064"/>
      <w:bookmarkEnd w:id="11065"/>
      <w:bookmarkEnd w:id="11066"/>
      <w:bookmarkEnd w:id="11067"/>
      <w:bookmarkEnd w:id="11068"/>
    </w:p>
    <w:p w14:paraId="6EC92363" w14:textId="77777777" w:rsidR="00103042" w:rsidRPr="00970742" w:rsidRDefault="00103042" w:rsidP="00392887">
      <w:pPr>
        <w:pStyle w:val="PL"/>
      </w:pPr>
      <w:r>
        <w:t>&lt;CODE BEGINS&gt;</w:t>
      </w:r>
    </w:p>
    <w:p w14:paraId="355F9170" w14:textId="77777777" w:rsidR="00103042" w:rsidRPr="005A0085" w:rsidRDefault="00103042" w:rsidP="00392887">
      <w:pPr>
        <w:pStyle w:val="PL"/>
      </w:pPr>
      <w:bookmarkStart w:id="11069" w:name="_Hlk66221374"/>
      <w:r w:rsidRPr="005A0085">
        <w:t>module _3gpp-5gc-nrm-GtpUPathQoSMonitoringControl {</w:t>
      </w:r>
    </w:p>
    <w:p w14:paraId="2E5B54EC" w14:textId="77777777" w:rsidR="00103042" w:rsidRPr="005A0085" w:rsidRDefault="00103042" w:rsidP="00392887">
      <w:pPr>
        <w:pStyle w:val="PL"/>
      </w:pPr>
      <w:r w:rsidRPr="005A0085">
        <w:t xml:space="preserve">  yang-version 1.1;</w:t>
      </w:r>
    </w:p>
    <w:p w14:paraId="00D5B668" w14:textId="77777777" w:rsidR="00103042" w:rsidRPr="005A0085" w:rsidRDefault="00103042" w:rsidP="00392887">
      <w:pPr>
        <w:pStyle w:val="PL"/>
      </w:pPr>
      <w:r w:rsidRPr="005A0085">
        <w:t xml:space="preserve">  </w:t>
      </w:r>
    </w:p>
    <w:p w14:paraId="21C37100" w14:textId="77777777" w:rsidR="00103042" w:rsidRPr="005A0085" w:rsidRDefault="00103042" w:rsidP="00392887">
      <w:pPr>
        <w:pStyle w:val="PL"/>
      </w:pPr>
      <w:r w:rsidRPr="005A0085">
        <w:t xml:space="preserve">  namespace urn:3gpp:sa5:_3gpp-5gc-nrm-GtpUPathQoSMonitoringControl;</w:t>
      </w:r>
    </w:p>
    <w:p w14:paraId="61D2CFD6" w14:textId="77777777" w:rsidR="00103042" w:rsidRPr="005A0085" w:rsidRDefault="00103042" w:rsidP="00392887">
      <w:pPr>
        <w:pStyle w:val="PL"/>
      </w:pPr>
      <w:r w:rsidRPr="005A0085">
        <w:t xml:space="preserve">  prefix gupqmc3gpp;</w:t>
      </w:r>
    </w:p>
    <w:p w14:paraId="6F7C2AFB" w14:textId="77777777" w:rsidR="00103042" w:rsidRPr="005A0085" w:rsidRDefault="00103042" w:rsidP="00392887">
      <w:pPr>
        <w:pStyle w:val="PL"/>
      </w:pPr>
      <w:r w:rsidRPr="005A0085">
        <w:t xml:space="preserve">  </w:t>
      </w:r>
    </w:p>
    <w:p w14:paraId="0989C670" w14:textId="77777777" w:rsidR="00103042" w:rsidRPr="005A0085" w:rsidRDefault="00103042" w:rsidP="00392887">
      <w:pPr>
        <w:pStyle w:val="PL"/>
      </w:pPr>
      <w:r w:rsidRPr="005A0085">
        <w:t xml:space="preserve">  import _3gpp-common-managed-element { prefix me3gpp; }</w:t>
      </w:r>
    </w:p>
    <w:p w14:paraId="058E75DB" w14:textId="77777777" w:rsidR="00103042" w:rsidRPr="005A0085" w:rsidRDefault="00103042" w:rsidP="00392887">
      <w:pPr>
        <w:pStyle w:val="PL"/>
      </w:pPr>
      <w:r w:rsidRPr="005A0085">
        <w:t xml:space="preserve">  import _3gpp-5g-common-yang-types { prefix types5g3gpp; }</w:t>
      </w:r>
    </w:p>
    <w:p w14:paraId="454C0AC1" w14:textId="77777777" w:rsidR="00103042" w:rsidRPr="005A0085" w:rsidRDefault="00103042" w:rsidP="00392887">
      <w:pPr>
        <w:pStyle w:val="PL"/>
      </w:pPr>
      <w:r w:rsidRPr="005A0085">
        <w:rPr>
          <w:szCs w:val="16"/>
        </w:rPr>
        <w:t xml:space="preserve"> </w:t>
      </w:r>
      <w:r w:rsidRPr="005A0085">
        <w:t xml:space="preserve"> import _3gpp-5gc-nrm-smffunction { prefix smf3gpp; }</w:t>
      </w:r>
    </w:p>
    <w:p w14:paraId="114570CC" w14:textId="77777777" w:rsidR="00103042" w:rsidRPr="005A0085" w:rsidRDefault="00103042" w:rsidP="00392887">
      <w:pPr>
        <w:pStyle w:val="PL"/>
      </w:pPr>
      <w:r w:rsidRPr="005A0085">
        <w:t xml:space="preserve">  import _3gpp-common-top { prefix top3gpp; }</w:t>
      </w:r>
    </w:p>
    <w:p w14:paraId="3004FE0E" w14:textId="77777777" w:rsidR="00103042" w:rsidRPr="005A0085" w:rsidRDefault="00103042" w:rsidP="00392887">
      <w:pPr>
        <w:pStyle w:val="PL"/>
      </w:pPr>
      <w:r w:rsidRPr="005A0085">
        <w:t xml:space="preserve">  </w:t>
      </w:r>
    </w:p>
    <w:p w14:paraId="4A931E8D" w14:textId="77777777" w:rsidR="00103042" w:rsidRPr="005A0085" w:rsidRDefault="00103042" w:rsidP="00392887">
      <w:pPr>
        <w:pStyle w:val="PL"/>
      </w:pPr>
      <w:r w:rsidRPr="005A0085">
        <w:t xml:space="preserve">  organization "3gpp SA5";</w:t>
      </w:r>
    </w:p>
    <w:p w14:paraId="0907DB4C" w14:textId="77777777" w:rsidR="00103042" w:rsidRPr="005A0085" w:rsidRDefault="00103042" w:rsidP="00392887">
      <w:pPr>
        <w:pStyle w:val="PL"/>
      </w:pPr>
      <w:r w:rsidRPr="005A0085">
        <w:t xml:space="preserve">  contact "https://www.3gpp.org/DynaReport/TSG-WG--S5--officials.htm?Itemid=464";</w:t>
      </w:r>
    </w:p>
    <w:p w14:paraId="0D749E72" w14:textId="77777777" w:rsidR="00103042" w:rsidRPr="005A0085" w:rsidRDefault="00103042" w:rsidP="00392887">
      <w:pPr>
        <w:pStyle w:val="PL"/>
      </w:pPr>
      <w:r w:rsidRPr="005A0085">
        <w:t xml:space="preserve">  description "This IOC represents the capabilities and properties for control </w:t>
      </w:r>
    </w:p>
    <w:p w14:paraId="4DEF38DB" w14:textId="77777777" w:rsidR="00103042" w:rsidRPr="005A0085" w:rsidRDefault="00103042" w:rsidP="00392887">
      <w:pPr>
        <w:pStyle w:val="PL"/>
      </w:pPr>
      <w:r w:rsidRPr="005A0085">
        <w:t xml:space="preserve">    of GTP-U path QoS monitoring defined in 3GPP TS 23.501.";</w:t>
      </w:r>
    </w:p>
    <w:p w14:paraId="6D65014C" w14:textId="77777777" w:rsidR="00103042" w:rsidRPr="005A0085" w:rsidRDefault="00103042" w:rsidP="00392887">
      <w:pPr>
        <w:pStyle w:val="PL"/>
      </w:pPr>
      <w:r w:rsidRPr="005A0085">
        <w:t xml:space="preserve">  reference "3GPP TS 28.541";</w:t>
      </w:r>
    </w:p>
    <w:p w14:paraId="56EFB559" w14:textId="77777777" w:rsidR="00103042" w:rsidRPr="005A0085" w:rsidRDefault="00103042" w:rsidP="00392887">
      <w:pPr>
        <w:pStyle w:val="PL"/>
        <w:rPr>
          <w:lang w:eastAsia="zh-CN"/>
        </w:rPr>
      </w:pPr>
    </w:p>
    <w:p w14:paraId="450CF12C" w14:textId="77777777" w:rsidR="00103042" w:rsidRPr="005A0085" w:rsidRDefault="00103042" w:rsidP="00392887">
      <w:pPr>
        <w:pStyle w:val="PL"/>
      </w:pPr>
      <w:r w:rsidRPr="005A0085">
        <w:t xml:space="preserve">  revision 2021-01-25 { reference CR-0453; }  </w:t>
      </w:r>
    </w:p>
    <w:p w14:paraId="1C8CF6A9" w14:textId="77777777" w:rsidR="00103042" w:rsidRPr="005A0085" w:rsidRDefault="00103042" w:rsidP="00392887">
      <w:pPr>
        <w:pStyle w:val="PL"/>
      </w:pPr>
      <w:r w:rsidRPr="005A0085">
        <w:t xml:space="preserve">  revision 2020-11-05 { reference CR-0411 ; }</w:t>
      </w:r>
    </w:p>
    <w:p w14:paraId="66DF646B" w14:textId="77777777" w:rsidR="00103042" w:rsidRPr="005A0085" w:rsidRDefault="00103042" w:rsidP="00392887">
      <w:pPr>
        <w:pStyle w:val="PL"/>
        <w:rPr>
          <w:lang w:eastAsia="zh-CN"/>
        </w:rPr>
      </w:pPr>
      <w:r w:rsidRPr="005A0085">
        <w:t xml:space="preserve">  revision 2020-09-30 { reference "CR-0377"; }</w:t>
      </w:r>
    </w:p>
    <w:p w14:paraId="231C5176" w14:textId="77777777" w:rsidR="00103042" w:rsidRPr="005A0085" w:rsidRDefault="00103042" w:rsidP="00392887">
      <w:pPr>
        <w:pStyle w:val="PL"/>
        <w:rPr>
          <w:lang w:eastAsia="zh-CN"/>
        </w:rPr>
      </w:pPr>
      <w:r w:rsidRPr="005A0085">
        <w:t xml:space="preserve">  revision 2020-08-03 { reference "CR-0321"; }</w:t>
      </w:r>
    </w:p>
    <w:p w14:paraId="106DE79F" w14:textId="77777777" w:rsidR="00103042" w:rsidRPr="005A0085" w:rsidRDefault="00103042" w:rsidP="00392887">
      <w:pPr>
        <w:pStyle w:val="PL"/>
      </w:pPr>
      <w:r w:rsidRPr="005A0085">
        <w:t xml:space="preserve">  revision 2020-04-10 { reference "S5-202103"; }</w:t>
      </w:r>
    </w:p>
    <w:p w14:paraId="635B8ABD" w14:textId="77777777" w:rsidR="00103042" w:rsidRPr="005A0085" w:rsidRDefault="00103042" w:rsidP="00392887">
      <w:pPr>
        <w:pStyle w:val="PL"/>
        <w:rPr>
          <w:color w:val="000000"/>
        </w:rPr>
      </w:pPr>
    </w:p>
    <w:p w14:paraId="49E6558B" w14:textId="77777777" w:rsidR="00103042" w:rsidRPr="005A0085" w:rsidRDefault="00103042" w:rsidP="00392887">
      <w:pPr>
        <w:pStyle w:val="PL"/>
      </w:pPr>
      <w:r w:rsidRPr="005A0085">
        <w:t xml:space="preserve">  grouping GtpUPathDelayThresholdsType {</w:t>
      </w:r>
    </w:p>
    <w:p w14:paraId="246C8A04" w14:textId="77777777" w:rsidR="00103042" w:rsidRPr="005A0085" w:rsidRDefault="00103042" w:rsidP="00392887">
      <w:pPr>
        <w:pStyle w:val="PL"/>
      </w:pPr>
      <w:r w:rsidRPr="005A0085">
        <w:t xml:space="preserve">    description "Thresholds for reporting the packet delay for GTP-U path QoS </w:t>
      </w:r>
    </w:p>
    <w:p w14:paraId="72F79118" w14:textId="77777777" w:rsidR="00103042" w:rsidRPr="005A0085" w:rsidRDefault="00103042" w:rsidP="00392887">
      <w:pPr>
        <w:pStyle w:val="PL"/>
      </w:pPr>
      <w:r w:rsidRPr="005A0085">
        <w:t xml:space="preserve">      monitoring ";</w:t>
      </w:r>
    </w:p>
    <w:p w14:paraId="1E86372A" w14:textId="77777777" w:rsidR="00103042" w:rsidRPr="005A0085" w:rsidRDefault="00103042" w:rsidP="00392887">
      <w:pPr>
        <w:pStyle w:val="PL"/>
      </w:pPr>
      <w:r w:rsidRPr="005A0085">
        <w:t xml:space="preserve">    reference "3GPP TS 29.244";</w:t>
      </w:r>
    </w:p>
    <w:p w14:paraId="1DFEFA09" w14:textId="77777777" w:rsidR="00103042" w:rsidRPr="005A0085" w:rsidRDefault="00103042" w:rsidP="00392887">
      <w:pPr>
        <w:pStyle w:val="PL"/>
      </w:pPr>
      <w:r w:rsidRPr="005A0085">
        <w:t xml:space="preserve">    leaf </w:t>
      </w:r>
      <w:r w:rsidRPr="005A0085">
        <w:rPr>
          <w:rFonts w:cs="Courier New"/>
          <w:lang w:eastAsia="zh-CN"/>
        </w:rPr>
        <w:t>n3AveragePacketDelayThreshold</w:t>
      </w:r>
      <w:r w:rsidRPr="005A0085">
        <w:t xml:space="preserve"> {</w:t>
      </w:r>
    </w:p>
    <w:p w14:paraId="59CAF273" w14:textId="77777777" w:rsidR="00103042" w:rsidRPr="005A0085" w:rsidRDefault="00103042" w:rsidP="00392887">
      <w:pPr>
        <w:pStyle w:val="PL"/>
      </w:pPr>
      <w:r w:rsidRPr="005A0085">
        <w:t xml:space="preserve">      mandatory true;</w:t>
      </w:r>
    </w:p>
    <w:p w14:paraId="59C4150B" w14:textId="77777777" w:rsidR="00103042" w:rsidRPr="005A0085" w:rsidRDefault="00103042" w:rsidP="00392887">
      <w:pPr>
        <w:pStyle w:val="PL"/>
      </w:pPr>
      <w:r w:rsidRPr="005A0085">
        <w:t xml:space="preserve">      type uint32;</w:t>
      </w:r>
    </w:p>
    <w:p w14:paraId="52683D15" w14:textId="77777777" w:rsidR="00103042" w:rsidRPr="005A0085" w:rsidRDefault="00103042" w:rsidP="00392887">
      <w:pPr>
        <w:pStyle w:val="PL"/>
      </w:pPr>
      <w:r w:rsidRPr="005A0085">
        <w:t xml:space="preserve">    }</w:t>
      </w:r>
    </w:p>
    <w:p w14:paraId="03FC32AA" w14:textId="77777777" w:rsidR="00103042" w:rsidRPr="005A0085" w:rsidRDefault="00103042" w:rsidP="00392887">
      <w:pPr>
        <w:pStyle w:val="PL"/>
      </w:pPr>
      <w:r w:rsidRPr="005A0085">
        <w:t xml:space="preserve">    leaf </w:t>
      </w:r>
      <w:r w:rsidRPr="005A0085">
        <w:rPr>
          <w:rFonts w:cs="Courier New"/>
          <w:lang w:eastAsia="zh-CN"/>
        </w:rPr>
        <w:t>n3MinPacketDelayThreshold</w:t>
      </w:r>
      <w:r w:rsidRPr="005A0085">
        <w:t xml:space="preserve"> {</w:t>
      </w:r>
    </w:p>
    <w:p w14:paraId="7D3043AD" w14:textId="77777777" w:rsidR="00103042" w:rsidRPr="005A0085" w:rsidRDefault="00103042" w:rsidP="00392887">
      <w:pPr>
        <w:pStyle w:val="PL"/>
      </w:pPr>
      <w:r w:rsidRPr="005A0085">
        <w:t xml:space="preserve">      mandatory true;</w:t>
      </w:r>
    </w:p>
    <w:p w14:paraId="3FA12C39" w14:textId="77777777" w:rsidR="00103042" w:rsidRPr="005A0085" w:rsidRDefault="00103042" w:rsidP="00392887">
      <w:pPr>
        <w:pStyle w:val="PL"/>
      </w:pPr>
      <w:r w:rsidRPr="005A0085">
        <w:t xml:space="preserve">      type uint32;</w:t>
      </w:r>
    </w:p>
    <w:p w14:paraId="252A6199" w14:textId="77777777" w:rsidR="00103042" w:rsidRPr="005A0085" w:rsidRDefault="00103042" w:rsidP="00392887">
      <w:pPr>
        <w:pStyle w:val="PL"/>
      </w:pPr>
      <w:r w:rsidRPr="005A0085">
        <w:t>}</w:t>
      </w:r>
    </w:p>
    <w:p w14:paraId="65EEEAB8" w14:textId="77777777" w:rsidR="00103042" w:rsidRPr="005A0085" w:rsidRDefault="00103042" w:rsidP="00392887">
      <w:pPr>
        <w:pStyle w:val="PL"/>
      </w:pPr>
      <w:r w:rsidRPr="005A0085">
        <w:t xml:space="preserve">    leaf </w:t>
      </w:r>
      <w:r w:rsidRPr="005A0085">
        <w:rPr>
          <w:rFonts w:cs="Courier New"/>
          <w:lang w:eastAsia="zh-CN"/>
        </w:rPr>
        <w:t>n3MaxPacketDelayThreshold</w:t>
      </w:r>
      <w:r w:rsidRPr="005A0085">
        <w:t xml:space="preserve"> {</w:t>
      </w:r>
    </w:p>
    <w:p w14:paraId="19AF8145" w14:textId="77777777" w:rsidR="00103042" w:rsidRPr="005A0085" w:rsidRDefault="00103042" w:rsidP="00392887">
      <w:pPr>
        <w:pStyle w:val="PL"/>
      </w:pPr>
      <w:r w:rsidRPr="005A0085">
        <w:t xml:space="preserve">      mandatory true;</w:t>
      </w:r>
    </w:p>
    <w:p w14:paraId="7CFEE12B" w14:textId="77777777" w:rsidR="00103042" w:rsidRPr="005A0085" w:rsidRDefault="00103042" w:rsidP="00392887">
      <w:pPr>
        <w:pStyle w:val="PL"/>
      </w:pPr>
      <w:r w:rsidRPr="005A0085">
        <w:t xml:space="preserve">      type uint32;</w:t>
      </w:r>
    </w:p>
    <w:p w14:paraId="59113C29" w14:textId="77777777" w:rsidR="00103042" w:rsidRPr="005A0085" w:rsidRDefault="00103042" w:rsidP="00392887">
      <w:pPr>
        <w:pStyle w:val="PL"/>
      </w:pPr>
      <w:r w:rsidRPr="005A0085">
        <w:t>}</w:t>
      </w:r>
    </w:p>
    <w:p w14:paraId="053DCF62" w14:textId="77777777" w:rsidR="00103042" w:rsidRPr="005A0085" w:rsidRDefault="00103042" w:rsidP="00392887">
      <w:pPr>
        <w:pStyle w:val="PL"/>
      </w:pPr>
      <w:r w:rsidRPr="005A0085">
        <w:t xml:space="preserve">    leaf </w:t>
      </w:r>
      <w:r w:rsidRPr="005A0085">
        <w:rPr>
          <w:rFonts w:cs="Courier New"/>
          <w:lang w:eastAsia="zh-CN"/>
        </w:rPr>
        <w:t>n9AveragePacketDelayThreshold</w:t>
      </w:r>
      <w:r w:rsidRPr="005A0085">
        <w:t xml:space="preserve"> {</w:t>
      </w:r>
    </w:p>
    <w:p w14:paraId="2F4997F4" w14:textId="77777777" w:rsidR="00103042" w:rsidRPr="005A0085" w:rsidRDefault="00103042" w:rsidP="00392887">
      <w:pPr>
        <w:pStyle w:val="PL"/>
      </w:pPr>
      <w:r w:rsidRPr="005A0085">
        <w:t xml:space="preserve">      mandatory true;</w:t>
      </w:r>
    </w:p>
    <w:p w14:paraId="35572BB5" w14:textId="77777777" w:rsidR="00103042" w:rsidRPr="005A0085" w:rsidRDefault="00103042" w:rsidP="00392887">
      <w:pPr>
        <w:pStyle w:val="PL"/>
      </w:pPr>
      <w:r w:rsidRPr="005A0085">
        <w:t xml:space="preserve">      type uint32;</w:t>
      </w:r>
    </w:p>
    <w:p w14:paraId="6C347DD7" w14:textId="77777777" w:rsidR="00103042" w:rsidRPr="005A0085" w:rsidRDefault="00103042" w:rsidP="00392887">
      <w:pPr>
        <w:pStyle w:val="PL"/>
      </w:pPr>
      <w:r w:rsidRPr="005A0085">
        <w:t xml:space="preserve">    }</w:t>
      </w:r>
    </w:p>
    <w:p w14:paraId="34CC9F10" w14:textId="77777777" w:rsidR="00103042" w:rsidRPr="005A0085" w:rsidRDefault="00103042" w:rsidP="00392887">
      <w:pPr>
        <w:pStyle w:val="PL"/>
      </w:pPr>
      <w:r w:rsidRPr="005A0085">
        <w:t xml:space="preserve">    leaf </w:t>
      </w:r>
      <w:r w:rsidRPr="005A0085">
        <w:rPr>
          <w:rFonts w:cs="Courier New"/>
          <w:lang w:eastAsia="zh-CN"/>
        </w:rPr>
        <w:t>n9MinPacketDelayThreshold</w:t>
      </w:r>
      <w:r w:rsidRPr="005A0085">
        <w:t xml:space="preserve"> {</w:t>
      </w:r>
    </w:p>
    <w:p w14:paraId="28FEE954" w14:textId="77777777" w:rsidR="00103042" w:rsidRPr="005A0085" w:rsidRDefault="00103042" w:rsidP="00392887">
      <w:pPr>
        <w:pStyle w:val="PL"/>
      </w:pPr>
      <w:r w:rsidRPr="005A0085">
        <w:t xml:space="preserve">      mandatory true;</w:t>
      </w:r>
    </w:p>
    <w:p w14:paraId="5649FE0D" w14:textId="77777777" w:rsidR="00103042" w:rsidRPr="005A0085" w:rsidRDefault="00103042" w:rsidP="00392887">
      <w:pPr>
        <w:pStyle w:val="PL"/>
      </w:pPr>
      <w:r w:rsidRPr="005A0085">
        <w:t xml:space="preserve">      type uint32;</w:t>
      </w:r>
    </w:p>
    <w:p w14:paraId="6FA41DF3" w14:textId="77777777" w:rsidR="00103042" w:rsidRPr="005A0085" w:rsidRDefault="00103042" w:rsidP="00392887">
      <w:pPr>
        <w:pStyle w:val="PL"/>
      </w:pPr>
      <w:r w:rsidRPr="005A0085">
        <w:t>}</w:t>
      </w:r>
    </w:p>
    <w:p w14:paraId="061DDC55" w14:textId="77777777" w:rsidR="00103042" w:rsidRPr="005A0085" w:rsidRDefault="00103042" w:rsidP="00392887">
      <w:pPr>
        <w:pStyle w:val="PL"/>
      </w:pPr>
      <w:r w:rsidRPr="005A0085">
        <w:t xml:space="preserve">    leaf </w:t>
      </w:r>
      <w:r w:rsidRPr="005A0085">
        <w:rPr>
          <w:rFonts w:cs="Courier New"/>
          <w:lang w:eastAsia="zh-CN"/>
        </w:rPr>
        <w:t>n9MaxPacketDelayThreshold</w:t>
      </w:r>
      <w:r w:rsidRPr="005A0085">
        <w:t xml:space="preserve"> {</w:t>
      </w:r>
    </w:p>
    <w:p w14:paraId="429A4F78" w14:textId="77777777" w:rsidR="00103042" w:rsidRPr="005A0085" w:rsidRDefault="00103042" w:rsidP="00392887">
      <w:pPr>
        <w:pStyle w:val="PL"/>
      </w:pPr>
      <w:r w:rsidRPr="005A0085">
        <w:t xml:space="preserve">      mandatory true;</w:t>
      </w:r>
    </w:p>
    <w:p w14:paraId="34E776FA" w14:textId="77777777" w:rsidR="00103042" w:rsidRPr="005A0085" w:rsidRDefault="00103042" w:rsidP="00392887">
      <w:pPr>
        <w:pStyle w:val="PL"/>
      </w:pPr>
      <w:r w:rsidRPr="005A0085">
        <w:t xml:space="preserve">      type uint32;</w:t>
      </w:r>
    </w:p>
    <w:p w14:paraId="2ECC1A21" w14:textId="77777777" w:rsidR="00103042" w:rsidRPr="005A0085" w:rsidRDefault="00103042" w:rsidP="00392887">
      <w:pPr>
        <w:pStyle w:val="PL"/>
      </w:pPr>
      <w:r w:rsidRPr="005A0085">
        <w:t xml:space="preserve">    }</w:t>
      </w:r>
    </w:p>
    <w:p w14:paraId="67133E80" w14:textId="77777777" w:rsidR="00103042" w:rsidRPr="005A0085" w:rsidRDefault="00103042" w:rsidP="00392887">
      <w:pPr>
        <w:pStyle w:val="PL"/>
        <w:rPr>
          <w:color w:val="000000"/>
        </w:rPr>
      </w:pPr>
      <w:r w:rsidRPr="005A0085">
        <w:t xml:space="preserve">  }</w:t>
      </w:r>
    </w:p>
    <w:p w14:paraId="68519E85" w14:textId="77777777" w:rsidR="00103042" w:rsidRPr="005A0085" w:rsidRDefault="00103042" w:rsidP="00392887">
      <w:pPr>
        <w:pStyle w:val="PL"/>
      </w:pPr>
    </w:p>
    <w:p w14:paraId="1E3B5558" w14:textId="77777777" w:rsidR="00103042" w:rsidRPr="005A0085" w:rsidRDefault="00103042" w:rsidP="00392887">
      <w:pPr>
        <w:pStyle w:val="PL"/>
      </w:pPr>
      <w:r w:rsidRPr="005A0085">
        <w:t xml:space="preserve">  grouping GtpUPathQoSMonitoringControlGrp {</w:t>
      </w:r>
    </w:p>
    <w:p w14:paraId="6545E290" w14:textId="77777777" w:rsidR="00103042" w:rsidRPr="005A0085" w:rsidRDefault="00103042" w:rsidP="00392887">
      <w:pPr>
        <w:pStyle w:val="PL"/>
      </w:pPr>
      <w:r w:rsidRPr="005A0085">
        <w:t xml:space="preserve">    description "Represents the GtpUPathQoSMonitoringControl IOC.";</w:t>
      </w:r>
    </w:p>
    <w:p w14:paraId="4511A719" w14:textId="77777777" w:rsidR="00103042" w:rsidRPr="005A0085" w:rsidRDefault="00103042" w:rsidP="00392887">
      <w:pPr>
        <w:pStyle w:val="PL"/>
      </w:pPr>
    </w:p>
    <w:p w14:paraId="51443C6D" w14:textId="77777777" w:rsidR="00103042" w:rsidRPr="005A0085" w:rsidRDefault="00103042" w:rsidP="00392887">
      <w:pPr>
        <w:pStyle w:val="PL"/>
      </w:pPr>
      <w:r w:rsidRPr="005A0085">
        <w:t xml:space="preserve">    leaf gtpUPathQoSMonitoring</w:t>
      </w:r>
      <w:r w:rsidRPr="005A0085">
        <w:rPr>
          <w:rFonts w:cs="Courier New"/>
          <w:lang w:eastAsia="zh-CN"/>
        </w:rPr>
        <w:t>State</w:t>
      </w:r>
      <w:r w:rsidRPr="005A0085">
        <w:t xml:space="preserve"> {</w:t>
      </w:r>
    </w:p>
    <w:p w14:paraId="41CF1357" w14:textId="77777777" w:rsidR="00103042" w:rsidRPr="005A0085" w:rsidRDefault="00103042" w:rsidP="00392887">
      <w:pPr>
        <w:pStyle w:val="PL"/>
      </w:pPr>
      <w:r w:rsidRPr="005A0085">
        <w:t xml:space="preserve">      description "The </w:t>
      </w:r>
      <w:r w:rsidRPr="005A0085">
        <w:rPr>
          <w:sz w:val="18"/>
        </w:rPr>
        <w:t>state of GTP-U path QoS monitoring.</w:t>
      </w:r>
      <w:r w:rsidRPr="005A0085">
        <w:t>";</w:t>
      </w:r>
    </w:p>
    <w:p w14:paraId="4025C01B" w14:textId="77777777" w:rsidR="00103042" w:rsidRPr="005A0085" w:rsidRDefault="00103042" w:rsidP="00392887">
      <w:pPr>
        <w:pStyle w:val="PL"/>
      </w:pPr>
      <w:r w:rsidRPr="005A0085">
        <w:t xml:space="preserve">      mandatory true;</w:t>
      </w:r>
    </w:p>
    <w:p w14:paraId="03479AF0" w14:textId="77777777" w:rsidR="00103042" w:rsidRPr="005A0085" w:rsidRDefault="00103042" w:rsidP="00392887">
      <w:pPr>
        <w:pStyle w:val="PL"/>
        <w:rPr>
          <w:color w:val="000000"/>
          <w:lang w:eastAsia="zh-CN"/>
        </w:rPr>
      </w:pPr>
      <w:r w:rsidRPr="005A0085">
        <w:rPr>
          <w:color w:val="000000"/>
          <w:lang w:eastAsia="zh-CN"/>
        </w:rPr>
        <w:t xml:space="preserve">      </w:t>
      </w:r>
      <w:r w:rsidRPr="005A0085">
        <w:rPr>
          <w:color w:val="000000"/>
        </w:rPr>
        <w:t>type enumeration {</w:t>
      </w:r>
    </w:p>
    <w:p w14:paraId="6D0F9578" w14:textId="77777777" w:rsidR="00103042" w:rsidRPr="005A0085" w:rsidRDefault="00103042" w:rsidP="00392887">
      <w:pPr>
        <w:pStyle w:val="PL"/>
        <w:rPr>
          <w:color w:val="000000"/>
        </w:rPr>
      </w:pPr>
      <w:r w:rsidRPr="005A0085">
        <w:rPr>
          <w:color w:val="000000"/>
        </w:rPr>
        <w:t xml:space="preserve">        enum ENABLED;</w:t>
      </w:r>
    </w:p>
    <w:p w14:paraId="09E603DA" w14:textId="77777777" w:rsidR="00103042" w:rsidRPr="005A0085" w:rsidRDefault="00103042" w:rsidP="00392887">
      <w:pPr>
        <w:pStyle w:val="PL"/>
        <w:rPr>
          <w:color w:val="000000"/>
        </w:rPr>
      </w:pPr>
      <w:r w:rsidRPr="005A0085">
        <w:rPr>
          <w:color w:val="000000"/>
        </w:rPr>
        <w:t xml:space="preserve">        enum DISABLED;</w:t>
      </w:r>
    </w:p>
    <w:p w14:paraId="582E71EC" w14:textId="77777777" w:rsidR="00103042" w:rsidRPr="005A0085" w:rsidRDefault="00103042" w:rsidP="00392887">
      <w:pPr>
        <w:pStyle w:val="PL"/>
        <w:rPr>
          <w:color w:val="000000"/>
        </w:rPr>
      </w:pPr>
      <w:r w:rsidRPr="005A0085">
        <w:rPr>
          <w:color w:val="000000"/>
        </w:rPr>
        <w:t xml:space="preserve">      }</w:t>
      </w:r>
    </w:p>
    <w:p w14:paraId="08D55FA0" w14:textId="77777777" w:rsidR="00103042" w:rsidRPr="005A0085" w:rsidRDefault="00103042" w:rsidP="00392887">
      <w:pPr>
        <w:pStyle w:val="PL"/>
        <w:rPr>
          <w:color w:val="000000"/>
        </w:rPr>
      </w:pPr>
      <w:r w:rsidRPr="005A0085">
        <w:rPr>
          <w:color w:val="000000"/>
        </w:rPr>
        <w:t>}</w:t>
      </w:r>
    </w:p>
    <w:p w14:paraId="7CC23E62" w14:textId="77777777" w:rsidR="00103042" w:rsidRPr="005A0085" w:rsidRDefault="00103042" w:rsidP="00392887">
      <w:pPr>
        <w:pStyle w:val="PL"/>
        <w:rPr>
          <w:color w:val="000000"/>
        </w:rPr>
      </w:pPr>
    </w:p>
    <w:p w14:paraId="42E03DD2" w14:textId="77777777" w:rsidR="00103042" w:rsidRPr="005A0085" w:rsidRDefault="00103042" w:rsidP="00392887">
      <w:pPr>
        <w:pStyle w:val="PL"/>
      </w:pPr>
      <w:r w:rsidRPr="005A0085">
        <w:t xml:space="preserve">    list gtpUPathM</w:t>
      </w:r>
      <w:r w:rsidRPr="005A0085">
        <w:rPr>
          <w:rFonts w:cs="Courier New"/>
          <w:lang w:eastAsia="zh-CN"/>
        </w:rPr>
        <w:t>onitoredSNSSAIs</w:t>
      </w:r>
      <w:r w:rsidRPr="005A0085">
        <w:t xml:space="preserve"> {</w:t>
      </w:r>
    </w:p>
    <w:p w14:paraId="2FB083D2" w14:textId="77777777" w:rsidR="00103042" w:rsidRPr="005A0085" w:rsidRDefault="00103042" w:rsidP="00392887">
      <w:pPr>
        <w:pStyle w:val="PL"/>
      </w:pPr>
      <w:r w:rsidRPr="005A0085">
        <w:t xml:space="preserve">      key "sd sst";</w:t>
      </w:r>
    </w:p>
    <w:p w14:paraId="21BDE3A9" w14:textId="77777777" w:rsidR="00103042" w:rsidRPr="005A0085" w:rsidRDefault="00103042" w:rsidP="00392887">
      <w:pPr>
        <w:pStyle w:val="PL"/>
      </w:pPr>
      <w:r w:rsidRPr="005A0085">
        <w:t xml:space="preserve">      description "The S-NSSAIs for which the the GTP-U path QoS monitoring is </w:t>
      </w:r>
    </w:p>
    <w:p w14:paraId="0CD3921B" w14:textId="77777777" w:rsidR="00103042" w:rsidRPr="005A0085" w:rsidRDefault="00103042" w:rsidP="00392887">
      <w:pPr>
        <w:pStyle w:val="PL"/>
      </w:pPr>
      <w:r w:rsidRPr="005A0085">
        <w:t xml:space="preserve">        to be performed.";</w:t>
      </w:r>
    </w:p>
    <w:p w14:paraId="2B98C2C4" w14:textId="77777777" w:rsidR="00103042" w:rsidRPr="005A0085" w:rsidRDefault="00103042" w:rsidP="00392887">
      <w:pPr>
        <w:pStyle w:val="PL"/>
      </w:pPr>
      <w:r w:rsidRPr="005A0085">
        <w:t xml:space="preserve">      reference "3GPP TS 23.003";</w:t>
      </w:r>
    </w:p>
    <w:p w14:paraId="1E74B272" w14:textId="77777777" w:rsidR="00103042" w:rsidRPr="005A0085" w:rsidRDefault="00103042" w:rsidP="00392887">
      <w:pPr>
        <w:pStyle w:val="PL"/>
      </w:pPr>
      <w:r w:rsidRPr="005A0085">
        <w:t xml:space="preserve">      uses types5g3gpp:SNssai;</w:t>
      </w:r>
    </w:p>
    <w:p w14:paraId="7DEE7FB3" w14:textId="77777777" w:rsidR="00103042" w:rsidRPr="005A0085" w:rsidRDefault="00103042" w:rsidP="00392887">
      <w:pPr>
        <w:pStyle w:val="PL"/>
      </w:pPr>
      <w:r w:rsidRPr="005A0085">
        <w:t>}</w:t>
      </w:r>
    </w:p>
    <w:p w14:paraId="41A5F063" w14:textId="77777777" w:rsidR="00103042" w:rsidRPr="005A0085" w:rsidRDefault="00103042" w:rsidP="00392887">
      <w:pPr>
        <w:pStyle w:val="PL"/>
      </w:pPr>
    </w:p>
    <w:p w14:paraId="1603D145" w14:textId="77777777" w:rsidR="00103042" w:rsidRPr="005A0085" w:rsidRDefault="00103042" w:rsidP="00392887">
      <w:pPr>
        <w:pStyle w:val="PL"/>
      </w:pPr>
      <w:r w:rsidRPr="005A0085">
        <w:t xml:space="preserve">    leaf-list </w:t>
      </w:r>
      <w:r w:rsidRPr="005A0085">
        <w:rPr>
          <w:rFonts w:cs="Courier New"/>
          <w:lang w:eastAsia="zh-CN"/>
        </w:rPr>
        <w:t>monitoredDSCPs</w:t>
      </w:r>
      <w:r w:rsidRPr="005A0085">
        <w:t xml:space="preserve"> {</w:t>
      </w:r>
    </w:p>
    <w:p w14:paraId="2B800C99" w14:textId="77777777" w:rsidR="00103042" w:rsidRPr="005A0085" w:rsidRDefault="00103042" w:rsidP="00392887">
      <w:pPr>
        <w:pStyle w:val="PL"/>
      </w:pPr>
      <w:r w:rsidRPr="005A0085">
        <w:t xml:space="preserve">      description "The DSCPs for which the GTP-U path QoS monitoring is to be</w:t>
      </w:r>
    </w:p>
    <w:p w14:paraId="6A701CD3" w14:textId="77777777" w:rsidR="00103042" w:rsidRPr="005A0085" w:rsidRDefault="00103042" w:rsidP="00392887">
      <w:pPr>
        <w:pStyle w:val="PL"/>
      </w:pPr>
      <w:r w:rsidRPr="005A0085">
        <w:t xml:space="preserve">        performed.";</w:t>
      </w:r>
    </w:p>
    <w:p w14:paraId="6A0EC349" w14:textId="77777777" w:rsidR="00103042" w:rsidRPr="005A0085" w:rsidRDefault="00103042" w:rsidP="00392887">
      <w:pPr>
        <w:pStyle w:val="PL"/>
      </w:pPr>
      <w:r w:rsidRPr="005A0085">
        <w:t xml:space="preserve">      reference "3GPP TS 29.244";</w:t>
      </w:r>
    </w:p>
    <w:p w14:paraId="5366B24B" w14:textId="77777777" w:rsidR="00103042" w:rsidRPr="005A0085" w:rsidRDefault="00103042" w:rsidP="00392887">
      <w:pPr>
        <w:pStyle w:val="PL"/>
      </w:pPr>
      <w:r w:rsidRPr="005A0085">
        <w:t xml:space="preserve">      type uint32;</w:t>
      </w:r>
    </w:p>
    <w:p w14:paraId="25D2BADE" w14:textId="77777777" w:rsidR="00103042" w:rsidRPr="005A0085" w:rsidRDefault="00103042" w:rsidP="00392887">
      <w:pPr>
        <w:pStyle w:val="PL"/>
      </w:pPr>
      <w:r w:rsidRPr="005A0085">
        <w:t>}</w:t>
      </w:r>
    </w:p>
    <w:p w14:paraId="2057A566" w14:textId="77777777" w:rsidR="00103042" w:rsidRPr="005A0085" w:rsidRDefault="00103042" w:rsidP="00392887">
      <w:pPr>
        <w:pStyle w:val="PL"/>
      </w:pPr>
    </w:p>
    <w:p w14:paraId="5D711039" w14:textId="77777777" w:rsidR="00103042" w:rsidRPr="005A0085" w:rsidRDefault="00103042" w:rsidP="00392887">
      <w:pPr>
        <w:pStyle w:val="PL"/>
      </w:pPr>
      <w:r w:rsidRPr="005A0085">
        <w:t xml:space="preserve">    leaf </w:t>
      </w:r>
      <w:r w:rsidRPr="005A0085">
        <w:rPr>
          <w:rFonts w:cs="Courier New"/>
          <w:lang w:eastAsia="zh-CN"/>
        </w:rPr>
        <w:t>isEventTriggeredGtpUPathMonitoringSupported</w:t>
      </w:r>
      <w:r w:rsidRPr="005A0085">
        <w:t xml:space="preserve"> {</w:t>
      </w:r>
    </w:p>
    <w:p w14:paraId="55883033" w14:textId="77777777" w:rsidR="00103042" w:rsidRPr="005A0085" w:rsidRDefault="00103042" w:rsidP="00392887">
      <w:pPr>
        <w:pStyle w:val="PL"/>
      </w:pPr>
      <w:r w:rsidRPr="005A0085">
        <w:t xml:space="preserve">      description "It indicates whether the event triggered GTP-U path QoS</w:t>
      </w:r>
    </w:p>
    <w:p w14:paraId="64ADF808" w14:textId="77777777" w:rsidR="00103042" w:rsidRPr="005A0085" w:rsidRDefault="00103042" w:rsidP="00392887">
      <w:pPr>
        <w:pStyle w:val="PL"/>
      </w:pPr>
      <w:r w:rsidRPr="005A0085">
        <w:t xml:space="preserve">        monitoring reporting based on thresholds is supported.";</w:t>
      </w:r>
    </w:p>
    <w:p w14:paraId="01112D24" w14:textId="77777777" w:rsidR="00103042" w:rsidRPr="005A0085" w:rsidRDefault="00103042" w:rsidP="00392887">
      <w:pPr>
        <w:pStyle w:val="PL"/>
      </w:pPr>
      <w:r w:rsidRPr="005A0085">
        <w:t xml:space="preserve">      mandatory true;</w:t>
      </w:r>
    </w:p>
    <w:p w14:paraId="0AFD7694" w14:textId="77777777" w:rsidR="00103042" w:rsidRPr="005A0085" w:rsidRDefault="00103042" w:rsidP="00392887">
      <w:pPr>
        <w:pStyle w:val="PL"/>
      </w:pPr>
      <w:r w:rsidRPr="005A0085">
        <w:t xml:space="preserve">      reference "3GPP TS 29.244";</w:t>
      </w:r>
    </w:p>
    <w:p w14:paraId="38BABD98" w14:textId="77777777" w:rsidR="00103042" w:rsidRPr="005A0085" w:rsidRDefault="00103042" w:rsidP="00392887">
      <w:pPr>
        <w:pStyle w:val="PL"/>
        <w:rPr>
          <w:color w:val="000000"/>
        </w:rPr>
      </w:pPr>
      <w:r w:rsidRPr="005A0085">
        <w:rPr>
          <w:color w:val="000000"/>
          <w:lang w:eastAsia="zh-CN"/>
        </w:rPr>
        <w:t xml:space="preserve">      </w:t>
      </w:r>
      <w:r w:rsidRPr="005A0085">
        <w:rPr>
          <w:color w:val="000000"/>
        </w:rPr>
        <w:t>type boolean;</w:t>
      </w:r>
    </w:p>
    <w:p w14:paraId="6F084D8A" w14:textId="77777777" w:rsidR="00103042" w:rsidRPr="005A0085" w:rsidRDefault="00103042" w:rsidP="00392887">
      <w:pPr>
        <w:pStyle w:val="PL"/>
        <w:rPr>
          <w:color w:val="000000"/>
        </w:rPr>
      </w:pPr>
      <w:r w:rsidRPr="005A0085">
        <w:rPr>
          <w:color w:val="000000"/>
        </w:rPr>
        <w:t>}</w:t>
      </w:r>
    </w:p>
    <w:p w14:paraId="2C939D12" w14:textId="77777777" w:rsidR="00103042" w:rsidRPr="005A0085" w:rsidRDefault="00103042" w:rsidP="00392887">
      <w:pPr>
        <w:pStyle w:val="PL"/>
        <w:rPr>
          <w:color w:val="000000"/>
        </w:rPr>
      </w:pPr>
    </w:p>
    <w:p w14:paraId="35FD91C8" w14:textId="77777777" w:rsidR="00103042" w:rsidRPr="005A0085" w:rsidRDefault="00103042" w:rsidP="00392887">
      <w:pPr>
        <w:pStyle w:val="PL"/>
      </w:pPr>
      <w:r w:rsidRPr="005A0085">
        <w:t xml:space="preserve">    leaf </w:t>
      </w:r>
      <w:r w:rsidRPr="005A0085">
        <w:rPr>
          <w:rFonts w:cs="Courier New"/>
          <w:lang w:eastAsia="zh-CN"/>
        </w:rPr>
        <w:t>isPeriodicGtpUMonitoringSupported</w:t>
      </w:r>
      <w:r w:rsidRPr="005A0085">
        <w:t xml:space="preserve"> {</w:t>
      </w:r>
    </w:p>
    <w:p w14:paraId="5BCE821E" w14:textId="77777777" w:rsidR="00103042" w:rsidRPr="005A0085" w:rsidRDefault="00103042" w:rsidP="00392887">
      <w:pPr>
        <w:pStyle w:val="PL"/>
      </w:pPr>
      <w:r w:rsidRPr="005A0085">
        <w:t xml:space="preserve">      description "It indicates whether the periodic GTP-U path QoS monitoring </w:t>
      </w:r>
    </w:p>
    <w:p w14:paraId="1C629849" w14:textId="77777777" w:rsidR="00103042" w:rsidRPr="005A0085" w:rsidRDefault="00103042" w:rsidP="00392887">
      <w:pPr>
        <w:pStyle w:val="PL"/>
      </w:pPr>
      <w:r w:rsidRPr="005A0085">
        <w:t xml:space="preserve">        reporting is supported.";</w:t>
      </w:r>
    </w:p>
    <w:p w14:paraId="0D78E4C4" w14:textId="77777777" w:rsidR="00103042" w:rsidRPr="005A0085" w:rsidRDefault="00103042" w:rsidP="00392887">
      <w:pPr>
        <w:pStyle w:val="PL"/>
      </w:pPr>
      <w:r w:rsidRPr="005A0085">
        <w:t xml:space="preserve">      mandatory true;</w:t>
      </w:r>
    </w:p>
    <w:p w14:paraId="71ECE82D" w14:textId="77777777" w:rsidR="00103042" w:rsidRPr="005A0085" w:rsidRDefault="00103042" w:rsidP="00392887">
      <w:pPr>
        <w:pStyle w:val="PL"/>
      </w:pPr>
      <w:r w:rsidRPr="005A0085">
        <w:t xml:space="preserve">      reference "3GPP TS 29.244";</w:t>
      </w:r>
    </w:p>
    <w:p w14:paraId="2893F04C" w14:textId="77777777" w:rsidR="00103042" w:rsidRPr="005A0085" w:rsidRDefault="00103042" w:rsidP="00392887">
      <w:pPr>
        <w:pStyle w:val="PL"/>
        <w:rPr>
          <w:color w:val="000000"/>
        </w:rPr>
      </w:pPr>
      <w:r w:rsidRPr="005A0085">
        <w:rPr>
          <w:color w:val="000000"/>
          <w:lang w:eastAsia="zh-CN"/>
        </w:rPr>
        <w:t xml:space="preserve">      </w:t>
      </w:r>
      <w:r w:rsidRPr="005A0085">
        <w:rPr>
          <w:color w:val="000000"/>
        </w:rPr>
        <w:t>type boolean;</w:t>
      </w:r>
    </w:p>
    <w:p w14:paraId="4E766774" w14:textId="77777777" w:rsidR="00103042" w:rsidRPr="005A0085" w:rsidRDefault="00103042" w:rsidP="00392887">
      <w:pPr>
        <w:pStyle w:val="PL"/>
        <w:rPr>
          <w:color w:val="000000"/>
        </w:rPr>
      </w:pPr>
      <w:r w:rsidRPr="005A0085">
        <w:rPr>
          <w:color w:val="000000"/>
        </w:rPr>
        <w:t>}</w:t>
      </w:r>
    </w:p>
    <w:p w14:paraId="2F6BB0CC" w14:textId="77777777" w:rsidR="00103042" w:rsidRPr="005A0085" w:rsidRDefault="00103042" w:rsidP="00392887">
      <w:pPr>
        <w:pStyle w:val="PL"/>
        <w:rPr>
          <w:color w:val="000000"/>
        </w:rPr>
      </w:pPr>
    </w:p>
    <w:p w14:paraId="516A4BEA" w14:textId="77777777" w:rsidR="00103042" w:rsidRPr="005A0085" w:rsidRDefault="00103042" w:rsidP="00392887">
      <w:pPr>
        <w:pStyle w:val="PL"/>
      </w:pPr>
      <w:r w:rsidRPr="005A0085">
        <w:t xml:space="preserve">    leaf </w:t>
      </w:r>
      <w:r w:rsidRPr="005A0085">
        <w:rPr>
          <w:rFonts w:cs="Courier New"/>
          <w:lang w:eastAsia="zh-CN"/>
        </w:rPr>
        <w:t>isImmediateGtpUMonitoringSupported</w:t>
      </w:r>
      <w:r w:rsidRPr="005A0085">
        <w:t xml:space="preserve"> {</w:t>
      </w:r>
    </w:p>
    <w:p w14:paraId="75EF269F" w14:textId="77777777" w:rsidR="00103042" w:rsidRPr="005A0085" w:rsidRDefault="00103042" w:rsidP="00392887">
      <w:pPr>
        <w:pStyle w:val="PL"/>
      </w:pPr>
      <w:r w:rsidRPr="005A0085">
        <w:t xml:space="preserve">      description "It indicates whether the immediate GTP-U path QoS monitoring </w:t>
      </w:r>
    </w:p>
    <w:p w14:paraId="72A9A110" w14:textId="77777777" w:rsidR="00103042" w:rsidRPr="005A0085" w:rsidRDefault="00103042" w:rsidP="00392887">
      <w:pPr>
        <w:pStyle w:val="PL"/>
      </w:pPr>
      <w:r w:rsidRPr="005A0085">
        <w:t xml:space="preserve">        reporting is supported.";</w:t>
      </w:r>
    </w:p>
    <w:p w14:paraId="7094D407" w14:textId="77777777" w:rsidR="00103042" w:rsidRPr="005A0085" w:rsidRDefault="00103042" w:rsidP="00392887">
      <w:pPr>
        <w:pStyle w:val="PL"/>
      </w:pPr>
      <w:r w:rsidRPr="005A0085">
        <w:t xml:space="preserve">      mandatory true;</w:t>
      </w:r>
    </w:p>
    <w:p w14:paraId="1896FC11" w14:textId="77777777" w:rsidR="00103042" w:rsidRPr="005A0085" w:rsidRDefault="00103042" w:rsidP="00392887">
      <w:pPr>
        <w:pStyle w:val="PL"/>
      </w:pPr>
      <w:r w:rsidRPr="005A0085">
        <w:t xml:space="preserve">      reference "3GPP TS 29.244";</w:t>
      </w:r>
    </w:p>
    <w:p w14:paraId="7350E4D3" w14:textId="77777777" w:rsidR="00103042" w:rsidRPr="005A0085" w:rsidRDefault="00103042" w:rsidP="00392887">
      <w:pPr>
        <w:pStyle w:val="PL"/>
        <w:rPr>
          <w:color w:val="000000"/>
        </w:rPr>
      </w:pPr>
      <w:r w:rsidRPr="005A0085">
        <w:rPr>
          <w:color w:val="000000"/>
          <w:lang w:eastAsia="zh-CN"/>
        </w:rPr>
        <w:t xml:space="preserve">      </w:t>
      </w:r>
      <w:r w:rsidRPr="005A0085">
        <w:rPr>
          <w:color w:val="000000"/>
        </w:rPr>
        <w:t>type boolean;</w:t>
      </w:r>
    </w:p>
    <w:p w14:paraId="01676BE4" w14:textId="77777777" w:rsidR="00103042" w:rsidRPr="005A0085" w:rsidRDefault="00103042" w:rsidP="00392887">
      <w:pPr>
        <w:pStyle w:val="PL"/>
        <w:rPr>
          <w:color w:val="000000"/>
        </w:rPr>
      </w:pPr>
      <w:r w:rsidRPr="005A0085">
        <w:rPr>
          <w:color w:val="000000"/>
        </w:rPr>
        <w:t>}</w:t>
      </w:r>
    </w:p>
    <w:p w14:paraId="77A2B968" w14:textId="77777777" w:rsidR="00103042" w:rsidRPr="005A0085" w:rsidRDefault="00103042" w:rsidP="00392887">
      <w:pPr>
        <w:pStyle w:val="PL"/>
        <w:rPr>
          <w:color w:val="000000"/>
        </w:rPr>
      </w:pPr>
    </w:p>
    <w:p w14:paraId="38AFB1BC" w14:textId="77777777" w:rsidR="00103042" w:rsidRPr="005A0085" w:rsidRDefault="00103042" w:rsidP="00392887">
      <w:pPr>
        <w:pStyle w:val="PL"/>
      </w:pPr>
      <w:r w:rsidRPr="005A0085">
        <w:t xml:space="preserve">    list gtpUPathDelayThresholds {</w:t>
      </w:r>
    </w:p>
    <w:p w14:paraId="47424E57" w14:textId="77777777" w:rsidR="00103042" w:rsidRPr="005A0085" w:rsidRDefault="00103042" w:rsidP="00392887">
      <w:pPr>
        <w:pStyle w:val="PL"/>
      </w:pPr>
      <w:r w:rsidRPr="005A0085">
        <w:t xml:space="preserve">      key n3AveragePacketDelayThreshold;  </w:t>
      </w:r>
    </w:p>
    <w:p w14:paraId="55C43FAA" w14:textId="77777777" w:rsidR="00103042" w:rsidRPr="005A0085" w:rsidRDefault="00103042" w:rsidP="00392887">
      <w:pPr>
        <w:pStyle w:val="PL"/>
      </w:pPr>
      <w:r w:rsidRPr="005A0085">
        <w:t xml:space="preserve">      // if max-elements is increased later, the key may need to be modified</w:t>
      </w:r>
    </w:p>
    <w:p w14:paraId="64CB315A" w14:textId="77777777" w:rsidR="00103042" w:rsidRPr="005A0085" w:rsidRDefault="00103042" w:rsidP="00392887">
      <w:pPr>
        <w:pStyle w:val="PL"/>
      </w:pPr>
      <w:r w:rsidRPr="005A0085">
        <w:t xml:space="preserve">      min-elements 1;</w:t>
      </w:r>
    </w:p>
    <w:p w14:paraId="6231264E" w14:textId="77777777" w:rsidR="00103042" w:rsidRPr="005A0085" w:rsidRDefault="00103042" w:rsidP="00392887">
      <w:pPr>
        <w:pStyle w:val="PL"/>
      </w:pPr>
      <w:r w:rsidRPr="005A0085">
        <w:t xml:space="preserve">      max-elements 1;</w:t>
      </w:r>
    </w:p>
    <w:p w14:paraId="12976BA9" w14:textId="77777777" w:rsidR="00103042" w:rsidRPr="005A0085" w:rsidRDefault="00103042" w:rsidP="00392887">
      <w:pPr>
        <w:pStyle w:val="PL"/>
      </w:pPr>
      <w:r w:rsidRPr="005A0085">
        <w:t xml:space="preserve">      description "It specifies the thresholds for reporting the packet delay </w:t>
      </w:r>
    </w:p>
    <w:p w14:paraId="5609E665" w14:textId="77777777" w:rsidR="00103042" w:rsidRPr="005A0085" w:rsidRDefault="00103042" w:rsidP="00392887">
      <w:pPr>
        <w:pStyle w:val="PL"/>
      </w:pPr>
      <w:r w:rsidRPr="005A0085">
        <w:t xml:space="preserve">        for the GTO-U path QoS monitoring.";</w:t>
      </w:r>
    </w:p>
    <w:p w14:paraId="54D88CC7" w14:textId="77777777" w:rsidR="00103042" w:rsidRPr="005A0085" w:rsidRDefault="00103042" w:rsidP="00392887">
      <w:pPr>
        <w:pStyle w:val="PL"/>
      </w:pPr>
      <w:r w:rsidRPr="005A0085">
        <w:t xml:space="preserve">      uses GtpUPathDelayThresholdsType;</w:t>
      </w:r>
    </w:p>
    <w:p w14:paraId="129D9134" w14:textId="77777777" w:rsidR="00103042" w:rsidRPr="005A0085" w:rsidRDefault="00103042" w:rsidP="00392887">
      <w:pPr>
        <w:pStyle w:val="PL"/>
      </w:pPr>
      <w:r w:rsidRPr="005A0085">
        <w:t xml:space="preserve">     }</w:t>
      </w:r>
    </w:p>
    <w:p w14:paraId="41D82260" w14:textId="77777777" w:rsidR="00103042" w:rsidRPr="005A0085" w:rsidRDefault="00103042" w:rsidP="00392887">
      <w:pPr>
        <w:pStyle w:val="PL"/>
        <w:rPr>
          <w:color w:val="000000"/>
        </w:rPr>
      </w:pPr>
    </w:p>
    <w:p w14:paraId="1BAB9658" w14:textId="77777777" w:rsidR="00103042" w:rsidRPr="005A0085" w:rsidRDefault="00103042" w:rsidP="00392887">
      <w:pPr>
        <w:pStyle w:val="PL"/>
      </w:pPr>
      <w:r w:rsidRPr="005A0085">
        <w:t xml:space="preserve">    leaf gtpUPathM</w:t>
      </w:r>
      <w:r w:rsidRPr="005A0085">
        <w:rPr>
          <w:rFonts w:cs="Courier New"/>
          <w:lang w:eastAsia="zh-CN"/>
        </w:rPr>
        <w:t>inimum</w:t>
      </w:r>
      <w:r w:rsidRPr="005A0085">
        <w:rPr>
          <w:rFonts w:cs="Courier New" w:hint="eastAsia"/>
          <w:lang w:eastAsia="zh-CN"/>
        </w:rPr>
        <w:t>W</w:t>
      </w:r>
      <w:r w:rsidRPr="005A0085">
        <w:rPr>
          <w:rFonts w:cs="Courier New"/>
          <w:lang w:eastAsia="zh-CN"/>
        </w:rPr>
        <w:t>aitTime</w:t>
      </w:r>
      <w:r w:rsidRPr="005A0085">
        <w:t xml:space="preserve"> {</w:t>
      </w:r>
    </w:p>
    <w:p w14:paraId="20B35CCD" w14:textId="77777777" w:rsidR="00103042" w:rsidRPr="005A0085" w:rsidRDefault="00103042" w:rsidP="00392887">
      <w:pPr>
        <w:pStyle w:val="PL"/>
      </w:pPr>
      <w:r w:rsidRPr="005A0085">
        <w:t xml:space="preserve">      description "</w:t>
      </w:r>
      <w:r w:rsidRPr="005A0085">
        <w:rPr>
          <w:rFonts w:hint="eastAsia"/>
        </w:rPr>
        <w:t xml:space="preserve">It </w:t>
      </w:r>
      <w:r w:rsidRPr="005A0085">
        <w:t xml:space="preserve">specifies the minimum waiting time (in seconds) between </w:t>
      </w:r>
    </w:p>
    <w:p w14:paraId="1BFBEC1B" w14:textId="77777777" w:rsidR="00103042" w:rsidRPr="005A0085" w:rsidRDefault="00103042" w:rsidP="00392887">
      <w:pPr>
        <w:pStyle w:val="PL"/>
      </w:pPr>
      <w:r w:rsidRPr="005A0085">
        <w:t xml:space="preserve">        two consecutive reports for event triggered GTP-U path QoS monitoring </w:t>
      </w:r>
    </w:p>
    <w:p w14:paraId="2A9D942A" w14:textId="77777777" w:rsidR="00103042" w:rsidRPr="005A0085" w:rsidRDefault="00103042" w:rsidP="00392887">
      <w:pPr>
        <w:pStyle w:val="PL"/>
      </w:pPr>
      <w:r w:rsidRPr="005A0085">
        <w:t xml:space="preserve">        reporting.";</w:t>
      </w:r>
    </w:p>
    <w:p w14:paraId="7A49C640" w14:textId="77777777" w:rsidR="00103042" w:rsidRPr="005A0085" w:rsidRDefault="00103042" w:rsidP="00392887">
      <w:pPr>
        <w:pStyle w:val="PL"/>
        <w:rPr>
          <w:color w:val="000000"/>
        </w:rPr>
      </w:pPr>
      <w:r w:rsidRPr="005A0085">
        <w:rPr>
          <w:color w:val="000000"/>
          <w:lang w:eastAsia="zh-CN"/>
        </w:rPr>
        <w:t xml:space="preserve">      </w:t>
      </w:r>
      <w:r w:rsidRPr="005A0085">
        <w:rPr>
          <w:color w:val="000000"/>
        </w:rPr>
        <w:t xml:space="preserve">type </w:t>
      </w:r>
      <w:r w:rsidRPr="005A0085">
        <w:t>uint32</w:t>
      </w:r>
      <w:r w:rsidRPr="005A0085">
        <w:rPr>
          <w:color w:val="000000"/>
        </w:rPr>
        <w:t>;</w:t>
      </w:r>
    </w:p>
    <w:p w14:paraId="7B4791E3" w14:textId="77777777" w:rsidR="00103042" w:rsidRPr="005A0085" w:rsidRDefault="00103042" w:rsidP="00392887">
      <w:pPr>
        <w:pStyle w:val="PL"/>
        <w:rPr>
          <w:color w:val="000000"/>
        </w:rPr>
      </w:pPr>
      <w:r w:rsidRPr="005A0085">
        <w:rPr>
          <w:color w:val="000000"/>
        </w:rPr>
        <w:t>}</w:t>
      </w:r>
    </w:p>
    <w:p w14:paraId="03B4AF6C" w14:textId="77777777" w:rsidR="00103042" w:rsidRPr="005A0085" w:rsidRDefault="00103042" w:rsidP="00392887">
      <w:pPr>
        <w:pStyle w:val="PL"/>
        <w:rPr>
          <w:color w:val="000000"/>
        </w:rPr>
      </w:pPr>
    </w:p>
    <w:p w14:paraId="45BA82BF" w14:textId="77777777" w:rsidR="00103042" w:rsidRPr="005A0085" w:rsidRDefault="00103042" w:rsidP="00392887">
      <w:pPr>
        <w:pStyle w:val="PL"/>
      </w:pPr>
      <w:r w:rsidRPr="005A0085">
        <w:t xml:space="preserve">    leaf gtpUPath</w:t>
      </w:r>
      <w:r w:rsidRPr="005A0085">
        <w:rPr>
          <w:rFonts w:cs="Courier New"/>
          <w:lang w:eastAsia="zh-CN"/>
        </w:rPr>
        <w:t>MeasurementPeriod</w:t>
      </w:r>
      <w:r w:rsidRPr="005A0085">
        <w:t xml:space="preserve"> {</w:t>
      </w:r>
    </w:p>
    <w:p w14:paraId="1F36C24A" w14:textId="77777777" w:rsidR="00103042" w:rsidRPr="005A0085" w:rsidRDefault="00103042" w:rsidP="00392887">
      <w:pPr>
        <w:pStyle w:val="PL"/>
      </w:pPr>
      <w:r w:rsidRPr="005A0085">
        <w:t xml:space="preserve">      description "</w:t>
      </w:r>
      <w:r w:rsidRPr="005A0085">
        <w:rPr>
          <w:rFonts w:hint="eastAsia"/>
        </w:rPr>
        <w:t xml:space="preserve">It </w:t>
      </w:r>
      <w:r w:rsidRPr="005A0085">
        <w:t xml:space="preserve">specifies the period (in seconds) for reporting the packet </w:t>
      </w:r>
    </w:p>
    <w:p w14:paraId="12C84FC0" w14:textId="77777777" w:rsidR="00103042" w:rsidRPr="005A0085" w:rsidRDefault="00103042" w:rsidP="00392887">
      <w:pPr>
        <w:pStyle w:val="PL"/>
      </w:pPr>
      <w:r w:rsidRPr="005A0085">
        <w:t xml:space="preserve">        delay for GTP-U path QoS monitoring.";</w:t>
      </w:r>
    </w:p>
    <w:p w14:paraId="29A83B70" w14:textId="77777777" w:rsidR="00103042" w:rsidRPr="005A0085" w:rsidRDefault="00103042" w:rsidP="00392887">
      <w:pPr>
        <w:pStyle w:val="PL"/>
        <w:rPr>
          <w:color w:val="000000"/>
        </w:rPr>
      </w:pPr>
      <w:r w:rsidRPr="005A0085">
        <w:rPr>
          <w:color w:val="000000"/>
          <w:lang w:eastAsia="zh-CN"/>
        </w:rPr>
        <w:t xml:space="preserve">      </w:t>
      </w:r>
      <w:r w:rsidRPr="005A0085">
        <w:rPr>
          <w:color w:val="000000"/>
        </w:rPr>
        <w:t xml:space="preserve">type </w:t>
      </w:r>
      <w:r w:rsidRPr="005A0085">
        <w:t>uint32</w:t>
      </w:r>
      <w:r w:rsidRPr="005A0085">
        <w:rPr>
          <w:color w:val="000000"/>
        </w:rPr>
        <w:t>;</w:t>
      </w:r>
    </w:p>
    <w:p w14:paraId="35FD047D" w14:textId="77777777" w:rsidR="00103042" w:rsidRPr="005A0085" w:rsidRDefault="00103042" w:rsidP="00392887">
      <w:pPr>
        <w:pStyle w:val="PL"/>
      </w:pPr>
      <w:r w:rsidRPr="005A0085">
        <w:rPr>
          <w:color w:val="000000"/>
        </w:rPr>
        <w:t xml:space="preserve">    }</w:t>
      </w:r>
    </w:p>
    <w:p w14:paraId="46A21038" w14:textId="77777777" w:rsidR="00103042" w:rsidRPr="005A0085" w:rsidRDefault="00103042" w:rsidP="00392887">
      <w:pPr>
        <w:pStyle w:val="PL"/>
      </w:pPr>
      <w:r w:rsidRPr="005A0085">
        <w:t xml:space="preserve">  }    </w:t>
      </w:r>
    </w:p>
    <w:p w14:paraId="525501E5" w14:textId="77777777" w:rsidR="00103042" w:rsidRPr="005A0085" w:rsidRDefault="00103042" w:rsidP="00392887">
      <w:pPr>
        <w:pStyle w:val="PL"/>
      </w:pPr>
    </w:p>
    <w:p w14:paraId="223687F5" w14:textId="77777777" w:rsidR="00103042" w:rsidRPr="005A0085" w:rsidRDefault="00103042" w:rsidP="00392887">
      <w:pPr>
        <w:pStyle w:val="PL"/>
      </w:pPr>
      <w:r w:rsidRPr="005A0085">
        <w:t xml:space="preserve">  augment "/me3gpp:ManagedElement/smf3gpp:SMFFunction" {</w:t>
      </w:r>
    </w:p>
    <w:p w14:paraId="210A8CB6" w14:textId="77777777" w:rsidR="00103042" w:rsidRPr="005A0085" w:rsidRDefault="00103042" w:rsidP="00392887">
      <w:pPr>
        <w:pStyle w:val="PL"/>
      </w:pPr>
    </w:p>
    <w:p w14:paraId="2CC4D944" w14:textId="77777777" w:rsidR="00103042" w:rsidRPr="005A0085" w:rsidRDefault="00103042" w:rsidP="00392887">
      <w:pPr>
        <w:pStyle w:val="PL"/>
      </w:pPr>
      <w:r w:rsidRPr="005A0085">
        <w:t xml:space="preserve">    list GtpUPathQoSMonitoringControl {</w:t>
      </w:r>
    </w:p>
    <w:p w14:paraId="16CFD38E" w14:textId="77777777" w:rsidR="00103042" w:rsidRPr="005A0085" w:rsidRDefault="00103042" w:rsidP="00392887">
      <w:pPr>
        <w:pStyle w:val="PL"/>
      </w:pPr>
      <w:r w:rsidRPr="005A0085">
        <w:t xml:space="preserve">      description "Specifies the capabilities and properties for control of </w:t>
      </w:r>
    </w:p>
    <w:p w14:paraId="3DF3BDDC" w14:textId="77777777" w:rsidR="00103042" w:rsidRPr="005A0085" w:rsidRDefault="00103042" w:rsidP="00392887">
      <w:pPr>
        <w:pStyle w:val="PL"/>
      </w:pPr>
      <w:r w:rsidRPr="005A0085">
        <w:t xml:space="preserve">        GTP-U path QoS monitoring. For more information about the GTP-U path </w:t>
      </w:r>
    </w:p>
    <w:p w14:paraId="4AC78181" w14:textId="77777777" w:rsidR="00103042" w:rsidRPr="005A0085" w:rsidRDefault="00103042" w:rsidP="00392887">
      <w:pPr>
        <w:pStyle w:val="PL"/>
      </w:pPr>
      <w:r w:rsidRPr="005A0085">
        <w:t xml:space="preserve">        QoS monitoring.";</w:t>
      </w:r>
    </w:p>
    <w:p w14:paraId="62C010DF" w14:textId="77777777" w:rsidR="00103042" w:rsidRPr="005A0085" w:rsidRDefault="00103042" w:rsidP="00392887">
      <w:pPr>
        <w:pStyle w:val="PL"/>
      </w:pPr>
      <w:r w:rsidRPr="005A0085">
        <w:t xml:space="preserve">      reference "3GPP TS 23.501";</w:t>
      </w:r>
    </w:p>
    <w:p w14:paraId="7D542123" w14:textId="77777777" w:rsidR="00103042" w:rsidRPr="005A0085" w:rsidRDefault="00103042" w:rsidP="00392887">
      <w:pPr>
        <w:pStyle w:val="PL"/>
      </w:pPr>
      <w:r w:rsidRPr="005A0085">
        <w:t xml:space="preserve">      key id;</w:t>
      </w:r>
    </w:p>
    <w:p w14:paraId="1F882BA9" w14:textId="77777777" w:rsidR="00103042" w:rsidRPr="005A0085" w:rsidRDefault="00103042" w:rsidP="00392887">
      <w:pPr>
        <w:pStyle w:val="PL"/>
      </w:pPr>
      <w:r w:rsidRPr="005A0085">
        <w:t xml:space="preserve">      uses top3gpp:Top_Grp;</w:t>
      </w:r>
    </w:p>
    <w:p w14:paraId="45FFB442" w14:textId="77777777" w:rsidR="00103042" w:rsidRPr="005A0085" w:rsidRDefault="00103042" w:rsidP="00392887">
      <w:pPr>
        <w:pStyle w:val="PL"/>
      </w:pPr>
      <w:r w:rsidRPr="005A0085">
        <w:t xml:space="preserve">      container attributes {</w:t>
      </w:r>
    </w:p>
    <w:p w14:paraId="7DB314D9" w14:textId="77777777" w:rsidR="00103042" w:rsidRPr="005A0085" w:rsidRDefault="00103042" w:rsidP="00392887">
      <w:pPr>
        <w:pStyle w:val="PL"/>
      </w:pPr>
      <w:r w:rsidRPr="005A0085">
        <w:t xml:space="preserve">        uses GtpUPathQoSMonitoringControlGrp;</w:t>
      </w:r>
    </w:p>
    <w:p w14:paraId="5A33D6F8" w14:textId="77777777" w:rsidR="00103042" w:rsidRPr="005A0085" w:rsidRDefault="00103042" w:rsidP="00392887">
      <w:pPr>
        <w:pStyle w:val="PL"/>
      </w:pPr>
      <w:r w:rsidRPr="005A0085">
        <w:t xml:space="preserve">      }</w:t>
      </w:r>
    </w:p>
    <w:p w14:paraId="11CAD7F7" w14:textId="77777777" w:rsidR="00103042" w:rsidRPr="005A0085" w:rsidRDefault="00103042" w:rsidP="00392887">
      <w:pPr>
        <w:pStyle w:val="PL"/>
      </w:pPr>
      <w:r w:rsidRPr="005A0085">
        <w:t xml:space="preserve">    }</w:t>
      </w:r>
    </w:p>
    <w:p w14:paraId="2DCBD97A" w14:textId="77777777" w:rsidR="00103042" w:rsidRPr="005A0085" w:rsidRDefault="00103042" w:rsidP="00392887">
      <w:pPr>
        <w:pStyle w:val="PL"/>
      </w:pPr>
      <w:r w:rsidRPr="005A0085">
        <w:t xml:space="preserve">  }</w:t>
      </w:r>
    </w:p>
    <w:p w14:paraId="0062E063" w14:textId="77777777" w:rsidR="00103042" w:rsidRPr="005A0085" w:rsidRDefault="00103042" w:rsidP="00392887">
      <w:pPr>
        <w:pStyle w:val="PL"/>
      </w:pPr>
      <w:r w:rsidRPr="005A0085">
        <w:t>}</w:t>
      </w:r>
    </w:p>
    <w:bookmarkEnd w:id="11069"/>
    <w:p w14:paraId="6C46D8E1" w14:textId="77777777" w:rsidR="00103042" w:rsidRPr="00970742" w:rsidRDefault="00103042" w:rsidP="00392887">
      <w:pPr>
        <w:pStyle w:val="PL"/>
      </w:pPr>
      <w:r>
        <w:t>&lt;CODE ENDS&gt;</w:t>
      </w:r>
    </w:p>
    <w:p w14:paraId="07CE84F6" w14:textId="77777777" w:rsidR="008C10F3" w:rsidRDefault="008C10F3" w:rsidP="008C10F3">
      <w:pPr>
        <w:pStyle w:val="Heading2"/>
      </w:pPr>
      <w:bookmarkStart w:id="11070" w:name="_Toc44341842"/>
      <w:bookmarkStart w:id="11071" w:name="_Toc51676221"/>
      <w:bookmarkStart w:id="11072" w:name="_Toc55895670"/>
      <w:bookmarkStart w:id="11073" w:name="_Toc58940757"/>
      <w:bookmarkStart w:id="11074" w:name="_Toc67928972"/>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.yang</w:t>
      </w:r>
      <w:bookmarkEnd w:id="11070"/>
      <w:bookmarkEnd w:id="11071"/>
      <w:bookmarkEnd w:id="11072"/>
      <w:bookmarkEnd w:id="11073"/>
      <w:bookmarkEnd w:id="11074"/>
    </w:p>
    <w:p w14:paraId="18CF78B5" w14:textId="77777777" w:rsidR="008C10F3" w:rsidRDefault="008C10F3" w:rsidP="008C10F3">
      <w:pPr>
        <w:pStyle w:val="PL"/>
      </w:pPr>
      <w:r>
        <w:t>module _3gpp-5gc-nrm-configurable5qiset {</w:t>
      </w:r>
    </w:p>
    <w:p w14:paraId="6A567917" w14:textId="77777777" w:rsidR="008C10F3" w:rsidRDefault="008C10F3" w:rsidP="008C10F3">
      <w:pPr>
        <w:pStyle w:val="PL"/>
      </w:pPr>
      <w:r>
        <w:t xml:space="preserve">  yang-version 1.1;</w:t>
      </w:r>
    </w:p>
    <w:p w14:paraId="1270502F" w14:textId="77777777" w:rsidR="008C10F3" w:rsidRDefault="008C10F3" w:rsidP="008C10F3">
      <w:pPr>
        <w:pStyle w:val="PL"/>
      </w:pPr>
      <w:r>
        <w:t xml:space="preserve">  </w:t>
      </w:r>
    </w:p>
    <w:p w14:paraId="79C0D2F8" w14:textId="77777777" w:rsidR="008C10F3" w:rsidRDefault="008C10F3" w:rsidP="008C10F3">
      <w:pPr>
        <w:pStyle w:val="PL"/>
      </w:pPr>
      <w:r>
        <w:t xml:space="preserve">  namespace urn:3gpp:sa5:_3gpp-5gc-nrm-configurable5qiset;</w:t>
      </w:r>
    </w:p>
    <w:p w14:paraId="756A6143" w14:textId="77777777" w:rsidR="008C10F3" w:rsidRDefault="008C10F3" w:rsidP="008C10F3">
      <w:pPr>
        <w:pStyle w:val="PL"/>
      </w:pPr>
      <w:r>
        <w:t xml:space="preserve">  prefix Conf5QIs3gpp;</w:t>
      </w:r>
    </w:p>
    <w:p w14:paraId="0D223A35" w14:textId="77777777" w:rsidR="008C10F3" w:rsidRDefault="008C10F3" w:rsidP="008C10F3">
      <w:pPr>
        <w:pStyle w:val="PL"/>
      </w:pPr>
      <w:r>
        <w:t xml:space="preserve">  </w:t>
      </w:r>
    </w:p>
    <w:p w14:paraId="751FC843" w14:textId="77777777" w:rsidR="008C10F3" w:rsidRDefault="008C10F3" w:rsidP="008C10F3">
      <w:pPr>
        <w:pStyle w:val="PL"/>
      </w:pPr>
      <w:r>
        <w:t xml:space="preserve">  import _3gpp-common-top { prefix top3gpp; }</w:t>
      </w:r>
    </w:p>
    <w:p w14:paraId="5F529757" w14:textId="77777777" w:rsidR="008C10F3" w:rsidRDefault="008C10F3" w:rsidP="008C10F3">
      <w:pPr>
        <w:pStyle w:val="PL"/>
      </w:pPr>
      <w:r>
        <w:t xml:space="preserve">  import _3gpp-common-managed-element { prefix me3gpp; }</w:t>
      </w:r>
    </w:p>
    <w:p w14:paraId="7E84DF1C" w14:textId="77777777" w:rsidR="008C10F3" w:rsidRDefault="008C10F3" w:rsidP="008C10F3">
      <w:pPr>
        <w:pStyle w:val="PL"/>
      </w:pPr>
      <w:r w:rsidRPr="00D45699">
        <w:t xml:space="preserve">  import _3gpp-common-subnetwork { prefix subnet3gpp; }</w:t>
      </w:r>
    </w:p>
    <w:p w14:paraId="4A7034B3" w14:textId="77777777" w:rsidR="008C10F3" w:rsidRDefault="008C10F3" w:rsidP="008C10F3">
      <w:pPr>
        <w:pStyle w:val="PL"/>
      </w:pPr>
      <w:r>
        <w:t xml:space="preserve">  </w:t>
      </w:r>
    </w:p>
    <w:p w14:paraId="4DA296DC" w14:textId="77777777" w:rsidR="008C10F3" w:rsidRDefault="008C10F3" w:rsidP="008C10F3">
      <w:pPr>
        <w:pStyle w:val="PL"/>
      </w:pPr>
      <w:r>
        <w:t xml:space="preserve">  organization "3gpp SA5";</w:t>
      </w:r>
    </w:p>
    <w:p w14:paraId="71825BF9" w14:textId="77777777" w:rsidR="008C10F3" w:rsidRDefault="008C10F3" w:rsidP="008C10F3">
      <w:pPr>
        <w:pStyle w:val="PL"/>
      </w:pPr>
      <w:r>
        <w:t xml:space="preserve">  contact "https://www.3gpp.org/DynaReport/TSG-WG--S5--officials.htm?Itemid=464";</w:t>
      </w:r>
    </w:p>
    <w:p w14:paraId="310F486F" w14:textId="77777777" w:rsidR="008C10F3" w:rsidRDefault="008C10F3" w:rsidP="008C10F3">
      <w:pPr>
        <w:pStyle w:val="PL"/>
      </w:pPr>
      <w:r>
        <w:t xml:space="preserve">  description "This IOC represents the non-standardized 5QIs, including </w:t>
      </w:r>
    </w:p>
    <w:p w14:paraId="325A903C" w14:textId="77777777" w:rsidR="008C10F3" w:rsidRDefault="008C10F3" w:rsidP="008C10F3">
      <w:pPr>
        <w:pStyle w:val="PL"/>
      </w:pPr>
      <w:r>
        <w:t xml:space="preserve">    their QoS characteristics, that need to be pre-configured </w:t>
      </w:r>
    </w:p>
    <w:p w14:paraId="575C1354" w14:textId="77777777" w:rsidR="008C10F3" w:rsidRDefault="008C10F3" w:rsidP="008C10F3">
      <w:pPr>
        <w:pStyle w:val="PL"/>
      </w:pPr>
      <w:r>
        <w:t xml:space="preserve">    (and configurable) to the 5G NFs.";</w:t>
      </w:r>
    </w:p>
    <w:p w14:paraId="025E6CF0" w14:textId="77777777" w:rsidR="008C10F3" w:rsidRDefault="008C10F3" w:rsidP="008C10F3">
      <w:pPr>
        <w:pStyle w:val="PL"/>
      </w:pPr>
      <w:r>
        <w:t xml:space="preserve">  reference "3GPP TS 28.541";</w:t>
      </w:r>
    </w:p>
    <w:p w14:paraId="7B85EA7B" w14:textId="77777777" w:rsidR="008C10F3" w:rsidRDefault="008C10F3" w:rsidP="008C10F3">
      <w:pPr>
        <w:pStyle w:val="PL"/>
      </w:pPr>
    </w:p>
    <w:p w14:paraId="5B8172D6" w14:textId="77777777" w:rsidR="008C10F3" w:rsidRDefault="008C10F3" w:rsidP="008C10F3">
      <w:pPr>
        <w:pStyle w:val="PL"/>
      </w:pPr>
      <w:r w:rsidRPr="00D45699">
        <w:t xml:space="preserve">  revision 2020-08-03 { reference "CR-0321"; }</w:t>
      </w:r>
    </w:p>
    <w:p w14:paraId="101F59C8" w14:textId="77777777" w:rsidR="008C10F3" w:rsidRDefault="008C10F3" w:rsidP="008C10F3">
      <w:pPr>
        <w:pStyle w:val="PL"/>
      </w:pPr>
      <w:r>
        <w:t xml:space="preserve">  revision 2020-06-03 { reference "CR-0286"; }</w:t>
      </w:r>
    </w:p>
    <w:p w14:paraId="1DC3FF90" w14:textId="77777777" w:rsidR="008C10F3" w:rsidRDefault="008C10F3" w:rsidP="008C10F3">
      <w:pPr>
        <w:pStyle w:val="PL"/>
      </w:pPr>
    </w:p>
    <w:p w14:paraId="032FE9BE" w14:textId="77777777" w:rsidR="008C10F3" w:rsidRDefault="008C10F3" w:rsidP="008C10F3">
      <w:pPr>
        <w:pStyle w:val="PL"/>
      </w:pPr>
      <w:r>
        <w:t xml:space="preserve">  grouping PacketErrorRate {</w:t>
      </w:r>
    </w:p>
    <w:p w14:paraId="6026DADD" w14:textId="77777777" w:rsidR="008C10F3" w:rsidRDefault="008C10F3" w:rsidP="008C10F3">
      <w:pPr>
        <w:pStyle w:val="PL"/>
      </w:pPr>
      <w:r>
        <w:t xml:space="preserve">    leaf scalar {</w:t>
      </w:r>
    </w:p>
    <w:p w14:paraId="4DA73D02" w14:textId="77777777" w:rsidR="008C10F3" w:rsidRDefault="008C10F3" w:rsidP="008C10F3">
      <w:pPr>
        <w:pStyle w:val="PL"/>
      </w:pPr>
      <w:r>
        <w:t xml:space="preserve">      type uint32 {</w:t>
      </w:r>
    </w:p>
    <w:p w14:paraId="23DC55B6" w14:textId="77777777" w:rsidR="008C10F3" w:rsidRDefault="008C10F3" w:rsidP="008C10F3">
      <w:pPr>
        <w:pStyle w:val="PL"/>
      </w:pPr>
      <w:r>
        <w:t xml:space="preserve">        range 0..9 ;</w:t>
      </w:r>
    </w:p>
    <w:p w14:paraId="56D0F4BE" w14:textId="77777777" w:rsidR="008C10F3" w:rsidRDefault="008C10F3" w:rsidP="008C10F3">
      <w:pPr>
        <w:pStyle w:val="PL"/>
      </w:pPr>
      <w:r>
        <w:t xml:space="preserve">      }</w:t>
      </w:r>
    </w:p>
    <w:p w14:paraId="2949FDC2" w14:textId="77777777" w:rsidR="008C10F3" w:rsidRDefault="008C10F3" w:rsidP="008C10F3">
      <w:pPr>
        <w:pStyle w:val="PL"/>
      </w:pPr>
      <w:r>
        <w:t xml:space="preserve">      mandatory true;</w:t>
      </w:r>
    </w:p>
    <w:p w14:paraId="1698C210" w14:textId="77777777" w:rsidR="008C10F3" w:rsidRDefault="008C10F3" w:rsidP="008C10F3">
      <w:pPr>
        <w:pStyle w:val="PL"/>
      </w:pPr>
      <w:r>
        <w:t xml:space="preserve">      description "The Packet Error Rate of a 5QI expressed as Scalar x 10-k </w:t>
      </w:r>
    </w:p>
    <w:p w14:paraId="7D599755" w14:textId="77777777" w:rsidR="008C10F3" w:rsidRDefault="008C10F3" w:rsidP="008C10F3">
      <w:pPr>
        <w:pStyle w:val="PL"/>
      </w:pPr>
      <w:r>
        <w:t xml:space="preserve">        where k is the Exponent.";</w:t>
      </w:r>
    </w:p>
    <w:p w14:paraId="710F8892" w14:textId="77777777" w:rsidR="008C10F3" w:rsidRDefault="008C10F3" w:rsidP="008C10F3">
      <w:pPr>
        <w:pStyle w:val="PL"/>
      </w:pPr>
      <w:r>
        <w:t xml:space="preserve">    }</w:t>
      </w:r>
    </w:p>
    <w:p w14:paraId="7BF72A11" w14:textId="77777777" w:rsidR="008C10F3" w:rsidRDefault="008C10F3" w:rsidP="008C10F3">
      <w:pPr>
        <w:pStyle w:val="PL"/>
      </w:pPr>
      <w:r>
        <w:t xml:space="preserve">    leaf exponent {</w:t>
      </w:r>
    </w:p>
    <w:p w14:paraId="5415D712" w14:textId="77777777" w:rsidR="008C10F3" w:rsidRDefault="008C10F3" w:rsidP="008C10F3">
      <w:pPr>
        <w:pStyle w:val="PL"/>
      </w:pPr>
      <w:r>
        <w:t xml:space="preserve">      type uint32 {</w:t>
      </w:r>
    </w:p>
    <w:p w14:paraId="64E8A1FB" w14:textId="77777777" w:rsidR="008C10F3" w:rsidRDefault="008C10F3" w:rsidP="008C10F3">
      <w:pPr>
        <w:pStyle w:val="PL"/>
      </w:pPr>
      <w:r>
        <w:t xml:space="preserve">        range 0..9 ;</w:t>
      </w:r>
    </w:p>
    <w:p w14:paraId="4B9B0F39" w14:textId="77777777" w:rsidR="008C10F3" w:rsidRDefault="008C10F3" w:rsidP="008C10F3">
      <w:pPr>
        <w:pStyle w:val="PL"/>
      </w:pPr>
      <w:r>
        <w:t xml:space="preserve">      }</w:t>
      </w:r>
    </w:p>
    <w:p w14:paraId="16A3CCE9" w14:textId="77777777" w:rsidR="008C10F3" w:rsidRDefault="008C10F3" w:rsidP="008C10F3">
      <w:pPr>
        <w:pStyle w:val="PL"/>
      </w:pPr>
      <w:r>
        <w:t xml:space="preserve">      mandatory true;</w:t>
      </w:r>
    </w:p>
    <w:p w14:paraId="24F8B9E6" w14:textId="77777777" w:rsidR="008C10F3" w:rsidRDefault="008C10F3" w:rsidP="008C10F3">
      <w:pPr>
        <w:pStyle w:val="PL"/>
      </w:pPr>
      <w:r>
        <w:t xml:space="preserve">      description "The Packet Error Rate of a 5QI expressed as Scalar x 10-k, </w:t>
      </w:r>
    </w:p>
    <w:p w14:paraId="75006952" w14:textId="77777777" w:rsidR="008C10F3" w:rsidRDefault="008C10F3" w:rsidP="008C10F3">
      <w:pPr>
        <w:pStyle w:val="PL"/>
      </w:pPr>
      <w:r>
        <w:t xml:space="preserve">        where k is the Exponent.";</w:t>
      </w:r>
    </w:p>
    <w:p w14:paraId="2BD5548B" w14:textId="77777777" w:rsidR="008C10F3" w:rsidRDefault="008C10F3" w:rsidP="008C10F3">
      <w:pPr>
        <w:pStyle w:val="PL"/>
      </w:pPr>
      <w:r>
        <w:t xml:space="preserve">    }</w:t>
      </w:r>
    </w:p>
    <w:p w14:paraId="321925C0" w14:textId="77777777" w:rsidR="008C10F3" w:rsidRDefault="008C10F3" w:rsidP="008C10F3">
      <w:pPr>
        <w:pStyle w:val="PL"/>
      </w:pPr>
      <w:r>
        <w:t xml:space="preserve">  }</w:t>
      </w:r>
    </w:p>
    <w:p w14:paraId="09C9F4A5" w14:textId="77777777" w:rsidR="008C10F3" w:rsidRDefault="008C10F3" w:rsidP="008C10F3">
      <w:pPr>
        <w:pStyle w:val="PL"/>
      </w:pPr>
    </w:p>
    <w:p w14:paraId="23BB12C5" w14:textId="77777777" w:rsidR="008C10F3" w:rsidRDefault="008C10F3" w:rsidP="008C10F3">
      <w:pPr>
        <w:pStyle w:val="PL"/>
      </w:pPr>
      <w:r>
        <w:t xml:space="preserve">  grouping FiveQICharacteristics {</w:t>
      </w:r>
    </w:p>
    <w:p w14:paraId="5ACBC537" w14:textId="77777777" w:rsidR="008C10F3" w:rsidRDefault="008C10F3" w:rsidP="008C10F3">
      <w:pPr>
        <w:pStyle w:val="PL"/>
      </w:pPr>
      <w:r>
        <w:t xml:space="preserve">    leaf fiveQIValue {</w:t>
      </w:r>
    </w:p>
    <w:p w14:paraId="5659AAEB" w14:textId="77777777" w:rsidR="008C10F3" w:rsidRDefault="008C10F3" w:rsidP="008C10F3">
      <w:pPr>
        <w:pStyle w:val="PL"/>
      </w:pPr>
      <w:r>
        <w:t xml:space="preserve">      type uint32 {</w:t>
      </w:r>
    </w:p>
    <w:p w14:paraId="48FECE57" w14:textId="77777777" w:rsidR="008C10F3" w:rsidRDefault="008C10F3" w:rsidP="008C10F3">
      <w:pPr>
        <w:pStyle w:val="PL"/>
      </w:pPr>
      <w:r>
        <w:t xml:space="preserve">        range 0..255 ;</w:t>
      </w:r>
    </w:p>
    <w:p w14:paraId="723EB8B1" w14:textId="77777777" w:rsidR="008C10F3" w:rsidRDefault="008C10F3" w:rsidP="008C10F3">
      <w:pPr>
        <w:pStyle w:val="PL"/>
      </w:pPr>
      <w:r>
        <w:t xml:space="preserve">      }</w:t>
      </w:r>
    </w:p>
    <w:p w14:paraId="6B405D60" w14:textId="77777777" w:rsidR="008C10F3" w:rsidRDefault="008C10F3" w:rsidP="008C10F3">
      <w:pPr>
        <w:pStyle w:val="PL"/>
      </w:pPr>
      <w:r>
        <w:t xml:space="preserve">      mandatory true;</w:t>
      </w:r>
    </w:p>
    <w:p w14:paraId="1F4B2E7A" w14:textId="77777777" w:rsidR="008C10F3" w:rsidRDefault="008C10F3" w:rsidP="008C10F3">
      <w:pPr>
        <w:pStyle w:val="PL"/>
      </w:pPr>
      <w:r>
        <w:t xml:space="preserve">      description "Identifies the 5QI value.";</w:t>
      </w:r>
    </w:p>
    <w:p w14:paraId="2242C8E0" w14:textId="77777777" w:rsidR="008C10F3" w:rsidRDefault="008C10F3" w:rsidP="008C10F3">
      <w:pPr>
        <w:pStyle w:val="PL"/>
      </w:pPr>
      <w:r>
        <w:t xml:space="preserve">    }</w:t>
      </w:r>
    </w:p>
    <w:p w14:paraId="772108F2" w14:textId="77777777" w:rsidR="008C10F3" w:rsidRDefault="008C10F3" w:rsidP="008C10F3">
      <w:pPr>
        <w:pStyle w:val="PL"/>
      </w:pPr>
    </w:p>
    <w:p w14:paraId="4961285F" w14:textId="77777777" w:rsidR="008C10F3" w:rsidRDefault="008C10F3" w:rsidP="008C10F3">
      <w:pPr>
        <w:pStyle w:val="PL"/>
      </w:pPr>
      <w:r>
        <w:t xml:space="preserve">    leaf resourceType {</w:t>
      </w:r>
    </w:p>
    <w:p w14:paraId="2F56931D" w14:textId="77777777" w:rsidR="008C10F3" w:rsidRDefault="008C10F3" w:rsidP="008C10F3">
      <w:pPr>
        <w:pStyle w:val="PL"/>
      </w:pPr>
      <w:r>
        <w:t xml:space="preserve">      type enumeration {</w:t>
      </w:r>
    </w:p>
    <w:p w14:paraId="275687C5" w14:textId="77777777" w:rsidR="008C10F3" w:rsidRDefault="008C10F3" w:rsidP="008C10F3">
      <w:pPr>
        <w:pStyle w:val="PL"/>
      </w:pPr>
      <w:r>
        <w:t xml:space="preserve">        enum GBR;</w:t>
      </w:r>
    </w:p>
    <w:p w14:paraId="3DA347F0" w14:textId="77777777" w:rsidR="008C10F3" w:rsidRDefault="008C10F3" w:rsidP="008C10F3">
      <w:pPr>
        <w:pStyle w:val="PL"/>
      </w:pPr>
      <w:r>
        <w:t xml:space="preserve">        enum NON_GBR;</w:t>
      </w:r>
    </w:p>
    <w:p w14:paraId="3C0BA4F2" w14:textId="77777777" w:rsidR="008C10F3" w:rsidRDefault="008C10F3" w:rsidP="008C10F3">
      <w:pPr>
        <w:pStyle w:val="PL"/>
      </w:pPr>
      <w:r>
        <w:t xml:space="preserve">      }</w:t>
      </w:r>
    </w:p>
    <w:p w14:paraId="25C39AD4" w14:textId="77777777" w:rsidR="008C10F3" w:rsidRDefault="008C10F3" w:rsidP="008C10F3">
      <w:pPr>
        <w:pStyle w:val="PL"/>
      </w:pPr>
      <w:r>
        <w:t xml:space="preserve">      mandatory true;</w:t>
      </w:r>
    </w:p>
    <w:p w14:paraId="5C17725C" w14:textId="77777777" w:rsidR="008C10F3" w:rsidRDefault="008C10F3" w:rsidP="008C10F3">
      <w:pPr>
        <w:pStyle w:val="PL"/>
      </w:pPr>
      <w:r>
        <w:t xml:space="preserve">      description "It indicates the Resource Type of a 5QI, as specified </w:t>
      </w:r>
    </w:p>
    <w:p w14:paraId="0A8B07DF" w14:textId="77777777" w:rsidR="008C10F3" w:rsidRDefault="008C10F3" w:rsidP="008C10F3">
      <w:pPr>
        <w:pStyle w:val="PL"/>
      </w:pPr>
      <w:r>
        <w:t xml:space="preserve">        in TS 23.501 ";</w:t>
      </w:r>
    </w:p>
    <w:p w14:paraId="12B99E54" w14:textId="77777777" w:rsidR="008C10F3" w:rsidRDefault="008C10F3" w:rsidP="008C10F3">
      <w:pPr>
        <w:pStyle w:val="PL"/>
      </w:pPr>
      <w:r>
        <w:t xml:space="preserve">    }</w:t>
      </w:r>
    </w:p>
    <w:p w14:paraId="75FBA559" w14:textId="77777777" w:rsidR="008C10F3" w:rsidRDefault="008C10F3" w:rsidP="008C10F3">
      <w:pPr>
        <w:pStyle w:val="PL"/>
      </w:pPr>
      <w:r>
        <w:t xml:space="preserve">    </w:t>
      </w:r>
    </w:p>
    <w:p w14:paraId="5203474F" w14:textId="77777777" w:rsidR="008C10F3" w:rsidRDefault="008C10F3" w:rsidP="008C10F3">
      <w:pPr>
        <w:pStyle w:val="PL"/>
      </w:pPr>
      <w:r>
        <w:t xml:space="preserve">    leaf priorityLevel {</w:t>
      </w:r>
    </w:p>
    <w:p w14:paraId="62D384D4" w14:textId="77777777" w:rsidR="008C10F3" w:rsidRDefault="008C10F3" w:rsidP="008C10F3">
      <w:pPr>
        <w:pStyle w:val="PL"/>
      </w:pPr>
      <w:r>
        <w:t xml:space="preserve">      type uint32 {</w:t>
      </w:r>
    </w:p>
    <w:p w14:paraId="679B9EC4" w14:textId="77777777" w:rsidR="008C10F3" w:rsidRDefault="008C10F3" w:rsidP="008C10F3">
      <w:pPr>
        <w:pStyle w:val="PL"/>
      </w:pPr>
      <w:r>
        <w:t xml:space="preserve">        range 0..127 ;</w:t>
      </w:r>
    </w:p>
    <w:p w14:paraId="5826B8AB" w14:textId="77777777" w:rsidR="008C10F3" w:rsidRDefault="008C10F3" w:rsidP="008C10F3">
      <w:pPr>
        <w:pStyle w:val="PL"/>
      </w:pPr>
      <w:r>
        <w:t xml:space="preserve">      }</w:t>
      </w:r>
    </w:p>
    <w:p w14:paraId="60874E70" w14:textId="77777777" w:rsidR="008C10F3" w:rsidRDefault="008C10F3" w:rsidP="008C10F3">
      <w:pPr>
        <w:pStyle w:val="PL"/>
      </w:pPr>
      <w:r>
        <w:t xml:space="preserve">    }</w:t>
      </w:r>
    </w:p>
    <w:p w14:paraId="41D9021E" w14:textId="77777777" w:rsidR="008C10F3" w:rsidRDefault="008C10F3" w:rsidP="008C10F3">
      <w:pPr>
        <w:pStyle w:val="PL"/>
      </w:pPr>
      <w:r>
        <w:t xml:space="preserve">    </w:t>
      </w:r>
    </w:p>
    <w:p w14:paraId="3D331429" w14:textId="77777777" w:rsidR="008C10F3" w:rsidRDefault="008C10F3" w:rsidP="008C10F3">
      <w:pPr>
        <w:pStyle w:val="PL"/>
      </w:pPr>
      <w:r>
        <w:t xml:space="preserve">    leaf packetDelayBudget {</w:t>
      </w:r>
    </w:p>
    <w:p w14:paraId="6B994BDF" w14:textId="77777777" w:rsidR="008C10F3" w:rsidRDefault="008C10F3" w:rsidP="008C10F3">
      <w:pPr>
        <w:pStyle w:val="PL"/>
      </w:pPr>
      <w:r>
        <w:t xml:space="preserve">      type uint32 {</w:t>
      </w:r>
    </w:p>
    <w:p w14:paraId="7300A830" w14:textId="77777777" w:rsidR="008C10F3" w:rsidRDefault="008C10F3" w:rsidP="008C10F3">
      <w:pPr>
        <w:pStyle w:val="PL"/>
      </w:pPr>
      <w:r>
        <w:t xml:space="preserve">        range 0..1023 ;</w:t>
      </w:r>
    </w:p>
    <w:p w14:paraId="7B413524" w14:textId="77777777" w:rsidR="008C10F3" w:rsidRDefault="008C10F3" w:rsidP="008C10F3">
      <w:pPr>
        <w:pStyle w:val="PL"/>
      </w:pPr>
      <w:r>
        <w:t xml:space="preserve">      }</w:t>
      </w:r>
    </w:p>
    <w:p w14:paraId="0FA0A216" w14:textId="77777777" w:rsidR="008C10F3" w:rsidRDefault="008C10F3" w:rsidP="008C10F3">
      <w:pPr>
        <w:pStyle w:val="PL"/>
      </w:pPr>
      <w:r>
        <w:t xml:space="preserve">      description "Indicates the Packet Delay Budget (in unit of 0.5ms)of a 5QI, </w:t>
      </w:r>
    </w:p>
    <w:p w14:paraId="2076F126" w14:textId="77777777" w:rsidR="008C10F3" w:rsidRDefault="008C10F3" w:rsidP="008C10F3">
      <w:pPr>
        <w:pStyle w:val="PL"/>
      </w:pPr>
      <w:r>
        <w:t xml:space="preserve">        as specified in TS 23.501 ";</w:t>
      </w:r>
    </w:p>
    <w:p w14:paraId="0E0DF967" w14:textId="77777777" w:rsidR="008C10F3" w:rsidRDefault="008C10F3" w:rsidP="008C10F3">
      <w:pPr>
        <w:pStyle w:val="PL"/>
      </w:pPr>
      <w:r>
        <w:t xml:space="preserve">    }</w:t>
      </w:r>
    </w:p>
    <w:p w14:paraId="4925998B" w14:textId="77777777" w:rsidR="008C10F3" w:rsidRDefault="008C10F3" w:rsidP="008C10F3">
      <w:pPr>
        <w:pStyle w:val="PL"/>
      </w:pPr>
      <w:r>
        <w:t xml:space="preserve">    </w:t>
      </w:r>
    </w:p>
    <w:p w14:paraId="42803B05" w14:textId="77777777" w:rsidR="008C10F3" w:rsidRDefault="008C10F3" w:rsidP="008C10F3">
      <w:pPr>
        <w:pStyle w:val="PL"/>
      </w:pPr>
      <w:r>
        <w:t xml:space="preserve">    list packetErrorRate {</w:t>
      </w:r>
    </w:p>
    <w:p w14:paraId="4C64FA45" w14:textId="77777777" w:rsidR="008C10F3" w:rsidRDefault="008C10F3" w:rsidP="008C10F3">
      <w:pPr>
        <w:pStyle w:val="PL"/>
      </w:pPr>
      <w:r>
        <w:t xml:space="preserve">      key "scalar exponent";</w:t>
      </w:r>
    </w:p>
    <w:p w14:paraId="58E1FF88" w14:textId="77777777" w:rsidR="008C10F3" w:rsidRDefault="008C10F3" w:rsidP="008C10F3">
      <w:pPr>
        <w:pStyle w:val="PL"/>
      </w:pPr>
      <w:r>
        <w:t xml:space="preserve">      min-elements 0;</w:t>
      </w:r>
    </w:p>
    <w:p w14:paraId="7114F5C5" w14:textId="77777777" w:rsidR="008C10F3" w:rsidRDefault="008C10F3" w:rsidP="008C10F3">
      <w:pPr>
        <w:pStyle w:val="PL"/>
      </w:pPr>
      <w:r>
        <w:t xml:space="preserve">      max-elements 1;</w:t>
      </w:r>
    </w:p>
    <w:p w14:paraId="4C257FF3" w14:textId="77777777" w:rsidR="008C10F3" w:rsidRDefault="008C10F3" w:rsidP="008C10F3">
      <w:pPr>
        <w:pStyle w:val="PL"/>
      </w:pPr>
      <w:r>
        <w:t xml:space="preserve">      uses PacketErrorRate;</w:t>
      </w:r>
    </w:p>
    <w:p w14:paraId="55AA7102" w14:textId="77777777" w:rsidR="008C10F3" w:rsidRDefault="008C10F3" w:rsidP="008C10F3">
      <w:pPr>
        <w:pStyle w:val="PL"/>
      </w:pPr>
      <w:r>
        <w:t xml:space="preserve">      reference "TS 23.501";</w:t>
      </w:r>
    </w:p>
    <w:p w14:paraId="06BE2A81" w14:textId="77777777" w:rsidR="008C10F3" w:rsidRDefault="008C10F3" w:rsidP="008C10F3">
      <w:pPr>
        <w:pStyle w:val="PL"/>
      </w:pPr>
      <w:r>
        <w:t xml:space="preserve">    }</w:t>
      </w:r>
    </w:p>
    <w:p w14:paraId="487142FF" w14:textId="77777777" w:rsidR="008C10F3" w:rsidRDefault="008C10F3" w:rsidP="008C10F3">
      <w:pPr>
        <w:pStyle w:val="PL"/>
      </w:pPr>
    </w:p>
    <w:p w14:paraId="3C2409F4" w14:textId="77777777" w:rsidR="008C10F3" w:rsidRDefault="008C10F3" w:rsidP="008C10F3">
      <w:pPr>
        <w:pStyle w:val="PL"/>
      </w:pPr>
      <w:r>
        <w:t xml:space="preserve">    leaf averagingWindow {</w:t>
      </w:r>
    </w:p>
    <w:p w14:paraId="4D9E9CE6" w14:textId="77777777" w:rsidR="008C10F3" w:rsidRDefault="008C10F3" w:rsidP="008C10F3">
      <w:pPr>
        <w:pStyle w:val="PL"/>
      </w:pPr>
      <w:r>
        <w:t xml:space="preserve">      type uint32 {</w:t>
      </w:r>
    </w:p>
    <w:p w14:paraId="58F5F36D" w14:textId="77777777" w:rsidR="008C10F3" w:rsidRDefault="008C10F3" w:rsidP="008C10F3">
      <w:pPr>
        <w:pStyle w:val="PL"/>
      </w:pPr>
      <w:r>
        <w:t xml:space="preserve">        range 0..4095 ;</w:t>
      </w:r>
    </w:p>
    <w:p w14:paraId="6E888E90" w14:textId="77777777" w:rsidR="008C10F3" w:rsidRDefault="008C10F3" w:rsidP="008C10F3">
      <w:pPr>
        <w:pStyle w:val="PL"/>
      </w:pPr>
      <w:r>
        <w:t xml:space="preserve">      }</w:t>
      </w:r>
    </w:p>
    <w:p w14:paraId="07D20EB8" w14:textId="77777777" w:rsidR="008C10F3" w:rsidRDefault="008C10F3" w:rsidP="008C10F3">
      <w:pPr>
        <w:pStyle w:val="PL"/>
      </w:pPr>
      <w:r>
        <w:t xml:space="preserve">      units ms;</w:t>
      </w:r>
    </w:p>
    <w:p w14:paraId="208B6B9B" w14:textId="77777777" w:rsidR="008C10F3" w:rsidRDefault="008C10F3" w:rsidP="008C10F3">
      <w:pPr>
        <w:pStyle w:val="PL"/>
      </w:pPr>
      <w:r>
        <w:t xml:space="preserve">      reference "TS 23.501";</w:t>
      </w:r>
    </w:p>
    <w:p w14:paraId="1FABED15" w14:textId="77777777" w:rsidR="008C10F3" w:rsidRDefault="008C10F3" w:rsidP="008C10F3">
      <w:pPr>
        <w:pStyle w:val="PL"/>
      </w:pPr>
      <w:r>
        <w:t xml:space="preserve">    }</w:t>
      </w:r>
    </w:p>
    <w:p w14:paraId="21B2F4F4" w14:textId="77777777" w:rsidR="008C10F3" w:rsidRDefault="008C10F3" w:rsidP="008C10F3">
      <w:pPr>
        <w:pStyle w:val="PL"/>
      </w:pPr>
      <w:r>
        <w:t xml:space="preserve">    </w:t>
      </w:r>
    </w:p>
    <w:p w14:paraId="696C0290" w14:textId="77777777" w:rsidR="008C10F3" w:rsidRDefault="008C10F3" w:rsidP="008C10F3">
      <w:pPr>
        <w:pStyle w:val="PL"/>
      </w:pPr>
      <w:r>
        <w:t xml:space="preserve">    leaf maximumDataBurstVolume {</w:t>
      </w:r>
    </w:p>
    <w:p w14:paraId="6FAB4AEA" w14:textId="77777777" w:rsidR="008C10F3" w:rsidRDefault="008C10F3" w:rsidP="008C10F3">
      <w:pPr>
        <w:pStyle w:val="PL"/>
      </w:pPr>
      <w:r>
        <w:t xml:space="preserve">      type uint32{</w:t>
      </w:r>
    </w:p>
    <w:p w14:paraId="1965F5D6" w14:textId="77777777" w:rsidR="008C10F3" w:rsidRDefault="008C10F3" w:rsidP="008C10F3">
      <w:pPr>
        <w:pStyle w:val="PL"/>
      </w:pPr>
      <w:r>
        <w:t xml:space="preserve">        range 0..4095 ;</w:t>
      </w:r>
    </w:p>
    <w:p w14:paraId="7794CBE9" w14:textId="77777777" w:rsidR="008C10F3" w:rsidRDefault="008C10F3" w:rsidP="008C10F3">
      <w:pPr>
        <w:pStyle w:val="PL"/>
      </w:pPr>
      <w:r>
        <w:t xml:space="preserve">      }</w:t>
      </w:r>
    </w:p>
    <w:p w14:paraId="225F9A30" w14:textId="77777777" w:rsidR="008C10F3" w:rsidRDefault="008C10F3" w:rsidP="008C10F3">
      <w:pPr>
        <w:pStyle w:val="PL"/>
      </w:pPr>
      <w:r>
        <w:t xml:space="preserve">      units byte;</w:t>
      </w:r>
    </w:p>
    <w:p w14:paraId="48AAF6AF" w14:textId="77777777" w:rsidR="008C10F3" w:rsidRDefault="008C10F3" w:rsidP="008C10F3">
      <w:pPr>
        <w:pStyle w:val="PL"/>
      </w:pPr>
      <w:r>
        <w:t xml:space="preserve">    }</w:t>
      </w:r>
    </w:p>
    <w:p w14:paraId="61C669D8" w14:textId="77777777" w:rsidR="008C10F3" w:rsidRDefault="008C10F3" w:rsidP="008C10F3">
      <w:pPr>
        <w:pStyle w:val="PL"/>
      </w:pPr>
      <w:r>
        <w:t xml:space="preserve">  }</w:t>
      </w:r>
    </w:p>
    <w:p w14:paraId="13D76E3F" w14:textId="77777777" w:rsidR="008C10F3" w:rsidRDefault="008C10F3" w:rsidP="008C10F3">
      <w:pPr>
        <w:pStyle w:val="PL"/>
      </w:pPr>
    </w:p>
    <w:p w14:paraId="4AAD1425" w14:textId="77777777" w:rsidR="008C10F3" w:rsidRDefault="008C10F3" w:rsidP="008C10F3">
      <w:pPr>
        <w:pStyle w:val="PL"/>
      </w:pPr>
      <w:r>
        <w:t xml:space="preserve">  grouping Configurable5QISetGrp {</w:t>
      </w:r>
    </w:p>
    <w:p w14:paraId="6CEA9E30" w14:textId="77777777" w:rsidR="008C10F3" w:rsidRDefault="008C10F3" w:rsidP="008C10F3">
      <w:pPr>
        <w:pStyle w:val="PL"/>
      </w:pPr>
      <w:r>
        <w:t xml:space="preserve">    description "Represents the Configurable5QISet IOC.";</w:t>
      </w:r>
    </w:p>
    <w:p w14:paraId="7FC393F7" w14:textId="77777777" w:rsidR="008C10F3" w:rsidRDefault="008C10F3" w:rsidP="008C10F3">
      <w:pPr>
        <w:pStyle w:val="PL"/>
      </w:pPr>
      <w:r>
        <w:t xml:space="preserve">    list configurable5QIs {</w:t>
      </w:r>
    </w:p>
    <w:p w14:paraId="0D1066BD" w14:textId="77777777" w:rsidR="008C10F3" w:rsidRDefault="008C10F3" w:rsidP="008C10F3">
      <w:pPr>
        <w:pStyle w:val="PL"/>
      </w:pPr>
      <w:r>
        <w:t xml:space="preserve">      key "fiveQIValue";</w:t>
      </w:r>
    </w:p>
    <w:p w14:paraId="49422BD0" w14:textId="77777777" w:rsidR="008C10F3" w:rsidRDefault="008C10F3" w:rsidP="008C10F3">
      <w:pPr>
        <w:pStyle w:val="PL"/>
      </w:pPr>
      <w:r>
        <w:t xml:space="preserve">      uses FiveQICharacteristics;</w:t>
      </w:r>
    </w:p>
    <w:p w14:paraId="0A97AB86" w14:textId="77777777" w:rsidR="008C10F3" w:rsidRDefault="008C10F3" w:rsidP="008C10F3">
      <w:pPr>
        <w:pStyle w:val="PL"/>
      </w:pPr>
      <w:r>
        <w:t xml:space="preserve">    }</w:t>
      </w:r>
    </w:p>
    <w:p w14:paraId="779BE8CD" w14:textId="77777777" w:rsidR="008C10F3" w:rsidRDefault="008C10F3" w:rsidP="008C10F3">
      <w:pPr>
        <w:pStyle w:val="PL"/>
      </w:pPr>
      <w:r>
        <w:t xml:space="preserve">  }    </w:t>
      </w:r>
    </w:p>
    <w:p w14:paraId="333EF85C" w14:textId="77777777" w:rsidR="008C10F3" w:rsidRDefault="008C10F3" w:rsidP="008C10F3">
      <w:pPr>
        <w:pStyle w:val="PL"/>
      </w:pPr>
    </w:p>
    <w:p w14:paraId="11CAACE1" w14:textId="77777777" w:rsidR="008C10F3" w:rsidRDefault="008C10F3" w:rsidP="008C10F3">
      <w:pPr>
        <w:pStyle w:val="PL"/>
      </w:pPr>
      <w:r>
        <w:t xml:space="preserve">  grouping Configurable5QISetSubtree {</w:t>
      </w:r>
    </w:p>
    <w:p w14:paraId="2756E3D8" w14:textId="77777777" w:rsidR="008C10F3" w:rsidRDefault="008C10F3" w:rsidP="008C10F3">
      <w:pPr>
        <w:pStyle w:val="PL"/>
      </w:pPr>
      <w:r>
        <w:t xml:space="preserve">    list Configurable5QISet {</w:t>
      </w:r>
    </w:p>
    <w:p w14:paraId="4B6FA079" w14:textId="77777777" w:rsidR="008C10F3" w:rsidRDefault="008C10F3" w:rsidP="008C10F3">
      <w:pPr>
        <w:pStyle w:val="PL"/>
      </w:pPr>
      <w:r>
        <w:t xml:space="preserve">      description "Specifies the non-standardized 5QIs, including their QoS </w:t>
      </w:r>
    </w:p>
    <w:p w14:paraId="146C14FB" w14:textId="77777777" w:rsidR="008C10F3" w:rsidRDefault="008C10F3" w:rsidP="008C10F3">
      <w:pPr>
        <w:pStyle w:val="PL"/>
      </w:pPr>
      <w:r>
        <w:t xml:space="preserve">        characteristics, that need to be pre-configured (and configurable) to </w:t>
      </w:r>
    </w:p>
    <w:p w14:paraId="116D9E8E" w14:textId="77777777" w:rsidR="008C10F3" w:rsidRDefault="008C10F3" w:rsidP="008C10F3">
      <w:pPr>
        <w:pStyle w:val="PL"/>
      </w:pPr>
      <w:r>
        <w:t xml:space="preserve">        the 5G NFs, see 3GPP TS 23.501.";</w:t>
      </w:r>
    </w:p>
    <w:p w14:paraId="356857FF" w14:textId="77777777" w:rsidR="008C10F3" w:rsidRDefault="008C10F3" w:rsidP="008C10F3">
      <w:pPr>
        <w:pStyle w:val="PL"/>
      </w:pPr>
      <w:r>
        <w:t xml:space="preserve">      key id;</w:t>
      </w:r>
    </w:p>
    <w:p w14:paraId="7F04A421" w14:textId="77777777" w:rsidR="008C10F3" w:rsidRDefault="008C10F3" w:rsidP="008C10F3">
      <w:pPr>
        <w:pStyle w:val="PL"/>
      </w:pPr>
      <w:r>
        <w:t xml:space="preserve">      uses top3gpp:Top_Grp;</w:t>
      </w:r>
    </w:p>
    <w:p w14:paraId="701985AA" w14:textId="77777777" w:rsidR="008C10F3" w:rsidRPr="00303177" w:rsidRDefault="008C10F3" w:rsidP="008C10F3">
      <w:pPr>
        <w:pStyle w:val="PL"/>
        <w:rPr>
          <w:lang w:val="fr-FR"/>
        </w:rPr>
      </w:pPr>
      <w:r>
        <w:t xml:space="preserve">      </w:t>
      </w:r>
      <w:r w:rsidRPr="00303177">
        <w:rPr>
          <w:lang w:val="fr-FR"/>
        </w:rPr>
        <w:t>container attributes {</w:t>
      </w:r>
    </w:p>
    <w:p w14:paraId="1E29B861" w14:textId="77777777" w:rsidR="008C10F3" w:rsidRPr="00303177" w:rsidRDefault="008C10F3" w:rsidP="008C10F3">
      <w:pPr>
        <w:pStyle w:val="PL"/>
        <w:rPr>
          <w:lang w:val="fr-FR"/>
        </w:rPr>
      </w:pPr>
      <w:r w:rsidRPr="00303177">
        <w:rPr>
          <w:lang w:val="fr-FR"/>
        </w:rPr>
        <w:t xml:space="preserve">        uses Configurable5QISetGrp;</w:t>
      </w:r>
    </w:p>
    <w:p w14:paraId="41933130" w14:textId="77777777" w:rsidR="008C10F3" w:rsidRPr="00303177" w:rsidRDefault="008C10F3" w:rsidP="008C10F3">
      <w:pPr>
        <w:pStyle w:val="PL"/>
        <w:rPr>
          <w:lang w:val="fr-FR"/>
        </w:rPr>
      </w:pPr>
      <w:r w:rsidRPr="00303177">
        <w:rPr>
          <w:lang w:val="fr-FR"/>
        </w:rPr>
        <w:t xml:space="preserve">      }</w:t>
      </w:r>
    </w:p>
    <w:p w14:paraId="46D2D102" w14:textId="77777777" w:rsidR="008C10F3" w:rsidRPr="00303177" w:rsidRDefault="008C10F3" w:rsidP="008C10F3">
      <w:pPr>
        <w:pStyle w:val="PL"/>
        <w:rPr>
          <w:lang w:val="fr-FR"/>
        </w:rPr>
      </w:pPr>
      <w:r w:rsidRPr="00303177">
        <w:rPr>
          <w:lang w:val="fr-FR"/>
        </w:rPr>
        <w:t xml:space="preserve">    }  </w:t>
      </w:r>
    </w:p>
    <w:p w14:paraId="20A91A03" w14:textId="77777777" w:rsidR="008C10F3" w:rsidRPr="00303177" w:rsidRDefault="008C10F3" w:rsidP="008C10F3">
      <w:pPr>
        <w:pStyle w:val="PL"/>
        <w:rPr>
          <w:lang w:val="fr-FR"/>
        </w:rPr>
      </w:pPr>
      <w:r w:rsidRPr="00303177">
        <w:rPr>
          <w:lang w:val="fr-FR"/>
        </w:rPr>
        <w:t xml:space="preserve">  }</w:t>
      </w:r>
    </w:p>
    <w:p w14:paraId="1257A83B" w14:textId="77777777" w:rsidR="008C10F3" w:rsidRPr="00303177" w:rsidRDefault="008C10F3" w:rsidP="008C10F3">
      <w:pPr>
        <w:pStyle w:val="PL"/>
        <w:rPr>
          <w:lang w:val="fr-FR"/>
        </w:rPr>
      </w:pPr>
      <w:r w:rsidRPr="00303177">
        <w:rPr>
          <w:lang w:val="fr-FR"/>
        </w:rPr>
        <w:t xml:space="preserve">  </w:t>
      </w:r>
    </w:p>
    <w:p w14:paraId="47DD8952" w14:textId="77777777" w:rsidR="008C10F3" w:rsidRPr="00303177" w:rsidRDefault="008C10F3" w:rsidP="008C10F3">
      <w:pPr>
        <w:pStyle w:val="PL"/>
        <w:rPr>
          <w:lang w:val="fr-FR"/>
        </w:rPr>
      </w:pPr>
      <w:r w:rsidRPr="00303177">
        <w:rPr>
          <w:lang w:val="fr-FR"/>
        </w:rPr>
        <w:t xml:space="preserve">  augment "/subnet3gpp:SubNetwork" {</w:t>
      </w:r>
    </w:p>
    <w:p w14:paraId="18E9D6DF" w14:textId="77777777" w:rsidR="008C10F3" w:rsidRPr="001232CB" w:rsidRDefault="008C10F3" w:rsidP="008C10F3">
      <w:pPr>
        <w:pStyle w:val="PL"/>
        <w:rPr>
          <w:lang w:val="fr-FR"/>
        </w:rPr>
      </w:pPr>
      <w:r w:rsidRPr="00303177">
        <w:rPr>
          <w:lang w:val="fr-FR"/>
        </w:rPr>
        <w:t xml:space="preserve">    </w:t>
      </w:r>
      <w:r w:rsidRPr="001232CB">
        <w:rPr>
          <w:lang w:val="fr-FR"/>
        </w:rPr>
        <w:t>uses Configurable5QISetSubtree;</w:t>
      </w:r>
    </w:p>
    <w:p w14:paraId="5DE4F8CF" w14:textId="77777777" w:rsidR="008C10F3" w:rsidRPr="001232CB" w:rsidRDefault="008C10F3" w:rsidP="008C10F3">
      <w:pPr>
        <w:pStyle w:val="PL"/>
        <w:rPr>
          <w:lang w:val="fr-FR"/>
        </w:rPr>
      </w:pPr>
      <w:r w:rsidRPr="001232CB">
        <w:rPr>
          <w:lang w:val="fr-FR"/>
        </w:rPr>
        <w:t xml:space="preserve">  }</w:t>
      </w:r>
    </w:p>
    <w:p w14:paraId="342A0833" w14:textId="77777777" w:rsidR="008C10F3" w:rsidRPr="001232CB" w:rsidRDefault="008C10F3" w:rsidP="008C10F3">
      <w:pPr>
        <w:pStyle w:val="PL"/>
        <w:rPr>
          <w:lang w:val="fr-FR"/>
        </w:rPr>
      </w:pPr>
    </w:p>
    <w:p w14:paraId="4B894EB0" w14:textId="77777777" w:rsidR="008C10F3" w:rsidRPr="001232CB" w:rsidRDefault="008C10F3" w:rsidP="008C10F3">
      <w:pPr>
        <w:pStyle w:val="PL"/>
        <w:rPr>
          <w:lang w:val="fr-FR"/>
        </w:rPr>
      </w:pPr>
      <w:r w:rsidRPr="001232CB">
        <w:rPr>
          <w:lang w:val="fr-FR"/>
        </w:rPr>
        <w:t xml:space="preserve">  augment "/me3gpp:ManagedElement" {</w:t>
      </w:r>
    </w:p>
    <w:p w14:paraId="6D9C9EAF" w14:textId="77777777" w:rsidR="008C10F3" w:rsidRPr="001232CB" w:rsidRDefault="008C10F3" w:rsidP="008C10F3">
      <w:pPr>
        <w:pStyle w:val="PL"/>
        <w:rPr>
          <w:lang w:val="fr-FR"/>
        </w:rPr>
      </w:pPr>
      <w:r w:rsidRPr="001232CB">
        <w:rPr>
          <w:lang w:val="fr-FR"/>
        </w:rPr>
        <w:t xml:space="preserve">    uses Configurable5QISetSubtree;</w:t>
      </w:r>
    </w:p>
    <w:p w14:paraId="2C809D3B" w14:textId="77777777" w:rsidR="008C10F3" w:rsidRPr="001232CB" w:rsidRDefault="008C10F3" w:rsidP="008C10F3">
      <w:pPr>
        <w:pStyle w:val="PL"/>
        <w:rPr>
          <w:lang w:val="fr-FR"/>
        </w:rPr>
      </w:pPr>
      <w:r w:rsidRPr="001232CB">
        <w:rPr>
          <w:lang w:val="fr-FR"/>
        </w:rPr>
        <w:t xml:space="preserve">  }</w:t>
      </w:r>
    </w:p>
    <w:p w14:paraId="5D1CAB6F" w14:textId="77777777" w:rsidR="008C10F3" w:rsidRPr="001232CB" w:rsidRDefault="008C10F3" w:rsidP="008C10F3">
      <w:pPr>
        <w:pStyle w:val="PL"/>
        <w:rPr>
          <w:lang w:val="fr-FR"/>
        </w:rPr>
      </w:pPr>
      <w:r w:rsidRPr="001232CB">
        <w:rPr>
          <w:lang w:val="fr-FR"/>
        </w:rPr>
        <w:t>}</w:t>
      </w:r>
    </w:p>
    <w:p w14:paraId="2FE9BAB6" w14:textId="77777777" w:rsidR="008C10F3" w:rsidRPr="001232CB" w:rsidRDefault="008C10F3" w:rsidP="008C10F3">
      <w:pPr>
        <w:pStyle w:val="Heading2"/>
        <w:rPr>
          <w:lang w:val="fr-FR" w:eastAsia="zh-CN"/>
        </w:rPr>
      </w:pPr>
      <w:bookmarkStart w:id="11075" w:name="_Toc44341843"/>
      <w:bookmarkStart w:id="11076" w:name="_Toc51676222"/>
      <w:bookmarkStart w:id="11077" w:name="_Toc55895671"/>
      <w:bookmarkStart w:id="11078" w:name="_Toc58940758"/>
      <w:bookmarkStart w:id="11079" w:name="_Toc67928973"/>
      <w:r w:rsidRPr="001232CB">
        <w:rPr>
          <w:lang w:val="fr-FR" w:eastAsia="zh-CN"/>
        </w:rPr>
        <w:t>H.5.31</w:t>
      </w:r>
      <w:r w:rsidRPr="001232CB">
        <w:rPr>
          <w:lang w:val="fr-FR" w:eastAsia="zh-CN"/>
        </w:rPr>
        <w:tab/>
        <w:t>module _3gpp-5gc-nrm-FiveQiDscpMappingSet.yang</w:t>
      </w:r>
      <w:bookmarkEnd w:id="11075"/>
      <w:bookmarkEnd w:id="11076"/>
      <w:bookmarkEnd w:id="11077"/>
      <w:bookmarkEnd w:id="11078"/>
      <w:bookmarkEnd w:id="11079"/>
    </w:p>
    <w:p w14:paraId="34AC957C" w14:textId="77777777" w:rsidR="008C10F3" w:rsidRPr="00FA141F" w:rsidRDefault="008C10F3" w:rsidP="008C10F3">
      <w:pPr>
        <w:pStyle w:val="PL"/>
      </w:pPr>
      <w:r w:rsidRPr="00FA141F">
        <w:t>module _3gpp-5gc-nrm-</w:t>
      </w:r>
      <w:r w:rsidRPr="00FA141F">
        <w:rPr>
          <w:lang w:eastAsia="zh-CN"/>
        </w:rPr>
        <w:t>FiveQiDscpMappingSet</w:t>
      </w:r>
      <w:r w:rsidRPr="00FA141F">
        <w:t xml:space="preserve"> {</w:t>
      </w:r>
    </w:p>
    <w:p w14:paraId="5BEF86D1" w14:textId="77777777" w:rsidR="008C10F3" w:rsidRDefault="008C10F3" w:rsidP="008C10F3">
      <w:pPr>
        <w:pStyle w:val="PL"/>
      </w:pPr>
      <w:r w:rsidRPr="00FA141F">
        <w:t xml:space="preserve">  </w:t>
      </w:r>
      <w:r>
        <w:t>yang-version 1.1;</w:t>
      </w:r>
    </w:p>
    <w:p w14:paraId="0F13F8CA" w14:textId="77777777" w:rsidR="008C10F3" w:rsidRDefault="008C10F3" w:rsidP="008C10F3">
      <w:pPr>
        <w:pStyle w:val="PL"/>
      </w:pPr>
      <w:r>
        <w:t xml:space="preserve">  </w:t>
      </w:r>
    </w:p>
    <w:p w14:paraId="0C3C1056" w14:textId="77777777" w:rsidR="008C10F3" w:rsidRDefault="008C10F3" w:rsidP="008C10F3">
      <w:pPr>
        <w:pStyle w:val="PL"/>
      </w:pPr>
      <w:r>
        <w:t xml:space="preserve">  namespace urn:3gpp:sa5:_3gpp-5gc-nrm-</w:t>
      </w:r>
      <w:r>
        <w:rPr>
          <w:lang w:eastAsia="zh-CN"/>
        </w:rPr>
        <w:t>FiveQ</w:t>
      </w:r>
      <w:r w:rsidRPr="005D54E0">
        <w:rPr>
          <w:lang w:eastAsia="zh-CN"/>
        </w:rPr>
        <w:t>iDscpMappingSet</w:t>
      </w:r>
      <w:r>
        <w:t>;</w:t>
      </w:r>
    </w:p>
    <w:p w14:paraId="774B7A7F" w14:textId="77777777" w:rsidR="008C10F3" w:rsidRDefault="008C10F3" w:rsidP="008C10F3">
      <w:pPr>
        <w:pStyle w:val="PL"/>
      </w:pPr>
      <w:r>
        <w:t xml:space="preserve">  prefix FiveQiDscpMapping3gpp;</w:t>
      </w:r>
    </w:p>
    <w:p w14:paraId="25A75060" w14:textId="77777777" w:rsidR="008C10F3" w:rsidRDefault="008C10F3" w:rsidP="008C10F3">
      <w:pPr>
        <w:pStyle w:val="PL"/>
      </w:pPr>
      <w:r>
        <w:t xml:space="preserve">  </w:t>
      </w:r>
    </w:p>
    <w:p w14:paraId="1EC33EA1" w14:textId="77777777" w:rsidR="008C10F3" w:rsidRDefault="008C10F3" w:rsidP="008C10F3">
      <w:pPr>
        <w:pStyle w:val="PL"/>
      </w:pPr>
      <w:r>
        <w:t xml:space="preserve">  import _3gpp-common-top { prefix top3gpp; }</w:t>
      </w:r>
    </w:p>
    <w:p w14:paraId="43467277" w14:textId="77777777" w:rsidR="008C10F3" w:rsidRDefault="008C10F3" w:rsidP="008C10F3">
      <w:pPr>
        <w:pStyle w:val="PL"/>
      </w:pPr>
      <w:r>
        <w:t xml:space="preserve">  import _3gpp-common-managed-element { prefix me3gpp; }</w:t>
      </w:r>
    </w:p>
    <w:p w14:paraId="00A2201E" w14:textId="77777777" w:rsidR="008C10F3" w:rsidRDefault="008C10F3" w:rsidP="008C10F3">
      <w:pPr>
        <w:pStyle w:val="PL"/>
      </w:pPr>
      <w:r>
        <w:t xml:space="preserve">  import _3gpp-5gc-nrm-smffunction { prefix smf3gpp; }</w:t>
      </w:r>
    </w:p>
    <w:p w14:paraId="66B6CD0D" w14:textId="77777777" w:rsidR="008C10F3" w:rsidRDefault="008C10F3" w:rsidP="008C10F3">
      <w:pPr>
        <w:pStyle w:val="PL"/>
      </w:pPr>
      <w:r>
        <w:t xml:space="preserve">  </w:t>
      </w:r>
    </w:p>
    <w:p w14:paraId="0DE567BC" w14:textId="77777777" w:rsidR="008C10F3" w:rsidRDefault="008C10F3" w:rsidP="008C10F3">
      <w:pPr>
        <w:pStyle w:val="PL"/>
      </w:pPr>
      <w:r>
        <w:t xml:space="preserve">  organization "3gpp SA5";</w:t>
      </w:r>
    </w:p>
    <w:p w14:paraId="34C9477A" w14:textId="77777777" w:rsidR="008C10F3" w:rsidRDefault="008C10F3" w:rsidP="008C10F3">
      <w:pPr>
        <w:pStyle w:val="PL"/>
      </w:pPr>
      <w:r>
        <w:t xml:space="preserve">  contact "https://www.3gpp.org/DynaReport/TSG-WG--S5--officials.htm?Itemid=464";</w:t>
      </w:r>
    </w:p>
    <w:p w14:paraId="28C7E54B" w14:textId="77777777" w:rsidR="008C10F3" w:rsidRDefault="008C10F3" w:rsidP="008C10F3">
      <w:pPr>
        <w:pStyle w:val="PL"/>
      </w:pPr>
      <w:r>
        <w:t xml:space="preserve">  description "</w:t>
      </w:r>
      <w:r w:rsidRPr="00416C96">
        <w:t xml:space="preserve"> </w:t>
      </w:r>
      <w:r>
        <w:t>This IOC represents the set of mapping between 5QIs and DSCP.";</w:t>
      </w:r>
    </w:p>
    <w:p w14:paraId="17B43D26" w14:textId="77777777" w:rsidR="008C10F3" w:rsidRDefault="008C10F3" w:rsidP="008C10F3">
      <w:pPr>
        <w:pStyle w:val="PL"/>
      </w:pPr>
      <w:r>
        <w:t xml:space="preserve">  reference "3GPP TS 28.541";</w:t>
      </w:r>
    </w:p>
    <w:p w14:paraId="789A988B" w14:textId="77777777" w:rsidR="008C10F3" w:rsidRDefault="008C10F3" w:rsidP="008C10F3">
      <w:pPr>
        <w:pStyle w:val="PL"/>
      </w:pPr>
    </w:p>
    <w:p w14:paraId="5DDB001C" w14:textId="77777777" w:rsidR="008C10F3" w:rsidRDefault="008C10F3" w:rsidP="008C10F3">
      <w:pPr>
        <w:pStyle w:val="PL"/>
      </w:pPr>
      <w:r w:rsidRPr="00D45699">
        <w:t xml:space="preserve">  revision 2020-08-03 { reference "CR-0321"; }</w:t>
      </w:r>
    </w:p>
    <w:p w14:paraId="35A01680" w14:textId="77777777" w:rsidR="008C10F3" w:rsidRDefault="008C10F3" w:rsidP="008C10F3">
      <w:pPr>
        <w:pStyle w:val="PL"/>
      </w:pPr>
      <w:r>
        <w:t xml:space="preserve">  revision 2020-05-27 { reference "CR-0287"; }</w:t>
      </w:r>
    </w:p>
    <w:p w14:paraId="598C0EA8" w14:textId="77777777" w:rsidR="008C10F3" w:rsidRDefault="008C10F3" w:rsidP="008C10F3">
      <w:pPr>
        <w:pStyle w:val="PL"/>
      </w:pPr>
    </w:p>
    <w:p w14:paraId="6D1B1AEB" w14:textId="77777777" w:rsidR="008C10F3" w:rsidRDefault="008C10F3" w:rsidP="008C10F3">
      <w:pPr>
        <w:pStyle w:val="PL"/>
      </w:pPr>
      <w:r>
        <w:t xml:space="preserve">  grouping </w:t>
      </w:r>
      <w:r>
        <w:rPr>
          <w:rFonts w:cs="Courier New"/>
          <w:lang w:eastAsia="zh-CN"/>
        </w:rPr>
        <w:t>FiveQiDscpMapping</w:t>
      </w:r>
      <w:r>
        <w:t xml:space="preserve"> {</w:t>
      </w:r>
    </w:p>
    <w:p w14:paraId="43E4AC0C" w14:textId="77777777" w:rsidR="008C10F3" w:rsidRDefault="008C10F3" w:rsidP="008C10F3">
      <w:pPr>
        <w:pStyle w:val="PL"/>
      </w:pPr>
      <w:r>
        <w:t xml:space="preserve">    leaf-list </w:t>
      </w:r>
      <w:r>
        <w:rPr>
          <w:rFonts w:cs="Courier New"/>
        </w:rPr>
        <w:t>fiveQIValues</w:t>
      </w:r>
      <w:r>
        <w:t xml:space="preserve"> {</w:t>
      </w:r>
    </w:p>
    <w:p w14:paraId="36A919CF" w14:textId="77777777" w:rsidR="008C10F3" w:rsidRDefault="008C10F3" w:rsidP="008C10F3">
      <w:pPr>
        <w:pStyle w:val="PL"/>
      </w:pPr>
      <w:r>
        <w:t xml:space="preserve">      type uint32 {</w:t>
      </w:r>
    </w:p>
    <w:p w14:paraId="104FDEB0" w14:textId="77777777" w:rsidR="008C10F3" w:rsidRDefault="008C10F3" w:rsidP="008C10F3">
      <w:pPr>
        <w:pStyle w:val="PL"/>
      </w:pPr>
      <w:r>
        <w:t xml:space="preserve">        range 0..255 ;</w:t>
      </w:r>
    </w:p>
    <w:p w14:paraId="631EBA29" w14:textId="77777777" w:rsidR="008C10F3" w:rsidRDefault="008C10F3" w:rsidP="008C10F3">
      <w:pPr>
        <w:pStyle w:val="PL"/>
      </w:pPr>
      <w:r>
        <w:t xml:space="preserve">      }</w:t>
      </w:r>
    </w:p>
    <w:p w14:paraId="2CD8A7E3" w14:textId="77777777" w:rsidR="008C10F3" w:rsidRDefault="008C10F3" w:rsidP="008C10F3">
      <w:pPr>
        <w:pStyle w:val="PL"/>
      </w:pPr>
      <w:r w:rsidRPr="00D45699">
        <w:t xml:space="preserve">      min-elements 1;</w:t>
      </w:r>
    </w:p>
    <w:p w14:paraId="0EAD8603" w14:textId="77777777" w:rsidR="008C10F3" w:rsidRDefault="008C10F3" w:rsidP="008C10F3">
      <w:pPr>
        <w:pStyle w:val="PL"/>
      </w:pPr>
      <w:r>
        <w:t xml:space="preserve">      description "</w:t>
      </w:r>
      <w:r w:rsidRPr="002E5B1A">
        <w:t xml:space="preserve"> </w:t>
      </w:r>
      <w:r>
        <w:t>Identifies the 5QI values that are mapped to a same DSCP, as specified in TS 28.541.";</w:t>
      </w:r>
    </w:p>
    <w:p w14:paraId="31FACCB3" w14:textId="77777777" w:rsidR="008C10F3" w:rsidRDefault="008C10F3" w:rsidP="008C10F3">
      <w:pPr>
        <w:pStyle w:val="PL"/>
        <w:ind w:firstLine="384"/>
      </w:pPr>
      <w:r>
        <w:t>}</w:t>
      </w:r>
    </w:p>
    <w:p w14:paraId="7D8BBDEC" w14:textId="77777777" w:rsidR="008C10F3" w:rsidRDefault="008C10F3" w:rsidP="008C10F3">
      <w:pPr>
        <w:pStyle w:val="PL"/>
        <w:ind w:firstLine="384"/>
      </w:pPr>
    </w:p>
    <w:p w14:paraId="75021133" w14:textId="77777777" w:rsidR="008C10F3" w:rsidRDefault="008C10F3" w:rsidP="008C10F3">
      <w:pPr>
        <w:pStyle w:val="PL"/>
      </w:pPr>
      <w:r>
        <w:t xml:space="preserve">    leaf </w:t>
      </w:r>
      <w:r>
        <w:rPr>
          <w:rFonts w:cs="Courier New"/>
        </w:rPr>
        <w:t>dscp</w:t>
      </w:r>
      <w:r>
        <w:t xml:space="preserve"> {</w:t>
      </w:r>
    </w:p>
    <w:p w14:paraId="6B5AC524" w14:textId="77777777" w:rsidR="008C10F3" w:rsidRDefault="008C10F3" w:rsidP="008C10F3">
      <w:pPr>
        <w:pStyle w:val="PL"/>
      </w:pPr>
      <w:r>
        <w:t xml:space="preserve">      type uint32 {</w:t>
      </w:r>
    </w:p>
    <w:p w14:paraId="1449DA69" w14:textId="77777777" w:rsidR="008C10F3" w:rsidRDefault="008C10F3" w:rsidP="008C10F3">
      <w:pPr>
        <w:pStyle w:val="PL"/>
      </w:pPr>
      <w:r>
        <w:t xml:space="preserve">        range 0..255 ;</w:t>
      </w:r>
    </w:p>
    <w:p w14:paraId="704CAA02" w14:textId="77777777" w:rsidR="008C10F3" w:rsidRDefault="008C10F3" w:rsidP="008C10F3">
      <w:pPr>
        <w:pStyle w:val="PL"/>
      </w:pPr>
      <w:r>
        <w:t xml:space="preserve">      }</w:t>
      </w:r>
    </w:p>
    <w:p w14:paraId="482313F3" w14:textId="77777777" w:rsidR="008C10F3" w:rsidRDefault="008C10F3" w:rsidP="008C10F3">
      <w:pPr>
        <w:pStyle w:val="PL"/>
      </w:pPr>
      <w:r>
        <w:t xml:space="preserve">      mandatory true;</w:t>
      </w:r>
    </w:p>
    <w:p w14:paraId="04C1299F" w14:textId="77777777" w:rsidR="008C10F3" w:rsidRDefault="008C10F3" w:rsidP="008C10F3">
      <w:pPr>
        <w:pStyle w:val="PL"/>
        <w:ind w:firstLine="384"/>
      </w:pPr>
      <w:r>
        <w:t>}</w:t>
      </w:r>
    </w:p>
    <w:p w14:paraId="01667229" w14:textId="77777777" w:rsidR="008C10F3" w:rsidRPr="004B5E1B" w:rsidRDefault="008C10F3" w:rsidP="008C10F3">
      <w:pPr>
        <w:pStyle w:val="PL"/>
        <w:rPr>
          <w:color w:val="000000"/>
        </w:rPr>
      </w:pPr>
      <w:r>
        <w:t xml:space="preserve">  }</w:t>
      </w:r>
    </w:p>
    <w:p w14:paraId="5236479D" w14:textId="77777777" w:rsidR="008C10F3" w:rsidRDefault="008C10F3" w:rsidP="008C10F3">
      <w:pPr>
        <w:pStyle w:val="PL"/>
      </w:pPr>
    </w:p>
    <w:p w14:paraId="07663F23" w14:textId="77777777" w:rsidR="008C10F3" w:rsidRDefault="008C10F3" w:rsidP="008C10F3">
      <w:pPr>
        <w:pStyle w:val="PL"/>
      </w:pPr>
      <w:r>
        <w:t xml:space="preserve">  grouping FiveQiDscpMappingSet</w:t>
      </w:r>
      <w:r w:rsidRPr="00C26131">
        <w:t xml:space="preserve">Grp </w:t>
      </w:r>
      <w:r>
        <w:t>{</w:t>
      </w:r>
    </w:p>
    <w:p w14:paraId="7890CC45" w14:textId="77777777" w:rsidR="008C10F3" w:rsidRDefault="008C10F3" w:rsidP="008C10F3">
      <w:pPr>
        <w:pStyle w:val="PL"/>
      </w:pPr>
      <w:r>
        <w:t xml:space="preserve">    description "Represents the FiveQiDscpMappingSet IOC.";</w:t>
      </w:r>
    </w:p>
    <w:p w14:paraId="65F979DC" w14:textId="77777777" w:rsidR="008C10F3" w:rsidRDefault="008C10F3" w:rsidP="008C10F3">
      <w:pPr>
        <w:pStyle w:val="PL"/>
      </w:pPr>
      <w:r>
        <w:t xml:space="preserve">    list </w:t>
      </w:r>
      <w:r>
        <w:rPr>
          <w:rFonts w:cs="Courier New"/>
          <w:lang w:eastAsia="zh-CN"/>
        </w:rPr>
        <w:t>FiveQiDscpMappingList</w:t>
      </w:r>
      <w:r>
        <w:t xml:space="preserve"> {</w:t>
      </w:r>
    </w:p>
    <w:p w14:paraId="2EC4E46F" w14:textId="77777777" w:rsidR="008C10F3" w:rsidRDefault="008C10F3" w:rsidP="008C10F3">
      <w:pPr>
        <w:pStyle w:val="PL"/>
      </w:pPr>
      <w:r>
        <w:t xml:space="preserve">      key "dscp";</w:t>
      </w:r>
    </w:p>
    <w:p w14:paraId="527C454C" w14:textId="77777777" w:rsidR="008C10F3" w:rsidRDefault="008C10F3" w:rsidP="008C10F3">
      <w:pPr>
        <w:pStyle w:val="PL"/>
      </w:pPr>
      <w:r>
        <w:t xml:space="preserve">      uses </w:t>
      </w:r>
      <w:r>
        <w:rPr>
          <w:rFonts w:cs="Courier New"/>
          <w:lang w:eastAsia="zh-CN"/>
        </w:rPr>
        <w:t>FiveQiDscpMapping</w:t>
      </w:r>
      <w:r>
        <w:t>;</w:t>
      </w:r>
    </w:p>
    <w:p w14:paraId="047B5FB0" w14:textId="77777777" w:rsidR="008C10F3" w:rsidRDefault="008C10F3" w:rsidP="008C10F3">
      <w:pPr>
        <w:pStyle w:val="PL"/>
      </w:pPr>
      <w:r>
        <w:t xml:space="preserve">    }</w:t>
      </w:r>
    </w:p>
    <w:p w14:paraId="0C1285B5" w14:textId="77777777" w:rsidR="008C10F3" w:rsidRDefault="008C10F3" w:rsidP="008C10F3">
      <w:pPr>
        <w:pStyle w:val="PL"/>
      </w:pPr>
      <w:r>
        <w:t xml:space="preserve">  }    </w:t>
      </w:r>
    </w:p>
    <w:p w14:paraId="3DA02F05" w14:textId="77777777" w:rsidR="008C10F3" w:rsidRDefault="008C10F3" w:rsidP="008C10F3">
      <w:pPr>
        <w:pStyle w:val="PL"/>
      </w:pPr>
    </w:p>
    <w:p w14:paraId="4538AA7C" w14:textId="77777777" w:rsidR="008C10F3" w:rsidRDefault="008C10F3" w:rsidP="008C10F3">
      <w:pPr>
        <w:pStyle w:val="PL"/>
      </w:pPr>
      <w:r>
        <w:t xml:space="preserve">  grouping FiveQiDscpMappingSetSubtree {</w:t>
      </w:r>
    </w:p>
    <w:p w14:paraId="29F11E75" w14:textId="77777777" w:rsidR="008C10F3" w:rsidRDefault="008C10F3" w:rsidP="008C10F3">
      <w:pPr>
        <w:pStyle w:val="PL"/>
      </w:pPr>
      <w:r>
        <w:t xml:space="preserve">    list FiveQiDscpMappingSet {</w:t>
      </w:r>
    </w:p>
    <w:p w14:paraId="222A25F4" w14:textId="77777777" w:rsidR="008C10F3" w:rsidRDefault="008C10F3" w:rsidP="008C10F3">
      <w:pPr>
        <w:pStyle w:val="PL"/>
      </w:pPr>
      <w:r>
        <w:t xml:space="preserve">      description "Specifies the mapping between 5QIs and DSCPs.";</w:t>
      </w:r>
    </w:p>
    <w:p w14:paraId="45FEC500" w14:textId="77777777" w:rsidR="008C10F3" w:rsidRDefault="008C10F3" w:rsidP="008C10F3">
      <w:pPr>
        <w:pStyle w:val="PL"/>
      </w:pPr>
      <w:r>
        <w:t xml:space="preserve">      key id;</w:t>
      </w:r>
    </w:p>
    <w:p w14:paraId="59D87627" w14:textId="77777777" w:rsidR="008C10F3" w:rsidRDefault="008C10F3" w:rsidP="008C10F3">
      <w:pPr>
        <w:pStyle w:val="PL"/>
      </w:pPr>
      <w:r>
        <w:t xml:space="preserve">      uses top3gpp:Top_Grp;</w:t>
      </w:r>
    </w:p>
    <w:p w14:paraId="6039983F" w14:textId="77777777" w:rsidR="008C10F3" w:rsidRDefault="008C10F3" w:rsidP="008C10F3">
      <w:pPr>
        <w:pStyle w:val="PL"/>
      </w:pPr>
      <w:r>
        <w:t xml:space="preserve">      container attributes {</w:t>
      </w:r>
    </w:p>
    <w:p w14:paraId="1C92A02D" w14:textId="77777777" w:rsidR="008C10F3" w:rsidRDefault="008C10F3" w:rsidP="008C10F3">
      <w:pPr>
        <w:pStyle w:val="PL"/>
      </w:pPr>
      <w:r>
        <w:t xml:space="preserve">        uses FiveQiDscpMappingSet</w:t>
      </w:r>
      <w:r w:rsidRPr="00C26131">
        <w:t>Grp</w:t>
      </w:r>
      <w:r>
        <w:t>;</w:t>
      </w:r>
    </w:p>
    <w:p w14:paraId="4017986B" w14:textId="77777777" w:rsidR="008C10F3" w:rsidRDefault="008C10F3" w:rsidP="008C10F3">
      <w:pPr>
        <w:pStyle w:val="PL"/>
      </w:pPr>
      <w:r>
        <w:t xml:space="preserve">      }</w:t>
      </w:r>
    </w:p>
    <w:p w14:paraId="643F11F1" w14:textId="77777777" w:rsidR="008C10F3" w:rsidRDefault="008C10F3" w:rsidP="008C10F3">
      <w:pPr>
        <w:pStyle w:val="PL"/>
      </w:pPr>
      <w:r>
        <w:t xml:space="preserve">    }  </w:t>
      </w:r>
    </w:p>
    <w:p w14:paraId="62A038EB" w14:textId="77777777" w:rsidR="008C10F3" w:rsidRDefault="008C10F3" w:rsidP="008C10F3">
      <w:pPr>
        <w:pStyle w:val="PL"/>
      </w:pPr>
      <w:r>
        <w:t xml:space="preserve">  }</w:t>
      </w:r>
    </w:p>
    <w:p w14:paraId="37B47E91" w14:textId="77777777" w:rsidR="008C10F3" w:rsidRDefault="008C10F3" w:rsidP="008C10F3">
      <w:pPr>
        <w:pStyle w:val="PL"/>
      </w:pPr>
      <w:r>
        <w:t xml:space="preserve">  </w:t>
      </w:r>
    </w:p>
    <w:p w14:paraId="2268496F" w14:textId="77777777" w:rsidR="008C10F3" w:rsidRDefault="008C10F3" w:rsidP="008C10F3">
      <w:pPr>
        <w:pStyle w:val="PL"/>
      </w:pPr>
      <w:r>
        <w:t xml:space="preserve">  augment "/me3gpp:ManagedElement/smf3gpp:SMFFunction" {</w:t>
      </w:r>
    </w:p>
    <w:p w14:paraId="15D5E91D" w14:textId="77777777" w:rsidR="008C10F3" w:rsidRDefault="008C10F3" w:rsidP="008C10F3">
      <w:pPr>
        <w:pStyle w:val="PL"/>
      </w:pPr>
      <w:r>
        <w:t xml:space="preserve">    uses FiveQiDscpMappingSetSubtree;</w:t>
      </w:r>
    </w:p>
    <w:p w14:paraId="4A5CC371" w14:textId="77777777" w:rsidR="008C10F3" w:rsidRDefault="008C10F3" w:rsidP="008C10F3">
      <w:pPr>
        <w:pStyle w:val="PL"/>
      </w:pPr>
      <w:r>
        <w:t xml:space="preserve">  } </w:t>
      </w:r>
    </w:p>
    <w:p w14:paraId="63C2B1F2" w14:textId="77777777" w:rsidR="008C10F3" w:rsidRDefault="008C10F3" w:rsidP="008C10F3">
      <w:pPr>
        <w:pStyle w:val="PL"/>
      </w:pPr>
      <w:r>
        <w:t>}</w:t>
      </w:r>
    </w:p>
    <w:p w14:paraId="3F318055" w14:textId="77777777" w:rsidR="008C10F3" w:rsidRDefault="008C10F3" w:rsidP="008C10F3"/>
    <w:p w14:paraId="69151A89" w14:textId="77777777" w:rsidR="008C10F3" w:rsidRDefault="008C10F3" w:rsidP="008C10F3">
      <w:pPr>
        <w:pStyle w:val="Heading2"/>
      </w:pPr>
      <w:bookmarkStart w:id="11080" w:name="_Toc51676223"/>
      <w:bookmarkStart w:id="11081" w:name="_Toc55895672"/>
      <w:bookmarkStart w:id="11082" w:name="_Toc58940759"/>
      <w:bookmarkStart w:id="11083" w:name="_Toc67928974"/>
      <w:r w:rsidRPr="00212C37">
        <w:rPr>
          <w:lang w:eastAsia="zh-CN"/>
        </w:rPr>
        <w:t>H.5.</w:t>
      </w:r>
      <w:r>
        <w:rPr>
          <w:lang w:eastAsia="zh-CN"/>
        </w:rPr>
        <w:t>32</w:t>
      </w:r>
      <w:r w:rsidRPr="00212C37">
        <w:rPr>
          <w:lang w:eastAsia="zh-CN"/>
        </w:rPr>
        <w:tab/>
      </w:r>
      <w:r>
        <w:rPr>
          <w:lang w:eastAsia="zh-CN"/>
        </w:rPr>
        <w:t>module _</w:t>
      </w:r>
      <w:r w:rsidRPr="00212C37">
        <w:rPr>
          <w:lang w:eastAsia="zh-CN"/>
        </w:rPr>
        <w:t>3gpp-5gc-nrm-</w:t>
      </w:r>
      <w:r>
        <w:rPr>
          <w:lang w:eastAsia="zh-CN"/>
        </w:rPr>
        <w:t>PredefinedPccRule</w:t>
      </w:r>
      <w:r w:rsidRPr="00871028">
        <w:rPr>
          <w:lang w:eastAsia="zh-CN"/>
        </w:rPr>
        <w:t>Set</w:t>
      </w:r>
      <w:r w:rsidRPr="00212C37">
        <w:rPr>
          <w:lang w:eastAsia="zh-CN"/>
        </w:rPr>
        <w:t>.yang</w:t>
      </w:r>
      <w:bookmarkEnd w:id="11080"/>
      <w:bookmarkEnd w:id="11081"/>
      <w:bookmarkEnd w:id="11082"/>
      <w:bookmarkEnd w:id="11083"/>
    </w:p>
    <w:p w14:paraId="38633CCD" w14:textId="77777777" w:rsidR="00103042" w:rsidRPr="00970742" w:rsidRDefault="00103042" w:rsidP="00103042">
      <w:pPr>
        <w:pStyle w:val="PL"/>
      </w:pPr>
      <w:bookmarkStart w:id="11084" w:name="_Hlk48032817"/>
      <w:bookmarkStart w:id="11085" w:name="_Hlk48038024"/>
      <w:r>
        <w:t>&lt;CODE BEGINS&gt;</w:t>
      </w:r>
    </w:p>
    <w:p w14:paraId="52204416" w14:textId="77777777" w:rsidR="00103042" w:rsidRPr="005A0085" w:rsidRDefault="00103042" w:rsidP="00103042">
      <w:pPr>
        <w:pStyle w:val="PL"/>
      </w:pPr>
      <w:r w:rsidRPr="005A0085">
        <w:t>module _3gpp-5gc-nrm-predefinedpccruleset {</w:t>
      </w:r>
    </w:p>
    <w:p w14:paraId="3AE0E200" w14:textId="77777777" w:rsidR="00103042" w:rsidRPr="005A0085" w:rsidRDefault="00103042" w:rsidP="00103042">
      <w:pPr>
        <w:pStyle w:val="PL"/>
      </w:pPr>
      <w:r w:rsidRPr="005A0085">
        <w:t xml:space="preserve">  yang-version 1.1;</w:t>
      </w:r>
    </w:p>
    <w:p w14:paraId="604AE3F4" w14:textId="77777777" w:rsidR="00103042" w:rsidRPr="005A0085" w:rsidRDefault="00103042" w:rsidP="00103042">
      <w:pPr>
        <w:pStyle w:val="PL"/>
      </w:pPr>
      <w:r w:rsidRPr="005A0085">
        <w:t xml:space="preserve">  </w:t>
      </w:r>
    </w:p>
    <w:p w14:paraId="3417EC32" w14:textId="77777777" w:rsidR="00103042" w:rsidRPr="005A0085" w:rsidRDefault="00103042" w:rsidP="00103042">
      <w:pPr>
        <w:pStyle w:val="PL"/>
      </w:pPr>
      <w:r w:rsidRPr="005A0085">
        <w:t xml:space="preserve">  namespace urn:3gpp:sa5:_3gpp-5gc-nrm-predefinedpccruleset;</w:t>
      </w:r>
    </w:p>
    <w:p w14:paraId="14CD0ADD" w14:textId="77777777" w:rsidR="00103042" w:rsidRPr="005A0085" w:rsidRDefault="00103042" w:rsidP="00103042">
      <w:pPr>
        <w:pStyle w:val="PL"/>
      </w:pPr>
      <w:r w:rsidRPr="005A0085">
        <w:t xml:space="preserve">  prefix PrePcRul3gpp;</w:t>
      </w:r>
    </w:p>
    <w:p w14:paraId="19268BD1" w14:textId="77777777" w:rsidR="00103042" w:rsidRPr="005A0085" w:rsidRDefault="00103042" w:rsidP="00103042">
      <w:pPr>
        <w:pStyle w:val="PL"/>
      </w:pPr>
      <w:r w:rsidRPr="005A0085">
        <w:t xml:space="preserve">  </w:t>
      </w:r>
    </w:p>
    <w:p w14:paraId="76CE87FF" w14:textId="77777777" w:rsidR="00103042" w:rsidRPr="005A0085" w:rsidRDefault="00103042" w:rsidP="00103042">
      <w:pPr>
        <w:pStyle w:val="PL"/>
      </w:pPr>
      <w:r w:rsidRPr="005A0085">
        <w:t xml:space="preserve">  import _3gpp-common-managed-element { prefix me3gpp; }</w:t>
      </w:r>
    </w:p>
    <w:p w14:paraId="6C442EE1" w14:textId="77777777" w:rsidR="00103042" w:rsidRPr="005A0085" w:rsidRDefault="00103042" w:rsidP="00103042">
      <w:pPr>
        <w:pStyle w:val="PL"/>
      </w:pPr>
      <w:r w:rsidRPr="005A0085">
        <w:t xml:space="preserve">  import _3gpp-common-top { prefix top3gpp; }</w:t>
      </w:r>
    </w:p>
    <w:p w14:paraId="0EC767A6" w14:textId="77777777" w:rsidR="00103042" w:rsidRPr="005A0085" w:rsidRDefault="00103042" w:rsidP="00103042">
      <w:pPr>
        <w:pStyle w:val="PL"/>
      </w:pPr>
      <w:r w:rsidRPr="005A0085">
        <w:t xml:space="preserve">  import _3gpp-5gc-nrm-smffunction { prefix smf3gpp; }</w:t>
      </w:r>
    </w:p>
    <w:p w14:paraId="12E0132A" w14:textId="77777777" w:rsidR="00103042" w:rsidRPr="005A0085" w:rsidRDefault="00103042" w:rsidP="00103042">
      <w:pPr>
        <w:pStyle w:val="PL"/>
      </w:pPr>
      <w:r w:rsidRPr="005A0085">
        <w:t xml:space="preserve">  import _3gpp-5gc-nrm-pcffunction { prefix pcf3gpp; }</w:t>
      </w:r>
    </w:p>
    <w:p w14:paraId="394BED27" w14:textId="77777777" w:rsidR="00103042" w:rsidRPr="005A0085" w:rsidRDefault="00103042" w:rsidP="00103042">
      <w:pPr>
        <w:pStyle w:val="PL"/>
      </w:pPr>
      <w:r w:rsidRPr="005A0085">
        <w:t xml:space="preserve">  import ietf-yang-types { prefix yang; }</w:t>
      </w:r>
    </w:p>
    <w:p w14:paraId="30D5C22B" w14:textId="77777777" w:rsidR="00103042" w:rsidRPr="005A0085" w:rsidRDefault="00103042" w:rsidP="00103042">
      <w:pPr>
        <w:pStyle w:val="PL"/>
      </w:pPr>
      <w:r w:rsidRPr="005A0085">
        <w:t xml:space="preserve">  </w:t>
      </w:r>
    </w:p>
    <w:p w14:paraId="1386ACA9" w14:textId="77777777" w:rsidR="00103042" w:rsidRPr="005A0085" w:rsidRDefault="00103042" w:rsidP="00103042">
      <w:pPr>
        <w:pStyle w:val="PL"/>
      </w:pPr>
      <w:r w:rsidRPr="005A0085">
        <w:t xml:space="preserve">  organization "3gpp SA5";</w:t>
      </w:r>
    </w:p>
    <w:p w14:paraId="309A9C59" w14:textId="77777777" w:rsidR="00103042" w:rsidRPr="005A0085" w:rsidRDefault="00103042" w:rsidP="00103042">
      <w:pPr>
        <w:pStyle w:val="PL"/>
      </w:pPr>
      <w:r w:rsidRPr="005A0085">
        <w:t xml:space="preserve">  contact "https://www.3gpp.org/DynaReport/TSG-WG--S5--officials.htm?Itemid=464";</w:t>
      </w:r>
    </w:p>
    <w:p w14:paraId="366CCAB7" w14:textId="77777777" w:rsidR="00103042" w:rsidRPr="005A0085" w:rsidRDefault="00103042" w:rsidP="00103042">
      <w:pPr>
        <w:pStyle w:val="PL"/>
      </w:pPr>
      <w:r w:rsidRPr="005A0085">
        <w:t xml:space="preserve">  description "This IOC represents the predefined PCC rules, which are </w:t>
      </w:r>
    </w:p>
    <w:p w14:paraId="06A993CB" w14:textId="77777777" w:rsidR="00103042" w:rsidRPr="005A0085" w:rsidRDefault="00103042" w:rsidP="00103042">
      <w:pPr>
        <w:pStyle w:val="PL"/>
      </w:pPr>
      <w:r w:rsidRPr="005A0085">
        <w:t xml:space="preserve">    configured to SMF and referenced by PCF.";</w:t>
      </w:r>
    </w:p>
    <w:p w14:paraId="329786E6" w14:textId="77777777" w:rsidR="00103042" w:rsidRPr="005A0085" w:rsidRDefault="00103042" w:rsidP="00103042">
      <w:pPr>
        <w:pStyle w:val="PL"/>
      </w:pPr>
      <w:r w:rsidRPr="005A0085">
        <w:t xml:space="preserve">  reference "3GPP TS 28.541";</w:t>
      </w:r>
    </w:p>
    <w:p w14:paraId="7A1EE936" w14:textId="77777777" w:rsidR="00103042" w:rsidRPr="005A0085" w:rsidRDefault="00103042" w:rsidP="00103042">
      <w:pPr>
        <w:pStyle w:val="PL"/>
      </w:pPr>
    </w:p>
    <w:p w14:paraId="0EE5BDA6" w14:textId="77777777" w:rsidR="00103042" w:rsidRPr="005A0085" w:rsidRDefault="00103042" w:rsidP="00103042">
      <w:pPr>
        <w:pStyle w:val="PL"/>
      </w:pPr>
      <w:r w:rsidRPr="005A0085">
        <w:t xml:space="preserve">  revision 2021-01-25 { reference "CR-0453"; }</w:t>
      </w:r>
    </w:p>
    <w:p w14:paraId="1EA934B1" w14:textId="77777777" w:rsidR="00103042" w:rsidRPr="005A0085" w:rsidRDefault="00103042" w:rsidP="00103042">
      <w:pPr>
        <w:pStyle w:val="PL"/>
      </w:pPr>
      <w:r w:rsidRPr="005A0085">
        <w:t xml:space="preserve">  revision 2020-09-30 { reference "CR-0377"; }</w:t>
      </w:r>
    </w:p>
    <w:p w14:paraId="5C57244B" w14:textId="77777777" w:rsidR="00103042" w:rsidRPr="005A0085" w:rsidRDefault="00103042" w:rsidP="00103042">
      <w:pPr>
        <w:pStyle w:val="PL"/>
      </w:pPr>
      <w:r w:rsidRPr="005A0085">
        <w:t xml:space="preserve">  revision 2020-08-21 { reference "CR-0330"; }</w:t>
      </w:r>
    </w:p>
    <w:p w14:paraId="161841B7" w14:textId="77777777" w:rsidR="00103042" w:rsidRPr="005A0085" w:rsidRDefault="00103042" w:rsidP="00103042">
      <w:pPr>
        <w:pStyle w:val="PL"/>
      </w:pPr>
    </w:p>
    <w:p w14:paraId="3B9DD59C" w14:textId="77777777" w:rsidR="00103042" w:rsidRPr="005A0085" w:rsidRDefault="00103042" w:rsidP="00103042">
      <w:pPr>
        <w:pStyle w:val="PL"/>
      </w:pPr>
      <w:r w:rsidRPr="005A0085">
        <w:t xml:space="preserve">  grouping TscaiInputContainer {</w:t>
      </w:r>
    </w:p>
    <w:p w14:paraId="31188A21" w14:textId="77777777" w:rsidR="00103042" w:rsidRPr="005A0085" w:rsidRDefault="00103042" w:rsidP="00103042">
      <w:pPr>
        <w:pStyle w:val="PL"/>
      </w:pPr>
      <w:r w:rsidRPr="005A0085">
        <w:t xml:space="preserve">    description "It specifies the transports TSCAI input parameters for TSC </w:t>
      </w:r>
    </w:p>
    <w:p w14:paraId="1577E045" w14:textId="77777777" w:rsidR="00103042" w:rsidRPr="005A0085" w:rsidRDefault="00103042" w:rsidP="00103042">
      <w:pPr>
        <w:pStyle w:val="PL"/>
      </w:pPr>
      <w:r w:rsidRPr="005A0085">
        <w:t xml:space="preserve">      traffic</w:t>
      </w:r>
      <w:r w:rsidRPr="005A0085">
        <w:rPr>
          <w:rFonts w:cs="Arial"/>
          <w:szCs w:val="18"/>
        </w:rPr>
        <w:t xml:space="preserve"> at the ingress interface of the DS-TT/UE</w:t>
      </w:r>
      <w:r w:rsidRPr="005A0085">
        <w:t xml:space="preserve"> for a PCC rule.";</w:t>
      </w:r>
    </w:p>
    <w:p w14:paraId="32E36719" w14:textId="77777777" w:rsidR="00103042" w:rsidRPr="005A0085" w:rsidRDefault="00103042" w:rsidP="00103042">
      <w:pPr>
        <w:pStyle w:val="PL"/>
      </w:pPr>
      <w:r w:rsidRPr="005A0085">
        <w:t xml:space="preserve">    reference "3GPP TS 29.512";</w:t>
      </w:r>
    </w:p>
    <w:p w14:paraId="58F6EE1E" w14:textId="77777777" w:rsidR="00103042" w:rsidRPr="005A0085" w:rsidRDefault="00103042" w:rsidP="00103042">
      <w:pPr>
        <w:pStyle w:val="PL"/>
      </w:pPr>
      <w:r w:rsidRPr="005A0085">
        <w:t xml:space="preserve">    leaf periodicity {</w:t>
      </w:r>
    </w:p>
    <w:p w14:paraId="1419CC0B" w14:textId="77777777" w:rsidR="00103042" w:rsidRPr="005A0085" w:rsidRDefault="00103042" w:rsidP="00103042">
      <w:pPr>
        <w:pStyle w:val="PL"/>
      </w:pPr>
      <w:r w:rsidRPr="005A0085">
        <w:t xml:space="preserve">      type uint32;</w:t>
      </w:r>
    </w:p>
    <w:p w14:paraId="3CB57EFD" w14:textId="77777777" w:rsidR="00103042" w:rsidRPr="005A0085" w:rsidRDefault="00103042" w:rsidP="00103042">
      <w:pPr>
        <w:pStyle w:val="PL"/>
      </w:pPr>
      <w:r w:rsidRPr="005A0085">
        <w:t xml:space="preserve">      description "It identifies the time period between the start of two bursts </w:t>
      </w:r>
    </w:p>
    <w:p w14:paraId="19D58435" w14:textId="77777777" w:rsidR="00103042" w:rsidRPr="005A0085" w:rsidRDefault="00103042" w:rsidP="00103042">
      <w:pPr>
        <w:pStyle w:val="PL"/>
      </w:pPr>
      <w:r w:rsidRPr="005A0085">
        <w:t xml:space="preserve">        in reference to the TSN GM.";</w:t>
      </w:r>
    </w:p>
    <w:p w14:paraId="2F3DA5FE" w14:textId="77777777" w:rsidR="00103042" w:rsidRPr="005A0085" w:rsidRDefault="00103042" w:rsidP="00103042">
      <w:pPr>
        <w:pStyle w:val="PL"/>
      </w:pPr>
      <w:r w:rsidRPr="005A0085">
        <w:t xml:space="preserve">      reference "3GPPTS 29.571.";</w:t>
      </w:r>
    </w:p>
    <w:p w14:paraId="6B15D8B6" w14:textId="77777777" w:rsidR="00103042" w:rsidRPr="005A0085" w:rsidRDefault="00103042" w:rsidP="00103042">
      <w:pPr>
        <w:pStyle w:val="PL"/>
      </w:pPr>
      <w:r w:rsidRPr="005A0085">
        <w:t xml:space="preserve">    }</w:t>
      </w:r>
    </w:p>
    <w:p w14:paraId="4027BD59" w14:textId="77777777" w:rsidR="00103042" w:rsidRPr="005A0085" w:rsidRDefault="00103042" w:rsidP="00103042">
      <w:pPr>
        <w:pStyle w:val="PL"/>
      </w:pPr>
      <w:r w:rsidRPr="005A0085">
        <w:t xml:space="preserve">    leaf burstArrivalTime {</w:t>
      </w:r>
    </w:p>
    <w:p w14:paraId="4F97C34B" w14:textId="77777777" w:rsidR="00103042" w:rsidRPr="005A0085" w:rsidRDefault="00103042" w:rsidP="00103042">
      <w:pPr>
        <w:pStyle w:val="PL"/>
      </w:pPr>
      <w:r w:rsidRPr="005A0085">
        <w:t xml:space="preserve">      type yang:date-and-time;</w:t>
      </w:r>
    </w:p>
    <w:p w14:paraId="0C2BE46C" w14:textId="77777777" w:rsidR="00103042" w:rsidRPr="005A0085" w:rsidRDefault="00103042" w:rsidP="00103042">
      <w:pPr>
        <w:pStyle w:val="PL"/>
      </w:pPr>
      <w:r w:rsidRPr="005A0085">
        <w:t xml:space="preserve">      description "It Indicates the arrival time (in date-time format) of the</w:t>
      </w:r>
    </w:p>
    <w:p w14:paraId="0AE6C45A" w14:textId="77777777" w:rsidR="00103042" w:rsidRPr="005A0085" w:rsidRDefault="00103042" w:rsidP="00103042">
      <w:pPr>
        <w:pStyle w:val="PL"/>
      </w:pPr>
      <w:r w:rsidRPr="005A0085">
        <w:t xml:space="preserve">        data burst in reference to the TSN GM.";</w:t>
      </w:r>
    </w:p>
    <w:p w14:paraId="52075E40" w14:textId="77777777" w:rsidR="00103042" w:rsidRPr="005A0085" w:rsidRDefault="00103042" w:rsidP="00103042">
      <w:pPr>
        <w:pStyle w:val="PL"/>
      </w:pPr>
      <w:r w:rsidRPr="005A0085">
        <w:t xml:space="preserve">      reference "3GPPTS 29.571.";</w:t>
      </w:r>
    </w:p>
    <w:p w14:paraId="7FB7A7DF" w14:textId="77777777" w:rsidR="00103042" w:rsidRPr="005A0085" w:rsidRDefault="00103042" w:rsidP="00103042">
      <w:pPr>
        <w:pStyle w:val="PL"/>
      </w:pPr>
      <w:r w:rsidRPr="005A0085">
        <w:t xml:space="preserve">    }</w:t>
      </w:r>
    </w:p>
    <w:p w14:paraId="43B0020F" w14:textId="77777777" w:rsidR="00103042" w:rsidRPr="005A0085" w:rsidRDefault="00103042" w:rsidP="00103042">
      <w:pPr>
        <w:pStyle w:val="PL"/>
      </w:pPr>
      <w:r w:rsidRPr="005A0085">
        <w:t xml:space="preserve">  }</w:t>
      </w:r>
    </w:p>
    <w:p w14:paraId="524BD097" w14:textId="77777777" w:rsidR="00103042" w:rsidRPr="005A0085" w:rsidRDefault="00103042" w:rsidP="00103042">
      <w:pPr>
        <w:pStyle w:val="PL"/>
      </w:pPr>
    </w:p>
    <w:p w14:paraId="418E1436" w14:textId="77777777" w:rsidR="00103042" w:rsidRPr="005A0085" w:rsidRDefault="00103042" w:rsidP="00103042">
      <w:pPr>
        <w:pStyle w:val="PL"/>
      </w:pPr>
      <w:r w:rsidRPr="005A0085">
        <w:t xml:space="preserve">  grouping ConditionData {</w:t>
      </w:r>
    </w:p>
    <w:p w14:paraId="02AA2FEA" w14:textId="77777777" w:rsidR="00103042" w:rsidRPr="005A0085" w:rsidRDefault="00103042" w:rsidP="00103042">
      <w:pPr>
        <w:pStyle w:val="PL"/>
      </w:pPr>
      <w:r w:rsidRPr="005A0085">
        <w:t xml:space="preserve">    description "It specifies the specifies the condition data for a PCC rule.";</w:t>
      </w:r>
    </w:p>
    <w:p w14:paraId="55FCE4BF" w14:textId="77777777" w:rsidR="00103042" w:rsidRPr="005A0085" w:rsidRDefault="00103042" w:rsidP="00103042">
      <w:pPr>
        <w:pStyle w:val="PL"/>
      </w:pPr>
      <w:r w:rsidRPr="005A0085">
        <w:t xml:space="preserve">    leaf condId {</w:t>
      </w:r>
    </w:p>
    <w:p w14:paraId="61E04AD4" w14:textId="77777777" w:rsidR="00103042" w:rsidRPr="005A0085" w:rsidRDefault="00103042" w:rsidP="00103042">
      <w:pPr>
        <w:pStyle w:val="PL"/>
      </w:pPr>
      <w:r w:rsidRPr="005A0085">
        <w:t xml:space="preserve">      type string;</w:t>
      </w:r>
    </w:p>
    <w:p w14:paraId="74A396E1" w14:textId="77777777" w:rsidR="00103042" w:rsidRPr="005A0085" w:rsidRDefault="00103042" w:rsidP="00103042">
      <w:pPr>
        <w:pStyle w:val="PL"/>
      </w:pPr>
      <w:r w:rsidRPr="005A0085">
        <w:t xml:space="preserve">      mandatory true;</w:t>
      </w:r>
    </w:p>
    <w:p w14:paraId="42E03D35" w14:textId="77777777" w:rsidR="00103042" w:rsidRPr="005A0085" w:rsidRDefault="00103042" w:rsidP="00103042">
      <w:pPr>
        <w:pStyle w:val="PL"/>
      </w:pPr>
      <w:r w:rsidRPr="005A0085">
        <w:t xml:space="preserve">      description "It uniquely identifies the condition data.";</w:t>
      </w:r>
    </w:p>
    <w:p w14:paraId="2F9903AE" w14:textId="77777777" w:rsidR="00103042" w:rsidRPr="005A0085" w:rsidRDefault="00103042" w:rsidP="00103042">
      <w:pPr>
        <w:pStyle w:val="PL"/>
      </w:pPr>
      <w:r w:rsidRPr="005A0085">
        <w:t xml:space="preserve">    }</w:t>
      </w:r>
    </w:p>
    <w:p w14:paraId="1C2EF37E" w14:textId="77777777" w:rsidR="00103042" w:rsidRPr="005A0085" w:rsidRDefault="00103042" w:rsidP="00103042">
      <w:pPr>
        <w:pStyle w:val="PL"/>
      </w:pPr>
      <w:r w:rsidRPr="005A0085">
        <w:t xml:space="preserve">    leaf activationTime {</w:t>
      </w:r>
    </w:p>
    <w:p w14:paraId="503FF4FA" w14:textId="77777777" w:rsidR="00103042" w:rsidRPr="005A0085" w:rsidRDefault="00103042" w:rsidP="00103042">
      <w:pPr>
        <w:pStyle w:val="PL"/>
      </w:pPr>
      <w:r w:rsidRPr="005A0085">
        <w:t xml:space="preserve">      type yang:date-and-time;</w:t>
      </w:r>
    </w:p>
    <w:p w14:paraId="40A5EA3F" w14:textId="77777777" w:rsidR="00103042" w:rsidRPr="005A0085" w:rsidRDefault="00103042" w:rsidP="00103042">
      <w:pPr>
        <w:pStyle w:val="PL"/>
      </w:pPr>
      <w:r w:rsidRPr="005A0085">
        <w:t xml:space="preserve">      description " It indicates the time (in date-time format) when the </w:t>
      </w:r>
    </w:p>
    <w:p w14:paraId="38183B0B" w14:textId="77777777" w:rsidR="00103042" w:rsidRPr="005A0085" w:rsidRDefault="00103042" w:rsidP="00103042">
      <w:pPr>
        <w:pStyle w:val="PL"/>
      </w:pPr>
      <w:r w:rsidRPr="005A0085">
        <w:t xml:space="preserve">        decision data shall be activated.";</w:t>
      </w:r>
    </w:p>
    <w:p w14:paraId="149DEBC4" w14:textId="77777777" w:rsidR="00103042" w:rsidRPr="005A0085" w:rsidRDefault="00103042" w:rsidP="00103042">
      <w:pPr>
        <w:pStyle w:val="PL"/>
      </w:pPr>
      <w:r w:rsidRPr="005A0085">
        <w:t xml:space="preserve">      reference "3GPPTS 29.512 and TS 29.571.";</w:t>
      </w:r>
    </w:p>
    <w:p w14:paraId="096A7EB8" w14:textId="77777777" w:rsidR="00103042" w:rsidRPr="005A0085" w:rsidRDefault="00103042" w:rsidP="00103042">
      <w:pPr>
        <w:pStyle w:val="PL"/>
      </w:pPr>
      <w:r w:rsidRPr="005A0085">
        <w:t xml:space="preserve">    }</w:t>
      </w:r>
    </w:p>
    <w:p w14:paraId="558C1B61" w14:textId="77777777" w:rsidR="00103042" w:rsidRPr="005A0085" w:rsidRDefault="00103042" w:rsidP="00103042">
      <w:pPr>
        <w:pStyle w:val="PL"/>
      </w:pPr>
      <w:r w:rsidRPr="005A0085">
        <w:t xml:space="preserve">    leaf deactivationTime {</w:t>
      </w:r>
    </w:p>
    <w:p w14:paraId="7B033D77" w14:textId="77777777" w:rsidR="00103042" w:rsidRPr="005A0085" w:rsidRDefault="00103042" w:rsidP="00103042">
      <w:pPr>
        <w:pStyle w:val="PL"/>
      </w:pPr>
      <w:r w:rsidRPr="005A0085">
        <w:t xml:space="preserve">      type yang:date-and-time;</w:t>
      </w:r>
    </w:p>
    <w:p w14:paraId="4659E748" w14:textId="77777777" w:rsidR="00103042" w:rsidRPr="005A0085" w:rsidRDefault="00103042" w:rsidP="00103042">
      <w:pPr>
        <w:pStyle w:val="PL"/>
      </w:pPr>
      <w:r w:rsidRPr="005A0085">
        <w:t xml:space="preserve">      description "It indicates the time (in date-time format) when the decision </w:t>
      </w:r>
    </w:p>
    <w:p w14:paraId="020A821D" w14:textId="77777777" w:rsidR="00103042" w:rsidRPr="005A0085" w:rsidRDefault="00103042" w:rsidP="00103042">
      <w:pPr>
        <w:pStyle w:val="PL"/>
      </w:pPr>
      <w:r w:rsidRPr="005A0085">
        <w:t xml:space="preserve">        data shall be deactivatedTS 29.512 and TS 29.571.";</w:t>
      </w:r>
    </w:p>
    <w:p w14:paraId="682E348D" w14:textId="77777777" w:rsidR="00103042" w:rsidRPr="005A0085" w:rsidRDefault="00103042" w:rsidP="00103042">
      <w:pPr>
        <w:pStyle w:val="PL"/>
      </w:pPr>
      <w:r w:rsidRPr="005A0085">
        <w:t xml:space="preserve">    }</w:t>
      </w:r>
    </w:p>
    <w:p w14:paraId="4FA2F0E5" w14:textId="77777777" w:rsidR="00103042" w:rsidRPr="005A0085" w:rsidRDefault="00103042" w:rsidP="00103042">
      <w:pPr>
        <w:pStyle w:val="PL"/>
      </w:pPr>
      <w:r w:rsidRPr="005A0085">
        <w:t xml:space="preserve">    leaf accessType {</w:t>
      </w:r>
    </w:p>
    <w:p w14:paraId="390072B5" w14:textId="77777777" w:rsidR="00103042" w:rsidRPr="005A0085" w:rsidRDefault="00103042" w:rsidP="00103042">
      <w:pPr>
        <w:pStyle w:val="PL"/>
      </w:pPr>
      <w:r w:rsidRPr="005A0085">
        <w:t xml:space="preserve">      type enumeration {</w:t>
      </w:r>
    </w:p>
    <w:p w14:paraId="613D6AB6" w14:textId="77777777" w:rsidR="00103042" w:rsidRPr="005A0085" w:rsidRDefault="00103042" w:rsidP="00103042">
      <w:pPr>
        <w:pStyle w:val="PL"/>
      </w:pPr>
      <w:r w:rsidRPr="005A0085">
        <w:t xml:space="preserve">        enum 3GPP_ACCESS;</w:t>
      </w:r>
    </w:p>
    <w:p w14:paraId="0C33A39C" w14:textId="77777777" w:rsidR="00103042" w:rsidRPr="005A0085" w:rsidRDefault="00103042" w:rsidP="00103042">
      <w:pPr>
        <w:pStyle w:val="PL"/>
      </w:pPr>
      <w:r w:rsidRPr="005A0085">
        <w:t xml:space="preserve">        enum NON_3GPP_ACCESS;</w:t>
      </w:r>
    </w:p>
    <w:p w14:paraId="341842D5" w14:textId="77777777" w:rsidR="00103042" w:rsidRPr="005A0085" w:rsidRDefault="00103042" w:rsidP="00103042">
      <w:pPr>
        <w:pStyle w:val="PL"/>
      </w:pPr>
      <w:r w:rsidRPr="005A0085">
        <w:t xml:space="preserve">      }</w:t>
      </w:r>
    </w:p>
    <w:p w14:paraId="21C8B0D5" w14:textId="77777777" w:rsidR="00103042" w:rsidRPr="005A0085" w:rsidRDefault="00103042" w:rsidP="00103042">
      <w:pPr>
        <w:pStyle w:val="PL"/>
      </w:pPr>
      <w:r w:rsidRPr="005A0085">
        <w:t xml:space="preserve">      description "It provides the condition of access type of the UE when the </w:t>
      </w:r>
    </w:p>
    <w:p w14:paraId="2B34B1D9" w14:textId="77777777" w:rsidR="00103042" w:rsidRPr="005A0085" w:rsidRDefault="00103042" w:rsidP="00103042">
      <w:pPr>
        <w:pStyle w:val="PL"/>
      </w:pPr>
      <w:r w:rsidRPr="005A0085">
        <w:t xml:space="preserve">        session AMBR shall be enforced.";</w:t>
      </w:r>
    </w:p>
    <w:p w14:paraId="1F979CD6" w14:textId="77777777" w:rsidR="00103042" w:rsidRPr="005A0085" w:rsidRDefault="00103042" w:rsidP="00103042">
      <w:pPr>
        <w:pStyle w:val="PL"/>
      </w:pPr>
      <w:r w:rsidRPr="005A0085">
        <w:t xml:space="preserve">      reference "3GPPTS 29.512.";</w:t>
      </w:r>
    </w:p>
    <w:p w14:paraId="166890C4" w14:textId="77777777" w:rsidR="00103042" w:rsidRPr="005A0085" w:rsidRDefault="00103042" w:rsidP="00103042">
      <w:pPr>
        <w:pStyle w:val="PL"/>
      </w:pPr>
      <w:r w:rsidRPr="005A0085">
        <w:t xml:space="preserve">    }</w:t>
      </w:r>
    </w:p>
    <w:p w14:paraId="44866C92" w14:textId="77777777" w:rsidR="00103042" w:rsidRPr="005A0085" w:rsidRDefault="00103042" w:rsidP="00103042">
      <w:pPr>
        <w:pStyle w:val="PL"/>
      </w:pPr>
      <w:r w:rsidRPr="005A0085">
        <w:t xml:space="preserve">    leaf ratType {</w:t>
      </w:r>
    </w:p>
    <w:p w14:paraId="73FFEDCF" w14:textId="77777777" w:rsidR="00103042" w:rsidRPr="005A0085" w:rsidRDefault="00103042" w:rsidP="00103042">
      <w:pPr>
        <w:pStyle w:val="PL"/>
      </w:pPr>
      <w:r w:rsidRPr="005A0085">
        <w:t xml:space="preserve">      type enumeration {</w:t>
      </w:r>
    </w:p>
    <w:p w14:paraId="3C53170F" w14:textId="77777777" w:rsidR="00103042" w:rsidRPr="005A0085" w:rsidRDefault="00103042" w:rsidP="00103042">
      <w:pPr>
        <w:pStyle w:val="PL"/>
      </w:pPr>
      <w:r w:rsidRPr="005A0085">
        <w:t xml:space="preserve">        enum NR;</w:t>
      </w:r>
    </w:p>
    <w:p w14:paraId="5AA873D6" w14:textId="77777777" w:rsidR="00103042" w:rsidRPr="005A0085" w:rsidRDefault="00103042" w:rsidP="00103042">
      <w:pPr>
        <w:pStyle w:val="PL"/>
      </w:pPr>
      <w:r w:rsidRPr="005A0085">
        <w:t xml:space="preserve">        enum EUTRA;</w:t>
      </w:r>
    </w:p>
    <w:p w14:paraId="0B70CD56" w14:textId="77777777" w:rsidR="00103042" w:rsidRPr="005A0085" w:rsidRDefault="00103042" w:rsidP="00103042">
      <w:pPr>
        <w:pStyle w:val="PL"/>
      </w:pPr>
      <w:r w:rsidRPr="005A0085">
        <w:t xml:space="preserve">        enum WLAN;</w:t>
      </w:r>
    </w:p>
    <w:p w14:paraId="018201A3" w14:textId="77777777" w:rsidR="00103042" w:rsidRPr="005A0085" w:rsidRDefault="00103042" w:rsidP="00103042">
      <w:pPr>
        <w:pStyle w:val="PL"/>
      </w:pPr>
      <w:r w:rsidRPr="005A0085">
        <w:t xml:space="preserve">        enum VIRTUAL;</w:t>
      </w:r>
    </w:p>
    <w:p w14:paraId="73856FD3" w14:textId="77777777" w:rsidR="00103042" w:rsidRPr="005A0085" w:rsidRDefault="00103042" w:rsidP="00103042">
      <w:pPr>
        <w:pStyle w:val="PL"/>
      </w:pPr>
      <w:r w:rsidRPr="005A0085">
        <w:t xml:space="preserve">        enum </w:t>
      </w:r>
      <w:r w:rsidRPr="005A0085">
        <w:rPr>
          <w:rFonts w:hint="eastAsia"/>
        </w:rPr>
        <w:t>NBIOT</w:t>
      </w:r>
      <w:r w:rsidRPr="005A0085">
        <w:t>;</w:t>
      </w:r>
    </w:p>
    <w:p w14:paraId="611FF8E6" w14:textId="77777777" w:rsidR="00103042" w:rsidRPr="005A0085" w:rsidRDefault="00103042" w:rsidP="00103042">
      <w:pPr>
        <w:pStyle w:val="PL"/>
      </w:pPr>
      <w:r w:rsidRPr="005A0085">
        <w:t xml:space="preserve">        enum WIRELINE;</w:t>
      </w:r>
    </w:p>
    <w:p w14:paraId="229C6FB1" w14:textId="77777777" w:rsidR="00103042" w:rsidRPr="005A0085" w:rsidRDefault="00103042" w:rsidP="00103042">
      <w:pPr>
        <w:pStyle w:val="PL"/>
      </w:pPr>
      <w:r w:rsidRPr="005A0085">
        <w:t xml:space="preserve">        enum WIRELINE_CABLE;</w:t>
      </w:r>
    </w:p>
    <w:p w14:paraId="66758E7F" w14:textId="77777777" w:rsidR="00103042" w:rsidRPr="005A0085" w:rsidRDefault="00103042" w:rsidP="00103042">
      <w:pPr>
        <w:pStyle w:val="PL"/>
      </w:pPr>
      <w:r w:rsidRPr="005A0085">
        <w:t xml:space="preserve">        enum WIRELINE_BBF;</w:t>
      </w:r>
    </w:p>
    <w:p w14:paraId="46E89CFD" w14:textId="77777777" w:rsidR="00103042" w:rsidRPr="005A0085" w:rsidRDefault="00103042" w:rsidP="00103042">
      <w:pPr>
        <w:pStyle w:val="PL"/>
      </w:pPr>
      <w:r w:rsidRPr="005A0085">
        <w:t xml:space="preserve">        enum LTE-M;</w:t>
      </w:r>
    </w:p>
    <w:p w14:paraId="64DB839A" w14:textId="77777777" w:rsidR="00103042" w:rsidRPr="005A0085" w:rsidRDefault="00103042" w:rsidP="00103042">
      <w:pPr>
        <w:pStyle w:val="PL"/>
      </w:pPr>
      <w:r w:rsidRPr="005A0085">
        <w:t xml:space="preserve">        enum NR_U;</w:t>
      </w:r>
    </w:p>
    <w:p w14:paraId="5454A826" w14:textId="77777777" w:rsidR="00103042" w:rsidRPr="005A0085" w:rsidRDefault="00103042" w:rsidP="00103042">
      <w:pPr>
        <w:pStyle w:val="PL"/>
      </w:pPr>
      <w:r w:rsidRPr="005A0085">
        <w:t xml:space="preserve">        enum EUTRA_U;</w:t>
      </w:r>
    </w:p>
    <w:p w14:paraId="4EC3A7A6" w14:textId="77777777" w:rsidR="00103042" w:rsidRPr="005A0085" w:rsidRDefault="00103042" w:rsidP="00103042">
      <w:pPr>
        <w:pStyle w:val="PL"/>
      </w:pPr>
      <w:r w:rsidRPr="005A0085">
        <w:t xml:space="preserve">        enum TRUSTED_N3GA;</w:t>
      </w:r>
    </w:p>
    <w:p w14:paraId="43037015" w14:textId="77777777" w:rsidR="00103042" w:rsidRPr="005A0085" w:rsidRDefault="00103042" w:rsidP="00103042">
      <w:pPr>
        <w:pStyle w:val="PL"/>
      </w:pPr>
      <w:r w:rsidRPr="005A0085">
        <w:t xml:space="preserve">        enum TRUSTED_WLAN;</w:t>
      </w:r>
    </w:p>
    <w:p w14:paraId="75EFBB3B" w14:textId="77777777" w:rsidR="00103042" w:rsidRPr="005A0085" w:rsidRDefault="00103042" w:rsidP="00103042">
      <w:pPr>
        <w:pStyle w:val="PL"/>
      </w:pPr>
      <w:r w:rsidRPr="005A0085">
        <w:t xml:space="preserve">        enum UTRA;</w:t>
      </w:r>
    </w:p>
    <w:p w14:paraId="08EEABF7" w14:textId="77777777" w:rsidR="00103042" w:rsidRPr="005A0085" w:rsidRDefault="00103042" w:rsidP="00103042">
      <w:pPr>
        <w:pStyle w:val="PL"/>
      </w:pPr>
      <w:r w:rsidRPr="005A0085">
        <w:t xml:space="preserve">        enum GERA;</w:t>
      </w:r>
    </w:p>
    <w:p w14:paraId="4747DB00" w14:textId="77777777" w:rsidR="00103042" w:rsidRPr="005A0085" w:rsidRDefault="00103042" w:rsidP="00103042">
      <w:pPr>
        <w:pStyle w:val="PL"/>
      </w:pPr>
      <w:r w:rsidRPr="005A0085">
        <w:t xml:space="preserve">      }</w:t>
      </w:r>
    </w:p>
    <w:p w14:paraId="2AA978A7" w14:textId="77777777" w:rsidR="00103042" w:rsidRPr="005A0085" w:rsidRDefault="00103042" w:rsidP="00103042">
      <w:pPr>
        <w:pStyle w:val="PL"/>
      </w:pPr>
      <w:r w:rsidRPr="005A0085">
        <w:t xml:space="preserve">      description "It provides the condition of RAT type of the UE when the </w:t>
      </w:r>
    </w:p>
    <w:p w14:paraId="4286567D" w14:textId="77777777" w:rsidR="00103042" w:rsidRPr="005A0085" w:rsidRDefault="00103042" w:rsidP="00103042">
      <w:pPr>
        <w:pStyle w:val="PL"/>
      </w:pPr>
      <w:r w:rsidRPr="005A0085">
        <w:t xml:space="preserve">        session AMBR shall be enforced.";</w:t>
      </w:r>
    </w:p>
    <w:p w14:paraId="36B0DF9D" w14:textId="77777777" w:rsidR="00103042" w:rsidRPr="005A0085" w:rsidRDefault="00103042" w:rsidP="00103042">
      <w:pPr>
        <w:pStyle w:val="PL"/>
      </w:pPr>
      <w:r w:rsidRPr="005A0085">
        <w:t xml:space="preserve">      reference "3GPPTS 29.512 and TS 29.571.";</w:t>
      </w:r>
    </w:p>
    <w:p w14:paraId="3A7F5A95" w14:textId="77777777" w:rsidR="00103042" w:rsidRPr="005A0085" w:rsidRDefault="00103042" w:rsidP="00103042">
      <w:pPr>
        <w:pStyle w:val="PL"/>
      </w:pPr>
      <w:r w:rsidRPr="005A0085">
        <w:t xml:space="preserve">    }</w:t>
      </w:r>
    </w:p>
    <w:p w14:paraId="42C2EA15" w14:textId="77777777" w:rsidR="00103042" w:rsidRPr="005A0085" w:rsidRDefault="00103042" w:rsidP="00103042">
      <w:pPr>
        <w:pStyle w:val="PL"/>
      </w:pPr>
      <w:r w:rsidRPr="005A0085">
        <w:t xml:space="preserve">  }</w:t>
      </w:r>
    </w:p>
    <w:p w14:paraId="4A9B0D4E" w14:textId="77777777" w:rsidR="00103042" w:rsidRPr="005A0085" w:rsidRDefault="00103042" w:rsidP="00103042">
      <w:pPr>
        <w:pStyle w:val="PL"/>
      </w:pPr>
    </w:p>
    <w:p w14:paraId="395A55D5" w14:textId="77777777" w:rsidR="00103042" w:rsidRPr="005A0085" w:rsidRDefault="00103042" w:rsidP="00103042">
      <w:pPr>
        <w:pStyle w:val="PL"/>
      </w:pPr>
      <w:r w:rsidRPr="005A0085">
        <w:t xml:space="preserve">  grouping SteeringMode {</w:t>
      </w:r>
    </w:p>
    <w:p w14:paraId="599BA6D1" w14:textId="77777777" w:rsidR="00103042" w:rsidRPr="005A0085" w:rsidRDefault="00103042" w:rsidP="00103042">
      <w:pPr>
        <w:pStyle w:val="PL"/>
      </w:pPr>
      <w:r w:rsidRPr="005A0085">
        <w:t xml:space="preserve">    description "It specifies the traffic distribution rule, see TS 29.512.";</w:t>
      </w:r>
    </w:p>
    <w:p w14:paraId="435B82FB" w14:textId="77777777" w:rsidR="00103042" w:rsidRPr="005A0085" w:rsidRDefault="00103042" w:rsidP="00103042">
      <w:pPr>
        <w:pStyle w:val="PL"/>
      </w:pPr>
      <w:r w:rsidRPr="005A0085">
        <w:t xml:space="preserve">    leaf </w:t>
      </w:r>
      <w:r w:rsidRPr="005A0085">
        <w:rPr>
          <w:rFonts w:hint="eastAsia"/>
        </w:rPr>
        <w:t>steerModeValue</w:t>
      </w:r>
      <w:r w:rsidRPr="005A0085">
        <w:t xml:space="preserve"> {</w:t>
      </w:r>
    </w:p>
    <w:p w14:paraId="28BCB5F8" w14:textId="77777777" w:rsidR="00103042" w:rsidRPr="005A0085" w:rsidRDefault="00103042" w:rsidP="00103042">
      <w:pPr>
        <w:pStyle w:val="PL"/>
      </w:pPr>
      <w:r w:rsidRPr="005A0085">
        <w:t xml:space="preserve">      type enumeration {</w:t>
      </w:r>
    </w:p>
    <w:p w14:paraId="6A9DBC50" w14:textId="77777777" w:rsidR="00103042" w:rsidRPr="005A0085" w:rsidRDefault="00103042" w:rsidP="00103042">
      <w:pPr>
        <w:pStyle w:val="PL"/>
      </w:pPr>
      <w:r w:rsidRPr="005A0085">
        <w:t xml:space="preserve">        enum ACTIVE_STANDBY;</w:t>
      </w:r>
    </w:p>
    <w:p w14:paraId="404E455E" w14:textId="77777777" w:rsidR="00103042" w:rsidRPr="005A0085" w:rsidRDefault="00103042" w:rsidP="00103042">
      <w:pPr>
        <w:pStyle w:val="PL"/>
      </w:pPr>
      <w:r w:rsidRPr="005A0085">
        <w:t xml:space="preserve">        enum LOAD_BALANCING;</w:t>
      </w:r>
    </w:p>
    <w:p w14:paraId="15C80E1A" w14:textId="77777777" w:rsidR="00103042" w:rsidRPr="005A0085" w:rsidRDefault="00103042" w:rsidP="00103042">
      <w:pPr>
        <w:pStyle w:val="PL"/>
      </w:pPr>
      <w:r w:rsidRPr="005A0085">
        <w:t xml:space="preserve">        enum SMALLEST_DELAY;</w:t>
      </w:r>
    </w:p>
    <w:p w14:paraId="36D1C4F3" w14:textId="77777777" w:rsidR="00103042" w:rsidRPr="005A0085" w:rsidRDefault="00103042" w:rsidP="00103042">
      <w:pPr>
        <w:pStyle w:val="PL"/>
      </w:pPr>
      <w:r w:rsidRPr="005A0085">
        <w:t xml:space="preserve">        enum PRIORITY_BASED;</w:t>
      </w:r>
    </w:p>
    <w:p w14:paraId="287D7F63" w14:textId="77777777" w:rsidR="00103042" w:rsidRPr="005A0085" w:rsidRDefault="00103042" w:rsidP="00103042">
      <w:pPr>
        <w:pStyle w:val="PL"/>
      </w:pPr>
      <w:r w:rsidRPr="005A0085">
        <w:t xml:space="preserve">      }</w:t>
      </w:r>
    </w:p>
    <w:p w14:paraId="718CBC06" w14:textId="77777777" w:rsidR="00103042" w:rsidRPr="005A0085" w:rsidRDefault="00103042" w:rsidP="00103042">
      <w:pPr>
        <w:pStyle w:val="PL"/>
      </w:pPr>
      <w:r w:rsidRPr="005A0085">
        <w:t xml:space="preserve">      mandatory true;</w:t>
      </w:r>
    </w:p>
    <w:p w14:paraId="3F1621D3" w14:textId="77777777" w:rsidR="00103042" w:rsidRPr="005A0085" w:rsidRDefault="00103042" w:rsidP="00103042">
      <w:pPr>
        <w:pStyle w:val="PL"/>
      </w:pPr>
      <w:r w:rsidRPr="005A0085">
        <w:t xml:space="preserve">      description "It i</w:t>
      </w:r>
      <w:r w:rsidRPr="005A0085">
        <w:rPr>
          <w:rFonts w:hint="eastAsia"/>
        </w:rPr>
        <w:t>ndicate</w:t>
      </w:r>
      <w:r w:rsidRPr="005A0085">
        <w:t>s</w:t>
      </w:r>
      <w:r w:rsidRPr="005A0085">
        <w:rPr>
          <w:rFonts w:hint="eastAsia"/>
        </w:rPr>
        <w:t xml:space="preserve"> the value of the steering mode</w:t>
      </w:r>
      <w:r w:rsidRPr="005A0085">
        <w:t>, see TS 29.512.";</w:t>
      </w:r>
    </w:p>
    <w:p w14:paraId="4F1C6801" w14:textId="77777777" w:rsidR="00103042" w:rsidRPr="005A0085" w:rsidRDefault="00103042" w:rsidP="00103042">
      <w:pPr>
        <w:pStyle w:val="PL"/>
      </w:pPr>
      <w:r w:rsidRPr="005A0085">
        <w:t xml:space="preserve">    }</w:t>
      </w:r>
    </w:p>
    <w:p w14:paraId="0FCECBBA" w14:textId="77777777" w:rsidR="00103042" w:rsidRPr="005A0085" w:rsidRDefault="00103042" w:rsidP="00103042">
      <w:pPr>
        <w:pStyle w:val="PL"/>
      </w:pPr>
      <w:r w:rsidRPr="005A0085">
        <w:t xml:space="preserve">    leaf active {</w:t>
      </w:r>
    </w:p>
    <w:p w14:paraId="0B6A5E7D" w14:textId="77777777" w:rsidR="00103042" w:rsidRPr="005A0085" w:rsidRDefault="00103042" w:rsidP="00103042">
      <w:pPr>
        <w:pStyle w:val="PL"/>
      </w:pPr>
      <w:r w:rsidRPr="005A0085">
        <w:t xml:space="preserve">      type enumeration {</w:t>
      </w:r>
    </w:p>
    <w:p w14:paraId="0AB79291" w14:textId="77777777" w:rsidR="00103042" w:rsidRPr="005A0085" w:rsidRDefault="00103042" w:rsidP="00103042">
      <w:pPr>
        <w:pStyle w:val="PL"/>
      </w:pPr>
      <w:r w:rsidRPr="005A0085">
        <w:t xml:space="preserve">        enum 3GPP_ACCESS;</w:t>
      </w:r>
    </w:p>
    <w:p w14:paraId="3F7E7E25" w14:textId="77777777" w:rsidR="00103042" w:rsidRPr="005A0085" w:rsidRDefault="00103042" w:rsidP="00103042">
      <w:pPr>
        <w:pStyle w:val="PL"/>
      </w:pPr>
      <w:r w:rsidRPr="005A0085">
        <w:t xml:space="preserve">        enum NON_3GPP_ACCESS;</w:t>
      </w:r>
    </w:p>
    <w:p w14:paraId="72BA377E" w14:textId="77777777" w:rsidR="00103042" w:rsidRPr="005A0085" w:rsidRDefault="00103042" w:rsidP="00103042">
      <w:pPr>
        <w:pStyle w:val="PL"/>
      </w:pPr>
      <w:r w:rsidRPr="005A0085">
        <w:t xml:space="preserve">      }</w:t>
      </w:r>
    </w:p>
    <w:p w14:paraId="6CEFC5BF" w14:textId="77777777" w:rsidR="00103042" w:rsidRPr="005A0085" w:rsidRDefault="00103042" w:rsidP="00103042">
      <w:pPr>
        <w:pStyle w:val="PL"/>
      </w:pPr>
      <w:r w:rsidRPr="005A0085">
        <w:t xml:space="preserve">      description "It indicates the active access, see TS 29.571.";</w:t>
      </w:r>
    </w:p>
    <w:p w14:paraId="45821CA8" w14:textId="77777777" w:rsidR="00103042" w:rsidRPr="005A0085" w:rsidRDefault="00103042" w:rsidP="00103042">
      <w:pPr>
        <w:pStyle w:val="PL"/>
      </w:pPr>
      <w:r w:rsidRPr="005A0085">
        <w:t xml:space="preserve">    }</w:t>
      </w:r>
    </w:p>
    <w:p w14:paraId="2B924501" w14:textId="77777777" w:rsidR="00103042" w:rsidRPr="005A0085" w:rsidRDefault="00103042" w:rsidP="00103042">
      <w:pPr>
        <w:pStyle w:val="PL"/>
      </w:pPr>
      <w:r w:rsidRPr="005A0085">
        <w:t xml:space="preserve">    leaf standby {</w:t>
      </w:r>
    </w:p>
    <w:p w14:paraId="256E0763" w14:textId="77777777" w:rsidR="00103042" w:rsidRPr="005A0085" w:rsidRDefault="00103042" w:rsidP="00103042">
      <w:pPr>
        <w:pStyle w:val="PL"/>
      </w:pPr>
      <w:r w:rsidRPr="005A0085">
        <w:t xml:space="preserve">      type enumeration {</w:t>
      </w:r>
    </w:p>
    <w:p w14:paraId="091E3A82" w14:textId="77777777" w:rsidR="00103042" w:rsidRPr="005A0085" w:rsidRDefault="00103042" w:rsidP="00103042">
      <w:pPr>
        <w:pStyle w:val="PL"/>
      </w:pPr>
      <w:r w:rsidRPr="005A0085">
        <w:t xml:space="preserve">        enum 3GPP_ACCESS;</w:t>
      </w:r>
    </w:p>
    <w:p w14:paraId="67B74306" w14:textId="77777777" w:rsidR="00103042" w:rsidRPr="005A0085" w:rsidRDefault="00103042" w:rsidP="00103042">
      <w:pPr>
        <w:pStyle w:val="PL"/>
      </w:pPr>
      <w:r w:rsidRPr="005A0085">
        <w:t xml:space="preserve">        enum NON_3GPP_ACCESS;</w:t>
      </w:r>
    </w:p>
    <w:p w14:paraId="7C93270D" w14:textId="77777777" w:rsidR="00103042" w:rsidRPr="005A0085" w:rsidRDefault="00103042" w:rsidP="00103042">
      <w:pPr>
        <w:pStyle w:val="PL"/>
      </w:pPr>
      <w:r w:rsidRPr="005A0085">
        <w:t xml:space="preserve">      }</w:t>
      </w:r>
    </w:p>
    <w:p w14:paraId="344E10D0" w14:textId="77777777" w:rsidR="00103042" w:rsidRPr="005A0085" w:rsidRDefault="00103042" w:rsidP="00103042">
      <w:pPr>
        <w:pStyle w:val="PL"/>
      </w:pPr>
      <w:r w:rsidRPr="005A0085">
        <w:t xml:space="preserve">      description "It indicates the Standby access, see TS 29.571.";</w:t>
      </w:r>
    </w:p>
    <w:p w14:paraId="31E7D567" w14:textId="77777777" w:rsidR="00103042" w:rsidRPr="005A0085" w:rsidRDefault="00103042" w:rsidP="00103042">
      <w:pPr>
        <w:pStyle w:val="PL"/>
      </w:pPr>
      <w:r w:rsidRPr="005A0085">
        <w:t xml:space="preserve">    }</w:t>
      </w:r>
    </w:p>
    <w:p w14:paraId="25F2A217" w14:textId="77777777" w:rsidR="00103042" w:rsidRPr="005A0085" w:rsidRDefault="00103042" w:rsidP="00103042">
      <w:pPr>
        <w:pStyle w:val="PL"/>
      </w:pPr>
      <w:r w:rsidRPr="005A0085">
        <w:t xml:space="preserve">    leaf threeGLoad {</w:t>
      </w:r>
    </w:p>
    <w:p w14:paraId="684125BE" w14:textId="77777777" w:rsidR="00103042" w:rsidRPr="005A0085" w:rsidRDefault="00103042" w:rsidP="00103042">
      <w:pPr>
        <w:pStyle w:val="PL"/>
      </w:pPr>
      <w:r w:rsidRPr="005A0085">
        <w:t xml:space="preserve">      type uint8 {</w:t>
      </w:r>
    </w:p>
    <w:p w14:paraId="2651DE9D" w14:textId="77777777" w:rsidR="00103042" w:rsidRPr="005A0085" w:rsidRDefault="00103042" w:rsidP="00103042">
      <w:pPr>
        <w:pStyle w:val="PL"/>
      </w:pPr>
      <w:r w:rsidRPr="005A0085">
        <w:t xml:space="preserve">        range 0..100;</w:t>
      </w:r>
    </w:p>
    <w:p w14:paraId="2DD5F8CA" w14:textId="77777777" w:rsidR="00103042" w:rsidRPr="005A0085" w:rsidRDefault="00103042" w:rsidP="00103042">
      <w:pPr>
        <w:pStyle w:val="PL"/>
      </w:pPr>
      <w:r w:rsidRPr="005A0085">
        <w:t xml:space="preserve">      }</w:t>
      </w:r>
    </w:p>
    <w:p w14:paraId="04B6295D" w14:textId="77777777" w:rsidR="00103042" w:rsidRPr="005A0085" w:rsidRDefault="00103042" w:rsidP="00103042">
      <w:pPr>
        <w:pStyle w:val="PL"/>
      </w:pPr>
      <w:r w:rsidRPr="005A0085">
        <w:t xml:space="preserve">      description "It indicates the traffic load to steer to the 3GPP Access </w:t>
      </w:r>
    </w:p>
    <w:p w14:paraId="5B5D8F4E" w14:textId="77777777" w:rsidR="00103042" w:rsidRPr="005A0085" w:rsidRDefault="00103042" w:rsidP="00103042">
      <w:pPr>
        <w:pStyle w:val="PL"/>
      </w:pPr>
      <w:r w:rsidRPr="005A0085">
        <w:t xml:space="preserve">        expressed in one percent.";</w:t>
      </w:r>
    </w:p>
    <w:p w14:paraId="2F4F77DB" w14:textId="77777777" w:rsidR="00103042" w:rsidRPr="005A0085" w:rsidRDefault="00103042" w:rsidP="00103042">
      <w:pPr>
        <w:pStyle w:val="PL"/>
      </w:pPr>
      <w:r w:rsidRPr="005A0085">
        <w:t xml:space="preserve">    }</w:t>
      </w:r>
    </w:p>
    <w:p w14:paraId="16B5E234" w14:textId="77777777" w:rsidR="00103042" w:rsidRPr="005A0085" w:rsidRDefault="00103042" w:rsidP="00103042">
      <w:pPr>
        <w:pStyle w:val="PL"/>
      </w:pPr>
      <w:r w:rsidRPr="005A0085">
        <w:t xml:space="preserve">    leaf prioAcc {</w:t>
      </w:r>
    </w:p>
    <w:p w14:paraId="5AB3AFF8" w14:textId="77777777" w:rsidR="00103042" w:rsidRPr="005A0085" w:rsidRDefault="00103042" w:rsidP="00103042">
      <w:pPr>
        <w:pStyle w:val="PL"/>
      </w:pPr>
      <w:r w:rsidRPr="005A0085">
        <w:t xml:space="preserve">      type enumeration {</w:t>
      </w:r>
    </w:p>
    <w:p w14:paraId="3A729715" w14:textId="77777777" w:rsidR="00103042" w:rsidRPr="005A0085" w:rsidRDefault="00103042" w:rsidP="00103042">
      <w:pPr>
        <w:pStyle w:val="PL"/>
      </w:pPr>
      <w:r w:rsidRPr="005A0085">
        <w:t xml:space="preserve">        enum 3GPP_ACCESS;</w:t>
      </w:r>
    </w:p>
    <w:p w14:paraId="591AE03C" w14:textId="77777777" w:rsidR="00103042" w:rsidRPr="005A0085" w:rsidRDefault="00103042" w:rsidP="00103042">
      <w:pPr>
        <w:pStyle w:val="PL"/>
      </w:pPr>
      <w:r w:rsidRPr="005A0085">
        <w:t xml:space="preserve">        enum NON_3GPP_ACCESS;</w:t>
      </w:r>
    </w:p>
    <w:p w14:paraId="7719554E" w14:textId="77777777" w:rsidR="00103042" w:rsidRPr="005A0085" w:rsidRDefault="00103042" w:rsidP="00103042">
      <w:pPr>
        <w:pStyle w:val="PL"/>
      </w:pPr>
      <w:r w:rsidRPr="005A0085">
        <w:t xml:space="preserve">      }</w:t>
      </w:r>
    </w:p>
    <w:p w14:paraId="21EA86AD" w14:textId="77777777" w:rsidR="00103042" w:rsidRPr="005A0085" w:rsidRDefault="00103042" w:rsidP="00103042">
      <w:pPr>
        <w:pStyle w:val="PL"/>
      </w:pPr>
      <w:r w:rsidRPr="005A0085">
        <w:t xml:space="preserve">      description "It indicates the high priority access.";</w:t>
      </w:r>
    </w:p>
    <w:p w14:paraId="3D3D5FB5" w14:textId="77777777" w:rsidR="00103042" w:rsidRPr="005A0085" w:rsidRDefault="00103042" w:rsidP="00103042">
      <w:pPr>
        <w:pStyle w:val="PL"/>
      </w:pPr>
      <w:r w:rsidRPr="005A0085">
        <w:t xml:space="preserve">        reference "3GPPTS 29.571.";</w:t>
      </w:r>
    </w:p>
    <w:p w14:paraId="768D79D1" w14:textId="77777777" w:rsidR="00103042" w:rsidRPr="005A0085" w:rsidRDefault="00103042" w:rsidP="00103042">
      <w:pPr>
        <w:pStyle w:val="PL"/>
      </w:pPr>
      <w:r w:rsidRPr="005A0085">
        <w:t xml:space="preserve">    }</w:t>
      </w:r>
    </w:p>
    <w:p w14:paraId="2C8749AD" w14:textId="77777777" w:rsidR="00103042" w:rsidRPr="005A0085" w:rsidRDefault="00103042" w:rsidP="00103042">
      <w:pPr>
        <w:pStyle w:val="PL"/>
      </w:pPr>
      <w:r w:rsidRPr="005A0085">
        <w:t xml:space="preserve">  }</w:t>
      </w:r>
    </w:p>
    <w:p w14:paraId="5D224A56" w14:textId="77777777" w:rsidR="00103042" w:rsidRPr="005A0085" w:rsidRDefault="00103042" w:rsidP="00103042">
      <w:pPr>
        <w:pStyle w:val="PL"/>
      </w:pPr>
    </w:p>
    <w:p w14:paraId="078AB2F1" w14:textId="77777777" w:rsidR="00103042" w:rsidRPr="005A0085" w:rsidRDefault="00103042" w:rsidP="00103042">
      <w:pPr>
        <w:pStyle w:val="PL"/>
      </w:pPr>
      <w:r w:rsidRPr="005A0085">
        <w:t xml:space="preserve">  grouping UpPathChgEvent {</w:t>
      </w:r>
    </w:p>
    <w:p w14:paraId="6EFF7807" w14:textId="77777777" w:rsidR="00103042" w:rsidRPr="005A0085" w:rsidRDefault="00103042" w:rsidP="00103042">
      <w:pPr>
        <w:pStyle w:val="PL"/>
      </w:pPr>
      <w:r w:rsidRPr="005A0085">
        <w:t xml:space="preserve">    description "It specifies the </w:t>
      </w:r>
      <w:r w:rsidRPr="005A0085">
        <w:rPr>
          <w:rFonts w:hint="eastAsia"/>
        </w:rPr>
        <w:t xml:space="preserve">information about the AF subscriptions of the </w:t>
      </w:r>
    </w:p>
    <w:p w14:paraId="59AC9263" w14:textId="77777777" w:rsidR="00103042" w:rsidRPr="005A0085" w:rsidRDefault="00103042" w:rsidP="00103042">
      <w:pPr>
        <w:pStyle w:val="PL"/>
      </w:pPr>
      <w:r w:rsidRPr="005A0085">
        <w:t xml:space="preserve">      UP path</w:t>
      </w:r>
      <w:r w:rsidRPr="005A0085">
        <w:rPr>
          <w:rFonts w:hint="eastAsia"/>
        </w:rPr>
        <w:t xml:space="preserve"> change</w:t>
      </w:r>
      <w:r w:rsidRPr="005A0085">
        <w:t>.";</w:t>
      </w:r>
    </w:p>
    <w:p w14:paraId="4C78C4E5" w14:textId="77777777" w:rsidR="00103042" w:rsidRPr="005A0085" w:rsidRDefault="00103042" w:rsidP="00103042">
      <w:pPr>
        <w:pStyle w:val="PL"/>
      </w:pPr>
      <w:r w:rsidRPr="005A0085">
        <w:t xml:space="preserve">    reference "TS 29.512";</w:t>
      </w:r>
    </w:p>
    <w:p w14:paraId="5026525E" w14:textId="77777777" w:rsidR="00103042" w:rsidRPr="005A0085" w:rsidRDefault="00103042" w:rsidP="00103042">
      <w:pPr>
        <w:pStyle w:val="PL"/>
      </w:pPr>
      <w:r w:rsidRPr="005A0085">
        <w:t xml:space="preserve">    leaf notificationUri {</w:t>
      </w:r>
    </w:p>
    <w:p w14:paraId="6932BD6F" w14:textId="77777777" w:rsidR="00103042" w:rsidRPr="005A0085" w:rsidRDefault="00103042" w:rsidP="00103042">
      <w:pPr>
        <w:pStyle w:val="PL"/>
      </w:pPr>
      <w:r w:rsidRPr="005A0085">
        <w:t xml:space="preserve">      type string;</w:t>
      </w:r>
    </w:p>
    <w:p w14:paraId="5A9A2AA2" w14:textId="77777777" w:rsidR="00103042" w:rsidRPr="005A0085" w:rsidRDefault="00103042" w:rsidP="00103042">
      <w:pPr>
        <w:pStyle w:val="PL"/>
      </w:pPr>
      <w:r w:rsidRPr="005A0085">
        <w:t xml:space="preserve">      mandatory true;</w:t>
      </w:r>
    </w:p>
    <w:p w14:paraId="6762647D" w14:textId="77777777" w:rsidR="00103042" w:rsidRPr="005A0085" w:rsidRDefault="00103042" w:rsidP="00103042">
      <w:pPr>
        <w:pStyle w:val="PL"/>
      </w:pPr>
      <w:r w:rsidRPr="005A0085">
        <w:t xml:space="preserve">      description "It provides notification address (Uri) of AF receiving the </w:t>
      </w:r>
    </w:p>
    <w:p w14:paraId="44B5EEDE" w14:textId="77777777" w:rsidR="00103042" w:rsidRPr="005A0085" w:rsidRDefault="00103042" w:rsidP="00103042">
      <w:pPr>
        <w:pStyle w:val="PL"/>
      </w:pPr>
      <w:r w:rsidRPr="005A0085">
        <w:t xml:space="preserve">        event notification.";</w:t>
      </w:r>
    </w:p>
    <w:p w14:paraId="1299A43A" w14:textId="77777777" w:rsidR="00103042" w:rsidRPr="005A0085" w:rsidRDefault="00103042" w:rsidP="00103042">
      <w:pPr>
        <w:pStyle w:val="PL"/>
      </w:pPr>
      <w:r w:rsidRPr="005A0085">
        <w:t xml:space="preserve">    }</w:t>
      </w:r>
    </w:p>
    <w:p w14:paraId="2B3DF5ED" w14:textId="77777777" w:rsidR="00103042" w:rsidRPr="005A0085" w:rsidRDefault="00103042" w:rsidP="00103042">
      <w:pPr>
        <w:pStyle w:val="PL"/>
      </w:pPr>
      <w:r w:rsidRPr="005A0085">
        <w:t xml:space="preserve">    leaf </w:t>
      </w:r>
      <w:r w:rsidRPr="005A0085">
        <w:rPr>
          <w:rFonts w:hint="eastAsia"/>
        </w:rPr>
        <w:t>notifCorreId</w:t>
      </w:r>
      <w:r w:rsidRPr="005A0085">
        <w:t xml:space="preserve"> {</w:t>
      </w:r>
    </w:p>
    <w:p w14:paraId="03104910" w14:textId="77777777" w:rsidR="00103042" w:rsidRPr="005A0085" w:rsidRDefault="00103042" w:rsidP="00103042">
      <w:pPr>
        <w:pStyle w:val="PL"/>
      </w:pPr>
      <w:r w:rsidRPr="005A0085">
        <w:t xml:space="preserve">      type string;</w:t>
      </w:r>
    </w:p>
    <w:p w14:paraId="22CF94A0" w14:textId="77777777" w:rsidR="00103042" w:rsidRPr="005A0085" w:rsidRDefault="00103042" w:rsidP="00103042">
      <w:pPr>
        <w:pStyle w:val="PL"/>
      </w:pPr>
      <w:r w:rsidRPr="005A0085">
        <w:t xml:space="preserve">      mandatory true;</w:t>
      </w:r>
    </w:p>
    <w:p w14:paraId="10857F3E" w14:textId="77777777" w:rsidR="00103042" w:rsidRPr="005A0085" w:rsidRDefault="00103042" w:rsidP="00103042">
      <w:pPr>
        <w:pStyle w:val="PL"/>
      </w:pPr>
      <w:r w:rsidRPr="005A0085">
        <w:t xml:space="preserve">      description "It is used to set the value of </w:t>
      </w:r>
      <w:r w:rsidRPr="005A0085">
        <w:rPr>
          <w:rFonts w:hint="eastAsia"/>
        </w:rPr>
        <w:t xml:space="preserve">Notification </w:t>
      </w:r>
      <w:r w:rsidRPr="005A0085">
        <w:t xml:space="preserve">Correlation ID in </w:t>
      </w:r>
    </w:p>
    <w:p w14:paraId="6C6F3215" w14:textId="77777777" w:rsidR="00103042" w:rsidRPr="005A0085" w:rsidRDefault="00103042" w:rsidP="00103042">
      <w:pPr>
        <w:pStyle w:val="PL"/>
      </w:pPr>
      <w:r w:rsidRPr="005A0085">
        <w:t xml:space="preserve">        the notification sent by the SMF, see TS 29.512.";</w:t>
      </w:r>
    </w:p>
    <w:p w14:paraId="00E13131" w14:textId="77777777" w:rsidR="00103042" w:rsidRPr="005A0085" w:rsidRDefault="00103042" w:rsidP="00103042">
      <w:pPr>
        <w:pStyle w:val="PL"/>
      </w:pPr>
      <w:r w:rsidRPr="005A0085">
        <w:t xml:space="preserve">    }</w:t>
      </w:r>
    </w:p>
    <w:p w14:paraId="5A28C518" w14:textId="77777777" w:rsidR="00103042" w:rsidRPr="005A0085" w:rsidRDefault="00103042" w:rsidP="00103042">
      <w:pPr>
        <w:pStyle w:val="PL"/>
      </w:pPr>
      <w:r w:rsidRPr="005A0085">
        <w:t xml:space="preserve">    leaf dnaiChgType {</w:t>
      </w:r>
    </w:p>
    <w:p w14:paraId="691E0E92" w14:textId="77777777" w:rsidR="00103042" w:rsidRPr="005A0085" w:rsidRDefault="00103042" w:rsidP="00103042">
      <w:pPr>
        <w:pStyle w:val="PL"/>
      </w:pPr>
      <w:r w:rsidRPr="005A0085">
        <w:t xml:space="preserve">      type enumeration {</w:t>
      </w:r>
    </w:p>
    <w:p w14:paraId="4121EF13" w14:textId="77777777" w:rsidR="00103042" w:rsidRPr="005A0085" w:rsidRDefault="00103042" w:rsidP="00103042">
      <w:pPr>
        <w:pStyle w:val="PL"/>
      </w:pPr>
      <w:r w:rsidRPr="005A0085">
        <w:t xml:space="preserve">        enum EARLY;</w:t>
      </w:r>
    </w:p>
    <w:p w14:paraId="4DDD854B" w14:textId="77777777" w:rsidR="00103042" w:rsidRPr="005A0085" w:rsidRDefault="00103042" w:rsidP="00103042">
      <w:pPr>
        <w:pStyle w:val="PL"/>
      </w:pPr>
      <w:r w:rsidRPr="005A0085">
        <w:t xml:space="preserve">        enum EARLY_LATE;</w:t>
      </w:r>
    </w:p>
    <w:p w14:paraId="464F5C79" w14:textId="77777777" w:rsidR="00103042" w:rsidRPr="005A0085" w:rsidRDefault="00103042" w:rsidP="00103042">
      <w:pPr>
        <w:pStyle w:val="PL"/>
      </w:pPr>
      <w:r w:rsidRPr="005A0085">
        <w:t xml:space="preserve">        enum LATE;</w:t>
      </w:r>
    </w:p>
    <w:p w14:paraId="6D9B59B5" w14:textId="77777777" w:rsidR="00103042" w:rsidRPr="005A0085" w:rsidRDefault="00103042" w:rsidP="00103042">
      <w:pPr>
        <w:pStyle w:val="PL"/>
      </w:pPr>
      <w:r w:rsidRPr="005A0085">
        <w:t xml:space="preserve">      }</w:t>
      </w:r>
    </w:p>
    <w:p w14:paraId="7BCD6717" w14:textId="77777777" w:rsidR="00103042" w:rsidRPr="005A0085" w:rsidRDefault="00103042" w:rsidP="00103042">
      <w:pPr>
        <w:pStyle w:val="PL"/>
      </w:pPr>
      <w:r w:rsidRPr="005A0085">
        <w:t xml:space="preserve">      mandatory true;</w:t>
      </w:r>
    </w:p>
    <w:p w14:paraId="11F8E4C1" w14:textId="77777777" w:rsidR="00103042" w:rsidRPr="005A0085" w:rsidRDefault="00103042" w:rsidP="00103042">
      <w:pPr>
        <w:pStyle w:val="PL"/>
      </w:pPr>
      <w:r w:rsidRPr="005A0085">
        <w:t xml:space="preserve">      description "It indicates the type of DNAI change, see TS 29.512.";</w:t>
      </w:r>
    </w:p>
    <w:p w14:paraId="146C7C49" w14:textId="77777777" w:rsidR="00103042" w:rsidRPr="005A0085" w:rsidRDefault="00103042" w:rsidP="00103042">
      <w:pPr>
        <w:pStyle w:val="PL"/>
      </w:pPr>
      <w:r w:rsidRPr="005A0085">
        <w:t xml:space="preserve">    }</w:t>
      </w:r>
    </w:p>
    <w:p w14:paraId="20E8AA87" w14:textId="77777777" w:rsidR="00103042" w:rsidRPr="005A0085" w:rsidRDefault="00103042" w:rsidP="00103042">
      <w:pPr>
        <w:pStyle w:val="PL"/>
      </w:pPr>
      <w:r w:rsidRPr="005A0085">
        <w:t xml:space="preserve">    leaf afAckInd {</w:t>
      </w:r>
    </w:p>
    <w:p w14:paraId="18E2C4C1" w14:textId="77777777" w:rsidR="00103042" w:rsidRPr="005A0085" w:rsidRDefault="00103042" w:rsidP="00103042">
      <w:pPr>
        <w:pStyle w:val="PL"/>
      </w:pPr>
      <w:r w:rsidRPr="005A0085">
        <w:t xml:space="preserve">      type boolean;</w:t>
      </w:r>
    </w:p>
    <w:p w14:paraId="4EA2CD12" w14:textId="77777777" w:rsidR="00103042" w:rsidRPr="005A0085" w:rsidRDefault="00103042" w:rsidP="00103042">
      <w:pPr>
        <w:pStyle w:val="PL"/>
      </w:pPr>
      <w:r w:rsidRPr="005A0085">
        <w:t xml:space="preserve">      default false;</w:t>
      </w:r>
    </w:p>
    <w:p w14:paraId="56A204C7" w14:textId="77777777" w:rsidR="00103042" w:rsidRPr="005A0085" w:rsidRDefault="00103042" w:rsidP="00103042">
      <w:pPr>
        <w:pStyle w:val="PL"/>
      </w:pPr>
      <w:r w:rsidRPr="005A0085">
        <w:t xml:space="preserve">      description "It identifies whether the AF acknowledgement of UP path </w:t>
      </w:r>
    </w:p>
    <w:p w14:paraId="209E2CF2" w14:textId="77777777" w:rsidR="00103042" w:rsidRPr="005A0085" w:rsidRDefault="00103042" w:rsidP="00103042">
      <w:pPr>
        <w:pStyle w:val="PL"/>
      </w:pPr>
      <w:r w:rsidRPr="005A0085">
        <w:t xml:space="preserve">      event notification is expected.";</w:t>
      </w:r>
    </w:p>
    <w:p w14:paraId="6F2F13E8" w14:textId="77777777" w:rsidR="00103042" w:rsidRPr="005A0085" w:rsidRDefault="00103042" w:rsidP="00103042">
      <w:pPr>
        <w:pStyle w:val="PL"/>
      </w:pPr>
      <w:r w:rsidRPr="005A0085">
        <w:t xml:space="preserve">    }</w:t>
      </w:r>
    </w:p>
    <w:p w14:paraId="7C1B9CDF" w14:textId="77777777" w:rsidR="00103042" w:rsidRPr="005A0085" w:rsidRDefault="00103042" w:rsidP="00103042">
      <w:pPr>
        <w:pStyle w:val="PL"/>
      </w:pPr>
      <w:r w:rsidRPr="005A0085">
        <w:t xml:space="preserve">  }</w:t>
      </w:r>
    </w:p>
    <w:p w14:paraId="4A5DFEF0" w14:textId="77777777" w:rsidR="00103042" w:rsidRPr="005A0085" w:rsidRDefault="00103042" w:rsidP="00103042">
      <w:pPr>
        <w:pStyle w:val="PL"/>
      </w:pPr>
    </w:p>
    <w:p w14:paraId="130A14A2" w14:textId="77777777" w:rsidR="00103042" w:rsidRPr="005A0085" w:rsidRDefault="00103042" w:rsidP="00103042">
      <w:pPr>
        <w:pStyle w:val="PL"/>
      </w:pPr>
      <w:r w:rsidRPr="005A0085">
        <w:t xml:space="preserve">  grouping RouteInformation {</w:t>
      </w:r>
    </w:p>
    <w:p w14:paraId="04C63D5B" w14:textId="77777777" w:rsidR="00103042" w:rsidRPr="005A0085" w:rsidRDefault="00103042" w:rsidP="00103042">
      <w:pPr>
        <w:pStyle w:val="PL"/>
      </w:pPr>
      <w:r w:rsidRPr="005A0085">
        <w:t xml:space="preserve">    description "It specifies the traffic routing information.";</w:t>
      </w:r>
    </w:p>
    <w:p w14:paraId="442C8FDE" w14:textId="77777777" w:rsidR="00103042" w:rsidRPr="005A0085" w:rsidRDefault="00103042" w:rsidP="00103042">
      <w:pPr>
        <w:pStyle w:val="PL"/>
      </w:pPr>
      <w:r w:rsidRPr="005A0085">
        <w:t xml:space="preserve">    leaf ipv4Addr {</w:t>
      </w:r>
    </w:p>
    <w:p w14:paraId="7C98203F" w14:textId="77777777" w:rsidR="00103042" w:rsidRPr="005A0085" w:rsidRDefault="00103042" w:rsidP="00103042">
      <w:pPr>
        <w:pStyle w:val="PL"/>
      </w:pPr>
      <w:r w:rsidRPr="005A0085">
        <w:t xml:space="preserve">      type string;</w:t>
      </w:r>
    </w:p>
    <w:p w14:paraId="731A009A" w14:textId="77777777" w:rsidR="00103042" w:rsidRPr="005A0085" w:rsidRDefault="00103042" w:rsidP="00103042">
      <w:pPr>
        <w:pStyle w:val="PL"/>
      </w:pPr>
      <w:r w:rsidRPr="005A0085">
        <w:t xml:space="preserve">      description "It defines the Ipv4 address of the tunnel end point in the </w:t>
      </w:r>
    </w:p>
    <w:p w14:paraId="47960D8E" w14:textId="77777777" w:rsidR="00103042" w:rsidRPr="005A0085" w:rsidRDefault="00103042" w:rsidP="00103042">
      <w:pPr>
        <w:pStyle w:val="PL"/>
      </w:pPr>
      <w:r w:rsidRPr="005A0085">
        <w:t xml:space="preserve">        data network, formatted in the dotted decimal notation.";</w:t>
      </w:r>
    </w:p>
    <w:p w14:paraId="6292D2EE" w14:textId="77777777" w:rsidR="00103042" w:rsidRPr="005A0085" w:rsidRDefault="00103042" w:rsidP="00103042">
      <w:pPr>
        <w:pStyle w:val="PL"/>
      </w:pPr>
      <w:r w:rsidRPr="005A0085">
        <w:t xml:space="preserve">    }</w:t>
      </w:r>
    </w:p>
    <w:p w14:paraId="35B2E634" w14:textId="77777777" w:rsidR="00103042" w:rsidRPr="005A0085" w:rsidRDefault="00103042" w:rsidP="00103042">
      <w:pPr>
        <w:pStyle w:val="PL"/>
      </w:pPr>
      <w:r w:rsidRPr="005A0085">
        <w:t xml:space="preserve">    leaf ipv6Addr {</w:t>
      </w:r>
    </w:p>
    <w:p w14:paraId="2B362864" w14:textId="77777777" w:rsidR="00103042" w:rsidRPr="005A0085" w:rsidRDefault="00103042" w:rsidP="00103042">
      <w:pPr>
        <w:pStyle w:val="PL"/>
      </w:pPr>
      <w:r w:rsidRPr="005A0085">
        <w:t xml:space="preserve">      type string;</w:t>
      </w:r>
    </w:p>
    <w:p w14:paraId="57B85374" w14:textId="77777777" w:rsidR="00103042" w:rsidRPr="005A0085" w:rsidRDefault="00103042" w:rsidP="00103042">
      <w:pPr>
        <w:pStyle w:val="PL"/>
      </w:pPr>
      <w:r w:rsidRPr="005A0085">
        <w:t xml:space="preserve">      description "It defines the Ipv6 address of the tunnel end point in </w:t>
      </w:r>
    </w:p>
    <w:p w14:paraId="55665BC9" w14:textId="77777777" w:rsidR="00103042" w:rsidRPr="005A0085" w:rsidRDefault="00103042" w:rsidP="00103042">
      <w:pPr>
        <w:pStyle w:val="PL"/>
      </w:pPr>
      <w:r w:rsidRPr="005A0085">
        <w:t xml:space="preserve">        the data network.";</w:t>
      </w:r>
    </w:p>
    <w:p w14:paraId="52DC1545" w14:textId="77777777" w:rsidR="00103042" w:rsidRPr="005A0085" w:rsidRDefault="00103042" w:rsidP="00103042">
      <w:pPr>
        <w:pStyle w:val="PL"/>
      </w:pPr>
      <w:r w:rsidRPr="005A0085">
        <w:t xml:space="preserve">    }</w:t>
      </w:r>
    </w:p>
    <w:p w14:paraId="6028DD71" w14:textId="77777777" w:rsidR="00103042" w:rsidRPr="005A0085" w:rsidRDefault="00103042" w:rsidP="00103042">
      <w:pPr>
        <w:pStyle w:val="PL"/>
      </w:pPr>
      <w:r w:rsidRPr="005A0085">
        <w:t xml:space="preserve">    leaf portNumber {</w:t>
      </w:r>
    </w:p>
    <w:p w14:paraId="1AC42F0A" w14:textId="77777777" w:rsidR="00103042" w:rsidRPr="005A0085" w:rsidRDefault="00103042" w:rsidP="00103042">
      <w:pPr>
        <w:pStyle w:val="PL"/>
      </w:pPr>
      <w:r w:rsidRPr="005A0085">
        <w:t xml:space="preserve">      type uint32;</w:t>
      </w:r>
    </w:p>
    <w:p w14:paraId="734D5730" w14:textId="77777777" w:rsidR="00103042" w:rsidRPr="005A0085" w:rsidRDefault="00103042" w:rsidP="00103042">
      <w:pPr>
        <w:pStyle w:val="PL"/>
      </w:pPr>
      <w:r w:rsidRPr="005A0085">
        <w:t xml:space="preserve">      mandatory true;</w:t>
      </w:r>
    </w:p>
    <w:p w14:paraId="7916D45B" w14:textId="77777777" w:rsidR="00103042" w:rsidRPr="005A0085" w:rsidRDefault="00103042" w:rsidP="00103042">
      <w:pPr>
        <w:pStyle w:val="PL"/>
      </w:pPr>
      <w:r w:rsidRPr="005A0085">
        <w:t xml:space="preserve">      description " It defines the UDP port number of the tunnel end point in </w:t>
      </w:r>
    </w:p>
    <w:p w14:paraId="7BDD9413" w14:textId="77777777" w:rsidR="00103042" w:rsidRPr="005A0085" w:rsidRDefault="00103042" w:rsidP="00103042">
      <w:pPr>
        <w:pStyle w:val="PL"/>
      </w:pPr>
      <w:r w:rsidRPr="005A0085">
        <w:t xml:space="preserve">        the data network, see TS 29.571.";</w:t>
      </w:r>
    </w:p>
    <w:p w14:paraId="7E86A831" w14:textId="77777777" w:rsidR="00103042" w:rsidRPr="005A0085" w:rsidRDefault="00103042" w:rsidP="00103042">
      <w:pPr>
        <w:pStyle w:val="PL"/>
      </w:pPr>
      <w:r w:rsidRPr="005A0085">
        <w:t xml:space="preserve">    }</w:t>
      </w:r>
    </w:p>
    <w:p w14:paraId="0EEF536B" w14:textId="77777777" w:rsidR="00103042" w:rsidRPr="005A0085" w:rsidRDefault="00103042" w:rsidP="00103042">
      <w:pPr>
        <w:pStyle w:val="PL"/>
      </w:pPr>
      <w:r w:rsidRPr="005A0085">
        <w:t xml:space="preserve">  }</w:t>
      </w:r>
    </w:p>
    <w:p w14:paraId="0E5FEDD7" w14:textId="77777777" w:rsidR="00103042" w:rsidRPr="005A0085" w:rsidRDefault="00103042" w:rsidP="00103042">
      <w:pPr>
        <w:pStyle w:val="PL"/>
      </w:pPr>
    </w:p>
    <w:p w14:paraId="11340CE7" w14:textId="77777777" w:rsidR="00103042" w:rsidRPr="005A0085" w:rsidRDefault="00103042" w:rsidP="00103042">
      <w:pPr>
        <w:pStyle w:val="PL"/>
      </w:pPr>
      <w:r w:rsidRPr="005A0085">
        <w:t xml:space="preserve">  grouping RouteToLocation {</w:t>
      </w:r>
    </w:p>
    <w:p w14:paraId="14DFAB73" w14:textId="77777777" w:rsidR="00103042" w:rsidRPr="005A0085" w:rsidRDefault="00103042" w:rsidP="00103042">
      <w:pPr>
        <w:pStyle w:val="PL"/>
        <w:rPr>
          <w:rFonts w:cs="Arial"/>
          <w:szCs w:val="18"/>
        </w:rPr>
      </w:pPr>
      <w:r w:rsidRPr="005A0085">
        <w:t xml:space="preserve">    description "It specifies a </w:t>
      </w:r>
      <w:r w:rsidRPr="005A0085">
        <w:rPr>
          <w:rFonts w:cs="Arial"/>
          <w:szCs w:val="18"/>
        </w:rPr>
        <w:t xml:space="preserve">list of location which the traffic shall be </w:t>
      </w:r>
    </w:p>
    <w:p w14:paraId="63C110B9" w14:textId="77777777" w:rsidR="00103042" w:rsidRPr="005A0085" w:rsidRDefault="00103042" w:rsidP="00103042">
      <w:pPr>
        <w:pStyle w:val="PL"/>
      </w:pPr>
      <w:r w:rsidRPr="005A0085">
        <w:rPr>
          <w:rFonts w:cs="Arial"/>
          <w:szCs w:val="18"/>
        </w:rPr>
        <w:t xml:space="preserve">      routed to for the AF request</w:t>
      </w:r>
      <w:r w:rsidRPr="005A0085">
        <w:t>.";</w:t>
      </w:r>
    </w:p>
    <w:p w14:paraId="00AB8106" w14:textId="77777777" w:rsidR="00103042" w:rsidRPr="005A0085" w:rsidRDefault="00103042" w:rsidP="00103042">
      <w:pPr>
        <w:pStyle w:val="PL"/>
      </w:pPr>
      <w:r w:rsidRPr="005A0085">
        <w:t xml:space="preserve">    leaf dnai {</w:t>
      </w:r>
    </w:p>
    <w:p w14:paraId="4E81614D" w14:textId="77777777" w:rsidR="00103042" w:rsidRPr="005A0085" w:rsidRDefault="00103042" w:rsidP="00103042">
      <w:pPr>
        <w:pStyle w:val="PL"/>
      </w:pPr>
      <w:r w:rsidRPr="005A0085">
        <w:t xml:space="preserve">      type string;</w:t>
      </w:r>
    </w:p>
    <w:p w14:paraId="547EA190" w14:textId="77777777" w:rsidR="00103042" w:rsidRPr="005A0085" w:rsidRDefault="00103042" w:rsidP="00103042">
      <w:pPr>
        <w:pStyle w:val="PL"/>
      </w:pPr>
      <w:r w:rsidRPr="005A0085">
        <w:t xml:space="preserve">      mandatory true;</w:t>
      </w:r>
    </w:p>
    <w:p w14:paraId="1908E768" w14:textId="77777777" w:rsidR="00103042" w:rsidRPr="005A0085" w:rsidRDefault="00103042" w:rsidP="00103042">
      <w:pPr>
        <w:pStyle w:val="PL"/>
      </w:pPr>
      <w:r w:rsidRPr="005A0085">
        <w:t xml:space="preserve">      description "It represents the DNAI (Data network access identifier.";</w:t>
      </w:r>
    </w:p>
    <w:p w14:paraId="05A24F4F" w14:textId="77777777" w:rsidR="00103042" w:rsidRPr="005A0085" w:rsidRDefault="00103042" w:rsidP="00103042">
      <w:pPr>
        <w:pStyle w:val="PL"/>
      </w:pPr>
      <w:r w:rsidRPr="005A0085">
        <w:t xml:space="preserve">      reference "3GPPTS 23.501.";</w:t>
      </w:r>
    </w:p>
    <w:p w14:paraId="3EC94AF6" w14:textId="77777777" w:rsidR="00103042" w:rsidRPr="005A0085" w:rsidRDefault="00103042" w:rsidP="00103042">
      <w:pPr>
        <w:pStyle w:val="PL"/>
      </w:pPr>
      <w:r w:rsidRPr="005A0085">
        <w:t xml:space="preserve">    }</w:t>
      </w:r>
    </w:p>
    <w:p w14:paraId="4B4DA139" w14:textId="77777777" w:rsidR="00103042" w:rsidRPr="005A0085" w:rsidRDefault="00103042" w:rsidP="00103042">
      <w:pPr>
        <w:pStyle w:val="PL"/>
      </w:pPr>
      <w:r w:rsidRPr="005A0085">
        <w:t xml:space="preserve">    container routeInfo{</w:t>
      </w:r>
    </w:p>
    <w:p w14:paraId="7C2EEA16" w14:textId="77777777" w:rsidR="00103042" w:rsidRPr="005A0085" w:rsidRDefault="00103042" w:rsidP="00103042">
      <w:pPr>
        <w:pStyle w:val="PL"/>
      </w:pPr>
      <w:r w:rsidRPr="005A0085">
        <w:t xml:space="preserve">      description "It provides the traffic routing information.";</w:t>
      </w:r>
    </w:p>
    <w:p w14:paraId="2ED73ACA" w14:textId="77777777" w:rsidR="00103042" w:rsidRPr="005A0085" w:rsidRDefault="00103042" w:rsidP="00103042">
      <w:pPr>
        <w:pStyle w:val="PL"/>
      </w:pPr>
      <w:r w:rsidRPr="005A0085">
        <w:t xml:space="preserve">      uses RouteInformation;</w:t>
      </w:r>
    </w:p>
    <w:p w14:paraId="11F72756" w14:textId="77777777" w:rsidR="00103042" w:rsidRPr="005A0085" w:rsidRDefault="00103042" w:rsidP="00103042">
      <w:pPr>
        <w:pStyle w:val="PL"/>
      </w:pPr>
      <w:r w:rsidRPr="005A0085">
        <w:t xml:space="preserve">    }</w:t>
      </w:r>
    </w:p>
    <w:p w14:paraId="51ACBA73" w14:textId="77777777" w:rsidR="00103042" w:rsidRPr="005A0085" w:rsidRDefault="00103042" w:rsidP="00103042">
      <w:pPr>
        <w:pStyle w:val="PL"/>
      </w:pPr>
      <w:r w:rsidRPr="005A0085">
        <w:t xml:space="preserve">    leaf routeProfId {</w:t>
      </w:r>
    </w:p>
    <w:p w14:paraId="6A79AE0F" w14:textId="77777777" w:rsidR="00103042" w:rsidRPr="005A0085" w:rsidRDefault="00103042" w:rsidP="00103042">
      <w:pPr>
        <w:pStyle w:val="PL"/>
      </w:pPr>
      <w:r w:rsidRPr="005A0085">
        <w:t xml:space="preserve">      type string;</w:t>
      </w:r>
    </w:p>
    <w:p w14:paraId="59175EF2" w14:textId="77777777" w:rsidR="00103042" w:rsidRPr="005A0085" w:rsidRDefault="00103042" w:rsidP="00103042">
      <w:pPr>
        <w:pStyle w:val="PL"/>
      </w:pPr>
      <w:r w:rsidRPr="005A0085">
        <w:t xml:space="preserve">      description "It identifies the routing profile.";</w:t>
      </w:r>
    </w:p>
    <w:p w14:paraId="70A26086" w14:textId="77777777" w:rsidR="00103042" w:rsidRPr="005A0085" w:rsidRDefault="00103042" w:rsidP="00103042">
      <w:pPr>
        <w:pStyle w:val="PL"/>
      </w:pPr>
      <w:r w:rsidRPr="005A0085">
        <w:t xml:space="preserve">    }</w:t>
      </w:r>
    </w:p>
    <w:p w14:paraId="205DE320" w14:textId="77777777" w:rsidR="00103042" w:rsidRPr="005A0085" w:rsidRDefault="00103042" w:rsidP="00103042">
      <w:pPr>
        <w:pStyle w:val="PL"/>
      </w:pPr>
      <w:r w:rsidRPr="005A0085">
        <w:t xml:space="preserve">  }</w:t>
      </w:r>
    </w:p>
    <w:p w14:paraId="4CDF1293" w14:textId="77777777" w:rsidR="00103042" w:rsidRPr="005A0085" w:rsidRDefault="00103042" w:rsidP="00103042">
      <w:pPr>
        <w:pStyle w:val="PL"/>
      </w:pPr>
    </w:p>
    <w:p w14:paraId="24D863FA" w14:textId="77777777" w:rsidR="00103042" w:rsidRPr="005A0085" w:rsidRDefault="00103042" w:rsidP="00103042">
      <w:pPr>
        <w:pStyle w:val="PL"/>
      </w:pPr>
      <w:r w:rsidRPr="005A0085">
        <w:t xml:space="preserve">  grouping RedirectInformaton {</w:t>
      </w:r>
    </w:p>
    <w:p w14:paraId="1C8027BE" w14:textId="77777777" w:rsidR="00103042" w:rsidRPr="005A0085" w:rsidRDefault="00103042" w:rsidP="00103042">
      <w:pPr>
        <w:pStyle w:val="PL"/>
      </w:pPr>
      <w:r w:rsidRPr="005A0085">
        <w:t xml:space="preserve">    description "It specifies the redirect information for traffic control in </w:t>
      </w:r>
    </w:p>
    <w:p w14:paraId="7B816728" w14:textId="77777777" w:rsidR="00103042" w:rsidRPr="005A0085" w:rsidRDefault="00103042" w:rsidP="00103042">
      <w:pPr>
        <w:pStyle w:val="PL"/>
      </w:pPr>
      <w:r w:rsidRPr="005A0085">
        <w:t xml:space="preserve">      the PCC rule.";</w:t>
      </w:r>
    </w:p>
    <w:p w14:paraId="2E5F6025" w14:textId="77777777" w:rsidR="00103042" w:rsidRPr="005A0085" w:rsidRDefault="00103042" w:rsidP="00103042">
      <w:pPr>
        <w:pStyle w:val="PL"/>
      </w:pPr>
      <w:r w:rsidRPr="005A0085">
        <w:t xml:space="preserve">    leaf redirectEnabled {</w:t>
      </w:r>
    </w:p>
    <w:p w14:paraId="1BF8339A" w14:textId="77777777" w:rsidR="00103042" w:rsidRPr="005A0085" w:rsidRDefault="00103042" w:rsidP="00103042">
      <w:pPr>
        <w:pStyle w:val="PL"/>
      </w:pPr>
      <w:r w:rsidRPr="005A0085">
        <w:t xml:space="preserve">      type boolean;</w:t>
      </w:r>
    </w:p>
    <w:p w14:paraId="1BE04B5A" w14:textId="77777777" w:rsidR="00103042" w:rsidRPr="005A0085" w:rsidRDefault="00103042" w:rsidP="00103042">
      <w:pPr>
        <w:pStyle w:val="PL"/>
      </w:pPr>
      <w:r w:rsidRPr="005A0085">
        <w:t xml:space="preserve">      mandatory true;</w:t>
      </w:r>
    </w:p>
    <w:p w14:paraId="06B77C36" w14:textId="77777777" w:rsidR="00103042" w:rsidRPr="005A0085" w:rsidRDefault="00103042" w:rsidP="00103042">
      <w:pPr>
        <w:pStyle w:val="PL"/>
      </w:pPr>
      <w:r w:rsidRPr="005A0085">
        <w:t xml:space="preserve">      description "It indicates whether the redirect instruction is enabled.";</w:t>
      </w:r>
    </w:p>
    <w:p w14:paraId="4824E627" w14:textId="77777777" w:rsidR="00103042" w:rsidRPr="005A0085" w:rsidRDefault="00103042" w:rsidP="00103042">
      <w:pPr>
        <w:pStyle w:val="PL"/>
      </w:pPr>
      <w:r w:rsidRPr="005A0085">
        <w:t xml:space="preserve">    }</w:t>
      </w:r>
    </w:p>
    <w:p w14:paraId="4A9E4B65" w14:textId="77777777" w:rsidR="00103042" w:rsidRPr="005A0085" w:rsidRDefault="00103042" w:rsidP="00103042">
      <w:pPr>
        <w:pStyle w:val="PL"/>
      </w:pPr>
      <w:r w:rsidRPr="005A0085">
        <w:t xml:space="preserve">    leaf redirectAddressType {</w:t>
      </w:r>
    </w:p>
    <w:p w14:paraId="35BF4ABE" w14:textId="77777777" w:rsidR="00103042" w:rsidRPr="005A0085" w:rsidRDefault="00103042" w:rsidP="00103042">
      <w:pPr>
        <w:pStyle w:val="PL"/>
      </w:pPr>
      <w:r w:rsidRPr="005A0085">
        <w:t xml:space="preserve">      type enumeration {</w:t>
      </w:r>
    </w:p>
    <w:p w14:paraId="06A327D4" w14:textId="77777777" w:rsidR="00103042" w:rsidRPr="005A0085" w:rsidRDefault="00103042" w:rsidP="00103042">
      <w:pPr>
        <w:pStyle w:val="PL"/>
      </w:pPr>
      <w:r w:rsidRPr="005A0085">
        <w:t xml:space="preserve">        enum IPV4_ADDR;</w:t>
      </w:r>
    </w:p>
    <w:p w14:paraId="3C3BAA76" w14:textId="77777777" w:rsidR="00103042" w:rsidRPr="005A0085" w:rsidRDefault="00103042" w:rsidP="00103042">
      <w:pPr>
        <w:pStyle w:val="PL"/>
      </w:pPr>
      <w:r w:rsidRPr="005A0085">
        <w:t xml:space="preserve">        enum IPV6_ADDR;</w:t>
      </w:r>
    </w:p>
    <w:p w14:paraId="58073E6B" w14:textId="77777777" w:rsidR="00103042" w:rsidRPr="005A0085" w:rsidRDefault="00103042" w:rsidP="00103042">
      <w:pPr>
        <w:pStyle w:val="PL"/>
      </w:pPr>
      <w:r w:rsidRPr="005A0085">
        <w:t xml:space="preserve">        enum </w:t>
      </w:r>
      <w:r w:rsidRPr="005A0085">
        <w:rPr>
          <w:rFonts w:hint="eastAsia"/>
        </w:rPr>
        <w:t>URL</w:t>
      </w:r>
      <w:r w:rsidRPr="005A0085">
        <w:t>;</w:t>
      </w:r>
    </w:p>
    <w:p w14:paraId="28F268A3" w14:textId="77777777" w:rsidR="00103042" w:rsidRPr="005A0085" w:rsidRDefault="00103042" w:rsidP="00103042">
      <w:pPr>
        <w:pStyle w:val="PL"/>
      </w:pPr>
      <w:r w:rsidRPr="005A0085">
        <w:t xml:space="preserve">        enum </w:t>
      </w:r>
      <w:r w:rsidRPr="005A0085">
        <w:rPr>
          <w:rFonts w:hint="eastAsia"/>
        </w:rPr>
        <w:t>SIP_URI</w:t>
      </w:r>
      <w:r w:rsidRPr="005A0085">
        <w:t>;</w:t>
      </w:r>
    </w:p>
    <w:p w14:paraId="76A4FFEA" w14:textId="77777777" w:rsidR="00103042" w:rsidRPr="005A0085" w:rsidRDefault="00103042" w:rsidP="00103042">
      <w:pPr>
        <w:pStyle w:val="PL"/>
      </w:pPr>
      <w:r w:rsidRPr="005A0085">
        <w:t xml:space="preserve">      }</w:t>
      </w:r>
    </w:p>
    <w:p w14:paraId="32FAB7E2" w14:textId="77777777" w:rsidR="00103042" w:rsidRPr="005A0085" w:rsidRDefault="00103042" w:rsidP="00103042">
      <w:pPr>
        <w:pStyle w:val="PL"/>
      </w:pPr>
      <w:r w:rsidRPr="005A0085">
        <w:t xml:space="preserve">      mandatory true;</w:t>
      </w:r>
    </w:p>
    <w:p w14:paraId="576D26F3" w14:textId="77777777" w:rsidR="00103042" w:rsidRPr="005A0085" w:rsidRDefault="00103042" w:rsidP="00103042">
      <w:pPr>
        <w:pStyle w:val="PL"/>
      </w:pPr>
      <w:r w:rsidRPr="005A0085">
        <w:t xml:space="preserve">      description "It indicates the type of redirect address.";</w:t>
      </w:r>
    </w:p>
    <w:p w14:paraId="117C2DEB" w14:textId="77777777" w:rsidR="00103042" w:rsidRPr="005A0085" w:rsidRDefault="00103042" w:rsidP="00103042">
      <w:pPr>
        <w:pStyle w:val="PL"/>
      </w:pPr>
      <w:r w:rsidRPr="005A0085">
        <w:t xml:space="preserve">      reference "3GPPTS 29.512.";</w:t>
      </w:r>
    </w:p>
    <w:p w14:paraId="63FA4A97" w14:textId="77777777" w:rsidR="00103042" w:rsidRPr="005A0085" w:rsidRDefault="00103042" w:rsidP="00103042">
      <w:pPr>
        <w:pStyle w:val="PL"/>
      </w:pPr>
      <w:r w:rsidRPr="005A0085">
        <w:t xml:space="preserve">    }</w:t>
      </w:r>
    </w:p>
    <w:p w14:paraId="140C61DE" w14:textId="77777777" w:rsidR="00103042" w:rsidRPr="005A0085" w:rsidRDefault="00103042" w:rsidP="00103042">
      <w:pPr>
        <w:pStyle w:val="PL"/>
      </w:pPr>
      <w:r w:rsidRPr="005A0085">
        <w:t xml:space="preserve">    leaf redirectServerAddress {</w:t>
      </w:r>
    </w:p>
    <w:p w14:paraId="3A13416A" w14:textId="77777777" w:rsidR="00103042" w:rsidRPr="005A0085" w:rsidRDefault="00103042" w:rsidP="00103042">
      <w:pPr>
        <w:pStyle w:val="PL"/>
      </w:pPr>
      <w:r w:rsidRPr="005A0085">
        <w:t xml:space="preserve">      type string;</w:t>
      </w:r>
    </w:p>
    <w:p w14:paraId="0FC14917" w14:textId="77777777" w:rsidR="00103042" w:rsidRPr="005A0085" w:rsidRDefault="00103042" w:rsidP="00103042">
      <w:pPr>
        <w:pStyle w:val="PL"/>
      </w:pPr>
      <w:r w:rsidRPr="005A0085">
        <w:t xml:space="preserve">      mandatory true;</w:t>
      </w:r>
    </w:p>
    <w:p w14:paraId="051DB912" w14:textId="77777777" w:rsidR="00103042" w:rsidRPr="005A0085" w:rsidRDefault="00103042" w:rsidP="00103042">
      <w:pPr>
        <w:pStyle w:val="PL"/>
      </w:pPr>
      <w:r w:rsidRPr="005A0085">
        <w:t xml:space="preserve">      description "It indicates the address of the redirect server.";</w:t>
      </w:r>
    </w:p>
    <w:p w14:paraId="6051A67A" w14:textId="77777777" w:rsidR="00103042" w:rsidRPr="005A0085" w:rsidRDefault="00103042" w:rsidP="00103042">
      <w:pPr>
        <w:pStyle w:val="PL"/>
      </w:pPr>
      <w:r w:rsidRPr="005A0085">
        <w:t xml:space="preserve">    }</w:t>
      </w:r>
    </w:p>
    <w:p w14:paraId="376C8657" w14:textId="77777777" w:rsidR="00103042" w:rsidRPr="005A0085" w:rsidRDefault="00103042" w:rsidP="00103042">
      <w:pPr>
        <w:pStyle w:val="PL"/>
      </w:pPr>
      <w:r w:rsidRPr="005A0085">
        <w:t xml:space="preserve">  }</w:t>
      </w:r>
    </w:p>
    <w:p w14:paraId="596A8049" w14:textId="77777777" w:rsidR="00103042" w:rsidRPr="005A0085" w:rsidRDefault="00103042" w:rsidP="00103042">
      <w:pPr>
        <w:pStyle w:val="PL"/>
      </w:pPr>
    </w:p>
    <w:p w14:paraId="65C851B3" w14:textId="77777777" w:rsidR="00103042" w:rsidRPr="005A0085" w:rsidRDefault="00103042" w:rsidP="00103042">
      <w:pPr>
        <w:pStyle w:val="PL"/>
      </w:pPr>
      <w:r w:rsidRPr="005A0085">
        <w:t xml:space="preserve">  grouping TrafficControlDataInformation {</w:t>
      </w:r>
    </w:p>
    <w:p w14:paraId="50F3306B" w14:textId="77777777" w:rsidR="00103042" w:rsidRPr="005A0085" w:rsidRDefault="00103042" w:rsidP="00103042">
      <w:pPr>
        <w:pStyle w:val="PL"/>
      </w:pPr>
      <w:r w:rsidRPr="005A0085">
        <w:t xml:space="preserve">    description "It specifies the traffic control data for a service </w:t>
      </w:r>
    </w:p>
    <w:p w14:paraId="1C956465" w14:textId="77777777" w:rsidR="00103042" w:rsidRPr="005A0085" w:rsidRDefault="00103042" w:rsidP="00103042">
      <w:pPr>
        <w:pStyle w:val="PL"/>
      </w:pPr>
      <w:r w:rsidRPr="005A0085">
        <w:t xml:space="preserve">      flow of a PCC rule.";</w:t>
      </w:r>
    </w:p>
    <w:p w14:paraId="2A394345" w14:textId="77777777" w:rsidR="00103042" w:rsidRPr="005A0085" w:rsidRDefault="00103042" w:rsidP="00103042">
      <w:pPr>
        <w:pStyle w:val="PL"/>
      </w:pPr>
      <w:r w:rsidRPr="005A0085">
        <w:t xml:space="preserve">    leaf tcId {</w:t>
      </w:r>
    </w:p>
    <w:p w14:paraId="71D679F7" w14:textId="77777777" w:rsidR="00103042" w:rsidRPr="005A0085" w:rsidRDefault="00103042" w:rsidP="00103042">
      <w:pPr>
        <w:pStyle w:val="PL"/>
      </w:pPr>
      <w:r w:rsidRPr="005A0085">
        <w:t xml:space="preserve">      type string;</w:t>
      </w:r>
    </w:p>
    <w:p w14:paraId="4C11F902" w14:textId="77777777" w:rsidR="00103042" w:rsidRPr="005A0085" w:rsidRDefault="00103042" w:rsidP="00103042">
      <w:pPr>
        <w:pStyle w:val="PL"/>
      </w:pPr>
      <w:r w:rsidRPr="005A0085">
        <w:t xml:space="preserve">      mandatory true;</w:t>
      </w:r>
    </w:p>
    <w:p w14:paraId="688A9A5D" w14:textId="77777777" w:rsidR="00103042" w:rsidRPr="005A0085" w:rsidRDefault="00103042" w:rsidP="00103042">
      <w:pPr>
        <w:pStyle w:val="PL"/>
      </w:pPr>
      <w:r w:rsidRPr="005A0085">
        <w:t xml:space="preserve">      description "It univocally identifies the traffic control policy data </w:t>
      </w:r>
    </w:p>
    <w:p w14:paraId="2850DD6B" w14:textId="77777777" w:rsidR="00103042" w:rsidRPr="005A0085" w:rsidRDefault="00103042" w:rsidP="00103042">
      <w:pPr>
        <w:pStyle w:val="PL"/>
      </w:pPr>
      <w:r w:rsidRPr="005A0085">
        <w:t xml:space="preserve">        within a PDU session.";</w:t>
      </w:r>
    </w:p>
    <w:p w14:paraId="414B2079" w14:textId="77777777" w:rsidR="00103042" w:rsidRPr="005A0085" w:rsidRDefault="00103042" w:rsidP="00103042">
      <w:pPr>
        <w:pStyle w:val="PL"/>
      </w:pPr>
      <w:r w:rsidRPr="005A0085">
        <w:t xml:space="preserve">    }</w:t>
      </w:r>
    </w:p>
    <w:p w14:paraId="7A298A2F" w14:textId="77777777" w:rsidR="00103042" w:rsidRPr="005A0085" w:rsidRDefault="00103042" w:rsidP="00103042">
      <w:pPr>
        <w:pStyle w:val="PL"/>
      </w:pPr>
      <w:r w:rsidRPr="005A0085">
        <w:t xml:space="preserve">    leaf flowStatus {</w:t>
      </w:r>
    </w:p>
    <w:p w14:paraId="26A7312D" w14:textId="77777777" w:rsidR="00103042" w:rsidRPr="005A0085" w:rsidRDefault="00103042" w:rsidP="00103042">
      <w:pPr>
        <w:pStyle w:val="PL"/>
      </w:pPr>
      <w:r w:rsidRPr="005A0085">
        <w:t xml:space="preserve">      type enumeration {</w:t>
      </w:r>
    </w:p>
    <w:p w14:paraId="771647D0" w14:textId="77777777" w:rsidR="00103042" w:rsidRPr="005A0085" w:rsidRDefault="00103042" w:rsidP="00103042">
      <w:pPr>
        <w:pStyle w:val="PL"/>
      </w:pPr>
      <w:r w:rsidRPr="005A0085">
        <w:t xml:space="preserve">        enum ENABLED-UPLINK;</w:t>
      </w:r>
    </w:p>
    <w:p w14:paraId="2CCDE6CE" w14:textId="77777777" w:rsidR="00103042" w:rsidRPr="005A0085" w:rsidRDefault="00103042" w:rsidP="00103042">
      <w:pPr>
        <w:pStyle w:val="PL"/>
      </w:pPr>
      <w:r w:rsidRPr="005A0085">
        <w:t xml:space="preserve">        enum ENABLED-DOWNLINK;</w:t>
      </w:r>
    </w:p>
    <w:p w14:paraId="721C4A92" w14:textId="77777777" w:rsidR="00103042" w:rsidRPr="005A0085" w:rsidRDefault="00103042" w:rsidP="00103042">
      <w:pPr>
        <w:pStyle w:val="PL"/>
      </w:pPr>
      <w:r w:rsidRPr="005A0085">
        <w:t xml:space="preserve">        enum ENABLED;</w:t>
      </w:r>
    </w:p>
    <w:p w14:paraId="4265A5CB" w14:textId="77777777" w:rsidR="00103042" w:rsidRPr="005A0085" w:rsidRDefault="00103042" w:rsidP="00103042">
      <w:pPr>
        <w:pStyle w:val="PL"/>
      </w:pPr>
      <w:r w:rsidRPr="005A0085">
        <w:t xml:space="preserve">        enum DISABLED;</w:t>
      </w:r>
    </w:p>
    <w:p w14:paraId="5096462B" w14:textId="77777777" w:rsidR="00103042" w:rsidRPr="005A0085" w:rsidRDefault="00103042" w:rsidP="00103042">
      <w:pPr>
        <w:pStyle w:val="PL"/>
      </w:pPr>
      <w:r w:rsidRPr="005A0085">
        <w:t xml:space="preserve">        enum REMOVED;</w:t>
      </w:r>
    </w:p>
    <w:p w14:paraId="300ECF44" w14:textId="77777777" w:rsidR="00103042" w:rsidRPr="005A0085" w:rsidRDefault="00103042" w:rsidP="00103042">
      <w:pPr>
        <w:pStyle w:val="PL"/>
      </w:pPr>
      <w:r w:rsidRPr="005A0085">
        <w:t xml:space="preserve">      }</w:t>
      </w:r>
    </w:p>
    <w:p w14:paraId="43322FE8" w14:textId="77777777" w:rsidR="00103042" w:rsidRPr="005A0085" w:rsidRDefault="00103042" w:rsidP="00103042">
      <w:pPr>
        <w:pStyle w:val="PL"/>
      </w:pPr>
      <w:r w:rsidRPr="005A0085">
        <w:t xml:space="preserve">      mandatory true;</w:t>
      </w:r>
    </w:p>
    <w:p w14:paraId="7764A6B4" w14:textId="77777777" w:rsidR="00103042" w:rsidRPr="005A0085" w:rsidRDefault="00103042" w:rsidP="00103042">
      <w:pPr>
        <w:pStyle w:val="PL"/>
      </w:pPr>
      <w:r w:rsidRPr="005A0085">
        <w:t xml:space="preserve">      description "It represents whether the service data flow(s) are enabled </w:t>
      </w:r>
    </w:p>
    <w:p w14:paraId="6B5C35E8" w14:textId="77777777" w:rsidR="00103042" w:rsidRPr="005A0085" w:rsidRDefault="00103042" w:rsidP="00103042">
      <w:pPr>
        <w:pStyle w:val="PL"/>
      </w:pPr>
      <w:r w:rsidRPr="005A0085">
        <w:t xml:space="preserve">        or disabled.";</w:t>
      </w:r>
    </w:p>
    <w:p w14:paraId="4B8D027C" w14:textId="77777777" w:rsidR="00103042" w:rsidRPr="005A0085" w:rsidRDefault="00103042" w:rsidP="00103042">
      <w:pPr>
        <w:pStyle w:val="PL"/>
      </w:pPr>
      <w:r w:rsidRPr="005A0085">
        <w:t xml:space="preserve">    }</w:t>
      </w:r>
    </w:p>
    <w:p w14:paraId="7BA53CF7" w14:textId="77777777" w:rsidR="00103042" w:rsidRPr="005A0085" w:rsidRDefault="00103042" w:rsidP="00103042">
      <w:pPr>
        <w:pStyle w:val="PL"/>
      </w:pPr>
      <w:r w:rsidRPr="005A0085">
        <w:t xml:space="preserve">    container redirectInfo {</w:t>
      </w:r>
    </w:p>
    <w:p w14:paraId="0D20BB7B" w14:textId="77777777" w:rsidR="00103042" w:rsidRPr="005A0085" w:rsidRDefault="00103042" w:rsidP="00103042">
      <w:pPr>
        <w:pStyle w:val="PL"/>
      </w:pPr>
      <w:r w:rsidRPr="005A0085">
        <w:t xml:space="preserve">      description "It contains the redirect information indicating </w:t>
      </w:r>
    </w:p>
    <w:p w14:paraId="3BC518F4" w14:textId="77777777" w:rsidR="00103042" w:rsidRPr="005A0085" w:rsidRDefault="00103042" w:rsidP="00103042">
      <w:pPr>
        <w:pStyle w:val="PL"/>
      </w:pPr>
      <w:r w:rsidRPr="005A0085">
        <w:t xml:space="preserve">        whether the detected application traffic should be redirected to another </w:t>
      </w:r>
    </w:p>
    <w:p w14:paraId="135B161F" w14:textId="77777777" w:rsidR="00103042" w:rsidRPr="005A0085" w:rsidRDefault="00103042" w:rsidP="00103042">
      <w:pPr>
        <w:pStyle w:val="PL"/>
      </w:pPr>
      <w:r w:rsidRPr="005A0085">
        <w:t xml:space="preserve">        controlled address.";</w:t>
      </w:r>
    </w:p>
    <w:p w14:paraId="286C4FB2" w14:textId="77777777" w:rsidR="00103042" w:rsidRPr="005A0085" w:rsidRDefault="00103042" w:rsidP="00103042">
      <w:pPr>
        <w:pStyle w:val="PL"/>
      </w:pPr>
      <w:r w:rsidRPr="005A0085">
        <w:t xml:space="preserve">      uses RedirectInformaton;</w:t>
      </w:r>
    </w:p>
    <w:p w14:paraId="5E3A2E7D" w14:textId="77777777" w:rsidR="00103042" w:rsidRPr="005A0085" w:rsidRDefault="00103042" w:rsidP="00103042">
      <w:pPr>
        <w:pStyle w:val="PL"/>
      </w:pPr>
      <w:r w:rsidRPr="005A0085">
        <w:t xml:space="preserve">    }</w:t>
      </w:r>
    </w:p>
    <w:p w14:paraId="79164E8B" w14:textId="77777777" w:rsidR="00103042" w:rsidRPr="005A0085" w:rsidRDefault="00103042" w:rsidP="00103042">
      <w:pPr>
        <w:pStyle w:val="PL"/>
      </w:pPr>
      <w:r w:rsidRPr="005A0085">
        <w:t xml:space="preserve">    container addRedirectInfo {</w:t>
      </w:r>
    </w:p>
    <w:p w14:paraId="67D0223B" w14:textId="77777777" w:rsidR="00103042" w:rsidRPr="005A0085" w:rsidRDefault="00103042" w:rsidP="00103042">
      <w:pPr>
        <w:pStyle w:val="PL"/>
      </w:pPr>
      <w:r w:rsidRPr="005A0085">
        <w:t xml:space="preserve">      description "It contains the additional redirect information indicating </w:t>
      </w:r>
    </w:p>
    <w:p w14:paraId="36BE1577" w14:textId="77777777" w:rsidR="00103042" w:rsidRPr="005A0085" w:rsidRDefault="00103042" w:rsidP="00103042">
      <w:pPr>
        <w:pStyle w:val="PL"/>
      </w:pPr>
      <w:r w:rsidRPr="005A0085">
        <w:t xml:space="preserve">        whether the detected application traffic should be redirected to another </w:t>
      </w:r>
    </w:p>
    <w:p w14:paraId="354A3C84" w14:textId="77777777" w:rsidR="00103042" w:rsidRPr="005A0085" w:rsidRDefault="00103042" w:rsidP="00103042">
      <w:pPr>
        <w:pStyle w:val="PL"/>
      </w:pPr>
      <w:r w:rsidRPr="005A0085">
        <w:t xml:space="preserve">        controlled address.";</w:t>
      </w:r>
    </w:p>
    <w:p w14:paraId="7C0055F6" w14:textId="77777777" w:rsidR="00103042" w:rsidRPr="005A0085" w:rsidRDefault="00103042" w:rsidP="00103042">
      <w:pPr>
        <w:pStyle w:val="PL"/>
      </w:pPr>
      <w:r w:rsidRPr="005A0085">
        <w:t xml:space="preserve">      list redirectInfo {</w:t>
      </w:r>
    </w:p>
    <w:p w14:paraId="33EEBF8B" w14:textId="77777777" w:rsidR="00103042" w:rsidRPr="005A0085" w:rsidRDefault="00103042" w:rsidP="00103042">
      <w:pPr>
        <w:pStyle w:val="PL"/>
      </w:pPr>
      <w:r w:rsidRPr="005A0085">
        <w:t xml:space="preserve">        description "The list of redirect information indicating whether the </w:t>
      </w:r>
    </w:p>
    <w:p w14:paraId="69371707" w14:textId="77777777" w:rsidR="00103042" w:rsidRPr="005A0085" w:rsidRDefault="00103042" w:rsidP="00103042">
      <w:pPr>
        <w:pStyle w:val="PL"/>
      </w:pPr>
      <w:r w:rsidRPr="005A0085">
        <w:t xml:space="preserve">          detected application traffic should be redirected to another </w:t>
      </w:r>
    </w:p>
    <w:p w14:paraId="017B5817" w14:textId="77777777" w:rsidR="00103042" w:rsidRPr="005A0085" w:rsidRDefault="00103042" w:rsidP="00103042">
      <w:pPr>
        <w:pStyle w:val="PL"/>
      </w:pPr>
      <w:r w:rsidRPr="005A0085">
        <w:t xml:space="preserve">          controlled address.";</w:t>
      </w:r>
    </w:p>
    <w:p w14:paraId="73EF1716" w14:textId="77777777" w:rsidR="00103042" w:rsidRPr="005A0085" w:rsidRDefault="00103042" w:rsidP="00103042">
      <w:pPr>
        <w:pStyle w:val="PL"/>
      </w:pPr>
      <w:r w:rsidRPr="005A0085">
        <w:t xml:space="preserve">        key "redirectServerAddress";</w:t>
      </w:r>
    </w:p>
    <w:p w14:paraId="365591B1" w14:textId="77777777" w:rsidR="00103042" w:rsidRPr="005A0085" w:rsidRDefault="00103042" w:rsidP="00103042">
      <w:pPr>
        <w:pStyle w:val="PL"/>
      </w:pPr>
      <w:r w:rsidRPr="005A0085">
        <w:t xml:space="preserve">        uses RedirectInformaton;</w:t>
      </w:r>
    </w:p>
    <w:p w14:paraId="0BC30B7F" w14:textId="77777777" w:rsidR="00103042" w:rsidRPr="005A0085" w:rsidRDefault="00103042" w:rsidP="00103042">
      <w:pPr>
        <w:pStyle w:val="PL"/>
      </w:pPr>
      <w:r w:rsidRPr="005A0085">
        <w:t xml:space="preserve">      }</w:t>
      </w:r>
    </w:p>
    <w:p w14:paraId="549CB298" w14:textId="77777777" w:rsidR="00103042" w:rsidRPr="005A0085" w:rsidRDefault="00103042" w:rsidP="00103042">
      <w:pPr>
        <w:pStyle w:val="PL"/>
      </w:pPr>
      <w:r w:rsidRPr="005A0085">
        <w:t xml:space="preserve">    }</w:t>
      </w:r>
    </w:p>
    <w:p w14:paraId="1A7C588C" w14:textId="77777777" w:rsidR="00103042" w:rsidRPr="005A0085" w:rsidRDefault="00103042" w:rsidP="00103042">
      <w:pPr>
        <w:pStyle w:val="PL"/>
      </w:pPr>
      <w:r w:rsidRPr="005A0085">
        <w:t xml:space="preserve">    leaf muteNotif {</w:t>
      </w:r>
    </w:p>
    <w:p w14:paraId="2F5DB8D8" w14:textId="77777777" w:rsidR="00103042" w:rsidRPr="005A0085" w:rsidRDefault="00103042" w:rsidP="00103042">
      <w:pPr>
        <w:pStyle w:val="PL"/>
      </w:pPr>
      <w:r w:rsidRPr="005A0085">
        <w:t xml:space="preserve">      type boolean;</w:t>
      </w:r>
    </w:p>
    <w:p w14:paraId="398902F9" w14:textId="77777777" w:rsidR="00103042" w:rsidRPr="005A0085" w:rsidRDefault="00103042" w:rsidP="00103042">
      <w:pPr>
        <w:pStyle w:val="PL"/>
      </w:pPr>
      <w:r w:rsidRPr="005A0085">
        <w:t xml:space="preserve">      default false;</w:t>
      </w:r>
    </w:p>
    <w:p w14:paraId="5843CF64" w14:textId="77777777" w:rsidR="00103042" w:rsidRPr="005A0085" w:rsidRDefault="00103042" w:rsidP="00103042">
      <w:pPr>
        <w:pStyle w:val="PL"/>
      </w:pPr>
      <w:r w:rsidRPr="005A0085">
        <w:t xml:space="preserve">      description "It indicates whether applicat'on's start or stop notification </w:t>
      </w:r>
    </w:p>
    <w:p w14:paraId="3C780D5D" w14:textId="77777777" w:rsidR="00103042" w:rsidRPr="005A0085" w:rsidRDefault="00103042" w:rsidP="00103042">
      <w:pPr>
        <w:pStyle w:val="PL"/>
      </w:pPr>
      <w:r w:rsidRPr="005A0085">
        <w:t xml:space="preserve">        is to be muted.";</w:t>
      </w:r>
    </w:p>
    <w:p w14:paraId="64A5810C" w14:textId="77777777" w:rsidR="00103042" w:rsidRPr="005A0085" w:rsidRDefault="00103042" w:rsidP="00103042">
      <w:pPr>
        <w:pStyle w:val="PL"/>
      </w:pPr>
      <w:r w:rsidRPr="005A0085">
        <w:t xml:space="preserve">    }</w:t>
      </w:r>
    </w:p>
    <w:p w14:paraId="3C54A883" w14:textId="77777777" w:rsidR="00103042" w:rsidRPr="005A0085" w:rsidRDefault="00103042" w:rsidP="00103042">
      <w:pPr>
        <w:pStyle w:val="PL"/>
      </w:pPr>
      <w:r w:rsidRPr="005A0085">
        <w:t xml:space="preserve">    leaf trafficSteeringPolIdDl {</w:t>
      </w:r>
    </w:p>
    <w:p w14:paraId="16D18CCC" w14:textId="77777777" w:rsidR="00103042" w:rsidRPr="005A0085" w:rsidRDefault="00103042" w:rsidP="00103042">
      <w:pPr>
        <w:pStyle w:val="PL"/>
      </w:pPr>
      <w:r w:rsidRPr="005A0085">
        <w:t xml:space="preserve">      type string;</w:t>
      </w:r>
    </w:p>
    <w:p w14:paraId="00133479" w14:textId="77777777" w:rsidR="00103042" w:rsidRPr="005A0085" w:rsidRDefault="00103042" w:rsidP="00103042">
      <w:pPr>
        <w:pStyle w:val="PL"/>
      </w:pPr>
      <w:r w:rsidRPr="005A0085">
        <w:t xml:space="preserve">      description "It references to a pre-configured traffic steering policy for </w:t>
      </w:r>
    </w:p>
    <w:p w14:paraId="7BD0A892" w14:textId="77777777" w:rsidR="00103042" w:rsidRPr="005A0085" w:rsidRDefault="00103042" w:rsidP="00103042">
      <w:pPr>
        <w:pStyle w:val="PL"/>
      </w:pPr>
      <w:r w:rsidRPr="005A0085">
        <w:t xml:space="preserve">        downlink traffic at the SMF, see TS 29.512.";</w:t>
      </w:r>
    </w:p>
    <w:p w14:paraId="0EDFE619" w14:textId="77777777" w:rsidR="00103042" w:rsidRPr="005A0085" w:rsidRDefault="00103042" w:rsidP="00103042">
      <w:pPr>
        <w:pStyle w:val="PL"/>
      </w:pPr>
      <w:r w:rsidRPr="005A0085">
        <w:t xml:space="preserve">    }</w:t>
      </w:r>
    </w:p>
    <w:p w14:paraId="3E8B1457" w14:textId="77777777" w:rsidR="00103042" w:rsidRPr="005A0085" w:rsidRDefault="00103042" w:rsidP="00103042">
      <w:pPr>
        <w:pStyle w:val="PL"/>
      </w:pPr>
      <w:r w:rsidRPr="005A0085">
        <w:t xml:space="preserve">    leaf trafficSteeringPolIdUl {</w:t>
      </w:r>
    </w:p>
    <w:p w14:paraId="78981D7A" w14:textId="77777777" w:rsidR="00103042" w:rsidRPr="005A0085" w:rsidRDefault="00103042" w:rsidP="00103042">
      <w:pPr>
        <w:pStyle w:val="PL"/>
      </w:pPr>
      <w:r w:rsidRPr="005A0085">
        <w:t xml:space="preserve">      type string;</w:t>
      </w:r>
    </w:p>
    <w:p w14:paraId="7EAFC348" w14:textId="77777777" w:rsidR="00103042" w:rsidRPr="005A0085" w:rsidRDefault="00103042" w:rsidP="00103042">
      <w:pPr>
        <w:pStyle w:val="PL"/>
      </w:pPr>
      <w:r w:rsidRPr="005A0085">
        <w:t xml:space="preserve">      description "It references to a pre-configured traffic steering policy for </w:t>
      </w:r>
    </w:p>
    <w:p w14:paraId="37E3AC00" w14:textId="77777777" w:rsidR="00103042" w:rsidRPr="005A0085" w:rsidRDefault="00103042" w:rsidP="00103042">
      <w:pPr>
        <w:pStyle w:val="PL"/>
      </w:pPr>
      <w:r w:rsidRPr="005A0085">
        <w:t xml:space="preserve">        uplink traffic at the SMF, see TS 29.512.";</w:t>
      </w:r>
    </w:p>
    <w:p w14:paraId="344A45CE" w14:textId="77777777" w:rsidR="00103042" w:rsidRPr="005A0085" w:rsidRDefault="00103042" w:rsidP="00103042">
      <w:pPr>
        <w:pStyle w:val="PL"/>
      </w:pPr>
      <w:r w:rsidRPr="005A0085">
        <w:t xml:space="preserve">    }</w:t>
      </w:r>
    </w:p>
    <w:p w14:paraId="2064C675" w14:textId="77777777" w:rsidR="00103042" w:rsidRPr="005A0085" w:rsidRDefault="00103042" w:rsidP="00103042">
      <w:pPr>
        <w:pStyle w:val="PL"/>
      </w:pPr>
      <w:r w:rsidRPr="005A0085">
        <w:t xml:space="preserve">    container routeToLocs {</w:t>
      </w:r>
    </w:p>
    <w:p w14:paraId="551E2914" w14:textId="77777777" w:rsidR="00103042" w:rsidRPr="005A0085" w:rsidRDefault="00103042" w:rsidP="00103042">
      <w:pPr>
        <w:pStyle w:val="PL"/>
      </w:pPr>
      <w:r w:rsidRPr="005A0085">
        <w:t xml:space="preserve">      description "It provides a list of location which the traffic shall be </w:t>
      </w:r>
    </w:p>
    <w:p w14:paraId="011AD569" w14:textId="77777777" w:rsidR="00103042" w:rsidRPr="005A0085" w:rsidRDefault="00103042" w:rsidP="00103042">
      <w:pPr>
        <w:pStyle w:val="PL"/>
      </w:pPr>
      <w:r w:rsidRPr="005A0085">
        <w:t xml:space="preserve">        routed to for the AF request.";</w:t>
      </w:r>
    </w:p>
    <w:p w14:paraId="7D79DB42" w14:textId="77777777" w:rsidR="00103042" w:rsidRPr="005A0085" w:rsidRDefault="00103042" w:rsidP="00103042">
      <w:pPr>
        <w:pStyle w:val="PL"/>
      </w:pPr>
      <w:r w:rsidRPr="005A0085">
        <w:t xml:space="preserve">      list routeToLoc {</w:t>
      </w:r>
    </w:p>
    <w:p w14:paraId="46DD6312" w14:textId="77777777" w:rsidR="00103042" w:rsidRPr="005A0085" w:rsidRDefault="00103042" w:rsidP="00103042">
      <w:pPr>
        <w:pStyle w:val="PL"/>
      </w:pPr>
      <w:r w:rsidRPr="005A0085">
        <w:t xml:space="preserve">        description "The list of location which the traffic shall be routed to </w:t>
      </w:r>
    </w:p>
    <w:p w14:paraId="362E84BA" w14:textId="77777777" w:rsidR="00103042" w:rsidRPr="005A0085" w:rsidRDefault="00103042" w:rsidP="00103042">
      <w:pPr>
        <w:pStyle w:val="PL"/>
      </w:pPr>
      <w:r w:rsidRPr="005A0085">
        <w:t xml:space="preserve">          for the AF request.";</w:t>
      </w:r>
    </w:p>
    <w:p w14:paraId="31A6AF95" w14:textId="77777777" w:rsidR="00103042" w:rsidRPr="005A0085" w:rsidRDefault="00103042" w:rsidP="00103042">
      <w:pPr>
        <w:pStyle w:val="PL"/>
      </w:pPr>
      <w:r w:rsidRPr="005A0085">
        <w:t xml:space="preserve">        key "dnai";</w:t>
      </w:r>
    </w:p>
    <w:p w14:paraId="62AAC310" w14:textId="77777777" w:rsidR="00103042" w:rsidRPr="005A0085" w:rsidRDefault="00103042" w:rsidP="00103042">
      <w:pPr>
        <w:pStyle w:val="PL"/>
      </w:pPr>
      <w:r w:rsidRPr="005A0085">
        <w:t xml:space="preserve">        uses RouteToLocation;</w:t>
      </w:r>
    </w:p>
    <w:p w14:paraId="4C0A3825" w14:textId="77777777" w:rsidR="00103042" w:rsidRPr="005A0085" w:rsidRDefault="00103042" w:rsidP="00103042">
      <w:pPr>
        <w:pStyle w:val="PL"/>
      </w:pPr>
      <w:r w:rsidRPr="005A0085">
        <w:t xml:space="preserve">      }</w:t>
      </w:r>
    </w:p>
    <w:p w14:paraId="3F18BC88" w14:textId="77777777" w:rsidR="00103042" w:rsidRPr="005A0085" w:rsidRDefault="00103042" w:rsidP="00103042">
      <w:pPr>
        <w:pStyle w:val="PL"/>
      </w:pPr>
      <w:r w:rsidRPr="005A0085">
        <w:t xml:space="preserve">    }</w:t>
      </w:r>
    </w:p>
    <w:p w14:paraId="3305861F" w14:textId="77777777" w:rsidR="00103042" w:rsidRPr="005A0085" w:rsidRDefault="00103042" w:rsidP="00103042">
      <w:pPr>
        <w:pStyle w:val="PL"/>
      </w:pPr>
      <w:r w:rsidRPr="005A0085">
        <w:t xml:space="preserve">    uses UpPathChgEvent;</w:t>
      </w:r>
    </w:p>
    <w:p w14:paraId="75F72F7F" w14:textId="77777777" w:rsidR="00103042" w:rsidRPr="005A0085" w:rsidRDefault="00103042" w:rsidP="00103042">
      <w:pPr>
        <w:pStyle w:val="PL"/>
      </w:pPr>
      <w:r w:rsidRPr="005A0085">
        <w:t xml:space="preserve">    leaf steerFun {</w:t>
      </w:r>
    </w:p>
    <w:p w14:paraId="26E60BFB" w14:textId="77777777" w:rsidR="00103042" w:rsidRPr="005A0085" w:rsidRDefault="00103042" w:rsidP="00103042">
      <w:pPr>
        <w:pStyle w:val="PL"/>
      </w:pPr>
      <w:r w:rsidRPr="005A0085">
        <w:t xml:space="preserve">      type enumeration {</w:t>
      </w:r>
    </w:p>
    <w:p w14:paraId="626664F0" w14:textId="77777777" w:rsidR="00103042" w:rsidRPr="005A0085" w:rsidRDefault="00103042" w:rsidP="00103042">
      <w:pPr>
        <w:pStyle w:val="PL"/>
      </w:pPr>
      <w:r w:rsidRPr="005A0085">
        <w:t xml:space="preserve">        enum MPTCP;</w:t>
      </w:r>
    </w:p>
    <w:p w14:paraId="0D3B3357" w14:textId="77777777" w:rsidR="00103042" w:rsidRPr="005A0085" w:rsidRDefault="00103042" w:rsidP="00103042">
      <w:pPr>
        <w:pStyle w:val="PL"/>
      </w:pPr>
      <w:r w:rsidRPr="005A0085">
        <w:t xml:space="preserve">        enum ATSSS_LL;</w:t>
      </w:r>
    </w:p>
    <w:p w14:paraId="332D5684" w14:textId="77777777" w:rsidR="00103042" w:rsidRPr="005A0085" w:rsidRDefault="00103042" w:rsidP="00103042">
      <w:pPr>
        <w:pStyle w:val="PL"/>
      </w:pPr>
      <w:r w:rsidRPr="005A0085">
        <w:t xml:space="preserve">      }</w:t>
      </w:r>
    </w:p>
    <w:p w14:paraId="6D5CCB7C" w14:textId="77777777" w:rsidR="00103042" w:rsidRPr="005A0085" w:rsidRDefault="00103042" w:rsidP="00103042">
      <w:pPr>
        <w:pStyle w:val="PL"/>
      </w:pPr>
      <w:r w:rsidRPr="005A0085">
        <w:t xml:space="preserve">      description "It indicates the applicable traffic steering functionality.";</w:t>
      </w:r>
    </w:p>
    <w:p w14:paraId="1BF74378" w14:textId="77777777" w:rsidR="00103042" w:rsidRPr="005A0085" w:rsidRDefault="00103042" w:rsidP="00103042">
      <w:pPr>
        <w:pStyle w:val="PL"/>
      </w:pPr>
      <w:r w:rsidRPr="005A0085">
        <w:t xml:space="preserve">      reference "3GPPTS 29.512.";</w:t>
      </w:r>
    </w:p>
    <w:p w14:paraId="77E409F6" w14:textId="77777777" w:rsidR="00103042" w:rsidRPr="005A0085" w:rsidRDefault="00103042" w:rsidP="00103042">
      <w:pPr>
        <w:pStyle w:val="PL"/>
      </w:pPr>
      <w:r w:rsidRPr="005A0085">
        <w:t xml:space="preserve">    }</w:t>
      </w:r>
    </w:p>
    <w:p w14:paraId="025F2B7D" w14:textId="77777777" w:rsidR="00103042" w:rsidRPr="005A0085" w:rsidRDefault="00103042" w:rsidP="00103042">
      <w:pPr>
        <w:pStyle w:val="PL"/>
      </w:pPr>
      <w:r w:rsidRPr="005A0085">
        <w:t xml:space="preserve">    container steerModeDl {</w:t>
      </w:r>
    </w:p>
    <w:p w14:paraId="18141D79" w14:textId="77777777" w:rsidR="00103042" w:rsidRPr="005A0085" w:rsidRDefault="00103042" w:rsidP="00103042">
      <w:pPr>
        <w:pStyle w:val="PL"/>
      </w:pPr>
      <w:r w:rsidRPr="005A0085">
        <w:t xml:space="preserve">      description "It provides the traffic distribution rule across 3GPP and </w:t>
      </w:r>
    </w:p>
    <w:p w14:paraId="56BB743D" w14:textId="77777777" w:rsidR="00103042" w:rsidRPr="005A0085" w:rsidRDefault="00103042" w:rsidP="00103042">
      <w:pPr>
        <w:pStyle w:val="PL"/>
      </w:pPr>
      <w:r w:rsidRPr="005A0085">
        <w:t xml:space="preserve">        Non-3GPP accesses to apply for downlink traffic.";</w:t>
      </w:r>
    </w:p>
    <w:p w14:paraId="70672B5D" w14:textId="77777777" w:rsidR="00103042" w:rsidRPr="005A0085" w:rsidRDefault="00103042" w:rsidP="00103042">
      <w:pPr>
        <w:pStyle w:val="PL"/>
      </w:pPr>
      <w:r w:rsidRPr="005A0085">
        <w:t xml:space="preserve">      uses SteeringMode;</w:t>
      </w:r>
    </w:p>
    <w:p w14:paraId="40F77B82" w14:textId="77777777" w:rsidR="00103042" w:rsidRPr="005A0085" w:rsidRDefault="00103042" w:rsidP="00103042">
      <w:pPr>
        <w:pStyle w:val="PL"/>
      </w:pPr>
      <w:r w:rsidRPr="005A0085">
        <w:t xml:space="preserve">    }</w:t>
      </w:r>
    </w:p>
    <w:p w14:paraId="7149F347" w14:textId="77777777" w:rsidR="00103042" w:rsidRPr="005A0085" w:rsidRDefault="00103042" w:rsidP="00103042">
      <w:pPr>
        <w:pStyle w:val="PL"/>
      </w:pPr>
      <w:r w:rsidRPr="005A0085">
        <w:t xml:space="preserve">    container steerModeUl {</w:t>
      </w:r>
    </w:p>
    <w:p w14:paraId="3D06EED1" w14:textId="77777777" w:rsidR="00103042" w:rsidRPr="005A0085" w:rsidRDefault="00103042" w:rsidP="00103042">
      <w:pPr>
        <w:pStyle w:val="PL"/>
      </w:pPr>
      <w:r w:rsidRPr="005A0085">
        <w:t xml:space="preserve">      description "It provides the traffic distribution rule across 3GPP and </w:t>
      </w:r>
    </w:p>
    <w:p w14:paraId="4E04A3DD" w14:textId="77777777" w:rsidR="00103042" w:rsidRPr="005A0085" w:rsidRDefault="00103042" w:rsidP="00103042">
      <w:pPr>
        <w:pStyle w:val="PL"/>
      </w:pPr>
      <w:r w:rsidRPr="005A0085">
        <w:t xml:space="preserve">        Non-3GPP accesses to apply for uplink traffic.";</w:t>
      </w:r>
    </w:p>
    <w:p w14:paraId="230F2A42" w14:textId="77777777" w:rsidR="00103042" w:rsidRPr="005A0085" w:rsidRDefault="00103042" w:rsidP="00103042">
      <w:pPr>
        <w:pStyle w:val="PL"/>
      </w:pPr>
      <w:r w:rsidRPr="005A0085">
        <w:t xml:space="preserve">      uses SteeringMode;</w:t>
      </w:r>
    </w:p>
    <w:p w14:paraId="17D4D8B5" w14:textId="77777777" w:rsidR="00103042" w:rsidRPr="005A0085" w:rsidRDefault="00103042" w:rsidP="00103042">
      <w:pPr>
        <w:pStyle w:val="PL"/>
      </w:pPr>
      <w:r w:rsidRPr="005A0085">
        <w:t xml:space="preserve">    }</w:t>
      </w:r>
    </w:p>
    <w:p w14:paraId="5B8A4A1B" w14:textId="77777777" w:rsidR="00103042" w:rsidRPr="005A0085" w:rsidRDefault="00103042" w:rsidP="00103042">
      <w:pPr>
        <w:pStyle w:val="PL"/>
      </w:pPr>
      <w:r w:rsidRPr="005A0085">
        <w:t xml:space="preserve">    leaf mulAccCtrl {</w:t>
      </w:r>
    </w:p>
    <w:p w14:paraId="6349CA0B" w14:textId="77777777" w:rsidR="00103042" w:rsidRPr="005A0085" w:rsidRDefault="00103042" w:rsidP="00103042">
      <w:pPr>
        <w:pStyle w:val="PL"/>
      </w:pPr>
      <w:r w:rsidRPr="005A0085">
        <w:t xml:space="preserve">      type enumeration {</w:t>
      </w:r>
    </w:p>
    <w:p w14:paraId="20D8F8D7" w14:textId="77777777" w:rsidR="00103042" w:rsidRPr="005A0085" w:rsidRDefault="00103042" w:rsidP="00103042">
      <w:pPr>
        <w:pStyle w:val="PL"/>
      </w:pPr>
      <w:r w:rsidRPr="005A0085">
        <w:t xml:space="preserve">        enum ALLOWED;</w:t>
      </w:r>
    </w:p>
    <w:p w14:paraId="3ECF18B6" w14:textId="77777777" w:rsidR="00103042" w:rsidRPr="005A0085" w:rsidRDefault="00103042" w:rsidP="00103042">
      <w:pPr>
        <w:pStyle w:val="PL"/>
      </w:pPr>
      <w:r w:rsidRPr="005A0085">
        <w:t xml:space="preserve">        enum NOT_ALLOWED;</w:t>
      </w:r>
    </w:p>
    <w:p w14:paraId="29F3D855" w14:textId="77777777" w:rsidR="00103042" w:rsidRPr="005A0085" w:rsidRDefault="00103042" w:rsidP="00103042">
      <w:pPr>
        <w:pStyle w:val="PL"/>
      </w:pPr>
      <w:r w:rsidRPr="005A0085">
        <w:t xml:space="preserve">      }</w:t>
      </w:r>
    </w:p>
    <w:p w14:paraId="0ABF0308" w14:textId="77777777" w:rsidR="00103042" w:rsidRPr="005A0085" w:rsidRDefault="00103042" w:rsidP="00103042">
      <w:pPr>
        <w:pStyle w:val="PL"/>
      </w:pPr>
      <w:r w:rsidRPr="005A0085">
        <w:t xml:space="preserve">      description "It indicates whether the service data flow, corresponding to </w:t>
      </w:r>
    </w:p>
    <w:p w14:paraId="5CE40EB0" w14:textId="77777777" w:rsidR="00103042" w:rsidRPr="005A0085" w:rsidRDefault="00103042" w:rsidP="00103042">
      <w:pPr>
        <w:pStyle w:val="PL"/>
      </w:pPr>
      <w:r w:rsidRPr="005A0085">
        <w:t xml:space="preserve">        the service data flow template, is allowed or not allowed.";</w:t>
      </w:r>
    </w:p>
    <w:p w14:paraId="34146C66" w14:textId="77777777" w:rsidR="00103042" w:rsidRPr="005A0085" w:rsidRDefault="00103042" w:rsidP="00103042">
      <w:pPr>
        <w:pStyle w:val="PL"/>
      </w:pPr>
      <w:r w:rsidRPr="005A0085">
        <w:t xml:space="preserve">    }</w:t>
      </w:r>
    </w:p>
    <w:p w14:paraId="0E8F6591" w14:textId="77777777" w:rsidR="00103042" w:rsidRPr="005A0085" w:rsidRDefault="00103042" w:rsidP="00103042">
      <w:pPr>
        <w:pStyle w:val="PL"/>
      </w:pPr>
      <w:r w:rsidRPr="005A0085">
        <w:t xml:space="preserve">  }</w:t>
      </w:r>
    </w:p>
    <w:p w14:paraId="2E381D5B" w14:textId="77777777" w:rsidR="00103042" w:rsidRPr="005A0085" w:rsidRDefault="00103042" w:rsidP="00103042">
      <w:pPr>
        <w:pStyle w:val="PL"/>
      </w:pPr>
    </w:p>
    <w:p w14:paraId="39CAEFF2" w14:textId="77777777" w:rsidR="00103042" w:rsidRPr="005A0085" w:rsidRDefault="00103042" w:rsidP="00103042">
      <w:pPr>
        <w:pStyle w:val="PL"/>
      </w:pPr>
      <w:r w:rsidRPr="005A0085">
        <w:t xml:space="preserve">  grouping ARP {</w:t>
      </w:r>
    </w:p>
    <w:p w14:paraId="3963E01F" w14:textId="77777777" w:rsidR="00103042" w:rsidRPr="005A0085" w:rsidRDefault="00103042" w:rsidP="00103042">
      <w:pPr>
        <w:pStyle w:val="PL"/>
      </w:pPr>
      <w:r w:rsidRPr="005A0085">
        <w:t xml:space="preserve">    description "It specifies the allocation and retention priority of a QoS </w:t>
      </w:r>
    </w:p>
    <w:p w14:paraId="4799CA7F" w14:textId="77777777" w:rsidR="00103042" w:rsidRPr="005A0085" w:rsidRDefault="00103042" w:rsidP="00103042">
      <w:pPr>
        <w:pStyle w:val="PL"/>
      </w:pPr>
      <w:r w:rsidRPr="005A0085">
        <w:t xml:space="preserve">      control policy.";</w:t>
      </w:r>
    </w:p>
    <w:p w14:paraId="71FA3DAE" w14:textId="77777777" w:rsidR="00103042" w:rsidRPr="005A0085" w:rsidRDefault="00103042" w:rsidP="00103042">
      <w:pPr>
        <w:pStyle w:val="PL"/>
      </w:pPr>
      <w:r w:rsidRPr="005A0085">
        <w:t xml:space="preserve">    leaf priorityLevel {</w:t>
      </w:r>
    </w:p>
    <w:p w14:paraId="281D2A5B" w14:textId="77777777" w:rsidR="00103042" w:rsidRPr="005A0085" w:rsidRDefault="00103042" w:rsidP="00103042">
      <w:pPr>
        <w:pStyle w:val="PL"/>
      </w:pPr>
      <w:r w:rsidRPr="005A0085">
        <w:t xml:space="preserve">      type uint8 {</w:t>
      </w:r>
    </w:p>
    <w:p w14:paraId="01EEBF80" w14:textId="77777777" w:rsidR="00103042" w:rsidRPr="005A0085" w:rsidRDefault="00103042" w:rsidP="00103042">
      <w:pPr>
        <w:pStyle w:val="PL"/>
      </w:pPr>
      <w:r w:rsidRPr="005A0085">
        <w:t xml:space="preserve">        range 1..15;</w:t>
      </w:r>
    </w:p>
    <w:p w14:paraId="3F354E31" w14:textId="77777777" w:rsidR="00103042" w:rsidRPr="005A0085" w:rsidRDefault="00103042" w:rsidP="00103042">
      <w:pPr>
        <w:pStyle w:val="PL"/>
      </w:pPr>
      <w:r w:rsidRPr="005A0085">
        <w:t xml:space="preserve">      }</w:t>
      </w:r>
    </w:p>
    <w:p w14:paraId="7B058C96" w14:textId="77777777" w:rsidR="00103042" w:rsidRPr="005A0085" w:rsidRDefault="00103042" w:rsidP="00103042">
      <w:pPr>
        <w:pStyle w:val="PL"/>
      </w:pPr>
      <w:r w:rsidRPr="005A0085">
        <w:t xml:space="preserve">      mandatory true;</w:t>
      </w:r>
    </w:p>
    <w:p w14:paraId="1EEF3EB8" w14:textId="77777777" w:rsidR="00103042" w:rsidRPr="005A0085" w:rsidRDefault="00103042" w:rsidP="00103042">
      <w:pPr>
        <w:pStyle w:val="PL"/>
      </w:pPr>
      <w:r w:rsidRPr="005A0085">
        <w:t xml:space="preserve">      description "It defines the relative importance of a resource request.";</w:t>
      </w:r>
    </w:p>
    <w:p w14:paraId="5B45E5CB" w14:textId="77777777" w:rsidR="00103042" w:rsidRPr="005A0085" w:rsidRDefault="00103042" w:rsidP="00103042">
      <w:pPr>
        <w:pStyle w:val="PL"/>
      </w:pPr>
      <w:r w:rsidRPr="005A0085">
        <w:t xml:space="preserve">    }</w:t>
      </w:r>
    </w:p>
    <w:p w14:paraId="238D8B7E" w14:textId="77777777" w:rsidR="00103042" w:rsidRPr="005A0085" w:rsidRDefault="00103042" w:rsidP="00103042">
      <w:pPr>
        <w:pStyle w:val="PL"/>
      </w:pPr>
      <w:r w:rsidRPr="005A0085">
        <w:t xml:space="preserve">    leaf preemptCap {</w:t>
      </w:r>
    </w:p>
    <w:p w14:paraId="082D2616" w14:textId="77777777" w:rsidR="00103042" w:rsidRPr="005A0085" w:rsidRDefault="00103042" w:rsidP="00103042">
      <w:pPr>
        <w:pStyle w:val="PL"/>
      </w:pPr>
      <w:r w:rsidRPr="005A0085">
        <w:t xml:space="preserve">      type enumeration {</w:t>
      </w:r>
    </w:p>
    <w:p w14:paraId="471ACE24" w14:textId="77777777" w:rsidR="00103042" w:rsidRPr="005A0085" w:rsidRDefault="00103042" w:rsidP="00103042">
      <w:pPr>
        <w:pStyle w:val="PL"/>
      </w:pPr>
      <w:r w:rsidRPr="005A0085">
        <w:t xml:space="preserve">        enum NOT_PREEMPT;</w:t>
      </w:r>
    </w:p>
    <w:p w14:paraId="6A632519" w14:textId="77777777" w:rsidR="00103042" w:rsidRPr="005A0085" w:rsidRDefault="00103042" w:rsidP="00103042">
      <w:pPr>
        <w:pStyle w:val="PL"/>
      </w:pPr>
      <w:r w:rsidRPr="005A0085">
        <w:t xml:space="preserve">        enum MAY_PREEMPT;</w:t>
      </w:r>
    </w:p>
    <w:p w14:paraId="7893311B" w14:textId="77777777" w:rsidR="00103042" w:rsidRPr="005A0085" w:rsidRDefault="00103042" w:rsidP="00103042">
      <w:pPr>
        <w:pStyle w:val="PL"/>
      </w:pPr>
      <w:r w:rsidRPr="005A0085">
        <w:t xml:space="preserve">      }</w:t>
      </w:r>
    </w:p>
    <w:p w14:paraId="41CFD0C5" w14:textId="77777777" w:rsidR="00103042" w:rsidRPr="005A0085" w:rsidRDefault="00103042" w:rsidP="00103042">
      <w:pPr>
        <w:pStyle w:val="PL"/>
      </w:pPr>
      <w:r w:rsidRPr="005A0085">
        <w:t xml:space="preserve">      mandatory true;</w:t>
      </w:r>
    </w:p>
    <w:p w14:paraId="5C88E810" w14:textId="77777777" w:rsidR="00103042" w:rsidRPr="005A0085" w:rsidRDefault="00103042" w:rsidP="00103042">
      <w:pPr>
        <w:pStyle w:val="PL"/>
      </w:pPr>
      <w:r w:rsidRPr="005A0085">
        <w:t xml:space="preserve">      description "It defines whether a service data flow may get resources that </w:t>
      </w:r>
    </w:p>
    <w:p w14:paraId="0B3B8721" w14:textId="77777777" w:rsidR="00103042" w:rsidRPr="005A0085" w:rsidRDefault="00103042" w:rsidP="00103042">
      <w:pPr>
        <w:pStyle w:val="PL"/>
      </w:pPr>
      <w:r w:rsidRPr="005A0085">
        <w:t xml:space="preserve">        were already assigned to another service data flow with a lower priority </w:t>
      </w:r>
    </w:p>
    <w:p w14:paraId="05BBC440" w14:textId="77777777" w:rsidR="00103042" w:rsidRPr="005A0085" w:rsidRDefault="00103042" w:rsidP="00103042">
      <w:pPr>
        <w:pStyle w:val="PL"/>
      </w:pPr>
      <w:r w:rsidRPr="005A0085">
        <w:t xml:space="preserve">        level.";</w:t>
      </w:r>
    </w:p>
    <w:p w14:paraId="0F6474C3" w14:textId="77777777" w:rsidR="00103042" w:rsidRPr="005A0085" w:rsidRDefault="00103042" w:rsidP="00103042">
      <w:pPr>
        <w:pStyle w:val="PL"/>
      </w:pPr>
      <w:r w:rsidRPr="005A0085">
        <w:t xml:space="preserve">    }</w:t>
      </w:r>
    </w:p>
    <w:p w14:paraId="1BE02872" w14:textId="77777777" w:rsidR="00103042" w:rsidRPr="005A0085" w:rsidRDefault="00103042" w:rsidP="00103042">
      <w:pPr>
        <w:pStyle w:val="PL"/>
      </w:pPr>
      <w:r w:rsidRPr="005A0085">
        <w:t xml:space="preserve">    leaf preemptVuln {</w:t>
      </w:r>
    </w:p>
    <w:p w14:paraId="017C5B75" w14:textId="77777777" w:rsidR="00103042" w:rsidRPr="005A0085" w:rsidRDefault="00103042" w:rsidP="00103042">
      <w:pPr>
        <w:pStyle w:val="PL"/>
      </w:pPr>
      <w:r w:rsidRPr="005A0085">
        <w:t xml:space="preserve">      type enumeration {</w:t>
      </w:r>
    </w:p>
    <w:p w14:paraId="1ACD5A45" w14:textId="77777777" w:rsidR="00103042" w:rsidRPr="005A0085" w:rsidRDefault="00103042" w:rsidP="00103042">
      <w:pPr>
        <w:pStyle w:val="PL"/>
      </w:pPr>
      <w:r w:rsidRPr="005A0085">
        <w:t xml:space="preserve">        enum NOT_PREEMPTABLE;</w:t>
      </w:r>
    </w:p>
    <w:p w14:paraId="530CB679" w14:textId="77777777" w:rsidR="00103042" w:rsidRPr="005A0085" w:rsidRDefault="00103042" w:rsidP="00103042">
      <w:pPr>
        <w:pStyle w:val="PL"/>
      </w:pPr>
      <w:r w:rsidRPr="005A0085">
        <w:t xml:space="preserve">        enum PREEMPTABLE;</w:t>
      </w:r>
    </w:p>
    <w:p w14:paraId="29C12826" w14:textId="77777777" w:rsidR="00103042" w:rsidRPr="005A0085" w:rsidRDefault="00103042" w:rsidP="00103042">
      <w:pPr>
        <w:pStyle w:val="PL"/>
      </w:pPr>
      <w:r w:rsidRPr="005A0085">
        <w:t xml:space="preserve">      }</w:t>
      </w:r>
    </w:p>
    <w:p w14:paraId="722DF00D" w14:textId="77777777" w:rsidR="00103042" w:rsidRPr="005A0085" w:rsidRDefault="00103042" w:rsidP="00103042">
      <w:pPr>
        <w:pStyle w:val="PL"/>
      </w:pPr>
      <w:r w:rsidRPr="005A0085">
        <w:t xml:space="preserve">      mandatory true;</w:t>
      </w:r>
    </w:p>
    <w:p w14:paraId="675F100A" w14:textId="77777777" w:rsidR="00103042" w:rsidRPr="005A0085" w:rsidRDefault="00103042" w:rsidP="00103042">
      <w:pPr>
        <w:pStyle w:val="PL"/>
      </w:pPr>
      <w:r w:rsidRPr="005A0085">
        <w:t xml:space="preserve">      description "It defines whether a service data flow may lose the resources </w:t>
      </w:r>
    </w:p>
    <w:p w14:paraId="44F7506F" w14:textId="77777777" w:rsidR="00103042" w:rsidRPr="005A0085" w:rsidRDefault="00103042" w:rsidP="00103042">
      <w:pPr>
        <w:pStyle w:val="PL"/>
      </w:pPr>
      <w:r w:rsidRPr="005A0085">
        <w:t xml:space="preserve">        assigned to it in order to admit a service data flow with higher </w:t>
      </w:r>
    </w:p>
    <w:p w14:paraId="5ED59561" w14:textId="77777777" w:rsidR="00103042" w:rsidRPr="005A0085" w:rsidRDefault="00103042" w:rsidP="00103042">
      <w:pPr>
        <w:pStyle w:val="PL"/>
      </w:pPr>
      <w:r w:rsidRPr="005A0085">
        <w:t xml:space="preserve">        priority level.";</w:t>
      </w:r>
    </w:p>
    <w:p w14:paraId="42D08906" w14:textId="77777777" w:rsidR="00103042" w:rsidRPr="005A0085" w:rsidRDefault="00103042" w:rsidP="00103042">
      <w:pPr>
        <w:pStyle w:val="PL"/>
      </w:pPr>
      <w:r w:rsidRPr="005A0085">
        <w:t xml:space="preserve">    }</w:t>
      </w:r>
    </w:p>
    <w:p w14:paraId="55257C67" w14:textId="77777777" w:rsidR="00103042" w:rsidRPr="005A0085" w:rsidRDefault="00103042" w:rsidP="00103042">
      <w:pPr>
        <w:pStyle w:val="PL"/>
      </w:pPr>
      <w:r w:rsidRPr="005A0085">
        <w:t xml:space="preserve">  }</w:t>
      </w:r>
    </w:p>
    <w:p w14:paraId="1A22515D" w14:textId="77777777" w:rsidR="00103042" w:rsidRPr="005A0085" w:rsidRDefault="00103042" w:rsidP="00103042">
      <w:pPr>
        <w:pStyle w:val="PL"/>
      </w:pPr>
    </w:p>
    <w:p w14:paraId="31981D60" w14:textId="77777777" w:rsidR="00103042" w:rsidRPr="005A0085" w:rsidRDefault="00103042" w:rsidP="00103042">
      <w:pPr>
        <w:pStyle w:val="PL"/>
      </w:pPr>
      <w:r w:rsidRPr="005A0085">
        <w:t xml:space="preserve">  grouping QosDataInformation {</w:t>
      </w:r>
    </w:p>
    <w:p w14:paraId="33ABB561" w14:textId="77777777" w:rsidR="00103042" w:rsidRPr="005A0085" w:rsidRDefault="00103042" w:rsidP="00103042">
      <w:pPr>
        <w:pStyle w:val="PL"/>
      </w:pPr>
      <w:r w:rsidRPr="005A0085">
        <w:t xml:space="preserve">    description "It specifies the QoS control policy data for a service flow </w:t>
      </w:r>
    </w:p>
    <w:p w14:paraId="5D5A2B58" w14:textId="77777777" w:rsidR="00103042" w:rsidRPr="005A0085" w:rsidRDefault="00103042" w:rsidP="00103042">
      <w:pPr>
        <w:pStyle w:val="PL"/>
      </w:pPr>
      <w:r w:rsidRPr="005A0085">
        <w:t xml:space="preserve">      of a PCC rule.";</w:t>
      </w:r>
    </w:p>
    <w:p w14:paraId="673DB864" w14:textId="77777777" w:rsidR="00103042" w:rsidRPr="005A0085" w:rsidRDefault="00103042" w:rsidP="00103042">
      <w:pPr>
        <w:pStyle w:val="PL"/>
      </w:pPr>
      <w:r w:rsidRPr="005A0085">
        <w:t xml:space="preserve">    leaf qosId {</w:t>
      </w:r>
    </w:p>
    <w:p w14:paraId="45D7C3F9" w14:textId="77777777" w:rsidR="00103042" w:rsidRPr="005A0085" w:rsidRDefault="00103042" w:rsidP="00103042">
      <w:pPr>
        <w:pStyle w:val="PL"/>
      </w:pPr>
      <w:r w:rsidRPr="005A0085">
        <w:t xml:space="preserve">      type string;</w:t>
      </w:r>
    </w:p>
    <w:p w14:paraId="0185F3AA" w14:textId="77777777" w:rsidR="00103042" w:rsidRPr="005A0085" w:rsidRDefault="00103042" w:rsidP="00103042">
      <w:pPr>
        <w:pStyle w:val="PL"/>
      </w:pPr>
      <w:r w:rsidRPr="005A0085">
        <w:t xml:space="preserve">      mandatory true;</w:t>
      </w:r>
    </w:p>
    <w:p w14:paraId="0AE169D2" w14:textId="77777777" w:rsidR="00103042" w:rsidRPr="005A0085" w:rsidRDefault="00103042" w:rsidP="00103042">
      <w:pPr>
        <w:pStyle w:val="PL"/>
      </w:pPr>
      <w:r w:rsidRPr="005A0085">
        <w:t xml:space="preserve">      description "It identifies the QoS control policy data for a PCC rule.";</w:t>
      </w:r>
    </w:p>
    <w:p w14:paraId="04A56573" w14:textId="77777777" w:rsidR="00103042" w:rsidRPr="005A0085" w:rsidRDefault="00103042" w:rsidP="00103042">
      <w:pPr>
        <w:pStyle w:val="PL"/>
      </w:pPr>
      <w:r w:rsidRPr="005A0085">
        <w:t xml:space="preserve">    }</w:t>
      </w:r>
    </w:p>
    <w:p w14:paraId="5831A8AE" w14:textId="77777777" w:rsidR="00103042" w:rsidRPr="005A0085" w:rsidRDefault="00103042" w:rsidP="00103042">
      <w:pPr>
        <w:pStyle w:val="PL"/>
      </w:pPr>
      <w:r w:rsidRPr="005A0085">
        <w:t xml:space="preserve">    leaf fiveQIValue {</w:t>
      </w:r>
    </w:p>
    <w:p w14:paraId="042110BD" w14:textId="77777777" w:rsidR="00103042" w:rsidRPr="005A0085" w:rsidRDefault="00103042" w:rsidP="00103042">
      <w:pPr>
        <w:pStyle w:val="PL"/>
      </w:pPr>
      <w:r w:rsidRPr="005A0085">
        <w:t xml:space="preserve">      type uint8 {</w:t>
      </w:r>
    </w:p>
    <w:p w14:paraId="038BE5A6" w14:textId="77777777" w:rsidR="00103042" w:rsidRPr="005A0085" w:rsidRDefault="00103042" w:rsidP="00103042">
      <w:pPr>
        <w:pStyle w:val="PL"/>
      </w:pPr>
      <w:r w:rsidRPr="005A0085">
        <w:t xml:space="preserve">        range 0..255;</w:t>
      </w:r>
    </w:p>
    <w:p w14:paraId="28F5D39E" w14:textId="77777777" w:rsidR="00103042" w:rsidRPr="005A0085" w:rsidRDefault="00103042" w:rsidP="00103042">
      <w:pPr>
        <w:pStyle w:val="PL"/>
      </w:pPr>
      <w:r w:rsidRPr="005A0085">
        <w:t xml:space="preserve">      }</w:t>
      </w:r>
    </w:p>
    <w:p w14:paraId="79C424B8" w14:textId="77777777" w:rsidR="00103042" w:rsidRPr="005A0085" w:rsidRDefault="00103042" w:rsidP="00103042">
      <w:pPr>
        <w:pStyle w:val="PL"/>
      </w:pPr>
      <w:r w:rsidRPr="005A0085">
        <w:t xml:space="preserve">      description "It indicates the 5QI value.";</w:t>
      </w:r>
    </w:p>
    <w:p w14:paraId="74C19C41" w14:textId="77777777" w:rsidR="00103042" w:rsidRPr="005A0085" w:rsidRDefault="00103042" w:rsidP="00103042">
      <w:pPr>
        <w:pStyle w:val="PL"/>
      </w:pPr>
      <w:r w:rsidRPr="005A0085">
        <w:t xml:space="preserve">    }</w:t>
      </w:r>
    </w:p>
    <w:p w14:paraId="42945BBB" w14:textId="77777777" w:rsidR="00103042" w:rsidRPr="005A0085" w:rsidRDefault="00103042" w:rsidP="00103042">
      <w:pPr>
        <w:pStyle w:val="PL"/>
      </w:pPr>
      <w:r w:rsidRPr="005A0085">
        <w:t xml:space="preserve">    leaf maxbrUl {</w:t>
      </w:r>
    </w:p>
    <w:p w14:paraId="508FE0FC" w14:textId="77777777" w:rsidR="00103042" w:rsidRPr="005A0085" w:rsidRDefault="00103042" w:rsidP="00103042">
      <w:pPr>
        <w:pStyle w:val="PL"/>
      </w:pPr>
      <w:r w:rsidRPr="005A0085">
        <w:t xml:space="preserve">      type string;</w:t>
      </w:r>
    </w:p>
    <w:p w14:paraId="3AB70B66" w14:textId="77777777" w:rsidR="00103042" w:rsidRPr="005A0085" w:rsidRDefault="00103042" w:rsidP="00103042">
      <w:pPr>
        <w:pStyle w:val="PL"/>
      </w:pPr>
      <w:r w:rsidRPr="005A0085">
        <w:t xml:space="preserve">      description "It represents the maximum uplink bandwidth.";</w:t>
      </w:r>
    </w:p>
    <w:p w14:paraId="1B3D1875" w14:textId="77777777" w:rsidR="00103042" w:rsidRPr="005A0085" w:rsidRDefault="00103042" w:rsidP="00103042">
      <w:pPr>
        <w:pStyle w:val="PL"/>
      </w:pPr>
      <w:r w:rsidRPr="005A0085">
        <w:t xml:space="preserve">    }</w:t>
      </w:r>
    </w:p>
    <w:p w14:paraId="11DFF029" w14:textId="77777777" w:rsidR="00103042" w:rsidRPr="005A0085" w:rsidRDefault="00103042" w:rsidP="00103042">
      <w:pPr>
        <w:pStyle w:val="PL"/>
      </w:pPr>
      <w:r w:rsidRPr="005A0085">
        <w:t xml:space="preserve">    leaf maxbrDl {</w:t>
      </w:r>
    </w:p>
    <w:p w14:paraId="570D1C73" w14:textId="77777777" w:rsidR="00103042" w:rsidRPr="005A0085" w:rsidRDefault="00103042" w:rsidP="00103042">
      <w:pPr>
        <w:pStyle w:val="PL"/>
      </w:pPr>
      <w:r w:rsidRPr="005A0085">
        <w:t xml:space="preserve">      type string;</w:t>
      </w:r>
    </w:p>
    <w:p w14:paraId="2D095387" w14:textId="77777777" w:rsidR="00103042" w:rsidRPr="005A0085" w:rsidRDefault="00103042" w:rsidP="00103042">
      <w:pPr>
        <w:pStyle w:val="PL"/>
      </w:pPr>
      <w:r w:rsidRPr="005A0085">
        <w:t xml:space="preserve">      description "It represents the maximum downlink bandwidth.";</w:t>
      </w:r>
    </w:p>
    <w:p w14:paraId="59D61D29" w14:textId="77777777" w:rsidR="00103042" w:rsidRPr="005A0085" w:rsidRDefault="00103042" w:rsidP="00103042">
      <w:pPr>
        <w:pStyle w:val="PL"/>
      </w:pPr>
      <w:r w:rsidRPr="005A0085">
        <w:t xml:space="preserve">    }</w:t>
      </w:r>
    </w:p>
    <w:p w14:paraId="062993CD" w14:textId="77777777" w:rsidR="00103042" w:rsidRPr="005A0085" w:rsidRDefault="00103042" w:rsidP="00103042">
      <w:pPr>
        <w:pStyle w:val="PL"/>
      </w:pPr>
      <w:r w:rsidRPr="005A0085">
        <w:t xml:space="preserve">    leaf gbrUl {</w:t>
      </w:r>
    </w:p>
    <w:p w14:paraId="0417D427" w14:textId="77777777" w:rsidR="00103042" w:rsidRPr="005A0085" w:rsidRDefault="00103042" w:rsidP="00103042">
      <w:pPr>
        <w:pStyle w:val="PL"/>
      </w:pPr>
      <w:r w:rsidRPr="005A0085">
        <w:t xml:space="preserve">      type string;</w:t>
      </w:r>
    </w:p>
    <w:p w14:paraId="213283E2" w14:textId="77777777" w:rsidR="00103042" w:rsidRPr="005A0085" w:rsidRDefault="00103042" w:rsidP="00103042">
      <w:pPr>
        <w:pStyle w:val="PL"/>
      </w:pPr>
      <w:r w:rsidRPr="005A0085">
        <w:t xml:space="preserve">      description "It represents the guaranteed uplink bandwidth.";</w:t>
      </w:r>
    </w:p>
    <w:p w14:paraId="29FA32EB" w14:textId="77777777" w:rsidR="00103042" w:rsidRPr="005A0085" w:rsidRDefault="00103042" w:rsidP="00103042">
      <w:pPr>
        <w:pStyle w:val="PL"/>
      </w:pPr>
      <w:r w:rsidRPr="005A0085">
        <w:t xml:space="preserve">    }</w:t>
      </w:r>
    </w:p>
    <w:p w14:paraId="7E803596" w14:textId="77777777" w:rsidR="00103042" w:rsidRPr="005A0085" w:rsidRDefault="00103042" w:rsidP="00103042">
      <w:pPr>
        <w:pStyle w:val="PL"/>
      </w:pPr>
      <w:r w:rsidRPr="005A0085">
        <w:t xml:space="preserve">    leaf gbrDl {</w:t>
      </w:r>
    </w:p>
    <w:p w14:paraId="1794C1FE" w14:textId="77777777" w:rsidR="00103042" w:rsidRPr="005A0085" w:rsidRDefault="00103042" w:rsidP="00103042">
      <w:pPr>
        <w:pStyle w:val="PL"/>
      </w:pPr>
      <w:r w:rsidRPr="005A0085">
        <w:t xml:space="preserve">      type string;</w:t>
      </w:r>
    </w:p>
    <w:p w14:paraId="40E2E28C" w14:textId="77777777" w:rsidR="00103042" w:rsidRPr="005A0085" w:rsidRDefault="00103042" w:rsidP="00103042">
      <w:pPr>
        <w:pStyle w:val="PL"/>
      </w:pPr>
      <w:r w:rsidRPr="005A0085">
        <w:t xml:space="preserve">      description "It represents the guaranteed downlink bandwidth.";</w:t>
      </w:r>
    </w:p>
    <w:p w14:paraId="5B19F451" w14:textId="77777777" w:rsidR="00103042" w:rsidRPr="005A0085" w:rsidRDefault="00103042" w:rsidP="00103042">
      <w:pPr>
        <w:pStyle w:val="PL"/>
      </w:pPr>
      <w:r w:rsidRPr="005A0085">
        <w:t xml:space="preserve">    }</w:t>
      </w:r>
    </w:p>
    <w:p w14:paraId="0DBEB101" w14:textId="77777777" w:rsidR="00103042" w:rsidRPr="005A0085" w:rsidRDefault="00103042" w:rsidP="00103042">
      <w:pPr>
        <w:pStyle w:val="PL"/>
      </w:pPr>
      <w:r w:rsidRPr="005A0085">
        <w:t xml:space="preserve">    uses ARP;</w:t>
      </w:r>
    </w:p>
    <w:p w14:paraId="67992437" w14:textId="77777777" w:rsidR="00103042" w:rsidRPr="005A0085" w:rsidRDefault="00103042" w:rsidP="00103042">
      <w:pPr>
        <w:pStyle w:val="PL"/>
      </w:pPr>
      <w:r w:rsidRPr="005A0085">
        <w:t xml:space="preserve">    leaf qosNotificationControl {</w:t>
      </w:r>
    </w:p>
    <w:p w14:paraId="790F3C4D" w14:textId="77777777" w:rsidR="00103042" w:rsidRPr="005A0085" w:rsidRDefault="00103042" w:rsidP="00103042">
      <w:pPr>
        <w:pStyle w:val="PL"/>
      </w:pPr>
      <w:r w:rsidRPr="005A0085">
        <w:t xml:space="preserve">      type boolean;</w:t>
      </w:r>
    </w:p>
    <w:p w14:paraId="58894C82" w14:textId="77777777" w:rsidR="00103042" w:rsidRPr="005A0085" w:rsidRDefault="00103042" w:rsidP="00103042">
      <w:pPr>
        <w:pStyle w:val="PL"/>
      </w:pPr>
      <w:r w:rsidRPr="005A0085">
        <w:t xml:space="preserve">      default false;</w:t>
      </w:r>
    </w:p>
    <w:p w14:paraId="2648FEDB" w14:textId="77777777" w:rsidR="00103042" w:rsidRPr="005A0085" w:rsidRDefault="00103042" w:rsidP="00103042">
      <w:pPr>
        <w:pStyle w:val="PL"/>
      </w:pPr>
      <w:r w:rsidRPr="005A0085">
        <w:t xml:space="preserve">      description "It indicates whether notifications are requested from 3GPP </w:t>
      </w:r>
    </w:p>
    <w:p w14:paraId="5965D30D" w14:textId="77777777" w:rsidR="00103042" w:rsidRPr="005A0085" w:rsidRDefault="00103042" w:rsidP="00103042">
      <w:pPr>
        <w:pStyle w:val="PL"/>
      </w:pPr>
      <w:r w:rsidRPr="005A0085">
        <w:t xml:space="preserve">        NG-RAN when the </w:t>
      </w:r>
      <w:r w:rsidRPr="005A0085">
        <w:rPr>
          <w:rFonts w:hint="eastAsia"/>
        </w:rPr>
        <w:t>GFBR</w:t>
      </w:r>
      <w:r w:rsidRPr="005A0085">
        <w:t xml:space="preserve"> can no longer (or again) be guaranteed for a </w:t>
      </w:r>
    </w:p>
    <w:p w14:paraId="325E7C1B" w14:textId="77777777" w:rsidR="00103042" w:rsidRPr="005A0085" w:rsidRDefault="00103042" w:rsidP="00103042">
      <w:pPr>
        <w:pStyle w:val="PL"/>
      </w:pPr>
      <w:r w:rsidRPr="005A0085">
        <w:t xml:space="preserve">        QoS Flow during the lifetime of the QoS Flow.";</w:t>
      </w:r>
    </w:p>
    <w:p w14:paraId="6DCBDE3D" w14:textId="77777777" w:rsidR="00103042" w:rsidRPr="005A0085" w:rsidRDefault="00103042" w:rsidP="00103042">
      <w:pPr>
        <w:pStyle w:val="PL"/>
      </w:pPr>
      <w:r w:rsidRPr="005A0085">
        <w:t xml:space="preserve">    }</w:t>
      </w:r>
    </w:p>
    <w:p w14:paraId="4119C079" w14:textId="77777777" w:rsidR="00103042" w:rsidRPr="005A0085" w:rsidRDefault="00103042" w:rsidP="00103042">
      <w:pPr>
        <w:pStyle w:val="PL"/>
      </w:pPr>
      <w:r w:rsidRPr="005A0085">
        <w:t xml:space="preserve">    leaf reflectiveQos {</w:t>
      </w:r>
    </w:p>
    <w:p w14:paraId="13F9B49B" w14:textId="77777777" w:rsidR="00103042" w:rsidRPr="005A0085" w:rsidRDefault="00103042" w:rsidP="00103042">
      <w:pPr>
        <w:pStyle w:val="PL"/>
      </w:pPr>
      <w:r w:rsidRPr="005A0085">
        <w:t xml:space="preserve">      type boolean;</w:t>
      </w:r>
    </w:p>
    <w:p w14:paraId="6D925F32" w14:textId="77777777" w:rsidR="00103042" w:rsidRPr="005A0085" w:rsidRDefault="00103042" w:rsidP="00103042">
      <w:pPr>
        <w:pStyle w:val="PL"/>
      </w:pPr>
      <w:r w:rsidRPr="005A0085">
        <w:t xml:space="preserve">      default false;</w:t>
      </w:r>
    </w:p>
    <w:p w14:paraId="235AE68B" w14:textId="77777777" w:rsidR="00103042" w:rsidRPr="005A0085" w:rsidRDefault="00103042" w:rsidP="00103042">
      <w:pPr>
        <w:pStyle w:val="PL"/>
      </w:pPr>
      <w:r w:rsidRPr="005A0085">
        <w:t xml:space="preserve">      description "Indicates whether the QoS information is reflective for the </w:t>
      </w:r>
    </w:p>
    <w:p w14:paraId="714B3331" w14:textId="77777777" w:rsidR="00103042" w:rsidRPr="005A0085" w:rsidRDefault="00103042" w:rsidP="00103042">
      <w:pPr>
        <w:pStyle w:val="PL"/>
      </w:pPr>
      <w:r w:rsidRPr="005A0085">
        <w:t xml:space="preserve">        corresponding non-GBR service data flow";</w:t>
      </w:r>
    </w:p>
    <w:p w14:paraId="6CF7D0B0" w14:textId="77777777" w:rsidR="00103042" w:rsidRPr="005A0085" w:rsidRDefault="00103042" w:rsidP="00103042">
      <w:pPr>
        <w:pStyle w:val="PL"/>
      </w:pPr>
      <w:r w:rsidRPr="005A0085">
        <w:t xml:space="preserve">    }</w:t>
      </w:r>
    </w:p>
    <w:p w14:paraId="7A0DF3BC" w14:textId="77777777" w:rsidR="00103042" w:rsidRPr="005A0085" w:rsidRDefault="00103042" w:rsidP="00103042">
      <w:pPr>
        <w:pStyle w:val="PL"/>
      </w:pPr>
      <w:r w:rsidRPr="005A0085">
        <w:t xml:space="preserve">    leaf sharingKeyDl {</w:t>
      </w:r>
    </w:p>
    <w:p w14:paraId="044C609F" w14:textId="77777777" w:rsidR="00103042" w:rsidRPr="005A0085" w:rsidRDefault="00103042" w:rsidP="00103042">
      <w:pPr>
        <w:pStyle w:val="PL"/>
      </w:pPr>
      <w:r w:rsidRPr="005A0085">
        <w:t xml:space="preserve">      type string;</w:t>
      </w:r>
    </w:p>
    <w:p w14:paraId="012367D7" w14:textId="77777777" w:rsidR="00103042" w:rsidRPr="005A0085" w:rsidRDefault="00103042" w:rsidP="00103042">
      <w:pPr>
        <w:pStyle w:val="PL"/>
      </w:pPr>
      <w:r w:rsidRPr="005A0085">
        <w:t xml:space="preserve">      description "It indicates, by containing the same value, what PCC rules </w:t>
      </w:r>
    </w:p>
    <w:p w14:paraId="46535FCC" w14:textId="77777777" w:rsidR="00103042" w:rsidRPr="005A0085" w:rsidRDefault="00103042" w:rsidP="00103042">
      <w:pPr>
        <w:pStyle w:val="PL"/>
      </w:pPr>
      <w:r w:rsidRPr="005A0085">
        <w:t xml:space="preserve">        may share resource in downlink direction.";</w:t>
      </w:r>
    </w:p>
    <w:p w14:paraId="078EF3E6" w14:textId="77777777" w:rsidR="00103042" w:rsidRPr="005A0085" w:rsidRDefault="00103042" w:rsidP="00103042">
      <w:pPr>
        <w:pStyle w:val="PL"/>
      </w:pPr>
      <w:r w:rsidRPr="005A0085">
        <w:t xml:space="preserve">    }</w:t>
      </w:r>
    </w:p>
    <w:p w14:paraId="122F74E1" w14:textId="77777777" w:rsidR="00103042" w:rsidRPr="005A0085" w:rsidRDefault="00103042" w:rsidP="00103042">
      <w:pPr>
        <w:pStyle w:val="PL"/>
      </w:pPr>
      <w:r w:rsidRPr="005A0085">
        <w:t xml:space="preserve">    leaf sharingKeyUl {</w:t>
      </w:r>
    </w:p>
    <w:p w14:paraId="41A3A9AA" w14:textId="77777777" w:rsidR="00103042" w:rsidRPr="005A0085" w:rsidRDefault="00103042" w:rsidP="00103042">
      <w:pPr>
        <w:pStyle w:val="PL"/>
      </w:pPr>
      <w:r w:rsidRPr="005A0085">
        <w:t xml:space="preserve">      type string;</w:t>
      </w:r>
    </w:p>
    <w:p w14:paraId="3EB0B500" w14:textId="77777777" w:rsidR="00103042" w:rsidRPr="005A0085" w:rsidRDefault="00103042" w:rsidP="00103042">
      <w:pPr>
        <w:pStyle w:val="PL"/>
      </w:pPr>
      <w:r w:rsidRPr="005A0085">
        <w:t xml:space="preserve">      description "It indicates, by containing the same value, what PCC rules </w:t>
      </w:r>
    </w:p>
    <w:p w14:paraId="1C1C9D77" w14:textId="77777777" w:rsidR="00103042" w:rsidRPr="005A0085" w:rsidRDefault="00103042" w:rsidP="00103042">
      <w:pPr>
        <w:pStyle w:val="PL"/>
      </w:pPr>
      <w:r w:rsidRPr="005A0085">
        <w:t xml:space="preserve">        may share resource in uplink direction.";</w:t>
      </w:r>
    </w:p>
    <w:p w14:paraId="10D19741" w14:textId="77777777" w:rsidR="00103042" w:rsidRPr="005A0085" w:rsidRDefault="00103042" w:rsidP="00103042">
      <w:pPr>
        <w:pStyle w:val="PL"/>
      </w:pPr>
      <w:r w:rsidRPr="005A0085">
        <w:t xml:space="preserve">    }</w:t>
      </w:r>
    </w:p>
    <w:p w14:paraId="53A454DB" w14:textId="77777777" w:rsidR="00103042" w:rsidRPr="005A0085" w:rsidRDefault="00103042" w:rsidP="00103042">
      <w:pPr>
        <w:pStyle w:val="PL"/>
      </w:pPr>
      <w:r w:rsidRPr="005A0085">
        <w:t xml:space="preserve">    leaf </w:t>
      </w:r>
      <w:r w:rsidRPr="005A0085">
        <w:rPr>
          <w:rFonts w:hint="eastAsia"/>
        </w:rPr>
        <w:t>m</w:t>
      </w:r>
      <w:r w:rsidRPr="005A0085">
        <w:t>axPacketLossRateDl {</w:t>
      </w:r>
    </w:p>
    <w:p w14:paraId="625830E5" w14:textId="77777777" w:rsidR="00103042" w:rsidRPr="005A0085" w:rsidRDefault="00103042" w:rsidP="00103042">
      <w:pPr>
        <w:pStyle w:val="PL"/>
      </w:pPr>
      <w:r w:rsidRPr="005A0085">
        <w:t xml:space="preserve">      type uint16 {</w:t>
      </w:r>
    </w:p>
    <w:p w14:paraId="6C58AB23" w14:textId="77777777" w:rsidR="00103042" w:rsidRPr="005A0085" w:rsidRDefault="00103042" w:rsidP="00103042">
      <w:pPr>
        <w:pStyle w:val="PL"/>
      </w:pPr>
      <w:r w:rsidRPr="005A0085">
        <w:t xml:space="preserve">        range 0..1000;</w:t>
      </w:r>
    </w:p>
    <w:p w14:paraId="20AA57C6" w14:textId="77777777" w:rsidR="00103042" w:rsidRPr="005A0085" w:rsidRDefault="00103042" w:rsidP="00103042">
      <w:pPr>
        <w:pStyle w:val="PL"/>
      </w:pPr>
      <w:r w:rsidRPr="005A0085">
        <w:t xml:space="preserve">      }</w:t>
      </w:r>
    </w:p>
    <w:p w14:paraId="41F61CB9" w14:textId="77777777" w:rsidR="00103042" w:rsidRPr="005A0085" w:rsidRDefault="00103042" w:rsidP="00103042">
      <w:pPr>
        <w:pStyle w:val="PL"/>
      </w:pPr>
      <w:r w:rsidRPr="005A0085">
        <w:t xml:space="preserve">      description "It indicates t</w:t>
      </w:r>
      <w:r w:rsidRPr="005A0085">
        <w:rPr>
          <w:rFonts w:hint="eastAsia"/>
        </w:rPr>
        <w:t xml:space="preserve">he </w:t>
      </w:r>
      <w:r w:rsidRPr="005A0085">
        <w:t xml:space="preserve">downlink </w:t>
      </w:r>
      <w:r w:rsidRPr="005A0085">
        <w:rPr>
          <w:rFonts w:hint="eastAsia"/>
        </w:rPr>
        <w:t xml:space="preserve">maximum rate for lost packets that </w:t>
      </w:r>
    </w:p>
    <w:p w14:paraId="19B8BE39" w14:textId="77777777" w:rsidR="00103042" w:rsidRPr="005A0085" w:rsidRDefault="00103042" w:rsidP="00103042">
      <w:pPr>
        <w:pStyle w:val="PL"/>
      </w:pPr>
      <w:r w:rsidRPr="005A0085">
        <w:t xml:space="preserve">        </w:t>
      </w:r>
      <w:r w:rsidRPr="005A0085">
        <w:rPr>
          <w:rFonts w:hint="eastAsia"/>
        </w:rPr>
        <w:t xml:space="preserve">can be tolerated </w:t>
      </w:r>
      <w:r w:rsidRPr="005A0085">
        <w:t xml:space="preserve">for </w:t>
      </w:r>
      <w:r w:rsidRPr="005A0085">
        <w:rPr>
          <w:rFonts w:hint="eastAsia"/>
        </w:rPr>
        <w:t xml:space="preserve">the </w:t>
      </w:r>
      <w:r w:rsidRPr="005A0085">
        <w:t xml:space="preserve">service </w:t>
      </w:r>
      <w:r w:rsidRPr="005A0085">
        <w:rPr>
          <w:rFonts w:hint="eastAsia"/>
        </w:rPr>
        <w:t>data flow</w:t>
      </w:r>
      <w:r w:rsidRPr="005A0085">
        <w:t>.";</w:t>
      </w:r>
    </w:p>
    <w:p w14:paraId="5F666274" w14:textId="77777777" w:rsidR="00103042" w:rsidRPr="005A0085" w:rsidRDefault="00103042" w:rsidP="00103042">
      <w:pPr>
        <w:pStyle w:val="PL"/>
      </w:pPr>
      <w:r w:rsidRPr="005A0085">
        <w:t xml:space="preserve">    }</w:t>
      </w:r>
    </w:p>
    <w:p w14:paraId="75DBDC7F" w14:textId="77777777" w:rsidR="00103042" w:rsidRPr="005A0085" w:rsidRDefault="00103042" w:rsidP="00103042">
      <w:pPr>
        <w:pStyle w:val="PL"/>
      </w:pPr>
      <w:r w:rsidRPr="005A0085">
        <w:t xml:space="preserve">    leaf </w:t>
      </w:r>
      <w:r w:rsidRPr="005A0085">
        <w:rPr>
          <w:rFonts w:hint="eastAsia"/>
        </w:rPr>
        <w:t>m</w:t>
      </w:r>
      <w:r w:rsidRPr="005A0085">
        <w:t>axPacketLossRateUl {</w:t>
      </w:r>
    </w:p>
    <w:p w14:paraId="0EA6E49C" w14:textId="77777777" w:rsidR="00103042" w:rsidRPr="005A0085" w:rsidRDefault="00103042" w:rsidP="00103042">
      <w:pPr>
        <w:pStyle w:val="PL"/>
      </w:pPr>
      <w:r w:rsidRPr="005A0085">
        <w:t xml:space="preserve">      type uint16 {</w:t>
      </w:r>
    </w:p>
    <w:p w14:paraId="339CDA83" w14:textId="77777777" w:rsidR="00103042" w:rsidRPr="005A0085" w:rsidRDefault="00103042" w:rsidP="00103042">
      <w:pPr>
        <w:pStyle w:val="PL"/>
      </w:pPr>
      <w:r w:rsidRPr="005A0085">
        <w:t xml:space="preserve">        range 0..1000;</w:t>
      </w:r>
    </w:p>
    <w:p w14:paraId="2377A304" w14:textId="77777777" w:rsidR="00103042" w:rsidRPr="005A0085" w:rsidRDefault="00103042" w:rsidP="00103042">
      <w:pPr>
        <w:pStyle w:val="PL"/>
      </w:pPr>
      <w:r w:rsidRPr="005A0085">
        <w:t xml:space="preserve">      }</w:t>
      </w:r>
    </w:p>
    <w:p w14:paraId="3FB5989C" w14:textId="77777777" w:rsidR="00103042" w:rsidRPr="005A0085" w:rsidRDefault="00103042" w:rsidP="00103042">
      <w:pPr>
        <w:pStyle w:val="PL"/>
      </w:pPr>
      <w:r w:rsidRPr="005A0085">
        <w:t xml:space="preserve">      description "It indicates t</w:t>
      </w:r>
      <w:r w:rsidRPr="005A0085">
        <w:rPr>
          <w:rFonts w:hint="eastAsia"/>
        </w:rPr>
        <w:t xml:space="preserve">he </w:t>
      </w:r>
      <w:r w:rsidRPr="005A0085">
        <w:t xml:space="preserve">uplink </w:t>
      </w:r>
      <w:r w:rsidRPr="005A0085">
        <w:rPr>
          <w:rFonts w:hint="eastAsia"/>
        </w:rPr>
        <w:t xml:space="preserve">maximum rate for lost packets that </w:t>
      </w:r>
    </w:p>
    <w:p w14:paraId="34AC6F71" w14:textId="77777777" w:rsidR="00103042" w:rsidRPr="005A0085" w:rsidRDefault="00103042" w:rsidP="00103042">
      <w:pPr>
        <w:pStyle w:val="PL"/>
      </w:pPr>
      <w:r w:rsidRPr="005A0085">
        <w:t xml:space="preserve">        </w:t>
      </w:r>
      <w:r w:rsidRPr="005A0085">
        <w:rPr>
          <w:rFonts w:hint="eastAsia"/>
        </w:rPr>
        <w:t xml:space="preserve">can be tolerated </w:t>
      </w:r>
      <w:r w:rsidRPr="005A0085">
        <w:t xml:space="preserve">for </w:t>
      </w:r>
      <w:r w:rsidRPr="005A0085">
        <w:rPr>
          <w:rFonts w:hint="eastAsia"/>
        </w:rPr>
        <w:t xml:space="preserve">the </w:t>
      </w:r>
      <w:r w:rsidRPr="005A0085">
        <w:t xml:space="preserve">service </w:t>
      </w:r>
      <w:r w:rsidRPr="005A0085">
        <w:rPr>
          <w:rFonts w:hint="eastAsia"/>
        </w:rPr>
        <w:t>data flow</w:t>
      </w:r>
      <w:r w:rsidRPr="005A0085">
        <w:t>.";</w:t>
      </w:r>
    </w:p>
    <w:p w14:paraId="563C0290" w14:textId="77777777" w:rsidR="00103042" w:rsidRPr="005A0085" w:rsidRDefault="00103042" w:rsidP="00103042">
      <w:pPr>
        <w:pStyle w:val="PL"/>
      </w:pPr>
      <w:r w:rsidRPr="005A0085">
        <w:t xml:space="preserve">    }</w:t>
      </w:r>
    </w:p>
    <w:p w14:paraId="573B3736" w14:textId="77777777" w:rsidR="00103042" w:rsidRPr="005A0085" w:rsidRDefault="00103042" w:rsidP="00103042">
      <w:pPr>
        <w:pStyle w:val="PL"/>
      </w:pPr>
      <w:r w:rsidRPr="005A0085">
        <w:t xml:space="preserve">    leaf extMaxDataBurstVol {</w:t>
      </w:r>
    </w:p>
    <w:p w14:paraId="15C1F7D9" w14:textId="77777777" w:rsidR="00103042" w:rsidRPr="005A0085" w:rsidRDefault="00103042" w:rsidP="00103042">
      <w:pPr>
        <w:pStyle w:val="PL"/>
      </w:pPr>
      <w:r w:rsidRPr="005A0085">
        <w:t xml:space="preserve">      type uint32 {</w:t>
      </w:r>
    </w:p>
    <w:p w14:paraId="4D4E0285" w14:textId="77777777" w:rsidR="00103042" w:rsidRPr="005A0085" w:rsidRDefault="00103042" w:rsidP="00103042">
      <w:pPr>
        <w:pStyle w:val="PL"/>
      </w:pPr>
      <w:r w:rsidRPr="005A0085">
        <w:t xml:space="preserve">        range 4096..2000000;</w:t>
      </w:r>
    </w:p>
    <w:p w14:paraId="44C3751E" w14:textId="77777777" w:rsidR="00103042" w:rsidRPr="005A0085" w:rsidRDefault="00103042" w:rsidP="00103042">
      <w:pPr>
        <w:pStyle w:val="PL"/>
      </w:pPr>
      <w:r w:rsidRPr="005A0085">
        <w:t xml:space="preserve">      }</w:t>
      </w:r>
    </w:p>
    <w:p w14:paraId="1970E0B5" w14:textId="77777777" w:rsidR="00103042" w:rsidRPr="005A0085" w:rsidRDefault="00103042" w:rsidP="00103042">
      <w:pPr>
        <w:pStyle w:val="PL"/>
      </w:pPr>
      <w:r w:rsidRPr="005A0085">
        <w:t xml:space="preserve">      description "It denotes the largest amount of data that is required to </w:t>
      </w:r>
    </w:p>
    <w:p w14:paraId="1A694D4F" w14:textId="77777777" w:rsidR="00103042" w:rsidRPr="005A0085" w:rsidRDefault="00103042" w:rsidP="00103042">
      <w:pPr>
        <w:pStyle w:val="PL"/>
      </w:pPr>
      <w:r w:rsidRPr="005A0085">
        <w:t xml:space="preserve">        be transferred within a period of 5G-AN PDB, see TS 29.512.";</w:t>
      </w:r>
    </w:p>
    <w:p w14:paraId="54C78319" w14:textId="77777777" w:rsidR="00103042" w:rsidRPr="005A0085" w:rsidRDefault="00103042" w:rsidP="00103042">
      <w:pPr>
        <w:pStyle w:val="PL"/>
      </w:pPr>
      <w:r w:rsidRPr="005A0085">
        <w:t xml:space="preserve">    }</w:t>
      </w:r>
    </w:p>
    <w:p w14:paraId="04FD4727" w14:textId="77777777" w:rsidR="00103042" w:rsidRPr="005A0085" w:rsidRDefault="00103042" w:rsidP="00103042">
      <w:pPr>
        <w:pStyle w:val="PL"/>
      </w:pPr>
      <w:r w:rsidRPr="005A0085">
        <w:t xml:space="preserve">  }</w:t>
      </w:r>
    </w:p>
    <w:p w14:paraId="039F5A52" w14:textId="77777777" w:rsidR="00103042" w:rsidRPr="005A0085" w:rsidRDefault="00103042" w:rsidP="00103042">
      <w:pPr>
        <w:pStyle w:val="PL"/>
      </w:pPr>
    </w:p>
    <w:p w14:paraId="1358A348" w14:textId="77777777" w:rsidR="00103042" w:rsidRPr="005A0085" w:rsidRDefault="00103042" w:rsidP="00103042">
      <w:pPr>
        <w:pStyle w:val="PL"/>
      </w:pPr>
      <w:r w:rsidRPr="005A0085">
        <w:t xml:space="preserve">  grouping EthFlowDescription {</w:t>
      </w:r>
    </w:p>
    <w:p w14:paraId="4A7CAA11" w14:textId="77777777" w:rsidR="00103042" w:rsidRPr="005A0085" w:rsidRDefault="00103042" w:rsidP="00103042">
      <w:pPr>
        <w:pStyle w:val="PL"/>
      </w:pPr>
      <w:r w:rsidRPr="005A0085">
        <w:t xml:space="preserve">    description "It describes an Ethernet flow.";</w:t>
      </w:r>
    </w:p>
    <w:p w14:paraId="2B952EC3" w14:textId="77777777" w:rsidR="00103042" w:rsidRPr="005A0085" w:rsidRDefault="00103042" w:rsidP="00103042">
      <w:pPr>
        <w:pStyle w:val="PL"/>
      </w:pPr>
      <w:r w:rsidRPr="005A0085">
        <w:t xml:space="preserve">    leaf destMacAddr {</w:t>
      </w:r>
    </w:p>
    <w:p w14:paraId="152FA77D" w14:textId="77777777" w:rsidR="00103042" w:rsidRPr="005A0085" w:rsidRDefault="00103042" w:rsidP="00103042">
      <w:pPr>
        <w:pStyle w:val="PL"/>
      </w:pPr>
      <w:r w:rsidRPr="005A0085">
        <w:t xml:space="preserve">      type string;</w:t>
      </w:r>
    </w:p>
    <w:p w14:paraId="6039262C" w14:textId="77777777" w:rsidR="00103042" w:rsidRPr="005A0085" w:rsidRDefault="00103042" w:rsidP="00103042">
      <w:pPr>
        <w:pStyle w:val="PL"/>
      </w:pPr>
      <w:r w:rsidRPr="005A0085">
        <w:t xml:space="preserve">      mandatory true;</w:t>
      </w:r>
    </w:p>
    <w:p w14:paraId="0B7A55EE" w14:textId="77777777" w:rsidR="00103042" w:rsidRPr="005A0085" w:rsidRDefault="00103042" w:rsidP="00103042">
      <w:pPr>
        <w:pStyle w:val="PL"/>
      </w:pPr>
      <w:r w:rsidRPr="005A0085">
        <w:t xml:space="preserve">      description "It specifies the destination MAC address formatted in the </w:t>
      </w:r>
    </w:p>
    <w:p w14:paraId="6F3F4D2C" w14:textId="77777777" w:rsidR="00103042" w:rsidRPr="005A0085" w:rsidRDefault="00103042" w:rsidP="00103042">
      <w:pPr>
        <w:pStyle w:val="PL"/>
      </w:pPr>
      <w:r w:rsidRPr="005A0085">
        <w:t xml:space="preserve">        hexadecimal. .";</w:t>
      </w:r>
    </w:p>
    <w:p w14:paraId="6A807649" w14:textId="77777777" w:rsidR="00103042" w:rsidRPr="005A0085" w:rsidRDefault="00103042" w:rsidP="00103042">
      <w:pPr>
        <w:pStyle w:val="PL"/>
      </w:pPr>
      <w:r w:rsidRPr="005A0085">
        <w:t xml:space="preserve">      reference "clause 1.1 and clause 2.1 of IETF RFC 7042.";</w:t>
      </w:r>
    </w:p>
    <w:p w14:paraId="5D46BE89" w14:textId="77777777" w:rsidR="00103042" w:rsidRPr="005A0085" w:rsidRDefault="00103042" w:rsidP="00103042">
      <w:pPr>
        <w:pStyle w:val="PL"/>
      </w:pPr>
      <w:r w:rsidRPr="005A0085">
        <w:t xml:space="preserve">    }</w:t>
      </w:r>
    </w:p>
    <w:p w14:paraId="7E087CCF" w14:textId="77777777" w:rsidR="00103042" w:rsidRPr="005A0085" w:rsidRDefault="00103042" w:rsidP="00103042">
      <w:pPr>
        <w:pStyle w:val="PL"/>
      </w:pPr>
      <w:r w:rsidRPr="005A0085">
        <w:t xml:space="preserve">    leaf ethType {</w:t>
      </w:r>
    </w:p>
    <w:p w14:paraId="26A918BF" w14:textId="77777777" w:rsidR="00103042" w:rsidRPr="005A0085" w:rsidRDefault="00103042" w:rsidP="00103042">
      <w:pPr>
        <w:pStyle w:val="PL"/>
      </w:pPr>
      <w:r w:rsidRPr="005A0085">
        <w:t xml:space="preserve">      type string;</w:t>
      </w:r>
    </w:p>
    <w:p w14:paraId="4027217E" w14:textId="77777777" w:rsidR="00103042" w:rsidRPr="005A0085" w:rsidRDefault="00103042" w:rsidP="00103042">
      <w:pPr>
        <w:pStyle w:val="PL"/>
      </w:pPr>
      <w:r w:rsidRPr="005A0085">
        <w:t xml:space="preserve">      mandatory true;</w:t>
      </w:r>
    </w:p>
    <w:p w14:paraId="383CAAE7" w14:textId="77777777" w:rsidR="00103042" w:rsidRPr="005A0085" w:rsidRDefault="00103042" w:rsidP="00103042">
      <w:pPr>
        <w:pStyle w:val="PL"/>
      </w:pPr>
      <w:r w:rsidRPr="005A0085">
        <w:t xml:space="preserve">      description "A two-octet string that represents the Ethertype.";</w:t>
      </w:r>
    </w:p>
    <w:p w14:paraId="0A752861" w14:textId="77777777" w:rsidR="00103042" w:rsidRPr="005A0085" w:rsidRDefault="00103042" w:rsidP="00103042">
      <w:pPr>
        <w:pStyle w:val="PL"/>
      </w:pPr>
      <w:r w:rsidRPr="005A0085">
        <w:t xml:space="preserve">      reference " IEEE 802.3 and IETF RFC 7042in hexadecimal representation.";</w:t>
      </w:r>
    </w:p>
    <w:p w14:paraId="4B9AB727" w14:textId="77777777" w:rsidR="00103042" w:rsidRPr="005A0085" w:rsidRDefault="00103042" w:rsidP="00103042">
      <w:pPr>
        <w:pStyle w:val="PL"/>
      </w:pPr>
      <w:r w:rsidRPr="005A0085">
        <w:t xml:space="preserve">    }</w:t>
      </w:r>
    </w:p>
    <w:p w14:paraId="09712990" w14:textId="77777777" w:rsidR="00103042" w:rsidRPr="005A0085" w:rsidRDefault="00103042" w:rsidP="00103042">
      <w:pPr>
        <w:pStyle w:val="PL"/>
      </w:pPr>
      <w:r w:rsidRPr="005A0085">
        <w:t xml:space="preserve">    leaf fDesc {</w:t>
      </w:r>
    </w:p>
    <w:p w14:paraId="55543D59" w14:textId="77777777" w:rsidR="00103042" w:rsidRPr="005A0085" w:rsidRDefault="00103042" w:rsidP="00103042">
      <w:pPr>
        <w:pStyle w:val="PL"/>
      </w:pPr>
      <w:r w:rsidRPr="005A0085">
        <w:t xml:space="preserve">      type string;</w:t>
      </w:r>
    </w:p>
    <w:p w14:paraId="1BC2567A" w14:textId="77777777" w:rsidR="00103042" w:rsidRPr="005A0085" w:rsidRDefault="00103042" w:rsidP="00103042">
      <w:pPr>
        <w:pStyle w:val="PL"/>
      </w:pPr>
      <w:r w:rsidRPr="005A0085">
        <w:t xml:space="preserve">      description "It contains the flow description for the Uplink or Downlink </w:t>
      </w:r>
    </w:p>
    <w:p w14:paraId="097C4351" w14:textId="77777777" w:rsidR="00103042" w:rsidRPr="005A0085" w:rsidRDefault="00103042" w:rsidP="00103042">
      <w:pPr>
        <w:pStyle w:val="PL"/>
      </w:pPr>
      <w:r w:rsidRPr="005A0085">
        <w:t xml:space="preserve">        IP flow. It shall be present when the ethtype is IP.";</w:t>
      </w:r>
    </w:p>
    <w:p w14:paraId="7F2F285A" w14:textId="77777777" w:rsidR="00103042" w:rsidRPr="005A0085" w:rsidRDefault="00103042" w:rsidP="00103042">
      <w:pPr>
        <w:pStyle w:val="PL"/>
      </w:pPr>
      <w:r w:rsidRPr="005A0085">
        <w:t xml:space="preserve">    }</w:t>
      </w:r>
    </w:p>
    <w:p w14:paraId="4F2C1229" w14:textId="77777777" w:rsidR="00103042" w:rsidRPr="005A0085" w:rsidRDefault="00103042" w:rsidP="00103042">
      <w:pPr>
        <w:pStyle w:val="PL"/>
      </w:pPr>
      <w:r w:rsidRPr="005A0085">
        <w:t xml:space="preserve">    leaf fDir {</w:t>
      </w:r>
    </w:p>
    <w:p w14:paraId="68C18655" w14:textId="77777777" w:rsidR="00103042" w:rsidRPr="005A0085" w:rsidRDefault="00103042" w:rsidP="00103042">
      <w:pPr>
        <w:pStyle w:val="PL"/>
      </w:pPr>
      <w:r w:rsidRPr="005A0085">
        <w:t xml:space="preserve">      type enumeration {</w:t>
      </w:r>
    </w:p>
    <w:p w14:paraId="634B6A1B" w14:textId="77777777" w:rsidR="00103042" w:rsidRPr="005A0085" w:rsidRDefault="00103042" w:rsidP="00103042">
      <w:pPr>
        <w:pStyle w:val="PL"/>
      </w:pPr>
      <w:r w:rsidRPr="005A0085">
        <w:t xml:space="preserve">        enum DOWNLINK;</w:t>
      </w:r>
    </w:p>
    <w:p w14:paraId="5F3277FB" w14:textId="77777777" w:rsidR="00103042" w:rsidRPr="005A0085" w:rsidRDefault="00103042" w:rsidP="00103042">
      <w:pPr>
        <w:pStyle w:val="PL"/>
      </w:pPr>
      <w:r w:rsidRPr="005A0085">
        <w:t xml:space="preserve">        enum UPLINK;</w:t>
      </w:r>
    </w:p>
    <w:p w14:paraId="2E31C0C9" w14:textId="77777777" w:rsidR="00103042" w:rsidRPr="005A0085" w:rsidRDefault="00103042" w:rsidP="00103042">
      <w:pPr>
        <w:pStyle w:val="PL"/>
      </w:pPr>
      <w:r w:rsidRPr="005A0085">
        <w:t xml:space="preserve">      }</w:t>
      </w:r>
    </w:p>
    <w:p w14:paraId="45BDA860" w14:textId="77777777" w:rsidR="00103042" w:rsidRPr="005A0085" w:rsidRDefault="00103042" w:rsidP="00103042">
      <w:pPr>
        <w:pStyle w:val="PL"/>
      </w:pPr>
      <w:r w:rsidRPr="005A0085">
        <w:t xml:space="preserve">      mandatory true;</w:t>
      </w:r>
    </w:p>
    <w:p w14:paraId="17F13E0C" w14:textId="77777777" w:rsidR="00103042" w:rsidRPr="005A0085" w:rsidRDefault="00103042" w:rsidP="00103042">
      <w:pPr>
        <w:pStyle w:val="PL"/>
      </w:pPr>
      <w:r w:rsidRPr="005A0085">
        <w:t xml:space="preserve">      description "It indicates the packet filter direction.";</w:t>
      </w:r>
    </w:p>
    <w:p w14:paraId="1CE61DAA" w14:textId="77777777" w:rsidR="00103042" w:rsidRPr="005A0085" w:rsidRDefault="00103042" w:rsidP="00103042">
      <w:pPr>
        <w:pStyle w:val="PL"/>
      </w:pPr>
      <w:r w:rsidRPr="005A0085">
        <w:t xml:space="preserve">    }</w:t>
      </w:r>
    </w:p>
    <w:p w14:paraId="430CCB4A" w14:textId="77777777" w:rsidR="00103042" w:rsidRPr="005A0085" w:rsidRDefault="00103042" w:rsidP="00103042">
      <w:pPr>
        <w:pStyle w:val="PL"/>
      </w:pPr>
      <w:r w:rsidRPr="005A0085">
        <w:t xml:space="preserve">    leaf sourceMacAddr {</w:t>
      </w:r>
    </w:p>
    <w:p w14:paraId="5CDFA920" w14:textId="77777777" w:rsidR="00103042" w:rsidRPr="005A0085" w:rsidRDefault="00103042" w:rsidP="00103042">
      <w:pPr>
        <w:pStyle w:val="PL"/>
      </w:pPr>
      <w:r w:rsidRPr="005A0085">
        <w:t xml:space="preserve">      type string;</w:t>
      </w:r>
    </w:p>
    <w:p w14:paraId="0B682943" w14:textId="77777777" w:rsidR="00103042" w:rsidRPr="005A0085" w:rsidRDefault="00103042" w:rsidP="00103042">
      <w:pPr>
        <w:pStyle w:val="PL"/>
      </w:pPr>
      <w:r w:rsidRPr="005A0085">
        <w:t xml:space="preserve">      mandatory true;</w:t>
      </w:r>
    </w:p>
    <w:p w14:paraId="3603B3C0" w14:textId="77777777" w:rsidR="00103042" w:rsidRPr="005A0085" w:rsidRDefault="00103042" w:rsidP="00103042">
      <w:pPr>
        <w:pStyle w:val="PL"/>
      </w:pPr>
      <w:r w:rsidRPr="005A0085">
        <w:t xml:space="preserve">      description "It specifies the source MAC address formatted in the </w:t>
      </w:r>
    </w:p>
    <w:p w14:paraId="4713A05F" w14:textId="77777777" w:rsidR="00103042" w:rsidRPr="005A0085" w:rsidRDefault="00103042" w:rsidP="00103042">
      <w:pPr>
        <w:pStyle w:val="PL"/>
      </w:pPr>
      <w:r w:rsidRPr="005A0085">
        <w:t xml:space="preserve">        hexadecimal notation.";</w:t>
      </w:r>
    </w:p>
    <w:p w14:paraId="56FC2B43" w14:textId="77777777" w:rsidR="00103042" w:rsidRPr="005A0085" w:rsidRDefault="00103042" w:rsidP="00103042">
      <w:pPr>
        <w:pStyle w:val="PL"/>
      </w:pPr>
      <w:r w:rsidRPr="005A0085">
        <w:t xml:space="preserve">      reference "clause 1.1 and clause 2.1 of IETF RFC 7042";</w:t>
      </w:r>
    </w:p>
    <w:p w14:paraId="23147F82" w14:textId="77777777" w:rsidR="00103042" w:rsidRPr="005A0085" w:rsidRDefault="00103042" w:rsidP="00103042">
      <w:pPr>
        <w:pStyle w:val="PL"/>
      </w:pPr>
      <w:r w:rsidRPr="005A0085">
        <w:t xml:space="preserve">    }</w:t>
      </w:r>
    </w:p>
    <w:p w14:paraId="646C73B8" w14:textId="77777777" w:rsidR="00103042" w:rsidRPr="005A0085" w:rsidRDefault="00103042" w:rsidP="00103042">
      <w:pPr>
        <w:pStyle w:val="PL"/>
      </w:pPr>
      <w:r w:rsidRPr="005A0085">
        <w:t xml:space="preserve">    leaf-list vlanTags {</w:t>
      </w:r>
    </w:p>
    <w:p w14:paraId="2FA03D5A" w14:textId="77777777" w:rsidR="00103042" w:rsidRPr="005A0085" w:rsidRDefault="00103042" w:rsidP="00103042">
      <w:pPr>
        <w:pStyle w:val="PL"/>
      </w:pPr>
      <w:r w:rsidRPr="005A0085">
        <w:t xml:space="preserve">      type string;</w:t>
      </w:r>
    </w:p>
    <w:p w14:paraId="315E6190" w14:textId="77777777" w:rsidR="00103042" w:rsidRPr="005A0085" w:rsidRDefault="00103042" w:rsidP="00103042">
      <w:pPr>
        <w:pStyle w:val="PL"/>
      </w:pPr>
      <w:r w:rsidRPr="005A0085">
        <w:t xml:space="preserve">      description "It specifies the Customer-VLAN and/or Service-VLAN tags </w:t>
      </w:r>
    </w:p>
    <w:p w14:paraId="0CD1B02D" w14:textId="77777777" w:rsidR="00103042" w:rsidRPr="005A0085" w:rsidRDefault="00103042" w:rsidP="00103042">
      <w:pPr>
        <w:pStyle w:val="PL"/>
      </w:pPr>
      <w:r w:rsidRPr="005A0085">
        <w:t xml:space="preserve">        containing the VID, PCP/DEI fields as defined in IEEE 802.1Qand </w:t>
      </w:r>
    </w:p>
    <w:p w14:paraId="6360602C" w14:textId="77777777" w:rsidR="00103042" w:rsidRPr="005A0085" w:rsidRDefault="00103042" w:rsidP="00103042">
      <w:pPr>
        <w:pStyle w:val="PL"/>
      </w:pPr>
      <w:r w:rsidRPr="005A0085">
        <w:t xml:space="preserve">        IETF RFC 7042. The first/lower instance in the array stands for the </w:t>
      </w:r>
    </w:p>
    <w:p w14:paraId="0356702C" w14:textId="77777777" w:rsidR="00103042" w:rsidRPr="005A0085" w:rsidRDefault="00103042" w:rsidP="00103042">
      <w:pPr>
        <w:pStyle w:val="PL"/>
      </w:pPr>
      <w:r w:rsidRPr="005A0085">
        <w:t xml:space="preserve">        Customer-VLAN tag and the second/higher instance in the array stands </w:t>
      </w:r>
    </w:p>
    <w:p w14:paraId="261A08F3" w14:textId="77777777" w:rsidR="00103042" w:rsidRPr="005A0085" w:rsidRDefault="00103042" w:rsidP="00103042">
      <w:pPr>
        <w:pStyle w:val="PL"/>
      </w:pPr>
      <w:r w:rsidRPr="005A0085">
        <w:t xml:space="preserve">        for the Service-VLAN tag.";</w:t>
      </w:r>
    </w:p>
    <w:p w14:paraId="4FD61842" w14:textId="77777777" w:rsidR="00103042" w:rsidRPr="005A0085" w:rsidRDefault="00103042" w:rsidP="00103042">
      <w:pPr>
        <w:pStyle w:val="PL"/>
      </w:pPr>
      <w:r w:rsidRPr="005A0085">
        <w:t xml:space="preserve">    }</w:t>
      </w:r>
    </w:p>
    <w:p w14:paraId="636D8ED7" w14:textId="77777777" w:rsidR="00103042" w:rsidRPr="005A0085" w:rsidRDefault="00103042" w:rsidP="00103042">
      <w:pPr>
        <w:pStyle w:val="PL"/>
      </w:pPr>
      <w:r w:rsidRPr="005A0085">
        <w:t xml:space="preserve">    leaf srcMacAddrEnd {</w:t>
      </w:r>
    </w:p>
    <w:p w14:paraId="7D0DB966" w14:textId="77777777" w:rsidR="00103042" w:rsidRPr="005A0085" w:rsidRDefault="00103042" w:rsidP="00103042">
      <w:pPr>
        <w:pStyle w:val="PL"/>
      </w:pPr>
      <w:r w:rsidRPr="005A0085">
        <w:t xml:space="preserve">      type string;</w:t>
      </w:r>
    </w:p>
    <w:p w14:paraId="128E8275" w14:textId="77777777" w:rsidR="00103042" w:rsidRPr="005A0085" w:rsidRDefault="00103042" w:rsidP="00103042">
      <w:pPr>
        <w:pStyle w:val="PL"/>
      </w:pPr>
      <w:r w:rsidRPr="005A0085">
        <w:t xml:space="preserve">      description "It specifies the source MAC address end. If this attribute </w:t>
      </w:r>
    </w:p>
    <w:p w14:paraId="002F747C" w14:textId="77777777" w:rsidR="00103042" w:rsidRPr="005A0085" w:rsidRDefault="00103042" w:rsidP="00103042">
      <w:pPr>
        <w:pStyle w:val="PL"/>
      </w:pPr>
      <w:r w:rsidRPr="005A0085">
        <w:t xml:space="preserve">        is present, the sourceMacAddr attribute specifies the source MAC address </w:t>
      </w:r>
    </w:p>
    <w:p w14:paraId="37947271" w14:textId="77777777" w:rsidR="00103042" w:rsidRPr="005A0085" w:rsidRDefault="00103042" w:rsidP="00103042">
      <w:pPr>
        <w:pStyle w:val="PL"/>
      </w:pPr>
      <w:r w:rsidRPr="005A0085">
        <w:t xml:space="preserve">        start. E.g. srcMacAddrEnd with value 00-10-A4-23-3E-FE and sourceMacAddr </w:t>
      </w:r>
    </w:p>
    <w:p w14:paraId="54F73823" w14:textId="77777777" w:rsidR="00103042" w:rsidRPr="005A0085" w:rsidRDefault="00103042" w:rsidP="00103042">
      <w:pPr>
        <w:pStyle w:val="PL"/>
      </w:pPr>
      <w:r w:rsidRPr="005A0085">
        <w:t xml:space="preserve">        with value 00-10-A4-23-3E-02 means all MAC addresses </w:t>
      </w:r>
    </w:p>
    <w:p w14:paraId="2B316BD6" w14:textId="77777777" w:rsidR="00103042" w:rsidRPr="005A0085" w:rsidRDefault="00103042" w:rsidP="00103042">
      <w:pPr>
        <w:pStyle w:val="PL"/>
      </w:pPr>
      <w:r w:rsidRPr="005A0085">
        <w:t xml:space="preserve">        from 00-10-A4-23-3E-02 up to and including 00-10-A4-23-3E-FE.";</w:t>
      </w:r>
    </w:p>
    <w:p w14:paraId="2202B168" w14:textId="77777777" w:rsidR="00103042" w:rsidRPr="005A0085" w:rsidRDefault="00103042" w:rsidP="00103042">
      <w:pPr>
        <w:pStyle w:val="PL"/>
      </w:pPr>
      <w:r w:rsidRPr="005A0085">
        <w:t xml:space="preserve">    }</w:t>
      </w:r>
    </w:p>
    <w:p w14:paraId="5C5CB341" w14:textId="77777777" w:rsidR="00103042" w:rsidRPr="005A0085" w:rsidRDefault="00103042" w:rsidP="00103042">
      <w:pPr>
        <w:pStyle w:val="PL"/>
      </w:pPr>
      <w:r w:rsidRPr="005A0085">
        <w:t xml:space="preserve">    leaf destMacAddrEnd {</w:t>
      </w:r>
    </w:p>
    <w:p w14:paraId="6B55A199" w14:textId="77777777" w:rsidR="00103042" w:rsidRPr="005A0085" w:rsidRDefault="00103042" w:rsidP="00103042">
      <w:pPr>
        <w:pStyle w:val="PL"/>
      </w:pPr>
      <w:r w:rsidRPr="005A0085">
        <w:t xml:space="preserve">      type string;</w:t>
      </w:r>
    </w:p>
    <w:p w14:paraId="4F255461" w14:textId="77777777" w:rsidR="00103042" w:rsidRPr="005A0085" w:rsidRDefault="00103042" w:rsidP="00103042">
      <w:pPr>
        <w:pStyle w:val="PL"/>
      </w:pPr>
      <w:r w:rsidRPr="005A0085">
        <w:t xml:space="preserve">      description "It specifies the destination MAC address end. If this </w:t>
      </w:r>
    </w:p>
    <w:p w14:paraId="6622F95C" w14:textId="77777777" w:rsidR="00103042" w:rsidRPr="005A0085" w:rsidRDefault="00103042" w:rsidP="00103042">
      <w:pPr>
        <w:pStyle w:val="PL"/>
      </w:pPr>
      <w:r w:rsidRPr="005A0085">
        <w:t xml:space="preserve">        attribute is present, the destMacAddr attribute specifies the </w:t>
      </w:r>
    </w:p>
    <w:p w14:paraId="66C51C61" w14:textId="77777777" w:rsidR="00103042" w:rsidRPr="005A0085" w:rsidRDefault="00103042" w:rsidP="00103042">
      <w:pPr>
        <w:pStyle w:val="PL"/>
      </w:pPr>
      <w:r w:rsidRPr="005A0085">
        <w:t xml:space="preserve">        destination MAC address start.";</w:t>
      </w:r>
    </w:p>
    <w:p w14:paraId="32DEACE6" w14:textId="77777777" w:rsidR="00103042" w:rsidRPr="005A0085" w:rsidRDefault="00103042" w:rsidP="00103042">
      <w:pPr>
        <w:pStyle w:val="PL"/>
      </w:pPr>
      <w:r w:rsidRPr="005A0085">
        <w:t xml:space="preserve">    }</w:t>
      </w:r>
    </w:p>
    <w:p w14:paraId="239BD078" w14:textId="77777777" w:rsidR="00103042" w:rsidRPr="005A0085" w:rsidRDefault="00103042" w:rsidP="00103042">
      <w:pPr>
        <w:pStyle w:val="PL"/>
      </w:pPr>
      <w:r w:rsidRPr="005A0085">
        <w:t xml:space="preserve">  }</w:t>
      </w:r>
    </w:p>
    <w:p w14:paraId="2B994810" w14:textId="77777777" w:rsidR="00103042" w:rsidRPr="005A0085" w:rsidRDefault="00103042" w:rsidP="00103042">
      <w:pPr>
        <w:pStyle w:val="PL"/>
      </w:pPr>
    </w:p>
    <w:p w14:paraId="326E57B1" w14:textId="77777777" w:rsidR="00103042" w:rsidRPr="005A0085" w:rsidRDefault="00103042" w:rsidP="00103042">
      <w:pPr>
        <w:pStyle w:val="PL"/>
      </w:pPr>
      <w:r w:rsidRPr="005A0085">
        <w:t xml:space="preserve">  grouping FlowInformation {</w:t>
      </w:r>
    </w:p>
    <w:p w14:paraId="4E26FEE3" w14:textId="77777777" w:rsidR="00103042" w:rsidRPr="005A0085" w:rsidRDefault="00103042" w:rsidP="00103042">
      <w:pPr>
        <w:pStyle w:val="PL"/>
      </w:pPr>
      <w:r w:rsidRPr="005A0085">
        <w:t xml:space="preserve">    description "It specifies the flow information of a PCC rule.";</w:t>
      </w:r>
    </w:p>
    <w:p w14:paraId="490D1F49" w14:textId="77777777" w:rsidR="00103042" w:rsidRPr="005A0085" w:rsidRDefault="00103042" w:rsidP="00103042">
      <w:pPr>
        <w:pStyle w:val="PL"/>
      </w:pPr>
      <w:r w:rsidRPr="005A0085">
        <w:t xml:space="preserve">    leaf flowDescription {</w:t>
      </w:r>
    </w:p>
    <w:p w14:paraId="1775FEAD" w14:textId="77777777" w:rsidR="00103042" w:rsidRPr="005A0085" w:rsidRDefault="00103042" w:rsidP="00103042">
      <w:pPr>
        <w:pStyle w:val="PL"/>
      </w:pPr>
      <w:r w:rsidRPr="005A0085">
        <w:t xml:space="preserve">      type string;</w:t>
      </w:r>
    </w:p>
    <w:p w14:paraId="24B7ED72" w14:textId="77777777" w:rsidR="00103042" w:rsidRPr="005A0085" w:rsidRDefault="00103042" w:rsidP="00103042">
      <w:pPr>
        <w:pStyle w:val="PL"/>
      </w:pPr>
      <w:r w:rsidRPr="005A0085">
        <w:t xml:space="preserve">      mandatory true;</w:t>
      </w:r>
    </w:p>
    <w:p w14:paraId="3F1CE38A" w14:textId="77777777" w:rsidR="00103042" w:rsidRPr="005A0085" w:rsidRDefault="00103042" w:rsidP="00103042">
      <w:pPr>
        <w:pStyle w:val="PL"/>
      </w:pPr>
      <w:r w:rsidRPr="005A0085">
        <w:t xml:space="preserve">      description "It defines a packet filter for an IP flow.";</w:t>
      </w:r>
    </w:p>
    <w:p w14:paraId="5251F6A7" w14:textId="77777777" w:rsidR="00103042" w:rsidRPr="005A0085" w:rsidRDefault="00103042" w:rsidP="00103042">
      <w:pPr>
        <w:pStyle w:val="PL"/>
      </w:pPr>
      <w:r w:rsidRPr="005A0085">
        <w:t xml:space="preserve">    }</w:t>
      </w:r>
    </w:p>
    <w:p w14:paraId="2D70567C" w14:textId="77777777" w:rsidR="00103042" w:rsidRPr="005A0085" w:rsidRDefault="00103042" w:rsidP="00103042">
      <w:pPr>
        <w:pStyle w:val="PL"/>
      </w:pPr>
      <w:r w:rsidRPr="005A0085">
        <w:t xml:space="preserve">    uses EthFlowDescription;</w:t>
      </w:r>
    </w:p>
    <w:p w14:paraId="49B2A984" w14:textId="77777777" w:rsidR="00103042" w:rsidRPr="005A0085" w:rsidRDefault="00103042" w:rsidP="00103042">
      <w:pPr>
        <w:pStyle w:val="PL"/>
      </w:pPr>
      <w:r w:rsidRPr="005A0085">
        <w:t xml:space="preserve">    leaf </w:t>
      </w:r>
      <w:r w:rsidRPr="005A0085">
        <w:rPr>
          <w:rFonts w:hint="eastAsia"/>
        </w:rPr>
        <w:t>packFiltId</w:t>
      </w:r>
      <w:r w:rsidRPr="005A0085">
        <w:t xml:space="preserve"> {</w:t>
      </w:r>
    </w:p>
    <w:p w14:paraId="661DF7F4" w14:textId="77777777" w:rsidR="00103042" w:rsidRPr="005A0085" w:rsidRDefault="00103042" w:rsidP="00103042">
      <w:pPr>
        <w:pStyle w:val="PL"/>
      </w:pPr>
      <w:r w:rsidRPr="005A0085">
        <w:t xml:space="preserve">      type string;</w:t>
      </w:r>
    </w:p>
    <w:p w14:paraId="26BE4507" w14:textId="77777777" w:rsidR="00103042" w:rsidRPr="005A0085" w:rsidRDefault="00103042" w:rsidP="00103042">
      <w:pPr>
        <w:pStyle w:val="PL"/>
      </w:pPr>
      <w:r w:rsidRPr="005A0085">
        <w:t xml:space="preserve">      mandatory true;</w:t>
      </w:r>
    </w:p>
    <w:p w14:paraId="6C6ADAE8" w14:textId="77777777" w:rsidR="00103042" w:rsidRPr="005A0085" w:rsidRDefault="00103042" w:rsidP="00103042">
      <w:pPr>
        <w:pStyle w:val="PL"/>
      </w:pPr>
      <w:r w:rsidRPr="005A0085">
        <w:t xml:space="preserve">      description "It is the </w:t>
      </w:r>
      <w:r w:rsidRPr="005A0085">
        <w:rPr>
          <w:rFonts w:hint="eastAsia"/>
        </w:rPr>
        <w:t>identifier of</w:t>
      </w:r>
      <w:r w:rsidRPr="005A0085">
        <w:t xml:space="preserve"> the</w:t>
      </w:r>
      <w:r w:rsidRPr="005A0085">
        <w:rPr>
          <w:rFonts w:hint="eastAsia"/>
        </w:rPr>
        <w:t xml:space="preserve"> packet filter</w:t>
      </w:r>
      <w:r w:rsidRPr="005A0085">
        <w:t>.";</w:t>
      </w:r>
    </w:p>
    <w:p w14:paraId="5A5CED6A" w14:textId="77777777" w:rsidR="00103042" w:rsidRPr="005A0085" w:rsidRDefault="00103042" w:rsidP="00103042">
      <w:pPr>
        <w:pStyle w:val="PL"/>
      </w:pPr>
      <w:r w:rsidRPr="005A0085">
        <w:t xml:space="preserve">    }</w:t>
      </w:r>
    </w:p>
    <w:p w14:paraId="3A0CF485" w14:textId="77777777" w:rsidR="00103042" w:rsidRPr="005A0085" w:rsidRDefault="00103042" w:rsidP="00103042">
      <w:pPr>
        <w:pStyle w:val="PL"/>
      </w:pPr>
      <w:r w:rsidRPr="005A0085">
        <w:t xml:space="preserve">    leaf packetFilterUsage {</w:t>
      </w:r>
    </w:p>
    <w:p w14:paraId="1E0D5335" w14:textId="77777777" w:rsidR="00103042" w:rsidRPr="005A0085" w:rsidRDefault="00103042" w:rsidP="00103042">
      <w:pPr>
        <w:pStyle w:val="PL"/>
      </w:pPr>
      <w:r w:rsidRPr="005A0085">
        <w:t xml:space="preserve">      type boolean;</w:t>
      </w:r>
    </w:p>
    <w:p w14:paraId="003DD746" w14:textId="77777777" w:rsidR="00103042" w:rsidRPr="005A0085" w:rsidRDefault="00103042" w:rsidP="00103042">
      <w:pPr>
        <w:pStyle w:val="PL"/>
      </w:pPr>
      <w:r w:rsidRPr="005A0085">
        <w:t xml:space="preserve">      default false;</w:t>
      </w:r>
    </w:p>
    <w:p w14:paraId="5F7842B0" w14:textId="77777777" w:rsidR="00103042" w:rsidRPr="005A0085" w:rsidRDefault="00103042" w:rsidP="00103042">
      <w:pPr>
        <w:pStyle w:val="PL"/>
      </w:pPr>
      <w:r w:rsidRPr="005A0085">
        <w:t xml:space="preserve">      description "It indicates if the packet shall be sent to the UE.";</w:t>
      </w:r>
    </w:p>
    <w:p w14:paraId="23A344DD" w14:textId="77777777" w:rsidR="00103042" w:rsidRPr="005A0085" w:rsidRDefault="00103042" w:rsidP="00103042">
      <w:pPr>
        <w:pStyle w:val="PL"/>
      </w:pPr>
      <w:r w:rsidRPr="005A0085">
        <w:t xml:space="preserve">    }</w:t>
      </w:r>
    </w:p>
    <w:p w14:paraId="49959BDD" w14:textId="77777777" w:rsidR="00103042" w:rsidRPr="005A0085" w:rsidRDefault="00103042" w:rsidP="00103042">
      <w:pPr>
        <w:pStyle w:val="PL"/>
      </w:pPr>
      <w:r w:rsidRPr="005A0085">
        <w:t xml:space="preserve">    leaf tosTrafficClass {</w:t>
      </w:r>
    </w:p>
    <w:p w14:paraId="0B89555D" w14:textId="77777777" w:rsidR="00103042" w:rsidRPr="005A0085" w:rsidRDefault="00103042" w:rsidP="00103042">
      <w:pPr>
        <w:pStyle w:val="PL"/>
      </w:pPr>
      <w:r w:rsidRPr="005A0085">
        <w:t xml:space="preserve">      type string;</w:t>
      </w:r>
    </w:p>
    <w:p w14:paraId="2E9C8FBA" w14:textId="77777777" w:rsidR="00103042" w:rsidRPr="005A0085" w:rsidRDefault="00103042" w:rsidP="00103042">
      <w:pPr>
        <w:pStyle w:val="PL"/>
      </w:pPr>
      <w:r w:rsidRPr="005A0085">
        <w:t xml:space="preserve">      mandatory true;</w:t>
      </w:r>
    </w:p>
    <w:p w14:paraId="47429C3A" w14:textId="77777777" w:rsidR="00103042" w:rsidRPr="005A0085" w:rsidRDefault="00103042" w:rsidP="00103042">
      <w:pPr>
        <w:pStyle w:val="PL"/>
      </w:pPr>
      <w:r w:rsidRPr="005A0085">
        <w:t xml:space="preserve">      description "It contains the Ipv4 Type-of-Service and mask field or the </w:t>
      </w:r>
    </w:p>
    <w:p w14:paraId="617025C0" w14:textId="77777777" w:rsidR="00103042" w:rsidRPr="005A0085" w:rsidRDefault="00103042" w:rsidP="00103042">
      <w:pPr>
        <w:pStyle w:val="PL"/>
      </w:pPr>
      <w:r w:rsidRPr="005A0085">
        <w:t xml:space="preserve">        Ipv6 Traffic-Class field and mask field.";</w:t>
      </w:r>
    </w:p>
    <w:p w14:paraId="266517EF" w14:textId="77777777" w:rsidR="00103042" w:rsidRPr="005A0085" w:rsidRDefault="00103042" w:rsidP="00103042">
      <w:pPr>
        <w:pStyle w:val="PL"/>
      </w:pPr>
      <w:r w:rsidRPr="005A0085">
        <w:t xml:space="preserve">    }</w:t>
      </w:r>
    </w:p>
    <w:p w14:paraId="0F53F5DB" w14:textId="77777777" w:rsidR="00103042" w:rsidRPr="005A0085" w:rsidRDefault="00103042" w:rsidP="00103042">
      <w:pPr>
        <w:pStyle w:val="PL"/>
      </w:pPr>
      <w:r w:rsidRPr="005A0085">
        <w:t xml:space="preserve">    leaf spi {</w:t>
      </w:r>
    </w:p>
    <w:p w14:paraId="230B97B8" w14:textId="77777777" w:rsidR="00103042" w:rsidRPr="005A0085" w:rsidRDefault="00103042" w:rsidP="00103042">
      <w:pPr>
        <w:pStyle w:val="PL"/>
      </w:pPr>
      <w:r w:rsidRPr="005A0085">
        <w:t xml:space="preserve">      type string;</w:t>
      </w:r>
    </w:p>
    <w:p w14:paraId="0EC83A6C" w14:textId="77777777" w:rsidR="00103042" w:rsidRPr="005A0085" w:rsidRDefault="00103042" w:rsidP="00103042">
      <w:pPr>
        <w:pStyle w:val="PL"/>
      </w:pPr>
      <w:r w:rsidRPr="005A0085">
        <w:t xml:space="preserve">      mandatory true;</w:t>
      </w:r>
    </w:p>
    <w:p w14:paraId="32760D23" w14:textId="77777777" w:rsidR="00103042" w:rsidRPr="005A0085" w:rsidRDefault="00103042" w:rsidP="00103042">
      <w:pPr>
        <w:pStyle w:val="PL"/>
      </w:pPr>
      <w:r w:rsidRPr="005A0085">
        <w:t xml:space="preserve">      description "It is the security parameter index of the IPSec packet.";</w:t>
      </w:r>
    </w:p>
    <w:p w14:paraId="75E2D1A0" w14:textId="77777777" w:rsidR="00103042" w:rsidRPr="005A0085" w:rsidRDefault="00103042" w:rsidP="00103042">
      <w:pPr>
        <w:pStyle w:val="PL"/>
      </w:pPr>
      <w:r w:rsidRPr="005A0085">
        <w:t xml:space="preserve">      reference "IETF RFC 4301";</w:t>
      </w:r>
    </w:p>
    <w:p w14:paraId="1990E622" w14:textId="77777777" w:rsidR="00103042" w:rsidRPr="005A0085" w:rsidRDefault="00103042" w:rsidP="00103042">
      <w:pPr>
        <w:pStyle w:val="PL"/>
      </w:pPr>
      <w:r w:rsidRPr="005A0085">
        <w:t xml:space="preserve">    }</w:t>
      </w:r>
    </w:p>
    <w:p w14:paraId="66D95554" w14:textId="77777777" w:rsidR="00103042" w:rsidRPr="005A0085" w:rsidRDefault="00103042" w:rsidP="00103042">
      <w:pPr>
        <w:pStyle w:val="PL"/>
      </w:pPr>
      <w:r w:rsidRPr="005A0085">
        <w:t xml:space="preserve">    leaf flowLabel {</w:t>
      </w:r>
    </w:p>
    <w:p w14:paraId="3AAB7373" w14:textId="77777777" w:rsidR="00103042" w:rsidRPr="005A0085" w:rsidRDefault="00103042" w:rsidP="00103042">
      <w:pPr>
        <w:pStyle w:val="PL"/>
      </w:pPr>
      <w:r w:rsidRPr="005A0085">
        <w:t xml:space="preserve">      type string;</w:t>
      </w:r>
    </w:p>
    <w:p w14:paraId="5E78C6E3" w14:textId="77777777" w:rsidR="00103042" w:rsidRPr="005A0085" w:rsidRDefault="00103042" w:rsidP="00103042">
      <w:pPr>
        <w:pStyle w:val="PL"/>
      </w:pPr>
      <w:r w:rsidRPr="005A0085">
        <w:t xml:space="preserve">      description "It specifies the Ipv6 flow label header field.";</w:t>
      </w:r>
    </w:p>
    <w:p w14:paraId="5A72D093" w14:textId="77777777" w:rsidR="00103042" w:rsidRPr="005A0085" w:rsidRDefault="00103042" w:rsidP="00103042">
      <w:pPr>
        <w:pStyle w:val="PL"/>
      </w:pPr>
      <w:r w:rsidRPr="005A0085">
        <w:t xml:space="preserve">    }</w:t>
      </w:r>
    </w:p>
    <w:p w14:paraId="01B876A4" w14:textId="77777777" w:rsidR="00103042" w:rsidRPr="005A0085" w:rsidRDefault="00103042" w:rsidP="00103042">
      <w:pPr>
        <w:pStyle w:val="PL"/>
      </w:pPr>
      <w:r w:rsidRPr="005A0085">
        <w:t xml:space="preserve">    leaf flowDirection {</w:t>
      </w:r>
    </w:p>
    <w:p w14:paraId="1CAC1FE3" w14:textId="77777777" w:rsidR="00103042" w:rsidRPr="005A0085" w:rsidRDefault="00103042" w:rsidP="00103042">
      <w:pPr>
        <w:pStyle w:val="PL"/>
      </w:pPr>
      <w:r w:rsidRPr="005A0085">
        <w:t xml:space="preserve">      type enumeration {</w:t>
      </w:r>
    </w:p>
    <w:p w14:paraId="125004B0" w14:textId="77777777" w:rsidR="00103042" w:rsidRPr="005A0085" w:rsidRDefault="00103042" w:rsidP="00103042">
      <w:pPr>
        <w:pStyle w:val="PL"/>
      </w:pPr>
      <w:r w:rsidRPr="005A0085">
        <w:t xml:space="preserve">        enum DOWNLINK;</w:t>
      </w:r>
    </w:p>
    <w:p w14:paraId="22D0876A" w14:textId="77777777" w:rsidR="00103042" w:rsidRPr="005A0085" w:rsidRDefault="00103042" w:rsidP="00103042">
      <w:pPr>
        <w:pStyle w:val="PL"/>
      </w:pPr>
      <w:r w:rsidRPr="005A0085">
        <w:t xml:space="preserve">        enum UPLINK;</w:t>
      </w:r>
    </w:p>
    <w:p w14:paraId="34E7BF2E" w14:textId="77777777" w:rsidR="00103042" w:rsidRPr="005A0085" w:rsidRDefault="00103042" w:rsidP="00103042">
      <w:pPr>
        <w:pStyle w:val="PL"/>
      </w:pPr>
      <w:r w:rsidRPr="005A0085">
        <w:t xml:space="preserve">        enum BIDIRECTIONAL;</w:t>
      </w:r>
    </w:p>
    <w:p w14:paraId="399E211A" w14:textId="77777777" w:rsidR="00103042" w:rsidRPr="005A0085" w:rsidRDefault="00103042" w:rsidP="00103042">
      <w:pPr>
        <w:pStyle w:val="PL"/>
      </w:pPr>
      <w:r w:rsidRPr="005A0085">
        <w:t xml:space="preserve">        enum UNSPECIFIED;</w:t>
      </w:r>
    </w:p>
    <w:p w14:paraId="0268B0AD" w14:textId="77777777" w:rsidR="00103042" w:rsidRPr="005A0085" w:rsidRDefault="00103042" w:rsidP="00103042">
      <w:pPr>
        <w:pStyle w:val="PL"/>
      </w:pPr>
      <w:r w:rsidRPr="005A0085">
        <w:t xml:space="preserve">      }</w:t>
      </w:r>
    </w:p>
    <w:p w14:paraId="054E823E" w14:textId="77777777" w:rsidR="00103042" w:rsidRPr="005A0085" w:rsidRDefault="00103042" w:rsidP="00103042">
      <w:pPr>
        <w:pStyle w:val="PL"/>
      </w:pPr>
      <w:r w:rsidRPr="005A0085">
        <w:t xml:space="preserve">      mandatory true;</w:t>
      </w:r>
    </w:p>
    <w:p w14:paraId="2FE72A24" w14:textId="77777777" w:rsidR="00103042" w:rsidRPr="005A0085" w:rsidRDefault="00103042" w:rsidP="00103042">
      <w:pPr>
        <w:pStyle w:val="PL"/>
      </w:pPr>
      <w:r w:rsidRPr="005A0085">
        <w:t xml:space="preserve">      description "It indicates the direction/directions that a filter is </w:t>
      </w:r>
    </w:p>
    <w:p w14:paraId="52487897" w14:textId="77777777" w:rsidR="00103042" w:rsidRPr="005A0085" w:rsidRDefault="00103042" w:rsidP="00103042">
      <w:pPr>
        <w:pStyle w:val="PL"/>
      </w:pPr>
      <w:r w:rsidRPr="005A0085">
        <w:t xml:space="preserve">        applicable.";</w:t>
      </w:r>
    </w:p>
    <w:p w14:paraId="41471B6D" w14:textId="77777777" w:rsidR="00103042" w:rsidRPr="005A0085" w:rsidRDefault="00103042" w:rsidP="00103042">
      <w:pPr>
        <w:pStyle w:val="PL"/>
      </w:pPr>
      <w:r w:rsidRPr="005A0085">
        <w:t xml:space="preserve">    }</w:t>
      </w:r>
    </w:p>
    <w:p w14:paraId="5FF3E93B" w14:textId="77777777" w:rsidR="00103042" w:rsidRPr="005A0085" w:rsidRDefault="00103042" w:rsidP="00103042">
      <w:pPr>
        <w:pStyle w:val="PL"/>
      </w:pPr>
      <w:r w:rsidRPr="005A0085">
        <w:t xml:space="preserve">  }</w:t>
      </w:r>
    </w:p>
    <w:p w14:paraId="2B4764F6" w14:textId="77777777" w:rsidR="00103042" w:rsidRPr="005A0085" w:rsidRDefault="00103042" w:rsidP="00103042">
      <w:pPr>
        <w:pStyle w:val="PL"/>
      </w:pPr>
    </w:p>
    <w:p w14:paraId="6CF8F3C0" w14:textId="77777777" w:rsidR="00103042" w:rsidRPr="005A0085" w:rsidRDefault="00103042" w:rsidP="00103042">
      <w:pPr>
        <w:pStyle w:val="PL"/>
      </w:pPr>
      <w:r w:rsidRPr="005A0085">
        <w:t xml:space="preserve">  grouping PccRule {</w:t>
      </w:r>
    </w:p>
    <w:p w14:paraId="25AC0A68" w14:textId="77777777" w:rsidR="00103042" w:rsidRPr="005A0085" w:rsidRDefault="00103042" w:rsidP="00103042">
      <w:pPr>
        <w:pStyle w:val="PL"/>
      </w:pPr>
      <w:r w:rsidRPr="005A0085">
        <w:t xml:space="preserve">    description "It specifies the PCC rule, see TS 29.512.";</w:t>
      </w:r>
    </w:p>
    <w:p w14:paraId="541802C9" w14:textId="77777777" w:rsidR="00103042" w:rsidRPr="005A0085" w:rsidRDefault="00103042" w:rsidP="00103042">
      <w:pPr>
        <w:pStyle w:val="PL"/>
      </w:pPr>
      <w:r w:rsidRPr="005A0085">
        <w:t xml:space="preserve">    leaf pccRuleId {</w:t>
      </w:r>
    </w:p>
    <w:p w14:paraId="382FAC0A" w14:textId="77777777" w:rsidR="00103042" w:rsidRPr="005A0085" w:rsidRDefault="00103042" w:rsidP="00103042">
      <w:pPr>
        <w:pStyle w:val="PL"/>
      </w:pPr>
      <w:r w:rsidRPr="005A0085">
        <w:t xml:space="preserve">      type string;</w:t>
      </w:r>
    </w:p>
    <w:p w14:paraId="17E7DF5D" w14:textId="77777777" w:rsidR="00103042" w:rsidRPr="005A0085" w:rsidRDefault="00103042" w:rsidP="00103042">
      <w:pPr>
        <w:pStyle w:val="PL"/>
      </w:pPr>
      <w:r w:rsidRPr="005A0085">
        <w:t xml:space="preserve">      mandatory true;</w:t>
      </w:r>
    </w:p>
    <w:p w14:paraId="3570C38F" w14:textId="77777777" w:rsidR="00103042" w:rsidRPr="005A0085" w:rsidRDefault="00103042" w:rsidP="00103042">
      <w:pPr>
        <w:pStyle w:val="PL"/>
      </w:pPr>
      <w:r w:rsidRPr="005A0085">
        <w:t xml:space="preserve">      description "It identifies the PCC rule.";</w:t>
      </w:r>
    </w:p>
    <w:p w14:paraId="420B1772" w14:textId="77777777" w:rsidR="00103042" w:rsidRPr="005A0085" w:rsidRDefault="00103042" w:rsidP="00103042">
      <w:pPr>
        <w:pStyle w:val="PL"/>
      </w:pPr>
      <w:r w:rsidRPr="005A0085">
        <w:t xml:space="preserve">    }</w:t>
      </w:r>
    </w:p>
    <w:p w14:paraId="3E8F49BB" w14:textId="77777777" w:rsidR="00103042" w:rsidRPr="005A0085" w:rsidRDefault="00103042" w:rsidP="00103042">
      <w:pPr>
        <w:pStyle w:val="PL"/>
      </w:pPr>
      <w:r w:rsidRPr="005A0085">
        <w:t xml:space="preserve">    container flowInfoList {</w:t>
      </w:r>
    </w:p>
    <w:p w14:paraId="1A0C5231" w14:textId="77777777" w:rsidR="00103042" w:rsidRPr="005A0085" w:rsidRDefault="00103042" w:rsidP="00103042">
      <w:pPr>
        <w:pStyle w:val="PL"/>
      </w:pPr>
      <w:r w:rsidRPr="005A0085">
        <w:t xml:space="preserve">      description "It is a list of IP flow packet filter information.";</w:t>
      </w:r>
    </w:p>
    <w:p w14:paraId="65B9F1AC" w14:textId="77777777" w:rsidR="00103042" w:rsidRPr="005A0085" w:rsidRDefault="00103042" w:rsidP="00103042">
      <w:pPr>
        <w:pStyle w:val="PL"/>
      </w:pPr>
      <w:r w:rsidRPr="005A0085">
        <w:t xml:space="preserve">      list flowInfo {</w:t>
      </w:r>
    </w:p>
    <w:p w14:paraId="29794574" w14:textId="77777777" w:rsidR="00103042" w:rsidRPr="005A0085" w:rsidRDefault="00103042" w:rsidP="00103042">
      <w:pPr>
        <w:pStyle w:val="PL"/>
      </w:pPr>
      <w:r w:rsidRPr="005A0085">
        <w:t xml:space="preserve">        description "The list of IP flow packet filter information.";</w:t>
      </w:r>
    </w:p>
    <w:p w14:paraId="2C6A312F" w14:textId="77777777" w:rsidR="00103042" w:rsidRPr="005A0085" w:rsidRDefault="00103042" w:rsidP="00103042">
      <w:pPr>
        <w:pStyle w:val="PL"/>
      </w:pPr>
      <w:r w:rsidRPr="005A0085">
        <w:t xml:space="preserve">        key "</w:t>
      </w:r>
      <w:r w:rsidRPr="005A0085">
        <w:rPr>
          <w:rFonts w:hint="eastAsia"/>
        </w:rPr>
        <w:t>packFiltId</w:t>
      </w:r>
      <w:r w:rsidRPr="005A0085">
        <w:t>";</w:t>
      </w:r>
    </w:p>
    <w:p w14:paraId="00ED9AD7" w14:textId="77777777" w:rsidR="00103042" w:rsidRPr="005A0085" w:rsidRDefault="00103042" w:rsidP="00103042">
      <w:pPr>
        <w:pStyle w:val="PL"/>
      </w:pPr>
      <w:r w:rsidRPr="005A0085">
        <w:t xml:space="preserve">        uses FlowInformation;</w:t>
      </w:r>
    </w:p>
    <w:p w14:paraId="3659D783" w14:textId="77777777" w:rsidR="00103042" w:rsidRPr="005A0085" w:rsidRDefault="00103042" w:rsidP="00103042">
      <w:pPr>
        <w:pStyle w:val="PL"/>
      </w:pPr>
      <w:r w:rsidRPr="005A0085">
        <w:t xml:space="preserve">      }</w:t>
      </w:r>
    </w:p>
    <w:p w14:paraId="2FAD9947" w14:textId="77777777" w:rsidR="00103042" w:rsidRPr="005A0085" w:rsidRDefault="00103042" w:rsidP="00103042">
      <w:pPr>
        <w:pStyle w:val="PL"/>
      </w:pPr>
      <w:r w:rsidRPr="005A0085">
        <w:t xml:space="preserve">    }</w:t>
      </w:r>
    </w:p>
    <w:p w14:paraId="31DE122F" w14:textId="77777777" w:rsidR="00103042" w:rsidRPr="005A0085" w:rsidRDefault="00103042" w:rsidP="00103042">
      <w:pPr>
        <w:pStyle w:val="PL"/>
      </w:pPr>
      <w:r w:rsidRPr="005A0085">
        <w:t xml:space="preserve">    leaf applicationId {</w:t>
      </w:r>
    </w:p>
    <w:p w14:paraId="2F6C634D" w14:textId="77777777" w:rsidR="00103042" w:rsidRPr="005A0085" w:rsidRDefault="00103042" w:rsidP="00103042">
      <w:pPr>
        <w:pStyle w:val="PL"/>
      </w:pPr>
      <w:r w:rsidRPr="005A0085">
        <w:t xml:space="preserve">      type string;</w:t>
      </w:r>
    </w:p>
    <w:p w14:paraId="6C2A4CB9" w14:textId="77777777" w:rsidR="00103042" w:rsidRPr="005A0085" w:rsidRDefault="00103042" w:rsidP="00103042">
      <w:pPr>
        <w:pStyle w:val="PL"/>
      </w:pPr>
      <w:r w:rsidRPr="005A0085">
        <w:t xml:space="preserve">      default false;</w:t>
      </w:r>
    </w:p>
    <w:p w14:paraId="2DCE478D" w14:textId="77777777" w:rsidR="00103042" w:rsidRPr="005A0085" w:rsidRDefault="00103042" w:rsidP="00103042">
      <w:pPr>
        <w:pStyle w:val="PL"/>
      </w:pPr>
      <w:r w:rsidRPr="005A0085">
        <w:t xml:space="preserve">      description "A reference to the application detection filter configured </w:t>
      </w:r>
    </w:p>
    <w:p w14:paraId="5D9BA6E4" w14:textId="77777777" w:rsidR="00103042" w:rsidRPr="005A0085" w:rsidRDefault="00103042" w:rsidP="00103042">
      <w:pPr>
        <w:pStyle w:val="PL"/>
      </w:pPr>
      <w:r w:rsidRPr="005A0085">
        <w:t xml:space="preserve">        at the UPF.";</w:t>
      </w:r>
    </w:p>
    <w:p w14:paraId="375E5B49" w14:textId="77777777" w:rsidR="00103042" w:rsidRPr="005A0085" w:rsidRDefault="00103042" w:rsidP="00103042">
      <w:pPr>
        <w:pStyle w:val="PL"/>
      </w:pPr>
      <w:r w:rsidRPr="005A0085">
        <w:t xml:space="preserve">    }</w:t>
      </w:r>
    </w:p>
    <w:p w14:paraId="39E0CCEC" w14:textId="77777777" w:rsidR="00103042" w:rsidRPr="005A0085" w:rsidRDefault="00103042" w:rsidP="00103042">
      <w:pPr>
        <w:pStyle w:val="PL"/>
      </w:pPr>
      <w:r w:rsidRPr="005A0085">
        <w:t xml:space="preserve">    leaf appDescriptor {</w:t>
      </w:r>
    </w:p>
    <w:p w14:paraId="00224591" w14:textId="77777777" w:rsidR="00103042" w:rsidRPr="005A0085" w:rsidRDefault="00103042" w:rsidP="00103042">
      <w:pPr>
        <w:pStyle w:val="PL"/>
      </w:pPr>
      <w:r w:rsidRPr="005A0085">
        <w:t xml:space="preserve">      type string;</w:t>
      </w:r>
    </w:p>
    <w:p w14:paraId="3DD37842" w14:textId="77777777" w:rsidR="00103042" w:rsidRPr="005A0085" w:rsidRDefault="00103042" w:rsidP="00103042">
      <w:pPr>
        <w:pStyle w:val="PL"/>
      </w:pPr>
      <w:r w:rsidRPr="005A0085">
        <w:t xml:space="preserve">      description "It is the ATSSS rule application descriptor.";</w:t>
      </w:r>
    </w:p>
    <w:p w14:paraId="74B958BD" w14:textId="77777777" w:rsidR="00103042" w:rsidRPr="005A0085" w:rsidRDefault="00103042" w:rsidP="00103042">
      <w:pPr>
        <w:pStyle w:val="PL"/>
      </w:pPr>
      <w:r w:rsidRPr="005A0085">
        <w:t xml:space="preserve">    }</w:t>
      </w:r>
    </w:p>
    <w:p w14:paraId="058E2DF2" w14:textId="77777777" w:rsidR="00103042" w:rsidRPr="005A0085" w:rsidRDefault="00103042" w:rsidP="00103042">
      <w:pPr>
        <w:pStyle w:val="PL"/>
      </w:pPr>
      <w:r w:rsidRPr="005A0085">
        <w:t xml:space="preserve">    leaf contentVersion {</w:t>
      </w:r>
    </w:p>
    <w:p w14:paraId="3A8543F4" w14:textId="77777777" w:rsidR="00103042" w:rsidRPr="005A0085" w:rsidRDefault="00103042" w:rsidP="00103042">
      <w:pPr>
        <w:pStyle w:val="PL"/>
      </w:pPr>
      <w:r w:rsidRPr="005A0085">
        <w:t xml:space="preserve">      type uint8;</w:t>
      </w:r>
    </w:p>
    <w:p w14:paraId="258CB378" w14:textId="77777777" w:rsidR="00103042" w:rsidRPr="005A0085" w:rsidRDefault="00103042" w:rsidP="00103042">
      <w:pPr>
        <w:pStyle w:val="PL"/>
      </w:pPr>
      <w:r w:rsidRPr="005A0085">
        <w:t xml:space="preserve">      description "Indicates the content version of the PCC rule.";</w:t>
      </w:r>
    </w:p>
    <w:p w14:paraId="21CDD58B" w14:textId="77777777" w:rsidR="00103042" w:rsidRPr="005A0085" w:rsidRDefault="00103042" w:rsidP="00103042">
      <w:pPr>
        <w:pStyle w:val="PL"/>
      </w:pPr>
      <w:r w:rsidRPr="005A0085">
        <w:t xml:space="preserve">    }</w:t>
      </w:r>
    </w:p>
    <w:p w14:paraId="7085EBE4" w14:textId="77777777" w:rsidR="00103042" w:rsidRPr="005A0085" w:rsidRDefault="00103042" w:rsidP="00103042">
      <w:pPr>
        <w:pStyle w:val="PL"/>
      </w:pPr>
      <w:r w:rsidRPr="005A0085">
        <w:t xml:space="preserve">    leaf precedence {</w:t>
      </w:r>
    </w:p>
    <w:p w14:paraId="5CB78515" w14:textId="77777777" w:rsidR="00103042" w:rsidRPr="005A0085" w:rsidRDefault="00103042" w:rsidP="00103042">
      <w:pPr>
        <w:pStyle w:val="PL"/>
      </w:pPr>
      <w:r w:rsidRPr="005A0085">
        <w:t xml:space="preserve">      type uint8 {</w:t>
      </w:r>
    </w:p>
    <w:p w14:paraId="07796F31" w14:textId="77777777" w:rsidR="00103042" w:rsidRPr="005A0085" w:rsidRDefault="00103042" w:rsidP="00103042">
      <w:pPr>
        <w:pStyle w:val="PL"/>
      </w:pPr>
      <w:r w:rsidRPr="005A0085">
        <w:t xml:space="preserve">        range 0..255;</w:t>
      </w:r>
    </w:p>
    <w:p w14:paraId="58AB683E" w14:textId="77777777" w:rsidR="00103042" w:rsidRPr="005A0085" w:rsidRDefault="00103042" w:rsidP="00103042">
      <w:pPr>
        <w:pStyle w:val="PL"/>
      </w:pPr>
      <w:r w:rsidRPr="005A0085">
        <w:t xml:space="preserve">      }</w:t>
      </w:r>
    </w:p>
    <w:p w14:paraId="42CAEA44" w14:textId="77777777" w:rsidR="00103042" w:rsidRPr="005A0085" w:rsidRDefault="00103042" w:rsidP="00103042">
      <w:pPr>
        <w:pStyle w:val="PL"/>
      </w:pPr>
      <w:r w:rsidRPr="005A0085">
        <w:t xml:space="preserve">      description "It indicates the order in which this PCC rule is applied </w:t>
      </w:r>
    </w:p>
    <w:p w14:paraId="7D8A0113" w14:textId="77777777" w:rsidR="00103042" w:rsidRPr="005A0085" w:rsidRDefault="00103042" w:rsidP="00103042">
      <w:pPr>
        <w:pStyle w:val="PL"/>
      </w:pPr>
      <w:r w:rsidRPr="005A0085">
        <w:t xml:space="preserve">        relative to other PCC rules within the same PDU session.";</w:t>
      </w:r>
    </w:p>
    <w:p w14:paraId="325835F5" w14:textId="77777777" w:rsidR="00103042" w:rsidRPr="005A0085" w:rsidRDefault="00103042" w:rsidP="00103042">
      <w:pPr>
        <w:pStyle w:val="PL"/>
      </w:pPr>
      <w:r w:rsidRPr="005A0085">
        <w:t xml:space="preserve">    }</w:t>
      </w:r>
    </w:p>
    <w:p w14:paraId="7D1ABBD0" w14:textId="77777777" w:rsidR="00103042" w:rsidRPr="005A0085" w:rsidRDefault="00103042" w:rsidP="00103042">
      <w:pPr>
        <w:pStyle w:val="PL"/>
      </w:pPr>
      <w:r w:rsidRPr="005A0085">
        <w:t xml:space="preserve">    leaf </w:t>
      </w:r>
      <w:r w:rsidRPr="005A0085">
        <w:rPr>
          <w:rFonts w:hint="eastAsia"/>
        </w:rPr>
        <w:t>afSigProtocol</w:t>
      </w:r>
      <w:r w:rsidRPr="005A0085">
        <w:t xml:space="preserve"> {</w:t>
      </w:r>
    </w:p>
    <w:p w14:paraId="05A4032B" w14:textId="77777777" w:rsidR="00103042" w:rsidRPr="005A0085" w:rsidRDefault="00103042" w:rsidP="00103042">
      <w:pPr>
        <w:pStyle w:val="PL"/>
      </w:pPr>
      <w:r w:rsidRPr="005A0085">
        <w:t xml:space="preserve">      type enumeration {</w:t>
      </w:r>
    </w:p>
    <w:p w14:paraId="001A2B9E" w14:textId="77777777" w:rsidR="00103042" w:rsidRPr="005A0085" w:rsidRDefault="00103042" w:rsidP="00103042">
      <w:pPr>
        <w:pStyle w:val="PL"/>
      </w:pPr>
      <w:r w:rsidRPr="005A0085">
        <w:t xml:space="preserve">        enum NO_INFORMATION;</w:t>
      </w:r>
    </w:p>
    <w:p w14:paraId="0707F936" w14:textId="77777777" w:rsidR="00103042" w:rsidRPr="005A0085" w:rsidRDefault="00103042" w:rsidP="00103042">
      <w:pPr>
        <w:pStyle w:val="PL"/>
      </w:pPr>
      <w:r w:rsidRPr="005A0085">
        <w:t xml:space="preserve">        enum SIP;</w:t>
      </w:r>
    </w:p>
    <w:p w14:paraId="57F0318F" w14:textId="77777777" w:rsidR="00103042" w:rsidRPr="005A0085" w:rsidRDefault="00103042" w:rsidP="00103042">
      <w:pPr>
        <w:pStyle w:val="PL"/>
      </w:pPr>
      <w:r w:rsidRPr="005A0085">
        <w:t xml:space="preserve">      }</w:t>
      </w:r>
    </w:p>
    <w:p w14:paraId="34AA11DC" w14:textId="77777777" w:rsidR="00103042" w:rsidRPr="005A0085" w:rsidRDefault="00103042" w:rsidP="00103042">
      <w:pPr>
        <w:pStyle w:val="PL"/>
      </w:pPr>
      <w:r w:rsidRPr="005A0085">
        <w:t xml:space="preserve">      description "Indicates the protocol used for signalling between the UE </w:t>
      </w:r>
    </w:p>
    <w:p w14:paraId="7B7BE415" w14:textId="77777777" w:rsidR="00103042" w:rsidRPr="005A0085" w:rsidRDefault="00103042" w:rsidP="00103042">
      <w:pPr>
        <w:pStyle w:val="PL"/>
      </w:pPr>
      <w:r w:rsidRPr="005A0085">
        <w:t xml:space="preserve">        and the AF, the default value is NO_INFORMATION.";</w:t>
      </w:r>
    </w:p>
    <w:p w14:paraId="5AE9FE8D" w14:textId="77777777" w:rsidR="00103042" w:rsidRPr="005A0085" w:rsidRDefault="00103042" w:rsidP="00103042">
      <w:pPr>
        <w:pStyle w:val="PL"/>
      </w:pPr>
      <w:r w:rsidRPr="005A0085">
        <w:t xml:space="preserve">    }</w:t>
      </w:r>
    </w:p>
    <w:p w14:paraId="5DD74A0D" w14:textId="77777777" w:rsidR="00103042" w:rsidRPr="005A0085" w:rsidRDefault="00103042" w:rsidP="00103042">
      <w:pPr>
        <w:pStyle w:val="PL"/>
      </w:pPr>
      <w:r w:rsidRPr="005A0085">
        <w:t xml:space="preserve">    leaf isAppRelocatable {</w:t>
      </w:r>
    </w:p>
    <w:p w14:paraId="2740C4F8" w14:textId="77777777" w:rsidR="00103042" w:rsidRPr="005A0085" w:rsidRDefault="00103042" w:rsidP="00103042">
      <w:pPr>
        <w:pStyle w:val="PL"/>
      </w:pPr>
      <w:r w:rsidRPr="005A0085">
        <w:t xml:space="preserve">      type boolean;</w:t>
      </w:r>
    </w:p>
    <w:p w14:paraId="7AD11550" w14:textId="77777777" w:rsidR="00103042" w:rsidRPr="005A0085" w:rsidRDefault="00103042" w:rsidP="00103042">
      <w:pPr>
        <w:pStyle w:val="PL"/>
      </w:pPr>
      <w:r w:rsidRPr="005A0085">
        <w:t xml:space="preserve">      default false;</w:t>
      </w:r>
    </w:p>
    <w:p w14:paraId="422B993F" w14:textId="77777777" w:rsidR="00103042" w:rsidRPr="005A0085" w:rsidRDefault="00103042" w:rsidP="00103042">
      <w:pPr>
        <w:pStyle w:val="PL"/>
      </w:pPr>
      <w:r w:rsidRPr="005A0085">
        <w:t xml:space="preserve">      description "It indicates the application relocation possibility, the </w:t>
      </w:r>
    </w:p>
    <w:p w14:paraId="1DA2D10B" w14:textId="77777777" w:rsidR="00103042" w:rsidRPr="005A0085" w:rsidRDefault="00103042" w:rsidP="00103042">
      <w:pPr>
        <w:pStyle w:val="PL"/>
      </w:pPr>
      <w:r w:rsidRPr="005A0085">
        <w:t xml:space="preserve">        default value is NO_INFORMATION.";</w:t>
      </w:r>
    </w:p>
    <w:p w14:paraId="0A3A4D98" w14:textId="77777777" w:rsidR="00103042" w:rsidRPr="005A0085" w:rsidRDefault="00103042" w:rsidP="00103042">
      <w:pPr>
        <w:pStyle w:val="PL"/>
      </w:pPr>
      <w:r w:rsidRPr="005A0085">
        <w:t xml:space="preserve">    }</w:t>
      </w:r>
    </w:p>
    <w:p w14:paraId="79BF7557" w14:textId="77777777" w:rsidR="00103042" w:rsidRPr="005A0085" w:rsidRDefault="00103042" w:rsidP="00103042">
      <w:pPr>
        <w:pStyle w:val="PL"/>
      </w:pPr>
      <w:r w:rsidRPr="005A0085">
        <w:t xml:space="preserve">    leaf isUeAddrPreserved {</w:t>
      </w:r>
    </w:p>
    <w:p w14:paraId="4105827E" w14:textId="77777777" w:rsidR="00103042" w:rsidRPr="005A0085" w:rsidRDefault="00103042" w:rsidP="00103042">
      <w:pPr>
        <w:pStyle w:val="PL"/>
      </w:pPr>
      <w:r w:rsidRPr="005A0085">
        <w:t xml:space="preserve">      type boolean;</w:t>
      </w:r>
    </w:p>
    <w:p w14:paraId="0B6BE73B" w14:textId="77777777" w:rsidR="00103042" w:rsidRPr="005A0085" w:rsidRDefault="00103042" w:rsidP="00103042">
      <w:pPr>
        <w:pStyle w:val="PL"/>
      </w:pPr>
      <w:r w:rsidRPr="005A0085">
        <w:t xml:space="preserve">      default false;</w:t>
      </w:r>
    </w:p>
    <w:p w14:paraId="4592728A" w14:textId="77777777" w:rsidR="00103042" w:rsidRPr="005A0085" w:rsidRDefault="00103042" w:rsidP="00103042">
      <w:pPr>
        <w:pStyle w:val="PL"/>
      </w:pPr>
      <w:r w:rsidRPr="005A0085">
        <w:t xml:space="preserve">      description "It Indicates whether UE IP address should be preserved.";</w:t>
      </w:r>
    </w:p>
    <w:p w14:paraId="1E40E323" w14:textId="77777777" w:rsidR="00103042" w:rsidRPr="005A0085" w:rsidRDefault="00103042" w:rsidP="00103042">
      <w:pPr>
        <w:pStyle w:val="PL"/>
      </w:pPr>
      <w:r w:rsidRPr="005A0085">
        <w:t xml:space="preserve">    }</w:t>
      </w:r>
    </w:p>
    <w:p w14:paraId="3A5688BC" w14:textId="77777777" w:rsidR="00103042" w:rsidRPr="005A0085" w:rsidRDefault="00103042" w:rsidP="00103042">
      <w:pPr>
        <w:pStyle w:val="PL"/>
      </w:pPr>
      <w:r w:rsidRPr="005A0085">
        <w:t xml:space="preserve">    container qosData {</w:t>
      </w:r>
    </w:p>
    <w:p w14:paraId="24C87807" w14:textId="77777777" w:rsidR="00103042" w:rsidRPr="005A0085" w:rsidRDefault="00103042" w:rsidP="00103042">
      <w:pPr>
        <w:pStyle w:val="PL"/>
      </w:pPr>
      <w:r w:rsidRPr="005A0085">
        <w:t xml:space="preserve">      description "It contains the QoS control policy data for a PCC rule.";</w:t>
      </w:r>
    </w:p>
    <w:p w14:paraId="39B17551" w14:textId="77777777" w:rsidR="00103042" w:rsidRPr="005A0085" w:rsidRDefault="00103042" w:rsidP="00103042">
      <w:pPr>
        <w:pStyle w:val="PL"/>
      </w:pPr>
      <w:r w:rsidRPr="005A0085">
        <w:t xml:space="preserve">      list qosDataInfo {</w:t>
      </w:r>
    </w:p>
    <w:p w14:paraId="67EE76EB" w14:textId="77777777" w:rsidR="00103042" w:rsidRPr="005A0085" w:rsidRDefault="00103042" w:rsidP="00103042">
      <w:pPr>
        <w:pStyle w:val="PL"/>
      </w:pPr>
      <w:r w:rsidRPr="005A0085">
        <w:t xml:space="preserve">        description "The list of QoS control policy data.";</w:t>
      </w:r>
    </w:p>
    <w:p w14:paraId="4255150D" w14:textId="77777777" w:rsidR="00103042" w:rsidRPr="005A0085" w:rsidRDefault="00103042" w:rsidP="00103042">
      <w:pPr>
        <w:pStyle w:val="PL"/>
      </w:pPr>
      <w:r w:rsidRPr="005A0085">
        <w:t xml:space="preserve">        key "qosId";</w:t>
      </w:r>
    </w:p>
    <w:p w14:paraId="55155AFA" w14:textId="77777777" w:rsidR="00103042" w:rsidRPr="005A0085" w:rsidRDefault="00103042" w:rsidP="00103042">
      <w:pPr>
        <w:pStyle w:val="PL"/>
      </w:pPr>
      <w:r w:rsidRPr="005A0085">
        <w:t xml:space="preserve">        uses QosDataInformation;</w:t>
      </w:r>
    </w:p>
    <w:p w14:paraId="2F501F0F" w14:textId="77777777" w:rsidR="00103042" w:rsidRPr="005A0085" w:rsidRDefault="00103042" w:rsidP="00103042">
      <w:pPr>
        <w:pStyle w:val="PL"/>
      </w:pPr>
      <w:r w:rsidRPr="005A0085">
        <w:t xml:space="preserve">      }</w:t>
      </w:r>
    </w:p>
    <w:p w14:paraId="2FC44E0E" w14:textId="77777777" w:rsidR="00103042" w:rsidRPr="005A0085" w:rsidRDefault="00103042" w:rsidP="00103042">
      <w:pPr>
        <w:pStyle w:val="PL"/>
      </w:pPr>
      <w:r w:rsidRPr="005A0085">
        <w:t xml:space="preserve">    }</w:t>
      </w:r>
    </w:p>
    <w:p w14:paraId="18F32D21" w14:textId="77777777" w:rsidR="00103042" w:rsidRPr="005A0085" w:rsidRDefault="00103042" w:rsidP="00103042">
      <w:pPr>
        <w:pStyle w:val="PL"/>
      </w:pPr>
      <w:r w:rsidRPr="005A0085">
        <w:t xml:space="preserve">    container altQosParams {</w:t>
      </w:r>
    </w:p>
    <w:p w14:paraId="44170DC0" w14:textId="77777777" w:rsidR="00103042" w:rsidRPr="005A0085" w:rsidRDefault="00103042" w:rsidP="00103042">
      <w:pPr>
        <w:pStyle w:val="PL"/>
      </w:pPr>
      <w:r w:rsidRPr="005A0085">
        <w:t xml:space="preserve">      description "It contains the QoS control policy data for the </w:t>
      </w:r>
    </w:p>
    <w:p w14:paraId="43775285" w14:textId="77777777" w:rsidR="00103042" w:rsidRPr="005A0085" w:rsidRDefault="00103042" w:rsidP="00103042">
      <w:pPr>
        <w:pStyle w:val="PL"/>
      </w:pPr>
      <w:r w:rsidRPr="005A0085">
        <w:t xml:space="preserve">        Alternative QoS parameter sets of the service data flow.";</w:t>
      </w:r>
    </w:p>
    <w:p w14:paraId="53A59500" w14:textId="77777777" w:rsidR="00103042" w:rsidRPr="005A0085" w:rsidRDefault="00103042" w:rsidP="00103042">
      <w:pPr>
        <w:pStyle w:val="PL"/>
      </w:pPr>
      <w:r w:rsidRPr="005A0085">
        <w:t xml:space="preserve">      list qosDataInfo {</w:t>
      </w:r>
    </w:p>
    <w:p w14:paraId="1252154B" w14:textId="77777777" w:rsidR="00103042" w:rsidRPr="005A0085" w:rsidRDefault="00103042" w:rsidP="00103042">
      <w:pPr>
        <w:pStyle w:val="PL"/>
      </w:pPr>
      <w:r w:rsidRPr="005A0085">
        <w:t xml:space="preserve">        description "The list of QoS control policy data.";</w:t>
      </w:r>
    </w:p>
    <w:p w14:paraId="72078E1F" w14:textId="77777777" w:rsidR="00103042" w:rsidRPr="005A0085" w:rsidRDefault="00103042" w:rsidP="00103042">
      <w:pPr>
        <w:pStyle w:val="PL"/>
      </w:pPr>
      <w:r w:rsidRPr="005A0085">
        <w:t xml:space="preserve">        key "qosId";</w:t>
      </w:r>
    </w:p>
    <w:p w14:paraId="26E43E17" w14:textId="77777777" w:rsidR="00103042" w:rsidRPr="005A0085" w:rsidRDefault="00103042" w:rsidP="00103042">
      <w:pPr>
        <w:pStyle w:val="PL"/>
      </w:pPr>
      <w:r w:rsidRPr="005A0085">
        <w:t xml:space="preserve">        uses QosDataInformation;</w:t>
      </w:r>
    </w:p>
    <w:p w14:paraId="1D2EB187" w14:textId="77777777" w:rsidR="00103042" w:rsidRPr="005A0085" w:rsidRDefault="00103042" w:rsidP="00103042">
      <w:pPr>
        <w:pStyle w:val="PL"/>
      </w:pPr>
      <w:r w:rsidRPr="005A0085">
        <w:t xml:space="preserve">      }</w:t>
      </w:r>
    </w:p>
    <w:p w14:paraId="235D5239" w14:textId="77777777" w:rsidR="00103042" w:rsidRPr="005A0085" w:rsidRDefault="00103042" w:rsidP="00103042">
      <w:pPr>
        <w:pStyle w:val="PL"/>
      </w:pPr>
      <w:r w:rsidRPr="005A0085">
        <w:t xml:space="preserve">    }</w:t>
      </w:r>
    </w:p>
    <w:p w14:paraId="4E2827CD" w14:textId="77777777" w:rsidR="00103042" w:rsidRPr="005A0085" w:rsidRDefault="00103042" w:rsidP="00103042">
      <w:pPr>
        <w:pStyle w:val="PL"/>
      </w:pPr>
      <w:r w:rsidRPr="005A0085">
        <w:t xml:space="preserve">    container trafficControlData {</w:t>
      </w:r>
    </w:p>
    <w:p w14:paraId="758BCE2B" w14:textId="77777777" w:rsidR="00103042" w:rsidRPr="005A0085" w:rsidRDefault="00103042" w:rsidP="00103042">
      <w:pPr>
        <w:pStyle w:val="PL"/>
      </w:pPr>
      <w:r w:rsidRPr="005A0085">
        <w:t xml:space="preserve">      description "It contains the traffic control policy data for a PCC rule.";</w:t>
      </w:r>
    </w:p>
    <w:p w14:paraId="0F713AA4" w14:textId="77777777" w:rsidR="00103042" w:rsidRPr="005A0085" w:rsidRDefault="00103042" w:rsidP="00103042">
      <w:pPr>
        <w:pStyle w:val="PL"/>
      </w:pPr>
      <w:r w:rsidRPr="005A0085">
        <w:t xml:space="preserve">      list trafficControlDataInfo {</w:t>
      </w:r>
    </w:p>
    <w:p w14:paraId="05E3522A" w14:textId="77777777" w:rsidR="00103042" w:rsidRPr="005A0085" w:rsidRDefault="00103042" w:rsidP="00103042">
      <w:pPr>
        <w:pStyle w:val="PL"/>
      </w:pPr>
      <w:r w:rsidRPr="005A0085">
        <w:t xml:space="preserve">        description "The list of traffic control policy data.";</w:t>
      </w:r>
    </w:p>
    <w:p w14:paraId="7CD3CBA7" w14:textId="77777777" w:rsidR="00103042" w:rsidRPr="005A0085" w:rsidRDefault="00103042" w:rsidP="00103042">
      <w:pPr>
        <w:pStyle w:val="PL"/>
      </w:pPr>
      <w:r w:rsidRPr="005A0085">
        <w:t xml:space="preserve">        key "tcId";</w:t>
      </w:r>
    </w:p>
    <w:p w14:paraId="6438C0EC" w14:textId="77777777" w:rsidR="00103042" w:rsidRPr="005A0085" w:rsidRDefault="00103042" w:rsidP="00103042">
      <w:pPr>
        <w:pStyle w:val="PL"/>
      </w:pPr>
      <w:r w:rsidRPr="005A0085">
        <w:t xml:space="preserve">        uses TrafficControlDataInformation;</w:t>
      </w:r>
    </w:p>
    <w:p w14:paraId="704E164B" w14:textId="77777777" w:rsidR="00103042" w:rsidRPr="005A0085" w:rsidRDefault="00103042" w:rsidP="00103042">
      <w:pPr>
        <w:pStyle w:val="PL"/>
      </w:pPr>
      <w:r w:rsidRPr="005A0085">
        <w:t xml:space="preserve">      }</w:t>
      </w:r>
    </w:p>
    <w:p w14:paraId="7EBA1F0C" w14:textId="77777777" w:rsidR="00103042" w:rsidRPr="005A0085" w:rsidRDefault="00103042" w:rsidP="00103042">
      <w:pPr>
        <w:pStyle w:val="PL"/>
      </w:pPr>
      <w:r w:rsidRPr="005A0085">
        <w:t xml:space="preserve">    }</w:t>
      </w:r>
    </w:p>
    <w:p w14:paraId="45460D77" w14:textId="77777777" w:rsidR="00103042" w:rsidRPr="005A0085" w:rsidRDefault="00103042" w:rsidP="00103042">
      <w:pPr>
        <w:pStyle w:val="PL"/>
      </w:pPr>
      <w:r w:rsidRPr="005A0085">
        <w:t xml:space="preserve">    uses ConditionData; </w:t>
      </w:r>
    </w:p>
    <w:p w14:paraId="2B7F5CAF" w14:textId="77777777" w:rsidR="00103042" w:rsidRPr="005A0085" w:rsidRDefault="00103042" w:rsidP="00103042">
      <w:pPr>
        <w:pStyle w:val="PL"/>
      </w:pPr>
      <w:r w:rsidRPr="005A0085">
        <w:t xml:space="preserve">    container tscaiInputUl {</w:t>
      </w:r>
    </w:p>
    <w:p w14:paraId="50135FDE" w14:textId="77777777" w:rsidR="00103042" w:rsidRPr="005A0085" w:rsidRDefault="00103042" w:rsidP="00103042">
      <w:pPr>
        <w:pStyle w:val="PL"/>
      </w:pPr>
      <w:r w:rsidRPr="005A0085">
        <w:t xml:space="preserve">      description "It contains transports TSCAI input parameters for </w:t>
      </w:r>
    </w:p>
    <w:p w14:paraId="1251ADA1" w14:textId="77777777" w:rsidR="00103042" w:rsidRPr="005A0085" w:rsidRDefault="00103042" w:rsidP="00103042">
      <w:pPr>
        <w:pStyle w:val="PL"/>
      </w:pPr>
      <w:r w:rsidRPr="005A0085">
        <w:t xml:space="preserve">        TSC traffic at the ingress interface of the DS-TT/UE </w:t>
      </w:r>
    </w:p>
    <w:p w14:paraId="627EB521" w14:textId="77777777" w:rsidR="00103042" w:rsidRPr="005A0085" w:rsidRDefault="00103042" w:rsidP="00103042">
      <w:pPr>
        <w:pStyle w:val="PL"/>
      </w:pPr>
      <w:r w:rsidRPr="005A0085">
        <w:t xml:space="preserve">        (uplink flow direction).";</w:t>
      </w:r>
    </w:p>
    <w:p w14:paraId="31F7A34F" w14:textId="77777777" w:rsidR="00103042" w:rsidRPr="005A0085" w:rsidRDefault="00103042" w:rsidP="00103042">
      <w:pPr>
        <w:pStyle w:val="PL"/>
      </w:pPr>
      <w:r w:rsidRPr="005A0085">
        <w:t xml:space="preserve">      uses TscaiInputContainer; </w:t>
      </w:r>
    </w:p>
    <w:p w14:paraId="0440CBE5" w14:textId="77777777" w:rsidR="00103042" w:rsidRPr="005A0085" w:rsidRDefault="00103042" w:rsidP="00103042">
      <w:pPr>
        <w:pStyle w:val="PL"/>
      </w:pPr>
    </w:p>
    <w:p w14:paraId="44DABA87" w14:textId="77777777" w:rsidR="00103042" w:rsidRPr="005A0085" w:rsidRDefault="00103042" w:rsidP="00103042">
      <w:pPr>
        <w:pStyle w:val="PL"/>
      </w:pPr>
      <w:r w:rsidRPr="005A0085">
        <w:t xml:space="preserve">    }</w:t>
      </w:r>
    </w:p>
    <w:p w14:paraId="16329893" w14:textId="77777777" w:rsidR="00103042" w:rsidRPr="005A0085" w:rsidRDefault="00103042" w:rsidP="00103042">
      <w:pPr>
        <w:pStyle w:val="PL"/>
      </w:pPr>
      <w:r w:rsidRPr="005A0085">
        <w:t xml:space="preserve">    container tscaiInputDl {</w:t>
      </w:r>
    </w:p>
    <w:p w14:paraId="2E13F67A" w14:textId="77777777" w:rsidR="00103042" w:rsidRPr="005A0085" w:rsidRDefault="00103042" w:rsidP="00103042">
      <w:pPr>
        <w:pStyle w:val="PL"/>
      </w:pPr>
      <w:r w:rsidRPr="005A0085">
        <w:t xml:space="preserve">      description "It contains transports TSCAI input parameters for TSC traffic </w:t>
      </w:r>
    </w:p>
    <w:p w14:paraId="4EE36D34" w14:textId="77777777" w:rsidR="00103042" w:rsidRPr="005A0085" w:rsidRDefault="00103042" w:rsidP="00103042">
      <w:pPr>
        <w:pStyle w:val="PL"/>
      </w:pPr>
      <w:r w:rsidRPr="005A0085">
        <w:t xml:space="preserve">        at the ingress of the NW-TT (downlink flow direction).";</w:t>
      </w:r>
    </w:p>
    <w:p w14:paraId="05E1374A" w14:textId="77777777" w:rsidR="00103042" w:rsidRPr="005A0085" w:rsidRDefault="00103042" w:rsidP="00103042">
      <w:pPr>
        <w:pStyle w:val="PL"/>
      </w:pPr>
      <w:r w:rsidRPr="005A0085">
        <w:t xml:space="preserve">      uses TscaiInputContainer; </w:t>
      </w:r>
    </w:p>
    <w:p w14:paraId="2C12CBBB" w14:textId="77777777" w:rsidR="00103042" w:rsidRPr="005A0085" w:rsidRDefault="00103042" w:rsidP="00103042">
      <w:pPr>
        <w:pStyle w:val="PL"/>
      </w:pPr>
      <w:r w:rsidRPr="005A0085">
        <w:t xml:space="preserve">    }</w:t>
      </w:r>
    </w:p>
    <w:p w14:paraId="681E8119" w14:textId="77777777" w:rsidR="00103042" w:rsidRPr="005A0085" w:rsidRDefault="00103042" w:rsidP="00103042">
      <w:pPr>
        <w:pStyle w:val="PL"/>
      </w:pPr>
      <w:r w:rsidRPr="005A0085">
        <w:t xml:space="preserve">  }</w:t>
      </w:r>
    </w:p>
    <w:p w14:paraId="754B96D0" w14:textId="77777777" w:rsidR="00103042" w:rsidRPr="005A0085" w:rsidRDefault="00103042" w:rsidP="00103042">
      <w:pPr>
        <w:pStyle w:val="PL"/>
      </w:pPr>
    </w:p>
    <w:p w14:paraId="6FE597A1" w14:textId="77777777" w:rsidR="00103042" w:rsidRPr="005A0085" w:rsidRDefault="00103042" w:rsidP="00103042">
      <w:pPr>
        <w:pStyle w:val="PL"/>
      </w:pPr>
      <w:r w:rsidRPr="005A0085">
        <w:t xml:space="preserve">  grouping PredefinedPccRuleSetGrp {</w:t>
      </w:r>
    </w:p>
    <w:p w14:paraId="55F6F53F" w14:textId="77777777" w:rsidR="00103042" w:rsidRPr="005A0085" w:rsidRDefault="00103042" w:rsidP="00103042">
      <w:pPr>
        <w:pStyle w:val="PL"/>
      </w:pPr>
      <w:r w:rsidRPr="005A0085">
        <w:t xml:space="preserve">    description "Represents the PredefinedPccRuleSet IOC.";</w:t>
      </w:r>
    </w:p>
    <w:p w14:paraId="7E2B522B" w14:textId="77777777" w:rsidR="00103042" w:rsidRPr="005A0085" w:rsidRDefault="00103042" w:rsidP="00103042">
      <w:pPr>
        <w:pStyle w:val="PL"/>
      </w:pPr>
      <w:r w:rsidRPr="005A0085">
        <w:t xml:space="preserve">    list PredefinedPccRules {</w:t>
      </w:r>
    </w:p>
    <w:p w14:paraId="5EFC251E" w14:textId="77777777" w:rsidR="00103042" w:rsidRPr="005A0085" w:rsidRDefault="00103042" w:rsidP="00103042">
      <w:pPr>
        <w:pStyle w:val="PL"/>
      </w:pPr>
      <w:r w:rsidRPr="005A0085">
        <w:t xml:space="preserve">      description "The list of predefined PCC rules.";</w:t>
      </w:r>
    </w:p>
    <w:p w14:paraId="0A28E683" w14:textId="77777777" w:rsidR="00103042" w:rsidRPr="005A0085" w:rsidRDefault="00103042" w:rsidP="00103042">
      <w:pPr>
        <w:pStyle w:val="PL"/>
      </w:pPr>
      <w:r w:rsidRPr="005A0085">
        <w:t xml:space="preserve">      key "pccRuleId";</w:t>
      </w:r>
    </w:p>
    <w:p w14:paraId="5E1FF7AB" w14:textId="77777777" w:rsidR="00103042" w:rsidRPr="005A0085" w:rsidRDefault="00103042" w:rsidP="00103042">
      <w:pPr>
        <w:pStyle w:val="PL"/>
      </w:pPr>
      <w:r w:rsidRPr="005A0085">
        <w:t xml:space="preserve">      uses PccRule;</w:t>
      </w:r>
    </w:p>
    <w:p w14:paraId="0B6D5149" w14:textId="77777777" w:rsidR="00103042" w:rsidRPr="005A0085" w:rsidRDefault="00103042" w:rsidP="00103042">
      <w:pPr>
        <w:pStyle w:val="PL"/>
      </w:pPr>
      <w:r w:rsidRPr="005A0085">
        <w:t xml:space="preserve">    }</w:t>
      </w:r>
    </w:p>
    <w:p w14:paraId="7BD42227" w14:textId="77777777" w:rsidR="00103042" w:rsidRPr="005A0085" w:rsidRDefault="00103042" w:rsidP="00103042">
      <w:pPr>
        <w:pStyle w:val="PL"/>
      </w:pPr>
      <w:r w:rsidRPr="005A0085">
        <w:t xml:space="preserve">  } </w:t>
      </w:r>
    </w:p>
    <w:p w14:paraId="142F1AB2" w14:textId="77777777" w:rsidR="00103042" w:rsidRPr="005A0085" w:rsidRDefault="00103042" w:rsidP="00103042">
      <w:pPr>
        <w:pStyle w:val="PL"/>
      </w:pPr>
    </w:p>
    <w:p w14:paraId="6E1FE11F" w14:textId="77777777" w:rsidR="00103042" w:rsidRPr="005A0085" w:rsidRDefault="00103042" w:rsidP="00103042">
      <w:pPr>
        <w:pStyle w:val="PL"/>
      </w:pPr>
      <w:r w:rsidRPr="005A0085">
        <w:t xml:space="preserve">  grouping PredefinedPccRuleSetSubtree {</w:t>
      </w:r>
    </w:p>
    <w:p w14:paraId="580C66E2" w14:textId="77777777" w:rsidR="00103042" w:rsidRPr="005A0085" w:rsidRDefault="00103042" w:rsidP="00103042">
      <w:pPr>
        <w:pStyle w:val="PL"/>
      </w:pPr>
      <w:r w:rsidRPr="005A0085">
        <w:t xml:space="preserve">    description "It specifies the PredefinedPccRuleSet IOC with inherited </w:t>
      </w:r>
    </w:p>
    <w:p w14:paraId="6ED3D96B" w14:textId="77777777" w:rsidR="00103042" w:rsidRPr="005A0085" w:rsidRDefault="00103042" w:rsidP="00103042">
      <w:pPr>
        <w:pStyle w:val="PL"/>
      </w:pPr>
      <w:r w:rsidRPr="005A0085">
        <w:t xml:space="preserve">      attributes.";</w:t>
      </w:r>
    </w:p>
    <w:p w14:paraId="5048DE99" w14:textId="77777777" w:rsidR="00103042" w:rsidRPr="005A0085" w:rsidRDefault="00103042" w:rsidP="00103042">
      <w:pPr>
        <w:pStyle w:val="PL"/>
      </w:pPr>
      <w:r w:rsidRPr="005A0085">
        <w:t xml:space="preserve">    list PredefinedPccRuleSet {</w:t>
      </w:r>
    </w:p>
    <w:p w14:paraId="16906FD2" w14:textId="77777777" w:rsidR="00103042" w:rsidRPr="005A0085" w:rsidRDefault="00103042" w:rsidP="00103042">
      <w:pPr>
        <w:pStyle w:val="PL"/>
      </w:pPr>
      <w:r w:rsidRPr="005A0085">
        <w:t xml:space="preserve">      description "Specifies the predefined PCC rules.";</w:t>
      </w:r>
    </w:p>
    <w:p w14:paraId="3E1E95C5" w14:textId="77777777" w:rsidR="00103042" w:rsidRPr="005A0085" w:rsidRDefault="00103042" w:rsidP="00103042">
      <w:pPr>
        <w:pStyle w:val="PL"/>
      </w:pPr>
      <w:r w:rsidRPr="005A0085">
        <w:t xml:space="preserve">      key "id";</w:t>
      </w:r>
    </w:p>
    <w:p w14:paraId="36646F2C" w14:textId="77777777" w:rsidR="00103042" w:rsidRPr="005A0085" w:rsidRDefault="00103042" w:rsidP="00103042">
      <w:pPr>
        <w:pStyle w:val="PL"/>
      </w:pPr>
      <w:r w:rsidRPr="005A0085">
        <w:t xml:space="preserve">      uses top3gpp:Top_Grp;</w:t>
      </w:r>
    </w:p>
    <w:p w14:paraId="4609C533" w14:textId="77777777" w:rsidR="00103042" w:rsidRPr="005A0085" w:rsidRDefault="00103042" w:rsidP="00103042">
      <w:pPr>
        <w:pStyle w:val="PL"/>
      </w:pPr>
      <w:r w:rsidRPr="005A0085">
        <w:t xml:space="preserve">      container attributes {</w:t>
      </w:r>
    </w:p>
    <w:p w14:paraId="7FDF03AD" w14:textId="77777777" w:rsidR="00103042" w:rsidRPr="005A0085" w:rsidRDefault="00103042" w:rsidP="00103042">
      <w:pPr>
        <w:pStyle w:val="PL"/>
      </w:pPr>
      <w:r w:rsidRPr="005A0085">
        <w:t xml:space="preserve">        description "It contains the attributes defined specifically in the </w:t>
      </w:r>
    </w:p>
    <w:p w14:paraId="299CEEFF" w14:textId="77777777" w:rsidR="00103042" w:rsidRPr="005A0085" w:rsidRDefault="00103042" w:rsidP="00103042">
      <w:pPr>
        <w:pStyle w:val="PL"/>
      </w:pPr>
      <w:r w:rsidRPr="005A0085">
        <w:t xml:space="preserve">          PredefinedPccRuleSet IOC.";</w:t>
      </w:r>
    </w:p>
    <w:p w14:paraId="04897CE4" w14:textId="77777777" w:rsidR="00103042" w:rsidRPr="005A0085" w:rsidRDefault="00103042" w:rsidP="00103042">
      <w:pPr>
        <w:pStyle w:val="PL"/>
      </w:pPr>
      <w:r w:rsidRPr="005A0085">
        <w:t xml:space="preserve">        uses PredefinedPccRuleSetGrp;</w:t>
      </w:r>
    </w:p>
    <w:p w14:paraId="2988D88C" w14:textId="77777777" w:rsidR="00103042" w:rsidRPr="005A0085" w:rsidRDefault="00103042" w:rsidP="00103042">
      <w:pPr>
        <w:pStyle w:val="PL"/>
      </w:pPr>
      <w:r w:rsidRPr="005A0085">
        <w:t xml:space="preserve">      }</w:t>
      </w:r>
    </w:p>
    <w:p w14:paraId="01E842AA" w14:textId="77777777" w:rsidR="00103042" w:rsidRPr="005A0085" w:rsidRDefault="00103042" w:rsidP="00103042">
      <w:pPr>
        <w:pStyle w:val="PL"/>
      </w:pPr>
      <w:r w:rsidRPr="005A0085">
        <w:t xml:space="preserve">    }  </w:t>
      </w:r>
    </w:p>
    <w:p w14:paraId="46521207" w14:textId="77777777" w:rsidR="00103042" w:rsidRPr="005A0085" w:rsidRDefault="00103042" w:rsidP="00103042">
      <w:pPr>
        <w:pStyle w:val="PL"/>
      </w:pPr>
      <w:r w:rsidRPr="005A0085">
        <w:t xml:space="preserve">  }</w:t>
      </w:r>
    </w:p>
    <w:p w14:paraId="558A7F12" w14:textId="77777777" w:rsidR="00103042" w:rsidRPr="005A0085" w:rsidRDefault="00103042" w:rsidP="00103042">
      <w:pPr>
        <w:pStyle w:val="PL"/>
      </w:pPr>
    </w:p>
    <w:p w14:paraId="3D39AEEE" w14:textId="77777777" w:rsidR="00103042" w:rsidRPr="005A0085" w:rsidRDefault="00103042" w:rsidP="00103042">
      <w:pPr>
        <w:pStyle w:val="PL"/>
      </w:pPr>
      <w:r w:rsidRPr="005A0085">
        <w:t xml:space="preserve">  augment "/me3gpp:ManagedElement/smf3gpp:SMFFunction" {</w:t>
      </w:r>
    </w:p>
    <w:p w14:paraId="68F8AEAF" w14:textId="77777777" w:rsidR="00103042" w:rsidRPr="005A0085" w:rsidRDefault="00103042" w:rsidP="00103042">
      <w:pPr>
        <w:pStyle w:val="PL"/>
      </w:pPr>
      <w:r w:rsidRPr="005A0085">
        <w:t xml:space="preserve">    description "It specifies the containment relation of PredefinedPccRuleSet </w:t>
      </w:r>
    </w:p>
    <w:p w14:paraId="275261B1" w14:textId="77777777" w:rsidR="00103042" w:rsidRPr="005A0085" w:rsidRDefault="00103042" w:rsidP="00103042">
      <w:pPr>
        <w:pStyle w:val="PL"/>
      </w:pPr>
      <w:r w:rsidRPr="005A0085">
        <w:t xml:space="preserve">      MOI with SMFFunction MOI.";</w:t>
      </w:r>
    </w:p>
    <w:p w14:paraId="1E7A8F48" w14:textId="77777777" w:rsidR="00103042" w:rsidRPr="005A0085" w:rsidRDefault="00103042" w:rsidP="00103042">
      <w:pPr>
        <w:pStyle w:val="PL"/>
      </w:pPr>
      <w:r w:rsidRPr="005A0085">
        <w:t xml:space="preserve">    uses PredefinedPccRuleSetSubtree;</w:t>
      </w:r>
    </w:p>
    <w:p w14:paraId="5ED777AC" w14:textId="77777777" w:rsidR="00103042" w:rsidRPr="005A0085" w:rsidRDefault="00103042" w:rsidP="00103042">
      <w:pPr>
        <w:pStyle w:val="PL"/>
      </w:pPr>
      <w:r w:rsidRPr="005A0085">
        <w:t xml:space="preserve">  }</w:t>
      </w:r>
    </w:p>
    <w:p w14:paraId="0B16FC5F" w14:textId="77777777" w:rsidR="00103042" w:rsidRPr="005A0085" w:rsidRDefault="00103042" w:rsidP="00103042">
      <w:pPr>
        <w:pStyle w:val="PL"/>
      </w:pPr>
    </w:p>
    <w:p w14:paraId="0BDC77CC" w14:textId="77777777" w:rsidR="00103042" w:rsidRPr="005A0085" w:rsidRDefault="00103042" w:rsidP="00103042">
      <w:pPr>
        <w:pStyle w:val="PL"/>
      </w:pPr>
      <w:r w:rsidRPr="005A0085">
        <w:t xml:space="preserve">  augment "/me3gpp:ManagedElement/pcf3gpp:PCFFunction" {</w:t>
      </w:r>
    </w:p>
    <w:p w14:paraId="23EC71D4" w14:textId="77777777" w:rsidR="00103042" w:rsidRPr="005A0085" w:rsidRDefault="00103042" w:rsidP="00103042">
      <w:pPr>
        <w:pStyle w:val="PL"/>
      </w:pPr>
      <w:r w:rsidRPr="005A0085">
        <w:t xml:space="preserve">    description "It specifies the containment relation of PredefinedPccRuleSet </w:t>
      </w:r>
    </w:p>
    <w:p w14:paraId="40D785A4" w14:textId="77777777" w:rsidR="00103042" w:rsidRPr="005A0085" w:rsidRDefault="00103042" w:rsidP="00103042">
      <w:pPr>
        <w:pStyle w:val="PL"/>
      </w:pPr>
      <w:r w:rsidRPr="005A0085">
        <w:t xml:space="preserve">      MOI with PCFFunction MOI.";</w:t>
      </w:r>
    </w:p>
    <w:p w14:paraId="272EC430" w14:textId="77777777" w:rsidR="00103042" w:rsidRPr="005A0085" w:rsidRDefault="00103042" w:rsidP="00103042">
      <w:pPr>
        <w:pStyle w:val="PL"/>
      </w:pPr>
      <w:r w:rsidRPr="005A0085">
        <w:t xml:space="preserve">    uses PredefinedPccRuleSetSubtree;</w:t>
      </w:r>
    </w:p>
    <w:p w14:paraId="48293696" w14:textId="77777777" w:rsidR="00103042" w:rsidRPr="005A0085" w:rsidRDefault="00103042" w:rsidP="00103042">
      <w:pPr>
        <w:pStyle w:val="PL"/>
      </w:pPr>
      <w:r w:rsidRPr="005A0085">
        <w:t xml:space="preserve">  }</w:t>
      </w:r>
    </w:p>
    <w:p w14:paraId="701FE777" w14:textId="77777777" w:rsidR="00103042" w:rsidRPr="005A0085" w:rsidRDefault="00103042" w:rsidP="00103042">
      <w:pPr>
        <w:pStyle w:val="PL"/>
      </w:pPr>
      <w:r w:rsidRPr="005A0085">
        <w:t>}</w:t>
      </w:r>
    </w:p>
    <w:p w14:paraId="12FFAB4E" w14:textId="77777777" w:rsidR="00103042" w:rsidRPr="00970742" w:rsidRDefault="00103042" w:rsidP="00103042">
      <w:pPr>
        <w:pStyle w:val="PL"/>
      </w:pPr>
      <w:r>
        <w:t>&lt;CODE ENDS&gt;</w:t>
      </w:r>
    </w:p>
    <w:bookmarkEnd w:id="11084"/>
    <w:bookmarkEnd w:id="11085"/>
    <w:p w14:paraId="4E86ED75" w14:textId="77777777" w:rsidR="008C10F3" w:rsidRDefault="008C10F3" w:rsidP="008C10F3"/>
    <w:p w14:paraId="2950743A" w14:textId="77777777" w:rsidR="008C10F3" w:rsidRDefault="008C10F3" w:rsidP="008C10F3">
      <w:pPr>
        <w:pStyle w:val="Heading2"/>
      </w:pPr>
      <w:bookmarkStart w:id="11086" w:name="_Toc51676224"/>
      <w:bookmarkStart w:id="11087" w:name="_Toc55895673"/>
      <w:bookmarkStart w:id="11088" w:name="_Toc58940760"/>
      <w:bookmarkStart w:id="11089" w:name="_Toc67928975"/>
      <w:r w:rsidRPr="00212C37">
        <w:rPr>
          <w:lang w:eastAsia="zh-CN"/>
        </w:rPr>
        <w:t>H.5.</w:t>
      </w:r>
      <w:r>
        <w:rPr>
          <w:lang w:eastAsia="zh-CN"/>
        </w:rPr>
        <w:t>33</w:t>
      </w:r>
      <w:r w:rsidRPr="00212C37">
        <w:rPr>
          <w:lang w:eastAsia="zh-CN"/>
        </w:rPr>
        <w:tab/>
      </w:r>
      <w:r>
        <w:rPr>
          <w:lang w:eastAsia="zh-CN"/>
        </w:rPr>
        <w:t>module _</w:t>
      </w:r>
      <w:r w:rsidRPr="00212C37">
        <w:rPr>
          <w:lang w:eastAsia="zh-CN"/>
        </w:rPr>
        <w:t>3gpp-5gc-nrm-</w:t>
      </w:r>
      <w:r>
        <w:rPr>
          <w:lang w:eastAsia="zh-CN"/>
        </w:rPr>
        <w:t>dynamic</w:t>
      </w:r>
      <w:r w:rsidRPr="00871028">
        <w:rPr>
          <w:lang w:eastAsia="zh-CN"/>
        </w:rPr>
        <w:t>5QISet</w:t>
      </w:r>
      <w:r w:rsidRPr="00212C37">
        <w:rPr>
          <w:lang w:eastAsia="zh-CN"/>
        </w:rPr>
        <w:t>@20</w:t>
      </w:r>
      <w:r>
        <w:rPr>
          <w:lang w:eastAsia="zh-CN"/>
        </w:rPr>
        <w:t>20</w:t>
      </w:r>
      <w:r w:rsidRPr="00212C37">
        <w:rPr>
          <w:lang w:eastAsia="zh-CN"/>
        </w:rPr>
        <w:t>-</w:t>
      </w:r>
      <w:r>
        <w:rPr>
          <w:lang w:eastAsia="zh-CN"/>
        </w:rPr>
        <w:t>08</w:t>
      </w:r>
      <w:r w:rsidRPr="00212C37">
        <w:rPr>
          <w:lang w:eastAsia="zh-CN"/>
        </w:rPr>
        <w:t>-</w:t>
      </w:r>
      <w:r>
        <w:rPr>
          <w:lang w:eastAsia="zh-CN"/>
        </w:rPr>
        <w:t>06</w:t>
      </w:r>
      <w:r w:rsidRPr="00212C37">
        <w:rPr>
          <w:lang w:eastAsia="zh-CN"/>
        </w:rPr>
        <w:t>.yang</w:t>
      </w:r>
      <w:bookmarkEnd w:id="11086"/>
      <w:bookmarkEnd w:id="11087"/>
      <w:bookmarkEnd w:id="11088"/>
      <w:bookmarkEnd w:id="11089"/>
    </w:p>
    <w:p w14:paraId="0E879CEE" w14:textId="77777777" w:rsidR="008C10F3" w:rsidRDefault="008C10F3" w:rsidP="008C10F3">
      <w:pPr>
        <w:pStyle w:val="PL"/>
      </w:pPr>
      <w:r>
        <w:t>module _3gpp-5gc-nrm-dynamic5qiset {</w:t>
      </w:r>
    </w:p>
    <w:p w14:paraId="039C115C" w14:textId="77777777" w:rsidR="008C10F3" w:rsidRDefault="008C10F3" w:rsidP="008C10F3">
      <w:pPr>
        <w:pStyle w:val="PL"/>
      </w:pPr>
      <w:r>
        <w:t xml:space="preserve">  yang-version 1.1;</w:t>
      </w:r>
    </w:p>
    <w:p w14:paraId="1552A10F" w14:textId="77777777" w:rsidR="008C10F3" w:rsidRDefault="008C10F3" w:rsidP="008C10F3">
      <w:pPr>
        <w:pStyle w:val="PL"/>
      </w:pPr>
      <w:r>
        <w:t xml:space="preserve">  </w:t>
      </w:r>
    </w:p>
    <w:p w14:paraId="1DF97D7D" w14:textId="77777777" w:rsidR="008C10F3" w:rsidRDefault="008C10F3" w:rsidP="008C10F3">
      <w:pPr>
        <w:pStyle w:val="PL"/>
      </w:pPr>
      <w:r>
        <w:t xml:space="preserve">  namespace urn:3gpp:sa5:_3gpp-5gc-nrm-dynamic5qiset;</w:t>
      </w:r>
    </w:p>
    <w:p w14:paraId="074FF15E" w14:textId="77777777" w:rsidR="008C10F3" w:rsidRDefault="008C10F3" w:rsidP="008C10F3">
      <w:pPr>
        <w:pStyle w:val="PL"/>
      </w:pPr>
      <w:r>
        <w:t xml:space="preserve">  prefix dyn5QIs3gpp;</w:t>
      </w:r>
    </w:p>
    <w:p w14:paraId="20EB452B" w14:textId="77777777" w:rsidR="008C10F3" w:rsidRDefault="008C10F3" w:rsidP="008C10F3">
      <w:pPr>
        <w:pStyle w:val="PL"/>
      </w:pPr>
      <w:r>
        <w:t xml:space="preserve">  </w:t>
      </w:r>
    </w:p>
    <w:p w14:paraId="7CC947ED" w14:textId="77777777" w:rsidR="008C10F3" w:rsidRDefault="008C10F3" w:rsidP="008C10F3">
      <w:pPr>
        <w:pStyle w:val="PL"/>
      </w:pPr>
      <w:r>
        <w:t xml:space="preserve">  import _3gpp-common-top { prefix top3gpp; }</w:t>
      </w:r>
    </w:p>
    <w:p w14:paraId="50D94FF9" w14:textId="77777777" w:rsidR="008C10F3" w:rsidRDefault="008C10F3" w:rsidP="008C10F3">
      <w:pPr>
        <w:pStyle w:val="PL"/>
      </w:pPr>
      <w:r>
        <w:t xml:space="preserve">  import _3gpp-common-subnetwork { prefix subnet3gpp; }</w:t>
      </w:r>
    </w:p>
    <w:p w14:paraId="3BDDED7B" w14:textId="77777777" w:rsidR="008C10F3" w:rsidRDefault="008C10F3" w:rsidP="008C10F3">
      <w:pPr>
        <w:pStyle w:val="PL"/>
      </w:pPr>
      <w:r>
        <w:t xml:space="preserve">  import _3gpp-common-managed-element { prefix me3gpp; }</w:t>
      </w:r>
    </w:p>
    <w:p w14:paraId="4BEC6259" w14:textId="77777777" w:rsidR="008C10F3" w:rsidRDefault="008C10F3" w:rsidP="008C10F3">
      <w:pPr>
        <w:pStyle w:val="PL"/>
      </w:pPr>
      <w:r>
        <w:t xml:space="preserve">  import _3gpp-5gc-nrm-configurable5qiset { prefix Conf5QIs3gpp; }</w:t>
      </w:r>
    </w:p>
    <w:p w14:paraId="4685C1EE" w14:textId="77777777" w:rsidR="008C10F3" w:rsidRDefault="008C10F3" w:rsidP="008C10F3">
      <w:pPr>
        <w:pStyle w:val="PL"/>
      </w:pPr>
      <w:r>
        <w:t xml:space="preserve">  </w:t>
      </w:r>
    </w:p>
    <w:p w14:paraId="146D99E3" w14:textId="77777777" w:rsidR="008C10F3" w:rsidRDefault="008C10F3" w:rsidP="008C10F3">
      <w:pPr>
        <w:pStyle w:val="PL"/>
      </w:pPr>
      <w:r>
        <w:t xml:space="preserve">  organization "3gpp SA5";</w:t>
      </w:r>
    </w:p>
    <w:p w14:paraId="4BB54573" w14:textId="77777777" w:rsidR="008C10F3" w:rsidRDefault="008C10F3" w:rsidP="008C10F3">
      <w:pPr>
        <w:pStyle w:val="PL"/>
      </w:pPr>
      <w:r>
        <w:t xml:space="preserve">  contact "https://www.3gpp.org/DynaReport/TSG-WG--S5--officials.htm?Itemid=464";</w:t>
      </w:r>
    </w:p>
    <w:p w14:paraId="04361829" w14:textId="77777777" w:rsidR="008C10F3" w:rsidRDefault="008C10F3" w:rsidP="008C10F3">
      <w:pPr>
        <w:pStyle w:val="PL"/>
      </w:pPr>
      <w:r>
        <w:t xml:space="preserve">  description "This IOC represents the dynamic 5QIs including their QoS </w:t>
      </w:r>
    </w:p>
    <w:p w14:paraId="2A498608" w14:textId="77777777" w:rsidR="008C10F3" w:rsidRDefault="008C10F3" w:rsidP="008C10F3">
      <w:pPr>
        <w:pStyle w:val="PL"/>
      </w:pPr>
      <w:r>
        <w:t xml:space="preserve">    characteristics.";</w:t>
      </w:r>
    </w:p>
    <w:p w14:paraId="61A7B007" w14:textId="77777777" w:rsidR="008C10F3" w:rsidRDefault="008C10F3" w:rsidP="008C10F3">
      <w:pPr>
        <w:pStyle w:val="PL"/>
      </w:pPr>
      <w:r>
        <w:t xml:space="preserve">  reference "3GPP TS 28.541";</w:t>
      </w:r>
    </w:p>
    <w:p w14:paraId="7918F58D" w14:textId="77777777" w:rsidR="008C10F3" w:rsidRDefault="008C10F3" w:rsidP="008C10F3">
      <w:pPr>
        <w:pStyle w:val="PL"/>
      </w:pPr>
    </w:p>
    <w:p w14:paraId="4D910979" w14:textId="77777777" w:rsidR="008C10F3" w:rsidRDefault="008C10F3" w:rsidP="008C10F3">
      <w:pPr>
        <w:pStyle w:val="PL"/>
      </w:pPr>
      <w:r>
        <w:t xml:space="preserve">  revision 2020-09-30 { reference "CR-0377"; }</w:t>
      </w:r>
    </w:p>
    <w:p w14:paraId="50254C7C" w14:textId="77777777" w:rsidR="008C10F3" w:rsidRDefault="008C10F3" w:rsidP="008C10F3">
      <w:pPr>
        <w:pStyle w:val="PL"/>
      </w:pPr>
      <w:r>
        <w:t xml:space="preserve">  revision 2020-08-06 { reference "CR-0333"; }</w:t>
      </w:r>
    </w:p>
    <w:p w14:paraId="41F40F9B" w14:textId="77777777" w:rsidR="008C10F3" w:rsidRDefault="008C10F3" w:rsidP="008C10F3">
      <w:pPr>
        <w:pStyle w:val="PL"/>
      </w:pPr>
    </w:p>
    <w:p w14:paraId="4B078FFD" w14:textId="77777777" w:rsidR="008C10F3" w:rsidRDefault="008C10F3" w:rsidP="008C10F3">
      <w:pPr>
        <w:pStyle w:val="PL"/>
      </w:pPr>
      <w:r>
        <w:t xml:space="preserve">  grouping Dynamic5QISetGrp {</w:t>
      </w:r>
    </w:p>
    <w:p w14:paraId="7C2BBF36" w14:textId="77777777" w:rsidR="008C10F3" w:rsidRDefault="008C10F3" w:rsidP="008C10F3">
      <w:pPr>
        <w:pStyle w:val="PL"/>
      </w:pPr>
      <w:r>
        <w:t xml:space="preserve">    description "Represents the Dynamic5QISet IOC.";</w:t>
      </w:r>
    </w:p>
    <w:p w14:paraId="355386CF" w14:textId="77777777" w:rsidR="008C10F3" w:rsidRDefault="008C10F3" w:rsidP="008C10F3">
      <w:pPr>
        <w:pStyle w:val="PL"/>
      </w:pPr>
      <w:r>
        <w:t xml:space="preserve">    list dynamic5QIs {</w:t>
      </w:r>
    </w:p>
    <w:p w14:paraId="60678758" w14:textId="77777777" w:rsidR="008C10F3" w:rsidRDefault="008C10F3" w:rsidP="008C10F3">
      <w:pPr>
        <w:pStyle w:val="PL"/>
      </w:pPr>
      <w:r>
        <w:t xml:space="preserve">      key "fiveQIValue";</w:t>
      </w:r>
    </w:p>
    <w:p w14:paraId="7EC01421" w14:textId="77777777" w:rsidR="008C10F3" w:rsidRDefault="008C10F3" w:rsidP="008C10F3">
      <w:pPr>
        <w:pStyle w:val="PL"/>
      </w:pPr>
      <w:r>
        <w:t xml:space="preserve">      description "Represents the Dynamic5QISet IOC.";</w:t>
      </w:r>
    </w:p>
    <w:p w14:paraId="29D13C09" w14:textId="77777777" w:rsidR="008C10F3" w:rsidRDefault="008C10F3" w:rsidP="008C10F3">
      <w:pPr>
        <w:pStyle w:val="PL"/>
      </w:pPr>
      <w:r>
        <w:t xml:space="preserve">      uses Conf5QIs3gpp:FiveQICharacteristics;</w:t>
      </w:r>
    </w:p>
    <w:p w14:paraId="5AF8FD75" w14:textId="77777777" w:rsidR="008C10F3" w:rsidRDefault="008C10F3" w:rsidP="008C10F3">
      <w:pPr>
        <w:pStyle w:val="PL"/>
      </w:pPr>
      <w:r>
        <w:t xml:space="preserve">    }</w:t>
      </w:r>
    </w:p>
    <w:p w14:paraId="1D2069B1" w14:textId="77777777" w:rsidR="008C10F3" w:rsidRDefault="008C10F3" w:rsidP="008C10F3">
      <w:pPr>
        <w:pStyle w:val="PL"/>
      </w:pPr>
      <w:r>
        <w:t xml:space="preserve">  }    </w:t>
      </w:r>
    </w:p>
    <w:p w14:paraId="7F836C43" w14:textId="77777777" w:rsidR="008C10F3" w:rsidRDefault="008C10F3" w:rsidP="008C10F3">
      <w:pPr>
        <w:pStyle w:val="PL"/>
      </w:pPr>
    </w:p>
    <w:p w14:paraId="6FDD32AF" w14:textId="77777777" w:rsidR="008C10F3" w:rsidRDefault="008C10F3" w:rsidP="008C10F3">
      <w:pPr>
        <w:pStyle w:val="PL"/>
      </w:pPr>
      <w:r>
        <w:t xml:space="preserve">  grouping Dynamic5QISetSubtree {</w:t>
      </w:r>
    </w:p>
    <w:p w14:paraId="13EE5698" w14:textId="77777777" w:rsidR="008C10F3" w:rsidRDefault="008C10F3" w:rsidP="008C10F3">
      <w:pPr>
        <w:pStyle w:val="PL"/>
      </w:pPr>
      <w:r>
        <w:t xml:space="preserve">    description "Helps augmenting Dynamic5QISet into multiple places.";</w:t>
      </w:r>
    </w:p>
    <w:p w14:paraId="397CB1CD" w14:textId="77777777" w:rsidR="008C10F3" w:rsidRDefault="008C10F3" w:rsidP="008C10F3">
      <w:pPr>
        <w:pStyle w:val="PL"/>
      </w:pPr>
      <w:r>
        <w:t xml:space="preserve">    list Dynamic5QISet {</w:t>
      </w:r>
    </w:p>
    <w:p w14:paraId="7FBDE23B" w14:textId="77777777" w:rsidR="008C10F3" w:rsidRDefault="008C10F3" w:rsidP="008C10F3">
      <w:pPr>
        <w:pStyle w:val="PL"/>
      </w:pPr>
      <w:r>
        <w:t xml:space="preserve">      description "Specifies the dynamic 5QIs including their QoS </w:t>
      </w:r>
    </w:p>
    <w:p w14:paraId="329CECB1" w14:textId="77777777" w:rsidR="008C10F3" w:rsidRDefault="008C10F3" w:rsidP="008C10F3">
      <w:pPr>
        <w:pStyle w:val="PL"/>
      </w:pPr>
      <w:r>
        <w:t xml:space="preserve">        characteristics, see 3GPP TS 23.501.";</w:t>
      </w:r>
    </w:p>
    <w:p w14:paraId="4931147F" w14:textId="77777777" w:rsidR="008C10F3" w:rsidRDefault="008C10F3" w:rsidP="008C10F3">
      <w:pPr>
        <w:pStyle w:val="PL"/>
      </w:pPr>
      <w:r>
        <w:t xml:space="preserve">      key "id";</w:t>
      </w:r>
    </w:p>
    <w:p w14:paraId="7AEC2FF0" w14:textId="77777777" w:rsidR="008C10F3" w:rsidRDefault="008C10F3" w:rsidP="008C10F3">
      <w:pPr>
        <w:pStyle w:val="PL"/>
      </w:pPr>
      <w:r>
        <w:t xml:space="preserve">      uses top3gpp:Top_Grp;</w:t>
      </w:r>
    </w:p>
    <w:p w14:paraId="51F8084B" w14:textId="77777777" w:rsidR="008C10F3" w:rsidRDefault="008C10F3" w:rsidP="008C10F3">
      <w:pPr>
        <w:pStyle w:val="PL"/>
      </w:pPr>
      <w:r>
        <w:t xml:space="preserve">      container attributes {</w:t>
      </w:r>
    </w:p>
    <w:p w14:paraId="3362F3B2" w14:textId="77777777" w:rsidR="008C10F3" w:rsidRDefault="008C10F3" w:rsidP="008C10F3">
      <w:pPr>
        <w:pStyle w:val="PL"/>
      </w:pPr>
      <w:r>
        <w:t xml:space="preserve">        uses Dynamic5QISetGrp;</w:t>
      </w:r>
    </w:p>
    <w:p w14:paraId="762BD452" w14:textId="77777777" w:rsidR="008C10F3" w:rsidRDefault="008C10F3" w:rsidP="008C10F3">
      <w:pPr>
        <w:pStyle w:val="PL"/>
      </w:pPr>
      <w:r>
        <w:t xml:space="preserve">      }</w:t>
      </w:r>
    </w:p>
    <w:p w14:paraId="0A7D33C5" w14:textId="77777777" w:rsidR="008C10F3" w:rsidRDefault="008C10F3" w:rsidP="008C10F3">
      <w:pPr>
        <w:pStyle w:val="PL"/>
      </w:pPr>
      <w:r>
        <w:t xml:space="preserve">    }  </w:t>
      </w:r>
    </w:p>
    <w:p w14:paraId="0037C84A" w14:textId="77777777" w:rsidR="008C10F3" w:rsidRDefault="008C10F3" w:rsidP="008C10F3">
      <w:pPr>
        <w:pStyle w:val="PL"/>
      </w:pPr>
      <w:r>
        <w:t xml:space="preserve">  }</w:t>
      </w:r>
    </w:p>
    <w:p w14:paraId="770B6970" w14:textId="77777777" w:rsidR="008C10F3" w:rsidRDefault="008C10F3" w:rsidP="008C10F3">
      <w:pPr>
        <w:pStyle w:val="PL"/>
      </w:pPr>
      <w:r>
        <w:t xml:space="preserve">  </w:t>
      </w:r>
    </w:p>
    <w:p w14:paraId="0BD8F47D" w14:textId="77777777" w:rsidR="008C10F3" w:rsidRDefault="008C10F3" w:rsidP="008C10F3">
      <w:pPr>
        <w:pStyle w:val="PL"/>
      </w:pPr>
      <w:r>
        <w:t xml:space="preserve">  augment "/subnet3gpp:SubNetwork" {</w:t>
      </w:r>
    </w:p>
    <w:p w14:paraId="1D281895" w14:textId="77777777" w:rsidR="008C10F3" w:rsidRDefault="008C10F3" w:rsidP="008C10F3">
      <w:pPr>
        <w:pStyle w:val="PL"/>
      </w:pPr>
      <w:r>
        <w:t xml:space="preserve">    uses Dynamic5QISetSubtree;</w:t>
      </w:r>
    </w:p>
    <w:p w14:paraId="2643D64F" w14:textId="77777777" w:rsidR="008C10F3" w:rsidRDefault="008C10F3" w:rsidP="008C10F3">
      <w:pPr>
        <w:pStyle w:val="PL"/>
      </w:pPr>
      <w:r>
        <w:t xml:space="preserve">  }</w:t>
      </w:r>
    </w:p>
    <w:p w14:paraId="138167CC" w14:textId="77777777" w:rsidR="008C10F3" w:rsidRDefault="008C10F3" w:rsidP="008C10F3">
      <w:pPr>
        <w:pStyle w:val="PL"/>
      </w:pPr>
    </w:p>
    <w:p w14:paraId="6677C171" w14:textId="77777777" w:rsidR="008C10F3" w:rsidRDefault="008C10F3" w:rsidP="008C10F3">
      <w:pPr>
        <w:pStyle w:val="PL"/>
      </w:pPr>
      <w:r>
        <w:t xml:space="preserve">  augment "/me3gpp:ManagedElement" {</w:t>
      </w:r>
    </w:p>
    <w:p w14:paraId="1B44FF11" w14:textId="77777777" w:rsidR="008C10F3" w:rsidRDefault="008C10F3" w:rsidP="008C10F3">
      <w:pPr>
        <w:pStyle w:val="PL"/>
      </w:pPr>
      <w:r>
        <w:t xml:space="preserve">    uses Dynamic5QISetSubtree;</w:t>
      </w:r>
    </w:p>
    <w:p w14:paraId="40FA020C" w14:textId="77777777" w:rsidR="008C10F3" w:rsidRDefault="008C10F3" w:rsidP="008C10F3">
      <w:pPr>
        <w:pStyle w:val="PL"/>
      </w:pPr>
      <w:r>
        <w:t xml:space="preserve">  }</w:t>
      </w:r>
    </w:p>
    <w:p w14:paraId="522D5C27" w14:textId="77777777" w:rsidR="008C10F3" w:rsidRDefault="008C10F3" w:rsidP="008C10F3">
      <w:pPr>
        <w:pStyle w:val="PL"/>
      </w:pPr>
      <w:r>
        <w:t>}</w:t>
      </w:r>
    </w:p>
    <w:p w14:paraId="31351D2F" w14:textId="77777777" w:rsidR="008C10F3" w:rsidRPr="00303177" w:rsidRDefault="008C10F3" w:rsidP="008C10F3"/>
    <w:p w14:paraId="5DAD65D2" w14:textId="77777777" w:rsidR="008C10F3" w:rsidRPr="00303177" w:rsidRDefault="008C10F3" w:rsidP="008C10F3">
      <w:pPr>
        <w:pStyle w:val="Heading1"/>
        <w:rPr>
          <w:lang w:eastAsia="zh-CN"/>
        </w:rPr>
      </w:pPr>
      <w:bookmarkStart w:id="11090" w:name="_Toc19888623"/>
      <w:bookmarkStart w:id="11091" w:name="_Toc27405651"/>
      <w:bookmarkStart w:id="11092" w:name="_Toc35878849"/>
      <w:bookmarkStart w:id="11093" w:name="_Toc36220665"/>
      <w:bookmarkStart w:id="11094" w:name="_Toc36474763"/>
      <w:bookmarkStart w:id="11095" w:name="_Toc36543035"/>
      <w:bookmarkStart w:id="11096" w:name="_Toc36543856"/>
      <w:bookmarkStart w:id="11097" w:name="_Toc36568094"/>
      <w:bookmarkStart w:id="11098" w:name="_Toc44341844"/>
      <w:bookmarkStart w:id="11099" w:name="_Toc51676225"/>
      <w:bookmarkStart w:id="11100" w:name="_Toc55895674"/>
      <w:bookmarkStart w:id="11101" w:name="_Toc58940761"/>
      <w:bookmarkStart w:id="11102" w:name="_Toc67928976"/>
      <w:r w:rsidRPr="00303177">
        <w:rPr>
          <w:lang w:eastAsia="zh-CN"/>
        </w:rPr>
        <w:t>H.6</w:t>
      </w:r>
      <w:r w:rsidRPr="00303177">
        <w:rPr>
          <w:lang w:eastAsia="zh-CN"/>
        </w:rPr>
        <w:tab/>
      </w:r>
      <w:bookmarkEnd w:id="11090"/>
      <w:r w:rsidRPr="00303177">
        <w:rPr>
          <w:lang w:eastAsia="zh-CN"/>
        </w:rPr>
        <w:t>Void</w:t>
      </w:r>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602809A5" w14:textId="77777777" w:rsidR="008C10F3" w:rsidRDefault="008C10F3" w:rsidP="008C10F3">
      <w:pPr>
        <w:pStyle w:val="Heading1"/>
        <w:rPr>
          <w:lang w:eastAsia="zh-CN"/>
        </w:rPr>
      </w:pPr>
      <w:bookmarkStart w:id="11103" w:name="_Toc19888624"/>
      <w:bookmarkStart w:id="11104" w:name="_Toc27405652"/>
      <w:bookmarkStart w:id="11105" w:name="_Toc35878850"/>
      <w:bookmarkStart w:id="11106" w:name="_Toc36220666"/>
      <w:bookmarkStart w:id="11107" w:name="_Toc36474764"/>
      <w:bookmarkStart w:id="11108" w:name="_Toc36543036"/>
      <w:bookmarkStart w:id="11109" w:name="_Toc36543857"/>
      <w:bookmarkStart w:id="11110" w:name="_Toc36568095"/>
      <w:bookmarkStart w:id="11111" w:name="_Toc44341845"/>
      <w:bookmarkStart w:id="11112" w:name="_Toc51676226"/>
      <w:bookmarkStart w:id="11113" w:name="_Toc55895675"/>
      <w:bookmarkStart w:id="11114" w:name="_Toc58940762"/>
      <w:bookmarkStart w:id="11115" w:name="_Toc67928977"/>
      <w:r>
        <w:rPr>
          <w:lang w:eastAsia="zh-CN"/>
        </w:rPr>
        <w:t>H.7</w:t>
      </w:r>
      <w:r>
        <w:rPr>
          <w:lang w:eastAsia="zh-CN"/>
        </w:rPr>
        <w:tab/>
        <w:t>Mount information</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7B06EF68" w14:textId="77777777" w:rsidR="008C10F3" w:rsidRDefault="008C10F3" w:rsidP="008C10F3">
      <w:pPr>
        <w:pStyle w:val="PL"/>
        <w:rPr>
          <w:lang w:eastAsia="zh-CN"/>
        </w:rPr>
      </w:pPr>
      <w:r>
        <w:rPr>
          <w:lang w:eastAsia="zh-CN"/>
        </w:rPr>
        <w:t>_3gpp-5gc-nrm-affunction.yang</w:t>
      </w:r>
    </w:p>
    <w:p w14:paraId="541B5B45" w14:textId="77777777" w:rsidR="008C10F3" w:rsidRDefault="008C10F3" w:rsidP="008C10F3">
      <w:pPr>
        <w:pStyle w:val="PL"/>
        <w:rPr>
          <w:lang w:eastAsia="zh-CN"/>
        </w:rPr>
      </w:pPr>
      <w:r>
        <w:rPr>
          <w:lang w:eastAsia="zh-CN"/>
        </w:rPr>
        <w:t>_3gpp-5gc-nrm-amffunction.yang</w:t>
      </w:r>
    </w:p>
    <w:p w14:paraId="388954E3" w14:textId="77777777" w:rsidR="008C10F3" w:rsidRDefault="008C10F3" w:rsidP="008C10F3">
      <w:pPr>
        <w:pStyle w:val="PL"/>
        <w:rPr>
          <w:lang w:eastAsia="zh-CN"/>
        </w:rPr>
      </w:pPr>
      <w:r>
        <w:rPr>
          <w:lang w:eastAsia="zh-CN"/>
        </w:rPr>
        <w:t>_3gpp-5gc-nrm-amfregion.yang</w:t>
      </w:r>
    </w:p>
    <w:p w14:paraId="078A54BF" w14:textId="77777777" w:rsidR="008C10F3" w:rsidRDefault="008C10F3" w:rsidP="008C10F3">
      <w:pPr>
        <w:pStyle w:val="PL"/>
        <w:rPr>
          <w:lang w:eastAsia="zh-CN"/>
        </w:rPr>
      </w:pPr>
      <w:r>
        <w:rPr>
          <w:lang w:eastAsia="zh-CN"/>
        </w:rPr>
        <w:t>_3gpp-5gc-nrm-amfset.yang</w:t>
      </w:r>
    </w:p>
    <w:p w14:paraId="60E1D36A" w14:textId="77777777" w:rsidR="008C10F3" w:rsidRDefault="008C10F3" w:rsidP="008C10F3">
      <w:pPr>
        <w:pStyle w:val="PL"/>
        <w:rPr>
          <w:lang w:eastAsia="zh-CN"/>
        </w:rPr>
      </w:pPr>
      <w:r>
        <w:rPr>
          <w:lang w:eastAsia="zh-CN"/>
        </w:rPr>
        <w:t>_3gpp-5gc-nrm-ausffunction.yang</w:t>
      </w:r>
    </w:p>
    <w:p w14:paraId="527873E8" w14:textId="77777777" w:rsidR="008C10F3" w:rsidRDefault="008C10F3" w:rsidP="008C10F3">
      <w:pPr>
        <w:pStyle w:val="PL"/>
        <w:rPr>
          <w:lang w:eastAsia="zh-CN"/>
        </w:rPr>
      </w:pPr>
      <w:r>
        <w:rPr>
          <w:lang w:eastAsia="zh-CN"/>
        </w:rPr>
        <w:t>_3gpp-5gc-nrm-dnfunction.yang</w:t>
      </w:r>
    </w:p>
    <w:p w14:paraId="7203626C" w14:textId="77777777" w:rsidR="008C10F3" w:rsidRDefault="008C10F3" w:rsidP="008C10F3">
      <w:pPr>
        <w:pStyle w:val="PL"/>
        <w:rPr>
          <w:lang w:eastAsia="zh-CN"/>
        </w:rPr>
      </w:pPr>
      <w:r>
        <w:rPr>
          <w:lang w:eastAsia="zh-CN"/>
        </w:rPr>
        <w:t>_3gpp-5gc-nrm-ep.yang</w:t>
      </w:r>
    </w:p>
    <w:p w14:paraId="06E3AC98" w14:textId="77777777" w:rsidR="008C10F3" w:rsidRDefault="008C10F3" w:rsidP="008C10F3">
      <w:pPr>
        <w:pStyle w:val="PL"/>
        <w:rPr>
          <w:lang w:eastAsia="zh-CN"/>
        </w:rPr>
      </w:pPr>
      <w:r>
        <w:rPr>
          <w:lang w:eastAsia="zh-CN"/>
        </w:rPr>
        <w:t>_3gpp-5gc-nrm-externalnrffunction.yang</w:t>
      </w:r>
    </w:p>
    <w:p w14:paraId="6760F14C" w14:textId="77777777" w:rsidR="008C10F3" w:rsidRDefault="008C10F3" w:rsidP="008C10F3">
      <w:pPr>
        <w:pStyle w:val="PL"/>
        <w:rPr>
          <w:lang w:eastAsia="zh-CN"/>
        </w:rPr>
      </w:pPr>
      <w:r>
        <w:rPr>
          <w:lang w:eastAsia="zh-CN"/>
        </w:rPr>
        <w:t>_3gpp-5gc-nrm-externalnssffunction.yang</w:t>
      </w:r>
    </w:p>
    <w:p w14:paraId="0D15E5A7" w14:textId="77777777" w:rsidR="008C10F3" w:rsidRDefault="008C10F3" w:rsidP="008C10F3">
      <w:pPr>
        <w:pStyle w:val="PL"/>
        <w:rPr>
          <w:lang w:eastAsia="zh-CN"/>
        </w:rPr>
      </w:pPr>
      <w:r>
        <w:rPr>
          <w:lang w:eastAsia="zh-CN"/>
        </w:rPr>
        <w:t>_3gpp-5gc-nrm-lmffunction.yang</w:t>
      </w:r>
    </w:p>
    <w:p w14:paraId="1C17E082" w14:textId="77777777" w:rsidR="008C10F3" w:rsidRDefault="008C10F3" w:rsidP="008C10F3">
      <w:pPr>
        <w:pStyle w:val="PL"/>
        <w:rPr>
          <w:lang w:eastAsia="zh-CN"/>
        </w:rPr>
      </w:pPr>
      <w:r>
        <w:rPr>
          <w:lang w:eastAsia="zh-CN"/>
        </w:rPr>
        <w:t>_3gpp-5gc-nrm-n3iwffunction.yang</w:t>
      </w:r>
    </w:p>
    <w:p w14:paraId="5B0C8E7A" w14:textId="77777777" w:rsidR="008C10F3" w:rsidRDefault="008C10F3" w:rsidP="008C10F3">
      <w:pPr>
        <w:pStyle w:val="PL"/>
        <w:rPr>
          <w:lang w:eastAsia="zh-CN"/>
        </w:rPr>
      </w:pPr>
      <w:r>
        <w:rPr>
          <w:lang w:eastAsia="zh-CN"/>
        </w:rPr>
        <w:t>_3gpp-5gc-nrm-nfprofile.yang</w:t>
      </w:r>
    </w:p>
    <w:p w14:paraId="0BC2C174" w14:textId="77777777" w:rsidR="008C10F3" w:rsidRDefault="008C10F3" w:rsidP="008C10F3">
      <w:pPr>
        <w:pStyle w:val="PL"/>
        <w:rPr>
          <w:lang w:eastAsia="zh-CN"/>
        </w:rPr>
      </w:pPr>
      <w:r>
        <w:rPr>
          <w:lang w:eastAsia="zh-CN"/>
        </w:rPr>
        <w:t>_3gpp-5gc-nrm-nfservice.yang</w:t>
      </w:r>
    </w:p>
    <w:p w14:paraId="49843E88" w14:textId="77777777" w:rsidR="008C10F3" w:rsidRDefault="008C10F3" w:rsidP="008C10F3">
      <w:pPr>
        <w:pStyle w:val="PL"/>
        <w:rPr>
          <w:lang w:eastAsia="zh-CN"/>
        </w:rPr>
      </w:pPr>
      <w:r>
        <w:rPr>
          <w:lang w:eastAsia="zh-CN"/>
        </w:rPr>
        <w:t>_3gpp-5gc-nrm-ngeirfunction.yang</w:t>
      </w:r>
    </w:p>
    <w:p w14:paraId="715FB481" w14:textId="77777777" w:rsidR="008C10F3" w:rsidRDefault="008C10F3" w:rsidP="008C10F3">
      <w:pPr>
        <w:pStyle w:val="PL"/>
        <w:rPr>
          <w:lang w:eastAsia="zh-CN"/>
        </w:rPr>
      </w:pPr>
      <w:r>
        <w:rPr>
          <w:lang w:eastAsia="zh-CN"/>
        </w:rPr>
        <w:t>_3gpp-5gc-nrm-nrffunction.yang</w:t>
      </w:r>
    </w:p>
    <w:p w14:paraId="7F9CB58A" w14:textId="77777777" w:rsidR="008C10F3" w:rsidRDefault="008C10F3" w:rsidP="008C10F3">
      <w:pPr>
        <w:pStyle w:val="PL"/>
        <w:rPr>
          <w:lang w:eastAsia="zh-CN"/>
        </w:rPr>
      </w:pPr>
      <w:r>
        <w:rPr>
          <w:lang w:eastAsia="zh-CN"/>
        </w:rPr>
        <w:t>_3gpp-5gc-nrm-nssffunction.yang</w:t>
      </w:r>
    </w:p>
    <w:p w14:paraId="39ED78ED" w14:textId="77777777" w:rsidR="008C10F3" w:rsidRDefault="008C10F3" w:rsidP="008C10F3">
      <w:pPr>
        <w:pStyle w:val="PL"/>
        <w:rPr>
          <w:lang w:eastAsia="zh-CN"/>
        </w:rPr>
      </w:pPr>
      <w:r>
        <w:rPr>
          <w:lang w:eastAsia="zh-CN"/>
        </w:rPr>
        <w:t>_3gpp-5gc-nrm-nwdaffunction.yang</w:t>
      </w:r>
    </w:p>
    <w:p w14:paraId="6644F76F" w14:textId="77777777" w:rsidR="008C10F3" w:rsidRDefault="008C10F3" w:rsidP="008C10F3">
      <w:pPr>
        <w:pStyle w:val="PL"/>
        <w:rPr>
          <w:lang w:eastAsia="zh-CN"/>
        </w:rPr>
      </w:pPr>
      <w:r>
        <w:rPr>
          <w:lang w:eastAsia="zh-CN"/>
        </w:rPr>
        <w:t>_3gpp-5gc-nrm-pcffunction.yang</w:t>
      </w:r>
    </w:p>
    <w:p w14:paraId="7ED54745" w14:textId="77777777" w:rsidR="008C10F3" w:rsidRDefault="008C10F3" w:rsidP="008C10F3">
      <w:pPr>
        <w:pStyle w:val="PL"/>
        <w:rPr>
          <w:lang w:eastAsia="zh-CN"/>
        </w:rPr>
      </w:pPr>
      <w:r>
        <w:rPr>
          <w:lang w:eastAsia="zh-CN"/>
        </w:rPr>
        <w:t>_3gpp-5gc-nrm-seppfunction.yang</w:t>
      </w:r>
    </w:p>
    <w:p w14:paraId="571C1C20" w14:textId="77777777" w:rsidR="008C10F3" w:rsidRDefault="008C10F3" w:rsidP="008C10F3">
      <w:pPr>
        <w:pStyle w:val="PL"/>
        <w:rPr>
          <w:lang w:eastAsia="zh-CN"/>
        </w:rPr>
      </w:pPr>
      <w:r>
        <w:rPr>
          <w:lang w:eastAsia="zh-CN"/>
        </w:rPr>
        <w:t>_3gpp-5gc-nrm-smffunction.yang</w:t>
      </w:r>
    </w:p>
    <w:p w14:paraId="6C6FCD6A" w14:textId="77777777" w:rsidR="008C10F3" w:rsidRDefault="008C10F3" w:rsidP="008C10F3">
      <w:pPr>
        <w:pStyle w:val="PL"/>
        <w:rPr>
          <w:lang w:eastAsia="zh-CN"/>
        </w:rPr>
      </w:pPr>
      <w:r>
        <w:rPr>
          <w:lang w:eastAsia="zh-CN"/>
        </w:rPr>
        <w:t>_3gpp-5gc-nrm-smsffunction.yang</w:t>
      </w:r>
    </w:p>
    <w:p w14:paraId="18285AE3" w14:textId="77777777" w:rsidR="008C10F3" w:rsidRDefault="008C10F3" w:rsidP="008C10F3">
      <w:pPr>
        <w:pStyle w:val="PL"/>
        <w:rPr>
          <w:lang w:eastAsia="zh-CN"/>
        </w:rPr>
      </w:pPr>
      <w:r>
        <w:rPr>
          <w:lang w:eastAsia="zh-CN"/>
        </w:rPr>
        <w:t>_3gpp-5gc-nrm-udmfunction.yang</w:t>
      </w:r>
    </w:p>
    <w:p w14:paraId="5F338836" w14:textId="77777777" w:rsidR="008C10F3" w:rsidRDefault="008C10F3" w:rsidP="008C10F3">
      <w:pPr>
        <w:pStyle w:val="PL"/>
        <w:rPr>
          <w:lang w:eastAsia="zh-CN"/>
        </w:rPr>
      </w:pPr>
      <w:r>
        <w:rPr>
          <w:lang w:eastAsia="zh-CN"/>
        </w:rPr>
        <w:t>_3gpp-5gc-nrm-udrfunction.yang</w:t>
      </w:r>
    </w:p>
    <w:p w14:paraId="56FD5FF9" w14:textId="77777777" w:rsidR="008C10F3" w:rsidRDefault="008C10F3" w:rsidP="008C10F3">
      <w:pPr>
        <w:pStyle w:val="PL"/>
        <w:rPr>
          <w:lang w:eastAsia="zh-CN"/>
        </w:rPr>
      </w:pPr>
      <w:r>
        <w:rPr>
          <w:lang w:eastAsia="zh-CN"/>
        </w:rPr>
        <w:t>_3gpp-5gc-nrm-udsffunction.yang</w:t>
      </w:r>
    </w:p>
    <w:p w14:paraId="5157C3EC" w14:textId="77777777" w:rsidR="008C10F3" w:rsidRDefault="008C10F3" w:rsidP="008C10F3">
      <w:pPr>
        <w:pStyle w:val="PL"/>
        <w:rPr>
          <w:lang w:eastAsia="zh-CN"/>
        </w:rPr>
      </w:pPr>
      <w:r>
        <w:rPr>
          <w:lang w:eastAsia="zh-CN"/>
        </w:rPr>
        <w:t>_3gpp-5gc-nrm-upffunction.yang</w:t>
      </w:r>
    </w:p>
    <w:p w14:paraId="2F04273A" w14:textId="77777777" w:rsidR="008C10F3" w:rsidRDefault="008C10F3" w:rsidP="008C10F3">
      <w:pPr>
        <w:pStyle w:val="PL"/>
        <w:rPr>
          <w:lang w:eastAsia="zh-CN"/>
        </w:rPr>
      </w:pPr>
    </w:p>
    <w:p w14:paraId="4D61A487" w14:textId="77777777" w:rsidR="008C10F3" w:rsidRPr="002E7224" w:rsidRDefault="008C10F3" w:rsidP="008C10F3">
      <w:pPr>
        <w:rPr>
          <w:rFonts w:cs="Courier New"/>
          <w:lang w:val="en-US"/>
        </w:rPr>
      </w:pPr>
      <w:r>
        <w:t>If the above files are mounted the yang files described in clause E.7 shall also be mounted</w:t>
      </w:r>
      <w:r w:rsidRPr="002030C5">
        <w:rPr>
          <w:rFonts w:ascii="Courier New" w:hAnsi="Courier New" w:cs="Courier New"/>
          <w:lang w:val="en-US"/>
        </w:rPr>
        <w:t>.</w:t>
      </w:r>
    </w:p>
    <w:p w14:paraId="35F19B52" w14:textId="77777777" w:rsidR="008C10F3" w:rsidRPr="005A0BB3" w:rsidRDefault="008C10F3" w:rsidP="008C10F3">
      <w:pPr>
        <w:rPr>
          <w:lang w:val="en-US"/>
        </w:rPr>
      </w:pPr>
    </w:p>
    <w:p w14:paraId="10E06F2F" w14:textId="77777777" w:rsidR="008C10F3" w:rsidRPr="002B15AA" w:rsidRDefault="008C10F3" w:rsidP="008C10F3">
      <w:pPr>
        <w:pStyle w:val="Heading8"/>
      </w:pPr>
      <w:bookmarkStart w:id="11116" w:name="historyclause"/>
      <w:r>
        <w:br w:type="page"/>
      </w:r>
      <w:bookmarkStart w:id="11117" w:name="_Toc19888625"/>
      <w:bookmarkStart w:id="11118" w:name="_Toc27405653"/>
      <w:bookmarkStart w:id="11119" w:name="_Toc35878851"/>
      <w:bookmarkStart w:id="11120" w:name="_Toc36220667"/>
      <w:bookmarkStart w:id="11121" w:name="_Toc36474765"/>
      <w:bookmarkStart w:id="11122" w:name="_Toc36543037"/>
      <w:bookmarkStart w:id="11123" w:name="_Toc36543858"/>
      <w:bookmarkStart w:id="11124" w:name="_Toc36568096"/>
      <w:bookmarkStart w:id="11125" w:name="_Toc44341846"/>
      <w:bookmarkStart w:id="11126" w:name="_Toc51676227"/>
      <w:bookmarkStart w:id="11127" w:name="_Toc55895676"/>
      <w:bookmarkStart w:id="11128" w:name="_Toc58940763"/>
      <w:bookmarkStart w:id="11129" w:name="_Toc67928978"/>
      <w:r w:rsidRPr="002B15AA">
        <w:t>Annex I (normative):</w:t>
      </w:r>
      <w:r w:rsidRPr="002B15AA">
        <w:br/>
        <w:t>XML definitions for network slice</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0D16221D" w14:textId="77777777" w:rsidR="008C10F3" w:rsidRPr="002B15AA" w:rsidRDefault="008C10F3" w:rsidP="008C10F3">
      <w:pPr>
        <w:pStyle w:val="Heading1"/>
      </w:pPr>
      <w:bookmarkStart w:id="11130" w:name="_Toc19888626"/>
      <w:bookmarkStart w:id="11131" w:name="_Toc27405654"/>
      <w:bookmarkStart w:id="11132" w:name="_Toc35878852"/>
      <w:bookmarkStart w:id="11133" w:name="_Toc36220668"/>
      <w:bookmarkStart w:id="11134" w:name="_Toc36474766"/>
      <w:bookmarkStart w:id="11135" w:name="_Toc36543038"/>
      <w:bookmarkStart w:id="11136" w:name="_Toc36543859"/>
      <w:bookmarkStart w:id="11137" w:name="_Toc36568097"/>
      <w:bookmarkStart w:id="11138" w:name="_Toc44341847"/>
      <w:bookmarkStart w:id="11139" w:name="_Toc51676228"/>
      <w:bookmarkStart w:id="11140" w:name="_Toc55895677"/>
      <w:bookmarkStart w:id="11141" w:name="_Toc58940764"/>
      <w:bookmarkStart w:id="11142" w:name="_Toc67928979"/>
      <w:r w:rsidRPr="002B15AA">
        <w:t>I.1</w:t>
      </w:r>
      <w:r w:rsidRPr="002B15AA">
        <w:tab/>
        <w:t>General</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r w:rsidRPr="002B15AA">
        <w:t xml:space="preserve"> </w:t>
      </w:r>
    </w:p>
    <w:p w14:paraId="25276351" w14:textId="77777777" w:rsidR="008C10F3" w:rsidRPr="002B15AA" w:rsidRDefault="008C10F3" w:rsidP="008C10F3">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14:paraId="7319D76A" w14:textId="77777777" w:rsidR="008C10F3" w:rsidRPr="002B15AA" w:rsidRDefault="008C10F3" w:rsidP="008C10F3">
      <w:pPr>
        <w:pStyle w:val="Heading1"/>
      </w:pPr>
      <w:bookmarkStart w:id="11143" w:name="_Toc19888627"/>
      <w:bookmarkStart w:id="11144" w:name="_Toc27405655"/>
      <w:bookmarkStart w:id="11145" w:name="_Toc35878853"/>
      <w:bookmarkStart w:id="11146" w:name="_Toc36220669"/>
      <w:bookmarkStart w:id="11147" w:name="_Toc36474767"/>
      <w:bookmarkStart w:id="11148" w:name="_Toc36543039"/>
      <w:bookmarkStart w:id="11149" w:name="_Toc36543860"/>
      <w:bookmarkStart w:id="11150" w:name="_Toc36568098"/>
      <w:bookmarkStart w:id="11151" w:name="_Toc44341848"/>
      <w:bookmarkStart w:id="11152" w:name="_Toc51676229"/>
      <w:bookmarkStart w:id="11153" w:name="_Toc55895678"/>
      <w:bookmarkStart w:id="11154" w:name="_Toc58940765"/>
      <w:bookmarkStart w:id="11155" w:name="_Toc67928980"/>
      <w:r w:rsidRPr="002B15AA">
        <w:t>I.2</w:t>
      </w:r>
      <w:r w:rsidRPr="002B15AA">
        <w:tab/>
        <w:t>Architectural features</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4169F82A" w14:textId="77777777" w:rsidR="008C10F3" w:rsidRPr="002B15AA" w:rsidRDefault="008C10F3" w:rsidP="008C10F3">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14:paraId="19624A70" w14:textId="77777777" w:rsidR="008C10F3" w:rsidRPr="002B15AA" w:rsidRDefault="008C10F3" w:rsidP="008C10F3">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6ACE62BB" w14:textId="77777777" w:rsidR="008C10F3" w:rsidRPr="002B15AA" w:rsidRDefault="008C10F3" w:rsidP="008C10F3">
      <w:pPr>
        <w:pStyle w:val="Heading1"/>
      </w:pPr>
      <w:bookmarkStart w:id="11156" w:name="_Toc19888628"/>
      <w:bookmarkStart w:id="11157" w:name="_Toc27405656"/>
      <w:bookmarkStart w:id="11158" w:name="_Toc35878854"/>
      <w:bookmarkStart w:id="11159" w:name="_Toc36220670"/>
      <w:bookmarkStart w:id="11160" w:name="_Toc36474768"/>
      <w:bookmarkStart w:id="11161" w:name="_Toc36543040"/>
      <w:bookmarkStart w:id="11162" w:name="_Toc36543861"/>
      <w:bookmarkStart w:id="11163" w:name="_Toc36568099"/>
      <w:bookmarkStart w:id="11164" w:name="_Toc44341849"/>
      <w:bookmarkStart w:id="11165" w:name="_Toc51676230"/>
      <w:bookmarkStart w:id="11166" w:name="_Toc55895679"/>
      <w:bookmarkStart w:id="11167" w:name="_Toc58940766"/>
      <w:bookmarkStart w:id="11168" w:name="_Toc67928981"/>
      <w:r w:rsidRPr="002B15AA">
        <w:t>I.3</w:t>
      </w:r>
      <w:r w:rsidRPr="002B15AA">
        <w:tab/>
        <w:t>Mapping</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0AAE9B0B" w14:textId="77777777" w:rsidR="008C10F3" w:rsidRPr="002B15AA" w:rsidRDefault="008C10F3" w:rsidP="008C10F3">
      <w:pPr>
        <w:pStyle w:val="Heading2"/>
        <w:rPr>
          <w:lang w:eastAsia="zh-CN"/>
        </w:rPr>
      </w:pPr>
      <w:bookmarkStart w:id="11169" w:name="_Toc19888629"/>
      <w:bookmarkStart w:id="11170" w:name="_Toc27405657"/>
      <w:bookmarkStart w:id="11171" w:name="_Toc35878855"/>
      <w:bookmarkStart w:id="11172" w:name="_Toc36220671"/>
      <w:bookmarkStart w:id="11173" w:name="_Toc36474769"/>
      <w:bookmarkStart w:id="11174" w:name="_Toc36543041"/>
      <w:bookmarkStart w:id="11175" w:name="_Toc36543862"/>
      <w:bookmarkStart w:id="11176" w:name="_Toc36568100"/>
      <w:bookmarkStart w:id="11177" w:name="_Toc44341850"/>
      <w:bookmarkStart w:id="11178" w:name="_Toc51676231"/>
      <w:bookmarkStart w:id="11179" w:name="_Toc55895680"/>
      <w:bookmarkStart w:id="11180" w:name="_Toc58940767"/>
      <w:bookmarkStart w:id="11181" w:name="_Toc67928982"/>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677EB941" w14:textId="77777777" w:rsidR="008C10F3" w:rsidRPr="002B15AA" w:rsidRDefault="008C10F3" w:rsidP="008C10F3">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0395DEAA" w14:textId="77777777" w:rsidR="008C10F3" w:rsidRPr="002B15AA" w:rsidRDefault="008C10F3" w:rsidP="008C10F3">
      <w:pPr>
        <w:pStyle w:val="Heading2"/>
      </w:pPr>
      <w:bookmarkStart w:id="11182" w:name="_Toc19888630"/>
      <w:bookmarkStart w:id="11183" w:name="_Toc27405658"/>
      <w:bookmarkStart w:id="11184" w:name="_Toc35878856"/>
      <w:bookmarkStart w:id="11185" w:name="_Toc36220672"/>
      <w:bookmarkStart w:id="11186" w:name="_Toc36474770"/>
      <w:bookmarkStart w:id="11187" w:name="_Toc36543042"/>
      <w:bookmarkStart w:id="11188" w:name="_Toc36543863"/>
      <w:bookmarkStart w:id="11189" w:name="_Toc36568101"/>
      <w:bookmarkStart w:id="11190" w:name="_Toc44341851"/>
      <w:bookmarkStart w:id="11191" w:name="_Toc51676232"/>
      <w:bookmarkStart w:id="11192" w:name="_Toc55895681"/>
      <w:bookmarkStart w:id="11193" w:name="_Toc58940768"/>
      <w:bookmarkStart w:id="11194" w:name="_Toc67928983"/>
      <w:r w:rsidRPr="002B15AA">
        <w:t>I.</w:t>
      </w:r>
      <w:r w:rsidRPr="002B15AA">
        <w:rPr>
          <w:rFonts w:hint="eastAsia"/>
        </w:rPr>
        <w:t>3.2</w:t>
      </w:r>
      <w:r w:rsidRPr="002B15AA">
        <w:tab/>
        <w:t>Information Object Class (IOC) mapping</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14:paraId="278BD063" w14:textId="77777777" w:rsidR="008C10F3" w:rsidRPr="002B15AA" w:rsidRDefault="008C10F3" w:rsidP="008C10F3">
      <w:r w:rsidRPr="002B15AA">
        <w:t xml:space="preserve">The mapping is not present in the current version of </w:t>
      </w:r>
      <w:r>
        <w:t>the present document</w:t>
      </w:r>
      <w:r w:rsidRPr="002B15AA">
        <w:t>.</w:t>
      </w:r>
    </w:p>
    <w:p w14:paraId="39C63B62" w14:textId="77777777" w:rsidR="008C10F3" w:rsidRPr="002B15AA" w:rsidRDefault="008C10F3" w:rsidP="008C10F3">
      <w:pPr>
        <w:pStyle w:val="Heading1"/>
      </w:pPr>
      <w:bookmarkStart w:id="11195" w:name="_Toc19888631"/>
      <w:bookmarkStart w:id="11196" w:name="_Toc27405659"/>
      <w:bookmarkStart w:id="11197" w:name="_Toc35878857"/>
      <w:bookmarkStart w:id="11198" w:name="_Toc36220673"/>
      <w:bookmarkStart w:id="11199" w:name="_Toc36474771"/>
      <w:bookmarkStart w:id="11200" w:name="_Toc36543043"/>
      <w:bookmarkStart w:id="11201" w:name="_Toc36543864"/>
      <w:bookmarkStart w:id="11202" w:name="_Toc36568102"/>
      <w:bookmarkStart w:id="11203" w:name="_Toc44341852"/>
      <w:bookmarkStart w:id="11204" w:name="_Toc51676233"/>
      <w:bookmarkStart w:id="11205" w:name="_Toc55895682"/>
      <w:bookmarkStart w:id="11206" w:name="_Toc58940769"/>
      <w:bookmarkStart w:id="11207" w:name="_Toc67928984"/>
      <w:r w:rsidRPr="002B15AA">
        <w:t>I.4</w:t>
      </w:r>
      <w:r w:rsidRPr="002B15AA">
        <w:tab/>
        <w:t xml:space="preserve">Solution Set </w:t>
      </w:r>
      <w:r>
        <w:t xml:space="preserve">(SS) </w:t>
      </w:r>
      <w:r w:rsidRPr="002B15AA">
        <w:t>definitions</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04E0FB24" w14:textId="77777777" w:rsidR="008C10F3" w:rsidRPr="002B15AA" w:rsidRDefault="008C10F3" w:rsidP="008C10F3">
      <w:pPr>
        <w:pStyle w:val="Heading2"/>
        <w:rPr>
          <w:lang w:eastAsia="zh-CN"/>
        </w:rPr>
      </w:pPr>
      <w:bookmarkStart w:id="11208" w:name="_Toc19888632"/>
      <w:bookmarkStart w:id="11209" w:name="_Toc27405660"/>
      <w:bookmarkStart w:id="11210" w:name="_Toc35878858"/>
      <w:bookmarkStart w:id="11211" w:name="_Toc36220674"/>
      <w:bookmarkStart w:id="11212" w:name="_Toc36474772"/>
      <w:bookmarkStart w:id="11213" w:name="_Toc36543044"/>
      <w:bookmarkStart w:id="11214" w:name="_Toc36543865"/>
      <w:bookmarkStart w:id="11215" w:name="_Toc36568103"/>
      <w:bookmarkStart w:id="11216" w:name="_Toc44341853"/>
      <w:bookmarkStart w:id="11217" w:name="_Toc51676234"/>
      <w:bookmarkStart w:id="11218" w:name="_Toc55895683"/>
      <w:bookmarkStart w:id="11219" w:name="_Toc58940770"/>
      <w:bookmarkStart w:id="11220" w:name="_Toc67928985"/>
      <w:r w:rsidRPr="002B15AA">
        <w:rPr>
          <w:lang w:eastAsia="zh-CN"/>
        </w:rPr>
        <w:t>I.4.1</w:t>
      </w:r>
      <w:r w:rsidRPr="002B15AA">
        <w:rPr>
          <w:lang w:eastAsia="zh-CN"/>
        </w:rPr>
        <w:tab/>
        <w:t>XML definition structure</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460F5411" w14:textId="77777777" w:rsidR="008C10F3" w:rsidRPr="002B15AA" w:rsidRDefault="008C10F3" w:rsidP="008C10F3">
      <w:pPr>
        <w:rPr>
          <w:lang w:eastAsia="zh-CN"/>
        </w:rPr>
      </w:pPr>
      <w:r w:rsidRPr="002B15AA">
        <w:rPr>
          <w:lang w:eastAsia="zh-CN"/>
        </w:rPr>
        <w:t>The overall description of the file format of configuration data XML files is provided by 3GPP TS 32.616 [33].</w:t>
      </w:r>
    </w:p>
    <w:p w14:paraId="5518EEA9" w14:textId="77777777" w:rsidR="008C10F3" w:rsidRPr="002B15AA" w:rsidRDefault="008C10F3" w:rsidP="008C10F3">
      <w:pPr>
        <w:rPr>
          <w:lang w:eastAsia="zh-CN"/>
        </w:rPr>
      </w:pPr>
      <w:r w:rsidRPr="002B15AA">
        <w:rPr>
          <w:lang w:eastAsia="zh-CN"/>
        </w:rPr>
        <w:t>This annex defines the NRM-specific XML schema sliceNrm.xsd for the network slice Information Model defined in clause 6.</w:t>
      </w:r>
    </w:p>
    <w:p w14:paraId="3888A51C" w14:textId="77777777" w:rsidR="008C10F3" w:rsidRPr="002B15AA" w:rsidRDefault="008C10F3" w:rsidP="008C10F3">
      <w:pPr>
        <w:rPr>
          <w:lang w:eastAsia="zh-CN"/>
        </w:rPr>
      </w:pPr>
      <w:r w:rsidRPr="002B15AA">
        <w:rPr>
          <w:lang w:eastAsia="zh-CN"/>
        </w:rPr>
        <w:t>XML schema sliceNrm.xsd explicitly declares NRM-specific XML element types for the related NRM.</w:t>
      </w:r>
    </w:p>
    <w:p w14:paraId="6D32E33C" w14:textId="77777777" w:rsidR="008C10F3" w:rsidRPr="002B15AA" w:rsidRDefault="008C10F3" w:rsidP="008C10F3">
      <w:pPr>
        <w:rPr>
          <w:lang w:eastAsia="zh-CN"/>
        </w:rPr>
      </w:pPr>
      <w:r w:rsidRPr="002B15AA">
        <w:rPr>
          <w:lang w:eastAsia="zh-CN"/>
        </w:rPr>
        <w:t>The definition of those NRM-specific XML element types complies with the generic mapping rules defined in 3GPP TS 32.616 [33].</w:t>
      </w:r>
    </w:p>
    <w:p w14:paraId="54445A40" w14:textId="77777777" w:rsidR="008C10F3" w:rsidRPr="002B15AA" w:rsidRDefault="008C10F3" w:rsidP="008C10F3">
      <w:pPr>
        <w:pStyle w:val="Heading2"/>
        <w:rPr>
          <w:lang w:eastAsia="zh-CN"/>
        </w:rPr>
      </w:pPr>
      <w:bookmarkStart w:id="11221" w:name="_Toc19888633"/>
      <w:bookmarkStart w:id="11222" w:name="_Toc27405661"/>
      <w:bookmarkStart w:id="11223" w:name="_Toc35878859"/>
      <w:bookmarkStart w:id="11224" w:name="_Toc36220675"/>
      <w:bookmarkStart w:id="11225" w:name="_Toc36474773"/>
      <w:bookmarkStart w:id="11226" w:name="_Toc36543045"/>
      <w:bookmarkStart w:id="11227" w:name="_Toc36543866"/>
      <w:bookmarkStart w:id="11228" w:name="_Toc36568104"/>
      <w:bookmarkStart w:id="11229" w:name="_Toc44341854"/>
      <w:bookmarkStart w:id="11230" w:name="_Toc51676235"/>
      <w:bookmarkStart w:id="11231" w:name="_Toc55895684"/>
      <w:bookmarkStart w:id="11232" w:name="_Toc58940771"/>
      <w:bookmarkStart w:id="11233" w:name="_Toc67928986"/>
      <w:r w:rsidRPr="002B15AA">
        <w:rPr>
          <w:lang w:eastAsia="zh-CN"/>
        </w:rPr>
        <w:t>I.4.2</w:t>
      </w:r>
      <w:r w:rsidRPr="002B15AA">
        <w:rPr>
          <w:lang w:eastAsia="zh-CN"/>
        </w:rPr>
        <w:tab/>
        <w:t>Graphical representation</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5D4720FD" w14:textId="77777777" w:rsidR="008C10F3" w:rsidRPr="002B15AA" w:rsidRDefault="008C10F3" w:rsidP="008C10F3">
      <w:pPr>
        <w:rPr>
          <w:lang w:eastAsia="zh-CN"/>
        </w:rPr>
      </w:pPr>
      <w:r w:rsidRPr="002B15AA">
        <w:t xml:space="preserve">The graphical representation is not present in the current version of </w:t>
      </w:r>
      <w:r>
        <w:t>the present document</w:t>
      </w:r>
      <w:r w:rsidRPr="002B15AA">
        <w:t>.</w:t>
      </w:r>
    </w:p>
    <w:p w14:paraId="0CC97EA7" w14:textId="77777777" w:rsidR="008C10F3" w:rsidRPr="002B15AA" w:rsidRDefault="008C10F3" w:rsidP="008C10F3">
      <w:pPr>
        <w:pStyle w:val="Heading2"/>
        <w:rPr>
          <w:rFonts w:ascii="Courier" w:eastAsia="MS Mincho" w:hAnsi="Courier"/>
          <w:szCs w:val="16"/>
        </w:rPr>
      </w:pPr>
      <w:bookmarkStart w:id="11234" w:name="_Toc19888634"/>
      <w:bookmarkStart w:id="11235" w:name="_Toc27405662"/>
      <w:bookmarkStart w:id="11236" w:name="_Toc35878860"/>
      <w:bookmarkStart w:id="11237" w:name="_Toc36220676"/>
      <w:bookmarkStart w:id="11238" w:name="_Toc36474774"/>
      <w:bookmarkStart w:id="11239" w:name="_Toc36543046"/>
      <w:bookmarkStart w:id="11240" w:name="_Toc36543867"/>
      <w:bookmarkStart w:id="11241" w:name="_Toc36568105"/>
      <w:bookmarkStart w:id="11242" w:name="_Toc44341855"/>
      <w:bookmarkStart w:id="11243" w:name="_Toc51676236"/>
      <w:bookmarkStart w:id="11244" w:name="_Toc55895685"/>
      <w:bookmarkStart w:id="11245" w:name="_Toc58940772"/>
      <w:bookmarkStart w:id="11246" w:name="_Toc67928987"/>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290C7FFF" w14:textId="77777777" w:rsidR="008C10F3" w:rsidRPr="002B15AA" w:rsidRDefault="008C10F3" w:rsidP="008C10F3">
      <w:pPr>
        <w:pStyle w:val="PL"/>
      </w:pPr>
      <w:r w:rsidRPr="002B15AA">
        <w:t>&lt;?xml version="1.0" encoding="UTF-8"?&gt;</w:t>
      </w:r>
    </w:p>
    <w:p w14:paraId="5F971D5F" w14:textId="77777777" w:rsidR="008C10F3" w:rsidRPr="002B15AA" w:rsidRDefault="008C10F3" w:rsidP="008C10F3">
      <w:pPr>
        <w:pStyle w:val="PL"/>
      </w:pPr>
      <w:r w:rsidRPr="002B15AA">
        <w:t>&lt;!--</w:t>
      </w:r>
    </w:p>
    <w:p w14:paraId="434EA725" w14:textId="77777777" w:rsidR="008C10F3" w:rsidRPr="002B15AA" w:rsidRDefault="008C10F3" w:rsidP="008C10F3">
      <w:pPr>
        <w:pStyle w:val="PL"/>
      </w:pPr>
      <w:r w:rsidRPr="002B15AA">
        <w:t xml:space="preserve">  3GPP TS 28.541 network slice Network Resource Model</w:t>
      </w:r>
    </w:p>
    <w:p w14:paraId="3B6F03EB" w14:textId="77777777" w:rsidR="008C10F3" w:rsidRPr="002B15AA" w:rsidRDefault="008C10F3" w:rsidP="008C10F3">
      <w:pPr>
        <w:pStyle w:val="PL"/>
      </w:pPr>
      <w:r w:rsidRPr="002B15AA">
        <w:t xml:space="preserve">  XML schema definition</w:t>
      </w:r>
    </w:p>
    <w:p w14:paraId="2CF6212B" w14:textId="77777777" w:rsidR="008C10F3" w:rsidRPr="002B15AA" w:rsidRDefault="008C10F3" w:rsidP="008C10F3">
      <w:pPr>
        <w:pStyle w:val="PL"/>
      </w:pPr>
      <w:r w:rsidRPr="002B15AA">
        <w:t xml:space="preserve">  sliceNrm.xsd</w:t>
      </w:r>
    </w:p>
    <w:p w14:paraId="79633D71" w14:textId="77777777" w:rsidR="008C10F3" w:rsidRPr="002B15AA" w:rsidRDefault="008C10F3" w:rsidP="008C10F3">
      <w:pPr>
        <w:pStyle w:val="PL"/>
      </w:pPr>
      <w:r w:rsidRPr="002B15AA">
        <w:t>--&gt;</w:t>
      </w:r>
    </w:p>
    <w:p w14:paraId="6F391B8C" w14:textId="77777777" w:rsidR="008C10F3" w:rsidRPr="002B15AA" w:rsidRDefault="008C10F3" w:rsidP="008C10F3">
      <w:pPr>
        <w:pStyle w:val="PL"/>
      </w:pPr>
      <w:r w:rsidRPr="002B15AA">
        <w:t xml:space="preserve">&lt;schema xmlns="http://www.w3.org/2001/XMLSchema" </w:t>
      </w:r>
    </w:p>
    <w:p w14:paraId="7CE2C1AB" w14:textId="77777777" w:rsidR="008C10F3" w:rsidRPr="002B15AA" w:rsidRDefault="008C10F3" w:rsidP="008C10F3">
      <w:pPr>
        <w:pStyle w:val="PL"/>
      </w:pPr>
      <w:r w:rsidRPr="002B15AA">
        <w:t xml:space="preserve">xmlns:xn="http://www.3gpp.org/ftp/specs/archive/28_series/28.623#genericNrm" </w:t>
      </w:r>
    </w:p>
    <w:p w14:paraId="222CA80C" w14:textId="77777777" w:rsidR="008C10F3" w:rsidRPr="002B15AA" w:rsidRDefault="008C10F3" w:rsidP="008C10F3">
      <w:pPr>
        <w:pStyle w:val="PL"/>
      </w:pPr>
      <w:r w:rsidRPr="002B15AA">
        <w:t xml:space="preserve">xmlns:sl="http://www.3gpp.org/ftp/specs/archive/28_series/28.541#sliceNrm" </w:t>
      </w:r>
    </w:p>
    <w:p w14:paraId="26378FA1" w14:textId="77777777" w:rsidR="008C10F3" w:rsidRPr="002B15AA" w:rsidRDefault="008C10F3" w:rsidP="008C10F3">
      <w:pPr>
        <w:pStyle w:val="PL"/>
      </w:pPr>
      <w:r w:rsidRPr="002B15AA">
        <w:t xml:space="preserve">xmlns:nn="http://www.3gpp.org/ftp/specs/archive/28_series/28.541#nrNrm" </w:t>
      </w:r>
    </w:p>
    <w:p w14:paraId="3C8DE0F7" w14:textId="77777777" w:rsidR="008C10F3" w:rsidRPr="002B15AA" w:rsidRDefault="008C10F3" w:rsidP="008C10F3">
      <w:pPr>
        <w:pStyle w:val="PL"/>
      </w:pPr>
      <w:r w:rsidRPr="002B15AA">
        <w:t xml:space="preserve">xmlns:ngc="http://www.3gpp.org/ftp/specs/archive/28_series/28.541#ngcNrm" </w:t>
      </w:r>
    </w:p>
    <w:p w14:paraId="29FC3687" w14:textId="77777777" w:rsidR="008C10F3" w:rsidRPr="002B15AA" w:rsidRDefault="008C10F3" w:rsidP="008C10F3">
      <w:pPr>
        <w:pStyle w:val="PL"/>
      </w:pPr>
      <w:r w:rsidRPr="002B15AA">
        <w:t xml:space="preserve">xmlns:en="http://www.3gpp.org/ftp/specs/archive/28_series/28.659#eutranNrm" </w:t>
      </w:r>
    </w:p>
    <w:p w14:paraId="4BC4A7DE" w14:textId="77777777" w:rsidR="008C10F3" w:rsidRPr="002B15AA" w:rsidRDefault="008C10F3" w:rsidP="008C10F3">
      <w:pPr>
        <w:pStyle w:val="PL"/>
      </w:pPr>
      <w:r w:rsidRPr="002B15AA">
        <w:t xml:space="preserve">xmlns:sm="http://www.3gpp.org/ftp/specs/archive/28_series/28.626#stateManagementIRP" </w:t>
      </w:r>
    </w:p>
    <w:p w14:paraId="5268CCC9" w14:textId="77777777" w:rsidR="008C10F3" w:rsidRPr="002B15AA" w:rsidRDefault="008C10F3" w:rsidP="008C10F3">
      <w:pPr>
        <w:pStyle w:val="PL"/>
      </w:pPr>
      <w:r w:rsidRPr="002B15AA">
        <w:t>targetNamespace="http://www.3gpp.org/ftp/specs/archive/28_series/28.541#sliceNrm" elementFormDefault="qualified"&gt;</w:t>
      </w:r>
    </w:p>
    <w:p w14:paraId="19850C65" w14:textId="77777777" w:rsidR="008C10F3" w:rsidRPr="008E6D39" w:rsidRDefault="008C10F3" w:rsidP="008C10F3">
      <w:pPr>
        <w:pStyle w:val="PL"/>
        <w:rPr>
          <w:lang w:val="fr-FR"/>
        </w:rPr>
      </w:pPr>
      <w:r w:rsidRPr="002B15AA">
        <w:t xml:space="preserve">  </w:t>
      </w:r>
      <w:r w:rsidRPr="008E6D39">
        <w:rPr>
          <w:lang w:val="fr-FR"/>
        </w:rPr>
        <w:t>&lt;import namespace="http://www.3gpp.org/ftp/specs/archive/28_series/28.623#genericNrm"/&gt;</w:t>
      </w:r>
    </w:p>
    <w:p w14:paraId="20393C36" w14:textId="77777777" w:rsidR="008C10F3" w:rsidRPr="008E6D39" w:rsidRDefault="008C10F3" w:rsidP="008C10F3">
      <w:pPr>
        <w:pStyle w:val="PL"/>
        <w:rPr>
          <w:lang w:val="fr-FR"/>
        </w:rPr>
      </w:pPr>
      <w:r w:rsidRPr="008E6D39">
        <w:rPr>
          <w:lang w:val="fr-FR"/>
        </w:rPr>
        <w:t xml:space="preserve">  &lt;import namespace="http://www.3gpp.org/ftp/specs/archive/28_series/28.541#nrNrm"/&gt;</w:t>
      </w:r>
    </w:p>
    <w:p w14:paraId="4EC79BF6" w14:textId="77777777" w:rsidR="008C10F3" w:rsidRPr="008E6D39" w:rsidRDefault="008C10F3" w:rsidP="008C10F3">
      <w:pPr>
        <w:pStyle w:val="PL"/>
        <w:rPr>
          <w:lang w:val="fr-FR"/>
        </w:rPr>
      </w:pPr>
      <w:r w:rsidRPr="008E6D39">
        <w:rPr>
          <w:lang w:val="fr-FR"/>
        </w:rPr>
        <w:t xml:space="preserve">  &lt;import namespace="http://www.3gpp.org/ftp/specs/archive/28_series/28.541#ngcNrm"/&gt;</w:t>
      </w:r>
    </w:p>
    <w:p w14:paraId="5AB71CFC" w14:textId="77777777" w:rsidR="008C10F3" w:rsidRPr="008E6D39" w:rsidRDefault="008C10F3" w:rsidP="008C10F3">
      <w:pPr>
        <w:pStyle w:val="PL"/>
        <w:rPr>
          <w:lang w:val="fr-FR"/>
        </w:rPr>
      </w:pPr>
      <w:r w:rsidRPr="008E6D39">
        <w:rPr>
          <w:lang w:val="fr-FR"/>
        </w:rPr>
        <w:t xml:space="preserve">  &lt;import namespace="http://www.3gpp.org/ftp/specs/archive/28_series/28.659#eutranNrm"/&gt;</w:t>
      </w:r>
    </w:p>
    <w:p w14:paraId="3DDFC99C" w14:textId="77777777" w:rsidR="008C10F3" w:rsidRPr="008E6D39" w:rsidRDefault="008C10F3" w:rsidP="008C10F3">
      <w:pPr>
        <w:pStyle w:val="PL"/>
        <w:rPr>
          <w:lang w:val="fr-FR"/>
        </w:rPr>
      </w:pPr>
      <w:r w:rsidRPr="008E6D39">
        <w:rPr>
          <w:lang w:val="fr-FR"/>
        </w:rPr>
        <w:t xml:space="preserve">  &lt;import namespace="http://www.3gpp.org/ftp/specs/archive/28_series/28.626#stateManagementIRP"/&gt;</w:t>
      </w:r>
    </w:p>
    <w:p w14:paraId="4D464C40" w14:textId="77777777" w:rsidR="008C10F3" w:rsidRPr="008E6D39" w:rsidRDefault="008C10F3" w:rsidP="008C10F3">
      <w:pPr>
        <w:pStyle w:val="PL"/>
        <w:rPr>
          <w:lang w:val="fr-FR"/>
        </w:rPr>
      </w:pPr>
    </w:p>
    <w:p w14:paraId="1CE80047" w14:textId="77777777" w:rsidR="008C10F3" w:rsidRPr="002B15AA" w:rsidRDefault="008C10F3" w:rsidP="008C10F3">
      <w:pPr>
        <w:pStyle w:val="PL"/>
      </w:pPr>
      <w:r w:rsidRPr="008E6D39">
        <w:rPr>
          <w:lang w:val="fr-FR"/>
        </w:rPr>
        <w:t xml:space="preserve">  </w:t>
      </w:r>
      <w:r w:rsidRPr="002B15AA">
        <w:t>&lt;simpleType name="MobilityLevel"&gt;</w:t>
      </w:r>
    </w:p>
    <w:p w14:paraId="0B5F7325" w14:textId="77777777" w:rsidR="008C10F3" w:rsidRPr="002B15AA" w:rsidRDefault="008C10F3" w:rsidP="008C10F3">
      <w:pPr>
        <w:pStyle w:val="PL"/>
      </w:pPr>
      <w:r w:rsidRPr="002B15AA">
        <w:t xml:space="preserve">    &lt;restriction base="string"&gt;</w:t>
      </w:r>
    </w:p>
    <w:p w14:paraId="67D113A0" w14:textId="77777777" w:rsidR="008C10F3" w:rsidRPr="002B15AA" w:rsidRDefault="008C10F3" w:rsidP="008C10F3">
      <w:pPr>
        <w:pStyle w:val="PL"/>
      </w:pPr>
      <w:r w:rsidRPr="002B15AA">
        <w:t xml:space="preserve">      &lt;enumeration value="STATIONARY"/&gt;</w:t>
      </w:r>
    </w:p>
    <w:p w14:paraId="5AEAE260" w14:textId="77777777" w:rsidR="008C10F3" w:rsidRPr="002B15AA" w:rsidRDefault="008C10F3" w:rsidP="008C10F3">
      <w:pPr>
        <w:pStyle w:val="PL"/>
      </w:pPr>
      <w:r w:rsidRPr="002B15AA">
        <w:t xml:space="preserve">      &lt;enumeration value="NOMADIC"/&gt;</w:t>
      </w:r>
    </w:p>
    <w:p w14:paraId="7FFB6360" w14:textId="77777777" w:rsidR="008C10F3" w:rsidRPr="002B15AA" w:rsidRDefault="008C10F3" w:rsidP="008C10F3">
      <w:pPr>
        <w:pStyle w:val="PL"/>
      </w:pPr>
      <w:r w:rsidRPr="002B15AA">
        <w:t xml:space="preserve">      &lt;enumeration value="RESTRICTED MOBILITY"/&gt;</w:t>
      </w:r>
    </w:p>
    <w:p w14:paraId="6A20464B" w14:textId="77777777" w:rsidR="008C10F3" w:rsidRPr="002B15AA" w:rsidRDefault="008C10F3" w:rsidP="008C10F3">
      <w:pPr>
        <w:pStyle w:val="PL"/>
      </w:pPr>
      <w:r w:rsidRPr="002B15AA">
        <w:t xml:space="preserve">      &lt;enumeration value="FULLY MOBILITY"/&gt;</w:t>
      </w:r>
    </w:p>
    <w:p w14:paraId="7335A527" w14:textId="77777777" w:rsidR="008C10F3" w:rsidRPr="002B15AA" w:rsidRDefault="008C10F3" w:rsidP="008C10F3">
      <w:pPr>
        <w:pStyle w:val="PL"/>
      </w:pPr>
      <w:r w:rsidRPr="002B15AA">
        <w:t xml:space="preserve">    &lt;/restriction&gt;</w:t>
      </w:r>
    </w:p>
    <w:p w14:paraId="6C0DB74F" w14:textId="77777777" w:rsidR="008C10F3" w:rsidRPr="002B15AA" w:rsidRDefault="008C10F3" w:rsidP="008C10F3">
      <w:pPr>
        <w:pStyle w:val="PL"/>
      </w:pPr>
      <w:r w:rsidRPr="002B15AA">
        <w:t xml:space="preserve">  &lt;/simpleType&gt;</w:t>
      </w:r>
    </w:p>
    <w:p w14:paraId="653E5280" w14:textId="77777777" w:rsidR="008C10F3" w:rsidRPr="002B15AA" w:rsidRDefault="008C10F3" w:rsidP="008C10F3">
      <w:pPr>
        <w:pStyle w:val="PL"/>
      </w:pPr>
      <w:r w:rsidRPr="002B15AA">
        <w:t xml:space="preserve">  &lt;simpleType name="SharingLevel"&gt;</w:t>
      </w:r>
    </w:p>
    <w:p w14:paraId="22EFDBA2" w14:textId="77777777" w:rsidR="008C10F3" w:rsidRPr="002B15AA" w:rsidRDefault="008C10F3" w:rsidP="008C10F3">
      <w:pPr>
        <w:pStyle w:val="PL"/>
      </w:pPr>
      <w:r w:rsidRPr="002B15AA">
        <w:t xml:space="preserve">    &lt;restriction base="string"&gt;</w:t>
      </w:r>
    </w:p>
    <w:p w14:paraId="66C9953D" w14:textId="77777777" w:rsidR="008C10F3" w:rsidRPr="002B15AA" w:rsidRDefault="008C10F3" w:rsidP="008C10F3">
      <w:pPr>
        <w:pStyle w:val="PL"/>
      </w:pPr>
      <w:r w:rsidRPr="002B15AA">
        <w:t xml:space="preserve">      &lt;enumeration value="SHARED"/&gt;</w:t>
      </w:r>
    </w:p>
    <w:p w14:paraId="5E6F38A0" w14:textId="77777777" w:rsidR="008C10F3" w:rsidRPr="002B15AA" w:rsidRDefault="008C10F3" w:rsidP="008C10F3">
      <w:pPr>
        <w:pStyle w:val="PL"/>
      </w:pPr>
      <w:r w:rsidRPr="002B15AA">
        <w:t xml:space="preserve">      &lt;enumeration value="NON-SHARED"/&gt;</w:t>
      </w:r>
    </w:p>
    <w:p w14:paraId="6BDC2871" w14:textId="77777777" w:rsidR="008C10F3" w:rsidRPr="002B15AA" w:rsidRDefault="008C10F3" w:rsidP="008C10F3">
      <w:pPr>
        <w:pStyle w:val="PL"/>
      </w:pPr>
      <w:r w:rsidRPr="002B15AA">
        <w:t xml:space="preserve">    &lt;/restriction&gt;</w:t>
      </w:r>
    </w:p>
    <w:p w14:paraId="78085A7A" w14:textId="77777777" w:rsidR="008C10F3" w:rsidRPr="002B15AA" w:rsidRDefault="008C10F3" w:rsidP="008C10F3">
      <w:pPr>
        <w:pStyle w:val="PL"/>
      </w:pPr>
      <w:r w:rsidRPr="002B15AA">
        <w:t xml:space="preserve">  &lt;/simpleType&gt;</w:t>
      </w:r>
    </w:p>
    <w:p w14:paraId="7383FC05" w14:textId="77777777" w:rsidR="008C10F3" w:rsidRPr="00A73519" w:rsidRDefault="008C10F3" w:rsidP="008C10F3">
      <w:pPr>
        <w:pStyle w:val="PL"/>
      </w:pPr>
      <w:r w:rsidRPr="00A73519">
        <w:t xml:space="preserve">  &lt;simpleType name="</w:t>
      </w:r>
      <w:r>
        <w:t>C</w:t>
      </w:r>
      <w:r w:rsidRPr="00A73519">
        <w:t>ategory"&gt;</w:t>
      </w:r>
    </w:p>
    <w:p w14:paraId="296835D7" w14:textId="77777777" w:rsidR="008C10F3" w:rsidRPr="00A73519" w:rsidRDefault="008C10F3" w:rsidP="008C10F3">
      <w:pPr>
        <w:pStyle w:val="PL"/>
      </w:pPr>
      <w:r w:rsidRPr="00A73519">
        <w:t xml:space="preserve">    &lt;restriction base="string"&gt;</w:t>
      </w:r>
    </w:p>
    <w:p w14:paraId="1DE653D9" w14:textId="77777777" w:rsidR="008C10F3" w:rsidRPr="00A73519" w:rsidRDefault="008C10F3" w:rsidP="008C10F3">
      <w:pPr>
        <w:pStyle w:val="PL"/>
      </w:pPr>
      <w:r>
        <w:t xml:space="preserve">      &lt;enumeration value="</w:t>
      </w:r>
      <w:r w:rsidRPr="00A73519">
        <w:t>character"/&gt;</w:t>
      </w:r>
    </w:p>
    <w:p w14:paraId="282B5E09" w14:textId="77777777" w:rsidR="008C10F3" w:rsidRPr="00A73519" w:rsidRDefault="008C10F3" w:rsidP="008C10F3">
      <w:pPr>
        <w:pStyle w:val="PL"/>
      </w:pPr>
      <w:r>
        <w:t xml:space="preserve">      &lt;enumeration value="</w:t>
      </w:r>
      <w:r w:rsidRPr="00A73519">
        <w:t>scalability"/&gt;</w:t>
      </w:r>
    </w:p>
    <w:p w14:paraId="22C34D92" w14:textId="77777777" w:rsidR="008C10F3" w:rsidRPr="00A73519" w:rsidRDefault="008C10F3" w:rsidP="008C10F3">
      <w:pPr>
        <w:pStyle w:val="PL"/>
      </w:pPr>
      <w:r w:rsidRPr="00A73519">
        <w:t xml:space="preserve">    &lt;/restriction&gt;</w:t>
      </w:r>
    </w:p>
    <w:p w14:paraId="3983ACC3" w14:textId="77777777" w:rsidR="008C10F3" w:rsidRDefault="008C10F3" w:rsidP="008C10F3">
      <w:pPr>
        <w:pStyle w:val="PL"/>
      </w:pPr>
      <w:r w:rsidRPr="00A73519">
        <w:t xml:space="preserve">  &lt;/simpleType&gt;</w:t>
      </w:r>
    </w:p>
    <w:p w14:paraId="0B877CB3" w14:textId="77777777" w:rsidR="008C10F3" w:rsidRDefault="008C10F3" w:rsidP="008C10F3">
      <w:pPr>
        <w:pStyle w:val="PL"/>
      </w:pPr>
    </w:p>
    <w:p w14:paraId="67C799EB" w14:textId="77777777" w:rsidR="008C10F3" w:rsidRPr="00A73519" w:rsidRDefault="008C10F3" w:rsidP="008C10F3">
      <w:pPr>
        <w:pStyle w:val="PL"/>
      </w:pPr>
      <w:r w:rsidRPr="00A73519">
        <w:t xml:space="preserve">  &lt;simpleType name="Tagging"&gt;</w:t>
      </w:r>
    </w:p>
    <w:p w14:paraId="6F68C3BB" w14:textId="77777777" w:rsidR="008C10F3" w:rsidRPr="00A73519" w:rsidRDefault="008C10F3" w:rsidP="008C10F3">
      <w:pPr>
        <w:pStyle w:val="PL"/>
      </w:pPr>
      <w:r w:rsidRPr="00A73519">
        <w:t xml:space="preserve">    &lt;restriction base="string"&gt;</w:t>
      </w:r>
    </w:p>
    <w:p w14:paraId="2129C456" w14:textId="77777777" w:rsidR="008C10F3" w:rsidRPr="00A73519" w:rsidRDefault="008C10F3" w:rsidP="008C10F3">
      <w:pPr>
        <w:pStyle w:val="PL"/>
      </w:pPr>
      <w:r w:rsidRPr="00A73519">
        <w:t xml:space="preserve">      &lt;enumeration value="performance"/&gt;</w:t>
      </w:r>
    </w:p>
    <w:p w14:paraId="5A5DE431" w14:textId="77777777" w:rsidR="008C10F3" w:rsidRPr="00A73519" w:rsidRDefault="008C10F3" w:rsidP="008C10F3">
      <w:pPr>
        <w:pStyle w:val="PL"/>
      </w:pPr>
      <w:r w:rsidRPr="00A73519">
        <w:t xml:space="preserve">      &lt;enumeration value="function"/&gt;</w:t>
      </w:r>
    </w:p>
    <w:p w14:paraId="5F081A8B" w14:textId="77777777" w:rsidR="008C10F3" w:rsidRDefault="008C10F3" w:rsidP="008C10F3">
      <w:pPr>
        <w:pStyle w:val="PL"/>
      </w:pPr>
      <w:r w:rsidRPr="00A73519">
        <w:t xml:space="preserve">      &lt;enumeration value="</w:t>
      </w:r>
      <w:r w:rsidRPr="00E63E6B">
        <w:t>operation</w:t>
      </w:r>
      <w:r w:rsidRPr="00A73519">
        <w:t>"/&gt;</w:t>
      </w:r>
    </w:p>
    <w:p w14:paraId="54EF322B" w14:textId="77777777" w:rsidR="008C10F3" w:rsidRPr="00A73519" w:rsidRDefault="008C10F3" w:rsidP="008C10F3">
      <w:pPr>
        <w:pStyle w:val="PL"/>
      </w:pPr>
      <w:r w:rsidRPr="00A73519">
        <w:t xml:space="preserve">    &lt;/restriction&gt;</w:t>
      </w:r>
    </w:p>
    <w:p w14:paraId="77647622" w14:textId="77777777" w:rsidR="008C10F3" w:rsidRDefault="008C10F3" w:rsidP="008C10F3">
      <w:pPr>
        <w:pStyle w:val="PL"/>
      </w:pPr>
      <w:r w:rsidRPr="00A73519">
        <w:t xml:space="preserve">  &lt;/simpleType&gt;</w:t>
      </w:r>
    </w:p>
    <w:p w14:paraId="6414E060" w14:textId="77777777" w:rsidR="008C10F3" w:rsidRDefault="008C10F3" w:rsidP="008C10F3">
      <w:pPr>
        <w:pStyle w:val="PL"/>
      </w:pPr>
    </w:p>
    <w:p w14:paraId="0FF09D9E" w14:textId="77777777" w:rsidR="008C10F3" w:rsidRPr="00A73519" w:rsidRDefault="008C10F3" w:rsidP="008C10F3">
      <w:pPr>
        <w:pStyle w:val="PL"/>
      </w:pPr>
      <w:r w:rsidRPr="00A73519">
        <w:t xml:space="preserve">  &lt;simpleType name="</w:t>
      </w:r>
      <w:r>
        <w:t>E</w:t>
      </w:r>
      <w:r w:rsidRPr="00A73519">
        <w:t>xposure"&gt;</w:t>
      </w:r>
    </w:p>
    <w:p w14:paraId="1CDB689A" w14:textId="77777777" w:rsidR="008C10F3" w:rsidRPr="00A73519" w:rsidRDefault="008C10F3" w:rsidP="008C10F3">
      <w:pPr>
        <w:pStyle w:val="PL"/>
      </w:pPr>
      <w:r w:rsidRPr="00A73519">
        <w:t xml:space="preserve">    &lt;restriction base="string"&gt;</w:t>
      </w:r>
    </w:p>
    <w:p w14:paraId="2848AA3F" w14:textId="77777777" w:rsidR="008C10F3" w:rsidRPr="00A73519" w:rsidRDefault="008C10F3" w:rsidP="008C10F3">
      <w:pPr>
        <w:pStyle w:val="PL"/>
      </w:pPr>
      <w:r w:rsidRPr="00A73519">
        <w:t xml:space="preserve">      &lt;enumeration value="</w:t>
      </w:r>
      <w:r w:rsidRPr="00614D86">
        <w:t>API</w:t>
      </w:r>
      <w:r w:rsidRPr="00A73519">
        <w:t>"/&gt;</w:t>
      </w:r>
    </w:p>
    <w:p w14:paraId="06B8059D" w14:textId="77777777" w:rsidR="008C10F3" w:rsidRPr="00880C19" w:rsidRDefault="008C10F3" w:rsidP="008C10F3">
      <w:pPr>
        <w:pStyle w:val="PL"/>
      </w:pPr>
      <w:r w:rsidRPr="00A73519">
        <w:t xml:space="preserve">      &lt;enumeration value="</w:t>
      </w:r>
      <w:r w:rsidRPr="00614D86">
        <w:t>KPI</w:t>
      </w:r>
      <w:r w:rsidRPr="00A73519">
        <w:t>"/&gt;</w:t>
      </w:r>
    </w:p>
    <w:p w14:paraId="5CBBF987" w14:textId="77777777" w:rsidR="008C10F3" w:rsidRPr="00A73519" w:rsidRDefault="008C10F3" w:rsidP="008C10F3">
      <w:pPr>
        <w:pStyle w:val="PL"/>
      </w:pPr>
      <w:r w:rsidRPr="00A73519">
        <w:t xml:space="preserve">    &lt;/restriction&gt;</w:t>
      </w:r>
    </w:p>
    <w:p w14:paraId="3260914D" w14:textId="77777777" w:rsidR="008C10F3" w:rsidRDefault="008C10F3" w:rsidP="008C10F3">
      <w:pPr>
        <w:pStyle w:val="PL"/>
      </w:pPr>
      <w:r w:rsidRPr="00A73519">
        <w:t xml:space="preserve">  &lt;/simpleType&gt;</w:t>
      </w:r>
    </w:p>
    <w:p w14:paraId="3DB307F8" w14:textId="77777777" w:rsidR="008C10F3" w:rsidRDefault="008C10F3" w:rsidP="008C10F3">
      <w:pPr>
        <w:pStyle w:val="PL"/>
      </w:pPr>
    </w:p>
    <w:p w14:paraId="18459C7F" w14:textId="77777777" w:rsidR="008C10F3" w:rsidRPr="00A73519" w:rsidRDefault="008C10F3" w:rsidP="008C10F3">
      <w:pPr>
        <w:pStyle w:val="PL"/>
      </w:pPr>
      <w:r w:rsidRPr="00A73519">
        <w:t xml:space="preserve">  &lt;complexType name="</w:t>
      </w:r>
      <w:r>
        <w:t>ServAttrCom</w:t>
      </w:r>
      <w:r w:rsidRPr="00A73519">
        <w:t>"&gt;</w:t>
      </w:r>
    </w:p>
    <w:p w14:paraId="41918117" w14:textId="77777777" w:rsidR="008C10F3" w:rsidRPr="00A73519" w:rsidRDefault="008C10F3" w:rsidP="008C10F3">
      <w:pPr>
        <w:pStyle w:val="PL"/>
      </w:pPr>
      <w:r w:rsidRPr="00A73519">
        <w:t xml:space="preserve">    &lt;sequence&gt;</w:t>
      </w:r>
    </w:p>
    <w:p w14:paraId="061217BD" w14:textId="77777777" w:rsidR="008C10F3" w:rsidRPr="00A73519" w:rsidRDefault="008C10F3" w:rsidP="008C10F3">
      <w:pPr>
        <w:pStyle w:val="PL"/>
      </w:pPr>
      <w:r>
        <w:t xml:space="preserve">  </w:t>
      </w:r>
      <w:r w:rsidRPr="00A73519">
        <w:t xml:space="preserve">        &lt;element name="category" type="</w:t>
      </w:r>
      <w:r>
        <w:rPr>
          <w:rFonts w:hint="eastAsia"/>
          <w:lang w:eastAsia="zh-CN"/>
        </w:rPr>
        <w:t>sl:</w:t>
      </w:r>
      <w:r w:rsidRPr="00A73519">
        <w:t>Category"/&gt;</w:t>
      </w:r>
    </w:p>
    <w:p w14:paraId="7F2572F7" w14:textId="77777777" w:rsidR="008C10F3" w:rsidRDefault="008C10F3" w:rsidP="008C10F3">
      <w:pPr>
        <w:pStyle w:val="PL"/>
      </w:pPr>
      <w:r>
        <w:t xml:space="preserve">  </w:t>
      </w:r>
      <w:r w:rsidRPr="00A73519">
        <w:t xml:space="preserve">        &lt;element name="tagging" type="</w:t>
      </w:r>
      <w:r>
        <w:rPr>
          <w:rFonts w:hint="eastAsia"/>
          <w:lang w:eastAsia="zh-CN"/>
        </w:rPr>
        <w:t>sl:</w:t>
      </w:r>
      <w:r w:rsidRPr="00A73519">
        <w:t>Tagging"</w:t>
      </w:r>
      <w:r>
        <w:t xml:space="preserve"> </w:t>
      </w:r>
      <w:r w:rsidRPr="002B15AA">
        <w:t>minOccurs="0"</w:t>
      </w:r>
      <w:r>
        <w:t xml:space="preserve"> </w:t>
      </w:r>
      <w:r w:rsidRPr="005C0C21">
        <w:t>maxOccurs="3"</w:t>
      </w:r>
      <w:r w:rsidRPr="00A73519">
        <w:t>/&gt;</w:t>
      </w:r>
    </w:p>
    <w:p w14:paraId="5AB86E9B" w14:textId="77777777" w:rsidR="008C10F3" w:rsidRPr="00A73519" w:rsidRDefault="008C10F3" w:rsidP="008C10F3">
      <w:pPr>
        <w:pStyle w:val="PL"/>
      </w:pPr>
      <w:r>
        <w:t xml:space="preserve">      </w:t>
      </w:r>
      <w:r w:rsidRPr="00A73519">
        <w:t>&lt;element name="exposure" type="</w:t>
      </w:r>
      <w:r>
        <w:rPr>
          <w:rFonts w:hint="eastAsia"/>
          <w:lang w:eastAsia="zh-CN"/>
        </w:rPr>
        <w:t>sl:</w:t>
      </w:r>
      <w:r w:rsidRPr="00A73519">
        <w:t>Exposure"</w:t>
      </w:r>
      <w:r>
        <w:t xml:space="preserve"> </w:t>
      </w:r>
      <w:r w:rsidRPr="002B15AA">
        <w:t>minOccurs="0"</w:t>
      </w:r>
      <w:r w:rsidRPr="00A73519">
        <w:t>/&gt;</w:t>
      </w:r>
    </w:p>
    <w:p w14:paraId="70781A54" w14:textId="77777777" w:rsidR="008C10F3" w:rsidRDefault="008C10F3" w:rsidP="008C10F3">
      <w:pPr>
        <w:pStyle w:val="PL"/>
      </w:pPr>
      <w:r w:rsidRPr="00A73519">
        <w:t xml:space="preserve">&lt;/sequence&gt;  </w:t>
      </w:r>
    </w:p>
    <w:p w14:paraId="4A97098B" w14:textId="77777777" w:rsidR="008C10F3" w:rsidRDefault="008C10F3" w:rsidP="008C10F3">
      <w:pPr>
        <w:pStyle w:val="PL"/>
      </w:pPr>
      <w:r w:rsidRPr="00A73519">
        <w:t>&lt;/complexType &gt;</w:t>
      </w:r>
    </w:p>
    <w:p w14:paraId="1F55EB3F" w14:textId="77777777" w:rsidR="008C10F3" w:rsidRDefault="008C10F3" w:rsidP="008C10F3">
      <w:pPr>
        <w:pStyle w:val="PL"/>
      </w:pPr>
    </w:p>
    <w:p w14:paraId="3E2E89E2" w14:textId="77777777" w:rsidR="008C10F3" w:rsidRPr="001F28E5" w:rsidRDefault="008C10F3" w:rsidP="008C10F3">
      <w:pPr>
        <w:pStyle w:val="PL"/>
      </w:pPr>
      <w:r w:rsidRPr="001F28E5">
        <w:t xml:space="preserve">  &lt;simpleType name="DelayToleranceSupport"&gt;</w:t>
      </w:r>
    </w:p>
    <w:p w14:paraId="1A6C6D35" w14:textId="77777777" w:rsidR="008C10F3" w:rsidRPr="001F28E5" w:rsidRDefault="008C10F3" w:rsidP="008C10F3">
      <w:pPr>
        <w:pStyle w:val="PL"/>
      </w:pPr>
      <w:r w:rsidRPr="001F28E5">
        <w:t xml:space="preserve">    &lt;restriction base="string"&gt;</w:t>
      </w:r>
    </w:p>
    <w:p w14:paraId="4CA65661" w14:textId="77777777" w:rsidR="008C10F3" w:rsidRPr="001F28E5" w:rsidRDefault="008C10F3" w:rsidP="008C10F3">
      <w:pPr>
        <w:pStyle w:val="PL"/>
      </w:pPr>
      <w:r w:rsidRPr="001F28E5">
        <w:t xml:space="preserve">      &lt;enumeration value="NOT SUPPORTED"/&gt;</w:t>
      </w:r>
    </w:p>
    <w:p w14:paraId="244CB60F" w14:textId="77777777" w:rsidR="008C10F3" w:rsidRPr="001F28E5" w:rsidRDefault="008C10F3" w:rsidP="008C10F3">
      <w:pPr>
        <w:pStyle w:val="PL"/>
      </w:pPr>
      <w:r w:rsidRPr="001F28E5">
        <w:t xml:space="preserve">      &lt;enumeration value="SUPPORTED"/&gt;</w:t>
      </w:r>
    </w:p>
    <w:p w14:paraId="2DF129BA" w14:textId="77777777" w:rsidR="008C10F3" w:rsidRPr="001F28E5" w:rsidRDefault="008C10F3" w:rsidP="008C10F3">
      <w:pPr>
        <w:pStyle w:val="PL"/>
      </w:pPr>
      <w:r w:rsidRPr="001F28E5">
        <w:t xml:space="preserve">    &lt;/restriction&gt;</w:t>
      </w:r>
    </w:p>
    <w:p w14:paraId="17DA9AF7" w14:textId="77777777" w:rsidR="008C10F3" w:rsidRPr="001F28E5" w:rsidRDefault="008C10F3" w:rsidP="008C10F3">
      <w:pPr>
        <w:pStyle w:val="PL"/>
      </w:pPr>
      <w:r w:rsidRPr="001F28E5">
        <w:t xml:space="preserve">  &lt;/simpleType&gt;</w:t>
      </w:r>
    </w:p>
    <w:p w14:paraId="3877B9C4" w14:textId="77777777" w:rsidR="008C10F3" w:rsidRDefault="008C10F3" w:rsidP="008C10F3">
      <w:pPr>
        <w:pStyle w:val="PL"/>
      </w:pPr>
    </w:p>
    <w:p w14:paraId="641E6B58" w14:textId="77777777" w:rsidR="008C10F3" w:rsidRPr="001F28E5" w:rsidRDefault="008C10F3" w:rsidP="008C10F3">
      <w:pPr>
        <w:pStyle w:val="PL"/>
      </w:pPr>
      <w:r w:rsidRPr="001F28E5">
        <w:t xml:space="preserve">  &lt;simpleType name="</w:t>
      </w:r>
      <w:r w:rsidRPr="001F28E5">
        <w:rPr>
          <w:rFonts w:cs="Courier New"/>
          <w:szCs w:val="18"/>
          <w:lang w:eastAsia="zh-CN"/>
        </w:rPr>
        <w:t>DeterminCommAvailability</w:t>
      </w:r>
      <w:r w:rsidRPr="001F28E5">
        <w:t>"&gt;</w:t>
      </w:r>
    </w:p>
    <w:p w14:paraId="7E08F252" w14:textId="77777777" w:rsidR="008C10F3" w:rsidRPr="001F28E5" w:rsidRDefault="008C10F3" w:rsidP="008C10F3">
      <w:pPr>
        <w:pStyle w:val="PL"/>
      </w:pPr>
      <w:r w:rsidRPr="001F28E5">
        <w:t xml:space="preserve">    &lt;restriction base="string"&gt;</w:t>
      </w:r>
    </w:p>
    <w:p w14:paraId="38452E73" w14:textId="77777777" w:rsidR="008C10F3" w:rsidRPr="001F28E5" w:rsidRDefault="008C10F3" w:rsidP="008C10F3">
      <w:pPr>
        <w:pStyle w:val="PL"/>
      </w:pPr>
      <w:r w:rsidRPr="001F28E5">
        <w:t xml:space="preserve">      &lt;enumeration value="NOT SUPPORTED"/&gt;</w:t>
      </w:r>
    </w:p>
    <w:p w14:paraId="5113B297" w14:textId="77777777" w:rsidR="008C10F3" w:rsidRPr="001F28E5" w:rsidRDefault="008C10F3" w:rsidP="008C10F3">
      <w:pPr>
        <w:pStyle w:val="PL"/>
      </w:pPr>
      <w:r w:rsidRPr="001F28E5">
        <w:t xml:space="preserve">      &lt;enumeration value="SUPPORTED"/&gt;</w:t>
      </w:r>
    </w:p>
    <w:p w14:paraId="7BB72943" w14:textId="77777777" w:rsidR="008C10F3" w:rsidRPr="001F28E5" w:rsidRDefault="008C10F3" w:rsidP="008C10F3">
      <w:pPr>
        <w:pStyle w:val="PL"/>
      </w:pPr>
      <w:r w:rsidRPr="001F28E5">
        <w:t xml:space="preserve">    &lt;/restriction&gt;</w:t>
      </w:r>
    </w:p>
    <w:p w14:paraId="3CB6EA73" w14:textId="77777777" w:rsidR="008C10F3" w:rsidRPr="001F28E5" w:rsidRDefault="008C10F3" w:rsidP="008C10F3">
      <w:pPr>
        <w:pStyle w:val="PL"/>
      </w:pPr>
      <w:r w:rsidRPr="001F28E5">
        <w:t xml:space="preserve">  &lt;/simpleType&gt;</w:t>
      </w:r>
    </w:p>
    <w:p w14:paraId="504D0209" w14:textId="77777777" w:rsidR="008C10F3" w:rsidRDefault="008C10F3" w:rsidP="008C10F3">
      <w:pPr>
        <w:pStyle w:val="PL"/>
      </w:pPr>
    </w:p>
    <w:p w14:paraId="3553FF51" w14:textId="77777777" w:rsidR="008C10F3" w:rsidRPr="001F28E5" w:rsidRDefault="008C10F3" w:rsidP="008C10F3">
      <w:pPr>
        <w:pStyle w:val="PL"/>
      </w:pPr>
      <w:r w:rsidRPr="001F28E5">
        <w:t xml:space="preserve">  &lt;simpleType name="UserMgmtOpenSupport"&gt;</w:t>
      </w:r>
    </w:p>
    <w:p w14:paraId="72769D6A" w14:textId="77777777" w:rsidR="008C10F3" w:rsidRPr="001F28E5" w:rsidRDefault="008C10F3" w:rsidP="008C10F3">
      <w:pPr>
        <w:pStyle w:val="PL"/>
      </w:pPr>
      <w:r w:rsidRPr="001F28E5">
        <w:t xml:space="preserve">    &lt;restriction base="string"&gt;</w:t>
      </w:r>
    </w:p>
    <w:p w14:paraId="4B81E74A" w14:textId="77777777" w:rsidR="008C10F3" w:rsidRPr="001F28E5" w:rsidRDefault="008C10F3" w:rsidP="008C10F3">
      <w:pPr>
        <w:pStyle w:val="PL"/>
      </w:pPr>
      <w:r w:rsidRPr="001F28E5">
        <w:t xml:space="preserve">      &lt;enumeration value="NOT SUPPORTED"/&gt;</w:t>
      </w:r>
    </w:p>
    <w:p w14:paraId="5192DE6B" w14:textId="77777777" w:rsidR="008C10F3" w:rsidRPr="001F28E5" w:rsidRDefault="008C10F3" w:rsidP="008C10F3">
      <w:pPr>
        <w:pStyle w:val="PL"/>
      </w:pPr>
      <w:r w:rsidRPr="001F28E5">
        <w:t xml:space="preserve">      &lt;enumeration value="SUPPORTED"/&gt;</w:t>
      </w:r>
    </w:p>
    <w:p w14:paraId="0A6B953A" w14:textId="77777777" w:rsidR="008C10F3" w:rsidRPr="001F28E5" w:rsidRDefault="008C10F3" w:rsidP="008C10F3">
      <w:pPr>
        <w:pStyle w:val="PL"/>
      </w:pPr>
      <w:r w:rsidRPr="001F28E5">
        <w:t xml:space="preserve">    &lt;/restriction&gt;</w:t>
      </w:r>
    </w:p>
    <w:p w14:paraId="5C488A31" w14:textId="77777777" w:rsidR="008C10F3" w:rsidRPr="001F28E5" w:rsidRDefault="008C10F3" w:rsidP="008C10F3">
      <w:pPr>
        <w:pStyle w:val="PL"/>
      </w:pPr>
      <w:r w:rsidRPr="001F28E5">
        <w:t xml:space="preserve">  &lt;/simpleType&gt;</w:t>
      </w:r>
    </w:p>
    <w:p w14:paraId="65EA5583" w14:textId="77777777" w:rsidR="008C10F3" w:rsidRDefault="008C10F3" w:rsidP="008C10F3">
      <w:pPr>
        <w:pStyle w:val="PL"/>
      </w:pPr>
    </w:p>
    <w:p w14:paraId="69DF6904" w14:textId="77777777" w:rsidR="008C10F3" w:rsidRPr="001F28E5" w:rsidRDefault="008C10F3" w:rsidP="008C10F3">
      <w:pPr>
        <w:pStyle w:val="PL"/>
      </w:pPr>
      <w:r w:rsidRPr="001F28E5">
        <w:t xml:space="preserve">  &lt;simpleType name="V2XCommModelsV2XMode"&gt;</w:t>
      </w:r>
    </w:p>
    <w:p w14:paraId="3ACCA3E8" w14:textId="77777777" w:rsidR="008C10F3" w:rsidRPr="001F28E5" w:rsidRDefault="008C10F3" w:rsidP="008C10F3">
      <w:pPr>
        <w:pStyle w:val="PL"/>
      </w:pPr>
      <w:r w:rsidRPr="001F28E5">
        <w:t xml:space="preserve">    &lt;restriction base="string"&gt;</w:t>
      </w:r>
    </w:p>
    <w:p w14:paraId="57B8D2DF" w14:textId="77777777" w:rsidR="008C10F3" w:rsidRPr="001F28E5" w:rsidRDefault="008C10F3" w:rsidP="008C10F3">
      <w:pPr>
        <w:pStyle w:val="PL"/>
      </w:pPr>
      <w:r w:rsidRPr="001F28E5">
        <w:t xml:space="preserve">      &lt;enumeration value="NOT SUPPORTED"/&gt;</w:t>
      </w:r>
    </w:p>
    <w:p w14:paraId="687E9BD0" w14:textId="77777777" w:rsidR="008C10F3" w:rsidRPr="001F28E5" w:rsidRDefault="008C10F3" w:rsidP="008C10F3">
      <w:pPr>
        <w:pStyle w:val="PL"/>
      </w:pPr>
      <w:r w:rsidRPr="001F28E5">
        <w:t xml:space="preserve">      &lt;enumeration value="SUPPORTED BY NR"/&gt;</w:t>
      </w:r>
    </w:p>
    <w:p w14:paraId="5C2C5C7E" w14:textId="77777777" w:rsidR="008C10F3" w:rsidRPr="001F28E5" w:rsidRDefault="008C10F3" w:rsidP="008C10F3">
      <w:pPr>
        <w:pStyle w:val="PL"/>
      </w:pPr>
      <w:r w:rsidRPr="001F28E5">
        <w:t xml:space="preserve">    &lt;/restriction&gt;</w:t>
      </w:r>
    </w:p>
    <w:p w14:paraId="2CE53720" w14:textId="77777777" w:rsidR="008C10F3" w:rsidRPr="001F28E5" w:rsidRDefault="008C10F3" w:rsidP="008C10F3">
      <w:pPr>
        <w:pStyle w:val="PL"/>
      </w:pPr>
      <w:r w:rsidRPr="001F28E5">
        <w:t xml:space="preserve">  &lt;/simpleType&gt;</w:t>
      </w:r>
    </w:p>
    <w:p w14:paraId="708088EF" w14:textId="77777777" w:rsidR="008C10F3" w:rsidRPr="001F28E5" w:rsidRDefault="008C10F3" w:rsidP="008C10F3">
      <w:pPr>
        <w:pStyle w:val="PL"/>
      </w:pPr>
    </w:p>
    <w:p w14:paraId="0E122F84" w14:textId="77777777" w:rsidR="008C10F3" w:rsidRPr="001F28E5" w:rsidRDefault="008C10F3" w:rsidP="008C10F3">
      <w:pPr>
        <w:pStyle w:val="PL"/>
      </w:pPr>
      <w:r w:rsidRPr="001F28E5">
        <w:t xml:space="preserve">  &lt;complexType name="DelayTolerance"&gt;</w:t>
      </w:r>
    </w:p>
    <w:p w14:paraId="6AB583A3" w14:textId="77777777" w:rsidR="008C10F3" w:rsidRPr="001F28E5" w:rsidRDefault="008C10F3" w:rsidP="008C10F3">
      <w:pPr>
        <w:pStyle w:val="PL"/>
      </w:pPr>
      <w:r w:rsidRPr="001F28E5">
        <w:t xml:space="preserve">    &lt;sequence&gt;</w:t>
      </w:r>
    </w:p>
    <w:p w14:paraId="5087F641" w14:textId="77777777" w:rsidR="008C10F3" w:rsidRPr="001F28E5" w:rsidRDefault="008C10F3" w:rsidP="008C10F3">
      <w:pPr>
        <w:pStyle w:val="PL"/>
      </w:pPr>
      <w:r>
        <w:t xml:space="preserve">          </w:t>
      </w:r>
      <w:r w:rsidRPr="00B115C1">
        <w:t>&lt;element name="servAttrCom" type="sl:ServAttrCom"/&gt;</w:t>
      </w:r>
    </w:p>
    <w:p w14:paraId="0AFF06FD" w14:textId="77777777" w:rsidR="008C10F3" w:rsidRPr="001F28E5" w:rsidRDefault="008C10F3" w:rsidP="008C10F3">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14:paraId="74BBD68C" w14:textId="77777777" w:rsidR="008C10F3" w:rsidRPr="001F28E5" w:rsidRDefault="008C10F3" w:rsidP="008C10F3">
      <w:pPr>
        <w:pStyle w:val="PL"/>
      </w:pPr>
      <w:r w:rsidRPr="001F28E5">
        <w:t xml:space="preserve">    &lt;/sequence&gt;</w:t>
      </w:r>
    </w:p>
    <w:p w14:paraId="6522B35D" w14:textId="77777777" w:rsidR="008C10F3" w:rsidRPr="001F28E5" w:rsidRDefault="008C10F3" w:rsidP="008C10F3">
      <w:pPr>
        <w:pStyle w:val="PL"/>
      </w:pPr>
      <w:r w:rsidRPr="001F28E5">
        <w:t xml:space="preserve">  &lt;/complexType&gt;</w:t>
      </w:r>
    </w:p>
    <w:p w14:paraId="7F47F662" w14:textId="77777777" w:rsidR="008C10F3" w:rsidRPr="001F28E5" w:rsidRDefault="008C10F3" w:rsidP="008C10F3">
      <w:pPr>
        <w:pStyle w:val="PL"/>
      </w:pPr>
    </w:p>
    <w:p w14:paraId="06C41A9F" w14:textId="77777777" w:rsidR="008C10F3" w:rsidRPr="001F28E5" w:rsidRDefault="008C10F3" w:rsidP="008C10F3">
      <w:pPr>
        <w:pStyle w:val="PL"/>
      </w:pPr>
      <w:r w:rsidRPr="001F28E5">
        <w:t xml:space="preserve">  &lt;complexType name="DeterminComm"&gt;</w:t>
      </w:r>
    </w:p>
    <w:p w14:paraId="2C3DF38B" w14:textId="77777777" w:rsidR="008C10F3" w:rsidRPr="001F28E5" w:rsidRDefault="008C10F3" w:rsidP="008C10F3">
      <w:pPr>
        <w:pStyle w:val="PL"/>
      </w:pPr>
      <w:r w:rsidRPr="001F28E5">
        <w:t xml:space="preserve">    &lt;sequence&gt;</w:t>
      </w:r>
    </w:p>
    <w:p w14:paraId="5FB4F4A9" w14:textId="77777777" w:rsidR="008C10F3" w:rsidRPr="001F28E5" w:rsidRDefault="008C10F3" w:rsidP="008C10F3">
      <w:pPr>
        <w:pStyle w:val="PL"/>
      </w:pPr>
      <w:r>
        <w:t xml:space="preserve">          </w:t>
      </w:r>
      <w:r w:rsidRPr="00B115C1">
        <w:t>&lt;element name="servAttrCom" type="sl:ServAttrCom"/&gt;</w:t>
      </w:r>
    </w:p>
    <w:p w14:paraId="3C1AD714" w14:textId="77777777" w:rsidR="008C10F3" w:rsidRPr="001F28E5" w:rsidRDefault="008C10F3" w:rsidP="008C10F3">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14:paraId="6CB9F261" w14:textId="77777777" w:rsidR="008C10F3" w:rsidRPr="001F28E5" w:rsidRDefault="008C10F3" w:rsidP="008C10F3">
      <w:pPr>
        <w:pStyle w:val="PL"/>
      </w:pPr>
      <w:r>
        <w:t xml:space="preserve">  </w:t>
      </w:r>
      <w:r w:rsidRPr="001F28E5">
        <w:t xml:space="preserve">        &lt;element name="</w:t>
      </w:r>
      <w:r w:rsidRPr="001F28E5">
        <w:rPr>
          <w:rFonts w:cs="Courier New"/>
          <w:szCs w:val="18"/>
          <w:lang w:eastAsia="zh-CN"/>
        </w:rPr>
        <w:t>periodicityList</w:t>
      </w:r>
      <w:r w:rsidRPr="001F28E5">
        <w:t>" type="string"/&gt;</w:t>
      </w:r>
    </w:p>
    <w:p w14:paraId="34946475" w14:textId="77777777" w:rsidR="008C10F3" w:rsidRPr="001F28E5" w:rsidRDefault="008C10F3" w:rsidP="008C10F3">
      <w:pPr>
        <w:pStyle w:val="PL"/>
      </w:pPr>
      <w:r w:rsidRPr="001F28E5">
        <w:t xml:space="preserve">    &lt;/sequence&gt;</w:t>
      </w:r>
    </w:p>
    <w:p w14:paraId="3BDEA1AA" w14:textId="77777777" w:rsidR="008C10F3" w:rsidRPr="001F28E5" w:rsidRDefault="008C10F3" w:rsidP="008C10F3">
      <w:pPr>
        <w:pStyle w:val="PL"/>
      </w:pPr>
      <w:r w:rsidRPr="001F28E5">
        <w:t xml:space="preserve">  &lt;/complexType&gt;</w:t>
      </w:r>
    </w:p>
    <w:p w14:paraId="66ECC355" w14:textId="77777777" w:rsidR="008C10F3" w:rsidRPr="001F28E5" w:rsidRDefault="008C10F3" w:rsidP="008C10F3">
      <w:pPr>
        <w:pStyle w:val="PL"/>
      </w:pPr>
    </w:p>
    <w:p w14:paraId="240E8626" w14:textId="77777777" w:rsidR="008C10F3" w:rsidRPr="001F28E5" w:rsidRDefault="008C10F3" w:rsidP="008C10F3">
      <w:pPr>
        <w:pStyle w:val="PL"/>
      </w:pPr>
      <w:r w:rsidRPr="001F28E5">
        <w:t xml:space="preserve">  &lt;complexType name="DLThpt"&gt;</w:t>
      </w:r>
    </w:p>
    <w:p w14:paraId="5C3D135B" w14:textId="77777777" w:rsidR="008C10F3" w:rsidRPr="001F28E5" w:rsidRDefault="008C10F3" w:rsidP="008C10F3">
      <w:pPr>
        <w:pStyle w:val="PL"/>
      </w:pPr>
      <w:r w:rsidRPr="001F28E5">
        <w:t xml:space="preserve">    &lt;sequence&gt;</w:t>
      </w:r>
    </w:p>
    <w:p w14:paraId="2E1C62B3" w14:textId="77777777" w:rsidR="008C10F3" w:rsidRPr="001F28E5" w:rsidRDefault="008C10F3" w:rsidP="008C10F3">
      <w:pPr>
        <w:pStyle w:val="PL"/>
      </w:pPr>
      <w:r>
        <w:t xml:space="preserve">          </w:t>
      </w:r>
      <w:r w:rsidRPr="00B115C1">
        <w:t>&lt;element name="servAttrCom" type="sl:ServAttrCom"/&gt;</w:t>
      </w:r>
    </w:p>
    <w:p w14:paraId="1203424D" w14:textId="77777777" w:rsidR="008C10F3" w:rsidRPr="001F28E5" w:rsidRDefault="008C10F3" w:rsidP="008C10F3">
      <w:pPr>
        <w:pStyle w:val="PL"/>
      </w:pPr>
      <w:r>
        <w:t xml:space="preserve">  </w:t>
      </w:r>
      <w:r w:rsidRPr="001F28E5">
        <w:t xml:space="preserve">        &lt;element name="</w:t>
      </w:r>
      <w:r w:rsidRPr="001F28E5">
        <w:rPr>
          <w:rFonts w:cs="Courier New"/>
          <w:szCs w:val="18"/>
          <w:lang w:eastAsia="zh-CN"/>
        </w:rPr>
        <w:t>guaThpt</w:t>
      </w:r>
      <w:r w:rsidRPr="001F28E5">
        <w:t>" type="float"/&gt;</w:t>
      </w:r>
    </w:p>
    <w:p w14:paraId="22132C36" w14:textId="77777777" w:rsidR="008C10F3" w:rsidRPr="001F28E5" w:rsidRDefault="008C10F3" w:rsidP="008C10F3">
      <w:pPr>
        <w:pStyle w:val="PL"/>
      </w:pPr>
      <w:r>
        <w:t xml:space="preserve">  </w:t>
      </w:r>
      <w:r w:rsidRPr="001F28E5">
        <w:t xml:space="preserve">        &lt;element name="</w:t>
      </w:r>
      <w:r w:rsidRPr="001F28E5">
        <w:rPr>
          <w:rFonts w:cs="Courier New"/>
          <w:szCs w:val="18"/>
          <w:lang w:eastAsia="zh-CN"/>
        </w:rPr>
        <w:t>maxThpt</w:t>
      </w:r>
      <w:r w:rsidRPr="001F28E5">
        <w:t>" type="float"/&gt;</w:t>
      </w:r>
    </w:p>
    <w:p w14:paraId="5493DBD9" w14:textId="77777777" w:rsidR="008C10F3" w:rsidRPr="001F28E5" w:rsidRDefault="008C10F3" w:rsidP="008C10F3">
      <w:pPr>
        <w:pStyle w:val="PL"/>
      </w:pPr>
      <w:r w:rsidRPr="001F28E5">
        <w:t xml:space="preserve">    &lt;/sequence&gt;</w:t>
      </w:r>
    </w:p>
    <w:p w14:paraId="4765F191" w14:textId="77777777" w:rsidR="008C10F3" w:rsidRPr="001F28E5" w:rsidRDefault="008C10F3" w:rsidP="008C10F3">
      <w:pPr>
        <w:pStyle w:val="PL"/>
      </w:pPr>
      <w:r w:rsidRPr="001F28E5">
        <w:t xml:space="preserve">  &lt;/complexType&gt;</w:t>
      </w:r>
    </w:p>
    <w:p w14:paraId="2CF12A6F" w14:textId="77777777" w:rsidR="008C10F3" w:rsidRPr="001F28E5" w:rsidRDefault="008C10F3" w:rsidP="008C10F3">
      <w:pPr>
        <w:pStyle w:val="PL"/>
      </w:pPr>
    </w:p>
    <w:p w14:paraId="3AF5A73C" w14:textId="77777777" w:rsidR="008C10F3" w:rsidRPr="001F28E5" w:rsidRDefault="008C10F3" w:rsidP="008C10F3">
      <w:pPr>
        <w:pStyle w:val="PL"/>
      </w:pPr>
      <w:r w:rsidRPr="001F28E5">
        <w:t xml:space="preserve">  &lt;complexType name="ULThpt"&gt;</w:t>
      </w:r>
    </w:p>
    <w:p w14:paraId="7D1D8A80" w14:textId="77777777" w:rsidR="008C10F3" w:rsidRPr="001F28E5" w:rsidRDefault="008C10F3" w:rsidP="008C10F3">
      <w:pPr>
        <w:pStyle w:val="PL"/>
      </w:pPr>
      <w:r w:rsidRPr="001F28E5">
        <w:t xml:space="preserve">    &lt;sequence&gt;</w:t>
      </w:r>
    </w:p>
    <w:p w14:paraId="71574B4E" w14:textId="77777777" w:rsidR="008C10F3" w:rsidRPr="001F28E5" w:rsidRDefault="008C10F3" w:rsidP="008C10F3">
      <w:pPr>
        <w:pStyle w:val="PL"/>
      </w:pPr>
      <w:r>
        <w:t xml:space="preserve">          </w:t>
      </w:r>
      <w:r w:rsidRPr="00B115C1">
        <w:t>&lt;element name="servAttrCom" type="sl:ServAttrCom"/&gt;</w:t>
      </w:r>
    </w:p>
    <w:p w14:paraId="3CF0E473" w14:textId="77777777" w:rsidR="008C10F3" w:rsidRPr="001F28E5" w:rsidRDefault="008C10F3" w:rsidP="008C10F3">
      <w:pPr>
        <w:pStyle w:val="PL"/>
      </w:pPr>
      <w:r>
        <w:t xml:space="preserve">  </w:t>
      </w:r>
      <w:r w:rsidRPr="001F28E5">
        <w:t xml:space="preserve">        &lt;element name="guaThpt" type="float"</w:t>
      </w:r>
      <w:r>
        <w:t xml:space="preserve"> </w:t>
      </w:r>
      <w:r w:rsidRPr="002B15AA">
        <w:t>minOccurs="0"</w:t>
      </w:r>
      <w:r w:rsidRPr="001F28E5">
        <w:t>/&gt;</w:t>
      </w:r>
    </w:p>
    <w:p w14:paraId="0078E606" w14:textId="77777777" w:rsidR="008C10F3" w:rsidRPr="001F28E5" w:rsidRDefault="008C10F3" w:rsidP="008C10F3">
      <w:pPr>
        <w:pStyle w:val="PL"/>
      </w:pPr>
      <w:r>
        <w:t xml:space="preserve">  </w:t>
      </w:r>
      <w:r w:rsidRPr="001F28E5">
        <w:t xml:space="preserve">        &lt;element name="maxThpt" type="float"</w:t>
      </w:r>
      <w:r>
        <w:t xml:space="preserve"> </w:t>
      </w:r>
      <w:r w:rsidRPr="002B15AA">
        <w:t>minOccurs="0"</w:t>
      </w:r>
      <w:r w:rsidRPr="001F28E5">
        <w:t>/&gt;</w:t>
      </w:r>
    </w:p>
    <w:p w14:paraId="391D2A47" w14:textId="77777777" w:rsidR="008C10F3" w:rsidRPr="001F28E5" w:rsidRDefault="008C10F3" w:rsidP="008C10F3">
      <w:pPr>
        <w:pStyle w:val="PL"/>
      </w:pPr>
      <w:r w:rsidRPr="001F28E5">
        <w:t xml:space="preserve">    &lt;/sequence&gt;</w:t>
      </w:r>
    </w:p>
    <w:p w14:paraId="2EEBC52E" w14:textId="77777777" w:rsidR="008C10F3" w:rsidRPr="001F28E5" w:rsidRDefault="008C10F3" w:rsidP="008C10F3">
      <w:pPr>
        <w:pStyle w:val="PL"/>
      </w:pPr>
      <w:r w:rsidRPr="001F28E5">
        <w:t xml:space="preserve">  &lt;/complexType&gt;</w:t>
      </w:r>
    </w:p>
    <w:p w14:paraId="25F83D6B" w14:textId="77777777" w:rsidR="008C10F3" w:rsidRPr="001F28E5" w:rsidRDefault="008C10F3" w:rsidP="008C10F3">
      <w:pPr>
        <w:pStyle w:val="PL"/>
      </w:pPr>
    </w:p>
    <w:p w14:paraId="3F590531" w14:textId="77777777" w:rsidR="008C10F3" w:rsidRPr="001F28E5" w:rsidRDefault="008C10F3" w:rsidP="008C10F3">
      <w:pPr>
        <w:pStyle w:val="PL"/>
      </w:pPr>
      <w:r w:rsidRPr="001F28E5">
        <w:t xml:space="preserve">  &lt;complexType name="MaxPktSize"&gt;</w:t>
      </w:r>
    </w:p>
    <w:p w14:paraId="5529020A" w14:textId="77777777" w:rsidR="008C10F3" w:rsidRPr="001F28E5" w:rsidRDefault="008C10F3" w:rsidP="008C10F3">
      <w:pPr>
        <w:pStyle w:val="PL"/>
      </w:pPr>
      <w:r w:rsidRPr="001F28E5">
        <w:t xml:space="preserve">    &lt;sequence&gt;</w:t>
      </w:r>
    </w:p>
    <w:p w14:paraId="21402049" w14:textId="77777777" w:rsidR="008C10F3" w:rsidRPr="001F28E5" w:rsidRDefault="008C10F3" w:rsidP="008C10F3">
      <w:pPr>
        <w:pStyle w:val="PL"/>
      </w:pPr>
      <w:r>
        <w:t xml:space="preserve">          </w:t>
      </w:r>
      <w:r w:rsidRPr="00B115C1">
        <w:t>&lt;element name="servAttrCom" type="sl:ServAttrCom"/&gt;</w:t>
      </w:r>
    </w:p>
    <w:p w14:paraId="34236484" w14:textId="77777777" w:rsidR="008C10F3" w:rsidRPr="001F28E5" w:rsidRDefault="008C10F3" w:rsidP="008C10F3">
      <w:pPr>
        <w:pStyle w:val="PL"/>
      </w:pPr>
      <w:r>
        <w:t xml:space="preserve">  </w:t>
      </w:r>
      <w:r w:rsidRPr="001F28E5">
        <w:t xml:space="preserve">        &lt;element name="</w:t>
      </w:r>
      <w:r w:rsidRPr="001F28E5">
        <w:rPr>
          <w:rFonts w:cs="Courier New"/>
          <w:szCs w:val="18"/>
          <w:lang w:eastAsia="zh-CN"/>
        </w:rPr>
        <w:t>maxsize</w:t>
      </w:r>
      <w:r w:rsidRPr="001F28E5">
        <w:t>" type="integer"/&gt;</w:t>
      </w:r>
    </w:p>
    <w:p w14:paraId="4CD3E72E" w14:textId="77777777" w:rsidR="008C10F3" w:rsidRPr="001F28E5" w:rsidRDefault="008C10F3" w:rsidP="008C10F3">
      <w:pPr>
        <w:pStyle w:val="PL"/>
      </w:pPr>
      <w:r w:rsidRPr="001F28E5">
        <w:t xml:space="preserve">    &lt;/sequence&gt;</w:t>
      </w:r>
    </w:p>
    <w:p w14:paraId="7858B7A2" w14:textId="77777777" w:rsidR="008C10F3" w:rsidRPr="001F28E5" w:rsidRDefault="008C10F3" w:rsidP="008C10F3">
      <w:pPr>
        <w:pStyle w:val="PL"/>
      </w:pPr>
      <w:r w:rsidRPr="001F28E5">
        <w:t xml:space="preserve">  &lt;/complexType&gt;</w:t>
      </w:r>
    </w:p>
    <w:p w14:paraId="7E89BF94" w14:textId="77777777" w:rsidR="008C10F3" w:rsidRPr="001F28E5" w:rsidRDefault="008C10F3" w:rsidP="008C10F3">
      <w:pPr>
        <w:pStyle w:val="PL"/>
      </w:pPr>
    </w:p>
    <w:p w14:paraId="0587892E" w14:textId="77777777" w:rsidR="008C10F3" w:rsidRPr="001F28E5" w:rsidRDefault="008C10F3" w:rsidP="008C10F3">
      <w:pPr>
        <w:pStyle w:val="PL"/>
      </w:pPr>
      <w:r w:rsidRPr="001F28E5">
        <w:t xml:space="preserve">  &lt;complexType name="KPIMonitoring"&gt;</w:t>
      </w:r>
    </w:p>
    <w:p w14:paraId="3BA6594A" w14:textId="77777777" w:rsidR="008C10F3" w:rsidRPr="001F28E5" w:rsidRDefault="008C10F3" w:rsidP="008C10F3">
      <w:pPr>
        <w:pStyle w:val="PL"/>
      </w:pPr>
      <w:r w:rsidRPr="001F28E5">
        <w:t xml:space="preserve">    &lt;sequence&gt;</w:t>
      </w:r>
    </w:p>
    <w:p w14:paraId="77BC52D5" w14:textId="77777777" w:rsidR="008C10F3" w:rsidRPr="001F28E5" w:rsidRDefault="008C10F3" w:rsidP="008C10F3">
      <w:pPr>
        <w:pStyle w:val="PL"/>
      </w:pPr>
      <w:r>
        <w:t xml:space="preserve">          </w:t>
      </w:r>
      <w:r w:rsidRPr="00B115C1">
        <w:t>&lt;element name="servAttrCom" type="sl:ServAttrCom"/&gt;</w:t>
      </w:r>
    </w:p>
    <w:p w14:paraId="0EC2A540" w14:textId="77777777" w:rsidR="008C10F3" w:rsidRPr="001F28E5" w:rsidRDefault="008C10F3" w:rsidP="008C10F3">
      <w:pPr>
        <w:pStyle w:val="PL"/>
      </w:pPr>
      <w:r>
        <w:t xml:space="preserve">  </w:t>
      </w:r>
      <w:r w:rsidRPr="001F28E5">
        <w:t xml:space="preserve">        &lt;element name="</w:t>
      </w:r>
      <w:r w:rsidRPr="001F28E5">
        <w:rPr>
          <w:rFonts w:cs="Courier New"/>
          <w:szCs w:val="18"/>
          <w:lang w:eastAsia="zh-CN"/>
        </w:rPr>
        <w:t>kPIList</w:t>
      </w:r>
      <w:r w:rsidRPr="001F28E5">
        <w:t>" type="string"/&gt;</w:t>
      </w:r>
    </w:p>
    <w:p w14:paraId="5C4A4311" w14:textId="77777777" w:rsidR="008C10F3" w:rsidRPr="001F28E5" w:rsidRDefault="008C10F3" w:rsidP="008C10F3">
      <w:pPr>
        <w:pStyle w:val="PL"/>
      </w:pPr>
      <w:r w:rsidRPr="001F28E5">
        <w:t xml:space="preserve">    &lt;/sequence&gt;</w:t>
      </w:r>
    </w:p>
    <w:p w14:paraId="27FBD392" w14:textId="77777777" w:rsidR="008C10F3" w:rsidRPr="001F28E5" w:rsidRDefault="008C10F3" w:rsidP="008C10F3">
      <w:pPr>
        <w:pStyle w:val="PL"/>
      </w:pPr>
      <w:r w:rsidRPr="001F28E5">
        <w:t xml:space="preserve">  &lt;/complexType&gt;</w:t>
      </w:r>
    </w:p>
    <w:p w14:paraId="02F04D34" w14:textId="77777777" w:rsidR="008C10F3" w:rsidRPr="001F28E5" w:rsidRDefault="008C10F3" w:rsidP="008C10F3">
      <w:pPr>
        <w:pStyle w:val="PL"/>
      </w:pPr>
    </w:p>
    <w:p w14:paraId="57CE6A1A" w14:textId="77777777" w:rsidR="008C10F3" w:rsidRPr="001F28E5" w:rsidRDefault="008C10F3" w:rsidP="008C10F3">
      <w:pPr>
        <w:pStyle w:val="PL"/>
      </w:pPr>
    </w:p>
    <w:p w14:paraId="24C959B7" w14:textId="77777777" w:rsidR="008C10F3" w:rsidRPr="001F28E5" w:rsidRDefault="008C10F3" w:rsidP="008C10F3">
      <w:pPr>
        <w:pStyle w:val="PL"/>
      </w:pPr>
      <w:r w:rsidRPr="001F28E5">
        <w:t xml:space="preserve">  &lt;complexType name="UserMgmtOpen"&gt;</w:t>
      </w:r>
    </w:p>
    <w:p w14:paraId="5B838C08" w14:textId="77777777" w:rsidR="008C10F3" w:rsidRPr="001F28E5" w:rsidRDefault="008C10F3" w:rsidP="008C10F3">
      <w:pPr>
        <w:pStyle w:val="PL"/>
      </w:pPr>
      <w:r w:rsidRPr="001F28E5">
        <w:t xml:space="preserve">    &lt;sequence&gt;</w:t>
      </w:r>
    </w:p>
    <w:p w14:paraId="60A004D7" w14:textId="77777777" w:rsidR="008C10F3" w:rsidRPr="001F28E5" w:rsidRDefault="008C10F3" w:rsidP="008C10F3">
      <w:pPr>
        <w:pStyle w:val="PL"/>
      </w:pPr>
      <w:r>
        <w:t xml:space="preserve">        </w:t>
      </w:r>
      <w:r w:rsidRPr="00B115C1">
        <w:t>&lt;element name="servAttrCom" type="sl:ServAttrCom"/&gt;</w:t>
      </w:r>
    </w:p>
    <w:p w14:paraId="75E6A88F" w14:textId="77777777" w:rsidR="008C10F3" w:rsidRPr="001F28E5" w:rsidRDefault="008C10F3" w:rsidP="008C10F3">
      <w:pPr>
        <w:pStyle w:val="PL"/>
      </w:pPr>
      <w:r w:rsidRPr="001F28E5">
        <w:t xml:space="preserve">        &lt;element name="support" type="sl:UserMgmtOpenSupport"/&gt;</w:t>
      </w:r>
    </w:p>
    <w:p w14:paraId="2CDD6AD7" w14:textId="77777777" w:rsidR="008C10F3" w:rsidRPr="001F28E5" w:rsidRDefault="008C10F3" w:rsidP="008C10F3">
      <w:pPr>
        <w:pStyle w:val="PL"/>
      </w:pPr>
      <w:r w:rsidRPr="001F28E5">
        <w:t xml:space="preserve">    &lt;/sequence&gt;</w:t>
      </w:r>
    </w:p>
    <w:p w14:paraId="45587B5E" w14:textId="77777777" w:rsidR="008C10F3" w:rsidRPr="001F28E5" w:rsidRDefault="008C10F3" w:rsidP="008C10F3">
      <w:pPr>
        <w:pStyle w:val="PL"/>
      </w:pPr>
      <w:r w:rsidRPr="001F28E5">
        <w:t xml:space="preserve">  &lt;/complexType&gt;</w:t>
      </w:r>
    </w:p>
    <w:p w14:paraId="6E81A701" w14:textId="77777777" w:rsidR="008C10F3" w:rsidRPr="001F28E5" w:rsidRDefault="008C10F3" w:rsidP="008C10F3">
      <w:pPr>
        <w:pStyle w:val="PL"/>
      </w:pPr>
    </w:p>
    <w:p w14:paraId="7EF0B3BE" w14:textId="77777777" w:rsidR="008C10F3" w:rsidRPr="001F28E5" w:rsidRDefault="008C10F3" w:rsidP="008C10F3">
      <w:pPr>
        <w:pStyle w:val="PL"/>
      </w:pPr>
      <w:r w:rsidRPr="001F28E5">
        <w:t xml:space="preserve">  &lt;complexType name="V2XCommMode"&gt;</w:t>
      </w:r>
    </w:p>
    <w:p w14:paraId="732C6CE4" w14:textId="77777777" w:rsidR="008C10F3" w:rsidRPr="001F28E5" w:rsidRDefault="008C10F3" w:rsidP="008C10F3">
      <w:pPr>
        <w:pStyle w:val="PL"/>
      </w:pPr>
      <w:r w:rsidRPr="001F28E5">
        <w:t xml:space="preserve">    &lt;sequence&gt;</w:t>
      </w:r>
    </w:p>
    <w:p w14:paraId="0A5A6430" w14:textId="77777777" w:rsidR="008C10F3" w:rsidRPr="001F28E5" w:rsidRDefault="008C10F3" w:rsidP="008C10F3">
      <w:pPr>
        <w:pStyle w:val="PL"/>
      </w:pPr>
      <w:r>
        <w:t xml:space="preserve">          </w:t>
      </w:r>
      <w:r w:rsidRPr="00B115C1">
        <w:t>&lt;element name="servAttrCom" type="sl:ServAttrCom"/&gt;</w:t>
      </w:r>
    </w:p>
    <w:p w14:paraId="48C23491" w14:textId="77777777" w:rsidR="008C10F3" w:rsidRPr="001F28E5" w:rsidRDefault="008C10F3" w:rsidP="008C10F3">
      <w:pPr>
        <w:pStyle w:val="PL"/>
      </w:pPr>
      <w:r>
        <w:t xml:space="preserve">  </w:t>
      </w:r>
      <w:r w:rsidRPr="001F28E5">
        <w:t xml:space="preserve">        &lt;element name="v2XMode" type="sl:V2XCommModelsV2XMode"/&gt;</w:t>
      </w:r>
    </w:p>
    <w:p w14:paraId="5D67822E" w14:textId="77777777" w:rsidR="008C10F3" w:rsidRPr="001F28E5" w:rsidRDefault="008C10F3" w:rsidP="008C10F3">
      <w:pPr>
        <w:pStyle w:val="PL"/>
      </w:pPr>
      <w:r w:rsidRPr="001F28E5">
        <w:t xml:space="preserve">    &lt;/sequence&gt;</w:t>
      </w:r>
    </w:p>
    <w:p w14:paraId="66FA00F1" w14:textId="77777777" w:rsidR="008C10F3" w:rsidRPr="001F28E5" w:rsidRDefault="008C10F3" w:rsidP="008C10F3">
      <w:pPr>
        <w:pStyle w:val="PL"/>
      </w:pPr>
      <w:r w:rsidRPr="001F28E5">
        <w:t xml:space="preserve">  &lt;/complexType&gt;</w:t>
      </w:r>
    </w:p>
    <w:p w14:paraId="2002FC6A" w14:textId="77777777" w:rsidR="008C10F3" w:rsidRPr="001F28E5" w:rsidRDefault="008C10F3" w:rsidP="008C10F3">
      <w:pPr>
        <w:pStyle w:val="PL"/>
      </w:pPr>
    </w:p>
    <w:p w14:paraId="2D9A2056" w14:textId="77777777" w:rsidR="008C10F3" w:rsidRPr="001F28E5" w:rsidRDefault="008C10F3" w:rsidP="008C10F3">
      <w:pPr>
        <w:pStyle w:val="PL"/>
      </w:pPr>
      <w:r w:rsidRPr="001F28E5">
        <w:t xml:space="preserve">  &lt;complexType name="TermDensity"&gt;</w:t>
      </w:r>
    </w:p>
    <w:p w14:paraId="0CD75511" w14:textId="77777777" w:rsidR="008C10F3" w:rsidRPr="001F28E5" w:rsidRDefault="008C10F3" w:rsidP="008C10F3">
      <w:pPr>
        <w:pStyle w:val="PL"/>
      </w:pPr>
      <w:r w:rsidRPr="001F28E5">
        <w:t xml:space="preserve">    &lt;sequence&gt;</w:t>
      </w:r>
    </w:p>
    <w:p w14:paraId="3BE72E24" w14:textId="77777777" w:rsidR="008C10F3" w:rsidRPr="001F28E5" w:rsidRDefault="008C10F3" w:rsidP="008C10F3">
      <w:pPr>
        <w:pStyle w:val="PL"/>
      </w:pPr>
      <w:r w:rsidRPr="001F28E5">
        <w:t xml:space="preserve">    </w:t>
      </w:r>
      <w:r w:rsidRPr="001F28E5">
        <w:tab/>
        <w:t>&lt;choice minOccurs="1" maxOccurs="1"&gt;</w:t>
      </w:r>
    </w:p>
    <w:p w14:paraId="2EE1E110" w14:textId="77777777" w:rsidR="008C10F3" w:rsidRPr="001F28E5" w:rsidRDefault="008C10F3" w:rsidP="008C10F3">
      <w:pPr>
        <w:pStyle w:val="PL"/>
      </w:pPr>
      <w:r>
        <w:t xml:space="preserve">        </w:t>
      </w:r>
      <w:r w:rsidRPr="00B115C1">
        <w:t>&lt;element name="servAttrCom" type="sl:ServAttrCom"/&gt;</w:t>
      </w:r>
    </w:p>
    <w:p w14:paraId="2A83EF51" w14:textId="77777777" w:rsidR="008C10F3" w:rsidRPr="001F28E5" w:rsidRDefault="008C10F3" w:rsidP="008C10F3">
      <w:pPr>
        <w:pStyle w:val="PL"/>
      </w:pPr>
      <w:r w:rsidRPr="001F28E5">
        <w:t xml:space="preserve">        &lt;element name="</w:t>
      </w:r>
      <w:r w:rsidRPr="001F28E5">
        <w:rPr>
          <w:rFonts w:cs="Courier New"/>
          <w:szCs w:val="18"/>
          <w:lang w:eastAsia="zh-CN"/>
        </w:rPr>
        <w:t>density</w:t>
      </w:r>
      <w:r w:rsidRPr="001F28E5">
        <w:t>" type="integer"/&gt;</w:t>
      </w:r>
    </w:p>
    <w:p w14:paraId="2280BB5D" w14:textId="77777777" w:rsidR="008C10F3" w:rsidRPr="001F28E5" w:rsidRDefault="008C10F3" w:rsidP="008C10F3">
      <w:pPr>
        <w:pStyle w:val="PL"/>
      </w:pPr>
      <w:r w:rsidRPr="001F28E5">
        <w:tab/>
      </w:r>
      <w:r w:rsidRPr="001F28E5">
        <w:tab/>
        <w:t>&lt;/choice&gt;</w:t>
      </w:r>
    </w:p>
    <w:p w14:paraId="3FA09675" w14:textId="77777777" w:rsidR="008C10F3" w:rsidRPr="001F28E5" w:rsidRDefault="008C10F3" w:rsidP="008C10F3">
      <w:pPr>
        <w:pStyle w:val="PL"/>
      </w:pPr>
      <w:r w:rsidRPr="001F28E5">
        <w:t xml:space="preserve">    &lt;/sequence&gt;</w:t>
      </w:r>
    </w:p>
    <w:p w14:paraId="0EB8DEC6" w14:textId="77777777" w:rsidR="008C10F3" w:rsidRDefault="008C10F3" w:rsidP="008C10F3">
      <w:pPr>
        <w:pStyle w:val="PL"/>
      </w:pPr>
      <w:r w:rsidRPr="001F28E5">
        <w:t xml:space="preserve">  &lt;/complexType&gt;</w:t>
      </w:r>
    </w:p>
    <w:p w14:paraId="6547045B" w14:textId="77777777" w:rsidR="008C10F3" w:rsidRPr="002B15AA" w:rsidRDefault="008C10F3" w:rsidP="008C10F3">
      <w:pPr>
        <w:pStyle w:val="PL"/>
      </w:pPr>
    </w:p>
    <w:p w14:paraId="707EFA43" w14:textId="77777777" w:rsidR="008C10F3" w:rsidRPr="002B15AA" w:rsidRDefault="008C10F3" w:rsidP="008C10F3">
      <w:pPr>
        <w:pStyle w:val="PL"/>
      </w:pPr>
      <w:r w:rsidRPr="002B15AA">
        <w:t xml:space="preserve">  &lt;complexType name="ServiceProfile"&gt;</w:t>
      </w:r>
    </w:p>
    <w:p w14:paraId="5253C90F" w14:textId="77777777" w:rsidR="008C10F3" w:rsidRPr="002B15AA" w:rsidRDefault="008C10F3" w:rsidP="008C10F3">
      <w:pPr>
        <w:pStyle w:val="PL"/>
      </w:pPr>
      <w:r w:rsidRPr="002B15AA">
        <w:t xml:space="preserve">    &lt;sequence&gt;</w:t>
      </w:r>
    </w:p>
    <w:p w14:paraId="735533DD" w14:textId="77777777" w:rsidR="008C10F3" w:rsidRPr="002B15AA" w:rsidRDefault="008C10F3" w:rsidP="008C10F3">
      <w:pPr>
        <w:pStyle w:val="PL"/>
      </w:pPr>
      <w:r w:rsidRPr="002B15AA">
        <w:t xml:space="preserve">      &lt;element name="serviceProfileId" type="string"/&gt;</w:t>
      </w:r>
    </w:p>
    <w:p w14:paraId="26B3A950" w14:textId="77777777" w:rsidR="008C10F3" w:rsidRPr="002B15AA" w:rsidRDefault="008C10F3" w:rsidP="008C10F3">
      <w:pPr>
        <w:pStyle w:val="PL"/>
      </w:pPr>
      <w:r w:rsidRPr="002B15AA">
        <w:t xml:space="preserve">      &lt;element name="</w:t>
      </w:r>
      <w:r>
        <w:t>sN</w:t>
      </w:r>
      <w:r w:rsidRPr="002B15AA">
        <w:t>SSAI</w:t>
      </w:r>
      <w:r>
        <w:t>List</w:t>
      </w:r>
      <w:r w:rsidRPr="002B15AA">
        <w:t>" type="ngc:</w:t>
      </w:r>
      <w:r>
        <w:t>Sn</w:t>
      </w:r>
      <w:r w:rsidRPr="002B15AA">
        <w:t>ssaiList"/&gt;</w:t>
      </w:r>
    </w:p>
    <w:p w14:paraId="557317A3" w14:textId="77777777" w:rsidR="008C10F3" w:rsidRPr="002B15AA" w:rsidRDefault="008C10F3" w:rsidP="008C10F3">
      <w:pPr>
        <w:pStyle w:val="PL"/>
      </w:pPr>
      <w:r w:rsidRPr="002B15AA">
        <w:t xml:space="preserve">      &lt;element name="pLMNId</w:t>
      </w:r>
      <w:r>
        <w:t>List</w:t>
      </w:r>
      <w:r w:rsidRPr="002B15AA">
        <w:t>" type="en:PLMNId</w:t>
      </w:r>
      <w:r>
        <w:t>List</w:t>
      </w:r>
      <w:r w:rsidRPr="002B15AA">
        <w:t>"/&gt;</w:t>
      </w:r>
    </w:p>
    <w:p w14:paraId="3B5E9D2F" w14:textId="77777777" w:rsidR="008C10F3" w:rsidRPr="002B15AA" w:rsidRDefault="008C10F3" w:rsidP="008C10F3">
      <w:pPr>
        <w:pStyle w:val="PL"/>
      </w:pPr>
      <w:r w:rsidRPr="002B15AA">
        <w:t xml:space="preserve">      &lt;element name="maxNumberofUEs" type="long" minOccurs="0"/&gt;</w:t>
      </w:r>
    </w:p>
    <w:p w14:paraId="37C0ED2A" w14:textId="77777777" w:rsidR="008C10F3" w:rsidRPr="002B15AA" w:rsidRDefault="008C10F3" w:rsidP="008C10F3">
      <w:pPr>
        <w:pStyle w:val="PL"/>
      </w:pPr>
      <w:r w:rsidRPr="002B15AA">
        <w:t xml:space="preserve">      &lt;element name="latency" type="integer" minOccurs="0"/&gt;</w:t>
      </w:r>
    </w:p>
    <w:p w14:paraId="7F573CF8" w14:textId="77777777" w:rsidR="008C10F3" w:rsidRPr="002B15AA" w:rsidRDefault="008C10F3" w:rsidP="008C10F3">
      <w:pPr>
        <w:pStyle w:val="PL"/>
      </w:pPr>
      <w:r w:rsidRPr="002B15AA">
        <w:t xml:space="preserve">      &lt;element name="uEMobilityLevel" type="integer" minOccurs="0"/&gt;</w:t>
      </w:r>
    </w:p>
    <w:p w14:paraId="50CAF8B1" w14:textId="77777777" w:rsidR="008C10F3" w:rsidRDefault="008C10F3" w:rsidP="008C10F3">
      <w:pPr>
        <w:pStyle w:val="PL"/>
      </w:pPr>
      <w:r w:rsidRPr="002B15AA">
        <w:t xml:space="preserve">      &lt;element name="resourceSharingLevel" type="integer" minOccurs="0"/&gt;</w:t>
      </w:r>
    </w:p>
    <w:p w14:paraId="15B38F38" w14:textId="77777777" w:rsidR="008C10F3" w:rsidRPr="002B15AA" w:rsidRDefault="008C10F3" w:rsidP="008C10F3">
      <w:pPr>
        <w:pStyle w:val="PL"/>
      </w:pPr>
      <w:r>
        <w:tab/>
        <w:t xml:space="preserve">  </w:t>
      </w:r>
      <w:r w:rsidRPr="002B15AA">
        <w:t>&lt;element name="sst" type="</w:t>
      </w:r>
      <w:r w:rsidRPr="002B15AA">
        <w:rPr>
          <w:lang w:eastAsia="zh-CN"/>
        </w:rPr>
        <w:t>ngc:Sst</w:t>
      </w:r>
      <w:r w:rsidRPr="002B15AA">
        <w:t>"/&gt;</w:t>
      </w:r>
    </w:p>
    <w:p w14:paraId="248A26EB" w14:textId="77777777" w:rsidR="008C10F3" w:rsidRDefault="008C10F3" w:rsidP="008C10F3">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14:paraId="6303DB76" w14:textId="77777777" w:rsidR="008C10F3" w:rsidRPr="001F28E5" w:rsidRDefault="008C10F3" w:rsidP="008C10F3">
      <w:pPr>
        <w:pStyle w:val="PL"/>
      </w:pPr>
      <w:r w:rsidRPr="001F28E5">
        <w:t xml:space="preserve">      &lt;element name="</w:t>
      </w:r>
      <w:r w:rsidRPr="001F28E5">
        <w:rPr>
          <w:rFonts w:cs="Courier New"/>
          <w:szCs w:val="18"/>
          <w:lang w:eastAsia="zh-CN"/>
        </w:rPr>
        <w:t>delayTolerance</w:t>
      </w:r>
      <w:r w:rsidRPr="001F28E5">
        <w:t>" type="</w:t>
      </w:r>
      <w:r>
        <w:rPr>
          <w:rFonts w:hint="eastAsia"/>
          <w:lang w:eastAsia="zh-CN"/>
        </w:rPr>
        <w:t>sl:</w:t>
      </w:r>
      <w:r w:rsidRPr="001F28E5">
        <w:t>DelayTolerance"</w:t>
      </w:r>
      <w:r>
        <w:t xml:space="preserve"> </w:t>
      </w:r>
      <w:r w:rsidRPr="002B15AA">
        <w:t>minOccurs="0"</w:t>
      </w:r>
      <w:r w:rsidRPr="001F28E5">
        <w:t>/&gt;</w:t>
      </w:r>
    </w:p>
    <w:p w14:paraId="260732C2" w14:textId="77777777" w:rsidR="008C10F3" w:rsidRPr="001F28E5" w:rsidRDefault="008C10F3" w:rsidP="008C10F3">
      <w:pPr>
        <w:pStyle w:val="PL"/>
      </w:pPr>
      <w:r w:rsidRPr="001F28E5">
        <w:t xml:space="preserve">      &lt;element name="</w:t>
      </w:r>
      <w:r w:rsidRPr="001F28E5">
        <w:rPr>
          <w:rFonts w:cs="Courier New"/>
          <w:szCs w:val="18"/>
          <w:lang w:eastAsia="zh-CN"/>
        </w:rPr>
        <w:t>deterministicComm</w:t>
      </w:r>
      <w:r w:rsidRPr="001F28E5">
        <w:t>" type="</w:t>
      </w:r>
      <w:r>
        <w:rPr>
          <w:rFonts w:hint="eastAsia"/>
          <w:lang w:eastAsia="zh-CN"/>
        </w:rPr>
        <w:t>sl:</w:t>
      </w:r>
      <w:r w:rsidRPr="001F28E5">
        <w:t>DeterminComm"</w:t>
      </w:r>
      <w:r>
        <w:t xml:space="preserve"> </w:t>
      </w:r>
      <w:r w:rsidRPr="002B15AA">
        <w:t>minOccurs="0"</w:t>
      </w:r>
      <w:r w:rsidRPr="001F28E5">
        <w:t>/&gt;</w:t>
      </w:r>
    </w:p>
    <w:p w14:paraId="7D32FDBC" w14:textId="77777777" w:rsidR="008C10F3" w:rsidRPr="001F28E5" w:rsidRDefault="008C10F3" w:rsidP="008C10F3">
      <w:pPr>
        <w:pStyle w:val="PL"/>
      </w:pPr>
      <w:r w:rsidRPr="001F28E5">
        <w:t xml:space="preserve">      &lt;element name="</w:t>
      </w:r>
      <w:r w:rsidRPr="001F28E5">
        <w:rPr>
          <w:rFonts w:cs="Courier New"/>
          <w:szCs w:val="18"/>
          <w:lang w:eastAsia="zh-CN"/>
        </w:rPr>
        <w:t>dLThptPerSlice</w:t>
      </w:r>
      <w:r w:rsidRPr="001F28E5">
        <w:t>" type="</w:t>
      </w:r>
      <w:r>
        <w:rPr>
          <w:rFonts w:hint="eastAsia"/>
          <w:lang w:eastAsia="zh-CN"/>
        </w:rPr>
        <w:t>sl:</w:t>
      </w:r>
      <w:r w:rsidRPr="001F28E5">
        <w:t>DLThpt"</w:t>
      </w:r>
      <w:r>
        <w:t xml:space="preserve"> </w:t>
      </w:r>
      <w:r w:rsidRPr="002B15AA">
        <w:t>minOccurs="0"</w:t>
      </w:r>
      <w:r w:rsidRPr="001F28E5">
        <w:t>/&gt;</w:t>
      </w:r>
    </w:p>
    <w:p w14:paraId="283D1D85" w14:textId="77777777" w:rsidR="008C10F3" w:rsidRPr="001F28E5" w:rsidRDefault="008C10F3" w:rsidP="008C10F3">
      <w:pPr>
        <w:pStyle w:val="PL"/>
      </w:pPr>
      <w:r w:rsidRPr="001F28E5">
        <w:t xml:space="preserve">      &lt;element name="</w:t>
      </w:r>
      <w:r w:rsidRPr="001F28E5">
        <w:rPr>
          <w:rFonts w:cs="Courier New"/>
          <w:szCs w:val="18"/>
          <w:lang w:eastAsia="zh-CN"/>
        </w:rPr>
        <w:t>dLThptPerUE</w:t>
      </w:r>
      <w:r w:rsidRPr="001F28E5">
        <w:t>" type="</w:t>
      </w:r>
      <w:r>
        <w:rPr>
          <w:rFonts w:hint="eastAsia"/>
          <w:lang w:eastAsia="zh-CN"/>
        </w:rPr>
        <w:t>sl:</w:t>
      </w:r>
      <w:r w:rsidRPr="001F28E5">
        <w:t>DLThpt"</w:t>
      </w:r>
      <w:r>
        <w:t xml:space="preserve"> </w:t>
      </w:r>
      <w:r w:rsidRPr="002B15AA">
        <w:t>minOccurs="0"</w:t>
      </w:r>
      <w:r w:rsidRPr="001F28E5">
        <w:t>/&gt;</w:t>
      </w:r>
    </w:p>
    <w:p w14:paraId="4BA2337C" w14:textId="77777777" w:rsidR="008C10F3" w:rsidRPr="001F28E5" w:rsidRDefault="008C10F3" w:rsidP="008C10F3">
      <w:pPr>
        <w:pStyle w:val="PL"/>
      </w:pPr>
      <w:r w:rsidRPr="001F28E5">
        <w:t xml:space="preserve">      &lt;element name="</w:t>
      </w:r>
      <w:r w:rsidRPr="001F28E5">
        <w:rPr>
          <w:rFonts w:cs="Courier New"/>
          <w:szCs w:val="18"/>
          <w:lang w:eastAsia="zh-CN"/>
        </w:rPr>
        <w:t>uLThptPerSlic</w:t>
      </w:r>
      <w:r w:rsidRPr="001F28E5">
        <w:t>" type="</w:t>
      </w:r>
      <w:r>
        <w:rPr>
          <w:rFonts w:hint="eastAsia"/>
          <w:lang w:eastAsia="zh-CN"/>
        </w:rPr>
        <w:t>sl:</w:t>
      </w:r>
      <w:r w:rsidRPr="001F28E5">
        <w:t>ULThpt" minOccurs="0"/&gt;</w:t>
      </w:r>
    </w:p>
    <w:p w14:paraId="289DF06B" w14:textId="77777777" w:rsidR="008C10F3" w:rsidRPr="001F28E5" w:rsidRDefault="008C10F3" w:rsidP="008C10F3">
      <w:pPr>
        <w:pStyle w:val="PL"/>
      </w:pPr>
      <w:r w:rsidRPr="001F28E5">
        <w:t xml:space="preserve">      &lt;element name="</w:t>
      </w:r>
      <w:r w:rsidRPr="001F28E5">
        <w:rPr>
          <w:rFonts w:cs="Courier New"/>
          <w:szCs w:val="18"/>
          <w:lang w:eastAsia="zh-CN"/>
        </w:rPr>
        <w:t>uLThptPerUE</w:t>
      </w:r>
      <w:r w:rsidRPr="001F28E5">
        <w:t>" type="</w:t>
      </w:r>
      <w:r>
        <w:rPr>
          <w:rFonts w:hint="eastAsia"/>
          <w:lang w:eastAsia="zh-CN"/>
        </w:rPr>
        <w:t>sl:</w:t>
      </w:r>
      <w:r w:rsidRPr="001F28E5">
        <w:t>ULThpt" minOccurs="0"/&gt;</w:t>
      </w:r>
    </w:p>
    <w:p w14:paraId="4E1D0094" w14:textId="77777777" w:rsidR="008C10F3" w:rsidRPr="001F28E5" w:rsidRDefault="008C10F3" w:rsidP="008C10F3">
      <w:pPr>
        <w:pStyle w:val="PL"/>
      </w:pPr>
      <w:r w:rsidRPr="001F28E5">
        <w:t xml:space="preserve">      &lt;element name="</w:t>
      </w:r>
      <w:r w:rsidRPr="001F28E5">
        <w:rPr>
          <w:rFonts w:cs="Courier New"/>
          <w:szCs w:val="18"/>
          <w:lang w:eastAsia="zh-CN"/>
        </w:rPr>
        <w:t>maxPktSize</w:t>
      </w:r>
      <w:r w:rsidRPr="001F28E5">
        <w:t>" type="</w:t>
      </w:r>
      <w:r>
        <w:rPr>
          <w:rFonts w:hint="eastAsia"/>
          <w:lang w:eastAsia="zh-CN"/>
        </w:rPr>
        <w:t>sl:</w:t>
      </w:r>
      <w:r w:rsidRPr="001F28E5">
        <w:t>MaxPktSize" minOccurs="0"/&gt;</w:t>
      </w:r>
    </w:p>
    <w:p w14:paraId="49AC0116" w14:textId="77777777" w:rsidR="008C10F3" w:rsidRPr="001F28E5" w:rsidRDefault="008C10F3" w:rsidP="008C10F3">
      <w:pPr>
        <w:pStyle w:val="PL"/>
      </w:pPr>
      <w:r w:rsidRPr="001F28E5">
        <w:t xml:space="preserve">      &lt;element name="</w:t>
      </w:r>
      <w:r w:rsidRPr="001F28E5">
        <w:rPr>
          <w:rFonts w:cs="Courier New"/>
          <w:szCs w:val="18"/>
          <w:lang w:eastAsia="zh-CN"/>
        </w:rPr>
        <w:t>maxNumberofConns</w:t>
      </w:r>
      <w:r w:rsidRPr="001F28E5">
        <w:t>" type="</w:t>
      </w:r>
      <w:r>
        <w:rPr>
          <w:rFonts w:hint="eastAsia"/>
          <w:lang w:eastAsia="zh-CN"/>
        </w:rPr>
        <w:t>sl:</w:t>
      </w:r>
      <w:r w:rsidRPr="001F28E5">
        <w:t>MaxNumberofConns" minOccurs="0"/&gt;</w:t>
      </w:r>
    </w:p>
    <w:p w14:paraId="66B2823B" w14:textId="77777777" w:rsidR="008C10F3" w:rsidRPr="001F28E5" w:rsidRDefault="008C10F3" w:rsidP="008C10F3">
      <w:pPr>
        <w:pStyle w:val="PL"/>
      </w:pPr>
      <w:r w:rsidRPr="001F28E5">
        <w:t xml:space="preserve">      &lt;element name="</w:t>
      </w:r>
      <w:r w:rsidRPr="001F28E5">
        <w:rPr>
          <w:rFonts w:cs="Courier New"/>
          <w:szCs w:val="18"/>
          <w:lang w:eastAsia="zh-CN"/>
        </w:rPr>
        <w:t>kPIMonitoring</w:t>
      </w:r>
      <w:r w:rsidRPr="001F28E5">
        <w:t>" type="</w:t>
      </w:r>
      <w:r>
        <w:rPr>
          <w:rFonts w:hint="eastAsia"/>
          <w:lang w:eastAsia="zh-CN"/>
        </w:rPr>
        <w:t>sl:</w:t>
      </w:r>
      <w:r w:rsidRPr="001F28E5">
        <w:t>KPIMonitoring" minOccurs="0"/&gt;</w:t>
      </w:r>
    </w:p>
    <w:p w14:paraId="693AF815" w14:textId="77777777" w:rsidR="008C10F3" w:rsidRPr="001F28E5" w:rsidRDefault="008C10F3" w:rsidP="008C10F3">
      <w:pPr>
        <w:pStyle w:val="PL"/>
      </w:pPr>
      <w:r w:rsidRPr="001F28E5">
        <w:t xml:space="preserve">            &lt;element name="</w:t>
      </w:r>
      <w:r w:rsidRPr="001F28E5">
        <w:rPr>
          <w:rFonts w:cs="Courier New"/>
          <w:szCs w:val="18"/>
          <w:lang w:eastAsia="zh-CN"/>
        </w:rPr>
        <w:t>userMgmtOpen</w:t>
      </w:r>
      <w:r w:rsidRPr="001F28E5">
        <w:t>" type="</w:t>
      </w:r>
      <w:r>
        <w:rPr>
          <w:rFonts w:hint="eastAsia"/>
          <w:lang w:eastAsia="zh-CN"/>
        </w:rPr>
        <w:t>sl:</w:t>
      </w:r>
      <w:r w:rsidRPr="001F28E5">
        <w:t>UserMgmtOpen"</w:t>
      </w:r>
      <w:r>
        <w:t xml:space="preserve"> </w:t>
      </w:r>
      <w:r w:rsidRPr="002B15AA">
        <w:t>minOccurs="0"</w:t>
      </w:r>
      <w:r w:rsidRPr="001F28E5">
        <w:t>/&gt;</w:t>
      </w:r>
    </w:p>
    <w:p w14:paraId="164C37FD" w14:textId="77777777" w:rsidR="008C10F3" w:rsidRDefault="008C10F3" w:rsidP="008C10F3">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Pr>
          <w:rFonts w:hint="eastAsia"/>
          <w:lang w:eastAsia="zh-CN"/>
        </w:rPr>
        <w:t>sl:</w:t>
      </w:r>
      <w:r w:rsidRPr="001F28E5">
        <w:t>V2XCommMode" minOccurs="0"/&gt;</w:t>
      </w:r>
    </w:p>
    <w:p w14:paraId="050CB024" w14:textId="77777777" w:rsidR="008C10F3" w:rsidRPr="001F28E5" w:rsidRDefault="008C10F3" w:rsidP="008C10F3">
      <w:pPr>
        <w:pStyle w:val="PL"/>
      </w:pPr>
      <w:r w:rsidRPr="001F28E5">
        <w:t xml:space="preserve">      &lt;element name="</w:t>
      </w:r>
      <w:r w:rsidRPr="004C1884">
        <w:rPr>
          <w:rFonts w:cs="Courier New"/>
          <w:szCs w:val="18"/>
          <w:lang w:eastAsia="zh-CN"/>
        </w:rPr>
        <w:t>coverageArea</w:t>
      </w:r>
      <w:r w:rsidRPr="001F28E5">
        <w:t>" type="string" minOccurs="0"/&gt;</w:t>
      </w:r>
    </w:p>
    <w:p w14:paraId="52CE16A4" w14:textId="77777777" w:rsidR="008C10F3" w:rsidRPr="001F28E5" w:rsidRDefault="008C10F3" w:rsidP="008C10F3">
      <w:pPr>
        <w:pStyle w:val="PL"/>
      </w:pPr>
      <w:r w:rsidRPr="001F28E5">
        <w:t xml:space="preserve">      &lt;element name="</w:t>
      </w:r>
      <w:r w:rsidRPr="001F28E5">
        <w:rPr>
          <w:rFonts w:cs="Courier New"/>
          <w:szCs w:val="18"/>
          <w:lang w:eastAsia="zh-CN"/>
        </w:rPr>
        <w:t>termDensity</w:t>
      </w:r>
      <w:r w:rsidRPr="001F28E5">
        <w:t>" type="</w:t>
      </w:r>
      <w:r>
        <w:rPr>
          <w:rFonts w:hint="eastAsia"/>
          <w:lang w:eastAsia="zh-CN"/>
        </w:rPr>
        <w:t>sl:</w:t>
      </w:r>
      <w:r w:rsidRPr="001F28E5">
        <w:t>TermDensity" minOccurs="0"/&gt;</w:t>
      </w:r>
    </w:p>
    <w:p w14:paraId="474768F2" w14:textId="77777777" w:rsidR="008C10F3" w:rsidRPr="001F28E5" w:rsidRDefault="008C10F3" w:rsidP="008C10F3">
      <w:pPr>
        <w:pStyle w:val="PL"/>
      </w:pPr>
      <w:r w:rsidRPr="001F28E5">
        <w:t xml:space="preserve">      &lt;element name="</w:t>
      </w:r>
      <w:r w:rsidRPr="001F28E5">
        <w:rPr>
          <w:rFonts w:cs="Courier New"/>
          <w:szCs w:val="18"/>
          <w:lang w:eastAsia="zh-CN"/>
        </w:rPr>
        <w:t>activityFactor</w:t>
      </w:r>
      <w:r w:rsidRPr="001F28E5">
        <w:t>" type="float" minOccurs="0"/&gt;</w:t>
      </w:r>
    </w:p>
    <w:p w14:paraId="1991DDD0" w14:textId="77777777" w:rsidR="008C10F3" w:rsidRPr="001F28E5" w:rsidRDefault="008C10F3" w:rsidP="008C10F3">
      <w:pPr>
        <w:pStyle w:val="PL"/>
      </w:pPr>
      <w:r w:rsidRPr="001F28E5">
        <w:t xml:space="preserve">      &lt;element name="</w:t>
      </w:r>
      <w:r w:rsidRPr="001F28E5">
        <w:rPr>
          <w:rFonts w:cs="Courier New"/>
          <w:szCs w:val="18"/>
          <w:lang w:eastAsia="zh-CN"/>
        </w:rPr>
        <w:t>uESpeed</w:t>
      </w:r>
      <w:r w:rsidRPr="001F28E5">
        <w:t>" type="integer" minOccurs="0"/&gt;</w:t>
      </w:r>
    </w:p>
    <w:p w14:paraId="0BF73C7F" w14:textId="77777777" w:rsidR="008C10F3" w:rsidRPr="001F28E5" w:rsidRDefault="008C10F3" w:rsidP="008C10F3">
      <w:pPr>
        <w:pStyle w:val="PL"/>
      </w:pPr>
      <w:r w:rsidRPr="001F28E5">
        <w:t xml:space="preserve">      &lt;element name="</w:t>
      </w:r>
      <w:r w:rsidRPr="001F28E5">
        <w:rPr>
          <w:rFonts w:cs="Courier New"/>
          <w:szCs w:val="18"/>
          <w:lang w:eastAsia="zh-CN"/>
        </w:rPr>
        <w:t>jitter</w:t>
      </w:r>
      <w:r w:rsidRPr="001F28E5">
        <w:t>" type="integer" minOccurs="0"/&gt;</w:t>
      </w:r>
    </w:p>
    <w:p w14:paraId="26D89600" w14:textId="77777777" w:rsidR="008C10F3" w:rsidRPr="001F28E5" w:rsidRDefault="008C10F3" w:rsidP="008C10F3">
      <w:pPr>
        <w:pStyle w:val="PL"/>
      </w:pPr>
      <w:r w:rsidRPr="001F28E5">
        <w:t xml:space="preserve">      &lt;element name="</w:t>
      </w:r>
      <w:r w:rsidRPr="001F28E5">
        <w:rPr>
          <w:rFonts w:cs="Courier New"/>
          <w:szCs w:val="18"/>
          <w:lang w:eastAsia="zh-CN"/>
        </w:rPr>
        <w:t>survivalTime</w:t>
      </w:r>
      <w:r w:rsidRPr="001F28E5">
        <w:t>" type="string" minOccurs="0"/&gt;</w:t>
      </w:r>
    </w:p>
    <w:p w14:paraId="5DFF4AE0" w14:textId="77777777" w:rsidR="008C10F3" w:rsidRPr="002B15AA" w:rsidRDefault="008C10F3" w:rsidP="008C10F3">
      <w:pPr>
        <w:pStyle w:val="PL"/>
      </w:pPr>
      <w:r w:rsidRPr="001F28E5">
        <w:t xml:space="preserve">      &lt;element name="</w:t>
      </w:r>
      <w:r w:rsidRPr="001F28E5">
        <w:rPr>
          <w:rFonts w:cs="Courier New"/>
          <w:szCs w:val="18"/>
          <w:lang w:eastAsia="zh-CN"/>
        </w:rPr>
        <w:t>reliability</w:t>
      </w:r>
      <w:r w:rsidRPr="001F28E5">
        <w:t>" type="string" minOccurs="0"/&gt;</w:t>
      </w:r>
    </w:p>
    <w:p w14:paraId="25E85B27" w14:textId="77777777" w:rsidR="008C10F3" w:rsidRPr="002B15AA" w:rsidRDefault="008C10F3" w:rsidP="008C10F3">
      <w:pPr>
        <w:pStyle w:val="PL"/>
      </w:pPr>
      <w:r w:rsidRPr="002B15AA">
        <w:t xml:space="preserve">    &lt;/sequence&gt;</w:t>
      </w:r>
    </w:p>
    <w:p w14:paraId="5DFDB099" w14:textId="77777777" w:rsidR="008C10F3" w:rsidRPr="002B15AA" w:rsidRDefault="008C10F3" w:rsidP="008C10F3">
      <w:pPr>
        <w:pStyle w:val="PL"/>
      </w:pPr>
      <w:r w:rsidRPr="002B15AA">
        <w:t xml:space="preserve">  &lt;/complexType&gt;</w:t>
      </w:r>
    </w:p>
    <w:p w14:paraId="686CB7B8" w14:textId="77777777" w:rsidR="008C10F3" w:rsidRPr="002B15AA" w:rsidRDefault="008C10F3" w:rsidP="008C10F3">
      <w:pPr>
        <w:pStyle w:val="PL"/>
      </w:pPr>
      <w:r w:rsidRPr="002B15AA">
        <w:t xml:space="preserve">  &lt;complexType name="ServiceProfileList"&gt;</w:t>
      </w:r>
    </w:p>
    <w:p w14:paraId="2DD0FB64" w14:textId="77777777" w:rsidR="008C10F3" w:rsidRPr="002B15AA" w:rsidRDefault="008C10F3" w:rsidP="008C10F3">
      <w:pPr>
        <w:pStyle w:val="PL"/>
      </w:pPr>
      <w:r w:rsidRPr="002B15AA">
        <w:t xml:space="preserve">    &lt;sequence&gt;</w:t>
      </w:r>
    </w:p>
    <w:p w14:paraId="4548F43C" w14:textId="77777777" w:rsidR="008C10F3" w:rsidRPr="002B15AA" w:rsidRDefault="008C10F3" w:rsidP="008C10F3">
      <w:pPr>
        <w:pStyle w:val="PL"/>
      </w:pPr>
      <w:r w:rsidRPr="002B15AA">
        <w:t xml:space="preserve">      &lt;element name="serviceProfile" type="sl:ServiceProfile"/&gt;</w:t>
      </w:r>
    </w:p>
    <w:p w14:paraId="1ACE7186" w14:textId="77777777" w:rsidR="008C10F3" w:rsidRPr="002B15AA" w:rsidRDefault="008C10F3" w:rsidP="008C10F3">
      <w:pPr>
        <w:pStyle w:val="PL"/>
      </w:pPr>
      <w:r w:rsidRPr="002B15AA">
        <w:t xml:space="preserve">    &lt;/sequence&gt;</w:t>
      </w:r>
    </w:p>
    <w:p w14:paraId="7CE5DF58" w14:textId="77777777" w:rsidR="008C10F3" w:rsidRPr="002B15AA" w:rsidRDefault="008C10F3" w:rsidP="008C10F3">
      <w:pPr>
        <w:pStyle w:val="PL"/>
      </w:pPr>
      <w:r w:rsidRPr="002B15AA">
        <w:t xml:space="preserve">  &lt;/complexType&gt;</w:t>
      </w:r>
    </w:p>
    <w:p w14:paraId="19B61F9E" w14:textId="77777777" w:rsidR="008C10F3" w:rsidRPr="002B15AA" w:rsidRDefault="008C10F3" w:rsidP="008C10F3">
      <w:pPr>
        <w:pStyle w:val="PL"/>
      </w:pPr>
    </w:p>
    <w:p w14:paraId="7AE7B28F" w14:textId="77777777" w:rsidR="008C10F3" w:rsidRPr="002B15AA" w:rsidRDefault="008C10F3" w:rsidP="008C10F3">
      <w:pPr>
        <w:pStyle w:val="PL"/>
      </w:pPr>
      <w:r w:rsidRPr="002B15AA">
        <w:t xml:space="preserve">  &lt;complexType name="SliceProfile"&gt;</w:t>
      </w:r>
    </w:p>
    <w:p w14:paraId="25BA00B3" w14:textId="77777777" w:rsidR="008C10F3" w:rsidRPr="002B15AA" w:rsidRDefault="008C10F3" w:rsidP="008C10F3">
      <w:pPr>
        <w:pStyle w:val="PL"/>
      </w:pPr>
      <w:r w:rsidRPr="002B15AA">
        <w:t xml:space="preserve">    &lt;sequence&gt;</w:t>
      </w:r>
    </w:p>
    <w:p w14:paraId="6BB9AA77" w14:textId="77777777" w:rsidR="008C10F3" w:rsidRPr="002B15AA" w:rsidRDefault="008C10F3" w:rsidP="008C10F3">
      <w:pPr>
        <w:pStyle w:val="PL"/>
      </w:pPr>
      <w:r w:rsidRPr="002B15AA">
        <w:t xml:space="preserve">      &lt;element name="sliceProfileId" type="string"/&gt;</w:t>
      </w:r>
    </w:p>
    <w:p w14:paraId="4CCD9675" w14:textId="77777777" w:rsidR="008C10F3" w:rsidRPr="002B15AA" w:rsidRDefault="008C10F3" w:rsidP="008C10F3">
      <w:pPr>
        <w:pStyle w:val="PL"/>
      </w:pPr>
      <w:r w:rsidRPr="002B15AA">
        <w:t xml:space="preserve">      &lt;element name="</w:t>
      </w:r>
      <w:r>
        <w:t>sN</w:t>
      </w:r>
      <w:r w:rsidRPr="002B15AA">
        <w:t>SSAI</w:t>
      </w:r>
      <w:r>
        <w:t>List</w:t>
      </w:r>
      <w:r w:rsidRPr="002B15AA">
        <w:t>" type=" ngc:</w:t>
      </w:r>
      <w:r>
        <w:t>Sn</w:t>
      </w:r>
      <w:r w:rsidRPr="002B15AA">
        <w:t>ssaiList"/&gt;</w:t>
      </w:r>
    </w:p>
    <w:p w14:paraId="0611F0D5" w14:textId="77777777" w:rsidR="008C10F3" w:rsidRPr="002B15AA" w:rsidRDefault="008C10F3" w:rsidP="008C10F3">
      <w:pPr>
        <w:pStyle w:val="PL"/>
      </w:pPr>
      <w:r w:rsidRPr="002B15AA">
        <w:t xml:space="preserve">      &lt;element name="pLMNId</w:t>
      </w:r>
      <w:r>
        <w:t>List</w:t>
      </w:r>
      <w:r w:rsidRPr="002B15AA">
        <w:t>" type="en:PLMNId</w:t>
      </w:r>
      <w:r>
        <w:t>List</w:t>
      </w:r>
      <w:r w:rsidRPr="002B15AA">
        <w:t>"/&gt;</w:t>
      </w:r>
    </w:p>
    <w:p w14:paraId="7950C530" w14:textId="77777777" w:rsidR="008C10F3" w:rsidRPr="002B15AA" w:rsidRDefault="008C10F3" w:rsidP="008C10F3">
      <w:pPr>
        <w:pStyle w:val="PL"/>
      </w:pPr>
      <w:r w:rsidRPr="002B15AA">
        <w:t xml:space="preserve">     &lt;element name="perfReq" type="sl:PerfReq"/&gt;</w:t>
      </w:r>
    </w:p>
    <w:p w14:paraId="2AA9A9EA" w14:textId="77777777" w:rsidR="008C10F3" w:rsidRPr="002B15AA" w:rsidRDefault="008C10F3" w:rsidP="008C10F3">
      <w:pPr>
        <w:pStyle w:val="PL"/>
      </w:pPr>
      <w:r w:rsidRPr="002B15AA">
        <w:t xml:space="preserve">      &lt;element name="maxNumberofUEs" type="long" minOccurs="0"/&gt;</w:t>
      </w:r>
    </w:p>
    <w:p w14:paraId="49E84A01" w14:textId="77777777" w:rsidR="008C10F3" w:rsidRPr="002B15AA" w:rsidRDefault="008C10F3" w:rsidP="008C10F3">
      <w:pPr>
        <w:pStyle w:val="PL"/>
      </w:pPr>
      <w:r w:rsidRPr="002B15AA">
        <w:t xml:space="preserve">      &lt;element name="coverageAreaTAList" type="ngc:N</w:t>
      </w:r>
      <w:r>
        <w:t>r</w:t>
      </w:r>
      <w:r w:rsidRPr="002B15AA">
        <w:t>TACList" minOccurs="0"/&gt;</w:t>
      </w:r>
    </w:p>
    <w:p w14:paraId="6F6BD397" w14:textId="77777777" w:rsidR="008C10F3" w:rsidRPr="002B15AA" w:rsidRDefault="008C10F3" w:rsidP="008C10F3">
      <w:pPr>
        <w:pStyle w:val="PL"/>
      </w:pPr>
      <w:r w:rsidRPr="002B15AA">
        <w:t xml:space="preserve">      &lt;element name="latency" type="integer" minOccurs="0"/&gt;</w:t>
      </w:r>
    </w:p>
    <w:p w14:paraId="16A12FC9" w14:textId="77777777" w:rsidR="008C10F3" w:rsidRPr="002B15AA" w:rsidRDefault="008C10F3" w:rsidP="008C10F3">
      <w:pPr>
        <w:pStyle w:val="PL"/>
      </w:pPr>
      <w:r w:rsidRPr="002B15AA">
        <w:t xml:space="preserve">      &lt;element name="uEMobilityLevel" type="sl:</w:t>
      </w:r>
      <w:r w:rsidRPr="002B15AA">
        <w:rPr>
          <w:highlight w:val="white"/>
        </w:rPr>
        <w:t>MobilityLevel</w:t>
      </w:r>
      <w:r w:rsidRPr="002B15AA">
        <w:t>" minOccurs="0"/&gt;</w:t>
      </w:r>
    </w:p>
    <w:p w14:paraId="40B2E319" w14:textId="77777777" w:rsidR="008C10F3" w:rsidRDefault="008C10F3" w:rsidP="008C10F3">
      <w:pPr>
        <w:pStyle w:val="PL"/>
      </w:pPr>
      <w:r w:rsidRPr="002B15AA">
        <w:t xml:space="preserve">      &lt;element name="resourceSharingLevel" type="integer" minOccurs="0"/&gt;</w:t>
      </w:r>
    </w:p>
    <w:p w14:paraId="29BF0EF3" w14:textId="77777777" w:rsidR="008C10F3" w:rsidRPr="002B15AA" w:rsidRDefault="008C10F3" w:rsidP="008C10F3">
      <w:pPr>
        <w:pStyle w:val="PL"/>
      </w:pPr>
    </w:p>
    <w:p w14:paraId="21AD4417" w14:textId="77777777" w:rsidR="008C10F3" w:rsidRPr="002B15AA" w:rsidRDefault="008C10F3" w:rsidP="008C10F3">
      <w:pPr>
        <w:pStyle w:val="PL"/>
      </w:pPr>
      <w:r w:rsidRPr="002B15AA">
        <w:t xml:space="preserve">    &lt;/sequence&gt;</w:t>
      </w:r>
    </w:p>
    <w:p w14:paraId="0F19E898" w14:textId="77777777" w:rsidR="008C10F3" w:rsidRPr="002B15AA" w:rsidRDefault="008C10F3" w:rsidP="008C10F3">
      <w:pPr>
        <w:pStyle w:val="PL"/>
      </w:pPr>
      <w:r w:rsidRPr="002B15AA">
        <w:t xml:space="preserve">  &lt;/complexType&gt;</w:t>
      </w:r>
    </w:p>
    <w:p w14:paraId="6FFCD892" w14:textId="77777777" w:rsidR="008C10F3" w:rsidRPr="002B15AA" w:rsidRDefault="008C10F3" w:rsidP="008C10F3">
      <w:pPr>
        <w:pStyle w:val="PL"/>
      </w:pPr>
      <w:r w:rsidRPr="002B15AA">
        <w:t xml:space="preserve">  &lt;complexType name="SliceProfileList"&gt;</w:t>
      </w:r>
    </w:p>
    <w:p w14:paraId="520D5292" w14:textId="77777777" w:rsidR="008C10F3" w:rsidRPr="002B15AA" w:rsidRDefault="008C10F3" w:rsidP="008C10F3">
      <w:pPr>
        <w:pStyle w:val="PL"/>
      </w:pPr>
      <w:r w:rsidRPr="002B15AA">
        <w:t xml:space="preserve">    &lt;sequence&gt;</w:t>
      </w:r>
    </w:p>
    <w:p w14:paraId="64259CDA" w14:textId="77777777" w:rsidR="008C10F3" w:rsidRPr="002B15AA" w:rsidRDefault="008C10F3" w:rsidP="008C10F3">
      <w:pPr>
        <w:pStyle w:val="PL"/>
      </w:pPr>
      <w:r w:rsidRPr="002B15AA">
        <w:t xml:space="preserve">      &lt;element name="sliceProfile" type="sl:SliceProfile"/&gt;</w:t>
      </w:r>
    </w:p>
    <w:p w14:paraId="11FF5407" w14:textId="77777777" w:rsidR="008C10F3" w:rsidRPr="002B15AA" w:rsidRDefault="008C10F3" w:rsidP="008C10F3">
      <w:pPr>
        <w:pStyle w:val="PL"/>
      </w:pPr>
      <w:r w:rsidRPr="002B15AA">
        <w:t xml:space="preserve">    &lt;/sequence&gt;</w:t>
      </w:r>
    </w:p>
    <w:p w14:paraId="0B475B8D" w14:textId="77777777" w:rsidR="008C10F3" w:rsidRPr="002B15AA" w:rsidRDefault="008C10F3" w:rsidP="008C10F3">
      <w:pPr>
        <w:pStyle w:val="PL"/>
      </w:pPr>
      <w:r w:rsidRPr="002B15AA">
        <w:t xml:space="preserve">  &lt;/complexType&gt;</w:t>
      </w:r>
    </w:p>
    <w:p w14:paraId="4B8FDCE1" w14:textId="77777777" w:rsidR="008C10F3" w:rsidRPr="002B15AA" w:rsidRDefault="008C10F3" w:rsidP="008C10F3">
      <w:pPr>
        <w:pStyle w:val="PL"/>
      </w:pPr>
      <w:r w:rsidRPr="002B15AA">
        <w:t xml:space="preserve">  &lt;complexType name="NsInfo"&gt;</w:t>
      </w:r>
    </w:p>
    <w:p w14:paraId="69198777" w14:textId="77777777" w:rsidR="008C10F3" w:rsidRPr="002B15AA" w:rsidRDefault="008C10F3" w:rsidP="008C10F3">
      <w:pPr>
        <w:pStyle w:val="PL"/>
      </w:pPr>
      <w:r w:rsidRPr="002B15AA">
        <w:t xml:space="preserve">    &lt;!-- Refer to definitions in subclause 8.3.3.2.2 of ETSI NFV IFA013 --&gt;</w:t>
      </w:r>
    </w:p>
    <w:p w14:paraId="136ED75F" w14:textId="77777777" w:rsidR="008C10F3" w:rsidRPr="002B15AA" w:rsidRDefault="008C10F3" w:rsidP="008C10F3">
      <w:pPr>
        <w:pStyle w:val="PL"/>
      </w:pPr>
      <w:r w:rsidRPr="002B15AA">
        <w:t xml:space="preserve">    &lt;sequence&gt;</w:t>
      </w:r>
    </w:p>
    <w:p w14:paraId="1E4903A6" w14:textId="77777777" w:rsidR="008C10F3" w:rsidRPr="002B15AA" w:rsidRDefault="008C10F3" w:rsidP="008C10F3">
      <w:pPr>
        <w:pStyle w:val="PL"/>
      </w:pPr>
      <w:r w:rsidRPr="002B15AA">
        <w:t xml:space="preserve">      &lt;element name="nsInstanceId" type="string"/&gt;</w:t>
      </w:r>
    </w:p>
    <w:p w14:paraId="721DAA41" w14:textId="77777777" w:rsidR="008C10F3" w:rsidRPr="002B15AA" w:rsidRDefault="008C10F3" w:rsidP="008C10F3">
      <w:pPr>
        <w:pStyle w:val="PL"/>
      </w:pPr>
      <w:r w:rsidRPr="002B15AA">
        <w:t xml:space="preserve">      &lt;element name="nsName" type="string"/&gt;</w:t>
      </w:r>
    </w:p>
    <w:p w14:paraId="77196D3B" w14:textId="77777777" w:rsidR="008C10F3" w:rsidRPr="002B15AA" w:rsidRDefault="008C10F3" w:rsidP="008C10F3">
      <w:pPr>
        <w:pStyle w:val="PL"/>
      </w:pPr>
      <w:r w:rsidRPr="002B15AA">
        <w:t xml:space="preserve">      &lt;element name="description" type="string"/&gt;</w:t>
      </w:r>
    </w:p>
    <w:p w14:paraId="258066BF" w14:textId="77777777" w:rsidR="008C10F3" w:rsidRPr="002B15AA" w:rsidRDefault="008C10F3" w:rsidP="008C10F3">
      <w:pPr>
        <w:pStyle w:val="PL"/>
      </w:pPr>
      <w:r w:rsidRPr="002B15AA">
        <w:t xml:space="preserve">    &lt;/sequence&gt;</w:t>
      </w:r>
    </w:p>
    <w:p w14:paraId="49F28008" w14:textId="77777777" w:rsidR="008C10F3" w:rsidRPr="002B15AA" w:rsidRDefault="008C10F3" w:rsidP="008C10F3">
      <w:pPr>
        <w:pStyle w:val="PL"/>
      </w:pPr>
      <w:r w:rsidRPr="002B15AA">
        <w:t xml:space="preserve">  &lt;/complexType&gt;</w:t>
      </w:r>
    </w:p>
    <w:p w14:paraId="77269A28" w14:textId="77777777" w:rsidR="008C10F3" w:rsidRPr="002B15AA" w:rsidRDefault="008C10F3" w:rsidP="008C10F3">
      <w:pPr>
        <w:pStyle w:val="PL"/>
      </w:pPr>
    </w:p>
    <w:p w14:paraId="1EF4D5E9" w14:textId="77777777" w:rsidR="008C10F3" w:rsidRPr="002B15AA" w:rsidRDefault="008C10F3" w:rsidP="008C10F3">
      <w:pPr>
        <w:pStyle w:val="PL"/>
      </w:pPr>
      <w:r w:rsidRPr="002B15AA">
        <w:t xml:space="preserve">  &lt;element name="NetworkSlice" substitutionGroup="xn:SubNetworkOptionallyContainedNrmClass"&gt;</w:t>
      </w:r>
    </w:p>
    <w:p w14:paraId="31BF1C58" w14:textId="77777777" w:rsidR="008C10F3" w:rsidRPr="008E6D39" w:rsidRDefault="008C10F3" w:rsidP="008C10F3">
      <w:pPr>
        <w:pStyle w:val="PL"/>
        <w:rPr>
          <w:lang w:val="fr-FR"/>
        </w:rPr>
      </w:pPr>
      <w:r w:rsidRPr="002B15AA">
        <w:t xml:space="preserve">    </w:t>
      </w:r>
      <w:r w:rsidRPr="008E6D39">
        <w:rPr>
          <w:lang w:val="fr-FR"/>
        </w:rPr>
        <w:t>&lt;complexType&gt;</w:t>
      </w:r>
    </w:p>
    <w:p w14:paraId="0BAF2780" w14:textId="77777777" w:rsidR="008C10F3" w:rsidRPr="008E6D39" w:rsidRDefault="008C10F3" w:rsidP="008C10F3">
      <w:pPr>
        <w:pStyle w:val="PL"/>
        <w:rPr>
          <w:lang w:val="fr-FR"/>
        </w:rPr>
      </w:pPr>
      <w:r w:rsidRPr="008E6D39">
        <w:rPr>
          <w:lang w:val="fr-FR"/>
        </w:rPr>
        <w:t xml:space="preserve">      &lt;complexContent&gt;</w:t>
      </w:r>
    </w:p>
    <w:p w14:paraId="598B1092" w14:textId="77777777" w:rsidR="008C10F3" w:rsidRPr="008E6D39" w:rsidRDefault="008C10F3" w:rsidP="008C10F3">
      <w:pPr>
        <w:pStyle w:val="PL"/>
        <w:rPr>
          <w:lang w:val="fr-FR"/>
        </w:rPr>
      </w:pPr>
      <w:r w:rsidRPr="008E6D39">
        <w:rPr>
          <w:lang w:val="fr-FR"/>
        </w:rPr>
        <w:t xml:space="preserve">        &lt;extension base="xn:NrmClass"&gt;</w:t>
      </w:r>
    </w:p>
    <w:p w14:paraId="47079E49" w14:textId="77777777" w:rsidR="008C10F3" w:rsidRPr="002B15AA" w:rsidRDefault="008C10F3" w:rsidP="008C10F3">
      <w:pPr>
        <w:pStyle w:val="PL"/>
      </w:pPr>
      <w:r w:rsidRPr="008E6D39">
        <w:rPr>
          <w:lang w:val="fr-FR"/>
        </w:rPr>
        <w:t xml:space="preserve">          </w:t>
      </w:r>
      <w:r w:rsidRPr="002B15AA">
        <w:t>&lt;sequence&gt;</w:t>
      </w:r>
    </w:p>
    <w:p w14:paraId="0A5029EB" w14:textId="77777777" w:rsidR="008C10F3" w:rsidRPr="002B15AA" w:rsidRDefault="008C10F3" w:rsidP="008C10F3">
      <w:pPr>
        <w:pStyle w:val="PL"/>
      </w:pPr>
      <w:r w:rsidRPr="002B15AA">
        <w:t xml:space="preserve">            &lt;element name="attributes"&gt;</w:t>
      </w:r>
    </w:p>
    <w:p w14:paraId="4064D637" w14:textId="77777777" w:rsidR="008C10F3" w:rsidRPr="002B15AA" w:rsidRDefault="008C10F3" w:rsidP="008C10F3">
      <w:pPr>
        <w:pStyle w:val="PL"/>
      </w:pPr>
      <w:r w:rsidRPr="002B15AA">
        <w:t xml:space="preserve">              &lt;complexType&gt;</w:t>
      </w:r>
    </w:p>
    <w:p w14:paraId="777ADE82" w14:textId="77777777" w:rsidR="008C10F3" w:rsidRPr="002B15AA" w:rsidRDefault="008C10F3" w:rsidP="008C10F3">
      <w:pPr>
        <w:pStyle w:val="PL"/>
      </w:pPr>
      <w:r w:rsidRPr="002B15AA">
        <w:t xml:space="preserve">                &lt;all&gt;</w:t>
      </w:r>
    </w:p>
    <w:p w14:paraId="3FB71BF6" w14:textId="77777777" w:rsidR="008C10F3" w:rsidRPr="002B15AA" w:rsidRDefault="008C10F3" w:rsidP="008C10F3">
      <w:pPr>
        <w:pStyle w:val="PL"/>
      </w:pPr>
      <w:r w:rsidRPr="002B15AA">
        <w:t xml:space="preserve">                  &lt;!-- Inherited attributes from SubNetwork --&gt;</w:t>
      </w:r>
    </w:p>
    <w:p w14:paraId="6EB87439" w14:textId="77777777" w:rsidR="008C10F3" w:rsidRPr="002B15AA" w:rsidRDefault="008C10F3" w:rsidP="008C10F3">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354F8FF7" w14:textId="77777777" w:rsidR="008C10F3" w:rsidRPr="002B15AA" w:rsidRDefault="008C10F3" w:rsidP="008C10F3">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4852C7E1" w14:textId="77777777" w:rsidR="008C10F3" w:rsidRPr="002B15AA" w:rsidRDefault="008C10F3" w:rsidP="008C10F3">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2ACAD1B7" w14:textId="77777777" w:rsidR="008C10F3" w:rsidRDefault="008C10F3" w:rsidP="008C10F3">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41DC1E31" w14:textId="77777777" w:rsidR="008C10F3" w:rsidRPr="002B15AA" w:rsidRDefault="008C10F3" w:rsidP="008C10F3">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14:paraId="347F06EF" w14:textId="77777777" w:rsidR="008C10F3" w:rsidRPr="002B15AA" w:rsidRDefault="008C10F3" w:rsidP="008C10F3">
      <w:pPr>
        <w:pStyle w:val="PL"/>
      </w:pPr>
      <w:r w:rsidRPr="002B15AA">
        <w:t xml:space="preserve">                  &lt;!-- End of inherited attributes from SubNetwork --&gt;</w:t>
      </w:r>
    </w:p>
    <w:p w14:paraId="0839BD18" w14:textId="77777777" w:rsidR="008C10F3" w:rsidRPr="002B15AA" w:rsidRDefault="008C10F3" w:rsidP="008C10F3">
      <w:pPr>
        <w:pStyle w:val="PL"/>
      </w:pPr>
    </w:p>
    <w:p w14:paraId="2A17F306" w14:textId="77777777" w:rsidR="008C10F3" w:rsidRPr="002B15AA" w:rsidRDefault="008C10F3" w:rsidP="008C10F3">
      <w:pPr>
        <w:pStyle w:val="PL"/>
      </w:pPr>
      <w:r w:rsidRPr="002B15AA">
        <w:t xml:space="preserve">                  &lt;element name="operationalState" type="sm:operationalStateType"/&gt;</w:t>
      </w:r>
    </w:p>
    <w:p w14:paraId="73D2F495" w14:textId="77777777" w:rsidR="008C10F3" w:rsidRPr="002B15AA" w:rsidRDefault="008C10F3" w:rsidP="008C10F3">
      <w:pPr>
        <w:pStyle w:val="PL"/>
      </w:pPr>
      <w:r w:rsidRPr="002B15AA">
        <w:t xml:space="preserve">                  &lt;element name="administrativeState" type="sm:administrativeStateType"/&gt;</w:t>
      </w:r>
    </w:p>
    <w:p w14:paraId="7EFDFC4D" w14:textId="77777777" w:rsidR="008C10F3" w:rsidRDefault="008C10F3" w:rsidP="008C10F3">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14:paraId="70C4FFB2" w14:textId="77777777" w:rsidR="008C10F3" w:rsidRPr="002B15AA" w:rsidRDefault="008C10F3" w:rsidP="008C10F3">
      <w:pPr>
        <w:pStyle w:val="PL"/>
      </w:pPr>
      <w:r w:rsidRPr="002B15AA">
        <w:t xml:space="preserve">                &lt;/all&gt;</w:t>
      </w:r>
    </w:p>
    <w:p w14:paraId="509234E4" w14:textId="77777777" w:rsidR="008C10F3" w:rsidRPr="002B15AA" w:rsidRDefault="008C10F3" w:rsidP="008C10F3">
      <w:pPr>
        <w:pStyle w:val="PL"/>
      </w:pPr>
      <w:r w:rsidRPr="002B15AA">
        <w:t xml:space="preserve">              &lt;/complexType&gt;</w:t>
      </w:r>
    </w:p>
    <w:p w14:paraId="1403F7F5" w14:textId="77777777" w:rsidR="008C10F3" w:rsidRDefault="008C10F3" w:rsidP="008C10F3">
      <w:pPr>
        <w:pStyle w:val="PL"/>
      </w:pPr>
      <w:r w:rsidRPr="002B15AA">
        <w:t xml:space="preserve">            &lt;/element&gt;</w:t>
      </w:r>
    </w:p>
    <w:p w14:paraId="774C1F68" w14:textId="77777777" w:rsidR="008C10F3" w:rsidRDefault="008C10F3" w:rsidP="008C10F3">
      <w:pPr>
        <w:pStyle w:val="PL"/>
      </w:pPr>
      <w:r>
        <w:tab/>
      </w:r>
      <w:r>
        <w:tab/>
      </w:r>
      <w:r>
        <w:tab/>
        <w:t>&lt;choice minOccurs="0" maxOccurs="unbounded"&gt;</w:t>
      </w:r>
    </w:p>
    <w:p w14:paraId="3E5DDBD5" w14:textId="77777777" w:rsidR="008C10F3" w:rsidRDefault="008C10F3" w:rsidP="008C10F3">
      <w:pPr>
        <w:pStyle w:val="PL"/>
      </w:pPr>
      <w:r>
        <w:tab/>
      </w:r>
      <w:r>
        <w:tab/>
      </w:r>
      <w:r>
        <w:tab/>
      </w:r>
      <w:r>
        <w:tab/>
        <w:t>&lt;element ref="xn:MeasurementControl"/&gt;</w:t>
      </w:r>
    </w:p>
    <w:p w14:paraId="31C74861" w14:textId="77777777" w:rsidR="008C10F3" w:rsidRPr="002B15AA" w:rsidRDefault="008C10F3" w:rsidP="008C10F3">
      <w:pPr>
        <w:pStyle w:val="PL"/>
      </w:pPr>
      <w:r>
        <w:tab/>
      </w:r>
      <w:r>
        <w:tab/>
      </w:r>
      <w:r>
        <w:tab/>
        <w:t>&lt;/choice&gt;</w:t>
      </w:r>
    </w:p>
    <w:p w14:paraId="45308E73" w14:textId="77777777" w:rsidR="008C10F3" w:rsidRPr="008E6D39" w:rsidRDefault="008C10F3" w:rsidP="008C10F3">
      <w:pPr>
        <w:pStyle w:val="PL"/>
        <w:rPr>
          <w:lang w:val="fr-FR"/>
        </w:rPr>
      </w:pPr>
      <w:r w:rsidRPr="002B15AA">
        <w:t xml:space="preserve">          </w:t>
      </w:r>
      <w:r w:rsidRPr="008E6D39">
        <w:rPr>
          <w:lang w:val="fr-FR"/>
        </w:rPr>
        <w:t>&lt;/sequence&gt;</w:t>
      </w:r>
    </w:p>
    <w:p w14:paraId="72D5AA1D" w14:textId="77777777" w:rsidR="008C10F3" w:rsidRPr="008E6D39" w:rsidRDefault="008C10F3" w:rsidP="008C10F3">
      <w:pPr>
        <w:pStyle w:val="PL"/>
        <w:rPr>
          <w:lang w:val="fr-FR"/>
        </w:rPr>
      </w:pPr>
      <w:r w:rsidRPr="008E6D39">
        <w:rPr>
          <w:lang w:val="fr-FR"/>
        </w:rPr>
        <w:t xml:space="preserve">        &lt;/extension&gt;</w:t>
      </w:r>
    </w:p>
    <w:p w14:paraId="09EC20A9" w14:textId="77777777" w:rsidR="008C10F3" w:rsidRPr="008E6D39" w:rsidRDefault="008C10F3" w:rsidP="008C10F3">
      <w:pPr>
        <w:pStyle w:val="PL"/>
        <w:rPr>
          <w:lang w:val="fr-FR"/>
        </w:rPr>
      </w:pPr>
      <w:r w:rsidRPr="008E6D39">
        <w:rPr>
          <w:lang w:val="fr-FR"/>
        </w:rPr>
        <w:t xml:space="preserve">      &lt;/complexContent&gt;</w:t>
      </w:r>
    </w:p>
    <w:p w14:paraId="42ADAC44" w14:textId="77777777" w:rsidR="008C10F3" w:rsidRPr="008E6D39" w:rsidRDefault="008C10F3" w:rsidP="008C10F3">
      <w:pPr>
        <w:pStyle w:val="PL"/>
        <w:rPr>
          <w:lang w:val="fr-FR"/>
        </w:rPr>
      </w:pPr>
      <w:r w:rsidRPr="008E6D39">
        <w:rPr>
          <w:lang w:val="fr-FR"/>
        </w:rPr>
        <w:t xml:space="preserve">    &lt;/complexType&gt;</w:t>
      </w:r>
    </w:p>
    <w:p w14:paraId="1BB68160" w14:textId="77777777" w:rsidR="008C10F3" w:rsidRPr="008E6D39" w:rsidRDefault="008C10F3" w:rsidP="008C10F3">
      <w:pPr>
        <w:pStyle w:val="PL"/>
        <w:rPr>
          <w:lang w:val="fr-FR"/>
        </w:rPr>
      </w:pPr>
      <w:r w:rsidRPr="008E6D39">
        <w:rPr>
          <w:lang w:val="fr-FR"/>
        </w:rPr>
        <w:t xml:space="preserve">  &lt;/element&gt;</w:t>
      </w:r>
    </w:p>
    <w:p w14:paraId="438DFD17" w14:textId="77777777" w:rsidR="008C10F3" w:rsidRPr="002B15AA" w:rsidRDefault="008C10F3" w:rsidP="008C10F3">
      <w:pPr>
        <w:pStyle w:val="PL"/>
      </w:pPr>
      <w:r w:rsidRPr="008E6D39">
        <w:rPr>
          <w:lang w:val="fr-FR"/>
        </w:rPr>
        <w:t xml:space="preserve">  </w:t>
      </w:r>
      <w:r w:rsidRPr="002B15AA">
        <w:t>&lt;element name="NetworkSliceSubnet" substitutionGroup="xn:SubNetworkOptionallyContainedNrmClass"&gt;</w:t>
      </w:r>
    </w:p>
    <w:p w14:paraId="3933448E" w14:textId="77777777" w:rsidR="008C10F3" w:rsidRPr="008E6D39" w:rsidRDefault="008C10F3" w:rsidP="008C10F3">
      <w:pPr>
        <w:pStyle w:val="PL"/>
        <w:rPr>
          <w:lang w:val="fr-FR"/>
        </w:rPr>
      </w:pPr>
      <w:r w:rsidRPr="002B15AA">
        <w:t xml:space="preserve">    </w:t>
      </w:r>
      <w:r w:rsidRPr="008E6D39">
        <w:rPr>
          <w:lang w:val="fr-FR"/>
        </w:rPr>
        <w:t>&lt;complexType&gt;</w:t>
      </w:r>
    </w:p>
    <w:p w14:paraId="7ED9D652" w14:textId="77777777" w:rsidR="008C10F3" w:rsidRPr="008E6D39" w:rsidRDefault="008C10F3" w:rsidP="008C10F3">
      <w:pPr>
        <w:pStyle w:val="PL"/>
        <w:rPr>
          <w:lang w:val="fr-FR"/>
        </w:rPr>
      </w:pPr>
      <w:r w:rsidRPr="008E6D39">
        <w:rPr>
          <w:lang w:val="fr-FR"/>
        </w:rPr>
        <w:t xml:space="preserve">      &lt;complexContent&gt;</w:t>
      </w:r>
    </w:p>
    <w:p w14:paraId="060006B9" w14:textId="77777777" w:rsidR="008C10F3" w:rsidRPr="008E6D39" w:rsidRDefault="008C10F3" w:rsidP="008C10F3">
      <w:pPr>
        <w:pStyle w:val="PL"/>
        <w:rPr>
          <w:lang w:val="fr-FR"/>
        </w:rPr>
      </w:pPr>
      <w:r w:rsidRPr="008E6D39">
        <w:rPr>
          <w:lang w:val="fr-FR"/>
        </w:rPr>
        <w:t xml:space="preserve">        &lt;extension base="xn:NrmClass"&gt;</w:t>
      </w:r>
    </w:p>
    <w:p w14:paraId="4A0E8F4B" w14:textId="77777777" w:rsidR="008C10F3" w:rsidRPr="002B15AA" w:rsidRDefault="008C10F3" w:rsidP="008C10F3">
      <w:pPr>
        <w:pStyle w:val="PL"/>
      </w:pPr>
      <w:r w:rsidRPr="008E6D39">
        <w:rPr>
          <w:lang w:val="fr-FR"/>
        </w:rPr>
        <w:t xml:space="preserve">          </w:t>
      </w:r>
      <w:r w:rsidRPr="002B15AA">
        <w:t>&lt;sequence&gt;</w:t>
      </w:r>
    </w:p>
    <w:p w14:paraId="2B9C10E8" w14:textId="77777777" w:rsidR="008C10F3" w:rsidRPr="002B15AA" w:rsidRDefault="008C10F3" w:rsidP="008C10F3">
      <w:pPr>
        <w:pStyle w:val="PL"/>
      </w:pPr>
      <w:r w:rsidRPr="002B15AA">
        <w:t xml:space="preserve">            &lt;element name="attributes"&gt;</w:t>
      </w:r>
    </w:p>
    <w:p w14:paraId="1D4153E6" w14:textId="77777777" w:rsidR="008C10F3" w:rsidRPr="002B15AA" w:rsidRDefault="008C10F3" w:rsidP="008C10F3">
      <w:pPr>
        <w:pStyle w:val="PL"/>
      </w:pPr>
      <w:r w:rsidRPr="002B15AA">
        <w:t xml:space="preserve">              &lt;complexType&gt;</w:t>
      </w:r>
    </w:p>
    <w:p w14:paraId="6E3C5A32" w14:textId="77777777" w:rsidR="008C10F3" w:rsidRPr="002B15AA" w:rsidRDefault="008C10F3" w:rsidP="008C10F3">
      <w:pPr>
        <w:pStyle w:val="PL"/>
      </w:pPr>
      <w:r w:rsidRPr="002B15AA">
        <w:t xml:space="preserve">                &lt;all&gt;</w:t>
      </w:r>
    </w:p>
    <w:p w14:paraId="1C5D207C" w14:textId="77777777" w:rsidR="008C10F3" w:rsidRPr="002B15AA" w:rsidRDefault="008C10F3" w:rsidP="008C10F3">
      <w:pPr>
        <w:pStyle w:val="PL"/>
      </w:pPr>
      <w:r w:rsidRPr="002B15AA">
        <w:t xml:space="preserve">                  &lt;!-- Inherited attributes from SubNetwork --&gt;</w:t>
      </w:r>
    </w:p>
    <w:p w14:paraId="3BB3F350" w14:textId="77777777" w:rsidR="008C10F3" w:rsidRPr="002B15AA" w:rsidRDefault="008C10F3" w:rsidP="008C10F3">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018A1BBC" w14:textId="77777777" w:rsidR="008C10F3" w:rsidRPr="002B15AA" w:rsidRDefault="008C10F3" w:rsidP="008C10F3">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2A569C58" w14:textId="77777777" w:rsidR="008C10F3" w:rsidRPr="002B15AA" w:rsidRDefault="008C10F3" w:rsidP="008C10F3">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57B8936A" w14:textId="77777777" w:rsidR="008C10F3" w:rsidRDefault="008C10F3" w:rsidP="008C10F3">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5EFC3EBB" w14:textId="77777777" w:rsidR="008C10F3" w:rsidRPr="002B15AA" w:rsidRDefault="008C10F3" w:rsidP="008C10F3">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14:paraId="0DFF7FC7" w14:textId="77777777" w:rsidR="008C10F3" w:rsidRPr="002B15AA" w:rsidRDefault="008C10F3" w:rsidP="008C10F3">
      <w:pPr>
        <w:pStyle w:val="PL"/>
      </w:pPr>
      <w:r w:rsidRPr="002B15AA">
        <w:t xml:space="preserve">                  &lt;!-- End of inherited attributes from SubNetwork --&gt;</w:t>
      </w:r>
    </w:p>
    <w:p w14:paraId="1DD5A1BA" w14:textId="77777777" w:rsidR="008C10F3" w:rsidRPr="002B15AA" w:rsidRDefault="008C10F3" w:rsidP="008C10F3">
      <w:pPr>
        <w:pStyle w:val="PL"/>
      </w:pPr>
    </w:p>
    <w:p w14:paraId="27AA2B66" w14:textId="77777777" w:rsidR="008C10F3" w:rsidRPr="002B15AA" w:rsidRDefault="008C10F3" w:rsidP="008C10F3">
      <w:pPr>
        <w:pStyle w:val="PL"/>
      </w:pPr>
      <w:r w:rsidRPr="002B15AA">
        <w:t xml:space="preserve">                  &lt;element name="operationalState" type="sm:operationalStateType"/&gt;</w:t>
      </w:r>
    </w:p>
    <w:p w14:paraId="464F9ED4" w14:textId="77777777" w:rsidR="008C10F3" w:rsidRPr="002B15AA" w:rsidRDefault="008C10F3" w:rsidP="008C10F3">
      <w:pPr>
        <w:pStyle w:val="PL"/>
      </w:pPr>
      <w:r w:rsidRPr="002B15AA">
        <w:t xml:space="preserve">                  &lt;element name="administrativeState" type="sm:administrativeStateType"/&gt;</w:t>
      </w:r>
    </w:p>
    <w:p w14:paraId="778CFC62" w14:textId="77777777" w:rsidR="008C10F3" w:rsidRPr="002B15AA" w:rsidRDefault="008C10F3" w:rsidP="008C10F3">
      <w:pPr>
        <w:pStyle w:val="PL"/>
      </w:pPr>
      <w:r w:rsidRPr="002B15AA">
        <w:t xml:space="preserve">                  &lt;element name="nsInfo" type="sl:NsInfo" minOccurs="0"/&gt;</w:t>
      </w:r>
    </w:p>
    <w:p w14:paraId="76BB45D7" w14:textId="77777777" w:rsidR="008C10F3" w:rsidRDefault="008C10F3" w:rsidP="008C10F3">
      <w:pPr>
        <w:pStyle w:val="PL"/>
      </w:pPr>
      <w:r w:rsidRPr="002B15AA">
        <w:t xml:space="preserve">                  &lt;element name="sliceProfileList" type="sl:SliceProfileList"/&gt;</w:t>
      </w:r>
    </w:p>
    <w:p w14:paraId="09734E42" w14:textId="77777777" w:rsidR="008C10F3" w:rsidRPr="00EA2737" w:rsidRDefault="008C10F3" w:rsidP="008C10F3">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14:paraId="278DE4EA" w14:textId="77777777" w:rsidR="008C10F3" w:rsidRPr="002B15AA" w:rsidRDefault="008C10F3" w:rsidP="008C10F3">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14:paraId="09939B8F" w14:textId="77777777" w:rsidR="008C10F3" w:rsidRPr="002B15AA" w:rsidRDefault="008C10F3" w:rsidP="008C10F3">
      <w:pPr>
        <w:pStyle w:val="PL"/>
      </w:pPr>
      <w:r w:rsidRPr="002B15AA">
        <w:t xml:space="preserve">                &lt;/all&gt;</w:t>
      </w:r>
    </w:p>
    <w:p w14:paraId="7EC3796A" w14:textId="77777777" w:rsidR="008C10F3" w:rsidRPr="002B15AA" w:rsidRDefault="008C10F3" w:rsidP="008C10F3">
      <w:pPr>
        <w:pStyle w:val="PL"/>
      </w:pPr>
      <w:r w:rsidRPr="002B15AA">
        <w:t xml:space="preserve">              &lt;/complexType&gt;</w:t>
      </w:r>
    </w:p>
    <w:p w14:paraId="2C15C7C0" w14:textId="77777777" w:rsidR="008C10F3" w:rsidRDefault="008C10F3" w:rsidP="008C10F3">
      <w:pPr>
        <w:pStyle w:val="PL"/>
      </w:pPr>
      <w:r w:rsidRPr="002B15AA">
        <w:t xml:space="preserve">            &lt;/element&gt;</w:t>
      </w:r>
    </w:p>
    <w:p w14:paraId="5A9CEE7C" w14:textId="77777777" w:rsidR="008C10F3" w:rsidRDefault="008C10F3" w:rsidP="008C10F3">
      <w:pPr>
        <w:pStyle w:val="PL"/>
      </w:pPr>
      <w:r>
        <w:tab/>
      </w:r>
      <w:r>
        <w:tab/>
      </w:r>
      <w:r>
        <w:tab/>
        <w:t>&lt;choice minOccurs="0" maxOccurs="unbounded"&gt;</w:t>
      </w:r>
    </w:p>
    <w:p w14:paraId="5175EDCD" w14:textId="77777777" w:rsidR="008C10F3" w:rsidRDefault="008C10F3" w:rsidP="008C10F3">
      <w:pPr>
        <w:pStyle w:val="PL"/>
      </w:pPr>
      <w:r>
        <w:tab/>
      </w:r>
      <w:r>
        <w:tab/>
      </w:r>
      <w:r>
        <w:tab/>
      </w:r>
      <w:r>
        <w:tab/>
        <w:t>&lt;element ref="xn:MeasurementControl"/&gt;</w:t>
      </w:r>
    </w:p>
    <w:p w14:paraId="3430BABF" w14:textId="77777777" w:rsidR="008C10F3" w:rsidRPr="002B15AA" w:rsidRDefault="008C10F3" w:rsidP="008C10F3">
      <w:pPr>
        <w:pStyle w:val="PL"/>
      </w:pPr>
      <w:r>
        <w:tab/>
      </w:r>
      <w:r>
        <w:tab/>
      </w:r>
      <w:r>
        <w:tab/>
        <w:t>&lt;/choice&gt;</w:t>
      </w:r>
    </w:p>
    <w:p w14:paraId="4C791318" w14:textId="77777777" w:rsidR="008C10F3" w:rsidRPr="008E6D39" w:rsidRDefault="008C10F3" w:rsidP="008C10F3">
      <w:pPr>
        <w:pStyle w:val="PL"/>
        <w:rPr>
          <w:lang w:val="fr-FR"/>
        </w:rPr>
      </w:pPr>
      <w:r w:rsidRPr="002B15AA">
        <w:t xml:space="preserve">          </w:t>
      </w:r>
      <w:r w:rsidRPr="008E6D39">
        <w:rPr>
          <w:lang w:val="fr-FR"/>
        </w:rPr>
        <w:t>&lt;/sequence&gt;</w:t>
      </w:r>
    </w:p>
    <w:p w14:paraId="5BDE5429" w14:textId="77777777" w:rsidR="008C10F3" w:rsidRPr="008E6D39" w:rsidRDefault="008C10F3" w:rsidP="008C10F3">
      <w:pPr>
        <w:pStyle w:val="PL"/>
        <w:rPr>
          <w:lang w:val="fr-FR"/>
        </w:rPr>
      </w:pPr>
      <w:r w:rsidRPr="008E6D39">
        <w:rPr>
          <w:lang w:val="fr-FR"/>
        </w:rPr>
        <w:t xml:space="preserve">        &lt;/extension&gt;</w:t>
      </w:r>
    </w:p>
    <w:p w14:paraId="7B4F9DEE" w14:textId="77777777" w:rsidR="008C10F3" w:rsidRPr="008E6D39" w:rsidRDefault="008C10F3" w:rsidP="008C10F3">
      <w:pPr>
        <w:pStyle w:val="PL"/>
        <w:rPr>
          <w:lang w:val="fr-FR"/>
        </w:rPr>
      </w:pPr>
      <w:r w:rsidRPr="008E6D39">
        <w:rPr>
          <w:lang w:val="fr-FR"/>
        </w:rPr>
        <w:t xml:space="preserve">      &lt;/complexContent&gt;</w:t>
      </w:r>
    </w:p>
    <w:p w14:paraId="386AA906" w14:textId="77777777" w:rsidR="008C10F3" w:rsidRPr="008E6D39" w:rsidRDefault="008C10F3" w:rsidP="008C10F3">
      <w:pPr>
        <w:pStyle w:val="PL"/>
        <w:rPr>
          <w:lang w:val="fr-FR"/>
        </w:rPr>
      </w:pPr>
      <w:r w:rsidRPr="008E6D39">
        <w:rPr>
          <w:lang w:val="fr-FR"/>
        </w:rPr>
        <w:t xml:space="preserve">    &lt;/complexType&gt;</w:t>
      </w:r>
    </w:p>
    <w:p w14:paraId="6EE324DE" w14:textId="77777777" w:rsidR="008C10F3" w:rsidRPr="008E6D39" w:rsidRDefault="008C10F3" w:rsidP="008C10F3">
      <w:pPr>
        <w:pStyle w:val="PL"/>
        <w:rPr>
          <w:lang w:val="fr-FR"/>
        </w:rPr>
      </w:pPr>
      <w:r w:rsidRPr="008E6D39">
        <w:rPr>
          <w:lang w:val="fr-FR"/>
        </w:rPr>
        <w:t xml:space="preserve">  &lt;/element&gt;</w:t>
      </w:r>
    </w:p>
    <w:p w14:paraId="1B0A42C0" w14:textId="77777777" w:rsidR="008C10F3" w:rsidRPr="002B15AA" w:rsidRDefault="008C10F3" w:rsidP="008C10F3">
      <w:pPr>
        <w:pStyle w:val="PL"/>
        <w:rPr>
          <w:rFonts w:ascii="Courier" w:eastAsia="MS Mincho" w:hAnsi="Courier"/>
        </w:rPr>
      </w:pPr>
      <w:r w:rsidRPr="002B15AA">
        <w:rPr>
          <w:rFonts w:ascii="Courier" w:eastAsia="MS Mincho" w:hAnsi="Courier"/>
        </w:rPr>
        <w:t>&lt;/schema&gt;</w:t>
      </w:r>
    </w:p>
    <w:p w14:paraId="73AF7B04" w14:textId="77777777" w:rsidR="008C10F3" w:rsidRPr="002B15AA" w:rsidRDefault="008C10F3" w:rsidP="008C10F3">
      <w:pPr>
        <w:pStyle w:val="Heading8"/>
      </w:pPr>
      <w:r>
        <w:br w:type="page"/>
      </w:r>
      <w:bookmarkStart w:id="11247" w:name="_Toc19888635"/>
      <w:bookmarkStart w:id="11248" w:name="_Toc27405663"/>
      <w:bookmarkStart w:id="11249" w:name="_Toc35878861"/>
      <w:bookmarkStart w:id="11250" w:name="_Toc36220677"/>
      <w:bookmarkStart w:id="11251" w:name="_Toc36474775"/>
      <w:bookmarkStart w:id="11252" w:name="_Toc36543047"/>
      <w:bookmarkStart w:id="11253" w:name="_Toc36543868"/>
      <w:bookmarkStart w:id="11254" w:name="_Toc36568106"/>
      <w:bookmarkStart w:id="11255" w:name="_Toc44341856"/>
      <w:bookmarkStart w:id="11256" w:name="_Toc51676237"/>
      <w:bookmarkStart w:id="11257" w:name="_Toc55895686"/>
      <w:bookmarkStart w:id="11258" w:name="_Toc58940773"/>
      <w:bookmarkStart w:id="11259" w:name="_Toc67928988"/>
      <w:r w:rsidRPr="002B15AA">
        <w:t>Annex J (normative):</w:t>
      </w:r>
      <w:r w:rsidRPr="002B15AA">
        <w:br/>
      </w:r>
      <w:r>
        <w:t>OpenAPI definition of the Slice NRM</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2E0F3C4B" w14:textId="77777777" w:rsidR="008C10F3" w:rsidRPr="002B15AA" w:rsidRDefault="008C10F3" w:rsidP="008C10F3">
      <w:pPr>
        <w:pStyle w:val="Heading1"/>
      </w:pPr>
      <w:bookmarkStart w:id="11260" w:name="_Toc19888636"/>
      <w:bookmarkStart w:id="11261" w:name="_Toc27405664"/>
      <w:bookmarkStart w:id="11262" w:name="_Toc35878862"/>
      <w:bookmarkStart w:id="11263" w:name="_Toc36220678"/>
      <w:bookmarkStart w:id="11264" w:name="_Toc36474776"/>
      <w:bookmarkStart w:id="11265" w:name="_Toc36543048"/>
      <w:bookmarkStart w:id="11266" w:name="_Toc36543869"/>
      <w:bookmarkStart w:id="11267" w:name="_Toc36568107"/>
      <w:bookmarkStart w:id="11268" w:name="_Toc44341857"/>
      <w:bookmarkStart w:id="11269" w:name="_Toc51676238"/>
      <w:bookmarkStart w:id="11270" w:name="_Toc55895687"/>
      <w:bookmarkStart w:id="11271" w:name="_Toc58940774"/>
      <w:bookmarkStart w:id="11272" w:name="_Toc67928989"/>
      <w:r w:rsidRPr="002B15AA">
        <w:t>J.1</w:t>
      </w:r>
      <w:r w:rsidRPr="002B15AA">
        <w:tab/>
        <w:t>General</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r w:rsidRPr="002B15AA">
        <w:t xml:space="preserve"> </w:t>
      </w:r>
    </w:p>
    <w:p w14:paraId="1988DC32" w14:textId="77777777" w:rsidR="008C10F3" w:rsidRDefault="008C10F3" w:rsidP="008C10F3">
      <w:pPr>
        <w:rPr>
          <w:color w:val="000000"/>
        </w:rPr>
      </w:pPr>
      <w:r>
        <w:t xml:space="preserve">This annex contains the </w:t>
      </w:r>
      <w:r>
        <w:rPr>
          <w:color w:val="000000"/>
        </w:rPr>
        <w:t>OpenAPI definition of the Slice NRM in YAML format.</w:t>
      </w:r>
    </w:p>
    <w:p w14:paraId="32742090" w14:textId="77777777" w:rsidR="008C10F3" w:rsidRDefault="008C10F3" w:rsidP="008C10F3">
      <w:r>
        <w:t>The Information Service (IS) of the NR NRM is defined in clause 6.</w:t>
      </w:r>
    </w:p>
    <w:p w14:paraId="2C120935" w14:textId="77777777" w:rsidR="008C10F3" w:rsidRDefault="008C10F3" w:rsidP="008C10F3">
      <w:pPr>
        <w:rPr>
          <w:lang w:eastAsia="zh-CN"/>
        </w:rPr>
      </w:pPr>
      <w:bookmarkStart w:id="11273" w:name="_Toc36474777"/>
      <w:bookmarkStart w:id="11274"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11275" w:name="_Toc19888637"/>
      <w:bookmarkStart w:id="11276" w:name="_Toc27405665"/>
      <w:bookmarkStart w:id="11277" w:name="_Toc35878863"/>
      <w:bookmarkStart w:id="11278" w:name="_Toc36220679"/>
    </w:p>
    <w:p w14:paraId="4AF80860" w14:textId="77777777" w:rsidR="008C10F3" w:rsidRPr="002B15AA" w:rsidRDefault="008C10F3" w:rsidP="008C10F3">
      <w:pPr>
        <w:pStyle w:val="Heading1"/>
      </w:pPr>
      <w:bookmarkStart w:id="11279" w:name="_Toc36543870"/>
      <w:bookmarkStart w:id="11280" w:name="_Toc36568108"/>
      <w:bookmarkStart w:id="11281" w:name="_Toc44341858"/>
      <w:bookmarkStart w:id="11282" w:name="_Toc51676239"/>
      <w:bookmarkStart w:id="11283" w:name="_Toc55895688"/>
      <w:bookmarkStart w:id="11284" w:name="_Toc58940775"/>
      <w:bookmarkStart w:id="11285" w:name="_Toc67928990"/>
      <w:r w:rsidRPr="002B15AA">
        <w:t>J.2</w:t>
      </w:r>
      <w:r w:rsidRPr="002B15AA">
        <w:tab/>
      </w:r>
      <w:bookmarkEnd w:id="11275"/>
      <w:bookmarkEnd w:id="11276"/>
      <w:r>
        <w:t>Void</w:t>
      </w:r>
      <w:bookmarkEnd w:id="11273"/>
      <w:bookmarkEnd w:id="11274"/>
      <w:bookmarkEnd w:id="11277"/>
      <w:bookmarkEnd w:id="11278"/>
      <w:bookmarkEnd w:id="11279"/>
      <w:bookmarkEnd w:id="11280"/>
      <w:bookmarkEnd w:id="11281"/>
      <w:bookmarkEnd w:id="11282"/>
      <w:bookmarkEnd w:id="11283"/>
      <w:bookmarkEnd w:id="11284"/>
      <w:bookmarkEnd w:id="11285"/>
    </w:p>
    <w:p w14:paraId="286627B7" w14:textId="77777777" w:rsidR="008C10F3" w:rsidRPr="002B15AA" w:rsidRDefault="008C10F3" w:rsidP="008C10F3"/>
    <w:p w14:paraId="720E4CFA" w14:textId="77777777" w:rsidR="008C10F3" w:rsidRDefault="008C10F3" w:rsidP="008C10F3">
      <w:pPr>
        <w:pStyle w:val="Heading1"/>
      </w:pPr>
      <w:bookmarkStart w:id="11286" w:name="_Toc19888638"/>
      <w:bookmarkStart w:id="11287" w:name="_Toc27405666"/>
      <w:bookmarkStart w:id="11288" w:name="_Toc35878864"/>
      <w:bookmarkStart w:id="11289" w:name="_Toc36220680"/>
      <w:bookmarkStart w:id="11290" w:name="_Toc36474778"/>
      <w:bookmarkStart w:id="11291" w:name="_Toc36543050"/>
      <w:bookmarkStart w:id="11292" w:name="_Toc36543871"/>
      <w:bookmarkStart w:id="11293" w:name="_Toc36568109"/>
      <w:bookmarkStart w:id="11294" w:name="_Toc44341859"/>
      <w:bookmarkStart w:id="11295" w:name="_Toc51676240"/>
      <w:bookmarkStart w:id="11296" w:name="_Toc55895689"/>
      <w:bookmarkStart w:id="11297" w:name="_Toc58940776"/>
      <w:bookmarkStart w:id="11298" w:name="_Toc67928991"/>
      <w:r w:rsidRPr="002B15AA">
        <w:t>J.3</w:t>
      </w:r>
      <w:r w:rsidRPr="002B15AA">
        <w:tab/>
      </w:r>
      <w:bookmarkEnd w:id="11286"/>
      <w:bookmarkEnd w:id="11287"/>
      <w:r>
        <w:t>Void</w:t>
      </w:r>
      <w:bookmarkEnd w:id="11288"/>
      <w:bookmarkEnd w:id="11289"/>
      <w:bookmarkEnd w:id="11290"/>
      <w:bookmarkEnd w:id="11291"/>
      <w:bookmarkEnd w:id="11292"/>
      <w:bookmarkEnd w:id="11293"/>
      <w:bookmarkEnd w:id="11294"/>
      <w:bookmarkEnd w:id="11295"/>
      <w:bookmarkEnd w:id="11296"/>
      <w:bookmarkEnd w:id="11297"/>
      <w:bookmarkEnd w:id="11298"/>
    </w:p>
    <w:p w14:paraId="29AC0730" w14:textId="77777777" w:rsidR="008C10F3" w:rsidRPr="00DC191B" w:rsidRDefault="008C10F3" w:rsidP="008C10F3"/>
    <w:p w14:paraId="479C735C" w14:textId="77777777" w:rsidR="008C10F3" w:rsidRPr="002B15AA" w:rsidRDefault="008C10F3" w:rsidP="008C10F3">
      <w:pPr>
        <w:pStyle w:val="Heading1"/>
      </w:pPr>
      <w:bookmarkStart w:id="11299" w:name="_Toc19888639"/>
      <w:bookmarkStart w:id="11300" w:name="_Toc27405667"/>
      <w:bookmarkStart w:id="11301" w:name="_Toc35878865"/>
      <w:bookmarkStart w:id="11302" w:name="_Toc36220681"/>
      <w:bookmarkStart w:id="11303" w:name="_Toc36474779"/>
      <w:bookmarkStart w:id="11304" w:name="_Toc36543051"/>
      <w:bookmarkStart w:id="11305" w:name="_Toc36543872"/>
      <w:bookmarkStart w:id="11306" w:name="_Toc36568110"/>
      <w:bookmarkStart w:id="11307" w:name="_Toc44341860"/>
      <w:bookmarkStart w:id="11308" w:name="_Toc51676241"/>
      <w:bookmarkStart w:id="11309" w:name="_Toc55895690"/>
      <w:bookmarkStart w:id="11310" w:name="_Toc58940777"/>
      <w:bookmarkStart w:id="11311" w:name="_Toc67928992"/>
      <w:r w:rsidRPr="002B15AA">
        <w:t>J.4</w:t>
      </w:r>
      <w:r w:rsidRPr="002B15AA">
        <w:tab/>
        <w:t>Solution Set</w:t>
      </w:r>
      <w:r>
        <w:t xml:space="preserve"> (SS)</w:t>
      </w:r>
      <w:r w:rsidRPr="002B15AA">
        <w:t xml:space="preserve"> definitions</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58026FBB" w14:textId="77777777" w:rsidR="008C10F3" w:rsidRPr="002B15AA" w:rsidRDefault="008C10F3" w:rsidP="008C10F3">
      <w:pPr>
        <w:pStyle w:val="Heading2"/>
        <w:rPr>
          <w:lang w:eastAsia="zh-CN"/>
        </w:rPr>
      </w:pPr>
      <w:bookmarkStart w:id="11312" w:name="_Toc19888640"/>
      <w:bookmarkStart w:id="11313" w:name="_Toc27405668"/>
      <w:bookmarkStart w:id="11314" w:name="_Toc35878866"/>
      <w:bookmarkStart w:id="11315" w:name="_Toc36220682"/>
      <w:bookmarkStart w:id="11316" w:name="_Toc36474780"/>
      <w:bookmarkStart w:id="11317" w:name="_Toc36543052"/>
      <w:bookmarkStart w:id="11318" w:name="_Toc36543873"/>
      <w:bookmarkStart w:id="11319" w:name="_Toc36568111"/>
      <w:bookmarkStart w:id="11320" w:name="_Toc44341861"/>
      <w:bookmarkStart w:id="11321" w:name="_Toc51676242"/>
      <w:bookmarkStart w:id="11322" w:name="_Toc55895691"/>
      <w:bookmarkStart w:id="11323" w:name="_Toc58940778"/>
      <w:bookmarkStart w:id="11324" w:name="_Toc67928993"/>
      <w:r w:rsidRPr="002B15AA">
        <w:rPr>
          <w:lang w:eastAsia="zh-CN"/>
        </w:rPr>
        <w:t>J.4.1</w:t>
      </w:r>
      <w:r w:rsidRPr="002B15AA">
        <w:rPr>
          <w:lang w:eastAsia="zh-CN"/>
        </w:rPr>
        <w:tab/>
      </w:r>
      <w:bookmarkEnd w:id="11312"/>
      <w:bookmarkEnd w:id="11313"/>
      <w:r>
        <w:rPr>
          <w:lang w:eastAsia="zh-CN"/>
        </w:rPr>
        <w:t>Void</w:t>
      </w:r>
      <w:bookmarkEnd w:id="11314"/>
      <w:bookmarkEnd w:id="11315"/>
      <w:bookmarkEnd w:id="11316"/>
      <w:bookmarkEnd w:id="11317"/>
      <w:bookmarkEnd w:id="11318"/>
      <w:bookmarkEnd w:id="11319"/>
      <w:bookmarkEnd w:id="11320"/>
      <w:bookmarkEnd w:id="11321"/>
      <w:bookmarkEnd w:id="11322"/>
      <w:bookmarkEnd w:id="11323"/>
      <w:bookmarkEnd w:id="11324"/>
    </w:p>
    <w:p w14:paraId="70853491" w14:textId="77777777" w:rsidR="008C10F3" w:rsidRPr="002B15AA" w:rsidRDefault="008C10F3" w:rsidP="008C10F3">
      <w:pPr>
        <w:rPr>
          <w:lang w:eastAsia="zh-CN"/>
        </w:rPr>
      </w:pPr>
    </w:p>
    <w:p w14:paraId="413EA47F" w14:textId="77777777" w:rsidR="008C10F3" w:rsidRPr="002B15AA" w:rsidRDefault="008C10F3" w:rsidP="008C10F3">
      <w:pPr>
        <w:pStyle w:val="Heading2"/>
        <w:rPr>
          <w:lang w:eastAsia="zh-CN"/>
        </w:rPr>
      </w:pPr>
      <w:bookmarkStart w:id="11325" w:name="_Toc19888641"/>
      <w:bookmarkStart w:id="11326" w:name="_Toc27405669"/>
      <w:bookmarkStart w:id="11327" w:name="_Toc35878867"/>
      <w:bookmarkStart w:id="11328" w:name="_Toc36220683"/>
      <w:bookmarkStart w:id="11329" w:name="_Toc36474781"/>
      <w:bookmarkStart w:id="11330" w:name="_Toc36543053"/>
      <w:bookmarkStart w:id="11331" w:name="_Toc36543874"/>
      <w:bookmarkStart w:id="11332" w:name="_Toc36568112"/>
      <w:bookmarkStart w:id="11333" w:name="_Toc44341862"/>
      <w:bookmarkStart w:id="11334" w:name="_Toc51676243"/>
      <w:bookmarkStart w:id="11335" w:name="_Toc55895692"/>
      <w:bookmarkStart w:id="11336" w:name="_Toc58940779"/>
      <w:bookmarkStart w:id="11337" w:name="_Toc67928994"/>
      <w:r w:rsidRPr="002B15AA">
        <w:rPr>
          <w:lang w:eastAsia="zh-CN"/>
        </w:rPr>
        <w:t>J.4.2</w:t>
      </w:r>
      <w:r w:rsidRPr="002B15AA">
        <w:rPr>
          <w:lang w:eastAsia="zh-CN"/>
        </w:rPr>
        <w:tab/>
      </w:r>
      <w:bookmarkEnd w:id="11325"/>
      <w:bookmarkEnd w:id="11326"/>
      <w:r>
        <w:rPr>
          <w:lang w:eastAsia="zh-CN"/>
        </w:rPr>
        <w:t>Void</w:t>
      </w:r>
      <w:bookmarkEnd w:id="11327"/>
      <w:bookmarkEnd w:id="11328"/>
      <w:bookmarkEnd w:id="11329"/>
      <w:bookmarkEnd w:id="11330"/>
      <w:bookmarkEnd w:id="11331"/>
      <w:bookmarkEnd w:id="11332"/>
      <w:bookmarkEnd w:id="11333"/>
      <w:bookmarkEnd w:id="11334"/>
      <w:bookmarkEnd w:id="11335"/>
      <w:bookmarkEnd w:id="11336"/>
      <w:bookmarkEnd w:id="11337"/>
    </w:p>
    <w:p w14:paraId="1B3985DD" w14:textId="77777777" w:rsidR="008C10F3" w:rsidRPr="002B15AA" w:rsidRDefault="008C10F3" w:rsidP="008C10F3">
      <w:pPr>
        <w:rPr>
          <w:lang w:eastAsia="zh-CN"/>
        </w:rPr>
      </w:pPr>
    </w:p>
    <w:p w14:paraId="08D12E14" w14:textId="77777777" w:rsidR="008C10F3" w:rsidRPr="002B15AA" w:rsidRDefault="008C10F3" w:rsidP="008C10F3">
      <w:pPr>
        <w:pStyle w:val="Heading2"/>
        <w:rPr>
          <w:lang w:eastAsia="zh-CN"/>
        </w:rPr>
      </w:pPr>
      <w:bookmarkStart w:id="11338" w:name="_Toc19888642"/>
      <w:bookmarkStart w:id="11339" w:name="_Toc27405670"/>
      <w:bookmarkStart w:id="11340" w:name="_Toc35878868"/>
      <w:bookmarkStart w:id="11341" w:name="_Toc36220684"/>
      <w:bookmarkStart w:id="11342" w:name="_Toc36474782"/>
      <w:bookmarkStart w:id="11343" w:name="_Toc36543054"/>
      <w:bookmarkStart w:id="11344" w:name="_Toc36543875"/>
      <w:bookmarkStart w:id="11345" w:name="_Toc36568113"/>
      <w:bookmarkStart w:id="11346" w:name="_Toc44341863"/>
      <w:bookmarkStart w:id="11347" w:name="_Toc51676244"/>
      <w:bookmarkStart w:id="11348" w:name="_Toc55895693"/>
      <w:bookmarkStart w:id="11349" w:name="_Toc58940780"/>
      <w:bookmarkStart w:id="11350" w:name="_Toc67928995"/>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5A6B3158" w14:textId="77777777" w:rsidR="000A5281" w:rsidRDefault="000A5281" w:rsidP="000A5281">
      <w:pPr>
        <w:pStyle w:val="PL"/>
      </w:pPr>
    </w:p>
    <w:p w14:paraId="5D50E904" w14:textId="77777777" w:rsidR="000A5281" w:rsidRDefault="000A5281" w:rsidP="000A5281">
      <w:pPr>
        <w:pStyle w:val="PL"/>
      </w:pPr>
    </w:p>
    <w:p w14:paraId="04081573" w14:textId="77777777" w:rsidR="000A5281" w:rsidRDefault="000A5281" w:rsidP="000A5281">
      <w:pPr>
        <w:pStyle w:val="PL"/>
      </w:pPr>
      <w:r>
        <w:t>openapi: 3.0.1</w:t>
      </w:r>
    </w:p>
    <w:p w14:paraId="452B8BD5" w14:textId="77777777" w:rsidR="000A5281" w:rsidRDefault="000A5281" w:rsidP="000A5281">
      <w:pPr>
        <w:pStyle w:val="PL"/>
      </w:pPr>
      <w:r>
        <w:t>info:</w:t>
      </w:r>
    </w:p>
    <w:p w14:paraId="32A046EB" w14:textId="77777777" w:rsidR="000A5281" w:rsidRDefault="000A5281" w:rsidP="000A5281">
      <w:pPr>
        <w:pStyle w:val="PL"/>
      </w:pPr>
      <w:r>
        <w:t xml:space="preserve">  title: Slice NRM</w:t>
      </w:r>
    </w:p>
    <w:p w14:paraId="49CD655C" w14:textId="77777777" w:rsidR="000A5281" w:rsidRDefault="000A5281" w:rsidP="000A5281">
      <w:pPr>
        <w:pStyle w:val="PL"/>
      </w:pPr>
      <w:r>
        <w:t xml:space="preserve">  version: 16.8.0</w:t>
      </w:r>
    </w:p>
    <w:p w14:paraId="67B658E8" w14:textId="77777777" w:rsidR="000A5281" w:rsidRDefault="000A5281" w:rsidP="000A5281">
      <w:pPr>
        <w:pStyle w:val="PL"/>
      </w:pPr>
      <w:r>
        <w:t xml:space="preserve">  description: &gt;-</w:t>
      </w:r>
    </w:p>
    <w:p w14:paraId="597D97FE" w14:textId="77777777" w:rsidR="000A5281" w:rsidRDefault="000A5281" w:rsidP="000A5281">
      <w:pPr>
        <w:pStyle w:val="PL"/>
      </w:pPr>
      <w:r>
        <w:t xml:space="preserve">    OAS 3.0.1 specification of the Slice NRM</w:t>
      </w:r>
    </w:p>
    <w:p w14:paraId="423CD1B3" w14:textId="77777777" w:rsidR="000A5281" w:rsidRDefault="000A5281" w:rsidP="000A5281">
      <w:pPr>
        <w:pStyle w:val="PL"/>
      </w:pPr>
      <w:r>
        <w:t xml:space="preserve">    @ 2020, 3GPP Organizational Partners (ARIB, ATIS, CCSA, ETSI, TSDSI, TTA, TTC).</w:t>
      </w:r>
    </w:p>
    <w:p w14:paraId="3245A57B" w14:textId="77777777" w:rsidR="000A5281" w:rsidRDefault="000A5281" w:rsidP="000A5281">
      <w:pPr>
        <w:pStyle w:val="PL"/>
      </w:pPr>
      <w:r>
        <w:t xml:space="preserve">    All rights reserved.</w:t>
      </w:r>
    </w:p>
    <w:p w14:paraId="34EA3747" w14:textId="77777777" w:rsidR="000A5281" w:rsidRDefault="000A5281" w:rsidP="000A5281">
      <w:pPr>
        <w:pStyle w:val="PL"/>
      </w:pPr>
      <w:r>
        <w:t>externalDocs:</w:t>
      </w:r>
    </w:p>
    <w:p w14:paraId="18575F3C" w14:textId="77777777" w:rsidR="000A5281" w:rsidRDefault="000A5281" w:rsidP="000A5281">
      <w:pPr>
        <w:pStyle w:val="PL"/>
      </w:pPr>
      <w:r>
        <w:t xml:space="preserve">  description: 3GPP TS 28.541 V16.8.0; 5G NRM, Slice NRM</w:t>
      </w:r>
    </w:p>
    <w:p w14:paraId="6AED3C5D" w14:textId="77777777" w:rsidR="000A5281" w:rsidRDefault="000A5281" w:rsidP="000A5281">
      <w:pPr>
        <w:pStyle w:val="PL"/>
      </w:pPr>
      <w:r>
        <w:t xml:space="preserve">  url: http://www.3gpp.org/ftp/Specs/archive/28_series/28.541/</w:t>
      </w:r>
    </w:p>
    <w:p w14:paraId="2A31A523" w14:textId="77777777" w:rsidR="000A5281" w:rsidRDefault="000A5281" w:rsidP="000A5281">
      <w:pPr>
        <w:pStyle w:val="PL"/>
      </w:pPr>
      <w:r>
        <w:t>paths: {}</w:t>
      </w:r>
    </w:p>
    <w:p w14:paraId="4D98F22D" w14:textId="77777777" w:rsidR="000A5281" w:rsidRDefault="000A5281" w:rsidP="000A5281">
      <w:pPr>
        <w:pStyle w:val="PL"/>
      </w:pPr>
      <w:r>
        <w:t>components:</w:t>
      </w:r>
    </w:p>
    <w:p w14:paraId="7F8F869B" w14:textId="77777777" w:rsidR="000A5281" w:rsidRDefault="000A5281" w:rsidP="000A5281">
      <w:pPr>
        <w:pStyle w:val="PL"/>
      </w:pPr>
      <w:r>
        <w:t xml:space="preserve">  schemas:</w:t>
      </w:r>
    </w:p>
    <w:p w14:paraId="402BD57B" w14:textId="77777777" w:rsidR="000A5281" w:rsidRDefault="000A5281" w:rsidP="000A5281">
      <w:pPr>
        <w:pStyle w:val="PL"/>
      </w:pPr>
    </w:p>
    <w:p w14:paraId="6CA99C2F" w14:textId="77777777" w:rsidR="000A5281" w:rsidRDefault="000A5281" w:rsidP="000A5281">
      <w:pPr>
        <w:pStyle w:val="PL"/>
      </w:pPr>
      <w:r>
        <w:t>#------------ Type definitions ---------------------------------------------------</w:t>
      </w:r>
    </w:p>
    <w:p w14:paraId="41D9A25F" w14:textId="77777777" w:rsidR="000A5281" w:rsidRDefault="000A5281" w:rsidP="000A5281">
      <w:pPr>
        <w:pStyle w:val="PL"/>
      </w:pPr>
    </w:p>
    <w:p w14:paraId="5536F48C" w14:textId="77777777" w:rsidR="000A5281" w:rsidRDefault="000A5281" w:rsidP="000A5281">
      <w:pPr>
        <w:pStyle w:val="PL"/>
      </w:pPr>
      <w:r>
        <w:t xml:space="preserve">    Float:</w:t>
      </w:r>
    </w:p>
    <w:p w14:paraId="38507720" w14:textId="77777777" w:rsidR="000A5281" w:rsidRDefault="000A5281" w:rsidP="000A5281">
      <w:pPr>
        <w:pStyle w:val="PL"/>
      </w:pPr>
      <w:r>
        <w:t xml:space="preserve">      type: number</w:t>
      </w:r>
    </w:p>
    <w:p w14:paraId="01F6DF6B" w14:textId="77777777" w:rsidR="000A5281" w:rsidRDefault="000A5281" w:rsidP="000A5281">
      <w:pPr>
        <w:pStyle w:val="PL"/>
      </w:pPr>
      <w:r>
        <w:t xml:space="preserve">      format: float</w:t>
      </w:r>
    </w:p>
    <w:p w14:paraId="76E5C8B6" w14:textId="77777777" w:rsidR="000A5281" w:rsidRDefault="000A5281" w:rsidP="000A5281">
      <w:pPr>
        <w:pStyle w:val="PL"/>
      </w:pPr>
      <w:r>
        <w:t xml:space="preserve">    MobilityLevel:</w:t>
      </w:r>
    </w:p>
    <w:p w14:paraId="6851DAD7" w14:textId="77777777" w:rsidR="000A5281" w:rsidRDefault="000A5281" w:rsidP="000A5281">
      <w:pPr>
        <w:pStyle w:val="PL"/>
      </w:pPr>
      <w:r>
        <w:t xml:space="preserve">      type: string</w:t>
      </w:r>
    </w:p>
    <w:p w14:paraId="27454A17" w14:textId="77777777" w:rsidR="000A5281" w:rsidRDefault="000A5281" w:rsidP="000A5281">
      <w:pPr>
        <w:pStyle w:val="PL"/>
      </w:pPr>
      <w:r>
        <w:t xml:space="preserve">      enum:</w:t>
      </w:r>
    </w:p>
    <w:p w14:paraId="283821FC" w14:textId="77777777" w:rsidR="000A5281" w:rsidRDefault="000A5281" w:rsidP="000A5281">
      <w:pPr>
        <w:pStyle w:val="PL"/>
      </w:pPr>
      <w:r>
        <w:t xml:space="preserve">        - STATIONARY</w:t>
      </w:r>
    </w:p>
    <w:p w14:paraId="0C7C7AEB" w14:textId="77777777" w:rsidR="000A5281" w:rsidRDefault="000A5281" w:rsidP="000A5281">
      <w:pPr>
        <w:pStyle w:val="PL"/>
      </w:pPr>
      <w:r>
        <w:t xml:space="preserve">        - NOMADIC</w:t>
      </w:r>
    </w:p>
    <w:p w14:paraId="1E844FF5" w14:textId="77777777" w:rsidR="000A5281" w:rsidRDefault="000A5281" w:rsidP="000A5281">
      <w:pPr>
        <w:pStyle w:val="PL"/>
      </w:pPr>
      <w:r>
        <w:t xml:space="preserve">        - RESTRICTED MOBILITY</w:t>
      </w:r>
    </w:p>
    <w:p w14:paraId="54FC2186" w14:textId="77777777" w:rsidR="000A5281" w:rsidRDefault="000A5281" w:rsidP="000A5281">
      <w:pPr>
        <w:pStyle w:val="PL"/>
      </w:pPr>
      <w:r>
        <w:t xml:space="preserve">        - FULLY MOBILITY</w:t>
      </w:r>
    </w:p>
    <w:p w14:paraId="679F025F" w14:textId="77777777" w:rsidR="000A5281" w:rsidRDefault="000A5281" w:rsidP="000A5281">
      <w:pPr>
        <w:pStyle w:val="PL"/>
      </w:pPr>
      <w:r>
        <w:t xml:space="preserve">    SharingLevel:</w:t>
      </w:r>
    </w:p>
    <w:p w14:paraId="5A2AD78B" w14:textId="77777777" w:rsidR="000A5281" w:rsidRDefault="000A5281" w:rsidP="000A5281">
      <w:pPr>
        <w:pStyle w:val="PL"/>
      </w:pPr>
      <w:r>
        <w:t xml:space="preserve">      type: string</w:t>
      </w:r>
    </w:p>
    <w:p w14:paraId="389BD1F4" w14:textId="77777777" w:rsidR="000A5281" w:rsidRDefault="000A5281" w:rsidP="000A5281">
      <w:pPr>
        <w:pStyle w:val="PL"/>
      </w:pPr>
      <w:r>
        <w:t xml:space="preserve">      enum:</w:t>
      </w:r>
    </w:p>
    <w:p w14:paraId="4CD24B0B" w14:textId="77777777" w:rsidR="000A5281" w:rsidRDefault="000A5281" w:rsidP="000A5281">
      <w:pPr>
        <w:pStyle w:val="PL"/>
      </w:pPr>
      <w:r>
        <w:t xml:space="preserve">        - SHARED</w:t>
      </w:r>
    </w:p>
    <w:p w14:paraId="3A95B0D3" w14:textId="77777777" w:rsidR="000A5281" w:rsidRDefault="000A5281" w:rsidP="000A5281">
      <w:pPr>
        <w:pStyle w:val="PL"/>
      </w:pPr>
      <w:r>
        <w:t xml:space="preserve">        - NON-SHARED</w:t>
      </w:r>
    </w:p>
    <w:p w14:paraId="1BAD619A" w14:textId="77777777" w:rsidR="000A5281" w:rsidRDefault="000A5281" w:rsidP="000A5281">
      <w:pPr>
        <w:pStyle w:val="PL"/>
      </w:pPr>
      <w:r>
        <w:t xml:space="preserve">    NetworkSliceSharingIndicator:</w:t>
      </w:r>
    </w:p>
    <w:p w14:paraId="65860757" w14:textId="77777777" w:rsidR="000A5281" w:rsidRDefault="000A5281" w:rsidP="000A5281">
      <w:pPr>
        <w:pStyle w:val="PL"/>
      </w:pPr>
      <w:r>
        <w:t xml:space="preserve">      type: string</w:t>
      </w:r>
    </w:p>
    <w:p w14:paraId="61D48FDC" w14:textId="77777777" w:rsidR="000A5281" w:rsidRDefault="000A5281" w:rsidP="000A5281">
      <w:pPr>
        <w:pStyle w:val="PL"/>
      </w:pPr>
      <w:r>
        <w:t xml:space="preserve">      enum:</w:t>
      </w:r>
    </w:p>
    <w:p w14:paraId="329FE368" w14:textId="77777777" w:rsidR="000A5281" w:rsidRDefault="000A5281" w:rsidP="000A5281">
      <w:pPr>
        <w:pStyle w:val="PL"/>
      </w:pPr>
      <w:r>
        <w:t xml:space="preserve">        - SHARED</w:t>
      </w:r>
    </w:p>
    <w:p w14:paraId="3AE3E99E" w14:textId="77777777" w:rsidR="000A5281" w:rsidRDefault="000A5281" w:rsidP="000A5281">
      <w:pPr>
        <w:pStyle w:val="PL"/>
      </w:pPr>
      <w:r>
        <w:t xml:space="preserve">        - NON-SHARED</w:t>
      </w:r>
    </w:p>
    <w:p w14:paraId="54862E42" w14:textId="77777777" w:rsidR="000A5281" w:rsidRDefault="000A5281" w:rsidP="000A5281">
      <w:pPr>
        <w:pStyle w:val="PL"/>
      </w:pPr>
      <w:r>
        <w:t xml:space="preserve">    PerfReqEmbb:</w:t>
      </w:r>
    </w:p>
    <w:p w14:paraId="3AA98E57" w14:textId="77777777" w:rsidR="000A5281" w:rsidRDefault="000A5281" w:rsidP="000A5281">
      <w:pPr>
        <w:pStyle w:val="PL"/>
      </w:pPr>
      <w:r>
        <w:t xml:space="preserve">      type: object</w:t>
      </w:r>
    </w:p>
    <w:p w14:paraId="15C67CD2" w14:textId="77777777" w:rsidR="000A5281" w:rsidRDefault="000A5281" w:rsidP="000A5281">
      <w:pPr>
        <w:pStyle w:val="PL"/>
      </w:pPr>
      <w:r>
        <w:t xml:space="preserve">      properties:</w:t>
      </w:r>
    </w:p>
    <w:p w14:paraId="7AAF3643" w14:textId="77777777" w:rsidR="000A5281" w:rsidRDefault="000A5281" w:rsidP="000A5281">
      <w:pPr>
        <w:pStyle w:val="PL"/>
      </w:pPr>
      <w:r>
        <w:t xml:space="preserve">        expDataRateDL:</w:t>
      </w:r>
    </w:p>
    <w:p w14:paraId="2EC1AE76" w14:textId="77777777" w:rsidR="000A5281" w:rsidRDefault="000A5281" w:rsidP="000A5281">
      <w:pPr>
        <w:pStyle w:val="PL"/>
      </w:pPr>
      <w:r>
        <w:t xml:space="preserve">          type: number</w:t>
      </w:r>
    </w:p>
    <w:p w14:paraId="574EC41A" w14:textId="77777777" w:rsidR="000A5281" w:rsidRDefault="000A5281" w:rsidP="000A5281">
      <w:pPr>
        <w:pStyle w:val="PL"/>
      </w:pPr>
      <w:r>
        <w:t xml:space="preserve">        expDataRateUL:</w:t>
      </w:r>
    </w:p>
    <w:p w14:paraId="03C5EE1E" w14:textId="77777777" w:rsidR="000A5281" w:rsidRDefault="000A5281" w:rsidP="000A5281">
      <w:pPr>
        <w:pStyle w:val="PL"/>
      </w:pPr>
      <w:r>
        <w:t xml:space="preserve">          type: number</w:t>
      </w:r>
    </w:p>
    <w:p w14:paraId="5B4CB21D" w14:textId="77777777" w:rsidR="000A5281" w:rsidRDefault="000A5281" w:rsidP="000A5281">
      <w:pPr>
        <w:pStyle w:val="PL"/>
      </w:pPr>
      <w:r>
        <w:t xml:space="preserve">        areaTrafficCapDL:</w:t>
      </w:r>
    </w:p>
    <w:p w14:paraId="2859EBBC" w14:textId="77777777" w:rsidR="000A5281" w:rsidRDefault="000A5281" w:rsidP="000A5281">
      <w:pPr>
        <w:pStyle w:val="PL"/>
      </w:pPr>
      <w:r>
        <w:t xml:space="preserve">          type: number</w:t>
      </w:r>
    </w:p>
    <w:p w14:paraId="1CB5660A" w14:textId="77777777" w:rsidR="000A5281" w:rsidRDefault="000A5281" w:rsidP="000A5281">
      <w:pPr>
        <w:pStyle w:val="PL"/>
      </w:pPr>
      <w:r>
        <w:t xml:space="preserve">        areaTrafficCapUL:</w:t>
      </w:r>
    </w:p>
    <w:p w14:paraId="76183FD5" w14:textId="77777777" w:rsidR="000A5281" w:rsidRDefault="000A5281" w:rsidP="000A5281">
      <w:pPr>
        <w:pStyle w:val="PL"/>
      </w:pPr>
      <w:r>
        <w:t xml:space="preserve">          type: number</w:t>
      </w:r>
    </w:p>
    <w:p w14:paraId="1B55C30B" w14:textId="77777777" w:rsidR="000A5281" w:rsidRDefault="000A5281" w:rsidP="000A5281">
      <w:pPr>
        <w:pStyle w:val="PL"/>
      </w:pPr>
      <w:r>
        <w:t xml:space="preserve">        userDensity:</w:t>
      </w:r>
    </w:p>
    <w:p w14:paraId="44284FCB" w14:textId="77777777" w:rsidR="000A5281" w:rsidRDefault="000A5281" w:rsidP="000A5281">
      <w:pPr>
        <w:pStyle w:val="PL"/>
      </w:pPr>
      <w:r>
        <w:t xml:space="preserve">          type: number</w:t>
      </w:r>
    </w:p>
    <w:p w14:paraId="5989ED92" w14:textId="77777777" w:rsidR="000A5281" w:rsidRDefault="000A5281" w:rsidP="000A5281">
      <w:pPr>
        <w:pStyle w:val="PL"/>
      </w:pPr>
      <w:r>
        <w:t xml:space="preserve">        activityFactor:</w:t>
      </w:r>
    </w:p>
    <w:p w14:paraId="1B6BD72D" w14:textId="77777777" w:rsidR="000A5281" w:rsidRDefault="000A5281" w:rsidP="000A5281">
      <w:pPr>
        <w:pStyle w:val="PL"/>
      </w:pPr>
      <w:r>
        <w:t xml:space="preserve">          type: number</w:t>
      </w:r>
    </w:p>
    <w:p w14:paraId="132AAAB9" w14:textId="77777777" w:rsidR="000A5281" w:rsidRDefault="000A5281" w:rsidP="000A5281">
      <w:pPr>
        <w:pStyle w:val="PL"/>
      </w:pPr>
      <w:r>
        <w:t xml:space="preserve">    PerfReqEmbbList:</w:t>
      </w:r>
    </w:p>
    <w:p w14:paraId="66E438B9" w14:textId="77777777" w:rsidR="000A5281" w:rsidRDefault="000A5281" w:rsidP="000A5281">
      <w:pPr>
        <w:pStyle w:val="PL"/>
      </w:pPr>
      <w:r>
        <w:t xml:space="preserve">      type: array</w:t>
      </w:r>
    </w:p>
    <w:p w14:paraId="5C60EFEA" w14:textId="77777777" w:rsidR="000A5281" w:rsidRDefault="000A5281" w:rsidP="000A5281">
      <w:pPr>
        <w:pStyle w:val="PL"/>
      </w:pPr>
      <w:r>
        <w:t xml:space="preserve">      items:</w:t>
      </w:r>
    </w:p>
    <w:p w14:paraId="0DE0D4A1" w14:textId="77777777" w:rsidR="000A5281" w:rsidRDefault="000A5281" w:rsidP="000A5281">
      <w:pPr>
        <w:pStyle w:val="PL"/>
      </w:pPr>
      <w:r>
        <w:t xml:space="preserve">        $ref: '#/components/schemas/PerfReqEmbb'</w:t>
      </w:r>
    </w:p>
    <w:p w14:paraId="0549D831" w14:textId="77777777" w:rsidR="000A5281" w:rsidRDefault="000A5281" w:rsidP="000A5281">
      <w:pPr>
        <w:pStyle w:val="PL"/>
      </w:pPr>
      <w:r>
        <w:t xml:space="preserve">    PerfReqUrllc:</w:t>
      </w:r>
    </w:p>
    <w:p w14:paraId="7CF79003" w14:textId="77777777" w:rsidR="000A5281" w:rsidRDefault="000A5281" w:rsidP="000A5281">
      <w:pPr>
        <w:pStyle w:val="PL"/>
      </w:pPr>
      <w:r>
        <w:t xml:space="preserve">      type: object</w:t>
      </w:r>
    </w:p>
    <w:p w14:paraId="405CB67B" w14:textId="77777777" w:rsidR="000A5281" w:rsidRDefault="000A5281" w:rsidP="000A5281">
      <w:pPr>
        <w:pStyle w:val="PL"/>
      </w:pPr>
      <w:r>
        <w:t xml:space="preserve">      properties:</w:t>
      </w:r>
    </w:p>
    <w:p w14:paraId="3FD15C08" w14:textId="77777777" w:rsidR="000A5281" w:rsidRDefault="000A5281" w:rsidP="000A5281">
      <w:pPr>
        <w:pStyle w:val="PL"/>
      </w:pPr>
      <w:r>
        <w:t xml:space="preserve">        cSAvailabilityTarget:</w:t>
      </w:r>
    </w:p>
    <w:p w14:paraId="5DC48675" w14:textId="77777777" w:rsidR="000A5281" w:rsidRDefault="000A5281" w:rsidP="000A5281">
      <w:pPr>
        <w:pStyle w:val="PL"/>
      </w:pPr>
      <w:r>
        <w:t xml:space="preserve">          type: number</w:t>
      </w:r>
    </w:p>
    <w:p w14:paraId="57671164" w14:textId="77777777" w:rsidR="000A5281" w:rsidRDefault="000A5281" w:rsidP="000A5281">
      <w:pPr>
        <w:pStyle w:val="PL"/>
      </w:pPr>
      <w:r>
        <w:t xml:space="preserve">        cSReliabilityMeanTime:</w:t>
      </w:r>
    </w:p>
    <w:p w14:paraId="28130FD5" w14:textId="77777777" w:rsidR="000A5281" w:rsidRDefault="000A5281" w:rsidP="000A5281">
      <w:pPr>
        <w:pStyle w:val="PL"/>
      </w:pPr>
      <w:r>
        <w:t xml:space="preserve">          type: string</w:t>
      </w:r>
    </w:p>
    <w:p w14:paraId="7E53246F" w14:textId="77777777" w:rsidR="000A5281" w:rsidRDefault="000A5281" w:rsidP="000A5281">
      <w:pPr>
        <w:pStyle w:val="PL"/>
      </w:pPr>
      <w:r>
        <w:t xml:space="preserve">        expDataRate:</w:t>
      </w:r>
    </w:p>
    <w:p w14:paraId="56A9B028" w14:textId="77777777" w:rsidR="000A5281" w:rsidRDefault="000A5281" w:rsidP="000A5281">
      <w:pPr>
        <w:pStyle w:val="PL"/>
      </w:pPr>
      <w:r>
        <w:t xml:space="preserve">          type: number</w:t>
      </w:r>
    </w:p>
    <w:p w14:paraId="46D7D5DB" w14:textId="77777777" w:rsidR="000A5281" w:rsidRDefault="000A5281" w:rsidP="000A5281">
      <w:pPr>
        <w:pStyle w:val="PL"/>
      </w:pPr>
      <w:r>
        <w:t xml:space="preserve">        msgSizeByte:</w:t>
      </w:r>
    </w:p>
    <w:p w14:paraId="61341EE7" w14:textId="77777777" w:rsidR="000A5281" w:rsidRDefault="000A5281" w:rsidP="000A5281">
      <w:pPr>
        <w:pStyle w:val="PL"/>
      </w:pPr>
      <w:r>
        <w:t xml:space="preserve">          type: string</w:t>
      </w:r>
    </w:p>
    <w:p w14:paraId="279276C9" w14:textId="77777777" w:rsidR="000A5281" w:rsidRDefault="000A5281" w:rsidP="000A5281">
      <w:pPr>
        <w:pStyle w:val="PL"/>
      </w:pPr>
      <w:r>
        <w:t xml:space="preserve">        transferIntervalTarget:</w:t>
      </w:r>
    </w:p>
    <w:p w14:paraId="38E3C1F4" w14:textId="77777777" w:rsidR="000A5281" w:rsidRDefault="000A5281" w:rsidP="000A5281">
      <w:pPr>
        <w:pStyle w:val="PL"/>
      </w:pPr>
      <w:r>
        <w:t xml:space="preserve">          type: string</w:t>
      </w:r>
    </w:p>
    <w:p w14:paraId="14948BAE" w14:textId="77777777" w:rsidR="000A5281" w:rsidRDefault="000A5281" w:rsidP="000A5281">
      <w:pPr>
        <w:pStyle w:val="PL"/>
      </w:pPr>
      <w:r>
        <w:t xml:space="preserve">        survivalTime:</w:t>
      </w:r>
    </w:p>
    <w:p w14:paraId="21BF441E" w14:textId="77777777" w:rsidR="000A5281" w:rsidRDefault="000A5281" w:rsidP="000A5281">
      <w:pPr>
        <w:pStyle w:val="PL"/>
      </w:pPr>
      <w:r>
        <w:t xml:space="preserve">          type: string</w:t>
      </w:r>
    </w:p>
    <w:p w14:paraId="41A4E553" w14:textId="77777777" w:rsidR="000A5281" w:rsidRDefault="000A5281" w:rsidP="000A5281">
      <w:pPr>
        <w:pStyle w:val="PL"/>
      </w:pPr>
      <w:r>
        <w:t xml:space="preserve">    PerfReqUrllcList:</w:t>
      </w:r>
    </w:p>
    <w:p w14:paraId="6DFE845B" w14:textId="77777777" w:rsidR="000A5281" w:rsidRDefault="000A5281" w:rsidP="000A5281">
      <w:pPr>
        <w:pStyle w:val="PL"/>
      </w:pPr>
      <w:r>
        <w:t xml:space="preserve">      type: array</w:t>
      </w:r>
    </w:p>
    <w:p w14:paraId="582883C7" w14:textId="77777777" w:rsidR="000A5281" w:rsidRDefault="000A5281" w:rsidP="000A5281">
      <w:pPr>
        <w:pStyle w:val="PL"/>
      </w:pPr>
      <w:r>
        <w:t xml:space="preserve">      items:</w:t>
      </w:r>
    </w:p>
    <w:p w14:paraId="255458B7" w14:textId="77777777" w:rsidR="000A5281" w:rsidRDefault="000A5281" w:rsidP="000A5281">
      <w:pPr>
        <w:pStyle w:val="PL"/>
      </w:pPr>
      <w:r>
        <w:t xml:space="preserve">        $ref: '#/components/schemas/PerfReqUrllc'</w:t>
      </w:r>
    </w:p>
    <w:p w14:paraId="2FDC1BC7" w14:textId="77777777" w:rsidR="000A5281" w:rsidRDefault="000A5281" w:rsidP="000A5281">
      <w:pPr>
        <w:pStyle w:val="PL"/>
      </w:pPr>
      <w:r>
        <w:t xml:space="preserve">    PerfReq:</w:t>
      </w:r>
    </w:p>
    <w:p w14:paraId="2A227D15" w14:textId="77777777" w:rsidR="000A5281" w:rsidRDefault="000A5281" w:rsidP="000A5281">
      <w:pPr>
        <w:pStyle w:val="PL"/>
      </w:pPr>
      <w:r>
        <w:t xml:space="preserve">      oneOf:</w:t>
      </w:r>
    </w:p>
    <w:p w14:paraId="082555AA" w14:textId="77777777" w:rsidR="000A5281" w:rsidRDefault="000A5281" w:rsidP="000A5281">
      <w:pPr>
        <w:pStyle w:val="PL"/>
      </w:pPr>
      <w:r>
        <w:t xml:space="preserve">        - $ref: '#/components/schemas/PerfReqEmbbList'</w:t>
      </w:r>
    </w:p>
    <w:p w14:paraId="1B5415BB" w14:textId="77777777" w:rsidR="000A5281" w:rsidRDefault="000A5281" w:rsidP="000A5281">
      <w:pPr>
        <w:pStyle w:val="PL"/>
      </w:pPr>
      <w:r>
        <w:t xml:space="preserve">        - $ref: '#/components/schemas/PerfReqUrllcList'</w:t>
      </w:r>
    </w:p>
    <w:p w14:paraId="03D2588A" w14:textId="77777777" w:rsidR="000A5281" w:rsidRDefault="000A5281" w:rsidP="000A5281">
      <w:pPr>
        <w:pStyle w:val="PL"/>
      </w:pPr>
      <w:r>
        <w:t xml:space="preserve">    Category:</w:t>
      </w:r>
    </w:p>
    <w:p w14:paraId="379B630D" w14:textId="77777777" w:rsidR="000A5281" w:rsidRDefault="000A5281" w:rsidP="000A5281">
      <w:pPr>
        <w:pStyle w:val="PL"/>
      </w:pPr>
      <w:r>
        <w:t xml:space="preserve">      type: string</w:t>
      </w:r>
    </w:p>
    <w:p w14:paraId="5F33B70C" w14:textId="77777777" w:rsidR="000A5281" w:rsidRDefault="000A5281" w:rsidP="000A5281">
      <w:pPr>
        <w:pStyle w:val="PL"/>
      </w:pPr>
      <w:r>
        <w:t xml:space="preserve">      enum:</w:t>
      </w:r>
    </w:p>
    <w:p w14:paraId="5E023295" w14:textId="77777777" w:rsidR="000A5281" w:rsidRDefault="000A5281" w:rsidP="000A5281">
      <w:pPr>
        <w:pStyle w:val="PL"/>
      </w:pPr>
      <w:r>
        <w:t xml:space="preserve">        - CHARACTER</w:t>
      </w:r>
    </w:p>
    <w:p w14:paraId="155B5533" w14:textId="77777777" w:rsidR="000A5281" w:rsidRDefault="000A5281" w:rsidP="000A5281">
      <w:pPr>
        <w:pStyle w:val="PL"/>
      </w:pPr>
      <w:r>
        <w:t xml:space="preserve">        - SCALABILITY</w:t>
      </w:r>
    </w:p>
    <w:p w14:paraId="6BE03B8C" w14:textId="77777777" w:rsidR="000A5281" w:rsidRDefault="000A5281" w:rsidP="000A5281">
      <w:pPr>
        <w:pStyle w:val="PL"/>
      </w:pPr>
      <w:r>
        <w:t xml:space="preserve">    Tagging:</w:t>
      </w:r>
    </w:p>
    <w:p w14:paraId="145968A4" w14:textId="77777777" w:rsidR="000A5281" w:rsidRDefault="000A5281" w:rsidP="000A5281">
      <w:pPr>
        <w:pStyle w:val="PL"/>
      </w:pPr>
      <w:r>
        <w:t xml:space="preserve">      type: array</w:t>
      </w:r>
    </w:p>
    <w:p w14:paraId="45101BF1" w14:textId="77777777" w:rsidR="000A5281" w:rsidRDefault="000A5281" w:rsidP="000A5281">
      <w:pPr>
        <w:pStyle w:val="PL"/>
      </w:pPr>
      <w:r>
        <w:t xml:space="preserve">      items:</w:t>
      </w:r>
    </w:p>
    <w:p w14:paraId="160CC784" w14:textId="77777777" w:rsidR="000A5281" w:rsidRDefault="000A5281" w:rsidP="000A5281">
      <w:pPr>
        <w:pStyle w:val="PL"/>
      </w:pPr>
      <w:r>
        <w:t xml:space="preserve">        type: string</w:t>
      </w:r>
    </w:p>
    <w:p w14:paraId="034EDA10" w14:textId="77777777" w:rsidR="000A5281" w:rsidRDefault="000A5281" w:rsidP="000A5281">
      <w:pPr>
        <w:pStyle w:val="PL"/>
      </w:pPr>
      <w:r>
        <w:t xml:space="preserve">        enum:</w:t>
      </w:r>
    </w:p>
    <w:p w14:paraId="031059C1" w14:textId="77777777" w:rsidR="000A5281" w:rsidRDefault="000A5281" w:rsidP="000A5281">
      <w:pPr>
        <w:pStyle w:val="PL"/>
      </w:pPr>
      <w:r>
        <w:t xml:space="preserve">          - PERFORMANCE</w:t>
      </w:r>
    </w:p>
    <w:p w14:paraId="254FEE99" w14:textId="77777777" w:rsidR="000A5281" w:rsidRDefault="000A5281" w:rsidP="000A5281">
      <w:pPr>
        <w:pStyle w:val="PL"/>
      </w:pPr>
      <w:r>
        <w:t xml:space="preserve">          - FUNCTION</w:t>
      </w:r>
    </w:p>
    <w:p w14:paraId="068137E0" w14:textId="77777777" w:rsidR="000A5281" w:rsidRDefault="000A5281" w:rsidP="000A5281">
      <w:pPr>
        <w:pStyle w:val="PL"/>
      </w:pPr>
      <w:r>
        <w:t xml:space="preserve">          - OPERATION</w:t>
      </w:r>
    </w:p>
    <w:p w14:paraId="26494579" w14:textId="77777777" w:rsidR="000A5281" w:rsidRDefault="000A5281" w:rsidP="000A5281">
      <w:pPr>
        <w:pStyle w:val="PL"/>
      </w:pPr>
    </w:p>
    <w:p w14:paraId="63FAF62A" w14:textId="77777777" w:rsidR="000A5281" w:rsidRDefault="000A5281" w:rsidP="000A5281">
      <w:pPr>
        <w:pStyle w:val="PL"/>
      </w:pPr>
    </w:p>
    <w:p w14:paraId="2DC2A6D7" w14:textId="77777777" w:rsidR="000A5281" w:rsidRDefault="000A5281" w:rsidP="000A5281">
      <w:pPr>
        <w:pStyle w:val="PL"/>
      </w:pPr>
      <w:r>
        <w:t xml:space="preserve">    Exposure:</w:t>
      </w:r>
    </w:p>
    <w:p w14:paraId="1F874A11" w14:textId="77777777" w:rsidR="000A5281" w:rsidRDefault="000A5281" w:rsidP="000A5281">
      <w:pPr>
        <w:pStyle w:val="PL"/>
      </w:pPr>
      <w:r>
        <w:t xml:space="preserve">      type: string</w:t>
      </w:r>
    </w:p>
    <w:p w14:paraId="24313E5A" w14:textId="77777777" w:rsidR="000A5281" w:rsidRDefault="000A5281" w:rsidP="000A5281">
      <w:pPr>
        <w:pStyle w:val="PL"/>
      </w:pPr>
      <w:r>
        <w:t xml:space="preserve">      enum:</w:t>
      </w:r>
    </w:p>
    <w:p w14:paraId="1031C3D0" w14:textId="77777777" w:rsidR="000A5281" w:rsidRDefault="000A5281" w:rsidP="000A5281">
      <w:pPr>
        <w:pStyle w:val="PL"/>
      </w:pPr>
      <w:r>
        <w:t xml:space="preserve">        - API</w:t>
      </w:r>
    </w:p>
    <w:p w14:paraId="6031B01E" w14:textId="77777777" w:rsidR="000A5281" w:rsidRDefault="000A5281" w:rsidP="000A5281">
      <w:pPr>
        <w:pStyle w:val="PL"/>
      </w:pPr>
      <w:r>
        <w:t xml:space="preserve">        - KPI</w:t>
      </w:r>
    </w:p>
    <w:p w14:paraId="6D3E5985" w14:textId="77777777" w:rsidR="000A5281" w:rsidRDefault="000A5281" w:rsidP="000A5281">
      <w:pPr>
        <w:pStyle w:val="PL"/>
      </w:pPr>
      <w:r>
        <w:t xml:space="preserve">    ServAttrCom:</w:t>
      </w:r>
    </w:p>
    <w:p w14:paraId="0BFD2F5E" w14:textId="77777777" w:rsidR="000A5281" w:rsidRDefault="000A5281" w:rsidP="000A5281">
      <w:pPr>
        <w:pStyle w:val="PL"/>
      </w:pPr>
      <w:r>
        <w:t xml:space="preserve">      type: object</w:t>
      </w:r>
    </w:p>
    <w:p w14:paraId="0B0ED9EE" w14:textId="77777777" w:rsidR="000A5281" w:rsidRDefault="000A5281" w:rsidP="000A5281">
      <w:pPr>
        <w:pStyle w:val="PL"/>
      </w:pPr>
      <w:r>
        <w:t xml:space="preserve">      properties:</w:t>
      </w:r>
    </w:p>
    <w:p w14:paraId="53CB3C74" w14:textId="77777777" w:rsidR="000A5281" w:rsidRDefault="000A5281" w:rsidP="000A5281">
      <w:pPr>
        <w:pStyle w:val="PL"/>
      </w:pPr>
      <w:r>
        <w:t xml:space="preserve">        category:</w:t>
      </w:r>
    </w:p>
    <w:p w14:paraId="36DB0270" w14:textId="77777777" w:rsidR="000A5281" w:rsidRDefault="000A5281" w:rsidP="000A5281">
      <w:pPr>
        <w:pStyle w:val="PL"/>
      </w:pPr>
      <w:r>
        <w:t xml:space="preserve">          $ref: '#/components/schemas/Category'</w:t>
      </w:r>
    </w:p>
    <w:p w14:paraId="0AF9436E" w14:textId="77777777" w:rsidR="000A5281" w:rsidRDefault="000A5281" w:rsidP="000A5281">
      <w:pPr>
        <w:pStyle w:val="PL"/>
      </w:pPr>
      <w:r>
        <w:t xml:space="preserve">        tagging:</w:t>
      </w:r>
    </w:p>
    <w:p w14:paraId="179C840B" w14:textId="77777777" w:rsidR="000A5281" w:rsidRDefault="000A5281" w:rsidP="000A5281">
      <w:pPr>
        <w:pStyle w:val="PL"/>
      </w:pPr>
      <w:r>
        <w:t xml:space="preserve">          $ref: '#/components/schemas/Tagging'</w:t>
      </w:r>
    </w:p>
    <w:p w14:paraId="6A824C7F" w14:textId="77777777" w:rsidR="000A5281" w:rsidRDefault="000A5281" w:rsidP="000A5281">
      <w:pPr>
        <w:pStyle w:val="PL"/>
      </w:pPr>
      <w:r>
        <w:t xml:space="preserve">        exposure:</w:t>
      </w:r>
    </w:p>
    <w:p w14:paraId="23BD8E50" w14:textId="77777777" w:rsidR="000A5281" w:rsidRDefault="000A5281" w:rsidP="000A5281">
      <w:pPr>
        <w:pStyle w:val="PL"/>
      </w:pPr>
      <w:r>
        <w:t xml:space="preserve">          $ref: '#/components/schemas/Exposure'</w:t>
      </w:r>
    </w:p>
    <w:p w14:paraId="3A09554D" w14:textId="77777777" w:rsidR="000A5281" w:rsidRDefault="000A5281" w:rsidP="000A5281">
      <w:pPr>
        <w:pStyle w:val="PL"/>
      </w:pPr>
      <w:r>
        <w:t xml:space="preserve">    Support:</w:t>
      </w:r>
    </w:p>
    <w:p w14:paraId="131A3455" w14:textId="77777777" w:rsidR="000A5281" w:rsidRDefault="000A5281" w:rsidP="000A5281">
      <w:pPr>
        <w:pStyle w:val="PL"/>
      </w:pPr>
      <w:r>
        <w:t xml:space="preserve">      type: string</w:t>
      </w:r>
    </w:p>
    <w:p w14:paraId="6F564DAF" w14:textId="77777777" w:rsidR="000A5281" w:rsidRDefault="000A5281" w:rsidP="000A5281">
      <w:pPr>
        <w:pStyle w:val="PL"/>
      </w:pPr>
      <w:r>
        <w:t xml:space="preserve">      enum:</w:t>
      </w:r>
    </w:p>
    <w:p w14:paraId="5CEF243D" w14:textId="77777777" w:rsidR="000A5281" w:rsidRDefault="000A5281" w:rsidP="000A5281">
      <w:pPr>
        <w:pStyle w:val="PL"/>
      </w:pPr>
      <w:r>
        <w:t xml:space="preserve">        - NOT SUPPORTED</w:t>
      </w:r>
    </w:p>
    <w:p w14:paraId="5D4E2721" w14:textId="77777777" w:rsidR="000A5281" w:rsidRDefault="000A5281" w:rsidP="000A5281">
      <w:pPr>
        <w:pStyle w:val="PL"/>
      </w:pPr>
      <w:r>
        <w:t xml:space="preserve">        - SUPPORTED</w:t>
      </w:r>
    </w:p>
    <w:p w14:paraId="1A3FF734" w14:textId="77777777" w:rsidR="000A5281" w:rsidRDefault="000A5281" w:rsidP="000A5281">
      <w:pPr>
        <w:pStyle w:val="PL"/>
      </w:pPr>
      <w:r>
        <w:t xml:space="preserve">    DelayTolerance:</w:t>
      </w:r>
    </w:p>
    <w:p w14:paraId="22FB540B" w14:textId="77777777" w:rsidR="000A5281" w:rsidRDefault="000A5281" w:rsidP="000A5281">
      <w:pPr>
        <w:pStyle w:val="PL"/>
      </w:pPr>
      <w:r>
        <w:t xml:space="preserve">      type: object</w:t>
      </w:r>
    </w:p>
    <w:p w14:paraId="1ED3EEC8" w14:textId="77777777" w:rsidR="000A5281" w:rsidRDefault="000A5281" w:rsidP="000A5281">
      <w:pPr>
        <w:pStyle w:val="PL"/>
      </w:pPr>
      <w:r>
        <w:t xml:space="preserve">      properties:</w:t>
      </w:r>
    </w:p>
    <w:p w14:paraId="437C3EC1" w14:textId="77777777" w:rsidR="000A5281" w:rsidRDefault="000A5281" w:rsidP="000A5281">
      <w:pPr>
        <w:pStyle w:val="PL"/>
      </w:pPr>
      <w:r>
        <w:t xml:space="preserve">        servAttrCom:</w:t>
      </w:r>
    </w:p>
    <w:p w14:paraId="108052A0" w14:textId="77777777" w:rsidR="000A5281" w:rsidRDefault="000A5281" w:rsidP="000A5281">
      <w:pPr>
        <w:pStyle w:val="PL"/>
      </w:pPr>
      <w:r>
        <w:t xml:space="preserve">          $ref: '#/components/schemas/ServAttrCom'</w:t>
      </w:r>
    </w:p>
    <w:p w14:paraId="25EE75CE" w14:textId="77777777" w:rsidR="000A5281" w:rsidRDefault="000A5281" w:rsidP="000A5281">
      <w:pPr>
        <w:pStyle w:val="PL"/>
      </w:pPr>
      <w:r>
        <w:t xml:space="preserve">        support:</w:t>
      </w:r>
    </w:p>
    <w:p w14:paraId="482A23B9" w14:textId="77777777" w:rsidR="000A5281" w:rsidRDefault="000A5281" w:rsidP="000A5281">
      <w:pPr>
        <w:pStyle w:val="PL"/>
      </w:pPr>
      <w:r>
        <w:t xml:space="preserve">          $ref: '#/components/schemas/Support'</w:t>
      </w:r>
    </w:p>
    <w:p w14:paraId="13A9396A" w14:textId="77777777" w:rsidR="000A5281" w:rsidRDefault="000A5281" w:rsidP="000A5281">
      <w:pPr>
        <w:pStyle w:val="PL"/>
      </w:pPr>
      <w:r>
        <w:t xml:space="preserve">    DeterministicComm:</w:t>
      </w:r>
    </w:p>
    <w:p w14:paraId="5E0C5CBD" w14:textId="77777777" w:rsidR="000A5281" w:rsidRDefault="000A5281" w:rsidP="000A5281">
      <w:pPr>
        <w:pStyle w:val="PL"/>
      </w:pPr>
      <w:r>
        <w:t xml:space="preserve">      type: object</w:t>
      </w:r>
    </w:p>
    <w:p w14:paraId="1B4EB892" w14:textId="77777777" w:rsidR="000A5281" w:rsidRDefault="000A5281" w:rsidP="000A5281">
      <w:pPr>
        <w:pStyle w:val="PL"/>
      </w:pPr>
      <w:r>
        <w:t xml:space="preserve">      properties:</w:t>
      </w:r>
    </w:p>
    <w:p w14:paraId="360B80D2" w14:textId="77777777" w:rsidR="000A5281" w:rsidRDefault="000A5281" w:rsidP="000A5281">
      <w:pPr>
        <w:pStyle w:val="PL"/>
      </w:pPr>
      <w:r>
        <w:t xml:space="preserve">        servAttrCom:</w:t>
      </w:r>
    </w:p>
    <w:p w14:paraId="7259D293" w14:textId="77777777" w:rsidR="000A5281" w:rsidRDefault="000A5281" w:rsidP="000A5281">
      <w:pPr>
        <w:pStyle w:val="PL"/>
      </w:pPr>
      <w:r>
        <w:t xml:space="preserve">          $ref: '#/components/schemas/ServAttrCom'</w:t>
      </w:r>
    </w:p>
    <w:p w14:paraId="7AF04CE2" w14:textId="77777777" w:rsidR="000A5281" w:rsidRDefault="000A5281" w:rsidP="000A5281">
      <w:pPr>
        <w:pStyle w:val="PL"/>
      </w:pPr>
      <w:r>
        <w:t xml:space="preserve">        availability:</w:t>
      </w:r>
    </w:p>
    <w:p w14:paraId="6FC26120" w14:textId="77777777" w:rsidR="000A5281" w:rsidRDefault="000A5281" w:rsidP="000A5281">
      <w:pPr>
        <w:pStyle w:val="PL"/>
      </w:pPr>
      <w:r>
        <w:t xml:space="preserve">          $ref: '#/components/schemas/Support'</w:t>
      </w:r>
    </w:p>
    <w:p w14:paraId="0F14FF8A" w14:textId="77777777" w:rsidR="000A5281" w:rsidRDefault="000A5281" w:rsidP="000A5281">
      <w:pPr>
        <w:pStyle w:val="PL"/>
      </w:pPr>
      <w:r>
        <w:t xml:space="preserve">        periodicityList:</w:t>
      </w:r>
    </w:p>
    <w:p w14:paraId="339C0ECD" w14:textId="77777777" w:rsidR="000A5281" w:rsidRDefault="000A5281" w:rsidP="000A5281">
      <w:pPr>
        <w:pStyle w:val="PL"/>
      </w:pPr>
      <w:r>
        <w:t xml:space="preserve">          type: string</w:t>
      </w:r>
    </w:p>
    <w:p w14:paraId="04F094C2" w14:textId="77777777" w:rsidR="000A5281" w:rsidRDefault="000A5281" w:rsidP="000A5281">
      <w:pPr>
        <w:pStyle w:val="PL"/>
      </w:pPr>
      <w:r>
        <w:t xml:space="preserve">    DLThptPerSlice:</w:t>
      </w:r>
    </w:p>
    <w:p w14:paraId="1C87987E" w14:textId="77777777" w:rsidR="000A5281" w:rsidRDefault="000A5281" w:rsidP="000A5281">
      <w:pPr>
        <w:pStyle w:val="PL"/>
      </w:pPr>
      <w:r>
        <w:t xml:space="preserve">      type: object</w:t>
      </w:r>
    </w:p>
    <w:p w14:paraId="18F1CE3A" w14:textId="77777777" w:rsidR="000A5281" w:rsidRDefault="000A5281" w:rsidP="000A5281">
      <w:pPr>
        <w:pStyle w:val="PL"/>
      </w:pPr>
      <w:r>
        <w:t xml:space="preserve">      properties:</w:t>
      </w:r>
    </w:p>
    <w:p w14:paraId="0F81403E" w14:textId="77777777" w:rsidR="000A5281" w:rsidRDefault="000A5281" w:rsidP="000A5281">
      <w:pPr>
        <w:pStyle w:val="PL"/>
      </w:pPr>
      <w:r>
        <w:t xml:space="preserve">        servAttrCom:</w:t>
      </w:r>
    </w:p>
    <w:p w14:paraId="6C8A54B3" w14:textId="77777777" w:rsidR="000A5281" w:rsidRDefault="000A5281" w:rsidP="000A5281">
      <w:pPr>
        <w:pStyle w:val="PL"/>
      </w:pPr>
      <w:r>
        <w:t xml:space="preserve">          $ref: '#/components/schemas/ServAttrCom'</w:t>
      </w:r>
    </w:p>
    <w:p w14:paraId="11E0507D" w14:textId="77777777" w:rsidR="000A5281" w:rsidRDefault="000A5281" w:rsidP="000A5281">
      <w:pPr>
        <w:pStyle w:val="PL"/>
      </w:pPr>
      <w:r>
        <w:t xml:space="preserve">        guaThpt:</w:t>
      </w:r>
    </w:p>
    <w:p w14:paraId="657C8FD1" w14:textId="77777777" w:rsidR="000A5281" w:rsidRDefault="000A5281" w:rsidP="000A5281">
      <w:pPr>
        <w:pStyle w:val="PL"/>
      </w:pPr>
      <w:r>
        <w:t xml:space="preserve">          $ref: '#/components/schemas/Float'</w:t>
      </w:r>
    </w:p>
    <w:p w14:paraId="76A63EE8" w14:textId="77777777" w:rsidR="000A5281" w:rsidRDefault="000A5281" w:rsidP="000A5281">
      <w:pPr>
        <w:pStyle w:val="PL"/>
      </w:pPr>
      <w:r>
        <w:t xml:space="preserve">        maxThpt:</w:t>
      </w:r>
    </w:p>
    <w:p w14:paraId="62C83F64" w14:textId="77777777" w:rsidR="000A5281" w:rsidRDefault="000A5281" w:rsidP="000A5281">
      <w:pPr>
        <w:pStyle w:val="PL"/>
      </w:pPr>
      <w:r>
        <w:t xml:space="preserve">          $ref: '#/components/schemas/Float'</w:t>
      </w:r>
    </w:p>
    <w:p w14:paraId="3734DBEF" w14:textId="77777777" w:rsidR="000A5281" w:rsidRDefault="000A5281" w:rsidP="000A5281">
      <w:pPr>
        <w:pStyle w:val="PL"/>
      </w:pPr>
      <w:r>
        <w:t xml:space="preserve">    DLThptPerUE:</w:t>
      </w:r>
    </w:p>
    <w:p w14:paraId="01E63C4A" w14:textId="77777777" w:rsidR="000A5281" w:rsidRDefault="000A5281" w:rsidP="000A5281">
      <w:pPr>
        <w:pStyle w:val="PL"/>
      </w:pPr>
      <w:r>
        <w:t xml:space="preserve">      type: object</w:t>
      </w:r>
    </w:p>
    <w:p w14:paraId="78A39BE6" w14:textId="77777777" w:rsidR="000A5281" w:rsidRDefault="000A5281" w:rsidP="000A5281">
      <w:pPr>
        <w:pStyle w:val="PL"/>
      </w:pPr>
      <w:r>
        <w:t xml:space="preserve">      properties:</w:t>
      </w:r>
    </w:p>
    <w:p w14:paraId="37A0CF87" w14:textId="77777777" w:rsidR="000A5281" w:rsidRDefault="000A5281" w:rsidP="000A5281">
      <w:pPr>
        <w:pStyle w:val="PL"/>
      </w:pPr>
      <w:r>
        <w:t xml:space="preserve">        servAttrCom:</w:t>
      </w:r>
    </w:p>
    <w:p w14:paraId="2F463A19" w14:textId="77777777" w:rsidR="000A5281" w:rsidRDefault="000A5281" w:rsidP="000A5281">
      <w:pPr>
        <w:pStyle w:val="PL"/>
      </w:pPr>
      <w:r>
        <w:t xml:space="preserve">          $ref: '#/components/schemas/ServAttrCom'</w:t>
      </w:r>
    </w:p>
    <w:p w14:paraId="342F9292" w14:textId="77777777" w:rsidR="000A5281" w:rsidRDefault="000A5281" w:rsidP="000A5281">
      <w:pPr>
        <w:pStyle w:val="PL"/>
      </w:pPr>
      <w:r>
        <w:t xml:space="preserve">        guaThpt:</w:t>
      </w:r>
    </w:p>
    <w:p w14:paraId="2016BB70" w14:textId="77777777" w:rsidR="000A5281" w:rsidRDefault="000A5281" w:rsidP="000A5281">
      <w:pPr>
        <w:pStyle w:val="PL"/>
      </w:pPr>
      <w:r>
        <w:t xml:space="preserve">          $ref: '#/components/schemas/Float'</w:t>
      </w:r>
    </w:p>
    <w:p w14:paraId="23218DB5" w14:textId="77777777" w:rsidR="000A5281" w:rsidRDefault="000A5281" w:rsidP="000A5281">
      <w:pPr>
        <w:pStyle w:val="PL"/>
      </w:pPr>
      <w:r>
        <w:t xml:space="preserve">        maxThpt:</w:t>
      </w:r>
    </w:p>
    <w:p w14:paraId="5946204F" w14:textId="77777777" w:rsidR="000A5281" w:rsidRDefault="000A5281" w:rsidP="000A5281">
      <w:pPr>
        <w:pStyle w:val="PL"/>
      </w:pPr>
      <w:r>
        <w:t xml:space="preserve">          $ref: '#/components/schemas/Float'</w:t>
      </w:r>
    </w:p>
    <w:p w14:paraId="72526271" w14:textId="77777777" w:rsidR="000A5281" w:rsidRDefault="000A5281" w:rsidP="000A5281">
      <w:pPr>
        <w:pStyle w:val="PL"/>
      </w:pPr>
      <w:r>
        <w:t xml:space="preserve">    ULThptPerSlice:</w:t>
      </w:r>
    </w:p>
    <w:p w14:paraId="5D9790E5" w14:textId="77777777" w:rsidR="000A5281" w:rsidRDefault="000A5281" w:rsidP="000A5281">
      <w:pPr>
        <w:pStyle w:val="PL"/>
      </w:pPr>
      <w:r>
        <w:t xml:space="preserve">      type: object</w:t>
      </w:r>
    </w:p>
    <w:p w14:paraId="1A9E872C" w14:textId="77777777" w:rsidR="000A5281" w:rsidRDefault="000A5281" w:rsidP="000A5281">
      <w:pPr>
        <w:pStyle w:val="PL"/>
      </w:pPr>
      <w:r>
        <w:t xml:space="preserve">      properties:</w:t>
      </w:r>
    </w:p>
    <w:p w14:paraId="4EB45EA0" w14:textId="77777777" w:rsidR="000A5281" w:rsidRDefault="000A5281" w:rsidP="000A5281">
      <w:pPr>
        <w:pStyle w:val="PL"/>
      </w:pPr>
      <w:r>
        <w:t xml:space="preserve">        servAttrCom:</w:t>
      </w:r>
    </w:p>
    <w:p w14:paraId="789F1070" w14:textId="77777777" w:rsidR="000A5281" w:rsidRDefault="000A5281" w:rsidP="000A5281">
      <w:pPr>
        <w:pStyle w:val="PL"/>
      </w:pPr>
      <w:r>
        <w:t xml:space="preserve">          $ref: '#/components/schemas/ServAttrCom'</w:t>
      </w:r>
    </w:p>
    <w:p w14:paraId="0946A39C" w14:textId="77777777" w:rsidR="000A5281" w:rsidRDefault="000A5281" w:rsidP="000A5281">
      <w:pPr>
        <w:pStyle w:val="PL"/>
      </w:pPr>
      <w:r>
        <w:t xml:space="preserve">        guaThpt:</w:t>
      </w:r>
    </w:p>
    <w:p w14:paraId="75FF4227" w14:textId="77777777" w:rsidR="000A5281" w:rsidRDefault="000A5281" w:rsidP="000A5281">
      <w:pPr>
        <w:pStyle w:val="PL"/>
      </w:pPr>
      <w:r>
        <w:t xml:space="preserve">          $ref: '#/components/schemas/Float'</w:t>
      </w:r>
    </w:p>
    <w:p w14:paraId="5C99D1FF" w14:textId="77777777" w:rsidR="000A5281" w:rsidRDefault="000A5281" w:rsidP="000A5281">
      <w:pPr>
        <w:pStyle w:val="PL"/>
      </w:pPr>
      <w:r>
        <w:t xml:space="preserve">        maxThpt:</w:t>
      </w:r>
    </w:p>
    <w:p w14:paraId="1419F8FC" w14:textId="77777777" w:rsidR="000A5281" w:rsidRDefault="000A5281" w:rsidP="000A5281">
      <w:pPr>
        <w:pStyle w:val="PL"/>
      </w:pPr>
      <w:r>
        <w:t xml:space="preserve">          $ref: '#/components/schemas/Float'</w:t>
      </w:r>
    </w:p>
    <w:p w14:paraId="43718AC0" w14:textId="77777777" w:rsidR="000A5281" w:rsidRDefault="000A5281" w:rsidP="000A5281">
      <w:pPr>
        <w:pStyle w:val="PL"/>
      </w:pPr>
      <w:r>
        <w:t xml:space="preserve">    ULThptPerUE:</w:t>
      </w:r>
    </w:p>
    <w:p w14:paraId="75E4D238" w14:textId="77777777" w:rsidR="000A5281" w:rsidRDefault="000A5281" w:rsidP="000A5281">
      <w:pPr>
        <w:pStyle w:val="PL"/>
      </w:pPr>
      <w:r>
        <w:t xml:space="preserve">      type: object</w:t>
      </w:r>
    </w:p>
    <w:p w14:paraId="6661B2D1" w14:textId="77777777" w:rsidR="000A5281" w:rsidRDefault="000A5281" w:rsidP="000A5281">
      <w:pPr>
        <w:pStyle w:val="PL"/>
      </w:pPr>
      <w:r>
        <w:t xml:space="preserve">      properties:</w:t>
      </w:r>
    </w:p>
    <w:p w14:paraId="4D15DB29" w14:textId="77777777" w:rsidR="000A5281" w:rsidRDefault="000A5281" w:rsidP="000A5281">
      <w:pPr>
        <w:pStyle w:val="PL"/>
      </w:pPr>
      <w:r>
        <w:t xml:space="preserve">        servAttrCom:</w:t>
      </w:r>
    </w:p>
    <w:p w14:paraId="5A858890" w14:textId="77777777" w:rsidR="000A5281" w:rsidRDefault="000A5281" w:rsidP="000A5281">
      <w:pPr>
        <w:pStyle w:val="PL"/>
      </w:pPr>
      <w:r>
        <w:t xml:space="preserve">          $ref: '#/components/schemas/ServAttrCom'</w:t>
      </w:r>
    </w:p>
    <w:p w14:paraId="4FD4DFE4" w14:textId="77777777" w:rsidR="000A5281" w:rsidRDefault="000A5281" w:rsidP="000A5281">
      <w:pPr>
        <w:pStyle w:val="PL"/>
      </w:pPr>
      <w:r>
        <w:t xml:space="preserve">        guaThpt:</w:t>
      </w:r>
    </w:p>
    <w:p w14:paraId="349E1707" w14:textId="77777777" w:rsidR="000A5281" w:rsidRDefault="000A5281" w:rsidP="000A5281">
      <w:pPr>
        <w:pStyle w:val="PL"/>
      </w:pPr>
      <w:r>
        <w:t xml:space="preserve">          $ref: '#/components/schemas/Float'</w:t>
      </w:r>
    </w:p>
    <w:p w14:paraId="2FE64248" w14:textId="77777777" w:rsidR="000A5281" w:rsidRDefault="000A5281" w:rsidP="000A5281">
      <w:pPr>
        <w:pStyle w:val="PL"/>
      </w:pPr>
      <w:r>
        <w:t xml:space="preserve">        maxThpt:</w:t>
      </w:r>
    </w:p>
    <w:p w14:paraId="2F899CB9" w14:textId="77777777" w:rsidR="000A5281" w:rsidRDefault="000A5281" w:rsidP="000A5281">
      <w:pPr>
        <w:pStyle w:val="PL"/>
      </w:pPr>
      <w:r>
        <w:t xml:space="preserve">          $ref: '#/components/schemas/Float'</w:t>
      </w:r>
    </w:p>
    <w:p w14:paraId="4D4E3382" w14:textId="77777777" w:rsidR="000A5281" w:rsidRDefault="000A5281" w:rsidP="000A5281">
      <w:pPr>
        <w:pStyle w:val="PL"/>
      </w:pPr>
      <w:r>
        <w:t xml:space="preserve">    MaxPktSize:</w:t>
      </w:r>
    </w:p>
    <w:p w14:paraId="4C1AD4F2" w14:textId="77777777" w:rsidR="000A5281" w:rsidRDefault="000A5281" w:rsidP="000A5281">
      <w:pPr>
        <w:pStyle w:val="PL"/>
      </w:pPr>
      <w:r>
        <w:t xml:space="preserve">      type: object</w:t>
      </w:r>
    </w:p>
    <w:p w14:paraId="3C683622" w14:textId="77777777" w:rsidR="000A5281" w:rsidRDefault="000A5281" w:rsidP="000A5281">
      <w:pPr>
        <w:pStyle w:val="PL"/>
      </w:pPr>
      <w:r>
        <w:t xml:space="preserve">      properties:</w:t>
      </w:r>
    </w:p>
    <w:p w14:paraId="04F1979D" w14:textId="77777777" w:rsidR="000A5281" w:rsidRDefault="000A5281" w:rsidP="000A5281">
      <w:pPr>
        <w:pStyle w:val="PL"/>
      </w:pPr>
      <w:r>
        <w:t xml:space="preserve">        servAttrCom:</w:t>
      </w:r>
    </w:p>
    <w:p w14:paraId="43520CAB" w14:textId="77777777" w:rsidR="000A5281" w:rsidRDefault="000A5281" w:rsidP="000A5281">
      <w:pPr>
        <w:pStyle w:val="PL"/>
      </w:pPr>
      <w:r>
        <w:t xml:space="preserve">          $ref: '#/components/schemas/ServAttrCom'</w:t>
      </w:r>
    </w:p>
    <w:p w14:paraId="3DBCE386" w14:textId="77777777" w:rsidR="000A5281" w:rsidRDefault="000A5281" w:rsidP="000A5281">
      <w:pPr>
        <w:pStyle w:val="PL"/>
      </w:pPr>
      <w:r>
        <w:t xml:space="preserve">        maxsize:</w:t>
      </w:r>
    </w:p>
    <w:p w14:paraId="127158A2" w14:textId="77777777" w:rsidR="000A5281" w:rsidRDefault="000A5281" w:rsidP="000A5281">
      <w:pPr>
        <w:pStyle w:val="PL"/>
      </w:pPr>
      <w:r>
        <w:t xml:space="preserve">          type: integer</w:t>
      </w:r>
    </w:p>
    <w:p w14:paraId="2162073C" w14:textId="77777777" w:rsidR="000A5281" w:rsidRDefault="000A5281" w:rsidP="000A5281">
      <w:pPr>
        <w:pStyle w:val="PL"/>
      </w:pPr>
      <w:r>
        <w:t xml:space="preserve">    MaxNumberofConns:</w:t>
      </w:r>
    </w:p>
    <w:p w14:paraId="48BC4E1B" w14:textId="77777777" w:rsidR="000A5281" w:rsidRDefault="000A5281" w:rsidP="000A5281">
      <w:pPr>
        <w:pStyle w:val="PL"/>
      </w:pPr>
      <w:r>
        <w:t xml:space="preserve">      type: object</w:t>
      </w:r>
    </w:p>
    <w:p w14:paraId="7B0D3C52" w14:textId="77777777" w:rsidR="000A5281" w:rsidRDefault="000A5281" w:rsidP="000A5281">
      <w:pPr>
        <w:pStyle w:val="PL"/>
      </w:pPr>
      <w:r>
        <w:t xml:space="preserve">      properties:</w:t>
      </w:r>
    </w:p>
    <w:p w14:paraId="45CFFFD0" w14:textId="77777777" w:rsidR="000A5281" w:rsidRDefault="000A5281" w:rsidP="000A5281">
      <w:pPr>
        <w:pStyle w:val="PL"/>
      </w:pPr>
      <w:r>
        <w:t xml:space="preserve">        servAttrCom:</w:t>
      </w:r>
    </w:p>
    <w:p w14:paraId="5795A94D" w14:textId="77777777" w:rsidR="000A5281" w:rsidRDefault="000A5281" w:rsidP="000A5281">
      <w:pPr>
        <w:pStyle w:val="PL"/>
      </w:pPr>
      <w:r>
        <w:t xml:space="preserve">          $ref: '#/components/schemas/ServAttrCom'</w:t>
      </w:r>
    </w:p>
    <w:p w14:paraId="238CC78A" w14:textId="77777777" w:rsidR="000A5281" w:rsidRDefault="000A5281" w:rsidP="000A5281">
      <w:pPr>
        <w:pStyle w:val="PL"/>
      </w:pPr>
      <w:r>
        <w:t xml:space="preserve">        nOofConn:</w:t>
      </w:r>
    </w:p>
    <w:p w14:paraId="6ACFC76E" w14:textId="77777777" w:rsidR="000A5281" w:rsidRDefault="000A5281" w:rsidP="000A5281">
      <w:pPr>
        <w:pStyle w:val="PL"/>
      </w:pPr>
      <w:r>
        <w:t xml:space="preserve">          type: integer</w:t>
      </w:r>
    </w:p>
    <w:p w14:paraId="4022C00C" w14:textId="77777777" w:rsidR="000A5281" w:rsidRDefault="000A5281" w:rsidP="000A5281">
      <w:pPr>
        <w:pStyle w:val="PL"/>
      </w:pPr>
      <w:r>
        <w:t xml:space="preserve">    KPIMonitoring:</w:t>
      </w:r>
    </w:p>
    <w:p w14:paraId="102E5438" w14:textId="77777777" w:rsidR="000A5281" w:rsidRDefault="000A5281" w:rsidP="000A5281">
      <w:pPr>
        <w:pStyle w:val="PL"/>
      </w:pPr>
      <w:r>
        <w:t xml:space="preserve">      type: object</w:t>
      </w:r>
    </w:p>
    <w:p w14:paraId="5C61A33C" w14:textId="77777777" w:rsidR="000A5281" w:rsidRDefault="000A5281" w:rsidP="000A5281">
      <w:pPr>
        <w:pStyle w:val="PL"/>
      </w:pPr>
      <w:r>
        <w:t xml:space="preserve">      properties:</w:t>
      </w:r>
    </w:p>
    <w:p w14:paraId="28C02C29" w14:textId="77777777" w:rsidR="000A5281" w:rsidRDefault="000A5281" w:rsidP="000A5281">
      <w:pPr>
        <w:pStyle w:val="PL"/>
      </w:pPr>
      <w:r>
        <w:t xml:space="preserve">        servAttrCom:</w:t>
      </w:r>
    </w:p>
    <w:p w14:paraId="6F6AE1EE" w14:textId="77777777" w:rsidR="000A5281" w:rsidRDefault="000A5281" w:rsidP="000A5281">
      <w:pPr>
        <w:pStyle w:val="PL"/>
      </w:pPr>
      <w:r>
        <w:t xml:space="preserve">          $ref: '#/components/schemas/ServAttrCom'</w:t>
      </w:r>
    </w:p>
    <w:p w14:paraId="726A5AC6" w14:textId="77777777" w:rsidR="000A5281" w:rsidRDefault="000A5281" w:rsidP="000A5281">
      <w:pPr>
        <w:pStyle w:val="PL"/>
      </w:pPr>
      <w:r>
        <w:t xml:space="preserve">        kPIList:</w:t>
      </w:r>
    </w:p>
    <w:p w14:paraId="75294CBF" w14:textId="77777777" w:rsidR="000A5281" w:rsidRDefault="000A5281" w:rsidP="000A5281">
      <w:pPr>
        <w:pStyle w:val="PL"/>
      </w:pPr>
      <w:r>
        <w:t xml:space="preserve">          type: string</w:t>
      </w:r>
    </w:p>
    <w:p w14:paraId="4C722E1A" w14:textId="77777777" w:rsidR="000A5281" w:rsidRDefault="000A5281" w:rsidP="000A5281">
      <w:pPr>
        <w:pStyle w:val="PL"/>
      </w:pPr>
      <w:r>
        <w:t xml:space="preserve">    UserMgmtOpen:</w:t>
      </w:r>
    </w:p>
    <w:p w14:paraId="535F78E1" w14:textId="77777777" w:rsidR="000A5281" w:rsidRDefault="000A5281" w:rsidP="000A5281">
      <w:pPr>
        <w:pStyle w:val="PL"/>
      </w:pPr>
      <w:r>
        <w:t xml:space="preserve">      type: object</w:t>
      </w:r>
    </w:p>
    <w:p w14:paraId="10AD3CFD" w14:textId="77777777" w:rsidR="000A5281" w:rsidRDefault="000A5281" w:rsidP="000A5281">
      <w:pPr>
        <w:pStyle w:val="PL"/>
      </w:pPr>
      <w:r>
        <w:t xml:space="preserve">      properties:</w:t>
      </w:r>
    </w:p>
    <w:p w14:paraId="610962F1" w14:textId="77777777" w:rsidR="000A5281" w:rsidRDefault="000A5281" w:rsidP="000A5281">
      <w:pPr>
        <w:pStyle w:val="PL"/>
      </w:pPr>
      <w:r>
        <w:t xml:space="preserve">        servAttrCom:</w:t>
      </w:r>
    </w:p>
    <w:p w14:paraId="402597C2" w14:textId="77777777" w:rsidR="000A5281" w:rsidRDefault="000A5281" w:rsidP="000A5281">
      <w:pPr>
        <w:pStyle w:val="PL"/>
      </w:pPr>
      <w:r>
        <w:t xml:space="preserve">          $ref: '#/components/schemas/ServAttrCom'</w:t>
      </w:r>
    </w:p>
    <w:p w14:paraId="7D3BD001" w14:textId="77777777" w:rsidR="000A5281" w:rsidRDefault="000A5281" w:rsidP="000A5281">
      <w:pPr>
        <w:pStyle w:val="PL"/>
      </w:pPr>
      <w:r>
        <w:t xml:space="preserve">        support:</w:t>
      </w:r>
    </w:p>
    <w:p w14:paraId="7AA7B118" w14:textId="77777777" w:rsidR="000A5281" w:rsidRDefault="000A5281" w:rsidP="000A5281">
      <w:pPr>
        <w:pStyle w:val="PL"/>
      </w:pPr>
      <w:r>
        <w:t xml:space="preserve">          $ref: '#/components/schemas/Support'</w:t>
      </w:r>
    </w:p>
    <w:p w14:paraId="0E41D3F1" w14:textId="77777777" w:rsidR="000A5281" w:rsidRDefault="000A5281" w:rsidP="000A5281">
      <w:pPr>
        <w:pStyle w:val="PL"/>
      </w:pPr>
      <w:r>
        <w:t xml:space="preserve">    V2XCommModels:</w:t>
      </w:r>
    </w:p>
    <w:p w14:paraId="0E6C7F86" w14:textId="77777777" w:rsidR="000A5281" w:rsidRDefault="000A5281" w:rsidP="000A5281">
      <w:pPr>
        <w:pStyle w:val="PL"/>
      </w:pPr>
      <w:r>
        <w:t xml:space="preserve">      type: object</w:t>
      </w:r>
    </w:p>
    <w:p w14:paraId="7364E948" w14:textId="77777777" w:rsidR="000A5281" w:rsidRDefault="000A5281" w:rsidP="000A5281">
      <w:pPr>
        <w:pStyle w:val="PL"/>
      </w:pPr>
      <w:r>
        <w:t xml:space="preserve">      properties:</w:t>
      </w:r>
    </w:p>
    <w:p w14:paraId="01565271" w14:textId="77777777" w:rsidR="000A5281" w:rsidRDefault="000A5281" w:rsidP="000A5281">
      <w:pPr>
        <w:pStyle w:val="PL"/>
      </w:pPr>
      <w:r>
        <w:t xml:space="preserve">        servAttrCom:</w:t>
      </w:r>
    </w:p>
    <w:p w14:paraId="67A56016" w14:textId="77777777" w:rsidR="000A5281" w:rsidRDefault="000A5281" w:rsidP="000A5281">
      <w:pPr>
        <w:pStyle w:val="PL"/>
      </w:pPr>
      <w:r>
        <w:t xml:space="preserve">          $ref: '#/components/schemas/ServAttrCom'</w:t>
      </w:r>
    </w:p>
    <w:p w14:paraId="4E641E2F" w14:textId="77777777" w:rsidR="000A5281" w:rsidRDefault="000A5281" w:rsidP="000A5281">
      <w:pPr>
        <w:pStyle w:val="PL"/>
      </w:pPr>
      <w:r>
        <w:t xml:space="preserve">        v2XMode:</w:t>
      </w:r>
    </w:p>
    <w:p w14:paraId="71E6CF7B" w14:textId="77777777" w:rsidR="000A5281" w:rsidRDefault="000A5281" w:rsidP="000A5281">
      <w:pPr>
        <w:pStyle w:val="PL"/>
      </w:pPr>
      <w:r>
        <w:t xml:space="preserve">          $ref: '#/components/schemas/Support'</w:t>
      </w:r>
    </w:p>
    <w:p w14:paraId="3EB29CCB" w14:textId="77777777" w:rsidR="000A5281" w:rsidRDefault="000A5281" w:rsidP="000A5281">
      <w:pPr>
        <w:pStyle w:val="PL"/>
      </w:pPr>
      <w:r>
        <w:t xml:space="preserve">    TermDensity:</w:t>
      </w:r>
    </w:p>
    <w:p w14:paraId="6535DC01" w14:textId="77777777" w:rsidR="000A5281" w:rsidRDefault="000A5281" w:rsidP="000A5281">
      <w:pPr>
        <w:pStyle w:val="PL"/>
      </w:pPr>
      <w:r>
        <w:t xml:space="preserve">      type: object</w:t>
      </w:r>
    </w:p>
    <w:p w14:paraId="5E45FE69" w14:textId="77777777" w:rsidR="000A5281" w:rsidRDefault="000A5281" w:rsidP="000A5281">
      <w:pPr>
        <w:pStyle w:val="PL"/>
      </w:pPr>
      <w:r>
        <w:t xml:space="preserve">      properties:</w:t>
      </w:r>
    </w:p>
    <w:p w14:paraId="3E3DD923" w14:textId="77777777" w:rsidR="000A5281" w:rsidRDefault="000A5281" w:rsidP="000A5281">
      <w:pPr>
        <w:pStyle w:val="PL"/>
      </w:pPr>
      <w:r>
        <w:t xml:space="preserve">        servAttrCom:</w:t>
      </w:r>
    </w:p>
    <w:p w14:paraId="65BFE922" w14:textId="77777777" w:rsidR="000A5281" w:rsidRDefault="000A5281" w:rsidP="000A5281">
      <w:pPr>
        <w:pStyle w:val="PL"/>
      </w:pPr>
      <w:r>
        <w:t xml:space="preserve">          $ref: '#/components/schemas/ServAttrCom'</w:t>
      </w:r>
    </w:p>
    <w:p w14:paraId="0E5F99E4" w14:textId="77777777" w:rsidR="000A5281" w:rsidRDefault="000A5281" w:rsidP="000A5281">
      <w:pPr>
        <w:pStyle w:val="PL"/>
      </w:pPr>
      <w:r>
        <w:t xml:space="preserve">        density:</w:t>
      </w:r>
    </w:p>
    <w:p w14:paraId="049F7FD2" w14:textId="77777777" w:rsidR="000A5281" w:rsidRDefault="000A5281" w:rsidP="000A5281">
      <w:pPr>
        <w:pStyle w:val="PL"/>
      </w:pPr>
      <w:r>
        <w:t xml:space="preserve">          type: integer</w:t>
      </w:r>
    </w:p>
    <w:p w14:paraId="75F75368" w14:textId="77777777" w:rsidR="000A5281" w:rsidRDefault="000A5281" w:rsidP="000A5281">
      <w:pPr>
        <w:pStyle w:val="PL"/>
      </w:pPr>
      <w:r>
        <w:t xml:space="preserve">    NsInfo:</w:t>
      </w:r>
    </w:p>
    <w:p w14:paraId="2C47BEDC" w14:textId="77777777" w:rsidR="000A5281" w:rsidRDefault="000A5281" w:rsidP="000A5281">
      <w:pPr>
        <w:pStyle w:val="PL"/>
      </w:pPr>
      <w:r>
        <w:t xml:space="preserve">      type: object</w:t>
      </w:r>
    </w:p>
    <w:p w14:paraId="5771BDFC" w14:textId="77777777" w:rsidR="000A5281" w:rsidRDefault="000A5281" w:rsidP="000A5281">
      <w:pPr>
        <w:pStyle w:val="PL"/>
      </w:pPr>
      <w:r>
        <w:t xml:space="preserve">      properties:</w:t>
      </w:r>
    </w:p>
    <w:p w14:paraId="41925200" w14:textId="77777777" w:rsidR="000A5281" w:rsidRDefault="000A5281" w:rsidP="000A5281">
      <w:pPr>
        <w:pStyle w:val="PL"/>
      </w:pPr>
      <w:r>
        <w:t xml:space="preserve">        nsInstanceId:</w:t>
      </w:r>
    </w:p>
    <w:p w14:paraId="2560A198" w14:textId="77777777" w:rsidR="000A5281" w:rsidRDefault="000A5281" w:rsidP="000A5281">
      <w:pPr>
        <w:pStyle w:val="PL"/>
      </w:pPr>
      <w:r>
        <w:t xml:space="preserve">          type: string</w:t>
      </w:r>
    </w:p>
    <w:p w14:paraId="072404A9" w14:textId="77777777" w:rsidR="000A5281" w:rsidRDefault="000A5281" w:rsidP="000A5281">
      <w:pPr>
        <w:pStyle w:val="PL"/>
      </w:pPr>
      <w:r>
        <w:t xml:space="preserve">        nsName:</w:t>
      </w:r>
    </w:p>
    <w:p w14:paraId="0BD382F7" w14:textId="77777777" w:rsidR="000A5281" w:rsidRDefault="000A5281" w:rsidP="000A5281">
      <w:pPr>
        <w:pStyle w:val="PL"/>
      </w:pPr>
      <w:r>
        <w:t xml:space="preserve">          type: string</w:t>
      </w:r>
    </w:p>
    <w:p w14:paraId="4C5400B7" w14:textId="77777777" w:rsidR="000A5281" w:rsidRDefault="000A5281" w:rsidP="000A5281">
      <w:pPr>
        <w:pStyle w:val="PL"/>
      </w:pPr>
      <w:r>
        <w:t xml:space="preserve">    ServiceProfile:</w:t>
      </w:r>
    </w:p>
    <w:p w14:paraId="4DAC5528" w14:textId="77777777" w:rsidR="000A5281" w:rsidRDefault="000A5281" w:rsidP="000A5281">
      <w:pPr>
        <w:pStyle w:val="PL"/>
      </w:pPr>
      <w:r>
        <w:t xml:space="preserve">      type: object</w:t>
      </w:r>
    </w:p>
    <w:p w14:paraId="674BAFDA" w14:textId="77777777" w:rsidR="000A5281" w:rsidRDefault="000A5281" w:rsidP="000A5281">
      <w:pPr>
        <w:pStyle w:val="PL"/>
      </w:pPr>
      <w:r>
        <w:t xml:space="preserve">      properties:</w:t>
      </w:r>
    </w:p>
    <w:p w14:paraId="5DA6339B" w14:textId="77777777" w:rsidR="000A5281" w:rsidRDefault="000A5281" w:rsidP="000A5281">
      <w:pPr>
        <w:pStyle w:val="PL"/>
      </w:pPr>
      <w:r>
        <w:t xml:space="preserve">          serviceProfileId: </w:t>
      </w:r>
    </w:p>
    <w:p w14:paraId="4C16B359" w14:textId="77777777" w:rsidR="000A5281" w:rsidRDefault="000A5281" w:rsidP="000A5281">
      <w:pPr>
        <w:pStyle w:val="PL"/>
      </w:pPr>
      <w:r>
        <w:t xml:space="preserve">            type: string</w:t>
      </w:r>
    </w:p>
    <w:p w14:paraId="1DEB48B5" w14:textId="77777777" w:rsidR="000A5281" w:rsidRDefault="000A5281" w:rsidP="000A5281">
      <w:pPr>
        <w:pStyle w:val="PL"/>
      </w:pPr>
      <w:r>
        <w:t xml:space="preserve">          plmnInfoList:</w:t>
      </w:r>
    </w:p>
    <w:p w14:paraId="66510664" w14:textId="77777777" w:rsidR="000A5281" w:rsidRDefault="000A5281" w:rsidP="000A5281">
      <w:pPr>
        <w:pStyle w:val="PL"/>
      </w:pPr>
      <w:r>
        <w:t xml:space="preserve">            $ref: 'nrNrm.yaml#/components/schemas/PlmnInfoList'</w:t>
      </w:r>
    </w:p>
    <w:p w14:paraId="4D6F24D6" w14:textId="77777777" w:rsidR="000A5281" w:rsidRDefault="000A5281" w:rsidP="000A5281">
      <w:pPr>
        <w:pStyle w:val="PL"/>
      </w:pPr>
      <w:r>
        <w:t xml:space="preserve">          maxNumberofUEs:</w:t>
      </w:r>
    </w:p>
    <w:p w14:paraId="3BE4FEE8" w14:textId="77777777" w:rsidR="000A5281" w:rsidRDefault="000A5281" w:rsidP="000A5281">
      <w:pPr>
        <w:pStyle w:val="PL"/>
      </w:pPr>
      <w:r>
        <w:t xml:space="preserve">            type: number</w:t>
      </w:r>
    </w:p>
    <w:p w14:paraId="5B13E9F7" w14:textId="77777777" w:rsidR="000A5281" w:rsidRDefault="000A5281" w:rsidP="000A5281">
      <w:pPr>
        <w:pStyle w:val="PL"/>
      </w:pPr>
      <w:r>
        <w:t xml:space="preserve">          latency:</w:t>
      </w:r>
    </w:p>
    <w:p w14:paraId="260380D9" w14:textId="77777777" w:rsidR="000A5281" w:rsidRDefault="000A5281" w:rsidP="000A5281">
      <w:pPr>
        <w:pStyle w:val="PL"/>
      </w:pPr>
      <w:r>
        <w:t xml:space="preserve">            type: number</w:t>
      </w:r>
    </w:p>
    <w:p w14:paraId="6F72CFAF" w14:textId="77777777" w:rsidR="000A5281" w:rsidRDefault="000A5281" w:rsidP="000A5281">
      <w:pPr>
        <w:pStyle w:val="PL"/>
      </w:pPr>
      <w:r>
        <w:t xml:space="preserve">          uEMobilityLevel:</w:t>
      </w:r>
    </w:p>
    <w:p w14:paraId="22965806" w14:textId="77777777" w:rsidR="000A5281" w:rsidRDefault="000A5281" w:rsidP="000A5281">
      <w:pPr>
        <w:pStyle w:val="PL"/>
      </w:pPr>
      <w:r>
        <w:t xml:space="preserve">            $ref: '#/components/schemas/MobilityLevel'</w:t>
      </w:r>
    </w:p>
    <w:p w14:paraId="7CBBA3EF" w14:textId="77777777" w:rsidR="000A5281" w:rsidRDefault="000A5281" w:rsidP="000A5281">
      <w:pPr>
        <w:pStyle w:val="PL"/>
      </w:pPr>
      <w:r>
        <w:t xml:space="preserve">          sst:</w:t>
      </w:r>
    </w:p>
    <w:p w14:paraId="458D0C26" w14:textId="77777777" w:rsidR="000A5281" w:rsidRDefault="000A5281" w:rsidP="000A5281">
      <w:pPr>
        <w:pStyle w:val="PL"/>
      </w:pPr>
      <w:r>
        <w:t xml:space="preserve">            $ref: 'nrNrm.yaml#/components/schemas/Sst'</w:t>
      </w:r>
    </w:p>
    <w:p w14:paraId="4F17DF40" w14:textId="77777777" w:rsidR="000A5281" w:rsidRDefault="000A5281" w:rsidP="000A5281">
      <w:pPr>
        <w:pStyle w:val="PL"/>
      </w:pPr>
      <w:r>
        <w:t xml:space="preserve">          networkSliceSharingIndicator:</w:t>
      </w:r>
    </w:p>
    <w:p w14:paraId="61DC8519" w14:textId="77777777" w:rsidR="000A5281" w:rsidRDefault="000A5281" w:rsidP="000A5281">
      <w:pPr>
        <w:pStyle w:val="PL"/>
      </w:pPr>
      <w:r>
        <w:t xml:space="preserve">            $ref: '#/components/schemas/NetworkSliceSharingIndicator'</w:t>
      </w:r>
    </w:p>
    <w:p w14:paraId="63EAEAAB" w14:textId="77777777" w:rsidR="000A5281" w:rsidRDefault="000A5281" w:rsidP="000A5281">
      <w:pPr>
        <w:pStyle w:val="PL"/>
      </w:pPr>
      <w:r>
        <w:t xml:space="preserve">          availability:</w:t>
      </w:r>
    </w:p>
    <w:p w14:paraId="4639931D" w14:textId="77777777" w:rsidR="000A5281" w:rsidRDefault="000A5281" w:rsidP="000A5281">
      <w:pPr>
        <w:pStyle w:val="PL"/>
      </w:pPr>
      <w:r>
        <w:t xml:space="preserve">            type: number</w:t>
      </w:r>
    </w:p>
    <w:p w14:paraId="29CD9614" w14:textId="77777777" w:rsidR="000A5281" w:rsidRDefault="000A5281" w:rsidP="000A5281">
      <w:pPr>
        <w:pStyle w:val="PL"/>
      </w:pPr>
      <w:r>
        <w:t xml:space="preserve">          delayTolerance:</w:t>
      </w:r>
    </w:p>
    <w:p w14:paraId="4F034F3D" w14:textId="77777777" w:rsidR="000A5281" w:rsidRDefault="000A5281" w:rsidP="000A5281">
      <w:pPr>
        <w:pStyle w:val="PL"/>
      </w:pPr>
      <w:r>
        <w:t xml:space="preserve">            $ref: '#/components/schemas/DelayTolerance'</w:t>
      </w:r>
    </w:p>
    <w:p w14:paraId="4D03A60F" w14:textId="77777777" w:rsidR="000A5281" w:rsidRDefault="000A5281" w:rsidP="000A5281">
      <w:pPr>
        <w:pStyle w:val="PL"/>
      </w:pPr>
      <w:r>
        <w:t xml:space="preserve">          deterministicComm:</w:t>
      </w:r>
    </w:p>
    <w:p w14:paraId="2006718E" w14:textId="77777777" w:rsidR="000A5281" w:rsidRDefault="000A5281" w:rsidP="000A5281">
      <w:pPr>
        <w:pStyle w:val="PL"/>
      </w:pPr>
      <w:r>
        <w:t xml:space="preserve">            $ref: '#/components/schemas/DeterministicComm'</w:t>
      </w:r>
    </w:p>
    <w:p w14:paraId="323F21D7" w14:textId="77777777" w:rsidR="000A5281" w:rsidRDefault="000A5281" w:rsidP="000A5281">
      <w:pPr>
        <w:pStyle w:val="PL"/>
      </w:pPr>
      <w:r>
        <w:t xml:space="preserve">          dLThptPerSlice:</w:t>
      </w:r>
    </w:p>
    <w:p w14:paraId="3B01F2FF" w14:textId="77777777" w:rsidR="000A5281" w:rsidRDefault="000A5281" w:rsidP="000A5281">
      <w:pPr>
        <w:pStyle w:val="PL"/>
      </w:pPr>
      <w:r>
        <w:t xml:space="preserve">            $ref: '#/components/schemas/DLThptPerSlice'</w:t>
      </w:r>
    </w:p>
    <w:p w14:paraId="54D3FBD3" w14:textId="77777777" w:rsidR="000A5281" w:rsidRDefault="000A5281" w:rsidP="000A5281">
      <w:pPr>
        <w:pStyle w:val="PL"/>
      </w:pPr>
      <w:r>
        <w:t xml:space="preserve">          dLThptPerUE:</w:t>
      </w:r>
    </w:p>
    <w:p w14:paraId="6370A9AA" w14:textId="77777777" w:rsidR="000A5281" w:rsidRDefault="000A5281" w:rsidP="000A5281">
      <w:pPr>
        <w:pStyle w:val="PL"/>
      </w:pPr>
      <w:r>
        <w:t xml:space="preserve">            $ref: '#/components/schemas/DLThptPerUE'</w:t>
      </w:r>
    </w:p>
    <w:p w14:paraId="7429BAB1" w14:textId="77777777" w:rsidR="000A5281" w:rsidRDefault="000A5281" w:rsidP="000A5281">
      <w:pPr>
        <w:pStyle w:val="PL"/>
      </w:pPr>
      <w:r>
        <w:t xml:space="preserve">          uLThptPerSlice:</w:t>
      </w:r>
    </w:p>
    <w:p w14:paraId="7FEC13A1" w14:textId="77777777" w:rsidR="000A5281" w:rsidRDefault="000A5281" w:rsidP="000A5281">
      <w:pPr>
        <w:pStyle w:val="PL"/>
      </w:pPr>
      <w:r>
        <w:t xml:space="preserve">            $ref: '#/components/schemas/ULThptPerSlice'</w:t>
      </w:r>
    </w:p>
    <w:p w14:paraId="1EBA0718" w14:textId="77777777" w:rsidR="000A5281" w:rsidRDefault="000A5281" w:rsidP="000A5281">
      <w:pPr>
        <w:pStyle w:val="PL"/>
      </w:pPr>
      <w:r>
        <w:t xml:space="preserve">          uLThptPerUE:</w:t>
      </w:r>
    </w:p>
    <w:p w14:paraId="61AEE415" w14:textId="77777777" w:rsidR="000A5281" w:rsidRDefault="000A5281" w:rsidP="000A5281">
      <w:pPr>
        <w:pStyle w:val="PL"/>
      </w:pPr>
      <w:r>
        <w:t xml:space="preserve">            $ref: '#/components/schemas/ULThptPerUE'</w:t>
      </w:r>
    </w:p>
    <w:p w14:paraId="0D70D498" w14:textId="77777777" w:rsidR="000A5281" w:rsidRDefault="000A5281" w:rsidP="000A5281">
      <w:pPr>
        <w:pStyle w:val="PL"/>
      </w:pPr>
      <w:r>
        <w:t xml:space="preserve">          maxPktSize:</w:t>
      </w:r>
    </w:p>
    <w:p w14:paraId="3C989254" w14:textId="77777777" w:rsidR="000A5281" w:rsidRDefault="000A5281" w:rsidP="000A5281">
      <w:pPr>
        <w:pStyle w:val="PL"/>
      </w:pPr>
      <w:r>
        <w:t xml:space="preserve">            $ref: '#/components/schemas/MaxPktSize'</w:t>
      </w:r>
    </w:p>
    <w:p w14:paraId="44326274" w14:textId="77777777" w:rsidR="000A5281" w:rsidRDefault="000A5281" w:rsidP="000A5281">
      <w:pPr>
        <w:pStyle w:val="PL"/>
      </w:pPr>
      <w:r>
        <w:t xml:space="preserve">          maxNumberofConns:</w:t>
      </w:r>
    </w:p>
    <w:p w14:paraId="5BF7CFFC" w14:textId="77777777" w:rsidR="000A5281" w:rsidRDefault="000A5281" w:rsidP="000A5281">
      <w:pPr>
        <w:pStyle w:val="PL"/>
      </w:pPr>
      <w:r>
        <w:t xml:space="preserve">            $ref: '#/components/schemas/MaxNumberofConns'</w:t>
      </w:r>
    </w:p>
    <w:p w14:paraId="4CF2DA33" w14:textId="77777777" w:rsidR="000A5281" w:rsidRDefault="000A5281" w:rsidP="000A5281">
      <w:pPr>
        <w:pStyle w:val="PL"/>
      </w:pPr>
      <w:r>
        <w:t xml:space="preserve">          kPIMonitoring:</w:t>
      </w:r>
    </w:p>
    <w:p w14:paraId="1BA9C6B3" w14:textId="77777777" w:rsidR="000A5281" w:rsidRDefault="000A5281" w:rsidP="000A5281">
      <w:pPr>
        <w:pStyle w:val="PL"/>
      </w:pPr>
      <w:r>
        <w:t xml:space="preserve">            $ref: '#/components/schemas/KPIMonitoring'</w:t>
      </w:r>
    </w:p>
    <w:p w14:paraId="5B387148" w14:textId="77777777" w:rsidR="000A5281" w:rsidRDefault="000A5281" w:rsidP="000A5281">
      <w:pPr>
        <w:pStyle w:val="PL"/>
      </w:pPr>
      <w:r>
        <w:t xml:space="preserve">          userMgmtOpen:</w:t>
      </w:r>
    </w:p>
    <w:p w14:paraId="1F5EB019" w14:textId="77777777" w:rsidR="000A5281" w:rsidRDefault="000A5281" w:rsidP="000A5281">
      <w:pPr>
        <w:pStyle w:val="PL"/>
      </w:pPr>
      <w:r>
        <w:t xml:space="preserve">            $ref: '#/components/schemas/UserMgmtOpen'</w:t>
      </w:r>
    </w:p>
    <w:p w14:paraId="0E9679DD" w14:textId="77777777" w:rsidR="000A5281" w:rsidRDefault="000A5281" w:rsidP="000A5281">
      <w:pPr>
        <w:pStyle w:val="PL"/>
      </w:pPr>
      <w:r>
        <w:t xml:space="preserve">          v2XModels:</w:t>
      </w:r>
    </w:p>
    <w:p w14:paraId="3DCDD167" w14:textId="77777777" w:rsidR="000A5281" w:rsidRDefault="000A5281" w:rsidP="000A5281">
      <w:pPr>
        <w:pStyle w:val="PL"/>
      </w:pPr>
      <w:r>
        <w:t xml:space="preserve">            $ref: '#/components/schemas/V2XCommModels'</w:t>
      </w:r>
    </w:p>
    <w:p w14:paraId="1BE72626" w14:textId="77777777" w:rsidR="000A5281" w:rsidRDefault="000A5281" w:rsidP="000A5281">
      <w:pPr>
        <w:pStyle w:val="PL"/>
      </w:pPr>
      <w:r>
        <w:t xml:space="preserve">          coverageArea:</w:t>
      </w:r>
    </w:p>
    <w:p w14:paraId="0DAF4F75" w14:textId="77777777" w:rsidR="000A5281" w:rsidRDefault="000A5281" w:rsidP="000A5281">
      <w:pPr>
        <w:pStyle w:val="PL"/>
      </w:pPr>
      <w:r>
        <w:t xml:space="preserve">            type: string</w:t>
      </w:r>
    </w:p>
    <w:p w14:paraId="1987F234" w14:textId="77777777" w:rsidR="000A5281" w:rsidRDefault="000A5281" w:rsidP="000A5281">
      <w:pPr>
        <w:pStyle w:val="PL"/>
      </w:pPr>
      <w:r>
        <w:t xml:space="preserve">          termDensity:</w:t>
      </w:r>
    </w:p>
    <w:p w14:paraId="0F637F4C" w14:textId="77777777" w:rsidR="000A5281" w:rsidRDefault="000A5281" w:rsidP="000A5281">
      <w:pPr>
        <w:pStyle w:val="PL"/>
      </w:pPr>
      <w:r>
        <w:t xml:space="preserve">            $ref: '#/components/schemas/TermDensity'</w:t>
      </w:r>
    </w:p>
    <w:p w14:paraId="7717483E" w14:textId="77777777" w:rsidR="000A5281" w:rsidRDefault="000A5281" w:rsidP="000A5281">
      <w:pPr>
        <w:pStyle w:val="PL"/>
      </w:pPr>
      <w:r>
        <w:t xml:space="preserve">          activityFactor:</w:t>
      </w:r>
    </w:p>
    <w:p w14:paraId="533B7738" w14:textId="77777777" w:rsidR="000A5281" w:rsidRDefault="000A5281" w:rsidP="000A5281">
      <w:pPr>
        <w:pStyle w:val="PL"/>
      </w:pPr>
      <w:r>
        <w:t xml:space="preserve">            $ref: '#/components/schemas/Float'</w:t>
      </w:r>
    </w:p>
    <w:p w14:paraId="2B59938F" w14:textId="77777777" w:rsidR="000A5281" w:rsidRDefault="000A5281" w:rsidP="000A5281">
      <w:pPr>
        <w:pStyle w:val="PL"/>
      </w:pPr>
      <w:r>
        <w:t xml:space="preserve">          uESpeed:</w:t>
      </w:r>
    </w:p>
    <w:p w14:paraId="267EA43A" w14:textId="77777777" w:rsidR="000A5281" w:rsidRDefault="000A5281" w:rsidP="000A5281">
      <w:pPr>
        <w:pStyle w:val="PL"/>
      </w:pPr>
      <w:r>
        <w:t xml:space="preserve">            type: integer</w:t>
      </w:r>
    </w:p>
    <w:p w14:paraId="636EFF4A" w14:textId="77777777" w:rsidR="000A5281" w:rsidRDefault="000A5281" w:rsidP="000A5281">
      <w:pPr>
        <w:pStyle w:val="PL"/>
      </w:pPr>
      <w:r>
        <w:t xml:space="preserve">          jitter:</w:t>
      </w:r>
    </w:p>
    <w:p w14:paraId="344498E5" w14:textId="77777777" w:rsidR="000A5281" w:rsidRDefault="000A5281" w:rsidP="000A5281">
      <w:pPr>
        <w:pStyle w:val="PL"/>
      </w:pPr>
      <w:r>
        <w:t xml:space="preserve">            type: integer</w:t>
      </w:r>
    </w:p>
    <w:p w14:paraId="46AA48F5" w14:textId="77777777" w:rsidR="000A5281" w:rsidRDefault="000A5281" w:rsidP="000A5281">
      <w:pPr>
        <w:pStyle w:val="PL"/>
      </w:pPr>
      <w:r>
        <w:t xml:space="preserve">          survivalTime:</w:t>
      </w:r>
    </w:p>
    <w:p w14:paraId="0DBDA896" w14:textId="77777777" w:rsidR="000A5281" w:rsidRDefault="000A5281" w:rsidP="000A5281">
      <w:pPr>
        <w:pStyle w:val="PL"/>
      </w:pPr>
      <w:r>
        <w:t xml:space="preserve">            type: string</w:t>
      </w:r>
    </w:p>
    <w:p w14:paraId="3FF94434" w14:textId="77777777" w:rsidR="000A5281" w:rsidRDefault="000A5281" w:rsidP="000A5281">
      <w:pPr>
        <w:pStyle w:val="PL"/>
      </w:pPr>
      <w:r>
        <w:t xml:space="preserve">          reliability:</w:t>
      </w:r>
    </w:p>
    <w:p w14:paraId="58BA6431" w14:textId="77777777" w:rsidR="000A5281" w:rsidRDefault="000A5281" w:rsidP="000A5281">
      <w:pPr>
        <w:pStyle w:val="PL"/>
      </w:pPr>
      <w:r>
        <w:t xml:space="preserve">            type: string</w:t>
      </w:r>
    </w:p>
    <w:p w14:paraId="01A29BD3" w14:textId="77777777" w:rsidR="000A5281" w:rsidRDefault="000A5281" w:rsidP="000A5281">
      <w:pPr>
        <w:pStyle w:val="PL"/>
      </w:pPr>
      <w:r>
        <w:t xml:space="preserve">    SliceProfile:</w:t>
      </w:r>
    </w:p>
    <w:p w14:paraId="56408FF8" w14:textId="77777777" w:rsidR="000A5281" w:rsidRDefault="000A5281" w:rsidP="000A5281">
      <w:pPr>
        <w:pStyle w:val="PL"/>
      </w:pPr>
      <w:r>
        <w:t xml:space="preserve">      type: object</w:t>
      </w:r>
    </w:p>
    <w:p w14:paraId="05DFFE48" w14:textId="77777777" w:rsidR="000A5281" w:rsidRDefault="000A5281" w:rsidP="000A5281">
      <w:pPr>
        <w:pStyle w:val="PL"/>
      </w:pPr>
      <w:r>
        <w:t xml:space="preserve">      properties:</w:t>
      </w:r>
    </w:p>
    <w:p w14:paraId="7D2ABF48" w14:textId="77777777" w:rsidR="000A5281" w:rsidRDefault="000A5281" w:rsidP="000A5281">
      <w:pPr>
        <w:pStyle w:val="PL"/>
      </w:pPr>
      <w:r>
        <w:t xml:space="preserve">          sliceProfileId:</w:t>
      </w:r>
    </w:p>
    <w:p w14:paraId="6BF93706" w14:textId="77777777" w:rsidR="000A5281" w:rsidRDefault="000A5281" w:rsidP="000A5281">
      <w:pPr>
        <w:pStyle w:val="PL"/>
      </w:pPr>
      <w:r>
        <w:t xml:space="preserve">            type: string</w:t>
      </w:r>
    </w:p>
    <w:p w14:paraId="52C0C369" w14:textId="77777777" w:rsidR="000A5281" w:rsidRDefault="000A5281" w:rsidP="000A5281">
      <w:pPr>
        <w:pStyle w:val="PL"/>
      </w:pPr>
    </w:p>
    <w:p w14:paraId="48157214" w14:textId="77777777" w:rsidR="000A5281" w:rsidRDefault="000A5281" w:rsidP="000A5281">
      <w:pPr>
        <w:pStyle w:val="PL"/>
      </w:pPr>
      <w:r>
        <w:t xml:space="preserve">          plmnInfoList:</w:t>
      </w:r>
    </w:p>
    <w:p w14:paraId="79C6486C" w14:textId="77777777" w:rsidR="000A5281" w:rsidRDefault="000A5281" w:rsidP="000A5281">
      <w:pPr>
        <w:pStyle w:val="PL"/>
      </w:pPr>
      <w:r>
        <w:t xml:space="preserve">            $ref: 'nrNrm.yaml#/components/schemas/PlmnInfoList'</w:t>
      </w:r>
    </w:p>
    <w:p w14:paraId="46D54B4C" w14:textId="77777777" w:rsidR="000A5281" w:rsidRDefault="000A5281" w:rsidP="000A5281">
      <w:pPr>
        <w:pStyle w:val="PL"/>
      </w:pPr>
      <w:r>
        <w:t xml:space="preserve">          perfReq:</w:t>
      </w:r>
    </w:p>
    <w:p w14:paraId="7FB68A62" w14:textId="77777777" w:rsidR="000A5281" w:rsidRDefault="000A5281" w:rsidP="000A5281">
      <w:pPr>
        <w:pStyle w:val="PL"/>
      </w:pPr>
      <w:r>
        <w:t xml:space="preserve">            $ref: '#/components/schemas/PerfReq'</w:t>
      </w:r>
    </w:p>
    <w:p w14:paraId="18E7C166" w14:textId="77777777" w:rsidR="000A5281" w:rsidRDefault="000A5281" w:rsidP="000A5281">
      <w:pPr>
        <w:pStyle w:val="PL"/>
      </w:pPr>
      <w:r>
        <w:t xml:space="preserve">          maxNumberofUEs:</w:t>
      </w:r>
    </w:p>
    <w:p w14:paraId="0DF319D5" w14:textId="77777777" w:rsidR="000A5281" w:rsidRDefault="000A5281" w:rsidP="000A5281">
      <w:pPr>
        <w:pStyle w:val="PL"/>
      </w:pPr>
      <w:r>
        <w:t xml:space="preserve">            type: number</w:t>
      </w:r>
    </w:p>
    <w:p w14:paraId="4232C790" w14:textId="77777777" w:rsidR="000A5281" w:rsidRDefault="000A5281" w:rsidP="000A5281">
      <w:pPr>
        <w:pStyle w:val="PL"/>
      </w:pPr>
      <w:r>
        <w:t xml:space="preserve">          coverageAreaTAList:</w:t>
      </w:r>
    </w:p>
    <w:p w14:paraId="311EA838" w14:textId="77777777" w:rsidR="000A5281" w:rsidRDefault="000A5281" w:rsidP="000A5281">
      <w:pPr>
        <w:pStyle w:val="PL"/>
      </w:pPr>
      <w:r>
        <w:t xml:space="preserve">            $ref: '5gcNrm.yaml#/components/schemas/TACList'</w:t>
      </w:r>
    </w:p>
    <w:p w14:paraId="00283C12" w14:textId="77777777" w:rsidR="000A5281" w:rsidRDefault="000A5281" w:rsidP="000A5281">
      <w:pPr>
        <w:pStyle w:val="PL"/>
      </w:pPr>
      <w:r>
        <w:t xml:space="preserve">          latency:</w:t>
      </w:r>
    </w:p>
    <w:p w14:paraId="22953C35" w14:textId="77777777" w:rsidR="000A5281" w:rsidRDefault="000A5281" w:rsidP="000A5281">
      <w:pPr>
        <w:pStyle w:val="PL"/>
      </w:pPr>
      <w:r>
        <w:t xml:space="preserve">            type: number</w:t>
      </w:r>
    </w:p>
    <w:p w14:paraId="5233838A" w14:textId="77777777" w:rsidR="000A5281" w:rsidRDefault="000A5281" w:rsidP="000A5281">
      <w:pPr>
        <w:pStyle w:val="PL"/>
      </w:pPr>
      <w:r>
        <w:t xml:space="preserve">          uEMobilityLevel:</w:t>
      </w:r>
    </w:p>
    <w:p w14:paraId="1D4A1589" w14:textId="77777777" w:rsidR="000A5281" w:rsidRDefault="000A5281" w:rsidP="000A5281">
      <w:pPr>
        <w:pStyle w:val="PL"/>
      </w:pPr>
      <w:r>
        <w:t xml:space="preserve">            $ref: '#/components/schemas/MobilityLevel'</w:t>
      </w:r>
    </w:p>
    <w:p w14:paraId="3E28D86D" w14:textId="77777777" w:rsidR="000A5281" w:rsidRDefault="000A5281" w:rsidP="000A5281">
      <w:pPr>
        <w:pStyle w:val="PL"/>
      </w:pPr>
      <w:r>
        <w:t xml:space="preserve">          resourceSharingLevel:</w:t>
      </w:r>
    </w:p>
    <w:p w14:paraId="40039528" w14:textId="77777777" w:rsidR="000A5281" w:rsidRDefault="000A5281" w:rsidP="000A5281">
      <w:pPr>
        <w:pStyle w:val="PL"/>
      </w:pPr>
      <w:r>
        <w:t xml:space="preserve">            $ref: '#/components/schemas/SharingLevel'</w:t>
      </w:r>
    </w:p>
    <w:p w14:paraId="647DE4EA" w14:textId="77777777" w:rsidR="000A5281" w:rsidRDefault="000A5281" w:rsidP="000A5281">
      <w:pPr>
        <w:pStyle w:val="PL"/>
      </w:pPr>
    </w:p>
    <w:p w14:paraId="4CC3C67D" w14:textId="77777777" w:rsidR="000A5281" w:rsidRDefault="000A5281" w:rsidP="000A5281">
      <w:pPr>
        <w:pStyle w:val="PL"/>
      </w:pPr>
      <w:r>
        <w:t xml:space="preserve">    IpAddress:</w:t>
      </w:r>
    </w:p>
    <w:p w14:paraId="0DA28F51" w14:textId="77777777" w:rsidR="000A5281" w:rsidRDefault="000A5281" w:rsidP="000A5281">
      <w:pPr>
        <w:pStyle w:val="PL"/>
      </w:pPr>
      <w:r>
        <w:t xml:space="preserve">      oneOf:</w:t>
      </w:r>
    </w:p>
    <w:p w14:paraId="3060CB1A" w14:textId="77777777" w:rsidR="000A5281" w:rsidRDefault="000A5281" w:rsidP="000A5281">
      <w:pPr>
        <w:pStyle w:val="PL"/>
      </w:pPr>
      <w:r>
        <w:t xml:space="preserve">        - $ref: 'genericNrm.yaml#/components/schemas/Ipv4Addr'</w:t>
      </w:r>
    </w:p>
    <w:p w14:paraId="0C5C7286" w14:textId="77777777" w:rsidR="000A5281" w:rsidRDefault="000A5281" w:rsidP="000A5281">
      <w:pPr>
        <w:pStyle w:val="PL"/>
      </w:pPr>
      <w:r>
        <w:t xml:space="preserve">        - $ref: 'genericNrm.yaml#/components/schemas/Ipv6Addr'</w:t>
      </w:r>
    </w:p>
    <w:p w14:paraId="51A23C7F" w14:textId="77777777" w:rsidR="000A5281" w:rsidRDefault="000A5281" w:rsidP="000A5281">
      <w:pPr>
        <w:pStyle w:val="PL"/>
      </w:pPr>
      <w:r>
        <w:t xml:space="preserve">    ServiceProfileList:</w:t>
      </w:r>
    </w:p>
    <w:p w14:paraId="57F7A85B" w14:textId="77777777" w:rsidR="000A5281" w:rsidRDefault="000A5281" w:rsidP="000A5281">
      <w:pPr>
        <w:pStyle w:val="PL"/>
      </w:pPr>
      <w:r>
        <w:t xml:space="preserve">       type: array</w:t>
      </w:r>
    </w:p>
    <w:p w14:paraId="53028B31" w14:textId="77777777" w:rsidR="000A5281" w:rsidRDefault="000A5281" w:rsidP="000A5281">
      <w:pPr>
        <w:pStyle w:val="PL"/>
      </w:pPr>
      <w:r>
        <w:t xml:space="preserve">       items:</w:t>
      </w:r>
    </w:p>
    <w:p w14:paraId="23A2B25D" w14:textId="77777777" w:rsidR="000A5281" w:rsidRDefault="000A5281" w:rsidP="000A5281">
      <w:pPr>
        <w:pStyle w:val="PL"/>
      </w:pPr>
      <w:r>
        <w:t xml:space="preserve">        $ref: '#/components/schemas/ServiceProfile'</w:t>
      </w:r>
    </w:p>
    <w:p w14:paraId="33A17247" w14:textId="77777777" w:rsidR="000A5281" w:rsidRDefault="000A5281" w:rsidP="000A5281">
      <w:pPr>
        <w:pStyle w:val="PL"/>
      </w:pPr>
      <w:r>
        <w:t xml:space="preserve">            </w:t>
      </w:r>
    </w:p>
    <w:p w14:paraId="53A9D520" w14:textId="77777777" w:rsidR="000A5281" w:rsidRDefault="000A5281" w:rsidP="000A5281">
      <w:pPr>
        <w:pStyle w:val="PL"/>
      </w:pPr>
      <w:r>
        <w:t xml:space="preserve">    SliceProfileList:</w:t>
      </w:r>
    </w:p>
    <w:p w14:paraId="35620378" w14:textId="77777777" w:rsidR="000A5281" w:rsidRDefault="000A5281" w:rsidP="000A5281">
      <w:pPr>
        <w:pStyle w:val="PL"/>
      </w:pPr>
      <w:r>
        <w:t xml:space="preserve">      type: array</w:t>
      </w:r>
    </w:p>
    <w:p w14:paraId="0C2BDA14" w14:textId="77777777" w:rsidR="000A5281" w:rsidRDefault="000A5281" w:rsidP="000A5281">
      <w:pPr>
        <w:pStyle w:val="PL"/>
      </w:pPr>
      <w:r>
        <w:t xml:space="preserve">      items:</w:t>
      </w:r>
    </w:p>
    <w:p w14:paraId="0959EFAF" w14:textId="77777777" w:rsidR="000A5281" w:rsidRDefault="000A5281" w:rsidP="000A5281">
      <w:pPr>
        <w:pStyle w:val="PL"/>
      </w:pPr>
      <w:r>
        <w:t xml:space="preserve">        $ref: '#/components/schemas/SliceProfile'</w:t>
      </w:r>
    </w:p>
    <w:p w14:paraId="5A4CCBD0" w14:textId="77777777" w:rsidR="000A5281" w:rsidRDefault="000A5281" w:rsidP="000A5281">
      <w:pPr>
        <w:pStyle w:val="PL"/>
      </w:pPr>
    </w:p>
    <w:p w14:paraId="4F33D017" w14:textId="77777777" w:rsidR="000A5281" w:rsidRDefault="000A5281" w:rsidP="000A5281">
      <w:pPr>
        <w:pStyle w:val="PL"/>
      </w:pPr>
      <w:r>
        <w:t>#------------ Definition of concrete IOCs ----------------------------------------</w:t>
      </w:r>
    </w:p>
    <w:p w14:paraId="11C2E0EB" w14:textId="77777777" w:rsidR="000A5281" w:rsidRDefault="000A5281" w:rsidP="000A5281">
      <w:pPr>
        <w:pStyle w:val="PL"/>
      </w:pPr>
    </w:p>
    <w:p w14:paraId="7C3B53AF" w14:textId="77777777" w:rsidR="000A5281" w:rsidRDefault="000A5281" w:rsidP="000A5281">
      <w:pPr>
        <w:pStyle w:val="PL"/>
      </w:pPr>
      <w:r>
        <w:t xml:space="preserve">    SubNetwork-Single:</w:t>
      </w:r>
    </w:p>
    <w:p w14:paraId="0B06693F" w14:textId="77777777" w:rsidR="000A5281" w:rsidRDefault="000A5281" w:rsidP="000A5281">
      <w:pPr>
        <w:pStyle w:val="PL"/>
      </w:pPr>
      <w:r>
        <w:t xml:space="preserve">      allOf:</w:t>
      </w:r>
    </w:p>
    <w:p w14:paraId="1000555B" w14:textId="77777777" w:rsidR="000A5281" w:rsidRDefault="000A5281" w:rsidP="000A5281">
      <w:pPr>
        <w:pStyle w:val="PL"/>
      </w:pPr>
      <w:r>
        <w:t xml:space="preserve">        - $ref: 'genericNrm.yaml#/components/schemas/Top-Attr'</w:t>
      </w:r>
    </w:p>
    <w:p w14:paraId="77D731C3" w14:textId="77777777" w:rsidR="000A5281" w:rsidRDefault="000A5281" w:rsidP="000A5281">
      <w:pPr>
        <w:pStyle w:val="PL"/>
      </w:pPr>
      <w:r>
        <w:t xml:space="preserve">        - type: object</w:t>
      </w:r>
    </w:p>
    <w:p w14:paraId="159CFE67" w14:textId="77777777" w:rsidR="000A5281" w:rsidRDefault="000A5281" w:rsidP="000A5281">
      <w:pPr>
        <w:pStyle w:val="PL"/>
      </w:pPr>
      <w:r>
        <w:t xml:space="preserve">          properties:</w:t>
      </w:r>
    </w:p>
    <w:p w14:paraId="42D872EF" w14:textId="77777777" w:rsidR="000A5281" w:rsidRDefault="000A5281" w:rsidP="000A5281">
      <w:pPr>
        <w:pStyle w:val="PL"/>
      </w:pPr>
      <w:r>
        <w:t xml:space="preserve">            attributes:</w:t>
      </w:r>
    </w:p>
    <w:p w14:paraId="04BE198A" w14:textId="77777777" w:rsidR="000A5281" w:rsidRDefault="000A5281" w:rsidP="000A5281">
      <w:pPr>
        <w:pStyle w:val="PL"/>
      </w:pPr>
      <w:r>
        <w:t xml:space="preserve">              allOf:</w:t>
      </w:r>
    </w:p>
    <w:p w14:paraId="0BE66707" w14:textId="77777777" w:rsidR="000A5281" w:rsidRDefault="000A5281" w:rsidP="000A5281">
      <w:pPr>
        <w:pStyle w:val="PL"/>
      </w:pPr>
      <w:r>
        <w:t xml:space="preserve">                - $ref: 'genericNrm.yaml#/components/schemas/SubNetwork-Attr'</w:t>
      </w:r>
    </w:p>
    <w:p w14:paraId="210B2B3F" w14:textId="77777777" w:rsidR="000A5281" w:rsidRDefault="000A5281" w:rsidP="000A5281">
      <w:pPr>
        <w:pStyle w:val="PL"/>
      </w:pPr>
      <w:r>
        <w:t xml:space="preserve">        - $ref: 'genericNrm.yaml#/components/schemas/SubNetwork-ncO'</w:t>
      </w:r>
    </w:p>
    <w:p w14:paraId="4486D01A" w14:textId="77777777" w:rsidR="000A5281" w:rsidRDefault="000A5281" w:rsidP="000A5281">
      <w:pPr>
        <w:pStyle w:val="PL"/>
      </w:pPr>
      <w:r>
        <w:t xml:space="preserve">        - type: object</w:t>
      </w:r>
    </w:p>
    <w:p w14:paraId="02EA427A" w14:textId="77777777" w:rsidR="000A5281" w:rsidRDefault="000A5281" w:rsidP="000A5281">
      <w:pPr>
        <w:pStyle w:val="PL"/>
      </w:pPr>
      <w:r>
        <w:t xml:space="preserve">          properties:</w:t>
      </w:r>
    </w:p>
    <w:p w14:paraId="7004EB4E" w14:textId="77777777" w:rsidR="000A5281" w:rsidRDefault="000A5281" w:rsidP="000A5281">
      <w:pPr>
        <w:pStyle w:val="PL"/>
      </w:pPr>
      <w:r>
        <w:t xml:space="preserve">            SubNetwork:</w:t>
      </w:r>
    </w:p>
    <w:p w14:paraId="07C3F6E5" w14:textId="77777777" w:rsidR="000A5281" w:rsidRDefault="000A5281" w:rsidP="000A5281">
      <w:pPr>
        <w:pStyle w:val="PL"/>
      </w:pPr>
      <w:r>
        <w:t xml:space="preserve">              $ref: '#/components/schemas/SubNetwork-Multiple'</w:t>
      </w:r>
    </w:p>
    <w:p w14:paraId="03E3546F" w14:textId="77777777" w:rsidR="000A5281" w:rsidRDefault="000A5281" w:rsidP="000A5281">
      <w:pPr>
        <w:pStyle w:val="PL"/>
      </w:pPr>
      <w:r>
        <w:t xml:space="preserve">            NetworkSlice:</w:t>
      </w:r>
    </w:p>
    <w:p w14:paraId="432AE45D" w14:textId="77777777" w:rsidR="000A5281" w:rsidRDefault="000A5281" w:rsidP="000A5281">
      <w:pPr>
        <w:pStyle w:val="PL"/>
      </w:pPr>
      <w:r>
        <w:t xml:space="preserve">              $ref: '#/components/schemas/NetworkSlice-Multiple'</w:t>
      </w:r>
    </w:p>
    <w:p w14:paraId="5F87ACE8" w14:textId="77777777" w:rsidR="000A5281" w:rsidRDefault="000A5281" w:rsidP="000A5281">
      <w:pPr>
        <w:pStyle w:val="PL"/>
      </w:pPr>
      <w:r>
        <w:t xml:space="preserve">            NetworkSliceSubnet:</w:t>
      </w:r>
    </w:p>
    <w:p w14:paraId="73013A69" w14:textId="77777777" w:rsidR="000A5281" w:rsidRDefault="000A5281" w:rsidP="000A5281">
      <w:pPr>
        <w:pStyle w:val="PL"/>
      </w:pPr>
      <w:r>
        <w:t xml:space="preserve">              $ref: '#/components/schemas/NetworkSliceSubnet-Multiple'</w:t>
      </w:r>
    </w:p>
    <w:p w14:paraId="112AD133" w14:textId="77777777" w:rsidR="000A5281" w:rsidRDefault="000A5281" w:rsidP="000A5281">
      <w:pPr>
        <w:pStyle w:val="PL"/>
      </w:pPr>
      <w:r>
        <w:t xml:space="preserve">            EP_Transport:</w:t>
      </w:r>
    </w:p>
    <w:p w14:paraId="32A8392A" w14:textId="77777777" w:rsidR="000A5281" w:rsidRDefault="000A5281" w:rsidP="000A5281">
      <w:pPr>
        <w:pStyle w:val="PL"/>
      </w:pPr>
      <w:r>
        <w:t xml:space="preserve">              $ref: '#/components/schemas/EP_Transport-Multiple'</w:t>
      </w:r>
    </w:p>
    <w:p w14:paraId="7AA5DD77" w14:textId="77777777" w:rsidR="000A5281" w:rsidRDefault="000A5281" w:rsidP="000A5281">
      <w:pPr>
        <w:pStyle w:val="PL"/>
      </w:pPr>
    </w:p>
    <w:p w14:paraId="482E1CEF" w14:textId="77777777" w:rsidR="000A5281" w:rsidRDefault="000A5281" w:rsidP="000A5281">
      <w:pPr>
        <w:pStyle w:val="PL"/>
      </w:pPr>
      <w:r>
        <w:t xml:space="preserve">    NetworkSlice-Single:</w:t>
      </w:r>
    </w:p>
    <w:p w14:paraId="2C18DCA9" w14:textId="77777777" w:rsidR="000A5281" w:rsidRDefault="000A5281" w:rsidP="000A5281">
      <w:pPr>
        <w:pStyle w:val="PL"/>
      </w:pPr>
      <w:r>
        <w:t xml:space="preserve">      allOf:</w:t>
      </w:r>
    </w:p>
    <w:p w14:paraId="50D5FF15" w14:textId="77777777" w:rsidR="000A5281" w:rsidRDefault="000A5281" w:rsidP="000A5281">
      <w:pPr>
        <w:pStyle w:val="PL"/>
      </w:pPr>
      <w:r>
        <w:t xml:space="preserve">        - $ref: 'genericNrm.yaml#/components/schemas/Top-Attr'</w:t>
      </w:r>
    </w:p>
    <w:p w14:paraId="3CA7B19B" w14:textId="77777777" w:rsidR="000A5281" w:rsidRDefault="000A5281" w:rsidP="000A5281">
      <w:pPr>
        <w:pStyle w:val="PL"/>
      </w:pPr>
      <w:r>
        <w:t xml:space="preserve">        - type: object</w:t>
      </w:r>
    </w:p>
    <w:p w14:paraId="08554D25" w14:textId="77777777" w:rsidR="000A5281" w:rsidRDefault="000A5281" w:rsidP="000A5281">
      <w:pPr>
        <w:pStyle w:val="PL"/>
      </w:pPr>
      <w:r>
        <w:t xml:space="preserve">          properties:</w:t>
      </w:r>
    </w:p>
    <w:p w14:paraId="4B7D4302" w14:textId="77777777" w:rsidR="000A5281" w:rsidRDefault="000A5281" w:rsidP="000A5281">
      <w:pPr>
        <w:pStyle w:val="PL"/>
      </w:pPr>
      <w:r>
        <w:t xml:space="preserve">            attributes:</w:t>
      </w:r>
    </w:p>
    <w:p w14:paraId="1F8070E8" w14:textId="77777777" w:rsidR="000A5281" w:rsidRDefault="000A5281" w:rsidP="000A5281">
      <w:pPr>
        <w:pStyle w:val="PL"/>
      </w:pPr>
      <w:r>
        <w:t xml:space="preserve">              allOf:</w:t>
      </w:r>
    </w:p>
    <w:p w14:paraId="1D782B35" w14:textId="77777777" w:rsidR="000A5281" w:rsidRDefault="000A5281" w:rsidP="000A5281">
      <w:pPr>
        <w:pStyle w:val="PL"/>
      </w:pPr>
      <w:r>
        <w:t xml:space="preserve">                - $ref: 'genericNrm.yaml#/components/schemas/SubNetwork-Attr'</w:t>
      </w:r>
    </w:p>
    <w:p w14:paraId="261E4934" w14:textId="77777777" w:rsidR="000A5281" w:rsidRDefault="000A5281" w:rsidP="000A5281">
      <w:pPr>
        <w:pStyle w:val="PL"/>
      </w:pPr>
      <w:r>
        <w:t xml:space="preserve">                - type: object</w:t>
      </w:r>
    </w:p>
    <w:p w14:paraId="72EB0529" w14:textId="77777777" w:rsidR="000A5281" w:rsidRDefault="000A5281" w:rsidP="000A5281">
      <w:pPr>
        <w:pStyle w:val="PL"/>
      </w:pPr>
      <w:r>
        <w:t xml:space="preserve">                  properties:</w:t>
      </w:r>
    </w:p>
    <w:p w14:paraId="3D31FBB8" w14:textId="77777777" w:rsidR="000A5281" w:rsidRDefault="000A5281" w:rsidP="000A5281">
      <w:pPr>
        <w:pStyle w:val="PL"/>
      </w:pPr>
      <w:r>
        <w:t xml:space="preserve">                    networkSliceSubnetRef:</w:t>
      </w:r>
    </w:p>
    <w:p w14:paraId="41928534" w14:textId="77777777" w:rsidR="000A5281" w:rsidRDefault="000A5281" w:rsidP="000A5281">
      <w:pPr>
        <w:pStyle w:val="PL"/>
      </w:pPr>
      <w:r>
        <w:t xml:space="preserve">                      $ref: 'comDefs.yaml#/components/schemas/Dn'</w:t>
      </w:r>
    </w:p>
    <w:p w14:paraId="2D0D010C" w14:textId="77777777" w:rsidR="000A5281" w:rsidRDefault="000A5281" w:rsidP="000A5281">
      <w:pPr>
        <w:pStyle w:val="PL"/>
      </w:pPr>
      <w:r>
        <w:t xml:space="preserve">                    operationalState:</w:t>
      </w:r>
    </w:p>
    <w:p w14:paraId="66EDE513" w14:textId="77777777" w:rsidR="000A5281" w:rsidRDefault="000A5281" w:rsidP="000A5281">
      <w:pPr>
        <w:pStyle w:val="PL"/>
      </w:pPr>
      <w:r>
        <w:t xml:space="preserve">                      $ref: 'comDefs.yaml#/components/schemas/OperationalState'</w:t>
      </w:r>
    </w:p>
    <w:p w14:paraId="4F7A0130" w14:textId="77777777" w:rsidR="000A5281" w:rsidRDefault="000A5281" w:rsidP="000A5281">
      <w:pPr>
        <w:pStyle w:val="PL"/>
      </w:pPr>
      <w:r>
        <w:t xml:space="preserve">                    administrativeState:</w:t>
      </w:r>
    </w:p>
    <w:p w14:paraId="168C6EE0" w14:textId="77777777" w:rsidR="000A5281" w:rsidRDefault="000A5281" w:rsidP="000A5281">
      <w:pPr>
        <w:pStyle w:val="PL"/>
      </w:pPr>
      <w:r>
        <w:t xml:space="preserve">                      $ref: 'comDefs.yaml#/components/schemas/AdministrativeState'</w:t>
      </w:r>
    </w:p>
    <w:p w14:paraId="24863216" w14:textId="77777777" w:rsidR="000A5281" w:rsidRDefault="000A5281" w:rsidP="000A5281">
      <w:pPr>
        <w:pStyle w:val="PL"/>
      </w:pPr>
      <w:r>
        <w:t xml:space="preserve">                    serviceProfileList:</w:t>
      </w:r>
    </w:p>
    <w:p w14:paraId="4B3C3DFF" w14:textId="77777777" w:rsidR="000A5281" w:rsidRDefault="000A5281" w:rsidP="000A5281">
      <w:pPr>
        <w:pStyle w:val="PL"/>
      </w:pPr>
      <w:r>
        <w:t xml:space="preserve">                      $ref: '#/components/schemas/ServiceProfileList'</w:t>
      </w:r>
    </w:p>
    <w:p w14:paraId="61234ED4" w14:textId="77777777" w:rsidR="000A5281" w:rsidRDefault="000A5281" w:rsidP="000A5281">
      <w:pPr>
        <w:pStyle w:val="PL"/>
      </w:pPr>
    </w:p>
    <w:p w14:paraId="22940A23" w14:textId="77777777" w:rsidR="000A5281" w:rsidRDefault="000A5281" w:rsidP="000A5281">
      <w:pPr>
        <w:pStyle w:val="PL"/>
      </w:pPr>
      <w:r>
        <w:t xml:space="preserve">    NetworkSliceSubnet-Single:</w:t>
      </w:r>
    </w:p>
    <w:p w14:paraId="2455A281" w14:textId="77777777" w:rsidR="000A5281" w:rsidRDefault="000A5281" w:rsidP="000A5281">
      <w:pPr>
        <w:pStyle w:val="PL"/>
      </w:pPr>
      <w:r>
        <w:t xml:space="preserve">      allOf:</w:t>
      </w:r>
    </w:p>
    <w:p w14:paraId="0447F4C6" w14:textId="77777777" w:rsidR="000A5281" w:rsidRDefault="000A5281" w:rsidP="000A5281">
      <w:pPr>
        <w:pStyle w:val="PL"/>
      </w:pPr>
      <w:r>
        <w:t xml:space="preserve">        - $ref: 'genericNrm.yaml#/components/schemas/Top-Attr'</w:t>
      </w:r>
    </w:p>
    <w:p w14:paraId="57861576" w14:textId="77777777" w:rsidR="000A5281" w:rsidRDefault="000A5281" w:rsidP="000A5281">
      <w:pPr>
        <w:pStyle w:val="PL"/>
      </w:pPr>
      <w:r>
        <w:t xml:space="preserve">        - type: object</w:t>
      </w:r>
    </w:p>
    <w:p w14:paraId="4DF23F49" w14:textId="77777777" w:rsidR="000A5281" w:rsidRDefault="000A5281" w:rsidP="000A5281">
      <w:pPr>
        <w:pStyle w:val="PL"/>
      </w:pPr>
      <w:r>
        <w:t xml:space="preserve">          properties:</w:t>
      </w:r>
    </w:p>
    <w:p w14:paraId="6172B12E" w14:textId="77777777" w:rsidR="000A5281" w:rsidRDefault="000A5281" w:rsidP="000A5281">
      <w:pPr>
        <w:pStyle w:val="PL"/>
      </w:pPr>
      <w:r>
        <w:t xml:space="preserve">            attributes:</w:t>
      </w:r>
    </w:p>
    <w:p w14:paraId="08040D80" w14:textId="77777777" w:rsidR="000A5281" w:rsidRDefault="000A5281" w:rsidP="000A5281">
      <w:pPr>
        <w:pStyle w:val="PL"/>
      </w:pPr>
      <w:r>
        <w:t xml:space="preserve">              allOf:</w:t>
      </w:r>
    </w:p>
    <w:p w14:paraId="1E86AE89" w14:textId="77777777" w:rsidR="000A5281" w:rsidRDefault="000A5281" w:rsidP="000A5281">
      <w:pPr>
        <w:pStyle w:val="PL"/>
      </w:pPr>
      <w:r>
        <w:t xml:space="preserve">                - $ref: 'genericNrm.yaml#/components/schemas/SubNetwork-Attr'</w:t>
      </w:r>
    </w:p>
    <w:p w14:paraId="2FE278BD" w14:textId="77777777" w:rsidR="000A5281" w:rsidRDefault="000A5281" w:rsidP="000A5281">
      <w:pPr>
        <w:pStyle w:val="PL"/>
      </w:pPr>
      <w:r>
        <w:t xml:space="preserve">                - type: object</w:t>
      </w:r>
    </w:p>
    <w:p w14:paraId="1E3EC2A1" w14:textId="77777777" w:rsidR="000A5281" w:rsidRDefault="000A5281" w:rsidP="000A5281">
      <w:pPr>
        <w:pStyle w:val="PL"/>
      </w:pPr>
      <w:r>
        <w:t xml:space="preserve">                  properties:</w:t>
      </w:r>
    </w:p>
    <w:p w14:paraId="68BD5767" w14:textId="77777777" w:rsidR="000A5281" w:rsidRDefault="000A5281" w:rsidP="000A5281">
      <w:pPr>
        <w:pStyle w:val="PL"/>
      </w:pPr>
      <w:r>
        <w:t xml:space="preserve">                    managedFunctionRefList:</w:t>
      </w:r>
    </w:p>
    <w:p w14:paraId="42CEFE1B" w14:textId="77777777" w:rsidR="000A5281" w:rsidRDefault="000A5281" w:rsidP="000A5281">
      <w:pPr>
        <w:pStyle w:val="PL"/>
      </w:pPr>
      <w:r>
        <w:t xml:space="preserve">                      $ref: 'comDefs.yaml#/components/schemas/DnList'</w:t>
      </w:r>
    </w:p>
    <w:p w14:paraId="19F73D09" w14:textId="77777777" w:rsidR="000A5281" w:rsidRDefault="000A5281" w:rsidP="000A5281">
      <w:pPr>
        <w:pStyle w:val="PL"/>
      </w:pPr>
      <w:r>
        <w:t xml:space="preserve">                    networkSliceSubnetRefList:</w:t>
      </w:r>
    </w:p>
    <w:p w14:paraId="3CED32F9" w14:textId="77777777" w:rsidR="000A5281" w:rsidRDefault="000A5281" w:rsidP="000A5281">
      <w:pPr>
        <w:pStyle w:val="PL"/>
      </w:pPr>
      <w:r>
        <w:t xml:space="preserve">                      $ref: 'comDefs.yaml#/components/schemas/DnList'</w:t>
      </w:r>
    </w:p>
    <w:p w14:paraId="72C956D7" w14:textId="77777777" w:rsidR="000A5281" w:rsidRDefault="000A5281" w:rsidP="000A5281">
      <w:pPr>
        <w:pStyle w:val="PL"/>
      </w:pPr>
      <w:r>
        <w:t xml:space="preserve">                    operationalState:</w:t>
      </w:r>
    </w:p>
    <w:p w14:paraId="311574E3" w14:textId="77777777" w:rsidR="000A5281" w:rsidRDefault="000A5281" w:rsidP="000A5281">
      <w:pPr>
        <w:pStyle w:val="PL"/>
      </w:pPr>
      <w:r>
        <w:t xml:space="preserve">                      $ref: 'comDefs.yaml#/components/schemas/OperationalState'</w:t>
      </w:r>
    </w:p>
    <w:p w14:paraId="1F31E8D5" w14:textId="77777777" w:rsidR="000A5281" w:rsidRDefault="000A5281" w:rsidP="000A5281">
      <w:pPr>
        <w:pStyle w:val="PL"/>
      </w:pPr>
      <w:r>
        <w:t xml:space="preserve">                    administrativeState:</w:t>
      </w:r>
    </w:p>
    <w:p w14:paraId="58BDE7FA" w14:textId="77777777" w:rsidR="000A5281" w:rsidRDefault="000A5281" w:rsidP="000A5281">
      <w:pPr>
        <w:pStyle w:val="PL"/>
      </w:pPr>
      <w:r>
        <w:t xml:space="preserve">                      $ref: 'comDefs.yaml#/components/schemas/AdministrativeState'</w:t>
      </w:r>
    </w:p>
    <w:p w14:paraId="08794F4B" w14:textId="77777777" w:rsidR="000A5281" w:rsidRDefault="000A5281" w:rsidP="000A5281">
      <w:pPr>
        <w:pStyle w:val="PL"/>
      </w:pPr>
      <w:r>
        <w:t xml:space="preserve">                    nsInfo:</w:t>
      </w:r>
    </w:p>
    <w:p w14:paraId="30E3B22F" w14:textId="77777777" w:rsidR="000A5281" w:rsidRDefault="000A5281" w:rsidP="000A5281">
      <w:pPr>
        <w:pStyle w:val="PL"/>
      </w:pPr>
      <w:r>
        <w:t xml:space="preserve">                      $ref: '#/components/schemas/NsInfo'</w:t>
      </w:r>
    </w:p>
    <w:p w14:paraId="2A3788EC" w14:textId="77777777" w:rsidR="000A5281" w:rsidRDefault="000A5281" w:rsidP="000A5281">
      <w:pPr>
        <w:pStyle w:val="PL"/>
      </w:pPr>
      <w:r>
        <w:t xml:space="preserve">                    sliceProfileList:</w:t>
      </w:r>
    </w:p>
    <w:p w14:paraId="2F8C8307" w14:textId="77777777" w:rsidR="000A5281" w:rsidRDefault="000A5281" w:rsidP="000A5281">
      <w:pPr>
        <w:pStyle w:val="PL"/>
      </w:pPr>
      <w:r>
        <w:t xml:space="preserve">                      $ref: '#/components/schemas/SliceProfileList'</w:t>
      </w:r>
    </w:p>
    <w:p w14:paraId="3C8B6D59" w14:textId="77777777" w:rsidR="000A5281" w:rsidRDefault="000A5281" w:rsidP="000A5281">
      <w:pPr>
        <w:pStyle w:val="PL"/>
      </w:pPr>
      <w:r>
        <w:t xml:space="preserve">                    epTransportRefList:</w:t>
      </w:r>
    </w:p>
    <w:p w14:paraId="4BEEC5F3" w14:textId="77777777" w:rsidR="000A5281" w:rsidRDefault="000A5281" w:rsidP="000A5281">
      <w:pPr>
        <w:pStyle w:val="PL"/>
      </w:pPr>
      <w:r>
        <w:t xml:space="preserve">                      $ref: 'comDefs.yaml#/components/schemas/DnList'</w:t>
      </w:r>
    </w:p>
    <w:p w14:paraId="222CD438" w14:textId="77777777" w:rsidR="000A5281" w:rsidRDefault="000A5281" w:rsidP="000A5281">
      <w:pPr>
        <w:pStyle w:val="PL"/>
      </w:pPr>
    </w:p>
    <w:p w14:paraId="2CD63320" w14:textId="77777777" w:rsidR="000A5281" w:rsidRDefault="000A5281" w:rsidP="000A5281">
      <w:pPr>
        <w:pStyle w:val="PL"/>
      </w:pPr>
      <w:r>
        <w:t xml:space="preserve">    EP_Transport-Single:</w:t>
      </w:r>
    </w:p>
    <w:p w14:paraId="307410BE" w14:textId="77777777" w:rsidR="000A5281" w:rsidRDefault="000A5281" w:rsidP="000A5281">
      <w:pPr>
        <w:pStyle w:val="PL"/>
      </w:pPr>
      <w:r>
        <w:t xml:space="preserve">      allOf:</w:t>
      </w:r>
    </w:p>
    <w:p w14:paraId="6FB312C0" w14:textId="77777777" w:rsidR="000A5281" w:rsidRDefault="000A5281" w:rsidP="000A5281">
      <w:pPr>
        <w:pStyle w:val="PL"/>
      </w:pPr>
      <w:r>
        <w:t xml:space="preserve">        - $ref: 'genericNrm.yaml#/components/schemas/Top-Attr'</w:t>
      </w:r>
    </w:p>
    <w:p w14:paraId="43E345C3" w14:textId="77777777" w:rsidR="000A5281" w:rsidRDefault="000A5281" w:rsidP="000A5281">
      <w:pPr>
        <w:pStyle w:val="PL"/>
      </w:pPr>
      <w:r>
        <w:t xml:space="preserve">        - type: object</w:t>
      </w:r>
    </w:p>
    <w:p w14:paraId="00F826FB" w14:textId="77777777" w:rsidR="000A5281" w:rsidRDefault="000A5281" w:rsidP="000A5281">
      <w:pPr>
        <w:pStyle w:val="PL"/>
      </w:pPr>
      <w:r>
        <w:t xml:space="preserve">          properties:</w:t>
      </w:r>
    </w:p>
    <w:p w14:paraId="4AFC1631" w14:textId="77777777" w:rsidR="000A5281" w:rsidRDefault="000A5281" w:rsidP="000A5281">
      <w:pPr>
        <w:pStyle w:val="PL"/>
      </w:pPr>
      <w:r>
        <w:t xml:space="preserve">            attributes:</w:t>
      </w:r>
    </w:p>
    <w:p w14:paraId="43EC39AE" w14:textId="77777777" w:rsidR="000A5281" w:rsidRDefault="000A5281" w:rsidP="000A5281">
      <w:pPr>
        <w:pStyle w:val="PL"/>
      </w:pPr>
      <w:r>
        <w:t xml:space="preserve">              type: object</w:t>
      </w:r>
    </w:p>
    <w:p w14:paraId="586DB262" w14:textId="77777777" w:rsidR="000A5281" w:rsidRDefault="000A5281" w:rsidP="000A5281">
      <w:pPr>
        <w:pStyle w:val="PL"/>
      </w:pPr>
      <w:r>
        <w:t xml:space="preserve">              properties:</w:t>
      </w:r>
    </w:p>
    <w:p w14:paraId="03614235" w14:textId="77777777" w:rsidR="000A5281" w:rsidRDefault="000A5281" w:rsidP="000A5281">
      <w:pPr>
        <w:pStyle w:val="PL"/>
      </w:pPr>
      <w:r>
        <w:t xml:space="preserve">                ipAddress:</w:t>
      </w:r>
    </w:p>
    <w:p w14:paraId="45358E3F" w14:textId="77777777" w:rsidR="000A5281" w:rsidRDefault="000A5281" w:rsidP="000A5281">
      <w:pPr>
        <w:pStyle w:val="PL"/>
      </w:pPr>
      <w:r>
        <w:t xml:space="preserve">                  $ref: '#/components/schemas/IpAddress'</w:t>
      </w:r>
    </w:p>
    <w:p w14:paraId="329EDA0F" w14:textId="77777777" w:rsidR="000A5281" w:rsidRDefault="000A5281" w:rsidP="000A5281">
      <w:pPr>
        <w:pStyle w:val="PL"/>
      </w:pPr>
      <w:r>
        <w:t xml:space="preserve">                logicInterfaceId:</w:t>
      </w:r>
    </w:p>
    <w:p w14:paraId="13203CC1" w14:textId="77777777" w:rsidR="000A5281" w:rsidRDefault="000A5281" w:rsidP="000A5281">
      <w:pPr>
        <w:pStyle w:val="PL"/>
      </w:pPr>
      <w:r>
        <w:t xml:space="preserve">                  type: string </w:t>
      </w:r>
    </w:p>
    <w:p w14:paraId="56C780A5" w14:textId="77777777" w:rsidR="000A5281" w:rsidRDefault="000A5281" w:rsidP="000A5281">
      <w:pPr>
        <w:pStyle w:val="PL"/>
      </w:pPr>
      <w:r>
        <w:t xml:space="preserve">                nextHopInfo:</w:t>
      </w:r>
    </w:p>
    <w:p w14:paraId="3E9F0D30" w14:textId="77777777" w:rsidR="000A5281" w:rsidRDefault="000A5281" w:rsidP="000A5281">
      <w:pPr>
        <w:pStyle w:val="PL"/>
      </w:pPr>
      <w:r>
        <w:t xml:space="preserve">                  type: string </w:t>
      </w:r>
    </w:p>
    <w:p w14:paraId="76C9BCB5" w14:textId="77777777" w:rsidR="000A5281" w:rsidRDefault="000A5281" w:rsidP="000A5281">
      <w:pPr>
        <w:pStyle w:val="PL"/>
      </w:pPr>
      <w:r>
        <w:t xml:space="preserve">                qosProfile:</w:t>
      </w:r>
    </w:p>
    <w:p w14:paraId="34595687" w14:textId="77777777" w:rsidR="000A5281" w:rsidRDefault="000A5281" w:rsidP="000A5281">
      <w:pPr>
        <w:pStyle w:val="PL"/>
      </w:pPr>
      <w:r>
        <w:t xml:space="preserve">                  type: string </w:t>
      </w:r>
    </w:p>
    <w:p w14:paraId="62594CBC" w14:textId="77777777" w:rsidR="000A5281" w:rsidRDefault="000A5281" w:rsidP="000A5281">
      <w:pPr>
        <w:pStyle w:val="PL"/>
      </w:pPr>
      <w:r>
        <w:t xml:space="preserve">                epApplicationRefs:</w:t>
      </w:r>
    </w:p>
    <w:p w14:paraId="16E1C462" w14:textId="77777777" w:rsidR="000A5281" w:rsidRDefault="000A5281" w:rsidP="000A5281">
      <w:pPr>
        <w:pStyle w:val="PL"/>
      </w:pPr>
      <w:r>
        <w:t xml:space="preserve">                  $ref: 'comDefs.yaml#/components/schemas/DnList'</w:t>
      </w:r>
    </w:p>
    <w:p w14:paraId="6E378F48" w14:textId="77777777" w:rsidR="000A5281" w:rsidRDefault="000A5281" w:rsidP="000A5281">
      <w:pPr>
        <w:pStyle w:val="PL"/>
      </w:pPr>
      <w:r>
        <w:t xml:space="preserve">                      </w:t>
      </w:r>
    </w:p>
    <w:p w14:paraId="6480B963" w14:textId="77777777" w:rsidR="000A5281" w:rsidRDefault="000A5281" w:rsidP="000A5281">
      <w:pPr>
        <w:pStyle w:val="PL"/>
      </w:pPr>
      <w:r>
        <w:t>#-------- Definition of JSON arrays for name-contained IOCs ----------------------</w:t>
      </w:r>
    </w:p>
    <w:p w14:paraId="3954EB19" w14:textId="77777777" w:rsidR="000A5281" w:rsidRDefault="000A5281" w:rsidP="000A5281">
      <w:pPr>
        <w:pStyle w:val="PL"/>
      </w:pPr>
      <w:r>
        <w:t xml:space="preserve">    SubNetwork-Multiple:</w:t>
      </w:r>
    </w:p>
    <w:p w14:paraId="09CBF9A6" w14:textId="77777777" w:rsidR="000A5281" w:rsidRDefault="000A5281" w:rsidP="000A5281">
      <w:pPr>
        <w:pStyle w:val="PL"/>
      </w:pPr>
      <w:r>
        <w:t xml:space="preserve">      type: array</w:t>
      </w:r>
    </w:p>
    <w:p w14:paraId="7135076E" w14:textId="77777777" w:rsidR="000A5281" w:rsidRDefault="000A5281" w:rsidP="000A5281">
      <w:pPr>
        <w:pStyle w:val="PL"/>
      </w:pPr>
      <w:r>
        <w:t xml:space="preserve">      items:</w:t>
      </w:r>
    </w:p>
    <w:p w14:paraId="1A6AF4A9" w14:textId="77777777" w:rsidR="000A5281" w:rsidRDefault="000A5281" w:rsidP="000A5281">
      <w:pPr>
        <w:pStyle w:val="PL"/>
      </w:pPr>
      <w:r>
        <w:t xml:space="preserve">        $ref: '#/components/schemas/SubNetwork-Single'</w:t>
      </w:r>
    </w:p>
    <w:p w14:paraId="1438A7E0" w14:textId="77777777" w:rsidR="000A5281" w:rsidRDefault="000A5281" w:rsidP="000A5281">
      <w:pPr>
        <w:pStyle w:val="PL"/>
      </w:pPr>
    </w:p>
    <w:p w14:paraId="5C8D03DB" w14:textId="77777777" w:rsidR="000A5281" w:rsidRDefault="000A5281" w:rsidP="000A5281">
      <w:pPr>
        <w:pStyle w:val="PL"/>
      </w:pPr>
      <w:r>
        <w:t xml:space="preserve">    NetworkSlice-Multiple:</w:t>
      </w:r>
    </w:p>
    <w:p w14:paraId="28D9CD57" w14:textId="77777777" w:rsidR="000A5281" w:rsidRDefault="000A5281" w:rsidP="000A5281">
      <w:pPr>
        <w:pStyle w:val="PL"/>
      </w:pPr>
      <w:r>
        <w:t xml:space="preserve">      type: array</w:t>
      </w:r>
    </w:p>
    <w:p w14:paraId="46A741D8" w14:textId="77777777" w:rsidR="000A5281" w:rsidRDefault="000A5281" w:rsidP="000A5281">
      <w:pPr>
        <w:pStyle w:val="PL"/>
      </w:pPr>
      <w:r>
        <w:t xml:space="preserve">      items:</w:t>
      </w:r>
    </w:p>
    <w:p w14:paraId="1995E100" w14:textId="77777777" w:rsidR="000A5281" w:rsidRDefault="000A5281" w:rsidP="000A5281">
      <w:pPr>
        <w:pStyle w:val="PL"/>
      </w:pPr>
      <w:r>
        <w:t xml:space="preserve">        $ref: '#/components/schemas/NetworkSlice-Single'</w:t>
      </w:r>
    </w:p>
    <w:p w14:paraId="25E57533" w14:textId="77777777" w:rsidR="000A5281" w:rsidRDefault="000A5281" w:rsidP="000A5281">
      <w:pPr>
        <w:pStyle w:val="PL"/>
      </w:pPr>
    </w:p>
    <w:p w14:paraId="6ECDE1D8" w14:textId="77777777" w:rsidR="000A5281" w:rsidRDefault="000A5281" w:rsidP="000A5281">
      <w:pPr>
        <w:pStyle w:val="PL"/>
      </w:pPr>
      <w:r>
        <w:t xml:space="preserve">    NetworkSliceSubnet-Multiple:</w:t>
      </w:r>
    </w:p>
    <w:p w14:paraId="6B5DFDC6" w14:textId="77777777" w:rsidR="000A5281" w:rsidRDefault="000A5281" w:rsidP="000A5281">
      <w:pPr>
        <w:pStyle w:val="PL"/>
      </w:pPr>
      <w:r>
        <w:t xml:space="preserve">      type: array</w:t>
      </w:r>
    </w:p>
    <w:p w14:paraId="0FDD7AC3" w14:textId="77777777" w:rsidR="000A5281" w:rsidRDefault="000A5281" w:rsidP="000A5281">
      <w:pPr>
        <w:pStyle w:val="PL"/>
      </w:pPr>
      <w:r>
        <w:t xml:space="preserve">      items:</w:t>
      </w:r>
    </w:p>
    <w:p w14:paraId="3EBB389F" w14:textId="77777777" w:rsidR="000A5281" w:rsidRDefault="000A5281" w:rsidP="000A5281">
      <w:pPr>
        <w:pStyle w:val="PL"/>
      </w:pPr>
      <w:r>
        <w:t xml:space="preserve">        $ref: '#/components/schemas/NetworkSliceSubnet-Single'</w:t>
      </w:r>
    </w:p>
    <w:p w14:paraId="2F7804ED" w14:textId="77777777" w:rsidR="000A5281" w:rsidRDefault="000A5281" w:rsidP="000A5281">
      <w:pPr>
        <w:pStyle w:val="PL"/>
      </w:pPr>
    </w:p>
    <w:p w14:paraId="2A61D7C8" w14:textId="77777777" w:rsidR="000A5281" w:rsidRDefault="000A5281" w:rsidP="000A5281">
      <w:pPr>
        <w:pStyle w:val="PL"/>
      </w:pPr>
      <w:r>
        <w:t xml:space="preserve">    EP_Transport-Multiple:</w:t>
      </w:r>
    </w:p>
    <w:p w14:paraId="069FEBC7" w14:textId="77777777" w:rsidR="000A5281" w:rsidRDefault="000A5281" w:rsidP="000A5281">
      <w:pPr>
        <w:pStyle w:val="PL"/>
      </w:pPr>
      <w:r>
        <w:t xml:space="preserve">      type: array</w:t>
      </w:r>
    </w:p>
    <w:p w14:paraId="4024D5C9" w14:textId="77777777" w:rsidR="000A5281" w:rsidRDefault="000A5281" w:rsidP="000A5281">
      <w:pPr>
        <w:pStyle w:val="PL"/>
      </w:pPr>
      <w:r>
        <w:t xml:space="preserve">      items:</w:t>
      </w:r>
    </w:p>
    <w:p w14:paraId="602A451A" w14:textId="77777777" w:rsidR="000A5281" w:rsidRDefault="000A5281" w:rsidP="000A5281">
      <w:pPr>
        <w:pStyle w:val="PL"/>
      </w:pPr>
      <w:r>
        <w:t xml:space="preserve">        $ref: '#/components/schemas/EP_Transport-Single'</w:t>
      </w:r>
    </w:p>
    <w:p w14:paraId="50A9E26B" w14:textId="77777777" w:rsidR="000A5281" w:rsidRDefault="000A5281" w:rsidP="000A5281">
      <w:pPr>
        <w:pStyle w:val="PL"/>
      </w:pPr>
    </w:p>
    <w:p w14:paraId="205FF2E6" w14:textId="77777777" w:rsidR="000A5281" w:rsidRDefault="000A5281" w:rsidP="000A5281">
      <w:pPr>
        <w:pStyle w:val="PL"/>
      </w:pPr>
      <w:r>
        <w:t>#------------ Definitions in TS 28.541 for TS 28.532 -----------------------------</w:t>
      </w:r>
    </w:p>
    <w:p w14:paraId="1BF614BC" w14:textId="77777777" w:rsidR="000A5281" w:rsidRDefault="000A5281" w:rsidP="000A5281">
      <w:pPr>
        <w:pStyle w:val="PL"/>
      </w:pPr>
    </w:p>
    <w:p w14:paraId="4A862618" w14:textId="77777777" w:rsidR="000A5281" w:rsidRDefault="000A5281" w:rsidP="000A5281">
      <w:pPr>
        <w:pStyle w:val="PL"/>
      </w:pPr>
      <w:r>
        <w:t xml:space="preserve">    resources-sliceNrm:</w:t>
      </w:r>
    </w:p>
    <w:p w14:paraId="17705098" w14:textId="77777777" w:rsidR="000A5281" w:rsidRDefault="000A5281" w:rsidP="000A5281">
      <w:pPr>
        <w:pStyle w:val="PL"/>
      </w:pPr>
      <w:r>
        <w:t xml:space="preserve">      oneOf:</w:t>
      </w:r>
    </w:p>
    <w:p w14:paraId="4AD0A3F2" w14:textId="77777777" w:rsidR="000A5281" w:rsidRDefault="000A5281" w:rsidP="000A5281">
      <w:pPr>
        <w:pStyle w:val="PL"/>
      </w:pPr>
      <w:r>
        <w:t xml:space="preserve">       - $ref: '#/components/schemas/SubNetwork-Single'</w:t>
      </w:r>
    </w:p>
    <w:p w14:paraId="412E54C1" w14:textId="77777777" w:rsidR="000A5281" w:rsidRDefault="000A5281" w:rsidP="000A5281">
      <w:pPr>
        <w:pStyle w:val="PL"/>
      </w:pPr>
      <w:r>
        <w:t xml:space="preserve">       - $ref: '#/components/schemas/NetworkSlice-Single'</w:t>
      </w:r>
    </w:p>
    <w:p w14:paraId="297641C9" w14:textId="77777777" w:rsidR="000A5281" w:rsidRDefault="000A5281" w:rsidP="000A5281">
      <w:pPr>
        <w:pStyle w:val="PL"/>
      </w:pPr>
      <w:r>
        <w:t xml:space="preserve">       - $ref: '#/components/schemas/NetworkSliceSubnet-Single'</w:t>
      </w:r>
    </w:p>
    <w:p w14:paraId="38C69569" w14:textId="77777777" w:rsidR="000A5281" w:rsidRDefault="000A5281" w:rsidP="000A5281">
      <w:pPr>
        <w:pStyle w:val="PL"/>
      </w:pPr>
      <w:r>
        <w:t xml:space="preserve">       - $ref: '#/components/schemas/EP_Transport-Single'</w:t>
      </w:r>
    </w:p>
    <w:p w14:paraId="2DFA8A55" w14:textId="77777777" w:rsidR="008C10F3" w:rsidRDefault="008C10F3" w:rsidP="008C10F3">
      <w:pPr>
        <w:pStyle w:val="Heading8"/>
      </w:pPr>
      <w:r>
        <w:br w:type="page"/>
      </w:r>
      <w:bookmarkStart w:id="11351" w:name="_Toc19888643"/>
      <w:bookmarkStart w:id="11352" w:name="_Toc27405671"/>
      <w:bookmarkStart w:id="11353" w:name="_Toc35878869"/>
      <w:bookmarkStart w:id="11354" w:name="_Toc36220685"/>
      <w:bookmarkStart w:id="11355" w:name="_Toc36474783"/>
      <w:bookmarkStart w:id="11356" w:name="_Toc36543055"/>
      <w:bookmarkStart w:id="11357" w:name="_Toc36543876"/>
      <w:bookmarkStart w:id="11358" w:name="_Toc36568114"/>
      <w:bookmarkStart w:id="11359" w:name="_Toc44341864"/>
      <w:bookmarkStart w:id="11360" w:name="_Toc51676245"/>
      <w:bookmarkStart w:id="11361" w:name="_Toc55895694"/>
      <w:bookmarkStart w:id="11362" w:name="_Toc58940781"/>
      <w:bookmarkStart w:id="11363" w:name="_Toc67928996"/>
      <w:r w:rsidRPr="002B15AA">
        <w:t xml:space="preserve">Annex K </w:t>
      </w:r>
      <w:r>
        <w:t>(normative)</w:t>
      </w:r>
      <w:r w:rsidRPr="002B15AA">
        <w:t>:</w:t>
      </w:r>
      <w:r w:rsidRPr="002B15AA">
        <w:br/>
      </w:r>
      <w:r>
        <w:t>Void</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7F999F8A" w14:textId="77777777" w:rsidR="008C10F3" w:rsidRPr="002B15AA" w:rsidRDefault="008C10F3" w:rsidP="008C10F3">
      <w:pPr>
        <w:pStyle w:val="Heading8"/>
      </w:pPr>
      <w:r>
        <w:br w:type="page"/>
      </w:r>
      <w:bookmarkStart w:id="11364" w:name="_Toc27405672"/>
      <w:bookmarkStart w:id="11365" w:name="_Toc35878870"/>
      <w:bookmarkStart w:id="11366" w:name="_Toc36220686"/>
      <w:bookmarkStart w:id="11367" w:name="_Toc36474784"/>
      <w:bookmarkStart w:id="11368" w:name="_Toc36543056"/>
      <w:bookmarkStart w:id="11369" w:name="_Toc36543877"/>
      <w:bookmarkStart w:id="11370" w:name="_Toc36568115"/>
      <w:bookmarkStart w:id="11371" w:name="_Toc44341865"/>
      <w:bookmarkStart w:id="11372" w:name="_Toc51676246"/>
      <w:bookmarkStart w:id="11373" w:name="_Toc55895695"/>
      <w:bookmarkStart w:id="11374" w:name="_Toc58940782"/>
      <w:bookmarkStart w:id="11375" w:name="_Toc67928997"/>
      <w:r w:rsidRPr="002B15AA">
        <w:t xml:space="preserve">Annex </w:t>
      </w:r>
      <w:r>
        <w:t>L</w:t>
      </w:r>
      <w:r w:rsidRPr="002B15AA">
        <w:t xml:space="preserve"> (normative):</w:t>
      </w:r>
      <w:r>
        <w:t xml:space="preserve"> </w:t>
      </w:r>
      <w:r w:rsidRPr="002B15AA">
        <w:br/>
      </w:r>
      <w:r>
        <w:t xml:space="preserve">Relation of GSMA GST, ServiceProfile and </w:t>
      </w:r>
      <w:bookmarkEnd w:id="11364"/>
      <w:bookmarkEnd w:id="11365"/>
      <w:bookmarkEnd w:id="11366"/>
      <w:bookmarkEnd w:id="11367"/>
      <w:bookmarkEnd w:id="11368"/>
      <w:bookmarkEnd w:id="11369"/>
      <w:bookmarkEnd w:id="11370"/>
      <w:r>
        <w:t>SliceProfile</w:t>
      </w:r>
      <w:bookmarkEnd w:id="11371"/>
      <w:bookmarkEnd w:id="11372"/>
      <w:bookmarkEnd w:id="11373"/>
      <w:bookmarkEnd w:id="11374"/>
      <w:bookmarkEnd w:id="11375"/>
    </w:p>
    <w:p w14:paraId="438A67F8" w14:textId="77777777" w:rsidR="008C10F3" w:rsidRPr="002B15AA" w:rsidRDefault="008C10F3" w:rsidP="008C10F3">
      <w:pPr>
        <w:pStyle w:val="Heading1"/>
      </w:pPr>
      <w:bookmarkStart w:id="11376" w:name="_Toc27405673"/>
      <w:bookmarkStart w:id="11377" w:name="_Toc35878871"/>
      <w:bookmarkStart w:id="11378" w:name="_Toc36220687"/>
      <w:bookmarkStart w:id="11379" w:name="_Toc36474785"/>
      <w:bookmarkStart w:id="11380" w:name="_Toc36543057"/>
      <w:bookmarkStart w:id="11381" w:name="_Toc36543878"/>
      <w:bookmarkStart w:id="11382" w:name="_Toc36568116"/>
      <w:bookmarkStart w:id="11383" w:name="_Toc44341866"/>
      <w:bookmarkStart w:id="11384" w:name="_Toc51676247"/>
      <w:bookmarkStart w:id="11385" w:name="_Toc55895696"/>
      <w:bookmarkStart w:id="11386" w:name="_Toc58940783"/>
      <w:bookmarkStart w:id="11387" w:name="_Toc67928998"/>
      <w:r>
        <w:t>L</w:t>
      </w:r>
      <w:r w:rsidRPr="002B15AA">
        <w:t>.1</w:t>
      </w:r>
      <w:r w:rsidRPr="002B15AA">
        <w:tab/>
        <w:t>General</w:t>
      </w:r>
      <w:bookmarkEnd w:id="11376"/>
      <w:bookmarkEnd w:id="11377"/>
      <w:bookmarkEnd w:id="11378"/>
      <w:bookmarkEnd w:id="11379"/>
      <w:bookmarkEnd w:id="11380"/>
      <w:bookmarkEnd w:id="11381"/>
      <w:bookmarkEnd w:id="11382"/>
      <w:bookmarkEnd w:id="11383"/>
      <w:bookmarkEnd w:id="11384"/>
      <w:bookmarkEnd w:id="11385"/>
      <w:bookmarkEnd w:id="11386"/>
      <w:bookmarkEnd w:id="11387"/>
      <w:r w:rsidRPr="002B15AA">
        <w:t xml:space="preserve"> </w:t>
      </w:r>
    </w:p>
    <w:p w14:paraId="2FC3723B" w14:textId="77777777" w:rsidR="008C10F3" w:rsidRDefault="008C10F3" w:rsidP="008C10F3">
      <w:r w:rsidRPr="002B15AA">
        <w:t xml:space="preserve">This annex </w:t>
      </w:r>
      <w:r>
        <w:t>describes</w:t>
      </w:r>
      <w:r w:rsidRPr="002B15AA">
        <w:t xml:space="preserve"> the</w:t>
      </w:r>
      <w:r>
        <w:rPr>
          <w:color w:val="000000"/>
        </w:rPr>
        <w:t xml:space="preserve"> relation between GSMA GST[50]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14:paraId="780212CD" w14:textId="77777777" w:rsidR="008C10F3" w:rsidRDefault="008C10F3" w:rsidP="008C10F3">
      <w:pPr>
        <w:pStyle w:val="Heading1"/>
      </w:pPr>
      <w:bookmarkStart w:id="11388" w:name="_Toc27405674"/>
      <w:bookmarkStart w:id="11389" w:name="_Toc35878872"/>
      <w:bookmarkStart w:id="11390" w:name="_Toc36220688"/>
      <w:bookmarkStart w:id="11391" w:name="_Toc36474786"/>
      <w:bookmarkStart w:id="11392" w:name="_Toc36543058"/>
      <w:bookmarkStart w:id="11393" w:name="_Toc36543879"/>
      <w:bookmarkStart w:id="11394" w:name="_Toc36568117"/>
      <w:bookmarkStart w:id="11395" w:name="_Toc44341867"/>
      <w:bookmarkStart w:id="11396" w:name="_Toc51676248"/>
      <w:bookmarkStart w:id="11397" w:name="_Toc55895697"/>
      <w:bookmarkStart w:id="11398" w:name="_Toc58940784"/>
      <w:bookmarkStart w:id="11399" w:name="_Toc67928999"/>
      <w:r>
        <w:t>L</w:t>
      </w:r>
      <w:r w:rsidRPr="002B15AA">
        <w:t>.</w:t>
      </w:r>
      <w:r>
        <w:t>2</w:t>
      </w:r>
      <w:r>
        <w:tab/>
        <w:t xml:space="preserve">GSMA GST, ServiceProfile and </w:t>
      </w:r>
      <w:bookmarkEnd w:id="11388"/>
      <w:bookmarkEnd w:id="11389"/>
      <w:bookmarkEnd w:id="11390"/>
      <w:bookmarkEnd w:id="11391"/>
      <w:bookmarkEnd w:id="11392"/>
      <w:bookmarkEnd w:id="11393"/>
      <w:bookmarkEnd w:id="11394"/>
      <w:r>
        <w:t>sliceProfile</w:t>
      </w:r>
      <w:bookmarkEnd w:id="11395"/>
      <w:bookmarkEnd w:id="11396"/>
      <w:bookmarkEnd w:id="11397"/>
      <w:bookmarkEnd w:id="11398"/>
      <w:bookmarkEnd w:id="11399"/>
    </w:p>
    <w:p w14:paraId="02984CB8" w14:textId="77777777" w:rsidR="008C10F3" w:rsidRDefault="008C10F3" w:rsidP="008C10F3">
      <w:pPr>
        <w:rPr>
          <w:lang w:eastAsia="zh-CN"/>
        </w:rPr>
      </w:pPr>
      <w:r>
        <w:rPr>
          <w:rFonts w:hint="eastAsia"/>
          <w:lang w:eastAsia="zh-CN"/>
        </w:rPr>
        <w:t>T</w:t>
      </w:r>
      <w:r>
        <w:rPr>
          <w:lang w:eastAsia="zh-CN"/>
        </w:rPr>
        <w:t xml:space="preserve">he GSMA GST is used as the SLA information for the communication between the NSC (e.g. vertical industry) and the NSP.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14:paraId="27C3E744" w14:textId="77777777" w:rsidR="008C10F3" w:rsidRDefault="008C10F3" w:rsidP="008C10F3">
      <w:pPr>
        <w:rPr>
          <w:lang w:eastAsia="zh-CN"/>
        </w:rPr>
      </w:pPr>
      <w:r>
        <w:rPr>
          <w:lang w:eastAsia="zh-CN"/>
        </w:rPr>
        <w:t xml:space="preserve">As shown in figure L.2.1, the GST [50] is translated and used as input to NRM </w:t>
      </w:r>
      <w:r w:rsidRPr="00303177">
        <w:rPr>
          <w:rFonts w:ascii="Courier New" w:hAnsi="Courier New" w:cs="Courier New"/>
          <w:lang w:eastAsia="zh-CN"/>
        </w:rPr>
        <w:t>Service</w:t>
      </w:r>
      <w:r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Pr="00E6624C">
        <w:rPr>
          <w:rFonts w:ascii="Courier New" w:hAnsi="Courier New" w:cs="Courier New"/>
          <w:lang w:eastAsia="zh-CN"/>
        </w:rPr>
        <w:t>S</w:t>
      </w:r>
      <w:r w:rsidRPr="008F01E5">
        <w:rPr>
          <w:rFonts w:ascii="Courier New" w:hAnsi="Courier New" w:cs="Courier New"/>
          <w:lang w:eastAsia="zh-CN"/>
        </w:rPr>
        <w:t>erviceProfile</w:t>
      </w:r>
      <w:r>
        <w:rPr>
          <w:lang w:eastAsia="zh-CN"/>
        </w:rPr>
        <w:t xml:space="preserve"> can be translated to corresponding requirements for dedicated domains. For example, 5GC </w:t>
      </w:r>
      <w:r w:rsidRPr="00303177">
        <w:rPr>
          <w:rFonts w:ascii="Courier New" w:hAnsi="Courier New" w:cs="Courier New"/>
          <w:lang w:eastAsia="zh-CN"/>
        </w:rPr>
        <w:t>SliceProfile</w:t>
      </w:r>
      <w:r>
        <w:rPr>
          <w:lang w:eastAsia="zh-CN"/>
        </w:rPr>
        <w:t xml:space="preserve"> is used to carry 5GC domain requirements,  NG-RAN </w:t>
      </w:r>
      <w:r w:rsidRPr="00E6624C">
        <w:rPr>
          <w:rFonts w:ascii="Courier New" w:hAnsi="Courier New" w:cs="Courier New"/>
          <w:lang w:eastAsia="zh-CN"/>
        </w:rPr>
        <w:t>SliceProfile</w:t>
      </w:r>
      <w:r>
        <w:rPr>
          <w:lang w:eastAsia="zh-CN"/>
        </w:rPr>
        <w:t xml:space="preserve"> is used to carry NG-RAN domain requirements, and TN requirements are translated and provide to TN </w:t>
      </w:r>
      <w:r>
        <w:rPr>
          <w:rFonts w:hint="eastAsia"/>
          <w:lang w:eastAsia="zh-CN"/>
        </w:rPr>
        <w:t>do</w:t>
      </w:r>
      <w:r>
        <w:rPr>
          <w:lang w:eastAsia="zh-CN"/>
        </w:rPr>
        <w:t xml:space="preserve">main. Some of the information in 5GC </w:t>
      </w:r>
      <w:r w:rsidRPr="00303177">
        <w:rPr>
          <w:rFonts w:ascii="Courier New" w:hAnsi="Courier New" w:cs="Courier New"/>
          <w:lang w:eastAsia="zh-CN"/>
        </w:rPr>
        <w:t>SliceProfile</w:t>
      </w:r>
      <w:r>
        <w:rPr>
          <w:lang w:eastAsia="zh-CN"/>
        </w:rPr>
        <w:t xml:space="preserve">  and NG-RAN </w:t>
      </w:r>
      <w:r w:rsidRPr="00303177">
        <w:rPr>
          <w:rFonts w:ascii="Courier New" w:hAnsi="Courier New" w:cs="Courier New"/>
          <w:lang w:eastAsia="zh-CN"/>
        </w:rPr>
        <w:t>SliceProfile</w:t>
      </w:r>
      <w:r>
        <w:rPr>
          <w:rFonts w:ascii="Courier New" w:hAnsi="Courier New" w:cs="Courier New"/>
          <w:lang w:eastAsia="zh-CN"/>
        </w:rPr>
        <w:t xml:space="preserve"> </w:t>
      </w:r>
      <w:r>
        <w:rPr>
          <w:lang w:eastAsia="zh-CN"/>
        </w:rPr>
        <w:t>translated to configurable parameters  of network function for the control plane SLA support purpose.</w:t>
      </w:r>
    </w:p>
    <w:p w14:paraId="218BECEE" w14:textId="77777777" w:rsidR="008C10F3" w:rsidRDefault="008C10F3" w:rsidP="008C10F3">
      <w:pPr>
        <w:pStyle w:val="NO"/>
        <w:rPr>
          <w:lang w:eastAsia="zh-CN"/>
        </w:rPr>
      </w:pPr>
      <w:r>
        <w:rPr>
          <w:lang w:eastAsia="zh-CN"/>
        </w:rPr>
        <w:t>NOTE:</w:t>
      </w:r>
      <w:r>
        <w:rPr>
          <w:lang w:eastAsia="zh-CN"/>
        </w:rPr>
        <w:tab/>
        <w:t>how to do the translation is out of the scope of this document.</w:t>
      </w:r>
    </w:p>
    <w:p w14:paraId="100D2D0C" w14:textId="77777777" w:rsidR="008C10F3" w:rsidRDefault="008C10F3" w:rsidP="008C10F3">
      <w:pPr>
        <w:jc w:val="center"/>
      </w:pPr>
    </w:p>
    <w:p w14:paraId="6485DCE1" w14:textId="7EFEE197" w:rsidR="008C10F3" w:rsidRDefault="00392887" w:rsidP="008C10F3">
      <w:pPr>
        <w:pStyle w:val="TH"/>
      </w:pPr>
      <w:r>
        <w:rPr>
          <w:noProof/>
          <w:lang w:val="en-US" w:eastAsia="zh-CN"/>
        </w:rPr>
        <w:pict w14:anchorId="23B8AE2E">
          <v:shape id="Picture 127" o:spid="_x0000_i1164" type="#_x0000_t75" style="width:468.75pt;height:200.25pt;visibility:visible;mso-wrap-style:square">
            <v:imagedata r:id="rId129" o:title=""/>
          </v:shape>
        </w:pict>
      </w:r>
    </w:p>
    <w:p w14:paraId="7E77946D" w14:textId="77777777" w:rsidR="008C10F3" w:rsidRPr="000E4F8C" w:rsidRDefault="008C10F3" w:rsidP="008C10F3">
      <w:pPr>
        <w:pStyle w:val="TF"/>
      </w:pPr>
      <w:r>
        <w:rPr>
          <w:lang w:eastAsia="zh-CN"/>
        </w:rPr>
        <w:t>Figure L.2.1 Relation between GSMA GST, ServiceProfile and SliceProfile</w:t>
      </w:r>
    </w:p>
    <w:p w14:paraId="4C8620FE" w14:textId="77777777" w:rsidR="008C10F3" w:rsidRPr="000F7D37" w:rsidRDefault="008C10F3" w:rsidP="008C10F3">
      <w:pPr>
        <w:pStyle w:val="Heading8"/>
        <w:rPr>
          <w:lang w:val="en-US"/>
        </w:rPr>
      </w:pPr>
      <w:r>
        <w:br w:type="page"/>
      </w:r>
      <w:bookmarkStart w:id="11400" w:name="_Toc27405675"/>
      <w:bookmarkStart w:id="11401" w:name="_Toc35878873"/>
      <w:bookmarkStart w:id="11402" w:name="_Toc36220689"/>
      <w:bookmarkStart w:id="11403" w:name="_Toc36474787"/>
      <w:bookmarkStart w:id="11404" w:name="_Toc36543059"/>
      <w:bookmarkStart w:id="11405" w:name="_Toc36543880"/>
      <w:bookmarkStart w:id="11406" w:name="_Toc36568118"/>
      <w:bookmarkStart w:id="11407" w:name="_Toc44341868"/>
      <w:bookmarkStart w:id="11408" w:name="_Toc51676249"/>
      <w:bookmarkStart w:id="11409" w:name="_Toc55895698"/>
      <w:bookmarkStart w:id="11410" w:name="_Toc58940785"/>
      <w:bookmarkStart w:id="11411" w:name="_Toc67929000"/>
      <w:r w:rsidRPr="00B116EC">
        <w:rPr>
          <w:lang w:val="en-US"/>
        </w:rPr>
        <w:t xml:space="preserve">Annex </w:t>
      </w:r>
      <w:r>
        <w:rPr>
          <w:lang w:val="en-US"/>
        </w:rPr>
        <w:t>M</w:t>
      </w:r>
      <w:r w:rsidRPr="000F7D37">
        <w:rPr>
          <w:lang w:val="en-US"/>
        </w:rPr>
        <w:t xml:space="preserve"> (normative): </w:t>
      </w:r>
      <w:r w:rsidRPr="000F7D37">
        <w:rPr>
          <w:lang w:val="en-US"/>
        </w:rPr>
        <w:br/>
        <w:t>Managed NF Service state handling</w:t>
      </w:r>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50AC92CE" w14:textId="77777777" w:rsidR="008C10F3" w:rsidRPr="000F7D37" w:rsidRDefault="008C10F3" w:rsidP="008C10F3">
      <w:pPr>
        <w:pStyle w:val="Heading1"/>
        <w:rPr>
          <w:lang w:val="en-US"/>
        </w:rPr>
      </w:pPr>
      <w:bookmarkStart w:id="11412" w:name="_Toc27405676"/>
      <w:bookmarkStart w:id="11413" w:name="_Toc35878874"/>
      <w:bookmarkStart w:id="11414" w:name="_Toc36220690"/>
      <w:bookmarkStart w:id="11415" w:name="_Toc36474788"/>
      <w:bookmarkStart w:id="11416" w:name="_Toc36543060"/>
      <w:bookmarkStart w:id="11417" w:name="_Toc36543881"/>
      <w:bookmarkStart w:id="11418" w:name="_Toc36568119"/>
      <w:bookmarkStart w:id="11419" w:name="_Toc44341869"/>
      <w:bookmarkStart w:id="11420" w:name="_Toc51676250"/>
      <w:bookmarkStart w:id="11421" w:name="_Toc55895699"/>
      <w:bookmarkStart w:id="11422" w:name="_Toc58940786"/>
      <w:bookmarkStart w:id="11423" w:name="_Toc67929001"/>
      <w:r>
        <w:rPr>
          <w:lang w:val="en-US"/>
        </w:rPr>
        <w:t>M</w:t>
      </w:r>
      <w:r w:rsidRPr="000F7D37">
        <w:rPr>
          <w:lang w:val="en-US"/>
        </w:rPr>
        <w:t>.1</w:t>
      </w:r>
      <w:r w:rsidRPr="000F7D37">
        <w:rPr>
          <w:lang w:val="en-US"/>
        </w:rPr>
        <w:tab/>
        <w:t>Combined state diagram for a Managed NF Service</w:t>
      </w:r>
      <w:bookmarkEnd w:id="11412"/>
      <w:bookmarkEnd w:id="11413"/>
      <w:bookmarkEnd w:id="11414"/>
      <w:bookmarkEnd w:id="11415"/>
      <w:bookmarkEnd w:id="11416"/>
      <w:bookmarkEnd w:id="11417"/>
      <w:bookmarkEnd w:id="11418"/>
      <w:bookmarkEnd w:id="11419"/>
      <w:bookmarkEnd w:id="11420"/>
      <w:bookmarkEnd w:id="11421"/>
      <w:bookmarkEnd w:id="11422"/>
      <w:bookmarkEnd w:id="11423"/>
    </w:p>
    <w:bookmarkStart w:id="11424" w:name="_MON_1637752463"/>
    <w:bookmarkEnd w:id="11424"/>
    <w:p w14:paraId="0788BD35" w14:textId="77777777" w:rsidR="008C10F3" w:rsidRPr="000F7D37" w:rsidRDefault="008C10F3" w:rsidP="008C10F3">
      <w:pPr>
        <w:pStyle w:val="TH"/>
      </w:pPr>
      <w:r>
        <w:object w:dxaOrig="9456" w:dyaOrig="4973" w14:anchorId="786C7BDA">
          <v:shape id="_x0000_i1165" type="#_x0000_t75" style="width:471.75pt;height:249pt" o:ole="">
            <v:imagedata r:id="rId130" o:title=""/>
          </v:shape>
          <o:OLEObject Type="Embed" ProgID="Word.Document.8" ShapeID="_x0000_i1165" DrawAspect="Content" ObjectID="_1679125260" r:id="rId131">
            <o:FieldCodes>\s</o:FieldCodes>
          </o:OLEObject>
        </w:object>
      </w:r>
    </w:p>
    <w:p w14:paraId="23CF61F6" w14:textId="77777777" w:rsidR="008C10F3" w:rsidRPr="000F7D37" w:rsidRDefault="008C10F3" w:rsidP="008C10F3">
      <w:pPr>
        <w:pStyle w:val="TF"/>
      </w:pPr>
      <w:r w:rsidRPr="000F7D37">
        <w:t xml:space="preserve">Figure </w:t>
      </w:r>
      <w:r>
        <w:t>M.1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14:paraId="65EDEDAF" w14:textId="77777777" w:rsidR="008C10F3" w:rsidRPr="000F7D37" w:rsidRDefault="008C10F3" w:rsidP="008C10F3">
      <w:pPr>
        <w:pStyle w:val="TH"/>
      </w:pPr>
      <w:r w:rsidRPr="000F7D37">
        <w:t xml:space="preserve">Table </w:t>
      </w:r>
      <w:r>
        <w:t>M</w:t>
      </w:r>
      <w:r w:rsidRPr="000F7D37">
        <w:t>.1</w:t>
      </w:r>
      <w:r>
        <w:t>-1</w:t>
      </w:r>
      <w:r w:rsidRPr="000F7D37">
        <w:t xml:space="preserve">: The </w:t>
      </w:r>
      <w:r>
        <w:t xml:space="preserve">Managed </w:t>
      </w:r>
      <w:r w:rsidRPr="000F7D37">
        <w:t>NF Service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8647"/>
      </w:tblGrid>
      <w:tr w:rsidR="008C10F3" w:rsidRPr="003E3405" w:rsidDel="0008367C" w14:paraId="6D568F9B" w14:textId="77777777" w:rsidTr="00392887">
        <w:trPr>
          <w:cantSplit/>
          <w:jc w:val="center"/>
        </w:trPr>
        <w:tc>
          <w:tcPr>
            <w:tcW w:w="959" w:type="dxa"/>
            <w:shd w:val="clear" w:color="auto" w:fill="F2F2F2"/>
          </w:tcPr>
          <w:p w14:paraId="73C4522D" w14:textId="77777777" w:rsidR="008C10F3" w:rsidRPr="000F7D37" w:rsidRDefault="008C10F3" w:rsidP="00EB348F">
            <w:pPr>
              <w:pStyle w:val="TAC"/>
              <w:jc w:val="left"/>
            </w:pPr>
            <w:r w:rsidRPr="000F7D37">
              <w:t>Trigger number</w:t>
            </w:r>
          </w:p>
          <w:p w14:paraId="4D916F00" w14:textId="77777777" w:rsidR="008C10F3" w:rsidRPr="000F7D37" w:rsidRDefault="008C10F3" w:rsidP="00EB348F">
            <w:pPr>
              <w:pStyle w:val="TAC"/>
              <w:jc w:val="left"/>
            </w:pPr>
          </w:p>
        </w:tc>
        <w:tc>
          <w:tcPr>
            <w:tcW w:w="8647" w:type="dxa"/>
            <w:shd w:val="clear" w:color="auto" w:fill="F2F2F2"/>
          </w:tcPr>
          <w:p w14:paraId="5F5C2725" w14:textId="77777777" w:rsidR="008C10F3" w:rsidRPr="000F7D37" w:rsidRDefault="008C10F3" w:rsidP="00EB348F">
            <w:pPr>
              <w:pStyle w:val="TAC"/>
              <w:jc w:val="left"/>
            </w:pPr>
            <w:r w:rsidRPr="000F7D37">
              <w:t>The state transition events and actions</w:t>
            </w:r>
          </w:p>
        </w:tc>
      </w:tr>
      <w:tr w:rsidR="008C10F3" w:rsidRPr="003E3405" w14:paraId="79185DB4" w14:textId="77777777" w:rsidTr="00392887">
        <w:trPr>
          <w:cantSplit/>
          <w:jc w:val="center"/>
        </w:trPr>
        <w:tc>
          <w:tcPr>
            <w:tcW w:w="959" w:type="dxa"/>
            <w:shd w:val="clear" w:color="auto" w:fill="auto"/>
          </w:tcPr>
          <w:p w14:paraId="2CD00CFE" w14:textId="77777777" w:rsidR="008C10F3" w:rsidRPr="003E3405" w:rsidRDefault="008C10F3" w:rsidP="00EB348F">
            <w:pPr>
              <w:pStyle w:val="TAC"/>
              <w:jc w:val="left"/>
            </w:pPr>
            <w:r w:rsidRPr="003E3405">
              <w:t>1</w:t>
            </w:r>
          </w:p>
        </w:tc>
        <w:tc>
          <w:tcPr>
            <w:tcW w:w="8647" w:type="dxa"/>
            <w:shd w:val="clear" w:color="auto" w:fill="auto"/>
          </w:tcPr>
          <w:p w14:paraId="448F4477" w14:textId="77777777" w:rsidR="008C10F3" w:rsidRPr="000F7D37" w:rsidRDefault="008C10F3" w:rsidP="00EB348F">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14:paraId="47425B0D" w14:textId="77777777" w:rsidR="008C10F3" w:rsidRPr="000F7D37" w:rsidRDefault="008C10F3" w:rsidP="00EB348F">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14:paraId="57ABE90C" w14:textId="77777777" w:rsidR="008C10F3" w:rsidRPr="000F7D37" w:rsidRDefault="008C10F3" w:rsidP="00EB348F">
            <w:pPr>
              <w:pStyle w:val="TAC"/>
              <w:jc w:val="left"/>
            </w:pPr>
          </w:p>
        </w:tc>
      </w:tr>
      <w:tr w:rsidR="008C10F3" w:rsidRPr="003E3405" w14:paraId="5EC16E5E" w14:textId="77777777" w:rsidTr="00392887">
        <w:trPr>
          <w:cantSplit/>
          <w:jc w:val="center"/>
        </w:trPr>
        <w:tc>
          <w:tcPr>
            <w:tcW w:w="959" w:type="dxa"/>
            <w:shd w:val="clear" w:color="auto" w:fill="auto"/>
          </w:tcPr>
          <w:p w14:paraId="36CFB542" w14:textId="77777777" w:rsidR="008C10F3" w:rsidRPr="003E3405" w:rsidRDefault="008C10F3" w:rsidP="00EB348F">
            <w:pPr>
              <w:pStyle w:val="TAC"/>
              <w:jc w:val="left"/>
            </w:pPr>
            <w:r w:rsidRPr="003E3405">
              <w:t>2</w:t>
            </w:r>
          </w:p>
        </w:tc>
        <w:tc>
          <w:tcPr>
            <w:tcW w:w="8647" w:type="dxa"/>
            <w:shd w:val="clear" w:color="auto" w:fill="auto"/>
          </w:tcPr>
          <w:p w14:paraId="596969FC" w14:textId="77777777" w:rsidR="008C10F3" w:rsidRPr="003E3405" w:rsidRDefault="008C10F3" w:rsidP="00EB348F">
            <w:pPr>
              <w:pStyle w:val="TAC"/>
              <w:jc w:val="left"/>
            </w:pPr>
            <w:r w:rsidRPr="003E3405">
              <w:t xml:space="preserve">Event: </w:t>
            </w:r>
            <w:r>
              <w:t>R</w:t>
            </w:r>
            <w:r w:rsidRPr="003E3405">
              <w:t xml:space="preserve">eceived </w:t>
            </w:r>
            <w:r>
              <w:t>information</w:t>
            </w:r>
            <w:r w:rsidRPr="003E3405">
              <w:t xml:space="preserve"> of positive state change of the NF service.</w:t>
            </w:r>
          </w:p>
          <w:p w14:paraId="3C13CD8D" w14:textId="77777777" w:rsidR="008C10F3" w:rsidRPr="003E3405" w:rsidRDefault="008C10F3" w:rsidP="00EB348F">
            <w:pPr>
              <w:pStyle w:val="TAC"/>
              <w:jc w:val="left"/>
            </w:pPr>
            <w:r w:rsidRPr="003E3405">
              <w:t xml:space="preserve">Action: </w:t>
            </w:r>
            <w:r>
              <w:t xml:space="preserve">Set </w:t>
            </w:r>
            <w:r w:rsidRPr="003E3405">
              <w:t>the Operational state of the MSI to Enabled.</w:t>
            </w:r>
          </w:p>
        </w:tc>
      </w:tr>
      <w:tr w:rsidR="008C10F3" w:rsidRPr="003E3405" w14:paraId="21F84C91" w14:textId="77777777" w:rsidTr="00392887">
        <w:trPr>
          <w:cantSplit/>
          <w:jc w:val="center"/>
        </w:trPr>
        <w:tc>
          <w:tcPr>
            <w:tcW w:w="959" w:type="dxa"/>
            <w:shd w:val="clear" w:color="auto" w:fill="auto"/>
          </w:tcPr>
          <w:p w14:paraId="3DB3E550" w14:textId="77777777" w:rsidR="008C10F3" w:rsidRPr="003E3405" w:rsidRDefault="008C10F3" w:rsidP="00EB348F">
            <w:pPr>
              <w:pStyle w:val="TAC"/>
              <w:jc w:val="left"/>
            </w:pPr>
            <w:r w:rsidRPr="003E3405">
              <w:t>3</w:t>
            </w:r>
          </w:p>
        </w:tc>
        <w:tc>
          <w:tcPr>
            <w:tcW w:w="8647" w:type="dxa"/>
            <w:shd w:val="clear" w:color="auto" w:fill="auto"/>
          </w:tcPr>
          <w:p w14:paraId="39710DBF" w14:textId="77777777" w:rsidR="008C10F3" w:rsidRPr="000F7D37" w:rsidRDefault="008C10F3" w:rsidP="00EB348F">
            <w:pPr>
              <w:pStyle w:val="TAC"/>
              <w:jc w:val="left"/>
            </w:pPr>
            <w:r w:rsidRPr="003E3405">
              <w:t xml:space="preserve">Event: </w:t>
            </w:r>
            <w:r>
              <w:t xml:space="preserve">Received </w:t>
            </w:r>
            <w:r w:rsidRPr="000F7D37">
              <w:t>CM operation to unlock the NF Service or the NF.</w:t>
            </w:r>
          </w:p>
          <w:p w14:paraId="41293081" w14:textId="77777777" w:rsidR="008C10F3" w:rsidRPr="003E3405" w:rsidRDefault="008C10F3" w:rsidP="00EB348F">
            <w:pPr>
              <w:pStyle w:val="TAC"/>
              <w:jc w:val="left"/>
            </w:pPr>
            <w:r w:rsidRPr="000F7D37">
              <w:t xml:space="preserve">Action: </w:t>
            </w:r>
            <w:r>
              <w:t xml:space="preserve">Set </w:t>
            </w:r>
            <w:r w:rsidRPr="000F7D37">
              <w:t>the Administrative state of the MSI  to Unlocked.</w:t>
            </w:r>
          </w:p>
          <w:p w14:paraId="64368FB7" w14:textId="77777777" w:rsidR="008C10F3" w:rsidRPr="003E3405" w:rsidRDefault="008C10F3" w:rsidP="00EB348F">
            <w:pPr>
              <w:pStyle w:val="TAC"/>
              <w:jc w:val="left"/>
            </w:pPr>
          </w:p>
          <w:p w14:paraId="1C344AEE" w14:textId="77777777" w:rsidR="008C10F3" w:rsidRPr="000F7D37" w:rsidRDefault="008C10F3" w:rsidP="00EB348F">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1D2B5212" w14:textId="77777777" w:rsidR="008C10F3" w:rsidRPr="000F7D37" w:rsidRDefault="008C10F3" w:rsidP="00EB348F">
            <w:pPr>
              <w:pStyle w:val="TAC"/>
              <w:jc w:val="left"/>
            </w:pPr>
          </w:p>
        </w:tc>
      </w:tr>
      <w:tr w:rsidR="008C10F3" w:rsidRPr="003E3405" w14:paraId="7A4CEC0F" w14:textId="77777777" w:rsidTr="00392887">
        <w:trPr>
          <w:cantSplit/>
          <w:jc w:val="center"/>
        </w:trPr>
        <w:tc>
          <w:tcPr>
            <w:tcW w:w="959" w:type="dxa"/>
            <w:shd w:val="clear" w:color="auto" w:fill="auto"/>
          </w:tcPr>
          <w:p w14:paraId="4D9E09DA" w14:textId="77777777" w:rsidR="008C10F3" w:rsidRPr="003E3405" w:rsidRDefault="008C10F3" w:rsidP="00EB348F">
            <w:pPr>
              <w:pStyle w:val="TAC"/>
              <w:jc w:val="left"/>
            </w:pPr>
            <w:r w:rsidRPr="003E3405">
              <w:t>4</w:t>
            </w:r>
          </w:p>
        </w:tc>
        <w:tc>
          <w:tcPr>
            <w:tcW w:w="8647" w:type="dxa"/>
            <w:shd w:val="clear" w:color="auto" w:fill="auto"/>
          </w:tcPr>
          <w:p w14:paraId="42ECCC5B" w14:textId="77777777" w:rsidR="008C10F3" w:rsidRPr="000F7D37" w:rsidRDefault="008C10F3" w:rsidP="00EB348F">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14:paraId="1168A8EF" w14:textId="77777777" w:rsidR="008C10F3" w:rsidRPr="000F7D37" w:rsidRDefault="008C10F3" w:rsidP="00EB348F">
            <w:pPr>
              <w:pStyle w:val="TAC"/>
              <w:jc w:val="left"/>
            </w:pPr>
            <w:r w:rsidRPr="000F7D37">
              <w:t xml:space="preserve">Action: </w:t>
            </w:r>
            <w:r>
              <w:t xml:space="preserve">Set </w:t>
            </w:r>
            <w:r w:rsidRPr="000F7D37">
              <w:t xml:space="preserve">the registration state of the MSI to </w:t>
            </w:r>
            <w:r>
              <w:t>R</w:t>
            </w:r>
            <w:r w:rsidRPr="000F7D37">
              <w:t>egistered.</w:t>
            </w:r>
          </w:p>
          <w:p w14:paraId="7725A58C" w14:textId="77777777" w:rsidR="008C10F3" w:rsidRPr="000F7D37" w:rsidRDefault="008C10F3" w:rsidP="00EB348F">
            <w:pPr>
              <w:pStyle w:val="TAC"/>
              <w:jc w:val="left"/>
            </w:pPr>
          </w:p>
        </w:tc>
      </w:tr>
      <w:tr w:rsidR="008C10F3" w:rsidRPr="003E3405" w14:paraId="0F01D148" w14:textId="77777777" w:rsidTr="00392887">
        <w:trPr>
          <w:cantSplit/>
          <w:jc w:val="center"/>
        </w:trPr>
        <w:tc>
          <w:tcPr>
            <w:tcW w:w="959" w:type="dxa"/>
            <w:shd w:val="clear" w:color="auto" w:fill="auto"/>
          </w:tcPr>
          <w:p w14:paraId="7408F38E" w14:textId="77777777" w:rsidR="008C10F3" w:rsidRPr="003E3405" w:rsidRDefault="008C10F3" w:rsidP="00EB348F">
            <w:pPr>
              <w:pStyle w:val="TAC"/>
              <w:jc w:val="left"/>
            </w:pPr>
            <w:r w:rsidRPr="003E3405">
              <w:t>5</w:t>
            </w:r>
          </w:p>
        </w:tc>
        <w:tc>
          <w:tcPr>
            <w:tcW w:w="8647" w:type="dxa"/>
            <w:shd w:val="clear" w:color="auto" w:fill="auto"/>
          </w:tcPr>
          <w:p w14:paraId="16749563" w14:textId="77777777" w:rsidR="008C10F3" w:rsidRPr="000F7D37" w:rsidRDefault="008C10F3" w:rsidP="00EB348F">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14:paraId="1193A1C1" w14:textId="77777777" w:rsidR="008C10F3" w:rsidRPr="000F7D37" w:rsidRDefault="008C10F3" w:rsidP="00EB348F">
            <w:pPr>
              <w:pStyle w:val="TAC"/>
              <w:jc w:val="left"/>
            </w:pPr>
            <w:r w:rsidRPr="000F7D37">
              <w:t xml:space="preserve">Action: </w:t>
            </w:r>
            <w:r>
              <w:t>Set</w:t>
            </w:r>
            <w:r w:rsidRPr="000F7D37">
              <w:t xml:space="preserve"> registration state of the MSI to </w:t>
            </w:r>
            <w:r>
              <w:t>D</w:t>
            </w:r>
            <w:r w:rsidRPr="000F7D37">
              <w:t>eregistered.</w:t>
            </w:r>
          </w:p>
          <w:p w14:paraId="67B111B9" w14:textId="77777777" w:rsidR="008C10F3" w:rsidRPr="000F7D37" w:rsidRDefault="008C10F3" w:rsidP="00EB348F">
            <w:pPr>
              <w:pStyle w:val="TAC"/>
              <w:jc w:val="left"/>
            </w:pPr>
          </w:p>
        </w:tc>
      </w:tr>
      <w:tr w:rsidR="008C10F3" w:rsidRPr="003E3405" w14:paraId="2B0BB810" w14:textId="77777777" w:rsidTr="00392887">
        <w:trPr>
          <w:cantSplit/>
          <w:jc w:val="center"/>
        </w:trPr>
        <w:tc>
          <w:tcPr>
            <w:tcW w:w="959" w:type="dxa"/>
            <w:shd w:val="clear" w:color="auto" w:fill="auto"/>
          </w:tcPr>
          <w:p w14:paraId="53C68049" w14:textId="77777777" w:rsidR="008C10F3" w:rsidRPr="003E3405" w:rsidRDefault="008C10F3" w:rsidP="00EB348F">
            <w:pPr>
              <w:pStyle w:val="TAC"/>
              <w:jc w:val="left"/>
            </w:pPr>
            <w:r w:rsidRPr="003E3405">
              <w:t>6</w:t>
            </w:r>
          </w:p>
        </w:tc>
        <w:tc>
          <w:tcPr>
            <w:tcW w:w="8647" w:type="dxa"/>
            <w:shd w:val="clear" w:color="auto" w:fill="auto"/>
          </w:tcPr>
          <w:p w14:paraId="01345527" w14:textId="77777777" w:rsidR="008C10F3" w:rsidRPr="003E3405" w:rsidRDefault="008C10F3" w:rsidP="00EB348F">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14:paraId="4FB36A78" w14:textId="77777777" w:rsidR="008C10F3" w:rsidRPr="003E3405" w:rsidRDefault="008C10F3" w:rsidP="00EB348F">
            <w:pPr>
              <w:pStyle w:val="TAC"/>
              <w:jc w:val="left"/>
            </w:pPr>
            <w:r w:rsidRPr="003E3405">
              <w:t xml:space="preserve">Action: </w:t>
            </w:r>
            <w:r>
              <w:t>Set t</w:t>
            </w:r>
            <w:r w:rsidRPr="003E3405">
              <w:t>he Operational state of the MSI to Disabled.</w:t>
            </w:r>
          </w:p>
          <w:p w14:paraId="31086B5E" w14:textId="77777777" w:rsidR="008C10F3" w:rsidRPr="003E3405" w:rsidRDefault="008C10F3" w:rsidP="00EB348F">
            <w:pPr>
              <w:pStyle w:val="TAC"/>
              <w:jc w:val="left"/>
            </w:pPr>
          </w:p>
        </w:tc>
      </w:tr>
      <w:tr w:rsidR="008C10F3" w:rsidRPr="003E3405" w14:paraId="2F218735" w14:textId="77777777" w:rsidTr="00392887">
        <w:trPr>
          <w:cantSplit/>
          <w:jc w:val="center"/>
        </w:trPr>
        <w:tc>
          <w:tcPr>
            <w:tcW w:w="959" w:type="dxa"/>
            <w:shd w:val="clear" w:color="auto" w:fill="auto"/>
          </w:tcPr>
          <w:p w14:paraId="7BA0F927" w14:textId="77777777" w:rsidR="008C10F3" w:rsidRPr="003E3405" w:rsidRDefault="008C10F3" w:rsidP="00EB348F">
            <w:pPr>
              <w:pStyle w:val="TAC"/>
              <w:jc w:val="left"/>
            </w:pPr>
            <w:r w:rsidRPr="003E3405">
              <w:t>7</w:t>
            </w:r>
          </w:p>
        </w:tc>
        <w:tc>
          <w:tcPr>
            <w:tcW w:w="8647" w:type="dxa"/>
            <w:shd w:val="clear" w:color="auto" w:fill="auto"/>
          </w:tcPr>
          <w:p w14:paraId="698347F9" w14:textId="77777777" w:rsidR="008C10F3" w:rsidRPr="000F7D37" w:rsidRDefault="008C10F3" w:rsidP="00EB348F">
            <w:pPr>
              <w:pStyle w:val="TAC"/>
              <w:jc w:val="left"/>
            </w:pPr>
            <w:r w:rsidRPr="003E3405">
              <w:t xml:space="preserve">Event: </w:t>
            </w:r>
            <w:r>
              <w:t>Received information that the NF Service is unavilable.</w:t>
            </w:r>
          </w:p>
          <w:p w14:paraId="6C6D1091" w14:textId="77777777" w:rsidR="008C10F3" w:rsidRPr="000F7D37" w:rsidRDefault="008C10F3" w:rsidP="00EB348F">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8C10F3" w:rsidRPr="003E3405" w14:paraId="61A6645F" w14:textId="77777777" w:rsidTr="00392887">
        <w:trPr>
          <w:cantSplit/>
          <w:jc w:val="center"/>
        </w:trPr>
        <w:tc>
          <w:tcPr>
            <w:tcW w:w="959" w:type="dxa"/>
            <w:shd w:val="clear" w:color="auto" w:fill="auto"/>
          </w:tcPr>
          <w:p w14:paraId="344CD1E6" w14:textId="77777777" w:rsidR="008C10F3" w:rsidRPr="003E3405" w:rsidRDefault="008C10F3" w:rsidP="00EB348F">
            <w:pPr>
              <w:pStyle w:val="TAC"/>
              <w:jc w:val="left"/>
            </w:pPr>
            <w:r w:rsidRPr="003E3405">
              <w:t>8</w:t>
            </w:r>
          </w:p>
        </w:tc>
        <w:tc>
          <w:tcPr>
            <w:tcW w:w="8647" w:type="dxa"/>
            <w:shd w:val="clear" w:color="auto" w:fill="auto"/>
          </w:tcPr>
          <w:p w14:paraId="021D2FA3" w14:textId="77777777" w:rsidR="008C10F3" w:rsidRPr="000F7D37" w:rsidRDefault="008C10F3" w:rsidP="00EB348F">
            <w:pPr>
              <w:pStyle w:val="TAC"/>
              <w:jc w:val="left"/>
            </w:pPr>
            <w:r w:rsidRPr="003E3405">
              <w:t xml:space="preserve">Event: </w:t>
            </w:r>
            <w:r>
              <w:t xml:space="preserve">Received </w:t>
            </w:r>
            <w:r w:rsidRPr="000F7D37">
              <w:t>CM operation to lock the NF Service or the NF.</w:t>
            </w:r>
          </w:p>
          <w:p w14:paraId="34B933D7" w14:textId="77777777" w:rsidR="008C10F3" w:rsidRPr="000F7D37" w:rsidRDefault="008C10F3" w:rsidP="00EB348F">
            <w:pPr>
              <w:pStyle w:val="TAC"/>
              <w:jc w:val="left"/>
            </w:pPr>
            <w:r w:rsidRPr="000F7D37">
              <w:t xml:space="preserve">Action: </w:t>
            </w:r>
            <w:r>
              <w:t xml:space="preserve">Set </w:t>
            </w:r>
            <w:r w:rsidRPr="000F7D37">
              <w:t>the Administrative state of the MSI to Locked.</w:t>
            </w:r>
          </w:p>
          <w:p w14:paraId="40069EB7" w14:textId="77777777" w:rsidR="008C10F3" w:rsidRPr="000F7D37" w:rsidRDefault="008C10F3" w:rsidP="00EB348F">
            <w:pPr>
              <w:pStyle w:val="TAC"/>
              <w:jc w:val="left"/>
            </w:pPr>
          </w:p>
          <w:p w14:paraId="5903BAA1" w14:textId="77777777" w:rsidR="008C10F3" w:rsidRPr="003E3405" w:rsidRDefault="008C10F3" w:rsidP="00EB348F">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7F1B9EC2" w14:textId="77777777" w:rsidR="008C10F3" w:rsidRPr="003E3405" w:rsidRDefault="008C10F3" w:rsidP="00EB348F">
            <w:pPr>
              <w:pStyle w:val="TAC"/>
              <w:jc w:val="left"/>
            </w:pPr>
          </w:p>
        </w:tc>
      </w:tr>
      <w:tr w:rsidR="008C10F3" w:rsidRPr="003E3405" w14:paraId="0C46D9C2" w14:textId="77777777" w:rsidTr="00392887">
        <w:trPr>
          <w:cantSplit/>
          <w:jc w:val="center"/>
        </w:trPr>
        <w:tc>
          <w:tcPr>
            <w:tcW w:w="959" w:type="dxa"/>
            <w:shd w:val="clear" w:color="auto" w:fill="auto"/>
          </w:tcPr>
          <w:p w14:paraId="47657FEE" w14:textId="77777777" w:rsidR="008C10F3" w:rsidRPr="003E3405" w:rsidRDefault="008C10F3" w:rsidP="00EB348F">
            <w:pPr>
              <w:pStyle w:val="TAC"/>
              <w:jc w:val="left"/>
            </w:pPr>
            <w:r w:rsidRPr="003E3405">
              <w:t>9</w:t>
            </w:r>
          </w:p>
        </w:tc>
        <w:tc>
          <w:tcPr>
            <w:tcW w:w="8647" w:type="dxa"/>
            <w:shd w:val="clear" w:color="auto" w:fill="auto"/>
          </w:tcPr>
          <w:p w14:paraId="1BE9AB20" w14:textId="77777777" w:rsidR="008C10F3" w:rsidRPr="003E3405" w:rsidRDefault="008C10F3" w:rsidP="00EB348F">
            <w:pPr>
              <w:pStyle w:val="TAC"/>
              <w:jc w:val="left"/>
            </w:pPr>
            <w:r w:rsidRPr="003E3405">
              <w:t xml:space="preserve">Event: </w:t>
            </w:r>
            <w:r>
              <w:t>R</w:t>
            </w:r>
            <w:r w:rsidRPr="003E3405">
              <w:t xml:space="preserve">eceived </w:t>
            </w:r>
            <w:r>
              <w:t>information</w:t>
            </w:r>
            <w:r w:rsidRPr="003E3405">
              <w:t xml:space="preserve"> that the NF Service is terminated or deleted,</w:t>
            </w:r>
          </w:p>
          <w:p w14:paraId="6E56A00C" w14:textId="77777777" w:rsidR="008C10F3" w:rsidRPr="003E3405" w:rsidRDefault="008C10F3" w:rsidP="00EB348F">
            <w:pPr>
              <w:pStyle w:val="TAC"/>
              <w:jc w:val="left"/>
            </w:pPr>
            <w:r w:rsidRPr="003E3405">
              <w:t xml:space="preserve">Action: </w:t>
            </w:r>
            <w:r>
              <w:t>Delete t</w:t>
            </w:r>
            <w:r w:rsidRPr="003E3405">
              <w:t xml:space="preserve">he MSI  and </w:t>
            </w:r>
            <w:r>
              <w:t xml:space="preserve">set </w:t>
            </w:r>
            <w:r w:rsidRPr="003E3405">
              <w:t>its state to NULL.</w:t>
            </w:r>
          </w:p>
        </w:tc>
      </w:tr>
    </w:tbl>
    <w:p w14:paraId="151CA273" w14:textId="77777777" w:rsidR="008C10F3" w:rsidRPr="00B60C3A" w:rsidRDefault="008C10F3" w:rsidP="008C10F3"/>
    <w:p w14:paraId="0690C762" w14:textId="77777777" w:rsidR="008C10F3" w:rsidRPr="002B15AA" w:rsidRDefault="008C10F3" w:rsidP="008C10F3">
      <w:pPr>
        <w:pStyle w:val="Heading8"/>
        <w:tabs>
          <w:tab w:val="left" w:pos="6144"/>
        </w:tabs>
      </w:pPr>
      <w:r w:rsidRPr="002B15AA">
        <w:br w:type="page"/>
      </w:r>
      <w:bookmarkStart w:id="11425" w:name="_Toc19888644"/>
      <w:bookmarkStart w:id="11426" w:name="_Toc27405677"/>
      <w:bookmarkStart w:id="11427" w:name="_Toc35878875"/>
      <w:bookmarkStart w:id="11428" w:name="_Toc36220691"/>
      <w:bookmarkStart w:id="11429" w:name="_Toc36474789"/>
      <w:bookmarkStart w:id="11430" w:name="_Toc36543061"/>
      <w:bookmarkStart w:id="11431" w:name="_Toc36543882"/>
      <w:bookmarkStart w:id="11432" w:name="_Toc36568120"/>
      <w:bookmarkStart w:id="11433" w:name="_Toc44341870"/>
      <w:bookmarkStart w:id="11434" w:name="_Toc51676251"/>
      <w:bookmarkStart w:id="11435" w:name="_Toc55895700"/>
      <w:bookmarkStart w:id="11436" w:name="_Toc58940787"/>
      <w:bookmarkStart w:id="11437" w:name="_Toc67929002"/>
      <w:r w:rsidRPr="002B15AA">
        <w:t xml:space="preserve">Annex </w:t>
      </w:r>
      <w:r>
        <w:t>N</w:t>
      </w:r>
      <w:r w:rsidRPr="002B15AA">
        <w:t xml:space="preserve"> (informative):</w:t>
      </w:r>
      <w:r w:rsidRPr="002B15AA">
        <w:br/>
        <w:t>Change history</w:t>
      </w:r>
      <w:bookmarkEnd w:id="11116"/>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8C10F3" w:rsidRPr="002B15AA" w14:paraId="09B636A5" w14:textId="77777777" w:rsidTr="00EB348F">
        <w:trPr>
          <w:cantSplit/>
        </w:trPr>
        <w:tc>
          <w:tcPr>
            <w:tcW w:w="9639" w:type="dxa"/>
            <w:gridSpan w:val="8"/>
            <w:tcBorders>
              <w:bottom w:val="nil"/>
            </w:tcBorders>
            <w:shd w:val="solid" w:color="FFFFFF" w:fill="auto"/>
          </w:tcPr>
          <w:p w14:paraId="7B3DB784" w14:textId="77777777" w:rsidR="008C10F3" w:rsidRPr="002B15AA" w:rsidRDefault="008C10F3" w:rsidP="00EB348F">
            <w:pPr>
              <w:pStyle w:val="TAL"/>
              <w:jc w:val="center"/>
              <w:rPr>
                <w:b/>
                <w:sz w:val="16"/>
              </w:rPr>
            </w:pPr>
            <w:r w:rsidRPr="002B15AA">
              <w:rPr>
                <w:b/>
              </w:rPr>
              <w:t>Change history</w:t>
            </w:r>
          </w:p>
        </w:tc>
      </w:tr>
      <w:tr w:rsidR="008C10F3" w:rsidRPr="002B15AA" w14:paraId="37599617" w14:textId="77777777" w:rsidTr="00EB348F">
        <w:tc>
          <w:tcPr>
            <w:tcW w:w="800" w:type="dxa"/>
            <w:shd w:val="pct10" w:color="auto" w:fill="FFFFFF"/>
          </w:tcPr>
          <w:p w14:paraId="2E5B1CCD" w14:textId="77777777" w:rsidR="008C10F3" w:rsidRPr="002B15AA" w:rsidRDefault="008C10F3" w:rsidP="00EB348F">
            <w:pPr>
              <w:pStyle w:val="TAH"/>
            </w:pPr>
            <w:r w:rsidRPr="002B15AA">
              <w:t>Date</w:t>
            </w:r>
          </w:p>
        </w:tc>
        <w:tc>
          <w:tcPr>
            <w:tcW w:w="1043" w:type="dxa"/>
            <w:shd w:val="pct10" w:color="auto" w:fill="FFFFFF"/>
          </w:tcPr>
          <w:p w14:paraId="786CBB89" w14:textId="77777777" w:rsidR="008C10F3" w:rsidRPr="002B15AA" w:rsidRDefault="008C10F3" w:rsidP="00EB348F">
            <w:pPr>
              <w:pStyle w:val="TAH"/>
            </w:pPr>
            <w:r w:rsidRPr="002B15AA">
              <w:t>Meeting</w:t>
            </w:r>
          </w:p>
        </w:tc>
        <w:tc>
          <w:tcPr>
            <w:tcW w:w="1134" w:type="dxa"/>
            <w:shd w:val="pct10" w:color="auto" w:fill="FFFFFF"/>
          </w:tcPr>
          <w:p w14:paraId="7E637984" w14:textId="77777777" w:rsidR="008C10F3" w:rsidRPr="002B15AA" w:rsidRDefault="008C10F3" w:rsidP="00EB348F">
            <w:pPr>
              <w:pStyle w:val="TAH"/>
            </w:pPr>
            <w:r w:rsidRPr="002B15AA">
              <w:t>TDoc</w:t>
            </w:r>
          </w:p>
        </w:tc>
        <w:tc>
          <w:tcPr>
            <w:tcW w:w="709" w:type="dxa"/>
            <w:shd w:val="pct10" w:color="auto" w:fill="FFFFFF"/>
          </w:tcPr>
          <w:p w14:paraId="4939BBCE" w14:textId="77777777" w:rsidR="008C10F3" w:rsidRPr="002B15AA" w:rsidRDefault="008C10F3" w:rsidP="00EB348F">
            <w:pPr>
              <w:pStyle w:val="TAH"/>
            </w:pPr>
            <w:r w:rsidRPr="002B15AA">
              <w:t>CR</w:t>
            </w:r>
          </w:p>
        </w:tc>
        <w:tc>
          <w:tcPr>
            <w:tcW w:w="425" w:type="dxa"/>
            <w:shd w:val="pct10" w:color="auto" w:fill="FFFFFF"/>
          </w:tcPr>
          <w:p w14:paraId="46E6BB9B" w14:textId="77777777" w:rsidR="008C10F3" w:rsidRPr="002B15AA" w:rsidRDefault="008C10F3" w:rsidP="00EB348F">
            <w:pPr>
              <w:pStyle w:val="TAH"/>
            </w:pPr>
            <w:r w:rsidRPr="002B15AA">
              <w:t>Rev</w:t>
            </w:r>
          </w:p>
        </w:tc>
        <w:tc>
          <w:tcPr>
            <w:tcW w:w="284" w:type="dxa"/>
            <w:shd w:val="pct10" w:color="auto" w:fill="FFFFFF"/>
          </w:tcPr>
          <w:p w14:paraId="1CB8071F" w14:textId="77777777" w:rsidR="008C10F3" w:rsidRPr="002B15AA" w:rsidRDefault="008C10F3" w:rsidP="00EB348F">
            <w:pPr>
              <w:pStyle w:val="TAH"/>
            </w:pPr>
            <w:r w:rsidRPr="002B15AA">
              <w:t>Cat</w:t>
            </w:r>
          </w:p>
        </w:tc>
        <w:tc>
          <w:tcPr>
            <w:tcW w:w="4536" w:type="dxa"/>
            <w:shd w:val="pct10" w:color="auto" w:fill="FFFFFF"/>
          </w:tcPr>
          <w:p w14:paraId="5AF5F39F" w14:textId="77777777" w:rsidR="008C10F3" w:rsidRPr="002B15AA" w:rsidRDefault="008C10F3" w:rsidP="00EB348F">
            <w:pPr>
              <w:pStyle w:val="TAH"/>
            </w:pPr>
            <w:r w:rsidRPr="002B15AA">
              <w:t>Subject/Comment</w:t>
            </w:r>
          </w:p>
        </w:tc>
        <w:tc>
          <w:tcPr>
            <w:tcW w:w="708" w:type="dxa"/>
            <w:shd w:val="pct10" w:color="auto" w:fill="FFFFFF"/>
          </w:tcPr>
          <w:p w14:paraId="288FFFEB" w14:textId="77777777" w:rsidR="008C10F3" w:rsidRPr="002B15AA" w:rsidRDefault="008C10F3" w:rsidP="00EB348F">
            <w:pPr>
              <w:pStyle w:val="TAH"/>
            </w:pPr>
            <w:r w:rsidRPr="002B15AA">
              <w:t>New version</w:t>
            </w:r>
          </w:p>
        </w:tc>
      </w:tr>
      <w:tr w:rsidR="008C10F3" w:rsidRPr="002B15AA" w14:paraId="69F1C450" w14:textId="77777777" w:rsidTr="00EB348F">
        <w:tc>
          <w:tcPr>
            <w:tcW w:w="800" w:type="dxa"/>
            <w:shd w:val="solid" w:color="FFFFFF" w:fill="auto"/>
          </w:tcPr>
          <w:p w14:paraId="02DFC148" w14:textId="77777777" w:rsidR="008C10F3" w:rsidRPr="002B15AA" w:rsidRDefault="008C10F3" w:rsidP="00EB348F">
            <w:pPr>
              <w:pStyle w:val="TAL"/>
              <w:rPr>
                <w:lang w:eastAsia="zh-CN"/>
              </w:rPr>
            </w:pPr>
            <w:r w:rsidRPr="002B15AA">
              <w:rPr>
                <w:lang w:eastAsia="zh-CN"/>
              </w:rPr>
              <w:t>2018-09</w:t>
            </w:r>
          </w:p>
        </w:tc>
        <w:tc>
          <w:tcPr>
            <w:tcW w:w="1043" w:type="dxa"/>
            <w:shd w:val="solid" w:color="FFFFFF" w:fill="auto"/>
          </w:tcPr>
          <w:p w14:paraId="5D06A139" w14:textId="77777777" w:rsidR="008C10F3" w:rsidRPr="002B15AA" w:rsidRDefault="008C10F3" w:rsidP="00EB348F">
            <w:pPr>
              <w:pStyle w:val="TAL"/>
              <w:rPr>
                <w:lang w:eastAsia="zh-CN"/>
              </w:rPr>
            </w:pPr>
            <w:r w:rsidRPr="002B15AA">
              <w:rPr>
                <w:lang w:eastAsia="zh-CN"/>
              </w:rPr>
              <w:t>SA#81</w:t>
            </w:r>
          </w:p>
        </w:tc>
        <w:tc>
          <w:tcPr>
            <w:tcW w:w="1134" w:type="dxa"/>
            <w:shd w:val="solid" w:color="FFFFFF" w:fill="auto"/>
          </w:tcPr>
          <w:p w14:paraId="6263FF25" w14:textId="77777777" w:rsidR="008C10F3" w:rsidRPr="002B15AA" w:rsidRDefault="008C10F3" w:rsidP="00EB348F">
            <w:pPr>
              <w:pStyle w:val="TAL"/>
              <w:rPr>
                <w:rFonts w:cs="Arial"/>
                <w:lang w:eastAsia="zh-CN"/>
              </w:rPr>
            </w:pPr>
          </w:p>
        </w:tc>
        <w:tc>
          <w:tcPr>
            <w:tcW w:w="709" w:type="dxa"/>
            <w:shd w:val="solid" w:color="FFFFFF" w:fill="auto"/>
          </w:tcPr>
          <w:p w14:paraId="31400D74" w14:textId="77777777" w:rsidR="008C10F3" w:rsidRPr="002B15AA" w:rsidRDefault="008C10F3" w:rsidP="00EB348F">
            <w:pPr>
              <w:pStyle w:val="TAL"/>
              <w:rPr>
                <w:lang w:eastAsia="zh-CN"/>
              </w:rPr>
            </w:pPr>
          </w:p>
        </w:tc>
        <w:tc>
          <w:tcPr>
            <w:tcW w:w="425" w:type="dxa"/>
            <w:shd w:val="solid" w:color="FFFFFF" w:fill="auto"/>
          </w:tcPr>
          <w:p w14:paraId="0150DAE9" w14:textId="77777777" w:rsidR="008C10F3" w:rsidRPr="002B15AA" w:rsidRDefault="008C10F3" w:rsidP="00EB348F">
            <w:pPr>
              <w:pStyle w:val="TAL"/>
              <w:rPr>
                <w:lang w:eastAsia="zh-CN"/>
              </w:rPr>
            </w:pPr>
          </w:p>
        </w:tc>
        <w:tc>
          <w:tcPr>
            <w:tcW w:w="284" w:type="dxa"/>
            <w:shd w:val="solid" w:color="FFFFFF" w:fill="auto"/>
          </w:tcPr>
          <w:p w14:paraId="15EABFDD" w14:textId="77777777" w:rsidR="008C10F3" w:rsidRPr="002B15AA" w:rsidRDefault="008C10F3" w:rsidP="00EB348F">
            <w:pPr>
              <w:pStyle w:val="TAL"/>
              <w:rPr>
                <w:rFonts w:cs="Arial"/>
                <w:lang w:eastAsia="zh-CN"/>
              </w:rPr>
            </w:pPr>
          </w:p>
        </w:tc>
        <w:tc>
          <w:tcPr>
            <w:tcW w:w="4536" w:type="dxa"/>
            <w:shd w:val="solid" w:color="FFFFFF" w:fill="auto"/>
          </w:tcPr>
          <w:p w14:paraId="69CF42FF" w14:textId="77777777" w:rsidR="008C10F3" w:rsidRPr="002B15AA" w:rsidRDefault="008C10F3" w:rsidP="00EB348F">
            <w:pPr>
              <w:pStyle w:val="TAL"/>
            </w:pPr>
            <w:r>
              <w:t>Upgrade to change control version</w:t>
            </w:r>
          </w:p>
        </w:tc>
        <w:tc>
          <w:tcPr>
            <w:tcW w:w="708" w:type="dxa"/>
            <w:shd w:val="solid" w:color="FFFFFF" w:fill="auto"/>
          </w:tcPr>
          <w:p w14:paraId="4F4A2171" w14:textId="77777777" w:rsidR="008C10F3" w:rsidRPr="002B15AA" w:rsidRDefault="008C10F3" w:rsidP="00EB348F">
            <w:pPr>
              <w:pStyle w:val="TAL"/>
              <w:rPr>
                <w:lang w:eastAsia="zh-CN"/>
              </w:rPr>
            </w:pPr>
            <w:r>
              <w:rPr>
                <w:lang w:eastAsia="zh-CN"/>
              </w:rPr>
              <w:t>15.0.0</w:t>
            </w:r>
          </w:p>
        </w:tc>
      </w:tr>
      <w:tr w:rsidR="008C10F3" w:rsidRPr="002B15AA" w14:paraId="356F8F2C" w14:textId="77777777" w:rsidTr="00EB348F">
        <w:tc>
          <w:tcPr>
            <w:tcW w:w="800" w:type="dxa"/>
            <w:shd w:val="solid" w:color="FFFFFF" w:fill="auto"/>
          </w:tcPr>
          <w:p w14:paraId="7B053036" w14:textId="77777777" w:rsidR="008C10F3" w:rsidRPr="002B15AA" w:rsidRDefault="008C10F3" w:rsidP="00EB348F">
            <w:pPr>
              <w:pStyle w:val="TAL"/>
              <w:rPr>
                <w:lang w:eastAsia="zh-CN"/>
              </w:rPr>
            </w:pPr>
            <w:r w:rsidRPr="002B15AA">
              <w:rPr>
                <w:lang w:eastAsia="zh-CN"/>
              </w:rPr>
              <w:t>2018-09</w:t>
            </w:r>
          </w:p>
        </w:tc>
        <w:tc>
          <w:tcPr>
            <w:tcW w:w="1043" w:type="dxa"/>
            <w:shd w:val="solid" w:color="FFFFFF" w:fill="auto"/>
          </w:tcPr>
          <w:p w14:paraId="11179130" w14:textId="77777777" w:rsidR="008C10F3" w:rsidRPr="002B15AA" w:rsidRDefault="008C10F3" w:rsidP="00EB348F">
            <w:pPr>
              <w:pStyle w:val="TAL"/>
              <w:rPr>
                <w:lang w:eastAsia="zh-CN"/>
              </w:rPr>
            </w:pPr>
            <w:r w:rsidRPr="002B15AA">
              <w:rPr>
                <w:lang w:eastAsia="zh-CN"/>
              </w:rPr>
              <w:t>SA#81</w:t>
            </w:r>
          </w:p>
        </w:tc>
        <w:tc>
          <w:tcPr>
            <w:tcW w:w="1134" w:type="dxa"/>
            <w:shd w:val="solid" w:color="FFFFFF" w:fill="auto"/>
          </w:tcPr>
          <w:p w14:paraId="5029A4CB" w14:textId="77777777" w:rsidR="008C10F3" w:rsidRPr="002B15AA" w:rsidRDefault="008C10F3" w:rsidP="00EB348F">
            <w:pPr>
              <w:pStyle w:val="TAL"/>
              <w:rPr>
                <w:rFonts w:cs="Arial"/>
                <w:lang w:eastAsia="zh-CN"/>
              </w:rPr>
            </w:pPr>
          </w:p>
        </w:tc>
        <w:tc>
          <w:tcPr>
            <w:tcW w:w="709" w:type="dxa"/>
            <w:shd w:val="solid" w:color="FFFFFF" w:fill="auto"/>
          </w:tcPr>
          <w:p w14:paraId="68A3EF16" w14:textId="77777777" w:rsidR="008C10F3" w:rsidRPr="002B15AA" w:rsidRDefault="008C10F3" w:rsidP="00EB348F">
            <w:pPr>
              <w:pStyle w:val="TAL"/>
              <w:rPr>
                <w:lang w:eastAsia="zh-CN"/>
              </w:rPr>
            </w:pPr>
          </w:p>
        </w:tc>
        <w:tc>
          <w:tcPr>
            <w:tcW w:w="425" w:type="dxa"/>
            <w:shd w:val="solid" w:color="FFFFFF" w:fill="auto"/>
          </w:tcPr>
          <w:p w14:paraId="74181C0B" w14:textId="77777777" w:rsidR="008C10F3" w:rsidRPr="002B15AA" w:rsidRDefault="008C10F3" w:rsidP="00EB348F">
            <w:pPr>
              <w:pStyle w:val="TAL"/>
              <w:rPr>
                <w:lang w:eastAsia="zh-CN"/>
              </w:rPr>
            </w:pPr>
          </w:p>
        </w:tc>
        <w:tc>
          <w:tcPr>
            <w:tcW w:w="284" w:type="dxa"/>
            <w:shd w:val="solid" w:color="FFFFFF" w:fill="auto"/>
          </w:tcPr>
          <w:p w14:paraId="5BF8D844" w14:textId="77777777" w:rsidR="008C10F3" w:rsidRPr="002B15AA" w:rsidRDefault="008C10F3" w:rsidP="00EB348F">
            <w:pPr>
              <w:pStyle w:val="TAL"/>
              <w:rPr>
                <w:rFonts w:cs="Arial"/>
                <w:lang w:eastAsia="zh-CN"/>
              </w:rPr>
            </w:pPr>
          </w:p>
        </w:tc>
        <w:tc>
          <w:tcPr>
            <w:tcW w:w="4536" w:type="dxa"/>
            <w:shd w:val="solid" w:color="FFFFFF" w:fill="auto"/>
          </w:tcPr>
          <w:p w14:paraId="748D95B9" w14:textId="77777777" w:rsidR="008C10F3" w:rsidRPr="002B15AA" w:rsidRDefault="008C10F3" w:rsidP="00EB348F">
            <w:pPr>
              <w:pStyle w:val="TAL"/>
            </w:pPr>
            <w:r>
              <w:t>EdiHelp review</w:t>
            </w:r>
          </w:p>
        </w:tc>
        <w:tc>
          <w:tcPr>
            <w:tcW w:w="708" w:type="dxa"/>
            <w:shd w:val="solid" w:color="FFFFFF" w:fill="auto"/>
          </w:tcPr>
          <w:p w14:paraId="76B5BF0F" w14:textId="77777777" w:rsidR="008C10F3" w:rsidRPr="002B15AA" w:rsidRDefault="008C10F3" w:rsidP="00EB348F">
            <w:pPr>
              <w:pStyle w:val="TAL"/>
              <w:rPr>
                <w:lang w:eastAsia="zh-CN"/>
              </w:rPr>
            </w:pPr>
            <w:r>
              <w:rPr>
                <w:lang w:eastAsia="zh-CN"/>
              </w:rPr>
              <w:t>15.0.1</w:t>
            </w:r>
          </w:p>
        </w:tc>
      </w:tr>
      <w:tr w:rsidR="008C10F3" w:rsidRPr="002B15AA" w14:paraId="64C50248" w14:textId="77777777" w:rsidTr="00EB348F">
        <w:tc>
          <w:tcPr>
            <w:tcW w:w="800" w:type="dxa"/>
            <w:shd w:val="solid" w:color="FFFFFF" w:fill="auto"/>
          </w:tcPr>
          <w:p w14:paraId="13D4540B" w14:textId="77777777" w:rsidR="008C10F3" w:rsidRPr="002B15AA" w:rsidRDefault="008C10F3" w:rsidP="00EB348F">
            <w:pPr>
              <w:pStyle w:val="TAL"/>
              <w:rPr>
                <w:lang w:eastAsia="zh-CN"/>
              </w:rPr>
            </w:pPr>
            <w:r>
              <w:rPr>
                <w:lang w:eastAsia="zh-CN"/>
              </w:rPr>
              <w:t>2018-12</w:t>
            </w:r>
          </w:p>
        </w:tc>
        <w:tc>
          <w:tcPr>
            <w:tcW w:w="1043" w:type="dxa"/>
            <w:shd w:val="solid" w:color="FFFFFF" w:fill="auto"/>
          </w:tcPr>
          <w:p w14:paraId="53A8E14B" w14:textId="77777777" w:rsidR="008C10F3" w:rsidRPr="002B15AA" w:rsidRDefault="008C10F3" w:rsidP="00EB348F">
            <w:pPr>
              <w:pStyle w:val="TAL"/>
              <w:rPr>
                <w:lang w:eastAsia="zh-CN"/>
              </w:rPr>
            </w:pPr>
            <w:r>
              <w:rPr>
                <w:lang w:eastAsia="zh-CN"/>
              </w:rPr>
              <w:t>SA#82</w:t>
            </w:r>
          </w:p>
        </w:tc>
        <w:tc>
          <w:tcPr>
            <w:tcW w:w="1134" w:type="dxa"/>
            <w:shd w:val="solid" w:color="FFFFFF" w:fill="auto"/>
          </w:tcPr>
          <w:p w14:paraId="10D7D609" w14:textId="77777777" w:rsidR="008C10F3" w:rsidRPr="002B15AA" w:rsidRDefault="008C10F3" w:rsidP="00EB348F">
            <w:pPr>
              <w:pStyle w:val="TAL"/>
              <w:rPr>
                <w:rFonts w:cs="Arial"/>
                <w:lang w:eastAsia="zh-CN"/>
              </w:rPr>
            </w:pPr>
            <w:r>
              <w:rPr>
                <w:rFonts w:cs="Arial"/>
                <w:lang w:eastAsia="zh-CN"/>
              </w:rPr>
              <w:t>SP-181046</w:t>
            </w:r>
          </w:p>
        </w:tc>
        <w:tc>
          <w:tcPr>
            <w:tcW w:w="709" w:type="dxa"/>
            <w:shd w:val="solid" w:color="FFFFFF" w:fill="auto"/>
          </w:tcPr>
          <w:p w14:paraId="433ADE4D" w14:textId="77777777" w:rsidR="008C10F3" w:rsidRPr="002B15AA" w:rsidRDefault="008C10F3" w:rsidP="00EB348F">
            <w:pPr>
              <w:pStyle w:val="TAL"/>
              <w:rPr>
                <w:lang w:eastAsia="zh-CN"/>
              </w:rPr>
            </w:pPr>
            <w:r>
              <w:rPr>
                <w:lang w:eastAsia="zh-CN"/>
              </w:rPr>
              <w:t>0001</w:t>
            </w:r>
          </w:p>
        </w:tc>
        <w:tc>
          <w:tcPr>
            <w:tcW w:w="425" w:type="dxa"/>
            <w:shd w:val="solid" w:color="FFFFFF" w:fill="auto"/>
          </w:tcPr>
          <w:p w14:paraId="446F114E" w14:textId="77777777" w:rsidR="008C10F3" w:rsidRPr="002B15AA" w:rsidRDefault="008C10F3" w:rsidP="00EB348F">
            <w:pPr>
              <w:pStyle w:val="TAL"/>
              <w:rPr>
                <w:lang w:eastAsia="zh-CN"/>
              </w:rPr>
            </w:pPr>
            <w:r>
              <w:rPr>
                <w:lang w:eastAsia="zh-CN"/>
              </w:rPr>
              <w:t>1</w:t>
            </w:r>
          </w:p>
        </w:tc>
        <w:tc>
          <w:tcPr>
            <w:tcW w:w="284" w:type="dxa"/>
            <w:shd w:val="solid" w:color="FFFFFF" w:fill="auto"/>
          </w:tcPr>
          <w:p w14:paraId="73F7B54D" w14:textId="77777777" w:rsidR="008C10F3" w:rsidRPr="002B15AA" w:rsidRDefault="008C10F3" w:rsidP="00EB348F">
            <w:pPr>
              <w:pStyle w:val="TAL"/>
              <w:rPr>
                <w:rFonts w:cs="Arial"/>
                <w:lang w:eastAsia="zh-CN"/>
              </w:rPr>
            </w:pPr>
            <w:r>
              <w:rPr>
                <w:rFonts w:cs="Arial"/>
                <w:lang w:eastAsia="zh-CN"/>
              </w:rPr>
              <w:t>F</w:t>
            </w:r>
          </w:p>
        </w:tc>
        <w:tc>
          <w:tcPr>
            <w:tcW w:w="4536" w:type="dxa"/>
            <w:shd w:val="solid" w:color="FFFFFF" w:fill="auto"/>
          </w:tcPr>
          <w:p w14:paraId="00F32E42" w14:textId="77777777" w:rsidR="008C10F3" w:rsidRDefault="008C10F3" w:rsidP="00EB348F">
            <w:pPr>
              <w:pStyle w:val="TAL"/>
            </w:pPr>
            <w:r>
              <w:t>Fix issues raised by EditHelp</w:t>
            </w:r>
          </w:p>
        </w:tc>
        <w:tc>
          <w:tcPr>
            <w:tcW w:w="708" w:type="dxa"/>
            <w:shd w:val="solid" w:color="FFFFFF" w:fill="auto"/>
          </w:tcPr>
          <w:p w14:paraId="0C424105" w14:textId="77777777" w:rsidR="008C10F3" w:rsidRDefault="008C10F3" w:rsidP="00EB348F">
            <w:pPr>
              <w:pStyle w:val="TAL"/>
              <w:rPr>
                <w:lang w:eastAsia="zh-CN"/>
              </w:rPr>
            </w:pPr>
            <w:r>
              <w:rPr>
                <w:lang w:eastAsia="zh-CN"/>
              </w:rPr>
              <w:t>15.1.0</w:t>
            </w:r>
          </w:p>
        </w:tc>
      </w:tr>
      <w:tr w:rsidR="008C10F3" w:rsidRPr="002B15AA" w14:paraId="58E19412" w14:textId="77777777" w:rsidTr="00EB348F">
        <w:tc>
          <w:tcPr>
            <w:tcW w:w="800" w:type="dxa"/>
            <w:shd w:val="solid" w:color="FFFFFF" w:fill="auto"/>
          </w:tcPr>
          <w:p w14:paraId="74F5629A" w14:textId="77777777" w:rsidR="008C10F3" w:rsidRDefault="008C10F3" w:rsidP="00EB348F">
            <w:pPr>
              <w:pStyle w:val="TAL"/>
              <w:rPr>
                <w:lang w:eastAsia="zh-CN"/>
              </w:rPr>
            </w:pPr>
            <w:r>
              <w:rPr>
                <w:lang w:eastAsia="zh-CN"/>
              </w:rPr>
              <w:t>2018-12</w:t>
            </w:r>
          </w:p>
        </w:tc>
        <w:tc>
          <w:tcPr>
            <w:tcW w:w="1043" w:type="dxa"/>
            <w:shd w:val="solid" w:color="FFFFFF" w:fill="auto"/>
          </w:tcPr>
          <w:p w14:paraId="04D49965" w14:textId="77777777" w:rsidR="008C10F3" w:rsidRDefault="008C10F3" w:rsidP="00EB348F">
            <w:pPr>
              <w:pStyle w:val="TAL"/>
              <w:rPr>
                <w:lang w:eastAsia="zh-CN"/>
              </w:rPr>
            </w:pPr>
            <w:r>
              <w:rPr>
                <w:lang w:eastAsia="zh-CN"/>
              </w:rPr>
              <w:t>SA#82</w:t>
            </w:r>
          </w:p>
        </w:tc>
        <w:tc>
          <w:tcPr>
            <w:tcW w:w="1134" w:type="dxa"/>
            <w:shd w:val="solid" w:color="FFFFFF" w:fill="auto"/>
          </w:tcPr>
          <w:p w14:paraId="6B0D7D73"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7F9282BC" w14:textId="77777777" w:rsidR="008C10F3" w:rsidRDefault="008C10F3" w:rsidP="00EB348F">
            <w:pPr>
              <w:pStyle w:val="TAL"/>
              <w:rPr>
                <w:lang w:eastAsia="zh-CN"/>
              </w:rPr>
            </w:pPr>
            <w:r>
              <w:rPr>
                <w:lang w:eastAsia="zh-CN"/>
              </w:rPr>
              <w:t>0002</w:t>
            </w:r>
          </w:p>
        </w:tc>
        <w:tc>
          <w:tcPr>
            <w:tcW w:w="425" w:type="dxa"/>
            <w:shd w:val="solid" w:color="FFFFFF" w:fill="auto"/>
          </w:tcPr>
          <w:p w14:paraId="32AE5E1C" w14:textId="77777777" w:rsidR="008C10F3" w:rsidRDefault="008C10F3" w:rsidP="00EB348F">
            <w:pPr>
              <w:pStyle w:val="TAL"/>
              <w:rPr>
                <w:lang w:eastAsia="zh-CN"/>
              </w:rPr>
            </w:pPr>
            <w:r>
              <w:rPr>
                <w:lang w:eastAsia="zh-CN"/>
              </w:rPr>
              <w:t>2</w:t>
            </w:r>
          </w:p>
        </w:tc>
        <w:tc>
          <w:tcPr>
            <w:tcW w:w="284" w:type="dxa"/>
            <w:shd w:val="solid" w:color="FFFFFF" w:fill="auto"/>
          </w:tcPr>
          <w:p w14:paraId="665D1CB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D24137E" w14:textId="77777777" w:rsidR="008C10F3" w:rsidRDefault="008C10F3" w:rsidP="00EB348F">
            <w:pPr>
              <w:pStyle w:val="TAL"/>
            </w:pPr>
            <w:r>
              <w:t>Update NR Stage 2 definition to align with TS 37.340 for MR-DC</w:t>
            </w:r>
          </w:p>
        </w:tc>
        <w:tc>
          <w:tcPr>
            <w:tcW w:w="708" w:type="dxa"/>
            <w:shd w:val="solid" w:color="FFFFFF" w:fill="auto"/>
          </w:tcPr>
          <w:p w14:paraId="0C0C8F49" w14:textId="77777777" w:rsidR="008C10F3" w:rsidRDefault="008C10F3" w:rsidP="00EB348F">
            <w:pPr>
              <w:pStyle w:val="TAL"/>
              <w:rPr>
                <w:lang w:eastAsia="zh-CN"/>
              </w:rPr>
            </w:pPr>
            <w:r>
              <w:rPr>
                <w:lang w:eastAsia="zh-CN"/>
              </w:rPr>
              <w:t>15.1.0</w:t>
            </w:r>
          </w:p>
        </w:tc>
      </w:tr>
      <w:tr w:rsidR="008C10F3" w:rsidRPr="002B15AA" w14:paraId="058796EF" w14:textId="77777777" w:rsidTr="00EB348F">
        <w:tc>
          <w:tcPr>
            <w:tcW w:w="800" w:type="dxa"/>
            <w:shd w:val="solid" w:color="FFFFFF" w:fill="auto"/>
          </w:tcPr>
          <w:p w14:paraId="60FA6B5A" w14:textId="77777777" w:rsidR="008C10F3" w:rsidRDefault="008C10F3" w:rsidP="00EB348F">
            <w:pPr>
              <w:pStyle w:val="TAL"/>
              <w:rPr>
                <w:lang w:eastAsia="zh-CN"/>
              </w:rPr>
            </w:pPr>
            <w:r>
              <w:rPr>
                <w:lang w:eastAsia="zh-CN"/>
              </w:rPr>
              <w:t>2018-12</w:t>
            </w:r>
          </w:p>
        </w:tc>
        <w:tc>
          <w:tcPr>
            <w:tcW w:w="1043" w:type="dxa"/>
            <w:shd w:val="solid" w:color="FFFFFF" w:fill="auto"/>
          </w:tcPr>
          <w:p w14:paraId="01F53C5B" w14:textId="77777777" w:rsidR="008C10F3" w:rsidRDefault="008C10F3" w:rsidP="00EB348F">
            <w:pPr>
              <w:pStyle w:val="TAL"/>
              <w:rPr>
                <w:lang w:eastAsia="zh-CN"/>
              </w:rPr>
            </w:pPr>
            <w:r>
              <w:rPr>
                <w:lang w:eastAsia="zh-CN"/>
              </w:rPr>
              <w:t>SA#82</w:t>
            </w:r>
          </w:p>
        </w:tc>
        <w:tc>
          <w:tcPr>
            <w:tcW w:w="1134" w:type="dxa"/>
            <w:shd w:val="solid" w:color="FFFFFF" w:fill="auto"/>
          </w:tcPr>
          <w:p w14:paraId="38192EAC"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39205E7E" w14:textId="77777777" w:rsidR="008C10F3" w:rsidRDefault="008C10F3" w:rsidP="00EB348F">
            <w:pPr>
              <w:pStyle w:val="TAL"/>
              <w:rPr>
                <w:lang w:eastAsia="zh-CN"/>
              </w:rPr>
            </w:pPr>
            <w:r>
              <w:rPr>
                <w:lang w:eastAsia="zh-CN"/>
              </w:rPr>
              <w:t>0003</w:t>
            </w:r>
          </w:p>
        </w:tc>
        <w:tc>
          <w:tcPr>
            <w:tcW w:w="425" w:type="dxa"/>
            <w:shd w:val="solid" w:color="FFFFFF" w:fill="auto"/>
          </w:tcPr>
          <w:p w14:paraId="29D5E8BB" w14:textId="77777777" w:rsidR="008C10F3" w:rsidRDefault="008C10F3" w:rsidP="00EB348F">
            <w:pPr>
              <w:pStyle w:val="TAL"/>
              <w:rPr>
                <w:lang w:eastAsia="zh-CN"/>
              </w:rPr>
            </w:pPr>
            <w:r>
              <w:rPr>
                <w:lang w:eastAsia="zh-CN"/>
              </w:rPr>
              <w:t>1</w:t>
            </w:r>
          </w:p>
        </w:tc>
        <w:tc>
          <w:tcPr>
            <w:tcW w:w="284" w:type="dxa"/>
            <w:shd w:val="solid" w:color="FFFFFF" w:fill="auto"/>
          </w:tcPr>
          <w:p w14:paraId="0E4E296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797E5C1" w14:textId="77777777" w:rsidR="008C10F3" w:rsidRDefault="008C10F3" w:rsidP="00EB348F">
            <w:pPr>
              <w:pStyle w:val="TAL"/>
            </w:pPr>
            <w:r>
              <w:t>Update NRM Stage 2 defintion to align with TS 23.501 for 5G architecture</w:t>
            </w:r>
          </w:p>
        </w:tc>
        <w:tc>
          <w:tcPr>
            <w:tcW w:w="708" w:type="dxa"/>
            <w:shd w:val="solid" w:color="FFFFFF" w:fill="auto"/>
          </w:tcPr>
          <w:p w14:paraId="49560EEE" w14:textId="77777777" w:rsidR="008C10F3" w:rsidRDefault="008C10F3" w:rsidP="00EB348F">
            <w:pPr>
              <w:pStyle w:val="TAL"/>
              <w:rPr>
                <w:lang w:eastAsia="zh-CN"/>
              </w:rPr>
            </w:pPr>
            <w:r>
              <w:rPr>
                <w:lang w:eastAsia="zh-CN"/>
              </w:rPr>
              <w:t>15.1.0</w:t>
            </w:r>
          </w:p>
        </w:tc>
      </w:tr>
      <w:tr w:rsidR="008C10F3" w:rsidRPr="002B15AA" w14:paraId="175E7308" w14:textId="77777777" w:rsidTr="00EB348F">
        <w:tc>
          <w:tcPr>
            <w:tcW w:w="800" w:type="dxa"/>
            <w:shd w:val="solid" w:color="FFFFFF" w:fill="auto"/>
          </w:tcPr>
          <w:p w14:paraId="3DB5F377" w14:textId="77777777" w:rsidR="008C10F3" w:rsidRDefault="008C10F3" w:rsidP="00EB348F">
            <w:pPr>
              <w:pStyle w:val="TAL"/>
              <w:rPr>
                <w:lang w:eastAsia="zh-CN"/>
              </w:rPr>
            </w:pPr>
            <w:r>
              <w:rPr>
                <w:lang w:eastAsia="zh-CN"/>
              </w:rPr>
              <w:t>2018-12</w:t>
            </w:r>
          </w:p>
        </w:tc>
        <w:tc>
          <w:tcPr>
            <w:tcW w:w="1043" w:type="dxa"/>
            <w:shd w:val="solid" w:color="FFFFFF" w:fill="auto"/>
          </w:tcPr>
          <w:p w14:paraId="0849EF41" w14:textId="77777777" w:rsidR="008C10F3" w:rsidRDefault="008C10F3" w:rsidP="00EB348F">
            <w:pPr>
              <w:pStyle w:val="TAL"/>
              <w:rPr>
                <w:lang w:eastAsia="zh-CN"/>
              </w:rPr>
            </w:pPr>
            <w:r>
              <w:rPr>
                <w:lang w:eastAsia="zh-CN"/>
              </w:rPr>
              <w:t>SA#82</w:t>
            </w:r>
          </w:p>
        </w:tc>
        <w:tc>
          <w:tcPr>
            <w:tcW w:w="1134" w:type="dxa"/>
            <w:shd w:val="solid" w:color="FFFFFF" w:fill="auto"/>
          </w:tcPr>
          <w:p w14:paraId="176C4DFB"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30F866F5" w14:textId="77777777" w:rsidR="008C10F3" w:rsidRDefault="008C10F3" w:rsidP="00EB348F">
            <w:pPr>
              <w:pStyle w:val="TAL"/>
              <w:rPr>
                <w:lang w:eastAsia="zh-CN"/>
              </w:rPr>
            </w:pPr>
            <w:r>
              <w:rPr>
                <w:lang w:eastAsia="zh-CN"/>
              </w:rPr>
              <w:t>0005</w:t>
            </w:r>
          </w:p>
        </w:tc>
        <w:tc>
          <w:tcPr>
            <w:tcW w:w="425" w:type="dxa"/>
            <w:shd w:val="solid" w:color="FFFFFF" w:fill="auto"/>
          </w:tcPr>
          <w:p w14:paraId="44929780" w14:textId="77777777" w:rsidR="008C10F3" w:rsidRDefault="008C10F3" w:rsidP="00EB348F">
            <w:pPr>
              <w:pStyle w:val="TAL"/>
              <w:rPr>
                <w:lang w:eastAsia="zh-CN"/>
              </w:rPr>
            </w:pPr>
            <w:r>
              <w:rPr>
                <w:lang w:eastAsia="zh-CN"/>
              </w:rPr>
              <w:t>1</w:t>
            </w:r>
          </w:p>
        </w:tc>
        <w:tc>
          <w:tcPr>
            <w:tcW w:w="284" w:type="dxa"/>
            <w:shd w:val="solid" w:color="FFFFFF" w:fill="auto"/>
          </w:tcPr>
          <w:p w14:paraId="46CAE2D0"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06C332E" w14:textId="77777777" w:rsidR="008C10F3" w:rsidRDefault="008C10F3" w:rsidP="00EB348F">
            <w:pPr>
              <w:pStyle w:val="TAL"/>
            </w:pPr>
            <w:r>
              <w:t xml:space="preserve">Update Stage 3 XML definition of NR to align with Stage 2 content </w:t>
            </w:r>
          </w:p>
        </w:tc>
        <w:tc>
          <w:tcPr>
            <w:tcW w:w="708" w:type="dxa"/>
            <w:shd w:val="solid" w:color="FFFFFF" w:fill="auto"/>
          </w:tcPr>
          <w:p w14:paraId="01F461F4" w14:textId="77777777" w:rsidR="008C10F3" w:rsidRDefault="008C10F3" w:rsidP="00EB348F">
            <w:pPr>
              <w:pStyle w:val="TAL"/>
              <w:rPr>
                <w:lang w:eastAsia="zh-CN"/>
              </w:rPr>
            </w:pPr>
            <w:r>
              <w:rPr>
                <w:lang w:eastAsia="zh-CN"/>
              </w:rPr>
              <w:t>15.1.0</w:t>
            </w:r>
          </w:p>
        </w:tc>
      </w:tr>
      <w:tr w:rsidR="008C10F3" w:rsidRPr="002B15AA" w14:paraId="7319667D" w14:textId="77777777" w:rsidTr="00EB348F">
        <w:tc>
          <w:tcPr>
            <w:tcW w:w="800" w:type="dxa"/>
            <w:shd w:val="solid" w:color="FFFFFF" w:fill="auto"/>
          </w:tcPr>
          <w:p w14:paraId="1D6FC5E3" w14:textId="77777777" w:rsidR="008C10F3" w:rsidRDefault="008C10F3" w:rsidP="00EB348F">
            <w:pPr>
              <w:pStyle w:val="TAL"/>
              <w:rPr>
                <w:lang w:eastAsia="zh-CN"/>
              </w:rPr>
            </w:pPr>
            <w:r>
              <w:rPr>
                <w:lang w:eastAsia="zh-CN"/>
              </w:rPr>
              <w:t>2018-12</w:t>
            </w:r>
          </w:p>
        </w:tc>
        <w:tc>
          <w:tcPr>
            <w:tcW w:w="1043" w:type="dxa"/>
            <w:shd w:val="solid" w:color="FFFFFF" w:fill="auto"/>
          </w:tcPr>
          <w:p w14:paraId="640766FC" w14:textId="77777777" w:rsidR="008C10F3" w:rsidRDefault="008C10F3" w:rsidP="00EB348F">
            <w:pPr>
              <w:pStyle w:val="TAL"/>
              <w:rPr>
                <w:lang w:eastAsia="zh-CN"/>
              </w:rPr>
            </w:pPr>
            <w:r>
              <w:rPr>
                <w:lang w:eastAsia="zh-CN"/>
              </w:rPr>
              <w:t>SA#82</w:t>
            </w:r>
          </w:p>
        </w:tc>
        <w:tc>
          <w:tcPr>
            <w:tcW w:w="1134" w:type="dxa"/>
            <w:shd w:val="solid" w:color="FFFFFF" w:fill="auto"/>
          </w:tcPr>
          <w:p w14:paraId="0B06C35E"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1D819D41" w14:textId="77777777" w:rsidR="008C10F3" w:rsidRDefault="008C10F3" w:rsidP="00EB348F">
            <w:pPr>
              <w:pStyle w:val="TAL"/>
              <w:rPr>
                <w:lang w:eastAsia="zh-CN"/>
              </w:rPr>
            </w:pPr>
            <w:r>
              <w:rPr>
                <w:lang w:eastAsia="zh-CN"/>
              </w:rPr>
              <w:t>0006</w:t>
            </w:r>
          </w:p>
        </w:tc>
        <w:tc>
          <w:tcPr>
            <w:tcW w:w="425" w:type="dxa"/>
            <w:shd w:val="solid" w:color="FFFFFF" w:fill="auto"/>
          </w:tcPr>
          <w:p w14:paraId="107A919F" w14:textId="77777777" w:rsidR="008C10F3" w:rsidRDefault="008C10F3" w:rsidP="00EB348F">
            <w:pPr>
              <w:pStyle w:val="TAL"/>
              <w:rPr>
                <w:lang w:eastAsia="zh-CN"/>
              </w:rPr>
            </w:pPr>
            <w:r>
              <w:rPr>
                <w:lang w:eastAsia="zh-CN"/>
              </w:rPr>
              <w:t>1</w:t>
            </w:r>
          </w:p>
        </w:tc>
        <w:tc>
          <w:tcPr>
            <w:tcW w:w="284" w:type="dxa"/>
            <w:shd w:val="solid" w:color="FFFFFF" w:fill="auto"/>
          </w:tcPr>
          <w:p w14:paraId="49312D6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EA84599" w14:textId="77777777" w:rsidR="008C10F3" w:rsidRDefault="008C10F3" w:rsidP="00EB348F">
            <w:pPr>
              <w:pStyle w:val="TAL"/>
            </w:pPr>
            <w:r>
              <w:t>Update Stage 3 JSON definition of NR to align with Stage 2 content</w:t>
            </w:r>
          </w:p>
        </w:tc>
        <w:tc>
          <w:tcPr>
            <w:tcW w:w="708" w:type="dxa"/>
            <w:shd w:val="solid" w:color="FFFFFF" w:fill="auto"/>
          </w:tcPr>
          <w:p w14:paraId="1882F5B9" w14:textId="77777777" w:rsidR="008C10F3" w:rsidRDefault="008C10F3" w:rsidP="00EB348F">
            <w:pPr>
              <w:pStyle w:val="TAL"/>
              <w:rPr>
                <w:lang w:eastAsia="zh-CN"/>
              </w:rPr>
            </w:pPr>
            <w:r>
              <w:rPr>
                <w:lang w:eastAsia="zh-CN"/>
              </w:rPr>
              <w:t>15.1.0</w:t>
            </w:r>
          </w:p>
        </w:tc>
      </w:tr>
      <w:tr w:rsidR="008C10F3" w:rsidRPr="002B15AA" w14:paraId="7D66E15E" w14:textId="77777777" w:rsidTr="00EB348F">
        <w:tc>
          <w:tcPr>
            <w:tcW w:w="800" w:type="dxa"/>
            <w:shd w:val="solid" w:color="FFFFFF" w:fill="auto"/>
          </w:tcPr>
          <w:p w14:paraId="307DB0AA" w14:textId="77777777" w:rsidR="008C10F3" w:rsidRDefault="008C10F3" w:rsidP="00EB348F">
            <w:pPr>
              <w:pStyle w:val="TAL"/>
              <w:rPr>
                <w:lang w:eastAsia="zh-CN"/>
              </w:rPr>
            </w:pPr>
            <w:r>
              <w:rPr>
                <w:lang w:eastAsia="zh-CN"/>
              </w:rPr>
              <w:t>2018-12</w:t>
            </w:r>
          </w:p>
        </w:tc>
        <w:tc>
          <w:tcPr>
            <w:tcW w:w="1043" w:type="dxa"/>
            <w:shd w:val="solid" w:color="FFFFFF" w:fill="auto"/>
          </w:tcPr>
          <w:p w14:paraId="60EF28EC" w14:textId="77777777" w:rsidR="008C10F3" w:rsidRDefault="008C10F3" w:rsidP="00EB348F">
            <w:pPr>
              <w:pStyle w:val="TAL"/>
              <w:rPr>
                <w:lang w:eastAsia="zh-CN"/>
              </w:rPr>
            </w:pPr>
            <w:r>
              <w:rPr>
                <w:lang w:eastAsia="zh-CN"/>
              </w:rPr>
              <w:t>SA#82</w:t>
            </w:r>
          </w:p>
        </w:tc>
        <w:tc>
          <w:tcPr>
            <w:tcW w:w="1134" w:type="dxa"/>
            <w:shd w:val="solid" w:color="FFFFFF" w:fill="auto"/>
          </w:tcPr>
          <w:p w14:paraId="5201C44B"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28D453EE" w14:textId="77777777" w:rsidR="008C10F3" w:rsidRDefault="008C10F3" w:rsidP="00EB348F">
            <w:pPr>
              <w:pStyle w:val="TAL"/>
              <w:rPr>
                <w:lang w:eastAsia="zh-CN"/>
              </w:rPr>
            </w:pPr>
            <w:r>
              <w:rPr>
                <w:lang w:eastAsia="zh-CN"/>
              </w:rPr>
              <w:t>0007</w:t>
            </w:r>
          </w:p>
        </w:tc>
        <w:tc>
          <w:tcPr>
            <w:tcW w:w="425" w:type="dxa"/>
            <w:shd w:val="solid" w:color="FFFFFF" w:fill="auto"/>
          </w:tcPr>
          <w:p w14:paraId="74A48D67" w14:textId="77777777" w:rsidR="008C10F3" w:rsidRDefault="008C10F3" w:rsidP="00EB348F">
            <w:pPr>
              <w:pStyle w:val="TAL"/>
              <w:rPr>
                <w:lang w:eastAsia="zh-CN"/>
              </w:rPr>
            </w:pPr>
            <w:r>
              <w:rPr>
                <w:lang w:eastAsia="zh-CN"/>
              </w:rPr>
              <w:t>1</w:t>
            </w:r>
          </w:p>
        </w:tc>
        <w:tc>
          <w:tcPr>
            <w:tcW w:w="284" w:type="dxa"/>
            <w:shd w:val="solid" w:color="FFFFFF" w:fill="auto"/>
          </w:tcPr>
          <w:p w14:paraId="67D18E3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D4ADB07" w14:textId="77777777" w:rsidR="008C10F3" w:rsidRDefault="008C10F3" w:rsidP="00EB348F">
            <w:pPr>
              <w:pStyle w:val="TAL"/>
            </w:pPr>
            <w:r>
              <w:t xml:space="preserve">Update Stage 3 YANG definition of NR to align with Stage 2 content </w:t>
            </w:r>
          </w:p>
        </w:tc>
        <w:tc>
          <w:tcPr>
            <w:tcW w:w="708" w:type="dxa"/>
            <w:shd w:val="solid" w:color="FFFFFF" w:fill="auto"/>
          </w:tcPr>
          <w:p w14:paraId="6BC19B12" w14:textId="77777777" w:rsidR="008C10F3" w:rsidRDefault="008C10F3" w:rsidP="00EB348F">
            <w:pPr>
              <w:pStyle w:val="TAL"/>
              <w:rPr>
                <w:lang w:eastAsia="zh-CN"/>
              </w:rPr>
            </w:pPr>
            <w:r>
              <w:rPr>
                <w:lang w:eastAsia="zh-CN"/>
              </w:rPr>
              <w:t>15.1.0</w:t>
            </w:r>
          </w:p>
        </w:tc>
      </w:tr>
      <w:tr w:rsidR="008C10F3" w:rsidRPr="002B15AA" w14:paraId="2AF6F2B0" w14:textId="77777777" w:rsidTr="00EB348F">
        <w:tc>
          <w:tcPr>
            <w:tcW w:w="800" w:type="dxa"/>
            <w:shd w:val="solid" w:color="FFFFFF" w:fill="auto"/>
          </w:tcPr>
          <w:p w14:paraId="6EE0DFA3" w14:textId="77777777" w:rsidR="008C10F3" w:rsidRDefault="008C10F3" w:rsidP="00EB348F">
            <w:pPr>
              <w:pStyle w:val="TAL"/>
              <w:rPr>
                <w:lang w:eastAsia="zh-CN"/>
              </w:rPr>
            </w:pPr>
            <w:r>
              <w:rPr>
                <w:lang w:eastAsia="zh-CN"/>
              </w:rPr>
              <w:t>2018-12</w:t>
            </w:r>
          </w:p>
        </w:tc>
        <w:tc>
          <w:tcPr>
            <w:tcW w:w="1043" w:type="dxa"/>
            <w:shd w:val="solid" w:color="FFFFFF" w:fill="auto"/>
          </w:tcPr>
          <w:p w14:paraId="43F0603C" w14:textId="77777777" w:rsidR="008C10F3" w:rsidRDefault="008C10F3" w:rsidP="00EB348F">
            <w:pPr>
              <w:pStyle w:val="TAL"/>
              <w:rPr>
                <w:lang w:eastAsia="zh-CN"/>
              </w:rPr>
            </w:pPr>
            <w:r>
              <w:rPr>
                <w:lang w:eastAsia="zh-CN"/>
              </w:rPr>
              <w:t>SA#82</w:t>
            </w:r>
          </w:p>
        </w:tc>
        <w:tc>
          <w:tcPr>
            <w:tcW w:w="1134" w:type="dxa"/>
            <w:shd w:val="solid" w:color="FFFFFF" w:fill="auto"/>
          </w:tcPr>
          <w:p w14:paraId="77A8A68D"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1C0A5760" w14:textId="77777777" w:rsidR="008C10F3" w:rsidRDefault="008C10F3" w:rsidP="00EB348F">
            <w:pPr>
              <w:pStyle w:val="TAL"/>
              <w:rPr>
                <w:lang w:eastAsia="zh-CN"/>
              </w:rPr>
            </w:pPr>
            <w:r>
              <w:rPr>
                <w:lang w:eastAsia="zh-CN"/>
              </w:rPr>
              <w:t>0008</w:t>
            </w:r>
          </w:p>
        </w:tc>
        <w:tc>
          <w:tcPr>
            <w:tcW w:w="425" w:type="dxa"/>
            <w:shd w:val="solid" w:color="FFFFFF" w:fill="auto"/>
          </w:tcPr>
          <w:p w14:paraId="53C6C3EF" w14:textId="77777777" w:rsidR="008C10F3" w:rsidRDefault="008C10F3" w:rsidP="00EB348F">
            <w:pPr>
              <w:pStyle w:val="TAL"/>
              <w:rPr>
                <w:lang w:eastAsia="zh-CN"/>
              </w:rPr>
            </w:pPr>
            <w:r>
              <w:rPr>
                <w:lang w:eastAsia="zh-CN"/>
              </w:rPr>
              <w:t>1</w:t>
            </w:r>
          </w:p>
        </w:tc>
        <w:tc>
          <w:tcPr>
            <w:tcW w:w="284" w:type="dxa"/>
            <w:shd w:val="solid" w:color="FFFFFF" w:fill="auto"/>
          </w:tcPr>
          <w:p w14:paraId="0B577B4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621D36C" w14:textId="77777777" w:rsidR="008C10F3" w:rsidRDefault="008C10F3" w:rsidP="00EB348F">
            <w:pPr>
              <w:pStyle w:val="TAL"/>
            </w:pPr>
            <w:r>
              <w:t>Update Stage 3 XML definition of 5GC to align with Stage 2 content</w:t>
            </w:r>
          </w:p>
        </w:tc>
        <w:tc>
          <w:tcPr>
            <w:tcW w:w="708" w:type="dxa"/>
            <w:shd w:val="solid" w:color="FFFFFF" w:fill="auto"/>
          </w:tcPr>
          <w:p w14:paraId="4AB8B4A5" w14:textId="77777777" w:rsidR="008C10F3" w:rsidRDefault="008C10F3" w:rsidP="00EB348F">
            <w:pPr>
              <w:pStyle w:val="TAL"/>
              <w:rPr>
                <w:lang w:eastAsia="zh-CN"/>
              </w:rPr>
            </w:pPr>
            <w:r>
              <w:rPr>
                <w:lang w:eastAsia="zh-CN"/>
              </w:rPr>
              <w:t>15.1.0</w:t>
            </w:r>
          </w:p>
        </w:tc>
      </w:tr>
      <w:tr w:rsidR="008C10F3" w:rsidRPr="002B15AA" w14:paraId="3DEBAB2C" w14:textId="77777777" w:rsidTr="00EB348F">
        <w:tc>
          <w:tcPr>
            <w:tcW w:w="800" w:type="dxa"/>
            <w:shd w:val="solid" w:color="FFFFFF" w:fill="auto"/>
          </w:tcPr>
          <w:p w14:paraId="5EC90E1F" w14:textId="77777777" w:rsidR="008C10F3" w:rsidRDefault="008C10F3" w:rsidP="00EB348F">
            <w:pPr>
              <w:pStyle w:val="TAL"/>
              <w:rPr>
                <w:lang w:eastAsia="zh-CN"/>
              </w:rPr>
            </w:pPr>
            <w:r>
              <w:rPr>
                <w:lang w:eastAsia="zh-CN"/>
              </w:rPr>
              <w:t>2018-12</w:t>
            </w:r>
          </w:p>
        </w:tc>
        <w:tc>
          <w:tcPr>
            <w:tcW w:w="1043" w:type="dxa"/>
            <w:shd w:val="solid" w:color="FFFFFF" w:fill="auto"/>
          </w:tcPr>
          <w:p w14:paraId="622FA057" w14:textId="77777777" w:rsidR="008C10F3" w:rsidRDefault="008C10F3" w:rsidP="00EB348F">
            <w:pPr>
              <w:pStyle w:val="TAL"/>
              <w:rPr>
                <w:lang w:eastAsia="zh-CN"/>
              </w:rPr>
            </w:pPr>
            <w:r>
              <w:rPr>
                <w:lang w:eastAsia="zh-CN"/>
              </w:rPr>
              <w:t>SA#82</w:t>
            </w:r>
          </w:p>
        </w:tc>
        <w:tc>
          <w:tcPr>
            <w:tcW w:w="1134" w:type="dxa"/>
            <w:shd w:val="solid" w:color="FFFFFF" w:fill="auto"/>
          </w:tcPr>
          <w:p w14:paraId="582704B8"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6BECDBE3" w14:textId="77777777" w:rsidR="008C10F3" w:rsidRDefault="008C10F3" w:rsidP="00EB348F">
            <w:pPr>
              <w:pStyle w:val="TAL"/>
              <w:rPr>
                <w:lang w:eastAsia="zh-CN"/>
              </w:rPr>
            </w:pPr>
            <w:r>
              <w:rPr>
                <w:lang w:eastAsia="zh-CN"/>
              </w:rPr>
              <w:t>0009</w:t>
            </w:r>
          </w:p>
        </w:tc>
        <w:tc>
          <w:tcPr>
            <w:tcW w:w="425" w:type="dxa"/>
            <w:shd w:val="solid" w:color="FFFFFF" w:fill="auto"/>
          </w:tcPr>
          <w:p w14:paraId="78BC7385" w14:textId="77777777" w:rsidR="008C10F3" w:rsidRDefault="008C10F3" w:rsidP="00EB348F">
            <w:pPr>
              <w:pStyle w:val="TAL"/>
              <w:rPr>
                <w:lang w:eastAsia="zh-CN"/>
              </w:rPr>
            </w:pPr>
            <w:r>
              <w:rPr>
                <w:lang w:eastAsia="zh-CN"/>
              </w:rPr>
              <w:t>1</w:t>
            </w:r>
          </w:p>
        </w:tc>
        <w:tc>
          <w:tcPr>
            <w:tcW w:w="284" w:type="dxa"/>
            <w:shd w:val="solid" w:color="FFFFFF" w:fill="auto"/>
          </w:tcPr>
          <w:p w14:paraId="70A8B06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28509DC" w14:textId="77777777" w:rsidR="008C10F3" w:rsidRDefault="008C10F3" w:rsidP="00EB348F">
            <w:pPr>
              <w:pStyle w:val="TAL"/>
            </w:pPr>
            <w:r>
              <w:t>Update Stage 3 JSON definition of 5GC to align with Stage 2 content</w:t>
            </w:r>
          </w:p>
        </w:tc>
        <w:tc>
          <w:tcPr>
            <w:tcW w:w="708" w:type="dxa"/>
            <w:shd w:val="solid" w:color="FFFFFF" w:fill="auto"/>
          </w:tcPr>
          <w:p w14:paraId="14D802AF" w14:textId="77777777" w:rsidR="008C10F3" w:rsidRDefault="008C10F3" w:rsidP="00EB348F">
            <w:pPr>
              <w:pStyle w:val="TAL"/>
              <w:rPr>
                <w:lang w:eastAsia="zh-CN"/>
              </w:rPr>
            </w:pPr>
            <w:r>
              <w:rPr>
                <w:lang w:eastAsia="zh-CN"/>
              </w:rPr>
              <w:t>15.1.0</w:t>
            </w:r>
          </w:p>
        </w:tc>
      </w:tr>
      <w:tr w:rsidR="008C10F3" w:rsidRPr="002B15AA" w14:paraId="58C8D274" w14:textId="77777777" w:rsidTr="00EB348F">
        <w:tc>
          <w:tcPr>
            <w:tcW w:w="800" w:type="dxa"/>
            <w:shd w:val="solid" w:color="FFFFFF" w:fill="auto"/>
          </w:tcPr>
          <w:p w14:paraId="15128849" w14:textId="77777777" w:rsidR="008C10F3" w:rsidRDefault="008C10F3" w:rsidP="00EB348F">
            <w:pPr>
              <w:pStyle w:val="TAL"/>
              <w:rPr>
                <w:lang w:eastAsia="zh-CN"/>
              </w:rPr>
            </w:pPr>
            <w:r>
              <w:rPr>
                <w:lang w:eastAsia="zh-CN"/>
              </w:rPr>
              <w:t>2018-12</w:t>
            </w:r>
          </w:p>
        </w:tc>
        <w:tc>
          <w:tcPr>
            <w:tcW w:w="1043" w:type="dxa"/>
            <w:shd w:val="solid" w:color="FFFFFF" w:fill="auto"/>
          </w:tcPr>
          <w:p w14:paraId="03030F12" w14:textId="77777777" w:rsidR="008C10F3" w:rsidRDefault="008C10F3" w:rsidP="00EB348F">
            <w:pPr>
              <w:pStyle w:val="TAL"/>
              <w:rPr>
                <w:lang w:eastAsia="zh-CN"/>
              </w:rPr>
            </w:pPr>
            <w:r>
              <w:rPr>
                <w:lang w:eastAsia="zh-CN"/>
              </w:rPr>
              <w:t>SA#82</w:t>
            </w:r>
          </w:p>
        </w:tc>
        <w:tc>
          <w:tcPr>
            <w:tcW w:w="1134" w:type="dxa"/>
            <w:shd w:val="solid" w:color="FFFFFF" w:fill="auto"/>
          </w:tcPr>
          <w:p w14:paraId="2765E202"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0A9C309D" w14:textId="77777777" w:rsidR="008C10F3" w:rsidRDefault="008C10F3" w:rsidP="00EB348F">
            <w:pPr>
              <w:pStyle w:val="TAL"/>
              <w:rPr>
                <w:lang w:eastAsia="zh-CN"/>
              </w:rPr>
            </w:pPr>
            <w:r>
              <w:rPr>
                <w:lang w:eastAsia="zh-CN"/>
              </w:rPr>
              <w:t>0011</w:t>
            </w:r>
          </w:p>
        </w:tc>
        <w:tc>
          <w:tcPr>
            <w:tcW w:w="425" w:type="dxa"/>
            <w:shd w:val="solid" w:color="FFFFFF" w:fill="auto"/>
          </w:tcPr>
          <w:p w14:paraId="25019EE6" w14:textId="77777777" w:rsidR="008C10F3" w:rsidRDefault="008C10F3" w:rsidP="00EB348F">
            <w:pPr>
              <w:pStyle w:val="TAL"/>
              <w:rPr>
                <w:lang w:eastAsia="zh-CN"/>
              </w:rPr>
            </w:pPr>
            <w:r>
              <w:rPr>
                <w:lang w:eastAsia="zh-CN"/>
              </w:rPr>
              <w:t>1</w:t>
            </w:r>
          </w:p>
        </w:tc>
        <w:tc>
          <w:tcPr>
            <w:tcW w:w="284" w:type="dxa"/>
            <w:shd w:val="solid" w:color="FFFFFF" w:fill="auto"/>
          </w:tcPr>
          <w:p w14:paraId="4A39A94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12107AE" w14:textId="77777777" w:rsidR="008C10F3" w:rsidRDefault="008C10F3" w:rsidP="00EB348F">
            <w:pPr>
              <w:pStyle w:val="TAL"/>
            </w:pPr>
            <w:r>
              <w:t>Update stage 3 XML definition of NS to align with Stage 2 content</w:t>
            </w:r>
          </w:p>
        </w:tc>
        <w:tc>
          <w:tcPr>
            <w:tcW w:w="708" w:type="dxa"/>
            <w:shd w:val="solid" w:color="FFFFFF" w:fill="auto"/>
          </w:tcPr>
          <w:p w14:paraId="0B3058BC" w14:textId="77777777" w:rsidR="008C10F3" w:rsidRDefault="008C10F3" w:rsidP="00EB348F">
            <w:pPr>
              <w:pStyle w:val="TAL"/>
              <w:rPr>
                <w:lang w:eastAsia="zh-CN"/>
              </w:rPr>
            </w:pPr>
            <w:r>
              <w:rPr>
                <w:lang w:eastAsia="zh-CN"/>
              </w:rPr>
              <w:t>15.1.0</w:t>
            </w:r>
          </w:p>
        </w:tc>
      </w:tr>
      <w:tr w:rsidR="008C10F3" w:rsidRPr="002B15AA" w14:paraId="3B28F59C" w14:textId="77777777" w:rsidTr="00EB348F">
        <w:tc>
          <w:tcPr>
            <w:tcW w:w="800" w:type="dxa"/>
            <w:shd w:val="solid" w:color="FFFFFF" w:fill="auto"/>
          </w:tcPr>
          <w:p w14:paraId="2B3E81C9" w14:textId="77777777" w:rsidR="008C10F3" w:rsidRDefault="008C10F3" w:rsidP="00EB348F">
            <w:pPr>
              <w:pStyle w:val="TAL"/>
              <w:rPr>
                <w:lang w:eastAsia="zh-CN"/>
              </w:rPr>
            </w:pPr>
            <w:r>
              <w:rPr>
                <w:lang w:eastAsia="zh-CN"/>
              </w:rPr>
              <w:t>2018-12</w:t>
            </w:r>
          </w:p>
        </w:tc>
        <w:tc>
          <w:tcPr>
            <w:tcW w:w="1043" w:type="dxa"/>
            <w:shd w:val="solid" w:color="FFFFFF" w:fill="auto"/>
          </w:tcPr>
          <w:p w14:paraId="1805C71A" w14:textId="77777777" w:rsidR="008C10F3" w:rsidRDefault="008C10F3" w:rsidP="00EB348F">
            <w:pPr>
              <w:pStyle w:val="TAL"/>
              <w:rPr>
                <w:lang w:eastAsia="zh-CN"/>
              </w:rPr>
            </w:pPr>
            <w:r>
              <w:rPr>
                <w:lang w:eastAsia="zh-CN"/>
              </w:rPr>
              <w:t>SA#82</w:t>
            </w:r>
          </w:p>
        </w:tc>
        <w:tc>
          <w:tcPr>
            <w:tcW w:w="1134" w:type="dxa"/>
            <w:shd w:val="solid" w:color="FFFFFF" w:fill="auto"/>
          </w:tcPr>
          <w:p w14:paraId="30B3E412"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00416627" w14:textId="77777777" w:rsidR="008C10F3" w:rsidRDefault="008C10F3" w:rsidP="00EB348F">
            <w:pPr>
              <w:pStyle w:val="TAL"/>
              <w:rPr>
                <w:lang w:eastAsia="zh-CN"/>
              </w:rPr>
            </w:pPr>
            <w:r>
              <w:rPr>
                <w:lang w:eastAsia="zh-CN"/>
              </w:rPr>
              <w:t>0012</w:t>
            </w:r>
          </w:p>
        </w:tc>
        <w:tc>
          <w:tcPr>
            <w:tcW w:w="425" w:type="dxa"/>
            <w:shd w:val="solid" w:color="FFFFFF" w:fill="auto"/>
          </w:tcPr>
          <w:p w14:paraId="67F890F3" w14:textId="77777777" w:rsidR="008C10F3" w:rsidRDefault="008C10F3" w:rsidP="00EB348F">
            <w:pPr>
              <w:pStyle w:val="TAL"/>
              <w:rPr>
                <w:lang w:eastAsia="zh-CN"/>
              </w:rPr>
            </w:pPr>
            <w:r>
              <w:rPr>
                <w:lang w:eastAsia="zh-CN"/>
              </w:rPr>
              <w:t>1</w:t>
            </w:r>
          </w:p>
        </w:tc>
        <w:tc>
          <w:tcPr>
            <w:tcW w:w="284" w:type="dxa"/>
            <w:shd w:val="solid" w:color="FFFFFF" w:fill="auto"/>
          </w:tcPr>
          <w:p w14:paraId="45DDAF9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4A7137E" w14:textId="77777777" w:rsidR="008C10F3" w:rsidRDefault="008C10F3" w:rsidP="00EB348F">
            <w:pPr>
              <w:pStyle w:val="TAL"/>
            </w:pPr>
            <w:r>
              <w:t>Update Stage 3 JSON definition of NS to align with Stage 2 content</w:t>
            </w:r>
          </w:p>
        </w:tc>
        <w:tc>
          <w:tcPr>
            <w:tcW w:w="708" w:type="dxa"/>
            <w:shd w:val="solid" w:color="FFFFFF" w:fill="auto"/>
          </w:tcPr>
          <w:p w14:paraId="78A3B378" w14:textId="77777777" w:rsidR="008C10F3" w:rsidRDefault="008C10F3" w:rsidP="00EB348F">
            <w:pPr>
              <w:pStyle w:val="TAL"/>
              <w:rPr>
                <w:lang w:eastAsia="zh-CN"/>
              </w:rPr>
            </w:pPr>
            <w:r>
              <w:rPr>
                <w:lang w:eastAsia="zh-CN"/>
              </w:rPr>
              <w:t>15.1.0</w:t>
            </w:r>
          </w:p>
        </w:tc>
      </w:tr>
      <w:tr w:rsidR="008C10F3" w:rsidRPr="002B15AA" w14:paraId="7FD50447" w14:textId="77777777" w:rsidTr="00EB348F">
        <w:tc>
          <w:tcPr>
            <w:tcW w:w="800" w:type="dxa"/>
            <w:shd w:val="solid" w:color="FFFFFF" w:fill="auto"/>
          </w:tcPr>
          <w:p w14:paraId="2D63349E" w14:textId="77777777" w:rsidR="008C10F3" w:rsidRDefault="008C10F3" w:rsidP="00EB348F">
            <w:pPr>
              <w:pStyle w:val="TAL"/>
              <w:rPr>
                <w:lang w:eastAsia="zh-CN"/>
              </w:rPr>
            </w:pPr>
            <w:r>
              <w:rPr>
                <w:lang w:eastAsia="zh-CN"/>
              </w:rPr>
              <w:t>2018-12</w:t>
            </w:r>
          </w:p>
        </w:tc>
        <w:tc>
          <w:tcPr>
            <w:tcW w:w="1043" w:type="dxa"/>
            <w:shd w:val="solid" w:color="FFFFFF" w:fill="auto"/>
          </w:tcPr>
          <w:p w14:paraId="51E66E29" w14:textId="77777777" w:rsidR="008C10F3" w:rsidRDefault="008C10F3" w:rsidP="00EB348F">
            <w:pPr>
              <w:pStyle w:val="TAL"/>
              <w:rPr>
                <w:lang w:eastAsia="zh-CN"/>
              </w:rPr>
            </w:pPr>
            <w:r>
              <w:rPr>
                <w:lang w:eastAsia="zh-CN"/>
              </w:rPr>
              <w:t>SA#82</w:t>
            </w:r>
          </w:p>
        </w:tc>
        <w:tc>
          <w:tcPr>
            <w:tcW w:w="1134" w:type="dxa"/>
            <w:shd w:val="solid" w:color="FFFFFF" w:fill="auto"/>
          </w:tcPr>
          <w:p w14:paraId="101CEFCB"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4127EA81" w14:textId="77777777" w:rsidR="008C10F3" w:rsidRDefault="008C10F3" w:rsidP="00EB348F">
            <w:pPr>
              <w:pStyle w:val="TAL"/>
              <w:rPr>
                <w:lang w:eastAsia="zh-CN"/>
              </w:rPr>
            </w:pPr>
            <w:r>
              <w:rPr>
                <w:lang w:eastAsia="zh-CN"/>
              </w:rPr>
              <w:t>0013</w:t>
            </w:r>
          </w:p>
        </w:tc>
        <w:tc>
          <w:tcPr>
            <w:tcW w:w="425" w:type="dxa"/>
            <w:shd w:val="solid" w:color="FFFFFF" w:fill="auto"/>
          </w:tcPr>
          <w:p w14:paraId="335C33B3" w14:textId="77777777" w:rsidR="008C10F3" w:rsidRDefault="008C10F3" w:rsidP="00EB348F">
            <w:pPr>
              <w:pStyle w:val="TAL"/>
              <w:rPr>
                <w:lang w:eastAsia="zh-CN"/>
              </w:rPr>
            </w:pPr>
            <w:r>
              <w:rPr>
                <w:lang w:eastAsia="zh-CN"/>
              </w:rPr>
              <w:t>1</w:t>
            </w:r>
          </w:p>
        </w:tc>
        <w:tc>
          <w:tcPr>
            <w:tcW w:w="284" w:type="dxa"/>
            <w:shd w:val="solid" w:color="FFFFFF" w:fill="auto"/>
          </w:tcPr>
          <w:p w14:paraId="733835E3"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E7839D4" w14:textId="77777777" w:rsidR="008C10F3" w:rsidRDefault="008C10F3" w:rsidP="00EB348F">
            <w:pPr>
              <w:pStyle w:val="TAL"/>
            </w:pPr>
            <w:r>
              <w:t>Update stage 3 YANG definition of NS to align with Stage 2 content</w:t>
            </w:r>
          </w:p>
        </w:tc>
        <w:tc>
          <w:tcPr>
            <w:tcW w:w="708" w:type="dxa"/>
            <w:shd w:val="solid" w:color="FFFFFF" w:fill="auto"/>
          </w:tcPr>
          <w:p w14:paraId="754F574C" w14:textId="77777777" w:rsidR="008C10F3" w:rsidRDefault="008C10F3" w:rsidP="00EB348F">
            <w:pPr>
              <w:pStyle w:val="TAL"/>
              <w:rPr>
                <w:lang w:eastAsia="zh-CN"/>
              </w:rPr>
            </w:pPr>
            <w:r>
              <w:rPr>
                <w:lang w:eastAsia="zh-CN"/>
              </w:rPr>
              <w:t>15.1.0</w:t>
            </w:r>
          </w:p>
        </w:tc>
      </w:tr>
      <w:tr w:rsidR="008C10F3" w:rsidRPr="002B15AA" w14:paraId="7ABAF31A" w14:textId="77777777" w:rsidTr="00EB348F">
        <w:tc>
          <w:tcPr>
            <w:tcW w:w="800" w:type="dxa"/>
            <w:shd w:val="solid" w:color="FFFFFF" w:fill="auto"/>
          </w:tcPr>
          <w:p w14:paraId="2A1219CC" w14:textId="77777777" w:rsidR="008C10F3" w:rsidRDefault="008C10F3" w:rsidP="00EB348F">
            <w:pPr>
              <w:pStyle w:val="TAL"/>
              <w:rPr>
                <w:lang w:eastAsia="zh-CN"/>
              </w:rPr>
            </w:pPr>
            <w:r>
              <w:rPr>
                <w:lang w:eastAsia="zh-CN"/>
              </w:rPr>
              <w:t>2018-12</w:t>
            </w:r>
          </w:p>
        </w:tc>
        <w:tc>
          <w:tcPr>
            <w:tcW w:w="1043" w:type="dxa"/>
            <w:shd w:val="solid" w:color="FFFFFF" w:fill="auto"/>
          </w:tcPr>
          <w:p w14:paraId="13746048" w14:textId="77777777" w:rsidR="008C10F3" w:rsidRDefault="008C10F3" w:rsidP="00EB348F">
            <w:pPr>
              <w:pStyle w:val="TAL"/>
              <w:rPr>
                <w:lang w:eastAsia="zh-CN"/>
              </w:rPr>
            </w:pPr>
            <w:r>
              <w:rPr>
                <w:lang w:eastAsia="zh-CN"/>
              </w:rPr>
              <w:t>SA#82</w:t>
            </w:r>
          </w:p>
        </w:tc>
        <w:tc>
          <w:tcPr>
            <w:tcW w:w="1134" w:type="dxa"/>
            <w:shd w:val="solid" w:color="FFFFFF" w:fill="auto"/>
          </w:tcPr>
          <w:p w14:paraId="729E7455"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43E1DA56" w14:textId="77777777" w:rsidR="008C10F3" w:rsidRDefault="008C10F3" w:rsidP="00EB348F">
            <w:pPr>
              <w:pStyle w:val="TAL"/>
              <w:rPr>
                <w:lang w:eastAsia="zh-CN"/>
              </w:rPr>
            </w:pPr>
            <w:r>
              <w:rPr>
                <w:lang w:eastAsia="zh-CN"/>
              </w:rPr>
              <w:t>0014</w:t>
            </w:r>
          </w:p>
        </w:tc>
        <w:tc>
          <w:tcPr>
            <w:tcW w:w="425" w:type="dxa"/>
            <w:shd w:val="solid" w:color="FFFFFF" w:fill="auto"/>
          </w:tcPr>
          <w:p w14:paraId="4A820004" w14:textId="77777777" w:rsidR="008C10F3" w:rsidRDefault="008C10F3" w:rsidP="00EB348F">
            <w:pPr>
              <w:pStyle w:val="TAL"/>
              <w:rPr>
                <w:lang w:eastAsia="zh-CN"/>
              </w:rPr>
            </w:pPr>
            <w:r>
              <w:rPr>
                <w:lang w:eastAsia="zh-CN"/>
              </w:rPr>
              <w:t>1</w:t>
            </w:r>
          </w:p>
        </w:tc>
        <w:tc>
          <w:tcPr>
            <w:tcW w:w="284" w:type="dxa"/>
            <w:shd w:val="solid" w:color="FFFFFF" w:fill="auto"/>
          </w:tcPr>
          <w:p w14:paraId="78476D1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73040A6" w14:textId="77777777" w:rsidR="008C10F3" w:rsidRDefault="008C10F3" w:rsidP="00EB348F">
            <w:pPr>
              <w:pStyle w:val="TAL"/>
            </w:pPr>
            <w:r>
              <w:t>Correct the term sNSSAIList and nRTAClist</w:t>
            </w:r>
          </w:p>
        </w:tc>
        <w:tc>
          <w:tcPr>
            <w:tcW w:w="708" w:type="dxa"/>
            <w:shd w:val="solid" w:color="FFFFFF" w:fill="auto"/>
          </w:tcPr>
          <w:p w14:paraId="412D1CE9" w14:textId="77777777" w:rsidR="008C10F3" w:rsidRDefault="008C10F3" w:rsidP="00EB348F">
            <w:pPr>
              <w:pStyle w:val="TAL"/>
              <w:rPr>
                <w:lang w:eastAsia="zh-CN"/>
              </w:rPr>
            </w:pPr>
            <w:r>
              <w:rPr>
                <w:lang w:eastAsia="zh-CN"/>
              </w:rPr>
              <w:t>15.1.0</w:t>
            </w:r>
          </w:p>
        </w:tc>
      </w:tr>
      <w:tr w:rsidR="008C10F3" w:rsidRPr="002B15AA" w14:paraId="15B4C2F1" w14:textId="77777777" w:rsidTr="00EB348F">
        <w:tc>
          <w:tcPr>
            <w:tcW w:w="800" w:type="dxa"/>
            <w:shd w:val="solid" w:color="FFFFFF" w:fill="auto"/>
          </w:tcPr>
          <w:p w14:paraId="710D3231" w14:textId="77777777" w:rsidR="008C10F3" w:rsidRDefault="008C10F3" w:rsidP="00EB348F">
            <w:pPr>
              <w:pStyle w:val="TAL"/>
              <w:rPr>
                <w:lang w:eastAsia="zh-CN"/>
              </w:rPr>
            </w:pPr>
            <w:r>
              <w:rPr>
                <w:lang w:eastAsia="zh-CN"/>
              </w:rPr>
              <w:t>2018-12</w:t>
            </w:r>
          </w:p>
        </w:tc>
        <w:tc>
          <w:tcPr>
            <w:tcW w:w="1043" w:type="dxa"/>
            <w:shd w:val="solid" w:color="FFFFFF" w:fill="auto"/>
          </w:tcPr>
          <w:p w14:paraId="224B647C" w14:textId="77777777" w:rsidR="008C10F3" w:rsidRDefault="008C10F3" w:rsidP="00EB348F">
            <w:pPr>
              <w:pStyle w:val="TAL"/>
              <w:rPr>
                <w:lang w:eastAsia="zh-CN"/>
              </w:rPr>
            </w:pPr>
            <w:r>
              <w:rPr>
                <w:lang w:eastAsia="zh-CN"/>
              </w:rPr>
              <w:t>SA#82</w:t>
            </w:r>
          </w:p>
        </w:tc>
        <w:tc>
          <w:tcPr>
            <w:tcW w:w="1134" w:type="dxa"/>
            <w:shd w:val="solid" w:color="FFFFFF" w:fill="auto"/>
          </w:tcPr>
          <w:p w14:paraId="415AA511"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4D7B439C" w14:textId="77777777" w:rsidR="008C10F3" w:rsidRDefault="008C10F3" w:rsidP="00EB348F">
            <w:pPr>
              <w:pStyle w:val="TAL"/>
              <w:rPr>
                <w:lang w:eastAsia="zh-CN"/>
              </w:rPr>
            </w:pPr>
            <w:r>
              <w:rPr>
                <w:lang w:eastAsia="zh-CN"/>
              </w:rPr>
              <w:t>0015</w:t>
            </w:r>
          </w:p>
        </w:tc>
        <w:tc>
          <w:tcPr>
            <w:tcW w:w="425" w:type="dxa"/>
            <w:shd w:val="solid" w:color="FFFFFF" w:fill="auto"/>
          </w:tcPr>
          <w:p w14:paraId="0CDD87A0" w14:textId="77777777" w:rsidR="008C10F3" w:rsidRDefault="008C10F3" w:rsidP="00EB348F">
            <w:pPr>
              <w:pStyle w:val="TAL"/>
              <w:rPr>
                <w:lang w:eastAsia="zh-CN"/>
              </w:rPr>
            </w:pPr>
            <w:r>
              <w:rPr>
                <w:lang w:eastAsia="zh-CN"/>
              </w:rPr>
              <w:t>1</w:t>
            </w:r>
          </w:p>
        </w:tc>
        <w:tc>
          <w:tcPr>
            <w:tcW w:w="284" w:type="dxa"/>
            <w:shd w:val="solid" w:color="FFFFFF" w:fill="auto"/>
          </w:tcPr>
          <w:p w14:paraId="29A8B156"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7A7EA29" w14:textId="77777777" w:rsidR="008C10F3" w:rsidRDefault="008C10F3" w:rsidP="00EB348F">
            <w:pPr>
              <w:pStyle w:val="TAL"/>
            </w:pPr>
            <w:r>
              <w:t>Update the inheritance hierarchy figure for NR NRM to include BWP IOC and NRSectorCarrier IOC</w:t>
            </w:r>
          </w:p>
        </w:tc>
        <w:tc>
          <w:tcPr>
            <w:tcW w:w="708" w:type="dxa"/>
            <w:shd w:val="solid" w:color="FFFFFF" w:fill="auto"/>
          </w:tcPr>
          <w:p w14:paraId="0FCF1066" w14:textId="77777777" w:rsidR="008C10F3" w:rsidRDefault="008C10F3" w:rsidP="00EB348F">
            <w:pPr>
              <w:pStyle w:val="TAL"/>
              <w:rPr>
                <w:lang w:eastAsia="zh-CN"/>
              </w:rPr>
            </w:pPr>
            <w:r>
              <w:rPr>
                <w:lang w:eastAsia="zh-CN"/>
              </w:rPr>
              <w:t>15.1.0</w:t>
            </w:r>
          </w:p>
        </w:tc>
      </w:tr>
      <w:tr w:rsidR="008C10F3" w:rsidRPr="002B15AA" w14:paraId="2AC8B64E" w14:textId="77777777" w:rsidTr="00EB348F">
        <w:tc>
          <w:tcPr>
            <w:tcW w:w="800" w:type="dxa"/>
            <w:shd w:val="solid" w:color="FFFFFF" w:fill="auto"/>
          </w:tcPr>
          <w:p w14:paraId="52A75FA2" w14:textId="77777777" w:rsidR="008C10F3" w:rsidRDefault="008C10F3" w:rsidP="00EB348F">
            <w:pPr>
              <w:pStyle w:val="TAL"/>
              <w:rPr>
                <w:lang w:eastAsia="zh-CN"/>
              </w:rPr>
            </w:pPr>
            <w:r>
              <w:rPr>
                <w:lang w:eastAsia="zh-CN"/>
              </w:rPr>
              <w:t>2018-12</w:t>
            </w:r>
          </w:p>
        </w:tc>
        <w:tc>
          <w:tcPr>
            <w:tcW w:w="1043" w:type="dxa"/>
            <w:shd w:val="solid" w:color="FFFFFF" w:fill="auto"/>
          </w:tcPr>
          <w:p w14:paraId="7A0C99A6" w14:textId="77777777" w:rsidR="008C10F3" w:rsidRDefault="008C10F3" w:rsidP="00EB348F">
            <w:pPr>
              <w:pStyle w:val="TAL"/>
              <w:rPr>
                <w:lang w:eastAsia="zh-CN"/>
              </w:rPr>
            </w:pPr>
            <w:r>
              <w:rPr>
                <w:lang w:eastAsia="zh-CN"/>
              </w:rPr>
              <w:t>SA#82</w:t>
            </w:r>
          </w:p>
        </w:tc>
        <w:tc>
          <w:tcPr>
            <w:tcW w:w="1134" w:type="dxa"/>
            <w:shd w:val="solid" w:color="FFFFFF" w:fill="auto"/>
          </w:tcPr>
          <w:p w14:paraId="506F604D"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5BCE527F" w14:textId="77777777" w:rsidR="008C10F3" w:rsidRDefault="008C10F3" w:rsidP="00EB348F">
            <w:pPr>
              <w:pStyle w:val="TAL"/>
              <w:rPr>
                <w:lang w:eastAsia="zh-CN"/>
              </w:rPr>
            </w:pPr>
            <w:r>
              <w:rPr>
                <w:lang w:eastAsia="zh-CN"/>
              </w:rPr>
              <w:t>0016</w:t>
            </w:r>
          </w:p>
        </w:tc>
        <w:tc>
          <w:tcPr>
            <w:tcW w:w="425" w:type="dxa"/>
            <w:shd w:val="solid" w:color="FFFFFF" w:fill="auto"/>
          </w:tcPr>
          <w:p w14:paraId="153FBAE4" w14:textId="77777777" w:rsidR="008C10F3" w:rsidRDefault="008C10F3" w:rsidP="00EB348F">
            <w:pPr>
              <w:pStyle w:val="TAL"/>
              <w:rPr>
                <w:lang w:eastAsia="zh-CN"/>
              </w:rPr>
            </w:pPr>
            <w:r>
              <w:rPr>
                <w:lang w:eastAsia="zh-CN"/>
              </w:rPr>
              <w:t>1</w:t>
            </w:r>
          </w:p>
        </w:tc>
        <w:tc>
          <w:tcPr>
            <w:tcW w:w="284" w:type="dxa"/>
            <w:shd w:val="solid" w:color="FFFFFF" w:fill="auto"/>
          </w:tcPr>
          <w:p w14:paraId="48F16DC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10C7667" w14:textId="77777777" w:rsidR="008C10F3" w:rsidRDefault="008C10F3" w:rsidP="00EB348F">
            <w:pPr>
              <w:pStyle w:val="TAL"/>
            </w:pPr>
            <w:r>
              <w:t>Change the term nCGI to nCI</w:t>
            </w:r>
          </w:p>
        </w:tc>
        <w:tc>
          <w:tcPr>
            <w:tcW w:w="708" w:type="dxa"/>
            <w:shd w:val="solid" w:color="FFFFFF" w:fill="auto"/>
          </w:tcPr>
          <w:p w14:paraId="06273FD6" w14:textId="77777777" w:rsidR="008C10F3" w:rsidRDefault="008C10F3" w:rsidP="00EB348F">
            <w:pPr>
              <w:pStyle w:val="TAL"/>
              <w:rPr>
                <w:lang w:eastAsia="zh-CN"/>
              </w:rPr>
            </w:pPr>
            <w:r>
              <w:rPr>
                <w:lang w:eastAsia="zh-CN"/>
              </w:rPr>
              <w:t>15.1.0</w:t>
            </w:r>
          </w:p>
        </w:tc>
      </w:tr>
      <w:tr w:rsidR="008C10F3" w:rsidRPr="002B15AA" w14:paraId="3F6D7556" w14:textId="77777777" w:rsidTr="00EB348F">
        <w:tc>
          <w:tcPr>
            <w:tcW w:w="800" w:type="dxa"/>
            <w:shd w:val="solid" w:color="FFFFFF" w:fill="auto"/>
          </w:tcPr>
          <w:p w14:paraId="7106A5B3" w14:textId="77777777" w:rsidR="008C10F3" w:rsidRDefault="008C10F3" w:rsidP="00EB348F">
            <w:pPr>
              <w:pStyle w:val="TAL"/>
              <w:rPr>
                <w:lang w:eastAsia="zh-CN"/>
              </w:rPr>
            </w:pPr>
            <w:r>
              <w:rPr>
                <w:lang w:eastAsia="zh-CN"/>
              </w:rPr>
              <w:t>2018-12</w:t>
            </w:r>
          </w:p>
        </w:tc>
        <w:tc>
          <w:tcPr>
            <w:tcW w:w="1043" w:type="dxa"/>
            <w:shd w:val="solid" w:color="FFFFFF" w:fill="auto"/>
          </w:tcPr>
          <w:p w14:paraId="270FBC4A" w14:textId="77777777" w:rsidR="008C10F3" w:rsidRDefault="008C10F3" w:rsidP="00EB348F">
            <w:pPr>
              <w:pStyle w:val="TAL"/>
              <w:rPr>
                <w:lang w:eastAsia="zh-CN"/>
              </w:rPr>
            </w:pPr>
            <w:r>
              <w:rPr>
                <w:lang w:eastAsia="zh-CN"/>
              </w:rPr>
              <w:t>SA#82</w:t>
            </w:r>
          </w:p>
        </w:tc>
        <w:tc>
          <w:tcPr>
            <w:tcW w:w="1134" w:type="dxa"/>
            <w:shd w:val="solid" w:color="FFFFFF" w:fill="auto"/>
          </w:tcPr>
          <w:p w14:paraId="21B72AE4"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0AF535A9" w14:textId="77777777" w:rsidR="008C10F3" w:rsidRDefault="008C10F3" w:rsidP="00EB348F">
            <w:pPr>
              <w:pStyle w:val="TAL"/>
              <w:rPr>
                <w:lang w:eastAsia="zh-CN"/>
              </w:rPr>
            </w:pPr>
            <w:r>
              <w:rPr>
                <w:lang w:eastAsia="zh-CN"/>
              </w:rPr>
              <w:t>0019</w:t>
            </w:r>
          </w:p>
        </w:tc>
        <w:tc>
          <w:tcPr>
            <w:tcW w:w="425" w:type="dxa"/>
            <w:shd w:val="solid" w:color="FFFFFF" w:fill="auto"/>
          </w:tcPr>
          <w:p w14:paraId="7C185D26" w14:textId="77777777" w:rsidR="008C10F3" w:rsidRDefault="008C10F3" w:rsidP="00EB348F">
            <w:pPr>
              <w:pStyle w:val="TAL"/>
              <w:rPr>
                <w:lang w:eastAsia="zh-CN"/>
              </w:rPr>
            </w:pPr>
            <w:r>
              <w:rPr>
                <w:lang w:eastAsia="zh-CN"/>
              </w:rPr>
              <w:t>1</w:t>
            </w:r>
          </w:p>
        </w:tc>
        <w:tc>
          <w:tcPr>
            <w:tcW w:w="284" w:type="dxa"/>
            <w:shd w:val="solid" w:color="FFFFFF" w:fill="auto"/>
          </w:tcPr>
          <w:p w14:paraId="4DBA62F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2731711" w14:textId="77777777" w:rsidR="008C10F3" w:rsidRDefault="008C10F3" w:rsidP="00EB348F">
            <w:pPr>
              <w:pStyle w:val="TAL"/>
            </w:pPr>
            <w:r>
              <w:t>Align properties of cell state</w:t>
            </w:r>
          </w:p>
        </w:tc>
        <w:tc>
          <w:tcPr>
            <w:tcW w:w="708" w:type="dxa"/>
            <w:shd w:val="solid" w:color="FFFFFF" w:fill="auto"/>
          </w:tcPr>
          <w:p w14:paraId="14489449" w14:textId="77777777" w:rsidR="008C10F3" w:rsidRDefault="008C10F3" w:rsidP="00EB348F">
            <w:pPr>
              <w:pStyle w:val="TAL"/>
              <w:rPr>
                <w:lang w:eastAsia="zh-CN"/>
              </w:rPr>
            </w:pPr>
            <w:r>
              <w:rPr>
                <w:lang w:eastAsia="zh-CN"/>
              </w:rPr>
              <w:t>15.1.0</w:t>
            </w:r>
          </w:p>
        </w:tc>
      </w:tr>
      <w:tr w:rsidR="008C10F3" w:rsidRPr="002B15AA" w14:paraId="00BA44C0" w14:textId="77777777" w:rsidTr="00EB348F">
        <w:tc>
          <w:tcPr>
            <w:tcW w:w="800" w:type="dxa"/>
            <w:shd w:val="solid" w:color="FFFFFF" w:fill="auto"/>
          </w:tcPr>
          <w:p w14:paraId="653B334A" w14:textId="77777777" w:rsidR="008C10F3" w:rsidRDefault="008C10F3" w:rsidP="00EB348F">
            <w:pPr>
              <w:pStyle w:val="TAL"/>
              <w:rPr>
                <w:lang w:eastAsia="zh-CN"/>
              </w:rPr>
            </w:pPr>
            <w:r>
              <w:rPr>
                <w:lang w:eastAsia="zh-CN"/>
              </w:rPr>
              <w:t>2018-12</w:t>
            </w:r>
          </w:p>
        </w:tc>
        <w:tc>
          <w:tcPr>
            <w:tcW w:w="1043" w:type="dxa"/>
            <w:shd w:val="solid" w:color="FFFFFF" w:fill="auto"/>
          </w:tcPr>
          <w:p w14:paraId="2B2B8FED" w14:textId="77777777" w:rsidR="008C10F3" w:rsidRDefault="008C10F3" w:rsidP="00EB348F">
            <w:pPr>
              <w:pStyle w:val="TAL"/>
              <w:rPr>
                <w:lang w:eastAsia="zh-CN"/>
              </w:rPr>
            </w:pPr>
            <w:r>
              <w:rPr>
                <w:lang w:eastAsia="zh-CN"/>
              </w:rPr>
              <w:t>SA#82</w:t>
            </w:r>
          </w:p>
        </w:tc>
        <w:tc>
          <w:tcPr>
            <w:tcW w:w="1134" w:type="dxa"/>
            <w:shd w:val="solid" w:color="FFFFFF" w:fill="auto"/>
          </w:tcPr>
          <w:p w14:paraId="413D3C1B"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6537BCCF" w14:textId="77777777" w:rsidR="008C10F3" w:rsidRDefault="008C10F3" w:rsidP="00EB348F">
            <w:pPr>
              <w:pStyle w:val="TAL"/>
              <w:rPr>
                <w:lang w:eastAsia="zh-CN"/>
              </w:rPr>
            </w:pPr>
            <w:r>
              <w:rPr>
                <w:lang w:eastAsia="zh-CN"/>
              </w:rPr>
              <w:t>0021</w:t>
            </w:r>
          </w:p>
        </w:tc>
        <w:tc>
          <w:tcPr>
            <w:tcW w:w="425" w:type="dxa"/>
            <w:shd w:val="solid" w:color="FFFFFF" w:fill="auto"/>
          </w:tcPr>
          <w:p w14:paraId="26534BB5" w14:textId="77777777" w:rsidR="008C10F3" w:rsidRDefault="008C10F3" w:rsidP="00EB348F">
            <w:pPr>
              <w:pStyle w:val="TAL"/>
              <w:rPr>
                <w:lang w:eastAsia="zh-CN"/>
              </w:rPr>
            </w:pPr>
            <w:r>
              <w:rPr>
                <w:lang w:eastAsia="zh-CN"/>
              </w:rPr>
              <w:t>1</w:t>
            </w:r>
          </w:p>
        </w:tc>
        <w:tc>
          <w:tcPr>
            <w:tcW w:w="284" w:type="dxa"/>
            <w:shd w:val="solid" w:color="FFFFFF" w:fill="auto"/>
          </w:tcPr>
          <w:p w14:paraId="648C37E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24A120D" w14:textId="77777777" w:rsidR="008C10F3" w:rsidRDefault="008C10F3" w:rsidP="00EB348F">
            <w:pPr>
              <w:pStyle w:val="TAL"/>
            </w:pPr>
            <w:r>
              <w:t>Add missing attribute definition and condition</w:t>
            </w:r>
          </w:p>
        </w:tc>
        <w:tc>
          <w:tcPr>
            <w:tcW w:w="708" w:type="dxa"/>
            <w:shd w:val="solid" w:color="FFFFFF" w:fill="auto"/>
          </w:tcPr>
          <w:p w14:paraId="1EA37B34" w14:textId="77777777" w:rsidR="008C10F3" w:rsidRDefault="008C10F3" w:rsidP="00EB348F">
            <w:pPr>
              <w:pStyle w:val="TAL"/>
              <w:rPr>
                <w:lang w:eastAsia="zh-CN"/>
              </w:rPr>
            </w:pPr>
            <w:r>
              <w:rPr>
                <w:lang w:eastAsia="zh-CN"/>
              </w:rPr>
              <w:t>15.1.0</w:t>
            </w:r>
          </w:p>
        </w:tc>
      </w:tr>
      <w:tr w:rsidR="008C10F3" w:rsidRPr="002B15AA" w14:paraId="7B472040" w14:textId="77777777" w:rsidTr="00EB348F">
        <w:tc>
          <w:tcPr>
            <w:tcW w:w="800" w:type="dxa"/>
            <w:shd w:val="solid" w:color="FFFFFF" w:fill="auto"/>
          </w:tcPr>
          <w:p w14:paraId="04EC1879" w14:textId="77777777" w:rsidR="008C10F3" w:rsidRDefault="008C10F3" w:rsidP="00EB348F">
            <w:pPr>
              <w:pStyle w:val="TAL"/>
              <w:rPr>
                <w:lang w:eastAsia="zh-CN"/>
              </w:rPr>
            </w:pPr>
            <w:r>
              <w:rPr>
                <w:lang w:eastAsia="zh-CN"/>
              </w:rPr>
              <w:t>2018-12</w:t>
            </w:r>
          </w:p>
        </w:tc>
        <w:tc>
          <w:tcPr>
            <w:tcW w:w="1043" w:type="dxa"/>
            <w:shd w:val="solid" w:color="FFFFFF" w:fill="auto"/>
          </w:tcPr>
          <w:p w14:paraId="70739F90" w14:textId="77777777" w:rsidR="008C10F3" w:rsidRDefault="008C10F3" w:rsidP="00EB348F">
            <w:pPr>
              <w:pStyle w:val="TAL"/>
              <w:rPr>
                <w:lang w:eastAsia="zh-CN"/>
              </w:rPr>
            </w:pPr>
            <w:r>
              <w:rPr>
                <w:lang w:eastAsia="zh-CN"/>
              </w:rPr>
              <w:t>SA#82</w:t>
            </w:r>
          </w:p>
        </w:tc>
        <w:tc>
          <w:tcPr>
            <w:tcW w:w="1134" w:type="dxa"/>
            <w:shd w:val="solid" w:color="FFFFFF" w:fill="auto"/>
          </w:tcPr>
          <w:p w14:paraId="1EBD5933" w14:textId="77777777" w:rsidR="008C10F3" w:rsidRDefault="008C10F3" w:rsidP="00EB348F">
            <w:pPr>
              <w:pStyle w:val="TAL"/>
              <w:rPr>
                <w:rFonts w:cs="Arial"/>
                <w:lang w:eastAsia="zh-CN"/>
              </w:rPr>
            </w:pPr>
            <w:r>
              <w:rPr>
                <w:rFonts w:cs="Arial"/>
                <w:lang w:eastAsia="zh-CN"/>
              </w:rPr>
              <w:t>SP-181047</w:t>
            </w:r>
          </w:p>
        </w:tc>
        <w:tc>
          <w:tcPr>
            <w:tcW w:w="709" w:type="dxa"/>
            <w:shd w:val="solid" w:color="FFFFFF" w:fill="auto"/>
          </w:tcPr>
          <w:p w14:paraId="6113B3BF" w14:textId="77777777" w:rsidR="008C10F3" w:rsidRDefault="008C10F3" w:rsidP="00EB348F">
            <w:pPr>
              <w:pStyle w:val="TAL"/>
              <w:rPr>
                <w:lang w:eastAsia="zh-CN"/>
              </w:rPr>
            </w:pPr>
            <w:r>
              <w:rPr>
                <w:lang w:eastAsia="zh-CN"/>
              </w:rPr>
              <w:t>0022</w:t>
            </w:r>
          </w:p>
        </w:tc>
        <w:tc>
          <w:tcPr>
            <w:tcW w:w="425" w:type="dxa"/>
            <w:shd w:val="solid" w:color="FFFFFF" w:fill="auto"/>
          </w:tcPr>
          <w:p w14:paraId="4BE38565" w14:textId="77777777" w:rsidR="008C10F3" w:rsidRDefault="008C10F3" w:rsidP="00EB348F">
            <w:pPr>
              <w:pStyle w:val="TAL"/>
              <w:rPr>
                <w:lang w:eastAsia="zh-CN"/>
              </w:rPr>
            </w:pPr>
            <w:r>
              <w:rPr>
                <w:lang w:eastAsia="zh-CN"/>
              </w:rPr>
              <w:t>1</w:t>
            </w:r>
          </w:p>
        </w:tc>
        <w:tc>
          <w:tcPr>
            <w:tcW w:w="284" w:type="dxa"/>
            <w:shd w:val="solid" w:color="FFFFFF" w:fill="auto"/>
          </w:tcPr>
          <w:p w14:paraId="728159D1"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75F96DE" w14:textId="77777777" w:rsidR="008C10F3" w:rsidRDefault="008C10F3" w:rsidP="00EB348F">
            <w:pPr>
              <w:pStyle w:val="TAL"/>
            </w:pPr>
            <w:r>
              <w:t>Add missing detail definition for attribute</w:t>
            </w:r>
          </w:p>
        </w:tc>
        <w:tc>
          <w:tcPr>
            <w:tcW w:w="708" w:type="dxa"/>
            <w:shd w:val="solid" w:color="FFFFFF" w:fill="auto"/>
          </w:tcPr>
          <w:p w14:paraId="592BAADF" w14:textId="77777777" w:rsidR="008C10F3" w:rsidRDefault="008C10F3" w:rsidP="00EB348F">
            <w:pPr>
              <w:pStyle w:val="TAL"/>
              <w:rPr>
                <w:lang w:eastAsia="zh-CN"/>
              </w:rPr>
            </w:pPr>
            <w:r>
              <w:rPr>
                <w:lang w:eastAsia="zh-CN"/>
              </w:rPr>
              <w:t>15.1.0</w:t>
            </w:r>
          </w:p>
        </w:tc>
      </w:tr>
      <w:tr w:rsidR="008C10F3" w:rsidRPr="002B15AA" w14:paraId="15F769A4" w14:textId="77777777" w:rsidTr="00EB348F">
        <w:tc>
          <w:tcPr>
            <w:tcW w:w="800" w:type="dxa"/>
            <w:shd w:val="solid" w:color="FFFFFF" w:fill="auto"/>
          </w:tcPr>
          <w:p w14:paraId="72AD1F06" w14:textId="77777777" w:rsidR="008C10F3" w:rsidRDefault="008C10F3" w:rsidP="00EB348F">
            <w:pPr>
              <w:pStyle w:val="TAL"/>
              <w:rPr>
                <w:lang w:eastAsia="zh-CN"/>
              </w:rPr>
            </w:pPr>
            <w:r>
              <w:rPr>
                <w:lang w:eastAsia="zh-CN"/>
              </w:rPr>
              <w:t>2018-12</w:t>
            </w:r>
          </w:p>
        </w:tc>
        <w:tc>
          <w:tcPr>
            <w:tcW w:w="1043" w:type="dxa"/>
            <w:shd w:val="solid" w:color="FFFFFF" w:fill="auto"/>
          </w:tcPr>
          <w:p w14:paraId="768C190B" w14:textId="77777777" w:rsidR="008C10F3" w:rsidRDefault="008C10F3" w:rsidP="00EB348F">
            <w:pPr>
              <w:pStyle w:val="TAL"/>
              <w:rPr>
                <w:lang w:eastAsia="zh-CN"/>
              </w:rPr>
            </w:pPr>
            <w:r>
              <w:rPr>
                <w:lang w:eastAsia="zh-CN"/>
              </w:rPr>
              <w:t>SA#82</w:t>
            </w:r>
          </w:p>
        </w:tc>
        <w:tc>
          <w:tcPr>
            <w:tcW w:w="1134" w:type="dxa"/>
            <w:shd w:val="solid" w:color="FFFFFF" w:fill="auto"/>
          </w:tcPr>
          <w:p w14:paraId="77A9C28A" w14:textId="77777777" w:rsidR="008C10F3" w:rsidRDefault="008C10F3" w:rsidP="00EB348F">
            <w:pPr>
              <w:pStyle w:val="TAL"/>
              <w:rPr>
                <w:rFonts w:cs="Arial"/>
                <w:lang w:eastAsia="zh-CN"/>
              </w:rPr>
            </w:pPr>
            <w:r>
              <w:rPr>
                <w:rFonts w:cs="Arial"/>
                <w:lang w:eastAsia="zh-CN"/>
              </w:rPr>
              <w:t>SP-181047</w:t>
            </w:r>
          </w:p>
        </w:tc>
        <w:tc>
          <w:tcPr>
            <w:tcW w:w="709" w:type="dxa"/>
            <w:shd w:val="solid" w:color="FFFFFF" w:fill="auto"/>
          </w:tcPr>
          <w:p w14:paraId="4699189A" w14:textId="77777777" w:rsidR="008C10F3" w:rsidRDefault="008C10F3" w:rsidP="00EB348F">
            <w:pPr>
              <w:pStyle w:val="TAL"/>
              <w:rPr>
                <w:lang w:eastAsia="zh-CN"/>
              </w:rPr>
            </w:pPr>
            <w:r>
              <w:rPr>
                <w:lang w:eastAsia="zh-CN"/>
              </w:rPr>
              <w:t>0023</w:t>
            </w:r>
          </w:p>
        </w:tc>
        <w:tc>
          <w:tcPr>
            <w:tcW w:w="425" w:type="dxa"/>
            <w:shd w:val="solid" w:color="FFFFFF" w:fill="auto"/>
          </w:tcPr>
          <w:p w14:paraId="7A519825" w14:textId="77777777" w:rsidR="008C10F3" w:rsidRDefault="008C10F3" w:rsidP="00EB348F">
            <w:pPr>
              <w:pStyle w:val="TAL"/>
              <w:rPr>
                <w:lang w:eastAsia="zh-CN"/>
              </w:rPr>
            </w:pPr>
            <w:r>
              <w:rPr>
                <w:lang w:eastAsia="zh-CN"/>
              </w:rPr>
              <w:t>1</w:t>
            </w:r>
          </w:p>
        </w:tc>
        <w:tc>
          <w:tcPr>
            <w:tcW w:w="284" w:type="dxa"/>
            <w:shd w:val="solid" w:color="FFFFFF" w:fill="auto"/>
          </w:tcPr>
          <w:p w14:paraId="2746B93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F3CD497" w14:textId="77777777" w:rsidR="008C10F3" w:rsidRDefault="008C10F3" w:rsidP="00EB348F">
            <w:pPr>
              <w:pStyle w:val="TAL"/>
            </w:pPr>
            <w:r>
              <w:t>Adding missing attribute, and correction of reference</w:t>
            </w:r>
          </w:p>
        </w:tc>
        <w:tc>
          <w:tcPr>
            <w:tcW w:w="708" w:type="dxa"/>
            <w:shd w:val="solid" w:color="FFFFFF" w:fill="auto"/>
          </w:tcPr>
          <w:p w14:paraId="3BB47B9F" w14:textId="77777777" w:rsidR="008C10F3" w:rsidRDefault="008C10F3" w:rsidP="00EB348F">
            <w:pPr>
              <w:pStyle w:val="TAL"/>
              <w:rPr>
                <w:lang w:eastAsia="zh-CN"/>
              </w:rPr>
            </w:pPr>
            <w:r>
              <w:rPr>
                <w:lang w:eastAsia="zh-CN"/>
              </w:rPr>
              <w:t>15.1.0</w:t>
            </w:r>
          </w:p>
        </w:tc>
      </w:tr>
      <w:tr w:rsidR="008C10F3" w:rsidRPr="002B15AA" w14:paraId="5E64F6AA" w14:textId="77777777" w:rsidTr="00EB348F">
        <w:tc>
          <w:tcPr>
            <w:tcW w:w="800" w:type="dxa"/>
            <w:shd w:val="solid" w:color="FFFFFF" w:fill="auto"/>
          </w:tcPr>
          <w:p w14:paraId="4F9C7B1D" w14:textId="77777777" w:rsidR="008C10F3" w:rsidRDefault="008C10F3" w:rsidP="00EB348F">
            <w:pPr>
              <w:pStyle w:val="TAL"/>
              <w:rPr>
                <w:lang w:eastAsia="zh-CN"/>
              </w:rPr>
            </w:pPr>
            <w:r>
              <w:rPr>
                <w:lang w:eastAsia="zh-CN"/>
              </w:rPr>
              <w:t>2018-12</w:t>
            </w:r>
          </w:p>
        </w:tc>
        <w:tc>
          <w:tcPr>
            <w:tcW w:w="1043" w:type="dxa"/>
            <w:shd w:val="solid" w:color="FFFFFF" w:fill="auto"/>
          </w:tcPr>
          <w:p w14:paraId="412BECC3" w14:textId="77777777" w:rsidR="008C10F3" w:rsidRDefault="008C10F3" w:rsidP="00EB348F">
            <w:pPr>
              <w:pStyle w:val="TAL"/>
              <w:rPr>
                <w:lang w:eastAsia="zh-CN"/>
              </w:rPr>
            </w:pPr>
            <w:r>
              <w:rPr>
                <w:lang w:eastAsia="zh-CN"/>
              </w:rPr>
              <w:t>SA#82</w:t>
            </w:r>
          </w:p>
        </w:tc>
        <w:tc>
          <w:tcPr>
            <w:tcW w:w="1134" w:type="dxa"/>
            <w:shd w:val="solid" w:color="FFFFFF" w:fill="auto"/>
          </w:tcPr>
          <w:p w14:paraId="4D26DDE4" w14:textId="77777777" w:rsidR="008C10F3" w:rsidRDefault="008C10F3" w:rsidP="00EB348F">
            <w:pPr>
              <w:pStyle w:val="TAL"/>
              <w:rPr>
                <w:rFonts w:cs="Arial"/>
                <w:lang w:eastAsia="zh-CN"/>
              </w:rPr>
            </w:pPr>
            <w:r>
              <w:rPr>
                <w:rFonts w:cs="Arial"/>
                <w:lang w:eastAsia="zh-CN"/>
              </w:rPr>
              <w:t>SP-181043</w:t>
            </w:r>
          </w:p>
        </w:tc>
        <w:tc>
          <w:tcPr>
            <w:tcW w:w="709" w:type="dxa"/>
            <w:shd w:val="solid" w:color="FFFFFF" w:fill="auto"/>
          </w:tcPr>
          <w:p w14:paraId="671B40A1" w14:textId="77777777" w:rsidR="008C10F3" w:rsidRDefault="008C10F3" w:rsidP="00EB348F">
            <w:pPr>
              <w:pStyle w:val="TAL"/>
              <w:rPr>
                <w:lang w:eastAsia="zh-CN"/>
              </w:rPr>
            </w:pPr>
            <w:r>
              <w:rPr>
                <w:lang w:eastAsia="zh-CN"/>
              </w:rPr>
              <w:t>0025</w:t>
            </w:r>
          </w:p>
        </w:tc>
        <w:tc>
          <w:tcPr>
            <w:tcW w:w="425" w:type="dxa"/>
            <w:shd w:val="solid" w:color="FFFFFF" w:fill="auto"/>
          </w:tcPr>
          <w:p w14:paraId="1B8B414C" w14:textId="77777777" w:rsidR="008C10F3" w:rsidRDefault="008C10F3" w:rsidP="00EB348F">
            <w:pPr>
              <w:pStyle w:val="TAL"/>
              <w:rPr>
                <w:lang w:eastAsia="zh-CN"/>
              </w:rPr>
            </w:pPr>
            <w:r>
              <w:rPr>
                <w:lang w:eastAsia="zh-CN"/>
              </w:rPr>
              <w:t>-</w:t>
            </w:r>
          </w:p>
        </w:tc>
        <w:tc>
          <w:tcPr>
            <w:tcW w:w="284" w:type="dxa"/>
            <w:shd w:val="solid" w:color="FFFFFF" w:fill="auto"/>
          </w:tcPr>
          <w:p w14:paraId="4854CE29"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875D4A8" w14:textId="77777777" w:rsidR="008C10F3" w:rsidRDefault="008C10F3" w:rsidP="00EB348F">
            <w:pPr>
              <w:pStyle w:val="TAL"/>
            </w:pPr>
            <w:r>
              <w:t>Remove NSSF from the abbrevations</w:t>
            </w:r>
          </w:p>
        </w:tc>
        <w:tc>
          <w:tcPr>
            <w:tcW w:w="708" w:type="dxa"/>
            <w:shd w:val="solid" w:color="FFFFFF" w:fill="auto"/>
          </w:tcPr>
          <w:p w14:paraId="5B6C2219" w14:textId="77777777" w:rsidR="008C10F3" w:rsidRDefault="008C10F3" w:rsidP="00EB348F">
            <w:pPr>
              <w:pStyle w:val="TAL"/>
              <w:rPr>
                <w:lang w:eastAsia="zh-CN"/>
              </w:rPr>
            </w:pPr>
            <w:r>
              <w:rPr>
                <w:lang w:eastAsia="zh-CN"/>
              </w:rPr>
              <w:t>15.1.0</w:t>
            </w:r>
          </w:p>
        </w:tc>
      </w:tr>
      <w:tr w:rsidR="008C10F3" w:rsidRPr="002B15AA" w14:paraId="6A57D90C" w14:textId="77777777" w:rsidTr="00EB348F">
        <w:tc>
          <w:tcPr>
            <w:tcW w:w="800" w:type="dxa"/>
            <w:shd w:val="solid" w:color="FFFFFF" w:fill="auto"/>
          </w:tcPr>
          <w:p w14:paraId="6257D2F0" w14:textId="77777777" w:rsidR="008C10F3" w:rsidRDefault="008C10F3" w:rsidP="00EB348F">
            <w:pPr>
              <w:pStyle w:val="TAL"/>
              <w:rPr>
                <w:lang w:eastAsia="zh-CN"/>
              </w:rPr>
            </w:pPr>
            <w:r>
              <w:rPr>
                <w:lang w:eastAsia="zh-CN"/>
              </w:rPr>
              <w:t>2018-12</w:t>
            </w:r>
          </w:p>
        </w:tc>
        <w:tc>
          <w:tcPr>
            <w:tcW w:w="1043" w:type="dxa"/>
            <w:shd w:val="solid" w:color="FFFFFF" w:fill="auto"/>
          </w:tcPr>
          <w:p w14:paraId="5E4432B4" w14:textId="77777777" w:rsidR="008C10F3" w:rsidRDefault="008C10F3" w:rsidP="00EB348F">
            <w:pPr>
              <w:pStyle w:val="TAL"/>
              <w:rPr>
                <w:lang w:eastAsia="zh-CN"/>
              </w:rPr>
            </w:pPr>
            <w:r>
              <w:rPr>
                <w:lang w:eastAsia="zh-CN"/>
              </w:rPr>
              <w:t>SA#82</w:t>
            </w:r>
          </w:p>
        </w:tc>
        <w:tc>
          <w:tcPr>
            <w:tcW w:w="1134" w:type="dxa"/>
            <w:shd w:val="solid" w:color="FFFFFF" w:fill="auto"/>
          </w:tcPr>
          <w:p w14:paraId="795A0458"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0D65A5D3" w14:textId="77777777" w:rsidR="008C10F3" w:rsidRDefault="008C10F3" w:rsidP="00EB348F">
            <w:pPr>
              <w:pStyle w:val="TAL"/>
              <w:rPr>
                <w:lang w:eastAsia="zh-CN"/>
              </w:rPr>
            </w:pPr>
            <w:r>
              <w:rPr>
                <w:lang w:eastAsia="zh-CN"/>
              </w:rPr>
              <w:t>0027</w:t>
            </w:r>
          </w:p>
        </w:tc>
        <w:tc>
          <w:tcPr>
            <w:tcW w:w="425" w:type="dxa"/>
            <w:shd w:val="solid" w:color="FFFFFF" w:fill="auto"/>
          </w:tcPr>
          <w:p w14:paraId="0F973AE4" w14:textId="77777777" w:rsidR="008C10F3" w:rsidRDefault="008C10F3" w:rsidP="00EB348F">
            <w:pPr>
              <w:pStyle w:val="TAL"/>
              <w:rPr>
                <w:lang w:eastAsia="zh-CN"/>
              </w:rPr>
            </w:pPr>
            <w:r>
              <w:rPr>
                <w:lang w:eastAsia="zh-CN"/>
              </w:rPr>
              <w:t>-</w:t>
            </w:r>
          </w:p>
        </w:tc>
        <w:tc>
          <w:tcPr>
            <w:tcW w:w="284" w:type="dxa"/>
            <w:shd w:val="solid" w:color="FFFFFF" w:fill="auto"/>
          </w:tcPr>
          <w:p w14:paraId="37BAE8E3"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8851ED0" w14:textId="77777777" w:rsidR="008C10F3" w:rsidRDefault="008C10F3" w:rsidP="00EB348F">
            <w:pPr>
              <w:pStyle w:val="TAL"/>
            </w:pPr>
            <w:r>
              <w:t>Replace symbol for network slice state management</w:t>
            </w:r>
          </w:p>
        </w:tc>
        <w:tc>
          <w:tcPr>
            <w:tcW w:w="708" w:type="dxa"/>
            <w:shd w:val="solid" w:color="FFFFFF" w:fill="auto"/>
          </w:tcPr>
          <w:p w14:paraId="45FBDCF1" w14:textId="77777777" w:rsidR="008C10F3" w:rsidRDefault="008C10F3" w:rsidP="00EB348F">
            <w:pPr>
              <w:pStyle w:val="TAL"/>
              <w:rPr>
                <w:lang w:eastAsia="zh-CN"/>
              </w:rPr>
            </w:pPr>
            <w:r>
              <w:rPr>
                <w:lang w:eastAsia="zh-CN"/>
              </w:rPr>
              <w:t>15.1.0</w:t>
            </w:r>
          </w:p>
        </w:tc>
      </w:tr>
      <w:tr w:rsidR="008C10F3" w:rsidRPr="002B15AA" w14:paraId="09E142B8" w14:textId="77777777" w:rsidTr="00EB348F">
        <w:tc>
          <w:tcPr>
            <w:tcW w:w="800" w:type="dxa"/>
            <w:shd w:val="solid" w:color="FFFFFF" w:fill="auto"/>
          </w:tcPr>
          <w:p w14:paraId="472E96D9" w14:textId="77777777" w:rsidR="008C10F3" w:rsidRDefault="008C10F3" w:rsidP="00EB348F">
            <w:pPr>
              <w:pStyle w:val="TAL"/>
              <w:rPr>
                <w:lang w:eastAsia="zh-CN"/>
              </w:rPr>
            </w:pPr>
            <w:r>
              <w:rPr>
                <w:lang w:eastAsia="zh-CN"/>
              </w:rPr>
              <w:t>2018-12</w:t>
            </w:r>
          </w:p>
        </w:tc>
        <w:tc>
          <w:tcPr>
            <w:tcW w:w="1043" w:type="dxa"/>
            <w:shd w:val="solid" w:color="FFFFFF" w:fill="auto"/>
          </w:tcPr>
          <w:p w14:paraId="615DD57A" w14:textId="77777777" w:rsidR="008C10F3" w:rsidRDefault="008C10F3" w:rsidP="00EB348F">
            <w:pPr>
              <w:pStyle w:val="TAL"/>
              <w:rPr>
                <w:lang w:eastAsia="zh-CN"/>
              </w:rPr>
            </w:pPr>
            <w:r>
              <w:rPr>
                <w:lang w:eastAsia="zh-CN"/>
              </w:rPr>
              <w:t>SA#82</w:t>
            </w:r>
          </w:p>
        </w:tc>
        <w:tc>
          <w:tcPr>
            <w:tcW w:w="1134" w:type="dxa"/>
            <w:shd w:val="solid" w:color="FFFFFF" w:fill="auto"/>
          </w:tcPr>
          <w:p w14:paraId="67D39092"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3A5E166B" w14:textId="77777777" w:rsidR="008C10F3" w:rsidRDefault="008C10F3" w:rsidP="00EB348F">
            <w:pPr>
              <w:pStyle w:val="TAL"/>
              <w:rPr>
                <w:lang w:eastAsia="zh-CN"/>
              </w:rPr>
            </w:pPr>
            <w:r>
              <w:rPr>
                <w:lang w:eastAsia="zh-CN"/>
              </w:rPr>
              <w:t>0031</w:t>
            </w:r>
          </w:p>
        </w:tc>
        <w:tc>
          <w:tcPr>
            <w:tcW w:w="425" w:type="dxa"/>
            <w:shd w:val="solid" w:color="FFFFFF" w:fill="auto"/>
          </w:tcPr>
          <w:p w14:paraId="468ED77E" w14:textId="77777777" w:rsidR="008C10F3" w:rsidRDefault="008C10F3" w:rsidP="00EB348F">
            <w:pPr>
              <w:pStyle w:val="TAL"/>
              <w:rPr>
                <w:lang w:eastAsia="zh-CN"/>
              </w:rPr>
            </w:pPr>
            <w:r>
              <w:rPr>
                <w:lang w:eastAsia="zh-CN"/>
              </w:rPr>
              <w:t>1</w:t>
            </w:r>
          </w:p>
        </w:tc>
        <w:tc>
          <w:tcPr>
            <w:tcW w:w="284" w:type="dxa"/>
            <w:shd w:val="solid" w:color="FFFFFF" w:fill="auto"/>
          </w:tcPr>
          <w:p w14:paraId="70EDE7B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1DE7938" w14:textId="77777777" w:rsidR="008C10F3" w:rsidRDefault="008C10F3" w:rsidP="00EB348F">
            <w:pPr>
              <w:pStyle w:val="TAL"/>
            </w:pPr>
            <w:r>
              <w:t>Remove the ExternalENBFunction definition</w:t>
            </w:r>
          </w:p>
        </w:tc>
        <w:tc>
          <w:tcPr>
            <w:tcW w:w="708" w:type="dxa"/>
            <w:shd w:val="solid" w:color="FFFFFF" w:fill="auto"/>
          </w:tcPr>
          <w:p w14:paraId="7EDD465C" w14:textId="77777777" w:rsidR="008C10F3" w:rsidRDefault="008C10F3" w:rsidP="00EB348F">
            <w:pPr>
              <w:pStyle w:val="TAL"/>
              <w:rPr>
                <w:lang w:eastAsia="zh-CN"/>
              </w:rPr>
            </w:pPr>
            <w:r>
              <w:rPr>
                <w:lang w:eastAsia="zh-CN"/>
              </w:rPr>
              <w:t>15.1.0</w:t>
            </w:r>
          </w:p>
        </w:tc>
      </w:tr>
      <w:tr w:rsidR="008C10F3" w:rsidRPr="002B15AA" w14:paraId="4CBEA9FA" w14:textId="77777777" w:rsidTr="00EB348F">
        <w:tc>
          <w:tcPr>
            <w:tcW w:w="800" w:type="dxa"/>
            <w:shd w:val="solid" w:color="FFFFFF" w:fill="auto"/>
          </w:tcPr>
          <w:p w14:paraId="21C933BC" w14:textId="77777777" w:rsidR="008C10F3" w:rsidRDefault="008C10F3" w:rsidP="00EB348F">
            <w:pPr>
              <w:pStyle w:val="TAL"/>
              <w:rPr>
                <w:lang w:eastAsia="zh-CN"/>
              </w:rPr>
            </w:pPr>
            <w:r>
              <w:rPr>
                <w:lang w:eastAsia="zh-CN"/>
              </w:rPr>
              <w:t>2018-12</w:t>
            </w:r>
          </w:p>
        </w:tc>
        <w:tc>
          <w:tcPr>
            <w:tcW w:w="1043" w:type="dxa"/>
            <w:shd w:val="solid" w:color="FFFFFF" w:fill="auto"/>
          </w:tcPr>
          <w:p w14:paraId="3ED27130" w14:textId="77777777" w:rsidR="008C10F3" w:rsidRDefault="008C10F3" w:rsidP="00EB348F">
            <w:pPr>
              <w:pStyle w:val="TAL"/>
              <w:rPr>
                <w:lang w:eastAsia="zh-CN"/>
              </w:rPr>
            </w:pPr>
            <w:r>
              <w:rPr>
                <w:lang w:eastAsia="zh-CN"/>
              </w:rPr>
              <w:t>SA#82</w:t>
            </w:r>
          </w:p>
        </w:tc>
        <w:tc>
          <w:tcPr>
            <w:tcW w:w="1134" w:type="dxa"/>
            <w:shd w:val="solid" w:color="FFFFFF" w:fill="auto"/>
          </w:tcPr>
          <w:p w14:paraId="2A4D19A0" w14:textId="77777777" w:rsidR="008C10F3" w:rsidRDefault="008C10F3" w:rsidP="00EB348F">
            <w:pPr>
              <w:pStyle w:val="TAL"/>
              <w:rPr>
                <w:rFonts w:cs="Arial"/>
                <w:lang w:eastAsia="zh-CN"/>
              </w:rPr>
            </w:pPr>
            <w:r>
              <w:rPr>
                <w:rFonts w:cs="Arial"/>
                <w:lang w:eastAsia="zh-CN"/>
              </w:rPr>
              <w:t>SP-181046</w:t>
            </w:r>
          </w:p>
        </w:tc>
        <w:tc>
          <w:tcPr>
            <w:tcW w:w="709" w:type="dxa"/>
            <w:shd w:val="solid" w:color="FFFFFF" w:fill="auto"/>
          </w:tcPr>
          <w:p w14:paraId="6ADCEB22" w14:textId="77777777" w:rsidR="008C10F3" w:rsidRDefault="008C10F3" w:rsidP="00EB348F">
            <w:pPr>
              <w:pStyle w:val="TAL"/>
              <w:rPr>
                <w:lang w:eastAsia="zh-CN"/>
              </w:rPr>
            </w:pPr>
            <w:r>
              <w:rPr>
                <w:lang w:eastAsia="zh-CN"/>
              </w:rPr>
              <w:t>0033</w:t>
            </w:r>
          </w:p>
        </w:tc>
        <w:tc>
          <w:tcPr>
            <w:tcW w:w="425" w:type="dxa"/>
            <w:shd w:val="solid" w:color="FFFFFF" w:fill="auto"/>
          </w:tcPr>
          <w:p w14:paraId="383579A7" w14:textId="77777777" w:rsidR="008C10F3" w:rsidRDefault="008C10F3" w:rsidP="00EB348F">
            <w:pPr>
              <w:pStyle w:val="TAL"/>
              <w:rPr>
                <w:lang w:eastAsia="zh-CN"/>
              </w:rPr>
            </w:pPr>
            <w:r>
              <w:rPr>
                <w:lang w:eastAsia="zh-CN"/>
              </w:rPr>
              <w:t>1</w:t>
            </w:r>
          </w:p>
        </w:tc>
        <w:tc>
          <w:tcPr>
            <w:tcW w:w="284" w:type="dxa"/>
            <w:shd w:val="solid" w:color="FFFFFF" w:fill="auto"/>
          </w:tcPr>
          <w:p w14:paraId="7688D0B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9BBB62C" w14:textId="77777777" w:rsidR="008C10F3" w:rsidRDefault="008C10F3" w:rsidP="00EB348F">
            <w:pPr>
              <w:pStyle w:val="TAL"/>
            </w:pPr>
            <w:r>
              <w:t>Align the management of external function and cell with TS 28.658</w:t>
            </w:r>
          </w:p>
        </w:tc>
        <w:tc>
          <w:tcPr>
            <w:tcW w:w="708" w:type="dxa"/>
            <w:shd w:val="solid" w:color="FFFFFF" w:fill="auto"/>
          </w:tcPr>
          <w:p w14:paraId="3148B118" w14:textId="77777777" w:rsidR="008C10F3" w:rsidRDefault="008C10F3" w:rsidP="00EB348F">
            <w:pPr>
              <w:pStyle w:val="TAL"/>
              <w:rPr>
                <w:lang w:eastAsia="zh-CN"/>
              </w:rPr>
            </w:pPr>
            <w:r>
              <w:rPr>
                <w:lang w:eastAsia="zh-CN"/>
              </w:rPr>
              <w:t>15.1.0</w:t>
            </w:r>
          </w:p>
        </w:tc>
      </w:tr>
      <w:tr w:rsidR="008C10F3" w:rsidRPr="002B15AA" w14:paraId="4F1DBC95" w14:textId="77777777" w:rsidTr="00EB348F">
        <w:tc>
          <w:tcPr>
            <w:tcW w:w="800" w:type="dxa"/>
            <w:shd w:val="solid" w:color="FFFFFF" w:fill="auto"/>
          </w:tcPr>
          <w:p w14:paraId="498BC7DE" w14:textId="77777777" w:rsidR="008C10F3" w:rsidRDefault="008C10F3" w:rsidP="00EB348F">
            <w:pPr>
              <w:pStyle w:val="TAL"/>
              <w:rPr>
                <w:lang w:eastAsia="zh-CN"/>
              </w:rPr>
            </w:pPr>
            <w:r>
              <w:rPr>
                <w:lang w:eastAsia="zh-CN"/>
              </w:rPr>
              <w:t>2018-12</w:t>
            </w:r>
          </w:p>
        </w:tc>
        <w:tc>
          <w:tcPr>
            <w:tcW w:w="1043" w:type="dxa"/>
            <w:shd w:val="solid" w:color="FFFFFF" w:fill="auto"/>
          </w:tcPr>
          <w:p w14:paraId="127F66A5" w14:textId="77777777" w:rsidR="008C10F3" w:rsidRDefault="008C10F3" w:rsidP="00EB348F">
            <w:pPr>
              <w:pStyle w:val="TAL"/>
              <w:rPr>
                <w:lang w:eastAsia="zh-CN"/>
              </w:rPr>
            </w:pPr>
            <w:r>
              <w:rPr>
                <w:lang w:eastAsia="zh-CN"/>
              </w:rPr>
              <w:t>SA#82</w:t>
            </w:r>
          </w:p>
        </w:tc>
        <w:tc>
          <w:tcPr>
            <w:tcW w:w="1134" w:type="dxa"/>
            <w:shd w:val="solid" w:color="FFFFFF" w:fill="auto"/>
          </w:tcPr>
          <w:p w14:paraId="3C9176FF" w14:textId="77777777" w:rsidR="008C10F3" w:rsidRDefault="008C10F3" w:rsidP="00EB348F">
            <w:pPr>
              <w:pStyle w:val="TAL"/>
              <w:rPr>
                <w:rFonts w:cs="Arial"/>
                <w:lang w:eastAsia="zh-CN"/>
              </w:rPr>
            </w:pPr>
            <w:r>
              <w:rPr>
                <w:rFonts w:cs="Arial"/>
                <w:lang w:eastAsia="zh-CN"/>
              </w:rPr>
              <w:t>SP-181156</w:t>
            </w:r>
          </w:p>
        </w:tc>
        <w:tc>
          <w:tcPr>
            <w:tcW w:w="709" w:type="dxa"/>
            <w:shd w:val="solid" w:color="FFFFFF" w:fill="auto"/>
          </w:tcPr>
          <w:p w14:paraId="338EF12D" w14:textId="77777777" w:rsidR="008C10F3" w:rsidRDefault="008C10F3" w:rsidP="00EB348F">
            <w:pPr>
              <w:pStyle w:val="TAL"/>
              <w:rPr>
                <w:lang w:eastAsia="zh-CN"/>
              </w:rPr>
            </w:pPr>
            <w:r>
              <w:rPr>
                <w:lang w:eastAsia="zh-CN"/>
              </w:rPr>
              <w:t>0034</w:t>
            </w:r>
          </w:p>
        </w:tc>
        <w:tc>
          <w:tcPr>
            <w:tcW w:w="425" w:type="dxa"/>
            <w:shd w:val="solid" w:color="FFFFFF" w:fill="auto"/>
          </w:tcPr>
          <w:p w14:paraId="0DC70B57" w14:textId="77777777" w:rsidR="008C10F3" w:rsidRDefault="008C10F3" w:rsidP="00EB348F">
            <w:pPr>
              <w:pStyle w:val="TAL"/>
              <w:rPr>
                <w:lang w:eastAsia="zh-CN"/>
              </w:rPr>
            </w:pPr>
            <w:r>
              <w:rPr>
                <w:lang w:eastAsia="zh-CN"/>
              </w:rPr>
              <w:t>1</w:t>
            </w:r>
          </w:p>
        </w:tc>
        <w:tc>
          <w:tcPr>
            <w:tcW w:w="284" w:type="dxa"/>
            <w:shd w:val="solid" w:color="FFFFFF" w:fill="auto"/>
          </w:tcPr>
          <w:p w14:paraId="280AC0B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F907B48" w14:textId="77777777" w:rsidR="008C10F3" w:rsidRDefault="008C10F3" w:rsidP="00EB348F">
            <w:pPr>
              <w:pStyle w:val="TAL"/>
            </w:pPr>
            <w:r>
              <w:t>Update NR NRM with Cell Relation</w:t>
            </w:r>
          </w:p>
        </w:tc>
        <w:tc>
          <w:tcPr>
            <w:tcW w:w="708" w:type="dxa"/>
            <w:shd w:val="solid" w:color="FFFFFF" w:fill="auto"/>
          </w:tcPr>
          <w:p w14:paraId="24D65F96" w14:textId="77777777" w:rsidR="008C10F3" w:rsidRDefault="008C10F3" w:rsidP="00EB348F">
            <w:pPr>
              <w:pStyle w:val="TAL"/>
              <w:rPr>
                <w:lang w:eastAsia="zh-CN"/>
              </w:rPr>
            </w:pPr>
            <w:r>
              <w:rPr>
                <w:lang w:eastAsia="zh-CN"/>
              </w:rPr>
              <w:t>15.1.0</w:t>
            </w:r>
          </w:p>
        </w:tc>
      </w:tr>
      <w:tr w:rsidR="008C10F3" w:rsidRPr="002B15AA" w14:paraId="3595B2A1" w14:textId="77777777" w:rsidTr="00EB348F">
        <w:tc>
          <w:tcPr>
            <w:tcW w:w="800" w:type="dxa"/>
            <w:shd w:val="solid" w:color="FFFFFF" w:fill="auto"/>
          </w:tcPr>
          <w:p w14:paraId="42D877B8" w14:textId="77777777" w:rsidR="008C10F3" w:rsidRDefault="008C10F3" w:rsidP="00EB348F">
            <w:pPr>
              <w:pStyle w:val="TAL"/>
              <w:rPr>
                <w:lang w:eastAsia="zh-CN"/>
              </w:rPr>
            </w:pPr>
            <w:r>
              <w:rPr>
                <w:lang w:eastAsia="zh-CN"/>
              </w:rPr>
              <w:t>2018-12</w:t>
            </w:r>
          </w:p>
        </w:tc>
        <w:tc>
          <w:tcPr>
            <w:tcW w:w="1043" w:type="dxa"/>
            <w:shd w:val="solid" w:color="FFFFFF" w:fill="auto"/>
          </w:tcPr>
          <w:p w14:paraId="0575B4A6" w14:textId="77777777" w:rsidR="008C10F3" w:rsidRDefault="008C10F3" w:rsidP="00EB348F">
            <w:pPr>
              <w:pStyle w:val="TAL"/>
              <w:rPr>
                <w:lang w:eastAsia="zh-CN"/>
              </w:rPr>
            </w:pPr>
            <w:r>
              <w:rPr>
                <w:lang w:eastAsia="zh-CN"/>
              </w:rPr>
              <w:t>SA#82</w:t>
            </w:r>
          </w:p>
        </w:tc>
        <w:tc>
          <w:tcPr>
            <w:tcW w:w="1134" w:type="dxa"/>
            <w:shd w:val="solid" w:color="FFFFFF" w:fill="auto"/>
          </w:tcPr>
          <w:p w14:paraId="0F9FFFE0" w14:textId="77777777" w:rsidR="008C10F3" w:rsidRDefault="008C10F3" w:rsidP="00EB348F">
            <w:pPr>
              <w:pStyle w:val="TAL"/>
              <w:rPr>
                <w:rFonts w:cs="Arial"/>
                <w:lang w:eastAsia="zh-CN"/>
              </w:rPr>
            </w:pPr>
            <w:r>
              <w:rPr>
                <w:rFonts w:cs="Arial"/>
                <w:lang w:eastAsia="zh-CN"/>
              </w:rPr>
              <w:t>SP-181156</w:t>
            </w:r>
          </w:p>
        </w:tc>
        <w:tc>
          <w:tcPr>
            <w:tcW w:w="709" w:type="dxa"/>
            <w:shd w:val="solid" w:color="FFFFFF" w:fill="auto"/>
          </w:tcPr>
          <w:p w14:paraId="0827F75D" w14:textId="77777777" w:rsidR="008C10F3" w:rsidRDefault="008C10F3" w:rsidP="00EB348F">
            <w:pPr>
              <w:pStyle w:val="TAL"/>
              <w:rPr>
                <w:lang w:eastAsia="zh-CN"/>
              </w:rPr>
            </w:pPr>
            <w:r>
              <w:rPr>
                <w:lang w:eastAsia="zh-CN"/>
              </w:rPr>
              <w:t>0038</w:t>
            </w:r>
          </w:p>
        </w:tc>
        <w:tc>
          <w:tcPr>
            <w:tcW w:w="425" w:type="dxa"/>
            <w:shd w:val="solid" w:color="FFFFFF" w:fill="auto"/>
          </w:tcPr>
          <w:p w14:paraId="00496D1A" w14:textId="77777777" w:rsidR="008C10F3" w:rsidRDefault="008C10F3" w:rsidP="00EB348F">
            <w:pPr>
              <w:pStyle w:val="TAL"/>
              <w:rPr>
                <w:lang w:eastAsia="zh-CN"/>
              </w:rPr>
            </w:pPr>
            <w:r>
              <w:rPr>
                <w:lang w:eastAsia="zh-CN"/>
              </w:rPr>
              <w:t>3</w:t>
            </w:r>
          </w:p>
        </w:tc>
        <w:tc>
          <w:tcPr>
            <w:tcW w:w="284" w:type="dxa"/>
            <w:shd w:val="solid" w:color="FFFFFF" w:fill="auto"/>
          </w:tcPr>
          <w:p w14:paraId="1BEB2868"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779ECD5" w14:textId="77777777" w:rsidR="008C10F3" w:rsidRDefault="008C10F3" w:rsidP="00EB348F">
            <w:pPr>
              <w:pStyle w:val="TAL"/>
            </w:pPr>
            <w:r>
              <w:t>RRM Policy enhancements</w:t>
            </w:r>
          </w:p>
        </w:tc>
        <w:tc>
          <w:tcPr>
            <w:tcW w:w="708" w:type="dxa"/>
            <w:shd w:val="solid" w:color="FFFFFF" w:fill="auto"/>
          </w:tcPr>
          <w:p w14:paraId="0B7F8172" w14:textId="77777777" w:rsidR="008C10F3" w:rsidRDefault="008C10F3" w:rsidP="00EB348F">
            <w:pPr>
              <w:pStyle w:val="TAL"/>
              <w:rPr>
                <w:lang w:eastAsia="zh-CN"/>
              </w:rPr>
            </w:pPr>
            <w:r>
              <w:rPr>
                <w:lang w:eastAsia="zh-CN"/>
              </w:rPr>
              <w:t>15.1.0</w:t>
            </w:r>
          </w:p>
        </w:tc>
      </w:tr>
      <w:tr w:rsidR="008C10F3" w:rsidRPr="002B15AA" w14:paraId="52717DD3" w14:textId="77777777" w:rsidTr="00EB348F">
        <w:tc>
          <w:tcPr>
            <w:tcW w:w="800" w:type="dxa"/>
            <w:shd w:val="solid" w:color="FFFFFF" w:fill="auto"/>
          </w:tcPr>
          <w:p w14:paraId="4AF29784" w14:textId="77777777" w:rsidR="008C10F3" w:rsidRDefault="008C10F3" w:rsidP="00EB348F">
            <w:pPr>
              <w:pStyle w:val="TAL"/>
              <w:rPr>
                <w:lang w:eastAsia="zh-CN"/>
              </w:rPr>
            </w:pPr>
            <w:r>
              <w:rPr>
                <w:lang w:eastAsia="zh-CN"/>
              </w:rPr>
              <w:t>2018-12</w:t>
            </w:r>
          </w:p>
        </w:tc>
        <w:tc>
          <w:tcPr>
            <w:tcW w:w="1043" w:type="dxa"/>
            <w:shd w:val="solid" w:color="FFFFFF" w:fill="auto"/>
          </w:tcPr>
          <w:p w14:paraId="57AB724D" w14:textId="77777777" w:rsidR="008C10F3" w:rsidRDefault="008C10F3" w:rsidP="00EB348F">
            <w:pPr>
              <w:pStyle w:val="TAL"/>
              <w:rPr>
                <w:lang w:eastAsia="zh-CN"/>
              </w:rPr>
            </w:pPr>
            <w:r>
              <w:rPr>
                <w:lang w:eastAsia="zh-CN"/>
              </w:rPr>
              <w:t>SA#82</w:t>
            </w:r>
          </w:p>
        </w:tc>
        <w:tc>
          <w:tcPr>
            <w:tcW w:w="1134" w:type="dxa"/>
            <w:shd w:val="solid" w:color="FFFFFF" w:fill="auto"/>
          </w:tcPr>
          <w:p w14:paraId="674CDB85" w14:textId="77777777" w:rsidR="008C10F3" w:rsidRDefault="008C10F3" w:rsidP="00EB348F">
            <w:pPr>
              <w:pStyle w:val="TAL"/>
              <w:rPr>
                <w:rFonts w:cs="Arial"/>
                <w:lang w:eastAsia="zh-CN"/>
              </w:rPr>
            </w:pPr>
            <w:r>
              <w:rPr>
                <w:rFonts w:cs="Arial"/>
                <w:lang w:eastAsia="zh-CN"/>
              </w:rPr>
              <w:t>SP-181156</w:t>
            </w:r>
          </w:p>
        </w:tc>
        <w:tc>
          <w:tcPr>
            <w:tcW w:w="709" w:type="dxa"/>
            <w:shd w:val="solid" w:color="FFFFFF" w:fill="auto"/>
          </w:tcPr>
          <w:p w14:paraId="0A8E7E92" w14:textId="77777777" w:rsidR="008C10F3" w:rsidRDefault="008C10F3" w:rsidP="00EB348F">
            <w:pPr>
              <w:pStyle w:val="TAL"/>
              <w:rPr>
                <w:lang w:eastAsia="zh-CN"/>
              </w:rPr>
            </w:pPr>
            <w:r>
              <w:rPr>
                <w:lang w:eastAsia="zh-CN"/>
              </w:rPr>
              <w:t>0039</w:t>
            </w:r>
          </w:p>
        </w:tc>
        <w:tc>
          <w:tcPr>
            <w:tcW w:w="425" w:type="dxa"/>
            <w:shd w:val="solid" w:color="FFFFFF" w:fill="auto"/>
          </w:tcPr>
          <w:p w14:paraId="179A672E" w14:textId="77777777" w:rsidR="008C10F3" w:rsidRDefault="008C10F3" w:rsidP="00EB348F">
            <w:pPr>
              <w:pStyle w:val="TAL"/>
              <w:rPr>
                <w:lang w:eastAsia="zh-CN"/>
              </w:rPr>
            </w:pPr>
            <w:r>
              <w:rPr>
                <w:lang w:eastAsia="zh-CN"/>
              </w:rPr>
              <w:t>1</w:t>
            </w:r>
          </w:p>
        </w:tc>
        <w:tc>
          <w:tcPr>
            <w:tcW w:w="284" w:type="dxa"/>
            <w:shd w:val="solid" w:color="FFFFFF" w:fill="auto"/>
          </w:tcPr>
          <w:p w14:paraId="197515C6"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BD0FA09" w14:textId="77777777" w:rsidR="008C10F3" w:rsidRDefault="008C10F3" w:rsidP="00EB348F">
            <w:pPr>
              <w:pStyle w:val="TAL"/>
            </w:pPr>
            <w:r>
              <w:t>Fix containment issue in YANG definition</w:t>
            </w:r>
          </w:p>
        </w:tc>
        <w:tc>
          <w:tcPr>
            <w:tcW w:w="708" w:type="dxa"/>
            <w:shd w:val="solid" w:color="FFFFFF" w:fill="auto"/>
          </w:tcPr>
          <w:p w14:paraId="5B151272" w14:textId="77777777" w:rsidR="008C10F3" w:rsidRDefault="008C10F3" w:rsidP="00EB348F">
            <w:pPr>
              <w:pStyle w:val="TAL"/>
              <w:rPr>
                <w:lang w:eastAsia="zh-CN"/>
              </w:rPr>
            </w:pPr>
            <w:r>
              <w:rPr>
                <w:lang w:eastAsia="zh-CN"/>
              </w:rPr>
              <w:t>15.1.0</w:t>
            </w:r>
          </w:p>
        </w:tc>
      </w:tr>
      <w:tr w:rsidR="008C10F3" w:rsidRPr="002B15AA" w14:paraId="7A6FDA69" w14:textId="77777777" w:rsidTr="00EB348F">
        <w:tc>
          <w:tcPr>
            <w:tcW w:w="800" w:type="dxa"/>
            <w:shd w:val="solid" w:color="FFFFFF" w:fill="auto"/>
          </w:tcPr>
          <w:p w14:paraId="66F4DC65" w14:textId="77777777" w:rsidR="008C10F3" w:rsidRDefault="008C10F3" w:rsidP="00EB348F">
            <w:pPr>
              <w:pStyle w:val="TAL"/>
              <w:rPr>
                <w:lang w:eastAsia="zh-CN"/>
              </w:rPr>
            </w:pPr>
            <w:r>
              <w:rPr>
                <w:lang w:eastAsia="zh-CN"/>
              </w:rPr>
              <w:t>2018-12</w:t>
            </w:r>
          </w:p>
        </w:tc>
        <w:tc>
          <w:tcPr>
            <w:tcW w:w="1043" w:type="dxa"/>
            <w:shd w:val="solid" w:color="FFFFFF" w:fill="auto"/>
          </w:tcPr>
          <w:p w14:paraId="5AB7F93D" w14:textId="77777777" w:rsidR="008C10F3" w:rsidRDefault="008C10F3" w:rsidP="00EB348F">
            <w:pPr>
              <w:pStyle w:val="TAL"/>
              <w:rPr>
                <w:lang w:eastAsia="zh-CN"/>
              </w:rPr>
            </w:pPr>
            <w:r>
              <w:rPr>
                <w:lang w:eastAsia="zh-CN"/>
              </w:rPr>
              <w:t>SA#82</w:t>
            </w:r>
          </w:p>
        </w:tc>
        <w:tc>
          <w:tcPr>
            <w:tcW w:w="1134" w:type="dxa"/>
            <w:shd w:val="solid" w:color="FFFFFF" w:fill="auto"/>
          </w:tcPr>
          <w:p w14:paraId="5EE17E3D" w14:textId="77777777" w:rsidR="008C10F3" w:rsidRDefault="008C10F3" w:rsidP="00EB348F">
            <w:pPr>
              <w:pStyle w:val="TAL"/>
              <w:rPr>
                <w:rFonts w:cs="Arial"/>
                <w:lang w:eastAsia="zh-CN"/>
              </w:rPr>
            </w:pPr>
            <w:r>
              <w:rPr>
                <w:rFonts w:cs="Arial"/>
                <w:lang w:eastAsia="zh-CN"/>
              </w:rPr>
              <w:t>SP-181156</w:t>
            </w:r>
          </w:p>
        </w:tc>
        <w:tc>
          <w:tcPr>
            <w:tcW w:w="709" w:type="dxa"/>
            <w:shd w:val="solid" w:color="FFFFFF" w:fill="auto"/>
          </w:tcPr>
          <w:p w14:paraId="0BB4C547" w14:textId="77777777" w:rsidR="008C10F3" w:rsidRDefault="008C10F3" w:rsidP="00EB348F">
            <w:pPr>
              <w:pStyle w:val="TAL"/>
              <w:rPr>
                <w:lang w:eastAsia="zh-CN"/>
              </w:rPr>
            </w:pPr>
            <w:r>
              <w:rPr>
                <w:lang w:eastAsia="zh-CN"/>
              </w:rPr>
              <w:t>0040</w:t>
            </w:r>
          </w:p>
        </w:tc>
        <w:tc>
          <w:tcPr>
            <w:tcW w:w="425" w:type="dxa"/>
            <w:shd w:val="solid" w:color="FFFFFF" w:fill="auto"/>
          </w:tcPr>
          <w:p w14:paraId="3100E379" w14:textId="77777777" w:rsidR="008C10F3" w:rsidRDefault="008C10F3" w:rsidP="00EB348F">
            <w:pPr>
              <w:pStyle w:val="TAL"/>
              <w:rPr>
                <w:lang w:eastAsia="zh-CN"/>
              </w:rPr>
            </w:pPr>
            <w:r>
              <w:rPr>
                <w:lang w:eastAsia="zh-CN"/>
              </w:rPr>
              <w:t>-</w:t>
            </w:r>
          </w:p>
        </w:tc>
        <w:tc>
          <w:tcPr>
            <w:tcW w:w="284" w:type="dxa"/>
            <w:shd w:val="solid" w:color="FFFFFF" w:fill="auto"/>
          </w:tcPr>
          <w:p w14:paraId="0A23790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DE6630D" w14:textId="77777777" w:rsidR="008C10F3" w:rsidRDefault="008C10F3" w:rsidP="00EB348F">
            <w:pPr>
              <w:pStyle w:val="TAL"/>
            </w:pPr>
            <w:r>
              <w:t>Implement minor corrections</w:t>
            </w:r>
          </w:p>
        </w:tc>
        <w:tc>
          <w:tcPr>
            <w:tcW w:w="708" w:type="dxa"/>
            <w:shd w:val="solid" w:color="FFFFFF" w:fill="auto"/>
          </w:tcPr>
          <w:p w14:paraId="5A729FF8" w14:textId="77777777" w:rsidR="008C10F3" w:rsidRDefault="008C10F3" w:rsidP="00EB348F">
            <w:pPr>
              <w:pStyle w:val="TAL"/>
              <w:rPr>
                <w:lang w:eastAsia="zh-CN"/>
              </w:rPr>
            </w:pPr>
            <w:r>
              <w:rPr>
                <w:lang w:eastAsia="zh-CN"/>
              </w:rPr>
              <w:t>15.1.0</w:t>
            </w:r>
          </w:p>
        </w:tc>
      </w:tr>
      <w:tr w:rsidR="008C10F3" w:rsidRPr="002B15AA" w14:paraId="4CB064E7" w14:textId="77777777" w:rsidTr="00EB348F">
        <w:tc>
          <w:tcPr>
            <w:tcW w:w="800" w:type="dxa"/>
            <w:shd w:val="solid" w:color="FFFFFF" w:fill="auto"/>
          </w:tcPr>
          <w:p w14:paraId="301AEEDF" w14:textId="77777777" w:rsidR="008C10F3" w:rsidRDefault="008C10F3" w:rsidP="00EB348F">
            <w:pPr>
              <w:pStyle w:val="TAL"/>
              <w:rPr>
                <w:lang w:eastAsia="zh-CN"/>
              </w:rPr>
            </w:pPr>
            <w:r>
              <w:rPr>
                <w:lang w:eastAsia="zh-CN"/>
              </w:rPr>
              <w:t>2018-12</w:t>
            </w:r>
          </w:p>
        </w:tc>
        <w:tc>
          <w:tcPr>
            <w:tcW w:w="1043" w:type="dxa"/>
            <w:shd w:val="solid" w:color="FFFFFF" w:fill="auto"/>
          </w:tcPr>
          <w:p w14:paraId="144ABD40" w14:textId="77777777" w:rsidR="008C10F3" w:rsidRDefault="008C10F3" w:rsidP="00EB348F">
            <w:pPr>
              <w:pStyle w:val="TAL"/>
              <w:rPr>
                <w:lang w:eastAsia="zh-CN"/>
              </w:rPr>
            </w:pPr>
            <w:r>
              <w:rPr>
                <w:lang w:eastAsia="zh-CN"/>
              </w:rPr>
              <w:t>SA#82</w:t>
            </w:r>
          </w:p>
        </w:tc>
        <w:tc>
          <w:tcPr>
            <w:tcW w:w="1134" w:type="dxa"/>
            <w:shd w:val="solid" w:color="FFFFFF" w:fill="auto"/>
          </w:tcPr>
          <w:p w14:paraId="124B0ABB" w14:textId="77777777" w:rsidR="008C10F3" w:rsidRDefault="008C10F3" w:rsidP="00EB348F">
            <w:pPr>
              <w:pStyle w:val="TAL"/>
              <w:rPr>
                <w:rFonts w:cs="Arial"/>
                <w:lang w:eastAsia="zh-CN"/>
              </w:rPr>
            </w:pPr>
            <w:r>
              <w:rPr>
                <w:rFonts w:cs="Arial"/>
                <w:lang w:eastAsia="zh-CN"/>
              </w:rPr>
              <w:t>SP-181042</w:t>
            </w:r>
          </w:p>
        </w:tc>
        <w:tc>
          <w:tcPr>
            <w:tcW w:w="709" w:type="dxa"/>
            <w:shd w:val="solid" w:color="FFFFFF" w:fill="auto"/>
          </w:tcPr>
          <w:p w14:paraId="63E7708A" w14:textId="77777777" w:rsidR="008C10F3" w:rsidRDefault="008C10F3" w:rsidP="00EB348F">
            <w:pPr>
              <w:pStyle w:val="TAL"/>
              <w:rPr>
                <w:lang w:eastAsia="zh-CN"/>
              </w:rPr>
            </w:pPr>
            <w:r>
              <w:rPr>
                <w:lang w:eastAsia="zh-CN"/>
              </w:rPr>
              <w:t>0041</w:t>
            </w:r>
          </w:p>
        </w:tc>
        <w:tc>
          <w:tcPr>
            <w:tcW w:w="425" w:type="dxa"/>
            <w:shd w:val="solid" w:color="FFFFFF" w:fill="auto"/>
          </w:tcPr>
          <w:p w14:paraId="40D53859" w14:textId="77777777" w:rsidR="008C10F3" w:rsidRDefault="008C10F3" w:rsidP="00EB348F">
            <w:pPr>
              <w:pStyle w:val="TAL"/>
              <w:rPr>
                <w:lang w:eastAsia="zh-CN"/>
              </w:rPr>
            </w:pPr>
            <w:r>
              <w:rPr>
                <w:lang w:eastAsia="zh-CN"/>
              </w:rPr>
              <w:t>-</w:t>
            </w:r>
          </w:p>
        </w:tc>
        <w:tc>
          <w:tcPr>
            <w:tcW w:w="284" w:type="dxa"/>
            <w:shd w:val="solid" w:color="FFFFFF" w:fill="auto"/>
          </w:tcPr>
          <w:p w14:paraId="4EDF7C7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EB765D4" w14:textId="77777777" w:rsidR="008C10F3" w:rsidRDefault="008C10F3" w:rsidP="00EB348F">
            <w:pPr>
              <w:pStyle w:val="TAL"/>
            </w:pPr>
            <w:r>
              <w:t>Update Stage 3 NRM for RRM Policy enhancements</w:t>
            </w:r>
          </w:p>
        </w:tc>
        <w:tc>
          <w:tcPr>
            <w:tcW w:w="708" w:type="dxa"/>
            <w:shd w:val="solid" w:color="FFFFFF" w:fill="auto"/>
          </w:tcPr>
          <w:p w14:paraId="0CCA6C7B" w14:textId="77777777" w:rsidR="008C10F3" w:rsidRDefault="008C10F3" w:rsidP="00EB348F">
            <w:pPr>
              <w:pStyle w:val="TAL"/>
              <w:rPr>
                <w:lang w:eastAsia="zh-CN"/>
              </w:rPr>
            </w:pPr>
            <w:r>
              <w:rPr>
                <w:lang w:eastAsia="zh-CN"/>
              </w:rPr>
              <w:t>15.1.0</w:t>
            </w:r>
          </w:p>
        </w:tc>
      </w:tr>
      <w:tr w:rsidR="008C10F3" w:rsidRPr="002B15AA" w14:paraId="3EED897C" w14:textId="77777777" w:rsidTr="00EB348F">
        <w:tc>
          <w:tcPr>
            <w:tcW w:w="800" w:type="dxa"/>
            <w:shd w:val="solid" w:color="FFFFFF" w:fill="auto"/>
          </w:tcPr>
          <w:p w14:paraId="261BD0EE" w14:textId="77777777" w:rsidR="008C10F3" w:rsidRDefault="008C10F3" w:rsidP="00EB348F">
            <w:pPr>
              <w:pStyle w:val="TAL"/>
              <w:rPr>
                <w:lang w:eastAsia="zh-CN"/>
              </w:rPr>
            </w:pPr>
            <w:r>
              <w:rPr>
                <w:lang w:eastAsia="zh-CN"/>
              </w:rPr>
              <w:t>2019-03</w:t>
            </w:r>
          </w:p>
        </w:tc>
        <w:tc>
          <w:tcPr>
            <w:tcW w:w="1043" w:type="dxa"/>
            <w:shd w:val="solid" w:color="FFFFFF" w:fill="auto"/>
          </w:tcPr>
          <w:p w14:paraId="142AFA3A" w14:textId="77777777" w:rsidR="008C10F3" w:rsidRDefault="008C10F3" w:rsidP="00EB348F">
            <w:pPr>
              <w:pStyle w:val="TAL"/>
              <w:rPr>
                <w:lang w:eastAsia="zh-CN"/>
              </w:rPr>
            </w:pPr>
            <w:r>
              <w:rPr>
                <w:lang w:eastAsia="zh-CN"/>
              </w:rPr>
              <w:t>SA#83</w:t>
            </w:r>
          </w:p>
        </w:tc>
        <w:tc>
          <w:tcPr>
            <w:tcW w:w="1134" w:type="dxa"/>
            <w:shd w:val="solid" w:color="FFFFFF" w:fill="auto"/>
          </w:tcPr>
          <w:p w14:paraId="4FCE4CA6"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385F6462" w14:textId="77777777" w:rsidR="008C10F3" w:rsidRDefault="008C10F3" w:rsidP="00EB348F">
            <w:pPr>
              <w:pStyle w:val="TAL"/>
              <w:rPr>
                <w:lang w:eastAsia="zh-CN"/>
              </w:rPr>
            </w:pPr>
            <w:r>
              <w:rPr>
                <w:lang w:eastAsia="zh-CN"/>
              </w:rPr>
              <w:t>0043</w:t>
            </w:r>
          </w:p>
        </w:tc>
        <w:tc>
          <w:tcPr>
            <w:tcW w:w="425" w:type="dxa"/>
            <w:shd w:val="solid" w:color="FFFFFF" w:fill="auto"/>
          </w:tcPr>
          <w:p w14:paraId="3E9AC28B" w14:textId="77777777" w:rsidR="008C10F3" w:rsidRDefault="008C10F3" w:rsidP="00EB348F">
            <w:pPr>
              <w:pStyle w:val="TAL"/>
              <w:rPr>
                <w:lang w:eastAsia="zh-CN"/>
              </w:rPr>
            </w:pPr>
            <w:r>
              <w:rPr>
                <w:lang w:eastAsia="zh-CN"/>
              </w:rPr>
              <w:t>1</w:t>
            </w:r>
          </w:p>
        </w:tc>
        <w:tc>
          <w:tcPr>
            <w:tcW w:w="284" w:type="dxa"/>
            <w:shd w:val="solid" w:color="FFFFFF" w:fill="auto"/>
          </w:tcPr>
          <w:p w14:paraId="52261826"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A7958DA" w14:textId="77777777" w:rsidR="008C10F3" w:rsidRDefault="008C10F3" w:rsidP="00EB348F">
            <w:pPr>
              <w:pStyle w:val="TAL"/>
            </w:pPr>
            <w:r>
              <w:t>Align NR attributes definition related to SSB with corresponding NG-RAN IE definition</w:t>
            </w:r>
          </w:p>
        </w:tc>
        <w:tc>
          <w:tcPr>
            <w:tcW w:w="708" w:type="dxa"/>
            <w:shd w:val="solid" w:color="FFFFFF" w:fill="auto"/>
          </w:tcPr>
          <w:p w14:paraId="3C525E04" w14:textId="77777777" w:rsidR="008C10F3" w:rsidRDefault="008C10F3" w:rsidP="00EB348F">
            <w:pPr>
              <w:pStyle w:val="TAL"/>
              <w:rPr>
                <w:lang w:eastAsia="zh-CN"/>
              </w:rPr>
            </w:pPr>
            <w:r>
              <w:rPr>
                <w:lang w:eastAsia="zh-CN"/>
              </w:rPr>
              <w:t>15.2.0</w:t>
            </w:r>
          </w:p>
        </w:tc>
      </w:tr>
      <w:tr w:rsidR="008C10F3" w:rsidRPr="002B15AA" w14:paraId="31C27E30" w14:textId="77777777" w:rsidTr="00EB348F">
        <w:tc>
          <w:tcPr>
            <w:tcW w:w="800" w:type="dxa"/>
            <w:shd w:val="solid" w:color="FFFFFF" w:fill="auto"/>
          </w:tcPr>
          <w:p w14:paraId="39C01F35" w14:textId="77777777" w:rsidR="008C10F3" w:rsidDel="00370B67" w:rsidRDefault="008C10F3" w:rsidP="00EB348F">
            <w:pPr>
              <w:pStyle w:val="TAL"/>
              <w:rPr>
                <w:lang w:eastAsia="zh-CN"/>
              </w:rPr>
            </w:pPr>
            <w:r>
              <w:rPr>
                <w:lang w:eastAsia="zh-CN"/>
              </w:rPr>
              <w:t>2019-03</w:t>
            </w:r>
          </w:p>
        </w:tc>
        <w:tc>
          <w:tcPr>
            <w:tcW w:w="1043" w:type="dxa"/>
            <w:shd w:val="solid" w:color="FFFFFF" w:fill="auto"/>
          </w:tcPr>
          <w:p w14:paraId="1A7A00D5" w14:textId="77777777" w:rsidR="008C10F3" w:rsidRDefault="008C10F3" w:rsidP="00EB348F">
            <w:pPr>
              <w:pStyle w:val="TAL"/>
              <w:rPr>
                <w:lang w:eastAsia="zh-CN"/>
              </w:rPr>
            </w:pPr>
            <w:r>
              <w:rPr>
                <w:lang w:eastAsia="zh-CN"/>
              </w:rPr>
              <w:t>SA#83</w:t>
            </w:r>
          </w:p>
        </w:tc>
        <w:tc>
          <w:tcPr>
            <w:tcW w:w="1134" w:type="dxa"/>
            <w:shd w:val="solid" w:color="FFFFFF" w:fill="auto"/>
          </w:tcPr>
          <w:p w14:paraId="557EB748"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794A1F11" w14:textId="77777777" w:rsidR="008C10F3" w:rsidRDefault="008C10F3" w:rsidP="00EB348F">
            <w:pPr>
              <w:pStyle w:val="TAL"/>
              <w:rPr>
                <w:lang w:eastAsia="zh-CN"/>
              </w:rPr>
            </w:pPr>
            <w:r>
              <w:rPr>
                <w:lang w:eastAsia="zh-CN"/>
              </w:rPr>
              <w:t>0044</w:t>
            </w:r>
          </w:p>
        </w:tc>
        <w:tc>
          <w:tcPr>
            <w:tcW w:w="425" w:type="dxa"/>
            <w:shd w:val="solid" w:color="FFFFFF" w:fill="auto"/>
          </w:tcPr>
          <w:p w14:paraId="2B96CE2E" w14:textId="77777777" w:rsidR="008C10F3" w:rsidRDefault="008C10F3" w:rsidP="00EB348F">
            <w:pPr>
              <w:pStyle w:val="TAL"/>
              <w:rPr>
                <w:lang w:eastAsia="zh-CN"/>
              </w:rPr>
            </w:pPr>
            <w:r>
              <w:rPr>
                <w:lang w:eastAsia="zh-CN"/>
              </w:rPr>
              <w:t>1</w:t>
            </w:r>
          </w:p>
        </w:tc>
        <w:tc>
          <w:tcPr>
            <w:tcW w:w="284" w:type="dxa"/>
            <w:shd w:val="solid" w:color="FFFFFF" w:fill="auto"/>
          </w:tcPr>
          <w:p w14:paraId="5370900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0533EA8" w14:textId="77777777" w:rsidR="008C10F3" w:rsidRDefault="008C10F3" w:rsidP="00EB348F">
            <w:pPr>
              <w:pStyle w:val="TAL"/>
            </w:pPr>
            <w:r>
              <w:t xml:space="preserve">Correct the use of nCI and PLMN </w:t>
            </w:r>
          </w:p>
        </w:tc>
        <w:tc>
          <w:tcPr>
            <w:tcW w:w="708" w:type="dxa"/>
            <w:shd w:val="solid" w:color="FFFFFF" w:fill="auto"/>
          </w:tcPr>
          <w:p w14:paraId="34977724" w14:textId="77777777" w:rsidR="008C10F3" w:rsidRDefault="008C10F3" w:rsidP="00EB348F">
            <w:pPr>
              <w:pStyle w:val="TAL"/>
              <w:rPr>
                <w:lang w:eastAsia="zh-CN"/>
              </w:rPr>
            </w:pPr>
            <w:r>
              <w:rPr>
                <w:lang w:eastAsia="zh-CN"/>
              </w:rPr>
              <w:t>15.2.0</w:t>
            </w:r>
          </w:p>
        </w:tc>
      </w:tr>
      <w:tr w:rsidR="008C10F3" w:rsidRPr="002B15AA" w14:paraId="6EC0EB85" w14:textId="77777777" w:rsidTr="00EB348F">
        <w:tc>
          <w:tcPr>
            <w:tcW w:w="800" w:type="dxa"/>
            <w:shd w:val="solid" w:color="FFFFFF" w:fill="auto"/>
          </w:tcPr>
          <w:p w14:paraId="0D6FD6AD" w14:textId="77777777" w:rsidR="008C10F3" w:rsidRDefault="008C10F3" w:rsidP="00EB348F">
            <w:pPr>
              <w:pStyle w:val="TAL"/>
              <w:rPr>
                <w:lang w:eastAsia="zh-CN"/>
              </w:rPr>
            </w:pPr>
            <w:r>
              <w:rPr>
                <w:lang w:eastAsia="zh-CN"/>
              </w:rPr>
              <w:t>2019-03</w:t>
            </w:r>
          </w:p>
        </w:tc>
        <w:tc>
          <w:tcPr>
            <w:tcW w:w="1043" w:type="dxa"/>
            <w:shd w:val="solid" w:color="FFFFFF" w:fill="auto"/>
          </w:tcPr>
          <w:p w14:paraId="168B5928" w14:textId="77777777" w:rsidR="008C10F3" w:rsidRDefault="008C10F3" w:rsidP="00EB348F">
            <w:pPr>
              <w:pStyle w:val="TAL"/>
              <w:rPr>
                <w:lang w:eastAsia="zh-CN"/>
              </w:rPr>
            </w:pPr>
            <w:r>
              <w:rPr>
                <w:lang w:eastAsia="zh-CN"/>
              </w:rPr>
              <w:t>SA#83</w:t>
            </w:r>
          </w:p>
        </w:tc>
        <w:tc>
          <w:tcPr>
            <w:tcW w:w="1134" w:type="dxa"/>
            <w:shd w:val="solid" w:color="FFFFFF" w:fill="auto"/>
          </w:tcPr>
          <w:p w14:paraId="7AE810BF"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33D75896" w14:textId="77777777" w:rsidR="008C10F3" w:rsidRDefault="008C10F3" w:rsidP="00EB348F">
            <w:pPr>
              <w:pStyle w:val="TAL"/>
              <w:rPr>
                <w:lang w:eastAsia="zh-CN"/>
              </w:rPr>
            </w:pPr>
            <w:r>
              <w:rPr>
                <w:lang w:eastAsia="zh-CN"/>
              </w:rPr>
              <w:t>0045</w:t>
            </w:r>
          </w:p>
        </w:tc>
        <w:tc>
          <w:tcPr>
            <w:tcW w:w="425" w:type="dxa"/>
            <w:shd w:val="solid" w:color="FFFFFF" w:fill="auto"/>
          </w:tcPr>
          <w:p w14:paraId="676E4D3A" w14:textId="77777777" w:rsidR="008C10F3" w:rsidRDefault="008C10F3" w:rsidP="00EB348F">
            <w:pPr>
              <w:pStyle w:val="TAL"/>
              <w:rPr>
                <w:lang w:eastAsia="zh-CN"/>
              </w:rPr>
            </w:pPr>
            <w:r>
              <w:rPr>
                <w:lang w:eastAsia="zh-CN"/>
              </w:rPr>
              <w:t>-</w:t>
            </w:r>
          </w:p>
        </w:tc>
        <w:tc>
          <w:tcPr>
            <w:tcW w:w="284" w:type="dxa"/>
            <w:shd w:val="solid" w:color="FFFFFF" w:fill="auto"/>
          </w:tcPr>
          <w:p w14:paraId="0D95A901"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181334D" w14:textId="77777777" w:rsidR="008C10F3" w:rsidRDefault="008C10F3" w:rsidP="00EB348F">
            <w:pPr>
              <w:pStyle w:val="TAL"/>
            </w:pPr>
            <w:r>
              <w:t>Remove duplicate definition for ExternalNRCellCU</w:t>
            </w:r>
          </w:p>
        </w:tc>
        <w:tc>
          <w:tcPr>
            <w:tcW w:w="708" w:type="dxa"/>
            <w:shd w:val="solid" w:color="FFFFFF" w:fill="auto"/>
          </w:tcPr>
          <w:p w14:paraId="1499E3B2" w14:textId="77777777" w:rsidR="008C10F3" w:rsidRDefault="008C10F3" w:rsidP="00EB348F">
            <w:pPr>
              <w:pStyle w:val="TAL"/>
              <w:rPr>
                <w:lang w:eastAsia="zh-CN"/>
              </w:rPr>
            </w:pPr>
            <w:r>
              <w:rPr>
                <w:lang w:eastAsia="zh-CN"/>
              </w:rPr>
              <w:t>15.2.0</w:t>
            </w:r>
          </w:p>
        </w:tc>
      </w:tr>
      <w:tr w:rsidR="008C10F3" w:rsidRPr="002B15AA" w14:paraId="0A50FC71" w14:textId="77777777" w:rsidTr="00EB348F">
        <w:tc>
          <w:tcPr>
            <w:tcW w:w="800" w:type="dxa"/>
            <w:shd w:val="solid" w:color="FFFFFF" w:fill="auto"/>
          </w:tcPr>
          <w:p w14:paraId="7A182E92" w14:textId="77777777" w:rsidR="008C10F3" w:rsidRDefault="008C10F3" w:rsidP="00EB348F">
            <w:pPr>
              <w:pStyle w:val="TAL"/>
              <w:rPr>
                <w:lang w:eastAsia="zh-CN"/>
              </w:rPr>
            </w:pPr>
            <w:r>
              <w:rPr>
                <w:lang w:eastAsia="zh-CN"/>
              </w:rPr>
              <w:t>2019-03</w:t>
            </w:r>
          </w:p>
        </w:tc>
        <w:tc>
          <w:tcPr>
            <w:tcW w:w="1043" w:type="dxa"/>
            <w:shd w:val="solid" w:color="FFFFFF" w:fill="auto"/>
          </w:tcPr>
          <w:p w14:paraId="0CBF8E8E" w14:textId="77777777" w:rsidR="008C10F3" w:rsidRDefault="008C10F3" w:rsidP="00EB348F">
            <w:pPr>
              <w:pStyle w:val="TAL"/>
              <w:rPr>
                <w:lang w:eastAsia="zh-CN"/>
              </w:rPr>
            </w:pPr>
            <w:r>
              <w:rPr>
                <w:lang w:eastAsia="zh-CN"/>
              </w:rPr>
              <w:t>SA#83</w:t>
            </w:r>
          </w:p>
        </w:tc>
        <w:tc>
          <w:tcPr>
            <w:tcW w:w="1134" w:type="dxa"/>
            <w:shd w:val="solid" w:color="FFFFFF" w:fill="auto"/>
          </w:tcPr>
          <w:p w14:paraId="2BCC8646"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6047F71B" w14:textId="77777777" w:rsidR="008C10F3" w:rsidRDefault="008C10F3" w:rsidP="00EB348F">
            <w:pPr>
              <w:pStyle w:val="TAL"/>
              <w:rPr>
                <w:lang w:eastAsia="zh-CN"/>
              </w:rPr>
            </w:pPr>
            <w:r>
              <w:rPr>
                <w:lang w:eastAsia="zh-CN"/>
              </w:rPr>
              <w:t>0046</w:t>
            </w:r>
          </w:p>
        </w:tc>
        <w:tc>
          <w:tcPr>
            <w:tcW w:w="425" w:type="dxa"/>
            <w:shd w:val="solid" w:color="FFFFFF" w:fill="auto"/>
          </w:tcPr>
          <w:p w14:paraId="43DFB22E" w14:textId="77777777" w:rsidR="008C10F3" w:rsidRDefault="008C10F3" w:rsidP="00EB348F">
            <w:pPr>
              <w:pStyle w:val="TAL"/>
              <w:rPr>
                <w:lang w:eastAsia="zh-CN"/>
              </w:rPr>
            </w:pPr>
            <w:r>
              <w:rPr>
                <w:lang w:eastAsia="zh-CN"/>
              </w:rPr>
              <w:t>2</w:t>
            </w:r>
          </w:p>
        </w:tc>
        <w:tc>
          <w:tcPr>
            <w:tcW w:w="284" w:type="dxa"/>
            <w:shd w:val="solid" w:color="FFFFFF" w:fill="auto"/>
          </w:tcPr>
          <w:p w14:paraId="77C373B6"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03B07A1" w14:textId="77777777" w:rsidR="008C10F3" w:rsidRDefault="008C10F3" w:rsidP="00EB348F">
            <w:pPr>
              <w:pStyle w:val="TAL"/>
            </w:pPr>
            <w:r>
              <w:t>Correct class diagram for view on external entities</w:t>
            </w:r>
          </w:p>
        </w:tc>
        <w:tc>
          <w:tcPr>
            <w:tcW w:w="708" w:type="dxa"/>
            <w:shd w:val="solid" w:color="FFFFFF" w:fill="auto"/>
          </w:tcPr>
          <w:p w14:paraId="13A05E5E" w14:textId="77777777" w:rsidR="008C10F3" w:rsidRDefault="008C10F3" w:rsidP="00EB348F">
            <w:pPr>
              <w:pStyle w:val="TAL"/>
              <w:rPr>
                <w:lang w:eastAsia="zh-CN"/>
              </w:rPr>
            </w:pPr>
            <w:r>
              <w:rPr>
                <w:lang w:eastAsia="zh-CN"/>
              </w:rPr>
              <w:t>15.2.0</w:t>
            </w:r>
          </w:p>
        </w:tc>
      </w:tr>
      <w:tr w:rsidR="008C10F3" w:rsidRPr="002B15AA" w14:paraId="6ADD99D5" w14:textId="77777777" w:rsidTr="00EB348F">
        <w:tc>
          <w:tcPr>
            <w:tcW w:w="800" w:type="dxa"/>
            <w:shd w:val="solid" w:color="FFFFFF" w:fill="auto"/>
          </w:tcPr>
          <w:p w14:paraId="5FF128AE" w14:textId="77777777" w:rsidR="008C10F3" w:rsidRDefault="008C10F3" w:rsidP="00EB348F">
            <w:pPr>
              <w:pStyle w:val="TAL"/>
              <w:rPr>
                <w:lang w:eastAsia="zh-CN"/>
              </w:rPr>
            </w:pPr>
            <w:r>
              <w:rPr>
                <w:lang w:eastAsia="zh-CN"/>
              </w:rPr>
              <w:t>2019-03</w:t>
            </w:r>
          </w:p>
        </w:tc>
        <w:tc>
          <w:tcPr>
            <w:tcW w:w="1043" w:type="dxa"/>
            <w:shd w:val="solid" w:color="FFFFFF" w:fill="auto"/>
          </w:tcPr>
          <w:p w14:paraId="41B28CCD" w14:textId="77777777" w:rsidR="008C10F3" w:rsidRDefault="008C10F3" w:rsidP="00EB348F">
            <w:pPr>
              <w:pStyle w:val="TAL"/>
              <w:rPr>
                <w:lang w:eastAsia="zh-CN"/>
              </w:rPr>
            </w:pPr>
            <w:r>
              <w:rPr>
                <w:lang w:eastAsia="zh-CN"/>
              </w:rPr>
              <w:t>SA#83</w:t>
            </w:r>
          </w:p>
        </w:tc>
        <w:tc>
          <w:tcPr>
            <w:tcW w:w="1134" w:type="dxa"/>
            <w:shd w:val="solid" w:color="FFFFFF" w:fill="auto"/>
          </w:tcPr>
          <w:p w14:paraId="79D07C65"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4E412C6C" w14:textId="77777777" w:rsidR="008C10F3" w:rsidRDefault="008C10F3" w:rsidP="00EB348F">
            <w:pPr>
              <w:pStyle w:val="TAL"/>
              <w:rPr>
                <w:lang w:eastAsia="zh-CN"/>
              </w:rPr>
            </w:pPr>
            <w:r>
              <w:rPr>
                <w:lang w:eastAsia="zh-CN"/>
              </w:rPr>
              <w:t>0047</w:t>
            </w:r>
          </w:p>
        </w:tc>
        <w:tc>
          <w:tcPr>
            <w:tcW w:w="425" w:type="dxa"/>
            <w:shd w:val="solid" w:color="FFFFFF" w:fill="auto"/>
          </w:tcPr>
          <w:p w14:paraId="3551FD48" w14:textId="77777777" w:rsidR="008C10F3" w:rsidRDefault="008C10F3" w:rsidP="00EB348F">
            <w:pPr>
              <w:pStyle w:val="TAL"/>
              <w:rPr>
                <w:lang w:eastAsia="zh-CN"/>
              </w:rPr>
            </w:pPr>
            <w:r>
              <w:rPr>
                <w:lang w:eastAsia="zh-CN"/>
              </w:rPr>
              <w:t>1</w:t>
            </w:r>
          </w:p>
        </w:tc>
        <w:tc>
          <w:tcPr>
            <w:tcW w:w="284" w:type="dxa"/>
            <w:shd w:val="solid" w:color="FFFFFF" w:fill="auto"/>
          </w:tcPr>
          <w:p w14:paraId="256E8907"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C8B8B2A" w14:textId="77777777" w:rsidR="008C10F3" w:rsidRDefault="008C10F3" w:rsidP="00EB348F">
            <w:pPr>
              <w:pStyle w:val="TAL"/>
            </w:pPr>
            <w:r>
              <w:t>Correct the definition for resourceSharingLevel</w:t>
            </w:r>
          </w:p>
        </w:tc>
        <w:tc>
          <w:tcPr>
            <w:tcW w:w="708" w:type="dxa"/>
            <w:shd w:val="solid" w:color="FFFFFF" w:fill="auto"/>
          </w:tcPr>
          <w:p w14:paraId="306697E3" w14:textId="77777777" w:rsidR="008C10F3" w:rsidRDefault="008C10F3" w:rsidP="00EB348F">
            <w:pPr>
              <w:pStyle w:val="TAL"/>
              <w:rPr>
                <w:lang w:eastAsia="zh-CN"/>
              </w:rPr>
            </w:pPr>
            <w:r>
              <w:rPr>
                <w:lang w:eastAsia="zh-CN"/>
              </w:rPr>
              <w:t>15.2.0</w:t>
            </w:r>
          </w:p>
        </w:tc>
      </w:tr>
      <w:tr w:rsidR="008C10F3" w:rsidRPr="002B15AA" w14:paraId="12C601F0" w14:textId="77777777" w:rsidTr="00EB348F">
        <w:tc>
          <w:tcPr>
            <w:tcW w:w="800" w:type="dxa"/>
            <w:shd w:val="solid" w:color="FFFFFF" w:fill="auto"/>
          </w:tcPr>
          <w:p w14:paraId="52636D53" w14:textId="77777777" w:rsidR="008C10F3" w:rsidRDefault="008C10F3" w:rsidP="00EB348F">
            <w:pPr>
              <w:pStyle w:val="TAL"/>
              <w:rPr>
                <w:lang w:eastAsia="zh-CN"/>
              </w:rPr>
            </w:pPr>
            <w:r>
              <w:rPr>
                <w:lang w:eastAsia="zh-CN"/>
              </w:rPr>
              <w:t>2019-03</w:t>
            </w:r>
          </w:p>
        </w:tc>
        <w:tc>
          <w:tcPr>
            <w:tcW w:w="1043" w:type="dxa"/>
            <w:shd w:val="solid" w:color="FFFFFF" w:fill="auto"/>
          </w:tcPr>
          <w:p w14:paraId="4B65E730" w14:textId="77777777" w:rsidR="008C10F3" w:rsidRDefault="008C10F3" w:rsidP="00EB348F">
            <w:pPr>
              <w:pStyle w:val="TAL"/>
              <w:rPr>
                <w:lang w:eastAsia="zh-CN"/>
              </w:rPr>
            </w:pPr>
            <w:r>
              <w:rPr>
                <w:lang w:eastAsia="zh-CN"/>
              </w:rPr>
              <w:t>SA#83</w:t>
            </w:r>
          </w:p>
        </w:tc>
        <w:tc>
          <w:tcPr>
            <w:tcW w:w="1134" w:type="dxa"/>
            <w:shd w:val="solid" w:color="FFFFFF" w:fill="auto"/>
          </w:tcPr>
          <w:p w14:paraId="1F62F4B5"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3252762F" w14:textId="77777777" w:rsidR="008C10F3" w:rsidRDefault="008C10F3" w:rsidP="00EB348F">
            <w:pPr>
              <w:pStyle w:val="TAL"/>
              <w:rPr>
                <w:lang w:eastAsia="zh-CN"/>
              </w:rPr>
            </w:pPr>
            <w:r>
              <w:rPr>
                <w:lang w:eastAsia="zh-CN"/>
              </w:rPr>
              <w:t>0048</w:t>
            </w:r>
          </w:p>
        </w:tc>
        <w:tc>
          <w:tcPr>
            <w:tcW w:w="425" w:type="dxa"/>
            <w:shd w:val="solid" w:color="FFFFFF" w:fill="auto"/>
          </w:tcPr>
          <w:p w14:paraId="208CA5EB" w14:textId="77777777" w:rsidR="008C10F3" w:rsidRDefault="008C10F3" w:rsidP="00EB348F">
            <w:pPr>
              <w:pStyle w:val="TAL"/>
              <w:rPr>
                <w:lang w:eastAsia="zh-CN"/>
              </w:rPr>
            </w:pPr>
            <w:r>
              <w:rPr>
                <w:lang w:eastAsia="zh-CN"/>
              </w:rPr>
              <w:t>1</w:t>
            </w:r>
          </w:p>
        </w:tc>
        <w:tc>
          <w:tcPr>
            <w:tcW w:w="284" w:type="dxa"/>
            <w:shd w:val="solid" w:color="FFFFFF" w:fill="auto"/>
          </w:tcPr>
          <w:p w14:paraId="4EC5EEB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A6444EB" w14:textId="77777777" w:rsidR="008C10F3" w:rsidRDefault="008C10F3" w:rsidP="00EB348F">
            <w:pPr>
              <w:pStyle w:val="TAL"/>
            </w:pPr>
            <w:r>
              <w:t>Correction of references</w:t>
            </w:r>
          </w:p>
        </w:tc>
        <w:tc>
          <w:tcPr>
            <w:tcW w:w="708" w:type="dxa"/>
            <w:shd w:val="solid" w:color="FFFFFF" w:fill="auto"/>
          </w:tcPr>
          <w:p w14:paraId="13B49BB4" w14:textId="77777777" w:rsidR="008C10F3" w:rsidRDefault="008C10F3" w:rsidP="00EB348F">
            <w:pPr>
              <w:pStyle w:val="TAL"/>
              <w:rPr>
                <w:lang w:eastAsia="zh-CN"/>
              </w:rPr>
            </w:pPr>
            <w:r>
              <w:rPr>
                <w:lang w:eastAsia="zh-CN"/>
              </w:rPr>
              <w:t>15.2.0</w:t>
            </w:r>
          </w:p>
        </w:tc>
      </w:tr>
      <w:tr w:rsidR="008C10F3" w:rsidRPr="002B15AA" w14:paraId="693822C8" w14:textId="77777777" w:rsidTr="00EB348F">
        <w:tc>
          <w:tcPr>
            <w:tcW w:w="800" w:type="dxa"/>
            <w:shd w:val="solid" w:color="FFFFFF" w:fill="auto"/>
          </w:tcPr>
          <w:p w14:paraId="51451AD8" w14:textId="77777777" w:rsidR="008C10F3" w:rsidRDefault="008C10F3" w:rsidP="00EB348F">
            <w:pPr>
              <w:pStyle w:val="TAL"/>
              <w:rPr>
                <w:lang w:eastAsia="zh-CN"/>
              </w:rPr>
            </w:pPr>
            <w:r>
              <w:rPr>
                <w:lang w:eastAsia="zh-CN"/>
              </w:rPr>
              <w:t>2019-03</w:t>
            </w:r>
          </w:p>
        </w:tc>
        <w:tc>
          <w:tcPr>
            <w:tcW w:w="1043" w:type="dxa"/>
            <w:shd w:val="solid" w:color="FFFFFF" w:fill="auto"/>
          </w:tcPr>
          <w:p w14:paraId="6323B552" w14:textId="77777777" w:rsidR="008C10F3" w:rsidRDefault="008C10F3" w:rsidP="00EB348F">
            <w:pPr>
              <w:pStyle w:val="TAL"/>
              <w:rPr>
                <w:lang w:eastAsia="zh-CN"/>
              </w:rPr>
            </w:pPr>
            <w:r>
              <w:rPr>
                <w:lang w:eastAsia="zh-CN"/>
              </w:rPr>
              <w:t>SA#83</w:t>
            </w:r>
          </w:p>
        </w:tc>
        <w:tc>
          <w:tcPr>
            <w:tcW w:w="1134" w:type="dxa"/>
            <w:shd w:val="solid" w:color="FFFFFF" w:fill="auto"/>
          </w:tcPr>
          <w:p w14:paraId="6BEFF75C"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6FF165D3" w14:textId="77777777" w:rsidR="008C10F3" w:rsidRDefault="008C10F3" w:rsidP="00EB348F">
            <w:pPr>
              <w:pStyle w:val="TAL"/>
              <w:rPr>
                <w:lang w:eastAsia="zh-CN"/>
              </w:rPr>
            </w:pPr>
            <w:r>
              <w:rPr>
                <w:lang w:eastAsia="zh-CN"/>
              </w:rPr>
              <w:t>0052</w:t>
            </w:r>
          </w:p>
        </w:tc>
        <w:tc>
          <w:tcPr>
            <w:tcW w:w="425" w:type="dxa"/>
            <w:shd w:val="solid" w:color="FFFFFF" w:fill="auto"/>
          </w:tcPr>
          <w:p w14:paraId="1ADC54F4" w14:textId="77777777" w:rsidR="008C10F3" w:rsidRDefault="008C10F3" w:rsidP="00EB348F">
            <w:pPr>
              <w:pStyle w:val="TAL"/>
              <w:rPr>
                <w:lang w:eastAsia="zh-CN"/>
              </w:rPr>
            </w:pPr>
            <w:r>
              <w:rPr>
                <w:lang w:eastAsia="zh-CN"/>
              </w:rPr>
              <w:t>1</w:t>
            </w:r>
          </w:p>
        </w:tc>
        <w:tc>
          <w:tcPr>
            <w:tcW w:w="284" w:type="dxa"/>
            <w:shd w:val="solid" w:color="FFFFFF" w:fill="auto"/>
          </w:tcPr>
          <w:p w14:paraId="11B3CD8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9DFEF42" w14:textId="77777777" w:rsidR="008C10F3" w:rsidRDefault="008C10F3" w:rsidP="00EB348F">
            <w:pPr>
              <w:pStyle w:val="TAL"/>
            </w:pPr>
            <w:r>
              <w:t>Align the term mFIdList and constituentNSSIIdList</w:t>
            </w:r>
          </w:p>
        </w:tc>
        <w:tc>
          <w:tcPr>
            <w:tcW w:w="708" w:type="dxa"/>
            <w:shd w:val="solid" w:color="FFFFFF" w:fill="auto"/>
          </w:tcPr>
          <w:p w14:paraId="5EEA9A8E" w14:textId="77777777" w:rsidR="008C10F3" w:rsidRDefault="008C10F3" w:rsidP="00EB348F">
            <w:pPr>
              <w:pStyle w:val="TAL"/>
              <w:rPr>
                <w:lang w:eastAsia="zh-CN"/>
              </w:rPr>
            </w:pPr>
            <w:r>
              <w:rPr>
                <w:lang w:eastAsia="zh-CN"/>
              </w:rPr>
              <w:t>15.2.0</w:t>
            </w:r>
          </w:p>
        </w:tc>
      </w:tr>
      <w:tr w:rsidR="008C10F3" w:rsidRPr="002B15AA" w14:paraId="3D7A465C" w14:textId="77777777" w:rsidTr="00EB348F">
        <w:tc>
          <w:tcPr>
            <w:tcW w:w="800" w:type="dxa"/>
            <w:shd w:val="solid" w:color="FFFFFF" w:fill="auto"/>
          </w:tcPr>
          <w:p w14:paraId="299B53C2" w14:textId="77777777" w:rsidR="008C10F3" w:rsidRDefault="008C10F3" w:rsidP="00EB348F">
            <w:pPr>
              <w:pStyle w:val="TAL"/>
              <w:rPr>
                <w:lang w:eastAsia="zh-CN"/>
              </w:rPr>
            </w:pPr>
            <w:r>
              <w:rPr>
                <w:lang w:eastAsia="zh-CN"/>
              </w:rPr>
              <w:t>2019-03</w:t>
            </w:r>
          </w:p>
        </w:tc>
        <w:tc>
          <w:tcPr>
            <w:tcW w:w="1043" w:type="dxa"/>
            <w:shd w:val="solid" w:color="FFFFFF" w:fill="auto"/>
          </w:tcPr>
          <w:p w14:paraId="46E9120B" w14:textId="77777777" w:rsidR="008C10F3" w:rsidRDefault="008C10F3" w:rsidP="00EB348F">
            <w:pPr>
              <w:pStyle w:val="TAL"/>
              <w:rPr>
                <w:lang w:eastAsia="zh-CN"/>
              </w:rPr>
            </w:pPr>
            <w:r>
              <w:rPr>
                <w:lang w:eastAsia="zh-CN"/>
              </w:rPr>
              <w:t>SA#83</w:t>
            </w:r>
          </w:p>
        </w:tc>
        <w:tc>
          <w:tcPr>
            <w:tcW w:w="1134" w:type="dxa"/>
            <w:shd w:val="solid" w:color="FFFFFF" w:fill="auto"/>
          </w:tcPr>
          <w:p w14:paraId="7665FE4B"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41D97C55" w14:textId="77777777" w:rsidR="008C10F3" w:rsidRDefault="008C10F3" w:rsidP="00EB348F">
            <w:pPr>
              <w:pStyle w:val="TAL"/>
              <w:rPr>
                <w:lang w:eastAsia="zh-CN"/>
              </w:rPr>
            </w:pPr>
            <w:r>
              <w:rPr>
                <w:lang w:eastAsia="zh-CN"/>
              </w:rPr>
              <w:t>0053</w:t>
            </w:r>
          </w:p>
        </w:tc>
        <w:tc>
          <w:tcPr>
            <w:tcW w:w="425" w:type="dxa"/>
            <w:shd w:val="solid" w:color="FFFFFF" w:fill="auto"/>
          </w:tcPr>
          <w:p w14:paraId="4F8390BC" w14:textId="77777777" w:rsidR="008C10F3" w:rsidRDefault="008C10F3" w:rsidP="00EB348F">
            <w:pPr>
              <w:pStyle w:val="TAL"/>
              <w:rPr>
                <w:lang w:eastAsia="zh-CN"/>
              </w:rPr>
            </w:pPr>
            <w:r>
              <w:rPr>
                <w:lang w:eastAsia="zh-CN"/>
              </w:rPr>
              <w:t>1</w:t>
            </w:r>
          </w:p>
        </w:tc>
        <w:tc>
          <w:tcPr>
            <w:tcW w:w="284" w:type="dxa"/>
            <w:shd w:val="solid" w:color="FFFFFF" w:fill="auto"/>
          </w:tcPr>
          <w:p w14:paraId="05545D8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095E196" w14:textId="77777777" w:rsidR="008C10F3" w:rsidRDefault="008C10F3" w:rsidP="00EB348F">
            <w:pPr>
              <w:pStyle w:val="TAL"/>
            </w:pPr>
            <w:r>
              <w:t>Correct the definition of nSSIId</w:t>
            </w:r>
          </w:p>
        </w:tc>
        <w:tc>
          <w:tcPr>
            <w:tcW w:w="708" w:type="dxa"/>
            <w:shd w:val="solid" w:color="FFFFFF" w:fill="auto"/>
          </w:tcPr>
          <w:p w14:paraId="60FBF887" w14:textId="77777777" w:rsidR="008C10F3" w:rsidRDefault="008C10F3" w:rsidP="00EB348F">
            <w:pPr>
              <w:pStyle w:val="TAL"/>
              <w:rPr>
                <w:lang w:eastAsia="zh-CN"/>
              </w:rPr>
            </w:pPr>
            <w:r>
              <w:rPr>
                <w:lang w:eastAsia="zh-CN"/>
              </w:rPr>
              <w:t>15.2.0</w:t>
            </w:r>
          </w:p>
        </w:tc>
      </w:tr>
      <w:tr w:rsidR="008C10F3" w:rsidRPr="002B15AA" w14:paraId="4D2ED809" w14:textId="77777777" w:rsidTr="00EB348F">
        <w:tc>
          <w:tcPr>
            <w:tcW w:w="800" w:type="dxa"/>
            <w:shd w:val="solid" w:color="FFFFFF" w:fill="auto"/>
          </w:tcPr>
          <w:p w14:paraId="16E9FFCE" w14:textId="77777777" w:rsidR="008C10F3" w:rsidRDefault="008C10F3" w:rsidP="00EB348F">
            <w:pPr>
              <w:pStyle w:val="TAL"/>
              <w:rPr>
                <w:lang w:eastAsia="zh-CN"/>
              </w:rPr>
            </w:pPr>
            <w:r>
              <w:rPr>
                <w:lang w:eastAsia="zh-CN"/>
              </w:rPr>
              <w:t>2019-03</w:t>
            </w:r>
          </w:p>
        </w:tc>
        <w:tc>
          <w:tcPr>
            <w:tcW w:w="1043" w:type="dxa"/>
            <w:shd w:val="solid" w:color="FFFFFF" w:fill="auto"/>
          </w:tcPr>
          <w:p w14:paraId="2A074725" w14:textId="77777777" w:rsidR="008C10F3" w:rsidRDefault="008C10F3" w:rsidP="00EB348F">
            <w:pPr>
              <w:pStyle w:val="TAL"/>
              <w:rPr>
                <w:lang w:eastAsia="zh-CN"/>
              </w:rPr>
            </w:pPr>
            <w:r>
              <w:rPr>
                <w:lang w:eastAsia="zh-CN"/>
              </w:rPr>
              <w:t>SA#83</w:t>
            </w:r>
          </w:p>
        </w:tc>
        <w:tc>
          <w:tcPr>
            <w:tcW w:w="1134" w:type="dxa"/>
            <w:shd w:val="solid" w:color="FFFFFF" w:fill="auto"/>
          </w:tcPr>
          <w:p w14:paraId="744130F4"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03FFEAAB" w14:textId="77777777" w:rsidR="008C10F3" w:rsidRDefault="008C10F3" w:rsidP="00EB348F">
            <w:pPr>
              <w:pStyle w:val="TAL"/>
              <w:rPr>
                <w:lang w:eastAsia="zh-CN"/>
              </w:rPr>
            </w:pPr>
            <w:r>
              <w:rPr>
                <w:lang w:eastAsia="zh-CN"/>
              </w:rPr>
              <w:t>0054</w:t>
            </w:r>
          </w:p>
        </w:tc>
        <w:tc>
          <w:tcPr>
            <w:tcW w:w="425" w:type="dxa"/>
            <w:shd w:val="solid" w:color="FFFFFF" w:fill="auto"/>
          </w:tcPr>
          <w:p w14:paraId="0BDA5680" w14:textId="77777777" w:rsidR="008C10F3" w:rsidRDefault="008C10F3" w:rsidP="00EB348F">
            <w:pPr>
              <w:pStyle w:val="TAL"/>
              <w:rPr>
                <w:lang w:eastAsia="zh-CN"/>
              </w:rPr>
            </w:pPr>
            <w:r>
              <w:rPr>
                <w:lang w:eastAsia="zh-CN"/>
              </w:rPr>
              <w:t>1</w:t>
            </w:r>
          </w:p>
        </w:tc>
        <w:tc>
          <w:tcPr>
            <w:tcW w:w="284" w:type="dxa"/>
            <w:shd w:val="solid" w:color="FFFFFF" w:fill="auto"/>
          </w:tcPr>
          <w:p w14:paraId="52351EB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AE7ADB0" w14:textId="77777777" w:rsidR="008C10F3" w:rsidRDefault="008C10F3" w:rsidP="00EB348F">
            <w:pPr>
              <w:pStyle w:val="TAL"/>
            </w:pPr>
            <w:r>
              <w:t>Add missing attribute constraint for class definition of NSSFFunction</w:t>
            </w:r>
          </w:p>
        </w:tc>
        <w:tc>
          <w:tcPr>
            <w:tcW w:w="708" w:type="dxa"/>
            <w:shd w:val="solid" w:color="FFFFFF" w:fill="auto"/>
          </w:tcPr>
          <w:p w14:paraId="04FF3207" w14:textId="77777777" w:rsidR="008C10F3" w:rsidRDefault="008C10F3" w:rsidP="00EB348F">
            <w:pPr>
              <w:pStyle w:val="TAL"/>
              <w:rPr>
                <w:lang w:eastAsia="zh-CN"/>
              </w:rPr>
            </w:pPr>
            <w:r>
              <w:rPr>
                <w:lang w:eastAsia="zh-CN"/>
              </w:rPr>
              <w:t>15.2.0</w:t>
            </w:r>
          </w:p>
        </w:tc>
      </w:tr>
      <w:tr w:rsidR="008C10F3" w:rsidRPr="002B15AA" w14:paraId="49E0EA85" w14:textId="77777777" w:rsidTr="00EB348F">
        <w:tc>
          <w:tcPr>
            <w:tcW w:w="800" w:type="dxa"/>
            <w:shd w:val="solid" w:color="FFFFFF" w:fill="auto"/>
          </w:tcPr>
          <w:p w14:paraId="1922B287" w14:textId="77777777" w:rsidR="008C10F3" w:rsidRDefault="008C10F3" w:rsidP="00EB348F">
            <w:pPr>
              <w:pStyle w:val="TAL"/>
              <w:rPr>
                <w:lang w:eastAsia="zh-CN"/>
              </w:rPr>
            </w:pPr>
            <w:r>
              <w:rPr>
                <w:lang w:eastAsia="zh-CN"/>
              </w:rPr>
              <w:t>2019-03</w:t>
            </w:r>
          </w:p>
        </w:tc>
        <w:tc>
          <w:tcPr>
            <w:tcW w:w="1043" w:type="dxa"/>
            <w:shd w:val="solid" w:color="FFFFFF" w:fill="auto"/>
          </w:tcPr>
          <w:p w14:paraId="6327B60A" w14:textId="77777777" w:rsidR="008C10F3" w:rsidRDefault="008C10F3" w:rsidP="00EB348F">
            <w:pPr>
              <w:pStyle w:val="TAL"/>
              <w:rPr>
                <w:lang w:eastAsia="zh-CN"/>
              </w:rPr>
            </w:pPr>
            <w:r>
              <w:rPr>
                <w:lang w:eastAsia="zh-CN"/>
              </w:rPr>
              <w:t>SA#83</w:t>
            </w:r>
          </w:p>
        </w:tc>
        <w:tc>
          <w:tcPr>
            <w:tcW w:w="1134" w:type="dxa"/>
            <w:shd w:val="solid" w:color="FFFFFF" w:fill="auto"/>
          </w:tcPr>
          <w:p w14:paraId="057F850A"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081F773A" w14:textId="77777777" w:rsidR="008C10F3" w:rsidRDefault="008C10F3" w:rsidP="00EB348F">
            <w:pPr>
              <w:pStyle w:val="TAL"/>
              <w:rPr>
                <w:lang w:eastAsia="zh-CN"/>
              </w:rPr>
            </w:pPr>
            <w:r>
              <w:rPr>
                <w:lang w:eastAsia="zh-CN"/>
              </w:rPr>
              <w:t>0055</w:t>
            </w:r>
          </w:p>
        </w:tc>
        <w:tc>
          <w:tcPr>
            <w:tcW w:w="425" w:type="dxa"/>
            <w:shd w:val="solid" w:color="FFFFFF" w:fill="auto"/>
          </w:tcPr>
          <w:p w14:paraId="3A2D8E17" w14:textId="77777777" w:rsidR="008C10F3" w:rsidRDefault="008C10F3" w:rsidP="00EB348F">
            <w:pPr>
              <w:pStyle w:val="TAL"/>
              <w:rPr>
                <w:lang w:eastAsia="zh-CN"/>
              </w:rPr>
            </w:pPr>
            <w:r>
              <w:rPr>
                <w:lang w:eastAsia="zh-CN"/>
              </w:rPr>
              <w:t>1</w:t>
            </w:r>
          </w:p>
        </w:tc>
        <w:tc>
          <w:tcPr>
            <w:tcW w:w="284" w:type="dxa"/>
            <w:shd w:val="solid" w:color="FFFFFF" w:fill="auto"/>
          </w:tcPr>
          <w:p w14:paraId="00B0CDA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9CECD46" w14:textId="77777777" w:rsidR="008C10F3" w:rsidRDefault="008C10F3" w:rsidP="00EB348F">
            <w:pPr>
              <w:pStyle w:val="TAL"/>
            </w:pPr>
            <w:r>
              <w:t>Correct attribute constraints for RRMpolicy related attributes in NRCellCU</w:t>
            </w:r>
          </w:p>
        </w:tc>
        <w:tc>
          <w:tcPr>
            <w:tcW w:w="708" w:type="dxa"/>
            <w:shd w:val="solid" w:color="FFFFFF" w:fill="auto"/>
          </w:tcPr>
          <w:p w14:paraId="2DA5BA18" w14:textId="77777777" w:rsidR="008C10F3" w:rsidRDefault="008C10F3" w:rsidP="00EB348F">
            <w:pPr>
              <w:pStyle w:val="TAL"/>
              <w:rPr>
                <w:lang w:eastAsia="zh-CN"/>
              </w:rPr>
            </w:pPr>
            <w:r>
              <w:rPr>
                <w:lang w:eastAsia="zh-CN"/>
              </w:rPr>
              <w:t>15.2.0</w:t>
            </w:r>
          </w:p>
        </w:tc>
      </w:tr>
      <w:tr w:rsidR="008C10F3" w:rsidRPr="002B15AA" w14:paraId="112980AB" w14:textId="77777777" w:rsidTr="00EB348F">
        <w:tc>
          <w:tcPr>
            <w:tcW w:w="800" w:type="dxa"/>
            <w:shd w:val="solid" w:color="FFFFFF" w:fill="auto"/>
          </w:tcPr>
          <w:p w14:paraId="5491D090" w14:textId="77777777" w:rsidR="008C10F3" w:rsidRDefault="008C10F3" w:rsidP="00EB348F">
            <w:pPr>
              <w:pStyle w:val="TAL"/>
              <w:rPr>
                <w:lang w:eastAsia="zh-CN"/>
              </w:rPr>
            </w:pPr>
            <w:r>
              <w:rPr>
                <w:lang w:eastAsia="zh-CN"/>
              </w:rPr>
              <w:t>2019-03</w:t>
            </w:r>
          </w:p>
        </w:tc>
        <w:tc>
          <w:tcPr>
            <w:tcW w:w="1043" w:type="dxa"/>
            <w:shd w:val="solid" w:color="FFFFFF" w:fill="auto"/>
          </w:tcPr>
          <w:p w14:paraId="78FAF72E" w14:textId="77777777" w:rsidR="008C10F3" w:rsidRDefault="008C10F3" w:rsidP="00EB348F">
            <w:pPr>
              <w:pStyle w:val="TAL"/>
              <w:rPr>
                <w:lang w:eastAsia="zh-CN"/>
              </w:rPr>
            </w:pPr>
            <w:r>
              <w:rPr>
                <w:lang w:eastAsia="zh-CN"/>
              </w:rPr>
              <w:t>SA#83</w:t>
            </w:r>
          </w:p>
        </w:tc>
        <w:tc>
          <w:tcPr>
            <w:tcW w:w="1134" w:type="dxa"/>
            <w:shd w:val="solid" w:color="FFFFFF" w:fill="auto"/>
          </w:tcPr>
          <w:p w14:paraId="4EE99BDE"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730D6CBC" w14:textId="77777777" w:rsidR="008C10F3" w:rsidRDefault="008C10F3" w:rsidP="00EB348F">
            <w:pPr>
              <w:pStyle w:val="TAL"/>
              <w:rPr>
                <w:lang w:eastAsia="zh-CN"/>
              </w:rPr>
            </w:pPr>
            <w:r>
              <w:rPr>
                <w:lang w:eastAsia="zh-CN"/>
              </w:rPr>
              <w:t>0057</w:t>
            </w:r>
          </w:p>
        </w:tc>
        <w:tc>
          <w:tcPr>
            <w:tcW w:w="425" w:type="dxa"/>
            <w:shd w:val="solid" w:color="FFFFFF" w:fill="auto"/>
          </w:tcPr>
          <w:p w14:paraId="65116760" w14:textId="77777777" w:rsidR="008C10F3" w:rsidRDefault="008C10F3" w:rsidP="00EB348F">
            <w:pPr>
              <w:pStyle w:val="TAL"/>
              <w:rPr>
                <w:lang w:eastAsia="zh-CN"/>
              </w:rPr>
            </w:pPr>
            <w:r>
              <w:rPr>
                <w:lang w:eastAsia="zh-CN"/>
              </w:rPr>
              <w:t>-</w:t>
            </w:r>
          </w:p>
        </w:tc>
        <w:tc>
          <w:tcPr>
            <w:tcW w:w="284" w:type="dxa"/>
            <w:shd w:val="solid" w:color="FFFFFF" w:fill="auto"/>
          </w:tcPr>
          <w:p w14:paraId="67B7AA1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C05E504" w14:textId="77777777" w:rsidR="008C10F3" w:rsidRDefault="008C10F3" w:rsidP="00EB348F">
            <w:pPr>
              <w:pStyle w:val="TAL"/>
            </w:pPr>
            <w:r>
              <w:t>Correct cardinality of End Point (EP) to target</w:t>
            </w:r>
          </w:p>
        </w:tc>
        <w:tc>
          <w:tcPr>
            <w:tcW w:w="708" w:type="dxa"/>
            <w:shd w:val="solid" w:color="FFFFFF" w:fill="auto"/>
          </w:tcPr>
          <w:p w14:paraId="592F930F" w14:textId="77777777" w:rsidR="008C10F3" w:rsidRDefault="008C10F3" w:rsidP="00EB348F">
            <w:pPr>
              <w:pStyle w:val="TAL"/>
              <w:rPr>
                <w:lang w:eastAsia="zh-CN"/>
              </w:rPr>
            </w:pPr>
            <w:r>
              <w:rPr>
                <w:lang w:eastAsia="zh-CN"/>
              </w:rPr>
              <w:t>15.2.0</w:t>
            </w:r>
          </w:p>
        </w:tc>
      </w:tr>
      <w:tr w:rsidR="008C10F3" w:rsidRPr="002B15AA" w14:paraId="68391539" w14:textId="77777777" w:rsidTr="00EB348F">
        <w:tc>
          <w:tcPr>
            <w:tcW w:w="800" w:type="dxa"/>
            <w:shd w:val="solid" w:color="FFFFFF" w:fill="auto"/>
          </w:tcPr>
          <w:p w14:paraId="0039C7EA" w14:textId="77777777" w:rsidR="008C10F3" w:rsidRDefault="008C10F3" w:rsidP="00EB348F">
            <w:pPr>
              <w:pStyle w:val="TAL"/>
              <w:rPr>
                <w:lang w:eastAsia="zh-CN"/>
              </w:rPr>
            </w:pPr>
            <w:r>
              <w:rPr>
                <w:lang w:eastAsia="zh-CN"/>
              </w:rPr>
              <w:t>2019-03</w:t>
            </w:r>
          </w:p>
        </w:tc>
        <w:tc>
          <w:tcPr>
            <w:tcW w:w="1043" w:type="dxa"/>
            <w:shd w:val="solid" w:color="FFFFFF" w:fill="auto"/>
          </w:tcPr>
          <w:p w14:paraId="43B6FA6E" w14:textId="77777777" w:rsidR="008C10F3" w:rsidRDefault="008C10F3" w:rsidP="00EB348F">
            <w:pPr>
              <w:pStyle w:val="TAL"/>
              <w:rPr>
                <w:lang w:eastAsia="zh-CN"/>
              </w:rPr>
            </w:pPr>
            <w:r>
              <w:rPr>
                <w:lang w:eastAsia="zh-CN"/>
              </w:rPr>
              <w:t>SA#83</w:t>
            </w:r>
          </w:p>
        </w:tc>
        <w:tc>
          <w:tcPr>
            <w:tcW w:w="1134" w:type="dxa"/>
            <w:shd w:val="solid" w:color="FFFFFF" w:fill="auto"/>
          </w:tcPr>
          <w:p w14:paraId="5DB21E0F"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15381459" w14:textId="77777777" w:rsidR="008C10F3" w:rsidRDefault="008C10F3" w:rsidP="00EB348F">
            <w:pPr>
              <w:pStyle w:val="TAL"/>
              <w:rPr>
                <w:lang w:eastAsia="zh-CN"/>
              </w:rPr>
            </w:pPr>
            <w:r>
              <w:rPr>
                <w:lang w:eastAsia="zh-CN"/>
              </w:rPr>
              <w:t>0058</w:t>
            </w:r>
          </w:p>
        </w:tc>
        <w:tc>
          <w:tcPr>
            <w:tcW w:w="425" w:type="dxa"/>
            <w:shd w:val="solid" w:color="FFFFFF" w:fill="auto"/>
          </w:tcPr>
          <w:p w14:paraId="23714737" w14:textId="77777777" w:rsidR="008C10F3" w:rsidRDefault="008C10F3" w:rsidP="00EB348F">
            <w:pPr>
              <w:pStyle w:val="TAL"/>
              <w:rPr>
                <w:lang w:eastAsia="zh-CN"/>
              </w:rPr>
            </w:pPr>
            <w:r>
              <w:rPr>
                <w:lang w:eastAsia="zh-CN"/>
              </w:rPr>
              <w:t>0</w:t>
            </w:r>
          </w:p>
        </w:tc>
        <w:tc>
          <w:tcPr>
            <w:tcW w:w="284" w:type="dxa"/>
            <w:shd w:val="solid" w:color="FFFFFF" w:fill="auto"/>
          </w:tcPr>
          <w:p w14:paraId="4BC5DB40"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0791107" w14:textId="77777777" w:rsidR="008C10F3" w:rsidRDefault="008C10F3" w:rsidP="00EB348F">
            <w:pPr>
              <w:pStyle w:val="TAL"/>
            </w:pPr>
            <w:r>
              <w:t>Correct Import table</w:t>
            </w:r>
          </w:p>
        </w:tc>
        <w:tc>
          <w:tcPr>
            <w:tcW w:w="708" w:type="dxa"/>
            <w:shd w:val="solid" w:color="FFFFFF" w:fill="auto"/>
          </w:tcPr>
          <w:p w14:paraId="3F8EE6CD" w14:textId="77777777" w:rsidR="008C10F3" w:rsidRDefault="008C10F3" w:rsidP="00EB348F">
            <w:pPr>
              <w:pStyle w:val="TAL"/>
              <w:rPr>
                <w:lang w:eastAsia="zh-CN"/>
              </w:rPr>
            </w:pPr>
            <w:r>
              <w:rPr>
                <w:lang w:eastAsia="zh-CN"/>
              </w:rPr>
              <w:t>15.2.0</w:t>
            </w:r>
          </w:p>
        </w:tc>
      </w:tr>
      <w:tr w:rsidR="008C10F3" w:rsidRPr="002B15AA" w14:paraId="37421CA0" w14:textId="77777777" w:rsidTr="00EB348F">
        <w:tc>
          <w:tcPr>
            <w:tcW w:w="800" w:type="dxa"/>
            <w:shd w:val="solid" w:color="FFFFFF" w:fill="auto"/>
          </w:tcPr>
          <w:p w14:paraId="70F00D56" w14:textId="77777777" w:rsidR="008C10F3" w:rsidRDefault="008C10F3" w:rsidP="00EB348F">
            <w:pPr>
              <w:pStyle w:val="TAL"/>
              <w:rPr>
                <w:lang w:eastAsia="zh-CN"/>
              </w:rPr>
            </w:pPr>
            <w:r>
              <w:rPr>
                <w:lang w:eastAsia="zh-CN"/>
              </w:rPr>
              <w:t>2019-03</w:t>
            </w:r>
          </w:p>
        </w:tc>
        <w:tc>
          <w:tcPr>
            <w:tcW w:w="1043" w:type="dxa"/>
            <w:shd w:val="solid" w:color="FFFFFF" w:fill="auto"/>
          </w:tcPr>
          <w:p w14:paraId="443C9015" w14:textId="77777777" w:rsidR="008C10F3" w:rsidRDefault="008C10F3" w:rsidP="00EB348F">
            <w:pPr>
              <w:pStyle w:val="TAL"/>
              <w:rPr>
                <w:lang w:eastAsia="zh-CN"/>
              </w:rPr>
            </w:pPr>
            <w:r>
              <w:rPr>
                <w:lang w:eastAsia="zh-CN"/>
              </w:rPr>
              <w:t>SA#83</w:t>
            </w:r>
          </w:p>
        </w:tc>
        <w:tc>
          <w:tcPr>
            <w:tcW w:w="1134" w:type="dxa"/>
            <w:shd w:val="solid" w:color="FFFFFF" w:fill="auto"/>
          </w:tcPr>
          <w:p w14:paraId="62704893"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089D0C2B" w14:textId="77777777" w:rsidR="008C10F3" w:rsidRDefault="008C10F3" w:rsidP="00EB348F">
            <w:pPr>
              <w:pStyle w:val="TAL"/>
              <w:rPr>
                <w:lang w:eastAsia="zh-CN"/>
              </w:rPr>
            </w:pPr>
            <w:r>
              <w:rPr>
                <w:lang w:eastAsia="zh-CN"/>
              </w:rPr>
              <w:t>0059</w:t>
            </w:r>
          </w:p>
        </w:tc>
        <w:tc>
          <w:tcPr>
            <w:tcW w:w="425" w:type="dxa"/>
            <w:shd w:val="solid" w:color="FFFFFF" w:fill="auto"/>
          </w:tcPr>
          <w:p w14:paraId="0BE87C28" w14:textId="77777777" w:rsidR="008C10F3" w:rsidRDefault="008C10F3" w:rsidP="00EB348F">
            <w:pPr>
              <w:pStyle w:val="TAL"/>
              <w:rPr>
                <w:lang w:eastAsia="zh-CN"/>
              </w:rPr>
            </w:pPr>
            <w:r>
              <w:rPr>
                <w:lang w:eastAsia="zh-CN"/>
              </w:rPr>
              <w:t>-</w:t>
            </w:r>
          </w:p>
        </w:tc>
        <w:tc>
          <w:tcPr>
            <w:tcW w:w="284" w:type="dxa"/>
            <w:shd w:val="solid" w:color="FFFFFF" w:fill="auto"/>
          </w:tcPr>
          <w:p w14:paraId="70EFB649"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73111B8" w14:textId="77777777" w:rsidR="008C10F3" w:rsidRDefault="008C10F3" w:rsidP="00EB348F">
            <w:pPr>
              <w:pStyle w:val="TAL"/>
            </w:pPr>
            <w:r>
              <w:t>Remove ExternalNRCellCU.pLMNIdList</w:t>
            </w:r>
          </w:p>
        </w:tc>
        <w:tc>
          <w:tcPr>
            <w:tcW w:w="708" w:type="dxa"/>
            <w:shd w:val="solid" w:color="FFFFFF" w:fill="auto"/>
          </w:tcPr>
          <w:p w14:paraId="70819BC7" w14:textId="77777777" w:rsidR="008C10F3" w:rsidRDefault="008C10F3" w:rsidP="00EB348F">
            <w:pPr>
              <w:pStyle w:val="TAL"/>
              <w:rPr>
                <w:lang w:eastAsia="zh-CN"/>
              </w:rPr>
            </w:pPr>
            <w:r>
              <w:rPr>
                <w:lang w:eastAsia="zh-CN"/>
              </w:rPr>
              <w:t>15.2.0</w:t>
            </w:r>
          </w:p>
        </w:tc>
      </w:tr>
      <w:tr w:rsidR="008C10F3" w:rsidRPr="002B15AA" w14:paraId="501578B1" w14:textId="77777777" w:rsidTr="00EB348F">
        <w:tc>
          <w:tcPr>
            <w:tcW w:w="800" w:type="dxa"/>
            <w:shd w:val="solid" w:color="FFFFFF" w:fill="auto"/>
          </w:tcPr>
          <w:p w14:paraId="7E50FF5C" w14:textId="77777777" w:rsidR="008C10F3" w:rsidRDefault="008C10F3" w:rsidP="00EB348F">
            <w:pPr>
              <w:pStyle w:val="TAL"/>
              <w:rPr>
                <w:lang w:eastAsia="zh-CN"/>
              </w:rPr>
            </w:pPr>
            <w:r>
              <w:rPr>
                <w:lang w:eastAsia="zh-CN"/>
              </w:rPr>
              <w:t>2019-03</w:t>
            </w:r>
          </w:p>
        </w:tc>
        <w:tc>
          <w:tcPr>
            <w:tcW w:w="1043" w:type="dxa"/>
            <w:shd w:val="solid" w:color="FFFFFF" w:fill="auto"/>
          </w:tcPr>
          <w:p w14:paraId="04617971" w14:textId="77777777" w:rsidR="008C10F3" w:rsidRDefault="008C10F3" w:rsidP="00EB348F">
            <w:pPr>
              <w:pStyle w:val="TAL"/>
              <w:rPr>
                <w:lang w:eastAsia="zh-CN"/>
              </w:rPr>
            </w:pPr>
            <w:r>
              <w:rPr>
                <w:lang w:eastAsia="zh-CN"/>
              </w:rPr>
              <w:t>SA#83</w:t>
            </w:r>
          </w:p>
        </w:tc>
        <w:tc>
          <w:tcPr>
            <w:tcW w:w="1134" w:type="dxa"/>
            <w:shd w:val="solid" w:color="FFFFFF" w:fill="auto"/>
          </w:tcPr>
          <w:p w14:paraId="2A7C91D5"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07F3718C" w14:textId="77777777" w:rsidR="008C10F3" w:rsidRDefault="008C10F3" w:rsidP="00EB348F">
            <w:pPr>
              <w:pStyle w:val="TAL"/>
              <w:rPr>
                <w:lang w:eastAsia="zh-CN"/>
              </w:rPr>
            </w:pPr>
            <w:r>
              <w:rPr>
                <w:lang w:eastAsia="zh-CN"/>
              </w:rPr>
              <w:t>0060</w:t>
            </w:r>
          </w:p>
        </w:tc>
        <w:tc>
          <w:tcPr>
            <w:tcW w:w="425" w:type="dxa"/>
            <w:shd w:val="solid" w:color="FFFFFF" w:fill="auto"/>
          </w:tcPr>
          <w:p w14:paraId="2157C12F" w14:textId="77777777" w:rsidR="008C10F3" w:rsidRDefault="008C10F3" w:rsidP="00EB348F">
            <w:pPr>
              <w:pStyle w:val="TAL"/>
              <w:rPr>
                <w:lang w:eastAsia="zh-CN"/>
              </w:rPr>
            </w:pPr>
            <w:r>
              <w:rPr>
                <w:lang w:eastAsia="zh-CN"/>
              </w:rPr>
              <w:t>-</w:t>
            </w:r>
          </w:p>
        </w:tc>
        <w:tc>
          <w:tcPr>
            <w:tcW w:w="284" w:type="dxa"/>
            <w:shd w:val="solid" w:color="FFFFFF" w:fill="auto"/>
          </w:tcPr>
          <w:p w14:paraId="3E9AD9D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5A364DE" w14:textId="77777777" w:rsidR="008C10F3" w:rsidRDefault="008C10F3" w:rsidP="00EB348F">
            <w:pPr>
              <w:pStyle w:val="TAL"/>
            </w:pPr>
            <w:r>
              <w:t>Use 'bS' (not 'bs') to prefix all BS (base station) attributes</w:t>
            </w:r>
          </w:p>
        </w:tc>
        <w:tc>
          <w:tcPr>
            <w:tcW w:w="708" w:type="dxa"/>
            <w:shd w:val="solid" w:color="FFFFFF" w:fill="auto"/>
          </w:tcPr>
          <w:p w14:paraId="78618418" w14:textId="77777777" w:rsidR="008C10F3" w:rsidRDefault="008C10F3" w:rsidP="00EB348F">
            <w:pPr>
              <w:pStyle w:val="TAL"/>
              <w:rPr>
                <w:lang w:eastAsia="zh-CN"/>
              </w:rPr>
            </w:pPr>
            <w:r>
              <w:rPr>
                <w:lang w:eastAsia="zh-CN"/>
              </w:rPr>
              <w:t>15.2.0</w:t>
            </w:r>
          </w:p>
        </w:tc>
      </w:tr>
      <w:tr w:rsidR="008C10F3" w:rsidRPr="002B15AA" w14:paraId="25FF8159" w14:textId="77777777" w:rsidTr="00EB348F">
        <w:tc>
          <w:tcPr>
            <w:tcW w:w="800" w:type="dxa"/>
            <w:shd w:val="solid" w:color="FFFFFF" w:fill="auto"/>
          </w:tcPr>
          <w:p w14:paraId="62C3EE66" w14:textId="77777777" w:rsidR="008C10F3" w:rsidRDefault="008C10F3" w:rsidP="00EB348F">
            <w:pPr>
              <w:pStyle w:val="TAL"/>
              <w:rPr>
                <w:lang w:eastAsia="zh-CN"/>
              </w:rPr>
            </w:pPr>
            <w:r>
              <w:rPr>
                <w:lang w:eastAsia="zh-CN"/>
              </w:rPr>
              <w:t>2019-03</w:t>
            </w:r>
          </w:p>
        </w:tc>
        <w:tc>
          <w:tcPr>
            <w:tcW w:w="1043" w:type="dxa"/>
            <w:shd w:val="solid" w:color="FFFFFF" w:fill="auto"/>
          </w:tcPr>
          <w:p w14:paraId="119D9F91" w14:textId="77777777" w:rsidR="008C10F3" w:rsidRDefault="008C10F3" w:rsidP="00EB348F">
            <w:pPr>
              <w:pStyle w:val="TAL"/>
              <w:rPr>
                <w:lang w:eastAsia="zh-CN"/>
              </w:rPr>
            </w:pPr>
            <w:r>
              <w:rPr>
                <w:lang w:eastAsia="zh-CN"/>
              </w:rPr>
              <w:t>SA#83</w:t>
            </w:r>
          </w:p>
        </w:tc>
        <w:tc>
          <w:tcPr>
            <w:tcW w:w="1134" w:type="dxa"/>
            <w:shd w:val="solid" w:color="FFFFFF" w:fill="auto"/>
          </w:tcPr>
          <w:p w14:paraId="66FF2F5A"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66C879F1" w14:textId="77777777" w:rsidR="008C10F3" w:rsidRDefault="008C10F3" w:rsidP="00EB348F">
            <w:pPr>
              <w:pStyle w:val="TAL"/>
              <w:rPr>
                <w:lang w:eastAsia="zh-CN"/>
              </w:rPr>
            </w:pPr>
            <w:r>
              <w:rPr>
                <w:lang w:eastAsia="zh-CN"/>
              </w:rPr>
              <w:t>0061</w:t>
            </w:r>
          </w:p>
        </w:tc>
        <w:tc>
          <w:tcPr>
            <w:tcW w:w="425" w:type="dxa"/>
            <w:shd w:val="solid" w:color="FFFFFF" w:fill="auto"/>
          </w:tcPr>
          <w:p w14:paraId="33FB021F" w14:textId="77777777" w:rsidR="008C10F3" w:rsidRDefault="008C10F3" w:rsidP="00EB348F">
            <w:pPr>
              <w:pStyle w:val="TAL"/>
              <w:rPr>
                <w:lang w:eastAsia="zh-CN"/>
              </w:rPr>
            </w:pPr>
            <w:r>
              <w:rPr>
                <w:lang w:eastAsia="zh-CN"/>
              </w:rPr>
              <w:t>1</w:t>
            </w:r>
          </w:p>
        </w:tc>
        <w:tc>
          <w:tcPr>
            <w:tcW w:w="284" w:type="dxa"/>
            <w:shd w:val="solid" w:color="FFFFFF" w:fill="auto"/>
          </w:tcPr>
          <w:p w14:paraId="3F8D247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4BDEFAF" w14:textId="77777777" w:rsidR="008C10F3" w:rsidRDefault="008C10F3" w:rsidP="00EB348F">
            <w:pPr>
              <w:pStyle w:val="TAL"/>
            </w:pPr>
            <w:r>
              <w:t>Correction of State attributes descriptions</w:t>
            </w:r>
          </w:p>
        </w:tc>
        <w:tc>
          <w:tcPr>
            <w:tcW w:w="708" w:type="dxa"/>
            <w:shd w:val="solid" w:color="FFFFFF" w:fill="auto"/>
          </w:tcPr>
          <w:p w14:paraId="25A0D45C" w14:textId="77777777" w:rsidR="008C10F3" w:rsidRDefault="008C10F3" w:rsidP="00EB348F">
            <w:pPr>
              <w:pStyle w:val="TAL"/>
              <w:rPr>
                <w:lang w:eastAsia="zh-CN"/>
              </w:rPr>
            </w:pPr>
            <w:r>
              <w:rPr>
                <w:lang w:eastAsia="zh-CN"/>
              </w:rPr>
              <w:t>15.2.0</w:t>
            </w:r>
          </w:p>
        </w:tc>
      </w:tr>
      <w:tr w:rsidR="008C10F3" w:rsidRPr="002B15AA" w14:paraId="33F19FD6" w14:textId="77777777" w:rsidTr="00EB348F">
        <w:tc>
          <w:tcPr>
            <w:tcW w:w="800" w:type="dxa"/>
            <w:shd w:val="solid" w:color="FFFFFF" w:fill="auto"/>
          </w:tcPr>
          <w:p w14:paraId="56120873" w14:textId="77777777" w:rsidR="008C10F3" w:rsidRDefault="008C10F3" w:rsidP="00EB348F">
            <w:pPr>
              <w:pStyle w:val="TAL"/>
              <w:rPr>
                <w:lang w:eastAsia="zh-CN"/>
              </w:rPr>
            </w:pPr>
            <w:r>
              <w:rPr>
                <w:lang w:eastAsia="zh-CN"/>
              </w:rPr>
              <w:t>2019-03</w:t>
            </w:r>
          </w:p>
        </w:tc>
        <w:tc>
          <w:tcPr>
            <w:tcW w:w="1043" w:type="dxa"/>
            <w:shd w:val="solid" w:color="FFFFFF" w:fill="auto"/>
          </w:tcPr>
          <w:p w14:paraId="0CDB0ACF" w14:textId="77777777" w:rsidR="008C10F3" w:rsidRDefault="008C10F3" w:rsidP="00EB348F">
            <w:pPr>
              <w:pStyle w:val="TAL"/>
              <w:rPr>
                <w:lang w:eastAsia="zh-CN"/>
              </w:rPr>
            </w:pPr>
            <w:r>
              <w:rPr>
                <w:lang w:eastAsia="zh-CN"/>
              </w:rPr>
              <w:t>SA#83</w:t>
            </w:r>
          </w:p>
        </w:tc>
        <w:tc>
          <w:tcPr>
            <w:tcW w:w="1134" w:type="dxa"/>
            <w:shd w:val="solid" w:color="FFFFFF" w:fill="auto"/>
          </w:tcPr>
          <w:p w14:paraId="4A3A514F"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3A4E20B0" w14:textId="77777777" w:rsidR="008C10F3" w:rsidRDefault="008C10F3" w:rsidP="00EB348F">
            <w:pPr>
              <w:pStyle w:val="TAL"/>
              <w:rPr>
                <w:lang w:eastAsia="zh-CN"/>
              </w:rPr>
            </w:pPr>
            <w:r>
              <w:rPr>
                <w:lang w:eastAsia="zh-CN"/>
              </w:rPr>
              <w:t>0062</w:t>
            </w:r>
          </w:p>
        </w:tc>
        <w:tc>
          <w:tcPr>
            <w:tcW w:w="425" w:type="dxa"/>
            <w:shd w:val="solid" w:color="FFFFFF" w:fill="auto"/>
          </w:tcPr>
          <w:p w14:paraId="6248C35F" w14:textId="77777777" w:rsidR="008C10F3" w:rsidRDefault="008C10F3" w:rsidP="00EB348F">
            <w:pPr>
              <w:pStyle w:val="TAL"/>
              <w:rPr>
                <w:lang w:eastAsia="zh-CN"/>
              </w:rPr>
            </w:pPr>
            <w:r>
              <w:rPr>
                <w:lang w:eastAsia="zh-CN"/>
              </w:rPr>
              <w:t>-</w:t>
            </w:r>
          </w:p>
        </w:tc>
        <w:tc>
          <w:tcPr>
            <w:tcW w:w="284" w:type="dxa"/>
            <w:shd w:val="solid" w:color="FFFFFF" w:fill="auto"/>
          </w:tcPr>
          <w:p w14:paraId="1C7BFFA3"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C0AC7CF" w14:textId="77777777" w:rsidR="008C10F3" w:rsidRDefault="008C10F3" w:rsidP="00EB348F">
            <w:pPr>
              <w:pStyle w:val="TAL"/>
            </w:pPr>
            <w:r>
              <w:t>Update 5G JSON Solution Set to align with generic NRM</w:t>
            </w:r>
          </w:p>
        </w:tc>
        <w:tc>
          <w:tcPr>
            <w:tcW w:w="708" w:type="dxa"/>
            <w:shd w:val="solid" w:color="FFFFFF" w:fill="auto"/>
          </w:tcPr>
          <w:p w14:paraId="24A047DD" w14:textId="77777777" w:rsidR="008C10F3" w:rsidRDefault="008C10F3" w:rsidP="00EB348F">
            <w:pPr>
              <w:pStyle w:val="TAL"/>
              <w:rPr>
                <w:lang w:eastAsia="zh-CN"/>
              </w:rPr>
            </w:pPr>
            <w:r>
              <w:rPr>
                <w:lang w:eastAsia="zh-CN"/>
              </w:rPr>
              <w:t>15.2.0</w:t>
            </w:r>
          </w:p>
        </w:tc>
      </w:tr>
      <w:tr w:rsidR="008C10F3" w:rsidRPr="002B15AA" w14:paraId="470781A8" w14:textId="77777777" w:rsidTr="00EB348F">
        <w:tc>
          <w:tcPr>
            <w:tcW w:w="800" w:type="dxa"/>
            <w:shd w:val="solid" w:color="FFFFFF" w:fill="auto"/>
          </w:tcPr>
          <w:p w14:paraId="578D9135" w14:textId="77777777" w:rsidR="008C10F3" w:rsidRDefault="008C10F3" w:rsidP="00EB348F">
            <w:pPr>
              <w:pStyle w:val="TAL"/>
              <w:rPr>
                <w:lang w:eastAsia="zh-CN"/>
              </w:rPr>
            </w:pPr>
            <w:r>
              <w:rPr>
                <w:lang w:eastAsia="zh-CN"/>
              </w:rPr>
              <w:t>2019-03</w:t>
            </w:r>
          </w:p>
        </w:tc>
        <w:tc>
          <w:tcPr>
            <w:tcW w:w="1043" w:type="dxa"/>
            <w:shd w:val="solid" w:color="FFFFFF" w:fill="auto"/>
          </w:tcPr>
          <w:p w14:paraId="6D088E7E" w14:textId="77777777" w:rsidR="008C10F3" w:rsidRDefault="008C10F3" w:rsidP="00EB348F">
            <w:pPr>
              <w:pStyle w:val="TAL"/>
              <w:rPr>
                <w:lang w:eastAsia="zh-CN"/>
              </w:rPr>
            </w:pPr>
            <w:r>
              <w:rPr>
                <w:lang w:eastAsia="zh-CN"/>
              </w:rPr>
              <w:t>SA#83</w:t>
            </w:r>
          </w:p>
        </w:tc>
        <w:tc>
          <w:tcPr>
            <w:tcW w:w="1134" w:type="dxa"/>
            <w:shd w:val="solid" w:color="FFFFFF" w:fill="auto"/>
          </w:tcPr>
          <w:p w14:paraId="7C4F7BB8"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104A3D1B" w14:textId="77777777" w:rsidR="008C10F3" w:rsidRDefault="008C10F3" w:rsidP="00EB348F">
            <w:pPr>
              <w:pStyle w:val="TAL"/>
              <w:rPr>
                <w:lang w:eastAsia="zh-CN"/>
              </w:rPr>
            </w:pPr>
            <w:r>
              <w:rPr>
                <w:lang w:eastAsia="zh-CN"/>
              </w:rPr>
              <w:t>0063</w:t>
            </w:r>
          </w:p>
        </w:tc>
        <w:tc>
          <w:tcPr>
            <w:tcW w:w="425" w:type="dxa"/>
            <w:shd w:val="solid" w:color="FFFFFF" w:fill="auto"/>
          </w:tcPr>
          <w:p w14:paraId="0B16E0A5" w14:textId="77777777" w:rsidR="008C10F3" w:rsidRDefault="008C10F3" w:rsidP="00EB348F">
            <w:pPr>
              <w:pStyle w:val="TAL"/>
              <w:rPr>
                <w:lang w:eastAsia="zh-CN"/>
              </w:rPr>
            </w:pPr>
            <w:r>
              <w:rPr>
                <w:lang w:eastAsia="zh-CN"/>
              </w:rPr>
              <w:t>1</w:t>
            </w:r>
          </w:p>
        </w:tc>
        <w:tc>
          <w:tcPr>
            <w:tcW w:w="284" w:type="dxa"/>
            <w:shd w:val="solid" w:color="FFFFFF" w:fill="auto"/>
          </w:tcPr>
          <w:p w14:paraId="07B4D763"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FB7A258" w14:textId="77777777" w:rsidR="008C10F3" w:rsidRDefault="008C10F3" w:rsidP="00EB348F">
            <w:pPr>
              <w:pStyle w:val="TAL"/>
            </w:pPr>
            <w:r>
              <w:t>Update YANG Solution Set to align with Stage 2 definition</w:t>
            </w:r>
          </w:p>
        </w:tc>
        <w:tc>
          <w:tcPr>
            <w:tcW w:w="708" w:type="dxa"/>
            <w:shd w:val="solid" w:color="FFFFFF" w:fill="auto"/>
          </w:tcPr>
          <w:p w14:paraId="02DBD859" w14:textId="77777777" w:rsidR="008C10F3" w:rsidRDefault="008C10F3" w:rsidP="00EB348F">
            <w:pPr>
              <w:pStyle w:val="TAL"/>
              <w:rPr>
                <w:lang w:eastAsia="zh-CN"/>
              </w:rPr>
            </w:pPr>
            <w:r>
              <w:rPr>
                <w:lang w:eastAsia="zh-CN"/>
              </w:rPr>
              <w:t>15.2.0</w:t>
            </w:r>
          </w:p>
        </w:tc>
      </w:tr>
      <w:tr w:rsidR="008C10F3" w:rsidRPr="002B15AA" w14:paraId="14156532" w14:textId="77777777" w:rsidTr="00EB348F">
        <w:tc>
          <w:tcPr>
            <w:tcW w:w="800" w:type="dxa"/>
            <w:shd w:val="solid" w:color="FFFFFF" w:fill="auto"/>
          </w:tcPr>
          <w:p w14:paraId="0605F423" w14:textId="77777777" w:rsidR="008C10F3" w:rsidRDefault="008C10F3" w:rsidP="00EB348F">
            <w:pPr>
              <w:pStyle w:val="TAL"/>
              <w:rPr>
                <w:lang w:eastAsia="zh-CN"/>
              </w:rPr>
            </w:pPr>
            <w:r>
              <w:rPr>
                <w:lang w:eastAsia="zh-CN"/>
              </w:rPr>
              <w:t>2019-03</w:t>
            </w:r>
          </w:p>
        </w:tc>
        <w:tc>
          <w:tcPr>
            <w:tcW w:w="1043" w:type="dxa"/>
            <w:shd w:val="solid" w:color="FFFFFF" w:fill="auto"/>
          </w:tcPr>
          <w:p w14:paraId="2D738EA0" w14:textId="77777777" w:rsidR="008C10F3" w:rsidRDefault="008C10F3" w:rsidP="00EB348F">
            <w:pPr>
              <w:pStyle w:val="TAL"/>
              <w:rPr>
                <w:lang w:eastAsia="zh-CN"/>
              </w:rPr>
            </w:pPr>
            <w:r>
              <w:rPr>
                <w:lang w:eastAsia="zh-CN"/>
              </w:rPr>
              <w:t>SA#83</w:t>
            </w:r>
          </w:p>
        </w:tc>
        <w:tc>
          <w:tcPr>
            <w:tcW w:w="1134" w:type="dxa"/>
            <w:shd w:val="solid" w:color="FFFFFF" w:fill="auto"/>
          </w:tcPr>
          <w:p w14:paraId="45335489"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5D3EDF63" w14:textId="77777777" w:rsidR="008C10F3" w:rsidRDefault="008C10F3" w:rsidP="00EB348F">
            <w:pPr>
              <w:pStyle w:val="TAL"/>
              <w:rPr>
                <w:lang w:eastAsia="zh-CN"/>
              </w:rPr>
            </w:pPr>
            <w:r>
              <w:rPr>
                <w:lang w:eastAsia="zh-CN"/>
              </w:rPr>
              <w:t>0064</w:t>
            </w:r>
          </w:p>
        </w:tc>
        <w:tc>
          <w:tcPr>
            <w:tcW w:w="425" w:type="dxa"/>
            <w:shd w:val="solid" w:color="FFFFFF" w:fill="auto"/>
          </w:tcPr>
          <w:p w14:paraId="500CCE14" w14:textId="77777777" w:rsidR="008C10F3" w:rsidRDefault="008C10F3" w:rsidP="00EB348F">
            <w:pPr>
              <w:pStyle w:val="TAL"/>
              <w:rPr>
                <w:lang w:eastAsia="zh-CN"/>
              </w:rPr>
            </w:pPr>
            <w:r>
              <w:rPr>
                <w:lang w:eastAsia="zh-CN"/>
              </w:rPr>
              <w:t>1</w:t>
            </w:r>
          </w:p>
        </w:tc>
        <w:tc>
          <w:tcPr>
            <w:tcW w:w="284" w:type="dxa"/>
            <w:shd w:val="solid" w:color="FFFFFF" w:fill="auto"/>
          </w:tcPr>
          <w:p w14:paraId="164AAB70"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99F96D1" w14:textId="77777777" w:rsidR="008C10F3" w:rsidRDefault="008C10F3" w:rsidP="00EB348F">
            <w:pPr>
              <w:pStyle w:val="TAL"/>
            </w:pPr>
            <w:r>
              <w:t>Update Information Service to fix Network Slice modeling issue</w:t>
            </w:r>
          </w:p>
        </w:tc>
        <w:tc>
          <w:tcPr>
            <w:tcW w:w="708" w:type="dxa"/>
            <w:shd w:val="solid" w:color="FFFFFF" w:fill="auto"/>
          </w:tcPr>
          <w:p w14:paraId="0A69B36F" w14:textId="77777777" w:rsidR="008C10F3" w:rsidRDefault="008C10F3" w:rsidP="00EB348F">
            <w:pPr>
              <w:pStyle w:val="TAL"/>
              <w:rPr>
                <w:lang w:eastAsia="zh-CN"/>
              </w:rPr>
            </w:pPr>
            <w:r>
              <w:rPr>
                <w:lang w:eastAsia="zh-CN"/>
              </w:rPr>
              <w:t>15.2.0</w:t>
            </w:r>
          </w:p>
        </w:tc>
      </w:tr>
      <w:tr w:rsidR="008C10F3" w:rsidRPr="002B15AA" w14:paraId="7A8C7D2B" w14:textId="77777777" w:rsidTr="00EB348F">
        <w:tc>
          <w:tcPr>
            <w:tcW w:w="800" w:type="dxa"/>
            <w:shd w:val="solid" w:color="FFFFFF" w:fill="auto"/>
          </w:tcPr>
          <w:p w14:paraId="13D7E7AA" w14:textId="77777777" w:rsidR="008C10F3" w:rsidRDefault="008C10F3" w:rsidP="00EB348F">
            <w:pPr>
              <w:pStyle w:val="TAL"/>
              <w:rPr>
                <w:lang w:eastAsia="zh-CN"/>
              </w:rPr>
            </w:pPr>
            <w:r>
              <w:rPr>
                <w:lang w:eastAsia="zh-CN"/>
              </w:rPr>
              <w:t>2019-03</w:t>
            </w:r>
          </w:p>
        </w:tc>
        <w:tc>
          <w:tcPr>
            <w:tcW w:w="1043" w:type="dxa"/>
            <w:shd w:val="solid" w:color="FFFFFF" w:fill="auto"/>
          </w:tcPr>
          <w:p w14:paraId="5CDF1695" w14:textId="77777777" w:rsidR="008C10F3" w:rsidRDefault="008C10F3" w:rsidP="00EB348F">
            <w:pPr>
              <w:pStyle w:val="TAL"/>
              <w:rPr>
                <w:lang w:eastAsia="zh-CN"/>
              </w:rPr>
            </w:pPr>
            <w:r>
              <w:rPr>
                <w:lang w:eastAsia="zh-CN"/>
              </w:rPr>
              <w:t>SA#83</w:t>
            </w:r>
          </w:p>
        </w:tc>
        <w:tc>
          <w:tcPr>
            <w:tcW w:w="1134" w:type="dxa"/>
            <w:shd w:val="solid" w:color="FFFFFF" w:fill="auto"/>
          </w:tcPr>
          <w:p w14:paraId="75724A50"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3C99C664" w14:textId="77777777" w:rsidR="008C10F3" w:rsidRDefault="008C10F3" w:rsidP="00EB348F">
            <w:pPr>
              <w:pStyle w:val="TAL"/>
              <w:rPr>
                <w:lang w:eastAsia="zh-CN"/>
              </w:rPr>
            </w:pPr>
            <w:r>
              <w:rPr>
                <w:lang w:eastAsia="zh-CN"/>
              </w:rPr>
              <w:t>0065</w:t>
            </w:r>
          </w:p>
        </w:tc>
        <w:tc>
          <w:tcPr>
            <w:tcW w:w="425" w:type="dxa"/>
            <w:shd w:val="solid" w:color="FFFFFF" w:fill="auto"/>
          </w:tcPr>
          <w:p w14:paraId="725CB062" w14:textId="77777777" w:rsidR="008C10F3" w:rsidRDefault="008C10F3" w:rsidP="00EB348F">
            <w:pPr>
              <w:pStyle w:val="TAL"/>
              <w:rPr>
                <w:lang w:eastAsia="zh-CN"/>
              </w:rPr>
            </w:pPr>
            <w:r>
              <w:rPr>
                <w:lang w:eastAsia="zh-CN"/>
              </w:rPr>
              <w:t>1</w:t>
            </w:r>
          </w:p>
        </w:tc>
        <w:tc>
          <w:tcPr>
            <w:tcW w:w="284" w:type="dxa"/>
            <w:shd w:val="solid" w:color="FFFFFF" w:fill="auto"/>
          </w:tcPr>
          <w:p w14:paraId="68E7996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7F61EA7" w14:textId="77777777" w:rsidR="008C10F3" w:rsidRDefault="008C10F3" w:rsidP="00EB348F">
            <w:pPr>
              <w:pStyle w:val="TAL"/>
            </w:pPr>
            <w:r>
              <w:t>Update Solution Set to fix Network Slice modeling issue</w:t>
            </w:r>
          </w:p>
        </w:tc>
        <w:tc>
          <w:tcPr>
            <w:tcW w:w="708" w:type="dxa"/>
            <w:shd w:val="solid" w:color="FFFFFF" w:fill="auto"/>
          </w:tcPr>
          <w:p w14:paraId="5802B2A6" w14:textId="77777777" w:rsidR="008C10F3" w:rsidRDefault="008C10F3" w:rsidP="00EB348F">
            <w:pPr>
              <w:pStyle w:val="TAL"/>
              <w:rPr>
                <w:lang w:eastAsia="zh-CN"/>
              </w:rPr>
            </w:pPr>
            <w:r>
              <w:rPr>
                <w:lang w:eastAsia="zh-CN"/>
              </w:rPr>
              <w:t>15.2.0</w:t>
            </w:r>
          </w:p>
        </w:tc>
      </w:tr>
      <w:tr w:rsidR="008C10F3" w:rsidRPr="002B15AA" w14:paraId="5793686C" w14:textId="77777777" w:rsidTr="00EB348F">
        <w:tc>
          <w:tcPr>
            <w:tcW w:w="800" w:type="dxa"/>
            <w:shd w:val="solid" w:color="FFFFFF" w:fill="auto"/>
          </w:tcPr>
          <w:p w14:paraId="7AAAC5EA" w14:textId="77777777" w:rsidR="008C10F3" w:rsidRDefault="008C10F3" w:rsidP="00EB348F">
            <w:pPr>
              <w:pStyle w:val="TAL"/>
              <w:rPr>
                <w:lang w:eastAsia="zh-CN"/>
              </w:rPr>
            </w:pPr>
            <w:r>
              <w:rPr>
                <w:lang w:eastAsia="zh-CN"/>
              </w:rPr>
              <w:t>2019-03</w:t>
            </w:r>
          </w:p>
        </w:tc>
        <w:tc>
          <w:tcPr>
            <w:tcW w:w="1043" w:type="dxa"/>
            <w:shd w:val="solid" w:color="FFFFFF" w:fill="auto"/>
          </w:tcPr>
          <w:p w14:paraId="0477A669" w14:textId="77777777" w:rsidR="008C10F3" w:rsidRDefault="008C10F3" w:rsidP="00EB348F">
            <w:pPr>
              <w:pStyle w:val="TAL"/>
              <w:rPr>
                <w:lang w:eastAsia="zh-CN"/>
              </w:rPr>
            </w:pPr>
            <w:r>
              <w:rPr>
                <w:lang w:eastAsia="zh-CN"/>
              </w:rPr>
              <w:t>SA#83</w:t>
            </w:r>
          </w:p>
        </w:tc>
        <w:tc>
          <w:tcPr>
            <w:tcW w:w="1134" w:type="dxa"/>
            <w:shd w:val="solid" w:color="FFFFFF" w:fill="auto"/>
          </w:tcPr>
          <w:p w14:paraId="7D37BC1E"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5E38D105" w14:textId="77777777" w:rsidR="008C10F3" w:rsidRDefault="008C10F3" w:rsidP="00EB348F">
            <w:pPr>
              <w:pStyle w:val="TAL"/>
              <w:rPr>
                <w:lang w:eastAsia="zh-CN"/>
              </w:rPr>
            </w:pPr>
            <w:r>
              <w:rPr>
                <w:lang w:eastAsia="zh-CN"/>
              </w:rPr>
              <w:t>0066</w:t>
            </w:r>
          </w:p>
        </w:tc>
        <w:tc>
          <w:tcPr>
            <w:tcW w:w="425" w:type="dxa"/>
            <w:shd w:val="solid" w:color="FFFFFF" w:fill="auto"/>
          </w:tcPr>
          <w:p w14:paraId="44B78C0D" w14:textId="77777777" w:rsidR="008C10F3" w:rsidRDefault="008C10F3" w:rsidP="00EB348F">
            <w:pPr>
              <w:pStyle w:val="TAL"/>
              <w:rPr>
                <w:lang w:eastAsia="zh-CN"/>
              </w:rPr>
            </w:pPr>
            <w:r>
              <w:rPr>
                <w:lang w:eastAsia="zh-CN"/>
              </w:rPr>
              <w:t>1</w:t>
            </w:r>
          </w:p>
        </w:tc>
        <w:tc>
          <w:tcPr>
            <w:tcW w:w="284" w:type="dxa"/>
            <w:shd w:val="solid" w:color="FFFFFF" w:fill="auto"/>
          </w:tcPr>
          <w:p w14:paraId="5084A36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B7D16E9" w14:textId="77777777" w:rsidR="008C10F3" w:rsidRDefault="008C10F3" w:rsidP="00EB348F">
            <w:pPr>
              <w:pStyle w:val="TAL"/>
            </w:pPr>
            <w:r>
              <w:t>Add availability in service profile of network slice resource model</w:t>
            </w:r>
          </w:p>
        </w:tc>
        <w:tc>
          <w:tcPr>
            <w:tcW w:w="708" w:type="dxa"/>
            <w:shd w:val="solid" w:color="FFFFFF" w:fill="auto"/>
          </w:tcPr>
          <w:p w14:paraId="58E4AB7B" w14:textId="77777777" w:rsidR="008C10F3" w:rsidRDefault="008C10F3" w:rsidP="00EB348F">
            <w:pPr>
              <w:pStyle w:val="TAL"/>
              <w:rPr>
                <w:lang w:eastAsia="zh-CN"/>
              </w:rPr>
            </w:pPr>
            <w:r>
              <w:rPr>
                <w:lang w:eastAsia="zh-CN"/>
              </w:rPr>
              <w:t>15.2.0</w:t>
            </w:r>
          </w:p>
        </w:tc>
      </w:tr>
      <w:tr w:rsidR="008C10F3" w:rsidRPr="002B15AA" w14:paraId="6F1B9157" w14:textId="77777777" w:rsidTr="00EB348F">
        <w:tc>
          <w:tcPr>
            <w:tcW w:w="800" w:type="dxa"/>
            <w:shd w:val="solid" w:color="FFFFFF" w:fill="auto"/>
          </w:tcPr>
          <w:p w14:paraId="4D19CFCD" w14:textId="77777777" w:rsidR="008C10F3" w:rsidRDefault="008C10F3" w:rsidP="00EB348F">
            <w:pPr>
              <w:pStyle w:val="TAL"/>
              <w:rPr>
                <w:lang w:eastAsia="zh-CN"/>
              </w:rPr>
            </w:pPr>
            <w:r>
              <w:rPr>
                <w:lang w:eastAsia="zh-CN"/>
              </w:rPr>
              <w:t>2019-03</w:t>
            </w:r>
          </w:p>
        </w:tc>
        <w:tc>
          <w:tcPr>
            <w:tcW w:w="1043" w:type="dxa"/>
            <w:shd w:val="solid" w:color="FFFFFF" w:fill="auto"/>
          </w:tcPr>
          <w:p w14:paraId="7245B9C5" w14:textId="77777777" w:rsidR="008C10F3" w:rsidRDefault="008C10F3" w:rsidP="00EB348F">
            <w:pPr>
              <w:pStyle w:val="TAL"/>
              <w:rPr>
                <w:lang w:eastAsia="zh-CN"/>
              </w:rPr>
            </w:pPr>
            <w:r>
              <w:rPr>
                <w:lang w:eastAsia="zh-CN"/>
              </w:rPr>
              <w:t>SA#83</w:t>
            </w:r>
          </w:p>
        </w:tc>
        <w:tc>
          <w:tcPr>
            <w:tcW w:w="1134" w:type="dxa"/>
            <w:shd w:val="solid" w:color="FFFFFF" w:fill="auto"/>
          </w:tcPr>
          <w:p w14:paraId="77F4B3A6"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019CD587" w14:textId="77777777" w:rsidR="008C10F3" w:rsidRDefault="008C10F3" w:rsidP="00EB348F">
            <w:pPr>
              <w:pStyle w:val="TAL"/>
              <w:rPr>
                <w:lang w:eastAsia="zh-CN"/>
              </w:rPr>
            </w:pPr>
            <w:r>
              <w:rPr>
                <w:lang w:eastAsia="zh-CN"/>
              </w:rPr>
              <w:t>0068</w:t>
            </w:r>
          </w:p>
        </w:tc>
        <w:tc>
          <w:tcPr>
            <w:tcW w:w="425" w:type="dxa"/>
            <w:shd w:val="solid" w:color="FFFFFF" w:fill="auto"/>
          </w:tcPr>
          <w:p w14:paraId="78B85702" w14:textId="77777777" w:rsidR="008C10F3" w:rsidRDefault="008C10F3" w:rsidP="00EB348F">
            <w:pPr>
              <w:pStyle w:val="TAL"/>
              <w:rPr>
                <w:lang w:eastAsia="zh-CN"/>
              </w:rPr>
            </w:pPr>
            <w:r>
              <w:rPr>
                <w:lang w:eastAsia="zh-CN"/>
              </w:rPr>
              <w:t>1</w:t>
            </w:r>
          </w:p>
        </w:tc>
        <w:tc>
          <w:tcPr>
            <w:tcW w:w="284" w:type="dxa"/>
            <w:shd w:val="solid" w:color="FFFFFF" w:fill="auto"/>
          </w:tcPr>
          <w:p w14:paraId="52EEE60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1FC95E8" w14:textId="77777777" w:rsidR="008C10F3" w:rsidRDefault="008C10F3" w:rsidP="00EB348F">
            <w:pPr>
              <w:pStyle w:val="TAL"/>
            </w:pPr>
            <w:r>
              <w:t>Add sST attribute to ServiceProfile</w:t>
            </w:r>
          </w:p>
        </w:tc>
        <w:tc>
          <w:tcPr>
            <w:tcW w:w="708" w:type="dxa"/>
            <w:shd w:val="solid" w:color="FFFFFF" w:fill="auto"/>
          </w:tcPr>
          <w:p w14:paraId="420FB18F" w14:textId="77777777" w:rsidR="008C10F3" w:rsidRDefault="008C10F3" w:rsidP="00EB348F">
            <w:pPr>
              <w:pStyle w:val="TAL"/>
              <w:rPr>
                <w:lang w:eastAsia="zh-CN"/>
              </w:rPr>
            </w:pPr>
            <w:r>
              <w:rPr>
                <w:lang w:eastAsia="zh-CN"/>
              </w:rPr>
              <w:t>15.2.0</w:t>
            </w:r>
          </w:p>
        </w:tc>
      </w:tr>
      <w:tr w:rsidR="008C10F3" w:rsidRPr="002B15AA" w14:paraId="539D2D70" w14:textId="77777777" w:rsidTr="00EB348F">
        <w:tc>
          <w:tcPr>
            <w:tcW w:w="800" w:type="dxa"/>
            <w:shd w:val="solid" w:color="FFFFFF" w:fill="auto"/>
          </w:tcPr>
          <w:p w14:paraId="0FA3A102" w14:textId="77777777" w:rsidR="008C10F3" w:rsidRDefault="008C10F3" w:rsidP="00EB348F">
            <w:pPr>
              <w:pStyle w:val="TAL"/>
              <w:rPr>
                <w:lang w:eastAsia="zh-CN"/>
              </w:rPr>
            </w:pPr>
            <w:r>
              <w:rPr>
                <w:lang w:eastAsia="zh-CN"/>
              </w:rPr>
              <w:t>2019-03</w:t>
            </w:r>
          </w:p>
        </w:tc>
        <w:tc>
          <w:tcPr>
            <w:tcW w:w="1043" w:type="dxa"/>
            <w:shd w:val="solid" w:color="FFFFFF" w:fill="auto"/>
          </w:tcPr>
          <w:p w14:paraId="13647A82" w14:textId="77777777" w:rsidR="008C10F3" w:rsidRDefault="008C10F3" w:rsidP="00EB348F">
            <w:pPr>
              <w:pStyle w:val="TAL"/>
              <w:rPr>
                <w:lang w:eastAsia="zh-CN"/>
              </w:rPr>
            </w:pPr>
            <w:r>
              <w:rPr>
                <w:lang w:eastAsia="zh-CN"/>
              </w:rPr>
              <w:t>SA#83</w:t>
            </w:r>
          </w:p>
        </w:tc>
        <w:tc>
          <w:tcPr>
            <w:tcW w:w="1134" w:type="dxa"/>
            <w:shd w:val="solid" w:color="FFFFFF" w:fill="auto"/>
          </w:tcPr>
          <w:p w14:paraId="10BC8A39" w14:textId="77777777" w:rsidR="008C10F3" w:rsidRDefault="008C10F3" w:rsidP="00EB348F">
            <w:pPr>
              <w:pStyle w:val="TAL"/>
              <w:rPr>
                <w:rFonts w:cs="Arial"/>
                <w:lang w:eastAsia="zh-CN"/>
              </w:rPr>
            </w:pPr>
            <w:r>
              <w:rPr>
                <w:rFonts w:cs="Arial"/>
                <w:lang w:eastAsia="zh-CN"/>
              </w:rPr>
              <w:t>SP-190121</w:t>
            </w:r>
          </w:p>
        </w:tc>
        <w:tc>
          <w:tcPr>
            <w:tcW w:w="709" w:type="dxa"/>
            <w:shd w:val="solid" w:color="FFFFFF" w:fill="auto"/>
          </w:tcPr>
          <w:p w14:paraId="2C0F5AA4" w14:textId="77777777" w:rsidR="008C10F3" w:rsidRDefault="008C10F3" w:rsidP="00EB348F">
            <w:pPr>
              <w:pStyle w:val="TAL"/>
              <w:rPr>
                <w:lang w:eastAsia="zh-CN"/>
              </w:rPr>
            </w:pPr>
            <w:r>
              <w:rPr>
                <w:lang w:eastAsia="zh-CN"/>
              </w:rPr>
              <w:t>0069</w:t>
            </w:r>
          </w:p>
        </w:tc>
        <w:tc>
          <w:tcPr>
            <w:tcW w:w="425" w:type="dxa"/>
            <w:shd w:val="solid" w:color="FFFFFF" w:fill="auto"/>
          </w:tcPr>
          <w:p w14:paraId="64150650" w14:textId="77777777" w:rsidR="008C10F3" w:rsidRDefault="008C10F3" w:rsidP="00EB348F">
            <w:pPr>
              <w:pStyle w:val="TAL"/>
              <w:rPr>
                <w:lang w:eastAsia="zh-CN"/>
              </w:rPr>
            </w:pPr>
            <w:r>
              <w:rPr>
                <w:lang w:eastAsia="zh-CN"/>
              </w:rPr>
              <w:t>1</w:t>
            </w:r>
          </w:p>
        </w:tc>
        <w:tc>
          <w:tcPr>
            <w:tcW w:w="284" w:type="dxa"/>
            <w:shd w:val="solid" w:color="FFFFFF" w:fill="auto"/>
          </w:tcPr>
          <w:p w14:paraId="15A028D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C4CA584" w14:textId="77777777" w:rsidR="008C10F3" w:rsidRDefault="008C10F3" w:rsidP="00EB348F">
            <w:pPr>
              <w:pStyle w:val="TAL"/>
            </w:pPr>
            <w:r>
              <w:t>Update to sST attribute stage 3</w:t>
            </w:r>
          </w:p>
        </w:tc>
        <w:tc>
          <w:tcPr>
            <w:tcW w:w="708" w:type="dxa"/>
            <w:shd w:val="solid" w:color="FFFFFF" w:fill="auto"/>
          </w:tcPr>
          <w:p w14:paraId="63767CC3" w14:textId="77777777" w:rsidR="008C10F3" w:rsidRDefault="008C10F3" w:rsidP="00EB348F">
            <w:pPr>
              <w:pStyle w:val="TAL"/>
              <w:rPr>
                <w:lang w:eastAsia="zh-CN"/>
              </w:rPr>
            </w:pPr>
            <w:r>
              <w:rPr>
                <w:lang w:eastAsia="zh-CN"/>
              </w:rPr>
              <w:t>15.2.0</w:t>
            </w:r>
          </w:p>
        </w:tc>
      </w:tr>
      <w:tr w:rsidR="008C10F3" w:rsidRPr="002B15AA" w14:paraId="762BF94A" w14:textId="77777777" w:rsidTr="00EB348F">
        <w:tc>
          <w:tcPr>
            <w:tcW w:w="800" w:type="dxa"/>
            <w:shd w:val="solid" w:color="FFFFFF" w:fill="auto"/>
          </w:tcPr>
          <w:p w14:paraId="4FE51168" w14:textId="77777777" w:rsidR="008C10F3" w:rsidRDefault="008C10F3" w:rsidP="00EB348F">
            <w:pPr>
              <w:pStyle w:val="TAL"/>
              <w:rPr>
                <w:lang w:eastAsia="zh-CN"/>
              </w:rPr>
            </w:pPr>
            <w:r>
              <w:rPr>
                <w:lang w:eastAsia="zh-CN"/>
              </w:rPr>
              <w:t>2019-03</w:t>
            </w:r>
          </w:p>
        </w:tc>
        <w:tc>
          <w:tcPr>
            <w:tcW w:w="1043" w:type="dxa"/>
            <w:shd w:val="solid" w:color="FFFFFF" w:fill="auto"/>
          </w:tcPr>
          <w:p w14:paraId="21D995F4" w14:textId="77777777" w:rsidR="008C10F3" w:rsidRDefault="008C10F3" w:rsidP="00EB348F">
            <w:pPr>
              <w:pStyle w:val="TAL"/>
              <w:rPr>
                <w:lang w:eastAsia="zh-CN"/>
              </w:rPr>
            </w:pPr>
            <w:r>
              <w:rPr>
                <w:lang w:eastAsia="zh-CN"/>
              </w:rPr>
              <w:t>SA#83</w:t>
            </w:r>
          </w:p>
        </w:tc>
        <w:tc>
          <w:tcPr>
            <w:tcW w:w="1134" w:type="dxa"/>
            <w:shd w:val="solid" w:color="FFFFFF" w:fill="auto"/>
          </w:tcPr>
          <w:p w14:paraId="335A7CF2" w14:textId="77777777" w:rsidR="008C10F3" w:rsidRDefault="008C10F3" w:rsidP="00EB348F">
            <w:pPr>
              <w:pStyle w:val="TAL"/>
              <w:rPr>
                <w:rFonts w:cs="Arial"/>
                <w:lang w:eastAsia="zh-CN"/>
              </w:rPr>
            </w:pPr>
            <w:r>
              <w:rPr>
                <w:rFonts w:cs="Arial"/>
                <w:lang w:eastAsia="zh-CN"/>
              </w:rPr>
              <w:t>SP-190149</w:t>
            </w:r>
          </w:p>
        </w:tc>
        <w:tc>
          <w:tcPr>
            <w:tcW w:w="709" w:type="dxa"/>
            <w:shd w:val="solid" w:color="FFFFFF" w:fill="auto"/>
          </w:tcPr>
          <w:p w14:paraId="31781872" w14:textId="77777777" w:rsidR="008C10F3" w:rsidRDefault="008C10F3" w:rsidP="00EB348F">
            <w:pPr>
              <w:pStyle w:val="TAL"/>
              <w:rPr>
                <w:lang w:eastAsia="zh-CN"/>
              </w:rPr>
            </w:pPr>
            <w:r>
              <w:rPr>
                <w:lang w:eastAsia="zh-CN"/>
              </w:rPr>
              <w:t>0073</w:t>
            </w:r>
          </w:p>
        </w:tc>
        <w:tc>
          <w:tcPr>
            <w:tcW w:w="425" w:type="dxa"/>
            <w:shd w:val="solid" w:color="FFFFFF" w:fill="auto"/>
          </w:tcPr>
          <w:p w14:paraId="674EA0A8" w14:textId="77777777" w:rsidR="008C10F3" w:rsidRDefault="008C10F3" w:rsidP="00EB348F">
            <w:pPr>
              <w:pStyle w:val="TAL"/>
              <w:rPr>
                <w:lang w:eastAsia="zh-CN"/>
              </w:rPr>
            </w:pPr>
            <w:r>
              <w:rPr>
                <w:lang w:eastAsia="zh-CN"/>
              </w:rPr>
              <w:t>2</w:t>
            </w:r>
          </w:p>
        </w:tc>
        <w:tc>
          <w:tcPr>
            <w:tcW w:w="284" w:type="dxa"/>
            <w:shd w:val="solid" w:color="FFFFFF" w:fill="auto"/>
          </w:tcPr>
          <w:p w14:paraId="4E7645A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A5B7588" w14:textId="77777777" w:rsidR="008C10F3" w:rsidRDefault="008C10F3" w:rsidP="00EB348F">
            <w:pPr>
              <w:pStyle w:val="TAL"/>
            </w:pPr>
            <w:r>
              <w:t>Replace CoverageAreaTAList type definition</w:t>
            </w:r>
          </w:p>
        </w:tc>
        <w:tc>
          <w:tcPr>
            <w:tcW w:w="708" w:type="dxa"/>
            <w:shd w:val="solid" w:color="FFFFFF" w:fill="auto"/>
          </w:tcPr>
          <w:p w14:paraId="11B8B608" w14:textId="77777777" w:rsidR="008C10F3" w:rsidRDefault="008C10F3" w:rsidP="00EB348F">
            <w:pPr>
              <w:pStyle w:val="TAL"/>
              <w:rPr>
                <w:lang w:eastAsia="zh-CN"/>
              </w:rPr>
            </w:pPr>
            <w:r>
              <w:rPr>
                <w:lang w:eastAsia="zh-CN"/>
              </w:rPr>
              <w:t>16.0.0</w:t>
            </w:r>
          </w:p>
        </w:tc>
      </w:tr>
      <w:tr w:rsidR="008C10F3" w:rsidRPr="002B15AA" w14:paraId="2AF9CC04" w14:textId="77777777" w:rsidTr="00EB348F">
        <w:tc>
          <w:tcPr>
            <w:tcW w:w="800" w:type="dxa"/>
            <w:shd w:val="solid" w:color="FFFFFF" w:fill="auto"/>
          </w:tcPr>
          <w:p w14:paraId="1007886B" w14:textId="77777777" w:rsidR="008C10F3" w:rsidRDefault="008C10F3" w:rsidP="00EB348F">
            <w:pPr>
              <w:pStyle w:val="TAL"/>
              <w:rPr>
                <w:lang w:eastAsia="zh-CN"/>
              </w:rPr>
            </w:pPr>
            <w:r>
              <w:rPr>
                <w:lang w:eastAsia="zh-CN"/>
              </w:rPr>
              <w:t>2019-03</w:t>
            </w:r>
          </w:p>
        </w:tc>
        <w:tc>
          <w:tcPr>
            <w:tcW w:w="1043" w:type="dxa"/>
            <w:shd w:val="solid" w:color="FFFFFF" w:fill="auto"/>
          </w:tcPr>
          <w:p w14:paraId="0C092028" w14:textId="77777777" w:rsidR="008C10F3" w:rsidRDefault="008C10F3" w:rsidP="00EB348F">
            <w:pPr>
              <w:pStyle w:val="TAL"/>
              <w:rPr>
                <w:lang w:eastAsia="zh-CN"/>
              </w:rPr>
            </w:pPr>
            <w:r>
              <w:rPr>
                <w:lang w:eastAsia="zh-CN"/>
              </w:rPr>
              <w:t>SA#83</w:t>
            </w:r>
          </w:p>
        </w:tc>
        <w:tc>
          <w:tcPr>
            <w:tcW w:w="1134" w:type="dxa"/>
            <w:shd w:val="solid" w:color="FFFFFF" w:fill="auto"/>
          </w:tcPr>
          <w:p w14:paraId="5523433F" w14:textId="77777777" w:rsidR="008C10F3" w:rsidRDefault="008C10F3" w:rsidP="00EB348F">
            <w:pPr>
              <w:pStyle w:val="TAL"/>
              <w:rPr>
                <w:rFonts w:cs="Arial"/>
                <w:lang w:eastAsia="zh-CN"/>
              </w:rPr>
            </w:pPr>
            <w:r>
              <w:rPr>
                <w:rFonts w:cs="Arial"/>
                <w:lang w:eastAsia="zh-CN"/>
              </w:rPr>
              <w:t>SP-190149</w:t>
            </w:r>
          </w:p>
        </w:tc>
        <w:tc>
          <w:tcPr>
            <w:tcW w:w="709" w:type="dxa"/>
            <w:shd w:val="solid" w:color="FFFFFF" w:fill="auto"/>
          </w:tcPr>
          <w:p w14:paraId="44D7A1E0" w14:textId="77777777" w:rsidR="008C10F3" w:rsidRDefault="008C10F3" w:rsidP="00EB348F">
            <w:pPr>
              <w:pStyle w:val="TAL"/>
              <w:rPr>
                <w:lang w:eastAsia="zh-CN"/>
              </w:rPr>
            </w:pPr>
            <w:r>
              <w:rPr>
                <w:lang w:eastAsia="zh-CN"/>
              </w:rPr>
              <w:t>0074</w:t>
            </w:r>
          </w:p>
        </w:tc>
        <w:tc>
          <w:tcPr>
            <w:tcW w:w="425" w:type="dxa"/>
            <w:shd w:val="solid" w:color="FFFFFF" w:fill="auto"/>
          </w:tcPr>
          <w:p w14:paraId="1F69EDFC" w14:textId="77777777" w:rsidR="008C10F3" w:rsidRDefault="008C10F3" w:rsidP="00EB348F">
            <w:pPr>
              <w:pStyle w:val="TAL"/>
              <w:rPr>
                <w:lang w:eastAsia="zh-CN"/>
              </w:rPr>
            </w:pPr>
            <w:r>
              <w:rPr>
                <w:lang w:eastAsia="zh-CN"/>
              </w:rPr>
              <w:t>1</w:t>
            </w:r>
          </w:p>
        </w:tc>
        <w:tc>
          <w:tcPr>
            <w:tcW w:w="284" w:type="dxa"/>
            <w:shd w:val="solid" w:color="FFFFFF" w:fill="auto"/>
          </w:tcPr>
          <w:p w14:paraId="3DDBADB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FA354A4" w14:textId="77777777" w:rsidR="008C10F3" w:rsidRDefault="008C10F3" w:rsidP="00EB348F">
            <w:pPr>
              <w:pStyle w:val="TAL"/>
            </w:pPr>
            <w:r>
              <w:t>Name datatypes SliceProfile and ServiceProfile</w:t>
            </w:r>
          </w:p>
        </w:tc>
        <w:tc>
          <w:tcPr>
            <w:tcW w:w="708" w:type="dxa"/>
            <w:shd w:val="solid" w:color="FFFFFF" w:fill="auto"/>
          </w:tcPr>
          <w:p w14:paraId="27F2DC4A" w14:textId="77777777" w:rsidR="008C10F3" w:rsidRDefault="008C10F3" w:rsidP="00EB348F">
            <w:pPr>
              <w:pStyle w:val="TAL"/>
              <w:rPr>
                <w:lang w:eastAsia="zh-CN"/>
              </w:rPr>
            </w:pPr>
            <w:r w:rsidRPr="007C5F8B">
              <w:rPr>
                <w:lang w:eastAsia="zh-CN"/>
              </w:rPr>
              <w:t>16.</w:t>
            </w:r>
            <w:r>
              <w:rPr>
                <w:lang w:eastAsia="zh-CN"/>
              </w:rPr>
              <w:t>0</w:t>
            </w:r>
            <w:r w:rsidRPr="007C5F8B">
              <w:rPr>
                <w:lang w:eastAsia="zh-CN"/>
              </w:rPr>
              <w:t>.0</w:t>
            </w:r>
          </w:p>
        </w:tc>
      </w:tr>
      <w:tr w:rsidR="008C10F3" w:rsidRPr="002B15AA" w14:paraId="0068D4FF" w14:textId="77777777" w:rsidTr="00EB348F">
        <w:tc>
          <w:tcPr>
            <w:tcW w:w="800" w:type="dxa"/>
            <w:shd w:val="solid" w:color="FFFFFF" w:fill="auto"/>
          </w:tcPr>
          <w:p w14:paraId="4C1473B8" w14:textId="77777777" w:rsidR="008C10F3" w:rsidRDefault="008C10F3" w:rsidP="00EB348F">
            <w:pPr>
              <w:pStyle w:val="TAL"/>
              <w:rPr>
                <w:lang w:eastAsia="zh-CN"/>
              </w:rPr>
            </w:pPr>
            <w:r>
              <w:rPr>
                <w:lang w:eastAsia="zh-CN"/>
              </w:rPr>
              <w:t>2019-03</w:t>
            </w:r>
          </w:p>
        </w:tc>
        <w:tc>
          <w:tcPr>
            <w:tcW w:w="1043" w:type="dxa"/>
            <w:shd w:val="solid" w:color="FFFFFF" w:fill="auto"/>
          </w:tcPr>
          <w:p w14:paraId="47A83182" w14:textId="77777777" w:rsidR="008C10F3" w:rsidRDefault="008C10F3" w:rsidP="00EB348F">
            <w:pPr>
              <w:pStyle w:val="TAL"/>
              <w:rPr>
                <w:lang w:eastAsia="zh-CN"/>
              </w:rPr>
            </w:pPr>
            <w:r>
              <w:rPr>
                <w:lang w:eastAsia="zh-CN"/>
              </w:rPr>
              <w:t>SA#83</w:t>
            </w:r>
          </w:p>
        </w:tc>
        <w:tc>
          <w:tcPr>
            <w:tcW w:w="1134" w:type="dxa"/>
            <w:shd w:val="solid" w:color="FFFFFF" w:fill="auto"/>
          </w:tcPr>
          <w:p w14:paraId="1A803600" w14:textId="77777777" w:rsidR="008C10F3" w:rsidRDefault="008C10F3" w:rsidP="00EB348F">
            <w:pPr>
              <w:pStyle w:val="TAL"/>
              <w:rPr>
                <w:rFonts w:cs="Arial"/>
                <w:lang w:eastAsia="zh-CN"/>
              </w:rPr>
            </w:pPr>
            <w:r>
              <w:rPr>
                <w:rFonts w:cs="Arial"/>
                <w:lang w:eastAsia="zh-CN"/>
              </w:rPr>
              <w:t>SP-190149</w:t>
            </w:r>
          </w:p>
        </w:tc>
        <w:tc>
          <w:tcPr>
            <w:tcW w:w="709" w:type="dxa"/>
            <w:shd w:val="solid" w:color="FFFFFF" w:fill="auto"/>
          </w:tcPr>
          <w:p w14:paraId="43A45572" w14:textId="77777777" w:rsidR="008C10F3" w:rsidRDefault="008C10F3" w:rsidP="00EB348F">
            <w:pPr>
              <w:pStyle w:val="TAL"/>
              <w:rPr>
                <w:lang w:eastAsia="zh-CN"/>
              </w:rPr>
            </w:pPr>
            <w:r>
              <w:rPr>
                <w:lang w:eastAsia="zh-CN"/>
              </w:rPr>
              <w:t>0075</w:t>
            </w:r>
          </w:p>
        </w:tc>
        <w:tc>
          <w:tcPr>
            <w:tcW w:w="425" w:type="dxa"/>
            <w:shd w:val="solid" w:color="FFFFFF" w:fill="auto"/>
          </w:tcPr>
          <w:p w14:paraId="126EE024" w14:textId="77777777" w:rsidR="008C10F3" w:rsidRDefault="008C10F3" w:rsidP="00EB348F">
            <w:pPr>
              <w:pStyle w:val="TAL"/>
              <w:rPr>
                <w:lang w:eastAsia="zh-CN"/>
              </w:rPr>
            </w:pPr>
            <w:r>
              <w:rPr>
                <w:lang w:eastAsia="zh-CN"/>
              </w:rPr>
              <w:t>1</w:t>
            </w:r>
          </w:p>
        </w:tc>
        <w:tc>
          <w:tcPr>
            <w:tcW w:w="284" w:type="dxa"/>
            <w:shd w:val="solid" w:color="FFFFFF" w:fill="auto"/>
          </w:tcPr>
          <w:p w14:paraId="429983D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664BDBC" w14:textId="77777777" w:rsidR="008C10F3" w:rsidRDefault="008C10F3" w:rsidP="00EB348F">
            <w:pPr>
              <w:pStyle w:val="TAL"/>
            </w:pPr>
            <w:r>
              <w:t>Add datatype definition for S-NSSAI</w:t>
            </w:r>
          </w:p>
        </w:tc>
        <w:tc>
          <w:tcPr>
            <w:tcW w:w="708" w:type="dxa"/>
            <w:shd w:val="solid" w:color="FFFFFF" w:fill="auto"/>
          </w:tcPr>
          <w:p w14:paraId="31CF7FDB" w14:textId="77777777" w:rsidR="008C10F3" w:rsidRDefault="008C10F3" w:rsidP="00EB348F">
            <w:pPr>
              <w:pStyle w:val="TAL"/>
              <w:rPr>
                <w:lang w:eastAsia="zh-CN"/>
              </w:rPr>
            </w:pPr>
            <w:r w:rsidRPr="007C5F8B">
              <w:rPr>
                <w:lang w:eastAsia="zh-CN"/>
              </w:rPr>
              <w:t>16.</w:t>
            </w:r>
            <w:r>
              <w:rPr>
                <w:lang w:eastAsia="zh-CN"/>
              </w:rPr>
              <w:t>0</w:t>
            </w:r>
            <w:r w:rsidRPr="007C5F8B">
              <w:rPr>
                <w:lang w:eastAsia="zh-CN"/>
              </w:rPr>
              <w:t>.0</w:t>
            </w:r>
          </w:p>
        </w:tc>
      </w:tr>
      <w:tr w:rsidR="008C10F3" w:rsidRPr="002B15AA" w14:paraId="14B71E46" w14:textId="77777777" w:rsidTr="00EB348F">
        <w:tc>
          <w:tcPr>
            <w:tcW w:w="800" w:type="dxa"/>
            <w:shd w:val="solid" w:color="FFFFFF" w:fill="auto"/>
          </w:tcPr>
          <w:p w14:paraId="50BFE558" w14:textId="77777777" w:rsidR="008C10F3" w:rsidRDefault="008C10F3" w:rsidP="00EB348F">
            <w:pPr>
              <w:pStyle w:val="TAL"/>
              <w:rPr>
                <w:lang w:eastAsia="zh-CN"/>
              </w:rPr>
            </w:pPr>
            <w:r>
              <w:rPr>
                <w:lang w:eastAsia="zh-CN"/>
              </w:rPr>
              <w:t>2019-03</w:t>
            </w:r>
          </w:p>
        </w:tc>
        <w:tc>
          <w:tcPr>
            <w:tcW w:w="1043" w:type="dxa"/>
            <w:shd w:val="solid" w:color="FFFFFF" w:fill="auto"/>
          </w:tcPr>
          <w:p w14:paraId="6CCE4F56" w14:textId="77777777" w:rsidR="008C10F3" w:rsidRDefault="008C10F3" w:rsidP="00EB348F">
            <w:pPr>
              <w:pStyle w:val="TAL"/>
              <w:rPr>
                <w:lang w:eastAsia="zh-CN"/>
              </w:rPr>
            </w:pPr>
            <w:r>
              <w:rPr>
                <w:lang w:eastAsia="zh-CN"/>
              </w:rPr>
              <w:t>SA#83</w:t>
            </w:r>
          </w:p>
        </w:tc>
        <w:tc>
          <w:tcPr>
            <w:tcW w:w="1134" w:type="dxa"/>
            <w:shd w:val="solid" w:color="FFFFFF" w:fill="auto"/>
          </w:tcPr>
          <w:p w14:paraId="41C693D2" w14:textId="77777777" w:rsidR="008C10F3" w:rsidRDefault="008C10F3" w:rsidP="00EB348F">
            <w:pPr>
              <w:pStyle w:val="TAL"/>
              <w:rPr>
                <w:rFonts w:cs="Arial"/>
                <w:lang w:eastAsia="zh-CN"/>
              </w:rPr>
            </w:pPr>
            <w:r>
              <w:rPr>
                <w:rFonts w:cs="Arial"/>
                <w:lang w:eastAsia="zh-CN"/>
              </w:rPr>
              <w:t>SP-190149</w:t>
            </w:r>
          </w:p>
        </w:tc>
        <w:tc>
          <w:tcPr>
            <w:tcW w:w="709" w:type="dxa"/>
            <w:shd w:val="solid" w:color="FFFFFF" w:fill="auto"/>
          </w:tcPr>
          <w:p w14:paraId="7A21C99C" w14:textId="77777777" w:rsidR="008C10F3" w:rsidRDefault="008C10F3" w:rsidP="00EB348F">
            <w:pPr>
              <w:pStyle w:val="TAL"/>
              <w:rPr>
                <w:lang w:eastAsia="zh-CN"/>
              </w:rPr>
            </w:pPr>
            <w:r>
              <w:rPr>
                <w:lang w:eastAsia="zh-CN"/>
              </w:rPr>
              <w:t>0076</w:t>
            </w:r>
          </w:p>
        </w:tc>
        <w:tc>
          <w:tcPr>
            <w:tcW w:w="425" w:type="dxa"/>
            <w:shd w:val="solid" w:color="FFFFFF" w:fill="auto"/>
          </w:tcPr>
          <w:p w14:paraId="7D405C34" w14:textId="77777777" w:rsidR="008C10F3" w:rsidRDefault="008C10F3" w:rsidP="00EB348F">
            <w:pPr>
              <w:pStyle w:val="TAL"/>
              <w:rPr>
                <w:lang w:eastAsia="zh-CN"/>
              </w:rPr>
            </w:pPr>
            <w:r>
              <w:rPr>
                <w:lang w:eastAsia="zh-CN"/>
              </w:rPr>
              <w:t>1</w:t>
            </w:r>
          </w:p>
        </w:tc>
        <w:tc>
          <w:tcPr>
            <w:tcW w:w="284" w:type="dxa"/>
            <w:shd w:val="solid" w:color="FFFFFF" w:fill="auto"/>
          </w:tcPr>
          <w:p w14:paraId="291E44E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9454DAC" w14:textId="77777777" w:rsidR="008C10F3" w:rsidRDefault="008C10F3" w:rsidP="00EB348F">
            <w:pPr>
              <w:pStyle w:val="TAL"/>
            </w:pPr>
            <w:r>
              <w:t>Remove incomplete description for TAC</w:t>
            </w:r>
          </w:p>
        </w:tc>
        <w:tc>
          <w:tcPr>
            <w:tcW w:w="708" w:type="dxa"/>
            <w:shd w:val="solid" w:color="FFFFFF" w:fill="auto"/>
          </w:tcPr>
          <w:p w14:paraId="42C18278" w14:textId="77777777" w:rsidR="008C10F3" w:rsidRDefault="008C10F3" w:rsidP="00EB348F">
            <w:pPr>
              <w:pStyle w:val="TAL"/>
              <w:rPr>
                <w:lang w:eastAsia="zh-CN"/>
              </w:rPr>
            </w:pPr>
            <w:r w:rsidRPr="007C5F8B">
              <w:rPr>
                <w:lang w:eastAsia="zh-CN"/>
              </w:rPr>
              <w:t>16.</w:t>
            </w:r>
            <w:r>
              <w:rPr>
                <w:lang w:eastAsia="zh-CN"/>
              </w:rPr>
              <w:t>0</w:t>
            </w:r>
            <w:r w:rsidRPr="007C5F8B">
              <w:rPr>
                <w:lang w:eastAsia="zh-CN"/>
              </w:rPr>
              <w:t>.0</w:t>
            </w:r>
          </w:p>
        </w:tc>
      </w:tr>
      <w:tr w:rsidR="008C10F3" w:rsidRPr="002B15AA" w14:paraId="2CAFEC02" w14:textId="77777777" w:rsidTr="00EB348F">
        <w:tc>
          <w:tcPr>
            <w:tcW w:w="800" w:type="dxa"/>
            <w:shd w:val="solid" w:color="FFFFFF" w:fill="auto"/>
          </w:tcPr>
          <w:p w14:paraId="50110D64" w14:textId="77777777" w:rsidR="008C10F3" w:rsidRDefault="008C10F3" w:rsidP="00EB348F">
            <w:pPr>
              <w:pStyle w:val="TAL"/>
              <w:rPr>
                <w:lang w:eastAsia="zh-CN"/>
              </w:rPr>
            </w:pPr>
            <w:r>
              <w:rPr>
                <w:lang w:eastAsia="zh-CN"/>
              </w:rPr>
              <w:t>2019-03</w:t>
            </w:r>
          </w:p>
        </w:tc>
        <w:tc>
          <w:tcPr>
            <w:tcW w:w="1043" w:type="dxa"/>
            <w:shd w:val="solid" w:color="FFFFFF" w:fill="auto"/>
          </w:tcPr>
          <w:p w14:paraId="393B8461" w14:textId="77777777" w:rsidR="008C10F3" w:rsidRDefault="008C10F3" w:rsidP="00EB348F">
            <w:pPr>
              <w:pStyle w:val="TAL"/>
              <w:rPr>
                <w:lang w:eastAsia="zh-CN"/>
              </w:rPr>
            </w:pPr>
            <w:r>
              <w:rPr>
                <w:lang w:eastAsia="zh-CN"/>
              </w:rPr>
              <w:t>SA#83</w:t>
            </w:r>
          </w:p>
        </w:tc>
        <w:tc>
          <w:tcPr>
            <w:tcW w:w="1134" w:type="dxa"/>
            <w:shd w:val="solid" w:color="FFFFFF" w:fill="auto"/>
          </w:tcPr>
          <w:p w14:paraId="3B5248EB" w14:textId="77777777" w:rsidR="008C10F3" w:rsidRDefault="008C10F3" w:rsidP="00EB348F">
            <w:pPr>
              <w:pStyle w:val="TAL"/>
              <w:rPr>
                <w:rFonts w:cs="Arial"/>
                <w:lang w:eastAsia="zh-CN"/>
              </w:rPr>
            </w:pPr>
            <w:r>
              <w:rPr>
                <w:rFonts w:cs="Arial"/>
                <w:lang w:eastAsia="zh-CN"/>
              </w:rPr>
              <w:t>SP-190149</w:t>
            </w:r>
          </w:p>
        </w:tc>
        <w:tc>
          <w:tcPr>
            <w:tcW w:w="709" w:type="dxa"/>
            <w:shd w:val="solid" w:color="FFFFFF" w:fill="auto"/>
          </w:tcPr>
          <w:p w14:paraId="5EC42461" w14:textId="77777777" w:rsidR="008C10F3" w:rsidRDefault="008C10F3" w:rsidP="00EB348F">
            <w:pPr>
              <w:pStyle w:val="TAL"/>
              <w:rPr>
                <w:lang w:eastAsia="zh-CN"/>
              </w:rPr>
            </w:pPr>
            <w:r>
              <w:rPr>
                <w:lang w:eastAsia="zh-CN"/>
              </w:rPr>
              <w:t>0079</w:t>
            </w:r>
          </w:p>
        </w:tc>
        <w:tc>
          <w:tcPr>
            <w:tcW w:w="425" w:type="dxa"/>
            <w:shd w:val="solid" w:color="FFFFFF" w:fill="auto"/>
          </w:tcPr>
          <w:p w14:paraId="25B4823E" w14:textId="77777777" w:rsidR="008C10F3" w:rsidRDefault="008C10F3" w:rsidP="00EB348F">
            <w:pPr>
              <w:pStyle w:val="TAL"/>
              <w:rPr>
                <w:lang w:eastAsia="zh-CN"/>
              </w:rPr>
            </w:pPr>
            <w:r>
              <w:rPr>
                <w:lang w:eastAsia="zh-CN"/>
              </w:rPr>
              <w:t>1</w:t>
            </w:r>
          </w:p>
        </w:tc>
        <w:tc>
          <w:tcPr>
            <w:tcW w:w="284" w:type="dxa"/>
            <w:shd w:val="solid" w:color="FFFFFF" w:fill="auto"/>
          </w:tcPr>
          <w:p w14:paraId="18F558A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757714A" w14:textId="77777777" w:rsidR="008C10F3" w:rsidRDefault="008C10F3" w:rsidP="00EB348F">
            <w:pPr>
              <w:pStyle w:val="TAL"/>
            </w:pPr>
            <w:r>
              <w:t>Name datatype RRMPolicyRatio2</w:t>
            </w:r>
          </w:p>
        </w:tc>
        <w:tc>
          <w:tcPr>
            <w:tcW w:w="708" w:type="dxa"/>
            <w:shd w:val="solid" w:color="FFFFFF" w:fill="auto"/>
          </w:tcPr>
          <w:p w14:paraId="10A1DD35" w14:textId="77777777" w:rsidR="008C10F3" w:rsidRDefault="008C10F3" w:rsidP="00EB348F">
            <w:pPr>
              <w:pStyle w:val="TAL"/>
              <w:rPr>
                <w:lang w:eastAsia="zh-CN"/>
              </w:rPr>
            </w:pPr>
            <w:r w:rsidRPr="007C5F8B">
              <w:rPr>
                <w:lang w:eastAsia="zh-CN"/>
              </w:rPr>
              <w:t>16.</w:t>
            </w:r>
            <w:r>
              <w:rPr>
                <w:lang w:eastAsia="zh-CN"/>
              </w:rPr>
              <w:t>0</w:t>
            </w:r>
            <w:r w:rsidRPr="007C5F8B">
              <w:rPr>
                <w:lang w:eastAsia="zh-CN"/>
              </w:rPr>
              <w:t>.0</w:t>
            </w:r>
          </w:p>
        </w:tc>
      </w:tr>
      <w:tr w:rsidR="008C10F3" w:rsidRPr="002B15AA" w14:paraId="2145D558" w14:textId="77777777" w:rsidTr="00EB348F">
        <w:tc>
          <w:tcPr>
            <w:tcW w:w="800" w:type="dxa"/>
            <w:shd w:val="solid" w:color="FFFFFF" w:fill="auto"/>
          </w:tcPr>
          <w:p w14:paraId="73FDD394" w14:textId="77777777" w:rsidR="008C10F3" w:rsidRDefault="008C10F3" w:rsidP="00EB348F">
            <w:pPr>
              <w:pStyle w:val="TAL"/>
              <w:rPr>
                <w:lang w:eastAsia="zh-CN"/>
              </w:rPr>
            </w:pPr>
            <w:r>
              <w:rPr>
                <w:lang w:eastAsia="zh-CN"/>
              </w:rPr>
              <w:t>2019-06</w:t>
            </w:r>
          </w:p>
        </w:tc>
        <w:tc>
          <w:tcPr>
            <w:tcW w:w="1043" w:type="dxa"/>
            <w:shd w:val="solid" w:color="FFFFFF" w:fill="auto"/>
          </w:tcPr>
          <w:p w14:paraId="6BAAC036" w14:textId="77777777" w:rsidR="008C10F3" w:rsidRDefault="008C10F3" w:rsidP="00EB348F">
            <w:pPr>
              <w:pStyle w:val="TAL"/>
              <w:rPr>
                <w:lang w:eastAsia="zh-CN"/>
              </w:rPr>
            </w:pPr>
            <w:r>
              <w:rPr>
                <w:lang w:eastAsia="zh-CN"/>
              </w:rPr>
              <w:t>SA#84</w:t>
            </w:r>
          </w:p>
        </w:tc>
        <w:tc>
          <w:tcPr>
            <w:tcW w:w="1134" w:type="dxa"/>
            <w:shd w:val="solid" w:color="FFFFFF" w:fill="auto"/>
          </w:tcPr>
          <w:p w14:paraId="109CC3BE" w14:textId="77777777" w:rsidR="008C10F3" w:rsidRDefault="008C10F3" w:rsidP="00EB348F">
            <w:pPr>
              <w:pStyle w:val="TAL"/>
              <w:rPr>
                <w:rFonts w:cs="Arial"/>
                <w:lang w:eastAsia="zh-CN"/>
              </w:rPr>
            </w:pPr>
            <w:r>
              <w:rPr>
                <w:rFonts w:cs="Arial"/>
                <w:lang w:eastAsia="zh-CN"/>
              </w:rPr>
              <w:t>SP-190374</w:t>
            </w:r>
          </w:p>
        </w:tc>
        <w:tc>
          <w:tcPr>
            <w:tcW w:w="709" w:type="dxa"/>
            <w:shd w:val="solid" w:color="FFFFFF" w:fill="auto"/>
          </w:tcPr>
          <w:p w14:paraId="690E07B1" w14:textId="77777777" w:rsidR="008C10F3" w:rsidRDefault="008C10F3" w:rsidP="00EB348F">
            <w:pPr>
              <w:pStyle w:val="TAL"/>
              <w:rPr>
                <w:lang w:eastAsia="zh-CN"/>
              </w:rPr>
            </w:pPr>
            <w:r>
              <w:rPr>
                <w:lang w:eastAsia="zh-CN"/>
              </w:rPr>
              <w:t>0083</w:t>
            </w:r>
          </w:p>
        </w:tc>
        <w:tc>
          <w:tcPr>
            <w:tcW w:w="425" w:type="dxa"/>
            <w:shd w:val="solid" w:color="FFFFFF" w:fill="auto"/>
          </w:tcPr>
          <w:p w14:paraId="5A4A0FEE" w14:textId="77777777" w:rsidR="008C10F3" w:rsidRDefault="008C10F3" w:rsidP="00EB348F">
            <w:pPr>
              <w:pStyle w:val="TAL"/>
              <w:rPr>
                <w:lang w:eastAsia="zh-CN"/>
              </w:rPr>
            </w:pPr>
            <w:r>
              <w:rPr>
                <w:lang w:eastAsia="zh-CN"/>
              </w:rPr>
              <w:t>-</w:t>
            </w:r>
          </w:p>
        </w:tc>
        <w:tc>
          <w:tcPr>
            <w:tcW w:w="284" w:type="dxa"/>
            <w:shd w:val="solid" w:color="FFFFFF" w:fill="auto"/>
          </w:tcPr>
          <w:p w14:paraId="6651F640"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7160D874" w14:textId="77777777" w:rsidR="008C10F3" w:rsidRDefault="008C10F3" w:rsidP="00EB348F">
            <w:pPr>
              <w:pStyle w:val="TAL"/>
            </w:pPr>
            <w:r>
              <w:t>Remove attribute availabilityStatus in NRCellDU IOC</w:t>
            </w:r>
          </w:p>
        </w:tc>
        <w:tc>
          <w:tcPr>
            <w:tcW w:w="708" w:type="dxa"/>
            <w:shd w:val="solid" w:color="FFFFFF" w:fill="auto"/>
          </w:tcPr>
          <w:p w14:paraId="2B5CC6DD" w14:textId="77777777" w:rsidR="008C10F3" w:rsidRPr="007C5F8B" w:rsidRDefault="008C10F3" w:rsidP="00EB348F">
            <w:pPr>
              <w:pStyle w:val="TAL"/>
              <w:rPr>
                <w:lang w:eastAsia="zh-CN"/>
              </w:rPr>
            </w:pPr>
            <w:r>
              <w:rPr>
                <w:lang w:eastAsia="zh-CN"/>
              </w:rPr>
              <w:t>16.1.0</w:t>
            </w:r>
          </w:p>
        </w:tc>
      </w:tr>
      <w:tr w:rsidR="008C10F3" w:rsidRPr="002B15AA" w14:paraId="2F886837" w14:textId="77777777" w:rsidTr="00EB348F">
        <w:tc>
          <w:tcPr>
            <w:tcW w:w="800" w:type="dxa"/>
            <w:shd w:val="solid" w:color="FFFFFF" w:fill="auto"/>
          </w:tcPr>
          <w:p w14:paraId="0F164845" w14:textId="77777777" w:rsidR="008C10F3" w:rsidRDefault="008C10F3" w:rsidP="00EB348F">
            <w:pPr>
              <w:pStyle w:val="TAL"/>
              <w:rPr>
                <w:lang w:eastAsia="zh-CN"/>
              </w:rPr>
            </w:pPr>
            <w:r>
              <w:rPr>
                <w:lang w:eastAsia="zh-CN"/>
              </w:rPr>
              <w:t>2019-06</w:t>
            </w:r>
          </w:p>
        </w:tc>
        <w:tc>
          <w:tcPr>
            <w:tcW w:w="1043" w:type="dxa"/>
            <w:shd w:val="solid" w:color="FFFFFF" w:fill="auto"/>
          </w:tcPr>
          <w:p w14:paraId="64DF347D" w14:textId="77777777" w:rsidR="008C10F3" w:rsidRDefault="008C10F3" w:rsidP="00EB348F">
            <w:pPr>
              <w:pStyle w:val="TAL"/>
              <w:rPr>
                <w:lang w:eastAsia="zh-CN"/>
              </w:rPr>
            </w:pPr>
            <w:r>
              <w:rPr>
                <w:lang w:eastAsia="zh-CN"/>
              </w:rPr>
              <w:t>SA#84</w:t>
            </w:r>
          </w:p>
        </w:tc>
        <w:tc>
          <w:tcPr>
            <w:tcW w:w="1134" w:type="dxa"/>
            <w:shd w:val="solid" w:color="FFFFFF" w:fill="auto"/>
          </w:tcPr>
          <w:p w14:paraId="61ED8CCE" w14:textId="77777777" w:rsidR="008C10F3" w:rsidRDefault="008C10F3" w:rsidP="00EB348F">
            <w:pPr>
              <w:pStyle w:val="TAL"/>
              <w:rPr>
                <w:rFonts w:cs="Arial"/>
                <w:lang w:eastAsia="zh-CN"/>
              </w:rPr>
            </w:pPr>
            <w:r>
              <w:rPr>
                <w:rFonts w:cs="Arial"/>
                <w:lang w:eastAsia="zh-CN"/>
              </w:rPr>
              <w:t>SP-190373</w:t>
            </w:r>
          </w:p>
        </w:tc>
        <w:tc>
          <w:tcPr>
            <w:tcW w:w="709" w:type="dxa"/>
            <w:shd w:val="solid" w:color="FFFFFF" w:fill="auto"/>
          </w:tcPr>
          <w:p w14:paraId="713F9C2A" w14:textId="77777777" w:rsidR="008C10F3" w:rsidRDefault="008C10F3" w:rsidP="00EB348F">
            <w:pPr>
              <w:pStyle w:val="TAL"/>
              <w:rPr>
                <w:lang w:eastAsia="zh-CN"/>
              </w:rPr>
            </w:pPr>
            <w:r>
              <w:rPr>
                <w:lang w:eastAsia="zh-CN"/>
              </w:rPr>
              <w:t>0085</w:t>
            </w:r>
          </w:p>
        </w:tc>
        <w:tc>
          <w:tcPr>
            <w:tcW w:w="425" w:type="dxa"/>
            <w:shd w:val="solid" w:color="FFFFFF" w:fill="auto"/>
          </w:tcPr>
          <w:p w14:paraId="3056F597" w14:textId="77777777" w:rsidR="008C10F3" w:rsidRDefault="008C10F3" w:rsidP="00EB348F">
            <w:pPr>
              <w:pStyle w:val="TAL"/>
              <w:rPr>
                <w:lang w:eastAsia="zh-CN"/>
              </w:rPr>
            </w:pPr>
            <w:r>
              <w:rPr>
                <w:lang w:eastAsia="zh-CN"/>
              </w:rPr>
              <w:t>1</w:t>
            </w:r>
          </w:p>
        </w:tc>
        <w:tc>
          <w:tcPr>
            <w:tcW w:w="284" w:type="dxa"/>
            <w:shd w:val="solid" w:color="FFFFFF" w:fill="auto"/>
          </w:tcPr>
          <w:p w14:paraId="13185EE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8FE5F00" w14:textId="77777777" w:rsidR="008C10F3" w:rsidRDefault="008C10F3" w:rsidP="00EB348F">
            <w:pPr>
              <w:pStyle w:val="TAL"/>
            </w:pPr>
            <w:r>
              <w:t>Correct the definition for nsInfo</w:t>
            </w:r>
          </w:p>
        </w:tc>
        <w:tc>
          <w:tcPr>
            <w:tcW w:w="708" w:type="dxa"/>
            <w:shd w:val="solid" w:color="FFFFFF" w:fill="auto"/>
          </w:tcPr>
          <w:p w14:paraId="418F3F9E" w14:textId="77777777" w:rsidR="008C10F3" w:rsidRDefault="008C10F3" w:rsidP="00EB348F">
            <w:pPr>
              <w:pStyle w:val="TAL"/>
              <w:rPr>
                <w:lang w:eastAsia="zh-CN"/>
              </w:rPr>
            </w:pPr>
            <w:r>
              <w:rPr>
                <w:lang w:eastAsia="zh-CN"/>
              </w:rPr>
              <w:t>16.1.0</w:t>
            </w:r>
          </w:p>
        </w:tc>
      </w:tr>
      <w:tr w:rsidR="008C10F3" w:rsidRPr="002B15AA" w14:paraId="6E01BB7E" w14:textId="77777777" w:rsidTr="00EB348F">
        <w:tc>
          <w:tcPr>
            <w:tcW w:w="800" w:type="dxa"/>
            <w:shd w:val="solid" w:color="FFFFFF" w:fill="auto"/>
          </w:tcPr>
          <w:p w14:paraId="1F12DB53" w14:textId="77777777" w:rsidR="008C10F3" w:rsidRDefault="008C10F3" w:rsidP="00EB348F">
            <w:pPr>
              <w:pStyle w:val="TAL"/>
              <w:rPr>
                <w:lang w:eastAsia="zh-CN"/>
              </w:rPr>
            </w:pPr>
            <w:r>
              <w:rPr>
                <w:lang w:eastAsia="zh-CN"/>
              </w:rPr>
              <w:t>2019-06</w:t>
            </w:r>
          </w:p>
        </w:tc>
        <w:tc>
          <w:tcPr>
            <w:tcW w:w="1043" w:type="dxa"/>
            <w:shd w:val="solid" w:color="FFFFFF" w:fill="auto"/>
          </w:tcPr>
          <w:p w14:paraId="3174D4B9" w14:textId="77777777" w:rsidR="008C10F3" w:rsidRDefault="008C10F3" w:rsidP="00EB348F">
            <w:pPr>
              <w:pStyle w:val="TAL"/>
              <w:rPr>
                <w:lang w:eastAsia="zh-CN"/>
              </w:rPr>
            </w:pPr>
            <w:r>
              <w:rPr>
                <w:lang w:eastAsia="zh-CN"/>
              </w:rPr>
              <w:t>SA#84</w:t>
            </w:r>
          </w:p>
        </w:tc>
        <w:tc>
          <w:tcPr>
            <w:tcW w:w="1134" w:type="dxa"/>
            <w:shd w:val="solid" w:color="FFFFFF" w:fill="auto"/>
          </w:tcPr>
          <w:p w14:paraId="6A118151" w14:textId="77777777" w:rsidR="008C10F3" w:rsidRDefault="008C10F3" w:rsidP="00EB348F">
            <w:pPr>
              <w:pStyle w:val="TAL"/>
              <w:rPr>
                <w:rFonts w:cs="Arial"/>
                <w:lang w:eastAsia="zh-CN"/>
              </w:rPr>
            </w:pPr>
            <w:r>
              <w:rPr>
                <w:rFonts w:cs="Arial"/>
                <w:lang w:eastAsia="zh-CN"/>
              </w:rPr>
              <w:t>SP-190374</w:t>
            </w:r>
          </w:p>
        </w:tc>
        <w:tc>
          <w:tcPr>
            <w:tcW w:w="709" w:type="dxa"/>
            <w:shd w:val="solid" w:color="FFFFFF" w:fill="auto"/>
          </w:tcPr>
          <w:p w14:paraId="3C9ADE89" w14:textId="77777777" w:rsidR="008C10F3" w:rsidRDefault="008C10F3" w:rsidP="00EB348F">
            <w:pPr>
              <w:pStyle w:val="TAL"/>
              <w:rPr>
                <w:lang w:eastAsia="zh-CN"/>
              </w:rPr>
            </w:pPr>
            <w:r>
              <w:rPr>
                <w:lang w:eastAsia="zh-CN"/>
              </w:rPr>
              <w:t>0088</w:t>
            </w:r>
          </w:p>
        </w:tc>
        <w:tc>
          <w:tcPr>
            <w:tcW w:w="425" w:type="dxa"/>
            <w:shd w:val="solid" w:color="FFFFFF" w:fill="auto"/>
          </w:tcPr>
          <w:p w14:paraId="1C580D02" w14:textId="77777777" w:rsidR="008C10F3" w:rsidRDefault="008C10F3" w:rsidP="00EB348F">
            <w:pPr>
              <w:pStyle w:val="TAL"/>
              <w:rPr>
                <w:lang w:eastAsia="zh-CN"/>
              </w:rPr>
            </w:pPr>
            <w:r>
              <w:rPr>
                <w:lang w:eastAsia="zh-CN"/>
              </w:rPr>
              <w:t>1</w:t>
            </w:r>
          </w:p>
        </w:tc>
        <w:tc>
          <w:tcPr>
            <w:tcW w:w="284" w:type="dxa"/>
            <w:shd w:val="solid" w:color="FFFFFF" w:fill="auto"/>
          </w:tcPr>
          <w:p w14:paraId="78F7B407"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51C27A7C" w14:textId="77777777" w:rsidR="008C10F3" w:rsidRDefault="008C10F3" w:rsidP="00EB348F">
            <w:pPr>
              <w:pStyle w:val="TAL"/>
            </w:pPr>
            <w:r>
              <w:t>Update Information Service of NR to fix unclear Note issue</w:t>
            </w:r>
          </w:p>
        </w:tc>
        <w:tc>
          <w:tcPr>
            <w:tcW w:w="708" w:type="dxa"/>
            <w:shd w:val="solid" w:color="FFFFFF" w:fill="auto"/>
          </w:tcPr>
          <w:p w14:paraId="2CE1D053" w14:textId="77777777" w:rsidR="008C10F3" w:rsidRDefault="008C10F3" w:rsidP="00EB348F">
            <w:pPr>
              <w:pStyle w:val="TAL"/>
              <w:rPr>
                <w:lang w:eastAsia="zh-CN"/>
              </w:rPr>
            </w:pPr>
            <w:r>
              <w:rPr>
                <w:lang w:eastAsia="zh-CN"/>
              </w:rPr>
              <w:t>16.1.0</w:t>
            </w:r>
          </w:p>
        </w:tc>
      </w:tr>
      <w:tr w:rsidR="008C10F3" w:rsidRPr="002B15AA" w14:paraId="3181ECDF" w14:textId="77777777" w:rsidTr="00EB348F">
        <w:tc>
          <w:tcPr>
            <w:tcW w:w="800" w:type="dxa"/>
            <w:shd w:val="solid" w:color="FFFFFF" w:fill="auto"/>
          </w:tcPr>
          <w:p w14:paraId="5382CB94" w14:textId="77777777" w:rsidR="008C10F3" w:rsidRDefault="008C10F3" w:rsidP="00EB348F">
            <w:pPr>
              <w:pStyle w:val="TAL"/>
              <w:rPr>
                <w:lang w:eastAsia="zh-CN"/>
              </w:rPr>
            </w:pPr>
            <w:r>
              <w:rPr>
                <w:lang w:eastAsia="zh-CN"/>
              </w:rPr>
              <w:t>2019-06</w:t>
            </w:r>
          </w:p>
        </w:tc>
        <w:tc>
          <w:tcPr>
            <w:tcW w:w="1043" w:type="dxa"/>
            <w:shd w:val="solid" w:color="FFFFFF" w:fill="auto"/>
          </w:tcPr>
          <w:p w14:paraId="5BC8E1E1" w14:textId="77777777" w:rsidR="008C10F3" w:rsidRDefault="008C10F3" w:rsidP="00EB348F">
            <w:pPr>
              <w:pStyle w:val="TAL"/>
              <w:rPr>
                <w:lang w:eastAsia="zh-CN"/>
              </w:rPr>
            </w:pPr>
            <w:r>
              <w:rPr>
                <w:lang w:eastAsia="zh-CN"/>
              </w:rPr>
              <w:t>SA#84</w:t>
            </w:r>
          </w:p>
        </w:tc>
        <w:tc>
          <w:tcPr>
            <w:tcW w:w="1134" w:type="dxa"/>
            <w:shd w:val="solid" w:color="FFFFFF" w:fill="auto"/>
          </w:tcPr>
          <w:p w14:paraId="448E4AE8" w14:textId="77777777" w:rsidR="008C10F3" w:rsidRDefault="008C10F3" w:rsidP="00EB348F">
            <w:pPr>
              <w:pStyle w:val="TAL"/>
              <w:rPr>
                <w:rFonts w:cs="Arial"/>
                <w:lang w:eastAsia="zh-CN"/>
              </w:rPr>
            </w:pPr>
            <w:r>
              <w:rPr>
                <w:rFonts w:cs="Arial"/>
                <w:lang w:eastAsia="zh-CN"/>
              </w:rPr>
              <w:t>SP-190373</w:t>
            </w:r>
          </w:p>
        </w:tc>
        <w:tc>
          <w:tcPr>
            <w:tcW w:w="709" w:type="dxa"/>
            <w:shd w:val="solid" w:color="FFFFFF" w:fill="auto"/>
          </w:tcPr>
          <w:p w14:paraId="21DC7BC7" w14:textId="77777777" w:rsidR="008C10F3" w:rsidRDefault="008C10F3" w:rsidP="00EB348F">
            <w:pPr>
              <w:pStyle w:val="TAL"/>
              <w:rPr>
                <w:lang w:eastAsia="zh-CN"/>
              </w:rPr>
            </w:pPr>
            <w:r>
              <w:rPr>
                <w:lang w:eastAsia="zh-CN"/>
              </w:rPr>
              <w:t>0096</w:t>
            </w:r>
          </w:p>
        </w:tc>
        <w:tc>
          <w:tcPr>
            <w:tcW w:w="425" w:type="dxa"/>
            <w:shd w:val="solid" w:color="FFFFFF" w:fill="auto"/>
          </w:tcPr>
          <w:p w14:paraId="22853E70" w14:textId="77777777" w:rsidR="008C10F3" w:rsidRDefault="008C10F3" w:rsidP="00EB348F">
            <w:pPr>
              <w:pStyle w:val="TAL"/>
              <w:rPr>
                <w:lang w:eastAsia="zh-CN"/>
              </w:rPr>
            </w:pPr>
            <w:r>
              <w:rPr>
                <w:lang w:eastAsia="zh-CN"/>
              </w:rPr>
              <w:t>2</w:t>
            </w:r>
          </w:p>
        </w:tc>
        <w:tc>
          <w:tcPr>
            <w:tcW w:w="284" w:type="dxa"/>
            <w:shd w:val="solid" w:color="FFFFFF" w:fill="auto"/>
          </w:tcPr>
          <w:p w14:paraId="6CB90A8E"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11D6C873" w14:textId="77777777" w:rsidR="008C10F3" w:rsidRDefault="008C10F3" w:rsidP="00EB348F">
            <w:pPr>
              <w:pStyle w:val="TAL"/>
            </w:pPr>
            <w:r>
              <w:t>Correct the use of plmnIdList</w:t>
            </w:r>
          </w:p>
        </w:tc>
        <w:tc>
          <w:tcPr>
            <w:tcW w:w="708" w:type="dxa"/>
            <w:shd w:val="solid" w:color="FFFFFF" w:fill="auto"/>
          </w:tcPr>
          <w:p w14:paraId="77D495C0" w14:textId="77777777" w:rsidR="008C10F3" w:rsidRDefault="008C10F3" w:rsidP="00EB348F">
            <w:pPr>
              <w:pStyle w:val="TAL"/>
              <w:rPr>
                <w:lang w:eastAsia="zh-CN"/>
              </w:rPr>
            </w:pPr>
            <w:r>
              <w:rPr>
                <w:lang w:eastAsia="zh-CN"/>
              </w:rPr>
              <w:t>16.1.0</w:t>
            </w:r>
          </w:p>
        </w:tc>
      </w:tr>
      <w:tr w:rsidR="008C10F3" w:rsidRPr="002B15AA" w14:paraId="1143B2C1" w14:textId="77777777" w:rsidTr="00EB348F">
        <w:tc>
          <w:tcPr>
            <w:tcW w:w="800" w:type="dxa"/>
            <w:shd w:val="solid" w:color="FFFFFF" w:fill="auto"/>
          </w:tcPr>
          <w:p w14:paraId="6069063E" w14:textId="77777777" w:rsidR="008C10F3" w:rsidRDefault="008C10F3" w:rsidP="00EB348F">
            <w:pPr>
              <w:pStyle w:val="TAL"/>
              <w:rPr>
                <w:lang w:eastAsia="zh-CN"/>
              </w:rPr>
            </w:pPr>
            <w:r>
              <w:rPr>
                <w:lang w:eastAsia="zh-CN"/>
              </w:rPr>
              <w:t>2019-06</w:t>
            </w:r>
          </w:p>
        </w:tc>
        <w:tc>
          <w:tcPr>
            <w:tcW w:w="1043" w:type="dxa"/>
            <w:shd w:val="solid" w:color="FFFFFF" w:fill="auto"/>
          </w:tcPr>
          <w:p w14:paraId="3821738E" w14:textId="77777777" w:rsidR="008C10F3" w:rsidRDefault="008C10F3" w:rsidP="00EB348F">
            <w:pPr>
              <w:pStyle w:val="TAL"/>
              <w:rPr>
                <w:lang w:eastAsia="zh-CN"/>
              </w:rPr>
            </w:pPr>
            <w:r>
              <w:rPr>
                <w:lang w:eastAsia="zh-CN"/>
              </w:rPr>
              <w:t>SA#84</w:t>
            </w:r>
          </w:p>
        </w:tc>
        <w:tc>
          <w:tcPr>
            <w:tcW w:w="1134" w:type="dxa"/>
            <w:shd w:val="solid" w:color="FFFFFF" w:fill="auto"/>
          </w:tcPr>
          <w:p w14:paraId="765AF22A" w14:textId="77777777" w:rsidR="008C10F3" w:rsidRDefault="008C10F3" w:rsidP="00EB348F">
            <w:pPr>
              <w:pStyle w:val="TAL"/>
              <w:rPr>
                <w:rFonts w:cs="Arial"/>
                <w:lang w:eastAsia="zh-CN"/>
              </w:rPr>
            </w:pPr>
            <w:r>
              <w:rPr>
                <w:rFonts w:cs="Arial"/>
                <w:lang w:eastAsia="zh-CN"/>
              </w:rPr>
              <w:t>SP-190373</w:t>
            </w:r>
          </w:p>
        </w:tc>
        <w:tc>
          <w:tcPr>
            <w:tcW w:w="709" w:type="dxa"/>
            <w:shd w:val="solid" w:color="FFFFFF" w:fill="auto"/>
          </w:tcPr>
          <w:p w14:paraId="1A091E76" w14:textId="77777777" w:rsidR="008C10F3" w:rsidRDefault="008C10F3" w:rsidP="00EB348F">
            <w:pPr>
              <w:pStyle w:val="TAL"/>
              <w:rPr>
                <w:lang w:eastAsia="zh-CN"/>
              </w:rPr>
            </w:pPr>
            <w:r>
              <w:rPr>
                <w:lang w:eastAsia="zh-CN"/>
              </w:rPr>
              <w:t>0098</w:t>
            </w:r>
          </w:p>
        </w:tc>
        <w:tc>
          <w:tcPr>
            <w:tcW w:w="425" w:type="dxa"/>
            <w:shd w:val="solid" w:color="FFFFFF" w:fill="auto"/>
          </w:tcPr>
          <w:p w14:paraId="6AE2493D" w14:textId="77777777" w:rsidR="008C10F3" w:rsidRDefault="008C10F3" w:rsidP="00EB348F">
            <w:pPr>
              <w:pStyle w:val="TAL"/>
              <w:rPr>
                <w:lang w:eastAsia="zh-CN"/>
              </w:rPr>
            </w:pPr>
            <w:r>
              <w:rPr>
                <w:lang w:eastAsia="zh-CN"/>
              </w:rPr>
              <w:t>1</w:t>
            </w:r>
          </w:p>
        </w:tc>
        <w:tc>
          <w:tcPr>
            <w:tcW w:w="284" w:type="dxa"/>
            <w:shd w:val="solid" w:color="FFFFFF" w:fill="auto"/>
          </w:tcPr>
          <w:p w14:paraId="0620A818"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DDD48CF" w14:textId="77777777" w:rsidR="008C10F3" w:rsidRDefault="008C10F3" w:rsidP="00EB348F">
            <w:pPr>
              <w:pStyle w:val="TAL"/>
            </w:pPr>
            <w:r>
              <w:t>Add missing clauses to RRMPolicyRatio2 data type</w:t>
            </w:r>
          </w:p>
        </w:tc>
        <w:tc>
          <w:tcPr>
            <w:tcW w:w="708" w:type="dxa"/>
            <w:shd w:val="solid" w:color="FFFFFF" w:fill="auto"/>
          </w:tcPr>
          <w:p w14:paraId="1D3EE77F" w14:textId="77777777" w:rsidR="008C10F3" w:rsidRDefault="008C10F3" w:rsidP="00EB348F">
            <w:pPr>
              <w:pStyle w:val="TAL"/>
              <w:rPr>
                <w:lang w:eastAsia="zh-CN"/>
              </w:rPr>
            </w:pPr>
            <w:r>
              <w:rPr>
                <w:lang w:eastAsia="zh-CN"/>
              </w:rPr>
              <w:t>16.1.0</w:t>
            </w:r>
          </w:p>
        </w:tc>
      </w:tr>
      <w:tr w:rsidR="008C10F3" w:rsidRPr="002B15AA" w14:paraId="55BDEFD1" w14:textId="77777777" w:rsidTr="00EB348F">
        <w:tc>
          <w:tcPr>
            <w:tcW w:w="800" w:type="dxa"/>
            <w:shd w:val="solid" w:color="FFFFFF" w:fill="auto"/>
          </w:tcPr>
          <w:p w14:paraId="6D2D51C1" w14:textId="77777777" w:rsidR="008C10F3" w:rsidRDefault="008C10F3" w:rsidP="00EB348F">
            <w:pPr>
              <w:pStyle w:val="TAL"/>
              <w:rPr>
                <w:lang w:eastAsia="zh-CN"/>
              </w:rPr>
            </w:pPr>
            <w:r>
              <w:rPr>
                <w:lang w:eastAsia="zh-CN"/>
              </w:rPr>
              <w:t>2019-06</w:t>
            </w:r>
          </w:p>
        </w:tc>
        <w:tc>
          <w:tcPr>
            <w:tcW w:w="1043" w:type="dxa"/>
            <w:shd w:val="solid" w:color="FFFFFF" w:fill="auto"/>
          </w:tcPr>
          <w:p w14:paraId="7EA6496D" w14:textId="77777777" w:rsidR="008C10F3" w:rsidRDefault="008C10F3" w:rsidP="00EB348F">
            <w:pPr>
              <w:pStyle w:val="TAL"/>
              <w:rPr>
                <w:lang w:eastAsia="zh-CN"/>
              </w:rPr>
            </w:pPr>
            <w:r>
              <w:rPr>
                <w:lang w:eastAsia="zh-CN"/>
              </w:rPr>
              <w:t>SA#84</w:t>
            </w:r>
          </w:p>
        </w:tc>
        <w:tc>
          <w:tcPr>
            <w:tcW w:w="1134" w:type="dxa"/>
            <w:shd w:val="solid" w:color="FFFFFF" w:fill="auto"/>
          </w:tcPr>
          <w:p w14:paraId="4C5BE597" w14:textId="77777777" w:rsidR="008C10F3" w:rsidRDefault="008C10F3" w:rsidP="00EB348F">
            <w:pPr>
              <w:pStyle w:val="TAL"/>
              <w:rPr>
                <w:rFonts w:cs="Arial"/>
                <w:lang w:eastAsia="zh-CN"/>
              </w:rPr>
            </w:pPr>
            <w:r>
              <w:rPr>
                <w:rFonts w:cs="Arial"/>
                <w:lang w:eastAsia="zh-CN"/>
              </w:rPr>
              <w:t>SP-190373</w:t>
            </w:r>
          </w:p>
        </w:tc>
        <w:tc>
          <w:tcPr>
            <w:tcW w:w="709" w:type="dxa"/>
            <w:shd w:val="solid" w:color="FFFFFF" w:fill="auto"/>
          </w:tcPr>
          <w:p w14:paraId="7C83A998" w14:textId="77777777" w:rsidR="008C10F3" w:rsidRDefault="008C10F3" w:rsidP="00EB348F">
            <w:pPr>
              <w:pStyle w:val="TAL"/>
              <w:rPr>
                <w:lang w:eastAsia="zh-CN"/>
              </w:rPr>
            </w:pPr>
            <w:r>
              <w:rPr>
                <w:lang w:eastAsia="zh-CN"/>
              </w:rPr>
              <w:t>0099</w:t>
            </w:r>
          </w:p>
        </w:tc>
        <w:tc>
          <w:tcPr>
            <w:tcW w:w="425" w:type="dxa"/>
            <w:shd w:val="solid" w:color="FFFFFF" w:fill="auto"/>
          </w:tcPr>
          <w:p w14:paraId="620E20F5" w14:textId="77777777" w:rsidR="008C10F3" w:rsidRDefault="008C10F3" w:rsidP="00EB348F">
            <w:pPr>
              <w:pStyle w:val="TAL"/>
              <w:rPr>
                <w:lang w:eastAsia="zh-CN"/>
              </w:rPr>
            </w:pPr>
            <w:r>
              <w:rPr>
                <w:lang w:eastAsia="zh-CN"/>
              </w:rPr>
              <w:t>1</w:t>
            </w:r>
          </w:p>
        </w:tc>
        <w:tc>
          <w:tcPr>
            <w:tcW w:w="284" w:type="dxa"/>
            <w:shd w:val="solid" w:color="FFFFFF" w:fill="auto"/>
          </w:tcPr>
          <w:p w14:paraId="531330D8"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245A025" w14:textId="77777777" w:rsidR="008C10F3" w:rsidRDefault="008C10F3" w:rsidP="00EB348F">
            <w:pPr>
              <w:pStyle w:val="TAL"/>
            </w:pPr>
            <w:r>
              <w:t>Update RRMPolicyRatio2 data type name in stage 3</w:t>
            </w:r>
          </w:p>
        </w:tc>
        <w:tc>
          <w:tcPr>
            <w:tcW w:w="708" w:type="dxa"/>
            <w:shd w:val="solid" w:color="FFFFFF" w:fill="auto"/>
          </w:tcPr>
          <w:p w14:paraId="641D5E77" w14:textId="77777777" w:rsidR="008C10F3" w:rsidRDefault="008C10F3" w:rsidP="00EB348F">
            <w:pPr>
              <w:pStyle w:val="TAL"/>
              <w:rPr>
                <w:lang w:eastAsia="zh-CN"/>
              </w:rPr>
            </w:pPr>
            <w:r>
              <w:rPr>
                <w:lang w:eastAsia="zh-CN"/>
              </w:rPr>
              <w:t>16.1.0</w:t>
            </w:r>
          </w:p>
        </w:tc>
      </w:tr>
      <w:tr w:rsidR="008C10F3" w:rsidRPr="002B15AA" w14:paraId="3148945E" w14:textId="77777777" w:rsidTr="00EB348F">
        <w:tc>
          <w:tcPr>
            <w:tcW w:w="800" w:type="dxa"/>
            <w:shd w:val="solid" w:color="FFFFFF" w:fill="auto"/>
          </w:tcPr>
          <w:p w14:paraId="72A6170A" w14:textId="77777777" w:rsidR="008C10F3" w:rsidRDefault="008C10F3" w:rsidP="00EB348F">
            <w:pPr>
              <w:pStyle w:val="TAL"/>
              <w:rPr>
                <w:lang w:eastAsia="zh-CN"/>
              </w:rPr>
            </w:pPr>
            <w:r>
              <w:rPr>
                <w:lang w:eastAsia="zh-CN"/>
              </w:rPr>
              <w:t>2019-06</w:t>
            </w:r>
          </w:p>
        </w:tc>
        <w:tc>
          <w:tcPr>
            <w:tcW w:w="1043" w:type="dxa"/>
            <w:shd w:val="solid" w:color="FFFFFF" w:fill="auto"/>
          </w:tcPr>
          <w:p w14:paraId="68CECCF9" w14:textId="77777777" w:rsidR="008C10F3" w:rsidRDefault="008C10F3" w:rsidP="00EB348F">
            <w:pPr>
              <w:pStyle w:val="TAL"/>
              <w:rPr>
                <w:lang w:eastAsia="zh-CN"/>
              </w:rPr>
            </w:pPr>
            <w:r>
              <w:rPr>
                <w:lang w:eastAsia="zh-CN"/>
              </w:rPr>
              <w:t>SA#84</w:t>
            </w:r>
          </w:p>
        </w:tc>
        <w:tc>
          <w:tcPr>
            <w:tcW w:w="1134" w:type="dxa"/>
            <w:shd w:val="solid" w:color="FFFFFF" w:fill="auto"/>
          </w:tcPr>
          <w:p w14:paraId="609A4D7D" w14:textId="77777777" w:rsidR="008C10F3" w:rsidRDefault="008C10F3" w:rsidP="00EB348F">
            <w:pPr>
              <w:pStyle w:val="TAL"/>
              <w:rPr>
                <w:rFonts w:cs="Arial"/>
                <w:lang w:eastAsia="zh-CN"/>
              </w:rPr>
            </w:pPr>
            <w:r>
              <w:rPr>
                <w:rFonts w:cs="Arial"/>
                <w:lang w:eastAsia="zh-CN"/>
              </w:rPr>
              <w:t>SP-190373</w:t>
            </w:r>
          </w:p>
        </w:tc>
        <w:tc>
          <w:tcPr>
            <w:tcW w:w="709" w:type="dxa"/>
            <w:shd w:val="solid" w:color="FFFFFF" w:fill="auto"/>
          </w:tcPr>
          <w:p w14:paraId="1A9B96DE" w14:textId="77777777" w:rsidR="008C10F3" w:rsidRDefault="008C10F3" w:rsidP="00EB348F">
            <w:pPr>
              <w:pStyle w:val="TAL"/>
              <w:rPr>
                <w:lang w:eastAsia="zh-CN"/>
              </w:rPr>
            </w:pPr>
            <w:r>
              <w:rPr>
                <w:lang w:eastAsia="zh-CN"/>
              </w:rPr>
              <w:t>0102</w:t>
            </w:r>
          </w:p>
        </w:tc>
        <w:tc>
          <w:tcPr>
            <w:tcW w:w="425" w:type="dxa"/>
            <w:shd w:val="solid" w:color="FFFFFF" w:fill="auto"/>
          </w:tcPr>
          <w:p w14:paraId="5DF7900C" w14:textId="77777777" w:rsidR="008C10F3" w:rsidRDefault="008C10F3" w:rsidP="00EB348F">
            <w:pPr>
              <w:pStyle w:val="TAL"/>
              <w:rPr>
                <w:lang w:eastAsia="zh-CN"/>
              </w:rPr>
            </w:pPr>
            <w:r>
              <w:rPr>
                <w:lang w:eastAsia="zh-CN"/>
              </w:rPr>
              <w:t>-</w:t>
            </w:r>
          </w:p>
        </w:tc>
        <w:tc>
          <w:tcPr>
            <w:tcW w:w="284" w:type="dxa"/>
            <w:shd w:val="solid" w:color="FFFFFF" w:fill="auto"/>
          </w:tcPr>
          <w:p w14:paraId="7D5E0E8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C610A2C" w14:textId="77777777" w:rsidR="008C10F3" w:rsidRDefault="008C10F3" w:rsidP="00EB348F">
            <w:pPr>
              <w:pStyle w:val="TAL"/>
            </w:pPr>
            <w:r>
              <w:t>Fix the implementation errors</w:t>
            </w:r>
          </w:p>
        </w:tc>
        <w:tc>
          <w:tcPr>
            <w:tcW w:w="708" w:type="dxa"/>
            <w:shd w:val="solid" w:color="FFFFFF" w:fill="auto"/>
          </w:tcPr>
          <w:p w14:paraId="51CFF075" w14:textId="77777777" w:rsidR="008C10F3" w:rsidRDefault="008C10F3" w:rsidP="00EB348F">
            <w:pPr>
              <w:pStyle w:val="TAL"/>
              <w:rPr>
                <w:lang w:eastAsia="zh-CN"/>
              </w:rPr>
            </w:pPr>
            <w:r>
              <w:rPr>
                <w:lang w:eastAsia="zh-CN"/>
              </w:rPr>
              <w:t>16.1.0</w:t>
            </w:r>
          </w:p>
        </w:tc>
      </w:tr>
      <w:tr w:rsidR="008C10F3" w:rsidRPr="002B15AA" w14:paraId="44B4EAC2" w14:textId="77777777" w:rsidTr="00EB348F">
        <w:tc>
          <w:tcPr>
            <w:tcW w:w="800" w:type="dxa"/>
            <w:shd w:val="solid" w:color="FFFFFF" w:fill="auto"/>
          </w:tcPr>
          <w:p w14:paraId="4870A826" w14:textId="77777777" w:rsidR="008C10F3" w:rsidRDefault="008C10F3" w:rsidP="00EB348F">
            <w:pPr>
              <w:pStyle w:val="TAL"/>
              <w:rPr>
                <w:lang w:eastAsia="zh-CN"/>
              </w:rPr>
            </w:pPr>
            <w:r>
              <w:rPr>
                <w:lang w:eastAsia="zh-CN"/>
              </w:rPr>
              <w:t>2019-09</w:t>
            </w:r>
          </w:p>
        </w:tc>
        <w:tc>
          <w:tcPr>
            <w:tcW w:w="1043" w:type="dxa"/>
            <w:shd w:val="solid" w:color="FFFFFF" w:fill="auto"/>
          </w:tcPr>
          <w:p w14:paraId="24EF9704" w14:textId="77777777" w:rsidR="008C10F3" w:rsidRDefault="008C10F3" w:rsidP="00EB348F">
            <w:pPr>
              <w:pStyle w:val="TAL"/>
              <w:rPr>
                <w:lang w:eastAsia="zh-CN"/>
              </w:rPr>
            </w:pPr>
            <w:r>
              <w:rPr>
                <w:lang w:eastAsia="zh-CN"/>
              </w:rPr>
              <w:t>SA#85</w:t>
            </w:r>
          </w:p>
        </w:tc>
        <w:tc>
          <w:tcPr>
            <w:tcW w:w="1134" w:type="dxa"/>
            <w:shd w:val="solid" w:color="FFFFFF" w:fill="auto"/>
          </w:tcPr>
          <w:p w14:paraId="16814CCC" w14:textId="77777777" w:rsidR="008C10F3" w:rsidRDefault="008C10F3" w:rsidP="00EB348F">
            <w:pPr>
              <w:pStyle w:val="TAL"/>
              <w:rPr>
                <w:rFonts w:cs="Arial"/>
                <w:lang w:eastAsia="zh-CN"/>
              </w:rPr>
            </w:pPr>
            <w:r>
              <w:rPr>
                <w:rFonts w:cs="Arial"/>
                <w:lang w:eastAsia="zh-CN"/>
              </w:rPr>
              <w:t>SP-190745</w:t>
            </w:r>
          </w:p>
        </w:tc>
        <w:tc>
          <w:tcPr>
            <w:tcW w:w="709" w:type="dxa"/>
            <w:shd w:val="solid" w:color="FFFFFF" w:fill="auto"/>
          </w:tcPr>
          <w:p w14:paraId="796BE780" w14:textId="77777777" w:rsidR="008C10F3" w:rsidRDefault="008C10F3" w:rsidP="00EB348F">
            <w:pPr>
              <w:pStyle w:val="TAL"/>
              <w:rPr>
                <w:lang w:eastAsia="zh-CN"/>
              </w:rPr>
            </w:pPr>
            <w:r>
              <w:rPr>
                <w:lang w:eastAsia="zh-CN"/>
              </w:rPr>
              <w:t>0089</w:t>
            </w:r>
          </w:p>
        </w:tc>
        <w:tc>
          <w:tcPr>
            <w:tcW w:w="425" w:type="dxa"/>
            <w:shd w:val="solid" w:color="FFFFFF" w:fill="auto"/>
          </w:tcPr>
          <w:p w14:paraId="3B9D1EF3" w14:textId="77777777" w:rsidR="008C10F3" w:rsidRDefault="008C10F3" w:rsidP="00EB348F">
            <w:pPr>
              <w:pStyle w:val="TAL"/>
              <w:rPr>
                <w:lang w:eastAsia="zh-CN"/>
              </w:rPr>
            </w:pPr>
            <w:r>
              <w:rPr>
                <w:lang w:eastAsia="zh-CN"/>
              </w:rPr>
              <w:t>2</w:t>
            </w:r>
          </w:p>
        </w:tc>
        <w:tc>
          <w:tcPr>
            <w:tcW w:w="284" w:type="dxa"/>
            <w:shd w:val="solid" w:color="FFFFFF" w:fill="auto"/>
          </w:tcPr>
          <w:p w14:paraId="15B91716"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78B7736A" w14:textId="77777777" w:rsidR="008C10F3" w:rsidRDefault="008C10F3" w:rsidP="00EB348F">
            <w:pPr>
              <w:pStyle w:val="TAL"/>
            </w:pPr>
            <w:r>
              <w:t>Update 5GC Information Service to align with Managed Service Definition</w:t>
            </w:r>
          </w:p>
        </w:tc>
        <w:tc>
          <w:tcPr>
            <w:tcW w:w="708" w:type="dxa"/>
            <w:shd w:val="solid" w:color="FFFFFF" w:fill="auto"/>
          </w:tcPr>
          <w:p w14:paraId="30D3B434" w14:textId="77777777" w:rsidR="008C10F3" w:rsidRDefault="008C10F3" w:rsidP="00EB348F">
            <w:pPr>
              <w:pStyle w:val="TAL"/>
              <w:rPr>
                <w:lang w:eastAsia="zh-CN"/>
              </w:rPr>
            </w:pPr>
            <w:r>
              <w:rPr>
                <w:lang w:eastAsia="zh-CN"/>
              </w:rPr>
              <w:t>16.2.0</w:t>
            </w:r>
          </w:p>
        </w:tc>
      </w:tr>
      <w:tr w:rsidR="008C10F3" w:rsidRPr="002B15AA" w14:paraId="3AA0E1FA" w14:textId="77777777" w:rsidTr="00EB348F">
        <w:tc>
          <w:tcPr>
            <w:tcW w:w="800" w:type="dxa"/>
            <w:shd w:val="solid" w:color="FFFFFF" w:fill="auto"/>
          </w:tcPr>
          <w:p w14:paraId="6B9EF355" w14:textId="77777777" w:rsidR="008C10F3" w:rsidRDefault="008C10F3" w:rsidP="00EB348F">
            <w:pPr>
              <w:pStyle w:val="TAL"/>
              <w:rPr>
                <w:lang w:eastAsia="zh-CN"/>
              </w:rPr>
            </w:pPr>
            <w:r>
              <w:rPr>
                <w:lang w:eastAsia="zh-CN"/>
              </w:rPr>
              <w:t>2019-09</w:t>
            </w:r>
          </w:p>
        </w:tc>
        <w:tc>
          <w:tcPr>
            <w:tcW w:w="1043" w:type="dxa"/>
            <w:shd w:val="solid" w:color="FFFFFF" w:fill="auto"/>
          </w:tcPr>
          <w:p w14:paraId="4BEA026F" w14:textId="77777777" w:rsidR="008C10F3" w:rsidRDefault="008C10F3" w:rsidP="00EB348F">
            <w:pPr>
              <w:pStyle w:val="TAL"/>
              <w:rPr>
                <w:lang w:eastAsia="zh-CN"/>
              </w:rPr>
            </w:pPr>
            <w:r>
              <w:rPr>
                <w:lang w:eastAsia="zh-CN"/>
              </w:rPr>
              <w:t>SA#85</w:t>
            </w:r>
          </w:p>
        </w:tc>
        <w:tc>
          <w:tcPr>
            <w:tcW w:w="1134" w:type="dxa"/>
            <w:shd w:val="solid" w:color="FFFFFF" w:fill="auto"/>
          </w:tcPr>
          <w:p w14:paraId="6B6C2E38"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303608A4" w14:textId="77777777" w:rsidR="008C10F3" w:rsidRDefault="008C10F3" w:rsidP="00EB348F">
            <w:pPr>
              <w:pStyle w:val="TAL"/>
              <w:rPr>
                <w:lang w:eastAsia="zh-CN"/>
              </w:rPr>
            </w:pPr>
            <w:r>
              <w:rPr>
                <w:lang w:eastAsia="zh-CN"/>
              </w:rPr>
              <w:t xml:space="preserve">0107 </w:t>
            </w:r>
          </w:p>
        </w:tc>
        <w:tc>
          <w:tcPr>
            <w:tcW w:w="425" w:type="dxa"/>
            <w:shd w:val="solid" w:color="FFFFFF" w:fill="auto"/>
          </w:tcPr>
          <w:p w14:paraId="23F63D71" w14:textId="77777777" w:rsidR="008C10F3" w:rsidRDefault="008C10F3" w:rsidP="00EB348F">
            <w:pPr>
              <w:pStyle w:val="TAL"/>
              <w:rPr>
                <w:lang w:eastAsia="zh-CN"/>
              </w:rPr>
            </w:pPr>
            <w:r>
              <w:rPr>
                <w:lang w:eastAsia="zh-CN"/>
              </w:rPr>
              <w:t>1</w:t>
            </w:r>
          </w:p>
        </w:tc>
        <w:tc>
          <w:tcPr>
            <w:tcW w:w="284" w:type="dxa"/>
            <w:shd w:val="solid" w:color="FFFFFF" w:fill="auto"/>
          </w:tcPr>
          <w:p w14:paraId="389FE4EE"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691E3FDF" w14:textId="77777777" w:rsidR="008C10F3" w:rsidRDefault="008C10F3" w:rsidP="00EB348F">
            <w:pPr>
              <w:pStyle w:val="TAL"/>
            </w:pPr>
            <w:r>
              <w:t>Correct description for NR deployment scenario</w:t>
            </w:r>
          </w:p>
        </w:tc>
        <w:tc>
          <w:tcPr>
            <w:tcW w:w="708" w:type="dxa"/>
            <w:shd w:val="solid" w:color="FFFFFF" w:fill="auto"/>
          </w:tcPr>
          <w:p w14:paraId="48853DCE" w14:textId="77777777" w:rsidR="008C10F3" w:rsidRDefault="008C10F3" w:rsidP="00EB348F">
            <w:pPr>
              <w:pStyle w:val="TAL"/>
              <w:rPr>
                <w:lang w:eastAsia="zh-CN"/>
              </w:rPr>
            </w:pPr>
            <w:r>
              <w:rPr>
                <w:lang w:eastAsia="zh-CN"/>
              </w:rPr>
              <w:t>16.2.0</w:t>
            </w:r>
          </w:p>
        </w:tc>
      </w:tr>
      <w:tr w:rsidR="008C10F3" w:rsidRPr="002B15AA" w14:paraId="5D49700C" w14:textId="77777777" w:rsidTr="00EB348F">
        <w:tc>
          <w:tcPr>
            <w:tcW w:w="800" w:type="dxa"/>
            <w:shd w:val="solid" w:color="FFFFFF" w:fill="auto"/>
          </w:tcPr>
          <w:p w14:paraId="4909FB01" w14:textId="77777777" w:rsidR="008C10F3" w:rsidRDefault="008C10F3" w:rsidP="00EB348F">
            <w:pPr>
              <w:pStyle w:val="TAL"/>
              <w:rPr>
                <w:lang w:eastAsia="zh-CN"/>
              </w:rPr>
            </w:pPr>
            <w:r>
              <w:rPr>
                <w:lang w:eastAsia="zh-CN"/>
              </w:rPr>
              <w:t>2019-09</w:t>
            </w:r>
          </w:p>
        </w:tc>
        <w:tc>
          <w:tcPr>
            <w:tcW w:w="1043" w:type="dxa"/>
            <w:shd w:val="solid" w:color="FFFFFF" w:fill="auto"/>
          </w:tcPr>
          <w:p w14:paraId="1EEF1E45" w14:textId="77777777" w:rsidR="008C10F3" w:rsidRDefault="008C10F3" w:rsidP="00EB348F">
            <w:pPr>
              <w:pStyle w:val="TAL"/>
              <w:rPr>
                <w:lang w:eastAsia="zh-CN"/>
              </w:rPr>
            </w:pPr>
            <w:r>
              <w:rPr>
                <w:lang w:eastAsia="zh-CN"/>
              </w:rPr>
              <w:t>SA#85</w:t>
            </w:r>
          </w:p>
        </w:tc>
        <w:tc>
          <w:tcPr>
            <w:tcW w:w="1134" w:type="dxa"/>
            <w:shd w:val="solid" w:color="FFFFFF" w:fill="auto"/>
          </w:tcPr>
          <w:p w14:paraId="56690CCA"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171C856A" w14:textId="77777777" w:rsidR="008C10F3" w:rsidRDefault="008C10F3" w:rsidP="00EB348F">
            <w:pPr>
              <w:pStyle w:val="TAL"/>
              <w:rPr>
                <w:lang w:eastAsia="zh-CN"/>
              </w:rPr>
            </w:pPr>
            <w:r>
              <w:rPr>
                <w:lang w:eastAsia="zh-CN"/>
              </w:rPr>
              <w:t>0109</w:t>
            </w:r>
          </w:p>
        </w:tc>
        <w:tc>
          <w:tcPr>
            <w:tcW w:w="425" w:type="dxa"/>
            <w:shd w:val="solid" w:color="FFFFFF" w:fill="auto"/>
          </w:tcPr>
          <w:p w14:paraId="3C36F9CB" w14:textId="77777777" w:rsidR="008C10F3" w:rsidRDefault="008C10F3" w:rsidP="00EB348F">
            <w:pPr>
              <w:pStyle w:val="TAL"/>
              <w:rPr>
                <w:lang w:eastAsia="zh-CN"/>
              </w:rPr>
            </w:pPr>
            <w:r>
              <w:rPr>
                <w:lang w:eastAsia="zh-CN"/>
              </w:rPr>
              <w:t>1</w:t>
            </w:r>
          </w:p>
        </w:tc>
        <w:tc>
          <w:tcPr>
            <w:tcW w:w="284" w:type="dxa"/>
            <w:shd w:val="solid" w:color="FFFFFF" w:fill="auto"/>
          </w:tcPr>
          <w:p w14:paraId="2419A2C3"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0685C74B" w14:textId="77777777" w:rsidR="008C10F3" w:rsidRDefault="008C10F3" w:rsidP="00EB348F">
            <w:pPr>
              <w:pStyle w:val="TAL"/>
            </w:pPr>
            <w:r>
              <w:t>Correct NR NRM model to be applicable for all NG-RAN architecture</w:t>
            </w:r>
          </w:p>
        </w:tc>
        <w:tc>
          <w:tcPr>
            <w:tcW w:w="708" w:type="dxa"/>
            <w:shd w:val="solid" w:color="FFFFFF" w:fill="auto"/>
          </w:tcPr>
          <w:p w14:paraId="553B416A" w14:textId="77777777" w:rsidR="008C10F3" w:rsidRDefault="008C10F3" w:rsidP="00EB348F">
            <w:pPr>
              <w:pStyle w:val="TAL"/>
              <w:rPr>
                <w:lang w:eastAsia="zh-CN"/>
              </w:rPr>
            </w:pPr>
            <w:r>
              <w:rPr>
                <w:lang w:eastAsia="zh-CN"/>
              </w:rPr>
              <w:t>16.2.0</w:t>
            </w:r>
          </w:p>
        </w:tc>
      </w:tr>
      <w:tr w:rsidR="008C10F3" w:rsidRPr="002B15AA" w14:paraId="63B5D12E" w14:textId="77777777" w:rsidTr="00EB348F">
        <w:tc>
          <w:tcPr>
            <w:tcW w:w="800" w:type="dxa"/>
            <w:shd w:val="solid" w:color="FFFFFF" w:fill="auto"/>
          </w:tcPr>
          <w:p w14:paraId="655C75D1" w14:textId="77777777" w:rsidR="008C10F3" w:rsidRDefault="008C10F3" w:rsidP="00EB348F">
            <w:pPr>
              <w:pStyle w:val="TAL"/>
              <w:rPr>
                <w:lang w:eastAsia="zh-CN"/>
              </w:rPr>
            </w:pPr>
            <w:r>
              <w:rPr>
                <w:lang w:eastAsia="zh-CN"/>
              </w:rPr>
              <w:t>2019-09</w:t>
            </w:r>
          </w:p>
        </w:tc>
        <w:tc>
          <w:tcPr>
            <w:tcW w:w="1043" w:type="dxa"/>
            <w:shd w:val="solid" w:color="FFFFFF" w:fill="auto"/>
          </w:tcPr>
          <w:p w14:paraId="2720BDA0" w14:textId="77777777" w:rsidR="008C10F3" w:rsidRDefault="008C10F3" w:rsidP="00EB348F">
            <w:pPr>
              <w:pStyle w:val="TAL"/>
              <w:rPr>
                <w:lang w:eastAsia="zh-CN"/>
              </w:rPr>
            </w:pPr>
            <w:r>
              <w:rPr>
                <w:lang w:eastAsia="zh-CN"/>
              </w:rPr>
              <w:t>SA#85</w:t>
            </w:r>
          </w:p>
        </w:tc>
        <w:tc>
          <w:tcPr>
            <w:tcW w:w="1134" w:type="dxa"/>
            <w:shd w:val="solid" w:color="FFFFFF" w:fill="auto"/>
          </w:tcPr>
          <w:p w14:paraId="2E176FC7" w14:textId="77777777" w:rsidR="008C10F3" w:rsidRDefault="008C10F3" w:rsidP="00EB348F">
            <w:pPr>
              <w:pStyle w:val="TAL"/>
              <w:rPr>
                <w:rFonts w:cs="Arial"/>
                <w:lang w:eastAsia="zh-CN"/>
              </w:rPr>
            </w:pPr>
            <w:r>
              <w:rPr>
                <w:rFonts w:cs="Arial"/>
                <w:lang w:eastAsia="zh-CN"/>
              </w:rPr>
              <w:t>SP-190745</w:t>
            </w:r>
          </w:p>
        </w:tc>
        <w:tc>
          <w:tcPr>
            <w:tcW w:w="709" w:type="dxa"/>
            <w:shd w:val="solid" w:color="FFFFFF" w:fill="auto"/>
          </w:tcPr>
          <w:p w14:paraId="5427F82A" w14:textId="77777777" w:rsidR="008C10F3" w:rsidRDefault="008C10F3" w:rsidP="00EB348F">
            <w:pPr>
              <w:pStyle w:val="TAL"/>
              <w:rPr>
                <w:lang w:eastAsia="zh-CN"/>
              </w:rPr>
            </w:pPr>
            <w:r>
              <w:rPr>
                <w:lang w:eastAsia="zh-CN"/>
              </w:rPr>
              <w:t>0114</w:t>
            </w:r>
          </w:p>
        </w:tc>
        <w:tc>
          <w:tcPr>
            <w:tcW w:w="425" w:type="dxa"/>
            <w:shd w:val="solid" w:color="FFFFFF" w:fill="auto"/>
          </w:tcPr>
          <w:p w14:paraId="1C68390E" w14:textId="77777777" w:rsidR="008C10F3" w:rsidRDefault="008C10F3" w:rsidP="00EB348F">
            <w:pPr>
              <w:pStyle w:val="TAL"/>
              <w:rPr>
                <w:lang w:eastAsia="zh-CN"/>
              </w:rPr>
            </w:pPr>
            <w:r>
              <w:rPr>
                <w:lang w:eastAsia="zh-CN"/>
              </w:rPr>
              <w:t>1</w:t>
            </w:r>
          </w:p>
        </w:tc>
        <w:tc>
          <w:tcPr>
            <w:tcW w:w="284" w:type="dxa"/>
            <w:shd w:val="solid" w:color="FFFFFF" w:fill="auto"/>
          </w:tcPr>
          <w:p w14:paraId="656180BC"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6894A468" w14:textId="77777777" w:rsidR="008C10F3" w:rsidRDefault="008C10F3" w:rsidP="00EB348F">
            <w:pPr>
              <w:pStyle w:val="TAL"/>
            </w:pPr>
            <w:r>
              <w:t>Support NF Profile management</w:t>
            </w:r>
          </w:p>
        </w:tc>
        <w:tc>
          <w:tcPr>
            <w:tcW w:w="708" w:type="dxa"/>
            <w:shd w:val="solid" w:color="FFFFFF" w:fill="auto"/>
          </w:tcPr>
          <w:p w14:paraId="29740A24" w14:textId="77777777" w:rsidR="008C10F3" w:rsidRDefault="008C10F3" w:rsidP="00EB348F">
            <w:pPr>
              <w:pStyle w:val="TAL"/>
              <w:rPr>
                <w:lang w:eastAsia="zh-CN"/>
              </w:rPr>
            </w:pPr>
            <w:r>
              <w:rPr>
                <w:lang w:eastAsia="zh-CN"/>
              </w:rPr>
              <w:t>16.2.0</w:t>
            </w:r>
          </w:p>
        </w:tc>
      </w:tr>
      <w:tr w:rsidR="008C10F3" w:rsidRPr="002B15AA" w14:paraId="1E83F397" w14:textId="77777777" w:rsidTr="00EB348F">
        <w:tc>
          <w:tcPr>
            <w:tcW w:w="800" w:type="dxa"/>
            <w:shd w:val="solid" w:color="FFFFFF" w:fill="auto"/>
          </w:tcPr>
          <w:p w14:paraId="5126C433" w14:textId="77777777" w:rsidR="008C10F3" w:rsidRDefault="008C10F3" w:rsidP="00EB348F">
            <w:pPr>
              <w:pStyle w:val="TAL"/>
              <w:rPr>
                <w:lang w:eastAsia="zh-CN"/>
              </w:rPr>
            </w:pPr>
            <w:r>
              <w:rPr>
                <w:lang w:eastAsia="zh-CN"/>
              </w:rPr>
              <w:t>2019-09</w:t>
            </w:r>
          </w:p>
        </w:tc>
        <w:tc>
          <w:tcPr>
            <w:tcW w:w="1043" w:type="dxa"/>
            <w:shd w:val="solid" w:color="FFFFFF" w:fill="auto"/>
          </w:tcPr>
          <w:p w14:paraId="5741C758" w14:textId="77777777" w:rsidR="008C10F3" w:rsidRDefault="008C10F3" w:rsidP="00EB348F">
            <w:pPr>
              <w:pStyle w:val="TAL"/>
              <w:rPr>
                <w:lang w:eastAsia="zh-CN"/>
              </w:rPr>
            </w:pPr>
            <w:r>
              <w:rPr>
                <w:lang w:eastAsia="zh-CN"/>
              </w:rPr>
              <w:t>SA#85</w:t>
            </w:r>
          </w:p>
        </w:tc>
        <w:tc>
          <w:tcPr>
            <w:tcW w:w="1134" w:type="dxa"/>
            <w:shd w:val="solid" w:color="FFFFFF" w:fill="auto"/>
          </w:tcPr>
          <w:p w14:paraId="11896D9D"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603ED010" w14:textId="77777777" w:rsidR="008C10F3" w:rsidRDefault="008C10F3" w:rsidP="00EB348F">
            <w:pPr>
              <w:pStyle w:val="TAL"/>
              <w:rPr>
                <w:lang w:eastAsia="zh-CN"/>
              </w:rPr>
            </w:pPr>
            <w:r>
              <w:rPr>
                <w:lang w:eastAsia="zh-CN"/>
              </w:rPr>
              <w:t>0121</w:t>
            </w:r>
          </w:p>
        </w:tc>
        <w:tc>
          <w:tcPr>
            <w:tcW w:w="425" w:type="dxa"/>
            <w:shd w:val="solid" w:color="FFFFFF" w:fill="auto"/>
          </w:tcPr>
          <w:p w14:paraId="64C0E035" w14:textId="77777777" w:rsidR="008C10F3" w:rsidRDefault="008C10F3" w:rsidP="00EB348F">
            <w:pPr>
              <w:pStyle w:val="TAL"/>
              <w:rPr>
                <w:lang w:eastAsia="zh-CN"/>
              </w:rPr>
            </w:pPr>
            <w:r>
              <w:rPr>
                <w:lang w:eastAsia="zh-CN"/>
              </w:rPr>
              <w:t>1</w:t>
            </w:r>
          </w:p>
        </w:tc>
        <w:tc>
          <w:tcPr>
            <w:tcW w:w="284" w:type="dxa"/>
            <w:shd w:val="solid" w:color="FFFFFF" w:fill="auto"/>
          </w:tcPr>
          <w:p w14:paraId="56664EC2"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2DE84BD5" w14:textId="77777777" w:rsidR="008C10F3" w:rsidRDefault="008C10F3" w:rsidP="00EB348F">
            <w:pPr>
              <w:pStyle w:val="TAL"/>
            </w:pPr>
            <w:r>
              <w:t>Clarification of sNSSAIList attribute</w:t>
            </w:r>
          </w:p>
        </w:tc>
        <w:tc>
          <w:tcPr>
            <w:tcW w:w="708" w:type="dxa"/>
            <w:shd w:val="solid" w:color="FFFFFF" w:fill="auto"/>
          </w:tcPr>
          <w:p w14:paraId="43B1FEAC" w14:textId="77777777" w:rsidR="008C10F3" w:rsidRDefault="008C10F3" w:rsidP="00EB348F">
            <w:pPr>
              <w:pStyle w:val="TAL"/>
              <w:rPr>
                <w:lang w:eastAsia="zh-CN"/>
              </w:rPr>
            </w:pPr>
            <w:r>
              <w:rPr>
                <w:lang w:eastAsia="zh-CN"/>
              </w:rPr>
              <w:t>16.2.0</w:t>
            </w:r>
          </w:p>
        </w:tc>
      </w:tr>
      <w:tr w:rsidR="008C10F3" w:rsidRPr="002B15AA" w14:paraId="525CC38E" w14:textId="77777777" w:rsidTr="00EB348F">
        <w:tc>
          <w:tcPr>
            <w:tcW w:w="800" w:type="dxa"/>
            <w:shd w:val="solid" w:color="FFFFFF" w:fill="auto"/>
          </w:tcPr>
          <w:p w14:paraId="472498EF" w14:textId="77777777" w:rsidR="008C10F3" w:rsidRDefault="008C10F3" w:rsidP="00EB348F">
            <w:pPr>
              <w:pStyle w:val="TAL"/>
              <w:rPr>
                <w:lang w:eastAsia="zh-CN"/>
              </w:rPr>
            </w:pPr>
            <w:r>
              <w:rPr>
                <w:lang w:eastAsia="zh-CN"/>
              </w:rPr>
              <w:t>2019-09</w:t>
            </w:r>
          </w:p>
        </w:tc>
        <w:tc>
          <w:tcPr>
            <w:tcW w:w="1043" w:type="dxa"/>
            <w:shd w:val="solid" w:color="FFFFFF" w:fill="auto"/>
          </w:tcPr>
          <w:p w14:paraId="620BE1B0" w14:textId="77777777" w:rsidR="008C10F3" w:rsidRDefault="008C10F3" w:rsidP="00EB348F">
            <w:pPr>
              <w:pStyle w:val="TAL"/>
              <w:rPr>
                <w:lang w:eastAsia="zh-CN"/>
              </w:rPr>
            </w:pPr>
            <w:r>
              <w:rPr>
                <w:lang w:eastAsia="zh-CN"/>
              </w:rPr>
              <w:t>SA#85</w:t>
            </w:r>
          </w:p>
        </w:tc>
        <w:tc>
          <w:tcPr>
            <w:tcW w:w="1134" w:type="dxa"/>
            <w:shd w:val="solid" w:color="FFFFFF" w:fill="auto"/>
          </w:tcPr>
          <w:p w14:paraId="7CDE071C" w14:textId="77777777" w:rsidR="008C10F3" w:rsidRDefault="008C10F3" w:rsidP="00EB348F">
            <w:pPr>
              <w:pStyle w:val="TAL"/>
              <w:rPr>
                <w:rFonts w:cs="Arial"/>
                <w:lang w:eastAsia="zh-CN"/>
              </w:rPr>
            </w:pPr>
            <w:r>
              <w:rPr>
                <w:rFonts w:cs="Arial"/>
                <w:lang w:eastAsia="zh-CN"/>
              </w:rPr>
              <w:t>SP-190744</w:t>
            </w:r>
          </w:p>
        </w:tc>
        <w:tc>
          <w:tcPr>
            <w:tcW w:w="709" w:type="dxa"/>
            <w:shd w:val="solid" w:color="FFFFFF" w:fill="auto"/>
          </w:tcPr>
          <w:p w14:paraId="6CC3A5C5" w14:textId="77777777" w:rsidR="008C10F3" w:rsidRDefault="008C10F3" w:rsidP="00EB348F">
            <w:pPr>
              <w:pStyle w:val="TAL"/>
              <w:rPr>
                <w:lang w:eastAsia="zh-CN"/>
              </w:rPr>
            </w:pPr>
            <w:r>
              <w:rPr>
                <w:lang w:eastAsia="zh-CN"/>
              </w:rPr>
              <w:t>0123</w:t>
            </w:r>
          </w:p>
        </w:tc>
        <w:tc>
          <w:tcPr>
            <w:tcW w:w="425" w:type="dxa"/>
            <w:shd w:val="solid" w:color="FFFFFF" w:fill="auto"/>
          </w:tcPr>
          <w:p w14:paraId="28BB6649" w14:textId="77777777" w:rsidR="008C10F3" w:rsidRDefault="008C10F3" w:rsidP="00EB348F">
            <w:pPr>
              <w:pStyle w:val="TAL"/>
              <w:rPr>
                <w:lang w:eastAsia="zh-CN"/>
              </w:rPr>
            </w:pPr>
            <w:r>
              <w:rPr>
                <w:lang w:eastAsia="zh-CN"/>
              </w:rPr>
              <w:t>-</w:t>
            </w:r>
          </w:p>
        </w:tc>
        <w:tc>
          <w:tcPr>
            <w:tcW w:w="284" w:type="dxa"/>
            <w:shd w:val="solid" w:color="FFFFFF" w:fill="auto"/>
          </w:tcPr>
          <w:p w14:paraId="384FD1C4"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692F1E79" w14:textId="77777777" w:rsidR="008C10F3" w:rsidRDefault="008C10F3" w:rsidP="00EB348F">
            <w:pPr>
              <w:pStyle w:val="TAL"/>
            </w:pPr>
            <w:r>
              <w:t>Remove pLMNId from GNBDUFunction</w:t>
            </w:r>
          </w:p>
        </w:tc>
        <w:tc>
          <w:tcPr>
            <w:tcW w:w="708" w:type="dxa"/>
            <w:shd w:val="solid" w:color="FFFFFF" w:fill="auto"/>
          </w:tcPr>
          <w:p w14:paraId="4FB0F2BB" w14:textId="77777777" w:rsidR="008C10F3" w:rsidRDefault="008C10F3" w:rsidP="00EB348F">
            <w:pPr>
              <w:pStyle w:val="TAL"/>
              <w:rPr>
                <w:lang w:eastAsia="zh-CN"/>
              </w:rPr>
            </w:pPr>
            <w:r>
              <w:rPr>
                <w:lang w:eastAsia="zh-CN"/>
              </w:rPr>
              <w:t>16.2.0</w:t>
            </w:r>
          </w:p>
        </w:tc>
      </w:tr>
      <w:tr w:rsidR="008C10F3" w:rsidRPr="002B15AA" w14:paraId="72F91EE5" w14:textId="77777777" w:rsidTr="00EB348F">
        <w:tc>
          <w:tcPr>
            <w:tcW w:w="800" w:type="dxa"/>
            <w:shd w:val="solid" w:color="FFFFFF" w:fill="auto"/>
          </w:tcPr>
          <w:p w14:paraId="4BC6ED56" w14:textId="77777777" w:rsidR="008C10F3" w:rsidRDefault="008C10F3" w:rsidP="00EB348F">
            <w:pPr>
              <w:pStyle w:val="TAL"/>
              <w:rPr>
                <w:lang w:eastAsia="zh-CN"/>
              </w:rPr>
            </w:pPr>
            <w:r>
              <w:rPr>
                <w:lang w:eastAsia="zh-CN"/>
              </w:rPr>
              <w:t>2019-09</w:t>
            </w:r>
          </w:p>
        </w:tc>
        <w:tc>
          <w:tcPr>
            <w:tcW w:w="1043" w:type="dxa"/>
            <w:shd w:val="solid" w:color="FFFFFF" w:fill="auto"/>
          </w:tcPr>
          <w:p w14:paraId="298BD269" w14:textId="77777777" w:rsidR="008C10F3" w:rsidRDefault="008C10F3" w:rsidP="00EB348F">
            <w:pPr>
              <w:pStyle w:val="TAL"/>
              <w:rPr>
                <w:lang w:eastAsia="zh-CN"/>
              </w:rPr>
            </w:pPr>
            <w:r>
              <w:rPr>
                <w:lang w:eastAsia="zh-CN"/>
              </w:rPr>
              <w:t>SA#85</w:t>
            </w:r>
          </w:p>
        </w:tc>
        <w:tc>
          <w:tcPr>
            <w:tcW w:w="1134" w:type="dxa"/>
            <w:shd w:val="solid" w:color="FFFFFF" w:fill="auto"/>
          </w:tcPr>
          <w:p w14:paraId="7413DBA3"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38DDDFB8" w14:textId="77777777" w:rsidR="008C10F3" w:rsidRDefault="008C10F3" w:rsidP="00EB348F">
            <w:pPr>
              <w:pStyle w:val="TAL"/>
              <w:rPr>
                <w:lang w:eastAsia="zh-CN"/>
              </w:rPr>
            </w:pPr>
            <w:r>
              <w:rPr>
                <w:lang w:eastAsia="zh-CN"/>
              </w:rPr>
              <w:t>0126</w:t>
            </w:r>
          </w:p>
        </w:tc>
        <w:tc>
          <w:tcPr>
            <w:tcW w:w="425" w:type="dxa"/>
            <w:shd w:val="solid" w:color="FFFFFF" w:fill="auto"/>
          </w:tcPr>
          <w:p w14:paraId="32DC7813" w14:textId="77777777" w:rsidR="008C10F3" w:rsidRDefault="008C10F3" w:rsidP="00EB348F">
            <w:pPr>
              <w:pStyle w:val="TAL"/>
              <w:rPr>
                <w:lang w:eastAsia="zh-CN"/>
              </w:rPr>
            </w:pPr>
            <w:r>
              <w:rPr>
                <w:lang w:eastAsia="zh-CN"/>
              </w:rPr>
              <w:t>2</w:t>
            </w:r>
          </w:p>
        </w:tc>
        <w:tc>
          <w:tcPr>
            <w:tcW w:w="284" w:type="dxa"/>
            <w:shd w:val="solid" w:color="FFFFFF" w:fill="auto"/>
          </w:tcPr>
          <w:p w14:paraId="4EF74FC3"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00BBC409" w14:textId="77777777" w:rsidR="008C10F3" w:rsidRDefault="008C10F3" w:rsidP="00EB348F">
            <w:pPr>
              <w:pStyle w:val="TAL"/>
            </w:pPr>
            <w:r>
              <w:t>Update class definition with inheritance information</w:t>
            </w:r>
          </w:p>
        </w:tc>
        <w:tc>
          <w:tcPr>
            <w:tcW w:w="708" w:type="dxa"/>
            <w:shd w:val="solid" w:color="FFFFFF" w:fill="auto"/>
          </w:tcPr>
          <w:p w14:paraId="3E5C38BA" w14:textId="77777777" w:rsidR="008C10F3" w:rsidRDefault="008C10F3" w:rsidP="00EB348F">
            <w:pPr>
              <w:pStyle w:val="TAL"/>
              <w:rPr>
                <w:lang w:eastAsia="zh-CN"/>
              </w:rPr>
            </w:pPr>
            <w:r>
              <w:rPr>
                <w:lang w:eastAsia="zh-CN"/>
              </w:rPr>
              <w:t>16.2.0</w:t>
            </w:r>
          </w:p>
        </w:tc>
      </w:tr>
      <w:tr w:rsidR="008C10F3" w:rsidRPr="002B15AA" w14:paraId="7475F682" w14:textId="77777777" w:rsidTr="00EB348F">
        <w:tc>
          <w:tcPr>
            <w:tcW w:w="800" w:type="dxa"/>
            <w:shd w:val="solid" w:color="FFFFFF" w:fill="auto"/>
          </w:tcPr>
          <w:p w14:paraId="5A232F00" w14:textId="77777777" w:rsidR="008C10F3" w:rsidRDefault="008C10F3" w:rsidP="00EB348F">
            <w:pPr>
              <w:pStyle w:val="TAL"/>
              <w:rPr>
                <w:lang w:eastAsia="zh-CN"/>
              </w:rPr>
            </w:pPr>
            <w:r>
              <w:rPr>
                <w:lang w:eastAsia="zh-CN"/>
              </w:rPr>
              <w:t>2019-09</w:t>
            </w:r>
          </w:p>
        </w:tc>
        <w:tc>
          <w:tcPr>
            <w:tcW w:w="1043" w:type="dxa"/>
            <w:shd w:val="solid" w:color="FFFFFF" w:fill="auto"/>
          </w:tcPr>
          <w:p w14:paraId="12CEFDED" w14:textId="77777777" w:rsidR="008C10F3" w:rsidRDefault="008C10F3" w:rsidP="00EB348F">
            <w:pPr>
              <w:pStyle w:val="TAL"/>
              <w:rPr>
                <w:lang w:eastAsia="zh-CN"/>
              </w:rPr>
            </w:pPr>
            <w:r>
              <w:rPr>
                <w:lang w:eastAsia="zh-CN"/>
              </w:rPr>
              <w:t>SA#85</w:t>
            </w:r>
          </w:p>
        </w:tc>
        <w:tc>
          <w:tcPr>
            <w:tcW w:w="1134" w:type="dxa"/>
            <w:shd w:val="solid" w:color="FFFFFF" w:fill="auto"/>
          </w:tcPr>
          <w:p w14:paraId="29F0284B"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7D468BC0" w14:textId="77777777" w:rsidR="008C10F3" w:rsidRDefault="008C10F3" w:rsidP="00EB348F">
            <w:pPr>
              <w:pStyle w:val="TAL"/>
              <w:rPr>
                <w:lang w:eastAsia="zh-CN"/>
              </w:rPr>
            </w:pPr>
            <w:r>
              <w:rPr>
                <w:lang w:eastAsia="zh-CN"/>
              </w:rPr>
              <w:t>0128</w:t>
            </w:r>
          </w:p>
        </w:tc>
        <w:tc>
          <w:tcPr>
            <w:tcW w:w="425" w:type="dxa"/>
            <w:shd w:val="solid" w:color="FFFFFF" w:fill="auto"/>
          </w:tcPr>
          <w:p w14:paraId="166C4208" w14:textId="77777777" w:rsidR="008C10F3" w:rsidRDefault="008C10F3" w:rsidP="00EB348F">
            <w:pPr>
              <w:pStyle w:val="TAL"/>
              <w:rPr>
                <w:lang w:eastAsia="zh-CN"/>
              </w:rPr>
            </w:pPr>
            <w:r>
              <w:rPr>
                <w:lang w:eastAsia="zh-CN"/>
              </w:rPr>
              <w:t>1</w:t>
            </w:r>
          </w:p>
        </w:tc>
        <w:tc>
          <w:tcPr>
            <w:tcW w:w="284" w:type="dxa"/>
            <w:shd w:val="solid" w:color="FFFFFF" w:fill="auto"/>
          </w:tcPr>
          <w:p w14:paraId="522DFB5B"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4910B2B7" w14:textId="77777777" w:rsidR="008C10F3" w:rsidRDefault="008C10F3" w:rsidP="00EB348F">
            <w:pPr>
              <w:pStyle w:val="TAL"/>
            </w:pPr>
            <w:r>
              <w:t>Correct description of NRCellCU and NRCellDU to be applicable for all deployment scenarios</w:t>
            </w:r>
          </w:p>
        </w:tc>
        <w:tc>
          <w:tcPr>
            <w:tcW w:w="708" w:type="dxa"/>
            <w:shd w:val="solid" w:color="FFFFFF" w:fill="auto"/>
          </w:tcPr>
          <w:p w14:paraId="20A4FC76" w14:textId="77777777" w:rsidR="008C10F3" w:rsidRDefault="008C10F3" w:rsidP="00EB348F">
            <w:pPr>
              <w:pStyle w:val="TAL"/>
              <w:rPr>
                <w:lang w:eastAsia="zh-CN"/>
              </w:rPr>
            </w:pPr>
            <w:r>
              <w:rPr>
                <w:lang w:eastAsia="zh-CN"/>
              </w:rPr>
              <w:t>16.2.0</w:t>
            </w:r>
          </w:p>
        </w:tc>
      </w:tr>
      <w:tr w:rsidR="008C10F3" w:rsidRPr="002B15AA" w14:paraId="33BA728B" w14:textId="77777777" w:rsidTr="00EB348F">
        <w:tc>
          <w:tcPr>
            <w:tcW w:w="800" w:type="dxa"/>
            <w:shd w:val="solid" w:color="FFFFFF" w:fill="auto"/>
          </w:tcPr>
          <w:p w14:paraId="6C7EC98B" w14:textId="77777777" w:rsidR="008C10F3" w:rsidRDefault="008C10F3" w:rsidP="00EB348F">
            <w:pPr>
              <w:pStyle w:val="TAL"/>
              <w:rPr>
                <w:lang w:eastAsia="zh-CN"/>
              </w:rPr>
            </w:pPr>
            <w:r>
              <w:rPr>
                <w:lang w:eastAsia="zh-CN"/>
              </w:rPr>
              <w:t>2019-09</w:t>
            </w:r>
          </w:p>
        </w:tc>
        <w:tc>
          <w:tcPr>
            <w:tcW w:w="1043" w:type="dxa"/>
            <w:shd w:val="solid" w:color="FFFFFF" w:fill="auto"/>
          </w:tcPr>
          <w:p w14:paraId="5706BE20" w14:textId="77777777" w:rsidR="008C10F3" w:rsidRDefault="008C10F3" w:rsidP="00EB348F">
            <w:pPr>
              <w:pStyle w:val="TAL"/>
              <w:rPr>
                <w:lang w:eastAsia="zh-CN"/>
              </w:rPr>
            </w:pPr>
            <w:r>
              <w:rPr>
                <w:lang w:eastAsia="zh-CN"/>
              </w:rPr>
              <w:t>SA#85</w:t>
            </w:r>
          </w:p>
        </w:tc>
        <w:tc>
          <w:tcPr>
            <w:tcW w:w="1134" w:type="dxa"/>
            <w:shd w:val="solid" w:color="FFFFFF" w:fill="auto"/>
          </w:tcPr>
          <w:p w14:paraId="38B8A95E"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1F464987" w14:textId="77777777" w:rsidR="008C10F3" w:rsidRDefault="008C10F3" w:rsidP="00EB348F">
            <w:pPr>
              <w:pStyle w:val="TAL"/>
              <w:rPr>
                <w:lang w:eastAsia="zh-CN"/>
              </w:rPr>
            </w:pPr>
            <w:r>
              <w:rPr>
                <w:lang w:eastAsia="zh-CN"/>
              </w:rPr>
              <w:t>0130</w:t>
            </w:r>
          </w:p>
        </w:tc>
        <w:tc>
          <w:tcPr>
            <w:tcW w:w="425" w:type="dxa"/>
            <w:shd w:val="solid" w:color="FFFFFF" w:fill="auto"/>
          </w:tcPr>
          <w:p w14:paraId="667F735E" w14:textId="77777777" w:rsidR="008C10F3" w:rsidRDefault="008C10F3" w:rsidP="00EB348F">
            <w:pPr>
              <w:pStyle w:val="TAL"/>
              <w:rPr>
                <w:lang w:eastAsia="zh-CN"/>
              </w:rPr>
            </w:pPr>
            <w:r>
              <w:rPr>
                <w:lang w:eastAsia="zh-CN"/>
              </w:rPr>
              <w:t>-</w:t>
            </w:r>
          </w:p>
        </w:tc>
        <w:tc>
          <w:tcPr>
            <w:tcW w:w="284" w:type="dxa"/>
            <w:shd w:val="solid" w:color="FFFFFF" w:fill="auto"/>
          </w:tcPr>
          <w:p w14:paraId="4279C73F"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54DD9D84" w14:textId="77777777" w:rsidR="008C10F3" w:rsidRDefault="008C10F3" w:rsidP="00EB348F">
            <w:pPr>
              <w:pStyle w:val="TAL"/>
            </w:pPr>
            <w:r>
              <w:t>Correct XML solution set for NR</w:t>
            </w:r>
          </w:p>
        </w:tc>
        <w:tc>
          <w:tcPr>
            <w:tcW w:w="708" w:type="dxa"/>
            <w:shd w:val="solid" w:color="FFFFFF" w:fill="auto"/>
          </w:tcPr>
          <w:p w14:paraId="54F0C4CB" w14:textId="77777777" w:rsidR="008C10F3" w:rsidRDefault="008C10F3" w:rsidP="00EB348F">
            <w:pPr>
              <w:pStyle w:val="TAL"/>
              <w:rPr>
                <w:lang w:eastAsia="zh-CN"/>
              </w:rPr>
            </w:pPr>
            <w:r>
              <w:rPr>
                <w:lang w:eastAsia="zh-CN"/>
              </w:rPr>
              <w:t>16.2.0</w:t>
            </w:r>
          </w:p>
        </w:tc>
      </w:tr>
      <w:tr w:rsidR="008C10F3" w:rsidRPr="002B15AA" w14:paraId="35AEF780" w14:textId="77777777" w:rsidTr="00EB348F">
        <w:tc>
          <w:tcPr>
            <w:tcW w:w="800" w:type="dxa"/>
            <w:shd w:val="solid" w:color="FFFFFF" w:fill="auto"/>
          </w:tcPr>
          <w:p w14:paraId="12C90D53" w14:textId="77777777" w:rsidR="008C10F3" w:rsidRDefault="008C10F3" w:rsidP="00EB348F">
            <w:pPr>
              <w:pStyle w:val="TAL"/>
              <w:rPr>
                <w:lang w:eastAsia="zh-CN"/>
              </w:rPr>
            </w:pPr>
            <w:r>
              <w:rPr>
                <w:lang w:eastAsia="zh-CN"/>
              </w:rPr>
              <w:t>2019-09</w:t>
            </w:r>
          </w:p>
        </w:tc>
        <w:tc>
          <w:tcPr>
            <w:tcW w:w="1043" w:type="dxa"/>
            <w:shd w:val="solid" w:color="FFFFFF" w:fill="auto"/>
          </w:tcPr>
          <w:p w14:paraId="4610DFED" w14:textId="77777777" w:rsidR="008C10F3" w:rsidRDefault="008C10F3" w:rsidP="00EB348F">
            <w:pPr>
              <w:pStyle w:val="TAL"/>
              <w:rPr>
                <w:lang w:eastAsia="zh-CN"/>
              </w:rPr>
            </w:pPr>
            <w:r>
              <w:rPr>
                <w:lang w:eastAsia="zh-CN"/>
              </w:rPr>
              <w:t>SA#85</w:t>
            </w:r>
          </w:p>
        </w:tc>
        <w:tc>
          <w:tcPr>
            <w:tcW w:w="1134" w:type="dxa"/>
            <w:shd w:val="solid" w:color="FFFFFF" w:fill="auto"/>
          </w:tcPr>
          <w:p w14:paraId="106B5879"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012DD77A" w14:textId="77777777" w:rsidR="008C10F3" w:rsidRDefault="008C10F3" w:rsidP="00EB348F">
            <w:pPr>
              <w:pStyle w:val="TAL"/>
              <w:rPr>
                <w:lang w:eastAsia="zh-CN"/>
              </w:rPr>
            </w:pPr>
            <w:r>
              <w:rPr>
                <w:lang w:eastAsia="zh-CN"/>
              </w:rPr>
              <w:t>0132</w:t>
            </w:r>
          </w:p>
        </w:tc>
        <w:tc>
          <w:tcPr>
            <w:tcW w:w="425" w:type="dxa"/>
            <w:shd w:val="solid" w:color="FFFFFF" w:fill="auto"/>
          </w:tcPr>
          <w:p w14:paraId="56B01BAA" w14:textId="77777777" w:rsidR="008C10F3" w:rsidRDefault="008C10F3" w:rsidP="00EB348F">
            <w:pPr>
              <w:pStyle w:val="TAL"/>
              <w:rPr>
                <w:lang w:eastAsia="zh-CN"/>
              </w:rPr>
            </w:pPr>
            <w:r>
              <w:rPr>
                <w:lang w:eastAsia="zh-CN"/>
              </w:rPr>
              <w:t>-</w:t>
            </w:r>
          </w:p>
        </w:tc>
        <w:tc>
          <w:tcPr>
            <w:tcW w:w="284" w:type="dxa"/>
            <w:shd w:val="solid" w:color="FFFFFF" w:fill="auto"/>
          </w:tcPr>
          <w:p w14:paraId="3D223960"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64FFFD67" w14:textId="77777777" w:rsidR="008C10F3" w:rsidRDefault="008C10F3" w:rsidP="00EB348F">
            <w:pPr>
              <w:pStyle w:val="TAL"/>
            </w:pPr>
            <w:r>
              <w:t xml:space="preserve">Correct XML solution set for Network slice </w:t>
            </w:r>
          </w:p>
        </w:tc>
        <w:tc>
          <w:tcPr>
            <w:tcW w:w="708" w:type="dxa"/>
            <w:shd w:val="solid" w:color="FFFFFF" w:fill="auto"/>
          </w:tcPr>
          <w:p w14:paraId="4BA936FA" w14:textId="77777777" w:rsidR="008C10F3" w:rsidRDefault="008C10F3" w:rsidP="00EB348F">
            <w:pPr>
              <w:pStyle w:val="TAL"/>
              <w:rPr>
                <w:lang w:eastAsia="zh-CN"/>
              </w:rPr>
            </w:pPr>
            <w:r>
              <w:rPr>
                <w:lang w:eastAsia="zh-CN"/>
              </w:rPr>
              <w:t>16.2.0</w:t>
            </w:r>
          </w:p>
        </w:tc>
      </w:tr>
      <w:tr w:rsidR="008C10F3" w:rsidRPr="002B15AA" w14:paraId="2A963509" w14:textId="77777777" w:rsidTr="00EB348F">
        <w:tc>
          <w:tcPr>
            <w:tcW w:w="800" w:type="dxa"/>
            <w:shd w:val="solid" w:color="FFFFFF" w:fill="auto"/>
          </w:tcPr>
          <w:p w14:paraId="1459CBCF" w14:textId="77777777" w:rsidR="008C10F3" w:rsidRDefault="008C10F3" w:rsidP="00EB348F">
            <w:pPr>
              <w:pStyle w:val="TAL"/>
              <w:rPr>
                <w:lang w:eastAsia="zh-CN"/>
              </w:rPr>
            </w:pPr>
            <w:r>
              <w:rPr>
                <w:lang w:eastAsia="zh-CN"/>
              </w:rPr>
              <w:t>2019-09</w:t>
            </w:r>
          </w:p>
        </w:tc>
        <w:tc>
          <w:tcPr>
            <w:tcW w:w="1043" w:type="dxa"/>
            <w:shd w:val="solid" w:color="FFFFFF" w:fill="auto"/>
          </w:tcPr>
          <w:p w14:paraId="53EC83AA" w14:textId="77777777" w:rsidR="008C10F3" w:rsidRDefault="008C10F3" w:rsidP="00EB348F">
            <w:pPr>
              <w:pStyle w:val="TAL"/>
              <w:rPr>
                <w:lang w:eastAsia="zh-CN"/>
              </w:rPr>
            </w:pPr>
            <w:r>
              <w:rPr>
                <w:lang w:eastAsia="zh-CN"/>
              </w:rPr>
              <w:t>SA#85</w:t>
            </w:r>
          </w:p>
        </w:tc>
        <w:tc>
          <w:tcPr>
            <w:tcW w:w="1134" w:type="dxa"/>
            <w:shd w:val="solid" w:color="FFFFFF" w:fill="auto"/>
          </w:tcPr>
          <w:p w14:paraId="3383E4D4" w14:textId="77777777" w:rsidR="008C10F3" w:rsidRDefault="008C10F3" w:rsidP="00EB348F">
            <w:pPr>
              <w:pStyle w:val="TAL"/>
              <w:rPr>
                <w:rFonts w:cs="Arial"/>
                <w:lang w:eastAsia="zh-CN"/>
              </w:rPr>
            </w:pPr>
            <w:r>
              <w:rPr>
                <w:rFonts w:cs="Arial"/>
                <w:lang w:eastAsia="zh-CN"/>
              </w:rPr>
              <w:t>SP-190750</w:t>
            </w:r>
          </w:p>
        </w:tc>
        <w:tc>
          <w:tcPr>
            <w:tcW w:w="709" w:type="dxa"/>
            <w:shd w:val="solid" w:color="FFFFFF" w:fill="auto"/>
          </w:tcPr>
          <w:p w14:paraId="65EE6B36" w14:textId="77777777" w:rsidR="008C10F3" w:rsidRDefault="008C10F3" w:rsidP="00EB348F">
            <w:pPr>
              <w:pStyle w:val="TAL"/>
              <w:rPr>
                <w:lang w:eastAsia="zh-CN"/>
              </w:rPr>
            </w:pPr>
            <w:r>
              <w:rPr>
                <w:lang w:eastAsia="zh-CN"/>
              </w:rPr>
              <w:t>0133</w:t>
            </w:r>
          </w:p>
        </w:tc>
        <w:tc>
          <w:tcPr>
            <w:tcW w:w="425" w:type="dxa"/>
            <w:shd w:val="solid" w:color="FFFFFF" w:fill="auto"/>
          </w:tcPr>
          <w:p w14:paraId="0693DA6D" w14:textId="77777777" w:rsidR="008C10F3" w:rsidRDefault="008C10F3" w:rsidP="00EB348F">
            <w:pPr>
              <w:pStyle w:val="TAL"/>
              <w:rPr>
                <w:lang w:eastAsia="zh-CN"/>
              </w:rPr>
            </w:pPr>
            <w:r>
              <w:rPr>
                <w:lang w:eastAsia="zh-CN"/>
              </w:rPr>
              <w:t>1</w:t>
            </w:r>
          </w:p>
        </w:tc>
        <w:tc>
          <w:tcPr>
            <w:tcW w:w="284" w:type="dxa"/>
            <w:shd w:val="solid" w:color="FFFFFF" w:fill="auto"/>
          </w:tcPr>
          <w:p w14:paraId="712F38F9"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BA99D32" w14:textId="77777777" w:rsidR="008C10F3" w:rsidRDefault="008C10F3" w:rsidP="00EB348F">
            <w:pPr>
              <w:pStyle w:val="TAL"/>
            </w:pPr>
            <w:r>
              <w:t>Clarification on slice model</w:t>
            </w:r>
          </w:p>
        </w:tc>
        <w:tc>
          <w:tcPr>
            <w:tcW w:w="708" w:type="dxa"/>
            <w:shd w:val="solid" w:color="FFFFFF" w:fill="auto"/>
          </w:tcPr>
          <w:p w14:paraId="75006100" w14:textId="77777777" w:rsidR="008C10F3" w:rsidRDefault="008C10F3" w:rsidP="00EB348F">
            <w:pPr>
              <w:pStyle w:val="TAL"/>
              <w:rPr>
                <w:lang w:eastAsia="zh-CN"/>
              </w:rPr>
            </w:pPr>
            <w:r>
              <w:rPr>
                <w:lang w:eastAsia="zh-CN"/>
              </w:rPr>
              <w:t>16.2.0</w:t>
            </w:r>
          </w:p>
        </w:tc>
      </w:tr>
      <w:tr w:rsidR="008C10F3" w:rsidRPr="002B15AA" w14:paraId="7E9715BF" w14:textId="77777777" w:rsidTr="00EB348F">
        <w:tc>
          <w:tcPr>
            <w:tcW w:w="800" w:type="dxa"/>
            <w:shd w:val="solid" w:color="FFFFFF" w:fill="auto"/>
          </w:tcPr>
          <w:p w14:paraId="5F7D73CF" w14:textId="77777777" w:rsidR="008C10F3" w:rsidRDefault="008C10F3" w:rsidP="00EB348F">
            <w:pPr>
              <w:pStyle w:val="TAL"/>
              <w:rPr>
                <w:lang w:eastAsia="zh-CN"/>
              </w:rPr>
            </w:pPr>
            <w:r>
              <w:rPr>
                <w:lang w:eastAsia="zh-CN"/>
              </w:rPr>
              <w:t>2019-09</w:t>
            </w:r>
          </w:p>
        </w:tc>
        <w:tc>
          <w:tcPr>
            <w:tcW w:w="1043" w:type="dxa"/>
            <w:shd w:val="solid" w:color="FFFFFF" w:fill="auto"/>
          </w:tcPr>
          <w:p w14:paraId="6AD0A85C" w14:textId="77777777" w:rsidR="008C10F3" w:rsidRDefault="008C10F3" w:rsidP="00EB348F">
            <w:pPr>
              <w:pStyle w:val="TAL"/>
              <w:rPr>
                <w:lang w:eastAsia="zh-CN"/>
              </w:rPr>
            </w:pPr>
            <w:r>
              <w:rPr>
                <w:lang w:eastAsia="zh-CN"/>
              </w:rPr>
              <w:t>SA#85</w:t>
            </w:r>
          </w:p>
        </w:tc>
        <w:tc>
          <w:tcPr>
            <w:tcW w:w="1134" w:type="dxa"/>
            <w:shd w:val="solid" w:color="FFFFFF" w:fill="auto"/>
          </w:tcPr>
          <w:p w14:paraId="61D7BB4B"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2C391F6A" w14:textId="77777777" w:rsidR="008C10F3" w:rsidRDefault="008C10F3" w:rsidP="00EB348F">
            <w:pPr>
              <w:pStyle w:val="TAL"/>
              <w:rPr>
                <w:lang w:eastAsia="zh-CN"/>
              </w:rPr>
            </w:pPr>
            <w:r>
              <w:rPr>
                <w:lang w:eastAsia="zh-CN"/>
              </w:rPr>
              <w:t>0142</w:t>
            </w:r>
          </w:p>
        </w:tc>
        <w:tc>
          <w:tcPr>
            <w:tcW w:w="425" w:type="dxa"/>
            <w:shd w:val="solid" w:color="FFFFFF" w:fill="auto"/>
          </w:tcPr>
          <w:p w14:paraId="2676DFF4" w14:textId="77777777" w:rsidR="008C10F3" w:rsidRDefault="008C10F3" w:rsidP="00EB348F">
            <w:pPr>
              <w:pStyle w:val="TAL"/>
              <w:rPr>
                <w:lang w:eastAsia="zh-CN"/>
              </w:rPr>
            </w:pPr>
            <w:r>
              <w:rPr>
                <w:lang w:eastAsia="zh-CN"/>
              </w:rPr>
              <w:t>1</w:t>
            </w:r>
          </w:p>
        </w:tc>
        <w:tc>
          <w:tcPr>
            <w:tcW w:w="284" w:type="dxa"/>
            <w:shd w:val="solid" w:color="FFFFFF" w:fill="auto"/>
          </w:tcPr>
          <w:p w14:paraId="397A6131"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26EF6E91" w14:textId="77777777" w:rsidR="008C10F3" w:rsidRDefault="008C10F3" w:rsidP="00EB348F">
            <w:pPr>
              <w:pStyle w:val="TAL"/>
            </w:pPr>
            <w:r>
              <w:t>Add YANG mount info</w:t>
            </w:r>
          </w:p>
        </w:tc>
        <w:tc>
          <w:tcPr>
            <w:tcW w:w="708" w:type="dxa"/>
            <w:shd w:val="solid" w:color="FFFFFF" w:fill="auto"/>
          </w:tcPr>
          <w:p w14:paraId="4A717B61" w14:textId="77777777" w:rsidR="008C10F3" w:rsidRDefault="008C10F3" w:rsidP="00EB348F">
            <w:pPr>
              <w:pStyle w:val="TAL"/>
              <w:rPr>
                <w:lang w:eastAsia="zh-CN"/>
              </w:rPr>
            </w:pPr>
            <w:r>
              <w:rPr>
                <w:lang w:eastAsia="zh-CN"/>
              </w:rPr>
              <w:t>16.2.0</w:t>
            </w:r>
          </w:p>
        </w:tc>
      </w:tr>
      <w:tr w:rsidR="008C10F3" w:rsidRPr="002B15AA" w14:paraId="229BD8A9" w14:textId="77777777" w:rsidTr="00EB348F">
        <w:tc>
          <w:tcPr>
            <w:tcW w:w="800" w:type="dxa"/>
            <w:shd w:val="solid" w:color="FFFFFF" w:fill="auto"/>
          </w:tcPr>
          <w:p w14:paraId="052A349B" w14:textId="77777777" w:rsidR="008C10F3" w:rsidRDefault="008C10F3" w:rsidP="00EB348F">
            <w:pPr>
              <w:pStyle w:val="TAL"/>
              <w:rPr>
                <w:lang w:eastAsia="zh-CN"/>
              </w:rPr>
            </w:pPr>
            <w:r>
              <w:rPr>
                <w:lang w:eastAsia="zh-CN"/>
              </w:rPr>
              <w:t>2019-09</w:t>
            </w:r>
          </w:p>
        </w:tc>
        <w:tc>
          <w:tcPr>
            <w:tcW w:w="1043" w:type="dxa"/>
            <w:shd w:val="solid" w:color="FFFFFF" w:fill="auto"/>
          </w:tcPr>
          <w:p w14:paraId="3F30C74B" w14:textId="77777777" w:rsidR="008C10F3" w:rsidRDefault="008C10F3" w:rsidP="00EB348F">
            <w:pPr>
              <w:pStyle w:val="TAL"/>
              <w:rPr>
                <w:lang w:eastAsia="zh-CN"/>
              </w:rPr>
            </w:pPr>
            <w:r>
              <w:rPr>
                <w:lang w:eastAsia="zh-CN"/>
              </w:rPr>
              <w:t>SA#85</w:t>
            </w:r>
          </w:p>
        </w:tc>
        <w:tc>
          <w:tcPr>
            <w:tcW w:w="1134" w:type="dxa"/>
            <w:shd w:val="solid" w:color="FFFFFF" w:fill="auto"/>
          </w:tcPr>
          <w:p w14:paraId="4D5A6FCC" w14:textId="77777777" w:rsidR="008C10F3" w:rsidRDefault="008C10F3" w:rsidP="00EB348F">
            <w:pPr>
              <w:pStyle w:val="TAL"/>
              <w:rPr>
                <w:rFonts w:cs="Arial"/>
                <w:lang w:eastAsia="zh-CN"/>
              </w:rPr>
            </w:pPr>
            <w:r>
              <w:rPr>
                <w:rFonts w:cs="Arial"/>
                <w:lang w:eastAsia="zh-CN"/>
              </w:rPr>
              <w:t>SP-190743</w:t>
            </w:r>
          </w:p>
        </w:tc>
        <w:tc>
          <w:tcPr>
            <w:tcW w:w="709" w:type="dxa"/>
            <w:shd w:val="solid" w:color="FFFFFF" w:fill="auto"/>
          </w:tcPr>
          <w:p w14:paraId="217FC000" w14:textId="77777777" w:rsidR="008C10F3" w:rsidRDefault="008C10F3" w:rsidP="00EB348F">
            <w:pPr>
              <w:pStyle w:val="TAL"/>
              <w:rPr>
                <w:lang w:eastAsia="zh-CN"/>
              </w:rPr>
            </w:pPr>
            <w:r>
              <w:rPr>
                <w:lang w:eastAsia="zh-CN"/>
              </w:rPr>
              <w:t>0143</w:t>
            </w:r>
          </w:p>
        </w:tc>
        <w:tc>
          <w:tcPr>
            <w:tcW w:w="425" w:type="dxa"/>
            <w:shd w:val="solid" w:color="FFFFFF" w:fill="auto"/>
          </w:tcPr>
          <w:p w14:paraId="3CF58024" w14:textId="77777777" w:rsidR="008C10F3" w:rsidRDefault="008C10F3" w:rsidP="00EB348F">
            <w:pPr>
              <w:pStyle w:val="TAL"/>
              <w:rPr>
                <w:lang w:eastAsia="zh-CN"/>
              </w:rPr>
            </w:pPr>
            <w:r>
              <w:rPr>
                <w:lang w:eastAsia="zh-CN"/>
              </w:rPr>
              <w:t>-</w:t>
            </w:r>
          </w:p>
        </w:tc>
        <w:tc>
          <w:tcPr>
            <w:tcW w:w="284" w:type="dxa"/>
            <w:shd w:val="solid" w:color="FFFFFF" w:fill="auto"/>
          </w:tcPr>
          <w:p w14:paraId="3141AB23"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3F4F312F" w14:textId="77777777" w:rsidR="008C10F3" w:rsidRDefault="008C10F3" w:rsidP="00EB348F">
            <w:pPr>
              <w:pStyle w:val="TAL"/>
            </w:pPr>
            <w:r>
              <w:t>Add YANG solution</w:t>
            </w:r>
          </w:p>
        </w:tc>
        <w:tc>
          <w:tcPr>
            <w:tcW w:w="708" w:type="dxa"/>
            <w:shd w:val="solid" w:color="FFFFFF" w:fill="auto"/>
          </w:tcPr>
          <w:p w14:paraId="5C1EBF40" w14:textId="77777777" w:rsidR="008C10F3" w:rsidRDefault="008C10F3" w:rsidP="00EB348F">
            <w:pPr>
              <w:pStyle w:val="TAL"/>
              <w:rPr>
                <w:lang w:eastAsia="zh-CN"/>
              </w:rPr>
            </w:pPr>
            <w:r>
              <w:rPr>
                <w:lang w:eastAsia="zh-CN"/>
              </w:rPr>
              <w:t>16.2.0</w:t>
            </w:r>
          </w:p>
        </w:tc>
      </w:tr>
      <w:tr w:rsidR="008C10F3" w:rsidRPr="002B15AA" w14:paraId="72BF505E" w14:textId="77777777" w:rsidTr="00EB348F">
        <w:tc>
          <w:tcPr>
            <w:tcW w:w="800" w:type="dxa"/>
            <w:shd w:val="solid" w:color="FFFFFF" w:fill="auto"/>
          </w:tcPr>
          <w:p w14:paraId="4FD3A023" w14:textId="77777777" w:rsidR="008C10F3" w:rsidRDefault="008C10F3" w:rsidP="00EB348F">
            <w:pPr>
              <w:pStyle w:val="TAL"/>
              <w:rPr>
                <w:lang w:eastAsia="zh-CN"/>
              </w:rPr>
            </w:pPr>
            <w:r>
              <w:rPr>
                <w:lang w:eastAsia="zh-CN"/>
              </w:rPr>
              <w:t>2019-09</w:t>
            </w:r>
          </w:p>
        </w:tc>
        <w:tc>
          <w:tcPr>
            <w:tcW w:w="1043" w:type="dxa"/>
            <w:shd w:val="solid" w:color="FFFFFF" w:fill="auto"/>
          </w:tcPr>
          <w:p w14:paraId="04B34944" w14:textId="77777777" w:rsidR="008C10F3" w:rsidRDefault="008C10F3" w:rsidP="00EB348F">
            <w:pPr>
              <w:pStyle w:val="TAL"/>
              <w:rPr>
                <w:lang w:eastAsia="zh-CN"/>
              </w:rPr>
            </w:pPr>
            <w:r>
              <w:rPr>
                <w:lang w:eastAsia="zh-CN"/>
              </w:rPr>
              <w:t>SA#85</w:t>
            </w:r>
          </w:p>
        </w:tc>
        <w:tc>
          <w:tcPr>
            <w:tcW w:w="1134" w:type="dxa"/>
            <w:shd w:val="solid" w:color="FFFFFF" w:fill="auto"/>
          </w:tcPr>
          <w:p w14:paraId="6D0E746A" w14:textId="77777777" w:rsidR="008C10F3" w:rsidRDefault="008C10F3" w:rsidP="00EB348F">
            <w:pPr>
              <w:pStyle w:val="TAL"/>
              <w:rPr>
                <w:rFonts w:cs="Arial"/>
                <w:lang w:eastAsia="zh-CN"/>
              </w:rPr>
            </w:pPr>
            <w:r>
              <w:rPr>
                <w:rFonts w:cs="Arial"/>
                <w:lang w:eastAsia="zh-CN"/>
              </w:rPr>
              <w:t>SP-190745</w:t>
            </w:r>
          </w:p>
        </w:tc>
        <w:tc>
          <w:tcPr>
            <w:tcW w:w="709" w:type="dxa"/>
            <w:shd w:val="solid" w:color="FFFFFF" w:fill="auto"/>
          </w:tcPr>
          <w:p w14:paraId="5E9507FB" w14:textId="77777777" w:rsidR="008C10F3" w:rsidRDefault="008C10F3" w:rsidP="00EB348F">
            <w:pPr>
              <w:pStyle w:val="TAL"/>
              <w:rPr>
                <w:lang w:eastAsia="zh-CN"/>
              </w:rPr>
            </w:pPr>
            <w:r>
              <w:rPr>
                <w:lang w:eastAsia="zh-CN"/>
              </w:rPr>
              <w:t>0149</w:t>
            </w:r>
          </w:p>
        </w:tc>
        <w:tc>
          <w:tcPr>
            <w:tcW w:w="425" w:type="dxa"/>
            <w:shd w:val="solid" w:color="FFFFFF" w:fill="auto"/>
          </w:tcPr>
          <w:p w14:paraId="16602398" w14:textId="77777777" w:rsidR="008C10F3" w:rsidRDefault="008C10F3" w:rsidP="00EB348F">
            <w:pPr>
              <w:pStyle w:val="TAL"/>
              <w:rPr>
                <w:lang w:eastAsia="zh-CN"/>
              </w:rPr>
            </w:pPr>
            <w:r>
              <w:rPr>
                <w:lang w:eastAsia="zh-CN"/>
              </w:rPr>
              <w:t>1</w:t>
            </w:r>
          </w:p>
        </w:tc>
        <w:tc>
          <w:tcPr>
            <w:tcW w:w="284" w:type="dxa"/>
            <w:shd w:val="solid" w:color="FFFFFF" w:fill="auto"/>
          </w:tcPr>
          <w:p w14:paraId="014237E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467E09A" w14:textId="77777777" w:rsidR="008C10F3" w:rsidRDefault="008C10F3" w:rsidP="00EB348F">
            <w:pPr>
              <w:pStyle w:val="TAL"/>
            </w:pPr>
            <w:r>
              <w:t>generate JSON definition for 5GC NRM based on new style guideline</w:t>
            </w:r>
          </w:p>
        </w:tc>
        <w:tc>
          <w:tcPr>
            <w:tcW w:w="708" w:type="dxa"/>
            <w:shd w:val="solid" w:color="FFFFFF" w:fill="auto"/>
          </w:tcPr>
          <w:p w14:paraId="00205090" w14:textId="77777777" w:rsidR="008C10F3" w:rsidRDefault="008C10F3" w:rsidP="00EB348F">
            <w:pPr>
              <w:pStyle w:val="TAL"/>
              <w:rPr>
                <w:lang w:eastAsia="zh-CN"/>
              </w:rPr>
            </w:pPr>
            <w:r>
              <w:rPr>
                <w:lang w:eastAsia="zh-CN"/>
              </w:rPr>
              <w:t>16.2.0</w:t>
            </w:r>
          </w:p>
        </w:tc>
      </w:tr>
      <w:tr w:rsidR="008C10F3" w:rsidRPr="002B15AA" w14:paraId="3277F337" w14:textId="77777777" w:rsidTr="00EB348F">
        <w:tc>
          <w:tcPr>
            <w:tcW w:w="800" w:type="dxa"/>
            <w:shd w:val="solid" w:color="FFFFFF" w:fill="auto"/>
          </w:tcPr>
          <w:p w14:paraId="307B1EDC" w14:textId="77777777" w:rsidR="008C10F3" w:rsidRDefault="008C10F3" w:rsidP="00EB348F">
            <w:pPr>
              <w:pStyle w:val="TAL"/>
              <w:rPr>
                <w:lang w:eastAsia="zh-CN"/>
              </w:rPr>
            </w:pPr>
            <w:r>
              <w:rPr>
                <w:lang w:eastAsia="zh-CN"/>
              </w:rPr>
              <w:t>2019-09</w:t>
            </w:r>
          </w:p>
        </w:tc>
        <w:tc>
          <w:tcPr>
            <w:tcW w:w="1043" w:type="dxa"/>
            <w:shd w:val="solid" w:color="FFFFFF" w:fill="auto"/>
          </w:tcPr>
          <w:p w14:paraId="7E5BB7C2" w14:textId="77777777" w:rsidR="008C10F3" w:rsidRDefault="008C10F3" w:rsidP="00EB348F">
            <w:pPr>
              <w:pStyle w:val="TAL"/>
              <w:rPr>
                <w:lang w:eastAsia="zh-CN"/>
              </w:rPr>
            </w:pPr>
            <w:r>
              <w:rPr>
                <w:lang w:eastAsia="zh-CN"/>
              </w:rPr>
              <w:t>SA#85</w:t>
            </w:r>
          </w:p>
        </w:tc>
        <w:tc>
          <w:tcPr>
            <w:tcW w:w="1134" w:type="dxa"/>
            <w:shd w:val="solid" w:color="FFFFFF" w:fill="auto"/>
          </w:tcPr>
          <w:p w14:paraId="1FA58584" w14:textId="77777777" w:rsidR="008C10F3" w:rsidRDefault="008C10F3" w:rsidP="00EB348F">
            <w:pPr>
              <w:pStyle w:val="TAL"/>
              <w:rPr>
                <w:rFonts w:cs="Arial"/>
                <w:lang w:eastAsia="zh-CN"/>
              </w:rPr>
            </w:pPr>
            <w:r>
              <w:rPr>
                <w:rFonts w:cs="Arial"/>
                <w:lang w:eastAsia="zh-CN"/>
              </w:rPr>
              <w:t>SP-190744</w:t>
            </w:r>
          </w:p>
        </w:tc>
        <w:tc>
          <w:tcPr>
            <w:tcW w:w="709" w:type="dxa"/>
            <w:shd w:val="solid" w:color="FFFFFF" w:fill="auto"/>
          </w:tcPr>
          <w:p w14:paraId="2BFFCC21" w14:textId="77777777" w:rsidR="008C10F3" w:rsidRDefault="008C10F3" w:rsidP="00EB348F">
            <w:pPr>
              <w:pStyle w:val="TAL"/>
              <w:rPr>
                <w:lang w:eastAsia="zh-CN"/>
              </w:rPr>
            </w:pPr>
            <w:r>
              <w:rPr>
                <w:lang w:eastAsia="zh-CN"/>
              </w:rPr>
              <w:t>0150</w:t>
            </w:r>
          </w:p>
        </w:tc>
        <w:tc>
          <w:tcPr>
            <w:tcW w:w="425" w:type="dxa"/>
            <w:shd w:val="solid" w:color="FFFFFF" w:fill="auto"/>
          </w:tcPr>
          <w:p w14:paraId="0F46EA27" w14:textId="77777777" w:rsidR="008C10F3" w:rsidRDefault="008C10F3" w:rsidP="00EB348F">
            <w:pPr>
              <w:pStyle w:val="TAL"/>
              <w:rPr>
                <w:lang w:eastAsia="zh-CN"/>
              </w:rPr>
            </w:pPr>
            <w:r>
              <w:rPr>
                <w:lang w:eastAsia="zh-CN"/>
              </w:rPr>
              <w:t>1</w:t>
            </w:r>
          </w:p>
        </w:tc>
        <w:tc>
          <w:tcPr>
            <w:tcW w:w="284" w:type="dxa"/>
            <w:shd w:val="solid" w:color="FFFFFF" w:fill="auto"/>
          </w:tcPr>
          <w:p w14:paraId="2E919DAE"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235AE8F1" w14:textId="77777777" w:rsidR="008C10F3" w:rsidRDefault="008C10F3" w:rsidP="00EB348F">
            <w:pPr>
              <w:pStyle w:val="TAL"/>
            </w:pPr>
            <w:r>
              <w:t>Fix NR NRM to add missed ID info</w:t>
            </w:r>
          </w:p>
        </w:tc>
        <w:tc>
          <w:tcPr>
            <w:tcW w:w="708" w:type="dxa"/>
            <w:shd w:val="solid" w:color="FFFFFF" w:fill="auto"/>
          </w:tcPr>
          <w:p w14:paraId="71A71906" w14:textId="77777777" w:rsidR="008C10F3" w:rsidRDefault="008C10F3" w:rsidP="00EB348F">
            <w:pPr>
              <w:pStyle w:val="TAL"/>
              <w:rPr>
                <w:lang w:eastAsia="zh-CN"/>
              </w:rPr>
            </w:pPr>
            <w:r>
              <w:rPr>
                <w:lang w:eastAsia="zh-CN"/>
              </w:rPr>
              <w:t>16.2.0</w:t>
            </w:r>
          </w:p>
        </w:tc>
      </w:tr>
      <w:tr w:rsidR="008C10F3" w:rsidRPr="002B15AA" w14:paraId="24D2DF2D" w14:textId="77777777" w:rsidTr="00EB348F">
        <w:tc>
          <w:tcPr>
            <w:tcW w:w="800" w:type="dxa"/>
            <w:shd w:val="solid" w:color="FFFFFF" w:fill="auto"/>
          </w:tcPr>
          <w:p w14:paraId="3EBA5E85" w14:textId="77777777" w:rsidR="008C10F3" w:rsidRDefault="008C10F3" w:rsidP="00EB348F">
            <w:pPr>
              <w:pStyle w:val="TAL"/>
              <w:rPr>
                <w:lang w:eastAsia="zh-CN"/>
              </w:rPr>
            </w:pPr>
            <w:r>
              <w:rPr>
                <w:lang w:eastAsia="zh-CN"/>
              </w:rPr>
              <w:t>2019-09</w:t>
            </w:r>
          </w:p>
        </w:tc>
        <w:tc>
          <w:tcPr>
            <w:tcW w:w="1043" w:type="dxa"/>
            <w:shd w:val="solid" w:color="FFFFFF" w:fill="auto"/>
          </w:tcPr>
          <w:p w14:paraId="0EC8F07B" w14:textId="77777777" w:rsidR="008C10F3" w:rsidRDefault="008C10F3" w:rsidP="00EB348F">
            <w:pPr>
              <w:pStyle w:val="TAL"/>
              <w:rPr>
                <w:lang w:eastAsia="zh-CN"/>
              </w:rPr>
            </w:pPr>
            <w:r>
              <w:rPr>
                <w:lang w:eastAsia="zh-CN"/>
              </w:rPr>
              <w:t>SA#85</w:t>
            </w:r>
          </w:p>
        </w:tc>
        <w:tc>
          <w:tcPr>
            <w:tcW w:w="1134" w:type="dxa"/>
            <w:shd w:val="solid" w:color="FFFFFF" w:fill="auto"/>
          </w:tcPr>
          <w:p w14:paraId="4DBE6232" w14:textId="77777777" w:rsidR="008C10F3" w:rsidRDefault="008C10F3" w:rsidP="00EB348F">
            <w:pPr>
              <w:pStyle w:val="TAL"/>
              <w:rPr>
                <w:rFonts w:cs="Arial"/>
                <w:lang w:eastAsia="zh-CN"/>
              </w:rPr>
            </w:pPr>
            <w:r>
              <w:rPr>
                <w:rFonts w:cs="Arial"/>
                <w:lang w:eastAsia="zh-CN"/>
              </w:rPr>
              <w:t>SP-190744</w:t>
            </w:r>
          </w:p>
        </w:tc>
        <w:tc>
          <w:tcPr>
            <w:tcW w:w="709" w:type="dxa"/>
            <w:shd w:val="solid" w:color="FFFFFF" w:fill="auto"/>
          </w:tcPr>
          <w:p w14:paraId="1BC9E4E5" w14:textId="77777777" w:rsidR="008C10F3" w:rsidRDefault="008C10F3" w:rsidP="00EB348F">
            <w:pPr>
              <w:pStyle w:val="TAL"/>
              <w:rPr>
                <w:lang w:eastAsia="zh-CN"/>
              </w:rPr>
            </w:pPr>
            <w:r>
              <w:rPr>
                <w:lang w:eastAsia="zh-CN"/>
              </w:rPr>
              <w:t>0152</w:t>
            </w:r>
          </w:p>
        </w:tc>
        <w:tc>
          <w:tcPr>
            <w:tcW w:w="425" w:type="dxa"/>
            <w:shd w:val="solid" w:color="FFFFFF" w:fill="auto"/>
          </w:tcPr>
          <w:p w14:paraId="2B5ED8AB" w14:textId="77777777" w:rsidR="008C10F3" w:rsidRDefault="008C10F3" w:rsidP="00EB348F">
            <w:pPr>
              <w:pStyle w:val="TAL"/>
              <w:rPr>
                <w:lang w:eastAsia="zh-CN"/>
              </w:rPr>
            </w:pPr>
            <w:r>
              <w:rPr>
                <w:lang w:eastAsia="zh-CN"/>
              </w:rPr>
              <w:t>-</w:t>
            </w:r>
          </w:p>
        </w:tc>
        <w:tc>
          <w:tcPr>
            <w:tcW w:w="284" w:type="dxa"/>
            <w:shd w:val="solid" w:color="FFFFFF" w:fill="auto"/>
          </w:tcPr>
          <w:p w14:paraId="70AAE9C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7D7EA22" w14:textId="77777777" w:rsidR="008C10F3" w:rsidRDefault="008C10F3" w:rsidP="00EB348F">
            <w:pPr>
              <w:pStyle w:val="TAL"/>
            </w:pPr>
            <w:r>
              <w:t>XML Solution Set for 5GC</w:t>
            </w:r>
          </w:p>
        </w:tc>
        <w:tc>
          <w:tcPr>
            <w:tcW w:w="708" w:type="dxa"/>
            <w:shd w:val="solid" w:color="FFFFFF" w:fill="auto"/>
          </w:tcPr>
          <w:p w14:paraId="613E0F03" w14:textId="77777777" w:rsidR="008C10F3" w:rsidRDefault="008C10F3" w:rsidP="00EB348F">
            <w:pPr>
              <w:pStyle w:val="TAL"/>
              <w:rPr>
                <w:lang w:eastAsia="zh-CN"/>
              </w:rPr>
            </w:pPr>
            <w:r>
              <w:rPr>
                <w:lang w:eastAsia="zh-CN"/>
              </w:rPr>
              <w:t>16.2.0</w:t>
            </w:r>
          </w:p>
        </w:tc>
      </w:tr>
      <w:tr w:rsidR="008C10F3" w:rsidRPr="002B15AA" w14:paraId="63BD6E22" w14:textId="77777777" w:rsidTr="00EB348F">
        <w:tc>
          <w:tcPr>
            <w:tcW w:w="800" w:type="dxa"/>
            <w:shd w:val="solid" w:color="FFFFFF" w:fill="auto"/>
          </w:tcPr>
          <w:p w14:paraId="48C88934" w14:textId="77777777" w:rsidR="008C10F3" w:rsidRDefault="008C10F3" w:rsidP="00EB348F">
            <w:pPr>
              <w:pStyle w:val="TAL"/>
              <w:rPr>
                <w:lang w:eastAsia="zh-CN"/>
              </w:rPr>
            </w:pPr>
            <w:r>
              <w:rPr>
                <w:lang w:eastAsia="zh-CN"/>
              </w:rPr>
              <w:t>2019-09</w:t>
            </w:r>
          </w:p>
        </w:tc>
        <w:tc>
          <w:tcPr>
            <w:tcW w:w="1043" w:type="dxa"/>
            <w:shd w:val="solid" w:color="FFFFFF" w:fill="auto"/>
          </w:tcPr>
          <w:p w14:paraId="50447126" w14:textId="77777777" w:rsidR="008C10F3" w:rsidRDefault="008C10F3" w:rsidP="00EB348F">
            <w:pPr>
              <w:pStyle w:val="TAL"/>
              <w:rPr>
                <w:lang w:eastAsia="zh-CN"/>
              </w:rPr>
            </w:pPr>
            <w:r>
              <w:rPr>
                <w:lang w:eastAsia="zh-CN"/>
              </w:rPr>
              <w:t>SA#85</w:t>
            </w:r>
          </w:p>
        </w:tc>
        <w:tc>
          <w:tcPr>
            <w:tcW w:w="1134" w:type="dxa"/>
            <w:shd w:val="solid" w:color="FFFFFF" w:fill="auto"/>
          </w:tcPr>
          <w:p w14:paraId="6CB58FCD" w14:textId="77777777" w:rsidR="008C10F3" w:rsidRDefault="008C10F3" w:rsidP="00EB348F">
            <w:pPr>
              <w:pStyle w:val="TAL"/>
              <w:rPr>
                <w:rFonts w:cs="Arial"/>
                <w:lang w:eastAsia="zh-CN"/>
              </w:rPr>
            </w:pPr>
            <w:r>
              <w:rPr>
                <w:rFonts w:cs="Arial"/>
                <w:lang w:eastAsia="zh-CN"/>
              </w:rPr>
              <w:t>SP-190744</w:t>
            </w:r>
          </w:p>
        </w:tc>
        <w:tc>
          <w:tcPr>
            <w:tcW w:w="709" w:type="dxa"/>
            <w:shd w:val="solid" w:color="FFFFFF" w:fill="auto"/>
          </w:tcPr>
          <w:p w14:paraId="0C5A92E1" w14:textId="77777777" w:rsidR="008C10F3" w:rsidRDefault="008C10F3" w:rsidP="00EB348F">
            <w:pPr>
              <w:pStyle w:val="TAL"/>
              <w:rPr>
                <w:lang w:eastAsia="zh-CN"/>
              </w:rPr>
            </w:pPr>
            <w:r>
              <w:rPr>
                <w:lang w:eastAsia="zh-CN"/>
              </w:rPr>
              <w:t>0154</w:t>
            </w:r>
          </w:p>
        </w:tc>
        <w:tc>
          <w:tcPr>
            <w:tcW w:w="425" w:type="dxa"/>
            <w:shd w:val="solid" w:color="FFFFFF" w:fill="auto"/>
          </w:tcPr>
          <w:p w14:paraId="09C16854" w14:textId="77777777" w:rsidR="008C10F3" w:rsidRDefault="008C10F3" w:rsidP="00EB348F">
            <w:pPr>
              <w:pStyle w:val="TAL"/>
              <w:rPr>
                <w:lang w:eastAsia="zh-CN"/>
              </w:rPr>
            </w:pPr>
            <w:r>
              <w:rPr>
                <w:lang w:eastAsia="zh-CN"/>
              </w:rPr>
              <w:t>-</w:t>
            </w:r>
          </w:p>
        </w:tc>
        <w:tc>
          <w:tcPr>
            <w:tcW w:w="284" w:type="dxa"/>
            <w:shd w:val="solid" w:color="FFFFFF" w:fill="auto"/>
          </w:tcPr>
          <w:p w14:paraId="5BCC26E5"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41FD0ADD" w14:textId="77777777" w:rsidR="008C10F3" w:rsidRDefault="008C10F3" w:rsidP="00EB348F">
            <w:pPr>
              <w:pStyle w:val="TAL"/>
            </w:pPr>
            <w:r>
              <w:t>Correct ETSI NFV reference</w:t>
            </w:r>
          </w:p>
        </w:tc>
        <w:tc>
          <w:tcPr>
            <w:tcW w:w="708" w:type="dxa"/>
            <w:shd w:val="solid" w:color="FFFFFF" w:fill="auto"/>
          </w:tcPr>
          <w:p w14:paraId="23969ACD" w14:textId="77777777" w:rsidR="008C10F3" w:rsidRDefault="008C10F3" w:rsidP="00EB348F">
            <w:pPr>
              <w:pStyle w:val="TAL"/>
              <w:rPr>
                <w:lang w:eastAsia="zh-CN"/>
              </w:rPr>
            </w:pPr>
            <w:r>
              <w:rPr>
                <w:lang w:eastAsia="zh-CN"/>
              </w:rPr>
              <w:t>16.2.0</w:t>
            </w:r>
          </w:p>
        </w:tc>
      </w:tr>
      <w:tr w:rsidR="008C10F3" w:rsidRPr="002B15AA" w14:paraId="2897C32C" w14:textId="77777777" w:rsidTr="00EB348F">
        <w:tc>
          <w:tcPr>
            <w:tcW w:w="800" w:type="dxa"/>
            <w:shd w:val="solid" w:color="FFFFFF" w:fill="auto"/>
          </w:tcPr>
          <w:p w14:paraId="7536E903" w14:textId="77777777" w:rsidR="008C10F3" w:rsidRDefault="008C10F3" w:rsidP="00EB348F">
            <w:pPr>
              <w:pStyle w:val="TAL"/>
              <w:rPr>
                <w:lang w:eastAsia="zh-CN"/>
              </w:rPr>
            </w:pPr>
            <w:r>
              <w:rPr>
                <w:lang w:eastAsia="zh-CN"/>
              </w:rPr>
              <w:t>2019-09</w:t>
            </w:r>
          </w:p>
        </w:tc>
        <w:tc>
          <w:tcPr>
            <w:tcW w:w="1043" w:type="dxa"/>
            <w:shd w:val="solid" w:color="FFFFFF" w:fill="auto"/>
          </w:tcPr>
          <w:p w14:paraId="5696100D" w14:textId="77777777" w:rsidR="008C10F3" w:rsidRDefault="008C10F3" w:rsidP="00EB348F">
            <w:pPr>
              <w:pStyle w:val="TAL"/>
              <w:rPr>
                <w:lang w:eastAsia="zh-CN"/>
              </w:rPr>
            </w:pPr>
            <w:r>
              <w:rPr>
                <w:lang w:eastAsia="zh-CN"/>
              </w:rPr>
              <w:t>SA#85</w:t>
            </w:r>
          </w:p>
        </w:tc>
        <w:tc>
          <w:tcPr>
            <w:tcW w:w="1134" w:type="dxa"/>
            <w:shd w:val="solid" w:color="FFFFFF" w:fill="auto"/>
          </w:tcPr>
          <w:p w14:paraId="55F29538" w14:textId="77777777" w:rsidR="008C10F3" w:rsidRDefault="008C10F3" w:rsidP="00EB348F">
            <w:pPr>
              <w:pStyle w:val="TAL"/>
              <w:rPr>
                <w:rFonts w:cs="Arial"/>
                <w:lang w:eastAsia="zh-CN"/>
              </w:rPr>
            </w:pPr>
            <w:r>
              <w:rPr>
                <w:rFonts w:cs="Arial"/>
                <w:lang w:eastAsia="zh-CN"/>
              </w:rPr>
              <w:t>SP-190744</w:t>
            </w:r>
          </w:p>
        </w:tc>
        <w:tc>
          <w:tcPr>
            <w:tcW w:w="709" w:type="dxa"/>
            <w:shd w:val="solid" w:color="FFFFFF" w:fill="auto"/>
          </w:tcPr>
          <w:p w14:paraId="56535EA8" w14:textId="77777777" w:rsidR="008C10F3" w:rsidRDefault="008C10F3" w:rsidP="00EB348F">
            <w:pPr>
              <w:pStyle w:val="TAL"/>
              <w:rPr>
                <w:lang w:eastAsia="zh-CN"/>
              </w:rPr>
            </w:pPr>
            <w:r>
              <w:rPr>
                <w:lang w:eastAsia="zh-CN"/>
              </w:rPr>
              <w:t>0157</w:t>
            </w:r>
          </w:p>
        </w:tc>
        <w:tc>
          <w:tcPr>
            <w:tcW w:w="425" w:type="dxa"/>
            <w:shd w:val="solid" w:color="FFFFFF" w:fill="auto"/>
          </w:tcPr>
          <w:p w14:paraId="576340A6" w14:textId="77777777" w:rsidR="008C10F3" w:rsidRDefault="008C10F3" w:rsidP="00EB348F">
            <w:pPr>
              <w:pStyle w:val="TAL"/>
              <w:rPr>
                <w:lang w:eastAsia="zh-CN"/>
              </w:rPr>
            </w:pPr>
            <w:r>
              <w:rPr>
                <w:lang w:eastAsia="zh-CN"/>
              </w:rPr>
              <w:t>1</w:t>
            </w:r>
          </w:p>
        </w:tc>
        <w:tc>
          <w:tcPr>
            <w:tcW w:w="284" w:type="dxa"/>
            <w:shd w:val="solid" w:color="FFFFFF" w:fill="auto"/>
          </w:tcPr>
          <w:p w14:paraId="15B4168B"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38D19E19" w14:textId="77777777" w:rsidR="008C10F3" w:rsidRDefault="008C10F3" w:rsidP="00EB348F">
            <w:pPr>
              <w:pStyle w:val="TAL"/>
            </w:pPr>
            <w:r>
              <w:t>generate JSON definition for Slice NRM based on new style guideline</w:t>
            </w:r>
          </w:p>
        </w:tc>
        <w:tc>
          <w:tcPr>
            <w:tcW w:w="708" w:type="dxa"/>
            <w:shd w:val="solid" w:color="FFFFFF" w:fill="auto"/>
          </w:tcPr>
          <w:p w14:paraId="5CAB097C" w14:textId="77777777" w:rsidR="008C10F3" w:rsidRDefault="008C10F3" w:rsidP="00EB348F">
            <w:pPr>
              <w:pStyle w:val="TAL"/>
              <w:rPr>
                <w:lang w:eastAsia="zh-CN"/>
              </w:rPr>
            </w:pPr>
            <w:r>
              <w:rPr>
                <w:lang w:eastAsia="zh-CN"/>
              </w:rPr>
              <w:t>16.2.0</w:t>
            </w:r>
          </w:p>
        </w:tc>
      </w:tr>
      <w:tr w:rsidR="008C10F3" w:rsidRPr="002B15AA" w14:paraId="446E4D64" w14:textId="77777777" w:rsidTr="00EB348F">
        <w:tc>
          <w:tcPr>
            <w:tcW w:w="800" w:type="dxa"/>
            <w:shd w:val="solid" w:color="FFFFFF" w:fill="auto"/>
          </w:tcPr>
          <w:p w14:paraId="612742C1" w14:textId="77777777" w:rsidR="008C10F3" w:rsidRDefault="008C10F3" w:rsidP="00EB348F">
            <w:pPr>
              <w:pStyle w:val="TAL"/>
              <w:rPr>
                <w:lang w:eastAsia="zh-CN"/>
              </w:rPr>
            </w:pPr>
            <w:r>
              <w:rPr>
                <w:lang w:eastAsia="zh-CN"/>
              </w:rPr>
              <w:t>2019-09</w:t>
            </w:r>
          </w:p>
        </w:tc>
        <w:tc>
          <w:tcPr>
            <w:tcW w:w="1043" w:type="dxa"/>
            <w:shd w:val="solid" w:color="FFFFFF" w:fill="auto"/>
          </w:tcPr>
          <w:p w14:paraId="3A38C2CD" w14:textId="77777777" w:rsidR="008C10F3" w:rsidRDefault="008C10F3" w:rsidP="00EB348F">
            <w:pPr>
              <w:pStyle w:val="TAL"/>
              <w:rPr>
                <w:lang w:eastAsia="zh-CN"/>
              </w:rPr>
            </w:pPr>
            <w:r>
              <w:rPr>
                <w:lang w:eastAsia="zh-CN"/>
              </w:rPr>
              <w:t>SA#85</w:t>
            </w:r>
          </w:p>
        </w:tc>
        <w:tc>
          <w:tcPr>
            <w:tcW w:w="1134" w:type="dxa"/>
            <w:shd w:val="solid" w:color="FFFFFF" w:fill="auto"/>
          </w:tcPr>
          <w:p w14:paraId="2E960066" w14:textId="77777777" w:rsidR="008C10F3" w:rsidRDefault="008C10F3" w:rsidP="00EB348F">
            <w:pPr>
              <w:pStyle w:val="TAL"/>
              <w:rPr>
                <w:rFonts w:cs="Arial"/>
                <w:lang w:eastAsia="zh-CN"/>
              </w:rPr>
            </w:pPr>
            <w:r>
              <w:rPr>
                <w:rFonts w:cs="Arial"/>
                <w:lang w:eastAsia="zh-CN"/>
              </w:rPr>
              <w:t>SP-190744</w:t>
            </w:r>
          </w:p>
        </w:tc>
        <w:tc>
          <w:tcPr>
            <w:tcW w:w="709" w:type="dxa"/>
            <w:shd w:val="solid" w:color="FFFFFF" w:fill="auto"/>
          </w:tcPr>
          <w:p w14:paraId="4B9A1F4C" w14:textId="77777777" w:rsidR="008C10F3" w:rsidRDefault="008C10F3" w:rsidP="00EB348F">
            <w:pPr>
              <w:pStyle w:val="TAL"/>
              <w:rPr>
                <w:lang w:eastAsia="zh-CN"/>
              </w:rPr>
            </w:pPr>
            <w:r>
              <w:rPr>
                <w:lang w:eastAsia="zh-CN"/>
              </w:rPr>
              <w:t>0158</w:t>
            </w:r>
          </w:p>
        </w:tc>
        <w:tc>
          <w:tcPr>
            <w:tcW w:w="425" w:type="dxa"/>
            <w:shd w:val="solid" w:color="FFFFFF" w:fill="auto"/>
          </w:tcPr>
          <w:p w14:paraId="72AF8311" w14:textId="77777777" w:rsidR="008C10F3" w:rsidRDefault="008C10F3" w:rsidP="00EB348F">
            <w:pPr>
              <w:pStyle w:val="TAL"/>
              <w:rPr>
                <w:lang w:eastAsia="zh-CN"/>
              </w:rPr>
            </w:pPr>
            <w:r>
              <w:rPr>
                <w:lang w:eastAsia="zh-CN"/>
              </w:rPr>
              <w:t>1</w:t>
            </w:r>
          </w:p>
        </w:tc>
        <w:tc>
          <w:tcPr>
            <w:tcW w:w="284" w:type="dxa"/>
            <w:shd w:val="solid" w:color="FFFFFF" w:fill="auto"/>
          </w:tcPr>
          <w:p w14:paraId="524428EC"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1BE2C86B" w14:textId="77777777" w:rsidR="008C10F3" w:rsidRDefault="008C10F3" w:rsidP="00EB348F">
            <w:pPr>
              <w:pStyle w:val="TAL"/>
            </w:pPr>
            <w:r>
              <w:t>generate JSON definition for NR NRM based on new style guideline</w:t>
            </w:r>
          </w:p>
        </w:tc>
        <w:tc>
          <w:tcPr>
            <w:tcW w:w="708" w:type="dxa"/>
            <w:shd w:val="solid" w:color="FFFFFF" w:fill="auto"/>
          </w:tcPr>
          <w:p w14:paraId="662F6CD0" w14:textId="77777777" w:rsidR="008C10F3" w:rsidRDefault="008C10F3" w:rsidP="00EB348F">
            <w:pPr>
              <w:pStyle w:val="TAL"/>
              <w:rPr>
                <w:lang w:eastAsia="zh-CN"/>
              </w:rPr>
            </w:pPr>
            <w:r>
              <w:rPr>
                <w:lang w:eastAsia="zh-CN"/>
              </w:rPr>
              <w:t>16.2.0</w:t>
            </w:r>
          </w:p>
        </w:tc>
      </w:tr>
      <w:tr w:rsidR="008C10F3" w:rsidRPr="002B15AA" w14:paraId="43D63809" w14:textId="77777777" w:rsidTr="00EB348F">
        <w:tc>
          <w:tcPr>
            <w:tcW w:w="800" w:type="dxa"/>
            <w:shd w:val="solid" w:color="FFFFFF" w:fill="auto"/>
          </w:tcPr>
          <w:p w14:paraId="569BC966" w14:textId="77777777" w:rsidR="008C10F3" w:rsidRDefault="008C10F3" w:rsidP="00EB348F">
            <w:pPr>
              <w:pStyle w:val="TAL"/>
              <w:rPr>
                <w:lang w:eastAsia="zh-CN"/>
              </w:rPr>
            </w:pPr>
            <w:r>
              <w:rPr>
                <w:lang w:eastAsia="zh-CN"/>
              </w:rPr>
              <w:t>2019-12</w:t>
            </w:r>
          </w:p>
        </w:tc>
        <w:tc>
          <w:tcPr>
            <w:tcW w:w="1043" w:type="dxa"/>
            <w:shd w:val="solid" w:color="FFFFFF" w:fill="auto"/>
          </w:tcPr>
          <w:p w14:paraId="318A2041" w14:textId="77777777" w:rsidR="008C10F3" w:rsidRDefault="008C10F3" w:rsidP="00EB348F">
            <w:pPr>
              <w:pStyle w:val="TAL"/>
              <w:rPr>
                <w:lang w:eastAsia="zh-CN"/>
              </w:rPr>
            </w:pPr>
            <w:r>
              <w:rPr>
                <w:lang w:eastAsia="zh-CN"/>
              </w:rPr>
              <w:t>SA#86</w:t>
            </w:r>
          </w:p>
        </w:tc>
        <w:tc>
          <w:tcPr>
            <w:tcW w:w="1134" w:type="dxa"/>
            <w:shd w:val="solid" w:color="FFFFFF" w:fill="auto"/>
          </w:tcPr>
          <w:p w14:paraId="1B041B0F" w14:textId="77777777" w:rsidR="008C10F3" w:rsidRDefault="008C10F3" w:rsidP="00EB348F">
            <w:pPr>
              <w:pStyle w:val="TAL"/>
              <w:rPr>
                <w:rFonts w:cs="Arial"/>
                <w:lang w:eastAsia="zh-CN"/>
              </w:rPr>
            </w:pPr>
            <w:r>
              <w:rPr>
                <w:rFonts w:cs="Arial"/>
                <w:lang w:eastAsia="zh-CN"/>
              </w:rPr>
              <w:t>SP-191159</w:t>
            </w:r>
          </w:p>
        </w:tc>
        <w:tc>
          <w:tcPr>
            <w:tcW w:w="709" w:type="dxa"/>
            <w:shd w:val="solid" w:color="FFFFFF" w:fill="auto"/>
          </w:tcPr>
          <w:p w14:paraId="078EBFD5" w14:textId="77777777" w:rsidR="008C10F3" w:rsidRDefault="008C10F3" w:rsidP="00EB348F">
            <w:pPr>
              <w:pStyle w:val="TAL"/>
              <w:rPr>
                <w:lang w:eastAsia="zh-CN"/>
              </w:rPr>
            </w:pPr>
            <w:r>
              <w:rPr>
                <w:lang w:eastAsia="zh-CN"/>
              </w:rPr>
              <w:t>0146</w:t>
            </w:r>
          </w:p>
        </w:tc>
        <w:tc>
          <w:tcPr>
            <w:tcW w:w="425" w:type="dxa"/>
            <w:shd w:val="solid" w:color="FFFFFF" w:fill="auto"/>
          </w:tcPr>
          <w:p w14:paraId="0A61F665" w14:textId="77777777" w:rsidR="008C10F3" w:rsidRDefault="008C10F3" w:rsidP="00EB348F">
            <w:pPr>
              <w:pStyle w:val="TAL"/>
              <w:rPr>
                <w:lang w:eastAsia="zh-CN"/>
              </w:rPr>
            </w:pPr>
            <w:r>
              <w:rPr>
                <w:lang w:eastAsia="zh-CN"/>
              </w:rPr>
              <w:t>3</w:t>
            </w:r>
          </w:p>
        </w:tc>
        <w:tc>
          <w:tcPr>
            <w:tcW w:w="284" w:type="dxa"/>
            <w:shd w:val="solid" w:color="FFFFFF" w:fill="auto"/>
          </w:tcPr>
          <w:p w14:paraId="6B36340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976678E" w14:textId="77777777" w:rsidR="008C10F3" w:rsidRDefault="00A04670" w:rsidP="00EB348F">
            <w:pPr>
              <w:pStyle w:val="TAL"/>
            </w:pPr>
            <w:r>
              <w:fldChar w:fldCharType="begin"/>
            </w:r>
            <w:r>
              <w:instrText xml:space="preserve"> DOCPROPERTY  CrTitle  \* MERGEFORMAT </w:instrText>
            </w:r>
            <w:r>
              <w:fldChar w:fldCharType="separate"/>
            </w:r>
            <w:r w:rsidR="008C10F3">
              <w:t>To syn up with v1540 stage 2</w:t>
            </w:r>
            <w:r>
              <w:fldChar w:fldCharType="end"/>
            </w:r>
          </w:p>
        </w:tc>
        <w:tc>
          <w:tcPr>
            <w:tcW w:w="708" w:type="dxa"/>
            <w:shd w:val="solid" w:color="FFFFFF" w:fill="auto"/>
          </w:tcPr>
          <w:p w14:paraId="6E6F6DDA" w14:textId="77777777" w:rsidR="008C10F3" w:rsidRDefault="008C10F3" w:rsidP="00EB348F">
            <w:pPr>
              <w:pStyle w:val="TAL"/>
              <w:rPr>
                <w:lang w:eastAsia="zh-CN"/>
              </w:rPr>
            </w:pPr>
            <w:r>
              <w:rPr>
                <w:lang w:eastAsia="zh-CN"/>
              </w:rPr>
              <w:t>16.3.0</w:t>
            </w:r>
          </w:p>
        </w:tc>
      </w:tr>
      <w:tr w:rsidR="008C10F3" w:rsidRPr="002B15AA" w14:paraId="0D4E2B82" w14:textId="77777777" w:rsidTr="00EB348F">
        <w:tc>
          <w:tcPr>
            <w:tcW w:w="800" w:type="dxa"/>
            <w:shd w:val="solid" w:color="FFFFFF" w:fill="auto"/>
          </w:tcPr>
          <w:p w14:paraId="0C308438" w14:textId="77777777" w:rsidR="008C10F3" w:rsidRDefault="008C10F3" w:rsidP="00EB348F">
            <w:pPr>
              <w:pStyle w:val="TAL"/>
              <w:rPr>
                <w:lang w:eastAsia="zh-CN"/>
              </w:rPr>
            </w:pPr>
            <w:r>
              <w:rPr>
                <w:lang w:eastAsia="zh-CN"/>
              </w:rPr>
              <w:t>2019-12</w:t>
            </w:r>
          </w:p>
        </w:tc>
        <w:tc>
          <w:tcPr>
            <w:tcW w:w="1043" w:type="dxa"/>
            <w:shd w:val="solid" w:color="FFFFFF" w:fill="auto"/>
          </w:tcPr>
          <w:p w14:paraId="3C4D0EBE" w14:textId="77777777" w:rsidR="008C10F3" w:rsidRDefault="008C10F3" w:rsidP="00EB348F">
            <w:pPr>
              <w:pStyle w:val="TAL"/>
              <w:rPr>
                <w:lang w:eastAsia="zh-CN"/>
              </w:rPr>
            </w:pPr>
            <w:r>
              <w:rPr>
                <w:lang w:eastAsia="zh-CN"/>
              </w:rPr>
              <w:t>SA#86</w:t>
            </w:r>
          </w:p>
        </w:tc>
        <w:tc>
          <w:tcPr>
            <w:tcW w:w="1134" w:type="dxa"/>
            <w:shd w:val="solid" w:color="FFFFFF" w:fill="auto"/>
          </w:tcPr>
          <w:p w14:paraId="733B63EA" w14:textId="77777777" w:rsidR="008C10F3" w:rsidRDefault="008C10F3" w:rsidP="00EB348F">
            <w:pPr>
              <w:pStyle w:val="TAL"/>
              <w:rPr>
                <w:rFonts w:cs="Arial"/>
                <w:lang w:eastAsia="zh-CN"/>
              </w:rPr>
            </w:pPr>
            <w:r>
              <w:rPr>
                <w:rFonts w:cs="Arial"/>
                <w:lang w:eastAsia="zh-CN"/>
              </w:rPr>
              <w:t>SP-191173</w:t>
            </w:r>
          </w:p>
        </w:tc>
        <w:tc>
          <w:tcPr>
            <w:tcW w:w="709" w:type="dxa"/>
            <w:shd w:val="solid" w:color="FFFFFF" w:fill="auto"/>
          </w:tcPr>
          <w:p w14:paraId="4875007E" w14:textId="77777777" w:rsidR="008C10F3" w:rsidRDefault="008C10F3" w:rsidP="00EB348F">
            <w:pPr>
              <w:pStyle w:val="TAL"/>
              <w:rPr>
                <w:lang w:eastAsia="zh-CN"/>
              </w:rPr>
            </w:pPr>
            <w:r>
              <w:rPr>
                <w:lang w:eastAsia="zh-CN"/>
              </w:rPr>
              <w:t>0156</w:t>
            </w:r>
          </w:p>
        </w:tc>
        <w:tc>
          <w:tcPr>
            <w:tcW w:w="425" w:type="dxa"/>
            <w:shd w:val="solid" w:color="FFFFFF" w:fill="auto"/>
          </w:tcPr>
          <w:p w14:paraId="4BA0BE9C" w14:textId="77777777" w:rsidR="008C10F3" w:rsidRDefault="008C10F3" w:rsidP="00EB348F">
            <w:pPr>
              <w:pStyle w:val="TAL"/>
              <w:rPr>
                <w:lang w:eastAsia="zh-CN"/>
              </w:rPr>
            </w:pPr>
            <w:r>
              <w:rPr>
                <w:lang w:eastAsia="zh-CN"/>
              </w:rPr>
              <w:t>2</w:t>
            </w:r>
          </w:p>
        </w:tc>
        <w:tc>
          <w:tcPr>
            <w:tcW w:w="284" w:type="dxa"/>
            <w:shd w:val="solid" w:color="FFFFFF" w:fill="auto"/>
          </w:tcPr>
          <w:p w14:paraId="70BD4288"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27AE4FC6" w14:textId="77777777" w:rsidR="008C10F3" w:rsidRDefault="008C10F3" w:rsidP="00EB348F">
            <w:pPr>
              <w:pStyle w:val="TAL"/>
            </w:pPr>
            <w:r>
              <w:t>Correct Import table</w:t>
            </w:r>
          </w:p>
        </w:tc>
        <w:tc>
          <w:tcPr>
            <w:tcW w:w="708" w:type="dxa"/>
            <w:shd w:val="solid" w:color="FFFFFF" w:fill="auto"/>
          </w:tcPr>
          <w:p w14:paraId="653715DA" w14:textId="77777777" w:rsidR="008C10F3" w:rsidRDefault="008C10F3" w:rsidP="00EB348F">
            <w:pPr>
              <w:pStyle w:val="TAL"/>
              <w:rPr>
                <w:lang w:eastAsia="zh-CN"/>
              </w:rPr>
            </w:pPr>
            <w:r>
              <w:rPr>
                <w:lang w:eastAsia="zh-CN"/>
              </w:rPr>
              <w:t>16.3.0</w:t>
            </w:r>
          </w:p>
        </w:tc>
      </w:tr>
      <w:tr w:rsidR="008C10F3" w:rsidRPr="002B15AA" w14:paraId="40189080" w14:textId="77777777" w:rsidTr="00EB348F">
        <w:tc>
          <w:tcPr>
            <w:tcW w:w="800" w:type="dxa"/>
            <w:shd w:val="solid" w:color="FFFFFF" w:fill="auto"/>
          </w:tcPr>
          <w:p w14:paraId="0AE7CF81" w14:textId="77777777" w:rsidR="008C10F3" w:rsidRDefault="008C10F3" w:rsidP="00EB348F">
            <w:pPr>
              <w:pStyle w:val="TAL"/>
              <w:rPr>
                <w:lang w:eastAsia="zh-CN"/>
              </w:rPr>
            </w:pPr>
            <w:r>
              <w:rPr>
                <w:lang w:eastAsia="zh-CN"/>
              </w:rPr>
              <w:t>2019-12</w:t>
            </w:r>
          </w:p>
        </w:tc>
        <w:tc>
          <w:tcPr>
            <w:tcW w:w="1043" w:type="dxa"/>
            <w:shd w:val="solid" w:color="FFFFFF" w:fill="auto"/>
          </w:tcPr>
          <w:p w14:paraId="7A1040F5" w14:textId="77777777" w:rsidR="008C10F3" w:rsidRDefault="008C10F3" w:rsidP="00EB348F">
            <w:pPr>
              <w:pStyle w:val="TAL"/>
              <w:rPr>
                <w:lang w:eastAsia="zh-CN"/>
              </w:rPr>
            </w:pPr>
            <w:r>
              <w:rPr>
                <w:lang w:eastAsia="zh-CN"/>
              </w:rPr>
              <w:t>SA#86</w:t>
            </w:r>
          </w:p>
        </w:tc>
        <w:tc>
          <w:tcPr>
            <w:tcW w:w="1134" w:type="dxa"/>
            <w:shd w:val="solid" w:color="FFFFFF" w:fill="auto"/>
          </w:tcPr>
          <w:p w14:paraId="5C98E094"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6FEC650E" w14:textId="77777777" w:rsidR="008C10F3" w:rsidRDefault="008C10F3" w:rsidP="00EB348F">
            <w:pPr>
              <w:pStyle w:val="TAL"/>
              <w:rPr>
                <w:lang w:eastAsia="zh-CN"/>
              </w:rPr>
            </w:pPr>
            <w:r>
              <w:rPr>
                <w:lang w:eastAsia="zh-CN"/>
              </w:rPr>
              <w:t>0161</w:t>
            </w:r>
          </w:p>
        </w:tc>
        <w:tc>
          <w:tcPr>
            <w:tcW w:w="425" w:type="dxa"/>
            <w:shd w:val="solid" w:color="FFFFFF" w:fill="auto"/>
          </w:tcPr>
          <w:p w14:paraId="5AEDBB60" w14:textId="77777777" w:rsidR="008C10F3" w:rsidRDefault="008C10F3" w:rsidP="00EB348F">
            <w:pPr>
              <w:pStyle w:val="TAL"/>
              <w:rPr>
                <w:lang w:eastAsia="zh-CN"/>
              </w:rPr>
            </w:pPr>
            <w:r>
              <w:rPr>
                <w:lang w:eastAsia="zh-CN"/>
              </w:rPr>
              <w:t>1</w:t>
            </w:r>
          </w:p>
        </w:tc>
        <w:tc>
          <w:tcPr>
            <w:tcW w:w="284" w:type="dxa"/>
            <w:shd w:val="solid" w:color="FFFFFF" w:fill="auto"/>
          </w:tcPr>
          <w:p w14:paraId="6D3A444A"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6F5AB2BB" w14:textId="77777777" w:rsidR="008C10F3" w:rsidRDefault="008C10F3" w:rsidP="00EB348F">
            <w:pPr>
              <w:pStyle w:val="TAL"/>
            </w:pPr>
            <w:r>
              <w:t>Extensions to PCF and UPF IOCs for support of TSC (Time Sensitive Communication)</w:t>
            </w:r>
          </w:p>
        </w:tc>
        <w:tc>
          <w:tcPr>
            <w:tcW w:w="708" w:type="dxa"/>
            <w:shd w:val="solid" w:color="FFFFFF" w:fill="auto"/>
          </w:tcPr>
          <w:p w14:paraId="0587A6D9" w14:textId="77777777" w:rsidR="008C10F3" w:rsidRDefault="008C10F3" w:rsidP="00EB348F">
            <w:pPr>
              <w:pStyle w:val="TAL"/>
              <w:rPr>
                <w:lang w:eastAsia="zh-CN"/>
              </w:rPr>
            </w:pPr>
            <w:r>
              <w:rPr>
                <w:lang w:eastAsia="zh-CN"/>
              </w:rPr>
              <w:t>16.3.0</w:t>
            </w:r>
          </w:p>
        </w:tc>
      </w:tr>
      <w:tr w:rsidR="008C10F3" w:rsidRPr="002B15AA" w14:paraId="2E4071E8" w14:textId="77777777" w:rsidTr="00EB348F">
        <w:tc>
          <w:tcPr>
            <w:tcW w:w="800" w:type="dxa"/>
            <w:shd w:val="solid" w:color="FFFFFF" w:fill="auto"/>
          </w:tcPr>
          <w:p w14:paraId="096C44C9" w14:textId="77777777" w:rsidR="008C10F3" w:rsidRDefault="008C10F3" w:rsidP="00EB348F">
            <w:pPr>
              <w:pStyle w:val="TAL"/>
              <w:rPr>
                <w:lang w:eastAsia="zh-CN"/>
              </w:rPr>
            </w:pPr>
            <w:r>
              <w:rPr>
                <w:lang w:eastAsia="zh-CN"/>
              </w:rPr>
              <w:t>2019-12</w:t>
            </w:r>
          </w:p>
        </w:tc>
        <w:tc>
          <w:tcPr>
            <w:tcW w:w="1043" w:type="dxa"/>
            <w:shd w:val="solid" w:color="FFFFFF" w:fill="auto"/>
          </w:tcPr>
          <w:p w14:paraId="19979509" w14:textId="77777777" w:rsidR="008C10F3" w:rsidRDefault="008C10F3" w:rsidP="00EB348F">
            <w:pPr>
              <w:pStyle w:val="TAL"/>
              <w:rPr>
                <w:lang w:eastAsia="zh-CN"/>
              </w:rPr>
            </w:pPr>
            <w:r>
              <w:rPr>
                <w:lang w:eastAsia="zh-CN"/>
              </w:rPr>
              <w:t>SA#86</w:t>
            </w:r>
          </w:p>
        </w:tc>
        <w:tc>
          <w:tcPr>
            <w:tcW w:w="1134" w:type="dxa"/>
            <w:shd w:val="solid" w:color="FFFFFF" w:fill="auto"/>
          </w:tcPr>
          <w:p w14:paraId="673D2EB8"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31362861" w14:textId="77777777" w:rsidR="008C10F3" w:rsidRDefault="008C10F3" w:rsidP="00EB348F">
            <w:pPr>
              <w:pStyle w:val="TAL"/>
              <w:rPr>
                <w:lang w:eastAsia="zh-CN"/>
              </w:rPr>
            </w:pPr>
            <w:r>
              <w:rPr>
                <w:lang w:eastAsia="zh-CN"/>
              </w:rPr>
              <w:t>0166</w:t>
            </w:r>
          </w:p>
        </w:tc>
        <w:tc>
          <w:tcPr>
            <w:tcW w:w="425" w:type="dxa"/>
            <w:shd w:val="solid" w:color="FFFFFF" w:fill="auto"/>
          </w:tcPr>
          <w:p w14:paraId="05B7DB6C" w14:textId="77777777" w:rsidR="008C10F3" w:rsidRDefault="008C10F3" w:rsidP="00EB348F">
            <w:pPr>
              <w:pStyle w:val="TAL"/>
              <w:rPr>
                <w:lang w:eastAsia="zh-CN"/>
              </w:rPr>
            </w:pPr>
            <w:r>
              <w:rPr>
                <w:lang w:eastAsia="zh-CN"/>
              </w:rPr>
              <w:t>1</w:t>
            </w:r>
          </w:p>
        </w:tc>
        <w:tc>
          <w:tcPr>
            <w:tcW w:w="284" w:type="dxa"/>
            <w:shd w:val="solid" w:color="FFFFFF" w:fill="auto"/>
          </w:tcPr>
          <w:p w14:paraId="79696AF7"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C39706D" w14:textId="77777777" w:rsidR="008C10F3" w:rsidRDefault="008C10F3" w:rsidP="00EB348F">
            <w:pPr>
              <w:pStyle w:val="TAL"/>
            </w:pPr>
            <w:r>
              <w:t>Correct XML solution set for NR</w:t>
            </w:r>
          </w:p>
        </w:tc>
        <w:tc>
          <w:tcPr>
            <w:tcW w:w="708" w:type="dxa"/>
            <w:shd w:val="solid" w:color="FFFFFF" w:fill="auto"/>
          </w:tcPr>
          <w:p w14:paraId="229AF89D" w14:textId="77777777" w:rsidR="008C10F3" w:rsidRDefault="008C10F3" w:rsidP="00EB348F">
            <w:pPr>
              <w:pStyle w:val="TAL"/>
              <w:rPr>
                <w:lang w:eastAsia="zh-CN"/>
              </w:rPr>
            </w:pPr>
            <w:r>
              <w:rPr>
                <w:lang w:eastAsia="zh-CN"/>
              </w:rPr>
              <w:t>16.3.0</w:t>
            </w:r>
          </w:p>
        </w:tc>
      </w:tr>
      <w:tr w:rsidR="008C10F3" w:rsidRPr="002B15AA" w14:paraId="4171620A" w14:textId="77777777" w:rsidTr="00EB348F">
        <w:tc>
          <w:tcPr>
            <w:tcW w:w="800" w:type="dxa"/>
            <w:shd w:val="solid" w:color="FFFFFF" w:fill="auto"/>
          </w:tcPr>
          <w:p w14:paraId="795EA712" w14:textId="77777777" w:rsidR="008C10F3" w:rsidRDefault="008C10F3" w:rsidP="00EB348F">
            <w:pPr>
              <w:pStyle w:val="TAL"/>
              <w:rPr>
                <w:lang w:eastAsia="zh-CN"/>
              </w:rPr>
            </w:pPr>
            <w:r>
              <w:rPr>
                <w:lang w:eastAsia="zh-CN"/>
              </w:rPr>
              <w:t>2019-12</w:t>
            </w:r>
          </w:p>
        </w:tc>
        <w:tc>
          <w:tcPr>
            <w:tcW w:w="1043" w:type="dxa"/>
            <w:shd w:val="solid" w:color="FFFFFF" w:fill="auto"/>
          </w:tcPr>
          <w:p w14:paraId="3F3C5CEB" w14:textId="77777777" w:rsidR="008C10F3" w:rsidRDefault="008C10F3" w:rsidP="00EB348F">
            <w:pPr>
              <w:pStyle w:val="TAL"/>
              <w:rPr>
                <w:lang w:eastAsia="zh-CN"/>
              </w:rPr>
            </w:pPr>
            <w:r>
              <w:rPr>
                <w:lang w:eastAsia="zh-CN"/>
              </w:rPr>
              <w:t>SA#86</w:t>
            </w:r>
          </w:p>
        </w:tc>
        <w:tc>
          <w:tcPr>
            <w:tcW w:w="1134" w:type="dxa"/>
            <w:shd w:val="solid" w:color="FFFFFF" w:fill="auto"/>
          </w:tcPr>
          <w:p w14:paraId="09C5751F"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772AE041" w14:textId="77777777" w:rsidR="008C10F3" w:rsidRDefault="008C10F3" w:rsidP="00EB348F">
            <w:pPr>
              <w:pStyle w:val="TAL"/>
              <w:rPr>
                <w:lang w:eastAsia="zh-CN"/>
              </w:rPr>
            </w:pPr>
            <w:r>
              <w:rPr>
                <w:lang w:eastAsia="zh-CN"/>
              </w:rPr>
              <w:t>0167</w:t>
            </w:r>
          </w:p>
        </w:tc>
        <w:tc>
          <w:tcPr>
            <w:tcW w:w="425" w:type="dxa"/>
            <w:shd w:val="solid" w:color="FFFFFF" w:fill="auto"/>
          </w:tcPr>
          <w:p w14:paraId="42EA0E15" w14:textId="77777777" w:rsidR="008C10F3" w:rsidRDefault="008C10F3" w:rsidP="00EB348F">
            <w:pPr>
              <w:pStyle w:val="TAL"/>
              <w:rPr>
                <w:lang w:eastAsia="zh-CN"/>
              </w:rPr>
            </w:pPr>
            <w:r>
              <w:rPr>
                <w:lang w:eastAsia="zh-CN"/>
              </w:rPr>
              <w:t>1</w:t>
            </w:r>
          </w:p>
        </w:tc>
        <w:tc>
          <w:tcPr>
            <w:tcW w:w="284" w:type="dxa"/>
            <w:shd w:val="solid" w:color="FFFFFF" w:fill="auto"/>
          </w:tcPr>
          <w:p w14:paraId="282B07D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5D845CE" w14:textId="77777777" w:rsidR="008C10F3" w:rsidRDefault="008C10F3" w:rsidP="00EB348F">
            <w:pPr>
              <w:pStyle w:val="TAL"/>
            </w:pPr>
            <w:r>
              <w:t>Correct Network slice NRM</w:t>
            </w:r>
          </w:p>
        </w:tc>
        <w:tc>
          <w:tcPr>
            <w:tcW w:w="708" w:type="dxa"/>
            <w:shd w:val="solid" w:color="FFFFFF" w:fill="auto"/>
          </w:tcPr>
          <w:p w14:paraId="24FAB7FE" w14:textId="77777777" w:rsidR="008C10F3" w:rsidRDefault="008C10F3" w:rsidP="00EB348F">
            <w:pPr>
              <w:pStyle w:val="TAL"/>
              <w:rPr>
                <w:lang w:eastAsia="zh-CN"/>
              </w:rPr>
            </w:pPr>
            <w:r>
              <w:rPr>
                <w:lang w:eastAsia="zh-CN"/>
              </w:rPr>
              <w:t>16.3.0</w:t>
            </w:r>
          </w:p>
        </w:tc>
      </w:tr>
      <w:tr w:rsidR="008C10F3" w:rsidRPr="002B15AA" w14:paraId="5B512C58" w14:textId="77777777" w:rsidTr="00EB348F">
        <w:tc>
          <w:tcPr>
            <w:tcW w:w="800" w:type="dxa"/>
            <w:shd w:val="solid" w:color="FFFFFF" w:fill="auto"/>
          </w:tcPr>
          <w:p w14:paraId="35CB0083" w14:textId="77777777" w:rsidR="008C10F3" w:rsidRDefault="008C10F3" w:rsidP="00EB348F">
            <w:pPr>
              <w:pStyle w:val="TAL"/>
              <w:rPr>
                <w:lang w:eastAsia="zh-CN"/>
              </w:rPr>
            </w:pPr>
            <w:r>
              <w:rPr>
                <w:lang w:eastAsia="zh-CN"/>
              </w:rPr>
              <w:t>2019-12</w:t>
            </w:r>
          </w:p>
        </w:tc>
        <w:tc>
          <w:tcPr>
            <w:tcW w:w="1043" w:type="dxa"/>
            <w:shd w:val="solid" w:color="FFFFFF" w:fill="auto"/>
          </w:tcPr>
          <w:p w14:paraId="47DF6420" w14:textId="77777777" w:rsidR="008C10F3" w:rsidRDefault="008C10F3" w:rsidP="00EB348F">
            <w:pPr>
              <w:pStyle w:val="TAL"/>
              <w:rPr>
                <w:lang w:eastAsia="zh-CN"/>
              </w:rPr>
            </w:pPr>
            <w:r>
              <w:rPr>
                <w:lang w:eastAsia="zh-CN"/>
              </w:rPr>
              <w:t>SA#86</w:t>
            </w:r>
          </w:p>
        </w:tc>
        <w:tc>
          <w:tcPr>
            <w:tcW w:w="1134" w:type="dxa"/>
            <w:shd w:val="solid" w:color="FFFFFF" w:fill="auto"/>
          </w:tcPr>
          <w:p w14:paraId="601104DA" w14:textId="77777777" w:rsidR="008C10F3" w:rsidRDefault="008C10F3" w:rsidP="00EB348F">
            <w:pPr>
              <w:pStyle w:val="TAL"/>
              <w:rPr>
                <w:rFonts w:cs="Arial"/>
                <w:lang w:eastAsia="zh-CN"/>
              </w:rPr>
            </w:pPr>
            <w:r>
              <w:rPr>
                <w:rFonts w:cs="Arial"/>
                <w:lang w:eastAsia="zh-CN"/>
              </w:rPr>
              <w:t>SP-191173</w:t>
            </w:r>
          </w:p>
        </w:tc>
        <w:tc>
          <w:tcPr>
            <w:tcW w:w="709" w:type="dxa"/>
            <w:shd w:val="solid" w:color="FFFFFF" w:fill="auto"/>
          </w:tcPr>
          <w:p w14:paraId="07F40840" w14:textId="77777777" w:rsidR="008C10F3" w:rsidRDefault="008C10F3" w:rsidP="00EB348F">
            <w:pPr>
              <w:pStyle w:val="TAL"/>
              <w:rPr>
                <w:lang w:eastAsia="zh-CN"/>
              </w:rPr>
            </w:pPr>
            <w:r>
              <w:rPr>
                <w:lang w:eastAsia="zh-CN"/>
              </w:rPr>
              <w:t>0168</w:t>
            </w:r>
          </w:p>
        </w:tc>
        <w:tc>
          <w:tcPr>
            <w:tcW w:w="425" w:type="dxa"/>
            <w:shd w:val="solid" w:color="FFFFFF" w:fill="auto"/>
          </w:tcPr>
          <w:p w14:paraId="37ED25B0" w14:textId="77777777" w:rsidR="008C10F3" w:rsidRDefault="008C10F3" w:rsidP="00EB348F">
            <w:pPr>
              <w:pStyle w:val="TAL"/>
              <w:rPr>
                <w:lang w:eastAsia="zh-CN"/>
              </w:rPr>
            </w:pPr>
            <w:r>
              <w:rPr>
                <w:lang w:eastAsia="zh-CN"/>
              </w:rPr>
              <w:t>2</w:t>
            </w:r>
          </w:p>
        </w:tc>
        <w:tc>
          <w:tcPr>
            <w:tcW w:w="284" w:type="dxa"/>
            <w:shd w:val="solid" w:color="FFFFFF" w:fill="auto"/>
          </w:tcPr>
          <w:p w14:paraId="1FCBB1BF"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646EB9F0" w14:textId="77777777" w:rsidR="008C10F3" w:rsidRDefault="008C10F3" w:rsidP="00EB348F">
            <w:pPr>
              <w:pStyle w:val="TAL"/>
            </w:pPr>
            <w:r>
              <w:t>Correct NR TAC attribute property</w:t>
            </w:r>
          </w:p>
        </w:tc>
        <w:tc>
          <w:tcPr>
            <w:tcW w:w="708" w:type="dxa"/>
            <w:shd w:val="solid" w:color="FFFFFF" w:fill="auto"/>
          </w:tcPr>
          <w:p w14:paraId="06E005F5" w14:textId="77777777" w:rsidR="008C10F3" w:rsidRDefault="008C10F3" w:rsidP="00EB348F">
            <w:pPr>
              <w:pStyle w:val="TAL"/>
              <w:rPr>
                <w:lang w:eastAsia="zh-CN"/>
              </w:rPr>
            </w:pPr>
            <w:r>
              <w:rPr>
                <w:lang w:eastAsia="zh-CN"/>
              </w:rPr>
              <w:t>16.3.0</w:t>
            </w:r>
          </w:p>
        </w:tc>
      </w:tr>
      <w:tr w:rsidR="008C10F3" w:rsidRPr="002B15AA" w14:paraId="42330FB4" w14:textId="77777777" w:rsidTr="00EB348F">
        <w:tc>
          <w:tcPr>
            <w:tcW w:w="800" w:type="dxa"/>
            <w:shd w:val="solid" w:color="FFFFFF" w:fill="auto"/>
          </w:tcPr>
          <w:p w14:paraId="541F097A" w14:textId="77777777" w:rsidR="008C10F3" w:rsidRDefault="008C10F3" w:rsidP="00EB348F">
            <w:pPr>
              <w:pStyle w:val="TAL"/>
              <w:rPr>
                <w:lang w:eastAsia="zh-CN"/>
              </w:rPr>
            </w:pPr>
            <w:r>
              <w:rPr>
                <w:lang w:eastAsia="zh-CN"/>
              </w:rPr>
              <w:t>2019-12</w:t>
            </w:r>
          </w:p>
        </w:tc>
        <w:tc>
          <w:tcPr>
            <w:tcW w:w="1043" w:type="dxa"/>
            <w:shd w:val="solid" w:color="FFFFFF" w:fill="auto"/>
          </w:tcPr>
          <w:p w14:paraId="45BB8189" w14:textId="77777777" w:rsidR="008C10F3" w:rsidRDefault="008C10F3" w:rsidP="00EB348F">
            <w:pPr>
              <w:pStyle w:val="TAL"/>
              <w:rPr>
                <w:lang w:eastAsia="zh-CN"/>
              </w:rPr>
            </w:pPr>
            <w:r>
              <w:rPr>
                <w:lang w:eastAsia="zh-CN"/>
              </w:rPr>
              <w:t>SA#86</w:t>
            </w:r>
          </w:p>
        </w:tc>
        <w:tc>
          <w:tcPr>
            <w:tcW w:w="1134" w:type="dxa"/>
            <w:shd w:val="solid" w:color="FFFFFF" w:fill="auto"/>
          </w:tcPr>
          <w:p w14:paraId="4565340B" w14:textId="77777777" w:rsidR="008C10F3" w:rsidRDefault="008C10F3" w:rsidP="00EB348F">
            <w:pPr>
              <w:pStyle w:val="TAL"/>
              <w:rPr>
                <w:rFonts w:cs="Arial"/>
                <w:lang w:eastAsia="zh-CN"/>
              </w:rPr>
            </w:pPr>
            <w:r>
              <w:rPr>
                <w:rFonts w:cs="Arial"/>
                <w:lang w:eastAsia="zh-CN"/>
              </w:rPr>
              <w:t>SP-191173</w:t>
            </w:r>
          </w:p>
        </w:tc>
        <w:tc>
          <w:tcPr>
            <w:tcW w:w="709" w:type="dxa"/>
            <w:shd w:val="solid" w:color="FFFFFF" w:fill="auto"/>
          </w:tcPr>
          <w:p w14:paraId="568A6A94" w14:textId="77777777" w:rsidR="008C10F3" w:rsidRDefault="008C10F3" w:rsidP="00EB348F">
            <w:pPr>
              <w:pStyle w:val="TAL"/>
              <w:rPr>
                <w:lang w:eastAsia="zh-CN"/>
              </w:rPr>
            </w:pPr>
            <w:r>
              <w:rPr>
                <w:lang w:eastAsia="zh-CN"/>
              </w:rPr>
              <w:t>0170</w:t>
            </w:r>
          </w:p>
        </w:tc>
        <w:tc>
          <w:tcPr>
            <w:tcW w:w="425" w:type="dxa"/>
            <w:shd w:val="solid" w:color="FFFFFF" w:fill="auto"/>
          </w:tcPr>
          <w:p w14:paraId="17278EC7" w14:textId="77777777" w:rsidR="008C10F3" w:rsidRDefault="008C10F3" w:rsidP="00EB348F">
            <w:pPr>
              <w:pStyle w:val="TAL"/>
              <w:rPr>
                <w:lang w:eastAsia="zh-CN"/>
              </w:rPr>
            </w:pPr>
            <w:r>
              <w:rPr>
                <w:lang w:eastAsia="zh-CN"/>
              </w:rPr>
              <w:t>-</w:t>
            </w:r>
          </w:p>
        </w:tc>
        <w:tc>
          <w:tcPr>
            <w:tcW w:w="284" w:type="dxa"/>
            <w:shd w:val="solid" w:color="FFFFFF" w:fill="auto"/>
          </w:tcPr>
          <w:p w14:paraId="639D280E"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1F169108" w14:textId="77777777" w:rsidR="008C10F3" w:rsidRDefault="008C10F3" w:rsidP="00EB348F">
            <w:pPr>
              <w:pStyle w:val="TAL"/>
            </w:pPr>
            <w:r>
              <w:t>Correction of the duplicated IOC NSSFFunction in daigram</w:t>
            </w:r>
          </w:p>
        </w:tc>
        <w:tc>
          <w:tcPr>
            <w:tcW w:w="708" w:type="dxa"/>
            <w:shd w:val="solid" w:color="FFFFFF" w:fill="auto"/>
          </w:tcPr>
          <w:p w14:paraId="3FC6A19E" w14:textId="77777777" w:rsidR="008C10F3" w:rsidRDefault="008C10F3" w:rsidP="00EB348F">
            <w:pPr>
              <w:pStyle w:val="TAL"/>
              <w:rPr>
                <w:lang w:eastAsia="zh-CN"/>
              </w:rPr>
            </w:pPr>
            <w:r>
              <w:rPr>
                <w:lang w:eastAsia="zh-CN"/>
              </w:rPr>
              <w:t>16.3.0</w:t>
            </w:r>
          </w:p>
        </w:tc>
      </w:tr>
      <w:tr w:rsidR="008C10F3" w:rsidRPr="002B15AA" w14:paraId="2B4AB312" w14:textId="77777777" w:rsidTr="00EB348F">
        <w:tc>
          <w:tcPr>
            <w:tcW w:w="800" w:type="dxa"/>
            <w:shd w:val="solid" w:color="FFFFFF" w:fill="auto"/>
          </w:tcPr>
          <w:p w14:paraId="3BEE360C" w14:textId="77777777" w:rsidR="008C10F3" w:rsidRDefault="008C10F3" w:rsidP="00EB348F">
            <w:pPr>
              <w:pStyle w:val="TAL"/>
              <w:rPr>
                <w:lang w:eastAsia="zh-CN"/>
              </w:rPr>
            </w:pPr>
            <w:r>
              <w:rPr>
                <w:lang w:eastAsia="zh-CN"/>
              </w:rPr>
              <w:t>2019-12</w:t>
            </w:r>
          </w:p>
        </w:tc>
        <w:tc>
          <w:tcPr>
            <w:tcW w:w="1043" w:type="dxa"/>
            <w:shd w:val="solid" w:color="FFFFFF" w:fill="auto"/>
          </w:tcPr>
          <w:p w14:paraId="3C9C330A" w14:textId="77777777" w:rsidR="008C10F3" w:rsidRDefault="008C10F3" w:rsidP="00EB348F">
            <w:pPr>
              <w:pStyle w:val="TAL"/>
              <w:rPr>
                <w:lang w:eastAsia="zh-CN"/>
              </w:rPr>
            </w:pPr>
            <w:r>
              <w:rPr>
                <w:lang w:eastAsia="zh-CN"/>
              </w:rPr>
              <w:t>SA#86</w:t>
            </w:r>
          </w:p>
        </w:tc>
        <w:tc>
          <w:tcPr>
            <w:tcW w:w="1134" w:type="dxa"/>
            <w:shd w:val="solid" w:color="FFFFFF" w:fill="auto"/>
          </w:tcPr>
          <w:p w14:paraId="4F5EE7D0" w14:textId="77777777" w:rsidR="008C10F3" w:rsidRDefault="008C10F3" w:rsidP="00EB348F">
            <w:pPr>
              <w:pStyle w:val="TAL"/>
              <w:rPr>
                <w:rFonts w:cs="Arial"/>
                <w:lang w:eastAsia="zh-CN"/>
              </w:rPr>
            </w:pPr>
            <w:r>
              <w:rPr>
                <w:rFonts w:cs="Arial"/>
                <w:lang w:eastAsia="zh-CN"/>
              </w:rPr>
              <w:t>SP-191173</w:t>
            </w:r>
          </w:p>
        </w:tc>
        <w:tc>
          <w:tcPr>
            <w:tcW w:w="709" w:type="dxa"/>
            <w:shd w:val="solid" w:color="FFFFFF" w:fill="auto"/>
          </w:tcPr>
          <w:p w14:paraId="06F006F5" w14:textId="77777777" w:rsidR="008C10F3" w:rsidRDefault="008C10F3" w:rsidP="00EB348F">
            <w:pPr>
              <w:pStyle w:val="TAL"/>
              <w:rPr>
                <w:lang w:eastAsia="zh-CN"/>
              </w:rPr>
            </w:pPr>
            <w:r>
              <w:rPr>
                <w:lang w:eastAsia="zh-CN"/>
              </w:rPr>
              <w:t>0172</w:t>
            </w:r>
          </w:p>
        </w:tc>
        <w:tc>
          <w:tcPr>
            <w:tcW w:w="425" w:type="dxa"/>
            <w:shd w:val="solid" w:color="FFFFFF" w:fill="auto"/>
          </w:tcPr>
          <w:p w14:paraId="4147AA2A" w14:textId="77777777" w:rsidR="008C10F3" w:rsidRDefault="008C10F3" w:rsidP="00EB348F">
            <w:pPr>
              <w:pStyle w:val="TAL"/>
              <w:rPr>
                <w:lang w:eastAsia="zh-CN"/>
              </w:rPr>
            </w:pPr>
            <w:r>
              <w:rPr>
                <w:lang w:eastAsia="zh-CN"/>
              </w:rPr>
              <w:t>-</w:t>
            </w:r>
          </w:p>
        </w:tc>
        <w:tc>
          <w:tcPr>
            <w:tcW w:w="284" w:type="dxa"/>
            <w:shd w:val="solid" w:color="FFFFFF" w:fill="auto"/>
          </w:tcPr>
          <w:p w14:paraId="7557D9D5"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464CB2A5" w14:textId="77777777" w:rsidR="008C10F3" w:rsidRDefault="008C10F3" w:rsidP="00EB348F">
            <w:pPr>
              <w:pStyle w:val="TAL"/>
            </w:pPr>
            <w:r>
              <w:t>Correction of the wrong IOC names in transport view diagram---Not implemented, wrong baseline (MCC)</w:t>
            </w:r>
          </w:p>
        </w:tc>
        <w:tc>
          <w:tcPr>
            <w:tcW w:w="708" w:type="dxa"/>
            <w:shd w:val="solid" w:color="FFFFFF" w:fill="auto"/>
          </w:tcPr>
          <w:p w14:paraId="076E3DEF" w14:textId="77777777" w:rsidR="008C10F3" w:rsidRDefault="008C10F3" w:rsidP="00EB348F">
            <w:pPr>
              <w:pStyle w:val="TAL"/>
              <w:rPr>
                <w:lang w:eastAsia="zh-CN"/>
              </w:rPr>
            </w:pPr>
            <w:r>
              <w:rPr>
                <w:lang w:eastAsia="zh-CN"/>
              </w:rPr>
              <w:t>16.3.0</w:t>
            </w:r>
          </w:p>
        </w:tc>
      </w:tr>
      <w:tr w:rsidR="008C10F3" w:rsidRPr="002B15AA" w14:paraId="47D9A656" w14:textId="77777777" w:rsidTr="00EB348F">
        <w:tc>
          <w:tcPr>
            <w:tcW w:w="800" w:type="dxa"/>
            <w:shd w:val="solid" w:color="FFFFFF" w:fill="auto"/>
          </w:tcPr>
          <w:p w14:paraId="6BC48AAF" w14:textId="77777777" w:rsidR="008C10F3" w:rsidRDefault="008C10F3" w:rsidP="00EB348F">
            <w:pPr>
              <w:pStyle w:val="TAL"/>
              <w:rPr>
                <w:lang w:eastAsia="zh-CN"/>
              </w:rPr>
            </w:pPr>
            <w:r>
              <w:rPr>
                <w:lang w:eastAsia="zh-CN"/>
              </w:rPr>
              <w:t>2019-12</w:t>
            </w:r>
          </w:p>
        </w:tc>
        <w:tc>
          <w:tcPr>
            <w:tcW w:w="1043" w:type="dxa"/>
            <w:shd w:val="solid" w:color="FFFFFF" w:fill="auto"/>
          </w:tcPr>
          <w:p w14:paraId="6E0950E9" w14:textId="77777777" w:rsidR="008C10F3" w:rsidRDefault="008C10F3" w:rsidP="00EB348F">
            <w:pPr>
              <w:pStyle w:val="TAL"/>
              <w:rPr>
                <w:lang w:eastAsia="zh-CN"/>
              </w:rPr>
            </w:pPr>
            <w:r>
              <w:rPr>
                <w:lang w:eastAsia="zh-CN"/>
              </w:rPr>
              <w:t>SA#86</w:t>
            </w:r>
          </w:p>
        </w:tc>
        <w:tc>
          <w:tcPr>
            <w:tcW w:w="1134" w:type="dxa"/>
            <w:shd w:val="solid" w:color="FFFFFF" w:fill="auto"/>
          </w:tcPr>
          <w:p w14:paraId="7671E5DD"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0A8C4CCB" w14:textId="77777777" w:rsidR="008C10F3" w:rsidRDefault="008C10F3" w:rsidP="00EB348F">
            <w:pPr>
              <w:pStyle w:val="TAL"/>
              <w:rPr>
                <w:lang w:eastAsia="zh-CN"/>
              </w:rPr>
            </w:pPr>
            <w:r>
              <w:rPr>
                <w:lang w:eastAsia="zh-CN"/>
              </w:rPr>
              <w:t>0175</w:t>
            </w:r>
          </w:p>
        </w:tc>
        <w:tc>
          <w:tcPr>
            <w:tcW w:w="425" w:type="dxa"/>
            <w:shd w:val="solid" w:color="FFFFFF" w:fill="auto"/>
          </w:tcPr>
          <w:p w14:paraId="436AC4D0" w14:textId="77777777" w:rsidR="008C10F3" w:rsidRDefault="008C10F3" w:rsidP="00EB348F">
            <w:pPr>
              <w:pStyle w:val="TAL"/>
              <w:rPr>
                <w:lang w:eastAsia="zh-CN"/>
              </w:rPr>
            </w:pPr>
            <w:r>
              <w:rPr>
                <w:lang w:eastAsia="zh-CN"/>
              </w:rPr>
              <w:t>2</w:t>
            </w:r>
          </w:p>
        </w:tc>
        <w:tc>
          <w:tcPr>
            <w:tcW w:w="284" w:type="dxa"/>
            <w:shd w:val="solid" w:color="FFFFFF" w:fill="auto"/>
          </w:tcPr>
          <w:p w14:paraId="720D3AD3"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09693A3" w14:textId="77777777" w:rsidR="008C10F3" w:rsidRDefault="008C10F3" w:rsidP="00EB348F">
            <w:pPr>
              <w:pStyle w:val="TAL"/>
            </w:pPr>
            <w:r>
              <w:t>XML Solution Set for 5GC</w:t>
            </w:r>
          </w:p>
        </w:tc>
        <w:tc>
          <w:tcPr>
            <w:tcW w:w="708" w:type="dxa"/>
            <w:shd w:val="solid" w:color="FFFFFF" w:fill="auto"/>
          </w:tcPr>
          <w:p w14:paraId="2BAA85BE" w14:textId="77777777" w:rsidR="008C10F3" w:rsidRDefault="008C10F3" w:rsidP="00EB348F">
            <w:pPr>
              <w:pStyle w:val="TAL"/>
              <w:rPr>
                <w:lang w:eastAsia="zh-CN"/>
              </w:rPr>
            </w:pPr>
            <w:r>
              <w:rPr>
                <w:lang w:eastAsia="zh-CN"/>
              </w:rPr>
              <w:t>16.3.0</w:t>
            </w:r>
          </w:p>
        </w:tc>
      </w:tr>
      <w:tr w:rsidR="008C10F3" w:rsidRPr="002B15AA" w14:paraId="427E8BB4" w14:textId="77777777" w:rsidTr="00EB348F">
        <w:tc>
          <w:tcPr>
            <w:tcW w:w="800" w:type="dxa"/>
            <w:shd w:val="solid" w:color="FFFFFF" w:fill="auto"/>
          </w:tcPr>
          <w:p w14:paraId="03CF0E32" w14:textId="77777777" w:rsidR="008C10F3" w:rsidRDefault="008C10F3" w:rsidP="00EB348F">
            <w:pPr>
              <w:pStyle w:val="TAL"/>
              <w:rPr>
                <w:lang w:eastAsia="zh-CN"/>
              </w:rPr>
            </w:pPr>
            <w:r>
              <w:rPr>
                <w:lang w:eastAsia="zh-CN"/>
              </w:rPr>
              <w:t>2019-12</w:t>
            </w:r>
          </w:p>
        </w:tc>
        <w:tc>
          <w:tcPr>
            <w:tcW w:w="1043" w:type="dxa"/>
            <w:shd w:val="solid" w:color="FFFFFF" w:fill="auto"/>
          </w:tcPr>
          <w:p w14:paraId="396040F9" w14:textId="77777777" w:rsidR="008C10F3" w:rsidRDefault="008C10F3" w:rsidP="00EB348F">
            <w:pPr>
              <w:pStyle w:val="TAL"/>
              <w:rPr>
                <w:lang w:eastAsia="zh-CN"/>
              </w:rPr>
            </w:pPr>
            <w:r>
              <w:rPr>
                <w:lang w:eastAsia="zh-CN"/>
              </w:rPr>
              <w:t>SA#86</w:t>
            </w:r>
          </w:p>
        </w:tc>
        <w:tc>
          <w:tcPr>
            <w:tcW w:w="1134" w:type="dxa"/>
            <w:shd w:val="solid" w:color="FFFFFF" w:fill="auto"/>
          </w:tcPr>
          <w:p w14:paraId="3CA95BC3" w14:textId="77777777" w:rsidR="008C10F3" w:rsidRDefault="008C10F3" w:rsidP="00EB348F">
            <w:pPr>
              <w:pStyle w:val="TAL"/>
              <w:rPr>
                <w:rFonts w:cs="Arial"/>
                <w:lang w:eastAsia="zh-CN"/>
              </w:rPr>
            </w:pPr>
            <w:r>
              <w:rPr>
                <w:rFonts w:cs="Arial"/>
                <w:lang w:eastAsia="zh-CN"/>
              </w:rPr>
              <w:t>SP-191170</w:t>
            </w:r>
          </w:p>
        </w:tc>
        <w:tc>
          <w:tcPr>
            <w:tcW w:w="709" w:type="dxa"/>
            <w:shd w:val="solid" w:color="FFFFFF" w:fill="auto"/>
          </w:tcPr>
          <w:p w14:paraId="4832105F" w14:textId="77777777" w:rsidR="008C10F3" w:rsidRDefault="008C10F3" w:rsidP="00EB348F">
            <w:pPr>
              <w:pStyle w:val="TAL"/>
              <w:rPr>
                <w:lang w:eastAsia="zh-CN"/>
              </w:rPr>
            </w:pPr>
            <w:r>
              <w:rPr>
                <w:lang w:eastAsia="zh-CN"/>
              </w:rPr>
              <w:t>0177</w:t>
            </w:r>
          </w:p>
        </w:tc>
        <w:tc>
          <w:tcPr>
            <w:tcW w:w="425" w:type="dxa"/>
            <w:shd w:val="solid" w:color="FFFFFF" w:fill="auto"/>
          </w:tcPr>
          <w:p w14:paraId="43AADFC2" w14:textId="77777777" w:rsidR="008C10F3" w:rsidRDefault="008C10F3" w:rsidP="00EB348F">
            <w:pPr>
              <w:pStyle w:val="TAL"/>
              <w:rPr>
                <w:lang w:eastAsia="zh-CN"/>
              </w:rPr>
            </w:pPr>
            <w:r>
              <w:rPr>
                <w:lang w:eastAsia="zh-CN"/>
              </w:rPr>
              <w:t>3</w:t>
            </w:r>
          </w:p>
        </w:tc>
        <w:tc>
          <w:tcPr>
            <w:tcW w:w="284" w:type="dxa"/>
            <w:shd w:val="solid" w:color="FFFFFF" w:fill="auto"/>
          </w:tcPr>
          <w:p w14:paraId="0D56E7C0"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5A057529" w14:textId="77777777" w:rsidR="008C10F3" w:rsidRDefault="008C10F3" w:rsidP="00EB348F">
            <w:pPr>
              <w:pStyle w:val="TAL"/>
            </w:pPr>
            <w:r>
              <w:t>Update on slice NRM</w:t>
            </w:r>
          </w:p>
        </w:tc>
        <w:tc>
          <w:tcPr>
            <w:tcW w:w="708" w:type="dxa"/>
            <w:shd w:val="solid" w:color="FFFFFF" w:fill="auto"/>
          </w:tcPr>
          <w:p w14:paraId="1E6C7984" w14:textId="77777777" w:rsidR="008C10F3" w:rsidRDefault="008C10F3" w:rsidP="00EB348F">
            <w:pPr>
              <w:pStyle w:val="TAL"/>
              <w:rPr>
                <w:lang w:eastAsia="zh-CN"/>
              </w:rPr>
            </w:pPr>
            <w:r>
              <w:rPr>
                <w:lang w:eastAsia="zh-CN"/>
              </w:rPr>
              <w:t>16.3.0</w:t>
            </w:r>
          </w:p>
        </w:tc>
      </w:tr>
      <w:tr w:rsidR="008C10F3" w:rsidRPr="002B15AA" w14:paraId="6100FEAD" w14:textId="77777777" w:rsidTr="00EB348F">
        <w:tc>
          <w:tcPr>
            <w:tcW w:w="800" w:type="dxa"/>
            <w:shd w:val="solid" w:color="FFFFFF" w:fill="auto"/>
          </w:tcPr>
          <w:p w14:paraId="0BC24E90" w14:textId="77777777" w:rsidR="008C10F3" w:rsidRDefault="008C10F3" w:rsidP="00EB348F">
            <w:pPr>
              <w:pStyle w:val="TAL"/>
              <w:rPr>
                <w:lang w:eastAsia="zh-CN"/>
              </w:rPr>
            </w:pPr>
            <w:r>
              <w:rPr>
                <w:lang w:eastAsia="zh-CN"/>
              </w:rPr>
              <w:t>2019-12</w:t>
            </w:r>
          </w:p>
        </w:tc>
        <w:tc>
          <w:tcPr>
            <w:tcW w:w="1043" w:type="dxa"/>
            <w:shd w:val="solid" w:color="FFFFFF" w:fill="auto"/>
          </w:tcPr>
          <w:p w14:paraId="384C9971" w14:textId="77777777" w:rsidR="008C10F3" w:rsidRDefault="008C10F3" w:rsidP="00EB348F">
            <w:pPr>
              <w:pStyle w:val="TAL"/>
              <w:rPr>
                <w:lang w:eastAsia="zh-CN"/>
              </w:rPr>
            </w:pPr>
            <w:r>
              <w:rPr>
                <w:lang w:eastAsia="zh-CN"/>
              </w:rPr>
              <w:t>SA#86</w:t>
            </w:r>
          </w:p>
        </w:tc>
        <w:tc>
          <w:tcPr>
            <w:tcW w:w="1134" w:type="dxa"/>
            <w:shd w:val="solid" w:color="FFFFFF" w:fill="auto"/>
          </w:tcPr>
          <w:p w14:paraId="6DA7678E" w14:textId="77777777" w:rsidR="008C10F3" w:rsidRDefault="008C10F3" w:rsidP="00EB348F">
            <w:pPr>
              <w:pStyle w:val="TAL"/>
              <w:rPr>
                <w:rFonts w:cs="Arial"/>
                <w:lang w:eastAsia="zh-CN"/>
              </w:rPr>
            </w:pPr>
            <w:r>
              <w:rPr>
                <w:rFonts w:cs="Arial"/>
                <w:lang w:eastAsia="zh-CN"/>
              </w:rPr>
              <w:t>SP-191170</w:t>
            </w:r>
          </w:p>
        </w:tc>
        <w:tc>
          <w:tcPr>
            <w:tcW w:w="709" w:type="dxa"/>
            <w:shd w:val="solid" w:color="FFFFFF" w:fill="auto"/>
          </w:tcPr>
          <w:p w14:paraId="4A3C94D1" w14:textId="77777777" w:rsidR="008C10F3" w:rsidRDefault="008C10F3" w:rsidP="00EB348F">
            <w:pPr>
              <w:pStyle w:val="TAL"/>
              <w:rPr>
                <w:lang w:eastAsia="zh-CN"/>
              </w:rPr>
            </w:pPr>
            <w:r>
              <w:rPr>
                <w:lang w:eastAsia="zh-CN"/>
              </w:rPr>
              <w:t>0178</w:t>
            </w:r>
          </w:p>
        </w:tc>
        <w:tc>
          <w:tcPr>
            <w:tcW w:w="425" w:type="dxa"/>
            <w:shd w:val="solid" w:color="FFFFFF" w:fill="auto"/>
          </w:tcPr>
          <w:p w14:paraId="1125F4DD" w14:textId="77777777" w:rsidR="008C10F3" w:rsidRDefault="008C10F3" w:rsidP="00EB348F">
            <w:pPr>
              <w:pStyle w:val="TAL"/>
              <w:rPr>
                <w:lang w:eastAsia="zh-CN"/>
              </w:rPr>
            </w:pPr>
            <w:r>
              <w:rPr>
                <w:lang w:eastAsia="zh-CN"/>
              </w:rPr>
              <w:t xml:space="preserve">2 </w:t>
            </w:r>
          </w:p>
        </w:tc>
        <w:tc>
          <w:tcPr>
            <w:tcW w:w="284" w:type="dxa"/>
            <w:shd w:val="solid" w:color="FFFFFF" w:fill="auto"/>
          </w:tcPr>
          <w:p w14:paraId="782F7B14"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5091A254" w14:textId="77777777" w:rsidR="008C10F3" w:rsidRDefault="008C10F3" w:rsidP="00EB348F">
            <w:pPr>
              <w:pStyle w:val="TAL"/>
            </w:pPr>
            <w:r>
              <w:t>Add relation of GST and profiles</w:t>
            </w:r>
          </w:p>
        </w:tc>
        <w:tc>
          <w:tcPr>
            <w:tcW w:w="708" w:type="dxa"/>
            <w:shd w:val="solid" w:color="FFFFFF" w:fill="auto"/>
          </w:tcPr>
          <w:p w14:paraId="7E0D584A" w14:textId="77777777" w:rsidR="008C10F3" w:rsidRDefault="008C10F3" w:rsidP="00EB348F">
            <w:pPr>
              <w:pStyle w:val="TAL"/>
              <w:rPr>
                <w:lang w:eastAsia="zh-CN"/>
              </w:rPr>
            </w:pPr>
            <w:r>
              <w:rPr>
                <w:lang w:eastAsia="zh-CN"/>
              </w:rPr>
              <w:t>16.3.0</w:t>
            </w:r>
          </w:p>
        </w:tc>
      </w:tr>
      <w:tr w:rsidR="008C10F3" w:rsidRPr="002B15AA" w14:paraId="522B569C" w14:textId="77777777" w:rsidTr="00EB348F">
        <w:tc>
          <w:tcPr>
            <w:tcW w:w="800" w:type="dxa"/>
            <w:shd w:val="solid" w:color="FFFFFF" w:fill="auto"/>
          </w:tcPr>
          <w:p w14:paraId="7E370CFC" w14:textId="77777777" w:rsidR="008C10F3" w:rsidRDefault="008C10F3" w:rsidP="00EB348F">
            <w:pPr>
              <w:pStyle w:val="TAL"/>
              <w:rPr>
                <w:lang w:eastAsia="zh-CN"/>
              </w:rPr>
            </w:pPr>
            <w:r>
              <w:rPr>
                <w:lang w:eastAsia="zh-CN"/>
              </w:rPr>
              <w:t>2019-12</w:t>
            </w:r>
          </w:p>
        </w:tc>
        <w:tc>
          <w:tcPr>
            <w:tcW w:w="1043" w:type="dxa"/>
            <w:shd w:val="solid" w:color="FFFFFF" w:fill="auto"/>
          </w:tcPr>
          <w:p w14:paraId="20FA0D18" w14:textId="77777777" w:rsidR="008C10F3" w:rsidRDefault="008C10F3" w:rsidP="00EB348F">
            <w:pPr>
              <w:pStyle w:val="TAL"/>
              <w:rPr>
                <w:lang w:eastAsia="zh-CN"/>
              </w:rPr>
            </w:pPr>
            <w:r>
              <w:rPr>
                <w:lang w:eastAsia="zh-CN"/>
              </w:rPr>
              <w:t>SA#86</w:t>
            </w:r>
          </w:p>
        </w:tc>
        <w:tc>
          <w:tcPr>
            <w:tcW w:w="1134" w:type="dxa"/>
            <w:shd w:val="solid" w:color="FFFFFF" w:fill="auto"/>
          </w:tcPr>
          <w:p w14:paraId="33D51AC6"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1170FB98" w14:textId="77777777" w:rsidR="008C10F3" w:rsidRDefault="008C10F3" w:rsidP="00EB348F">
            <w:pPr>
              <w:pStyle w:val="TAL"/>
              <w:rPr>
                <w:lang w:eastAsia="zh-CN"/>
              </w:rPr>
            </w:pPr>
            <w:r>
              <w:rPr>
                <w:lang w:eastAsia="zh-CN"/>
              </w:rPr>
              <w:t>0180</w:t>
            </w:r>
          </w:p>
        </w:tc>
        <w:tc>
          <w:tcPr>
            <w:tcW w:w="425" w:type="dxa"/>
            <w:shd w:val="solid" w:color="FFFFFF" w:fill="auto"/>
          </w:tcPr>
          <w:p w14:paraId="3670ABA5" w14:textId="77777777" w:rsidR="008C10F3" w:rsidRDefault="008C10F3" w:rsidP="00EB348F">
            <w:pPr>
              <w:pStyle w:val="TAL"/>
              <w:rPr>
                <w:lang w:eastAsia="zh-CN"/>
              </w:rPr>
            </w:pPr>
            <w:r>
              <w:rPr>
                <w:lang w:eastAsia="zh-CN"/>
              </w:rPr>
              <w:t>3</w:t>
            </w:r>
          </w:p>
        </w:tc>
        <w:tc>
          <w:tcPr>
            <w:tcW w:w="284" w:type="dxa"/>
            <w:shd w:val="solid" w:color="FFFFFF" w:fill="auto"/>
          </w:tcPr>
          <w:p w14:paraId="1B759FF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A86F4CB" w14:textId="77777777" w:rsidR="008C10F3" w:rsidRDefault="008C10F3" w:rsidP="00EB348F">
            <w:pPr>
              <w:pStyle w:val="TAL"/>
            </w:pPr>
            <w:r>
              <w:t xml:space="preserve">Update SEPP Stage 2 definition in 5GC NRM </w:t>
            </w:r>
          </w:p>
        </w:tc>
        <w:tc>
          <w:tcPr>
            <w:tcW w:w="708" w:type="dxa"/>
            <w:shd w:val="solid" w:color="FFFFFF" w:fill="auto"/>
          </w:tcPr>
          <w:p w14:paraId="7669C158" w14:textId="77777777" w:rsidR="008C10F3" w:rsidRDefault="008C10F3" w:rsidP="00EB348F">
            <w:pPr>
              <w:pStyle w:val="TAL"/>
              <w:rPr>
                <w:lang w:eastAsia="zh-CN"/>
              </w:rPr>
            </w:pPr>
            <w:r>
              <w:rPr>
                <w:lang w:eastAsia="zh-CN"/>
              </w:rPr>
              <w:t>16.3.0</w:t>
            </w:r>
          </w:p>
        </w:tc>
      </w:tr>
      <w:tr w:rsidR="008C10F3" w:rsidRPr="002B15AA" w14:paraId="4CC65B99" w14:textId="77777777" w:rsidTr="00EB348F">
        <w:tc>
          <w:tcPr>
            <w:tcW w:w="800" w:type="dxa"/>
            <w:shd w:val="solid" w:color="FFFFFF" w:fill="auto"/>
          </w:tcPr>
          <w:p w14:paraId="63A6926F" w14:textId="77777777" w:rsidR="008C10F3" w:rsidRDefault="008C10F3" w:rsidP="00EB348F">
            <w:pPr>
              <w:pStyle w:val="TAL"/>
              <w:rPr>
                <w:lang w:eastAsia="zh-CN"/>
              </w:rPr>
            </w:pPr>
            <w:r>
              <w:rPr>
                <w:lang w:eastAsia="zh-CN"/>
              </w:rPr>
              <w:t>2019-12</w:t>
            </w:r>
          </w:p>
        </w:tc>
        <w:tc>
          <w:tcPr>
            <w:tcW w:w="1043" w:type="dxa"/>
            <w:shd w:val="solid" w:color="FFFFFF" w:fill="auto"/>
          </w:tcPr>
          <w:p w14:paraId="084C9E85" w14:textId="77777777" w:rsidR="008C10F3" w:rsidRDefault="008C10F3" w:rsidP="00EB348F">
            <w:pPr>
              <w:pStyle w:val="TAL"/>
              <w:rPr>
                <w:lang w:eastAsia="zh-CN"/>
              </w:rPr>
            </w:pPr>
            <w:r>
              <w:rPr>
                <w:lang w:eastAsia="zh-CN"/>
              </w:rPr>
              <w:t>SA#86</w:t>
            </w:r>
          </w:p>
        </w:tc>
        <w:tc>
          <w:tcPr>
            <w:tcW w:w="1134" w:type="dxa"/>
            <w:shd w:val="solid" w:color="FFFFFF" w:fill="auto"/>
          </w:tcPr>
          <w:p w14:paraId="7E6A00E5"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43B15451" w14:textId="77777777" w:rsidR="008C10F3" w:rsidRDefault="008C10F3" w:rsidP="00EB348F">
            <w:pPr>
              <w:pStyle w:val="TAL"/>
              <w:rPr>
                <w:lang w:eastAsia="zh-CN"/>
              </w:rPr>
            </w:pPr>
            <w:r>
              <w:rPr>
                <w:lang w:eastAsia="zh-CN"/>
              </w:rPr>
              <w:t>0182</w:t>
            </w:r>
          </w:p>
        </w:tc>
        <w:tc>
          <w:tcPr>
            <w:tcW w:w="425" w:type="dxa"/>
            <w:shd w:val="solid" w:color="FFFFFF" w:fill="auto"/>
          </w:tcPr>
          <w:p w14:paraId="04FC7C79" w14:textId="77777777" w:rsidR="008C10F3" w:rsidRDefault="008C10F3" w:rsidP="00EB348F">
            <w:pPr>
              <w:pStyle w:val="TAL"/>
              <w:rPr>
                <w:lang w:eastAsia="zh-CN"/>
              </w:rPr>
            </w:pPr>
            <w:r>
              <w:rPr>
                <w:lang w:eastAsia="zh-CN"/>
              </w:rPr>
              <w:t>1</w:t>
            </w:r>
          </w:p>
        </w:tc>
        <w:tc>
          <w:tcPr>
            <w:tcW w:w="284" w:type="dxa"/>
            <w:shd w:val="solid" w:color="FFFFFF" w:fill="auto"/>
          </w:tcPr>
          <w:p w14:paraId="653FE7A6"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5FA6C643" w14:textId="77777777" w:rsidR="008C10F3" w:rsidRDefault="008C10F3" w:rsidP="00EB348F">
            <w:pPr>
              <w:pStyle w:val="TAL"/>
            </w:pPr>
            <w:r>
              <w:t>Add NEF Stage 2 definition in 5GC NRM</w:t>
            </w:r>
          </w:p>
        </w:tc>
        <w:tc>
          <w:tcPr>
            <w:tcW w:w="708" w:type="dxa"/>
            <w:shd w:val="solid" w:color="FFFFFF" w:fill="auto"/>
          </w:tcPr>
          <w:p w14:paraId="1C10D4F4" w14:textId="77777777" w:rsidR="008C10F3" w:rsidRDefault="008C10F3" w:rsidP="00EB348F">
            <w:pPr>
              <w:pStyle w:val="TAL"/>
              <w:rPr>
                <w:lang w:eastAsia="zh-CN"/>
              </w:rPr>
            </w:pPr>
            <w:r>
              <w:rPr>
                <w:lang w:eastAsia="zh-CN"/>
              </w:rPr>
              <w:t>16.3.0</w:t>
            </w:r>
          </w:p>
        </w:tc>
      </w:tr>
      <w:tr w:rsidR="008C10F3" w:rsidRPr="002B15AA" w14:paraId="29DBC716" w14:textId="77777777" w:rsidTr="00EB348F">
        <w:tc>
          <w:tcPr>
            <w:tcW w:w="800" w:type="dxa"/>
            <w:shd w:val="solid" w:color="FFFFFF" w:fill="auto"/>
          </w:tcPr>
          <w:p w14:paraId="70B4D6F1" w14:textId="77777777" w:rsidR="008C10F3" w:rsidRDefault="008C10F3" w:rsidP="00EB348F">
            <w:pPr>
              <w:pStyle w:val="TAL"/>
              <w:rPr>
                <w:lang w:eastAsia="zh-CN"/>
              </w:rPr>
            </w:pPr>
            <w:r>
              <w:rPr>
                <w:lang w:eastAsia="zh-CN"/>
              </w:rPr>
              <w:t>2019-12</w:t>
            </w:r>
          </w:p>
        </w:tc>
        <w:tc>
          <w:tcPr>
            <w:tcW w:w="1043" w:type="dxa"/>
            <w:shd w:val="solid" w:color="FFFFFF" w:fill="auto"/>
          </w:tcPr>
          <w:p w14:paraId="64A6DE00" w14:textId="77777777" w:rsidR="008C10F3" w:rsidRDefault="008C10F3" w:rsidP="00EB348F">
            <w:pPr>
              <w:pStyle w:val="TAL"/>
              <w:rPr>
                <w:lang w:eastAsia="zh-CN"/>
              </w:rPr>
            </w:pPr>
            <w:r>
              <w:rPr>
                <w:lang w:eastAsia="zh-CN"/>
              </w:rPr>
              <w:t>SA#86</w:t>
            </w:r>
          </w:p>
        </w:tc>
        <w:tc>
          <w:tcPr>
            <w:tcW w:w="1134" w:type="dxa"/>
            <w:shd w:val="solid" w:color="FFFFFF" w:fill="auto"/>
          </w:tcPr>
          <w:p w14:paraId="709F88FA"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3356DD00" w14:textId="77777777" w:rsidR="008C10F3" w:rsidRDefault="008C10F3" w:rsidP="00EB348F">
            <w:pPr>
              <w:pStyle w:val="TAL"/>
              <w:rPr>
                <w:lang w:eastAsia="zh-CN"/>
              </w:rPr>
            </w:pPr>
            <w:r>
              <w:rPr>
                <w:lang w:eastAsia="zh-CN"/>
              </w:rPr>
              <w:t>0184</w:t>
            </w:r>
          </w:p>
        </w:tc>
        <w:tc>
          <w:tcPr>
            <w:tcW w:w="425" w:type="dxa"/>
            <w:shd w:val="solid" w:color="FFFFFF" w:fill="auto"/>
          </w:tcPr>
          <w:p w14:paraId="26691E58" w14:textId="77777777" w:rsidR="008C10F3" w:rsidRDefault="008C10F3" w:rsidP="00EB348F">
            <w:pPr>
              <w:pStyle w:val="TAL"/>
              <w:rPr>
                <w:lang w:eastAsia="zh-CN"/>
              </w:rPr>
            </w:pPr>
            <w:r>
              <w:rPr>
                <w:lang w:eastAsia="zh-CN"/>
              </w:rPr>
              <w:t>1</w:t>
            </w:r>
          </w:p>
        </w:tc>
        <w:tc>
          <w:tcPr>
            <w:tcW w:w="284" w:type="dxa"/>
            <w:shd w:val="solid" w:color="FFFFFF" w:fill="auto"/>
          </w:tcPr>
          <w:p w14:paraId="29BDEB8A"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7601D13D" w14:textId="77777777" w:rsidR="008C10F3" w:rsidRDefault="008C10F3" w:rsidP="00EB348F">
            <w:pPr>
              <w:pStyle w:val="TAL"/>
            </w:pPr>
            <w:r>
              <w:t>Add SCP Stage 2 definition in 5GC NRM</w:t>
            </w:r>
          </w:p>
        </w:tc>
        <w:tc>
          <w:tcPr>
            <w:tcW w:w="708" w:type="dxa"/>
            <w:shd w:val="solid" w:color="FFFFFF" w:fill="auto"/>
          </w:tcPr>
          <w:p w14:paraId="3EC515A2" w14:textId="77777777" w:rsidR="008C10F3" w:rsidRDefault="008C10F3" w:rsidP="00EB348F">
            <w:pPr>
              <w:pStyle w:val="TAL"/>
              <w:rPr>
                <w:lang w:eastAsia="zh-CN"/>
              </w:rPr>
            </w:pPr>
            <w:r>
              <w:rPr>
                <w:lang w:eastAsia="zh-CN"/>
              </w:rPr>
              <w:t>16.3.0</w:t>
            </w:r>
          </w:p>
        </w:tc>
      </w:tr>
      <w:tr w:rsidR="008C10F3" w:rsidRPr="002B15AA" w14:paraId="73148577" w14:textId="77777777" w:rsidTr="00EB348F">
        <w:tc>
          <w:tcPr>
            <w:tcW w:w="800" w:type="dxa"/>
            <w:shd w:val="solid" w:color="FFFFFF" w:fill="auto"/>
          </w:tcPr>
          <w:p w14:paraId="6F716BA9" w14:textId="77777777" w:rsidR="008C10F3" w:rsidRDefault="008C10F3" w:rsidP="00EB348F">
            <w:pPr>
              <w:pStyle w:val="TAL"/>
              <w:rPr>
                <w:lang w:eastAsia="zh-CN"/>
              </w:rPr>
            </w:pPr>
            <w:r>
              <w:rPr>
                <w:lang w:eastAsia="zh-CN"/>
              </w:rPr>
              <w:t>2019-12</w:t>
            </w:r>
          </w:p>
        </w:tc>
        <w:tc>
          <w:tcPr>
            <w:tcW w:w="1043" w:type="dxa"/>
            <w:shd w:val="solid" w:color="FFFFFF" w:fill="auto"/>
          </w:tcPr>
          <w:p w14:paraId="6D3C15F9" w14:textId="77777777" w:rsidR="008C10F3" w:rsidRDefault="008C10F3" w:rsidP="00EB348F">
            <w:pPr>
              <w:pStyle w:val="TAL"/>
              <w:rPr>
                <w:lang w:eastAsia="zh-CN"/>
              </w:rPr>
            </w:pPr>
            <w:r>
              <w:rPr>
                <w:lang w:eastAsia="zh-CN"/>
              </w:rPr>
              <w:t>SA#86</w:t>
            </w:r>
          </w:p>
        </w:tc>
        <w:tc>
          <w:tcPr>
            <w:tcW w:w="1134" w:type="dxa"/>
            <w:shd w:val="solid" w:color="FFFFFF" w:fill="auto"/>
          </w:tcPr>
          <w:p w14:paraId="3523DABB"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3B8B19B7" w14:textId="77777777" w:rsidR="008C10F3" w:rsidRDefault="008C10F3" w:rsidP="00EB348F">
            <w:pPr>
              <w:pStyle w:val="TAL"/>
              <w:rPr>
                <w:lang w:eastAsia="zh-CN"/>
              </w:rPr>
            </w:pPr>
            <w:r>
              <w:rPr>
                <w:lang w:eastAsia="zh-CN"/>
              </w:rPr>
              <w:t>0185</w:t>
            </w:r>
          </w:p>
        </w:tc>
        <w:tc>
          <w:tcPr>
            <w:tcW w:w="425" w:type="dxa"/>
            <w:shd w:val="solid" w:color="FFFFFF" w:fill="auto"/>
          </w:tcPr>
          <w:p w14:paraId="62665CE4" w14:textId="77777777" w:rsidR="008C10F3" w:rsidRDefault="008C10F3" w:rsidP="00EB348F">
            <w:pPr>
              <w:pStyle w:val="TAL"/>
              <w:rPr>
                <w:lang w:eastAsia="zh-CN"/>
              </w:rPr>
            </w:pPr>
            <w:r>
              <w:rPr>
                <w:lang w:eastAsia="zh-CN"/>
              </w:rPr>
              <w:t>-</w:t>
            </w:r>
          </w:p>
        </w:tc>
        <w:tc>
          <w:tcPr>
            <w:tcW w:w="284" w:type="dxa"/>
            <w:shd w:val="solid" w:color="FFFFFF" w:fill="auto"/>
          </w:tcPr>
          <w:p w14:paraId="0C0687C0"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719279F5" w14:textId="77777777" w:rsidR="008C10F3" w:rsidRDefault="008C10F3" w:rsidP="00EB348F">
            <w:pPr>
              <w:pStyle w:val="TAL"/>
            </w:pPr>
            <w:r>
              <w:t>Add Stage 3 definitions of 5GC NRM to align with stage 2</w:t>
            </w:r>
          </w:p>
        </w:tc>
        <w:tc>
          <w:tcPr>
            <w:tcW w:w="708" w:type="dxa"/>
            <w:shd w:val="solid" w:color="FFFFFF" w:fill="auto"/>
          </w:tcPr>
          <w:p w14:paraId="1B5DA876" w14:textId="77777777" w:rsidR="008C10F3" w:rsidRDefault="008C10F3" w:rsidP="00EB348F">
            <w:pPr>
              <w:pStyle w:val="TAL"/>
              <w:rPr>
                <w:lang w:eastAsia="zh-CN"/>
              </w:rPr>
            </w:pPr>
            <w:r>
              <w:rPr>
                <w:lang w:eastAsia="zh-CN"/>
              </w:rPr>
              <w:t>16.3.0</w:t>
            </w:r>
          </w:p>
        </w:tc>
      </w:tr>
      <w:tr w:rsidR="008C10F3" w:rsidRPr="002B15AA" w14:paraId="272AF482" w14:textId="77777777" w:rsidTr="00EB348F">
        <w:tc>
          <w:tcPr>
            <w:tcW w:w="800" w:type="dxa"/>
            <w:shd w:val="solid" w:color="FFFFFF" w:fill="auto"/>
          </w:tcPr>
          <w:p w14:paraId="755114D2" w14:textId="77777777" w:rsidR="008C10F3" w:rsidRDefault="008C10F3" w:rsidP="00EB348F">
            <w:pPr>
              <w:pStyle w:val="TAL"/>
              <w:rPr>
                <w:lang w:eastAsia="zh-CN"/>
              </w:rPr>
            </w:pPr>
            <w:r>
              <w:rPr>
                <w:lang w:eastAsia="zh-CN"/>
              </w:rPr>
              <w:t>2019-12</w:t>
            </w:r>
          </w:p>
        </w:tc>
        <w:tc>
          <w:tcPr>
            <w:tcW w:w="1043" w:type="dxa"/>
            <w:shd w:val="solid" w:color="FFFFFF" w:fill="auto"/>
          </w:tcPr>
          <w:p w14:paraId="4298C063" w14:textId="77777777" w:rsidR="008C10F3" w:rsidRDefault="008C10F3" w:rsidP="00EB348F">
            <w:pPr>
              <w:pStyle w:val="TAL"/>
              <w:rPr>
                <w:lang w:eastAsia="zh-CN"/>
              </w:rPr>
            </w:pPr>
            <w:r>
              <w:rPr>
                <w:lang w:eastAsia="zh-CN"/>
              </w:rPr>
              <w:t>SA#86</w:t>
            </w:r>
          </w:p>
        </w:tc>
        <w:tc>
          <w:tcPr>
            <w:tcW w:w="1134" w:type="dxa"/>
            <w:shd w:val="solid" w:color="FFFFFF" w:fill="auto"/>
          </w:tcPr>
          <w:p w14:paraId="791978CB"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613BF3FD" w14:textId="77777777" w:rsidR="008C10F3" w:rsidRDefault="008C10F3" w:rsidP="00EB348F">
            <w:pPr>
              <w:pStyle w:val="TAL"/>
              <w:rPr>
                <w:lang w:eastAsia="zh-CN"/>
              </w:rPr>
            </w:pPr>
            <w:r>
              <w:rPr>
                <w:lang w:eastAsia="zh-CN"/>
              </w:rPr>
              <w:t>0186</w:t>
            </w:r>
          </w:p>
        </w:tc>
        <w:tc>
          <w:tcPr>
            <w:tcW w:w="425" w:type="dxa"/>
            <w:shd w:val="solid" w:color="FFFFFF" w:fill="auto"/>
          </w:tcPr>
          <w:p w14:paraId="540C0EA5" w14:textId="77777777" w:rsidR="008C10F3" w:rsidRDefault="008C10F3" w:rsidP="00EB348F">
            <w:pPr>
              <w:pStyle w:val="TAL"/>
              <w:rPr>
                <w:lang w:eastAsia="zh-CN"/>
              </w:rPr>
            </w:pPr>
            <w:r>
              <w:rPr>
                <w:lang w:eastAsia="zh-CN"/>
              </w:rPr>
              <w:t>1</w:t>
            </w:r>
          </w:p>
        </w:tc>
        <w:tc>
          <w:tcPr>
            <w:tcW w:w="284" w:type="dxa"/>
            <w:shd w:val="solid" w:color="FFFFFF" w:fill="auto"/>
          </w:tcPr>
          <w:p w14:paraId="6D9AB2B2"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62C63FF0" w14:textId="77777777" w:rsidR="008C10F3" w:rsidRDefault="008C10F3" w:rsidP="00EB348F">
            <w:pPr>
              <w:pStyle w:val="TAL"/>
            </w:pPr>
            <w:r>
              <w:t>Support communication model in 5GC NF - Stage 2</w:t>
            </w:r>
          </w:p>
        </w:tc>
        <w:tc>
          <w:tcPr>
            <w:tcW w:w="708" w:type="dxa"/>
            <w:shd w:val="solid" w:color="FFFFFF" w:fill="auto"/>
          </w:tcPr>
          <w:p w14:paraId="6A8FBBF7" w14:textId="77777777" w:rsidR="008C10F3" w:rsidRDefault="008C10F3" w:rsidP="00EB348F">
            <w:pPr>
              <w:pStyle w:val="TAL"/>
              <w:rPr>
                <w:lang w:eastAsia="zh-CN"/>
              </w:rPr>
            </w:pPr>
            <w:r>
              <w:rPr>
                <w:lang w:eastAsia="zh-CN"/>
              </w:rPr>
              <w:t>16.3.0</w:t>
            </w:r>
          </w:p>
        </w:tc>
      </w:tr>
      <w:tr w:rsidR="008C10F3" w:rsidRPr="002B15AA" w14:paraId="19E1A15C" w14:textId="77777777" w:rsidTr="00EB348F">
        <w:tc>
          <w:tcPr>
            <w:tcW w:w="800" w:type="dxa"/>
            <w:shd w:val="solid" w:color="FFFFFF" w:fill="auto"/>
          </w:tcPr>
          <w:p w14:paraId="35F2E9C8" w14:textId="77777777" w:rsidR="008C10F3" w:rsidRDefault="008C10F3" w:rsidP="00EB348F">
            <w:pPr>
              <w:pStyle w:val="TAL"/>
              <w:rPr>
                <w:lang w:eastAsia="zh-CN"/>
              </w:rPr>
            </w:pPr>
            <w:r>
              <w:rPr>
                <w:lang w:eastAsia="zh-CN"/>
              </w:rPr>
              <w:t>2019-12</w:t>
            </w:r>
          </w:p>
        </w:tc>
        <w:tc>
          <w:tcPr>
            <w:tcW w:w="1043" w:type="dxa"/>
            <w:shd w:val="solid" w:color="FFFFFF" w:fill="auto"/>
          </w:tcPr>
          <w:p w14:paraId="42FF6D3B" w14:textId="77777777" w:rsidR="008C10F3" w:rsidRDefault="008C10F3" w:rsidP="00EB348F">
            <w:pPr>
              <w:pStyle w:val="TAL"/>
              <w:rPr>
                <w:lang w:eastAsia="zh-CN"/>
              </w:rPr>
            </w:pPr>
            <w:r>
              <w:rPr>
                <w:lang w:eastAsia="zh-CN"/>
              </w:rPr>
              <w:t>SA#86</w:t>
            </w:r>
          </w:p>
        </w:tc>
        <w:tc>
          <w:tcPr>
            <w:tcW w:w="1134" w:type="dxa"/>
            <w:shd w:val="solid" w:color="FFFFFF" w:fill="auto"/>
          </w:tcPr>
          <w:p w14:paraId="5C0E4686"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2AB47792" w14:textId="77777777" w:rsidR="008C10F3" w:rsidRDefault="008C10F3" w:rsidP="00EB348F">
            <w:pPr>
              <w:pStyle w:val="TAL"/>
              <w:rPr>
                <w:lang w:eastAsia="zh-CN"/>
              </w:rPr>
            </w:pPr>
            <w:r>
              <w:rPr>
                <w:lang w:eastAsia="zh-CN"/>
              </w:rPr>
              <w:t>0192</w:t>
            </w:r>
          </w:p>
        </w:tc>
        <w:tc>
          <w:tcPr>
            <w:tcW w:w="425" w:type="dxa"/>
            <w:shd w:val="solid" w:color="FFFFFF" w:fill="auto"/>
          </w:tcPr>
          <w:p w14:paraId="685BDD4D" w14:textId="77777777" w:rsidR="008C10F3" w:rsidRDefault="008C10F3" w:rsidP="00EB348F">
            <w:pPr>
              <w:pStyle w:val="TAL"/>
              <w:rPr>
                <w:lang w:eastAsia="zh-CN"/>
              </w:rPr>
            </w:pPr>
            <w:r>
              <w:rPr>
                <w:lang w:eastAsia="zh-CN"/>
              </w:rPr>
              <w:t>1</w:t>
            </w:r>
          </w:p>
        </w:tc>
        <w:tc>
          <w:tcPr>
            <w:tcW w:w="284" w:type="dxa"/>
            <w:shd w:val="solid" w:color="FFFFFF" w:fill="auto"/>
          </w:tcPr>
          <w:p w14:paraId="2745B4D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8370B66" w14:textId="77777777" w:rsidR="008C10F3" w:rsidRDefault="008C10F3" w:rsidP="00EB348F">
            <w:pPr>
              <w:pStyle w:val="TAL"/>
            </w:pPr>
            <w:r>
              <w:t>Fix merging errors of the specification</w:t>
            </w:r>
          </w:p>
        </w:tc>
        <w:tc>
          <w:tcPr>
            <w:tcW w:w="708" w:type="dxa"/>
            <w:shd w:val="solid" w:color="FFFFFF" w:fill="auto"/>
          </w:tcPr>
          <w:p w14:paraId="32BD0E7D" w14:textId="77777777" w:rsidR="008C10F3" w:rsidRDefault="008C10F3" w:rsidP="00EB348F">
            <w:pPr>
              <w:pStyle w:val="TAL"/>
              <w:rPr>
                <w:lang w:eastAsia="zh-CN"/>
              </w:rPr>
            </w:pPr>
            <w:r>
              <w:rPr>
                <w:lang w:eastAsia="zh-CN"/>
              </w:rPr>
              <w:t>16.3.0</w:t>
            </w:r>
          </w:p>
        </w:tc>
      </w:tr>
      <w:tr w:rsidR="008C10F3" w:rsidRPr="002B15AA" w14:paraId="20E292B3" w14:textId="77777777" w:rsidTr="00EB348F">
        <w:tc>
          <w:tcPr>
            <w:tcW w:w="800" w:type="dxa"/>
            <w:shd w:val="solid" w:color="FFFFFF" w:fill="auto"/>
          </w:tcPr>
          <w:p w14:paraId="7FF818FD" w14:textId="77777777" w:rsidR="008C10F3" w:rsidRDefault="008C10F3" w:rsidP="00EB348F">
            <w:pPr>
              <w:pStyle w:val="TAL"/>
              <w:rPr>
                <w:lang w:eastAsia="zh-CN"/>
              </w:rPr>
            </w:pPr>
            <w:r>
              <w:rPr>
                <w:lang w:eastAsia="zh-CN"/>
              </w:rPr>
              <w:t>2019-12</w:t>
            </w:r>
          </w:p>
        </w:tc>
        <w:tc>
          <w:tcPr>
            <w:tcW w:w="1043" w:type="dxa"/>
            <w:shd w:val="solid" w:color="FFFFFF" w:fill="auto"/>
          </w:tcPr>
          <w:p w14:paraId="6BE3A88E" w14:textId="77777777" w:rsidR="008C10F3" w:rsidRDefault="008C10F3" w:rsidP="00EB348F">
            <w:pPr>
              <w:pStyle w:val="TAL"/>
              <w:rPr>
                <w:lang w:eastAsia="zh-CN"/>
              </w:rPr>
            </w:pPr>
            <w:r>
              <w:rPr>
                <w:lang w:eastAsia="zh-CN"/>
              </w:rPr>
              <w:t>SA#86</w:t>
            </w:r>
          </w:p>
        </w:tc>
        <w:tc>
          <w:tcPr>
            <w:tcW w:w="1134" w:type="dxa"/>
            <w:shd w:val="solid" w:color="FFFFFF" w:fill="auto"/>
          </w:tcPr>
          <w:p w14:paraId="17C6392A"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2A8BB130" w14:textId="77777777" w:rsidR="008C10F3" w:rsidRDefault="008C10F3" w:rsidP="00EB348F">
            <w:pPr>
              <w:pStyle w:val="TAL"/>
              <w:rPr>
                <w:lang w:eastAsia="zh-CN"/>
              </w:rPr>
            </w:pPr>
            <w:r>
              <w:rPr>
                <w:lang w:eastAsia="zh-CN"/>
              </w:rPr>
              <w:t>0195</w:t>
            </w:r>
          </w:p>
        </w:tc>
        <w:tc>
          <w:tcPr>
            <w:tcW w:w="425" w:type="dxa"/>
            <w:shd w:val="solid" w:color="FFFFFF" w:fill="auto"/>
          </w:tcPr>
          <w:p w14:paraId="4C19495E" w14:textId="77777777" w:rsidR="008C10F3" w:rsidRDefault="008C10F3" w:rsidP="00EB348F">
            <w:pPr>
              <w:pStyle w:val="TAL"/>
              <w:rPr>
                <w:lang w:eastAsia="zh-CN"/>
              </w:rPr>
            </w:pPr>
            <w:r>
              <w:rPr>
                <w:lang w:eastAsia="zh-CN"/>
              </w:rPr>
              <w:t>-</w:t>
            </w:r>
          </w:p>
        </w:tc>
        <w:tc>
          <w:tcPr>
            <w:tcW w:w="284" w:type="dxa"/>
            <w:shd w:val="solid" w:color="FFFFFF" w:fill="auto"/>
          </w:tcPr>
          <w:p w14:paraId="01206734"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5323F761" w14:textId="77777777" w:rsidR="008C10F3" w:rsidRDefault="008C10F3" w:rsidP="00EB348F">
            <w:pPr>
              <w:pStyle w:val="TAL"/>
            </w:pPr>
            <w:r>
              <w:t>Add State Handling diagram for NF service</w:t>
            </w:r>
          </w:p>
        </w:tc>
        <w:tc>
          <w:tcPr>
            <w:tcW w:w="708" w:type="dxa"/>
            <w:shd w:val="solid" w:color="FFFFFF" w:fill="auto"/>
          </w:tcPr>
          <w:p w14:paraId="25D614A4" w14:textId="77777777" w:rsidR="008C10F3" w:rsidRDefault="008C10F3" w:rsidP="00EB348F">
            <w:pPr>
              <w:pStyle w:val="TAL"/>
              <w:rPr>
                <w:lang w:eastAsia="zh-CN"/>
              </w:rPr>
            </w:pPr>
            <w:r>
              <w:rPr>
                <w:lang w:eastAsia="zh-CN"/>
              </w:rPr>
              <w:t>16.3.0</w:t>
            </w:r>
          </w:p>
        </w:tc>
      </w:tr>
      <w:tr w:rsidR="008C10F3" w:rsidRPr="002B15AA" w14:paraId="6AFA0300" w14:textId="77777777" w:rsidTr="00EB348F">
        <w:tc>
          <w:tcPr>
            <w:tcW w:w="800" w:type="dxa"/>
            <w:shd w:val="solid" w:color="FFFFFF" w:fill="auto"/>
          </w:tcPr>
          <w:p w14:paraId="2F229C91" w14:textId="77777777" w:rsidR="008C10F3" w:rsidRDefault="008C10F3" w:rsidP="00EB348F">
            <w:pPr>
              <w:pStyle w:val="TAL"/>
              <w:rPr>
                <w:lang w:eastAsia="zh-CN"/>
              </w:rPr>
            </w:pPr>
            <w:r>
              <w:rPr>
                <w:lang w:eastAsia="zh-CN"/>
              </w:rPr>
              <w:t>2019-12</w:t>
            </w:r>
          </w:p>
        </w:tc>
        <w:tc>
          <w:tcPr>
            <w:tcW w:w="1043" w:type="dxa"/>
            <w:shd w:val="solid" w:color="FFFFFF" w:fill="auto"/>
          </w:tcPr>
          <w:p w14:paraId="5DDD41B6" w14:textId="77777777" w:rsidR="008C10F3" w:rsidRDefault="008C10F3" w:rsidP="00EB348F">
            <w:pPr>
              <w:pStyle w:val="TAL"/>
              <w:rPr>
                <w:lang w:eastAsia="zh-CN"/>
              </w:rPr>
            </w:pPr>
            <w:r>
              <w:rPr>
                <w:lang w:eastAsia="zh-CN"/>
              </w:rPr>
              <w:t>SA#86</w:t>
            </w:r>
          </w:p>
        </w:tc>
        <w:tc>
          <w:tcPr>
            <w:tcW w:w="1134" w:type="dxa"/>
            <w:shd w:val="solid" w:color="FFFFFF" w:fill="auto"/>
          </w:tcPr>
          <w:p w14:paraId="0C2ED78F"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7C1046C3" w14:textId="77777777" w:rsidR="008C10F3" w:rsidRDefault="008C10F3" w:rsidP="00EB348F">
            <w:pPr>
              <w:pStyle w:val="TAL"/>
              <w:rPr>
                <w:lang w:eastAsia="zh-CN"/>
              </w:rPr>
            </w:pPr>
            <w:r>
              <w:rPr>
                <w:lang w:eastAsia="zh-CN"/>
              </w:rPr>
              <w:t>0197</w:t>
            </w:r>
          </w:p>
        </w:tc>
        <w:tc>
          <w:tcPr>
            <w:tcW w:w="425" w:type="dxa"/>
            <w:shd w:val="solid" w:color="FFFFFF" w:fill="auto"/>
          </w:tcPr>
          <w:p w14:paraId="1777A16D" w14:textId="77777777" w:rsidR="008C10F3" w:rsidRDefault="008C10F3" w:rsidP="00EB348F">
            <w:pPr>
              <w:pStyle w:val="TAL"/>
              <w:rPr>
                <w:lang w:eastAsia="zh-CN"/>
              </w:rPr>
            </w:pPr>
            <w:r>
              <w:rPr>
                <w:lang w:eastAsia="zh-CN"/>
              </w:rPr>
              <w:t>-</w:t>
            </w:r>
          </w:p>
        </w:tc>
        <w:tc>
          <w:tcPr>
            <w:tcW w:w="284" w:type="dxa"/>
            <w:shd w:val="solid" w:color="FFFFFF" w:fill="auto"/>
          </w:tcPr>
          <w:p w14:paraId="63788C5E"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22ADCDB7" w14:textId="77777777" w:rsidR="008C10F3" w:rsidRDefault="008C10F3" w:rsidP="00EB348F">
            <w:pPr>
              <w:pStyle w:val="TAL"/>
            </w:pPr>
            <w:r>
              <w:t>Updates to YANG SS</w:t>
            </w:r>
          </w:p>
        </w:tc>
        <w:tc>
          <w:tcPr>
            <w:tcW w:w="708" w:type="dxa"/>
            <w:shd w:val="solid" w:color="FFFFFF" w:fill="auto"/>
          </w:tcPr>
          <w:p w14:paraId="00B9979D" w14:textId="77777777" w:rsidR="008C10F3" w:rsidRDefault="008C10F3" w:rsidP="00EB348F">
            <w:pPr>
              <w:pStyle w:val="TAL"/>
              <w:rPr>
                <w:lang w:eastAsia="zh-CN"/>
              </w:rPr>
            </w:pPr>
            <w:r>
              <w:rPr>
                <w:lang w:eastAsia="zh-CN"/>
              </w:rPr>
              <w:t>16.3.0</w:t>
            </w:r>
          </w:p>
        </w:tc>
      </w:tr>
      <w:tr w:rsidR="008C10F3" w:rsidRPr="002B15AA" w14:paraId="00EDDEAB" w14:textId="77777777" w:rsidTr="00EB348F">
        <w:tc>
          <w:tcPr>
            <w:tcW w:w="800" w:type="dxa"/>
            <w:shd w:val="solid" w:color="FFFFFF" w:fill="auto"/>
          </w:tcPr>
          <w:p w14:paraId="14521436" w14:textId="77777777" w:rsidR="008C10F3" w:rsidRDefault="008C10F3" w:rsidP="00EB348F">
            <w:pPr>
              <w:pStyle w:val="TAL"/>
              <w:rPr>
                <w:lang w:eastAsia="zh-CN"/>
              </w:rPr>
            </w:pPr>
            <w:r>
              <w:rPr>
                <w:lang w:eastAsia="zh-CN"/>
              </w:rPr>
              <w:t>2019-12</w:t>
            </w:r>
          </w:p>
        </w:tc>
        <w:tc>
          <w:tcPr>
            <w:tcW w:w="1043" w:type="dxa"/>
            <w:shd w:val="solid" w:color="FFFFFF" w:fill="auto"/>
          </w:tcPr>
          <w:p w14:paraId="2BDE085A" w14:textId="77777777" w:rsidR="008C10F3" w:rsidRDefault="008C10F3" w:rsidP="00EB348F">
            <w:pPr>
              <w:pStyle w:val="TAL"/>
              <w:rPr>
                <w:lang w:eastAsia="zh-CN"/>
              </w:rPr>
            </w:pPr>
            <w:r>
              <w:rPr>
                <w:lang w:eastAsia="zh-CN"/>
              </w:rPr>
              <w:t>SA#86</w:t>
            </w:r>
          </w:p>
        </w:tc>
        <w:tc>
          <w:tcPr>
            <w:tcW w:w="1134" w:type="dxa"/>
            <w:shd w:val="solid" w:color="FFFFFF" w:fill="auto"/>
          </w:tcPr>
          <w:p w14:paraId="7FF32907" w14:textId="77777777" w:rsidR="008C10F3" w:rsidRDefault="008C10F3" w:rsidP="00EB348F">
            <w:pPr>
              <w:pStyle w:val="TAL"/>
              <w:rPr>
                <w:rFonts w:cs="Arial"/>
                <w:lang w:eastAsia="zh-CN"/>
              </w:rPr>
            </w:pPr>
            <w:r>
              <w:rPr>
                <w:rFonts w:cs="Arial"/>
                <w:lang w:eastAsia="zh-CN"/>
              </w:rPr>
              <w:t>SP-191170</w:t>
            </w:r>
          </w:p>
        </w:tc>
        <w:tc>
          <w:tcPr>
            <w:tcW w:w="709" w:type="dxa"/>
            <w:shd w:val="solid" w:color="FFFFFF" w:fill="auto"/>
          </w:tcPr>
          <w:p w14:paraId="2E79E48F" w14:textId="77777777" w:rsidR="008C10F3" w:rsidRDefault="008C10F3" w:rsidP="00EB348F">
            <w:pPr>
              <w:pStyle w:val="TAL"/>
              <w:rPr>
                <w:lang w:eastAsia="zh-CN"/>
              </w:rPr>
            </w:pPr>
            <w:r>
              <w:rPr>
                <w:lang w:eastAsia="zh-CN"/>
              </w:rPr>
              <w:t>0198</w:t>
            </w:r>
          </w:p>
        </w:tc>
        <w:tc>
          <w:tcPr>
            <w:tcW w:w="425" w:type="dxa"/>
            <w:shd w:val="solid" w:color="FFFFFF" w:fill="auto"/>
          </w:tcPr>
          <w:p w14:paraId="154214E6" w14:textId="77777777" w:rsidR="008C10F3" w:rsidRDefault="008C10F3" w:rsidP="00EB348F">
            <w:pPr>
              <w:pStyle w:val="TAL"/>
              <w:rPr>
                <w:lang w:eastAsia="zh-CN"/>
              </w:rPr>
            </w:pPr>
            <w:r>
              <w:rPr>
                <w:lang w:eastAsia="zh-CN"/>
              </w:rPr>
              <w:t>1</w:t>
            </w:r>
          </w:p>
        </w:tc>
        <w:tc>
          <w:tcPr>
            <w:tcW w:w="284" w:type="dxa"/>
            <w:shd w:val="solid" w:color="FFFFFF" w:fill="auto"/>
          </w:tcPr>
          <w:p w14:paraId="232871F4"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61A87288" w14:textId="77777777" w:rsidR="008C10F3" w:rsidRDefault="008C10F3" w:rsidP="00EB348F">
            <w:pPr>
              <w:pStyle w:val="TAL"/>
            </w:pPr>
            <w:r>
              <w:t>Update XML definitions of ServiceProfile NRM</w:t>
            </w:r>
          </w:p>
        </w:tc>
        <w:tc>
          <w:tcPr>
            <w:tcW w:w="708" w:type="dxa"/>
            <w:shd w:val="solid" w:color="FFFFFF" w:fill="auto"/>
          </w:tcPr>
          <w:p w14:paraId="163EC3E5" w14:textId="77777777" w:rsidR="008C10F3" w:rsidRDefault="008C10F3" w:rsidP="00EB348F">
            <w:pPr>
              <w:pStyle w:val="TAL"/>
              <w:rPr>
                <w:lang w:eastAsia="zh-CN"/>
              </w:rPr>
            </w:pPr>
            <w:r>
              <w:rPr>
                <w:lang w:eastAsia="zh-CN"/>
              </w:rPr>
              <w:t>16.3.0</w:t>
            </w:r>
          </w:p>
        </w:tc>
      </w:tr>
      <w:tr w:rsidR="008C10F3" w:rsidRPr="002B15AA" w14:paraId="4D543A06" w14:textId="77777777" w:rsidTr="00EB348F">
        <w:tc>
          <w:tcPr>
            <w:tcW w:w="800" w:type="dxa"/>
            <w:shd w:val="solid" w:color="FFFFFF" w:fill="auto"/>
          </w:tcPr>
          <w:p w14:paraId="4083FB9F" w14:textId="77777777" w:rsidR="008C10F3" w:rsidRDefault="008C10F3" w:rsidP="00EB348F">
            <w:pPr>
              <w:pStyle w:val="TAL"/>
              <w:rPr>
                <w:lang w:eastAsia="zh-CN"/>
              </w:rPr>
            </w:pPr>
            <w:r>
              <w:rPr>
                <w:lang w:eastAsia="zh-CN"/>
              </w:rPr>
              <w:t>2019-12</w:t>
            </w:r>
          </w:p>
        </w:tc>
        <w:tc>
          <w:tcPr>
            <w:tcW w:w="1043" w:type="dxa"/>
            <w:shd w:val="solid" w:color="FFFFFF" w:fill="auto"/>
          </w:tcPr>
          <w:p w14:paraId="2258D0C4" w14:textId="77777777" w:rsidR="008C10F3" w:rsidRDefault="008C10F3" w:rsidP="00EB348F">
            <w:pPr>
              <w:pStyle w:val="TAL"/>
              <w:rPr>
                <w:lang w:eastAsia="zh-CN"/>
              </w:rPr>
            </w:pPr>
            <w:r>
              <w:rPr>
                <w:lang w:eastAsia="zh-CN"/>
              </w:rPr>
              <w:t>SA#86</w:t>
            </w:r>
          </w:p>
        </w:tc>
        <w:tc>
          <w:tcPr>
            <w:tcW w:w="1134" w:type="dxa"/>
            <w:shd w:val="solid" w:color="FFFFFF" w:fill="auto"/>
          </w:tcPr>
          <w:p w14:paraId="444DB184" w14:textId="77777777" w:rsidR="008C10F3" w:rsidRDefault="008C10F3" w:rsidP="00EB348F">
            <w:pPr>
              <w:pStyle w:val="TAL"/>
              <w:rPr>
                <w:rFonts w:cs="Arial"/>
                <w:lang w:eastAsia="zh-CN"/>
              </w:rPr>
            </w:pPr>
            <w:r>
              <w:rPr>
                <w:rFonts w:cs="Arial"/>
                <w:lang w:eastAsia="zh-CN"/>
              </w:rPr>
              <w:t>SP-191170</w:t>
            </w:r>
          </w:p>
        </w:tc>
        <w:tc>
          <w:tcPr>
            <w:tcW w:w="709" w:type="dxa"/>
            <w:shd w:val="solid" w:color="FFFFFF" w:fill="auto"/>
          </w:tcPr>
          <w:p w14:paraId="739FE546" w14:textId="77777777" w:rsidR="008C10F3" w:rsidRDefault="008C10F3" w:rsidP="00EB348F">
            <w:pPr>
              <w:pStyle w:val="TAL"/>
              <w:rPr>
                <w:lang w:eastAsia="zh-CN"/>
              </w:rPr>
            </w:pPr>
            <w:r>
              <w:rPr>
                <w:lang w:eastAsia="zh-CN"/>
              </w:rPr>
              <w:t>0199</w:t>
            </w:r>
          </w:p>
        </w:tc>
        <w:tc>
          <w:tcPr>
            <w:tcW w:w="425" w:type="dxa"/>
            <w:shd w:val="solid" w:color="FFFFFF" w:fill="auto"/>
          </w:tcPr>
          <w:p w14:paraId="582BA3D7" w14:textId="77777777" w:rsidR="008C10F3" w:rsidRDefault="008C10F3" w:rsidP="00EB348F">
            <w:pPr>
              <w:pStyle w:val="TAL"/>
              <w:rPr>
                <w:lang w:eastAsia="zh-CN"/>
              </w:rPr>
            </w:pPr>
            <w:r>
              <w:rPr>
                <w:lang w:eastAsia="zh-CN"/>
              </w:rPr>
              <w:t>2</w:t>
            </w:r>
          </w:p>
        </w:tc>
        <w:tc>
          <w:tcPr>
            <w:tcW w:w="284" w:type="dxa"/>
            <w:shd w:val="solid" w:color="FFFFFF" w:fill="auto"/>
          </w:tcPr>
          <w:p w14:paraId="1D396139"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3D5393AF" w14:textId="77777777" w:rsidR="008C10F3" w:rsidRDefault="008C10F3" w:rsidP="00EB348F">
            <w:pPr>
              <w:pStyle w:val="TAL"/>
            </w:pPr>
            <w:r>
              <w:t>Update JSON definitions of ServiceProfile NRM</w:t>
            </w:r>
          </w:p>
        </w:tc>
        <w:tc>
          <w:tcPr>
            <w:tcW w:w="708" w:type="dxa"/>
            <w:shd w:val="solid" w:color="FFFFFF" w:fill="auto"/>
          </w:tcPr>
          <w:p w14:paraId="4A558175" w14:textId="77777777" w:rsidR="008C10F3" w:rsidRDefault="008C10F3" w:rsidP="00EB348F">
            <w:pPr>
              <w:pStyle w:val="TAL"/>
              <w:rPr>
                <w:lang w:eastAsia="zh-CN"/>
              </w:rPr>
            </w:pPr>
            <w:r>
              <w:rPr>
                <w:lang w:eastAsia="zh-CN"/>
              </w:rPr>
              <w:t>16.3.0</w:t>
            </w:r>
          </w:p>
        </w:tc>
      </w:tr>
      <w:tr w:rsidR="008C10F3" w:rsidRPr="002B15AA" w14:paraId="56AFCCE4" w14:textId="77777777" w:rsidTr="00EB348F">
        <w:tc>
          <w:tcPr>
            <w:tcW w:w="800" w:type="dxa"/>
            <w:shd w:val="solid" w:color="FFFFFF" w:fill="auto"/>
          </w:tcPr>
          <w:p w14:paraId="3342CDD3" w14:textId="77777777" w:rsidR="008C10F3" w:rsidRDefault="008C10F3" w:rsidP="00EB348F">
            <w:pPr>
              <w:pStyle w:val="TAL"/>
              <w:rPr>
                <w:lang w:eastAsia="zh-CN"/>
              </w:rPr>
            </w:pPr>
            <w:r>
              <w:rPr>
                <w:lang w:eastAsia="zh-CN"/>
              </w:rPr>
              <w:t>2019-12</w:t>
            </w:r>
          </w:p>
        </w:tc>
        <w:tc>
          <w:tcPr>
            <w:tcW w:w="1043" w:type="dxa"/>
            <w:shd w:val="solid" w:color="FFFFFF" w:fill="auto"/>
          </w:tcPr>
          <w:p w14:paraId="24DEE2BC" w14:textId="77777777" w:rsidR="008C10F3" w:rsidRDefault="008C10F3" w:rsidP="00EB348F">
            <w:pPr>
              <w:pStyle w:val="TAL"/>
              <w:rPr>
                <w:lang w:eastAsia="zh-CN"/>
              </w:rPr>
            </w:pPr>
            <w:r>
              <w:rPr>
                <w:lang w:eastAsia="zh-CN"/>
              </w:rPr>
              <w:t>SA#86</w:t>
            </w:r>
          </w:p>
        </w:tc>
        <w:tc>
          <w:tcPr>
            <w:tcW w:w="1134" w:type="dxa"/>
            <w:shd w:val="solid" w:color="FFFFFF" w:fill="auto"/>
          </w:tcPr>
          <w:p w14:paraId="15ACF9ED"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27FCB258" w14:textId="77777777" w:rsidR="008C10F3" w:rsidRDefault="008C10F3" w:rsidP="00EB348F">
            <w:pPr>
              <w:pStyle w:val="TAL"/>
              <w:rPr>
                <w:lang w:eastAsia="zh-CN"/>
              </w:rPr>
            </w:pPr>
            <w:r>
              <w:rPr>
                <w:lang w:eastAsia="zh-CN"/>
              </w:rPr>
              <w:t>0200</w:t>
            </w:r>
          </w:p>
        </w:tc>
        <w:tc>
          <w:tcPr>
            <w:tcW w:w="425" w:type="dxa"/>
            <w:shd w:val="solid" w:color="FFFFFF" w:fill="auto"/>
          </w:tcPr>
          <w:p w14:paraId="2452AB1E" w14:textId="77777777" w:rsidR="008C10F3" w:rsidRDefault="008C10F3" w:rsidP="00EB348F">
            <w:pPr>
              <w:pStyle w:val="TAL"/>
              <w:rPr>
                <w:lang w:eastAsia="zh-CN"/>
              </w:rPr>
            </w:pPr>
            <w:r>
              <w:rPr>
                <w:lang w:eastAsia="zh-CN"/>
              </w:rPr>
              <w:t>1</w:t>
            </w:r>
          </w:p>
        </w:tc>
        <w:tc>
          <w:tcPr>
            <w:tcW w:w="284" w:type="dxa"/>
            <w:shd w:val="solid" w:color="FFFFFF" w:fill="auto"/>
          </w:tcPr>
          <w:p w14:paraId="127B6CE0"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240C9216" w14:textId="77777777" w:rsidR="008C10F3" w:rsidRDefault="008C10F3" w:rsidP="00EB348F">
            <w:pPr>
              <w:pStyle w:val="TAL"/>
            </w:pPr>
            <w:r>
              <w:t>Add managedNFProfile definition for ngc NRM - stage3</w:t>
            </w:r>
          </w:p>
        </w:tc>
        <w:tc>
          <w:tcPr>
            <w:tcW w:w="708" w:type="dxa"/>
            <w:shd w:val="solid" w:color="FFFFFF" w:fill="auto"/>
          </w:tcPr>
          <w:p w14:paraId="114D1F20" w14:textId="77777777" w:rsidR="008C10F3" w:rsidRDefault="008C10F3" w:rsidP="00EB348F">
            <w:pPr>
              <w:pStyle w:val="TAL"/>
              <w:rPr>
                <w:lang w:eastAsia="zh-CN"/>
              </w:rPr>
            </w:pPr>
            <w:r>
              <w:rPr>
                <w:lang w:eastAsia="zh-CN"/>
              </w:rPr>
              <w:t>16.3.0</w:t>
            </w:r>
          </w:p>
        </w:tc>
      </w:tr>
      <w:tr w:rsidR="008C10F3" w:rsidRPr="002B15AA" w14:paraId="3052D61D" w14:textId="77777777" w:rsidTr="00EB348F">
        <w:tc>
          <w:tcPr>
            <w:tcW w:w="800" w:type="dxa"/>
            <w:shd w:val="solid" w:color="FFFFFF" w:fill="auto"/>
          </w:tcPr>
          <w:p w14:paraId="31541E7F" w14:textId="77777777" w:rsidR="008C10F3" w:rsidRDefault="008C10F3" w:rsidP="00EB348F">
            <w:pPr>
              <w:pStyle w:val="TAL"/>
              <w:rPr>
                <w:lang w:eastAsia="zh-CN"/>
              </w:rPr>
            </w:pPr>
            <w:r>
              <w:rPr>
                <w:lang w:eastAsia="zh-CN"/>
              </w:rPr>
              <w:t>2019-12</w:t>
            </w:r>
          </w:p>
        </w:tc>
        <w:tc>
          <w:tcPr>
            <w:tcW w:w="1043" w:type="dxa"/>
            <w:shd w:val="solid" w:color="FFFFFF" w:fill="auto"/>
          </w:tcPr>
          <w:p w14:paraId="0322B58C" w14:textId="77777777" w:rsidR="008C10F3" w:rsidRDefault="008C10F3" w:rsidP="00EB348F">
            <w:pPr>
              <w:pStyle w:val="TAL"/>
              <w:rPr>
                <w:lang w:eastAsia="zh-CN"/>
              </w:rPr>
            </w:pPr>
            <w:r>
              <w:rPr>
                <w:lang w:eastAsia="zh-CN"/>
              </w:rPr>
              <w:t>SA#86</w:t>
            </w:r>
          </w:p>
        </w:tc>
        <w:tc>
          <w:tcPr>
            <w:tcW w:w="1134" w:type="dxa"/>
            <w:shd w:val="solid" w:color="FFFFFF" w:fill="auto"/>
          </w:tcPr>
          <w:p w14:paraId="659B734E"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17A36111" w14:textId="77777777" w:rsidR="008C10F3" w:rsidRDefault="008C10F3" w:rsidP="00EB348F">
            <w:pPr>
              <w:pStyle w:val="TAL"/>
              <w:rPr>
                <w:lang w:eastAsia="zh-CN"/>
              </w:rPr>
            </w:pPr>
            <w:r>
              <w:rPr>
                <w:lang w:eastAsia="zh-CN"/>
              </w:rPr>
              <w:t>0202</w:t>
            </w:r>
          </w:p>
        </w:tc>
        <w:tc>
          <w:tcPr>
            <w:tcW w:w="425" w:type="dxa"/>
            <w:shd w:val="solid" w:color="FFFFFF" w:fill="auto"/>
          </w:tcPr>
          <w:p w14:paraId="71CF789A" w14:textId="77777777" w:rsidR="008C10F3" w:rsidRDefault="008C10F3" w:rsidP="00EB348F">
            <w:pPr>
              <w:pStyle w:val="TAL"/>
              <w:rPr>
                <w:lang w:eastAsia="zh-CN"/>
              </w:rPr>
            </w:pPr>
            <w:r>
              <w:rPr>
                <w:lang w:eastAsia="zh-CN"/>
              </w:rPr>
              <w:t>2</w:t>
            </w:r>
          </w:p>
        </w:tc>
        <w:tc>
          <w:tcPr>
            <w:tcW w:w="284" w:type="dxa"/>
            <w:shd w:val="solid" w:color="FFFFFF" w:fill="auto"/>
          </w:tcPr>
          <w:p w14:paraId="3F52AB53"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618360E6" w14:textId="77777777" w:rsidR="008C10F3" w:rsidRDefault="008C10F3" w:rsidP="00EB348F">
            <w:pPr>
              <w:pStyle w:val="TAL"/>
            </w:pPr>
            <w:r>
              <w:t>Add the RIM monitoring parameters for remote interference management</w:t>
            </w:r>
          </w:p>
        </w:tc>
        <w:tc>
          <w:tcPr>
            <w:tcW w:w="708" w:type="dxa"/>
            <w:shd w:val="solid" w:color="FFFFFF" w:fill="auto"/>
          </w:tcPr>
          <w:p w14:paraId="082937EB" w14:textId="77777777" w:rsidR="008C10F3" w:rsidRDefault="008C10F3" w:rsidP="00EB348F">
            <w:pPr>
              <w:pStyle w:val="TAL"/>
              <w:rPr>
                <w:lang w:eastAsia="zh-CN"/>
              </w:rPr>
            </w:pPr>
            <w:r>
              <w:rPr>
                <w:lang w:eastAsia="zh-CN"/>
              </w:rPr>
              <w:t>16.3.0</w:t>
            </w:r>
          </w:p>
        </w:tc>
      </w:tr>
      <w:tr w:rsidR="008C10F3" w:rsidRPr="002B15AA" w14:paraId="34796AE5" w14:textId="77777777" w:rsidTr="00EB348F">
        <w:tc>
          <w:tcPr>
            <w:tcW w:w="800" w:type="dxa"/>
            <w:shd w:val="solid" w:color="FFFFFF" w:fill="auto"/>
          </w:tcPr>
          <w:p w14:paraId="74ECE2A9" w14:textId="77777777" w:rsidR="008C10F3" w:rsidRDefault="008C10F3" w:rsidP="00EB348F">
            <w:pPr>
              <w:pStyle w:val="TAL"/>
              <w:rPr>
                <w:lang w:eastAsia="zh-CN"/>
              </w:rPr>
            </w:pPr>
            <w:r>
              <w:rPr>
                <w:lang w:eastAsia="zh-CN"/>
              </w:rPr>
              <w:t>2019-12</w:t>
            </w:r>
          </w:p>
        </w:tc>
        <w:tc>
          <w:tcPr>
            <w:tcW w:w="1043" w:type="dxa"/>
            <w:shd w:val="solid" w:color="FFFFFF" w:fill="auto"/>
          </w:tcPr>
          <w:p w14:paraId="3EC05C37" w14:textId="77777777" w:rsidR="008C10F3" w:rsidRDefault="008C10F3" w:rsidP="00EB348F">
            <w:pPr>
              <w:pStyle w:val="TAL"/>
              <w:rPr>
                <w:lang w:eastAsia="zh-CN"/>
              </w:rPr>
            </w:pPr>
            <w:r>
              <w:rPr>
                <w:lang w:eastAsia="zh-CN"/>
              </w:rPr>
              <w:t>SA#86</w:t>
            </w:r>
          </w:p>
        </w:tc>
        <w:tc>
          <w:tcPr>
            <w:tcW w:w="1134" w:type="dxa"/>
            <w:shd w:val="solid" w:color="FFFFFF" w:fill="auto"/>
          </w:tcPr>
          <w:p w14:paraId="749E7654"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7E2E783C" w14:textId="77777777" w:rsidR="008C10F3" w:rsidRDefault="008C10F3" w:rsidP="00EB348F">
            <w:pPr>
              <w:pStyle w:val="TAL"/>
              <w:rPr>
                <w:lang w:eastAsia="zh-CN"/>
              </w:rPr>
            </w:pPr>
            <w:r>
              <w:rPr>
                <w:lang w:eastAsia="zh-CN"/>
              </w:rPr>
              <w:t>0212</w:t>
            </w:r>
          </w:p>
        </w:tc>
        <w:tc>
          <w:tcPr>
            <w:tcW w:w="425" w:type="dxa"/>
            <w:shd w:val="solid" w:color="FFFFFF" w:fill="auto"/>
          </w:tcPr>
          <w:p w14:paraId="57C7A296" w14:textId="77777777" w:rsidR="008C10F3" w:rsidRDefault="008C10F3" w:rsidP="00EB348F">
            <w:pPr>
              <w:pStyle w:val="TAL"/>
              <w:rPr>
                <w:lang w:eastAsia="zh-CN"/>
              </w:rPr>
            </w:pPr>
            <w:r>
              <w:rPr>
                <w:lang w:eastAsia="zh-CN"/>
              </w:rPr>
              <w:t>2</w:t>
            </w:r>
          </w:p>
        </w:tc>
        <w:tc>
          <w:tcPr>
            <w:tcW w:w="284" w:type="dxa"/>
            <w:shd w:val="solid" w:color="FFFFFF" w:fill="auto"/>
          </w:tcPr>
          <w:p w14:paraId="20B53A06"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37FB060" w14:textId="77777777" w:rsidR="008C10F3" w:rsidRDefault="008C10F3" w:rsidP="00EB348F">
            <w:pPr>
              <w:pStyle w:val="TAL"/>
            </w:pPr>
            <w:r>
              <w:t>Correct Network slice NRM</w:t>
            </w:r>
          </w:p>
        </w:tc>
        <w:tc>
          <w:tcPr>
            <w:tcW w:w="708" w:type="dxa"/>
            <w:shd w:val="solid" w:color="FFFFFF" w:fill="auto"/>
          </w:tcPr>
          <w:p w14:paraId="349E358E" w14:textId="77777777" w:rsidR="008C10F3" w:rsidRDefault="008C10F3" w:rsidP="00EB348F">
            <w:pPr>
              <w:pStyle w:val="TAL"/>
              <w:rPr>
                <w:lang w:eastAsia="zh-CN"/>
              </w:rPr>
            </w:pPr>
            <w:r>
              <w:rPr>
                <w:lang w:eastAsia="zh-CN"/>
              </w:rPr>
              <w:t>16.3.0</w:t>
            </w:r>
          </w:p>
        </w:tc>
      </w:tr>
      <w:tr w:rsidR="008C10F3" w:rsidRPr="002B15AA" w14:paraId="0894ADD4" w14:textId="77777777" w:rsidTr="00EB348F">
        <w:tc>
          <w:tcPr>
            <w:tcW w:w="800" w:type="dxa"/>
            <w:shd w:val="solid" w:color="FFFFFF" w:fill="auto"/>
          </w:tcPr>
          <w:p w14:paraId="310692A8" w14:textId="77777777" w:rsidR="008C10F3" w:rsidRDefault="008C10F3" w:rsidP="00EB348F">
            <w:pPr>
              <w:pStyle w:val="TAL"/>
              <w:rPr>
                <w:lang w:eastAsia="zh-CN"/>
              </w:rPr>
            </w:pPr>
            <w:r>
              <w:rPr>
                <w:lang w:eastAsia="zh-CN"/>
              </w:rPr>
              <w:t>2019-12</w:t>
            </w:r>
          </w:p>
        </w:tc>
        <w:tc>
          <w:tcPr>
            <w:tcW w:w="1043" w:type="dxa"/>
            <w:shd w:val="solid" w:color="FFFFFF" w:fill="auto"/>
          </w:tcPr>
          <w:p w14:paraId="64350B19" w14:textId="77777777" w:rsidR="008C10F3" w:rsidRDefault="008C10F3" w:rsidP="00EB348F">
            <w:pPr>
              <w:pStyle w:val="TAL"/>
              <w:rPr>
                <w:lang w:eastAsia="zh-CN"/>
              </w:rPr>
            </w:pPr>
            <w:r>
              <w:rPr>
                <w:lang w:eastAsia="zh-CN"/>
              </w:rPr>
              <w:t>SA#86</w:t>
            </w:r>
          </w:p>
        </w:tc>
        <w:tc>
          <w:tcPr>
            <w:tcW w:w="1134" w:type="dxa"/>
            <w:shd w:val="solid" w:color="FFFFFF" w:fill="auto"/>
          </w:tcPr>
          <w:p w14:paraId="61F7B6A4" w14:textId="77777777" w:rsidR="008C10F3" w:rsidRDefault="008C10F3" w:rsidP="00EB348F">
            <w:pPr>
              <w:pStyle w:val="TAL"/>
              <w:rPr>
                <w:rFonts w:cs="Arial"/>
                <w:lang w:eastAsia="zh-CN"/>
              </w:rPr>
            </w:pPr>
            <w:r>
              <w:rPr>
                <w:rFonts w:cs="Arial"/>
                <w:lang w:eastAsia="zh-CN"/>
              </w:rPr>
              <w:t>SP-191166</w:t>
            </w:r>
          </w:p>
        </w:tc>
        <w:tc>
          <w:tcPr>
            <w:tcW w:w="709" w:type="dxa"/>
            <w:shd w:val="solid" w:color="FFFFFF" w:fill="auto"/>
          </w:tcPr>
          <w:p w14:paraId="77269561" w14:textId="77777777" w:rsidR="008C10F3" w:rsidRDefault="008C10F3" w:rsidP="00EB348F">
            <w:pPr>
              <w:pStyle w:val="TAL"/>
              <w:rPr>
                <w:lang w:eastAsia="zh-CN"/>
              </w:rPr>
            </w:pPr>
            <w:r>
              <w:rPr>
                <w:lang w:eastAsia="zh-CN"/>
              </w:rPr>
              <w:t>0213</w:t>
            </w:r>
          </w:p>
        </w:tc>
        <w:tc>
          <w:tcPr>
            <w:tcW w:w="425" w:type="dxa"/>
            <w:shd w:val="solid" w:color="FFFFFF" w:fill="auto"/>
          </w:tcPr>
          <w:p w14:paraId="1E3DA858" w14:textId="77777777" w:rsidR="008C10F3" w:rsidRDefault="008C10F3" w:rsidP="00EB348F">
            <w:pPr>
              <w:pStyle w:val="TAL"/>
              <w:rPr>
                <w:lang w:eastAsia="zh-CN"/>
              </w:rPr>
            </w:pPr>
            <w:r>
              <w:rPr>
                <w:lang w:eastAsia="zh-CN"/>
              </w:rPr>
              <w:t>-</w:t>
            </w:r>
          </w:p>
        </w:tc>
        <w:tc>
          <w:tcPr>
            <w:tcW w:w="284" w:type="dxa"/>
            <w:shd w:val="solid" w:color="FFFFFF" w:fill="auto"/>
          </w:tcPr>
          <w:p w14:paraId="3E70066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AB31787" w14:textId="77777777" w:rsidR="008C10F3" w:rsidRDefault="008C10F3" w:rsidP="00EB348F">
            <w:pPr>
              <w:pStyle w:val="TAL"/>
            </w:pPr>
            <w:r>
              <w:t xml:space="preserve">Update SEPP Stage 3 definition in 5GC NRM </w:t>
            </w:r>
          </w:p>
        </w:tc>
        <w:tc>
          <w:tcPr>
            <w:tcW w:w="708" w:type="dxa"/>
            <w:shd w:val="solid" w:color="FFFFFF" w:fill="auto"/>
          </w:tcPr>
          <w:p w14:paraId="739A7C04" w14:textId="77777777" w:rsidR="008C10F3" w:rsidRDefault="008C10F3" w:rsidP="00EB348F">
            <w:pPr>
              <w:pStyle w:val="TAL"/>
              <w:rPr>
                <w:lang w:eastAsia="zh-CN"/>
              </w:rPr>
            </w:pPr>
            <w:r>
              <w:rPr>
                <w:lang w:eastAsia="zh-CN"/>
              </w:rPr>
              <w:t>16.3.0</w:t>
            </w:r>
          </w:p>
        </w:tc>
      </w:tr>
      <w:tr w:rsidR="008C10F3" w:rsidRPr="002B15AA" w14:paraId="29DD0787" w14:textId="77777777" w:rsidTr="00EB348F">
        <w:tc>
          <w:tcPr>
            <w:tcW w:w="800" w:type="dxa"/>
            <w:shd w:val="solid" w:color="FFFFFF" w:fill="auto"/>
          </w:tcPr>
          <w:p w14:paraId="4ADD419B" w14:textId="77777777" w:rsidR="008C10F3" w:rsidRDefault="008C10F3" w:rsidP="00EB348F">
            <w:pPr>
              <w:pStyle w:val="TAL"/>
              <w:rPr>
                <w:lang w:eastAsia="zh-CN"/>
              </w:rPr>
            </w:pPr>
            <w:r>
              <w:rPr>
                <w:lang w:eastAsia="zh-CN"/>
              </w:rPr>
              <w:t>2019-12</w:t>
            </w:r>
          </w:p>
        </w:tc>
        <w:tc>
          <w:tcPr>
            <w:tcW w:w="1043" w:type="dxa"/>
            <w:shd w:val="solid" w:color="FFFFFF" w:fill="auto"/>
          </w:tcPr>
          <w:p w14:paraId="252ABBDD" w14:textId="77777777" w:rsidR="008C10F3" w:rsidRDefault="008C10F3" w:rsidP="00EB348F">
            <w:pPr>
              <w:pStyle w:val="TAL"/>
              <w:rPr>
                <w:lang w:eastAsia="zh-CN"/>
              </w:rPr>
            </w:pPr>
            <w:r>
              <w:rPr>
                <w:lang w:eastAsia="zh-CN"/>
              </w:rPr>
              <w:t>SA#86</w:t>
            </w:r>
          </w:p>
        </w:tc>
        <w:tc>
          <w:tcPr>
            <w:tcW w:w="1134" w:type="dxa"/>
            <w:shd w:val="solid" w:color="FFFFFF" w:fill="auto"/>
          </w:tcPr>
          <w:p w14:paraId="7375DDFB" w14:textId="77777777" w:rsidR="008C10F3" w:rsidRDefault="008C10F3" w:rsidP="00EB348F">
            <w:pPr>
              <w:pStyle w:val="TAL"/>
              <w:rPr>
                <w:rFonts w:cs="Arial"/>
                <w:lang w:eastAsia="zh-CN"/>
              </w:rPr>
            </w:pPr>
            <w:r>
              <w:rPr>
                <w:rFonts w:cs="Arial"/>
                <w:lang w:eastAsia="zh-CN"/>
              </w:rPr>
              <w:t>SP-191180</w:t>
            </w:r>
          </w:p>
        </w:tc>
        <w:tc>
          <w:tcPr>
            <w:tcW w:w="709" w:type="dxa"/>
            <w:shd w:val="solid" w:color="FFFFFF" w:fill="auto"/>
          </w:tcPr>
          <w:p w14:paraId="0BD1D814" w14:textId="77777777" w:rsidR="008C10F3" w:rsidRDefault="008C10F3" w:rsidP="00EB348F">
            <w:pPr>
              <w:pStyle w:val="TAL"/>
              <w:rPr>
                <w:lang w:eastAsia="zh-CN"/>
              </w:rPr>
            </w:pPr>
            <w:r>
              <w:rPr>
                <w:lang w:eastAsia="zh-CN"/>
              </w:rPr>
              <w:t>0222</w:t>
            </w:r>
          </w:p>
        </w:tc>
        <w:tc>
          <w:tcPr>
            <w:tcW w:w="425" w:type="dxa"/>
            <w:shd w:val="solid" w:color="FFFFFF" w:fill="auto"/>
          </w:tcPr>
          <w:p w14:paraId="0C5B2E57" w14:textId="77777777" w:rsidR="008C10F3" w:rsidRDefault="008C10F3" w:rsidP="00EB348F">
            <w:pPr>
              <w:pStyle w:val="TAL"/>
              <w:rPr>
                <w:lang w:eastAsia="zh-CN"/>
              </w:rPr>
            </w:pPr>
            <w:r>
              <w:rPr>
                <w:lang w:eastAsia="zh-CN"/>
              </w:rPr>
              <w:t>2</w:t>
            </w:r>
          </w:p>
        </w:tc>
        <w:tc>
          <w:tcPr>
            <w:tcW w:w="284" w:type="dxa"/>
            <w:shd w:val="solid" w:color="FFFFFF" w:fill="auto"/>
          </w:tcPr>
          <w:p w14:paraId="210D867D"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1EED3CCF" w14:textId="77777777" w:rsidR="008C10F3" w:rsidRDefault="008C10F3" w:rsidP="00EB348F">
            <w:pPr>
              <w:pStyle w:val="TAL"/>
            </w:pPr>
            <w:r>
              <w:t>Management of NR ANR, Stage 2</w:t>
            </w:r>
          </w:p>
        </w:tc>
        <w:tc>
          <w:tcPr>
            <w:tcW w:w="708" w:type="dxa"/>
            <w:shd w:val="solid" w:color="FFFFFF" w:fill="auto"/>
          </w:tcPr>
          <w:p w14:paraId="0E428B0C" w14:textId="77777777" w:rsidR="008C10F3" w:rsidRDefault="008C10F3" w:rsidP="00EB348F">
            <w:pPr>
              <w:pStyle w:val="TAL"/>
              <w:rPr>
                <w:lang w:eastAsia="zh-CN"/>
              </w:rPr>
            </w:pPr>
            <w:r>
              <w:rPr>
                <w:lang w:eastAsia="zh-CN"/>
              </w:rPr>
              <w:t>16.3.0</w:t>
            </w:r>
          </w:p>
        </w:tc>
      </w:tr>
      <w:tr w:rsidR="008C10F3" w:rsidRPr="002B15AA" w14:paraId="4FA07A51" w14:textId="77777777" w:rsidTr="00EB348F">
        <w:tc>
          <w:tcPr>
            <w:tcW w:w="800" w:type="dxa"/>
            <w:shd w:val="solid" w:color="FFFFFF" w:fill="auto"/>
          </w:tcPr>
          <w:p w14:paraId="1F769A6A" w14:textId="77777777" w:rsidR="008C10F3" w:rsidRDefault="008C10F3" w:rsidP="00EB348F">
            <w:pPr>
              <w:pStyle w:val="TAL"/>
              <w:rPr>
                <w:lang w:eastAsia="zh-CN"/>
              </w:rPr>
            </w:pPr>
            <w:r>
              <w:rPr>
                <w:lang w:eastAsia="zh-CN"/>
              </w:rPr>
              <w:t>2019-12</w:t>
            </w:r>
          </w:p>
        </w:tc>
        <w:tc>
          <w:tcPr>
            <w:tcW w:w="1043" w:type="dxa"/>
            <w:shd w:val="solid" w:color="FFFFFF" w:fill="auto"/>
          </w:tcPr>
          <w:p w14:paraId="240E9C37" w14:textId="77777777" w:rsidR="008C10F3" w:rsidRDefault="008C10F3" w:rsidP="00EB348F">
            <w:pPr>
              <w:pStyle w:val="TAL"/>
              <w:rPr>
                <w:lang w:eastAsia="zh-CN"/>
              </w:rPr>
            </w:pPr>
            <w:r>
              <w:rPr>
                <w:lang w:eastAsia="zh-CN"/>
              </w:rPr>
              <w:t>SA#86</w:t>
            </w:r>
          </w:p>
        </w:tc>
        <w:tc>
          <w:tcPr>
            <w:tcW w:w="1134" w:type="dxa"/>
            <w:shd w:val="solid" w:color="FFFFFF" w:fill="auto"/>
          </w:tcPr>
          <w:p w14:paraId="5F8BBD4D" w14:textId="77777777" w:rsidR="008C10F3" w:rsidRDefault="008C10F3" w:rsidP="00EB348F">
            <w:pPr>
              <w:pStyle w:val="TAL"/>
              <w:rPr>
                <w:rFonts w:cs="Arial"/>
                <w:lang w:eastAsia="zh-CN"/>
              </w:rPr>
            </w:pPr>
            <w:r>
              <w:rPr>
                <w:rFonts w:cs="Arial"/>
                <w:lang w:eastAsia="zh-CN"/>
              </w:rPr>
              <w:t>SP-191180</w:t>
            </w:r>
          </w:p>
        </w:tc>
        <w:tc>
          <w:tcPr>
            <w:tcW w:w="709" w:type="dxa"/>
            <w:shd w:val="solid" w:color="FFFFFF" w:fill="auto"/>
          </w:tcPr>
          <w:p w14:paraId="0EEA0C37" w14:textId="77777777" w:rsidR="008C10F3" w:rsidRDefault="008C10F3" w:rsidP="00EB348F">
            <w:pPr>
              <w:pStyle w:val="TAL"/>
              <w:rPr>
                <w:lang w:eastAsia="zh-CN"/>
              </w:rPr>
            </w:pPr>
            <w:r>
              <w:rPr>
                <w:lang w:eastAsia="zh-CN"/>
              </w:rPr>
              <w:t>0223</w:t>
            </w:r>
          </w:p>
        </w:tc>
        <w:tc>
          <w:tcPr>
            <w:tcW w:w="425" w:type="dxa"/>
            <w:shd w:val="solid" w:color="FFFFFF" w:fill="auto"/>
          </w:tcPr>
          <w:p w14:paraId="43E35A45" w14:textId="77777777" w:rsidR="008C10F3" w:rsidRDefault="008C10F3" w:rsidP="00EB348F">
            <w:pPr>
              <w:pStyle w:val="TAL"/>
              <w:rPr>
                <w:lang w:eastAsia="zh-CN"/>
              </w:rPr>
            </w:pPr>
            <w:r>
              <w:rPr>
                <w:lang w:eastAsia="zh-CN"/>
              </w:rPr>
              <w:t>-</w:t>
            </w:r>
          </w:p>
        </w:tc>
        <w:tc>
          <w:tcPr>
            <w:tcW w:w="284" w:type="dxa"/>
            <w:shd w:val="solid" w:color="FFFFFF" w:fill="auto"/>
          </w:tcPr>
          <w:p w14:paraId="040ADD11"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2FCF7A0B" w14:textId="77777777" w:rsidR="008C10F3" w:rsidRDefault="008C10F3" w:rsidP="00EB348F">
            <w:pPr>
              <w:pStyle w:val="TAL"/>
            </w:pPr>
            <w:r>
              <w:t>Management of NR ANR, Stage 3</w:t>
            </w:r>
          </w:p>
        </w:tc>
        <w:tc>
          <w:tcPr>
            <w:tcW w:w="708" w:type="dxa"/>
            <w:shd w:val="solid" w:color="FFFFFF" w:fill="auto"/>
          </w:tcPr>
          <w:p w14:paraId="4589B98F" w14:textId="77777777" w:rsidR="008C10F3" w:rsidRDefault="008C10F3" w:rsidP="00EB348F">
            <w:pPr>
              <w:pStyle w:val="TAL"/>
              <w:rPr>
                <w:lang w:eastAsia="zh-CN"/>
              </w:rPr>
            </w:pPr>
            <w:r>
              <w:rPr>
                <w:lang w:eastAsia="zh-CN"/>
              </w:rPr>
              <w:t>16.3.0</w:t>
            </w:r>
          </w:p>
        </w:tc>
      </w:tr>
      <w:tr w:rsidR="008C10F3" w:rsidRPr="002B15AA" w14:paraId="286BD7C6" w14:textId="77777777" w:rsidTr="00EB348F">
        <w:tc>
          <w:tcPr>
            <w:tcW w:w="800" w:type="dxa"/>
            <w:shd w:val="solid" w:color="FFFFFF" w:fill="auto"/>
          </w:tcPr>
          <w:p w14:paraId="5A814752" w14:textId="77777777" w:rsidR="008C10F3" w:rsidRDefault="008C10F3" w:rsidP="00EB348F">
            <w:pPr>
              <w:pStyle w:val="TAL"/>
              <w:rPr>
                <w:lang w:eastAsia="zh-CN"/>
              </w:rPr>
            </w:pPr>
            <w:r>
              <w:rPr>
                <w:lang w:eastAsia="zh-CN"/>
              </w:rPr>
              <w:t>2019-12</w:t>
            </w:r>
          </w:p>
        </w:tc>
        <w:tc>
          <w:tcPr>
            <w:tcW w:w="1043" w:type="dxa"/>
            <w:shd w:val="solid" w:color="FFFFFF" w:fill="auto"/>
          </w:tcPr>
          <w:p w14:paraId="2C9A0316" w14:textId="77777777" w:rsidR="008C10F3" w:rsidRDefault="008C10F3" w:rsidP="00EB348F">
            <w:pPr>
              <w:pStyle w:val="TAL"/>
              <w:rPr>
                <w:lang w:eastAsia="zh-CN"/>
              </w:rPr>
            </w:pPr>
            <w:r>
              <w:rPr>
                <w:lang w:eastAsia="zh-CN"/>
              </w:rPr>
              <w:t>SA#86</w:t>
            </w:r>
          </w:p>
        </w:tc>
        <w:tc>
          <w:tcPr>
            <w:tcW w:w="1134" w:type="dxa"/>
            <w:shd w:val="solid" w:color="FFFFFF" w:fill="auto"/>
          </w:tcPr>
          <w:p w14:paraId="2B7524DB" w14:textId="77777777" w:rsidR="008C10F3" w:rsidRDefault="008C10F3" w:rsidP="00EB348F">
            <w:pPr>
              <w:pStyle w:val="TAL"/>
              <w:rPr>
                <w:rFonts w:cs="Arial"/>
                <w:lang w:eastAsia="zh-CN"/>
              </w:rPr>
            </w:pPr>
            <w:r>
              <w:rPr>
                <w:rFonts w:cs="Arial"/>
                <w:lang w:eastAsia="zh-CN"/>
              </w:rPr>
              <w:t>SP-191173</w:t>
            </w:r>
          </w:p>
        </w:tc>
        <w:tc>
          <w:tcPr>
            <w:tcW w:w="709" w:type="dxa"/>
            <w:shd w:val="solid" w:color="FFFFFF" w:fill="auto"/>
          </w:tcPr>
          <w:p w14:paraId="4813B26F" w14:textId="77777777" w:rsidR="008C10F3" w:rsidRDefault="008C10F3" w:rsidP="00EB348F">
            <w:pPr>
              <w:pStyle w:val="TAL"/>
              <w:rPr>
                <w:lang w:eastAsia="zh-CN"/>
              </w:rPr>
            </w:pPr>
            <w:r>
              <w:rPr>
                <w:lang w:eastAsia="zh-CN"/>
              </w:rPr>
              <w:t>0226</w:t>
            </w:r>
          </w:p>
        </w:tc>
        <w:tc>
          <w:tcPr>
            <w:tcW w:w="425" w:type="dxa"/>
            <w:shd w:val="solid" w:color="FFFFFF" w:fill="auto"/>
          </w:tcPr>
          <w:p w14:paraId="36B1341A" w14:textId="77777777" w:rsidR="008C10F3" w:rsidRDefault="008C10F3" w:rsidP="00EB348F">
            <w:pPr>
              <w:pStyle w:val="TAL"/>
              <w:rPr>
                <w:lang w:eastAsia="zh-CN"/>
              </w:rPr>
            </w:pPr>
            <w:r>
              <w:rPr>
                <w:lang w:eastAsia="zh-CN"/>
              </w:rPr>
              <w:t>1</w:t>
            </w:r>
          </w:p>
        </w:tc>
        <w:tc>
          <w:tcPr>
            <w:tcW w:w="284" w:type="dxa"/>
            <w:shd w:val="solid" w:color="FFFFFF" w:fill="auto"/>
          </w:tcPr>
          <w:p w14:paraId="472892E0"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7A977583" w14:textId="77777777" w:rsidR="008C10F3" w:rsidRDefault="008C10F3" w:rsidP="00EB348F">
            <w:pPr>
              <w:pStyle w:val="TAL"/>
            </w:pPr>
            <w:r w:rsidRPr="00457C60">
              <w:t>Add Stages 2</w:t>
            </w:r>
            <w:r>
              <w:t xml:space="preserve"> </w:t>
            </w:r>
            <w:r w:rsidRPr="00457C60">
              <w:t>NRM Info Model definitions for beam managed object classes</w:t>
            </w:r>
          </w:p>
        </w:tc>
        <w:tc>
          <w:tcPr>
            <w:tcW w:w="708" w:type="dxa"/>
            <w:shd w:val="solid" w:color="FFFFFF" w:fill="auto"/>
          </w:tcPr>
          <w:p w14:paraId="1F841023" w14:textId="77777777" w:rsidR="008C10F3" w:rsidRDefault="008C10F3" w:rsidP="00EB348F">
            <w:pPr>
              <w:pStyle w:val="TAL"/>
              <w:rPr>
                <w:lang w:eastAsia="zh-CN"/>
              </w:rPr>
            </w:pPr>
            <w:r>
              <w:rPr>
                <w:lang w:eastAsia="zh-CN"/>
              </w:rPr>
              <w:t>16.3.0</w:t>
            </w:r>
          </w:p>
        </w:tc>
      </w:tr>
      <w:tr w:rsidR="008C10F3" w:rsidRPr="002B15AA" w14:paraId="232A4786" w14:textId="77777777" w:rsidTr="00EB348F">
        <w:tc>
          <w:tcPr>
            <w:tcW w:w="800" w:type="dxa"/>
            <w:shd w:val="solid" w:color="FFFFFF" w:fill="auto"/>
          </w:tcPr>
          <w:p w14:paraId="4C417E3A" w14:textId="77777777" w:rsidR="008C10F3" w:rsidRDefault="008C10F3" w:rsidP="00EB348F">
            <w:pPr>
              <w:pStyle w:val="TAL"/>
              <w:rPr>
                <w:lang w:eastAsia="zh-CN"/>
              </w:rPr>
            </w:pPr>
            <w:r>
              <w:rPr>
                <w:lang w:eastAsia="zh-CN"/>
              </w:rPr>
              <w:t>2019-12</w:t>
            </w:r>
          </w:p>
        </w:tc>
        <w:tc>
          <w:tcPr>
            <w:tcW w:w="1043" w:type="dxa"/>
            <w:shd w:val="solid" w:color="FFFFFF" w:fill="auto"/>
          </w:tcPr>
          <w:p w14:paraId="079452DC" w14:textId="77777777" w:rsidR="008C10F3" w:rsidRDefault="008C10F3" w:rsidP="00EB348F">
            <w:pPr>
              <w:pStyle w:val="TAL"/>
              <w:rPr>
                <w:lang w:eastAsia="zh-CN"/>
              </w:rPr>
            </w:pPr>
            <w:r>
              <w:rPr>
                <w:lang w:eastAsia="zh-CN"/>
              </w:rPr>
              <w:t>SA#86</w:t>
            </w:r>
          </w:p>
        </w:tc>
        <w:tc>
          <w:tcPr>
            <w:tcW w:w="1134" w:type="dxa"/>
            <w:shd w:val="solid" w:color="FFFFFF" w:fill="auto"/>
          </w:tcPr>
          <w:p w14:paraId="603B88F4" w14:textId="77777777" w:rsidR="008C10F3" w:rsidRDefault="008C10F3" w:rsidP="00EB348F">
            <w:pPr>
              <w:pStyle w:val="TAL"/>
              <w:rPr>
                <w:rFonts w:cs="Arial"/>
                <w:lang w:eastAsia="zh-CN"/>
              </w:rPr>
            </w:pPr>
            <w:r>
              <w:rPr>
                <w:rFonts w:cs="Arial"/>
                <w:lang w:eastAsia="zh-CN"/>
              </w:rPr>
              <w:t>SP-191173</w:t>
            </w:r>
          </w:p>
        </w:tc>
        <w:tc>
          <w:tcPr>
            <w:tcW w:w="709" w:type="dxa"/>
            <w:shd w:val="solid" w:color="FFFFFF" w:fill="auto"/>
          </w:tcPr>
          <w:p w14:paraId="6701D9F8" w14:textId="77777777" w:rsidR="008C10F3" w:rsidRDefault="008C10F3" w:rsidP="00EB348F">
            <w:pPr>
              <w:pStyle w:val="TAL"/>
              <w:rPr>
                <w:lang w:eastAsia="zh-CN"/>
              </w:rPr>
            </w:pPr>
            <w:r>
              <w:rPr>
                <w:lang w:eastAsia="zh-CN"/>
              </w:rPr>
              <w:t>0227</w:t>
            </w:r>
          </w:p>
        </w:tc>
        <w:tc>
          <w:tcPr>
            <w:tcW w:w="425" w:type="dxa"/>
            <w:shd w:val="solid" w:color="FFFFFF" w:fill="auto"/>
          </w:tcPr>
          <w:p w14:paraId="4D13FD6C" w14:textId="77777777" w:rsidR="008C10F3" w:rsidRDefault="008C10F3" w:rsidP="00EB348F">
            <w:pPr>
              <w:pStyle w:val="TAL"/>
              <w:rPr>
                <w:lang w:eastAsia="zh-CN"/>
              </w:rPr>
            </w:pPr>
            <w:r>
              <w:rPr>
                <w:lang w:eastAsia="zh-CN"/>
              </w:rPr>
              <w:t>-</w:t>
            </w:r>
          </w:p>
        </w:tc>
        <w:tc>
          <w:tcPr>
            <w:tcW w:w="284" w:type="dxa"/>
            <w:shd w:val="solid" w:color="FFFFFF" w:fill="auto"/>
          </w:tcPr>
          <w:p w14:paraId="12EDFB84"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4ED6C447" w14:textId="77777777" w:rsidR="008C10F3" w:rsidRPr="00457C60" w:rsidRDefault="008C10F3" w:rsidP="00EB348F">
            <w:pPr>
              <w:pStyle w:val="TAL"/>
            </w:pPr>
            <w:r>
              <w:t>Add Stages 2 NRM Info Model definitions for beam managed object classes</w:t>
            </w:r>
          </w:p>
        </w:tc>
        <w:tc>
          <w:tcPr>
            <w:tcW w:w="708" w:type="dxa"/>
            <w:shd w:val="solid" w:color="FFFFFF" w:fill="auto"/>
          </w:tcPr>
          <w:p w14:paraId="2034C305" w14:textId="77777777" w:rsidR="008C10F3" w:rsidRDefault="008C10F3" w:rsidP="00EB348F">
            <w:pPr>
              <w:pStyle w:val="TAL"/>
              <w:rPr>
                <w:lang w:eastAsia="zh-CN"/>
              </w:rPr>
            </w:pPr>
            <w:r>
              <w:rPr>
                <w:lang w:eastAsia="zh-CN"/>
              </w:rPr>
              <w:t>16.3.0</w:t>
            </w:r>
          </w:p>
        </w:tc>
      </w:tr>
      <w:tr w:rsidR="008C10F3" w:rsidRPr="002B15AA" w14:paraId="639595B4" w14:textId="77777777" w:rsidTr="00EB348F">
        <w:tc>
          <w:tcPr>
            <w:tcW w:w="800" w:type="dxa"/>
            <w:shd w:val="solid" w:color="FFFFFF" w:fill="auto"/>
          </w:tcPr>
          <w:p w14:paraId="280695B4" w14:textId="77777777" w:rsidR="008C10F3" w:rsidRDefault="008C10F3" w:rsidP="00EB348F">
            <w:pPr>
              <w:pStyle w:val="TAL"/>
              <w:rPr>
                <w:lang w:eastAsia="zh-CN"/>
              </w:rPr>
            </w:pPr>
            <w:r>
              <w:rPr>
                <w:lang w:eastAsia="zh-CN"/>
              </w:rPr>
              <w:t>2020-03</w:t>
            </w:r>
          </w:p>
        </w:tc>
        <w:tc>
          <w:tcPr>
            <w:tcW w:w="1043" w:type="dxa"/>
            <w:shd w:val="solid" w:color="FFFFFF" w:fill="auto"/>
          </w:tcPr>
          <w:p w14:paraId="1FA9F2CF" w14:textId="77777777" w:rsidR="008C10F3" w:rsidRDefault="008C10F3" w:rsidP="00EB348F">
            <w:pPr>
              <w:pStyle w:val="TAL"/>
              <w:rPr>
                <w:lang w:eastAsia="zh-CN"/>
              </w:rPr>
            </w:pPr>
            <w:r>
              <w:rPr>
                <w:lang w:eastAsia="zh-CN"/>
              </w:rPr>
              <w:t>SA#87E</w:t>
            </w:r>
          </w:p>
        </w:tc>
        <w:tc>
          <w:tcPr>
            <w:tcW w:w="1134" w:type="dxa"/>
            <w:shd w:val="solid" w:color="FFFFFF" w:fill="auto"/>
          </w:tcPr>
          <w:p w14:paraId="55D4AF90"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5B600246" w14:textId="77777777" w:rsidR="008C10F3" w:rsidRDefault="008C10F3" w:rsidP="00EB348F">
            <w:pPr>
              <w:pStyle w:val="TAL"/>
              <w:rPr>
                <w:lang w:eastAsia="zh-CN"/>
              </w:rPr>
            </w:pPr>
            <w:r>
              <w:rPr>
                <w:lang w:eastAsia="zh-CN"/>
              </w:rPr>
              <w:t>0163</w:t>
            </w:r>
          </w:p>
        </w:tc>
        <w:tc>
          <w:tcPr>
            <w:tcW w:w="425" w:type="dxa"/>
            <w:shd w:val="solid" w:color="FFFFFF" w:fill="auto"/>
          </w:tcPr>
          <w:p w14:paraId="0D4424E7" w14:textId="77777777" w:rsidR="008C10F3" w:rsidRDefault="008C10F3" w:rsidP="00EB348F">
            <w:pPr>
              <w:pStyle w:val="TAL"/>
              <w:rPr>
                <w:lang w:eastAsia="zh-CN"/>
              </w:rPr>
            </w:pPr>
            <w:r>
              <w:rPr>
                <w:lang w:eastAsia="zh-CN"/>
              </w:rPr>
              <w:t>4</w:t>
            </w:r>
          </w:p>
        </w:tc>
        <w:tc>
          <w:tcPr>
            <w:tcW w:w="284" w:type="dxa"/>
            <w:shd w:val="solid" w:color="FFFFFF" w:fill="auto"/>
          </w:tcPr>
          <w:p w14:paraId="0A4873D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8916C68" w14:textId="77777777" w:rsidR="008C10F3" w:rsidRDefault="008C10F3" w:rsidP="00EB348F">
            <w:pPr>
              <w:pStyle w:val="TAL"/>
            </w:pPr>
            <w:r>
              <w:t>Correct the parameter sNSSAIList</w:t>
            </w:r>
          </w:p>
        </w:tc>
        <w:tc>
          <w:tcPr>
            <w:tcW w:w="708" w:type="dxa"/>
            <w:shd w:val="solid" w:color="FFFFFF" w:fill="auto"/>
          </w:tcPr>
          <w:p w14:paraId="1DF88F13" w14:textId="77777777" w:rsidR="008C10F3" w:rsidRDefault="008C10F3" w:rsidP="00EB348F">
            <w:pPr>
              <w:pStyle w:val="TAL"/>
              <w:rPr>
                <w:lang w:eastAsia="zh-CN"/>
              </w:rPr>
            </w:pPr>
            <w:r>
              <w:rPr>
                <w:lang w:eastAsia="zh-CN"/>
              </w:rPr>
              <w:t>16.4.0</w:t>
            </w:r>
          </w:p>
        </w:tc>
      </w:tr>
      <w:tr w:rsidR="008C10F3" w:rsidRPr="002B15AA" w14:paraId="7628E3CE" w14:textId="77777777" w:rsidTr="00EB348F">
        <w:tc>
          <w:tcPr>
            <w:tcW w:w="800" w:type="dxa"/>
            <w:shd w:val="solid" w:color="FFFFFF" w:fill="auto"/>
          </w:tcPr>
          <w:p w14:paraId="7C9D175E" w14:textId="77777777" w:rsidR="008C10F3" w:rsidRDefault="008C10F3" w:rsidP="00EB348F">
            <w:pPr>
              <w:pStyle w:val="TAL"/>
              <w:rPr>
                <w:lang w:eastAsia="zh-CN"/>
              </w:rPr>
            </w:pPr>
            <w:r>
              <w:rPr>
                <w:lang w:eastAsia="zh-CN"/>
              </w:rPr>
              <w:t>2020-03</w:t>
            </w:r>
          </w:p>
        </w:tc>
        <w:tc>
          <w:tcPr>
            <w:tcW w:w="1043" w:type="dxa"/>
            <w:shd w:val="solid" w:color="FFFFFF" w:fill="auto"/>
          </w:tcPr>
          <w:p w14:paraId="31967074" w14:textId="77777777" w:rsidR="008C10F3" w:rsidRDefault="008C10F3" w:rsidP="00EB348F">
            <w:pPr>
              <w:pStyle w:val="TAL"/>
              <w:rPr>
                <w:lang w:eastAsia="zh-CN"/>
              </w:rPr>
            </w:pPr>
            <w:r>
              <w:rPr>
                <w:lang w:eastAsia="zh-CN"/>
              </w:rPr>
              <w:t>SA#87E</w:t>
            </w:r>
          </w:p>
        </w:tc>
        <w:tc>
          <w:tcPr>
            <w:tcW w:w="1134" w:type="dxa"/>
            <w:shd w:val="solid" w:color="FFFFFF" w:fill="auto"/>
          </w:tcPr>
          <w:p w14:paraId="7364DCFE"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7F7EE7B8" w14:textId="77777777" w:rsidR="008C10F3" w:rsidRDefault="008C10F3" w:rsidP="00EB348F">
            <w:pPr>
              <w:pStyle w:val="TAL"/>
              <w:rPr>
                <w:lang w:eastAsia="zh-CN"/>
              </w:rPr>
            </w:pPr>
            <w:r>
              <w:rPr>
                <w:lang w:eastAsia="zh-CN"/>
              </w:rPr>
              <w:t>0179</w:t>
            </w:r>
          </w:p>
        </w:tc>
        <w:tc>
          <w:tcPr>
            <w:tcW w:w="425" w:type="dxa"/>
            <w:shd w:val="solid" w:color="FFFFFF" w:fill="auto"/>
          </w:tcPr>
          <w:p w14:paraId="428C69F7" w14:textId="77777777" w:rsidR="008C10F3" w:rsidRDefault="008C10F3" w:rsidP="00EB348F">
            <w:pPr>
              <w:pStyle w:val="TAL"/>
              <w:rPr>
                <w:lang w:eastAsia="zh-CN"/>
              </w:rPr>
            </w:pPr>
            <w:r>
              <w:rPr>
                <w:lang w:eastAsia="zh-CN"/>
              </w:rPr>
              <w:t>3</w:t>
            </w:r>
          </w:p>
        </w:tc>
        <w:tc>
          <w:tcPr>
            <w:tcW w:w="284" w:type="dxa"/>
            <w:shd w:val="solid" w:color="FFFFFF" w:fill="auto"/>
          </w:tcPr>
          <w:p w14:paraId="1FCA06C5" w14:textId="77777777" w:rsidR="008C10F3" w:rsidRDefault="008C10F3" w:rsidP="00EB348F">
            <w:pPr>
              <w:pStyle w:val="TAL"/>
              <w:rPr>
                <w:rFonts w:cs="Arial"/>
                <w:lang w:eastAsia="zh-CN"/>
              </w:rPr>
            </w:pPr>
            <w:r>
              <w:rPr>
                <w:rFonts w:cs="Arial"/>
                <w:lang w:eastAsia="zh-CN"/>
              </w:rPr>
              <w:t>C</w:t>
            </w:r>
          </w:p>
        </w:tc>
        <w:tc>
          <w:tcPr>
            <w:tcW w:w="4536" w:type="dxa"/>
            <w:shd w:val="solid" w:color="FFFFFF" w:fill="auto"/>
          </w:tcPr>
          <w:p w14:paraId="24726578" w14:textId="77777777" w:rsidR="008C10F3" w:rsidRDefault="008C10F3" w:rsidP="00EB348F">
            <w:pPr>
              <w:pStyle w:val="TAL"/>
            </w:pPr>
            <w:r>
              <w:t xml:space="preserve"> Update of RRM Policy</w:t>
            </w:r>
          </w:p>
        </w:tc>
        <w:tc>
          <w:tcPr>
            <w:tcW w:w="708" w:type="dxa"/>
            <w:shd w:val="solid" w:color="FFFFFF" w:fill="auto"/>
          </w:tcPr>
          <w:p w14:paraId="53AB8562" w14:textId="77777777" w:rsidR="008C10F3" w:rsidRDefault="008C10F3" w:rsidP="00EB348F">
            <w:pPr>
              <w:pStyle w:val="TAL"/>
              <w:rPr>
                <w:lang w:eastAsia="zh-CN"/>
              </w:rPr>
            </w:pPr>
            <w:r>
              <w:rPr>
                <w:lang w:eastAsia="zh-CN"/>
              </w:rPr>
              <w:t>16.4.0</w:t>
            </w:r>
          </w:p>
        </w:tc>
      </w:tr>
      <w:tr w:rsidR="008C10F3" w:rsidRPr="002B15AA" w14:paraId="4445C873" w14:textId="77777777" w:rsidTr="00EB348F">
        <w:tc>
          <w:tcPr>
            <w:tcW w:w="800" w:type="dxa"/>
            <w:shd w:val="solid" w:color="FFFFFF" w:fill="auto"/>
          </w:tcPr>
          <w:p w14:paraId="19B8428F" w14:textId="77777777" w:rsidR="008C10F3" w:rsidRDefault="008C10F3" w:rsidP="00EB348F">
            <w:pPr>
              <w:pStyle w:val="TAL"/>
              <w:rPr>
                <w:lang w:eastAsia="zh-CN"/>
              </w:rPr>
            </w:pPr>
            <w:r>
              <w:rPr>
                <w:lang w:eastAsia="zh-CN"/>
              </w:rPr>
              <w:t>2020-03</w:t>
            </w:r>
          </w:p>
        </w:tc>
        <w:tc>
          <w:tcPr>
            <w:tcW w:w="1043" w:type="dxa"/>
            <w:shd w:val="solid" w:color="FFFFFF" w:fill="auto"/>
          </w:tcPr>
          <w:p w14:paraId="4CDE3101" w14:textId="77777777" w:rsidR="008C10F3" w:rsidRDefault="008C10F3" w:rsidP="00EB348F">
            <w:pPr>
              <w:pStyle w:val="TAL"/>
              <w:rPr>
                <w:lang w:eastAsia="zh-CN"/>
              </w:rPr>
            </w:pPr>
            <w:r>
              <w:rPr>
                <w:lang w:eastAsia="zh-CN"/>
              </w:rPr>
              <w:t>SA#87E</w:t>
            </w:r>
          </w:p>
        </w:tc>
        <w:tc>
          <w:tcPr>
            <w:tcW w:w="1134" w:type="dxa"/>
            <w:shd w:val="solid" w:color="FFFFFF" w:fill="auto"/>
          </w:tcPr>
          <w:p w14:paraId="030AD107"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5101AEF7" w14:textId="77777777" w:rsidR="008C10F3" w:rsidRDefault="008C10F3" w:rsidP="00EB348F">
            <w:pPr>
              <w:pStyle w:val="TAL"/>
              <w:rPr>
                <w:lang w:eastAsia="zh-CN"/>
              </w:rPr>
            </w:pPr>
            <w:r>
              <w:rPr>
                <w:lang w:eastAsia="zh-CN"/>
              </w:rPr>
              <w:t>0235</w:t>
            </w:r>
          </w:p>
        </w:tc>
        <w:tc>
          <w:tcPr>
            <w:tcW w:w="425" w:type="dxa"/>
            <w:shd w:val="solid" w:color="FFFFFF" w:fill="auto"/>
          </w:tcPr>
          <w:p w14:paraId="48A22721" w14:textId="77777777" w:rsidR="008C10F3" w:rsidRDefault="008C10F3" w:rsidP="00EB348F">
            <w:pPr>
              <w:pStyle w:val="TAL"/>
              <w:rPr>
                <w:lang w:eastAsia="zh-CN"/>
              </w:rPr>
            </w:pPr>
            <w:r>
              <w:rPr>
                <w:lang w:eastAsia="zh-CN"/>
              </w:rPr>
              <w:t>-</w:t>
            </w:r>
          </w:p>
        </w:tc>
        <w:tc>
          <w:tcPr>
            <w:tcW w:w="284" w:type="dxa"/>
            <w:shd w:val="solid" w:color="FFFFFF" w:fill="auto"/>
          </w:tcPr>
          <w:p w14:paraId="0FC3EEF7"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AB32244" w14:textId="77777777" w:rsidR="008C10F3" w:rsidRDefault="008C10F3" w:rsidP="00EB348F">
            <w:pPr>
              <w:pStyle w:val="TAL"/>
            </w:pPr>
            <w:r>
              <w:t xml:space="preserve"> Correction of reference</w:t>
            </w:r>
          </w:p>
        </w:tc>
        <w:tc>
          <w:tcPr>
            <w:tcW w:w="708" w:type="dxa"/>
            <w:shd w:val="solid" w:color="FFFFFF" w:fill="auto"/>
          </w:tcPr>
          <w:p w14:paraId="75366ECE" w14:textId="77777777" w:rsidR="008C10F3" w:rsidRDefault="008C10F3" w:rsidP="00EB348F">
            <w:pPr>
              <w:pStyle w:val="TAL"/>
              <w:rPr>
                <w:lang w:eastAsia="zh-CN"/>
              </w:rPr>
            </w:pPr>
            <w:r>
              <w:rPr>
                <w:lang w:eastAsia="zh-CN"/>
              </w:rPr>
              <w:t>16.4.0</w:t>
            </w:r>
          </w:p>
        </w:tc>
      </w:tr>
      <w:tr w:rsidR="008C10F3" w:rsidRPr="002B15AA" w14:paraId="33C2007D" w14:textId="77777777" w:rsidTr="00EB348F">
        <w:tc>
          <w:tcPr>
            <w:tcW w:w="800" w:type="dxa"/>
            <w:shd w:val="solid" w:color="FFFFFF" w:fill="auto"/>
          </w:tcPr>
          <w:p w14:paraId="4427C81B" w14:textId="77777777" w:rsidR="008C10F3" w:rsidRDefault="008C10F3" w:rsidP="00EB348F">
            <w:pPr>
              <w:pStyle w:val="TAL"/>
              <w:rPr>
                <w:lang w:eastAsia="zh-CN"/>
              </w:rPr>
            </w:pPr>
            <w:r>
              <w:rPr>
                <w:lang w:eastAsia="zh-CN"/>
              </w:rPr>
              <w:t>2020-03</w:t>
            </w:r>
          </w:p>
        </w:tc>
        <w:tc>
          <w:tcPr>
            <w:tcW w:w="1043" w:type="dxa"/>
            <w:shd w:val="solid" w:color="FFFFFF" w:fill="auto"/>
          </w:tcPr>
          <w:p w14:paraId="453495F7" w14:textId="77777777" w:rsidR="008C10F3" w:rsidRDefault="008C10F3" w:rsidP="00EB348F">
            <w:pPr>
              <w:pStyle w:val="TAL"/>
              <w:rPr>
                <w:lang w:eastAsia="zh-CN"/>
              </w:rPr>
            </w:pPr>
            <w:r>
              <w:rPr>
                <w:lang w:eastAsia="zh-CN"/>
              </w:rPr>
              <w:t>SA#87E</w:t>
            </w:r>
          </w:p>
        </w:tc>
        <w:tc>
          <w:tcPr>
            <w:tcW w:w="1134" w:type="dxa"/>
            <w:shd w:val="solid" w:color="FFFFFF" w:fill="auto"/>
          </w:tcPr>
          <w:p w14:paraId="0D69FCA0"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360D3C13" w14:textId="77777777" w:rsidR="008C10F3" w:rsidRDefault="008C10F3" w:rsidP="00EB348F">
            <w:pPr>
              <w:pStyle w:val="TAL"/>
              <w:rPr>
                <w:lang w:eastAsia="zh-CN"/>
              </w:rPr>
            </w:pPr>
            <w:r>
              <w:rPr>
                <w:lang w:eastAsia="zh-CN"/>
              </w:rPr>
              <w:t>0239</w:t>
            </w:r>
          </w:p>
        </w:tc>
        <w:tc>
          <w:tcPr>
            <w:tcW w:w="425" w:type="dxa"/>
            <w:shd w:val="solid" w:color="FFFFFF" w:fill="auto"/>
          </w:tcPr>
          <w:p w14:paraId="34C6765A" w14:textId="77777777" w:rsidR="008C10F3" w:rsidRDefault="008C10F3" w:rsidP="00EB348F">
            <w:pPr>
              <w:pStyle w:val="TAL"/>
              <w:rPr>
                <w:lang w:eastAsia="zh-CN"/>
              </w:rPr>
            </w:pPr>
            <w:r>
              <w:rPr>
                <w:lang w:eastAsia="zh-CN"/>
              </w:rPr>
              <w:t>1</w:t>
            </w:r>
          </w:p>
        </w:tc>
        <w:tc>
          <w:tcPr>
            <w:tcW w:w="284" w:type="dxa"/>
            <w:shd w:val="solid" w:color="FFFFFF" w:fill="auto"/>
          </w:tcPr>
          <w:p w14:paraId="3CB71F2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834024C" w14:textId="77777777" w:rsidR="008C10F3" w:rsidDel="00A305C5" w:rsidRDefault="008C10F3" w:rsidP="00EB348F">
            <w:pPr>
              <w:pStyle w:val="TAL"/>
            </w:pPr>
            <w:r>
              <w:rPr>
                <w:noProof/>
              </w:rPr>
              <w:t>Update the NR NRM to align with NG-RAN overview architecture</w:t>
            </w:r>
          </w:p>
        </w:tc>
        <w:tc>
          <w:tcPr>
            <w:tcW w:w="708" w:type="dxa"/>
            <w:shd w:val="solid" w:color="FFFFFF" w:fill="auto"/>
          </w:tcPr>
          <w:p w14:paraId="5E490E9A" w14:textId="77777777" w:rsidR="008C10F3" w:rsidRDefault="008C10F3" w:rsidP="00EB348F">
            <w:pPr>
              <w:pStyle w:val="TAL"/>
              <w:rPr>
                <w:lang w:eastAsia="zh-CN"/>
              </w:rPr>
            </w:pPr>
            <w:r>
              <w:rPr>
                <w:lang w:eastAsia="zh-CN"/>
              </w:rPr>
              <w:t>16.4.0</w:t>
            </w:r>
          </w:p>
        </w:tc>
      </w:tr>
      <w:tr w:rsidR="008C10F3" w:rsidRPr="002B15AA" w14:paraId="5D4F0D82" w14:textId="77777777" w:rsidTr="00EB348F">
        <w:tc>
          <w:tcPr>
            <w:tcW w:w="800" w:type="dxa"/>
            <w:shd w:val="solid" w:color="FFFFFF" w:fill="auto"/>
          </w:tcPr>
          <w:p w14:paraId="34998D62" w14:textId="77777777" w:rsidR="008C10F3" w:rsidRDefault="008C10F3" w:rsidP="00EB348F">
            <w:pPr>
              <w:pStyle w:val="TAL"/>
              <w:rPr>
                <w:lang w:eastAsia="zh-CN"/>
              </w:rPr>
            </w:pPr>
            <w:r>
              <w:rPr>
                <w:lang w:eastAsia="zh-CN"/>
              </w:rPr>
              <w:t>2020-03</w:t>
            </w:r>
          </w:p>
        </w:tc>
        <w:tc>
          <w:tcPr>
            <w:tcW w:w="1043" w:type="dxa"/>
            <w:shd w:val="solid" w:color="FFFFFF" w:fill="auto"/>
          </w:tcPr>
          <w:p w14:paraId="01D1B781" w14:textId="77777777" w:rsidR="008C10F3" w:rsidRDefault="008C10F3" w:rsidP="00EB348F">
            <w:pPr>
              <w:pStyle w:val="TAL"/>
              <w:rPr>
                <w:lang w:eastAsia="zh-CN"/>
              </w:rPr>
            </w:pPr>
            <w:r>
              <w:rPr>
                <w:lang w:eastAsia="zh-CN"/>
              </w:rPr>
              <w:t>SA#87E</w:t>
            </w:r>
          </w:p>
        </w:tc>
        <w:tc>
          <w:tcPr>
            <w:tcW w:w="1134" w:type="dxa"/>
            <w:shd w:val="solid" w:color="FFFFFF" w:fill="auto"/>
          </w:tcPr>
          <w:p w14:paraId="65798D9A"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033A4091" w14:textId="77777777" w:rsidR="008C10F3" w:rsidRDefault="008C10F3" w:rsidP="00EB348F">
            <w:pPr>
              <w:pStyle w:val="TAL"/>
              <w:rPr>
                <w:lang w:eastAsia="zh-CN"/>
              </w:rPr>
            </w:pPr>
            <w:r>
              <w:rPr>
                <w:lang w:eastAsia="zh-CN"/>
              </w:rPr>
              <w:t>0241</w:t>
            </w:r>
          </w:p>
        </w:tc>
        <w:tc>
          <w:tcPr>
            <w:tcW w:w="425" w:type="dxa"/>
            <w:shd w:val="solid" w:color="FFFFFF" w:fill="auto"/>
          </w:tcPr>
          <w:p w14:paraId="6CCBA934" w14:textId="77777777" w:rsidR="008C10F3" w:rsidRDefault="008C10F3" w:rsidP="00EB348F">
            <w:pPr>
              <w:pStyle w:val="TAL"/>
              <w:rPr>
                <w:lang w:eastAsia="zh-CN"/>
              </w:rPr>
            </w:pPr>
            <w:r>
              <w:rPr>
                <w:lang w:eastAsia="zh-CN"/>
              </w:rPr>
              <w:t>-</w:t>
            </w:r>
          </w:p>
        </w:tc>
        <w:tc>
          <w:tcPr>
            <w:tcW w:w="284" w:type="dxa"/>
            <w:shd w:val="solid" w:color="FFFFFF" w:fill="auto"/>
          </w:tcPr>
          <w:p w14:paraId="5C272860"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544DECA" w14:textId="77777777" w:rsidR="008C10F3" w:rsidRDefault="008C10F3" w:rsidP="00EB348F">
            <w:pPr>
              <w:pStyle w:val="TAL"/>
              <w:rPr>
                <w:noProof/>
              </w:rPr>
            </w:pPr>
            <w:r>
              <w:rPr>
                <w:noProof/>
              </w:rPr>
              <w:t>Some correction on the NR NRM</w:t>
            </w:r>
          </w:p>
        </w:tc>
        <w:tc>
          <w:tcPr>
            <w:tcW w:w="708" w:type="dxa"/>
            <w:shd w:val="solid" w:color="FFFFFF" w:fill="auto"/>
          </w:tcPr>
          <w:p w14:paraId="1E23C526" w14:textId="77777777" w:rsidR="008C10F3" w:rsidRDefault="008C10F3" w:rsidP="00EB348F">
            <w:pPr>
              <w:pStyle w:val="TAL"/>
              <w:rPr>
                <w:lang w:eastAsia="zh-CN"/>
              </w:rPr>
            </w:pPr>
            <w:r>
              <w:rPr>
                <w:lang w:eastAsia="zh-CN"/>
              </w:rPr>
              <w:t>16.4.0</w:t>
            </w:r>
          </w:p>
        </w:tc>
      </w:tr>
      <w:tr w:rsidR="008C10F3" w:rsidRPr="002B15AA" w14:paraId="5F28F148" w14:textId="77777777" w:rsidTr="00EB348F">
        <w:tc>
          <w:tcPr>
            <w:tcW w:w="800" w:type="dxa"/>
            <w:shd w:val="solid" w:color="FFFFFF" w:fill="auto"/>
          </w:tcPr>
          <w:p w14:paraId="3CC611BD" w14:textId="77777777" w:rsidR="008C10F3" w:rsidRDefault="008C10F3" w:rsidP="00EB348F">
            <w:pPr>
              <w:pStyle w:val="TAL"/>
              <w:rPr>
                <w:lang w:eastAsia="zh-CN"/>
              </w:rPr>
            </w:pPr>
            <w:r>
              <w:rPr>
                <w:lang w:eastAsia="zh-CN"/>
              </w:rPr>
              <w:t>2020-03</w:t>
            </w:r>
          </w:p>
        </w:tc>
        <w:tc>
          <w:tcPr>
            <w:tcW w:w="1043" w:type="dxa"/>
            <w:shd w:val="solid" w:color="FFFFFF" w:fill="auto"/>
          </w:tcPr>
          <w:p w14:paraId="15A34D83" w14:textId="77777777" w:rsidR="008C10F3" w:rsidRDefault="008C10F3" w:rsidP="00EB348F">
            <w:pPr>
              <w:pStyle w:val="TAL"/>
              <w:rPr>
                <w:lang w:eastAsia="zh-CN"/>
              </w:rPr>
            </w:pPr>
            <w:r>
              <w:rPr>
                <w:lang w:eastAsia="zh-CN"/>
              </w:rPr>
              <w:t>SA#87E</w:t>
            </w:r>
          </w:p>
        </w:tc>
        <w:tc>
          <w:tcPr>
            <w:tcW w:w="1134" w:type="dxa"/>
            <w:shd w:val="solid" w:color="FFFFFF" w:fill="auto"/>
          </w:tcPr>
          <w:p w14:paraId="34E169DD"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46A723DE" w14:textId="77777777" w:rsidR="008C10F3" w:rsidRDefault="008C10F3" w:rsidP="00EB348F">
            <w:pPr>
              <w:pStyle w:val="TAL"/>
              <w:rPr>
                <w:lang w:eastAsia="zh-CN"/>
              </w:rPr>
            </w:pPr>
            <w:r>
              <w:rPr>
                <w:lang w:eastAsia="zh-CN"/>
              </w:rPr>
              <w:t>0242</w:t>
            </w:r>
          </w:p>
        </w:tc>
        <w:tc>
          <w:tcPr>
            <w:tcW w:w="425" w:type="dxa"/>
            <w:shd w:val="solid" w:color="FFFFFF" w:fill="auto"/>
          </w:tcPr>
          <w:p w14:paraId="1517DAA9" w14:textId="77777777" w:rsidR="008C10F3" w:rsidRDefault="008C10F3" w:rsidP="00EB348F">
            <w:pPr>
              <w:pStyle w:val="TAL"/>
              <w:rPr>
                <w:lang w:eastAsia="zh-CN"/>
              </w:rPr>
            </w:pPr>
            <w:r>
              <w:rPr>
                <w:lang w:eastAsia="zh-CN"/>
              </w:rPr>
              <w:t>-</w:t>
            </w:r>
          </w:p>
        </w:tc>
        <w:tc>
          <w:tcPr>
            <w:tcW w:w="284" w:type="dxa"/>
            <w:shd w:val="solid" w:color="FFFFFF" w:fill="auto"/>
          </w:tcPr>
          <w:p w14:paraId="4F2C4528"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065FF79" w14:textId="77777777" w:rsidR="008C10F3" w:rsidRDefault="008C10F3" w:rsidP="00EB348F">
            <w:pPr>
              <w:pStyle w:val="TAL"/>
              <w:rPr>
                <w:noProof/>
              </w:rPr>
            </w:pPr>
            <w:r>
              <w:rPr>
                <w:noProof/>
              </w:rPr>
              <w:t>Fix merging errors of the specification</w:t>
            </w:r>
          </w:p>
        </w:tc>
        <w:tc>
          <w:tcPr>
            <w:tcW w:w="708" w:type="dxa"/>
            <w:shd w:val="solid" w:color="FFFFFF" w:fill="auto"/>
          </w:tcPr>
          <w:p w14:paraId="1406AD09" w14:textId="77777777" w:rsidR="008C10F3" w:rsidRDefault="008C10F3" w:rsidP="00EB348F">
            <w:pPr>
              <w:pStyle w:val="TAL"/>
              <w:rPr>
                <w:lang w:eastAsia="zh-CN"/>
              </w:rPr>
            </w:pPr>
            <w:r>
              <w:rPr>
                <w:lang w:eastAsia="zh-CN"/>
              </w:rPr>
              <w:t>16.4.0</w:t>
            </w:r>
          </w:p>
        </w:tc>
      </w:tr>
      <w:tr w:rsidR="008C10F3" w:rsidRPr="002B15AA" w14:paraId="3BCEC385" w14:textId="77777777" w:rsidTr="00EB348F">
        <w:tc>
          <w:tcPr>
            <w:tcW w:w="800" w:type="dxa"/>
            <w:shd w:val="solid" w:color="FFFFFF" w:fill="auto"/>
          </w:tcPr>
          <w:p w14:paraId="40BD4E25" w14:textId="77777777" w:rsidR="008C10F3" w:rsidRDefault="008C10F3" w:rsidP="00EB348F">
            <w:pPr>
              <w:pStyle w:val="TAL"/>
              <w:rPr>
                <w:lang w:eastAsia="zh-CN"/>
              </w:rPr>
            </w:pPr>
            <w:r>
              <w:rPr>
                <w:lang w:eastAsia="zh-CN"/>
              </w:rPr>
              <w:t>2020-03</w:t>
            </w:r>
          </w:p>
        </w:tc>
        <w:tc>
          <w:tcPr>
            <w:tcW w:w="1043" w:type="dxa"/>
            <w:shd w:val="solid" w:color="FFFFFF" w:fill="auto"/>
          </w:tcPr>
          <w:p w14:paraId="396BA600" w14:textId="77777777" w:rsidR="008C10F3" w:rsidRDefault="008C10F3" w:rsidP="00EB348F">
            <w:pPr>
              <w:pStyle w:val="TAL"/>
              <w:rPr>
                <w:lang w:eastAsia="zh-CN"/>
              </w:rPr>
            </w:pPr>
            <w:r>
              <w:rPr>
                <w:lang w:eastAsia="zh-CN"/>
              </w:rPr>
              <w:t>SA#87E</w:t>
            </w:r>
          </w:p>
        </w:tc>
        <w:tc>
          <w:tcPr>
            <w:tcW w:w="1134" w:type="dxa"/>
            <w:shd w:val="solid" w:color="FFFFFF" w:fill="auto"/>
          </w:tcPr>
          <w:p w14:paraId="71CC2F8E"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41494775" w14:textId="77777777" w:rsidR="008C10F3" w:rsidRDefault="008C10F3" w:rsidP="00EB348F">
            <w:pPr>
              <w:pStyle w:val="TAL"/>
              <w:rPr>
                <w:lang w:eastAsia="zh-CN"/>
              </w:rPr>
            </w:pPr>
            <w:r>
              <w:rPr>
                <w:lang w:eastAsia="zh-CN"/>
              </w:rPr>
              <w:t>0243</w:t>
            </w:r>
          </w:p>
        </w:tc>
        <w:tc>
          <w:tcPr>
            <w:tcW w:w="425" w:type="dxa"/>
            <w:shd w:val="solid" w:color="FFFFFF" w:fill="auto"/>
          </w:tcPr>
          <w:p w14:paraId="33472A7F" w14:textId="77777777" w:rsidR="008C10F3" w:rsidRDefault="008C10F3" w:rsidP="00EB348F">
            <w:pPr>
              <w:pStyle w:val="TAL"/>
              <w:rPr>
                <w:lang w:eastAsia="zh-CN"/>
              </w:rPr>
            </w:pPr>
            <w:r>
              <w:rPr>
                <w:lang w:eastAsia="zh-CN"/>
              </w:rPr>
              <w:t>1</w:t>
            </w:r>
          </w:p>
        </w:tc>
        <w:tc>
          <w:tcPr>
            <w:tcW w:w="284" w:type="dxa"/>
            <w:shd w:val="solid" w:color="FFFFFF" w:fill="auto"/>
          </w:tcPr>
          <w:p w14:paraId="4C361F8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365671F" w14:textId="77777777" w:rsidR="008C10F3" w:rsidRDefault="008C10F3" w:rsidP="00EB348F">
            <w:pPr>
              <w:pStyle w:val="TAL"/>
              <w:rPr>
                <w:noProof/>
              </w:rPr>
            </w:pPr>
            <w:r>
              <w:rPr>
                <w:noProof/>
              </w:rPr>
              <w:t>Update NRM attribute definitions</w:t>
            </w:r>
          </w:p>
        </w:tc>
        <w:tc>
          <w:tcPr>
            <w:tcW w:w="708" w:type="dxa"/>
            <w:shd w:val="solid" w:color="FFFFFF" w:fill="auto"/>
          </w:tcPr>
          <w:p w14:paraId="7431F69C" w14:textId="77777777" w:rsidR="008C10F3" w:rsidRDefault="008C10F3" w:rsidP="00EB348F">
            <w:pPr>
              <w:pStyle w:val="TAL"/>
              <w:rPr>
                <w:lang w:eastAsia="zh-CN"/>
              </w:rPr>
            </w:pPr>
            <w:r>
              <w:rPr>
                <w:lang w:eastAsia="zh-CN"/>
              </w:rPr>
              <w:t>16.4.0</w:t>
            </w:r>
          </w:p>
        </w:tc>
      </w:tr>
      <w:tr w:rsidR="008C10F3" w:rsidRPr="002B15AA" w14:paraId="6F05363A" w14:textId="77777777" w:rsidTr="00EB348F">
        <w:tc>
          <w:tcPr>
            <w:tcW w:w="800" w:type="dxa"/>
            <w:shd w:val="solid" w:color="FFFFFF" w:fill="auto"/>
          </w:tcPr>
          <w:p w14:paraId="062FA11B" w14:textId="77777777" w:rsidR="008C10F3" w:rsidRDefault="008C10F3" w:rsidP="00EB348F">
            <w:pPr>
              <w:pStyle w:val="TAL"/>
              <w:rPr>
                <w:lang w:eastAsia="zh-CN"/>
              </w:rPr>
            </w:pPr>
            <w:r>
              <w:rPr>
                <w:lang w:eastAsia="zh-CN"/>
              </w:rPr>
              <w:t>2020-03</w:t>
            </w:r>
          </w:p>
        </w:tc>
        <w:tc>
          <w:tcPr>
            <w:tcW w:w="1043" w:type="dxa"/>
            <w:shd w:val="solid" w:color="FFFFFF" w:fill="auto"/>
          </w:tcPr>
          <w:p w14:paraId="6C444FD7" w14:textId="77777777" w:rsidR="008C10F3" w:rsidRDefault="008C10F3" w:rsidP="00EB348F">
            <w:pPr>
              <w:pStyle w:val="TAL"/>
              <w:rPr>
                <w:lang w:eastAsia="zh-CN"/>
              </w:rPr>
            </w:pPr>
            <w:r>
              <w:rPr>
                <w:lang w:eastAsia="zh-CN"/>
              </w:rPr>
              <w:t>SA#87E</w:t>
            </w:r>
          </w:p>
        </w:tc>
        <w:tc>
          <w:tcPr>
            <w:tcW w:w="1134" w:type="dxa"/>
            <w:shd w:val="solid" w:color="FFFFFF" w:fill="auto"/>
          </w:tcPr>
          <w:p w14:paraId="13B7CC71" w14:textId="77777777" w:rsidR="008C10F3" w:rsidRDefault="008C10F3" w:rsidP="00EB348F">
            <w:pPr>
              <w:pStyle w:val="TAL"/>
              <w:rPr>
                <w:rFonts w:cs="Arial"/>
                <w:lang w:eastAsia="zh-CN"/>
              </w:rPr>
            </w:pPr>
            <w:r>
              <w:rPr>
                <w:rFonts w:cs="Arial"/>
                <w:lang w:eastAsia="zh-CN"/>
              </w:rPr>
              <w:t>SP-200233</w:t>
            </w:r>
          </w:p>
        </w:tc>
        <w:tc>
          <w:tcPr>
            <w:tcW w:w="709" w:type="dxa"/>
            <w:shd w:val="solid" w:color="FFFFFF" w:fill="auto"/>
          </w:tcPr>
          <w:p w14:paraId="0D2ABCBB" w14:textId="77777777" w:rsidR="008C10F3" w:rsidRDefault="008C10F3" w:rsidP="00EB348F">
            <w:pPr>
              <w:pStyle w:val="TAL"/>
              <w:rPr>
                <w:lang w:eastAsia="zh-CN"/>
              </w:rPr>
            </w:pPr>
            <w:r>
              <w:rPr>
                <w:lang w:eastAsia="zh-CN"/>
              </w:rPr>
              <w:t>0245</w:t>
            </w:r>
          </w:p>
        </w:tc>
        <w:tc>
          <w:tcPr>
            <w:tcW w:w="425" w:type="dxa"/>
            <w:shd w:val="solid" w:color="FFFFFF" w:fill="auto"/>
          </w:tcPr>
          <w:p w14:paraId="3B9715D2" w14:textId="77777777" w:rsidR="008C10F3" w:rsidRDefault="008C10F3" w:rsidP="00EB348F">
            <w:pPr>
              <w:pStyle w:val="TAL"/>
              <w:rPr>
                <w:lang w:eastAsia="zh-CN"/>
              </w:rPr>
            </w:pPr>
            <w:r>
              <w:rPr>
                <w:lang w:eastAsia="zh-CN"/>
              </w:rPr>
              <w:t>2</w:t>
            </w:r>
          </w:p>
        </w:tc>
        <w:tc>
          <w:tcPr>
            <w:tcW w:w="284" w:type="dxa"/>
            <w:shd w:val="solid" w:color="FFFFFF" w:fill="auto"/>
          </w:tcPr>
          <w:p w14:paraId="2E2CE27F"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0AF9E760" w14:textId="77777777" w:rsidR="008C10F3" w:rsidRDefault="008C10F3" w:rsidP="00EB348F">
            <w:pPr>
              <w:pStyle w:val="TAL"/>
              <w:rPr>
                <w:noProof/>
              </w:rPr>
            </w:pPr>
            <w:r>
              <w:rPr>
                <w:noProof/>
              </w:rPr>
              <w:t>Add the RIM parameters for remote interference management</w:t>
            </w:r>
          </w:p>
        </w:tc>
        <w:tc>
          <w:tcPr>
            <w:tcW w:w="708" w:type="dxa"/>
            <w:shd w:val="solid" w:color="FFFFFF" w:fill="auto"/>
          </w:tcPr>
          <w:p w14:paraId="302DFB0F" w14:textId="77777777" w:rsidR="008C10F3" w:rsidRDefault="008C10F3" w:rsidP="00EB348F">
            <w:pPr>
              <w:pStyle w:val="TAL"/>
              <w:rPr>
                <w:lang w:eastAsia="zh-CN"/>
              </w:rPr>
            </w:pPr>
            <w:r>
              <w:rPr>
                <w:lang w:eastAsia="zh-CN"/>
              </w:rPr>
              <w:t>16.4.0</w:t>
            </w:r>
          </w:p>
        </w:tc>
      </w:tr>
      <w:tr w:rsidR="008C10F3" w:rsidRPr="002B15AA" w14:paraId="5C70BF28" w14:textId="77777777" w:rsidTr="00EB348F">
        <w:tc>
          <w:tcPr>
            <w:tcW w:w="800" w:type="dxa"/>
            <w:shd w:val="solid" w:color="FFFFFF" w:fill="auto"/>
          </w:tcPr>
          <w:p w14:paraId="35FE4FB9" w14:textId="77777777" w:rsidR="008C10F3" w:rsidRDefault="008C10F3" w:rsidP="00EB348F">
            <w:pPr>
              <w:pStyle w:val="TAL"/>
              <w:rPr>
                <w:lang w:eastAsia="zh-CN"/>
              </w:rPr>
            </w:pPr>
            <w:r>
              <w:rPr>
                <w:lang w:eastAsia="zh-CN"/>
              </w:rPr>
              <w:t>2020-03</w:t>
            </w:r>
          </w:p>
        </w:tc>
        <w:tc>
          <w:tcPr>
            <w:tcW w:w="1043" w:type="dxa"/>
            <w:shd w:val="solid" w:color="FFFFFF" w:fill="auto"/>
          </w:tcPr>
          <w:p w14:paraId="78454166" w14:textId="77777777" w:rsidR="008C10F3" w:rsidRDefault="008C10F3" w:rsidP="00EB348F">
            <w:pPr>
              <w:pStyle w:val="TAL"/>
              <w:rPr>
                <w:lang w:eastAsia="zh-CN"/>
              </w:rPr>
            </w:pPr>
            <w:r>
              <w:rPr>
                <w:lang w:eastAsia="zh-CN"/>
              </w:rPr>
              <w:t>SA#87E</w:t>
            </w:r>
          </w:p>
        </w:tc>
        <w:tc>
          <w:tcPr>
            <w:tcW w:w="1134" w:type="dxa"/>
            <w:shd w:val="solid" w:color="FFFFFF" w:fill="auto"/>
          </w:tcPr>
          <w:p w14:paraId="13EAD40D" w14:textId="77777777" w:rsidR="008C10F3" w:rsidRDefault="008C10F3" w:rsidP="00EB348F">
            <w:pPr>
              <w:pStyle w:val="TAL"/>
              <w:rPr>
                <w:rFonts w:cs="Arial"/>
                <w:lang w:eastAsia="zh-CN"/>
              </w:rPr>
            </w:pPr>
            <w:r>
              <w:rPr>
                <w:rFonts w:cs="Arial"/>
                <w:lang w:eastAsia="zh-CN"/>
              </w:rPr>
              <w:t>SP-200234</w:t>
            </w:r>
          </w:p>
        </w:tc>
        <w:tc>
          <w:tcPr>
            <w:tcW w:w="709" w:type="dxa"/>
            <w:shd w:val="solid" w:color="FFFFFF" w:fill="auto"/>
          </w:tcPr>
          <w:p w14:paraId="32D5C313" w14:textId="77777777" w:rsidR="008C10F3" w:rsidRDefault="008C10F3" w:rsidP="00EB348F">
            <w:pPr>
              <w:pStyle w:val="TAL"/>
              <w:rPr>
                <w:lang w:eastAsia="zh-CN"/>
              </w:rPr>
            </w:pPr>
            <w:r>
              <w:rPr>
                <w:lang w:eastAsia="zh-CN"/>
              </w:rPr>
              <w:t>0248</w:t>
            </w:r>
          </w:p>
        </w:tc>
        <w:tc>
          <w:tcPr>
            <w:tcW w:w="425" w:type="dxa"/>
            <w:shd w:val="solid" w:color="FFFFFF" w:fill="auto"/>
          </w:tcPr>
          <w:p w14:paraId="4DA98D43" w14:textId="77777777" w:rsidR="008C10F3" w:rsidRDefault="008C10F3" w:rsidP="00EB348F">
            <w:pPr>
              <w:pStyle w:val="TAL"/>
              <w:rPr>
                <w:lang w:eastAsia="zh-CN"/>
              </w:rPr>
            </w:pPr>
            <w:r>
              <w:rPr>
                <w:lang w:eastAsia="zh-CN"/>
              </w:rPr>
              <w:t>1</w:t>
            </w:r>
          </w:p>
        </w:tc>
        <w:tc>
          <w:tcPr>
            <w:tcW w:w="284" w:type="dxa"/>
            <w:shd w:val="solid" w:color="FFFFFF" w:fill="auto"/>
          </w:tcPr>
          <w:p w14:paraId="7C9D299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45269EA" w14:textId="77777777" w:rsidR="008C10F3" w:rsidRDefault="008C10F3" w:rsidP="00EB348F">
            <w:pPr>
              <w:pStyle w:val="TAL"/>
              <w:rPr>
                <w:noProof/>
              </w:rPr>
            </w:pPr>
            <w:r>
              <w:rPr>
                <w:noProof/>
              </w:rPr>
              <w:t>Update on slice NRM and solution sets</w:t>
            </w:r>
          </w:p>
        </w:tc>
        <w:tc>
          <w:tcPr>
            <w:tcW w:w="708" w:type="dxa"/>
            <w:shd w:val="solid" w:color="FFFFFF" w:fill="auto"/>
          </w:tcPr>
          <w:p w14:paraId="58B615D7" w14:textId="77777777" w:rsidR="008C10F3" w:rsidRDefault="008C10F3" w:rsidP="00EB348F">
            <w:pPr>
              <w:pStyle w:val="TAL"/>
              <w:rPr>
                <w:lang w:eastAsia="zh-CN"/>
              </w:rPr>
            </w:pPr>
            <w:r>
              <w:rPr>
                <w:lang w:eastAsia="zh-CN"/>
              </w:rPr>
              <w:t>16.4.0</w:t>
            </w:r>
          </w:p>
        </w:tc>
      </w:tr>
      <w:tr w:rsidR="008C10F3" w:rsidRPr="002B15AA" w14:paraId="58417634" w14:textId="77777777" w:rsidTr="00EB348F">
        <w:tc>
          <w:tcPr>
            <w:tcW w:w="800" w:type="dxa"/>
            <w:shd w:val="solid" w:color="FFFFFF" w:fill="auto"/>
          </w:tcPr>
          <w:p w14:paraId="6C624A81" w14:textId="77777777" w:rsidR="008C10F3" w:rsidRDefault="008C10F3" w:rsidP="00EB348F">
            <w:pPr>
              <w:pStyle w:val="TAL"/>
              <w:rPr>
                <w:lang w:eastAsia="zh-CN"/>
              </w:rPr>
            </w:pPr>
            <w:r>
              <w:rPr>
                <w:lang w:eastAsia="zh-CN"/>
              </w:rPr>
              <w:t>2020-03</w:t>
            </w:r>
          </w:p>
        </w:tc>
        <w:tc>
          <w:tcPr>
            <w:tcW w:w="1043" w:type="dxa"/>
            <w:shd w:val="solid" w:color="FFFFFF" w:fill="auto"/>
          </w:tcPr>
          <w:p w14:paraId="11D12310" w14:textId="77777777" w:rsidR="008C10F3" w:rsidRDefault="008C10F3" w:rsidP="00EB348F">
            <w:pPr>
              <w:pStyle w:val="TAL"/>
              <w:rPr>
                <w:lang w:eastAsia="zh-CN"/>
              </w:rPr>
            </w:pPr>
            <w:r>
              <w:rPr>
                <w:lang w:eastAsia="zh-CN"/>
              </w:rPr>
              <w:t>SA#87E</w:t>
            </w:r>
          </w:p>
        </w:tc>
        <w:tc>
          <w:tcPr>
            <w:tcW w:w="1134" w:type="dxa"/>
            <w:shd w:val="solid" w:color="FFFFFF" w:fill="auto"/>
          </w:tcPr>
          <w:p w14:paraId="1F3ADB61" w14:textId="77777777" w:rsidR="008C10F3" w:rsidRDefault="008C10F3" w:rsidP="00EB348F">
            <w:pPr>
              <w:pStyle w:val="TAL"/>
              <w:rPr>
                <w:rFonts w:cs="Arial"/>
                <w:lang w:eastAsia="zh-CN"/>
              </w:rPr>
            </w:pPr>
            <w:r>
              <w:rPr>
                <w:rFonts w:cs="Arial"/>
                <w:lang w:eastAsia="zh-CN"/>
              </w:rPr>
              <w:t>SP-200234</w:t>
            </w:r>
          </w:p>
        </w:tc>
        <w:tc>
          <w:tcPr>
            <w:tcW w:w="709" w:type="dxa"/>
            <w:shd w:val="solid" w:color="FFFFFF" w:fill="auto"/>
          </w:tcPr>
          <w:p w14:paraId="2FFEE56A" w14:textId="77777777" w:rsidR="008C10F3" w:rsidRDefault="008C10F3" w:rsidP="00EB348F">
            <w:pPr>
              <w:pStyle w:val="TAL"/>
              <w:rPr>
                <w:lang w:eastAsia="zh-CN"/>
              </w:rPr>
            </w:pPr>
            <w:r>
              <w:rPr>
                <w:lang w:eastAsia="zh-CN"/>
              </w:rPr>
              <w:t>0250</w:t>
            </w:r>
          </w:p>
        </w:tc>
        <w:tc>
          <w:tcPr>
            <w:tcW w:w="425" w:type="dxa"/>
            <w:shd w:val="solid" w:color="FFFFFF" w:fill="auto"/>
          </w:tcPr>
          <w:p w14:paraId="60B3F0CB" w14:textId="77777777" w:rsidR="008C10F3" w:rsidRDefault="008C10F3" w:rsidP="00EB348F">
            <w:pPr>
              <w:pStyle w:val="TAL"/>
              <w:rPr>
                <w:lang w:eastAsia="zh-CN"/>
              </w:rPr>
            </w:pPr>
            <w:r>
              <w:rPr>
                <w:lang w:eastAsia="zh-CN"/>
              </w:rPr>
              <w:t>1</w:t>
            </w:r>
          </w:p>
        </w:tc>
        <w:tc>
          <w:tcPr>
            <w:tcW w:w="284" w:type="dxa"/>
            <w:shd w:val="solid" w:color="FFFFFF" w:fill="auto"/>
          </w:tcPr>
          <w:p w14:paraId="72297B0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C62A3B9" w14:textId="77777777" w:rsidR="008C10F3" w:rsidRDefault="008C10F3" w:rsidP="00EB348F">
            <w:pPr>
              <w:pStyle w:val="TAL"/>
              <w:rPr>
                <w:noProof/>
              </w:rPr>
            </w:pPr>
            <w:r>
              <w:rPr>
                <w:noProof/>
              </w:rPr>
              <w:t>Update of GNBCUUPFunction NRM</w:t>
            </w:r>
          </w:p>
        </w:tc>
        <w:tc>
          <w:tcPr>
            <w:tcW w:w="708" w:type="dxa"/>
            <w:shd w:val="solid" w:color="FFFFFF" w:fill="auto"/>
          </w:tcPr>
          <w:p w14:paraId="2F2FCFBE" w14:textId="77777777" w:rsidR="008C10F3" w:rsidRDefault="008C10F3" w:rsidP="00EB348F">
            <w:pPr>
              <w:pStyle w:val="TAL"/>
              <w:rPr>
                <w:lang w:eastAsia="zh-CN"/>
              </w:rPr>
            </w:pPr>
            <w:r>
              <w:rPr>
                <w:lang w:eastAsia="zh-CN"/>
              </w:rPr>
              <w:t>16.4.0</w:t>
            </w:r>
          </w:p>
        </w:tc>
      </w:tr>
      <w:tr w:rsidR="008C10F3" w:rsidRPr="002B15AA" w14:paraId="4264FA3A" w14:textId="77777777" w:rsidTr="00EB348F">
        <w:tc>
          <w:tcPr>
            <w:tcW w:w="800" w:type="dxa"/>
            <w:shd w:val="solid" w:color="FFFFFF" w:fill="auto"/>
          </w:tcPr>
          <w:p w14:paraId="62607BFC" w14:textId="77777777" w:rsidR="008C10F3" w:rsidRDefault="008C10F3" w:rsidP="00EB348F">
            <w:pPr>
              <w:pStyle w:val="TAL"/>
              <w:rPr>
                <w:lang w:eastAsia="zh-CN"/>
              </w:rPr>
            </w:pPr>
            <w:r>
              <w:rPr>
                <w:lang w:eastAsia="zh-CN"/>
              </w:rPr>
              <w:t>2020-03</w:t>
            </w:r>
          </w:p>
        </w:tc>
        <w:tc>
          <w:tcPr>
            <w:tcW w:w="1043" w:type="dxa"/>
            <w:shd w:val="solid" w:color="FFFFFF" w:fill="auto"/>
          </w:tcPr>
          <w:p w14:paraId="2A815D3F" w14:textId="77777777" w:rsidR="008C10F3" w:rsidRDefault="008C10F3" w:rsidP="00EB348F">
            <w:pPr>
              <w:pStyle w:val="TAL"/>
              <w:rPr>
                <w:lang w:eastAsia="zh-CN"/>
              </w:rPr>
            </w:pPr>
            <w:r>
              <w:rPr>
                <w:lang w:eastAsia="zh-CN"/>
              </w:rPr>
              <w:t>SA#87E</w:t>
            </w:r>
          </w:p>
        </w:tc>
        <w:tc>
          <w:tcPr>
            <w:tcW w:w="1134" w:type="dxa"/>
            <w:shd w:val="solid" w:color="FFFFFF" w:fill="auto"/>
          </w:tcPr>
          <w:p w14:paraId="3FE3068A" w14:textId="77777777" w:rsidR="008C10F3" w:rsidRDefault="008C10F3" w:rsidP="00EB348F">
            <w:pPr>
              <w:pStyle w:val="TAL"/>
              <w:rPr>
                <w:rFonts w:cs="Arial"/>
                <w:lang w:eastAsia="zh-CN"/>
              </w:rPr>
            </w:pPr>
            <w:r>
              <w:rPr>
                <w:rFonts w:cs="Arial"/>
                <w:lang w:eastAsia="zh-CN"/>
              </w:rPr>
              <w:t>SP-200232</w:t>
            </w:r>
          </w:p>
        </w:tc>
        <w:tc>
          <w:tcPr>
            <w:tcW w:w="709" w:type="dxa"/>
            <w:shd w:val="solid" w:color="FFFFFF" w:fill="auto"/>
          </w:tcPr>
          <w:p w14:paraId="037EAF02" w14:textId="77777777" w:rsidR="008C10F3" w:rsidRDefault="008C10F3" w:rsidP="00EB348F">
            <w:pPr>
              <w:pStyle w:val="TAL"/>
              <w:rPr>
                <w:lang w:eastAsia="zh-CN"/>
              </w:rPr>
            </w:pPr>
            <w:r>
              <w:rPr>
                <w:lang w:eastAsia="zh-CN"/>
              </w:rPr>
              <w:t>0253</w:t>
            </w:r>
          </w:p>
        </w:tc>
        <w:tc>
          <w:tcPr>
            <w:tcW w:w="425" w:type="dxa"/>
            <w:shd w:val="solid" w:color="FFFFFF" w:fill="auto"/>
          </w:tcPr>
          <w:p w14:paraId="2E0C8F28" w14:textId="77777777" w:rsidR="008C10F3" w:rsidRDefault="008C10F3" w:rsidP="00EB348F">
            <w:pPr>
              <w:pStyle w:val="TAL"/>
              <w:rPr>
                <w:lang w:eastAsia="zh-CN"/>
              </w:rPr>
            </w:pPr>
            <w:r>
              <w:rPr>
                <w:lang w:eastAsia="zh-CN"/>
              </w:rPr>
              <w:t>2</w:t>
            </w:r>
          </w:p>
        </w:tc>
        <w:tc>
          <w:tcPr>
            <w:tcW w:w="284" w:type="dxa"/>
            <w:shd w:val="solid" w:color="FFFFFF" w:fill="auto"/>
          </w:tcPr>
          <w:p w14:paraId="32DCCA8C"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5B532E9B" w14:textId="77777777" w:rsidR="008C10F3" w:rsidRDefault="008C10F3" w:rsidP="00EB348F">
            <w:pPr>
              <w:pStyle w:val="TAL"/>
              <w:rPr>
                <w:noProof/>
              </w:rPr>
            </w:pPr>
            <w:r>
              <w:rPr>
                <w:noProof/>
              </w:rPr>
              <w:t>Add Stage 3 NRM Info Model definitions for RRMPolicy and PLMNInfo related CRs</w:t>
            </w:r>
          </w:p>
        </w:tc>
        <w:tc>
          <w:tcPr>
            <w:tcW w:w="708" w:type="dxa"/>
            <w:shd w:val="solid" w:color="FFFFFF" w:fill="auto"/>
          </w:tcPr>
          <w:p w14:paraId="212FD0AB" w14:textId="77777777" w:rsidR="008C10F3" w:rsidRDefault="008C10F3" w:rsidP="00EB348F">
            <w:pPr>
              <w:pStyle w:val="TAL"/>
              <w:rPr>
                <w:lang w:eastAsia="zh-CN"/>
              </w:rPr>
            </w:pPr>
            <w:r>
              <w:rPr>
                <w:lang w:eastAsia="zh-CN"/>
              </w:rPr>
              <w:t>16.4.0</w:t>
            </w:r>
          </w:p>
        </w:tc>
      </w:tr>
      <w:tr w:rsidR="008C10F3" w:rsidRPr="002B15AA" w14:paraId="592845B2" w14:textId="77777777" w:rsidTr="00EB348F">
        <w:tc>
          <w:tcPr>
            <w:tcW w:w="800" w:type="dxa"/>
            <w:shd w:val="solid" w:color="FFFFFF" w:fill="auto"/>
          </w:tcPr>
          <w:p w14:paraId="36E04F33" w14:textId="77777777" w:rsidR="008C10F3" w:rsidRDefault="008C10F3" w:rsidP="00EB348F">
            <w:pPr>
              <w:pStyle w:val="TAL"/>
              <w:rPr>
                <w:lang w:eastAsia="zh-CN"/>
              </w:rPr>
            </w:pPr>
            <w:r>
              <w:rPr>
                <w:lang w:eastAsia="zh-CN"/>
              </w:rPr>
              <w:t>2020-03</w:t>
            </w:r>
          </w:p>
        </w:tc>
        <w:tc>
          <w:tcPr>
            <w:tcW w:w="1043" w:type="dxa"/>
            <w:shd w:val="solid" w:color="FFFFFF" w:fill="auto"/>
          </w:tcPr>
          <w:p w14:paraId="564B1FFB" w14:textId="77777777" w:rsidR="008C10F3" w:rsidRDefault="008C10F3" w:rsidP="00EB348F">
            <w:pPr>
              <w:pStyle w:val="TAL"/>
              <w:rPr>
                <w:lang w:eastAsia="zh-CN"/>
              </w:rPr>
            </w:pPr>
            <w:r>
              <w:rPr>
                <w:lang w:eastAsia="zh-CN"/>
              </w:rPr>
              <w:t>SA#87E</w:t>
            </w:r>
          </w:p>
        </w:tc>
        <w:tc>
          <w:tcPr>
            <w:tcW w:w="1134" w:type="dxa"/>
            <w:shd w:val="solid" w:color="FFFFFF" w:fill="auto"/>
          </w:tcPr>
          <w:p w14:paraId="1B16D2D4" w14:textId="77777777" w:rsidR="008C10F3" w:rsidRDefault="008C10F3" w:rsidP="00EB348F">
            <w:pPr>
              <w:pStyle w:val="TAL"/>
              <w:rPr>
                <w:rFonts w:cs="Arial"/>
                <w:lang w:eastAsia="zh-CN"/>
              </w:rPr>
            </w:pPr>
            <w:r>
              <w:rPr>
                <w:rFonts w:cs="Arial"/>
                <w:lang w:eastAsia="zh-CN"/>
              </w:rPr>
              <w:t>SP-200178</w:t>
            </w:r>
          </w:p>
        </w:tc>
        <w:tc>
          <w:tcPr>
            <w:tcW w:w="709" w:type="dxa"/>
            <w:shd w:val="solid" w:color="FFFFFF" w:fill="auto"/>
          </w:tcPr>
          <w:p w14:paraId="55A2BF0B" w14:textId="77777777" w:rsidR="008C10F3" w:rsidRDefault="008C10F3" w:rsidP="00EB348F">
            <w:pPr>
              <w:pStyle w:val="TAL"/>
              <w:rPr>
                <w:lang w:eastAsia="zh-CN"/>
              </w:rPr>
            </w:pPr>
            <w:r>
              <w:rPr>
                <w:lang w:eastAsia="zh-CN"/>
              </w:rPr>
              <w:t>0254</w:t>
            </w:r>
          </w:p>
        </w:tc>
        <w:tc>
          <w:tcPr>
            <w:tcW w:w="425" w:type="dxa"/>
            <w:shd w:val="solid" w:color="FFFFFF" w:fill="auto"/>
          </w:tcPr>
          <w:p w14:paraId="5F87F365" w14:textId="77777777" w:rsidR="008C10F3" w:rsidRDefault="008C10F3" w:rsidP="00EB348F">
            <w:pPr>
              <w:pStyle w:val="TAL"/>
              <w:rPr>
                <w:lang w:eastAsia="zh-CN"/>
              </w:rPr>
            </w:pPr>
            <w:r>
              <w:rPr>
                <w:lang w:eastAsia="zh-CN"/>
              </w:rPr>
              <w:t>1</w:t>
            </w:r>
          </w:p>
        </w:tc>
        <w:tc>
          <w:tcPr>
            <w:tcW w:w="284" w:type="dxa"/>
            <w:shd w:val="solid" w:color="FFFFFF" w:fill="auto"/>
          </w:tcPr>
          <w:p w14:paraId="7D9140D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8710EBC" w14:textId="77777777" w:rsidR="008C10F3" w:rsidRDefault="008C10F3" w:rsidP="00EB348F">
            <w:pPr>
              <w:pStyle w:val="TAL"/>
              <w:rPr>
                <w:noProof/>
              </w:rPr>
            </w:pPr>
            <w:r>
              <w:rPr>
                <w:noProof/>
              </w:rPr>
              <w:t>Correct CR implementation errors</w:t>
            </w:r>
          </w:p>
        </w:tc>
        <w:tc>
          <w:tcPr>
            <w:tcW w:w="708" w:type="dxa"/>
            <w:shd w:val="solid" w:color="FFFFFF" w:fill="auto"/>
          </w:tcPr>
          <w:p w14:paraId="344F16BE" w14:textId="77777777" w:rsidR="008C10F3" w:rsidRDefault="008C10F3" w:rsidP="00EB348F">
            <w:pPr>
              <w:pStyle w:val="TAL"/>
              <w:rPr>
                <w:lang w:eastAsia="zh-CN"/>
              </w:rPr>
            </w:pPr>
            <w:r>
              <w:rPr>
                <w:lang w:eastAsia="zh-CN"/>
              </w:rPr>
              <w:t>16.4.0</w:t>
            </w:r>
          </w:p>
        </w:tc>
      </w:tr>
      <w:tr w:rsidR="008C10F3" w:rsidRPr="002B15AA" w14:paraId="1C2205C1" w14:textId="77777777" w:rsidTr="00EB348F">
        <w:tc>
          <w:tcPr>
            <w:tcW w:w="800" w:type="dxa"/>
            <w:shd w:val="solid" w:color="FFFFFF" w:fill="auto"/>
          </w:tcPr>
          <w:p w14:paraId="7906B339" w14:textId="77777777" w:rsidR="008C10F3" w:rsidRDefault="008C10F3" w:rsidP="00EB348F">
            <w:pPr>
              <w:pStyle w:val="TAL"/>
              <w:rPr>
                <w:lang w:eastAsia="zh-CN"/>
              </w:rPr>
            </w:pPr>
            <w:r>
              <w:rPr>
                <w:lang w:eastAsia="zh-CN"/>
              </w:rPr>
              <w:t>2020-03</w:t>
            </w:r>
          </w:p>
        </w:tc>
        <w:tc>
          <w:tcPr>
            <w:tcW w:w="1043" w:type="dxa"/>
            <w:shd w:val="solid" w:color="FFFFFF" w:fill="auto"/>
          </w:tcPr>
          <w:p w14:paraId="111691B0" w14:textId="77777777" w:rsidR="008C10F3" w:rsidRDefault="008C10F3" w:rsidP="00EB348F">
            <w:pPr>
              <w:pStyle w:val="TAL"/>
              <w:rPr>
                <w:lang w:eastAsia="zh-CN"/>
              </w:rPr>
            </w:pPr>
            <w:r>
              <w:rPr>
                <w:lang w:eastAsia="zh-CN"/>
              </w:rPr>
              <w:t>SA#87E</w:t>
            </w:r>
          </w:p>
        </w:tc>
        <w:tc>
          <w:tcPr>
            <w:tcW w:w="1134" w:type="dxa"/>
            <w:shd w:val="solid" w:color="FFFFFF" w:fill="auto"/>
          </w:tcPr>
          <w:p w14:paraId="29DFC9B5" w14:textId="77777777" w:rsidR="008C10F3" w:rsidRDefault="008C10F3" w:rsidP="00EB348F">
            <w:pPr>
              <w:pStyle w:val="TAL"/>
              <w:rPr>
                <w:rFonts w:cs="Arial"/>
                <w:lang w:eastAsia="zh-CN"/>
              </w:rPr>
            </w:pPr>
            <w:r>
              <w:rPr>
                <w:rFonts w:cs="Arial"/>
                <w:lang w:eastAsia="zh-CN"/>
              </w:rPr>
              <w:t>SP-200235</w:t>
            </w:r>
          </w:p>
        </w:tc>
        <w:tc>
          <w:tcPr>
            <w:tcW w:w="709" w:type="dxa"/>
            <w:shd w:val="solid" w:color="FFFFFF" w:fill="auto"/>
          </w:tcPr>
          <w:p w14:paraId="0949E426" w14:textId="77777777" w:rsidR="008C10F3" w:rsidRDefault="008C10F3" w:rsidP="00EB348F">
            <w:pPr>
              <w:pStyle w:val="TAL"/>
              <w:rPr>
                <w:lang w:eastAsia="zh-CN"/>
              </w:rPr>
            </w:pPr>
            <w:r>
              <w:rPr>
                <w:lang w:eastAsia="zh-CN"/>
              </w:rPr>
              <w:t>0255</w:t>
            </w:r>
          </w:p>
        </w:tc>
        <w:tc>
          <w:tcPr>
            <w:tcW w:w="425" w:type="dxa"/>
            <w:shd w:val="solid" w:color="FFFFFF" w:fill="auto"/>
          </w:tcPr>
          <w:p w14:paraId="72C22C8A" w14:textId="77777777" w:rsidR="008C10F3" w:rsidRDefault="008C10F3" w:rsidP="00EB348F">
            <w:pPr>
              <w:pStyle w:val="TAL"/>
              <w:rPr>
                <w:lang w:eastAsia="zh-CN"/>
              </w:rPr>
            </w:pPr>
            <w:r>
              <w:rPr>
                <w:lang w:eastAsia="zh-CN"/>
              </w:rPr>
              <w:t>1</w:t>
            </w:r>
          </w:p>
        </w:tc>
        <w:tc>
          <w:tcPr>
            <w:tcW w:w="284" w:type="dxa"/>
            <w:shd w:val="solid" w:color="FFFFFF" w:fill="auto"/>
          </w:tcPr>
          <w:p w14:paraId="1E33A6D1"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E935CFE" w14:textId="77777777" w:rsidR="008C10F3" w:rsidRDefault="008C10F3" w:rsidP="00EB348F">
            <w:pPr>
              <w:pStyle w:val="TAL"/>
              <w:rPr>
                <w:noProof/>
              </w:rPr>
            </w:pPr>
            <w:r>
              <w:rPr>
                <w:noProof/>
              </w:rPr>
              <w:t>Add OpenAPI definitions required by the ProvMnS</w:t>
            </w:r>
          </w:p>
        </w:tc>
        <w:tc>
          <w:tcPr>
            <w:tcW w:w="708" w:type="dxa"/>
            <w:shd w:val="solid" w:color="FFFFFF" w:fill="auto"/>
          </w:tcPr>
          <w:p w14:paraId="36635789" w14:textId="77777777" w:rsidR="008C10F3" w:rsidRDefault="008C10F3" w:rsidP="00EB348F">
            <w:pPr>
              <w:pStyle w:val="TAL"/>
              <w:rPr>
                <w:lang w:eastAsia="zh-CN"/>
              </w:rPr>
            </w:pPr>
            <w:r>
              <w:rPr>
                <w:lang w:eastAsia="zh-CN"/>
              </w:rPr>
              <w:t>16.4.0</w:t>
            </w:r>
          </w:p>
        </w:tc>
      </w:tr>
      <w:tr w:rsidR="008C10F3" w:rsidRPr="002B15AA" w14:paraId="3B26BED9" w14:textId="77777777" w:rsidTr="00EB348F">
        <w:tc>
          <w:tcPr>
            <w:tcW w:w="800" w:type="dxa"/>
            <w:shd w:val="solid" w:color="FFFFFF" w:fill="auto"/>
          </w:tcPr>
          <w:p w14:paraId="60436E90" w14:textId="77777777" w:rsidR="008C10F3" w:rsidRDefault="008C10F3" w:rsidP="00EB348F">
            <w:pPr>
              <w:pStyle w:val="TAL"/>
              <w:rPr>
                <w:lang w:eastAsia="zh-CN"/>
              </w:rPr>
            </w:pPr>
            <w:r>
              <w:rPr>
                <w:lang w:eastAsia="zh-CN"/>
              </w:rPr>
              <w:t>2020-03</w:t>
            </w:r>
          </w:p>
        </w:tc>
        <w:tc>
          <w:tcPr>
            <w:tcW w:w="1043" w:type="dxa"/>
            <w:shd w:val="solid" w:color="FFFFFF" w:fill="auto"/>
          </w:tcPr>
          <w:p w14:paraId="15F58606" w14:textId="77777777" w:rsidR="008C10F3" w:rsidRDefault="008C10F3" w:rsidP="00EB348F">
            <w:pPr>
              <w:pStyle w:val="TAL"/>
              <w:rPr>
                <w:lang w:eastAsia="zh-CN"/>
              </w:rPr>
            </w:pPr>
            <w:r>
              <w:rPr>
                <w:lang w:eastAsia="zh-CN"/>
              </w:rPr>
              <w:t>SA#87E</w:t>
            </w:r>
          </w:p>
        </w:tc>
        <w:tc>
          <w:tcPr>
            <w:tcW w:w="1134" w:type="dxa"/>
            <w:shd w:val="solid" w:color="FFFFFF" w:fill="auto"/>
          </w:tcPr>
          <w:p w14:paraId="07234363" w14:textId="77777777" w:rsidR="008C10F3" w:rsidRDefault="008C10F3" w:rsidP="00EB348F">
            <w:pPr>
              <w:pStyle w:val="TAL"/>
              <w:rPr>
                <w:rFonts w:cs="Arial"/>
                <w:lang w:eastAsia="zh-CN"/>
              </w:rPr>
            </w:pPr>
            <w:r>
              <w:rPr>
                <w:rFonts w:cs="Arial"/>
                <w:lang w:eastAsia="zh-CN"/>
              </w:rPr>
              <w:t>SP-200169</w:t>
            </w:r>
          </w:p>
        </w:tc>
        <w:tc>
          <w:tcPr>
            <w:tcW w:w="709" w:type="dxa"/>
            <w:shd w:val="solid" w:color="FFFFFF" w:fill="auto"/>
          </w:tcPr>
          <w:p w14:paraId="6EDCF112" w14:textId="77777777" w:rsidR="008C10F3" w:rsidRDefault="008C10F3" w:rsidP="00EB348F">
            <w:pPr>
              <w:pStyle w:val="TAL"/>
              <w:rPr>
                <w:lang w:eastAsia="zh-CN"/>
              </w:rPr>
            </w:pPr>
            <w:r>
              <w:rPr>
                <w:lang w:eastAsia="zh-CN"/>
              </w:rPr>
              <w:t>0258</w:t>
            </w:r>
          </w:p>
        </w:tc>
        <w:tc>
          <w:tcPr>
            <w:tcW w:w="425" w:type="dxa"/>
            <w:shd w:val="solid" w:color="FFFFFF" w:fill="auto"/>
          </w:tcPr>
          <w:p w14:paraId="2D194404" w14:textId="77777777" w:rsidR="008C10F3" w:rsidRDefault="008C10F3" w:rsidP="00EB348F">
            <w:pPr>
              <w:pStyle w:val="TAL"/>
              <w:rPr>
                <w:lang w:eastAsia="zh-CN"/>
              </w:rPr>
            </w:pPr>
          </w:p>
        </w:tc>
        <w:tc>
          <w:tcPr>
            <w:tcW w:w="284" w:type="dxa"/>
            <w:shd w:val="solid" w:color="FFFFFF" w:fill="auto"/>
          </w:tcPr>
          <w:p w14:paraId="3D530653"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52672D3" w14:textId="77777777" w:rsidR="008C10F3" w:rsidRDefault="008C10F3" w:rsidP="00EB348F">
            <w:pPr>
              <w:pStyle w:val="TAL"/>
              <w:rPr>
                <w:noProof/>
              </w:rPr>
            </w:pPr>
            <w:r>
              <w:rPr>
                <w:noProof/>
              </w:rPr>
              <w:t>Correct errors in yang solution set</w:t>
            </w:r>
          </w:p>
        </w:tc>
        <w:tc>
          <w:tcPr>
            <w:tcW w:w="708" w:type="dxa"/>
            <w:shd w:val="solid" w:color="FFFFFF" w:fill="auto"/>
          </w:tcPr>
          <w:p w14:paraId="1F0FC5DF" w14:textId="77777777" w:rsidR="008C10F3" w:rsidRDefault="008C10F3" w:rsidP="00EB348F">
            <w:pPr>
              <w:pStyle w:val="TAL"/>
              <w:rPr>
                <w:lang w:eastAsia="zh-CN"/>
              </w:rPr>
            </w:pPr>
            <w:r>
              <w:rPr>
                <w:lang w:eastAsia="zh-CN"/>
              </w:rPr>
              <w:t>16.4.0</w:t>
            </w:r>
          </w:p>
        </w:tc>
      </w:tr>
      <w:tr w:rsidR="008C10F3" w:rsidRPr="002B15AA" w14:paraId="3C55FA2C" w14:textId="77777777" w:rsidTr="00EB348F">
        <w:tc>
          <w:tcPr>
            <w:tcW w:w="800" w:type="dxa"/>
            <w:shd w:val="solid" w:color="FFFFFF" w:fill="auto"/>
          </w:tcPr>
          <w:p w14:paraId="58746592" w14:textId="77777777" w:rsidR="008C10F3" w:rsidRDefault="008C10F3" w:rsidP="00EB348F">
            <w:pPr>
              <w:pStyle w:val="TAL"/>
              <w:rPr>
                <w:lang w:eastAsia="zh-CN"/>
              </w:rPr>
            </w:pPr>
            <w:r>
              <w:rPr>
                <w:lang w:eastAsia="zh-CN"/>
              </w:rPr>
              <w:t>2020-03</w:t>
            </w:r>
          </w:p>
        </w:tc>
        <w:tc>
          <w:tcPr>
            <w:tcW w:w="1043" w:type="dxa"/>
            <w:shd w:val="solid" w:color="FFFFFF" w:fill="auto"/>
          </w:tcPr>
          <w:p w14:paraId="04696A9C" w14:textId="77777777" w:rsidR="008C10F3" w:rsidRDefault="008C10F3" w:rsidP="00EB348F">
            <w:pPr>
              <w:pStyle w:val="TAL"/>
              <w:rPr>
                <w:lang w:eastAsia="zh-CN"/>
              </w:rPr>
            </w:pPr>
            <w:r>
              <w:rPr>
                <w:lang w:eastAsia="zh-CN"/>
              </w:rPr>
              <w:t>SA#87E</w:t>
            </w:r>
          </w:p>
        </w:tc>
        <w:tc>
          <w:tcPr>
            <w:tcW w:w="1134" w:type="dxa"/>
            <w:shd w:val="solid" w:color="FFFFFF" w:fill="auto"/>
          </w:tcPr>
          <w:p w14:paraId="5B2B8A9B" w14:textId="77777777" w:rsidR="008C10F3" w:rsidRDefault="008C10F3" w:rsidP="00EB348F">
            <w:pPr>
              <w:pStyle w:val="TAL"/>
              <w:rPr>
                <w:rFonts w:cs="Arial"/>
                <w:lang w:eastAsia="zh-CN"/>
              </w:rPr>
            </w:pPr>
          </w:p>
        </w:tc>
        <w:tc>
          <w:tcPr>
            <w:tcW w:w="709" w:type="dxa"/>
            <w:shd w:val="solid" w:color="FFFFFF" w:fill="auto"/>
          </w:tcPr>
          <w:p w14:paraId="30715565" w14:textId="77777777" w:rsidR="008C10F3" w:rsidRDefault="008C10F3" w:rsidP="00EB348F">
            <w:pPr>
              <w:pStyle w:val="TAL"/>
              <w:rPr>
                <w:lang w:eastAsia="zh-CN"/>
              </w:rPr>
            </w:pPr>
          </w:p>
        </w:tc>
        <w:tc>
          <w:tcPr>
            <w:tcW w:w="425" w:type="dxa"/>
            <w:shd w:val="solid" w:color="FFFFFF" w:fill="auto"/>
          </w:tcPr>
          <w:p w14:paraId="06E5CB8D" w14:textId="77777777" w:rsidR="008C10F3" w:rsidRDefault="008C10F3" w:rsidP="00EB348F">
            <w:pPr>
              <w:pStyle w:val="TAL"/>
              <w:rPr>
                <w:lang w:eastAsia="zh-CN"/>
              </w:rPr>
            </w:pPr>
          </w:p>
        </w:tc>
        <w:tc>
          <w:tcPr>
            <w:tcW w:w="284" w:type="dxa"/>
            <w:shd w:val="solid" w:color="FFFFFF" w:fill="auto"/>
          </w:tcPr>
          <w:p w14:paraId="38BE9B1E" w14:textId="77777777" w:rsidR="008C10F3" w:rsidRDefault="008C10F3" w:rsidP="00EB348F">
            <w:pPr>
              <w:pStyle w:val="TAL"/>
              <w:rPr>
                <w:rFonts w:cs="Arial"/>
                <w:lang w:eastAsia="zh-CN"/>
              </w:rPr>
            </w:pPr>
          </w:p>
        </w:tc>
        <w:tc>
          <w:tcPr>
            <w:tcW w:w="4536" w:type="dxa"/>
            <w:shd w:val="solid" w:color="FFFFFF" w:fill="auto"/>
          </w:tcPr>
          <w:p w14:paraId="03519EE6" w14:textId="77777777" w:rsidR="008C10F3" w:rsidRDefault="008C10F3" w:rsidP="00EB348F">
            <w:pPr>
              <w:pStyle w:val="TAL"/>
              <w:rPr>
                <w:noProof/>
              </w:rPr>
            </w:pPr>
            <w:r>
              <w:rPr>
                <w:noProof/>
              </w:rPr>
              <w:t>Correction of implementation errrors</w:t>
            </w:r>
          </w:p>
        </w:tc>
        <w:tc>
          <w:tcPr>
            <w:tcW w:w="708" w:type="dxa"/>
            <w:shd w:val="solid" w:color="FFFFFF" w:fill="auto"/>
          </w:tcPr>
          <w:p w14:paraId="6D499E97" w14:textId="77777777" w:rsidR="008C10F3" w:rsidRDefault="008C10F3" w:rsidP="00EB348F">
            <w:pPr>
              <w:pStyle w:val="TAL"/>
              <w:rPr>
                <w:lang w:eastAsia="zh-CN"/>
              </w:rPr>
            </w:pPr>
            <w:r>
              <w:rPr>
                <w:lang w:eastAsia="zh-CN"/>
              </w:rPr>
              <w:t>16.4.1</w:t>
            </w:r>
          </w:p>
        </w:tc>
      </w:tr>
      <w:tr w:rsidR="008C10F3" w:rsidRPr="002B15AA" w14:paraId="47EFE150" w14:textId="77777777" w:rsidTr="00EB348F">
        <w:tc>
          <w:tcPr>
            <w:tcW w:w="800" w:type="dxa"/>
            <w:shd w:val="solid" w:color="FFFFFF" w:fill="auto"/>
          </w:tcPr>
          <w:p w14:paraId="496B495E" w14:textId="77777777" w:rsidR="008C10F3" w:rsidRDefault="008C10F3" w:rsidP="00EB348F">
            <w:pPr>
              <w:pStyle w:val="TAL"/>
              <w:rPr>
                <w:lang w:eastAsia="zh-CN"/>
              </w:rPr>
            </w:pPr>
            <w:r>
              <w:rPr>
                <w:lang w:eastAsia="zh-CN"/>
              </w:rPr>
              <w:t>2020-06</w:t>
            </w:r>
          </w:p>
        </w:tc>
        <w:tc>
          <w:tcPr>
            <w:tcW w:w="1043" w:type="dxa"/>
            <w:shd w:val="solid" w:color="FFFFFF" w:fill="auto"/>
          </w:tcPr>
          <w:p w14:paraId="33EA7DC1" w14:textId="77777777" w:rsidR="008C10F3" w:rsidRDefault="008C10F3" w:rsidP="00EB348F">
            <w:pPr>
              <w:pStyle w:val="TAL"/>
              <w:rPr>
                <w:lang w:eastAsia="zh-CN"/>
              </w:rPr>
            </w:pPr>
            <w:r>
              <w:rPr>
                <w:lang w:eastAsia="zh-CN"/>
              </w:rPr>
              <w:t>SA#88-e</w:t>
            </w:r>
          </w:p>
        </w:tc>
        <w:tc>
          <w:tcPr>
            <w:tcW w:w="1134" w:type="dxa"/>
            <w:shd w:val="solid" w:color="FFFFFF" w:fill="auto"/>
          </w:tcPr>
          <w:p w14:paraId="45E73073" w14:textId="77777777" w:rsidR="008C10F3" w:rsidRDefault="008C10F3" w:rsidP="00EB348F">
            <w:pPr>
              <w:pStyle w:val="TAL"/>
              <w:rPr>
                <w:rFonts w:cs="Arial"/>
                <w:lang w:eastAsia="zh-CN"/>
              </w:rPr>
            </w:pPr>
            <w:r>
              <w:rPr>
                <w:rFonts w:cs="Arial"/>
                <w:lang w:eastAsia="zh-CN"/>
              </w:rPr>
              <w:t>SP-200489</w:t>
            </w:r>
          </w:p>
        </w:tc>
        <w:tc>
          <w:tcPr>
            <w:tcW w:w="709" w:type="dxa"/>
            <w:shd w:val="solid" w:color="FFFFFF" w:fill="auto"/>
          </w:tcPr>
          <w:p w14:paraId="513A95BA" w14:textId="77777777" w:rsidR="008C10F3" w:rsidRDefault="008C10F3" w:rsidP="00EB348F">
            <w:pPr>
              <w:pStyle w:val="TAL"/>
              <w:rPr>
                <w:lang w:eastAsia="zh-CN"/>
              </w:rPr>
            </w:pPr>
            <w:r>
              <w:rPr>
                <w:lang w:eastAsia="zh-CN"/>
              </w:rPr>
              <w:t>0259</w:t>
            </w:r>
          </w:p>
        </w:tc>
        <w:tc>
          <w:tcPr>
            <w:tcW w:w="425" w:type="dxa"/>
            <w:shd w:val="solid" w:color="FFFFFF" w:fill="auto"/>
          </w:tcPr>
          <w:p w14:paraId="4F8ED444" w14:textId="77777777" w:rsidR="008C10F3" w:rsidRDefault="008C10F3" w:rsidP="00EB348F">
            <w:pPr>
              <w:pStyle w:val="TAL"/>
              <w:rPr>
                <w:lang w:eastAsia="zh-CN"/>
              </w:rPr>
            </w:pPr>
            <w:r>
              <w:rPr>
                <w:lang w:eastAsia="zh-CN"/>
              </w:rPr>
              <w:t>1</w:t>
            </w:r>
          </w:p>
        </w:tc>
        <w:tc>
          <w:tcPr>
            <w:tcW w:w="284" w:type="dxa"/>
            <w:shd w:val="solid" w:color="FFFFFF" w:fill="auto"/>
          </w:tcPr>
          <w:p w14:paraId="35720A6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306A347" w14:textId="77777777" w:rsidR="008C10F3" w:rsidRDefault="008C10F3" w:rsidP="00EB348F">
            <w:pPr>
              <w:pStyle w:val="TAL"/>
              <w:rPr>
                <w:noProof/>
              </w:rPr>
            </w:pPr>
            <w:r>
              <w:rPr>
                <w:noProof/>
              </w:rPr>
              <w:t>Update on the RRMpolicyRatio</w:t>
            </w:r>
          </w:p>
        </w:tc>
        <w:tc>
          <w:tcPr>
            <w:tcW w:w="708" w:type="dxa"/>
            <w:shd w:val="solid" w:color="FFFFFF" w:fill="auto"/>
          </w:tcPr>
          <w:p w14:paraId="60B2D706" w14:textId="77777777" w:rsidR="008C10F3" w:rsidRDefault="008C10F3" w:rsidP="00EB348F">
            <w:pPr>
              <w:pStyle w:val="TAL"/>
              <w:rPr>
                <w:lang w:eastAsia="zh-CN"/>
              </w:rPr>
            </w:pPr>
            <w:r>
              <w:rPr>
                <w:lang w:eastAsia="zh-CN"/>
              </w:rPr>
              <w:t>16.5.0</w:t>
            </w:r>
          </w:p>
        </w:tc>
      </w:tr>
      <w:tr w:rsidR="008C10F3" w:rsidRPr="002B15AA" w14:paraId="298B0134" w14:textId="77777777" w:rsidTr="00EB348F">
        <w:tc>
          <w:tcPr>
            <w:tcW w:w="800" w:type="dxa"/>
            <w:shd w:val="solid" w:color="FFFFFF" w:fill="auto"/>
          </w:tcPr>
          <w:p w14:paraId="58A395A0" w14:textId="77777777" w:rsidR="008C10F3" w:rsidRDefault="008C10F3" w:rsidP="00EB348F">
            <w:pPr>
              <w:pStyle w:val="TAL"/>
              <w:rPr>
                <w:lang w:eastAsia="zh-CN"/>
              </w:rPr>
            </w:pPr>
            <w:r>
              <w:rPr>
                <w:lang w:eastAsia="zh-CN"/>
              </w:rPr>
              <w:t>2020-06</w:t>
            </w:r>
          </w:p>
        </w:tc>
        <w:tc>
          <w:tcPr>
            <w:tcW w:w="1043" w:type="dxa"/>
            <w:shd w:val="solid" w:color="FFFFFF" w:fill="auto"/>
          </w:tcPr>
          <w:p w14:paraId="16AFF39E" w14:textId="77777777" w:rsidR="008C10F3" w:rsidRDefault="008C10F3" w:rsidP="00EB348F">
            <w:pPr>
              <w:pStyle w:val="TAL"/>
              <w:rPr>
                <w:lang w:eastAsia="zh-CN"/>
              </w:rPr>
            </w:pPr>
            <w:r>
              <w:rPr>
                <w:lang w:eastAsia="zh-CN"/>
              </w:rPr>
              <w:t>SA#88-e</w:t>
            </w:r>
          </w:p>
        </w:tc>
        <w:tc>
          <w:tcPr>
            <w:tcW w:w="1134" w:type="dxa"/>
            <w:shd w:val="solid" w:color="FFFFFF" w:fill="auto"/>
          </w:tcPr>
          <w:p w14:paraId="7721BBBA" w14:textId="77777777" w:rsidR="008C10F3" w:rsidRDefault="008C10F3" w:rsidP="00EB348F">
            <w:pPr>
              <w:pStyle w:val="TAL"/>
              <w:rPr>
                <w:rFonts w:cs="Arial"/>
                <w:lang w:eastAsia="zh-CN"/>
              </w:rPr>
            </w:pPr>
            <w:r>
              <w:rPr>
                <w:rFonts w:cs="Arial"/>
                <w:lang w:eastAsia="zh-CN"/>
              </w:rPr>
              <w:t>SP-200493</w:t>
            </w:r>
          </w:p>
        </w:tc>
        <w:tc>
          <w:tcPr>
            <w:tcW w:w="709" w:type="dxa"/>
            <w:shd w:val="solid" w:color="FFFFFF" w:fill="auto"/>
          </w:tcPr>
          <w:p w14:paraId="642BCBC6" w14:textId="77777777" w:rsidR="008C10F3" w:rsidRDefault="008C10F3" w:rsidP="00EB348F">
            <w:pPr>
              <w:pStyle w:val="TAL"/>
              <w:rPr>
                <w:lang w:eastAsia="zh-CN"/>
              </w:rPr>
            </w:pPr>
            <w:r>
              <w:rPr>
                <w:lang w:eastAsia="zh-CN"/>
              </w:rPr>
              <w:t>0260</w:t>
            </w:r>
          </w:p>
        </w:tc>
        <w:tc>
          <w:tcPr>
            <w:tcW w:w="425" w:type="dxa"/>
            <w:shd w:val="solid" w:color="FFFFFF" w:fill="auto"/>
          </w:tcPr>
          <w:p w14:paraId="7F3558D9" w14:textId="77777777" w:rsidR="008C10F3" w:rsidRDefault="008C10F3" w:rsidP="00EB348F">
            <w:pPr>
              <w:pStyle w:val="TAL"/>
              <w:rPr>
                <w:lang w:eastAsia="zh-CN"/>
              </w:rPr>
            </w:pPr>
            <w:r>
              <w:rPr>
                <w:lang w:eastAsia="zh-CN"/>
              </w:rPr>
              <w:t>-</w:t>
            </w:r>
          </w:p>
        </w:tc>
        <w:tc>
          <w:tcPr>
            <w:tcW w:w="284" w:type="dxa"/>
            <w:shd w:val="solid" w:color="FFFFFF" w:fill="auto"/>
          </w:tcPr>
          <w:p w14:paraId="3C9E689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41ED766" w14:textId="77777777" w:rsidR="008C10F3" w:rsidRDefault="008C10F3" w:rsidP="00EB348F">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14:paraId="4E3A3188" w14:textId="77777777" w:rsidR="008C10F3" w:rsidRDefault="008C10F3" w:rsidP="00EB348F">
            <w:pPr>
              <w:pStyle w:val="TAL"/>
              <w:rPr>
                <w:lang w:eastAsia="zh-CN"/>
              </w:rPr>
            </w:pPr>
            <w:r>
              <w:rPr>
                <w:lang w:eastAsia="zh-CN"/>
              </w:rPr>
              <w:t>16.5.0</w:t>
            </w:r>
          </w:p>
        </w:tc>
      </w:tr>
      <w:tr w:rsidR="008C10F3" w:rsidRPr="002B15AA" w14:paraId="69399E73" w14:textId="77777777" w:rsidTr="00EB348F">
        <w:tc>
          <w:tcPr>
            <w:tcW w:w="800" w:type="dxa"/>
            <w:shd w:val="solid" w:color="FFFFFF" w:fill="auto"/>
          </w:tcPr>
          <w:p w14:paraId="54B9F6B7" w14:textId="77777777" w:rsidR="008C10F3" w:rsidRDefault="008C10F3" w:rsidP="00EB348F">
            <w:pPr>
              <w:pStyle w:val="TAL"/>
              <w:rPr>
                <w:lang w:eastAsia="zh-CN"/>
              </w:rPr>
            </w:pPr>
            <w:r>
              <w:rPr>
                <w:lang w:eastAsia="zh-CN"/>
              </w:rPr>
              <w:t>2020-06</w:t>
            </w:r>
          </w:p>
        </w:tc>
        <w:tc>
          <w:tcPr>
            <w:tcW w:w="1043" w:type="dxa"/>
            <w:shd w:val="solid" w:color="FFFFFF" w:fill="auto"/>
          </w:tcPr>
          <w:p w14:paraId="7D3AA79D" w14:textId="77777777" w:rsidR="008C10F3" w:rsidRDefault="008C10F3" w:rsidP="00EB348F">
            <w:pPr>
              <w:pStyle w:val="TAL"/>
              <w:rPr>
                <w:lang w:eastAsia="zh-CN"/>
              </w:rPr>
            </w:pPr>
            <w:r>
              <w:rPr>
                <w:lang w:eastAsia="zh-CN"/>
              </w:rPr>
              <w:t>SA#88-e</w:t>
            </w:r>
          </w:p>
        </w:tc>
        <w:tc>
          <w:tcPr>
            <w:tcW w:w="1134" w:type="dxa"/>
            <w:shd w:val="solid" w:color="FFFFFF" w:fill="auto"/>
          </w:tcPr>
          <w:p w14:paraId="4E3D29C5" w14:textId="77777777" w:rsidR="008C10F3" w:rsidRDefault="008C10F3" w:rsidP="00EB348F">
            <w:pPr>
              <w:pStyle w:val="TAL"/>
              <w:rPr>
                <w:rFonts w:cs="Arial"/>
                <w:lang w:eastAsia="zh-CN"/>
              </w:rPr>
            </w:pPr>
            <w:r>
              <w:rPr>
                <w:rFonts w:cs="Arial"/>
                <w:lang w:eastAsia="zh-CN"/>
              </w:rPr>
              <w:t>SP-200603</w:t>
            </w:r>
          </w:p>
        </w:tc>
        <w:tc>
          <w:tcPr>
            <w:tcW w:w="709" w:type="dxa"/>
            <w:shd w:val="solid" w:color="FFFFFF" w:fill="auto"/>
          </w:tcPr>
          <w:p w14:paraId="1B784E99" w14:textId="77777777" w:rsidR="008C10F3" w:rsidRDefault="008C10F3" w:rsidP="00EB348F">
            <w:pPr>
              <w:pStyle w:val="TAL"/>
              <w:rPr>
                <w:lang w:eastAsia="zh-CN"/>
              </w:rPr>
            </w:pPr>
            <w:r>
              <w:rPr>
                <w:lang w:eastAsia="zh-CN"/>
              </w:rPr>
              <w:t>0261</w:t>
            </w:r>
          </w:p>
        </w:tc>
        <w:tc>
          <w:tcPr>
            <w:tcW w:w="425" w:type="dxa"/>
            <w:shd w:val="solid" w:color="FFFFFF" w:fill="auto"/>
          </w:tcPr>
          <w:p w14:paraId="716C09DD" w14:textId="77777777" w:rsidR="008C10F3" w:rsidRDefault="008C10F3" w:rsidP="00EB348F">
            <w:pPr>
              <w:pStyle w:val="TAL"/>
              <w:rPr>
                <w:lang w:eastAsia="zh-CN"/>
              </w:rPr>
            </w:pPr>
            <w:r>
              <w:rPr>
                <w:lang w:eastAsia="zh-CN"/>
              </w:rPr>
              <w:t>1</w:t>
            </w:r>
          </w:p>
        </w:tc>
        <w:tc>
          <w:tcPr>
            <w:tcW w:w="284" w:type="dxa"/>
            <w:shd w:val="solid" w:color="FFFFFF" w:fill="auto"/>
          </w:tcPr>
          <w:p w14:paraId="58C34BA9"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573A6D48" w14:textId="77777777" w:rsidR="008C10F3" w:rsidRPr="00D6339E" w:rsidRDefault="008C10F3" w:rsidP="00EB348F">
            <w:pPr>
              <w:pStyle w:val="TAL"/>
            </w:pPr>
            <w:r>
              <w:t>Add IOC for control of QoS monitoring per QoS flow per UE</w:t>
            </w:r>
          </w:p>
        </w:tc>
        <w:tc>
          <w:tcPr>
            <w:tcW w:w="708" w:type="dxa"/>
            <w:shd w:val="solid" w:color="FFFFFF" w:fill="auto"/>
          </w:tcPr>
          <w:p w14:paraId="777F49A8" w14:textId="77777777" w:rsidR="008C10F3" w:rsidRDefault="008C10F3" w:rsidP="00EB348F">
            <w:pPr>
              <w:pStyle w:val="TAL"/>
              <w:rPr>
                <w:lang w:eastAsia="zh-CN"/>
              </w:rPr>
            </w:pPr>
            <w:r>
              <w:rPr>
                <w:lang w:eastAsia="zh-CN"/>
              </w:rPr>
              <w:t>16.5.0</w:t>
            </w:r>
          </w:p>
        </w:tc>
      </w:tr>
      <w:tr w:rsidR="008C10F3" w:rsidRPr="002B15AA" w14:paraId="68CA472B" w14:textId="77777777" w:rsidTr="00EB348F">
        <w:tc>
          <w:tcPr>
            <w:tcW w:w="800" w:type="dxa"/>
            <w:shd w:val="solid" w:color="FFFFFF" w:fill="auto"/>
          </w:tcPr>
          <w:p w14:paraId="62809BAF" w14:textId="77777777" w:rsidR="008C10F3" w:rsidRDefault="008C10F3" w:rsidP="00EB348F">
            <w:pPr>
              <w:pStyle w:val="TAL"/>
              <w:rPr>
                <w:lang w:eastAsia="zh-CN"/>
              </w:rPr>
            </w:pPr>
            <w:r>
              <w:rPr>
                <w:lang w:eastAsia="zh-CN"/>
              </w:rPr>
              <w:t>2020-06</w:t>
            </w:r>
          </w:p>
        </w:tc>
        <w:tc>
          <w:tcPr>
            <w:tcW w:w="1043" w:type="dxa"/>
            <w:shd w:val="solid" w:color="FFFFFF" w:fill="auto"/>
          </w:tcPr>
          <w:p w14:paraId="7AE176B7" w14:textId="77777777" w:rsidR="008C10F3" w:rsidRDefault="008C10F3" w:rsidP="00EB348F">
            <w:pPr>
              <w:pStyle w:val="TAL"/>
              <w:rPr>
                <w:lang w:eastAsia="zh-CN"/>
              </w:rPr>
            </w:pPr>
            <w:r>
              <w:rPr>
                <w:lang w:eastAsia="zh-CN"/>
              </w:rPr>
              <w:t>SA#88-e</w:t>
            </w:r>
          </w:p>
        </w:tc>
        <w:tc>
          <w:tcPr>
            <w:tcW w:w="1134" w:type="dxa"/>
            <w:shd w:val="solid" w:color="FFFFFF" w:fill="auto"/>
          </w:tcPr>
          <w:p w14:paraId="36944B22" w14:textId="77777777" w:rsidR="008C10F3" w:rsidRDefault="008C10F3" w:rsidP="00EB348F">
            <w:pPr>
              <w:pStyle w:val="TAL"/>
              <w:rPr>
                <w:rFonts w:cs="Arial"/>
                <w:lang w:eastAsia="zh-CN"/>
              </w:rPr>
            </w:pPr>
            <w:r>
              <w:rPr>
                <w:rFonts w:cs="Arial"/>
                <w:lang w:eastAsia="zh-CN"/>
              </w:rPr>
              <w:t>SP-200604</w:t>
            </w:r>
          </w:p>
        </w:tc>
        <w:tc>
          <w:tcPr>
            <w:tcW w:w="709" w:type="dxa"/>
            <w:shd w:val="solid" w:color="FFFFFF" w:fill="auto"/>
          </w:tcPr>
          <w:p w14:paraId="72132C8B" w14:textId="77777777" w:rsidR="008C10F3" w:rsidRDefault="008C10F3" w:rsidP="00EB348F">
            <w:pPr>
              <w:pStyle w:val="TAL"/>
              <w:rPr>
                <w:lang w:eastAsia="zh-CN"/>
              </w:rPr>
            </w:pPr>
            <w:r>
              <w:rPr>
                <w:lang w:eastAsia="zh-CN"/>
              </w:rPr>
              <w:t>0262</w:t>
            </w:r>
          </w:p>
        </w:tc>
        <w:tc>
          <w:tcPr>
            <w:tcW w:w="425" w:type="dxa"/>
            <w:shd w:val="solid" w:color="FFFFFF" w:fill="auto"/>
          </w:tcPr>
          <w:p w14:paraId="64A0BE7D" w14:textId="77777777" w:rsidR="008C10F3" w:rsidRDefault="008C10F3" w:rsidP="00EB348F">
            <w:pPr>
              <w:pStyle w:val="TAL"/>
              <w:rPr>
                <w:lang w:eastAsia="zh-CN"/>
              </w:rPr>
            </w:pPr>
            <w:r>
              <w:rPr>
                <w:lang w:eastAsia="zh-CN"/>
              </w:rPr>
              <w:t>1</w:t>
            </w:r>
          </w:p>
        </w:tc>
        <w:tc>
          <w:tcPr>
            <w:tcW w:w="284" w:type="dxa"/>
            <w:shd w:val="solid" w:color="FFFFFF" w:fill="auto"/>
          </w:tcPr>
          <w:p w14:paraId="05B8B421"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19E30CFD" w14:textId="77777777" w:rsidR="008C10F3" w:rsidRDefault="008C10F3" w:rsidP="00EB348F">
            <w:pPr>
              <w:pStyle w:val="TAL"/>
            </w:pPr>
            <w:r>
              <w:t>Add IOC for control of GTP-U path QoS monitoring</w:t>
            </w:r>
          </w:p>
        </w:tc>
        <w:tc>
          <w:tcPr>
            <w:tcW w:w="708" w:type="dxa"/>
            <w:shd w:val="solid" w:color="FFFFFF" w:fill="auto"/>
          </w:tcPr>
          <w:p w14:paraId="367605D3" w14:textId="77777777" w:rsidR="008C10F3" w:rsidRDefault="008C10F3" w:rsidP="00EB348F">
            <w:pPr>
              <w:pStyle w:val="TAL"/>
              <w:rPr>
                <w:lang w:eastAsia="zh-CN"/>
              </w:rPr>
            </w:pPr>
            <w:r>
              <w:rPr>
                <w:lang w:eastAsia="zh-CN"/>
              </w:rPr>
              <w:t>16.5.0</w:t>
            </w:r>
          </w:p>
        </w:tc>
      </w:tr>
      <w:tr w:rsidR="008C10F3" w:rsidRPr="002B15AA" w14:paraId="6A0201F9" w14:textId="77777777" w:rsidTr="00EB348F">
        <w:tc>
          <w:tcPr>
            <w:tcW w:w="800" w:type="dxa"/>
            <w:shd w:val="solid" w:color="FFFFFF" w:fill="auto"/>
          </w:tcPr>
          <w:p w14:paraId="33191C75" w14:textId="77777777" w:rsidR="008C10F3" w:rsidRDefault="008C10F3" w:rsidP="00EB348F">
            <w:pPr>
              <w:pStyle w:val="TAL"/>
              <w:rPr>
                <w:lang w:eastAsia="zh-CN"/>
              </w:rPr>
            </w:pPr>
            <w:r>
              <w:rPr>
                <w:lang w:eastAsia="zh-CN"/>
              </w:rPr>
              <w:t>2020-06</w:t>
            </w:r>
          </w:p>
        </w:tc>
        <w:tc>
          <w:tcPr>
            <w:tcW w:w="1043" w:type="dxa"/>
            <w:shd w:val="solid" w:color="FFFFFF" w:fill="auto"/>
          </w:tcPr>
          <w:p w14:paraId="65657431" w14:textId="77777777" w:rsidR="008C10F3" w:rsidRDefault="008C10F3" w:rsidP="00EB348F">
            <w:pPr>
              <w:pStyle w:val="TAL"/>
              <w:rPr>
                <w:lang w:eastAsia="zh-CN"/>
              </w:rPr>
            </w:pPr>
            <w:r>
              <w:rPr>
                <w:lang w:eastAsia="zh-CN"/>
              </w:rPr>
              <w:t>SA#88-e</w:t>
            </w:r>
          </w:p>
        </w:tc>
        <w:tc>
          <w:tcPr>
            <w:tcW w:w="1134" w:type="dxa"/>
            <w:shd w:val="solid" w:color="FFFFFF" w:fill="auto"/>
          </w:tcPr>
          <w:p w14:paraId="002764C8" w14:textId="77777777" w:rsidR="008C10F3" w:rsidRDefault="008C10F3" w:rsidP="00EB348F">
            <w:pPr>
              <w:pStyle w:val="TAL"/>
              <w:rPr>
                <w:rFonts w:cs="Arial"/>
                <w:lang w:eastAsia="zh-CN"/>
              </w:rPr>
            </w:pPr>
            <w:r>
              <w:rPr>
                <w:rFonts w:cs="Arial"/>
                <w:lang w:eastAsia="zh-CN"/>
              </w:rPr>
              <w:t>SP-200489</w:t>
            </w:r>
          </w:p>
        </w:tc>
        <w:tc>
          <w:tcPr>
            <w:tcW w:w="709" w:type="dxa"/>
            <w:shd w:val="solid" w:color="FFFFFF" w:fill="auto"/>
          </w:tcPr>
          <w:p w14:paraId="0251EC21" w14:textId="77777777" w:rsidR="008C10F3" w:rsidRDefault="008C10F3" w:rsidP="00EB348F">
            <w:pPr>
              <w:pStyle w:val="TAL"/>
              <w:rPr>
                <w:lang w:eastAsia="zh-CN"/>
              </w:rPr>
            </w:pPr>
            <w:r>
              <w:rPr>
                <w:lang w:eastAsia="zh-CN"/>
              </w:rPr>
              <w:t>0263</w:t>
            </w:r>
          </w:p>
        </w:tc>
        <w:tc>
          <w:tcPr>
            <w:tcW w:w="425" w:type="dxa"/>
            <w:shd w:val="solid" w:color="FFFFFF" w:fill="auto"/>
          </w:tcPr>
          <w:p w14:paraId="1BDC6C8F" w14:textId="77777777" w:rsidR="008C10F3" w:rsidRDefault="008C10F3" w:rsidP="00EB348F">
            <w:pPr>
              <w:pStyle w:val="TAL"/>
              <w:rPr>
                <w:lang w:eastAsia="zh-CN"/>
              </w:rPr>
            </w:pPr>
            <w:r>
              <w:rPr>
                <w:lang w:eastAsia="zh-CN"/>
              </w:rPr>
              <w:t>1</w:t>
            </w:r>
          </w:p>
        </w:tc>
        <w:tc>
          <w:tcPr>
            <w:tcW w:w="284" w:type="dxa"/>
            <w:shd w:val="solid" w:color="FFFFFF" w:fill="auto"/>
          </w:tcPr>
          <w:p w14:paraId="723D5F2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7779A52" w14:textId="77777777" w:rsidR="008C10F3" w:rsidRDefault="008C10F3" w:rsidP="00EB348F">
            <w:pPr>
              <w:pStyle w:val="TAL"/>
            </w:pPr>
            <w:r>
              <w:t>Correction of reference</w:t>
            </w:r>
          </w:p>
        </w:tc>
        <w:tc>
          <w:tcPr>
            <w:tcW w:w="708" w:type="dxa"/>
            <w:shd w:val="solid" w:color="FFFFFF" w:fill="auto"/>
          </w:tcPr>
          <w:p w14:paraId="0267FA82" w14:textId="77777777" w:rsidR="008C10F3" w:rsidRDefault="008C10F3" w:rsidP="00EB348F">
            <w:pPr>
              <w:pStyle w:val="TAL"/>
              <w:rPr>
                <w:lang w:eastAsia="zh-CN"/>
              </w:rPr>
            </w:pPr>
            <w:r>
              <w:rPr>
                <w:lang w:eastAsia="zh-CN"/>
              </w:rPr>
              <w:t>16.5.0</w:t>
            </w:r>
          </w:p>
        </w:tc>
      </w:tr>
      <w:tr w:rsidR="008C10F3" w:rsidRPr="002B15AA" w14:paraId="1E838A57" w14:textId="77777777" w:rsidTr="00EB348F">
        <w:tc>
          <w:tcPr>
            <w:tcW w:w="800" w:type="dxa"/>
            <w:shd w:val="solid" w:color="FFFFFF" w:fill="auto"/>
          </w:tcPr>
          <w:p w14:paraId="6A12A8DD" w14:textId="77777777" w:rsidR="008C10F3" w:rsidRDefault="008C10F3" w:rsidP="00EB348F">
            <w:pPr>
              <w:pStyle w:val="TAL"/>
              <w:rPr>
                <w:lang w:eastAsia="zh-CN"/>
              </w:rPr>
            </w:pPr>
            <w:r>
              <w:rPr>
                <w:lang w:eastAsia="zh-CN"/>
              </w:rPr>
              <w:t>2020-06</w:t>
            </w:r>
          </w:p>
        </w:tc>
        <w:tc>
          <w:tcPr>
            <w:tcW w:w="1043" w:type="dxa"/>
            <w:shd w:val="solid" w:color="FFFFFF" w:fill="auto"/>
          </w:tcPr>
          <w:p w14:paraId="68E51D58" w14:textId="77777777" w:rsidR="008C10F3" w:rsidRDefault="008C10F3" w:rsidP="00EB348F">
            <w:pPr>
              <w:pStyle w:val="TAL"/>
              <w:rPr>
                <w:lang w:eastAsia="zh-CN"/>
              </w:rPr>
            </w:pPr>
            <w:r>
              <w:rPr>
                <w:lang w:eastAsia="zh-CN"/>
              </w:rPr>
              <w:t>SA#88-e</w:t>
            </w:r>
          </w:p>
        </w:tc>
        <w:tc>
          <w:tcPr>
            <w:tcW w:w="1134" w:type="dxa"/>
            <w:shd w:val="solid" w:color="FFFFFF" w:fill="auto"/>
          </w:tcPr>
          <w:p w14:paraId="38A3AADC" w14:textId="77777777" w:rsidR="008C10F3" w:rsidRDefault="008C10F3" w:rsidP="00EB348F">
            <w:pPr>
              <w:pStyle w:val="TAL"/>
              <w:rPr>
                <w:rFonts w:cs="Arial"/>
                <w:lang w:eastAsia="zh-CN"/>
              </w:rPr>
            </w:pPr>
            <w:r>
              <w:rPr>
                <w:rFonts w:cs="Arial"/>
                <w:lang w:eastAsia="zh-CN"/>
              </w:rPr>
              <w:t>SP-200493</w:t>
            </w:r>
          </w:p>
        </w:tc>
        <w:tc>
          <w:tcPr>
            <w:tcW w:w="709" w:type="dxa"/>
            <w:shd w:val="solid" w:color="FFFFFF" w:fill="auto"/>
          </w:tcPr>
          <w:p w14:paraId="79DE975B" w14:textId="77777777" w:rsidR="008C10F3" w:rsidRDefault="008C10F3" w:rsidP="00EB348F">
            <w:pPr>
              <w:pStyle w:val="TAL"/>
              <w:rPr>
                <w:lang w:eastAsia="zh-CN"/>
              </w:rPr>
            </w:pPr>
            <w:r>
              <w:rPr>
                <w:lang w:eastAsia="zh-CN"/>
              </w:rPr>
              <w:t>0268</w:t>
            </w:r>
          </w:p>
        </w:tc>
        <w:tc>
          <w:tcPr>
            <w:tcW w:w="425" w:type="dxa"/>
            <w:shd w:val="solid" w:color="FFFFFF" w:fill="auto"/>
          </w:tcPr>
          <w:p w14:paraId="6B616B4D" w14:textId="77777777" w:rsidR="008C10F3" w:rsidRDefault="008C10F3" w:rsidP="00EB348F">
            <w:pPr>
              <w:pStyle w:val="TAL"/>
              <w:rPr>
                <w:lang w:eastAsia="zh-CN"/>
              </w:rPr>
            </w:pPr>
            <w:r>
              <w:rPr>
                <w:lang w:eastAsia="zh-CN"/>
              </w:rPr>
              <w:t>-</w:t>
            </w:r>
          </w:p>
        </w:tc>
        <w:tc>
          <w:tcPr>
            <w:tcW w:w="284" w:type="dxa"/>
            <w:shd w:val="solid" w:color="FFFFFF" w:fill="auto"/>
          </w:tcPr>
          <w:p w14:paraId="135E62E2"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27043FF6" w14:textId="77777777" w:rsidR="008C10F3" w:rsidRDefault="008C10F3" w:rsidP="00EB348F">
            <w:pPr>
              <w:pStyle w:val="TAL"/>
            </w:pPr>
            <w:r>
              <w:t>ANR management for EN-DC architecture</w:t>
            </w:r>
          </w:p>
        </w:tc>
        <w:tc>
          <w:tcPr>
            <w:tcW w:w="708" w:type="dxa"/>
            <w:shd w:val="solid" w:color="FFFFFF" w:fill="auto"/>
          </w:tcPr>
          <w:p w14:paraId="69167B42" w14:textId="77777777" w:rsidR="008C10F3" w:rsidRDefault="008C10F3" w:rsidP="00EB348F">
            <w:pPr>
              <w:pStyle w:val="TAL"/>
              <w:rPr>
                <w:lang w:eastAsia="zh-CN"/>
              </w:rPr>
            </w:pPr>
            <w:r>
              <w:rPr>
                <w:lang w:eastAsia="zh-CN"/>
              </w:rPr>
              <w:t>16.5.0</w:t>
            </w:r>
          </w:p>
        </w:tc>
      </w:tr>
      <w:tr w:rsidR="008C10F3" w:rsidRPr="002B15AA" w14:paraId="1FF001C8" w14:textId="77777777" w:rsidTr="00EB348F">
        <w:tc>
          <w:tcPr>
            <w:tcW w:w="800" w:type="dxa"/>
            <w:shd w:val="solid" w:color="FFFFFF" w:fill="auto"/>
          </w:tcPr>
          <w:p w14:paraId="375EECA5" w14:textId="77777777" w:rsidR="008C10F3" w:rsidRDefault="008C10F3" w:rsidP="00EB348F">
            <w:pPr>
              <w:pStyle w:val="TAL"/>
              <w:rPr>
                <w:lang w:eastAsia="zh-CN"/>
              </w:rPr>
            </w:pPr>
            <w:r>
              <w:rPr>
                <w:lang w:eastAsia="zh-CN"/>
              </w:rPr>
              <w:t>2020-06</w:t>
            </w:r>
          </w:p>
        </w:tc>
        <w:tc>
          <w:tcPr>
            <w:tcW w:w="1043" w:type="dxa"/>
            <w:shd w:val="solid" w:color="FFFFFF" w:fill="auto"/>
          </w:tcPr>
          <w:p w14:paraId="4FA942E4" w14:textId="77777777" w:rsidR="008C10F3" w:rsidRDefault="008C10F3" w:rsidP="00EB348F">
            <w:pPr>
              <w:pStyle w:val="TAL"/>
              <w:rPr>
                <w:lang w:eastAsia="zh-CN"/>
              </w:rPr>
            </w:pPr>
            <w:r>
              <w:rPr>
                <w:lang w:eastAsia="zh-CN"/>
              </w:rPr>
              <w:t>SA#88-e</w:t>
            </w:r>
          </w:p>
        </w:tc>
        <w:tc>
          <w:tcPr>
            <w:tcW w:w="1134" w:type="dxa"/>
            <w:shd w:val="solid" w:color="FFFFFF" w:fill="auto"/>
          </w:tcPr>
          <w:p w14:paraId="2B781393" w14:textId="77777777" w:rsidR="008C10F3" w:rsidRDefault="008C10F3" w:rsidP="00EB348F">
            <w:pPr>
              <w:pStyle w:val="TAL"/>
              <w:rPr>
                <w:rFonts w:cs="Arial"/>
                <w:lang w:eastAsia="zh-CN"/>
              </w:rPr>
            </w:pPr>
            <w:r>
              <w:rPr>
                <w:rFonts w:cs="Arial"/>
                <w:lang w:eastAsia="zh-CN"/>
              </w:rPr>
              <w:t>SP-200484</w:t>
            </w:r>
          </w:p>
        </w:tc>
        <w:tc>
          <w:tcPr>
            <w:tcW w:w="709" w:type="dxa"/>
            <w:shd w:val="solid" w:color="FFFFFF" w:fill="auto"/>
          </w:tcPr>
          <w:p w14:paraId="3893B3B6" w14:textId="77777777" w:rsidR="008C10F3" w:rsidRDefault="008C10F3" w:rsidP="00EB348F">
            <w:pPr>
              <w:pStyle w:val="TAL"/>
              <w:rPr>
                <w:lang w:eastAsia="zh-CN"/>
              </w:rPr>
            </w:pPr>
            <w:r>
              <w:rPr>
                <w:lang w:eastAsia="zh-CN"/>
              </w:rPr>
              <w:t>0269</w:t>
            </w:r>
          </w:p>
        </w:tc>
        <w:tc>
          <w:tcPr>
            <w:tcW w:w="425" w:type="dxa"/>
            <w:shd w:val="solid" w:color="FFFFFF" w:fill="auto"/>
          </w:tcPr>
          <w:p w14:paraId="156227A2" w14:textId="77777777" w:rsidR="008C10F3" w:rsidRDefault="008C10F3" w:rsidP="00EB348F">
            <w:pPr>
              <w:pStyle w:val="TAL"/>
              <w:rPr>
                <w:lang w:eastAsia="zh-CN"/>
              </w:rPr>
            </w:pPr>
            <w:r>
              <w:rPr>
                <w:lang w:eastAsia="zh-CN"/>
              </w:rPr>
              <w:t>1</w:t>
            </w:r>
          </w:p>
        </w:tc>
        <w:tc>
          <w:tcPr>
            <w:tcW w:w="284" w:type="dxa"/>
            <w:shd w:val="solid" w:color="FFFFFF" w:fill="auto"/>
          </w:tcPr>
          <w:p w14:paraId="7197358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0ECBD41" w14:textId="77777777" w:rsidR="008C10F3" w:rsidRDefault="008C10F3" w:rsidP="00EB348F">
            <w:pPr>
              <w:pStyle w:val="TAL"/>
            </w:pPr>
            <w:r>
              <w:t>Clarification on network slice related identifiers</w:t>
            </w:r>
          </w:p>
        </w:tc>
        <w:tc>
          <w:tcPr>
            <w:tcW w:w="708" w:type="dxa"/>
            <w:shd w:val="solid" w:color="FFFFFF" w:fill="auto"/>
          </w:tcPr>
          <w:p w14:paraId="2525385D" w14:textId="77777777" w:rsidR="008C10F3" w:rsidRDefault="008C10F3" w:rsidP="00EB348F">
            <w:pPr>
              <w:pStyle w:val="TAL"/>
              <w:rPr>
                <w:lang w:eastAsia="zh-CN"/>
              </w:rPr>
            </w:pPr>
            <w:r>
              <w:rPr>
                <w:lang w:eastAsia="zh-CN"/>
              </w:rPr>
              <w:t>16.5.0</w:t>
            </w:r>
          </w:p>
        </w:tc>
      </w:tr>
      <w:tr w:rsidR="008C10F3" w:rsidRPr="002B15AA" w14:paraId="1C4F49C1" w14:textId="77777777" w:rsidTr="00EB348F">
        <w:tc>
          <w:tcPr>
            <w:tcW w:w="800" w:type="dxa"/>
            <w:shd w:val="solid" w:color="FFFFFF" w:fill="auto"/>
          </w:tcPr>
          <w:p w14:paraId="55811FC2" w14:textId="77777777" w:rsidR="008C10F3" w:rsidRDefault="008C10F3" w:rsidP="00EB348F">
            <w:pPr>
              <w:pStyle w:val="TAL"/>
              <w:rPr>
                <w:lang w:eastAsia="zh-CN"/>
              </w:rPr>
            </w:pPr>
            <w:r>
              <w:rPr>
                <w:lang w:eastAsia="zh-CN"/>
              </w:rPr>
              <w:t>2020-06</w:t>
            </w:r>
          </w:p>
        </w:tc>
        <w:tc>
          <w:tcPr>
            <w:tcW w:w="1043" w:type="dxa"/>
            <w:shd w:val="solid" w:color="FFFFFF" w:fill="auto"/>
          </w:tcPr>
          <w:p w14:paraId="55AC47F7" w14:textId="77777777" w:rsidR="008C10F3" w:rsidRDefault="008C10F3" w:rsidP="00EB348F">
            <w:pPr>
              <w:pStyle w:val="TAL"/>
              <w:rPr>
                <w:lang w:eastAsia="zh-CN"/>
              </w:rPr>
            </w:pPr>
            <w:r>
              <w:rPr>
                <w:lang w:eastAsia="zh-CN"/>
              </w:rPr>
              <w:t>SA#88-e</w:t>
            </w:r>
          </w:p>
        </w:tc>
        <w:tc>
          <w:tcPr>
            <w:tcW w:w="1134" w:type="dxa"/>
            <w:shd w:val="solid" w:color="FFFFFF" w:fill="auto"/>
          </w:tcPr>
          <w:p w14:paraId="4D51BD8D" w14:textId="77777777" w:rsidR="008C10F3" w:rsidRDefault="008C10F3" w:rsidP="00EB348F">
            <w:pPr>
              <w:pStyle w:val="TAL"/>
              <w:rPr>
                <w:rFonts w:cs="Arial"/>
                <w:lang w:eastAsia="zh-CN"/>
              </w:rPr>
            </w:pPr>
            <w:r>
              <w:rPr>
                <w:rFonts w:cs="Arial"/>
                <w:lang w:eastAsia="zh-CN"/>
              </w:rPr>
              <w:t>SP-200484</w:t>
            </w:r>
          </w:p>
        </w:tc>
        <w:tc>
          <w:tcPr>
            <w:tcW w:w="709" w:type="dxa"/>
            <w:shd w:val="solid" w:color="FFFFFF" w:fill="auto"/>
          </w:tcPr>
          <w:p w14:paraId="53E19680" w14:textId="77777777" w:rsidR="008C10F3" w:rsidRDefault="008C10F3" w:rsidP="00EB348F">
            <w:pPr>
              <w:pStyle w:val="TAL"/>
              <w:rPr>
                <w:lang w:eastAsia="zh-CN"/>
              </w:rPr>
            </w:pPr>
            <w:r>
              <w:rPr>
                <w:lang w:eastAsia="zh-CN"/>
              </w:rPr>
              <w:t>0270</w:t>
            </w:r>
          </w:p>
        </w:tc>
        <w:tc>
          <w:tcPr>
            <w:tcW w:w="425" w:type="dxa"/>
            <w:shd w:val="solid" w:color="FFFFFF" w:fill="auto"/>
          </w:tcPr>
          <w:p w14:paraId="105782E5" w14:textId="77777777" w:rsidR="008C10F3" w:rsidRDefault="008C10F3" w:rsidP="00EB348F">
            <w:pPr>
              <w:pStyle w:val="TAL"/>
              <w:rPr>
                <w:lang w:eastAsia="zh-CN"/>
              </w:rPr>
            </w:pPr>
            <w:r>
              <w:rPr>
                <w:lang w:eastAsia="zh-CN"/>
              </w:rPr>
              <w:t>-</w:t>
            </w:r>
          </w:p>
        </w:tc>
        <w:tc>
          <w:tcPr>
            <w:tcW w:w="284" w:type="dxa"/>
            <w:shd w:val="solid" w:color="FFFFFF" w:fill="auto"/>
          </w:tcPr>
          <w:p w14:paraId="08454F3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5FD3B36" w14:textId="77777777" w:rsidR="008C10F3" w:rsidRDefault="008C10F3" w:rsidP="00EB348F">
            <w:pPr>
              <w:pStyle w:val="TAL"/>
            </w:pPr>
            <w:r>
              <w:t>Stage 3 update for clarification on network slice related identifiers</w:t>
            </w:r>
          </w:p>
        </w:tc>
        <w:tc>
          <w:tcPr>
            <w:tcW w:w="708" w:type="dxa"/>
            <w:shd w:val="solid" w:color="FFFFFF" w:fill="auto"/>
          </w:tcPr>
          <w:p w14:paraId="3ED569F9" w14:textId="77777777" w:rsidR="008C10F3" w:rsidRDefault="008C10F3" w:rsidP="00EB348F">
            <w:pPr>
              <w:pStyle w:val="TAL"/>
              <w:rPr>
                <w:lang w:eastAsia="zh-CN"/>
              </w:rPr>
            </w:pPr>
            <w:r>
              <w:rPr>
                <w:lang w:eastAsia="zh-CN"/>
              </w:rPr>
              <w:t>16.5.0</w:t>
            </w:r>
          </w:p>
        </w:tc>
      </w:tr>
      <w:tr w:rsidR="008C10F3" w:rsidRPr="002B15AA" w14:paraId="07A8119C" w14:textId="77777777" w:rsidTr="00EB348F">
        <w:tc>
          <w:tcPr>
            <w:tcW w:w="800" w:type="dxa"/>
            <w:shd w:val="solid" w:color="FFFFFF" w:fill="auto"/>
          </w:tcPr>
          <w:p w14:paraId="28CD31DA" w14:textId="77777777" w:rsidR="008C10F3" w:rsidRDefault="008C10F3" w:rsidP="00EB348F">
            <w:pPr>
              <w:pStyle w:val="TAL"/>
              <w:rPr>
                <w:lang w:eastAsia="zh-CN"/>
              </w:rPr>
            </w:pPr>
            <w:r>
              <w:rPr>
                <w:lang w:eastAsia="zh-CN"/>
              </w:rPr>
              <w:t>2020-06</w:t>
            </w:r>
          </w:p>
        </w:tc>
        <w:tc>
          <w:tcPr>
            <w:tcW w:w="1043" w:type="dxa"/>
            <w:shd w:val="solid" w:color="FFFFFF" w:fill="auto"/>
          </w:tcPr>
          <w:p w14:paraId="62FE4FA3" w14:textId="77777777" w:rsidR="008C10F3" w:rsidRDefault="008C10F3" w:rsidP="00EB348F">
            <w:pPr>
              <w:pStyle w:val="TAL"/>
              <w:rPr>
                <w:lang w:eastAsia="zh-CN"/>
              </w:rPr>
            </w:pPr>
            <w:r>
              <w:rPr>
                <w:lang w:eastAsia="zh-CN"/>
              </w:rPr>
              <w:t>SA#88-e</w:t>
            </w:r>
          </w:p>
        </w:tc>
        <w:tc>
          <w:tcPr>
            <w:tcW w:w="1134" w:type="dxa"/>
            <w:shd w:val="solid" w:color="FFFFFF" w:fill="auto"/>
          </w:tcPr>
          <w:p w14:paraId="5141F914" w14:textId="77777777" w:rsidR="008C10F3" w:rsidRDefault="008C10F3" w:rsidP="00EB348F">
            <w:pPr>
              <w:pStyle w:val="TAL"/>
              <w:rPr>
                <w:rFonts w:cs="Arial"/>
                <w:lang w:eastAsia="zh-CN"/>
              </w:rPr>
            </w:pPr>
            <w:r>
              <w:rPr>
                <w:rFonts w:cs="Arial"/>
                <w:lang w:eastAsia="zh-CN"/>
              </w:rPr>
              <w:t>SP-200484</w:t>
            </w:r>
          </w:p>
        </w:tc>
        <w:tc>
          <w:tcPr>
            <w:tcW w:w="709" w:type="dxa"/>
            <w:shd w:val="solid" w:color="FFFFFF" w:fill="auto"/>
          </w:tcPr>
          <w:p w14:paraId="6AFD5E70" w14:textId="77777777" w:rsidR="008C10F3" w:rsidRDefault="008C10F3" w:rsidP="00EB348F">
            <w:pPr>
              <w:pStyle w:val="TAL"/>
              <w:rPr>
                <w:lang w:eastAsia="zh-CN"/>
              </w:rPr>
            </w:pPr>
            <w:r>
              <w:rPr>
                <w:lang w:eastAsia="zh-CN"/>
              </w:rPr>
              <w:t>0274</w:t>
            </w:r>
          </w:p>
        </w:tc>
        <w:tc>
          <w:tcPr>
            <w:tcW w:w="425" w:type="dxa"/>
            <w:shd w:val="solid" w:color="FFFFFF" w:fill="auto"/>
          </w:tcPr>
          <w:p w14:paraId="151CD74A" w14:textId="77777777" w:rsidR="008C10F3" w:rsidRDefault="008C10F3" w:rsidP="00EB348F">
            <w:pPr>
              <w:pStyle w:val="TAL"/>
              <w:rPr>
                <w:lang w:eastAsia="zh-CN"/>
              </w:rPr>
            </w:pPr>
            <w:r>
              <w:rPr>
                <w:lang w:eastAsia="zh-CN"/>
              </w:rPr>
              <w:t>1</w:t>
            </w:r>
          </w:p>
        </w:tc>
        <w:tc>
          <w:tcPr>
            <w:tcW w:w="284" w:type="dxa"/>
            <w:shd w:val="solid" w:color="FFFFFF" w:fill="auto"/>
          </w:tcPr>
          <w:p w14:paraId="0E7BFB3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5622655" w14:textId="77777777" w:rsidR="008C10F3" w:rsidRDefault="008C10F3" w:rsidP="00EB348F">
            <w:pPr>
              <w:pStyle w:val="TAL"/>
            </w:pPr>
            <w:r>
              <w:t>Correct sNSSAI definition in XML solution set</w:t>
            </w:r>
          </w:p>
        </w:tc>
        <w:tc>
          <w:tcPr>
            <w:tcW w:w="708" w:type="dxa"/>
            <w:shd w:val="solid" w:color="FFFFFF" w:fill="auto"/>
          </w:tcPr>
          <w:p w14:paraId="6165562E" w14:textId="77777777" w:rsidR="008C10F3" w:rsidRDefault="008C10F3" w:rsidP="00EB348F">
            <w:pPr>
              <w:pStyle w:val="TAL"/>
              <w:rPr>
                <w:lang w:eastAsia="zh-CN"/>
              </w:rPr>
            </w:pPr>
            <w:r>
              <w:rPr>
                <w:lang w:eastAsia="zh-CN"/>
              </w:rPr>
              <w:t>16.5.0</w:t>
            </w:r>
          </w:p>
        </w:tc>
      </w:tr>
      <w:tr w:rsidR="008C10F3" w:rsidRPr="002B15AA" w14:paraId="2E2ACF1D" w14:textId="77777777" w:rsidTr="00EB348F">
        <w:tc>
          <w:tcPr>
            <w:tcW w:w="800" w:type="dxa"/>
            <w:shd w:val="solid" w:color="FFFFFF" w:fill="auto"/>
          </w:tcPr>
          <w:p w14:paraId="55B83A8E" w14:textId="77777777" w:rsidR="008C10F3" w:rsidRDefault="008C10F3" w:rsidP="00EB348F">
            <w:pPr>
              <w:pStyle w:val="TAL"/>
              <w:rPr>
                <w:lang w:eastAsia="zh-CN"/>
              </w:rPr>
            </w:pPr>
            <w:r>
              <w:rPr>
                <w:lang w:eastAsia="zh-CN"/>
              </w:rPr>
              <w:t>2020-06</w:t>
            </w:r>
          </w:p>
        </w:tc>
        <w:tc>
          <w:tcPr>
            <w:tcW w:w="1043" w:type="dxa"/>
            <w:shd w:val="solid" w:color="FFFFFF" w:fill="auto"/>
          </w:tcPr>
          <w:p w14:paraId="17AB2BDC" w14:textId="77777777" w:rsidR="008C10F3" w:rsidRDefault="008C10F3" w:rsidP="00EB348F">
            <w:pPr>
              <w:pStyle w:val="TAL"/>
              <w:rPr>
                <w:lang w:eastAsia="zh-CN"/>
              </w:rPr>
            </w:pPr>
            <w:r>
              <w:rPr>
                <w:lang w:eastAsia="zh-CN"/>
              </w:rPr>
              <w:t>SA#88-e</w:t>
            </w:r>
          </w:p>
        </w:tc>
        <w:tc>
          <w:tcPr>
            <w:tcW w:w="1134" w:type="dxa"/>
            <w:shd w:val="solid" w:color="FFFFFF" w:fill="auto"/>
          </w:tcPr>
          <w:p w14:paraId="1CBE5B55" w14:textId="77777777" w:rsidR="008C10F3" w:rsidRDefault="008C10F3" w:rsidP="00EB348F">
            <w:pPr>
              <w:pStyle w:val="TAL"/>
              <w:rPr>
                <w:rFonts w:cs="Arial"/>
                <w:lang w:eastAsia="zh-CN"/>
              </w:rPr>
            </w:pPr>
            <w:r>
              <w:rPr>
                <w:rFonts w:cs="Arial"/>
                <w:lang w:eastAsia="zh-CN"/>
              </w:rPr>
              <w:t>SP-200484</w:t>
            </w:r>
          </w:p>
        </w:tc>
        <w:tc>
          <w:tcPr>
            <w:tcW w:w="709" w:type="dxa"/>
            <w:shd w:val="solid" w:color="FFFFFF" w:fill="auto"/>
          </w:tcPr>
          <w:p w14:paraId="4DC29F80" w14:textId="77777777" w:rsidR="008C10F3" w:rsidRDefault="008C10F3" w:rsidP="00EB348F">
            <w:pPr>
              <w:pStyle w:val="TAL"/>
              <w:rPr>
                <w:lang w:eastAsia="zh-CN"/>
              </w:rPr>
            </w:pPr>
            <w:r>
              <w:rPr>
                <w:lang w:eastAsia="zh-CN"/>
              </w:rPr>
              <w:t>0275</w:t>
            </w:r>
          </w:p>
        </w:tc>
        <w:tc>
          <w:tcPr>
            <w:tcW w:w="425" w:type="dxa"/>
            <w:shd w:val="solid" w:color="FFFFFF" w:fill="auto"/>
          </w:tcPr>
          <w:p w14:paraId="3E6DC040" w14:textId="77777777" w:rsidR="008C10F3" w:rsidRDefault="008C10F3" w:rsidP="00EB348F">
            <w:pPr>
              <w:pStyle w:val="TAL"/>
              <w:rPr>
                <w:lang w:eastAsia="zh-CN"/>
              </w:rPr>
            </w:pPr>
            <w:r>
              <w:rPr>
                <w:lang w:eastAsia="zh-CN"/>
              </w:rPr>
              <w:t>1</w:t>
            </w:r>
          </w:p>
        </w:tc>
        <w:tc>
          <w:tcPr>
            <w:tcW w:w="284" w:type="dxa"/>
            <w:shd w:val="solid" w:color="FFFFFF" w:fill="auto"/>
          </w:tcPr>
          <w:p w14:paraId="13752D6C"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15C375E" w14:textId="77777777" w:rsidR="008C10F3" w:rsidRDefault="008C10F3" w:rsidP="00EB348F">
            <w:pPr>
              <w:pStyle w:val="TAL"/>
            </w:pPr>
            <w:r>
              <w:t>Clarify the NR NRM used for different deployment scenarios</w:t>
            </w:r>
          </w:p>
        </w:tc>
        <w:tc>
          <w:tcPr>
            <w:tcW w:w="708" w:type="dxa"/>
            <w:shd w:val="solid" w:color="FFFFFF" w:fill="auto"/>
          </w:tcPr>
          <w:p w14:paraId="19C4CE4B" w14:textId="77777777" w:rsidR="008C10F3" w:rsidRDefault="008C10F3" w:rsidP="00EB348F">
            <w:pPr>
              <w:pStyle w:val="TAL"/>
              <w:rPr>
                <w:lang w:eastAsia="zh-CN"/>
              </w:rPr>
            </w:pPr>
            <w:r>
              <w:rPr>
                <w:lang w:eastAsia="zh-CN"/>
              </w:rPr>
              <w:t>16.5.0</w:t>
            </w:r>
          </w:p>
        </w:tc>
      </w:tr>
      <w:tr w:rsidR="008C10F3" w:rsidRPr="002B15AA" w14:paraId="1B7A0A67" w14:textId="77777777" w:rsidTr="00EB348F">
        <w:tc>
          <w:tcPr>
            <w:tcW w:w="800" w:type="dxa"/>
            <w:shd w:val="solid" w:color="FFFFFF" w:fill="auto"/>
          </w:tcPr>
          <w:p w14:paraId="3B586A65" w14:textId="77777777" w:rsidR="008C10F3" w:rsidRDefault="008C10F3" w:rsidP="00EB348F">
            <w:pPr>
              <w:pStyle w:val="TAL"/>
              <w:rPr>
                <w:lang w:eastAsia="zh-CN"/>
              </w:rPr>
            </w:pPr>
            <w:r>
              <w:rPr>
                <w:lang w:eastAsia="zh-CN"/>
              </w:rPr>
              <w:t>2020-06</w:t>
            </w:r>
          </w:p>
        </w:tc>
        <w:tc>
          <w:tcPr>
            <w:tcW w:w="1043" w:type="dxa"/>
            <w:shd w:val="solid" w:color="FFFFFF" w:fill="auto"/>
          </w:tcPr>
          <w:p w14:paraId="49F67CE2" w14:textId="77777777" w:rsidR="008C10F3" w:rsidRDefault="008C10F3" w:rsidP="00EB348F">
            <w:pPr>
              <w:pStyle w:val="TAL"/>
              <w:rPr>
                <w:lang w:eastAsia="zh-CN"/>
              </w:rPr>
            </w:pPr>
            <w:r>
              <w:rPr>
                <w:lang w:eastAsia="zh-CN"/>
              </w:rPr>
              <w:t>SA#88-e</w:t>
            </w:r>
          </w:p>
        </w:tc>
        <w:tc>
          <w:tcPr>
            <w:tcW w:w="1134" w:type="dxa"/>
            <w:shd w:val="solid" w:color="FFFFFF" w:fill="auto"/>
          </w:tcPr>
          <w:p w14:paraId="1021BBED" w14:textId="77777777" w:rsidR="008C10F3" w:rsidRDefault="008C10F3" w:rsidP="00EB348F">
            <w:pPr>
              <w:pStyle w:val="TAL"/>
              <w:rPr>
                <w:rFonts w:cs="Arial"/>
                <w:lang w:eastAsia="zh-CN"/>
              </w:rPr>
            </w:pPr>
            <w:r>
              <w:rPr>
                <w:rFonts w:cs="Arial"/>
                <w:lang w:eastAsia="zh-CN"/>
              </w:rPr>
              <w:t>SP-200484</w:t>
            </w:r>
          </w:p>
        </w:tc>
        <w:tc>
          <w:tcPr>
            <w:tcW w:w="709" w:type="dxa"/>
            <w:shd w:val="solid" w:color="FFFFFF" w:fill="auto"/>
          </w:tcPr>
          <w:p w14:paraId="7933340F" w14:textId="77777777" w:rsidR="008C10F3" w:rsidRDefault="008C10F3" w:rsidP="00EB348F">
            <w:pPr>
              <w:pStyle w:val="TAL"/>
              <w:rPr>
                <w:lang w:eastAsia="zh-CN"/>
              </w:rPr>
            </w:pPr>
            <w:r>
              <w:rPr>
                <w:lang w:eastAsia="zh-CN"/>
              </w:rPr>
              <w:t>0278</w:t>
            </w:r>
          </w:p>
        </w:tc>
        <w:tc>
          <w:tcPr>
            <w:tcW w:w="425" w:type="dxa"/>
            <w:shd w:val="solid" w:color="FFFFFF" w:fill="auto"/>
          </w:tcPr>
          <w:p w14:paraId="3C610FCC" w14:textId="77777777" w:rsidR="008C10F3" w:rsidRDefault="008C10F3" w:rsidP="00EB348F">
            <w:pPr>
              <w:pStyle w:val="TAL"/>
              <w:rPr>
                <w:lang w:eastAsia="zh-CN"/>
              </w:rPr>
            </w:pPr>
            <w:r>
              <w:rPr>
                <w:lang w:eastAsia="zh-CN"/>
              </w:rPr>
              <w:t>-</w:t>
            </w:r>
          </w:p>
        </w:tc>
        <w:tc>
          <w:tcPr>
            <w:tcW w:w="284" w:type="dxa"/>
            <w:shd w:val="solid" w:color="FFFFFF" w:fill="auto"/>
          </w:tcPr>
          <w:p w14:paraId="72A7D1C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B26F8B6" w14:textId="77777777" w:rsidR="008C10F3" w:rsidRDefault="008C10F3" w:rsidP="00EB348F">
            <w:pPr>
              <w:pStyle w:val="TAL"/>
            </w:pPr>
            <w:r>
              <w:t>Add missing notification types to the definition of common notifications</w:t>
            </w:r>
          </w:p>
        </w:tc>
        <w:tc>
          <w:tcPr>
            <w:tcW w:w="708" w:type="dxa"/>
            <w:shd w:val="solid" w:color="FFFFFF" w:fill="auto"/>
          </w:tcPr>
          <w:p w14:paraId="11203410" w14:textId="77777777" w:rsidR="008C10F3" w:rsidRDefault="008C10F3" w:rsidP="00EB348F">
            <w:pPr>
              <w:pStyle w:val="TAL"/>
              <w:rPr>
                <w:lang w:eastAsia="zh-CN"/>
              </w:rPr>
            </w:pPr>
            <w:r>
              <w:rPr>
                <w:lang w:eastAsia="zh-CN"/>
              </w:rPr>
              <w:t>16.5.0</w:t>
            </w:r>
          </w:p>
        </w:tc>
      </w:tr>
      <w:tr w:rsidR="008C10F3" w:rsidRPr="002B15AA" w14:paraId="5E01B901" w14:textId="77777777" w:rsidTr="00EB348F">
        <w:tc>
          <w:tcPr>
            <w:tcW w:w="800" w:type="dxa"/>
            <w:shd w:val="solid" w:color="FFFFFF" w:fill="auto"/>
          </w:tcPr>
          <w:p w14:paraId="33EDDAEC" w14:textId="77777777" w:rsidR="008C10F3" w:rsidRDefault="008C10F3" w:rsidP="00EB348F">
            <w:pPr>
              <w:pStyle w:val="TAL"/>
              <w:rPr>
                <w:lang w:eastAsia="zh-CN"/>
              </w:rPr>
            </w:pPr>
            <w:r>
              <w:rPr>
                <w:lang w:eastAsia="zh-CN"/>
              </w:rPr>
              <w:t>2020-06</w:t>
            </w:r>
          </w:p>
        </w:tc>
        <w:tc>
          <w:tcPr>
            <w:tcW w:w="1043" w:type="dxa"/>
            <w:shd w:val="solid" w:color="FFFFFF" w:fill="auto"/>
          </w:tcPr>
          <w:p w14:paraId="46F470D7" w14:textId="77777777" w:rsidR="008C10F3" w:rsidRDefault="008C10F3" w:rsidP="00EB348F">
            <w:pPr>
              <w:pStyle w:val="TAL"/>
              <w:rPr>
                <w:lang w:eastAsia="zh-CN"/>
              </w:rPr>
            </w:pPr>
            <w:r>
              <w:rPr>
                <w:lang w:eastAsia="zh-CN"/>
              </w:rPr>
              <w:t>SA#88-e</w:t>
            </w:r>
          </w:p>
        </w:tc>
        <w:tc>
          <w:tcPr>
            <w:tcW w:w="1134" w:type="dxa"/>
            <w:shd w:val="solid" w:color="FFFFFF" w:fill="auto"/>
          </w:tcPr>
          <w:p w14:paraId="2A99D188" w14:textId="77777777" w:rsidR="008C10F3" w:rsidRDefault="008C10F3" w:rsidP="00EB348F">
            <w:pPr>
              <w:pStyle w:val="TAL"/>
              <w:rPr>
                <w:rFonts w:cs="Arial"/>
                <w:lang w:eastAsia="zh-CN"/>
              </w:rPr>
            </w:pPr>
            <w:r>
              <w:rPr>
                <w:rFonts w:cs="Arial"/>
                <w:lang w:eastAsia="zh-CN"/>
              </w:rPr>
              <w:t>SP-200491</w:t>
            </w:r>
          </w:p>
        </w:tc>
        <w:tc>
          <w:tcPr>
            <w:tcW w:w="709" w:type="dxa"/>
            <w:shd w:val="solid" w:color="FFFFFF" w:fill="auto"/>
          </w:tcPr>
          <w:p w14:paraId="6A0817AF" w14:textId="77777777" w:rsidR="008C10F3" w:rsidRDefault="008C10F3" w:rsidP="00EB348F">
            <w:pPr>
              <w:pStyle w:val="TAL"/>
              <w:rPr>
                <w:lang w:eastAsia="zh-CN"/>
              </w:rPr>
            </w:pPr>
            <w:r>
              <w:rPr>
                <w:lang w:eastAsia="zh-CN"/>
              </w:rPr>
              <w:t>0279</w:t>
            </w:r>
          </w:p>
        </w:tc>
        <w:tc>
          <w:tcPr>
            <w:tcW w:w="425" w:type="dxa"/>
            <w:shd w:val="solid" w:color="FFFFFF" w:fill="auto"/>
          </w:tcPr>
          <w:p w14:paraId="53818724" w14:textId="77777777" w:rsidR="008C10F3" w:rsidRDefault="008C10F3" w:rsidP="00EB348F">
            <w:pPr>
              <w:pStyle w:val="TAL"/>
              <w:rPr>
                <w:lang w:eastAsia="zh-CN"/>
              </w:rPr>
            </w:pPr>
            <w:r>
              <w:rPr>
                <w:lang w:eastAsia="zh-CN"/>
              </w:rPr>
              <w:t>1</w:t>
            </w:r>
          </w:p>
        </w:tc>
        <w:tc>
          <w:tcPr>
            <w:tcW w:w="284" w:type="dxa"/>
            <w:shd w:val="solid" w:color="FFFFFF" w:fill="auto"/>
          </w:tcPr>
          <w:p w14:paraId="2B2A3F81"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0ED30006" w14:textId="77777777" w:rsidR="008C10F3" w:rsidRDefault="008C10F3" w:rsidP="00EB348F">
            <w:pPr>
              <w:pStyle w:val="TAL"/>
            </w:pPr>
            <w:r>
              <w:t>Update on NRCellDU</w:t>
            </w:r>
          </w:p>
        </w:tc>
        <w:tc>
          <w:tcPr>
            <w:tcW w:w="708" w:type="dxa"/>
            <w:shd w:val="solid" w:color="FFFFFF" w:fill="auto"/>
          </w:tcPr>
          <w:p w14:paraId="4FB49695" w14:textId="77777777" w:rsidR="008C10F3" w:rsidRDefault="008C10F3" w:rsidP="00EB348F">
            <w:pPr>
              <w:pStyle w:val="TAL"/>
              <w:rPr>
                <w:lang w:eastAsia="zh-CN"/>
              </w:rPr>
            </w:pPr>
            <w:r>
              <w:rPr>
                <w:lang w:eastAsia="zh-CN"/>
              </w:rPr>
              <w:t>16.5.0</w:t>
            </w:r>
          </w:p>
        </w:tc>
      </w:tr>
      <w:tr w:rsidR="008C10F3" w:rsidRPr="002B15AA" w14:paraId="23201DAE" w14:textId="77777777" w:rsidTr="00EB348F">
        <w:tc>
          <w:tcPr>
            <w:tcW w:w="800" w:type="dxa"/>
            <w:shd w:val="solid" w:color="FFFFFF" w:fill="auto"/>
          </w:tcPr>
          <w:p w14:paraId="03234444" w14:textId="77777777" w:rsidR="008C10F3" w:rsidRDefault="008C10F3" w:rsidP="00EB348F">
            <w:pPr>
              <w:pStyle w:val="TAL"/>
              <w:rPr>
                <w:lang w:eastAsia="zh-CN"/>
              </w:rPr>
            </w:pPr>
            <w:r>
              <w:rPr>
                <w:lang w:eastAsia="zh-CN"/>
              </w:rPr>
              <w:t>2020-06</w:t>
            </w:r>
          </w:p>
        </w:tc>
        <w:tc>
          <w:tcPr>
            <w:tcW w:w="1043" w:type="dxa"/>
            <w:shd w:val="solid" w:color="FFFFFF" w:fill="auto"/>
          </w:tcPr>
          <w:p w14:paraId="7AFEA391" w14:textId="77777777" w:rsidR="008C10F3" w:rsidRDefault="008C10F3" w:rsidP="00EB348F">
            <w:pPr>
              <w:pStyle w:val="TAL"/>
              <w:rPr>
                <w:lang w:eastAsia="zh-CN"/>
              </w:rPr>
            </w:pPr>
            <w:r>
              <w:rPr>
                <w:lang w:eastAsia="zh-CN"/>
              </w:rPr>
              <w:t>SA#88-e</w:t>
            </w:r>
          </w:p>
        </w:tc>
        <w:tc>
          <w:tcPr>
            <w:tcW w:w="1134" w:type="dxa"/>
            <w:shd w:val="solid" w:color="FFFFFF" w:fill="auto"/>
          </w:tcPr>
          <w:p w14:paraId="15D5DABB" w14:textId="77777777" w:rsidR="008C10F3" w:rsidRDefault="008C10F3" w:rsidP="00EB348F">
            <w:pPr>
              <w:pStyle w:val="TAL"/>
              <w:rPr>
                <w:rFonts w:cs="Arial"/>
                <w:lang w:eastAsia="zh-CN"/>
              </w:rPr>
            </w:pPr>
            <w:r>
              <w:rPr>
                <w:rFonts w:cs="Arial"/>
                <w:lang w:eastAsia="zh-CN"/>
              </w:rPr>
              <w:t>SP-200491</w:t>
            </w:r>
          </w:p>
        </w:tc>
        <w:tc>
          <w:tcPr>
            <w:tcW w:w="709" w:type="dxa"/>
            <w:shd w:val="solid" w:color="FFFFFF" w:fill="auto"/>
          </w:tcPr>
          <w:p w14:paraId="4834F573" w14:textId="77777777" w:rsidR="008C10F3" w:rsidRDefault="008C10F3" w:rsidP="00EB348F">
            <w:pPr>
              <w:pStyle w:val="TAL"/>
              <w:rPr>
                <w:lang w:eastAsia="zh-CN"/>
              </w:rPr>
            </w:pPr>
            <w:r>
              <w:rPr>
                <w:lang w:eastAsia="zh-CN"/>
              </w:rPr>
              <w:t>0281</w:t>
            </w:r>
          </w:p>
        </w:tc>
        <w:tc>
          <w:tcPr>
            <w:tcW w:w="425" w:type="dxa"/>
            <w:shd w:val="solid" w:color="FFFFFF" w:fill="auto"/>
          </w:tcPr>
          <w:p w14:paraId="32B91B7D" w14:textId="77777777" w:rsidR="008C10F3" w:rsidRDefault="008C10F3" w:rsidP="00EB348F">
            <w:pPr>
              <w:pStyle w:val="TAL"/>
              <w:rPr>
                <w:lang w:eastAsia="zh-CN"/>
              </w:rPr>
            </w:pPr>
            <w:r>
              <w:rPr>
                <w:lang w:eastAsia="zh-CN"/>
              </w:rPr>
              <w:t>1</w:t>
            </w:r>
          </w:p>
        </w:tc>
        <w:tc>
          <w:tcPr>
            <w:tcW w:w="284" w:type="dxa"/>
            <w:shd w:val="solid" w:color="FFFFFF" w:fill="auto"/>
          </w:tcPr>
          <w:p w14:paraId="026054AB"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449CD7D2" w14:textId="77777777" w:rsidR="008C10F3" w:rsidRDefault="008C10F3" w:rsidP="00EB348F">
            <w:pPr>
              <w:pStyle w:val="TAL"/>
            </w:pPr>
            <w:r>
              <w:t>Update Clause 4.2.1.2 Inheritance UML diagram</w:t>
            </w:r>
          </w:p>
        </w:tc>
        <w:tc>
          <w:tcPr>
            <w:tcW w:w="708" w:type="dxa"/>
            <w:shd w:val="solid" w:color="FFFFFF" w:fill="auto"/>
          </w:tcPr>
          <w:p w14:paraId="501079DE" w14:textId="77777777" w:rsidR="008C10F3" w:rsidRDefault="008C10F3" w:rsidP="00EB348F">
            <w:pPr>
              <w:pStyle w:val="TAL"/>
              <w:rPr>
                <w:lang w:eastAsia="zh-CN"/>
              </w:rPr>
            </w:pPr>
            <w:r>
              <w:rPr>
                <w:lang w:eastAsia="zh-CN"/>
              </w:rPr>
              <w:t>16.5.0</w:t>
            </w:r>
          </w:p>
        </w:tc>
      </w:tr>
      <w:tr w:rsidR="008C10F3" w:rsidRPr="002B15AA" w14:paraId="363DB15E" w14:textId="77777777" w:rsidTr="00EB348F">
        <w:tc>
          <w:tcPr>
            <w:tcW w:w="800" w:type="dxa"/>
            <w:shd w:val="solid" w:color="FFFFFF" w:fill="auto"/>
          </w:tcPr>
          <w:p w14:paraId="221F627F" w14:textId="77777777" w:rsidR="008C10F3" w:rsidRDefault="008C10F3" w:rsidP="00EB348F">
            <w:pPr>
              <w:pStyle w:val="TAL"/>
              <w:rPr>
                <w:lang w:eastAsia="zh-CN"/>
              </w:rPr>
            </w:pPr>
            <w:r>
              <w:rPr>
                <w:lang w:eastAsia="zh-CN"/>
              </w:rPr>
              <w:t>2020-06</w:t>
            </w:r>
          </w:p>
        </w:tc>
        <w:tc>
          <w:tcPr>
            <w:tcW w:w="1043" w:type="dxa"/>
            <w:shd w:val="solid" w:color="FFFFFF" w:fill="auto"/>
          </w:tcPr>
          <w:p w14:paraId="29126426" w14:textId="77777777" w:rsidR="008C10F3" w:rsidRDefault="008C10F3" w:rsidP="00EB348F">
            <w:pPr>
              <w:pStyle w:val="TAL"/>
              <w:rPr>
                <w:lang w:eastAsia="zh-CN"/>
              </w:rPr>
            </w:pPr>
            <w:r>
              <w:rPr>
                <w:lang w:eastAsia="zh-CN"/>
              </w:rPr>
              <w:t>SA#88-e</w:t>
            </w:r>
          </w:p>
        </w:tc>
        <w:tc>
          <w:tcPr>
            <w:tcW w:w="1134" w:type="dxa"/>
            <w:shd w:val="solid" w:color="FFFFFF" w:fill="auto"/>
          </w:tcPr>
          <w:p w14:paraId="4198E09E"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20EDECEF" w14:textId="77777777" w:rsidR="008C10F3" w:rsidRDefault="008C10F3" w:rsidP="00EB348F">
            <w:pPr>
              <w:pStyle w:val="TAL"/>
              <w:rPr>
                <w:lang w:eastAsia="zh-CN"/>
              </w:rPr>
            </w:pPr>
            <w:r>
              <w:rPr>
                <w:lang w:eastAsia="zh-CN"/>
              </w:rPr>
              <w:t>0283</w:t>
            </w:r>
          </w:p>
        </w:tc>
        <w:tc>
          <w:tcPr>
            <w:tcW w:w="425" w:type="dxa"/>
            <w:shd w:val="solid" w:color="FFFFFF" w:fill="auto"/>
          </w:tcPr>
          <w:p w14:paraId="62A75700" w14:textId="77777777" w:rsidR="008C10F3" w:rsidRDefault="008C10F3" w:rsidP="00EB348F">
            <w:pPr>
              <w:pStyle w:val="TAL"/>
              <w:rPr>
                <w:lang w:eastAsia="zh-CN"/>
              </w:rPr>
            </w:pPr>
            <w:r>
              <w:rPr>
                <w:lang w:eastAsia="zh-CN"/>
              </w:rPr>
              <w:t>2</w:t>
            </w:r>
          </w:p>
        </w:tc>
        <w:tc>
          <w:tcPr>
            <w:tcW w:w="284" w:type="dxa"/>
            <w:shd w:val="solid" w:color="FFFFFF" w:fill="auto"/>
          </w:tcPr>
          <w:p w14:paraId="48C19475"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45693734" w14:textId="77777777" w:rsidR="008C10F3" w:rsidRDefault="008C10F3" w:rsidP="00EB348F">
            <w:pPr>
              <w:pStyle w:val="TAL"/>
            </w:pPr>
            <w:r>
              <w:t>new NRM fragment to support RIM stage 2</w:t>
            </w:r>
          </w:p>
        </w:tc>
        <w:tc>
          <w:tcPr>
            <w:tcW w:w="708" w:type="dxa"/>
            <w:shd w:val="solid" w:color="FFFFFF" w:fill="auto"/>
          </w:tcPr>
          <w:p w14:paraId="7077928A" w14:textId="77777777" w:rsidR="008C10F3" w:rsidRDefault="008C10F3" w:rsidP="00EB348F">
            <w:pPr>
              <w:pStyle w:val="TAL"/>
              <w:rPr>
                <w:lang w:eastAsia="zh-CN"/>
              </w:rPr>
            </w:pPr>
            <w:r>
              <w:rPr>
                <w:lang w:eastAsia="zh-CN"/>
              </w:rPr>
              <w:t>16.5.0</w:t>
            </w:r>
          </w:p>
        </w:tc>
      </w:tr>
      <w:tr w:rsidR="008C10F3" w:rsidRPr="002B15AA" w14:paraId="41F06A5C" w14:textId="77777777" w:rsidTr="00EB348F">
        <w:tc>
          <w:tcPr>
            <w:tcW w:w="800" w:type="dxa"/>
            <w:shd w:val="solid" w:color="FFFFFF" w:fill="auto"/>
          </w:tcPr>
          <w:p w14:paraId="77CA3917" w14:textId="77777777" w:rsidR="008C10F3" w:rsidRDefault="008C10F3" w:rsidP="00EB348F">
            <w:pPr>
              <w:pStyle w:val="TAL"/>
              <w:rPr>
                <w:lang w:eastAsia="zh-CN"/>
              </w:rPr>
            </w:pPr>
            <w:r>
              <w:rPr>
                <w:lang w:eastAsia="zh-CN"/>
              </w:rPr>
              <w:t>2020-06</w:t>
            </w:r>
          </w:p>
        </w:tc>
        <w:tc>
          <w:tcPr>
            <w:tcW w:w="1043" w:type="dxa"/>
            <w:shd w:val="solid" w:color="FFFFFF" w:fill="auto"/>
          </w:tcPr>
          <w:p w14:paraId="23FD0E4F" w14:textId="77777777" w:rsidR="008C10F3" w:rsidRDefault="008C10F3" w:rsidP="00EB348F">
            <w:pPr>
              <w:pStyle w:val="TAL"/>
              <w:rPr>
                <w:lang w:eastAsia="zh-CN"/>
              </w:rPr>
            </w:pPr>
            <w:r>
              <w:rPr>
                <w:lang w:eastAsia="zh-CN"/>
              </w:rPr>
              <w:t>SA#88-e</w:t>
            </w:r>
          </w:p>
        </w:tc>
        <w:tc>
          <w:tcPr>
            <w:tcW w:w="1134" w:type="dxa"/>
            <w:shd w:val="solid" w:color="FFFFFF" w:fill="auto"/>
          </w:tcPr>
          <w:p w14:paraId="3E1AB65B"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21D289BE" w14:textId="77777777" w:rsidR="008C10F3" w:rsidRDefault="008C10F3" w:rsidP="00EB348F">
            <w:pPr>
              <w:pStyle w:val="TAL"/>
              <w:rPr>
                <w:lang w:eastAsia="zh-CN"/>
              </w:rPr>
            </w:pPr>
            <w:r>
              <w:rPr>
                <w:lang w:eastAsia="zh-CN"/>
              </w:rPr>
              <w:t>0284</w:t>
            </w:r>
          </w:p>
        </w:tc>
        <w:tc>
          <w:tcPr>
            <w:tcW w:w="425" w:type="dxa"/>
            <w:shd w:val="solid" w:color="FFFFFF" w:fill="auto"/>
          </w:tcPr>
          <w:p w14:paraId="24FAF8D8" w14:textId="77777777" w:rsidR="008C10F3" w:rsidRDefault="008C10F3" w:rsidP="00EB348F">
            <w:pPr>
              <w:pStyle w:val="TAL"/>
              <w:rPr>
                <w:lang w:eastAsia="zh-CN"/>
              </w:rPr>
            </w:pPr>
            <w:r>
              <w:rPr>
                <w:lang w:eastAsia="zh-CN"/>
              </w:rPr>
              <w:t>1</w:t>
            </w:r>
          </w:p>
        </w:tc>
        <w:tc>
          <w:tcPr>
            <w:tcW w:w="284" w:type="dxa"/>
            <w:shd w:val="solid" w:color="FFFFFF" w:fill="auto"/>
          </w:tcPr>
          <w:p w14:paraId="4B29407F"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089C33AA" w14:textId="77777777" w:rsidR="008C10F3" w:rsidRDefault="008C10F3" w:rsidP="00EB348F">
            <w:pPr>
              <w:pStyle w:val="TAL"/>
            </w:pPr>
            <w:r>
              <w:t>new NRM fragment to support RIM stage 3</w:t>
            </w:r>
          </w:p>
        </w:tc>
        <w:tc>
          <w:tcPr>
            <w:tcW w:w="708" w:type="dxa"/>
            <w:shd w:val="solid" w:color="FFFFFF" w:fill="auto"/>
          </w:tcPr>
          <w:p w14:paraId="6B76A6F8" w14:textId="77777777" w:rsidR="008C10F3" w:rsidRDefault="008C10F3" w:rsidP="00EB348F">
            <w:pPr>
              <w:pStyle w:val="TAL"/>
              <w:rPr>
                <w:lang w:eastAsia="zh-CN"/>
              </w:rPr>
            </w:pPr>
            <w:r>
              <w:rPr>
                <w:lang w:eastAsia="zh-CN"/>
              </w:rPr>
              <w:t>16.5.0</w:t>
            </w:r>
          </w:p>
        </w:tc>
      </w:tr>
      <w:tr w:rsidR="008C10F3" w:rsidRPr="002B15AA" w14:paraId="02E48729" w14:textId="77777777" w:rsidTr="00EB348F">
        <w:tc>
          <w:tcPr>
            <w:tcW w:w="800" w:type="dxa"/>
            <w:shd w:val="solid" w:color="FFFFFF" w:fill="auto"/>
          </w:tcPr>
          <w:p w14:paraId="3F2D2569" w14:textId="77777777" w:rsidR="008C10F3" w:rsidRDefault="008C10F3" w:rsidP="00EB348F">
            <w:pPr>
              <w:pStyle w:val="TAL"/>
              <w:rPr>
                <w:lang w:eastAsia="zh-CN"/>
              </w:rPr>
            </w:pPr>
            <w:r>
              <w:rPr>
                <w:lang w:eastAsia="zh-CN"/>
              </w:rPr>
              <w:t>2020-06</w:t>
            </w:r>
          </w:p>
        </w:tc>
        <w:tc>
          <w:tcPr>
            <w:tcW w:w="1043" w:type="dxa"/>
            <w:shd w:val="solid" w:color="FFFFFF" w:fill="auto"/>
          </w:tcPr>
          <w:p w14:paraId="42010CC1" w14:textId="77777777" w:rsidR="008C10F3" w:rsidRDefault="008C10F3" w:rsidP="00EB348F">
            <w:pPr>
              <w:pStyle w:val="TAL"/>
              <w:rPr>
                <w:lang w:eastAsia="zh-CN"/>
              </w:rPr>
            </w:pPr>
            <w:r>
              <w:rPr>
                <w:lang w:eastAsia="zh-CN"/>
              </w:rPr>
              <w:t>SA#88-e</w:t>
            </w:r>
          </w:p>
        </w:tc>
        <w:tc>
          <w:tcPr>
            <w:tcW w:w="1134" w:type="dxa"/>
            <w:shd w:val="solid" w:color="FFFFFF" w:fill="auto"/>
          </w:tcPr>
          <w:p w14:paraId="3D531943" w14:textId="77777777" w:rsidR="008C10F3" w:rsidRDefault="008C10F3" w:rsidP="00EB348F">
            <w:pPr>
              <w:pStyle w:val="TAL"/>
              <w:rPr>
                <w:rFonts w:cs="Arial"/>
                <w:lang w:eastAsia="zh-CN"/>
              </w:rPr>
            </w:pPr>
            <w:r>
              <w:rPr>
                <w:rFonts w:cs="Arial"/>
                <w:lang w:eastAsia="zh-CN"/>
              </w:rPr>
              <w:t>SP-200489</w:t>
            </w:r>
          </w:p>
        </w:tc>
        <w:tc>
          <w:tcPr>
            <w:tcW w:w="709" w:type="dxa"/>
            <w:shd w:val="solid" w:color="FFFFFF" w:fill="auto"/>
          </w:tcPr>
          <w:p w14:paraId="37FCEE51" w14:textId="77777777" w:rsidR="008C10F3" w:rsidRDefault="008C10F3" w:rsidP="00EB348F">
            <w:pPr>
              <w:pStyle w:val="TAL"/>
              <w:rPr>
                <w:lang w:eastAsia="zh-CN"/>
              </w:rPr>
            </w:pPr>
            <w:r>
              <w:rPr>
                <w:lang w:eastAsia="zh-CN"/>
              </w:rPr>
              <w:t>0285</w:t>
            </w:r>
          </w:p>
        </w:tc>
        <w:tc>
          <w:tcPr>
            <w:tcW w:w="425" w:type="dxa"/>
            <w:shd w:val="solid" w:color="FFFFFF" w:fill="auto"/>
          </w:tcPr>
          <w:p w14:paraId="7D4F5E22" w14:textId="77777777" w:rsidR="008C10F3" w:rsidRDefault="008C10F3" w:rsidP="00EB348F">
            <w:pPr>
              <w:pStyle w:val="TAL"/>
              <w:rPr>
                <w:lang w:eastAsia="zh-CN"/>
              </w:rPr>
            </w:pPr>
            <w:r>
              <w:rPr>
                <w:lang w:eastAsia="zh-CN"/>
              </w:rPr>
              <w:t>-</w:t>
            </w:r>
          </w:p>
        </w:tc>
        <w:tc>
          <w:tcPr>
            <w:tcW w:w="284" w:type="dxa"/>
            <w:shd w:val="solid" w:color="FFFFFF" w:fill="auto"/>
          </w:tcPr>
          <w:p w14:paraId="68DB2DD8"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B7A9C19" w14:textId="77777777" w:rsidR="008C10F3" w:rsidRDefault="008C10F3" w:rsidP="00EB348F">
            <w:pPr>
              <w:pStyle w:val="TAL"/>
            </w:pPr>
            <w:r>
              <w:t>Update stage 3 on the RRMpolicyRatio</w:t>
            </w:r>
          </w:p>
        </w:tc>
        <w:tc>
          <w:tcPr>
            <w:tcW w:w="708" w:type="dxa"/>
            <w:shd w:val="solid" w:color="FFFFFF" w:fill="auto"/>
          </w:tcPr>
          <w:p w14:paraId="69C342BF" w14:textId="77777777" w:rsidR="008C10F3" w:rsidRDefault="008C10F3" w:rsidP="00EB348F">
            <w:pPr>
              <w:pStyle w:val="TAL"/>
              <w:rPr>
                <w:lang w:eastAsia="zh-CN"/>
              </w:rPr>
            </w:pPr>
            <w:r>
              <w:rPr>
                <w:lang w:eastAsia="zh-CN"/>
              </w:rPr>
              <w:t>16.5.0</w:t>
            </w:r>
          </w:p>
        </w:tc>
      </w:tr>
      <w:tr w:rsidR="008C10F3" w:rsidRPr="002B15AA" w14:paraId="3061E805" w14:textId="77777777" w:rsidTr="00EB348F">
        <w:tc>
          <w:tcPr>
            <w:tcW w:w="800" w:type="dxa"/>
            <w:shd w:val="solid" w:color="FFFFFF" w:fill="auto"/>
          </w:tcPr>
          <w:p w14:paraId="1421E758" w14:textId="77777777" w:rsidR="008C10F3" w:rsidRDefault="008C10F3" w:rsidP="00EB348F">
            <w:pPr>
              <w:pStyle w:val="TAL"/>
              <w:rPr>
                <w:lang w:eastAsia="zh-CN"/>
              </w:rPr>
            </w:pPr>
            <w:r>
              <w:rPr>
                <w:lang w:eastAsia="zh-CN"/>
              </w:rPr>
              <w:t>2020-06</w:t>
            </w:r>
          </w:p>
        </w:tc>
        <w:tc>
          <w:tcPr>
            <w:tcW w:w="1043" w:type="dxa"/>
            <w:shd w:val="solid" w:color="FFFFFF" w:fill="auto"/>
          </w:tcPr>
          <w:p w14:paraId="73B4DE54" w14:textId="77777777" w:rsidR="008C10F3" w:rsidRDefault="008C10F3" w:rsidP="00EB348F">
            <w:pPr>
              <w:pStyle w:val="TAL"/>
              <w:rPr>
                <w:lang w:eastAsia="zh-CN"/>
              </w:rPr>
            </w:pPr>
            <w:r>
              <w:rPr>
                <w:lang w:eastAsia="zh-CN"/>
              </w:rPr>
              <w:t>SA#88-e</w:t>
            </w:r>
          </w:p>
        </w:tc>
        <w:tc>
          <w:tcPr>
            <w:tcW w:w="1134" w:type="dxa"/>
            <w:shd w:val="solid" w:color="FFFFFF" w:fill="auto"/>
          </w:tcPr>
          <w:p w14:paraId="7CC238AB" w14:textId="77777777" w:rsidR="008C10F3" w:rsidRDefault="008C10F3" w:rsidP="00EB348F">
            <w:pPr>
              <w:pStyle w:val="TAL"/>
              <w:rPr>
                <w:rFonts w:cs="Arial"/>
                <w:lang w:eastAsia="zh-CN"/>
              </w:rPr>
            </w:pPr>
            <w:r>
              <w:rPr>
                <w:rFonts w:cs="Arial"/>
                <w:lang w:eastAsia="zh-CN"/>
              </w:rPr>
              <w:t>SP-200605</w:t>
            </w:r>
          </w:p>
        </w:tc>
        <w:tc>
          <w:tcPr>
            <w:tcW w:w="709" w:type="dxa"/>
            <w:shd w:val="solid" w:color="FFFFFF" w:fill="auto"/>
          </w:tcPr>
          <w:p w14:paraId="4204F793" w14:textId="77777777" w:rsidR="008C10F3" w:rsidRDefault="008C10F3" w:rsidP="00EB348F">
            <w:pPr>
              <w:pStyle w:val="TAL"/>
              <w:rPr>
                <w:lang w:eastAsia="zh-CN"/>
              </w:rPr>
            </w:pPr>
            <w:r>
              <w:rPr>
                <w:lang w:eastAsia="zh-CN"/>
              </w:rPr>
              <w:t>0286</w:t>
            </w:r>
          </w:p>
        </w:tc>
        <w:tc>
          <w:tcPr>
            <w:tcW w:w="425" w:type="dxa"/>
            <w:shd w:val="solid" w:color="FFFFFF" w:fill="auto"/>
          </w:tcPr>
          <w:p w14:paraId="539A9B31" w14:textId="77777777" w:rsidR="008C10F3" w:rsidRDefault="008C10F3" w:rsidP="00EB348F">
            <w:pPr>
              <w:pStyle w:val="TAL"/>
              <w:rPr>
                <w:lang w:eastAsia="zh-CN"/>
              </w:rPr>
            </w:pPr>
            <w:r>
              <w:rPr>
                <w:lang w:eastAsia="zh-CN"/>
              </w:rPr>
              <w:t>2</w:t>
            </w:r>
          </w:p>
        </w:tc>
        <w:tc>
          <w:tcPr>
            <w:tcW w:w="284" w:type="dxa"/>
            <w:shd w:val="solid" w:color="FFFFFF" w:fill="auto"/>
          </w:tcPr>
          <w:p w14:paraId="6D408A01"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5FFB3515" w14:textId="77777777" w:rsidR="008C10F3" w:rsidRDefault="008C10F3" w:rsidP="00EB348F">
            <w:pPr>
              <w:pStyle w:val="TAL"/>
            </w:pPr>
            <w:r>
              <w:t>Add IOC for configurable 5QIs</w:t>
            </w:r>
          </w:p>
        </w:tc>
        <w:tc>
          <w:tcPr>
            <w:tcW w:w="708" w:type="dxa"/>
            <w:shd w:val="solid" w:color="FFFFFF" w:fill="auto"/>
          </w:tcPr>
          <w:p w14:paraId="4330560C" w14:textId="77777777" w:rsidR="008C10F3" w:rsidRDefault="008C10F3" w:rsidP="00EB348F">
            <w:pPr>
              <w:pStyle w:val="TAL"/>
              <w:rPr>
                <w:lang w:eastAsia="zh-CN"/>
              </w:rPr>
            </w:pPr>
            <w:r>
              <w:rPr>
                <w:lang w:eastAsia="zh-CN"/>
              </w:rPr>
              <w:t>16.5.0</w:t>
            </w:r>
          </w:p>
        </w:tc>
      </w:tr>
      <w:tr w:rsidR="008C10F3" w:rsidRPr="002B15AA" w14:paraId="61A3C5D3" w14:textId="77777777" w:rsidTr="00EB348F">
        <w:tc>
          <w:tcPr>
            <w:tcW w:w="800" w:type="dxa"/>
            <w:shd w:val="solid" w:color="FFFFFF" w:fill="auto"/>
          </w:tcPr>
          <w:p w14:paraId="370EE39B" w14:textId="77777777" w:rsidR="008C10F3" w:rsidRDefault="008C10F3" w:rsidP="00EB348F">
            <w:pPr>
              <w:pStyle w:val="TAL"/>
              <w:rPr>
                <w:lang w:eastAsia="zh-CN"/>
              </w:rPr>
            </w:pPr>
            <w:r>
              <w:rPr>
                <w:lang w:eastAsia="zh-CN"/>
              </w:rPr>
              <w:t>2020-06</w:t>
            </w:r>
          </w:p>
        </w:tc>
        <w:tc>
          <w:tcPr>
            <w:tcW w:w="1043" w:type="dxa"/>
            <w:shd w:val="solid" w:color="FFFFFF" w:fill="auto"/>
          </w:tcPr>
          <w:p w14:paraId="513E7857" w14:textId="77777777" w:rsidR="008C10F3" w:rsidRDefault="008C10F3" w:rsidP="00EB348F">
            <w:pPr>
              <w:pStyle w:val="TAL"/>
              <w:rPr>
                <w:lang w:eastAsia="zh-CN"/>
              </w:rPr>
            </w:pPr>
            <w:r>
              <w:rPr>
                <w:lang w:eastAsia="zh-CN"/>
              </w:rPr>
              <w:t>SA#88-e</w:t>
            </w:r>
          </w:p>
        </w:tc>
        <w:tc>
          <w:tcPr>
            <w:tcW w:w="1134" w:type="dxa"/>
            <w:shd w:val="solid" w:color="FFFFFF" w:fill="auto"/>
          </w:tcPr>
          <w:p w14:paraId="649B82EF"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3CFB0927" w14:textId="77777777" w:rsidR="008C10F3" w:rsidRDefault="008C10F3" w:rsidP="00EB348F">
            <w:pPr>
              <w:pStyle w:val="TAL"/>
              <w:rPr>
                <w:lang w:eastAsia="zh-CN"/>
              </w:rPr>
            </w:pPr>
            <w:r>
              <w:rPr>
                <w:lang w:eastAsia="zh-CN"/>
              </w:rPr>
              <w:t>0287</w:t>
            </w:r>
          </w:p>
        </w:tc>
        <w:tc>
          <w:tcPr>
            <w:tcW w:w="425" w:type="dxa"/>
            <w:shd w:val="solid" w:color="FFFFFF" w:fill="auto"/>
          </w:tcPr>
          <w:p w14:paraId="059B0074" w14:textId="77777777" w:rsidR="008C10F3" w:rsidRDefault="008C10F3" w:rsidP="00EB348F">
            <w:pPr>
              <w:pStyle w:val="TAL"/>
              <w:rPr>
                <w:lang w:eastAsia="zh-CN"/>
              </w:rPr>
            </w:pPr>
            <w:r>
              <w:rPr>
                <w:lang w:eastAsia="zh-CN"/>
              </w:rPr>
              <w:t>1</w:t>
            </w:r>
          </w:p>
        </w:tc>
        <w:tc>
          <w:tcPr>
            <w:tcW w:w="284" w:type="dxa"/>
            <w:shd w:val="solid" w:color="FFFFFF" w:fill="auto"/>
          </w:tcPr>
          <w:p w14:paraId="266D091B"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400315AB" w14:textId="77777777" w:rsidR="008C10F3" w:rsidRDefault="008C10F3" w:rsidP="00EB348F">
            <w:pPr>
              <w:pStyle w:val="TAL"/>
            </w:pPr>
            <w:r>
              <w:t>Add IOC for 5QI to DSCP mapping</w:t>
            </w:r>
          </w:p>
        </w:tc>
        <w:tc>
          <w:tcPr>
            <w:tcW w:w="708" w:type="dxa"/>
            <w:shd w:val="solid" w:color="FFFFFF" w:fill="auto"/>
          </w:tcPr>
          <w:p w14:paraId="51631830" w14:textId="77777777" w:rsidR="008C10F3" w:rsidRDefault="008C10F3" w:rsidP="00EB348F">
            <w:pPr>
              <w:pStyle w:val="TAL"/>
              <w:rPr>
                <w:lang w:eastAsia="zh-CN"/>
              </w:rPr>
            </w:pPr>
            <w:r>
              <w:rPr>
                <w:lang w:eastAsia="zh-CN"/>
              </w:rPr>
              <w:t>16.5.0</w:t>
            </w:r>
          </w:p>
        </w:tc>
      </w:tr>
      <w:tr w:rsidR="008C10F3" w:rsidRPr="002B15AA" w14:paraId="0284FE83" w14:textId="77777777" w:rsidTr="00EB348F">
        <w:tc>
          <w:tcPr>
            <w:tcW w:w="800" w:type="dxa"/>
            <w:shd w:val="solid" w:color="FFFFFF" w:fill="auto"/>
          </w:tcPr>
          <w:p w14:paraId="62E90811" w14:textId="77777777" w:rsidR="008C10F3" w:rsidRDefault="008C10F3" w:rsidP="00EB348F">
            <w:pPr>
              <w:pStyle w:val="TAL"/>
              <w:rPr>
                <w:lang w:eastAsia="zh-CN"/>
              </w:rPr>
            </w:pPr>
            <w:r>
              <w:rPr>
                <w:lang w:eastAsia="zh-CN"/>
              </w:rPr>
              <w:t>2020-06</w:t>
            </w:r>
          </w:p>
        </w:tc>
        <w:tc>
          <w:tcPr>
            <w:tcW w:w="1043" w:type="dxa"/>
            <w:shd w:val="solid" w:color="FFFFFF" w:fill="auto"/>
          </w:tcPr>
          <w:p w14:paraId="20E75AE8" w14:textId="77777777" w:rsidR="008C10F3" w:rsidRDefault="008C10F3" w:rsidP="00EB348F">
            <w:pPr>
              <w:pStyle w:val="TAL"/>
              <w:rPr>
                <w:lang w:eastAsia="zh-CN"/>
              </w:rPr>
            </w:pPr>
            <w:r>
              <w:rPr>
                <w:lang w:eastAsia="zh-CN"/>
              </w:rPr>
              <w:t>SA#88-e</w:t>
            </w:r>
          </w:p>
        </w:tc>
        <w:tc>
          <w:tcPr>
            <w:tcW w:w="1134" w:type="dxa"/>
            <w:shd w:val="solid" w:color="FFFFFF" w:fill="auto"/>
          </w:tcPr>
          <w:p w14:paraId="66972AE1" w14:textId="77777777" w:rsidR="008C10F3" w:rsidRDefault="008C10F3" w:rsidP="00EB348F">
            <w:pPr>
              <w:pStyle w:val="TAL"/>
              <w:rPr>
                <w:rFonts w:cs="Arial"/>
                <w:lang w:eastAsia="zh-CN"/>
              </w:rPr>
            </w:pPr>
            <w:r>
              <w:rPr>
                <w:rFonts w:cs="Arial"/>
                <w:lang w:eastAsia="zh-CN"/>
              </w:rPr>
              <w:t>SP-200493</w:t>
            </w:r>
          </w:p>
        </w:tc>
        <w:tc>
          <w:tcPr>
            <w:tcW w:w="709" w:type="dxa"/>
            <w:shd w:val="solid" w:color="FFFFFF" w:fill="auto"/>
          </w:tcPr>
          <w:p w14:paraId="5054E735" w14:textId="77777777" w:rsidR="008C10F3" w:rsidRDefault="008C10F3" w:rsidP="00EB348F">
            <w:pPr>
              <w:pStyle w:val="TAL"/>
              <w:rPr>
                <w:lang w:eastAsia="zh-CN"/>
              </w:rPr>
            </w:pPr>
            <w:r>
              <w:rPr>
                <w:lang w:eastAsia="zh-CN"/>
              </w:rPr>
              <w:t>0289</w:t>
            </w:r>
          </w:p>
        </w:tc>
        <w:tc>
          <w:tcPr>
            <w:tcW w:w="425" w:type="dxa"/>
            <w:shd w:val="solid" w:color="FFFFFF" w:fill="auto"/>
          </w:tcPr>
          <w:p w14:paraId="6436C48D" w14:textId="77777777" w:rsidR="008C10F3" w:rsidRDefault="008C10F3" w:rsidP="00EB348F">
            <w:pPr>
              <w:pStyle w:val="TAL"/>
              <w:rPr>
                <w:lang w:eastAsia="zh-CN"/>
              </w:rPr>
            </w:pPr>
            <w:r>
              <w:rPr>
                <w:lang w:eastAsia="zh-CN"/>
              </w:rPr>
              <w:t>-</w:t>
            </w:r>
          </w:p>
        </w:tc>
        <w:tc>
          <w:tcPr>
            <w:tcW w:w="284" w:type="dxa"/>
            <w:shd w:val="solid" w:color="FFFFFF" w:fill="auto"/>
          </w:tcPr>
          <w:p w14:paraId="241F4F6F"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6037129D" w14:textId="77777777" w:rsidR="008C10F3" w:rsidRDefault="008C10F3" w:rsidP="00EB348F">
            <w:pPr>
              <w:pStyle w:val="TAL"/>
            </w:pPr>
            <w:r>
              <w:t>Stage3 add the NRM fragment for SON management</w:t>
            </w:r>
          </w:p>
        </w:tc>
        <w:tc>
          <w:tcPr>
            <w:tcW w:w="708" w:type="dxa"/>
            <w:shd w:val="solid" w:color="FFFFFF" w:fill="auto"/>
          </w:tcPr>
          <w:p w14:paraId="3BD20134" w14:textId="77777777" w:rsidR="008C10F3" w:rsidRDefault="008C10F3" w:rsidP="00EB348F">
            <w:pPr>
              <w:pStyle w:val="TAL"/>
              <w:rPr>
                <w:lang w:eastAsia="zh-CN"/>
              </w:rPr>
            </w:pPr>
            <w:r>
              <w:rPr>
                <w:lang w:eastAsia="zh-CN"/>
              </w:rPr>
              <w:t>16.5.0</w:t>
            </w:r>
          </w:p>
        </w:tc>
      </w:tr>
      <w:tr w:rsidR="008C10F3" w:rsidRPr="002B15AA" w14:paraId="7EF82353" w14:textId="77777777" w:rsidTr="00EB348F">
        <w:tc>
          <w:tcPr>
            <w:tcW w:w="800" w:type="dxa"/>
            <w:shd w:val="solid" w:color="FFFFFF" w:fill="auto"/>
          </w:tcPr>
          <w:p w14:paraId="43249A2B" w14:textId="77777777" w:rsidR="008C10F3" w:rsidRDefault="008C10F3" w:rsidP="00EB348F">
            <w:pPr>
              <w:pStyle w:val="TAL"/>
              <w:rPr>
                <w:lang w:eastAsia="zh-CN"/>
              </w:rPr>
            </w:pPr>
            <w:r>
              <w:rPr>
                <w:lang w:eastAsia="zh-CN"/>
              </w:rPr>
              <w:t>2020-06</w:t>
            </w:r>
          </w:p>
        </w:tc>
        <w:tc>
          <w:tcPr>
            <w:tcW w:w="1043" w:type="dxa"/>
            <w:shd w:val="solid" w:color="FFFFFF" w:fill="auto"/>
          </w:tcPr>
          <w:p w14:paraId="6E3B2E66" w14:textId="77777777" w:rsidR="008C10F3" w:rsidRDefault="008C10F3" w:rsidP="00EB348F">
            <w:pPr>
              <w:pStyle w:val="TAL"/>
              <w:rPr>
                <w:lang w:eastAsia="zh-CN"/>
              </w:rPr>
            </w:pPr>
            <w:r>
              <w:rPr>
                <w:lang w:eastAsia="zh-CN"/>
              </w:rPr>
              <w:t>SA#88-e</w:t>
            </w:r>
          </w:p>
        </w:tc>
        <w:tc>
          <w:tcPr>
            <w:tcW w:w="1134" w:type="dxa"/>
            <w:shd w:val="solid" w:color="FFFFFF" w:fill="auto"/>
          </w:tcPr>
          <w:p w14:paraId="6F6FFA89" w14:textId="77777777" w:rsidR="008C10F3" w:rsidRDefault="008C10F3" w:rsidP="00EB348F">
            <w:pPr>
              <w:pStyle w:val="TAL"/>
              <w:rPr>
                <w:rFonts w:cs="Arial"/>
                <w:lang w:eastAsia="zh-CN"/>
              </w:rPr>
            </w:pPr>
            <w:r>
              <w:rPr>
                <w:rFonts w:cs="Arial"/>
                <w:lang w:eastAsia="zh-CN"/>
              </w:rPr>
              <w:t>SP-200493</w:t>
            </w:r>
          </w:p>
        </w:tc>
        <w:tc>
          <w:tcPr>
            <w:tcW w:w="709" w:type="dxa"/>
            <w:shd w:val="solid" w:color="FFFFFF" w:fill="auto"/>
          </w:tcPr>
          <w:p w14:paraId="35EB40CC" w14:textId="77777777" w:rsidR="008C10F3" w:rsidRDefault="008C10F3" w:rsidP="00EB348F">
            <w:pPr>
              <w:pStyle w:val="TAL"/>
              <w:rPr>
                <w:lang w:eastAsia="zh-CN"/>
              </w:rPr>
            </w:pPr>
            <w:r>
              <w:rPr>
                <w:lang w:eastAsia="zh-CN"/>
              </w:rPr>
              <w:t>0290</w:t>
            </w:r>
          </w:p>
        </w:tc>
        <w:tc>
          <w:tcPr>
            <w:tcW w:w="425" w:type="dxa"/>
            <w:shd w:val="solid" w:color="FFFFFF" w:fill="auto"/>
          </w:tcPr>
          <w:p w14:paraId="1D21A2A9" w14:textId="77777777" w:rsidR="008C10F3" w:rsidRDefault="008C10F3" w:rsidP="00EB348F">
            <w:pPr>
              <w:pStyle w:val="TAL"/>
              <w:rPr>
                <w:lang w:eastAsia="zh-CN"/>
              </w:rPr>
            </w:pPr>
            <w:r>
              <w:rPr>
                <w:lang w:eastAsia="zh-CN"/>
              </w:rPr>
              <w:t>-</w:t>
            </w:r>
          </w:p>
        </w:tc>
        <w:tc>
          <w:tcPr>
            <w:tcW w:w="284" w:type="dxa"/>
            <w:shd w:val="solid" w:color="FFFFFF" w:fill="auto"/>
          </w:tcPr>
          <w:p w14:paraId="2E69EAFD"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3068AB3A" w14:textId="77777777" w:rsidR="008C10F3" w:rsidRDefault="008C10F3" w:rsidP="00EB348F">
            <w:pPr>
              <w:pStyle w:val="TAL"/>
            </w:pPr>
            <w:r>
              <w:t>ANR management for EN-DC architecture</w:t>
            </w:r>
          </w:p>
        </w:tc>
        <w:tc>
          <w:tcPr>
            <w:tcW w:w="708" w:type="dxa"/>
            <w:shd w:val="solid" w:color="FFFFFF" w:fill="auto"/>
          </w:tcPr>
          <w:p w14:paraId="3A7D9634" w14:textId="77777777" w:rsidR="008C10F3" w:rsidRDefault="008C10F3" w:rsidP="00EB348F">
            <w:pPr>
              <w:pStyle w:val="TAL"/>
              <w:rPr>
                <w:lang w:eastAsia="zh-CN"/>
              </w:rPr>
            </w:pPr>
            <w:r>
              <w:rPr>
                <w:lang w:eastAsia="zh-CN"/>
              </w:rPr>
              <w:t>16.5.0</w:t>
            </w:r>
          </w:p>
        </w:tc>
      </w:tr>
      <w:tr w:rsidR="008C10F3" w:rsidRPr="002B15AA" w14:paraId="679F87EE" w14:textId="77777777" w:rsidTr="00EB348F">
        <w:tc>
          <w:tcPr>
            <w:tcW w:w="800" w:type="dxa"/>
            <w:shd w:val="solid" w:color="FFFFFF" w:fill="auto"/>
          </w:tcPr>
          <w:p w14:paraId="10703093" w14:textId="77777777" w:rsidR="008C10F3" w:rsidRDefault="008C10F3" w:rsidP="00EB348F">
            <w:pPr>
              <w:pStyle w:val="TAL"/>
              <w:rPr>
                <w:lang w:eastAsia="zh-CN"/>
              </w:rPr>
            </w:pPr>
            <w:r>
              <w:rPr>
                <w:lang w:eastAsia="zh-CN"/>
              </w:rPr>
              <w:t>2020-06</w:t>
            </w:r>
          </w:p>
        </w:tc>
        <w:tc>
          <w:tcPr>
            <w:tcW w:w="1043" w:type="dxa"/>
            <w:shd w:val="solid" w:color="FFFFFF" w:fill="auto"/>
          </w:tcPr>
          <w:p w14:paraId="3B042FF9" w14:textId="77777777" w:rsidR="008C10F3" w:rsidRDefault="008C10F3" w:rsidP="00EB348F">
            <w:pPr>
              <w:pStyle w:val="TAL"/>
              <w:rPr>
                <w:lang w:eastAsia="zh-CN"/>
              </w:rPr>
            </w:pPr>
            <w:r>
              <w:rPr>
                <w:lang w:eastAsia="zh-CN"/>
              </w:rPr>
              <w:t>SA#88-e</w:t>
            </w:r>
          </w:p>
        </w:tc>
        <w:tc>
          <w:tcPr>
            <w:tcW w:w="1134" w:type="dxa"/>
            <w:shd w:val="solid" w:color="FFFFFF" w:fill="auto"/>
          </w:tcPr>
          <w:p w14:paraId="2AB1429E" w14:textId="77777777" w:rsidR="008C10F3" w:rsidRDefault="008C10F3" w:rsidP="00EB348F">
            <w:pPr>
              <w:pStyle w:val="TAL"/>
              <w:rPr>
                <w:rFonts w:cs="Arial"/>
                <w:lang w:eastAsia="zh-CN"/>
              </w:rPr>
            </w:pPr>
            <w:r>
              <w:rPr>
                <w:rFonts w:cs="Arial"/>
                <w:lang w:eastAsia="zh-CN"/>
              </w:rPr>
              <w:t>SP-200493</w:t>
            </w:r>
          </w:p>
        </w:tc>
        <w:tc>
          <w:tcPr>
            <w:tcW w:w="709" w:type="dxa"/>
            <w:shd w:val="solid" w:color="FFFFFF" w:fill="auto"/>
          </w:tcPr>
          <w:p w14:paraId="6D557519" w14:textId="77777777" w:rsidR="008C10F3" w:rsidRDefault="008C10F3" w:rsidP="00EB348F">
            <w:pPr>
              <w:pStyle w:val="TAL"/>
              <w:rPr>
                <w:lang w:eastAsia="zh-CN"/>
              </w:rPr>
            </w:pPr>
            <w:r>
              <w:rPr>
                <w:lang w:eastAsia="zh-CN"/>
              </w:rPr>
              <w:t>0291</w:t>
            </w:r>
          </w:p>
        </w:tc>
        <w:tc>
          <w:tcPr>
            <w:tcW w:w="425" w:type="dxa"/>
            <w:shd w:val="solid" w:color="FFFFFF" w:fill="auto"/>
          </w:tcPr>
          <w:p w14:paraId="027A27C9" w14:textId="77777777" w:rsidR="008C10F3" w:rsidRDefault="008C10F3" w:rsidP="00EB348F">
            <w:pPr>
              <w:pStyle w:val="TAL"/>
              <w:rPr>
                <w:lang w:eastAsia="zh-CN"/>
              </w:rPr>
            </w:pPr>
            <w:r>
              <w:rPr>
                <w:lang w:eastAsia="zh-CN"/>
              </w:rPr>
              <w:t>1</w:t>
            </w:r>
          </w:p>
        </w:tc>
        <w:tc>
          <w:tcPr>
            <w:tcW w:w="284" w:type="dxa"/>
            <w:shd w:val="solid" w:color="FFFFFF" w:fill="auto"/>
          </w:tcPr>
          <w:p w14:paraId="23550C7C"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10CCA8F3" w14:textId="77777777" w:rsidR="008C10F3" w:rsidRDefault="008C10F3" w:rsidP="00EB348F">
            <w:pPr>
              <w:pStyle w:val="TAL"/>
            </w:pPr>
            <w:r>
              <w:t>Add the NRM fragment for SON management</w:t>
            </w:r>
          </w:p>
        </w:tc>
        <w:tc>
          <w:tcPr>
            <w:tcW w:w="708" w:type="dxa"/>
            <w:shd w:val="solid" w:color="FFFFFF" w:fill="auto"/>
          </w:tcPr>
          <w:p w14:paraId="167A29BA" w14:textId="77777777" w:rsidR="008C10F3" w:rsidRDefault="008C10F3" w:rsidP="00EB348F">
            <w:pPr>
              <w:pStyle w:val="TAL"/>
              <w:rPr>
                <w:lang w:eastAsia="zh-CN"/>
              </w:rPr>
            </w:pPr>
            <w:r>
              <w:rPr>
                <w:lang w:eastAsia="zh-CN"/>
              </w:rPr>
              <w:t>16.5.0</w:t>
            </w:r>
          </w:p>
        </w:tc>
      </w:tr>
      <w:tr w:rsidR="008C10F3" w:rsidRPr="002B15AA" w14:paraId="5D6DFB42" w14:textId="77777777" w:rsidTr="00EB348F">
        <w:tc>
          <w:tcPr>
            <w:tcW w:w="800" w:type="dxa"/>
            <w:shd w:val="solid" w:color="FFFFFF" w:fill="auto"/>
          </w:tcPr>
          <w:p w14:paraId="6E2E9A9D" w14:textId="77777777" w:rsidR="008C10F3" w:rsidRDefault="008C10F3" w:rsidP="00EB348F">
            <w:pPr>
              <w:pStyle w:val="TAL"/>
              <w:rPr>
                <w:lang w:eastAsia="zh-CN"/>
              </w:rPr>
            </w:pPr>
            <w:r>
              <w:rPr>
                <w:lang w:eastAsia="zh-CN"/>
              </w:rPr>
              <w:t>2020-06</w:t>
            </w:r>
          </w:p>
        </w:tc>
        <w:tc>
          <w:tcPr>
            <w:tcW w:w="1043" w:type="dxa"/>
            <w:shd w:val="solid" w:color="FFFFFF" w:fill="auto"/>
          </w:tcPr>
          <w:p w14:paraId="0CEE5B1F" w14:textId="77777777" w:rsidR="008C10F3" w:rsidRDefault="008C10F3" w:rsidP="00EB348F">
            <w:pPr>
              <w:pStyle w:val="TAL"/>
              <w:rPr>
                <w:lang w:eastAsia="zh-CN"/>
              </w:rPr>
            </w:pPr>
            <w:r>
              <w:rPr>
                <w:lang w:eastAsia="zh-CN"/>
              </w:rPr>
              <w:t>SA#88-e</w:t>
            </w:r>
          </w:p>
        </w:tc>
        <w:tc>
          <w:tcPr>
            <w:tcW w:w="1134" w:type="dxa"/>
            <w:shd w:val="solid" w:color="FFFFFF" w:fill="auto"/>
          </w:tcPr>
          <w:p w14:paraId="2F2A5EE6"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07875E99" w14:textId="77777777" w:rsidR="008C10F3" w:rsidRDefault="008C10F3" w:rsidP="00EB348F">
            <w:pPr>
              <w:pStyle w:val="TAL"/>
              <w:rPr>
                <w:lang w:eastAsia="zh-CN"/>
              </w:rPr>
            </w:pPr>
            <w:r>
              <w:rPr>
                <w:lang w:eastAsia="zh-CN"/>
              </w:rPr>
              <w:t>0293</w:t>
            </w:r>
          </w:p>
        </w:tc>
        <w:tc>
          <w:tcPr>
            <w:tcW w:w="425" w:type="dxa"/>
            <w:shd w:val="solid" w:color="FFFFFF" w:fill="auto"/>
          </w:tcPr>
          <w:p w14:paraId="6F44BA2B" w14:textId="77777777" w:rsidR="008C10F3" w:rsidRDefault="008C10F3" w:rsidP="00EB348F">
            <w:pPr>
              <w:pStyle w:val="TAL"/>
              <w:rPr>
                <w:lang w:eastAsia="zh-CN"/>
              </w:rPr>
            </w:pPr>
            <w:r>
              <w:rPr>
                <w:lang w:eastAsia="zh-CN"/>
              </w:rPr>
              <w:t>-</w:t>
            </w:r>
          </w:p>
        </w:tc>
        <w:tc>
          <w:tcPr>
            <w:tcW w:w="284" w:type="dxa"/>
            <w:shd w:val="solid" w:color="FFFFFF" w:fill="auto"/>
          </w:tcPr>
          <w:p w14:paraId="3AA6F25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1ACC59C" w14:textId="77777777" w:rsidR="008C10F3" w:rsidRDefault="008C10F3" w:rsidP="00EB348F">
            <w:pPr>
              <w:pStyle w:val="TAL"/>
            </w:pPr>
            <w:r>
              <w:t>Add CommModelList NRM definition</w:t>
            </w:r>
          </w:p>
        </w:tc>
        <w:tc>
          <w:tcPr>
            <w:tcW w:w="708" w:type="dxa"/>
            <w:shd w:val="solid" w:color="FFFFFF" w:fill="auto"/>
          </w:tcPr>
          <w:p w14:paraId="4C25B3C2" w14:textId="77777777" w:rsidR="008C10F3" w:rsidRDefault="008C10F3" w:rsidP="00EB348F">
            <w:pPr>
              <w:pStyle w:val="TAL"/>
              <w:rPr>
                <w:lang w:eastAsia="zh-CN"/>
              </w:rPr>
            </w:pPr>
            <w:r>
              <w:rPr>
                <w:lang w:eastAsia="zh-CN"/>
              </w:rPr>
              <w:t>16.5.0</w:t>
            </w:r>
          </w:p>
        </w:tc>
      </w:tr>
      <w:tr w:rsidR="008C10F3" w:rsidRPr="002B15AA" w14:paraId="6883E59E" w14:textId="77777777" w:rsidTr="00EB348F">
        <w:tc>
          <w:tcPr>
            <w:tcW w:w="800" w:type="dxa"/>
            <w:shd w:val="solid" w:color="FFFFFF" w:fill="auto"/>
          </w:tcPr>
          <w:p w14:paraId="5F4CEE63" w14:textId="77777777" w:rsidR="008C10F3" w:rsidRDefault="008C10F3" w:rsidP="00EB348F">
            <w:pPr>
              <w:pStyle w:val="TAL"/>
              <w:rPr>
                <w:lang w:eastAsia="zh-CN"/>
              </w:rPr>
            </w:pPr>
            <w:r>
              <w:rPr>
                <w:lang w:eastAsia="zh-CN"/>
              </w:rPr>
              <w:t>2020-06</w:t>
            </w:r>
          </w:p>
        </w:tc>
        <w:tc>
          <w:tcPr>
            <w:tcW w:w="1043" w:type="dxa"/>
            <w:shd w:val="solid" w:color="FFFFFF" w:fill="auto"/>
          </w:tcPr>
          <w:p w14:paraId="25623CE2" w14:textId="77777777" w:rsidR="008C10F3" w:rsidRDefault="008C10F3" w:rsidP="00EB348F">
            <w:pPr>
              <w:pStyle w:val="TAL"/>
              <w:rPr>
                <w:lang w:eastAsia="zh-CN"/>
              </w:rPr>
            </w:pPr>
            <w:r>
              <w:rPr>
                <w:lang w:eastAsia="zh-CN"/>
              </w:rPr>
              <w:t>SA#88-e</w:t>
            </w:r>
          </w:p>
        </w:tc>
        <w:tc>
          <w:tcPr>
            <w:tcW w:w="1134" w:type="dxa"/>
            <w:shd w:val="solid" w:color="FFFFFF" w:fill="auto"/>
          </w:tcPr>
          <w:p w14:paraId="44C679AD"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0D36B7F2" w14:textId="77777777" w:rsidR="008C10F3" w:rsidRDefault="008C10F3" w:rsidP="00EB348F">
            <w:pPr>
              <w:pStyle w:val="TAL"/>
              <w:rPr>
                <w:lang w:eastAsia="zh-CN"/>
              </w:rPr>
            </w:pPr>
            <w:r>
              <w:rPr>
                <w:lang w:eastAsia="zh-CN"/>
              </w:rPr>
              <w:t>0294</w:t>
            </w:r>
          </w:p>
        </w:tc>
        <w:tc>
          <w:tcPr>
            <w:tcW w:w="425" w:type="dxa"/>
            <w:shd w:val="solid" w:color="FFFFFF" w:fill="auto"/>
          </w:tcPr>
          <w:p w14:paraId="073B6714" w14:textId="77777777" w:rsidR="008C10F3" w:rsidRDefault="008C10F3" w:rsidP="00EB348F">
            <w:pPr>
              <w:pStyle w:val="TAL"/>
              <w:rPr>
                <w:lang w:eastAsia="zh-CN"/>
              </w:rPr>
            </w:pPr>
            <w:r>
              <w:rPr>
                <w:lang w:eastAsia="zh-CN"/>
              </w:rPr>
              <w:t>1</w:t>
            </w:r>
          </w:p>
        </w:tc>
        <w:tc>
          <w:tcPr>
            <w:tcW w:w="284" w:type="dxa"/>
            <w:shd w:val="solid" w:color="FFFFFF" w:fill="auto"/>
          </w:tcPr>
          <w:p w14:paraId="0CEE2B88"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808BBE7" w14:textId="77777777" w:rsidR="008C10F3" w:rsidRDefault="008C10F3" w:rsidP="00EB348F">
            <w:pPr>
              <w:pStyle w:val="TAL"/>
            </w:pPr>
            <w:r>
              <w:t>Update NRM attribute definitions</w:t>
            </w:r>
          </w:p>
        </w:tc>
        <w:tc>
          <w:tcPr>
            <w:tcW w:w="708" w:type="dxa"/>
            <w:shd w:val="solid" w:color="FFFFFF" w:fill="auto"/>
          </w:tcPr>
          <w:p w14:paraId="721D48EF" w14:textId="77777777" w:rsidR="008C10F3" w:rsidRDefault="008C10F3" w:rsidP="00EB348F">
            <w:pPr>
              <w:pStyle w:val="TAL"/>
              <w:rPr>
                <w:lang w:eastAsia="zh-CN"/>
              </w:rPr>
            </w:pPr>
            <w:r>
              <w:rPr>
                <w:lang w:eastAsia="zh-CN"/>
              </w:rPr>
              <w:t>16.5.0</w:t>
            </w:r>
          </w:p>
        </w:tc>
      </w:tr>
      <w:tr w:rsidR="008C10F3" w:rsidRPr="002B15AA" w14:paraId="529835F6" w14:textId="77777777" w:rsidTr="00EB348F">
        <w:tc>
          <w:tcPr>
            <w:tcW w:w="800" w:type="dxa"/>
            <w:shd w:val="solid" w:color="FFFFFF" w:fill="auto"/>
          </w:tcPr>
          <w:p w14:paraId="270CD4B6" w14:textId="77777777" w:rsidR="008C10F3" w:rsidRDefault="008C10F3" w:rsidP="00EB348F">
            <w:pPr>
              <w:pStyle w:val="TAL"/>
              <w:rPr>
                <w:lang w:eastAsia="zh-CN"/>
              </w:rPr>
            </w:pPr>
            <w:r>
              <w:rPr>
                <w:lang w:eastAsia="zh-CN"/>
              </w:rPr>
              <w:t>2020-06</w:t>
            </w:r>
          </w:p>
        </w:tc>
        <w:tc>
          <w:tcPr>
            <w:tcW w:w="1043" w:type="dxa"/>
            <w:shd w:val="solid" w:color="FFFFFF" w:fill="auto"/>
          </w:tcPr>
          <w:p w14:paraId="32491CB0" w14:textId="77777777" w:rsidR="008C10F3" w:rsidRDefault="008C10F3" w:rsidP="00EB348F">
            <w:pPr>
              <w:pStyle w:val="TAL"/>
              <w:rPr>
                <w:lang w:eastAsia="zh-CN"/>
              </w:rPr>
            </w:pPr>
            <w:r>
              <w:rPr>
                <w:lang w:eastAsia="zh-CN"/>
              </w:rPr>
              <w:t>SA#88-e</w:t>
            </w:r>
          </w:p>
        </w:tc>
        <w:tc>
          <w:tcPr>
            <w:tcW w:w="1134" w:type="dxa"/>
            <w:shd w:val="solid" w:color="FFFFFF" w:fill="auto"/>
          </w:tcPr>
          <w:p w14:paraId="39DE6C39"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24EA89D8" w14:textId="77777777" w:rsidR="008C10F3" w:rsidRDefault="008C10F3" w:rsidP="00EB348F">
            <w:pPr>
              <w:pStyle w:val="TAL"/>
              <w:rPr>
                <w:lang w:eastAsia="zh-CN"/>
              </w:rPr>
            </w:pPr>
            <w:r>
              <w:rPr>
                <w:lang w:eastAsia="zh-CN"/>
              </w:rPr>
              <w:t>0295</w:t>
            </w:r>
          </w:p>
        </w:tc>
        <w:tc>
          <w:tcPr>
            <w:tcW w:w="425" w:type="dxa"/>
            <w:shd w:val="solid" w:color="FFFFFF" w:fill="auto"/>
          </w:tcPr>
          <w:p w14:paraId="54B6F3B7" w14:textId="77777777" w:rsidR="008C10F3" w:rsidRDefault="008C10F3" w:rsidP="00EB348F">
            <w:pPr>
              <w:pStyle w:val="TAL"/>
              <w:rPr>
                <w:lang w:eastAsia="zh-CN"/>
              </w:rPr>
            </w:pPr>
            <w:r>
              <w:rPr>
                <w:lang w:eastAsia="zh-CN"/>
              </w:rPr>
              <w:t>1</w:t>
            </w:r>
          </w:p>
        </w:tc>
        <w:tc>
          <w:tcPr>
            <w:tcW w:w="284" w:type="dxa"/>
            <w:shd w:val="solid" w:color="FFFFFF" w:fill="auto"/>
          </w:tcPr>
          <w:p w14:paraId="09B0A1E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840D0E5" w14:textId="77777777" w:rsidR="008C10F3" w:rsidRDefault="008C10F3" w:rsidP="00EB348F">
            <w:pPr>
              <w:pStyle w:val="TAL"/>
            </w:pPr>
            <w:r>
              <w:t>Correct NRM  definition in XML solution</w:t>
            </w:r>
          </w:p>
        </w:tc>
        <w:tc>
          <w:tcPr>
            <w:tcW w:w="708" w:type="dxa"/>
            <w:shd w:val="solid" w:color="FFFFFF" w:fill="auto"/>
          </w:tcPr>
          <w:p w14:paraId="499ACC30" w14:textId="77777777" w:rsidR="008C10F3" w:rsidRDefault="008C10F3" w:rsidP="00EB348F">
            <w:pPr>
              <w:pStyle w:val="TAL"/>
              <w:rPr>
                <w:lang w:eastAsia="zh-CN"/>
              </w:rPr>
            </w:pPr>
            <w:r>
              <w:rPr>
                <w:lang w:eastAsia="zh-CN"/>
              </w:rPr>
              <w:t>16.5.0</w:t>
            </w:r>
          </w:p>
        </w:tc>
      </w:tr>
      <w:tr w:rsidR="008C10F3" w:rsidRPr="002B15AA" w14:paraId="42513786" w14:textId="77777777" w:rsidTr="00EB348F">
        <w:tc>
          <w:tcPr>
            <w:tcW w:w="800" w:type="dxa"/>
            <w:shd w:val="solid" w:color="FFFFFF" w:fill="auto"/>
          </w:tcPr>
          <w:p w14:paraId="345B071E" w14:textId="77777777" w:rsidR="008C10F3" w:rsidRDefault="008C10F3" w:rsidP="00EB348F">
            <w:pPr>
              <w:pStyle w:val="TAL"/>
              <w:rPr>
                <w:lang w:eastAsia="zh-CN"/>
              </w:rPr>
            </w:pPr>
            <w:r>
              <w:rPr>
                <w:lang w:eastAsia="zh-CN"/>
              </w:rPr>
              <w:t>2020-06</w:t>
            </w:r>
          </w:p>
        </w:tc>
        <w:tc>
          <w:tcPr>
            <w:tcW w:w="1043" w:type="dxa"/>
            <w:shd w:val="solid" w:color="FFFFFF" w:fill="auto"/>
          </w:tcPr>
          <w:p w14:paraId="232CE131" w14:textId="77777777" w:rsidR="008C10F3" w:rsidRDefault="008C10F3" w:rsidP="00EB348F">
            <w:pPr>
              <w:pStyle w:val="TAL"/>
              <w:rPr>
                <w:lang w:eastAsia="zh-CN"/>
              </w:rPr>
            </w:pPr>
            <w:r>
              <w:rPr>
                <w:lang w:eastAsia="zh-CN"/>
              </w:rPr>
              <w:t>SA#88-e</w:t>
            </w:r>
          </w:p>
        </w:tc>
        <w:tc>
          <w:tcPr>
            <w:tcW w:w="1134" w:type="dxa"/>
            <w:shd w:val="solid" w:color="FFFFFF" w:fill="auto"/>
          </w:tcPr>
          <w:p w14:paraId="0BC7DFBC" w14:textId="77777777" w:rsidR="008C10F3" w:rsidRDefault="008C10F3" w:rsidP="00EB348F">
            <w:pPr>
              <w:pStyle w:val="TAL"/>
              <w:rPr>
                <w:rFonts w:cs="Arial"/>
                <w:lang w:eastAsia="zh-CN"/>
              </w:rPr>
            </w:pPr>
            <w:r>
              <w:rPr>
                <w:rFonts w:cs="Arial"/>
                <w:lang w:eastAsia="zh-CN"/>
              </w:rPr>
              <w:t>SP-200485</w:t>
            </w:r>
          </w:p>
        </w:tc>
        <w:tc>
          <w:tcPr>
            <w:tcW w:w="709" w:type="dxa"/>
            <w:shd w:val="solid" w:color="FFFFFF" w:fill="auto"/>
          </w:tcPr>
          <w:p w14:paraId="0DDED4FD" w14:textId="77777777" w:rsidR="008C10F3" w:rsidRDefault="008C10F3" w:rsidP="00EB348F">
            <w:pPr>
              <w:pStyle w:val="TAL"/>
              <w:rPr>
                <w:lang w:eastAsia="zh-CN"/>
              </w:rPr>
            </w:pPr>
            <w:r>
              <w:rPr>
                <w:lang w:eastAsia="zh-CN"/>
              </w:rPr>
              <w:t>0300</w:t>
            </w:r>
          </w:p>
        </w:tc>
        <w:tc>
          <w:tcPr>
            <w:tcW w:w="425" w:type="dxa"/>
            <w:shd w:val="solid" w:color="FFFFFF" w:fill="auto"/>
          </w:tcPr>
          <w:p w14:paraId="389DAF66" w14:textId="77777777" w:rsidR="008C10F3" w:rsidRDefault="008C10F3" w:rsidP="00EB348F">
            <w:pPr>
              <w:pStyle w:val="TAL"/>
              <w:rPr>
                <w:lang w:eastAsia="zh-CN"/>
              </w:rPr>
            </w:pPr>
            <w:r>
              <w:rPr>
                <w:lang w:eastAsia="zh-CN"/>
              </w:rPr>
              <w:t>1</w:t>
            </w:r>
          </w:p>
        </w:tc>
        <w:tc>
          <w:tcPr>
            <w:tcW w:w="284" w:type="dxa"/>
            <w:shd w:val="solid" w:color="FFFFFF" w:fill="auto"/>
          </w:tcPr>
          <w:p w14:paraId="145EAC7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F0AB429" w14:textId="77777777" w:rsidR="008C10F3" w:rsidRDefault="008C10F3" w:rsidP="00EB348F">
            <w:pPr>
              <w:pStyle w:val="TAL"/>
            </w:pPr>
            <w:r>
              <w:t>Clarification on the relation of GST, ServiceProfile and SliceProfile</w:t>
            </w:r>
          </w:p>
        </w:tc>
        <w:tc>
          <w:tcPr>
            <w:tcW w:w="708" w:type="dxa"/>
            <w:shd w:val="solid" w:color="FFFFFF" w:fill="auto"/>
          </w:tcPr>
          <w:p w14:paraId="28AE5074" w14:textId="77777777" w:rsidR="008C10F3" w:rsidRDefault="008C10F3" w:rsidP="00EB348F">
            <w:pPr>
              <w:pStyle w:val="TAL"/>
              <w:rPr>
                <w:lang w:eastAsia="zh-CN"/>
              </w:rPr>
            </w:pPr>
            <w:r>
              <w:rPr>
                <w:lang w:eastAsia="zh-CN"/>
              </w:rPr>
              <w:t>16.5.0</w:t>
            </w:r>
          </w:p>
        </w:tc>
      </w:tr>
      <w:tr w:rsidR="008C10F3" w:rsidRPr="002B15AA" w14:paraId="09904BC3" w14:textId="77777777" w:rsidTr="00EB348F">
        <w:tc>
          <w:tcPr>
            <w:tcW w:w="800" w:type="dxa"/>
            <w:shd w:val="solid" w:color="FFFFFF" w:fill="auto"/>
          </w:tcPr>
          <w:p w14:paraId="40CBF129" w14:textId="77777777" w:rsidR="008C10F3" w:rsidRDefault="008C10F3" w:rsidP="00EB348F">
            <w:pPr>
              <w:pStyle w:val="TAL"/>
              <w:rPr>
                <w:lang w:eastAsia="zh-CN"/>
              </w:rPr>
            </w:pPr>
            <w:r>
              <w:rPr>
                <w:lang w:eastAsia="zh-CN"/>
              </w:rPr>
              <w:t>2020-06</w:t>
            </w:r>
          </w:p>
        </w:tc>
        <w:tc>
          <w:tcPr>
            <w:tcW w:w="1043" w:type="dxa"/>
            <w:shd w:val="solid" w:color="FFFFFF" w:fill="auto"/>
          </w:tcPr>
          <w:p w14:paraId="6AEF97CB" w14:textId="77777777" w:rsidR="008C10F3" w:rsidRDefault="008C10F3" w:rsidP="00EB348F">
            <w:pPr>
              <w:pStyle w:val="TAL"/>
              <w:rPr>
                <w:lang w:eastAsia="zh-CN"/>
              </w:rPr>
            </w:pPr>
            <w:r>
              <w:rPr>
                <w:lang w:eastAsia="zh-CN"/>
              </w:rPr>
              <w:t>SA#88-e</w:t>
            </w:r>
          </w:p>
        </w:tc>
        <w:tc>
          <w:tcPr>
            <w:tcW w:w="1134" w:type="dxa"/>
            <w:shd w:val="solid" w:color="FFFFFF" w:fill="auto"/>
          </w:tcPr>
          <w:p w14:paraId="049F4827" w14:textId="77777777" w:rsidR="008C10F3" w:rsidRDefault="008C10F3" w:rsidP="00EB348F">
            <w:pPr>
              <w:pStyle w:val="TAL"/>
              <w:rPr>
                <w:rFonts w:cs="Arial"/>
                <w:lang w:eastAsia="zh-CN"/>
              </w:rPr>
            </w:pPr>
            <w:r>
              <w:rPr>
                <w:rFonts w:cs="Arial"/>
                <w:lang w:eastAsia="zh-CN"/>
              </w:rPr>
              <w:t>SP-200496</w:t>
            </w:r>
          </w:p>
        </w:tc>
        <w:tc>
          <w:tcPr>
            <w:tcW w:w="709" w:type="dxa"/>
            <w:shd w:val="solid" w:color="FFFFFF" w:fill="auto"/>
          </w:tcPr>
          <w:p w14:paraId="6D9FA7F4" w14:textId="77777777" w:rsidR="008C10F3" w:rsidRDefault="008C10F3" w:rsidP="00EB348F">
            <w:pPr>
              <w:pStyle w:val="TAL"/>
              <w:rPr>
                <w:lang w:eastAsia="zh-CN"/>
              </w:rPr>
            </w:pPr>
            <w:r>
              <w:rPr>
                <w:lang w:eastAsia="zh-CN"/>
              </w:rPr>
              <w:t>0301</w:t>
            </w:r>
          </w:p>
        </w:tc>
        <w:tc>
          <w:tcPr>
            <w:tcW w:w="425" w:type="dxa"/>
            <w:shd w:val="solid" w:color="FFFFFF" w:fill="auto"/>
          </w:tcPr>
          <w:p w14:paraId="20FB26CA" w14:textId="77777777" w:rsidR="008C10F3" w:rsidRDefault="008C10F3" w:rsidP="00EB348F">
            <w:pPr>
              <w:pStyle w:val="TAL"/>
              <w:rPr>
                <w:lang w:eastAsia="zh-CN"/>
              </w:rPr>
            </w:pPr>
            <w:r>
              <w:rPr>
                <w:lang w:eastAsia="zh-CN"/>
              </w:rPr>
              <w:t>1</w:t>
            </w:r>
          </w:p>
        </w:tc>
        <w:tc>
          <w:tcPr>
            <w:tcW w:w="284" w:type="dxa"/>
            <w:shd w:val="solid" w:color="FFFFFF" w:fill="auto"/>
          </w:tcPr>
          <w:p w14:paraId="5E0BE3A1"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092885F0" w14:textId="77777777" w:rsidR="008C10F3" w:rsidRDefault="008C10F3" w:rsidP="00EB348F">
            <w:pPr>
              <w:pStyle w:val="TAL"/>
            </w:pPr>
            <w:r>
              <w:t>Add ES coverage relation in NRCellRelation</w:t>
            </w:r>
          </w:p>
        </w:tc>
        <w:tc>
          <w:tcPr>
            <w:tcW w:w="708" w:type="dxa"/>
            <w:shd w:val="solid" w:color="FFFFFF" w:fill="auto"/>
          </w:tcPr>
          <w:p w14:paraId="72A6F19F" w14:textId="77777777" w:rsidR="008C10F3" w:rsidRDefault="008C10F3" w:rsidP="00EB348F">
            <w:pPr>
              <w:pStyle w:val="TAL"/>
              <w:rPr>
                <w:lang w:eastAsia="zh-CN"/>
              </w:rPr>
            </w:pPr>
            <w:r>
              <w:rPr>
                <w:lang w:eastAsia="zh-CN"/>
              </w:rPr>
              <w:t>16.5.0</w:t>
            </w:r>
          </w:p>
        </w:tc>
      </w:tr>
      <w:tr w:rsidR="008C10F3" w:rsidRPr="002B15AA" w14:paraId="4B881B40" w14:textId="77777777" w:rsidTr="00EB348F">
        <w:tc>
          <w:tcPr>
            <w:tcW w:w="800" w:type="dxa"/>
            <w:shd w:val="solid" w:color="FFFFFF" w:fill="auto"/>
          </w:tcPr>
          <w:p w14:paraId="7FB739FF" w14:textId="77777777" w:rsidR="008C10F3" w:rsidRDefault="008C10F3" w:rsidP="00EB348F">
            <w:pPr>
              <w:pStyle w:val="TAL"/>
              <w:rPr>
                <w:lang w:eastAsia="zh-CN"/>
              </w:rPr>
            </w:pPr>
            <w:r>
              <w:rPr>
                <w:lang w:eastAsia="zh-CN"/>
              </w:rPr>
              <w:t>2020-06</w:t>
            </w:r>
          </w:p>
        </w:tc>
        <w:tc>
          <w:tcPr>
            <w:tcW w:w="1043" w:type="dxa"/>
            <w:shd w:val="solid" w:color="FFFFFF" w:fill="auto"/>
          </w:tcPr>
          <w:p w14:paraId="3338FAC0" w14:textId="77777777" w:rsidR="008C10F3" w:rsidRDefault="008C10F3" w:rsidP="00EB348F">
            <w:pPr>
              <w:pStyle w:val="TAL"/>
              <w:rPr>
                <w:lang w:eastAsia="zh-CN"/>
              </w:rPr>
            </w:pPr>
            <w:r>
              <w:rPr>
                <w:lang w:eastAsia="zh-CN"/>
              </w:rPr>
              <w:t>SA#88-e</w:t>
            </w:r>
          </w:p>
        </w:tc>
        <w:tc>
          <w:tcPr>
            <w:tcW w:w="1134" w:type="dxa"/>
            <w:shd w:val="solid" w:color="FFFFFF" w:fill="auto"/>
          </w:tcPr>
          <w:p w14:paraId="2BF86F31"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74CE83AA" w14:textId="77777777" w:rsidR="008C10F3" w:rsidRDefault="008C10F3" w:rsidP="00EB348F">
            <w:pPr>
              <w:pStyle w:val="TAL"/>
              <w:rPr>
                <w:lang w:eastAsia="zh-CN"/>
              </w:rPr>
            </w:pPr>
            <w:r>
              <w:rPr>
                <w:lang w:eastAsia="zh-CN"/>
              </w:rPr>
              <w:t>0302</w:t>
            </w:r>
          </w:p>
        </w:tc>
        <w:tc>
          <w:tcPr>
            <w:tcW w:w="425" w:type="dxa"/>
            <w:shd w:val="solid" w:color="FFFFFF" w:fill="auto"/>
          </w:tcPr>
          <w:p w14:paraId="319DFAEF" w14:textId="77777777" w:rsidR="008C10F3" w:rsidRDefault="008C10F3" w:rsidP="00EB348F">
            <w:pPr>
              <w:pStyle w:val="TAL"/>
              <w:rPr>
                <w:lang w:eastAsia="zh-CN"/>
              </w:rPr>
            </w:pPr>
            <w:r>
              <w:rPr>
                <w:lang w:eastAsia="zh-CN"/>
              </w:rPr>
              <w:t>-</w:t>
            </w:r>
          </w:p>
        </w:tc>
        <w:tc>
          <w:tcPr>
            <w:tcW w:w="284" w:type="dxa"/>
            <w:shd w:val="solid" w:color="FFFFFF" w:fill="auto"/>
          </w:tcPr>
          <w:p w14:paraId="14B0652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E24C00A" w14:textId="77777777" w:rsidR="008C10F3" w:rsidRDefault="008C10F3" w:rsidP="00EB348F">
            <w:pPr>
              <w:pStyle w:val="TAL"/>
            </w:pPr>
            <w:r>
              <w:t>Update the decription for RRMPolicy_ and resouceType</w:t>
            </w:r>
          </w:p>
        </w:tc>
        <w:tc>
          <w:tcPr>
            <w:tcW w:w="708" w:type="dxa"/>
            <w:shd w:val="solid" w:color="FFFFFF" w:fill="auto"/>
          </w:tcPr>
          <w:p w14:paraId="72E80EAE" w14:textId="77777777" w:rsidR="008C10F3" w:rsidRDefault="008C10F3" w:rsidP="00EB348F">
            <w:pPr>
              <w:pStyle w:val="TAL"/>
              <w:rPr>
                <w:lang w:eastAsia="zh-CN"/>
              </w:rPr>
            </w:pPr>
            <w:r>
              <w:rPr>
                <w:lang w:eastAsia="zh-CN"/>
              </w:rPr>
              <w:t>16.5.0</w:t>
            </w:r>
          </w:p>
        </w:tc>
      </w:tr>
      <w:tr w:rsidR="008C10F3" w:rsidRPr="002B15AA" w14:paraId="6D4026F5" w14:textId="77777777" w:rsidTr="00EB348F">
        <w:tc>
          <w:tcPr>
            <w:tcW w:w="800" w:type="dxa"/>
            <w:shd w:val="solid" w:color="FFFFFF" w:fill="auto"/>
          </w:tcPr>
          <w:p w14:paraId="3F8A51C6" w14:textId="77777777" w:rsidR="008C10F3" w:rsidRDefault="008C10F3" w:rsidP="00EB348F">
            <w:pPr>
              <w:pStyle w:val="TAL"/>
              <w:rPr>
                <w:lang w:eastAsia="zh-CN"/>
              </w:rPr>
            </w:pPr>
            <w:r>
              <w:rPr>
                <w:lang w:eastAsia="zh-CN"/>
              </w:rPr>
              <w:t>2020-06</w:t>
            </w:r>
          </w:p>
        </w:tc>
        <w:tc>
          <w:tcPr>
            <w:tcW w:w="1043" w:type="dxa"/>
            <w:shd w:val="solid" w:color="FFFFFF" w:fill="auto"/>
          </w:tcPr>
          <w:p w14:paraId="386FE582" w14:textId="77777777" w:rsidR="008C10F3" w:rsidRDefault="008C10F3" w:rsidP="00EB348F">
            <w:pPr>
              <w:pStyle w:val="TAL"/>
              <w:rPr>
                <w:lang w:eastAsia="zh-CN"/>
              </w:rPr>
            </w:pPr>
            <w:r>
              <w:rPr>
                <w:lang w:eastAsia="zh-CN"/>
              </w:rPr>
              <w:t>SA#88-e</w:t>
            </w:r>
          </w:p>
        </w:tc>
        <w:tc>
          <w:tcPr>
            <w:tcW w:w="1134" w:type="dxa"/>
            <w:shd w:val="solid" w:color="FFFFFF" w:fill="auto"/>
          </w:tcPr>
          <w:p w14:paraId="37C47821"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074163E8" w14:textId="77777777" w:rsidR="008C10F3" w:rsidRDefault="008C10F3" w:rsidP="00EB348F">
            <w:pPr>
              <w:pStyle w:val="TAL"/>
              <w:rPr>
                <w:lang w:eastAsia="zh-CN"/>
              </w:rPr>
            </w:pPr>
            <w:r>
              <w:rPr>
                <w:lang w:eastAsia="zh-CN"/>
              </w:rPr>
              <w:t>0303</w:t>
            </w:r>
          </w:p>
        </w:tc>
        <w:tc>
          <w:tcPr>
            <w:tcW w:w="425" w:type="dxa"/>
            <w:shd w:val="solid" w:color="FFFFFF" w:fill="auto"/>
          </w:tcPr>
          <w:p w14:paraId="72A26D8E" w14:textId="77777777" w:rsidR="008C10F3" w:rsidRDefault="008C10F3" w:rsidP="00EB348F">
            <w:pPr>
              <w:pStyle w:val="TAL"/>
              <w:rPr>
                <w:lang w:eastAsia="zh-CN"/>
              </w:rPr>
            </w:pPr>
            <w:r>
              <w:rPr>
                <w:lang w:eastAsia="zh-CN"/>
              </w:rPr>
              <w:t>-</w:t>
            </w:r>
          </w:p>
        </w:tc>
        <w:tc>
          <w:tcPr>
            <w:tcW w:w="284" w:type="dxa"/>
            <w:shd w:val="solid" w:color="FFFFFF" w:fill="auto"/>
          </w:tcPr>
          <w:p w14:paraId="5C51DC37"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B7A1F18" w14:textId="77777777" w:rsidR="008C10F3" w:rsidRDefault="008C10F3" w:rsidP="00EB348F">
            <w:pPr>
              <w:pStyle w:val="TAL"/>
            </w:pPr>
            <w:r>
              <w:t>Update definition for attribute localAddress in EP_RP IOC</w:t>
            </w:r>
          </w:p>
        </w:tc>
        <w:tc>
          <w:tcPr>
            <w:tcW w:w="708" w:type="dxa"/>
            <w:shd w:val="solid" w:color="FFFFFF" w:fill="auto"/>
          </w:tcPr>
          <w:p w14:paraId="2707B1E3" w14:textId="77777777" w:rsidR="008C10F3" w:rsidRDefault="008C10F3" w:rsidP="00EB348F">
            <w:pPr>
              <w:pStyle w:val="TAL"/>
              <w:rPr>
                <w:lang w:eastAsia="zh-CN"/>
              </w:rPr>
            </w:pPr>
            <w:r>
              <w:rPr>
                <w:lang w:eastAsia="zh-CN"/>
              </w:rPr>
              <w:t>16.5.0</w:t>
            </w:r>
          </w:p>
        </w:tc>
      </w:tr>
      <w:tr w:rsidR="008C10F3" w:rsidRPr="002B15AA" w14:paraId="237DE015" w14:textId="77777777" w:rsidTr="00EB348F">
        <w:tc>
          <w:tcPr>
            <w:tcW w:w="800" w:type="dxa"/>
            <w:shd w:val="solid" w:color="FFFFFF" w:fill="auto"/>
          </w:tcPr>
          <w:p w14:paraId="51236882" w14:textId="77777777" w:rsidR="008C10F3" w:rsidRDefault="008C10F3" w:rsidP="00EB348F">
            <w:pPr>
              <w:pStyle w:val="TAL"/>
              <w:rPr>
                <w:lang w:eastAsia="zh-CN"/>
              </w:rPr>
            </w:pPr>
            <w:r>
              <w:rPr>
                <w:lang w:eastAsia="zh-CN"/>
              </w:rPr>
              <w:t>2020-06</w:t>
            </w:r>
          </w:p>
        </w:tc>
        <w:tc>
          <w:tcPr>
            <w:tcW w:w="1043" w:type="dxa"/>
            <w:shd w:val="solid" w:color="FFFFFF" w:fill="auto"/>
          </w:tcPr>
          <w:p w14:paraId="566D2575" w14:textId="77777777" w:rsidR="008C10F3" w:rsidRDefault="008C10F3" w:rsidP="00EB348F">
            <w:pPr>
              <w:pStyle w:val="TAL"/>
              <w:rPr>
                <w:lang w:eastAsia="zh-CN"/>
              </w:rPr>
            </w:pPr>
            <w:r>
              <w:rPr>
                <w:lang w:eastAsia="zh-CN"/>
              </w:rPr>
              <w:t>SA#88-e</w:t>
            </w:r>
          </w:p>
        </w:tc>
        <w:tc>
          <w:tcPr>
            <w:tcW w:w="1134" w:type="dxa"/>
            <w:shd w:val="solid" w:color="FFFFFF" w:fill="auto"/>
          </w:tcPr>
          <w:p w14:paraId="3442D85D" w14:textId="77777777" w:rsidR="008C10F3" w:rsidRDefault="008C10F3" w:rsidP="00EB348F">
            <w:pPr>
              <w:pStyle w:val="TAL"/>
              <w:rPr>
                <w:rFonts w:cs="Arial"/>
                <w:lang w:eastAsia="zh-CN"/>
              </w:rPr>
            </w:pPr>
            <w:r>
              <w:rPr>
                <w:rFonts w:cs="Arial"/>
                <w:lang w:eastAsia="zh-CN"/>
              </w:rPr>
              <w:t>SP-200486</w:t>
            </w:r>
          </w:p>
        </w:tc>
        <w:tc>
          <w:tcPr>
            <w:tcW w:w="709" w:type="dxa"/>
            <w:shd w:val="solid" w:color="FFFFFF" w:fill="auto"/>
          </w:tcPr>
          <w:p w14:paraId="03733FFB" w14:textId="77777777" w:rsidR="008C10F3" w:rsidRDefault="008C10F3" w:rsidP="00EB348F">
            <w:pPr>
              <w:pStyle w:val="TAL"/>
              <w:rPr>
                <w:lang w:eastAsia="zh-CN"/>
              </w:rPr>
            </w:pPr>
            <w:r>
              <w:rPr>
                <w:lang w:eastAsia="zh-CN"/>
              </w:rPr>
              <w:t>0305</w:t>
            </w:r>
          </w:p>
        </w:tc>
        <w:tc>
          <w:tcPr>
            <w:tcW w:w="425" w:type="dxa"/>
            <w:shd w:val="solid" w:color="FFFFFF" w:fill="auto"/>
          </w:tcPr>
          <w:p w14:paraId="776A2BA4" w14:textId="77777777" w:rsidR="008C10F3" w:rsidRDefault="008C10F3" w:rsidP="00EB348F">
            <w:pPr>
              <w:pStyle w:val="TAL"/>
              <w:rPr>
                <w:lang w:eastAsia="zh-CN"/>
              </w:rPr>
            </w:pPr>
            <w:r>
              <w:rPr>
                <w:lang w:eastAsia="zh-CN"/>
              </w:rPr>
              <w:t>1</w:t>
            </w:r>
          </w:p>
        </w:tc>
        <w:tc>
          <w:tcPr>
            <w:tcW w:w="284" w:type="dxa"/>
            <w:shd w:val="solid" w:color="FFFFFF" w:fill="auto"/>
          </w:tcPr>
          <w:p w14:paraId="3F1919E8"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41039F57" w14:textId="77777777" w:rsidR="008C10F3" w:rsidRDefault="008C10F3" w:rsidP="00EB348F">
            <w:pPr>
              <w:pStyle w:val="TAL"/>
            </w:pPr>
            <w:r>
              <w:t>Correction of references</w:t>
            </w:r>
          </w:p>
        </w:tc>
        <w:tc>
          <w:tcPr>
            <w:tcW w:w="708" w:type="dxa"/>
            <w:shd w:val="solid" w:color="FFFFFF" w:fill="auto"/>
          </w:tcPr>
          <w:p w14:paraId="4304A013" w14:textId="77777777" w:rsidR="008C10F3" w:rsidRDefault="008C10F3" w:rsidP="00EB348F">
            <w:pPr>
              <w:pStyle w:val="TAL"/>
              <w:rPr>
                <w:lang w:eastAsia="zh-CN"/>
              </w:rPr>
            </w:pPr>
            <w:r>
              <w:rPr>
                <w:lang w:eastAsia="zh-CN"/>
              </w:rPr>
              <w:t>16.5.0</w:t>
            </w:r>
          </w:p>
        </w:tc>
      </w:tr>
      <w:tr w:rsidR="008C10F3" w:rsidRPr="002B15AA" w14:paraId="7F73A1F6" w14:textId="77777777" w:rsidTr="00EB348F">
        <w:tc>
          <w:tcPr>
            <w:tcW w:w="800" w:type="dxa"/>
            <w:shd w:val="solid" w:color="FFFFFF" w:fill="auto"/>
          </w:tcPr>
          <w:p w14:paraId="2F0A3DAD" w14:textId="77777777" w:rsidR="008C10F3" w:rsidRDefault="008C10F3" w:rsidP="00EB348F">
            <w:pPr>
              <w:pStyle w:val="TAL"/>
              <w:rPr>
                <w:lang w:eastAsia="zh-CN"/>
              </w:rPr>
            </w:pPr>
            <w:r>
              <w:rPr>
                <w:lang w:eastAsia="zh-CN"/>
              </w:rPr>
              <w:t>2020-06</w:t>
            </w:r>
          </w:p>
        </w:tc>
        <w:tc>
          <w:tcPr>
            <w:tcW w:w="1043" w:type="dxa"/>
            <w:shd w:val="solid" w:color="FFFFFF" w:fill="auto"/>
          </w:tcPr>
          <w:p w14:paraId="36ECEA98" w14:textId="77777777" w:rsidR="008C10F3" w:rsidRDefault="008C10F3" w:rsidP="00EB348F">
            <w:pPr>
              <w:pStyle w:val="TAL"/>
              <w:rPr>
                <w:lang w:eastAsia="zh-CN"/>
              </w:rPr>
            </w:pPr>
            <w:r>
              <w:rPr>
                <w:lang w:eastAsia="zh-CN"/>
              </w:rPr>
              <w:t>SA#88-e</w:t>
            </w:r>
          </w:p>
        </w:tc>
        <w:tc>
          <w:tcPr>
            <w:tcW w:w="1134" w:type="dxa"/>
            <w:shd w:val="solid" w:color="FFFFFF" w:fill="auto"/>
          </w:tcPr>
          <w:p w14:paraId="39F08D67" w14:textId="77777777" w:rsidR="008C10F3" w:rsidRDefault="008C10F3" w:rsidP="00EB348F">
            <w:pPr>
              <w:pStyle w:val="TAL"/>
              <w:rPr>
                <w:rFonts w:cs="Arial"/>
                <w:lang w:eastAsia="zh-CN"/>
              </w:rPr>
            </w:pPr>
            <w:r>
              <w:rPr>
                <w:rFonts w:cs="Arial"/>
                <w:lang w:eastAsia="zh-CN"/>
              </w:rPr>
              <w:t>SP-200485</w:t>
            </w:r>
          </w:p>
        </w:tc>
        <w:tc>
          <w:tcPr>
            <w:tcW w:w="709" w:type="dxa"/>
            <w:shd w:val="solid" w:color="FFFFFF" w:fill="auto"/>
          </w:tcPr>
          <w:p w14:paraId="5C6D8D7F" w14:textId="77777777" w:rsidR="008C10F3" w:rsidRDefault="008C10F3" w:rsidP="00EB348F">
            <w:pPr>
              <w:pStyle w:val="TAL"/>
              <w:rPr>
                <w:lang w:eastAsia="zh-CN"/>
              </w:rPr>
            </w:pPr>
            <w:r>
              <w:rPr>
                <w:lang w:eastAsia="zh-CN"/>
              </w:rPr>
              <w:t>0306</w:t>
            </w:r>
          </w:p>
        </w:tc>
        <w:tc>
          <w:tcPr>
            <w:tcW w:w="425" w:type="dxa"/>
            <w:shd w:val="solid" w:color="FFFFFF" w:fill="auto"/>
          </w:tcPr>
          <w:p w14:paraId="71DA1C3F" w14:textId="77777777" w:rsidR="008C10F3" w:rsidRDefault="008C10F3" w:rsidP="00EB348F">
            <w:pPr>
              <w:pStyle w:val="TAL"/>
              <w:rPr>
                <w:lang w:eastAsia="zh-CN"/>
              </w:rPr>
            </w:pPr>
            <w:r>
              <w:rPr>
                <w:lang w:eastAsia="zh-CN"/>
              </w:rPr>
              <w:t>1</w:t>
            </w:r>
          </w:p>
        </w:tc>
        <w:tc>
          <w:tcPr>
            <w:tcW w:w="284" w:type="dxa"/>
            <w:shd w:val="solid" w:color="FFFFFF" w:fill="auto"/>
          </w:tcPr>
          <w:p w14:paraId="577A984B"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5315562" w14:textId="77777777" w:rsidR="008C10F3" w:rsidRDefault="008C10F3" w:rsidP="00EB348F">
            <w:pPr>
              <w:pStyle w:val="TAL"/>
            </w:pPr>
            <w:r>
              <w:t>add transport information and slice mapping on backhaul endpoints</w:t>
            </w:r>
          </w:p>
        </w:tc>
        <w:tc>
          <w:tcPr>
            <w:tcW w:w="708" w:type="dxa"/>
            <w:shd w:val="solid" w:color="FFFFFF" w:fill="auto"/>
          </w:tcPr>
          <w:p w14:paraId="20A545CE" w14:textId="77777777" w:rsidR="008C10F3" w:rsidRDefault="008C10F3" w:rsidP="00EB348F">
            <w:pPr>
              <w:pStyle w:val="TAL"/>
              <w:rPr>
                <w:lang w:eastAsia="zh-CN"/>
              </w:rPr>
            </w:pPr>
            <w:r>
              <w:rPr>
                <w:lang w:eastAsia="zh-CN"/>
              </w:rPr>
              <w:t>16.5.0</w:t>
            </w:r>
          </w:p>
        </w:tc>
      </w:tr>
      <w:tr w:rsidR="008C10F3" w:rsidRPr="002B15AA" w14:paraId="700C8434" w14:textId="77777777" w:rsidTr="00EB348F">
        <w:tc>
          <w:tcPr>
            <w:tcW w:w="800" w:type="dxa"/>
            <w:shd w:val="solid" w:color="FFFFFF" w:fill="auto"/>
          </w:tcPr>
          <w:p w14:paraId="12194811" w14:textId="77777777" w:rsidR="008C10F3" w:rsidRDefault="008C10F3" w:rsidP="00EB348F">
            <w:pPr>
              <w:pStyle w:val="TAL"/>
              <w:rPr>
                <w:lang w:eastAsia="zh-CN"/>
              </w:rPr>
            </w:pPr>
            <w:r>
              <w:rPr>
                <w:lang w:eastAsia="zh-CN"/>
              </w:rPr>
              <w:t>2020-06</w:t>
            </w:r>
          </w:p>
        </w:tc>
        <w:tc>
          <w:tcPr>
            <w:tcW w:w="1043" w:type="dxa"/>
            <w:shd w:val="solid" w:color="FFFFFF" w:fill="auto"/>
          </w:tcPr>
          <w:p w14:paraId="6EEE64A7" w14:textId="77777777" w:rsidR="008C10F3" w:rsidRDefault="008C10F3" w:rsidP="00EB348F">
            <w:pPr>
              <w:pStyle w:val="TAL"/>
              <w:rPr>
                <w:lang w:eastAsia="zh-CN"/>
              </w:rPr>
            </w:pPr>
            <w:r>
              <w:rPr>
                <w:lang w:eastAsia="zh-CN"/>
              </w:rPr>
              <w:t>SA#88-e</w:t>
            </w:r>
          </w:p>
        </w:tc>
        <w:tc>
          <w:tcPr>
            <w:tcW w:w="1134" w:type="dxa"/>
            <w:shd w:val="solid" w:color="FFFFFF" w:fill="auto"/>
          </w:tcPr>
          <w:p w14:paraId="4A984883" w14:textId="77777777" w:rsidR="008C10F3" w:rsidRDefault="008C10F3" w:rsidP="00EB348F">
            <w:pPr>
              <w:pStyle w:val="TAL"/>
              <w:rPr>
                <w:rFonts w:cs="Arial"/>
                <w:lang w:eastAsia="zh-CN"/>
              </w:rPr>
            </w:pPr>
            <w:r>
              <w:rPr>
                <w:rFonts w:cs="Arial"/>
                <w:lang w:eastAsia="zh-CN"/>
              </w:rPr>
              <w:t>SP-200485</w:t>
            </w:r>
          </w:p>
        </w:tc>
        <w:tc>
          <w:tcPr>
            <w:tcW w:w="709" w:type="dxa"/>
            <w:shd w:val="solid" w:color="FFFFFF" w:fill="auto"/>
          </w:tcPr>
          <w:p w14:paraId="4F22AE85" w14:textId="77777777" w:rsidR="008C10F3" w:rsidRDefault="008C10F3" w:rsidP="00EB348F">
            <w:pPr>
              <w:pStyle w:val="TAL"/>
              <w:rPr>
                <w:lang w:eastAsia="zh-CN"/>
              </w:rPr>
            </w:pPr>
            <w:r>
              <w:rPr>
                <w:lang w:eastAsia="zh-CN"/>
              </w:rPr>
              <w:t>0307</w:t>
            </w:r>
          </w:p>
        </w:tc>
        <w:tc>
          <w:tcPr>
            <w:tcW w:w="425" w:type="dxa"/>
            <w:shd w:val="solid" w:color="FFFFFF" w:fill="auto"/>
          </w:tcPr>
          <w:p w14:paraId="008DF17F" w14:textId="77777777" w:rsidR="008C10F3" w:rsidRDefault="008C10F3" w:rsidP="00EB348F">
            <w:pPr>
              <w:pStyle w:val="TAL"/>
              <w:rPr>
                <w:lang w:eastAsia="zh-CN"/>
              </w:rPr>
            </w:pPr>
            <w:r>
              <w:rPr>
                <w:lang w:eastAsia="zh-CN"/>
              </w:rPr>
              <w:t>-</w:t>
            </w:r>
          </w:p>
        </w:tc>
        <w:tc>
          <w:tcPr>
            <w:tcW w:w="284" w:type="dxa"/>
            <w:shd w:val="solid" w:color="FFFFFF" w:fill="auto"/>
          </w:tcPr>
          <w:p w14:paraId="60764C0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550BAC3" w14:textId="77777777" w:rsidR="008C10F3" w:rsidRDefault="008C10F3" w:rsidP="00EB348F">
            <w:pPr>
              <w:pStyle w:val="TAL"/>
            </w:pPr>
            <w:r>
              <w:t>add transport information and slice mapping on backhaul endpoints stage 3</w:t>
            </w:r>
          </w:p>
        </w:tc>
        <w:tc>
          <w:tcPr>
            <w:tcW w:w="708" w:type="dxa"/>
            <w:shd w:val="solid" w:color="FFFFFF" w:fill="auto"/>
          </w:tcPr>
          <w:p w14:paraId="75198B93" w14:textId="77777777" w:rsidR="008C10F3" w:rsidRDefault="008C10F3" w:rsidP="00EB348F">
            <w:pPr>
              <w:pStyle w:val="TAL"/>
              <w:rPr>
                <w:lang w:eastAsia="zh-CN"/>
              </w:rPr>
            </w:pPr>
            <w:r>
              <w:rPr>
                <w:lang w:eastAsia="zh-CN"/>
              </w:rPr>
              <w:t>16.5.0</w:t>
            </w:r>
          </w:p>
        </w:tc>
      </w:tr>
      <w:tr w:rsidR="008C10F3" w:rsidRPr="002B15AA" w14:paraId="7C0419DD" w14:textId="77777777" w:rsidTr="00EB348F">
        <w:tc>
          <w:tcPr>
            <w:tcW w:w="800" w:type="dxa"/>
            <w:shd w:val="solid" w:color="FFFFFF" w:fill="auto"/>
          </w:tcPr>
          <w:p w14:paraId="2B38BE32" w14:textId="77777777" w:rsidR="008C10F3" w:rsidRDefault="008C10F3" w:rsidP="00EB348F">
            <w:pPr>
              <w:pStyle w:val="TAL"/>
              <w:rPr>
                <w:lang w:eastAsia="zh-CN"/>
              </w:rPr>
            </w:pPr>
            <w:r>
              <w:rPr>
                <w:lang w:eastAsia="zh-CN"/>
              </w:rPr>
              <w:t>2020-06</w:t>
            </w:r>
          </w:p>
        </w:tc>
        <w:tc>
          <w:tcPr>
            <w:tcW w:w="1043" w:type="dxa"/>
            <w:shd w:val="solid" w:color="FFFFFF" w:fill="auto"/>
          </w:tcPr>
          <w:p w14:paraId="3AE54F05" w14:textId="77777777" w:rsidR="008C10F3" w:rsidRDefault="008C10F3" w:rsidP="00EB348F">
            <w:pPr>
              <w:pStyle w:val="TAL"/>
              <w:rPr>
                <w:lang w:eastAsia="zh-CN"/>
              </w:rPr>
            </w:pPr>
            <w:r>
              <w:rPr>
                <w:lang w:eastAsia="zh-CN"/>
              </w:rPr>
              <w:t>SA#88-e</w:t>
            </w:r>
          </w:p>
        </w:tc>
        <w:tc>
          <w:tcPr>
            <w:tcW w:w="1134" w:type="dxa"/>
            <w:shd w:val="solid" w:color="FFFFFF" w:fill="auto"/>
          </w:tcPr>
          <w:p w14:paraId="0A1537E7"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6B0E5E86" w14:textId="77777777" w:rsidR="008C10F3" w:rsidRDefault="008C10F3" w:rsidP="00EB348F">
            <w:pPr>
              <w:pStyle w:val="TAL"/>
              <w:rPr>
                <w:lang w:eastAsia="zh-CN"/>
              </w:rPr>
            </w:pPr>
            <w:r>
              <w:rPr>
                <w:lang w:eastAsia="zh-CN"/>
              </w:rPr>
              <w:t>0312</w:t>
            </w:r>
          </w:p>
        </w:tc>
        <w:tc>
          <w:tcPr>
            <w:tcW w:w="425" w:type="dxa"/>
            <w:shd w:val="solid" w:color="FFFFFF" w:fill="auto"/>
          </w:tcPr>
          <w:p w14:paraId="214D3112" w14:textId="77777777" w:rsidR="008C10F3" w:rsidRDefault="008C10F3" w:rsidP="00EB348F">
            <w:pPr>
              <w:pStyle w:val="TAL"/>
              <w:rPr>
                <w:lang w:eastAsia="zh-CN"/>
              </w:rPr>
            </w:pPr>
            <w:r>
              <w:rPr>
                <w:lang w:eastAsia="zh-CN"/>
              </w:rPr>
              <w:t>1</w:t>
            </w:r>
          </w:p>
        </w:tc>
        <w:tc>
          <w:tcPr>
            <w:tcW w:w="284" w:type="dxa"/>
            <w:shd w:val="solid" w:color="FFFFFF" w:fill="auto"/>
          </w:tcPr>
          <w:p w14:paraId="296032B7"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6A8672A4" w14:textId="77777777" w:rsidR="008C10F3" w:rsidRDefault="008C10F3" w:rsidP="00EB348F">
            <w:pPr>
              <w:pStyle w:val="TAL"/>
            </w:pPr>
            <w:r>
              <w:t>Update SliceProfile attributes solution 1</w:t>
            </w:r>
          </w:p>
        </w:tc>
        <w:tc>
          <w:tcPr>
            <w:tcW w:w="708" w:type="dxa"/>
            <w:shd w:val="solid" w:color="FFFFFF" w:fill="auto"/>
          </w:tcPr>
          <w:p w14:paraId="42E8E774" w14:textId="77777777" w:rsidR="008C10F3" w:rsidRDefault="008C10F3" w:rsidP="00EB348F">
            <w:pPr>
              <w:pStyle w:val="TAL"/>
              <w:rPr>
                <w:lang w:eastAsia="zh-CN"/>
              </w:rPr>
            </w:pPr>
            <w:r>
              <w:rPr>
                <w:lang w:eastAsia="zh-CN"/>
              </w:rPr>
              <w:t>16.5.0</w:t>
            </w:r>
          </w:p>
        </w:tc>
      </w:tr>
      <w:tr w:rsidR="008C10F3" w:rsidRPr="002B15AA" w14:paraId="3568B501" w14:textId="77777777" w:rsidTr="00EB348F">
        <w:tc>
          <w:tcPr>
            <w:tcW w:w="800" w:type="dxa"/>
            <w:shd w:val="solid" w:color="FFFFFF" w:fill="auto"/>
          </w:tcPr>
          <w:p w14:paraId="4461337D" w14:textId="77777777" w:rsidR="008C10F3" w:rsidRDefault="008C10F3" w:rsidP="00EB348F">
            <w:pPr>
              <w:pStyle w:val="TAL"/>
              <w:rPr>
                <w:lang w:eastAsia="zh-CN"/>
              </w:rPr>
            </w:pPr>
            <w:r>
              <w:rPr>
                <w:lang w:eastAsia="zh-CN"/>
              </w:rPr>
              <w:t>2020-06</w:t>
            </w:r>
          </w:p>
        </w:tc>
        <w:tc>
          <w:tcPr>
            <w:tcW w:w="1043" w:type="dxa"/>
            <w:shd w:val="solid" w:color="FFFFFF" w:fill="auto"/>
          </w:tcPr>
          <w:p w14:paraId="60011428" w14:textId="77777777" w:rsidR="008C10F3" w:rsidRDefault="008C10F3" w:rsidP="00EB348F">
            <w:pPr>
              <w:pStyle w:val="TAL"/>
              <w:rPr>
                <w:lang w:eastAsia="zh-CN"/>
              </w:rPr>
            </w:pPr>
            <w:r>
              <w:rPr>
                <w:lang w:eastAsia="zh-CN"/>
              </w:rPr>
              <w:t>SA#88-e</w:t>
            </w:r>
          </w:p>
        </w:tc>
        <w:tc>
          <w:tcPr>
            <w:tcW w:w="1134" w:type="dxa"/>
            <w:shd w:val="solid" w:color="FFFFFF" w:fill="auto"/>
          </w:tcPr>
          <w:p w14:paraId="246F22E4"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569A4EEE" w14:textId="77777777" w:rsidR="008C10F3" w:rsidRDefault="008C10F3" w:rsidP="00EB348F">
            <w:pPr>
              <w:pStyle w:val="TAL"/>
              <w:rPr>
                <w:lang w:eastAsia="zh-CN"/>
              </w:rPr>
            </w:pPr>
            <w:r>
              <w:rPr>
                <w:lang w:eastAsia="zh-CN"/>
              </w:rPr>
              <w:t>0315</w:t>
            </w:r>
          </w:p>
        </w:tc>
        <w:tc>
          <w:tcPr>
            <w:tcW w:w="425" w:type="dxa"/>
            <w:shd w:val="solid" w:color="FFFFFF" w:fill="auto"/>
          </w:tcPr>
          <w:p w14:paraId="78D2F2F3" w14:textId="77777777" w:rsidR="008C10F3" w:rsidRDefault="008C10F3" w:rsidP="00EB348F">
            <w:pPr>
              <w:pStyle w:val="TAL"/>
              <w:rPr>
                <w:lang w:eastAsia="zh-CN"/>
              </w:rPr>
            </w:pPr>
            <w:r>
              <w:rPr>
                <w:lang w:eastAsia="zh-CN"/>
              </w:rPr>
              <w:t>1</w:t>
            </w:r>
          </w:p>
        </w:tc>
        <w:tc>
          <w:tcPr>
            <w:tcW w:w="284" w:type="dxa"/>
            <w:shd w:val="solid" w:color="FFFFFF" w:fill="auto"/>
          </w:tcPr>
          <w:p w14:paraId="4FBF4318"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777DE26E" w14:textId="77777777" w:rsidR="008C10F3" w:rsidRDefault="008C10F3" w:rsidP="00EB348F">
            <w:pPr>
              <w:pStyle w:val="TAL"/>
            </w:pPr>
            <w:r>
              <w:t>Add configuredMaxTxEIRP on NRSectorCarrier</w:t>
            </w:r>
          </w:p>
        </w:tc>
        <w:tc>
          <w:tcPr>
            <w:tcW w:w="708" w:type="dxa"/>
            <w:shd w:val="solid" w:color="FFFFFF" w:fill="auto"/>
          </w:tcPr>
          <w:p w14:paraId="336499B0" w14:textId="77777777" w:rsidR="008C10F3" w:rsidRDefault="008C10F3" w:rsidP="00EB348F">
            <w:pPr>
              <w:pStyle w:val="TAL"/>
              <w:rPr>
                <w:lang w:eastAsia="zh-CN"/>
              </w:rPr>
            </w:pPr>
            <w:r>
              <w:rPr>
                <w:lang w:eastAsia="zh-CN"/>
              </w:rPr>
              <w:t>16.5.0</w:t>
            </w:r>
          </w:p>
        </w:tc>
      </w:tr>
      <w:tr w:rsidR="008C10F3" w:rsidRPr="002B15AA" w14:paraId="1483B061" w14:textId="77777777" w:rsidTr="00EB348F">
        <w:tc>
          <w:tcPr>
            <w:tcW w:w="800" w:type="dxa"/>
            <w:shd w:val="solid" w:color="FFFFFF" w:fill="auto"/>
          </w:tcPr>
          <w:p w14:paraId="0CF4A675" w14:textId="77777777" w:rsidR="008C10F3" w:rsidRDefault="008C10F3" w:rsidP="00EB348F">
            <w:pPr>
              <w:pStyle w:val="TAL"/>
              <w:rPr>
                <w:lang w:eastAsia="zh-CN"/>
              </w:rPr>
            </w:pPr>
            <w:r>
              <w:rPr>
                <w:lang w:eastAsia="zh-CN"/>
              </w:rPr>
              <w:t>2020-06</w:t>
            </w:r>
          </w:p>
        </w:tc>
        <w:tc>
          <w:tcPr>
            <w:tcW w:w="1043" w:type="dxa"/>
            <w:shd w:val="solid" w:color="FFFFFF" w:fill="auto"/>
          </w:tcPr>
          <w:p w14:paraId="20A287BC" w14:textId="77777777" w:rsidR="008C10F3" w:rsidRDefault="008C10F3" w:rsidP="00EB348F">
            <w:pPr>
              <w:pStyle w:val="TAL"/>
              <w:rPr>
                <w:lang w:eastAsia="zh-CN"/>
              </w:rPr>
            </w:pPr>
            <w:r>
              <w:rPr>
                <w:lang w:eastAsia="zh-CN"/>
              </w:rPr>
              <w:t>SA#88-e</w:t>
            </w:r>
          </w:p>
        </w:tc>
        <w:tc>
          <w:tcPr>
            <w:tcW w:w="1134" w:type="dxa"/>
            <w:shd w:val="solid" w:color="FFFFFF" w:fill="auto"/>
          </w:tcPr>
          <w:p w14:paraId="163DF7BD"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6255C93A" w14:textId="77777777" w:rsidR="008C10F3" w:rsidRDefault="008C10F3" w:rsidP="00EB348F">
            <w:pPr>
              <w:pStyle w:val="TAL"/>
              <w:rPr>
                <w:lang w:eastAsia="zh-CN"/>
              </w:rPr>
            </w:pPr>
            <w:r>
              <w:rPr>
                <w:lang w:eastAsia="zh-CN"/>
              </w:rPr>
              <w:t>0316</w:t>
            </w:r>
          </w:p>
        </w:tc>
        <w:tc>
          <w:tcPr>
            <w:tcW w:w="425" w:type="dxa"/>
            <w:shd w:val="solid" w:color="FFFFFF" w:fill="auto"/>
          </w:tcPr>
          <w:p w14:paraId="10159F6C" w14:textId="77777777" w:rsidR="008C10F3" w:rsidRDefault="008C10F3" w:rsidP="00EB348F">
            <w:pPr>
              <w:pStyle w:val="TAL"/>
              <w:rPr>
                <w:lang w:eastAsia="zh-CN"/>
              </w:rPr>
            </w:pPr>
            <w:r>
              <w:rPr>
                <w:lang w:eastAsia="zh-CN"/>
              </w:rPr>
              <w:t>-</w:t>
            </w:r>
          </w:p>
        </w:tc>
        <w:tc>
          <w:tcPr>
            <w:tcW w:w="284" w:type="dxa"/>
            <w:shd w:val="solid" w:color="FFFFFF" w:fill="auto"/>
          </w:tcPr>
          <w:p w14:paraId="2891B48C"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78C82F2E" w14:textId="77777777" w:rsidR="008C10F3" w:rsidRDefault="008C10F3" w:rsidP="00EB348F">
            <w:pPr>
              <w:pStyle w:val="TAL"/>
            </w:pPr>
            <w:r>
              <w:t xml:space="preserve">Stage 3 Add configuredMaxTxEIRP on NRSectorCarrier </w:t>
            </w:r>
          </w:p>
        </w:tc>
        <w:tc>
          <w:tcPr>
            <w:tcW w:w="708" w:type="dxa"/>
            <w:shd w:val="solid" w:color="FFFFFF" w:fill="auto"/>
          </w:tcPr>
          <w:p w14:paraId="32C6ED20" w14:textId="77777777" w:rsidR="008C10F3" w:rsidRDefault="008C10F3" w:rsidP="00EB348F">
            <w:pPr>
              <w:pStyle w:val="TAL"/>
              <w:rPr>
                <w:lang w:eastAsia="zh-CN"/>
              </w:rPr>
            </w:pPr>
            <w:r>
              <w:rPr>
                <w:lang w:eastAsia="zh-CN"/>
              </w:rPr>
              <w:t>16.5.0</w:t>
            </w:r>
          </w:p>
        </w:tc>
      </w:tr>
      <w:tr w:rsidR="008C10F3" w:rsidRPr="002B15AA" w14:paraId="1D7BD368" w14:textId="77777777" w:rsidTr="00EB348F">
        <w:tc>
          <w:tcPr>
            <w:tcW w:w="800" w:type="dxa"/>
            <w:shd w:val="solid" w:color="FFFFFF" w:fill="auto"/>
          </w:tcPr>
          <w:p w14:paraId="1B124538" w14:textId="77777777" w:rsidR="008C10F3" w:rsidRDefault="008C10F3" w:rsidP="00EB348F">
            <w:pPr>
              <w:pStyle w:val="TAL"/>
              <w:rPr>
                <w:lang w:eastAsia="zh-CN"/>
              </w:rPr>
            </w:pPr>
            <w:r>
              <w:rPr>
                <w:lang w:eastAsia="zh-CN"/>
              </w:rPr>
              <w:t>2020-06</w:t>
            </w:r>
          </w:p>
        </w:tc>
        <w:tc>
          <w:tcPr>
            <w:tcW w:w="1043" w:type="dxa"/>
            <w:shd w:val="solid" w:color="FFFFFF" w:fill="auto"/>
          </w:tcPr>
          <w:p w14:paraId="26F62FDD" w14:textId="77777777" w:rsidR="008C10F3" w:rsidRDefault="008C10F3" w:rsidP="00EB348F">
            <w:pPr>
              <w:pStyle w:val="TAL"/>
              <w:rPr>
                <w:lang w:eastAsia="zh-CN"/>
              </w:rPr>
            </w:pPr>
            <w:r>
              <w:rPr>
                <w:lang w:eastAsia="zh-CN"/>
              </w:rPr>
              <w:t>SA#88-e</w:t>
            </w:r>
          </w:p>
        </w:tc>
        <w:tc>
          <w:tcPr>
            <w:tcW w:w="1134" w:type="dxa"/>
            <w:shd w:val="solid" w:color="FFFFFF" w:fill="auto"/>
          </w:tcPr>
          <w:p w14:paraId="4D9705CE" w14:textId="77777777" w:rsidR="008C10F3" w:rsidRDefault="008C10F3" w:rsidP="00EB348F">
            <w:pPr>
              <w:pStyle w:val="TAL"/>
              <w:rPr>
                <w:rFonts w:cs="Arial"/>
                <w:lang w:eastAsia="zh-CN"/>
              </w:rPr>
            </w:pPr>
            <w:r>
              <w:rPr>
                <w:rFonts w:cs="Arial"/>
                <w:lang w:eastAsia="zh-CN"/>
              </w:rPr>
              <w:t>SP-200490</w:t>
            </w:r>
          </w:p>
        </w:tc>
        <w:tc>
          <w:tcPr>
            <w:tcW w:w="709" w:type="dxa"/>
            <w:shd w:val="solid" w:color="FFFFFF" w:fill="auto"/>
          </w:tcPr>
          <w:p w14:paraId="35C6857B" w14:textId="77777777" w:rsidR="008C10F3" w:rsidRDefault="008C10F3" w:rsidP="00EB348F">
            <w:pPr>
              <w:pStyle w:val="TAL"/>
              <w:rPr>
                <w:lang w:eastAsia="zh-CN"/>
              </w:rPr>
            </w:pPr>
            <w:r>
              <w:rPr>
                <w:lang w:eastAsia="zh-CN"/>
              </w:rPr>
              <w:t>0318</w:t>
            </w:r>
          </w:p>
        </w:tc>
        <w:tc>
          <w:tcPr>
            <w:tcW w:w="425" w:type="dxa"/>
            <w:shd w:val="solid" w:color="FFFFFF" w:fill="auto"/>
          </w:tcPr>
          <w:p w14:paraId="1BFB8AC4" w14:textId="77777777" w:rsidR="008C10F3" w:rsidRDefault="008C10F3" w:rsidP="00EB348F">
            <w:pPr>
              <w:pStyle w:val="TAL"/>
              <w:rPr>
                <w:lang w:eastAsia="zh-CN"/>
              </w:rPr>
            </w:pPr>
            <w:r>
              <w:rPr>
                <w:lang w:eastAsia="zh-CN"/>
              </w:rPr>
              <w:t>-</w:t>
            </w:r>
          </w:p>
        </w:tc>
        <w:tc>
          <w:tcPr>
            <w:tcW w:w="284" w:type="dxa"/>
            <w:shd w:val="solid" w:color="FFFFFF" w:fill="auto"/>
          </w:tcPr>
          <w:p w14:paraId="1C0734D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B82889F" w14:textId="77777777" w:rsidR="008C10F3" w:rsidRDefault="008C10F3" w:rsidP="00EB348F">
            <w:pPr>
              <w:pStyle w:val="TAL"/>
            </w:pPr>
            <w:r>
              <w:t>Update NRM YANG for 28.541</w:t>
            </w:r>
          </w:p>
        </w:tc>
        <w:tc>
          <w:tcPr>
            <w:tcW w:w="708" w:type="dxa"/>
            <w:shd w:val="solid" w:color="FFFFFF" w:fill="auto"/>
          </w:tcPr>
          <w:p w14:paraId="39C03346" w14:textId="77777777" w:rsidR="008C10F3" w:rsidRDefault="008C10F3" w:rsidP="00EB348F">
            <w:pPr>
              <w:pStyle w:val="TAL"/>
              <w:rPr>
                <w:lang w:eastAsia="zh-CN"/>
              </w:rPr>
            </w:pPr>
            <w:r>
              <w:rPr>
                <w:lang w:eastAsia="zh-CN"/>
              </w:rPr>
              <w:t>16.5.0</w:t>
            </w:r>
          </w:p>
        </w:tc>
      </w:tr>
      <w:tr w:rsidR="008C10F3" w:rsidRPr="002B15AA" w14:paraId="6DCDE34D" w14:textId="77777777" w:rsidTr="00EB348F">
        <w:tc>
          <w:tcPr>
            <w:tcW w:w="800" w:type="dxa"/>
            <w:shd w:val="solid" w:color="FFFFFF" w:fill="auto"/>
          </w:tcPr>
          <w:p w14:paraId="326A017E" w14:textId="77777777" w:rsidR="008C10F3" w:rsidRDefault="008C10F3" w:rsidP="00EB348F">
            <w:pPr>
              <w:pStyle w:val="TAL"/>
              <w:rPr>
                <w:lang w:eastAsia="zh-CN"/>
              </w:rPr>
            </w:pPr>
            <w:r>
              <w:rPr>
                <w:lang w:eastAsia="zh-CN"/>
              </w:rPr>
              <w:t>2020-06</w:t>
            </w:r>
          </w:p>
        </w:tc>
        <w:tc>
          <w:tcPr>
            <w:tcW w:w="1043" w:type="dxa"/>
            <w:shd w:val="solid" w:color="FFFFFF" w:fill="auto"/>
          </w:tcPr>
          <w:p w14:paraId="27C807E8" w14:textId="77777777" w:rsidR="008C10F3" w:rsidRDefault="008C10F3" w:rsidP="00EB348F">
            <w:pPr>
              <w:pStyle w:val="TAL"/>
              <w:rPr>
                <w:lang w:eastAsia="zh-CN"/>
              </w:rPr>
            </w:pPr>
            <w:r>
              <w:rPr>
                <w:lang w:eastAsia="zh-CN"/>
              </w:rPr>
              <w:t>SA#88-e</w:t>
            </w:r>
          </w:p>
        </w:tc>
        <w:tc>
          <w:tcPr>
            <w:tcW w:w="1134" w:type="dxa"/>
            <w:shd w:val="solid" w:color="FFFFFF" w:fill="auto"/>
          </w:tcPr>
          <w:p w14:paraId="3FE40D8C" w14:textId="77777777" w:rsidR="008C10F3" w:rsidRDefault="008C10F3" w:rsidP="00EB348F">
            <w:pPr>
              <w:pStyle w:val="TAL"/>
              <w:rPr>
                <w:rFonts w:cs="Arial"/>
                <w:lang w:eastAsia="zh-CN"/>
              </w:rPr>
            </w:pPr>
            <w:r>
              <w:rPr>
                <w:rFonts w:cs="Arial"/>
                <w:lang w:eastAsia="zh-CN"/>
              </w:rPr>
              <w:t>SP-200496</w:t>
            </w:r>
          </w:p>
        </w:tc>
        <w:tc>
          <w:tcPr>
            <w:tcW w:w="709" w:type="dxa"/>
            <w:shd w:val="solid" w:color="FFFFFF" w:fill="auto"/>
          </w:tcPr>
          <w:p w14:paraId="2AE88B87" w14:textId="77777777" w:rsidR="008C10F3" w:rsidRDefault="008C10F3" w:rsidP="00EB348F">
            <w:pPr>
              <w:pStyle w:val="TAL"/>
              <w:rPr>
                <w:lang w:eastAsia="zh-CN"/>
              </w:rPr>
            </w:pPr>
            <w:r>
              <w:rPr>
                <w:lang w:eastAsia="zh-CN"/>
              </w:rPr>
              <w:t>0319</w:t>
            </w:r>
          </w:p>
        </w:tc>
        <w:tc>
          <w:tcPr>
            <w:tcW w:w="425" w:type="dxa"/>
            <w:shd w:val="solid" w:color="FFFFFF" w:fill="auto"/>
          </w:tcPr>
          <w:p w14:paraId="363D8173" w14:textId="77777777" w:rsidR="008C10F3" w:rsidRDefault="008C10F3" w:rsidP="00EB348F">
            <w:pPr>
              <w:pStyle w:val="TAL"/>
              <w:rPr>
                <w:lang w:eastAsia="zh-CN"/>
              </w:rPr>
            </w:pPr>
            <w:r>
              <w:rPr>
                <w:lang w:eastAsia="zh-CN"/>
              </w:rPr>
              <w:t>-</w:t>
            </w:r>
          </w:p>
        </w:tc>
        <w:tc>
          <w:tcPr>
            <w:tcW w:w="284" w:type="dxa"/>
            <w:shd w:val="solid" w:color="FFFFFF" w:fill="auto"/>
          </w:tcPr>
          <w:p w14:paraId="709BF696"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2A4FC238" w14:textId="77777777" w:rsidR="008C10F3" w:rsidRDefault="008C10F3" w:rsidP="00EB348F">
            <w:pPr>
              <w:pStyle w:val="TAL"/>
            </w:pPr>
            <w:r>
              <w:t>Add ES coverage relation in NRCellRelation Stage 3</w:t>
            </w:r>
          </w:p>
        </w:tc>
        <w:tc>
          <w:tcPr>
            <w:tcW w:w="708" w:type="dxa"/>
            <w:shd w:val="solid" w:color="FFFFFF" w:fill="auto"/>
          </w:tcPr>
          <w:p w14:paraId="50DA9D35" w14:textId="77777777" w:rsidR="008C10F3" w:rsidRDefault="008C10F3" w:rsidP="00EB348F">
            <w:pPr>
              <w:pStyle w:val="TAL"/>
              <w:rPr>
                <w:lang w:eastAsia="zh-CN"/>
              </w:rPr>
            </w:pPr>
            <w:r>
              <w:rPr>
                <w:lang w:eastAsia="zh-CN"/>
              </w:rPr>
              <w:t>16.5.0</w:t>
            </w:r>
          </w:p>
        </w:tc>
      </w:tr>
      <w:tr w:rsidR="008C10F3" w:rsidRPr="002B15AA" w14:paraId="42EFF5D3" w14:textId="77777777" w:rsidTr="00EB348F">
        <w:tc>
          <w:tcPr>
            <w:tcW w:w="800" w:type="dxa"/>
            <w:shd w:val="solid" w:color="FFFFFF" w:fill="auto"/>
          </w:tcPr>
          <w:p w14:paraId="0E95F424" w14:textId="77777777" w:rsidR="008C10F3" w:rsidRDefault="008C10F3" w:rsidP="00EB348F">
            <w:pPr>
              <w:pStyle w:val="TAL"/>
              <w:rPr>
                <w:lang w:eastAsia="zh-CN"/>
              </w:rPr>
            </w:pPr>
            <w:r>
              <w:rPr>
                <w:lang w:eastAsia="zh-CN"/>
              </w:rPr>
              <w:t>2020-06</w:t>
            </w:r>
          </w:p>
        </w:tc>
        <w:tc>
          <w:tcPr>
            <w:tcW w:w="1043" w:type="dxa"/>
            <w:shd w:val="solid" w:color="FFFFFF" w:fill="auto"/>
          </w:tcPr>
          <w:p w14:paraId="29C3C399" w14:textId="77777777" w:rsidR="008C10F3" w:rsidRDefault="008C10F3" w:rsidP="00EB348F">
            <w:pPr>
              <w:pStyle w:val="TAL"/>
              <w:rPr>
                <w:lang w:eastAsia="zh-CN"/>
              </w:rPr>
            </w:pPr>
            <w:r>
              <w:rPr>
                <w:lang w:eastAsia="zh-CN"/>
              </w:rPr>
              <w:t>SA#88-e</w:t>
            </w:r>
          </w:p>
        </w:tc>
        <w:tc>
          <w:tcPr>
            <w:tcW w:w="1134" w:type="dxa"/>
            <w:shd w:val="solid" w:color="FFFFFF" w:fill="auto"/>
          </w:tcPr>
          <w:p w14:paraId="5633991A" w14:textId="77777777" w:rsidR="008C10F3" w:rsidRDefault="008C10F3" w:rsidP="00EB348F">
            <w:pPr>
              <w:pStyle w:val="TAL"/>
              <w:rPr>
                <w:rFonts w:cs="Arial"/>
                <w:lang w:eastAsia="zh-CN"/>
              </w:rPr>
            </w:pPr>
            <w:r>
              <w:rPr>
                <w:rFonts w:cs="Arial"/>
                <w:lang w:eastAsia="zh-CN"/>
              </w:rPr>
              <w:t>SP-200612</w:t>
            </w:r>
          </w:p>
        </w:tc>
        <w:tc>
          <w:tcPr>
            <w:tcW w:w="709" w:type="dxa"/>
            <w:shd w:val="solid" w:color="FFFFFF" w:fill="auto"/>
          </w:tcPr>
          <w:p w14:paraId="14855017" w14:textId="77777777" w:rsidR="008C10F3" w:rsidRDefault="008C10F3" w:rsidP="00EB348F">
            <w:pPr>
              <w:pStyle w:val="TAL"/>
              <w:rPr>
                <w:lang w:eastAsia="zh-CN"/>
              </w:rPr>
            </w:pPr>
            <w:r>
              <w:rPr>
                <w:lang w:eastAsia="zh-CN"/>
              </w:rPr>
              <w:t>0320</w:t>
            </w:r>
          </w:p>
        </w:tc>
        <w:tc>
          <w:tcPr>
            <w:tcW w:w="425" w:type="dxa"/>
            <w:shd w:val="solid" w:color="FFFFFF" w:fill="auto"/>
          </w:tcPr>
          <w:p w14:paraId="595E4D6F" w14:textId="77777777" w:rsidR="008C10F3" w:rsidRDefault="008C10F3" w:rsidP="00EB348F">
            <w:pPr>
              <w:pStyle w:val="TAL"/>
              <w:rPr>
                <w:lang w:eastAsia="zh-CN"/>
              </w:rPr>
            </w:pPr>
            <w:r>
              <w:rPr>
                <w:lang w:eastAsia="zh-CN"/>
              </w:rPr>
              <w:t>1</w:t>
            </w:r>
          </w:p>
        </w:tc>
        <w:tc>
          <w:tcPr>
            <w:tcW w:w="284" w:type="dxa"/>
            <w:shd w:val="solid" w:color="FFFFFF" w:fill="auto"/>
          </w:tcPr>
          <w:p w14:paraId="11CD7551"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21A5DAD" w14:textId="77777777" w:rsidR="008C10F3" w:rsidRDefault="008C10F3" w:rsidP="00EB348F">
            <w:pPr>
              <w:pStyle w:val="TAL"/>
            </w:pPr>
            <w:r w:rsidRPr="00D342D9">
              <w:rPr>
                <w:noProof/>
              </w:rPr>
              <w:t>Update openAPI for NRCellRelation and NRFreqRelation</w:t>
            </w:r>
          </w:p>
        </w:tc>
        <w:tc>
          <w:tcPr>
            <w:tcW w:w="708" w:type="dxa"/>
            <w:shd w:val="solid" w:color="FFFFFF" w:fill="auto"/>
          </w:tcPr>
          <w:p w14:paraId="188860A2" w14:textId="77777777" w:rsidR="008C10F3" w:rsidRDefault="008C10F3" w:rsidP="00EB348F">
            <w:pPr>
              <w:pStyle w:val="TAL"/>
              <w:rPr>
                <w:lang w:eastAsia="zh-CN"/>
              </w:rPr>
            </w:pPr>
            <w:r>
              <w:rPr>
                <w:lang w:eastAsia="zh-CN"/>
              </w:rPr>
              <w:t>16.5.0</w:t>
            </w:r>
          </w:p>
        </w:tc>
      </w:tr>
      <w:tr w:rsidR="008C10F3" w:rsidRPr="002B15AA" w14:paraId="0393F22C" w14:textId="77777777" w:rsidTr="00EB348F">
        <w:tc>
          <w:tcPr>
            <w:tcW w:w="800" w:type="dxa"/>
            <w:shd w:val="solid" w:color="FFFFFF" w:fill="auto"/>
          </w:tcPr>
          <w:p w14:paraId="0AB68ABA" w14:textId="77777777" w:rsidR="008C10F3" w:rsidRDefault="008C10F3" w:rsidP="00EB348F">
            <w:pPr>
              <w:pStyle w:val="TAL"/>
              <w:rPr>
                <w:lang w:eastAsia="zh-CN"/>
              </w:rPr>
            </w:pPr>
            <w:r>
              <w:rPr>
                <w:lang w:eastAsia="zh-CN"/>
              </w:rPr>
              <w:t>2020-09</w:t>
            </w:r>
          </w:p>
        </w:tc>
        <w:tc>
          <w:tcPr>
            <w:tcW w:w="1043" w:type="dxa"/>
            <w:shd w:val="solid" w:color="FFFFFF" w:fill="auto"/>
          </w:tcPr>
          <w:p w14:paraId="17F4CAB4" w14:textId="77777777" w:rsidR="008C10F3" w:rsidRDefault="008C10F3" w:rsidP="00EB348F">
            <w:pPr>
              <w:pStyle w:val="TAL"/>
              <w:rPr>
                <w:lang w:eastAsia="zh-CN"/>
              </w:rPr>
            </w:pPr>
            <w:r>
              <w:rPr>
                <w:lang w:eastAsia="zh-CN"/>
              </w:rPr>
              <w:t>SA#89-e</w:t>
            </w:r>
          </w:p>
        </w:tc>
        <w:tc>
          <w:tcPr>
            <w:tcW w:w="1134" w:type="dxa"/>
            <w:shd w:val="solid" w:color="FFFFFF" w:fill="auto"/>
          </w:tcPr>
          <w:p w14:paraId="251119A8"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1C1219B3" w14:textId="77777777" w:rsidR="008C10F3" w:rsidRDefault="008C10F3" w:rsidP="00EB348F">
            <w:pPr>
              <w:pStyle w:val="TAL"/>
              <w:rPr>
                <w:lang w:eastAsia="zh-CN"/>
              </w:rPr>
            </w:pPr>
            <w:r>
              <w:rPr>
                <w:lang w:eastAsia="zh-CN"/>
              </w:rPr>
              <w:t>0321</w:t>
            </w:r>
          </w:p>
        </w:tc>
        <w:tc>
          <w:tcPr>
            <w:tcW w:w="425" w:type="dxa"/>
            <w:shd w:val="solid" w:color="FFFFFF" w:fill="auto"/>
          </w:tcPr>
          <w:p w14:paraId="7D70AF6E" w14:textId="77777777" w:rsidR="008C10F3" w:rsidRDefault="008C10F3" w:rsidP="00EB348F">
            <w:pPr>
              <w:pStyle w:val="TAL"/>
              <w:rPr>
                <w:lang w:eastAsia="zh-CN"/>
              </w:rPr>
            </w:pPr>
            <w:r>
              <w:rPr>
                <w:lang w:eastAsia="zh-CN"/>
              </w:rPr>
              <w:t>-</w:t>
            </w:r>
          </w:p>
        </w:tc>
        <w:tc>
          <w:tcPr>
            <w:tcW w:w="284" w:type="dxa"/>
            <w:shd w:val="solid" w:color="FFFFFF" w:fill="auto"/>
          </w:tcPr>
          <w:p w14:paraId="6707132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575E914" w14:textId="77777777" w:rsidR="008C10F3" w:rsidRPr="00D342D9" w:rsidRDefault="008C10F3" w:rsidP="00EB348F">
            <w:pPr>
              <w:pStyle w:val="TAL"/>
              <w:rPr>
                <w:noProof/>
              </w:rPr>
            </w:pPr>
            <w:r>
              <w:rPr>
                <w:noProof/>
              </w:rPr>
              <w:t>Correction of NRM YANG errors</w:t>
            </w:r>
          </w:p>
        </w:tc>
        <w:tc>
          <w:tcPr>
            <w:tcW w:w="708" w:type="dxa"/>
            <w:shd w:val="solid" w:color="FFFFFF" w:fill="auto"/>
          </w:tcPr>
          <w:p w14:paraId="677B630E" w14:textId="77777777" w:rsidR="008C10F3" w:rsidRDefault="008C10F3" w:rsidP="00EB348F">
            <w:pPr>
              <w:pStyle w:val="TAL"/>
              <w:rPr>
                <w:lang w:eastAsia="zh-CN"/>
              </w:rPr>
            </w:pPr>
            <w:r>
              <w:rPr>
                <w:lang w:eastAsia="zh-CN"/>
              </w:rPr>
              <w:t>16.6.0</w:t>
            </w:r>
          </w:p>
        </w:tc>
      </w:tr>
      <w:tr w:rsidR="008C10F3" w:rsidRPr="002B15AA" w14:paraId="6CA2E182" w14:textId="77777777" w:rsidTr="00EB348F">
        <w:tc>
          <w:tcPr>
            <w:tcW w:w="800" w:type="dxa"/>
            <w:shd w:val="solid" w:color="FFFFFF" w:fill="auto"/>
          </w:tcPr>
          <w:p w14:paraId="5DBE2C8B" w14:textId="77777777" w:rsidR="008C10F3" w:rsidRDefault="008C10F3" w:rsidP="00EB348F">
            <w:pPr>
              <w:pStyle w:val="TAL"/>
              <w:rPr>
                <w:lang w:eastAsia="zh-CN"/>
              </w:rPr>
            </w:pPr>
            <w:r>
              <w:rPr>
                <w:lang w:eastAsia="zh-CN"/>
              </w:rPr>
              <w:t>2020-09</w:t>
            </w:r>
          </w:p>
        </w:tc>
        <w:tc>
          <w:tcPr>
            <w:tcW w:w="1043" w:type="dxa"/>
            <w:shd w:val="solid" w:color="FFFFFF" w:fill="auto"/>
          </w:tcPr>
          <w:p w14:paraId="63BFB0ED" w14:textId="77777777" w:rsidR="008C10F3" w:rsidRDefault="008C10F3" w:rsidP="00EB348F">
            <w:pPr>
              <w:pStyle w:val="TAL"/>
              <w:rPr>
                <w:lang w:eastAsia="zh-CN"/>
              </w:rPr>
            </w:pPr>
            <w:r>
              <w:rPr>
                <w:lang w:eastAsia="zh-CN"/>
              </w:rPr>
              <w:t>SA#89-e</w:t>
            </w:r>
          </w:p>
        </w:tc>
        <w:tc>
          <w:tcPr>
            <w:tcW w:w="1134" w:type="dxa"/>
            <w:shd w:val="solid" w:color="FFFFFF" w:fill="auto"/>
          </w:tcPr>
          <w:p w14:paraId="4BF36B88"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54712EC6" w14:textId="77777777" w:rsidR="008C10F3" w:rsidRDefault="008C10F3" w:rsidP="00EB348F">
            <w:pPr>
              <w:pStyle w:val="TAL"/>
              <w:rPr>
                <w:lang w:eastAsia="zh-CN"/>
              </w:rPr>
            </w:pPr>
            <w:r>
              <w:rPr>
                <w:lang w:eastAsia="zh-CN"/>
              </w:rPr>
              <w:t>0322</w:t>
            </w:r>
          </w:p>
        </w:tc>
        <w:tc>
          <w:tcPr>
            <w:tcW w:w="425" w:type="dxa"/>
            <w:shd w:val="solid" w:color="FFFFFF" w:fill="auto"/>
          </w:tcPr>
          <w:p w14:paraId="151C5120" w14:textId="77777777" w:rsidR="008C10F3" w:rsidRDefault="008C10F3" w:rsidP="00EB348F">
            <w:pPr>
              <w:pStyle w:val="TAL"/>
              <w:rPr>
                <w:lang w:eastAsia="zh-CN"/>
              </w:rPr>
            </w:pPr>
            <w:r>
              <w:rPr>
                <w:lang w:eastAsia="zh-CN"/>
              </w:rPr>
              <w:t>1</w:t>
            </w:r>
          </w:p>
        </w:tc>
        <w:tc>
          <w:tcPr>
            <w:tcW w:w="284" w:type="dxa"/>
            <w:shd w:val="solid" w:color="FFFFFF" w:fill="auto"/>
          </w:tcPr>
          <w:p w14:paraId="7A610161"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67ECE63" w14:textId="77777777" w:rsidR="008C10F3" w:rsidRDefault="008C10F3" w:rsidP="00EB348F">
            <w:pPr>
              <w:pStyle w:val="TAL"/>
              <w:rPr>
                <w:noProof/>
              </w:rPr>
            </w:pPr>
            <w:r>
              <w:rPr>
                <w:noProof/>
              </w:rPr>
              <w:t>Correct on NR NRM</w:t>
            </w:r>
          </w:p>
        </w:tc>
        <w:tc>
          <w:tcPr>
            <w:tcW w:w="708" w:type="dxa"/>
            <w:shd w:val="solid" w:color="FFFFFF" w:fill="auto"/>
          </w:tcPr>
          <w:p w14:paraId="79C09862" w14:textId="77777777" w:rsidR="008C10F3" w:rsidRDefault="008C10F3" w:rsidP="00EB348F">
            <w:pPr>
              <w:pStyle w:val="TAL"/>
              <w:rPr>
                <w:lang w:eastAsia="zh-CN"/>
              </w:rPr>
            </w:pPr>
            <w:r>
              <w:rPr>
                <w:lang w:eastAsia="zh-CN"/>
              </w:rPr>
              <w:t>16.6.0</w:t>
            </w:r>
          </w:p>
        </w:tc>
      </w:tr>
      <w:tr w:rsidR="008C10F3" w:rsidRPr="002B15AA" w14:paraId="40F34F0C" w14:textId="77777777" w:rsidTr="00EB348F">
        <w:tc>
          <w:tcPr>
            <w:tcW w:w="800" w:type="dxa"/>
            <w:shd w:val="solid" w:color="FFFFFF" w:fill="auto"/>
          </w:tcPr>
          <w:p w14:paraId="3FB22672" w14:textId="77777777" w:rsidR="008C10F3" w:rsidRDefault="008C10F3" w:rsidP="00EB348F">
            <w:pPr>
              <w:pStyle w:val="TAL"/>
              <w:rPr>
                <w:lang w:eastAsia="zh-CN"/>
              </w:rPr>
            </w:pPr>
            <w:r>
              <w:rPr>
                <w:lang w:eastAsia="zh-CN"/>
              </w:rPr>
              <w:t>2020-09</w:t>
            </w:r>
          </w:p>
        </w:tc>
        <w:tc>
          <w:tcPr>
            <w:tcW w:w="1043" w:type="dxa"/>
            <w:shd w:val="solid" w:color="FFFFFF" w:fill="auto"/>
          </w:tcPr>
          <w:p w14:paraId="3079C4BF" w14:textId="77777777" w:rsidR="008C10F3" w:rsidRDefault="008C10F3" w:rsidP="00EB348F">
            <w:pPr>
              <w:pStyle w:val="TAL"/>
              <w:rPr>
                <w:lang w:eastAsia="zh-CN"/>
              </w:rPr>
            </w:pPr>
            <w:r>
              <w:rPr>
                <w:lang w:eastAsia="zh-CN"/>
              </w:rPr>
              <w:t>SA#89-e</w:t>
            </w:r>
          </w:p>
        </w:tc>
        <w:tc>
          <w:tcPr>
            <w:tcW w:w="1134" w:type="dxa"/>
            <w:shd w:val="solid" w:color="FFFFFF" w:fill="auto"/>
          </w:tcPr>
          <w:p w14:paraId="4A7DAB5A"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52237EF9" w14:textId="77777777" w:rsidR="008C10F3" w:rsidRDefault="008C10F3" w:rsidP="00EB348F">
            <w:pPr>
              <w:pStyle w:val="TAL"/>
              <w:rPr>
                <w:lang w:eastAsia="zh-CN"/>
              </w:rPr>
            </w:pPr>
            <w:r>
              <w:rPr>
                <w:lang w:eastAsia="zh-CN"/>
              </w:rPr>
              <w:t>0323</w:t>
            </w:r>
          </w:p>
        </w:tc>
        <w:tc>
          <w:tcPr>
            <w:tcW w:w="425" w:type="dxa"/>
            <w:shd w:val="solid" w:color="FFFFFF" w:fill="auto"/>
          </w:tcPr>
          <w:p w14:paraId="36CB0A26" w14:textId="77777777" w:rsidR="008C10F3" w:rsidRDefault="008C10F3" w:rsidP="00EB348F">
            <w:pPr>
              <w:pStyle w:val="TAL"/>
              <w:rPr>
                <w:lang w:eastAsia="zh-CN"/>
              </w:rPr>
            </w:pPr>
            <w:r>
              <w:rPr>
                <w:lang w:eastAsia="zh-CN"/>
              </w:rPr>
              <w:t>-</w:t>
            </w:r>
          </w:p>
        </w:tc>
        <w:tc>
          <w:tcPr>
            <w:tcW w:w="284" w:type="dxa"/>
            <w:shd w:val="solid" w:color="FFFFFF" w:fill="auto"/>
          </w:tcPr>
          <w:p w14:paraId="265118A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02C08D4" w14:textId="77777777" w:rsidR="008C10F3" w:rsidRDefault="008C10F3" w:rsidP="00EB348F">
            <w:pPr>
              <w:pStyle w:val="TAL"/>
              <w:rPr>
                <w:noProof/>
              </w:rPr>
            </w:pPr>
            <w:r>
              <w:rPr>
                <w:noProof/>
              </w:rPr>
              <w:t>Correct the openAPI definition for NR NRM</w:t>
            </w:r>
          </w:p>
        </w:tc>
        <w:tc>
          <w:tcPr>
            <w:tcW w:w="708" w:type="dxa"/>
            <w:shd w:val="solid" w:color="FFFFFF" w:fill="auto"/>
          </w:tcPr>
          <w:p w14:paraId="045B630B" w14:textId="77777777" w:rsidR="008C10F3" w:rsidRDefault="008C10F3" w:rsidP="00EB348F">
            <w:pPr>
              <w:pStyle w:val="TAL"/>
              <w:rPr>
                <w:lang w:eastAsia="zh-CN"/>
              </w:rPr>
            </w:pPr>
            <w:r>
              <w:rPr>
                <w:lang w:eastAsia="zh-CN"/>
              </w:rPr>
              <w:t>16.6.0</w:t>
            </w:r>
          </w:p>
        </w:tc>
      </w:tr>
      <w:tr w:rsidR="008C10F3" w:rsidRPr="002B15AA" w14:paraId="74574AB9" w14:textId="77777777" w:rsidTr="00EB348F">
        <w:tc>
          <w:tcPr>
            <w:tcW w:w="800" w:type="dxa"/>
            <w:shd w:val="solid" w:color="FFFFFF" w:fill="auto"/>
          </w:tcPr>
          <w:p w14:paraId="512C6616" w14:textId="77777777" w:rsidR="008C10F3" w:rsidRDefault="008C10F3" w:rsidP="00EB348F">
            <w:pPr>
              <w:pStyle w:val="TAL"/>
              <w:rPr>
                <w:lang w:eastAsia="zh-CN"/>
              </w:rPr>
            </w:pPr>
            <w:r>
              <w:rPr>
                <w:lang w:eastAsia="zh-CN"/>
              </w:rPr>
              <w:t>2020-09</w:t>
            </w:r>
          </w:p>
        </w:tc>
        <w:tc>
          <w:tcPr>
            <w:tcW w:w="1043" w:type="dxa"/>
            <w:shd w:val="solid" w:color="FFFFFF" w:fill="auto"/>
          </w:tcPr>
          <w:p w14:paraId="2F5534F5" w14:textId="77777777" w:rsidR="008C10F3" w:rsidRDefault="008C10F3" w:rsidP="00EB348F">
            <w:pPr>
              <w:pStyle w:val="TAL"/>
              <w:rPr>
                <w:lang w:eastAsia="zh-CN"/>
              </w:rPr>
            </w:pPr>
            <w:r>
              <w:rPr>
                <w:lang w:eastAsia="zh-CN"/>
              </w:rPr>
              <w:t>SA#89-e</w:t>
            </w:r>
          </w:p>
        </w:tc>
        <w:tc>
          <w:tcPr>
            <w:tcW w:w="1134" w:type="dxa"/>
            <w:shd w:val="solid" w:color="FFFFFF" w:fill="auto"/>
          </w:tcPr>
          <w:p w14:paraId="72DD621C" w14:textId="77777777" w:rsidR="008C10F3" w:rsidRDefault="008C10F3" w:rsidP="00EB348F">
            <w:pPr>
              <w:pStyle w:val="TAL"/>
              <w:rPr>
                <w:rFonts w:cs="Arial"/>
                <w:lang w:eastAsia="zh-CN"/>
              </w:rPr>
            </w:pPr>
            <w:r>
              <w:rPr>
                <w:rFonts w:cs="Arial"/>
                <w:lang w:eastAsia="zh-CN"/>
              </w:rPr>
              <w:t>SP-200730</w:t>
            </w:r>
          </w:p>
        </w:tc>
        <w:tc>
          <w:tcPr>
            <w:tcW w:w="709" w:type="dxa"/>
            <w:shd w:val="solid" w:color="FFFFFF" w:fill="auto"/>
          </w:tcPr>
          <w:p w14:paraId="3209B479" w14:textId="77777777" w:rsidR="008C10F3" w:rsidRDefault="008C10F3" w:rsidP="00EB348F">
            <w:pPr>
              <w:pStyle w:val="TAL"/>
              <w:rPr>
                <w:lang w:eastAsia="zh-CN"/>
              </w:rPr>
            </w:pPr>
            <w:r>
              <w:rPr>
                <w:lang w:eastAsia="zh-CN"/>
              </w:rPr>
              <w:t>0325</w:t>
            </w:r>
          </w:p>
        </w:tc>
        <w:tc>
          <w:tcPr>
            <w:tcW w:w="425" w:type="dxa"/>
            <w:shd w:val="solid" w:color="FFFFFF" w:fill="auto"/>
          </w:tcPr>
          <w:p w14:paraId="395D59CD" w14:textId="77777777" w:rsidR="008C10F3" w:rsidRDefault="008C10F3" w:rsidP="00EB348F">
            <w:pPr>
              <w:pStyle w:val="TAL"/>
              <w:rPr>
                <w:lang w:eastAsia="zh-CN"/>
              </w:rPr>
            </w:pPr>
            <w:r>
              <w:rPr>
                <w:lang w:eastAsia="zh-CN"/>
              </w:rPr>
              <w:t>-</w:t>
            </w:r>
          </w:p>
        </w:tc>
        <w:tc>
          <w:tcPr>
            <w:tcW w:w="284" w:type="dxa"/>
            <w:shd w:val="solid" w:color="FFFFFF" w:fill="auto"/>
          </w:tcPr>
          <w:p w14:paraId="4D4AF120" w14:textId="77777777" w:rsidR="008C10F3" w:rsidRDefault="008C10F3" w:rsidP="00EB348F">
            <w:pPr>
              <w:pStyle w:val="TAL"/>
              <w:rPr>
                <w:rFonts w:cs="Arial"/>
                <w:lang w:eastAsia="zh-CN"/>
              </w:rPr>
            </w:pPr>
            <w:r>
              <w:rPr>
                <w:rFonts w:cs="Arial"/>
                <w:lang w:eastAsia="zh-CN"/>
              </w:rPr>
              <w:t>A</w:t>
            </w:r>
          </w:p>
        </w:tc>
        <w:tc>
          <w:tcPr>
            <w:tcW w:w="4536" w:type="dxa"/>
            <w:shd w:val="solid" w:color="FFFFFF" w:fill="auto"/>
          </w:tcPr>
          <w:p w14:paraId="4F1148CB" w14:textId="77777777" w:rsidR="008C10F3" w:rsidRDefault="008C10F3" w:rsidP="00EB348F">
            <w:pPr>
              <w:pStyle w:val="TAL"/>
              <w:rPr>
                <w:noProof/>
              </w:rPr>
            </w:pPr>
            <w:r>
              <w:rPr>
                <w:noProof/>
              </w:rPr>
              <w:t>Correct on frequency related IOC</w:t>
            </w:r>
          </w:p>
        </w:tc>
        <w:tc>
          <w:tcPr>
            <w:tcW w:w="708" w:type="dxa"/>
            <w:shd w:val="solid" w:color="FFFFFF" w:fill="auto"/>
          </w:tcPr>
          <w:p w14:paraId="65226A5C" w14:textId="77777777" w:rsidR="008C10F3" w:rsidRDefault="008C10F3" w:rsidP="00EB348F">
            <w:pPr>
              <w:pStyle w:val="TAL"/>
              <w:rPr>
                <w:lang w:eastAsia="zh-CN"/>
              </w:rPr>
            </w:pPr>
            <w:r>
              <w:rPr>
                <w:lang w:eastAsia="zh-CN"/>
              </w:rPr>
              <w:t>16.6.0</w:t>
            </w:r>
          </w:p>
        </w:tc>
      </w:tr>
      <w:tr w:rsidR="008C10F3" w:rsidRPr="002B15AA" w14:paraId="44394C39" w14:textId="77777777" w:rsidTr="00EB348F">
        <w:tc>
          <w:tcPr>
            <w:tcW w:w="800" w:type="dxa"/>
            <w:shd w:val="solid" w:color="FFFFFF" w:fill="auto"/>
          </w:tcPr>
          <w:p w14:paraId="53DA8C59" w14:textId="77777777" w:rsidR="008C10F3" w:rsidRDefault="008C10F3" w:rsidP="00EB348F">
            <w:pPr>
              <w:pStyle w:val="TAL"/>
              <w:rPr>
                <w:lang w:eastAsia="zh-CN"/>
              </w:rPr>
            </w:pPr>
            <w:r>
              <w:rPr>
                <w:lang w:eastAsia="zh-CN"/>
              </w:rPr>
              <w:t>2020-09</w:t>
            </w:r>
          </w:p>
        </w:tc>
        <w:tc>
          <w:tcPr>
            <w:tcW w:w="1043" w:type="dxa"/>
            <w:shd w:val="solid" w:color="FFFFFF" w:fill="auto"/>
          </w:tcPr>
          <w:p w14:paraId="024716F7" w14:textId="77777777" w:rsidR="008C10F3" w:rsidRDefault="008C10F3" w:rsidP="00EB348F">
            <w:pPr>
              <w:pStyle w:val="TAL"/>
              <w:rPr>
                <w:lang w:eastAsia="zh-CN"/>
              </w:rPr>
            </w:pPr>
            <w:r>
              <w:rPr>
                <w:lang w:eastAsia="zh-CN"/>
              </w:rPr>
              <w:t>SA#89-e</w:t>
            </w:r>
          </w:p>
        </w:tc>
        <w:tc>
          <w:tcPr>
            <w:tcW w:w="1134" w:type="dxa"/>
            <w:shd w:val="solid" w:color="FFFFFF" w:fill="auto"/>
          </w:tcPr>
          <w:p w14:paraId="7C48B308"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0C0927AF" w14:textId="77777777" w:rsidR="008C10F3" w:rsidRDefault="008C10F3" w:rsidP="00EB348F">
            <w:pPr>
              <w:pStyle w:val="TAL"/>
              <w:rPr>
                <w:lang w:eastAsia="zh-CN"/>
              </w:rPr>
            </w:pPr>
            <w:r>
              <w:rPr>
                <w:lang w:eastAsia="zh-CN"/>
              </w:rPr>
              <w:t>0329</w:t>
            </w:r>
          </w:p>
        </w:tc>
        <w:tc>
          <w:tcPr>
            <w:tcW w:w="425" w:type="dxa"/>
            <w:shd w:val="solid" w:color="FFFFFF" w:fill="auto"/>
          </w:tcPr>
          <w:p w14:paraId="56440CA9" w14:textId="77777777" w:rsidR="008C10F3" w:rsidRDefault="008C10F3" w:rsidP="00EB348F">
            <w:pPr>
              <w:pStyle w:val="TAL"/>
              <w:rPr>
                <w:lang w:eastAsia="zh-CN"/>
              </w:rPr>
            </w:pPr>
            <w:r>
              <w:rPr>
                <w:lang w:eastAsia="zh-CN"/>
              </w:rPr>
              <w:t>1</w:t>
            </w:r>
          </w:p>
        </w:tc>
        <w:tc>
          <w:tcPr>
            <w:tcW w:w="284" w:type="dxa"/>
            <w:shd w:val="solid" w:color="FFFFFF" w:fill="auto"/>
          </w:tcPr>
          <w:p w14:paraId="0BA6900E"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0FF128B4" w14:textId="77777777" w:rsidR="008C10F3" w:rsidRDefault="008C10F3" w:rsidP="00EB348F">
            <w:pPr>
              <w:pStyle w:val="TAL"/>
              <w:rPr>
                <w:noProof/>
              </w:rPr>
            </w:pPr>
            <w:r>
              <w:rPr>
                <w:noProof/>
              </w:rPr>
              <w:t>Add IOC for predefined PCC rules</w:t>
            </w:r>
          </w:p>
        </w:tc>
        <w:tc>
          <w:tcPr>
            <w:tcW w:w="708" w:type="dxa"/>
            <w:shd w:val="solid" w:color="FFFFFF" w:fill="auto"/>
          </w:tcPr>
          <w:p w14:paraId="31B33D09" w14:textId="77777777" w:rsidR="008C10F3" w:rsidRDefault="008C10F3" w:rsidP="00EB348F">
            <w:pPr>
              <w:pStyle w:val="TAL"/>
              <w:rPr>
                <w:lang w:eastAsia="zh-CN"/>
              </w:rPr>
            </w:pPr>
            <w:r>
              <w:rPr>
                <w:lang w:eastAsia="zh-CN"/>
              </w:rPr>
              <w:t>16.6.0</w:t>
            </w:r>
          </w:p>
        </w:tc>
      </w:tr>
      <w:tr w:rsidR="008C10F3" w:rsidRPr="002B15AA" w14:paraId="27A070EE" w14:textId="77777777" w:rsidTr="00EB348F">
        <w:tc>
          <w:tcPr>
            <w:tcW w:w="800" w:type="dxa"/>
            <w:shd w:val="solid" w:color="FFFFFF" w:fill="auto"/>
          </w:tcPr>
          <w:p w14:paraId="652E0B42" w14:textId="77777777" w:rsidR="008C10F3" w:rsidRDefault="008C10F3" w:rsidP="00EB348F">
            <w:pPr>
              <w:pStyle w:val="TAL"/>
              <w:rPr>
                <w:lang w:eastAsia="zh-CN"/>
              </w:rPr>
            </w:pPr>
            <w:r>
              <w:rPr>
                <w:lang w:eastAsia="zh-CN"/>
              </w:rPr>
              <w:t>2020-09</w:t>
            </w:r>
          </w:p>
        </w:tc>
        <w:tc>
          <w:tcPr>
            <w:tcW w:w="1043" w:type="dxa"/>
            <w:shd w:val="solid" w:color="FFFFFF" w:fill="auto"/>
          </w:tcPr>
          <w:p w14:paraId="3272DA0A" w14:textId="77777777" w:rsidR="008C10F3" w:rsidRDefault="008C10F3" w:rsidP="00EB348F">
            <w:pPr>
              <w:pStyle w:val="TAL"/>
              <w:rPr>
                <w:lang w:eastAsia="zh-CN"/>
              </w:rPr>
            </w:pPr>
            <w:r>
              <w:rPr>
                <w:lang w:eastAsia="zh-CN"/>
              </w:rPr>
              <w:t>SA#89-e</w:t>
            </w:r>
          </w:p>
        </w:tc>
        <w:tc>
          <w:tcPr>
            <w:tcW w:w="1134" w:type="dxa"/>
            <w:shd w:val="solid" w:color="FFFFFF" w:fill="auto"/>
          </w:tcPr>
          <w:p w14:paraId="7B237D28"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1B856B55" w14:textId="77777777" w:rsidR="008C10F3" w:rsidRDefault="008C10F3" w:rsidP="00EB348F">
            <w:pPr>
              <w:pStyle w:val="TAL"/>
              <w:rPr>
                <w:lang w:eastAsia="zh-CN"/>
              </w:rPr>
            </w:pPr>
            <w:r>
              <w:rPr>
                <w:lang w:eastAsia="zh-CN"/>
              </w:rPr>
              <w:t>0330</w:t>
            </w:r>
          </w:p>
        </w:tc>
        <w:tc>
          <w:tcPr>
            <w:tcW w:w="425" w:type="dxa"/>
            <w:shd w:val="solid" w:color="FFFFFF" w:fill="auto"/>
          </w:tcPr>
          <w:p w14:paraId="687362D5" w14:textId="77777777" w:rsidR="008C10F3" w:rsidRDefault="008C10F3" w:rsidP="00EB348F">
            <w:pPr>
              <w:pStyle w:val="TAL"/>
              <w:rPr>
                <w:lang w:eastAsia="zh-CN"/>
              </w:rPr>
            </w:pPr>
            <w:r>
              <w:rPr>
                <w:lang w:eastAsia="zh-CN"/>
              </w:rPr>
              <w:t>2</w:t>
            </w:r>
          </w:p>
        </w:tc>
        <w:tc>
          <w:tcPr>
            <w:tcW w:w="284" w:type="dxa"/>
            <w:shd w:val="solid" w:color="FFFFFF" w:fill="auto"/>
          </w:tcPr>
          <w:p w14:paraId="2DA3861B"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755C95E4" w14:textId="77777777" w:rsidR="008C10F3" w:rsidRDefault="008C10F3" w:rsidP="00EB348F">
            <w:pPr>
              <w:pStyle w:val="TAL"/>
              <w:rPr>
                <w:noProof/>
              </w:rPr>
            </w:pPr>
            <w:r>
              <w:rPr>
                <w:noProof/>
              </w:rPr>
              <w:t>Add IOC for predefined PCC rules</w:t>
            </w:r>
          </w:p>
        </w:tc>
        <w:tc>
          <w:tcPr>
            <w:tcW w:w="708" w:type="dxa"/>
            <w:shd w:val="solid" w:color="FFFFFF" w:fill="auto"/>
          </w:tcPr>
          <w:p w14:paraId="7BEF5518" w14:textId="77777777" w:rsidR="008C10F3" w:rsidRDefault="008C10F3" w:rsidP="00EB348F">
            <w:pPr>
              <w:pStyle w:val="TAL"/>
              <w:rPr>
                <w:lang w:eastAsia="zh-CN"/>
              </w:rPr>
            </w:pPr>
            <w:r>
              <w:rPr>
                <w:lang w:eastAsia="zh-CN"/>
              </w:rPr>
              <w:t>16.6.0</w:t>
            </w:r>
          </w:p>
        </w:tc>
      </w:tr>
      <w:tr w:rsidR="008C10F3" w:rsidRPr="002B15AA" w14:paraId="5359E987" w14:textId="77777777" w:rsidTr="00EB348F">
        <w:tc>
          <w:tcPr>
            <w:tcW w:w="800" w:type="dxa"/>
            <w:shd w:val="solid" w:color="FFFFFF" w:fill="auto"/>
          </w:tcPr>
          <w:p w14:paraId="51193400" w14:textId="77777777" w:rsidR="008C10F3" w:rsidRDefault="008C10F3" w:rsidP="00EB348F">
            <w:pPr>
              <w:pStyle w:val="TAL"/>
              <w:rPr>
                <w:lang w:eastAsia="zh-CN"/>
              </w:rPr>
            </w:pPr>
            <w:r>
              <w:rPr>
                <w:lang w:eastAsia="zh-CN"/>
              </w:rPr>
              <w:t>2020-09</w:t>
            </w:r>
          </w:p>
        </w:tc>
        <w:tc>
          <w:tcPr>
            <w:tcW w:w="1043" w:type="dxa"/>
            <w:shd w:val="solid" w:color="FFFFFF" w:fill="auto"/>
          </w:tcPr>
          <w:p w14:paraId="4EECC029" w14:textId="77777777" w:rsidR="008C10F3" w:rsidRDefault="008C10F3" w:rsidP="00EB348F">
            <w:pPr>
              <w:pStyle w:val="TAL"/>
              <w:rPr>
                <w:lang w:eastAsia="zh-CN"/>
              </w:rPr>
            </w:pPr>
            <w:r>
              <w:rPr>
                <w:lang w:eastAsia="zh-CN"/>
              </w:rPr>
              <w:t>SA#89-e</w:t>
            </w:r>
          </w:p>
        </w:tc>
        <w:tc>
          <w:tcPr>
            <w:tcW w:w="1134" w:type="dxa"/>
            <w:shd w:val="solid" w:color="FFFFFF" w:fill="auto"/>
          </w:tcPr>
          <w:p w14:paraId="6B94CEC4"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46CD284B" w14:textId="77777777" w:rsidR="008C10F3" w:rsidRDefault="008C10F3" w:rsidP="00EB348F">
            <w:pPr>
              <w:pStyle w:val="TAL"/>
              <w:rPr>
                <w:lang w:eastAsia="zh-CN"/>
              </w:rPr>
            </w:pPr>
            <w:r>
              <w:rPr>
                <w:lang w:eastAsia="zh-CN"/>
              </w:rPr>
              <w:t>0331</w:t>
            </w:r>
          </w:p>
        </w:tc>
        <w:tc>
          <w:tcPr>
            <w:tcW w:w="425" w:type="dxa"/>
            <w:shd w:val="solid" w:color="FFFFFF" w:fill="auto"/>
          </w:tcPr>
          <w:p w14:paraId="478F9F16" w14:textId="77777777" w:rsidR="008C10F3" w:rsidRDefault="008C10F3" w:rsidP="00EB348F">
            <w:pPr>
              <w:pStyle w:val="TAL"/>
              <w:rPr>
                <w:lang w:eastAsia="zh-CN"/>
              </w:rPr>
            </w:pPr>
            <w:r>
              <w:rPr>
                <w:lang w:eastAsia="zh-CN"/>
              </w:rPr>
              <w:t>-</w:t>
            </w:r>
          </w:p>
        </w:tc>
        <w:tc>
          <w:tcPr>
            <w:tcW w:w="284" w:type="dxa"/>
            <w:shd w:val="solid" w:color="FFFFFF" w:fill="auto"/>
          </w:tcPr>
          <w:p w14:paraId="6BD6E0A9"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2D75B326" w14:textId="77777777" w:rsidR="008C10F3" w:rsidRDefault="008C10F3" w:rsidP="00EB348F">
            <w:pPr>
              <w:pStyle w:val="TAL"/>
              <w:rPr>
                <w:noProof/>
              </w:rPr>
            </w:pPr>
            <w:r>
              <w:rPr>
                <w:noProof/>
              </w:rPr>
              <w:t>Enable PCF to support configurable 5QIs</w:t>
            </w:r>
          </w:p>
        </w:tc>
        <w:tc>
          <w:tcPr>
            <w:tcW w:w="708" w:type="dxa"/>
            <w:shd w:val="solid" w:color="FFFFFF" w:fill="auto"/>
          </w:tcPr>
          <w:p w14:paraId="1766871C" w14:textId="77777777" w:rsidR="008C10F3" w:rsidRDefault="008C10F3" w:rsidP="00EB348F">
            <w:pPr>
              <w:pStyle w:val="TAL"/>
              <w:rPr>
                <w:lang w:eastAsia="zh-CN"/>
              </w:rPr>
            </w:pPr>
            <w:r>
              <w:rPr>
                <w:lang w:eastAsia="zh-CN"/>
              </w:rPr>
              <w:t>16.6.0</w:t>
            </w:r>
          </w:p>
        </w:tc>
      </w:tr>
      <w:tr w:rsidR="008C10F3" w:rsidRPr="002B15AA" w14:paraId="1F895880" w14:textId="77777777" w:rsidTr="00EB348F">
        <w:tc>
          <w:tcPr>
            <w:tcW w:w="800" w:type="dxa"/>
            <w:shd w:val="solid" w:color="FFFFFF" w:fill="auto"/>
          </w:tcPr>
          <w:p w14:paraId="3B60CE43" w14:textId="77777777" w:rsidR="008C10F3" w:rsidRDefault="008C10F3" w:rsidP="00EB348F">
            <w:pPr>
              <w:pStyle w:val="TAL"/>
              <w:rPr>
                <w:lang w:eastAsia="zh-CN"/>
              </w:rPr>
            </w:pPr>
            <w:r>
              <w:rPr>
                <w:lang w:eastAsia="zh-CN"/>
              </w:rPr>
              <w:t>2020-09</w:t>
            </w:r>
          </w:p>
        </w:tc>
        <w:tc>
          <w:tcPr>
            <w:tcW w:w="1043" w:type="dxa"/>
            <w:shd w:val="solid" w:color="FFFFFF" w:fill="auto"/>
          </w:tcPr>
          <w:p w14:paraId="0BD5C19A" w14:textId="77777777" w:rsidR="008C10F3" w:rsidRDefault="008C10F3" w:rsidP="00EB348F">
            <w:pPr>
              <w:pStyle w:val="TAL"/>
              <w:rPr>
                <w:lang w:eastAsia="zh-CN"/>
              </w:rPr>
            </w:pPr>
            <w:r>
              <w:rPr>
                <w:lang w:eastAsia="zh-CN"/>
              </w:rPr>
              <w:t>SA#89-e</w:t>
            </w:r>
          </w:p>
        </w:tc>
        <w:tc>
          <w:tcPr>
            <w:tcW w:w="1134" w:type="dxa"/>
            <w:shd w:val="solid" w:color="FFFFFF" w:fill="auto"/>
          </w:tcPr>
          <w:p w14:paraId="2270DB95"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5EA4A42A" w14:textId="77777777" w:rsidR="008C10F3" w:rsidRDefault="008C10F3" w:rsidP="00EB348F">
            <w:pPr>
              <w:pStyle w:val="TAL"/>
              <w:rPr>
                <w:lang w:eastAsia="zh-CN"/>
              </w:rPr>
            </w:pPr>
            <w:r>
              <w:rPr>
                <w:lang w:eastAsia="zh-CN"/>
              </w:rPr>
              <w:t>0332</w:t>
            </w:r>
          </w:p>
        </w:tc>
        <w:tc>
          <w:tcPr>
            <w:tcW w:w="425" w:type="dxa"/>
            <w:shd w:val="solid" w:color="FFFFFF" w:fill="auto"/>
          </w:tcPr>
          <w:p w14:paraId="6D3AD292" w14:textId="77777777" w:rsidR="008C10F3" w:rsidRDefault="008C10F3" w:rsidP="00EB348F">
            <w:pPr>
              <w:pStyle w:val="TAL"/>
              <w:rPr>
                <w:lang w:eastAsia="zh-CN"/>
              </w:rPr>
            </w:pPr>
            <w:r>
              <w:rPr>
                <w:lang w:eastAsia="zh-CN"/>
              </w:rPr>
              <w:t>-</w:t>
            </w:r>
          </w:p>
        </w:tc>
        <w:tc>
          <w:tcPr>
            <w:tcW w:w="284" w:type="dxa"/>
            <w:shd w:val="solid" w:color="FFFFFF" w:fill="auto"/>
          </w:tcPr>
          <w:p w14:paraId="04AD19C9"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7FC2F979" w14:textId="77777777" w:rsidR="008C10F3" w:rsidRDefault="008C10F3" w:rsidP="00EB348F">
            <w:pPr>
              <w:pStyle w:val="TAL"/>
              <w:rPr>
                <w:noProof/>
              </w:rPr>
            </w:pPr>
            <w:r>
              <w:rPr>
                <w:noProof/>
              </w:rPr>
              <w:t>Add IOC for dynamic 5QIs - stage 2</w:t>
            </w:r>
          </w:p>
        </w:tc>
        <w:tc>
          <w:tcPr>
            <w:tcW w:w="708" w:type="dxa"/>
            <w:shd w:val="solid" w:color="FFFFFF" w:fill="auto"/>
          </w:tcPr>
          <w:p w14:paraId="75E9A5C4" w14:textId="77777777" w:rsidR="008C10F3" w:rsidRDefault="008C10F3" w:rsidP="00EB348F">
            <w:pPr>
              <w:pStyle w:val="TAL"/>
              <w:rPr>
                <w:lang w:eastAsia="zh-CN"/>
              </w:rPr>
            </w:pPr>
            <w:r>
              <w:rPr>
                <w:lang w:eastAsia="zh-CN"/>
              </w:rPr>
              <w:t>16.6.0</w:t>
            </w:r>
          </w:p>
        </w:tc>
      </w:tr>
      <w:tr w:rsidR="008C10F3" w:rsidRPr="002B15AA" w14:paraId="38ED511D" w14:textId="77777777" w:rsidTr="00EB348F">
        <w:tc>
          <w:tcPr>
            <w:tcW w:w="800" w:type="dxa"/>
            <w:shd w:val="solid" w:color="FFFFFF" w:fill="auto"/>
          </w:tcPr>
          <w:p w14:paraId="7314E98F" w14:textId="77777777" w:rsidR="008C10F3" w:rsidRDefault="008C10F3" w:rsidP="00EB348F">
            <w:pPr>
              <w:pStyle w:val="TAL"/>
              <w:rPr>
                <w:lang w:eastAsia="zh-CN"/>
              </w:rPr>
            </w:pPr>
            <w:r>
              <w:rPr>
                <w:lang w:eastAsia="zh-CN"/>
              </w:rPr>
              <w:t>2020-09</w:t>
            </w:r>
          </w:p>
        </w:tc>
        <w:tc>
          <w:tcPr>
            <w:tcW w:w="1043" w:type="dxa"/>
            <w:shd w:val="solid" w:color="FFFFFF" w:fill="auto"/>
          </w:tcPr>
          <w:p w14:paraId="04510299" w14:textId="77777777" w:rsidR="008C10F3" w:rsidRDefault="008C10F3" w:rsidP="00EB348F">
            <w:pPr>
              <w:pStyle w:val="TAL"/>
              <w:rPr>
                <w:lang w:eastAsia="zh-CN"/>
              </w:rPr>
            </w:pPr>
            <w:r>
              <w:rPr>
                <w:lang w:eastAsia="zh-CN"/>
              </w:rPr>
              <w:t>SA#89-e</w:t>
            </w:r>
          </w:p>
        </w:tc>
        <w:tc>
          <w:tcPr>
            <w:tcW w:w="1134" w:type="dxa"/>
            <w:shd w:val="solid" w:color="FFFFFF" w:fill="auto"/>
          </w:tcPr>
          <w:p w14:paraId="32DD4D92"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6EF5B766" w14:textId="77777777" w:rsidR="008C10F3" w:rsidRDefault="008C10F3" w:rsidP="00EB348F">
            <w:pPr>
              <w:pStyle w:val="TAL"/>
              <w:rPr>
                <w:lang w:eastAsia="zh-CN"/>
              </w:rPr>
            </w:pPr>
            <w:r>
              <w:rPr>
                <w:lang w:eastAsia="zh-CN"/>
              </w:rPr>
              <w:t>0333</w:t>
            </w:r>
          </w:p>
        </w:tc>
        <w:tc>
          <w:tcPr>
            <w:tcW w:w="425" w:type="dxa"/>
            <w:shd w:val="solid" w:color="FFFFFF" w:fill="auto"/>
          </w:tcPr>
          <w:p w14:paraId="6389AA54" w14:textId="77777777" w:rsidR="008C10F3" w:rsidRDefault="008C10F3" w:rsidP="00EB348F">
            <w:pPr>
              <w:pStyle w:val="TAL"/>
              <w:rPr>
                <w:lang w:eastAsia="zh-CN"/>
              </w:rPr>
            </w:pPr>
            <w:r>
              <w:rPr>
                <w:lang w:eastAsia="zh-CN"/>
              </w:rPr>
              <w:t>-</w:t>
            </w:r>
          </w:p>
        </w:tc>
        <w:tc>
          <w:tcPr>
            <w:tcW w:w="284" w:type="dxa"/>
            <w:shd w:val="solid" w:color="FFFFFF" w:fill="auto"/>
          </w:tcPr>
          <w:p w14:paraId="33585679"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5EFA2065" w14:textId="77777777" w:rsidR="008C10F3" w:rsidRDefault="008C10F3" w:rsidP="00EB348F">
            <w:pPr>
              <w:pStyle w:val="TAL"/>
              <w:rPr>
                <w:noProof/>
              </w:rPr>
            </w:pPr>
            <w:r>
              <w:rPr>
                <w:noProof/>
              </w:rPr>
              <w:t>Add IOC for dynamic 5QIs - stage 3</w:t>
            </w:r>
          </w:p>
        </w:tc>
        <w:tc>
          <w:tcPr>
            <w:tcW w:w="708" w:type="dxa"/>
            <w:shd w:val="solid" w:color="FFFFFF" w:fill="auto"/>
          </w:tcPr>
          <w:p w14:paraId="3CB9A4A0" w14:textId="77777777" w:rsidR="008C10F3" w:rsidRDefault="008C10F3" w:rsidP="00EB348F">
            <w:pPr>
              <w:pStyle w:val="TAL"/>
              <w:rPr>
                <w:lang w:eastAsia="zh-CN"/>
              </w:rPr>
            </w:pPr>
            <w:r>
              <w:rPr>
                <w:lang w:eastAsia="zh-CN"/>
              </w:rPr>
              <w:t>16.6.0</w:t>
            </w:r>
          </w:p>
        </w:tc>
      </w:tr>
      <w:tr w:rsidR="008C10F3" w:rsidRPr="002B15AA" w14:paraId="79655F8E" w14:textId="77777777" w:rsidTr="00EB348F">
        <w:tc>
          <w:tcPr>
            <w:tcW w:w="800" w:type="dxa"/>
            <w:shd w:val="solid" w:color="FFFFFF" w:fill="auto"/>
          </w:tcPr>
          <w:p w14:paraId="034D87DA" w14:textId="77777777" w:rsidR="008C10F3" w:rsidRDefault="008C10F3" w:rsidP="00EB348F">
            <w:pPr>
              <w:pStyle w:val="TAL"/>
              <w:rPr>
                <w:lang w:eastAsia="zh-CN"/>
              </w:rPr>
            </w:pPr>
            <w:r>
              <w:rPr>
                <w:lang w:eastAsia="zh-CN"/>
              </w:rPr>
              <w:t>2020-09</w:t>
            </w:r>
          </w:p>
        </w:tc>
        <w:tc>
          <w:tcPr>
            <w:tcW w:w="1043" w:type="dxa"/>
            <w:shd w:val="solid" w:color="FFFFFF" w:fill="auto"/>
          </w:tcPr>
          <w:p w14:paraId="50616028" w14:textId="77777777" w:rsidR="008C10F3" w:rsidRDefault="008C10F3" w:rsidP="00EB348F">
            <w:pPr>
              <w:pStyle w:val="TAL"/>
              <w:rPr>
                <w:lang w:eastAsia="zh-CN"/>
              </w:rPr>
            </w:pPr>
            <w:r>
              <w:rPr>
                <w:lang w:eastAsia="zh-CN"/>
              </w:rPr>
              <w:t>SA#89-e</w:t>
            </w:r>
          </w:p>
        </w:tc>
        <w:tc>
          <w:tcPr>
            <w:tcW w:w="1134" w:type="dxa"/>
            <w:shd w:val="solid" w:color="FFFFFF" w:fill="auto"/>
          </w:tcPr>
          <w:p w14:paraId="42B2AD95"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5BBA0FCF" w14:textId="77777777" w:rsidR="008C10F3" w:rsidRDefault="008C10F3" w:rsidP="00EB348F">
            <w:pPr>
              <w:pStyle w:val="TAL"/>
              <w:rPr>
                <w:lang w:eastAsia="zh-CN"/>
              </w:rPr>
            </w:pPr>
            <w:r>
              <w:rPr>
                <w:lang w:eastAsia="zh-CN"/>
              </w:rPr>
              <w:t>0334</w:t>
            </w:r>
          </w:p>
        </w:tc>
        <w:tc>
          <w:tcPr>
            <w:tcW w:w="425" w:type="dxa"/>
            <w:shd w:val="solid" w:color="FFFFFF" w:fill="auto"/>
          </w:tcPr>
          <w:p w14:paraId="0BFD5A82" w14:textId="77777777" w:rsidR="008C10F3" w:rsidRDefault="008C10F3" w:rsidP="00EB348F">
            <w:pPr>
              <w:pStyle w:val="TAL"/>
              <w:rPr>
                <w:lang w:eastAsia="zh-CN"/>
              </w:rPr>
            </w:pPr>
            <w:r>
              <w:rPr>
                <w:lang w:eastAsia="zh-CN"/>
              </w:rPr>
              <w:t>-</w:t>
            </w:r>
          </w:p>
        </w:tc>
        <w:tc>
          <w:tcPr>
            <w:tcW w:w="284" w:type="dxa"/>
            <w:shd w:val="solid" w:color="FFFFFF" w:fill="auto"/>
          </w:tcPr>
          <w:p w14:paraId="1185ECB2"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59D6165E" w14:textId="77777777" w:rsidR="008C10F3" w:rsidRDefault="008C10F3" w:rsidP="00EB348F">
            <w:pPr>
              <w:pStyle w:val="TAL"/>
              <w:rPr>
                <w:noProof/>
              </w:rPr>
            </w:pPr>
            <w:r>
              <w:rPr>
                <w:noProof/>
              </w:rPr>
              <w:t>Add TCE mapping info in GNBCUCPFunction</w:t>
            </w:r>
          </w:p>
        </w:tc>
        <w:tc>
          <w:tcPr>
            <w:tcW w:w="708" w:type="dxa"/>
            <w:shd w:val="solid" w:color="FFFFFF" w:fill="auto"/>
          </w:tcPr>
          <w:p w14:paraId="05250CB6" w14:textId="77777777" w:rsidR="008C10F3" w:rsidRDefault="008C10F3" w:rsidP="00EB348F">
            <w:pPr>
              <w:pStyle w:val="TAL"/>
              <w:rPr>
                <w:lang w:eastAsia="zh-CN"/>
              </w:rPr>
            </w:pPr>
            <w:r>
              <w:rPr>
                <w:lang w:eastAsia="zh-CN"/>
              </w:rPr>
              <w:t>16.6.0</w:t>
            </w:r>
          </w:p>
        </w:tc>
      </w:tr>
      <w:tr w:rsidR="008C10F3" w:rsidRPr="002B15AA" w14:paraId="433A07CA" w14:textId="77777777" w:rsidTr="00EB348F">
        <w:tc>
          <w:tcPr>
            <w:tcW w:w="800" w:type="dxa"/>
            <w:shd w:val="solid" w:color="FFFFFF" w:fill="auto"/>
          </w:tcPr>
          <w:p w14:paraId="410FC8B1" w14:textId="77777777" w:rsidR="008C10F3" w:rsidRDefault="008C10F3" w:rsidP="00EB348F">
            <w:pPr>
              <w:pStyle w:val="TAL"/>
              <w:rPr>
                <w:lang w:eastAsia="zh-CN"/>
              </w:rPr>
            </w:pPr>
            <w:r>
              <w:rPr>
                <w:lang w:eastAsia="zh-CN"/>
              </w:rPr>
              <w:t>2020-09</w:t>
            </w:r>
          </w:p>
        </w:tc>
        <w:tc>
          <w:tcPr>
            <w:tcW w:w="1043" w:type="dxa"/>
            <w:shd w:val="solid" w:color="FFFFFF" w:fill="auto"/>
          </w:tcPr>
          <w:p w14:paraId="1592FCC1" w14:textId="77777777" w:rsidR="008C10F3" w:rsidRDefault="008C10F3" w:rsidP="00EB348F">
            <w:pPr>
              <w:pStyle w:val="TAL"/>
              <w:rPr>
                <w:lang w:eastAsia="zh-CN"/>
              </w:rPr>
            </w:pPr>
            <w:r>
              <w:rPr>
                <w:lang w:eastAsia="zh-CN"/>
              </w:rPr>
              <w:t>SA#89-e</w:t>
            </w:r>
          </w:p>
        </w:tc>
        <w:tc>
          <w:tcPr>
            <w:tcW w:w="1134" w:type="dxa"/>
            <w:shd w:val="solid" w:color="FFFFFF" w:fill="auto"/>
          </w:tcPr>
          <w:p w14:paraId="42F73268"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2055A5C3" w14:textId="77777777" w:rsidR="008C10F3" w:rsidRDefault="008C10F3" w:rsidP="00EB348F">
            <w:pPr>
              <w:pStyle w:val="TAL"/>
              <w:rPr>
                <w:lang w:eastAsia="zh-CN"/>
              </w:rPr>
            </w:pPr>
            <w:r>
              <w:rPr>
                <w:lang w:eastAsia="zh-CN"/>
              </w:rPr>
              <w:t>0335</w:t>
            </w:r>
          </w:p>
        </w:tc>
        <w:tc>
          <w:tcPr>
            <w:tcW w:w="425" w:type="dxa"/>
            <w:shd w:val="solid" w:color="FFFFFF" w:fill="auto"/>
          </w:tcPr>
          <w:p w14:paraId="10C4E57C" w14:textId="77777777" w:rsidR="008C10F3" w:rsidRDefault="008C10F3" w:rsidP="00EB348F">
            <w:pPr>
              <w:pStyle w:val="TAL"/>
              <w:rPr>
                <w:lang w:eastAsia="zh-CN"/>
              </w:rPr>
            </w:pPr>
            <w:r>
              <w:rPr>
                <w:lang w:eastAsia="zh-CN"/>
              </w:rPr>
              <w:t>-</w:t>
            </w:r>
          </w:p>
        </w:tc>
        <w:tc>
          <w:tcPr>
            <w:tcW w:w="284" w:type="dxa"/>
            <w:shd w:val="solid" w:color="FFFFFF" w:fill="auto"/>
          </w:tcPr>
          <w:p w14:paraId="6CA49000" w14:textId="77777777" w:rsidR="008C10F3" w:rsidRDefault="008C10F3" w:rsidP="00EB348F">
            <w:pPr>
              <w:pStyle w:val="TAL"/>
              <w:rPr>
                <w:rFonts w:cs="Arial"/>
                <w:lang w:eastAsia="zh-CN"/>
              </w:rPr>
            </w:pPr>
            <w:r>
              <w:rPr>
                <w:rFonts w:cs="Arial"/>
                <w:lang w:eastAsia="zh-CN"/>
              </w:rPr>
              <w:t>B</w:t>
            </w:r>
          </w:p>
        </w:tc>
        <w:tc>
          <w:tcPr>
            <w:tcW w:w="4536" w:type="dxa"/>
            <w:shd w:val="solid" w:color="FFFFFF" w:fill="auto"/>
          </w:tcPr>
          <w:p w14:paraId="0035348F" w14:textId="77777777" w:rsidR="008C10F3" w:rsidRDefault="008C10F3" w:rsidP="00EB348F">
            <w:pPr>
              <w:pStyle w:val="TAL"/>
              <w:rPr>
                <w:noProof/>
              </w:rPr>
            </w:pPr>
            <w:r>
              <w:rPr>
                <w:noProof/>
              </w:rPr>
              <w:t>Add TCE mapping info in openAPI solution</w:t>
            </w:r>
          </w:p>
        </w:tc>
        <w:tc>
          <w:tcPr>
            <w:tcW w:w="708" w:type="dxa"/>
            <w:shd w:val="solid" w:color="FFFFFF" w:fill="auto"/>
          </w:tcPr>
          <w:p w14:paraId="142DFC70" w14:textId="77777777" w:rsidR="008C10F3" w:rsidRDefault="008C10F3" w:rsidP="00EB348F">
            <w:pPr>
              <w:pStyle w:val="TAL"/>
              <w:rPr>
                <w:lang w:eastAsia="zh-CN"/>
              </w:rPr>
            </w:pPr>
            <w:r>
              <w:rPr>
                <w:lang w:eastAsia="zh-CN"/>
              </w:rPr>
              <w:t>16.6.0</w:t>
            </w:r>
          </w:p>
        </w:tc>
      </w:tr>
      <w:tr w:rsidR="008C10F3" w:rsidRPr="002B15AA" w14:paraId="08A94DC6" w14:textId="77777777" w:rsidTr="00EB348F">
        <w:tc>
          <w:tcPr>
            <w:tcW w:w="800" w:type="dxa"/>
            <w:shd w:val="solid" w:color="FFFFFF" w:fill="auto"/>
          </w:tcPr>
          <w:p w14:paraId="2449B3F2" w14:textId="77777777" w:rsidR="008C10F3" w:rsidRDefault="008C10F3" w:rsidP="00EB348F">
            <w:pPr>
              <w:pStyle w:val="TAL"/>
              <w:rPr>
                <w:lang w:eastAsia="zh-CN"/>
              </w:rPr>
            </w:pPr>
            <w:r>
              <w:rPr>
                <w:lang w:eastAsia="zh-CN"/>
              </w:rPr>
              <w:t>2020-09</w:t>
            </w:r>
          </w:p>
        </w:tc>
        <w:tc>
          <w:tcPr>
            <w:tcW w:w="1043" w:type="dxa"/>
            <w:shd w:val="solid" w:color="FFFFFF" w:fill="auto"/>
          </w:tcPr>
          <w:p w14:paraId="3A89159E" w14:textId="77777777" w:rsidR="008C10F3" w:rsidRDefault="008C10F3" w:rsidP="00EB348F">
            <w:pPr>
              <w:pStyle w:val="TAL"/>
              <w:rPr>
                <w:lang w:eastAsia="zh-CN"/>
              </w:rPr>
            </w:pPr>
            <w:r>
              <w:rPr>
                <w:lang w:eastAsia="zh-CN"/>
              </w:rPr>
              <w:t>SA#89-e</w:t>
            </w:r>
          </w:p>
        </w:tc>
        <w:tc>
          <w:tcPr>
            <w:tcW w:w="1134" w:type="dxa"/>
            <w:shd w:val="solid" w:color="FFFFFF" w:fill="auto"/>
          </w:tcPr>
          <w:p w14:paraId="380F2BE9"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3914577F" w14:textId="77777777" w:rsidR="008C10F3" w:rsidRDefault="008C10F3" w:rsidP="00EB348F">
            <w:pPr>
              <w:pStyle w:val="TAL"/>
              <w:rPr>
                <w:lang w:eastAsia="zh-CN"/>
              </w:rPr>
            </w:pPr>
            <w:r>
              <w:rPr>
                <w:lang w:eastAsia="zh-CN"/>
              </w:rPr>
              <w:t>0336</w:t>
            </w:r>
          </w:p>
        </w:tc>
        <w:tc>
          <w:tcPr>
            <w:tcW w:w="425" w:type="dxa"/>
            <w:shd w:val="solid" w:color="FFFFFF" w:fill="auto"/>
          </w:tcPr>
          <w:p w14:paraId="5C6D7269" w14:textId="77777777" w:rsidR="008C10F3" w:rsidRDefault="008C10F3" w:rsidP="00EB348F">
            <w:pPr>
              <w:pStyle w:val="TAL"/>
              <w:rPr>
                <w:lang w:eastAsia="zh-CN"/>
              </w:rPr>
            </w:pPr>
            <w:r>
              <w:rPr>
                <w:lang w:eastAsia="zh-CN"/>
              </w:rPr>
              <w:t>-</w:t>
            </w:r>
          </w:p>
        </w:tc>
        <w:tc>
          <w:tcPr>
            <w:tcW w:w="284" w:type="dxa"/>
            <w:shd w:val="solid" w:color="FFFFFF" w:fill="auto"/>
          </w:tcPr>
          <w:p w14:paraId="6DCB06B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0CDEC95" w14:textId="77777777" w:rsidR="008C10F3" w:rsidRDefault="008C10F3" w:rsidP="00EB348F">
            <w:pPr>
              <w:pStyle w:val="TAL"/>
              <w:rPr>
                <w:noProof/>
              </w:rPr>
            </w:pPr>
            <w:r>
              <w:rPr>
                <w:noProof/>
              </w:rPr>
              <w:t>Add missing definitions for perfReq</w:t>
            </w:r>
          </w:p>
        </w:tc>
        <w:tc>
          <w:tcPr>
            <w:tcW w:w="708" w:type="dxa"/>
            <w:shd w:val="solid" w:color="FFFFFF" w:fill="auto"/>
          </w:tcPr>
          <w:p w14:paraId="16F9CFE5" w14:textId="77777777" w:rsidR="008C10F3" w:rsidRDefault="008C10F3" w:rsidP="00EB348F">
            <w:pPr>
              <w:pStyle w:val="TAL"/>
              <w:rPr>
                <w:lang w:eastAsia="zh-CN"/>
              </w:rPr>
            </w:pPr>
            <w:r>
              <w:rPr>
                <w:lang w:eastAsia="zh-CN"/>
              </w:rPr>
              <w:t>16.6.0</w:t>
            </w:r>
          </w:p>
        </w:tc>
      </w:tr>
      <w:tr w:rsidR="008C10F3" w:rsidRPr="002B15AA" w14:paraId="6BADAB91" w14:textId="77777777" w:rsidTr="00EB348F">
        <w:tc>
          <w:tcPr>
            <w:tcW w:w="800" w:type="dxa"/>
            <w:shd w:val="solid" w:color="FFFFFF" w:fill="auto"/>
          </w:tcPr>
          <w:p w14:paraId="621966A4" w14:textId="77777777" w:rsidR="008C10F3" w:rsidRDefault="008C10F3" w:rsidP="00EB348F">
            <w:pPr>
              <w:pStyle w:val="TAL"/>
              <w:rPr>
                <w:lang w:eastAsia="zh-CN"/>
              </w:rPr>
            </w:pPr>
            <w:r>
              <w:rPr>
                <w:lang w:eastAsia="zh-CN"/>
              </w:rPr>
              <w:t>2020-09</w:t>
            </w:r>
          </w:p>
        </w:tc>
        <w:tc>
          <w:tcPr>
            <w:tcW w:w="1043" w:type="dxa"/>
            <w:shd w:val="solid" w:color="FFFFFF" w:fill="auto"/>
          </w:tcPr>
          <w:p w14:paraId="038386E3" w14:textId="77777777" w:rsidR="008C10F3" w:rsidRDefault="008C10F3" w:rsidP="00EB348F">
            <w:pPr>
              <w:pStyle w:val="TAL"/>
              <w:rPr>
                <w:lang w:eastAsia="zh-CN"/>
              </w:rPr>
            </w:pPr>
            <w:r>
              <w:rPr>
                <w:lang w:eastAsia="zh-CN"/>
              </w:rPr>
              <w:t>SA#89-e</w:t>
            </w:r>
          </w:p>
        </w:tc>
        <w:tc>
          <w:tcPr>
            <w:tcW w:w="1134" w:type="dxa"/>
            <w:shd w:val="solid" w:color="FFFFFF" w:fill="auto"/>
          </w:tcPr>
          <w:p w14:paraId="67DA55C1" w14:textId="77777777" w:rsidR="008C10F3" w:rsidRDefault="008C10F3" w:rsidP="00EB348F">
            <w:pPr>
              <w:pStyle w:val="TAL"/>
              <w:rPr>
                <w:rFonts w:cs="Arial"/>
                <w:lang w:eastAsia="zh-CN"/>
              </w:rPr>
            </w:pPr>
            <w:r>
              <w:rPr>
                <w:rFonts w:cs="Arial"/>
                <w:lang w:eastAsia="zh-CN"/>
              </w:rPr>
              <w:t>SP-200754</w:t>
            </w:r>
          </w:p>
        </w:tc>
        <w:tc>
          <w:tcPr>
            <w:tcW w:w="709" w:type="dxa"/>
            <w:shd w:val="solid" w:color="FFFFFF" w:fill="auto"/>
          </w:tcPr>
          <w:p w14:paraId="3E18BC28" w14:textId="77777777" w:rsidR="008C10F3" w:rsidRDefault="008C10F3" w:rsidP="00EB348F">
            <w:pPr>
              <w:pStyle w:val="TAL"/>
              <w:rPr>
                <w:lang w:eastAsia="zh-CN"/>
              </w:rPr>
            </w:pPr>
            <w:r>
              <w:rPr>
                <w:lang w:eastAsia="zh-CN"/>
              </w:rPr>
              <w:t>0338</w:t>
            </w:r>
          </w:p>
        </w:tc>
        <w:tc>
          <w:tcPr>
            <w:tcW w:w="425" w:type="dxa"/>
            <w:shd w:val="solid" w:color="FFFFFF" w:fill="auto"/>
          </w:tcPr>
          <w:p w14:paraId="55F72BB6" w14:textId="77777777" w:rsidR="008C10F3" w:rsidRDefault="008C10F3" w:rsidP="00EB348F">
            <w:pPr>
              <w:pStyle w:val="TAL"/>
              <w:rPr>
                <w:lang w:eastAsia="zh-CN"/>
              </w:rPr>
            </w:pPr>
            <w:r>
              <w:rPr>
                <w:lang w:eastAsia="zh-CN"/>
              </w:rPr>
              <w:t>1</w:t>
            </w:r>
          </w:p>
        </w:tc>
        <w:tc>
          <w:tcPr>
            <w:tcW w:w="284" w:type="dxa"/>
            <w:shd w:val="solid" w:color="FFFFFF" w:fill="auto"/>
          </w:tcPr>
          <w:p w14:paraId="0654D583"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F8FC7BF" w14:textId="77777777" w:rsidR="008C10F3" w:rsidRDefault="008C10F3" w:rsidP="00EB348F">
            <w:pPr>
              <w:pStyle w:val="TAL"/>
              <w:rPr>
                <w:noProof/>
              </w:rPr>
            </w:pPr>
            <w:r>
              <w:rPr>
                <w:noProof/>
              </w:rPr>
              <w:t>Delete supportedAccessTech to align with GST</w:t>
            </w:r>
          </w:p>
        </w:tc>
        <w:tc>
          <w:tcPr>
            <w:tcW w:w="708" w:type="dxa"/>
            <w:shd w:val="solid" w:color="FFFFFF" w:fill="auto"/>
          </w:tcPr>
          <w:p w14:paraId="49EEDD54" w14:textId="77777777" w:rsidR="008C10F3" w:rsidRDefault="008C10F3" w:rsidP="00EB348F">
            <w:pPr>
              <w:pStyle w:val="TAL"/>
              <w:rPr>
                <w:lang w:eastAsia="zh-CN"/>
              </w:rPr>
            </w:pPr>
            <w:r>
              <w:rPr>
                <w:lang w:eastAsia="zh-CN"/>
              </w:rPr>
              <w:t>16.6.0</w:t>
            </w:r>
          </w:p>
        </w:tc>
      </w:tr>
      <w:tr w:rsidR="008C10F3" w:rsidRPr="002B15AA" w14:paraId="03D18013" w14:textId="77777777" w:rsidTr="00EB348F">
        <w:tc>
          <w:tcPr>
            <w:tcW w:w="800" w:type="dxa"/>
            <w:shd w:val="solid" w:color="FFFFFF" w:fill="auto"/>
          </w:tcPr>
          <w:p w14:paraId="009BC188" w14:textId="77777777" w:rsidR="008C10F3" w:rsidRDefault="008C10F3" w:rsidP="00EB348F">
            <w:pPr>
              <w:pStyle w:val="TAL"/>
              <w:rPr>
                <w:lang w:eastAsia="zh-CN"/>
              </w:rPr>
            </w:pPr>
            <w:r>
              <w:rPr>
                <w:lang w:eastAsia="zh-CN"/>
              </w:rPr>
              <w:t>2020-09</w:t>
            </w:r>
          </w:p>
        </w:tc>
        <w:tc>
          <w:tcPr>
            <w:tcW w:w="1043" w:type="dxa"/>
            <w:shd w:val="solid" w:color="FFFFFF" w:fill="auto"/>
          </w:tcPr>
          <w:p w14:paraId="725C2897" w14:textId="77777777" w:rsidR="008C10F3" w:rsidRDefault="008C10F3" w:rsidP="00EB348F">
            <w:pPr>
              <w:pStyle w:val="TAL"/>
              <w:rPr>
                <w:lang w:eastAsia="zh-CN"/>
              </w:rPr>
            </w:pPr>
            <w:r>
              <w:rPr>
                <w:lang w:eastAsia="zh-CN"/>
              </w:rPr>
              <w:t>SA#89-e</w:t>
            </w:r>
          </w:p>
        </w:tc>
        <w:tc>
          <w:tcPr>
            <w:tcW w:w="1134" w:type="dxa"/>
            <w:shd w:val="solid" w:color="FFFFFF" w:fill="auto"/>
          </w:tcPr>
          <w:p w14:paraId="548E0CCF" w14:textId="77777777" w:rsidR="008C10F3" w:rsidRDefault="008C10F3" w:rsidP="00EB348F">
            <w:pPr>
              <w:pStyle w:val="TAL"/>
              <w:rPr>
                <w:rFonts w:cs="Arial"/>
                <w:lang w:eastAsia="zh-CN"/>
              </w:rPr>
            </w:pPr>
            <w:r>
              <w:rPr>
                <w:rFonts w:cs="Arial"/>
                <w:lang w:eastAsia="zh-CN"/>
              </w:rPr>
              <w:t>SP-200724</w:t>
            </w:r>
          </w:p>
        </w:tc>
        <w:tc>
          <w:tcPr>
            <w:tcW w:w="709" w:type="dxa"/>
            <w:shd w:val="solid" w:color="FFFFFF" w:fill="auto"/>
          </w:tcPr>
          <w:p w14:paraId="688E526A" w14:textId="77777777" w:rsidR="008C10F3" w:rsidRDefault="008C10F3" w:rsidP="00EB348F">
            <w:pPr>
              <w:pStyle w:val="TAL"/>
              <w:rPr>
                <w:lang w:eastAsia="zh-CN"/>
              </w:rPr>
            </w:pPr>
            <w:r>
              <w:rPr>
                <w:lang w:eastAsia="zh-CN"/>
              </w:rPr>
              <w:t>0339</w:t>
            </w:r>
          </w:p>
        </w:tc>
        <w:tc>
          <w:tcPr>
            <w:tcW w:w="425" w:type="dxa"/>
            <w:shd w:val="solid" w:color="FFFFFF" w:fill="auto"/>
          </w:tcPr>
          <w:p w14:paraId="36FC97F5" w14:textId="77777777" w:rsidR="008C10F3" w:rsidRDefault="008C10F3" w:rsidP="00EB348F">
            <w:pPr>
              <w:pStyle w:val="TAL"/>
              <w:rPr>
                <w:lang w:eastAsia="zh-CN"/>
              </w:rPr>
            </w:pPr>
            <w:r>
              <w:rPr>
                <w:lang w:eastAsia="zh-CN"/>
              </w:rPr>
              <w:t>-</w:t>
            </w:r>
          </w:p>
        </w:tc>
        <w:tc>
          <w:tcPr>
            <w:tcW w:w="284" w:type="dxa"/>
            <w:shd w:val="solid" w:color="FFFFFF" w:fill="auto"/>
          </w:tcPr>
          <w:p w14:paraId="135E579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553F20F" w14:textId="77777777" w:rsidR="008C10F3" w:rsidRDefault="008C10F3" w:rsidP="00EB348F">
            <w:pPr>
              <w:pStyle w:val="TAL"/>
              <w:rPr>
                <w:noProof/>
              </w:rPr>
            </w:pPr>
            <w:r>
              <w:rPr>
                <w:noProof/>
              </w:rPr>
              <w:t>Correction on duplicated annex numbering</w:t>
            </w:r>
          </w:p>
        </w:tc>
        <w:tc>
          <w:tcPr>
            <w:tcW w:w="708" w:type="dxa"/>
            <w:shd w:val="solid" w:color="FFFFFF" w:fill="auto"/>
          </w:tcPr>
          <w:p w14:paraId="207A02FE" w14:textId="77777777" w:rsidR="008C10F3" w:rsidRDefault="008C10F3" w:rsidP="00EB348F">
            <w:pPr>
              <w:pStyle w:val="TAL"/>
              <w:rPr>
                <w:lang w:eastAsia="zh-CN"/>
              </w:rPr>
            </w:pPr>
            <w:r>
              <w:rPr>
                <w:lang w:eastAsia="zh-CN"/>
              </w:rPr>
              <w:t>16.6.0</w:t>
            </w:r>
          </w:p>
        </w:tc>
      </w:tr>
      <w:tr w:rsidR="008C10F3" w:rsidRPr="002B15AA" w14:paraId="0BF52138" w14:textId="77777777" w:rsidTr="00EB348F">
        <w:tc>
          <w:tcPr>
            <w:tcW w:w="800" w:type="dxa"/>
            <w:shd w:val="solid" w:color="FFFFFF" w:fill="auto"/>
          </w:tcPr>
          <w:p w14:paraId="172B1C6A" w14:textId="77777777" w:rsidR="008C10F3" w:rsidRDefault="008C10F3" w:rsidP="00EB348F">
            <w:pPr>
              <w:pStyle w:val="TAL"/>
              <w:rPr>
                <w:lang w:eastAsia="zh-CN"/>
              </w:rPr>
            </w:pPr>
            <w:r>
              <w:rPr>
                <w:lang w:eastAsia="zh-CN"/>
              </w:rPr>
              <w:t>2020-09</w:t>
            </w:r>
          </w:p>
        </w:tc>
        <w:tc>
          <w:tcPr>
            <w:tcW w:w="1043" w:type="dxa"/>
            <w:shd w:val="solid" w:color="FFFFFF" w:fill="auto"/>
          </w:tcPr>
          <w:p w14:paraId="6BEDDB3B" w14:textId="77777777" w:rsidR="008C10F3" w:rsidRDefault="008C10F3" w:rsidP="00EB348F">
            <w:pPr>
              <w:pStyle w:val="TAL"/>
              <w:rPr>
                <w:lang w:eastAsia="zh-CN"/>
              </w:rPr>
            </w:pPr>
            <w:r>
              <w:rPr>
                <w:lang w:eastAsia="zh-CN"/>
              </w:rPr>
              <w:t>SA#89-e</w:t>
            </w:r>
          </w:p>
        </w:tc>
        <w:tc>
          <w:tcPr>
            <w:tcW w:w="1134" w:type="dxa"/>
            <w:shd w:val="solid" w:color="FFFFFF" w:fill="auto"/>
          </w:tcPr>
          <w:p w14:paraId="1F0066A3"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6D6E4CF6" w14:textId="77777777" w:rsidR="008C10F3" w:rsidRDefault="008C10F3" w:rsidP="00EB348F">
            <w:pPr>
              <w:pStyle w:val="TAL"/>
              <w:rPr>
                <w:lang w:eastAsia="zh-CN"/>
              </w:rPr>
            </w:pPr>
            <w:r>
              <w:rPr>
                <w:lang w:eastAsia="zh-CN"/>
              </w:rPr>
              <w:t>0345</w:t>
            </w:r>
          </w:p>
        </w:tc>
        <w:tc>
          <w:tcPr>
            <w:tcW w:w="425" w:type="dxa"/>
            <w:shd w:val="solid" w:color="FFFFFF" w:fill="auto"/>
          </w:tcPr>
          <w:p w14:paraId="3B8B59BA" w14:textId="77777777" w:rsidR="008C10F3" w:rsidRDefault="008C10F3" w:rsidP="00EB348F">
            <w:pPr>
              <w:pStyle w:val="TAL"/>
              <w:rPr>
                <w:lang w:eastAsia="zh-CN"/>
              </w:rPr>
            </w:pPr>
            <w:r>
              <w:rPr>
                <w:lang w:eastAsia="zh-CN"/>
              </w:rPr>
              <w:t>-</w:t>
            </w:r>
          </w:p>
        </w:tc>
        <w:tc>
          <w:tcPr>
            <w:tcW w:w="284" w:type="dxa"/>
            <w:shd w:val="solid" w:color="FFFFFF" w:fill="auto"/>
          </w:tcPr>
          <w:p w14:paraId="6BFDFED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A25BEB8" w14:textId="77777777" w:rsidR="008C10F3" w:rsidRDefault="008C10F3" w:rsidP="00EB348F">
            <w:pPr>
              <w:pStyle w:val="TAL"/>
              <w:rPr>
                <w:noProof/>
              </w:rPr>
            </w:pPr>
            <w:r>
              <w:rPr>
                <w:noProof/>
              </w:rPr>
              <w:t>Update NRM attribute definitions</w:t>
            </w:r>
          </w:p>
        </w:tc>
        <w:tc>
          <w:tcPr>
            <w:tcW w:w="708" w:type="dxa"/>
            <w:shd w:val="solid" w:color="FFFFFF" w:fill="auto"/>
          </w:tcPr>
          <w:p w14:paraId="65125935" w14:textId="77777777" w:rsidR="008C10F3" w:rsidRDefault="008C10F3" w:rsidP="00EB348F">
            <w:pPr>
              <w:pStyle w:val="TAL"/>
              <w:rPr>
                <w:lang w:eastAsia="zh-CN"/>
              </w:rPr>
            </w:pPr>
            <w:r>
              <w:rPr>
                <w:lang w:eastAsia="zh-CN"/>
              </w:rPr>
              <w:t>16.6.0</w:t>
            </w:r>
          </w:p>
        </w:tc>
      </w:tr>
      <w:tr w:rsidR="008C10F3" w:rsidRPr="002B15AA" w14:paraId="74C63B86" w14:textId="77777777" w:rsidTr="00EB348F">
        <w:tc>
          <w:tcPr>
            <w:tcW w:w="800" w:type="dxa"/>
            <w:shd w:val="solid" w:color="FFFFFF" w:fill="auto"/>
          </w:tcPr>
          <w:p w14:paraId="56082873" w14:textId="77777777" w:rsidR="008C10F3" w:rsidRDefault="008C10F3" w:rsidP="00EB348F">
            <w:pPr>
              <w:pStyle w:val="TAL"/>
              <w:rPr>
                <w:lang w:eastAsia="zh-CN"/>
              </w:rPr>
            </w:pPr>
            <w:r>
              <w:rPr>
                <w:lang w:eastAsia="zh-CN"/>
              </w:rPr>
              <w:t>2020-09</w:t>
            </w:r>
          </w:p>
        </w:tc>
        <w:tc>
          <w:tcPr>
            <w:tcW w:w="1043" w:type="dxa"/>
            <w:shd w:val="solid" w:color="FFFFFF" w:fill="auto"/>
          </w:tcPr>
          <w:p w14:paraId="1204AC15" w14:textId="77777777" w:rsidR="008C10F3" w:rsidRDefault="008C10F3" w:rsidP="00EB348F">
            <w:pPr>
              <w:pStyle w:val="TAL"/>
              <w:rPr>
                <w:lang w:eastAsia="zh-CN"/>
              </w:rPr>
            </w:pPr>
            <w:r>
              <w:rPr>
                <w:lang w:eastAsia="zh-CN"/>
              </w:rPr>
              <w:t>SA#89-e</w:t>
            </w:r>
          </w:p>
        </w:tc>
        <w:tc>
          <w:tcPr>
            <w:tcW w:w="1134" w:type="dxa"/>
            <w:shd w:val="solid" w:color="FFFFFF" w:fill="auto"/>
          </w:tcPr>
          <w:p w14:paraId="584A4F1C" w14:textId="77777777" w:rsidR="008C10F3" w:rsidRDefault="008C10F3" w:rsidP="00EB348F">
            <w:pPr>
              <w:pStyle w:val="TAL"/>
              <w:rPr>
                <w:rFonts w:cs="Arial"/>
                <w:lang w:eastAsia="zh-CN"/>
              </w:rPr>
            </w:pPr>
            <w:r>
              <w:rPr>
                <w:rFonts w:cs="Arial"/>
                <w:lang w:eastAsia="zh-CN"/>
              </w:rPr>
              <w:t>SP-200749</w:t>
            </w:r>
          </w:p>
        </w:tc>
        <w:tc>
          <w:tcPr>
            <w:tcW w:w="709" w:type="dxa"/>
            <w:shd w:val="solid" w:color="FFFFFF" w:fill="auto"/>
          </w:tcPr>
          <w:p w14:paraId="35C9C8D4" w14:textId="77777777" w:rsidR="008C10F3" w:rsidRDefault="008C10F3" w:rsidP="00EB348F">
            <w:pPr>
              <w:pStyle w:val="TAL"/>
              <w:rPr>
                <w:lang w:eastAsia="zh-CN"/>
              </w:rPr>
            </w:pPr>
            <w:r>
              <w:rPr>
                <w:lang w:eastAsia="zh-CN"/>
              </w:rPr>
              <w:t>0362</w:t>
            </w:r>
          </w:p>
        </w:tc>
        <w:tc>
          <w:tcPr>
            <w:tcW w:w="425" w:type="dxa"/>
            <w:shd w:val="solid" w:color="FFFFFF" w:fill="auto"/>
          </w:tcPr>
          <w:p w14:paraId="192A36D3" w14:textId="77777777" w:rsidR="008C10F3" w:rsidRDefault="008C10F3" w:rsidP="00EB348F">
            <w:pPr>
              <w:pStyle w:val="TAL"/>
              <w:rPr>
                <w:lang w:eastAsia="zh-CN"/>
              </w:rPr>
            </w:pPr>
            <w:r>
              <w:rPr>
                <w:lang w:eastAsia="zh-CN"/>
              </w:rPr>
              <w:t>-</w:t>
            </w:r>
          </w:p>
        </w:tc>
        <w:tc>
          <w:tcPr>
            <w:tcW w:w="284" w:type="dxa"/>
            <w:shd w:val="solid" w:color="FFFFFF" w:fill="auto"/>
          </w:tcPr>
          <w:p w14:paraId="0385ECE9"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3DE5939" w14:textId="77777777" w:rsidR="008C10F3" w:rsidRDefault="008C10F3" w:rsidP="00EB348F">
            <w:pPr>
              <w:pStyle w:val="TAL"/>
              <w:rPr>
                <w:noProof/>
              </w:rPr>
            </w:pPr>
            <w:r>
              <w:rPr>
                <w:noProof/>
              </w:rPr>
              <w:t>Deleting SupportedAccessTech - Stage 3 - XML</w:t>
            </w:r>
          </w:p>
        </w:tc>
        <w:tc>
          <w:tcPr>
            <w:tcW w:w="708" w:type="dxa"/>
            <w:shd w:val="solid" w:color="FFFFFF" w:fill="auto"/>
          </w:tcPr>
          <w:p w14:paraId="4411AA7C" w14:textId="77777777" w:rsidR="008C10F3" w:rsidRDefault="008C10F3" w:rsidP="00EB348F">
            <w:pPr>
              <w:pStyle w:val="TAL"/>
              <w:rPr>
                <w:lang w:eastAsia="zh-CN"/>
              </w:rPr>
            </w:pPr>
            <w:r>
              <w:rPr>
                <w:lang w:eastAsia="zh-CN"/>
              </w:rPr>
              <w:t>16.6.0</w:t>
            </w:r>
          </w:p>
        </w:tc>
      </w:tr>
      <w:tr w:rsidR="008C10F3" w:rsidRPr="002B15AA" w14:paraId="4498D3FA" w14:textId="77777777" w:rsidTr="00EB348F">
        <w:tc>
          <w:tcPr>
            <w:tcW w:w="800" w:type="dxa"/>
            <w:shd w:val="solid" w:color="FFFFFF" w:fill="auto"/>
          </w:tcPr>
          <w:p w14:paraId="73E673C5" w14:textId="77777777" w:rsidR="008C10F3" w:rsidRDefault="008C10F3" w:rsidP="00EB348F">
            <w:pPr>
              <w:pStyle w:val="TAL"/>
              <w:rPr>
                <w:lang w:eastAsia="zh-CN"/>
              </w:rPr>
            </w:pPr>
            <w:r>
              <w:rPr>
                <w:lang w:eastAsia="zh-CN"/>
              </w:rPr>
              <w:t>2020-09</w:t>
            </w:r>
          </w:p>
        </w:tc>
        <w:tc>
          <w:tcPr>
            <w:tcW w:w="1043" w:type="dxa"/>
            <w:shd w:val="solid" w:color="FFFFFF" w:fill="auto"/>
          </w:tcPr>
          <w:p w14:paraId="6AF44294" w14:textId="77777777" w:rsidR="008C10F3" w:rsidRDefault="008C10F3" w:rsidP="00EB348F">
            <w:pPr>
              <w:pStyle w:val="TAL"/>
              <w:rPr>
                <w:lang w:eastAsia="zh-CN"/>
              </w:rPr>
            </w:pPr>
            <w:r>
              <w:rPr>
                <w:lang w:eastAsia="zh-CN"/>
              </w:rPr>
              <w:t>SA#89-e</w:t>
            </w:r>
          </w:p>
        </w:tc>
        <w:tc>
          <w:tcPr>
            <w:tcW w:w="1134" w:type="dxa"/>
            <w:shd w:val="solid" w:color="FFFFFF" w:fill="auto"/>
          </w:tcPr>
          <w:p w14:paraId="37AB04E7" w14:textId="77777777" w:rsidR="008C10F3" w:rsidRDefault="008C10F3" w:rsidP="00EB348F">
            <w:pPr>
              <w:pStyle w:val="TAL"/>
              <w:rPr>
                <w:rFonts w:cs="Arial"/>
                <w:lang w:eastAsia="zh-CN"/>
              </w:rPr>
            </w:pPr>
            <w:r>
              <w:rPr>
                <w:rFonts w:cs="Arial"/>
                <w:lang w:eastAsia="zh-CN"/>
              </w:rPr>
              <w:t>SP-200724</w:t>
            </w:r>
          </w:p>
        </w:tc>
        <w:tc>
          <w:tcPr>
            <w:tcW w:w="709" w:type="dxa"/>
            <w:shd w:val="solid" w:color="FFFFFF" w:fill="auto"/>
          </w:tcPr>
          <w:p w14:paraId="36E7E35E" w14:textId="77777777" w:rsidR="008C10F3" w:rsidRDefault="008C10F3" w:rsidP="00EB348F">
            <w:pPr>
              <w:pStyle w:val="TAL"/>
              <w:rPr>
                <w:lang w:eastAsia="zh-CN"/>
              </w:rPr>
            </w:pPr>
            <w:r>
              <w:rPr>
                <w:lang w:eastAsia="zh-CN"/>
              </w:rPr>
              <w:t>0368</w:t>
            </w:r>
          </w:p>
        </w:tc>
        <w:tc>
          <w:tcPr>
            <w:tcW w:w="425" w:type="dxa"/>
            <w:shd w:val="solid" w:color="FFFFFF" w:fill="auto"/>
          </w:tcPr>
          <w:p w14:paraId="790A51A1" w14:textId="77777777" w:rsidR="008C10F3" w:rsidRDefault="008C10F3" w:rsidP="00EB348F">
            <w:pPr>
              <w:pStyle w:val="TAL"/>
              <w:rPr>
                <w:lang w:eastAsia="zh-CN"/>
              </w:rPr>
            </w:pPr>
            <w:r>
              <w:rPr>
                <w:lang w:eastAsia="zh-CN"/>
              </w:rPr>
              <w:t>1</w:t>
            </w:r>
          </w:p>
        </w:tc>
        <w:tc>
          <w:tcPr>
            <w:tcW w:w="284" w:type="dxa"/>
            <w:shd w:val="solid" w:color="FFFFFF" w:fill="auto"/>
          </w:tcPr>
          <w:p w14:paraId="1BEA8E71"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0674FC2" w14:textId="77777777" w:rsidR="008C10F3" w:rsidRDefault="008C10F3" w:rsidP="00EB348F">
            <w:pPr>
              <w:pStyle w:val="TAL"/>
              <w:rPr>
                <w:noProof/>
              </w:rPr>
            </w:pPr>
            <w:r>
              <w:rPr>
                <w:noProof/>
              </w:rPr>
              <w:t>Add relation between transport and application level endpoints</w:t>
            </w:r>
          </w:p>
        </w:tc>
        <w:tc>
          <w:tcPr>
            <w:tcW w:w="708" w:type="dxa"/>
            <w:shd w:val="solid" w:color="FFFFFF" w:fill="auto"/>
          </w:tcPr>
          <w:p w14:paraId="666B7C9F" w14:textId="77777777" w:rsidR="008C10F3" w:rsidRDefault="008C10F3" w:rsidP="00EB348F">
            <w:pPr>
              <w:pStyle w:val="TAL"/>
              <w:rPr>
                <w:lang w:eastAsia="zh-CN"/>
              </w:rPr>
            </w:pPr>
            <w:r>
              <w:rPr>
                <w:lang w:eastAsia="zh-CN"/>
              </w:rPr>
              <w:t>16.6.0</w:t>
            </w:r>
          </w:p>
        </w:tc>
      </w:tr>
      <w:tr w:rsidR="008C10F3" w:rsidRPr="002B15AA" w14:paraId="203B8C38" w14:textId="77777777" w:rsidTr="00EB348F">
        <w:tc>
          <w:tcPr>
            <w:tcW w:w="800" w:type="dxa"/>
            <w:shd w:val="solid" w:color="FFFFFF" w:fill="auto"/>
          </w:tcPr>
          <w:p w14:paraId="3608ED18" w14:textId="77777777" w:rsidR="008C10F3" w:rsidRDefault="008C10F3" w:rsidP="00EB348F">
            <w:pPr>
              <w:pStyle w:val="TAL"/>
              <w:rPr>
                <w:lang w:eastAsia="zh-CN"/>
              </w:rPr>
            </w:pPr>
            <w:r>
              <w:rPr>
                <w:lang w:eastAsia="zh-CN"/>
              </w:rPr>
              <w:t>2020-09</w:t>
            </w:r>
          </w:p>
        </w:tc>
        <w:tc>
          <w:tcPr>
            <w:tcW w:w="1043" w:type="dxa"/>
            <w:shd w:val="solid" w:color="FFFFFF" w:fill="auto"/>
          </w:tcPr>
          <w:p w14:paraId="0F7C924E" w14:textId="77777777" w:rsidR="008C10F3" w:rsidRDefault="008C10F3" w:rsidP="00EB348F">
            <w:pPr>
              <w:pStyle w:val="TAL"/>
              <w:rPr>
                <w:lang w:eastAsia="zh-CN"/>
              </w:rPr>
            </w:pPr>
            <w:r>
              <w:rPr>
                <w:lang w:eastAsia="zh-CN"/>
              </w:rPr>
              <w:t>SA#89-e</w:t>
            </w:r>
          </w:p>
        </w:tc>
        <w:tc>
          <w:tcPr>
            <w:tcW w:w="1134" w:type="dxa"/>
            <w:shd w:val="solid" w:color="FFFFFF" w:fill="auto"/>
          </w:tcPr>
          <w:p w14:paraId="390572FC" w14:textId="77777777" w:rsidR="008C10F3" w:rsidRDefault="008C10F3" w:rsidP="00EB348F">
            <w:pPr>
              <w:pStyle w:val="TAL"/>
              <w:rPr>
                <w:rFonts w:cs="Arial"/>
                <w:lang w:eastAsia="zh-CN"/>
              </w:rPr>
            </w:pPr>
            <w:r>
              <w:rPr>
                <w:rFonts w:cs="Arial"/>
                <w:lang w:eastAsia="zh-CN"/>
              </w:rPr>
              <w:t>SP-200724</w:t>
            </w:r>
          </w:p>
        </w:tc>
        <w:tc>
          <w:tcPr>
            <w:tcW w:w="709" w:type="dxa"/>
            <w:shd w:val="solid" w:color="FFFFFF" w:fill="auto"/>
          </w:tcPr>
          <w:p w14:paraId="2118ED50" w14:textId="77777777" w:rsidR="008C10F3" w:rsidRDefault="008C10F3" w:rsidP="00EB348F">
            <w:pPr>
              <w:pStyle w:val="TAL"/>
              <w:rPr>
                <w:lang w:eastAsia="zh-CN"/>
              </w:rPr>
            </w:pPr>
            <w:r>
              <w:rPr>
                <w:lang w:eastAsia="zh-CN"/>
              </w:rPr>
              <w:t>0369</w:t>
            </w:r>
          </w:p>
        </w:tc>
        <w:tc>
          <w:tcPr>
            <w:tcW w:w="425" w:type="dxa"/>
            <w:shd w:val="solid" w:color="FFFFFF" w:fill="auto"/>
          </w:tcPr>
          <w:p w14:paraId="5454DFA4" w14:textId="77777777" w:rsidR="008C10F3" w:rsidRDefault="008C10F3" w:rsidP="00EB348F">
            <w:pPr>
              <w:pStyle w:val="TAL"/>
              <w:rPr>
                <w:lang w:eastAsia="zh-CN"/>
              </w:rPr>
            </w:pPr>
            <w:r>
              <w:rPr>
                <w:lang w:eastAsia="zh-CN"/>
              </w:rPr>
              <w:t>-</w:t>
            </w:r>
          </w:p>
        </w:tc>
        <w:tc>
          <w:tcPr>
            <w:tcW w:w="284" w:type="dxa"/>
            <w:shd w:val="solid" w:color="FFFFFF" w:fill="auto"/>
          </w:tcPr>
          <w:p w14:paraId="57147EA7"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84BB1F9" w14:textId="77777777" w:rsidR="008C10F3" w:rsidRDefault="008C10F3" w:rsidP="00EB348F">
            <w:pPr>
              <w:pStyle w:val="TAL"/>
              <w:rPr>
                <w:noProof/>
              </w:rPr>
            </w:pPr>
            <w:r>
              <w:rPr>
                <w:noProof/>
              </w:rPr>
              <w:t>Add relation between transport and application level endpoints stage 3</w:t>
            </w:r>
          </w:p>
        </w:tc>
        <w:tc>
          <w:tcPr>
            <w:tcW w:w="708" w:type="dxa"/>
            <w:shd w:val="solid" w:color="FFFFFF" w:fill="auto"/>
          </w:tcPr>
          <w:p w14:paraId="1AF7671D" w14:textId="77777777" w:rsidR="008C10F3" w:rsidRDefault="008C10F3" w:rsidP="00EB348F">
            <w:pPr>
              <w:pStyle w:val="TAL"/>
              <w:rPr>
                <w:lang w:eastAsia="zh-CN"/>
              </w:rPr>
            </w:pPr>
            <w:r>
              <w:rPr>
                <w:lang w:eastAsia="zh-CN"/>
              </w:rPr>
              <w:t>16.6.0</w:t>
            </w:r>
          </w:p>
        </w:tc>
      </w:tr>
      <w:tr w:rsidR="008C10F3" w:rsidRPr="002B15AA" w14:paraId="6830238D" w14:textId="77777777" w:rsidTr="00EB348F">
        <w:tc>
          <w:tcPr>
            <w:tcW w:w="800" w:type="dxa"/>
            <w:shd w:val="solid" w:color="FFFFFF" w:fill="auto"/>
          </w:tcPr>
          <w:p w14:paraId="277EFB2A" w14:textId="77777777" w:rsidR="008C10F3" w:rsidRDefault="008C10F3" w:rsidP="00EB348F">
            <w:pPr>
              <w:pStyle w:val="TAL"/>
              <w:rPr>
                <w:lang w:eastAsia="zh-CN"/>
              </w:rPr>
            </w:pPr>
            <w:r>
              <w:rPr>
                <w:lang w:eastAsia="zh-CN"/>
              </w:rPr>
              <w:t>2020-09</w:t>
            </w:r>
          </w:p>
        </w:tc>
        <w:tc>
          <w:tcPr>
            <w:tcW w:w="1043" w:type="dxa"/>
            <w:shd w:val="solid" w:color="FFFFFF" w:fill="auto"/>
          </w:tcPr>
          <w:p w14:paraId="4D764449" w14:textId="77777777" w:rsidR="008C10F3" w:rsidRDefault="008C10F3" w:rsidP="00EB348F">
            <w:pPr>
              <w:pStyle w:val="TAL"/>
              <w:rPr>
                <w:lang w:eastAsia="zh-CN"/>
              </w:rPr>
            </w:pPr>
            <w:r>
              <w:rPr>
                <w:lang w:eastAsia="zh-CN"/>
              </w:rPr>
              <w:t>SA#89-e</w:t>
            </w:r>
          </w:p>
        </w:tc>
        <w:tc>
          <w:tcPr>
            <w:tcW w:w="1134" w:type="dxa"/>
            <w:shd w:val="solid" w:color="FFFFFF" w:fill="auto"/>
          </w:tcPr>
          <w:p w14:paraId="4D26900B" w14:textId="77777777" w:rsidR="008C10F3" w:rsidRDefault="008C10F3" w:rsidP="00EB348F">
            <w:pPr>
              <w:pStyle w:val="TAL"/>
              <w:rPr>
                <w:rFonts w:cs="Arial"/>
                <w:lang w:eastAsia="zh-CN"/>
              </w:rPr>
            </w:pPr>
            <w:r>
              <w:rPr>
                <w:rFonts w:cs="Arial"/>
                <w:lang w:eastAsia="zh-CN"/>
              </w:rPr>
              <w:t>SP-200729</w:t>
            </w:r>
          </w:p>
        </w:tc>
        <w:tc>
          <w:tcPr>
            <w:tcW w:w="709" w:type="dxa"/>
            <w:shd w:val="solid" w:color="FFFFFF" w:fill="auto"/>
          </w:tcPr>
          <w:p w14:paraId="5B70C292" w14:textId="77777777" w:rsidR="008C10F3" w:rsidRDefault="008C10F3" w:rsidP="00EB348F">
            <w:pPr>
              <w:pStyle w:val="TAL"/>
              <w:rPr>
                <w:lang w:eastAsia="zh-CN"/>
              </w:rPr>
            </w:pPr>
            <w:r>
              <w:rPr>
                <w:lang w:eastAsia="zh-CN"/>
              </w:rPr>
              <w:t>0370</w:t>
            </w:r>
          </w:p>
        </w:tc>
        <w:tc>
          <w:tcPr>
            <w:tcW w:w="425" w:type="dxa"/>
            <w:shd w:val="solid" w:color="FFFFFF" w:fill="auto"/>
          </w:tcPr>
          <w:p w14:paraId="0FE54D4F" w14:textId="77777777" w:rsidR="008C10F3" w:rsidRDefault="008C10F3" w:rsidP="00EB348F">
            <w:pPr>
              <w:pStyle w:val="TAL"/>
              <w:rPr>
                <w:lang w:eastAsia="zh-CN"/>
              </w:rPr>
            </w:pPr>
            <w:r>
              <w:rPr>
                <w:lang w:eastAsia="zh-CN"/>
              </w:rPr>
              <w:t>1</w:t>
            </w:r>
          </w:p>
        </w:tc>
        <w:tc>
          <w:tcPr>
            <w:tcW w:w="284" w:type="dxa"/>
            <w:shd w:val="solid" w:color="FFFFFF" w:fill="auto"/>
          </w:tcPr>
          <w:p w14:paraId="6AD3833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F5F06E4" w14:textId="77777777" w:rsidR="008C10F3" w:rsidRDefault="008C10F3" w:rsidP="00EB348F">
            <w:pPr>
              <w:pStyle w:val="TAL"/>
              <w:rPr>
                <w:noProof/>
              </w:rPr>
            </w:pPr>
            <w:r>
              <w:rPr>
                <w:noProof/>
              </w:rPr>
              <w:t>Cleanup stage 2 editorial issue and stage 3 yaml error</w:t>
            </w:r>
          </w:p>
        </w:tc>
        <w:tc>
          <w:tcPr>
            <w:tcW w:w="708" w:type="dxa"/>
            <w:shd w:val="solid" w:color="FFFFFF" w:fill="auto"/>
          </w:tcPr>
          <w:p w14:paraId="0B982E2D" w14:textId="77777777" w:rsidR="008C10F3" w:rsidRDefault="008C10F3" w:rsidP="00EB348F">
            <w:pPr>
              <w:pStyle w:val="TAL"/>
              <w:rPr>
                <w:lang w:eastAsia="zh-CN"/>
              </w:rPr>
            </w:pPr>
            <w:r>
              <w:rPr>
                <w:lang w:eastAsia="zh-CN"/>
              </w:rPr>
              <w:t>16.6.0</w:t>
            </w:r>
          </w:p>
        </w:tc>
      </w:tr>
      <w:tr w:rsidR="008C10F3" w:rsidRPr="002B15AA" w14:paraId="07AEA1E2" w14:textId="77777777" w:rsidTr="00EB348F">
        <w:tc>
          <w:tcPr>
            <w:tcW w:w="800" w:type="dxa"/>
            <w:shd w:val="solid" w:color="FFFFFF" w:fill="auto"/>
          </w:tcPr>
          <w:p w14:paraId="19D0C2B3" w14:textId="77777777" w:rsidR="008C10F3" w:rsidRDefault="008C10F3" w:rsidP="00EB348F">
            <w:pPr>
              <w:pStyle w:val="TAL"/>
              <w:rPr>
                <w:lang w:eastAsia="zh-CN"/>
              </w:rPr>
            </w:pPr>
            <w:r>
              <w:rPr>
                <w:lang w:eastAsia="zh-CN"/>
              </w:rPr>
              <w:t>2020-09</w:t>
            </w:r>
          </w:p>
        </w:tc>
        <w:tc>
          <w:tcPr>
            <w:tcW w:w="1043" w:type="dxa"/>
            <w:shd w:val="solid" w:color="FFFFFF" w:fill="auto"/>
          </w:tcPr>
          <w:p w14:paraId="78CA04C5" w14:textId="77777777" w:rsidR="008C10F3" w:rsidRDefault="008C10F3" w:rsidP="00EB348F">
            <w:pPr>
              <w:pStyle w:val="TAL"/>
              <w:rPr>
                <w:lang w:eastAsia="zh-CN"/>
              </w:rPr>
            </w:pPr>
            <w:r>
              <w:rPr>
                <w:lang w:eastAsia="zh-CN"/>
              </w:rPr>
              <w:t>SA#89-e</w:t>
            </w:r>
          </w:p>
        </w:tc>
        <w:tc>
          <w:tcPr>
            <w:tcW w:w="1134" w:type="dxa"/>
            <w:shd w:val="solid" w:color="FFFFFF" w:fill="auto"/>
          </w:tcPr>
          <w:p w14:paraId="7925FF29" w14:textId="77777777" w:rsidR="008C10F3" w:rsidRDefault="008C10F3" w:rsidP="00EB348F">
            <w:pPr>
              <w:pStyle w:val="TAL"/>
              <w:rPr>
                <w:rFonts w:cs="Arial"/>
                <w:lang w:eastAsia="zh-CN"/>
              </w:rPr>
            </w:pPr>
            <w:r>
              <w:rPr>
                <w:rFonts w:cs="Arial"/>
                <w:lang w:eastAsia="zh-CN"/>
              </w:rPr>
              <w:t>SP-200749</w:t>
            </w:r>
          </w:p>
        </w:tc>
        <w:tc>
          <w:tcPr>
            <w:tcW w:w="709" w:type="dxa"/>
            <w:shd w:val="solid" w:color="FFFFFF" w:fill="auto"/>
          </w:tcPr>
          <w:p w14:paraId="41BAC300" w14:textId="77777777" w:rsidR="008C10F3" w:rsidRDefault="008C10F3" w:rsidP="00EB348F">
            <w:pPr>
              <w:pStyle w:val="TAL"/>
              <w:rPr>
                <w:lang w:eastAsia="zh-CN"/>
              </w:rPr>
            </w:pPr>
            <w:r>
              <w:rPr>
                <w:lang w:eastAsia="zh-CN"/>
              </w:rPr>
              <w:t>0371</w:t>
            </w:r>
          </w:p>
        </w:tc>
        <w:tc>
          <w:tcPr>
            <w:tcW w:w="425" w:type="dxa"/>
            <w:shd w:val="solid" w:color="FFFFFF" w:fill="auto"/>
          </w:tcPr>
          <w:p w14:paraId="34D7C1A0" w14:textId="77777777" w:rsidR="008C10F3" w:rsidRDefault="008C10F3" w:rsidP="00EB348F">
            <w:pPr>
              <w:pStyle w:val="TAL"/>
              <w:rPr>
                <w:lang w:eastAsia="zh-CN"/>
              </w:rPr>
            </w:pPr>
            <w:r>
              <w:rPr>
                <w:lang w:eastAsia="zh-CN"/>
              </w:rPr>
              <w:t>-</w:t>
            </w:r>
          </w:p>
        </w:tc>
        <w:tc>
          <w:tcPr>
            <w:tcW w:w="284" w:type="dxa"/>
            <w:shd w:val="solid" w:color="FFFFFF" w:fill="auto"/>
          </w:tcPr>
          <w:p w14:paraId="542BDCCF"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1C2C831" w14:textId="77777777" w:rsidR="008C10F3" w:rsidRDefault="008C10F3" w:rsidP="00EB348F">
            <w:pPr>
              <w:pStyle w:val="TAL"/>
              <w:rPr>
                <w:noProof/>
              </w:rPr>
            </w:pPr>
            <w:r>
              <w:rPr>
                <w:noProof/>
              </w:rPr>
              <w:t>Add clarifying note to ServiceProfile</w:t>
            </w:r>
          </w:p>
        </w:tc>
        <w:tc>
          <w:tcPr>
            <w:tcW w:w="708" w:type="dxa"/>
            <w:shd w:val="solid" w:color="FFFFFF" w:fill="auto"/>
          </w:tcPr>
          <w:p w14:paraId="1886D539" w14:textId="77777777" w:rsidR="008C10F3" w:rsidRDefault="008C10F3" w:rsidP="00EB348F">
            <w:pPr>
              <w:pStyle w:val="TAL"/>
              <w:rPr>
                <w:lang w:eastAsia="zh-CN"/>
              </w:rPr>
            </w:pPr>
            <w:r>
              <w:rPr>
                <w:lang w:eastAsia="zh-CN"/>
              </w:rPr>
              <w:t>16.6.0</w:t>
            </w:r>
          </w:p>
        </w:tc>
      </w:tr>
      <w:tr w:rsidR="008C10F3" w:rsidRPr="002B15AA" w14:paraId="5FAC5825" w14:textId="77777777" w:rsidTr="00EB348F">
        <w:tc>
          <w:tcPr>
            <w:tcW w:w="800" w:type="dxa"/>
            <w:shd w:val="solid" w:color="FFFFFF" w:fill="auto"/>
          </w:tcPr>
          <w:p w14:paraId="51851B17" w14:textId="77777777" w:rsidR="008C10F3" w:rsidRDefault="008C10F3" w:rsidP="00EB348F">
            <w:pPr>
              <w:pStyle w:val="TAL"/>
              <w:rPr>
                <w:lang w:eastAsia="zh-CN"/>
              </w:rPr>
            </w:pPr>
            <w:r>
              <w:rPr>
                <w:lang w:eastAsia="zh-CN"/>
              </w:rPr>
              <w:t>2020-11</w:t>
            </w:r>
          </w:p>
        </w:tc>
        <w:tc>
          <w:tcPr>
            <w:tcW w:w="1043" w:type="dxa"/>
            <w:shd w:val="solid" w:color="FFFFFF" w:fill="auto"/>
          </w:tcPr>
          <w:p w14:paraId="7A6D1FD6" w14:textId="77777777" w:rsidR="008C10F3" w:rsidRDefault="008C10F3" w:rsidP="00EB348F">
            <w:pPr>
              <w:pStyle w:val="TAL"/>
              <w:rPr>
                <w:lang w:eastAsia="zh-CN"/>
              </w:rPr>
            </w:pPr>
          </w:p>
        </w:tc>
        <w:tc>
          <w:tcPr>
            <w:tcW w:w="1134" w:type="dxa"/>
            <w:shd w:val="solid" w:color="FFFFFF" w:fill="auto"/>
          </w:tcPr>
          <w:p w14:paraId="476B56D1" w14:textId="77777777" w:rsidR="008C10F3" w:rsidRDefault="008C10F3" w:rsidP="00EB348F">
            <w:pPr>
              <w:pStyle w:val="TAL"/>
              <w:rPr>
                <w:rFonts w:cs="Arial"/>
                <w:lang w:eastAsia="zh-CN"/>
              </w:rPr>
            </w:pPr>
          </w:p>
        </w:tc>
        <w:tc>
          <w:tcPr>
            <w:tcW w:w="709" w:type="dxa"/>
            <w:shd w:val="solid" w:color="FFFFFF" w:fill="auto"/>
          </w:tcPr>
          <w:p w14:paraId="7BEE7659" w14:textId="77777777" w:rsidR="008C10F3" w:rsidRDefault="008C10F3" w:rsidP="00EB348F">
            <w:pPr>
              <w:pStyle w:val="TAL"/>
              <w:rPr>
                <w:lang w:eastAsia="zh-CN"/>
              </w:rPr>
            </w:pPr>
          </w:p>
        </w:tc>
        <w:tc>
          <w:tcPr>
            <w:tcW w:w="425" w:type="dxa"/>
            <w:shd w:val="solid" w:color="FFFFFF" w:fill="auto"/>
          </w:tcPr>
          <w:p w14:paraId="063F4027" w14:textId="77777777" w:rsidR="008C10F3" w:rsidRDefault="008C10F3" w:rsidP="00EB348F">
            <w:pPr>
              <w:pStyle w:val="TAL"/>
              <w:rPr>
                <w:lang w:eastAsia="zh-CN"/>
              </w:rPr>
            </w:pPr>
          </w:p>
        </w:tc>
        <w:tc>
          <w:tcPr>
            <w:tcW w:w="284" w:type="dxa"/>
            <w:shd w:val="solid" w:color="FFFFFF" w:fill="auto"/>
          </w:tcPr>
          <w:p w14:paraId="438CC98C" w14:textId="77777777" w:rsidR="008C10F3" w:rsidRDefault="008C10F3" w:rsidP="00EB348F">
            <w:pPr>
              <w:pStyle w:val="TAL"/>
              <w:rPr>
                <w:rFonts w:cs="Arial"/>
                <w:lang w:eastAsia="zh-CN"/>
              </w:rPr>
            </w:pPr>
          </w:p>
        </w:tc>
        <w:tc>
          <w:tcPr>
            <w:tcW w:w="4536" w:type="dxa"/>
            <w:shd w:val="solid" w:color="FFFFFF" w:fill="auto"/>
          </w:tcPr>
          <w:p w14:paraId="0B1CCE3D" w14:textId="77777777" w:rsidR="008C10F3" w:rsidRDefault="008C10F3" w:rsidP="00EB348F">
            <w:pPr>
              <w:pStyle w:val="TAL"/>
              <w:rPr>
                <w:noProof/>
              </w:rPr>
            </w:pPr>
            <w:r>
              <w:rPr>
                <w:noProof/>
              </w:rPr>
              <w:t>No technical changes, cleanup of watermarks, hidden text and custom XMl, etc</w:t>
            </w:r>
          </w:p>
        </w:tc>
        <w:tc>
          <w:tcPr>
            <w:tcW w:w="708" w:type="dxa"/>
            <w:shd w:val="solid" w:color="FFFFFF" w:fill="auto"/>
          </w:tcPr>
          <w:p w14:paraId="6B20AD7C" w14:textId="77777777" w:rsidR="008C10F3" w:rsidRDefault="008C10F3" w:rsidP="00EB348F">
            <w:pPr>
              <w:pStyle w:val="TAL"/>
              <w:rPr>
                <w:lang w:eastAsia="zh-CN"/>
              </w:rPr>
            </w:pPr>
            <w:r>
              <w:rPr>
                <w:lang w:eastAsia="zh-CN"/>
              </w:rPr>
              <w:t>16.6.1</w:t>
            </w:r>
          </w:p>
        </w:tc>
      </w:tr>
      <w:tr w:rsidR="008C10F3" w:rsidRPr="002B15AA" w14:paraId="24A8B8BB" w14:textId="77777777" w:rsidTr="00EB348F">
        <w:tc>
          <w:tcPr>
            <w:tcW w:w="800" w:type="dxa"/>
            <w:shd w:val="solid" w:color="FFFFFF" w:fill="auto"/>
          </w:tcPr>
          <w:p w14:paraId="71BE6512" w14:textId="77777777" w:rsidR="008C10F3" w:rsidRDefault="008C10F3" w:rsidP="00EB348F">
            <w:pPr>
              <w:pStyle w:val="TAL"/>
              <w:rPr>
                <w:lang w:eastAsia="zh-CN"/>
              </w:rPr>
            </w:pPr>
            <w:r>
              <w:rPr>
                <w:lang w:eastAsia="zh-CN"/>
              </w:rPr>
              <w:t>2020-11</w:t>
            </w:r>
          </w:p>
        </w:tc>
        <w:tc>
          <w:tcPr>
            <w:tcW w:w="1043" w:type="dxa"/>
            <w:shd w:val="solid" w:color="FFFFFF" w:fill="auto"/>
          </w:tcPr>
          <w:p w14:paraId="30385761" w14:textId="77777777" w:rsidR="008C10F3" w:rsidRDefault="008C10F3" w:rsidP="00EB348F">
            <w:pPr>
              <w:pStyle w:val="TAL"/>
              <w:rPr>
                <w:lang w:eastAsia="zh-CN"/>
              </w:rPr>
            </w:pPr>
          </w:p>
        </w:tc>
        <w:tc>
          <w:tcPr>
            <w:tcW w:w="1134" w:type="dxa"/>
            <w:shd w:val="solid" w:color="FFFFFF" w:fill="auto"/>
          </w:tcPr>
          <w:p w14:paraId="7C7CF72E" w14:textId="77777777" w:rsidR="008C10F3" w:rsidRDefault="008C10F3" w:rsidP="00EB348F">
            <w:pPr>
              <w:pStyle w:val="TAL"/>
              <w:rPr>
                <w:rFonts w:cs="Arial"/>
                <w:lang w:eastAsia="zh-CN"/>
              </w:rPr>
            </w:pPr>
          </w:p>
        </w:tc>
        <w:tc>
          <w:tcPr>
            <w:tcW w:w="709" w:type="dxa"/>
            <w:shd w:val="solid" w:color="FFFFFF" w:fill="auto"/>
          </w:tcPr>
          <w:p w14:paraId="6123A2D5" w14:textId="77777777" w:rsidR="008C10F3" w:rsidRDefault="008C10F3" w:rsidP="00EB348F">
            <w:pPr>
              <w:pStyle w:val="TAL"/>
              <w:rPr>
                <w:lang w:eastAsia="zh-CN"/>
              </w:rPr>
            </w:pPr>
          </w:p>
        </w:tc>
        <w:tc>
          <w:tcPr>
            <w:tcW w:w="425" w:type="dxa"/>
            <w:shd w:val="solid" w:color="FFFFFF" w:fill="auto"/>
          </w:tcPr>
          <w:p w14:paraId="2F2AC0CA" w14:textId="77777777" w:rsidR="008C10F3" w:rsidRDefault="008C10F3" w:rsidP="00EB348F">
            <w:pPr>
              <w:pStyle w:val="TAL"/>
              <w:rPr>
                <w:lang w:eastAsia="zh-CN"/>
              </w:rPr>
            </w:pPr>
          </w:p>
        </w:tc>
        <w:tc>
          <w:tcPr>
            <w:tcW w:w="284" w:type="dxa"/>
            <w:shd w:val="solid" w:color="FFFFFF" w:fill="auto"/>
          </w:tcPr>
          <w:p w14:paraId="1632BF15" w14:textId="77777777" w:rsidR="008C10F3" w:rsidRDefault="008C10F3" w:rsidP="00EB348F">
            <w:pPr>
              <w:pStyle w:val="TAL"/>
              <w:rPr>
                <w:rFonts w:cs="Arial"/>
                <w:lang w:eastAsia="zh-CN"/>
              </w:rPr>
            </w:pPr>
          </w:p>
        </w:tc>
        <w:tc>
          <w:tcPr>
            <w:tcW w:w="4536" w:type="dxa"/>
            <w:shd w:val="solid" w:color="FFFFFF" w:fill="auto"/>
          </w:tcPr>
          <w:p w14:paraId="33D936DC" w14:textId="77777777" w:rsidR="008C10F3" w:rsidRDefault="008C10F3" w:rsidP="00EB348F">
            <w:pPr>
              <w:pStyle w:val="TAL"/>
              <w:rPr>
                <w:noProof/>
              </w:rPr>
            </w:pPr>
            <w:r>
              <w:rPr>
                <w:noProof/>
              </w:rPr>
              <w:t>Some code was changed by mistake in the previous version. These changes have been reverted.</w:t>
            </w:r>
          </w:p>
        </w:tc>
        <w:tc>
          <w:tcPr>
            <w:tcW w:w="708" w:type="dxa"/>
            <w:shd w:val="solid" w:color="FFFFFF" w:fill="auto"/>
          </w:tcPr>
          <w:p w14:paraId="2F1A7289" w14:textId="77777777" w:rsidR="008C10F3" w:rsidRDefault="008C10F3" w:rsidP="00EB348F">
            <w:pPr>
              <w:pStyle w:val="TAL"/>
              <w:rPr>
                <w:lang w:eastAsia="zh-CN"/>
              </w:rPr>
            </w:pPr>
            <w:r>
              <w:rPr>
                <w:lang w:eastAsia="zh-CN"/>
              </w:rPr>
              <w:t>16.6.2</w:t>
            </w:r>
          </w:p>
        </w:tc>
      </w:tr>
      <w:tr w:rsidR="008C10F3" w:rsidRPr="002B15AA" w14:paraId="0966ABFC" w14:textId="77777777" w:rsidTr="00EB348F">
        <w:tc>
          <w:tcPr>
            <w:tcW w:w="800" w:type="dxa"/>
            <w:shd w:val="solid" w:color="FFFFFF" w:fill="auto"/>
          </w:tcPr>
          <w:p w14:paraId="77C391EE" w14:textId="77777777" w:rsidR="008C10F3" w:rsidRDefault="008C10F3" w:rsidP="00EB348F">
            <w:pPr>
              <w:pStyle w:val="TAL"/>
              <w:rPr>
                <w:lang w:eastAsia="zh-CN"/>
              </w:rPr>
            </w:pPr>
            <w:r>
              <w:rPr>
                <w:lang w:eastAsia="zh-CN"/>
              </w:rPr>
              <w:t>2020-12</w:t>
            </w:r>
          </w:p>
        </w:tc>
        <w:tc>
          <w:tcPr>
            <w:tcW w:w="1043" w:type="dxa"/>
            <w:shd w:val="solid" w:color="FFFFFF" w:fill="auto"/>
          </w:tcPr>
          <w:p w14:paraId="24C259EA" w14:textId="77777777" w:rsidR="008C10F3" w:rsidRDefault="008C10F3" w:rsidP="00EB348F">
            <w:pPr>
              <w:pStyle w:val="TAL"/>
              <w:rPr>
                <w:lang w:eastAsia="zh-CN"/>
              </w:rPr>
            </w:pPr>
            <w:r>
              <w:rPr>
                <w:lang w:eastAsia="zh-CN"/>
              </w:rPr>
              <w:t>SA#90e</w:t>
            </w:r>
          </w:p>
        </w:tc>
        <w:tc>
          <w:tcPr>
            <w:tcW w:w="1134" w:type="dxa"/>
            <w:shd w:val="solid" w:color="FFFFFF" w:fill="auto"/>
          </w:tcPr>
          <w:p w14:paraId="4F0022A0" w14:textId="77777777" w:rsidR="008C10F3" w:rsidRDefault="008C10F3" w:rsidP="00EB348F">
            <w:pPr>
              <w:pStyle w:val="TAL"/>
              <w:rPr>
                <w:rFonts w:cs="Arial"/>
                <w:lang w:eastAsia="zh-CN"/>
              </w:rPr>
            </w:pPr>
            <w:r>
              <w:rPr>
                <w:rFonts w:cs="Arial"/>
                <w:lang w:eastAsia="zh-CN"/>
              </w:rPr>
              <w:t>SP-201057</w:t>
            </w:r>
          </w:p>
        </w:tc>
        <w:tc>
          <w:tcPr>
            <w:tcW w:w="709" w:type="dxa"/>
            <w:shd w:val="solid" w:color="FFFFFF" w:fill="auto"/>
          </w:tcPr>
          <w:p w14:paraId="533D2BF1" w14:textId="77777777" w:rsidR="008C10F3" w:rsidRDefault="008C10F3" w:rsidP="00EB348F">
            <w:pPr>
              <w:pStyle w:val="TAL"/>
              <w:rPr>
                <w:lang w:eastAsia="zh-CN"/>
              </w:rPr>
            </w:pPr>
            <w:r>
              <w:rPr>
                <w:lang w:eastAsia="zh-CN"/>
              </w:rPr>
              <w:t>0377</w:t>
            </w:r>
          </w:p>
        </w:tc>
        <w:tc>
          <w:tcPr>
            <w:tcW w:w="425" w:type="dxa"/>
            <w:shd w:val="solid" w:color="FFFFFF" w:fill="auto"/>
          </w:tcPr>
          <w:p w14:paraId="6CCB91E4" w14:textId="77777777" w:rsidR="008C10F3" w:rsidRDefault="008C10F3" w:rsidP="00EB348F">
            <w:pPr>
              <w:pStyle w:val="TAL"/>
              <w:rPr>
                <w:lang w:eastAsia="zh-CN"/>
              </w:rPr>
            </w:pPr>
            <w:r>
              <w:rPr>
                <w:lang w:eastAsia="zh-CN"/>
              </w:rPr>
              <w:t>-</w:t>
            </w:r>
          </w:p>
        </w:tc>
        <w:tc>
          <w:tcPr>
            <w:tcW w:w="284" w:type="dxa"/>
            <w:shd w:val="solid" w:color="FFFFFF" w:fill="auto"/>
          </w:tcPr>
          <w:p w14:paraId="58A8D3C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FD0A419" w14:textId="77777777" w:rsidR="008C10F3" w:rsidRDefault="008C10F3" w:rsidP="00EB348F">
            <w:pPr>
              <w:pStyle w:val="TAL"/>
              <w:rPr>
                <w:noProof/>
              </w:rPr>
            </w:pPr>
            <w:r>
              <w:rPr>
                <w:noProof/>
              </w:rPr>
              <w:fldChar w:fldCharType="begin"/>
            </w:r>
            <w:r>
              <w:rPr>
                <w:noProof/>
              </w:rPr>
              <w:instrText xml:space="preserve"> DOCPROPERTY  CrTitle  \* MERGEFORMAT </w:instrText>
            </w:r>
            <w:r>
              <w:rPr>
                <w:noProof/>
              </w:rPr>
              <w:fldChar w:fldCharType="separate"/>
            </w:r>
            <w:r>
              <w:rPr>
                <w:noProof/>
              </w:rPr>
              <w:t>Correction of NRM YANG errors</w:t>
            </w:r>
            <w:r>
              <w:rPr>
                <w:noProof/>
              </w:rPr>
              <w:fldChar w:fldCharType="end"/>
            </w:r>
          </w:p>
        </w:tc>
        <w:tc>
          <w:tcPr>
            <w:tcW w:w="708" w:type="dxa"/>
            <w:shd w:val="solid" w:color="FFFFFF" w:fill="auto"/>
          </w:tcPr>
          <w:p w14:paraId="62343F20" w14:textId="77777777" w:rsidR="008C10F3" w:rsidRDefault="008C10F3" w:rsidP="00EB348F">
            <w:pPr>
              <w:pStyle w:val="TAL"/>
              <w:rPr>
                <w:lang w:eastAsia="zh-CN"/>
              </w:rPr>
            </w:pPr>
            <w:r>
              <w:rPr>
                <w:lang w:eastAsia="zh-CN"/>
              </w:rPr>
              <w:t>16.7.0</w:t>
            </w:r>
          </w:p>
        </w:tc>
      </w:tr>
      <w:tr w:rsidR="008C10F3" w:rsidRPr="002B15AA" w14:paraId="408B3820" w14:textId="77777777" w:rsidTr="00EB348F">
        <w:tc>
          <w:tcPr>
            <w:tcW w:w="800" w:type="dxa"/>
            <w:shd w:val="solid" w:color="FFFFFF" w:fill="auto"/>
          </w:tcPr>
          <w:p w14:paraId="42E0919A" w14:textId="77777777" w:rsidR="008C10F3" w:rsidRDefault="008C10F3" w:rsidP="00EB348F">
            <w:pPr>
              <w:pStyle w:val="TAL"/>
              <w:rPr>
                <w:lang w:eastAsia="zh-CN"/>
              </w:rPr>
            </w:pPr>
            <w:r>
              <w:rPr>
                <w:lang w:eastAsia="zh-CN"/>
              </w:rPr>
              <w:t>2020-12</w:t>
            </w:r>
          </w:p>
        </w:tc>
        <w:tc>
          <w:tcPr>
            <w:tcW w:w="1043" w:type="dxa"/>
            <w:shd w:val="solid" w:color="FFFFFF" w:fill="auto"/>
          </w:tcPr>
          <w:p w14:paraId="3C3E9D7B" w14:textId="77777777" w:rsidR="008C10F3" w:rsidRDefault="008C10F3" w:rsidP="00EB348F">
            <w:pPr>
              <w:pStyle w:val="TAL"/>
              <w:rPr>
                <w:lang w:eastAsia="zh-CN"/>
              </w:rPr>
            </w:pPr>
            <w:r>
              <w:rPr>
                <w:lang w:eastAsia="zh-CN"/>
              </w:rPr>
              <w:t>SA#90e</w:t>
            </w:r>
          </w:p>
        </w:tc>
        <w:tc>
          <w:tcPr>
            <w:tcW w:w="1134" w:type="dxa"/>
            <w:shd w:val="solid" w:color="FFFFFF" w:fill="auto"/>
          </w:tcPr>
          <w:p w14:paraId="492C5E09" w14:textId="77777777" w:rsidR="008C10F3" w:rsidRDefault="008C10F3" w:rsidP="00EB348F">
            <w:pPr>
              <w:pStyle w:val="TAL"/>
              <w:rPr>
                <w:rFonts w:cs="Arial"/>
                <w:lang w:eastAsia="zh-CN"/>
              </w:rPr>
            </w:pPr>
            <w:r>
              <w:rPr>
                <w:rFonts w:cs="Arial"/>
                <w:lang w:eastAsia="zh-CN"/>
              </w:rPr>
              <w:t>SP-201045</w:t>
            </w:r>
          </w:p>
        </w:tc>
        <w:tc>
          <w:tcPr>
            <w:tcW w:w="709" w:type="dxa"/>
            <w:shd w:val="solid" w:color="FFFFFF" w:fill="auto"/>
          </w:tcPr>
          <w:p w14:paraId="46205DC1" w14:textId="77777777" w:rsidR="008C10F3" w:rsidRDefault="008C10F3" w:rsidP="00EB348F">
            <w:pPr>
              <w:pStyle w:val="TAL"/>
              <w:rPr>
                <w:lang w:eastAsia="zh-CN"/>
              </w:rPr>
            </w:pPr>
            <w:r>
              <w:rPr>
                <w:lang w:eastAsia="zh-CN"/>
              </w:rPr>
              <w:t>0378</w:t>
            </w:r>
          </w:p>
        </w:tc>
        <w:tc>
          <w:tcPr>
            <w:tcW w:w="425" w:type="dxa"/>
            <w:shd w:val="solid" w:color="FFFFFF" w:fill="auto"/>
          </w:tcPr>
          <w:p w14:paraId="62B990D3" w14:textId="77777777" w:rsidR="008C10F3" w:rsidRDefault="008C10F3" w:rsidP="00EB348F">
            <w:pPr>
              <w:pStyle w:val="TAL"/>
              <w:rPr>
                <w:lang w:eastAsia="zh-CN"/>
              </w:rPr>
            </w:pPr>
            <w:r>
              <w:rPr>
                <w:lang w:eastAsia="zh-CN"/>
              </w:rPr>
              <w:t>-</w:t>
            </w:r>
          </w:p>
        </w:tc>
        <w:tc>
          <w:tcPr>
            <w:tcW w:w="284" w:type="dxa"/>
            <w:shd w:val="solid" w:color="FFFFFF" w:fill="auto"/>
          </w:tcPr>
          <w:p w14:paraId="03F5D51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8FC45B9" w14:textId="77777777" w:rsidR="008C10F3" w:rsidRDefault="008C10F3" w:rsidP="00EB348F">
            <w:pPr>
              <w:pStyle w:val="TAL"/>
              <w:rPr>
                <w:noProof/>
              </w:rPr>
            </w:pPr>
            <w:r>
              <w:rPr>
                <w:noProof/>
              </w:rPr>
              <w:t>Add subclause reference of MRO related attribute</w:t>
            </w:r>
          </w:p>
        </w:tc>
        <w:tc>
          <w:tcPr>
            <w:tcW w:w="708" w:type="dxa"/>
            <w:shd w:val="solid" w:color="FFFFFF" w:fill="auto"/>
          </w:tcPr>
          <w:p w14:paraId="510B7B6F" w14:textId="77777777" w:rsidR="008C10F3" w:rsidRDefault="008C10F3" w:rsidP="00EB348F">
            <w:pPr>
              <w:pStyle w:val="TAL"/>
              <w:rPr>
                <w:lang w:eastAsia="zh-CN"/>
              </w:rPr>
            </w:pPr>
            <w:r>
              <w:rPr>
                <w:lang w:eastAsia="zh-CN"/>
              </w:rPr>
              <w:t>16.7.0</w:t>
            </w:r>
          </w:p>
        </w:tc>
      </w:tr>
      <w:tr w:rsidR="008C10F3" w:rsidRPr="002B15AA" w14:paraId="238A866F" w14:textId="77777777" w:rsidTr="00EB348F">
        <w:tc>
          <w:tcPr>
            <w:tcW w:w="800" w:type="dxa"/>
            <w:shd w:val="solid" w:color="FFFFFF" w:fill="auto"/>
          </w:tcPr>
          <w:p w14:paraId="37F5058F" w14:textId="77777777" w:rsidR="008C10F3" w:rsidRDefault="008C10F3" w:rsidP="00EB348F">
            <w:pPr>
              <w:pStyle w:val="TAL"/>
              <w:rPr>
                <w:lang w:eastAsia="zh-CN"/>
              </w:rPr>
            </w:pPr>
            <w:r>
              <w:rPr>
                <w:lang w:eastAsia="zh-CN"/>
              </w:rPr>
              <w:t>2020-12</w:t>
            </w:r>
          </w:p>
        </w:tc>
        <w:tc>
          <w:tcPr>
            <w:tcW w:w="1043" w:type="dxa"/>
            <w:shd w:val="solid" w:color="FFFFFF" w:fill="auto"/>
          </w:tcPr>
          <w:p w14:paraId="4DE301EF" w14:textId="77777777" w:rsidR="008C10F3" w:rsidRDefault="008C10F3" w:rsidP="00EB348F">
            <w:pPr>
              <w:pStyle w:val="TAL"/>
              <w:rPr>
                <w:lang w:eastAsia="zh-CN"/>
              </w:rPr>
            </w:pPr>
            <w:r>
              <w:rPr>
                <w:lang w:eastAsia="zh-CN"/>
              </w:rPr>
              <w:t>SA#90e</w:t>
            </w:r>
          </w:p>
        </w:tc>
        <w:tc>
          <w:tcPr>
            <w:tcW w:w="1134" w:type="dxa"/>
            <w:shd w:val="solid" w:color="FFFFFF" w:fill="auto"/>
          </w:tcPr>
          <w:p w14:paraId="18CE1680" w14:textId="77777777" w:rsidR="008C10F3" w:rsidRDefault="008C10F3" w:rsidP="00EB348F">
            <w:pPr>
              <w:pStyle w:val="TAL"/>
              <w:rPr>
                <w:rFonts w:cs="Arial"/>
                <w:lang w:eastAsia="zh-CN"/>
              </w:rPr>
            </w:pPr>
            <w:r>
              <w:rPr>
                <w:rFonts w:cs="Arial"/>
                <w:lang w:eastAsia="zh-CN"/>
              </w:rPr>
              <w:t>SP-201057</w:t>
            </w:r>
          </w:p>
        </w:tc>
        <w:tc>
          <w:tcPr>
            <w:tcW w:w="709" w:type="dxa"/>
            <w:shd w:val="solid" w:color="FFFFFF" w:fill="auto"/>
          </w:tcPr>
          <w:p w14:paraId="3541FCD3" w14:textId="77777777" w:rsidR="008C10F3" w:rsidRDefault="008C10F3" w:rsidP="00EB348F">
            <w:pPr>
              <w:pStyle w:val="TAL"/>
              <w:rPr>
                <w:lang w:eastAsia="zh-CN"/>
              </w:rPr>
            </w:pPr>
            <w:r>
              <w:rPr>
                <w:lang w:eastAsia="zh-CN"/>
              </w:rPr>
              <w:t>0379</w:t>
            </w:r>
          </w:p>
        </w:tc>
        <w:tc>
          <w:tcPr>
            <w:tcW w:w="425" w:type="dxa"/>
            <w:shd w:val="solid" w:color="FFFFFF" w:fill="auto"/>
          </w:tcPr>
          <w:p w14:paraId="3F8CF9B4" w14:textId="77777777" w:rsidR="008C10F3" w:rsidRDefault="008C10F3" w:rsidP="00EB348F">
            <w:pPr>
              <w:pStyle w:val="TAL"/>
              <w:rPr>
                <w:lang w:eastAsia="zh-CN"/>
              </w:rPr>
            </w:pPr>
            <w:r>
              <w:rPr>
                <w:lang w:eastAsia="zh-CN"/>
              </w:rPr>
              <w:t>-</w:t>
            </w:r>
          </w:p>
        </w:tc>
        <w:tc>
          <w:tcPr>
            <w:tcW w:w="284" w:type="dxa"/>
            <w:shd w:val="solid" w:color="FFFFFF" w:fill="auto"/>
          </w:tcPr>
          <w:p w14:paraId="1E543A1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044898D" w14:textId="77777777" w:rsidR="008C10F3" w:rsidRDefault="008C10F3" w:rsidP="00EB348F">
            <w:pPr>
              <w:pStyle w:val="TAL"/>
              <w:rPr>
                <w:noProof/>
              </w:rPr>
            </w:pPr>
            <w:r>
              <w:rPr>
                <w:noProof/>
              </w:rPr>
              <w:t>Correct the definition for configurable5QI and dynamic5QI</w:t>
            </w:r>
          </w:p>
        </w:tc>
        <w:tc>
          <w:tcPr>
            <w:tcW w:w="708" w:type="dxa"/>
            <w:shd w:val="solid" w:color="FFFFFF" w:fill="auto"/>
          </w:tcPr>
          <w:p w14:paraId="005DA4DE" w14:textId="77777777" w:rsidR="008C10F3" w:rsidRDefault="008C10F3" w:rsidP="00EB348F">
            <w:pPr>
              <w:pStyle w:val="TAL"/>
              <w:rPr>
                <w:lang w:eastAsia="zh-CN"/>
              </w:rPr>
            </w:pPr>
            <w:r>
              <w:rPr>
                <w:lang w:eastAsia="zh-CN"/>
              </w:rPr>
              <w:t>16.7.0</w:t>
            </w:r>
          </w:p>
        </w:tc>
      </w:tr>
      <w:tr w:rsidR="008C10F3" w:rsidRPr="002B15AA" w14:paraId="2FD8BD68" w14:textId="77777777" w:rsidTr="00EB348F">
        <w:tc>
          <w:tcPr>
            <w:tcW w:w="800" w:type="dxa"/>
            <w:shd w:val="solid" w:color="FFFFFF" w:fill="auto"/>
          </w:tcPr>
          <w:p w14:paraId="14540321" w14:textId="77777777" w:rsidR="008C10F3" w:rsidRDefault="008C10F3" w:rsidP="00EB348F">
            <w:pPr>
              <w:pStyle w:val="TAL"/>
              <w:rPr>
                <w:lang w:eastAsia="zh-CN"/>
              </w:rPr>
            </w:pPr>
            <w:r>
              <w:rPr>
                <w:lang w:eastAsia="zh-CN"/>
              </w:rPr>
              <w:t>2020-12</w:t>
            </w:r>
          </w:p>
        </w:tc>
        <w:tc>
          <w:tcPr>
            <w:tcW w:w="1043" w:type="dxa"/>
            <w:shd w:val="solid" w:color="FFFFFF" w:fill="auto"/>
          </w:tcPr>
          <w:p w14:paraId="7608D0B1" w14:textId="77777777" w:rsidR="008C10F3" w:rsidRDefault="008C10F3" w:rsidP="00EB348F">
            <w:pPr>
              <w:pStyle w:val="TAL"/>
              <w:rPr>
                <w:lang w:eastAsia="zh-CN"/>
              </w:rPr>
            </w:pPr>
            <w:r>
              <w:rPr>
                <w:lang w:eastAsia="zh-CN"/>
              </w:rPr>
              <w:t>SA#90e</w:t>
            </w:r>
          </w:p>
        </w:tc>
        <w:tc>
          <w:tcPr>
            <w:tcW w:w="1134" w:type="dxa"/>
            <w:shd w:val="solid" w:color="FFFFFF" w:fill="auto"/>
          </w:tcPr>
          <w:p w14:paraId="4B3B0FFC" w14:textId="77777777" w:rsidR="008C10F3" w:rsidRDefault="008C10F3" w:rsidP="00EB348F">
            <w:pPr>
              <w:pStyle w:val="TAL"/>
              <w:rPr>
                <w:rFonts w:cs="Arial"/>
                <w:lang w:eastAsia="zh-CN"/>
              </w:rPr>
            </w:pPr>
            <w:r w:rsidRPr="00144CEC">
              <w:rPr>
                <w:rFonts w:cs="Arial"/>
                <w:lang w:eastAsia="zh-CN"/>
              </w:rPr>
              <w:t>SP-201045</w:t>
            </w:r>
          </w:p>
        </w:tc>
        <w:tc>
          <w:tcPr>
            <w:tcW w:w="709" w:type="dxa"/>
            <w:shd w:val="solid" w:color="FFFFFF" w:fill="auto"/>
          </w:tcPr>
          <w:p w14:paraId="33E10FCA" w14:textId="77777777" w:rsidR="008C10F3" w:rsidRDefault="008C10F3" w:rsidP="00EB348F">
            <w:pPr>
              <w:pStyle w:val="TAL"/>
              <w:rPr>
                <w:lang w:eastAsia="zh-CN"/>
              </w:rPr>
            </w:pPr>
            <w:r>
              <w:rPr>
                <w:lang w:eastAsia="zh-CN"/>
              </w:rPr>
              <w:t>0381</w:t>
            </w:r>
          </w:p>
        </w:tc>
        <w:tc>
          <w:tcPr>
            <w:tcW w:w="425" w:type="dxa"/>
            <w:shd w:val="solid" w:color="FFFFFF" w:fill="auto"/>
          </w:tcPr>
          <w:p w14:paraId="5C2778AB" w14:textId="77777777" w:rsidR="008C10F3" w:rsidRDefault="008C10F3" w:rsidP="00EB348F">
            <w:pPr>
              <w:pStyle w:val="TAL"/>
              <w:rPr>
                <w:lang w:eastAsia="zh-CN"/>
              </w:rPr>
            </w:pPr>
            <w:r>
              <w:rPr>
                <w:lang w:eastAsia="zh-CN"/>
              </w:rPr>
              <w:t>1</w:t>
            </w:r>
          </w:p>
        </w:tc>
        <w:tc>
          <w:tcPr>
            <w:tcW w:w="284" w:type="dxa"/>
            <w:shd w:val="solid" w:color="FFFFFF" w:fill="auto"/>
          </w:tcPr>
          <w:p w14:paraId="714D327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99663EA" w14:textId="77777777" w:rsidR="008C10F3" w:rsidRDefault="008C10F3" w:rsidP="00EB348F">
            <w:pPr>
              <w:pStyle w:val="TAL"/>
              <w:rPr>
                <w:noProof/>
              </w:rPr>
            </w:pPr>
            <w:r>
              <w:rPr>
                <w:noProof/>
              </w:rPr>
              <w:t>Change RACH control attributes from beam to cell</w:t>
            </w:r>
          </w:p>
        </w:tc>
        <w:tc>
          <w:tcPr>
            <w:tcW w:w="708" w:type="dxa"/>
            <w:shd w:val="solid" w:color="FFFFFF" w:fill="auto"/>
          </w:tcPr>
          <w:p w14:paraId="5983C992" w14:textId="77777777" w:rsidR="008C10F3" w:rsidRDefault="008C10F3" w:rsidP="00EB348F">
            <w:pPr>
              <w:pStyle w:val="TAL"/>
              <w:rPr>
                <w:lang w:eastAsia="zh-CN"/>
              </w:rPr>
            </w:pPr>
            <w:r>
              <w:rPr>
                <w:lang w:eastAsia="zh-CN"/>
              </w:rPr>
              <w:t>16.7.0</w:t>
            </w:r>
          </w:p>
        </w:tc>
      </w:tr>
      <w:tr w:rsidR="008C10F3" w:rsidRPr="002B15AA" w14:paraId="5DF74200" w14:textId="77777777" w:rsidTr="00EB348F">
        <w:tc>
          <w:tcPr>
            <w:tcW w:w="800" w:type="dxa"/>
            <w:shd w:val="solid" w:color="FFFFFF" w:fill="auto"/>
          </w:tcPr>
          <w:p w14:paraId="28E710AE" w14:textId="77777777" w:rsidR="008C10F3" w:rsidRDefault="008C10F3" w:rsidP="00EB348F">
            <w:pPr>
              <w:pStyle w:val="TAL"/>
              <w:rPr>
                <w:lang w:eastAsia="zh-CN"/>
              </w:rPr>
            </w:pPr>
            <w:r>
              <w:rPr>
                <w:lang w:eastAsia="zh-CN"/>
              </w:rPr>
              <w:t>2020-12</w:t>
            </w:r>
          </w:p>
        </w:tc>
        <w:tc>
          <w:tcPr>
            <w:tcW w:w="1043" w:type="dxa"/>
            <w:shd w:val="solid" w:color="FFFFFF" w:fill="auto"/>
          </w:tcPr>
          <w:p w14:paraId="4377AB24" w14:textId="77777777" w:rsidR="008C10F3" w:rsidRDefault="008C10F3" w:rsidP="00EB348F">
            <w:pPr>
              <w:pStyle w:val="TAL"/>
              <w:rPr>
                <w:lang w:eastAsia="zh-CN"/>
              </w:rPr>
            </w:pPr>
            <w:r>
              <w:rPr>
                <w:lang w:eastAsia="zh-CN"/>
              </w:rPr>
              <w:t>SA#90e</w:t>
            </w:r>
          </w:p>
        </w:tc>
        <w:tc>
          <w:tcPr>
            <w:tcW w:w="1134" w:type="dxa"/>
            <w:shd w:val="solid" w:color="FFFFFF" w:fill="auto"/>
          </w:tcPr>
          <w:p w14:paraId="60ED6C4D" w14:textId="77777777" w:rsidR="008C10F3" w:rsidRDefault="008C10F3" w:rsidP="00EB348F">
            <w:pPr>
              <w:pStyle w:val="TAL"/>
              <w:rPr>
                <w:rFonts w:cs="Arial"/>
                <w:lang w:eastAsia="zh-CN"/>
              </w:rPr>
            </w:pPr>
            <w:r w:rsidRPr="00144CEC">
              <w:rPr>
                <w:rFonts w:cs="Arial"/>
                <w:lang w:eastAsia="zh-CN"/>
              </w:rPr>
              <w:t>SP-201045</w:t>
            </w:r>
          </w:p>
        </w:tc>
        <w:tc>
          <w:tcPr>
            <w:tcW w:w="709" w:type="dxa"/>
            <w:shd w:val="solid" w:color="FFFFFF" w:fill="auto"/>
          </w:tcPr>
          <w:p w14:paraId="0F60B937" w14:textId="77777777" w:rsidR="008C10F3" w:rsidRDefault="008C10F3" w:rsidP="00EB348F">
            <w:pPr>
              <w:pStyle w:val="TAL"/>
              <w:rPr>
                <w:lang w:eastAsia="zh-CN"/>
              </w:rPr>
            </w:pPr>
            <w:r>
              <w:rPr>
                <w:lang w:eastAsia="zh-CN"/>
              </w:rPr>
              <w:t>0383</w:t>
            </w:r>
          </w:p>
        </w:tc>
        <w:tc>
          <w:tcPr>
            <w:tcW w:w="425" w:type="dxa"/>
            <w:shd w:val="solid" w:color="FFFFFF" w:fill="auto"/>
          </w:tcPr>
          <w:p w14:paraId="0CAE3465" w14:textId="77777777" w:rsidR="008C10F3" w:rsidRDefault="008C10F3" w:rsidP="00EB348F">
            <w:pPr>
              <w:pStyle w:val="TAL"/>
              <w:rPr>
                <w:lang w:eastAsia="zh-CN"/>
              </w:rPr>
            </w:pPr>
            <w:r>
              <w:rPr>
                <w:lang w:eastAsia="zh-CN"/>
              </w:rPr>
              <w:t>1</w:t>
            </w:r>
          </w:p>
        </w:tc>
        <w:tc>
          <w:tcPr>
            <w:tcW w:w="284" w:type="dxa"/>
            <w:shd w:val="solid" w:color="FFFFFF" w:fill="auto"/>
          </w:tcPr>
          <w:p w14:paraId="121CD020"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6690F66" w14:textId="77777777" w:rsidR="008C10F3" w:rsidRDefault="008C10F3" w:rsidP="00EB348F">
            <w:pPr>
              <w:pStyle w:val="TAL"/>
              <w:rPr>
                <w:noProof/>
              </w:rPr>
            </w:pPr>
            <w:r>
              <w:rPr>
                <w:noProof/>
              </w:rPr>
              <w:t>Move Distributed RACH control IOC from CU to DU</w:t>
            </w:r>
          </w:p>
        </w:tc>
        <w:tc>
          <w:tcPr>
            <w:tcW w:w="708" w:type="dxa"/>
            <w:shd w:val="solid" w:color="FFFFFF" w:fill="auto"/>
          </w:tcPr>
          <w:p w14:paraId="3780A99A" w14:textId="77777777" w:rsidR="008C10F3" w:rsidRDefault="008C10F3" w:rsidP="00EB348F">
            <w:pPr>
              <w:pStyle w:val="TAL"/>
              <w:rPr>
                <w:lang w:eastAsia="zh-CN"/>
              </w:rPr>
            </w:pPr>
            <w:r>
              <w:rPr>
                <w:lang w:eastAsia="zh-CN"/>
              </w:rPr>
              <w:t>16.7.0</w:t>
            </w:r>
          </w:p>
        </w:tc>
      </w:tr>
      <w:tr w:rsidR="008C10F3" w:rsidRPr="002B15AA" w14:paraId="6A2DEE7B" w14:textId="77777777" w:rsidTr="00EB348F">
        <w:tc>
          <w:tcPr>
            <w:tcW w:w="800" w:type="dxa"/>
            <w:shd w:val="solid" w:color="FFFFFF" w:fill="auto"/>
          </w:tcPr>
          <w:p w14:paraId="71ABD7A8" w14:textId="77777777" w:rsidR="008C10F3" w:rsidRDefault="008C10F3" w:rsidP="00EB348F">
            <w:pPr>
              <w:pStyle w:val="TAL"/>
              <w:rPr>
                <w:lang w:eastAsia="zh-CN"/>
              </w:rPr>
            </w:pPr>
            <w:r>
              <w:rPr>
                <w:lang w:eastAsia="zh-CN"/>
              </w:rPr>
              <w:t>2020-12</w:t>
            </w:r>
          </w:p>
        </w:tc>
        <w:tc>
          <w:tcPr>
            <w:tcW w:w="1043" w:type="dxa"/>
            <w:shd w:val="solid" w:color="FFFFFF" w:fill="auto"/>
          </w:tcPr>
          <w:p w14:paraId="687D4A2E" w14:textId="77777777" w:rsidR="008C10F3" w:rsidRDefault="008C10F3" w:rsidP="00EB348F">
            <w:pPr>
              <w:pStyle w:val="TAL"/>
              <w:rPr>
                <w:lang w:eastAsia="zh-CN"/>
              </w:rPr>
            </w:pPr>
            <w:r>
              <w:rPr>
                <w:lang w:eastAsia="zh-CN"/>
              </w:rPr>
              <w:t>SA#90e</w:t>
            </w:r>
          </w:p>
        </w:tc>
        <w:tc>
          <w:tcPr>
            <w:tcW w:w="1134" w:type="dxa"/>
            <w:shd w:val="solid" w:color="FFFFFF" w:fill="auto"/>
          </w:tcPr>
          <w:p w14:paraId="2993B42F" w14:textId="77777777" w:rsidR="008C10F3" w:rsidRPr="00144CEC" w:rsidRDefault="008C10F3" w:rsidP="00EB348F">
            <w:pPr>
              <w:pStyle w:val="TAL"/>
              <w:rPr>
                <w:rFonts w:cs="Arial"/>
                <w:lang w:eastAsia="zh-CN"/>
              </w:rPr>
            </w:pPr>
            <w:r w:rsidRPr="00144CEC">
              <w:rPr>
                <w:rFonts w:cs="Arial"/>
                <w:lang w:eastAsia="zh-CN"/>
              </w:rPr>
              <w:t>SP-201045</w:t>
            </w:r>
          </w:p>
        </w:tc>
        <w:tc>
          <w:tcPr>
            <w:tcW w:w="709" w:type="dxa"/>
            <w:shd w:val="solid" w:color="FFFFFF" w:fill="auto"/>
          </w:tcPr>
          <w:p w14:paraId="22743103" w14:textId="77777777" w:rsidR="008C10F3" w:rsidRDefault="008C10F3" w:rsidP="00EB348F">
            <w:pPr>
              <w:pStyle w:val="TAL"/>
              <w:rPr>
                <w:lang w:eastAsia="zh-CN"/>
              </w:rPr>
            </w:pPr>
            <w:r>
              <w:rPr>
                <w:lang w:eastAsia="zh-CN"/>
              </w:rPr>
              <w:t>0385</w:t>
            </w:r>
          </w:p>
        </w:tc>
        <w:tc>
          <w:tcPr>
            <w:tcW w:w="425" w:type="dxa"/>
            <w:shd w:val="solid" w:color="FFFFFF" w:fill="auto"/>
          </w:tcPr>
          <w:p w14:paraId="5E8913EF" w14:textId="77777777" w:rsidR="008C10F3" w:rsidRDefault="008C10F3" w:rsidP="00EB348F">
            <w:pPr>
              <w:pStyle w:val="TAL"/>
              <w:rPr>
                <w:lang w:eastAsia="zh-CN"/>
              </w:rPr>
            </w:pPr>
            <w:r>
              <w:rPr>
                <w:lang w:eastAsia="zh-CN"/>
              </w:rPr>
              <w:t>2</w:t>
            </w:r>
          </w:p>
        </w:tc>
        <w:tc>
          <w:tcPr>
            <w:tcW w:w="284" w:type="dxa"/>
            <w:shd w:val="solid" w:color="FFFFFF" w:fill="auto"/>
          </w:tcPr>
          <w:p w14:paraId="4BCE9B7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02F877D" w14:textId="77777777" w:rsidR="008C10F3" w:rsidRDefault="008C10F3" w:rsidP="00EB348F">
            <w:pPr>
              <w:pStyle w:val="TAL"/>
              <w:rPr>
                <w:noProof/>
              </w:rPr>
            </w:pPr>
            <w:r>
              <w:rPr>
                <w:noProof/>
              </w:rPr>
              <w:t>Move Distributed PCI control IOC from DU to CU</w:t>
            </w:r>
          </w:p>
        </w:tc>
        <w:tc>
          <w:tcPr>
            <w:tcW w:w="708" w:type="dxa"/>
            <w:shd w:val="solid" w:color="FFFFFF" w:fill="auto"/>
          </w:tcPr>
          <w:p w14:paraId="4A6D9D07" w14:textId="77777777" w:rsidR="008C10F3" w:rsidRDefault="008C10F3" w:rsidP="00EB348F">
            <w:pPr>
              <w:pStyle w:val="TAL"/>
              <w:rPr>
                <w:lang w:eastAsia="zh-CN"/>
              </w:rPr>
            </w:pPr>
            <w:r>
              <w:rPr>
                <w:lang w:eastAsia="zh-CN"/>
              </w:rPr>
              <w:t>16.7.0</w:t>
            </w:r>
          </w:p>
        </w:tc>
      </w:tr>
      <w:tr w:rsidR="008C10F3" w:rsidRPr="002B15AA" w14:paraId="069794A1" w14:textId="77777777" w:rsidTr="00EB348F">
        <w:tc>
          <w:tcPr>
            <w:tcW w:w="800" w:type="dxa"/>
            <w:shd w:val="solid" w:color="FFFFFF" w:fill="auto"/>
          </w:tcPr>
          <w:p w14:paraId="7F22D5D2" w14:textId="77777777" w:rsidR="008C10F3" w:rsidRDefault="008C10F3" w:rsidP="00EB348F">
            <w:pPr>
              <w:pStyle w:val="TAL"/>
              <w:rPr>
                <w:lang w:eastAsia="zh-CN"/>
              </w:rPr>
            </w:pPr>
            <w:r>
              <w:rPr>
                <w:lang w:eastAsia="zh-CN"/>
              </w:rPr>
              <w:t>2020-12</w:t>
            </w:r>
          </w:p>
        </w:tc>
        <w:tc>
          <w:tcPr>
            <w:tcW w:w="1043" w:type="dxa"/>
            <w:shd w:val="solid" w:color="FFFFFF" w:fill="auto"/>
          </w:tcPr>
          <w:p w14:paraId="7671E421" w14:textId="77777777" w:rsidR="008C10F3" w:rsidRDefault="008C10F3" w:rsidP="00EB348F">
            <w:pPr>
              <w:pStyle w:val="TAL"/>
              <w:rPr>
                <w:lang w:eastAsia="zh-CN"/>
              </w:rPr>
            </w:pPr>
            <w:r>
              <w:rPr>
                <w:lang w:eastAsia="zh-CN"/>
              </w:rPr>
              <w:t>SA#90e</w:t>
            </w:r>
          </w:p>
        </w:tc>
        <w:tc>
          <w:tcPr>
            <w:tcW w:w="1134" w:type="dxa"/>
            <w:shd w:val="solid" w:color="FFFFFF" w:fill="auto"/>
          </w:tcPr>
          <w:p w14:paraId="0A49B629" w14:textId="77777777" w:rsidR="008C10F3" w:rsidRPr="00144CEC" w:rsidRDefault="008C10F3" w:rsidP="00EB348F">
            <w:pPr>
              <w:pStyle w:val="TAL"/>
              <w:rPr>
                <w:rFonts w:cs="Arial"/>
                <w:lang w:eastAsia="zh-CN"/>
              </w:rPr>
            </w:pPr>
            <w:r>
              <w:rPr>
                <w:rFonts w:cs="Arial"/>
                <w:lang w:eastAsia="zh-CN"/>
              </w:rPr>
              <w:t>SP-201057</w:t>
            </w:r>
          </w:p>
        </w:tc>
        <w:tc>
          <w:tcPr>
            <w:tcW w:w="709" w:type="dxa"/>
            <w:shd w:val="solid" w:color="FFFFFF" w:fill="auto"/>
          </w:tcPr>
          <w:p w14:paraId="48DDF339" w14:textId="77777777" w:rsidR="008C10F3" w:rsidRDefault="008C10F3" w:rsidP="00EB348F">
            <w:pPr>
              <w:pStyle w:val="TAL"/>
              <w:rPr>
                <w:lang w:eastAsia="zh-CN"/>
              </w:rPr>
            </w:pPr>
            <w:r>
              <w:rPr>
                <w:lang w:eastAsia="zh-CN"/>
              </w:rPr>
              <w:t>0389</w:t>
            </w:r>
          </w:p>
        </w:tc>
        <w:tc>
          <w:tcPr>
            <w:tcW w:w="425" w:type="dxa"/>
            <w:shd w:val="solid" w:color="FFFFFF" w:fill="auto"/>
          </w:tcPr>
          <w:p w14:paraId="05C8B19E" w14:textId="77777777" w:rsidR="008C10F3" w:rsidRDefault="008C10F3" w:rsidP="00EB348F">
            <w:pPr>
              <w:pStyle w:val="TAL"/>
              <w:rPr>
                <w:lang w:eastAsia="zh-CN"/>
              </w:rPr>
            </w:pPr>
            <w:r>
              <w:rPr>
                <w:lang w:eastAsia="zh-CN"/>
              </w:rPr>
              <w:t>-</w:t>
            </w:r>
          </w:p>
        </w:tc>
        <w:tc>
          <w:tcPr>
            <w:tcW w:w="284" w:type="dxa"/>
            <w:shd w:val="solid" w:color="FFFFFF" w:fill="auto"/>
          </w:tcPr>
          <w:p w14:paraId="7F52C10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24C51AF1" w14:textId="77777777" w:rsidR="008C10F3" w:rsidRDefault="008C10F3" w:rsidP="00EB348F">
            <w:pPr>
              <w:pStyle w:val="TAL"/>
              <w:rPr>
                <w:noProof/>
              </w:rPr>
            </w:pPr>
            <w:r>
              <w:rPr>
                <w:noProof/>
              </w:rPr>
              <w:t>Correction of cell neighbour relations related attributes in openAPI solution</w:t>
            </w:r>
          </w:p>
        </w:tc>
        <w:tc>
          <w:tcPr>
            <w:tcW w:w="708" w:type="dxa"/>
            <w:shd w:val="solid" w:color="FFFFFF" w:fill="auto"/>
          </w:tcPr>
          <w:p w14:paraId="38A755E9" w14:textId="77777777" w:rsidR="008C10F3" w:rsidRDefault="008C10F3" w:rsidP="00EB348F">
            <w:pPr>
              <w:pStyle w:val="TAL"/>
              <w:rPr>
                <w:lang w:eastAsia="zh-CN"/>
              </w:rPr>
            </w:pPr>
            <w:r>
              <w:rPr>
                <w:lang w:eastAsia="zh-CN"/>
              </w:rPr>
              <w:t>16.7.0</w:t>
            </w:r>
          </w:p>
        </w:tc>
      </w:tr>
      <w:tr w:rsidR="008C10F3" w:rsidRPr="002B15AA" w14:paraId="56A97C33" w14:textId="77777777" w:rsidTr="00EB348F">
        <w:tc>
          <w:tcPr>
            <w:tcW w:w="800" w:type="dxa"/>
            <w:shd w:val="solid" w:color="FFFFFF" w:fill="auto"/>
          </w:tcPr>
          <w:p w14:paraId="002D94D2" w14:textId="77777777" w:rsidR="008C10F3" w:rsidRDefault="008C10F3" w:rsidP="00EB348F">
            <w:pPr>
              <w:pStyle w:val="TAL"/>
              <w:rPr>
                <w:lang w:eastAsia="zh-CN"/>
              </w:rPr>
            </w:pPr>
            <w:r>
              <w:rPr>
                <w:lang w:eastAsia="zh-CN"/>
              </w:rPr>
              <w:t>2020-12</w:t>
            </w:r>
          </w:p>
        </w:tc>
        <w:tc>
          <w:tcPr>
            <w:tcW w:w="1043" w:type="dxa"/>
            <w:shd w:val="solid" w:color="FFFFFF" w:fill="auto"/>
          </w:tcPr>
          <w:p w14:paraId="6FB2F5D5" w14:textId="77777777" w:rsidR="008C10F3" w:rsidRDefault="008C10F3" w:rsidP="00EB348F">
            <w:pPr>
              <w:pStyle w:val="TAL"/>
              <w:rPr>
                <w:lang w:eastAsia="zh-CN"/>
              </w:rPr>
            </w:pPr>
            <w:r>
              <w:rPr>
                <w:lang w:eastAsia="zh-CN"/>
              </w:rPr>
              <w:t>SA#90e</w:t>
            </w:r>
          </w:p>
        </w:tc>
        <w:tc>
          <w:tcPr>
            <w:tcW w:w="1134" w:type="dxa"/>
            <w:shd w:val="solid" w:color="FFFFFF" w:fill="auto"/>
          </w:tcPr>
          <w:p w14:paraId="3F8DD967" w14:textId="77777777" w:rsidR="008C10F3" w:rsidRDefault="008C10F3" w:rsidP="00EB348F">
            <w:pPr>
              <w:pStyle w:val="TAL"/>
              <w:rPr>
                <w:rFonts w:cs="Arial"/>
                <w:lang w:eastAsia="zh-CN"/>
              </w:rPr>
            </w:pPr>
            <w:r>
              <w:rPr>
                <w:rFonts w:cs="Arial"/>
                <w:lang w:eastAsia="zh-CN"/>
              </w:rPr>
              <w:t>SP-201057</w:t>
            </w:r>
          </w:p>
        </w:tc>
        <w:tc>
          <w:tcPr>
            <w:tcW w:w="709" w:type="dxa"/>
            <w:shd w:val="solid" w:color="FFFFFF" w:fill="auto"/>
          </w:tcPr>
          <w:p w14:paraId="3FDA115F" w14:textId="77777777" w:rsidR="008C10F3" w:rsidRDefault="008C10F3" w:rsidP="00EB348F">
            <w:pPr>
              <w:pStyle w:val="TAL"/>
              <w:rPr>
                <w:lang w:eastAsia="zh-CN"/>
              </w:rPr>
            </w:pPr>
            <w:r>
              <w:rPr>
                <w:lang w:eastAsia="zh-CN"/>
              </w:rPr>
              <w:t>0394</w:t>
            </w:r>
          </w:p>
        </w:tc>
        <w:tc>
          <w:tcPr>
            <w:tcW w:w="425" w:type="dxa"/>
            <w:shd w:val="solid" w:color="FFFFFF" w:fill="auto"/>
          </w:tcPr>
          <w:p w14:paraId="2BD931E5" w14:textId="77777777" w:rsidR="008C10F3" w:rsidRDefault="008C10F3" w:rsidP="00EB348F">
            <w:pPr>
              <w:pStyle w:val="TAL"/>
              <w:rPr>
                <w:lang w:eastAsia="zh-CN"/>
              </w:rPr>
            </w:pPr>
            <w:r>
              <w:rPr>
                <w:lang w:eastAsia="zh-CN"/>
              </w:rPr>
              <w:t>1</w:t>
            </w:r>
          </w:p>
        </w:tc>
        <w:tc>
          <w:tcPr>
            <w:tcW w:w="284" w:type="dxa"/>
            <w:shd w:val="solid" w:color="FFFFFF" w:fill="auto"/>
          </w:tcPr>
          <w:p w14:paraId="465BE380"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4E338003" w14:textId="77777777" w:rsidR="008C10F3" w:rsidRDefault="008C10F3" w:rsidP="00EB348F">
            <w:pPr>
              <w:pStyle w:val="TAL"/>
              <w:rPr>
                <w:noProof/>
              </w:rPr>
            </w:pPr>
            <w:r>
              <w:rPr>
                <w:noProof/>
              </w:rPr>
              <w:t>Correct Network slice NRM</w:t>
            </w:r>
          </w:p>
        </w:tc>
        <w:tc>
          <w:tcPr>
            <w:tcW w:w="708" w:type="dxa"/>
            <w:shd w:val="solid" w:color="FFFFFF" w:fill="auto"/>
          </w:tcPr>
          <w:p w14:paraId="28C2DD1D" w14:textId="77777777" w:rsidR="008C10F3" w:rsidRDefault="008C10F3" w:rsidP="00EB348F">
            <w:pPr>
              <w:pStyle w:val="TAL"/>
              <w:rPr>
                <w:lang w:eastAsia="zh-CN"/>
              </w:rPr>
            </w:pPr>
            <w:r>
              <w:rPr>
                <w:lang w:eastAsia="zh-CN"/>
              </w:rPr>
              <w:t>16.7.0</w:t>
            </w:r>
          </w:p>
        </w:tc>
      </w:tr>
      <w:tr w:rsidR="008C10F3" w:rsidRPr="002B15AA" w14:paraId="62FEABFB" w14:textId="77777777" w:rsidTr="00EB348F">
        <w:tc>
          <w:tcPr>
            <w:tcW w:w="800" w:type="dxa"/>
            <w:shd w:val="solid" w:color="FFFFFF" w:fill="auto"/>
          </w:tcPr>
          <w:p w14:paraId="3F0E8220" w14:textId="77777777" w:rsidR="008C10F3" w:rsidRDefault="008C10F3" w:rsidP="00EB348F">
            <w:pPr>
              <w:pStyle w:val="TAL"/>
              <w:rPr>
                <w:lang w:eastAsia="zh-CN"/>
              </w:rPr>
            </w:pPr>
            <w:r>
              <w:rPr>
                <w:lang w:eastAsia="zh-CN"/>
              </w:rPr>
              <w:t>2020-12</w:t>
            </w:r>
          </w:p>
        </w:tc>
        <w:tc>
          <w:tcPr>
            <w:tcW w:w="1043" w:type="dxa"/>
            <w:shd w:val="solid" w:color="FFFFFF" w:fill="auto"/>
          </w:tcPr>
          <w:p w14:paraId="2AA2D80C" w14:textId="77777777" w:rsidR="008C10F3" w:rsidRDefault="008C10F3" w:rsidP="00EB348F">
            <w:pPr>
              <w:pStyle w:val="TAL"/>
              <w:rPr>
                <w:lang w:eastAsia="zh-CN"/>
              </w:rPr>
            </w:pPr>
            <w:r>
              <w:rPr>
                <w:lang w:eastAsia="zh-CN"/>
              </w:rPr>
              <w:t>SA#90e</w:t>
            </w:r>
          </w:p>
        </w:tc>
        <w:tc>
          <w:tcPr>
            <w:tcW w:w="1134" w:type="dxa"/>
            <w:shd w:val="solid" w:color="FFFFFF" w:fill="auto"/>
          </w:tcPr>
          <w:p w14:paraId="444716B5" w14:textId="77777777" w:rsidR="008C10F3" w:rsidRDefault="008C10F3" w:rsidP="00EB348F">
            <w:pPr>
              <w:pStyle w:val="TAL"/>
              <w:rPr>
                <w:rFonts w:cs="Arial"/>
                <w:lang w:eastAsia="zh-CN"/>
              </w:rPr>
            </w:pPr>
            <w:r>
              <w:rPr>
                <w:rFonts w:cs="Arial"/>
                <w:lang w:eastAsia="zh-CN"/>
              </w:rPr>
              <w:t>SP-201050</w:t>
            </w:r>
          </w:p>
        </w:tc>
        <w:tc>
          <w:tcPr>
            <w:tcW w:w="709" w:type="dxa"/>
            <w:shd w:val="solid" w:color="FFFFFF" w:fill="auto"/>
          </w:tcPr>
          <w:p w14:paraId="763EE921" w14:textId="77777777" w:rsidR="008C10F3" w:rsidRDefault="008C10F3" w:rsidP="00EB348F">
            <w:pPr>
              <w:pStyle w:val="TAL"/>
              <w:rPr>
                <w:lang w:eastAsia="zh-CN"/>
              </w:rPr>
            </w:pPr>
            <w:r>
              <w:rPr>
                <w:lang w:eastAsia="zh-CN"/>
              </w:rPr>
              <w:t>0398</w:t>
            </w:r>
          </w:p>
        </w:tc>
        <w:tc>
          <w:tcPr>
            <w:tcW w:w="425" w:type="dxa"/>
            <w:shd w:val="solid" w:color="FFFFFF" w:fill="auto"/>
          </w:tcPr>
          <w:p w14:paraId="66828CD9" w14:textId="77777777" w:rsidR="008C10F3" w:rsidRDefault="008C10F3" w:rsidP="00EB348F">
            <w:pPr>
              <w:pStyle w:val="TAL"/>
              <w:rPr>
                <w:lang w:eastAsia="zh-CN"/>
              </w:rPr>
            </w:pPr>
            <w:r>
              <w:rPr>
                <w:lang w:eastAsia="zh-CN"/>
              </w:rPr>
              <w:t>-</w:t>
            </w:r>
          </w:p>
        </w:tc>
        <w:tc>
          <w:tcPr>
            <w:tcW w:w="284" w:type="dxa"/>
            <w:shd w:val="solid" w:color="FFFFFF" w:fill="auto"/>
          </w:tcPr>
          <w:p w14:paraId="39625665"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C993A4F" w14:textId="77777777" w:rsidR="008C10F3" w:rsidRDefault="008C10F3" w:rsidP="00EB348F">
            <w:pPr>
              <w:pStyle w:val="TAL"/>
              <w:rPr>
                <w:noProof/>
              </w:rPr>
            </w:pPr>
            <w:r>
              <w:rPr>
                <w:noProof/>
              </w:rPr>
              <w:t>Add containment relationship for network slice IOCs</w:t>
            </w:r>
          </w:p>
        </w:tc>
        <w:tc>
          <w:tcPr>
            <w:tcW w:w="708" w:type="dxa"/>
            <w:shd w:val="solid" w:color="FFFFFF" w:fill="auto"/>
          </w:tcPr>
          <w:p w14:paraId="6D5EA577" w14:textId="77777777" w:rsidR="008C10F3" w:rsidRDefault="008C10F3" w:rsidP="00EB348F">
            <w:pPr>
              <w:pStyle w:val="TAL"/>
              <w:rPr>
                <w:lang w:eastAsia="zh-CN"/>
              </w:rPr>
            </w:pPr>
            <w:r>
              <w:rPr>
                <w:lang w:eastAsia="zh-CN"/>
              </w:rPr>
              <w:t>16.7.0</w:t>
            </w:r>
          </w:p>
        </w:tc>
      </w:tr>
      <w:tr w:rsidR="008C10F3" w:rsidRPr="002B15AA" w14:paraId="1A00F8A7" w14:textId="77777777" w:rsidTr="00EB348F">
        <w:tc>
          <w:tcPr>
            <w:tcW w:w="800" w:type="dxa"/>
            <w:shd w:val="solid" w:color="FFFFFF" w:fill="auto"/>
          </w:tcPr>
          <w:p w14:paraId="5F18AFCC" w14:textId="77777777" w:rsidR="008C10F3" w:rsidRDefault="008C10F3" w:rsidP="00EB348F">
            <w:pPr>
              <w:pStyle w:val="TAL"/>
              <w:rPr>
                <w:lang w:eastAsia="zh-CN"/>
              </w:rPr>
            </w:pPr>
            <w:r>
              <w:rPr>
                <w:lang w:eastAsia="zh-CN"/>
              </w:rPr>
              <w:t>2020-12</w:t>
            </w:r>
          </w:p>
        </w:tc>
        <w:tc>
          <w:tcPr>
            <w:tcW w:w="1043" w:type="dxa"/>
            <w:shd w:val="solid" w:color="FFFFFF" w:fill="auto"/>
          </w:tcPr>
          <w:p w14:paraId="511D095D" w14:textId="77777777" w:rsidR="008C10F3" w:rsidRDefault="008C10F3" w:rsidP="00EB348F">
            <w:pPr>
              <w:pStyle w:val="TAL"/>
              <w:rPr>
                <w:lang w:eastAsia="zh-CN"/>
              </w:rPr>
            </w:pPr>
            <w:r>
              <w:rPr>
                <w:lang w:eastAsia="zh-CN"/>
              </w:rPr>
              <w:t>SA#90e</w:t>
            </w:r>
          </w:p>
        </w:tc>
        <w:tc>
          <w:tcPr>
            <w:tcW w:w="1134" w:type="dxa"/>
            <w:shd w:val="solid" w:color="FFFFFF" w:fill="auto"/>
          </w:tcPr>
          <w:p w14:paraId="61FD0FF9" w14:textId="77777777" w:rsidR="008C10F3" w:rsidRDefault="008C10F3" w:rsidP="00EB348F">
            <w:pPr>
              <w:pStyle w:val="TAL"/>
              <w:rPr>
                <w:rFonts w:cs="Arial"/>
                <w:lang w:eastAsia="zh-CN"/>
              </w:rPr>
            </w:pPr>
            <w:r>
              <w:rPr>
                <w:rFonts w:cs="Arial"/>
                <w:lang w:eastAsia="zh-CN"/>
              </w:rPr>
              <w:t>SP-201050</w:t>
            </w:r>
          </w:p>
        </w:tc>
        <w:tc>
          <w:tcPr>
            <w:tcW w:w="709" w:type="dxa"/>
            <w:shd w:val="solid" w:color="FFFFFF" w:fill="auto"/>
          </w:tcPr>
          <w:p w14:paraId="445A9F78" w14:textId="77777777" w:rsidR="008C10F3" w:rsidRDefault="008C10F3" w:rsidP="00EB348F">
            <w:pPr>
              <w:pStyle w:val="TAL"/>
              <w:rPr>
                <w:lang w:eastAsia="zh-CN"/>
              </w:rPr>
            </w:pPr>
            <w:r>
              <w:rPr>
                <w:lang w:eastAsia="zh-CN"/>
              </w:rPr>
              <w:t>0400</w:t>
            </w:r>
          </w:p>
        </w:tc>
        <w:tc>
          <w:tcPr>
            <w:tcW w:w="425" w:type="dxa"/>
            <w:shd w:val="solid" w:color="FFFFFF" w:fill="auto"/>
          </w:tcPr>
          <w:p w14:paraId="63A49A87" w14:textId="77777777" w:rsidR="008C10F3" w:rsidRDefault="008C10F3" w:rsidP="00EB348F">
            <w:pPr>
              <w:pStyle w:val="TAL"/>
              <w:rPr>
                <w:lang w:eastAsia="zh-CN"/>
              </w:rPr>
            </w:pPr>
            <w:r>
              <w:rPr>
                <w:lang w:eastAsia="zh-CN"/>
              </w:rPr>
              <w:t>-</w:t>
            </w:r>
          </w:p>
        </w:tc>
        <w:tc>
          <w:tcPr>
            <w:tcW w:w="284" w:type="dxa"/>
            <w:shd w:val="solid" w:color="FFFFFF" w:fill="auto"/>
          </w:tcPr>
          <w:p w14:paraId="3CC92860"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C1EC3F8" w14:textId="77777777" w:rsidR="008C10F3" w:rsidRDefault="008C10F3" w:rsidP="00EB348F">
            <w:pPr>
              <w:pStyle w:val="TAL"/>
              <w:rPr>
                <w:noProof/>
              </w:rPr>
            </w:pPr>
            <w:r>
              <w:rPr>
                <w:noProof/>
              </w:rPr>
              <w:t>Add containment relationship for network slice IOCs stage 3</w:t>
            </w:r>
          </w:p>
        </w:tc>
        <w:tc>
          <w:tcPr>
            <w:tcW w:w="708" w:type="dxa"/>
            <w:shd w:val="solid" w:color="FFFFFF" w:fill="auto"/>
          </w:tcPr>
          <w:p w14:paraId="1350B373" w14:textId="77777777" w:rsidR="008C10F3" w:rsidRDefault="008C10F3" w:rsidP="00EB348F">
            <w:pPr>
              <w:pStyle w:val="TAL"/>
              <w:rPr>
                <w:lang w:eastAsia="zh-CN"/>
              </w:rPr>
            </w:pPr>
            <w:r>
              <w:rPr>
                <w:lang w:eastAsia="zh-CN"/>
              </w:rPr>
              <w:t>16.7.0</w:t>
            </w:r>
          </w:p>
        </w:tc>
      </w:tr>
      <w:tr w:rsidR="008C10F3" w:rsidRPr="002B15AA" w14:paraId="2CD1B9A1" w14:textId="77777777" w:rsidTr="00EB348F">
        <w:tc>
          <w:tcPr>
            <w:tcW w:w="800" w:type="dxa"/>
            <w:shd w:val="solid" w:color="FFFFFF" w:fill="auto"/>
          </w:tcPr>
          <w:p w14:paraId="324FE926" w14:textId="77777777" w:rsidR="008C10F3" w:rsidRDefault="008C10F3" w:rsidP="00EB348F">
            <w:pPr>
              <w:pStyle w:val="TAL"/>
              <w:rPr>
                <w:lang w:eastAsia="zh-CN"/>
              </w:rPr>
            </w:pPr>
            <w:r>
              <w:rPr>
                <w:lang w:eastAsia="zh-CN"/>
              </w:rPr>
              <w:t>2020-12</w:t>
            </w:r>
          </w:p>
        </w:tc>
        <w:tc>
          <w:tcPr>
            <w:tcW w:w="1043" w:type="dxa"/>
            <w:shd w:val="solid" w:color="FFFFFF" w:fill="auto"/>
          </w:tcPr>
          <w:p w14:paraId="3EB01F69" w14:textId="77777777" w:rsidR="008C10F3" w:rsidRDefault="008C10F3" w:rsidP="00EB348F">
            <w:pPr>
              <w:pStyle w:val="TAL"/>
              <w:rPr>
                <w:lang w:eastAsia="zh-CN"/>
              </w:rPr>
            </w:pPr>
            <w:r>
              <w:rPr>
                <w:lang w:eastAsia="zh-CN"/>
              </w:rPr>
              <w:t>SA#90e</w:t>
            </w:r>
          </w:p>
        </w:tc>
        <w:tc>
          <w:tcPr>
            <w:tcW w:w="1134" w:type="dxa"/>
            <w:shd w:val="solid" w:color="FFFFFF" w:fill="auto"/>
          </w:tcPr>
          <w:p w14:paraId="05B1D95D" w14:textId="77777777" w:rsidR="008C10F3" w:rsidRDefault="008C10F3" w:rsidP="00EB348F">
            <w:pPr>
              <w:pStyle w:val="TAL"/>
              <w:rPr>
                <w:rFonts w:cs="Arial"/>
                <w:lang w:eastAsia="zh-CN"/>
              </w:rPr>
            </w:pPr>
            <w:r>
              <w:rPr>
                <w:rFonts w:cs="Arial"/>
                <w:lang w:eastAsia="zh-CN"/>
              </w:rPr>
              <w:t>SP-201053</w:t>
            </w:r>
          </w:p>
        </w:tc>
        <w:tc>
          <w:tcPr>
            <w:tcW w:w="709" w:type="dxa"/>
            <w:shd w:val="solid" w:color="FFFFFF" w:fill="auto"/>
          </w:tcPr>
          <w:p w14:paraId="12EC6C93" w14:textId="77777777" w:rsidR="008C10F3" w:rsidRDefault="008C10F3" w:rsidP="00EB348F">
            <w:pPr>
              <w:pStyle w:val="TAL"/>
              <w:rPr>
                <w:lang w:eastAsia="zh-CN"/>
              </w:rPr>
            </w:pPr>
            <w:r>
              <w:rPr>
                <w:lang w:eastAsia="zh-CN"/>
              </w:rPr>
              <w:t>0408</w:t>
            </w:r>
          </w:p>
        </w:tc>
        <w:tc>
          <w:tcPr>
            <w:tcW w:w="425" w:type="dxa"/>
            <w:shd w:val="solid" w:color="FFFFFF" w:fill="auto"/>
          </w:tcPr>
          <w:p w14:paraId="130E0831" w14:textId="77777777" w:rsidR="008C10F3" w:rsidRDefault="008C10F3" w:rsidP="00EB348F">
            <w:pPr>
              <w:pStyle w:val="TAL"/>
              <w:rPr>
                <w:lang w:eastAsia="zh-CN"/>
              </w:rPr>
            </w:pPr>
            <w:r>
              <w:rPr>
                <w:lang w:eastAsia="zh-CN"/>
              </w:rPr>
              <w:t>-</w:t>
            </w:r>
          </w:p>
        </w:tc>
        <w:tc>
          <w:tcPr>
            <w:tcW w:w="284" w:type="dxa"/>
            <w:shd w:val="solid" w:color="FFFFFF" w:fill="auto"/>
          </w:tcPr>
          <w:p w14:paraId="1C5CE98A"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33780D47" w14:textId="77777777" w:rsidR="008C10F3" w:rsidRDefault="008C10F3" w:rsidP="00EB348F">
            <w:pPr>
              <w:pStyle w:val="TAL"/>
              <w:rPr>
                <w:noProof/>
              </w:rPr>
            </w:pPr>
            <w:r>
              <w:rPr>
                <w:noProof/>
              </w:rPr>
              <w:t>Fix description related to service profile</w:t>
            </w:r>
          </w:p>
        </w:tc>
        <w:tc>
          <w:tcPr>
            <w:tcW w:w="708" w:type="dxa"/>
            <w:shd w:val="solid" w:color="FFFFFF" w:fill="auto"/>
          </w:tcPr>
          <w:p w14:paraId="1FA234D6" w14:textId="77777777" w:rsidR="008C10F3" w:rsidRDefault="008C10F3" w:rsidP="00EB348F">
            <w:pPr>
              <w:pStyle w:val="TAL"/>
              <w:rPr>
                <w:lang w:eastAsia="zh-CN"/>
              </w:rPr>
            </w:pPr>
            <w:r>
              <w:rPr>
                <w:lang w:eastAsia="zh-CN"/>
              </w:rPr>
              <w:t>16.7.0</w:t>
            </w:r>
          </w:p>
        </w:tc>
      </w:tr>
      <w:tr w:rsidR="008C10F3" w:rsidRPr="002B15AA" w14:paraId="0CFB0F58" w14:textId="77777777" w:rsidTr="00EB348F">
        <w:tc>
          <w:tcPr>
            <w:tcW w:w="800" w:type="dxa"/>
            <w:shd w:val="solid" w:color="FFFFFF" w:fill="auto"/>
          </w:tcPr>
          <w:p w14:paraId="04CB1EB2" w14:textId="77777777" w:rsidR="008C10F3" w:rsidRDefault="008C10F3" w:rsidP="00EB348F">
            <w:pPr>
              <w:pStyle w:val="TAL"/>
              <w:rPr>
                <w:lang w:eastAsia="zh-CN"/>
              </w:rPr>
            </w:pPr>
            <w:r>
              <w:rPr>
                <w:lang w:eastAsia="zh-CN"/>
              </w:rPr>
              <w:t>2020-12</w:t>
            </w:r>
          </w:p>
        </w:tc>
        <w:tc>
          <w:tcPr>
            <w:tcW w:w="1043" w:type="dxa"/>
            <w:shd w:val="solid" w:color="FFFFFF" w:fill="auto"/>
          </w:tcPr>
          <w:p w14:paraId="7F6557E5" w14:textId="77777777" w:rsidR="008C10F3" w:rsidRDefault="008C10F3" w:rsidP="00EB348F">
            <w:pPr>
              <w:pStyle w:val="TAL"/>
              <w:rPr>
                <w:lang w:eastAsia="zh-CN"/>
              </w:rPr>
            </w:pPr>
            <w:r>
              <w:rPr>
                <w:lang w:eastAsia="zh-CN"/>
              </w:rPr>
              <w:t>SA#90e</w:t>
            </w:r>
          </w:p>
        </w:tc>
        <w:tc>
          <w:tcPr>
            <w:tcW w:w="1134" w:type="dxa"/>
            <w:shd w:val="solid" w:color="FFFFFF" w:fill="auto"/>
          </w:tcPr>
          <w:p w14:paraId="6DE9E619" w14:textId="77777777" w:rsidR="008C10F3" w:rsidRDefault="008C10F3" w:rsidP="00EB348F">
            <w:pPr>
              <w:pStyle w:val="TAL"/>
              <w:rPr>
                <w:rFonts w:cs="Arial"/>
                <w:lang w:eastAsia="zh-CN"/>
              </w:rPr>
            </w:pPr>
            <w:r>
              <w:rPr>
                <w:rFonts w:cs="Arial"/>
                <w:lang w:eastAsia="zh-CN"/>
              </w:rPr>
              <w:t>SP-201089</w:t>
            </w:r>
          </w:p>
        </w:tc>
        <w:tc>
          <w:tcPr>
            <w:tcW w:w="709" w:type="dxa"/>
            <w:shd w:val="solid" w:color="FFFFFF" w:fill="auto"/>
          </w:tcPr>
          <w:p w14:paraId="412D3B4D" w14:textId="77777777" w:rsidR="008C10F3" w:rsidRDefault="008C10F3" w:rsidP="00EB348F">
            <w:pPr>
              <w:pStyle w:val="TAL"/>
              <w:rPr>
                <w:lang w:eastAsia="zh-CN"/>
              </w:rPr>
            </w:pPr>
            <w:r>
              <w:rPr>
                <w:lang w:eastAsia="zh-CN"/>
              </w:rPr>
              <w:t>0409</w:t>
            </w:r>
          </w:p>
        </w:tc>
        <w:tc>
          <w:tcPr>
            <w:tcW w:w="425" w:type="dxa"/>
            <w:shd w:val="solid" w:color="FFFFFF" w:fill="auto"/>
          </w:tcPr>
          <w:p w14:paraId="7F48DA4D" w14:textId="77777777" w:rsidR="008C10F3" w:rsidRDefault="008C10F3" w:rsidP="00EB348F">
            <w:pPr>
              <w:pStyle w:val="TAL"/>
              <w:rPr>
                <w:lang w:eastAsia="zh-CN"/>
              </w:rPr>
            </w:pPr>
            <w:r>
              <w:rPr>
                <w:lang w:eastAsia="zh-CN"/>
              </w:rPr>
              <w:t>1</w:t>
            </w:r>
          </w:p>
        </w:tc>
        <w:tc>
          <w:tcPr>
            <w:tcW w:w="284" w:type="dxa"/>
            <w:shd w:val="solid" w:color="FFFFFF" w:fill="auto"/>
          </w:tcPr>
          <w:p w14:paraId="28EBBA4E"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656FF66" w14:textId="77777777" w:rsidR="008C10F3" w:rsidRDefault="008C10F3" w:rsidP="00EB348F">
            <w:pPr>
              <w:pStyle w:val="TAL"/>
              <w:rPr>
                <w:noProof/>
              </w:rPr>
            </w:pPr>
            <w:r>
              <w:rPr>
                <w:noProof/>
              </w:rPr>
              <w:t>Correction of NRM YANG errors</w:t>
            </w:r>
          </w:p>
        </w:tc>
        <w:tc>
          <w:tcPr>
            <w:tcW w:w="708" w:type="dxa"/>
            <w:shd w:val="solid" w:color="FFFFFF" w:fill="auto"/>
          </w:tcPr>
          <w:p w14:paraId="0290EDAF" w14:textId="77777777" w:rsidR="008C10F3" w:rsidRDefault="008C10F3" w:rsidP="00EB348F">
            <w:pPr>
              <w:pStyle w:val="TAL"/>
              <w:rPr>
                <w:lang w:eastAsia="zh-CN"/>
              </w:rPr>
            </w:pPr>
            <w:r>
              <w:rPr>
                <w:lang w:eastAsia="zh-CN"/>
              </w:rPr>
              <w:t>16.7.0</w:t>
            </w:r>
          </w:p>
        </w:tc>
      </w:tr>
      <w:tr w:rsidR="008C10F3" w:rsidRPr="002B15AA" w14:paraId="7D2B7974" w14:textId="77777777" w:rsidTr="00EB348F">
        <w:tc>
          <w:tcPr>
            <w:tcW w:w="800" w:type="dxa"/>
            <w:shd w:val="solid" w:color="FFFFFF" w:fill="auto"/>
          </w:tcPr>
          <w:p w14:paraId="1688625D" w14:textId="77777777" w:rsidR="008C10F3" w:rsidRDefault="008C10F3" w:rsidP="00EB348F">
            <w:pPr>
              <w:pStyle w:val="TAL"/>
              <w:rPr>
                <w:lang w:eastAsia="zh-CN"/>
              </w:rPr>
            </w:pPr>
            <w:r>
              <w:rPr>
                <w:lang w:eastAsia="zh-CN"/>
              </w:rPr>
              <w:t>2020-12</w:t>
            </w:r>
          </w:p>
        </w:tc>
        <w:tc>
          <w:tcPr>
            <w:tcW w:w="1043" w:type="dxa"/>
            <w:shd w:val="solid" w:color="FFFFFF" w:fill="auto"/>
          </w:tcPr>
          <w:p w14:paraId="09324785" w14:textId="77777777" w:rsidR="008C10F3" w:rsidRDefault="008C10F3" w:rsidP="00EB348F">
            <w:pPr>
              <w:pStyle w:val="TAL"/>
              <w:rPr>
                <w:lang w:eastAsia="zh-CN"/>
              </w:rPr>
            </w:pPr>
            <w:r>
              <w:rPr>
                <w:lang w:eastAsia="zh-CN"/>
              </w:rPr>
              <w:t>SA#90e</w:t>
            </w:r>
          </w:p>
        </w:tc>
        <w:tc>
          <w:tcPr>
            <w:tcW w:w="1134" w:type="dxa"/>
            <w:shd w:val="solid" w:color="FFFFFF" w:fill="auto"/>
          </w:tcPr>
          <w:p w14:paraId="68EE7751" w14:textId="77777777" w:rsidR="008C10F3" w:rsidRDefault="008C10F3" w:rsidP="00EB348F">
            <w:pPr>
              <w:pStyle w:val="TAL"/>
              <w:rPr>
                <w:rFonts w:cs="Arial"/>
                <w:lang w:eastAsia="zh-CN"/>
              </w:rPr>
            </w:pPr>
            <w:r>
              <w:rPr>
                <w:rFonts w:cs="Arial"/>
                <w:lang w:eastAsia="zh-CN"/>
              </w:rPr>
              <w:t>SP-201089</w:t>
            </w:r>
          </w:p>
        </w:tc>
        <w:tc>
          <w:tcPr>
            <w:tcW w:w="709" w:type="dxa"/>
            <w:shd w:val="solid" w:color="FFFFFF" w:fill="auto"/>
          </w:tcPr>
          <w:p w14:paraId="1F645740" w14:textId="77777777" w:rsidR="008C10F3" w:rsidRDefault="008C10F3" w:rsidP="00EB348F">
            <w:pPr>
              <w:pStyle w:val="TAL"/>
              <w:rPr>
                <w:lang w:eastAsia="zh-CN"/>
              </w:rPr>
            </w:pPr>
            <w:r>
              <w:rPr>
                <w:lang w:eastAsia="zh-CN"/>
              </w:rPr>
              <w:t>0411</w:t>
            </w:r>
          </w:p>
        </w:tc>
        <w:tc>
          <w:tcPr>
            <w:tcW w:w="425" w:type="dxa"/>
            <w:shd w:val="solid" w:color="FFFFFF" w:fill="auto"/>
          </w:tcPr>
          <w:p w14:paraId="6773F4EF" w14:textId="77777777" w:rsidR="008C10F3" w:rsidRDefault="008C10F3" w:rsidP="00EB348F">
            <w:pPr>
              <w:pStyle w:val="TAL"/>
              <w:rPr>
                <w:lang w:eastAsia="zh-CN"/>
              </w:rPr>
            </w:pPr>
            <w:r>
              <w:rPr>
                <w:lang w:eastAsia="zh-CN"/>
              </w:rPr>
              <w:t>-</w:t>
            </w:r>
          </w:p>
        </w:tc>
        <w:tc>
          <w:tcPr>
            <w:tcW w:w="284" w:type="dxa"/>
            <w:shd w:val="solid" w:color="FFFFFF" w:fill="auto"/>
          </w:tcPr>
          <w:p w14:paraId="668867F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A0A35B8" w14:textId="77777777" w:rsidR="008C10F3" w:rsidRDefault="008C10F3" w:rsidP="00EB348F">
            <w:pPr>
              <w:pStyle w:val="TAL"/>
              <w:rPr>
                <w:noProof/>
              </w:rPr>
            </w:pPr>
            <w:r>
              <w:rPr>
                <w:noProof/>
              </w:rPr>
              <w:t>YANG improvements</w:t>
            </w:r>
          </w:p>
        </w:tc>
        <w:tc>
          <w:tcPr>
            <w:tcW w:w="708" w:type="dxa"/>
            <w:shd w:val="solid" w:color="FFFFFF" w:fill="auto"/>
          </w:tcPr>
          <w:p w14:paraId="14BBA166" w14:textId="77777777" w:rsidR="008C10F3" w:rsidRDefault="008C10F3" w:rsidP="00EB348F">
            <w:pPr>
              <w:pStyle w:val="TAL"/>
              <w:rPr>
                <w:lang w:eastAsia="zh-CN"/>
              </w:rPr>
            </w:pPr>
            <w:r>
              <w:rPr>
                <w:lang w:eastAsia="zh-CN"/>
              </w:rPr>
              <w:t>16.7.0</w:t>
            </w:r>
          </w:p>
        </w:tc>
      </w:tr>
      <w:tr w:rsidR="008C10F3" w:rsidRPr="002B15AA" w14:paraId="7125ECEF" w14:textId="77777777" w:rsidTr="00EB348F">
        <w:tc>
          <w:tcPr>
            <w:tcW w:w="800" w:type="dxa"/>
            <w:shd w:val="solid" w:color="FFFFFF" w:fill="auto"/>
          </w:tcPr>
          <w:p w14:paraId="07DF4836" w14:textId="77777777" w:rsidR="008C10F3" w:rsidRDefault="008C10F3" w:rsidP="00EB348F">
            <w:pPr>
              <w:pStyle w:val="TAL"/>
              <w:rPr>
                <w:lang w:eastAsia="zh-CN"/>
              </w:rPr>
            </w:pPr>
            <w:r>
              <w:rPr>
                <w:lang w:eastAsia="zh-CN"/>
              </w:rPr>
              <w:t>2020-12</w:t>
            </w:r>
          </w:p>
        </w:tc>
        <w:tc>
          <w:tcPr>
            <w:tcW w:w="1043" w:type="dxa"/>
            <w:shd w:val="solid" w:color="FFFFFF" w:fill="auto"/>
          </w:tcPr>
          <w:p w14:paraId="1BE1F6D8" w14:textId="77777777" w:rsidR="008C10F3" w:rsidRDefault="008C10F3" w:rsidP="00EB348F">
            <w:pPr>
              <w:pStyle w:val="TAL"/>
              <w:rPr>
                <w:lang w:eastAsia="zh-CN"/>
              </w:rPr>
            </w:pPr>
            <w:r>
              <w:rPr>
                <w:lang w:eastAsia="zh-CN"/>
              </w:rPr>
              <w:t>SA#90e</w:t>
            </w:r>
          </w:p>
        </w:tc>
        <w:tc>
          <w:tcPr>
            <w:tcW w:w="1134" w:type="dxa"/>
            <w:shd w:val="solid" w:color="FFFFFF" w:fill="auto"/>
          </w:tcPr>
          <w:p w14:paraId="46C76AED" w14:textId="77777777" w:rsidR="008C10F3" w:rsidRDefault="008C10F3" w:rsidP="00EB348F">
            <w:pPr>
              <w:pStyle w:val="TAL"/>
              <w:rPr>
                <w:rFonts w:cs="Arial"/>
                <w:lang w:eastAsia="zh-CN"/>
              </w:rPr>
            </w:pPr>
            <w:r>
              <w:rPr>
                <w:rFonts w:cs="Arial"/>
                <w:lang w:eastAsia="zh-CN"/>
              </w:rPr>
              <w:t>SP-201056</w:t>
            </w:r>
          </w:p>
        </w:tc>
        <w:tc>
          <w:tcPr>
            <w:tcW w:w="709" w:type="dxa"/>
            <w:shd w:val="solid" w:color="FFFFFF" w:fill="auto"/>
          </w:tcPr>
          <w:p w14:paraId="6B5DD140" w14:textId="77777777" w:rsidR="008C10F3" w:rsidRDefault="008C10F3" w:rsidP="00EB348F">
            <w:pPr>
              <w:pStyle w:val="TAL"/>
              <w:rPr>
                <w:lang w:eastAsia="zh-CN"/>
              </w:rPr>
            </w:pPr>
            <w:r>
              <w:rPr>
                <w:lang w:eastAsia="zh-CN"/>
              </w:rPr>
              <w:t>0413</w:t>
            </w:r>
          </w:p>
        </w:tc>
        <w:tc>
          <w:tcPr>
            <w:tcW w:w="425" w:type="dxa"/>
            <w:shd w:val="solid" w:color="FFFFFF" w:fill="auto"/>
          </w:tcPr>
          <w:p w14:paraId="09316536" w14:textId="77777777" w:rsidR="008C10F3" w:rsidRDefault="008C10F3" w:rsidP="00EB348F">
            <w:pPr>
              <w:pStyle w:val="TAL"/>
              <w:rPr>
                <w:lang w:eastAsia="zh-CN"/>
              </w:rPr>
            </w:pPr>
            <w:r>
              <w:rPr>
                <w:lang w:eastAsia="zh-CN"/>
              </w:rPr>
              <w:t>-</w:t>
            </w:r>
          </w:p>
        </w:tc>
        <w:tc>
          <w:tcPr>
            <w:tcW w:w="284" w:type="dxa"/>
            <w:shd w:val="solid" w:color="FFFFFF" w:fill="auto"/>
          </w:tcPr>
          <w:p w14:paraId="47047DE4"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25E734A" w14:textId="77777777" w:rsidR="008C10F3" w:rsidRDefault="008C10F3" w:rsidP="00EB348F">
            <w:pPr>
              <w:pStyle w:val="TAL"/>
              <w:rPr>
                <w:noProof/>
              </w:rPr>
            </w:pPr>
            <w:r>
              <w:rPr>
                <w:noProof/>
              </w:rPr>
              <w:t>Add serviceProfileId and sliceProfileId to stage 3 yaml</w:t>
            </w:r>
          </w:p>
        </w:tc>
        <w:tc>
          <w:tcPr>
            <w:tcW w:w="708" w:type="dxa"/>
            <w:shd w:val="solid" w:color="FFFFFF" w:fill="auto"/>
          </w:tcPr>
          <w:p w14:paraId="4C79A118" w14:textId="77777777" w:rsidR="008C10F3" w:rsidRDefault="008C10F3" w:rsidP="00EB348F">
            <w:pPr>
              <w:pStyle w:val="TAL"/>
              <w:rPr>
                <w:lang w:eastAsia="zh-CN"/>
              </w:rPr>
            </w:pPr>
            <w:r>
              <w:rPr>
                <w:lang w:eastAsia="zh-CN"/>
              </w:rPr>
              <w:t>16.7.0</w:t>
            </w:r>
          </w:p>
        </w:tc>
      </w:tr>
      <w:tr w:rsidR="008C10F3" w:rsidRPr="002B15AA" w14:paraId="2548EDC9" w14:textId="77777777" w:rsidTr="00EB348F">
        <w:tc>
          <w:tcPr>
            <w:tcW w:w="800" w:type="dxa"/>
            <w:shd w:val="solid" w:color="FFFFFF" w:fill="auto"/>
          </w:tcPr>
          <w:p w14:paraId="56FF7725" w14:textId="77777777" w:rsidR="008C10F3" w:rsidRDefault="008C10F3" w:rsidP="00EB348F">
            <w:pPr>
              <w:pStyle w:val="TAL"/>
              <w:rPr>
                <w:lang w:eastAsia="zh-CN"/>
              </w:rPr>
            </w:pPr>
            <w:r>
              <w:rPr>
                <w:lang w:eastAsia="zh-CN"/>
              </w:rPr>
              <w:t>2020-12</w:t>
            </w:r>
          </w:p>
        </w:tc>
        <w:tc>
          <w:tcPr>
            <w:tcW w:w="1043" w:type="dxa"/>
            <w:shd w:val="solid" w:color="FFFFFF" w:fill="auto"/>
          </w:tcPr>
          <w:p w14:paraId="218ABD0E" w14:textId="77777777" w:rsidR="008C10F3" w:rsidRDefault="008C10F3" w:rsidP="00EB348F">
            <w:pPr>
              <w:pStyle w:val="TAL"/>
              <w:rPr>
                <w:lang w:eastAsia="zh-CN"/>
              </w:rPr>
            </w:pPr>
            <w:r>
              <w:rPr>
                <w:lang w:eastAsia="zh-CN"/>
              </w:rPr>
              <w:t>SA#90e</w:t>
            </w:r>
          </w:p>
        </w:tc>
        <w:tc>
          <w:tcPr>
            <w:tcW w:w="1134" w:type="dxa"/>
            <w:shd w:val="solid" w:color="FFFFFF" w:fill="auto"/>
          </w:tcPr>
          <w:p w14:paraId="62838A2A" w14:textId="77777777" w:rsidR="008C10F3" w:rsidRDefault="008C10F3" w:rsidP="00EB348F">
            <w:pPr>
              <w:pStyle w:val="TAL"/>
              <w:rPr>
                <w:rFonts w:cs="Arial"/>
                <w:lang w:eastAsia="zh-CN"/>
              </w:rPr>
            </w:pPr>
            <w:r>
              <w:rPr>
                <w:rFonts w:cs="Arial"/>
                <w:lang w:eastAsia="zh-CN"/>
              </w:rPr>
              <w:t>SP-201089</w:t>
            </w:r>
          </w:p>
        </w:tc>
        <w:tc>
          <w:tcPr>
            <w:tcW w:w="709" w:type="dxa"/>
            <w:shd w:val="solid" w:color="FFFFFF" w:fill="auto"/>
          </w:tcPr>
          <w:p w14:paraId="6B58636B" w14:textId="77777777" w:rsidR="008C10F3" w:rsidRDefault="008C10F3" w:rsidP="00EB348F">
            <w:pPr>
              <w:pStyle w:val="TAL"/>
              <w:rPr>
                <w:lang w:eastAsia="zh-CN"/>
              </w:rPr>
            </w:pPr>
            <w:r>
              <w:rPr>
                <w:lang w:eastAsia="zh-CN"/>
              </w:rPr>
              <w:t>0418</w:t>
            </w:r>
          </w:p>
        </w:tc>
        <w:tc>
          <w:tcPr>
            <w:tcW w:w="425" w:type="dxa"/>
            <w:shd w:val="solid" w:color="FFFFFF" w:fill="auto"/>
          </w:tcPr>
          <w:p w14:paraId="38EAEADF" w14:textId="77777777" w:rsidR="008C10F3" w:rsidRDefault="008C10F3" w:rsidP="00EB348F">
            <w:pPr>
              <w:pStyle w:val="TAL"/>
              <w:rPr>
                <w:lang w:eastAsia="zh-CN"/>
              </w:rPr>
            </w:pPr>
            <w:r>
              <w:rPr>
                <w:lang w:eastAsia="zh-CN"/>
              </w:rPr>
              <w:t>-</w:t>
            </w:r>
          </w:p>
        </w:tc>
        <w:tc>
          <w:tcPr>
            <w:tcW w:w="284" w:type="dxa"/>
            <w:shd w:val="solid" w:color="FFFFFF" w:fill="auto"/>
          </w:tcPr>
          <w:p w14:paraId="27412F2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0ABB93BD" w14:textId="77777777" w:rsidR="008C10F3" w:rsidRDefault="008C10F3" w:rsidP="00EB348F">
            <w:pPr>
              <w:pStyle w:val="TAL"/>
              <w:rPr>
                <w:noProof/>
              </w:rPr>
            </w:pPr>
            <w:r>
              <w:rPr>
                <w:noProof/>
              </w:rPr>
              <w:t>Update notifyThresholdCrossing to be a common notification.</w:t>
            </w:r>
          </w:p>
        </w:tc>
        <w:tc>
          <w:tcPr>
            <w:tcW w:w="708" w:type="dxa"/>
            <w:shd w:val="solid" w:color="FFFFFF" w:fill="auto"/>
          </w:tcPr>
          <w:p w14:paraId="591F6A96" w14:textId="77777777" w:rsidR="008C10F3" w:rsidRDefault="008C10F3" w:rsidP="00EB348F">
            <w:pPr>
              <w:pStyle w:val="TAL"/>
              <w:rPr>
                <w:lang w:eastAsia="zh-CN"/>
              </w:rPr>
            </w:pPr>
            <w:r>
              <w:rPr>
                <w:lang w:eastAsia="zh-CN"/>
              </w:rPr>
              <w:t>16.7.0</w:t>
            </w:r>
          </w:p>
        </w:tc>
      </w:tr>
      <w:tr w:rsidR="008C10F3" w:rsidRPr="002B15AA" w14:paraId="523EF571" w14:textId="77777777" w:rsidTr="00EB348F">
        <w:tc>
          <w:tcPr>
            <w:tcW w:w="800" w:type="dxa"/>
            <w:shd w:val="solid" w:color="FFFFFF" w:fill="auto"/>
          </w:tcPr>
          <w:p w14:paraId="79D70412" w14:textId="77777777" w:rsidR="008C10F3" w:rsidRDefault="008C10F3" w:rsidP="00EB348F">
            <w:pPr>
              <w:pStyle w:val="TAL"/>
              <w:rPr>
                <w:lang w:eastAsia="zh-CN"/>
              </w:rPr>
            </w:pPr>
            <w:r>
              <w:rPr>
                <w:lang w:eastAsia="zh-CN"/>
              </w:rPr>
              <w:t>2020-12</w:t>
            </w:r>
          </w:p>
        </w:tc>
        <w:tc>
          <w:tcPr>
            <w:tcW w:w="1043" w:type="dxa"/>
            <w:shd w:val="solid" w:color="FFFFFF" w:fill="auto"/>
          </w:tcPr>
          <w:p w14:paraId="48C40E64" w14:textId="77777777" w:rsidR="008C10F3" w:rsidRDefault="008C10F3" w:rsidP="00EB348F">
            <w:pPr>
              <w:pStyle w:val="TAL"/>
              <w:rPr>
                <w:lang w:eastAsia="zh-CN"/>
              </w:rPr>
            </w:pPr>
            <w:r>
              <w:rPr>
                <w:lang w:eastAsia="zh-CN"/>
              </w:rPr>
              <w:t>SA#90e</w:t>
            </w:r>
          </w:p>
        </w:tc>
        <w:tc>
          <w:tcPr>
            <w:tcW w:w="1134" w:type="dxa"/>
            <w:shd w:val="solid" w:color="FFFFFF" w:fill="auto"/>
          </w:tcPr>
          <w:p w14:paraId="2468E2E1" w14:textId="77777777" w:rsidR="008C10F3" w:rsidRDefault="008C10F3" w:rsidP="00EB348F">
            <w:pPr>
              <w:pStyle w:val="TAL"/>
              <w:rPr>
                <w:rFonts w:cs="Arial"/>
                <w:lang w:eastAsia="zh-CN"/>
              </w:rPr>
            </w:pPr>
            <w:r>
              <w:rPr>
                <w:rFonts w:cs="Arial"/>
                <w:lang w:eastAsia="zh-CN"/>
              </w:rPr>
              <w:t>SP-201089</w:t>
            </w:r>
          </w:p>
        </w:tc>
        <w:tc>
          <w:tcPr>
            <w:tcW w:w="709" w:type="dxa"/>
            <w:shd w:val="solid" w:color="FFFFFF" w:fill="auto"/>
          </w:tcPr>
          <w:p w14:paraId="66D48F54" w14:textId="77777777" w:rsidR="008C10F3" w:rsidRDefault="008C10F3" w:rsidP="00EB348F">
            <w:pPr>
              <w:pStyle w:val="TAL"/>
              <w:rPr>
                <w:lang w:eastAsia="zh-CN"/>
              </w:rPr>
            </w:pPr>
            <w:r>
              <w:rPr>
                <w:lang w:eastAsia="zh-CN"/>
              </w:rPr>
              <w:t>0420</w:t>
            </w:r>
          </w:p>
        </w:tc>
        <w:tc>
          <w:tcPr>
            <w:tcW w:w="425" w:type="dxa"/>
            <w:shd w:val="solid" w:color="FFFFFF" w:fill="auto"/>
          </w:tcPr>
          <w:p w14:paraId="038B6F33" w14:textId="77777777" w:rsidR="008C10F3" w:rsidRDefault="008C10F3" w:rsidP="00EB348F">
            <w:pPr>
              <w:pStyle w:val="TAL"/>
              <w:rPr>
                <w:lang w:eastAsia="zh-CN"/>
              </w:rPr>
            </w:pPr>
            <w:r>
              <w:rPr>
                <w:lang w:eastAsia="zh-CN"/>
              </w:rPr>
              <w:t>-</w:t>
            </w:r>
          </w:p>
        </w:tc>
        <w:tc>
          <w:tcPr>
            <w:tcW w:w="284" w:type="dxa"/>
            <w:shd w:val="solid" w:color="FFFFFF" w:fill="auto"/>
          </w:tcPr>
          <w:p w14:paraId="1735974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7DFA190B" w14:textId="77777777" w:rsidR="008C10F3" w:rsidRDefault="008C10F3" w:rsidP="00EB348F">
            <w:pPr>
              <w:pStyle w:val="TAL"/>
              <w:rPr>
                <w:noProof/>
              </w:rPr>
            </w:pPr>
            <w:r>
              <w:rPr>
                <w:noProof/>
              </w:rPr>
              <w:t>pLMNInfoList faulty attribute definition</w:t>
            </w:r>
          </w:p>
        </w:tc>
        <w:tc>
          <w:tcPr>
            <w:tcW w:w="708" w:type="dxa"/>
            <w:shd w:val="solid" w:color="FFFFFF" w:fill="auto"/>
          </w:tcPr>
          <w:p w14:paraId="7E9FC469" w14:textId="77777777" w:rsidR="008C10F3" w:rsidRDefault="008C10F3" w:rsidP="00EB348F">
            <w:pPr>
              <w:pStyle w:val="TAL"/>
              <w:rPr>
                <w:lang w:eastAsia="zh-CN"/>
              </w:rPr>
            </w:pPr>
            <w:r>
              <w:rPr>
                <w:lang w:eastAsia="zh-CN"/>
              </w:rPr>
              <w:t>16.7.0</w:t>
            </w:r>
          </w:p>
        </w:tc>
      </w:tr>
      <w:tr w:rsidR="008C10F3" w:rsidRPr="002B15AA" w14:paraId="2D73785A" w14:textId="77777777" w:rsidTr="00EB348F">
        <w:tc>
          <w:tcPr>
            <w:tcW w:w="800" w:type="dxa"/>
            <w:shd w:val="solid" w:color="FFFFFF" w:fill="auto"/>
          </w:tcPr>
          <w:p w14:paraId="545ACF49" w14:textId="77777777" w:rsidR="008C10F3" w:rsidRDefault="008C10F3" w:rsidP="00EB348F">
            <w:pPr>
              <w:pStyle w:val="TAL"/>
              <w:rPr>
                <w:lang w:eastAsia="zh-CN"/>
              </w:rPr>
            </w:pPr>
            <w:r>
              <w:rPr>
                <w:lang w:eastAsia="zh-CN"/>
              </w:rPr>
              <w:t>2020-12</w:t>
            </w:r>
          </w:p>
        </w:tc>
        <w:tc>
          <w:tcPr>
            <w:tcW w:w="1043" w:type="dxa"/>
            <w:shd w:val="solid" w:color="FFFFFF" w:fill="auto"/>
          </w:tcPr>
          <w:p w14:paraId="3ACEF830" w14:textId="77777777" w:rsidR="008C10F3" w:rsidRDefault="008C10F3" w:rsidP="00EB348F">
            <w:pPr>
              <w:pStyle w:val="TAL"/>
              <w:rPr>
                <w:lang w:eastAsia="zh-CN"/>
              </w:rPr>
            </w:pPr>
            <w:r>
              <w:rPr>
                <w:lang w:eastAsia="zh-CN"/>
              </w:rPr>
              <w:t>SA#90e</w:t>
            </w:r>
          </w:p>
        </w:tc>
        <w:tc>
          <w:tcPr>
            <w:tcW w:w="1134" w:type="dxa"/>
            <w:shd w:val="solid" w:color="FFFFFF" w:fill="auto"/>
          </w:tcPr>
          <w:p w14:paraId="31142D05" w14:textId="77777777" w:rsidR="008C10F3" w:rsidRDefault="008C10F3" w:rsidP="00EB348F">
            <w:pPr>
              <w:pStyle w:val="TAL"/>
              <w:rPr>
                <w:rFonts w:cs="Arial"/>
                <w:lang w:eastAsia="zh-CN"/>
              </w:rPr>
            </w:pPr>
            <w:r>
              <w:rPr>
                <w:rFonts w:cs="Arial"/>
                <w:lang w:eastAsia="zh-CN"/>
              </w:rPr>
              <w:t>SP-201089</w:t>
            </w:r>
          </w:p>
        </w:tc>
        <w:tc>
          <w:tcPr>
            <w:tcW w:w="709" w:type="dxa"/>
            <w:shd w:val="solid" w:color="FFFFFF" w:fill="auto"/>
          </w:tcPr>
          <w:p w14:paraId="6E0FDBA6" w14:textId="77777777" w:rsidR="008C10F3" w:rsidRDefault="008C10F3" w:rsidP="00EB348F">
            <w:pPr>
              <w:pStyle w:val="TAL"/>
              <w:rPr>
                <w:lang w:eastAsia="zh-CN"/>
              </w:rPr>
            </w:pPr>
            <w:r>
              <w:rPr>
                <w:lang w:eastAsia="zh-CN"/>
              </w:rPr>
              <w:t>0422</w:t>
            </w:r>
          </w:p>
        </w:tc>
        <w:tc>
          <w:tcPr>
            <w:tcW w:w="425" w:type="dxa"/>
            <w:shd w:val="solid" w:color="FFFFFF" w:fill="auto"/>
          </w:tcPr>
          <w:p w14:paraId="716A7067" w14:textId="77777777" w:rsidR="008C10F3" w:rsidRDefault="008C10F3" w:rsidP="00EB348F">
            <w:pPr>
              <w:pStyle w:val="TAL"/>
              <w:rPr>
                <w:lang w:eastAsia="zh-CN"/>
              </w:rPr>
            </w:pPr>
            <w:r>
              <w:rPr>
                <w:lang w:eastAsia="zh-CN"/>
              </w:rPr>
              <w:t>-</w:t>
            </w:r>
          </w:p>
        </w:tc>
        <w:tc>
          <w:tcPr>
            <w:tcW w:w="284" w:type="dxa"/>
            <w:shd w:val="solid" w:color="FFFFFF" w:fill="auto"/>
          </w:tcPr>
          <w:p w14:paraId="1B671E6D"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5E06EA94" w14:textId="77777777" w:rsidR="008C10F3" w:rsidRDefault="008C10F3" w:rsidP="00EB348F">
            <w:pPr>
              <w:pStyle w:val="TAL"/>
              <w:rPr>
                <w:noProof/>
              </w:rPr>
            </w:pPr>
            <w:r>
              <w:rPr>
                <w:noProof/>
              </w:rPr>
              <w:t>Fix containment relationship for EP_Transport IOC</w:t>
            </w:r>
          </w:p>
        </w:tc>
        <w:tc>
          <w:tcPr>
            <w:tcW w:w="708" w:type="dxa"/>
            <w:shd w:val="solid" w:color="FFFFFF" w:fill="auto"/>
          </w:tcPr>
          <w:p w14:paraId="4A620555" w14:textId="77777777" w:rsidR="008C10F3" w:rsidRDefault="008C10F3" w:rsidP="00EB348F">
            <w:pPr>
              <w:pStyle w:val="TAL"/>
              <w:rPr>
                <w:lang w:eastAsia="zh-CN"/>
              </w:rPr>
            </w:pPr>
            <w:r>
              <w:rPr>
                <w:lang w:eastAsia="zh-CN"/>
              </w:rPr>
              <w:t>16.7.0</w:t>
            </w:r>
          </w:p>
        </w:tc>
      </w:tr>
      <w:tr w:rsidR="008C10F3" w:rsidRPr="002B15AA" w14:paraId="34908B10" w14:textId="77777777" w:rsidTr="00EB348F">
        <w:tc>
          <w:tcPr>
            <w:tcW w:w="800" w:type="dxa"/>
            <w:shd w:val="solid" w:color="FFFFFF" w:fill="auto"/>
          </w:tcPr>
          <w:p w14:paraId="41DCF2CE" w14:textId="77777777" w:rsidR="008C10F3" w:rsidRDefault="008C10F3" w:rsidP="00EB348F">
            <w:pPr>
              <w:pStyle w:val="TAL"/>
              <w:rPr>
                <w:lang w:eastAsia="zh-CN"/>
              </w:rPr>
            </w:pPr>
            <w:r>
              <w:rPr>
                <w:lang w:eastAsia="zh-CN"/>
              </w:rPr>
              <w:t>2021-03</w:t>
            </w:r>
          </w:p>
        </w:tc>
        <w:tc>
          <w:tcPr>
            <w:tcW w:w="1043" w:type="dxa"/>
            <w:shd w:val="solid" w:color="FFFFFF" w:fill="auto"/>
          </w:tcPr>
          <w:p w14:paraId="545BA812" w14:textId="77777777" w:rsidR="008C10F3" w:rsidRDefault="008C10F3" w:rsidP="00EB348F">
            <w:pPr>
              <w:pStyle w:val="TAL"/>
              <w:rPr>
                <w:lang w:eastAsia="zh-CN"/>
              </w:rPr>
            </w:pPr>
            <w:r>
              <w:rPr>
                <w:lang w:eastAsia="zh-CN"/>
              </w:rPr>
              <w:t>SA#91</w:t>
            </w:r>
          </w:p>
        </w:tc>
        <w:tc>
          <w:tcPr>
            <w:tcW w:w="1134" w:type="dxa"/>
            <w:shd w:val="solid" w:color="FFFFFF" w:fill="auto"/>
          </w:tcPr>
          <w:p w14:paraId="5B4B8F35" w14:textId="77777777" w:rsidR="008C10F3" w:rsidRDefault="008C10F3" w:rsidP="00EB348F">
            <w:pPr>
              <w:pStyle w:val="TAL"/>
              <w:rPr>
                <w:rFonts w:cs="Arial"/>
                <w:lang w:eastAsia="zh-CN"/>
              </w:rPr>
            </w:pPr>
            <w:r>
              <w:rPr>
                <w:rFonts w:cs="Arial"/>
                <w:lang w:eastAsia="zh-CN"/>
              </w:rPr>
              <w:t>SP-210153</w:t>
            </w:r>
          </w:p>
        </w:tc>
        <w:tc>
          <w:tcPr>
            <w:tcW w:w="709" w:type="dxa"/>
            <w:shd w:val="solid" w:color="FFFFFF" w:fill="auto"/>
          </w:tcPr>
          <w:p w14:paraId="7CC1C7D5" w14:textId="77777777" w:rsidR="008C10F3" w:rsidRDefault="008C10F3" w:rsidP="00EB348F">
            <w:pPr>
              <w:pStyle w:val="TAL"/>
              <w:rPr>
                <w:lang w:eastAsia="zh-CN"/>
              </w:rPr>
            </w:pPr>
            <w:r>
              <w:rPr>
                <w:lang w:eastAsia="zh-CN"/>
              </w:rPr>
              <w:t>0429</w:t>
            </w:r>
          </w:p>
        </w:tc>
        <w:tc>
          <w:tcPr>
            <w:tcW w:w="425" w:type="dxa"/>
            <w:shd w:val="solid" w:color="FFFFFF" w:fill="auto"/>
          </w:tcPr>
          <w:p w14:paraId="311C1F94" w14:textId="77777777" w:rsidR="008C10F3" w:rsidRDefault="008C10F3" w:rsidP="00EB348F">
            <w:pPr>
              <w:pStyle w:val="TAL"/>
              <w:rPr>
                <w:lang w:eastAsia="zh-CN"/>
              </w:rPr>
            </w:pPr>
            <w:r>
              <w:rPr>
                <w:lang w:eastAsia="zh-CN"/>
              </w:rPr>
              <w:t>4</w:t>
            </w:r>
          </w:p>
        </w:tc>
        <w:tc>
          <w:tcPr>
            <w:tcW w:w="284" w:type="dxa"/>
            <w:shd w:val="solid" w:color="FFFFFF" w:fill="auto"/>
          </w:tcPr>
          <w:p w14:paraId="1EF44B82" w14:textId="77777777" w:rsidR="008C10F3" w:rsidRDefault="008C10F3" w:rsidP="00EB348F">
            <w:pPr>
              <w:pStyle w:val="TAL"/>
              <w:rPr>
                <w:rFonts w:cs="Arial"/>
                <w:lang w:eastAsia="zh-CN"/>
              </w:rPr>
            </w:pPr>
            <w:r>
              <w:rPr>
                <w:rFonts w:cs="Arial"/>
                <w:lang w:eastAsia="zh-CN"/>
              </w:rPr>
              <w:t>F</w:t>
            </w:r>
          </w:p>
        </w:tc>
        <w:tc>
          <w:tcPr>
            <w:tcW w:w="4536" w:type="dxa"/>
            <w:shd w:val="solid" w:color="FFFFFF" w:fill="auto"/>
          </w:tcPr>
          <w:p w14:paraId="1D016C6E" w14:textId="77777777" w:rsidR="008C10F3" w:rsidRDefault="008C10F3" w:rsidP="00EB348F">
            <w:pPr>
              <w:pStyle w:val="TAL"/>
              <w:rPr>
                <w:noProof/>
              </w:rPr>
            </w:pPr>
            <w:r>
              <w:t>Correction of ServiceProfile attributes</w:t>
            </w:r>
          </w:p>
        </w:tc>
        <w:tc>
          <w:tcPr>
            <w:tcW w:w="708" w:type="dxa"/>
            <w:shd w:val="solid" w:color="FFFFFF" w:fill="auto"/>
          </w:tcPr>
          <w:p w14:paraId="5AA98642" w14:textId="77777777" w:rsidR="008C10F3" w:rsidRDefault="008C10F3" w:rsidP="00EB348F">
            <w:pPr>
              <w:pStyle w:val="TAL"/>
              <w:rPr>
                <w:lang w:eastAsia="zh-CN"/>
              </w:rPr>
            </w:pPr>
            <w:r>
              <w:rPr>
                <w:lang w:eastAsia="zh-CN"/>
              </w:rPr>
              <w:t>16.8.0</w:t>
            </w:r>
          </w:p>
        </w:tc>
      </w:tr>
      <w:tr w:rsidR="002C1860" w:rsidRPr="002B15AA" w14:paraId="74793C2E" w14:textId="77777777" w:rsidTr="00EB348F">
        <w:tc>
          <w:tcPr>
            <w:tcW w:w="800" w:type="dxa"/>
            <w:shd w:val="solid" w:color="FFFFFF" w:fill="auto"/>
          </w:tcPr>
          <w:p w14:paraId="1A6C6CBB" w14:textId="6A06A645" w:rsidR="002C1860" w:rsidRDefault="002C1860" w:rsidP="002C1860">
            <w:pPr>
              <w:pStyle w:val="TAL"/>
              <w:rPr>
                <w:lang w:eastAsia="zh-CN"/>
              </w:rPr>
            </w:pPr>
            <w:r>
              <w:rPr>
                <w:lang w:eastAsia="zh-CN"/>
              </w:rPr>
              <w:t>2021-03</w:t>
            </w:r>
          </w:p>
        </w:tc>
        <w:tc>
          <w:tcPr>
            <w:tcW w:w="1043" w:type="dxa"/>
            <w:shd w:val="solid" w:color="FFFFFF" w:fill="auto"/>
          </w:tcPr>
          <w:p w14:paraId="4C941088" w14:textId="1C25A51F" w:rsidR="002C1860" w:rsidRDefault="002C1860" w:rsidP="002C1860">
            <w:pPr>
              <w:pStyle w:val="TAL"/>
              <w:rPr>
                <w:lang w:eastAsia="zh-CN"/>
              </w:rPr>
            </w:pPr>
            <w:r>
              <w:rPr>
                <w:lang w:eastAsia="zh-CN"/>
              </w:rPr>
              <w:t>SA#91</w:t>
            </w:r>
          </w:p>
        </w:tc>
        <w:tc>
          <w:tcPr>
            <w:tcW w:w="1134" w:type="dxa"/>
            <w:shd w:val="solid" w:color="FFFFFF" w:fill="auto"/>
          </w:tcPr>
          <w:p w14:paraId="674B2000" w14:textId="69870ACD" w:rsidR="002C1860" w:rsidRDefault="002C1860" w:rsidP="002C1860">
            <w:pPr>
              <w:pStyle w:val="TAL"/>
              <w:rPr>
                <w:rFonts w:cs="Arial"/>
                <w:lang w:eastAsia="zh-CN"/>
              </w:rPr>
            </w:pPr>
            <w:r>
              <w:rPr>
                <w:rFonts w:cs="Arial"/>
                <w:lang w:eastAsia="zh-CN"/>
              </w:rPr>
              <w:t>SP-210153</w:t>
            </w:r>
          </w:p>
        </w:tc>
        <w:tc>
          <w:tcPr>
            <w:tcW w:w="709" w:type="dxa"/>
            <w:shd w:val="solid" w:color="FFFFFF" w:fill="auto"/>
          </w:tcPr>
          <w:p w14:paraId="48177DBC" w14:textId="670B6475" w:rsidR="002C1860" w:rsidRDefault="002C1860" w:rsidP="002C1860">
            <w:pPr>
              <w:pStyle w:val="TAL"/>
              <w:rPr>
                <w:lang w:eastAsia="zh-CN"/>
              </w:rPr>
            </w:pPr>
            <w:r>
              <w:rPr>
                <w:lang w:eastAsia="zh-CN"/>
              </w:rPr>
              <w:t>0431</w:t>
            </w:r>
          </w:p>
        </w:tc>
        <w:tc>
          <w:tcPr>
            <w:tcW w:w="425" w:type="dxa"/>
            <w:shd w:val="solid" w:color="FFFFFF" w:fill="auto"/>
          </w:tcPr>
          <w:p w14:paraId="483F780D" w14:textId="680176C6" w:rsidR="002C1860" w:rsidRDefault="002C1860" w:rsidP="002C1860">
            <w:pPr>
              <w:pStyle w:val="TAL"/>
              <w:rPr>
                <w:lang w:eastAsia="zh-CN"/>
              </w:rPr>
            </w:pPr>
            <w:r>
              <w:rPr>
                <w:lang w:eastAsia="zh-CN"/>
              </w:rPr>
              <w:t>1</w:t>
            </w:r>
          </w:p>
        </w:tc>
        <w:tc>
          <w:tcPr>
            <w:tcW w:w="284" w:type="dxa"/>
            <w:shd w:val="solid" w:color="FFFFFF" w:fill="auto"/>
          </w:tcPr>
          <w:p w14:paraId="45ED73FF" w14:textId="10DD8B65" w:rsidR="002C1860" w:rsidRDefault="002C1860" w:rsidP="002C1860">
            <w:pPr>
              <w:pStyle w:val="TAL"/>
              <w:rPr>
                <w:rFonts w:cs="Arial"/>
                <w:lang w:eastAsia="zh-CN"/>
              </w:rPr>
            </w:pPr>
            <w:r>
              <w:rPr>
                <w:rFonts w:cs="Arial"/>
                <w:lang w:eastAsia="zh-CN"/>
              </w:rPr>
              <w:t>F</w:t>
            </w:r>
          </w:p>
        </w:tc>
        <w:tc>
          <w:tcPr>
            <w:tcW w:w="4536" w:type="dxa"/>
            <w:shd w:val="solid" w:color="FFFFFF" w:fill="auto"/>
          </w:tcPr>
          <w:p w14:paraId="4187DF58" w14:textId="1C1CFAE9" w:rsidR="002C1860" w:rsidRDefault="002C1860" w:rsidP="002C1860">
            <w:pPr>
              <w:pStyle w:val="TAL"/>
            </w:pPr>
            <w:r>
              <w:t>Correction on Dynamic5QISet IOC based on LS reply from SA2</w:t>
            </w:r>
          </w:p>
        </w:tc>
        <w:tc>
          <w:tcPr>
            <w:tcW w:w="708" w:type="dxa"/>
            <w:shd w:val="solid" w:color="FFFFFF" w:fill="auto"/>
          </w:tcPr>
          <w:p w14:paraId="1490076A" w14:textId="48F485F6" w:rsidR="002C1860" w:rsidRDefault="002C1860" w:rsidP="002C1860">
            <w:pPr>
              <w:pStyle w:val="TAL"/>
              <w:rPr>
                <w:lang w:eastAsia="zh-CN"/>
              </w:rPr>
            </w:pPr>
            <w:r>
              <w:rPr>
                <w:lang w:eastAsia="zh-CN"/>
              </w:rPr>
              <w:t>16.8.0</w:t>
            </w:r>
          </w:p>
        </w:tc>
      </w:tr>
      <w:tr w:rsidR="00CD38E0" w:rsidRPr="002B15AA" w14:paraId="5D070906" w14:textId="77777777" w:rsidTr="00EB348F">
        <w:tc>
          <w:tcPr>
            <w:tcW w:w="800" w:type="dxa"/>
            <w:shd w:val="solid" w:color="FFFFFF" w:fill="auto"/>
          </w:tcPr>
          <w:p w14:paraId="192E66D8" w14:textId="71F20D68" w:rsidR="00CD38E0" w:rsidRDefault="00CD38E0" w:rsidP="00CD38E0">
            <w:pPr>
              <w:pStyle w:val="TAL"/>
              <w:rPr>
                <w:lang w:eastAsia="zh-CN"/>
              </w:rPr>
            </w:pPr>
            <w:r>
              <w:rPr>
                <w:lang w:eastAsia="zh-CN"/>
              </w:rPr>
              <w:t>2021-03</w:t>
            </w:r>
          </w:p>
        </w:tc>
        <w:tc>
          <w:tcPr>
            <w:tcW w:w="1043" w:type="dxa"/>
            <w:shd w:val="solid" w:color="FFFFFF" w:fill="auto"/>
          </w:tcPr>
          <w:p w14:paraId="242C195A" w14:textId="6DF95400" w:rsidR="00CD38E0" w:rsidRDefault="00CD38E0" w:rsidP="00CD38E0">
            <w:pPr>
              <w:pStyle w:val="TAL"/>
              <w:rPr>
                <w:lang w:eastAsia="zh-CN"/>
              </w:rPr>
            </w:pPr>
            <w:r>
              <w:rPr>
                <w:lang w:eastAsia="zh-CN"/>
              </w:rPr>
              <w:t>SA#91</w:t>
            </w:r>
          </w:p>
        </w:tc>
        <w:tc>
          <w:tcPr>
            <w:tcW w:w="1134" w:type="dxa"/>
            <w:shd w:val="solid" w:color="FFFFFF" w:fill="auto"/>
          </w:tcPr>
          <w:p w14:paraId="4AD563F7" w14:textId="14B9B7AA" w:rsidR="00CD38E0" w:rsidRDefault="00CD38E0" w:rsidP="00CD38E0">
            <w:pPr>
              <w:pStyle w:val="TAL"/>
              <w:rPr>
                <w:rFonts w:cs="Arial"/>
                <w:lang w:eastAsia="zh-CN"/>
              </w:rPr>
            </w:pPr>
            <w:r>
              <w:rPr>
                <w:rFonts w:cs="Arial"/>
                <w:lang w:eastAsia="zh-CN"/>
              </w:rPr>
              <w:t>SP-210154</w:t>
            </w:r>
          </w:p>
        </w:tc>
        <w:tc>
          <w:tcPr>
            <w:tcW w:w="709" w:type="dxa"/>
            <w:shd w:val="solid" w:color="FFFFFF" w:fill="auto"/>
          </w:tcPr>
          <w:p w14:paraId="7768E580" w14:textId="130611A0" w:rsidR="00CD38E0" w:rsidRDefault="00CD38E0" w:rsidP="00CD38E0">
            <w:pPr>
              <w:pStyle w:val="TAL"/>
              <w:rPr>
                <w:lang w:eastAsia="zh-CN"/>
              </w:rPr>
            </w:pPr>
            <w:r>
              <w:rPr>
                <w:lang w:eastAsia="zh-CN"/>
              </w:rPr>
              <w:t>0434</w:t>
            </w:r>
          </w:p>
        </w:tc>
        <w:tc>
          <w:tcPr>
            <w:tcW w:w="425" w:type="dxa"/>
            <w:shd w:val="solid" w:color="FFFFFF" w:fill="auto"/>
          </w:tcPr>
          <w:p w14:paraId="0E39597D" w14:textId="02F951AC" w:rsidR="00CD38E0" w:rsidRDefault="00CD38E0" w:rsidP="00CD38E0">
            <w:pPr>
              <w:pStyle w:val="TAL"/>
              <w:rPr>
                <w:lang w:eastAsia="zh-CN"/>
              </w:rPr>
            </w:pPr>
            <w:r>
              <w:rPr>
                <w:lang w:eastAsia="zh-CN"/>
              </w:rPr>
              <w:t>3</w:t>
            </w:r>
          </w:p>
        </w:tc>
        <w:tc>
          <w:tcPr>
            <w:tcW w:w="284" w:type="dxa"/>
            <w:shd w:val="solid" w:color="FFFFFF" w:fill="auto"/>
          </w:tcPr>
          <w:p w14:paraId="492AB8CC" w14:textId="03F439F1" w:rsidR="00CD38E0" w:rsidRDefault="00CD38E0" w:rsidP="00CD38E0">
            <w:pPr>
              <w:pStyle w:val="TAL"/>
              <w:rPr>
                <w:rFonts w:cs="Arial"/>
                <w:lang w:eastAsia="zh-CN"/>
              </w:rPr>
            </w:pPr>
            <w:r>
              <w:rPr>
                <w:rFonts w:cs="Arial"/>
                <w:lang w:eastAsia="zh-CN"/>
              </w:rPr>
              <w:t>F</w:t>
            </w:r>
          </w:p>
        </w:tc>
        <w:tc>
          <w:tcPr>
            <w:tcW w:w="4536" w:type="dxa"/>
            <w:shd w:val="solid" w:color="FFFFFF" w:fill="auto"/>
          </w:tcPr>
          <w:p w14:paraId="07004048" w14:textId="25C1C042" w:rsidR="00CD38E0" w:rsidRDefault="00CD38E0" w:rsidP="00CD38E0">
            <w:pPr>
              <w:pStyle w:val="TAL"/>
            </w:pPr>
            <w:r>
              <w:t>Correct the NF name in definition of EP_NgU</w:t>
            </w:r>
          </w:p>
        </w:tc>
        <w:tc>
          <w:tcPr>
            <w:tcW w:w="708" w:type="dxa"/>
            <w:shd w:val="solid" w:color="FFFFFF" w:fill="auto"/>
          </w:tcPr>
          <w:p w14:paraId="2FAEB94A" w14:textId="71CA65B6" w:rsidR="00CD38E0" w:rsidRDefault="00CD38E0" w:rsidP="00CD38E0">
            <w:pPr>
              <w:pStyle w:val="TAL"/>
              <w:rPr>
                <w:lang w:eastAsia="zh-CN"/>
              </w:rPr>
            </w:pPr>
            <w:r>
              <w:rPr>
                <w:lang w:eastAsia="zh-CN"/>
              </w:rPr>
              <w:t>16.8.0</w:t>
            </w:r>
          </w:p>
        </w:tc>
      </w:tr>
      <w:tr w:rsidR="00874721" w:rsidRPr="002B15AA" w14:paraId="75DE2831" w14:textId="77777777" w:rsidTr="00EB348F">
        <w:tc>
          <w:tcPr>
            <w:tcW w:w="800" w:type="dxa"/>
            <w:shd w:val="solid" w:color="FFFFFF" w:fill="auto"/>
          </w:tcPr>
          <w:p w14:paraId="746F5E79" w14:textId="66B8DEE1" w:rsidR="00874721" w:rsidRDefault="00874721" w:rsidP="00874721">
            <w:pPr>
              <w:pStyle w:val="TAL"/>
              <w:rPr>
                <w:lang w:eastAsia="zh-CN"/>
              </w:rPr>
            </w:pPr>
            <w:r>
              <w:rPr>
                <w:lang w:eastAsia="zh-CN"/>
              </w:rPr>
              <w:t>2021-03</w:t>
            </w:r>
          </w:p>
        </w:tc>
        <w:tc>
          <w:tcPr>
            <w:tcW w:w="1043" w:type="dxa"/>
            <w:shd w:val="solid" w:color="FFFFFF" w:fill="auto"/>
          </w:tcPr>
          <w:p w14:paraId="6F8831AE" w14:textId="5D4B39F9" w:rsidR="00874721" w:rsidRDefault="00874721" w:rsidP="00874721">
            <w:pPr>
              <w:pStyle w:val="TAL"/>
              <w:rPr>
                <w:lang w:eastAsia="zh-CN"/>
              </w:rPr>
            </w:pPr>
            <w:r>
              <w:rPr>
                <w:lang w:eastAsia="zh-CN"/>
              </w:rPr>
              <w:t>SA#91</w:t>
            </w:r>
          </w:p>
        </w:tc>
        <w:tc>
          <w:tcPr>
            <w:tcW w:w="1134" w:type="dxa"/>
            <w:shd w:val="solid" w:color="FFFFFF" w:fill="auto"/>
          </w:tcPr>
          <w:p w14:paraId="56E6C570" w14:textId="4D1FA0FC" w:rsidR="00874721" w:rsidRDefault="00874721" w:rsidP="00874721">
            <w:pPr>
              <w:pStyle w:val="TAL"/>
              <w:rPr>
                <w:rFonts w:cs="Arial"/>
                <w:lang w:eastAsia="zh-CN"/>
              </w:rPr>
            </w:pPr>
            <w:r>
              <w:rPr>
                <w:rFonts w:cs="Arial"/>
                <w:lang w:eastAsia="zh-CN"/>
              </w:rPr>
              <w:t>SP-210153</w:t>
            </w:r>
          </w:p>
        </w:tc>
        <w:tc>
          <w:tcPr>
            <w:tcW w:w="709" w:type="dxa"/>
            <w:shd w:val="solid" w:color="FFFFFF" w:fill="auto"/>
          </w:tcPr>
          <w:p w14:paraId="6E3142CF" w14:textId="173DC5D4" w:rsidR="00874721" w:rsidRDefault="00874721" w:rsidP="00874721">
            <w:pPr>
              <w:pStyle w:val="TAL"/>
              <w:rPr>
                <w:lang w:eastAsia="zh-CN"/>
              </w:rPr>
            </w:pPr>
            <w:r>
              <w:rPr>
                <w:lang w:eastAsia="zh-CN"/>
              </w:rPr>
              <w:t>0439</w:t>
            </w:r>
          </w:p>
        </w:tc>
        <w:tc>
          <w:tcPr>
            <w:tcW w:w="425" w:type="dxa"/>
            <w:shd w:val="solid" w:color="FFFFFF" w:fill="auto"/>
          </w:tcPr>
          <w:p w14:paraId="72DCF954" w14:textId="6D46878F" w:rsidR="00874721" w:rsidRDefault="00874721" w:rsidP="00874721">
            <w:pPr>
              <w:pStyle w:val="TAL"/>
              <w:rPr>
                <w:lang w:eastAsia="zh-CN"/>
              </w:rPr>
            </w:pPr>
            <w:r>
              <w:rPr>
                <w:lang w:eastAsia="zh-CN"/>
              </w:rPr>
              <w:t>-</w:t>
            </w:r>
          </w:p>
        </w:tc>
        <w:tc>
          <w:tcPr>
            <w:tcW w:w="284" w:type="dxa"/>
            <w:shd w:val="solid" w:color="FFFFFF" w:fill="auto"/>
          </w:tcPr>
          <w:p w14:paraId="22560EB8" w14:textId="266747C9" w:rsidR="00874721" w:rsidRDefault="00874721" w:rsidP="00874721">
            <w:pPr>
              <w:pStyle w:val="TAL"/>
              <w:rPr>
                <w:rFonts w:cs="Arial"/>
                <w:lang w:eastAsia="zh-CN"/>
              </w:rPr>
            </w:pPr>
            <w:r>
              <w:rPr>
                <w:rFonts w:cs="Arial"/>
                <w:lang w:eastAsia="zh-CN"/>
              </w:rPr>
              <w:t>F</w:t>
            </w:r>
          </w:p>
        </w:tc>
        <w:tc>
          <w:tcPr>
            <w:tcW w:w="4536" w:type="dxa"/>
            <w:shd w:val="solid" w:color="FFFFFF" w:fill="auto"/>
          </w:tcPr>
          <w:p w14:paraId="5A7F5E6B" w14:textId="35057B2E" w:rsidR="00874721" w:rsidRDefault="00874721" w:rsidP="00874721">
            <w:pPr>
              <w:pStyle w:val="TAL"/>
            </w:pPr>
            <w:r>
              <w:t>Add missing inheritance description information in the attribute definition for several IOCs</w:t>
            </w:r>
          </w:p>
        </w:tc>
        <w:tc>
          <w:tcPr>
            <w:tcW w:w="708" w:type="dxa"/>
            <w:shd w:val="solid" w:color="FFFFFF" w:fill="auto"/>
          </w:tcPr>
          <w:p w14:paraId="635603D7" w14:textId="602F7606" w:rsidR="00874721" w:rsidRDefault="00874721" w:rsidP="00874721">
            <w:pPr>
              <w:pStyle w:val="TAL"/>
              <w:rPr>
                <w:lang w:eastAsia="zh-CN"/>
              </w:rPr>
            </w:pPr>
            <w:r>
              <w:rPr>
                <w:lang w:eastAsia="zh-CN"/>
              </w:rPr>
              <w:t>16.8.0</w:t>
            </w:r>
          </w:p>
        </w:tc>
      </w:tr>
      <w:tr w:rsidR="00EB348F" w:rsidRPr="002B15AA" w14:paraId="22F6177B" w14:textId="77777777" w:rsidTr="00EB348F">
        <w:tc>
          <w:tcPr>
            <w:tcW w:w="800" w:type="dxa"/>
            <w:shd w:val="solid" w:color="FFFFFF" w:fill="auto"/>
          </w:tcPr>
          <w:p w14:paraId="2863F554" w14:textId="55EF9B94" w:rsidR="00EB348F" w:rsidRDefault="00EB348F" w:rsidP="00EB348F">
            <w:pPr>
              <w:pStyle w:val="TAL"/>
              <w:rPr>
                <w:lang w:eastAsia="zh-CN"/>
              </w:rPr>
            </w:pPr>
            <w:r>
              <w:rPr>
                <w:lang w:eastAsia="zh-CN"/>
              </w:rPr>
              <w:t>2021-03</w:t>
            </w:r>
          </w:p>
        </w:tc>
        <w:tc>
          <w:tcPr>
            <w:tcW w:w="1043" w:type="dxa"/>
            <w:shd w:val="solid" w:color="FFFFFF" w:fill="auto"/>
          </w:tcPr>
          <w:p w14:paraId="1DC75F39" w14:textId="64306B0F" w:rsidR="00EB348F" w:rsidRDefault="00EB348F" w:rsidP="00EB348F">
            <w:pPr>
              <w:pStyle w:val="TAL"/>
              <w:rPr>
                <w:lang w:eastAsia="zh-CN"/>
              </w:rPr>
            </w:pPr>
            <w:r>
              <w:rPr>
                <w:lang w:eastAsia="zh-CN"/>
              </w:rPr>
              <w:t>SA#91</w:t>
            </w:r>
          </w:p>
        </w:tc>
        <w:tc>
          <w:tcPr>
            <w:tcW w:w="1134" w:type="dxa"/>
            <w:shd w:val="solid" w:color="FFFFFF" w:fill="auto"/>
          </w:tcPr>
          <w:p w14:paraId="049CE108" w14:textId="4EE25FC9" w:rsidR="00EB348F" w:rsidRDefault="00EB348F" w:rsidP="00EB348F">
            <w:pPr>
              <w:pStyle w:val="TAL"/>
              <w:rPr>
                <w:rFonts w:cs="Arial"/>
                <w:lang w:eastAsia="zh-CN"/>
              </w:rPr>
            </w:pPr>
            <w:r>
              <w:rPr>
                <w:rFonts w:cs="Arial"/>
                <w:lang w:eastAsia="zh-CN"/>
              </w:rPr>
              <w:t>SP-210153</w:t>
            </w:r>
          </w:p>
        </w:tc>
        <w:tc>
          <w:tcPr>
            <w:tcW w:w="709" w:type="dxa"/>
            <w:shd w:val="solid" w:color="FFFFFF" w:fill="auto"/>
          </w:tcPr>
          <w:p w14:paraId="1171A2C9" w14:textId="2C24D555" w:rsidR="00EB348F" w:rsidRDefault="00EB348F" w:rsidP="00EB348F">
            <w:pPr>
              <w:pStyle w:val="TAL"/>
              <w:rPr>
                <w:lang w:eastAsia="zh-CN"/>
              </w:rPr>
            </w:pPr>
            <w:r>
              <w:rPr>
                <w:lang w:eastAsia="zh-CN"/>
              </w:rPr>
              <w:t>0441</w:t>
            </w:r>
          </w:p>
        </w:tc>
        <w:tc>
          <w:tcPr>
            <w:tcW w:w="425" w:type="dxa"/>
            <w:shd w:val="solid" w:color="FFFFFF" w:fill="auto"/>
          </w:tcPr>
          <w:p w14:paraId="4F7EB94F" w14:textId="02DEB6CC" w:rsidR="00EB348F" w:rsidRDefault="00EB348F" w:rsidP="00EB348F">
            <w:pPr>
              <w:pStyle w:val="TAL"/>
              <w:rPr>
                <w:lang w:eastAsia="zh-CN"/>
              </w:rPr>
            </w:pPr>
            <w:r>
              <w:rPr>
                <w:lang w:eastAsia="zh-CN"/>
              </w:rPr>
              <w:t>2</w:t>
            </w:r>
          </w:p>
        </w:tc>
        <w:tc>
          <w:tcPr>
            <w:tcW w:w="284" w:type="dxa"/>
            <w:shd w:val="solid" w:color="FFFFFF" w:fill="auto"/>
          </w:tcPr>
          <w:p w14:paraId="4B97DFB2" w14:textId="5F316DB2" w:rsidR="00EB348F" w:rsidRDefault="00EB348F" w:rsidP="00EB348F">
            <w:pPr>
              <w:pStyle w:val="TAL"/>
              <w:rPr>
                <w:rFonts w:cs="Arial"/>
                <w:lang w:eastAsia="zh-CN"/>
              </w:rPr>
            </w:pPr>
            <w:r>
              <w:rPr>
                <w:rFonts w:cs="Arial"/>
                <w:lang w:eastAsia="zh-CN"/>
              </w:rPr>
              <w:t>F</w:t>
            </w:r>
          </w:p>
        </w:tc>
        <w:tc>
          <w:tcPr>
            <w:tcW w:w="4536" w:type="dxa"/>
            <w:shd w:val="solid" w:color="FFFFFF" w:fill="auto"/>
          </w:tcPr>
          <w:p w14:paraId="1C6D7AE5" w14:textId="68FFD77C" w:rsidR="00EB348F" w:rsidRDefault="00EB348F" w:rsidP="00EB348F">
            <w:pPr>
              <w:pStyle w:val="TAL"/>
            </w:pPr>
            <w:r>
              <w:t>Correct multiplicity issue for several attributes of NR NRM</w:t>
            </w:r>
          </w:p>
        </w:tc>
        <w:tc>
          <w:tcPr>
            <w:tcW w:w="708" w:type="dxa"/>
            <w:shd w:val="solid" w:color="FFFFFF" w:fill="auto"/>
          </w:tcPr>
          <w:p w14:paraId="2F1064C1" w14:textId="0B202FD5" w:rsidR="00EB348F" w:rsidRDefault="00EB348F" w:rsidP="00EB348F">
            <w:pPr>
              <w:pStyle w:val="TAL"/>
              <w:rPr>
                <w:lang w:eastAsia="zh-CN"/>
              </w:rPr>
            </w:pPr>
            <w:r>
              <w:rPr>
                <w:lang w:eastAsia="zh-CN"/>
              </w:rPr>
              <w:t>16.8.0</w:t>
            </w:r>
          </w:p>
        </w:tc>
      </w:tr>
      <w:tr w:rsidR="00F173E8" w:rsidRPr="002B15AA" w14:paraId="08D46812" w14:textId="77777777" w:rsidTr="00EB348F">
        <w:tc>
          <w:tcPr>
            <w:tcW w:w="800" w:type="dxa"/>
            <w:shd w:val="solid" w:color="FFFFFF" w:fill="auto"/>
          </w:tcPr>
          <w:p w14:paraId="5EBF1057" w14:textId="57A93E59" w:rsidR="00F173E8" w:rsidRDefault="00F173E8" w:rsidP="00EB348F">
            <w:pPr>
              <w:pStyle w:val="TAL"/>
              <w:rPr>
                <w:lang w:eastAsia="zh-CN"/>
              </w:rPr>
            </w:pPr>
            <w:r>
              <w:rPr>
                <w:lang w:eastAsia="zh-CN"/>
              </w:rPr>
              <w:t>2021-03</w:t>
            </w:r>
          </w:p>
        </w:tc>
        <w:tc>
          <w:tcPr>
            <w:tcW w:w="1043" w:type="dxa"/>
            <w:shd w:val="solid" w:color="FFFFFF" w:fill="auto"/>
          </w:tcPr>
          <w:p w14:paraId="62E2BBE9" w14:textId="12C9C4EF" w:rsidR="00F173E8" w:rsidRDefault="00F173E8" w:rsidP="00EB348F">
            <w:pPr>
              <w:pStyle w:val="TAL"/>
              <w:rPr>
                <w:lang w:eastAsia="zh-CN"/>
              </w:rPr>
            </w:pPr>
            <w:r>
              <w:rPr>
                <w:lang w:eastAsia="zh-CN"/>
              </w:rPr>
              <w:t>SA#91</w:t>
            </w:r>
          </w:p>
        </w:tc>
        <w:tc>
          <w:tcPr>
            <w:tcW w:w="1134" w:type="dxa"/>
            <w:shd w:val="solid" w:color="FFFFFF" w:fill="auto"/>
          </w:tcPr>
          <w:p w14:paraId="2F4FBF79" w14:textId="75010424" w:rsidR="00F173E8" w:rsidRDefault="00F173E8" w:rsidP="00EB348F">
            <w:pPr>
              <w:pStyle w:val="TAL"/>
              <w:rPr>
                <w:rFonts w:cs="Arial"/>
                <w:lang w:eastAsia="zh-CN"/>
              </w:rPr>
            </w:pPr>
            <w:r>
              <w:rPr>
                <w:rFonts w:cs="Arial"/>
                <w:lang w:eastAsia="zh-CN"/>
              </w:rPr>
              <w:t>SP-210146</w:t>
            </w:r>
          </w:p>
        </w:tc>
        <w:tc>
          <w:tcPr>
            <w:tcW w:w="709" w:type="dxa"/>
            <w:shd w:val="solid" w:color="FFFFFF" w:fill="auto"/>
          </w:tcPr>
          <w:p w14:paraId="21715907" w14:textId="08C3C4DF" w:rsidR="00F173E8" w:rsidRDefault="00F173E8" w:rsidP="00EB348F">
            <w:pPr>
              <w:pStyle w:val="TAL"/>
              <w:rPr>
                <w:lang w:eastAsia="zh-CN"/>
              </w:rPr>
            </w:pPr>
            <w:r>
              <w:rPr>
                <w:lang w:eastAsia="zh-CN"/>
              </w:rPr>
              <w:t>0444</w:t>
            </w:r>
          </w:p>
        </w:tc>
        <w:tc>
          <w:tcPr>
            <w:tcW w:w="425" w:type="dxa"/>
            <w:shd w:val="solid" w:color="FFFFFF" w:fill="auto"/>
          </w:tcPr>
          <w:p w14:paraId="147133BE" w14:textId="77CEC1D0" w:rsidR="00F173E8" w:rsidRDefault="00F173E8" w:rsidP="00EB348F">
            <w:pPr>
              <w:pStyle w:val="TAL"/>
              <w:rPr>
                <w:lang w:eastAsia="zh-CN"/>
              </w:rPr>
            </w:pPr>
            <w:r>
              <w:rPr>
                <w:lang w:eastAsia="zh-CN"/>
              </w:rPr>
              <w:t>2</w:t>
            </w:r>
          </w:p>
        </w:tc>
        <w:tc>
          <w:tcPr>
            <w:tcW w:w="284" w:type="dxa"/>
            <w:shd w:val="solid" w:color="FFFFFF" w:fill="auto"/>
          </w:tcPr>
          <w:p w14:paraId="55DABD77" w14:textId="3CDD7F5D" w:rsidR="00F173E8" w:rsidRDefault="00F173E8" w:rsidP="00EB348F">
            <w:pPr>
              <w:pStyle w:val="TAL"/>
              <w:rPr>
                <w:rFonts w:cs="Arial"/>
                <w:lang w:eastAsia="zh-CN"/>
              </w:rPr>
            </w:pPr>
            <w:r>
              <w:rPr>
                <w:rFonts w:cs="Arial"/>
                <w:lang w:eastAsia="zh-CN"/>
              </w:rPr>
              <w:t>F</w:t>
            </w:r>
          </w:p>
        </w:tc>
        <w:tc>
          <w:tcPr>
            <w:tcW w:w="4536" w:type="dxa"/>
            <w:shd w:val="solid" w:color="FFFFFF" w:fill="auto"/>
          </w:tcPr>
          <w:p w14:paraId="43A355F9" w14:textId="7D2B4145" w:rsidR="00F173E8" w:rsidRDefault="00F173E8" w:rsidP="00EB348F">
            <w:pPr>
              <w:pStyle w:val="TAL"/>
            </w:pPr>
            <w:r>
              <w:t>Fix containment relationship for EP_Transport IOC</w:t>
            </w:r>
          </w:p>
        </w:tc>
        <w:tc>
          <w:tcPr>
            <w:tcW w:w="708" w:type="dxa"/>
            <w:shd w:val="solid" w:color="FFFFFF" w:fill="auto"/>
          </w:tcPr>
          <w:p w14:paraId="6C25FFD4" w14:textId="187B6850" w:rsidR="00F173E8" w:rsidRDefault="00F173E8" w:rsidP="00EB348F">
            <w:pPr>
              <w:pStyle w:val="TAL"/>
              <w:rPr>
                <w:lang w:eastAsia="zh-CN"/>
              </w:rPr>
            </w:pPr>
            <w:r>
              <w:rPr>
                <w:lang w:eastAsia="zh-CN"/>
              </w:rPr>
              <w:t>16.8.0</w:t>
            </w:r>
          </w:p>
        </w:tc>
      </w:tr>
      <w:tr w:rsidR="00F845E8" w:rsidRPr="002B15AA" w14:paraId="598061A7" w14:textId="77777777" w:rsidTr="00EB348F">
        <w:tc>
          <w:tcPr>
            <w:tcW w:w="800" w:type="dxa"/>
            <w:shd w:val="solid" w:color="FFFFFF" w:fill="auto"/>
          </w:tcPr>
          <w:p w14:paraId="11896FB1" w14:textId="2D2F218E" w:rsidR="00F845E8" w:rsidRDefault="00F845E8" w:rsidP="00EB348F">
            <w:pPr>
              <w:pStyle w:val="TAL"/>
              <w:rPr>
                <w:lang w:eastAsia="zh-CN"/>
              </w:rPr>
            </w:pPr>
            <w:r>
              <w:rPr>
                <w:lang w:eastAsia="zh-CN"/>
              </w:rPr>
              <w:t>2021-03</w:t>
            </w:r>
          </w:p>
        </w:tc>
        <w:tc>
          <w:tcPr>
            <w:tcW w:w="1043" w:type="dxa"/>
            <w:shd w:val="solid" w:color="FFFFFF" w:fill="auto"/>
          </w:tcPr>
          <w:p w14:paraId="608E9F82" w14:textId="04270EEB" w:rsidR="00F845E8" w:rsidRDefault="00F845E8" w:rsidP="00EB348F">
            <w:pPr>
              <w:pStyle w:val="TAL"/>
              <w:rPr>
                <w:lang w:eastAsia="zh-CN"/>
              </w:rPr>
            </w:pPr>
            <w:r>
              <w:rPr>
                <w:lang w:eastAsia="zh-CN"/>
              </w:rPr>
              <w:t>SA#91</w:t>
            </w:r>
          </w:p>
        </w:tc>
        <w:tc>
          <w:tcPr>
            <w:tcW w:w="1134" w:type="dxa"/>
            <w:shd w:val="solid" w:color="FFFFFF" w:fill="auto"/>
          </w:tcPr>
          <w:p w14:paraId="5A8A1FA2" w14:textId="78D083B8" w:rsidR="00F845E8" w:rsidRDefault="00F845E8" w:rsidP="00EB348F">
            <w:pPr>
              <w:pStyle w:val="TAL"/>
              <w:rPr>
                <w:rFonts w:cs="Arial"/>
                <w:lang w:eastAsia="zh-CN"/>
              </w:rPr>
            </w:pPr>
            <w:r>
              <w:rPr>
                <w:rFonts w:cs="Arial"/>
                <w:lang w:eastAsia="zh-CN"/>
              </w:rPr>
              <w:t>SP-210143</w:t>
            </w:r>
          </w:p>
        </w:tc>
        <w:tc>
          <w:tcPr>
            <w:tcW w:w="709" w:type="dxa"/>
            <w:shd w:val="solid" w:color="FFFFFF" w:fill="auto"/>
          </w:tcPr>
          <w:p w14:paraId="7FEC68C8" w14:textId="3D5C7C44" w:rsidR="00F845E8" w:rsidRDefault="00F845E8" w:rsidP="00EB348F">
            <w:pPr>
              <w:pStyle w:val="TAL"/>
              <w:rPr>
                <w:lang w:eastAsia="zh-CN"/>
              </w:rPr>
            </w:pPr>
            <w:r>
              <w:rPr>
                <w:lang w:eastAsia="zh-CN"/>
              </w:rPr>
              <w:t>0460</w:t>
            </w:r>
          </w:p>
        </w:tc>
        <w:tc>
          <w:tcPr>
            <w:tcW w:w="425" w:type="dxa"/>
            <w:shd w:val="solid" w:color="FFFFFF" w:fill="auto"/>
          </w:tcPr>
          <w:p w14:paraId="2B7CC62E" w14:textId="55FD9CF4" w:rsidR="00F845E8" w:rsidRDefault="00F845E8" w:rsidP="00EB348F">
            <w:pPr>
              <w:pStyle w:val="TAL"/>
              <w:rPr>
                <w:lang w:eastAsia="zh-CN"/>
              </w:rPr>
            </w:pPr>
            <w:r>
              <w:rPr>
                <w:lang w:eastAsia="zh-CN"/>
              </w:rPr>
              <w:t>1</w:t>
            </w:r>
          </w:p>
        </w:tc>
        <w:tc>
          <w:tcPr>
            <w:tcW w:w="284" w:type="dxa"/>
            <w:shd w:val="solid" w:color="FFFFFF" w:fill="auto"/>
          </w:tcPr>
          <w:p w14:paraId="6CCBA08F" w14:textId="753448B3" w:rsidR="00F845E8" w:rsidRDefault="00F845E8" w:rsidP="00EB348F">
            <w:pPr>
              <w:pStyle w:val="TAL"/>
              <w:rPr>
                <w:rFonts w:cs="Arial"/>
                <w:lang w:eastAsia="zh-CN"/>
              </w:rPr>
            </w:pPr>
            <w:r>
              <w:rPr>
                <w:rFonts w:cs="Arial"/>
                <w:lang w:eastAsia="zh-CN"/>
              </w:rPr>
              <w:t>F</w:t>
            </w:r>
          </w:p>
        </w:tc>
        <w:tc>
          <w:tcPr>
            <w:tcW w:w="4536" w:type="dxa"/>
            <w:shd w:val="solid" w:color="FFFFFF" w:fill="auto"/>
          </w:tcPr>
          <w:p w14:paraId="5ADB8396" w14:textId="36B27399" w:rsidR="00F845E8" w:rsidRDefault="00F845E8" w:rsidP="00EB348F">
            <w:pPr>
              <w:pStyle w:val="TAL"/>
            </w:pPr>
            <w:r>
              <w:t>Update of the PCI and DESManagementFunction</w:t>
            </w:r>
          </w:p>
        </w:tc>
        <w:tc>
          <w:tcPr>
            <w:tcW w:w="708" w:type="dxa"/>
            <w:shd w:val="solid" w:color="FFFFFF" w:fill="auto"/>
          </w:tcPr>
          <w:p w14:paraId="3253F23A" w14:textId="40511248" w:rsidR="00F845E8" w:rsidRDefault="00F845E8" w:rsidP="00EB348F">
            <w:pPr>
              <w:pStyle w:val="TAL"/>
              <w:rPr>
                <w:lang w:eastAsia="zh-CN"/>
              </w:rPr>
            </w:pPr>
            <w:r>
              <w:rPr>
                <w:lang w:eastAsia="zh-CN"/>
              </w:rPr>
              <w:t>16.8.0</w:t>
            </w:r>
          </w:p>
        </w:tc>
      </w:tr>
      <w:tr w:rsidR="00B117F6" w:rsidRPr="002B15AA" w14:paraId="5FFEC02C" w14:textId="77777777" w:rsidTr="00EB348F">
        <w:tc>
          <w:tcPr>
            <w:tcW w:w="800" w:type="dxa"/>
            <w:shd w:val="solid" w:color="FFFFFF" w:fill="auto"/>
          </w:tcPr>
          <w:p w14:paraId="53A1D994" w14:textId="4B1F39B1" w:rsidR="00B117F6" w:rsidRDefault="00B117F6" w:rsidP="00EB348F">
            <w:pPr>
              <w:pStyle w:val="TAL"/>
              <w:rPr>
                <w:lang w:eastAsia="zh-CN"/>
              </w:rPr>
            </w:pPr>
            <w:r>
              <w:rPr>
                <w:lang w:eastAsia="zh-CN"/>
              </w:rPr>
              <w:t>2021-03</w:t>
            </w:r>
          </w:p>
        </w:tc>
        <w:tc>
          <w:tcPr>
            <w:tcW w:w="1043" w:type="dxa"/>
            <w:shd w:val="solid" w:color="FFFFFF" w:fill="auto"/>
          </w:tcPr>
          <w:p w14:paraId="0324DFC1" w14:textId="07F50FC0" w:rsidR="00B117F6" w:rsidRDefault="00B117F6" w:rsidP="00EB348F">
            <w:pPr>
              <w:pStyle w:val="TAL"/>
              <w:rPr>
                <w:lang w:eastAsia="zh-CN"/>
              </w:rPr>
            </w:pPr>
            <w:r>
              <w:rPr>
                <w:lang w:eastAsia="zh-CN"/>
              </w:rPr>
              <w:t>SA#91</w:t>
            </w:r>
          </w:p>
        </w:tc>
        <w:tc>
          <w:tcPr>
            <w:tcW w:w="1134" w:type="dxa"/>
            <w:shd w:val="solid" w:color="FFFFFF" w:fill="auto"/>
          </w:tcPr>
          <w:p w14:paraId="38A8B28D" w14:textId="47C43AAA" w:rsidR="00B117F6" w:rsidRDefault="00B117F6" w:rsidP="00EB348F">
            <w:pPr>
              <w:pStyle w:val="TAL"/>
              <w:rPr>
                <w:rFonts w:cs="Arial"/>
                <w:lang w:eastAsia="zh-CN"/>
              </w:rPr>
            </w:pPr>
            <w:r>
              <w:rPr>
                <w:rFonts w:cs="Arial"/>
                <w:lang w:eastAsia="zh-CN"/>
              </w:rPr>
              <w:t>SP-210154</w:t>
            </w:r>
          </w:p>
        </w:tc>
        <w:tc>
          <w:tcPr>
            <w:tcW w:w="709" w:type="dxa"/>
            <w:shd w:val="solid" w:color="FFFFFF" w:fill="auto"/>
          </w:tcPr>
          <w:p w14:paraId="3AD690FC" w14:textId="5C2E22A3" w:rsidR="00B117F6" w:rsidRDefault="00B117F6" w:rsidP="00EB348F">
            <w:pPr>
              <w:pStyle w:val="TAL"/>
              <w:rPr>
                <w:lang w:eastAsia="zh-CN"/>
              </w:rPr>
            </w:pPr>
            <w:r>
              <w:rPr>
                <w:lang w:eastAsia="zh-CN"/>
              </w:rPr>
              <w:t>0466</w:t>
            </w:r>
          </w:p>
        </w:tc>
        <w:tc>
          <w:tcPr>
            <w:tcW w:w="425" w:type="dxa"/>
            <w:shd w:val="solid" w:color="FFFFFF" w:fill="auto"/>
          </w:tcPr>
          <w:p w14:paraId="5484E225" w14:textId="4DAA256E" w:rsidR="00B117F6" w:rsidRDefault="00B117F6" w:rsidP="00EB348F">
            <w:pPr>
              <w:pStyle w:val="TAL"/>
              <w:rPr>
                <w:lang w:eastAsia="zh-CN"/>
              </w:rPr>
            </w:pPr>
            <w:r>
              <w:rPr>
                <w:lang w:eastAsia="zh-CN"/>
              </w:rPr>
              <w:t>1</w:t>
            </w:r>
          </w:p>
        </w:tc>
        <w:tc>
          <w:tcPr>
            <w:tcW w:w="284" w:type="dxa"/>
            <w:shd w:val="solid" w:color="FFFFFF" w:fill="auto"/>
          </w:tcPr>
          <w:p w14:paraId="08E4940A" w14:textId="02A9F487" w:rsidR="00B117F6" w:rsidRDefault="00B117F6" w:rsidP="00EB348F">
            <w:pPr>
              <w:pStyle w:val="TAL"/>
              <w:rPr>
                <w:rFonts w:cs="Arial"/>
                <w:lang w:eastAsia="zh-CN"/>
              </w:rPr>
            </w:pPr>
            <w:r>
              <w:rPr>
                <w:rFonts w:cs="Arial"/>
                <w:lang w:eastAsia="zh-CN"/>
              </w:rPr>
              <w:t>A</w:t>
            </w:r>
          </w:p>
        </w:tc>
        <w:tc>
          <w:tcPr>
            <w:tcW w:w="4536" w:type="dxa"/>
            <w:shd w:val="solid" w:color="FFFFFF" w:fill="auto"/>
          </w:tcPr>
          <w:p w14:paraId="440FFB01" w14:textId="75E30B48" w:rsidR="00B117F6" w:rsidRDefault="00B117F6" w:rsidP="00EB348F">
            <w:pPr>
              <w:pStyle w:val="TAL"/>
            </w:pPr>
            <w:r>
              <w:t>Correction to NSI and NSSI state management</w:t>
            </w:r>
          </w:p>
        </w:tc>
        <w:tc>
          <w:tcPr>
            <w:tcW w:w="708" w:type="dxa"/>
            <w:shd w:val="solid" w:color="FFFFFF" w:fill="auto"/>
          </w:tcPr>
          <w:p w14:paraId="341D381F" w14:textId="5C7C2611" w:rsidR="00B117F6" w:rsidRDefault="00B117F6" w:rsidP="00EB348F">
            <w:pPr>
              <w:pStyle w:val="TAL"/>
              <w:rPr>
                <w:lang w:eastAsia="zh-CN"/>
              </w:rPr>
            </w:pPr>
            <w:r>
              <w:rPr>
                <w:lang w:eastAsia="zh-CN"/>
              </w:rPr>
              <w:t>16.8.0</w:t>
            </w:r>
          </w:p>
        </w:tc>
      </w:tr>
      <w:tr w:rsidR="00BA24ED" w:rsidRPr="002B15AA" w14:paraId="21E6D715" w14:textId="77777777" w:rsidTr="00EB348F">
        <w:tc>
          <w:tcPr>
            <w:tcW w:w="800" w:type="dxa"/>
            <w:shd w:val="solid" w:color="FFFFFF" w:fill="auto"/>
          </w:tcPr>
          <w:p w14:paraId="31ECA98E" w14:textId="2FD609D6" w:rsidR="00BA24ED" w:rsidRDefault="00BA24ED" w:rsidP="00BA24ED">
            <w:pPr>
              <w:pStyle w:val="TAL"/>
              <w:rPr>
                <w:lang w:eastAsia="zh-CN"/>
              </w:rPr>
            </w:pPr>
            <w:r>
              <w:rPr>
                <w:lang w:eastAsia="zh-CN"/>
              </w:rPr>
              <w:t>2021-03</w:t>
            </w:r>
          </w:p>
        </w:tc>
        <w:tc>
          <w:tcPr>
            <w:tcW w:w="1043" w:type="dxa"/>
            <w:shd w:val="solid" w:color="FFFFFF" w:fill="auto"/>
          </w:tcPr>
          <w:p w14:paraId="5F316F0C" w14:textId="41441BFA" w:rsidR="00BA24ED" w:rsidRDefault="00BA24ED" w:rsidP="00BA24ED">
            <w:pPr>
              <w:pStyle w:val="TAL"/>
              <w:rPr>
                <w:lang w:eastAsia="zh-CN"/>
              </w:rPr>
            </w:pPr>
            <w:r>
              <w:rPr>
                <w:lang w:eastAsia="zh-CN"/>
              </w:rPr>
              <w:t>SA#91</w:t>
            </w:r>
          </w:p>
        </w:tc>
        <w:tc>
          <w:tcPr>
            <w:tcW w:w="1134" w:type="dxa"/>
            <w:shd w:val="solid" w:color="FFFFFF" w:fill="auto"/>
          </w:tcPr>
          <w:p w14:paraId="067DFD9F" w14:textId="12A87FA0" w:rsidR="00BA24ED" w:rsidRDefault="00BA24ED" w:rsidP="00BA24ED">
            <w:pPr>
              <w:pStyle w:val="TAL"/>
              <w:rPr>
                <w:rFonts w:cs="Arial"/>
                <w:lang w:eastAsia="zh-CN"/>
              </w:rPr>
            </w:pPr>
            <w:r>
              <w:rPr>
                <w:rFonts w:cs="Arial"/>
                <w:lang w:eastAsia="zh-CN"/>
              </w:rPr>
              <w:t>SP-210143</w:t>
            </w:r>
          </w:p>
        </w:tc>
        <w:tc>
          <w:tcPr>
            <w:tcW w:w="709" w:type="dxa"/>
            <w:shd w:val="solid" w:color="FFFFFF" w:fill="auto"/>
          </w:tcPr>
          <w:p w14:paraId="2A778392" w14:textId="52711183" w:rsidR="00BA24ED" w:rsidRDefault="00BA24ED" w:rsidP="00BA24ED">
            <w:pPr>
              <w:pStyle w:val="TAL"/>
              <w:rPr>
                <w:lang w:eastAsia="zh-CN"/>
              </w:rPr>
            </w:pPr>
            <w:r>
              <w:rPr>
                <w:lang w:eastAsia="zh-CN"/>
              </w:rPr>
              <w:t>0471</w:t>
            </w:r>
          </w:p>
        </w:tc>
        <w:tc>
          <w:tcPr>
            <w:tcW w:w="425" w:type="dxa"/>
            <w:shd w:val="solid" w:color="FFFFFF" w:fill="auto"/>
          </w:tcPr>
          <w:p w14:paraId="45FF4477" w14:textId="2D765F01" w:rsidR="00BA24ED" w:rsidRDefault="00BA24ED" w:rsidP="00BA24ED">
            <w:pPr>
              <w:pStyle w:val="TAL"/>
              <w:rPr>
                <w:lang w:eastAsia="zh-CN"/>
              </w:rPr>
            </w:pPr>
            <w:r>
              <w:rPr>
                <w:lang w:eastAsia="zh-CN"/>
              </w:rPr>
              <w:t>-</w:t>
            </w:r>
          </w:p>
        </w:tc>
        <w:tc>
          <w:tcPr>
            <w:tcW w:w="284" w:type="dxa"/>
            <w:shd w:val="solid" w:color="FFFFFF" w:fill="auto"/>
          </w:tcPr>
          <w:p w14:paraId="6CF26D8F" w14:textId="4F38493B" w:rsidR="00BA24ED" w:rsidRDefault="00BA24ED" w:rsidP="00BA24ED">
            <w:pPr>
              <w:pStyle w:val="TAL"/>
              <w:rPr>
                <w:rFonts w:cs="Arial"/>
                <w:lang w:eastAsia="zh-CN"/>
              </w:rPr>
            </w:pPr>
            <w:r>
              <w:rPr>
                <w:rFonts w:cs="Arial"/>
                <w:lang w:eastAsia="zh-CN"/>
              </w:rPr>
              <w:t>F</w:t>
            </w:r>
          </w:p>
        </w:tc>
        <w:tc>
          <w:tcPr>
            <w:tcW w:w="4536" w:type="dxa"/>
            <w:shd w:val="solid" w:color="FFFFFF" w:fill="auto"/>
          </w:tcPr>
          <w:p w14:paraId="2B61E91B" w14:textId="65996777" w:rsidR="00BA24ED" w:rsidRDefault="00BA24ED" w:rsidP="00BA24ED">
            <w:pPr>
              <w:pStyle w:val="TAL"/>
            </w:pPr>
            <w:r>
              <w:t>YANG compilation error and missing stage 2 corrections</w:t>
            </w:r>
          </w:p>
        </w:tc>
        <w:tc>
          <w:tcPr>
            <w:tcW w:w="708" w:type="dxa"/>
            <w:shd w:val="solid" w:color="FFFFFF" w:fill="auto"/>
          </w:tcPr>
          <w:p w14:paraId="663888D9" w14:textId="4E234F75" w:rsidR="00BA24ED" w:rsidRDefault="00BA24ED" w:rsidP="00BA24ED">
            <w:pPr>
              <w:pStyle w:val="TAL"/>
              <w:rPr>
                <w:lang w:eastAsia="zh-CN"/>
              </w:rPr>
            </w:pPr>
            <w:r>
              <w:rPr>
                <w:lang w:eastAsia="zh-CN"/>
              </w:rPr>
              <w:t>16.8.0</w:t>
            </w:r>
          </w:p>
        </w:tc>
      </w:tr>
      <w:tr w:rsidR="008875C3" w:rsidRPr="002B15AA" w14:paraId="592C440E" w14:textId="77777777" w:rsidTr="00EB348F">
        <w:tc>
          <w:tcPr>
            <w:tcW w:w="800" w:type="dxa"/>
            <w:shd w:val="solid" w:color="FFFFFF" w:fill="auto"/>
          </w:tcPr>
          <w:p w14:paraId="71D6CAB1" w14:textId="123BA7C1" w:rsidR="008875C3" w:rsidRDefault="008875C3" w:rsidP="008875C3">
            <w:pPr>
              <w:pStyle w:val="TAL"/>
              <w:rPr>
                <w:lang w:eastAsia="zh-CN"/>
              </w:rPr>
            </w:pPr>
            <w:r>
              <w:rPr>
                <w:lang w:eastAsia="zh-CN"/>
              </w:rPr>
              <w:t>2021-03</w:t>
            </w:r>
          </w:p>
        </w:tc>
        <w:tc>
          <w:tcPr>
            <w:tcW w:w="1043" w:type="dxa"/>
            <w:shd w:val="solid" w:color="FFFFFF" w:fill="auto"/>
          </w:tcPr>
          <w:p w14:paraId="582ACA61" w14:textId="159F425A" w:rsidR="008875C3" w:rsidRDefault="008875C3" w:rsidP="008875C3">
            <w:pPr>
              <w:pStyle w:val="TAL"/>
              <w:rPr>
                <w:lang w:eastAsia="zh-CN"/>
              </w:rPr>
            </w:pPr>
            <w:r>
              <w:rPr>
                <w:lang w:eastAsia="zh-CN"/>
              </w:rPr>
              <w:t>SA#91</w:t>
            </w:r>
          </w:p>
        </w:tc>
        <w:tc>
          <w:tcPr>
            <w:tcW w:w="1134" w:type="dxa"/>
            <w:shd w:val="solid" w:color="FFFFFF" w:fill="auto"/>
          </w:tcPr>
          <w:p w14:paraId="7CA2E298" w14:textId="539D9B74" w:rsidR="008875C3" w:rsidRDefault="008875C3" w:rsidP="008875C3">
            <w:pPr>
              <w:pStyle w:val="TAL"/>
              <w:rPr>
                <w:rFonts w:cs="Arial"/>
                <w:lang w:eastAsia="zh-CN"/>
              </w:rPr>
            </w:pPr>
            <w:r>
              <w:rPr>
                <w:rFonts w:cs="Arial"/>
                <w:lang w:eastAsia="zh-CN"/>
              </w:rPr>
              <w:t>SP-210146</w:t>
            </w:r>
          </w:p>
        </w:tc>
        <w:tc>
          <w:tcPr>
            <w:tcW w:w="709" w:type="dxa"/>
            <w:shd w:val="solid" w:color="FFFFFF" w:fill="auto"/>
          </w:tcPr>
          <w:p w14:paraId="0FDBEEFD" w14:textId="01C99741" w:rsidR="008875C3" w:rsidRDefault="008875C3" w:rsidP="008875C3">
            <w:pPr>
              <w:pStyle w:val="TAL"/>
              <w:rPr>
                <w:lang w:eastAsia="zh-CN"/>
              </w:rPr>
            </w:pPr>
            <w:r>
              <w:rPr>
                <w:lang w:eastAsia="zh-CN"/>
              </w:rPr>
              <w:t>0473</w:t>
            </w:r>
          </w:p>
        </w:tc>
        <w:tc>
          <w:tcPr>
            <w:tcW w:w="425" w:type="dxa"/>
            <w:shd w:val="solid" w:color="FFFFFF" w:fill="auto"/>
          </w:tcPr>
          <w:p w14:paraId="036C0681" w14:textId="2D7A8C1D" w:rsidR="008875C3" w:rsidRDefault="008875C3" w:rsidP="008875C3">
            <w:pPr>
              <w:pStyle w:val="TAL"/>
              <w:rPr>
                <w:lang w:eastAsia="zh-CN"/>
              </w:rPr>
            </w:pPr>
            <w:r>
              <w:rPr>
                <w:lang w:eastAsia="zh-CN"/>
              </w:rPr>
              <w:t>-</w:t>
            </w:r>
          </w:p>
        </w:tc>
        <w:tc>
          <w:tcPr>
            <w:tcW w:w="284" w:type="dxa"/>
            <w:shd w:val="solid" w:color="FFFFFF" w:fill="auto"/>
          </w:tcPr>
          <w:p w14:paraId="624224E1" w14:textId="209C6793" w:rsidR="008875C3" w:rsidRDefault="008875C3" w:rsidP="008875C3">
            <w:pPr>
              <w:pStyle w:val="TAL"/>
              <w:rPr>
                <w:rFonts w:cs="Arial"/>
                <w:lang w:eastAsia="zh-CN"/>
              </w:rPr>
            </w:pPr>
            <w:r>
              <w:rPr>
                <w:rFonts w:cs="Arial"/>
                <w:lang w:eastAsia="zh-CN"/>
              </w:rPr>
              <w:t>F</w:t>
            </w:r>
          </w:p>
        </w:tc>
        <w:tc>
          <w:tcPr>
            <w:tcW w:w="4536" w:type="dxa"/>
            <w:shd w:val="solid" w:color="FFFFFF" w:fill="auto"/>
          </w:tcPr>
          <w:p w14:paraId="1E8DB76A" w14:textId="0D39B824" w:rsidR="008875C3" w:rsidRDefault="008875C3" w:rsidP="008875C3">
            <w:pPr>
              <w:pStyle w:val="TAL"/>
            </w:pPr>
            <w:r>
              <w:t>Fix compilation and other errors</w:t>
            </w:r>
          </w:p>
        </w:tc>
        <w:tc>
          <w:tcPr>
            <w:tcW w:w="708" w:type="dxa"/>
            <w:shd w:val="solid" w:color="FFFFFF" w:fill="auto"/>
          </w:tcPr>
          <w:p w14:paraId="3DC211A9" w14:textId="4A4C2717" w:rsidR="008875C3" w:rsidRDefault="008875C3" w:rsidP="008875C3">
            <w:pPr>
              <w:pStyle w:val="TAL"/>
              <w:rPr>
                <w:lang w:eastAsia="zh-CN"/>
              </w:rPr>
            </w:pPr>
            <w:r>
              <w:rPr>
                <w:lang w:eastAsia="zh-CN"/>
              </w:rPr>
              <w:t>16.8.0</w:t>
            </w:r>
          </w:p>
        </w:tc>
      </w:tr>
    </w:tbl>
    <w:p w14:paraId="566463FE" w14:textId="2833ACAC" w:rsidR="00080512" w:rsidRDefault="00080512" w:rsidP="008C10F3">
      <w:pPr>
        <w:pStyle w:val="Guidance"/>
      </w:pPr>
    </w:p>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703E7A" w14:textId="77777777" w:rsidR="00A04670" w:rsidRDefault="00A04670">
      <w:r>
        <w:separator/>
      </w:r>
    </w:p>
  </w:endnote>
  <w:endnote w:type="continuationSeparator" w:id="0">
    <w:p w14:paraId="6E3A71D6" w14:textId="77777777" w:rsidR="00A04670" w:rsidRDefault="00A04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4A589" w14:textId="77777777" w:rsidR="00EB348F" w:rsidRDefault="00EB3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825B1F" w14:textId="77777777" w:rsidR="00A04670" w:rsidRDefault="00A04670">
      <w:r>
        <w:separator/>
      </w:r>
    </w:p>
  </w:footnote>
  <w:footnote w:type="continuationSeparator" w:id="0">
    <w:p w14:paraId="55E345C3" w14:textId="77777777" w:rsidR="00A04670" w:rsidRDefault="00A046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5FE63" w14:textId="4C2B2DCD" w:rsidR="00EB348F" w:rsidRDefault="00EB34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2887">
      <w:rPr>
        <w:rFonts w:ascii="Arial" w:hAnsi="Arial" w:cs="Arial"/>
        <w:b/>
        <w:noProof/>
        <w:sz w:val="18"/>
        <w:szCs w:val="18"/>
      </w:rPr>
      <w:t>3GPP TS 28.541 V16.8.0 (2021-03)</w:t>
    </w:r>
    <w:r>
      <w:rPr>
        <w:rFonts w:ascii="Arial" w:hAnsi="Arial" w:cs="Arial"/>
        <w:b/>
        <w:sz w:val="18"/>
        <w:szCs w:val="18"/>
      </w:rPr>
      <w:fldChar w:fldCharType="end"/>
    </w:r>
  </w:p>
  <w:p w14:paraId="4C3D004B" w14:textId="77777777" w:rsidR="00EB348F" w:rsidRDefault="00EB34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B411F67" w14:textId="352231EE" w:rsidR="00EB348F" w:rsidRDefault="00EB34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2887">
      <w:rPr>
        <w:rFonts w:ascii="Arial" w:hAnsi="Arial" w:cs="Arial"/>
        <w:b/>
        <w:noProof/>
        <w:sz w:val="18"/>
        <w:szCs w:val="18"/>
      </w:rPr>
      <w:t>Release 16</w:t>
    </w:r>
    <w:r>
      <w:rPr>
        <w:rFonts w:ascii="Arial" w:hAnsi="Arial" w:cs="Arial"/>
        <w:b/>
        <w:sz w:val="18"/>
        <w:szCs w:val="18"/>
      </w:rPr>
      <w:fldChar w:fldCharType="end"/>
    </w:r>
  </w:p>
  <w:p w14:paraId="6C5E8A4E" w14:textId="77777777" w:rsidR="00EB348F" w:rsidRDefault="00EB34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48"/>
  </w:num>
  <w:num w:numId="6">
    <w:abstractNumId w:val="16"/>
  </w:num>
  <w:num w:numId="7">
    <w:abstractNumId w:val="29"/>
  </w:num>
  <w:num w:numId="8">
    <w:abstractNumId w:val="27"/>
  </w:num>
  <w:num w:numId="9">
    <w:abstractNumId w:val="10"/>
  </w:num>
  <w:num w:numId="10">
    <w:abstractNumId w:val="13"/>
  </w:num>
  <w:num w:numId="11">
    <w:abstractNumId w:val="47"/>
  </w:num>
  <w:num w:numId="12">
    <w:abstractNumId w:val="34"/>
  </w:num>
  <w:num w:numId="13">
    <w:abstractNumId w:val="43"/>
  </w:num>
  <w:num w:numId="14">
    <w:abstractNumId w:val="19"/>
  </w:num>
  <w:num w:numId="15">
    <w:abstractNumId w:val="33"/>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A5281"/>
    <w:rsid w:val="000C47C3"/>
    <w:rsid w:val="000D58AB"/>
    <w:rsid w:val="00103042"/>
    <w:rsid w:val="00133525"/>
    <w:rsid w:val="0015292F"/>
    <w:rsid w:val="00167EBF"/>
    <w:rsid w:val="001A4C42"/>
    <w:rsid w:val="001A7420"/>
    <w:rsid w:val="001B6637"/>
    <w:rsid w:val="001B773E"/>
    <w:rsid w:val="001C21C3"/>
    <w:rsid w:val="001D02C2"/>
    <w:rsid w:val="001F0C1D"/>
    <w:rsid w:val="001F1132"/>
    <w:rsid w:val="001F168B"/>
    <w:rsid w:val="002347A2"/>
    <w:rsid w:val="002675F0"/>
    <w:rsid w:val="002A4901"/>
    <w:rsid w:val="002B6339"/>
    <w:rsid w:val="002C1860"/>
    <w:rsid w:val="002E00EE"/>
    <w:rsid w:val="003172DC"/>
    <w:rsid w:val="0035462D"/>
    <w:rsid w:val="003765B8"/>
    <w:rsid w:val="00392887"/>
    <w:rsid w:val="003C3971"/>
    <w:rsid w:val="00423334"/>
    <w:rsid w:val="004345EC"/>
    <w:rsid w:val="00465515"/>
    <w:rsid w:val="004D3578"/>
    <w:rsid w:val="004E213A"/>
    <w:rsid w:val="004F0988"/>
    <w:rsid w:val="004F3340"/>
    <w:rsid w:val="00504710"/>
    <w:rsid w:val="0053388B"/>
    <w:rsid w:val="00535773"/>
    <w:rsid w:val="00543E6C"/>
    <w:rsid w:val="00565087"/>
    <w:rsid w:val="00597B11"/>
    <w:rsid w:val="005B4DF5"/>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38FA"/>
    <w:rsid w:val="007F0F4A"/>
    <w:rsid w:val="008028A4"/>
    <w:rsid w:val="00830747"/>
    <w:rsid w:val="00871C9D"/>
    <w:rsid w:val="00874721"/>
    <w:rsid w:val="008768CA"/>
    <w:rsid w:val="008875C3"/>
    <w:rsid w:val="008C10F3"/>
    <w:rsid w:val="008C384C"/>
    <w:rsid w:val="0090271F"/>
    <w:rsid w:val="00902E23"/>
    <w:rsid w:val="009114D7"/>
    <w:rsid w:val="0091348E"/>
    <w:rsid w:val="00917CCB"/>
    <w:rsid w:val="00942EC2"/>
    <w:rsid w:val="009D4FDC"/>
    <w:rsid w:val="009F37B7"/>
    <w:rsid w:val="00A04670"/>
    <w:rsid w:val="00A074DC"/>
    <w:rsid w:val="00A10F02"/>
    <w:rsid w:val="00A164B4"/>
    <w:rsid w:val="00A26956"/>
    <w:rsid w:val="00A27486"/>
    <w:rsid w:val="00A53724"/>
    <w:rsid w:val="00A56066"/>
    <w:rsid w:val="00A73129"/>
    <w:rsid w:val="00A82346"/>
    <w:rsid w:val="00A92BA1"/>
    <w:rsid w:val="00AB4E36"/>
    <w:rsid w:val="00AC6BC6"/>
    <w:rsid w:val="00AE65E2"/>
    <w:rsid w:val="00B117F6"/>
    <w:rsid w:val="00B15449"/>
    <w:rsid w:val="00B90D3F"/>
    <w:rsid w:val="00B93086"/>
    <w:rsid w:val="00BA19ED"/>
    <w:rsid w:val="00BA24ED"/>
    <w:rsid w:val="00BA4B8D"/>
    <w:rsid w:val="00BC0F7D"/>
    <w:rsid w:val="00BD7D31"/>
    <w:rsid w:val="00BE3255"/>
    <w:rsid w:val="00BF128E"/>
    <w:rsid w:val="00C074DD"/>
    <w:rsid w:val="00C1496A"/>
    <w:rsid w:val="00C21FFE"/>
    <w:rsid w:val="00C33079"/>
    <w:rsid w:val="00C45231"/>
    <w:rsid w:val="00C72833"/>
    <w:rsid w:val="00C80F1D"/>
    <w:rsid w:val="00C90944"/>
    <w:rsid w:val="00C93F40"/>
    <w:rsid w:val="00CA3D0C"/>
    <w:rsid w:val="00CD38E0"/>
    <w:rsid w:val="00D57972"/>
    <w:rsid w:val="00D675A9"/>
    <w:rsid w:val="00D738D6"/>
    <w:rsid w:val="00D74B05"/>
    <w:rsid w:val="00D755EB"/>
    <w:rsid w:val="00D76048"/>
    <w:rsid w:val="00D8027A"/>
    <w:rsid w:val="00D8425C"/>
    <w:rsid w:val="00D87E00"/>
    <w:rsid w:val="00D9134D"/>
    <w:rsid w:val="00DA7A03"/>
    <w:rsid w:val="00DB1818"/>
    <w:rsid w:val="00DC309B"/>
    <w:rsid w:val="00DC4DA2"/>
    <w:rsid w:val="00DD4C17"/>
    <w:rsid w:val="00DD74A5"/>
    <w:rsid w:val="00DF2B1F"/>
    <w:rsid w:val="00DF62CD"/>
    <w:rsid w:val="00E16509"/>
    <w:rsid w:val="00E41060"/>
    <w:rsid w:val="00E44582"/>
    <w:rsid w:val="00E77645"/>
    <w:rsid w:val="00EA15B0"/>
    <w:rsid w:val="00EA5EA7"/>
    <w:rsid w:val="00EB348F"/>
    <w:rsid w:val="00EC4A25"/>
    <w:rsid w:val="00F025A2"/>
    <w:rsid w:val="00F04712"/>
    <w:rsid w:val="00F13360"/>
    <w:rsid w:val="00F173E8"/>
    <w:rsid w:val="00F22EC7"/>
    <w:rsid w:val="00F325C8"/>
    <w:rsid w:val="00F653B8"/>
    <w:rsid w:val="00F845E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10F3"/>
    <w:rPr>
      <w:lang w:eastAsia="en-US"/>
    </w:rPr>
  </w:style>
  <w:style w:type="character" w:customStyle="1" w:styleId="B1Char">
    <w:name w:val="B1 Char"/>
    <w:link w:val="B10"/>
    <w:qFormat/>
    <w:rsid w:val="008C10F3"/>
    <w:rPr>
      <w:lang w:eastAsia="en-US"/>
    </w:rPr>
  </w:style>
  <w:style w:type="character" w:customStyle="1" w:styleId="Heading1Char">
    <w:name w:val="Heading 1 Char"/>
    <w:link w:val="Heading1"/>
    <w:rsid w:val="008C10F3"/>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8C10F3"/>
    <w:rPr>
      <w:rFonts w:ascii="Arial" w:hAnsi="Arial"/>
      <w:sz w:val="32"/>
      <w:lang w:eastAsia="en-US"/>
    </w:rPr>
  </w:style>
  <w:style w:type="character" w:customStyle="1" w:styleId="Heading3Char">
    <w:name w:val="Heading 3 Char"/>
    <w:aliases w:val="h3 Char"/>
    <w:link w:val="Heading3"/>
    <w:rsid w:val="008C10F3"/>
    <w:rPr>
      <w:rFonts w:ascii="Arial" w:hAnsi="Arial"/>
      <w:sz w:val="28"/>
      <w:lang w:eastAsia="en-US"/>
    </w:rPr>
  </w:style>
  <w:style w:type="character" w:customStyle="1" w:styleId="Heading4Char">
    <w:name w:val="Heading 4 Char"/>
    <w:link w:val="Heading4"/>
    <w:rsid w:val="008C10F3"/>
    <w:rPr>
      <w:rFonts w:ascii="Arial" w:hAnsi="Arial"/>
      <w:sz w:val="24"/>
      <w:lang w:eastAsia="en-US"/>
    </w:rPr>
  </w:style>
  <w:style w:type="character" w:customStyle="1" w:styleId="Heading5Char">
    <w:name w:val="Heading 5 Char"/>
    <w:link w:val="Heading5"/>
    <w:rsid w:val="008C10F3"/>
    <w:rPr>
      <w:rFonts w:ascii="Arial" w:hAnsi="Arial"/>
      <w:sz w:val="22"/>
      <w:lang w:eastAsia="en-US"/>
    </w:rPr>
  </w:style>
  <w:style w:type="character" w:customStyle="1" w:styleId="Heading6Char">
    <w:name w:val="Heading 6 Char"/>
    <w:link w:val="Heading6"/>
    <w:rsid w:val="008C10F3"/>
    <w:rPr>
      <w:rFonts w:ascii="Arial" w:hAnsi="Arial"/>
      <w:lang w:eastAsia="en-US"/>
    </w:rPr>
  </w:style>
  <w:style w:type="character" w:customStyle="1" w:styleId="Heading7Char">
    <w:name w:val="Heading 7 Char"/>
    <w:link w:val="Heading7"/>
    <w:rsid w:val="008C10F3"/>
    <w:rPr>
      <w:rFonts w:ascii="Arial" w:hAnsi="Arial"/>
      <w:lang w:eastAsia="en-US"/>
    </w:rPr>
  </w:style>
  <w:style w:type="character" w:customStyle="1" w:styleId="Heading8Char">
    <w:name w:val="Heading 8 Char"/>
    <w:link w:val="Heading8"/>
    <w:rsid w:val="008C10F3"/>
    <w:rPr>
      <w:rFonts w:ascii="Arial" w:hAnsi="Arial"/>
      <w:sz w:val="36"/>
      <w:lang w:eastAsia="en-US"/>
    </w:rPr>
  </w:style>
  <w:style w:type="character" w:customStyle="1" w:styleId="Heading9Char">
    <w:name w:val="Heading 9 Char"/>
    <w:link w:val="Heading9"/>
    <w:rsid w:val="008C10F3"/>
    <w:rPr>
      <w:rFonts w:ascii="Arial" w:hAnsi="Arial"/>
      <w:sz w:val="36"/>
      <w:lang w:eastAsia="en-US"/>
    </w:rPr>
  </w:style>
  <w:style w:type="character" w:customStyle="1" w:styleId="HeaderChar">
    <w:name w:val="Header Char"/>
    <w:link w:val="Header"/>
    <w:rsid w:val="008C10F3"/>
    <w:rPr>
      <w:rFonts w:ascii="Arial" w:hAnsi="Arial"/>
      <w:b/>
      <w:noProof/>
      <w:sz w:val="18"/>
      <w:lang w:eastAsia="ja-JP"/>
    </w:rPr>
  </w:style>
  <w:style w:type="character" w:customStyle="1" w:styleId="FooterChar">
    <w:name w:val="Footer Char"/>
    <w:link w:val="Footer"/>
    <w:rsid w:val="008C10F3"/>
    <w:rPr>
      <w:rFonts w:ascii="Arial" w:hAnsi="Arial"/>
      <w:b/>
      <w:i/>
      <w:noProof/>
      <w:sz w:val="18"/>
      <w:lang w:eastAsia="ja-JP"/>
    </w:rPr>
  </w:style>
  <w:style w:type="character" w:customStyle="1" w:styleId="NOChar">
    <w:name w:val="NO Char"/>
    <w:link w:val="NO"/>
    <w:qFormat/>
    <w:locked/>
    <w:rsid w:val="008C10F3"/>
    <w:rPr>
      <w:lang w:eastAsia="en-US"/>
    </w:rPr>
  </w:style>
  <w:style w:type="character" w:customStyle="1" w:styleId="PLChar">
    <w:name w:val="PL Char"/>
    <w:link w:val="PL"/>
    <w:qFormat/>
    <w:rsid w:val="008C10F3"/>
    <w:rPr>
      <w:rFonts w:ascii="Courier New" w:hAnsi="Courier New"/>
      <w:noProof/>
      <w:sz w:val="16"/>
      <w:lang w:eastAsia="en-US"/>
    </w:rPr>
  </w:style>
  <w:style w:type="character" w:customStyle="1" w:styleId="TALChar">
    <w:name w:val="TAL Char"/>
    <w:link w:val="TAL"/>
    <w:qFormat/>
    <w:locked/>
    <w:rsid w:val="008C10F3"/>
    <w:rPr>
      <w:rFonts w:ascii="Arial" w:hAnsi="Arial"/>
      <w:sz w:val="18"/>
      <w:lang w:eastAsia="en-US"/>
    </w:rPr>
  </w:style>
  <w:style w:type="character" w:customStyle="1" w:styleId="TACChar">
    <w:name w:val="TAC Char"/>
    <w:link w:val="TAC"/>
    <w:locked/>
    <w:rsid w:val="008C10F3"/>
    <w:rPr>
      <w:rFonts w:ascii="Arial" w:hAnsi="Arial"/>
      <w:sz w:val="18"/>
      <w:lang w:eastAsia="en-US"/>
    </w:rPr>
  </w:style>
  <w:style w:type="character" w:customStyle="1" w:styleId="TAHCar">
    <w:name w:val="TAH Car"/>
    <w:link w:val="TAH"/>
    <w:rsid w:val="008C10F3"/>
    <w:rPr>
      <w:rFonts w:ascii="Arial" w:hAnsi="Arial"/>
      <w:b/>
      <w:sz w:val="18"/>
      <w:lang w:eastAsia="en-US"/>
    </w:rPr>
  </w:style>
  <w:style w:type="paragraph" w:styleId="List">
    <w:name w:val="List"/>
    <w:basedOn w:val="Normal"/>
    <w:rsid w:val="008C10F3"/>
    <w:pPr>
      <w:overflowPunct w:val="0"/>
      <w:autoSpaceDE w:val="0"/>
      <w:autoSpaceDN w:val="0"/>
      <w:adjustRightInd w:val="0"/>
      <w:ind w:left="568" w:hanging="284"/>
      <w:textAlignment w:val="baseline"/>
    </w:pPr>
  </w:style>
  <w:style w:type="character" w:customStyle="1" w:styleId="EditorsNoteChar">
    <w:name w:val="Editor's Note Char"/>
    <w:link w:val="EditorsNote"/>
    <w:rsid w:val="008C10F3"/>
    <w:rPr>
      <w:color w:val="FF0000"/>
      <w:lang w:eastAsia="en-US"/>
    </w:rPr>
  </w:style>
  <w:style w:type="character" w:customStyle="1" w:styleId="THChar">
    <w:name w:val="TH Char"/>
    <w:link w:val="TH"/>
    <w:rsid w:val="008C10F3"/>
    <w:rPr>
      <w:rFonts w:ascii="Arial" w:hAnsi="Arial"/>
      <w:b/>
      <w:lang w:eastAsia="en-US"/>
    </w:rPr>
  </w:style>
  <w:style w:type="character" w:customStyle="1" w:styleId="TFChar">
    <w:name w:val="TF Char"/>
    <w:link w:val="TF"/>
    <w:rsid w:val="008C10F3"/>
    <w:rPr>
      <w:rFonts w:ascii="Arial" w:hAnsi="Arial"/>
      <w:b/>
      <w:lang w:eastAsia="en-US"/>
    </w:rPr>
  </w:style>
  <w:style w:type="paragraph" w:styleId="List2">
    <w:name w:val="List 2"/>
    <w:basedOn w:val="List"/>
    <w:rsid w:val="008C10F3"/>
    <w:pPr>
      <w:ind w:left="851"/>
    </w:pPr>
  </w:style>
  <w:style w:type="paragraph" w:styleId="List3">
    <w:name w:val="List 3"/>
    <w:basedOn w:val="List2"/>
    <w:rsid w:val="008C10F3"/>
    <w:pPr>
      <w:ind w:left="1135"/>
    </w:pPr>
  </w:style>
  <w:style w:type="paragraph" w:styleId="List4">
    <w:name w:val="List 4"/>
    <w:basedOn w:val="List3"/>
    <w:rsid w:val="008C10F3"/>
    <w:pPr>
      <w:ind w:left="1418"/>
    </w:pPr>
  </w:style>
  <w:style w:type="paragraph" w:styleId="List5">
    <w:name w:val="List 5"/>
    <w:basedOn w:val="List4"/>
    <w:rsid w:val="008C10F3"/>
    <w:pPr>
      <w:ind w:left="1702"/>
    </w:pPr>
  </w:style>
  <w:style w:type="paragraph" w:styleId="Caption">
    <w:name w:val="caption"/>
    <w:basedOn w:val="Normal"/>
    <w:next w:val="Normal"/>
    <w:unhideWhenUsed/>
    <w:qFormat/>
    <w:rsid w:val="008C10F3"/>
    <w:pPr>
      <w:overflowPunct w:val="0"/>
      <w:autoSpaceDE w:val="0"/>
      <w:autoSpaceDN w:val="0"/>
      <w:adjustRightInd w:val="0"/>
      <w:textAlignment w:val="baseline"/>
    </w:pPr>
    <w:rPr>
      <w:rFonts w:eastAsia="SimSun"/>
      <w:b/>
      <w:bCs/>
    </w:rPr>
  </w:style>
  <w:style w:type="character" w:customStyle="1" w:styleId="desc">
    <w:name w:val="desc"/>
    <w:rsid w:val="008C10F3"/>
  </w:style>
  <w:style w:type="character" w:customStyle="1" w:styleId="msoins0">
    <w:name w:val="msoins"/>
    <w:rsid w:val="008C10F3"/>
  </w:style>
  <w:style w:type="paragraph" w:customStyle="1" w:styleId="a">
    <w:name w:val="表格文本"/>
    <w:basedOn w:val="Normal"/>
    <w:autoRedefine/>
    <w:rsid w:val="008C10F3"/>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8C10F3"/>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8C10F3"/>
    <w:rPr>
      <w:rFonts w:ascii="Times New Roman" w:hAnsi="Times New Roman"/>
      <w:lang w:val="en-GB"/>
    </w:rPr>
  </w:style>
  <w:style w:type="paragraph" w:styleId="CommentText">
    <w:name w:val="annotation text"/>
    <w:basedOn w:val="Normal"/>
    <w:link w:val="CommentTextChar"/>
    <w:qFormat/>
    <w:rsid w:val="008C10F3"/>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8C10F3"/>
    <w:rPr>
      <w:rFonts w:eastAsia="SimSun"/>
      <w:lang w:eastAsia="en-US"/>
    </w:rPr>
  </w:style>
  <w:style w:type="character" w:customStyle="1" w:styleId="normaltextrun1">
    <w:name w:val="normaltextrun1"/>
    <w:rsid w:val="008C10F3"/>
  </w:style>
  <w:style w:type="character" w:customStyle="1" w:styleId="spellingerror">
    <w:name w:val="spellingerror"/>
    <w:rsid w:val="008C10F3"/>
  </w:style>
  <w:style w:type="character" w:customStyle="1" w:styleId="eop">
    <w:name w:val="eop"/>
    <w:rsid w:val="008C10F3"/>
  </w:style>
  <w:style w:type="paragraph" w:customStyle="1" w:styleId="paragraph">
    <w:name w:val="paragraph"/>
    <w:basedOn w:val="Normal"/>
    <w:rsid w:val="008C10F3"/>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8C10F3"/>
    <w:rPr>
      <w:sz w:val="16"/>
      <w:szCs w:val="16"/>
    </w:rPr>
  </w:style>
  <w:style w:type="paragraph" w:styleId="BodyText">
    <w:name w:val="Body Text"/>
    <w:basedOn w:val="Normal"/>
    <w:link w:val="BodyTextChar"/>
    <w:uiPriority w:val="99"/>
    <w:rsid w:val="008C10F3"/>
    <w:pPr>
      <w:overflowPunct w:val="0"/>
      <w:autoSpaceDE w:val="0"/>
      <w:autoSpaceDN w:val="0"/>
      <w:adjustRightInd w:val="0"/>
      <w:textAlignment w:val="baseline"/>
    </w:pPr>
    <w:rPr>
      <w:rFonts w:eastAsia="SimSun"/>
    </w:rPr>
  </w:style>
  <w:style w:type="character" w:customStyle="1" w:styleId="BodyTextChar">
    <w:name w:val="Body Text Char"/>
    <w:link w:val="BodyText"/>
    <w:uiPriority w:val="99"/>
    <w:rsid w:val="008C10F3"/>
    <w:rPr>
      <w:rFonts w:eastAsia="SimSun"/>
      <w:lang w:eastAsia="en-US"/>
    </w:rPr>
  </w:style>
  <w:style w:type="paragraph" w:styleId="Index2">
    <w:name w:val="index 2"/>
    <w:basedOn w:val="Index1"/>
    <w:rsid w:val="008C10F3"/>
    <w:pPr>
      <w:ind w:left="284"/>
    </w:pPr>
  </w:style>
  <w:style w:type="paragraph" w:styleId="Index1">
    <w:name w:val="index 1"/>
    <w:basedOn w:val="Normal"/>
    <w:rsid w:val="008C10F3"/>
    <w:pPr>
      <w:keepLines/>
      <w:overflowPunct w:val="0"/>
      <w:autoSpaceDE w:val="0"/>
      <w:autoSpaceDN w:val="0"/>
      <w:adjustRightInd w:val="0"/>
      <w:textAlignment w:val="baseline"/>
    </w:pPr>
  </w:style>
  <w:style w:type="paragraph" w:styleId="ListNumber2">
    <w:name w:val="List Number 2"/>
    <w:basedOn w:val="ListNumber"/>
    <w:rsid w:val="008C10F3"/>
    <w:pPr>
      <w:ind w:left="851"/>
    </w:pPr>
  </w:style>
  <w:style w:type="paragraph" w:styleId="ListNumber">
    <w:name w:val="List Number"/>
    <w:basedOn w:val="List"/>
    <w:rsid w:val="008C10F3"/>
  </w:style>
  <w:style w:type="character" w:styleId="FootnoteReference">
    <w:name w:val="footnote reference"/>
    <w:rsid w:val="008C10F3"/>
    <w:rPr>
      <w:b/>
      <w:position w:val="6"/>
      <w:sz w:val="16"/>
    </w:rPr>
  </w:style>
  <w:style w:type="paragraph" w:styleId="FootnoteText">
    <w:name w:val="footnote text"/>
    <w:basedOn w:val="Normal"/>
    <w:link w:val="FootnoteTextChar"/>
    <w:rsid w:val="008C10F3"/>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8C10F3"/>
    <w:rPr>
      <w:sz w:val="16"/>
      <w:lang w:eastAsia="en-US"/>
    </w:rPr>
  </w:style>
  <w:style w:type="paragraph" w:styleId="ListBullet2">
    <w:name w:val="List Bullet 2"/>
    <w:basedOn w:val="ListBullet"/>
    <w:rsid w:val="008C10F3"/>
    <w:pPr>
      <w:ind w:left="851"/>
    </w:pPr>
  </w:style>
  <w:style w:type="paragraph" w:styleId="ListBullet">
    <w:name w:val="List Bullet"/>
    <w:basedOn w:val="List"/>
    <w:rsid w:val="008C10F3"/>
  </w:style>
  <w:style w:type="paragraph" w:styleId="ListBullet3">
    <w:name w:val="List Bullet 3"/>
    <w:basedOn w:val="ListBullet2"/>
    <w:rsid w:val="008C10F3"/>
    <w:pPr>
      <w:ind w:left="1135"/>
    </w:pPr>
  </w:style>
  <w:style w:type="paragraph" w:styleId="ListBullet4">
    <w:name w:val="List Bullet 4"/>
    <w:basedOn w:val="ListBullet3"/>
    <w:rsid w:val="008C10F3"/>
    <w:pPr>
      <w:ind w:left="1418"/>
    </w:pPr>
  </w:style>
  <w:style w:type="paragraph" w:styleId="ListBullet5">
    <w:name w:val="List Bullet 5"/>
    <w:basedOn w:val="ListBullet4"/>
    <w:rsid w:val="008C10F3"/>
    <w:pPr>
      <w:ind w:left="1702"/>
    </w:pPr>
  </w:style>
  <w:style w:type="paragraph" w:styleId="Revision">
    <w:name w:val="Revision"/>
    <w:hidden/>
    <w:uiPriority w:val="99"/>
    <w:semiHidden/>
    <w:rsid w:val="008C10F3"/>
    <w:rPr>
      <w:rFonts w:eastAsia="SimSun"/>
      <w:lang w:eastAsia="en-US"/>
    </w:rPr>
  </w:style>
  <w:style w:type="character" w:customStyle="1" w:styleId="EXCar">
    <w:name w:val="EX Car"/>
    <w:rsid w:val="008C10F3"/>
    <w:rPr>
      <w:lang w:val="en-GB" w:eastAsia="en-US"/>
    </w:rPr>
  </w:style>
  <w:style w:type="paragraph" w:styleId="CommentSubject">
    <w:name w:val="annotation subject"/>
    <w:basedOn w:val="CommentText"/>
    <w:next w:val="CommentText"/>
    <w:link w:val="CommentSubjectChar"/>
    <w:rsid w:val="008C10F3"/>
    <w:rPr>
      <w:rFonts w:eastAsia="DengXian"/>
      <w:b/>
      <w:bCs/>
    </w:rPr>
  </w:style>
  <w:style w:type="character" w:customStyle="1" w:styleId="CommentSubjectChar">
    <w:name w:val="Comment Subject Char"/>
    <w:link w:val="CommentSubject"/>
    <w:rsid w:val="008C10F3"/>
    <w:rPr>
      <w:rFonts w:eastAsia="DengXian"/>
      <w:b/>
      <w:bCs/>
      <w:lang w:eastAsia="en-US"/>
    </w:rPr>
  </w:style>
  <w:style w:type="character" w:customStyle="1" w:styleId="TAHChar">
    <w:name w:val="TAH Char"/>
    <w:rsid w:val="008C10F3"/>
    <w:rPr>
      <w:rFonts w:ascii="Arial" w:hAnsi="Arial"/>
      <w:b/>
      <w:sz w:val="18"/>
      <w:lang w:eastAsia="en-US"/>
    </w:rPr>
  </w:style>
  <w:style w:type="paragraph" w:styleId="HTMLPreformatted">
    <w:name w:val="HTML Preformatted"/>
    <w:basedOn w:val="Normal"/>
    <w:link w:val="HTMLPreformattedChar"/>
    <w:uiPriority w:val="99"/>
    <w:unhideWhenUsed/>
    <w:rsid w:val="008C1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8C10F3"/>
    <w:rPr>
      <w:rFonts w:ascii="Courier New" w:hAnsi="Courier New" w:cs="Courier New"/>
      <w:lang w:val="en-US" w:eastAsia="zh-CN"/>
    </w:rPr>
  </w:style>
  <w:style w:type="paragraph" w:customStyle="1" w:styleId="FL">
    <w:name w:val="FL"/>
    <w:basedOn w:val="Normal"/>
    <w:rsid w:val="008C10F3"/>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8C10F3"/>
    <w:pPr>
      <w:numPr>
        <w:numId w:val="31"/>
      </w:numPr>
      <w:overflowPunct w:val="0"/>
      <w:autoSpaceDE w:val="0"/>
      <w:autoSpaceDN w:val="0"/>
      <w:adjustRightInd w:val="0"/>
      <w:textAlignment w:val="baseline"/>
    </w:pPr>
  </w:style>
  <w:style w:type="character" w:customStyle="1" w:styleId="B1Car">
    <w:name w:val="B1+ Car"/>
    <w:link w:val="B1"/>
    <w:rsid w:val="008C10F3"/>
    <w:rPr>
      <w:lang w:eastAsia="en-US"/>
    </w:rPr>
  </w:style>
  <w:style w:type="paragraph" w:customStyle="1" w:styleId="Default">
    <w:name w:val="Default"/>
    <w:rsid w:val="008C10F3"/>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8C10F3"/>
    <w:pPr>
      <w:spacing w:after="120"/>
    </w:pPr>
    <w:rPr>
      <w:rFonts w:ascii="Arial" w:eastAsia="SimSun" w:hAnsi="Arial"/>
      <w:lang w:eastAsia="en-US"/>
    </w:rPr>
  </w:style>
  <w:style w:type="paragraph" w:customStyle="1" w:styleId="tdoc-header">
    <w:name w:val="tdoc-header"/>
    <w:rsid w:val="008C10F3"/>
    <w:rPr>
      <w:rFonts w:ascii="Arial" w:eastAsia="SimSun" w:hAnsi="Arial"/>
      <w:noProof/>
      <w:sz w:val="24"/>
      <w:lang w:eastAsia="en-US"/>
    </w:rPr>
  </w:style>
  <w:style w:type="paragraph" w:styleId="DocumentMap">
    <w:name w:val="Document Map"/>
    <w:basedOn w:val="Normal"/>
    <w:link w:val="DocumentMapChar"/>
    <w:rsid w:val="008C10F3"/>
    <w:pPr>
      <w:shd w:val="clear" w:color="auto" w:fill="000080"/>
    </w:pPr>
    <w:rPr>
      <w:rFonts w:ascii="Tahoma" w:eastAsia="SimSun" w:hAnsi="Tahoma" w:cs="Tahoma"/>
    </w:rPr>
  </w:style>
  <w:style w:type="character" w:customStyle="1" w:styleId="DocumentMapChar">
    <w:name w:val="Document Map Char"/>
    <w:link w:val="DocumentMap"/>
    <w:rsid w:val="008C10F3"/>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8C10F3"/>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8C10F3"/>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8C10F3"/>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8C10F3"/>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8C10F3"/>
    <w:rPr>
      <w:rFonts w:ascii="Calibri Light" w:eastAsia="Times New Roman" w:hAnsi="Calibri Light" w:cs="Times New Roman"/>
      <w:color w:val="2F5496"/>
      <w:sz w:val="26"/>
      <w:szCs w:val="26"/>
      <w:lang w:val="en-GB"/>
    </w:rPr>
  </w:style>
  <w:style w:type="paragraph" w:customStyle="1" w:styleId="msonormal0">
    <w:name w:val="msonormal"/>
    <w:basedOn w:val="Normal"/>
    <w:rsid w:val="008C10F3"/>
    <w:pPr>
      <w:spacing w:before="100" w:beforeAutospacing="1" w:after="100" w:afterAutospacing="1"/>
    </w:pPr>
    <w:rPr>
      <w:sz w:val="24"/>
      <w:szCs w:val="24"/>
      <w:lang w:val="en-US"/>
    </w:rPr>
  </w:style>
  <w:style w:type="character" w:styleId="HTMLCode">
    <w:name w:val="HTML Code"/>
    <w:uiPriority w:val="99"/>
    <w:unhideWhenUsed/>
    <w:rsid w:val="008C10F3"/>
    <w:rPr>
      <w:rFonts w:ascii="Courier New" w:eastAsia="Times New Roman" w:hAnsi="Courier New" w:cs="Courier New"/>
      <w:sz w:val="20"/>
      <w:szCs w:val="20"/>
    </w:rPr>
  </w:style>
  <w:style w:type="character" w:customStyle="1" w:styleId="idiff">
    <w:name w:val="idiff"/>
    <w:rsid w:val="008C10F3"/>
  </w:style>
  <w:style w:type="character" w:customStyle="1" w:styleId="line">
    <w:name w:val="line"/>
    <w:rsid w:val="008C10F3"/>
  </w:style>
  <w:style w:type="character" w:customStyle="1" w:styleId="B2Char">
    <w:name w:val="B2 Char"/>
    <w:link w:val="B2"/>
    <w:qFormat/>
    <w:rsid w:val="008C10F3"/>
    <w:rPr>
      <w:lang w:eastAsia="en-US"/>
    </w:rPr>
  </w:style>
  <w:style w:type="character" w:customStyle="1" w:styleId="StyleHeading3h3CourierNewChar">
    <w:name w:val="Style Heading 3h3 + Courier New Char"/>
    <w:link w:val="StyleHeading3h3CourierNew"/>
    <w:rsid w:val="008875C3"/>
    <w:rPr>
      <w:rFonts w:ascii="Courier New" w:hAnsi="Courier New"/>
      <w:sz w:val="28"/>
      <w:lang w:eastAsia="en-US"/>
    </w:rPr>
  </w:style>
  <w:style w:type="paragraph" w:customStyle="1" w:styleId="StyleHeading3h3CourierNew">
    <w:name w:val="Style Heading 3h3 + Courier New"/>
    <w:basedOn w:val="Heading3"/>
    <w:link w:val="StyleHeading3h3CourierNewChar"/>
    <w:rsid w:val="008875C3"/>
    <w:pPr>
      <w:overflowPunct w:val="0"/>
      <w:autoSpaceDE w:val="0"/>
      <w:autoSpaceDN w:val="0"/>
      <w:adjustRightInd w:val="0"/>
      <w:spacing w:before="360" w:after="120"/>
      <w:textAlignment w:val="baseline"/>
    </w:pPr>
    <w:rPr>
      <w:rFonts w:ascii="Courier New" w:hAnsi="Courier New"/>
    </w:rPr>
  </w:style>
  <w:style w:type="paragraph" w:customStyle="1" w:styleId="code">
    <w:name w:val="code"/>
    <w:basedOn w:val="Normal"/>
    <w:rsid w:val="008875C3"/>
    <w:pPr>
      <w:overflowPunct w:val="0"/>
      <w:autoSpaceDE w:val="0"/>
      <w:autoSpaceDN w:val="0"/>
      <w:adjustRightInd w:val="0"/>
      <w:spacing w:after="0"/>
      <w:textAlignment w:val="baseline"/>
    </w:pPr>
    <w:rPr>
      <w:rFonts w:ascii="Courier New" w:hAnsi="Courier New"/>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79.emf"/><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7.emf"/><Relationship Id="rId68" Type="http://schemas.openxmlformats.org/officeDocument/2006/relationships/oleObject" Target="embeddings/Microsoft_Visio_2003-2010_Drawing5.vsd"/><Relationship Id="rId84" Type="http://schemas.openxmlformats.org/officeDocument/2006/relationships/oleObject" Target="embeddings/Microsoft_Visio_2003-2010_Drawing11.vsd"/><Relationship Id="rId89" Type="http://schemas.openxmlformats.org/officeDocument/2006/relationships/image" Target="media/image63.emf"/><Relationship Id="rId112" Type="http://schemas.openxmlformats.org/officeDocument/2006/relationships/image" Target="media/image75.emf"/><Relationship Id="rId133"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package" Target="embeddings/Microsoft_Visio_Drawing10.vsdx"/><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3.emf"/><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5.emf"/><Relationship Id="rId79" Type="http://schemas.openxmlformats.org/officeDocument/2006/relationships/oleObject" Target="embeddings/Microsoft_Visio_2003-2010_Drawing9.vsd"/><Relationship Id="rId102" Type="http://schemas.openxmlformats.org/officeDocument/2006/relationships/image" Target="media/image70.emf"/><Relationship Id="rId123" Type="http://schemas.openxmlformats.org/officeDocument/2006/relationships/package" Target="embeddings/Microsoft_Visio_Drawing12.vsdx"/><Relationship Id="rId128" Type="http://schemas.openxmlformats.org/officeDocument/2006/relationships/oleObject" Target="embeddings/Microsoft_Word_97_-_2003_Document18.doc"/><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66.em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package" Target="embeddings/Microsoft_Word_Document.docx"/><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oleObject" Target="embeddings/Microsoft_Word_97_-_2003_Document4.doc"/><Relationship Id="rId69" Type="http://schemas.openxmlformats.org/officeDocument/2006/relationships/image" Target="media/image51.png"/><Relationship Id="rId77" Type="http://schemas.openxmlformats.org/officeDocument/2006/relationships/oleObject" Target="embeddings/Microsoft_Visio_2003-2010_Drawing8.vsd"/><Relationship Id="rId100" Type="http://schemas.openxmlformats.org/officeDocument/2006/relationships/image" Target="media/image69.emf"/><Relationship Id="rId105" Type="http://schemas.openxmlformats.org/officeDocument/2006/relationships/package" Target="embeddings/Microsoft_Visio_Drawing9.vsdx"/><Relationship Id="rId113" Type="http://schemas.openxmlformats.org/officeDocument/2006/relationships/oleObject" Target="embeddings/Microsoft_Visio_2003-2010_Drawing15.vsd"/><Relationship Id="rId118" Type="http://schemas.openxmlformats.org/officeDocument/2006/relationships/oleObject" Target="embeddings/Microsoft_Word_97_-_2003_Document16.doc"/><Relationship Id="rId126" Type="http://schemas.openxmlformats.org/officeDocument/2006/relationships/oleObject" Target="embeddings/Microsoft_Word_97_-_2003_Document17.doc"/><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4.emf"/><Relationship Id="rId80" Type="http://schemas.openxmlformats.org/officeDocument/2006/relationships/image" Target="media/image58.emf"/><Relationship Id="rId85" Type="http://schemas.openxmlformats.org/officeDocument/2006/relationships/image" Target="media/image61.emf"/><Relationship Id="rId93" Type="http://schemas.openxmlformats.org/officeDocument/2006/relationships/image" Target="media/image65.emf"/><Relationship Id="rId98" Type="http://schemas.openxmlformats.org/officeDocument/2006/relationships/image" Target="media/image68.emf"/><Relationship Id="rId121" Type="http://schemas.openxmlformats.org/officeDocument/2006/relationships/image" Target="media/image82.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oleObject" Target="embeddings/Microsoft_Word_97_-_2003_Document3.doc"/><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0.emf"/><Relationship Id="rId103" Type="http://schemas.openxmlformats.org/officeDocument/2006/relationships/package" Target="embeddings/Microsoft_Visio_Drawing8.vsdx"/><Relationship Id="rId108" Type="http://schemas.openxmlformats.org/officeDocument/2006/relationships/image" Target="media/image73.emf"/><Relationship Id="rId116" Type="http://schemas.openxmlformats.org/officeDocument/2006/relationships/image" Target="media/image78.png"/><Relationship Id="rId124" Type="http://schemas.openxmlformats.org/officeDocument/2006/relationships/image" Target="media/image84.png"/><Relationship Id="rId129" Type="http://schemas.openxmlformats.org/officeDocument/2006/relationships/image" Target="media/image87.png"/><Relationship Id="rId20" Type="http://schemas.openxmlformats.org/officeDocument/2006/relationships/package" Target="embeddings/Microsoft_Visio_Drawing.vsdx"/><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oleObject" Target="embeddings/Microsoft_Visio_2003-2010_Drawing.vsd"/><Relationship Id="rId70" Type="http://schemas.openxmlformats.org/officeDocument/2006/relationships/image" Target="media/image52.png"/><Relationship Id="rId75" Type="http://schemas.openxmlformats.org/officeDocument/2006/relationships/oleObject" Target="embeddings/Microsoft_Word_97_-_2003_Document7.doc"/><Relationship Id="rId83" Type="http://schemas.openxmlformats.org/officeDocument/2006/relationships/image" Target="media/image60.emf"/><Relationship Id="rId88" Type="http://schemas.openxmlformats.org/officeDocument/2006/relationships/package" Target="embeddings/Microsoft_Visio_Drawing2.vsdx"/><Relationship Id="rId91" Type="http://schemas.openxmlformats.org/officeDocument/2006/relationships/image" Target="media/image64.emf"/><Relationship Id="rId96" Type="http://schemas.openxmlformats.org/officeDocument/2006/relationships/oleObject" Target="embeddings/Microsoft_Visio_2003-2010_Drawing13.vsd"/><Relationship Id="rId111" Type="http://schemas.openxmlformats.org/officeDocument/2006/relationships/oleObject" Target="embeddings/Microsoft_Visio_2003-2010_Drawing14.vsd"/><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image" Target="media/image16.png"/><Relationship Id="rId36" Type="http://schemas.openxmlformats.org/officeDocument/2006/relationships/oleObject" Target="embeddings/Microsoft_Word_97_-_2003_Document2.doc"/><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72.emf"/><Relationship Id="rId114" Type="http://schemas.openxmlformats.org/officeDocument/2006/relationships/image" Target="media/image76.emf"/><Relationship Id="rId119" Type="http://schemas.openxmlformats.org/officeDocument/2006/relationships/image" Target="media/image80.png"/><Relationship Id="rId127" Type="http://schemas.openxmlformats.org/officeDocument/2006/relationships/image" Target="media/image86.emf"/><Relationship Id="rId10" Type="http://schemas.openxmlformats.org/officeDocument/2006/relationships/image" Target="media/image2.png"/><Relationship Id="rId31" Type="http://schemas.openxmlformats.org/officeDocument/2006/relationships/package" Target="embeddings/Microsoft_Visio_Drawing1.vsdx"/><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8.png"/><Relationship Id="rId73" Type="http://schemas.openxmlformats.org/officeDocument/2006/relationships/oleObject" Target="embeddings/Microsoft_Word_97_-_2003_Document6.doc"/><Relationship Id="rId78" Type="http://schemas.openxmlformats.org/officeDocument/2006/relationships/image" Target="media/image57.emf"/><Relationship Id="rId81" Type="http://schemas.openxmlformats.org/officeDocument/2006/relationships/oleObject" Target="embeddings/Microsoft_Visio_2003-2010_Drawing10.vsd"/><Relationship Id="rId86" Type="http://schemas.openxmlformats.org/officeDocument/2006/relationships/oleObject" Target="embeddings/Microsoft_Visio_2003-2010_Drawing12.vsd"/><Relationship Id="rId94" Type="http://schemas.openxmlformats.org/officeDocument/2006/relationships/package" Target="embeddings/Microsoft_Visio_Drawing5.vsdx"/><Relationship Id="rId99" Type="http://schemas.openxmlformats.org/officeDocument/2006/relationships/package" Target="embeddings/Microsoft_Visio_Drawing6.vsdx"/><Relationship Id="rId101" Type="http://schemas.openxmlformats.org/officeDocument/2006/relationships/package" Target="embeddings/Microsoft_Visio_Drawing7.vsdx"/><Relationship Id="rId122" Type="http://schemas.openxmlformats.org/officeDocument/2006/relationships/image" Target="media/image83.emf"/><Relationship Id="rId130" Type="http://schemas.openxmlformats.org/officeDocument/2006/relationships/image" Target="media/image88.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4.png"/><Relationship Id="rId109" Type="http://schemas.openxmlformats.org/officeDocument/2006/relationships/package" Target="embeddings/Microsoft_Visio_Drawing11.vsdx"/><Relationship Id="rId34" Type="http://schemas.openxmlformats.org/officeDocument/2006/relationships/image" Target="media/image21.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6.emf"/><Relationship Id="rId97" Type="http://schemas.openxmlformats.org/officeDocument/2006/relationships/image" Target="media/image67.png"/><Relationship Id="rId104" Type="http://schemas.openxmlformats.org/officeDocument/2006/relationships/image" Target="media/image71.emf"/><Relationship Id="rId120" Type="http://schemas.openxmlformats.org/officeDocument/2006/relationships/image" Target="media/image81.png"/><Relationship Id="rId125" Type="http://schemas.openxmlformats.org/officeDocument/2006/relationships/image" Target="media/image85.emf"/><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package" Target="embeddings/Microsoft_Visio_Drawing4.vsdx"/><Relationship Id="rId2" Type="http://schemas.openxmlformats.org/officeDocument/2006/relationships/customXml" Target="../customXml/item1.xml"/><Relationship Id="rId29" Type="http://schemas.openxmlformats.org/officeDocument/2006/relationships/image" Target="media/image17.png"/><Relationship Id="rId24" Type="http://schemas.openxmlformats.org/officeDocument/2006/relationships/oleObject" Target="embeddings/Microsoft_Word_97_-_2003_Document1.doc"/><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49.png"/><Relationship Id="rId87" Type="http://schemas.openxmlformats.org/officeDocument/2006/relationships/image" Target="media/image62.emf"/><Relationship Id="rId110" Type="http://schemas.openxmlformats.org/officeDocument/2006/relationships/image" Target="media/image74.emf"/><Relationship Id="rId115" Type="http://schemas.openxmlformats.org/officeDocument/2006/relationships/image" Target="media/image77.emf"/><Relationship Id="rId131" Type="http://schemas.openxmlformats.org/officeDocument/2006/relationships/oleObject" Target="embeddings/Microsoft_Word_97_-_2003_Document19.doc"/><Relationship Id="rId61" Type="http://schemas.openxmlformats.org/officeDocument/2006/relationships/image" Target="media/image46.emf"/><Relationship Id="rId82" Type="http://schemas.openxmlformats.org/officeDocument/2006/relationships/image" Target="media/image59.png"/><Relationship Id="rId1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145883</Words>
  <Characters>831535</Characters>
  <Application>Microsoft Office Word</Application>
  <DocSecurity>0</DocSecurity>
  <Lines>6929</Lines>
  <Paragraphs>1950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975468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32.423_CR0122R1_(Rel-17)_5GMDT</cp:lastModifiedBy>
  <cp:revision>2</cp:revision>
  <cp:lastPrinted>2019-02-25T14:05:00Z</cp:lastPrinted>
  <dcterms:created xsi:type="dcterms:W3CDTF">2021-04-05T08:52:00Z</dcterms:created>
  <dcterms:modified xsi:type="dcterms:W3CDTF">2021-04-05T08:52:00Z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28.541%16%%28.541%16%%28.541%16%0001%28.541%16%0002%28.541%16%0003%28.541%16%0005%28.541%16%0006%28.541%16%0007%28.541%16%0008%28.541%16%0009%28.541%16%0011%28.541%16%0012%28.541%16%0013%28.541%16%0014%28.541%16%0015%28.541%16%0016%28.541%16%0019%28.541%1</vt:lpwstr>
  </property>
  <property fmtid="{D5CDD505-2E9C-101B-9397-08002B2CF9AE}" pid="3" name="MCCCRsImpl1">
    <vt:lpwstr>6%0021%28.541%16%0022%28.541%16%0023%28.541%16%0025%28.541%16%0027%28.541%16%0031%28.541%16%0033%28.541%16%0034%28.541%16%0038%28.541%16%0039%28.541%16%0040%28.541%16%0041%28.541%16%0043%28.541%16%0044%28.541%16%0045%28.541%16%0046%28.541%16%0047%28.541%1</vt:lpwstr>
  </property>
  <property fmtid="{D5CDD505-2E9C-101B-9397-08002B2CF9AE}" pid="4" name="MCCCRsImpl2">
    <vt:lpwstr>6%0048%28.541%16%0052%28.541%16%0053%28.541%16%0054%28.541%16%0055%28.541%16%0057%28.541%16%0058%28.541%16%0059%28.541%16%0060%28.541%16%0061%28.541%16%0062%28.541%16%0063%28.541%16%0064%28.541%16%0065%28.541%16%0066%28.541%16%0068%28.541%16%0069%28.541%1</vt:lpwstr>
  </property>
  <property fmtid="{D5CDD505-2E9C-101B-9397-08002B2CF9AE}" pid="5" name="MCCCRsImpl3">
    <vt:lpwstr>6%0073%28.541%16%0074%28.541%16%0075%28.541%16%0076%28.541%16%0079%28.541%16%0083%28.541%16%0085%28.541%16%0088%28.541%16%0096%28.541%16%0098%28.541%16%0099%28.541%16%0102%28.541%16%0089%28.541%16%0107%28.541%16%0109%28.541%16%0114%28.541%16%0121%28.541%1</vt:lpwstr>
  </property>
  <property fmtid="{D5CDD505-2E9C-101B-9397-08002B2CF9AE}" pid="6" name="MCCCRsImpl4">
    <vt:lpwstr>6%0123%28.541%16%0126%28.541%16%0128%28.541%16%0130%28.541%16%0132%28.541%16%0133%28.541%16%0142%28.541%16%0143%28.541%16%0149%28.541%16%0150%28.541%16%0152%28.541%16%0154%28.541%16%0157%28.541%16%0158%28.541%16%0146%28.541%16%0156%28.541%16%0161%28.541%1</vt:lpwstr>
  </property>
  <property fmtid="{D5CDD505-2E9C-101B-9397-08002B2CF9AE}" pid="7" name="MCCCRsImpl5">
    <vt:lpwstr>6%0166%28.541%16%0167%28.541%16%0168%28.541%16%0170%28.541%16%0172%28.541%16%0175%28.541%16%0177%28.541%16%0178%28.541%16%0180%28.541%16%0182%28.541%16%0184%28.541%16%0185%28.541%16%0186%28.541%16%0192%28.541%16%0195%28.541%16%0197%28.541%16%0198%28.541%1</vt:lpwstr>
  </property>
  <property fmtid="{D5CDD505-2E9C-101B-9397-08002B2CF9AE}" pid="8" name="MCCCRsImpl6">
    <vt:lpwstr>6%0199%28.541%16%0200%28.541%16%0202%28.541%16%0212%28.541%16%0213%28.541%16%0222%28.541%16%0223%28.541%16%0226%28.541%16%0227%28.541%16%0163%28.541%16%0179%28.541%16%0235%28.541%16%0239%28.541%16%0241%28.541%16%0242%28.541%16%0243%28.541%16%0245%28.541%1</vt:lpwstr>
  </property>
  <property fmtid="{D5CDD505-2E9C-101B-9397-08002B2CF9AE}" pid="9" name="MCCCRsImpl7">
    <vt:lpwstr>6%0248%28.541%16%0250%28.541%16%0253%28.541%16%0254%28.541%16%0255%28.541%16%0258%28.541%16%%28.541%16%0259%28.541%16%0260%28.541%16%0261%28.541%16%0262%28.541%16%0263%28.541%16%0268%28.541%16%0269%28.541%16%0270%28.541%16%0274%28.541%16%0275%28.541%16%02</vt:lpwstr>
  </property>
  <property fmtid="{D5CDD505-2E9C-101B-9397-08002B2CF9AE}" pid="10" name="MCCCRsImpl8">
    <vt:lpwstr>78%28.541%16%0279%28.541%16%0281%28.541%16%0283%28.541%16%0284%28.541%16%0285%28.541%16%0286%28.541%16%0287%28.541%16%0289%28.541%16%0290%28.541%16%0291%28.541%16%0293%28.541%16%0294%28.541%16%0295%28.541%16%0300%28.541%16%0301%28.541%16%0302%28.541%16%03</vt:lpwstr>
  </property>
  <property fmtid="{D5CDD505-2E9C-101B-9397-08002B2CF9AE}" pid="11" name="MCCCRsImpl9">
    <vt:lpwstr>03%28.541%16%0305%28.541%16%0306%28.541%16%0307%28.541%16%0312%28.541%16%0315%28.541%16%0316%28.541%16%0318%28.541%16%0319%28.541%16%0320%28.541%16%0321%28.541%16%0322%28.541%16%0323%28.541%16%0325%28.541%16%0329%28.541%16%0330%28.541%16%0331%28.541%16%03</vt:lpwstr>
  </property>
  <property fmtid="{D5CDD505-2E9C-101B-9397-08002B2CF9AE}" pid="12" name="MCCCRsImpl10">
    <vt:lpwstr>1%16%0381%28.541%16%0383%28.541%16%0385%28.541%16%0389%28.541%16%0394%28.541%16%0398%28.541%16%0400%28.541%16%0408%28.541%16%0409%28.541%16%0411%28.541%16%0413%28.541%16%0418%28.541%16%0420%28.541%16%0422%28.541%16%0429%28.541%16%0431%28.541%Rel-16%0434%2</vt:lpwstr>
  </property>
  <property fmtid="{D5CDD505-2E9C-101B-9397-08002B2CF9AE}" pid="13" name="MCCCRsImpl12">
    <vt:lpwstr>8.541%Rel-16%0439%</vt:lpwstr>
  </property>
</Properties>
</file>